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10D1A" w14:textId="77777777" w:rsidR="00A91D7F" w:rsidRDefault="00A91D7F" w:rsidP="00A91D7F">
      <w:pPr>
        <w:rPr>
          <w:snapToGrid w:val="0"/>
          <w:sz w:val="24"/>
        </w:rPr>
      </w:pPr>
    </w:p>
    <w:p w14:paraId="6EF05BF5" w14:textId="77777777" w:rsidR="00A91D7F" w:rsidRDefault="00A91D7F" w:rsidP="00A91D7F">
      <w:pPr>
        <w:jc w:val="both"/>
        <w:rPr>
          <w:sz w:val="24"/>
        </w:rPr>
      </w:pPr>
    </w:p>
    <w:p w14:paraId="1604CB15" w14:textId="77777777" w:rsidR="00A91D7F" w:rsidRDefault="00A91D7F" w:rsidP="00A91D7F">
      <w:pPr>
        <w:pStyle w:val="Heading1"/>
        <w:jc w:val="center"/>
        <w:rPr>
          <w:color w:val="FF0000"/>
          <w:sz w:val="32"/>
        </w:rPr>
      </w:pPr>
    </w:p>
    <w:p w14:paraId="50EF940F" w14:textId="77777777" w:rsidR="00A91D7F" w:rsidRDefault="00A91D7F" w:rsidP="00A91D7F">
      <w:pPr>
        <w:pStyle w:val="Heading1"/>
        <w:jc w:val="center"/>
        <w:rPr>
          <w:b/>
          <w:color w:val="FF0000"/>
          <w:sz w:val="32"/>
        </w:rPr>
      </w:pPr>
      <w:r>
        <w:rPr>
          <w:b/>
          <w:color w:val="FF0000"/>
          <w:sz w:val="32"/>
        </w:rPr>
        <w:t>DE REDELIJKE GODSDIENST</w:t>
      </w:r>
    </w:p>
    <w:p w14:paraId="120FDC78" w14:textId="77777777" w:rsidR="00A91D7F" w:rsidRDefault="00A91D7F" w:rsidP="00A91D7F">
      <w:pPr>
        <w:jc w:val="both"/>
      </w:pPr>
    </w:p>
    <w:p w14:paraId="058992FB" w14:textId="77777777" w:rsidR="00A91D7F" w:rsidRPr="00A61B91" w:rsidRDefault="00A91D7F" w:rsidP="00A91D7F">
      <w:pPr>
        <w:jc w:val="both"/>
        <w:rPr>
          <w:b/>
          <w:bCs/>
          <w:sz w:val="24"/>
        </w:rPr>
      </w:pPr>
    </w:p>
    <w:p w14:paraId="09D8612F" w14:textId="77777777" w:rsidR="00A91D7F" w:rsidRPr="00A61B91" w:rsidRDefault="00A91D7F" w:rsidP="00A91D7F">
      <w:pPr>
        <w:jc w:val="both"/>
        <w:rPr>
          <w:b/>
          <w:bCs/>
          <w:sz w:val="24"/>
        </w:rPr>
      </w:pPr>
    </w:p>
    <w:p w14:paraId="4D14EBD1" w14:textId="77777777" w:rsidR="00A91D7F" w:rsidRPr="00A61B91" w:rsidRDefault="00A91D7F" w:rsidP="00A91D7F">
      <w:pPr>
        <w:jc w:val="both"/>
        <w:rPr>
          <w:b/>
          <w:bCs/>
          <w:color w:val="0000FF"/>
          <w:sz w:val="24"/>
        </w:rPr>
      </w:pPr>
    </w:p>
    <w:p w14:paraId="36A77D0E" w14:textId="77777777" w:rsidR="00A91D7F" w:rsidRPr="00A61B91" w:rsidRDefault="00A91D7F" w:rsidP="00A91D7F">
      <w:pPr>
        <w:jc w:val="both"/>
        <w:rPr>
          <w:b/>
          <w:bCs/>
          <w:color w:val="0000FF"/>
          <w:sz w:val="24"/>
        </w:rPr>
      </w:pPr>
      <w:r w:rsidRPr="00A61B91">
        <w:rPr>
          <w:b/>
          <w:bCs/>
          <w:color w:val="0000FF"/>
          <w:sz w:val="24"/>
        </w:rPr>
        <w:t>In welke de Goddelijke waarheden van het genade</w:t>
      </w:r>
      <w:r w:rsidRPr="00A61B91">
        <w:rPr>
          <w:b/>
          <w:bCs/>
          <w:color w:val="0000FF"/>
          <w:sz w:val="24"/>
        </w:rPr>
        <w:softHyphen/>
        <w:t>verbond worden verklaard, tegen partijen be</w:t>
      </w:r>
      <w:r w:rsidRPr="00A61B91">
        <w:rPr>
          <w:b/>
          <w:bCs/>
          <w:color w:val="0000FF"/>
          <w:sz w:val="24"/>
        </w:rPr>
        <w:softHyphen/>
        <w:t xml:space="preserve">schermd en tot beoefening aangedrongen, </w:t>
      </w:r>
    </w:p>
    <w:p w14:paraId="52754A8A" w14:textId="77777777" w:rsidR="00A91D7F" w:rsidRPr="00A61B91" w:rsidRDefault="00A91D7F" w:rsidP="00A91D7F">
      <w:pPr>
        <w:jc w:val="both"/>
        <w:rPr>
          <w:b/>
          <w:bCs/>
          <w:color w:val="0000FF"/>
          <w:sz w:val="24"/>
        </w:rPr>
      </w:pPr>
      <w:r w:rsidRPr="00A61B91">
        <w:rPr>
          <w:b/>
          <w:bCs/>
          <w:color w:val="0000FF"/>
          <w:sz w:val="24"/>
        </w:rPr>
        <w:t>alsmede de bedeling des verbonds in het Oude en Nieuwe Testament en de ontmoeting der kerk in het Nieuwe Testament, vertoond in een verklaring van de Open</w:t>
      </w:r>
      <w:r w:rsidRPr="00A61B91">
        <w:rPr>
          <w:b/>
          <w:bCs/>
          <w:color w:val="0000FF"/>
          <w:sz w:val="24"/>
        </w:rPr>
        <w:softHyphen/>
        <w:t>baring van Johannes.</w:t>
      </w:r>
    </w:p>
    <w:p w14:paraId="78B982C5" w14:textId="77777777" w:rsidR="00A91D7F" w:rsidRPr="00A61B91" w:rsidRDefault="00A91D7F" w:rsidP="00A91D7F">
      <w:pPr>
        <w:jc w:val="center"/>
        <w:rPr>
          <w:b/>
          <w:bCs/>
          <w:color w:val="0000FF"/>
          <w:sz w:val="24"/>
        </w:rPr>
      </w:pPr>
    </w:p>
    <w:p w14:paraId="7FDABC52" w14:textId="77777777" w:rsidR="00A91D7F" w:rsidRPr="00A61B91" w:rsidRDefault="00A91D7F" w:rsidP="00A91D7F">
      <w:pPr>
        <w:jc w:val="center"/>
        <w:rPr>
          <w:b/>
          <w:bCs/>
          <w:color w:val="0000FF"/>
          <w:sz w:val="24"/>
        </w:rPr>
      </w:pPr>
    </w:p>
    <w:p w14:paraId="05778044" w14:textId="77777777" w:rsidR="00A91D7F" w:rsidRPr="00A61B91" w:rsidRDefault="00A91D7F" w:rsidP="00A91D7F">
      <w:pPr>
        <w:jc w:val="center"/>
        <w:rPr>
          <w:b/>
          <w:bCs/>
          <w:color w:val="0000FF"/>
          <w:sz w:val="24"/>
        </w:rPr>
      </w:pPr>
    </w:p>
    <w:p w14:paraId="54806886" w14:textId="77777777" w:rsidR="00A91D7F" w:rsidRPr="00A61B91" w:rsidRDefault="00A91D7F" w:rsidP="00A91D7F">
      <w:pPr>
        <w:jc w:val="center"/>
        <w:rPr>
          <w:b/>
          <w:bCs/>
          <w:color w:val="0000FF"/>
          <w:sz w:val="24"/>
        </w:rPr>
      </w:pPr>
    </w:p>
    <w:p w14:paraId="5D36C2E1" w14:textId="77777777" w:rsidR="00A91D7F" w:rsidRPr="00A61B91" w:rsidRDefault="00A91D7F" w:rsidP="00A91D7F">
      <w:pPr>
        <w:jc w:val="center"/>
        <w:rPr>
          <w:b/>
          <w:bCs/>
          <w:color w:val="0000FF"/>
          <w:sz w:val="24"/>
        </w:rPr>
      </w:pPr>
    </w:p>
    <w:p w14:paraId="18DF28A7" w14:textId="77777777" w:rsidR="00A91D7F" w:rsidRPr="00A61B91" w:rsidRDefault="00A91D7F" w:rsidP="00A91D7F">
      <w:pPr>
        <w:jc w:val="center"/>
        <w:rPr>
          <w:b/>
          <w:bCs/>
          <w:color w:val="0000FF"/>
          <w:sz w:val="24"/>
        </w:rPr>
      </w:pPr>
    </w:p>
    <w:p w14:paraId="44274C42" w14:textId="77777777" w:rsidR="00A91D7F" w:rsidRPr="00A61B91" w:rsidRDefault="00A91D7F" w:rsidP="00A91D7F">
      <w:pPr>
        <w:jc w:val="center"/>
        <w:rPr>
          <w:b/>
          <w:bCs/>
          <w:color w:val="0000FF"/>
          <w:sz w:val="24"/>
        </w:rPr>
      </w:pPr>
    </w:p>
    <w:p w14:paraId="32A565A8" w14:textId="77777777" w:rsidR="00A91D7F" w:rsidRPr="00A61B91" w:rsidRDefault="00A91D7F" w:rsidP="00A91D7F">
      <w:pPr>
        <w:jc w:val="center"/>
        <w:rPr>
          <w:b/>
          <w:bCs/>
          <w:color w:val="0000FF"/>
          <w:sz w:val="24"/>
        </w:rPr>
      </w:pPr>
    </w:p>
    <w:p w14:paraId="0E39A42B" w14:textId="77777777" w:rsidR="00A91D7F" w:rsidRPr="00A61B91" w:rsidRDefault="00A91D7F" w:rsidP="00A91D7F">
      <w:pPr>
        <w:jc w:val="center"/>
        <w:rPr>
          <w:b/>
          <w:bCs/>
          <w:color w:val="0000FF"/>
          <w:sz w:val="24"/>
        </w:rPr>
      </w:pPr>
    </w:p>
    <w:p w14:paraId="545BB9B2" w14:textId="77777777" w:rsidR="00A91D7F" w:rsidRPr="00A61B91" w:rsidRDefault="00A91D7F" w:rsidP="00A91D7F">
      <w:pPr>
        <w:jc w:val="center"/>
        <w:rPr>
          <w:b/>
          <w:bCs/>
          <w:color w:val="0000FF"/>
          <w:sz w:val="24"/>
        </w:rPr>
      </w:pPr>
      <w:r w:rsidRPr="00A61B91">
        <w:rPr>
          <w:b/>
          <w:bCs/>
          <w:color w:val="0000FF"/>
          <w:sz w:val="24"/>
        </w:rPr>
        <w:t>door</w:t>
      </w:r>
    </w:p>
    <w:p w14:paraId="5DEFC4B8" w14:textId="77777777" w:rsidR="00A91D7F" w:rsidRPr="00A61B91" w:rsidRDefault="00A91D7F" w:rsidP="00A91D7F">
      <w:pPr>
        <w:jc w:val="center"/>
        <w:rPr>
          <w:b/>
          <w:bCs/>
          <w:color w:val="0000FF"/>
          <w:sz w:val="24"/>
        </w:rPr>
      </w:pPr>
    </w:p>
    <w:p w14:paraId="525AA5A1" w14:textId="77777777" w:rsidR="00A91D7F" w:rsidRPr="00A61B91" w:rsidRDefault="00A91D7F" w:rsidP="00A91D7F">
      <w:pPr>
        <w:jc w:val="center"/>
        <w:rPr>
          <w:b/>
          <w:bCs/>
          <w:color w:val="0000FF"/>
          <w:sz w:val="24"/>
        </w:rPr>
      </w:pPr>
      <w:r w:rsidRPr="00A61B91">
        <w:rPr>
          <w:b/>
          <w:bCs/>
          <w:color w:val="0000FF"/>
          <w:sz w:val="24"/>
        </w:rPr>
        <w:t>W. á BRAKEL Th. F.</w:t>
      </w:r>
    </w:p>
    <w:p w14:paraId="7A90E2B5" w14:textId="77777777" w:rsidR="00A91D7F" w:rsidRPr="00A61B91" w:rsidRDefault="00A91D7F" w:rsidP="00A91D7F">
      <w:pPr>
        <w:jc w:val="center"/>
        <w:rPr>
          <w:b/>
          <w:bCs/>
          <w:color w:val="0000FF"/>
          <w:sz w:val="24"/>
        </w:rPr>
      </w:pPr>
    </w:p>
    <w:p w14:paraId="23563610" w14:textId="77777777" w:rsidR="00A91D7F" w:rsidRPr="00A61B91" w:rsidRDefault="00A91D7F" w:rsidP="00A91D7F">
      <w:pPr>
        <w:jc w:val="center"/>
        <w:rPr>
          <w:b/>
          <w:bCs/>
          <w:color w:val="0000FF"/>
          <w:sz w:val="24"/>
        </w:rPr>
      </w:pPr>
      <w:r w:rsidRPr="00A61B91">
        <w:rPr>
          <w:b/>
          <w:bCs/>
          <w:color w:val="0000FF"/>
          <w:sz w:val="24"/>
        </w:rPr>
        <w:t>in leven bedienaar des Goddelijken Woords te Rotterdam</w:t>
      </w:r>
    </w:p>
    <w:p w14:paraId="3D64C47A" w14:textId="77777777" w:rsidR="00A91D7F" w:rsidRPr="00A61B91" w:rsidRDefault="00A91D7F" w:rsidP="00A91D7F">
      <w:pPr>
        <w:jc w:val="center"/>
        <w:rPr>
          <w:b/>
          <w:bCs/>
          <w:color w:val="0000FF"/>
          <w:sz w:val="24"/>
        </w:rPr>
      </w:pPr>
    </w:p>
    <w:p w14:paraId="5DD24CCB" w14:textId="77777777" w:rsidR="00A91D7F" w:rsidRPr="00A61B91" w:rsidRDefault="00A91D7F" w:rsidP="00A91D7F">
      <w:pPr>
        <w:jc w:val="center"/>
        <w:rPr>
          <w:b/>
          <w:bCs/>
          <w:color w:val="0000FF"/>
          <w:sz w:val="24"/>
        </w:rPr>
      </w:pPr>
    </w:p>
    <w:p w14:paraId="67D8E4BB" w14:textId="77777777" w:rsidR="00A91D7F" w:rsidRPr="00BE0DCD" w:rsidRDefault="00A91D7F" w:rsidP="00A91D7F">
      <w:pPr>
        <w:pStyle w:val="Heading6"/>
        <w:rPr>
          <w:bCs/>
          <w:color w:val="FF0000"/>
          <w:sz w:val="32"/>
          <w:szCs w:val="32"/>
        </w:rPr>
      </w:pPr>
      <w:r w:rsidRPr="00BE0DCD">
        <w:rPr>
          <w:bCs/>
          <w:color w:val="FF0000"/>
          <w:sz w:val="32"/>
          <w:szCs w:val="32"/>
        </w:rPr>
        <w:t xml:space="preserve">DEEL II </w:t>
      </w:r>
    </w:p>
    <w:p w14:paraId="06CBC3BC" w14:textId="77777777" w:rsidR="00A91D7F" w:rsidRPr="00A61B91" w:rsidRDefault="00A91D7F" w:rsidP="00A91D7F">
      <w:pPr>
        <w:rPr>
          <w:b/>
          <w:bCs/>
        </w:rPr>
      </w:pPr>
    </w:p>
    <w:p w14:paraId="5220C90E" w14:textId="77777777" w:rsidR="00A91D7F" w:rsidRPr="00A61B91" w:rsidRDefault="00A91D7F" w:rsidP="00A91D7F">
      <w:pPr>
        <w:jc w:val="center"/>
        <w:rPr>
          <w:b/>
          <w:bCs/>
          <w:color w:val="0000FF"/>
          <w:sz w:val="24"/>
        </w:rPr>
      </w:pPr>
    </w:p>
    <w:p w14:paraId="4ECDFC0C" w14:textId="77777777" w:rsidR="00A91D7F" w:rsidRPr="00A61B91" w:rsidRDefault="00A91D7F" w:rsidP="00A91D7F">
      <w:pPr>
        <w:jc w:val="center"/>
        <w:rPr>
          <w:b/>
          <w:bCs/>
          <w:color w:val="0000FF"/>
          <w:sz w:val="24"/>
        </w:rPr>
      </w:pPr>
    </w:p>
    <w:p w14:paraId="4F4B29A8" w14:textId="77777777" w:rsidR="00A91D7F" w:rsidRPr="00A61B91" w:rsidRDefault="00A91D7F" w:rsidP="00A91D7F">
      <w:pPr>
        <w:jc w:val="center"/>
        <w:rPr>
          <w:b/>
          <w:bCs/>
          <w:color w:val="0000FF"/>
          <w:sz w:val="24"/>
        </w:rPr>
      </w:pPr>
      <w:r w:rsidRPr="00A61B91">
        <w:rPr>
          <w:b/>
          <w:bCs/>
          <w:color w:val="0000FF"/>
          <w:sz w:val="24"/>
        </w:rPr>
        <w:t>Onveranderd uitgegeven naar de beste uitgaven, onder toezicht van J. H. Donner.</w:t>
      </w:r>
    </w:p>
    <w:p w14:paraId="1189EEF2" w14:textId="77777777" w:rsidR="00A91D7F" w:rsidRPr="00A61B91" w:rsidRDefault="00A91D7F" w:rsidP="00A91D7F">
      <w:pPr>
        <w:jc w:val="center"/>
        <w:rPr>
          <w:b/>
          <w:bCs/>
          <w:color w:val="0000FF"/>
          <w:sz w:val="24"/>
        </w:rPr>
      </w:pPr>
    </w:p>
    <w:p w14:paraId="73A07661" w14:textId="77777777" w:rsidR="00A91D7F" w:rsidRPr="00A61B91" w:rsidRDefault="00A91D7F" w:rsidP="00A91D7F">
      <w:pPr>
        <w:jc w:val="center"/>
        <w:rPr>
          <w:b/>
          <w:bCs/>
          <w:color w:val="0000FF"/>
          <w:sz w:val="24"/>
        </w:rPr>
      </w:pPr>
      <w:r w:rsidRPr="00A61B91">
        <w:rPr>
          <w:b/>
          <w:bCs/>
          <w:color w:val="0000FF"/>
          <w:sz w:val="24"/>
        </w:rPr>
        <w:t>Te LEIDEN, bij D. Donner.</w:t>
      </w:r>
    </w:p>
    <w:p w14:paraId="6DEA577A" w14:textId="77777777" w:rsidR="00A91D7F" w:rsidRPr="00A61B91" w:rsidRDefault="00A91D7F" w:rsidP="00A91D7F">
      <w:pPr>
        <w:jc w:val="center"/>
        <w:rPr>
          <w:b/>
          <w:bCs/>
          <w:color w:val="0000FF"/>
          <w:sz w:val="24"/>
        </w:rPr>
      </w:pPr>
    </w:p>
    <w:p w14:paraId="522AE76B" w14:textId="77777777" w:rsidR="00A91D7F" w:rsidRPr="00A61B91" w:rsidRDefault="00A91D7F" w:rsidP="00A91D7F">
      <w:pPr>
        <w:jc w:val="center"/>
        <w:rPr>
          <w:b/>
          <w:bCs/>
          <w:sz w:val="24"/>
        </w:rPr>
      </w:pPr>
      <w:r w:rsidRPr="00A61B91">
        <w:rPr>
          <w:b/>
          <w:bCs/>
          <w:color w:val="0000FF"/>
          <w:sz w:val="24"/>
        </w:rPr>
        <w:t>1893</w:t>
      </w:r>
    </w:p>
    <w:p w14:paraId="52FCD6B3" w14:textId="77777777" w:rsidR="00A91D7F" w:rsidRPr="00A61B91" w:rsidRDefault="00A91D7F" w:rsidP="00A91D7F">
      <w:pPr>
        <w:jc w:val="both"/>
        <w:rPr>
          <w:b/>
          <w:bCs/>
          <w:sz w:val="24"/>
        </w:rPr>
      </w:pPr>
    </w:p>
    <w:p w14:paraId="48C58145" w14:textId="77777777" w:rsidR="00A91D7F" w:rsidRDefault="00A91D7F" w:rsidP="00A91D7F">
      <w:pPr>
        <w:jc w:val="both"/>
        <w:rPr>
          <w:b/>
          <w:bCs/>
          <w:sz w:val="24"/>
        </w:rPr>
      </w:pPr>
    </w:p>
    <w:p w14:paraId="5BFD11A7" w14:textId="77777777" w:rsidR="00A91D7F" w:rsidRPr="00A61B91" w:rsidRDefault="00A91D7F" w:rsidP="00A91D7F">
      <w:pPr>
        <w:jc w:val="both"/>
        <w:rPr>
          <w:b/>
          <w:bCs/>
          <w:sz w:val="24"/>
        </w:rPr>
      </w:pPr>
    </w:p>
    <w:p w14:paraId="169B087D" w14:textId="77777777" w:rsidR="00A91D7F" w:rsidRPr="00A61B91" w:rsidRDefault="00A91D7F" w:rsidP="00A91D7F">
      <w:pPr>
        <w:jc w:val="both"/>
        <w:rPr>
          <w:b/>
          <w:bCs/>
          <w:sz w:val="24"/>
        </w:rPr>
      </w:pPr>
    </w:p>
    <w:p w14:paraId="54A16E90" w14:textId="77777777" w:rsidR="00A91D7F" w:rsidRPr="00A61B91" w:rsidRDefault="00A91D7F" w:rsidP="00A91D7F">
      <w:pPr>
        <w:jc w:val="center"/>
        <w:rPr>
          <w:b/>
          <w:bCs/>
          <w:color w:val="0000FF"/>
          <w:sz w:val="24"/>
        </w:rPr>
      </w:pPr>
      <w:r w:rsidRPr="00A61B91">
        <w:rPr>
          <w:b/>
          <w:bCs/>
          <w:color w:val="0000FF"/>
          <w:sz w:val="24"/>
        </w:rPr>
        <w:t>STICHTING DE GIHONBRON</w:t>
      </w:r>
    </w:p>
    <w:p w14:paraId="501B6B45" w14:textId="77777777" w:rsidR="00A91D7F" w:rsidRPr="00A61B91" w:rsidRDefault="00A91D7F" w:rsidP="00A91D7F">
      <w:pPr>
        <w:jc w:val="center"/>
        <w:rPr>
          <w:b/>
          <w:bCs/>
          <w:color w:val="0000FF"/>
          <w:sz w:val="24"/>
        </w:rPr>
      </w:pPr>
      <w:r w:rsidRPr="00A61B91">
        <w:rPr>
          <w:b/>
          <w:bCs/>
          <w:color w:val="0000FF"/>
          <w:sz w:val="24"/>
        </w:rPr>
        <w:t>MIDDELBURG</w:t>
      </w:r>
    </w:p>
    <w:p w14:paraId="46EF118E" w14:textId="77777777" w:rsidR="00A91D7F" w:rsidRPr="00A61B91" w:rsidRDefault="00A91D7F" w:rsidP="00A91D7F">
      <w:pPr>
        <w:jc w:val="center"/>
        <w:rPr>
          <w:b/>
          <w:bCs/>
          <w:sz w:val="24"/>
        </w:rPr>
      </w:pPr>
      <w:r w:rsidRPr="00A61B91">
        <w:rPr>
          <w:b/>
          <w:bCs/>
          <w:color w:val="0000FF"/>
          <w:sz w:val="24"/>
        </w:rPr>
        <w:t>2005</w:t>
      </w:r>
    </w:p>
    <w:p w14:paraId="5C81461B" w14:textId="77777777" w:rsidR="00A91D7F" w:rsidRPr="00A61B91" w:rsidRDefault="00A91D7F" w:rsidP="00A91D7F">
      <w:pPr>
        <w:rPr>
          <w:b/>
          <w:bCs/>
          <w:snapToGrid w:val="0"/>
          <w:sz w:val="24"/>
        </w:rPr>
      </w:pPr>
    </w:p>
    <w:p w14:paraId="666B6B9F" w14:textId="77777777" w:rsidR="00A91D7F" w:rsidRPr="00A61B91" w:rsidRDefault="00A91D7F" w:rsidP="00A91D7F">
      <w:pPr>
        <w:rPr>
          <w:b/>
          <w:bCs/>
          <w:snapToGrid w:val="0"/>
          <w:sz w:val="24"/>
        </w:rPr>
      </w:pPr>
    </w:p>
    <w:p w14:paraId="420CAF98" w14:textId="77777777" w:rsidR="00A91D7F" w:rsidRPr="00A61B91" w:rsidRDefault="00A91D7F" w:rsidP="00A91D7F">
      <w:pPr>
        <w:rPr>
          <w:b/>
          <w:bCs/>
          <w:snapToGrid w:val="0"/>
          <w:sz w:val="24"/>
        </w:rPr>
      </w:pPr>
    </w:p>
    <w:p w14:paraId="7BB92538" w14:textId="77777777" w:rsidR="00A91D7F" w:rsidRDefault="00A91D7F" w:rsidP="00A91D7F">
      <w:pPr>
        <w:rPr>
          <w:snapToGrid w:val="0"/>
          <w:sz w:val="24"/>
        </w:rPr>
      </w:pPr>
    </w:p>
    <w:p w14:paraId="08D5CEBB" w14:textId="77777777" w:rsidR="00A91D7F" w:rsidRDefault="00A91D7F" w:rsidP="00A91D7F">
      <w:pPr>
        <w:rPr>
          <w:snapToGrid w:val="0"/>
          <w:sz w:val="24"/>
        </w:rPr>
      </w:pPr>
    </w:p>
    <w:p w14:paraId="0D68994E" w14:textId="77777777" w:rsidR="00A91D7F" w:rsidRDefault="00A91D7F" w:rsidP="00A91D7F">
      <w:pPr>
        <w:pStyle w:val="Heading3"/>
      </w:pPr>
      <w:r>
        <w:lastRenderedPageBreak/>
        <w:t>INHOUD</w:t>
      </w:r>
    </w:p>
    <w:p w14:paraId="00CDEFC0" w14:textId="77777777" w:rsidR="00A91D7F" w:rsidRDefault="00A91D7F" w:rsidP="00A91D7F">
      <w:pPr>
        <w:rPr>
          <w:snapToGrid w:val="0"/>
          <w:sz w:val="24"/>
        </w:rPr>
      </w:pPr>
    </w:p>
    <w:p w14:paraId="777344E1" w14:textId="77777777" w:rsidR="00A91D7F" w:rsidRDefault="00A91D7F" w:rsidP="00A91D7F">
      <w:pPr>
        <w:rPr>
          <w:b/>
          <w:snapToGrid w:val="0"/>
          <w:sz w:val="24"/>
        </w:rPr>
      </w:pPr>
    </w:p>
    <w:p w14:paraId="1C266B6B" w14:textId="77777777" w:rsidR="00A91D7F" w:rsidRDefault="00A91D7F" w:rsidP="00A91D7F">
      <w:pPr>
        <w:rPr>
          <w:snapToGrid w:val="0"/>
          <w:sz w:val="24"/>
        </w:rPr>
      </w:pPr>
      <w:r>
        <w:rPr>
          <w:b/>
          <w:snapToGrid w:val="0"/>
          <w:sz w:val="24"/>
        </w:rPr>
        <w:t>Hoofdstuk 1. Van de Heiligmaking en Heiligheid.</w:t>
      </w:r>
    </w:p>
    <w:p w14:paraId="08F3BAAC" w14:textId="77777777" w:rsidR="00A91D7F" w:rsidRDefault="00A91D7F" w:rsidP="00A91D7F">
      <w:pPr>
        <w:pStyle w:val="Heading3"/>
        <w:jc w:val="left"/>
      </w:pPr>
      <w:r>
        <w:t>Hoofdstuk 2. Van de wet Gods in 't algemeen.</w:t>
      </w:r>
    </w:p>
    <w:p w14:paraId="094D00F3" w14:textId="77777777" w:rsidR="00A91D7F" w:rsidRDefault="00A91D7F" w:rsidP="00A91D7F">
      <w:pPr>
        <w:pStyle w:val="Heading2"/>
      </w:pPr>
      <w:r>
        <w:t>Hoofdstuk 3-12. Van de Tien Geboden.</w:t>
      </w:r>
    </w:p>
    <w:p w14:paraId="5E9E6260" w14:textId="77777777" w:rsidR="00394FA1" w:rsidRDefault="00394FA1" w:rsidP="00394FA1">
      <w:pPr>
        <w:rPr>
          <w:snapToGrid w:val="0"/>
          <w:sz w:val="24"/>
        </w:rPr>
      </w:pPr>
      <w:r>
        <w:rPr>
          <w:b/>
          <w:snapToGrid w:val="0"/>
          <w:sz w:val="24"/>
        </w:rPr>
        <w:t>Hoofdstuk 13. Van de Verheerlijking van God.</w:t>
      </w:r>
    </w:p>
    <w:p w14:paraId="587CEBAA" w14:textId="77777777" w:rsidR="00394FA1" w:rsidRDefault="00394FA1" w:rsidP="00394FA1">
      <w:pPr>
        <w:pStyle w:val="Heading3"/>
        <w:jc w:val="left"/>
      </w:pPr>
      <w:r>
        <w:t>Hoofdstuk 14. Van de Liefde tot God.</w:t>
      </w:r>
    </w:p>
    <w:p w14:paraId="3151651E" w14:textId="77777777" w:rsidR="00394FA1" w:rsidRDefault="00394FA1" w:rsidP="00394FA1">
      <w:pPr>
        <w:pStyle w:val="Heading2"/>
      </w:pPr>
      <w:r>
        <w:t>Hoofdstuk 15. Van de Liefde tot Jezus Christus.</w:t>
      </w:r>
    </w:p>
    <w:p w14:paraId="2C6A4714" w14:textId="77777777" w:rsidR="00394FA1" w:rsidRDefault="00394FA1" w:rsidP="00394FA1">
      <w:pPr>
        <w:jc w:val="both"/>
        <w:rPr>
          <w:snapToGrid w:val="0"/>
          <w:sz w:val="24"/>
        </w:rPr>
      </w:pPr>
      <w:r>
        <w:rPr>
          <w:b/>
          <w:snapToGrid w:val="0"/>
          <w:sz w:val="24"/>
        </w:rPr>
        <w:t xml:space="preserve">Hoofdstuk 16. </w:t>
      </w:r>
      <w:r>
        <w:rPr>
          <w:b/>
          <w:sz w:val="24"/>
        </w:rPr>
        <w:t>Van de Vreze Gods.</w:t>
      </w:r>
    </w:p>
    <w:p w14:paraId="172505A8" w14:textId="77777777" w:rsidR="00394FA1" w:rsidRDefault="00394FA1" w:rsidP="00394FA1">
      <w:pPr>
        <w:pStyle w:val="Heading3"/>
        <w:jc w:val="left"/>
      </w:pPr>
      <w:r>
        <w:t xml:space="preserve">Hoofdstuk 17. Van de gehoorzaamheid aan God. </w:t>
      </w:r>
    </w:p>
    <w:p w14:paraId="572EA87F" w14:textId="77777777" w:rsidR="00394FA1" w:rsidRDefault="00394FA1" w:rsidP="00394FA1">
      <w:pPr>
        <w:pStyle w:val="Heading3"/>
        <w:jc w:val="left"/>
      </w:pPr>
      <w:r>
        <w:t>Hoofdstuk 18. Van de hoop op God.</w:t>
      </w:r>
    </w:p>
    <w:p w14:paraId="6E920799" w14:textId="77777777" w:rsidR="00394FA1" w:rsidRDefault="00394FA1" w:rsidP="00394FA1">
      <w:pPr>
        <w:pStyle w:val="Heading3"/>
        <w:jc w:val="left"/>
      </w:pPr>
      <w:r>
        <w:t>Hoofdstuk 19. Van de Sterkte of Dapperheid.</w:t>
      </w:r>
    </w:p>
    <w:p w14:paraId="215E950D" w14:textId="77777777" w:rsidR="00394FA1" w:rsidRDefault="00394FA1" w:rsidP="00394FA1">
      <w:pPr>
        <w:pStyle w:val="Heading3"/>
        <w:jc w:val="left"/>
      </w:pPr>
      <w:r>
        <w:t>Hoofdstuk 20. Van de Belijdenis van Christus en van Zijn Waarheid.</w:t>
      </w:r>
    </w:p>
    <w:p w14:paraId="531D09D9" w14:textId="77777777" w:rsidR="00394FA1" w:rsidRDefault="00394FA1" w:rsidP="00394FA1">
      <w:pPr>
        <w:jc w:val="both"/>
        <w:rPr>
          <w:b/>
          <w:snapToGrid w:val="0"/>
          <w:sz w:val="24"/>
        </w:rPr>
      </w:pPr>
      <w:r>
        <w:rPr>
          <w:b/>
          <w:snapToGrid w:val="0"/>
          <w:sz w:val="24"/>
        </w:rPr>
        <w:t>Hoofdstuk 21. Van de Vergenoeging.</w:t>
      </w:r>
    </w:p>
    <w:p w14:paraId="1F180E62" w14:textId="77777777" w:rsidR="00394FA1" w:rsidRDefault="00394FA1" w:rsidP="00394FA1">
      <w:pPr>
        <w:jc w:val="both"/>
        <w:rPr>
          <w:b/>
          <w:snapToGrid w:val="0"/>
          <w:sz w:val="24"/>
        </w:rPr>
      </w:pPr>
      <w:r>
        <w:rPr>
          <w:b/>
          <w:snapToGrid w:val="0"/>
          <w:sz w:val="24"/>
        </w:rPr>
        <w:t>Hoofdstuk 22. Van de Verloochening van zichzelf.</w:t>
      </w:r>
    </w:p>
    <w:p w14:paraId="24E7AF2E" w14:textId="77777777" w:rsidR="00394FA1" w:rsidRDefault="00394FA1" w:rsidP="00394FA1">
      <w:pPr>
        <w:jc w:val="both"/>
        <w:rPr>
          <w:b/>
          <w:snapToGrid w:val="0"/>
          <w:sz w:val="24"/>
        </w:rPr>
      </w:pPr>
      <w:r>
        <w:rPr>
          <w:b/>
          <w:snapToGrid w:val="0"/>
          <w:sz w:val="24"/>
        </w:rPr>
        <w:t>Hoofdstuk 23. Van de Lijdzaamheid.</w:t>
      </w:r>
    </w:p>
    <w:p w14:paraId="715C1C6B" w14:textId="31581CEB" w:rsidR="00394FA1" w:rsidRDefault="00394FA1" w:rsidP="00394FA1">
      <w:pPr>
        <w:jc w:val="both"/>
        <w:rPr>
          <w:b/>
          <w:snapToGrid w:val="0"/>
          <w:sz w:val="24"/>
        </w:rPr>
      </w:pPr>
      <w:r>
        <w:rPr>
          <w:b/>
          <w:snapToGrid w:val="0"/>
          <w:sz w:val="24"/>
        </w:rPr>
        <w:t>Hoofdstuk 24. Van de oprechtheid.</w:t>
      </w:r>
    </w:p>
    <w:p w14:paraId="48C38224" w14:textId="77777777" w:rsidR="00BE0DCD" w:rsidRDefault="00BE0DCD" w:rsidP="00BE0DCD">
      <w:pPr>
        <w:pStyle w:val="Heading3"/>
        <w:jc w:val="left"/>
        <w:rPr>
          <w:b w:val="0"/>
        </w:rPr>
      </w:pPr>
      <w:r>
        <w:t>Hoofdstuk 26. Verklarende en toepassende uitbreiding van het Gebed des Heeren.</w:t>
      </w:r>
    </w:p>
    <w:p w14:paraId="1AF8B2A2" w14:textId="6999AECB" w:rsidR="00BE0DCD" w:rsidRDefault="00BE0DCD" w:rsidP="00BE0DCD">
      <w:pPr>
        <w:jc w:val="both"/>
        <w:rPr>
          <w:b/>
          <w:sz w:val="24"/>
        </w:rPr>
      </w:pPr>
      <w:r>
        <w:rPr>
          <w:b/>
          <w:sz w:val="24"/>
        </w:rPr>
        <w:tab/>
      </w:r>
      <w:r>
        <w:rPr>
          <w:b/>
          <w:sz w:val="24"/>
        </w:rPr>
        <w:tab/>
        <w:t xml:space="preserve">  Onze Vader, die in de Hemelen zijt.  1</w:t>
      </w:r>
      <w:r w:rsidRPr="00BE0DCD">
        <w:rPr>
          <w:b/>
          <w:sz w:val="24"/>
          <w:vertAlign w:val="superscript"/>
        </w:rPr>
        <w:t>e</w:t>
      </w:r>
      <w:r>
        <w:rPr>
          <w:b/>
          <w:sz w:val="24"/>
        </w:rPr>
        <w:t xml:space="preserve"> Bede:  Uw Naam worde geheiligd</w:t>
      </w:r>
    </w:p>
    <w:p w14:paraId="0EC1949E" w14:textId="77777777" w:rsidR="00BE0DCD" w:rsidRDefault="00BE0DCD" w:rsidP="00BE0DCD">
      <w:pPr>
        <w:pStyle w:val="Heading3"/>
        <w:jc w:val="left"/>
      </w:pPr>
      <w:r>
        <w:t>Hoofdstuk 27. Tweede Bede – Uw Koninkrijk kome.</w:t>
      </w:r>
    </w:p>
    <w:p w14:paraId="4A92EF49" w14:textId="77777777" w:rsidR="00BE0DCD" w:rsidRDefault="00BE0DCD" w:rsidP="00BE0DCD">
      <w:pPr>
        <w:pStyle w:val="BodyText3"/>
      </w:pPr>
      <w:r>
        <w:t>Hoofdstuk 28. Derde Bede – Uw wil geschiede, gelijk in de hemel (alzo) ook op de aarde.</w:t>
      </w:r>
    </w:p>
    <w:p w14:paraId="56AAC024" w14:textId="77777777" w:rsidR="00BE0DCD" w:rsidRDefault="00BE0DCD" w:rsidP="00BE0DCD">
      <w:pPr>
        <w:pStyle w:val="Heading3"/>
        <w:jc w:val="left"/>
        <w:rPr>
          <w:b w:val="0"/>
        </w:rPr>
      </w:pPr>
      <w:r>
        <w:t>Hoofdstuk 29. Vierde Bede – Ons dagelijks brood geef ons heden.</w:t>
      </w:r>
    </w:p>
    <w:p w14:paraId="18894C09" w14:textId="77777777" w:rsidR="00BE0DCD" w:rsidRDefault="00BE0DCD" w:rsidP="00BE0DCD">
      <w:pPr>
        <w:jc w:val="both"/>
        <w:rPr>
          <w:b/>
          <w:snapToGrid w:val="0"/>
          <w:sz w:val="24"/>
        </w:rPr>
      </w:pPr>
      <w:r>
        <w:rPr>
          <w:b/>
          <w:snapToGrid w:val="0"/>
          <w:sz w:val="24"/>
        </w:rPr>
        <w:t xml:space="preserve">Hoofdstuk 30. Vijfde Bede – Vergeef ons onze schulden, gelijk ook wij vergeven onze </w:t>
      </w:r>
    </w:p>
    <w:p w14:paraId="028D5DC6" w14:textId="5C5E7D41" w:rsidR="00BE0DCD" w:rsidRDefault="00BE0DCD" w:rsidP="00BE0DCD">
      <w:pPr>
        <w:ind w:left="708" w:firstLine="708"/>
        <w:jc w:val="both"/>
        <w:rPr>
          <w:b/>
          <w:sz w:val="24"/>
        </w:rPr>
      </w:pPr>
      <w:r>
        <w:rPr>
          <w:b/>
          <w:snapToGrid w:val="0"/>
          <w:sz w:val="24"/>
        </w:rPr>
        <w:t xml:space="preserve">  schuldenaren.</w:t>
      </w:r>
    </w:p>
    <w:p w14:paraId="048FB77A" w14:textId="4DED141B" w:rsidR="00BE0DCD" w:rsidRDefault="00BE0DCD" w:rsidP="00BE0DCD">
      <w:pPr>
        <w:jc w:val="both"/>
        <w:rPr>
          <w:snapToGrid w:val="0"/>
          <w:sz w:val="24"/>
        </w:rPr>
      </w:pPr>
      <w:r>
        <w:rPr>
          <w:b/>
          <w:snapToGrid w:val="0"/>
          <w:sz w:val="24"/>
        </w:rPr>
        <w:t>Hoofdstuk 31. Zesde Bede – Leid ons niet in verzoeking; maar verlos ons van den boze.</w:t>
      </w:r>
      <w:r>
        <w:rPr>
          <w:snapToGrid w:val="0"/>
          <w:sz w:val="24"/>
        </w:rPr>
        <w:t xml:space="preserve"> </w:t>
      </w:r>
    </w:p>
    <w:p w14:paraId="28EC095F" w14:textId="0D4C2C94" w:rsidR="00BE0DCD" w:rsidRDefault="00BE0DCD" w:rsidP="00BE0DCD">
      <w:pPr>
        <w:jc w:val="both"/>
        <w:rPr>
          <w:b/>
          <w:sz w:val="24"/>
        </w:rPr>
      </w:pPr>
      <w:r>
        <w:rPr>
          <w:b/>
          <w:sz w:val="24"/>
        </w:rPr>
        <w:t>Hoofdstuk 32: Het Vasten</w:t>
      </w:r>
    </w:p>
    <w:p w14:paraId="02305C8E" w14:textId="77777777" w:rsidR="00BE0DCD" w:rsidRDefault="00BE0DCD" w:rsidP="00BE0DCD">
      <w:pPr>
        <w:ind w:left="708" w:hanging="708"/>
        <w:jc w:val="both"/>
        <w:rPr>
          <w:b/>
          <w:sz w:val="24"/>
        </w:rPr>
      </w:pPr>
      <w:r>
        <w:rPr>
          <w:b/>
          <w:sz w:val="24"/>
        </w:rPr>
        <w:t xml:space="preserve">Hoofdstuk 33: Het Waken </w:t>
      </w:r>
    </w:p>
    <w:p w14:paraId="145B5B4D" w14:textId="77777777" w:rsidR="00BE0DCD" w:rsidRDefault="00BE0DCD" w:rsidP="00BE0DCD">
      <w:pPr>
        <w:ind w:left="708" w:hanging="708"/>
        <w:jc w:val="both"/>
        <w:rPr>
          <w:b/>
          <w:sz w:val="24"/>
        </w:rPr>
      </w:pPr>
      <w:r>
        <w:rPr>
          <w:b/>
          <w:sz w:val="24"/>
        </w:rPr>
        <w:t xml:space="preserve">Hoofdstuk 34: De Eenzaamheid </w:t>
      </w:r>
    </w:p>
    <w:p w14:paraId="0FCA56CB" w14:textId="77777777" w:rsidR="00BE0DCD" w:rsidRDefault="00BE0DCD" w:rsidP="00BE0DCD">
      <w:pPr>
        <w:ind w:left="708" w:hanging="708"/>
        <w:jc w:val="both"/>
        <w:rPr>
          <w:b/>
          <w:sz w:val="24"/>
        </w:rPr>
      </w:pPr>
      <w:r>
        <w:rPr>
          <w:b/>
          <w:sz w:val="24"/>
        </w:rPr>
        <w:t xml:space="preserve">Hoofdstuk 35: De Geestelijke Overdenking </w:t>
      </w:r>
    </w:p>
    <w:p w14:paraId="60706E9B" w14:textId="77777777" w:rsidR="00BE0DCD" w:rsidRDefault="00BE0DCD" w:rsidP="00BE0DCD">
      <w:pPr>
        <w:ind w:left="708" w:hanging="708"/>
        <w:jc w:val="both"/>
        <w:rPr>
          <w:b/>
          <w:sz w:val="24"/>
        </w:rPr>
      </w:pPr>
      <w:r>
        <w:rPr>
          <w:b/>
          <w:sz w:val="24"/>
        </w:rPr>
        <w:t xml:space="preserve">Hoofdstuk 36: Het Zingen  </w:t>
      </w:r>
    </w:p>
    <w:p w14:paraId="54500760" w14:textId="77777777" w:rsidR="00BE0DCD" w:rsidRDefault="00BE0DCD" w:rsidP="00BE0DCD">
      <w:pPr>
        <w:ind w:left="708" w:hanging="708"/>
        <w:jc w:val="both"/>
        <w:rPr>
          <w:b/>
          <w:sz w:val="24"/>
        </w:rPr>
      </w:pPr>
      <w:r>
        <w:rPr>
          <w:b/>
          <w:sz w:val="24"/>
        </w:rPr>
        <w:t>Hoofdstuk 37: De Geloften</w:t>
      </w:r>
    </w:p>
    <w:p w14:paraId="1D37CA44" w14:textId="77777777" w:rsidR="00BE0DCD" w:rsidRDefault="00BE0DCD" w:rsidP="00BE0DCD">
      <w:pPr>
        <w:ind w:left="708" w:hanging="708"/>
        <w:jc w:val="both"/>
        <w:rPr>
          <w:b/>
          <w:sz w:val="24"/>
        </w:rPr>
      </w:pPr>
      <w:r>
        <w:rPr>
          <w:b/>
          <w:sz w:val="24"/>
        </w:rPr>
        <w:t xml:space="preserve">Hoofdstuk 38: De Ondervinding </w:t>
      </w:r>
    </w:p>
    <w:p w14:paraId="005744C2" w14:textId="1D71A83F" w:rsidR="00BE0DCD" w:rsidRDefault="00BE0DCD" w:rsidP="00BE0DCD">
      <w:pPr>
        <w:ind w:left="708" w:hanging="708"/>
        <w:jc w:val="both"/>
        <w:rPr>
          <w:b/>
          <w:sz w:val="24"/>
        </w:rPr>
      </w:pPr>
      <w:r>
        <w:rPr>
          <w:b/>
          <w:sz w:val="24"/>
        </w:rPr>
        <w:t>Hoofdstuk 39: De liefde tot zijn naasten</w:t>
      </w:r>
    </w:p>
    <w:p w14:paraId="2EF586D7" w14:textId="48FA6A98" w:rsidR="00BE0DCD" w:rsidRDefault="00BE0DCD" w:rsidP="00BE0DCD">
      <w:pPr>
        <w:ind w:left="708" w:hanging="708"/>
        <w:jc w:val="both"/>
      </w:pPr>
      <w:r>
        <w:rPr>
          <w:b/>
          <w:sz w:val="24"/>
        </w:rPr>
        <w:t xml:space="preserve">Hoofdstuk 40: </w:t>
      </w:r>
      <w:r w:rsidRPr="00BE0DCD">
        <w:rPr>
          <w:b/>
          <w:bCs/>
          <w:sz w:val="24"/>
          <w:szCs w:val="24"/>
        </w:rPr>
        <w:t>Van de nederigheid</w:t>
      </w:r>
    </w:p>
    <w:p w14:paraId="1C42C113" w14:textId="77777777" w:rsidR="00BE0DCD" w:rsidRDefault="00BE0DCD" w:rsidP="00BE0DCD">
      <w:pPr>
        <w:ind w:left="708" w:hanging="708"/>
        <w:jc w:val="both"/>
        <w:rPr>
          <w:b/>
          <w:sz w:val="24"/>
        </w:rPr>
      </w:pPr>
      <w:r>
        <w:rPr>
          <w:b/>
          <w:sz w:val="24"/>
        </w:rPr>
        <w:t>Hoofdstuk 41: Van de zachtmoedigheid</w:t>
      </w:r>
    </w:p>
    <w:p w14:paraId="47F5A508" w14:textId="77777777" w:rsidR="00BE0DCD" w:rsidRDefault="00BE0DCD" w:rsidP="00BE0DCD">
      <w:pPr>
        <w:ind w:left="708" w:hanging="708"/>
        <w:jc w:val="both"/>
        <w:rPr>
          <w:b/>
          <w:sz w:val="24"/>
        </w:rPr>
      </w:pPr>
      <w:r>
        <w:rPr>
          <w:b/>
          <w:sz w:val="24"/>
        </w:rPr>
        <w:t>Hoofdstuk 42: Van de vreedzaamheid</w:t>
      </w:r>
    </w:p>
    <w:p w14:paraId="35C90769" w14:textId="77777777" w:rsidR="00BE0DCD" w:rsidRDefault="00BE0DCD" w:rsidP="00BE0DCD">
      <w:pPr>
        <w:ind w:left="708" w:hanging="708"/>
        <w:jc w:val="both"/>
        <w:rPr>
          <w:b/>
          <w:sz w:val="24"/>
        </w:rPr>
      </w:pPr>
      <w:r>
        <w:rPr>
          <w:b/>
          <w:sz w:val="24"/>
        </w:rPr>
        <w:t>Hoofdstuk 43: Van de naarstigheid</w:t>
      </w:r>
    </w:p>
    <w:p w14:paraId="7C2E295F" w14:textId="77777777" w:rsidR="00BE0DCD" w:rsidRDefault="00BE0DCD" w:rsidP="00BE0DCD">
      <w:pPr>
        <w:ind w:left="708" w:hanging="708"/>
        <w:jc w:val="both"/>
        <w:rPr>
          <w:b/>
          <w:sz w:val="24"/>
        </w:rPr>
      </w:pPr>
      <w:r>
        <w:rPr>
          <w:b/>
          <w:sz w:val="24"/>
        </w:rPr>
        <w:t>Hoofdstuk 44: Van de milddadigheid</w:t>
      </w:r>
    </w:p>
    <w:p w14:paraId="11F626BD" w14:textId="77777777" w:rsidR="00BE0DCD" w:rsidRDefault="00BE0DCD" w:rsidP="00BE0DCD">
      <w:pPr>
        <w:ind w:left="708" w:hanging="708"/>
        <w:jc w:val="both"/>
        <w:rPr>
          <w:b/>
          <w:sz w:val="24"/>
        </w:rPr>
      </w:pPr>
      <w:r>
        <w:rPr>
          <w:b/>
          <w:sz w:val="24"/>
        </w:rPr>
        <w:t>Hoofdstuk 45: Van de voorzichtigheid</w:t>
      </w:r>
    </w:p>
    <w:p w14:paraId="2B38D2A4" w14:textId="77777777" w:rsidR="00BE0DCD" w:rsidRDefault="00BE0DCD" w:rsidP="00BE0DCD">
      <w:pPr>
        <w:ind w:left="708" w:hanging="708"/>
        <w:jc w:val="both"/>
        <w:rPr>
          <w:b/>
          <w:sz w:val="24"/>
        </w:rPr>
      </w:pPr>
      <w:r>
        <w:rPr>
          <w:b/>
          <w:sz w:val="24"/>
        </w:rPr>
        <w:t>Hoofdstuk 46: Van de geestelijke wasdom</w:t>
      </w:r>
    </w:p>
    <w:p w14:paraId="3DF596F9" w14:textId="77777777" w:rsidR="00BE0DCD" w:rsidRDefault="00BE0DCD" w:rsidP="00BE0DCD">
      <w:pPr>
        <w:ind w:hanging="708"/>
        <w:jc w:val="both"/>
        <w:rPr>
          <w:b/>
          <w:sz w:val="24"/>
        </w:rPr>
      </w:pPr>
      <w:r>
        <w:rPr>
          <w:b/>
          <w:sz w:val="24"/>
        </w:rPr>
        <w:tab/>
        <w:t>Hoofdstuk 47: Van de verachtering in het geestelijk leven</w:t>
      </w:r>
    </w:p>
    <w:p w14:paraId="11ADAD8B" w14:textId="77777777" w:rsidR="00BE0DCD" w:rsidRDefault="00BE0DCD" w:rsidP="00BE0DCD">
      <w:pPr>
        <w:ind w:hanging="708"/>
        <w:jc w:val="both"/>
        <w:rPr>
          <w:b/>
          <w:sz w:val="24"/>
        </w:rPr>
      </w:pPr>
      <w:r>
        <w:rPr>
          <w:b/>
          <w:sz w:val="24"/>
        </w:rPr>
        <w:tab/>
        <w:t>Hoofdstuk 48: Van de geestelijke verlating</w:t>
      </w:r>
    </w:p>
    <w:p w14:paraId="30BD387A" w14:textId="77777777" w:rsidR="00C234CF" w:rsidRDefault="00C234CF" w:rsidP="00C234CF">
      <w:pPr>
        <w:jc w:val="both"/>
        <w:rPr>
          <w:snapToGrid w:val="0"/>
          <w:sz w:val="24"/>
        </w:rPr>
      </w:pPr>
      <w:r>
        <w:rPr>
          <w:b/>
          <w:snapToGrid w:val="0"/>
          <w:sz w:val="24"/>
        </w:rPr>
        <w:t>Hoofdstuk 49 – Van de bestrijding tot Atheïsterij, of Godontkenning.</w:t>
      </w:r>
    </w:p>
    <w:p w14:paraId="52A7F074" w14:textId="77777777" w:rsidR="00C234CF" w:rsidRDefault="00C234CF" w:rsidP="00C234CF">
      <w:pPr>
        <w:jc w:val="both"/>
        <w:rPr>
          <w:snapToGrid w:val="0"/>
          <w:sz w:val="24"/>
        </w:rPr>
      </w:pPr>
      <w:r>
        <w:rPr>
          <w:b/>
          <w:snapToGrid w:val="0"/>
          <w:sz w:val="24"/>
        </w:rPr>
        <w:t>Hoofdstuk 50 – Van de bestrijding, of het Woord van God de Waarheid is.</w:t>
      </w:r>
    </w:p>
    <w:p w14:paraId="67178A08" w14:textId="77777777" w:rsidR="00C234CF" w:rsidRDefault="00C234CF" w:rsidP="00C234CF">
      <w:pPr>
        <w:pStyle w:val="BodyText3"/>
      </w:pPr>
      <w:r>
        <w:t>Hoofdstuk 51 – Van het Ongeloof over zijn eigen staat.</w:t>
      </w:r>
    </w:p>
    <w:p w14:paraId="4EBF37AB" w14:textId="77777777" w:rsidR="00C234CF" w:rsidRDefault="00C234CF" w:rsidP="00C234CF">
      <w:pPr>
        <w:pStyle w:val="Heading3"/>
        <w:jc w:val="left"/>
      </w:pPr>
      <w:r>
        <w:t>Hoofdstuk 52 - Van de aanvechting des Satans.</w:t>
      </w:r>
    </w:p>
    <w:p w14:paraId="380CA576" w14:textId="77777777" w:rsidR="00C234CF" w:rsidRDefault="00C234CF" w:rsidP="00C234CF">
      <w:pPr>
        <w:pStyle w:val="Heading3"/>
        <w:jc w:val="left"/>
      </w:pPr>
      <w:r>
        <w:t>Hoofdstuk 53 - Van de kracht van de verdorvenheid.</w:t>
      </w:r>
    </w:p>
    <w:p w14:paraId="6E8199B1" w14:textId="77777777" w:rsidR="00C234CF" w:rsidRDefault="00C234CF" w:rsidP="00C234CF">
      <w:pPr>
        <w:pStyle w:val="Heading3"/>
        <w:jc w:val="left"/>
      </w:pPr>
      <w:r>
        <w:t>Hoofdstuk 54 - Van de Geestelijke duisternis.</w:t>
      </w:r>
    </w:p>
    <w:p w14:paraId="6F0D55EC" w14:textId="77777777" w:rsidR="00C234CF" w:rsidRDefault="00C234CF" w:rsidP="00C234CF">
      <w:pPr>
        <w:jc w:val="both"/>
      </w:pPr>
      <w:r>
        <w:rPr>
          <w:b/>
          <w:snapToGrid w:val="0"/>
          <w:sz w:val="24"/>
        </w:rPr>
        <w:t>Hoofdstuk 55 - Van de Geestelijke doodsheid.</w:t>
      </w:r>
    </w:p>
    <w:p w14:paraId="6DA6248F" w14:textId="77777777" w:rsidR="00C234CF" w:rsidRDefault="00C234CF" w:rsidP="00C234CF">
      <w:pPr>
        <w:jc w:val="both"/>
        <w:rPr>
          <w:snapToGrid w:val="0"/>
          <w:sz w:val="24"/>
        </w:rPr>
      </w:pPr>
    </w:p>
    <w:p w14:paraId="19D57C76" w14:textId="77777777" w:rsidR="00C234CF" w:rsidRDefault="00C234CF" w:rsidP="00C234CF">
      <w:pPr>
        <w:pStyle w:val="Heading3"/>
        <w:jc w:val="left"/>
      </w:pPr>
      <w:r>
        <w:t>Hoofdstuk 56 - Van de Volharding der Heiligen.</w:t>
      </w:r>
    </w:p>
    <w:p w14:paraId="60C2F8AC" w14:textId="77777777" w:rsidR="00C234CF" w:rsidRDefault="00C234CF" w:rsidP="00C234CF">
      <w:pPr>
        <w:jc w:val="both"/>
      </w:pPr>
      <w:r>
        <w:rPr>
          <w:b/>
          <w:snapToGrid w:val="0"/>
          <w:sz w:val="24"/>
        </w:rPr>
        <w:t>Hoofdstuk 57 - Van de dood en staat van de afgescheiden ziel.</w:t>
      </w:r>
    </w:p>
    <w:p w14:paraId="2AEDA1B3" w14:textId="77777777" w:rsidR="00C234CF" w:rsidRDefault="00C234CF" w:rsidP="00C234CF">
      <w:pPr>
        <w:jc w:val="both"/>
        <w:rPr>
          <w:snapToGrid w:val="0"/>
          <w:sz w:val="24"/>
        </w:rPr>
      </w:pPr>
      <w:r>
        <w:rPr>
          <w:b/>
          <w:snapToGrid w:val="0"/>
          <w:sz w:val="24"/>
        </w:rPr>
        <w:t>Hoofdstuk 58 - Van de Opstanding der doden.</w:t>
      </w:r>
    </w:p>
    <w:p w14:paraId="1BECA539" w14:textId="77777777" w:rsidR="00C234CF" w:rsidRDefault="00C234CF" w:rsidP="00C234CF">
      <w:pPr>
        <w:jc w:val="both"/>
        <w:rPr>
          <w:snapToGrid w:val="0"/>
          <w:sz w:val="24"/>
        </w:rPr>
      </w:pPr>
      <w:r>
        <w:rPr>
          <w:b/>
          <w:snapToGrid w:val="0"/>
          <w:sz w:val="24"/>
        </w:rPr>
        <w:t>Hoofdstuk 59 - Van het laatste Oordeel, en van de voleinding der wereld.</w:t>
      </w:r>
    </w:p>
    <w:p w14:paraId="5B32BAFB" w14:textId="77777777" w:rsidR="00C234CF" w:rsidRDefault="00C234CF" w:rsidP="00C234CF">
      <w:pPr>
        <w:jc w:val="both"/>
        <w:rPr>
          <w:b/>
          <w:snapToGrid w:val="0"/>
          <w:sz w:val="24"/>
        </w:rPr>
      </w:pPr>
      <w:r>
        <w:rPr>
          <w:b/>
          <w:snapToGrid w:val="0"/>
          <w:sz w:val="24"/>
        </w:rPr>
        <w:t>Hoofdstuk 60 – Van de eeuwige heerlijkheid</w:t>
      </w:r>
    </w:p>
    <w:p w14:paraId="187E804E" w14:textId="4EE7743A" w:rsidR="00BE0DCD" w:rsidRDefault="00BE0DCD" w:rsidP="00BE0DCD">
      <w:pPr>
        <w:tabs>
          <w:tab w:val="left" w:pos="2136"/>
        </w:tabs>
        <w:jc w:val="both"/>
        <w:rPr>
          <w:b/>
          <w:sz w:val="24"/>
        </w:rPr>
      </w:pPr>
    </w:p>
    <w:p w14:paraId="480CF55F" w14:textId="77777777" w:rsidR="00BE0DCD" w:rsidRDefault="00BE0DCD" w:rsidP="00BE0DCD">
      <w:pPr>
        <w:jc w:val="both"/>
        <w:rPr>
          <w:b/>
          <w:sz w:val="24"/>
        </w:rPr>
      </w:pPr>
    </w:p>
    <w:p w14:paraId="1C5A217D" w14:textId="77777777" w:rsidR="00BE0DCD" w:rsidRDefault="00BE0DCD" w:rsidP="00394FA1">
      <w:pPr>
        <w:jc w:val="both"/>
        <w:rPr>
          <w:snapToGrid w:val="0"/>
          <w:sz w:val="24"/>
        </w:rPr>
      </w:pPr>
    </w:p>
    <w:p w14:paraId="6A2A210C" w14:textId="77777777" w:rsidR="00A91D7F" w:rsidRDefault="00A91D7F" w:rsidP="00A91D7F">
      <w:pPr>
        <w:jc w:val="both"/>
        <w:rPr>
          <w:snapToGrid w:val="0"/>
          <w:sz w:val="24"/>
        </w:rPr>
      </w:pPr>
    </w:p>
    <w:p w14:paraId="6D42C118" w14:textId="77777777" w:rsidR="00A91D7F" w:rsidRDefault="00A91D7F" w:rsidP="00A91D7F">
      <w:pPr>
        <w:jc w:val="both"/>
        <w:rPr>
          <w:snapToGrid w:val="0"/>
          <w:sz w:val="24"/>
        </w:rPr>
      </w:pPr>
    </w:p>
    <w:p w14:paraId="34F69999" w14:textId="77777777" w:rsidR="00A91D7F" w:rsidRDefault="00A91D7F" w:rsidP="00A91D7F">
      <w:pPr>
        <w:jc w:val="both"/>
        <w:rPr>
          <w:snapToGrid w:val="0"/>
          <w:sz w:val="24"/>
        </w:rPr>
      </w:pPr>
    </w:p>
    <w:p w14:paraId="736F615D" w14:textId="77777777" w:rsidR="00A91D7F" w:rsidRDefault="00A91D7F" w:rsidP="00A91D7F">
      <w:pPr>
        <w:jc w:val="both"/>
        <w:rPr>
          <w:snapToGrid w:val="0"/>
          <w:sz w:val="24"/>
        </w:rPr>
      </w:pPr>
    </w:p>
    <w:p w14:paraId="12F72460" w14:textId="77777777" w:rsidR="00A91D7F" w:rsidRDefault="00A91D7F" w:rsidP="00A91D7F">
      <w:pPr>
        <w:jc w:val="both"/>
        <w:rPr>
          <w:snapToGrid w:val="0"/>
          <w:sz w:val="24"/>
        </w:rPr>
      </w:pPr>
    </w:p>
    <w:p w14:paraId="2E3B2675" w14:textId="77777777" w:rsidR="00A91D7F" w:rsidRDefault="00A91D7F" w:rsidP="00A91D7F">
      <w:pPr>
        <w:jc w:val="both"/>
        <w:rPr>
          <w:snapToGrid w:val="0"/>
          <w:sz w:val="24"/>
        </w:rPr>
      </w:pPr>
    </w:p>
    <w:p w14:paraId="2E3F1718" w14:textId="77777777" w:rsidR="00A91D7F" w:rsidRDefault="00A91D7F" w:rsidP="00A91D7F">
      <w:pPr>
        <w:jc w:val="both"/>
        <w:rPr>
          <w:snapToGrid w:val="0"/>
          <w:sz w:val="24"/>
        </w:rPr>
      </w:pPr>
    </w:p>
    <w:p w14:paraId="4565BD39" w14:textId="77777777" w:rsidR="00A91D7F" w:rsidRDefault="00A91D7F" w:rsidP="00A91D7F">
      <w:pPr>
        <w:jc w:val="both"/>
        <w:rPr>
          <w:snapToGrid w:val="0"/>
          <w:sz w:val="24"/>
        </w:rPr>
      </w:pPr>
    </w:p>
    <w:p w14:paraId="6B1914D0" w14:textId="77777777" w:rsidR="00A91D7F" w:rsidRDefault="00A91D7F" w:rsidP="00A91D7F">
      <w:pPr>
        <w:jc w:val="both"/>
        <w:rPr>
          <w:snapToGrid w:val="0"/>
          <w:sz w:val="24"/>
        </w:rPr>
      </w:pPr>
    </w:p>
    <w:p w14:paraId="3C4058FD" w14:textId="77777777" w:rsidR="00A91D7F" w:rsidRDefault="00A91D7F" w:rsidP="00A91D7F">
      <w:pPr>
        <w:jc w:val="both"/>
        <w:rPr>
          <w:snapToGrid w:val="0"/>
          <w:sz w:val="24"/>
        </w:rPr>
      </w:pPr>
    </w:p>
    <w:p w14:paraId="0BA2AB45" w14:textId="77777777" w:rsidR="00A91D7F" w:rsidRDefault="00A91D7F" w:rsidP="00A91D7F">
      <w:pPr>
        <w:jc w:val="both"/>
        <w:rPr>
          <w:snapToGrid w:val="0"/>
          <w:sz w:val="24"/>
        </w:rPr>
      </w:pPr>
    </w:p>
    <w:p w14:paraId="7A9122DF" w14:textId="77777777" w:rsidR="00A91D7F" w:rsidRDefault="00A91D7F" w:rsidP="00A91D7F">
      <w:pPr>
        <w:jc w:val="both"/>
        <w:rPr>
          <w:snapToGrid w:val="0"/>
          <w:sz w:val="24"/>
        </w:rPr>
      </w:pPr>
    </w:p>
    <w:p w14:paraId="2CF3B6AE" w14:textId="77777777" w:rsidR="00A91D7F" w:rsidRDefault="00A91D7F" w:rsidP="00A91D7F">
      <w:pPr>
        <w:jc w:val="both"/>
        <w:rPr>
          <w:snapToGrid w:val="0"/>
          <w:sz w:val="24"/>
        </w:rPr>
      </w:pPr>
    </w:p>
    <w:p w14:paraId="1CB3F9D2" w14:textId="77777777" w:rsidR="00A91D7F" w:rsidRDefault="00A91D7F" w:rsidP="00A91D7F">
      <w:pPr>
        <w:jc w:val="both"/>
        <w:rPr>
          <w:snapToGrid w:val="0"/>
          <w:sz w:val="24"/>
        </w:rPr>
      </w:pPr>
    </w:p>
    <w:p w14:paraId="3F83A124" w14:textId="77777777" w:rsidR="00A91D7F" w:rsidRDefault="00A91D7F" w:rsidP="00A91D7F">
      <w:pPr>
        <w:jc w:val="both"/>
        <w:rPr>
          <w:snapToGrid w:val="0"/>
          <w:sz w:val="24"/>
        </w:rPr>
      </w:pPr>
    </w:p>
    <w:p w14:paraId="37C9B03B" w14:textId="77777777" w:rsidR="00A91D7F" w:rsidRDefault="00A91D7F" w:rsidP="00A91D7F">
      <w:pPr>
        <w:jc w:val="both"/>
        <w:rPr>
          <w:snapToGrid w:val="0"/>
          <w:sz w:val="24"/>
        </w:rPr>
      </w:pPr>
    </w:p>
    <w:p w14:paraId="4F7A8C38" w14:textId="77777777" w:rsidR="00A91D7F" w:rsidRDefault="00A91D7F" w:rsidP="00A91D7F">
      <w:pPr>
        <w:jc w:val="both"/>
        <w:rPr>
          <w:snapToGrid w:val="0"/>
          <w:sz w:val="24"/>
        </w:rPr>
      </w:pPr>
    </w:p>
    <w:p w14:paraId="2B621072" w14:textId="77777777" w:rsidR="00A91D7F" w:rsidRDefault="00A91D7F" w:rsidP="00A91D7F">
      <w:pPr>
        <w:jc w:val="both"/>
        <w:rPr>
          <w:snapToGrid w:val="0"/>
          <w:sz w:val="24"/>
        </w:rPr>
      </w:pPr>
    </w:p>
    <w:p w14:paraId="6C1D9F8E" w14:textId="77777777" w:rsidR="00A91D7F" w:rsidRDefault="00A91D7F" w:rsidP="00A91D7F">
      <w:pPr>
        <w:jc w:val="both"/>
        <w:rPr>
          <w:snapToGrid w:val="0"/>
          <w:sz w:val="24"/>
        </w:rPr>
      </w:pPr>
    </w:p>
    <w:p w14:paraId="477F08FD" w14:textId="77777777" w:rsidR="00A91D7F" w:rsidRDefault="00A91D7F" w:rsidP="00A91D7F">
      <w:pPr>
        <w:jc w:val="both"/>
        <w:rPr>
          <w:snapToGrid w:val="0"/>
          <w:sz w:val="24"/>
        </w:rPr>
      </w:pPr>
    </w:p>
    <w:p w14:paraId="6F88BC3B" w14:textId="67A8FB9E" w:rsidR="00C234CF" w:rsidRDefault="00C234CF">
      <w:pPr>
        <w:spacing w:after="160" w:line="259" w:lineRule="auto"/>
        <w:rPr>
          <w:snapToGrid w:val="0"/>
          <w:sz w:val="24"/>
        </w:rPr>
      </w:pPr>
      <w:r>
        <w:rPr>
          <w:snapToGrid w:val="0"/>
          <w:sz w:val="24"/>
        </w:rPr>
        <w:br w:type="page"/>
      </w:r>
    </w:p>
    <w:p w14:paraId="58C9C958" w14:textId="77777777" w:rsidR="00A91D7F" w:rsidRDefault="00A91D7F" w:rsidP="00A91D7F">
      <w:pPr>
        <w:jc w:val="both"/>
        <w:rPr>
          <w:snapToGrid w:val="0"/>
          <w:sz w:val="24"/>
        </w:rPr>
      </w:pPr>
    </w:p>
    <w:p w14:paraId="3FBDD7BB" w14:textId="25B15C89" w:rsidR="00A91D7F" w:rsidRDefault="00394FA1" w:rsidP="00A91D7F">
      <w:pPr>
        <w:pStyle w:val="Heading3"/>
      </w:pPr>
      <w:r>
        <w:t>H</w:t>
      </w:r>
      <w:r w:rsidR="00A91D7F">
        <w:t>oofdstuk 1</w:t>
      </w:r>
    </w:p>
    <w:p w14:paraId="7109E9E9" w14:textId="77777777" w:rsidR="00A91D7F" w:rsidRDefault="00A91D7F" w:rsidP="00A91D7F">
      <w:pPr>
        <w:pStyle w:val="Heading3"/>
      </w:pPr>
    </w:p>
    <w:p w14:paraId="245F8CB4" w14:textId="77777777" w:rsidR="00A91D7F" w:rsidRDefault="00A91D7F" w:rsidP="00A91D7F">
      <w:pPr>
        <w:pStyle w:val="Heading3"/>
      </w:pPr>
      <w:r>
        <w:t>Van de Heiligmaking en Heiligheid.</w:t>
      </w:r>
    </w:p>
    <w:p w14:paraId="00A58F04" w14:textId="77777777" w:rsidR="00A91D7F" w:rsidRDefault="00A91D7F" w:rsidP="00A91D7F">
      <w:pPr>
        <w:jc w:val="both"/>
        <w:rPr>
          <w:snapToGrid w:val="0"/>
          <w:sz w:val="24"/>
        </w:rPr>
      </w:pPr>
    </w:p>
    <w:p w14:paraId="6A6C33B7" w14:textId="77777777" w:rsidR="00A91D7F" w:rsidRDefault="00A91D7F" w:rsidP="00A91D7F">
      <w:pPr>
        <w:pStyle w:val="BodyText"/>
      </w:pPr>
      <w:r>
        <w:t>In het Eerste deel hebben wij gesproken van de verwerving van de zaligheid, en van haar toepassing aan de uitverkorenen.</w:t>
      </w:r>
    </w:p>
    <w:p w14:paraId="5408D437" w14:textId="77777777" w:rsidR="00A91D7F" w:rsidRDefault="00A91D7F" w:rsidP="00A91D7F">
      <w:pPr>
        <w:pStyle w:val="BodyText"/>
      </w:pPr>
      <w:r>
        <w:t xml:space="preserve">In dit Tweede deel zullen wij handelen van het leven van de ware bondgenoten, en zijn hoedanigheden en wedervaren. Wij beginnen van de Heiligmaking en Heiligheid. </w:t>
      </w:r>
    </w:p>
    <w:p w14:paraId="71C21406" w14:textId="77777777" w:rsidR="00A91D7F" w:rsidRDefault="00A91D7F" w:rsidP="00A91D7F">
      <w:pPr>
        <w:jc w:val="both"/>
        <w:rPr>
          <w:snapToGrid w:val="0"/>
          <w:sz w:val="24"/>
        </w:rPr>
      </w:pPr>
    </w:p>
    <w:p w14:paraId="3D872669" w14:textId="77777777" w:rsidR="00A91D7F" w:rsidRDefault="00A91D7F" w:rsidP="00A91D7F">
      <w:pPr>
        <w:jc w:val="both"/>
        <w:rPr>
          <w:b/>
          <w:snapToGrid w:val="0"/>
          <w:sz w:val="24"/>
        </w:rPr>
      </w:pPr>
      <w:r>
        <w:rPr>
          <w:b/>
          <w:snapToGrid w:val="0"/>
          <w:sz w:val="24"/>
        </w:rPr>
        <w:t xml:space="preserve">Verscheiden betekenissen. </w:t>
      </w:r>
    </w:p>
    <w:p w14:paraId="04D96A48" w14:textId="77777777" w:rsidR="00A91D7F" w:rsidRDefault="00A91D7F" w:rsidP="00A91D7F">
      <w:pPr>
        <w:jc w:val="both"/>
        <w:rPr>
          <w:snapToGrid w:val="0"/>
          <w:sz w:val="24"/>
        </w:rPr>
      </w:pPr>
      <w:r>
        <w:rPr>
          <w:snapToGrid w:val="0"/>
          <w:sz w:val="24"/>
        </w:rPr>
        <w:t xml:space="preserve">I. Het woord heiligmaken of heiligen heeft verscheiden betekenissen. </w:t>
      </w:r>
    </w:p>
    <w:p w14:paraId="23CF015B" w14:textId="77777777" w:rsidR="00A91D7F" w:rsidRDefault="00A91D7F" w:rsidP="00A91D7F">
      <w:pPr>
        <w:numPr>
          <w:ilvl w:val="0"/>
          <w:numId w:val="1"/>
        </w:numPr>
        <w:jc w:val="both"/>
        <w:rPr>
          <w:snapToGrid w:val="0"/>
          <w:sz w:val="24"/>
        </w:rPr>
      </w:pPr>
      <w:r>
        <w:rPr>
          <w:snapToGrid w:val="0"/>
          <w:sz w:val="24"/>
        </w:rPr>
        <w:t xml:space="preserve">Soms wordt het in het brede genomen voor de gehele zaligmaking, in zich bevattende: wedergeboorte, rechtvaardigmaking, heiligmaking, en heerlijkmaking, Hebr. 10:10; 1 Petrus 1:2. </w:t>
      </w:r>
    </w:p>
    <w:p w14:paraId="5773D88C" w14:textId="77777777" w:rsidR="00A91D7F" w:rsidRDefault="00A91D7F" w:rsidP="00A91D7F">
      <w:pPr>
        <w:numPr>
          <w:ilvl w:val="0"/>
          <w:numId w:val="1"/>
        </w:numPr>
        <w:jc w:val="both"/>
        <w:rPr>
          <w:snapToGrid w:val="0"/>
          <w:sz w:val="24"/>
        </w:rPr>
      </w:pPr>
      <w:r>
        <w:rPr>
          <w:snapToGrid w:val="0"/>
          <w:sz w:val="24"/>
        </w:rPr>
        <w:t xml:space="preserve">Soms betekent het de eerbiedige erkentenis van Gods hoogheid, wezenlijke heiligheid en andere eigenschappen, 1 Petrus 3:15. </w:t>
      </w:r>
    </w:p>
    <w:p w14:paraId="1247608F" w14:textId="77777777" w:rsidR="00A91D7F" w:rsidRDefault="00A91D7F" w:rsidP="00A91D7F">
      <w:pPr>
        <w:numPr>
          <w:ilvl w:val="0"/>
          <w:numId w:val="1"/>
        </w:numPr>
        <w:jc w:val="both"/>
        <w:rPr>
          <w:snapToGrid w:val="0"/>
          <w:sz w:val="24"/>
        </w:rPr>
      </w:pPr>
      <w:r>
        <w:rPr>
          <w:snapToGrid w:val="0"/>
          <w:sz w:val="24"/>
        </w:rPr>
        <w:t xml:space="preserve">Een afzondering van het gewone gebruik ten dienste van God. </w:t>
      </w:r>
    </w:p>
    <w:p w14:paraId="574FFE6D" w14:textId="77777777" w:rsidR="00A91D7F" w:rsidRDefault="00A91D7F" w:rsidP="00A91D7F">
      <w:pPr>
        <w:numPr>
          <w:ilvl w:val="0"/>
          <w:numId w:val="2"/>
        </w:numPr>
        <w:jc w:val="both"/>
        <w:rPr>
          <w:snapToGrid w:val="0"/>
          <w:sz w:val="24"/>
        </w:rPr>
      </w:pPr>
      <w:r>
        <w:rPr>
          <w:snapToGrid w:val="0"/>
          <w:sz w:val="24"/>
        </w:rPr>
        <w:t>Hetzij van tijd, zo heeft God de zevenden dag geheiligd, Exod. 20:11</w:t>
      </w:r>
    </w:p>
    <w:p w14:paraId="32E08972" w14:textId="77777777" w:rsidR="00A91D7F" w:rsidRDefault="00A91D7F" w:rsidP="00A91D7F">
      <w:pPr>
        <w:numPr>
          <w:ilvl w:val="0"/>
          <w:numId w:val="2"/>
        </w:numPr>
        <w:jc w:val="both"/>
        <w:rPr>
          <w:snapToGrid w:val="0"/>
          <w:sz w:val="24"/>
        </w:rPr>
      </w:pPr>
      <w:r>
        <w:rPr>
          <w:snapToGrid w:val="0"/>
          <w:sz w:val="24"/>
        </w:rPr>
        <w:t xml:space="preserve">Van zaken en goederen, tot de godsdienst toegeëigend, Exod. 40:9, Num. 5:10. </w:t>
      </w:r>
    </w:p>
    <w:p w14:paraId="6B0598D4" w14:textId="77777777" w:rsidR="00A91D7F" w:rsidRDefault="00A91D7F" w:rsidP="00A91D7F">
      <w:pPr>
        <w:numPr>
          <w:ilvl w:val="0"/>
          <w:numId w:val="2"/>
        </w:numPr>
        <w:jc w:val="both"/>
        <w:rPr>
          <w:snapToGrid w:val="0"/>
          <w:sz w:val="24"/>
        </w:rPr>
      </w:pPr>
      <w:r>
        <w:rPr>
          <w:snapToGrid w:val="0"/>
          <w:sz w:val="24"/>
        </w:rPr>
        <w:t xml:space="preserve">Van personen, ter bediening van de openbare godsdienst afgezonderd, als eerstgeborenen. Num. 3:13, en daarna in hun plaats de stam Levi. Num. 3:12, 45, en Aäron en zijn zonen tot het priesterambt. Exod. 40:13. </w:t>
      </w:r>
    </w:p>
    <w:p w14:paraId="50C4E29E" w14:textId="77777777" w:rsidR="00A91D7F" w:rsidRDefault="00A91D7F" w:rsidP="00A91D7F">
      <w:pPr>
        <w:numPr>
          <w:ilvl w:val="0"/>
          <w:numId w:val="1"/>
        </w:numPr>
        <w:jc w:val="both"/>
        <w:rPr>
          <w:snapToGrid w:val="0"/>
          <w:sz w:val="24"/>
        </w:rPr>
      </w:pPr>
      <w:r>
        <w:rPr>
          <w:snapToGrid w:val="0"/>
          <w:sz w:val="24"/>
        </w:rPr>
        <w:t xml:space="preserve">Zich schikken en bereiden tot godsdienst. Exod. 19:10, 11. </w:t>
      </w:r>
    </w:p>
    <w:p w14:paraId="2C36ACEE" w14:textId="77777777" w:rsidR="00A91D7F" w:rsidRDefault="00A91D7F" w:rsidP="00A91D7F">
      <w:pPr>
        <w:numPr>
          <w:ilvl w:val="0"/>
          <w:numId w:val="1"/>
        </w:numPr>
        <w:jc w:val="both"/>
        <w:rPr>
          <w:snapToGrid w:val="0"/>
          <w:sz w:val="24"/>
        </w:rPr>
      </w:pPr>
      <w:r>
        <w:rPr>
          <w:snapToGrid w:val="0"/>
          <w:sz w:val="24"/>
        </w:rPr>
        <w:t xml:space="preserve">Een afzondering van de wereld en overgang in de kerk, Deut. 7:6 1 Kor. 7:14. </w:t>
      </w:r>
    </w:p>
    <w:p w14:paraId="4894DEA8" w14:textId="77777777" w:rsidR="00A91D7F" w:rsidRDefault="00A91D7F" w:rsidP="00A91D7F">
      <w:pPr>
        <w:numPr>
          <w:ilvl w:val="0"/>
          <w:numId w:val="1"/>
        </w:numPr>
        <w:jc w:val="both"/>
        <w:rPr>
          <w:snapToGrid w:val="0"/>
          <w:sz w:val="24"/>
        </w:rPr>
      </w:pPr>
      <w:r>
        <w:rPr>
          <w:snapToGrid w:val="0"/>
          <w:sz w:val="24"/>
        </w:rPr>
        <w:t xml:space="preserve">Een inwendige gestalte naar het beeld Gods, en uitwendige vertoning van hetzelve. Hebr. 12:14, 2 Kor. 7:1. Van deze laatste spreken wij in dit hoofdstuk. </w:t>
      </w:r>
    </w:p>
    <w:p w14:paraId="122EB5B7" w14:textId="77777777" w:rsidR="00A91D7F" w:rsidRDefault="00A91D7F" w:rsidP="00A91D7F">
      <w:pPr>
        <w:jc w:val="both"/>
        <w:rPr>
          <w:snapToGrid w:val="0"/>
          <w:sz w:val="24"/>
        </w:rPr>
      </w:pPr>
    </w:p>
    <w:p w14:paraId="24FDE96D" w14:textId="77777777" w:rsidR="00A91D7F" w:rsidRDefault="00A91D7F" w:rsidP="00A91D7F">
      <w:pPr>
        <w:jc w:val="both"/>
        <w:rPr>
          <w:b/>
          <w:snapToGrid w:val="0"/>
          <w:sz w:val="24"/>
        </w:rPr>
      </w:pPr>
      <w:r>
        <w:rPr>
          <w:b/>
          <w:snapToGrid w:val="0"/>
          <w:sz w:val="24"/>
        </w:rPr>
        <w:t xml:space="preserve">Gaat altijd samen met rechtvaardigmaking. </w:t>
      </w:r>
    </w:p>
    <w:p w14:paraId="3BF0BA10" w14:textId="77777777" w:rsidR="00A91D7F" w:rsidRDefault="00A91D7F" w:rsidP="00A91D7F">
      <w:pPr>
        <w:jc w:val="both"/>
        <w:rPr>
          <w:snapToGrid w:val="0"/>
          <w:sz w:val="24"/>
        </w:rPr>
      </w:pPr>
      <w:r>
        <w:rPr>
          <w:snapToGrid w:val="0"/>
          <w:sz w:val="24"/>
        </w:rPr>
        <w:t xml:space="preserve"> II. De rechtvaardigmaking en heiligmaking gaan altijd samen in een gelovige: waar het een is, is ook het ander. Hij heeft zich geen rechtvaardigmaking in te beelden, die meteen niet heeft het beginsel van de heiligmaking. En hij heeft zich ook niet in te beelden, dat hij de ware heiligmaking deelachtig is, die niet is gerechtvaardigd, en welke die niet ernstig zoekt door het geloof in Christus. Daarom worden zij samengevoegd: 1 Kor. 1:30 ... </w:t>
      </w:r>
      <w:r>
        <w:rPr>
          <w:i/>
          <w:snapToGrid w:val="0"/>
          <w:sz w:val="24"/>
        </w:rPr>
        <w:t xml:space="preserve">Die ons geworden is wijsheid van God, en rechtvaardigheid, en heiligmaking. </w:t>
      </w:r>
      <w:r>
        <w:rPr>
          <w:snapToGrid w:val="0"/>
          <w:sz w:val="24"/>
        </w:rPr>
        <w:t xml:space="preserve">1 Kor. 6:11 ... </w:t>
      </w:r>
      <w:r>
        <w:rPr>
          <w:i/>
          <w:snapToGrid w:val="0"/>
          <w:sz w:val="24"/>
        </w:rPr>
        <w:t>maar gij zijt afgewassen, maar gij zijt geheiligd, maar gij zijt gerechtvaardigd.</w:t>
      </w:r>
    </w:p>
    <w:p w14:paraId="1D1ECBE2" w14:textId="77777777" w:rsidR="00A91D7F" w:rsidRDefault="00A91D7F" w:rsidP="00A91D7F">
      <w:pPr>
        <w:jc w:val="both"/>
        <w:rPr>
          <w:snapToGrid w:val="0"/>
          <w:sz w:val="24"/>
        </w:rPr>
      </w:pPr>
    </w:p>
    <w:p w14:paraId="41806F4C" w14:textId="77777777" w:rsidR="00A91D7F" w:rsidRDefault="00A91D7F" w:rsidP="00A91D7F">
      <w:pPr>
        <w:pStyle w:val="Heading1"/>
        <w:rPr>
          <w:b/>
        </w:rPr>
      </w:pPr>
      <w:r>
        <w:rPr>
          <w:b/>
        </w:rPr>
        <w:t xml:space="preserve">Is onderscheiden van de rechtvaardigmaking </w:t>
      </w:r>
    </w:p>
    <w:p w14:paraId="773A9A69" w14:textId="77777777" w:rsidR="00A91D7F" w:rsidRDefault="00A91D7F" w:rsidP="00A91D7F">
      <w:pPr>
        <w:jc w:val="both"/>
        <w:rPr>
          <w:snapToGrid w:val="0"/>
          <w:sz w:val="24"/>
        </w:rPr>
      </w:pPr>
      <w:r>
        <w:rPr>
          <w:snapToGrid w:val="0"/>
          <w:sz w:val="24"/>
        </w:rPr>
        <w:t xml:space="preserve">Nochtans zijn deze twee in wezen geheel onderscheiden. </w:t>
      </w:r>
    </w:p>
    <w:p w14:paraId="1E42AC40" w14:textId="77777777" w:rsidR="00A91D7F" w:rsidRDefault="00A91D7F" w:rsidP="00A91D7F">
      <w:pPr>
        <w:numPr>
          <w:ilvl w:val="0"/>
          <w:numId w:val="3"/>
        </w:numPr>
        <w:jc w:val="both"/>
        <w:rPr>
          <w:snapToGrid w:val="0"/>
          <w:sz w:val="24"/>
        </w:rPr>
      </w:pPr>
      <w:r>
        <w:rPr>
          <w:snapToGrid w:val="0"/>
          <w:sz w:val="24"/>
        </w:rPr>
        <w:t xml:space="preserve">De rechtvaardigmaking geschiedt van God, als rechtvaardig Rechter; de heiligmaking geschiedt van God de Heilige Geest, als Herschepper. </w:t>
      </w:r>
    </w:p>
    <w:p w14:paraId="7ED6E1B2" w14:textId="77777777" w:rsidR="00A91D7F" w:rsidRDefault="00A91D7F" w:rsidP="00A91D7F">
      <w:pPr>
        <w:numPr>
          <w:ilvl w:val="0"/>
          <w:numId w:val="3"/>
        </w:numPr>
        <w:jc w:val="both"/>
        <w:rPr>
          <w:snapToGrid w:val="0"/>
          <w:sz w:val="24"/>
        </w:rPr>
      </w:pPr>
      <w:r>
        <w:rPr>
          <w:snapToGrid w:val="0"/>
          <w:sz w:val="24"/>
        </w:rPr>
        <w:t xml:space="preserve">De rechtvaardigmaking geschiedt van God tot de mens, als het voorwerp; de heiligmaking geschiedt in de mens als het onderwerp. </w:t>
      </w:r>
    </w:p>
    <w:p w14:paraId="149D70B0" w14:textId="77777777" w:rsidR="00A91D7F" w:rsidRDefault="00A91D7F" w:rsidP="00A91D7F">
      <w:pPr>
        <w:numPr>
          <w:ilvl w:val="0"/>
          <w:numId w:val="3"/>
        </w:numPr>
        <w:jc w:val="both"/>
        <w:rPr>
          <w:snapToGrid w:val="0"/>
          <w:sz w:val="24"/>
        </w:rPr>
      </w:pPr>
      <w:r>
        <w:rPr>
          <w:snapToGrid w:val="0"/>
          <w:sz w:val="24"/>
        </w:rPr>
        <w:t xml:space="preserve">De rechtvaardigmaking neemt weg schuld en straf, en stelt de mens in staat van zaligheid; de heiligmaking neemt weg de smet, en herstelt het beeld Gods. </w:t>
      </w:r>
    </w:p>
    <w:p w14:paraId="76F8CFB3" w14:textId="77777777" w:rsidR="00A91D7F" w:rsidRDefault="00A91D7F" w:rsidP="00A91D7F">
      <w:pPr>
        <w:numPr>
          <w:ilvl w:val="0"/>
          <w:numId w:val="3"/>
        </w:numPr>
        <w:jc w:val="both"/>
        <w:rPr>
          <w:snapToGrid w:val="0"/>
          <w:sz w:val="24"/>
        </w:rPr>
      </w:pPr>
      <w:r>
        <w:rPr>
          <w:snapToGrid w:val="0"/>
          <w:sz w:val="24"/>
        </w:rPr>
        <w:t xml:space="preserve">De rechtvaardigmaking geschiedt telkens volkomen: de heiligmaking blijft altijd onvolkomen, zo lang de mens op aarde is. </w:t>
      </w:r>
    </w:p>
    <w:p w14:paraId="4244F5F8" w14:textId="77777777" w:rsidR="00A91D7F" w:rsidRDefault="00A91D7F" w:rsidP="00A91D7F">
      <w:pPr>
        <w:numPr>
          <w:ilvl w:val="0"/>
          <w:numId w:val="3"/>
        </w:numPr>
        <w:jc w:val="both"/>
        <w:rPr>
          <w:snapToGrid w:val="0"/>
          <w:sz w:val="24"/>
        </w:rPr>
      </w:pPr>
      <w:r>
        <w:rPr>
          <w:snapToGrid w:val="0"/>
          <w:sz w:val="24"/>
        </w:rPr>
        <w:t xml:space="preserve">De rechtvaardigmaking gaat in orde van de natuur voor; de heiligmaking volgt, en komt uit die voort. </w:t>
      </w:r>
    </w:p>
    <w:p w14:paraId="6A9D1351" w14:textId="77777777" w:rsidR="00A91D7F" w:rsidRDefault="00A91D7F" w:rsidP="00A91D7F">
      <w:pPr>
        <w:jc w:val="both"/>
        <w:rPr>
          <w:snapToGrid w:val="0"/>
          <w:sz w:val="24"/>
        </w:rPr>
      </w:pPr>
    </w:p>
    <w:p w14:paraId="26FAFDAB" w14:textId="77777777" w:rsidR="00A91D7F" w:rsidRDefault="00A91D7F" w:rsidP="00A91D7F">
      <w:pPr>
        <w:jc w:val="both"/>
        <w:rPr>
          <w:b/>
          <w:snapToGrid w:val="0"/>
          <w:sz w:val="24"/>
        </w:rPr>
      </w:pPr>
      <w:r>
        <w:rPr>
          <w:b/>
          <w:snapToGrid w:val="0"/>
          <w:sz w:val="24"/>
        </w:rPr>
        <w:t xml:space="preserve">Beschrijving. </w:t>
      </w:r>
    </w:p>
    <w:p w14:paraId="05E24A8A" w14:textId="77777777" w:rsidR="00A91D7F" w:rsidRDefault="00A91D7F" w:rsidP="00A91D7F">
      <w:pPr>
        <w:jc w:val="both"/>
        <w:rPr>
          <w:snapToGrid w:val="0"/>
          <w:sz w:val="24"/>
        </w:rPr>
      </w:pPr>
      <w:r>
        <w:rPr>
          <w:snapToGrid w:val="0"/>
          <w:sz w:val="24"/>
        </w:rPr>
        <w:t xml:space="preserve">III. </w:t>
      </w:r>
      <w:r>
        <w:rPr>
          <w:i/>
          <w:snapToGrid w:val="0"/>
          <w:sz w:val="24"/>
        </w:rPr>
        <w:t>De heiligmaking is een krachtdadige werking Gods in de uitverkorenen, geroepenen, wedergeborenen en gerechtvaardigden, hen door middel van het Woord reinigende van de vuiligheid van de zonde, en hen veranderende naar het beeld Gods, en hen, uit het inwendig beginsel van het geestelijke leven, doende leven naar Zijn wil, in de wet der Tien Geboden voorgesteld.</w:t>
      </w:r>
      <w:r>
        <w:rPr>
          <w:snapToGrid w:val="0"/>
          <w:sz w:val="24"/>
        </w:rPr>
        <w:t xml:space="preserve"> </w:t>
      </w:r>
    </w:p>
    <w:p w14:paraId="55523333" w14:textId="77777777" w:rsidR="00A91D7F" w:rsidRDefault="00A91D7F" w:rsidP="00A91D7F">
      <w:pPr>
        <w:jc w:val="both"/>
        <w:rPr>
          <w:snapToGrid w:val="0"/>
          <w:sz w:val="24"/>
        </w:rPr>
      </w:pPr>
    </w:p>
    <w:p w14:paraId="4D8305AA" w14:textId="77777777" w:rsidR="00A91D7F" w:rsidRDefault="00A91D7F" w:rsidP="00A91D7F">
      <w:pPr>
        <w:jc w:val="both"/>
        <w:rPr>
          <w:b/>
          <w:snapToGrid w:val="0"/>
          <w:sz w:val="24"/>
        </w:rPr>
      </w:pPr>
      <w:r>
        <w:rPr>
          <w:b/>
          <w:snapToGrid w:val="0"/>
          <w:sz w:val="24"/>
        </w:rPr>
        <w:t xml:space="preserve">Is een werk Gods. </w:t>
      </w:r>
    </w:p>
    <w:p w14:paraId="367D384E" w14:textId="77777777" w:rsidR="00A91D7F" w:rsidRDefault="00A91D7F" w:rsidP="00A91D7F">
      <w:pPr>
        <w:jc w:val="both"/>
        <w:rPr>
          <w:snapToGrid w:val="0"/>
          <w:sz w:val="24"/>
        </w:rPr>
      </w:pPr>
      <w:r>
        <w:rPr>
          <w:snapToGrid w:val="0"/>
          <w:sz w:val="24"/>
        </w:rPr>
        <w:t xml:space="preserve">IV. Wij zeggen, dat de heiligmaking is een krachtdadig werk Gods. God alleen is er de oorzaak van; alzo weinig de mens doen kan tot zijn wedergeboorte, geloof en rechtvaardigmaking, alzo weinig kan hij ook doen tot zijn heiligmaking: Joh. 15:5 ... </w:t>
      </w:r>
      <w:r>
        <w:rPr>
          <w:i/>
          <w:snapToGrid w:val="0"/>
          <w:sz w:val="24"/>
        </w:rPr>
        <w:t>zonder Mij kunt gij niets doen.</w:t>
      </w:r>
      <w:r>
        <w:rPr>
          <w:snapToGrid w:val="0"/>
          <w:sz w:val="24"/>
        </w:rPr>
        <w:t xml:space="preserve"> Dat spreekt de Heere Jezus van zijn nu al gelovende discipelen. Filip. 2:13. </w:t>
      </w:r>
      <w:r>
        <w:rPr>
          <w:i/>
          <w:snapToGrid w:val="0"/>
          <w:sz w:val="24"/>
        </w:rPr>
        <w:t xml:space="preserve">Want het is God, die in u </w:t>
      </w:r>
      <w:r>
        <w:rPr>
          <w:snapToGrid w:val="0"/>
          <w:sz w:val="24"/>
        </w:rPr>
        <w:t>(heiligen, Filip. 1:1)</w:t>
      </w:r>
      <w:r>
        <w:rPr>
          <w:i/>
          <w:snapToGrid w:val="0"/>
          <w:sz w:val="24"/>
        </w:rPr>
        <w:t xml:space="preserve"> werkt, beide het willen en het werken. </w:t>
      </w:r>
      <w:r>
        <w:rPr>
          <w:snapToGrid w:val="0"/>
          <w:sz w:val="24"/>
        </w:rPr>
        <w:t xml:space="preserve">Dit toont de apostel met zijn bede: 1 Thess. 5:23. </w:t>
      </w:r>
      <w:r>
        <w:rPr>
          <w:i/>
          <w:snapToGrid w:val="0"/>
          <w:sz w:val="24"/>
        </w:rPr>
        <w:t>De God des vredes zelf heilige u geheel en al.</w:t>
      </w:r>
      <w:r>
        <w:rPr>
          <w:snapToGrid w:val="0"/>
          <w:sz w:val="24"/>
        </w:rPr>
        <w:t xml:space="preserve"> Ezech. 37:28. </w:t>
      </w:r>
      <w:r>
        <w:rPr>
          <w:i/>
          <w:snapToGrid w:val="0"/>
          <w:sz w:val="24"/>
        </w:rPr>
        <w:t>De Heidenen zullen weten, dat Ik de Heere ben, Die Israël heilige.</w:t>
      </w:r>
      <w:r>
        <w:rPr>
          <w:snapToGrid w:val="0"/>
          <w:sz w:val="24"/>
        </w:rPr>
        <w:t xml:space="preserve"> </w:t>
      </w:r>
    </w:p>
    <w:p w14:paraId="7CE5D13D" w14:textId="77777777" w:rsidR="00A91D7F" w:rsidRDefault="00A91D7F" w:rsidP="00A91D7F">
      <w:pPr>
        <w:numPr>
          <w:ilvl w:val="0"/>
          <w:numId w:val="4"/>
        </w:numPr>
        <w:jc w:val="both"/>
        <w:rPr>
          <w:i/>
          <w:snapToGrid w:val="0"/>
          <w:sz w:val="24"/>
        </w:rPr>
      </w:pPr>
      <w:r>
        <w:rPr>
          <w:snapToGrid w:val="0"/>
          <w:sz w:val="24"/>
        </w:rPr>
        <w:t xml:space="preserve">Soms wordt het de Vader toegeschreven: Judas 1:1 ... </w:t>
      </w:r>
      <w:r>
        <w:rPr>
          <w:i/>
          <w:snapToGrid w:val="0"/>
          <w:sz w:val="24"/>
        </w:rPr>
        <w:t>aan de geroepenen, die door God de Vader geheiligd zijn.</w:t>
      </w:r>
    </w:p>
    <w:p w14:paraId="17990740" w14:textId="77777777" w:rsidR="00A91D7F" w:rsidRDefault="00A91D7F" w:rsidP="00A91D7F">
      <w:pPr>
        <w:numPr>
          <w:ilvl w:val="0"/>
          <w:numId w:val="4"/>
        </w:numPr>
        <w:jc w:val="both"/>
        <w:rPr>
          <w:snapToGrid w:val="0"/>
          <w:sz w:val="24"/>
        </w:rPr>
      </w:pPr>
      <w:r>
        <w:rPr>
          <w:snapToGrid w:val="0"/>
          <w:sz w:val="24"/>
        </w:rPr>
        <w:t xml:space="preserve">Soms de Zoon: Efeze 5:26. </w:t>
      </w:r>
      <w:r>
        <w:rPr>
          <w:i/>
          <w:snapToGrid w:val="0"/>
          <w:sz w:val="24"/>
        </w:rPr>
        <w:t>Opdat Hij haar heiligen zou, haar gereinigd hebbende.</w:t>
      </w:r>
    </w:p>
    <w:p w14:paraId="64B7DFEA" w14:textId="77777777" w:rsidR="00A91D7F" w:rsidRDefault="00A91D7F" w:rsidP="00A91D7F">
      <w:pPr>
        <w:numPr>
          <w:ilvl w:val="0"/>
          <w:numId w:val="4"/>
        </w:numPr>
        <w:jc w:val="both"/>
        <w:rPr>
          <w:snapToGrid w:val="0"/>
          <w:sz w:val="24"/>
        </w:rPr>
      </w:pPr>
      <w:r>
        <w:rPr>
          <w:snapToGrid w:val="0"/>
          <w:sz w:val="24"/>
        </w:rPr>
        <w:t xml:space="preserve">Soms de Heilige Geest: 1 Petrus 1:2 ... </w:t>
      </w:r>
      <w:r>
        <w:rPr>
          <w:i/>
          <w:snapToGrid w:val="0"/>
          <w:sz w:val="24"/>
        </w:rPr>
        <w:t xml:space="preserve">in de heiligmaking des Geestes. </w:t>
      </w:r>
      <w:r>
        <w:rPr>
          <w:snapToGrid w:val="0"/>
          <w:sz w:val="24"/>
        </w:rPr>
        <w:t xml:space="preserve">Gal. 5:22. </w:t>
      </w:r>
      <w:r>
        <w:rPr>
          <w:i/>
          <w:snapToGrid w:val="0"/>
          <w:sz w:val="24"/>
        </w:rPr>
        <w:t>De vrucht des Geestes is liefde,</w:t>
      </w:r>
      <w:r>
        <w:rPr>
          <w:snapToGrid w:val="0"/>
          <w:sz w:val="24"/>
        </w:rPr>
        <w:t xml:space="preserve"> enz. Die daarom </w:t>
      </w:r>
      <w:r>
        <w:rPr>
          <w:i/>
          <w:snapToGrid w:val="0"/>
          <w:sz w:val="24"/>
        </w:rPr>
        <w:t>de Geest der heiligmaking</w:t>
      </w:r>
      <w:r>
        <w:rPr>
          <w:snapToGrid w:val="0"/>
          <w:sz w:val="24"/>
        </w:rPr>
        <w:t xml:space="preserve"> genoemd wordt. Rom. 1:4. </w:t>
      </w:r>
    </w:p>
    <w:p w14:paraId="7D1600A7" w14:textId="77777777" w:rsidR="00A91D7F" w:rsidRDefault="00A91D7F" w:rsidP="00A91D7F">
      <w:pPr>
        <w:jc w:val="both"/>
        <w:rPr>
          <w:snapToGrid w:val="0"/>
          <w:sz w:val="24"/>
        </w:rPr>
      </w:pPr>
    </w:p>
    <w:p w14:paraId="5023EF0B" w14:textId="77777777" w:rsidR="00A91D7F" w:rsidRDefault="00A91D7F" w:rsidP="00A91D7F">
      <w:pPr>
        <w:pStyle w:val="BodyText"/>
        <w:rPr>
          <w:b/>
        </w:rPr>
      </w:pPr>
      <w:r>
        <w:rPr>
          <w:b/>
        </w:rPr>
        <w:t xml:space="preserve">Het middel is het Woord. </w:t>
      </w:r>
    </w:p>
    <w:p w14:paraId="0D9653E3" w14:textId="77777777" w:rsidR="00A91D7F" w:rsidRDefault="00A91D7F" w:rsidP="00A91D7F">
      <w:pPr>
        <w:jc w:val="both"/>
        <w:rPr>
          <w:snapToGrid w:val="0"/>
          <w:sz w:val="24"/>
        </w:rPr>
      </w:pPr>
      <w:r>
        <w:rPr>
          <w:snapToGrid w:val="0"/>
          <w:sz w:val="24"/>
        </w:rPr>
        <w:t xml:space="preserve">V. Al heeft God geen middel van node, gebruikt Hij nochtans het Woord als een middel: Joh. 17:17. </w:t>
      </w:r>
      <w:r>
        <w:rPr>
          <w:i/>
          <w:snapToGrid w:val="0"/>
          <w:sz w:val="24"/>
        </w:rPr>
        <w:t>Heilig ze in Uw waarheid; Uw Woord is de waarheid.</w:t>
      </w:r>
      <w:r>
        <w:rPr>
          <w:snapToGrid w:val="0"/>
          <w:sz w:val="24"/>
        </w:rPr>
        <w:t xml:space="preserve"> Eféze 5:26. </w:t>
      </w:r>
      <w:r>
        <w:rPr>
          <w:i/>
          <w:snapToGrid w:val="0"/>
          <w:sz w:val="24"/>
        </w:rPr>
        <w:t>Haar gereinigd hebbende met het bad des waters door het Woord.</w:t>
      </w:r>
    </w:p>
    <w:p w14:paraId="5B1CEB9A" w14:textId="77777777" w:rsidR="00A91D7F" w:rsidRDefault="00A91D7F" w:rsidP="00A91D7F">
      <w:pPr>
        <w:jc w:val="both"/>
        <w:rPr>
          <w:snapToGrid w:val="0"/>
          <w:sz w:val="24"/>
        </w:rPr>
      </w:pPr>
    </w:p>
    <w:p w14:paraId="7F875F5D" w14:textId="77777777" w:rsidR="00A91D7F" w:rsidRDefault="00A91D7F" w:rsidP="00A91D7F">
      <w:pPr>
        <w:jc w:val="both"/>
        <w:rPr>
          <w:snapToGrid w:val="0"/>
          <w:sz w:val="24"/>
        </w:rPr>
      </w:pPr>
      <w:r>
        <w:rPr>
          <w:snapToGrid w:val="0"/>
          <w:sz w:val="24"/>
        </w:rPr>
        <w:t xml:space="preserve"> Daar worden de zonden in haar verfoeilijkheid voorgesteld, daar wordt het geestelijk leven in zijn beminnelijkheid geopenbaard, daar zijn overtuigingen, bestraffingen, bedreigingen en oordelen; daar zijn opwekkingen, en allerlei beweegredenen, daar wordt Christus voorgesteld als de Fontein van heiligmaking, daar zijn de beloften: deze past de Heilige Geest op het hart van de gelovigen toe, en maakt ze gaande en werkzaam tot heiligmaking, en zo is het Woord een middel in de hand van God, zonder welke een middel niet werken kan. </w:t>
      </w:r>
    </w:p>
    <w:p w14:paraId="07626C9F" w14:textId="77777777" w:rsidR="00A91D7F" w:rsidRDefault="00A91D7F" w:rsidP="00A91D7F">
      <w:pPr>
        <w:jc w:val="both"/>
        <w:rPr>
          <w:snapToGrid w:val="0"/>
          <w:sz w:val="24"/>
        </w:rPr>
      </w:pPr>
    </w:p>
    <w:p w14:paraId="65EDD0B9" w14:textId="77777777" w:rsidR="00A91D7F" w:rsidRDefault="00A91D7F" w:rsidP="00A91D7F">
      <w:pPr>
        <w:jc w:val="both"/>
        <w:rPr>
          <w:snapToGrid w:val="0"/>
          <w:sz w:val="24"/>
        </w:rPr>
      </w:pPr>
      <w:r>
        <w:rPr>
          <w:snapToGrid w:val="0"/>
          <w:sz w:val="24"/>
        </w:rPr>
        <w:t xml:space="preserve"> En omdat de dienaren het Woord van God prediken en aandringen tot bekering en heiligmaking, zo zijn zij ook middelen van heiligmaking: 1 Kor. 3:5, 9. </w:t>
      </w:r>
      <w:r>
        <w:rPr>
          <w:i/>
          <w:snapToGrid w:val="0"/>
          <w:sz w:val="24"/>
        </w:rPr>
        <w:t xml:space="preserve">Wie is dan Paulus, en wie is Apollos, anders dan dienaars, door welke gij geloofd hebt? Want wij zijn Gods medearbeiders. </w:t>
      </w:r>
      <w:r>
        <w:rPr>
          <w:snapToGrid w:val="0"/>
          <w:sz w:val="24"/>
        </w:rPr>
        <w:t xml:space="preserve">Dan. 12:3. </w:t>
      </w:r>
      <w:r>
        <w:rPr>
          <w:i/>
          <w:snapToGrid w:val="0"/>
          <w:sz w:val="24"/>
        </w:rPr>
        <w:t>De leraren nu zullen blinken als de glans des uitspansels en die er velen rechtvaardigen, gelijk de sterren, altoos en eeuwig.</w:t>
      </w:r>
    </w:p>
    <w:p w14:paraId="6F6D358D" w14:textId="77777777" w:rsidR="00A91D7F" w:rsidRDefault="00A91D7F" w:rsidP="00A91D7F">
      <w:pPr>
        <w:jc w:val="both"/>
        <w:rPr>
          <w:snapToGrid w:val="0"/>
          <w:sz w:val="24"/>
        </w:rPr>
      </w:pPr>
    </w:p>
    <w:p w14:paraId="4BAC5516" w14:textId="77777777" w:rsidR="00A91D7F" w:rsidRDefault="00A91D7F" w:rsidP="00A91D7F">
      <w:pPr>
        <w:pStyle w:val="BodyText"/>
        <w:rPr>
          <w:b/>
        </w:rPr>
      </w:pPr>
      <w:r>
        <w:rPr>
          <w:b/>
        </w:rPr>
        <w:t xml:space="preserve">De mens werkt door invloed van Gods Geest. </w:t>
      </w:r>
    </w:p>
    <w:p w14:paraId="2D49185E" w14:textId="77777777" w:rsidR="00A91D7F" w:rsidRDefault="00A91D7F" w:rsidP="00A91D7F">
      <w:pPr>
        <w:jc w:val="both"/>
        <w:rPr>
          <w:snapToGrid w:val="0"/>
          <w:sz w:val="24"/>
        </w:rPr>
      </w:pPr>
      <w:r>
        <w:rPr>
          <w:snapToGrid w:val="0"/>
          <w:sz w:val="24"/>
        </w:rPr>
        <w:t xml:space="preserve">VI. Gelijk de mens een oorzaak van zijn daden is in het natuurlijke leven, ofschoon hij in zijn aanwezen en bewegingen van God afhangt, en door de voorkomende, meewerkende en uitvoerende kracht Gods werkt, zo is het ook in het geestelijke. De gelovigen haten de zonde, de gelovigen beminnen God, de gelovigen zijn gehoorzaam, de gelovigen doen goede werken. Maar niet op zichzelf staande, en onafhankelijk van God. Maar de Heilige Geest in de bekering het geestelijk leven ingestort hebbende, onderhoudt dat leven door een gedurige invloed, Die wekt dat leven op, en maakt het gaande, en doet het werken overeenkomstig deszelfs geestelijke natuur. En dat in die orde, die God in de werkingen van des mensen verstand, wil en genegenheden, en daaruit voortkomende werken, gesteld heeft. De mens aldus door de invloed van Gods Geest bewogen wordende, beweegt zich, heiligt zich, doet dat werk, waartoe zijn nieuwe natuur lust heeft, helt en geneigd is, doet datgene, dat hij weet zijn plicht te zijn. Zie dit: 2 Kor. 7:1 ... </w:t>
      </w:r>
      <w:r>
        <w:rPr>
          <w:i/>
          <w:snapToGrid w:val="0"/>
          <w:sz w:val="24"/>
        </w:rPr>
        <w:t>geliefden! laat ons ons zelf reinigen van alle besmetting van het vlees en van de geest, voleindigende de heiligmaking in de vreze Gods.</w:t>
      </w:r>
      <w:r>
        <w:rPr>
          <w:snapToGrid w:val="0"/>
          <w:sz w:val="24"/>
        </w:rPr>
        <w:t xml:space="preserve"> 1 Petrus 1:15, 16. </w:t>
      </w:r>
      <w:r>
        <w:rPr>
          <w:i/>
          <w:snapToGrid w:val="0"/>
          <w:sz w:val="24"/>
        </w:rPr>
        <w:t>Gelijk Hij, die u geroepen heeft, heilig is, zo wordt ook gij zelf heilig in al uw wandel. Daarom dat er geschreven is: Zijt heilig, want Ik ben heilig.</w:t>
      </w:r>
    </w:p>
    <w:p w14:paraId="68388CC9" w14:textId="77777777" w:rsidR="00A91D7F" w:rsidRDefault="00A91D7F" w:rsidP="00A91D7F">
      <w:pPr>
        <w:jc w:val="both"/>
        <w:rPr>
          <w:snapToGrid w:val="0"/>
          <w:sz w:val="24"/>
        </w:rPr>
      </w:pPr>
    </w:p>
    <w:p w14:paraId="5C7DF587" w14:textId="77777777" w:rsidR="00A91D7F" w:rsidRDefault="00A91D7F" w:rsidP="00A91D7F">
      <w:pPr>
        <w:pStyle w:val="BodyText"/>
        <w:rPr>
          <w:b/>
        </w:rPr>
      </w:pPr>
      <w:r>
        <w:rPr>
          <w:b/>
        </w:rPr>
        <w:t xml:space="preserve">Geschiedt alleen aan de uitverkorenen. </w:t>
      </w:r>
    </w:p>
    <w:p w14:paraId="67411535" w14:textId="77777777" w:rsidR="00A91D7F" w:rsidRDefault="00A91D7F" w:rsidP="00A91D7F">
      <w:pPr>
        <w:jc w:val="both"/>
        <w:rPr>
          <w:snapToGrid w:val="0"/>
          <w:sz w:val="24"/>
        </w:rPr>
      </w:pPr>
      <w:r>
        <w:rPr>
          <w:snapToGrid w:val="0"/>
          <w:sz w:val="24"/>
        </w:rPr>
        <w:t xml:space="preserve">VII. Degenen, die geheiligd worden, zijn alle, en alleen de uitverkorenen: Eféze 1:4. </w:t>
      </w:r>
      <w:r>
        <w:rPr>
          <w:i/>
          <w:snapToGrid w:val="0"/>
          <w:sz w:val="24"/>
        </w:rPr>
        <w:t>Gelijk Hij ons uitverkoren heeft in Hem, voor de grondlegging der wereld, opdat wij zouden heilig en onberispelijk zijn voor Hem in de liefde.</w:t>
      </w:r>
      <w:r>
        <w:rPr>
          <w:snapToGrid w:val="0"/>
          <w:sz w:val="24"/>
        </w:rPr>
        <w:t xml:space="preserve"> Rom. 8:29. </w:t>
      </w:r>
      <w:r>
        <w:rPr>
          <w:i/>
          <w:snapToGrid w:val="0"/>
          <w:sz w:val="24"/>
        </w:rPr>
        <w:t>Die Hij tevoren gekend heeft, die heeft Hij ook tevoren verordineerd het beeld Zijns Zoons gelijkvormig te zijn.</w:t>
      </w:r>
    </w:p>
    <w:p w14:paraId="46D771F0" w14:textId="77777777" w:rsidR="00A91D7F" w:rsidRDefault="00A91D7F" w:rsidP="00A91D7F">
      <w:pPr>
        <w:pStyle w:val="BodyText"/>
      </w:pPr>
      <w:r>
        <w:t xml:space="preserve">In dezen wordt het alles nieuw; niet alleen verstand, maar ook wil; niet alleen wil, maar ook verstand; niet alleen verstand en wil, maar ook de affecten of genegenheden; en alzo niet alleen de onderste faculteiten of mogendheden van de ziel, maar ook de bovenste; niet alleen de inwendige, maar ook de uitwendige daden; niet alleen de uitwendige daden, gelijk de Socinianen het gaarne hadden, omdat zij het inwendige niet erkennen, maar ook de inwendige mogendheden, verstand, wil en genegenheden: </w:t>
      </w:r>
    </w:p>
    <w:p w14:paraId="523ADC4D" w14:textId="77777777" w:rsidR="00A91D7F" w:rsidRDefault="00A91D7F" w:rsidP="00A91D7F">
      <w:pPr>
        <w:pStyle w:val="BodyText"/>
        <w:numPr>
          <w:ilvl w:val="0"/>
          <w:numId w:val="4"/>
        </w:numPr>
      </w:pPr>
      <w:r>
        <w:t xml:space="preserve">Rom. 12:2 ... </w:t>
      </w:r>
      <w:r>
        <w:rPr>
          <w:i/>
        </w:rPr>
        <w:t>wordt veranderd door de vernieuwing uws gemoeds.</w:t>
      </w:r>
      <w:r>
        <w:t xml:space="preserve"> </w:t>
      </w:r>
    </w:p>
    <w:p w14:paraId="37226731" w14:textId="77777777" w:rsidR="00A91D7F" w:rsidRDefault="00A91D7F" w:rsidP="00A91D7F">
      <w:pPr>
        <w:pStyle w:val="BodyText"/>
        <w:numPr>
          <w:ilvl w:val="0"/>
          <w:numId w:val="4"/>
        </w:numPr>
        <w:rPr>
          <w:i/>
        </w:rPr>
      </w:pPr>
      <w:r>
        <w:t xml:space="preserve">1 Kor. 6:20 ... </w:t>
      </w:r>
      <w:r>
        <w:rPr>
          <w:i/>
        </w:rPr>
        <w:t xml:space="preserve">verheerlijkt dan God in uw lichaam en in uw geest, welke Godes zijn. </w:t>
      </w:r>
    </w:p>
    <w:p w14:paraId="3DDD87E3" w14:textId="77777777" w:rsidR="00A91D7F" w:rsidRDefault="00A91D7F" w:rsidP="00A91D7F">
      <w:pPr>
        <w:pStyle w:val="BodyText"/>
        <w:numPr>
          <w:ilvl w:val="0"/>
          <w:numId w:val="4"/>
        </w:numPr>
      </w:pPr>
      <w:r>
        <w:t xml:space="preserve">2 Kor. 5:17 ... </w:t>
      </w:r>
      <w:r>
        <w:rPr>
          <w:i/>
        </w:rPr>
        <w:t>indien iemand in Christus is, die is een nieuw schepsel, het oude is voorbijgegaan, ziet, het is alles nieuw geworden.</w:t>
      </w:r>
      <w:r>
        <w:t xml:space="preserve"> </w:t>
      </w:r>
    </w:p>
    <w:p w14:paraId="76B2D512" w14:textId="77777777" w:rsidR="00A91D7F" w:rsidRDefault="00A91D7F" w:rsidP="00A91D7F">
      <w:pPr>
        <w:pStyle w:val="BodyText"/>
        <w:numPr>
          <w:ilvl w:val="0"/>
          <w:numId w:val="4"/>
        </w:numPr>
      </w:pPr>
      <w:r>
        <w:t xml:space="preserve">1 Thess. 5:23. </w:t>
      </w:r>
      <w:r>
        <w:rPr>
          <w:i/>
        </w:rPr>
        <w:t>De God des vredes zelf heilige u geheel en al; en uw geheel oprechte geest, en ziel, en lichaam worden onberispelijk bewaard in de toekomst van onze Heere Jezus Christus.</w:t>
      </w:r>
    </w:p>
    <w:p w14:paraId="45A509ED" w14:textId="77777777" w:rsidR="00A91D7F" w:rsidRDefault="00A91D7F" w:rsidP="00A91D7F">
      <w:pPr>
        <w:jc w:val="both"/>
        <w:rPr>
          <w:snapToGrid w:val="0"/>
          <w:sz w:val="24"/>
        </w:rPr>
      </w:pPr>
    </w:p>
    <w:p w14:paraId="677AA2A3" w14:textId="77777777" w:rsidR="00A91D7F" w:rsidRDefault="00A91D7F" w:rsidP="00A91D7F">
      <w:pPr>
        <w:jc w:val="both"/>
        <w:rPr>
          <w:snapToGrid w:val="0"/>
          <w:sz w:val="24"/>
        </w:rPr>
      </w:pPr>
      <w:r>
        <w:rPr>
          <w:snapToGrid w:val="0"/>
          <w:sz w:val="24"/>
        </w:rPr>
        <w:t xml:space="preserve">Al worden zij allen geheiligd, en in alles ten opzichte van de delen, zo worden zij nochtans in dezelfde trap niet allen even gelijk geheiligd. Er zijn kinderen, jongelingen en vaders, 1 Joh. 2:13. Er zijn eikenbomen der gerechtigheid, groene palmbomen en hoge cederen, en daar zijn gekrookte rietjes, en glimmende vlaswieken; die zwak is, wordt wel eens sterk, en die sterk is, wordt wel eens zwak, niet alleen in de uitwerkingen, maar ook in de hebbelijke genade. Maar nooit gaat het leven weg, nooit komen zij wederom onder de heerschappij van de zonde, ofschoon zij van de zonde als van een vijand wel gevangen genomen, en voor een tijd wel gevangen gehouden worden: Psalm 37:24. </w:t>
      </w:r>
      <w:r>
        <w:rPr>
          <w:i/>
          <w:snapToGrid w:val="0"/>
          <w:sz w:val="24"/>
        </w:rPr>
        <w:t>Als hij valt, zo wordt hij niet weggeworpen; want de Heere ondersteunt zijn hand.</w:t>
      </w:r>
    </w:p>
    <w:p w14:paraId="66BE2360" w14:textId="77777777" w:rsidR="00A91D7F" w:rsidRDefault="00A91D7F" w:rsidP="00A91D7F">
      <w:pPr>
        <w:jc w:val="both"/>
        <w:rPr>
          <w:snapToGrid w:val="0"/>
          <w:sz w:val="24"/>
        </w:rPr>
      </w:pPr>
    </w:p>
    <w:p w14:paraId="276003C0" w14:textId="77777777" w:rsidR="00A91D7F" w:rsidRDefault="00A91D7F" w:rsidP="00A91D7F">
      <w:pPr>
        <w:jc w:val="both"/>
        <w:rPr>
          <w:b/>
          <w:snapToGrid w:val="0"/>
          <w:sz w:val="24"/>
        </w:rPr>
      </w:pPr>
      <w:r>
        <w:rPr>
          <w:b/>
          <w:snapToGrid w:val="0"/>
          <w:sz w:val="24"/>
        </w:rPr>
        <w:t xml:space="preserve">Werkt tegen zonde tot deugd. </w:t>
      </w:r>
    </w:p>
    <w:p w14:paraId="297CA97A" w14:textId="77777777" w:rsidR="00A91D7F" w:rsidRDefault="00A91D7F" w:rsidP="00A91D7F">
      <w:pPr>
        <w:jc w:val="both"/>
        <w:rPr>
          <w:snapToGrid w:val="0"/>
          <w:sz w:val="24"/>
        </w:rPr>
      </w:pPr>
      <w:r>
        <w:rPr>
          <w:snapToGrid w:val="0"/>
          <w:sz w:val="24"/>
        </w:rPr>
        <w:t xml:space="preserve">VIII. De werkzaamheid, of de daden van de heiligmaking hebben tweeërlei opzicht, namelijk: tegen de zonde, en tot heiligheid. </w:t>
      </w:r>
    </w:p>
    <w:p w14:paraId="2E7E8729" w14:textId="77777777" w:rsidR="00A91D7F" w:rsidRDefault="00A91D7F" w:rsidP="00A91D7F">
      <w:pPr>
        <w:pStyle w:val="BodyText"/>
      </w:pPr>
      <w:r>
        <w:t>Ten opzichte van de zonde wordt zij genoemd:</w:t>
      </w:r>
    </w:p>
    <w:p w14:paraId="47140191" w14:textId="77777777" w:rsidR="00A91D7F" w:rsidRDefault="00A91D7F" w:rsidP="00A91D7F">
      <w:pPr>
        <w:numPr>
          <w:ilvl w:val="0"/>
          <w:numId w:val="4"/>
        </w:numPr>
        <w:jc w:val="both"/>
        <w:rPr>
          <w:snapToGrid w:val="0"/>
          <w:sz w:val="24"/>
        </w:rPr>
      </w:pPr>
      <w:r>
        <w:rPr>
          <w:snapToGrid w:val="0"/>
          <w:sz w:val="24"/>
        </w:rPr>
        <w:t xml:space="preserve">de aflegging van de oude mens, Eféze 4:22. </w:t>
      </w:r>
    </w:p>
    <w:p w14:paraId="658CF110" w14:textId="77777777" w:rsidR="00A91D7F" w:rsidRDefault="00A91D7F" w:rsidP="00A91D7F">
      <w:pPr>
        <w:numPr>
          <w:ilvl w:val="0"/>
          <w:numId w:val="4"/>
        </w:numPr>
        <w:jc w:val="both"/>
        <w:rPr>
          <w:snapToGrid w:val="0"/>
          <w:sz w:val="24"/>
        </w:rPr>
      </w:pPr>
      <w:r>
        <w:rPr>
          <w:snapToGrid w:val="0"/>
          <w:sz w:val="24"/>
        </w:rPr>
        <w:t xml:space="preserve">Het doden van de leden, die op aarde zijn, Kol. 3:5. </w:t>
      </w:r>
    </w:p>
    <w:p w14:paraId="6B08E766" w14:textId="77777777" w:rsidR="00A91D7F" w:rsidRDefault="00A91D7F" w:rsidP="00A91D7F">
      <w:pPr>
        <w:numPr>
          <w:ilvl w:val="0"/>
          <w:numId w:val="4"/>
        </w:numPr>
        <w:jc w:val="both"/>
        <w:rPr>
          <w:snapToGrid w:val="0"/>
          <w:sz w:val="24"/>
        </w:rPr>
      </w:pPr>
      <w:r>
        <w:rPr>
          <w:snapToGrid w:val="0"/>
          <w:sz w:val="24"/>
        </w:rPr>
        <w:t xml:space="preserve">Het vlees met de bewegingen en begeerlijkheden te kruisigen, Gal. 5:24. </w:t>
      </w:r>
    </w:p>
    <w:p w14:paraId="4FA2262B" w14:textId="77777777" w:rsidR="00A91D7F" w:rsidRDefault="00A91D7F" w:rsidP="00A91D7F">
      <w:pPr>
        <w:numPr>
          <w:ilvl w:val="0"/>
          <w:numId w:val="4"/>
        </w:numPr>
        <w:jc w:val="both"/>
        <w:rPr>
          <w:snapToGrid w:val="0"/>
          <w:sz w:val="24"/>
        </w:rPr>
      </w:pPr>
      <w:r>
        <w:rPr>
          <w:snapToGrid w:val="0"/>
          <w:sz w:val="24"/>
        </w:rPr>
        <w:t xml:space="preserve">De uittrekking van het lichaam van de zonden van het vlees, Kol. 2:11. </w:t>
      </w:r>
    </w:p>
    <w:p w14:paraId="1A9F320A" w14:textId="77777777" w:rsidR="00A91D7F" w:rsidRDefault="00A91D7F" w:rsidP="00A91D7F">
      <w:pPr>
        <w:numPr>
          <w:ilvl w:val="0"/>
          <w:numId w:val="4"/>
        </w:numPr>
        <w:jc w:val="both"/>
        <w:rPr>
          <w:snapToGrid w:val="0"/>
          <w:sz w:val="24"/>
        </w:rPr>
      </w:pPr>
      <w:r>
        <w:rPr>
          <w:snapToGrid w:val="0"/>
          <w:sz w:val="24"/>
        </w:rPr>
        <w:t xml:space="preserve">Zich onthouden van de vleselijke begeerlijkheden, 1 Petrus 2:11. </w:t>
      </w:r>
    </w:p>
    <w:p w14:paraId="684F6B1E" w14:textId="77777777" w:rsidR="00A91D7F" w:rsidRDefault="00A91D7F" w:rsidP="00A91D7F">
      <w:pPr>
        <w:numPr>
          <w:ilvl w:val="0"/>
          <w:numId w:val="4"/>
        </w:numPr>
        <w:jc w:val="both"/>
        <w:rPr>
          <w:snapToGrid w:val="0"/>
          <w:sz w:val="24"/>
        </w:rPr>
      </w:pPr>
      <w:r>
        <w:rPr>
          <w:snapToGrid w:val="0"/>
          <w:sz w:val="24"/>
        </w:rPr>
        <w:t xml:space="preserve">Zich reinigen van de besmetting des vleses en des geestes, 2 Kor. 7:1. </w:t>
      </w:r>
    </w:p>
    <w:p w14:paraId="49CD54A9" w14:textId="77777777" w:rsidR="00A91D7F" w:rsidRDefault="00A91D7F" w:rsidP="00A91D7F">
      <w:pPr>
        <w:jc w:val="both"/>
        <w:rPr>
          <w:snapToGrid w:val="0"/>
          <w:sz w:val="24"/>
        </w:rPr>
      </w:pPr>
    </w:p>
    <w:p w14:paraId="6535AD69" w14:textId="77777777" w:rsidR="00A91D7F" w:rsidRDefault="00A91D7F" w:rsidP="00A91D7F">
      <w:pPr>
        <w:jc w:val="both"/>
        <w:rPr>
          <w:snapToGrid w:val="0"/>
          <w:sz w:val="24"/>
        </w:rPr>
      </w:pPr>
      <w:r>
        <w:rPr>
          <w:snapToGrid w:val="0"/>
          <w:sz w:val="24"/>
        </w:rPr>
        <w:t>Ten opzichte van de heiligheid wordt zij genoemd:</w:t>
      </w:r>
    </w:p>
    <w:p w14:paraId="574A8310" w14:textId="77777777" w:rsidR="00A91D7F" w:rsidRDefault="00A91D7F" w:rsidP="00A91D7F">
      <w:pPr>
        <w:numPr>
          <w:ilvl w:val="0"/>
          <w:numId w:val="4"/>
        </w:numPr>
        <w:jc w:val="both"/>
        <w:rPr>
          <w:snapToGrid w:val="0"/>
          <w:sz w:val="24"/>
        </w:rPr>
      </w:pPr>
      <w:r>
        <w:rPr>
          <w:snapToGrid w:val="0"/>
          <w:sz w:val="24"/>
        </w:rPr>
        <w:t xml:space="preserve">het aandoen van de nieuwe mens, Eféze 4:24. </w:t>
      </w:r>
    </w:p>
    <w:p w14:paraId="6092E88F" w14:textId="77777777" w:rsidR="00A91D7F" w:rsidRDefault="00A91D7F" w:rsidP="00A91D7F">
      <w:pPr>
        <w:numPr>
          <w:ilvl w:val="0"/>
          <w:numId w:val="4"/>
        </w:numPr>
        <w:jc w:val="both"/>
        <w:rPr>
          <w:snapToGrid w:val="0"/>
          <w:sz w:val="24"/>
        </w:rPr>
      </w:pPr>
      <w:r>
        <w:rPr>
          <w:snapToGrid w:val="0"/>
          <w:sz w:val="24"/>
        </w:rPr>
        <w:t xml:space="preserve">De verandering door de vernieuwing des gemoeds, Rom. 12:2. </w:t>
      </w:r>
    </w:p>
    <w:p w14:paraId="7EF0976D" w14:textId="77777777" w:rsidR="00A91D7F" w:rsidRDefault="00A91D7F" w:rsidP="00A91D7F">
      <w:pPr>
        <w:numPr>
          <w:ilvl w:val="0"/>
          <w:numId w:val="4"/>
        </w:numPr>
        <w:jc w:val="both"/>
        <w:rPr>
          <w:snapToGrid w:val="0"/>
          <w:sz w:val="24"/>
        </w:rPr>
      </w:pPr>
      <w:r>
        <w:rPr>
          <w:snapToGrid w:val="0"/>
          <w:sz w:val="24"/>
        </w:rPr>
        <w:t xml:space="preserve">Den beelde des Zoons gelijkvormig te worden, Rom. 8:29. </w:t>
      </w:r>
    </w:p>
    <w:p w14:paraId="6EEE3CDC" w14:textId="77777777" w:rsidR="00A91D7F" w:rsidRDefault="00A91D7F" w:rsidP="00A91D7F">
      <w:pPr>
        <w:numPr>
          <w:ilvl w:val="0"/>
          <w:numId w:val="4"/>
        </w:numPr>
        <w:jc w:val="both"/>
        <w:rPr>
          <w:snapToGrid w:val="0"/>
          <w:sz w:val="24"/>
        </w:rPr>
      </w:pPr>
      <w:r>
        <w:rPr>
          <w:snapToGrid w:val="0"/>
          <w:sz w:val="24"/>
        </w:rPr>
        <w:t xml:space="preserve">Te arbeiden, dat Christus een gestalte in ons krijge, Gal. 4:19. </w:t>
      </w:r>
    </w:p>
    <w:p w14:paraId="44A1C553" w14:textId="77777777" w:rsidR="00A91D7F" w:rsidRDefault="00A91D7F" w:rsidP="00A91D7F">
      <w:pPr>
        <w:jc w:val="both"/>
        <w:rPr>
          <w:snapToGrid w:val="0"/>
          <w:sz w:val="24"/>
        </w:rPr>
      </w:pPr>
    </w:p>
    <w:p w14:paraId="0D1BCF4E" w14:textId="77777777" w:rsidR="00A91D7F" w:rsidRDefault="00A91D7F" w:rsidP="00A91D7F">
      <w:pPr>
        <w:jc w:val="both"/>
        <w:rPr>
          <w:b/>
          <w:snapToGrid w:val="0"/>
          <w:sz w:val="24"/>
        </w:rPr>
      </w:pPr>
      <w:r>
        <w:rPr>
          <w:b/>
          <w:snapToGrid w:val="0"/>
          <w:sz w:val="24"/>
        </w:rPr>
        <w:t xml:space="preserve">Oude mens. </w:t>
      </w:r>
    </w:p>
    <w:p w14:paraId="7EECA81E" w14:textId="77777777" w:rsidR="00A91D7F" w:rsidRDefault="00A91D7F" w:rsidP="00A91D7F">
      <w:pPr>
        <w:jc w:val="both"/>
        <w:rPr>
          <w:snapToGrid w:val="0"/>
          <w:sz w:val="24"/>
        </w:rPr>
      </w:pPr>
      <w:r>
        <w:rPr>
          <w:snapToGrid w:val="0"/>
          <w:sz w:val="24"/>
        </w:rPr>
        <w:t xml:space="preserve">IX. De oude mens is </w:t>
      </w:r>
      <w:r>
        <w:rPr>
          <w:i/>
          <w:snapToGrid w:val="0"/>
          <w:sz w:val="24"/>
        </w:rPr>
        <w:t>de verdorvenheid van de natuur.</w:t>
      </w:r>
      <w:r>
        <w:rPr>
          <w:snapToGrid w:val="0"/>
          <w:sz w:val="24"/>
        </w:rPr>
        <w:t xml:space="preserve"> Door de val is de mens gekomen in de allervuilste en afschuwelijkste staat; hij mist het beeld Gods, alle licht, alle ware liefde, alle gerechtigheid, alle heiligheid, alle vrede, alle ware blijdschap; hij draagt de natuur van de duivel in zich, en is bekwaam om alle gruwelen tegen God en zijn naaste te bedrijven; hij heeft geen welbehagen aan God, maar hij haat God en alles wat naar God gelijkt, en alles wat God hem gebiedt. Hij wil wel, dat de Heilige Israëls van hem ophoude, hij is wel tevreden van God af te blijven, hij wil zich Gode niet onderwerpen, al zijn lust is in de zonde te leven. Mocht hij eeuwig daarin leven, hij liet gaarne God de hemel houden. De begeerlijkheden zijn zijn meester, en zetten verstand, wil en alle leden van het lichaam aan, om zijn lusten te voldoen: dus verkeerd en verdraaid is alles, wat in hem is. Zo is de mens geheel vóór zijn bekering. Deze gestalte noemt de Schrift </w:t>
      </w:r>
      <w:r>
        <w:rPr>
          <w:i/>
          <w:snapToGrid w:val="0"/>
          <w:sz w:val="24"/>
        </w:rPr>
        <w:t>oude mens.</w:t>
      </w:r>
      <w:r>
        <w:rPr>
          <w:snapToGrid w:val="0"/>
          <w:sz w:val="24"/>
        </w:rPr>
        <w:t xml:space="preserve"> </w:t>
      </w:r>
    </w:p>
    <w:p w14:paraId="57FA7D5C" w14:textId="77777777" w:rsidR="00A91D7F" w:rsidRDefault="00A91D7F" w:rsidP="00A91D7F">
      <w:pPr>
        <w:jc w:val="both"/>
        <w:rPr>
          <w:snapToGrid w:val="0"/>
          <w:sz w:val="24"/>
        </w:rPr>
      </w:pPr>
    </w:p>
    <w:p w14:paraId="3FA81301" w14:textId="77777777" w:rsidR="00A91D7F" w:rsidRDefault="00A91D7F" w:rsidP="00A91D7F">
      <w:pPr>
        <w:jc w:val="both"/>
        <w:rPr>
          <w:snapToGrid w:val="0"/>
          <w:sz w:val="24"/>
        </w:rPr>
      </w:pPr>
      <w:r>
        <w:rPr>
          <w:i/>
          <w:snapToGrid w:val="0"/>
          <w:sz w:val="24"/>
        </w:rPr>
        <w:t>Mens</w:t>
      </w:r>
      <w:r>
        <w:rPr>
          <w:snapToGrid w:val="0"/>
          <w:sz w:val="24"/>
        </w:rPr>
        <w:t xml:space="preserve"> wordt zij genoemd, omdat deze verdorvenheid de gehele mens bezielt, en doordringt tot verstand, wil, genegenheden en al de leden van het lichaam in zijn bewegingen, zo door ongetemperdheid van de humeuren, als door kittelingen, die het lichaam in het bedrijven van de zonden ontvangt; die worden ontstoken van de begeerlijkheden, en die ontsteken wederom de begeerlijkheden; zodat beide verstand en geweten bevlekt zijn, en de mens gruwelijk, ongehoorzaam en tot elk goed werk ondeugend is, Titus 1:15, 16. </w:t>
      </w:r>
      <w:r>
        <w:rPr>
          <w:i/>
          <w:snapToGrid w:val="0"/>
          <w:sz w:val="24"/>
        </w:rPr>
        <w:t xml:space="preserve">Een kwade boom, een kwade vrucht; de boze mens brengt boze dingen voort uit de boze schat zijns harten, </w:t>
      </w:r>
      <w:r>
        <w:rPr>
          <w:snapToGrid w:val="0"/>
          <w:sz w:val="24"/>
        </w:rPr>
        <w:t xml:space="preserve">Matth. 12:33, 35. </w:t>
      </w:r>
      <w:r>
        <w:rPr>
          <w:i/>
          <w:snapToGrid w:val="0"/>
          <w:sz w:val="24"/>
        </w:rPr>
        <w:t>Uit het hart komen voort boze bedenkingen, doodslagen, overspelen, hoererijen, valse getuigenissen, lasteringen,</w:t>
      </w:r>
      <w:r>
        <w:rPr>
          <w:snapToGrid w:val="0"/>
          <w:sz w:val="24"/>
        </w:rPr>
        <w:t xml:space="preserve"> Matth. 15:19. </w:t>
      </w:r>
    </w:p>
    <w:p w14:paraId="2DEDEC60" w14:textId="77777777" w:rsidR="00A91D7F" w:rsidRDefault="00A91D7F" w:rsidP="00A91D7F">
      <w:pPr>
        <w:jc w:val="both"/>
        <w:rPr>
          <w:snapToGrid w:val="0"/>
          <w:sz w:val="24"/>
        </w:rPr>
      </w:pPr>
    </w:p>
    <w:p w14:paraId="1B91DEA4" w14:textId="77777777" w:rsidR="00A91D7F" w:rsidRDefault="00A91D7F" w:rsidP="00A91D7F">
      <w:pPr>
        <w:pStyle w:val="BodyText"/>
      </w:pPr>
      <w:r>
        <w:rPr>
          <w:i/>
        </w:rPr>
        <w:t>Oude</w:t>
      </w:r>
      <w:r>
        <w:t xml:space="preserve"> mens wordt zij genoemd, omdat zij al van Adams tijden afkomstig is, en alvorens in de mens is, eer hij wedergeboren wordt. Zodat een mens vóór zijn bekering niet is dan oude mens, dat is verdorvenheid. Deze oude mens wordt ook genoemd:</w:t>
      </w:r>
    </w:p>
    <w:p w14:paraId="46170328" w14:textId="77777777" w:rsidR="00A91D7F" w:rsidRDefault="00A91D7F" w:rsidP="00A91D7F">
      <w:pPr>
        <w:pStyle w:val="BodyText"/>
        <w:numPr>
          <w:ilvl w:val="0"/>
          <w:numId w:val="4"/>
        </w:numPr>
      </w:pPr>
      <w:r>
        <w:t xml:space="preserve">begeerlijkheid, 1 Petrus 2:11. </w:t>
      </w:r>
    </w:p>
    <w:p w14:paraId="7BE0FD9A" w14:textId="77777777" w:rsidR="00A91D7F" w:rsidRDefault="00A91D7F" w:rsidP="00A91D7F">
      <w:pPr>
        <w:pStyle w:val="BodyText"/>
        <w:numPr>
          <w:ilvl w:val="0"/>
          <w:numId w:val="4"/>
        </w:numPr>
      </w:pPr>
      <w:r>
        <w:t xml:space="preserve">Vlees, Rom. 7:7, 18. </w:t>
      </w:r>
    </w:p>
    <w:p w14:paraId="016E089E" w14:textId="77777777" w:rsidR="00A91D7F" w:rsidRDefault="00A91D7F" w:rsidP="00A91D7F">
      <w:pPr>
        <w:pStyle w:val="BodyText"/>
        <w:numPr>
          <w:ilvl w:val="0"/>
          <w:numId w:val="4"/>
        </w:numPr>
      </w:pPr>
      <w:r>
        <w:t xml:space="preserve">Wet der zonde, Rom. 7:23. </w:t>
      </w:r>
    </w:p>
    <w:p w14:paraId="754D38B0" w14:textId="77777777" w:rsidR="00A91D7F" w:rsidRDefault="00A91D7F" w:rsidP="00A91D7F">
      <w:pPr>
        <w:pStyle w:val="BodyText"/>
        <w:numPr>
          <w:ilvl w:val="0"/>
          <w:numId w:val="4"/>
        </w:numPr>
      </w:pPr>
      <w:r>
        <w:t xml:space="preserve">Beeld van de eerste Adam, Gen. 5:3, 1 Kor. 15:49. </w:t>
      </w:r>
    </w:p>
    <w:p w14:paraId="2E84A6FC" w14:textId="77777777" w:rsidR="00A91D7F" w:rsidRDefault="00A91D7F" w:rsidP="00A91D7F">
      <w:pPr>
        <w:jc w:val="both"/>
        <w:rPr>
          <w:snapToGrid w:val="0"/>
          <w:sz w:val="24"/>
        </w:rPr>
      </w:pPr>
    </w:p>
    <w:p w14:paraId="3206D7E8" w14:textId="77777777" w:rsidR="00A91D7F" w:rsidRDefault="00A91D7F" w:rsidP="00A91D7F">
      <w:pPr>
        <w:jc w:val="both"/>
        <w:rPr>
          <w:b/>
          <w:snapToGrid w:val="0"/>
          <w:sz w:val="24"/>
        </w:rPr>
      </w:pPr>
      <w:r>
        <w:rPr>
          <w:b/>
          <w:snapToGrid w:val="0"/>
          <w:sz w:val="24"/>
        </w:rPr>
        <w:t xml:space="preserve">Nieuwe mens. </w:t>
      </w:r>
    </w:p>
    <w:p w14:paraId="4B95A843" w14:textId="77777777" w:rsidR="00A91D7F" w:rsidRDefault="00A91D7F" w:rsidP="00A91D7F">
      <w:pPr>
        <w:jc w:val="both"/>
        <w:rPr>
          <w:snapToGrid w:val="0"/>
          <w:sz w:val="24"/>
        </w:rPr>
      </w:pPr>
      <w:r>
        <w:rPr>
          <w:snapToGrid w:val="0"/>
          <w:sz w:val="24"/>
        </w:rPr>
        <w:t>X. Door de regel van het tegendeel blijkt nu wat nieuwe mens is, namelijk, de geestelijke hoedanigheid, het geestelijk leven, de geheiligde natuur, het beeld Gods, de ware kennis, gerechtigheid en heiligheid. Anders wordt zij genoemd:</w:t>
      </w:r>
    </w:p>
    <w:p w14:paraId="4764E908" w14:textId="77777777" w:rsidR="00A91D7F" w:rsidRDefault="00A91D7F" w:rsidP="00A91D7F">
      <w:pPr>
        <w:numPr>
          <w:ilvl w:val="0"/>
          <w:numId w:val="4"/>
        </w:numPr>
        <w:jc w:val="both"/>
        <w:rPr>
          <w:snapToGrid w:val="0"/>
          <w:sz w:val="24"/>
        </w:rPr>
      </w:pPr>
      <w:r>
        <w:rPr>
          <w:snapToGrid w:val="0"/>
          <w:sz w:val="24"/>
        </w:rPr>
        <w:t xml:space="preserve">de inwendige mens, Rom. 7:22. </w:t>
      </w:r>
    </w:p>
    <w:p w14:paraId="054CB7D2" w14:textId="77777777" w:rsidR="00A91D7F" w:rsidRDefault="00A91D7F" w:rsidP="00A91D7F">
      <w:pPr>
        <w:numPr>
          <w:ilvl w:val="0"/>
          <w:numId w:val="4"/>
        </w:numPr>
        <w:jc w:val="both"/>
        <w:rPr>
          <w:snapToGrid w:val="0"/>
          <w:sz w:val="24"/>
        </w:rPr>
      </w:pPr>
      <w:r>
        <w:rPr>
          <w:snapToGrid w:val="0"/>
          <w:sz w:val="24"/>
        </w:rPr>
        <w:t xml:space="preserve">De verborgen mens van het hart, 1 Petrus 3:4. </w:t>
      </w:r>
    </w:p>
    <w:p w14:paraId="6B349395" w14:textId="77777777" w:rsidR="00A91D7F" w:rsidRDefault="00A91D7F" w:rsidP="00A91D7F">
      <w:pPr>
        <w:numPr>
          <w:ilvl w:val="0"/>
          <w:numId w:val="4"/>
        </w:numPr>
        <w:jc w:val="both"/>
        <w:rPr>
          <w:snapToGrid w:val="0"/>
          <w:sz w:val="24"/>
        </w:rPr>
      </w:pPr>
      <w:r>
        <w:rPr>
          <w:snapToGrid w:val="0"/>
          <w:sz w:val="24"/>
        </w:rPr>
        <w:t xml:space="preserve">Gods maaksel, Eféze 2:10. Het nieuwe schepsel, 2 Kor. 5:17. </w:t>
      </w:r>
    </w:p>
    <w:p w14:paraId="5B0E9FFB" w14:textId="77777777" w:rsidR="00A91D7F" w:rsidRDefault="00A91D7F" w:rsidP="00A91D7F">
      <w:pPr>
        <w:numPr>
          <w:ilvl w:val="0"/>
          <w:numId w:val="4"/>
        </w:numPr>
        <w:jc w:val="both"/>
        <w:rPr>
          <w:snapToGrid w:val="0"/>
          <w:sz w:val="24"/>
        </w:rPr>
      </w:pPr>
      <w:r>
        <w:rPr>
          <w:snapToGrid w:val="0"/>
          <w:sz w:val="24"/>
        </w:rPr>
        <w:t xml:space="preserve">De goddelijke natuur, 2 Petrus 1:4. </w:t>
      </w:r>
    </w:p>
    <w:p w14:paraId="5B1C4CE7" w14:textId="77777777" w:rsidR="00A91D7F" w:rsidRDefault="00A91D7F" w:rsidP="00A91D7F">
      <w:pPr>
        <w:jc w:val="both"/>
        <w:rPr>
          <w:snapToGrid w:val="0"/>
          <w:sz w:val="24"/>
        </w:rPr>
      </w:pPr>
      <w:r>
        <w:rPr>
          <w:i/>
          <w:snapToGrid w:val="0"/>
          <w:sz w:val="24"/>
        </w:rPr>
        <w:t>Mens</w:t>
      </w:r>
      <w:r>
        <w:rPr>
          <w:snapToGrid w:val="0"/>
          <w:sz w:val="24"/>
        </w:rPr>
        <w:t xml:space="preserve"> wordt zij genoemd, omdat zij de gehele mens bezielt, en doordringt tot verstand, wil, genegenheden, en al de leden van het lichaam in hun bewegingen, en de mens doet werken overeenkomstig die heilige natuur. </w:t>
      </w:r>
    </w:p>
    <w:p w14:paraId="67BF2942" w14:textId="77777777" w:rsidR="00A91D7F" w:rsidRDefault="00A91D7F" w:rsidP="00A91D7F">
      <w:pPr>
        <w:jc w:val="both"/>
        <w:rPr>
          <w:snapToGrid w:val="0"/>
          <w:sz w:val="24"/>
        </w:rPr>
      </w:pPr>
      <w:r>
        <w:rPr>
          <w:i/>
          <w:snapToGrid w:val="0"/>
          <w:sz w:val="24"/>
        </w:rPr>
        <w:t>Nieuwe</w:t>
      </w:r>
      <w:r>
        <w:rPr>
          <w:snapToGrid w:val="0"/>
          <w:sz w:val="24"/>
        </w:rPr>
        <w:t xml:space="preserve"> mens wordt zij genoemd, omdat zij na de oude mens in de wedergeboorte ingestort wordt, en de mens een geheel ander, een vernieuwd mens maakt. </w:t>
      </w:r>
    </w:p>
    <w:p w14:paraId="2B9EC609" w14:textId="77777777" w:rsidR="00A91D7F" w:rsidRDefault="00A91D7F" w:rsidP="00A91D7F">
      <w:pPr>
        <w:jc w:val="both"/>
        <w:rPr>
          <w:snapToGrid w:val="0"/>
          <w:sz w:val="24"/>
        </w:rPr>
      </w:pPr>
    </w:p>
    <w:p w14:paraId="052000D2" w14:textId="77777777" w:rsidR="00A91D7F" w:rsidRDefault="00A91D7F" w:rsidP="00A91D7F">
      <w:pPr>
        <w:pStyle w:val="BodyText"/>
        <w:rPr>
          <w:b/>
        </w:rPr>
      </w:pPr>
      <w:r>
        <w:rPr>
          <w:b/>
        </w:rPr>
        <w:t xml:space="preserve">Oude mens blijft in allen over. </w:t>
      </w:r>
    </w:p>
    <w:p w14:paraId="37CC1896" w14:textId="77777777" w:rsidR="00A91D7F" w:rsidRDefault="00A91D7F" w:rsidP="00A91D7F">
      <w:pPr>
        <w:pStyle w:val="BodyText"/>
      </w:pPr>
      <w:r>
        <w:t xml:space="preserve">XI. Ofschoon de mens een nieuwe natuur in de wedergeboorte ontvangt, en het alles nieuw wordt ten opzichte van de delen, dat is, zich verspreidende in verstand, wil, genegenheden en leden van het lichaam, zal toch de mens niet komen tot de hoogste trap van de volmaaktheid, zo lang hij leeft; maar het zal overal en altijd ten dele zijn. De oude natuur laat niet na dezelve bij alle gelegenheden te vertonen. Het is de wijze wil Gods, de oude natuur nog over te laten. Hierdoor blinkt te meerder de vrije genade Gods, zijn lankmoedigheid en zijn macht, die de nieuwe natuur door de oude, hoe sterk zij ook is, niet laat uitgeblust en verslonden worden. Hierdoor blijft Christus' voldoening altijd vers en dierbaar, en de enige grond van onze rechtvaardigmaking en blijdschap; hierdoor blijft de mens klein bij zichzelf; dit geeft stof tot gedurige strijd, op welke de kroon beloofd wordt. Dit doet naar de hemel, de volmaakte staat verlangen. Hij heeft het recht gevat, die, behoudende de begeerte en werkzaamheid tot de volmaaktheid, zich voor het tegenwoordige kan onderwerpen aan de wil Gods in deze, en zich bewaart voor moedeloosheid door de rechtvaardigmaking, en hoop dat hij 't nog eens zal zijn. </w:t>
      </w:r>
    </w:p>
    <w:p w14:paraId="2BD7F0FC" w14:textId="77777777" w:rsidR="00A91D7F" w:rsidRDefault="00A91D7F" w:rsidP="00A91D7F">
      <w:pPr>
        <w:jc w:val="both"/>
        <w:rPr>
          <w:snapToGrid w:val="0"/>
          <w:sz w:val="24"/>
        </w:rPr>
      </w:pPr>
    </w:p>
    <w:p w14:paraId="1644B9C2" w14:textId="77777777" w:rsidR="00A91D7F" w:rsidRDefault="00A91D7F" w:rsidP="00A91D7F">
      <w:pPr>
        <w:jc w:val="both"/>
        <w:rPr>
          <w:b/>
          <w:snapToGrid w:val="0"/>
          <w:sz w:val="24"/>
        </w:rPr>
      </w:pPr>
      <w:r>
        <w:rPr>
          <w:b/>
          <w:snapToGrid w:val="0"/>
          <w:sz w:val="24"/>
        </w:rPr>
        <w:t xml:space="preserve">Daaruit ontstaat strijd tussen vlees en geest. </w:t>
      </w:r>
    </w:p>
    <w:p w14:paraId="65970285" w14:textId="77777777" w:rsidR="00A91D7F" w:rsidRDefault="00A91D7F" w:rsidP="00A91D7F">
      <w:pPr>
        <w:jc w:val="both"/>
        <w:rPr>
          <w:snapToGrid w:val="0"/>
          <w:sz w:val="24"/>
        </w:rPr>
      </w:pPr>
      <w:r>
        <w:rPr>
          <w:snapToGrid w:val="0"/>
          <w:sz w:val="24"/>
        </w:rPr>
        <w:t xml:space="preserve">XII. Gelijk water en vuur in één vat met elkaar niet kunnen overeenkomen, maar trachten elkaar te verdrijven, en ieder alleen over te blijven, zo gaat het ook met de oude en nieuwe mens. Zij beiden zijn in een en dezelfde wedergeboren mens, niet bij beurte, nu eens de een geheel, en dan wederom de ander, maar zij zijn er tegelijk in; zij zijn niet ieder in een andere plaats, de een in het verstand, de ander in de wil; de een in de ziel, de ander in het lichaam. Maar zij zijn door elkaar gemengd, gelijk licht en duisternis in de schemering, gelijk koude en hitte in lauw water, en zo door elkaar gemengd, strijden ze om elkaar te verdrijven. </w:t>
      </w:r>
    </w:p>
    <w:p w14:paraId="6D488740" w14:textId="77777777" w:rsidR="00A91D7F" w:rsidRDefault="00A91D7F" w:rsidP="00A91D7F">
      <w:pPr>
        <w:jc w:val="both"/>
        <w:rPr>
          <w:snapToGrid w:val="0"/>
          <w:sz w:val="24"/>
        </w:rPr>
      </w:pPr>
    </w:p>
    <w:p w14:paraId="12798169" w14:textId="77777777" w:rsidR="00A91D7F" w:rsidRDefault="00A91D7F" w:rsidP="00A91D7F">
      <w:pPr>
        <w:jc w:val="both"/>
        <w:rPr>
          <w:snapToGrid w:val="0"/>
          <w:sz w:val="24"/>
        </w:rPr>
      </w:pPr>
      <w:r>
        <w:rPr>
          <w:snapToGrid w:val="0"/>
          <w:sz w:val="24"/>
        </w:rPr>
        <w:t xml:space="preserve">Deze strijd geschiedt niet zo, dat eerst de oude mens weggenomen wordt om plaats te maken voor de nieuwe, gelijk een oud huis eerst moet weggenomen worden, eer men er een nieuw in de plaats kan bouwen. Hoedanig is de tuchtiging in de paapse kloosters, waarin de Labbadisten, wier gehele werk is de paapse mystieke schrijvers en hun spreekwijze na te volgen, hun vroomheid stellen, en de zielen alzo van de rechte weg afleiden; waarom God ook in al hun voornemens geblazen heeft, en daarom in Zijn toorn heeft verward en van elkaar doen scheiden. Dat dit hun werk maar was de oude mens wat in te tomen, en van binnen in zijn geheel te laten; en dat het maar een natuurlijke vroomheid was, blijkt genoegzaam nu zij wederom onder alle slag van mensen verkeren, tonende dat zij de minste verloochening nog niet hebben geleerd, bijzonder als het op achting en geld aankomt, uitgenomen, die welke bekeerd waren, eer zij tot hen kwamen; in die blijft en blinkt nog de genade. </w:t>
      </w:r>
    </w:p>
    <w:p w14:paraId="5A6666FE" w14:textId="77777777" w:rsidR="00A91D7F" w:rsidRDefault="00A91D7F" w:rsidP="00A91D7F">
      <w:pPr>
        <w:jc w:val="both"/>
        <w:rPr>
          <w:snapToGrid w:val="0"/>
          <w:sz w:val="24"/>
        </w:rPr>
      </w:pPr>
    </w:p>
    <w:p w14:paraId="258A13EA" w14:textId="77777777" w:rsidR="00A91D7F" w:rsidRDefault="00A91D7F" w:rsidP="00A91D7F">
      <w:pPr>
        <w:jc w:val="both"/>
        <w:rPr>
          <w:snapToGrid w:val="0"/>
          <w:sz w:val="24"/>
        </w:rPr>
      </w:pPr>
      <w:r>
        <w:rPr>
          <w:snapToGrid w:val="0"/>
          <w:sz w:val="24"/>
        </w:rPr>
        <w:t xml:space="preserve">Deze twee naturen in een wedergeborene veroorzaken een gedurige strijd, in welke, als een gelovige zich wel kwijt, zo zal de oude natuur meer en meer afnemen, en de nieuwe heilige natuur zal hoe langer hoe meer toenemen in de heiligmaking. Tot dat einde zullen wij beider werkingen voorstellen, en eerst die van de oude natuur. De oude is driezins doende: </w:t>
      </w:r>
    </w:p>
    <w:p w14:paraId="3D2AB23A" w14:textId="77777777" w:rsidR="00A91D7F" w:rsidRDefault="00A91D7F" w:rsidP="00A91D7F">
      <w:pPr>
        <w:numPr>
          <w:ilvl w:val="0"/>
          <w:numId w:val="5"/>
        </w:numPr>
        <w:jc w:val="both"/>
        <w:rPr>
          <w:snapToGrid w:val="0"/>
          <w:sz w:val="24"/>
        </w:rPr>
      </w:pPr>
      <w:r>
        <w:rPr>
          <w:snapToGrid w:val="0"/>
          <w:sz w:val="24"/>
        </w:rPr>
        <w:t xml:space="preserve">Om de mens tot zonde te brengen. </w:t>
      </w:r>
    </w:p>
    <w:p w14:paraId="2A043A15" w14:textId="77777777" w:rsidR="00A91D7F" w:rsidRDefault="00A91D7F" w:rsidP="00A91D7F">
      <w:pPr>
        <w:numPr>
          <w:ilvl w:val="0"/>
          <w:numId w:val="5"/>
        </w:numPr>
        <w:jc w:val="both"/>
        <w:rPr>
          <w:snapToGrid w:val="0"/>
          <w:sz w:val="24"/>
        </w:rPr>
      </w:pPr>
      <w:r>
        <w:rPr>
          <w:snapToGrid w:val="0"/>
          <w:sz w:val="24"/>
        </w:rPr>
        <w:t xml:space="preserve">Om van het goede af te houden. </w:t>
      </w:r>
    </w:p>
    <w:p w14:paraId="7F34F764" w14:textId="77777777" w:rsidR="00A91D7F" w:rsidRDefault="00A91D7F" w:rsidP="00A91D7F">
      <w:pPr>
        <w:numPr>
          <w:ilvl w:val="0"/>
          <w:numId w:val="5"/>
        </w:numPr>
        <w:jc w:val="both"/>
        <w:rPr>
          <w:snapToGrid w:val="0"/>
          <w:sz w:val="24"/>
        </w:rPr>
      </w:pPr>
      <w:r>
        <w:rPr>
          <w:snapToGrid w:val="0"/>
          <w:sz w:val="24"/>
        </w:rPr>
        <w:t xml:space="preserve">Om het goede werk, dat zij niet verhinderen kan, te bezoedelen. </w:t>
      </w:r>
    </w:p>
    <w:p w14:paraId="2E03A746" w14:textId="77777777" w:rsidR="00A91D7F" w:rsidRDefault="00A91D7F" w:rsidP="00A91D7F">
      <w:pPr>
        <w:jc w:val="both"/>
        <w:rPr>
          <w:snapToGrid w:val="0"/>
          <w:sz w:val="24"/>
        </w:rPr>
      </w:pPr>
    </w:p>
    <w:p w14:paraId="5D34EA4A" w14:textId="77777777" w:rsidR="00A91D7F" w:rsidRDefault="00A91D7F" w:rsidP="00A91D7F">
      <w:pPr>
        <w:jc w:val="both"/>
        <w:rPr>
          <w:b/>
          <w:snapToGrid w:val="0"/>
          <w:sz w:val="24"/>
        </w:rPr>
      </w:pPr>
      <w:r>
        <w:rPr>
          <w:b/>
          <w:snapToGrid w:val="0"/>
          <w:sz w:val="24"/>
        </w:rPr>
        <w:t xml:space="preserve">Die de oude mens tot zonde aanport. </w:t>
      </w:r>
    </w:p>
    <w:p w14:paraId="520D0C1F" w14:textId="77777777" w:rsidR="00A91D7F" w:rsidRDefault="00A91D7F" w:rsidP="00A91D7F">
      <w:pPr>
        <w:jc w:val="both"/>
        <w:rPr>
          <w:snapToGrid w:val="0"/>
          <w:sz w:val="24"/>
        </w:rPr>
      </w:pPr>
      <w:r>
        <w:rPr>
          <w:snapToGrid w:val="0"/>
          <w:sz w:val="24"/>
        </w:rPr>
        <w:t xml:space="preserve">XIII. 1. De oude natuur port aan tot het bedrijven van de zonde. </w:t>
      </w:r>
    </w:p>
    <w:p w14:paraId="5996E909" w14:textId="77777777" w:rsidR="00A91D7F" w:rsidRDefault="00A91D7F" w:rsidP="00A91D7F">
      <w:pPr>
        <w:numPr>
          <w:ilvl w:val="0"/>
          <w:numId w:val="6"/>
        </w:numPr>
        <w:jc w:val="both"/>
        <w:rPr>
          <w:snapToGrid w:val="0"/>
          <w:sz w:val="24"/>
        </w:rPr>
      </w:pPr>
      <w:r>
        <w:rPr>
          <w:snapToGrid w:val="0"/>
          <w:sz w:val="24"/>
        </w:rPr>
        <w:t xml:space="preserve">Soms door onstuimige aanvallen; de begeerlijkheden worden zo gaande, en drijven zo onzinnig, dat ze geen tijd geven om op de vreze Gods te denken; en welt de vreze Gods eens op, zo nemen de begeerlijkheden zo krachtig toe, dat de goede bewegingen terstond gesmoord worden, en dus het gemoed, als kaf in een dwarrelwind, om en omvoerende, wordt de zonde voltooid, eer men gezet op iets anders denkt. </w:t>
      </w:r>
    </w:p>
    <w:p w14:paraId="0D76EE11" w14:textId="77777777" w:rsidR="00A91D7F" w:rsidRDefault="00A91D7F" w:rsidP="00A91D7F">
      <w:pPr>
        <w:numPr>
          <w:ilvl w:val="0"/>
          <w:numId w:val="6"/>
        </w:numPr>
        <w:jc w:val="both"/>
        <w:rPr>
          <w:snapToGrid w:val="0"/>
          <w:sz w:val="24"/>
        </w:rPr>
      </w:pPr>
      <w:r>
        <w:rPr>
          <w:snapToGrid w:val="0"/>
          <w:sz w:val="24"/>
        </w:rPr>
        <w:t xml:space="preserve">Soms zoekt de oude natuur enige rust; zo ingespannen te zijn op God maakt het lichaam en de hersenen zo moe, dat het onmogelijk schijnt zo te kunnen leven; zij nu enige rust en uitspanning zoekende, zo begint ze te malen met de gedachten eerst wel op natuurlijke dingen; maar langzamerhand komen de begeerlijkheden op, en de gedachten beginnen in die natuurlijke dingen zondig te worden, door het eigen ik daaronder te mengen; men begint kastelen in de lucht te bouwen, en men verbeeldt zich dingen te bezitten, en in een staat van hoogheid, van eer, van rijkdommen te zijn, tot welke men wel weet, dat men nooit zal geraken, maar men vermaakt zich evenwel in de verbeeldingen. Vandaar gaat de oude natuur voort tot malen op de dichtst aanliggende zonde, 't zij onreinheid, 't zij gierigheid, 't zij hovaardigheid, en alzo van zijn vastigheid afgetrokken zijnde, zo bedrijft ze de zonde, zo verre als ze voor die tijd kan, en zo het aan geen gelegenheid ontbrak, men zou vallen in zonden, waartoe men wel dacht, dat men nooit zou komen, gelijk de gelegenheid komende, men in die zonde vervalt, voor welke men meende, zo door de natuur als genade, bevrijd te zijn. </w:t>
      </w:r>
    </w:p>
    <w:p w14:paraId="2697B5F4" w14:textId="77777777" w:rsidR="00A91D7F" w:rsidRDefault="00A91D7F" w:rsidP="00A91D7F">
      <w:pPr>
        <w:numPr>
          <w:ilvl w:val="0"/>
          <w:numId w:val="6"/>
        </w:numPr>
        <w:jc w:val="both"/>
        <w:rPr>
          <w:snapToGrid w:val="0"/>
          <w:sz w:val="24"/>
        </w:rPr>
      </w:pPr>
      <w:r>
        <w:rPr>
          <w:snapToGrid w:val="0"/>
          <w:sz w:val="24"/>
        </w:rPr>
        <w:t xml:space="preserve">Soms krijgt de oude natuur kracht door roekeloosheid; men begeeft zich tot gelegenheden, die men door ondervinding weet, dat ons meermalen verstrikt hebben; 't zij eenzaamheid, 't zij die en die gezelschappen, en men meent, men zal zich nu wel wachten voor de vorige zonden; maar de gelegenheid gebruikende, zo ligt men er toe, eer men er om denkt, en de zonde opening gekregen hebbende, zo moet het er zo mee voort, en de aanliggende zonde krijgt de overhand. Vetjes maken smetjes. </w:t>
      </w:r>
    </w:p>
    <w:p w14:paraId="252C18D3" w14:textId="77777777" w:rsidR="00A91D7F" w:rsidRDefault="00A91D7F" w:rsidP="00A91D7F">
      <w:pPr>
        <w:numPr>
          <w:ilvl w:val="0"/>
          <w:numId w:val="6"/>
        </w:numPr>
        <w:jc w:val="both"/>
        <w:rPr>
          <w:snapToGrid w:val="0"/>
          <w:sz w:val="24"/>
        </w:rPr>
      </w:pPr>
      <w:r>
        <w:rPr>
          <w:snapToGrid w:val="0"/>
          <w:sz w:val="24"/>
        </w:rPr>
        <w:t xml:space="preserve">Soms stelt de oude natuur de nuttigheid van dit of dat voor, en verbergt de zondigheid; 't is noodzakelijk, 't is vermakelijk, 't is voordelig, 't is eerlijk, enz. 't Is een leugen om bestwil, 't is noodzakelijk, men kan anders geen koopmanschap drijven, dat is eerlijk, men kan anders met geen fatsoen onder de mensen verkeren, men zal daardoor in staat komen om daarna meer goed te kunnen doen, en dergelijke voorwendselen, dewelke wel niet met voorbedachte rade geschieden, maar die op de gelegenheid schielijk invallen. En zo neemt de mens daarop meer vrijheid, of ten minste, men staat de zonde zo niet tegen, en dus breekt de oude natuur door, en de ene zonde trekt de andere. </w:t>
      </w:r>
    </w:p>
    <w:p w14:paraId="27C11F8F" w14:textId="77777777" w:rsidR="00A91D7F" w:rsidRDefault="00A91D7F" w:rsidP="00A91D7F">
      <w:pPr>
        <w:jc w:val="both"/>
        <w:rPr>
          <w:snapToGrid w:val="0"/>
          <w:sz w:val="24"/>
        </w:rPr>
      </w:pPr>
    </w:p>
    <w:p w14:paraId="36E480AC" w14:textId="77777777" w:rsidR="00A91D7F" w:rsidRDefault="00A91D7F" w:rsidP="00A91D7F">
      <w:pPr>
        <w:jc w:val="both"/>
        <w:rPr>
          <w:b/>
          <w:snapToGrid w:val="0"/>
          <w:sz w:val="24"/>
        </w:rPr>
      </w:pPr>
      <w:r>
        <w:rPr>
          <w:b/>
          <w:snapToGrid w:val="0"/>
          <w:sz w:val="24"/>
        </w:rPr>
        <w:t xml:space="preserve">Afhouding van het goede. </w:t>
      </w:r>
    </w:p>
    <w:p w14:paraId="77292A83" w14:textId="77777777" w:rsidR="00A91D7F" w:rsidRDefault="00A91D7F" w:rsidP="00A91D7F">
      <w:pPr>
        <w:jc w:val="both"/>
        <w:rPr>
          <w:snapToGrid w:val="0"/>
          <w:sz w:val="24"/>
        </w:rPr>
      </w:pPr>
      <w:r>
        <w:rPr>
          <w:snapToGrid w:val="0"/>
          <w:sz w:val="24"/>
        </w:rPr>
        <w:t xml:space="preserve"> XIV. 2. De oude natuur is ook altijd werkzaam om de mens van het goede af te houden. </w:t>
      </w:r>
    </w:p>
    <w:p w14:paraId="0150D03D" w14:textId="77777777" w:rsidR="00A91D7F" w:rsidRDefault="00A91D7F" w:rsidP="00A91D7F">
      <w:pPr>
        <w:numPr>
          <w:ilvl w:val="0"/>
          <w:numId w:val="7"/>
        </w:numPr>
        <w:jc w:val="both"/>
        <w:rPr>
          <w:snapToGrid w:val="0"/>
          <w:sz w:val="24"/>
        </w:rPr>
      </w:pPr>
      <w:r>
        <w:rPr>
          <w:snapToGrid w:val="0"/>
          <w:sz w:val="24"/>
        </w:rPr>
        <w:t xml:space="preserve">Dan heeft men geen tijd om zijn Godzalige oefeningen van bidden, lezen, zingen, overpeinzen te doen; daarom: óf niet, óf maar terloops, om het geweten maar te paaien, 't is alsof men gejaagd werd, daar men toch dikwijls wel tijd zou hebben. </w:t>
      </w:r>
    </w:p>
    <w:p w14:paraId="14517653" w14:textId="77777777" w:rsidR="00A91D7F" w:rsidRDefault="00A91D7F" w:rsidP="00A91D7F">
      <w:pPr>
        <w:numPr>
          <w:ilvl w:val="0"/>
          <w:numId w:val="7"/>
        </w:numPr>
        <w:jc w:val="both"/>
        <w:rPr>
          <w:snapToGrid w:val="0"/>
          <w:sz w:val="24"/>
        </w:rPr>
      </w:pPr>
      <w:r>
        <w:rPr>
          <w:snapToGrid w:val="0"/>
          <w:sz w:val="24"/>
        </w:rPr>
        <w:t xml:space="preserve">Dan stelt men de zaak uit, men zal het doen, dat stelt men vast; maar dat en dat moet eerst gedaan, dan zal ik 't geruster en bedaarder kunnen doen, en ondertussen ontslipt de tijd, of de Geest is weg, en men komt er niet toe, of 't is alles geesteloos. (c) Dan staat het werk wonder zwaar voor, men ziet er tegen aan, men zoekt het te ontwenden en al uit te stellen, met vele moeiten zich overdwarst hebbende, komt men tot het werk als een luiaard, en men kruipt als voort. 't Is te zwaar, men is er niet bekwaam toe. </w:t>
      </w:r>
    </w:p>
    <w:p w14:paraId="1435108B" w14:textId="77777777" w:rsidR="00A91D7F" w:rsidRDefault="00A91D7F" w:rsidP="00A91D7F">
      <w:pPr>
        <w:numPr>
          <w:ilvl w:val="0"/>
          <w:numId w:val="7"/>
        </w:numPr>
        <w:jc w:val="both"/>
        <w:rPr>
          <w:snapToGrid w:val="0"/>
          <w:sz w:val="24"/>
        </w:rPr>
      </w:pPr>
      <w:r>
        <w:rPr>
          <w:snapToGrid w:val="0"/>
          <w:sz w:val="24"/>
        </w:rPr>
        <w:t xml:space="preserve">Dan is al ons doen tevergeefs, God hoort toch niet, men verkrijgt niet, en men stelt zich voor, men zal toch in 't toekomende ook niets verkrijgen. Onze woorden bij anderen hebben toch geen klem, men behaalt zich maar schande, ons nauw leven maakt men maar uit voor geveinsdheid. </w:t>
      </w:r>
    </w:p>
    <w:p w14:paraId="52C860ED" w14:textId="77777777" w:rsidR="00A91D7F" w:rsidRDefault="00A91D7F" w:rsidP="00A91D7F">
      <w:pPr>
        <w:numPr>
          <w:ilvl w:val="0"/>
          <w:numId w:val="7"/>
        </w:numPr>
        <w:jc w:val="both"/>
        <w:rPr>
          <w:snapToGrid w:val="0"/>
          <w:sz w:val="24"/>
        </w:rPr>
      </w:pPr>
      <w:r>
        <w:rPr>
          <w:snapToGrid w:val="0"/>
          <w:sz w:val="24"/>
        </w:rPr>
        <w:t xml:space="preserve">Dan tracht ze maar tussenbeide door te gaan, de weg naar de hemel is zo nauw niet, als men gemeenlijk zegt, zouden die allen verloren gaan, die juist zo niet zijn? Neen! resoluutheid, wellevendheid, vrolijkheid is niet tegen de Godzaligheid. Dus belet ze, dat men niet krachtig doordringt, en Jezus' voetstappen stipt volgt. </w:t>
      </w:r>
    </w:p>
    <w:p w14:paraId="6C3B3DAC" w14:textId="77777777" w:rsidR="00A91D7F" w:rsidRDefault="00A91D7F" w:rsidP="00A91D7F">
      <w:pPr>
        <w:jc w:val="both"/>
        <w:rPr>
          <w:snapToGrid w:val="0"/>
          <w:sz w:val="24"/>
        </w:rPr>
      </w:pPr>
    </w:p>
    <w:p w14:paraId="37B9E246" w14:textId="77777777" w:rsidR="00A91D7F" w:rsidRDefault="00A91D7F" w:rsidP="00A91D7F">
      <w:pPr>
        <w:jc w:val="both"/>
        <w:rPr>
          <w:b/>
          <w:snapToGrid w:val="0"/>
          <w:sz w:val="24"/>
        </w:rPr>
      </w:pPr>
      <w:r>
        <w:rPr>
          <w:b/>
          <w:snapToGrid w:val="0"/>
          <w:sz w:val="24"/>
        </w:rPr>
        <w:t xml:space="preserve">En bederft het goede. </w:t>
      </w:r>
    </w:p>
    <w:p w14:paraId="712A7BC2" w14:textId="77777777" w:rsidR="00A91D7F" w:rsidRDefault="00A91D7F" w:rsidP="00A91D7F">
      <w:pPr>
        <w:jc w:val="both"/>
        <w:rPr>
          <w:snapToGrid w:val="0"/>
          <w:sz w:val="24"/>
        </w:rPr>
      </w:pPr>
      <w:r>
        <w:rPr>
          <w:snapToGrid w:val="0"/>
          <w:sz w:val="24"/>
        </w:rPr>
        <w:t xml:space="preserve">XV. Als de oude natuur de mens van het goede niet kan afhouden, dan tracht ze het goede te bederven. </w:t>
      </w:r>
    </w:p>
    <w:p w14:paraId="05DAA3A3" w14:textId="77777777" w:rsidR="00A91D7F" w:rsidRDefault="00A91D7F" w:rsidP="00A91D7F">
      <w:pPr>
        <w:numPr>
          <w:ilvl w:val="0"/>
          <w:numId w:val="8"/>
        </w:numPr>
        <w:jc w:val="both"/>
        <w:rPr>
          <w:snapToGrid w:val="0"/>
          <w:sz w:val="24"/>
        </w:rPr>
      </w:pPr>
      <w:r>
        <w:rPr>
          <w:snapToGrid w:val="0"/>
          <w:sz w:val="24"/>
        </w:rPr>
        <w:t xml:space="preserve">Dan met verstrooiing van de gedachten van 't een op 't ander. </w:t>
      </w:r>
    </w:p>
    <w:p w14:paraId="2FC455E5" w14:textId="77777777" w:rsidR="00A91D7F" w:rsidRDefault="00A91D7F" w:rsidP="00A91D7F">
      <w:pPr>
        <w:numPr>
          <w:ilvl w:val="0"/>
          <w:numId w:val="8"/>
        </w:numPr>
        <w:jc w:val="both"/>
        <w:rPr>
          <w:snapToGrid w:val="0"/>
          <w:sz w:val="24"/>
        </w:rPr>
      </w:pPr>
      <w:r>
        <w:rPr>
          <w:snapToGrid w:val="0"/>
          <w:sz w:val="24"/>
        </w:rPr>
        <w:t xml:space="preserve">Dan met goede gedachten, maar die dan niet te pas komen; maar alleen bekwaam zijn om de ernst tot het goede, dat op die tijd te doen is, te breken. </w:t>
      </w:r>
    </w:p>
    <w:p w14:paraId="1A1FF614" w14:textId="77777777" w:rsidR="00A91D7F" w:rsidRDefault="00A91D7F" w:rsidP="00A91D7F">
      <w:pPr>
        <w:numPr>
          <w:ilvl w:val="0"/>
          <w:numId w:val="8"/>
        </w:numPr>
        <w:jc w:val="both"/>
        <w:rPr>
          <w:snapToGrid w:val="0"/>
          <w:sz w:val="24"/>
        </w:rPr>
      </w:pPr>
      <w:r>
        <w:rPr>
          <w:snapToGrid w:val="0"/>
          <w:sz w:val="24"/>
        </w:rPr>
        <w:t xml:space="preserve">Dan met bijoogmerken, en het eigen ik er onder te brengen, waardoor de mens gestuit wordt in zijn werk, de ernst verliest, de verkwikking weggenomen, en de zuiverheid van het werk bezoedeld wordt. </w:t>
      </w:r>
    </w:p>
    <w:p w14:paraId="57302678" w14:textId="77777777" w:rsidR="00A91D7F" w:rsidRDefault="00A91D7F" w:rsidP="00A91D7F">
      <w:pPr>
        <w:numPr>
          <w:ilvl w:val="0"/>
          <w:numId w:val="8"/>
        </w:numPr>
        <w:jc w:val="both"/>
        <w:rPr>
          <w:snapToGrid w:val="0"/>
          <w:sz w:val="24"/>
        </w:rPr>
      </w:pPr>
      <w:r>
        <w:rPr>
          <w:snapToGrid w:val="0"/>
          <w:sz w:val="24"/>
        </w:rPr>
        <w:t xml:space="preserve">Dan met gedachten, dat het toch allemaal zonder geest is, en maar natuurlijk werk, ja geveinsdheid. </w:t>
      </w:r>
    </w:p>
    <w:p w14:paraId="6D40B530" w14:textId="77777777" w:rsidR="00A91D7F" w:rsidRDefault="00A91D7F" w:rsidP="00A91D7F">
      <w:pPr>
        <w:numPr>
          <w:ilvl w:val="0"/>
          <w:numId w:val="8"/>
        </w:numPr>
        <w:jc w:val="both"/>
        <w:rPr>
          <w:snapToGrid w:val="0"/>
          <w:sz w:val="24"/>
        </w:rPr>
      </w:pPr>
      <w:r>
        <w:rPr>
          <w:snapToGrid w:val="0"/>
          <w:sz w:val="24"/>
        </w:rPr>
        <w:t xml:space="preserve">Dan komt het Godloochenend hart, en het ongeloof boven, 't welk het geestelijkste werk besmet, en in plaats van verkwikking uit zijn werk te hebben, heeft men ontsteltenis, en een walg, dat men dat goede werk op zo kwade manier gedaan heeft. Dus woelt de oude natuur. </w:t>
      </w:r>
    </w:p>
    <w:p w14:paraId="6673EC58" w14:textId="77777777" w:rsidR="00A91D7F" w:rsidRDefault="00A91D7F" w:rsidP="00A91D7F">
      <w:pPr>
        <w:jc w:val="both"/>
        <w:rPr>
          <w:snapToGrid w:val="0"/>
          <w:sz w:val="24"/>
        </w:rPr>
      </w:pPr>
    </w:p>
    <w:p w14:paraId="083EDA31" w14:textId="77777777" w:rsidR="00A91D7F" w:rsidRDefault="00A91D7F" w:rsidP="00A91D7F">
      <w:pPr>
        <w:jc w:val="both"/>
        <w:rPr>
          <w:b/>
          <w:snapToGrid w:val="0"/>
          <w:sz w:val="24"/>
        </w:rPr>
      </w:pPr>
      <w:r>
        <w:rPr>
          <w:b/>
          <w:snapToGrid w:val="0"/>
          <w:sz w:val="24"/>
        </w:rPr>
        <w:t xml:space="preserve">De nieuwe mens kant er zich tegen. </w:t>
      </w:r>
    </w:p>
    <w:p w14:paraId="6E4544B1" w14:textId="77777777" w:rsidR="00A91D7F" w:rsidRDefault="00A91D7F" w:rsidP="00A91D7F">
      <w:pPr>
        <w:jc w:val="both"/>
        <w:rPr>
          <w:snapToGrid w:val="0"/>
          <w:sz w:val="24"/>
        </w:rPr>
      </w:pPr>
      <w:r>
        <w:rPr>
          <w:snapToGrid w:val="0"/>
          <w:sz w:val="24"/>
        </w:rPr>
        <w:t xml:space="preserve">XVI. Doch de nieuwe natuur is niet stil, maar kant zich wederom tegen de oude, dan direct om ze te doden, dan door het versterken van de nieuwe mens, en hoe langer hoe heiliger te worden, en dit is het eigenlijke werk van de heiligmaking. </w:t>
      </w:r>
    </w:p>
    <w:p w14:paraId="726931A9" w14:textId="77777777" w:rsidR="00A91D7F" w:rsidRDefault="00A91D7F" w:rsidP="00A91D7F">
      <w:pPr>
        <w:numPr>
          <w:ilvl w:val="0"/>
          <w:numId w:val="9"/>
        </w:numPr>
        <w:jc w:val="both"/>
        <w:rPr>
          <w:snapToGrid w:val="0"/>
          <w:sz w:val="24"/>
        </w:rPr>
      </w:pPr>
      <w:r>
        <w:rPr>
          <w:snapToGrid w:val="0"/>
          <w:sz w:val="24"/>
        </w:rPr>
        <w:t xml:space="preserve">Eerst zullen wij spreken van de werking van de nieuwe natuur tot doding van de zonde, en </w:t>
      </w:r>
    </w:p>
    <w:p w14:paraId="48A307DF" w14:textId="77777777" w:rsidR="00A91D7F" w:rsidRDefault="00A91D7F" w:rsidP="00A91D7F">
      <w:pPr>
        <w:numPr>
          <w:ilvl w:val="0"/>
          <w:numId w:val="9"/>
        </w:numPr>
        <w:jc w:val="both"/>
        <w:rPr>
          <w:snapToGrid w:val="0"/>
          <w:sz w:val="24"/>
        </w:rPr>
      </w:pPr>
      <w:r>
        <w:rPr>
          <w:snapToGrid w:val="0"/>
          <w:sz w:val="24"/>
        </w:rPr>
        <w:t xml:space="preserve">daarna tot versterking van de nieuwe natuur. </w:t>
      </w:r>
    </w:p>
    <w:p w14:paraId="3171CA02" w14:textId="77777777" w:rsidR="00A91D7F" w:rsidRDefault="00A91D7F" w:rsidP="00A91D7F">
      <w:pPr>
        <w:jc w:val="both"/>
        <w:rPr>
          <w:snapToGrid w:val="0"/>
          <w:sz w:val="24"/>
        </w:rPr>
      </w:pPr>
      <w:r>
        <w:rPr>
          <w:snapToGrid w:val="0"/>
          <w:sz w:val="24"/>
        </w:rPr>
        <w:t xml:space="preserve">De Heilige Geest in de wedergeboorte een nieuwe natuur ingestort hebbende, bewaart die door een gedurige invloed, wekt die op, ondersteunt ze en bestuurt ze in haar bewegingen: Filip. 2:13. </w:t>
      </w:r>
      <w:r>
        <w:rPr>
          <w:i/>
          <w:snapToGrid w:val="0"/>
          <w:sz w:val="24"/>
        </w:rPr>
        <w:t>Het is God, die in u werkt beide het willen en het werken, naar Zijn welbehagen.</w:t>
      </w:r>
    </w:p>
    <w:p w14:paraId="755F79F4" w14:textId="77777777" w:rsidR="00A91D7F" w:rsidRDefault="00A91D7F" w:rsidP="00A91D7F">
      <w:pPr>
        <w:jc w:val="both"/>
        <w:rPr>
          <w:snapToGrid w:val="0"/>
          <w:sz w:val="24"/>
        </w:rPr>
      </w:pPr>
      <w:r>
        <w:rPr>
          <w:snapToGrid w:val="0"/>
          <w:sz w:val="24"/>
        </w:rPr>
        <w:t xml:space="preserve">Dit geestelijke leven, die nieuwe natuur, zo ondersteund en gaande gemaakt wordende, werkt overeenkomstig haar kracht of krachtjes, en zet zich tegen de oude natuur aan, om die te doden en te verdrijven: Rom. 8:13 </w:t>
      </w:r>
      <w:r>
        <w:rPr>
          <w:i/>
          <w:snapToGrid w:val="0"/>
          <w:sz w:val="24"/>
        </w:rPr>
        <w:t xml:space="preserve">... indien gij door de Geest de werkingen van het lichaam doodt, zo zult gij leven. </w:t>
      </w:r>
      <w:r>
        <w:rPr>
          <w:snapToGrid w:val="0"/>
          <w:sz w:val="24"/>
        </w:rPr>
        <w:t xml:space="preserve">Gal. 5:16, 17 .... </w:t>
      </w:r>
      <w:r>
        <w:rPr>
          <w:i/>
          <w:snapToGrid w:val="0"/>
          <w:sz w:val="24"/>
        </w:rPr>
        <w:t>Wandelt door de geest, en volbrengt de begeerlijkheid van het vlees niet ... de Geest begeert tegen het vlees.</w:t>
      </w:r>
    </w:p>
    <w:p w14:paraId="6AD66D90" w14:textId="77777777" w:rsidR="00A91D7F" w:rsidRDefault="00A91D7F" w:rsidP="00A91D7F">
      <w:pPr>
        <w:jc w:val="both"/>
        <w:rPr>
          <w:snapToGrid w:val="0"/>
          <w:sz w:val="24"/>
        </w:rPr>
      </w:pPr>
    </w:p>
    <w:p w14:paraId="3F362B1E" w14:textId="77777777" w:rsidR="00A91D7F" w:rsidRDefault="00A91D7F" w:rsidP="00A91D7F">
      <w:pPr>
        <w:jc w:val="both"/>
        <w:rPr>
          <w:b/>
          <w:snapToGrid w:val="0"/>
          <w:sz w:val="24"/>
        </w:rPr>
      </w:pPr>
      <w:r>
        <w:rPr>
          <w:b/>
          <w:snapToGrid w:val="0"/>
          <w:sz w:val="24"/>
        </w:rPr>
        <w:t xml:space="preserve">Hoe de nieuwe natuur de zonde bestrijdt. </w:t>
      </w:r>
    </w:p>
    <w:p w14:paraId="1C20F6D7" w14:textId="77777777" w:rsidR="00A91D7F" w:rsidRDefault="00A91D7F" w:rsidP="00A91D7F">
      <w:pPr>
        <w:jc w:val="both"/>
        <w:rPr>
          <w:snapToGrid w:val="0"/>
          <w:sz w:val="24"/>
        </w:rPr>
      </w:pPr>
      <w:r>
        <w:rPr>
          <w:snapToGrid w:val="0"/>
          <w:sz w:val="24"/>
        </w:rPr>
        <w:t xml:space="preserve">XVII. De nieuwe natuur kant zich tegen de oude. </w:t>
      </w:r>
    </w:p>
    <w:p w14:paraId="37AA60E2" w14:textId="77777777" w:rsidR="00A91D7F" w:rsidRDefault="00A91D7F" w:rsidP="00A91D7F">
      <w:pPr>
        <w:jc w:val="both"/>
        <w:rPr>
          <w:snapToGrid w:val="0"/>
          <w:sz w:val="24"/>
        </w:rPr>
      </w:pPr>
      <w:r>
        <w:rPr>
          <w:snapToGrid w:val="0"/>
          <w:sz w:val="24"/>
        </w:rPr>
        <w:t>1. Door hartelijk treuren en bedroefd zijn, dat ze zo omringd is met de zonde, dat die haar zo bezoedelt en walgelijk maakt, zodat ze een afkeer van zichzelf heeft, 't smart haar dat ze daardoor belet wordt om in de zoete gemeenschap met God te leven, dat ze gedurig tegen de wil Gods doet, en zich de toorn van Godwaardig maakt. De zonde valt haar lastig, en is haar als een zware last te zwaar; zij wilde wel van dat afgrijselijke monster ontslagen worden; zij zou de zonde wel met mannenmoed wegwerpen, maar dit zit te diep, dit kleeft te vast aan, zij roept uit</w:t>
      </w:r>
      <w:r>
        <w:rPr>
          <w:i/>
          <w:snapToGrid w:val="0"/>
          <w:sz w:val="24"/>
        </w:rPr>
        <w:t>: Ik, ellendig mens! wie zal mij verlossen uit het lichaam dezes doods?</w:t>
      </w:r>
      <w:r>
        <w:rPr>
          <w:snapToGrid w:val="0"/>
          <w:sz w:val="24"/>
        </w:rPr>
        <w:t xml:space="preserve"> Rom. 7:24. Alle droefheid over andere zaken is haar niets, bij de onlust, bij de smart, bij de walgelijkheid van de zonde; zij kirt als een duif, en piept als een zwaluw, zij gaat treurig om, de zonde doet haar wel magere kaken dragen. Zij ontloopt het treuren niet, maar zoekt de droefheid te vermeerderen en te vergeestelijken, zij brengt zich, zoals ze is, in de tegenwoordigheid van de Heilige Geest, daar zinkt ze weg in schaamte, daar doet ze ronde bekentenis, daar schreit ze, daar verzwaart ze de zondigheid van de zonde, daar treurt ze, daar bidt ze om vergeving, daar loopt ze naar Jezus, neemt Hem aan tot haar rantsoen, en met die voldoening gaat ze tot de Vader, en worstelt zo lang totdat ze gerechtvaardigd, en de vrede gewaar wordt. Dus komt ze in een zuiverder staat en wordt angstiger voor de zonde: 2 Kor. 7:10</w:t>
      </w:r>
      <w:r>
        <w:rPr>
          <w:i/>
          <w:snapToGrid w:val="0"/>
          <w:sz w:val="24"/>
        </w:rPr>
        <w:t>. De droefheid naar God werkt een onberouwelijke bekering tot zaligheid.</w:t>
      </w:r>
      <w:r>
        <w:rPr>
          <w:snapToGrid w:val="0"/>
          <w:sz w:val="24"/>
        </w:rPr>
        <w:t xml:space="preserve"> Pred. 7:3. </w:t>
      </w:r>
      <w:r>
        <w:rPr>
          <w:i/>
          <w:snapToGrid w:val="0"/>
          <w:sz w:val="24"/>
        </w:rPr>
        <w:t>Het treuren is beter dan het lachen; want door de droefheid des aangezichts wordt het hart gebeterd.</w:t>
      </w:r>
    </w:p>
    <w:p w14:paraId="1E53A295" w14:textId="77777777" w:rsidR="00A91D7F" w:rsidRDefault="00A91D7F" w:rsidP="00A91D7F">
      <w:pPr>
        <w:jc w:val="both"/>
        <w:rPr>
          <w:b/>
          <w:snapToGrid w:val="0"/>
          <w:sz w:val="24"/>
        </w:rPr>
      </w:pPr>
    </w:p>
    <w:p w14:paraId="0990F7DD" w14:textId="77777777" w:rsidR="00A91D7F" w:rsidRDefault="00A91D7F" w:rsidP="00A91D7F">
      <w:pPr>
        <w:jc w:val="both"/>
        <w:rPr>
          <w:snapToGrid w:val="0"/>
          <w:sz w:val="24"/>
        </w:rPr>
      </w:pPr>
      <w:r>
        <w:rPr>
          <w:b/>
          <w:snapToGrid w:val="0"/>
          <w:sz w:val="24"/>
        </w:rPr>
        <w:t xml:space="preserve"> 2. De tweede tegenkanting van de nieuwe natuur geschiedt door de zonde te haten:</w:t>
      </w:r>
      <w:r>
        <w:rPr>
          <w:snapToGrid w:val="0"/>
          <w:sz w:val="24"/>
        </w:rPr>
        <w:t xml:space="preserve"> Psalm 97:10. </w:t>
      </w:r>
      <w:r>
        <w:rPr>
          <w:i/>
          <w:snapToGrid w:val="0"/>
          <w:sz w:val="24"/>
        </w:rPr>
        <w:t>Gij, liefhebbers des Heeren! haat het kwade.</w:t>
      </w:r>
      <w:r>
        <w:rPr>
          <w:snapToGrid w:val="0"/>
          <w:sz w:val="24"/>
        </w:rPr>
        <w:t xml:space="preserve"> Psalm 119:113, 128. </w:t>
      </w:r>
      <w:r>
        <w:rPr>
          <w:i/>
          <w:snapToGrid w:val="0"/>
          <w:sz w:val="24"/>
        </w:rPr>
        <w:t>Ik haat de kwade ranken ... alle valse pad heb ik gehaat.</w:t>
      </w:r>
    </w:p>
    <w:p w14:paraId="19818293" w14:textId="77777777" w:rsidR="00A91D7F" w:rsidRDefault="00A91D7F" w:rsidP="00A91D7F">
      <w:pPr>
        <w:pStyle w:val="BodyText"/>
      </w:pPr>
      <w:r>
        <w:t xml:space="preserve">Deze haat vertoont zich: </w:t>
      </w:r>
    </w:p>
    <w:p w14:paraId="187AF81A" w14:textId="77777777" w:rsidR="00A91D7F" w:rsidRDefault="00A91D7F" w:rsidP="00A91D7F">
      <w:pPr>
        <w:numPr>
          <w:ilvl w:val="0"/>
          <w:numId w:val="10"/>
        </w:numPr>
        <w:jc w:val="both"/>
        <w:rPr>
          <w:i/>
          <w:snapToGrid w:val="0"/>
          <w:sz w:val="24"/>
        </w:rPr>
      </w:pPr>
      <w:r>
        <w:rPr>
          <w:snapToGrid w:val="0"/>
          <w:sz w:val="24"/>
        </w:rPr>
        <w:t>In een inwendige afkeer van de zonde, van haar vuilheid, ziende bij 't licht van Gods heiligheid en heilige wil, hoe tegenstrijdig de zonde is, hoe onbetamelijk ze is, en dat ze is een versmading en verwerping van God, dit baart in hen een afkeer: Rom. 12:9 ... He</w:t>
      </w:r>
      <w:r>
        <w:rPr>
          <w:i/>
          <w:snapToGrid w:val="0"/>
          <w:sz w:val="24"/>
        </w:rPr>
        <w:t xml:space="preserve">bt een afkeer van het boze. </w:t>
      </w:r>
      <w:r>
        <w:rPr>
          <w:snapToGrid w:val="0"/>
          <w:sz w:val="24"/>
        </w:rPr>
        <w:t xml:space="preserve">Hierdoor verfoeit ze zichzelf: Job 42:5, 6. </w:t>
      </w:r>
      <w:r>
        <w:rPr>
          <w:i/>
          <w:snapToGrid w:val="0"/>
          <w:sz w:val="24"/>
        </w:rPr>
        <w:t>Met het gehoor des oors heb ik U gehoord: maar nu ziet U mijn oog. Daarom verfoei ik mij, en ik heb berouw in stof en as.</w:t>
      </w:r>
    </w:p>
    <w:p w14:paraId="408CC7D9" w14:textId="77777777" w:rsidR="00A91D7F" w:rsidRDefault="00A91D7F" w:rsidP="00A91D7F">
      <w:pPr>
        <w:numPr>
          <w:ilvl w:val="0"/>
          <w:numId w:val="10"/>
        </w:numPr>
        <w:jc w:val="both"/>
        <w:rPr>
          <w:snapToGrid w:val="0"/>
          <w:sz w:val="24"/>
        </w:rPr>
      </w:pPr>
      <w:r>
        <w:rPr>
          <w:snapToGrid w:val="0"/>
          <w:sz w:val="24"/>
        </w:rPr>
        <w:t xml:space="preserve">In een gevoelige ontsteltenis, als de zonde begaan is. 't Hart klopt, de vrede des gemoeds wijkt, onrustigheid komt in de plaats, daar rijst een wraaklust in 't hart op: 1 Sam. 24:6 </w:t>
      </w:r>
      <w:r>
        <w:rPr>
          <w:i/>
          <w:snapToGrid w:val="0"/>
          <w:sz w:val="24"/>
        </w:rPr>
        <w:t>... dat Davids hart hem sloeg, omdat hij de slip van Saul afgesneden had.</w:t>
      </w:r>
      <w:r>
        <w:rPr>
          <w:snapToGrid w:val="0"/>
          <w:sz w:val="24"/>
        </w:rPr>
        <w:t xml:space="preserve"> Psalm 38:4 ... </w:t>
      </w:r>
      <w:r>
        <w:rPr>
          <w:i/>
          <w:snapToGrid w:val="0"/>
          <w:sz w:val="24"/>
        </w:rPr>
        <w:t>er is geen vrede in mijn beenderen, vanwege mijn zonde.</w:t>
      </w:r>
      <w:r>
        <w:rPr>
          <w:snapToGrid w:val="0"/>
          <w:sz w:val="24"/>
        </w:rPr>
        <w:t xml:space="preserve"> 2 Kor. 7:11 </w:t>
      </w:r>
      <w:r>
        <w:rPr>
          <w:i/>
          <w:snapToGrid w:val="0"/>
          <w:sz w:val="24"/>
        </w:rPr>
        <w:t>Want ziet, ditzelfde, dat gij naar God zijt bedroefd geworden, hoe grote naarstigheid heeft het in u gewrocht? Ja, verantwoording, ja, onlust, ja, vreze, ja, verlangen, ja, ijver, ja, wraak.</w:t>
      </w:r>
    </w:p>
    <w:p w14:paraId="73DBB7D4" w14:textId="77777777" w:rsidR="00A91D7F" w:rsidRDefault="00A91D7F" w:rsidP="00A91D7F">
      <w:pPr>
        <w:numPr>
          <w:ilvl w:val="0"/>
          <w:numId w:val="10"/>
        </w:numPr>
        <w:jc w:val="both"/>
        <w:rPr>
          <w:snapToGrid w:val="0"/>
          <w:sz w:val="24"/>
        </w:rPr>
      </w:pPr>
      <w:r>
        <w:rPr>
          <w:snapToGrid w:val="0"/>
          <w:sz w:val="24"/>
        </w:rPr>
        <w:t xml:space="preserve">In een verachting van de zonde, zodat men ze niet horen noch zien kan, men heeft geen woorden voor haar, men wil ze niet horen spreken, men wil er niet aan denken, en welt de zonde op, men werpt ze onwaardig weg, gelijk men vuur van de kleren haastig afschudt: Judas 1:23 </w:t>
      </w:r>
      <w:r>
        <w:rPr>
          <w:i/>
          <w:snapToGrid w:val="0"/>
          <w:sz w:val="24"/>
        </w:rPr>
        <w:t>... haat ook de rok, die van het vlees bevlekt is.</w:t>
      </w:r>
    </w:p>
    <w:p w14:paraId="4F2844B7" w14:textId="77777777" w:rsidR="00A91D7F" w:rsidRDefault="00A91D7F" w:rsidP="00A91D7F">
      <w:pPr>
        <w:jc w:val="both"/>
        <w:rPr>
          <w:snapToGrid w:val="0"/>
          <w:sz w:val="24"/>
        </w:rPr>
      </w:pPr>
    </w:p>
    <w:p w14:paraId="56E0EE54" w14:textId="77777777" w:rsidR="00A91D7F" w:rsidRDefault="00A91D7F" w:rsidP="00A91D7F">
      <w:pPr>
        <w:pStyle w:val="BodyText"/>
        <w:rPr>
          <w:b/>
        </w:rPr>
      </w:pPr>
      <w:r>
        <w:rPr>
          <w:b/>
        </w:rPr>
        <w:t xml:space="preserve">Door dadelijk vluchten. </w:t>
      </w:r>
    </w:p>
    <w:p w14:paraId="0E240228" w14:textId="77777777" w:rsidR="00A91D7F" w:rsidRDefault="00A91D7F" w:rsidP="00A91D7F">
      <w:pPr>
        <w:jc w:val="both"/>
        <w:rPr>
          <w:snapToGrid w:val="0"/>
          <w:sz w:val="24"/>
        </w:rPr>
      </w:pPr>
      <w:r>
        <w:rPr>
          <w:snapToGrid w:val="0"/>
          <w:sz w:val="24"/>
        </w:rPr>
        <w:t xml:space="preserve">3. De derde tegenkanting geschiedt door dadelijk vluchten van de zonde. De nieuwe natuur, als ze op haar dreef is, waakt tegen de zonde, zij onttrekt dezelve alle voedsel en gelegenheden, zij heeft nu geleerd tot welke zonde haar natuur meest genegen is, door welke gelegenheden ze 't meest opwelt en kracht krijgt; is 't ledigheid, is 't eenzaamheid, is 't gezelschap van die of die, zij wacht zich daarvoor: Psalm 18:24 ... </w:t>
      </w:r>
      <w:r>
        <w:rPr>
          <w:i/>
          <w:snapToGrid w:val="0"/>
          <w:sz w:val="24"/>
        </w:rPr>
        <w:t>ik wachtte mij voor mijn ongerechtigheid.</w:t>
      </w:r>
      <w:r>
        <w:rPr>
          <w:snapToGrid w:val="0"/>
          <w:sz w:val="24"/>
        </w:rPr>
        <w:t xml:space="preserve"> Spr. 1:10 ... </w:t>
      </w:r>
      <w:r>
        <w:rPr>
          <w:i/>
          <w:snapToGrid w:val="0"/>
          <w:sz w:val="24"/>
        </w:rPr>
        <w:t xml:space="preserve">indien de zondaars u aanlokken, bewillig niet. </w:t>
      </w:r>
      <w:r>
        <w:rPr>
          <w:snapToGrid w:val="0"/>
          <w:sz w:val="24"/>
        </w:rPr>
        <w:t xml:space="preserve">Spr. 4:14 </w:t>
      </w:r>
      <w:r>
        <w:rPr>
          <w:i/>
          <w:snapToGrid w:val="0"/>
          <w:sz w:val="24"/>
        </w:rPr>
        <w:t>Kom niet op het pad der goddelozen.</w:t>
      </w:r>
      <w:r>
        <w:rPr>
          <w:snapToGrid w:val="0"/>
          <w:sz w:val="24"/>
        </w:rPr>
        <w:t xml:space="preserve"> Psalm 34:15. Wij</w:t>
      </w:r>
      <w:r>
        <w:rPr>
          <w:i/>
          <w:snapToGrid w:val="0"/>
          <w:sz w:val="24"/>
        </w:rPr>
        <w:t>k af van het kwaad.</w:t>
      </w:r>
    </w:p>
    <w:p w14:paraId="167372C1" w14:textId="77777777" w:rsidR="00A91D7F" w:rsidRDefault="00A91D7F" w:rsidP="00A91D7F">
      <w:pPr>
        <w:jc w:val="both"/>
        <w:rPr>
          <w:snapToGrid w:val="0"/>
          <w:sz w:val="24"/>
        </w:rPr>
      </w:pPr>
    </w:p>
    <w:p w14:paraId="66060EC2" w14:textId="77777777" w:rsidR="00A91D7F" w:rsidRDefault="00A91D7F" w:rsidP="00A91D7F">
      <w:pPr>
        <w:pStyle w:val="BodyText"/>
        <w:rPr>
          <w:b/>
        </w:rPr>
      </w:pPr>
      <w:r>
        <w:rPr>
          <w:b/>
        </w:rPr>
        <w:t xml:space="preserve">Door gelovig weerstaan. </w:t>
      </w:r>
    </w:p>
    <w:p w14:paraId="11710E9B" w14:textId="77777777" w:rsidR="00A91D7F" w:rsidRDefault="00A91D7F" w:rsidP="00A91D7F">
      <w:pPr>
        <w:jc w:val="both"/>
        <w:rPr>
          <w:snapToGrid w:val="0"/>
          <w:sz w:val="24"/>
        </w:rPr>
      </w:pPr>
      <w:r>
        <w:rPr>
          <w:snapToGrid w:val="0"/>
          <w:sz w:val="24"/>
        </w:rPr>
        <w:t>4. Zij weerstaat met mannenmoed de zonde, als ze voortkomt, en tracht ze te verdrijven; zij begint van het hart, want zij weet, als het van binnen rein is, dat het dan ook van buiten wel rein zal worden; zij rekent geen uiterlijk afhouden van zondige daden, maar zij wil de zonde met wortel en al uit het hart uittrekken. Zij is doende met de zonde te doden, Kol. 3:15</w:t>
      </w:r>
      <w:r>
        <w:rPr>
          <w:i/>
          <w:snapToGrid w:val="0"/>
          <w:sz w:val="24"/>
        </w:rPr>
        <w:t>. Met het vlees te kruisigen en alle deszelfs begeerlijkheden,</w:t>
      </w:r>
      <w:r>
        <w:rPr>
          <w:snapToGrid w:val="0"/>
          <w:sz w:val="24"/>
        </w:rPr>
        <w:t xml:space="preserve"> Gal. 5:24. Zij zuivert het hart en reinigt de handen. Jak 4:8. Zij neemt besluiten, zij gordt zich aan ten strijde, zij vat moed en wil het van de zonde niet gewonnen geven, zij stelt zich voor de liefde Gods, en die dringt haar, zij verenigt zich met de vreze Gods, zij overdenkt de waarschuwingen en de oordelen Gods over godlozen en Godzaligen, die zulke en zulke zonden bedreven, met welke zij nu te strijden heeft, zij bidt om hulp, zij hangt af van de kracht Gods, zij doet alles door het geloof, 't welk in deze dele aldus werkt. </w:t>
      </w:r>
    </w:p>
    <w:p w14:paraId="394A19E4" w14:textId="77777777" w:rsidR="00A91D7F" w:rsidRDefault="00A91D7F" w:rsidP="00A91D7F">
      <w:pPr>
        <w:numPr>
          <w:ilvl w:val="0"/>
          <w:numId w:val="11"/>
        </w:numPr>
        <w:jc w:val="both"/>
        <w:rPr>
          <w:i/>
          <w:snapToGrid w:val="0"/>
          <w:sz w:val="24"/>
        </w:rPr>
      </w:pPr>
      <w:r>
        <w:rPr>
          <w:snapToGrid w:val="0"/>
          <w:sz w:val="24"/>
        </w:rPr>
        <w:t xml:space="preserve">Zij zoekt een belofte van God, die op haar tegenwoordige staat past. Als bij voorbeeld: Deut. 30:6. </w:t>
      </w:r>
      <w:r>
        <w:rPr>
          <w:i/>
          <w:snapToGrid w:val="0"/>
          <w:sz w:val="24"/>
        </w:rPr>
        <w:t>De Heere, uw God, zal uw hart besnijden, ... om de Heere uw God lief te hebben.</w:t>
      </w:r>
      <w:r>
        <w:rPr>
          <w:snapToGrid w:val="0"/>
          <w:sz w:val="24"/>
        </w:rPr>
        <w:t xml:space="preserve"> Ezech. 36:26, 27. </w:t>
      </w:r>
      <w:r>
        <w:rPr>
          <w:i/>
          <w:snapToGrid w:val="0"/>
          <w:sz w:val="24"/>
        </w:rPr>
        <w:t>Ik zal u een nieuw hart geven ... Ik zal Mijn Geest geven in het binnenste van u; en Ik zal maken, dat gij in Mijn inzettingen zult wandelen.</w:t>
      </w:r>
    </w:p>
    <w:p w14:paraId="6AD0018A" w14:textId="77777777" w:rsidR="00A91D7F" w:rsidRDefault="00A91D7F" w:rsidP="00A91D7F">
      <w:pPr>
        <w:numPr>
          <w:ilvl w:val="0"/>
          <w:numId w:val="11"/>
        </w:numPr>
        <w:jc w:val="both"/>
        <w:rPr>
          <w:snapToGrid w:val="0"/>
          <w:sz w:val="24"/>
        </w:rPr>
      </w:pPr>
      <w:r>
        <w:rPr>
          <w:snapToGrid w:val="0"/>
          <w:sz w:val="24"/>
        </w:rPr>
        <w:t xml:space="preserve">Deze beloften stelt ze zich voor, daarop gaat ze naar Christus, Hem aannemende tot rechtvaardigmaking, waardoor ze levendig vaststelt dat alle beloften, en ook die in Christus, ja en amen zijn, en zij merkt zich in Hem aan als een erfgenaam van de beloften, en dat dan die beloften ook aan haar vervuld zullen worden. </w:t>
      </w:r>
    </w:p>
    <w:p w14:paraId="48D7F070" w14:textId="77777777" w:rsidR="00A91D7F" w:rsidRDefault="00A91D7F" w:rsidP="00A91D7F">
      <w:pPr>
        <w:numPr>
          <w:ilvl w:val="0"/>
          <w:numId w:val="11"/>
        </w:numPr>
        <w:jc w:val="both"/>
        <w:rPr>
          <w:snapToGrid w:val="0"/>
          <w:sz w:val="24"/>
        </w:rPr>
      </w:pPr>
      <w:r>
        <w:rPr>
          <w:snapToGrid w:val="0"/>
          <w:sz w:val="24"/>
        </w:rPr>
        <w:t xml:space="preserve">Hier gaat ze dan op aan, al gedurig die beloften vasthoudende. </w:t>
      </w:r>
    </w:p>
    <w:p w14:paraId="1F2FC258" w14:textId="77777777" w:rsidR="00A91D7F" w:rsidRDefault="00A91D7F" w:rsidP="00A91D7F">
      <w:pPr>
        <w:numPr>
          <w:ilvl w:val="0"/>
          <w:numId w:val="11"/>
        </w:numPr>
        <w:jc w:val="both"/>
        <w:rPr>
          <w:snapToGrid w:val="0"/>
          <w:sz w:val="24"/>
        </w:rPr>
      </w:pPr>
      <w:r>
        <w:rPr>
          <w:snapToGrid w:val="0"/>
          <w:sz w:val="24"/>
        </w:rPr>
        <w:t xml:space="preserve">Dus gebruikt ze alle middelen, die God haar voorgeschreven heeft. </w:t>
      </w:r>
    </w:p>
    <w:p w14:paraId="063F72A7" w14:textId="77777777" w:rsidR="00A91D7F" w:rsidRDefault="00A91D7F" w:rsidP="00A91D7F">
      <w:pPr>
        <w:numPr>
          <w:ilvl w:val="0"/>
          <w:numId w:val="11"/>
        </w:numPr>
        <w:jc w:val="both"/>
        <w:rPr>
          <w:snapToGrid w:val="0"/>
          <w:sz w:val="24"/>
        </w:rPr>
      </w:pPr>
      <w:r>
        <w:rPr>
          <w:snapToGrid w:val="0"/>
          <w:sz w:val="24"/>
        </w:rPr>
        <w:t xml:space="preserve">Zij verwacht lankmoedig de beloften, die zij blijft vertrouwen dat aan haar bewaarheid zullen worden, zij onderwerpt zich aan de wil Gods, ten opzichte van tijd en trap, en zij blijft werkzaam. Zo gaat ze voort en neemt in sterkte toe, en dus vermindert de kracht van de zonde hand over hand, al kan zij juist niet telkens zien dat ze wint. </w:t>
      </w:r>
    </w:p>
    <w:p w14:paraId="4B1E2B7D" w14:textId="77777777" w:rsidR="00A91D7F" w:rsidRDefault="00A91D7F" w:rsidP="00A91D7F">
      <w:pPr>
        <w:jc w:val="both"/>
        <w:rPr>
          <w:snapToGrid w:val="0"/>
          <w:sz w:val="24"/>
        </w:rPr>
      </w:pPr>
    </w:p>
    <w:p w14:paraId="5F772470" w14:textId="77777777" w:rsidR="00A91D7F" w:rsidRDefault="00A91D7F" w:rsidP="00A91D7F">
      <w:pPr>
        <w:jc w:val="both"/>
        <w:rPr>
          <w:b/>
          <w:snapToGrid w:val="0"/>
          <w:sz w:val="24"/>
        </w:rPr>
      </w:pPr>
      <w:r>
        <w:rPr>
          <w:b/>
          <w:snapToGrid w:val="0"/>
          <w:sz w:val="24"/>
        </w:rPr>
        <w:t xml:space="preserve">Hoe de nieuwe natuur werkt tot heiligheid. </w:t>
      </w:r>
    </w:p>
    <w:p w14:paraId="78BDC835" w14:textId="77777777" w:rsidR="00A91D7F" w:rsidRDefault="00A91D7F" w:rsidP="00A91D7F">
      <w:pPr>
        <w:jc w:val="both"/>
        <w:rPr>
          <w:snapToGrid w:val="0"/>
          <w:sz w:val="24"/>
        </w:rPr>
      </w:pPr>
      <w:r>
        <w:rPr>
          <w:snapToGrid w:val="0"/>
          <w:sz w:val="24"/>
        </w:rPr>
        <w:t xml:space="preserve">XVIII. De tweede werking van de nieuwe natuur is tot derzelver versterking en toenemen in heiligmaking. Deze vertoont zich: </w:t>
      </w:r>
    </w:p>
    <w:p w14:paraId="23B68C32" w14:textId="77777777" w:rsidR="00A91D7F" w:rsidRDefault="00A91D7F" w:rsidP="00A91D7F">
      <w:pPr>
        <w:numPr>
          <w:ilvl w:val="0"/>
          <w:numId w:val="12"/>
        </w:numPr>
        <w:jc w:val="both"/>
        <w:rPr>
          <w:snapToGrid w:val="0"/>
          <w:sz w:val="24"/>
        </w:rPr>
      </w:pPr>
      <w:r>
        <w:rPr>
          <w:snapToGrid w:val="0"/>
          <w:sz w:val="24"/>
        </w:rPr>
        <w:t xml:space="preserve">In de liefde tot de wil Gods. </w:t>
      </w:r>
    </w:p>
    <w:p w14:paraId="2D2D2638" w14:textId="77777777" w:rsidR="00A91D7F" w:rsidRDefault="00A91D7F" w:rsidP="00A91D7F">
      <w:pPr>
        <w:numPr>
          <w:ilvl w:val="0"/>
          <w:numId w:val="12"/>
        </w:numPr>
        <w:jc w:val="both"/>
        <w:rPr>
          <w:snapToGrid w:val="0"/>
          <w:sz w:val="24"/>
        </w:rPr>
      </w:pPr>
      <w:r>
        <w:rPr>
          <w:snapToGrid w:val="0"/>
          <w:sz w:val="24"/>
        </w:rPr>
        <w:t xml:space="preserve">In de lust aan 't werk. </w:t>
      </w:r>
    </w:p>
    <w:p w14:paraId="381FF3D5" w14:textId="77777777" w:rsidR="00A91D7F" w:rsidRDefault="00A91D7F" w:rsidP="00A91D7F">
      <w:pPr>
        <w:numPr>
          <w:ilvl w:val="0"/>
          <w:numId w:val="12"/>
        </w:numPr>
        <w:jc w:val="both"/>
        <w:rPr>
          <w:snapToGrid w:val="0"/>
          <w:sz w:val="24"/>
        </w:rPr>
      </w:pPr>
      <w:r>
        <w:rPr>
          <w:snapToGrid w:val="0"/>
          <w:sz w:val="24"/>
        </w:rPr>
        <w:t xml:space="preserve">In de gemoedigdheid in 't werk. </w:t>
      </w:r>
    </w:p>
    <w:p w14:paraId="3CDA02C7" w14:textId="77777777" w:rsidR="00A91D7F" w:rsidRDefault="00A91D7F" w:rsidP="00A91D7F">
      <w:pPr>
        <w:jc w:val="both"/>
        <w:rPr>
          <w:snapToGrid w:val="0"/>
          <w:sz w:val="24"/>
        </w:rPr>
      </w:pPr>
    </w:p>
    <w:p w14:paraId="12A96250" w14:textId="77777777" w:rsidR="00A91D7F" w:rsidRDefault="00A91D7F" w:rsidP="00A91D7F">
      <w:pPr>
        <w:jc w:val="both"/>
        <w:rPr>
          <w:snapToGrid w:val="0"/>
          <w:sz w:val="24"/>
        </w:rPr>
      </w:pPr>
      <w:r>
        <w:rPr>
          <w:snapToGrid w:val="0"/>
          <w:sz w:val="24"/>
        </w:rPr>
        <w:t xml:space="preserve">1. </w:t>
      </w:r>
      <w:r>
        <w:rPr>
          <w:b/>
          <w:snapToGrid w:val="0"/>
          <w:sz w:val="24"/>
        </w:rPr>
        <w:t xml:space="preserve">Door verenigen met de wil van God. </w:t>
      </w:r>
    </w:p>
    <w:p w14:paraId="072D5E9F" w14:textId="77777777" w:rsidR="00A91D7F" w:rsidRDefault="00A91D7F" w:rsidP="00A91D7F">
      <w:pPr>
        <w:pStyle w:val="BodyText"/>
      </w:pPr>
      <w:r>
        <w:t xml:space="preserve">De nieuwe natuur is niet tevreden met de zonde te bestrijden, maar zij wil heiligheid in de plaats, en gelijk tot het een arbeid en werkzaamheid van node is zo ook tot het ander. Zij jaagt de heiligmaking na, 't welk zich bijzonder vertoont in haar wil te verenigen met de wil Gods; zij stelt zich voor de wil van God, als van haar Vader in Christus; zij kent God als heilig, als de alleen hoge, als de souvereine Gebieder, zij ziet zulke zuiverheid, zulke schoonheid in de wil Gods, en zulke betamelijkheid, dat haar wil één worde met de wil Gods, dat ze geheel daarop verlieft, en zich daartoe met ernst zet, om haar wil te doen willen, 't geen God wil dat zij zal willen. </w:t>
      </w:r>
    </w:p>
    <w:p w14:paraId="7293BF24" w14:textId="77777777" w:rsidR="00A91D7F" w:rsidRDefault="00A91D7F" w:rsidP="00A91D7F">
      <w:pPr>
        <w:jc w:val="both"/>
        <w:rPr>
          <w:snapToGrid w:val="0"/>
          <w:sz w:val="24"/>
        </w:rPr>
      </w:pPr>
    </w:p>
    <w:p w14:paraId="2918CFED" w14:textId="77777777" w:rsidR="00A91D7F" w:rsidRDefault="00A91D7F" w:rsidP="00A91D7F">
      <w:pPr>
        <w:jc w:val="both"/>
        <w:rPr>
          <w:b/>
          <w:snapToGrid w:val="0"/>
          <w:sz w:val="24"/>
        </w:rPr>
      </w:pPr>
      <w:r>
        <w:rPr>
          <w:b/>
          <w:snapToGrid w:val="0"/>
          <w:sz w:val="24"/>
        </w:rPr>
        <w:t xml:space="preserve">In lijden. </w:t>
      </w:r>
    </w:p>
    <w:p w14:paraId="37ED76B6" w14:textId="77777777" w:rsidR="00A91D7F" w:rsidRDefault="00A91D7F" w:rsidP="00A91D7F">
      <w:pPr>
        <w:jc w:val="both"/>
        <w:rPr>
          <w:snapToGrid w:val="0"/>
          <w:sz w:val="24"/>
        </w:rPr>
      </w:pPr>
      <w:r>
        <w:rPr>
          <w:snapToGrid w:val="0"/>
          <w:sz w:val="24"/>
        </w:rPr>
        <w:t xml:space="preserve">( a) Wil God haar lijden toezenden naar ziel of lichaam, zij wil het hebben, omdat het de wil van haar Heere is, zij omhelst het, zij neemt het gewillig op, al is 't met tranen in de ogen, wegens de smartelijkheid, die ze gevoelen moet, omdat ongevoeligheid tegen de wil Gods is. Zij verootmoedigt en vernedert zich onder de krachtige hand van God, zij mort niet tegen, zij is niet verdrietig, zij wordt niet moedeloos, en als dat opkomt, zegt ze: zwijg, 't is tegen de wil Gods; maar zij onderwerpt zich met lijdzaamheid, al weet ze geen reden waarom God zo met haar handelt. </w:t>
      </w:r>
    </w:p>
    <w:p w14:paraId="2BF00620" w14:textId="77777777" w:rsidR="00A91D7F" w:rsidRDefault="00A91D7F" w:rsidP="00A91D7F">
      <w:pPr>
        <w:jc w:val="both"/>
        <w:rPr>
          <w:snapToGrid w:val="0"/>
          <w:sz w:val="24"/>
        </w:rPr>
      </w:pPr>
      <w:r>
        <w:rPr>
          <w:snapToGrid w:val="0"/>
          <w:sz w:val="24"/>
        </w:rPr>
        <w:t xml:space="preserve">Zij zegt: ik behoef geen reden te weten, God antwoordt niet van al Zijn daden, en wat zou ik, worm, willen, dat God mij reden gaf van zijn doen aan mij? Neen, 't is mij genoeg, dat het de wil van mijn Vader zo is; ik weet uit het Woord, dat het liefde is; dat het mij ten beste zal gedijen, al zie ik nu niet hoe; 't zal eens eindigen, de uitkomst zal heerlijk zijn. Deze arbeidzaamheid om haar wil te buigen onder de wil van God, maakt de ziel heilig. Dus werkte David in zijn verdrukking: Psalm 39:10. </w:t>
      </w:r>
      <w:r>
        <w:rPr>
          <w:i/>
          <w:snapToGrid w:val="0"/>
          <w:sz w:val="24"/>
        </w:rPr>
        <w:t>Ik ben verstomd; ik zal mijn mond niet opendoen, want Gij hebt het gedaan.</w:t>
      </w:r>
      <w:r>
        <w:rPr>
          <w:snapToGrid w:val="0"/>
          <w:sz w:val="24"/>
        </w:rPr>
        <w:t xml:space="preserve"> Klaagl. 3:28, 31, 32. </w:t>
      </w:r>
      <w:r>
        <w:rPr>
          <w:i/>
          <w:snapToGrid w:val="0"/>
          <w:sz w:val="24"/>
        </w:rPr>
        <w:t>Hij zitte eenzaam, en zwijge stil, omdat Hij het hem opgelegd heeft. Want de Heere zal niet verstoten in eeuwigheid; maar als Hij bedroefd heeft, zo zal Hij Zich ontfermen, naar de grootheid van Zijn goedertierenheden.</w:t>
      </w:r>
      <w:r>
        <w:rPr>
          <w:snapToGrid w:val="0"/>
          <w:sz w:val="24"/>
        </w:rPr>
        <w:t xml:space="preserve"> Heb 12:10 ... </w:t>
      </w:r>
      <w:r>
        <w:rPr>
          <w:i/>
          <w:snapToGrid w:val="0"/>
          <w:sz w:val="24"/>
        </w:rPr>
        <w:t>Deze kastijdt ons tot ons nut, opdat wij Zijner heiligheid zouden deelachtig worden.</w:t>
      </w:r>
    </w:p>
    <w:p w14:paraId="3227C395" w14:textId="77777777" w:rsidR="00A91D7F" w:rsidRDefault="00A91D7F" w:rsidP="00A91D7F">
      <w:pPr>
        <w:jc w:val="both"/>
        <w:rPr>
          <w:snapToGrid w:val="0"/>
          <w:sz w:val="24"/>
        </w:rPr>
      </w:pPr>
    </w:p>
    <w:p w14:paraId="3A86E952" w14:textId="77777777" w:rsidR="00A91D7F" w:rsidRDefault="00A91D7F" w:rsidP="00A91D7F">
      <w:pPr>
        <w:jc w:val="both"/>
        <w:rPr>
          <w:b/>
          <w:snapToGrid w:val="0"/>
          <w:sz w:val="24"/>
        </w:rPr>
      </w:pPr>
      <w:r>
        <w:rPr>
          <w:b/>
          <w:snapToGrid w:val="0"/>
          <w:sz w:val="24"/>
        </w:rPr>
        <w:t xml:space="preserve">In doen. </w:t>
      </w:r>
    </w:p>
    <w:p w14:paraId="64B1BF7C" w14:textId="77777777" w:rsidR="00A91D7F" w:rsidRDefault="00A91D7F" w:rsidP="00A91D7F">
      <w:pPr>
        <w:pStyle w:val="BodyText"/>
      </w:pPr>
      <w:r>
        <w:t xml:space="preserve">( b) Zo omhelst zij ook de wil Gods, in hetgeen God van haar wil gedaan hebben, zo in 't lichamelijke, als 't geestelijke. Zegt de schrift, 1 Thess. 4:3. Dit is de wille Gods, uw heiligmaking - 't is ook haar wil. Is ze dienstbaar, - zij dient met goedwilligheid de Heere, en niet de mens, Eféze 6:7. Is dit te laten, dat te doen, zij ziet terstond op de wil Gods, en doet en laat het, omdat het Zijn wil is: Eféze 6:6 ... doende de wil van God van harte. En omdat ze de wil van God zo liefheeft, zo heeft ze ook de bevelen en wetten van God zo lief: Psalm 119:97, 103, 14, 16, 111, 112. </w:t>
      </w:r>
      <w:r>
        <w:rPr>
          <w:i/>
        </w:rPr>
        <w:t>Hoe lief heb ik Uw wet! Hoe zoet zijn Uw redenen mijn gehemelte geweest! Ik ben vrolijker in de weg Uwer getuigenissen, dan over alle rijkdom. Ik zal mijzelf vermaken in Uw inzettingen ... Ik heb Uw getuigenissen genomen tot een eeuwige erve; want zij zijn mijns harten vrolijkheid. Ik heb mijn hart geneigd om Uw inzettingen eeuwig te doen, ten einde toe.</w:t>
      </w:r>
    </w:p>
    <w:p w14:paraId="120BE9F1" w14:textId="77777777" w:rsidR="00A91D7F" w:rsidRDefault="00A91D7F" w:rsidP="00A91D7F">
      <w:pPr>
        <w:jc w:val="both"/>
        <w:rPr>
          <w:snapToGrid w:val="0"/>
          <w:sz w:val="24"/>
        </w:rPr>
      </w:pPr>
      <w:r>
        <w:rPr>
          <w:snapToGrid w:val="0"/>
          <w:sz w:val="24"/>
        </w:rPr>
        <w:t xml:space="preserve">Dus handelt ze in iedere daad, en iedere omstandigheid, beproevende, welke de goede en welbehagende, en volmaakte wil Gods zij, Rom. 12:2. In één woord: zij is geheel en al daarop uit, en is zeer begerig, 't zij in wonende, 't zij uitwonende, om Hem welbehaaglijk te zijn, 2 Kor. 5:9. </w:t>
      </w:r>
    </w:p>
    <w:p w14:paraId="6E1A799F" w14:textId="77777777" w:rsidR="00A91D7F" w:rsidRDefault="00A91D7F" w:rsidP="00A91D7F">
      <w:pPr>
        <w:jc w:val="both"/>
        <w:rPr>
          <w:snapToGrid w:val="0"/>
          <w:sz w:val="24"/>
        </w:rPr>
      </w:pPr>
    </w:p>
    <w:p w14:paraId="08B8B603" w14:textId="77777777" w:rsidR="00A91D7F" w:rsidRDefault="00A91D7F" w:rsidP="00A91D7F">
      <w:pPr>
        <w:jc w:val="both"/>
        <w:rPr>
          <w:snapToGrid w:val="0"/>
          <w:sz w:val="24"/>
        </w:rPr>
      </w:pPr>
      <w:r>
        <w:rPr>
          <w:snapToGrid w:val="0"/>
          <w:sz w:val="24"/>
        </w:rPr>
        <w:t xml:space="preserve">2. </w:t>
      </w:r>
      <w:r>
        <w:rPr>
          <w:b/>
          <w:snapToGrid w:val="0"/>
          <w:sz w:val="24"/>
        </w:rPr>
        <w:t>De tweede daad van de nieuwe natuur tot heiliging is de lust aan zaak en werk.</w:t>
      </w:r>
    </w:p>
    <w:p w14:paraId="312B3E46" w14:textId="77777777" w:rsidR="00A91D7F" w:rsidRDefault="00A91D7F" w:rsidP="00A91D7F">
      <w:pPr>
        <w:pStyle w:val="BodyText"/>
      </w:pPr>
      <w:r>
        <w:t>Neh. 1:11 ... uw knechten, die lust hebben uw Naam te vrezen. Deze lust vertoont zich:</w:t>
      </w:r>
    </w:p>
    <w:p w14:paraId="6300CB36" w14:textId="77777777" w:rsidR="00A91D7F" w:rsidRDefault="00A91D7F" w:rsidP="00A91D7F">
      <w:pPr>
        <w:numPr>
          <w:ilvl w:val="0"/>
          <w:numId w:val="13"/>
        </w:numPr>
        <w:jc w:val="both"/>
        <w:rPr>
          <w:snapToGrid w:val="0"/>
          <w:sz w:val="24"/>
        </w:rPr>
      </w:pPr>
      <w:r>
        <w:rPr>
          <w:snapToGrid w:val="0"/>
          <w:sz w:val="24"/>
        </w:rPr>
        <w:t>in de aanbieding van zichzelf, ten dienste van de Heere: 1 Sam. 3:10 ... Spreek, want Uw knecht hoort.</w:t>
      </w:r>
    </w:p>
    <w:p w14:paraId="3080B0E8" w14:textId="77777777" w:rsidR="00A91D7F" w:rsidRDefault="00A91D7F" w:rsidP="00A91D7F">
      <w:pPr>
        <w:numPr>
          <w:ilvl w:val="0"/>
          <w:numId w:val="13"/>
        </w:numPr>
        <w:jc w:val="both"/>
        <w:rPr>
          <w:snapToGrid w:val="0"/>
          <w:sz w:val="24"/>
        </w:rPr>
      </w:pPr>
      <w:r>
        <w:rPr>
          <w:snapToGrid w:val="0"/>
          <w:sz w:val="24"/>
        </w:rPr>
        <w:t>In het raadvragen, wat de Heere van ons gedaan wil hebben: Hand. 9:6 ... Heere! wat wilt Gij dat ik doen zal?</w:t>
      </w:r>
    </w:p>
    <w:p w14:paraId="540F8966" w14:textId="77777777" w:rsidR="00A91D7F" w:rsidRDefault="00A91D7F" w:rsidP="00A91D7F">
      <w:pPr>
        <w:numPr>
          <w:ilvl w:val="0"/>
          <w:numId w:val="13"/>
        </w:numPr>
        <w:jc w:val="both"/>
        <w:rPr>
          <w:snapToGrid w:val="0"/>
          <w:sz w:val="24"/>
        </w:rPr>
      </w:pPr>
      <w:r>
        <w:rPr>
          <w:snapToGrid w:val="0"/>
          <w:sz w:val="24"/>
        </w:rPr>
        <w:t>In het luisteren naar antwoord: Hab. 2:1 ... ik hield wacht om te zien, wat Hij in mij spreken zou.</w:t>
      </w:r>
    </w:p>
    <w:p w14:paraId="7316F514" w14:textId="77777777" w:rsidR="00A91D7F" w:rsidRDefault="00A91D7F" w:rsidP="00A91D7F">
      <w:pPr>
        <w:numPr>
          <w:ilvl w:val="0"/>
          <w:numId w:val="13"/>
        </w:numPr>
        <w:jc w:val="both"/>
        <w:rPr>
          <w:snapToGrid w:val="0"/>
          <w:sz w:val="24"/>
        </w:rPr>
      </w:pPr>
      <w:r>
        <w:rPr>
          <w:snapToGrid w:val="0"/>
          <w:sz w:val="24"/>
        </w:rPr>
        <w:t>In de gewillige gereedheid, om het werk te aanvaarden: Psalm 110:3. Uw volk zal zeer gewillig zijn op de dag uwer heerkracht, in heilig sieraad. Psalm 119:60. Ik heb gehaast, en niet vertraagd uw geboden te onderhouden.</w:t>
      </w:r>
    </w:p>
    <w:p w14:paraId="52C4F71A" w14:textId="77777777" w:rsidR="00A91D7F" w:rsidRDefault="00A91D7F" w:rsidP="00A91D7F">
      <w:pPr>
        <w:numPr>
          <w:ilvl w:val="0"/>
          <w:numId w:val="13"/>
        </w:numPr>
        <w:jc w:val="both"/>
        <w:rPr>
          <w:snapToGrid w:val="0"/>
          <w:sz w:val="24"/>
        </w:rPr>
      </w:pPr>
      <w:r>
        <w:rPr>
          <w:snapToGrid w:val="0"/>
          <w:sz w:val="24"/>
        </w:rPr>
        <w:t>In de vurige ijver in het uitwerken: Rom. 12:11 ... Zijt vurig van geest. Dient de Heere.</w:t>
      </w:r>
    </w:p>
    <w:p w14:paraId="69487D94" w14:textId="77777777" w:rsidR="00A91D7F" w:rsidRDefault="00A91D7F" w:rsidP="00A91D7F">
      <w:pPr>
        <w:numPr>
          <w:ilvl w:val="0"/>
          <w:numId w:val="13"/>
        </w:numPr>
        <w:jc w:val="both"/>
        <w:rPr>
          <w:snapToGrid w:val="0"/>
          <w:sz w:val="24"/>
        </w:rPr>
      </w:pPr>
      <w:r>
        <w:rPr>
          <w:snapToGrid w:val="0"/>
          <w:sz w:val="24"/>
        </w:rPr>
        <w:t>In de volstandigheid in 't werk: Lukas 8:15 ... die ... in volstandigheid vruchten voortbrengen.</w:t>
      </w:r>
    </w:p>
    <w:p w14:paraId="1D068E81" w14:textId="77777777" w:rsidR="00A91D7F" w:rsidRDefault="00A91D7F" w:rsidP="00A91D7F">
      <w:pPr>
        <w:jc w:val="both"/>
        <w:rPr>
          <w:snapToGrid w:val="0"/>
          <w:sz w:val="24"/>
        </w:rPr>
      </w:pPr>
    </w:p>
    <w:p w14:paraId="1F95A862" w14:textId="77777777" w:rsidR="00A91D7F" w:rsidRDefault="00A91D7F" w:rsidP="00A91D7F">
      <w:pPr>
        <w:jc w:val="both"/>
        <w:rPr>
          <w:snapToGrid w:val="0"/>
          <w:sz w:val="24"/>
        </w:rPr>
      </w:pPr>
      <w:r>
        <w:rPr>
          <w:snapToGrid w:val="0"/>
          <w:sz w:val="24"/>
        </w:rPr>
        <w:t xml:space="preserve">3. </w:t>
      </w:r>
      <w:r>
        <w:rPr>
          <w:b/>
          <w:snapToGrid w:val="0"/>
          <w:sz w:val="24"/>
        </w:rPr>
        <w:t>De derde daad is de geestelijke moed en gemoedigdheid</w:t>
      </w:r>
      <w:r>
        <w:rPr>
          <w:snapToGrid w:val="0"/>
          <w:sz w:val="24"/>
        </w:rPr>
        <w:t xml:space="preserve"> om door alle verhinderingen door te breken, en nergens voor staan te blijven, wat zich ook zou mogen opdoen; valt ze, zij staat weer op, krijgt ze een wonde, zij gaat naar de heelmeester Christus, en neemt Zijn bloed aan tot de ras genezende balsem. Uit tegenheden krijgt ze kracht, en druist er te moediger tegen in; zij verheft zich in de wegen des Heeren; want zij weet, dat de vijand al overwonnen is van de Heere Jezus, en dat zij maar met zijn doodstuipen te doen heeft. Zij weet dat de vijand haar nooit zal overwinnen, maar dat zij overwinnares zal blijven, en als overwinnares gekroond zal worden, daarom is 't haar tot blijdschap recht te doen, 't is haar vreugde de vijanden te bevechten. Dus breekt zij door. </w:t>
      </w:r>
      <w:r>
        <w:rPr>
          <w:i/>
          <w:snapToGrid w:val="0"/>
          <w:sz w:val="24"/>
        </w:rPr>
        <w:t>De liefde is sterk als de dood; de ijver is hard als het graf; haar kolen zijn vurige kolen, vlammen des Heeren. Vele wateren zouden ze niet kunnen uitblussen,</w:t>
      </w:r>
      <w:r>
        <w:rPr>
          <w:snapToGrid w:val="0"/>
          <w:sz w:val="24"/>
        </w:rPr>
        <w:t xml:space="preserve"> Hoogl. 8:6, 7. </w:t>
      </w:r>
    </w:p>
    <w:p w14:paraId="4B696FF3" w14:textId="77777777" w:rsidR="00A91D7F" w:rsidRDefault="00A91D7F" w:rsidP="00A91D7F">
      <w:pPr>
        <w:jc w:val="both"/>
        <w:rPr>
          <w:snapToGrid w:val="0"/>
          <w:sz w:val="24"/>
        </w:rPr>
      </w:pPr>
      <w:r>
        <w:rPr>
          <w:snapToGrid w:val="0"/>
          <w:sz w:val="24"/>
        </w:rPr>
        <w:t xml:space="preserve">Deze gemoedigden worden uitgedrukt onder de benaming van helden: Joël 3:10 ... </w:t>
      </w:r>
      <w:r>
        <w:rPr>
          <w:i/>
          <w:snapToGrid w:val="0"/>
          <w:sz w:val="24"/>
        </w:rPr>
        <w:t>de zwakke zegge: ik ben een held.</w:t>
      </w:r>
      <w:r>
        <w:rPr>
          <w:snapToGrid w:val="0"/>
          <w:sz w:val="24"/>
        </w:rPr>
        <w:t xml:space="preserve"> Dus worden ze beschreven: Zach. 10:3, 5 ... </w:t>
      </w:r>
      <w:r>
        <w:rPr>
          <w:i/>
          <w:snapToGrid w:val="0"/>
          <w:sz w:val="24"/>
        </w:rPr>
        <w:t>Hij zal hen stellen gelijk het paard Zijner majesteit in den strijd. Zij zullen zijn als de helden,die in het slijk der straten treden in de strijd; en zij zullen strijde, want de Heere zal met hen wezen; en zij zullen die beschamen, die op paarden rijden.</w:t>
      </w:r>
    </w:p>
    <w:p w14:paraId="26F88788" w14:textId="77777777" w:rsidR="00A91D7F" w:rsidRDefault="00A91D7F" w:rsidP="00A91D7F">
      <w:pPr>
        <w:jc w:val="both"/>
        <w:rPr>
          <w:snapToGrid w:val="0"/>
          <w:sz w:val="24"/>
        </w:rPr>
      </w:pPr>
    </w:p>
    <w:p w14:paraId="27744679" w14:textId="77777777" w:rsidR="00A91D7F" w:rsidRDefault="00A91D7F" w:rsidP="00A91D7F">
      <w:pPr>
        <w:jc w:val="both"/>
        <w:rPr>
          <w:snapToGrid w:val="0"/>
          <w:sz w:val="24"/>
        </w:rPr>
      </w:pPr>
      <w:r>
        <w:rPr>
          <w:snapToGrid w:val="0"/>
          <w:sz w:val="24"/>
        </w:rPr>
        <w:t xml:space="preserve">Dus werkt de nieuwe natuur tot heiligmaking, en hieruit blijkt, hoe groot een onderscheid er is tussen het intomen van de zonde van de onbekeerden en de ware heiligmaking; tussen de deugdzaamheid van een onbegenadigde en van een begenadigde. Och! dat alle burgerlijke en natuurlijke deugdzamen hierdoor overtuigd werden! </w:t>
      </w:r>
    </w:p>
    <w:p w14:paraId="32C0502C" w14:textId="77777777" w:rsidR="00A91D7F" w:rsidRDefault="00A91D7F" w:rsidP="00A91D7F">
      <w:pPr>
        <w:jc w:val="both"/>
        <w:rPr>
          <w:snapToGrid w:val="0"/>
          <w:sz w:val="24"/>
        </w:rPr>
      </w:pPr>
    </w:p>
    <w:p w14:paraId="16D07503" w14:textId="77777777" w:rsidR="00A91D7F" w:rsidRDefault="00A91D7F" w:rsidP="00A91D7F">
      <w:pPr>
        <w:jc w:val="both"/>
        <w:rPr>
          <w:b/>
          <w:snapToGrid w:val="0"/>
          <w:sz w:val="24"/>
        </w:rPr>
      </w:pPr>
      <w:r>
        <w:rPr>
          <w:b/>
          <w:snapToGrid w:val="0"/>
          <w:sz w:val="24"/>
        </w:rPr>
        <w:t xml:space="preserve">De vrucht van heiligmaking is heiligheid. </w:t>
      </w:r>
    </w:p>
    <w:p w14:paraId="5625C370" w14:textId="77777777" w:rsidR="00A91D7F" w:rsidRDefault="00A91D7F" w:rsidP="00A91D7F">
      <w:pPr>
        <w:jc w:val="both"/>
        <w:rPr>
          <w:snapToGrid w:val="0"/>
          <w:sz w:val="24"/>
        </w:rPr>
      </w:pPr>
      <w:r>
        <w:rPr>
          <w:snapToGrid w:val="0"/>
          <w:sz w:val="24"/>
        </w:rPr>
        <w:t xml:space="preserve">XIX. De vrucht van de werkzaamheid van de heiligmaking is de Heiligheid. 't Kan niet zijn, dat de mens, zo arbeidende, zonder vrucht zou zijn, 't kan niet zijn, of zo een mens zal heiliger worden, en blinken in heilige sieraden. </w:t>
      </w:r>
    </w:p>
    <w:p w14:paraId="01C7873E" w14:textId="77777777" w:rsidR="00A91D7F" w:rsidRDefault="00A91D7F" w:rsidP="00A91D7F">
      <w:pPr>
        <w:jc w:val="both"/>
        <w:rPr>
          <w:snapToGrid w:val="0"/>
          <w:sz w:val="24"/>
        </w:rPr>
      </w:pPr>
      <w:r>
        <w:rPr>
          <w:snapToGrid w:val="0"/>
          <w:sz w:val="24"/>
        </w:rPr>
        <w:t xml:space="preserve">Is een uitnemend sieraad. </w:t>
      </w:r>
    </w:p>
    <w:p w14:paraId="5E9C0A0C" w14:textId="77777777" w:rsidR="00A91D7F" w:rsidRDefault="00A91D7F" w:rsidP="00A91D7F">
      <w:pPr>
        <w:jc w:val="both"/>
        <w:rPr>
          <w:snapToGrid w:val="0"/>
          <w:sz w:val="24"/>
        </w:rPr>
      </w:pPr>
      <w:r>
        <w:rPr>
          <w:snapToGrid w:val="0"/>
          <w:sz w:val="24"/>
        </w:rPr>
        <w:t xml:space="preserve">Heiligheid is het allerschoonste sieraad, de allersierlijkste schoonheid, die in de mens kan zijn: Psalm 93:5 ... </w:t>
      </w:r>
      <w:r>
        <w:rPr>
          <w:i/>
          <w:snapToGrid w:val="0"/>
          <w:sz w:val="24"/>
        </w:rPr>
        <w:t xml:space="preserve">de heiligheid is uw huize sierlijk, Heere! tot lange dagen. </w:t>
      </w:r>
      <w:r>
        <w:rPr>
          <w:snapToGrid w:val="0"/>
          <w:sz w:val="24"/>
        </w:rPr>
        <w:t xml:space="preserve">Psalm 110:3. </w:t>
      </w:r>
      <w:r>
        <w:rPr>
          <w:i/>
          <w:snapToGrid w:val="0"/>
          <w:sz w:val="24"/>
        </w:rPr>
        <w:t>Uw volk zal zeer gewillig zijn op de dag Uwer heirkracht, in heilig</w:t>
      </w:r>
      <w:r>
        <w:rPr>
          <w:snapToGrid w:val="0"/>
          <w:sz w:val="24"/>
        </w:rPr>
        <w:t xml:space="preserve"> sieradiën. 1 Petrus 3:4. </w:t>
      </w:r>
      <w:r>
        <w:rPr>
          <w:i/>
          <w:snapToGrid w:val="0"/>
          <w:sz w:val="24"/>
        </w:rPr>
        <w:t>Maar de verborgen mens van het hart, in het onverderfelijke versiersel van een zachtmoedigen en stillen geest, die kostelijk is voor God.</w:t>
      </w:r>
    </w:p>
    <w:p w14:paraId="233A54DE" w14:textId="77777777" w:rsidR="00A91D7F" w:rsidRDefault="00A91D7F" w:rsidP="00A91D7F">
      <w:pPr>
        <w:jc w:val="both"/>
        <w:rPr>
          <w:snapToGrid w:val="0"/>
          <w:sz w:val="24"/>
        </w:rPr>
      </w:pPr>
      <w:r>
        <w:rPr>
          <w:snapToGrid w:val="0"/>
          <w:sz w:val="24"/>
        </w:rPr>
        <w:t xml:space="preserve">'t Woord </w:t>
      </w:r>
      <w:r>
        <w:rPr>
          <w:i/>
          <w:snapToGrid w:val="0"/>
          <w:sz w:val="24"/>
        </w:rPr>
        <w:t>heiligheid</w:t>
      </w:r>
      <w:r>
        <w:rPr>
          <w:snapToGrid w:val="0"/>
          <w:sz w:val="24"/>
        </w:rPr>
        <w:t xml:space="preserve"> baart achting en ontzag, zo ras men 't hoort; hoe heerlijk, hoe ontzaglijk is hij dan, die waarlijk heilig is! Heiligheid is niet iets uiterlijks, is niet slechts kwaad te laten en goed te doen; maar heiligheid heeft zitplaats in 't hart, en uit de heilige gestalte van het hart haat en vliedt een geheiligde alle zonden zonder uitzondering, en bemint en oefent alle deugden zonder onderscheid. Doch hoedanige gestalte van het hart de heiligheid is, en hoe uit die gestalte heilige daden voortvloeien, kan niemand recht verstaan, dan die zelf in zulke gestalte is, gelijk geen deugd recht gekend wordt dan van diegenen, die ze doen. Omdat heiligheid het beeld van God is, hoe zou dan iemand heiligheid kennen, die God niet kent? Als God Zijn uitverkorenen nu overgebracht heeft in de staat van de kinderen van God, en de volmaaktheid van hun Hoofd en Borg op hen gelegd heeft, zo versiert Hij ze ook waarlijk met Zijn beeld; zij doen de nieuwe mens aan, die vernieuwd wordt tot kennis, naar het evenbeeld Desgenen, die hem geschapen heeft, Kol. 3:10. </w:t>
      </w:r>
      <w:r>
        <w:rPr>
          <w:i/>
          <w:snapToGrid w:val="0"/>
          <w:sz w:val="24"/>
        </w:rPr>
        <w:t>De nieuwe mens ... die naar God geschapen is in ware rechtvaardigheid en heiligheid,</w:t>
      </w:r>
      <w:r>
        <w:rPr>
          <w:snapToGrid w:val="0"/>
          <w:sz w:val="24"/>
        </w:rPr>
        <w:t xml:space="preserve"> Eféze 4:24. Zodat de heiligheid een uitdruksel is van de zuiverheid Gods, en een gelijkvormigheid met God: 1 Petrus 1:17 ... </w:t>
      </w:r>
      <w:r>
        <w:rPr>
          <w:i/>
          <w:snapToGrid w:val="0"/>
          <w:sz w:val="24"/>
        </w:rPr>
        <w:t>Zijt heilig, want Ik ben heilig!</w:t>
      </w:r>
    </w:p>
    <w:p w14:paraId="0FD67F59" w14:textId="77777777" w:rsidR="00A91D7F" w:rsidRDefault="00A91D7F" w:rsidP="00A91D7F">
      <w:pPr>
        <w:jc w:val="both"/>
        <w:rPr>
          <w:snapToGrid w:val="0"/>
          <w:sz w:val="24"/>
        </w:rPr>
      </w:pPr>
    </w:p>
    <w:p w14:paraId="32E043BD" w14:textId="77777777" w:rsidR="00A91D7F" w:rsidRDefault="00A91D7F" w:rsidP="00A91D7F">
      <w:pPr>
        <w:jc w:val="both"/>
        <w:rPr>
          <w:b/>
          <w:snapToGrid w:val="0"/>
          <w:sz w:val="24"/>
        </w:rPr>
      </w:pPr>
      <w:r>
        <w:rPr>
          <w:b/>
          <w:snapToGrid w:val="0"/>
          <w:sz w:val="24"/>
        </w:rPr>
        <w:t xml:space="preserve">Verbeelding van een grote heilige. </w:t>
      </w:r>
    </w:p>
    <w:p w14:paraId="60936B4C" w14:textId="77777777" w:rsidR="00A91D7F" w:rsidRDefault="00A91D7F" w:rsidP="00A91D7F">
      <w:pPr>
        <w:pStyle w:val="BodyText"/>
      </w:pPr>
      <w:r>
        <w:t xml:space="preserve">XX. Wij zullen een geheiligde ziel in een grotere trap voorstellen, om de sierlijkheid te tonen, zodat een kleine en zwakke zich hier niet moedeloos moet maken, als hij ziet, dat hij zo ver niet is. </w:t>
      </w:r>
    </w:p>
    <w:p w14:paraId="128820F2" w14:textId="77777777" w:rsidR="00A91D7F" w:rsidRDefault="00A91D7F" w:rsidP="00A91D7F">
      <w:pPr>
        <w:jc w:val="both"/>
        <w:rPr>
          <w:snapToGrid w:val="0"/>
          <w:sz w:val="24"/>
        </w:rPr>
      </w:pPr>
    </w:p>
    <w:p w14:paraId="0B64B1B1" w14:textId="77777777" w:rsidR="00A91D7F" w:rsidRDefault="00A91D7F" w:rsidP="00A91D7F">
      <w:pPr>
        <w:jc w:val="both"/>
        <w:rPr>
          <w:b/>
          <w:snapToGrid w:val="0"/>
          <w:sz w:val="24"/>
        </w:rPr>
      </w:pPr>
      <w:r>
        <w:rPr>
          <w:b/>
          <w:snapToGrid w:val="0"/>
          <w:sz w:val="24"/>
        </w:rPr>
        <w:t xml:space="preserve">In inwendige gestalte. </w:t>
      </w:r>
    </w:p>
    <w:p w14:paraId="31019B9C" w14:textId="77777777" w:rsidR="00A91D7F" w:rsidRDefault="00A91D7F" w:rsidP="00A91D7F">
      <w:pPr>
        <w:jc w:val="both"/>
        <w:rPr>
          <w:snapToGrid w:val="0"/>
          <w:sz w:val="24"/>
        </w:rPr>
      </w:pPr>
      <w:r>
        <w:rPr>
          <w:snapToGrid w:val="0"/>
          <w:sz w:val="24"/>
        </w:rPr>
        <w:t xml:space="preserve">God geeft hun een wonderbaar licht in de ziel, 1 Petrus 2:9. Verlichte ogen des verstands, Eféze 1:8. </w:t>
      </w:r>
      <w:r>
        <w:rPr>
          <w:i/>
          <w:snapToGrid w:val="0"/>
          <w:sz w:val="24"/>
        </w:rPr>
        <w:t>Verlichting van de kennis van de heerlijkheid Gods in 't aangezicht van Jezus Christus,</w:t>
      </w:r>
      <w:r>
        <w:rPr>
          <w:snapToGrid w:val="0"/>
          <w:sz w:val="24"/>
        </w:rPr>
        <w:t xml:space="preserve"> 2 Kor. 4:6. In dit licht ziet de ziel God, Zijn volmaaktheden, en onder andere Zijn hoogheid en heerlijkheid, dat Hij door Zichzelf waardig is, dat alle verstandige schepselen al hun genoegen, blijdschap, liefde in Hem stellen, en zich in alles naar zijn wil in alle volvaardigheid schikken: meteen ziet de ziel, dat God zo goed is geweest, dat Hij iets naast de mens wil, 't zij hem enig lijden toe te zenden, 't zij hem iets te gebieden. De geheiligde ziel behoeft geen reden meer, om zich dat te onderwerpen en dat te gehoorzamen, dan omdat het de wil van God is; maar zij ziet evenwel, dat de wet heilig, en het gebod heilig. rechtvaardig en goed is, Rom. 8:12.. Ja, zij ziet in dezelve een ondoorgrondelijke wijsheid, en 't is haar vermaak in de wet te zien, en die gedurig te overleggen, en meteen wordt ze verrukt in liefde, en brandende in begeerte om aan die wet, als de wil Gods, in haar natuur en daden gelijkvormig te zijn, gelijk wij zien in David: Psalm 119:97, 14, 47, 54. </w:t>
      </w:r>
      <w:r>
        <w:rPr>
          <w:i/>
          <w:snapToGrid w:val="0"/>
          <w:sz w:val="24"/>
        </w:rPr>
        <w:t>Hoe lief heb ik Uw wet! Ik ben vrolijker in de weg Uwer getuigenissen, dan over allen rijkdom. Ik zal mij vermaken in uw geboden, die ik liefheb. Uw inzettingen zijn mij gezangen geweest, ter plaatse van mij vreemdelingschappen.</w:t>
      </w:r>
    </w:p>
    <w:p w14:paraId="25BB6E04" w14:textId="77777777" w:rsidR="00A91D7F" w:rsidRDefault="00A91D7F" w:rsidP="00A91D7F">
      <w:pPr>
        <w:pStyle w:val="BodyText"/>
      </w:pPr>
      <w:r>
        <w:t xml:space="preserve">De geheiligde ziel laat het bij dat gezicht en genoegen niet blijven, maar neemt een heilig voornemen, en verheft haar hart om de wet te doen: Psalm 119:106, 112. </w:t>
      </w:r>
      <w:r>
        <w:rPr>
          <w:i/>
        </w:rPr>
        <w:t xml:space="preserve">Ik heb gezworen, en zal het bevestigen, dat ik onderhouden zal de rechten Uwer gerechtigheid. Ik heb mijn hart geneigd om Uw inzettingen eeuwig te doen, ten einde toe. </w:t>
      </w:r>
      <w:r>
        <w:t xml:space="preserve">Al de genegenheden, die tevoren als onbesuisde paarden, naar verstand en wil niet luisterden, maar vooruitliepen, ja, verstand en wil bedrogen zijnde, tot zich neigden, die worden in haar plaats hersteld om te gehoorzamen, en die worden door dat inwendige leven gaande gemaakt, in trek en helling te hebben tot de wil Gods; 't gehele lichaam wordt dienstbaar, al de leden worden wapenen van de gerechtigheid; zij dienen de geheiligde ziel, niet alleen om uit te werken 't geen zij wil: maar oog en oor geeft gedurig stof tot voedsel van het geestelijke leven; ziet, zo wordt door het licht de duisternis verdreven, door het leven de dood verslonden, door de heiligheid en schoonheid de zondige mismaaktheid weggenomen. </w:t>
      </w:r>
    </w:p>
    <w:p w14:paraId="227847BA" w14:textId="77777777" w:rsidR="00A91D7F" w:rsidRDefault="00A91D7F" w:rsidP="00A91D7F">
      <w:pPr>
        <w:jc w:val="both"/>
        <w:rPr>
          <w:snapToGrid w:val="0"/>
          <w:sz w:val="24"/>
        </w:rPr>
      </w:pPr>
    </w:p>
    <w:p w14:paraId="7B646DDA" w14:textId="77777777" w:rsidR="00A91D7F" w:rsidRDefault="00A91D7F" w:rsidP="00A91D7F">
      <w:pPr>
        <w:jc w:val="both"/>
        <w:rPr>
          <w:b/>
          <w:snapToGrid w:val="0"/>
          <w:sz w:val="24"/>
        </w:rPr>
      </w:pPr>
      <w:r>
        <w:rPr>
          <w:b/>
          <w:snapToGrid w:val="0"/>
          <w:sz w:val="24"/>
        </w:rPr>
        <w:t xml:space="preserve">En in uitwendige vertoning. </w:t>
      </w:r>
    </w:p>
    <w:p w14:paraId="56D748BE" w14:textId="77777777" w:rsidR="00A91D7F" w:rsidRDefault="00A91D7F" w:rsidP="00A91D7F">
      <w:pPr>
        <w:jc w:val="both"/>
        <w:rPr>
          <w:snapToGrid w:val="0"/>
          <w:sz w:val="24"/>
        </w:rPr>
      </w:pPr>
      <w:r>
        <w:rPr>
          <w:snapToGrid w:val="0"/>
          <w:sz w:val="24"/>
        </w:rPr>
        <w:t xml:space="preserve">XXI. Hier blijft het niet bij, maar de ziel inwendig zulke gestalte hebbende, zo vertoont ze met de daad, dat ze God kent en bemint; zij kant zich tegen al wat zonde is, en in zichzelf, zich reinigende van alle besmetting van het vlees en van de geest, voleindigende de heiligmaking in de vreze Gods, en ook in een ander naar het bevel Gods: Lev. 19:17 ... </w:t>
      </w:r>
      <w:r>
        <w:rPr>
          <w:i/>
          <w:snapToGrid w:val="0"/>
          <w:sz w:val="24"/>
        </w:rPr>
        <w:t>Gij zult uw naaste naarstig berispen, en zult de zonde in hem niet verdragen.</w:t>
      </w:r>
    </w:p>
    <w:p w14:paraId="1C0E874E" w14:textId="77777777" w:rsidR="00A91D7F" w:rsidRDefault="00A91D7F" w:rsidP="00A91D7F">
      <w:pPr>
        <w:jc w:val="both"/>
        <w:rPr>
          <w:snapToGrid w:val="0"/>
          <w:sz w:val="24"/>
        </w:rPr>
      </w:pPr>
      <w:r>
        <w:rPr>
          <w:snapToGrid w:val="0"/>
          <w:sz w:val="24"/>
        </w:rPr>
        <w:t xml:space="preserve">Zij geeft zich over tot betrachting van alle deugden, en de vrucht des Geestes is in haar: liefde, blijdschap, vrede, lankmoedigheid, goedertierenheid, goedheid, geloof, zachtmoedigheid, matigheid, Gal. 5:22. </w:t>
      </w:r>
      <w:r>
        <w:rPr>
          <w:i/>
          <w:snapToGrid w:val="0"/>
          <w:sz w:val="24"/>
        </w:rPr>
        <w:t>Zij voegt bij haar geloof deugd, en bij de deugd kennis, en bij de kennis matigheid, en bij de matigheid lijdzaamheid, en bij de lijdzaamheid Godzaligheid, en bij de Godzaligheid broederlijke liefde, en bij de broederlijke liefde liefde jegens allen,</w:t>
      </w:r>
      <w:r>
        <w:rPr>
          <w:snapToGrid w:val="0"/>
          <w:sz w:val="24"/>
        </w:rPr>
        <w:t xml:space="preserve"> 2 Petrus 1:5-7. En zo komt zij voor de dag als een kind des lichts, Eféze 5:8. Als een kind Gods, zijnde onstraffelijk in het midden van een krom en verdraaid geslacht, onder welke gij schijnt als een licht in de wereld. Filip. 2:15. Ziet zo verandert en heiligt God zijn kinderen geheel van binnen en van buiten: 1 Thess. 5:23. </w:t>
      </w:r>
      <w:r>
        <w:rPr>
          <w:i/>
          <w:snapToGrid w:val="0"/>
          <w:sz w:val="24"/>
        </w:rPr>
        <w:t>De God des vredes zelf heilige u geheel en al; en uw geheel oprechte geest, en ziel en lichaam worde onberispelijk bewaard in de toekomst van onze Heere Jezus Christus.</w:t>
      </w:r>
    </w:p>
    <w:p w14:paraId="74696C7C" w14:textId="77777777" w:rsidR="00A91D7F" w:rsidRDefault="00A91D7F" w:rsidP="00A91D7F">
      <w:pPr>
        <w:jc w:val="both"/>
        <w:rPr>
          <w:snapToGrid w:val="0"/>
          <w:sz w:val="24"/>
        </w:rPr>
      </w:pPr>
      <w:r>
        <w:rPr>
          <w:snapToGrid w:val="0"/>
          <w:sz w:val="24"/>
        </w:rPr>
        <w:t xml:space="preserve">En of dit nog allemaal maar ten dele is, nog veel van de oude mens overblijft, zolang een geheiligde in dit leven blijft, zo zijn evenwel de beginselen zeer bevallig, en versieren op een uitstekende wijze een kind Gods; gelijk het stamelen, het verzetten van de voeten, de eerste vertoning van verstand, in de kleine kinderen zeer zoete bevalligheden hebben. </w:t>
      </w:r>
    </w:p>
    <w:p w14:paraId="0B73D73F" w14:textId="77777777" w:rsidR="00A91D7F" w:rsidRDefault="00A91D7F" w:rsidP="00A91D7F">
      <w:pPr>
        <w:jc w:val="both"/>
        <w:rPr>
          <w:snapToGrid w:val="0"/>
          <w:sz w:val="24"/>
        </w:rPr>
      </w:pPr>
    </w:p>
    <w:p w14:paraId="76154BA6" w14:textId="77777777" w:rsidR="00A91D7F" w:rsidRDefault="00A91D7F" w:rsidP="00A91D7F">
      <w:pPr>
        <w:jc w:val="both"/>
        <w:rPr>
          <w:b/>
          <w:snapToGrid w:val="0"/>
          <w:sz w:val="24"/>
        </w:rPr>
      </w:pPr>
      <w:r>
        <w:rPr>
          <w:b/>
          <w:snapToGrid w:val="0"/>
          <w:sz w:val="24"/>
        </w:rPr>
        <w:t xml:space="preserve">Heiligheid is een samenvloeiing van vele deugden. </w:t>
      </w:r>
    </w:p>
    <w:p w14:paraId="2A040F40" w14:textId="77777777" w:rsidR="00A91D7F" w:rsidRDefault="00A91D7F" w:rsidP="00A91D7F">
      <w:pPr>
        <w:jc w:val="both"/>
        <w:rPr>
          <w:snapToGrid w:val="0"/>
          <w:sz w:val="24"/>
        </w:rPr>
      </w:pPr>
      <w:r>
        <w:rPr>
          <w:snapToGrid w:val="0"/>
          <w:sz w:val="24"/>
        </w:rPr>
        <w:t xml:space="preserve">XXII. De Heiligheid is niet een deugd, maar de glans van het beeld Gods, zijnde een samenketening van vele deugden. </w:t>
      </w:r>
    </w:p>
    <w:p w14:paraId="78C9CC1C" w14:textId="77777777" w:rsidR="00A91D7F" w:rsidRDefault="00A91D7F" w:rsidP="00A91D7F">
      <w:pPr>
        <w:jc w:val="both"/>
        <w:rPr>
          <w:snapToGrid w:val="0"/>
          <w:sz w:val="24"/>
        </w:rPr>
      </w:pPr>
      <w:r>
        <w:rPr>
          <w:snapToGrid w:val="0"/>
          <w:sz w:val="24"/>
        </w:rPr>
        <w:t xml:space="preserve">Een ziel, die van God in zijn eeuwig voornemen is gesteld tot verkrijging van de zaligheid, die de Heere Jezus liefgehad, en van haar zonden gewassen heeft in zijn bloed, en op welke Hij zijn heerlijkheid en heiligheid gelegd heeft, en die door de Heilige Geest Gods wedergeboren en geestelijk levend is geworden, en nu heiligmaking najaagt, oefent vele deugden. </w:t>
      </w:r>
    </w:p>
    <w:p w14:paraId="70A84169" w14:textId="77777777" w:rsidR="00A91D7F" w:rsidRDefault="00A91D7F" w:rsidP="00A91D7F">
      <w:pPr>
        <w:numPr>
          <w:ilvl w:val="0"/>
          <w:numId w:val="14"/>
        </w:numPr>
        <w:jc w:val="both"/>
        <w:rPr>
          <w:snapToGrid w:val="0"/>
          <w:sz w:val="24"/>
        </w:rPr>
      </w:pPr>
      <w:r>
        <w:rPr>
          <w:snapToGrid w:val="0"/>
          <w:sz w:val="24"/>
        </w:rPr>
        <w:t xml:space="preserve">Zij is afgescheiden van de wereld; al wat in de wereld is, namelijk de begeerlijkheid van het vlees, en de begeerlijkheid van de ogen, en de grootsheid van het leven, is haar vreemd; zij kent het niet, zij wil het niet, zij zoekt het niet, zij schrikt er voor, en zodanig zijn ook in haar ogen al de wereldswichten; zij wil wel weten, dat ze met hun gezelschap niet op heeft, dat ze in haar ogen walgelijk zijn, dat zij hun ellende beklaagt. Zij maakt zich hun niet gelijk in kleding, noch in taal, noch in zwier van gebaren. </w:t>
      </w:r>
    </w:p>
    <w:p w14:paraId="01E24113" w14:textId="77777777" w:rsidR="00A91D7F" w:rsidRDefault="00A91D7F" w:rsidP="00A91D7F">
      <w:pPr>
        <w:numPr>
          <w:ilvl w:val="0"/>
          <w:numId w:val="14"/>
        </w:numPr>
        <w:jc w:val="both"/>
        <w:rPr>
          <w:snapToGrid w:val="0"/>
          <w:sz w:val="24"/>
        </w:rPr>
      </w:pPr>
      <w:r>
        <w:rPr>
          <w:snapToGrid w:val="0"/>
          <w:sz w:val="24"/>
        </w:rPr>
        <w:t xml:space="preserve">Zij is gestorven en verloochend aan zichzelf; zij weet wel dat er niets bevalligs in haar is, en daarom begeert zij niet dat anderen haar eren, liefhebben, vrezen, oppassen, enz. Ontvangt zij dit niet, zij is niet droevig, noch gemelijk, noch moedeloos, noch vervreemd, maar wel in haar schik; of ontvangt zij van die zaken iets, zij ziet dat aan als een genadegeschenk van haar Heere, en zij gebruikt het weer voor Hem, zolang het Hem belieft het haar te laten houden. Zij ziet de goederen aan als maar reisgeld tot haar weg; heeft zij veel, zij deelt het onder de reisgenoten: heeft zij weinig, zij gaat zo veel te lichter en onbeladener, en zij heeft genoeg; haar zin is weg, zij heeft geen andere dan die van haar Heere, en daarom is zij gewoon de hare te buigen naar eens anders zin, in zoverre het niet tegen haars Heeren wil is. </w:t>
      </w:r>
    </w:p>
    <w:p w14:paraId="5FE726FB" w14:textId="77777777" w:rsidR="00A91D7F" w:rsidRDefault="00A91D7F" w:rsidP="00A91D7F">
      <w:pPr>
        <w:numPr>
          <w:ilvl w:val="0"/>
          <w:numId w:val="14"/>
        </w:numPr>
        <w:jc w:val="both"/>
        <w:rPr>
          <w:snapToGrid w:val="0"/>
          <w:sz w:val="24"/>
        </w:rPr>
      </w:pPr>
      <w:r>
        <w:rPr>
          <w:snapToGrid w:val="0"/>
          <w:sz w:val="24"/>
        </w:rPr>
        <w:t xml:space="preserve">Al haar genoegen is in God te kennen, en Hem te vrezen, lief te hebben, onderworpen te zijn in eerbiedigheid, zijn wil te doen in alle vrolijke gewilligheid, in Hem te vertrouwen, in Hem vrede, stilte, blijdschap te hebben. God is haar al, en alles wat buiten Hem is, is haar nietmetal. Van alles heeft zij zich afgetrokken, en heeft zich met alles, wat zij is en wat zij heeft, aan God overgegeven. </w:t>
      </w:r>
    </w:p>
    <w:p w14:paraId="41CF440D" w14:textId="77777777" w:rsidR="00A91D7F" w:rsidRDefault="00A91D7F" w:rsidP="00A91D7F">
      <w:pPr>
        <w:numPr>
          <w:ilvl w:val="0"/>
          <w:numId w:val="14"/>
        </w:numPr>
        <w:jc w:val="both"/>
        <w:rPr>
          <w:snapToGrid w:val="0"/>
          <w:sz w:val="24"/>
        </w:rPr>
      </w:pPr>
      <w:r>
        <w:rPr>
          <w:snapToGrid w:val="0"/>
          <w:sz w:val="24"/>
        </w:rPr>
        <w:t xml:space="preserve">Vroom is zij in de kerk, in haar kamer, in haar eenzaamheid gedurig biddende, of lezende, of zingende, of peinzende. Oprecht is zij in al haar wandel, waarachtig in haar spreken, zachtmoedig, vriendelijk, deftig, nederig, welgemoed: verstandig in haar omgang met mensen, teerhartig en medelijdend met ellendigen, die bezoekt zij gaarne en dikwijls, en is bij hen zeer gedienstig, liberaal naast de armen in wijsheid, geduldig en lijdzaam in haar kruis, ernstig en ijverig tegen de zonden, standvastig, onbeweeglijk, altijd overvloedig in het werk des Heeren. Zij leert met haar zwijgen, zij vermaant, vertroost, wekt op met haar spreken. Is naarstig en getrouw in haar beroep, als van God haar gegeven om dat te doen: voorzichtig in al haar doen, en omdat zij nog die oude mens in zich heeft, zo is zij op haar hoede, en begeeft zich gewillig in de strijd, in geloof en hoop, verwachtende de kroon des levens. Uit al haar deugdzame gestalten en oefeningen vloeit een goddelijke klaarheid, zuiverheid en glans: deze is de Heiligheid. </w:t>
      </w:r>
    </w:p>
    <w:p w14:paraId="47728189" w14:textId="77777777" w:rsidR="00A91D7F" w:rsidRDefault="00A91D7F" w:rsidP="00A91D7F">
      <w:pPr>
        <w:jc w:val="both"/>
        <w:rPr>
          <w:snapToGrid w:val="0"/>
          <w:sz w:val="24"/>
        </w:rPr>
      </w:pPr>
    </w:p>
    <w:p w14:paraId="0EE0444E" w14:textId="77777777" w:rsidR="00A91D7F" w:rsidRDefault="00A91D7F" w:rsidP="00A91D7F">
      <w:pPr>
        <w:jc w:val="both"/>
        <w:rPr>
          <w:snapToGrid w:val="0"/>
          <w:sz w:val="24"/>
        </w:rPr>
      </w:pPr>
      <w:r>
        <w:rPr>
          <w:snapToGrid w:val="0"/>
          <w:sz w:val="24"/>
        </w:rPr>
        <w:t xml:space="preserve">XXIII. Doch, gelijk het niet al goud is, dat blinkt, zo is 't ook niet al heiligheid, dat heiligheid schijnt en heiligheid genaamd wordt, gelijk getoond is. Tot heiligheid worden deze drie zaken vereist: </w:t>
      </w:r>
    </w:p>
    <w:p w14:paraId="4CA92E84" w14:textId="77777777" w:rsidR="00A91D7F" w:rsidRDefault="00A91D7F" w:rsidP="00A91D7F">
      <w:pPr>
        <w:numPr>
          <w:ilvl w:val="0"/>
          <w:numId w:val="15"/>
        </w:numPr>
        <w:jc w:val="both"/>
        <w:rPr>
          <w:snapToGrid w:val="0"/>
          <w:sz w:val="24"/>
        </w:rPr>
      </w:pPr>
      <w:r>
        <w:rPr>
          <w:snapToGrid w:val="0"/>
          <w:sz w:val="24"/>
        </w:rPr>
        <w:t xml:space="preserve">Zij komt voort uit een goede grond, namelijk uit het geloof. </w:t>
      </w:r>
    </w:p>
    <w:p w14:paraId="116A510D" w14:textId="77777777" w:rsidR="00A91D7F" w:rsidRDefault="00A91D7F" w:rsidP="00A91D7F">
      <w:pPr>
        <w:numPr>
          <w:ilvl w:val="0"/>
          <w:numId w:val="15"/>
        </w:numPr>
        <w:jc w:val="both"/>
        <w:rPr>
          <w:snapToGrid w:val="0"/>
          <w:sz w:val="24"/>
        </w:rPr>
      </w:pPr>
      <w:r>
        <w:rPr>
          <w:snapToGrid w:val="0"/>
          <w:sz w:val="24"/>
        </w:rPr>
        <w:t xml:space="preserve">Zij geschiedt naar een goede regel, namelijk de wil Gods, geopenbaard in de wet. </w:t>
      </w:r>
    </w:p>
    <w:p w14:paraId="36B4240F" w14:textId="77777777" w:rsidR="00A91D7F" w:rsidRDefault="00A91D7F" w:rsidP="00A91D7F">
      <w:pPr>
        <w:numPr>
          <w:ilvl w:val="0"/>
          <w:numId w:val="15"/>
        </w:numPr>
        <w:jc w:val="both"/>
        <w:rPr>
          <w:snapToGrid w:val="0"/>
          <w:sz w:val="24"/>
        </w:rPr>
      </w:pPr>
      <w:r>
        <w:rPr>
          <w:snapToGrid w:val="0"/>
          <w:sz w:val="24"/>
        </w:rPr>
        <w:t xml:space="preserve">Zij heeft een goed einde, namelijk Gods eer. </w:t>
      </w:r>
    </w:p>
    <w:p w14:paraId="37D8201A" w14:textId="77777777" w:rsidR="00A91D7F" w:rsidRDefault="00A91D7F" w:rsidP="00A91D7F">
      <w:pPr>
        <w:jc w:val="both"/>
        <w:rPr>
          <w:snapToGrid w:val="0"/>
          <w:sz w:val="24"/>
        </w:rPr>
      </w:pPr>
    </w:p>
    <w:p w14:paraId="79545850" w14:textId="77777777" w:rsidR="00A91D7F" w:rsidRDefault="00A91D7F" w:rsidP="00A91D7F">
      <w:pPr>
        <w:jc w:val="both"/>
        <w:rPr>
          <w:b/>
          <w:snapToGrid w:val="0"/>
          <w:sz w:val="24"/>
        </w:rPr>
      </w:pPr>
      <w:r>
        <w:rPr>
          <w:b/>
          <w:snapToGrid w:val="0"/>
          <w:sz w:val="24"/>
        </w:rPr>
        <w:t xml:space="preserve">Uit een heilig beginsel. </w:t>
      </w:r>
    </w:p>
    <w:p w14:paraId="33CCF138" w14:textId="77777777" w:rsidR="00A91D7F" w:rsidRDefault="00A91D7F" w:rsidP="00A91D7F">
      <w:pPr>
        <w:jc w:val="both"/>
        <w:rPr>
          <w:snapToGrid w:val="0"/>
          <w:sz w:val="24"/>
        </w:rPr>
      </w:pPr>
      <w:r>
        <w:rPr>
          <w:snapToGrid w:val="0"/>
          <w:sz w:val="24"/>
        </w:rPr>
        <w:t xml:space="preserve">1. Al wat heiligheid genaamd mag worden, moet uit een heilig beginsel voortkomen: 't geloof is 't eerste, in opzicht van orde, dat in de bekering zich opdoet. Dit geloof verenigt de mens met Christus, die ons leven is: 't maakt ons niet alleen van zijn weldaden deelachtig, maar eerst en voornamelijk de Persoon zelf. Christus woont door het geloof in het hart, Eféze 3:17. Dat de ziel is in de mens, is Christus in sommige opzichten in het geestelijke leven. 't Geloof, de ziel niet alleen in recht en eigendom, maar ook dadelijk verenigende met Christus, zo vloeit uit Hem leven en kracht in de ziel, en door die invloed leeft een gelovige: Gal. 2:20 ... </w:t>
      </w:r>
      <w:r>
        <w:rPr>
          <w:i/>
          <w:snapToGrid w:val="0"/>
          <w:sz w:val="24"/>
        </w:rPr>
        <w:t>ik leef, doch niet meer ik, maar Christus leeft in mij; en hetgeen ik nu in het vlees leef, dat leef ik door het geloof des Zoons van God.</w:t>
      </w:r>
    </w:p>
    <w:p w14:paraId="584ECA6F" w14:textId="77777777" w:rsidR="00A91D7F" w:rsidRDefault="00A91D7F" w:rsidP="00A91D7F">
      <w:pPr>
        <w:jc w:val="both"/>
        <w:rPr>
          <w:snapToGrid w:val="0"/>
          <w:sz w:val="24"/>
        </w:rPr>
      </w:pPr>
      <w:r>
        <w:rPr>
          <w:snapToGrid w:val="0"/>
          <w:sz w:val="24"/>
        </w:rPr>
        <w:t xml:space="preserve">De ziel door deze invloed levende, zo is het geloof in de vereniging met Christus werkzaam om het hart te reinigen, Hand. 15:9. En dat gereinigd hart kant zich tegen de oude mens, 't welk de apostel noemt, </w:t>
      </w:r>
      <w:r>
        <w:rPr>
          <w:i/>
          <w:snapToGrid w:val="0"/>
          <w:sz w:val="24"/>
        </w:rPr>
        <w:t>een doden van de zonde door de Geest,</w:t>
      </w:r>
      <w:r>
        <w:rPr>
          <w:snapToGrid w:val="0"/>
          <w:sz w:val="24"/>
        </w:rPr>
        <w:t xml:space="preserve"> Rom. 8:13. En meteen vertoont het zich in heilige daden. Jak 2:17, 18. En is werkzaam door de liefde. Gal. 5:6. Is de boom niet goed, de vrucht deugt niet. Is het hart niet in een heilige staat door de vereniging met Christus, 't welk alleen door het geloof geschiedt, alle daden, hoe heilig zij ook schijnen, deugen niet; de stof mag goed zijn. maar de vorm, die de zaken het wezen geeft, is niet goed; maar de daden, die uit die vereniging door het geloof geschieden, geven een geheel andere glans, en het blijkt, dat zij in Gode gedaan zijn, Joh. 3:21. Dit is het wat de Heere Jezus zegt: Joh. 15:5 ... </w:t>
      </w:r>
      <w:r>
        <w:rPr>
          <w:i/>
          <w:snapToGrid w:val="0"/>
          <w:sz w:val="24"/>
        </w:rPr>
        <w:t>die in Mij blijft, en Ik in Hem, die draagt veel vrucht.</w:t>
      </w:r>
      <w:r>
        <w:rPr>
          <w:snapToGrid w:val="0"/>
          <w:sz w:val="24"/>
        </w:rPr>
        <w:t xml:space="preserve"> En Paulus: Kol. 2:6, 7. </w:t>
      </w:r>
      <w:r>
        <w:rPr>
          <w:i/>
          <w:snapToGrid w:val="0"/>
          <w:sz w:val="24"/>
        </w:rPr>
        <w:t>Gelijk gij dan Christus Jezus de Heere hebt aangenomen, wandelt alzo in Hem; geworteld en opgebouwd in Hem, en bevestigd in het geloof.</w:t>
      </w:r>
      <w:r>
        <w:rPr>
          <w:snapToGrid w:val="0"/>
          <w:sz w:val="24"/>
        </w:rPr>
        <w:t xml:space="preserve"> Rom. 1:17 ... </w:t>
      </w:r>
      <w:r>
        <w:rPr>
          <w:i/>
          <w:snapToGrid w:val="0"/>
          <w:sz w:val="24"/>
        </w:rPr>
        <w:t>de rechtvaardige zal uit het geloof leven.</w:t>
      </w:r>
    </w:p>
    <w:p w14:paraId="61B8DD0A" w14:textId="77777777" w:rsidR="00A91D7F" w:rsidRDefault="00A91D7F" w:rsidP="00A91D7F">
      <w:pPr>
        <w:jc w:val="both"/>
        <w:rPr>
          <w:snapToGrid w:val="0"/>
          <w:sz w:val="24"/>
        </w:rPr>
      </w:pPr>
    </w:p>
    <w:p w14:paraId="0C04A4DF" w14:textId="77777777" w:rsidR="00A91D7F" w:rsidRDefault="00A91D7F" w:rsidP="00A91D7F">
      <w:pPr>
        <w:jc w:val="both"/>
        <w:rPr>
          <w:b/>
          <w:snapToGrid w:val="0"/>
          <w:sz w:val="24"/>
        </w:rPr>
      </w:pPr>
      <w:r>
        <w:rPr>
          <w:b/>
          <w:snapToGrid w:val="0"/>
          <w:sz w:val="24"/>
        </w:rPr>
        <w:t xml:space="preserve">Heeft de wil van God tot een regel. </w:t>
      </w:r>
    </w:p>
    <w:p w14:paraId="2935C97E" w14:textId="77777777" w:rsidR="00A91D7F" w:rsidRDefault="00A91D7F" w:rsidP="00A91D7F">
      <w:pPr>
        <w:jc w:val="both"/>
        <w:rPr>
          <w:snapToGrid w:val="0"/>
          <w:sz w:val="24"/>
        </w:rPr>
      </w:pPr>
      <w:r>
        <w:rPr>
          <w:snapToGrid w:val="0"/>
          <w:sz w:val="24"/>
        </w:rPr>
        <w:t xml:space="preserve">XXIV. 2. Tot heiligheid behoort een goede regel, waarmee de gestalte van het hart en deszelfs daden moeten overeenkomen; deze is alleen de wil Gods, in de wet van de Tien Geboden voorgesteld. Stelt men de rede en betamelijkheid tot een regel van deugden en ondeugden, men stelt de rede tot zijn God, zo ook, als men mensen-instellingen, gewoonten, eigen lusten tot zijn regel van leven en godsdienst stelt; met hoe mooie schijn het alles, wat buiten de wil Gods is, voorkomt, 't is toch alles zonden, en een gruwel voor God. God is de eeuwige, de alleen hoge, de Schepper en Onderhouder van de mens, die in zijn wezen en bewegingen van God afhangt; daarom is God ook de enige Wetgever, die behouden kan en verderven, Jak 4:12. Deze Heere God heeft de mens een wet gesteld, waarnaar hij heeft te leven, en waarin de ware heiligheid bestaat, en waaruit zij gekend wordt heiligheid te zijn. Deze wet is heilig, en het gebod is heilig, en rechtvaardig, en goed, Rom. 7:12. Een die heilig zoekt te worden, heeft grote liefde tot deze wet, en stelt ze zich voor als een regel, en gaat daarnaar als op een gebaande wandelweg: Psalm 119:97, 165, 30, 32. </w:t>
      </w:r>
      <w:r>
        <w:rPr>
          <w:i/>
          <w:snapToGrid w:val="0"/>
          <w:sz w:val="24"/>
        </w:rPr>
        <w:t>Hoe lief heb ik Uw wet! Die uw wet beminnen, hebben grote vrede, en zij hebben geen aanstoot. Ik heb verkoren den weg der waarheid; Uw rechten heb ik mij voorgesteld. Ik zal de weg Uwer geboden lopen.</w:t>
      </w:r>
    </w:p>
    <w:p w14:paraId="0F7FAF62" w14:textId="77777777" w:rsidR="00A91D7F" w:rsidRDefault="00A91D7F" w:rsidP="00A91D7F">
      <w:pPr>
        <w:jc w:val="both"/>
        <w:rPr>
          <w:snapToGrid w:val="0"/>
          <w:sz w:val="24"/>
        </w:rPr>
      </w:pPr>
      <w:r>
        <w:rPr>
          <w:snapToGrid w:val="0"/>
          <w:sz w:val="24"/>
        </w:rPr>
        <w:t xml:space="preserve">'t Is niet genoeg, dat men de wet van God zich als zijn regel voorstelle, maar men moet telkens bewust zijn, dat dit en dat het gebod van God is; hier geldt een goede mening niet, als men twijfelt of iets geboden is of niet, en men doet of laat het, 't is beide zonde, schoon hij mocht dat doen, dat het geboden was; omdat hij geen bewustheid had en hij het niet deed als de wil van God: Rom. 14:23. </w:t>
      </w:r>
      <w:r>
        <w:rPr>
          <w:i/>
          <w:snapToGrid w:val="0"/>
          <w:sz w:val="24"/>
        </w:rPr>
        <w:t>Die twijfelt indien hij eet, is veroordeeld, omdat hij niet uit het geloof eet. En al wat uit het geloof niet is, dat is zonde.</w:t>
      </w:r>
    </w:p>
    <w:p w14:paraId="3077F674" w14:textId="77777777" w:rsidR="00A91D7F" w:rsidRDefault="00A91D7F" w:rsidP="00A91D7F">
      <w:pPr>
        <w:jc w:val="both"/>
        <w:rPr>
          <w:snapToGrid w:val="0"/>
          <w:sz w:val="24"/>
        </w:rPr>
      </w:pPr>
    </w:p>
    <w:p w14:paraId="05368E4B" w14:textId="77777777" w:rsidR="00A91D7F" w:rsidRDefault="00A91D7F" w:rsidP="00A91D7F">
      <w:pPr>
        <w:jc w:val="both"/>
        <w:rPr>
          <w:b/>
          <w:snapToGrid w:val="0"/>
          <w:sz w:val="24"/>
        </w:rPr>
      </w:pPr>
      <w:r>
        <w:rPr>
          <w:b/>
          <w:snapToGrid w:val="0"/>
          <w:sz w:val="24"/>
        </w:rPr>
        <w:t xml:space="preserve">Een heilig oogmerk. </w:t>
      </w:r>
    </w:p>
    <w:p w14:paraId="18FD9808" w14:textId="77777777" w:rsidR="00A91D7F" w:rsidRDefault="00A91D7F" w:rsidP="00A91D7F">
      <w:pPr>
        <w:jc w:val="both"/>
        <w:rPr>
          <w:snapToGrid w:val="0"/>
          <w:sz w:val="24"/>
        </w:rPr>
      </w:pPr>
      <w:r>
        <w:rPr>
          <w:snapToGrid w:val="0"/>
          <w:sz w:val="24"/>
        </w:rPr>
        <w:t xml:space="preserve">XXV. 3. Tot heiligheid behoort een heilig oogmerk. Heeft iemand een kwaad oogmerk, namelijk zijn eigen eer, bemind te worden, winst of voordeel te doen, of zijn naasten te schaden; hoe heiliger dan de zaak is, waardoor hij dat kwade oogmerk tracht uit te voeren, hoe gruwelijker zonde hij doet. Anders is de mens in de staat van volmaaktheid, anders in de staat van de zonde, anders in de staat van wedergeboorte. In de staat van de volmaaktheid kende de mens God in de trap van de volmaaktheid voor hem bepaald; daarom kon hij enkel beginnen en gaande gemaakt worden door de verheerlijking Gods, en daarin eindigen. </w:t>
      </w:r>
    </w:p>
    <w:p w14:paraId="53BE3B01" w14:textId="77777777" w:rsidR="00A91D7F" w:rsidRDefault="00A91D7F" w:rsidP="00A91D7F">
      <w:pPr>
        <w:jc w:val="both"/>
        <w:rPr>
          <w:snapToGrid w:val="0"/>
          <w:sz w:val="24"/>
        </w:rPr>
      </w:pPr>
      <w:r>
        <w:rPr>
          <w:snapToGrid w:val="0"/>
          <w:sz w:val="24"/>
        </w:rPr>
        <w:t xml:space="preserve">In de staat der zonde kent de mens God niet, en daarom kan hij noch liefde, noch oogmerk hebben God elders in te verheerlijken. Waaruit blijkt de dwaasheid van de Labbadisten, die een onbekeerd mens eerst willen uitzuiveren van de liefde tot zijn behoud, welke zij </w:t>
      </w:r>
      <w:r>
        <w:rPr>
          <w:i/>
          <w:snapToGrid w:val="0"/>
          <w:sz w:val="24"/>
        </w:rPr>
        <w:t>onreine liefde</w:t>
      </w:r>
      <w:r>
        <w:rPr>
          <w:snapToGrid w:val="0"/>
          <w:sz w:val="24"/>
        </w:rPr>
        <w:t xml:space="preserve"> noemen, en dezelve willen doen beginnen uit liefde tot verheerlijking Gods, die een onbekeerd mens toch niet kent, en niet beminnen kan. In de staat van de bekering wordt de mens eensdeels verlicht, zodat hij God begint te kennen en te beminnen, en daarom ook een oogmerk begint te hebben om God te verheerlijken. </w:t>
      </w:r>
    </w:p>
    <w:p w14:paraId="43EA75DF" w14:textId="77777777" w:rsidR="00A91D7F" w:rsidRDefault="00A91D7F" w:rsidP="00A91D7F">
      <w:pPr>
        <w:jc w:val="both"/>
        <w:rPr>
          <w:snapToGrid w:val="0"/>
          <w:sz w:val="24"/>
        </w:rPr>
      </w:pPr>
      <w:r>
        <w:rPr>
          <w:snapToGrid w:val="0"/>
          <w:sz w:val="24"/>
        </w:rPr>
        <w:t xml:space="preserve">God wil dat de mens zijn behoudenis zal beminnen, beweegt de mens daardoor tot geloof en bekering, waartoe de gehele Bijbel vol is van beloften en bedreigingen, welke de liefde van de mensen tot zichzelf gaande maken, en uit de eigenliefde aan het werk zetten, om alle middelen te gebruiken, die daartoe kunnen dienen. Zodat een mens in de heiligmaking mag en moet beogen, zijn meerdere verlichtingen, zijn vrede, zijn zuiverheid zijn blijdschap en zijn zaligheid, waartoe de heiligmaking de weg is. </w:t>
      </w:r>
    </w:p>
    <w:p w14:paraId="14B8C40E" w14:textId="77777777" w:rsidR="00A91D7F" w:rsidRDefault="00A91D7F" w:rsidP="00A91D7F">
      <w:pPr>
        <w:jc w:val="both"/>
        <w:rPr>
          <w:snapToGrid w:val="0"/>
          <w:sz w:val="24"/>
        </w:rPr>
      </w:pPr>
      <w:r>
        <w:rPr>
          <w:snapToGrid w:val="0"/>
          <w:sz w:val="24"/>
        </w:rPr>
        <w:t xml:space="preserve">Maar een bekeerde kan noch wil daarin niet staan blijven, en God maar zoeken om zijn eigen nut, en zichzelf alzo stellen tot het uiterste einde, waarin hij eindigen zou; maar in het zoeken van zijn eigen behoud krijgt hij Gods volmaaktheden meer en meer in 't oog, en al werd hij in 't eerste door de verheerlijking Gods niet gaande gemaakt, zo eindigt hij toch daarin, en vertoont dat met zijn dankbaarheid aan God voor iedere ontvangen weldaad. </w:t>
      </w:r>
    </w:p>
    <w:p w14:paraId="0F4610F9" w14:textId="77777777" w:rsidR="00A91D7F" w:rsidRDefault="00A91D7F" w:rsidP="00A91D7F">
      <w:pPr>
        <w:jc w:val="both"/>
        <w:rPr>
          <w:snapToGrid w:val="0"/>
          <w:sz w:val="24"/>
        </w:rPr>
      </w:pPr>
      <w:r>
        <w:rPr>
          <w:snapToGrid w:val="0"/>
          <w:sz w:val="24"/>
        </w:rPr>
        <w:t xml:space="preserve">En hoe verder de mens komt in de heiligmaking, hoe klaarder hij in zijn werk beoogt de verheerlijking van God, dat is, hij begint uit liefde Gods, uit vreze Gods, in gehoorzame onderwerping aan de wil van de souvereine en alleen hoge Heere; daardoor gaande gemaakt te worden, is door de beoging van God te verheerlijken, gaande gemaakt te worden; want in die alleen is een erkentenis van Gods volmaaktheden, en een vertonen van die erkentenis, en als de verheerlijking van God opzicht heeft op andere mensen, zo beoogt men, dat die uit onze woorden en daden gebracht moeten worden om God te kennen, lief te hebben, te vrezen en te erkennen, hoedanige God de Heere is. Dit ligt in de grond van een wedergeborene, hierin eindigt hij, en hoe meer hij groeit, hoe levendiger hij het beoogt en krachtiger door de beoging aangezet wordt. Indien die uit zijn daden geweest is, hij wordt onrustig, hij wordt bedroefd; hoe uitnemende ook anders zijn werk is geweest; indien hij in 't werk een oogmerk van eigen eer, eigen vermaak, eigen winst enz. gehad heeft, hij verfoeit zichzelf, en vernedert zich voor de Heere, en zoekt daarover verzoening: indien het zuivere oogmerk de overhand gehad heeft, en er evenwel bijoogmerken opwellen, zo is hij ontroerd in het werk, en alle verkwikking is weg, hoe uitnemende het anders verricht is geweest. </w:t>
      </w:r>
    </w:p>
    <w:p w14:paraId="0E05E9AA" w14:textId="77777777" w:rsidR="00A91D7F" w:rsidRDefault="00A91D7F" w:rsidP="00A91D7F">
      <w:pPr>
        <w:jc w:val="both"/>
        <w:rPr>
          <w:snapToGrid w:val="0"/>
          <w:sz w:val="24"/>
        </w:rPr>
      </w:pPr>
      <w:r>
        <w:rPr>
          <w:snapToGrid w:val="0"/>
          <w:sz w:val="24"/>
        </w:rPr>
        <w:t xml:space="preserve">Zodat tot de heiligheid een heilig einde en oogmerk behoort; dit is 't dat de apostel gebiedt: 1 Kor. 10:31. </w:t>
      </w:r>
      <w:r>
        <w:rPr>
          <w:i/>
          <w:snapToGrid w:val="0"/>
          <w:sz w:val="24"/>
        </w:rPr>
        <w:t>Hetzij dan dat gij eet, hetzij dat gij drinkt, hetzij dat gij iets anders doet, doet het al ter ere Gods.</w:t>
      </w:r>
      <w:r>
        <w:rPr>
          <w:snapToGrid w:val="0"/>
          <w:sz w:val="24"/>
        </w:rPr>
        <w:t xml:space="preserve"> En: 1 Kor. 6:20 ... </w:t>
      </w:r>
      <w:r>
        <w:rPr>
          <w:i/>
          <w:snapToGrid w:val="0"/>
          <w:sz w:val="24"/>
        </w:rPr>
        <w:t>zo verheerlijkt dan God in uw lichaam, en in uw geest, welke Godes zijn.</w:t>
      </w:r>
      <w:r>
        <w:rPr>
          <w:snapToGrid w:val="0"/>
          <w:sz w:val="24"/>
        </w:rPr>
        <w:t xml:space="preserve"> Dat was Davids wens en zoeken: Psalm 71:8, 14. </w:t>
      </w:r>
      <w:r>
        <w:rPr>
          <w:i/>
          <w:snapToGrid w:val="0"/>
          <w:sz w:val="24"/>
        </w:rPr>
        <w:t>Laat mijn mond vervuld worden met Uw lof; de ganse dag met Uw heerlijkheid. Ik zal al Uw lof nog groter maken.</w:t>
      </w:r>
    </w:p>
    <w:p w14:paraId="13E1E3FF" w14:textId="77777777" w:rsidR="00A91D7F" w:rsidRDefault="00A91D7F" w:rsidP="00A91D7F">
      <w:pPr>
        <w:jc w:val="both"/>
        <w:rPr>
          <w:snapToGrid w:val="0"/>
          <w:sz w:val="24"/>
        </w:rPr>
      </w:pPr>
      <w:r>
        <w:rPr>
          <w:snapToGrid w:val="0"/>
          <w:sz w:val="24"/>
        </w:rPr>
        <w:t>Dit is 't einde, waartoe God de zijn het geestelijk leven geeft: Jes. 43:21</w:t>
      </w:r>
      <w:r>
        <w:rPr>
          <w:i/>
          <w:snapToGrid w:val="0"/>
          <w:sz w:val="24"/>
        </w:rPr>
        <w:t>. Dit volk heb Ik Mij geformeerd, zij zullen Mijn lof vertellen.</w:t>
      </w:r>
      <w:r>
        <w:rPr>
          <w:snapToGrid w:val="0"/>
          <w:sz w:val="24"/>
        </w:rPr>
        <w:t xml:space="preserve"> Jes. 60:21</w:t>
      </w:r>
      <w:r>
        <w:rPr>
          <w:i/>
          <w:snapToGrid w:val="0"/>
          <w:sz w:val="24"/>
        </w:rPr>
        <w:t>. Een planting des Heeren, opdat Hij verheerlijkt worde.</w:t>
      </w:r>
      <w:r>
        <w:rPr>
          <w:snapToGrid w:val="0"/>
          <w:sz w:val="24"/>
        </w:rPr>
        <w:t xml:space="preserve"> 1 Petrus 2:9 ... </w:t>
      </w:r>
      <w:r>
        <w:rPr>
          <w:i/>
          <w:snapToGrid w:val="0"/>
          <w:sz w:val="24"/>
        </w:rPr>
        <w:t>opdat gij zou verkondigen de deugden Desgenen, die u uit de duisternis geroepen heeft tot Zijn wonderbaar licht.</w:t>
      </w:r>
    </w:p>
    <w:p w14:paraId="5BF45AD1" w14:textId="77777777" w:rsidR="00A91D7F" w:rsidRDefault="00A91D7F" w:rsidP="00A91D7F">
      <w:pPr>
        <w:jc w:val="both"/>
        <w:rPr>
          <w:snapToGrid w:val="0"/>
          <w:sz w:val="24"/>
        </w:rPr>
      </w:pPr>
    </w:p>
    <w:p w14:paraId="484CF212" w14:textId="77777777" w:rsidR="00A91D7F" w:rsidRDefault="00A91D7F" w:rsidP="00A91D7F">
      <w:pPr>
        <w:pStyle w:val="BodyText"/>
      </w:pPr>
      <w:r>
        <w:t xml:space="preserve">Opwekking tot heiligmaking na te jagen. </w:t>
      </w:r>
    </w:p>
    <w:p w14:paraId="4AEF76D4" w14:textId="77777777" w:rsidR="00A91D7F" w:rsidRDefault="00A91D7F" w:rsidP="00A91D7F">
      <w:pPr>
        <w:jc w:val="both"/>
        <w:rPr>
          <w:snapToGrid w:val="0"/>
          <w:sz w:val="24"/>
        </w:rPr>
      </w:pPr>
      <w:r>
        <w:rPr>
          <w:snapToGrid w:val="0"/>
          <w:sz w:val="24"/>
        </w:rPr>
        <w:t>XXVI. Neemt nu dit alles, wat wij van de heiligheid gezegd hebben, eens bij elkaar, beschouwt ze van nabij, en gij zult er op verlieven, en aangezet worden om die heiligheid zelf deelachtig te worden, en Paulus' voetstappen na te volgen, die zichzelf hierin een voorbeeld stelt: Filip. 3:12, 13, 14</w:t>
      </w:r>
      <w:r>
        <w:rPr>
          <w:i/>
          <w:snapToGrid w:val="0"/>
          <w:sz w:val="24"/>
        </w:rPr>
        <w:t>. Niet dat ik het alreeds gekregen heb, of alreeds volmaakt ben; maar ik jaag ernaar, of ik het ook grijpen mocht, waartoe ik van Christus Jezus ook gegrepen ben. Broeders! ik acht niet, dat ikzelf het gegrepen heb.</w:t>
      </w:r>
      <w:r>
        <w:rPr>
          <w:snapToGrid w:val="0"/>
          <w:sz w:val="24"/>
        </w:rPr>
        <w:t xml:space="preserve"> </w:t>
      </w:r>
      <w:r>
        <w:rPr>
          <w:i/>
          <w:snapToGrid w:val="0"/>
          <w:sz w:val="24"/>
        </w:rPr>
        <w:t>Maar één ding doe ik, vergetende hetgeen achter is, en strekkende mij tot hetgeen voor is, jaag ik naar het wit, tot de prijs van de roeping Gods, die van boven is in Christus Jezus.</w:t>
      </w:r>
    </w:p>
    <w:p w14:paraId="5FAE7822" w14:textId="77777777" w:rsidR="00A91D7F" w:rsidRDefault="00A91D7F" w:rsidP="00A91D7F">
      <w:pPr>
        <w:jc w:val="both"/>
        <w:rPr>
          <w:snapToGrid w:val="0"/>
          <w:sz w:val="24"/>
        </w:rPr>
      </w:pPr>
      <w:r>
        <w:rPr>
          <w:snapToGrid w:val="0"/>
          <w:sz w:val="24"/>
        </w:rPr>
        <w:t xml:space="preserve">Welaan dan, zet het er eens op om u zelf te reinigen van alle besmettingen van het vlees en van de geest, voleindigende uw heiligmaking in de vreze Gods. Laat mij toe dat ik u tot dit heilig werk aanzette; neigt toch uw oren, en laat uw opwekkingen in uw harten ingaan. </w:t>
      </w:r>
    </w:p>
    <w:p w14:paraId="43439761" w14:textId="77777777" w:rsidR="00A91D7F" w:rsidRDefault="00A91D7F" w:rsidP="00A91D7F">
      <w:pPr>
        <w:jc w:val="both"/>
        <w:rPr>
          <w:snapToGrid w:val="0"/>
          <w:sz w:val="24"/>
        </w:rPr>
      </w:pPr>
    </w:p>
    <w:p w14:paraId="131334B7" w14:textId="77777777" w:rsidR="00A91D7F" w:rsidRDefault="00A91D7F" w:rsidP="00A91D7F">
      <w:pPr>
        <w:jc w:val="both"/>
        <w:rPr>
          <w:b/>
          <w:snapToGrid w:val="0"/>
          <w:sz w:val="24"/>
        </w:rPr>
      </w:pPr>
      <w:r>
        <w:rPr>
          <w:b/>
          <w:snapToGrid w:val="0"/>
          <w:sz w:val="24"/>
        </w:rPr>
        <w:t xml:space="preserve">God eist het. </w:t>
      </w:r>
    </w:p>
    <w:p w14:paraId="62DA071A" w14:textId="77777777" w:rsidR="00A91D7F" w:rsidRDefault="00A91D7F" w:rsidP="00A91D7F">
      <w:pPr>
        <w:jc w:val="both"/>
        <w:rPr>
          <w:snapToGrid w:val="0"/>
          <w:sz w:val="24"/>
        </w:rPr>
      </w:pPr>
      <w:r>
        <w:rPr>
          <w:snapToGrid w:val="0"/>
          <w:sz w:val="24"/>
        </w:rPr>
        <w:t xml:space="preserve">1. Gij wedergeborenen, gij moogt zo niet leven als andere mensen, en gelijk gij tevoren leefdet; God eist, God verwacht nu wat anders van u. Hoort deze vermaningen en bevelen Gods: Eféze 4:1. Zo bid ik u dan ... dat gij wandelt waardig van de roeping, met welke gij geroepen zijt. Filip. 1:27. </w:t>
      </w:r>
      <w:r>
        <w:rPr>
          <w:i/>
          <w:snapToGrid w:val="0"/>
          <w:sz w:val="24"/>
        </w:rPr>
        <w:t>Alleen wandelt waardig het Evangelie van Christus.</w:t>
      </w:r>
      <w:r>
        <w:rPr>
          <w:snapToGrid w:val="0"/>
          <w:sz w:val="24"/>
        </w:rPr>
        <w:t xml:space="preserve"> Kol. 1:10. </w:t>
      </w:r>
      <w:r>
        <w:rPr>
          <w:i/>
          <w:snapToGrid w:val="0"/>
          <w:sz w:val="24"/>
        </w:rPr>
        <w:t>Opdat gij moogt wandelen waardig den Heere, tot alle behaaglijkheid, in alle goede werken vrucht dragende.</w:t>
      </w:r>
      <w:r>
        <w:rPr>
          <w:snapToGrid w:val="0"/>
          <w:sz w:val="24"/>
        </w:rPr>
        <w:t xml:space="preserve"> 1 Thess. 4:1, 3. </w:t>
      </w:r>
      <w:r>
        <w:rPr>
          <w:i/>
          <w:snapToGrid w:val="0"/>
          <w:sz w:val="24"/>
        </w:rPr>
        <w:t>Voorts dan, broeders! wij bidden en vermanen u in de Heere Jezus, gelijk gij van ons ontvangen hebt, hoe gij moet wandelen en Gode behagen, dat gij daarin, meer overvloedig wordt. Want dit is de wille Gods, uw heiligmaking.</w:t>
      </w:r>
    </w:p>
    <w:p w14:paraId="614F5A3E" w14:textId="77777777" w:rsidR="00A91D7F" w:rsidRDefault="00A91D7F" w:rsidP="00A91D7F">
      <w:pPr>
        <w:jc w:val="both"/>
        <w:rPr>
          <w:snapToGrid w:val="0"/>
          <w:sz w:val="24"/>
        </w:rPr>
      </w:pPr>
      <w:r>
        <w:rPr>
          <w:snapToGrid w:val="0"/>
          <w:sz w:val="24"/>
        </w:rPr>
        <w:t xml:space="preserve">Welaan dan, bondgenoten, laat uw hart zich verheffen in de wegen des Heeren, gelijk Josafat, 2 Kron. 17:6. </w:t>
      </w:r>
      <w:r>
        <w:rPr>
          <w:i/>
          <w:snapToGrid w:val="0"/>
          <w:sz w:val="24"/>
        </w:rPr>
        <w:t>Hoor, o dochter! en zie en neig uw oor; en vergeet uw volk, en uws vaders huis. Zo zal de Koning lust hebben aan uw schoonheid; omdat Hij uw Heere is, zo buigt u voor Hem neder.</w:t>
      </w:r>
      <w:r>
        <w:rPr>
          <w:snapToGrid w:val="0"/>
          <w:sz w:val="24"/>
        </w:rPr>
        <w:t xml:space="preserve"> Psalm 45:11, 12. Welaan dan, wandelt als kinderen des lichts, Eféze 5:18. </w:t>
      </w:r>
      <w:r>
        <w:rPr>
          <w:i/>
          <w:snapToGrid w:val="0"/>
          <w:sz w:val="24"/>
        </w:rPr>
        <w:t>Zijt heilig, want Ik ben heilig,</w:t>
      </w:r>
      <w:r>
        <w:rPr>
          <w:snapToGrid w:val="0"/>
          <w:sz w:val="24"/>
        </w:rPr>
        <w:t xml:space="preserve"> 1 Petrus 1:16. Indien dan enige bidding, enige opwekking, enig bevel van God, uw Vader, enige kracht op uw hart kan hebben, zo laat uw hart door deze gaande gemaakt worden tot ijverige betrachting van de heiligmaking. </w:t>
      </w:r>
    </w:p>
    <w:p w14:paraId="3C45E8A5" w14:textId="77777777" w:rsidR="00A91D7F" w:rsidRDefault="00A91D7F" w:rsidP="00A91D7F">
      <w:pPr>
        <w:jc w:val="both"/>
        <w:rPr>
          <w:snapToGrid w:val="0"/>
          <w:sz w:val="24"/>
        </w:rPr>
      </w:pPr>
    </w:p>
    <w:p w14:paraId="60FADFE6" w14:textId="77777777" w:rsidR="00A91D7F" w:rsidRDefault="00A91D7F" w:rsidP="00A91D7F">
      <w:pPr>
        <w:jc w:val="both"/>
        <w:rPr>
          <w:b/>
          <w:snapToGrid w:val="0"/>
          <w:sz w:val="24"/>
        </w:rPr>
      </w:pPr>
      <w:r>
        <w:rPr>
          <w:b/>
          <w:snapToGrid w:val="0"/>
          <w:sz w:val="24"/>
        </w:rPr>
        <w:t xml:space="preserve">Uw staat verplicht er u toe. </w:t>
      </w:r>
    </w:p>
    <w:p w14:paraId="136C7238" w14:textId="77777777" w:rsidR="00A91D7F" w:rsidRDefault="00A91D7F" w:rsidP="00A91D7F">
      <w:pPr>
        <w:jc w:val="both"/>
        <w:rPr>
          <w:snapToGrid w:val="0"/>
          <w:sz w:val="24"/>
        </w:rPr>
      </w:pPr>
      <w:r>
        <w:rPr>
          <w:snapToGrid w:val="0"/>
          <w:sz w:val="24"/>
        </w:rPr>
        <w:t xml:space="preserve">XXVII. 2. Bedenkt met aandacht uw staat, en wordt daardoor opgewekt tot een heilige wandel. </w:t>
      </w:r>
    </w:p>
    <w:p w14:paraId="426684E4" w14:textId="77777777" w:rsidR="00A91D7F" w:rsidRDefault="00A91D7F" w:rsidP="00A91D7F">
      <w:pPr>
        <w:numPr>
          <w:ilvl w:val="0"/>
          <w:numId w:val="16"/>
        </w:numPr>
        <w:jc w:val="both"/>
        <w:rPr>
          <w:snapToGrid w:val="0"/>
          <w:sz w:val="24"/>
        </w:rPr>
      </w:pPr>
      <w:r>
        <w:rPr>
          <w:snapToGrid w:val="0"/>
          <w:sz w:val="24"/>
        </w:rPr>
        <w:t xml:space="preserve">Zijt gij niet een uitverkoren geslacht? 1 Petrus 2:9. Van eeuwigheid heeft de Heere u gekend, van alle andere mensen afgescheiden, en u verordineerd tot zijn gunstgenoten, om alleen, uit alle andere mensen Hem tot een eigendom te zijn; en heeft u gesteld tot verkrijging van de zaligheid, 1 Thess. 5:9. </w:t>
      </w:r>
      <w:r>
        <w:rPr>
          <w:i/>
          <w:snapToGrid w:val="0"/>
          <w:sz w:val="24"/>
        </w:rPr>
        <w:t>Gelijk Hij ons uitverkoren heeft in Hem, voor de grondlegging van de wereld, opdat wij zouden heilig en onberispelijk zijn voor Hem in de liefde,</w:t>
      </w:r>
      <w:r>
        <w:rPr>
          <w:snapToGrid w:val="0"/>
          <w:sz w:val="24"/>
        </w:rPr>
        <w:t xml:space="preserve"> Eféze 1:4. Zulke genadige en heerlijke afzondering, en dat, opdat wij heilig zouden zijn, behoort dat geen indruk in onze harten te hebben, om een afgezonderd heilig leven te leiden? </w:t>
      </w:r>
    </w:p>
    <w:p w14:paraId="720501A8" w14:textId="77777777" w:rsidR="00A91D7F" w:rsidRDefault="00A91D7F" w:rsidP="00A91D7F">
      <w:pPr>
        <w:numPr>
          <w:ilvl w:val="0"/>
          <w:numId w:val="16"/>
        </w:numPr>
        <w:jc w:val="both"/>
        <w:rPr>
          <w:snapToGrid w:val="0"/>
          <w:sz w:val="24"/>
        </w:rPr>
      </w:pPr>
      <w:r>
        <w:rPr>
          <w:snapToGrid w:val="0"/>
          <w:sz w:val="24"/>
        </w:rPr>
        <w:t xml:space="preserve">Gaat voort met uw gedachten, en ziet hoe de Heere andere mensen laat blijven zonder Christus, vreemdelingen van de verbonden van de beloftenis, geen hoop hebbende, en zonder God in de wereld; en dat Hij u, daar gij in de natuur de anderen gelijk waart, u uitverkoren heeft, en gesteld, dat gij zou heengaan, en vrucht dragen, Joh. 15:16. Dat Hij u geroepen heeft met een heilige roeping, 2 Tim.1:9. En dat Hij u getrokken heeft uit de macht van de duisternis, en overgezet heeft in het koninkrijk van de Zoon Zijner liefde, Kol. 1:13. Zodat gij zijt medeburgers van de heiligen, en huisgenoten Gods, Eféze 2:19. Zullen wij dan niet een volk zijn dat alleen woont? Zal onze wandel dan niet onderscheiden zijn van de wandel van de natuurlijke mensen? Zullen wij ons dan niet betonen een koninklijk priesterdom, een heilig volk? 1 Petrus 2:9. Opdat allen die ons zien, ons kennen, dat wij zijn een zaad, dat de Heere gezegend heeft, Jes. 61:9. Toen Abraham uit Ur van de Chaldeeën geroepen en vertrokken was, wilde hij daar niet meer heen, noch dulden, dat zijn zoon na zijn dood daar weer heen gebracht werd. Toen Israël uit Egypte geroepen en uitgetrokken was, zo moesten ze daar niet weer heen keren; zo wij dan ook, wij zijn uit de wereld uitgeroepen en uitgegaan, hoe zouden wij daarheen terugkeren? </w:t>
      </w:r>
    </w:p>
    <w:p w14:paraId="451D7A46" w14:textId="77777777" w:rsidR="00A91D7F" w:rsidRDefault="00A91D7F" w:rsidP="00A91D7F">
      <w:pPr>
        <w:jc w:val="both"/>
        <w:rPr>
          <w:snapToGrid w:val="0"/>
          <w:sz w:val="24"/>
        </w:rPr>
      </w:pPr>
    </w:p>
    <w:p w14:paraId="16E8AD2B" w14:textId="77777777" w:rsidR="00A91D7F" w:rsidRDefault="00A91D7F" w:rsidP="00A91D7F">
      <w:pPr>
        <w:jc w:val="both"/>
        <w:rPr>
          <w:b/>
          <w:snapToGrid w:val="0"/>
          <w:sz w:val="24"/>
        </w:rPr>
      </w:pPr>
      <w:r>
        <w:rPr>
          <w:b/>
          <w:snapToGrid w:val="0"/>
          <w:sz w:val="24"/>
        </w:rPr>
        <w:t xml:space="preserve">Als ook de betrekkingen. </w:t>
      </w:r>
    </w:p>
    <w:p w14:paraId="77480703" w14:textId="77777777" w:rsidR="00A91D7F" w:rsidRDefault="00A91D7F" w:rsidP="00A91D7F">
      <w:pPr>
        <w:jc w:val="both"/>
        <w:rPr>
          <w:snapToGrid w:val="0"/>
          <w:sz w:val="24"/>
        </w:rPr>
      </w:pPr>
      <w:r>
        <w:rPr>
          <w:snapToGrid w:val="0"/>
          <w:sz w:val="24"/>
        </w:rPr>
        <w:t xml:space="preserve">XXVIII. 3. Gaat met uw gedachten voort en beschouwt de opzichtelijke betrekkingen, die gij hebt met God en met de Heere Jezus, en wordt daardoor levend tot verloochening van alles, en tot een ijverige betrachting van liefde, en wat de liefde gebiedt. Tussen u en Christus is immers een vereniging, gij zijt immers één Geest met Hem, 1 Kor. 6:17. Gij zijt immers als een ent in Hem, als een olijfboom ingeënt, en alzo Zijns levens en Zijner natuur deelachtig geworden, Rom. 11:17. Zal dan datzelfde leven van Jezus in ons niet openbaar zijn, en zullen wij dan ook zo niet wandelen, gelijk Hij gewandeld heeft? </w:t>
      </w:r>
    </w:p>
    <w:p w14:paraId="2141E75E" w14:textId="77777777" w:rsidR="00A91D7F" w:rsidRDefault="00A91D7F" w:rsidP="00A91D7F">
      <w:pPr>
        <w:jc w:val="both"/>
        <w:rPr>
          <w:snapToGrid w:val="0"/>
          <w:sz w:val="24"/>
        </w:rPr>
      </w:pPr>
      <w:r>
        <w:rPr>
          <w:snapToGrid w:val="0"/>
          <w:sz w:val="24"/>
        </w:rPr>
        <w:t>Gij zijt immers de bruid van de Heere Jezus, doorgaans in 't Hooglied zo genoemd. Zal een bruid zich niet versieren om aan de bruidegom aangenaam en bevallig te zijn? Zult gij dat dan ook voor de Heere Jezus niet doen? Zullen wij met Paulus niet zeer begerig zijn, hetzij uitwonende, om Hem welbehaaglijk te zijn? 2 Kor. 5:9. En nu, welke toch is het sieraad, daar Jezus behagen in heeft? 't Is Heiligheid: Psalm 93:5 ... de heiligheid is uwen huize sierlijk, Heere! tot lange dagen. In deze opzichte zegt de Heere Jezus: Hoogl. 7:1. Hoe schoon zijn uw gangen in de schoenen, gij prinsendochter!</w:t>
      </w:r>
    </w:p>
    <w:p w14:paraId="7855BC90" w14:textId="77777777" w:rsidR="00A91D7F" w:rsidRDefault="00A91D7F" w:rsidP="00A91D7F">
      <w:pPr>
        <w:jc w:val="both"/>
        <w:rPr>
          <w:snapToGrid w:val="0"/>
          <w:sz w:val="24"/>
        </w:rPr>
      </w:pPr>
      <w:r>
        <w:rPr>
          <w:snapToGrid w:val="0"/>
          <w:sz w:val="24"/>
        </w:rPr>
        <w:t xml:space="preserve">Nu dan, laat Jezus uw versmading van de wereld, uw nederigheid, uw liefde, uw vertrouwen en liefelijk leunen op Hem zien, opdat Hij er een welgevallen in hebbe. U bent maagden, die op de Heere Jezus immers verliefd zijt: Hoogl. 1:3 ... daarom hebben U de maagden lief. Welnu dan, hebt een maagdelijk hart, houdt u zuiver en onbevlekt van de wereld, hebt duivenogen, laat al uw liefde tot Jezus alleen gaan, opdat Hij het zie en een welgevallen in u hebbe. </w:t>
      </w:r>
    </w:p>
    <w:p w14:paraId="0C2FE217" w14:textId="77777777" w:rsidR="00A91D7F" w:rsidRDefault="00A91D7F" w:rsidP="00A91D7F">
      <w:pPr>
        <w:jc w:val="both"/>
        <w:rPr>
          <w:snapToGrid w:val="0"/>
          <w:sz w:val="24"/>
        </w:rPr>
      </w:pPr>
      <w:r>
        <w:rPr>
          <w:snapToGrid w:val="0"/>
          <w:sz w:val="24"/>
        </w:rPr>
        <w:t xml:space="preserve">U draagt de naam, en zijt ook inderdaad kinderen van God: Filip. 2:15 </w:t>
      </w:r>
      <w:r>
        <w:rPr>
          <w:i/>
          <w:snapToGrid w:val="0"/>
          <w:sz w:val="24"/>
        </w:rPr>
        <w:t>... kinderen Gods, zijnde onstraffelijk in het midden van een krom en verdraaid geslacht, onder welke gij schijnt als lichten in de wereld.</w:t>
      </w:r>
      <w:r>
        <w:rPr>
          <w:snapToGrid w:val="0"/>
          <w:sz w:val="24"/>
        </w:rPr>
        <w:t xml:space="preserve"> Nu, u hoort niet hier, maar in de andere wereld, of liever in de hemel thuis, daar bent u kinderen. Zal een kind het niet houden met zijn vader, en zich niet stellen tegen zijn vijanden; zal een kind zijn vader niet eren, vrezen, liefhebben, hem dienen en zich geheel verenigen met zijn wil, in manieren, in kleding, in gezelschap; zal het hart van een kind, deszelfs lust en genoegen, niet zijn in het huis van de vader? Welnu dan, omdat u kinderen van God bent, gedraagt u dan als kinderen, en laat ieder zien uit uw wandel, dat u op aarde een vreemdeling bent, en in de hemel thuis hoort, dat God uw Vader is, en u kinderen van God bent. </w:t>
      </w:r>
    </w:p>
    <w:p w14:paraId="240156E9" w14:textId="77777777" w:rsidR="00A91D7F" w:rsidRDefault="00A91D7F" w:rsidP="00A91D7F">
      <w:pPr>
        <w:jc w:val="both"/>
        <w:rPr>
          <w:snapToGrid w:val="0"/>
          <w:sz w:val="24"/>
        </w:rPr>
      </w:pPr>
    </w:p>
    <w:p w14:paraId="626FF837" w14:textId="77777777" w:rsidR="00A91D7F" w:rsidRDefault="00A91D7F" w:rsidP="00A91D7F">
      <w:pPr>
        <w:jc w:val="both"/>
        <w:rPr>
          <w:b/>
          <w:snapToGrid w:val="0"/>
          <w:sz w:val="24"/>
        </w:rPr>
      </w:pPr>
      <w:r>
        <w:rPr>
          <w:b/>
          <w:snapToGrid w:val="0"/>
          <w:sz w:val="24"/>
        </w:rPr>
        <w:t xml:space="preserve">Zonde afschuwelijk, wereld schadelijk en hatelijk. </w:t>
      </w:r>
    </w:p>
    <w:p w14:paraId="7C92526F" w14:textId="77777777" w:rsidR="00A91D7F" w:rsidRDefault="00A91D7F" w:rsidP="00A91D7F">
      <w:pPr>
        <w:jc w:val="both"/>
        <w:rPr>
          <w:snapToGrid w:val="0"/>
          <w:sz w:val="24"/>
        </w:rPr>
      </w:pPr>
      <w:r>
        <w:rPr>
          <w:snapToGrid w:val="0"/>
          <w:sz w:val="24"/>
        </w:rPr>
        <w:t xml:space="preserve">XXIX. 4. Bedenkt wat zonde en wereld is, om daardoor vaardiger van dezelve afgetrokken te worden. Omdat de mens van God vervreemd is door de zonde, zo zoekt hij zijn genoegen in het zichtbare, en laat de onzienlijke God varen; van deze natuur is nog de oude Adam in de wedergeborenen, hier heeft men dan bijzonder te waken. Gij dan, kinderen van God, die nu wederom uw genoegen in God gesteld hebt, en het daar zoekt, wat hebt gij toch met de wereld en alles wat er in is te doen? Ziet het maar alles op 't heerlijkste eens in, wat is het alles? Salomo zegt door ondervinding en de Geest Gods: Pred. 1:2, </w:t>
      </w:r>
      <w:r>
        <w:rPr>
          <w:i/>
          <w:snapToGrid w:val="0"/>
          <w:sz w:val="24"/>
        </w:rPr>
        <w:t>IJdelheid der ijdelheden, zegt de prediker; ijdelheid der ijdelheden, het is al ijdelheid.</w:t>
      </w:r>
      <w:r>
        <w:rPr>
          <w:snapToGrid w:val="0"/>
          <w:sz w:val="24"/>
        </w:rPr>
        <w:t xml:space="preserve"> </w:t>
      </w:r>
    </w:p>
    <w:p w14:paraId="14716137" w14:textId="77777777" w:rsidR="00A91D7F" w:rsidRDefault="00A91D7F" w:rsidP="00A91D7F">
      <w:pPr>
        <w:pStyle w:val="BodyText"/>
        <w:numPr>
          <w:ilvl w:val="0"/>
          <w:numId w:val="17"/>
        </w:numPr>
      </w:pPr>
      <w:r>
        <w:t xml:space="preserve">Hoe velen gapen naar een brok en grijpen naar een zaak; maar de een krijgt het, de anderen kijken toe, en hebben het tevergeefs nagejaagd. Hoe menigmaal hebt u ook op 't een of het ander uw begeerten laten gaan, en gij beeldt u in, dat het u al enig genoegen zou aanbrengen; hoe menigmaal liep het zo ras vooruit, als u naliep, zodat u het niet kon achterhalen, maar tijd en moeite vergeefs verspilde! </w:t>
      </w:r>
    </w:p>
    <w:p w14:paraId="5CAB3C3E" w14:textId="77777777" w:rsidR="00A91D7F" w:rsidRDefault="00A91D7F" w:rsidP="00A91D7F">
      <w:pPr>
        <w:numPr>
          <w:ilvl w:val="0"/>
          <w:numId w:val="17"/>
        </w:numPr>
        <w:jc w:val="both"/>
        <w:rPr>
          <w:snapToGrid w:val="0"/>
          <w:sz w:val="24"/>
        </w:rPr>
      </w:pPr>
      <w:r>
        <w:rPr>
          <w:snapToGrid w:val="0"/>
          <w:sz w:val="24"/>
        </w:rPr>
        <w:t xml:space="preserve">En als u het bekwam, hoe menigmaal bevond u, dat u een doornbos omvatte, die u stak, of een netelbos, die u brandde, of een deel verrotte appelen, waarmee ge u vuil maakte; zodat u over de vangst beschaamd en met dezelve verlegen waart, of dat het maar was als een hand vol vliegen, die zo ras men de hand open doet, daarheen vliegen. </w:t>
      </w:r>
    </w:p>
    <w:p w14:paraId="3032F862" w14:textId="77777777" w:rsidR="00A91D7F" w:rsidRDefault="00A91D7F" w:rsidP="00A91D7F">
      <w:pPr>
        <w:numPr>
          <w:ilvl w:val="0"/>
          <w:numId w:val="17"/>
        </w:numPr>
        <w:jc w:val="both"/>
        <w:rPr>
          <w:snapToGrid w:val="0"/>
          <w:sz w:val="24"/>
        </w:rPr>
      </w:pPr>
      <w:r>
        <w:rPr>
          <w:snapToGrid w:val="0"/>
          <w:sz w:val="24"/>
        </w:rPr>
        <w:t xml:space="preserve">En behalve dat, hebt u niet lang genoeg ondervonden, dat al het janken, begeren, zoeken van die dingen die op aarde zijn, op hoe schoon voorwendsel het ook was, uw ziel vertroebelde en onrustig maakte, u beroofde van het vrije leven, van de stille vrede van het geweten; dat het u het geestelijk gezicht van God en de gemeenschap met Hem benam, u verhinderde in het ernstig en gemeenzaam bidden, en wat hinder het u aan de betrachting van de deugden toevoegde? Zult u dan nog dwaas blijven en beminnen uw eigen verdriet en schade? </w:t>
      </w:r>
    </w:p>
    <w:p w14:paraId="2E6F839F" w14:textId="77777777" w:rsidR="00A91D7F" w:rsidRDefault="00A91D7F" w:rsidP="00A91D7F">
      <w:pPr>
        <w:numPr>
          <w:ilvl w:val="0"/>
          <w:numId w:val="17"/>
        </w:numPr>
        <w:jc w:val="both"/>
        <w:rPr>
          <w:snapToGrid w:val="0"/>
          <w:sz w:val="24"/>
        </w:rPr>
      </w:pPr>
      <w:r>
        <w:rPr>
          <w:snapToGrid w:val="0"/>
          <w:sz w:val="24"/>
        </w:rPr>
        <w:t xml:space="preserve">Hebt u niet lang genoeg ondervonden, hoe aantrekkelijk de wereld wordt, als men ze maar een weinig gebruikt, wat een schielijke kracht het vlees krijgt, en hoe veel werk het kost, eer men tot levende, ernstige, volkomen losmaking kan komen; hoe vlug men weer afgetrokken wordt, en hoe zwaar het is die zoete smaak, die het vlees daarin had, te vergeten? Zult u dan niet zorgvuldig zijn, dat de wereld u niet meer betovere? </w:t>
      </w:r>
    </w:p>
    <w:p w14:paraId="07193133" w14:textId="77777777" w:rsidR="00A91D7F" w:rsidRDefault="00A91D7F" w:rsidP="00A91D7F">
      <w:pPr>
        <w:numPr>
          <w:ilvl w:val="0"/>
          <w:numId w:val="17"/>
        </w:numPr>
        <w:jc w:val="both"/>
        <w:rPr>
          <w:snapToGrid w:val="0"/>
          <w:sz w:val="24"/>
        </w:rPr>
      </w:pPr>
      <w:r>
        <w:rPr>
          <w:snapToGrid w:val="0"/>
          <w:sz w:val="24"/>
        </w:rPr>
        <w:t xml:space="preserve">En behalve dit alles, 't is immers afgoderij, 't is immers schrikkelijk, tot oneer Gods; alsof in 't schepsel nog iets was, dat men tot zijn vergenoegen kon stellen, alsof de algenoegzame God nog iets anders zou moeten hebben. Zou God daarover niet gebelgd zijn? Zou Hij Zijn genade niet inhouden? Zou Hij die overspelige kinderen niet straffen? Zou Hij het hun niet eens laten ondervinden, wat het is tot gebroken bakken te lopen? </w:t>
      </w:r>
    </w:p>
    <w:p w14:paraId="6C811B1C" w14:textId="77777777" w:rsidR="00A91D7F" w:rsidRDefault="00A91D7F" w:rsidP="00A91D7F">
      <w:pPr>
        <w:numPr>
          <w:ilvl w:val="0"/>
          <w:numId w:val="17"/>
        </w:numPr>
        <w:jc w:val="both"/>
        <w:rPr>
          <w:snapToGrid w:val="0"/>
          <w:sz w:val="24"/>
        </w:rPr>
      </w:pPr>
      <w:r>
        <w:rPr>
          <w:snapToGrid w:val="0"/>
          <w:sz w:val="24"/>
        </w:rPr>
        <w:t xml:space="preserve">Boven alle aardse dingen munten uit: voordeel, eer en vermaak. Maar eilieve toch! wat zijn die dingen toch, als u ze in zichzelf inziet? 't Vermaak van het gezicht, van de reuk, van de smaak, van de vuile kitteling, 't is alles maar voor een ogenblik, 't roept luidkeels: </w:t>
      </w:r>
      <w:r>
        <w:rPr>
          <w:i/>
          <w:snapToGrid w:val="0"/>
          <w:sz w:val="24"/>
        </w:rPr>
        <w:t xml:space="preserve">'t is bij mij niet! </w:t>
      </w:r>
      <w:r>
        <w:rPr>
          <w:snapToGrid w:val="0"/>
          <w:sz w:val="24"/>
        </w:rPr>
        <w:t xml:space="preserve">Wat laat gij uw ogen gaan op 't geen niet is? De ziel blijft leeg, wat zeg ik, leeg? Ze wordt vervuld met onrust en aardse vuiligheid, die geen maagden past. Wat zijn toch de rijkdommen van de wereld? Maken ze haar bezitter wel een zier beter, schoner, heerlijker in zichzelf? Met bekommeringen worden ze doorgaans verkregen als het al rechtvaardig toegaat, met zorg worden ze bewaard, met droefheid maakt de ongestadige rijkdom zich vleugelen. Zij geeft haar bezitter doorgaans zorg, onverzadigbare begeerte, hoogmoed, het verderf. Velen zouden goede lieden zijn, waren ze niet rijk. Hoe velen zijn met een klomp goud of zilver, als men een molensteen om hun hals, in de eeuwige poel verzonken! </w:t>
      </w:r>
    </w:p>
    <w:p w14:paraId="2FF9FA1C" w14:textId="77777777" w:rsidR="00A91D7F" w:rsidRDefault="00A91D7F" w:rsidP="00A91D7F">
      <w:pPr>
        <w:numPr>
          <w:ilvl w:val="0"/>
          <w:numId w:val="17"/>
        </w:numPr>
        <w:jc w:val="both"/>
        <w:rPr>
          <w:snapToGrid w:val="0"/>
          <w:sz w:val="24"/>
        </w:rPr>
      </w:pPr>
      <w:r>
        <w:rPr>
          <w:snapToGrid w:val="0"/>
          <w:sz w:val="24"/>
        </w:rPr>
        <w:t xml:space="preserve">Bovenal is de ijdele eer een gruwel, voor welke een bondgenoot moet schrikken, en die hij, gelijk men een kool vuurs van zijn kleren doet, met haast moet wegwerpen. Welke eer hebt u toch, gij zondaar, dan de eer van uw Hoofd? Met zijn eer moet ge u bekleden en vergenoegen; maar eigen eer, lof, toejuiching, vreze, liefde, die in u eindigen zouden, stilletjes te beogen met uw hart in uw doen en laten, is God het zijne te ontnemen, is u zelf tot een God te maken; 't bederft al uw goede daden, 't bedroeft uw ziel, 't verhindert uw vrijmoedigheid, 't onthoudt u Gods zegeningen. Eilieve, wat voordeel heeft die beoging u ooit gedaan? Is uw ziel in zichzelf daardoor wijzer, geleerder, Godzaliger? Is dat zo grote zaak, dat een schoof, een boom, een klomp aarde, een zondaar, een helleaas, een duivelsslaaf u groet, zich voor u neerbuigt, u aanbidt, zich over u verwondert en wel van u spreekt? Of dat een Godzalige u tot een afgod maakt, en zijn eigen ziel besmet, en dat u de liefde, die dezelve aan Jezus alleen besteden moest, en dat hart, dat alleen voor Christus moest zijn, van Hem tot u afleidt? Wat bent u toch verbeterd met Christus te beroven en Zijn kinderen te bederven? Daar u toch maar een verschrokte blaas bent, hebt u daar zulke lust aan, dat u met wind opgevuld wordt, en uzelf met hoogmoedigheid opblaast, waardoor ge u walgelijk maakt in de ogen van God, van de heilige engelen, en van de verstandige Godzaligen, en dat u terstond tot belaching, en bij uzelf tot beschaming van uw aangezicht voor God en mensen zal zijn? Ziet toch al deze heerlijkheden, vermaken, profijten van de wereld eens in met een verstandig en rechtwegend oordeel, en u zult bevinden, dat ze u niet passen, noch dienen, maar schaden zouden. </w:t>
      </w:r>
    </w:p>
    <w:p w14:paraId="23FCBE3E" w14:textId="77777777" w:rsidR="00A91D7F" w:rsidRDefault="00A91D7F" w:rsidP="00A91D7F">
      <w:pPr>
        <w:pStyle w:val="BodyTextIndent"/>
      </w:pPr>
      <w:r>
        <w:t xml:space="preserve">Wel dan, gij bondgenoten des Heeren, laat de wereld met al het wereldse voor de lieden van deze wereld, welker deel is in dit leven, en u, leeft in de hogere, onzichtbare, geestelijke dingen, en vertoont u een vreemdeling in de wereld; u bent koningskinderen, die te adellijk zijn, dat ze zich met bedelaars vermaken, en met poppengoed zouden ophouden; twist er dan niet om, wees daarom op niemand misnoegd, zoekt daarom niemands hulp. Christus is u alleen meer dan genoeg tot eer, vermaak en voordeel. </w:t>
      </w:r>
    </w:p>
    <w:p w14:paraId="321B2199" w14:textId="77777777" w:rsidR="00A91D7F" w:rsidRDefault="00A91D7F" w:rsidP="00A91D7F">
      <w:pPr>
        <w:jc w:val="both"/>
        <w:rPr>
          <w:snapToGrid w:val="0"/>
          <w:sz w:val="24"/>
        </w:rPr>
      </w:pPr>
    </w:p>
    <w:p w14:paraId="55E4B296" w14:textId="77777777" w:rsidR="00A91D7F" w:rsidRDefault="00A91D7F" w:rsidP="00A91D7F">
      <w:pPr>
        <w:jc w:val="both"/>
        <w:rPr>
          <w:b/>
          <w:snapToGrid w:val="0"/>
          <w:sz w:val="24"/>
        </w:rPr>
      </w:pPr>
      <w:r>
        <w:rPr>
          <w:b/>
          <w:snapToGrid w:val="0"/>
          <w:sz w:val="24"/>
        </w:rPr>
        <w:t xml:space="preserve">Betamelijk ten opzichte van God. </w:t>
      </w:r>
    </w:p>
    <w:p w14:paraId="41A413B0" w14:textId="77777777" w:rsidR="00A91D7F" w:rsidRDefault="00A91D7F" w:rsidP="00A91D7F">
      <w:pPr>
        <w:jc w:val="both"/>
        <w:rPr>
          <w:snapToGrid w:val="0"/>
          <w:sz w:val="24"/>
        </w:rPr>
      </w:pPr>
      <w:r>
        <w:rPr>
          <w:snapToGrid w:val="0"/>
          <w:sz w:val="24"/>
        </w:rPr>
        <w:t xml:space="preserve">XXX. 5. Om u tot een heilig leven op te wekken, zo aanmerkt God de Heere, met welke gij u in een verbond hebt begeven; hier ligt een zuivere kracht tot beweging: 1 Petrus 1:15, 16 ... gelijk Hij, die u geroepen heeft, heilig is, zo wordt ook gij zelf heilig, in al uwen wandel; daarom dat er geschreven is: zijt heilig, want Ik ben heilig.Aanmerkt daartoe Gods natuur, Zijn bevel en Zijn eer. </w:t>
      </w:r>
    </w:p>
    <w:p w14:paraId="4E940FB1" w14:textId="77777777" w:rsidR="00A91D7F" w:rsidRDefault="00A91D7F" w:rsidP="00A91D7F">
      <w:pPr>
        <w:jc w:val="both"/>
        <w:rPr>
          <w:snapToGrid w:val="0"/>
          <w:sz w:val="24"/>
        </w:rPr>
      </w:pPr>
      <w:r>
        <w:rPr>
          <w:snapToGrid w:val="0"/>
          <w:sz w:val="24"/>
        </w:rPr>
        <w:t>(a) Gods natuur. God is immers waardig, dat u, al wat u zijt, voor Hem zijt, dat u met liefde, vreze, vertrouwen, dienst, werkzaam zijt naast God en in Hem met al die bewegingen eindigt: Jer. 10:7</w:t>
      </w:r>
      <w:r>
        <w:rPr>
          <w:i/>
          <w:snapToGrid w:val="0"/>
          <w:sz w:val="24"/>
        </w:rPr>
        <w:t>. Wie zou U niet vrezen, Gij, Koning der Heidenen? want het komt U toe.</w:t>
      </w:r>
      <w:r>
        <w:rPr>
          <w:snapToGrid w:val="0"/>
          <w:sz w:val="24"/>
        </w:rPr>
        <w:t xml:space="preserve"> Openb. 4:11. </w:t>
      </w:r>
      <w:r>
        <w:rPr>
          <w:i/>
          <w:snapToGrid w:val="0"/>
          <w:sz w:val="24"/>
        </w:rPr>
        <w:t>Gij, Heere! zijt waardig te ontvangen de heerlijkheid, en de eer, en de kracht.</w:t>
      </w:r>
      <w:r>
        <w:rPr>
          <w:snapToGrid w:val="0"/>
          <w:sz w:val="24"/>
        </w:rPr>
        <w:t xml:space="preserve"> Hebt gij niet lang genoeg geleefd, zonder doorluchtig begrip van des Heeren eerstheid, hoogheid, waardigheid, heiligheid? Zonder onderscheiden gezicht, dat God Zelf de voorname grond en beweegreden moet zijn om heilig te leven? Hebt u niet lang genoeg ver af geleefd, en nagelaten God te verhogen, Hem te kennen in al uw wegen, en voor zijn aangezicht te wandelen? Nu bent u met die God in een verbond getreden, nu hebt u niet te doen, dan op Hem te zien, en doet u dit, u zult gewaar worden, dat dit gezicht u zal veranderen, en blinkende maken, gelijk Mozes' aangezicht blonk, toen hij met God op de berg verkeerd had. Zo spreekt er Paulus van, 2 Kor. 3:18, </w:t>
      </w:r>
      <w:r>
        <w:rPr>
          <w:i/>
          <w:snapToGrid w:val="0"/>
          <w:sz w:val="24"/>
        </w:rPr>
        <w:t>En wij allen, met ongedekt aangezicht de heerlijkheid des Heeren als in een spiegel aanschouwende, worden naar hetzelfde beeld in gedaante veranderd, van heerlijkheid tot heerlijkheid, als van des Heeren Geest.</w:t>
      </w:r>
      <w:r>
        <w:rPr>
          <w:snapToGrid w:val="0"/>
          <w:sz w:val="24"/>
        </w:rPr>
        <w:t xml:space="preserve"> </w:t>
      </w:r>
    </w:p>
    <w:p w14:paraId="212AE174" w14:textId="77777777" w:rsidR="00A91D7F" w:rsidRDefault="00A91D7F" w:rsidP="00A91D7F">
      <w:pPr>
        <w:jc w:val="both"/>
        <w:rPr>
          <w:snapToGrid w:val="0"/>
          <w:sz w:val="24"/>
        </w:rPr>
      </w:pPr>
    </w:p>
    <w:p w14:paraId="0517E50D" w14:textId="77777777" w:rsidR="00A91D7F" w:rsidRDefault="00A91D7F" w:rsidP="00A91D7F">
      <w:pPr>
        <w:jc w:val="both"/>
        <w:rPr>
          <w:snapToGrid w:val="0"/>
          <w:sz w:val="24"/>
        </w:rPr>
      </w:pPr>
      <w:r>
        <w:rPr>
          <w:snapToGrid w:val="0"/>
          <w:sz w:val="24"/>
        </w:rPr>
        <w:t xml:space="preserve">( b) Gods gebod. God heeft u geboden heilig te zijn; 't is zijn bevel: </w:t>
      </w:r>
      <w:r>
        <w:rPr>
          <w:i/>
          <w:snapToGrid w:val="0"/>
          <w:sz w:val="24"/>
        </w:rPr>
        <w:t>Zijt heilig:</w:t>
      </w:r>
      <w:r>
        <w:rPr>
          <w:snapToGrid w:val="0"/>
          <w:sz w:val="24"/>
        </w:rPr>
        <w:t xml:space="preserve"> Psalm 119:4. </w:t>
      </w:r>
      <w:r>
        <w:rPr>
          <w:i/>
          <w:snapToGrid w:val="0"/>
          <w:sz w:val="24"/>
        </w:rPr>
        <w:t>Heere! Gij hebt geboden, dat men Uw bevelen zeer bewaren zal.</w:t>
      </w:r>
      <w:r>
        <w:rPr>
          <w:snapToGrid w:val="0"/>
          <w:sz w:val="24"/>
        </w:rPr>
        <w:t xml:space="preserve"> Is 't niet genoeg naar uw eigen wil geleefd te hebben? Ziet u niet, dat het een schepsel past zijn wil te verenigen met de wil Gods, dat dit zijn zaligheid is? Ziet u niet, wat een stout bestaan en wat een gruwel het is, dat een schepsel, 't welk door zoveel banden aan God verplicht is, dat een bondgenoot, de wil en het bevel van zijn God niet alleen nalaat te doen, maar ook zich daartegen kant en het tegendeel doet in de tegenwoordigheid, in het aanzien van God. Wel dan, het zij u genoeg ongehoorzaam geweest te zijn, hart en oor van de wet afgekeerd te hebben, en met een omgewende ziel uw eigen lust te voldoen, en naar de stem Gods in het geweten niet te luisteren. De tijd, de handelingen Gods met u, eisen nu wat anders; welaan, wekt u op; hebt u geen lust om de naam des Heeren te vrezen? Hebt u dan geen vermaak in de wet des Heeren naar de inwendige mens? Welnu, ziet op de Gebieder, ziet op Zijn wil en gebod, ziet op uzelf, en leeft alzo als gehoorzame kinderen. </w:t>
      </w:r>
    </w:p>
    <w:p w14:paraId="00BAE943" w14:textId="77777777" w:rsidR="00A91D7F" w:rsidRDefault="00A91D7F" w:rsidP="00A91D7F">
      <w:pPr>
        <w:jc w:val="both"/>
        <w:rPr>
          <w:snapToGrid w:val="0"/>
          <w:sz w:val="24"/>
        </w:rPr>
      </w:pPr>
    </w:p>
    <w:p w14:paraId="1D935209" w14:textId="77777777" w:rsidR="00A91D7F" w:rsidRDefault="00A91D7F" w:rsidP="00A91D7F">
      <w:pPr>
        <w:jc w:val="both"/>
        <w:rPr>
          <w:snapToGrid w:val="0"/>
          <w:sz w:val="24"/>
        </w:rPr>
      </w:pPr>
      <w:r>
        <w:rPr>
          <w:snapToGrid w:val="0"/>
          <w:sz w:val="24"/>
        </w:rPr>
        <w:t xml:space="preserve">(c) De eer Gods, 't Heilig leven van de bondgenoten is tot verheerlijking van God: Matth. 5:16. </w:t>
      </w:r>
      <w:r>
        <w:rPr>
          <w:i/>
          <w:snapToGrid w:val="0"/>
          <w:sz w:val="24"/>
        </w:rPr>
        <w:t>Laat uw licht alzo schijnen voor de mensen, dat zij uw goede werken mogen zien, en uw Vader, die in de hemelen is, verheerlijken.</w:t>
      </w:r>
      <w:r>
        <w:rPr>
          <w:snapToGrid w:val="0"/>
          <w:sz w:val="24"/>
        </w:rPr>
        <w:t xml:space="preserve"> Joh. 15:8. </w:t>
      </w:r>
      <w:r>
        <w:rPr>
          <w:i/>
          <w:snapToGrid w:val="0"/>
          <w:sz w:val="24"/>
        </w:rPr>
        <w:t>Hierin is Mijn Vader verheerlijkt, dat gij veel vrucht draagt.</w:t>
      </w:r>
    </w:p>
    <w:p w14:paraId="37BEDA92" w14:textId="77777777" w:rsidR="00A91D7F" w:rsidRDefault="00A91D7F" w:rsidP="00A91D7F">
      <w:pPr>
        <w:pStyle w:val="BodyText"/>
      </w:pPr>
      <w:r>
        <w:t xml:space="preserve">'t Is de eer van een vader, dat zijn huisgenoten wel gemanierd zijn, en dat zijn kinderen de deugden van hun vader navolgen; zo ook hier: anderen geven God geen eer, alleen Zijn kinderen heeft Hij geformeerd, opdat zij Zijn lof vertellen, Jes. 43:21. Die zijn een planting des Heeren, opdat Hij verheerlijkt worde, Jes. 61:3. Deze zijn in 't oog van de gehele wereld, een stad op een berg, een licht op de kandelaar. Ieder merkte zich dan zo aan. Indien u dan nu nalaat heilig te leven, en uw geestelijke natuur te vertonen door een deugdzaam leven, of indien ge u aan de wereld gelijk maakt, zodat men niet wat uitnemends in u boven haar bemerken kan, dan leef u niet tot eer van God, maar tot Zijn oneer, en de heilige Naam van God zal om uwentwil gelasterd worden. Maar indien ge u vertoont in daad en waarheid een geheiligde te zijn, de eer, rijkdommen, en zondige vermakelijkheden te versmaden, en in liefde en vreze Gods heilig, rechtvaardig, matig, nederig, goedaardig te leven, dan zult u dat geluk hebben, dat God door u verheerlijkt wordt. Dat dan de verheffing Gods in uw keel zij, dat gij de deugden verkondigt Desgenen, Die u geroepen heeft. Dat u dan als een licht in de duisternis, en onder het krom en verdraaid geslacht leeft, met die indruk om God daardoor te verheerlijken. </w:t>
      </w:r>
    </w:p>
    <w:p w14:paraId="2FD3D3F7" w14:textId="77777777" w:rsidR="00A91D7F" w:rsidRDefault="00A91D7F" w:rsidP="00A91D7F">
      <w:pPr>
        <w:jc w:val="both"/>
        <w:rPr>
          <w:snapToGrid w:val="0"/>
          <w:sz w:val="24"/>
        </w:rPr>
      </w:pPr>
    </w:p>
    <w:p w14:paraId="6C778072" w14:textId="77777777" w:rsidR="00A91D7F" w:rsidRDefault="00A91D7F" w:rsidP="00A91D7F">
      <w:pPr>
        <w:jc w:val="both"/>
        <w:rPr>
          <w:b/>
          <w:snapToGrid w:val="0"/>
          <w:sz w:val="24"/>
        </w:rPr>
      </w:pPr>
      <w:r>
        <w:rPr>
          <w:b/>
          <w:snapToGrid w:val="0"/>
          <w:sz w:val="24"/>
        </w:rPr>
        <w:t xml:space="preserve">Is ook ten opzichte van anderen noodzakelijk. </w:t>
      </w:r>
    </w:p>
    <w:p w14:paraId="3F878DD3" w14:textId="77777777" w:rsidR="00A91D7F" w:rsidRDefault="00A91D7F" w:rsidP="00A91D7F">
      <w:pPr>
        <w:jc w:val="both"/>
        <w:rPr>
          <w:snapToGrid w:val="0"/>
          <w:sz w:val="24"/>
        </w:rPr>
      </w:pPr>
      <w:r>
        <w:rPr>
          <w:snapToGrid w:val="0"/>
          <w:sz w:val="24"/>
        </w:rPr>
        <w:t xml:space="preserve">XXXI. 6. De heiligheid van de bondgenoten is zeer noodzakelijk voor andere mensen. 't Is een waar spreekwoord: regels leren, maar voorbeelden trekken. 't Is niet te zeggen, wat een heilig leven vermag: laat iemand de welsprekendste, de krachtigste en begaafdste leraar zijn van de wereld, en is de heiligheid uit zijn leven, al zijn gaven zijn maar schadelijk; maar een heilig levend leraar predikt in 't hart van Godzaligen. Zo is 't ook met ieder bondgenoot. </w:t>
      </w:r>
    </w:p>
    <w:p w14:paraId="4E58AD98" w14:textId="77777777" w:rsidR="00A91D7F" w:rsidRDefault="00A91D7F" w:rsidP="00A91D7F">
      <w:pPr>
        <w:jc w:val="both"/>
        <w:rPr>
          <w:snapToGrid w:val="0"/>
          <w:sz w:val="24"/>
        </w:rPr>
      </w:pPr>
      <w:r>
        <w:rPr>
          <w:snapToGrid w:val="0"/>
          <w:sz w:val="24"/>
        </w:rPr>
        <w:t xml:space="preserve">Nu dan, hebt gij niet lang genoeg met uw slordig, en weinig meer dan burgerlijk leven de mensen in blindheid gehouden, en in slaap gewiegd, even alsof er geen andere heiligheid was dan die, waardoor zij zich in hun leven, dat u al nabij kwam, hebben vergenoegd, en alzo onbekeerd zijn gebleven? Och! indien velen aan u niet geërgerd waren geweest, u ziende op plaatsen, waar de zondaars komen, u ziende lachen en boerten als de zondaars, u ziende pronken en pralen als de zondaars, u ziende ijdelheid plegen als de zondaars, in u geen meer geest en leven; vreze Gods, licht, zuiverheid, liefde, nederigheid, deftigheid, hemelsgezindheid, verzaking van de wereldse dingen en eigen zin ziende dan in de zondaren! zij zouden misschien overtuigd zijn geworden, indien gij in uw gehele wandel waarlijk, zonder gemaaktheid, geestelijk waart geweest, zij zouden gezien hebben, dat hun wandel niet recht was, dat geestelijk wat anders te zeggen was. Dit toont de apostel Petrus, 1 Petrus 3:1, </w:t>
      </w:r>
      <w:r>
        <w:rPr>
          <w:i/>
          <w:snapToGrid w:val="0"/>
          <w:sz w:val="24"/>
        </w:rPr>
        <w:t>Opdat ook, zo enige het Woord ongehoorzaam zijn, zij door de wandel van de vrouwen zonder Woord mogen gewonnen worden.</w:t>
      </w:r>
      <w:r>
        <w:rPr>
          <w:snapToGrid w:val="0"/>
          <w:sz w:val="24"/>
        </w:rPr>
        <w:t xml:space="preserve"> </w:t>
      </w:r>
    </w:p>
    <w:p w14:paraId="3B08872C" w14:textId="77777777" w:rsidR="00A91D7F" w:rsidRDefault="00A91D7F" w:rsidP="00A91D7F">
      <w:pPr>
        <w:jc w:val="both"/>
        <w:rPr>
          <w:snapToGrid w:val="0"/>
          <w:sz w:val="24"/>
        </w:rPr>
      </w:pPr>
    </w:p>
    <w:p w14:paraId="51366C7D" w14:textId="77777777" w:rsidR="00A91D7F" w:rsidRDefault="00A91D7F" w:rsidP="00A91D7F">
      <w:pPr>
        <w:pStyle w:val="BodyText"/>
      </w:pPr>
      <w:r>
        <w:t xml:space="preserve">De enige Godzalige ziet op de anderen al meer, dan men denken zou; indien die, welke grote Christenen geacht worden, in hun wandel weinig geest vertonen, en wat naar de wereld hellen in hun manier van doen, anderen volgen ook al licht na, en zo raakt op 't laatst 't voorbeeld van heiligheid uit 't oog, en men wordt zeer aan de wereld gelijkvormig; dit kruipt dan alzo voort, en zo raakt de kerk haar heerlijkheid en luister kwijt. Maar wanneer Christenen, 't zij grote of kleine, een van de wereld los en afgetrokken, en een in de hemel opgetogen leven leiden, en geestelijkheid zonder gemaaktheid in hun woorden en daden vertonen, dat geeft krachtige overtuigingen, beschamingen, opwekkingen; die tegenwoordigheid dringt door harten en nieren, de verbeeldingen in hun afwezen leer, alsof ze tegenwoordig waren, en overal waar ze geweest zijn, laten ze een voetstap van heiligheid; kleinen zijn leraren van groten, groten zijn voorbeelden van kleinen, en zo krijgt de kerk heerlijkheid en luister, ontzag en beminnelijkheid; en zo wordt Jeruzalem tot een lof op aarde, en een eer van Christus. Laat dan ieder beginnen als een bondgenoot van zo een heilig verbond te leven, en wij zullen zien, dat de een van de ander aangestoken zal worden, gelijk de een kaars de andere. </w:t>
      </w:r>
    </w:p>
    <w:p w14:paraId="2FECD885" w14:textId="77777777" w:rsidR="00A91D7F" w:rsidRDefault="00A91D7F" w:rsidP="00A91D7F">
      <w:pPr>
        <w:pStyle w:val="BodyText"/>
      </w:pPr>
    </w:p>
    <w:p w14:paraId="2C3B2961" w14:textId="77777777" w:rsidR="00A91D7F" w:rsidRDefault="00A91D7F" w:rsidP="00A91D7F">
      <w:pPr>
        <w:pStyle w:val="BodyText"/>
        <w:rPr>
          <w:b/>
        </w:rPr>
      </w:pPr>
      <w:r>
        <w:rPr>
          <w:b/>
        </w:rPr>
        <w:t xml:space="preserve">Heeft heerlijke beloften. </w:t>
      </w:r>
    </w:p>
    <w:p w14:paraId="74AF3784" w14:textId="77777777" w:rsidR="00A91D7F" w:rsidRDefault="00A91D7F" w:rsidP="00A91D7F">
      <w:pPr>
        <w:jc w:val="both"/>
        <w:rPr>
          <w:snapToGrid w:val="0"/>
          <w:sz w:val="24"/>
        </w:rPr>
      </w:pPr>
      <w:r>
        <w:rPr>
          <w:snapToGrid w:val="0"/>
          <w:sz w:val="24"/>
        </w:rPr>
        <w:t>XXXII. 7. God belooft heerlijke beloften op de heiligheid. Al is 't, dat de verheerlijking Gods het uiterste oogmerk is en die bewegingen, die daaruit voortkomen, uitnemender en hoger zijn, zo moet een Christen zich ook laten bewegen door beloften, die God hem doet op zulke of zulke zaak; dat God wil beloven, moet ons aangenaam zijn; die weg, die God gebruikt om ons te verwakkeren, die moeten wij ons ook laten inleiden, en wij zullen zien en ondervinden, dat met Mozes op de vergelding des loons te zien, zeer zoet en krachtig bewegende is. 't Is droevig, dat dit zo weinig overdacht wordt. God nu belooft op heiligheid vergelding, doch uit genade, als een vader zijn kind doet: Psalm 19:12</w:t>
      </w:r>
      <w:r>
        <w:rPr>
          <w:i/>
          <w:snapToGrid w:val="0"/>
          <w:sz w:val="24"/>
        </w:rPr>
        <w:t>. In 't houden van die (de geboden) is grote loon.</w:t>
      </w:r>
      <w:r>
        <w:rPr>
          <w:snapToGrid w:val="0"/>
          <w:sz w:val="24"/>
        </w:rPr>
        <w:t xml:space="preserve"> En vraagt iemand hoe groot? Ik antwoord: </w:t>
      </w:r>
      <w:r>
        <w:rPr>
          <w:i/>
          <w:snapToGrid w:val="0"/>
          <w:sz w:val="24"/>
        </w:rPr>
        <w:t xml:space="preserve">Hetgeen het oog niet heeft gezien, en het oor niet heeft gehoord, en in het hart des mensen niet is opgeklommen, hetgeen God bereid heeft die, die Hem liefhebben, </w:t>
      </w:r>
      <w:r>
        <w:rPr>
          <w:snapToGrid w:val="0"/>
          <w:sz w:val="24"/>
        </w:rPr>
        <w:t xml:space="preserve">1 Kor. 2:9. Dat zal niet alleen hun na dit leven gegeven worden; maar Hij zal enig deel daarvan hun ook hier geven. 't Loon dat de Heere aan de betrachters van de heiligheid geven wil, is: </w:t>
      </w:r>
    </w:p>
    <w:p w14:paraId="00F1B586" w14:textId="77777777" w:rsidR="00A91D7F" w:rsidRDefault="00A91D7F" w:rsidP="00A91D7F">
      <w:pPr>
        <w:jc w:val="both"/>
        <w:rPr>
          <w:snapToGrid w:val="0"/>
          <w:sz w:val="24"/>
        </w:rPr>
      </w:pPr>
    </w:p>
    <w:p w14:paraId="53CD7ED0" w14:textId="77777777" w:rsidR="00A91D7F" w:rsidRDefault="00A91D7F" w:rsidP="00A91D7F">
      <w:pPr>
        <w:numPr>
          <w:ilvl w:val="0"/>
          <w:numId w:val="18"/>
        </w:numPr>
        <w:jc w:val="both"/>
        <w:rPr>
          <w:snapToGrid w:val="0"/>
          <w:sz w:val="24"/>
        </w:rPr>
      </w:pPr>
      <w:r>
        <w:rPr>
          <w:snapToGrid w:val="0"/>
          <w:sz w:val="24"/>
        </w:rPr>
        <w:t xml:space="preserve">Vrede van het geweten: Psalm 119:165. </w:t>
      </w:r>
      <w:r>
        <w:rPr>
          <w:i/>
          <w:snapToGrid w:val="0"/>
          <w:sz w:val="24"/>
        </w:rPr>
        <w:t>Die Uw wet beminnen, hebben grote vrede, en zij hebben geen aanstoot.</w:t>
      </w:r>
      <w:r>
        <w:rPr>
          <w:snapToGrid w:val="0"/>
          <w:sz w:val="24"/>
        </w:rPr>
        <w:t xml:space="preserve"> De heiligheid zijn de gebaande wegen, Psalm 84:6. Die daarin gaat, wandelt zeker, en vindt een wonderlijke vrede in 't gemoed. een vrede van God, die alle verstand te boven gaat, Filip. 4:7. </w:t>
      </w:r>
    </w:p>
    <w:p w14:paraId="0D86E70E" w14:textId="77777777" w:rsidR="00A91D7F" w:rsidRDefault="00A91D7F" w:rsidP="00A91D7F">
      <w:pPr>
        <w:numPr>
          <w:ilvl w:val="0"/>
          <w:numId w:val="18"/>
        </w:numPr>
        <w:jc w:val="both"/>
        <w:rPr>
          <w:snapToGrid w:val="0"/>
          <w:sz w:val="24"/>
        </w:rPr>
      </w:pPr>
      <w:r>
        <w:rPr>
          <w:snapToGrid w:val="0"/>
          <w:sz w:val="24"/>
        </w:rPr>
        <w:t xml:space="preserve">Zoete blijdschap en vermaak hebben de betrachters van de heiligheid: Spr. 21:15 </w:t>
      </w:r>
      <w:r>
        <w:rPr>
          <w:i/>
          <w:snapToGrid w:val="0"/>
          <w:sz w:val="24"/>
        </w:rPr>
        <w:t>Het is de rechtvaardige een blijdschap recht te doen.</w:t>
      </w:r>
      <w:r>
        <w:rPr>
          <w:snapToGrid w:val="0"/>
          <w:sz w:val="24"/>
        </w:rPr>
        <w:t xml:space="preserve"> Psalm 119:14, 16, 54, 111. </w:t>
      </w:r>
      <w:r>
        <w:rPr>
          <w:i/>
          <w:snapToGrid w:val="0"/>
          <w:sz w:val="24"/>
        </w:rPr>
        <w:t>Ik ben vrolijker in de weg Uwer getuigenissen, dan over allen rijkdom. Ik zal mijzelf vermaken in Uw inzettingen. Uw inzettingen zijn mij gezangen geweest ... zij zijn mijns harten vrolijkheid.</w:t>
      </w:r>
      <w:r>
        <w:rPr>
          <w:snapToGrid w:val="0"/>
          <w:sz w:val="24"/>
        </w:rPr>
        <w:t xml:space="preserve"> In zonde is niet dan droefheid; maar in heiligheid is niet dan vrolijkheid. 't Is het Koninkrijk van God in de ziel. 't is een voorsmaak van de hemel; die vrolijk wil leven, die trachte naar heiligheid. </w:t>
      </w:r>
    </w:p>
    <w:p w14:paraId="0B5ABBD6" w14:textId="77777777" w:rsidR="00A91D7F" w:rsidRDefault="00A91D7F" w:rsidP="00A91D7F">
      <w:pPr>
        <w:numPr>
          <w:ilvl w:val="0"/>
          <w:numId w:val="18"/>
        </w:numPr>
        <w:jc w:val="both"/>
        <w:rPr>
          <w:snapToGrid w:val="0"/>
          <w:sz w:val="24"/>
        </w:rPr>
      </w:pPr>
      <w:r>
        <w:rPr>
          <w:snapToGrid w:val="0"/>
          <w:sz w:val="24"/>
        </w:rPr>
        <w:t xml:space="preserve">God belooft aan degenen, die heilig leven, dat Hij hen zal ontmoeten, en hun nabijheid bij Hem, en openbaring van Hem geven; ziet, Jes. 64:5, </w:t>
      </w:r>
      <w:r>
        <w:rPr>
          <w:i/>
          <w:snapToGrid w:val="0"/>
          <w:sz w:val="24"/>
        </w:rPr>
        <w:t>Gij ontmoet de vrolijke, en die gerechtigheid doet, degenen die Uwer gedenken op Uw wegen.</w:t>
      </w:r>
      <w:r>
        <w:rPr>
          <w:snapToGrid w:val="0"/>
          <w:sz w:val="24"/>
        </w:rPr>
        <w:t xml:space="preserve"> Aanmerkelijk is de belofte: Joh. 14:21. </w:t>
      </w:r>
      <w:r>
        <w:rPr>
          <w:i/>
          <w:snapToGrid w:val="0"/>
          <w:sz w:val="24"/>
        </w:rPr>
        <w:t>Die Mijn geboden heeft, en dezelve bewaart, die is het, die Mij liefheeft, en die Mij liefheeft, zal van Mijn Vader geliefd worden; en Ik zal Mijzelf aan hem openbaren.</w:t>
      </w:r>
      <w:r>
        <w:rPr>
          <w:snapToGrid w:val="0"/>
          <w:sz w:val="24"/>
        </w:rPr>
        <w:t xml:space="preserve"> Wat begeert een gelovige anders, waarnaar verlangt hij anders? En ziet, dat belooft God aan die zijn geboden bewaren. Zo ook, Matthéüs 5:8, </w:t>
      </w:r>
      <w:r>
        <w:rPr>
          <w:i/>
          <w:snapToGrid w:val="0"/>
          <w:sz w:val="24"/>
        </w:rPr>
        <w:t>Zalig zijn de reinen van hart; want zij zullen God zien.</w:t>
      </w:r>
      <w:r>
        <w:rPr>
          <w:snapToGrid w:val="0"/>
          <w:sz w:val="24"/>
        </w:rPr>
        <w:t xml:space="preserve"> Die zich niet bevlijtigt op heiligmaking, die heeft niet te klagen, dat hij zo duister is, en zo weinig van God ziet; die daar lust aan heeft, die moet zich op heiligheid bevlijtigen, en die zullen deze beloften, in hen vervuld, ondervinden. </w:t>
      </w:r>
    </w:p>
    <w:p w14:paraId="32E4B99D" w14:textId="77777777" w:rsidR="00A91D7F" w:rsidRDefault="00A91D7F" w:rsidP="00A91D7F">
      <w:pPr>
        <w:numPr>
          <w:ilvl w:val="0"/>
          <w:numId w:val="18"/>
        </w:numPr>
        <w:jc w:val="both"/>
        <w:rPr>
          <w:snapToGrid w:val="0"/>
          <w:sz w:val="24"/>
        </w:rPr>
      </w:pPr>
      <w:r>
        <w:rPr>
          <w:snapToGrid w:val="0"/>
          <w:sz w:val="24"/>
        </w:rPr>
        <w:t xml:space="preserve">God belooft hun wasdom en groei in heiligmaking: Joh. 15:2. </w:t>
      </w:r>
      <w:r>
        <w:rPr>
          <w:i/>
          <w:snapToGrid w:val="0"/>
          <w:sz w:val="24"/>
        </w:rPr>
        <w:t>Alle rank, die in Mij geen vrucht draagt, die neemt Hij weg; en al wie vrucht draagt, die reinigt Hij, opdat zij meer vrucht drage.</w:t>
      </w:r>
      <w:r>
        <w:rPr>
          <w:snapToGrid w:val="0"/>
          <w:sz w:val="24"/>
        </w:rPr>
        <w:t xml:space="preserve"> Een Godzalige kan zonder heiligmaking niet leven, gebrek aan heiligheid is hem een gedurig sterven; maar te groeien als mestkalveren, als een palmboom en als een cederboom op de Libanon, dat is het verlangen en de vreugde van de ziel; zo is 't immers ook met u, is 't niet, o Godzaligen? Wel dan, wordt dan levend, ziet op de vergelding, hebt daar lust aan, en wordt door de wasdom, die u dan zeker gegeven zal worden, bewogen, om u op heiligmaking toe te leggen. 't Eerst is 't zwaarst, 't zal daarna wel verzoet en wel lichter worden. </w:t>
      </w:r>
    </w:p>
    <w:p w14:paraId="0BB190B5" w14:textId="77777777" w:rsidR="00A91D7F" w:rsidRDefault="00A91D7F" w:rsidP="00A91D7F">
      <w:pPr>
        <w:numPr>
          <w:ilvl w:val="0"/>
          <w:numId w:val="18"/>
        </w:numPr>
        <w:jc w:val="both"/>
        <w:rPr>
          <w:snapToGrid w:val="0"/>
          <w:sz w:val="24"/>
        </w:rPr>
      </w:pPr>
      <w:r>
        <w:rPr>
          <w:snapToGrid w:val="0"/>
          <w:sz w:val="24"/>
        </w:rPr>
        <w:t xml:space="preserve">God belooft, die zich hier verloochenen, de wereld versmaden, God beminnen en gehoorzamen, Christus belijden, en alzo Godzalig zoeken te leven, de eeuwige zaligheid: 1 Tim.4:8 ... de Godzaligheid is tot alle dingen nut, hebbende de belofte des tegenwoordigen en des toekomenden levens. Matth. 25:34, 35 </w:t>
      </w:r>
      <w:r>
        <w:rPr>
          <w:i/>
          <w:snapToGrid w:val="0"/>
          <w:sz w:val="24"/>
        </w:rPr>
        <w:t>... Komt, gij, gezegenden mijns Vaders! beërft dat koninkrijk ... Want Ik ben hongerig geweest, en gij hebt Mij te eten gegeven,</w:t>
      </w:r>
      <w:r>
        <w:rPr>
          <w:snapToGrid w:val="0"/>
          <w:sz w:val="24"/>
        </w:rPr>
        <w:t xml:space="preserve"> enz. De eeuwige zaligheid is 't al, o gelukkig einde zonder einde! O licht zonder duisternis, leven zonder dood, blijdschap zonder droefheid, heiligheid zonder vuiligheid! Nu dan, kinderen van God, dat einde belooft God u, en wil u daarheen door die koninklijke, schone, heerlijke vreugdeweg van heiligheid leiden. Welaan dan, wat zit u stil, wat verteert gij u van luiheid, waarom zinkt u weg in moedeloosheid? Staat op, gaat uit, vergeet dat achter is, strekt u uit tot hetgeen voor is, grijpt alzo naar het eeuwige leven. </w:t>
      </w:r>
    </w:p>
    <w:p w14:paraId="36092CF9" w14:textId="77777777" w:rsidR="00A91D7F" w:rsidRDefault="00A91D7F" w:rsidP="00A91D7F">
      <w:pPr>
        <w:jc w:val="both"/>
        <w:rPr>
          <w:snapToGrid w:val="0"/>
          <w:sz w:val="24"/>
        </w:rPr>
      </w:pPr>
    </w:p>
    <w:p w14:paraId="190F0F4C" w14:textId="77777777" w:rsidR="00A91D7F" w:rsidRDefault="00A91D7F" w:rsidP="00A91D7F">
      <w:pPr>
        <w:jc w:val="both"/>
        <w:rPr>
          <w:snapToGrid w:val="0"/>
          <w:sz w:val="24"/>
        </w:rPr>
      </w:pPr>
      <w:r>
        <w:rPr>
          <w:snapToGrid w:val="0"/>
          <w:sz w:val="24"/>
        </w:rPr>
        <w:t xml:space="preserve"> Dus hebben wij u tot Godzaligheid zoeken op te wekken, doch 't is de Heere, die dat in ons werkt. Hij, die het willen en werken geeft aan anderen, geve dat ook aan u, lezer! Amen. </w:t>
      </w:r>
    </w:p>
    <w:p w14:paraId="71CA8AFB" w14:textId="77777777" w:rsidR="00A91D7F" w:rsidRDefault="00A91D7F" w:rsidP="00A91D7F">
      <w:pPr>
        <w:jc w:val="both"/>
        <w:rPr>
          <w:sz w:val="24"/>
        </w:rPr>
      </w:pPr>
    </w:p>
    <w:p w14:paraId="0242BE1E" w14:textId="77777777" w:rsidR="00A91D7F" w:rsidRDefault="00A91D7F" w:rsidP="00A91D7F">
      <w:pPr>
        <w:jc w:val="both"/>
        <w:rPr>
          <w:sz w:val="24"/>
        </w:rPr>
      </w:pPr>
    </w:p>
    <w:p w14:paraId="55842CFC" w14:textId="77777777" w:rsidR="00A91D7F" w:rsidRDefault="00A91D7F" w:rsidP="00A91D7F">
      <w:pPr>
        <w:jc w:val="both"/>
        <w:rPr>
          <w:sz w:val="24"/>
        </w:rPr>
      </w:pPr>
    </w:p>
    <w:p w14:paraId="4ABEA035" w14:textId="77777777" w:rsidR="00A91D7F" w:rsidRDefault="00A91D7F" w:rsidP="00A91D7F">
      <w:pPr>
        <w:jc w:val="both"/>
        <w:rPr>
          <w:sz w:val="24"/>
        </w:rPr>
      </w:pPr>
    </w:p>
    <w:p w14:paraId="0E14E7E0" w14:textId="77777777" w:rsidR="00A91D7F" w:rsidRDefault="00A91D7F" w:rsidP="00A91D7F">
      <w:pPr>
        <w:jc w:val="both"/>
        <w:rPr>
          <w:sz w:val="24"/>
        </w:rPr>
      </w:pPr>
    </w:p>
    <w:p w14:paraId="53102EF3" w14:textId="77777777" w:rsidR="00A91D7F" w:rsidRDefault="00A91D7F" w:rsidP="00A91D7F">
      <w:pPr>
        <w:jc w:val="both"/>
        <w:rPr>
          <w:sz w:val="24"/>
        </w:rPr>
      </w:pPr>
    </w:p>
    <w:p w14:paraId="2EE6116C" w14:textId="77777777" w:rsidR="00A91D7F" w:rsidRDefault="00A91D7F" w:rsidP="00A91D7F">
      <w:pPr>
        <w:jc w:val="both"/>
        <w:rPr>
          <w:sz w:val="24"/>
        </w:rPr>
      </w:pPr>
    </w:p>
    <w:p w14:paraId="4B371A59" w14:textId="77777777" w:rsidR="00A91D7F" w:rsidRDefault="00A91D7F" w:rsidP="00A91D7F">
      <w:pPr>
        <w:jc w:val="both"/>
        <w:rPr>
          <w:sz w:val="24"/>
        </w:rPr>
      </w:pPr>
    </w:p>
    <w:p w14:paraId="1BFAB86D" w14:textId="77777777" w:rsidR="00A91D7F" w:rsidRDefault="00A91D7F" w:rsidP="00A91D7F">
      <w:pPr>
        <w:jc w:val="both"/>
        <w:rPr>
          <w:sz w:val="24"/>
        </w:rPr>
      </w:pPr>
    </w:p>
    <w:p w14:paraId="7C81FD3E" w14:textId="77777777" w:rsidR="00A91D7F" w:rsidRDefault="00A91D7F" w:rsidP="00A91D7F">
      <w:pPr>
        <w:jc w:val="both"/>
        <w:rPr>
          <w:sz w:val="24"/>
        </w:rPr>
      </w:pPr>
    </w:p>
    <w:p w14:paraId="21DD36F3" w14:textId="77777777" w:rsidR="00A91D7F" w:rsidRDefault="00A91D7F" w:rsidP="00A91D7F">
      <w:pPr>
        <w:jc w:val="both"/>
        <w:rPr>
          <w:sz w:val="24"/>
        </w:rPr>
      </w:pPr>
    </w:p>
    <w:p w14:paraId="3E91D2D5" w14:textId="77777777" w:rsidR="00A91D7F" w:rsidRDefault="00A91D7F" w:rsidP="00A91D7F">
      <w:pPr>
        <w:jc w:val="both"/>
        <w:rPr>
          <w:sz w:val="24"/>
        </w:rPr>
      </w:pPr>
    </w:p>
    <w:p w14:paraId="7B5204F3" w14:textId="77777777" w:rsidR="00A91D7F" w:rsidRDefault="00A91D7F" w:rsidP="00A91D7F">
      <w:pPr>
        <w:jc w:val="both"/>
        <w:rPr>
          <w:sz w:val="24"/>
        </w:rPr>
      </w:pPr>
    </w:p>
    <w:p w14:paraId="1494DABC" w14:textId="77777777" w:rsidR="00A91D7F" w:rsidRDefault="00A91D7F" w:rsidP="00A91D7F">
      <w:pPr>
        <w:jc w:val="both"/>
        <w:rPr>
          <w:sz w:val="24"/>
        </w:rPr>
      </w:pPr>
    </w:p>
    <w:p w14:paraId="2D982CE6" w14:textId="77777777" w:rsidR="00A91D7F" w:rsidRDefault="00A91D7F" w:rsidP="00A91D7F">
      <w:pPr>
        <w:jc w:val="both"/>
        <w:rPr>
          <w:sz w:val="24"/>
        </w:rPr>
      </w:pPr>
    </w:p>
    <w:p w14:paraId="41FF3BC9" w14:textId="77777777" w:rsidR="00A91D7F" w:rsidRDefault="00A91D7F" w:rsidP="00A91D7F">
      <w:pPr>
        <w:jc w:val="both"/>
        <w:rPr>
          <w:sz w:val="24"/>
        </w:rPr>
      </w:pPr>
    </w:p>
    <w:p w14:paraId="77A56BC0" w14:textId="77777777" w:rsidR="00A91D7F" w:rsidRDefault="00A91D7F" w:rsidP="00A91D7F">
      <w:pPr>
        <w:jc w:val="both"/>
        <w:rPr>
          <w:sz w:val="24"/>
        </w:rPr>
      </w:pPr>
    </w:p>
    <w:p w14:paraId="2023ADDF" w14:textId="77777777" w:rsidR="00A91D7F" w:rsidRDefault="00A91D7F" w:rsidP="00A91D7F">
      <w:pPr>
        <w:jc w:val="both"/>
        <w:rPr>
          <w:sz w:val="24"/>
        </w:rPr>
      </w:pPr>
    </w:p>
    <w:p w14:paraId="13D20713" w14:textId="77777777" w:rsidR="00A91D7F" w:rsidRDefault="00A91D7F" w:rsidP="00A91D7F">
      <w:pPr>
        <w:jc w:val="both"/>
        <w:rPr>
          <w:sz w:val="24"/>
        </w:rPr>
      </w:pPr>
    </w:p>
    <w:p w14:paraId="7B662D2E" w14:textId="77777777" w:rsidR="00A91D7F" w:rsidRDefault="00A91D7F" w:rsidP="00A91D7F">
      <w:pPr>
        <w:pStyle w:val="Heading3"/>
      </w:pPr>
    </w:p>
    <w:p w14:paraId="19E03047" w14:textId="77777777" w:rsidR="00A91D7F" w:rsidRDefault="00A91D7F" w:rsidP="00A91D7F">
      <w:pPr>
        <w:pStyle w:val="Heading3"/>
      </w:pPr>
      <w:r>
        <w:t>Hoofdstuk 2</w:t>
      </w:r>
    </w:p>
    <w:p w14:paraId="48A8E34B" w14:textId="77777777" w:rsidR="00A91D7F" w:rsidRDefault="00A91D7F" w:rsidP="00A91D7F">
      <w:pPr>
        <w:pStyle w:val="Heading3"/>
      </w:pPr>
    </w:p>
    <w:p w14:paraId="12248360" w14:textId="77777777" w:rsidR="00A91D7F" w:rsidRDefault="00A91D7F" w:rsidP="00A91D7F">
      <w:pPr>
        <w:pStyle w:val="Heading3"/>
      </w:pPr>
      <w:r>
        <w:t>Van de wet Gods in 't algemeen.</w:t>
      </w:r>
    </w:p>
    <w:p w14:paraId="1DD0A629" w14:textId="77777777" w:rsidR="00A91D7F" w:rsidRDefault="00A91D7F" w:rsidP="00A91D7F">
      <w:pPr>
        <w:jc w:val="both"/>
        <w:rPr>
          <w:snapToGrid w:val="0"/>
          <w:sz w:val="24"/>
        </w:rPr>
      </w:pPr>
      <w:r>
        <w:rPr>
          <w:snapToGrid w:val="0"/>
          <w:sz w:val="24"/>
        </w:rPr>
        <w:t xml:space="preserve"> </w:t>
      </w:r>
    </w:p>
    <w:p w14:paraId="688333C8" w14:textId="77777777" w:rsidR="00A91D7F" w:rsidRDefault="00A91D7F" w:rsidP="00A91D7F">
      <w:pPr>
        <w:jc w:val="both"/>
        <w:rPr>
          <w:snapToGrid w:val="0"/>
          <w:sz w:val="24"/>
        </w:rPr>
      </w:pPr>
      <w:r>
        <w:rPr>
          <w:snapToGrid w:val="0"/>
          <w:sz w:val="24"/>
        </w:rPr>
        <w:t xml:space="preserve">De regel van heiligheid is de Wet Gods, van welke wij eerst in het algemeen zullen spreken, en daarna van ieder gebod in 't bijzonder. </w:t>
      </w:r>
    </w:p>
    <w:p w14:paraId="0C66650A" w14:textId="77777777" w:rsidR="00A91D7F" w:rsidRDefault="00A91D7F" w:rsidP="00A91D7F">
      <w:pPr>
        <w:jc w:val="both"/>
        <w:rPr>
          <w:snapToGrid w:val="0"/>
          <w:sz w:val="24"/>
        </w:rPr>
      </w:pPr>
    </w:p>
    <w:p w14:paraId="4F3EDAE4" w14:textId="77777777" w:rsidR="00A91D7F" w:rsidRDefault="00A91D7F" w:rsidP="00A91D7F">
      <w:pPr>
        <w:pStyle w:val="BodyText"/>
      </w:pPr>
      <w:r>
        <w:t xml:space="preserve"> Verscheiden benamingen. </w:t>
      </w:r>
    </w:p>
    <w:p w14:paraId="396047C0" w14:textId="77777777" w:rsidR="00A91D7F" w:rsidRDefault="00A91D7F" w:rsidP="00A91D7F">
      <w:pPr>
        <w:jc w:val="both"/>
        <w:rPr>
          <w:snapToGrid w:val="0"/>
          <w:sz w:val="24"/>
        </w:rPr>
      </w:pPr>
      <w:r>
        <w:rPr>
          <w:snapToGrid w:val="0"/>
          <w:sz w:val="24"/>
        </w:rPr>
        <w:t xml:space="preserve"> I. Wet Hebreeuws </w:t>
      </w:r>
      <w:r>
        <w:rPr>
          <w:rFonts w:ascii="HebraicaII" w:hAnsi="HebraicaII"/>
          <w:snapToGrid w:val="0"/>
          <w:sz w:val="24"/>
        </w:rPr>
        <w:t>hrwt</w:t>
      </w:r>
      <w:r>
        <w:rPr>
          <w:snapToGrid w:val="0"/>
          <w:sz w:val="24"/>
        </w:rPr>
        <w:t xml:space="preserve"> thora, komt van:</w:t>
      </w:r>
    </w:p>
    <w:p w14:paraId="3DAD724F" w14:textId="77777777" w:rsidR="00A91D7F" w:rsidRDefault="00A91D7F" w:rsidP="00A91D7F">
      <w:pPr>
        <w:numPr>
          <w:ilvl w:val="0"/>
          <w:numId w:val="9"/>
        </w:numPr>
        <w:jc w:val="both"/>
        <w:rPr>
          <w:snapToGrid w:val="0"/>
          <w:sz w:val="24"/>
        </w:rPr>
      </w:pPr>
      <w:r>
        <w:rPr>
          <w:rFonts w:ascii="HebraicaII" w:hAnsi="HebraicaII"/>
          <w:snapToGrid w:val="0"/>
          <w:sz w:val="24"/>
        </w:rPr>
        <w:t>hrwh</w:t>
      </w:r>
      <w:r>
        <w:rPr>
          <w:snapToGrid w:val="0"/>
          <w:sz w:val="24"/>
        </w:rPr>
        <w:t xml:space="preserve"> hora, </w:t>
      </w:r>
      <w:r>
        <w:rPr>
          <w:i/>
          <w:snapToGrid w:val="0"/>
          <w:sz w:val="24"/>
        </w:rPr>
        <w:t>leren, onderwijzen,</w:t>
      </w:r>
      <w:r>
        <w:rPr>
          <w:snapToGrid w:val="0"/>
          <w:sz w:val="24"/>
        </w:rPr>
        <w:t xml:space="preserve"> zodat wet is een lering, onderwijzing van de weg, die men te gaan heeft. </w:t>
      </w:r>
    </w:p>
    <w:p w14:paraId="42070735" w14:textId="77777777" w:rsidR="00A91D7F" w:rsidRDefault="00A91D7F" w:rsidP="00A91D7F">
      <w:pPr>
        <w:numPr>
          <w:ilvl w:val="0"/>
          <w:numId w:val="9"/>
        </w:numPr>
        <w:jc w:val="both"/>
        <w:rPr>
          <w:snapToGrid w:val="0"/>
          <w:sz w:val="24"/>
        </w:rPr>
      </w:pPr>
      <w:r>
        <w:rPr>
          <w:snapToGrid w:val="0"/>
          <w:sz w:val="24"/>
        </w:rPr>
        <w:t xml:space="preserve">Ook </w:t>
      </w:r>
      <w:r>
        <w:rPr>
          <w:rFonts w:ascii="HebraicaII" w:hAnsi="HebraicaII"/>
          <w:snapToGrid w:val="0"/>
          <w:sz w:val="24"/>
        </w:rPr>
        <w:t xml:space="preserve">hwxum </w:t>
      </w:r>
      <w:r>
        <w:rPr>
          <w:snapToGrid w:val="0"/>
          <w:sz w:val="24"/>
        </w:rPr>
        <w:t xml:space="preserve">mitswa, </w:t>
      </w:r>
      <w:r>
        <w:rPr>
          <w:i/>
          <w:snapToGrid w:val="0"/>
          <w:sz w:val="24"/>
        </w:rPr>
        <w:t>gebod.</w:t>
      </w:r>
      <w:r>
        <w:rPr>
          <w:snapToGrid w:val="0"/>
          <w:sz w:val="24"/>
        </w:rPr>
        <w:t xml:space="preserve"> </w:t>
      </w:r>
    </w:p>
    <w:p w14:paraId="22AC532C" w14:textId="77777777" w:rsidR="00A91D7F" w:rsidRDefault="00A91D7F" w:rsidP="00A91D7F">
      <w:pPr>
        <w:numPr>
          <w:ilvl w:val="0"/>
          <w:numId w:val="9"/>
        </w:numPr>
        <w:jc w:val="both"/>
        <w:rPr>
          <w:snapToGrid w:val="0"/>
          <w:sz w:val="24"/>
        </w:rPr>
      </w:pPr>
      <w:r>
        <w:rPr>
          <w:snapToGrid w:val="0"/>
          <w:sz w:val="24"/>
        </w:rPr>
        <w:t xml:space="preserve">Ook </w:t>
      </w:r>
      <w:r>
        <w:rPr>
          <w:rFonts w:ascii="HebraicaII" w:hAnsi="HebraicaII"/>
          <w:snapToGrid w:val="0"/>
          <w:sz w:val="24"/>
        </w:rPr>
        <w:t>qh</w:t>
      </w:r>
      <w:r>
        <w:rPr>
          <w:snapToGrid w:val="0"/>
          <w:sz w:val="24"/>
        </w:rPr>
        <w:t xml:space="preserve"> chook, </w:t>
      </w:r>
      <w:r>
        <w:rPr>
          <w:i/>
          <w:snapToGrid w:val="0"/>
          <w:sz w:val="24"/>
        </w:rPr>
        <w:t>inzetting.</w:t>
      </w:r>
      <w:r>
        <w:rPr>
          <w:snapToGrid w:val="0"/>
          <w:sz w:val="24"/>
        </w:rPr>
        <w:t xml:space="preserve"> Ook </w:t>
      </w:r>
      <w:r>
        <w:rPr>
          <w:rFonts w:ascii="HebraicaII" w:hAnsi="HebraicaII"/>
          <w:snapToGrid w:val="0"/>
          <w:sz w:val="24"/>
        </w:rPr>
        <w:t>fpvm</w:t>
      </w:r>
      <w:r>
        <w:rPr>
          <w:snapToGrid w:val="0"/>
          <w:sz w:val="24"/>
        </w:rPr>
        <w:t xml:space="preserve"> mischpat, </w:t>
      </w:r>
      <w:r>
        <w:rPr>
          <w:i/>
          <w:snapToGrid w:val="0"/>
          <w:sz w:val="24"/>
        </w:rPr>
        <w:t>recht, rechten.</w:t>
      </w:r>
      <w:r>
        <w:rPr>
          <w:snapToGrid w:val="0"/>
          <w:sz w:val="24"/>
        </w:rPr>
        <w:t xml:space="preserve"> </w:t>
      </w:r>
    </w:p>
    <w:p w14:paraId="47FF8D6F" w14:textId="77777777" w:rsidR="00A91D7F" w:rsidRDefault="00A91D7F" w:rsidP="00A91D7F">
      <w:pPr>
        <w:pStyle w:val="BodyText"/>
      </w:pPr>
      <w:r>
        <w:t xml:space="preserve">Deze woorden zo te onderscheiden, dat door de een de zedelijke, door de andere de ceremoniële- en burgerlijke wetten uitgedrukt zouden worden, is zonder grond, ziet Psalm 119. </w:t>
      </w:r>
    </w:p>
    <w:p w14:paraId="31E1BBFC" w14:textId="77777777" w:rsidR="00A91D7F" w:rsidRDefault="00A91D7F" w:rsidP="00A91D7F">
      <w:pPr>
        <w:jc w:val="both"/>
        <w:rPr>
          <w:snapToGrid w:val="0"/>
          <w:sz w:val="24"/>
        </w:rPr>
      </w:pPr>
      <w:r>
        <w:rPr>
          <w:snapToGrid w:val="0"/>
          <w:sz w:val="24"/>
        </w:rPr>
        <w:t xml:space="preserve">Wet, Grieks </w:t>
      </w:r>
      <w:r>
        <w:rPr>
          <w:i/>
          <w:snapToGrid w:val="0"/>
          <w:sz w:val="24"/>
        </w:rPr>
        <w:t>nomos,</w:t>
      </w:r>
      <w:r>
        <w:rPr>
          <w:snapToGrid w:val="0"/>
          <w:sz w:val="24"/>
        </w:rPr>
        <w:t xml:space="preserve"> van </w:t>
      </w:r>
      <w:r>
        <w:rPr>
          <w:i/>
          <w:snapToGrid w:val="0"/>
          <w:sz w:val="24"/>
        </w:rPr>
        <w:t>nemein,</w:t>
      </w:r>
      <w:r>
        <w:rPr>
          <w:snapToGrid w:val="0"/>
          <w:sz w:val="24"/>
        </w:rPr>
        <w:t xml:space="preserve"> besturen; ook uitdelen, omdat de wet des mensen leven bestuurt, en naar het volgen van die besturing, beloning of straf uitgedeeld wordt. </w:t>
      </w:r>
    </w:p>
    <w:p w14:paraId="3BF57229" w14:textId="77777777" w:rsidR="00A91D7F" w:rsidRDefault="00A91D7F" w:rsidP="00A91D7F">
      <w:pPr>
        <w:jc w:val="both"/>
        <w:rPr>
          <w:snapToGrid w:val="0"/>
          <w:sz w:val="24"/>
        </w:rPr>
      </w:pPr>
      <w:r>
        <w:rPr>
          <w:snapToGrid w:val="0"/>
          <w:sz w:val="24"/>
        </w:rPr>
        <w:t xml:space="preserve">Wet, is in het Latijn </w:t>
      </w:r>
      <w:r>
        <w:rPr>
          <w:i/>
          <w:snapToGrid w:val="0"/>
          <w:sz w:val="24"/>
        </w:rPr>
        <w:t>lex</w:t>
      </w:r>
      <w:r>
        <w:rPr>
          <w:snapToGrid w:val="0"/>
          <w:sz w:val="24"/>
        </w:rPr>
        <w:t xml:space="preserve"> van </w:t>
      </w:r>
      <w:r>
        <w:rPr>
          <w:i/>
          <w:snapToGrid w:val="0"/>
          <w:sz w:val="24"/>
        </w:rPr>
        <w:t>legere,</w:t>
      </w:r>
      <w:r>
        <w:rPr>
          <w:snapToGrid w:val="0"/>
          <w:sz w:val="24"/>
        </w:rPr>
        <w:t xml:space="preserve"> lezen; omdat de wetten voor de onderdanen worden afgelezen, en om gelezen te worden, worden aangeplakt; of, het komt van </w:t>
      </w:r>
      <w:r>
        <w:rPr>
          <w:i/>
          <w:snapToGrid w:val="0"/>
          <w:sz w:val="24"/>
        </w:rPr>
        <w:t>ligare,</w:t>
      </w:r>
      <w:r>
        <w:rPr>
          <w:snapToGrid w:val="0"/>
          <w:sz w:val="24"/>
        </w:rPr>
        <w:t xml:space="preserve"> binden, omdat de wet verbindt tot gehoorzaamheid. </w:t>
      </w:r>
    </w:p>
    <w:p w14:paraId="522970E6" w14:textId="77777777" w:rsidR="00A91D7F" w:rsidRDefault="00A91D7F" w:rsidP="00A91D7F">
      <w:pPr>
        <w:jc w:val="both"/>
        <w:rPr>
          <w:snapToGrid w:val="0"/>
          <w:sz w:val="24"/>
        </w:rPr>
      </w:pPr>
      <w:r>
        <w:rPr>
          <w:snapToGrid w:val="0"/>
          <w:sz w:val="24"/>
        </w:rPr>
        <w:t xml:space="preserve">Wet komt in onze taal misschien van </w:t>
      </w:r>
      <w:r>
        <w:rPr>
          <w:i/>
          <w:snapToGrid w:val="0"/>
          <w:sz w:val="24"/>
        </w:rPr>
        <w:t>weten;</w:t>
      </w:r>
      <w:r>
        <w:rPr>
          <w:snapToGrid w:val="0"/>
          <w:sz w:val="24"/>
        </w:rPr>
        <w:t xml:space="preserve"> omdat de kennis van de wet Gods des mensen natuur is ingedrukt, en God dezelve aan Zijn kerk klaarder heeft bekendgemaakt, </w:t>
      </w:r>
      <w:r>
        <w:rPr>
          <w:i/>
          <w:snapToGrid w:val="0"/>
          <w:sz w:val="24"/>
        </w:rPr>
        <w:t>opdat zij ze weten zouden,</w:t>
      </w:r>
      <w:r>
        <w:rPr>
          <w:snapToGrid w:val="0"/>
          <w:sz w:val="24"/>
        </w:rPr>
        <w:t xml:space="preserve"> Psalm 78:6. Zodat uit kracht van het woord, de Wet is een bekende verbindende regel van doen en laten. </w:t>
      </w:r>
    </w:p>
    <w:p w14:paraId="1ADD17E0" w14:textId="77777777" w:rsidR="00A91D7F" w:rsidRDefault="00A91D7F" w:rsidP="00A91D7F">
      <w:pPr>
        <w:jc w:val="both"/>
        <w:rPr>
          <w:snapToGrid w:val="0"/>
          <w:sz w:val="24"/>
        </w:rPr>
      </w:pPr>
    </w:p>
    <w:p w14:paraId="2EE9AA91" w14:textId="77777777" w:rsidR="00A91D7F" w:rsidRDefault="00A91D7F" w:rsidP="00A91D7F">
      <w:pPr>
        <w:jc w:val="both"/>
        <w:rPr>
          <w:b/>
          <w:snapToGrid w:val="0"/>
          <w:sz w:val="24"/>
        </w:rPr>
      </w:pPr>
      <w:r>
        <w:rPr>
          <w:b/>
          <w:snapToGrid w:val="0"/>
          <w:sz w:val="24"/>
        </w:rPr>
        <w:t xml:space="preserve">Verscheiden betekenissen. </w:t>
      </w:r>
    </w:p>
    <w:p w14:paraId="55414D5F" w14:textId="77777777" w:rsidR="00A91D7F" w:rsidRDefault="00A91D7F" w:rsidP="00A91D7F">
      <w:pPr>
        <w:jc w:val="both"/>
        <w:rPr>
          <w:snapToGrid w:val="0"/>
          <w:sz w:val="24"/>
        </w:rPr>
      </w:pPr>
      <w:r>
        <w:rPr>
          <w:snapToGrid w:val="0"/>
          <w:sz w:val="24"/>
        </w:rPr>
        <w:t>II. Het woord wet wordt verscheiden genomen. Het betekent:</w:t>
      </w:r>
    </w:p>
    <w:p w14:paraId="45422767" w14:textId="77777777" w:rsidR="00A91D7F" w:rsidRDefault="00A91D7F" w:rsidP="00A91D7F">
      <w:pPr>
        <w:numPr>
          <w:ilvl w:val="0"/>
          <w:numId w:val="19"/>
        </w:numPr>
        <w:jc w:val="both"/>
        <w:rPr>
          <w:snapToGrid w:val="0"/>
          <w:sz w:val="24"/>
        </w:rPr>
      </w:pPr>
      <w:r>
        <w:rPr>
          <w:snapToGrid w:val="0"/>
          <w:sz w:val="24"/>
        </w:rPr>
        <w:t xml:space="preserve">De wet van de natuur, Rom. 2:14, 15. </w:t>
      </w:r>
    </w:p>
    <w:p w14:paraId="15EE77DB" w14:textId="77777777" w:rsidR="00A91D7F" w:rsidRDefault="00A91D7F" w:rsidP="00A91D7F">
      <w:pPr>
        <w:numPr>
          <w:ilvl w:val="0"/>
          <w:numId w:val="19"/>
        </w:numPr>
        <w:jc w:val="both"/>
        <w:rPr>
          <w:snapToGrid w:val="0"/>
          <w:sz w:val="24"/>
        </w:rPr>
      </w:pPr>
      <w:r>
        <w:rPr>
          <w:snapToGrid w:val="0"/>
          <w:sz w:val="24"/>
        </w:rPr>
        <w:t xml:space="preserve">De verdorvenheid van de natuur, die in de onbekeerden heerst, en de bekeerden dikwijls overweldigt, Rom. 7:23. </w:t>
      </w:r>
    </w:p>
    <w:p w14:paraId="7878D370" w14:textId="77777777" w:rsidR="00A91D7F" w:rsidRDefault="00A91D7F" w:rsidP="00A91D7F">
      <w:pPr>
        <w:numPr>
          <w:ilvl w:val="0"/>
          <w:numId w:val="19"/>
        </w:numPr>
        <w:jc w:val="both"/>
        <w:rPr>
          <w:snapToGrid w:val="0"/>
          <w:sz w:val="24"/>
        </w:rPr>
      </w:pPr>
      <w:r>
        <w:rPr>
          <w:snapToGrid w:val="0"/>
          <w:sz w:val="24"/>
        </w:rPr>
        <w:t xml:space="preserve">Het gehele Woord van God, Psalm 19:8, 9. </w:t>
      </w:r>
    </w:p>
    <w:p w14:paraId="4E546972" w14:textId="77777777" w:rsidR="00A91D7F" w:rsidRDefault="00A91D7F" w:rsidP="00A91D7F">
      <w:pPr>
        <w:numPr>
          <w:ilvl w:val="0"/>
          <w:numId w:val="19"/>
        </w:numPr>
        <w:jc w:val="both"/>
        <w:rPr>
          <w:snapToGrid w:val="0"/>
          <w:sz w:val="24"/>
        </w:rPr>
      </w:pPr>
      <w:r>
        <w:rPr>
          <w:snapToGrid w:val="0"/>
          <w:sz w:val="24"/>
        </w:rPr>
        <w:t xml:space="preserve">De boeken van Mozes, Lukas 24:44. </w:t>
      </w:r>
    </w:p>
    <w:p w14:paraId="175E1AB3" w14:textId="77777777" w:rsidR="00A91D7F" w:rsidRDefault="00A91D7F" w:rsidP="00A91D7F">
      <w:pPr>
        <w:numPr>
          <w:ilvl w:val="0"/>
          <w:numId w:val="19"/>
        </w:numPr>
        <w:jc w:val="both"/>
        <w:rPr>
          <w:snapToGrid w:val="0"/>
          <w:sz w:val="24"/>
        </w:rPr>
      </w:pPr>
      <w:r>
        <w:rPr>
          <w:snapToGrid w:val="0"/>
          <w:sz w:val="24"/>
        </w:rPr>
        <w:t>'t Evangelie, Rom. 3:27 Jes. 2:3.</w:t>
      </w:r>
    </w:p>
    <w:p w14:paraId="1033082B" w14:textId="77777777" w:rsidR="00A91D7F" w:rsidRDefault="00A91D7F" w:rsidP="00A91D7F">
      <w:pPr>
        <w:numPr>
          <w:ilvl w:val="0"/>
          <w:numId w:val="19"/>
        </w:numPr>
        <w:jc w:val="both"/>
        <w:rPr>
          <w:snapToGrid w:val="0"/>
          <w:sz w:val="24"/>
        </w:rPr>
      </w:pPr>
      <w:r>
        <w:rPr>
          <w:snapToGrid w:val="0"/>
          <w:sz w:val="24"/>
        </w:rPr>
        <w:t xml:space="preserve">De burgerlijke wetten, Joh. 19:7. </w:t>
      </w:r>
    </w:p>
    <w:p w14:paraId="10CD0382" w14:textId="77777777" w:rsidR="00A91D7F" w:rsidRDefault="00A91D7F" w:rsidP="00A91D7F">
      <w:pPr>
        <w:numPr>
          <w:ilvl w:val="0"/>
          <w:numId w:val="19"/>
        </w:numPr>
        <w:jc w:val="both"/>
        <w:rPr>
          <w:snapToGrid w:val="0"/>
          <w:sz w:val="24"/>
        </w:rPr>
      </w:pPr>
      <w:r>
        <w:rPr>
          <w:snapToGrid w:val="0"/>
          <w:sz w:val="24"/>
        </w:rPr>
        <w:t xml:space="preserve">De ceremoniële wetten, Hebr. 10:1. </w:t>
      </w:r>
    </w:p>
    <w:p w14:paraId="240C5A4F" w14:textId="77777777" w:rsidR="00A91D7F" w:rsidRDefault="00A91D7F" w:rsidP="00A91D7F">
      <w:pPr>
        <w:numPr>
          <w:ilvl w:val="0"/>
          <w:numId w:val="19"/>
        </w:numPr>
        <w:jc w:val="both"/>
        <w:rPr>
          <w:snapToGrid w:val="0"/>
          <w:sz w:val="24"/>
        </w:rPr>
      </w:pPr>
      <w:r>
        <w:rPr>
          <w:snapToGrid w:val="0"/>
          <w:sz w:val="24"/>
        </w:rPr>
        <w:t xml:space="preserve">De wet der zeden, in de Tien Geboden begrepen, Matth. 22:36-38. Van de wet in de laatstgenoemden zin spreken wij hier. </w:t>
      </w:r>
    </w:p>
    <w:p w14:paraId="08F15880" w14:textId="77777777" w:rsidR="00A91D7F" w:rsidRDefault="00A91D7F" w:rsidP="00A91D7F">
      <w:pPr>
        <w:jc w:val="both"/>
        <w:rPr>
          <w:snapToGrid w:val="0"/>
          <w:sz w:val="24"/>
        </w:rPr>
      </w:pPr>
    </w:p>
    <w:p w14:paraId="2DDCEB23" w14:textId="77777777" w:rsidR="00A91D7F" w:rsidRDefault="00A91D7F" w:rsidP="00A91D7F">
      <w:pPr>
        <w:jc w:val="both"/>
        <w:rPr>
          <w:snapToGrid w:val="0"/>
          <w:sz w:val="24"/>
        </w:rPr>
      </w:pPr>
      <w:r>
        <w:rPr>
          <w:snapToGrid w:val="0"/>
          <w:sz w:val="24"/>
        </w:rPr>
        <w:t xml:space="preserve">Beschrijving. </w:t>
      </w:r>
    </w:p>
    <w:p w14:paraId="0F355FE1" w14:textId="77777777" w:rsidR="00A91D7F" w:rsidRDefault="00A91D7F" w:rsidP="00A91D7F">
      <w:pPr>
        <w:jc w:val="both"/>
        <w:rPr>
          <w:snapToGrid w:val="0"/>
          <w:sz w:val="24"/>
        </w:rPr>
      </w:pPr>
      <w:r>
        <w:rPr>
          <w:snapToGrid w:val="0"/>
          <w:sz w:val="24"/>
        </w:rPr>
        <w:t xml:space="preserve">III. </w:t>
      </w:r>
      <w:r>
        <w:rPr>
          <w:b/>
          <w:i/>
          <w:snapToGrid w:val="0"/>
          <w:sz w:val="24"/>
        </w:rPr>
        <w:t>De wet is een regel van het leven van God, de enige Wetgever, de mens gegeven om de gestalte van het hart, gedachten, woorden, doen en laten daarnaar te besturen.</w:t>
      </w:r>
      <w:r>
        <w:rPr>
          <w:snapToGrid w:val="0"/>
          <w:sz w:val="24"/>
        </w:rPr>
        <w:t xml:space="preserve"> </w:t>
      </w:r>
    </w:p>
    <w:p w14:paraId="0DABFD21" w14:textId="77777777" w:rsidR="00A91D7F" w:rsidRDefault="00A91D7F" w:rsidP="00A91D7F">
      <w:pPr>
        <w:pStyle w:val="BodyText"/>
      </w:pPr>
      <w:r>
        <w:t xml:space="preserve">Zien wij de wet aan als een voorwaarde van het verbond der werken, dan heeft ze bij zich bedreigingen van de dood aan de overtreders, en beloften van leven aan de volmaakte onderhouders. Maar zien wij ze aan in de omstandigheden, in 't oogmerk, zoals ze van Sinaï is afgekondigd, zo kunnen de ware bondgenoten daar wel in zien, wat hun overtredingen verdienen, en wat op de volmaakte gehoorzaamheid zou volgen. Maar de verdiende straf is door de Borg weggenomen. Door hun gedurig vallen zien ze wel, dat zij de wet niet volmaakt kunnen onderhouden, en door de wet de zaligheid niet kunnen bekomen, maar alleen door de Borg Jezus Christus, en dat God op hun overtredingen hen als Vader kastijdt, en op hun oprechte pogingen genadebeloningen vergeldt. </w:t>
      </w:r>
    </w:p>
    <w:p w14:paraId="1A1A8BEB" w14:textId="77777777" w:rsidR="00A91D7F" w:rsidRDefault="00A91D7F" w:rsidP="00A91D7F">
      <w:pPr>
        <w:jc w:val="both"/>
        <w:rPr>
          <w:snapToGrid w:val="0"/>
          <w:sz w:val="24"/>
        </w:rPr>
      </w:pPr>
    </w:p>
    <w:p w14:paraId="0776814E" w14:textId="77777777" w:rsidR="00A91D7F" w:rsidRDefault="00A91D7F" w:rsidP="00A91D7F">
      <w:pPr>
        <w:jc w:val="both"/>
        <w:rPr>
          <w:b/>
          <w:snapToGrid w:val="0"/>
          <w:sz w:val="24"/>
        </w:rPr>
      </w:pPr>
      <w:r>
        <w:rPr>
          <w:b/>
          <w:snapToGrid w:val="0"/>
          <w:sz w:val="24"/>
        </w:rPr>
        <w:t xml:space="preserve">God is de Wetgever. </w:t>
      </w:r>
    </w:p>
    <w:p w14:paraId="684B3306" w14:textId="77777777" w:rsidR="00A91D7F" w:rsidRDefault="00A91D7F" w:rsidP="00A91D7F">
      <w:pPr>
        <w:jc w:val="both"/>
        <w:rPr>
          <w:snapToGrid w:val="0"/>
          <w:sz w:val="24"/>
        </w:rPr>
      </w:pPr>
      <w:r>
        <w:rPr>
          <w:snapToGrid w:val="0"/>
          <w:sz w:val="24"/>
        </w:rPr>
        <w:t>IV. De Wetgever is God, de Schepper en Onderhouder van alle dingen, de Heere van zijn kerk, zijn eigendom. Tot wetgeving behoort:</w:t>
      </w:r>
    </w:p>
    <w:p w14:paraId="27F15508" w14:textId="77777777" w:rsidR="00A91D7F" w:rsidRDefault="00A91D7F" w:rsidP="00A91D7F">
      <w:pPr>
        <w:numPr>
          <w:ilvl w:val="0"/>
          <w:numId w:val="20"/>
        </w:numPr>
        <w:jc w:val="both"/>
        <w:rPr>
          <w:snapToGrid w:val="0"/>
          <w:sz w:val="24"/>
        </w:rPr>
      </w:pPr>
      <w:r>
        <w:rPr>
          <w:snapToGrid w:val="0"/>
          <w:sz w:val="24"/>
        </w:rPr>
        <w:t xml:space="preserve">een hoogheid en verhevenheid van iemand boven een ander. </w:t>
      </w:r>
    </w:p>
    <w:p w14:paraId="7057E44D" w14:textId="77777777" w:rsidR="00A91D7F" w:rsidRDefault="00A91D7F" w:rsidP="00A91D7F">
      <w:pPr>
        <w:numPr>
          <w:ilvl w:val="0"/>
          <w:numId w:val="20"/>
        </w:numPr>
        <w:jc w:val="both"/>
        <w:rPr>
          <w:snapToGrid w:val="0"/>
          <w:sz w:val="24"/>
        </w:rPr>
      </w:pPr>
      <w:r>
        <w:rPr>
          <w:snapToGrid w:val="0"/>
          <w:sz w:val="24"/>
        </w:rPr>
        <w:t xml:space="preserve">Een rechte ondergeschiktheid van de wetontvanger onder de wetgever. </w:t>
      </w:r>
    </w:p>
    <w:p w14:paraId="76DE5A5A" w14:textId="77777777" w:rsidR="00A91D7F" w:rsidRDefault="00A91D7F" w:rsidP="00A91D7F">
      <w:pPr>
        <w:numPr>
          <w:ilvl w:val="0"/>
          <w:numId w:val="20"/>
        </w:numPr>
        <w:jc w:val="both"/>
        <w:rPr>
          <w:snapToGrid w:val="0"/>
          <w:sz w:val="24"/>
        </w:rPr>
      </w:pPr>
      <w:r>
        <w:rPr>
          <w:snapToGrid w:val="0"/>
          <w:sz w:val="24"/>
        </w:rPr>
        <w:t xml:space="preserve">Een verbintenis van de ondergeschikt aan de verhevene, om gegeven wetten te gehoorzamen. </w:t>
      </w:r>
    </w:p>
    <w:p w14:paraId="4B3D1C9D" w14:textId="77777777" w:rsidR="00A91D7F" w:rsidRDefault="00A91D7F" w:rsidP="00A91D7F">
      <w:pPr>
        <w:numPr>
          <w:ilvl w:val="0"/>
          <w:numId w:val="20"/>
        </w:numPr>
        <w:jc w:val="both"/>
        <w:rPr>
          <w:snapToGrid w:val="0"/>
          <w:sz w:val="24"/>
        </w:rPr>
      </w:pPr>
      <w:r>
        <w:rPr>
          <w:snapToGrid w:val="0"/>
          <w:sz w:val="24"/>
        </w:rPr>
        <w:t xml:space="preserve">En dan de wetten, rakende het doen en laten. </w:t>
      </w:r>
    </w:p>
    <w:p w14:paraId="027F9EDC" w14:textId="77777777" w:rsidR="00A91D7F" w:rsidRDefault="00A91D7F" w:rsidP="00A91D7F">
      <w:pPr>
        <w:jc w:val="both"/>
        <w:rPr>
          <w:snapToGrid w:val="0"/>
          <w:sz w:val="24"/>
        </w:rPr>
      </w:pPr>
      <w:r>
        <w:rPr>
          <w:snapToGrid w:val="0"/>
          <w:sz w:val="24"/>
        </w:rPr>
        <w:t xml:space="preserve">Nu, God alleen is de hoge en verhevene door Zijn natuur; Hij geeft de mens het leven, en door zijn invloed bewaart Hij het wezen deszelfs; de Heere is in Zichzelf gehoorzamenswaardig, en heeft gezag om te gebieden, al was er geen schepsel; en met dat er een schepsel is, zo is 't van Hem. Dus is het schepsel ondergeschikt onder Hem in zijn aanzijn en werking; en het is verbonden alle gehoorzaamheid aan zijn Maker te bewijzen. Al had het verstandig schepsel geen uitgedrukt gebod, zo is het toch van het eerste ogenblik van zijn aanzijn verbonden om God, als de enige Wetgever te gehoorzamen, in alles wat Hij hem in zijn natuur heeft ingedrukt, en in alles wat Hij hem in deze of gene zaken gebieden of verbieden zou. Deze band is ook zelfs in het geweten des mensen ingedrukt; zodat hij, én band én wil van de Wetgever kent, goedkeurt, en zich verbonden houdt die te gehoorzamen, en deze gestalte maakt de mens bekwaam om God, de Wetgever, uit zijn werken te kennen, en de verbintenis levendiger te zien en te gevoelen. </w:t>
      </w:r>
    </w:p>
    <w:p w14:paraId="74FE2001" w14:textId="77777777" w:rsidR="00A91D7F" w:rsidRDefault="00A91D7F" w:rsidP="00A91D7F">
      <w:pPr>
        <w:jc w:val="both"/>
        <w:rPr>
          <w:snapToGrid w:val="0"/>
          <w:sz w:val="24"/>
        </w:rPr>
      </w:pPr>
      <w:r>
        <w:rPr>
          <w:snapToGrid w:val="0"/>
          <w:sz w:val="24"/>
        </w:rPr>
        <w:t xml:space="preserve">De mens, in de staat van de volmaaktheid, had dit alles volmaakt in zijn natuur ingedrukt, en na de val blijft die indruk, hoewel onvolmaakt, in alle mensen, welke doorgaans de wet van de natuur genoemd wordt, van welke wij in 't eerste deel hfdst. I gesproken hebben. </w:t>
      </w:r>
    </w:p>
    <w:p w14:paraId="541ECE82" w14:textId="77777777" w:rsidR="00A91D7F" w:rsidRDefault="00A91D7F" w:rsidP="00A91D7F">
      <w:pPr>
        <w:jc w:val="both"/>
        <w:rPr>
          <w:snapToGrid w:val="0"/>
          <w:sz w:val="24"/>
        </w:rPr>
      </w:pPr>
      <w:r>
        <w:rPr>
          <w:snapToGrid w:val="0"/>
          <w:sz w:val="24"/>
        </w:rPr>
        <w:t xml:space="preserve">Nadat het Verbond der werken verbroken was, heeft de Heere het Verbond der genade opgericht, en als God zijn volk bepaalde tot Abrahams zaad, en van andere naties afscheidde, zo heeft Hij de wet met een hoorbare stem van Sinaï afgekondigd, en in twee stenen tafelen ingeschreven, welke doorgaans </w:t>
      </w:r>
      <w:r>
        <w:rPr>
          <w:i/>
          <w:snapToGrid w:val="0"/>
          <w:sz w:val="24"/>
        </w:rPr>
        <w:t>de wet van de Tien Geboden</w:t>
      </w:r>
      <w:r>
        <w:rPr>
          <w:snapToGrid w:val="0"/>
          <w:sz w:val="24"/>
        </w:rPr>
        <w:t xml:space="preserve"> genoemd wordt. Van beide, zo wet van de natuur als van de Schrift, is God de Oorzaak en de gever, Rom. 2:14, 15. En als God de wet van Sinaï afkondigde, begon Hij met: </w:t>
      </w:r>
      <w:r>
        <w:rPr>
          <w:i/>
          <w:snapToGrid w:val="0"/>
          <w:sz w:val="24"/>
        </w:rPr>
        <w:t>Ik ben de Heere, uw God,</w:t>
      </w:r>
      <w:r>
        <w:rPr>
          <w:snapToGrid w:val="0"/>
          <w:sz w:val="24"/>
        </w:rPr>
        <w:t xml:space="preserve"> Exod. 20. </w:t>
      </w:r>
      <w:r>
        <w:rPr>
          <w:i/>
          <w:snapToGrid w:val="0"/>
          <w:sz w:val="24"/>
        </w:rPr>
        <w:t>De Heere is de een enige Wetgever, die behouden kan en verderven,</w:t>
      </w:r>
      <w:r>
        <w:rPr>
          <w:snapToGrid w:val="0"/>
          <w:sz w:val="24"/>
        </w:rPr>
        <w:t xml:space="preserve"> Jak 4:12. </w:t>
      </w:r>
    </w:p>
    <w:p w14:paraId="3CE543A4" w14:textId="77777777" w:rsidR="00A91D7F" w:rsidRDefault="00A91D7F" w:rsidP="00A91D7F">
      <w:pPr>
        <w:jc w:val="both"/>
        <w:rPr>
          <w:snapToGrid w:val="0"/>
          <w:sz w:val="24"/>
        </w:rPr>
      </w:pPr>
    </w:p>
    <w:p w14:paraId="4260D26E" w14:textId="77777777" w:rsidR="00A91D7F" w:rsidRDefault="00A91D7F" w:rsidP="00A91D7F">
      <w:pPr>
        <w:pStyle w:val="BodyText"/>
        <w:rPr>
          <w:b/>
        </w:rPr>
      </w:pPr>
      <w:r>
        <w:rPr>
          <w:b/>
        </w:rPr>
        <w:t xml:space="preserve">Zij is gegeven van de Heere Jezus, als Koning over Zijn kerk. </w:t>
      </w:r>
    </w:p>
    <w:p w14:paraId="1775965D" w14:textId="77777777" w:rsidR="00A91D7F" w:rsidRDefault="00A91D7F" w:rsidP="00A91D7F">
      <w:pPr>
        <w:jc w:val="both"/>
        <w:rPr>
          <w:snapToGrid w:val="0"/>
          <w:sz w:val="24"/>
        </w:rPr>
      </w:pPr>
      <w:r>
        <w:rPr>
          <w:snapToGrid w:val="0"/>
          <w:sz w:val="24"/>
        </w:rPr>
        <w:t xml:space="preserve">V. God de Zoon had al van de begin van het genadeverbond relatie of betrekking op de kerk, als haar Middelaar en Koning, en de wetgeving wordt Hem in die betrekking toegeschreven. Hij wordt genoemd de Engel, dat is, Gezant, omdat Hij van de Vader tot Middelaar was gesteld, en omdat de Vader door Hem alles omtrent Zijn kerk uitvoert: Mal. 3:1 ... </w:t>
      </w:r>
      <w:r>
        <w:rPr>
          <w:i/>
          <w:snapToGrid w:val="0"/>
          <w:sz w:val="24"/>
        </w:rPr>
        <w:t>snellijk zal tot Zijn tempel komen die Heere, die gij zoekt, te weten, de Engel des Verbonds.</w:t>
      </w:r>
      <w:r>
        <w:rPr>
          <w:snapToGrid w:val="0"/>
          <w:sz w:val="24"/>
        </w:rPr>
        <w:t xml:space="preserve"> Hij is de Engel, in wiens binnenste de naam Jehovah is, Exod. 23:20, 21. Deze was de Engel Jehovah, die Abraham verscheen, Gen. 18:1. Deze was de Engel, die Mozes in de braambos verscheen, Exod. 3:2, 4, 6. </w:t>
      </w:r>
    </w:p>
    <w:p w14:paraId="15161D71" w14:textId="77777777" w:rsidR="00A91D7F" w:rsidRDefault="00A91D7F" w:rsidP="00A91D7F">
      <w:pPr>
        <w:jc w:val="both"/>
        <w:rPr>
          <w:snapToGrid w:val="0"/>
          <w:sz w:val="24"/>
        </w:rPr>
      </w:pPr>
      <w:r>
        <w:rPr>
          <w:snapToGrid w:val="0"/>
          <w:sz w:val="24"/>
        </w:rPr>
        <w:t xml:space="preserve">Deze zelfde Engel heeft in betrekking als Koning de wet gegeven, gelijk blijkt uit: Hand. 7:30, 35, 38. </w:t>
      </w:r>
      <w:r>
        <w:rPr>
          <w:i/>
          <w:snapToGrid w:val="0"/>
          <w:sz w:val="24"/>
        </w:rPr>
        <w:t>Als veertig jaren vervuld waren, verscheen Hem de Engel des Heeren, in de woestijn van de berg Sinaï, in een vlammig vuur van de doornenbos ...</w:t>
      </w:r>
      <w:r>
        <w:rPr>
          <w:snapToGrid w:val="0"/>
          <w:sz w:val="24"/>
        </w:rPr>
        <w:t xml:space="preserve"> </w:t>
      </w:r>
      <w:r>
        <w:rPr>
          <w:i/>
          <w:snapToGrid w:val="0"/>
          <w:sz w:val="24"/>
        </w:rPr>
        <w:t xml:space="preserve">Deze Mozes heeft God tot een overste en verlosser gezonden door de hand des Engels, die hem verschenen was in de doornenbos. Deze </w:t>
      </w:r>
      <w:r>
        <w:rPr>
          <w:snapToGrid w:val="0"/>
          <w:sz w:val="24"/>
        </w:rPr>
        <w:t>(Mozes)</w:t>
      </w:r>
      <w:r>
        <w:rPr>
          <w:i/>
          <w:snapToGrid w:val="0"/>
          <w:sz w:val="24"/>
        </w:rPr>
        <w:t xml:space="preserve"> is het, die in de vergadering in de woestijn was met de Engel, die tot hem sprak op de berg Sinaï, en met onze vaderen.</w:t>
      </w:r>
    </w:p>
    <w:p w14:paraId="0C743F9C" w14:textId="77777777" w:rsidR="00A91D7F" w:rsidRDefault="00A91D7F" w:rsidP="00A91D7F">
      <w:pPr>
        <w:jc w:val="both"/>
        <w:rPr>
          <w:snapToGrid w:val="0"/>
          <w:sz w:val="24"/>
        </w:rPr>
      </w:pPr>
    </w:p>
    <w:p w14:paraId="62B9090E" w14:textId="77777777" w:rsidR="00A91D7F" w:rsidRDefault="00A91D7F" w:rsidP="00A91D7F">
      <w:pPr>
        <w:jc w:val="both"/>
        <w:rPr>
          <w:b/>
          <w:snapToGrid w:val="0"/>
          <w:sz w:val="24"/>
        </w:rPr>
      </w:pPr>
      <w:r>
        <w:rPr>
          <w:b/>
          <w:snapToGrid w:val="0"/>
          <w:sz w:val="24"/>
        </w:rPr>
        <w:t xml:space="preserve">Door middel van Engelen en Mozes. </w:t>
      </w:r>
    </w:p>
    <w:p w14:paraId="6F9D3F91" w14:textId="77777777" w:rsidR="00A91D7F" w:rsidRDefault="00A91D7F" w:rsidP="00A91D7F">
      <w:pPr>
        <w:jc w:val="both"/>
        <w:rPr>
          <w:snapToGrid w:val="0"/>
          <w:sz w:val="24"/>
        </w:rPr>
      </w:pPr>
      <w:r>
        <w:rPr>
          <w:snapToGrid w:val="0"/>
          <w:sz w:val="24"/>
        </w:rPr>
        <w:t xml:space="preserve">VI. De Heere heeft in de wetgeving Engelen en Mozes als zijn dienaars gebruikt. Ziet dit: Hand. 7:53. </w:t>
      </w:r>
      <w:r>
        <w:rPr>
          <w:i/>
          <w:snapToGrid w:val="0"/>
          <w:sz w:val="24"/>
        </w:rPr>
        <w:t>Gij die de wet ontvangen hebt door bestellingen der engelen.</w:t>
      </w:r>
      <w:r>
        <w:rPr>
          <w:snapToGrid w:val="0"/>
          <w:sz w:val="24"/>
        </w:rPr>
        <w:t xml:space="preserve"> Gal. 3:19. </w:t>
      </w:r>
      <w:r>
        <w:rPr>
          <w:i/>
          <w:snapToGrid w:val="0"/>
          <w:sz w:val="24"/>
        </w:rPr>
        <w:t>Zij is door de Engelen besteld in de hand des Middelaars.</w:t>
      </w:r>
      <w:r>
        <w:rPr>
          <w:snapToGrid w:val="0"/>
          <w:sz w:val="24"/>
        </w:rPr>
        <w:t xml:space="preserve"> De Engelen hebben in de wetgeving de Zoon van God; hun Hoofd, vergezelschapt als zijn dienaars, en de berg rondom omsingeld, Deut. 33:2. En als de wet in stenen tafelen ingeschreven was, hebben ze die tafelen aan Mozes overhandigd, Gal. 3:19. Mozes, de tafelen door de Engelen ontvangen hebbende, heeft ze tot het volk gebracht, en in de Ark gelegd, Exod. 34:29, Deut. 10:5. Gelijk hij ook de ceremoniële wetten op de berg van God ontvangen hebbende, die het volk bekendmaakte, in welke opzichte gezegd wordt, Joh. 1:17: </w:t>
      </w:r>
      <w:r>
        <w:rPr>
          <w:i/>
          <w:snapToGrid w:val="0"/>
          <w:sz w:val="24"/>
        </w:rPr>
        <w:t>De wet is door Mozes gegeven.</w:t>
      </w:r>
      <w:r>
        <w:rPr>
          <w:snapToGrid w:val="0"/>
          <w:sz w:val="24"/>
        </w:rPr>
        <w:t xml:space="preserve"> </w:t>
      </w:r>
    </w:p>
    <w:p w14:paraId="7E9C8393" w14:textId="77777777" w:rsidR="00A91D7F" w:rsidRDefault="00A91D7F" w:rsidP="00A91D7F">
      <w:pPr>
        <w:jc w:val="both"/>
        <w:rPr>
          <w:snapToGrid w:val="0"/>
          <w:sz w:val="24"/>
        </w:rPr>
      </w:pPr>
    </w:p>
    <w:p w14:paraId="55709FCD" w14:textId="77777777" w:rsidR="00A91D7F" w:rsidRDefault="00A91D7F" w:rsidP="00A91D7F">
      <w:pPr>
        <w:pStyle w:val="BodyText"/>
        <w:rPr>
          <w:b/>
        </w:rPr>
      </w:pPr>
      <w:r>
        <w:rPr>
          <w:b/>
        </w:rPr>
        <w:t xml:space="preserve">De wijze is door uitspraak. </w:t>
      </w:r>
    </w:p>
    <w:p w14:paraId="5CAF6FFC" w14:textId="77777777" w:rsidR="00A91D7F" w:rsidRDefault="00A91D7F" w:rsidP="00A91D7F">
      <w:pPr>
        <w:jc w:val="both"/>
        <w:rPr>
          <w:snapToGrid w:val="0"/>
          <w:sz w:val="24"/>
        </w:rPr>
      </w:pPr>
      <w:r>
        <w:rPr>
          <w:snapToGrid w:val="0"/>
          <w:sz w:val="24"/>
        </w:rPr>
        <w:t xml:space="preserve">VII. De wijze van de wetgeving is tweeërlei, namelijk, door uitspraak en door inschrijving in twee stenen tafelen. </w:t>
      </w:r>
    </w:p>
    <w:p w14:paraId="516801B2" w14:textId="77777777" w:rsidR="00A91D7F" w:rsidRDefault="00A91D7F" w:rsidP="00A91D7F">
      <w:pPr>
        <w:jc w:val="both"/>
        <w:rPr>
          <w:snapToGrid w:val="0"/>
          <w:sz w:val="24"/>
        </w:rPr>
      </w:pPr>
      <w:r>
        <w:rPr>
          <w:snapToGrid w:val="0"/>
          <w:sz w:val="24"/>
        </w:rPr>
        <w:t xml:space="preserve">1. Door uitspraak: deze geschiedde met grote toestel. Vooraf werd het volk het verbond der genade voorgehouden, waarin al het volk plechtig inging; daarop moest het volk de twee dagen tevoren zich heiligen en hun kleren wassen, om inwendig en uitwendig gereed te zijn tegen de derde dag, Exod. 19:11. De berg werd rondom met een staketsel omtuind, opdat niemand de berg aanroerde, met aankondiging, dat een ieder, die doorbrak en de berg aanroerde, gedood zou worden. De gehele berg Sinaï rookte, brandde en beefde, als de Heere op een buitengewone wijze van tegenwoordigheid nederkwam, zonder enige gedaante of gelijkenis te vertonen, maar in een grote donkerheid, Exod. 19:18 en Exod. 20:21. En met verschrikkelijke donderslagen, bliksemen, geluiden van bazuinen, Exod. 19:16, 18, 19. Dit alles geschiedde om een groot ontzag en eerbied in het volk te verwekken, om hen te overtuigen, dat zij uit de werken van de wet niet gerechtvaardigd zouden kunnen worden, en om hen op te wekken tot de vreze Gods, opdat ze zich voor overtreding van de wet zouden wachten; maar geenszins om te leren een onderscheid tussen het Oude Testament en het Nieuwe Testament, dat de kerk toen van verre moest staan, maar nu de toenadering heeft; dat staat nergens in de Bijbel. 't Is één verbond, de Middelaar van het verbond is gisteren en heden dezelfde; de wet raakt ons zowel als hen, zij hadden al zowel de toenadering tot God door de Middelaar, als wij nu. </w:t>
      </w:r>
    </w:p>
    <w:p w14:paraId="1E15D9C4" w14:textId="77777777" w:rsidR="00A91D7F" w:rsidRDefault="00A91D7F" w:rsidP="00A91D7F">
      <w:pPr>
        <w:jc w:val="both"/>
        <w:rPr>
          <w:snapToGrid w:val="0"/>
          <w:sz w:val="24"/>
        </w:rPr>
      </w:pPr>
    </w:p>
    <w:p w14:paraId="474FEE59" w14:textId="77777777" w:rsidR="00A91D7F" w:rsidRDefault="00A91D7F" w:rsidP="00A91D7F">
      <w:pPr>
        <w:jc w:val="both"/>
        <w:rPr>
          <w:b/>
          <w:snapToGrid w:val="0"/>
          <w:sz w:val="24"/>
        </w:rPr>
      </w:pPr>
      <w:r>
        <w:rPr>
          <w:b/>
          <w:snapToGrid w:val="0"/>
          <w:sz w:val="24"/>
        </w:rPr>
        <w:t xml:space="preserve">En door inschrijving. </w:t>
      </w:r>
    </w:p>
    <w:p w14:paraId="6077A45F" w14:textId="77777777" w:rsidR="00A91D7F" w:rsidRDefault="00A91D7F" w:rsidP="00A91D7F">
      <w:pPr>
        <w:jc w:val="both"/>
        <w:rPr>
          <w:snapToGrid w:val="0"/>
          <w:sz w:val="24"/>
        </w:rPr>
      </w:pPr>
      <w:r>
        <w:rPr>
          <w:snapToGrid w:val="0"/>
          <w:sz w:val="24"/>
        </w:rPr>
        <w:t xml:space="preserve">VIII. 2. Door de inschrijving in twee stenen tafelen. Eerst maakte de Heere zelf twee stenen tafelen, en graveerde de wet in dezelve, en gaf ze aan Mozes: Exod. 32:16. </w:t>
      </w:r>
      <w:r>
        <w:rPr>
          <w:i/>
          <w:snapToGrid w:val="0"/>
          <w:sz w:val="24"/>
        </w:rPr>
        <w:t>Diezelve tafelen waren Gods werk; het geschrift was ook Gods geschrift.</w:t>
      </w:r>
      <w:r>
        <w:rPr>
          <w:snapToGrid w:val="0"/>
          <w:sz w:val="24"/>
        </w:rPr>
        <w:t xml:space="preserve"> Maar Mozes van de berg afkomende, en verstaande het maken en dienen van het gouden kalf, en het verbreken van de wet, die ze zo onlangs hadden horen afkondigen, breekt in heilige ijver de twee stenen tafelen, Exod. 32:19. Daarna beveelt de Heere aan Mozes, dat hij twee andere stenen tafelen zou maken en tot Hem brengen, gelijk geschiedde, en de Heere schreef andermaal de wet in die van Mozes gemaakte tafelen, en gaf ze aan Mozes, die ze tot het volk droeg, en in een daartoe gemaakte kist of Ark legde, Deut. 10:1, 4, 5. </w:t>
      </w:r>
    </w:p>
    <w:p w14:paraId="68E9BAC2" w14:textId="77777777" w:rsidR="00A91D7F" w:rsidRDefault="00A91D7F" w:rsidP="00A91D7F">
      <w:pPr>
        <w:jc w:val="both"/>
        <w:rPr>
          <w:snapToGrid w:val="0"/>
          <w:sz w:val="24"/>
        </w:rPr>
      </w:pPr>
    </w:p>
    <w:p w14:paraId="69AE940B" w14:textId="77777777" w:rsidR="00A91D7F" w:rsidRDefault="00A91D7F" w:rsidP="00A91D7F">
      <w:pPr>
        <w:jc w:val="both"/>
        <w:rPr>
          <w:b/>
          <w:snapToGrid w:val="0"/>
          <w:sz w:val="24"/>
        </w:rPr>
      </w:pPr>
      <w:r>
        <w:rPr>
          <w:b/>
          <w:snapToGrid w:val="0"/>
          <w:sz w:val="24"/>
        </w:rPr>
        <w:t xml:space="preserve">In twee stenen tafelen. </w:t>
      </w:r>
    </w:p>
    <w:p w14:paraId="69725597" w14:textId="77777777" w:rsidR="00A91D7F" w:rsidRDefault="00A91D7F" w:rsidP="00A91D7F">
      <w:pPr>
        <w:jc w:val="both"/>
        <w:rPr>
          <w:snapToGrid w:val="0"/>
          <w:sz w:val="24"/>
        </w:rPr>
      </w:pPr>
      <w:r>
        <w:rPr>
          <w:snapToGrid w:val="0"/>
          <w:sz w:val="24"/>
        </w:rPr>
        <w:t xml:space="preserve">Waarom de wet niet op papier of perkament, niet in zilver of goud geschreven is, kan men niet afdoend zeggen; maar men mag daardoor wel keren tot des mensen hart, dat zo hard is als steen, en dat niemand dan God zelf zijn wetten daarin kan inschrijven, Ezech. 36:26, 27. Ook mag men daardoor wel denken op de eeuwigdurendheid van de wet, die noch in het Oude Testament noch in het Nieuwe Testament, afgeschaft zou worden. Waarom de wet niet is geschreven met opgelegde letters, maar met ingegraveerde letters, is mede niet afdoend te zeggen; maar men mag daardoor wel denken dat het niet genoeg is de wet uitwendig te vertonen en te doen, maar dat ze in 't hart moet gegraveerd worden, Jer. 31:33. Dat de tafelen op beide zijden beschreven waren, mag ook wel die bedenking geven, dat de wet de regel is van alle daden, en de mens besturen moet, waar hij zich kere of wende, met ziel en lichaam, van het hoofd tot de voeten, en dat men er noch af- noch toedoen mag. </w:t>
      </w:r>
    </w:p>
    <w:p w14:paraId="624A7BC3" w14:textId="77777777" w:rsidR="00A91D7F" w:rsidRDefault="00A91D7F" w:rsidP="00A91D7F">
      <w:pPr>
        <w:jc w:val="both"/>
        <w:rPr>
          <w:snapToGrid w:val="0"/>
          <w:sz w:val="24"/>
        </w:rPr>
      </w:pPr>
      <w:r>
        <w:rPr>
          <w:snapToGrid w:val="0"/>
          <w:sz w:val="24"/>
        </w:rPr>
        <w:t xml:space="preserve">Maar vraagt iemand, </w:t>
      </w:r>
      <w:r>
        <w:rPr>
          <w:i/>
          <w:snapToGrid w:val="0"/>
          <w:sz w:val="24"/>
        </w:rPr>
        <w:t>waarom de wet niet op één, maar op twee tafelen geschreven is?</w:t>
      </w:r>
      <w:r>
        <w:rPr>
          <w:snapToGrid w:val="0"/>
          <w:sz w:val="24"/>
        </w:rPr>
        <w:t xml:space="preserve"> </w:t>
      </w:r>
    </w:p>
    <w:p w14:paraId="5E7AD5FC" w14:textId="77777777" w:rsidR="00A91D7F" w:rsidRDefault="00A91D7F" w:rsidP="00A91D7F">
      <w:pPr>
        <w:pStyle w:val="BodyText"/>
      </w:pPr>
      <w:r>
        <w:t xml:space="preserve">Daarop antwoorden wij, dat ze twee voorwerpen heeft, namelijk God en zijn naaste, gelijk de Heere Jezus toont, Matth. 22:37, 39. </w:t>
      </w:r>
    </w:p>
    <w:p w14:paraId="296FFED6" w14:textId="77777777" w:rsidR="00A91D7F" w:rsidRDefault="00A91D7F" w:rsidP="00A91D7F">
      <w:pPr>
        <w:jc w:val="both"/>
        <w:rPr>
          <w:snapToGrid w:val="0"/>
          <w:sz w:val="24"/>
        </w:rPr>
      </w:pPr>
    </w:p>
    <w:p w14:paraId="48902CDC" w14:textId="77777777" w:rsidR="00A91D7F" w:rsidRDefault="00A91D7F" w:rsidP="00A91D7F">
      <w:pPr>
        <w:jc w:val="both"/>
        <w:rPr>
          <w:b/>
          <w:snapToGrid w:val="0"/>
          <w:sz w:val="24"/>
        </w:rPr>
      </w:pPr>
      <w:r>
        <w:rPr>
          <w:b/>
          <w:snapToGrid w:val="0"/>
          <w:sz w:val="24"/>
        </w:rPr>
        <w:t xml:space="preserve">De omstandigheden van tijd en plaats. </w:t>
      </w:r>
    </w:p>
    <w:p w14:paraId="5E15DAF2" w14:textId="77777777" w:rsidR="00A91D7F" w:rsidRDefault="00A91D7F" w:rsidP="00A91D7F">
      <w:pPr>
        <w:jc w:val="both"/>
        <w:rPr>
          <w:snapToGrid w:val="0"/>
          <w:sz w:val="24"/>
        </w:rPr>
      </w:pPr>
      <w:r>
        <w:rPr>
          <w:snapToGrid w:val="0"/>
          <w:sz w:val="24"/>
        </w:rPr>
        <w:t xml:space="preserve">IX. De omstandigheden, die in de wetgevingen aan te merken zijn, zijn tijd en plaats. De tijd was vijftig dagen na de uitgang uit Egypte. Nu waren ze verlost uit de hand van hun vijanden, nu waren ze geheel afgescheiden van alle volkeren, nu waren ze met God in een verbond ingegaan, en zij hadden beloofd dat de Heere hun God zou zijn, en dat zij in zijn wegen zouden wandelen; daartoe dan hadden ze een regel van doen, die de Heere hun dan ook gaf. De plaats was een berg. Des mensen hart moet afgetrokken worden van de lage dingen van de aarde, en moet zich naar omhoog tot God en de hemelse dingen verheffen: Psalm 121:1. </w:t>
      </w:r>
      <w:r>
        <w:rPr>
          <w:i/>
          <w:snapToGrid w:val="0"/>
          <w:sz w:val="24"/>
        </w:rPr>
        <w:t xml:space="preserve">Ik hef mijn ogen op naar de bergen, van waar mijn hulp komen zal. </w:t>
      </w:r>
      <w:r>
        <w:rPr>
          <w:snapToGrid w:val="0"/>
          <w:sz w:val="24"/>
        </w:rPr>
        <w:t xml:space="preserve">Psalm 123:1. </w:t>
      </w:r>
      <w:r>
        <w:rPr>
          <w:i/>
          <w:snapToGrid w:val="0"/>
          <w:sz w:val="24"/>
        </w:rPr>
        <w:t>Ik hef mijn ogen op tot U, die in de hemelen zit.</w:t>
      </w:r>
      <w:r>
        <w:rPr>
          <w:snapToGrid w:val="0"/>
          <w:sz w:val="24"/>
        </w:rPr>
        <w:t xml:space="preserve"> 't Was een berg in woest Arabië, een dorre plaats, daar niets te eten of te drinken was, waar niets aanlokkelijks of vermakelijks was, daar ze alleen hun vermaak in God moesten zoeken en hebben, en alleen uit zijn onderhoudende hand moesten leven, en daarom wel toezien, dat de Heere bij hen bleef, door Hem te gehoorzamen en van Hem af te hangen. </w:t>
      </w:r>
    </w:p>
    <w:p w14:paraId="077D6CC1" w14:textId="77777777" w:rsidR="00A91D7F" w:rsidRDefault="00A91D7F" w:rsidP="00A91D7F">
      <w:pPr>
        <w:jc w:val="both"/>
        <w:rPr>
          <w:snapToGrid w:val="0"/>
          <w:sz w:val="24"/>
        </w:rPr>
      </w:pPr>
    </w:p>
    <w:p w14:paraId="71C1DEBC" w14:textId="77777777" w:rsidR="00A91D7F" w:rsidRDefault="00A91D7F" w:rsidP="00A91D7F">
      <w:pPr>
        <w:pStyle w:val="BodyText"/>
      </w:pPr>
      <w:r>
        <w:t xml:space="preserve">X. Over deze wet zijn vele bedenkingen, uit welker verhandeling de natuur en het einde van de wet klaarder zal blijken; merkt vooraf: </w:t>
      </w:r>
    </w:p>
    <w:p w14:paraId="358ABC19" w14:textId="77777777" w:rsidR="00A91D7F" w:rsidRDefault="00A91D7F" w:rsidP="00A91D7F">
      <w:pPr>
        <w:jc w:val="both"/>
        <w:rPr>
          <w:i/>
          <w:snapToGrid w:val="0"/>
          <w:sz w:val="24"/>
        </w:rPr>
      </w:pPr>
      <w:r>
        <w:rPr>
          <w:snapToGrid w:val="0"/>
          <w:sz w:val="24"/>
        </w:rPr>
        <w:t>1. Aan Horeb is een verbond gemaakt.</w:t>
      </w:r>
      <w:r>
        <w:rPr>
          <w:i/>
          <w:snapToGrid w:val="0"/>
          <w:sz w:val="24"/>
        </w:rPr>
        <w:t xml:space="preserve"> </w:t>
      </w:r>
    </w:p>
    <w:p w14:paraId="265ED0D8" w14:textId="77777777" w:rsidR="00A91D7F" w:rsidRDefault="00A91D7F" w:rsidP="008355E0">
      <w:pPr>
        <w:pStyle w:val="BodyText"/>
        <w:numPr>
          <w:ilvl w:val="0"/>
          <w:numId w:val="23"/>
        </w:numPr>
      </w:pPr>
      <w:r>
        <w:t xml:space="preserve">Dat er een verbond gemaakt is tussen God en Israël, de kerk aan Horeb, eer de wet gegeven werd, beschreven Exod. 19. 1. De eis van God is, vers 5: </w:t>
      </w:r>
      <w:r>
        <w:rPr>
          <w:i/>
        </w:rPr>
        <w:t>Indien gij naarstig mijn stem zult gehoorzamen, en mijn verbond houden.</w:t>
      </w:r>
      <w:r>
        <w:t xml:space="preserve"> </w:t>
      </w:r>
    </w:p>
    <w:p w14:paraId="1E7EA611" w14:textId="77777777" w:rsidR="00A91D7F" w:rsidRDefault="00A91D7F" w:rsidP="008355E0">
      <w:pPr>
        <w:pStyle w:val="BodyText"/>
        <w:numPr>
          <w:ilvl w:val="0"/>
          <w:numId w:val="23"/>
        </w:numPr>
      </w:pPr>
      <w:r>
        <w:t xml:space="preserve">De belofte is: </w:t>
      </w:r>
      <w:r>
        <w:rPr>
          <w:i/>
        </w:rPr>
        <w:t>Een eigendom Gods te zijn.</w:t>
      </w:r>
      <w:r>
        <w:t xml:space="preserve"> Een priesterlijk koninkrijk, en een heilig volk te zijn, vers 6. </w:t>
      </w:r>
    </w:p>
    <w:p w14:paraId="7BB5AB78" w14:textId="77777777" w:rsidR="00A91D7F" w:rsidRDefault="00A91D7F" w:rsidP="008355E0">
      <w:pPr>
        <w:pStyle w:val="BodyText"/>
        <w:numPr>
          <w:ilvl w:val="0"/>
          <w:numId w:val="23"/>
        </w:numPr>
      </w:pPr>
      <w:r>
        <w:t xml:space="preserve">De toestemming van het volk is. vers 8: </w:t>
      </w:r>
      <w:r>
        <w:rPr>
          <w:i/>
        </w:rPr>
        <w:t>Toen antwoordde al het volk gelijk, en zei: al wat de Heere gesproken heeft, zullen wij doen!</w:t>
      </w:r>
      <w:r>
        <w:t xml:space="preserve"> </w:t>
      </w:r>
    </w:p>
    <w:p w14:paraId="03801DDF" w14:textId="77777777" w:rsidR="00A91D7F" w:rsidRDefault="00A91D7F" w:rsidP="00A91D7F">
      <w:pPr>
        <w:jc w:val="both"/>
        <w:rPr>
          <w:snapToGrid w:val="0"/>
          <w:sz w:val="24"/>
        </w:rPr>
      </w:pPr>
    </w:p>
    <w:p w14:paraId="6506B07A" w14:textId="77777777" w:rsidR="00A91D7F" w:rsidRDefault="00A91D7F" w:rsidP="00A91D7F">
      <w:pPr>
        <w:jc w:val="both"/>
        <w:rPr>
          <w:b/>
          <w:snapToGrid w:val="0"/>
          <w:sz w:val="24"/>
        </w:rPr>
      </w:pPr>
      <w:r>
        <w:rPr>
          <w:b/>
          <w:snapToGrid w:val="0"/>
          <w:sz w:val="24"/>
        </w:rPr>
        <w:t xml:space="preserve">'t Welk is het genadeverbond. </w:t>
      </w:r>
    </w:p>
    <w:p w14:paraId="4CAD2890" w14:textId="77777777" w:rsidR="00A91D7F" w:rsidRDefault="00A91D7F" w:rsidP="00A91D7F">
      <w:pPr>
        <w:jc w:val="both"/>
        <w:rPr>
          <w:snapToGrid w:val="0"/>
          <w:sz w:val="24"/>
        </w:rPr>
      </w:pPr>
      <w:r>
        <w:rPr>
          <w:snapToGrid w:val="0"/>
          <w:sz w:val="24"/>
        </w:rPr>
        <w:t xml:space="preserve">XI. 2. Dat dit verbond aan Horeb gemaakt, of plechtig vernieuwd want zij waren er tevoren al in, is het genadeverbond. Dit blijkt: </w:t>
      </w:r>
    </w:p>
    <w:p w14:paraId="29F9F9E6" w14:textId="77777777" w:rsidR="00A91D7F" w:rsidRDefault="00A91D7F" w:rsidP="008355E0">
      <w:pPr>
        <w:numPr>
          <w:ilvl w:val="0"/>
          <w:numId w:val="21"/>
        </w:numPr>
        <w:jc w:val="both"/>
        <w:rPr>
          <w:snapToGrid w:val="0"/>
          <w:sz w:val="24"/>
        </w:rPr>
      </w:pPr>
      <w:r>
        <w:rPr>
          <w:snapToGrid w:val="0"/>
          <w:sz w:val="24"/>
        </w:rPr>
        <w:t xml:space="preserve">Het verbond aan Horeb met Israël gemaakt, is hetzelfde verbond, dat God met Abraham, Izak en Jakob opgericht had, 't welk zonder tegenspreken het verbond der genade was: Deut. 7:12. </w:t>
      </w:r>
      <w:r>
        <w:rPr>
          <w:i/>
          <w:snapToGrid w:val="0"/>
          <w:sz w:val="24"/>
        </w:rPr>
        <w:t>Zo zal het geschieden, omdat gij deze rechten zult horen, en houden, en dezelve doen, dat de Heere ... u het verbond en de weldadigheid zal houden, die Hij uw vaderen gezworen heeft.</w:t>
      </w:r>
      <w:r>
        <w:rPr>
          <w:snapToGrid w:val="0"/>
          <w:sz w:val="24"/>
        </w:rPr>
        <w:t xml:space="preserve"> Deut. 29:9, 10, 12, 13. </w:t>
      </w:r>
      <w:r>
        <w:rPr>
          <w:i/>
          <w:snapToGrid w:val="0"/>
          <w:sz w:val="24"/>
        </w:rPr>
        <w:t>Houdt dan de woorden dezes verbonds, en doet ze. Gij staat heden allen voor het aangezicht ... uws Gods. Om over te gaan in het verbond des Heeren, uws Gods, en in zijn vloek, dat de Heere, uw God, heden met u maakt. Opdat Hij u heden Zichzelf tot een volk bevestige, en Hij u tot een God zij, gelijk als Hij tot u gesproken heeft, en gelijk als Hij uw vaderen, Abraham, Izak en Jakob gezworen heeft</w:t>
      </w:r>
      <w:r>
        <w:rPr>
          <w:snapToGrid w:val="0"/>
          <w:sz w:val="24"/>
        </w:rPr>
        <w:t>.</w:t>
      </w:r>
    </w:p>
    <w:p w14:paraId="75F4C15F" w14:textId="77777777" w:rsidR="00A91D7F" w:rsidRDefault="00A91D7F" w:rsidP="008355E0">
      <w:pPr>
        <w:numPr>
          <w:ilvl w:val="0"/>
          <w:numId w:val="21"/>
        </w:numPr>
        <w:jc w:val="both"/>
        <w:rPr>
          <w:snapToGrid w:val="0"/>
          <w:sz w:val="24"/>
        </w:rPr>
      </w:pPr>
      <w:r>
        <w:rPr>
          <w:snapToGrid w:val="0"/>
          <w:sz w:val="24"/>
        </w:rPr>
        <w:t xml:space="preserve">Het verbond aan Horeb heeft al de beloften van het genadeverbond, namelijk: </w:t>
      </w:r>
    </w:p>
    <w:p w14:paraId="49AB4B07" w14:textId="77777777" w:rsidR="00A91D7F" w:rsidRDefault="00A91D7F" w:rsidP="008355E0">
      <w:pPr>
        <w:pStyle w:val="BodyTextIndent2"/>
        <w:numPr>
          <w:ilvl w:val="0"/>
          <w:numId w:val="22"/>
        </w:numPr>
      </w:pPr>
      <w:r>
        <w:t xml:space="preserve">Ik zal u tot een God zijn, en gij zult Mij tot een volk des eigendoms zijn: Ex. 19:5 ... </w:t>
      </w:r>
      <w:r>
        <w:rPr>
          <w:i/>
        </w:rPr>
        <w:t>zo zult gij Mijn eigendom zijn uit alle volken. Ex. 20:2. Ik ben de Heere uw God.</w:t>
      </w:r>
      <w:r>
        <w:t xml:space="preserve"> Deut. 26:17, 18, </w:t>
      </w:r>
      <w:r>
        <w:rPr>
          <w:i/>
        </w:rPr>
        <w:t>Heden hebt gij den Heere doen zeggen, dat Hij u tot een God zal zijn, ... En de Heere heeft u heden doen zeggen, dat gij Hem tot een volk des eigendoms zult zijn.</w:t>
      </w:r>
      <w:r>
        <w:t xml:space="preserve"> Dat dit de belofte van het genadeverbond is, is te zien, Gen. 17:8, Jer. 31:33, 2 Kor. 6:16. </w:t>
      </w:r>
    </w:p>
    <w:p w14:paraId="4B6A2C93" w14:textId="77777777" w:rsidR="00A91D7F" w:rsidRDefault="00A91D7F" w:rsidP="008355E0">
      <w:pPr>
        <w:numPr>
          <w:ilvl w:val="0"/>
          <w:numId w:val="22"/>
        </w:numPr>
        <w:jc w:val="both"/>
        <w:rPr>
          <w:snapToGrid w:val="0"/>
          <w:sz w:val="24"/>
        </w:rPr>
      </w:pPr>
      <w:r>
        <w:rPr>
          <w:snapToGrid w:val="0"/>
          <w:sz w:val="24"/>
        </w:rPr>
        <w:t xml:space="preserve">Een priesterlijk koninkrijk te zijn. Ziet dit: Ex. 19:6. </w:t>
      </w:r>
      <w:r>
        <w:rPr>
          <w:i/>
          <w:snapToGrid w:val="0"/>
          <w:sz w:val="24"/>
        </w:rPr>
        <w:t>Gij zult Mij een priesterlijk koninkrijk zijn.</w:t>
      </w:r>
      <w:r>
        <w:rPr>
          <w:snapToGrid w:val="0"/>
          <w:sz w:val="24"/>
        </w:rPr>
        <w:t xml:space="preserve"> Dat dit de belofte van het genadeverbond is, blijkt: 1 Petrus 2:5, 9 </w:t>
      </w:r>
      <w:r>
        <w:rPr>
          <w:i/>
          <w:snapToGrid w:val="0"/>
          <w:sz w:val="24"/>
        </w:rPr>
        <w:t>Zo wordt gij ... gebouwd.. tot een heilig priesterdom. Gij zijt een koninklijk priesterdom.</w:t>
      </w:r>
      <w:r>
        <w:rPr>
          <w:snapToGrid w:val="0"/>
          <w:sz w:val="24"/>
        </w:rPr>
        <w:t xml:space="preserve"> Openb. 1:6</w:t>
      </w:r>
      <w:r>
        <w:rPr>
          <w:i/>
          <w:snapToGrid w:val="0"/>
          <w:sz w:val="24"/>
        </w:rPr>
        <w:t>. Die ons gemaakt heeft tot koningen en priesters Gode.</w:t>
      </w:r>
      <w:r>
        <w:rPr>
          <w:snapToGrid w:val="0"/>
          <w:sz w:val="24"/>
        </w:rPr>
        <w:t xml:space="preserve"> Deze twee sluiten alle andere beloften in. </w:t>
      </w:r>
    </w:p>
    <w:p w14:paraId="433CE5DC" w14:textId="77777777" w:rsidR="00A91D7F" w:rsidRDefault="00A91D7F" w:rsidP="00A91D7F">
      <w:pPr>
        <w:pStyle w:val="BodyText"/>
      </w:pPr>
      <w:r>
        <w:t xml:space="preserve">(c) Zij hadden dezelfde sacramenten, namelijk de besnijdenis en de offeranden. Geheel Israël heeft zich in dat verbond ingelaten. </w:t>
      </w:r>
    </w:p>
    <w:p w14:paraId="124AF653" w14:textId="77777777" w:rsidR="00A91D7F" w:rsidRDefault="00A91D7F" w:rsidP="00A91D7F">
      <w:pPr>
        <w:jc w:val="both"/>
        <w:rPr>
          <w:snapToGrid w:val="0"/>
          <w:sz w:val="24"/>
        </w:rPr>
      </w:pPr>
    </w:p>
    <w:p w14:paraId="60D899FA" w14:textId="77777777" w:rsidR="00A91D7F" w:rsidRDefault="00A91D7F" w:rsidP="00A91D7F">
      <w:pPr>
        <w:jc w:val="both"/>
        <w:rPr>
          <w:snapToGrid w:val="0"/>
          <w:sz w:val="24"/>
        </w:rPr>
      </w:pPr>
      <w:r>
        <w:rPr>
          <w:snapToGrid w:val="0"/>
          <w:sz w:val="24"/>
        </w:rPr>
        <w:t xml:space="preserve"> XII. 3. Dat geheel Israël, al het volk, gelijk zich in het genadeverbond hebben ingegeven, Exod. 19:8. Doch het merendeel deed het alleen uitwendig, en niet in waarheid, met kennis, geloof en liefde; zodat er door de uiterlijke inlating ook was een uiterlijke relatie en betrekking tussen God en het volk, en zij godloos levende, worden gezegd trouweloos te zijn aan dat verbond, Psalm 78:37. En God had in 't merendeel van hen geen welgevallen, 1 Kor. 10:5. </w:t>
      </w:r>
    </w:p>
    <w:p w14:paraId="70980520" w14:textId="77777777" w:rsidR="00A91D7F" w:rsidRDefault="00A91D7F" w:rsidP="00A91D7F">
      <w:pPr>
        <w:jc w:val="both"/>
        <w:rPr>
          <w:snapToGrid w:val="0"/>
          <w:sz w:val="24"/>
        </w:rPr>
      </w:pPr>
    </w:p>
    <w:p w14:paraId="13099FC1" w14:textId="77777777" w:rsidR="00A91D7F" w:rsidRDefault="00A91D7F" w:rsidP="00A91D7F">
      <w:pPr>
        <w:jc w:val="both"/>
        <w:rPr>
          <w:b/>
          <w:snapToGrid w:val="0"/>
          <w:sz w:val="24"/>
        </w:rPr>
      </w:pPr>
      <w:r>
        <w:rPr>
          <w:b/>
          <w:snapToGrid w:val="0"/>
          <w:sz w:val="24"/>
        </w:rPr>
        <w:t xml:space="preserve">Ofschoon de onbekeerden niet oprecht handelen. </w:t>
      </w:r>
    </w:p>
    <w:p w14:paraId="73425DCA" w14:textId="77777777" w:rsidR="00A91D7F" w:rsidRDefault="00A91D7F" w:rsidP="00A91D7F">
      <w:pPr>
        <w:jc w:val="both"/>
        <w:rPr>
          <w:snapToGrid w:val="0"/>
          <w:sz w:val="24"/>
        </w:rPr>
      </w:pPr>
      <w:r>
        <w:rPr>
          <w:snapToGrid w:val="0"/>
          <w:sz w:val="24"/>
        </w:rPr>
        <w:t xml:space="preserve">XIII. 4. Dat geen onbekeerden in het verbond der genade zijn, schoon zij zich uitwendig ingegeven hebben, maar dat ze waarlijk en dadelijk zijn in het verbond der werken, gelijk alle heidenen zijn. Of wel het verbond, in Adam gemaakt, verbroken is door overtreding, en de wet alzo door het vlees krachteloos gemaakt is om de mens te rechtvaardigen, en het leven te geven, zo blijven ze nochtans onder dezelfde verbintenis, en zo dikwijls als ze zondigen, zo verbreken zij het verbond. Gelijk een vrouw, overspel bedreven hebbende, daarmee niet vrij is van de wet des mans, maar telkens wederom overspel bedrijft. Zo ook hier: Een onbekeerde zondigende, verbreekt telkens het verbond der werken, in 't welk hij is, en zich uitwendig in het genadeverbond ingelaten hebbende, en niet wandelende in het geloof, zo versmaadt hij Christus, en verstoot het aangeboden verbond der genade. </w:t>
      </w:r>
    </w:p>
    <w:p w14:paraId="541514CE" w14:textId="77777777" w:rsidR="00A91D7F" w:rsidRDefault="00A91D7F" w:rsidP="00A91D7F">
      <w:pPr>
        <w:jc w:val="both"/>
        <w:rPr>
          <w:snapToGrid w:val="0"/>
          <w:sz w:val="24"/>
        </w:rPr>
      </w:pPr>
    </w:p>
    <w:p w14:paraId="47CBF794" w14:textId="77777777" w:rsidR="00A91D7F" w:rsidRDefault="00A91D7F" w:rsidP="00A91D7F">
      <w:pPr>
        <w:jc w:val="both"/>
        <w:rPr>
          <w:b/>
          <w:snapToGrid w:val="0"/>
          <w:sz w:val="24"/>
        </w:rPr>
      </w:pPr>
      <w:r>
        <w:rPr>
          <w:b/>
          <w:snapToGrid w:val="0"/>
          <w:sz w:val="24"/>
        </w:rPr>
        <w:t xml:space="preserve">Het </w:t>
      </w:r>
      <w:r>
        <w:rPr>
          <w:b/>
          <w:i/>
          <w:snapToGrid w:val="0"/>
          <w:sz w:val="24"/>
        </w:rPr>
        <w:t>verbond</w:t>
      </w:r>
      <w:r>
        <w:rPr>
          <w:b/>
          <w:snapToGrid w:val="0"/>
          <w:sz w:val="24"/>
        </w:rPr>
        <w:t xml:space="preserve"> aan Horeb te onderscheiden van de </w:t>
      </w:r>
      <w:r>
        <w:rPr>
          <w:b/>
          <w:i/>
          <w:snapToGrid w:val="0"/>
          <w:sz w:val="24"/>
        </w:rPr>
        <w:t>wet</w:t>
      </w:r>
      <w:r>
        <w:rPr>
          <w:b/>
          <w:snapToGrid w:val="0"/>
          <w:sz w:val="24"/>
        </w:rPr>
        <w:t xml:space="preserve"> op Horeb daarna gegeven. </w:t>
      </w:r>
    </w:p>
    <w:p w14:paraId="76E5D350" w14:textId="77777777" w:rsidR="00A91D7F" w:rsidRDefault="00A91D7F" w:rsidP="00A91D7F">
      <w:pPr>
        <w:pStyle w:val="BodyText"/>
      </w:pPr>
      <w:r>
        <w:t xml:space="preserve">XIV. 5. Dat men wel onderscheiden moet het verbond aan Horeb gemaakt vóór de geving van de wet, Exod. 19, en de wet, die daarna afgekondigd werd, Exod. 20. De wet van de Tien Geboden was het verbond niet, het verbond was tevoren gemaakt, de wet is als een aanhang van dat gemaakte verbond, als een regel voor de bondgenoten. Daarom wordt het verbond en de wet van elkaar uitdrukkelijk onderscheiden, waarvan hierna breder. </w:t>
      </w:r>
    </w:p>
    <w:p w14:paraId="69E88923" w14:textId="77777777" w:rsidR="00A91D7F" w:rsidRDefault="00A91D7F" w:rsidP="00A91D7F">
      <w:pPr>
        <w:jc w:val="both"/>
        <w:rPr>
          <w:snapToGrid w:val="0"/>
          <w:sz w:val="24"/>
        </w:rPr>
      </w:pPr>
    </w:p>
    <w:p w14:paraId="18E20545" w14:textId="77777777" w:rsidR="00A91D7F" w:rsidRDefault="00A91D7F" w:rsidP="00A91D7F">
      <w:pPr>
        <w:jc w:val="both"/>
        <w:rPr>
          <w:b/>
          <w:snapToGrid w:val="0"/>
          <w:sz w:val="24"/>
        </w:rPr>
      </w:pPr>
      <w:r>
        <w:rPr>
          <w:b/>
          <w:snapToGrid w:val="0"/>
          <w:sz w:val="24"/>
        </w:rPr>
        <w:t xml:space="preserve">De inhoud en het einde waartoe gegeven te onderscheiden. </w:t>
      </w:r>
    </w:p>
    <w:p w14:paraId="31F0DDB7" w14:textId="77777777" w:rsidR="00A91D7F" w:rsidRDefault="00A91D7F" w:rsidP="00A91D7F">
      <w:pPr>
        <w:jc w:val="both"/>
        <w:rPr>
          <w:snapToGrid w:val="0"/>
          <w:sz w:val="24"/>
        </w:rPr>
      </w:pPr>
      <w:r>
        <w:rPr>
          <w:snapToGrid w:val="0"/>
          <w:sz w:val="24"/>
        </w:rPr>
        <w:t>XV. 6. Dat men onderscheid moet maken tussen de inhoud, de stof van de wet, en het oogmerk, waartoe ze gegeven is. De inhoud of stof is dezelfde met de eis van het verbond der werken, in Adam opgericht. Want:</w:t>
      </w:r>
    </w:p>
    <w:p w14:paraId="0076916C" w14:textId="77777777" w:rsidR="00A91D7F" w:rsidRDefault="00A91D7F" w:rsidP="008355E0">
      <w:pPr>
        <w:numPr>
          <w:ilvl w:val="0"/>
          <w:numId w:val="24"/>
        </w:numPr>
        <w:jc w:val="both"/>
        <w:rPr>
          <w:snapToGrid w:val="0"/>
          <w:sz w:val="24"/>
        </w:rPr>
      </w:pPr>
      <w:r>
        <w:rPr>
          <w:snapToGrid w:val="0"/>
          <w:sz w:val="24"/>
        </w:rPr>
        <w:t xml:space="preserve">de heiligheid is één, en daarom kan er ook maar één regel van heiligheid zijn. De eis aan Adam was volmaaktheid, en zo ook de eis van de wet van de Tien Geboden. </w:t>
      </w:r>
    </w:p>
    <w:p w14:paraId="5FB58AD7" w14:textId="77777777" w:rsidR="00A91D7F" w:rsidRDefault="00A91D7F" w:rsidP="008355E0">
      <w:pPr>
        <w:numPr>
          <w:ilvl w:val="0"/>
          <w:numId w:val="24"/>
        </w:numPr>
        <w:jc w:val="both"/>
        <w:rPr>
          <w:snapToGrid w:val="0"/>
          <w:sz w:val="24"/>
        </w:rPr>
      </w:pPr>
      <w:r>
        <w:rPr>
          <w:snapToGrid w:val="0"/>
          <w:sz w:val="24"/>
        </w:rPr>
        <w:t xml:space="preserve">De eis van het verbond der werken is in de natuur ingedrukt, Rom. 2:14, 15. Nu, de wet die in de natuur is ingedrukt, is dezelfde met de Tien Geboden, hoewel ongelijk in klaarheid; zo is dan de eis van 't verbond der werken en van de Tien Geboden dezelfde. </w:t>
      </w:r>
    </w:p>
    <w:p w14:paraId="529C3332" w14:textId="77777777" w:rsidR="00A91D7F" w:rsidRDefault="00A91D7F" w:rsidP="008355E0">
      <w:pPr>
        <w:numPr>
          <w:ilvl w:val="0"/>
          <w:numId w:val="24"/>
        </w:numPr>
        <w:jc w:val="both"/>
        <w:rPr>
          <w:snapToGrid w:val="0"/>
          <w:sz w:val="24"/>
        </w:rPr>
      </w:pPr>
      <w:r>
        <w:rPr>
          <w:snapToGrid w:val="0"/>
          <w:sz w:val="24"/>
        </w:rPr>
        <w:t xml:space="preserve">Op volkomen gehoorzaamheid was aan Adam het leven beloofd, datzelve zou ook volgen op de volmaakte volbrenging, van de Tien Geboden: Rom. 10:5. Mozes beschrijft de rechtvaardigheid, die uit de wet is, zeggende: de mens, die deze dingen doet, zal door dezelve leven. </w:t>
      </w:r>
    </w:p>
    <w:p w14:paraId="4D64E958" w14:textId="77777777" w:rsidR="00A91D7F" w:rsidRDefault="00A91D7F" w:rsidP="00A91D7F">
      <w:pPr>
        <w:jc w:val="both"/>
        <w:rPr>
          <w:snapToGrid w:val="0"/>
          <w:sz w:val="24"/>
        </w:rPr>
      </w:pPr>
    </w:p>
    <w:p w14:paraId="3358A930" w14:textId="77777777" w:rsidR="00A91D7F" w:rsidRDefault="00A91D7F" w:rsidP="00A91D7F">
      <w:pPr>
        <w:jc w:val="both"/>
        <w:rPr>
          <w:snapToGrid w:val="0"/>
          <w:sz w:val="24"/>
        </w:rPr>
      </w:pPr>
      <w:r>
        <w:rPr>
          <w:snapToGrid w:val="0"/>
          <w:sz w:val="24"/>
        </w:rPr>
        <w:t>Maar het oogmerk van de geving van de wet der Tien Geboden is geheel verscheiden van 't oogmerk, waartoe God de wet aan Adam gaf. Aan Adam was de wet gegeven, om daardoor het leven te verkrijgen; maar de wet van de Tien Geboden is daartoe niet gegeven, omdat niemand bekwaam was om die te volbrengen. Maar,</w:t>
      </w:r>
    </w:p>
    <w:p w14:paraId="6B5F7691" w14:textId="77777777" w:rsidR="00A91D7F" w:rsidRDefault="00A91D7F" w:rsidP="008355E0">
      <w:pPr>
        <w:numPr>
          <w:ilvl w:val="0"/>
          <w:numId w:val="25"/>
        </w:numPr>
        <w:jc w:val="both"/>
        <w:rPr>
          <w:snapToGrid w:val="0"/>
          <w:sz w:val="24"/>
        </w:rPr>
      </w:pPr>
      <w:r>
        <w:rPr>
          <w:snapToGrid w:val="0"/>
          <w:sz w:val="24"/>
        </w:rPr>
        <w:t xml:space="preserve">om de onbekeerden te overtuigen van zonde, en gedurige verbreking van het verbond der werken, en van de vloek en doemwaardigheid door de overtreding. </w:t>
      </w:r>
    </w:p>
    <w:p w14:paraId="48549A9A" w14:textId="77777777" w:rsidR="00A91D7F" w:rsidRDefault="00A91D7F" w:rsidP="008355E0">
      <w:pPr>
        <w:numPr>
          <w:ilvl w:val="0"/>
          <w:numId w:val="25"/>
        </w:numPr>
        <w:jc w:val="both"/>
        <w:rPr>
          <w:snapToGrid w:val="0"/>
          <w:sz w:val="24"/>
        </w:rPr>
      </w:pPr>
      <w:r>
        <w:rPr>
          <w:snapToGrid w:val="0"/>
          <w:sz w:val="24"/>
        </w:rPr>
        <w:t xml:space="preserve">En om de onbekeerden, die het verbond der genade bekendgemaakt wordt, van het verbond der werken te doen afzien, als niet kunnende het leven geven, en om hen te dringen tot waarachtige ingang in het verbond der genade, en aanneming van Christus door het ware geloof tot rechtvaardigmaking. Daartoe dienen de veelvuldige herhalingen van de eis van het verbond der werken, en de vreselijke omstandigheden bij de wetgeving; in deze opzichte is de wet de tuchtmeester, leidsman, onderwijzer, bestuurder tot Christus, Gal. 3:24. </w:t>
      </w:r>
    </w:p>
    <w:p w14:paraId="70BBDE95" w14:textId="77777777" w:rsidR="00A91D7F" w:rsidRDefault="00A91D7F" w:rsidP="008355E0">
      <w:pPr>
        <w:numPr>
          <w:ilvl w:val="0"/>
          <w:numId w:val="25"/>
        </w:numPr>
        <w:jc w:val="both"/>
        <w:rPr>
          <w:snapToGrid w:val="0"/>
          <w:sz w:val="24"/>
        </w:rPr>
      </w:pPr>
      <w:r>
        <w:rPr>
          <w:snapToGrid w:val="0"/>
          <w:sz w:val="24"/>
        </w:rPr>
        <w:t xml:space="preserve">En 't oogmerk van de wet is om de bondgenoten in het genadeverbond te zijn tot een bestendige regel van het leven, om hun de weg in zijn zuiverheid aan te wijzen, en om hen tot ingang en voortgang in die weg op te wekken, en om hen daarin te besturen: Psalm 119:9. Waarmee zal de jongeling zijn pad zuiver houden? Als hij dat houdt naar Uw woord. In dit opzicht wordt de wet genoemd: des Heeren weg, pad, spoor, Psalm 119. </w:t>
      </w:r>
    </w:p>
    <w:p w14:paraId="7256F5C2" w14:textId="77777777" w:rsidR="00A91D7F" w:rsidRDefault="00A91D7F" w:rsidP="00A91D7F">
      <w:pPr>
        <w:jc w:val="both"/>
        <w:rPr>
          <w:snapToGrid w:val="0"/>
          <w:sz w:val="24"/>
        </w:rPr>
      </w:pPr>
    </w:p>
    <w:p w14:paraId="0D1F0898" w14:textId="77777777" w:rsidR="00A91D7F" w:rsidRDefault="00A91D7F" w:rsidP="00A91D7F">
      <w:pPr>
        <w:jc w:val="both"/>
        <w:rPr>
          <w:b/>
          <w:snapToGrid w:val="0"/>
          <w:sz w:val="24"/>
        </w:rPr>
      </w:pPr>
      <w:r>
        <w:rPr>
          <w:b/>
          <w:snapToGrid w:val="0"/>
          <w:sz w:val="24"/>
        </w:rPr>
        <w:t xml:space="preserve">Onderscheid tussen het oogmerk van de wet en de bevatting van Israël. </w:t>
      </w:r>
    </w:p>
    <w:p w14:paraId="7A995F18" w14:textId="77777777" w:rsidR="00A91D7F" w:rsidRDefault="00A91D7F" w:rsidP="00A91D7F">
      <w:pPr>
        <w:jc w:val="both"/>
        <w:rPr>
          <w:snapToGrid w:val="0"/>
          <w:sz w:val="24"/>
        </w:rPr>
      </w:pPr>
      <w:r>
        <w:rPr>
          <w:snapToGrid w:val="0"/>
          <w:sz w:val="24"/>
        </w:rPr>
        <w:t xml:space="preserve">XVI. 7. Dat men wel onderscheiden moet het einde en oogmerk van de wetgeving, en het opvatten van de onbekeerden. De onbekeerde Israëlieten vatten de Tien Geboden op als een eis van een verbond der werken, uit welks onderhouding zij het leven moesten zoeken, gelijk ze ook de wetten van de ceremoniën, zo aanmerkten, en met de wet van de zeden vermengden, en zochten door het uitwendig doen van die wetten, zo de ceremoniën, als van de zeden, gerechtvaardigd te worden. Ziet dit Rom. 9:31, 32; Rom. 10:3; Gal. 5:3, 4. </w:t>
      </w:r>
    </w:p>
    <w:p w14:paraId="68E21E8B" w14:textId="77777777" w:rsidR="00A91D7F" w:rsidRDefault="00A91D7F" w:rsidP="00A91D7F">
      <w:pPr>
        <w:jc w:val="both"/>
        <w:rPr>
          <w:snapToGrid w:val="0"/>
          <w:sz w:val="24"/>
        </w:rPr>
      </w:pPr>
    </w:p>
    <w:p w14:paraId="45BA9A08" w14:textId="77777777" w:rsidR="00A91D7F" w:rsidRDefault="00A91D7F" w:rsidP="00A91D7F">
      <w:pPr>
        <w:jc w:val="both"/>
        <w:rPr>
          <w:b/>
          <w:snapToGrid w:val="0"/>
          <w:sz w:val="24"/>
        </w:rPr>
      </w:pPr>
      <w:r>
        <w:rPr>
          <w:b/>
          <w:snapToGrid w:val="0"/>
          <w:sz w:val="24"/>
        </w:rPr>
        <w:t xml:space="preserve">Ook het gebod en de beweegredenen. </w:t>
      </w:r>
    </w:p>
    <w:p w14:paraId="22B3EF16" w14:textId="77777777" w:rsidR="00A91D7F" w:rsidRDefault="00A91D7F" w:rsidP="00A91D7F">
      <w:pPr>
        <w:jc w:val="both"/>
        <w:rPr>
          <w:snapToGrid w:val="0"/>
          <w:sz w:val="24"/>
        </w:rPr>
      </w:pPr>
      <w:r>
        <w:rPr>
          <w:snapToGrid w:val="0"/>
          <w:sz w:val="24"/>
        </w:rPr>
        <w:t xml:space="preserve">8. Ook moet men onderscheiden het gebod en de beweegredenen. Bij het tweede, derde, vierde en vijfde gebod zijn beweegredenen uitgedrukt, genomen zo van het schadelijke over de overtreders, als van het profijtelijke over de onderhouders. De geboden blijven onveranderlijk; maar de beweegredenen worden nu dus, dan zo, nu deze en dan die voorgesteld. </w:t>
      </w:r>
    </w:p>
    <w:p w14:paraId="6BE7F216" w14:textId="77777777" w:rsidR="00A91D7F" w:rsidRDefault="00A91D7F" w:rsidP="00A91D7F">
      <w:pPr>
        <w:jc w:val="both"/>
        <w:rPr>
          <w:snapToGrid w:val="0"/>
          <w:sz w:val="24"/>
        </w:rPr>
      </w:pPr>
      <w:r>
        <w:rPr>
          <w:snapToGrid w:val="0"/>
          <w:sz w:val="24"/>
        </w:rPr>
        <w:t xml:space="preserve">Dit vooruit gesteld hebbende, zullen wij verscheiden vragen beantwoorden. </w:t>
      </w:r>
    </w:p>
    <w:p w14:paraId="3C3F20B1" w14:textId="77777777" w:rsidR="00A91D7F" w:rsidRDefault="00A91D7F" w:rsidP="00A91D7F">
      <w:pPr>
        <w:jc w:val="both"/>
        <w:rPr>
          <w:snapToGrid w:val="0"/>
          <w:sz w:val="24"/>
        </w:rPr>
      </w:pPr>
    </w:p>
    <w:p w14:paraId="5CD5F2F3" w14:textId="77777777" w:rsidR="00A91D7F" w:rsidRDefault="00A91D7F" w:rsidP="00A91D7F">
      <w:pPr>
        <w:jc w:val="both"/>
        <w:rPr>
          <w:snapToGrid w:val="0"/>
          <w:sz w:val="24"/>
        </w:rPr>
      </w:pPr>
      <w:r>
        <w:rPr>
          <w:snapToGrid w:val="0"/>
          <w:sz w:val="24"/>
        </w:rPr>
        <w:t xml:space="preserve">XVII. </w:t>
      </w:r>
      <w:r>
        <w:rPr>
          <w:i/>
          <w:snapToGrid w:val="0"/>
          <w:sz w:val="24"/>
        </w:rPr>
        <w:t>Of de wet van de Tien Geboden is een verbond der werken?</w:t>
      </w:r>
      <w:r>
        <w:rPr>
          <w:snapToGrid w:val="0"/>
          <w:sz w:val="24"/>
        </w:rPr>
        <w:t xml:space="preserve"> </w:t>
      </w:r>
    </w:p>
    <w:p w14:paraId="16D64D84" w14:textId="77777777" w:rsidR="00A91D7F" w:rsidRDefault="00A91D7F" w:rsidP="00A91D7F">
      <w:pPr>
        <w:jc w:val="both"/>
        <w:rPr>
          <w:snapToGrid w:val="0"/>
          <w:sz w:val="24"/>
        </w:rPr>
      </w:pPr>
      <w:r>
        <w:rPr>
          <w:snapToGrid w:val="0"/>
          <w:sz w:val="24"/>
        </w:rPr>
        <w:t xml:space="preserve">Wij antwoorden, neen: en tonen dat als: </w:t>
      </w:r>
    </w:p>
    <w:p w14:paraId="36687062" w14:textId="77777777" w:rsidR="00A91D7F" w:rsidRDefault="00A91D7F" w:rsidP="00A91D7F">
      <w:pPr>
        <w:pStyle w:val="BodyText"/>
      </w:pPr>
      <w:r>
        <w:t xml:space="preserve">Bewijs 1. </w:t>
      </w:r>
    </w:p>
    <w:p w14:paraId="5FAC389D" w14:textId="77777777" w:rsidR="00A91D7F" w:rsidRDefault="00A91D7F" w:rsidP="00A91D7F">
      <w:pPr>
        <w:pStyle w:val="BodyText"/>
      </w:pPr>
      <w:r>
        <w:t xml:space="preserve">Gods rechtvaardigheid kan niet toelaten met een zondaar in een verbond van vriendschap te treden zonder Borg, die de straf van het verbroken verbond in plaats van de zondaar drage; nu, de Israëlieten waren zondaren, en het verbond der werken heeft geen borg. Dus kan de wet geen verbond der werken zijn. </w:t>
      </w:r>
    </w:p>
    <w:p w14:paraId="6D04D725" w14:textId="77777777" w:rsidR="00A91D7F" w:rsidRDefault="00A91D7F" w:rsidP="00A91D7F">
      <w:pPr>
        <w:jc w:val="both"/>
        <w:rPr>
          <w:snapToGrid w:val="0"/>
          <w:sz w:val="24"/>
        </w:rPr>
      </w:pPr>
    </w:p>
    <w:p w14:paraId="6DBE86CC" w14:textId="77777777" w:rsidR="00A91D7F" w:rsidRDefault="00A91D7F" w:rsidP="00A91D7F">
      <w:pPr>
        <w:jc w:val="both"/>
        <w:rPr>
          <w:snapToGrid w:val="0"/>
          <w:sz w:val="24"/>
        </w:rPr>
      </w:pPr>
      <w:r>
        <w:rPr>
          <w:snapToGrid w:val="0"/>
          <w:sz w:val="24"/>
        </w:rPr>
        <w:t xml:space="preserve">2. Met welke God een verbond der werken zou aangaan, die moest in staat zijn om de eis van het verbond der werken te kunnen voldoen, en daarop het leven bekomen; want Gods heiligheid, rechtvaardigheid en waarheid laat niet toe op een leugenachtige belofte van de mensen een waarachtig verbond te maken, laten ook niet toe als een voorwaarde van zaligheid van de mens te eisen, dat hij niet doen kan, laten niet toe opnieuw de onmachtige zondaar de volmaaktheid als een voorwaarde om zalig te worden, voor te stellen, en daarop een tweede verbond der werken op te richten. Ofschoon God uit kracht van des mensen eerste staat, toen hij in het verbond der werken opgenomen werd, met recht volkomen gehoorzaamheid vordert van de mens, die door zijn eigen moedwil zich van zijn kracht beroofd heeft. Nu is de mens na de val niet in staat om de eis van een verbond der werken volmaakt te voldoen. Dus kan er geen nieuw verbond der werken met de mens opgericht worden, en bijgevolg, de wet kan niet zijn een verbond der werken. </w:t>
      </w:r>
    </w:p>
    <w:p w14:paraId="414630BA" w14:textId="77777777" w:rsidR="00A91D7F" w:rsidRDefault="00A91D7F" w:rsidP="00A91D7F">
      <w:pPr>
        <w:jc w:val="both"/>
        <w:rPr>
          <w:snapToGrid w:val="0"/>
          <w:sz w:val="24"/>
        </w:rPr>
      </w:pPr>
    </w:p>
    <w:p w14:paraId="3CC829B6" w14:textId="77777777" w:rsidR="00A91D7F" w:rsidRDefault="00A91D7F" w:rsidP="00A91D7F">
      <w:pPr>
        <w:jc w:val="both"/>
        <w:rPr>
          <w:snapToGrid w:val="0"/>
          <w:sz w:val="24"/>
        </w:rPr>
      </w:pPr>
      <w:r>
        <w:rPr>
          <w:snapToGrid w:val="0"/>
          <w:sz w:val="24"/>
        </w:rPr>
        <w:t xml:space="preserve">3. Zo de wet een verbond der werken was, dan was Israël geweest, en alle gelovigen van het Nieuwe Testament (want de wet verbindt hen allen) waren onder twee tegenovergestelde verbonden te gelijk. Zij waren onder het verbond der genade, of niemand had kunnen zalig worden. Want uit de werken van de wet zal geen vlees gerechtvaardigd worden, Rom. 3:20. En zo de wet een verbond der werken was, zo waren ze dan en onder het verbond der genade en onder het verbond der werken te gelijk. Nu dit is onmogelijk; want het een vernietigt het ander. Indien ze de zaligheid moesten zoeken door de werken, zo had het verbond der genade geen plaats; en indien ze de zaligheid door het verbond der genade moest zoeken, zo had het verbond der werken geen plaats, gelijk de apostel duidelijk zegt, Rom. 11:6. Daarbij, indien de wet een verbond der werken was, zo zou zij de beloften hebben vernietigd. Nu, de wet heeft de beloften niet vernietigd, Gal. 3:17, 18. Dus is de wet niet een verbond der werken. </w:t>
      </w:r>
    </w:p>
    <w:p w14:paraId="65F4F24C" w14:textId="77777777" w:rsidR="00A91D7F" w:rsidRDefault="00A91D7F" w:rsidP="00A91D7F">
      <w:pPr>
        <w:jc w:val="both"/>
        <w:rPr>
          <w:snapToGrid w:val="0"/>
          <w:sz w:val="24"/>
        </w:rPr>
      </w:pPr>
    </w:p>
    <w:p w14:paraId="01003CE2" w14:textId="77777777" w:rsidR="00A91D7F" w:rsidRDefault="00A91D7F" w:rsidP="00A91D7F">
      <w:pPr>
        <w:jc w:val="both"/>
        <w:rPr>
          <w:snapToGrid w:val="0"/>
          <w:sz w:val="24"/>
        </w:rPr>
      </w:pPr>
      <w:r>
        <w:rPr>
          <w:snapToGrid w:val="0"/>
          <w:sz w:val="24"/>
        </w:rPr>
        <w:t>4. Indien de wet een verbond der werken was, zo moesten ze de zaligheid uit de werken zoeken; want dit is de uitspraak: Rom. 10:5</w:t>
      </w:r>
      <w:r>
        <w:rPr>
          <w:i/>
          <w:snapToGrid w:val="0"/>
          <w:sz w:val="24"/>
        </w:rPr>
        <w:t>. Mozes beschrijft de rechtvaardigheid, die uit de wet is, zeggende: De mens, die deze dingen doet, zal door dezelve leven.</w:t>
      </w:r>
      <w:r>
        <w:rPr>
          <w:snapToGrid w:val="0"/>
          <w:sz w:val="24"/>
        </w:rPr>
        <w:t xml:space="preserve"> Nu, dit mag men niet doen; want 't is daar niet te bekomen: Rom. 10:3, </w:t>
      </w:r>
      <w:r>
        <w:rPr>
          <w:i/>
          <w:snapToGrid w:val="0"/>
          <w:sz w:val="24"/>
        </w:rPr>
        <w:t>Alzo zij de rechtvaardigheid Gods niet kennen, en hun eigen gerechtigheid zoeken op te richten, zo zijn zij aan de rechtvaardigheid Gods niet onderworpen;</w:t>
      </w:r>
      <w:r>
        <w:rPr>
          <w:snapToGrid w:val="0"/>
          <w:sz w:val="24"/>
        </w:rPr>
        <w:t xml:space="preserve"> dat is, zij hebben geen deel aan de gerechtigheid door Christus, en zo dan ook niet aan de zaligheid. Zo is dan de wet niet een verbond der werken. </w:t>
      </w:r>
    </w:p>
    <w:p w14:paraId="012C5377" w14:textId="77777777" w:rsidR="00A91D7F" w:rsidRDefault="00A91D7F" w:rsidP="00A91D7F">
      <w:pPr>
        <w:jc w:val="both"/>
        <w:rPr>
          <w:snapToGrid w:val="0"/>
          <w:sz w:val="24"/>
        </w:rPr>
      </w:pPr>
    </w:p>
    <w:p w14:paraId="1C8AB9E6" w14:textId="77777777" w:rsidR="00A91D7F" w:rsidRDefault="00A91D7F" w:rsidP="00A91D7F">
      <w:pPr>
        <w:jc w:val="both"/>
        <w:rPr>
          <w:snapToGrid w:val="0"/>
          <w:sz w:val="24"/>
        </w:rPr>
      </w:pPr>
      <w:r>
        <w:rPr>
          <w:snapToGrid w:val="0"/>
          <w:sz w:val="24"/>
        </w:rPr>
        <w:t xml:space="preserve">5. In het verbond der werken kan geen barmhartigheid te pas komen, maar in de wet van de Tien Geboden heeft barmhartigheid plaats: Ex. 20:6. </w:t>
      </w:r>
      <w:r>
        <w:rPr>
          <w:i/>
          <w:snapToGrid w:val="0"/>
          <w:sz w:val="24"/>
        </w:rPr>
        <w:t>En doe barmhartigheid aan duizenden dergenen, die Mij liefhebben, en Mijn geboden onderhouden.</w:t>
      </w:r>
      <w:r>
        <w:rPr>
          <w:snapToGrid w:val="0"/>
          <w:sz w:val="24"/>
        </w:rPr>
        <w:t xml:space="preserve"> Zo is dan de wet het verbond der werken niet. </w:t>
      </w:r>
    </w:p>
    <w:p w14:paraId="110A7E57" w14:textId="77777777" w:rsidR="00A91D7F" w:rsidRDefault="00A91D7F" w:rsidP="00A91D7F">
      <w:pPr>
        <w:jc w:val="both"/>
        <w:rPr>
          <w:snapToGrid w:val="0"/>
          <w:sz w:val="24"/>
        </w:rPr>
      </w:pPr>
    </w:p>
    <w:p w14:paraId="5A9D8943" w14:textId="77777777" w:rsidR="00A91D7F" w:rsidRDefault="00A91D7F" w:rsidP="00A91D7F">
      <w:pPr>
        <w:jc w:val="both"/>
        <w:rPr>
          <w:snapToGrid w:val="0"/>
          <w:sz w:val="24"/>
        </w:rPr>
      </w:pPr>
      <w:r>
        <w:rPr>
          <w:snapToGrid w:val="0"/>
          <w:sz w:val="24"/>
        </w:rPr>
        <w:t xml:space="preserve">XVIII. Tegenwerping 1. De wet, welker inhoud is volkomen gehoorzaamheid in eigen persoon, wordt een verbond genoemd: Ex. 34:27 ... naar luid van deze woorden heb Ik een verbond met u en met Israël gemaakt. Deut. 4:3. Toen verkondigde Hij u zijn verbond, dat Hij u gebood te doen, de tien woorden, en schreef ze op twee stenen tafelen. De tafelen worden genoemd: de tafelen des verbonds, Deut. 9:11. </w:t>
      </w:r>
    </w:p>
    <w:p w14:paraId="68A7B3A1" w14:textId="77777777" w:rsidR="00A91D7F" w:rsidRDefault="00A91D7F" w:rsidP="00A91D7F">
      <w:pPr>
        <w:jc w:val="both"/>
        <w:rPr>
          <w:snapToGrid w:val="0"/>
          <w:sz w:val="24"/>
        </w:rPr>
      </w:pPr>
    </w:p>
    <w:p w14:paraId="04A31962" w14:textId="77777777" w:rsidR="00A91D7F" w:rsidRDefault="00A91D7F" w:rsidP="00A91D7F">
      <w:pPr>
        <w:jc w:val="both"/>
        <w:rPr>
          <w:snapToGrid w:val="0"/>
          <w:sz w:val="24"/>
        </w:rPr>
      </w:pPr>
      <w:r>
        <w:rPr>
          <w:snapToGrid w:val="0"/>
          <w:sz w:val="24"/>
        </w:rPr>
        <w:t xml:space="preserve">Antwoord </w:t>
      </w:r>
    </w:p>
    <w:p w14:paraId="00117BAE" w14:textId="77777777" w:rsidR="00A91D7F" w:rsidRDefault="00A91D7F" w:rsidP="008355E0">
      <w:pPr>
        <w:numPr>
          <w:ilvl w:val="0"/>
          <w:numId w:val="26"/>
        </w:numPr>
        <w:jc w:val="both"/>
        <w:rPr>
          <w:snapToGrid w:val="0"/>
          <w:sz w:val="24"/>
        </w:rPr>
      </w:pPr>
      <w:r>
        <w:rPr>
          <w:snapToGrid w:val="0"/>
          <w:sz w:val="24"/>
        </w:rPr>
        <w:t xml:space="preserve">Het woord verbond heeft verscheiden betekenissen, zodat men uit dat enkele woord niet besluiten kan een eigenlijk gezegd verbond, 't welk door wederzijdse toestemming gemaakt wordt. Het betekent een onveranderlijke belofte, Gen. 9:9, 10. Een vaste ordonnantie, Jer. 33:20. Een enkel bevel: Jer. 34:13, 14 ... </w:t>
      </w:r>
      <w:r>
        <w:rPr>
          <w:i/>
          <w:snapToGrid w:val="0"/>
          <w:sz w:val="24"/>
        </w:rPr>
        <w:t>Ik heb en verbond gemaakt met uw vaderen ... Ten einde van zeven jaren zult gij laten gaan, een ieder zijn broeder.</w:t>
      </w:r>
    </w:p>
    <w:p w14:paraId="39C262BB" w14:textId="77777777" w:rsidR="00A91D7F" w:rsidRDefault="00A91D7F" w:rsidP="008355E0">
      <w:pPr>
        <w:numPr>
          <w:ilvl w:val="0"/>
          <w:numId w:val="26"/>
        </w:numPr>
        <w:jc w:val="both"/>
        <w:rPr>
          <w:snapToGrid w:val="0"/>
          <w:sz w:val="24"/>
        </w:rPr>
      </w:pPr>
      <w:r>
        <w:rPr>
          <w:snapToGrid w:val="0"/>
          <w:sz w:val="24"/>
        </w:rPr>
        <w:t xml:space="preserve">Het verbond aan Horeb was vóór de geving van de wet gemaakt, Dus kan de wet zelf het verbond niet zijn. </w:t>
      </w:r>
    </w:p>
    <w:p w14:paraId="71527354" w14:textId="77777777" w:rsidR="00A91D7F" w:rsidRDefault="00A91D7F" w:rsidP="008355E0">
      <w:pPr>
        <w:numPr>
          <w:ilvl w:val="0"/>
          <w:numId w:val="26"/>
        </w:numPr>
        <w:jc w:val="both"/>
        <w:rPr>
          <w:snapToGrid w:val="0"/>
          <w:sz w:val="24"/>
        </w:rPr>
      </w:pPr>
      <w:r>
        <w:rPr>
          <w:snapToGrid w:val="0"/>
          <w:sz w:val="24"/>
        </w:rPr>
        <w:t xml:space="preserve">'t Is een figuurlijke wijze van spreken, het bijgevoegde draagt dikwijls (en zo ook hier) de naam van hetgeen waarbij het gevoegd is. Het verbond der genade gemaakt zijnde, werd de wet als een regel voor de bondgenoten daarbij gevoegd. </w:t>
      </w:r>
    </w:p>
    <w:p w14:paraId="031F4B5D" w14:textId="77777777" w:rsidR="00A91D7F" w:rsidRDefault="00A91D7F" w:rsidP="00A91D7F">
      <w:pPr>
        <w:jc w:val="both"/>
        <w:rPr>
          <w:snapToGrid w:val="0"/>
          <w:sz w:val="24"/>
        </w:rPr>
      </w:pPr>
    </w:p>
    <w:p w14:paraId="629AED59" w14:textId="77777777" w:rsidR="00A91D7F" w:rsidRDefault="00A91D7F" w:rsidP="00A91D7F">
      <w:pPr>
        <w:jc w:val="both"/>
        <w:rPr>
          <w:snapToGrid w:val="0"/>
          <w:sz w:val="24"/>
        </w:rPr>
      </w:pPr>
      <w:r>
        <w:rPr>
          <w:snapToGrid w:val="0"/>
          <w:sz w:val="24"/>
        </w:rPr>
        <w:t xml:space="preserve">Tegenwerping 2. </w:t>
      </w:r>
    </w:p>
    <w:p w14:paraId="6C9062DF" w14:textId="77777777" w:rsidR="00A91D7F" w:rsidRDefault="00A91D7F" w:rsidP="00A91D7F">
      <w:pPr>
        <w:jc w:val="both"/>
        <w:rPr>
          <w:snapToGrid w:val="0"/>
          <w:sz w:val="24"/>
        </w:rPr>
      </w:pPr>
      <w:r>
        <w:rPr>
          <w:snapToGrid w:val="0"/>
          <w:sz w:val="24"/>
        </w:rPr>
        <w:t xml:space="preserve">Omdat de wet gedurig tegenover de genade gesteld wordt, zo volgt daaruit dat de wet het verbond der werken is. Ziet dit: Joh. 1:17. </w:t>
      </w:r>
      <w:r>
        <w:rPr>
          <w:i/>
          <w:snapToGrid w:val="0"/>
          <w:sz w:val="24"/>
        </w:rPr>
        <w:t>De wet is door Mozes gegeven, de genade en waarheid is door Jezus Christus geworden.</w:t>
      </w:r>
      <w:r>
        <w:rPr>
          <w:snapToGrid w:val="0"/>
          <w:sz w:val="24"/>
        </w:rPr>
        <w:t xml:space="preserve"> Gal. 3:18. </w:t>
      </w:r>
      <w:r>
        <w:rPr>
          <w:i/>
          <w:snapToGrid w:val="0"/>
          <w:sz w:val="24"/>
        </w:rPr>
        <w:t>Indien de erfenis uit de wet is, zo is zij niet meer uit de beloftenis.</w:t>
      </w:r>
      <w:r>
        <w:rPr>
          <w:snapToGrid w:val="0"/>
          <w:sz w:val="24"/>
        </w:rPr>
        <w:t xml:space="preserve"> Ziet ook, Rom. 4:14, Rom. 10:5, 6. </w:t>
      </w:r>
    </w:p>
    <w:p w14:paraId="7A2DF94C" w14:textId="77777777" w:rsidR="00A91D7F" w:rsidRDefault="00A91D7F" w:rsidP="00A91D7F">
      <w:pPr>
        <w:jc w:val="both"/>
        <w:rPr>
          <w:snapToGrid w:val="0"/>
          <w:sz w:val="24"/>
        </w:rPr>
      </w:pPr>
      <w:r>
        <w:rPr>
          <w:snapToGrid w:val="0"/>
          <w:sz w:val="24"/>
        </w:rPr>
        <w:t xml:space="preserve">Antwoord </w:t>
      </w:r>
    </w:p>
    <w:p w14:paraId="50C1D537" w14:textId="77777777" w:rsidR="00A91D7F" w:rsidRDefault="00A91D7F" w:rsidP="008355E0">
      <w:pPr>
        <w:numPr>
          <w:ilvl w:val="0"/>
          <w:numId w:val="27"/>
        </w:numPr>
        <w:jc w:val="both"/>
        <w:rPr>
          <w:snapToGrid w:val="0"/>
          <w:sz w:val="24"/>
        </w:rPr>
      </w:pPr>
      <w:r>
        <w:rPr>
          <w:snapToGrid w:val="0"/>
          <w:sz w:val="24"/>
        </w:rPr>
        <w:t xml:space="preserve">Men moet onderscheid maken tussen de stof en de inhoud van de wet, en het einde, waartoe zij gegeven is. Het einde van de wetgeving is, om een regel van het leven te zijn, zie § 15. En in die opzichte staat de wet tegen de genade niet over; maar 't is genade, dat de bondgenoten een vaste regel van het leven gegeven is. Maar de wet ten opzichte van haar eis, en als de inhoud van het verbond der werken met Adam opgericht, staat tegen de genade over; maar in die opzichte is ze niet gegeven, en Dus kan geen verbond der werken daaruit besloten worden. </w:t>
      </w:r>
    </w:p>
    <w:p w14:paraId="371D7B85" w14:textId="77777777" w:rsidR="00A91D7F" w:rsidRDefault="00A91D7F" w:rsidP="008355E0">
      <w:pPr>
        <w:numPr>
          <w:ilvl w:val="0"/>
          <w:numId w:val="27"/>
        </w:numPr>
        <w:jc w:val="both"/>
        <w:rPr>
          <w:snapToGrid w:val="0"/>
          <w:sz w:val="24"/>
        </w:rPr>
      </w:pPr>
      <w:r>
        <w:rPr>
          <w:snapToGrid w:val="0"/>
          <w:sz w:val="24"/>
        </w:rPr>
        <w:t xml:space="preserve">De Joden verkeerden zo de morele als de ceremoniële wetten van haar rechte einde, waartoe zij gegeven waren; zij vatten die op als een verbond der werken, en zochten hun gerechtigheid daaruit gelijk vele genaamde Christenen nog doen. Deze misvattingen worden in de bovengemelde plaatsen ontdekt en bestraft. </w:t>
      </w:r>
    </w:p>
    <w:p w14:paraId="01185D4F" w14:textId="77777777" w:rsidR="00A91D7F" w:rsidRDefault="00A91D7F" w:rsidP="008355E0">
      <w:pPr>
        <w:numPr>
          <w:ilvl w:val="0"/>
          <w:numId w:val="27"/>
        </w:numPr>
        <w:jc w:val="both"/>
        <w:rPr>
          <w:snapToGrid w:val="0"/>
          <w:sz w:val="24"/>
        </w:rPr>
      </w:pPr>
      <w:r>
        <w:rPr>
          <w:snapToGrid w:val="0"/>
          <w:sz w:val="24"/>
        </w:rPr>
        <w:t xml:space="preserve">De Schrift zegt wel duidelijk, dat de wet tegen de belofte niet is: Rom. 10:4. </w:t>
      </w:r>
      <w:r>
        <w:rPr>
          <w:i/>
          <w:snapToGrid w:val="0"/>
          <w:sz w:val="24"/>
        </w:rPr>
        <w:t>Het einde van de wet is Christus, tot rechtvaardigheid een ieder, die gelooft.</w:t>
      </w:r>
      <w:r>
        <w:rPr>
          <w:snapToGrid w:val="0"/>
          <w:sz w:val="24"/>
        </w:rPr>
        <w:t xml:space="preserve"> Gal. 3:21. </w:t>
      </w:r>
      <w:r>
        <w:rPr>
          <w:i/>
          <w:snapToGrid w:val="0"/>
          <w:sz w:val="24"/>
        </w:rPr>
        <w:t>Is dan de wet tegen de beloftenissen Gods? dat zij verre.</w:t>
      </w:r>
      <w:r>
        <w:rPr>
          <w:snapToGrid w:val="0"/>
          <w:sz w:val="24"/>
        </w:rPr>
        <w:t xml:space="preserve"> Hieruit blijkt, hoe de wet is tegen de beloftenis en hoe ze daartegen niet is, en dat de wet der Tien Geboden niet is een verbond der werken. </w:t>
      </w:r>
    </w:p>
    <w:p w14:paraId="1EC057D3" w14:textId="77777777" w:rsidR="00A91D7F" w:rsidRDefault="00A91D7F" w:rsidP="00A91D7F">
      <w:pPr>
        <w:jc w:val="both"/>
        <w:rPr>
          <w:snapToGrid w:val="0"/>
          <w:sz w:val="24"/>
        </w:rPr>
      </w:pPr>
    </w:p>
    <w:p w14:paraId="53F5EF00" w14:textId="77777777" w:rsidR="00A91D7F" w:rsidRDefault="00A91D7F" w:rsidP="00A91D7F">
      <w:pPr>
        <w:jc w:val="both"/>
        <w:rPr>
          <w:b/>
          <w:snapToGrid w:val="0"/>
          <w:sz w:val="24"/>
        </w:rPr>
      </w:pPr>
      <w:r>
        <w:rPr>
          <w:b/>
          <w:snapToGrid w:val="0"/>
          <w:sz w:val="24"/>
        </w:rPr>
        <w:t xml:space="preserve">De wet is niet het verbond der genade, noch een formulier derzelve. </w:t>
      </w:r>
    </w:p>
    <w:p w14:paraId="1CDEC4EE" w14:textId="77777777" w:rsidR="00A91D7F" w:rsidRDefault="00A91D7F" w:rsidP="00A91D7F">
      <w:pPr>
        <w:jc w:val="both"/>
        <w:rPr>
          <w:snapToGrid w:val="0"/>
          <w:sz w:val="24"/>
        </w:rPr>
      </w:pPr>
      <w:r>
        <w:rPr>
          <w:snapToGrid w:val="0"/>
          <w:sz w:val="24"/>
        </w:rPr>
        <w:t xml:space="preserve">XIX. </w:t>
      </w:r>
      <w:r>
        <w:rPr>
          <w:i/>
          <w:snapToGrid w:val="0"/>
          <w:sz w:val="24"/>
        </w:rPr>
        <w:t>Of de wet van de Tien Geboden is het verbond der genade: een formulier of kort begrip van hetzelve?</w:t>
      </w:r>
      <w:r>
        <w:rPr>
          <w:snapToGrid w:val="0"/>
          <w:sz w:val="24"/>
        </w:rPr>
        <w:t xml:space="preserve"> </w:t>
      </w:r>
    </w:p>
    <w:p w14:paraId="2935AC3D" w14:textId="77777777" w:rsidR="00A91D7F" w:rsidRDefault="00A91D7F" w:rsidP="00A91D7F">
      <w:pPr>
        <w:jc w:val="both"/>
        <w:rPr>
          <w:snapToGrid w:val="0"/>
          <w:sz w:val="24"/>
        </w:rPr>
      </w:pPr>
      <w:r>
        <w:rPr>
          <w:snapToGrid w:val="0"/>
          <w:sz w:val="24"/>
        </w:rPr>
        <w:t>Antwoord.</w:t>
      </w:r>
    </w:p>
    <w:p w14:paraId="0B1D6878" w14:textId="77777777" w:rsidR="00A91D7F" w:rsidRDefault="00A91D7F" w:rsidP="00A91D7F">
      <w:pPr>
        <w:jc w:val="both"/>
        <w:rPr>
          <w:snapToGrid w:val="0"/>
          <w:sz w:val="24"/>
        </w:rPr>
      </w:pPr>
      <w:r>
        <w:rPr>
          <w:snapToGrid w:val="0"/>
          <w:sz w:val="24"/>
        </w:rPr>
        <w:t xml:space="preserve">Het verbond aan Horeb opgericht vóór de geving van de wet is waarlijk het verbond der genade; maar wij ontkennen, dat de wet van de Tien Geboden het verbond der genade of een formulier van hetzelve is, 't blijkt uit deze: </w:t>
      </w:r>
    </w:p>
    <w:p w14:paraId="023D81F0" w14:textId="77777777" w:rsidR="00A91D7F" w:rsidRDefault="00A91D7F" w:rsidP="00A91D7F">
      <w:pPr>
        <w:jc w:val="both"/>
        <w:rPr>
          <w:snapToGrid w:val="0"/>
          <w:sz w:val="24"/>
        </w:rPr>
      </w:pPr>
      <w:r>
        <w:rPr>
          <w:snapToGrid w:val="0"/>
          <w:sz w:val="24"/>
        </w:rPr>
        <w:t xml:space="preserve">Bewijs 1. </w:t>
      </w:r>
      <w:r>
        <w:rPr>
          <w:b/>
          <w:snapToGrid w:val="0"/>
          <w:sz w:val="24"/>
        </w:rPr>
        <w:t>Adam had dezelfde wetten, nochtans niet het verbond der genade.</w:t>
      </w:r>
      <w:r>
        <w:rPr>
          <w:i/>
          <w:snapToGrid w:val="0"/>
          <w:sz w:val="24"/>
        </w:rPr>
        <w:t xml:space="preserve"> </w:t>
      </w:r>
    </w:p>
    <w:p w14:paraId="0CAE8C76" w14:textId="77777777" w:rsidR="00A91D7F" w:rsidRDefault="00A91D7F" w:rsidP="00A91D7F">
      <w:pPr>
        <w:pStyle w:val="BodyText"/>
      </w:pPr>
      <w:r>
        <w:t xml:space="preserve">De gehele inhoud van de wet van de Tien Geboden was Adam in zijn natuur volmaakt ingedrukt, en zou, zo de overtreding niet tussen gekomen was, in de nakomelingen volmaakt voortgeplant zijn geworden; en na de val is ze nog, hoewel onvolmaakt, in het hart van alle Heidenen ingedrukt, Rom. 1:19, 20 2:14, 15. Indien nu de wet een kort begrip was van het verbond der genade, en het verbond der genade zelf, zo was het verbond der genade al vóór de val geweest, en het verbond der genade was van nature alle heidenen bekend zonder Evangelie. Dit nu is ongerijmd. Zo dan ook, dat de wet het genadeverbond zou zijn. </w:t>
      </w:r>
    </w:p>
    <w:p w14:paraId="1F4F4E28" w14:textId="77777777" w:rsidR="00A91D7F" w:rsidRDefault="00A91D7F" w:rsidP="00A91D7F">
      <w:pPr>
        <w:jc w:val="both"/>
        <w:rPr>
          <w:snapToGrid w:val="0"/>
          <w:sz w:val="24"/>
        </w:rPr>
      </w:pPr>
    </w:p>
    <w:p w14:paraId="40762359" w14:textId="77777777" w:rsidR="00A91D7F" w:rsidRDefault="00A91D7F" w:rsidP="00A91D7F">
      <w:pPr>
        <w:jc w:val="both"/>
        <w:rPr>
          <w:snapToGrid w:val="0"/>
          <w:sz w:val="24"/>
        </w:rPr>
      </w:pPr>
      <w:r>
        <w:rPr>
          <w:snapToGrid w:val="0"/>
          <w:sz w:val="24"/>
        </w:rPr>
        <w:t xml:space="preserve">Bewijs 2. </w:t>
      </w:r>
      <w:r>
        <w:rPr>
          <w:b/>
          <w:snapToGrid w:val="0"/>
          <w:sz w:val="24"/>
        </w:rPr>
        <w:t>De eis is tegen het verbond der genade.</w:t>
      </w:r>
      <w:r>
        <w:rPr>
          <w:snapToGrid w:val="0"/>
          <w:sz w:val="24"/>
        </w:rPr>
        <w:t xml:space="preserve"> </w:t>
      </w:r>
    </w:p>
    <w:p w14:paraId="0F36DB39" w14:textId="77777777" w:rsidR="00A91D7F" w:rsidRDefault="00A91D7F" w:rsidP="00A91D7F">
      <w:pPr>
        <w:jc w:val="both"/>
        <w:rPr>
          <w:snapToGrid w:val="0"/>
          <w:sz w:val="24"/>
        </w:rPr>
      </w:pPr>
      <w:r>
        <w:rPr>
          <w:snapToGrid w:val="0"/>
          <w:sz w:val="24"/>
        </w:rPr>
        <w:t xml:space="preserve">De wet is de eis en de voorwaarde van het verbond der werken, op welks personele gehoorzaamheid het leven beloofd was: doet dat en gij zult leven. Dat nu in zijn eis en inhoud is hetzelfde met de eis van het verbond der werken, dat kan het verbond der genade niet zijn; want daar de wet zegt: </w:t>
      </w:r>
      <w:r>
        <w:rPr>
          <w:i/>
          <w:snapToGrid w:val="0"/>
          <w:sz w:val="24"/>
        </w:rPr>
        <w:t>doet dat en gij zult leven,</w:t>
      </w:r>
      <w:r>
        <w:rPr>
          <w:snapToGrid w:val="0"/>
          <w:sz w:val="24"/>
        </w:rPr>
        <w:t xml:space="preserve"> daar zegt het verbond der genade: </w:t>
      </w:r>
      <w:r>
        <w:rPr>
          <w:i/>
          <w:snapToGrid w:val="0"/>
          <w:sz w:val="24"/>
        </w:rPr>
        <w:t>gelooft in de Heere Jezus, en gij zult zalig worden.</w:t>
      </w:r>
      <w:r>
        <w:rPr>
          <w:snapToGrid w:val="0"/>
          <w:sz w:val="24"/>
        </w:rPr>
        <w:t xml:space="preserve"> Deze twee verbonden zijn te ver onderscheiden, het ene verbond neemt het andere weg, Rom. 10:5, 6; 11:6. </w:t>
      </w:r>
    </w:p>
    <w:p w14:paraId="4684D93F" w14:textId="77777777" w:rsidR="00A91D7F" w:rsidRDefault="00A91D7F" w:rsidP="00A91D7F">
      <w:pPr>
        <w:jc w:val="both"/>
        <w:rPr>
          <w:snapToGrid w:val="0"/>
          <w:sz w:val="24"/>
        </w:rPr>
      </w:pPr>
    </w:p>
    <w:p w14:paraId="718F20EC" w14:textId="77777777" w:rsidR="00A91D7F" w:rsidRDefault="00A91D7F" w:rsidP="00A91D7F">
      <w:pPr>
        <w:jc w:val="both"/>
        <w:rPr>
          <w:snapToGrid w:val="0"/>
          <w:sz w:val="24"/>
        </w:rPr>
      </w:pPr>
      <w:r>
        <w:rPr>
          <w:snapToGrid w:val="0"/>
          <w:sz w:val="24"/>
        </w:rPr>
        <w:t xml:space="preserve">Bewijs 3. </w:t>
      </w:r>
      <w:r>
        <w:rPr>
          <w:b/>
          <w:snapToGrid w:val="0"/>
          <w:sz w:val="24"/>
        </w:rPr>
        <w:t>De wet spreekt niet van Christus.</w:t>
      </w:r>
      <w:r>
        <w:rPr>
          <w:snapToGrid w:val="0"/>
          <w:sz w:val="24"/>
        </w:rPr>
        <w:t xml:space="preserve"> </w:t>
      </w:r>
    </w:p>
    <w:p w14:paraId="1AEEF22D" w14:textId="77777777" w:rsidR="00A91D7F" w:rsidRDefault="00A91D7F" w:rsidP="00A91D7F">
      <w:pPr>
        <w:jc w:val="both"/>
        <w:rPr>
          <w:snapToGrid w:val="0"/>
          <w:sz w:val="24"/>
        </w:rPr>
      </w:pPr>
      <w:r>
        <w:rPr>
          <w:snapToGrid w:val="0"/>
          <w:sz w:val="24"/>
        </w:rPr>
        <w:t xml:space="preserve">Het verbond der genade heeft Christus tot een Borg, die moet komen in de beschrijving van het verbond der genade, het kan niet begrepen worden zonder kennis van Christus. Nu, in de wet is niet een letter, noch van een Borg, noch van het geloof in de Borg Jezus Christus. Dus is de wet het genadeverbond niet. </w:t>
      </w:r>
    </w:p>
    <w:p w14:paraId="5BCD6650" w14:textId="77777777" w:rsidR="00A91D7F" w:rsidRDefault="00A91D7F" w:rsidP="00A91D7F">
      <w:pPr>
        <w:jc w:val="both"/>
        <w:rPr>
          <w:snapToGrid w:val="0"/>
          <w:sz w:val="24"/>
        </w:rPr>
      </w:pPr>
    </w:p>
    <w:p w14:paraId="71DAED37" w14:textId="77777777" w:rsidR="00A91D7F" w:rsidRDefault="00A91D7F" w:rsidP="00A91D7F">
      <w:pPr>
        <w:jc w:val="both"/>
        <w:rPr>
          <w:snapToGrid w:val="0"/>
          <w:sz w:val="24"/>
        </w:rPr>
      </w:pPr>
      <w:r>
        <w:rPr>
          <w:snapToGrid w:val="0"/>
          <w:sz w:val="24"/>
        </w:rPr>
        <w:t xml:space="preserve">Bewijs 4. </w:t>
      </w:r>
      <w:r>
        <w:rPr>
          <w:b/>
          <w:snapToGrid w:val="0"/>
          <w:sz w:val="24"/>
        </w:rPr>
        <w:t>De wet heeft geen kracht om zalig te maken.</w:t>
      </w:r>
      <w:r>
        <w:rPr>
          <w:snapToGrid w:val="0"/>
          <w:sz w:val="24"/>
        </w:rPr>
        <w:t xml:space="preserve"> </w:t>
      </w:r>
    </w:p>
    <w:p w14:paraId="76CB553B" w14:textId="77777777" w:rsidR="00A91D7F" w:rsidRDefault="00A91D7F" w:rsidP="00A91D7F">
      <w:pPr>
        <w:pStyle w:val="BodyText"/>
      </w:pPr>
      <w:r>
        <w:t xml:space="preserve">Het verbond der genade is machtig om levend te maken, om de mens te rechtvaardigen, en zalig te maken; maar de wet is niet machtig levend te maken, te rechtvaardigen en zalig te maken: Gal. 3:21 18 ... </w:t>
      </w:r>
      <w:r>
        <w:rPr>
          <w:i/>
        </w:rPr>
        <w:t>Indien er een wet gegeven ware, die machtig was levend te maken, zo zou waarlijk de rechtvaardigheid uit de wet zijn. Indien de erfenis uit de wet is, zo is zij niet meer uit de beloftenis.</w:t>
      </w:r>
      <w:r>
        <w:t xml:space="preserve"> Rom. 8:3. </w:t>
      </w:r>
      <w:r>
        <w:rPr>
          <w:i/>
        </w:rPr>
        <w:t>Hetgeen der wet onmogelijk was, omdat zij door het vlees krachteloos was, heeft God,</w:t>
      </w:r>
      <w:r>
        <w:t xml:space="preserve"> enz. Ja, die onder de wet zijn, zijn onder de vloek, Gal. 3:10 Dus is de wet het genadeverbond niet. </w:t>
      </w:r>
    </w:p>
    <w:p w14:paraId="7191BB2E" w14:textId="77777777" w:rsidR="00A91D7F" w:rsidRDefault="00A91D7F" w:rsidP="00A91D7F">
      <w:pPr>
        <w:jc w:val="both"/>
        <w:rPr>
          <w:snapToGrid w:val="0"/>
          <w:sz w:val="24"/>
        </w:rPr>
      </w:pPr>
    </w:p>
    <w:p w14:paraId="7EC6D290" w14:textId="77777777" w:rsidR="00A91D7F" w:rsidRDefault="00A91D7F" w:rsidP="00A91D7F">
      <w:pPr>
        <w:jc w:val="both"/>
        <w:rPr>
          <w:snapToGrid w:val="0"/>
          <w:sz w:val="24"/>
        </w:rPr>
      </w:pPr>
      <w:r>
        <w:rPr>
          <w:snapToGrid w:val="0"/>
          <w:sz w:val="24"/>
        </w:rPr>
        <w:t xml:space="preserve">Bewijs 5. </w:t>
      </w:r>
      <w:r>
        <w:rPr>
          <w:b/>
          <w:snapToGrid w:val="0"/>
          <w:sz w:val="24"/>
        </w:rPr>
        <w:t>De wet eist en belooft niet.</w:t>
      </w:r>
      <w:r>
        <w:rPr>
          <w:snapToGrid w:val="0"/>
          <w:sz w:val="24"/>
        </w:rPr>
        <w:t xml:space="preserve"> </w:t>
      </w:r>
    </w:p>
    <w:p w14:paraId="2C88CC15" w14:textId="77777777" w:rsidR="00A91D7F" w:rsidRDefault="00A91D7F" w:rsidP="00A91D7F">
      <w:pPr>
        <w:pStyle w:val="BodyText"/>
      </w:pPr>
      <w:r>
        <w:t xml:space="preserve">Het verbond der genade belooft alleen, en ook de inschrijving van de wet in de harten, Jer. 31:33, Ezech. 36:26, 27. Maar de wet eist alleen, en heeft geen belofte dan onder voorwaarde van volkomen gehoorzaamheid in eigen persoon, welke belofte niemand na de val verkrijgen kan, omdat hij de voorwaarde niet kan vervullen; de wet eist, maar belooft geen kracht. Dus is de wet het genadeverbond niet. </w:t>
      </w:r>
    </w:p>
    <w:p w14:paraId="170A1F84" w14:textId="77777777" w:rsidR="00A91D7F" w:rsidRDefault="00A91D7F" w:rsidP="00A91D7F">
      <w:pPr>
        <w:jc w:val="both"/>
        <w:rPr>
          <w:snapToGrid w:val="0"/>
          <w:sz w:val="24"/>
        </w:rPr>
      </w:pPr>
    </w:p>
    <w:p w14:paraId="7A67D547" w14:textId="77777777" w:rsidR="00A91D7F" w:rsidRDefault="00A91D7F" w:rsidP="00A91D7F">
      <w:pPr>
        <w:jc w:val="both"/>
        <w:rPr>
          <w:snapToGrid w:val="0"/>
          <w:sz w:val="24"/>
        </w:rPr>
      </w:pPr>
      <w:r>
        <w:rPr>
          <w:snapToGrid w:val="0"/>
          <w:sz w:val="24"/>
        </w:rPr>
        <w:t xml:space="preserve">Tegenwerping 1. </w:t>
      </w:r>
    </w:p>
    <w:p w14:paraId="7C6E0C2F" w14:textId="77777777" w:rsidR="00A91D7F" w:rsidRDefault="00A91D7F" w:rsidP="00A91D7F">
      <w:pPr>
        <w:jc w:val="both"/>
        <w:rPr>
          <w:snapToGrid w:val="0"/>
          <w:sz w:val="24"/>
        </w:rPr>
      </w:pPr>
      <w:r>
        <w:rPr>
          <w:snapToGrid w:val="0"/>
          <w:sz w:val="24"/>
        </w:rPr>
        <w:t xml:space="preserve">XX. Omdat Christus als Middelaar en Koning van Zijn kerk de wet der Tien Geboden gegeven heeft, zo moet volgen, dat dan de wet der Tien Geboden het genadeverbond is. </w:t>
      </w:r>
    </w:p>
    <w:p w14:paraId="24D66FF8" w14:textId="77777777" w:rsidR="00A91D7F" w:rsidRDefault="00A91D7F" w:rsidP="00A91D7F">
      <w:pPr>
        <w:jc w:val="both"/>
        <w:rPr>
          <w:snapToGrid w:val="0"/>
          <w:sz w:val="24"/>
        </w:rPr>
      </w:pPr>
      <w:r>
        <w:rPr>
          <w:snapToGrid w:val="0"/>
          <w:sz w:val="24"/>
        </w:rPr>
        <w:t xml:space="preserve">Antwoord </w:t>
      </w:r>
    </w:p>
    <w:p w14:paraId="5192518A" w14:textId="77777777" w:rsidR="00A91D7F" w:rsidRDefault="00A91D7F" w:rsidP="008355E0">
      <w:pPr>
        <w:numPr>
          <w:ilvl w:val="0"/>
          <w:numId w:val="28"/>
        </w:numPr>
        <w:jc w:val="both"/>
        <w:rPr>
          <w:snapToGrid w:val="0"/>
          <w:sz w:val="24"/>
        </w:rPr>
      </w:pPr>
      <w:r>
        <w:rPr>
          <w:snapToGrid w:val="0"/>
          <w:sz w:val="24"/>
        </w:rPr>
        <w:t xml:space="preserve">Wij ontkennen het gevolg. Maar zou dit gevolg goed zijn, zo heeft dan Christus als Middelaar en Koning van zijn kerk zijn volk een regel van het leven gegeven. Of dus, zo moet volgen, dat de wet van de Tien Geboden een regel is, waarnaar de bondgenoten moeten leven. De regel van het leven voor de bondgenoten is te onderscheiden van het verbond. </w:t>
      </w:r>
    </w:p>
    <w:p w14:paraId="754EE9CE" w14:textId="77777777" w:rsidR="00A91D7F" w:rsidRDefault="00A91D7F" w:rsidP="008355E0">
      <w:pPr>
        <w:numPr>
          <w:ilvl w:val="0"/>
          <w:numId w:val="28"/>
        </w:numPr>
        <w:jc w:val="both"/>
        <w:rPr>
          <w:snapToGrid w:val="0"/>
          <w:sz w:val="24"/>
        </w:rPr>
      </w:pPr>
      <w:r>
        <w:rPr>
          <w:snapToGrid w:val="0"/>
          <w:sz w:val="24"/>
        </w:rPr>
        <w:t xml:space="preserve">Het verbond was al gemaakt vóór de wetgeving; waaruit blijkt, dat de wet een regel is van Christus aan zijn bondgenoten gegeven. </w:t>
      </w:r>
    </w:p>
    <w:p w14:paraId="6F6C7965" w14:textId="77777777" w:rsidR="00A91D7F" w:rsidRDefault="00A91D7F" w:rsidP="00A91D7F">
      <w:pPr>
        <w:jc w:val="both"/>
        <w:rPr>
          <w:snapToGrid w:val="0"/>
          <w:sz w:val="24"/>
        </w:rPr>
      </w:pPr>
    </w:p>
    <w:p w14:paraId="2F7A17BF" w14:textId="77777777" w:rsidR="00A91D7F" w:rsidRDefault="00A91D7F" w:rsidP="00A91D7F">
      <w:pPr>
        <w:jc w:val="both"/>
        <w:rPr>
          <w:snapToGrid w:val="0"/>
          <w:sz w:val="24"/>
        </w:rPr>
      </w:pPr>
      <w:r>
        <w:rPr>
          <w:snapToGrid w:val="0"/>
          <w:sz w:val="24"/>
        </w:rPr>
        <w:t xml:space="preserve">Tegenwerping 2. </w:t>
      </w:r>
    </w:p>
    <w:p w14:paraId="79EDBE32" w14:textId="77777777" w:rsidR="00A91D7F" w:rsidRDefault="00A91D7F" w:rsidP="00A91D7F">
      <w:pPr>
        <w:jc w:val="both"/>
        <w:rPr>
          <w:snapToGrid w:val="0"/>
          <w:sz w:val="24"/>
        </w:rPr>
      </w:pPr>
      <w:r>
        <w:rPr>
          <w:snapToGrid w:val="0"/>
          <w:sz w:val="24"/>
        </w:rPr>
        <w:t xml:space="preserve">De voorrede: </w:t>
      </w:r>
      <w:r>
        <w:rPr>
          <w:i/>
          <w:snapToGrid w:val="0"/>
          <w:sz w:val="24"/>
        </w:rPr>
        <w:t>Ik ben de Heere uw God,</w:t>
      </w:r>
      <w:r>
        <w:rPr>
          <w:snapToGrid w:val="0"/>
          <w:sz w:val="24"/>
        </w:rPr>
        <w:t xml:space="preserve"> toont klaar, dat de wet het genadeverbond is; want die uitdrukking is de wezenlijke uitdrukking van het genadeverbond. </w:t>
      </w:r>
    </w:p>
    <w:p w14:paraId="30A66CC4" w14:textId="77777777" w:rsidR="00A91D7F" w:rsidRDefault="00A91D7F" w:rsidP="00A91D7F">
      <w:pPr>
        <w:pStyle w:val="Heading1"/>
      </w:pPr>
      <w:r>
        <w:t xml:space="preserve">Antwoord </w:t>
      </w:r>
    </w:p>
    <w:p w14:paraId="7BA7648E" w14:textId="77777777" w:rsidR="00A91D7F" w:rsidRDefault="00A91D7F" w:rsidP="00A91D7F">
      <w:pPr>
        <w:pStyle w:val="BodyText"/>
      </w:pPr>
      <w:r>
        <w:t xml:space="preserve">Dat die uitdrukking niet altijd het verbond der genade betekent, blijkt uit Jesaja 28:26, Zijn God onderricht hem van de wijze, namelijk, om het land te bouwen. Nochtans staan wij toe, dat uit de voorrede, en hier of daar uit een beweegreden, bij een gebod gevoegd, te zien is, dat er een genadeverbond moet zijn; doch daaruit volgt niet, dat de wet zelf het genadeverbond is; want die uitdrukking, Ik ben de Heere, uw God, wordt meermaal gevoegd bij bevelen en waarschuwingen, die met aller toestemming het verbond der genade zelf niet zijn. Ziet Lev. 18:30, Richt. 6:10, en vele andere. De voorrede toont het gezag van de Gebieder, en de verbintenis van het volk aan Hem om Hem te gehoorzamen, niet alleen, omdat Hij God is, en zij zijn schepselen waren, maar ook omdat zij met God in een verbond der genade getreden waren. Zodat voorrede en wet onderscheiden zijn, gelijk Gebieder en gebod. </w:t>
      </w:r>
    </w:p>
    <w:p w14:paraId="5FC9951E" w14:textId="0C7FFD89" w:rsidR="00A91D7F" w:rsidRDefault="00A91D7F" w:rsidP="00A91D7F">
      <w:pPr>
        <w:jc w:val="both"/>
        <w:rPr>
          <w:snapToGrid w:val="0"/>
          <w:sz w:val="24"/>
        </w:rPr>
      </w:pPr>
    </w:p>
    <w:p w14:paraId="252E1EDA" w14:textId="75625FDE" w:rsidR="00394FA1" w:rsidRDefault="00394FA1" w:rsidP="00A91D7F">
      <w:pPr>
        <w:jc w:val="both"/>
        <w:rPr>
          <w:snapToGrid w:val="0"/>
          <w:sz w:val="24"/>
        </w:rPr>
      </w:pPr>
    </w:p>
    <w:p w14:paraId="5A04BD36" w14:textId="02DB9A4F" w:rsidR="00394FA1" w:rsidRDefault="00394FA1" w:rsidP="00A91D7F">
      <w:pPr>
        <w:jc w:val="both"/>
        <w:rPr>
          <w:snapToGrid w:val="0"/>
          <w:sz w:val="24"/>
        </w:rPr>
      </w:pPr>
    </w:p>
    <w:p w14:paraId="3DBB8C6F" w14:textId="77777777" w:rsidR="00394FA1" w:rsidRDefault="00394FA1" w:rsidP="00A91D7F">
      <w:pPr>
        <w:jc w:val="both"/>
        <w:rPr>
          <w:snapToGrid w:val="0"/>
          <w:sz w:val="24"/>
        </w:rPr>
      </w:pPr>
    </w:p>
    <w:p w14:paraId="536A91B7" w14:textId="77777777" w:rsidR="00A91D7F" w:rsidRDefault="00A91D7F" w:rsidP="00A91D7F">
      <w:pPr>
        <w:jc w:val="both"/>
        <w:rPr>
          <w:snapToGrid w:val="0"/>
          <w:sz w:val="24"/>
        </w:rPr>
      </w:pPr>
      <w:r>
        <w:rPr>
          <w:snapToGrid w:val="0"/>
          <w:sz w:val="24"/>
        </w:rPr>
        <w:t xml:space="preserve">Tegenwerping 3. </w:t>
      </w:r>
    </w:p>
    <w:p w14:paraId="3A64EFF3" w14:textId="77777777" w:rsidR="00A91D7F" w:rsidRDefault="00A91D7F" w:rsidP="00A91D7F">
      <w:pPr>
        <w:jc w:val="both"/>
        <w:rPr>
          <w:snapToGrid w:val="0"/>
          <w:sz w:val="24"/>
        </w:rPr>
      </w:pPr>
      <w:r>
        <w:rPr>
          <w:snapToGrid w:val="0"/>
          <w:sz w:val="24"/>
        </w:rPr>
        <w:t xml:space="preserve">In de wet wordt gesproken van barmhartigheid. </w:t>
      </w:r>
      <w:r>
        <w:rPr>
          <w:i/>
          <w:snapToGrid w:val="0"/>
          <w:sz w:val="24"/>
        </w:rPr>
        <w:t>Ik doe barmhartigheid,</w:t>
      </w:r>
      <w:r>
        <w:rPr>
          <w:snapToGrid w:val="0"/>
          <w:sz w:val="24"/>
        </w:rPr>
        <w:t xml:space="preserve"> enz. Nu, Gods barmhartigheid kan aan de zondaar niet bewezen worden, dan door het genadeverbond. Dus is de wet het genadeverbond. </w:t>
      </w:r>
    </w:p>
    <w:p w14:paraId="4D560848" w14:textId="77777777" w:rsidR="00A91D7F" w:rsidRDefault="00A91D7F" w:rsidP="00A91D7F">
      <w:pPr>
        <w:jc w:val="both"/>
        <w:rPr>
          <w:snapToGrid w:val="0"/>
          <w:sz w:val="24"/>
        </w:rPr>
      </w:pPr>
      <w:r>
        <w:rPr>
          <w:snapToGrid w:val="0"/>
          <w:sz w:val="24"/>
        </w:rPr>
        <w:t xml:space="preserve">Antwoord </w:t>
      </w:r>
    </w:p>
    <w:p w14:paraId="7888852C" w14:textId="77777777" w:rsidR="00A91D7F" w:rsidRDefault="00A91D7F" w:rsidP="00A91D7F">
      <w:pPr>
        <w:jc w:val="both"/>
        <w:rPr>
          <w:snapToGrid w:val="0"/>
          <w:sz w:val="24"/>
        </w:rPr>
      </w:pPr>
      <w:r>
        <w:rPr>
          <w:snapToGrid w:val="0"/>
          <w:sz w:val="24"/>
        </w:rPr>
        <w:t xml:space="preserve">Men moet onderscheiden het gebod van de beweegreden; omdat een beweegreden genomen wordt van het verbond der genade, zo volgt daaruit niet dat dit, tot welks betrachting zulke beweegreden gebruikt wordt, het verbond der genade zelf is; maar veeleer het tegendeel, dat die plicht het verbond der genade niet is. </w:t>
      </w:r>
    </w:p>
    <w:p w14:paraId="2869F314" w14:textId="77777777" w:rsidR="00A91D7F" w:rsidRDefault="00A91D7F" w:rsidP="00A91D7F">
      <w:pPr>
        <w:jc w:val="both"/>
        <w:rPr>
          <w:snapToGrid w:val="0"/>
          <w:sz w:val="24"/>
        </w:rPr>
      </w:pPr>
    </w:p>
    <w:p w14:paraId="039F171E" w14:textId="77777777" w:rsidR="00A91D7F" w:rsidRDefault="00A91D7F" w:rsidP="00A91D7F">
      <w:pPr>
        <w:jc w:val="both"/>
        <w:rPr>
          <w:snapToGrid w:val="0"/>
          <w:sz w:val="24"/>
        </w:rPr>
      </w:pPr>
      <w:r>
        <w:rPr>
          <w:snapToGrid w:val="0"/>
          <w:sz w:val="24"/>
        </w:rPr>
        <w:t xml:space="preserve">Tegenwerping 4. </w:t>
      </w:r>
    </w:p>
    <w:p w14:paraId="09468D01" w14:textId="77777777" w:rsidR="00A91D7F" w:rsidRDefault="00A91D7F" w:rsidP="00A91D7F">
      <w:pPr>
        <w:jc w:val="both"/>
        <w:rPr>
          <w:snapToGrid w:val="0"/>
          <w:sz w:val="24"/>
        </w:rPr>
      </w:pPr>
      <w:r>
        <w:rPr>
          <w:snapToGrid w:val="0"/>
          <w:sz w:val="24"/>
        </w:rPr>
        <w:t xml:space="preserve">De wet is een verbond; nu, 't is niet het verbond der werken. Dus is het 't verbond der genade. </w:t>
      </w:r>
    </w:p>
    <w:p w14:paraId="729C0E31" w14:textId="77777777" w:rsidR="00A91D7F" w:rsidRDefault="00A91D7F" w:rsidP="00A91D7F">
      <w:pPr>
        <w:jc w:val="both"/>
        <w:rPr>
          <w:snapToGrid w:val="0"/>
          <w:sz w:val="24"/>
        </w:rPr>
      </w:pPr>
      <w:r>
        <w:rPr>
          <w:snapToGrid w:val="0"/>
          <w:sz w:val="24"/>
        </w:rPr>
        <w:t xml:space="preserve">Antwoord </w:t>
      </w:r>
    </w:p>
    <w:p w14:paraId="67D95BCB" w14:textId="77777777" w:rsidR="00A91D7F" w:rsidRDefault="00A91D7F" w:rsidP="008355E0">
      <w:pPr>
        <w:numPr>
          <w:ilvl w:val="0"/>
          <w:numId w:val="29"/>
        </w:numPr>
        <w:jc w:val="both"/>
        <w:rPr>
          <w:snapToGrid w:val="0"/>
          <w:sz w:val="24"/>
        </w:rPr>
      </w:pPr>
      <w:r>
        <w:rPr>
          <w:snapToGrid w:val="0"/>
          <w:sz w:val="24"/>
        </w:rPr>
        <w:t xml:space="preserve">Dat de wet niet is een verbond der werken, is boven, § 17, getoond; en al wat de naam draagt van het verbond, is daarom het verbond zelf niet. De besnijdenis draagt ook de naam van het verbond, Gen. 17:10. </w:t>
      </w:r>
    </w:p>
    <w:p w14:paraId="18A36D77" w14:textId="77777777" w:rsidR="00A91D7F" w:rsidRDefault="00A91D7F" w:rsidP="008355E0">
      <w:pPr>
        <w:numPr>
          <w:ilvl w:val="0"/>
          <w:numId w:val="29"/>
        </w:numPr>
        <w:jc w:val="both"/>
        <w:rPr>
          <w:snapToGrid w:val="0"/>
          <w:sz w:val="24"/>
        </w:rPr>
      </w:pPr>
      <w:r>
        <w:rPr>
          <w:snapToGrid w:val="0"/>
          <w:sz w:val="24"/>
        </w:rPr>
        <w:t xml:space="preserve">Die deze tegenwerping maken, stellen, behalve het verbond der werken en van de genade, nog een ander verbond, 't welk zij een uitwendig, een voorbeeldig verbond noemen. Dus valt hun sluitreden, omdat de wet niet is het verbond der werken, zo is ze het genadeverbond; zij zelf zouden moeten antwoorden, daar is een derde. </w:t>
      </w:r>
    </w:p>
    <w:p w14:paraId="50AB253A" w14:textId="77777777" w:rsidR="00A91D7F" w:rsidRDefault="00A91D7F" w:rsidP="008355E0">
      <w:pPr>
        <w:numPr>
          <w:ilvl w:val="0"/>
          <w:numId w:val="29"/>
        </w:numPr>
        <w:jc w:val="both"/>
        <w:rPr>
          <w:snapToGrid w:val="0"/>
          <w:sz w:val="24"/>
        </w:rPr>
      </w:pPr>
      <w:r>
        <w:rPr>
          <w:snapToGrid w:val="0"/>
          <w:sz w:val="24"/>
        </w:rPr>
        <w:t xml:space="preserve">En of de wet niet het verbond der werken is, zo is ze daarom niet het genadeverbond; maar 't is genoeg, dat ze dan is een regel voor de bondgenoten van de genade. </w:t>
      </w:r>
    </w:p>
    <w:p w14:paraId="50C00859" w14:textId="77777777" w:rsidR="00A91D7F" w:rsidRDefault="00A91D7F" w:rsidP="00A91D7F">
      <w:pPr>
        <w:jc w:val="both"/>
        <w:rPr>
          <w:snapToGrid w:val="0"/>
          <w:sz w:val="24"/>
        </w:rPr>
      </w:pPr>
    </w:p>
    <w:p w14:paraId="720D15D8" w14:textId="77777777" w:rsidR="00A91D7F" w:rsidRDefault="00A91D7F" w:rsidP="00A91D7F">
      <w:pPr>
        <w:jc w:val="both"/>
        <w:rPr>
          <w:snapToGrid w:val="0"/>
          <w:sz w:val="24"/>
        </w:rPr>
      </w:pPr>
      <w:r>
        <w:rPr>
          <w:snapToGrid w:val="0"/>
          <w:sz w:val="24"/>
        </w:rPr>
        <w:t xml:space="preserve">Tegenwerping 5. </w:t>
      </w:r>
    </w:p>
    <w:p w14:paraId="7B0C05A9" w14:textId="77777777" w:rsidR="00A91D7F" w:rsidRDefault="00A91D7F" w:rsidP="00A91D7F">
      <w:pPr>
        <w:jc w:val="both"/>
        <w:rPr>
          <w:snapToGrid w:val="0"/>
          <w:sz w:val="24"/>
        </w:rPr>
      </w:pPr>
      <w:r>
        <w:rPr>
          <w:snapToGrid w:val="0"/>
          <w:sz w:val="24"/>
        </w:rPr>
        <w:t xml:space="preserve">Dat door bloed, afbeeldende het bloed van Christus, bevestigd is, dat is het genadeverbond; nu, de wet is door afbeeldend bloed bevestigd: Hebr. 9:19, </w:t>
      </w:r>
      <w:r>
        <w:rPr>
          <w:i/>
          <w:snapToGrid w:val="0"/>
          <w:sz w:val="24"/>
        </w:rPr>
        <w:t>Want als al de geboden, naar de wet van Mozes, tot al het volk uitgesproken waren, nam hij het bloed van de kalveren en bokken, met water, en purperen wol, en hysop, besprengende beide, het boek zelf, en al het volk.</w:t>
      </w:r>
      <w:r>
        <w:rPr>
          <w:snapToGrid w:val="0"/>
          <w:sz w:val="24"/>
        </w:rPr>
        <w:t xml:space="preserve"> Zo is dan de wet het genadeverbond. </w:t>
      </w:r>
    </w:p>
    <w:p w14:paraId="174230E3" w14:textId="77777777" w:rsidR="00A91D7F" w:rsidRDefault="00A91D7F" w:rsidP="00A91D7F">
      <w:pPr>
        <w:jc w:val="both"/>
        <w:rPr>
          <w:snapToGrid w:val="0"/>
          <w:sz w:val="24"/>
        </w:rPr>
      </w:pPr>
      <w:r>
        <w:rPr>
          <w:snapToGrid w:val="0"/>
          <w:sz w:val="24"/>
        </w:rPr>
        <w:t xml:space="preserve">Antwoord </w:t>
      </w:r>
    </w:p>
    <w:p w14:paraId="615A3E1E" w14:textId="77777777" w:rsidR="00A91D7F" w:rsidRDefault="00A91D7F" w:rsidP="008355E0">
      <w:pPr>
        <w:numPr>
          <w:ilvl w:val="0"/>
          <w:numId w:val="30"/>
        </w:numPr>
        <w:jc w:val="both"/>
        <w:rPr>
          <w:snapToGrid w:val="0"/>
          <w:sz w:val="24"/>
        </w:rPr>
      </w:pPr>
      <w:r>
        <w:rPr>
          <w:snapToGrid w:val="0"/>
          <w:sz w:val="24"/>
        </w:rPr>
        <w:t xml:space="preserve">Indien men uit zulke stelling zo'n gevolg moest trekken, zo was het volk het verbond; want dat werd ook met bloed besprengd; 't laatste is ongerijmd, zo dan ook het eerste. Maar wil men daaruit een gevolg trekken: al dat met voorbeeldig bloed besprengd wordt, behoort tot het verbond der genade, dat is wel, en wil men dan daaruit trekken, zo behoort dan de wet van de Tien Geboden ook tot het verbond der genade, daar hebben wij niet tegen, als men het als een regel voor de bondgenoten aanmerkt. </w:t>
      </w:r>
    </w:p>
    <w:p w14:paraId="5E0DF3F1" w14:textId="77777777" w:rsidR="00A91D7F" w:rsidRDefault="00A91D7F" w:rsidP="008355E0">
      <w:pPr>
        <w:numPr>
          <w:ilvl w:val="0"/>
          <w:numId w:val="30"/>
        </w:numPr>
        <w:jc w:val="both"/>
        <w:rPr>
          <w:snapToGrid w:val="0"/>
          <w:sz w:val="24"/>
        </w:rPr>
      </w:pPr>
      <w:r>
        <w:rPr>
          <w:snapToGrid w:val="0"/>
          <w:sz w:val="24"/>
        </w:rPr>
        <w:t xml:space="preserve">Maar nergens wordt gezegd, dat de twee stenen tafelen, waarin de wet geschreven was, met bloed bevestigd of besprengd zijn; dat immers getoond moest worden, zou de sluitreden vast gaan. </w:t>
      </w:r>
    </w:p>
    <w:p w14:paraId="585445BB" w14:textId="77777777" w:rsidR="00A91D7F" w:rsidRDefault="00A91D7F" w:rsidP="008355E0">
      <w:pPr>
        <w:numPr>
          <w:ilvl w:val="0"/>
          <w:numId w:val="30"/>
        </w:numPr>
        <w:jc w:val="both"/>
        <w:rPr>
          <w:snapToGrid w:val="0"/>
          <w:sz w:val="24"/>
        </w:rPr>
      </w:pPr>
      <w:r>
        <w:rPr>
          <w:snapToGrid w:val="0"/>
          <w:sz w:val="24"/>
        </w:rPr>
        <w:t xml:space="preserve">Mozes besprengde het boek, in 't welk de gehele ceremoniële, Christus afschaduwende dienst, beschreven was, 't welk zonder tegenspreken tot het genadeverbond behoort. </w:t>
      </w:r>
    </w:p>
    <w:p w14:paraId="34040754" w14:textId="77777777" w:rsidR="00A91D7F" w:rsidRDefault="00A91D7F" w:rsidP="00A91D7F">
      <w:pPr>
        <w:jc w:val="both"/>
        <w:rPr>
          <w:snapToGrid w:val="0"/>
          <w:sz w:val="24"/>
        </w:rPr>
      </w:pPr>
    </w:p>
    <w:p w14:paraId="1999E6AD" w14:textId="77777777" w:rsidR="00A91D7F" w:rsidRDefault="00A91D7F" w:rsidP="00A91D7F">
      <w:pPr>
        <w:jc w:val="both"/>
        <w:rPr>
          <w:snapToGrid w:val="0"/>
          <w:sz w:val="24"/>
        </w:rPr>
      </w:pPr>
      <w:r>
        <w:rPr>
          <w:snapToGrid w:val="0"/>
          <w:sz w:val="24"/>
        </w:rPr>
        <w:t xml:space="preserve">Tegenwerping 6. </w:t>
      </w:r>
    </w:p>
    <w:p w14:paraId="4033476D" w14:textId="77777777" w:rsidR="00A91D7F" w:rsidRDefault="00A91D7F" w:rsidP="00A91D7F">
      <w:pPr>
        <w:jc w:val="both"/>
        <w:rPr>
          <w:snapToGrid w:val="0"/>
          <w:sz w:val="24"/>
        </w:rPr>
      </w:pPr>
      <w:r>
        <w:rPr>
          <w:snapToGrid w:val="0"/>
          <w:sz w:val="24"/>
        </w:rPr>
        <w:t xml:space="preserve">De ceremoniële wetten behoren tot de wet van de Tien Geboden, namelijk, tot het tweede gebod, gebiedende God te dienen op een wijze van Hem geboden. Nu is 't klaar, dat de ceremoniële wetten behoren tot het genadeverbond. Zo is dan ook de wet van de Tien Geboden zelf het genadeverbond. </w:t>
      </w:r>
    </w:p>
    <w:p w14:paraId="0A47EC81" w14:textId="77777777" w:rsidR="00A91D7F" w:rsidRDefault="00A91D7F" w:rsidP="00A91D7F">
      <w:pPr>
        <w:jc w:val="both"/>
        <w:rPr>
          <w:snapToGrid w:val="0"/>
          <w:sz w:val="24"/>
        </w:rPr>
      </w:pPr>
      <w:r>
        <w:rPr>
          <w:snapToGrid w:val="0"/>
          <w:sz w:val="24"/>
        </w:rPr>
        <w:t xml:space="preserve">Antwoord </w:t>
      </w:r>
    </w:p>
    <w:p w14:paraId="0448C46B" w14:textId="77777777" w:rsidR="00A91D7F" w:rsidRDefault="00A91D7F" w:rsidP="008355E0">
      <w:pPr>
        <w:numPr>
          <w:ilvl w:val="0"/>
          <w:numId w:val="31"/>
        </w:numPr>
        <w:jc w:val="both"/>
        <w:rPr>
          <w:snapToGrid w:val="0"/>
          <w:sz w:val="24"/>
        </w:rPr>
      </w:pPr>
      <w:r>
        <w:rPr>
          <w:snapToGrid w:val="0"/>
          <w:sz w:val="24"/>
        </w:rPr>
        <w:t xml:space="preserve">Daar is meer in het besluit, dan in de vooruit gestelde stelling. Die moest zijn: zo behoort dan ook de wet tot het genadeverbond, 't welk wij toestemmen als een regel voor de bondgenoten aangemerkt. </w:t>
      </w:r>
    </w:p>
    <w:p w14:paraId="76A3EF25" w14:textId="77777777" w:rsidR="00A91D7F" w:rsidRDefault="00A91D7F" w:rsidP="008355E0">
      <w:pPr>
        <w:numPr>
          <w:ilvl w:val="0"/>
          <w:numId w:val="31"/>
        </w:numPr>
        <w:jc w:val="both"/>
        <w:rPr>
          <w:snapToGrid w:val="0"/>
          <w:sz w:val="24"/>
        </w:rPr>
      </w:pPr>
      <w:r>
        <w:rPr>
          <w:snapToGrid w:val="0"/>
          <w:sz w:val="24"/>
        </w:rPr>
        <w:t xml:space="preserve">Ook de burgerlijke wetten behoren tot de wet van de zeden, namelijk, tot de tweede tafel; zou men daar dan ook uit mogen besluiten, (het gevolg is enerlei) derhalve, de Tien Geboden zijn een politiek of een burgerlijk verbond? Immers neen; zo dan ook niet: bijgevolg, zij zijn het genadeverbond. </w:t>
      </w:r>
    </w:p>
    <w:p w14:paraId="0A1A5A14" w14:textId="77777777" w:rsidR="00A91D7F" w:rsidRDefault="00A91D7F" w:rsidP="008355E0">
      <w:pPr>
        <w:numPr>
          <w:ilvl w:val="0"/>
          <w:numId w:val="31"/>
        </w:numPr>
        <w:jc w:val="both"/>
        <w:rPr>
          <w:snapToGrid w:val="0"/>
          <w:sz w:val="24"/>
        </w:rPr>
      </w:pPr>
      <w:r>
        <w:rPr>
          <w:snapToGrid w:val="0"/>
          <w:sz w:val="24"/>
        </w:rPr>
        <w:t xml:space="preserve">Wij ontkennen, dat de wet van de Tien Geboden de ceremoniële wetten voorschrijft, dat het geschiedt noch in 't tweede, noch in enig ander gebod. De grond van alle dienst Gods, zo in het verbond der werken als van de genade, zo in het Oude als Nieuwe Testament, is wel in de woorden van het tweede gebod, welks inhoud is, </w:t>
      </w:r>
      <w:r>
        <w:rPr>
          <w:i/>
          <w:snapToGrid w:val="0"/>
          <w:sz w:val="24"/>
        </w:rPr>
        <w:t>God te dienen op een wijze, die Hij voorschrijft;</w:t>
      </w:r>
      <w:r>
        <w:rPr>
          <w:snapToGrid w:val="0"/>
          <w:sz w:val="24"/>
        </w:rPr>
        <w:t xml:space="preserve"> maar daarin wordt van de ceremoniële dienst niets gezegd; en uit een gewone grond, waaruit zowel de dienst in de staat van de volmaaktheid, de dienst in het Nieuwe Testament als de ceremoniële dienst vloeit, te besluiten dat het gebod ceremonieel is, en dat daarom de wet is het genadeverbond, gaat niet vaster, dan daaruit te besluiten, dat de wet is een verbond der werken, omdat ze aanwijst, hoe de mens in het verbond der werken zich naast God in Zijn dienst moet gedragen. </w:t>
      </w:r>
    </w:p>
    <w:p w14:paraId="2FFE59A7" w14:textId="77777777" w:rsidR="00A91D7F" w:rsidRDefault="00A91D7F" w:rsidP="00A91D7F">
      <w:pPr>
        <w:jc w:val="both"/>
        <w:rPr>
          <w:snapToGrid w:val="0"/>
          <w:sz w:val="24"/>
        </w:rPr>
      </w:pPr>
    </w:p>
    <w:p w14:paraId="4BC231D6" w14:textId="77777777" w:rsidR="00A91D7F" w:rsidRDefault="00A91D7F" w:rsidP="00A91D7F">
      <w:pPr>
        <w:jc w:val="both"/>
        <w:rPr>
          <w:snapToGrid w:val="0"/>
          <w:sz w:val="24"/>
        </w:rPr>
      </w:pPr>
      <w:r>
        <w:rPr>
          <w:snapToGrid w:val="0"/>
          <w:sz w:val="24"/>
        </w:rPr>
        <w:t xml:space="preserve">Tegenwerping 7. </w:t>
      </w:r>
    </w:p>
    <w:p w14:paraId="73FEB43C" w14:textId="77777777" w:rsidR="00A91D7F" w:rsidRDefault="00A91D7F" w:rsidP="00A91D7F">
      <w:pPr>
        <w:jc w:val="both"/>
        <w:rPr>
          <w:snapToGrid w:val="0"/>
          <w:sz w:val="24"/>
        </w:rPr>
      </w:pPr>
      <w:r>
        <w:rPr>
          <w:snapToGrid w:val="0"/>
          <w:sz w:val="24"/>
        </w:rPr>
        <w:t xml:space="preserve">'t Verbond der genade verplicht alle bondgenoten tot onderhouding van de wet. Dus behoort de wet tot het genadeverbond. </w:t>
      </w:r>
    </w:p>
    <w:p w14:paraId="0D55454E" w14:textId="77777777" w:rsidR="00A91D7F" w:rsidRDefault="00A91D7F" w:rsidP="00A91D7F">
      <w:pPr>
        <w:jc w:val="both"/>
        <w:rPr>
          <w:snapToGrid w:val="0"/>
          <w:sz w:val="24"/>
        </w:rPr>
      </w:pPr>
      <w:r>
        <w:rPr>
          <w:snapToGrid w:val="0"/>
          <w:sz w:val="24"/>
        </w:rPr>
        <w:t xml:space="preserve">Antwoord </w:t>
      </w:r>
    </w:p>
    <w:p w14:paraId="1B507D35" w14:textId="77777777" w:rsidR="00A91D7F" w:rsidRDefault="00A91D7F" w:rsidP="008355E0">
      <w:pPr>
        <w:numPr>
          <w:ilvl w:val="0"/>
          <w:numId w:val="32"/>
        </w:numPr>
        <w:jc w:val="both"/>
        <w:rPr>
          <w:snapToGrid w:val="0"/>
          <w:sz w:val="24"/>
        </w:rPr>
      </w:pPr>
      <w:r>
        <w:rPr>
          <w:snapToGrid w:val="0"/>
          <w:sz w:val="24"/>
        </w:rPr>
        <w:t xml:space="preserve">'t Is dezelfde kracht van gevolg, 't verbond der werken verplicht alle mensen tot onderhouding van de wet. Dus behoort de wet tot het verbond der werken. Hieruit blijkt de ongegrondheid van het gevolg; de wet verplicht alle mensen. </w:t>
      </w:r>
    </w:p>
    <w:p w14:paraId="79E012BF" w14:textId="77777777" w:rsidR="00A91D7F" w:rsidRDefault="00A91D7F" w:rsidP="008355E0">
      <w:pPr>
        <w:numPr>
          <w:ilvl w:val="0"/>
          <w:numId w:val="32"/>
        </w:numPr>
        <w:jc w:val="both"/>
        <w:rPr>
          <w:snapToGrid w:val="0"/>
          <w:sz w:val="24"/>
        </w:rPr>
      </w:pPr>
      <w:r>
        <w:rPr>
          <w:snapToGrid w:val="0"/>
          <w:sz w:val="24"/>
        </w:rPr>
        <w:t xml:space="preserve">Al wat tot het genadeverbond behoort, is 't genadeverbond zelf niet; de Heilige Doop en het avondmaal behoren tot het genadeverbond, nochtans zijn ze het verbond zelf niet. Wij zeggen: ja, de wet behoort tot het genadeverbond in 't oogmerk van de wetgeving, in de eis om te zijn een regel voor de bondgenoten; wat grond geeft dat, om van de wet een genadeverbond te smeden? </w:t>
      </w:r>
    </w:p>
    <w:p w14:paraId="243C27F1" w14:textId="77777777" w:rsidR="00A91D7F" w:rsidRDefault="00A91D7F" w:rsidP="00A91D7F">
      <w:pPr>
        <w:jc w:val="both"/>
        <w:rPr>
          <w:snapToGrid w:val="0"/>
          <w:sz w:val="24"/>
        </w:rPr>
      </w:pPr>
    </w:p>
    <w:p w14:paraId="32D51A73" w14:textId="77777777" w:rsidR="00A91D7F" w:rsidRDefault="00A91D7F" w:rsidP="00A91D7F">
      <w:pPr>
        <w:jc w:val="both"/>
        <w:rPr>
          <w:snapToGrid w:val="0"/>
          <w:sz w:val="24"/>
        </w:rPr>
      </w:pPr>
      <w:r>
        <w:rPr>
          <w:snapToGrid w:val="0"/>
          <w:sz w:val="24"/>
        </w:rPr>
        <w:t xml:space="preserve">Tegenwerping 8. </w:t>
      </w:r>
    </w:p>
    <w:p w14:paraId="346475B6" w14:textId="77777777" w:rsidR="00A91D7F" w:rsidRDefault="00A91D7F" w:rsidP="00A91D7F">
      <w:pPr>
        <w:jc w:val="both"/>
        <w:rPr>
          <w:snapToGrid w:val="0"/>
          <w:sz w:val="24"/>
        </w:rPr>
      </w:pPr>
      <w:r>
        <w:rPr>
          <w:snapToGrid w:val="0"/>
          <w:sz w:val="24"/>
        </w:rPr>
        <w:t xml:space="preserve">De wet eist geloof, en geloof behoort tot het genadeverbond. Dus is de wet het genadeverbond. </w:t>
      </w:r>
    </w:p>
    <w:p w14:paraId="0D0488FC" w14:textId="77777777" w:rsidR="00A91D7F" w:rsidRDefault="00A91D7F" w:rsidP="00A91D7F">
      <w:pPr>
        <w:jc w:val="both"/>
        <w:rPr>
          <w:snapToGrid w:val="0"/>
          <w:sz w:val="24"/>
        </w:rPr>
      </w:pPr>
      <w:r>
        <w:rPr>
          <w:snapToGrid w:val="0"/>
          <w:sz w:val="24"/>
        </w:rPr>
        <w:t xml:space="preserve">Antwoord </w:t>
      </w:r>
    </w:p>
    <w:p w14:paraId="0207D210" w14:textId="77777777" w:rsidR="00A91D7F" w:rsidRDefault="00A91D7F" w:rsidP="008355E0">
      <w:pPr>
        <w:numPr>
          <w:ilvl w:val="0"/>
          <w:numId w:val="33"/>
        </w:numPr>
        <w:jc w:val="both"/>
        <w:rPr>
          <w:snapToGrid w:val="0"/>
          <w:sz w:val="24"/>
        </w:rPr>
      </w:pPr>
      <w:r>
        <w:rPr>
          <w:snapToGrid w:val="0"/>
          <w:sz w:val="24"/>
        </w:rPr>
        <w:t xml:space="preserve">In God te geloven eist het verbond der werken, zo is dan naar die sluitreden de wet het verbond der werken, en is ze het verbond der werken, zo dan niet het verbond der genade. </w:t>
      </w:r>
    </w:p>
    <w:p w14:paraId="0112713B" w14:textId="77777777" w:rsidR="00A91D7F" w:rsidRDefault="00A91D7F" w:rsidP="008355E0">
      <w:pPr>
        <w:numPr>
          <w:ilvl w:val="0"/>
          <w:numId w:val="33"/>
        </w:numPr>
        <w:jc w:val="both"/>
        <w:rPr>
          <w:snapToGrid w:val="0"/>
          <w:sz w:val="24"/>
        </w:rPr>
      </w:pPr>
      <w:r>
        <w:rPr>
          <w:snapToGrid w:val="0"/>
          <w:sz w:val="24"/>
        </w:rPr>
        <w:t xml:space="preserve">'t Geloof in Christus behoort tot het genadeverbond; doch dat eist de wet niet. Christus wordt niet in de wet bekendgemaakt. </w:t>
      </w:r>
    </w:p>
    <w:p w14:paraId="3B8E8781" w14:textId="77777777" w:rsidR="00A91D7F" w:rsidRDefault="00A91D7F" w:rsidP="00A91D7F">
      <w:pPr>
        <w:jc w:val="both"/>
        <w:rPr>
          <w:snapToGrid w:val="0"/>
          <w:sz w:val="24"/>
        </w:rPr>
      </w:pPr>
    </w:p>
    <w:p w14:paraId="65F12AA2" w14:textId="77777777" w:rsidR="00A91D7F" w:rsidRDefault="00A91D7F" w:rsidP="00A91D7F">
      <w:pPr>
        <w:jc w:val="both"/>
        <w:rPr>
          <w:snapToGrid w:val="0"/>
          <w:sz w:val="24"/>
        </w:rPr>
      </w:pPr>
      <w:r>
        <w:rPr>
          <w:snapToGrid w:val="0"/>
          <w:sz w:val="24"/>
        </w:rPr>
        <w:t xml:space="preserve">Tegenwerping 9. </w:t>
      </w:r>
    </w:p>
    <w:p w14:paraId="6FFD8096" w14:textId="77777777" w:rsidR="00A91D7F" w:rsidRDefault="00A91D7F" w:rsidP="00A91D7F">
      <w:pPr>
        <w:jc w:val="both"/>
        <w:rPr>
          <w:snapToGrid w:val="0"/>
          <w:sz w:val="24"/>
        </w:rPr>
      </w:pPr>
      <w:r>
        <w:rPr>
          <w:snapToGrid w:val="0"/>
          <w:sz w:val="24"/>
        </w:rPr>
        <w:t xml:space="preserve">Het vijfde gebod belooft het land Kanaän, en Kanaän was het onderpand van al de beloften van het genadeverbond. Dus is de wet het formulier of korte inhoud van het genadeverbond. </w:t>
      </w:r>
    </w:p>
    <w:p w14:paraId="6B3ADE5F" w14:textId="77777777" w:rsidR="00A91D7F" w:rsidRDefault="00A91D7F" w:rsidP="00A91D7F">
      <w:pPr>
        <w:jc w:val="both"/>
        <w:rPr>
          <w:snapToGrid w:val="0"/>
          <w:sz w:val="24"/>
        </w:rPr>
      </w:pPr>
      <w:r>
        <w:rPr>
          <w:snapToGrid w:val="0"/>
          <w:sz w:val="24"/>
        </w:rPr>
        <w:t xml:space="preserve">Antwoord </w:t>
      </w:r>
    </w:p>
    <w:p w14:paraId="4C71C14C" w14:textId="77777777" w:rsidR="00A91D7F" w:rsidRDefault="00A91D7F" w:rsidP="008355E0">
      <w:pPr>
        <w:numPr>
          <w:ilvl w:val="0"/>
          <w:numId w:val="34"/>
        </w:numPr>
        <w:jc w:val="both"/>
        <w:rPr>
          <w:snapToGrid w:val="0"/>
          <w:sz w:val="24"/>
        </w:rPr>
      </w:pPr>
      <w:r>
        <w:rPr>
          <w:snapToGrid w:val="0"/>
          <w:sz w:val="24"/>
        </w:rPr>
        <w:t xml:space="preserve">Men moet onderscheid maken tussen de wet en de beweegredenen, die de natuur van het gebod niet veranderen, noch van die natuur maken, van welke zij genomen zijn. De beweegredenen worden nu van Gods natuur, en dan van zijn werken, en dan van deze en gene beloften genomen, welke plaats hebben, zowel in het verbond der werken, als in het verbond der genade; zodat men uit de belofte van Kanaän niet besluiten mag, dat de wet het genadeverbond is. </w:t>
      </w:r>
    </w:p>
    <w:p w14:paraId="431151E8" w14:textId="77777777" w:rsidR="00A91D7F" w:rsidRDefault="00A91D7F" w:rsidP="008355E0">
      <w:pPr>
        <w:numPr>
          <w:ilvl w:val="0"/>
          <w:numId w:val="34"/>
        </w:numPr>
        <w:jc w:val="both"/>
        <w:rPr>
          <w:snapToGrid w:val="0"/>
          <w:sz w:val="24"/>
        </w:rPr>
      </w:pPr>
      <w:r>
        <w:rPr>
          <w:snapToGrid w:val="0"/>
          <w:sz w:val="24"/>
        </w:rPr>
        <w:t>Kanaän is in het vijfde gebod niet uitgedrukt; maar de kinderen Israëls konden het door een goed gevolg daaruit besluiten, gelijk Paulus daaruit besluit alle landen, waar God iemands woning bepaald heeft. Eféze 6:3</w:t>
      </w:r>
      <w:r>
        <w:rPr>
          <w:i/>
          <w:snapToGrid w:val="0"/>
          <w:sz w:val="24"/>
        </w:rPr>
        <w:t>, Op dat het u welga, en dat gij lang leeft op de aarde.</w:t>
      </w:r>
      <w:r>
        <w:rPr>
          <w:snapToGrid w:val="0"/>
          <w:sz w:val="24"/>
        </w:rPr>
        <w:t xml:space="preserve"> </w:t>
      </w:r>
    </w:p>
    <w:p w14:paraId="0A800E32" w14:textId="77777777" w:rsidR="00A91D7F" w:rsidRDefault="00A91D7F" w:rsidP="008355E0">
      <w:pPr>
        <w:numPr>
          <w:ilvl w:val="0"/>
          <w:numId w:val="34"/>
        </w:numPr>
        <w:jc w:val="both"/>
        <w:rPr>
          <w:snapToGrid w:val="0"/>
          <w:sz w:val="24"/>
        </w:rPr>
      </w:pPr>
      <w:r>
        <w:rPr>
          <w:snapToGrid w:val="0"/>
          <w:sz w:val="24"/>
        </w:rPr>
        <w:t xml:space="preserve">Dat Kanaän een onderpand was van al de beloften van het genadeverbond, en van de hemel, dat ontkennen wij, 't zal nooit getoond kunnen worden. Dus vervalt de sluitreden vanzelf. </w:t>
      </w:r>
    </w:p>
    <w:p w14:paraId="6DAD50A1" w14:textId="77777777" w:rsidR="00A91D7F" w:rsidRDefault="00A91D7F" w:rsidP="00A91D7F">
      <w:pPr>
        <w:jc w:val="both"/>
        <w:rPr>
          <w:snapToGrid w:val="0"/>
          <w:sz w:val="24"/>
        </w:rPr>
      </w:pPr>
    </w:p>
    <w:p w14:paraId="2CFB20BB" w14:textId="77777777" w:rsidR="00A91D7F" w:rsidRDefault="00A91D7F" w:rsidP="00A91D7F">
      <w:pPr>
        <w:jc w:val="both"/>
        <w:rPr>
          <w:b/>
          <w:snapToGrid w:val="0"/>
          <w:sz w:val="24"/>
        </w:rPr>
      </w:pPr>
      <w:r>
        <w:rPr>
          <w:b/>
          <w:snapToGrid w:val="0"/>
          <w:sz w:val="24"/>
        </w:rPr>
        <w:t xml:space="preserve">De wet is niet een vermengd verbod. </w:t>
      </w:r>
    </w:p>
    <w:p w14:paraId="392383AB" w14:textId="77777777" w:rsidR="00A91D7F" w:rsidRDefault="00A91D7F" w:rsidP="00A91D7F">
      <w:pPr>
        <w:jc w:val="both"/>
        <w:rPr>
          <w:snapToGrid w:val="0"/>
          <w:sz w:val="24"/>
        </w:rPr>
      </w:pPr>
      <w:r>
        <w:rPr>
          <w:snapToGrid w:val="0"/>
          <w:sz w:val="24"/>
        </w:rPr>
        <w:t xml:space="preserve">XXI. </w:t>
      </w:r>
      <w:r>
        <w:rPr>
          <w:i/>
          <w:snapToGrid w:val="0"/>
          <w:sz w:val="24"/>
        </w:rPr>
        <w:t>Of het verbond, aan Horeb gemaakt, is een vermengd verbond, ten dele uit het verbond der werken, en ten dele uit het verbond der genade samengesteld?</w:t>
      </w:r>
      <w:r>
        <w:rPr>
          <w:snapToGrid w:val="0"/>
          <w:sz w:val="24"/>
        </w:rPr>
        <w:t xml:space="preserve"> </w:t>
      </w:r>
    </w:p>
    <w:p w14:paraId="227F19E1" w14:textId="77777777" w:rsidR="00A91D7F" w:rsidRDefault="00A91D7F" w:rsidP="00A91D7F">
      <w:pPr>
        <w:pStyle w:val="BodyText"/>
      </w:pPr>
      <w:r>
        <w:t xml:space="preserve">Sommigen noemen het </w:t>
      </w:r>
      <w:r>
        <w:rPr>
          <w:i/>
        </w:rPr>
        <w:t>een nationaal verbond,</w:t>
      </w:r>
      <w:r>
        <w:t xml:space="preserve"> én vatten het dus op: dat God tevreden zou zijn, en hen zou zegenen, al hadden ze de volmaakte overeenkomst met de wet niet, als ze maar hadden een oprecht voornemen en een ernstige betrachting van gehoorzaamheid en ware Godzaligheid; en als ze dan voort in de Messias geloofden, om de vervulling van hun gebrek te zijn. </w:t>
      </w:r>
    </w:p>
    <w:p w14:paraId="01108FA7" w14:textId="77777777" w:rsidR="00A91D7F" w:rsidRDefault="00A91D7F" w:rsidP="00A91D7F">
      <w:pPr>
        <w:jc w:val="both"/>
        <w:rPr>
          <w:snapToGrid w:val="0"/>
          <w:sz w:val="24"/>
        </w:rPr>
      </w:pPr>
      <w:r>
        <w:rPr>
          <w:snapToGrid w:val="0"/>
          <w:sz w:val="24"/>
        </w:rPr>
        <w:t>Wij zeggen daarop:</w:t>
      </w:r>
    </w:p>
    <w:p w14:paraId="7363B502" w14:textId="77777777" w:rsidR="00A91D7F" w:rsidRDefault="00A91D7F" w:rsidP="008355E0">
      <w:pPr>
        <w:numPr>
          <w:ilvl w:val="0"/>
          <w:numId w:val="35"/>
        </w:numPr>
        <w:jc w:val="both"/>
        <w:rPr>
          <w:snapToGrid w:val="0"/>
          <w:sz w:val="24"/>
        </w:rPr>
      </w:pPr>
      <w:r>
        <w:rPr>
          <w:snapToGrid w:val="0"/>
          <w:sz w:val="24"/>
        </w:rPr>
        <w:t xml:space="preserve">dat het woord </w:t>
      </w:r>
      <w:r>
        <w:rPr>
          <w:i/>
          <w:snapToGrid w:val="0"/>
          <w:sz w:val="24"/>
        </w:rPr>
        <w:t>nationaal</w:t>
      </w:r>
      <w:r>
        <w:rPr>
          <w:snapToGrid w:val="0"/>
          <w:sz w:val="24"/>
        </w:rPr>
        <w:t xml:space="preserve"> niet zegt een ander verbond dan het verbond der werken en der genade; maar alleen, dat God met de natie van Abraham, Izak en Jakob, het verbond der genade heeft opgericht, 't welk in die natie alleen zou blijven, tot op de komst van de Messias. </w:t>
      </w:r>
    </w:p>
    <w:p w14:paraId="53240889" w14:textId="77777777" w:rsidR="00A91D7F" w:rsidRDefault="00A91D7F" w:rsidP="008355E0">
      <w:pPr>
        <w:numPr>
          <w:ilvl w:val="0"/>
          <w:numId w:val="35"/>
        </w:numPr>
        <w:jc w:val="both"/>
        <w:rPr>
          <w:snapToGrid w:val="0"/>
          <w:sz w:val="24"/>
        </w:rPr>
      </w:pPr>
      <w:r>
        <w:rPr>
          <w:snapToGrid w:val="0"/>
          <w:sz w:val="24"/>
        </w:rPr>
        <w:t xml:space="preserve">Dat Christus alleen is de oorzaak van rechtvaardigmaking, en dat des mensen goede werken daartoe niet te pas komen; maar dat God in de oprechte pogingen van de gelovigen een welgevallen heeft, en die uit genade beloont. </w:t>
      </w:r>
    </w:p>
    <w:p w14:paraId="28684A0F" w14:textId="77777777" w:rsidR="00A91D7F" w:rsidRDefault="00A91D7F" w:rsidP="008355E0">
      <w:pPr>
        <w:numPr>
          <w:ilvl w:val="0"/>
          <w:numId w:val="35"/>
        </w:numPr>
        <w:jc w:val="both"/>
        <w:rPr>
          <w:snapToGrid w:val="0"/>
          <w:sz w:val="24"/>
        </w:rPr>
      </w:pPr>
      <w:r>
        <w:rPr>
          <w:snapToGrid w:val="0"/>
          <w:sz w:val="24"/>
        </w:rPr>
        <w:t xml:space="preserve">Maar wij ontkennen dat het verbond, aan Horeb gemaakt, is een vermengd verbond, onderscheiden van het verbond der werken en van de genade, en uit die beide als een middelsoort samengesteld. Dit blijkt: </w:t>
      </w:r>
    </w:p>
    <w:p w14:paraId="43EDF691" w14:textId="77777777" w:rsidR="00A91D7F" w:rsidRDefault="00A91D7F" w:rsidP="00A91D7F">
      <w:pPr>
        <w:jc w:val="both"/>
        <w:rPr>
          <w:snapToGrid w:val="0"/>
          <w:sz w:val="24"/>
        </w:rPr>
      </w:pPr>
    </w:p>
    <w:p w14:paraId="1B18FFB4" w14:textId="77777777" w:rsidR="00A91D7F" w:rsidRDefault="00A91D7F" w:rsidP="00A91D7F">
      <w:pPr>
        <w:jc w:val="both"/>
        <w:rPr>
          <w:snapToGrid w:val="0"/>
          <w:sz w:val="24"/>
        </w:rPr>
      </w:pPr>
      <w:r>
        <w:rPr>
          <w:snapToGrid w:val="0"/>
          <w:sz w:val="24"/>
        </w:rPr>
        <w:t xml:space="preserve">Bewijs 1. Uit boven gegeven redenen. </w:t>
      </w:r>
    </w:p>
    <w:p w14:paraId="29166CDE" w14:textId="77777777" w:rsidR="00A91D7F" w:rsidRDefault="00A91D7F" w:rsidP="00A91D7F">
      <w:pPr>
        <w:jc w:val="both"/>
        <w:rPr>
          <w:snapToGrid w:val="0"/>
          <w:sz w:val="24"/>
        </w:rPr>
      </w:pPr>
      <w:r>
        <w:rPr>
          <w:snapToGrid w:val="0"/>
          <w:sz w:val="24"/>
        </w:rPr>
        <w:t xml:space="preserve">Uit al de redenen, waaruit wij boven bewezen hebben, dat de wet, in het oogmerk van de wetgeving, het verbond der werken niet is, en dat er geen verbond der werken met de zondaar van nieuws kan opgericht worden; kan 't geheel niet geschieden, zo dan ook niet ten dele. Dat de wet niet is het genadeverbond, is mede, §19. enz. getoond; is de wet noch het een, noch het ander, zo kan er geen vermengd verbond uit die twee samengesteld worden. </w:t>
      </w:r>
    </w:p>
    <w:p w14:paraId="5C5B3745" w14:textId="77777777" w:rsidR="00A91D7F" w:rsidRDefault="00A91D7F" w:rsidP="00A91D7F">
      <w:pPr>
        <w:jc w:val="both"/>
        <w:rPr>
          <w:snapToGrid w:val="0"/>
          <w:sz w:val="24"/>
        </w:rPr>
      </w:pPr>
    </w:p>
    <w:p w14:paraId="32643BDE" w14:textId="77777777" w:rsidR="00A91D7F" w:rsidRDefault="00A91D7F" w:rsidP="00A91D7F">
      <w:pPr>
        <w:jc w:val="both"/>
        <w:rPr>
          <w:snapToGrid w:val="0"/>
          <w:sz w:val="24"/>
        </w:rPr>
      </w:pPr>
      <w:r>
        <w:rPr>
          <w:snapToGrid w:val="0"/>
          <w:sz w:val="24"/>
        </w:rPr>
        <w:t xml:space="preserve">Bewijs 2. </w:t>
      </w:r>
    </w:p>
    <w:p w14:paraId="4A597968" w14:textId="77777777" w:rsidR="00A91D7F" w:rsidRDefault="00A91D7F" w:rsidP="00A91D7F">
      <w:pPr>
        <w:jc w:val="both"/>
        <w:rPr>
          <w:snapToGrid w:val="0"/>
          <w:sz w:val="24"/>
        </w:rPr>
      </w:pPr>
      <w:r>
        <w:rPr>
          <w:snapToGrid w:val="0"/>
          <w:sz w:val="24"/>
        </w:rPr>
        <w:t xml:space="preserve">Paulus toont, Rom. 11:6, dat een van beide moet plaats hebben, en dat ze samen niet vermengd kunnen worden. </w:t>
      </w:r>
      <w:r>
        <w:rPr>
          <w:i/>
          <w:snapToGrid w:val="0"/>
          <w:sz w:val="24"/>
        </w:rPr>
        <w:t>Indien het door genade is, zo is het niet meer uit de werken; anderszins is de genade geen genade meer; en indien het is uit de werken, zo is het geen genade meer; anderszins is het werk geen werk meer.</w:t>
      </w:r>
      <w:r>
        <w:rPr>
          <w:snapToGrid w:val="0"/>
          <w:sz w:val="24"/>
        </w:rPr>
        <w:t xml:space="preserve"> De weg van het genadeverbond en van het verbond der werken, zijn zo ver van elkaar, ja zijn elkaar zo tegenovergesteld, dat er geen vermenging van die twee kan zijn; en daarom is 't onmogelijk, een derde verbond uit die twee te maken. </w:t>
      </w:r>
    </w:p>
    <w:p w14:paraId="659368BD" w14:textId="77777777" w:rsidR="00A91D7F" w:rsidRDefault="00A91D7F" w:rsidP="00A91D7F">
      <w:pPr>
        <w:jc w:val="both"/>
        <w:rPr>
          <w:snapToGrid w:val="0"/>
          <w:sz w:val="24"/>
        </w:rPr>
      </w:pPr>
    </w:p>
    <w:p w14:paraId="38F91E7C" w14:textId="77777777" w:rsidR="00394FA1" w:rsidRDefault="00394FA1" w:rsidP="00A91D7F">
      <w:pPr>
        <w:jc w:val="both"/>
        <w:rPr>
          <w:snapToGrid w:val="0"/>
          <w:sz w:val="24"/>
        </w:rPr>
      </w:pPr>
    </w:p>
    <w:p w14:paraId="63261252" w14:textId="5F075FF5" w:rsidR="00A91D7F" w:rsidRDefault="00A91D7F" w:rsidP="00A91D7F">
      <w:pPr>
        <w:jc w:val="both"/>
        <w:rPr>
          <w:snapToGrid w:val="0"/>
          <w:sz w:val="24"/>
        </w:rPr>
      </w:pPr>
      <w:r>
        <w:rPr>
          <w:snapToGrid w:val="0"/>
          <w:sz w:val="24"/>
        </w:rPr>
        <w:t xml:space="preserve">Bewijs 3. </w:t>
      </w:r>
    </w:p>
    <w:p w14:paraId="4699B0B3" w14:textId="77777777" w:rsidR="00A91D7F" w:rsidRDefault="00A91D7F" w:rsidP="00A91D7F">
      <w:pPr>
        <w:jc w:val="both"/>
        <w:rPr>
          <w:snapToGrid w:val="0"/>
          <w:sz w:val="24"/>
        </w:rPr>
      </w:pPr>
      <w:r>
        <w:rPr>
          <w:snapToGrid w:val="0"/>
          <w:sz w:val="24"/>
        </w:rPr>
        <w:t xml:space="preserve">Indien werken en geloof, des mensen en Christus' gerechtigheid, samenvloeiden, dan verkreeg men de gerechtigheid ten dele uit de werken, ten dele uit het geloof, tegen Rom. 9:30-32. Dan was Christus geen volkomen Zaligmaker; want de mens bracht zelf wat toe tot zijn rechtvaardigmaking, tegen Rom. 3:24, 28 Hebr. 7:25. Dan waren ze ten dele onder de vloek. Gal. 3:10. En ten dele onder de zegeningen in Christus, Eféze 1:3. En wederom, als nu zodanigen in 't gehoorzamen veinsden; wat dan? Was dan Christus' voldoening ook te niet? Vervielen ze dan uit de genade? Waren dan de beloften van het 'enigszinse' genadeverbond vernietigd? Ziet, zo vol ongerijmdheden steekt deze stelling, en zij is alzo te verwerpen. </w:t>
      </w:r>
    </w:p>
    <w:p w14:paraId="111CA5DC" w14:textId="77777777" w:rsidR="00A91D7F" w:rsidRDefault="00A91D7F" w:rsidP="00A91D7F">
      <w:pPr>
        <w:jc w:val="both"/>
        <w:rPr>
          <w:snapToGrid w:val="0"/>
          <w:sz w:val="24"/>
        </w:rPr>
      </w:pPr>
    </w:p>
    <w:p w14:paraId="1313B2CE" w14:textId="77777777" w:rsidR="00A91D7F" w:rsidRDefault="00A91D7F" w:rsidP="00A91D7F">
      <w:pPr>
        <w:jc w:val="both"/>
        <w:rPr>
          <w:snapToGrid w:val="0"/>
          <w:sz w:val="24"/>
        </w:rPr>
      </w:pPr>
      <w:r>
        <w:rPr>
          <w:snapToGrid w:val="0"/>
          <w:sz w:val="24"/>
        </w:rPr>
        <w:t xml:space="preserve">Tegenwerping </w:t>
      </w:r>
    </w:p>
    <w:p w14:paraId="75BF400E" w14:textId="77777777" w:rsidR="00A91D7F" w:rsidRDefault="00A91D7F" w:rsidP="00A91D7F">
      <w:pPr>
        <w:jc w:val="both"/>
        <w:rPr>
          <w:snapToGrid w:val="0"/>
          <w:sz w:val="24"/>
        </w:rPr>
      </w:pPr>
      <w:r>
        <w:rPr>
          <w:snapToGrid w:val="0"/>
          <w:sz w:val="24"/>
        </w:rPr>
        <w:t xml:space="preserve">XXII. De heiligheid wordt geëist als een voorwaarde van dat verbond op Horeb. Exod. 19:5, </w:t>
      </w:r>
      <w:r>
        <w:rPr>
          <w:i/>
          <w:snapToGrid w:val="0"/>
          <w:sz w:val="24"/>
        </w:rPr>
        <w:t>Nu dan, indien gij naarstiglijk Mijn stem zult gehoorzamen, en Mijn verbond houden; zo zult gij Mijn eigendom zijn.</w:t>
      </w:r>
      <w:r>
        <w:rPr>
          <w:snapToGrid w:val="0"/>
          <w:sz w:val="24"/>
        </w:rPr>
        <w:t xml:space="preserve"> En vers 8, </w:t>
      </w:r>
      <w:r>
        <w:rPr>
          <w:i/>
          <w:snapToGrid w:val="0"/>
          <w:sz w:val="24"/>
        </w:rPr>
        <w:t>Toen antwoordde al het volk gelijkelijk, en zei: al wat de Heere gesproken heeft, zullen wij doen.</w:t>
      </w:r>
      <w:r>
        <w:rPr>
          <w:snapToGrid w:val="0"/>
          <w:sz w:val="24"/>
        </w:rPr>
        <w:t xml:space="preserve"> Evenals aan de andere zijde wordt er barmhartigheid beloofd aan de oprechten, Exod. 20:6, </w:t>
      </w:r>
      <w:r>
        <w:rPr>
          <w:i/>
          <w:snapToGrid w:val="0"/>
          <w:sz w:val="24"/>
        </w:rPr>
        <w:t>En doe barmhartigheid,</w:t>
      </w:r>
      <w:r>
        <w:rPr>
          <w:snapToGrid w:val="0"/>
          <w:sz w:val="24"/>
        </w:rPr>
        <w:t xml:space="preserve"> enz. Daar nu gehoorzaamheid als een voorwaarde, en barmhartigheid uit vrije genade samenkomen, daar is een vermengd verbond, ten dele bestaande uit het verbond der werken, en ten dele uit het verbond der genade. </w:t>
      </w:r>
    </w:p>
    <w:p w14:paraId="45095445" w14:textId="77777777" w:rsidR="00A91D7F" w:rsidRDefault="00A91D7F" w:rsidP="00A91D7F">
      <w:pPr>
        <w:pStyle w:val="Heading1"/>
      </w:pPr>
      <w:r>
        <w:t xml:space="preserve">Antwoord </w:t>
      </w:r>
    </w:p>
    <w:p w14:paraId="11F2A639" w14:textId="77777777" w:rsidR="00A91D7F" w:rsidRDefault="00A91D7F" w:rsidP="008355E0">
      <w:pPr>
        <w:numPr>
          <w:ilvl w:val="0"/>
          <w:numId w:val="36"/>
        </w:numPr>
        <w:jc w:val="both"/>
        <w:rPr>
          <w:snapToGrid w:val="0"/>
          <w:sz w:val="24"/>
        </w:rPr>
      </w:pPr>
      <w:r>
        <w:rPr>
          <w:snapToGrid w:val="0"/>
          <w:sz w:val="24"/>
        </w:rPr>
        <w:t xml:space="preserve">Hier worden twee zaken samengevoegd, die verscheiden zijn van elkaar. Exod. 19 wordt gesproken van het genadeverbond. Exod. 20 wordt de wet verhaald als een regel voor de bondgenoten, en de barmhartigheid wordt als een beweegreden daarbij gevoegd. </w:t>
      </w:r>
    </w:p>
    <w:p w14:paraId="24DF934E" w14:textId="77777777" w:rsidR="00A91D7F" w:rsidRDefault="00A91D7F" w:rsidP="008355E0">
      <w:pPr>
        <w:numPr>
          <w:ilvl w:val="0"/>
          <w:numId w:val="36"/>
        </w:numPr>
        <w:jc w:val="both"/>
        <w:rPr>
          <w:snapToGrid w:val="0"/>
          <w:sz w:val="24"/>
        </w:rPr>
      </w:pPr>
      <w:r>
        <w:rPr>
          <w:snapToGrid w:val="0"/>
          <w:sz w:val="24"/>
        </w:rPr>
        <w:t xml:space="preserve">Exod. 19 wordt hel genadeverbond plechtig opgericht, gelijk wij boven, § 10, getoond hebben; de gehoorzaamheid, en het houden van het verbond, worden niet geëist als een voorwaarde van het verbond; want God kan van de zondaar door een nieuw verbond niet eisen, en op die voorwaarde beloven, gelijk § 16 getoond is; maar 't wordt geëist als een plicht, proeve en vertoning van hun oprechtheid, zo in het ingaan, als in het leven in het verbond der genade. De belofte, die God in het verbond der genade doet, is onder andere hen te zullen heiligen. Dus kan niemand zich in het verbond inlaten, of hij moet lust hebben aan heiligheid, en men kan zich niet verzekeren, noch vertonen dat men in het genadeverbond is, tenzij men van de heiligheid deelachtig is. Toon mij uw geloof uit uw werken, Jak 2:18. Als nu de heiligheid in het verbond der genade geëist wordt, zo wordt ze niet geëist als een voorwaarde, maar als een teken van de oprechtheid. Hierin zijn de ware en valse bondgenoten onderscheiden, hieruit worden ze onderkend. Die niet gehoorzamen, zijn verbond niet houden, zijn geen bondgenoten, hebben er geen deel aan, en zijn Gods eigendom niet. Maar die gehoorzamen en zijn verbond houden, vertonen dat zij deel aan het verbond hebben, en een eigendom Gods zijn. Als nu het volk dit voorstel van God aannam, zo deden de meesten het maar met de mond, en niet uit een verlicht, gewillig en oprecht hart. En de ware gelovigen verklaarden de verplichting, die op hen lag, keurden die met vol genoegen goed; zij verklaarden hun oprechtheid in de onderhandeling met God, en hun gewilligheid en hartelijke genegenheid van God te gehoorzamen, en wetende dat de uitvoering niet in hun kracht was, maar in de kracht van God, die hun het willen gegeven had, en horende, dat God hun beloofde, dat Hij het doen zou aan allen, die met Hem in het verbond waarlijk traden, zo gaven ze zich in dat verbond gewillig over, en verklaarden dat. </w:t>
      </w:r>
    </w:p>
    <w:p w14:paraId="3022CC76" w14:textId="77777777" w:rsidR="00A91D7F" w:rsidRDefault="00A91D7F" w:rsidP="00A91D7F">
      <w:pPr>
        <w:jc w:val="both"/>
        <w:rPr>
          <w:snapToGrid w:val="0"/>
          <w:sz w:val="24"/>
        </w:rPr>
      </w:pPr>
    </w:p>
    <w:p w14:paraId="420A9C64" w14:textId="77777777" w:rsidR="00A91D7F" w:rsidRDefault="00A91D7F" w:rsidP="00A91D7F">
      <w:pPr>
        <w:pStyle w:val="Heading2"/>
      </w:pPr>
      <w:r>
        <w:t xml:space="preserve">De wet verbindt ook nu in het Nieuwe Testament </w:t>
      </w:r>
    </w:p>
    <w:p w14:paraId="2C1E73C8" w14:textId="77777777" w:rsidR="00A91D7F" w:rsidRDefault="00A91D7F" w:rsidP="00A91D7F">
      <w:pPr>
        <w:jc w:val="both"/>
        <w:rPr>
          <w:snapToGrid w:val="0"/>
          <w:sz w:val="24"/>
        </w:rPr>
      </w:pPr>
      <w:r>
        <w:rPr>
          <w:snapToGrid w:val="0"/>
          <w:sz w:val="24"/>
        </w:rPr>
        <w:t>XXIII. Of de wet van de Tien Geboden is een eeuwigdurende regel, en ook in het Nieuwe Testament</w:t>
      </w:r>
      <w:r>
        <w:rPr>
          <w:b/>
          <w:snapToGrid w:val="0"/>
          <w:sz w:val="24"/>
        </w:rPr>
        <w:t xml:space="preserve"> </w:t>
      </w:r>
      <w:r>
        <w:rPr>
          <w:snapToGrid w:val="0"/>
          <w:sz w:val="24"/>
        </w:rPr>
        <w:t xml:space="preserve">alle ware gelovigen verbindt? </w:t>
      </w:r>
    </w:p>
    <w:p w14:paraId="274C9620" w14:textId="77777777" w:rsidR="00A91D7F" w:rsidRDefault="00A91D7F" w:rsidP="00A91D7F">
      <w:pPr>
        <w:jc w:val="both"/>
        <w:rPr>
          <w:snapToGrid w:val="0"/>
          <w:sz w:val="24"/>
        </w:rPr>
      </w:pPr>
      <w:r>
        <w:rPr>
          <w:snapToGrid w:val="0"/>
          <w:sz w:val="24"/>
        </w:rPr>
        <w:t xml:space="preserve">Antwoord. Eer wij op deze vraag antwoorden, dienen deze volgende zaken vooraf tot opening aangemerkt te worden: </w:t>
      </w:r>
    </w:p>
    <w:p w14:paraId="402814A1" w14:textId="77777777" w:rsidR="00A91D7F" w:rsidRDefault="00A91D7F" w:rsidP="00A91D7F">
      <w:pPr>
        <w:jc w:val="both"/>
        <w:rPr>
          <w:snapToGrid w:val="0"/>
          <w:sz w:val="24"/>
        </w:rPr>
      </w:pPr>
    </w:p>
    <w:p w14:paraId="5CAC3782" w14:textId="77777777" w:rsidR="00A91D7F" w:rsidRDefault="00A91D7F" w:rsidP="00A91D7F">
      <w:pPr>
        <w:jc w:val="both"/>
        <w:rPr>
          <w:b/>
          <w:snapToGrid w:val="0"/>
          <w:sz w:val="24"/>
        </w:rPr>
      </w:pPr>
      <w:r>
        <w:rPr>
          <w:b/>
          <w:snapToGrid w:val="0"/>
          <w:sz w:val="24"/>
        </w:rPr>
        <w:t xml:space="preserve">De Tien Geboden verbinden de heidenen niet. </w:t>
      </w:r>
    </w:p>
    <w:p w14:paraId="55DA59F5" w14:textId="77777777" w:rsidR="00A91D7F" w:rsidRDefault="00A91D7F" w:rsidP="00A91D7F">
      <w:pPr>
        <w:jc w:val="both"/>
        <w:rPr>
          <w:snapToGrid w:val="0"/>
          <w:sz w:val="24"/>
        </w:rPr>
      </w:pPr>
      <w:r>
        <w:rPr>
          <w:snapToGrid w:val="0"/>
          <w:sz w:val="24"/>
        </w:rPr>
        <w:t xml:space="preserve"> 1. De wet van de Tien Geboden als van Sinaï afgekondigd, verbindt de heidenen niet, die ze nooit gehad hebben: Rom. 2:12, </w:t>
      </w:r>
      <w:r>
        <w:rPr>
          <w:i/>
          <w:snapToGrid w:val="0"/>
          <w:sz w:val="24"/>
        </w:rPr>
        <w:t>Zovelen er zonder wet gezondigd hebben.</w:t>
      </w:r>
      <w:r>
        <w:rPr>
          <w:snapToGrid w:val="0"/>
          <w:sz w:val="24"/>
        </w:rPr>
        <w:t xml:space="preserve"> De wet van de natuur is hun tot een wet; maar de wet raakt allen, die in de kerk zijn, allen die het Woord van God hebben, en de wet ooit hebben gehoord; tot deze wordt de wet gesproken, deze verbindt zij, als op zulke manier gegeven. </w:t>
      </w:r>
    </w:p>
    <w:p w14:paraId="34B9DCC7" w14:textId="77777777" w:rsidR="00A91D7F" w:rsidRDefault="00A91D7F" w:rsidP="00A91D7F">
      <w:pPr>
        <w:jc w:val="both"/>
        <w:rPr>
          <w:b/>
          <w:snapToGrid w:val="0"/>
          <w:sz w:val="24"/>
        </w:rPr>
      </w:pPr>
    </w:p>
    <w:p w14:paraId="595790CA" w14:textId="77777777" w:rsidR="00A91D7F" w:rsidRDefault="00A91D7F" w:rsidP="00A91D7F">
      <w:pPr>
        <w:jc w:val="both"/>
        <w:rPr>
          <w:snapToGrid w:val="0"/>
          <w:sz w:val="24"/>
        </w:rPr>
      </w:pPr>
      <w:r>
        <w:rPr>
          <w:b/>
          <w:snapToGrid w:val="0"/>
          <w:sz w:val="24"/>
        </w:rPr>
        <w:t>Het fundament van verbintenis is Gods bevel.</w:t>
      </w:r>
      <w:r>
        <w:rPr>
          <w:snapToGrid w:val="0"/>
          <w:sz w:val="24"/>
        </w:rPr>
        <w:t xml:space="preserve"> </w:t>
      </w:r>
    </w:p>
    <w:p w14:paraId="0F5A6EB3" w14:textId="77777777" w:rsidR="00A91D7F" w:rsidRDefault="00A91D7F" w:rsidP="00A91D7F">
      <w:pPr>
        <w:pStyle w:val="BodyText"/>
      </w:pPr>
      <w:r>
        <w:t xml:space="preserve">2. Het fundament van de verbintenis van de wet is niet, omdat de rede leert, dat dit goed en dat kwaad is; want dan was het geen wet Gods, maar de rede; en dat de rede aan de een leerde dat goed was, zou de ander uit de rede, die in de mens verdorven is, oordelen dat het kwaad was. Nu, het fundament van verbintenis is het bevel Gods, de openbaring van de wil Gods, omdat God dit geboden, en dat verboden heeft. Zodat het gezag van de Wetgever en zijn wil verbindt, en de mens zich die onderwerpt, zodat zijn goede daden zijn ongehoorzaamheid, en zijn kwade daden zijn ongehoorzaamheid. </w:t>
      </w:r>
    </w:p>
    <w:p w14:paraId="1B559049" w14:textId="77777777" w:rsidR="00A91D7F" w:rsidRDefault="00A91D7F" w:rsidP="00A91D7F">
      <w:pPr>
        <w:jc w:val="both"/>
        <w:rPr>
          <w:snapToGrid w:val="0"/>
          <w:sz w:val="24"/>
        </w:rPr>
      </w:pPr>
    </w:p>
    <w:p w14:paraId="3C8D1065" w14:textId="77777777" w:rsidR="00A91D7F" w:rsidRDefault="00A91D7F" w:rsidP="00A91D7F">
      <w:pPr>
        <w:jc w:val="both"/>
        <w:rPr>
          <w:b/>
          <w:snapToGrid w:val="0"/>
          <w:sz w:val="24"/>
        </w:rPr>
      </w:pPr>
      <w:r>
        <w:rPr>
          <w:b/>
          <w:snapToGrid w:val="0"/>
          <w:sz w:val="24"/>
        </w:rPr>
        <w:t xml:space="preserve">Sommige omstandigheden raken ons niet. </w:t>
      </w:r>
    </w:p>
    <w:p w14:paraId="0ABABE4C" w14:textId="77777777" w:rsidR="00A91D7F" w:rsidRDefault="00A91D7F" w:rsidP="00A91D7F">
      <w:pPr>
        <w:jc w:val="both"/>
        <w:rPr>
          <w:snapToGrid w:val="0"/>
          <w:sz w:val="24"/>
        </w:rPr>
      </w:pPr>
      <w:r>
        <w:rPr>
          <w:snapToGrid w:val="0"/>
          <w:sz w:val="24"/>
        </w:rPr>
        <w:t>3. Maakt onderscheid tussen de geboden in zichzelf, in hun stof, woorden en zin, en de beweegredenen, waardoor ze aangedrongen worden.</w:t>
      </w:r>
    </w:p>
    <w:p w14:paraId="392327A7" w14:textId="77777777" w:rsidR="00A91D7F" w:rsidRDefault="00A91D7F" w:rsidP="00A91D7F">
      <w:pPr>
        <w:jc w:val="both"/>
        <w:rPr>
          <w:snapToGrid w:val="0"/>
          <w:sz w:val="24"/>
        </w:rPr>
      </w:pPr>
      <w:r>
        <w:rPr>
          <w:snapToGrid w:val="0"/>
          <w:sz w:val="24"/>
        </w:rPr>
        <w:t xml:space="preserve">De beweegredenen, die genomen zijn van omstandigheden die de Joden alleen raakten, namelijk: </w:t>
      </w:r>
      <w:r>
        <w:rPr>
          <w:i/>
          <w:snapToGrid w:val="0"/>
          <w:sz w:val="24"/>
        </w:rPr>
        <w:t xml:space="preserve">Die u uit Egypte, het diensthuis, uitgeleid heeft. Gedenkt, dat gij dienstknechten in Egypte geweest zijt. </w:t>
      </w:r>
      <w:r>
        <w:rPr>
          <w:snapToGrid w:val="0"/>
          <w:sz w:val="24"/>
        </w:rPr>
        <w:t xml:space="preserve">De belofte van Kanaän, en dergelijke, raken ons nu in de omstandigheden niet; maar alleen zo ver dat wij door de weldaden Gods aangewakkerd moeten worden tot gehoorzaamheid. Doch, of de beweegredenen ons in die omstandigheden niet raken, blijven en verbinden nochtans al de geboden. </w:t>
      </w:r>
    </w:p>
    <w:p w14:paraId="14B4F46F" w14:textId="77777777" w:rsidR="00A91D7F" w:rsidRDefault="00A91D7F" w:rsidP="00A91D7F">
      <w:pPr>
        <w:jc w:val="both"/>
        <w:rPr>
          <w:snapToGrid w:val="0"/>
          <w:sz w:val="24"/>
        </w:rPr>
      </w:pPr>
    </w:p>
    <w:p w14:paraId="7D11F3BA" w14:textId="77777777" w:rsidR="00A91D7F" w:rsidRDefault="00A91D7F" w:rsidP="00A91D7F">
      <w:pPr>
        <w:jc w:val="both"/>
        <w:rPr>
          <w:b/>
          <w:snapToGrid w:val="0"/>
          <w:sz w:val="24"/>
        </w:rPr>
      </w:pPr>
      <w:r>
        <w:rPr>
          <w:b/>
          <w:snapToGrid w:val="0"/>
          <w:sz w:val="24"/>
        </w:rPr>
        <w:t xml:space="preserve">Onbekeerden zij in het verbond der werken. </w:t>
      </w:r>
    </w:p>
    <w:p w14:paraId="34C0299F" w14:textId="77777777" w:rsidR="00A91D7F" w:rsidRDefault="00A91D7F" w:rsidP="00A91D7F">
      <w:pPr>
        <w:jc w:val="both"/>
        <w:rPr>
          <w:snapToGrid w:val="0"/>
          <w:sz w:val="24"/>
        </w:rPr>
      </w:pPr>
      <w:r>
        <w:rPr>
          <w:snapToGrid w:val="0"/>
          <w:sz w:val="24"/>
        </w:rPr>
        <w:t xml:space="preserve">4. Gelijk de wet toen niet gegeven is tot een verbond der werken, zo heeft ze nu ook zo'n opzicht niet; maar de onbekeerden, gelijk zij toen onder het verbond der werken waren, en bijgevolg onder de wet, als de inhoud van het verbond der werken voorstellende; zo zijn nu ook alle onbekeerden onder het verbond der werken, en zo onder de wet in gezegd opzicht. En gelijk toen de wet hun verdoemde, zo ook nu.En gelijk toen de wet de bondgenoten gegeven is als een regel van het leven, alzo ook nu. En gelijk de bondgenoten, toen de wet overtredende, over zich schuld en strafwaardigheid brachten, hoewel de Borg dezelve al van hen af- en op Zich overgenomen had, zo is de wet ook nu een regel van het leven voor de bondgenoten, en zij overtredende, maken zich schuldig en strafwaardig, in zichzelf en daden aangemerkt, ofschoon Christus, de Borg, dezelve alreeds van hen af- op Zich overgenomen en voldaan heeft. De wet verklaart hen schuldig en strafwaardig op iedere overtreding, ofschoon Christus hen van de gemaakte schuld en straf vrijgemaakt heeft. </w:t>
      </w:r>
    </w:p>
    <w:p w14:paraId="4B0986C3" w14:textId="481344C7" w:rsidR="00A91D7F" w:rsidRDefault="00A91D7F" w:rsidP="00A91D7F">
      <w:pPr>
        <w:jc w:val="both"/>
        <w:rPr>
          <w:snapToGrid w:val="0"/>
          <w:sz w:val="24"/>
        </w:rPr>
      </w:pPr>
    </w:p>
    <w:p w14:paraId="264255F2" w14:textId="59E7DB9C" w:rsidR="00394FA1" w:rsidRDefault="00394FA1" w:rsidP="00A91D7F">
      <w:pPr>
        <w:jc w:val="both"/>
        <w:rPr>
          <w:snapToGrid w:val="0"/>
          <w:sz w:val="24"/>
        </w:rPr>
      </w:pPr>
    </w:p>
    <w:p w14:paraId="2EE0E071" w14:textId="040F10B1" w:rsidR="00394FA1" w:rsidRDefault="00394FA1" w:rsidP="00A91D7F">
      <w:pPr>
        <w:jc w:val="both"/>
        <w:rPr>
          <w:snapToGrid w:val="0"/>
          <w:sz w:val="24"/>
        </w:rPr>
      </w:pPr>
    </w:p>
    <w:p w14:paraId="51000E46" w14:textId="77777777" w:rsidR="00394FA1" w:rsidRDefault="00394FA1" w:rsidP="00A91D7F">
      <w:pPr>
        <w:jc w:val="both"/>
        <w:rPr>
          <w:snapToGrid w:val="0"/>
          <w:sz w:val="24"/>
        </w:rPr>
      </w:pPr>
    </w:p>
    <w:p w14:paraId="4783C40D" w14:textId="77777777" w:rsidR="00A91D7F" w:rsidRDefault="00A91D7F" w:rsidP="00A91D7F">
      <w:pPr>
        <w:jc w:val="both"/>
        <w:rPr>
          <w:b/>
          <w:snapToGrid w:val="0"/>
          <w:sz w:val="24"/>
        </w:rPr>
      </w:pPr>
      <w:r>
        <w:rPr>
          <w:b/>
          <w:snapToGrid w:val="0"/>
          <w:sz w:val="24"/>
        </w:rPr>
        <w:t xml:space="preserve">De wet is niet gegeven om daaruit gerechtvaardigd te worden. </w:t>
      </w:r>
    </w:p>
    <w:p w14:paraId="2504FF11" w14:textId="77777777" w:rsidR="00A91D7F" w:rsidRDefault="00A91D7F" w:rsidP="00A91D7F">
      <w:pPr>
        <w:jc w:val="both"/>
        <w:rPr>
          <w:snapToGrid w:val="0"/>
          <w:sz w:val="24"/>
        </w:rPr>
      </w:pPr>
      <w:r>
        <w:rPr>
          <w:snapToGrid w:val="0"/>
          <w:sz w:val="24"/>
        </w:rPr>
        <w:t xml:space="preserve">5. Gelijk toen de wet aan de bondgenoten niet gegeven is, om daaruit gerechtvaardigd te worden, zo is ze ook nu daartoe niet gegeven; want zij is door 't vlees krachteloos gemaakt, Rom. 8:3. </w:t>
      </w:r>
    </w:p>
    <w:p w14:paraId="4BB9E892" w14:textId="77777777" w:rsidR="00A91D7F" w:rsidRDefault="00A91D7F" w:rsidP="00A91D7F">
      <w:pPr>
        <w:jc w:val="both"/>
        <w:rPr>
          <w:snapToGrid w:val="0"/>
          <w:sz w:val="24"/>
        </w:rPr>
      </w:pPr>
    </w:p>
    <w:p w14:paraId="361C0820" w14:textId="77777777" w:rsidR="00A91D7F" w:rsidRDefault="00A91D7F" w:rsidP="00A91D7F">
      <w:pPr>
        <w:jc w:val="both"/>
        <w:rPr>
          <w:b/>
          <w:snapToGrid w:val="0"/>
          <w:sz w:val="24"/>
        </w:rPr>
      </w:pPr>
      <w:r>
        <w:rPr>
          <w:b/>
          <w:snapToGrid w:val="0"/>
          <w:sz w:val="24"/>
        </w:rPr>
        <w:t xml:space="preserve">De wet blijft in haar strengheid. </w:t>
      </w:r>
    </w:p>
    <w:p w14:paraId="6C707A5B" w14:textId="77777777" w:rsidR="00A91D7F" w:rsidRDefault="00A91D7F" w:rsidP="00A91D7F">
      <w:pPr>
        <w:jc w:val="both"/>
        <w:rPr>
          <w:snapToGrid w:val="0"/>
          <w:sz w:val="24"/>
        </w:rPr>
      </w:pPr>
      <w:r>
        <w:rPr>
          <w:snapToGrid w:val="0"/>
          <w:sz w:val="24"/>
        </w:rPr>
        <w:t xml:space="preserve">6. De wet blijft nu al zowel in haar rigueur en strengheid, als in 't Oude Testament. Wet is wet, recht is recht, daarin kan niets overgezien worden; wij zijn nu alzo weinig vrij van de rigueur en strengheid van de wet, als zij. En de oprechte Godzaligheid van de Godzaligen in het Oude Testament was toen God alzo aangenaam, en had al zulke genadige beloning als nu in 't Nieuwe Testament </w:t>
      </w:r>
    </w:p>
    <w:p w14:paraId="3212E0E2" w14:textId="77777777" w:rsidR="00A91D7F" w:rsidRDefault="00A91D7F" w:rsidP="00A91D7F">
      <w:pPr>
        <w:jc w:val="both"/>
        <w:rPr>
          <w:snapToGrid w:val="0"/>
          <w:sz w:val="24"/>
        </w:rPr>
      </w:pPr>
    </w:p>
    <w:p w14:paraId="194A0044" w14:textId="77777777" w:rsidR="00A91D7F" w:rsidRDefault="00A91D7F" w:rsidP="00A91D7F">
      <w:pPr>
        <w:jc w:val="both"/>
        <w:rPr>
          <w:b/>
          <w:snapToGrid w:val="0"/>
          <w:sz w:val="24"/>
        </w:rPr>
      </w:pPr>
      <w:r>
        <w:rPr>
          <w:b/>
          <w:snapToGrid w:val="0"/>
          <w:sz w:val="24"/>
        </w:rPr>
        <w:t xml:space="preserve">De wet behoudt haar overtuigende kracht. </w:t>
      </w:r>
    </w:p>
    <w:p w14:paraId="46F8F317" w14:textId="77777777" w:rsidR="00A91D7F" w:rsidRDefault="00A91D7F" w:rsidP="00A91D7F">
      <w:pPr>
        <w:jc w:val="both"/>
        <w:rPr>
          <w:snapToGrid w:val="0"/>
          <w:sz w:val="24"/>
        </w:rPr>
      </w:pPr>
      <w:r>
        <w:rPr>
          <w:snapToGrid w:val="0"/>
          <w:sz w:val="24"/>
        </w:rPr>
        <w:t xml:space="preserve">7. De gelovigen van het Oude Testament de wet overtredende, waren overtuigd, hadden smart en wroeging van het geweten, vervreemdingen van God, baden om vergeving, zochten verzoening, totdat de Heere wederom vrede tot hen sprak. De Godzaligen in het Nieuwe Testament zijn van al die ontroeringen en bewegingen, wegens overtreding, niet meer vrij dan zij in 't Oude Testament. </w:t>
      </w:r>
    </w:p>
    <w:p w14:paraId="579290A5" w14:textId="77777777" w:rsidR="00A91D7F" w:rsidRDefault="00A91D7F" w:rsidP="00A91D7F">
      <w:pPr>
        <w:jc w:val="both"/>
        <w:rPr>
          <w:snapToGrid w:val="0"/>
          <w:sz w:val="24"/>
        </w:rPr>
      </w:pPr>
    </w:p>
    <w:p w14:paraId="2CC3FB3C" w14:textId="77777777" w:rsidR="00A91D7F" w:rsidRDefault="00A91D7F" w:rsidP="00A91D7F">
      <w:pPr>
        <w:jc w:val="both"/>
        <w:rPr>
          <w:b/>
          <w:snapToGrid w:val="0"/>
          <w:sz w:val="24"/>
        </w:rPr>
      </w:pPr>
      <w:r>
        <w:rPr>
          <w:b/>
          <w:snapToGrid w:val="0"/>
          <w:sz w:val="24"/>
        </w:rPr>
        <w:t xml:space="preserve">Verbinden, wat is. </w:t>
      </w:r>
    </w:p>
    <w:p w14:paraId="7589F8D9" w14:textId="77777777" w:rsidR="00A91D7F" w:rsidRDefault="00A91D7F" w:rsidP="00A91D7F">
      <w:pPr>
        <w:jc w:val="both"/>
        <w:rPr>
          <w:snapToGrid w:val="0"/>
          <w:sz w:val="24"/>
        </w:rPr>
      </w:pPr>
      <w:r>
        <w:rPr>
          <w:snapToGrid w:val="0"/>
          <w:sz w:val="24"/>
        </w:rPr>
        <w:t xml:space="preserve">8. Verbinden is, dat de mens door het wetgevende gezag Gods gehouden is te gehoorzamen, en zo hij overtreedt, dat hij schuldig is de straf te dragen. </w:t>
      </w:r>
    </w:p>
    <w:p w14:paraId="491C84AF" w14:textId="77777777" w:rsidR="00A91D7F" w:rsidRDefault="00A91D7F" w:rsidP="00A91D7F">
      <w:pPr>
        <w:jc w:val="both"/>
        <w:rPr>
          <w:snapToGrid w:val="0"/>
          <w:sz w:val="24"/>
        </w:rPr>
      </w:pPr>
    </w:p>
    <w:p w14:paraId="661AFE1F" w14:textId="77777777" w:rsidR="00A91D7F" w:rsidRDefault="00A91D7F" w:rsidP="00A91D7F">
      <w:pPr>
        <w:jc w:val="both"/>
        <w:rPr>
          <w:b/>
          <w:snapToGrid w:val="0"/>
          <w:sz w:val="24"/>
        </w:rPr>
      </w:pPr>
      <w:r>
        <w:rPr>
          <w:b/>
          <w:snapToGrid w:val="0"/>
          <w:sz w:val="24"/>
        </w:rPr>
        <w:t xml:space="preserve">Wat afschaffen is. </w:t>
      </w:r>
    </w:p>
    <w:p w14:paraId="3493CF38" w14:textId="77777777" w:rsidR="00A91D7F" w:rsidRDefault="00A91D7F" w:rsidP="00A91D7F">
      <w:pPr>
        <w:jc w:val="both"/>
        <w:rPr>
          <w:snapToGrid w:val="0"/>
          <w:sz w:val="24"/>
        </w:rPr>
      </w:pPr>
      <w:r>
        <w:rPr>
          <w:snapToGrid w:val="0"/>
          <w:sz w:val="24"/>
        </w:rPr>
        <w:t>9. Afschaffen geschiedt:</w:t>
      </w:r>
    </w:p>
    <w:p w14:paraId="258156A9" w14:textId="77777777" w:rsidR="00A91D7F" w:rsidRDefault="00A91D7F" w:rsidP="008355E0">
      <w:pPr>
        <w:numPr>
          <w:ilvl w:val="0"/>
          <w:numId w:val="37"/>
        </w:numPr>
        <w:jc w:val="both"/>
        <w:rPr>
          <w:snapToGrid w:val="0"/>
          <w:sz w:val="24"/>
        </w:rPr>
      </w:pPr>
      <w:r>
        <w:rPr>
          <w:snapToGrid w:val="0"/>
          <w:sz w:val="24"/>
        </w:rPr>
        <w:t xml:space="preserve">óf door beëindiging van verbintenis, omdat ze maar tot zulke tijd toe gegeven was, en na die tijd geen wet zou zijn, en alzo geen kracht meer hebben; zodanig waren de ceremoniële wetten, die tot op Christus, het lichaam van die schaduwen, moesten duren en niet langer. </w:t>
      </w:r>
    </w:p>
    <w:p w14:paraId="6DE65786" w14:textId="77777777" w:rsidR="00A91D7F" w:rsidRDefault="00A91D7F" w:rsidP="008355E0">
      <w:pPr>
        <w:numPr>
          <w:ilvl w:val="0"/>
          <w:numId w:val="37"/>
        </w:numPr>
        <w:jc w:val="both"/>
        <w:rPr>
          <w:snapToGrid w:val="0"/>
          <w:sz w:val="24"/>
        </w:rPr>
      </w:pPr>
      <w:r>
        <w:rPr>
          <w:snapToGrid w:val="0"/>
          <w:sz w:val="24"/>
        </w:rPr>
        <w:t xml:space="preserve">Óf door vernietiging en herroeping van de Wetgever van zulke wetten, die zonder bepaling van tijd gegeven waren. </w:t>
      </w:r>
    </w:p>
    <w:p w14:paraId="38B8B07B" w14:textId="77777777" w:rsidR="00A91D7F" w:rsidRDefault="00A91D7F" w:rsidP="008355E0">
      <w:pPr>
        <w:numPr>
          <w:ilvl w:val="0"/>
          <w:numId w:val="37"/>
        </w:numPr>
        <w:jc w:val="both"/>
        <w:rPr>
          <w:snapToGrid w:val="0"/>
          <w:sz w:val="24"/>
        </w:rPr>
      </w:pPr>
      <w:r>
        <w:rPr>
          <w:snapToGrid w:val="0"/>
          <w:sz w:val="24"/>
        </w:rPr>
        <w:t xml:space="preserve">Óf door 't geven van wetten, die de andere recht tegenovergesteld zijn, en met welke de vorige niet bestaan kunnen. </w:t>
      </w:r>
    </w:p>
    <w:p w14:paraId="205741D1" w14:textId="77777777" w:rsidR="00A91D7F" w:rsidRDefault="00A91D7F" w:rsidP="00A91D7F">
      <w:pPr>
        <w:jc w:val="both"/>
        <w:rPr>
          <w:snapToGrid w:val="0"/>
          <w:sz w:val="24"/>
        </w:rPr>
      </w:pPr>
    </w:p>
    <w:p w14:paraId="4E84AE51" w14:textId="77777777" w:rsidR="00A91D7F" w:rsidRDefault="00A91D7F" w:rsidP="00A91D7F">
      <w:pPr>
        <w:jc w:val="both"/>
        <w:rPr>
          <w:b/>
          <w:snapToGrid w:val="0"/>
          <w:sz w:val="24"/>
        </w:rPr>
      </w:pPr>
      <w:r>
        <w:rPr>
          <w:b/>
          <w:snapToGrid w:val="0"/>
          <w:sz w:val="24"/>
        </w:rPr>
        <w:t xml:space="preserve">Verscheiden gevoelens over de wet. </w:t>
      </w:r>
    </w:p>
    <w:p w14:paraId="53202687" w14:textId="77777777" w:rsidR="00A91D7F" w:rsidRDefault="00A91D7F" w:rsidP="00A91D7F">
      <w:pPr>
        <w:jc w:val="both"/>
        <w:rPr>
          <w:snapToGrid w:val="0"/>
          <w:sz w:val="24"/>
        </w:rPr>
      </w:pPr>
      <w:r>
        <w:rPr>
          <w:snapToGrid w:val="0"/>
          <w:sz w:val="24"/>
        </w:rPr>
        <w:t xml:space="preserve">XXIV. De Socinianen verwerpende wet geheel, houden zich aan de wet van de natuur, en voegen daarbij de wet, die Christus aan de Christenen gegeven heeft, en naar hun gevoelen een nieuwe wet is, verschillende van die op Sinaï gegeven is. De Papisten strijken het tweede gebod uit. Anderen verwerpen het vierde gebod. De Antinomianen verwerpen mede geheel de wet. Deze zijn óf losse en godloze mensen, die alle Godzaligheid versmaden, en de Christelijke vrijheid gebruiken tot alle ongebondenheid; óf het zijn dezulken, die de Godzaligheid voorstaan; deze zeggen dat het niet geoorloofd is iets te doen of te laten, 't geen de wet geboden of verboden heeft, en dat allen moeten oefenen de deugden die in de wet geboden zijn. Maar niet omdat ze in de wet verboden of geboden zijn, omdat, zeggen ze, die wet Israël alleen gegeven was, en in 't Nieuwe Testament geheel niet verbindt; maar dat men nu alle zonden moet laten, en alle deugden moet doen uit enkele liefde Gods, door de zalving van de Heilige Geest, die de gelovigen alle dingen leert, en alles in hen werkt wat Hem welbehaaglijk is, zonder enige verbindende kracht van de wet. Dit heeft alzo een schijn, alsof men 't in de zaak eens was; maar die stellingen geven voet aan de godlozen voor hun godloosheid, 't leidt af tot geestdrijverij, 't maakt de ware heiligheid zoek. Wat de een geoorloofd stelt, zal de andere ongeoorloofd rekenen, en dat al op de inbeelding van de zalving van de Heilige Geest te hebben. En 't is tegen het Woord, 't welk de zonde noemt in 't Grieks </w:t>
      </w:r>
      <w:r>
        <w:rPr>
          <w:i/>
          <w:snapToGrid w:val="0"/>
          <w:sz w:val="24"/>
        </w:rPr>
        <w:t>anomia,</w:t>
      </w:r>
      <w:r>
        <w:rPr>
          <w:snapToGrid w:val="0"/>
          <w:sz w:val="24"/>
        </w:rPr>
        <w:t xml:space="preserve"> onwettigheid, en leert de deugd te doen door de verbindende kracht van de wet, welker inhoud is liefde. </w:t>
      </w:r>
    </w:p>
    <w:p w14:paraId="1372DF5D" w14:textId="77777777" w:rsidR="00A91D7F" w:rsidRDefault="00A91D7F" w:rsidP="00A91D7F">
      <w:pPr>
        <w:jc w:val="both"/>
        <w:rPr>
          <w:snapToGrid w:val="0"/>
          <w:sz w:val="24"/>
        </w:rPr>
      </w:pPr>
      <w:r>
        <w:rPr>
          <w:snapToGrid w:val="0"/>
          <w:sz w:val="24"/>
        </w:rPr>
        <w:t xml:space="preserve">En behalve dit, zo zal men zelden iemand van zodanige Antinomianen vinden, die niet aan verscheiden dwalingen vast is. Eerst zullen wij de waarheid bevestigen, en dan deze dwalingen weerleggen. </w:t>
      </w:r>
    </w:p>
    <w:p w14:paraId="38EFAFDA" w14:textId="77777777" w:rsidR="00A91D7F" w:rsidRDefault="00A91D7F" w:rsidP="00A91D7F">
      <w:pPr>
        <w:jc w:val="both"/>
        <w:rPr>
          <w:snapToGrid w:val="0"/>
          <w:sz w:val="24"/>
        </w:rPr>
      </w:pPr>
    </w:p>
    <w:p w14:paraId="5E3A1975" w14:textId="77777777" w:rsidR="00A91D7F" w:rsidRDefault="00A91D7F" w:rsidP="00A91D7F">
      <w:pPr>
        <w:jc w:val="both"/>
        <w:rPr>
          <w:b/>
          <w:snapToGrid w:val="0"/>
          <w:sz w:val="24"/>
        </w:rPr>
      </w:pPr>
      <w:r>
        <w:rPr>
          <w:b/>
          <w:snapToGrid w:val="0"/>
          <w:sz w:val="24"/>
        </w:rPr>
        <w:t xml:space="preserve">Dat de wet een eeuwigdurende regel is en blijft, blijkt aldus: </w:t>
      </w:r>
    </w:p>
    <w:p w14:paraId="75EF807B" w14:textId="77777777" w:rsidR="00A91D7F" w:rsidRDefault="00A91D7F" w:rsidP="00A91D7F">
      <w:pPr>
        <w:jc w:val="both"/>
        <w:rPr>
          <w:snapToGrid w:val="0"/>
          <w:sz w:val="24"/>
        </w:rPr>
      </w:pPr>
      <w:r>
        <w:rPr>
          <w:snapToGrid w:val="0"/>
          <w:sz w:val="24"/>
        </w:rPr>
        <w:t xml:space="preserve">Bewijs 1. </w:t>
      </w:r>
    </w:p>
    <w:p w14:paraId="0020ECDE" w14:textId="77777777" w:rsidR="00A91D7F" w:rsidRDefault="00A91D7F" w:rsidP="00A91D7F">
      <w:pPr>
        <w:jc w:val="both"/>
        <w:rPr>
          <w:snapToGrid w:val="0"/>
          <w:sz w:val="24"/>
        </w:rPr>
      </w:pPr>
      <w:r>
        <w:rPr>
          <w:snapToGrid w:val="0"/>
          <w:sz w:val="24"/>
        </w:rPr>
        <w:t xml:space="preserve">XXV. 1. De wet van de natuur blijft en verbindt alle mensen, Rom. 2:14, 15. Nu, de wet van de Tien Geboden is naar inhoud, niet in manier van Wetgeving, dezelfde met de wet van de natuur, zo verbindt en blijft ook de wet van de Tien Geboden in de dagen van het Nieuwe Testament. </w:t>
      </w:r>
    </w:p>
    <w:p w14:paraId="0A2BAFA2" w14:textId="77777777" w:rsidR="00A91D7F" w:rsidRDefault="00A91D7F" w:rsidP="00A91D7F">
      <w:pPr>
        <w:jc w:val="both"/>
        <w:rPr>
          <w:snapToGrid w:val="0"/>
          <w:sz w:val="24"/>
        </w:rPr>
      </w:pPr>
    </w:p>
    <w:p w14:paraId="48FD890F" w14:textId="77777777" w:rsidR="00A91D7F" w:rsidRDefault="00A91D7F" w:rsidP="00A91D7F">
      <w:pPr>
        <w:jc w:val="both"/>
        <w:rPr>
          <w:snapToGrid w:val="0"/>
          <w:sz w:val="24"/>
        </w:rPr>
      </w:pPr>
      <w:r>
        <w:rPr>
          <w:snapToGrid w:val="0"/>
          <w:sz w:val="24"/>
        </w:rPr>
        <w:t xml:space="preserve">Bewijs 2. </w:t>
      </w:r>
      <w:r>
        <w:rPr>
          <w:b/>
          <w:snapToGrid w:val="0"/>
          <w:sz w:val="24"/>
        </w:rPr>
        <w:t>Is aan de kerk gegeven.</w:t>
      </w:r>
      <w:r>
        <w:rPr>
          <w:snapToGrid w:val="0"/>
          <w:sz w:val="24"/>
        </w:rPr>
        <w:t xml:space="preserve"> </w:t>
      </w:r>
    </w:p>
    <w:p w14:paraId="417FD6F0" w14:textId="77777777" w:rsidR="00A91D7F" w:rsidRDefault="00A91D7F" w:rsidP="00A91D7F">
      <w:pPr>
        <w:pStyle w:val="BodyText"/>
      </w:pPr>
      <w:r>
        <w:t xml:space="preserve">De wet is plechtig aan de kerk gegeven zonder enige bepaling van tijd, nooit is er een herroeping van die wet geschied, nooit is er een tegen-wet gegeven, welke die omsloot. Dus blijft de wet zolang er een kerk is, waaraan ze bekendgemaakt wordt. </w:t>
      </w:r>
    </w:p>
    <w:p w14:paraId="60657F37" w14:textId="77777777" w:rsidR="00A91D7F" w:rsidRDefault="00A91D7F" w:rsidP="00A91D7F">
      <w:pPr>
        <w:jc w:val="both"/>
        <w:rPr>
          <w:snapToGrid w:val="0"/>
          <w:sz w:val="24"/>
        </w:rPr>
      </w:pPr>
    </w:p>
    <w:p w14:paraId="30CE4C81" w14:textId="77777777" w:rsidR="00A91D7F" w:rsidRDefault="00A91D7F" w:rsidP="00A91D7F">
      <w:pPr>
        <w:jc w:val="both"/>
        <w:rPr>
          <w:snapToGrid w:val="0"/>
          <w:sz w:val="24"/>
        </w:rPr>
      </w:pPr>
      <w:r>
        <w:rPr>
          <w:snapToGrid w:val="0"/>
          <w:sz w:val="24"/>
        </w:rPr>
        <w:t xml:space="preserve">Bewijs 3. </w:t>
      </w:r>
    </w:p>
    <w:p w14:paraId="7559BD70" w14:textId="77777777" w:rsidR="00A91D7F" w:rsidRDefault="00A91D7F" w:rsidP="00A91D7F">
      <w:pPr>
        <w:jc w:val="both"/>
        <w:rPr>
          <w:snapToGrid w:val="0"/>
          <w:sz w:val="24"/>
        </w:rPr>
      </w:pPr>
      <w:r>
        <w:rPr>
          <w:snapToGrid w:val="0"/>
          <w:sz w:val="24"/>
        </w:rPr>
        <w:t xml:space="preserve">De Heere Jezus verklaart, dat de wet van de Tien Geboden niet is afgeschaft, maar dat ze ten allen tijde een verbindende regel blijft. Matth. 5:17-19, </w:t>
      </w:r>
      <w:r>
        <w:rPr>
          <w:i/>
          <w:snapToGrid w:val="0"/>
          <w:sz w:val="24"/>
        </w:rPr>
        <w:t>Meent niet, dat Ik gekomen ben, om de wet of de profeten te ontbinden; Ik ben niet gekomen om die te ontbinden, maar te vervullen. Want voorwaar zeg Ik u: totdat de hemel en de aarde voorbijgaan, zal er niet een jota noch een tittel van de wet voorbijgaan, totdat het alles zal zijn geschied. Zo wie dan een van deze minste geboden zal ontbonden, en de mensen alzo zal geleerd hebben, die zal de minste genaamd worden in het Koninkrijk der hemelen; maar zo wie dezelve zal gedaan en geleerd hebben, die zal groot genaamd worden in het Koninkrijk der hemelen.</w:t>
      </w:r>
      <w:r>
        <w:rPr>
          <w:snapToGrid w:val="0"/>
          <w:sz w:val="24"/>
        </w:rPr>
        <w:t xml:space="preserve"> Dat hier niet gesproken wordt van de ceremoniële wet, blijkt daaruit, omdat Christus, het lichaam, die ontbonden heeft, dat de apostelen die gepredikt hebben als afgeschaft, dat hij de minste niet is, die ze afgeschaft houdt, en dat leert, dat hij de meeste niet is, die ze nu ook leert en doet. </w:t>
      </w:r>
    </w:p>
    <w:p w14:paraId="0EC563F5" w14:textId="77777777" w:rsidR="00A91D7F" w:rsidRDefault="00A91D7F" w:rsidP="00A91D7F">
      <w:pPr>
        <w:jc w:val="both"/>
        <w:rPr>
          <w:snapToGrid w:val="0"/>
          <w:sz w:val="24"/>
        </w:rPr>
      </w:pPr>
      <w:r>
        <w:rPr>
          <w:snapToGrid w:val="0"/>
          <w:sz w:val="24"/>
        </w:rPr>
        <w:t xml:space="preserve">Dat Christus hier spreekt van de morele wet van de Tien Geboden, blijkt én uit het gezegde, én uit het volgende, waar Christus verscheiden van die geboden aanhaalt, de rechte zin verklaart, en van de valse uitleggingen van de ouden zuivert. Deze </w:t>
      </w:r>
      <w:r>
        <w:rPr>
          <w:i/>
          <w:snapToGrid w:val="0"/>
          <w:sz w:val="24"/>
        </w:rPr>
        <w:t>wet heeft Christus vervuld,</w:t>
      </w:r>
      <w:r>
        <w:rPr>
          <w:snapToGrid w:val="0"/>
          <w:sz w:val="24"/>
        </w:rPr>
        <w:t xml:space="preserve"> dat is niet te zeggen, dat Hij, die voldaan hebbende, door Zijn dadelijke gehoorzaamheid, die afgeschaft heeft, of dat Hij het onvolmaakte aan de wet heeft verbeterd, en een volmaakter wet heeft gegeven, maar vervullen is doen. </w:t>
      </w:r>
      <w:r>
        <w:rPr>
          <w:i/>
          <w:snapToGrid w:val="0"/>
          <w:sz w:val="24"/>
        </w:rPr>
        <w:t>Zo wie dezelve zal gedaan hebben,</w:t>
      </w:r>
      <w:r>
        <w:rPr>
          <w:snapToGrid w:val="0"/>
          <w:sz w:val="24"/>
        </w:rPr>
        <w:t xml:space="preserve"> Rom. 13:7. </w:t>
      </w:r>
      <w:r>
        <w:rPr>
          <w:i/>
          <w:snapToGrid w:val="0"/>
          <w:sz w:val="24"/>
        </w:rPr>
        <w:t>Die de ander liefheeft, die heeft de wet vervuld,</w:t>
      </w:r>
      <w:r>
        <w:rPr>
          <w:snapToGrid w:val="0"/>
          <w:sz w:val="24"/>
        </w:rPr>
        <w:t xml:space="preserve"> Gal. 6:2. </w:t>
      </w:r>
      <w:r>
        <w:rPr>
          <w:i/>
          <w:snapToGrid w:val="0"/>
          <w:sz w:val="24"/>
        </w:rPr>
        <w:t>Vervult alzo de wet van Christus.</w:t>
      </w:r>
      <w:r>
        <w:rPr>
          <w:snapToGrid w:val="0"/>
          <w:sz w:val="24"/>
        </w:rPr>
        <w:t xml:space="preserve"> Zo vervulde Paulus het Evangelie, Rom. 15:19. Het Woord van God, Kol. 1:25. Deze wet, zegt Christus, dat Hij niet ontbindt. Dat niet een tittel of jota van die wet voorbij zal gaan maar dat dezelve blijven zal totdat hemel en aarde voorbij zal gaan; dat die een minste gebod, in tegenstelling van 't grootste gebod, Matth. 22:38, ontbindt, verwerpt, dat die de minste in 't Koninkrijk der hemelen zal zijn. Dat is, hij zal er niet in zijn, gelijk de laatste te zijn dat ook betekent, Matth. 20:16; Lukas 13:30. Zodat hieruit onweersprekelijk blijkt, dat de wet van de Tien Geboden een eeuwigdurende regel is. </w:t>
      </w:r>
    </w:p>
    <w:p w14:paraId="459861A1" w14:textId="77777777" w:rsidR="00A91D7F" w:rsidRDefault="00A91D7F" w:rsidP="00A91D7F">
      <w:pPr>
        <w:jc w:val="both"/>
        <w:rPr>
          <w:snapToGrid w:val="0"/>
          <w:sz w:val="24"/>
        </w:rPr>
      </w:pPr>
    </w:p>
    <w:p w14:paraId="01E63D1A" w14:textId="77777777" w:rsidR="00A91D7F" w:rsidRDefault="00A91D7F" w:rsidP="00A91D7F">
      <w:pPr>
        <w:jc w:val="both"/>
        <w:rPr>
          <w:snapToGrid w:val="0"/>
          <w:sz w:val="24"/>
        </w:rPr>
      </w:pPr>
      <w:r>
        <w:rPr>
          <w:snapToGrid w:val="0"/>
          <w:sz w:val="24"/>
        </w:rPr>
        <w:t xml:space="preserve">Bewijs 4. </w:t>
      </w:r>
    </w:p>
    <w:p w14:paraId="78C2B93A" w14:textId="77777777" w:rsidR="00A91D7F" w:rsidRDefault="00A91D7F" w:rsidP="00A91D7F">
      <w:pPr>
        <w:jc w:val="both"/>
        <w:rPr>
          <w:snapToGrid w:val="0"/>
          <w:sz w:val="24"/>
        </w:rPr>
      </w:pPr>
      <w:r>
        <w:rPr>
          <w:snapToGrid w:val="0"/>
          <w:sz w:val="24"/>
        </w:rPr>
        <w:t xml:space="preserve">De Heere Jezus gebiedt het goede te doen, omdat de wet dit eist. Dus blijft de wet een verbindende wet. Zie: Matth. 7:12. </w:t>
      </w:r>
      <w:r>
        <w:rPr>
          <w:i/>
          <w:snapToGrid w:val="0"/>
          <w:sz w:val="24"/>
        </w:rPr>
        <w:t>Alle dingen dan, die gij wilt, dat u de mensen zouden doen, doet gij hun ook alzo, want dat is de wet en de profeten.</w:t>
      </w:r>
    </w:p>
    <w:p w14:paraId="6148DB69" w14:textId="77777777" w:rsidR="00A91D7F" w:rsidRDefault="00A91D7F" w:rsidP="00A91D7F">
      <w:pPr>
        <w:jc w:val="both"/>
        <w:rPr>
          <w:snapToGrid w:val="0"/>
          <w:sz w:val="24"/>
        </w:rPr>
      </w:pPr>
    </w:p>
    <w:p w14:paraId="431626EF" w14:textId="77777777" w:rsidR="00A91D7F" w:rsidRDefault="00A91D7F" w:rsidP="00A91D7F">
      <w:pPr>
        <w:pStyle w:val="BodyText"/>
      </w:pPr>
      <w:r>
        <w:t xml:space="preserve">Bewijs 5. </w:t>
      </w:r>
    </w:p>
    <w:p w14:paraId="43E065DB" w14:textId="77777777" w:rsidR="00A91D7F" w:rsidRDefault="00A91D7F" w:rsidP="00A91D7F">
      <w:pPr>
        <w:pStyle w:val="BodyText"/>
      </w:pPr>
      <w:r>
        <w:t xml:space="preserve">De onderhouding van de wet der zeden in het Nieuwe Testament wordt overal voorgesteld en aangedrongen. Deze plaatsen zijn veelvuldig; wij zullen alleen enige voorstellen. </w:t>
      </w:r>
    </w:p>
    <w:p w14:paraId="12B063E5" w14:textId="77777777" w:rsidR="00A91D7F" w:rsidRDefault="00A91D7F" w:rsidP="00A91D7F">
      <w:pPr>
        <w:jc w:val="both"/>
        <w:rPr>
          <w:snapToGrid w:val="0"/>
          <w:sz w:val="24"/>
        </w:rPr>
      </w:pPr>
      <w:r>
        <w:rPr>
          <w:snapToGrid w:val="0"/>
          <w:sz w:val="24"/>
        </w:rPr>
        <w:t xml:space="preserve">A. Rom. 3:31. </w:t>
      </w:r>
      <w:r>
        <w:rPr>
          <w:i/>
          <w:snapToGrid w:val="0"/>
          <w:sz w:val="24"/>
        </w:rPr>
        <w:t>Doen wij dan de wet te niet door het geloof? Dat zij verre; maar wij bevestigen de wet.</w:t>
      </w:r>
      <w:r>
        <w:rPr>
          <w:snapToGrid w:val="0"/>
          <w:sz w:val="24"/>
        </w:rPr>
        <w:t xml:space="preserve"> De apostel had vers 24, 28 gezegd, dat wij om niet gerechtvaardigd worden, uit zijn genade, door de verlossing, die in Christus Jezus is; dat de mens door het geloof gerechtvaardigd wordt, zonder de werken van de wet. Hieruit stelt hij een tegenwerping voor: </w:t>
      </w:r>
      <w:r>
        <w:rPr>
          <w:i/>
          <w:snapToGrid w:val="0"/>
          <w:sz w:val="24"/>
        </w:rPr>
        <w:t>doen wij dan de wet te niet door het geloof?</w:t>
      </w:r>
      <w:r>
        <w:rPr>
          <w:snapToGrid w:val="0"/>
          <w:sz w:val="24"/>
        </w:rPr>
        <w:t xml:space="preserve"> Raakt de wet ons dan niet meer? Hebben wij er nu niet mede te doen? Is ze afgeschaft? Niemand kan hier enige bedenking hebben, of de apostel hier niet spreekt van de ceremoniële wetten, omdat in dit gehele hoofdstuk niets van die gesproken wordt, noch ook in 't volgende hoofdstuk, waar hij spreekt van de rechtvaardigmaking Abrahams; en ook omdat de apostel met zijn antwoord: </w:t>
      </w:r>
      <w:r>
        <w:rPr>
          <w:i/>
          <w:snapToGrid w:val="0"/>
          <w:sz w:val="24"/>
        </w:rPr>
        <w:t>dat zij verre,</w:t>
      </w:r>
      <w:r>
        <w:rPr>
          <w:snapToGrid w:val="0"/>
          <w:sz w:val="24"/>
        </w:rPr>
        <w:t xml:space="preserve"> enz. toont, dat hij spreekt van een wet, aan welke wij gebonden zijn, welke geen andere kan zijn dan de zedelijke wet van de Tien Geboden, omdat wij geheel vrij zijn van de ceremoniële. Deze wet verklaart hij, dat wij door het geloof tot rechtvaardigmaking zonder de werken van de wet, niet te niet doen, niet verwerpen, afschaffen, maar dat wij ze bevestigen, dat is, verklaren, goedkeuren, dat wij aan dezelve gehouden zijn, wel niet om daardoor gerechtvaardigd te worden, maar als een regel van het leven, om ons in de heiligmaking, die met de rechtvaardigmaking gepaard gaat, te besturen. </w:t>
      </w:r>
    </w:p>
    <w:p w14:paraId="13F4F9CC" w14:textId="77777777" w:rsidR="00A91D7F" w:rsidRDefault="00A91D7F" w:rsidP="00A91D7F">
      <w:pPr>
        <w:jc w:val="both"/>
        <w:rPr>
          <w:snapToGrid w:val="0"/>
          <w:sz w:val="24"/>
        </w:rPr>
      </w:pPr>
    </w:p>
    <w:p w14:paraId="381FC407" w14:textId="77777777" w:rsidR="00A91D7F" w:rsidRDefault="00A91D7F" w:rsidP="00A91D7F">
      <w:pPr>
        <w:jc w:val="both"/>
        <w:rPr>
          <w:snapToGrid w:val="0"/>
          <w:sz w:val="24"/>
        </w:rPr>
      </w:pPr>
      <w:r>
        <w:rPr>
          <w:snapToGrid w:val="0"/>
          <w:sz w:val="24"/>
        </w:rPr>
        <w:t xml:space="preserve"> B. Rom. 13:7-10, </w:t>
      </w:r>
      <w:r>
        <w:rPr>
          <w:i/>
          <w:snapToGrid w:val="0"/>
          <w:sz w:val="24"/>
        </w:rPr>
        <w:t>Zijt niemand iets schuldig, dan elkaar lief te hebben; want die de ander liefheeft, die heeft de wet vervuld. Want dit: gij zult geen overspel doen, gij zult niet doden, enz. wordt in dit woord als in een hoofdsom begrepen: gij zult uw naaste liefhebben gelijk u zelf ... zo is dan de liefde de vervulling van de wet.</w:t>
      </w:r>
      <w:r>
        <w:rPr>
          <w:snapToGrid w:val="0"/>
          <w:sz w:val="24"/>
        </w:rPr>
        <w:t xml:space="preserve"> De vastgestelde plicht voor de Christenen is liefde; de reden daarvan is, omdat de wet het eist. En welke wet? De wet van de Tien Geboden, welke verbiedt overspel te doen, doden, stelen, vals getuigenis geven, en begeren. Zo zijn dan de Christenen aan de wet van de Tien Geboden verplicht, als aan een regel van het leven. </w:t>
      </w:r>
    </w:p>
    <w:p w14:paraId="35B00DDF" w14:textId="77777777" w:rsidR="00A91D7F" w:rsidRDefault="00A91D7F" w:rsidP="00A91D7F">
      <w:pPr>
        <w:jc w:val="both"/>
        <w:rPr>
          <w:snapToGrid w:val="0"/>
          <w:sz w:val="24"/>
        </w:rPr>
      </w:pPr>
    </w:p>
    <w:p w14:paraId="3E10E8DF" w14:textId="77777777" w:rsidR="00A91D7F" w:rsidRDefault="00A91D7F" w:rsidP="00A91D7F">
      <w:pPr>
        <w:jc w:val="both"/>
        <w:rPr>
          <w:snapToGrid w:val="0"/>
          <w:sz w:val="24"/>
        </w:rPr>
      </w:pPr>
      <w:r>
        <w:rPr>
          <w:snapToGrid w:val="0"/>
          <w:sz w:val="24"/>
        </w:rPr>
        <w:t xml:space="preserve">C. Gal. 5:13, 14, </w:t>
      </w:r>
      <w:r>
        <w:rPr>
          <w:i/>
          <w:snapToGrid w:val="0"/>
          <w:sz w:val="24"/>
        </w:rPr>
        <w:t xml:space="preserve">Maar dient elkaar door de liefde, want de gehele wet wordt in één woord vervuld, namelijk in dit: gij zult uw naaste liefhebben gelijk u zelf. </w:t>
      </w:r>
      <w:r>
        <w:rPr>
          <w:snapToGrid w:val="0"/>
          <w:sz w:val="24"/>
        </w:rPr>
        <w:t xml:space="preserve">Hier wordt wederom de oefening van de liefde aangedrongen, omdat de wet het eist, en wordt getoond, dat het die wet is, die liefde tot zijn naaste als tot zichzelf eist. Dat nu die wet de wet van de Tien Geboden is, blijkt uit Matth. 22:39, waar de Heere Jezus op de vraag, welke het grote gebod in de wet was, de wet in twee geboden vervat, waarvan het tweede is dat, 't welk de apostel hier aantrekt. </w:t>
      </w:r>
    </w:p>
    <w:p w14:paraId="29C28A14" w14:textId="77777777" w:rsidR="00A91D7F" w:rsidRDefault="00A91D7F" w:rsidP="00A91D7F">
      <w:pPr>
        <w:jc w:val="both"/>
        <w:rPr>
          <w:snapToGrid w:val="0"/>
          <w:sz w:val="24"/>
        </w:rPr>
      </w:pPr>
    </w:p>
    <w:p w14:paraId="2737FDA7" w14:textId="77777777" w:rsidR="00A91D7F" w:rsidRDefault="00A91D7F" w:rsidP="00A91D7F">
      <w:pPr>
        <w:jc w:val="both"/>
        <w:rPr>
          <w:snapToGrid w:val="0"/>
          <w:sz w:val="24"/>
        </w:rPr>
      </w:pPr>
      <w:r>
        <w:rPr>
          <w:snapToGrid w:val="0"/>
          <w:sz w:val="24"/>
        </w:rPr>
        <w:t xml:space="preserve">D. Eféze 6:1-3, </w:t>
      </w:r>
      <w:r>
        <w:rPr>
          <w:i/>
          <w:snapToGrid w:val="0"/>
          <w:sz w:val="24"/>
        </w:rPr>
        <w:t>Gij kinderen! zijt uw ouderen gehoorzaam in de Heere; want dat is recht. Eert uw vader en moeder, (dat het eerste gebod is met een belofte) opdat het u welga, en dat gij lang leeft op de aarde.</w:t>
      </w:r>
      <w:r>
        <w:rPr>
          <w:snapToGrid w:val="0"/>
          <w:sz w:val="24"/>
        </w:rPr>
        <w:t xml:space="preserve"> Zijn de kinderen gehouden hun ouderen te gehoorzamen, en moeten zij daartoe aangezet worden, omdat het vijfde gebod het eist, en een belofte daarbij gevoegd wordt, zo blijft dan de wet een regel van ons leven. </w:t>
      </w:r>
    </w:p>
    <w:p w14:paraId="2A0AC816" w14:textId="77777777" w:rsidR="00A91D7F" w:rsidRDefault="00A91D7F" w:rsidP="00A91D7F">
      <w:pPr>
        <w:jc w:val="both"/>
        <w:rPr>
          <w:snapToGrid w:val="0"/>
          <w:sz w:val="24"/>
        </w:rPr>
      </w:pPr>
    </w:p>
    <w:p w14:paraId="7AAAB45A" w14:textId="77777777" w:rsidR="00A91D7F" w:rsidRDefault="00A91D7F" w:rsidP="00A91D7F">
      <w:pPr>
        <w:pStyle w:val="BodyText"/>
      </w:pPr>
      <w:r>
        <w:t xml:space="preserve">E. Jak 2:8, </w:t>
      </w:r>
      <w:r>
        <w:rPr>
          <w:i/>
        </w:rPr>
        <w:t>Indien gij dan de koninklijke wet volbrengt naar de Schrift: gij zult uw naaste liefhebben als u zelf, zo doet gij wel.</w:t>
      </w:r>
      <w:r>
        <w:t xml:space="preserve"> vers 10, 11, </w:t>
      </w:r>
      <w:r>
        <w:rPr>
          <w:i/>
        </w:rPr>
        <w:t>Want wie de gehele wet zal houden, en in één zal struikelen, die is schuldig geworden aan allen. Want die gezegd heeft: gij zult geen overspel doen, die heeft ook gezegd: gij zult niet doden,</w:t>
      </w:r>
      <w:r>
        <w:t xml:space="preserve"> enz. De apostel toont, dat die de wet een regel is van het leven, met goed te keuren, dat zij wel doen, die ze houden, en dat hij aan alle geboden zich bezondigt, die in één struikelt, en verklaart, dat hij van die wet spreekt, die overspel, doodslag enz. verbiedt; dat nu is de wet van de Tien Geboden, zo is dan de wet van de Tien Geboden een eeuwigdurende regel, zowel in het Nieuwe Testament als ze was in 't Oude Testament </w:t>
      </w:r>
    </w:p>
    <w:p w14:paraId="01D5E207" w14:textId="77777777" w:rsidR="00A91D7F" w:rsidRDefault="00A91D7F" w:rsidP="00A91D7F">
      <w:pPr>
        <w:jc w:val="both"/>
        <w:rPr>
          <w:snapToGrid w:val="0"/>
          <w:sz w:val="24"/>
        </w:rPr>
      </w:pPr>
    </w:p>
    <w:p w14:paraId="054CC771" w14:textId="77777777" w:rsidR="00A91D7F" w:rsidRDefault="00A91D7F" w:rsidP="00A91D7F">
      <w:pPr>
        <w:jc w:val="both"/>
        <w:rPr>
          <w:snapToGrid w:val="0"/>
          <w:sz w:val="24"/>
        </w:rPr>
      </w:pPr>
      <w:r>
        <w:rPr>
          <w:snapToGrid w:val="0"/>
          <w:sz w:val="24"/>
        </w:rPr>
        <w:t xml:space="preserve">Bewijs 6. </w:t>
      </w:r>
      <w:r>
        <w:rPr>
          <w:b/>
          <w:snapToGrid w:val="0"/>
          <w:sz w:val="24"/>
        </w:rPr>
        <w:t>Alle zonden zijn overtredingen van de wet.</w:t>
      </w:r>
      <w:r>
        <w:rPr>
          <w:snapToGrid w:val="0"/>
          <w:sz w:val="24"/>
        </w:rPr>
        <w:t xml:space="preserve"> </w:t>
      </w:r>
    </w:p>
    <w:p w14:paraId="6D8BE390" w14:textId="77777777" w:rsidR="00A91D7F" w:rsidRDefault="00A91D7F" w:rsidP="00A91D7F">
      <w:pPr>
        <w:jc w:val="both"/>
        <w:rPr>
          <w:snapToGrid w:val="0"/>
          <w:sz w:val="24"/>
        </w:rPr>
      </w:pPr>
      <w:r>
        <w:rPr>
          <w:snapToGrid w:val="0"/>
          <w:sz w:val="24"/>
        </w:rPr>
        <w:t xml:space="preserve">Alle zonden, die de gelovigen doen, zijn overtredingen van de wet, 1 Joh. 3:4, De Zonde is ongerechtigheid; </w:t>
      </w:r>
      <w:r>
        <w:rPr>
          <w:i/>
          <w:snapToGrid w:val="0"/>
          <w:sz w:val="24"/>
        </w:rPr>
        <w:t>onwettigheid,</w:t>
      </w:r>
      <w:r>
        <w:rPr>
          <w:snapToGrid w:val="0"/>
          <w:sz w:val="24"/>
        </w:rPr>
        <w:t xml:space="preserve"> Rom. 4:15</w:t>
      </w:r>
      <w:r>
        <w:rPr>
          <w:i/>
          <w:snapToGrid w:val="0"/>
          <w:sz w:val="24"/>
        </w:rPr>
        <w:t>, Waar geen wet is, daar is ook geen overtreding.</w:t>
      </w:r>
      <w:r>
        <w:rPr>
          <w:snapToGrid w:val="0"/>
          <w:sz w:val="24"/>
        </w:rPr>
        <w:t xml:space="preserve"> Nu, de gelovigen in het Nieuwe Testament doen dagelijks zonde, 1 Joh. 1:8, 10, 1 Joh. 2:1, Jak 3:2. Dus blijft dan de wet een regel. </w:t>
      </w:r>
    </w:p>
    <w:p w14:paraId="2AA5EDE9" w14:textId="77777777" w:rsidR="00A91D7F" w:rsidRDefault="00A91D7F" w:rsidP="00A91D7F">
      <w:pPr>
        <w:jc w:val="both"/>
        <w:rPr>
          <w:snapToGrid w:val="0"/>
          <w:sz w:val="24"/>
        </w:rPr>
      </w:pPr>
    </w:p>
    <w:p w14:paraId="3AA4CFD9" w14:textId="77777777" w:rsidR="00A91D7F" w:rsidRDefault="00A91D7F" w:rsidP="00A91D7F">
      <w:pPr>
        <w:jc w:val="both"/>
        <w:rPr>
          <w:i/>
          <w:snapToGrid w:val="0"/>
          <w:sz w:val="24"/>
        </w:rPr>
      </w:pPr>
      <w:r>
        <w:rPr>
          <w:snapToGrid w:val="0"/>
          <w:sz w:val="24"/>
        </w:rPr>
        <w:t xml:space="preserve">Uitvlucht 1. </w:t>
      </w:r>
      <w:r>
        <w:rPr>
          <w:i/>
          <w:snapToGrid w:val="0"/>
          <w:sz w:val="24"/>
        </w:rPr>
        <w:t xml:space="preserve">Zij zondigen tegen de wet van Christus, maar niet tegen de wet der Tien Geboden. </w:t>
      </w:r>
    </w:p>
    <w:p w14:paraId="5FC68741" w14:textId="77777777" w:rsidR="00A91D7F" w:rsidRDefault="00A91D7F" w:rsidP="00A91D7F">
      <w:pPr>
        <w:jc w:val="both"/>
        <w:rPr>
          <w:snapToGrid w:val="0"/>
          <w:sz w:val="24"/>
        </w:rPr>
      </w:pPr>
      <w:r>
        <w:rPr>
          <w:snapToGrid w:val="0"/>
          <w:sz w:val="24"/>
        </w:rPr>
        <w:t xml:space="preserve">Antwoord </w:t>
      </w:r>
    </w:p>
    <w:p w14:paraId="5E3FB722" w14:textId="77777777" w:rsidR="00A91D7F" w:rsidRDefault="00A91D7F" w:rsidP="00A91D7F">
      <w:pPr>
        <w:jc w:val="both"/>
        <w:rPr>
          <w:snapToGrid w:val="0"/>
          <w:sz w:val="24"/>
        </w:rPr>
      </w:pPr>
      <w:r>
        <w:rPr>
          <w:snapToGrid w:val="0"/>
          <w:sz w:val="24"/>
        </w:rPr>
        <w:t xml:space="preserve">De wet van Christus is dezelfde wet, die de wet van de Tien Geboden is. Christus heeft geen andere wet gegeven; Christus heeft die wet van de Tien Geboden gegeven. Hij heeft Zich aan die wet onderworpen, en heeft die volmaakt beleefd, en ons daarin een voorbeeld nagelaten; Hij is alzo een levende wet. Christus heeft nooit vrijheid gegeven een enig gebod van de Tien Geboden te overtreden, 't zij doodslag, echtbreken, stelen, enz. Zodat de wet van Christus is de wet van de Tien Geboden. </w:t>
      </w:r>
    </w:p>
    <w:p w14:paraId="4D616A1E" w14:textId="77777777" w:rsidR="00A91D7F" w:rsidRDefault="00A91D7F" w:rsidP="00A91D7F">
      <w:pPr>
        <w:jc w:val="both"/>
        <w:rPr>
          <w:snapToGrid w:val="0"/>
          <w:sz w:val="24"/>
        </w:rPr>
      </w:pPr>
    </w:p>
    <w:p w14:paraId="2D30E7C7" w14:textId="77777777" w:rsidR="00A91D7F" w:rsidRDefault="00A91D7F" w:rsidP="00A91D7F">
      <w:pPr>
        <w:jc w:val="both"/>
        <w:rPr>
          <w:snapToGrid w:val="0"/>
          <w:sz w:val="24"/>
        </w:rPr>
      </w:pPr>
      <w:r>
        <w:rPr>
          <w:snapToGrid w:val="0"/>
          <w:sz w:val="24"/>
        </w:rPr>
        <w:t xml:space="preserve">Uitvlucht 2. </w:t>
      </w:r>
      <w:r>
        <w:rPr>
          <w:i/>
          <w:snapToGrid w:val="0"/>
          <w:sz w:val="24"/>
        </w:rPr>
        <w:t>Zondigen is tegen de liefde van Christus te doen.</w:t>
      </w:r>
      <w:r>
        <w:rPr>
          <w:snapToGrid w:val="0"/>
          <w:sz w:val="24"/>
        </w:rPr>
        <w:t xml:space="preserve"> </w:t>
      </w:r>
    </w:p>
    <w:p w14:paraId="48387FD4" w14:textId="77777777" w:rsidR="00A91D7F" w:rsidRDefault="00A91D7F" w:rsidP="00A91D7F">
      <w:pPr>
        <w:pStyle w:val="Heading1"/>
      </w:pPr>
      <w:r>
        <w:t xml:space="preserve">Antwoord </w:t>
      </w:r>
    </w:p>
    <w:p w14:paraId="3A8CCD3F" w14:textId="77777777" w:rsidR="00A91D7F" w:rsidRDefault="00A91D7F" w:rsidP="008355E0">
      <w:pPr>
        <w:numPr>
          <w:ilvl w:val="0"/>
          <w:numId w:val="38"/>
        </w:numPr>
        <w:jc w:val="both"/>
        <w:rPr>
          <w:snapToGrid w:val="0"/>
          <w:sz w:val="24"/>
        </w:rPr>
      </w:pPr>
      <w:r>
        <w:rPr>
          <w:snapToGrid w:val="0"/>
          <w:sz w:val="24"/>
        </w:rPr>
        <w:t xml:space="preserve">'t Is hetzelfde, tegen de liefde van Christus, en tegen de liefde Gods, en tegen de wet te zondigen, die liefde tot God en zijn naaste eist. </w:t>
      </w:r>
    </w:p>
    <w:p w14:paraId="46AAAC93" w14:textId="77777777" w:rsidR="00A91D7F" w:rsidRDefault="00A91D7F" w:rsidP="008355E0">
      <w:pPr>
        <w:numPr>
          <w:ilvl w:val="0"/>
          <w:numId w:val="38"/>
        </w:numPr>
        <w:jc w:val="both"/>
        <w:rPr>
          <w:snapToGrid w:val="0"/>
          <w:sz w:val="24"/>
        </w:rPr>
      </w:pPr>
      <w:r>
        <w:rPr>
          <w:snapToGrid w:val="0"/>
          <w:sz w:val="24"/>
        </w:rPr>
        <w:t xml:space="preserve">Ook de gelovigen van het Oude Testament zondigden tegen de liefde Gods en Christus, die Dezelfde is gisteren en heden. Hun geloof was hetzelfde met ons geloof, 't welk werkzaam is door de liefde, en hun zonden waren tegen hun geloof en liefde, die heiligheid vorderde. De liefde is ook een beweegreden om niet te zondigen, en om heilig te leven, 't welk is een leven naar de wet. </w:t>
      </w:r>
    </w:p>
    <w:p w14:paraId="1CAB5035" w14:textId="77777777" w:rsidR="00A91D7F" w:rsidRDefault="00A91D7F" w:rsidP="00A91D7F">
      <w:pPr>
        <w:jc w:val="both"/>
        <w:rPr>
          <w:snapToGrid w:val="0"/>
          <w:sz w:val="24"/>
        </w:rPr>
      </w:pPr>
    </w:p>
    <w:p w14:paraId="7330BBB2" w14:textId="77777777" w:rsidR="00A91D7F" w:rsidRDefault="00A91D7F" w:rsidP="00A91D7F">
      <w:pPr>
        <w:jc w:val="both"/>
        <w:rPr>
          <w:snapToGrid w:val="0"/>
          <w:sz w:val="24"/>
        </w:rPr>
      </w:pPr>
      <w:r>
        <w:rPr>
          <w:snapToGrid w:val="0"/>
          <w:sz w:val="24"/>
        </w:rPr>
        <w:t xml:space="preserve">Tegenwerping 1. </w:t>
      </w:r>
    </w:p>
    <w:p w14:paraId="2F9D8F94" w14:textId="77777777" w:rsidR="00A91D7F" w:rsidRDefault="00A91D7F" w:rsidP="00A91D7F">
      <w:pPr>
        <w:jc w:val="both"/>
        <w:rPr>
          <w:snapToGrid w:val="0"/>
          <w:sz w:val="24"/>
        </w:rPr>
      </w:pPr>
      <w:r>
        <w:rPr>
          <w:snapToGrid w:val="0"/>
          <w:sz w:val="24"/>
        </w:rPr>
        <w:t xml:space="preserve">XXVI. </w:t>
      </w:r>
      <w:r>
        <w:rPr>
          <w:i/>
          <w:snapToGrid w:val="0"/>
          <w:sz w:val="24"/>
        </w:rPr>
        <w:t>Men is in de zaak eens, beide dringen op heiligmaking; of de ene het op een andere grond doet dan de andere, men moest elkaar daarin dragen.</w:t>
      </w:r>
      <w:r>
        <w:rPr>
          <w:snapToGrid w:val="0"/>
          <w:sz w:val="24"/>
        </w:rPr>
        <w:t xml:space="preserve"> </w:t>
      </w:r>
    </w:p>
    <w:p w14:paraId="4A99FA9B" w14:textId="77777777" w:rsidR="00A91D7F" w:rsidRDefault="00A91D7F" w:rsidP="00A91D7F">
      <w:pPr>
        <w:pStyle w:val="Heading1"/>
      </w:pPr>
      <w:r>
        <w:t xml:space="preserve">Antwoord </w:t>
      </w:r>
    </w:p>
    <w:p w14:paraId="102FDDFC" w14:textId="77777777" w:rsidR="00A91D7F" w:rsidRDefault="00A91D7F" w:rsidP="008355E0">
      <w:pPr>
        <w:numPr>
          <w:ilvl w:val="0"/>
          <w:numId w:val="39"/>
        </w:numPr>
        <w:jc w:val="both"/>
        <w:rPr>
          <w:snapToGrid w:val="0"/>
          <w:sz w:val="24"/>
        </w:rPr>
      </w:pPr>
      <w:r>
        <w:rPr>
          <w:snapToGrid w:val="0"/>
          <w:sz w:val="24"/>
        </w:rPr>
        <w:t xml:space="preserve">Dit is de oude taal van alle dwaalgeesten. 't Is al oud, men komt in de zaak zelf overeen, heiligheid, daar staat men beiden op, daarom verdragen, verdragen. Dat heeft een schone schijn, die dan weten te matigen, dat zijn vreedzame lieden, maar die zich voor de waarheid in 't gerecht begeven, dat zijn stijfkoppen. Door deze schone schijn zoeken zij hun dwalingen te krachtiger voort te zetten; als die dan de overhand genomen hebben, dan kan men de gezonde leer niet verdragen; maar men verjaagt de getrouwe leraren van de preekstoel de stad uit; dat was 't einde van de verdraagzaamheid van de Remonstranten. </w:t>
      </w:r>
    </w:p>
    <w:p w14:paraId="1763BF93" w14:textId="77777777" w:rsidR="00A91D7F" w:rsidRDefault="00A91D7F" w:rsidP="008355E0">
      <w:pPr>
        <w:numPr>
          <w:ilvl w:val="0"/>
          <w:numId w:val="39"/>
        </w:numPr>
        <w:jc w:val="both"/>
        <w:rPr>
          <w:snapToGrid w:val="0"/>
          <w:sz w:val="24"/>
        </w:rPr>
      </w:pPr>
      <w:r>
        <w:rPr>
          <w:snapToGrid w:val="0"/>
          <w:sz w:val="24"/>
        </w:rPr>
        <w:t xml:space="preserve">De grond waaruit, en de manier op welke de heiligmaking geschiedt, geeft dezelve het fatsoen, het ware wezen. Is men in grond en manier niet eens, men verschilt geheel en al; Papisten, Socinianen roepen ook van werken en heiligheid, daar men toch menseninzettingen volgt, en zonder Christus, en zonder waar geloof in Christus, op een natuurlijke wijze de deugd overdenkt; zal dat dan ook al goed heten? </w:t>
      </w:r>
    </w:p>
    <w:p w14:paraId="68B938A0" w14:textId="77777777" w:rsidR="00A91D7F" w:rsidRDefault="00A91D7F" w:rsidP="008355E0">
      <w:pPr>
        <w:numPr>
          <w:ilvl w:val="0"/>
          <w:numId w:val="39"/>
        </w:numPr>
        <w:jc w:val="both"/>
        <w:rPr>
          <w:snapToGrid w:val="0"/>
          <w:sz w:val="24"/>
        </w:rPr>
      </w:pPr>
      <w:r>
        <w:rPr>
          <w:snapToGrid w:val="0"/>
          <w:sz w:val="24"/>
        </w:rPr>
        <w:t xml:space="preserve">Als men de liefde tot Christus tot een wet stelt, zo legt men de grond tot alle verwarring in leer en leven; dat de een acht te moeten doen uit liefde tot Christus, zal de ander achten uit liefde tot Christus te moeten laten. De liefde tot Christus zal de een tot dit aanzetten, en een ander tot wat anders; want de liefde is hier onvolmaakt; en eigen zin weet zich fijn daaronder te mengen, zodat het in sommigen op geestdrijverij uitloopt. Uit al deze blijkt, dat men wel met grote ernst moet zoeken naar de grond en manier van de heiligmaking, en in ons zelf, en in anderen, eer men zich kerkelijk met de zodanigen verenigt. Is iemand zwak, doch leerzaam, die kan en moet men naar omstandigheden van de zaken verdragen. </w:t>
      </w:r>
    </w:p>
    <w:p w14:paraId="24BE443E" w14:textId="77777777" w:rsidR="00A91D7F" w:rsidRDefault="00A91D7F" w:rsidP="00A91D7F">
      <w:pPr>
        <w:jc w:val="both"/>
        <w:rPr>
          <w:snapToGrid w:val="0"/>
          <w:sz w:val="24"/>
        </w:rPr>
      </w:pPr>
    </w:p>
    <w:p w14:paraId="324CCA80" w14:textId="77777777" w:rsidR="00A91D7F" w:rsidRDefault="00A91D7F" w:rsidP="00A91D7F">
      <w:pPr>
        <w:jc w:val="both"/>
        <w:rPr>
          <w:snapToGrid w:val="0"/>
          <w:sz w:val="24"/>
        </w:rPr>
      </w:pPr>
      <w:r>
        <w:rPr>
          <w:snapToGrid w:val="0"/>
          <w:sz w:val="24"/>
        </w:rPr>
        <w:t xml:space="preserve">Tegenwerping 2. </w:t>
      </w:r>
    </w:p>
    <w:p w14:paraId="47017162" w14:textId="77777777" w:rsidR="00A91D7F" w:rsidRDefault="00A91D7F" w:rsidP="00A91D7F">
      <w:pPr>
        <w:jc w:val="both"/>
        <w:rPr>
          <w:snapToGrid w:val="0"/>
          <w:sz w:val="24"/>
        </w:rPr>
      </w:pPr>
      <w:r>
        <w:rPr>
          <w:snapToGrid w:val="0"/>
          <w:sz w:val="24"/>
        </w:rPr>
        <w:t xml:space="preserve">XXVII. Men brengt vele teksten tegen, dewelke verklaren, dat de ongelovigen van het Nieuwe Testament niet zijn onder de wet. Waarvan de voornaamste deze zijn: Rom. 6:14; Rom. 7:14; Gal. 3:23-25; Gal. 5:18, 23; 1 Tim.1:9. Op deze en dergelijke zullen wij eerst in 't algemeen antwoorden, en dan iedere plaats verklaren. </w:t>
      </w:r>
    </w:p>
    <w:p w14:paraId="1D679120" w14:textId="77777777" w:rsidR="00A91D7F" w:rsidRDefault="00A91D7F" w:rsidP="00A91D7F">
      <w:pPr>
        <w:jc w:val="both"/>
        <w:rPr>
          <w:snapToGrid w:val="0"/>
          <w:sz w:val="24"/>
        </w:rPr>
      </w:pPr>
      <w:r>
        <w:rPr>
          <w:snapToGrid w:val="0"/>
          <w:sz w:val="24"/>
        </w:rPr>
        <w:t xml:space="preserve">Antwoord </w:t>
      </w:r>
    </w:p>
    <w:p w14:paraId="293727E8" w14:textId="77777777" w:rsidR="00A91D7F" w:rsidRDefault="00A91D7F" w:rsidP="00A91D7F">
      <w:pPr>
        <w:jc w:val="both"/>
        <w:rPr>
          <w:snapToGrid w:val="0"/>
          <w:sz w:val="24"/>
        </w:rPr>
      </w:pPr>
      <w:r>
        <w:rPr>
          <w:snapToGrid w:val="0"/>
          <w:sz w:val="24"/>
        </w:rPr>
        <w:t xml:space="preserve">In 't algemeen dient aangemerkt: </w:t>
      </w:r>
    </w:p>
    <w:p w14:paraId="4402BA5C" w14:textId="77777777" w:rsidR="00A91D7F" w:rsidRDefault="00A91D7F" w:rsidP="008355E0">
      <w:pPr>
        <w:numPr>
          <w:ilvl w:val="0"/>
          <w:numId w:val="40"/>
        </w:numPr>
        <w:jc w:val="both"/>
        <w:rPr>
          <w:snapToGrid w:val="0"/>
          <w:sz w:val="24"/>
        </w:rPr>
      </w:pPr>
      <w:r>
        <w:rPr>
          <w:snapToGrid w:val="0"/>
          <w:sz w:val="24"/>
        </w:rPr>
        <w:t xml:space="preserve">Dat Paulus te doen had met zodanigen, die de morele en ceremoniële wetten ineensmolten, en die uit dat doen van die wetten, (want zij wisten schaduwen en lichaam niet te verenigen) hun rechtvaardigheid en rechtvaardigmaking zochten. Als de apostel dan verklaart, dat de gelovigen niet zijn onder de wet, dan spreekt hij soms van de ceremoniële wetten, omdat Christus gekomen was, en soms van de wet van de zeden, als een voorwaarde van het verbond der werken, gelijk de zodanigen de wet aanmerken; zodat in die plaatsen niets is, waaruit men zou besluiten, dat de gelovigen van het Nieuwe Testament aan de wet van de zeden niet gehouden zijn, als een regel van het leven. </w:t>
      </w:r>
    </w:p>
    <w:p w14:paraId="37B43569" w14:textId="77777777" w:rsidR="00A91D7F" w:rsidRDefault="00A91D7F" w:rsidP="008355E0">
      <w:pPr>
        <w:numPr>
          <w:ilvl w:val="0"/>
          <w:numId w:val="40"/>
        </w:numPr>
        <w:jc w:val="both"/>
        <w:rPr>
          <w:snapToGrid w:val="0"/>
          <w:sz w:val="24"/>
        </w:rPr>
      </w:pPr>
      <w:r>
        <w:rPr>
          <w:snapToGrid w:val="0"/>
          <w:sz w:val="24"/>
        </w:rPr>
        <w:t xml:space="preserve">Men moet de wet aanmerken, óf in haar eis, óf in 't oogmerk en einde, waartoe zij op Sinaï is gegeven. Omdat het beeld Gods één is, zo is ook de heiligheid één. Dus is de wet, welke volmaakte heiligheid voorstelt, in haar eis dezelfde, die Adam vóór de val in volmaaktheid bezat en had, als een voorwaarde van het verbond der werken; maar 't oogmerk en einde, waartoe zij gegeven is, is niet om een voorwaarde van het verbond der werken te zijn, maar om te zijn een regel van het leven voor de bondgenoten van het genadeverbond, die door de voldoening van Christus gerechtvaardigd worden, en de zaligheid verkrijgen. Ten opzichte van het eerste zijn de gelovigen niet onder de wet, maar ten opzichte van het laatste. En de wet is hun een privilegie; 't is hun blijdschap zodanige vaste en liefelijke regel te hebben; en gelijk zij in zulk opzicht van de wet niet ontslagen zijn, zo willen zij er ook niet van zijn ontslagen: zij hebben de wet lief, zij is hun vermaak: maar alle onbekeerden, ook in het Nieuwe Testament, al zijn zij nu vrij van de ceremoniële wetten, zo zijn zij toch allen onder het verbond der werken, en onder de eis van de wet als een voorwaarde deszelfs, en omdat de wet door het vlees krachteloos is, zo zijn zij allen onder de vloek, van welke de gelovigen door Christus vrijgemaakt zijn. </w:t>
      </w:r>
    </w:p>
    <w:p w14:paraId="1771DCC1" w14:textId="77777777" w:rsidR="00A91D7F" w:rsidRDefault="00A91D7F" w:rsidP="008355E0">
      <w:pPr>
        <w:numPr>
          <w:ilvl w:val="0"/>
          <w:numId w:val="40"/>
        </w:numPr>
        <w:jc w:val="both"/>
        <w:rPr>
          <w:snapToGrid w:val="0"/>
          <w:sz w:val="24"/>
        </w:rPr>
      </w:pPr>
      <w:r>
        <w:rPr>
          <w:snapToGrid w:val="0"/>
          <w:sz w:val="24"/>
        </w:rPr>
        <w:t xml:space="preserve">De gelovigen van het Oude Testament waren onder de wet van de ceremoniën, niet als een straf van de zonde, maar als onder een liefelijke wegwijzer en leermeester tot Christus; zodat de gelovigen zich daarover zeer verblijden, de Heere daarvoor dankten, en met grote lust die pleegden. Maar zij waren niet onder de wet in haar eis, als de voorwaarde van het verbond der werken, want zij waren onder het verbond der genade; zij hadden Christus die gisteren en heden Dezelfde is, tot hun rechtvaardigmaking, en zij hadden hetzelfde geloof, dezelfde Geest, dezelfde heiligmaking van welke de wet hun een liefelijke regel was, zowel als nu. De tegengeworpen teksten zijn niet een tegenstelling tussen het Oude en Nieuwe Testament, maar een tegenstelling van opzichten, die beider gelovigen gemeen waren; zij waren niet onder de wet in haar eis, maar wel als een regel. </w:t>
      </w:r>
    </w:p>
    <w:p w14:paraId="062EA944" w14:textId="77777777" w:rsidR="00A91D7F" w:rsidRDefault="00A91D7F" w:rsidP="00A91D7F">
      <w:pPr>
        <w:jc w:val="both"/>
        <w:rPr>
          <w:snapToGrid w:val="0"/>
          <w:sz w:val="24"/>
        </w:rPr>
      </w:pPr>
    </w:p>
    <w:p w14:paraId="47203E50" w14:textId="77777777" w:rsidR="00A91D7F" w:rsidRDefault="00A91D7F" w:rsidP="00A91D7F">
      <w:pPr>
        <w:jc w:val="both"/>
        <w:rPr>
          <w:snapToGrid w:val="0"/>
          <w:sz w:val="24"/>
        </w:rPr>
      </w:pPr>
      <w:r>
        <w:rPr>
          <w:snapToGrid w:val="0"/>
          <w:sz w:val="24"/>
        </w:rPr>
        <w:t xml:space="preserve">Past nu deze antwoorden op iedere tekst, en hij is voldaan. Nu zullen wij iedere tekst op zichzelf inzien. </w:t>
      </w:r>
    </w:p>
    <w:p w14:paraId="3B036E23" w14:textId="77777777" w:rsidR="00A91D7F" w:rsidRDefault="00A91D7F" w:rsidP="00A91D7F">
      <w:pPr>
        <w:jc w:val="both"/>
        <w:rPr>
          <w:snapToGrid w:val="0"/>
          <w:sz w:val="24"/>
        </w:rPr>
      </w:pPr>
    </w:p>
    <w:p w14:paraId="0DA4FDD9" w14:textId="77777777" w:rsidR="00A91D7F" w:rsidRDefault="00A91D7F" w:rsidP="00A91D7F">
      <w:pPr>
        <w:jc w:val="both"/>
        <w:rPr>
          <w:snapToGrid w:val="0"/>
          <w:sz w:val="24"/>
        </w:rPr>
      </w:pPr>
      <w:r>
        <w:rPr>
          <w:snapToGrid w:val="0"/>
          <w:sz w:val="24"/>
        </w:rPr>
        <w:t xml:space="preserve">XXVIII. </w:t>
      </w:r>
    </w:p>
    <w:p w14:paraId="0DAB2C1A" w14:textId="77777777" w:rsidR="00A91D7F" w:rsidRDefault="00A91D7F" w:rsidP="00A91D7F">
      <w:pPr>
        <w:jc w:val="both"/>
        <w:rPr>
          <w:snapToGrid w:val="0"/>
          <w:sz w:val="24"/>
        </w:rPr>
      </w:pPr>
      <w:r>
        <w:rPr>
          <w:snapToGrid w:val="0"/>
          <w:sz w:val="24"/>
        </w:rPr>
        <w:t xml:space="preserve">A. Rom. 6:14, </w:t>
      </w:r>
      <w:r>
        <w:rPr>
          <w:i/>
          <w:snapToGrid w:val="0"/>
          <w:sz w:val="24"/>
        </w:rPr>
        <w:t>Want de zonde zal over u niet heersen; want gij zijt niet onder de wet, maar onder de genade.</w:t>
      </w:r>
      <w:r>
        <w:rPr>
          <w:snapToGrid w:val="0"/>
          <w:sz w:val="24"/>
        </w:rPr>
        <w:t xml:space="preserve"> </w:t>
      </w:r>
    </w:p>
    <w:p w14:paraId="7AC792BF" w14:textId="77777777" w:rsidR="00A91D7F" w:rsidRDefault="00A91D7F" w:rsidP="00A91D7F">
      <w:pPr>
        <w:pStyle w:val="Heading1"/>
      </w:pPr>
      <w:r>
        <w:t xml:space="preserve">Antwoord </w:t>
      </w:r>
    </w:p>
    <w:p w14:paraId="55559728" w14:textId="77777777" w:rsidR="00A91D7F" w:rsidRDefault="00A91D7F" w:rsidP="008355E0">
      <w:pPr>
        <w:numPr>
          <w:ilvl w:val="0"/>
          <w:numId w:val="41"/>
        </w:numPr>
        <w:jc w:val="both"/>
        <w:rPr>
          <w:snapToGrid w:val="0"/>
          <w:sz w:val="24"/>
        </w:rPr>
      </w:pPr>
      <w:r>
        <w:rPr>
          <w:snapToGrid w:val="0"/>
          <w:sz w:val="24"/>
        </w:rPr>
        <w:t xml:space="preserve">Hier is geen tegenstelling tussen het Oude en Nieuwe Testament, want ook alle goddelozen zijn nu niet onder de oude bediening, maar onder de nieuwe. Ook is er geen tegenstelling tussen de gelovigen van het Oude Testament en de gelovigen van het Nieuwe Testament, want dan moesten naar deze tekst de gelovigen van het Oude Testament allen geweest zijn onder de heerschappij van de zonde, dat de partij zelf niet zal toestaan. Dus valt de bewijsreden vanzelf, want daar rust de gehele stelling op, dat de gelovigen vrij zijn van de wet, omdat zij zijn onder het Nieuwe Testament, en willen zij de gelovigen van het Oude Testament mede insluiten en zeggen, dat alle gelovigen van alle tijden onder de genade zijnde, niet zijnde onder de wet, zo zijn dan alle gelovigen van het Oude Testament ook niet geweest onder de wet, en dus stoten zij hun eigen stelling om; want zij zullen dat niet toestaan van de gelovigen van het Oude Testament. </w:t>
      </w:r>
    </w:p>
    <w:p w14:paraId="4F94B76A" w14:textId="77777777" w:rsidR="00A91D7F" w:rsidRDefault="00A91D7F" w:rsidP="008355E0">
      <w:pPr>
        <w:numPr>
          <w:ilvl w:val="0"/>
          <w:numId w:val="41"/>
        </w:numPr>
        <w:jc w:val="both"/>
        <w:rPr>
          <w:snapToGrid w:val="0"/>
          <w:sz w:val="24"/>
        </w:rPr>
      </w:pPr>
      <w:r>
        <w:rPr>
          <w:snapToGrid w:val="0"/>
          <w:sz w:val="24"/>
        </w:rPr>
        <w:t xml:space="preserve">De tegenstelling is tussen bekeerden en onbekeerden. De onbekeerden zijn onder de wet, als zijnde de eis van het verbond der werken, en daarom onder de vloek; maar de gelovigen zijn onder het genadeverbond, in 't welk zij om niet gerechtvaardigd worden, uit zijn genade, door de verlossing, die in Christus Jezus is. Zij zijn voorwerpen van de allenthalve vrije genade, zodat zij vrij zijn van vloek, en gevangenis of heerschappij van de zonde. Christus heeft hen vrijgemaakt van de verdoemende kracht van de wet, en die Hij rechtvaardigt, heiligt Hij ook, die maakt Hij levend, en dat leven heerst over de dood. Zodat niet onder de wet te zijn is niet te zijn in het verbond der werken, niet onder de verdoemende kracht van de wet te zijn, niet onder de eis van de wet. als een voorwaarde waarop de zaligheid zou bekomen worden. Daar is geen samenknoping, noch gevolg. Die niet zijn onder het verbond der werken, onder de eis van de wet als een voorwaarde, deszelfs, die zijn ook vrij van de wet, als een regel om daarnaar te leven in heiligheid. </w:t>
      </w:r>
    </w:p>
    <w:p w14:paraId="174D4E34" w14:textId="77777777" w:rsidR="00A91D7F" w:rsidRDefault="00A91D7F" w:rsidP="00A91D7F">
      <w:pPr>
        <w:jc w:val="both"/>
        <w:rPr>
          <w:snapToGrid w:val="0"/>
          <w:sz w:val="24"/>
        </w:rPr>
      </w:pPr>
    </w:p>
    <w:p w14:paraId="0BBDDB90" w14:textId="77777777" w:rsidR="00A91D7F" w:rsidRDefault="00A91D7F" w:rsidP="00A91D7F">
      <w:pPr>
        <w:jc w:val="both"/>
        <w:rPr>
          <w:snapToGrid w:val="0"/>
          <w:sz w:val="24"/>
        </w:rPr>
      </w:pPr>
      <w:r>
        <w:rPr>
          <w:snapToGrid w:val="0"/>
          <w:sz w:val="24"/>
        </w:rPr>
        <w:t xml:space="preserve">XXIX. B. Rom. 7:6, </w:t>
      </w:r>
      <w:r>
        <w:rPr>
          <w:i/>
          <w:snapToGrid w:val="0"/>
          <w:sz w:val="24"/>
        </w:rPr>
        <w:t>Maar nu zijn wij vrijgemaakt van de wet, overmits wij die gestorven zijn, onder welke wij gehouden waren; alzo dat wij dienen in nieuwigheid des Geestes, en niet in de oudheid van de letter.</w:t>
      </w:r>
      <w:r>
        <w:rPr>
          <w:snapToGrid w:val="0"/>
          <w:sz w:val="24"/>
        </w:rPr>
        <w:t xml:space="preserve"> Dat hier geen tegenstelling is tussen het Oude Testament en Nieuwe Testament, tussen beider tijdgelovigen, blijkt uit dezelfde redenen op Rom. 6:14 gegeven: het verbond der werken is de eerste man, daaronder zijn de gelovigen vóór hun bekering; maar Christus heeft hen van de verbintenis van de eerste man, van het verbond der werken, vrijgemaakt, en zij overgaande in het verbond der genade, zo is die oude man hun gestorven, die heeft geen kracht meer om te verdoemen; maar zij zijn onder een andere man, namelijk Christus, Hem aangenomen hebbende door het geloof. Nu, zo vrijgemaakt zijnde, dienen zij in nieuwigheid des Geestes, uit een nieuw geestelijk beginsel, in ware heiligheid; en niet in de oudheid van de letter, op de oude manier, onbekeerd, en onder het verbond der werken zijnde, en aangedreven wordende tot een uitwendige dienst door schrik en vrees van verdoemenis. Dus </w:t>
      </w:r>
      <w:r>
        <w:rPr>
          <w:i/>
          <w:snapToGrid w:val="0"/>
          <w:sz w:val="24"/>
        </w:rPr>
        <w:t>der wet gestorven te zijn</w:t>
      </w:r>
      <w:r>
        <w:rPr>
          <w:snapToGrid w:val="0"/>
          <w:sz w:val="24"/>
        </w:rPr>
        <w:t xml:space="preserve"> maakt niet vrij van de wet als een regel, maar verbindt daarnaar in nieuwigheid des Geestes te leven. </w:t>
      </w:r>
    </w:p>
    <w:p w14:paraId="0D9CDF69" w14:textId="77777777" w:rsidR="00A91D7F" w:rsidRDefault="00A91D7F" w:rsidP="00A91D7F">
      <w:pPr>
        <w:jc w:val="both"/>
        <w:rPr>
          <w:snapToGrid w:val="0"/>
          <w:sz w:val="24"/>
        </w:rPr>
      </w:pPr>
    </w:p>
    <w:p w14:paraId="5633662E" w14:textId="77777777" w:rsidR="00A91D7F" w:rsidRDefault="00A91D7F" w:rsidP="00A91D7F">
      <w:pPr>
        <w:pStyle w:val="BodyText"/>
      </w:pPr>
      <w:r>
        <w:t xml:space="preserve">XXX. C. Gal. 3:23-25, </w:t>
      </w:r>
      <w:r>
        <w:rPr>
          <w:i/>
        </w:rPr>
        <w:t>Doch eer het geloof kwam, waren wij onder de wet in bewaring gesteld, en zijn besloten geweest tot op het geloof, dat geopenbaard zou worden. Zo dan, de wet is onze tuchtmeester geweest tot Christus, opdat wij uit het geloof zouden gerechtvaardigd worden. Maar als het geloof gekomen is, zo zijn wij niet meer onder de tuchtmeester.</w:t>
      </w:r>
      <w:r>
        <w:t xml:space="preserve"> Hier wordt uitdrukkelijk gezegd, dat die geloven niet meer zijn onder de wet, als de tuchtmeester. </w:t>
      </w:r>
    </w:p>
    <w:p w14:paraId="0CE3E4E8" w14:textId="77777777" w:rsidR="00A91D7F" w:rsidRDefault="00A91D7F" w:rsidP="00A91D7F">
      <w:pPr>
        <w:jc w:val="both"/>
        <w:rPr>
          <w:snapToGrid w:val="0"/>
          <w:sz w:val="24"/>
        </w:rPr>
      </w:pPr>
      <w:r>
        <w:rPr>
          <w:snapToGrid w:val="0"/>
          <w:sz w:val="24"/>
        </w:rPr>
        <w:t xml:space="preserve">Antwoord </w:t>
      </w:r>
    </w:p>
    <w:p w14:paraId="1DD144DE" w14:textId="77777777" w:rsidR="00A91D7F" w:rsidRDefault="00A91D7F" w:rsidP="008355E0">
      <w:pPr>
        <w:numPr>
          <w:ilvl w:val="0"/>
          <w:numId w:val="42"/>
        </w:numPr>
        <w:jc w:val="both"/>
        <w:rPr>
          <w:snapToGrid w:val="0"/>
          <w:sz w:val="24"/>
        </w:rPr>
      </w:pPr>
      <w:r>
        <w:rPr>
          <w:snapToGrid w:val="0"/>
          <w:sz w:val="24"/>
        </w:rPr>
        <w:t xml:space="preserve">Dat moest eerst vaststaan, dat de apostel door de wet, als tuchtmeester, verstond de wet der zeden; want anders is het de gehele zaak mis. Wij ontkenden het, want de wet van de zeden, op zichzelf aangemerkt, maakt geheel geen gewag van Christus, openbaart Christus niet, zo kan zij dan ook tot Christus niet leiden, haar taal is: doe dat. De apostel heeft het oog bijzonder op de ceremoniële wetten, welke de Joden vermengden met de wet van de zeden, alsof ze van één natuur waren, en zochten uit het doen van die gerechtvaardigd te worden; en zij nu tot Christus bekeerd zijnde, Hem erkennende voor de Messias, zo wilden zij evenwel, wederom naar de ceremoniën, naar de besnijdenis, naar de feestdagen, om daaruit gerechtvaardigd te worden; zie dit de gehele brief door. Naar deze hun opvattingen handelt de apostel met hen, en toont, dat men uit de werken van de wet niet kon gerechtvaardigd worden, maar dat de rechtvaardigmaking door Christus is. </w:t>
      </w:r>
    </w:p>
    <w:p w14:paraId="004BAF0D" w14:textId="77777777" w:rsidR="00A91D7F" w:rsidRDefault="00A91D7F" w:rsidP="008355E0">
      <w:pPr>
        <w:numPr>
          <w:ilvl w:val="0"/>
          <w:numId w:val="42"/>
        </w:numPr>
        <w:jc w:val="both"/>
        <w:rPr>
          <w:snapToGrid w:val="0"/>
          <w:sz w:val="24"/>
        </w:rPr>
      </w:pPr>
      <w:r>
        <w:rPr>
          <w:snapToGrid w:val="0"/>
          <w:sz w:val="24"/>
        </w:rPr>
        <w:t xml:space="preserve">Wat deze verzen aangaat, de apostel wil daarmee zeggen, dat zij vóór Christus' komst de ceremoniële wetten nodig hadden, om hen tot Christus, die zij afbeeldden, te leiden, en hen in Hem te doen geloven; maar dat wij, nu Christus gekomen is, de ceremoniën niet van node hebben, omdat wij het lichaam van die schaduwen zelf hebben; </w:t>
      </w:r>
      <w:r>
        <w:rPr>
          <w:i/>
          <w:snapToGrid w:val="0"/>
          <w:sz w:val="24"/>
        </w:rPr>
        <w:t>daarom doet gij, Galatiërs, dwaas, dat gij nu wederom naar de ceremoniën wilt.</w:t>
      </w:r>
      <w:r>
        <w:rPr>
          <w:snapToGrid w:val="0"/>
          <w:sz w:val="24"/>
        </w:rPr>
        <w:t xml:space="preserve"> Eer het geloof kwam, niet de daad van het geloof, Christus aannemende; want dat hadden zij ook in Oude Testament, maar het voorwerp van het geloof, Christus, komende in het vlees, waren wij onder de wet in bewaring gesteld, en zijn wij besloten geweest. Niet als in een gevangenis, in een gat en kuil, opdat zij niet ontlopen zouden, alsof zij in een kwade en ellendige staat waren, maar als in een veilige plaats, die met een goed garnizoen bezet is, bestand om de vijanden uit te keren. Ziet dit woord vertaald, Filip. 4:7, De vrede Gods zal uw harten </w:t>
      </w:r>
      <w:r>
        <w:rPr>
          <w:i/>
          <w:snapToGrid w:val="0"/>
          <w:sz w:val="24"/>
        </w:rPr>
        <w:t>bewaren</w:t>
      </w:r>
      <w:r>
        <w:rPr>
          <w:snapToGrid w:val="0"/>
          <w:sz w:val="24"/>
        </w:rPr>
        <w:t xml:space="preserve"> in Christus Jezus</w:t>
      </w:r>
      <w:r>
        <w:rPr>
          <w:i/>
          <w:snapToGrid w:val="0"/>
          <w:sz w:val="24"/>
        </w:rPr>
        <w:t>.</w:t>
      </w:r>
      <w:r>
        <w:rPr>
          <w:snapToGrid w:val="0"/>
          <w:sz w:val="24"/>
        </w:rPr>
        <w:t xml:space="preserve"> 1 Petrus 1:5, Gij, die in de kracht Gods </w:t>
      </w:r>
      <w:r>
        <w:rPr>
          <w:i/>
          <w:snapToGrid w:val="0"/>
          <w:sz w:val="24"/>
        </w:rPr>
        <w:t>bewaard</w:t>
      </w:r>
      <w:r>
        <w:rPr>
          <w:snapToGrid w:val="0"/>
          <w:sz w:val="24"/>
        </w:rPr>
        <w:t xml:space="preserve"> wordt. Zodat </w:t>
      </w:r>
      <w:r>
        <w:rPr>
          <w:i/>
          <w:snapToGrid w:val="0"/>
          <w:sz w:val="24"/>
        </w:rPr>
        <w:t>in bewaring opgesloten te zijn</w:t>
      </w:r>
      <w:r>
        <w:rPr>
          <w:snapToGrid w:val="0"/>
          <w:sz w:val="24"/>
        </w:rPr>
        <w:t xml:space="preserve"> een zegen en gelukkige staat is. In deze staat waren zij tot op het geloof dat geopenbaard zou worden, dat is: tot op Christus' komst. Vóór die tijd is de wet onze tuchtmeester geweest tot Christus. Tuchtmeester is niet een cipier, een rasphuismeester, een wacht, die met slaan, stoten en geweld aandrijft, alsof zij in een zeer jammerlijke staat waren; maar 't woord tuchtmeester is een liefelijk woord. Het Grieks komt af van paidov, pais, paidos, een kind; en van ago, ik leid, onderwijs; daar vandaan: agogae, opvoeding, en agogos, een leidsman, wegwijzer. Paidagogos, is een bewaarder, een onderwijzer en bestuurder van kinderen, en drukt uit een zeer zoete en zachte handeling, gelijk men omtrent kinderen heeft. De wet is de tuchtmeester of leidsman tot Christus, niet de wet van de zeden op zichzelf aangemerkt, die openbaart Christus niet, die handelde zo teder niet gelijk men kinderen leidt, die zegt: vervloekt is een ieder, die niet blijft in alles. Als het Evangelie aangeboden wordt aan iemand, die onder het verbond der werken ligt, dan kan de wet wel aanleiding geven, dat iemand, door de wet verschrikt wordende, van dezelve vliedt, en dat het Evangelie, zo een onderscheppende, hem tot Christus leidt. Maar het leiden tot Christus is het werk van de ceremoniën, die behoren tot het Evangelie, die leiden tot het geloof in Christus. Dus was de wet van de </w:t>
      </w:r>
      <w:r>
        <w:rPr>
          <w:i/>
          <w:snapToGrid w:val="0"/>
          <w:sz w:val="24"/>
        </w:rPr>
        <w:t>ceremoniën</w:t>
      </w:r>
      <w:r>
        <w:rPr>
          <w:snapToGrid w:val="0"/>
          <w:sz w:val="24"/>
        </w:rPr>
        <w:t xml:space="preserve"> een leidsman, een onderwijzer, een bestuurder van de kinderen van God tot Christus, die komen zou, opdat wij uit het geloof zouden gerechtvaardigd worden; dat was de zoete leiding van de gelovigen voor die tijd. Als het geloof gekomen is, als Christus in het vlees is geopenbaard, op welke de ceremoniën, zagen, zo zijn wij niet meer onder de tuchtmeester de tedere leidsman tot Christus; want de ceremoniën zijn dan niet meer nodig, omdat wij de zaak zelf hebben; en daarom handelt hij dwaas, die nu wederom door de ceremoniën geleid zou willen worden. Dit hebben wij wat breder willen zeggen, omdat het in vele zaken opening kan geven. Uit deze dan is het openbaar, dat die woorden: </w:t>
      </w:r>
      <w:r>
        <w:rPr>
          <w:i/>
          <w:snapToGrid w:val="0"/>
          <w:sz w:val="24"/>
        </w:rPr>
        <w:t>zo zijn wij dan nu niet meer onder de tuchtmeester,</w:t>
      </w:r>
      <w:r>
        <w:rPr>
          <w:snapToGrid w:val="0"/>
          <w:sz w:val="24"/>
        </w:rPr>
        <w:t xml:space="preserve"> niet zeggen, dat wij de wet van de zeden niet meer hebben tot een regel van het leven, maar dat wij niet meer zijn onder de wet van de ceremoniën. </w:t>
      </w:r>
    </w:p>
    <w:p w14:paraId="72873440" w14:textId="77777777" w:rsidR="00A91D7F" w:rsidRDefault="00A91D7F" w:rsidP="00A91D7F">
      <w:pPr>
        <w:jc w:val="both"/>
        <w:rPr>
          <w:snapToGrid w:val="0"/>
          <w:sz w:val="24"/>
        </w:rPr>
      </w:pPr>
    </w:p>
    <w:p w14:paraId="47EC73BC" w14:textId="77777777" w:rsidR="00A91D7F" w:rsidRDefault="00A91D7F" w:rsidP="00A91D7F">
      <w:pPr>
        <w:pStyle w:val="BodyText"/>
      </w:pPr>
      <w:r>
        <w:t xml:space="preserve">XXXI. D. Gal. 5:18, 23. </w:t>
      </w:r>
      <w:r>
        <w:rPr>
          <w:i/>
        </w:rPr>
        <w:t>Maar indien gij door de Geest geleid wordt, zo zijt gij niet onder de wet. Tegen de zodanigen is de wet niet.</w:t>
      </w:r>
      <w:r>
        <w:t xml:space="preserve"> De apostel zegt, dat zij onder de wet niet zijn, die door de Geest geleid worden; zo zijn zij dan vrij van de wet. </w:t>
      </w:r>
    </w:p>
    <w:p w14:paraId="5520DE85" w14:textId="77777777" w:rsidR="00A91D7F" w:rsidRDefault="00A91D7F" w:rsidP="00A91D7F">
      <w:pPr>
        <w:pStyle w:val="Heading1"/>
      </w:pPr>
      <w:r>
        <w:t xml:space="preserve">Antwoord </w:t>
      </w:r>
    </w:p>
    <w:p w14:paraId="69056B62" w14:textId="77777777" w:rsidR="00A91D7F" w:rsidRDefault="00A91D7F" w:rsidP="00A91D7F">
      <w:pPr>
        <w:jc w:val="both"/>
        <w:rPr>
          <w:snapToGrid w:val="0"/>
          <w:sz w:val="24"/>
        </w:rPr>
      </w:pPr>
      <w:r>
        <w:rPr>
          <w:i/>
          <w:snapToGrid w:val="0"/>
          <w:sz w:val="24"/>
        </w:rPr>
        <w:t>Onder de wet te zijn,</w:t>
      </w:r>
      <w:r>
        <w:rPr>
          <w:snapToGrid w:val="0"/>
          <w:sz w:val="24"/>
        </w:rPr>
        <w:t xml:space="preserve"> is onder het verbond der werken te zijn, om uit de werken van de wet de rechtvaardigmaking te zoeken, die daar toch niet te bekomen is, omdat zij door 't vlees krachteloos is. </w:t>
      </w:r>
      <w:r>
        <w:rPr>
          <w:i/>
          <w:snapToGrid w:val="0"/>
          <w:sz w:val="24"/>
        </w:rPr>
        <w:t>Daarom die onder de wet zijn, zijn onder de vloek,</w:t>
      </w:r>
      <w:r>
        <w:rPr>
          <w:snapToGrid w:val="0"/>
          <w:sz w:val="24"/>
        </w:rPr>
        <w:t xml:space="preserve"> Gal. 3:10. Zo waren de gelovigen van het Oude Testament al zo weinig onder de wet, als wij in 't Nieuwe Testament Die door de Geest Gods geleid worden, hebben deel aan Christus, en zijn alzo vrij van het verbond der werken, en van de vloek; tegen de zodanigen is de wet niet, die kan hen niet verdoemen</w:t>
      </w:r>
      <w:r>
        <w:rPr>
          <w:i/>
          <w:snapToGrid w:val="0"/>
          <w:sz w:val="24"/>
        </w:rPr>
        <w:t>. Daar is geen verdoemenis voor degenen, die in Christus Jezus zijn,</w:t>
      </w:r>
      <w:r>
        <w:rPr>
          <w:snapToGrid w:val="0"/>
          <w:sz w:val="24"/>
        </w:rPr>
        <w:t xml:space="preserve"> Rom. 8:1. 't Heeft dan geen fundament, uit die woorden: </w:t>
      </w:r>
      <w:r>
        <w:rPr>
          <w:i/>
          <w:snapToGrid w:val="0"/>
          <w:sz w:val="24"/>
        </w:rPr>
        <w:t>niet onder de wet te zijn, de wet niet tegen zich te hebben,</w:t>
      </w:r>
      <w:r>
        <w:rPr>
          <w:snapToGrid w:val="0"/>
          <w:sz w:val="24"/>
        </w:rPr>
        <w:t xml:space="preserve"> te willen besluiten, dat men naar de wet niet moet leven, dat men die niet moet stellen als een regel van het leven. Ja, die door de Geest geleid worden, in hun harten schrijft de Heilige Geest de wet in, 2 Kor. 3:3; Jer. 31:33. Zodat de Geest hen doet leven naar de wet. Zo ver is het er vandaan, dat zij niet moeten leven naar de wet als een regel van het leven. </w:t>
      </w:r>
    </w:p>
    <w:p w14:paraId="0FF56AFE" w14:textId="77777777" w:rsidR="00A91D7F" w:rsidRDefault="00A91D7F" w:rsidP="00A91D7F">
      <w:pPr>
        <w:jc w:val="both"/>
        <w:rPr>
          <w:snapToGrid w:val="0"/>
          <w:sz w:val="24"/>
        </w:rPr>
      </w:pPr>
    </w:p>
    <w:p w14:paraId="55164453" w14:textId="77777777" w:rsidR="00A91D7F" w:rsidRDefault="00A91D7F" w:rsidP="00A91D7F">
      <w:pPr>
        <w:jc w:val="both"/>
        <w:rPr>
          <w:snapToGrid w:val="0"/>
          <w:sz w:val="24"/>
        </w:rPr>
      </w:pPr>
      <w:r>
        <w:rPr>
          <w:snapToGrid w:val="0"/>
          <w:sz w:val="24"/>
        </w:rPr>
        <w:t xml:space="preserve">XXXII. E. 1 Tim. 1:9. </w:t>
      </w:r>
      <w:r>
        <w:rPr>
          <w:i/>
          <w:snapToGrid w:val="0"/>
          <w:sz w:val="24"/>
        </w:rPr>
        <w:t>Dat de rechtvaardigen de wet niet is gezet, maar de onrechtvaardigen,</w:t>
      </w:r>
      <w:r>
        <w:rPr>
          <w:snapToGrid w:val="0"/>
          <w:sz w:val="24"/>
        </w:rPr>
        <w:t xml:space="preserve"> enz. </w:t>
      </w:r>
    </w:p>
    <w:p w14:paraId="52480AE1" w14:textId="77777777" w:rsidR="00A91D7F" w:rsidRDefault="00A91D7F" w:rsidP="00A91D7F">
      <w:pPr>
        <w:pStyle w:val="Heading1"/>
      </w:pPr>
      <w:r>
        <w:t xml:space="preserve">Antwoord </w:t>
      </w:r>
    </w:p>
    <w:p w14:paraId="30D634B4" w14:textId="77777777" w:rsidR="00A91D7F" w:rsidRDefault="00A91D7F" w:rsidP="00A91D7F">
      <w:pPr>
        <w:jc w:val="both"/>
        <w:rPr>
          <w:snapToGrid w:val="0"/>
          <w:sz w:val="24"/>
        </w:rPr>
      </w:pPr>
      <w:r>
        <w:rPr>
          <w:snapToGrid w:val="0"/>
          <w:sz w:val="24"/>
        </w:rPr>
        <w:t xml:space="preserve">De apostel stelt rechtvaardigen en ongerechtigen tegen elkaar; hij zegt, dat de ongerechtigen de wet gesteld is, namelijk, om hen te verdoemen, te verschrikken; maar de rechtvaardigen, zijnde in verbond der genade, zijn vrij van de verdoemende kracht van de wet, van de vloek van de wet. 't Gevolg dan is niet goed: die de wet niet gesteld is, om door dezelve vervloekt en verdoemd te worden om de zonde, die is de wet geen regel van het leven; 't laatste blijft, zijnde het eerste door Christus weggenomen. </w:t>
      </w:r>
    </w:p>
    <w:p w14:paraId="24B0A480" w14:textId="77777777" w:rsidR="00A91D7F" w:rsidRDefault="00A91D7F" w:rsidP="00A91D7F">
      <w:pPr>
        <w:jc w:val="both"/>
        <w:rPr>
          <w:snapToGrid w:val="0"/>
          <w:sz w:val="24"/>
        </w:rPr>
      </w:pPr>
    </w:p>
    <w:p w14:paraId="27A38470" w14:textId="77777777" w:rsidR="00A91D7F" w:rsidRDefault="00A91D7F" w:rsidP="00A91D7F">
      <w:pPr>
        <w:jc w:val="both"/>
        <w:rPr>
          <w:snapToGrid w:val="0"/>
          <w:sz w:val="24"/>
        </w:rPr>
      </w:pPr>
      <w:r>
        <w:rPr>
          <w:snapToGrid w:val="0"/>
          <w:sz w:val="24"/>
        </w:rPr>
        <w:t xml:space="preserve">Tegenwerping 3. </w:t>
      </w:r>
    </w:p>
    <w:p w14:paraId="471C9088" w14:textId="77777777" w:rsidR="00A91D7F" w:rsidRDefault="00A91D7F" w:rsidP="00A91D7F">
      <w:pPr>
        <w:jc w:val="both"/>
        <w:rPr>
          <w:snapToGrid w:val="0"/>
          <w:sz w:val="24"/>
        </w:rPr>
      </w:pPr>
      <w:r>
        <w:rPr>
          <w:snapToGrid w:val="0"/>
          <w:sz w:val="24"/>
        </w:rPr>
        <w:t xml:space="preserve">XXXIII. De wet is met Christus geëindigd, zo kan hij ons nu niet verbinden, Rom. 10:4. </w:t>
      </w:r>
      <w:r>
        <w:rPr>
          <w:i/>
          <w:snapToGrid w:val="0"/>
          <w:sz w:val="24"/>
        </w:rPr>
        <w:t>Het einde der wet is Christus.</w:t>
      </w:r>
      <w:r>
        <w:rPr>
          <w:snapToGrid w:val="0"/>
          <w:sz w:val="24"/>
        </w:rPr>
        <w:t xml:space="preserve"> </w:t>
      </w:r>
    </w:p>
    <w:p w14:paraId="2DE19510" w14:textId="77777777" w:rsidR="00A91D7F" w:rsidRDefault="00A91D7F" w:rsidP="00A91D7F">
      <w:pPr>
        <w:jc w:val="both"/>
        <w:rPr>
          <w:snapToGrid w:val="0"/>
          <w:sz w:val="24"/>
        </w:rPr>
      </w:pPr>
      <w:r>
        <w:rPr>
          <w:snapToGrid w:val="0"/>
          <w:sz w:val="24"/>
        </w:rPr>
        <w:t xml:space="preserve">Antwoord </w:t>
      </w:r>
    </w:p>
    <w:p w14:paraId="4220509E" w14:textId="77777777" w:rsidR="00A91D7F" w:rsidRDefault="00A91D7F" w:rsidP="00A91D7F">
      <w:pPr>
        <w:jc w:val="both"/>
        <w:rPr>
          <w:snapToGrid w:val="0"/>
          <w:sz w:val="24"/>
        </w:rPr>
      </w:pPr>
      <w:r>
        <w:rPr>
          <w:snapToGrid w:val="0"/>
          <w:sz w:val="24"/>
        </w:rPr>
        <w:t xml:space="preserve">De apostel verklaart, dat de Joden de weg tot rechtvaardigmaking niet kenden noch zochten, en daarom hun eigen gerechtigheid zochten op te richten, en de rechtvaardigheid Gods niet verkregen; daarop toont hij, welke de rechtvaardigheid Gods is, waardoor men de gerechtigheid kan bekomen, die voor God bestaan kan, namelijk Christus. De apostel zegt niet, dat de wet met Christus' komst een einde genomen heeft, vernietigd is en ophoudt. Dat is verre daar vandaan; maar hij zegt, </w:t>
      </w:r>
      <w:r>
        <w:rPr>
          <w:i/>
          <w:snapToGrid w:val="0"/>
          <w:sz w:val="24"/>
        </w:rPr>
        <w:t>dat Christus het einde van de wet is.</w:t>
      </w:r>
      <w:r>
        <w:rPr>
          <w:snapToGrid w:val="0"/>
          <w:sz w:val="24"/>
        </w:rPr>
        <w:t xml:space="preserve"> Einde is hier </w:t>
      </w:r>
      <w:r>
        <w:rPr>
          <w:i/>
          <w:snapToGrid w:val="0"/>
          <w:sz w:val="24"/>
        </w:rPr>
        <w:t>vervulling, volmaking.</w:t>
      </w:r>
      <w:r>
        <w:rPr>
          <w:snapToGrid w:val="0"/>
          <w:sz w:val="24"/>
        </w:rPr>
        <w:t xml:space="preserve"> De wet eist volkomen gerechtigheid, en straf over de overtreders; de mens nu de wet niet kunnende vervullen, en daardoor gerechtvaardigd worden, en de eeuwige dood onderworpen zijnde om de overtreding, zo komt Christus en draagt de straf, die de wet dreigde, en voldoet aan de eis van de wet. Christus stelt Zich onder de wet, en vervult die door dadelijke gehoorzaamheid, zodat de wet alles eisende en dreigende eindigt in Christus, als door Hem voor alle uitverkorenen voldaan tot rechtvaardigheid een ieder, die gelooft. Zo wordt het woord einde voor volmaking genomen, 1 Tim.1:5. </w:t>
      </w:r>
      <w:r>
        <w:rPr>
          <w:i/>
          <w:snapToGrid w:val="0"/>
          <w:sz w:val="24"/>
        </w:rPr>
        <w:t>Het einde des gebods is liefde.</w:t>
      </w:r>
      <w:r>
        <w:rPr>
          <w:snapToGrid w:val="0"/>
          <w:sz w:val="24"/>
        </w:rPr>
        <w:t xml:space="preserve"> Omdat nu de wet met haar eis en bedreiging eindigt in Christus, de vervulling, zo volgt daaruit niet, dat zij ophoudt een regel van het leven te zijn voor de gerechtvaardigden. </w:t>
      </w:r>
    </w:p>
    <w:p w14:paraId="6CC19403" w14:textId="77777777" w:rsidR="00A91D7F" w:rsidRDefault="00A91D7F" w:rsidP="00A91D7F">
      <w:pPr>
        <w:jc w:val="both"/>
        <w:rPr>
          <w:snapToGrid w:val="0"/>
          <w:sz w:val="24"/>
        </w:rPr>
      </w:pPr>
    </w:p>
    <w:p w14:paraId="59583664" w14:textId="77777777" w:rsidR="00A91D7F" w:rsidRDefault="00A91D7F" w:rsidP="00A91D7F">
      <w:pPr>
        <w:jc w:val="both"/>
        <w:rPr>
          <w:snapToGrid w:val="0"/>
          <w:sz w:val="24"/>
        </w:rPr>
      </w:pPr>
      <w:r>
        <w:rPr>
          <w:snapToGrid w:val="0"/>
          <w:sz w:val="24"/>
        </w:rPr>
        <w:t xml:space="preserve">Tegenwerping 4. </w:t>
      </w:r>
    </w:p>
    <w:p w14:paraId="282B8B8C" w14:textId="77777777" w:rsidR="00A91D7F" w:rsidRDefault="00A91D7F" w:rsidP="00A91D7F">
      <w:pPr>
        <w:jc w:val="both"/>
        <w:rPr>
          <w:snapToGrid w:val="0"/>
          <w:sz w:val="24"/>
        </w:rPr>
      </w:pPr>
      <w:r>
        <w:rPr>
          <w:snapToGrid w:val="0"/>
          <w:sz w:val="24"/>
        </w:rPr>
        <w:t xml:space="preserve">XXXIV. Joh. 1:17, </w:t>
      </w:r>
      <w:r>
        <w:rPr>
          <w:i/>
          <w:snapToGrid w:val="0"/>
          <w:sz w:val="24"/>
        </w:rPr>
        <w:t>De wet is door Mozes gegeven, de genade en de waarheid is door Jezus Christus geworden.</w:t>
      </w:r>
      <w:r>
        <w:rPr>
          <w:snapToGrid w:val="0"/>
          <w:sz w:val="24"/>
        </w:rPr>
        <w:t xml:space="preserve"> </w:t>
      </w:r>
    </w:p>
    <w:p w14:paraId="29953EF2" w14:textId="77777777" w:rsidR="00A91D7F" w:rsidRDefault="00A91D7F" w:rsidP="00A91D7F">
      <w:pPr>
        <w:pStyle w:val="BodyText"/>
      </w:pPr>
      <w:r>
        <w:t xml:space="preserve">De wet is door Mozes aan Israël gegeven, die raakte hun; maar Christus openbaart genade en waarheid, dat is voor ons, zodat wij nu met de wet niet te doen hebben. </w:t>
      </w:r>
    </w:p>
    <w:p w14:paraId="5D9C8F85" w14:textId="77777777" w:rsidR="00A91D7F" w:rsidRDefault="00A91D7F" w:rsidP="00A91D7F">
      <w:pPr>
        <w:jc w:val="both"/>
        <w:rPr>
          <w:snapToGrid w:val="0"/>
          <w:sz w:val="24"/>
        </w:rPr>
      </w:pPr>
      <w:r>
        <w:rPr>
          <w:snapToGrid w:val="0"/>
          <w:sz w:val="24"/>
        </w:rPr>
        <w:t xml:space="preserve">Antwoord </w:t>
      </w:r>
    </w:p>
    <w:p w14:paraId="5A3AD7B4" w14:textId="77777777" w:rsidR="00A91D7F" w:rsidRDefault="00A91D7F" w:rsidP="00A91D7F">
      <w:pPr>
        <w:jc w:val="both"/>
        <w:rPr>
          <w:snapToGrid w:val="0"/>
          <w:sz w:val="24"/>
        </w:rPr>
      </w:pPr>
      <w:r>
        <w:rPr>
          <w:snapToGrid w:val="0"/>
          <w:sz w:val="24"/>
        </w:rPr>
        <w:t xml:space="preserve">Als wij hierdoor de wet verstaan, de wet van de </w:t>
      </w:r>
      <w:r>
        <w:rPr>
          <w:i/>
          <w:snapToGrid w:val="0"/>
          <w:sz w:val="24"/>
        </w:rPr>
        <w:t>ceremoniën,</w:t>
      </w:r>
      <w:r>
        <w:rPr>
          <w:snapToGrid w:val="0"/>
          <w:sz w:val="24"/>
        </w:rPr>
        <w:t xml:space="preserve"> dan is het waar, dat zij ons niet raakt, die was alleen voor Israël, die kon in zichzelf de zaak niet geven, die zag op Christus, die de genade en waarheid, in de ceremoniën afgeschaduwd, aanbrengt. Als wij door de wet de </w:t>
      </w:r>
      <w:r>
        <w:rPr>
          <w:i/>
          <w:snapToGrid w:val="0"/>
          <w:sz w:val="24"/>
        </w:rPr>
        <w:t>morele</w:t>
      </w:r>
      <w:r>
        <w:rPr>
          <w:snapToGrid w:val="0"/>
          <w:sz w:val="24"/>
        </w:rPr>
        <w:t xml:space="preserve"> wet verstaan, dan is de zin: Mozes heeft de wet van de Tien Geboden gegeven: dat is, door hem, als een middel, zijn de tafelen van de wet aan Israël overhandigd, maar door die wet kan niemand gerechtvaardigd worden, die brengt geen genade aan, maar alleen Christus door zijn lijdende en dadelijke gehoorzaamheid. Zodat hier geen tegenstelling is tussen het Oude Testament en het Nieuwe Testament, maar wat de wet van Mozes niet kon geven, en wat Christus al geeft; want de gelovigen in het Oude Testament hadden ook genade en waarheid door Christus. Hieruit blijkt, dat hier niet één woord is van afschaffing van de wet in het Nieuwe Testament, als een regel van het leven. </w:t>
      </w:r>
    </w:p>
    <w:p w14:paraId="1E71EDEF" w14:textId="77777777" w:rsidR="00A91D7F" w:rsidRDefault="00A91D7F" w:rsidP="00A91D7F">
      <w:pPr>
        <w:jc w:val="both"/>
        <w:rPr>
          <w:snapToGrid w:val="0"/>
          <w:sz w:val="24"/>
        </w:rPr>
      </w:pPr>
    </w:p>
    <w:p w14:paraId="13C19FA0" w14:textId="77777777" w:rsidR="00A91D7F" w:rsidRDefault="00A91D7F" w:rsidP="00A91D7F">
      <w:pPr>
        <w:jc w:val="both"/>
        <w:rPr>
          <w:snapToGrid w:val="0"/>
          <w:sz w:val="24"/>
        </w:rPr>
      </w:pPr>
      <w:r>
        <w:rPr>
          <w:snapToGrid w:val="0"/>
          <w:sz w:val="24"/>
        </w:rPr>
        <w:t xml:space="preserve">Tegenwerping 5. </w:t>
      </w:r>
    </w:p>
    <w:p w14:paraId="061580A4" w14:textId="77777777" w:rsidR="00A91D7F" w:rsidRDefault="00A91D7F" w:rsidP="00A91D7F">
      <w:pPr>
        <w:jc w:val="both"/>
        <w:rPr>
          <w:snapToGrid w:val="0"/>
          <w:sz w:val="24"/>
        </w:rPr>
      </w:pPr>
      <w:r>
        <w:rPr>
          <w:snapToGrid w:val="0"/>
          <w:sz w:val="24"/>
        </w:rPr>
        <w:t xml:space="preserve">XXXV. De gelovigen hebben nu geen regel van node, omdat de Heilige Geest hun alle dingen leert. 1 Joh. 2:27, </w:t>
      </w:r>
      <w:r>
        <w:rPr>
          <w:i/>
          <w:snapToGrid w:val="0"/>
          <w:sz w:val="24"/>
        </w:rPr>
        <w:t>De zalving, die gij van Hem ontvangen hebt, blijft in u, en gij hebt niet van node dat iemand u lere; maar gelijk dezelve zalving u leert van alle dingen,</w:t>
      </w:r>
      <w:r>
        <w:rPr>
          <w:snapToGrid w:val="0"/>
          <w:sz w:val="24"/>
        </w:rPr>
        <w:t xml:space="preserve"> enz. </w:t>
      </w:r>
    </w:p>
    <w:p w14:paraId="01F4B9F2" w14:textId="77777777" w:rsidR="00A91D7F" w:rsidRDefault="00A91D7F" w:rsidP="00A91D7F">
      <w:pPr>
        <w:pStyle w:val="Heading1"/>
      </w:pPr>
      <w:r>
        <w:t xml:space="preserve">Antwoord </w:t>
      </w:r>
    </w:p>
    <w:p w14:paraId="248E2C64" w14:textId="77777777" w:rsidR="00A91D7F" w:rsidRDefault="00A91D7F" w:rsidP="008355E0">
      <w:pPr>
        <w:numPr>
          <w:ilvl w:val="0"/>
          <w:numId w:val="43"/>
        </w:numPr>
        <w:jc w:val="both"/>
        <w:rPr>
          <w:snapToGrid w:val="0"/>
          <w:sz w:val="24"/>
        </w:rPr>
      </w:pPr>
      <w:r>
        <w:rPr>
          <w:snapToGrid w:val="0"/>
          <w:sz w:val="24"/>
        </w:rPr>
        <w:t xml:space="preserve">De gelovigen van het Oude Testament hadden ook de Heilige Geest, en werden door Denzelven geleerd en geleid, 2 Kor. 4:14; Psalm 143:10. Nochtans was de wet hun een regel, Psalm 119:98-100. Zodat door de Geest geleerd te worden, niet uitsluit een regel, waarnaar men geleid wordt. </w:t>
      </w:r>
    </w:p>
    <w:p w14:paraId="7D49CA00" w14:textId="77777777" w:rsidR="00A91D7F" w:rsidRDefault="00A91D7F" w:rsidP="008355E0">
      <w:pPr>
        <w:numPr>
          <w:ilvl w:val="0"/>
          <w:numId w:val="43"/>
        </w:numPr>
        <w:jc w:val="both"/>
        <w:rPr>
          <w:snapToGrid w:val="0"/>
          <w:sz w:val="24"/>
        </w:rPr>
      </w:pPr>
      <w:r>
        <w:rPr>
          <w:snapToGrid w:val="0"/>
          <w:sz w:val="24"/>
        </w:rPr>
        <w:t xml:space="preserve">De onderwijzing niet van node te hebben, sluit geen regel van leven uit, maar ten uiterste de regel zelf nu te leren kennen. </w:t>
      </w:r>
    </w:p>
    <w:p w14:paraId="12D75265" w14:textId="77777777" w:rsidR="00A91D7F" w:rsidRDefault="00A91D7F" w:rsidP="008355E0">
      <w:pPr>
        <w:numPr>
          <w:ilvl w:val="0"/>
          <w:numId w:val="43"/>
        </w:numPr>
        <w:jc w:val="both"/>
        <w:rPr>
          <w:snapToGrid w:val="0"/>
          <w:sz w:val="24"/>
        </w:rPr>
      </w:pPr>
      <w:r>
        <w:rPr>
          <w:snapToGrid w:val="0"/>
          <w:sz w:val="24"/>
        </w:rPr>
        <w:t xml:space="preserve">'t Wil niet zeggen, dat zij volstrekt geheel geen onderwijzing in een zaak meer van node hadden, dan hadden zij het gehele Woord van God niet meer van node; waarom was dan Johannes zo bezig met hun in deze brief zo vele dingen te leren? Maar 't is te zeggen, dat zij door de zalving van de Geest het ware van het valse konden onderkennen, en op 't zeggen van een ander niet behoefden af te gaan; wat geeft dit tot verwerping van de wet? </w:t>
      </w:r>
    </w:p>
    <w:p w14:paraId="6980B1D9" w14:textId="77777777" w:rsidR="00A91D7F" w:rsidRDefault="00A91D7F" w:rsidP="00A91D7F">
      <w:pPr>
        <w:jc w:val="both"/>
        <w:rPr>
          <w:snapToGrid w:val="0"/>
          <w:sz w:val="24"/>
        </w:rPr>
      </w:pPr>
    </w:p>
    <w:p w14:paraId="0933C4C7" w14:textId="77777777" w:rsidR="00A91D7F" w:rsidRDefault="00A91D7F" w:rsidP="00A91D7F">
      <w:pPr>
        <w:jc w:val="both"/>
        <w:rPr>
          <w:snapToGrid w:val="0"/>
          <w:sz w:val="24"/>
        </w:rPr>
      </w:pPr>
      <w:r>
        <w:rPr>
          <w:snapToGrid w:val="0"/>
          <w:sz w:val="24"/>
        </w:rPr>
        <w:t xml:space="preserve">Tegenwerping 6. </w:t>
      </w:r>
    </w:p>
    <w:p w14:paraId="2210ABD6" w14:textId="77777777" w:rsidR="00A91D7F" w:rsidRDefault="00A91D7F" w:rsidP="00A91D7F">
      <w:pPr>
        <w:jc w:val="both"/>
        <w:rPr>
          <w:snapToGrid w:val="0"/>
          <w:sz w:val="24"/>
        </w:rPr>
      </w:pPr>
      <w:r>
        <w:rPr>
          <w:snapToGrid w:val="0"/>
          <w:sz w:val="24"/>
        </w:rPr>
        <w:t>XXXVI. Filip. 2:13. H</w:t>
      </w:r>
      <w:r>
        <w:rPr>
          <w:i/>
          <w:snapToGrid w:val="0"/>
          <w:sz w:val="24"/>
        </w:rPr>
        <w:t xml:space="preserve">et is God die in u werkt, beide het willen en het werken, naar zijn welbehagen. </w:t>
      </w:r>
      <w:r>
        <w:rPr>
          <w:snapToGrid w:val="0"/>
          <w:sz w:val="24"/>
        </w:rPr>
        <w:t xml:space="preserve">En Gal. 2:20, </w:t>
      </w:r>
      <w:r>
        <w:rPr>
          <w:i/>
          <w:snapToGrid w:val="0"/>
          <w:sz w:val="24"/>
        </w:rPr>
        <w:t>Christus leeft in mij.</w:t>
      </w:r>
      <w:r>
        <w:rPr>
          <w:snapToGrid w:val="0"/>
          <w:sz w:val="24"/>
        </w:rPr>
        <w:t xml:space="preserve"> Hierin besluit men: dus werkt God alles in de mens, en leeft Christus in hen, zo heeft men geen regel van node, waarnaar men leven zou. Waar wij niet te werken hebben, daar hebben wij geen regel om naar te werken van node. </w:t>
      </w:r>
    </w:p>
    <w:p w14:paraId="749CE44A" w14:textId="77777777" w:rsidR="00A91D7F" w:rsidRDefault="00A91D7F" w:rsidP="00A91D7F">
      <w:pPr>
        <w:jc w:val="both"/>
        <w:rPr>
          <w:snapToGrid w:val="0"/>
          <w:sz w:val="24"/>
        </w:rPr>
      </w:pPr>
      <w:r>
        <w:rPr>
          <w:snapToGrid w:val="0"/>
          <w:sz w:val="24"/>
        </w:rPr>
        <w:t xml:space="preserve">Antwoord </w:t>
      </w:r>
    </w:p>
    <w:p w14:paraId="41EEE9E3" w14:textId="77777777" w:rsidR="00A91D7F" w:rsidRDefault="00A91D7F" w:rsidP="008355E0">
      <w:pPr>
        <w:numPr>
          <w:ilvl w:val="0"/>
          <w:numId w:val="44"/>
        </w:numPr>
        <w:jc w:val="both"/>
        <w:rPr>
          <w:snapToGrid w:val="0"/>
          <w:sz w:val="24"/>
        </w:rPr>
      </w:pPr>
      <w:r>
        <w:rPr>
          <w:snapToGrid w:val="0"/>
          <w:sz w:val="24"/>
        </w:rPr>
        <w:t xml:space="preserve">En ook in het Oude Testament deed God, deed Christus dat in de ware gelovigen, en nochtans was de wet hun een regel, en dan was het geen privilegie voor het Nieuwe Testament. </w:t>
      </w:r>
    </w:p>
    <w:p w14:paraId="058F7ED0" w14:textId="77777777" w:rsidR="00A91D7F" w:rsidRDefault="00A91D7F" w:rsidP="008355E0">
      <w:pPr>
        <w:numPr>
          <w:ilvl w:val="0"/>
          <w:numId w:val="44"/>
        </w:numPr>
        <w:jc w:val="both"/>
        <w:rPr>
          <w:snapToGrid w:val="0"/>
          <w:sz w:val="24"/>
        </w:rPr>
      </w:pPr>
      <w:r>
        <w:rPr>
          <w:snapToGrid w:val="0"/>
          <w:sz w:val="24"/>
        </w:rPr>
        <w:t xml:space="preserve">Hieruit zou, naar 't zeggen van partijen, volgen moeten, dat men nu ook zelf de regel van Christus niet van node had; maar indien men nu de wet van Christus van node heeft, niettegenstaande dat Hij alles in ons werkt, zo volgt daar dan niet uit, dat men daarom de regel van de wet niet van node heeft. </w:t>
      </w:r>
    </w:p>
    <w:p w14:paraId="6D00A0C4" w14:textId="77777777" w:rsidR="00A91D7F" w:rsidRDefault="00A91D7F" w:rsidP="008355E0">
      <w:pPr>
        <w:numPr>
          <w:ilvl w:val="0"/>
          <w:numId w:val="44"/>
        </w:numPr>
        <w:jc w:val="both"/>
        <w:rPr>
          <w:snapToGrid w:val="0"/>
          <w:sz w:val="24"/>
        </w:rPr>
      </w:pPr>
      <w:r>
        <w:rPr>
          <w:snapToGrid w:val="0"/>
          <w:sz w:val="24"/>
        </w:rPr>
        <w:t xml:space="preserve">De apostel spreekt van de werkende oorzaak, die het willen, werken en 't leven geeft: maar niet van de regel, waarnaar wij willen, werken en leven moeten, 't een sluit het ander niet uit; ja, omdat God het willen en werken in ons werkt, zo moet men zijn zaligheid uitwerken in vreze en beven, vers 12. </w:t>
      </w:r>
    </w:p>
    <w:p w14:paraId="4C2469AD" w14:textId="77777777" w:rsidR="00A91D7F" w:rsidRDefault="00A91D7F" w:rsidP="00A91D7F">
      <w:pPr>
        <w:jc w:val="both"/>
        <w:rPr>
          <w:snapToGrid w:val="0"/>
          <w:sz w:val="24"/>
        </w:rPr>
      </w:pPr>
    </w:p>
    <w:p w14:paraId="2BF6F009" w14:textId="77777777" w:rsidR="00A91D7F" w:rsidRDefault="00A91D7F" w:rsidP="00A91D7F">
      <w:pPr>
        <w:jc w:val="both"/>
        <w:rPr>
          <w:snapToGrid w:val="0"/>
          <w:sz w:val="24"/>
        </w:rPr>
      </w:pPr>
      <w:r>
        <w:rPr>
          <w:snapToGrid w:val="0"/>
          <w:sz w:val="24"/>
        </w:rPr>
        <w:t xml:space="preserve">Tegenwerping 7. </w:t>
      </w:r>
    </w:p>
    <w:p w14:paraId="3B63491C" w14:textId="77777777" w:rsidR="00A91D7F" w:rsidRDefault="00A91D7F" w:rsidP="00A91D7F">
      <w:pPr>
        <w:jc w:val="both"/>
        <w:rPr>
          <w:snapToGrid w:val="0"/>
          <w:sz w:val="24"/>
        </w:rPr>
      </w:pPr>
      <w:r>
        <w:rPr>
          <w:snapToGrid w:val="0"/>
          <w:sz w:val="24"/>
        </w:rPr>
        <w:t xml:space="preserve">XXXVII. 2 Kor. 3:6, 7, 11, </w:t>
      </w:r>
      <w:r>
        <w:rPr>
          <w:i/>
          <w:snapToGrid w:val="0"/>
          <w:sz w:val="24"/>
        </w:rPr>
        <w:t>De letter doodt, maar de Geest maakt levend. En indien de bediening van de dood in letteren bestaande, en in stenen ingedrukt ... Want indien hetgeen te niet gedaan wordt, in heerlijkheid was.</w:t>
      </w:r>
      <w:r>
        <w:rPr>
          <w:snapToGrid w:val="0"/>
          <w:sz w:val="24"/>
        </w:rPr>
        <w:t xml:space="preserve"> Hier toont de apostel het onderscheid tussen het Oude Testament en het Nieuwe Testament Het Oude is de letter, en bediening van de dood, en is te niet gedaan. Die dan door de Geest leven, wat hebben die dan nog met de bediening van de dood, met de letter, met dat, 't welk te niet gedaan is, te doen? </w:t>
      </w:r>
    </w:p>
    <w:p w14:paraId="6AF887B8" w14:textId="77777777" w:rsidR="00A91D7F" w:rsidRDefault="00A91D7F" w:rsidP="00A91D7F">
      <w:pPr>
        <w:jc w:val="both"/>
        <w:rPr>
          <w:snapToGrid w:val="0"/>
          <w:sz w:val="24"/>
        </w:rPr>
      </w:pPr>
      <w:r>
        <w:rPr>
          <w:snapToGrid w:val="0"/>
          <w:sz w:val="24"/>
        </w:rPr>
        <w:t xml:space="preserve">Antwoord </w:t>
      </w:r>
    </w:p>
    <w:p w14:paraId="5B7B81CC" w14:textId="77777777" w:rsidR="00A91D7F" w:rsidRDefault="00A91D7F" w:rsidP="00A91D7F">
      <w:pPr>
        <w:pStyle w:val="BodyText"/>
      </w:pPr>
      <w:r>
        <w:t xml:space="preserve">De apostel stelt hier geen onderscheid tussen het Oude Testament en het Nieuwe Testament, want ook in het Oude Testament maakte de Geest de uitverkorenen levend, en daar was een bediening des Geestes, welke is het Evangelie; zij hadden ook de wet ingeschreven in vlezen tafelen van het hart, zonder welke zij niet wedergeboren waren geweest, noch van de heiligmaking deelachtig, zie Psalm 116. Maar de apostel maakt onderscheid tussen de wet, zo morele als ceremoniële, in het uiterlijk, zoals het daar met letteren beschreven was, en uitwendig bediend werd, en de inwendige geestelijke gestalte en beweging van het hart, in geloof, hoop en liefde. Hij zegt, </w:t>
      </w:r>
      <w:r>
        <w:rPr>
          <w:i/>
        </w:rPr>
        <w:t>dat de gehele uiterlijke bediening, zonder door de Geest bezield te zijn,</w:t>
      </w:r>
      <w:r>
        <w:t xml:space="preserve"> maar een dode letter is, en doodde degenen, die in dat uiterlijke en lichamelijke werk bleven hangen, en zich daarin vergenoegden; zo was het toen, zo is het nu ook; want wat is de klank van de woorden van het evangelie, de heilige doop en het avond maal in zichzelf, als de Geest daardoor niet werkt? Is het dan ook niet een dode en dodende letter? Tegen die uiterlijke bediening, op zichzelf aangemerkt, stelt de apostel de bediening, door de Heilige Geest bezield en bekrachtigd, zo in het Oude Testament, waar de Geest, hoewel schaarser, ook meewerkte tot verlichtingen bekering, en deed hun Christus, de ziel van de schaduwachtige dienst, door het geloof omhelzen; die schaduwachtige dienst is te niet gedaan met de komst van Christus; maar dat wordt nergens, noch ook hier van de morele wet als een regel van het leven gezegd; die blijft, die schrijft de Geest nog in het hart en in het verstand van de uitverkorenen. </w:t>
      </w:r>
    </w:p>
    <w:p w14:paraId="2C2F54F0" w14:textId="77777777" w:rsidR="00A91D7F" w:rsidRDefault="00A91D7F" w:rsidP="00A91D7F">
      <w:pPr>
        <w:jc w:val="both"/>
        <w:rPr>
          <w:snapToGrid w:val="0"/>
          <w:sz w:val="24"/>
        </w:rPr>
      </w:pPr>
    </w:p>
    <w:p w14:paraId="2EDA4F42" w14:textId="77777777" w:rsidR="00A91D7F" w:rsidRDefault="00A91D7F" w:rsidP="00A91D7F">
      <w:pPr>
        <w:jc w:val="both"/>
        <w:rPr>
          <w:snapToGrid w:val="0"/>
          <w:sz w:val="24"/>
        </w:rPr>
      </w:pPr>
      <w:r>
        <w:rPr>
          <w:snapToGrid w:val="0"/>
          <w:sz w:val="24"/>
        </w:rPr>
        <w:t xml:space="preserve">Tegenwerping 8. </w:t>
      </w:r>
    </w:p>
    <w:p w14:paraId="081F692D" w14:textId="77777777" w:rsidR="00A91D7F" w:rsidRDefault="00A91D7F" w:rsidP="00A91D7F">
      <w:pPr>
        <w:jc w:val="both"/>
        <w:rPr>
          <w:snapToGrid w:val="0"/>
          <w:sz w:val="24"/>
        </w:rPr>
      </w:pPr>
      <w:r>
        <w:rPr>
          <w:snapToGrid w:val="0"/>
          <w:sz w:val="24"/>
        </w:rPr>
        <w:t xml:space="preserve">XXXVIII. 2 Kor. 3:17, </w:t>
      </w:r>
      <w:r>
        <w:rPr>
          <w:i/>
          <w:snapToGrid w:val="0"/>
          <w:sz w:val="24"/>
        </w:rPr>
        <w:t>Waar de Geest des Heeren is, aldaar is vrijheid.</w:t>
      </w:r>
      <w:r>
        <w:rPr>
          <w:snapToGrid w:val="0"/>
          <w:sz w:val="24"/>
        </w:rPr>
        <w:t xml:space="preserve"> Zo zijn wij dan in geen deel aan de wet verbonden; want als men aan de wet verbonden was, dan was men nog onder een juk van de dienstbaarheid, dan werd men nog geperst en tot het werk voortgedreven; maar nu is men vrij, nu geschiedt alles uit liefde. </w:t>
      </w:r>
    </w:p>
    <w:p w14:paraId="3812A0CA" w14:textId="77777777" w:rsidR="00A91D7F" w:rsidRDefault="00A91D7F" w:rsidP="00A91D7F">
      <w:pPr>
        <w:pStyle w:val="Heading1"/>
      </w:pPr>
      <w:r>
        <w:t xml:space="preserve">Antwoord </w:t>
      </w:r>
    </w:p>
    <w:p w14:paraId="3DAF3D20" w14:textId="77777777" w:rsidR="00A91D7F" w:rsidRDefault="00A91D7F" w:rsidP="008355E0">
      <w:pPr>
        <w:numPr>
          <w:ilvl w:val="0"/>
          <w:numId w:val="45"/>
        </w:numPr>
        <w:jc w:val="both"/>
        <w:rPr>
          <w:snapToGrid w:val="0"/>
          <w:sz w:val="24"/>
        </w:rPr>
      </w:pPr>
      <w:r>
        <w:rPr>
          <w:snapToGrid w:val="0"/>
          <w:sz w:val="24"/>
        </w:rPr>
        <w:t xml:space="preserve">Ook in het Oude Testament was de Geest, zo hadden ze toen dan ook vrijheid, en zo is de vrijheid dan geen voorrecht van het Nieuwe Testament. </w:t>
      </w:r>
    </w:p>
    <w:p w14:paraId="06C8C301" w14:textId="77777777" w:rsidR="00A91D7F" w:rsidRDefault="00A91D7F" w:rsidP="008355E0">
      <w:pPr>
        <w:numPr>
          <w:ilvl w:val="0"/>
          <w:numId w:val="45"/>
        </w:numPr>
        <w:jc w:val="both"/>
        <w:rPr>
          <w:snapToGrid w:val="0"/>
          <w:sz w:val="24"/>
        </w:rPr>
      </w:pPr>
      <w:r>
        <w:rPr>
          <w:snapToGrid w:val="0"/>
          <w:sz w:val="24"/>
        </w:rPr>
        <w:t xml:space="preserve">Vrijheid is niet Belial, zonder juk te zijn, dan was men ook vrij van de wet van Christus, dan zou vrijheid zijn naar zijn eigen lust te leven, en aan zichzelf gelaten te zijn; maar vrijheid is vrij te zijn van het verbond der werken, van de vloek, van de verdoemende kracht van de wet, en van een slaafse staat, in welke waren, en nu nog zijn, allen die zonder Geest zijn, vrij te zijn van de wet van de ceremoniën. Uit liefde iets te doen en naar de wet iets te doen strijdt niet; Christus' juk is licht, en zijn last is lieflijk, omdat het hart van de gelovigen grote lust daartoe heeft; zij hebben de wet, welke liefde eist, lief, en daarom is ze hun betrachting de gehele dag; de wet is een wet van de vrijheid, 't is vrijheid naar die wet te leven. Zelfs een Heiden zegt: </w:t>
      </w:r>
      <w:r>
        <w:rPr>
          <w:i/>
          <w:snapToGrid w:val="0"/>
          <w:sz w:val="24"/>
        </w:rPr>
        <w:t>dat is eerst de rechte vrijheid, aan de overheid en de wetten te gehoorzamen.</w:t>
      </w:r>
      <w:r>
        <w:rPr>
          <w:snapToGrid w:val="0"/>
          <w:sz w:val="24"/>
        </w:rPr>
        <w:t xml:space="preserve"> Zo is dan vrijheid in liefde te leven naar de wet, en ontslagen te zijn van de heerschappij van de zonde. </w:t>
      </w:r>
    </w:p>
    <w:p w14:paraId="5EEDB0B0" w14:textId="77777777" w:rsidR="00A91D7F" w:rsidRDefault="00A91D7F" w:rsidP="00A91D7F">
      <w:pPr>
        <w:jc w:val="both"/>
        <w:rPr>
          <w:snapToGrid w:val="0"/>
          <w:sz w:val="24"/>
        </w:rPr>
      </w:pPr>
    </w:p>
    <w:p w14:paraId="5FA03A09" w14:textId="77777777" w:rsidR="00A91D7F" w:rsidRDefault="00A91D7F" w:rsidP="00A91D7F">
      <w:pPr>
        <w:jc w:val="both"/>
        <w:rPr>
          <w:b/>
          <w:snapToGrid w:val="0"/>
          <w:sz w:val="24"/>
        </w:rPr>
      </w:pPr>
      <w:r>
        <w:rPr>
          <w:b/>
          <w:snapToGrid w:val="0"/>
          <w:sz w:val="24"/>
        </w:rPr>
        <w:t xml:space="preserve">De wet is een volmaakte regel, en van de Heere Jezus niet verbeterd. </w:t>
      </w:r>
    </w:p>
    <w:p w14:paraId="20DF4CE7" w14:textId="77777777" w:rsidR="00A91D7F" w:rsidRDefault="00A91D7F" w:rsidP="00A91D7F">
      <w:pPr>
        <w:jc w:val="both"/>
        <w:rPr>
          <w:snapToGrid w:val="0"/>
          <w:sz w:val="24"/>
        </w:rPr>
      </w:pPr>
      <w:r>
        <w:rPr>
          <w:snapToGrid w:val="0"/>
          <w:sz w:val="24"/>
        </w:rPr>
        <w:t xml:space="preserve">XXXIX. Of de wet van de Tien Geboden is een volmaakte regel, dan of Christus die, als onvolmaakt, heeft verbeterd en vermeerderd? </w:t>
      </w:r>
    </w:p>
    <w:p w14:paraId="31960765" w14:textId="77777777" w:rsidR="00A91D7F" w:rsidRDefault="00A91D7F" w:rsidP="00A91D7F">
      <w:pPr>
        <w:jc w:val="both"/>
        <w:rPr>
          <w:snapToGrid w:val="0"/>
          <w:sz w:val="24"/>
        </w:rPr>
      </w:pPr>
      <w:r>
        <w:rPr>
          <w:snapToGrid w:val="0"/>
          <w:sz w:val="24"/>
        </w:rPr>
        <w:t>Antwoord</w:t>
      </w:r>
    </w:p>
    <w:p w14:paraId="63A6807C" w14:textId="77777777" w:rsidR="00A91D7F" w:rsidRDefault="00A91D7F" w:rsidP="00A91D7F">
      <w:pPr>
        <w:jc w:val="both"/>
        <w:rPr>
          <w:snapToGrid w:val="0"/>
          <w:sz w:val="24"/>
        </w:rPr>
      </w:pPr>
      <w:r>
        <w:rPr>
          <w:snapToGrid w:val="0"/>
          <w:sz w:val="24"/>
        </w:rPr>
        <w:t>De Papisten zeggen, dat Christus de wet verbeterd heeft, met bijvoeging van Evangelische geboden en raden, en zij voegen daarbij hun tradities en overleveringen. De Socinianen en Mennisten verwerpen in de grond de gehele wet, hoewel ze soms wat zachter spreken, en zeggen, dat Christus de wet verbeterd en vergeestelijkt heeft, en drie andere geboden daarbij gedaan heeft, namelijk: 1. De verloochening van zichzelf. 2. 't Opnemen van 't kruis. 3. De navolging van Christus.</w:t>
      </w:r>
    </w:p>
    <w:p w14:paraId="059C0A3D" w14:textId="77777777" w:rsidR="00A91D7F" w:rsidRDefault="00A91D7F" w:rsidP="00A91D7F">
      <w:pPr>
        <w:jc w:val="both"/>
        <w:rPr>
          <w:snapToGrid w:val="0"/>
          <w:sz w:val="24"/>
        </w:rPr>
      </w:pPr>
      <w:r>
        <w:rPr>
          <w:snapToGrid w:val="0"/>
          <w:sz w:val="24"/>
        </w:rPr>
        <w:t xml:space="preserve">Wij zeggen dat de wet allenthalve is een volmaakte regel. Dit blijkt: </w:t>
      </w:r>
    </w:p>
    <w:p w14:paraId="4E417CEF" w14:textId="77777777" w:rsidR="00A91D7F" w:rsidRDefault="00A91D7F" w:rsidP="00A91D7F">
      <w:pPr>
        <w:jc w:val="both"/>
        <w:rPr>
          <w:snapToGrid w:val="0"/>
          <w:sz w:val="24"/>
        </w:rPr>
      </w:pPr>
    </w:p>
    <w:p w14:paraId="4162AE32" w14:textId="77777777" w:rsidR="00A91D7F" w:rsidRDefault="00A91D7F" w:rsidP="00A91D7F">
      <w:pPr>
        <w:jc w:val="both"/>
        <w:rPr>
          <w:snapToGrid w:val="0"/>
          <w:sz w:val="24"/>
        </w:rPr>
      </w:pPr>
      <w:r>
        <w:rPr>
          <w:snapToGrid w:val="0"/>
          <w:sz w:val="24"/>
        </w:rPr>
        <w:t xml:space="preserve">Bewijs 1. </w:t>
      </w:r>
      <w:r>
        <w:rPr>
          <w:b/>
          <w:snapToGrid w:val="0"/>
          <w:sz w:val="24"/>
        </w:rPr>
        <w:t>Is volmaakt.</w:t>
      </w:r>
      <w:r>
        <w:rPr>
          <w:snapToGrid w:val="0"/>
          <w:sz w:val="24"/>
        </w:rPr>
        <w:t xml:space="preserve"> </w:t>
      </w:r>
    </w:p>
    <w:p w14:paraId="01C1980C" w14:textId="77777777" w:rsidR="00A91D7F" w:rsidRDefault="00A91D7F" w:rsidP="00A91D7F">
      <w:pPr>
        <w:jc w:val="both"/>
        <w:rPr>
          <w:snapToGrid w:val="0"/>
          <w:sz w:val="24"/>
        </w:rPr>
      </w:pPr>
      <w:r>
        <w:rPr>
          <w:snapToGrid w:val="0"/>
          <w:sz w:val="24"/>
        </w:rPr>
        <w:t xml:space="preserve">Uit zulke plaatsen, welke uitdrukkelijk verklaren, dat de wet volmaakt is. Psalm 19:8, </w:t>
      </w:r>
      <w:r>
        <w:rPr>
          <w:i/>
          <w:snapToGrid w:val="0"/>
          <w:sz w:val="24"/>
        </w:rPr>
        <w:t>De wet des Heeren is volmaakt.</w:t>
      </w:r>
      <w:r>
        <w:rPr>
          <w:snapToGrid w:val="0"/>
          <w:sz w:val="24"/>
        </w:rPr>
        <w:t xml:space="preserve"> Psalm 119:96, </w:t>
      </w:r>
      <w:r>
        <w:rPr>
          <w:i/>
          <w:snapToGrid w:val="0"/>
          <w:sz w:val="24"/>
        </w:rPr>
        <w:t>In alle volmaaktheid heb ik een einde gezien; maar uw gebod is zeer wijd.</w:t>
      </w:r>
      <w:r>
        <w:rPr>
          <w:snapToGrid w:val="0"/>
          <w:sz w:val="24"/>
        </w:rPr>
        <w:t xml:space="preserve"> Daarom bad hij vers 18, </w:t>
      </w:r>
      <w:r>
        <w:rPr>
          <w:i/>
          <w:snapToGrid w:val="0"/>
          <w:sz w:val="24"/>
        </w:rPr>
        <w:t>Ontdek mijn ogen, dat ik aanschouwe de wonderen van Uw wet.</w:t>
      </w:r>
      <w:r>
        <w:rPr>
          <w:snapToGrid w:val="0"/>
          <w:sz w:val="24"/>
        </w:rPr>
        <w:t xml:space="preserve"> Dat de schrift zegt volmaakt te zijn, wie is dan zo stout, dat hij zeggen zou: 't is niet waar, de wet is onvolmaakt, die is verbeterd en vermeerderd, zij is niet genoegzaam, men moet de tradities van de kerk daarbij doen.</w:t>
      </w:r>
    </w:p>
    <w:p w14:paraId="7AF2BCB4" w14:textId="77777777" w:rsidR="00A91D7F" w:rsidRDefault="00A91D7F" w:rsidP="00A91D7F">
      <w:pPr>
        <w:jc w:val="both"/>
        <w:rPr>
          <w:b/>
          <w:snapToGrid w:val="0"/>
          <w:sz w:val="24"/>
        </w:rPr>
      </w:pPr>
      <w:r>
        <w:rPr>
          <w:b/>
          <w:snapToGrid w:val="0"/>
          <w:sz w:val="24"/>
        </w:rPr>
        <w:t>Uitvlucht.</w:t>
      </w:r>
    </w:p>
    <w:p w14:paraId="4D3E3602" w14:textId="77777777" w:rsidR="00A91D7F" w:rsidRDefault="00A91D7F" w:rsidP="00A91D7F">
      <w:pPr>
        <w:jc w:val="both"/>
        <w:rPr>
          <w:snapToGrid w:val="0"/>
          <w:sz w:val="24"/>
        </w:rPr>
      </w:pPr>
      <w:r>
        <w:rPr>
          <w:snapToGrid w:val="0"/>
          <w:sz w:val="24"/>
        </w:rPr>
        <w:t xml:space="preserve">Volmaakt moet overgezet worden, onbevlekt. En zo is ieder gebod op zichzelf; want wet staat hier in het enkelvoud, daaruit volgt dan niet, dat de Tien Geboden genoegzaam zijn; en ook wordt het woord volmaakt opgenomen voor onrecht, al is 't dat er nog veel aan ontbreekt. Filip. 3:15. </w:t>
      </w:r>
    </w:p>
    <w:p w14:paraId="66AADBCB" w14:textId="77777777" w:rsidR="00A91D7F" w:rsidRDefault="00A91D7F" w:rsidP="00A91D7F">
      <w:pPr>
        <w:jc w:val="both"/>
        <w:rPr>
          <w:snapToGrid w:val="0"/>
          <w:sz w:val="24"/>
        </w:rPr>
      </w:pPr>
      <w:r>
        <w:rPr>
          <w:snapToGrid w:val="0"/>
          <w:sz w:val="24"/>
        </w:rPr>
        <w:t xml:space="preserve">Antwoord </w:t>
      </w:r>
    </w:p>
    <w:p w14:paraId="43BED842" w14:textId="77777777" w:rsidR="00A91D7F" w:rsidRDefault="00A91D7F" w:rsidP="008355E0">
      <w:pPr>
        <w:numPr>
          <w:ilvl w:val="0"/>
          <w:numId w:val="46"/>
        </w:numPr>
        <w:jc w:val="both"/>
        <w:rPr>
          <w:snapToGrid w:val="0"/>
          <w:sz w:val="24"/>
        </w:rPr>
      </w:pPr>
      <w:r>
        <w:rPr>
          <w:snapToGrid w:val="0"/>
          <w:sz w:val="24"/>
        </w:rPr>
        <w:t xml:space="preserve">De eigenlijke betekenis van het grondwoord is </w:t>
      </w:r>
      <w:r>
        <w:rPr>
          <w:i/>
          <w:snapToGrid w:val="0"/>
          <w:sz w:val="24"/>
        </w:rPr>
        <w:t>volmaakt,</w:t>
      </w:r>
      <w:r>
        <w:rPr>
          <w:snapToGrid w:val="0"/>
          <w:sz w:val="24"/>
        </w:rPr>
        <w:t xml:space="preserve"> daar niets aan ontbreekt, gelijk de paapse overzetters zelf alhier het woord volmaakt vertalen, en dat het zo vertaald moet worden, blijkt uit het bijgevoegde, bekerende de ziel, de slechten wijsheid gevende; zodat de wet volmaakt is als een regel. </w:t>
      </w:r>
    </w:p>
    <w:p w14:paraId="0B7B29D5" w14:textId="77777777" w:rsidR="00A91D7F" w:rsidRDefault="00A91D7F" w:rsidP="008355E0">
      <w:pPr>
        <w:numPr>
          <w:ilvl w:val="0"/>
          <w:numId w:val="46"/>
        </w:numPr>
        <w:jc w:val="both"/>
        <w:rPr>
          <w:snapToGrid w:val="0"/>
          <w:sz w:val="24"/>
        </w:rPr>
      </w:pPr>
      <w:r>
        <w:rPr>
          <w:snapToGrid w:val="0"/>
          <w:sz w:val="24"/>
        </w:rPr>
        <w:t xml:space="preserve">Dat men het op een gebod in de wet wil toepassen, omdat het in 't enkelvoud staat, om alzo de regel niet te besluiten in de wet, maar de plaats te maken voor de tradities, is geheel zonder grond. De psalmist ziet niet op een gebod, maar op de wet in 't algemeen, 't welk ook in 't enkelvoud is, gelijk de apostel het ook zo gebruikt, Rom. 7:10, </w:t>
      </w:r>
      <w:r>
        <w:rPr>
          <w:i/>
          <w:snapToGrid w:val="0"/>
          <w:sz w:val="24"/>
        </w:rPr>
        <w:t>Het gebod dat ten leven was;</w:t>
      </w:r>
      <w:r>
        <w:rPr>
          <w:snapToGrid w:val="0"/>
          <w:sz w:val="24"/>
        </w:rPr>
        <w:t xml:space="preserve"> en zo meermalen; ook gebruikt de psalmist het woord wet, gebod, in 't meervoud, vers 9, </w:t>
      </w:r>
      <w:r>
        <w:rPr>
          <w:i/>
          <w:snapToGrid w:val="0"/>
          <w:sz w:val="24"/>
        </w:rPr>
        <w:t>De bevelen des Heeren</w:t>
      </w:r>
      <w:r>
        <w:rPr>
          <w:snapToGrid w:val="0"/>
          <w:sz w:val="24"/>
        </w:rPr>
        <w:t xml:space="preserve">, vers 10, </w:t>
      </w:r>
      <w:r>
        <w:rPr>
          <w:i/>
          <w:snapToGrid w:val="0"/>
          <w:sz w:val="24"/>
        </w:rPr>
        <w:t>De rechten des Heeren.</w:t>
      </w:r>
      <w:r>
        <w:rPr>
          <w:snapToGrid w:val="0"/>
          <w:sz w:val="24"/>
        </w:rPr>
        <w:t xml:space="preserve"> </w:t>
      </w:r>
    </w:p>
    <w:p w14:paraId="0F00794B" w14:textId="77777777" w:rsidR="00A91D7F" w:rsidRDefault="00A91D7F" w:rsidP="008355E0">
      <w:pPr>
        <w:numPr>
          <w:ilvl w:val="0"/>
          <w:numId w:val="46"/>
        </w:numPr>
        <w:jc w:val="both"/>
        <w:rPr>
          <w:snapToGrid w:val="0"/>
          <w:sz w:val="24"/>
        </w:rPr>
      </w:pPr>
      <w:r>
        <w:rPr>
          <w:snapToGrid w:val="0"/>
          <w:sz w:val="24"/>
        </w:rPr>
        <w:t xml:space="preserve">En of volmaakt wel gepast wordt op de mens die oprecht is, en waaraan dat veel ontbreekt, zo geschiedt dat met zulke omschrijving, dat men het zien kan, dat het in vergelijking en ten opzichte van de trap daar naar toe, gesproken wordt; maar dat het van de wet in zo een zin genomen wordt, zal nooit bewezen worden. Van de wet spreekt de Schrift volstrekt, 't welk uit de volgend redenen blijkt: </w:t>
      </w:r>
    </w:p>
    <w:p w14:paraId="2039EC78" w14:textId="77777777" w:rsidR="00A91D7F" w:rsidRDefault="00A91D7F" w:rsidP="00A91D7F">
      <w:pPr>
        <w:jc w:val="both"/>
        <w:rPr>
          <w:snapToGrid w:val="0"/>
          <w:sz w:val="24"/>
        </w:rPr>
      </w:pPr>
    </w:p>
    <w:p w14:paraId="6931703D" w14:textId="77777777" w:rsidR="00A91D7F" w:rsidRDefault="00A91D7F" w:rsidP="00A91D7F">
      <w:pPr>
        <w:jc w:val="both"/>
        <w:rPr>
          <w:snapToGrid w:val="0"/>
          <w:sz w:val="24"/>
        </w:rPr>
      </w:pPr>
      <w:r>
        <w:rPr>
          <w:snapToGrid w:val="0"/>
          <w:sz w:val="24"/>
        </w:rPr>
        <w:t xml:space="preserve">Bewijs 2. </w:t>
      </w:r>
      <w:r>
        <w:rPr>
          <w:b/>
          <w:snapToGrid w:val="0"/>
          <w:sz w:val="24"/>
        </w:rPr>
        <w:t>Daar mag niet af- of toegedaan worden.</w:t>
      </w:r>
      <w:r>
        <w:rPr>
          <w:snapToGrid w:val="0"/>
          <w:sz w:val="24"/>
        </w:rPr>
        <w:t xml:space="preserve"> </w:t>
      </w:r>
    </w:p>
    <w:p w14:paraId="28ABBA4A" w14:textId="77777777" w:rsidR="00A91D7F" w:rsidRDefault="00A91D7F" w:rsidP="00A91D7F">
      <w:pPr>
        <w:jc w:val="both"/>
        <w:rPr>
          <w:snapToGrid w:val="0"/>
          <w:sz w:val="24"/>
        </w:rPr>
      </w:pPr>
      <w:r>
        <w:rPr>
          <w:snapToGrid w:val="0"/>
          <w:sz w:val="24"/>
        </w:rPr>
        <w:t xml:space="preserve">Uit zulke plaatsen, in welke God verbiedt iets daartoe, of daaraf te doen. Deut. 4:2. </w:t>
      </w:r>
      <w:r>
        <w:rPr>
          <w:i/>
          <w:snapToGrid w:val="0"/>
          <w:sz w:val="24"/>
        </w:rPr>
        <w:t>Gij zult tot dit woord, dat Ik u gebied, niet toedoen, ook daar van niet afdoen, opdat gij bewaart de geboden van de Heere uw God, die Ik u gebiede.</w:t>
      </w:r>
      <w:r>
        <w:rPr>
          <w:snapToGrid w:val="0"/>
          <w:sz w:val="24"/>
        </w:rPr>
        <w:t xml:space="preserve"> Zo ook, Deut. 12:32. En Matth. 5:19, </w:t>
      </w:r>
      <w:r>
        <w:rPr>
          <w:i/>
          <w:snapToGrid w:val="0"/>
          <w:sz w:val="24"/>
        </w:rPr>
        <w:t>Zo wie dan een van deze minste geboden zal ontbonden hebben,</w:t>
      </w:r>
      <w:r>
        <w:rPr>
          <w:snapToGrid w:val="0"/>
          <w:sz w:val="24"/>
        </w:rPr>
        <w:t xml:space="preserve"> enz. Dat Mozes van de morele wet van de Tien Geboden spreekt, blijkt uit vers 10-13. Dat Hij alle bijdoen verbiedt, sluit niet alleen in zulke tradities, die recht tegen de wet Gods strijden, maar meteen alle die men daarnevens zou voegen; want dat is een bijdoen, en men moet er niet bijdoen. Hij verbiedt niet alleen zulk toedoen, dat men het als wetten Gods daarbij zou doen; maar alle toedoen onder welke naam het zou mogen zijn; want de reden van dit verbod is, omdat de wet Gods volmaakt is. </w:t>
      </w:r>
    </w:p>
    <w:p w14:paraId="5F167276" w14:textId="77777777" w:rsidR="00A91D7F" w:rsidRDefault="00A91D7F" w:rsidP="00A91D7F">
      <w:pPr>
        <w:jc w:val="both"/>
        <w:rPr>
          <w:i/>
          <w:snapToGrid w:val="0"/>
          <w:sz w:val="24"/>
        </w:rPr>
      </w:pPr>
      <w:r>
        <w:rPr>
          <w:snapToGrid w:val="0"/>
          <w:sz w:val="24"/>
        </w:rPr>
        <w:t xml:space="preserve">Hij verbiedt het toedoen en het afdoen niet alleen aan de Joodse kerk, maar ook aan de Christelijke kerk, gelijk Christus dat Zelf verbiedt, Matth. 5:19, en blijkt uit de beantwoording van de voorgaande vraag: </w:t>
      </w:r>
      <w:r>
        <w:rPr>
          <w:i/>
          <w:snapToGrid w:val="0"/>
          <w:sz w:val="24"/>
        </w:rPr>
        <w:t xml:space="preserve">Of de wet in het Nieuwe Testament verbindt? </w:t>
      </w:r>
    </w:p>
    <w:p w14:paraId="7B3200F0" w14:textId="77777777" w:rsidR="00A91D7F" w:rsidRDefault="00A91D7F" w:rsidP="00A91D7F">
      <w:pPr>
        <w:jc w:val="both"/>
        <w:rPr>
          <w:snapToGrid w:val="0"/>
          <w:sz w:val="24"/>
        </w:rPr>
      </w:pPr>
    </w:p>
    <w:p w14:paraId="485B02DB" w14:textId="77777777" w:rsidR="00A91D7F" w:rsidRDefault="00A91D7F" w:rsidP="00A91D7F">
      <w:pPr>
        <w:pStyle w:val="BodyText"/>
      </w:pPr>
      <w:r>
        <w:t xml:space="preserve">Bewijs 3. </w:t>
      </w:r>
      <w:r>
        <w:rPr>
          <w:b/>
        </w:rPr>
        <w:t>Eist volmaakte liefde.</w:t>
      </w:r>
      <w:r>
        <w:t xml:space="preserve"> </w:t>
      </w:r>
    </w:p>
    <w:p w14:paraId="66895536" w14:textId="77777777" w:rsidR="00A91D7F" w:rsidRDefault="00A91D7F" w:rsidP="00A91D7F">
      <w:pPr>
        <w:jc w:val="both"/>
        <w:rPr>
          <w:snapToGrid w:val="0"/>
          <w:sz w:val="24"/>
        </w:rPr>
      </w:pPr>
      <w:r>
        <w:rPr>
          <w:snapToGrid w:val="0"/>
          <w:sz w:val="24"/>
        </w:rPr>
        <w:t xml:space="preserve">Uit Matth. 22:36-40. De Heere Jezus verhaalt de inhoud van de wet, dat ze eist volmaakte liefde tot God en zijn naaste met het gehele hart, de ziel en het verstand. Volmaakter kan er niet zijn. Hij spreekt niet alleen van het meerdere en mindere voorwerp, maar van de allerzuiverste, volmaaktste inspanning en werking des mensen naast die voorwerpen, en dat, omdat God het in Zijn wet, geboden heeft. </w:t>
      </w:r>
    </w:p>
    <w:p w14:paraId="3D96E7A9" w14:textId="77777777" w:rsidR="00A91D7F" w:rsidRDefault="00A91D7F" w:rsidP="00A91D7F">
      <w:pPr>
        <w:jc w:val="both"/>
        <w:rPr>
          <w:snapToGrid w:val="0"/>
          <w:sz w:val="24"/>
        </w:rPr>
      </w:pPr>
    </w:p>
    <w:p w14:paraId="61421F93" w14:textId="77777777" w:rsidR="00A91D7F" w:rsidRDefault="00A91D7F" w:rsidP="00A91D7F">
      <w:pPr>
        <w:jc w:val="both"/>
        <w:rPr>
          <w:snapToGrid w:val="0"/>
          <w:sz w:val="24"/>
        </w:rPr>
      </w:pPr>
      <w:r>
        <w:rPr>
          <w:snapToGrid w:val="0"/>
          <w:sz w:val="24"/>
        </w:rPr>
        <w:t xml:space="preserve">Bewijs 4. </w:t>
      </w:r>
      <w:r>
        <w:rPr>
          <w:b/>
          <w:snapToGrid w:val="0"/>
          <w:sz w:val="24"/>
        </w:rPr>
        <w:t>Op de onderhouding de zaligheid beloofd.</w:t>
      </w:r>
      <w:r>
        <w:rPr>
          <w:snapToGrid w:val="0"/>
          <w:sz w:val="24"/>
        </w:rPr>
        <w:t xml:space="preserve"> </w:t>
      </w:r>
    </w:p>
    <w:p w14:paraId="40C23ACC" w14:textId="77777777" w:rsidR="00A91D7F" w:rsidRDefault="00A91D7F" w:rsidP="00A91D7F">
      <w:pPr>
        <w:pStyle w:val="BodyText"/>
      </w:pPr>
      <w:r>
        <w:t xml:space="preserve">Uit zulke plaatsen, in welke het eeuwige leven beloofd wordt aan de onderhouders van de wet, Lukas 18:5. Rom. 10:5 </w:t>
      </w:r>
      <w:r>
        <w:rPr>
          <w:i/>
        </w:rPr>
        <w:t>... Welk mens dezelve zal doen, die zal door dezelve leven.</w:t>
      </w:r>
      <w:r>
        <w:t xml:space="preserve"> Matth. 19:16-18. </w:t>
      </w:r>
      <w:r>
        <w:rPr>
          <w:i/>
        </w:rPr>
        <w:t>Wat zal ik goeds doen, opdat ik het eeuwige leven hebbe? onderhoud de geboden: Gij zult niet doden,</w:t>
      </w:r>
      <w:r>
        <w:t xml:space="preserve"> enz. Lukas 10:25, 26, 28 ... </w:t>
      </w:r>
      <w:r>
        <w:rPr>
          <w:i/>
        </w:rPr>
        <w:t>wat doende zal ik het eeuwige leven beërven? En Hij zei tot hem: wat is in de wet geschreven ... doe dat, en gij zult leven.</w:t>
      </w:r>
      <w:r>
        <w:t xml:space="preserve"> Wat kan er dan meer van node zijn? Waarop het eeuwig leven volgt, dat is volmaakt. </w:t>
      </w:r>
    </w:p>
    <w:p w14:paraId="76566944" w14:textId="0A306135" w:rsidR="00A91D7F" w:rsidRDefault="00A91D7F" w:rsidP="00A91D7F">
      <w:pPr>
        <w:jc w:val="both"/>
        <w:rPr>
          <w:snapToGrid w:val="0"/>
          <w:sz w:val="24"/>
        </w:rPr>
      </w:pPr>
    </w:p>
    <w:p w14:paraId="7D0DF68E" w14:textId="77777777" w:rsidR="00394FA1" w:rsidRDefault="00394FA1" w:rsidP="00A91D7F">
      <w:pPr>
        <w:jc w:val="both"/>
        <w:rPr>
          <w:snapToGrid w:val="0"/>
          <w:sz w:val="24"/>
        </w:rPr>
      </w:pPr>
    </w:p>
    <w:p w14:paraId="6C1148A4" w14:textId="77777777" w:rsidR="00A91D7F" w:rsidRDefault="00A91D7F" w:rsidP="00A91D7F">
      <w:pPr>
        <w:jc w:val="both"/>
        <w:rPr>
          <w:snapToGrid w:val="0"/>
          <w:sz w:val="24"/>
        </w:rPr>
      </w:pPr>
      <w:r>
        <w:rPr>
          <w:snapToGrid w:val="0"/>
          <w:sz w:val="24"/>
        </w:rPr>
        <w:t xml:space="preserve">Bewijs 5. </w:t>
      </w:r>
      <w:r>
        <w:rPr>
          <w:b/>
          <w:snapToGrid w:val="0"/>
          <w:sz w:val="24"/>
        </w:rPr>
        <w:t>De wet eiste de gehoorzaamheid, die Christus volbracht heeft.</w:t>
      </w:r>
      <w:r>
        <w:rPr>
          <w:snapToGrid w:val="0"/>
          <w:sz w:val="24"/>
        </w:rPr>
        <w:t xml:space="preserve"> </w:t>
      </w:r>
    </w:p>
    <w:p w14:paraId="6E1CADFE" w14:textId="77777777" w:rsidR="00A91D7F" w:rsidRDefault="00A91D7F" w:rsidP="00A91D7F">
      <w:pPr>
        <w:pStyle w:val="BodyText"/>
      </w:pPr>
      <w:r>
        <w:t xml:space="preserve">Christus' gehoorzaamheid is buiten alle tegenspreken de volmaaktste; nu, Christus' gehoorzaamheid is de onderhouding van de wet, als Borg voor de uitverkorenen, waardoor zij volmaakte rechtvaardigheid, die in 't rechtvaardig oordeel van God, de rechtvaardige Rechter, bestaan kan, verkrijgen. Ziet dit: Rom. 8:3, 4. </w:t>
      </w:r>
      <w:r>
        <w:rPr>
          <w:i/>
        </w:rPr>
        <w:t>Hetgeen van de wet onmogelijk was.. heeft God, zijn Zoon zendende ... opdat het recht der wet vervuld zou worden in ons.</w:t>
      </w:r>
      <w:r>
        <w:t xml:space="preserve"> Gal. 4:4, 5 ... </w:t>
      </w:r>
      <w:r>
        <w:rPr>
          <w:i/>
        </w:rPr>
        <w:t>geworden onder de wet; opdat Hij degenen, die onder de wet waren, verlossen zou.</w:t>
      </w:r>
      <w:r>
        <w:t xml:space="preserve"> Matth. 5:17 ... </w:t>
      </w:r>
      <w:r>
        <w:rPr>
          <w:i/>
        </w:rPr>
        <w:t>Ik ben niet gekomen om die te ontbinden, maar te vervullen.</w:t>
      </w:r>
      <w:r>
        <w:t xml:space="preserve"> Rom. 5:19. </w:t>
      </w:r>
      <w:r>
        <w:rPr>
          <w:i/>
        </w:rPr>
        <w:t>Alzo zullen ook door de gehoorzaamheid van Éénen velen tot rechtvaardigen gesteld worden.</w:t>
      </w:r>
      <w:r>
        <w:t xml:space="preserve"> Uit deze allen is klaar, dat de wet een volmaakte regel is. </w:t>
      </w:r>
    </w:p>
    <w:p w14:paraId="5D4BD133" w14:textId="77777777" w:rsidR="00A91D7F" w:rsidRDefault="00A91D7F" w:rsidP="00A91D7F">
      <w:pPr>
        <w:jc w:val="both"/>
        <w:rPr>
          <w:snapToGrid w:val="0"/>
          <w:sz w:val="24"/>
        </w:rPr>
      </w:pPr>
    </w:p>
    <w:p w14:paraId="40A568F8" w14:textId="77777777" w:rsidR="00A91D7F" w:rsidRDefault="00A91D7F" w:rsidP="00A91D7F">
      <w:pPr>
        <w:jc w:val="both"/>
        <w:rPr>
          <w:snapToGrid w:val="0"/>
          <w:sz w:val="24"/>
        </w:rPr>
      </w:pPr>
      <w:r>
        <w:rPr>
          <w:snapToGrid w:val="0"/>
          <w:sz w:val="24"/>
        </w:rPr>
        <w:t xml:space="preserve">Tegenwerping 1. </w:t>
      </w:r>
    </w:p>
    <w:p w14:paraId="24B8CAF6" w14:textId="77777777" w:rsidR="00A91D7F" w:rsidRDefault="00A91D7F" w:rsidP="00A91D7F">
      <w:pPr>
        <w:jc w:val="both"/>
        <w:rPr>
          <w:snapToGrid w:val="0"/>
          <w:sz w:val="24"/>
        </w:rPr>
      </w:pPr>
      <w:r>
        <w:rPr>
          <w:snapToGrid w:val="0"/>
          <w:sz w:val="24"/>
        </w:rPr>
        <w:t xml:space="preserve">XL. Christus heeft Matth. 5 vele zaken bevolen, die in de wet van de Tien Geboden niet geboden zijn; ja met uitdrukkelijke tegenstelling: </w:t>
      </w:r>
      <w:r>
        <w:rPr>
          <w:i/>
          <w:snapToGrid w:val="0"/>
          <w:sz w:val="24"/>
        </w:rPr>
        <w:t>Gij hebt gehoord; maar Ik zeg u.</w:t>
      </w:r>
      <w:r>
        <w:rPr>
          <w:snapToGrid w:val="0"/>
          <w:sz w:val="24"/>
        </w:rPr>
        <w:t xml:space="preserve"> </w:t>
      </w:r>
    </w:p>
    <w:p w14:paraId="604F032D" w14:textId="77777777" w:rsidR="00A91D7F" w:rsidRDefault="00A91D7F" w:rsidP="00A91D7F">
      <w:pPr>
        <w:jc w:val="both"/>
        <w:rPr>
          <w:snapToGrid w:val="0"/>
          <w:sz w:val="24"/>
        </w:rPr>
      </w:pPr>
      <w:r>
        <w:rPr>
          <w:snapToGrid w:val="0"/>
          <w:sz w:val="24"/>
        </w:rPr>
        <w:t xml:space="preserve">Antwoord </w:t>
      </w:r>
    </w:p>
    <w:p w14:paraId="5239BDF2" w14:textId="77777777" w:rsidR="00A91D7F" w:rsidRDefault="00A91D7F" w:rsidP="00A91D7F">
      <w:pPr>
        <w:jc w:val="both"/>
        <w:rPr>
          <w:snapToGrid w:val="0"/>
          <w:sz w:val="24"/>
        </w:rPr>
      </w:pPr>
      <w:r>
        <w:rPr>
          <w:snapToGrid w:val="0"/>
          <w:sz w:val="24"/>
        </w:rPr>
        <w:t>Christus verwerpt hier niets, dat in de wet geboden was, Hij voegt ook niets bij de wet, Hij geeft aan de wet ook geen andere zin, dan de woorden betekenen, maar Christus weerlegt de verdraaiingen van de wet door de Joden, en toont de rechte zin derzelve, als blijkt:</w:t>
      </w:r>
    </w:p>
    <w:p w14:paraId="0C38DCA3" w14:textId="77777777" w:rsidR="00A91D7F" w:rsidRDefault="00A91D7F" w:rsidP="008355E0">
      <w:pPr>
        <w:numPr>
          <w:ilvl w:val="0"/>
          <w:numId w:val="47"/>
        </w:numPr>
        <w:jc w:val="both"/>
        <w:rPr>
          <w:snapToGrid w:val="0"/>
          <w:sz w:val="24"/>
        </w:rPr>
      </w:pPr>
      <w:r>
        <w:rPr>
          <w:snapToGrid w:val="0"/>
          <w:sz w:val="24"/>
        </w:rPr>
        <w:t xml:space="preserve">Uit vers 20, waar Hij toont, dat Hij het had tegen de gerechtigheid, niet van de wet, maar van de Farizeeën. </w:t>
      </w:r>
    </w:p>
    <w:p w14:paraId="7C750605" w14:textId="77777777" w:rsidR="00A91D7F" w:rsidRDefault="00A91D7F" w:rsidP="008355E0">
      <w:pPr>
        <w:numPr>
          <w:ilvl w:val="0"/>
          <w:numId w:val="47"/>
        </w:numPr>
        <w:jc w:val="both"/>
        <w:rPr>
          <w:snapToGrid w:val="0"/>
          <w:sz w:val="24"/>
        </w:rPr>
      </w:pPr>
      <w:r>
        <w:rPr>
          <w:snapToGrid w:val="0"/>
          <w:sz w:val="24"/>
        </w:rPr>
        <w:t xml:space="preserve">Uit de verklaring van de Heere Jezus: </w:t>
      </w:r>
      <w:r>
        <w:rPr>
          <w:i/>
          <w:snapToGrid w:val="0"/>
          <w:sz w:val="24"/>
        </w:rPr>
        <w:t>gij hebt gehoord,</w:t>
      </w:r>
      <w:r>
        <w:rPr>
          <w:snapToGrid w:val="0"/>
          <w:sz w:val="24"/>
        </w:rPr>
        <w:t xml:space="preserve"> niet wat van God in de wet, maar wat gezegd is van de ouden, of tot de ouden, dat is de ouden verdraaide overleveringen, die het gebod Gods krachteloos hadden gemaakt door hun inzettingen. Matth. 15:3, 6. </w:t>
      </w:r>
    </w:p>
    <w:p w14:paraId="3074DF7C" w14:textId="77777777" w:rsidR="00A91D7F" w:rsidRDefault="00A91D7F" w:rsidP="008355E0">
      <w:pPr>
        <w:numPr>
          <w:ilvl w:val="0"/>
          <w:numId w:val="47"/>
        </w:numPr>
        <w:jc w:val="both"/>
        <w:rPr>
          <w:snapToGrid w:val="0"/>
          <w:sz w:val="24"/>
        </w:rPr>
      </w:pPr>
      <w:r>
        <w:rPr>
          <w:snapToGrid w:val="0"/>
          <w:sz w:val="24"/>
        </w:rPr>
        <w:t xml:space="preserve">vers 43. </w:t>
      </w:r>
      <w:r>
        <w:rPr>
          <w:i/>
          <w:snapToGrid w:val="0"/>
          <w:sz w:val="24"/>
        </w:rPr>
        <w:t>Uw vijand zult gij haten</w:t>
      </w:r>
      <w:r>
        <w:rPr>
          <w:snapToGrid w:val="0"/>
          <w:sz w:val="24"/>
        </w:rPr>
        <w:t xml:space="preserve">. Dit was in de wet niet geboden, maar verboden. Lev. 19:18; Exod. 23:4, 5; Spr. 25:21, 22. Dit toont de Heere Jezus, dat de zin van de wet was, zijn vijanden lief te hebben, vers 31. Het verlaten van zijn vrouw was in de wet niet geboden; maar om de hardigheid van hun harten was het toegelaten, en de omstandigheden waren bepaald; maar Christus toont, dat het van de beginne zo niet geweest was, en dat het niet geschieden mag anders, dan uit oorzaak van hoererij. </w:t>
      </w:r>
    </w:p>
    <w:p w14:paraId="0EAE60A8" w14:textId="77777777" w:rsidR="00A91D7F" w:rsidRDefault="00A91D7F" w:rsidP="00A91D7F">
      <w:pPr>
        <w:jc w:val="both"/>
        <w:rPr>
          <w:snapToGrid w:val="0"/>
          <w:sz w:val="24"/>
        </w:rPr>
      </w:pPr>
    </w:p>
    <w:p w14:paraId="52BEC0E1" w14:textId="77777777" w:rsidR="00A91D7F" w:rsidRDefault="00A91D7F" w:rsidP="00A91D7F">
      <w:pPr>
        <w:jc w:val="both"/>
        <w:rPr>
          <w:snapToGrid w:val="0"/>
          <w:sz w:val="24"/>
        </w:rPr>
      </w:pPr>
      <w:r>
        <w:rPr>
          <w:snapToGrid w:val="0"/>
          <w:sz w:val="24"/>
        </w:rPr>
        <w:t xml:space="preserve">Tegenwerping 2. </w:t>
      </w:r>
    </w:p>
    <w:p w14:paraId="7AFA6C40" w14:textId="77777777" w:rsidR="00A91D7F" w:rsidRDefault="00A91D7F" w:rsidP="00A91D7F">
      <w:pPr>
        <w:jc w:val="both"/>
        <w:rPr>
          <w:snapToGrid w:val="0"/>
          <w:sz w:val="24"/>
        </w:rPr>
      </w:pPr>
      <w:r>
        <w:rPr>
          <w:snapToGrid w:val="0"/>
          <w:sz w:val="24"/>
        </w:rPr>
        <w:t xml:space="preserve">Christus heeft een nieuw gebod gegeven: Joh. 13:34, </w:t>
      </w:r>
      <w:r>
        <w:rPr>
          <w:i/>
          <w:snapToGrid w:val="0"/>
          <w:sz w:val="24"/>
        </w:rPr>
        <w:t>Een nieuw gebod geef Ik u, dat gij elkaar liefhebt.</w:t>
      </w:r>
      <w:r>
        <w:rPr>
          <w:snapToGrid w:val="0"/>
          <w:sz w:val="24"/>
        </w:rPr>
        <w:t xml:space="preserve"> </w:t>
      </w:r>
    </w:p>
    <w:p w14:paraId="7417BE65" w14:textId="77777777" w:rsidR="00A91D7F" w:rsidRDefault="00A91D7F" w:rsidP="00A91D7F">
      <w:pPr>
        <w:pStyle w:val="Heading1"/>
      </w:pPr>
      <w:r>
        <w:t xml:space="preserve">Antwoord </w:t>
      </w:r>
    </w:p>
    <w:p w14:paraId="4DF01F4D" w14:textId="77777777" w:rsidR="00A91D7F" w:rsidRDefault="00A91D7F" w:rsidP="00A91D7F">
      <w:pPr>
        <w:jc w:val="both"/>
        <w:rPr>
          <w:snapToGrid w:val="0"/>
          <w:sz w:val="24"/>
        </w:rPr>
      </w:pPr>
      <w:r>
        <w:rPr>
          <w:snapToGrid w:val="0"/>
          <w:sz w:val="24"/>
        </w:rPr>
        <w:t xml:space="preserve">De liefde was in de wet bevolen. Matth. 22:39. In het Nieuwe Testament moet men liefhebben, omdat het in de wet bevolen is. Rom. 13:9; Gal. 5:14; Jak 2:8. Waaruit blijkt, dat hier nieuw gebod niet betekent een gebod, dat tevoren niet geweest was, maar vernieuwd, opnieuw voorgesteld en aangedrongen. </w:t>
      </w:r>
    </w:p>
    <w:p w14:paraId="0FEDBB7F" w14:textId="77777777" w:rsidR="00A91D7F" w:rsidRDefault="00A91D7F" w:rsidP="00A91D7F">
      <w:pPr>
        <w:jc w:val="both"/>
        <w:rPr>
          <w:snapToGrid w:val="0"/>
          <w:sz w:val="24"/>
        </w:rPr>
      </w:pPr>
    </w:p>
    <w:p w14:paraId="2E3EA78B" w14:textId="77777777" w:rsidR="00A91D7F" w:rsidRDefault="00A91D7F" w:rsidP="00A91D7F">
      <w:pPr>
        <w:jc w:val="both"/>
        <w:rPr>
          <w:snapToGrid w:val="0"/>
          <w:sz w:val="24"/>
        </w:rPr>
      </w:pPr>
      <w:r>
        <w:rPr>
          <w:snapToGrid w:val="0"/>
          <w:sz w:val="24"/>
        </w:rPr>
        <w:t xml:space="preserve">Tegenwerping 3. </w:t>
      </w:r>
    </w:p>
    <w:p w14:paraId="34AE4003" w14:textId="77777777" w:rsidR="00A91D7F" w:rsidRDefault="00A91D7F" w:rsidP="00A91D7F">
      <w:pPr>
        <w:jc w:val="both"/>
        <w:rPr>
          <w:snapToGrid w:val="0"/>
          <w:sz w:val="24"/>
        </w:rPr>
      </w:pPr>
      <w:r>
        <w:rPr>
          <w:snapToGrid w:val="0"/>
          <w:sz w:val="24"/>
        </w:rPr>
        <w:t xml:space="preserve">(1) </w:t>
      </w:r>
      <w:r>
        <w:rPr>
          <w:i/>
          <w:snapToGrid w:val="0"/>
          <w:sz w:val="24"/>
        </w:rPr>
        <w:t>Christus heeft verscheiden zaken geboden, die in de wet niet geboden waren: zoals het geloof in Christus.</w:t>
      </w:r>
      <w:r>
        <w:rPr>
          <w:snapToGrid w:val="0"/>
          <w:sz w:val="24"/>
        </w:rPr>
        <w:t xml:space="preserve"> </w:t>
      </w:r>
    </w:p>
    <w:p w14:paraId="1BDA75A1" w14:textId="77777777" w:rsidR="00A91D7F" w:rsidRDefault="00A91D7F" w:rsidP="00A91D7F">
      <w:pPr>
        <w:jc w:val="both"/>
        <w:rPr>
          <w:snapToGrid w:val="0"/>
          <w:sz w:val="24"/>
        </w:rPr>
      </w:pPr>
      <w:r>
        <w:rPr>
          <w:snapToGrid w:val="0"/>
          <w:sz w:val="24"/>
        </w:rPr>
        <w:t xml:space="preserve">Antwoord </w:t>
      </w:r>
    </w:p>
    <w:p w14:paraId="26DF605B" w14:textId="77777777" w:rsidR="00A91D7F" w:rsidRDefault="00A91D7F" w:rsidP="00A91D7F">
      <w:pPr>
        <w:jc w:val="both"/>
        <w:rPr>
          <w:snapToGrid w:val="0"/>
          <w:sz w:val="24"/>
        </w:rPr>
      </w:pPr>
      <w:r>
        <w:rPr>
          <w:snapToGrid w:val="0"/>
          <w:sz w:val="24"/>
        </w:rPr>
        <w:t xml:space="preserve">De wet eist God te hebben tot zijn God, dat sluit in, te geloven al wat God zegt, en op Hem te vertrouwen in de weg die Hij voorschrijft; de zaak is bevolen in de wet, maar het voorwerp is in het Evangelie geopenbaard, en in dat Voorwerp, dat is Christus, wordt geboden te geloven, Psalm 2:12. </w:t>
      </w:r>
    </w:p>
    <w:p w14:paraId="628045BE" w14:textId="77777777" w:rsidR="00A91D7F" w:rsidRDefault="00A91D7F" w:rsidP="00A91D7F">
      <w:pPr>
        <w:jc w:val="both"/>
        <w:rPr>
          <w:snapToGrid w:val="0"/>
          <w:sz w:val="24"/>
        </w:rPr>
      </w:pPr>
    </w:p>
    <w:p w14:paraId="6E007D30" w14:textId="77777777" w:rsidR="00A91D7F" w:rsidRDefault="00A91D7F" w:rsidP="00A91D7F">
      <w:pPr>
        <w:jc w:val="both"/>
        <w:rPr>
          <w:snapToGrid w:val="0"/>
          <w:sz w:val="24"/>
        </w:rPr>
      </w:pPr>
      <w:r>
        <w:rPr>
          <w:snapToGrid w:val="0"/>
          <w:sz w:val="24"/>
        </w:rPr>
        <w:t xml:space="preserve">(2) </w:t>
      </w:r>
      <w:r>
        <w:rPr>
          <w:i/>
          <w:snapToGrid w:val="0"/>
          <w:sz w:val="24"/>
        </w:rPr>
        <w:t>… de verloochening van zichzelf.</w:t>
      </w:r>
      <w:r>
        <w:rPr>
          <w:snapToGrid w:val="0"/>
          <w:sz w:val="24"/>
        </w:rPr>
        <w:t xml:space="preserve"> </w:t>
      </w:r>
    </w:p>
    <w:p w14:paraId="23CF7B3F" w14:textId="77777777" w:rsidR="00A91D7F" w:rsidRDefault="00A91D7F" w:rsidP="00A91D7F">
      <w:pPr>
        <w:pStyle w:val="BodyText"/>
      </w:pPr>
      <w:r>
        <w:t xml:space="preserve">Antwoord De wet eist God lief te hebben boven al, en Hem volkomen onderworpen te zijn, en te gehoorzamen, dat sluit noodzakelijk de verloochening van zichzelf in. Zo is die verloochening van zichzelf geoefend in het Oude Testament van Abraham, in 't offeren van zijn zoon, van Mozes, van de Levieten, die hun eigen vaders en broeders niet verschoonden, van Daniël en vele anderen, die, om de wil van God te doen, hun eigen wil verzaakten. </w:t>
      </w:r>
    </w:p>
    <w:p w14:paraId="69B7ED6F" w14:textId="77777777" w:rsidR="00A91D7F" w:rsidRDefault="00A91D7F" w:rsidP="00A91D7F">
      <w:pPr>
        <w:jc w:val="both"/>
        <w:rPr>
          <w:snapToGrid w:val="0"/>
          <w:sz w:val="24"/>
        </w:rPr>
      </w:pPr>
    </w:p>
    <w:p w14:paraId="501CBB73" w14:textId="77777777" w:rsidR="00A91D7F" w:rsidRDefault="00A91D7F" w:rsidP="00A91D7F">
      <w:pPr>
        <w:jc w:val="both"/>
        <w:rPr>
          <w:snapToGrid w:val="0"/>
          <w:sz w:val="24"/>
        </w:rPr>
      </w:pPr>
      <w:r>
        <w:rPr>
          <w:snapToGrid w:val="0"/>
          <w:sz w:val="24"/>
        </w:rPr>
        <w:t xml:space="preserve">(3) … </w:t>
      </w:r>
      <w:r>
        <w:rPr>
          <w:i/>
          <w:snapToGrid w:val="0"/>
          <w:sz w:val="24"/>
        </w:rPr>
        <w:t>het dragen van het kruis.</w:t>
      </w:r>
      <w:r>
        <w:rPr>
          <w:snapToGrid w:val="0"/>
          <w:sz w:val="24"/>
        </w:rPr>
        <w:t xml:space="preserve"> </w:t>
      </w:r>
    </w:p>
    <w:p w14:paraId="79501BD7" w14:textId="77777777" w:rsidR="00A91D7F" w:rsidRDefault="00A91D7F" w:rsidP="00A91D7F">
      <w:pPr>
        <w:pStyle w:val="Heading1"/>
      </w:pPr>
      <w:r>
        <w:t xml:space="preserve">Antwoord </w:t>
      </w:r>
    </w:p>
    <w:p w14:paraId="11490AFC" w14:textId="77777777" w:rsidR="00A91D7F" w:rsidRDefault="00A91D7F" w:rsidP="00A91D7F">
      <w:pPr>
        <w:pStyle w:val="BodyText"/>
      </w:pPr>
      <w:r>
        <w:t xml:space="preserve">Dit was mede ingesloten in God tot zijn God te hebben, en onderworpen te zijn. En 't is mede in het Oude Testament geoefend van Job in zijn lijdzaamheid, van David in 't verdragen van Simeï's vloek, en andere tegenheden. Psalm 39:10. Van de kerk, Klaagl. 3:27, 28; Micha 7:9. En 't is ook geboden, Spr. 3:11. </w:t>
      </w:r>
    </w:p>
    <w:p w14:paraId="3A370D09" w14:textId="77777777" w:rsidR="00A91D7F" w:rsidRDefault="00A91D7F" w:rsidP="00A91D7F">
      <w:pPr>
        <w:jc w:val="both"/>
        <w:rPr>
          <w:snapToGrid w:val="0"/>
          <w:sz w:val="24"/>
        </w:rPr>
      </w:pPr>
    </w:p>
    <w:p w14:paraId="6CFBE18B" w14:textId="77777777" w:rsidR="00A91D7F" w:rsidRDefault="00A91D7F" w:rsidP="00A91D7F">
      <w:pPr>
        <w:jc w:val="both"/>
        <w:rPr>
          <w:snapToGrid w:val="0"/>
          <w:sz w:val="24"/>
        </w:rPr>
      </w:pPr>
      <w:r>
        <w:rPr>
          <w:snapToGrid w:val="0"/>
          <w:sz w:val="24"/>
        </w:rPr>
        <w:t xml:space="preserve">(4) … </w:t>
      </w:r>
      <w:r>
        <w:rPr>
          <w:i/>
          <w:snapToGrid w:val="0"/>
          <w:sz w:val="24"/>
        </w:rPr>
        <w:t>Christus na te volgen.</w:t>
      </w:r>
      <w:r>
        <w:rPr>
          <w:snapToGrid w:val="0"/>
          <w:sz w:val="24"/>
        </w:rPr>
        <w:t xml:space="preserve"> </w:t>
      </w:r>
    </w:p>
    <w:p w14:paraId="16087215" w14:textId="77777777" w:rsidR="00A91D7F" w:rsidRDefault="00A91D7F" w:rsidP="00A91D7F">
      <w:pPr>
        <w:jc w:val="both"/>
        <w:rPr>
          <w:snapToGrid w:val="0"/>
          <w:sz w:val="24"/>
        </w:rPr>
      </w:pPr>
      <w:r>
        <w:rPr>
          <w:snapToGrid w:val="0"/>
          <w:sz w:val="24"/>
        </w:rPr>
        <w:t xml:space="preserve">Antwoord </w:t>
      </w:r>
    </w:p>
    <w:p w14:paraId="5D0D4859" w14:textId="77777777" w:rsidR="00A91D7F" w:rsidRDefault="00A91D7F" w:rsidP="00A91D7F">
      <w:pPr>
        <w:jc w:val="both"/>
        <w:rPr>
          <w:snapToGrid w:val="0"/>
          <w:sz w:val="24"/>
        </w:rPr>
      </w:pPr>
      <w:r>
        <w:rPr>
          <w:snapToGrid w:val="0"/>
          <w:sz w:val="24"/>
        </w:rPr>
        <w:t>De wet eist God na te volgen, én in heiligheid, én in onderhouding van de Sabbat; Christus, die wet gehoorzamende, heeft ons een voorbeeld gegeven van navolging, zodat het één is: de wet te gehoorzamen, en Christus in heiligheid na te volgen. Deze zaak is in de wet bevolen, schoon het voorwerp in het Evangelie geopenbaard wordt, zowel in het Oude Testament als in 't Nieuwe Testament Zie Ex. 23:21</w:t>
      </w:r>
      <w:r>
        <w:rPr>
          <w:i/>
          <w:snapToGrid w:val="0"/>
          <w:sz w:val="24"/>
        </w:rPr>
        <w:t>. Hoedt u voor Zijn aangezicht, en weest Zijner stem gehoorzaam.</w:t>
      </w:r>
    </w:p>
    <w:p w14:paraId="619D6B6D" w14:textId="77777777" w:rsidR="00A91D7F" w:rsidRDefault="00A91D7F" w:rsidP="00A91D7F">
      <w:pPr>
        <w:jc w:val="both"/>
        <w:rPr>
          <w:snapToGrid w:val="0"/>
          <w:sz w:val="24"/>
        </w:rPr>
      </w:pPr>
    </w:p>
    <w:p w14:paraId="6F2F206B" w14:textId="77777777" w:rsidR="00A91D7F" w:rsidRDefault="00A91D7F" w:rsidP="00A91D7F">
      <w:pPr>
        <w:pStyle w:val="BodyText"/>
      </w:pPr>
      <w:r>
        <w:t xml:space="preserve"> (5) … </w:t>
      </w:r>
      <w:r>
        <w:rPr>
          <w:i/>
        </w:rPr>
        <w:t>de wet eist geen bekering.</w:t>
      </w:r>
      <w:r>
        <w:t xml:space="preserve"> </w:t>
      </w:r>
    </w:p>
    <w:p w14:paraId="7DFB9151" w14:textId="77777777" w:rsidR="00A91D7F" w:rsidRDefault="00A91D7F" w:rsidP="00A91D7F">
      <w:pPr>
        <w:jc w:val="both"/>
        <w:rPr>
          <w:snapToGrid w:val="0"/>
          <w:sz w:val="24"/>
        </w:rPr>
      </w:pPr>
      <w:r>
        <w:rPr>
          <w:snapToGrid w:val="0"/>
          <w:sz w:val="24"/>
        </w:rPr>
        <w:t xml:space="preserve">Antwoord </w:t>
      </w:r>
    </w:p>
    <w:p w14:paraId="3702D8B9" w14:textId="77777777" w:rsidR="00A91D7F" w:rsidRDefault="00A91D7F" w:rsidP="00A91D7F">
      <w:pPr>
        <w:jc w:val="both"/>
        <w:rPr>
          <w:snapToGrid w:val="0"/>
          <w:sz w:val="24"/>
        </w:rPr>
      </w:pPr>
      <w:r>
        <w:rPr>
          <w:snapToGrid w:val="0"/>
          <w:sz w:val="24"/>
        </w:rPr>
        <w:t xml:space="preserve">De wet eist volmaakte liefde en heiligheid, dat verplicht een ieder, die door het overtreden van de wet van de heiligheid afgedwaald is. </w:t>
      </w:r>
    </w:p>
    <w:p w14:paraId="0340F446" w14:textId="77777777" w:rsidR="00A91D7F" w:rsidRDefault="00A91D7F" w:rsidP="00A91D7F">
      <w:pPr>
        <w:jc w:val="both"/>
        <w:rPr>
          <w:snapToGrid w:val="0"/>
          <w:sz w:val="24"/>
        </w:rPr>
      </w:pPr>
    </w:p>
    <w:p w14:paraId="6DE7C458" w14:textId="77777777" w:rsidR="00A91D7F" w:rsidRDefault="00A91D7F" w:rsidP="00A91D7F">
      <w:pPr>
        <w:jc w:val="both"/>
        <w:rPr>
          <w:b/>
          <w:snapToGrid w:val="0"/>
          <w:sz w:val="24"/>
        </w:rPr>
      </w:pPr>
      <w:r>
        <w:rPr>
          <w:b/>
          <w:snapToGrid w:val="0"/>
          <w:sz w:val="24"/>
        </w:rPr>
        <w:t xml:space="preserve">Er zijn geen Evangelische raden. </w:t>
      </w:r>
    </w:p>
    <w:p w14:paraId="6F645689" w14:textId="77777777" w:rsidR="00A91D7F" w:rsidRDefault="00A91D7F" w:rsidP="00A91D7F">
      <w:pPr>
        <w:jc w:val="both"/>
        <w:rPr>
          <w:snapToGrid w:val="0"/>
          <w:sz w:val="24"/>
        </w:rPr>
      </w:pPr>
    </w:p>
    <w:p w14:paraId="7758AC32" w14:textId="77777777" w:rsidR="00A91D7F" w:rsidRDefault="00A91D7F" w:rsidP="00A91D7F">
      <w:pPr>
        <w:pStyle w:val="BodyText"/>
      </w:pPr>
      <w:r>
        <w:t xml:space="preserve"> XLI. De Papisten vernietigen het gebod Gods door hun inzettingen, onder voorgeven van Evangelische </w:t>
      </w:r>
      <w:r>
        <w:rPr>
          <w:i/>
        </w:rPr>
        <w:t>raden;</w:t>
      </w:r>
      <w:r>
        <w:t xml:space="preserve"> deze, zeggen ze, dat wel niet geboden zijn, maar nochtans aangetoond en aangegrepen worden, zodat hij niet zondigt, die ze niet doet; maar dat die ze doet, een groter heiligheid doet, dan in het doen van de wet, en alzo overtollige werken doet, welke bij hen zijn: </w:t>
      </w:r>
    </w:p>
    <w:p w14:paraId="1FD2DFB2" w14:textId="77777777" w:rsidR="00A91D7F" w:rsidRDefault="00A91D7F" w:rsidP="008355E0">
      <w:pPr>
        <w:pStyle w:val="BodyText"/>
        <w:numPr>
          <w:ilvl w:val="0"/>
          <w:numId w:val="48"/>
        </w:numPr>
      </w:pPr>
      <w:r>
        <w:t xml:space="preserve">De onthouding van het huwelijk. </w:t>
      </w:r>
    </w:p>
    <w:p w14:paraId="77DC67EF" w14:textId="77777777" w:rsidR="00A91D7F" w:rsidRDefault="00A91D7F" w:rsidP="008355E0">
      <w:pPr>
        <w:pStyle w:val="BodyText"/>
        <w:numPr>
          <w:ilvl w:val="0"/>
          <w:numId w:val="48"/>
        </w:numPr>
      </w:pPr>
      <w:r>
        <w:t xml:space="preserve">De blinde gehoorzaamheid. </w:t>
      </w:r>
    </w:p>
    <w:p w14:paraId="5D8C2579" w14:textId="77777777" w:rsidR="00A91D7F" w:rsidRDefault="00A91D7F" w:rsidP="008355E0">
      <w:pPr>
        <w:pStyle w:val="BodyText"/>
        <w:numPr>
          <w:ilvl w:val="0"/>
          <w:numId w:val="48"/>
        </w:numPr>
      </w:pPr>
      <w:r>
        <w:t xml:space="preserve">De vrijwillige armoede. </w:t>
      </w:r>
    </w:p>
    <w:p w14:paraId="6486714A" w14:textId="77777777" w:rsidR="00A91D7F" w:rsidRDefault="00A91D7F" w:rsidP="008355E0">
      <w:pPr>
        <w:pStyle w:val="BodyText"/>
        <w:numPr>
          <w:ilvl w:val="0"/>
          <w:numId w:val="48"/>
        </w:numPr>
      </w:pPr>
      <w:r>
        <w:t xml:space="preserve">Het kloosterleven, enz. </w:t>
      </w:r>
    </w:p>
    <w:p w14:paraId="14B51806" w14:textId="77777777" w:rsidR="00A91D7F" w:rsidRDefault="00A91D7F" w:rsidP="00A91D7F">
      <w:pPr>
        <w:pStyle w:val="BodyText"/>
      </w:pPr>
      <w:r>
        <w:t>Antwoord.</w:t>
      </w:r>
    </w:p>
    <w:p w14:paraId="0267667D" w14:textId="77777777" w:rsidR="00A91D7F" w:rsidRDefault="00A91D7F" w:rsidP="00A91D7F">
      <w:pPr>
        <w:pStyle w:val="BodyText"/>
      </w:pPr>
      <w:r>
        <w:t xml:space="preserve">Wij daarentegen staan wel toe, dat er in zichzelf middelmatige zaken zijn, die men doen en laten mag; maar als men ze doet of laat, dan zijn ze niet meer middelmatig; maar men moet ze doen op die manier en tot dat einde in de wet voorgeschreven, en in het doen is geen meerdere heiligheid dan in het laten, en daar is geen meerdere heiligheid dan in andere zaken, die uitdrukkelijk geboden of verboden zijn in de wet. Maar dat iets bij de wet zou gevoegd zijn, bij wijze van Evangelische raden, en dat niet naast middelmatige zaken, maar naast morele of zedelijke zaken, en dat die meerder heiligheid zouden zijn, en meerder heerlijkheid zouden verdienen, dat verwerpen wij geheel. Er zijn geen Evangelische raden. Want: </w:t>
      </w:r>
    </w:p>
    <w:p w14:paraId="53D387C0" w14:textId="77777777" w:rsidR="00A91D7F" w:rsidRDefault="00A91D7F" w:rsidP="00A91D7F">
      <w:pPr>
        <w:jc w:val="both"/>
        <w:rPr>
          <w:snapToGrid w:val="0"/>
          <w:sz w:val="24"/>
        </w:rPr>
      </w:pPr>
    </w:p>
    <w:p w14:paraId="750BAF62" w14:textId="77777777" w:rsidR="00A91D7F" w:rsidRDefault="00A91D7F" w:rsidP="00A91D7F">
      <w:pPr>
        <w:jc w:val="both"/>
        <w:rPr>
          <w:snapToGrid w:val="0"/>
          <w:sz w:val="24"/>
        </w:rPr>
      </w:pPr>
      <w:r>
        <w:rPr>
          <w:snapToGrid w:val="0"/>
          <w:sz w:val="24"/>
        </w:rPr>
        <w:t xml:space="preserve">Bewijs 1. </w:t>
      </w:r>
    </w:p>
    <w:p w14:paraId="5C544341" w14:textId="77777777" w:rsidR="00A91D7F" w:rsidRDefault="00A91D7F" w:rsidP="00A91D7F">
      <w:pPr>
        <w:jc w:val="both"/>
        <w:rPr>
          <w:snapToGrid w:val="0"/>
          <w:sz w:val="24"/>
        </w:rPr>
      </w:pPr>
      <w:r>
        <w:rPr>
          <w:snapToGrid w:val="0"/>
          <w:sz w:val="24"/>
        </w:rPr>
        <w:t xml:space="preserve">Gelijk er geen overtreding is, daar geen wet is, zo is er ook geen deugd, daar geen bevel is; doet men dan iets, daar geen bevel is, zo zijn het menseninzettingen, van welke gezegd wordt: Matth. 15:9, </w:t>
      </w:r>
      <w:r>
        <w:rPr>
          <w:i/>
          <w:snapToGrid w:val="0"/>
          <w:sz w:val="24"/>
        </w:rPr>
        <w:t>Tevergeefs eren zij Mij, lerende leringen, die geboden van mensen zijn.</w:t>
      </w:r>
      <w:r>
        <w:rPr>
          <w:snapToGrid w:val="0"/>
          <w:sz w:val="24"/>
        </w:rPr>
        <w:t xml:space="preserve"> </w:t>
      </w:r>
    </w:p>
    <w:p w14:paraId="27A4E9CF" w14:textId="77777777" w:rsidR="00A91D7F" w:rsidRDefault="00A91D7F" w:rsidP="00A91D7F">
      <w:pPr>
        <w:jc w:val="both"/>
        <w:rPr>
          <w:snapToGrid w:val="0"/>
          <w:sz w:val="24"/>
        </w:rPr>
      </w:pPr>
    </w:p>
    <w:p w14:paraId="7CAA71D4" w14:textId="77777777" w:rsidR="00A91D7F" w:rsidRDefault="00A91D7F" w:rsidP="00A91D7F">
      <w:pPr>
        <w:jc w:val="both"/>
        <w:rPr>
          <w:snapToGrid w:val="0"/>
          <w:sz w:val="24"/>
        </w:rPr>
      </w:pPr>
      <w:r>
        <w:rPr>
          <w:snapToGrid w:val="0"/>
          <w:sz w:val="24"/>
        </w:rPr>
        <w:t>Bewijs 2.</w:t>
      </w:r>
    </w:p>
    <w:p w14:paraId="31DDC4BB" w14:textId="77777777" w:rsidR="00A91D7F" w:rsidRDefault="00A91D7F" w:rsidP="00A91D7F">
      <w:pPr>
        <w:jc w:val="both"/>
        <w:rPr>
          <w:snapToGrid w:val="0"/>
          <w:sz w:val="24"/>
        </w:rPr>
      </w:pPr>
      <w:r>
        <w:rPr>
          <w:snapToGrid w:val="0"/>
          <w:sz w:val="24"/>
        </w:rPr>
        <w:t xml:space="preserve">De wet is volmaakt, gelijk getoond is, en eist de allerzuiverste volmaaktheid, Matth. 22:37. Daarom kan er noch deugd, noch ondeugd zijn, die niet geboden of verboden is. </w:t>
      </w:r>
    </w:p>
    <w:p w14:paraId="23D1175F" w14:textId="77777777" w:rsidR="00A91D7F" w:rsidRDefault="00A91D7F" w:rsidP="00A91D7F">
      <w:pPr>
        <w:jc w:val="both"/>
        <w:rPr>
          <w:snapToGrid w:val="0"/>
          <w:sz w:val="24"/>
        </w:rPr>
      </w:pPr>
    </w:p>
    <w:p w14:paraId="277A5E65" w14:textId="77777777" w:rsidR="00A91D7F" w:rsidRDefault="00A91D7F" w:rsidP="00A91D7F">
      <w:pPr>
        <w:jc w:val="both"/>
        <w:rPr>
          <w:snapToGrid w:val="0"/>
          <w:sz w:val="24"/>
        </w:rPr>
      </w:pPr>
      <w:r>
        <w:rPr>
          <w:snapToGrid w:val="0"/>
          <w:sz w:val="24"/>
        </w:rPr>
        <w:t xml:space="preserve">Bewijs 3. </w:t>
      </w:r>
    </w:p>
    <w:p w14:paraId="1C841C17" w14:textId="77777777" w:rsidR="00A91D7F" w:rsidRDefault="00A91D7F" w:rsidP="00A91D7F">
      <w:pPr>
        <w:jc w:val="both"/>
        <w:rPr>
          <w:snapToGrid w:val="0"/>
          <w:sz w:val="24"/>
        </w:rPr>
      </w:pPr>
      <w:r>
        <w:rPr>
          <w:snapToGrid w:val="0"/>
          <w:sz w:val="24"/>
        </w:rPr>
        <w:t xml:space="preserve">Sommige, die zij Evangelische raden noemen, zijn wel uitdrukkelijk </w:t>
      </w:r>
      <w:r>
        <w:rPr>
          <w:i/>
          <w:snapToGrid w:val="0"/>
          <w:sz w:val="24"/>
        </w:rPr>
        <w:t>ge</w:t>
      </w:r>
      <w:r>
        <w:rPr>
          <w:snapToGrid w:val="0"/>
          <w:sz w:val="24"/>
        </w:rPr>
        <w:t>boden, als:</w:t>
      </w:r>
    </w:p>
    <w:p w14:paraId="13365834" w14:textId="77777777" w:rsidR="00A91D7F" w:rsidRDefault="00A91D7F" w:rsidP="008355E0">
      <w:pPr>
        <w:numPr>
          <w:ilvl w:val="0"/>
          <w:numId w:val="49"/>
        </w:numPr>
        <w:jc w:val="both"/>
        <w:rPr>
          <w:snapToGrid w:val="0"/>
          <w:sz w:val="24"/>
        </w:rPr>
      </w:pPr>
      <w:r>
        <w:rPr>
          <w:snapToGrid w:val="0"/>
          <w:sz w:val="24"/>
        </w:rPr>
        <w:t xml:space="preserve">zijn vijanden lief te hebben. </w:t>
      </w:r>
    </w:p>
    <w:p w14:paraId="26E27F0F" w14:textId="77777777" w:rsidR="00A91D7F" w:rsidRDefault="00A91D7F" w:rsidP="008355E0">
      <w:pPr>
        <w:numPr>
          <w:ilvl w:val="0"/>
          <w:numId w:val="49"/>
        </w:numPr>
        <w:jc w:val="both"/>
        <w:rPr>
          <w:snapToGrid w:val="0"/>
          <w:sz w:val="24"/>
        </w:rPr>
      </w:pPr>
      <w:r>
        <w:rPr>
          <w:snapToGrid w:val="0"/>
          <w:sz w:val="24"/>
        </w:rPr>
        <w:t xml:space="preserve">Verdragen van kruis. </w:t>
      </w:r>
    </w:p>
    <w:p w14:paraId="5A3136D1" w14:textId="77777777" w:rsidR="00A91D7F" w:rsidRDefault="00A91D7F" w:rsidP="008355E0">
      <w:pPr>
        <w:numPr>
          <w:ilvl w:val="0"/>
          <w:numId w:val="49"/>
        </w:numPr>
        <w:jc w:val="both"/>
        <w:rPr>
          <w:snapToGrid w:val="0"/>
          <w:sz w:val="24"/>
        </w:rPr>
      </w:pPr>
      <w:r>
        <w:rPr>
          <w:snapToGrid w:val="0"/>
          <w:sz w:val="24"/>
        </w:rPr>
        <w:t xml:space="preserve">Lijdzaamheid in het verdragen van ongelijk. </w:t>
      </w:r>
    </w:p>
    <w:p w14:paraId="2D10DDFF" w14:textId="77777777" w:rsidR="00A91D7F" w:rsidRDefault="00A91D7F" w:rsidP="008355E0">
      <w:pPr>
        <w:numPr>
          <w:ilvl w:val="0"/>
          <w:numId w:val="49"/>
        </w:numPr>
        <w:jc w:val="both"/>
        <w:rPr>
          <w:snapToGrid w:val="0"/>
          <w:sz w:val="24"/>
        </w:rPr>
      </w:pPr>
      <w:r>
        <w:rPr>
          <w:snapToGrid w:val="0"/>
          <w:sz w:val="24"/>
        </w:rPr>
        <w:t xml:space="preserve">Reinheid. </w:t>
      </w:r>
    </w:p>
    <w:p w14:paraId="7B2152F4" w14:textId="77777777" w:rsidR="00A91D7F" w:rsidRDefault="00A91D7F" w:rsidP="008355E0">
      <w:pPr>
        <w:numPr>
          <w:ilvl w:val="0"/>
          <w:numId w:val="49"/>
        </w:numPr>
        <w:jc w:val="both"/>
        <w:rPr>
          <w:snapToGrid w:val="0"/>
          <w:sz w:val="24"/>
        </w:rPr>
      </w:pPr>
      <w:r>
        <w:rPr>
          <w:snapToGrid w:val="0"/>
          <w:sz w:val="24"/>
        </w:rPr>
        <w:t xml:space="preserve">Verlaten van alles, en armoede te lijden om de naam van Christus. </w:t>
      </w:r>
    </w:p>
    <w:p w14:paraId="48785A3E" w14:textId="77777777" w:rsidR="00A91D7F" w:rsidRDefault="00A91D7F" w:rsidP="008355E0">
      <w:pPr>
        <w:numPr>
          <w:ilvl w:val="0"/>
          <w:numId w:val="49"/>
        </w:numPr>
        <w:jc w:val="both"/>
        <w:rPr>
          <w:snapToGrid w:val="0"/>
          <w:sz w:val="24"/>
        </w:rPr>
      </w:pPr>
      <w:r>
        <w:rPr>
          <w:snapToGrid w:val="0"/>
          <w:sz w:val="24"/>
        </w:rPr>
        <w:t xml:space="preserve">Gehoorzaamheid en onderwerping aan elkaar, ieder in zijn rang en trap. </w:t>
      </w:r>
    </w:p>
    <w:p w14:paraId="4C2AE340" w14:textId="77777777" w:rsidR="00A91D7F" w:rsidRDefault="00A91D7F" w:rsidP="00A91D7F">
      <w:pPr>
        <w:jc w:val="both"/>
        <w:rPr>
          <w:snapToGrid w:val="0"/>
          <w:sz w:val="24"/>
        </w:rPr>
      </w:pPr>
    </w:p>
    <w:p w14:paraId="245CE937" w14:textId="77777777" w:rsidR="00A91D7F" w:rsidRDefault="00A91D7F" w:rsidP="00A91D7F">
      <w:pPr>
        <w:jc w:val="both"/>
        <w:rPr>
          <w:snapToGrid w:val="0"/>
          <w:sz w:val="24"/>
        </w:rPr>
      </w:pPr>
      <w:r>
        <w:rPr>
          <w:snapToGrid w:val="0"/>
          <w:sz w:val="24"/>
        </w:rPr>
        <w:t xml:space="preserve">Andere, die zij als Evangelische raden aanprijzen, zijn wel uitdrukkelijk </w:t>
      </w:r>
      <w:r>
        <w:rPr>
          <w:i/>
          <w:snapToGrid w:val="0"/>
          <w:sz w:val="24"/>
        </w:rPr>
        <w:t>ver</w:t>
      </w:r>
      <w:r>
        <w:rPr>
          <w:snapToGrid w:val="0"/>
          <w:sz w:val="24"/>
        </w:rPr>
        <w:t>boden, als:</w:t>
      </w:r>
    </w:p>
    <w:p w14:paraId="1B6BAA17" w14:textId="77777777" w:rsidR="00A91D7F" w:rsidRDefault="00A91D7F" w:rsidP="008355E0">
      <w:pPr>
        <w:numPr>
          <w:ilvl w:val="0"/>
          <w:numId w:val="50"/>
        </w:numPr>
        <w:jc w:val="both"/>
        <w:rPr>
          <w:snapToGrid w:val="0"/>
          <w:sz w:val="24"/>
        </w:rPr>
      </w:pPr>
      <w:r>
        <w:rPr>
          <w:snapToGrid w:val="0"/>
          <w:sz w:val="24"/>
        </w:rPr>
        <w:t>Hun blinde gehoorzaamheid aan mensen; want men mag niemand onderworpen zijn, dan in de Heere, naar de bekende wil van God, zodat men de Heere daarin dient: Eféze 5:21. Elkaar onderdanig zijnde in de vreze Gods. Eféze 6:7. Dienende met goedwilligheid de Heere, en niet de mensen. 1 Kor. 7:23 ... wordt geen dienstknechten van de mensen.</w:t>
      </w:r>
    </w:p>
    <w:p w14:paraId="0C68F64C" w14:textId="77777777" w:rsidR="00A91D7F" w:rsidRDefault="00A91D7F" w:rsidP="008355E0">
      <w:pPr>
        <w:numPr>
          <w:ilvl w:val="0"/>
          <w:numId w:val="50"/>
        </w:numPr>
        <w:jc w:val="both"/>
        <w:rPr>
          <w:snapToGrid w:val="0"/>
          <w:sz w:val="24"/>
        </w:rPr>
      </w:pPr>
      <w:r>
        <w:rPr>
          <w:snapToGrid w:val="0"/>
          <w:sz w:val="24"/>
        </w:rPr>
        <w:t xml:space="preserve">Hun onthouding. God geeft allen mensen de gave van onthouding niet, Matth. 19:11; 1 Kor. 7:7. Die de gave van onthouding niet hebben, wordt geboden te trouwen, 1 Kor. 7:36. En de mens, 't zij getrouwd of ongetrouwd, moet rein zijn, 1 Thess. 4:4. </w:t>
      </w:r>
    </w:p>
    <w:p w14:paraId="31BD6F18" w14:textId="77777777" w:rsidR="00A91D7F" w:rsidRDefault="00A91D7F" w:rsidP="008355E0">
      <w:pPr>
        <w:numPr>
          <w:ilvl w:val="0"/>
          <w:numId w:val="50"/>
        </w:numPr>
        <w:jc w:val="both"/>
        <w:rPr>
          <w:snapToGrid w:val="0"/>
          <w:sz w:val="24"/>
        </w:rPr>
      </w:pPr>
      <w:r>
        <w:rPr>
          <w:snapToGrid w:val="0"/>
          <w:sz w:val="24"/>
        </w:rPr>
        <w:t xml:space="preserve">Hun vrijwillige armoede. God wil niet dat men zijn goederen verkwist, zonder nood wegwerpt, of zo aalmoezen geeft, dat men zelf dan van aalmoezen moet leven. De apostel vermaant, dat een ieder werkende zijn eigen en niet gebedeld brood ete, 2 Thess. 3:12. Als Christus te belijden, en zijn goed door vervolging te verlaten, tegen elkaar staan, dan is het de plicht om Christus' wil alles te verlaten, Matth. 10:37. Dus hebben wij gezien, dat al hun Evangelische raden, óf geen raden maar geboden zijn, óf maar eigenwillige godsdienst is tegen het bevel Gods. </w:t>
      </w:r>
    </w:p>
    <w:p w14:paraId="4B5BA902" w14:textId="77777777" w:rsidR="00A91D7F" w:rsidRDefault="00A91D7F" w:rsidP="00A91D7F">
      <w:pPr>
        <w:jc w:val="both"/>
        <w:rPr>
          <w:snapToGrid w:val="0"/>
          <w:sz w:val="24"/>
        </w:rPr>
      </w:pPr>
    </w:p>
    <w:p w14:paraId="166FA1E6" w14:textId="77777777" w:rsidR="00A91D7F" w:rsidRDefault="00A91D7F" w:rsidP="00A91D7F">
      <w:pPr>
        <w:jc w:val="both"/>
        <w:rPr>
          <w:snapToGrid w:val="0"/>
          <w:sz w:val="24"/>
        </w:rPr>
      </w:pPr>
      <w:r>
        <w:rPr>
          <w:snapToGrid w:val="0"/>
          <w:sz w:val="24"/>
        </w:rPr>
        <w:t xml:space="preserve">Tegenwerping 1. </w:t>
      </w:r>
    </w:p>
    <w:p w14:paraId="53A2A4CF" w14:textId="77777777" w:rsidR="00A91D7F" w:rsidRDefault="00A91D7F" w:rsidP="00A91D7F">
      <w:pPr>
        <w:pStyle w:val="BodyText"/>
      </w:pPr>
      <w:r>
        <w:t xml:space="preserve">XLII. Niet te trouwen is in de wet niet bevolen; maar door een Evangelische raad aangeprezen. 1 Kor. 7:25, 40, </w:t>
      </w:r>
      <w:r>
        <w:rPr>
          <w:i/>
        </w:rPr>
        <w:t>Aangaande de maagden nu, heb ik geen bevel des Heeren: maar zij is gelukkiger, indien zij alzo blijft, naar mijn gevoelen.</w:t>
      </w:r>
      <w:r>
        <w:t xml:space="preserve"> </w:t>
      </w:r>
    </w:p>
    <w:p w14:paraId="21997224" w14:textId="77777777" w:rsidR="00A91D7F" w:rsidRDefault="00A91D7F" w:rsidP="00A91D7F">
      <w:pPr>
        <w:pStyle w:val="BodyText"/>
      </w:pPr>
      <w:r>
        <w:t xml:space="preserve">Antwoord </w:t>
      </w:r>
    </w:p>
    <w:p w14:paraId="16BC99DC" w14:textId="77777777" w:rsidR="00A91D7F" w:rsidRDefault="00A91D7F" w:rsidP="00A91D7F">
      <w:pPr>
        <w:jc w:val="both"/>
        <w:rPr>
          <w:snapToGrid w:val="0"/>
          <w:sz w:val="24"/>
        </w:rPr>
      </w:pPr>
      <w:r>
        <w:rPr>
          <w:snapToGrid w:val="0"/>
          <w:sz w:val="24"/>
        </w:rPr>
        <w:t xml:space="preserve">Paulus wenst vers 7, dat alle gelovigen, in die omstandigheden des tijds de verdrukking, waren zoals hij, dat is, dat ze de gave van onthouding hadden, en niet genoodzaakt werden te trouwen, en naar gelegenheid des tijds het konden laten en doen. Hij geeft tot een reden, omdat er tijden van grote vervolgingen op handen waren; want dan getrouwd te zijn, geeft vele bekommeringen en tentatiën, ten opzichte van zijn gade en kinderen; maar ongetrouwd zijnde, was men van alle die vrij. Daarom raadde hij ongetrouwd te blijven, als men de gave van onthouding had, niet omdat het een heiliger staat was dan de andere, maar om de aanstaande nood gemakkelijker vers 26, </w:t>
      </w:r>
      <w:r>
        <w:rPr>
          <w:i/>
          <w:snapToGrid w:val="0"/>
          <w:sz w:val="24"/>
        </w:rPr>
        <w:t>Ik houde dan dit goed te zijn om de aanstaande nood. vers 28, Doch dezulken zullen verdrukking hebben in het vlees.</w:t>
      </w:r>
      <w:r>
        <w:rPr>
          <w:snapToGrid w:val="0"/>
          <w:sz w:val="24"/>
        </w:rPr>
        <w:t xml:space="preserve"> De ongetrouwden achtte hij in die tijd gelukkiger, dat is, dat ze het gemakkelijker zouden hebben in zulke tijden van vervolging, gelijk eens ieders oordeel dat moet toe temmen. Dat hij zegt, dat hij daarvan geen bevel des Heeren had, daarmee verklaart hij, dat hij daarvan geen uitdrukkelijk bevel had, wat in geval van vervolging omtrent het trouwen of niet trouwen te doen of te laten was, en dat men daarom in zo'n geval op 't voorzichtigste moest handelen, en dat hij oordeelde 't voorzichtigste te zijn niet te trouwen in zo'n tijd. Hij verklaart, dat hij de Geest had, vers 40, en dat hij door de Geest licht en wijsheid had om te oordelen, wat in zo'n geval best was. Zodat dit niets geeft voor hun Evangelische raden. De wet eist voorzichtigheid. </w:t>
      </w:r>
    </w:p>
    <w:p w14:paraId="5C674B09" w14:textId="77777777" w:rsidR="00A91D7F" w:rsidRDefault="00A91D7F" w:rsidP="00A91D7F">
      <w:pPr>
        <w:jc w:val="both"/>
        <w:rPr>
          <w:snapToGrid w:val="0"/>
          <w:sz w:val="24"/>
        </w:rPr>
      </w:pPr>
    </w:p>
    <w:p w14:paraId="01B6885E" w14:textId="77777777" w:rsidR="00A91D7F" w:rsidRDefault="00A91D7F" w:rsidP="00A91D7F">
      <w:pPr>
        <w:jc w:val="both"/>
        <w:rPr>
          <w:snapToGrid w:val="0"/>
          <w:sz w:val="24"/>
        </w:rPr>
      </w:pPr>
      <w:r>
        <w:rPr>
          <w:snapToGrid w:val="0"/>
          <w:sz w:val="24"/>
        </w:rPr>
        <w:t xml:space="preserve">Tegenwerping 2. </w:t>
      </w:r>
    </w:p>
    <w:p w14:paraId="529A276F" w14:textId="77777777" w:rsidR="00A91D7F" w:rsidRDefault="00A91D7F" w:rsidP="00A91D7F">
      <w:pPr>
        <w:jc w:val="both"/>
        <w:rPr>
          <w:i/>
          <w:snapToGrid w:val="0"/>
          <w:sz w:val="24"/>
        </w:rPr>
      </w:pPr>
      <w:r>
        <w:rPr>
          <w:i/>
          <w:snapToGrid w:val="0"/>
          <w:sz w:val="24"/>
        </w:rPr>
        <w:t xml:space="preserve">De apostelen zijn ongetrouwd geweest. </w:t>
      </w:r>
    </w:p>
    <w:p w14:paraId="7EE7AA62" w14:textId="77777777" w:rsidR="00A91D7F" w:rsidRDefault="00A91D7F" w:rsidP="00A91D7F">
      <w:pPr>
        <w:jc w:val="both"/>
        <w:rPr>
          <w:snapToGrid w:val="0"/>
          <w:sz w:val="24"/>
        </w:rPr>
      </w:pPr>
      <w:r>
        <w:rPr>
          <w:snapToGrid w:val="0"/>
          <w:sz w:val="24"/>
        </w:rPr>
        <w:t xml:space="preserve">Antwoord </w:t>
      </w:r>
    </w:p>
    <w:p w14:paraId="18807960" w14:textId="77777777" w:rsidR="00A91D7F" w:rsidRDefault="00A91D7F" w:rsidP="00A91D7F">
      <w:pPr>
        <w:jc w:val="both"/>
        <w:rPr>
          <w:snapToGrid w:val="0"/>
          <w:sz w:val="24"/>
        </w:rPr>
      </w:pPr>
      <w:r>
        <w:rPr>
          <w:snapToGrid w:val="0"/>
          <w:sz w:val="24"/>
        </w:rPr>
        <w:t xml:space="preserve">Wat dan? Derhalve, alle mensen moeten ongetrouwd leven? of de dochters moeten niet trouwen? of de predikanten moeten ongetrouwd zijn? of zij moeten hun vrouwen verlaten, schoon dat God het verlaten haat? Mal 2:16. En schoon hij, die getrouwd is, geen ontbinding moet zoeken, 1 Kor. 7:27. Of het ongetrouwd zijn is heiliger dan het getrouwd te zijn? Wie kan dit samen knopen? Behalve dat, alle apostelen zijn niet ongetrouwd geweest: 1 Kor. 9:5, </w:t>
      </w:r>
      <w:r>
        <w:rPr>
          <w:i/>
          <w:snapToGrid w:val="0"/>
          <w:sz w:val="24"/>
        </w:rPr>
        <w:t xml:space="preserve">Hebben wij niet macht, om een vrouw, een zuster zijnde, met ons om te leiden, gelijk ook de andere apostelen, en de broeders des Heeren en Cefas? </w:t>
      </w:r>
      <w:r>
        <w:rPr>
          <w:snapToGrid w:val="0"/>
          <w:sz w:val="24"/>
        </w:rPr>
        <w:t xml:space="preserve">wiens vrouwsmoeder de Heere Jezus genas, Matth. 8:14. </w:t>
      </w:r>
    </w:p>
    <w:p w14:paraId="13BD1073" w14:textId="77777777" w:rsidR="00A91D7F" w:rsidRDefault="00A91D7F" w:rsidP="00A91D7F">
      <w:pPr>
        <w:jc w:val="both"/>
        <w:rPr>
          <w:snapToGrid w:val="0"/>
          <w:sz w:val="24"/>
        </w:rPr>
      </w:pPr>
    </w:p>
    <w:p w14:paraId="572CC492" w14:textId="77777777" w:rsidR="00A91D7F" w:rsidRDefault="00A91D7F" w:rsidP="00A91D7F">
      <w:pPr>
        <w:jc w:val="both"/>
        <w:rPr>
          <w:snapToGrid w:val="0"/>
          <w:sz w:val="24"/>
        </w:rPr>
      </w:pPr>
      <w:r>
        <w:rPr>
          <w:snapToGrid w:val="0"/>
          <w:sz w:val="24"/>
        </w:rPr>
        <w:t xml:space="preserve">Tegenwerping 3. </w:t>
      </w:r>
    </w:p>
    <w:p w14:paraId="6B7E091A" w14:textId="77777777" w:rsidR="00A91D7F" w:rsidRDefault="00A91D7F" w:rsidP="00A91D7F">
      <w:pPr>
        <w:jc w:val="both"/>
        <w:rPr>
          <w:snapToGrid w:val="0"/>
          <w:sz w:val="24"/>
        </w:rPr>
      </w:pPr>
      <w:r>
        <w:rPr>
          <w:snapToGrid w:val="0"/>
          <w:sz w:val="24"/>
        </w:rPr>
        <w:t>Matth. 19:12</w:t>
      </w:r>
      <w:r>
        <w:rPr>
          <w:i/>
          <w:snapToGrid w:val="0"/>
          <w:sz w:val="24"/>
        </w:rPr>
        <w:t>. Er zijn gesnedenen, die zichzelf gesneden hebben, om het koninkrijk der hemelen.</w:t>
      </w:r>
      <w:r>
        <w:rPr>
          <w:snapToGrid w:val="0"/>
          <w:sz w:val="24"/>
        </w:rPr>
        <w:t xml:space="preserve"> </w:t>
      </w:r>
    </w:p>
    <w:p w14:paraId="5D301225" w14:textId="77777777" w:rsidR="00A91D7F" w:rsidRDefault="00A91D7F" w:rsidP="00A91D7F">
      <w:pPr>
        <w:jc w:val="both"/>
        <w:rPr>
          <w:snapToGrid w:val="0"/>
          <w:sz w:val="24"/>
        </w:rPr>
      </w:pPr>
      <w:r>
        <w:rPr>
          <w:snapToGrid w:val="0"/>
          <w:sz w:val="24"/>
        </w:rPr>
        <w:t xml:space="preserve">Antwoord </w:t>
      </w:r>
    </w:p>
    <w:p w14:paraId="1834FE45" w14:textId="77777777" w:rsidR="00A91D7F" w:rsidRDefault="00A91D7F" w:rsidP="00A91D7F">
      <w:pPr>
        <w:pStyle w:val="BodyText"/>
      </w:pPr>
      <w:r>
        <w:t xml:space="preserve">De Heere Jezus spreekt van zulken, welke de gave van onthouding hebbende, voornemen niet te trouwen, zo lang zij de gave van onthouding hebben, opdat zij te vrijer God mogen dienen, en in tijden van vervolging te minder belemmerd mogen zijn, gelijk blijkt uit vers 11, 12. Wat geeft dit voor hun kloosterbeloften? </w:t>
      </w:r>
    </w:p>
    <w:p w14:paraId="440B54F7" w14:textId="77777777" w:rsidR="00A91D7F" w:rsidRDefault="00A91D7F" w:rsidP="00A91D7F">
      <w:pPr>
        <w:jc w:val="both"/>
        <w:rPr>
          <w:snapToGrid w:val="0"/>
          <w:sz w:val="24"/>
        </w:rPr>
      </w:pPr>
    </w:p>
    <w:p w14:paraId="01C74E8B" w14:textId="77777777" w:rsidR="00A91D7F" w:rsidRDefault="00A91D7F" w:rsidP="00A91D7F">
      <w:pPr>
        <w:jc w:val="both"/>
        <w:rPr>
          <w:snapToGrid w:val="0"/>
          <w:sz w:val="24"/>
        </w:rPr>
      </w:pPr>
      <w:r>
        <w:rPr>
          <w:snapToGrid w:val="0"/>
          <w:sz w:val="24"/>
        </w:rPr>
        <w:t xml:space="preserve">Tegenwerping 4. </w:t>
      </w:r>
    </w:p>
    <w:p w14:paraId="561CD08F" w14:textId="77777777" w:rsidR="00A91D7F" w:rsidRDefault="00A91D7F" w:rsidP="00A91D7F">
      <w:pPr>
        <w:jc w:val="both"/>
        <w:rPr>
          <w:snapToGrid w:val="0"/>
          <w:sz w:val="24"/>
        </w:rPr>
      </w:pPr>
      <w:r>
        <w:rPr>
          <w:snapToGrid w:val="0"/>
          <w:sz w:val="24"/>
        </w:rPr>
        <w:t xml:space="preserve">Jesaja 56:3-5, </w:t>
      </w:r>
      <w:r>
        <w:rPr>
          <w:i/>
          <w:snapToGrid w:val="0"/>
          <w:sz w:val="24"/>
        </w:rPr>
        <w:t>Waar een heerlijke belofte gedaan wordt aan de gesnedenen; om dan die heerlijke beloften te verkrijgen, zo moet men ongetrouwd blijven.</w:t>
      </w:r>
      <w:r>
        <w:rPr>
          <w:snapToGrid w:val="0"/>
          <w:sz w:val="24"/>
        </w:rPr>
        <w:t xml:space="preserve"> </w:t>
      </w:r>
    </w:p>
    <w:p w14:paraId="2A79E248" w14:textId="77777777" w:rsidR="00A91D7F" w:rsidRDefault="00A91D7F" w:rsidP="00A91D7F">
      <w:pPr>
        <w:pStyle w:val="Heading1"/>
      </w:pPr>
      <w:r>
        <w:t xml:space="preserve">Antwoord </w:t>
      </w:r>
    </w:p>
    <w:p w14:paraId="20EAB6F4" w14:textId="77777777" w:rsidR="00A91D7F" w:rsidRDefault="00A91D7F" w:rsidP="00A91D7F">
      <w:pPr>
        <w:jc w:val="both"/>
        <w:rPr>
          <w:snapToGrid w:val="0"/>
          <w:sz w:val="24"/>
        </w:rPr>
      </w:pPr>
      <w:r>
        <w:rPr>
          <w:snapToGrid w:val="0"/>
          <w:sz w:val="24"/>
        </w:rPr>
        <w:t xml:space="preserve">De tekst spreekt van de zodanigen, die tegen hun dank ontmand waren, en geen kinderen konden krijgen, dat geen bijzondere zegen is. De zegen wordt over hen niet uitgesproken, omdat zij gesneden waren; maar als ze de Heere zouden dienen, dat ze dan van de Heere niet versmaad zouden worden, gelijk ze van de mensen veracht werden; en in de vergadering niet mochten komen, Deut. 23:1. </w:t>
      </w:r>
    </w:p>
    <w:p w14:paraId="67797D77" w14:textId="77777777" w:rsidR="00A91D7F" w:rsidRDefault="00A91D7F" w:rsidP="00A91D7F">
      <w:pPr>
        <w:jc w:val="both"/>
        <w:rPr>
          <w:snapToGrid w:val="0"/>
          <w:sz w:val="24"/>
        </w:rPr>
      </w:pPr>
    </w:p>
    <w:p w14:paraId="3ACF1B5E" w14:textId="77777777" w:rsidR="00A91D7F" w:rsidRDefault="00A91D7F" w:rsidP="00A91D7F">
      <w:pPr>
        <w:jc w:val="both"/>
        <w:rPr>
          <w:snapToGrid w:val="0"/>
          <w:sz w:val="24"/>
        </w:rPr>
      </w:pPr>
      <w:r>
        <w:rPr>
          <w:snapToGrid w:val="0"/>
          <w:sz w:val="24"/>
        </w:rPr>
        <w:t xml:space="preserve">Tegenwerping 5. </w:t>
      </w:r>
    </w:p>
    <w:p w14:paraId="3659B685" w14:textId="77777777" w:rsidR="00A91D7F" w:rsidRDefault="00A91D7F" w:rsidP="00A91D7F">
      <w:pPr>
        <w:jc w:val="both"/>
        <w:rPr>
          <w:snapToGrid w:val="0"/>
          <w:sz w:val="24"/>
        </w:rPr>
      </w:pPr>
      <w:r>
        <w:rPr>
          <w:snapToGrid w:val="0"/>
          <w:sz w:val="24"/>
        </w:rPr>
        <w:t xml:space="preserve">Matth. 19:21, </w:t>
      </w:r>
      <w:r>
        <w:rPr>
          <w:i/>
          <w:snapToGrid w:val="0"/>
          <w:sz w:val="24"/>
        </w:rPr>
        <w:t>Zo gij wilt volmaakt zijn, ga heen, verkoop wat gij hebt, en geef het de armen, en gij zult een schat hebben in de hemel.</w:t>
      </w:r>
      <w:r>
        <w:rPr>
          <w:snapToGrid w:val="0"/>
          <w:sz w:val="24"/>
        </w:rPr>
        <w:t xml:space="preserve"> Hieruit blijkt, dat de vrijwillige armoede een grote trap van volmaaktheid is. </w:t>
      </w:r>
    </w:p>
    <w:p w14:paraId="2ABBF033" w14:textId="77777777" w:rsidR="00A91D7F" w:rsidRDefault="00A91D7F" w:rsidP="00A91D7F">
      <w:pPr>
        <w:pStyle w:val="Heading1"/>
      </w:pPr>
      <w:r>
        <w:t xml:space="preserve">Antwoord </w:t>
      </w:r>
    </w:p>
    <w:p w14:paraId="06FA8CE1" w14:textId="77777777" w:rsidR="00A91D7F" w:rsidRDefault="00A91D7F" w:rsidP="00A91D7F">
      <w:pPr>
        <w:jc w:val="both"/>
        <w:rPr>
          <w:snapToGrid w:val="0"/>
          <w:sz w:val="24"/>
        </w:rPr>
      </w:pPr>
      <w:r>
        <w:rPr>
          <w:snapToGrid w:val="0"/>
          <w:sz w:val="24"/>
        </w:rPr>
        <w:t xml:space="preserve">Christus zegt niet, dat daarin de volmaaktheid was; maar Hij spreekt de jongeling aan, die zich inbeeldde, dat hij volmaakt was. Christus had macht om te gebieden, die beval het hem, en hij had moeten weten, dat Christus de Messias, en alzo God was, en hij had moeten gehoorzamen; zodat het geen Evangelische raad was, maar een bevel. Niet een bevel aan alle mensen was dit, maar een bijzonder bevel aan deze, om hem te overtuigen, dat hij niet volmaakt was, maar een afgodendienaar van zijn goed. Als er Markus 10:21 gezegd wordt, </w:t>
      </w:r>
      <w:r>
        <w:rPr>
          <w:i/>
          <w:snapToGrid w:val="0"/>
          <w:sz w:val="24"/>
        </w:rPr>
        <w:t>dat Jezus hem beminde,</w:t>
      </w:r>
      <w:r>
        <w:rPr>
          <w:snapToGrid w:val="0"/>
          <w:sz w:val="24"/>
        </w:rPr>
        <w:t xml:space="preserve"> dat was niet, omdat hij alles verkocht; want dat deed hij niet; maar om zijn oprechte begeerte, om zalig te worden; daar hij nochtans de weg niet kende, gelijk er gezegd wordt: </w:t>
      </w:r>
      <w:r>
        <w:rPr>
          <w:i/>
          <w:snapToGrid w:val="0"/>
          <w:sz w:val="24"/>
        </w:rPr>
        <w:t>Eén ding ontbreekt u.</w:t>
      </w:r>
      <w:r>
        <w:rPr>
          <w:snapToGrid w:val="0"/>
          <w:sz w:val="24"/>
        </w:rPr>
        <w:t xml:space="preserve"> Dat wil niet zeggen, dat hij zo ver volmaakt was; maar 't is naar zijn inbeelding verondersteld, om hem te tonen, dat hem nog alles ontbrak, namelijk, gehoorzaamheid en geloof in Christus. </w:t>
      </w:r>
    </w:p>
    <w:p w14:paraId="54FB37A1" w14:textId="77777777" w:rsidR="00A91D7F" w:rsidRDefault="00A91D7F" w:rsidP="00A91D7F">
      <w:pPr>
        <w:jc w:val="both"/>
        <w:rPr>
          <w:snapToGrid w:val="0"/>
          <w:sz w:val="24"/>
        </w:rPr>
      </w:pPr>
    </w:p>
    <w:p w14:paraId="4491F58D" w14:textId="77777777" w:rsidR="00A91D7F" w:rsidRDefault="00A91D7F" w:rsidP="00A91D7F">
      <w:pPr>
        <w:jc w:val="both"/>
        <w:rPr>
          <w:b/>
          <w:snapToGrid w:val="0"/>
          <w:sz w:val="24"/>
        </w:rPr>
      </w:pPr>
      <w:r>
        <w:rPr>
          <w:b/>
          <w:snapToGrid w:val="0"/>
          <w:sz w:val="24"/>
        </w:rPr>
        <w:t xml:space="preserve">De mens kan de wet niet volmaakt onderhouden. </w:t>
      </w:r>
    </w:p>
    <w:p w14:paraId="2E8608CD" w14:textId="77777777" w:rsidR="00A91D7F" w:rsidRDefault="00A91D7F" w:rsidP="00A91D7F">
      <w:pPr>
        <w:jc w:val="both"/>
        <w:rPr>
          <w:snapToGrid w:val="0"/>
          <w:sz w:val="24"/>
        </w:rPr>
      </w:pPr>
      <w:r>
        <w:rPr>
          <w:snapToGrid w:val="0"/>
          <w:sz w:val="24"/>
        </w:rPr>
        <w:t xml:space="preserve">XLIII. </w:t>
      </w:r>
      <w:r>
        <w:rPr>
          <w:i/>
          <w:snapToGrid w:val="0"/>
          <w:sz w:val="24"/>
        </w:rPr>
        <w:t>Of de mens de wet Gods volmaakt kan volbrengen?</w:t>
      </w:r>
      <w:r>
        <w:rPr>
          <w:snapToGrid w:val="0"/>
          <w:sz w:val="24"/>
        </w:rPr>
        <w:t xml:space="preserve"> </w:t>
      </w:r>
    </w:p>
    <w:p w14:paraId="670C6D7F" w14:textId="77777777" w:rsidR="00A91D7F" w:rsidRDefault="00A91D7F" w:rsidP="00A91D7F">
      <w:pPr>
        <w:pStyle w:val="BodyText"/>
      </w:pPr>
      <w:r>
        <w:t xml:space="preserve">De Papisten zeggen ja, en daarenboven nog overtollige werken doen. De Socinianen zeggen mede ja. </w:t>
      </w:r>
    </w:p>
    <w:p w14:paraId="62D196D9" w14:textId="77777777" w:rsidR="00A91D7F" w:rsidRDefault="00A91D7F" w:rsidP="00A91D7F">
      <w:pPr>
        <w:jc w:val="both"/>
        <w:rPr>
          <w:snapToGrid w:val="0"/>
          <w:sz w:val="24"/>
        </w:rPr>
      </w:pPr>
      <w:r>
        <w:rPr>
          <w:snapToGrid w:val="0"/>
          <w:sz w:val="24"/>
        </w:rPr>
        <w:t xml:space="preserve">Wij daarentegen zeggen: nee; 't blijkt: </w:t>
      </w:r>
    </w:p>
    <w:p w14:paraId="1D94EA63" w14:textId="77777777" w:rsidR="00A91D7F" w:rsidRDefault="00A91D7F" w:rsidP="00A91D7F">
      <w:pPr>
        <w:jc w:val="both"/>
        <w:rPr>
          <w:snapToGrid w:val="0"/>
          <w:sz w:val="24"/>
        </w:rPr>
      </w:pPr>
      <w:r>
        <w:rPr>
          <w:snapToGrid w:val="0"/>
          <w:sz w:val="24"/>
        </w:rPr>
        <w:t xml:space="preserve">Bewijs 1. Uitdrukkelijke teksten. </w:t>
      </w:r>
    </w:p>
    <w:p w14:paraId="74F08C7D" w14:textId="77777777" w:rsidR="00A91D7F" w:rsidRDefault="00A91D7F" w:rsidP="00A91D7F">
      <w:pPr>
        <w:jc w:val="both"/>
        <w:rPr>
          <w:snapToGrid w:val="0"/>
          <w:sz w:val="24"/>
        </w:rPr>
      </w:pPr>
      <w:r>
        <w:rPr>
          <w:snapToGrid w:val="0"/>
          <w:sz w:val="24"/>
        </w:rPr>
        <w:t xml:space="preserve">1 Kon. 8:46, </w:t>
      </w:r>
      <w:r>
        <w:rPr>
          <w:i/>
          <w:snapToGrid w:val="0"/>
          <w:sz w:val="24"/>
        </w:rPr>
        <w:t>Geen mens is er, die niet zondigt.</w:t>
      </w:r>
      <w:r>
        <w:rPr>
          <w:snapToGrid w:val="0"/>
          <w:sz w:val="24"/>
        </w:rPr>
        <w:t xml:space="preserve"> Psalm 19:13, </w:t>
      </w:r>
      <w:r>
        <w:rPr>
          <w:i/>
          <w:snapToGrid w:val="0"/>
          <w:sz w:val="24"/>
        </w:rPr>
        <w:t>Wie zou de afdwalingen verstaan?</w:t>
      </w:r>
      <w:r>
        <w:rPr>
          <w:snapToGrid w:val="0"/>
          <w:sz w:val="24"/>
        </w:rPr>
        <w:t xml:space="preserve"> Psalm 143:2, </w:t>
      </w:r>
      <w:r>
        <w:rPr>
          <w:i/>
          <w:snapToGrid w:val="0"/>
          <w:sz w:val="24"/>
        </w:rPr>
        <w:t>Niemand die leeft, zal voor Uw aangezicht rechtvaardig zijn.</w:t>
      </w:r>
      <w:r>
        <w:rPr>
          <w:snapToGrid w:val="0"/>
          <w:sz w:val="24"/>
        </w:rPr>
        <w:t xml:space="preserve"> Spr. 20:9, W</w:t>
      </w:r>
      <w:r>
        <w:rPr>
          <w:i/>
          <w:snapToGrid w:val="0"/>
          <w:sz w:val="24"/>
        </w:rPr>
        <w:t xml:space="preserve">ie kan zeggen: ik heb mijn hart gezuiverd, ik ben rein van mijn zonde? </w:t>
      </w:r>
      <w:r>
        <w:rPr>
          <w:snapToGrid w:val="0"/>
          <w:sz w:val="24"/>
        </w:rPr>
        <w:t xml:space="preserve">Jak. 3:2, </w:t>
      </w:r>
      <w:r>
        <w:rPr>
          <w:i/>
          <w:snapToGrid w:val="0"/>
          <w:sz w:val="24"/>
        </w:rPr>
        <w:t>Wij struikelen allen in vele.</w:t>
      </w:r>
      <w:r>
        <w:rPr>
          <w:snapToGrid w:val="0"/>
          <w:sz w:val="24"/>
        </w:rPr>
        <w:t xml:space="preserve"> 1 Joh. 1:8, </w:t>
      </w:r>
      <w:r>
        <w:rPr>
          <w:i/>
          <w:snapToGrid w:val="0"/>
          <w:sz w:val="24"/>
        </w:rPr>
        <w:t>Indien wij zeggen, dat wij geen zonde hebben, zo verleiden wij ons zelf, en de waarheid is in ons niet.</w:t>
      </w:r>
      <w:r>
        <w:rPr>
          <w:snapToGrid w:val="0"/>
          <w:sz w:val="24"/>
        </w:rPr>
        <w:t xml:space="preserve"> In deze plaatsen spreken de heiligen, én van 't volk van God, én van zichzelf, en verklaren, dat niemand volmaakt is, maar dagelijks zondigt. </w:t>
      </w:r>
    </w:p>
    <w:p w14:paraId="4B4A7DE9" w14:textId="77777777" w:rsidR="00A91D7F" w:rsidRDefault="00A91D7F" w:rsidP="00A91D7F">
      <w:pPr>
        <w:jc w:val="both"/>
        <w:rPr>
          <w:snapToGrid w:val="0"/>
          <w:sz w:val="24"/>
        </w:rPr>
      </w:pPr>
    </w:p>
    <w:p w14:paraId="03CD4012" w14:textId="77777777" w:rsidR="00A91D7F" w:rsidRDefault="00A91D7F" w:rsidP="00A91D7F">
      <w:pPr>
        <w:pStyle w:val="Heading1"/>
        <w:rPr>
          <w:b/>
        </w:rPr>
      </w:pPr>
      <w:r>
        <w:rPr>
          <w:b/>
        </w:rPr>
        <w:t xml:space="preserve">Uitvlucht </w:t>
      </w:r>
    </w:p>
    <w:p w14:paraId="741F9FA5" w14:textId="77777777" w:rsidR="00A91D7F" w:rsidRDefault="00A91D7F" w:rsidP="00A91D7F">
      <w:pPr>
        <w:jc w:val="both"/>
        <w:rPr>
          <w:snapToGrid w:val="0"/>
          <w:sz w:val="24"/>
        </w:rPr>
      </w:pPr>
      <w:r>
        <w:rPr>
          <w:snapToGrid w:val="0"/>
          <w:sz w:val="24"/>
        </w:rPr>
        <w:t xml:space="preserve">Deze plaatsen zijn hooggaande en verheffende wijzen van spreken uit nederigheid, en spreken van zondetjes, die niet te rekenen zijn, van struikelingetjes, of de heilige mannen spreken zo van onbekeerden, welker persoon zij voor die tijd aandoen, en van 't gewone gros van de mensen; maar dat zegt niet, dat men niet volmaakt zou kunnen zijn, en dat velen niet volmaakt zijn. </w:t>
      </w:r>
    </w:p>
    <w:p w14:paraId="7C3C641D" w14:textId="77777777" w:rsidR="00A91D7F" w:rsidRDefault="00A91D7F" w:rsidP="00A91D7F">
      <w:pPr>
        <w:jc w:val="both"/>
        <w:rPr>
          <w:snapToGrid w:val="0"/>
          <w:sz w:val="24"/>
        </w:rPr>
      </w:pPr>
      <w:r>
        <w:rPr>
          <w:snapToGrid w:val="0"/>
          <w:sz w:val="24"/>
        </w:rPr>
        <w:t xml:space="preserve">Antwoord </w:t>
      </w:r>
    </w:p>
    <w:p w14:paraId="33D9B162" w14:textId="77777777" w:rsidR="00A91D7F" w:rsidRDefault="00A91D7F" w:rsidP="00A91D7F">
      <w:pPr>
        <w:jc w:val="both"/>
        <w:rPr>
          <w:snapToGrid w:val="0"/>
          <w:sz w:val="24"/>
        </w:rPr>
      </w:pPr>
      <w:r>
        <w:rPr>
          <w:snapToGrid w:val="0"/>
          <w:sz w:val="24"/>
        </w:rPr>
        <w:t xml:space="preserve">Zulke praatjes zijn enkele onwaarheid, 't laat zich zo zeggen; maar zij worden bestraft van de teksten zelf. Zonden zijn zonden, of ze kleiner of groter zijn, die in één struikelt, die is schuldig aan alle; de Schrift kent geen vergeeflijke zonden. </w:t>
      </w:r>
    </w:p>
    <w:p w14:paraId="4176D864" w14:textId="77777777" w:rsidR="00A91D7F" w:rsidRDefault="00A91D7F" w:rsidP="00A91D7F">
      <w:pPr>
        <w:jc w:val="both"/>
        <w:rPr>
          <w:snapToGrid w:val="0"/>
          <w:sz w:val="24"/>
        </w:rPr>
      </w:pPr>
    </w:p>
    <w:p w14:paraId="07583B5D" w14:textId="77777777" w:rsidR="00A91D7F" w:rsidRDefault="00A91D7F" w:rsidP="00A91D7F">
      <w:pPr>
        <w:jc w:val="both"/>
        <w:rPr>
          <w:snapToGrid w:val="0"/>
          <w:sz w:val="24"/>
        </w:rPr>
      </w:pPr>
      <w:r>
        <w:rPr>
          <w:snapToGrid w:val="0"/>
          <w:sz w:val="24"/>
        </w:rPr>
        <w:t xml:space="preserve">Bewijs 2. </w:t>
      </w:r>
    </w:p>
    <w:p w14:paraId="5EEA19C1" w14:textId="77777777" w:rsidR="00A91D7F" w:rsidRDefault="00A91D7F" w:rsidP="00A91D7F">
      <w:pPr>
        <w:jc w:val="both"/>
        <w:rPr>
          <w:snapToGrid w:val="0"/>
          <w:sz w:val="24"/>
        </w:rPr>
      </w:pPr>
      <w:r>
        <w:rPr>
          <w:snapToGrid w:val="0"/>
          <w:sz w:val="24"/>
        </w:rPr>
        <w:t xml:space="preserve">Uit de voorbeelden van de heiligen: Indien iemand in dit leven tot de volmaaktheid kwam, zo moesten zodanig geweest zijn; Noach, Abraham, Job, David, Jesaja, Jeremia, Paulus, Jakobus, Petrus, Johannes; doch dezen zijn niet volmaakt geweest, hun gebreken worden in de Schrift aangetekend. Wie is er, die zich boven die heilige mannen verheffen durft? En zo onder het pausdom volmaaktheid was, zo moest men die vinden in de paus, de kardinalen, bisschoppen, enz. Doch indien zij volmaakt waren, zo was het tijd, dat ze hun biechtvaders de zak gaven, en dat ze geen zielmissen voor zodanigen meer doen; want hiermee belijden ze dat ze niet volmaakt zijn. </w:t>
      </w:r>
    </w:p>
    <w:p w14:paraId="55EAD914" w14:textId="77777777" w:rsidR="00A91D7F" w:rsidRDefault="00A91D7F" w:rsidP="00A91D7F">
      <w:pPr>
        <w:jc w:val="both"/>
        <w:rPr>
          <w:snapToGrid w:val="0"/>
          <w:sz w:val="24"/>
        </w:rPr>
      </w:pPr>
    </w:p>
    <w:p w14:paraId="175DD54E" w14:textId="77777777" w:rsidR="00394FA1" w:rsidRDefault="00394FA1" w:rsidP="00A91D7F">
      <w:pPr>
        <w:jc w:val="both"/>
        <w:rPr>
          <w:snapToGrid w:val="0"/>
          <w:sz w:val="24"/>
        </w:rPr>
      </w:pPr>
    </w:p>
    <w:p w14:paraId="2D96B78C" w14:textId="1BB8B0A8" w:rsidR="00A91D7F" w:rsidRDefault="00A91D7F" w:rsidP="00A91D7F">
      <w:pPr>
        <w:jc w:val="both"/>
        <w:rPr>
          <w:snapToGrid w:val="0"/>
          <w:sz w:val="24"/>
        </w:rPr>
      </w:pPr>
      <w:r>
        <w:rPr>
          <w:snapToGrid w:val="0"/>
          <w:sz w:val="24"/>
        </w:rPr>
        <w:t xml:space="preserve">Bewijs 3. Strijd tussen vlees en geest. </w:t>
      </w:r>
    </w:p>
    <w:p w14:paraId="0A0C4330" w14:textId="77777777" w:rsidR="00A91D7F" w:rsidRDefault="00A91D7F" w:rsidP="00A91D7F">
      <w:pPr>
        <w:jc w:val="both"/>
        <w:rPr>
          <w:snapToGrid w:val="0"/>
          <w:sz w:val="24"/>
        </w:rPr>
      </w:pPr>
      <w:r>
        <w:rPr>
          <w:snapToGrid w:val="0"/>
          <w:sz w:val="24"/>
        </w:rPr>
        <w:t xml:space="preserve">Dit blijkt uit de strijd tussen vlees en geest in de besten: Rom. 7:23, 24, </w:t>
      </w:r>
      <w:r>
        <w:rPr>
          <w:i/>
          <w:snapToGrid w:val="0"/>
          <w:sz w:val="24"/>
        </w:rPr>
        <w:t>Maar ik zie een andere wet in mijn leden, welke strijdt tegen de wet van mijn gemoed, en mij gevangen neemt onder de wet der zonde, die in mijn leden is. Ik, ellendig mens!</w:t>
      </w:r>
      <w:r>
        <w:rPr>
          <w:snapToGrid w:val="0"/>
          <w:sz w:val="24"/>
        </w:rPr>
        <w:t xml:space="preserve"> Gal. 5:17, </w:t>
      </w:r>
      <w:r>
        <w:rPr>
          <w:i/>
          <w:snapToGrid w:val="0"/>
          <w:sz w:val="24"/>
        </w:rPr>
        <w:t>Want het vlees begeert tegen de Geest, en de Geest tegen het vlees; en deze</w:t>
      </w:r>
      <w:r>
        <w:rPr>
          <w:snapToGrid w:val="0"/>
          <w:sz w:val="24"/>
        </w:rPr>
        <w:t xml:space="preserve"> staan </w:t>
      </w:r>
      <w:r>
        <w:rPr>
          <w:i/>
          <w:snapToGrid w:val="0"/>
          <w:sz w:val="24"/>
        </w:rPr>
        <w:t xml:space="preserve">tegen elkaar, alzo dat gij niet doet, hetgeen gij wilde. </w:t>
      </w:r>
      <w:r>
        <w:rPr>
          <w:snapToGrid w:val="0"/>
          <w:sz w:val="24"/>
        </w:rPr>
        <w:t xml:space="preserve">Waar een strijd is, daar zijn twee partijen: vlees en geest; waar vlees is, daar is geen volmaaktheid. </w:t>
      </w:r>
    </w:p>
    <w:p w14:paraId="137A4D4D" w14:textId="77777777" w:rsidR="00A91D7F" w:rsidRDefault="00A91D7F" w:rsidP="00A91D7F">
      <w:pPr>
        <w:jc w:val="both"/>
        <w:rPr>
          <w:snapToGrid w:val="0"/>
          <w:sz w:val="24"/>
        </w:rPr>
      </w:pPr>
    </w:p>
    <w:p w14:paraId="55F433AD" w14:textId="77777777" w:rsidR="00A91D7F" w:rsidRDefault="00A91D7F" w:rsidP="00A91D7F">
      <w:pPr>
        <w:pStyle w:val="BodyText"/>
      </w:pPr>
      <w:r>
        <w:t xml:space="preserve">Bewijs 4. Men moet bidden om vergeving. </w:t>
      </w:r>
    </w:p>
    <w:p w14:paraId="146F503D" w14:textId="77777777" w:rsidR="00A91D7F" w:rsidRDefault="00A91D7F" w:rsidP="00A91D7F">
      <w:pPr>
        <w:jc w:val="both"/>
        <w:rPr>
          <w:snapToGrid w:val="0"/>
          <w:sz w:val="24"/>
        </w:rPr>
      </w:pPr>
      <w:r>
        <w:rPr>
          <w:snapToGrid w:val="0"/>
          <w:sz w:val="24"/>
        </w:rPr>
        <w:t xml:space="preserve">Uit de noodzakelijkheid om dagelijks te bidden om vergeving van zonden. Matth. 6:12, </w:t>
      </w:r>
      <w:r>
        <w:rPr>
          <w:i/>
          <w:snapToGrid w:val="0"/>
          <w:sz w:val="24"/>
        </w:rPr>
        <w:t>En vergeef ons onze schulden, gelijk ook wij vergeven onze schuldenaren.</w:t>
      </w:r>
      <w:r>
        <w:rPr>
          <w:snapToGrid w:val="0"/>
          <w:sz w:val="24"/>
        </w:rPr>
        <w:t xml:space="preserve"> Al deze beden in 't gebed des Heeren moet men dagelijks bidden; is 't niet met die woorden, immers de zaken; dagelijks moet men vergeven zijn schuldenaren, dagelijks bidden om dagelijks brood, en zo dan ook dagelijks: vergeef ons onze schulden. Moet dit het dagelijks werk zijn, zo doet men ook nog dagelijks zonden; waar geen zonden meer zijn, daar houdt het bidden om vergeving op. </w:t>
      </w:r>
    </w:p>
    <w:p w14:paraId="0D65E637" w14:textId="77777777" w:rsidR="00A91D7F" w:rsidRDefault="00A91D7F" w:rsidP="00A91D7F">
      <w:pPr>
        <w:jc w:val="both"/>
        <w:rPr>
          <w:snapToGrid w:val="0"/>
          <w:sz w:val="24"/>
        </w:rPr>
      </w:pPr>
    </w:p>
    <w:p w14:paraId="193D8C59" w14:textId="77777777" w:rsidR="00A91D7F" w:rsidRDefault="00A91D7F" w:rsidP="00A91D7F">
      <w:pPr>
        <w:jc w:val="both"/>
        <w:rPr>
          <w:snapToGrid w:val="0"/>
          <w:sz w:val="24"/>
        </w:rPr>
      </w:pPr>
      <w:r>
        <w:rPr>
          <w:snapToGrid w:val="0"/>
          <w:sz w:val="24"/>
        </w:rPr>
        <w:t xml:space="preserve">Tegenwerping 1. </w:t>
      </w:r>
    </w:p>
    <w:p w14:paraId="693DE6EE" w14:textId="77777777" w:rsidR="00A91D7F" w:rsidRDefault="00A91D7F" w:rsidP="00A91D7F">
      <w:pPr>
        <w:pStyle w:val="BodyText"/>
      </w:pPr>
      <w:r>
        <w:t xml:space="preserve">XLIV. Velen worden gezegd volmaakt te zijn. 1 Kor. 2:6, </w:t>
      </w:r>
      <w:r>
        <w:rPr>
          <w:i/>
        </w:rPr>
        <w:t>Wij spreken wijsheid onder de volmaakten.</w:t>
      </w:r>
      <w:r>
        <w:t xml:space="preserve"> Filip. 3:15, </w:t>
      </w:r>
      <w:r>
        <w:rPr>
          <w:i/>
        </w:rPr>
        <w:t>Zo velen dan als wij volmaakt zijn.</w:t>
      </w:r>
      <w:r>
        <w:t xml:space="preserve"> Hebr. 5:14</w:t>
      </w:r>
      <w:r>
        <w:rPr>
          <w:i/>
        </w:rPr>
        <w:t xml:space="preserve">, Maar der volmaakten is de vaste spijze. </w:t>
      </w:r>
      <w:r>
        <w:t xml:space="preserve">Doet hierbij de voorbeelden van degenen, die gezegd worden volmaakt geweest te zijn, als Noach, Gen. 6:9; Job, Job 1:1; David, Psalm 119:10; Hizkía, Jes. 38:3; Zacharias en Elisabeth, Lukas 1:6. </w:t>
      </w:r>
    </w:p>
    <w:p w14:paraId="06D125EF" w14:textId="77777777" w:rsidR="00A91D7F" w:rsidRDefault="00A91D7F" w:rsidP="00A91D7F">
      <w:pPr>
        <w:jc w:val="both"/>
        <w:rPr>
          <w:snapToGrid w:val="0"/>
          <w:sz w:val="24"/>
        </w:rPr>
      </w:pPr>
      <w:r>
        <w:rPr>
          <w:snapToGrid w:val="0"/>
          <w:sz w:val="24"/>
        </w:rPr>
        <w:t xml:space="preserve">Antwoord </w:t>
      </w:r>
    </w:p>
    <w:p w14:paraId="20A903C3" w14:textId="77777777" w:rsidR="00A91D7F" w:rsidRDefault="00A91D7F" w:rsidP="008355E0">
      <w:pPr>
        <w:numPr>
          <w:ilvl w:val="0"/>
          <w:numId w:val="51"/>
        </w:numPr>
        <w:jc w:val="both"/>
        <w:rPr>
          <w:snapToGrid w:val="0"/>
          <w:sz w:val="24"/>
        </w:rPr>
      </w:pPr>
      <w:r>
        <w:rPr>
          <w:snapToGrid w:val="0"/>
          <w:sz w:val="24"/>
        </w:rPr>
        <w:t xml:space="preserve">Dat deze genoemden in alle delen en trappen niet volmaakt zijn geweest, blijkt uit de zonden, die van ieder derzelver aangetekend zijn, zodat door hun volmaaktheid oprechtheid verstaan wordt. </w:t>
      </w:r>
    </w:p>
    <w:p w14:paraId="0F0223B0" w14:textId="77777777" w:rsidR="00A91D7F" w:rsidRDefault="00A91D7F" w:rsidP="008355E0">
      <w:pPr>
        <w:numPr>
          <w:ilvl w:val="0"/>
          <w:numId w:val="51"/>
        </w:numPr>
        <w:jc w:val="both"/>
        <w:rPr>
          <w:snapToGrid w:val="0"/>
          <w:sz w:val="24"/>
        </w:rPr>
      </w:pPr>
      <w:r>
        <w:rPr>
          <w:snapToGrid w:val="0"/>
          <w:sz w:val="24"/>
        </w:rPr>
        <w:t xml:space="preserve">Er is een volmaaktheid van de delen, welke is oprechtheid in alles, en staat tegen onoprechtheid en geveinsdheid over; zo'n volmaaktheid staan wij gaarne toe, ja hij is geen gelovige, die deze niet heeft; want dat is het nieuwe schepsel, 2 Kor. 5:17, de goddelijke natuur, 2 Petrus 2:4. Maar tot de trap van de volmaaktheid geraakt niemand in dit leven, gelijk getoond is, en ook uit de tegengeworpen voorbeelden zelf blijkt. </w:t>
      </w:r>
    </w:p>
    <w:p w14:paraId="601FD43A" w14:textId="77777777" w:rsidR="00A91D7F" w:rsidRDefault="00A91D7F" w:rsidP="008355E0">
      <w:pPr>
        <w:numPr>
          <w:ilvl w:val="0"/>
          <w:numId w:val="51"/>
        </w:numPr>
        <w:jc w:val="both"/>
        <w:rPr>
          <w:snapToGrid w:val="0"/>
          <w:sz w:val="24"/>
        </w:rPr>
      </w:pPr>
      <w:r>
        <w:rPr>
          <w:snapToGrid w:val="0"/>
          <w:sz w:val="24"/>
        </w:rPr>
        <w:t xml:space="preserve">Er is een volmaaktheid in vergelijking met anderen, die zo ver niet gekomen zijn: zo zijn de vaders naast de jongelingen en kinderen, 1 Joh. 2:13. Van die spreekt de apostel in de aangehaalde teksten. </w:t>
      </w:r>
    </w:p>
    <w:p w14:paraId="401DA53D" w14:textId="77777777" w:rsidR="00A91D7F" w:rsidRDefault="00A91D7F" w:rsidP="00A91D7F">
      <w:pPr>
        <w:jc w:val="both"/>
        <w:rPr>
          <w:snapToGrid w:val="0"/>
          <w:sz w:val="24"/>
        </w:rPr>
      </w:pPr>
    </w:p>
    <w:p w14:paraId="4C58EBC7" w14:textId="77777777" w:rsidR="00A91D7F" w:rsidRDefault="00A91D7F" w:rsidP="00A91D7F">
      <w:pPr>
        <w:jc w:val="both"/>
        <w:rPr>
          <w:snapToGrid w:val="0"/>
          <w:sz w:val="24"/>
        </w:rPr>
      </w:pPr>
      <w:r>
        <w:rPr>
          <w:snapToGrid w:val="0"/>
          <w:sz w:val="24"/>
        </w:rPr>
        <w:t xml:space="preserve">Tegenwerping 2. </w:t>
      </w:r>
    </w:p>
    <w:p w14:paraId="0A5A0A3D" w14:textId="77777777" w:rsidR="00A91D7F" w:rsidRDefault="00A91D7F" w:rsidP="00A91D7F">
      <w:pPr>
        <w:jc w:val="both"/>
        <w:rPr>
          <w:snapToGrid w:val="0"/>
          <w:sz w:val="24"/>
        </w:rPr>
      </w:pPr>
      <w:r>
        <w:rPr>
          <w:snapToGrid w:val="0"/>
          <w:sz w:val="24"/>
        </w:rPr>
        <w:t xml:space="preserve">Christus' juk is licht, zijn geboden zijn niet zwaar: Matth. 11:30. </w:t>
      </w:r>
      <w:r>
        <w:rPr>
          <w:i/>
          <w:snapToGrid w:val="0"/>
          <w:sz w:val="24"/>
        </w:rPr>
        <w:t>Want Mijn juk is zacht, en Mijn last is licht.</w:t>
      </w:r>
      <w:r>
        <w:rPr>
          <w:snapToGrid w:val="0"/>
          <w:sz w:val="24"/>
        </w:rPr>
        <w:t xml:space="preserve"> 1 Joh. 5:3 ... </w:t>
      </w:r>
      <w:r>
        <w:rPr>
          <w:i/>
          <w:snapToGrid w:val="0"/>
          <w:sz w:val="24"/>
        </w:rPr>
        <w:t>Zijn geboden zijn niet zwaar.</w:t>
      </w:r>
      <w:r>
        <w:rPr>
          <w:snapToGrid w:val="0"/>
          <w:sz w:val="24"/>
        </w:rPr>
        <w:t xml:space="preserve"> Dienvolgens kan een mens gemakkelijk volmaakt worden. </w:t>
      </w:r>
    </w:p>
    <w:p w14:paraId="3B476A93" w14:textId="77777777" w:rsidR="00A91D7F" w:rsidRDefault="00A91D7F" w:rsidP="00A91D7F">
      <w:pPr>
        <w:jc w:val="both"/>
        <w:rPr>
          <w:snapToGrid w:val="0"/>
          <w:sz w:val="24"/>
        </w:rPr>
      </w:pPr>
      <w:r>
        <w:rPr>
          <w:snapToGrid w:val="0"/>
          <w:sz w:val="24"/>
        </w:rPr>
        <w:t xml:space="preserve">Antwoord </w:t>
      </w:r>
    </w:p>
    <w:p w14:paraId="3DD06DE2" w14:textId="77777777" w:rsidR="00A91D7F" w:rsidRDefault="00A91D7F" w:rsidP="008355E0">
      <w:pPr>
        <w:numPr>
          <w:ilvl w:val="0"/>
          <w:numId w:val="52"/>
        </w:numPr>
        <w:jc w:val="both"/>
        <w:rPr>
          <w:snapToGrid w:val="0"/>
          <w:sz w:val="24"/>
        </w:rPr>
      </w:pPr>
      <w:r>
        <w:rPr>
          <w:snapToGrid w:val="0"/>
          <w:sz w:val="24"/>
        </w:rPr>
        <w:t xml:space="preserve">Dat aan een man licht is, is wel een kind zwaar en onmogelijk te dragen. Hetgeen Adam gemakkelijk was vóór de val is na de val onmogelijk. </w:t>
      </w:r>
    </w:p>
    <w:p w14:paraId="001440D6" w14:textId="77777777" w:rsidR="00A91D7F" w:rsidRDefault="00A91D7F" w:rsidP="008355E0">
      <w:pPr>
        <w:numPr>
          <w:ilvl w:val="0"/>
          <w:numId w:val="52"/>
        </w:numPr>
        <w:jc w:val="both"/>
        <w:rPr>
          <w:snapToGrid w:val="0"/>
          <w:sz w:val="24"/>
        </w:rPr>
      </w:pPr>
      <w:r>
        <w:rPr>
          <w:snapToGrid w:val="0"/>
          <w:sz w:val="24"/>
        </w:rPr>
        <w:t xml:space="preserve">De wet in zichzelf is heilig, rechtvaardig en goed, in dezelve is geen onmogelijkheid; maar de zwaarheid is aan de zijde des mensen, die zichzelf in staat gebracht heeft van niet te kunnen. </w:t>
      </w:r>
    </w:p>
    <w:p w14:paraId="2407FB08" w14:textId="77777777" w:rsidR="00A91D7F" w:rsidRDefault="00A91D7F" w:rsidP="008355E0">
      <w:pPr>
        <w:numPr>
          <w:ilvl w:val="0"/>
          <w:numId w:val="52"/>
        </w:numPr>
        <w:jc w:val="both"/>
        <w:rPr>
          <w:snapToGrid w:val="0"/>
          <w:sz w:val="24"/>
        </w:rPr>
      </w:pPr>
      <w:r>
        <w:rPr>
          <w:snapToGrid w:val="0"/>
          <w:sz w:val="24"/>
        </w:rPr>
        <w:t xml:space="preserve">De wet is licht ten opzichte van de lust en de liefde, die de Godzaligen daartoe hebben; 't is niet tegen hun wil, dat zij aan de wet gehouden zijn; maar zij zijn blij dat God hun wat beveelt, dat zij God ergens in dienen mogen. De wet is hun vermaak, huns harten vrolijkheid, hun gezang. Psalm 119. Dat men met lust doet, valt niet zwaar, schoon dat men het niet volmaakt doet. </w:t>
      </w:r>
    </w:p>
    <w:p w14:paraId="6136189B" w14:textId="77777777" w:rsidR="00A91D7F" w:rsidRDefault="00A91D7F" w:rsidP="008355E0">
      <w:pPr>
        <w:numPr>
          <w:ilvl w:val="0"/>
          <w:numId w:val="52"/>
        </w:numPr>
        <w:jc w:val="both"/>
        <w:rPr>
          <w:snapToGrid w:val="0"/>
          <w:sz w:val="24"/>
        </w:rPr>
      </w:pPr>
      <w:r>
        <w:rPr>
          <w:snapToGrid w:val="0"/>
          <w:sz w:val="24"/>
        </w:rPr>
        <w:t xml:space="preserve">De wet komt niet voor als een voorwaarde van het verbond der werken, als dreigende de vloek, maar als een liefelijke regel: daarom is zij hun niet zwaar, niet lastig, niet verdrietig, maar licht en vermakelijk, schoon zij overal in feilen. </w:t>
      </w:r>
    </w:p>
    <w:p w14:paraId="735ACA59" w14:textId="77777777" w:rsidR="00A91D7F" w:rsidRDefault="00A91D7F" w:rsidP="00A91D7F">
      <w:pPr>
        <w:jc w:val="both"/>
        <w:rPr>
          <w:snapToGrid w:val="0"/>
          <w:sz w:val="24"/>
        </w:rPr>
      </w:pPr>
      <w:r>
        <w:rPr>
          <w:snapToGrid w:val="0"/>
          <w:sz w:val="24"/>
        </w:rPr>
        <w:t xml:space="preserve">Tegenwerping 3. </w:t>
      </w:r>
    </w:p>
    <w:p w14:paraId="7D11A294" w14:textId="77777777" w:rsidR="00A91D7F" w:rsidRDefault="00A91D7F" w:rsidP="00A91D7F">
      <w:pPr>
        <w:pStyle w:val="BodyText2"/>
      </w:pPr>
      <w:r>
        <w:t xml:space="preserve">God eist de volmaaktheid, zo kan men ze dan ook verkrijgen; want God eist geen onmogelijke dingen. </w:t>
      </w:r>
    </w:p>
    <w:p w14:paraId="2896F77C" w14:textId="77777777" w:rsidR="00A91D7F" w:rsidRDefault="00A91D7F" w:rsidP="00A91D7F">
      <w:pPr>
        <w:jc w:val="both"/>
        <w:rPr>
          <w:snapToGrid w:val="0"/>
          <w:sz w:val="24"/>
        </w:rPr>
      </w:pPr>
      <w:r>
        <w:rPr>
          <w:snapToGrid w:val="0"/>
          <w:sz w:val="24"/>
        </w:rPr>
        <w:t xml:space="preserve">Antwoord </w:t>
      </w:r>
    </w:p>
    <w:p w14:paraId="42A1234B" w14:textId="77777777" w:rsidR="00A91D7F" w:rsidRDefault="00A91D7F" w:rsidP="008355E0">
      <w:pPr>
        <w:numPr>
          <w:ilvl w:val="0"/>
          <w:numId w:val="53"/>
        </w:numPr>
        <w:jc w:val="both"/>
        <w:rPr>
          <w:snapToGrid w:val="0"/>
          <w:sz w:val="24"/>
        </w:rPr>
      </w:pPr>
      <w:r>
        <w:rPr>
          <w:snapToGrid w:val="0"/>
          <w:sz w:val="24"/>
        </w:rPr>
        <w:t xml:space="preserve">Dat wordt geëist van alle mensen, zo kunnen dan ook alle onbekeerden de wet volmaakt onderhouden, dat toch partijen niet zullen toestaan. </w:t>
      </w:r>
    </w:p>
    <w:p w14:paraId="3AD3C685" w14:textId="77777777" w:rsidR="00A91D7F" w:rsidRDefault="00A91D7F" w:rsidP="008355E0">
      <w:pPr>
        <w:numPr>
          <w:ilvl w:val="0"/>
          <w:numId w:val="53"/>
        </w:numPr>
        <w:jc w:val="both"/>
        <w:rPr>
          <w:snapToGrid w:val="0"/>
          <w:sz w:val="24"/>
        </w:rPr>
      </w:pPr>
      <w:r>
        <w:rPr>
          <w:snapToGrid w:val="0"/>
          <w:sz w:val="24"/>
        </w:rPr>
        <w:t xml:space="preserve">God had de menselijke natuur volmaakt geschapen; zo mag Hij dan de volmaaktheid eisen, schoon de mens zichzelf in een staat gebracht heeft van niet te kunnen wegens zijn blindheid, boosheid en onmacht. </w:t>
      </w:r>
    </w:p>
    <w:p w14:paraId="6973A0B9" w14:textId="77777777" w:rsidR="00A91D7F" w:rsidRDefault="00A91D7F" w:rsidP="008355E0">
      <w:pPr>
        <w:numPr>
          <w:ilvl w:val="0"/>
          <w:numId w:val="53"/>
        </w:numPr>
        <w:jc w:val="both"/>
        <w:rPr>
          <w:snapToGrid w:val="0"/>
          <w:sz w:val="24"/>
        </w:rPr>
      </w:pPr>
      <w:r>
        <w:rPr>
          <w:snapToGrid w:val="0"/>
          <w:sz w:val="24"/>
        </w:rPr>
        <w:t xml:space="preserve">De volmaaktheid is het einde, de mens voorgesteld; God wekt zijn kinderen op, daarnaar te trachten; die daar naast aan komt, die is er het best aan; maar dat zegt niet. dat de mens in dit leven tot de uiterste trap van volmaaktheid kan geraken. Een Godzalige zal de volmaaktheid, hem voorgesteld, ook zeker bekomen: niet hier, maar na dit leven. Nu zegt en doet hij als Paulus. Filip. 3:12, </w:t>
      </w:r>
      <w:r>
        <w:rPr>
          <w:i/>
          <w:snapToGrid w:val="0"/>
          <w:sz w:val="24"/>
        </w:rPr>
        <w:t xml:space="preserve">Niet dat ik het alreeds gekregen heb, of alreeds volmaakt ben; maar ik jaag ernaar, of ik het ook grijpen mocht, waartoe ik van Christus Jezus ook gegrepen ben. </w:t>
      </w:r>
    </w:p>
    <w:p w14:paraId="13E9D331" w14:textId="77777777" w:rsidR="00A91D7F" w:rsidRDefault="00A91D7F" w:rsidP="00A91D7F">
      <w:pPr>
        <w:jc w:val="both"/>
        <w:rPr>
          <w:snapToGrid w:val="0"/>
          <w:sz w:val="24"/>
        </w:rPr>
      </w:pPr>
    </w:p>
    <w:p w14:paraId="0C57CD8E" w14:textId="77777777" w:rsidR="00A91D7F" w:rsidRDefault="00A91D7F" w:rsidP="00A91D7F">
      <w:pPr>
        <w:jc w:val="both"/>
        <w:rPr>
          <w:b/>
          <w:snapToGrid w:val="0"/>
          <w:sz w:val="24"/>
        </w:rPr>
      </w:pPr>
      <w:r>
        <w:rPr>
          <w:b/>
          <w:snapToGrid w:val="0"/>
          <w:sz w:val="24"/>
        </w:rPr>
        <w:t xml:space="preserve">Men kan met het geheel of ten dele onderhouden, de hemel niet verdienen. </w:t>
      </w:r>
    </w:p>
    <w:p w14:paraId="1F757064" w14:textId="77777777" w:rsidR="00A91D7F" w:rsidRDefault="00A91D7F" w:rsidP="00A91D7F">
      <w:pPr>
        <w:jc w:val="both"/>
        <w:rPr>
          <w:snapToGrid w:val="0"/>
          <w:sz w:val="24"/>
        </w:rPr>
      </w:pPr>
      <w:r>
        <w:rPr>
          <w:snapToGrid w:val="0"/>
          <w:sz w:val="24"/>
        </w:rPr>
        <w:t xml:space="preserve">XLV. </w:t>
      </w:r>
      <w:r>
        <w:rPr>
          <w:i/>
          <w:snapToGrid w:val="0"/>
          <w:sz w:val="24"/>
        </w:rPr>
        <w:t>Of men met het onderhouden van de wet, of een gedeelte daarvan, de hemel of iets verdienen kan?</w:t>
      </w:r>
      <w:r>
        <w:rPr>
          <w:snapToGrid w:val="0"/>
          <w:sz w:val="24"/>
        </w:rPr>
        <w:t xml:space="preserve"> </w:t>
      </w:r>
    </w:p>
    <w:p w14:paraId="776581D1" w14:textId="77777777" w:rsidR="00A91D7F" w:rsidRDefault="00A91D7F" w:rsidP="00A91D7F">
      <w:pPr>
        <w:pStyle w:val="BodyText"/>
      </w:pPr>
      <w:r>
        <w:t xml:space="preserve">De papisten zeggen in 't gemeen ja op deze vraag. Zij zijn onder elkaar in twist op wat manier de goede werken verdienen. Zij stellen tweeërlei verdiensten. </w:t>
      </w:r>
    </w:p>
    <w:p w14:paraId="0C3238CC" w14:textId="77777777" w:rsidR="00A91D7F" w:rsidRDefault="00A91D7F" w:rsidP="00A91D7F">
      <w:pPr>
        <w:numPr>
          <w:ilvl w:val="0"/>
          <w:numId w:val="9"/>
        </w:numPr>
        <w:jc w:val="both"/>
        <w:rPr>
          <w:snapToGrid w:val="0"/>
          <w:sz w:val="24"/>
        </w:rPr>
      </w:pPr>
      <w:r>
        <w:rPr>
          <w:snapToGrid w:val="0"/>
          <w:sz w:val="24"/>
        </w:rPr>
        <w:t xml:space="preserve">Meritum congrui, een verdienste van gepastheid, of </w:t>
      </w:r>
      <w:r>
        <w:rPr>
          <w:i/>
          <w:snapToGrid w:val="0"/>
          <w:sz w:val="24"/>
        </w:rPr>
        <w:t>welvoegendheid;</w:t>
      </w:r>
      <w:r>
        <w:rPr>
          <w:snapToGrid w:val="0"/>
          <w:sz w:val="24"/>
        </w:rPr>
        <w:t xml:space="preserve"> daardoor verstaande, als een mens een goed werk door enkele vrije wil of eigen kracht, zonder van goddelijke genade geholpen te worden, doet, dat het dan Gode past en betamelijk is, de mens, zijn best doende, genade in te storten. </w:t>
      </w:r>
    </w:p>
    <w:p w14:paraId="7DB9A5F9" w14:textId="77777777" w:rsidR="00A91D7F" w:rsidRDefault="00A91D7F" w:rsidP="00A91D7F">
      <w:pPr>
        <w:numPr>
          <w:ilvl w:val="0"/>
          <w:numId w:val="9"/>
        </w:numPr>
        <w:jc w:val="both"/>
        <w:rPr>
          <w:snapToGrid w:val="0"/>
          <w:sz w:val="24"/>
        </w:rPr>
      </w:pPr>
      <w:r>
        <w:rPr>
          <w:snapToGrid w:val="0"/>
          <w:sz w:val="24"/>
        </w:rPr>
        <w:t xml:space="preserve">Meridum condigni, een verdienste van </w:t>
      </w:r>
      <w:r>
        <w:rPr>
          <w:i/>
          <w:snapToGrid w:val="0"/>
          <w:sz w:val="24"/>
        </w:rPr>
        <w:t>gelijkwaardigheid;</w:t>
      </w:r>
      <w:r>
        <w:rPr>
          <w:snapToGrid w:val="0"/>
          <w:sz w:val="24"/>
        </w:rPr>
        <w:t xml:space="preserve"> daardoor verstaande, dat de mens een goed werk, door de kracht van zijn vrije wil, geholpen zijnde van de goddelijke genade, doende, door de inwendige waardigheid van het werk, de hemel verdient, zodat er is een evenredigheid of overeenkomst tussen het werk of het loon. </w:t>
      </w:r>
    </w:p>
    <w:p w14:paraId="562146AE" w14:textId="77777777" w:rsidR="00A91D7F" w:rsidRDefault="00A91D7F" w:rsidP="00A91D7F">
      <w:pPr>
        <w:jc w:val="both"/>
        <w:rPr>
          <w:snapToGrid w:val="0"/>
          <w:sz w:val="24"/>
        </w:rPr>
      </w:pPr>
      <w:r>
        <w:rPr>
          <w:snapToGrid w:val="0"/>
          <w:sz w:val="24"/>
        </w:rPr>
        <w:t xml:space="preserve">Sommigen zeggen, dat de goede werken de hemel verdienen door de inwendige waardigheid van het werk, al was er geen belofte of gedrag tussen God en de mens, in welke God aan de goede werken de hemel is belovende. </w:t>
      </w:r>
    </w:p>
    <w:p w14:paraId="55A1598D" w14:textId="77777777" w:rsidR="00A91D7F" w:rsidRDefault="00A91D7F" w:rsidP="00A91D7F">
      <w:pPr>
        <w:jc w:val="both"/>
        <w:rPr>
          <w:snapToGrid w:val="0"/>
          <w:sz w:val="24"/>
        </w:rPr>
      </w:pPr>
      <w:r>
        <w:rPr>
          <w:snapToGrid w:val="0"/>
          <w:sz w:val="24"/>
        </w:rPr>
        <w:t xml:space="preserve">Anderen stellen de kracht van verdiensten niet in de inwendige waardigheid van het werk, 't welk door de hulp van de goddelijke genade gedaan wordt; maar in het gedrag, in 't welk God aan de goede werken de hemel belooft. </w:t>
      </w:r>
    </w:p>
    <w:p w14:paraId="29F555FC" w14:textId="77777777" w:rsidR="00A91D7F" w:rsidRDefault="00A91D7F" w:rsidP="00A91D7F">
      <w:pPr>
        <w:jc w:val="both"/>
        <w:rPr>
          <w:snapToGrid w:val="0"/>
          <w:sz w:val="24"/>
        </w:rPr>
      </w:pPr>
      <w:r>
        <w:rPr>
          <w:snapToGrid w:val="0"/>
          <w:sz w:val="24"/>
        </w:rPr>
        <w:t xml:space="preserve">Anderen zeggen, dat de goede werken de hemel verdienen, noch ten opzichte van het een, noch van het ander alleen, maar door beide samengevoegd, en vatten het zo, dat de hemel van God als een prijs wordt opgehangen, belovende aan degenen, die goede werken doen, dat zij dezelve zullen bekomen, en dat de mens dan werkende, door de inwendige waardigheid van het werk, volgens de rechtvaardigheid Gods, de hemel verdient. </w:t>
      </w:r>
    </w:p>
    <w:p w14:paraId="43F05D45" w14:textId="77777777" w:rsidR="00A91D7F" w:rsidRDefault="00A91D7F" w:rsidP="00A91D7F">
      <w:pPr>
        <w:jc w:val="both"/>
        <w:rPr>
          <w:snapToGrid w:val="0"/>
          <w:sz w:val="24"/>
        </w:rPr>
      </w:pPr>
      <w:r>
        <w:rPr>
          <w:snapToGrid w:val="0"/>
          <w:sz w:val="24"/>
        </w:rPr>
        <w:t xml:space="preserve">De Socinianen spreken van </w:t>
      </w:r>
      <w:r>
        <w:rPr>
          <w:i/>
          <w:snapToGrid w:val="0"/>
          <w:sz w:val="24"/>
        </w:rPr>
        <w:t>acceptatie, dat God, een gedeelte voor vol aannemende, de mens, al is hij niet volmaakt, om de goede werken de hemel geeft.</w:t>
      </w:r>
      <w:r>
        <w:rPr>
          <w:snapToGrid w:val="0"/>
          <w:sz w:val="24"/>
        </w:rPr>
        <w:t xml:space="preserve"> </w:t>
      </w:r>
    </w:p>
    <w:p w14:paraId="7736E6CC" w14:textId="77777777" w:rsidR="00A91D7F" w:rsidRDefault="00A91D7F" w:rsidP="00A91D7F">
      <w:pPr>
        <w:jc w:val="both"/>
        <w:rPr>
          <w:snapToGrid w:val="0"/>
          <w:sz w:val="24"/>
        </w:rPr>
      </w:pPr>
      <w:r>
        <w:rPr>
          <w:snapToGrid w:val="0"/>
          <w:sz w:val="24"/>
        </w:rPr>
        <w:t>Antwoord.</w:t>
      </w:r>
    </w:p>
    <w:p w14:paraId="10410BEF" w14:textId="77777777" w:rsidR="00A91D7F" w:rsidRDefault="00A91D7F" w:rsidP="00A91D7F">
      <w:pPr>
        <w:pStyle w:val="BodyText"/>
      </w:pPr>
      <w:r>
        <w:t xml:space="preserve">Wij daarentegen zeggen, dat de goede werken aangenaam zijn bij God, dat God dezelve uit genade beloont, dat de mens beide moet in 't oog hebben, en door beide aangezet worden tot het betrachten van goede werken, en dat God verordineerd heeft, dat Hij degenen, die zalig zullen worden, door de heiligheid en goede werken, als door een weg, daartoe wil geleiden, zodat de mens geen zaligheid te verwachten heeft, zolang hij niet is op de weg van de heiligheid. En dat God de door Christus verdiende hemel aan degenen, die Hij heiligt, beloofd hebbende, die ook, volgens zijn, waarheid, geven zal, en omdat Hij getrouw is, het ook recht en rechtvaardig is dat Hij die geve; maar wij ontkennen, dat de goede werken verdienen door enige van hun inwendige waardigheid. Dit blijkt: </w:t>
      </w:r>
    </w:p>
    <w:p w14:paraId="2A7391FD" w14:textId="77777777" w:rsidR="00A91D7F" w:rsidRDefault="00A91D7F" w:rsidP="00A91D7F">
      <w:pPr>
        <w:jc w:val="both"/>
        <w:rPr>
          <w:snapToGrid w:val="0"/>
          <w:sz w:val="24"/>
        </w:rPr>
      </w:pPr>
    </w:p>
    <w:p w14:paraId="2EB4594C" w14:textId="77777777" w:rsidR="00A91D7F" w:rsidRDefault="00A91D7F" w:rsidP="00A91D7F">
      <w:pPr>
        <w:jc w:val="both"/>
        <w:rPr>
          <w:snapToGrid w:val="0"/>
          <w:sz w:val="24"/>
        </w:rPr>
      </w:pPr>
      <w:r>
        <w:rPr>
          <w:snapToGrid w:val="0"/>
          <w:sz w:val="24"/>
        </w:rPr>
        <w:t xml:space="preserve">Bewijs 1. </w:t>
      </w:r>
      <w:r>
        <w:rPr>
          <w:b/>
          <w:snapToGrid w:val="0"/>
          <w:sz w:val="24"/>
        </w:rPr>
        <w:t>De voorwaarde van verdienen.</w:t>
      </w:r>
      <w:r>
        <w:rPr>
          <w:snapToGrid w:val="0"/>
          <w:sz w:val="24"/>
        </w:rPr>
        <w:t xml:space="preserve"> </w:t>
      </w:r>
    </w:p>
    <w:p w14:paraId="57D28FE6" w14:textId="77777777" w:rsidR="00A91D7F" w:rsidRDefault="00A91D7F" w:rsidP="00A91D7F">
      <w:pPr>
        <w:pStyle w:val="BodyText"/>
      </w:pPr>
      <w:r>
        <w:t xml:space="preserve">XLVI. Al wat door inwendige waardigheid verdienen zou, moet deze voorwaarde hebben, die ieder zal moeten toestaan. </w:t>
      </w:r>
    </w:p>
    <w:p w14:paraId="43E75BD9" w14:textId="77777777" w:rsidR="00A91D7F" w:rsidRDefault="00A91D7F" w:rsidP="008355E0">
      <w:pPr>
        <w:numPr>
          <w:ilvl w:val="0"/>
          <w:numId w:val="54"/>
        </w:numPr>
        <w:jc w:val="both"/>
        <w:rPr>
          <w:snapToGrid w:val="0"/>
          <w:sz w:val="24"/>
        </w:rPr>
      </w:pPr>
      <w:r>
        <w:rPr>
          <w:snapToGrid w:val="0"/>
          <w:sz w:val="24"/>
        </w:rPr>
        <w:t xml:space="preserve">'t Moet iets zijn, dat men niet gehouden was te doen, en dat in onze eigen vrije wil was, of men het doen wilde of niet, zodat men het zonder zonde zou mogen nalaten. </w:t>
      </w:r>
    </w:p>
    <w:p w14:paraId="1DBB5FE3" w14:textId="77777777" w:rsidR="00A91D7F" w:rsidRDefault="00A91D7F" w:rsidP="008355E0">
      <w:pPr>
        <w:numPr>
          <w:ilvl w:val="0"/>
          <w:numId w:val="54"/>
        </w:numPr>
        <w:jc w:val="both"/>
        <w:rPr>
          <w:snapToGrid w:val="0"/>
          <w:sz w:val="24"/>
        </w:rPr>
      </w:pPr>
      <w:r>
        <w:rPr>
          <w:snapToGrid w:val="0"/>
          <w:sz w:val="24"/>
        </w:rPr>
        <w:t xml:space="preserve">Dat het ons eigen werk zij; want hetgeen men van die, bij welke men verdienen zou, ontvangt, daarmee kan men bij hem niet verdienen. </w:t>
      </w:r>
    </w:p>
    <w:p w14:paraId="385A48F4" w14:textId="77777777" w:rsidR="00A91D7F" w:rsidRDefault="00A91D7F" w:rsidP="008355E0">
      <w:pPr>
        <w:numPr>
          <w:ilvl w:val="0"/>
          <w:numId w:val="54"/>
        </w:numPr>
        <w:jc w:val="both"/>
        <w:rPr>
          <w:snapToGrid w:val="0"/>
          <w:sz w:val="24"/>
        </w:rPr>
      </w:pPr>
      <w:r>
        <w:rPr>
          <w:snapToGrid w:val="0"/>
          <w:sz w:val="24"/>
        </w:rPr>
        <w:t xml:space="preserve">Dat het moet volmaakt zijn, en alleszins zonder enige smet. </w:t>
      </w:r>
    </w:p>
    <w:p w14:paraId="7AAD8909" w14:textId="77777777" w:rsidR="00A91D7F" w:rsidRDefault="00A91D7F" w:rsidP="008355E0">
      <w:pPr>
        <w:numPr>
          <w:ilvl w:val="0"/>
          <w:numId w:val="54"/>
        </w:numPr>
        <w:jc w:val="both"/>
        <w:rPr>
          <w:snapToGrid w:val="0"/>
          <w:sz w:val="24"/>
        </w:rPr>
      </w:pPr>
      <w:r>
        <w:rPr>
          <w:snapToGrid w:val="0"/>
          <w:sz w:val="24"/>
        </w:rPr>
        <w:t xml:space="preserve">Dat het moet overeenkomstig zijn met het loon; zo men meer krijgt dan het werk waardig is, dat is een geschenk en geen verdienste. </w:t>
      </w:r>
    </w:p>
    <w:p w14:paraId="6E6F1AA6" w14:textId="77777777" w:rsidR="00A91D7F" w:rsidRDefault="00A91D7F" w:rsidP="00A91D7F">
      <w:pPr>
        <w:jc w:val="both"/>
        <w:rPr>
          <w:snapToGrid w:val="0"/>
          <w:sz w:val="24"/>
        </w:rPr>
      </w:pPr>
    </w:p>
    <w:p w14:paraId="375E403A" w14:textId="77777777" w:rsidR="00A91D7F" w:rsidRDefault="00A91D7F" w:rsidP="00A91D7F">
      <w:pPr>
        <w:jc w:val="both"/>
        <w:rPr>
          <w:snapToGrid w:val="0"/>
          <w:sz w:val="24"/>
        </w:rPr>
      </w:pPr>
      <w:r>
        <w:rPr>
          <w:snapToGrid w:val="0"/>
          <w:sz w:val="24"/>
        </w:rPr>
        <w:t>Nu, onze werken zijn:</w:t>
      </w:r>
    </w:p>
    <w:p w14:paraId="35D2B688" w14:textId="77777777" w:rsidR="00A91D7F" w:rsidRDefault="00A91D7F" w:rsidP="008355E0">
      <w:pPr>
        <w:numPr>
          <w:ilvl w:val="0"/>
          <w:numId w:val="55"/>
        </w:numPr>
        <w:jc w:val="both"/>
        <w:rPr>
          <w:snapToGrid w:val="0"/>
          <w:sz w:val="24"/>
        </w:rPr>
      </w:pPr>
      <w:r>
        <w:rPr>
          <w:snapToGrid w:val="0"/>
          <w:sz w:val="24"/>
        </w:rPr>
        <w:t xml:space="preserve">niet in onze eigen keur, men mag ze niet nalaten of men zondigt, en is men ze schuldig te doen, zo kan men daarmee niet verdienen: Lukas 17:10. </w:t>
      </w:r>
      <w:r>
        <w:rPr>
          <w:i/>
          <w:snapToGrid w:val="0"/>
          <w:sz w:val="24"/>
        </w:rPr>
        <w:t>Alzo ook gij, wanneer gij zult gedaan hebben al hetgeen u bevolen is, zo zegt: wij zijn onnutte dienstknechten; want wij hebben maar hetgeen wij schuldig waren te doen.</w:t>
      </w:r>
      <w:r>
        <w:rPr>
          <w:snapToGrid w:val="0"/>
          <w:sz w:val="24"/>
        </w:rPr>
        <w:t xml:space="preserve"> Rom. 8:12. </w:t>
      </w:r>
    </w:p>
    <w:p w14:paraId="6FB1417E" w14:textId="77777777" w:rsidR="00A91D7F" w:rsidRDefault="00A91D7F" w:rsidP="008355E0">
      <w:pPr>
        <w:numPr>
          <w:ilvl w:val="0"/>
          <w:numId w:val="55"/>
        </w:numPr>
        <w:jc w:val="both"/>
        <w:rPr>
          <w:snapToGrid w:val="0"/>
          <w:sz w:val="24"/>
        </w:rPr>
      </w:pPr>
      <w:r>
        <w:rPr>
          <w:snapToGrid w:val="0"/>
          <w:sz w:val="24"/>
        </w:rPr>
        <w:t xml:space="preserve">Onze goede werken zijn niet uit ons zelf voortkomende; in de natuur zijnde, kan men Gode niet behagen, Rom. 8:8. De zodanigen zijn dood, Eféze 2:1. Blind, 1 Kor. 2:14. Boos, niet willende, Rom. 8:7 Onmachtig, en tot alle goed werk ondeugende, Titus 1:16. Zo'n mens kan van zichzelf uit zijn eigen krachten geen goed werk doen; zal dan de mens iets goeds doen, het moet hem eerst gegeven worden: 1 Kor. 4:7. </w:t>
      </w:r>
      <w:r>
        <w:rPr>
          <w:i/>
          <w:snapToGrid w:val="0"/>
          <w:sz w:val="24"/>
        </w:rPr>
        <w:t xml:space="preserve">Wie onderscheidt u? En wat hebt gij, dat gij niet hebt ontvangen? En zo gij het ook ontvangen hebt, wat roemt gij alsof gij het niet ontvangen had? </w:t>
      </w:r>
      <w:r>
        <w:rPr>
          <w:snapToGrid w:val="0"/>
          <w:sz w:val="24"/>
        </w:rPr>
        <w:t xml:space="preserve">Filip. 2:13. </w:t>
      </w:r>
      <w:r>
        <w:rPr>
          <w:i/>
          <w:snapToGrid w:val="0"/>
          <w:sz w:val="24"/>
        </w:rPr>
        <w:t>Het is God, die in u werkt beide het willen en het werken, naar zijn welbehagen.</w:t>
      </w:r>
      <w:r>
        <w:rPr>
          <w:snapToGrid w:val="0"/>
          <w:sz w:val="24"/>
        </w:rPr>
        <w:t xml:space="preserve"> Jak 1:17. </w:t>
      </w:r>
      <w:r>
        <w:rPr>
          <w:i/>
          <w:snapToGrid w:val="0"/>
          <w:sz w:val="24"/>
        </w:rPr>
        <w:t>Alle goede gave, en alle volmaakte gift is van boven, van de Vader van de lichten afkomende.</w:t>
      </w:r>
      <w:r>
        <w:rPr>
          <w:snapToGrid w:val="0"/>
          <w:sz w:val="24"/>
        </w:rPr>
        <w:t xml:space="preserve"> 2 Kor. 3:5. </w:t>
      </w:r>
      <w:r>
        <w:rPr>
          <w:i/>
          <w:snapToGrid w:val="0"/>
          <w:sz w:val="24"/>
        </w:rPr>
        <w:t>Niet dat wij van ons zelf bekwaam zijn, iets te denken, als uit ons zelf; maar onze bekwaamheid is uit God.</w:t>
      </w:r>
    </w:p>
    <w:p w14:paraId="7E2A608D" w14:textId="77777777" w:rsidR="00A91D7F" w:rsidRDefault="00A91D7F" w:rsidP="008355E0">
      <w:pPr>
        <w:numPr>
          <w:ilvl w:val="0"/>
          <w:numId w:val="55"/>
        </w:numPr>
        <w:jc w:val="both"/>
        <w:rPr>
          <w:snapToGrid w:val="0"/>
          <w:sz w:val="24"/>
        </w:rPr>
      </w:pPr>
      <w:r>
        <w:rPr>
          <w:snapToGrid w:val="0"/>
          <w:sz w:val="24"/>
        </w:rPr>
        <w:t xml:space="preserve">Onze werken, niet een enig is volmaakt, in de allerbeste zijn zulke gebrekkigheden van geloof, gehoorzaamheid, liefde, ijver, dat er staat: Jesaja 64:6, </w:t>
      </w:r>
      <w:r>
        <w:rPr>
          <w:i/>
          <w:snapToGrid w:val="0"/>
          <w:sz w:val="24"/>
        </w:rPr>
        <w:t>Al onze gerechtigheden zijn als een wegwerpelijk kleed.</w:t>
      </w:r>
      <w:r>
        <w:rPr>
          <w:snapToGrid w:val="0"/>
          <w:sz w:val="24"/>
        </w:rPr>
        <w:t xml:space="preserve"> Rom. 7:18, </w:t>
      </w:r>
      <w:r>
        <w:rPr>
          <w:i/>
          <w:snapToGrid w:val="0"/>
          <w:sz w:val="24"/>
        </w:rPr>
        <w:t>Ik weet dat in mij, dat is, in mijn vlees, geen goed woont; want het willen is wel bij mij, maar het goede te doen, dat vind ik niet.</w:t>
      </w:r>
      <w:r>
        <w:rPr>
          <w:snapToGrid w:val="0"/>
          <w:sz w:val="24"/>
        </w:rPr>
        <w:t xml:space="preserve"> Doet hierbij: zo de mens in één feilt, al is 't in de minste omstandigheid, zo is hij schuldig aan alle, Jak 2:10. </w:t>
      </w:r>
    </w:p>
    <w:p w14:paraId="3AC70313" w14:textId="77777777" w:rsidR="00A91D7F" w:rsidRDefault="00A91D7F" w:rsidP="008355E0">
      <w:pPr>
        <w:numPr>
          <w:ilvl w:val="0"/>
          <w:numId w:val="55"/>
        </w:numPr>
        <w:jc w:val="both"/>
        <w:rPr>
          <w:snapToGrid w:val="0"/>
          <w:sz w:val="24"/>
        </w:rPr>
      </w:pPr>
      <w:r>
        <w:rPr>
          <w:snapToGrid w:val="0"/>
          <w:sz w:val="24"/>
        </w:rPr>
        <w:t xml:space="preserve">Daar is, noch daar kan geen inwendige ware evenredigheid of overeenkomst zijn tussen het werk van de mensen en de hemel; want tussen het eindige en oneindige, en tussen het tijdelijke en eeuwige is geen overeenkomst, Rom. 8:18. </w:t>
      </w:r>
    </w:p>
    <w:p w14:paraId="7FCDC17F" w14:textId="77777777" w:rsidR="00A91D7F" w:rsidRDefault="00A91D7F" w:rsidP="00A91D7F">
      <w:pPr>
        <w:jc w:val="both"/>
        <w:rPr>
          <w:snapToGrid w:val="0"/>
          <w:sz w:val="24"/>
        </w:rPr>
      </w:pPr>
    </w:p>
    <w:p w14:paraId="13851DED" w14:textId="77777777" w:rsidR="00A91D7F" w:rsidRDefault="00A91D7F" w:rsidP="00A91D7F">
      <w:pPr>
        <w:pStyle w:val="BodyText"/>
      </w:pPr>
      <w:r>
        <w:t xml:space="preserve">Neemt dit nu eens alles bij elkaar, en wij zullen de sluitreden vinden. Al wat verdienen zal, moet iets zijn, dat wij niet schuldig waren te doen; dat moet ons eigen werk zijn; en uit onze eigen krachten voortkomen; dat moet volmaakt zijn; dat moet een evenredigheid hebben met het loon. Nu, de goede werken, tot alles, en alle volmaaktheid toe, zijn wij schuldig; zij komen niet voort uit onze eigen kracht, zij zijn geheel onvolmaakt en bezoedeld; daar is geen gelijkheid tussen ons werk en de hemel. Bijgevolg: onze goede werken kunnen de hemel niet verdienen. </w:t>
      </w:r>
    </w:p>
    <w:p w14:paraId="74D9B914" w14:textId="77777777" w:rsidR="00A91D7F" w:rsidRDefault="00A91D7F" w:rsidP="00A91D7F">
      <w:pPr>
        <w:jc w:val="both"/>
        <w:rPr>
          <w:snapToGrid w:val="0"/>
          <w:sz w:val="24"/>
        </w:rPr>
      </w:pPr>
    </w:p>
    <w:p w14:paraId="5F9E2601" w14:textId="77777777" w:rsidR="00A91D7F" w:rsidRDefault="00A91D7F" w:rsidP="00A91D7F">
      <w:pPr>
        <w:jc w:val="both"/>
        <w:rPr>
          <w:snapToGrid w:val="0"/>
          <w:sz w:val="24"/>
        </w:rPr>
      </w:pPr>
      <w:r>
        <w:rPr>
          <w:snapToGrid w:val="0"/>
          <w:sz w:val="24"/>
        </w:rPr>
        <w:t xml:space="preserve">Bewijs 2. </w:t>
      </w:r>
      <w:r>
        <w:rPr>
          <w:b/>
          <w:snapToGrid w:val="0"/>
          <w:sz w:val="24"/>
        </w:rPr>
        <w:t>De zaligheid is een geschenk.</w:t>
      </w:r>
      <w:r>
        <w:rPr>
          <w:snapToGrid w:val="0"/>
          <w:sz w:val="24"/>
        </w:rPr>
        <w:t xml:space="preserve"> </w:t>
      </w:r>
    </w:p>
    <w:p w14:paraId="5124EA60" w14:textId="77777777" w:rsidR="00A91D7F" w:rsidRDefault="00A91D7F" w:rsidP="00A91D7F">
      <w:pPr>
        <w:jc w:val="both"/>
        <w:rPr>
          <w:snapToGrid w:val="0"/>
          <w:sz w:val="24"/>
        </w:rPr>
      </w:pPr>
      <w:r>
        <w:rPr>
          <w:snapToGrid w:val="0"/>
          <w:sz w:val="24"/>
        </w:rPr>
        <w:t xml:space="preserve">XLVII. De zaligheid is een erfenis, een geschenk enkel uit genade, Dus wordt ze niet verkregen door verdienste. Zie dit: Matth. 25:34 ... </w:t>
      </w:r>
      <w:r>
        <w:rPr>
          <w:i/>
          <w:snapToGrid w:val="0"/>
          <w:sz w:val="24"/>
        </w:rPr>
        <w:t xml:space="preserve">beërft dat koninkrijk, dat u bereid is van de grondlegging van de wereld. </w:t>
      </w:r>
      <w:r>
        <w:rPr>
          <w:snapToGrid w:val="0"/>
          <w:sz w:val="24"/>
        </w:rPr>
        <w:t xml:space="preserve">Kol. 3:24. </w:t>
      </w:r>
      <w:r>
        <w:rPr>
          <w:i/>
          <w:snapToGrid w:val="0"/>
          <w:sz w:val="24"/>
        </w:rPr>
        <w:t>Wetende, dat gij van de Heere zult ontvangen de vergelding van de erfenis; want gij dient den Heere Christus.</w:t>
      </w:r>
      <w:r>
        <w:rPr>
          <w:snapToGrid w:val="0"/>
          <w:sz w:val="24"/>
        </w:rPr>
        <w:t xml:space="preserve"> Rom. 6:23, </w:t>
      </w:r>
      <w:r>
        <w:rPr>
          <w:i/>
          <w:snapToGrid w:val="0"/>
          <w:sz w:val="24"/>
        </w:rPr>
        <w:t>De bezoldiging der zonde is de dood, maar de genadegift Gods is het eeuwige leven.</w:t>
      </w:r>
      <w:r>
        <w:rPr>
          <w:snapToGrid w:val="0"/>
          <w:sz w:val="24"/>
        </w:rPr>
        <w:t xml:space="preserve"> Indien de hemel door verdiensten verkregen werd, zo moest de tegenstelling zijn: gelijk de bezoldiging van de zonde de dood is, zo is de hemel de bezoldiging van de goede werken; maar de apostel toont het onderscheid met het ene een bezoldiging te noemen, en het andere een genadegift. Hij zegt niet, dat het werk, waarop de zaligheid gegeven wordt, een genadegift is, geheel niet, maar dat de zaligheid zelf een genadegift is. </w:t>
      </w:r>
    </w:p>
    <w:p w14:paraId="104041F0" w14:textId="77777777" w:rsidR="00A91D7F" w:rsidRDefault="00A91D7F" w:rsidP="00A91D7F">
      <w:pPr>
        <w:ind w:left="480" w:hanging="320"/>
        <w:jc w:val="both"/>
        <w:rPr>
          <w:snapToGrid w:val="0"/>
          <w:sz w:val="24"/>
        </w:rPr>
      </w:pPr>
    </w:p>
    <w:p w14:paraId="0C2E5E98" w14:textId="77777777" w:rsidR="00A91D7F" w:rsidRDefault="00A91D7F" w:rsidP="00A91D7F">
      <w:pPr>
        <w:jc w:val="both"/>
        <w:rPr>
          <w:snapToGrid w:val="0"/>
          <w:sz w:val="24"/>
        </w:rPr>
      </w:pPr>
      <w:r>
        <w:rPr>
          <w:snapToGrid w:val="0"/>
          <w:sz w:val="24"/>
        </w:rPr>
        <w:t xml:space="preserve">Bewijs 3. </w:t>
      </w:r>
      <w:r>
        <w:rPr>
          <w:b/>
          <w:snapToGrid w:val="0"/>
          <w:sz w:val="24"/>
        </w:rPr>
        <w:t>Christus heeft de zaligheid volkomen verworven.</w:t>
      </w:r>
      <w:r>
        <w:rPr>
          <w:snapToGrid w:val="0"/>
          <w:sz w:val="24"/>
        </w:rPr>
        <w:t xml:space="preserve"> </w:t>
      </w:r>
    </w:p>
    <w:p w14:paraId="69EFAEDB" w14:textId="77777777" w:rsidR="00A91D7F" w:rsidRDefault="00A91D7F" w:rsidP="00A91D7F">
      <w:pPr>
        <w:jc w:val="both"/>
        <w:rPr>
          <w:snapToGrid w:val="0"/>
          <w:sz w:val="24"/>
        </w:rPr>
      </w:pPr>
      <w:r>
        <w:rPr>
          <w:snapToGrid w:val="0"/>
          <w:sz w:val="24"/>
        </w:rPr>
        <w:t xml:space="preserve">XLVIII. Christus is een volkomen Zaligmaker. Christus heeft de zaligheid voor de zijnen verdiend en verworven: Joh. 10:28. </w:t>
      </w:r>
      <w:r>
        <w:rPr>
          <w:i/>
          <w:snapToGrid w:val="0"/>
          <w:sz w:val="24"/>
        </w:rPr>
        <w:t>Ik geve hun het eeuwige leven.</w:t>
      </w:r>
      <w:r>
        <w:rPr>
          <w:snapToGrid w:val="0"/>
          <w:sz w:val="24"/>
        </w:rPr>
        <w:t xml:space="preserve"> Heb 9:12, 15 ... </w:t>
      </w:r>
      <w:r>
        <w:rPr>
          <w:i/>
          <w:snapToGrid w:val="0"/>
          <w:sz w:val="24"/>
        </w:rPr>
        <w:t>maar door Zijn eigen bloed, éénmaal ingegaan in het heiligdom, een eeuwige verlossing teweeggebracht hebbende En daarom is Hij de Middelaar des nieuwen testaments, opdat de dood daartussen gekomen zijnde, tot verzoening van de overtredingen, die onder het eerste testament waren, degenen, die geroepen zijn, de beloftenis van de eeuwige erve ontvangen zouden.</w:t>
      </w:r>
      <w:r>
        <w:rPr>
          <w:snapToGrid w:val="0"/>
          <w:sz w:val="24"/>
        </w:rPr>
        <w:t xml:space="preserve"> Hand. 4:12</w:t>
      </w:r>
      <w:r>
        <w:rPr>
          <w:i/>
          <w:snapToGrid w:val="0"/>
          <w:sz w:val="24"/>
        </w:rPr>
        <w:t>. De zaligheid is in geen anderen.</w:t>
      </w:r>
      <w:r>
        <w:rPr>
          <w:snapToGrid w:val="0"/>
          <w:sz w:val="24"/>
        </w:rPr>
        <w:t xml:space="preserve"> Een van twee moest vaststaan: óf Christus heeft de hemel voor de zijnen niet verdiend, óf hun werken verdienen dezelve niet. Nu, Christus heeft hem verdiend, zo dan hun werken niet. En hoe zouden de werken verdienen? Of geheel, of ten dele? Zo geheel, dan was Christus geen Zaligmaker; zo ten dele, dan was Christus geen volkomen Zaligmaker. Nu, Christus is Zaligmaker en een volkomen Zaligmaker; zo helpen dan onze werken niet om de zaligheid, 't zij geheel, 't zij ten dele te verdienen. </w:t>
      </w:r>
    </w:p>
    <w:p w14:paraId="2B13E5E5" w14:textId="77777777" w:rsidR="00A91D7F" w:rsidRDefault="00A91D7F" w:rsidP="00A91D7F">
      <w:pPr>
        <w:jc w:val="both"/>
        <w:rPr>
          <w:snapToGrid w:val="0"/>
          <w:sz w:val="24"/>
        </w:rPr>
      </w:pPr>
    </w:p>
    <w:p w14:paraId="35674FF8" w14:textId="77777777" w:rsidR="00A91D7F" w:rsidRDefault="00A91D7F" w:rsidP="00A91D7F">
      <w:pPr>
        <w:jc w:val="both"/>
        <w:rPr>
          <w:snapToGrid w:val="0"/>
          <w:sz w:val="24"/>
        </w:rPr>
      </w:pPr>
      <w:r>
        <w:rPr>
          <w:snapToGrid w:val="0"/>
          <w:sz w:val="24"/>
        </w:rPr>
        <w:t xml:space="preserve">Uitvlucht: </w:t>
      </w:r>
      <w:r>
        <w:rPr>
          <w:i/>
          <w:snapToGrid w:val="0"/>
          <w:sz w:val="24"/>
        </w:rPr>
        <w:t>Christus heeft verdiend, dat onze werken verdienen kunnen.</w:t>
      </w:r>
      <w:r>
        <w:rPr>
          <w:snapToGrid w:val="0"/>
          <w:sz w:val="24"/>
        </w:rPr>
        <w:t xml:space="preserve"> </w:t>
      </w:r>
    </w:p>
    <w:p w14:paraId="5773A566" w14:textId="77777777" w:rsidR="00A91D7F" w:rsidRDefault="00A91D7F" w:rsidP="00A91D7F">
      <w:pPr>
        <w:pStyle w:val="Heading1"/>
      </w:pPr>
      <w:r>
        <w:t xml:space="preserve">Antwoord </w:t>
      </w:r>
    </w:p>
    <w:p w14:paraId="0A9D1EC3" w14:textId="77777777" w:rsidR="00A91D7F" w:rsidRDefault="00A91D7F" w:rsidP="00A91D7F">
      <w:pPr>
        <w:jc w:val="both"/>
        <w:rPr>
          <w:snapToGrid w:val="0"/>
          <w:sz w:val="24"/>
        </w:rPr>
      </w:pPr>
      <w:r>
        <w:rPr>
          <w:snapToGrid w:val="0"/>
          <w:sz w:val="24"/>
        </w:rPr>
        <w:t xml:space="preserve">Dat is niets gezegd, en het ontknoopt de kracht van ons bewijs niet. Als Christus de hemel volkomen verdiend heeft, dan kunnen onze werken niet te pas komen om te verdienen, ofschoon Christus voor hen verdiend had, dat hun werken zouden kunnen verdienen. Wij ontkennen wel uitdrukkelijk, dat Christus verdiend heeft, hetgeen onze werken verdienen kunnen. 't Is een enkele dwaasheid dit te zeggen; want 't is zoveel als: uit Christus' verdiensten komen andere verlossers en zaligmakers voort. Zo blijft dan vast, dat de werken niet verdienen. </w:t>
      </w:r>
    </w:p>
    <w:p w14:paraId="48B1D71C" w14:textId="77777777" w:rsidR="00A91D7F" w:rsidRDefault="00A91D7F" w:rsidP="00A91D7F">
      <w:pPr>
        <w:jc w:val="both"/>
        <w:rPr>
          <w:snapToGrid w:val="0"/>
          <w:sz w:val="24"/>
        </w:rPr>
      </w:pPr>
    </w:p>
    <w:p w14:paraId="699636D2" w14:textId="77777777" w:rsidR="00A91D7F" w:rsidRDefault="00A91D7F" w:rsidP="00A91D7F">
      <w:pPr>
        <w:jc w:val="both"/>
        <w:rPr>
          <w:snapToGrid w:val="0"/>
          <w:sz w:val="24"/>
        </w:rPr>
      </w:pPr>
      <w:r>
        <w:rPr>
          <w:snapToGrid w:val="0"/>
          <w:sz w:val="24"/>
        </w:rPr>
        <w:t xml:space="preserve">XLIX. Hiertegen worden vele tegenwerpingen voortgebracht, als: </w:t>
      </w:r>
    </w:p>
    <w:p w14:paraId="42C1F479" w14:textId="77777777" w:rsidR="00A91D7F" w:rsidRDefault="00A91D7F" w:rsidP="008355E0">
      <w:pPr>
        <w:numPr>
          <w:ilvl w:val="0"/>
          <w:numId w:val="56"/>
        </w:numPr>
        <w:jc w:val="both"/>
        <w:rPr>
          <w:snapToGrid w:val="0"/>
          <w:sz w:val="24"/>
        </w:rPr>
      </w:pPr>
      <w:r>
        <w:rPr>
          <w:snapToGrid w:val="0"/>
          <w:sz w:val="24"/>
        </w:rPr>
        <w:t xml:space="preserve">Men wordt uit de werken gerechtvaardigd. </w:t>
      </w:r>
    </w:p>
    <w:p w14:paraId="25CCAC29" w14:textId="77777777" w:rsidR="00A91D7F" w:rsidRDefault="00A91D7F" w:rsidP="008355E0">
      <w:pPr>
        <w:numPr>
          <w:ilvl w:val="0"/>
          <w:numId w:val="56"/>
        </w:numPr>
        <w:jc w:val="both"/>
        <w:rPr>
          <w:snapToGrid w:val="0"/>
          <w:sz w:val="24"/>
        </w:rPr>
      </w:pPr>
      <w:r>
        <w:rPr>
          <w:snapToGrid w:val="0"/>
          <w:sz w:val="24"/>
        </w:rPr>
        <w:t xml:space="preserve">God heeft behagen in de goede werken. </w:t>
      </w:r>
    </w:p>
    <w:p w14:paraId="37F57171" w14:textId="77777777" w:rsidR="00A91D7F" w:rsidRDefault="00A91D7F" w:rsidP="008355E0">
      <w:pPr>
        <w:numPr>
          <w:ilvl w:val="0"/>
          <w:numId w:val="56"/>
        </w:numPr>
        <w:jc w:val="both"/>
        <w:rPr>
          <w:snapToGrid w:val="0"/>
          <w:sz w:val="24"/>
        </w:rPr>
      </w:pPr>
      <w:r>
        <w:rPr>
          <w:snapToGrid w:val="0"/>
          <w:sz w:val="24"/>
        </w:rPr>
        <w:t xml:space="preserve">Men zal uit de werken geoordeeld worden. </w:t>
      </w:r>
    </w:p>
    <w:p w14:paraId="5E0DE001" w14:textId="77777777" w:rsidR="00A91D7F" w:rsidRDefault="00A91D7F" w:rsidP="008355E0">
      <w:pPr>
        <w:numPr>
          <w:ilvl w:val="0"/>
          <w:numId w:val="56"/>
        </w:numPr>
        <w:jc w:val="both"/>
        <w:rPr>
          <w:snapToGrid w:val="0"/>
          <w:sz w:val="24"/>
        </w:rPr>
      </w:pPr>
      <w:r>
        <w:rPr>
          <w:snapToGrid w:val="0"/>
          <w:sz w:val="24"/>
        </w:rPr>
        <w:t xml:space="preserve">Men krijgt de zaligheid omdat men het waardig is. </w:t>
      </w:r>
    </w:p>
    <w:p w14:paraId="55576C0A" w14:textId="77777777" w:rsidR="00A91D7F" w:rsidRDefault="00A91D7F" w:rsidP="008355E0">
      <w:pPr>
        <w:numPr>
          <w:ilvl w:val="0"/>
          <w:numId w:val="56"/>
        </w:numPr>
        <w:jc w:val="both"/>
        <w:rPr>
          <w:snapToGrid w:val="0"/>
          <w:sz w:val="24"/>
        </w:rPr>
      </w:pPr>
      <w:r>
        <w:rPr>
          <w:snapToGrid w:val="0"/>
          <w:sz w:val="24"/>
        </w:rPr>
        <w:t xml:space="preserve">De vergelding geschiedt om de werken. </w:t>
      </w:r>
    </w:p>
    <w:p w14:paraId="15D8A822" w14:textId="77777777" w:rsidR="00A91D7F" w:rsidRDefault="00A91D7F" w:rsidP="008355E0">
      <w:pPr>
        <w:numPr>
          <w:ilvl w:val="0"/>
          <w:numId w:val="56"/>
        </w:numPr>
        <w:jc w:val="both"/>
        <w:rPr>
          <w:snapToGrid w:val="0"/>
          <w:sz w:val="24"/>
        </w:rPr>
      </w:pPr>
      <w:r>
        <w:rPr>
          <w:snapToGrid w:val="0"/>
          <w:sz w:val="24"/>
        </w:rPr>
        <w:t xml:space="preserve">De goede werken verdienen loon. </w:t>
      </w:r>
    </w:p>
    <w:p w14:paraId="33B6D46E" w14:textId="77777777" w:rsidR="00A91D7F" w:rsidRDefault="00A91D7F" w:rsidP="008355E0">
      <w:pPr>
        <w:numPr>
          <w:ilvl w:val="0"/>
          <w:numId w:val="56"/>
        </w:numPr>
        <w:jc w:val="both"/>
        <w:rPr>
          <w:snapToGrid w:val="0"/>
          <w:sz w:val="24"/>
        </w:rPr>
      </w:pPr>
      <w:r>
        <w:rPr>
          <w:snapToGrid w:val="0"/>
          <w:sz w:val="24"/>
        </w:rPr>
        <w:t xml:space="preserve">Zij zijn nuttig. </w:t>
      </w:r>
    </w:p>
    <w:p w14:paraId="08003CA8" w14:textId="77777777" w:rsidR="00A91D7F" w:rsidRDefault="00A91D7F" w:rsidP="00A91D7F">
      <w:pPr>
        <w:jc w:val="both"/>
        <w:rPr>
          <w:snapToGrid w:val="0"/>
          <w:sz w:val="24"/>
        </w:rPr>
      </w:pPr>
      <w:r>
        <w:rPr>
          <w:snapToGrid w:val="0"/>
          <w:sz w:val="24"/>
        </w:rPr>
        <w:t>Zie het antwoord op deze tegenwerpingen in 't Eerste deel, hfdst. 34, Van de rechtvaardigmaking, § 29 enz.</w:t>
      </w:r>
    </w:p>
    <w:p w14:paraId="0C23B175" w14:textId="77777777" w:rsidR="00A91D7F" w:rsidRDefault="00A91D7F" w:rsidP="00A91D7F">
      <w:pPr>
        <w:jc w:val="both"/>
        <w:rPr>
          <w:snapToGrid w:val="0"/>
          <w:sz w:val="24"/>
        </w:rPr>
      </w:pPr>
    </w:p>
    <w:p w14:paraId="505B805D" w14:textId="77777777" w:rsidR="00A91D7F" w:rsidRDefault="00A91D7F" w:rsidP="00A91D7F">
      <w:pPr>
        <w:jc w:val="both"/>
        <w:rPr>
          <w:b/>
          <w:snapToGrid w:val="0"/>
          <w:sz w:val="24"/>
        </w:rPr>
      </w:pPr>
      <w:r>
        <w:rPr>
          <w:b/>
          <w:snapToGrid w:val="0"/>
          <w:sz w:val="24"/>
        </w:rPr>
        <w:t xml:space="preserve">Plichten. </w:t>
      </w:r>
    </w:p>
    <w:p w14:paraId="615845BA" w14:textId="77777777" w:rsidR="00A91D7F" w:rsidRDefault="00A91D7F" w:rsidP="00A91D7F">
      <w:pPr>
        <w:jc w:val="both"/>
        <w:rPr>
          <w:snapToGrid w:val="0"/>
          <w:sz w:val="24"/>
        </w:rPr>
      </w:pPr>
      <w:r>
        <w:rPr>
          <w:snapToGrid w:val="0"/>
          <w:sz w:val="24"/>
        </w:rPr>
        <w:t xml:space="preserve">L. Al dit boven verhandelde is niet om het maar te weten, maar om het te doen. Is dan de wet ons een volmaakte regel. </w:t>
      </w:r>
    </w:p>
    <w:p w14:paraId="1277D786" w14:textId="77777777" w:rsidR="00A91D7F" w:rsidRDefault="00A91D7F" w:rsidP="008355E0">
      <w:pPr>
        <w:numPr>
          <w:ilvl w:val="0"/>
          <w:numId w:val="57"/>
        </w:numPr>
        <w:jc w:val="both"/>
        <w:rPr>
          <w:snapToGrid w:val="0"/>
          <w:sz w:val="24"/>
        </w:rPr>
      </w:pPr>
      <w:r>
        <w:rPr>
          <w:snapToGrid w:val="0"/>
          <w:sz w:val="24"/>
        </w:rPr>
        <w:t xml:space="preserve">Leert de wet in haar uitbreiding en geestelijke zin verstaan. Bidt: </w:t>
      </w:r>
      <w:r>
        <w:rPr>
          <w:i/>
          <w:snapToGrid w:val="0"/>
          <w:sz w:val="24"/>
        </w:rPr>
        <w:t>Ontdek mijn ogen, dat ik aanschouw de wonderen van Uw wet,</w:t>
      </w:r>
      <w:r>
        <w:rPr>
          <w:snapToGrid w:val="0"/>
          <w:sz w:val="24"/>
        </w:rPr>
        <w:t xml:space="preserve"> Psalm 119:18. Leest ze over en wederom, zoekt in het Woord wat al onder de wet begrepen is, bemediteert, overpeinst gedurig de wet, totdat zij u klaar is, en gij een hebbelijkheid krijgt van de wet, zodat zij u gedurig voor ogen staat in al uw doen en laten, en dat gij gedurig van dat licht beschenen wordt. </w:t>
      </w:r>
    </w:p>
    <w:p w14:paraId="1A93F930" w14:textId="77777777" w:rsidR="00A91D7F" w:rsidRDefault="00A91D7F" w:rsidP="008355E0">
      <w:pPr>
        <w:numPr>
          <w:ilvl w:val="0"/>
          <w:numId w:val="57"/>
        </w:numPr>
        <w:jc w:val="both"/>
        <w:rPr>
          <w:snapToGrid w:val="0"/>
          <w:sz w:val="24"/>
        </w:rPr>
      </w:pPr>
      <w:r>
        <w:rPr>
          <w:snapToGrid w:val="0"/>
          <w:sz w:val="24"/>
        </w:rPr>
        <w:t xml:space="preserve">Stelt u die wet gedurig voor, als de wil van God, keurt ze goed, hebt ze lief; onderwerpt u dezelve in gehoorzaamheid, en al wat gij doet en laat, doet het naar deze regel, houdt die in 't oog, gelijk een timmerman zijn teken. </w:t>
      </w:r>
    </w:p>
    <w:p w14:paraId="39CB612F" w14:textId="77777777" w:rsidR="00A91D7F" w:rsidRDefault="00A91D7F" w:rsidP="008355E0">
      <w:pPr>
        <w:numPr>
          <w:ilvl w:val="0"/>
          <w:numId w:val="57"/>
        </w:numPr>
        <w:jc w:val="both"/>
        <w:rPr>
          <w:snapToGrid w:val="0"/>
          <w:sz w:val="24"/>
        </w:rPr>
      </w:pPr>
      <w:r>
        <w:rPr>
          <w:snapToGrid w:val="0"/>
          <w:sz w:val="24"/>
        </w:rPr>
        <w:t xml:space="preserve">Onderzoekt u dagelijks naar de wet, wat gebod gij overtreden, wat gebod gij gevolgd hebt, dat zal u klein maken. Gij zult daardoor voorzichtiger worden in de toekomende tijd, het zal u doen bidden om de leiding des Geestes, en Jezus zal u dierbaarder worden. </w:t>
      </w:r>
    </w:p>
    <w:p w14:paraId="4A5C0B22" w14:textId="77777777" w:rsidR="00A91D7F" w:rsidRDefault="00A91D7F" w:rsidP="00A91D7F">
      <w:pPr>
        <w:jc w:val="both"/>
        <w:rPr>
          <w:sz w:val="24"/>
        </w:rPr>
      </w:pPr>
    </w:p>
    <w:p w14:paraId="482406FF" w14:textId="77777777" w:rsidR="00A91D7F" w:rsidRDefault="00A91D7F" w:rsidP="00A91D7F">
      <w:pPr>
        <w:jc w:val="both"/>
        <w:rPr>
          <w:sz w:val="24"/>
        </w:rPr>
      </w:pPr>
    </w:p>
    <w:p w14:paraId="292D30D7" w14:textId="77777777" w:rsidR="00A91D7F" w:rsidRDefault="00A91D7F" w:rsidP="00A91D7F">
      <w:pPr>
        <w:jc w:val="both"/>
        <w:rPr>
          <w:sz w:val="24"/>
        </w:rPr>
      </w:pPr>
    </w:p>
    <w:p w14:paraId="45B77788" w14:textId="77777777" w:rsidR="00A91D7F" w:rsidRDefault="00A91D7F" w:rsidP="00A91D7F">
      <w:pPr>
        <w:jc w:val="both"/>
        <w:rPr>
          <w:sz w:val="24"/>
        </w:rPr>
      </w:pPr>
    </w:p>
    <w:p w14:paraId="2A716490" w14:textId="77777777" w:rsidR="00A91D7F" w:rsidRDefault="00A91D7F" w:rsidP="00A91D7F">
      <w:pPr>
        <w:jc w:val="both"/>
        <w:rPr>
          <w:sz w:val="24"/>
        </w:rPr>
      </w:pPr>
    </w:p>
    <w:p w14:paraId="5B2BBF14" w14:textId="77777777" w:rsidR="00A91D7F" w:rsidRDefault="00A91D7F" w:rsidP="00A91D7F">
      <w:pPr>
        <w:jc w:val="both"/>
        <w:rPr>
          <w:sz w:val="24"/>
        </w:rPr>
      </w:pPr>
    </w:p>
    <w:p w14:paraId="384E4925" w14:textId="77777777" w:rsidR="00A91D7F" w:rsidRDefault="00A91D7F" w:rsidP="00A91D7F">
      <w:pPr>
        <w:jc w:val="both"/>
        <w:rPr>
          <w:sz w:val="24"/>
        </w:rPr>
      </w:pPr>
    </w:p>
    <w:p w14:paraId="2E58D2FB" w14:textId="77777777" w:rsidR="00A91D7F" w:rsidRDefault="00A91D7F" w:rsidP="00A91D7F">
      <w:pPr>
        <w:jc w:val="both"/>
        <w:rPr>
          <w:sz w:val="24"/>
        </w:rPr>
      </w:pPr>
    </w:p>
    <w:p w14:paraId="20A2A60D" w14:textId="77777777" w:rsidR="00A91D7F" w:rsidRDefault="00A91D7F" w:rsidP="00A91D7F">
      <w:pPr>
        <w:jc w:val="both"/>
        <w:rPr>
          <w:sz w:val="24"/>
        </w:rPr>
      </w:pPr>
    </w:p>
    <w:p w14:paraId="1AC90369" w14:textId="77777777" w:rsidR="00A91D7F" w:rsidRDefault="00A91D7F" w:rsidP="00A91D7F">
      <w:pPr>
        <w:jc w:val="both"/>
        <w:rPr>
          <w:sz w:val="24"/>
        </w:rPr>
      </w:pPr>
    </w:p>
    <w:p w14:paraId="2C949FF3" w14:textId="77777777" w:rsidR="00A91D7F" w:rsidRDefault="00A91D7F" w:rsidP="00A91D7F">
      <w:pPr>
        <w:jc w:val="both"/>
        <w:rPr>
          <w:sz w:val="24"/>
        </w:rPr>
      </w:pPr>
    </w:p>
    <w:p w14:paraId="5CC8E7B8" w14:textId="77777777" w:rsidR="00A91D7F" w:rsidRDefault="00A91D7F" w:rsidP="00A91D7F">
      <w:pPr>
        <w:jc w:val="both"/>
        <w:rPr>
          <w:sz w:val="24"/>
        </w:rPr>
      </w:pPr>
    </w:p>
    <w:p w14:paraId="226E71C3" w14:textId="77777777" w:rsidR="00A91D7F" w:rsidRDefault="00A91D7F" w:rsidP="00A91D7F">
      <w:pPr>
        <w:jc w:val="both"/>
        <w:rPr>
          <w:sz w:val="24"/>
        </w:rPr>
      </w:pPr>
    </w:p>
    <w:p w14:paraId="020EF93F" w14:textId="77777777" w:rsidR="00A91D7F" w:rsidRDefault="00A91D7F" w:rsidP="00A91D7F">
      <w:pPr>
        <w:jc w:val="both"/>
        <w:rPr>
          <w:sz w:val="24"/>
        </w:rPr>
      </w:pPr>
    </w:p>
    <w:p w14:paraId="137C8A3B" w14:textId="77777777" w:rsidR="00A91D7F" w:rsidRDefault="00A91D7F" w:rsidP="00A91D7F">
      <w:pPr>
        <w:jc w:val="both"/>
        <w:rPr>
          <w:sz w:val="24"/>
        </w:rPr>
      </w:pPr>
    </w:p>
    <w:p w14:paraId="2BCFB096" w14:textId="77777777" w:rsidR="00A91D7F" w:rsidRDefault="00A91D7F" w:rsidP="00A91D7F">
      <w:pPr>
        <w:jc w:val="both"/>
        <w:rPr>
          <w:sz w:val="24"/>
        </w:rPr>
      </w:pPr>
    </w:p>
    <w:p w14:paraId="59B628FB" w14:textId="77777777" w:rsidR="00A91D7F" w:rsidRDefault="00A91D7F" w:rsidP="00A91D7F">
      <w:pPr>
        <w:jc w:val="both"/>
        <w:rPr>
          <w:sz w:val="24"/>
        </w:rPr>
      </w:pPr>
    </w:p>
    <w:p w14:paraId="3C4F11C1" w14:textId="77777777" w:rsidR="00A91D7F" w:rsidRDefault="00A91D7F" w:rsidP="00A91D7F">
      <w:pPr>
        <w:jc w:val="both"/>
        <w:rPr>
          <w:sz w:val="24"/>
        </w:rPr>
      </w:pPr>
    </w:p>
    <w:p w14:paraId="4068FA85" w14:textId="77777777" w:rsidR="00A91D7F" w:rsidRDefault="00A91D7F" w:rsidP="00A91D7F">
      <w:pPr>
        <w:jc w:val="both"/>
        <w:rPr>
          <w:sz w:val="24"/>
        </w:rPr>
      </w:pPr>
    </w:p>
    <w:p w14:paraId="165F9F41" w14:textId="77777777" w:rsidR="00A91D7F" w:rsidRDefault="00A91D7F" w:rsidP="00A91D7F">
      <w:pPr>
        <w:jc w:val="both"/>
        <w:rPr>
          <w:sz w:val="24"/>
        </w:rPr>
      </w:pPr>
    </w:p>
    <w:p w14:paraId="6D6D3968" w14:textId="77777777" w:rsidR="00A91D7F" w:rsidRDefault="00A91D7F" w:rsidP="00A91D7F">
      <w:pPr>
        <w:jc w:val="both"/>
        <w:rPr>
          <w:sz w:val="24"/>
        </w:rPr>
      </w:pPr>
    </w:p>
    <w:p w14:paraId="12403ED9" w14:textId="77777777" w:rsidR="00A91D7F" w:rsidRDefault="00A91D7F" w:rsidP="00A91D7F">
      <w:pPr>
        <w:jc w:val="both"/>
        <w:rPr>
          <w:sz w:val="24"/>
        </w:rPr>
      </w:pPr>
    </w:p>
    <w:p w14:paraId="45B7CC3F" w14:textId="77777777" w:rsidR="00A91D7F" w:rsidRDefault="00A91D7F" w:rsidP="00A91D7F">
      <w:pPr>
        <w:jc w:val="both"/>
        <w:rPr>
          <w:sz w:val="24"/>
        </w:rPr>
      </w:pPr>
    </w:p>
    <w:p w14:paraId="37235651" w14:textId="77777777" w:rsidR="00A91D7F" w:rsidRDefault="00A91D7F" w:rsidP="00A91D7F">
      <w:pPr>
        <w:jc w:val="both"/>
        <w:rPr>
          <w:sz w:val="24"/>
        </w:rPr>
      </w:pPr>
    </w:p>
    <w:p w14:paraId="61B33B90" w14:textId="77777777" w:rsidR="00A91D7F" w:rsidRDefault="00A91D7F" w:rsidP="00A91D7F">
      <w:pPr>
        <w:jc w:val="both"/>
        <w:rPr>
          <w:sz w:val="24"/>
        </w:rPr>
      </w:pPr>
    </w:p>
    <w:p w14:paraId="3400F0DC" w14:textId="77777777" w:rsidR="00A91D7F" w:rsidRDefault="00A91D7F" w:rsidP="00A91D7F">
      <w:pPr>
        <w:jc w:val="both"/>
        <w:rPr>
          <w:sz w:val="24"/>
        </w:rPr>
      </w:pPr>
    </w:p>
    <w:p w14:paraId="2324F0D4" w14:textId="77777777" w:rsidR="00A91D7F" w:rsidRDefault="00A91D7F" w:rsidP="00A91D7F">
      <w:pPr>
        <w:jc w:val="both"/>
        <w:rPr>
          <w:sz w:val="24"/>
        </w:rPr>
      </w:pPr>
    </w:p>
    <w:p w14:paraId="5B37C4BD" w14:textId="77777777" w:rsidR="00A91D7F" w:rsidRDefault="00A91D7F" w:rsidP="00A91D7F">
      <w:pPr>
        <w:jc w:val="both"/>
        <w:rPr>
          <w:sz w:val="24"/>
        </w:rPr>
      </w:pPr>
    </w:p>
    <w:p w14:paraId="05836AB1" w14:textId="77777777" w:rsidR="00A91D7F" w:rsidRDefault="00A91D7F" w:rsidP="00A91D7F">
      <w:pPr>
        <w:jc w:val="both"/>
        <w:rPr>
          <w:sz w:val="24"/>
        </w:rPr>
      </w:pPr>
    </w:p>
    <w:p w14:paraId="1DA0CE96" w14:textId="77777777" w:rsidR="00A91D7F" w:rsidRDefault="00A91D7F" w:rsidP="00A91D7F">
      <w:pPr>
        <w:jc w:val="both"/>
        <w:rPr>
          <w:sz w:val="24"/>
        </w:rPr>
      </w:pPr>
    </w:p>
    <w:p w14:paraId="51DC0161" w14:textId="5C54FF3B" w:rsidR="00A91D7F" w:rsidRDefault="00A91D7F" w:rsidP="00A91D7F">
      <w:pPr>
        <w:pStyle w:val="Heading2"/>
        <w:jc w:val="center"/>
      </w:pPr>
      <w:r>
        <w:t>Hoofdstuk 3</w:t>
      </w:r>
    </w:p>
    <w:p w14:paraId="43D06DF9" w14:textId="77777777" w:rsidR="00394FA1" w:rsidRPr="00394FA1" w:rsidRDefault="00394FA1" w:rsidP="00394FA1"/>
    <w:p w14:paraId="002DD6C9" w14:textId="48092104" w:rsidR="00A91D7F" w:rsidRDefault="00394FA1" w:rsidP="00A91D7F">
      <w:pPr>
        <w:pStyle w:val="Heading2"/>
        <w:jc w:val="center"/>
      </w:pPr>
      <w:r>
        <w:t>VAN DE WET DES HEEREN</w:t>
      </w:r>
    </w:p>
    <w:p w14:paraId="214482A7" w14:textId="77777777" w:rsidR="00394FA1" w:rsidRPr="00394FA1" w:rsidRDefault="00394FA1" w:rsidP="00394FA1"/>
    <w:p w14:paraId="799589C0" w14:textId="77777777" w:rsidR="00A91D7F" w:rsidRDefault="00A91D7F" w:rsidP="00A91D7F">
      <w:pPr>
        <w:pStyle w:val="Heading2"/>
        <w:jc w:val="center"/>
      </w:pPr>
      <w:r>
        <w:t>Van het Eerste Gebod.</w:t>
      </w:r>
    </w:p>
    <w:p w14:paraId="78D27572" w14:textId="77777777" w:rsidR="00A91D7F" w:rsidRDefault="00A91D7F" w:rsidP="00A91D7F">
      <w:pPr>
        <w:jc w:val="both"/>
        <w:rPr>
          <w:snapToGrid w:val="0"/>
          <w:sz w:val="24"/>
        </w:rPr>
      </w:pPr>
    </w:p>
    <w:p w14:paraId="3CF097D1" w14:textId="77777777" w:rsidR="00A91D7F" w:rsidRDefault="00A91D7F" w:rsidP="00A91D7F">
      <w:pPr>
        <w:jc w:val="both"/>
        <w:rPr>
          <w:b/>
          <w:snapToGrid w:val="0"/>
          <w:sz w:val="24"/>
        </w:rPr>
      </w:pPr>
      <w:r>
        <w:rPr>
          <w:b/>
          <w:snapToGrid w:val="0"/>
          <w:sz w:val="24"/>
        </w:rPr>
        <w:t xml:space="preserve">De wet is aan de mens duister bekend. </w:t>
      </w:r>
    </w:p>
    <w:p w14:paraId="74FCFB13" w14:textId="77777777" w:rsidR="00A91D7F" w:rsidRDefault="00A91D7F" w:rsidP="00A91D7F">
      <w:pPr>
        <w:jc w:val="both"/>
        <w:rPr>
          <w:snapToGrid w:val="0"/>
          <w:sz w:val="24"/>
        </w:rPr>
      </w:pPr>
      <w:r>
        <w:rPr>
          <w:snapToGrid w:val="0"/>
          <w:sz w:val="24"/>
        </w:rPr>
        <w:t xml:space="preserve">Eer wij komen tot verklaring van ieder gebod in 't bijzonder, dienen enige zaken vooraf opgemerkt. </w:t>
      </w:r>
    </w:p>
    <w:p w14:paraId="2838F30D" w14:textId="77777777" w:rsidR="00A91D7F" w:rsidRDefault="00A91D7F" w:rsidP="00A91D7F">
      <w:pPr>
        <w:jc w:val="both"/>
        <w:rPr>
          <w:snapToGrid w:val="0"/>
          <w:sz w:val="24"/>
        </w:rPr>
      </w:pPr>
      <w:r>
        <w:rPr>
          <w:snapToGrid w:val="0"/>
          <w:sz w:val="24"/>
        </w:rPr>
        <w:t xml:space="preserve">1. Gelijk God in de natuur des mensen de kennis van een Godheid heeft ingeschapen, zo ook de kennis van de wil Gods, doch beide zeer donker en in de mens geheel onvolmaakt, en zij worden door gedurig zondigen nog donkerder. Dat blijft in alle mensen, dat het kwade te laten en het goede te doen is; maar wat kwaad, en wat goed is, is in de een klaarder dan in de ander. De verstandigsten en deugdzaamsten weten niet alles, wat God de mens geboden en verboden heeft, noch de manier van die; Paulus zelf zegt: Rom. 7:7 ... </w:t>
      </w:r>
      <w:r>
        <w:rPr>
          <w:i/>
          <w:snapToGrid w:val="0"/>
          <w:sz w:val="24"/>
        </w:rPr>
        <w:t>Ja, ik kende de zonde niet dan door de wet; want ook had ik de begeerlijkheid niet geweten zonde te zijn, indien de wet niet zei: Gij zult niet begeren.</w:t>
      </w:r>
    </w:p>
    <w:p w14:paraId="2BD109F9" w14:textId="77777777" w:rsidR="00A91D7F" w:rsidRDefault="00A91D7F" w:rsidP="00A91D7F">
      <w:pPr>
        <w:jc w:val="both"/>
        <w:rPr>
          <w:snapToGrid w:val="0"/>
          <w:sz w:val="24"/>
        </w:rPr>
      </w:pPr>
    </w:p>
    <w:p w14:paraId="0D785D8B" w14:textId="77777777" w:rsidR="00A91D7F" w:rsidRDefault="00A91D7F" w:rsidP="00A91D7F">
      <w:pPr>
        <w:jc w:val="both"/>
        <w:rPr>
          <w:snapToGrid w:val="0"/>
          <w:sz w:val="24"/>
        </w:rPr>
      </w:pPr>
      <w:r>
        <w:rPr>
          <w:snapToGrid w:val="0"/>
          <w:sz w:val="24"/>
        </w:rPr>
        <w:t xml:space="preserve">De wet van de natuur is als een geschrift op een cijferlei geschreven, en met de hand wederom overgestreken, zodat hier en daar een zin, enige woorden of letters zijn gebleven, maar anderen zijn onleesbaar gemaakt. De Heidenen weten hier en daar een gebod, maar andere geboden, alsook de manier hoe zij gedaan moeten worden, zijn ten merendeel hun onbekend. </w:t>
      </w:r>
    </w:p>
    <w:p w14:paraId="5DA946EE" w14:textId="77777777" w:rsidR="00A91D7F" w:rsidRDefault="00A91D7F" w:rsidP="00A91D7F">
      <w:pPr>
        <w:jc w:val="both"/>
        <w:rPr>
          <w:snapToGrid w:val="0"/>
          <w:sz w:val="24"/>
        </w:rPr>
      </w:pPr>
    </w:p>
    <w:p w14:paraId="42130375" w14:textId="77777777" w:rsidR="00A91D7F" w:rsidRDefault="00A91D7F" w:rsidP="00A91D7F">
      <w:pPr>
        <w:pStyle w:val="BodyText3"/>
      </w:pPr>
      <w:r>
        <w:t xml:space="preserve">De wet is de regel, niet omdat de rede dezelve goedkeurt, maar omdat het de wil van God is. </w:t>
      </w:r>
    </w:p>
    <w:p w14:paraId="6E788807" w14:textId="77777777" w:rsidR="00A91D7F" w:rsidRDefault="00A91D7F" w:rsidP="00A91D7F">
      <w:pPr>
        <w:jc w:val="both"/>
        <w:rPr>
          <w:snapToGrid w:val="0"/>
          <w:sz w:val="24"/>
        </w:rPr>
      </w:pPr>
      <w:r>
        <w:rPr>
          <w:snapToGrid w:val="0"/>
          <w:sz w:val="24"/>
        </w:rPr>
        <w:t xml:space="preserve">De Heere heeft aan Zijn kerk de wet in de Tien Geboden volmaakt voorgesteld, daarnaar moeten de bondgenoten leven: zodat men het schemerlicht van de natuur niet moet stellen tot een rechter, welke geboden ons verbinden en welke niet, noch ook als een toetssteen of zij ons raken, of niet, en dat zij daarom ons verbinden, omdat de rede, dat is, het schemerlicht van de natuur, dat oordeelt, maar omdat God, als Wetgever, het gebiedt; en men moet uit de afgekondigde wet van Sinaï oordelen wat alle mensen, zo Heidenen als Christenen, moeten doen en laten, en wat de natuur en de rede hun hadden moeten leren wat zonde, wat deugd is. En ook zelf is de rede van God, en daardoor zegt God wat Zijn wil is, en dus moeten zelfs de Heidenen een zaak goed of kwaad oordelen, niet omdat de rede het hun zegt, maar omdat God het wil, en Hij hun zijn wil bekend maakt door de rede, dat is, het licht van de natuur. </w:t>
      </w:r>
    </w:p>
    <w:p w14:paraId="21075D4C" w14:textId="77777777" w:rsidR="00A91D7F" w:rsidRDefault="00A91D7F" w:rsidP="00A91D7F">
      <w:pPr>
        <w:jc w:val="both"/>
        <w:rPr>
          <w:snapToGrid w:val="0"/>
          <w:sz w:val="24"/>
        </w:rPr>
      </w:pPr>
    </w:p>
    <w:p w14:paraId="3292DDB0" w14:textId="77777777" w:rsidR="00A91D7F" w:rsidRDefault="00A91D7F" w:rsidP="00A91D7F">
      <w:pPr>
        <w:pStyle w:val="BodyText3"/>
      </w:pPr>
      <w:r>
        <w:t xml:space="preserve">Al wat God gebiedt is heilig. </w:t>
      </w:r>
    </w:p>
    <w:p w14:paraId="474F81CD" w14:textId="77777777" w:rsidR="00A91D7F" w:rsidRDefault="00A91D7F" w:rsidP="00A91D7F">
      <w:pPr>
        <w:jc w:val="both"/>
        <w:rPr>
          <w:snapToGrid w:val="0"/>
          <w:sz w:val="24"/>
        </w:rPr>
      </w:pPr>
      <w:r>
        <w:rPr>
          <w:snapToGrid w:val="0"/>
          <w:sz w:val="24"/>
        </w:rPr>
        <w:t xml:space="preserve">II. God is heilig, daarom kan Hij de mens niet gebieden dan heiligheid. Sommige regels, die God de mens heeft voorgeschreven, zijn voortgekomen uit de enkele wil van God, zodat Hij ze had kunnen niet geven, en gegeven zijnde, zo zijn ze goed? en de mens is verplicht dezelve te doen, alleen omdat het de souvereine Gebieder alzo behaagt. Zodanig was het gebod aan Adam, van niet te eten van de boom der kennis des goeds en des kwaads. Zodanig waren de ceremoniële wetten; maar gelijk het uit de natuur van God en van het redelijke schepsel vloeit, dat het verbonden is Gode te gehoorzamen en geboden te hebben, waarin het schepsel Gode gehoorzame, zo vloeit het ook uit de natuur Gods, dat de mens zulke geboden hebbe, als in de Tien Geboden zijn vervat, en dat dit des mensen heiligheid zij; welke heiligheid is het beeld Gods, dit is, de overeenkomst met de mededeelbare eigenschappen Gods; zodat God die aan de mens, zo geschapen volgens zijn heilige natuur, niet kon niet geven, of het tegendeel gebieden, namelijk, dat de mens, naar zijn beeld geschapen, Hem zou haten, Hem niet dienen, of alleen lichamelijk dienen, Hem onteren, niet openbaar en gezamenlijk Hem aanroepen en verheerlijken, overheden en ouderen ongehoorzaam zijn, boosaardig, ontuchtig en onrein zijn, zijn naaste te beroven heimelijk of openbaar, zijns naasten eer te schenden, te liegen en een onvergenoegd hart te hebben, omdat men iets lichamelijks te vervullen. Want dat alles is tegen de heilige natuur Gods, welks beeld de volmaakte natuur des mensen droeg. Indien de mens nog volmaakt was, hij zou het alles klaar zien dat al de Tien Geboden en ieder derzelver, niet daarom een wet waren, enkel omdat God het zo wilt, maar om dat de wil van zulke wet te geven vloeide uit zijn heilige natuur, en omdat er een inwendige gerechtigheid in was, dat de heilige God aan de mens, naar Zijn beeld geschapen, zulke wetten gaf, en wilde geven. Waaruit dan volgt, dat God volgens Zijn heiligheid, de mens noch van gehoorzaamheid, noch van ongehoorzaamheid aan enig gebod van de tien ontslaan kan, en het tegendeel gebieden; want dan zou Hij Zichzelf, Zijn heiligheid verloochenen. Veel minder kan dan de mens zichzelf ontslaan van enig gebod, of de een mens de anderen, of de overheden de onderdanen; bestaat iemand dat te doen, hij kant zich tegen God. Hadden wij volmaakt licht, de vragen: </w:t>
      </w:r>
      <w:r>
        <w:rPr>
          <w:i/>
          <w:snapToGrid w:val="0"/>
          <w:sz w:val="24"/>
        </w:rPr>
        <w:t>waarom zou God dat zo niet kunnen geboden hebben?</w:t>
      </w:r>
      <w:r>
        <w:rPr>
          <w:snapToGrid w:val="0"/>
          <w:sz w:val="24"/>
        </w:rPr>
        <w:t xml:space="preserve"> enz. zouden in het hart des mensen niet opkomen, en men zou zien, dat God nooit iemand ontslagen heeft van de gehoorzaamheid aan enig gebod, en alles wat het verdorven verstand daartegen mocht inbrengen, zou ras verdwijnen. </w:t>
      </w:r>
    </w:p>
    <w:p w14:paraId="50337FA5" w14:textId="77777777" w:rsidR="00A91D7F" w:rsidRDefault="00A91D7F" w:rsidP="00A91D7F">
      <w:pPr>
        <w:jc w:val="both"/>
        <w:rPr>
          <w:snapToGrid w:val="0"/>
          <w:sz w:val="24"/>
        </w:rPr>
      </w:pPr>
    </w:p>
    <w:p w14:paraId="62B4C58A" w14:textId="77777777" w:rsidR="00A91D7F" w:rsidRDefault="00A91D7F" w:rsidP="00A91D7F">
      <w:pPr>
        <w:pStyle w:val="BodyText3"/>
      </w:pPr>
      <w:r>
        <w:t xml:space="preserve">Onder die korte woorden is zeer veel begrepen. </w:t>
      </w:r>
    </w:p>
    <w:p w14:paraId="4C0B2EDA" w14:textId="77777777" w:rsidR="00A91D7F" w:rsidRDefault="00A91D7F" w:rsidP="00A91D7F">
      <w:pPr>
        <w:jc w:val="both"/>
        <w:rPr>
          <w:snapToGrid w:val="0"/>
          <w:sz w:val="24"/>
        </w:rPr>
      </w:pPr>
      <w:r>
        <w:rPr>
          <w:snapToGrid w:val="0"/>
          <w:sz w:val="24"/>
        </w:rPr>
        <w:t xml:space="preserve">III. De wet is volmaakt, en de mens, ook de herborene, is onvolmaakt, zo in 't verstand als in de wil, daarom heeft hij van node niet alleen te bidden: </w:t>
      </w:r>
      <w:r>
        <w:rPr>
          <w:i/>
          <w:snapToGrid w:val="0"/>
          <w:sz w:val="24"/>
        </w:rPr>
        <w:t>Ontdek mijn ogen, dat ik aanschouw de wonderen van Uw wet,</w:t>
      </w:r>
      <w:r>
        <w:rPr>
          <w:snapToGrid w:val="0"/>
          <w:sz w:val="24"/>
        </w:rPr>
        <w:t xml:space="preserve"> Psalm 119:18; maar hij moet ook naarstigheid aanwenden om te komen tot een grondiger kennis van de wet; opdat hij de heiligheid, daarin begrepen zie, en opdat hij zijn overtreding klaar kennende, zich daarover vernedere, en Christus' voldoening hoger achtte, en zuiverder daarnaar leve; daartoe is nodig, dat hij bij de woorden van de wet, in 't kort maar voorgesteld, niet staan blijve, en daarmee ophoude; maar dat hij nauw doorzoeke, wat al onder dat korte woord begrepen zij; daartoe is dienstig, dat hij deze regels tot zijn bestuur in het onderzoeken bij de hand hebbe. </w:t>
      </w:r>
    </w:p>
    <w:p w14:paraId="6411345D" w14:textId="77777777" w:rsidR="00A91D7F" w:rsidRDefault="00A91D7F" w:rsidP="00A91D7F">
      <w:pPr>
        <w:jc w:val="both"/>
        <w:rPr>
          <w:snapToGrid w:val="0"/>
          <w:sz w:val="24"/>
        </w:rPr>
      </w:pPr>
    </w:p>
    <w:p w14:paraId="0312C575" w14:textId="77777777" w:rsidR="00A91D7F" w:rsidRDefault="00A91D7F" w:rsidP="00A91D7F">
      <w:pPr>
        <w:pStyle w:val="BodyText3"/>
      </w:pPr>
      <w:r>
        <w:t xml:space="preserve">Liefde. </w:t>
      </w:r>
    </w:p>
    <w:p w14:paraId="022DBBAD" w14:textId="77777777" w:rsidR="00A91D7F" w:rsidRDefault="00A91D7F" w:rsidP="00A91D7F">
      <w:pPr>
        <w:jc w:val="both"/>
        <w:rPr>
          <w:snapToGrid w:val="0"/>
          <w:sz w:val="24"/>
        </w:rPr>
      </w:pPr>
      <w:r>
        <w:rPr>
          <w:snapToGrid w:val="0"/>
          <w:sz w:val="24"/>
        </w:rPr>
        <w:t xml:space="preserve">1. De inhoud van de wet is liefde tot God en zijn naaste, Matth. 22:37, 39; Rom. 13:8-10. Daarom is het doen en laten niet genoeg, maar 't moet alles uit liefde geschieden. God en de naaste zijn niet in een en dezelfde trap samengevoegd; maar God is oneindig boven de mens, zo moet de liefde tot God ook hoger zijn dan de liefde tot de naaste; de liefde tot de naaste moet vloeien uit de liefde tot God. Als dan de liefde tot de naaste in de uitvoering staat tegen de uitvoering van de liefde tot God, zo moet in dat geval de uitvoering van de liefde tot zijn naaste wijken voor de liefde tot God. Vader en moeder moet men liefhebben, gehoorzamen; maar als in tijd van vervolging het aankleven aan hen ons verhindert in de belijdenis Gods, zo moet men ze in dat geval, en in die opzichte, niet in andere en geheel, niet kennen, maar laten varen. </w:t>
      </w:r>
    </w:p>
    <w:p w14:paraId="2F8588BC" w14:textId="77777777" w:rsidR="00A91D7F" w:rsidRDefault="00A91D7F" w:rsidP="00A91D7F">
      <w:pPr>
        <w:jc w:val="both"/>
        <w:rPr>
          <w:snapToGrid w:val="0"/>
          <w:sz w:val="24"/>
        </w:rPr>
      </w:pPr>
    </w:p>
    <w:p w14:paraId="30DB5734" w14:textId="77777777" w:rsidR="00A91D7F" w:rsidRDefault="00A91D7F" w:rsidP="00A91D7F">
      <w:pPr>
        <w:pStyle w:val="BodyText3"/>
      </w:pPr>
      <w:r>
        <w:t xml:space="preserve">Geestelijkheid. </w:t>
      </w:r>
    </w:p>
    <w:p w14:paraId="69AD3FF4" w14:textId="77777777" w:rsidR="00A91D7F" w:rsidRDefault="00A91D7F" w:rsidP="00A91D7F">
      <w:pPr>
        <w:jc w:val="both"/>
        <w:rPr>
          <w:snapToGrid w:val="0"/>
          <w:sz w:val="24"/>
        </w:rPr>
      </w:pPr>
      <w:r>
        <w:rPr>
          <w:snapToGrid w:val="0"/>
          <w:sz w:val="24"/>
        </w:rPr>
        <w:t xml:space="preserve">2. De wet is geestelijk, Rom. 7:14. </w:t>
      </w:r>
      <w:r>
        <w:rPr>
          <w:i/>
          <w:snapToGrid w:val="0"/>
          <w:sz w:val="24"/>
        </w:rPr>
        <w:t>God is een Geest.</w:t>
      </w:r>
      <w:r>
        <w:rPr>
          <w:snapToGrid w:val="0"/>
          <w:sz w:val="24"/>
        </w:rPr>
        <w:t xml:space="preserve"> Joh. 4:24. Daarom is het uiterlijk en lichamelijk doen niet genoeg; maar alles moet gedaan en gelaten worden met de ziel, met verstand, wil en hartstochten, en dat alles volmaakt, geheiligd en vergeestelijkt; 't beginsel moet volmaakt geestelijk zijn, en de manier en het einde, zodat lichaam en ziel in de gehoorzaamheid van de wet vereist worden. </w:t>
      </w:r>
      <w:r>
        <w:rPr>
          <w:i/>
          <w:snapToGrid w:val="0"/>
          <w:sz w:val="24"/>
        </w:rPr>
        <w:t>Verheerlijkt God in uw lichaam, en in uw geest, welke beide Godes zijn,</w:t>
      </w:r>
      <w:r>
        <w:rPr>
          <w:snapToGrid w:val="0"/>
          <w:sz w:val="24"/>
        </w:rPr>
        <w:t xml:space="preserve"> 1 Kor. 6:20. </w:t>
      </w:r>
    </w:p>
    <w:p w14:paraId="367B5A38" w14:textId="77777777" w:rsidR="00A91D7F" w:rsidRDefault="00A91D7F" w:rsidP="00A91D7F">
      <w:pPr>
        <w:jc w:val="both"/>
        <w:rPr>
          <w:snapToGrid w:val="0"/>
          <w:sz w:val="24"/>
        </w:rPr>
      </w:pPr>
    </w:p>
    <w:p w14:paraId="3540E35F" w14:textId="77777777" w:rsidR="00A91D7F" w:rsidRDefault="00A91D7F" w:rsidP="00A91D7F">
      <w:pPr>
        <w:pStyle w:val="BodyText"/>
        <w:rPr>
          <w:b/>
        </w:rPr>
      </w:pPr>
      <w:r>
        <w:rPr>
          <w:b/>
        </w:rPr>
        <w:t xml:space="preserve">Een gebod bevat verbod en gebod. </w:t>
      </w:r>
    </w:p>
    <w:p w14:paraId="155F82DD" w14:textId="77777777" w:rsidR="00A91D7F" w:rsidRDefault="00A91D7F" w:rsidP="00A91D7F">
      <w:pPr>
        <w:jc w:val="both"/>
        <w:rPr>
          <w:snapToGrid w:val="0"/>
          <w:sz w:val="24"/>
        </w:rPr>
      </w:pPr>
      <w:r>
        <w:rPr>
          <w:snapToGrid w:val="0"/>
          <w:sz w:val="24"/>
        </w:rPr>
        <w:t xml:space="preserve">3. Onder een gebod is een verbod begrepen, en onder een verbod een gebod. Hij heeft het zesde gebod niet voldaan, die niet doodt; maar hij moet naar zijn vermogen zijn naaste in 't leven behouden, in liefde en vrede met hem leven. Noch het achtste, als hij niet steelt; maar hij moet zijn goed bewaren, en hem daarin behulpzaam zijn. Noch het negende, als hij geen valse getuigenis geeft; maar 't sluit in zijn eer voor te staan. </w:t>
      </w:r>
    </w:p>
    <w:p w14:paraId="0C2C197A" w14:textId="77777777" w:rsidR="00A91D7F" w:rsidRDefault="00A91D7F" w:rsidP="00A91D7F">
      <w:pPr>
        <w:jc w:val="both"/>
        <w:rPr>
          <w:snapToGrid w:val="0"/>
          <w:sz w:val="24"/>
        </w:rPr>
      </w:pPr>
    </w:p>
    <w:p w14:paraId="12DA11D9" w14:textId="77777777" w:rsidR="00A91D7F" w:rsidRDefault="00A91D7F" w:rsidP="00A91D7F">
      <w:pPr>
        <w:pStyle w:val="BodyText3"/>
      </w:pPr>
      <w:r>
        <w:t xml:space="preserve">Verbod verbindt altijd. </w:t>
      </w:r>
    </w:p>
    <w:p w14:paraId="52EB71F8" w14:textId="77777777" w:rsidR="00A91D7F" w:rsidRDefault="00A91D7F" w:rsidP="00A91D7F">
      <w:pPr>
        <w:jc w:val="both"/>
        <w:rPr>
          <w:snapToGrid w:val="0"/>
          <w:sz w:val="24"/>
        </w:rPr>
      </w:pPr>
      <w:r>
        <w:rPr>
          <w:snapToGrid w:val="0"/>
          <w:sz w:val="24"/>
        </w:rPr>
        <w:t xml:space="preserve">4. De gebiedende geboden verbinden altijd als er het voorwerp is; maar verbiedende geboden verbinden zonder uitzondering. Een wees kan zijn vader en zijn moeder niet eren; want zij zijn niet. Maar God en zijn naaste zijn er altijd, daarom is er geen geval, in 't welk hij zich niet wel naast een van beiden kan gedragen. </w:t>
      </w:r>
    </w:p>
    <w:p w14:paraId="2D802384" w14:textId="77777777" w:rsidR="00A91D7F" w:rsidRDefault="00A91D7F" w:rsidP="00A91D7F">
      <w:pPr>
        <w:jc w:val="both"/>
        <w:rPr>
          <w:snapToGrid w:val="0"/>
          <w:sz w:val="24"/>
        </w:rPr>
      </w:pPr>
    </w:p>
    <w:p w14:paraId="27DF526D" w14:textId="77777777" w:rsidR="00A91D7F" w:rsidRDefault="00A91D7F" w:rsidP="00A91D7F">
      <w:pPr>
        <w:pStyle w:val="BodyText3"/>
      </w:pPr>
      <w:r>
        <w:t xml:space="preserve">Uitgestrektheid. </w:t>
      </w:r>
    </w:p>
    <w:p w14:paraId="3D69E069" w14:textId="77777777" w:rsidR="00A91D7F" w:rsidRDefault="00A91D7F" w:rsidP="00A91D7F">
      <w:pPr>
        <w:jc w:val="both"/>
        <w:rPr>
          <w:snapToGrid w:val="0"/>
          <w:sz w:val="24"/>
        </w:rPr>
      </w:pPr>
      <w:r>
        <w:rPr>
          <w:snapToGrid w:val="0"/>
          <w:sz w:val="24"/>
        </w:rPr>
        <w:t xml:space="preserve">5. Als er een deugd geboden wordt, en een ondeugd wordt verboden, zo worden meteen geboden en verboden alle deugden en ondeugden, die van dezelfde slag en soort zijn. De trap verandert de soort niet. Tot het uitwendige behoort ook het inwendige, en alle bewegingen als de grond van deugd en ondeugd. Tot doodslag behoort: haat, nijd, toorn, wraakgierigheid, en integendeel: liefde, toegenegenheid, vrede, goedaardigheid of goedheid. Tot overspel behoren alle onkuise bewegingen en daden en integendeel, alle reinheid van binnen en van buiten, en zorg dat zijn naaste niet onrein worde, maar rein leve. </w:t>
      </w:r>
    </w:p>
    <w:p w14:paraId="21D2FA8E" w14:textId="77777777" w:rsidR="00A91D7F" w:rsidRDefault="00A91D7F" w:rsidP="00A91D7F">
      <w:pPr>
        <w:jc w:val="both"/>
        <w:rPr>
          <w:snapToGrid w:val="0"/>
          <w:sz w:val="24"/>
        </w:rPr>
      </w:pPr>
    </w:p>
    <w:p w14:paraId="35E2EE55" w14:textId="77777777" w:rsidR="00A91D7F" w:rsidRDefault="00A91D7F" w:rsidP="00A91D7F">
      <w:pPr>
        <w:pStyle w:val="BodyText3"/>
      </w:pPr>
      <w:r>
        <w:t xml:space="preserve">De voorwerpen zijn God en de naaste. </w:t>
      </w:r>
    </w:p>
    <w:p w14:paraId="5DDDF710" w14:textId="77777777" w:rsidR="00A91D7F" w:rsidRDefault="00A91D7F" w:rsidP="00A91D7F">
      <w:pPr>
        <w:jc w:val="both"/>
        <w:rPr>
          <w:snapToGrid w:val="0"/>
          <w:sz w:val="24"/>
        </w:rPr>
      </w:pPr>
      <w:r>
        <w:rPr>
          <w:snapToGrid w:val="0"/>
          <w:sz w:val="24"/>
        </w:rPr>
        <w:t xml:space="preserve">IV. De inhoud van de wet is liefde, te welke opzichte de wet kan gezegd worden één te zijn. De voorwerpen zijn God en zijn naaste; hier vandaan wordt zij afgedeeld in twee geboden. Matth. 22:40. Gelijk zij ook op twee tafelen beschreven is. Zij wordt uitgevoerd op tienderlei wijze, daarom wordt zij </w:t>
      </w:r>
      <w:r>
        <w:rPr>
          <w:i/>
          <w:snapToGrid w:val="0"/>
          <w:sz w:val="24"/>
        </w:rPr>
        <w:t>genoemd de Tien woorden of geboden,</w:t>
      </w:r>
      <w:r>
        <w:rPr>
          <w:snapToGrid w:val="0"/>
          <w:sz w:val="24"/>
        </w:rPr>
        <w:t xml:space="preserve"> Exod. 34:28 Deut. 10:4. </w:t>
      </w:r>
    </w:p>
    <w:p w14:paraId="275C05E5" w14:textId="77777777" w:rsidR="00A91D7F" w:rsidRDefault="00A91D7F" w:rsidP="00A91D7F">
      <w:pPr>
        <w:jc w:val="both"/>
        <w:rPr>
          <w:snapToGrid w:val="0"/>
          <w:sz w:val="24"/>
        </w:rPr>
      </w:pPr>
    </w:p>
    <w:p w14:paraId="105AD6F2" w14:textId="77777777" w:rsidR="00A91D7F" w:rsidRDefault="00A91D7F" w:rsidP="00A91D7F">
      <w:pPr>
        <w:pStyle w:val="BodyText3"/>
      </w:pPr>
      <w:r>
        <w:t xml:space="preserve">Hoe de twee tafelen onderscheiden zijn. </w:t>
      </w:r>
    </w:p>
    <w:p w14:paraId="07F4B099" w14:textId="77777777" w:rsidR="00A91D7F" w:rsidRDefault="00A91D7F" w:rsidP="00A91D7F">
      <w:pPr>
        <w:jc w:val="both"/>
        <w:rPr>
          <w:snapToGrid w:val="0"/>
          <w:sz w:val="24"/>
        </w:rPr>
      </w:pPr>
      <w:r>
        <w:rPr>
          <w:snapToGrid w:val="0"/>
          <w:sz w:val="24"/>
        </w:rPr>
        <w:t xml:space="preserve">Over de tafelen is de bedenking, omdat zij beide aan beide zijden beschreven waren, of er geen onderscheid gemaakt was in de geboden, en of zij alle doorlopend al vervolgens geschreven waren, en als er zo veel op de een tafel geschreven was als er op kon staan, of dan op de andere tafel het volgende geschreven was, zonder bij een gebod op te houden, omdat het tweede en vierde gebod zeer lang zijn: doch dit is geheel niet te geloven; want dan kon het alles wel op éne geschreven zijn geweest. Dat op iedere tafel vijf geboden zouden zijn geschreven geweest, is ook niet te geloven. Maar het blijkt, dat de geboden in iedere tafel onderscheiden zijn ten opzichte van hun inhoud, en dat die, welke opzicht hebben op God, en de vier eerste zijn, op de eerste tafel geschreven zijn, en dat de geboden, die opzicht hebben op zijn naaste, en de zes laatste zijn, geschreven zijn op de tweede tafel. </w:t>
      </w:r>
    </w:p>
    <w:p w14:paraId="51279747" w14:textId="77777777" w:rsidR="00A91D7F" w:rsidRDefault="00A91D7F" w:rsidP="008355E0">
      <w:pPr>
        <w:numPr>
          <w:ilvl w:val="0"/>
          <w:numId w:val="58"/>
        </w:numPr>
        <w:jc w:val="both"/>
        <w:rPr>
          <w:snapToGrid w:val="0"/>
          <w:sz w:val="24"/>
        </w:rPr>
      </w:pPr>
      <w:r>
        <w:rPr>
          <w:snapToGrid w:val="0"/>
          <w:sz w:val="24"/>
        </w:rPr>
        <w:t xml:space="preserve">Dit is te zien uit Matth. 22:38, 39. Waar de Heere Jezus de tafelen onderscheidt naar haar inhoud en opzicht op God en zijn naaste. </w:t>
      </w:r>
    </w:p>
    <w:p w14:paraId="76E35362" w14:textId="77777777" w:rsidR="00A91D7F" w:rsidRDefault="00A91D7F" w:rsidP="008355E0">
      <w:pPr>
        <w:numPr>
          <w:ilvl w:val="0"/>
          <w:numId w:val="58"/>
        </w:numPr>
        <w:jc w:val="both"/>
        <w:rPr>
          <w:snapToGrid w:val="0"/>
          <w:sz w:val="24"/>
        </w:rPr>
      </w:pPr>
      <w:r>
        <w:rPr>
          <w:snapToGrid w:val="0"/>
          <w:sz w:val="24"/>
        </w:rPr>
        <w:t xml:space="preserve">Uit Eféze 6:2, waar het vijfde gebod het eerste gebod met een belofte genoemd wordt. Dit kan niet zien op alle geboden; want het tweede en het vierde hebben ook beloften, Dus is het te verstaan van het eerste gebod van de tweede tafel. </w:t>
      </w:r>
    </w:p>
    <w:p w14:paraId="0A02D994" w14:textId="77777777" w:rsidR="00A91D7F" w:rsidRDefault="00A91D7F" w:rsidP="008355E0">
      <w:pPr>
        <w:numPr>
          <w:ilvl w:val="0"/>
          <w:numId w:val="58"/>
        </w:numPr>
        <w:jc w:val="both"/>
        <w:rPr>
          <w:snapToGrid w:val="0"/>
          <w:sz w:val="24"/>
        </w:rPr>
      </w:pPr>
      <w:r>
        <w:rPr>
          <w:snapToGrid w:val="0"/>
          <w:sz w:val="24"/>
        </w:rPr>
        <w:t xml:space="preserve">Matth. 19:18, 19. Waar de geboden van de tweede tafel verhaald worden, en geen van de eerste, en onder die wordt het vijfde opgeteld. </w:t>
      </w:r>
    </w:p>
    <w:p w14:paraId="2A61C9B9" w14:textId="77777777" w:rsidR="00A91D7F" w:rsidRDefault="00A91D7F" w:rsidP="00A91D7F">
      <w:pPr>
        <w:jc w:val="both"/>
        <w:rPr>
          <w:snapToGrid w:val="0"/>
          <w:sz w:val="24"/>
        </w:rPr>
      </w:pPr>
    </w:p>
    <w:p w14:paraId="04849893" w14:textId="77777777" w:rsidR="00A91D7F" w:rsidRDefault="00A91D7F" w:rsidP="00A91D7F">
      <w:pPr>
        <w:jc w:val="both"/>
        <w:rPr>
          <w:snapToGrid w:val="0"/>
          <w:sz w:val="24"/>
        </w:rPr>
      </w:pPr>
      <w:r>
        <w:rPr>
          <w:snapToGrid w:val="0"/>
          <w:sz w:val="24"/>
        </w:rPr>
        <w:t xml:space="preserve">De Papisten, opdat hun beeldendienst voor het gewone volk te meerder bedekt zou blijven, dat het afgoderij is, versteken het tweede gebod onder het eerste, en maken er één gebod van, en stellen drie geboden op de eerste tafel, 't welk de Luthersen ook navolgen. En opdat zij het tiental wederom vol zouden maken, zo delen zij het tiende gebod in twee, en stellen op de tweede tafel zeven geboden. </w:t>
      </w:r>
    </w:p>
    <w:p w14:paraId="6DDDF520" w14:textId="77777777" w:rsidR="00A91D7F" w:rsidRDefault="00A91D7F" w:rsidP="00A91D7F">
      <w:pPr>
        <w:jc w:val="both"/>
        <w:rPr>
          <w:snapToGrid w:val="0"/>
          <w:sz w:val="24"/>
        </w:rPr>
      </w:pPr>
    </w:p>
    <w:p w14:paraId="7711AF87" w14:textId="77777777" w:rsidR="00A91D7F" w:rsidRDefault="00A91D7F" w:rsidP="00A91D7F">
      <w:pPr>
        <w:pStyle w:val="BodyText3"/>
      </w:pPr>
      <w:r>
        <w:t xml:space="preserve">Het tweede gebod is een onderscheiden gebod. </w:t>
      </w:r>
    </w:p>
    <w:p w14:paraId="7C87C540" w14:textId="77777777" w:rsidR="00A91D7F" w:rsidRDefault="00A91D7F" w:rsidP="00A91D7F">
      <w:pPr>
        <w:jc w:val="both"/>
        <w:rPr>
          <w:snapToGrid w:val="0"/>
          <w:sz w:val="24"/>
        </w:rPr>
      </w:pPr>
      <w:r>
        <w:rPr>
          <w:snapToGrid w:val="0"/>
          <w:sz w:val="24"/>
        </w:rPr>
        <w:t xml:space="preserve">V. Dat het tweede gebod een onderscheiden gebod is van het eerste, blijkt: </w:t>
      </w:r>
    </w:p>
    <w:p w14:paraId="7FA72826" w14:textId="77777777" w:rsidR="00A91D7F" w:rsidRDefault="00A91D7F" w:rsidP="008355E0">
      <w:pPr>
        <w:numPr>
          <w:ilvl w:val="0"/>
          <w:numId w:val="59"/>
        </w:numPr>
        <w:jc w:val="both"/>
        <w:rPr>
          <w:snapToGrid w:val="0"/>
          <w:sz w:val="24"/>
        </w:rPr>
      </w:pPr>
      <w:r>
        <w:rPr>
          <w:snapToGrid w:val="0"/>
          <w:sz w:val="24"/>
        </w:rPr>
        <w:t xml:space="preserve">Omdat elk een gehele andere zaak gebiedt, en elk een geheel ander voorwerp heeft. Het eerste zegt wie te eren en te dienen is; het tweede op welke manier God te eren en te dienen is; daarom is 't dat men zondigen kan tegen het een, en niet zondigen tegen het ander; men kan de ware God dienen op een wijze, die Hij niet geboden heeft, en die hem mishaagt. </w:t>
      </w:r>
    </w:p>
    <w:p w14:paraId="4ABC3C68" w14:textId="77777777" w:rsidR="00A91D7F" w:rsidRDefault="00A91D7F" w:rsidP="008355E0">
      <w:pPr>
        <w:numPr>
          <w:ilvl w:val="0"/>
          <w:numId w:val="59"/>
        </w:numPr>
        <w:jc w:val="both"/>
        <w:rPr>
          <w:snapToGrid w:val="0"/>
          <w:sz w:val="24"/>
        </w:rPr>
      </w:pPr>
      <w:r>
        <w:rPr>
          <w:snapToGrid w:val="0"/>
          <w:sz w:val="24"/>
        </w:rPr>
        <w:t xml:space="preserve">Daarom wordt het met nadruk als afgescheiden van het eerste, en een gebod op zichzelf voorgesteld, Deut. 4:23. </w:t>
      </w:r>
    </w:p>
    <w:p w14:paraId="32662C56" w14:textId="77777777" w:rsidR="00A91D7F" w:rsidRDefault="00A91D7F" w:rsidP="008355E0">
      <w:pPr>
        <w:numPr>
          <w:ilvl w:val="0"/>
          <w:numId w:val="59"/>
        </w:numPr>
        <w:jc w:val="both"/>
        <w:rPr>
          <w:snapToGrid w:val="0"/>
          <w:sz w:val="24"/>
        </w:rPr>
      </w:pPr>
      <w:r>
        <w:rPr>
          <w:snapToGrid w:val="0"/>
          <w:sz w:val="24"/>
        </w:rPr>
        <w:t xml:space="preserve">Dan waren er maar negen geboden, omdat het tiende gebod niet kan in twee geboden gescheurd worden. </w:t>
      </w:r>
    </w:p>
    <w:p w14:paraId="14BFAED2" w14:textId="77777777" w:rsidR="00A91D7F" w:rsidRDefault="00A91D7F" w:rsidP="00A91D7F">
      <w:pPr>
        <w:pStyle w:val="BodyTextIndent"/>
      </w:pPr>
      <w:r>
        <w:t>Want:</w:t>
      </w:r>
    </w:p>
    <w:p w14:paraId="18A25E05" w14:textId="77777777" w:rsidR="00A91D7F" w:rsidRDefault="00A91D7F" w:rsidP="008355E0">
      <w:pPr>
        <w:numPr>
          <w:ilvl w:val="0"/>
          <w:numId w:val="60"/>
        </w:numPr>
        <w:jc w:val="both"/>
        <w:rPr>
          <w:snapToGrid w:val="0"/>
          <w:sz w:val="24"/>
        </w:rPr>
      </w:pPr>
      <w:r>
        <w:rPr>
          <w:snapToGrid w:val="0"/>
          <w:sz w:val="24"/>
        </w:rPr>
        <w:t xml:space="preserve">Paulus besluit het in een, als een verbiedende begeerlijkheid, Rom. 7:7. </w:t>
      </w:r>
    </w:p>
    <w:p w14:paraId="27FDB458" w14:textId="77777777" w:rsidR="00A91D7F" w:rsidRDefault="00A91D7F" w:rsidP="008355E0">
      <w:pPr>
        <w:numPr>
          <w:ilvl w:val="0"/>
          <w:numId w:val="60"/>
        </w:numPr>
        <w:jc w:val="both"/>
        <w:rPr>
          <w:snapToGrid w:val="0"/>
          <w:sz w:val="24"/>
        </w:rPr>
      </w:pPr>
      <w:r>
        <w:rPr>
          <w:snapToGrid w:val="0"/>
          <w:sz w:val="24"/>
        </w:rPr>
        <w:t xml:space="preserve">De wet wordt verhaald, Exod. 20 en Deut. 5. In de ene plaats staat de begeerlijkheid van des naasten huis vóór, en in de andere plaats de begeerlijkheid van des naasten vrouw, 't welk toont dat het gebod ziet alleen op de begeerlijkheid, evenveel tot welk voorwerp. </w:t>
      </w:r>
    </w:p>
    <w:p w14:paraId="4AFC553B" w14:textId="77777777" w:rsidR="00A91D7F" w:rsidRDefault="00A91D7F" w:rsidP="008355E0">
      <w:pPr>
        <w:numPr>
          <w:ilvl w:val="0"/>
          <w:numId w:val="60"/>
        </w:numPr>
        <w:jc w:val="both"/>
        <w:rPr>
          <w:snapToGrid w:val="0"/>
          <w:sz w:val="24"/>
        </w:rPr>
      </w:pPr>
      <w:r>
        <w:rPr>
          <w:snapToGrid w:val="0"/>
          <w:sz w:val="24"/>
        </w:rPr>
        <w:t xml:space="preserve">Dus was het dan onzeker welk het negende en welk het tiende gebod was, 't welk met de wijsheid en klaarheid van spreken van de Wetgever niet overeenkomt. </w:t>
      </w:r>
    </w:p>
    <w:p w14:paraId="4D5E9A4A" w14:textId="77777777" w:rsidR="00A91D7F" w:rsidRDefault="00A91D7F" w:rsidP="008355E0">
      <w:pPr>
        <w:numPr>
          <w:ilvl w:val="0"/>
          <w:numId w:val="60"/>
        </w:numPr>
        <w:jc w:val="both"/>
        <w:rPr>
          <w:snapToGrid w:val="0"/>
          <w:sz w:val="24"/>
        </w:rPr>
      </w:pPr>
      <w:r>
        <w:rPr>
          <w:snapToGrid w:val="0"/>
          <w:sz w:val="24"/>
        </w:rPr>
        <w:t xml:space="preserve">En ook worden die twee niet afgescheiden met een punt, waarmee ieder gebod van het andere onderscheiden wordt, maar met een dubbelpunt, een teken dat de zaak nog niet afgesneden is. En dat geeft geen bewijs dat de woorden: </w:t>
      </w:r>
      <w:r>
        <w:rPr>
          <w:i/>
          <w:snapToGrid w:val="0"/>
          <w:sz w:val="24"/>
        </w:rPr>
        <w:t>gij zult niet begeren,</w:t>
      </w:r>
      <w:r>
        <w:rPr>
          <w:snapToGrid w:val="0"/>
          <w:sz w:val="24"/>
        </w:rPr>
        <w:t xml:space="preserve"> herhaald worden. En dat in Deut. 5 een ander woord, dat ook </w:t>
      </w:r>
      <w:r>
        <w:rPr>
          <w:i/>
          <w:snapToGrid w:val="0"/>
          <w:sz w:val="24"/>
        </w:rPr>
        <w:t>begeren</w:t>
      </w:r>
      <w:r>
        <w:rPr>
          <w:snapToGrid w:val="0"/>
          <w:sz w:val="24"/>
        </w:rPr>
        <w:t xml:space="preserve"> betekent, gebruikt wordt, dat geschiedt dikwijls in Gods Woord, en het laatste is meermalen een verklaring en vergroting van het eerste; zo staat er in het tweede gebod: maken, buigen, dienen. Zo Jozua 1:5, </w:t>
      </w:r>
      <w:r>
        <w:rPr>
          <w:i/>
          <w:snapToGrid w:val="0"/>
          <w:sz w:val="24"/>
        </w:rPr>
        <w:t>Ik zal u niet begeven, en Ik zal u niet verlaten</w:t>
      </w:r>
      <w:r>
        <w:rPr>
          <w:snapToGrid w:val="0"/>
          <w:sz w:val="24"/>
        </w:rPr>
        <w:t xml:space="preserve">, vers 6. </w:t>
      </w:r>
      <w:r>
        <w:rPr>
          <w:i/>
          <w:snapToGrid w:val="0"/>
          <w:sz w:val="24"/>
        </w:rPr>
        <w:t>Zijt sterk en heb goede moed.</w:t>
      </w:r>
      <w:r>
        <w:rPr>
          <w:snapToGrid w:val="0"/>
          <w:sz w:val="24"/>
        </w:rPr>
        <w:t xml:space="preserve"> </w:t>
      </w:r>
    </w:p>
    <w:p w14:paraId="4151EB44" w14:textId="77777777" w:rsidR="00A91D7F" w:rsidRDefault="00A91D7F" w:rsidP="00A91D7F">
      <w:pPr>
        <w:jc w:val="both"/>
        <w:rPr>
          <w:snapToGrid w:val="0"/>
          <w:sz w:val="24"/>
        </w:rPr>
      </w:pPr>
    </w:p>
    <w:p w14:paraId="7EBB5622" w14:textId="77777777" w:rsidR="00A91D7F" w:rsidRDefault="00A91D7F" w:rsidP="00A91D7F">
      <w:pPr>
        <w:pStyle w:val="BodyText"/>
        <w:rPr>
          <w:b/>
        </w:rPr>
      </w:pPr>
      <w:r>
        <w:rPr>
          <w:b/>
        </w:rPr>
        <w:t xml:space="preserve">De voorrede van de wet. </w:t>
      </w:r>
    </w:p>
    <w:p w14:paraId="73E44CA9" w14:textId="77777777" w:rsidR="00A91D7F" w:rsidRDefault="00A91D7F" w:rsidP="00A91D7F">
      <w:pPr>
        <w:jc w:val="both"/>
        <w:rPr>
          <w:snapToGrid w:val="0"/>
          <w:sz w:val="24"/>
        </w:rPr>
      </w:pPr>
      <w:r>
        <w:rPr>
          <w:snapToGrid w:val="0"/>
          <w:sz w:val="24"/>
        </w:rPr>
        <w:t xml:space="preserve">VI. De voorrede is zeer opmerkelijk en krachtig bewegende tot gehoorzaamheid. Drie bijzondere dingen zijn in dezelve aan te merken. </w:t>
      </w:r>
    </w:p>
    <w:p w14:paraId="185DE868" w14:textId="77777777" w:rsidR="00A91D7F" w:rsidRDefault="00A91D7F" w:rsidP="008355E0">
      <w:pPr>
        <w:numPr>
          <w:ilvl w:val="0"/>
          <w:numId w:val="61"/>
        </w:numPr>
        <w:jc w:val="both"/>
        <w:rPr>
          <w:snapToGrid w:val="0"/>
          <w:sz w:val="24"/>
        </w:rPr>
      </w:pPr>
      <w:r>
        <w:rPr>
          <w:snapToGrid w:val="0"/>
          <w:sz w:val="24"/>
        </w:rPr>
        <w:t xml:space="preserve">Wie Hij is, die de Wet geeft. </w:t>
      </w:r>
    </w:p>
    <w:p w14:paraId="65A99EBE" w14:textId="77777777" w:rsidR="00A91D7F" w:rsidRDefault="00A91D7F" w:rsidP="008355E0">
      <w:pPr>
        <w:numPr>
          <w:ilvl w:val="0"/>
          <w:numId w:val="61"/>
        </w:numPr>
        <w:jc w:val="both"/>
        <w:rPr>
          <w:snapToGrid w:val="0"/>
          <w:sz w:val="24"/>
        </w:rPr>
      </w:pPr>
      <w:r>
        <w:rPr>
          <w:snapToGrid w:val="0"/>
          <w:sz w:val="24"/>
        </w:rPr>
        <w:t xml:space="preserve">Wat betrekking de Wetgever heeft op die, aan welke Hij de wet geeft. </w:t>
      </w:r>
    </w:p>
    <w:p w14:paraId="373BCB5F" w14:textId="77777777" w:rsidR="00A91D7F" w:rsidRDefault="00A91D7F" w:rsidP="008355E0">
      <w:pPr>
        <w:numPr>
          <w:ilvl w:val="0"/>
          <w:numId w:val="61"/>
        </w:numPr>
        <w:jc w:val="both"/>
        <w:rPr>
          <w:snapToGrid w:val="0"/>
          <w:sz w:val="24"/>
        </w:rPr>
      </w:pPr>
      <w:r>
        <w:rPr>
          <w:snapToGrid w:val="0"/>
          <w:sz w:val="24"/>
        </w:rPr>
        <w:t xml:space="preserve">En een uitlokkende beweegreden. </w:t>
      </w:r>
    </w:p>
    <w:p w14:paraId="0BF5C804" w14:textId="77777777" w:rsidR="00A91D7F" w:rsidRDefault="00A91D7F" w:rsidP="00A91D7F">
      <w:pPr>
        <w:jc w:val="both"/>
        <w:rPr>
          <w:snapToGrid w:val="0"/>
          <w:sz w:val="24"/>
        </w:rPr>
      </w:pPr>
    </w:p>
    <w:p w14:paraId="6F070662" w14:textId="77777777" w:rsidR="00A91D7F" w:rsidRDefault="00A91D7F" w:rsidP="00A91D7F">
      <w:pPr>
        <w:jc w:val="both"/>
        <w:rPr>
          <w:snapToGrid w:val="0"/>
          <w:sz w:val="24"/>
        </w:rPr>
      </w:pPr>
      <w:r>
        <w:rPr>
          <w:snapToGrid w:val="0"/>
          <w:sz w:val="24"/>
        </w:rPr>
        <w:t xml:space="preserve"> 1. Hij, die de Wetgever is, roept Zijn Naam uit, en toont met Zijn Naam Zijn gezag, om aandacht, eerbied en gehoorzaamheid te verwekken. </w:t>
      </w:r>
      <w:r>
        <w:rPr>
          <w:i/>
          <w:snapToGrid w:val="0"/>
          <w:sz w:val="24"/>
        </w:rPr>
        <w:t xml:space="preserve">Ik ben JEHOVAH. Ik, die tot u spreek, Ik ben JEHOVAH, de eeuwige God, Die is, Die was en Die zijn zal. Ik ben de levende God, Die leeft van eeuwigheid tot in eeuwigheid, die alles en al wat leven heeft, het wezen en het leven heb gegeven, en die het alles door mijn invloed onderhoude en bestuure. Mij komt alle eer, dienst en gehoorzaamheid toe; 't is de zaligheid van de redelijke schepselen, Mij als JEHOVAH te kennen, eren, vrezen en dienen. Ik, JEHOVAH, ben de enige Wetgever, Die behouden kan en verderven. Daarom hoort, gij hemelen! en neem ter ore, gij aarde! want de Heere spreekt, </w:t>
      </w:r>
      <w:r>
        <w:rPr>
          <w:snapToGrid w:val="0"/>
          <w:sz w:val="24"/>
        </w:rPr>
        <w:t xml:space="preserve">Jes. 1:2. </w:t>
      </w:r>
    </w:p>
    <w:p w14:paraId="7B8CE1FF" w14:textId="77777777" w:rsidR="00A91D7F" w:rsidRDefault="00A91D7F" w:rsidP="00A91D7F">
      <w:pPr>
        <w:jc w:val="both"/>
        <w:rPr>
          <w:snapToGrid w:val="0"/>
          <w:sz w:val="24"/>
        </w:rPr>
      </w:pPr>
    </w:p>
    <w:p w14:paraId="66C6F257" w14:textId="77777777" w:rsidR="00A91D7F" w:rsidRDefault="00A91D7F" w:rsidP="00A91D7F">
      <w:pPr>
        <w:jc w:val="both"/>
        <w:rPr>
          <w:snapToGrid w:val="0"/>
          <w:sz w:val="24"/>
        </w:rPr>
      </w:pPr>
      <w:r>
        <w:rPr>
          <w:snapToGrid w:val="0"/>
          <w:sz w:val="24"/>
        </w:rPr>
        <w:t xml:space="preserve">2. De Heere voegt daarbij een woord, 't welk betrekking op de kerk, en verbintenis van de kerk aan Hem te kennen geeft. </w:t>
      </w:r>
      <w:r>
        <w:rPr>
          <w:i/>
          <w:snapToGrid w:val="0"/>
          <w:sz w:val="24"/>
        </w:rPr>
        <w:t>Ik ben uw God.</w:t>
      </w:r>
      <w:r>
        <w:rPr>
          <w:snapToGrid w:val="0"/>
          <w:sz w:val="24"/>
        </w:rPr>
        <w:t xml:space="preserve"> </w:t>
      </w:r>
      <w:r>
        <w:rPr>
          <w:i/>
          <w:snapToGrid w:val="0"/>
          <w:sz w:val="24"/>
        </w:rPr>
        <w:t xml:space="preserve">Ik, God, Vader, Zoon en Heilige Geest, heb u uitverkoren om Mij tot een volk des eigendoms te zijn; Ik heb u mijn verbond in de Zoon aangeboden, en u door de Heilige Geest gebracht onder de band van het verbond. Gij hebt Mij de hand gegeven, en zijt met Mij in het verbond ingegaan; gij hebt Mij verkoren tot uw God. Dus dan komt het Mij toe u wetten te geven tot uw besturing, en gij zijt verplicht door het genadeverbond Mij te gehoorzamen. Daarom neig de oren, gij hemel! en Ik zal spreken; en de aarde hore de redenen Mijns monds, </w:t>
      </w:r>
      <w:r>
        <w:rPr>
          <w:snapToGrid w:val="0"/>
          <w:sz w:val="24"/>
        </w:rPr>
        <w:t xml:space="preserve">Deut. 32:1. </w:t>
      </w:r>
    </w:p>
    <w:p w14:paraId="794BD370" w14:textId="77777777" w:rsidR="00A91D7F" w:rsidRDefault="00A91D7F" w:rsidP="00A91D7F">
      <w:pPr>
        <w:jc w:val="both"/>
        <w:rPr>
          <w:snapToGrid w:val="0"/>
          <w:sz w:val="24"/>
        </w:rPr>
      </w:pPr>
    </w:p>
    <w:p w14:paraId="6CFB55BD" w14:textId="77777777" w:rsidR="00A91D7F" w:rsidRDefault="00A91D7F" w:rsidP="00A91D7F">
      <w:pPr>
        <w:pStyle w:val="BodyText"/>
      </w:pPr>
      <w:r>
        <w:t xml:space="preserve">3. Hierbij wordt een beweegreden gedaan, genomen van de weldadigheid, die Hij hun zo onlangs bewezen had. </w:t>
      </w:r>
      <w:r>
        <w:rPr>
          <w:i/>
        </w:rPr>
        <w:t>Die u uit Egypteland, uit het diensthuis, uitgeleid hebt. Gij waart vreemdelingen in Egypte; daar werd gij ten uiterste hard behandeld en verdrukt, en daar was geen uitkomst; maar Ik nam u bij de hand en verloste u door een sterke hand; Ik plaagde uw vijanden, en doodde ze in de Schelfzee; maar u leidde Ik droogvoets door dezelve, en stelde u in vrijheid, om u te geven dat gewenste land tot een erfbezitting; zult gij Mij dan niet vrezen, en naar Mijn stem niet horen? Dat is betamelijk, dat verbindt en verplicht.</w:t>
      </w:r>
      <w:r>
        <w:t xml:space="preserve"> Lukas 1:74, 75, </w:t>
      </w:r>
      <w:r>
        <w:rPr>
          <w:i/>
        </w:rPr>
        <w:t>Dat wij, verlost zijnde uit de hand onzer vijanden, Hem dienen zouden zonder vreze, in heiligheid en gerechtigheid voor Hem, al de dagen onzes levens.</w:t>
      </w:r>
      <w:r>
        <w:t xml:space="preserve"> </w:t>
      </w:r>
    </w:p>
    <w:p w14:paraId="01151CCA" w14:textId="77777777" w:rsidR="00A91D7F" w:rsidRDefault="00A91D7F" w:rsidP="00A91D7F">
      <w:pPr>
        <w:jc w:val="both"/>
        <w:rPr>
          <w:snapToGrid w:val="0"/>
          <w:sz w:val="24"/>
        </w:rPr>
      </w:pPr>
    </w:p>
    <w:p w14:paraId="21FE1EDE" w14:textId="77777777" w:rsidR="00A91D7F" w:rsidRDefault="00A91D7F" w:rsidP="00A91D7F">
      <w:pPr>
        <w:pStyle w:val="BodyText"/>
        <w:rPr>
          <w:b/>
        </w:rPr>
      </w:pPr>
      <w:r>
        <w:rPr>
          <w:b/>
        </w:rPr>
        <w:t xml:space="preserve">'t Eerste gebod. </w:t>
      </w:r>
    </w:p>
    <w:p w14:paraId="2CF2E7F1" w14:textId="77777777" w:rsidR="00A91D7F" w:rsidRDefault="00A91D7F" w:rsidP="00A91D7F">
      <w:pPr>
        <w:jc w:val="both"/>
        <w:rPr>
          <w:snapToGrid w:val="0"/>
          <w:sz w:val="24"/>
        </w:rPr>
      </w:pPr>
      <w:r>
        <w:rPr>
          <w:snapToGrid w:val="0"/>
          <w:sz w:val="24"/>
        </w:rPr>
        <w:t xml:space="preserve">VII. Nu komen wij tot verklaring van elk gebod in het bijzonder, en eerst van het eerste gebod, welks woorden zijn: </w:t>
      </w:r>
      <w:r>
        <w:rPr>
          <w:i/>
          <w:snapToGrid w:val="0"/>
          <w:sz w:val="24"/>
        </w:rPr>
        <w:t>Gij zult geen andere goden voor Mijn aangezicht hebben.</w:t>
      </w:r>
      <w:r>
        <w:rPr>
          <w:snapToGrid w:val="0"/>
          <w:sz w:val="24"/>
        </w:rPr>
        <w:t xml:space="preserve"> Daar zijn geen andere goden behalve de Heere onze God. </w:t>
      </w:r>
      <w:r>
        <w:rPr>
          <w:i/>
          <w:snapToGrid w:val="0"/>
          <w:sz w:val="24"/>
        </w:rPr>
        <w:t>Hoewel er ook zijn, die goden genaamd worden, het zij in de hemel, het zij op de aarde (gelijk er vele goden en vele heren zijn) nochtans hebben wij maar één God,</w:t>
      </w:r>
      <w:r>
        <w:rPr>
          <w:snapToGrid w:val="0"/>
          <w:sz w:val="24"/>
        </w:rPr>
        <w:t xml:space="preserve"> 1 Kor. 8:5, 6. </w:t>
      </w:r>
    </w:p>
    <w:p w14:paraId="7DB8DDDA" w14:textId="77777777" w:rsidR="00A91D7F" w:rsidRDefault="00A91D7F" w:rsidP="00A91D7F">
      <w:pPr>
        <w:numPr>
          <w:ilvl w:val="0"/>
          <w:numId w:val="4"/>
        </w:numPr>
        <w:jc w:val="both"/>
        <w:rPr>
          <w:snapToGrid w:val="0"/>
          <w:sz w:val="24"/>
        </w:rPr>
      </w:pPr>
      <w:r>
        <w:rPr>
          <w:snapToGrid w:val="0"/>
          <w:sz w:val="24"/>
        </w:rPr>
        <w:t xml:space="preserve">De engelen worden </w:t>
      </w:r>
      <w:r>
        <w:rPr>
          <w:i/>
          <w:snapToGrid w:val="0"/>
          <w:sz w:val="24"/>
        </w:rPr>
        <w:t>goden</w:t>
      </w:r>
      <w:r>
        <w:rPr>
          <w:snapToGrid w:val="0"/>
          <w:sz w:val="24"/>
        </w:rPr>
        <w:t xml:space="preserve"> genoemd, wegens een afstraling van God in zeker opzichte in hen, zo in heerlijkheid, kracht, wijsheid en anderszins, Psalm 8:6. </w:t>
      </w:r>
    </w:p>
    <w:p w14:paraId="3823FFD3" w14:textId="77777777" w:rsidR="00A91D7F" w:rsidRDefault="00A91D7F" w:rsidP="00A91D7F">
      <w:pPr>
        <w:numPr>
          <w:ilvl w:val="0"/>
          <w:numId w:val="4"/>
        </w:numPr>
        <w:jc w:val="both"/>
        <w:rPr>
          <w:snapToGrid w:val="0"/>
          <w:sz w:val="24"/>
        </w:rPr>
      </w:pPr>
      <w:r>
        <w:rPr>
          <w:snapToGrid w:val="0"/>
          <w:sz w:val="24"/>
        </w:rPr>
        <w:t xml:space="preserve">De overheden worden ook goden genoemd wegens de afstraling van God op hen, ten opzichte van de heerschappij over anderen, Psalm 82:6. </w:t>
      </w:r>
    </w:p>
    <w:p w14:paraId="581A1B0A" w14:textId="77777777" w:rsidR="00A91D7F" w:rsidRDefault="00A91D7F" w:rsidP="00A91D7F">
      <w:pPr>
        <w:numPr>
          <w:ilvl w:val="0"/>
          <w:numId w:val="4"/>
        </w:numPr>
        <w:jc w:val="both"/>
        <w:rPr>
          <w:snapToGrid w:val="0"/>
          <w:sz w:val="24"/>
        </w:rPr>
      </w:pPr>
      <w:r>
        <w:rPr>
          <w:snapToGrid w:val="0"/>
          <w:sz w:val="24"/>
        </w:rPr>
        <w:t>En behalve dat, zo verzinnen de mensen schepselen, die ze eren en dienen als goden.</w:t>
      </w:r>
    </w:p>
    <w:p w14:paraId="7C8C4338" w14:textId="77777777" w:rsidR="00A91D7F" w:rsidRDefault="00A91D7F" w:rsidP="00A91D7F">
      <w:pPr>
        <w:numPr>
          <w:ilvl w:val="0"/>
          <w:numId w:val="4"/>
        </w:numPr>
        <w:jc w:val="both"/>
        <w:rPr>
          <w:snapToGrid w:val="0"/>
          <w:sz w:val="24"/>
        </w:rPr>
      </w:pPr>
      <w:r>
        <w:rPr>
          <w:snapToGrid w:val="0"/>
          <w:sz w:val="24"/>
        </w:rPr>
        <w:t xml:space="preserve">De duivel zelf </w:t>
      </w:r>
      <w:r>
        <w:rPr>
          <w:i/>
          <w:snapToGrid w:val="0"/>
          <w:sz w:val="24"/>
        </w:rPr>
        <w:t>wordt de god van deze eeuw</w:t>
      </w:r>
      <w:r>
        <w:rPr>
          <w:snapToGrid w:val="0"/>
          <w:sz w:val="24"/>
        </w:rPr>
        <w:t xml:space="preserve"> genoemd wegens zijn geweld over de boze wereld, 2 Kor. 4:4. </w:t>
      </w:r>
    </w:p>
    <w:p w14:paraId="2BFBAD76" w14:textId="77777777" w:rsidR="00A91D7F" w:rsidRDefault="00A91D7F" w:rsidP="00A91D7F">
      <w:pPr>
        <w:numPr>
          <w:ilvl w:val="0"/>
          <w:numId w:val="4"/>
        </w:numPr>
        <w:jc w:val="both"/>
        <w:rPr>
          <w:snapToGrid w:val="0"/>
          <w:sz w:val="24"/>
        </w:rPr>
      </w:pPr>
      <w:r>
        <w:rPr>
          <w:snapToGrid w:val="0"/>
          <w:sz w:val="24"/>
        </w:rPr>
        <w:t xml:space="preserve">En omdat de mens zo slaaft, zo bezorgd is over de buik om die zijn begeerte te geven, zo wordt de buik ook </w:t>
      </w:r>
      <w:r>
        <w:rPr>
          <w:i/>
          <w:snapToGrid w:val="0"/>
          <w:sz w:val="24"/>
        </w:rPr>
        <w:t>god</w:t>
      </w:r>
      <w:r>
        <w:rPr>
          <w:snapToGrid w:val="0"/>
          <w:sz w:val="24"/>
        </w:rPr>
        <w:t xml:space="preserve"> genoemd, Filip. 3:19. Deze allen worden hier verworpen om ze ook als God te eren, vrezen, dienen, vertrouwen, en het goede van hen af te wachten. </w:t>
      </w:r>
    </w:p>
    <w:p w14:paraId="713A53EB" w14:textId="77777777" w:rsidR="00A91D7F" w:rsidRDefault="00A91D7F" w:rsidP="00A91D7F">
      <w:pPr>
        <w:jc w:val="both"/>
        <w:rPr>
          <w:snapToGrid w:val="0"/>
          <w:sz w:val="24"/>
        </w:rPr>
      </w:pPr>
    </w:p>
    <w:p w14:paraId="65B24638" w14:textId="77777777" w:rsidR="00A91D7F" w:rsidRDefault="00A91D7F" w:rsidP="00A91D7F">
      <w:pPr>
        <w:jc w:val="both"/>
        <w:rPr>
          <w:snapToGrid w:val="0"/>
          <w:sz w:val="24"/>
        </w:rPr>
      </w:pPr>
      <w:r>
        <w:rPr>
          <w:snapToGrid w:val="0"/>
          <w:sz w:val="24"/>
        </w:rPr>
        <w:t xml:space="preserve">God verbiedt hier goden te hebben </w:t>
      </w:r>
      <w:r>
        <w:rPr>
          <w:i/>
          <w:snapToGrid w:val="0"/>
          <w:sz w:val="24"/>
        </w:rPr>
        <w:t>voor Zijn aangezicht.</w:t>
      </w:r>
      <w:r>
        <w:rPr>
          <w:snapToGrid w:val="0"/>
          <w:sz w:val="24"/>
        </w:rPr>
        <w:t xml:space="preserve"> </w:t>
      </w:r>
    </w:p>
    <w:p w14:paraId="033CC942" w14:textId="77777777" w:rsidR="00A91D7F" w:rsidRDefault="00A91D7F" w:rsidP="00A91D7F">
      <w:pPr>
        <w:jc w:val="both"/>
        <w:rPr>
          <w:snapToGrid w:val="0"/>
          <w:sz w:val="24"/>
        </w:rPr>
      </w:pPr>
      <w:r>
        <w:rPr>
          <w:snapToGrid w:val="0"/>
          <w:sz w:val="24"/>
        </w:rPr>
        <w:t xml:space="preserve">God is onder Zijn volk tegenwoordig. Hij ziet op hen, en zij op Hem, en daarom verzwaart dat de zonde zeer, als ze geschiedt in Gods tegenwoordigheid; en hoe buitengewoner, klaarder, heerlijker die tegenwoordigheid is, hoe gruwelijker de zonde is. Geen zonde is verschrikkelijker, dan in de plaats, daar God gediend wordt, ander dat volk, in wiens midden God is, of iets anders in Zijn plaats te stellen, of naast God iets te hebben, dat men als God eert en dient. </w:t>
      </w:r>
    </w:p>
    <w:p w14:paraId="4E01A691" w14:textId="77777777" w:rsidR="00A91D7F" w:rsidRDefault="00A91D7F" w:rsidP="00A91D7F">
      <w:pPr>
        <w:jc w:val="both"/>
        <w:rPr>
          <w:snapToGrid w:val="0"/>
          <w:sz w:val="24"/>
        </w:rPr>
      </w:pPr>
    </w:p>
    <w:p w14:paraId="305FEE5B" w14:textId="77777777" w:rsidR="00A91D7F" w:rsidRDefault="00A91D7F" w:rsidP="00A91D7F">
      <w:pPr>
        <w:jc w:val="both"/>
        <w:rPr>
          <w:snapToGrid w:val="0"/>
          <w:sz w:val="24"/>
        </w:rPr>
      </w:pPr>
      <w:r>
        <w:rPr>
          <w:snapToGrid w:val="0"/>
          <w:sz w:val="24"/>
        </w:rPr>
        <w:t xml:space="preserve">In ieder gebod is iets, dat geboden en iets, dat verboden is, en zo ook in dit gebod; wij zullen derhalve voorstellen eerst de verboden zonden, en dan de geboden deugden. De verboden ondeugden zijn deze: </w:t>
      </w:r>
    </w:p>
    <w:p w14:paraId="6B47F631" w14:textId="77777777" w:rsidR="00A91D7F" w:rsidRDefault="00A91D7F" w:rsidP="00A91D7F">
      <w:pPr>
        <w:jc w:val="both"/>
        <w:rPr>
          <w:snapToGrid w:val="0"/>
          <w:sz w:val="24"/>
        </w:rPr>
      </w:pPr>
    </w:p>
    <w:p w14:paraId="42BCAD89" w14:textId="77777777" w:rsidR="00A91D7F" w:rsidRDefault="00A91D7F" w:rsidP="00A91D7F">
      <w:pPr>
        <w:pStyle w:val="BodyText3"/>
      </w:pPr>
      <w:r>
        <w:t xml:space="preserve">Atheïsme. </w:t>
      </w:r>
    </w:p>
    <w:p w14:paraId="5B5A44CC" w14:textId="77777777" w:rsidR="00A91D7F" w:rsidRDefault="00A91D7F" w:rsidP="00A91D7F">
      <w:pPr>
        <w:jc w:val="both"/>
        <w:rPr>
          <w:snapToGrid w:val="0"/>
          <w:sz w:val="24"/>
        </w:rPr>
      </w:pPr>
      <w:r>
        <w:rPr>
          <w:snapToGrid w:val="0"/>
          <w:sz w:val="24"/>
        </w:rPr>
        <w:t xml:space="preserve">VIII. De eerste zonde is atheïsme, dat is, ongodisterij, godloosheid, losheid van God. Gelijk de redelijkheid, alzo is ook de kennis en erkentenis van een Godheid de mens ingeschapen. En gelijk de redelijkheid in de ene mens helderder is, en meer geoefend wordt dan in de anderen, en sommigen door dronkenschap, kwetsing van de hersenen, of andere ongesteldheid, zinneloos en gek zijn, en alle redelijkheid bijna schijnen verloren te hebben, zo is ook de natuurlijke kennis van God in de een helderder dan in de ander, en velen hebben dezelve door overgegeven godloosheid, en gedurig tegen dit licht te zondigen, of ook door twisten tegen een Godheid, zeer verdoofd, en bijna uitgeblust. Hoewel er altijd nog een vonkje in 't hart blijft, en nu en dan, ofschoon tegen hun wil, opwelt. </w:t>
      </w:r>
    </w:p>
    <w:p w14:paraId="310E32C2" w14:textId="77777777" w:rsidR="00A91D7F" w:rsidRDefault="00A91D7F" w:rsidP="00A91D7F">
      <w:pPr>
        <w:jc w:val="both"/>
        <w:rPr>
          <w:snapToGrid w:val="0"/>
          <w:sz w:val="24"/>
        </w:rPr>
      </w:pPr>
      <w:r>
        <w:rPr>
          <w:snapToGrid w:val="0"/>
          <w:sz w:val="24"/>
        </w:rPr>
        <w:t>Tot dit atheïsme behoort ook God in vergetenis te stellen, Hem niet in erkentenis te houden, dat is, als men God zich niet gedurig vertegenwoordigt. En als men al aan Hem gedenkt, toch Zijn volmaaktheden geen indruk en kracht op 't hart hebben, om daardoor afgetrokken te worden van zonde, en bewogen te worden tot alle gedrag, waartoe de volmaaktheden van God ons verplichten in zijn liefde, vreze en gehoorzaamheid. In 't kort, 't zij langer of korter zo te leven, alsof er geen God was, of alsof God niet zo'n God was zoals Hij is. Zie van het atheïsme, Hfdst. 32. Deel I.</w:t>
      </w:r>
    </w:p>
    <w:p w14:paraId="08BDFE7E" w14:textId="77777777" w:rsidR="00A91D7F" w:rsidRDefault="00A91D7F" w:rsidP="00A91D7F">
      <w:pPr>
        <w:jc w:val="both"/>
        <w:rPr>
          <w:snapToGrid w:val="0"/>
          <w:sz w:val="24"/>
        </w:rPr>
      </w:pPr>
    </w:p>
    <w:p w14:paraId="7BD8DC38" w14:textId="77777777" w:rsidR="00A91D7F" w:rsidRDefault="00A91D7F" w:rsidP="00A91D7F">
      <w:pPr>
        <w:pStyle w:val="BodyText3"/>
      </w:pPr>
      <w:r>
        <w:t xml:space="preserve">Afgoderij. </w:t>
      </w:r>
    </w:p>
    <w:p w14:paraId="4985563E" w14:textId="77777777" w:rsidR="00A91D7F" w:rsidRDefault="00A91D7F" w:rsidP="00A91D7F">
      <w:pPr>
        <w:jc w:val="both"/>
        <w:rPr>
          <w:snapToGrid w:val="0"/>
          <w:sz w:val="24"/>
        </w:rPr>
      </w:pPr>
      <w:r>
        <w:rPr>
          <w:snapToGrid w:val="0"/>
          <w:sz w:val="24"/>
        </w:rPr>
        <w:t xml:space="preserve">IX. De tweede zonde is afgoderij. Deze kan men tot drie hoofden brengen, namelijk, allerplompst, wat minder, en verfijnder. </w:t>
      </w:r>
    </w:p>
    <w:p w14:paraId="1B4A52C8" w14:textId="77777777" w:rsidR="00A91D7F" w:rsidRDefault="00A91D7F" w:rsidP="00A91D7F">
      <w:pPr>
        <w:jc w:val="both"/>
        <w:rPr>
          <w:snapToGrid w:val="0"/>
          <w:sz w:val="24"/>
        </w:rPr>
      </w:pPr>
    </w:p>
    <w:p w14:paraId="0D56765C" w14:textId="77777777" w:rsidR="00A91D7F" w:rsidRDefault="00A91D7F" w:rsidP="00A91D7F">
      <w:pPr>
        <w:jc w:val="both"/>
        <w:rPr>
          <w:b/>
          <w:snapToGrid w:val="0"/>
          <w:sz w:val="24"/>
        </w:rPr>
      </w:pPr>
      <w:r>
        <w:rPr>
          <w:b/>
          <w:snapToGrid w:val="0"/>
          <w:sz w:val="24"/>
        </w:rPr>
        <w:t>(1) Plompe afgoderij</w:t>
      </w:r>
    </w:p>
    <w:p w14:paraId="490767A3" w14:textId="77777777" w:rsidR="00A91D7F" w:rsidRDefault="00A91D7F" w:rsidP="00A91D7F">
      <w:pPr>
        <w:jc w:val="both"/>
        <w:rPr>
          <w:snapToGrid w:val="0"/>
          <w:sz w:val="24"/>
        </w:rPr>
      </w:pPr>
      <w:r>
        <w:rPr>
          <w:snapToGrid w:val="0"/>
          <w:sz w:val="24"/>
        </w:rPr>
        <w:t xml:space="preserve">De plompe is, als men iets in de plaats van God stelt, of iets voor God houdt, eert en dient, alsof het God zelf was. Deze plompe afgoderij wordt zelf in het heidendom niet gevonden, die hun ondergoden wel hadden, maar boven die een Godheid erkenden, welke zij </w:t>
      </w:r>
      <w:r>
        <w:rPr>
          <w:i/>
          <w:snapToGrid w:val="0"/>
          <w:sz w:val="24"/>
        </w:rPr>
        <w:t>als een onbekende God</w:t>
      </w:r>
      <w:r>
        <w:rPr>
          <w:snapToGrid w:val="0"/>
          <w:sz w:val="24"/>
        </w:rPr>
        <w:t xml:space="preserve"> dienden, Hand. 17:23. Nescio quis Deus</w:t>
      </w:r>
      <w:r>
        <w:rPr>
          <w:i/>
          <w:snapToGrid w:val="0"/>
          <w:sz w:val="24"/>
        </w:rPr>
        <w:t>: een God heeft de hemel en aarde gemaakt, maar ik weet niet wie Hij is,</w:t>
      </w:r>
      <w:r>
        <w:rPr>
          <w:snapToGrid w:val="0"/>
          <w:sz w:val="24"/>
        </w:rPr>
        <w:t xml:space="preserve"> zegt een heiden. En als de heidenen een beeld eerden en dienden, zo wisten ze wel, dat dit beeld God niet was; maar zij wilden God daardoor afbeelden, en achtten, dat God in en bij dat beeld tegenwoordig was, en dat het Hem aangenaam was, dat zij hem daardoor dienden. Maar deze plompe afgoderij wordt in 't pausdom bedreven in de aanbidding van het ouweltje in hun mis, 't welk zij voor hun God zelf houden. Zij zelf bekennen, dat zo het ouweltje God zelf niet is, dat ze dan de gruwelijkste afgodendienaars van de wereld zijn. Gelijk ze zijn; want 't is God niet. </w:t>
      </w:r>
    </w:p>
    <w:p w14:paraId="3C1FA53E" w14:textId="77777777" w:rsidR="00A91D7F" w:rsidRDefault="00A91D7F" w:rsidP="00A91D7F">
      <w:pPr>
        <w:jc w:val="both"/>
        <w:rPr>
          <w:snapToGrid w:val="0"/>
          <w:sz w:val="24"/>
        </w:rPr>
      </w:pPr>
    </w:p>
    <w:p w14:paraId="25130AE0" w14:textId="77777777" w:rsidR="00A91D7F" w:rsidRDefault="00A91D7F" w:rsidP="00A91D7F">
      <w:pPr>
        <w:pStyle w:val="Heading2"/>
      </w:pPr>
      <w:r>
        <w:t>Mindere afgoderij</w:t>
      </w:r>
    </w:p>
    <w:p w14:paraId="6694F490" w14:textId="77777777" w:rsidR="00A91D7F" w:rsidRDefault="00A91D7F" w:rsidP="00A91D7F">
      <w:pPr>
        <w:jc w:val="both"/>
        <w:rPr>
          <w:snapToGrid w:val="0"/>
          <w:sz w:val="24"/>
        </w:rPr>
      </w:pPr>
      <w:r>
        <w:rPr>
          <w:snapToGrid w:val="0"/>
          <w:sz w:val="24"/>
        </w:rPr>
        <w:t xml:space="preserve">De afgoderij die wat minder plomp is, is als men naast de ware God iets stelt, dat men Goddelijke eer bewijst, zodanig was en is de afgoderij van de heidenen. Ziet hiervan Rom. 1:25; Gal. 4:8; 1 Joh. 5:21. Deze hadden eertijds hun Jupiter, Saturnus, Venus, en ontelbare anderen, die óf mensen zijn geweest, óf verzonnen zijn, en bij hen vergood waren. In navolging van hen hebben ook de Papisten, engelen, verstorvene mensen, of uitgedachten, die zij aanbidden, en godsdienstige eer bewijzen, als de paus hen heilig gesproken en onder het getal van de aan te bidden heiligen gesteld heeft. </w:t>
      </w:r>
    </w:p>
    <w:p w14:paraId="7B771332" w14:textId="77777777" w:rsidR="00A91D7F" w:rsidRDefault="00A91D7F" w:rsidP="00A91D7F">
      <w:pPr>
        <w:jc w:val="both"/>
        <w:rPr>
          <w:snapToGrid w:val="0"/>
          <w:sz w:val="24"/>
        </w:rPr>
      </w:pPr>
    </w:p>
    <w:p w14:paraId="22287208" w14:textId="77777777" w:rsidR="00A91D7F" w:rsidRDefault="00A91D7F" w:rsidP="00A91D7F">
      <w:pPr>
        <w:jc w:val="both"/>
        <w:rPr>
          <w:b/>
          <w:i/>
          <w:snapToGrid w:val="0"/>
          <w:sz w:val="24"/>
        </w:rPr>
      </w:pPr>
      <w:r>
        <w:rPr>
          <w:snapToGrid w:val="0"/>
          <w:sz w:val="24"/>
        </w:rPr>
        <w:t xml:space="preserve">X. Hierover is de vraag: </w:t>
      </w:r>
      <w:r>
        <w:rPr>
          <w:b/>
          <w:i/>
          <w:snapToGrid w:val="0"/>
          <w:sz w:val="24"/>
        </w:rPr>
        <w:t xml:space="preserve">Of engelen en verstorven heiligen aanbeden mogen en moeten worden? </w:t>
      </w:r>
    </w:p>
    <w:p w14:paraId="04AB62F8" w14:textId="77777777" w:rsidR="00A91D7F" w:rsidRDefault="00A91D7F" w:rsidP="00A91D7F">
      <w:pPr>
        <w:pStyle w:val="BodyText"/>
      </w:pPr>
      <w:r>
        <w:t xml:space="preserve">De Papisten maken onderscheid tussen latreia, douleia, en huperdouleia. </w:t>
      </w:r>
    </w:p>
    <w:p w14:paraId="3E007133" w14:textId="77777777" w:rsidR="00A91D7F" w:rsidRDefault="00A91D7F" w:rsidP="00A91D7F">
      <w:pPr>
        <w:numPr>
          <w:ilvl w:val="0"/>
          <w:numId w:val="9"/>
        </w:numPr>
        <w:jc w:val="both"/>
        <w:rPr>
          <w:snapToGrid w:val="0"/>
          <w:sz w:val="24"/>
        </w:rPr>
      </w:pPr>
      <w:r>
        <w:rPr>
          <w:snapToGrid w:val="0"/>
          <w:sz w:val="24"/>
        </w:rPr>
        <w:t xml:space="preserve">Latreia, zeggen ze, is een dienst, die men alleen aan God moet doen. </w:t>
      </w:r>
    </w:p>
    <w:p w14:paraId="320398B4" w14:textId="77777777" w:rsidR="00A91D7F" w:rsidRDefault="00A91D7F" w:rsidP="00A91D7F">
      <w:pPr>
        <w:numPr>
          <w:ilvl w:val="0"/>
          <w:numId w:val="9"/>
        </w:numPr>
        <w:jc w:val="both"/>
        <w:rPr>
          <w:snapToGrid w:val="0"/>
          <w:sz w:val="24"/>
        </w:rPr>
      </w:pPr>
      <w:r>
        <w:rPr>
          <w:snapToGrid w:val="0"/>
          <w:sz w:val="24"/>
        </w:rPr>
        <w:t xml:space="preserve">Douleia is een dienst, die men engelen en verstorvene heiligen moet bewijzen. </w:t>
      </w:r>
    </w:p>
    <w:p w14:paraId="4F060FCD" w14:textId="77777777" w:rsidR="00A91D7F" w:rsidRDefault="00A91D7F" w:rsidP="00A91D7F">
      <w:pPr>
        <w:numPr>
          <w:ilvl w:val="0"/>
          <w:numId w:val="9"/>
        </w:numPr>
        <w:jc w:val="both"/>
        <w:rPr>
          <w:snapToGrid w:val="0"/>
          <w:sz w:val="24"/>
        </w:rPr>
      </w:pPr>
      <w:r>
        <w:rPr>
          <w:snapToGrid w:val="0"/>
          <w:sz w:val="24"/>
        </w:rPr>
        <w:t xml:space="preserve">Huperdouleia noemen zij een dienst, die wat hoger gaat dan de dienst van de engelen en heiligen, en welke zij aan de menselijke natuur van Christus, en de maagd Maria toebrengen. </w:t>
      </w:r>
    </w:p>
    <w:p w14:paraId="36990038" w14:textId="77777777" w:rsidR="00A91D7F" w:rsidRDefault="00A91D7F" w:rsidP="00A91D7F">
      <w:pPr>
        <w:pStyle w:val="BodyTextIndent"/>
      </w:pPr>
      <w:r>
        <w:t xml:space="preserve">Ze zeggen op de vraag: ja, dat men de engelen en heiligen met douleia, en de menselijke natuur van Christus, en de maagd Maria, met huperdouleia moet aanbidden om hulp, vergeving van de zonden, heiligmaking en zaligheid, en tonen het ook met hun praktijk. </w:t>
      </w:r>
    </w:p>
    <w:p w14:paraId="26AA2888" w14:textId="77777777" w:rsidR="00A91D7F" w:rsidRDefault="00A91D7F" w:rsidP="00A91D7F">
      <w:pPr>
        <w:jc w:val="both"/>
        <w:rPr>
          <w:snapToGrid w:val="0"/>
          <w:sz w:val="24"/>
        </w:rPr>
      </w:pPr>
    </w:p>
    <w:p w14:paraId="68E1A81E" w14:textId="77777777" w:rsidR="00A91D7F" w:rsidRDefault="00A91D7F" w:rsidP="00A91D7F">
      <w:pPr>
        <w:jc w:val="both"/>
        <w:rPr>
          <w:snapToGrid w:val="0"/>
          <w:sz w:val="24"/>
        </w:rPr>
      </w:pPr>
      <w:r>
        <w:rPr>
          <w:snapToGrid w:val="0"/>
          <w:sz w:val="24"/>
        </w:rPr>
        <w:t xml:space="preserve">De Socinianen, gelovende dat Christus niet is de eeuwige God maar alleen een bloot mens in natuur, bidden Hem aan, omdat Hij van God zo uitermate verhoogd, en tot een God gemaakt is; en om deze hun afgoderij te verbloemen, zo maken ze onderscheid tussen aanbidden en aanroepen. Aanbidden willen ze dat de Vader als de hoogste God moet bewezen worden, maar aanroepen willen ze dat minder is, en tot Christus mag en moet geschieden. </w:t>
      </w:r>
    </w:p>
    <w:p w14:paraId="33FB8860" w14:textId="77777777" w:rsidR="00A91D7F" w:rsidRDefault="00A91D7F" w:rsidP="00A91D7F">
      <w:pPr>
        <w:jc w:val="both"/>
        <w:rPr>
          <w:snapToGrid w:val="0"/>
          <w:sz w:val="24"/>
        </w:rPr>
      </w:pPr>
    </w:p>
    <w:p w14:paraId="53AB9FEB" w14:textId="77777777" w:rsidR="00A91D7F" w:rsidRDefault="00A91D7F" w:rsidP="00A91D7F">
      <w:pPr>
        <w:jc w:val="both"/>
        <w:rPr>
          <w:snapToGrid w:val="0"/>
          <w:sz w:val="24"/>
        </w:rPr>
      </w:pPr>
      <w:r>
        <w:rPr>
          <w:snapToGrid w:val="0"/>
          <w:sz w:val="24"/>
        </w:rPr>
        <w:t>Antwoord rakende de onderscheiden van de Papisten.</w:t>
      </w:r>
    </w:p>
    <w:p w14:paraId="7A22DA6D" w14:textId="77777777" w:rsidR="00A91D7F" w:rsidRDefault="00A91D7F" w:rsidP="00A91D7F">
      <w:pPr>
        <w:jc w:val="both"/>
        <w:rPr>
          <w:snapToGrid w:val="0"/>
          <w:sz w:val="24"/>
        </w:rPr>
      </w:pPr>
      <w:r>
        <w:rPr>
          <w:snapToGrid w:val="0"/>
          <w:sz w:val="24"/>
        </w:rPr>
        <w:t xml:space="preserve">Wij zeggen, dat die onderscheiding van de woorden maar een ijdel verdichtsel is, zonder óf bij de Griekse schrijvers, óf in Gods Woord. Ja, zo men die woorden in hun oorsprong aanmerkt, zo zou </w:t>
      </w:r>
      <w:r>
        <w:rPr>
          <w:i/>
          <w:snapToGrid w:val="0"/>
          <w:sz w:val="24"/>
        </w:rPr>
        <w:t>douleia</w:t>
      </w:r>
      <w:r>
        <w:rPr>
          <w:snapToGrid w:val="0"/>
          <w:sz w:val="24"/>
        </w:rPr>
        <w:t xml:space="preserve"> een veel hogere dienst zijn dan </w:t>
      </w:r>
      <w:r>
        <w:rPr>
          <w:i/>
          <w:snapToGrid w:val="0"/>
          <w:sz w:val="24"/>
        </w:rPr>
        <w:t>latreia;</w:t>
      </w:r>
      <w:r>
        <w:rPr>
          <w:snapToGrid w:val="0"/>
          <w:sz w:val="24"/>
        </w:rPr>
        <w:t xml:space="preserve"> want </w:t>
      </w:r>
      <w:r>
        <w:rPr>
          <w:i/>
          <w:snapToGrid w:val="0"/>
          <w:sz w:val="24"/>
        </w:rPr>
        <w:t>douleia</w:t>
      </w:r>
      <w:r>
        <w:rPr>
          <w:snapToGrid w:val="0"/>
          <w:sz w:val="24"/>
        </w:rPr>
        <w:t xml:space="preserve"> is een dienst, die de lijfeigenen doen aan hun heren, en </w:t>
      </w:r>
      <w:r>
        <w:rPr>
          <w:i/>
          <w:snapToGrid w:val="0"/>
          <w:sz w:val="24"/>
        </w:rPr>
        <w:t>latreia</w:t>
      </w:r>
      <w:r>
        <w:rPr>
          <w:snapToGrid w:val="0"/>
          <w:sz w:val="24"/>
        </w:rPr>
        <w:t xml:space="preserve"> is een dienst, die een gehuurde knecht om loon doet. De Schrift kent zo'n onderscheid niet. Niet alleen moet God gediend worden met latreia, maar ook met douleia; zie alleen Hand. 20:19, </w:t>
      </w:r>
      <w:r>
        <w:rPr>
          <w:i/>
          <w:snapToGrid w:val="0"/>
          <w:sz w:val="24"/>
        </w:rPr>
        <w:t>Dienende</w:t>
      </w:r>
      <w:r>
        <w:rPr>
          <w:snapToGrid w:val="0"/>
          <w:sz w:val="24"/>
        </w:rPr>
        <w:t xml:space="preserve"> (Grieks: douleuoon) </w:t>
      </w:r>
      <w:r>
        <w:rPr>
          <w:i/>
          <w:snapToGrid w:val="0"/>
          <w:sz w:val="24"/>
        </w:rPr>
        <w:t>de Heere met alle ootmoedigheid.</w:t>
      </w:r>
      <w:r>
        <w:rPr>
          <w:snapToGrid w:val="0"/>
          <w:sz w:val="24"/>
        </w:rPr>
        <w:t xml:space="preserve"> Rom. 12:11, </w:t>
      </w:r>
      <w:r>
        <w:rPr>
          <w:i/>
          <w:snapToGrid w:val="0"/>
          <w:sz w:val="24"/>
        </w:rPr>
        <w:t>Dient</w:t>
      </w:r>
      <w:r>
        <w:rPr>
          <w:snapToGrid w:val="0"/>
          <w:sz w:val="24"/>
        </w:rPr>
        <w:t xml:space="preserve"> (Grieks: douleuontes) </w:t>
      </w:r>
      <w:r>
        <w:rPr>
          <w:i/>
          <w:snapToGrid w:val="0"/>
          <w:sz w:val="24"/>
        </w:rPr>
        <w:t>de Heere.</w:t>
      </w:r>
      <w:r>
        <w:rPr>
          <w:snapToGrid w:val="0"/>
          <w:sz w:val="24"/>
        </w:rPr>
        <w:t xml:space="preserve"> En het woord latreia betekent zowel de dienst van de schepselen als de dienst van God: Hand. 7:42, </w:t>
      </w:r>
      <w:r>
        <w:rPr>
          <w:i/>
          <w:snapToGrid w:val="0"/>
          <w:sz w:val="24"/>
        </w:rPr>
        <w:t>Dat zij het heir des hemels dienden</w:t>
      </w:r>
      <w:r>
        <w:rPr>
          <w:snapToGrid w:val="0"/>
          <w:sz w:val="24"/>
        </w:rPr>
        <w:t xml:space="preserve"> (Grieks: latreuein). Rom. 1:25, </w:t>
      </w:r>
      <w:r>
        <w:rPr>
          <w:i/>
          <w:snapToGrid w:val="0"/>
          <w:sz w:val="24"/>
        </w:rPr>
        <w:t xml:space="preserve">En het schepsel geëerd en gediend hebben </w:t>
      </w:r>
      <w:r>
        <w:rPr>
          <w:snapToGrid w:val="0"/>
          <w:sz w:val="24"/>
        </w:rPr>
        <w:t>(Grieks elatreusan)</w:t>
      </w:r>
      <w:r>
        <w:rPr>
          <w:i/>
          <w:snapToGrid w:val="0"/>
          <w:sz w:val="24"/>
        </w:rPr>
        <w:t xml:space="preserve"> boven de Schepper.</w:t>
      </w:r>
      <w:r>
        <w:rPr>
          <w:snapToGrid w:val="0"/>
          <w:sz w:val="24"/>
        </w:rPr>
        <w:t xml:space="preserve"> Ja, de Schrift noemt het afgoderij met </w:t>
      </w:r>
      <w:r>
        <w:rPr>
          <w:i/>
          <w:snapToGrid w:val="0"/>
          <w:sz w:val="24"/>
        </w:rPr>
        <w:t xml:space="preserve">douleia </w:t>
      </w:r>
      <w:r>
        <w:rPr>
          <w:snapToGrid w:val="0"/>
          <w:sz w:val="24"/>
        </w:rPr>
        <w:t xml:space="preserve">te dienen, die van nature geen God zijn: Gal. 4:8. </w:t>
      </w:r>
      <w:r>
        <w:rPr>
          <w:i/>
          <w:snapToGrid w:val="0"/>
          <w:sz w:val="24"/>
        </w:rPr>
        <w:t>Diendet</w:t>
      </w:r>
      <w:r>
        <w:rPr>
          <w:snapToGrid w:val="0"/>
          <w:sz w:val="24"/>
        </w:rPr>
        <w:t xml:space="preserve"> (Grieks: edouleusate) gij </w:t>
      </w:r>
      <w:r>
        <w:rPr>
          <w:i/>
          <w:snapToGrid w:val="0"/>
          <w:sz w:val="24"/>
        </w:rPr>
        <w:t>degenen, die van nature geen goden zijn.</w:t>
      </w:r>
      <w:r>
        <w:rPr>
          <w:snapToGrid w:val="0"/>
          <w:sz w:val="24"/>
        </w:rPr>
        <w:t xml:space="preserve"> </w:t>
      </w:r>
    </w:p>
    <w:p w14:paraId="2622828F" w14:textId="77777777" w:rsidR="00A91D7F" w:rsidRDefault="00A91D7F" w:rsidP="00A91D7F">
      <w:pPr>
        <w:jc w:val="both"/>
        <w:rPr>
          <w:snapToGrid w:val="0"/>
          <w:sz w:val="24"/>
        </w:rPr>
      </w:pPr>
    </w:p>
    <w:p w14:paraId="14F75E46" w14:textId="77777777" w:rsidR="00A91D7F" w:rsidRDefault="00A91D7F" w:rsidP="00A91D7F">
      <w:pPr>
        <w:pStyle w:val="BodyText"/>
      </w:pPr>
      <w:r>
        <w:t>Zo weinig grond heeft ook de onderscheiding van de Socinianen.</w:t>
      </w:r>
    </w:p>
    <w:p w14:paraId="70E8715A" w14:textId="77777777" w:rsidR="00A91D7F" w:rsidRDefault="00A91D7F" w:rsidP="00A91D7F">
      <w:pPr>
        <w:jc w:val="both"/>
        <w:rPr>
          <w:snapToGrid w:val="0"/>
          <w:sz w:val="24"/>
        </w:rPr>
      </w:pPr>
      <w:r>
        <w:rPr>
          <w:snapToGrid w:val="0"/>
          <w:sz w:val="24"/>
        </w:rPr>
        <w:t xml:space="preserve">Want én aanroepen én aanbidden wordt de Vader toegeschreven: Matth. 4:10 en Hand. 2:21, </w:t>
      </w:r>
      <w:r>
        <w:rPr>
          <w:i/>
          <w:snapToGrid w:val="0"/>
          <w:sz w:val="24"/>
        </w:rPr>
        <w:t>Een ieder, die de Naam des Heeren zal aanroepen.</w:t>
      </w:r>
      <w:r>
        <w:rPr>
          <w:snapToGrid w:val="0"/>
          <w:sz w:val="24"/>
        </w:rPr>
        <w:t xml:space="preserve"> En ook Christus wordt zowel aanbeden als aangeroepen, 1 Kor. 1:2 en Lukas 24:52, </w:t>
      </w:r>
      <w:r>
        <w:rPr>
          <w:i/>
          <w:snapToGrid w:val="0"/>
          <w:sz w:val="24"/>
        </w:rPr>
        <w:t>Zij aanbaden Hem</w:t>
      </w:r>
      <w:r>
        <w:rPr>
          <w:snapToGrid w:val="0"/>
          <w:sz w:val="24"/>
        </w:rPr>
        <w:t xml:space="preserve">. Hebr. 1:6, </w:t>
      </w:r>
      <w:r>
        <w:rPr>
          <w:i/>
          <w:snapToGrid w:val="0"/>
          <w:sz w:val="24"/>
        </w:rPr>
        <w:t>Dat alle engelen Gods Hem aanbidden</w:t>
      </w:r>
      <w:r>
        <w:rPr>
          <w:snapToGrid w:val="0"/>
          <w:sz w:val="24"/>
        </w:rPr>
        <w:t xml:space="preserve">. </w:t>
      </w:r>
    </w:p>
    <w:p w14:paraId="2051864E" w14:textId="77777777" w:rsidR="00A91D7F" w:rsidRDefault="00A91D7F" w:rsidP="00A91D7F">
      <w:pPr>
        <w:jc w:val="both"/>
        <w:rPr>
          <w:snapToGrid w:val="0"/>
          <w:sz w:val="24"/>
        </w:rPr>
      </w:pPr>
    </w:p>
    <w:p w14:paraId="729A1482" w14:textId="77777777" w:rsidR="00A91D7F" w:rsidRDefault="00A91D7F" w:rsidP="00A91D7F">
      <w:pPr>
        <w:pStyle w:val="BodyText"/>
      </w:pPr>
      <w:r>
        <w:t xml:space="preserve">Wij zeggen, dat men de engelen moet erkennen te zijn verstandige, heilige, sterke, godsdienstige geesten, die God uitzendt tot dienst van de uitverkorenen, Hebr. 1:14. Dat men zich in hun tegenwoordigheid eerbiedig en geschikt gedrage, en zich wachtte voor zonden en 't beledigen van de kinderen van God, 1 Kor. 11:10; Matth. 18:10. Wij zeggen, dat men het leven, daden, strijden en overwinningen van de heiligen moet herdenken, anderen vertellen, en hun heilig voorbeeld tot navolging zichzelf en anderen moet voorstellen. Zie dit Lukas 1:48; Matth. 26:13; Hebr. 12:1. Maar wij ontkennen met verfoeiing, dat men óf engelen óf heiligen enige godsdienstige eer mag en moet bewijzen. Dit tonen wij aldus: </w:t>
      </w:r>
    </w:p>
    <w:p w14:paraId="1C11A595" w14:textId="77777777" w:rsidR="00A91D7F" w:rsidRDefault="00A91D7F" w:rsidP="00A91D7F">
      <w:pPr>
        <w:jc w:val="both"/>
        <w:rPr>
          <w:snapToGrid w:val="0"/>
          <w:sz w:val="24"/>
        </w:rPr>
      </w:pPr>
    </w:p>
    <w:p w14:paraId="6C09FD66" w14:textId="77777777" w:rsidR="00A91D7F" w:rsidRDefault="00A91D7F" w:rsidP="00A91D7F">
      <w:pPr>
        <w:jc w:val="both"/>
        <w:rPr>
          <w:snapToGrid w:val="0"/>
          <w:sz w:val="24"/>
        </w:rPr>
      </w:pPr>
      <w:r>
        <w:rPr>
          <w:snapToGrid w:val="0"/>
          <w:sz w:val="24"/>
        </w:rPr>
        <w:t xml:space="preserve">Bewijs 1. </w:t>
      </w:r>
      <w:r>
        <w:rPr>
          <w:b/>
          <w:snapToGrid w:val="0"/>
          <w:sz w:val="24"/>
        </w:rPr>
        <w:t>God alleen aan te bidden.</w:t>
      </w:r>
      <w:r>
        <w:rPr>
          <w:snapToGrid w:val="0"/>
          <w:sz w:val="24"/>
        </w:rPr>
        <w:t xml:space="preserve"> </w:t>
      </w:r>
    </w:p>
    <w:p w14:paraId="564B1BB4" w14:textId="77777777" w:rsidR="00A91D7F" w:rsidRDefault="00A91D7F" w:rsidP="00A91D7F">
      <w:pPr>
        <w:jc w:val="both"/>
        <w:rPr>
          <w:snapToGrid w:val="0"/>
          <w:sz w:val="24"/>
        </w:rPr>
      </w:pPr>
      <w:r>
        <w:rPr>
          <w:snapToGrid w:val="0"/>
          <w:sz w:val="24"/>
        </w:rPr>
        <w:t xml:space="preserve">XI. God alleen moet men aanbidden, met uitsluiting van alles, dat God niet is. Matth. 4:10, De Heere uw God zult gij aanbidden, en Hem alleen dienen. Hier staan twee woorden, aanbidden, en dienen. Christus, op de eis van de duivel om hem aan te bidden, antwoordt dat men geen van beide, noch aanbidden, noch dienen mag, dan alleen de ware God; het woord alleen sluit alle schepselen uit. </w:t>
      </w:r>
    </w:p>
    <w:p w14:paraId="1A72A6BA" w14:textId="77777777" w:rsidR="00A91D7F" w:rsidRDefault="00A91D7F" w:rsidP="00A91D7F">
      <w:pPr>
        <w:jc w:val="both"/>
        <w:rPr>
          <w:snapToGrid w:val="0"/>
          <w:sz w:val="24"/>
        </w:rPr>
      </w:pPr>
    </w:p>
    <w:p w14:paraId="3B72FB59" w14:textId="77777777" w:rsidR="00A91D7F" w:rsidRDefault="00A91D7F" w:rsidP="00A91D7F">
      <w:pPr>
        <w:jc w:val="both"/>
        <w:rPr>
          <w:snapToGrid w:val="0"/>
          <w:sz w:val="24"/>
        </w:rPr>
      </w:pPr>
      <w:r>
        <w:rPr>
          <w:snapToGrid w:val="0"/>
          <w:sz w:val="24"/>
        </w:rPr>
        <w:t xml:space="preserve">Uitvlucht. Het woord </w:t>
      </w:r>
      <w:r>
        <w:rPr>
          <w:i/>
          <w:snapToGrid w:val="0"/>
          <w:sz w:val="24"/>
        </w:rPr>
        <w:t>alleen</w:t>
      </w:r>
      <w:r>
        <w:rPr>
          <w:snapToGrid w:val="0"/>
          <w:sz w:val="24"/>
        </w:rPr>
        <w:t xml:space="preserve"> staat bij dienen en niet bij aanbidden. En dienen wordt uitgedrukt met </w:t>
      </w:r>
      <w:r>
        <w:rPr>
          <w:i/>
          <w:snapToGrid w:val="0"/>
          <w:sz w:val="24"/>
        </w:rPr>
        <w:t>latreia</w:t>
      </w:r>
      <w:r>
        <w:rPr>
          <w:snapToGrid w:val="0"/>
          <w:sz w:val="24"/>
        </w:rPr>
        <w:t xml:space="preserve"> en niet met </w:t>
      </w:r>
      <w:r>
        <w:rPr>
          <w:i/>
          <w:snapToGrid w:val="0"/>
          <w:sz w:val="24"/>
        </w:rPr>
        <w:t>douleia.</w:t>
      </w:r>
      <w:r>
        <w:rPr>
          <w:snapToGrid w:val="0"/>
          <w:sz w:val="24"/>
        </w:rPr>
        <w:t xml:space="preserve"> </w:t>
      </w:r>
    </w:p>
    <w:p w14:paraId="45214DA3" w14:textId="77777777" w:rsidR="00A91D7F" w:rsidRDefault="00A91D7F" w:rsidP="00A91D7F">
      <w:pPr>
        <w:pStyle w:val="Heading1"/>
      </w:pPr>
      <w:r>
        <w:t xml:space="preserve">Antwoord </w:t>
      </w:r>
    </w:p>
    <w:p w14:paraId="29AC4AEC" w14:textId="77777777" w:rsidR="00A91D7F" w:rsidRDefault="00A91D7F" w:rsidP="008355E0">
      <w:pPr>
        <w:numPr>
          <w:ilvl w:val="0"/>
          <w:numId w:val="62"/>
        </w:numPr>
        <w:jc w:val="both"/>
        <w:rPr>
          <w:snapToGrid w:val="0"/>
          <w:sz w:val="24"/>
        </w:rPr>
      </w:pPr>
      <w:r>
        <w:rPr>
          <w:snapToGrid w:val="0"/>
          <w:sz w:val="24"/>
        </w:rPr>
        <w:t xml:space="preserve">Het woord alleen ziet op beide, en wordt niet bepaald tot dienen. 't Is in de gewone omgang en in de Schrift gebruikelijk, dat twee </w:t>
      </w:r>
      <w:r>
        <w:rPr>
          <w:i/>
          <w:snapToGrid w:val="0"/>
          <w:sz w:val="24"/>
        </w:rPr>
        <w:t>verba,</w:t>
      </w:r>
      <w:r>
        <w:rPr>
          <w:snapToGrid w:val="0"/>
          <w:sz w:val="24"/>
        </w:rPr>
        <w:t xml:space="preserve"> (werkwoorden) met en samengevoegd, en bij 't ene een </w:t>
      </w:r>
      <w:r>
        <w:rPr>
          <w:i/>
          <w:snapToGrid w:val="0"/>
          <w:sz w:val="24"/>
        </w:rPr>
        <w:t>adverbium,</w:t>
      </w:r>
      <w:r>
        <w:rPr>
          <w:snapToGrid w:val="0"/>
          <w:sz w:val="24"/>
        </w:rPr>
        <w:t xml:space="preserve"> (bijwoord) gevoegd, dat als bij beide gevoegd verstaan moet worden. Als men zegt: </w:t>
      </w:r>
      <w:r>
        <w:rPr>
          <w:i/>
          <w:snapToGrid w:val="0"/>
          <w:sz w:val="24"/>
        </w:rPr>
        <w:t>ik wil dat gij mij dient en alleen gehoorzaamt,</w:t>
      </w:r>
      <w:r>
        <w:rPr>
          <w:snapToGrid w:val="0"/>
          <w:sz w:val="24"/>
        </w:rPr>
        <w:t xml:space="preserve"> dat is zoveel als: </w:t>
      </w:r>
      <w:r>
        <w:rPr>
          <w:i/>
          <w:snapToGrid w:val="0"/>
          <w:sz w:val="24"/>
        </w:rPr>
        <w:t>ik wil dat gij mij alleen dient, en alleen gehoorzaamt.</w:t>
      </w:r>
      <w:r>
        <w:rPr>
          <w:snapToGrid w:val="0"/>
          <w:sz w:val="24"/>
        </w:rPr>
        <w:t xml:space="preserve"> Ziet dit in de Schrift, Jozua 1:7, </w:t>
      </w:r>
      <w:r>
        <w:rPr>
          <w:i/>
          <w:snapToGrid w:val="0"/>
          <w:sz w:val="24"/>
        </w:rPr>
        <w:t>Alleen wees sterk, en heb zeer goede moed.</w:t>
      </w:r>
      <w:r>
        <w:rPr>
          <w:snapToGrid w:val="0"/>
          <w:sz w:val="24"/>
        </w:rPr>
        <w:t xml:space="preserve"> Het woord alleen moet zowel bij: </w:t>
      </w:r>
      <w:r>
        <w:rPr>
          <w:i/>
          <w:snapToGrid w:val="0"/>
          <w:sz w:val="24"/>
        </w:rPr>
        <w:t>heb goede moed</w:t>
      </w:r>
      <w:r>
        <w:rPr>
          <w:snapToGrid w:val="0"/>
          <w:sz w:val="24"/>
        </w:rPr>
        <w:t xml:space="preserve"> gevoegd worden, als bij: </w:t>
      </w:r>
      <w:r>
        <w:rPr>
          <w:i/>
          <w:snapToGrid w:val="0"/>
          <w:sz w:val="24"/>
        </w:rPr>
        <w:t>wees sterk,</w:t>
      </w:r>
      <w:r>
        <w:rPr>
          <w:snapToGrid w:val="0"/>
          <w:sz w:val="24"/>
        </w:rPr>
        <w:t xml:space="preserve"> daar bij uitgedrukt staat. Zo moet ook hier het woord </w:t>
      </w:r>
      <w:r>
        <w:rPr>
          <w:i/>
          <w:snapToGrid w:val="0"/>
          <w:sz w:val="24"/>
        </w:rPr>
        <w:t>alleen</w:t>
      </w:r>
      <w:r>
        <w:rPr>
          <w:snapToGrid w:val="0"/>
          <w:sz w:val="24"/>
        </w:rPr>
        <w:t xml:space="preserve"> zowel verstaan en gevoegd worden bij aanbidden als bij dienen. Die woorden worden niet met een tegenstellend woordje maar samengevoegd, als wanneer het meerder schijn zou hebben, maar met een samenvoegend woordje en, waardoor zelfs alle schijn wordt uitgesloten. </w:t>
      </w:r>
    </w:p>
    <w:p w14:paraId="51C2F801" w14:textId="77777777" w:rsidR="00A91D7F" w:rsidRDefault="00A91D7F" w:rsidP="008355E0">
      <w:pPr>
        <w:numPr>
          <w:ilvl w:val="0"/>
          <w:numId w:val="62"/>
        </w:numPr>
        <w:jc w:val="both"/>
        <w:rPr>
          <w:snapToGrid w:val="0"/>
          <w:sz w:val="24"/>
        </w:rPr>
      </w:pPr>
      <w:r>
        <w:rPr>
          <w:snapToGrid w:val="0"/>
          <w:sz w:val="24"/>
        </w:rPr>
        <w:t xml:space="preserve">En dat hier het woord </w:t>
      </w:r>
      <w:r>
        <w:rPr>
          <w:i/>
          <w:snapToGrid w:val="0"/>
          <w:sz w:val="24"/>
        </w:rPr>
        <w:t>latreuseis</w:t>
      </w:r>
      <w:r>
        <w:rPr>
          <w:snapToGrid w:val="0"/>
          <w:sz w:val="24"/>
        </w:rPr>
        <w:t xml:space="preserve"> staat, is van geen kracht, gelijk wij getoond hebben; te meer blijkt de nietigheid van die onderscheiding, omdat zelfs schepselen te dienen met </w:t>
      </w:r>
      <w:r>
        <w:rPr>
          <w:i/>
          <w:snapToGrid w:val="0"/>
          <w:sz w:val="24"/>
        </w:rPr>
        <w:t>douleia</w:t>
      </w:r>
      <w:r>
        <w:rPr>
          <w:snapToGrid w:val="0"/>
          <w:sz w:val="24"/>
        </w:rPr>
        <w:t xml:space="preserve"> afgoderij is, Gal. 4:8. Zodat men God alleen moet dienen én met latreia én met douleia. </w:t>
      </w:r>
    </w:p>
    <w:p w14:paraId="3FB12803" w14:textId="77777777" w:rsidR="00A91D7F" w:rsidRDefault="00A91D7F" w:rsidP="00A91D7F">
      <w:pPr>
        <w:jc w:val="both"/>
        <w:rPr>
          <w:snapToGrid w:val="0"/>
          <w:sz w:val="24"/>
        </w:rPr>
      </w:pPr>
    </w:p>
    <w:p w14:paraId="0A58D947" w14:textId="77777777" w:rsidR="00A91D7F" w:rsidRDefault="00A91D7F" w:rsidP="00A91D7F">
      <w:pPr>
        <w:jc w:val="both"/>
        <w:rPr>
          <w:snapToGrid w:val="0"/>
          <w:sz w:val="24"/>
        </w:rPr>
      </w:pPr>
      <w:r>
        <w:rPr>
          <w:snapToGrid w:val="0"/>
          <w:sz w:val="24"/>
        </w:rPr>
        <w:t xml:space="preserve">Bewijs 2. </w:t>
      </w:r>
      <w:r>
        <w:rPr>
          <w:b/>
          <w:snapToGrid w:val="0"/>
          <w:sz w:val="24"/>
        </w:rPr>
        <w:t>Zij zijn van nature geen God.</w:t>
      </w:r>
      <w:r>
        <w:rPr>
          <w:snapToGrid w:val="0"/>
          <w:sz w:val="24"/>
        </w:rPr>
        <w:t xml:space="preserve"> </w:t>
      </w:r>
    </w:p>
    <w:p w14:paraId="0D9438A3" w14:textId="77777777" w:rsidR="00A91D7F" w:rsidRDefault="00A91D7F" w:rsidP="00A91D7F">
      <w:pPr>
        <w:jc w:val="both"/>
        <w:rPr>
          <w:snapToGrid w:val="0"/>
          <w:sz w:val="24"/>
        </w:rPr>
      </w:pPr>
      <w:r>
        <w:rPr>
          <w:snapToGrid w:val="0"/>
          <w:sz w:val="24"/>
        </w:rPr>
        <w:t xml:space="preserve">XII. Men mag niemand godsdienstige eer bewijzen, die van nature God niet is, omdat het afgoderij is, Gal. 4:8, </w:t>
      </w:r>
      <w:r>
        <w:rPr>
          <w:i/>
          <w:snapToGrid w:val="0"/>
          <w:sz w:val="24"/>
        </w:rPr>
        <w:t>Maar toen, als gij God niet kendet, diendet gij degenen, die van nature geen Goden zijn.</w:t>
      </w:r>
      <w:r>
        <w:rPr>
          <w:snapToGrid w:val="0"/>
          <w:sz w:val="24"/>
        </w:rPr>
        <w:t xml:space="preserve"> Nu de engelen en heiligen zijn van nature geen goden; zo mag men ze, zelfs met douleia, welk woord hier staat, niet dienen. </w:t>
      </w:r>
    </w:p>
    <w:p w14:paraId="0A4D6F67" w14:textId="77777777" w:rsidR="00A91D7F" w:rsidRDefault="00A91D7F" w:rsidP="00A91D7F">
      <w:pPr>
        <w:pStyle w:val="Heading1"/>
      </w:pPr>
      <w:r>
        <w:t xml:space="preserve">Uitvlucht: </w:t>
      </w:r>
      <w:r>
        <w:rPr>
          <w:i/>
        </w:rPr>
        <w:t>Paulus spreekt daar van heidense afgoden, en niet van engelen en heiligen.</w:t>
      </w:r>
      <w:r>
        <w:t xml:space="preserve"> </w:t>
      </w:r>
    </w:p>
    <w:p w14:paraId="57B78002" w14:textId="77777777" w:rsidR="00A91D7F" w:rsidRDefault="00A91D7F" w:rsidP="00A91D7F">
      <w:pPr>
        <w:pStyle w:val="BodyText"/>
      </w:pPr>
      <w:r>
        <w:t>Antwoord.</w:t>
      </w:r>
    </w:p>
    <w:p w14:paraId="35B6B268" w14:textId="77777777" w:rsidR="00A91D7F" w:rsidRDefault="00A91D7F" w:rsidP="00A91D7F">
      <w:pPr>
        <w:jc w:val="both"/>
        <w:rPr>
          <w:snapToGrid w:val="0"/>
          <w:sz w:val="24"/>
        </w:rPr>
      </w:pPr>
      <w:r>
        <w:rPr>
          <w:snapToGrid w:val="0"/>
          <w:sz w:val="24"/>
        </w:rPr>
        <w:t xml:space="preserve">Of deze voor hun bekering heidense afgoden dienden, of andere schepselen, dat onderscheidt de apostel niet; maar hij stelt een gewoon fundament, dat men niemand dienen mag, die van nature geen God is; die gewone regel moet op alle particuliere gevallen toegepast worden. Zal men aanbidden, en godsdienstige eer bewijzen, men moet zien of die welke men aanbidt en dient, van nature God is of niet: zo niet, men mag 't niet doen, 't is afgoderij. Of het dan een Jupiter, of Petrus is, geen van beiden is van nature God, daarin zijn ze beiden gelijk, en daarom mag geen van beiden godsdienstig geëerd worden, hoewel die beiden onderscheiden worden, de een godloos, de ander heilig. </w:t>
      </w:r>
    </w:p>
    <w:p w14:paraId="3CE705EA" w14:textId="2E17C6BF" w:rsidR="00A91D7F" w:rsidRDefault="00A91D7F" w:rsidP="00A91D7F">
      <w:pPr>
        <w:jc w:val="both"/>
        <w:rPr>
          <w:snapToGrid w:val="0"/>
          <w:sz w:val="24"/>
        </w:rPr>
      </w:pPr>
    </w:p>
    <w:p w14:paraId="61304655" w14:textId="77777777" w:rsidR="00394FA1" w:rsidRDefault="00394FA1" w:rsidP="00A91D7F">
      <w:pPr>
        <w:jc w:val="both"/>
        <w:rPr>
          <w:snapToGrid w:val="0"/>
          <w:sz w:val="24"/>
        </w:rPr>
      </w:pPr>
    </w:p>
    <w:p w14:paraId="05DABC73" w14:textId="77777777" w:rsidR="00A91D7F" w:rsidRDefault="00A91D7F" w:rsidP="00A91D7F">
      <w:pPr>
        <w:jc w:val="both"/>
        <w:rPr>
          <w:snapToGrid w:val="0"/>
          <w:sz w:val="24"/>
        </w:rPr>
      </w:pPr>
      <w:r>
        <w:rPr>
          <w:snapToGrid w:val="0"/>
          <w:sz w:val="24"/>
        </w:rPr>
        <w:t xml:space="preserve">Bewijs 3. </w:t>
      </w:r>
      <w:r>
        <w:rPr>
          <w:b/>
          <w:snapToGrid w:val="0"/>
          <w:sz w:val="24"/>
        </w:rPr>
        <w:t>Noch gebod, noch voorbeeld.</w:t>
      </w:r>
      <w:r>
        <w:rPr>
          <w:snapToGrid w:val="0"/>
          <w:sz w:val="24"/>
        </w:rPr>
        <w:t xml:space="preserve"> </w:t>
      </w:r>
    </w:p>
    <w:p w14:paraId="337C4478" w14:textId="77777777" w:rsidR="00A91D7F" w:rsidRDefault="00A91D7F" w:rsidP="00A91D7F">
      <w:pPr>
        <w:pStyle w:val="BodyText"/>
      </w:pPr>
      <w:r>
        <w:t xml:space="preserve">XIII. In de gehele Schrift is noch gebod, noch voorbeeld, noch beloften van de engelen, of heiligen te aanbidden. God heeft alle godsdienst in het Woord in al zijn omstandigheden nauwkeurig laten beschrijven; maar van 't aanbidden van heiligen of engelen is er niet één woord te vinden. De godsdienstigheden van de Godzaligen zijn in grote getale beschreven, maar niet een enige heeft engelen of heiligen aanbeden; en werd iemand verrukt om het te doen, en misschien door dwaling, menende, dat het de Heere Jezus zelf was, hij werd bestraft en onderricht, Openb. 19:10. God heeft overvloedige beloften gedaan aan degenen, die Hem aanbidden; maar niet één belofte is er te vinden voor de aanbidders van de heiligen. Dus is het enkel eigen willige godsdienst en afgoderij. </w:t>
      </w:r>
    </w:p>
    <w:p w14:paraId="415B8E61" w14:textId="77777777" w:rsidR="00A91D7F" w:rsidRDefault="00A91D7F" w:rsidP="00A91D7F">
      <w:pPr>
        <w:jc w:val="both"/>
        <w:rPr>
          <w:snapToGrid w:val="0"/>
          <w:sz w:val="24"/>
        </w:rPr>
      </w:pPr>
    </w:p>
    <w:p w14:paraId="7071F075" w14:textId="77777777" w:rsidR="00A91D7F" w:rsidRDefault="00A91D7F" w:rsidP="00A91D7F">
      <w:pPr>
        <w:jc w:val="both"/>
        <w:rPr>
          <w:snapToGrid w:val="0"/>
          <w:sz w:val="24"/>
        </w:rPr>
      </w:pPr>
      <w:r>
        <w:rPr>
          <w:snapToGrid w:val="0"/>
          <w:sz w:val="24"/>
        </w:rPr>
        <w:t xml:space="preserve">Bewijs 4. </w:t>
      </w:r>
      <w:r>
        <w:rPr>
          <w:b/>
          <w:snapToGrid w:val="0"/>
          <w:sz w:val="24"/>
        </w:rPr>
        <w:t>Verboden.</w:t>
      </w:r>
      <w:r>
        <w:rPr>
          <w:snapToGrid w:val="0"/>
          <w:sz w:val="24"/>
        </w:rPr>
        <w:t xml:space="preserve"> </w:t>
      </w:r>
    </w:p>
    <w:p w14:paraId="5E22B4CF" w14:textId="77777777" w:rsidR="00A91D7F" w:rsidRDefault="00A91D7F" w:rsidP="00A91D7F">
      <w:pPr>
        <w:pStyle w:val="BodyText"/>
      </w:pPr>
      <w:r>
        <w:t xml:space="preserve">XIV. 't Is wel uitdrukkelijk verboden, Kol. 2:18, </w:t>
      </w:r>
      <w:r>
        <w:rPr>
          <w:i/>
        </w:rPr>
        <w:t xml:space="preserve">Dat dan niemand u overheerse naar zijn wil in nederigheid en dienst van de engelen. </w:t>
      </w:r>
      <w:r>
        <w:t xml:space="preserve">Openb. 19:10. </w:t>
      </w:r>
      <w:r>
        <w:rPr>
          <w:i/>
        </w:rPr>
        <w:t>En ik viel neer voor zijn voeten om hem aan te bidden, en hij zei tot mij: zie dat gij dat niet doet; ik ben uw mededienstknecht.</w:t>
      </w:r>
      <w:r>
        <w:t xml:space="preserve"> Die dan mededienstknechten zijn, mag men niet aanbidden; de engelen en heiligen zijn mededienstknechten; zo mag men ze dan niet aanbidden. </w:t>
      </w:r>
    </w:p>
    <w:p w14:paraId="747F5039" w14:textId="77777777" w:rsidR="00A91D7F" w:rsidRDefault="00A91D7F" w:rsidP="00A91D7F">
      <w:pPr>
        <w:jc w:val="both"/>
        <w:rPr>
          <w:snapToGrid w:val="0"/>
          <w:sz w:val="24"/>
        </w:rPr>
      </w:pPr>
    </w:p>
    <w:p w14:paraId="5335918B" w14:textId="77777777" w:rsidR="00A91D7F" w:rsidRDefault="00A91D7F" w:rsidP="00A91D7F">
      <w:pPr>
        <w:pStyle w:val="BodyText"/>
      </w:pPr>
      <w:r>
        <w:t xml:space="preserve">Bewijs 5. </w:t>
      </w:r>
      <w:r>
        <w:rPr>
          <w:b/>
        </w:rPr>
        <w:t>Hebben de vereiste hoedanigheden niet.</w:t>
      </w:r>
      <w:r>
        <w:t xml:space="preserve"> </w:t>
      </w:r>
    </w:p>
    <w:p w14:paraId="491D5EA2" w14:textId="77777777" w:rsidR="00A91D7F" w:rsidRDefault="00A91D7F" w:rsidP="00A91D7F">
      <w:pPr>
        <w:jc w:val="both"/>
        <w:rPr>
          <w:snapToGrid w:val="0"/>
          <w:sz w:val="24"/>
        </w:rPr>
      </w:pPr>
      <w:r>
        <w:rPr>
          <w:snapToGrid w:val="0"/>
          <w:sz w:val="24"/>
        </w:rPr>
        <w:t>De engelen en heiligen hebben die hoedanigheden niet, die vereist worden in degenen, die men aanbidt. Zij zijn niet alwetend en hebben geen bijzondere kennis van een ieders nood zij kennen het hart niet, of het oprecht is of niet, zij horen het verzoek niet. Jes. 63:16, Abr</w:t>
      </w:r>
      <w:r>
        <w:rPr>
          <w:i/>
          <w:snapToGrid w:val="0"/>
          <w:sz w:val="24"/>
        </w:rPr>
        <w:t xml:space="preserve">aham weet van ons niet, en Israël kent ons niet. Zij hebben de macht niet om te helpen, zij willen ook niet aanbeden worden. </w:t>
      </w:r>
      <w:r>
        <w:rPr>
          <w:snapToGrid w:val="0"/>
          <w:sz w:val="24"/>
        </w:rPr>
        <w:t xml:space="preserve">Openb. 22:8. Zij zijn zelfs ook onze voorspraak of voorbidders niet, die is alleen de Heere Jezus, 1 Joh. 2:1. </w:t>
      </w:r>
      <w:r>
        <w:rPr>
          <w:i/>
          <w:snapToGrid w:val="0"/>
          <w:sz w:val="24"/>
        </w:rPr>
        <w:t>Wij hebben één Voorspraak bij de Vader.</w:t>
      </w:r>
      <w:r>
        <w:rPr>
          <w:snapToGrid w:val="0"/>
          <w:sz w:val="24"/>
        </w:rPr>
        <w:t xml:space="preserve"> Zo is 't dan enkel afgoderij. </w:t>
      </w:r>
    </w:p>
    <w:p w14:paraId="06C43E3A" w14:textId="77777777" w:rsidR="00A91D7F" w:rsidRDefault="00A91D7F" w:rsidP="00A91D7F">
      <w:pPr>
        <w:jc w:val="both"/>
        <w:rPr>
          <w:snapToGrid w:val="0"/>
          <w:sz w:val="24"/>
        </w:rPr>
      </w:pPr>
    </w:p>
    <w:p w14:paraId="3193F496" w14:textId="77777777" w:rsidR="00A91D7F" w:rsidRDefault="00A91D7F" w:rsidP="00A91D7F">
      <w:pPr>
        <w:pStyle w:val="BodyText"/>
      </w:pPr>
      <w:r>
        <w:t xml:space="preserve">Tegenwerping 1. </w:t>
      </w:r>
    </w:p>
    <w:p w14:paraId="141AFD34" w14:textId="77777777" w:rsidR="00A91D7F" w:rsidRDefault="00A91D7F" w:rsidP="00A91D7F">
      <w:pPr>
        <w:jc w:val="both"/>
        <w:rPr>
          <w:snapToGrid w:val="0"/>
          <w:sz w:val="24"/>
        </w:rPr>
      </w:pPr>
      <w:r>
        <w:rPr>
          <w:snapToGrid w:val="0"/>
          <w:sz w:val="24"/>
        </w:rPr>
        <w:t xml:space="preserve">XV. Men verzoekt wel van de gelovigen op aarde, dat ze voor ons willen bidden, veel meer mag men het doen aan de verheerlijkten in de hemel. </w:t>
      </w:r>
    </w:p>
    <w:p w14:paraId="6A707E24" w14:textId="77777777" w:rsidR="00A91D7F" w:rsidRDefault="00A91D7F" w:rsidP="00A91D7F">
      <w:pPr>
        <w:jc w:val="both"/>
        <w:rPr>
          <w:snapToGrid w:val="0"/>
          <w:sz w:val="24"/>
        </w:rPr>
      </w:pPr>
      <w:r>
        <w:rPr>
          <w:snapToGrid w:val="0"/>
          <w:sz w:val="24"/>
        </w:rPr>
        <w:t xml:space="preserve">Antwoord </w:t>
      </w:r>
    </w:p>
    <w:p w14:paraId="78A42B81" w14:textId="77777777" w:rsidR="00A91D7F" w:rsidRDefault="00A91D7F" w:rsidP="00A91D7F">
      <w:pPr>
        <w:jc w:val="both"/>
        <w:rPr>
          <w:snapToGrid w:val="0"/>
          <w:sz w:val="24"/>
        </w:rPr>
      </w:pPr>
      <w:r>
        <w:rPr>
          <w:snapToGrid w:val="0"/>
          <w:sz w:val="24"/>
        </w:rPr>
        <w:t xml:space="preserve">Nergens zijn de Papisten zo onnozel in het bewijzen, dan in deze zaak, en de beeldendienst. Is dit hun geheel bewijs voor de dienst van de engelen en van de heiligen, gelijk het bijna is, hoe beschaamd behoren ze dan te zijn, dat ze op zo nietig een bewijs hun gehele dienst van de engelen en heiligen, en alzo afgoderij bouwen. Geeft een bevel; maar dat is er niet te vinden, en daarom moet men zich dus behelpen. En wat de zaak aangaat. Zijn ze tevreden met zo'n verzoek maar te doen aan de heiligen, als men doet aan een gelovige op aarde? Geheel niet. Men stelt ter ere van de heiligen feestdagen in, men buigt zijn knieën voor hen, men vouwt de handen samen, men bidt hen godsdienstig aan om vergeving van zonden, om heiligheid, om de zaligheid, om hulp naar ziel en lichaam in leven en in sterven, men maakt ter ere van hen beelden, men stelt die op altaren men begiftigt hen met geschenken, men stelt verdiensten en aflaat van zonden en straffen in het dienen van de heiligen, en tienmaal meer hebben ze te doen met de dienst van de engelen en heiligen als met de dienst Gods; wat gelijkenis dan heeft hun dienst van de heiligen met het verzoek van de gelovigen, om over een zeker geval voor en met hen te bidden, opdat God door velen verzocht zijnde, ook door velen gedankt mocht worden? Die twee hebben geheel geen samenhang. Men bidt elkaar hier niet aan, daar al. Dit is geboden, dat verboden. Hier kent men de nood en de begeerte, daar niet. Hier vertrouwt men niet godsdienstig op elkaar, daar wel. Dit behoort tot de tweede tafel, dat tot de eerste; zodat er geheel geen verband is, en daarom geen gevolg. </w:t>
      </w:r>
    </w:p>
    <w:p w14:paraId="4D25DA71" w14:textId="77777777" w:rsidR="00A91D7F" w:rsidRDefault="00A91D7F" w:rsidP="00A91D7F">
      <w:pPr>
        <w:jc w:val="both"/>
        <w:rPr>
          <w:snapToGrid w:val="0"/>
          <w:sz w:val="24"/>
        </w:rPr>
      </w:pPr>
    </w:p>
    <w:p w14:paraId="4039EE27" w14:textId="77777777" w:rsidR="00A91D7F" w:rsidRDefault="00A91D7F" w:rsidP="00A91D7F">
      <w:pPr>
        <w:jc w:val="both"/>
        <w:rPr>
          <w:snapToGrid w:val="0"/>
          <w:sz w:val="24"/>
        </w:rPr>
      </w:pPr>
      <w:r>
        <w:rPr>
          <w:snapToGrid w:val="0"/>
          <w:sz w:val="24"/>
        </w:rPr>
        <w:t xml:space="preserve">Tegenwerping 2. </w:t>
      </w:r>
    </w:p>
    <w:p w14:paraId="0972247D" w14:textId="77777777" w:rsidR="00A91D7F" w:rsidRDefault="00A91D7F" w:rsidP="00A91D7F">
      <w:pPr>
        <w:jc w:val="both"/>
        <w:rPr>
          <w:snapToGrid w:val="0"/>
          <w:sz w:val="24"/>
        </w:rPr>
      </w:pPr>
      <w:r>
        <w:rPr>
          <w:snapToGrid w:val="0"/>
          <w:sz w:val="24"/>
        </w:rPr>
        <w:t xml:space="preserve">XVI. Exod. 32:13, </w:t>
      </w:r>
      <w:r>
        <w:rPr>
          <w:i/>
          <w:snapToGrid w:val="0"/>
          <w:sz w:val="24"/>
        </w:rPr>
        <w:t>Gedenk aan Abraham, aan Izak en aan Israël, Uw knechten.</w:t>
      </w:r>
      <w:r>
        <w:rPr>
          <w:snapToGrid w:val="0"/>
          <w:sz w:val="24"/>
        </w:rPr>
        <w:t xml:space="preserve"> Hier neemt Mozes toevlucht tot die heiligen. </w:t>
      </w:r>
    </w:p>
    <w:p w14:paraId="7AEE8C79" w14:textId="77777777" w:rsidR="00A91D7F" w:rsidRDefault="00A91D7F" w:rsidP="00A91D7F">
      <w:pPr>
        <w:jc w:val="both"/>
        <w:rPr>
          <w:snapToGrid w:val="0"/>
          <w:sz w:val="24"/>
        </w:rPr>
      </w:pPr>
      <w:r>
        <w:rPr>
          <w:snapToGrid w:val="0"/>
          <w:sz w:val="24"/>
        </w:rPr>
        <w:t xml:space="preserve">Antwoord </w:t>
      </w:r>
    </w:p>
    <w:p w14:paraId="2C8FFF96" w14:textId="77777777" w:rsidR="00A91D7F" w:rsidRDefault="00A91D7F" w:rsidP="00A91D7F">
      <w:pPr>
        <w:jc w:val="both"/>
        <w:rPr>
          <w:snapToGrid w:val="0"/>
          <w:sz w:val="24"/>
        </w:rPr>
      </w:pPr>
      <w:r>
        <w:rPr>
          <w:snapToGrid w:val="0"/>
          <w:sz w:val="24"/>
        </w:rPr>
        <w:t xml:space="preserve">Mozes bidt de heiligen niet aan, maar God, en brengt de Heere voor het verbond, dat Hij met hen gemaakt had, waarin zij ingesloten waren. </w:t>
      </w:r>
    </w:p>
    <w:p w14:paraId="2B4CDA43" w14:textId="77777777" w:rsidR="00A91D7F" w:rsidRDefault="00A91D7F" w:rsidP="00A91D7F">
      <w:pPr>
        <w:jc w:val="both"/>
        <w:rPr>
          <w:snapToGrid w:val="0"/>
          <w:sz w:val="24"/>
        </w:rPr>
      </w:pPr>
    </w:p>
    <w:p w14:paraId="3E5DFBBB" w14:textId="77777777" w:rsidR="00A91D7F" w:rsidRDefault="00A91D7F" w:rsidP="00A91D7F">
      <w:pPr>
        <w:jc w:val="both"/>
        <w:rPr>
          <w:snapToGrid w:val="0"/>
          <w:sz w:val="24"/>
        </w:rPr>
      </w:pPr>
      <w:r>
        <w:rPr>
          <w:snapToGrid w:val="0"/>
          <w:sz w:val="24"/>
        </w:rPr>
        <w:t xml:space="preserve">Tegenwerping 3. Joh. 5:1, </w:t>
      </w:r>
      <w:r>
        <w:rPr>
          <w:i/>
          <w:snapToGrid w:val="0"/>
          <w:sz w:val="24"/>
        </w:rPr>
        <w:t>Tot wie van de heiligen zult gij u keren?</w:t>
      </w:r>
      <w:r>
        <w:rPr>
          <w:snapToGrid w:val="0"/>
          <w:sz w:val="24"/>
        </w:rPr>
        <w:t xml:space="preserve"> Daar wordt Job vermaand toevlucht te nemen tot de heiligen, zo mag men het dan doen. </w:t>
      </w:r>
    </w:p>
    <w:p w14:paraId="368F0209" w14:textId="77777777" w:rsidR="00A91D7F" w:rsidRDefault="00A91D7F" w:rsidP="00A91D7F">
      <w:pPr>
        <w:pStyle w:val="Heading1"/>
      </w:pPr>
      <w:r>
        <w:t xml:space="preserve">Antwoord </w:t>
      </w:r>
    </w:p>
    <w:p w14:paraId="274DE997" w14:textId="77777777" w:rsidR="00A91D7F" w:rsidRDefault="00A91D7F" w:rsidP="00A91D7F">
      <w:pPr>
        <w:jc w:val="both"/>
        <w:rPr>
          <w:snapToGrid w:val="0"/>
          <w:sz w:val="24"/>
        </w:rPr>
      </w:pPr>
      <w:r>
        <w:rPr>
          <w:snapToGrid w:val="0"/>
          <w:sz w:val="24"/>
        </w:rPr>
        <w:t xml:space="preserve">Elifaz verklaart, dat hij bij de heiligen geen voordeel zou vinden. En hij verstaat daardoor niet de heiligen in de hemel, maar de heiligen op aarde, en verklaart, dat niet een van allen met Job in één gevoelen zou zijn. </w:t>
      </w:r>
    </w:p>
    <w:p w14:paraId="730702EB" w14:textId="77777777" w:rsidR="00A91D7F" w:rsidRDefault="00A91D7F" w:rsidP="00A91D7F">
      <w:pPr>
        <w:jc w:val="both"/>
        <w:rPr>
          <w:snapToGrid w:val="0"/>
          <w:sz w:val="24"/>
        </w:rPr>
      </w:pPr>
    </w:p>
    <w:p w14:paraId="6F07F2FF" w14:textId="77777777" w:rsidR="00A91D7F" w:rsidRDefault="00A91D7F" w:rsidP="00A91D7F">
      <w:pPr>
        <w:jc w:val="both"/>
        <w:rPr>
          <w:snapToGrid w:val="0"/>
          <w:sz w:val="24"/>
        </w:rPr>
      </w:pPr>
      <w:r>
        <w:rPr>
          <w:snapToGrid w:val="0"/>
          <w:sz w:val="24"/>
        </w:rPr>
        <w:t xml:space="preserve">Tegenwerping 4. </w:t>
      </w:r>
    </w:p>
    <w:p w14:paraId="1F0203C5" w14:textId="77777777" w:rsidR="00A91D7F" w:rsidRDefault="00A91D7F" w:rsidP="00A91D7F">
      <w:pPr>
        <w:jc w:val="both"/>
        <w:rPr>
          <w:snapToGrid w:val="0"/>
          <w:sz w:val="24"/>
        </w:rPr>
      </w:pPr>
      <w:r>
        <w:rPr>
          <w:snapToGrid w:val="0"/>
          <w:sz w:val="24"/>
        </w:rPr>
        <w:t xml:space="preserve">Job 33:23, 24. </w:t>
      </w:r>
      <w:r>
        <w:rPr>
          <w:i/>
          <w:snapToGrid w:val="0"/>
          <w:sz w:val="24"/>
        </w:rPr>
        <w:t>Is er dan bij Hem een Gezant, één Uitlegger, één uit duizend, om de mens zijn rechte plicht te verkondigen: zo zal Hij hem genadig zijn, en zeggen: verlos hem, dat hij in het verderf niet nederdale; ik heb verzoening gevonden.</w:t>
      </w:r>
      <w:r>
        <w:rPr>
          <w:snapToGrid w:val="0"/>
          <w:sz w:val="24"/>
        </w:rPr>
        <w:t xml:space="preserve"> Hier wordt van een engel gesproken, en die wordt gezegd, hem genadig te zijn, hem te verlossen en verzoening gevonden te hebben; zijn de engelen zo, zo mag men het ook bij hen zoeken, en hen daarom bidden. </w:t>
      </w:r>
    </w:p>
    <w:p w14:paraId="2B575C08" w14:textId="77777777" w:rsidR="00A91D7F" w:rsidRDefault="00A91D7F" w:rsidP="00A91D7F">
      <w:pPr>
        <w:jc w:val="both"/>
        <w:rPr>
          <w:snapToGrid w:val="0"/>
          <w:sz w:val="24"/>
        </w:rPr>
      </w:pPr>
      <w:r>
        <w:rPr>
          <w:snapToGrid w:val="0"/>
          <w:sz w:val="24"/>
        </w:rPr>
        <w:t xml:space="preserve">Antwoord </w:t>
      </w:r>
    </w:p>
    <w:p w14:paraId="517272FA" w14:textId="77777777" w:rsidR="00A91D7F" w:rsidRDefault="00A91D7F" w:rsidP="00A91D7F">
      <w:pPr>
        <w:jc w:val="both"/>
        <w:rPr>
          <w:snapToGrid w:val="0"/>
          <w:sz w:val="24"/>
        </w:rPr>
      </w:pPr>
      <w:r>
        <w:rPr>
          <w:snapToGrid w:val="0"/>
          <w:sz w:val="24"/>
        </w:rPr>
        <w:t xml:space="preserve">Hier wordt niet gesproken van een hemelse engel, een geest, dan zou Elihu niet gezegd hebben: één uit duizend; want de minste engel was tot dat werk bekwaam; maar daardoor wordt een uitmuntend leraar verstaan, die ook meermalen engelen genoemd worden, gelijk ook de Heere Jezus een engel genoemd wordt; zodat men uit het enkele woord engel niet besluiten kan, dat het een geschapen geest is. Deze uitmuntende leraar van God tot iemand gezonden, en daarom engel of gezant genoemd, zou de ellendige zijn rechte plicht bekendmaken, hoe hij zich in de bezoeking Gods had te vernederen, en zich te buigen onder Gods hand in stilheid. Dan staat er: </w:t>
      </w:r>
      <w:r>
        <w:rPr>
          <w:i/>
          <w:snapToGrid w:val="0"/>
          <w:sz w:val="24"/>
        </w:rPr>
        <w:t>zou Hij,</w:t>
      </w:r>
      <w:r>
        <w:rPr>
          <w:snapToGrid w:val="0"/>
          <w:sz w:val="24"/>
        </w:rPr>
        <w:t xml:space="preserve"> dat is God, die in 't boek Job doorgaans Hij bij uitnemendheid genoemd wordt, </w:t>
      </w:r>
      <w:r>
        <w:rPr>
          <w:i/>
          <w:snapToGrid w:val="0"/>
          <w:sz w:val="24"/>
        </w:rPr>
        <w:t>aan die vernederden</w:t>
      </w:r>
      <w:r>
        <w:rPr>
          <w:snapToGrid w:val="0"/>
          <w:sz w:val="24"/>
        </w:rPr>
        <w:t xml:space="preserve"> en wel onderwezenen </w:t>
      </w:r>
      <w:r>
        <w:rPr>
          <w:i/>
          <w:snapToGrid w:val="0"/>
          <w:sz w:val="24"/>
        </w:rPr>
        <w:t>genadig zijn, en Hij zou tot die gezant zeggen: verlos hem,</w:t>
      </w:r>
      <w:r>
        <w:rPr>
          <w:snapToGrid w:val="0"/>
          <w:sz w:val="24"/>
        </w:rPr>
        <w:t xml:space="preserve"> versterk, vertroost, verkwik hem, gelijk verlossen, behouden de leraren meermalen wordt toegeschreven, 1 Tim.4:16; Jak 5:20. Waartoe het woord der verzoening in hun mond gelegd is, 2 Kor. 5:19. De reden van zo'n last is: </w:t>
      </w:r>
      <w:r>
        <w:rPr>
          <w:i/>
          <w:snapToGrid w:val="0"/>
          <w:sz w:val="24"/>
        </w:rPr>
        <w:t>Ik heb verzoening gevonden,</w:t>
      </w:r>
      <w:r>
        <w:rPr>
          <w:snapToGrid w:val="0"/>
          <w:sz w:val="24"/>
        </w:rPr>
        <w:t xml:space="preserve"> Ik heb Mijn eigen Zoon verordineerd tot een verzoening in Zijn bloed. Maakt hem dat bekend, en sterkt hem daarmee, en zijn geest zo verkwikt zijnde, zo zal ook zijn zwak lichaam hersteld worden. </w:t>
      </w:r>
    </w:p>
    <w:p w14:paraId="2EB1B305" w14:textId="77777777" w:rsidR="00A91D7F" w:rsidRDefault="00A91D7F" w:rsidP="00A91D7F">
      <w:pPr>
        <w:jc w:val="both"/>
        <w:rPr>
          <w:snapToGrid w:val="0"/>
          <w:sz w:val="24"/>
        </w:rPr>
      </w:pPr>
      <w:r>
        <w:rPr>
          <w:snapToGrid w:val="0"/>
          <w:sz w:val="24"/>
        </w:rPr>
        <w:t xml:space="preserve">Zodat hier geheel niet gesproken wordt van een hemelse engel: Dus is het alles mis, wat ze hieruit voor de aanbidding van de engelen besluiten; dat blijkt te klaarder, omdat een engel de mens met God niet kan verzoenen, en daardoor van het verderf, de hel, niet kan verlossen. Dat is het werk van de Heere Jezus Christus alleen, daarom zou men eerder de Heere Jezus hier verstaan, hoewel wij achten dat dit de mening hier niet is. 't Is godslastering, de verzoening iemand anders toe te schrijven, en zo is 't afgrijselijke afgoderij, een engel op die grond aan te bidden. </w:t>
      </w:r>
    </w:p>
    <w:p w14:paraId="722D8441" w14:textId="14070685" w:rsidR="00A91D7F" w:rsidRDefault="00A91D7F" w:rsidP="00A91D7F">
      <w:pPr>
        <w:jc w:val="both"/>
        <w:rPr>
          <w:snapToGrid w:val="0"/>
          <w:sz w:val="24"/>
        </w:rPr>
      </w:pPr>
    </w:p>
    <w:p w14:paraId="6C91D569" w14:textId="77777777" w:rsidR="00394FA1" w:rsidRDefault="00394FA1" w:rsidP="00A91D7F">
      <w:pPr>
        <w:jc w:val="both"/>
        <w:rPr>
          <w:snapToGrid w:val="0"/>
          <w:sz w:val="24"/>
        </w:rPr>
      </w:pPr>
    </w:p>
    <w:p w14:paraId="5737AFB7" w14:textId="77777777" w:rsidR="00A91D7F" w:rsidRDefault="00A91D7F" w:rsidP="00A91D7F">
      <w:pPr>
        <w:jc w:val="both"/>
        <w:rPr>
          <w:snapToGrid w:val="0"/>
          <w:sz w:val="24"/>
        </w:rPr>
      </w:pPr>
      <w:r>
        <w:rPr>
          <w:snapToGrid w:val="0"/>
          <w:sz w:val="24"/>
        </w:rPr>
        <w:t xml:space="preserve">Tegenwerping 5. </w:t>
      </w:r>
    </w:p>
    <w:p w14:paraId="0E5CF44C" w14:textId="77777777" w:rsidR="00A91D7F" w:rsidRDefault="00A91D7F" w:rsidP="00A91D7F">
      <w:pPr>
        <w:jc w:val="both"/>
        <w:rPr>
          <w:snapToGrid w:val="0"/>
          <w:sz w:val="24"/>
        </w:rPr>
      </w:pPr>
      <w:r>
        <w:rPr>
          <w:snapToGrid w:val="0"/>
          <w:sz w:val="24"/>
        </w:rPr>
        <w:t xml:space="preserve">XVII. Gen. 48:16. </w:t>
      </w:r>
      <w:r>
        <w:rPr>
          <w:i/>
          <w:snapToGrid w:val="0"/>
          <w:sz w:val="24"/>
        </w:rPr>
        <w:t>Die engel, die mij verlost heeft van alle kwaad, zegene deze jongeren, en dat in hen mijn naam genoemd worde.</w:t>
      </w:r>
      <w:r>
        <w:rPr>
          <w:snapToGrid w:val="0"/>
          <w:sz w:val="24"/>
        </w:rPr>
        <w:t xml:space="preserve"> Hier is een uitdrukkelijke aanbidding van die engel, en Jakob wil, dat zijn naam in hen, dat is, van die jongeren zou aangeroepen worden. Hebr. jikkaree. </w:t>
      </w:r>
    </w:p>
    <w:p w14:paraId="1F14C1E8" w14:textId="77777777" w:rsidR="00A91D7F" w:rsidRDefault="00A91D7F" w:rsidP="00A91D7F">
      <w:pPr>
        <w:jc w:val="both"/>
        <w:rPr>
          <w:snapToGrid w:val="0"/>
          <w:sz w:val="24"/>
        </w:rPr>
      </w:pPr>
      <w:r>
        <w:rPr>
          <w:snapToGrid w:val="0"/>
          <w:sz w:val="24"/>
        </w:rPr>
        <w:t xml:space="preserve">Antwoord </w:t>
      </w:r>
    </w:p>
    <w:p w14:paraId="7A5FA0E4" w14:textId="77777777" w:rsidR="00A91D7F" w:rsidRDefault="00A91D7F" w:rsidP="008355E0">
      <w:pPr>
        <w:numPr>
          <w:ilvl w:val="0"/>
          <w:numId w:val="63"/>
        </w:numPr>
        <w:jc w:val="both"/>
        <w:rPr>
          <w:snapToGrid w:val="0"/>
          <w:sz w:val="24"/>
        </w:rPr>
      </w:pPr>
      <w:r>
        <w:rPr>
          <w:snapToGrid w:val="0"/>
          <w:sz w:val="24"/>
        </w:rPr>
        <w:t xml:space="preserve">De engel is niet een geschapen engel; maar de Engel van het Verbond, in wiens binnenste de naam Jehovah is, Exod. 23:21. Deze had Abraham, Izak en Jakob gezegend, en deze bad hij om een zegen over de twee kinderen van Jozef. </w:t>
      </w:r>
    </w:p>
    <w:p w14:paraId="41AC5333" w14:textId="77777777" w:rsidR="00A91D7F" w:rsidRDefault="00A91D7F" w:rsidP="008355E0">
      <w:pPr>
        <w:numPr>
          <w:ilvl w:val="0"/>
          <w:numId w:val="63"/>
        </w:numPr>
        <w:jc w:val="both"/>
        <w:rPr>
          <w:snapToGrid w:val="0"/>
          <w:sz w:val="24"/>
        </w:rPr>
      </w:pPr>
      <w:r>
        <w:rPr>
          <w:snapToGrid w:val="0"/>
          <w:sz w:val="24"/>
        </w:rPr>
        <w:t xml:space="preserve">Jakob wilde niet, dat hij van die kinderen, noch in zijn leven, noch na zijn dood aanbeden zou worden; dat tonen de woorden niet, noch het Hebreeuwse woord </w:t>
      </w:r>
      <w:r>
        <w:rPr>
          <w:i/>
          <w:snapToGrid w:val="0"/>
          <w:sz w:val="24"/>
        </w:rPr>
        <w:t>kara,</w:t>
      </w:r>
      <w:r>
        <w:rPr>
          <w:snapToGrid w:val="0"/>
          <w:sz w:val="24"/>
        </w:rPr>
        <w:t xml:space="preserve"> want het betekent, roepen, noemen. Maar hij wilde dat die twee gerekend zouden worden als zijn eigen kinderen, dat zij hen zouden noemen kinderen van Jakob en niet van Jozef, en dat zij ieder een stam zouden uitmaken, en een lot van erfenis in Kanaän hebben, zo wel als ieder van de andere kinderen van Jakob. </w:t>
      </w:r>
    </w:p>
    <w:p w14:paraId="0B00957C" w14:textId="77777777" w:rsidR="00A91D7F" w:rsidRDefault="00A91D7F" w:rsidP="00A91D7F">
      <w:pPr>
        <w:jc w:val="both"/>
        <w:rPr>
          <w:snapToGrid w:val="0"/>
          <w:sz w:val="24"/>
        </w:rPr>
      </w:pPr>
    </w:p>
    <w:p w14:paraId="3073743D" w14:textId="77777777" w:rsidR="00A91D7F" w:rsidRDefault="00A91D7F" w:rsidP="00A91D7F">
      <w:pPr>
        <w:pStyle w:val="BodyText3"/>
      </w:pPr>
      <w:r>
        <w:t xml:space="preserve">Relikwieën niet te eren. </w:t>
      </w:r>
    </w:p>
    <w:p w14:paraId="583F18DB" w14:textId="77777777" w:rsidR="00A91D7F" w:rsidRDefault="00A91D7F" w:rsidP="00A91D7F">
      <w:pPr>
        <w:jc w:val="both"/>
        <w:rPr>
          <w:snapToGrid w:val="0"/>
          <w:sz w:val="24"/>
        </w:rPr>
      </w:pPr>
      <w:r>
        <w:rPr>
          <w:snapToGrid w:val="0"/>
          <w:sz w:val="24"/>
        </w:rPr>
        <w:t xml:space="preserve">XVIII. Omdat het dan afgoderij is, de engelen en de heiligen aan te bidden, zo is het dan een zotte afgoderij, de lichamen en overblijfselen van de heiligen, het kruis, waarvan zij toch het hout niet hebben, de zool van Maria's schoen, en diergelijke versierde dingen, enige godsdienstige eer aan te doen. 't Is waar, men moet de ware lichamen van de verstorvene heiligen niet bespotten, maar dezelve laten rusten in het graf; maar voor de levenden de doden te eren, Jes. 8:19, de graven van de profeten te bouwen op zijn farizees, Matth. 23:29. Dat is nergens bevolen, dat heeft geen belofte, dat is een zotte afgoderij; de wonderen die men hun toeschrijft, zijn verzonnen en leugen. Dat de dode in het graf van Elisa geworpen, zijn beenderen rakende, wederom levend werd, was maar voor dat geval, en God gaf dat tot hun bevestiging van de profetie door hem geprofeteerd dat Israël de Syriërs driemaal slaan zou, 2 Kon 13:17-20. Dat door het aanraken van de zoom van Christus' kleed de vrouw genezen was geworden, Matth. 9:21, en dat de schaduw van Petrus, Hand. 5:15, en de zweetdoeken en gordel van Paulus, waren tot genezing van de zieken, geschiedde bij het leven van hen, en niet na hun dood, en in die zaken was de klacht van genezing niet, maar 't waren alleen tekenen van de wonderen, die de Heere zelf en door de hand van de apostelen deed tot bevestiging van de leer. Maar daarom nu de overblijfselen van de heiligen godsdienstige eer te bewijzen, en in dezelve enige kracht te stellen, is buiten en tegen 't Woord. </w:t>
      </w:r>
    </w:p>
    <w:p w14:paraId="07A97B74" w14:textId="77777777" w:rsidR="00A91D7F" w:rsidRDefault="00A91D7F" w:rsidP="00A91D7F">
      <w:pPr>
        <w:jc w:val="both"/>
        <w:rPr>
          <w:snapToGrid w:val="0"/>
          <w:sz w:val="24"/>
        </w:rPr>
      </w:pPr>
    </w:p>
    <w:p w14:paraId="0BF1C837" w14:textId="77777777" w:rsidR="00A91D7F" w:rsidRDefault="00A91D7F" w:rsidP="00A91D7F">
      <w:pPr>
        <w:jc w:val="both"/>
        <w:rPr>
          <w:b/>
          <w:snapToGrid w:val="0"/>
          <w:sz w:val="24"/>
        </w:rPr>
      </w:pPr>
      <w:r>
        <w:rPr>
          <w:b/>
          <w:snapToGrid w:val="0"/>
          <w:sz w:val="24"/>
        </w:rPr>
        <w:t xml:space="preserve">(3) Verfijnde afgoderij. </w:t>
      </w:r>
    </w:p>
    <w:p w14:paraId="559AACDD" w14:textId="77777777" w:rsidR="00A91D7F" w:rsidRDefault="00A91D7F" w:rsidP="00A91D7F">
      <w:pPr>
        <w:jc w:val="both"/>
        <w:rPr>
          <w:snapToGrid w:val="0"/>
          <w:sz w:val="24"/>
        </w:rPr>
      </w:pPr>
      <w:r>
        <w:rPr>
          <w:snapToGrid w:val="0"/>
          <w:sz w:val="24"/>
        </w:rPr>
        <w:t xml:space="preserve">XIX. Bij de allerplompste en wat minder plompe afgoderij van het Pausdom, nu weerlegd, voegen wij de derde afgoderij, die verfijnd is. Deze is het afhangen van, en het zien op de onderoorzaken of middelen, uit die te beginnen, en met zijn hoop, vrees en vertrouwen in die te eindigen, zonder op God te zien als de Alleen-gever van onze begeerten, zonder levendig te erkennen, dat de Heere de middelen geeft of onthoudt, zegenen moet, of in dezelve blaast. Als men met alle macht arbeidt om de gunst van mensen te bekomen, die ons onze begeerte zouden kunnen geven, of ons voordelig of hinderlijk zouden kunnen zijn. en dat zo hartelijk, dat men niet opmerkt, dat men in het zoeken van mensengunst zich tegen God bezondigt en zijn gunst verliest. Als men in het zoeken van zijn begeerte niet zuiver en alleen van God afhangt, en de middelen niet in geweten gebruikt, omdat God het bevolen heeft; maar stilletjes, alsof het van de middeloorzaken komen of niet komen zou, en daarom daarnaar blij of droevig is, naardat de middelen voor of tegen schijnen. Mensenvrees, mensengunst, liefde tot mensen, liefde van mensen tot ons, zijn doorgaans de beginselen van afgoderij, en een wel van allerlei afgodische daden. Dus blijft men hangen in sterkten, soldaten, schepen, bondgenoten; in geld, vrienden, eigen verstand, kunst, kracht; in gerecht, drank, schoonheid, bevalligheid, pronkerij en in alles, waardoor men iets tracht te bekomen, of waarin men zijn rust, genoegen en blijdschap neemt. Zo vertrouwde Goliath in zijn sterkte. Asa op de medicijnmeester, Rabsake op zijn machtig heer, Simsom op Delila, enz. Dit alles is afgoderij; want God raakt uit het oog, Zijn voorzienigheid en bestuur wordt stil geloochend, en niet geloofd, en het schepsel wordt in de plaats gesteld. </w:t>
      </w:r>
    </w:p>
    <w:p w14:paraId="29E66DAF" w14:textId="77777777" w:rsidR="00A91D7F" w:rsidRDefault="00A91D7F" w:rsidP="00A91D7F">
      <w:pPr>
        <w:jc w:val="both"/>
        <w:rPr>
          <w:snapToGrid w:val="0"/>
          <w:sz w:val="24"/>
        </w:rPr>
      </w:pPr>
    </w:p>
    <w:p w14:paraId="080A8C6C" w14:textId="77777777" w:rsidR="00A91D7F" w:rsidRDefault="00A91D7F" w:rsidP="00A91D7F">
      <w:pPr>
        <w:pStyle w:val="BodyText3"/>
      </w:pPr>
      <w:r>
        <w:t xml:space="preserve">Toverij. </w:t>
      </w:r>
    </w:p>
    <w:p w14:paraId="17B9C768" w14:textId="77777777" w:rsidR="00A91D7F" w:rsidRDefault="00A91D7F" w:rsidP="00A91D7F">
      <w:pPr>
        <w:jc w:val="both"/>
        <w:rPr>
          <w:snapToGrid w:val="0"/>
          <w:sz w:val="24"/>
        </w:rPr>
      </w:pPr>
      <w:r>
        <w:rPr>
          <w:snapToGrid w:val="0"/>
          <w:sz w:val="24"/>
        </w:rPr>
        <w:t>XX. De derde zonde, in dit gebod verboden, is toverij, welke is door hulp van de duivel dingen te doen, die boven 't bereik van de kracht van de mens zijn, 't zij door een verbond met hem, 't zij enige dingen, bij hem tot tekenen gesteld, met weten en willen te gebruiken. Ik heb een voorbeeld te Stavoren, toen ik daar predikant was, gehad.</w:t>
      </w:r>
    </w:p>
    <w:p w14:paraId="4D238EC9" w14:textId="77777777" w:rsidR="00A91D7F" w:rsidRDefault="00A91D7F" w:rsidP="00A91D7F">
      <w:pPr>
        <w:jc w:val="both"/>
        <w:rPr>
          <w:snapToGrid w:val="0"/>
          <w:sz w:val="24"/>
        </w:rPr>
      </w:pPr>
      <w:r>
        <w:rPr>
          <w:snapToGrid w:val="0"/>
          <w:sz w:val="24"/>
        </w:rPr>
        <w:t>Een oprecht man, een lidmaat, met enige anderen, die daaraan gelegen was, wilden weten wie het sterfhuis, waarvan zij erfgenamen waren, beroofd had. De andere eerlijke lieden, mannen van goed verstand, zeiden wel gehoord te hebben, dat men het kon weten met een sleutel in zekere plaats van het testament te leggen, en dan het op zekere wijze te gebruiken. Zij stelden het in het werk en vonden daardoor de persoon. Zij deden hun uiterste best, ja geweld, om het boek en de sleutel met hun handen vast te houden; maar als zij de dief noemden, zo wrong het zich uit hun handen, en draaide zich enige tijd rondom als een tol, en dat niet eens, maar dikwijls, en zo menigmaal als zij het deden. Zij vonden niet alleen de dief, maar door datzelfde middel ook de heimelijke plaats, waar het in een tuin begraven was. Deze mensen zeiden, dat zij geen beoging gehad hadden de duivel raad te vragen, maar, zij hadden alleen gehoord, dat men door dat middel het kon weten, en gebruikten het als een natuurlijke zaak.</w:t>
      </w:r>
    </w:p>
    <w:p w14:paraId="6829A316" w14:textId="77777777" w:rsidR="00A91D7F" w:rsidRDefault="00A91D7F" w:rsidP="00A91D7F">
      <w:pPr>
        <w:jc w:val="both"/>
        <w:rPr>
          <w:snapToGrid w:val="0"/>
          <w:sz w:val="24"/>
        </w:rPr>
      </w:pPr>
      <w:r>
        <w:rPr>
          <w:snapToGrid w:val="0"/>
          <w:sz w:val="24"/>
        </w:rPr>
        <w:t xml:space="preserve">De een vertelde het mij, zo ik meen de ander dag, als een historie, zonder te weten dat hij daar kwaad aan gedaan had, en als ik hem zijn zonde ontdekte en ernstig bestrafte, verschrikte hij zeer en vernederde zich diep, met belofte van nooit het weerom te plegen, verklarende in zijn oprechtheid, dat hij niet opgemerkt had, dat het kwaad was. Waaruit ik zag, dat de duivel ook zijn werk uitvoert als mensen, die geen oogmerk op hem hebben, zijn tekenen gebruiken, en van de weg van het Woord afwijken. </w:t>
      </w:r>
    </w:p>
    <w:p w14:paraId="20627CAE" w14:textId="77777777" w:rsidR="00A91D7F" w:rsidRDefault="00A91D7F" w:rsidP="00A91D7F">
      <w:pPr>
        <w:jc w:val="both"/>
        <w:rPr>
          <w:snapToGrid w:val="0"/>
          <w:sz w:val="24"/>
        </w:rPr>
      </w:pPr>
    </w:p>
    <w:p w14:paraId="7D55D215" w14:textId="77777777" w:rsidR="00A91D7F" w:rsidRDefault="00A91D7F" w:rsidP="00A91D7F">
      <w:pPr>
        <w:jc w:val="both"/>
        <w:rPr>
          <w:snapToGrid w:val="0"/>
          <w:sz w:val="24"/>
        </w:rPr>
      </w:pPr>
      <w:r>
        <w:rPr>
          <w:snapToGrid w:val="0"/>
          <w:sz w:val="24"/>
        </w:rPr>
        <w:t xml:space="preserve">Dat er tovenaars zijn, en toverij is, is zo klaar uit de Heilige Schrift en ondervinding, dat hij waarlijk betoverd is van de duivel, die zijn zinnen verhard en verblind heeft, die zo stijf op hun vooroordeel en verblind verstand staan, en alle duivels en toverij loochenen, en het niet zullen geloven, totdat God de oordelen zal gebieden te tonen, dat het zo is, tot hun nadeel. Dat er tovenaars zijn, blijkt uit de Egyptische tovenaars, die hun staven in slangen veranderden en andere vreemde dingen deden, Exod. 7:11 Exod. 8:18. De tovenares te Endor, die Samuël in de schijn deed voorkomen, 1 Sam. 28:11. Simon de tovenaar, Hand. 8:9, 10. Elymas de tovenaar. Hand. 13:6, 8. Dat blijkt ook uit de bevelen Gods, de tovenaars te doden, Lev. 20:27; Deut. 8:11, 12 Openb. 21:8. Dit leert overvloedig de ondervinding, zo in de mensen op een zonderlinge wijze te beschadigen, als in andere vreemde dingen te doen. Niet dat de duivel wonderen, die boven de natuur zijn, doen kan, dat eigent God Zich alleen toe, Psalm 72:18. Maar hij weet de natuur van de tweede oorzaken, hij weet ze te gebruiken, en daardoor uit te voeren, dingen, niet die boven de natuur, maar boven des mensen kracht zijn, en omdat de mensen de oorzaken van zo'n werk niet kennen, zo is 't hun vreemd en wonderlijk; waarom de Friezen een tovenaar een tjoener, en een tovenares een tjoenster noemen, dat is, een die vreemde en wonderlijke dingen doet. </w:t>
      </w:r>
      <w:r>
        <w:rPr>
          <w:i/>
          <w:snapToGrid w:val="0"/>
          <w:sz w:val="24"/>
        </w:rPr>
        <w:t>Tjoed</w:t>
      </w:r>
      <w:r>
        <w:rPr>
          <w:snapToGrid w:val="0"/>
          <w:sz w:val="24"/>
        </w:rPr>
        <w:t xml:space="preserve"> is wonderlijk, vreemd. </w:t>
      </w:r>
    </w:p>
    <w:p w14:paraId="60697CA4" w14:textId="77777777" w:rsidR="00A91D7F" w:rsidRDefault="00A91D7F" w:rsidP="00A91D7F">
      <w:pPr>
        <w:jc w:val="both"/>
        <w:rPr>
          <w:snapToGrid w:val="0"/>
          <w:sz w:val="24"/>
        </w:rPr>
      </w:pPr>
      <w:r>
        <w:rPr>
          <w:snapToGrid w:val="0"/>
          <w:sz w:val="24"/>
        </w:rPr>
        <w:t xml:space="preserve">Dat toverij afgoderij is, blijkt daaruit, dat men God verlaat, van Hem het goede, of de vervulling van zijn kwade begeerten niet verwacht, en zich wendt naar de duivel, Gods vijand, om door hem zijn zin en wil te verkrijgen, volgens het bekende versje van Virgilius (Aen. VII. 312.): Flectere si nequeo superos, Acheronta movebo. </w:t>
      </w:r>
      <w:r>
        <w:rPr>
          <w:i/>
          <w:snapToGrid w:val="0"/>
          <w:sz w:val="24"/>
        </w:rPr>
        <w:t>Kan ik God niet bewegen, mijn zin te doen, zo zal ik de duivel te hulp nemen.</w:t>
      </w:r>
      <w:r>
        <w:rPr>
          <w:snapToGrid w:val="0"/>
          <w:sz w:val="24"/>
        </w:rPr>
        <w:t xml:space="preserve"> </w:t>
      </w:r>
    </w:p>
    <w:p w14:paraId="49DF9A16" w14:textId="77777777" w:rsidR="00A91D7F" w:rsidRDefault="00A91D7F" w:rsidP="00A91D7F">
      <w:pPr>
        <w:jc w:val="both"/>
        <w:rPr>
          <w:snapToGrid w:val="0"/>
          <w:sz w:val="24"/>
        </w:rPr>
      </w:pPr>
    </w:p>
    <w:p w14:paraId="22271729" w14:textId="77777777" w:rsidR="00A91D7F" w:rsidRDefault="00A91D7F" w:rsidP="00A91D7F">
      <w:pPr>
        <w:pStyle w:val="BodyText3"/>
      </w:pPr>
      <w:r>
        <w:t xml:space="preserve">Waarzeggerij. </w:t>
      </w:r>
    </w:p>
    <w:p w14:paraId="50B03937" w14:textId="77777777" w:rsidR="00A91D7F" w:rsidRDefault="00A91D7F" w:rsidP="00A91D7F">
      <w:pPr>
        <w:jc w:val="both"/>
        <w:rPr>
          <w:snapToGrid w:val="0"/>
          <w:sz w:val="24"/>
        </w:rPr>
      </w:pPr>
      <w:r>
        <w:rPr>
          <w:snapToGrid w:val="0"/>
          <w:sz w:val="24"/>
        </w:rPr>
        <w:t xml:space="preserve">XXI. De vierde zonde is waarzeggerij; als men verborgen, tegenwoordige, of toekomende gebeurlijke zaken openbaart door hulp van de duivel, die de tegenwoordige verborgene weet, en uit de gesteldheid van de tweede oorzaken, die hij beter weten kan dan de mens, zulk of zo'n uitslag gist, en raadt hij 't niet, zo is 't mis. Ook kan hij vele dingen weten, die God in zijn Woord voorzegd heeft; ook openbaart God hem misschien deze of gene zaken tot een oordeel over de mensen, die door het nakomen van zulke voorzeggingen te meerder aan de duivel geloven, Exod. 8:12, 13. In dit voorzeggen gebruikt hij doorgaans tekenen. </w:t>
      </w:r>
    </w:p>
    <w:p w14:paraId="138FCB19" w14:textId="77777777" w:rsidR="00A91D7F" w:rsidRDefault="00A91D7F" w:rsidP="00A91D7F">
      <w:pPr>
        <w:jc w:val="both"/>
        <w:rPr>
          <w:snapToGrid w:val="0"/>
          <w:sz w:val="24"/>
        </w:rPr>
      </w:pPr>
      <w:r>
        <w:rPr>
          <w:snapToGrid w:val="0"/>
          <w:sz w:val="24"/>
        </w:rPr>
        <w:t xml:space="preserve">Mijn vader, zaliger gedachtenis, heeft mij verhaald, dat een jonkman te Makkum, waar hij predikant was, willende weten wie hij tot zijn vrouw zou hebben, de morgenster groette, met zulke plechtigheden die hem geleerd waren; ik zal ze niet noemen. Waarop een doodkist hem vertoond werd, waardoor hij zo verschrikt werd, dat hij te bed ging, en het dag wordende, mijn vader ontbood, en hem de gehele handeling vertelde, en na een dag of twee stierf. </w:t>
      </w:r>
    </w:p>
    <w:p w14:paraId="0E6F48F0" w14:textId="77777777" w:rsidR="00A91D7F" w:rsidRDefault="00A91D7F" w:rsidP="00A91D7F">
      <w:pPr>
        <w:jc w:val="both"/>
        <w:rPr>
          <w:snapToGrid w:val="0"/>
          <w:sz w:val="24"/>
        </w:rPr>
      </w:pPr>
      <w:r>
        <w:rPr>
          <w:snapToGrid w:val="0"/>
          <w:sz w:val="24"/>
        </w:rPr>
        <w:t xml:space="preserve">Anderen gebruikten tekenen en voorzeggingen, en het nakomen is mij te Harlingen verteld van dezulken, die het zelf gebruikt hadden. Hiertoe behoort het voorzeggen uit de lijnen in de hand, uit het lezen en zoeken van de planeet, in welke men geboren is, en dergelijke; deze voorzeggingen zijn leugen en trekken het hart van God af tot de ijdelheden, waarom God bevolen heeft dezulken te doden. Zie Lev. 19:31 en Lev. 20:27. </w:t>
      </w:r>
    </w:p>
    <w:p w14:paraId="5E4DE445" w14:textId="77777777" w:rsidR="00A91D7F" w:rsidRDefault="00A91D7F" w:rsidP="00A91D7F">
      <w:pPr>
        <w:jc w:val="both"/>
        <w:rPr>
          <w:snapToGrid w:val="0"/>
          <w:sz w:val="24"/>
        </w:rPr>
      </w:pPr>
    </w:p>
    <w:p w14:paraId="6D3B1709" w14:textId="77777777" w:rsidR="00A91D7F" w:rsidRDefault="00A91D7F" w:rsidP="00A91D7F">
      <w:pPr>
        <w:pStyle w:val="BodyText3"/>
      </w:pPr>
      <w:r>
        <w:t xml:space="preserve">Bijgeloof. </w:t>
      </w:r>
    </w:p>
    <w:p w14:paraId="0EEFAAA9" w14:textId="77777777" w:rsidR="00A91D7F" w:rsidRDefault="00A91D7F" w:rsidP="00A91D7F">
      <w:pPr>
        <w:jc w:val="both"/>
        <w:rPr>
          <w:snapToGrid w:val="0"/>
          <w:sz w:val="24"/>
        </w:rPr>
      </w:pPr>
      <w:r>
        <w:rPr>
          <w:snapToGrid w:val="0"/>
          <w:sz w:val="24"/>
        </w:rPr>
        <w:t>XXII. De vijfde zonde is superstitie, bijgeloof. Als men buiten het Woord van God enige bovennatuurlijke kracht of voorbeduiding stelt in natuurlijke dingen, en daarom een ontzag daarvoor heeft, ook zich daarmee troost of daardoor verschrikt wordt. Als:</w:t>
      </w:r>
    </w:p>
    <w:p w14:paraId="1B72C893" w14:textId="77777777" w:rsidR="00A91D7F" w:rsidRDefault="00A91D7F" w:rsidP="00A91D7F">
      <w:pPr>
        <w:numPr>
          <w:ilvl w:val="0"/>
          <w:numId w:val="9"/>
        </w:numPr>
        <w:jc w:val="both"/>
        <w:rPr>
          <w:snapToGrid w:val="0"/>
          <w:sz w:val="24"/>
        </w:rPr>
      </w:pPr>
      <w:r>
        <w:rPr>
          <w:snapToGrid w:val="0"/>
          <w:sz w:val="24"/>
        </w:rPr>
        <w:t xml:space="preserve">ontzag voor een houten beeld, dat niet durvende breken of verbranden; </w:t>
      </w:r>
    </w:p>
    <w:p w14:paraId="1D856534" w14:textId="77777777" w:rsidR="00A91D7F" w:rsidRDefault="00A91D7F" w:rsidP="00A91D7F">
      <w:pPr>
        <w:numPr>
          <w:ilvl w:val="0"/>
          <w:numId w:val="9"/>
        </w:numPr>
        <w:jc w:val="both"/>
        <w:rPr>
          <w:snapToGrid w:val="0"/>
          <w:sz w:val="24"/>
        </w:rPr>
      </w:pPr>
      <w:r>
        <w:rPr>
          <w:snapToGrid w:val="0"/>
          <w:sz w:val="24"/>
        </w:rPr>
        <w:t xml:space="preserve">vrezende daardoor enig kwaad als 't zout op de tafel omvalt; </w:t>
      </w:r>
    </w:p>
    <w:p w14:paraId="21883F67" w14:textId="77777777" w:rsidR="00A91D7F" w:rsidRDefault="00A91D7F" w:rsidP="00A91D7F">
      <w:pPr>
        <w:numPr>
          <w:ilvl w:val="0"/>
          <w:numId w:val="9"/>
        </w:numPr>
        <w:jc w:val="both"/>
        <w:rPr>
          <w:snapToGrid w:val="0"/>
          <w:sz w:val="24"/>
        </w:rPr>
      </w:pPr>
      <w:r>
        <w:rPr>
          <w:snapToGrid w:val="0"/>
          <w:sz w:val="24"/>
        </w:rPr>
        <w:t>op dromen acht geven;</w:t>
      </w:r>
    </w:p>
    <w:p w14:paraId="02F51F26" w14:textId="77777777" w:rsidR="00A91D7F" w:rsidRDefault="00A91D7F" w:rsidP="00A91D7F">
      <w:pPr>
        <w:numPr>
          <w:ilvl w:val="0"/>
          <w:numId w:val="9"/>
        </w:numPr>
        <w:jc w:val="both"/>
        <w:rPr>
          <w:snapToGrid w:val="0"/>
          <w:sz w:val="24"/>
        </w:rPr>
      </w:pPr>
      <w:r>
        <w:rPr>
          <w:snapToGrid w:val="0"/>
          <w:sz w:val="24"/>
        </w:rPr>
        <w:t xml:space="preserve">op 't vliegen en schreeuwen van de vogels; </w:t>
      </w:r>
    </w:p>
    <w:p w14:paraId="10B8A849" w14:textId="77777777" w:rsidR="00A91D7F" w:rsidRDefault="00A91D7F" w:rsidP="00A91D7F">
      <w:pPr>
        <w:numPr>
          <w:ilvl w:val="0"/>
          <w:numId w:val="9"/>
        </w:numPr>
        <w:jc w:val="both"/>
        <w:rPr>
          <w:snapToGrid w:val="0"/>
          <w:sz w:val="24"/>
        </w:rPr>
      </w:pPr>
      <w:r>
        <w:rPr>
          <w:snapToGrid w:val="0"/>
          <w:sz w:val="24"/>
        </w:rPr>
        <w:t>koortsen afschrijven;</w:t>
      </w:r>
    </w:p>
    <w:p w14:paraId="171CA3D5" w14:textId="77777777" w:rsidR="00A91D7F" w:rsidRDefault="00A91D7F" w:rsidP="00A91D7F">
      <w:pPr>
        <w:numPr>
          <w:ilvl w:val="0"/>
          <w:numId w:val="9"/>
        </w:numPr>
        <w:jc w:val="both"/>
        <w:rPr>
          <w:snapToGrid w:val="0"/>
          <w:sz w:val="24"/>
        </w:rPr>
      </w:pPr>
      <w:r>
        <w:rPr>
          <w:snapToGrid w:val="0"/>
          <w:sz w:val="24"/>
        </w:rPr>
        <w:t xml:space="preserve">zegenen van tovenaars, wijwater, waskaarsen, kruisen, en dergelijke. </w:t>
      </w:r>
    </w:p>
    <w:p w14:paraId="40C5EC69" w14:textId="77777777" w:rsidR="00A91D7F" w:rsidRDefault="00A91D7F" w:rsidP="00A91D7F">
      <w:pPr>
        <w:jc w:val="both"/>
        <w:rPr>
          <w:snapToGrid w:val="0"/>
          <w:sz w:val="24"/>
        </w:rPr>
      </w:pPr>
      <w:r>
        <w:rPr>
          <w:snapToGrid w:val="0"/>
          <w:sz w:val="24"/>
        </w:rPr>
        <w:t xml:space="preserve">Jer. 10:2, </w:t>
      </w:r>
      <w:r>
        <w:rPr>
          <w:i/>
          <w:snapToGrid w:val="0"/>
          <w:sz w:val="24"/>
        </w:rPr>
        <w:t>Ontzet u niet voor de tekenen van de hemel.</w:t>
      </w:r>
      <w:r>
        <w:rPr>
          <w:snapToGrid w:val="0"/>
          <w:sz w:val="24"/>
        </w:rPr>
        <w:t xml:space="preserve"> Lev. 19:26, </w:t>
      </w:r>
      <w:r>
        <w:rPr>
          <w:i/>
          <w:snapToGrid w:val="0"/>
          <w:sz w:val="24"/>
        </w:rPr>
        <w:t>Gij zult op geen vogelgeschrei acht geven.</w:t>
      </w:r>
      <w:r>
        <w:rPr>
          <w:snapToGrid w:val="0"/>
          <w:sz w:val="24"/>
        </w:rPr>
        <w:t xml:space="preserve"> Dit zijn de hoofdzonden in dit gebod verboden. </w:t>
      </w:r>
    </w:p>
    <w:p w14:paraId="040B3D4F" w14:textId="77777777" w:rsidR="00A91D7F" w:rsidRDefault="00A91D7F" w:rsidP="00A91D7F">
      <w:pPr>
        <w:jc w:val="both"/>
        <w:rPr>
          <w:snapToGrid w:val="0"/>
          <w:sz w:val="24"/>
        </w:rPr>
      </w:pPr>
    </w:p>
    <w:p w14:paraId="3E3BA5EA" w14:textId="77777777" w:rsidR="00A91D7F" w:rsidRDefault="00A91D7F" w:rsidP="00A91D7F">
      <w:pPr>
        <w:pStyle w:val="BodyText"/>
        <w:rPr>
          <w:b/>
        </w:rPr>
      </w:pPr>
      <w:r>
        <w:rPr>
          <w:b/>
        </w:rPr>
        <w:t xml:space="preserve">Geboden deugden God kennen. </w:t>
      </w:r>
    </w:p>
    <w:p w14:paraId="1158CDEA" w14:textId="77777777" w:rsidR="00A91D7F" w:rsidRDefault="00A91D7F" w:rsidP="00A91D7F">
      <w:pPr>
        <w:jc w:val="both"/>
        <w:rPr>
          <w:snapToGrid w:val="0"/>
          <w:sz w:val="24"/>
        </w:rPr>
      </w:pPr>
      <w:r>
        <w:rPr>
          <w:snapToGrid w:val="0"/>
          <w:sz w:val="24"/>
        </w:rPr>
        <w:t xml:space="preserve">XXIII. De hoofddeugden in dit gebod geboden, zijn allereerst God recht kennen. 't Is niet genoeg te weten, dat er een God is, 't zij door de indruk in de natuur, 't zij door sluitredenen opgemaakt; maar de kennis, die hier geboden wordt, is die, in welke het beeld Gods bestaat. Kol. 3:10, </w:t>
      </w:r>
      <w:r>
        <w:rPr>
          <w:i/>
          <w:snapToGrid w:val="0"/>
          <w:sz w:val="24"/>
        </w:rPr>
        <w:t>Die vernieuwd wordt tot kennis, naar het evenbeeld Desgenen, die hem geschapen heeft.</w:t>
      </w:r>
      <w:r>
        <w:rPr>
          <w:snapToGrid w:val="0"/>
          <w:sz w:val="24"/>
        </w:rPr>
        <w:t xml:space="preserve"> 't Is dat inwendig en van nabij beschouwen Gods in zijn volmaaktheden, door de verlichte ogen des verstands, waaruit alle heilige bewegingen vloeien; 't is de kennis waardoor Mozes zich vasthield als ziende de Onzienlijke, Hebr. 11:27. Van welke Job zei: </w:t>
      </w:r>
      <w:r>
        <w:rPr>
          <w:i/>
          <w:snapToGrid w:val="0"/>
          <w:sz w:val="24"/>
        </w:rPr>
        <w:t>nu ziet U mijn oog,</w:t>
      </w:r>
      <w:r>
        <w:rPr>
          <w:snapToGrid w:val="0"/>
          <w:sz w:val="24"/>
        </w:rPr>
        <w:t xml:space="preserve"> Job 42:5. Van 't welk Paulus zei, 2 Kor. 3:18, </w:t>
      </w:r>
      <w:r>
        <w:rPr>
          <w:i/>
          <w:snapToGrid w:val="0"/>
          <w:sz w:val="24"/>
        </w:rPr>
        <w:t>Wij allen met ongedekte aangezicht de heerlijkheid des Heeren als in een spiegel aanschouwende, worden naar hetzelfde beeld in gedaante veranderd.</w:t>
      </w:r>
      <w:r>
        <w:rPr>
          <w:snapToGrid w:val="0"/>
          <w:sz w:val="24"/>
        </w:rPr>
        <w:t xml:space="preserve"> 't Is het wandelen in 't licht van Gods aangezicht, Psalm 89:16. 't Is dat licht, wanneer de ziel met God omschenen wordende, in verwondering zichzelf verliest, in diepe eerbied zich voor Hem neerbuigt, in blijdschap verrukt, en in liefde brandende wordt. </w:t>
      </w:r>
    </w:p>
    <w:p w14:paraId="16E03D90" w14:textId="77777777" w:rsidR="00A91D7F" w:rsidRDefault="00A91D7F" w:rsidP="00A91D7F">
      <w:pPr>
        <w:jc w:val="both"/>
        <w:rPr>
          <w:snapToGrid w:val="0"/>
          <w:sz w:val="24"/>
        </w:rPr>
      </w:pPr>
    </w:p>
    <w:p w14:paraId="33A66F97" w14:textId="77777777" w:rsidR="00A91D7F" w:rsidRDefault="00A91D7F" w:rsidP="00A91D7F">
      <w:pPr>
        <w:pStyle w:val="BodyText3"/>
      </w:pPr>
      <w:r>
        <w:t xml:space="preserve">Liefhebben. </w:t>
      </w:r>
    </w:p>
    <w:p w14:paraId="1313C920" w14:textId="77777777" w:rsidR="00A91D7F" w:rsidRDefault="00A91D7F" w:rsidP="00A91D7F">
      <w:pPr>
        <w:jc w:val="both"/>
        <w:rPr>
          <w:snapToGrid w:val="0"/>
          <w:sz w:val="24"/>
        </w:rPr>
      </w:pPr>
      <w:r>
        <w:rPr>
          <w:snapToGrid w:val="0"/>
          <w:sz w:val="24"/>
        </w:rPr>
        <w:t>XXIV. De tweede deugd is liefde tot God, welke bestaat in hoogachting en verheffing Gods ver boven alle schepselen, die als niet verdwijnen in de toestemming van de zaligheden in God, in de blijdschap daarover dat God zo'n God is; in de zuivere genegenheid om gemeenschap met God te hebben, en in Hem en met Hem verzadigd te worden; in de gewillige onderwerping onder Hem, en vereniging met Zijn wil in leiden en doen; en in alles, wat men is, voor God te zijn met vrolijkheid. Dit is het grote Gebod, Matth. 22:37 enz. Dit was Davids praktijk, Psalm 18:2</w:t>
      </w:r>
      <w:r>
        <w:rPr>
          <w:i/>
          <w:snapToGrid w:val="0"/>
          <w:sz w:val="24"/>
        </w:rPr>
        <w:t>, Ik zal U hartelijk liefhebben.</w:t>
      </w:r>
      <w:r>
        <w:rPr>
          <w:snapToGrid w:val="0"/>
          <w:sz w:val="24"/>
        </w:rPr>
        <w:t xml:space="preserve"> Hiertoe wekt hij een ieder op, Psalm 31:24, </w:t>
      </w:r>
      <w:r>
        <w:rPr>
          <w:i/>
          <w:snapToGrid w:val="0"/>
          <w:sz w:val="24"/>
        </w:rPr>
        <w:t xml:space="preserve">Hebt de Heere lief, gij al Zijn gunstgenoten! </w:t>
      </w:r>
    </w:p>
    <w:p w14:paraId="79179F39" w14:textId="77777777" w:rsidR="00A91D7F" w:rsidRDefault="00A91D7F" w:rsidP="00A91D7F">
      <w:pPr>
        <w:jc w:val="both"/>
        <w:rPr>
          <w:snapToGrid w:val="0"/>
          <w:sz w:val="24"/>
        </w:rPr>
      </w:pPr>
    </w:p>
    <w:p w14:paraId="1A443C4E" w14:textId="77777777" w:rsidR="00A91D7F" w:rsidRDefault="00A91D7F" w:rsidP="00A91D7F">
      <w:pPr>
        <w:pStyle w:val="BodyText3"/>
      </w:pPr>
      <w:r>
        <w:t xml:space="preserve">Vrezen. </w:t>
      </w:r>
    </w:p>
    <w:p w14:paraId="46CA33B5" w14:textId="77777777" w:rsidR="00A91D7F" w:rsidRDefault="00A91D7F" w:rsidP="00A91D7F">
      <w:pPr>
        <w:jc w:val="both"/>
        <w:rPr>
          <w:snapToGrid w:val="0"/>
          <w:sz w:val="24"/>
        </w:rPr>
      </w:pPr>
      <w:r>
        <w:rPr>
          <w:snapToGrid w:val="0"/>
          <w:sz w:val="24"/>
        </w:rPr>
        <w:t xml:space="preserve">XXV. De derde deugd is vreze Gods. Als de ziel God ziet in Zijn hoogheid, heerlijkheid en heiligheid, 't kan niet zijn, of de ziel bevindt in zich een beven wegens ontzag voor God, in een diepe ootmoed, in aanspraak tot God, in omgang met God, in een nauwkeurige omzichtigheid van niets te doen of te laten, dat tegen zijn wil is. Dat is 't dat David zegt, Psalm 22:24, </w:t>
      </w:r>
      <w:r>
        <w:rPr>
          <w:i/>
          <w:snapToGrid w:val="0"/>
          <w:sz w:val="24"/>
        </w:rPr>
        <w:t>Ontziet u voor Hem, al gij zaad van Israël.</w:t>
      </w:r>
      <w:r>
        <w:rPr>
          <w:snapToGrid w:val="0"/>
          <w:sz w:val="24"/>
        </w:rPr>
        <w:t xml:space="preserve"> Psalm 34:10, </w:t>
      </w:r>
      <w:r>
        <w:rPr>
          <w:i/>
          <w:snapToGrid w:val="0"/>
          <w:sz w:val="24"/>
        </w:rPr>
        <w:t>Vreest de Heere, gij Zijn heiligen.</w:t>
      </w:r>
      <w:r>
        <w:rPr>
          <w:snapToGrid w:val="0"/>
          <w:sz w:val="24"/>
        </w:rPr>
        <w:t xml:space="preserve"> Psalm 33:7, </w:t>
      </w:r>
      <w:r>
        <w:rPr>
          <w:i/>
          <w:snapToGrid w:val="0"/>
          <w:sz w:val="24"/>
        </w:rPr>
        <w:t>Laat de gehele aarde voor de Heere vrezen; laat alle inwoners van de wereld voor Hem schrikken.</w:t>
      </w:r>
      <w:r>
        <w:rPr>
          <w:snapToGrid w:val="0"/>
          <w:sz w:val="24"/>
        </w:rPr>
        <w:t xml:space="preserve"> </w:t>
      </w:r>
    </w:p>
    <w:p w14:paraId="562E8982" w14:textId="77777777" w:rsidR="00A91D7F" w:rsidRDefault="00A91D7F" w:rsidP="00A91D7F">
      <w:pPr>
        <w:jc w:val="both"/>
        <w:rPr>
          <w:snapToGrid w:val="0"/>
          <w:sz w:val="24"/>
        </w:rPr>
      </w:pPr>
    </w:p>
    <w:p w14:paraId="525E2980" w14:textId="77777777" w:rsidR="00A91D7F" w:rsidRDefault="00A91D7F" w:rsidP="00A91D7F">
      <w:pPr>
        <w:pStyle w:val="BodyText"/>
        <w:rPr>
          <w:b/>
        </w:rPr>
      </w:pPr>
      <w:r>
        <w:rPr>
          <w:b/>
        </w:rPr>
        <w:t xml:space="preserve">Gehoorzamen. </w:t>
      </w:r>
    </w:p>
    <w:p w14:paraId="016AF536" w14:textId="77777777" w:rsidR="00A91D7F" w:rsidRDefault="00A91D7F" w:rsidP="00A91D7F">
      <w:pPr>
        <w:jc w:val="both"/>
        <w:rPr>
          <w:snapToGrid w:val="0"/>
          <w:sz w:val="24"/>
        </w:rPr>
      </w:pPr>
      <w:r>
        <w:rPr>
          <w:snapToGrid w:val="0"/>
          <w:sz w:val="24"/>
        </w:rPr>
        <w:t xml:space="preserve">XXVI. De vierde deugd is gehoorzaamheid. Deze ontstaat uit erkentenis van des Heeren hoogheid en gehoorzamenswaardigheid, en directe ondergesteldheid van zich onder God, en bestaat in de goedkeuring en blijdschap over die ondergesteld te zijn; in de gewillige aanbieding om alles te doen wat de Heere zal gelieven te gebieden: in het raad vragen over elk bijzondere zaak, </w:t>
      </w:r>
      <w:r>
        <w:rPr>
          <w:i/>
          <w:snapToGrid w:val="0"/>
          <w:sz w:val="24"/>
        </w:rPr>
        <w:t>Heere! wat wilt, Gij dat ik doen zal?</w:t>
      </w:r>
      <w:r>
        <w:rPr>
          <w:snapToGrid w:val="0"/>
          <w:sz w:val="24"/>
        </w:rPr>
        <w:t xml:space="preserve"> In het vaardig aanvaarden van het werk, als de wil Gods, in het ijverig en volstandig uitvoeren van het werk; Exod. 19:5</w:t>
      </w:r>
      <w:r>
        <w:rPr>
          <w:i/>
          <w:snapToGrid w:val="0"/>
          <w:sz w:val="24"/>
        </w:rPr>
        <w:t>, Nu dan, indien gij naarstig van mij stem zult gehoorzamen. 1 Sam. 15:22, Gehoorzamen is beter dan slachtoffer.</w:t>
      </w:r>
      <w:r>
        <w:rPr>
          <w:snapToGrid w:val="0"/>
          <w:sz w:val="24"/>
        </w:rPr>
        <w:t xml:space="preserve"> Exod. 24:7, </w:t>
      </w:r>
      <w:r>
        <w:rPr>
          <w:i/>
          <w:snapToGrid w:val="0"/>
          <w:sz w:val="24"/>
        </w:rPr>
        <w:t>Al wat de Heere gesproken heeft, zullen wij doen, en gehoorzamen.</w:t>
      </w:r>
      <w:r>
        <w:rPr>
          <w:snapToGrid w:val="0"/>
          <w:sz w:val="24"/>
        </w:rPr>
        <w:t xml:space="preserve"> </w:t>
      </w:r>
    </w:p>
    <w:p w14:paraId="7F4DC6B2" w14:textId="77777777" w:rsidR="00A91D7F" w:rsidRDefault="00A91D7F" w:rsidP="00A91D7F">
      <w:pPr>
        <w:jc w:val="both"/>
        <w:rPr>
          <w:snapToGrid w:val="0"/>
          <w:sz w:val="24"/>
        </w:rPr>
      </w:pPr>
    </w:p>
    <w:p w14:paraId="65CC8FB4" w14:textId="77777777" w:rsidR="00A91D7F" w:rsidRDefault="00A91D7F" w:rsidP="00A91D7F">
      <w:pPr>
        <w:pStyle w:val="BodyText"/>
        <w:rPr>
          <w:b/>
        </w:rPr>
      </w:pPr>
      <w:r>
        <w:rPr>
          <w:b/>
        </w:rPr>
        <w:t xml:space="preserve">Onderwerpen. </w:t>
      </w:r>
    </w:p>
    <w:p w14:paraId="73B1C720" w14:textId="77777777" w:rsidR="00A91D7F" w:rsidRDefault="00A91D7F" w:rsidP="00A91D7F">
      <w:pPr>
        <w:jc w:val="both"/>
        <w:rPr>
          <w:snapToGrid w:val="0"/>
          <w:sz w:val="24"/>
        </w:rPr>
      </w:pPr>
      <w:r>
        <w:rPr>
          <w:snapToGrid w:val="0"/>
          <w:sz w:val="24"/>
        </w:rPr>
        <w:t xml:space="preserve">XXVII. De vijfde deugd is de lijdzame onderwerping onder de hand des Heeren, dat men gedurig God aanschouwende, ook Zijn soevereinheid kenne en erkenne, en daaruit hoe betamelijk het is, dat alles zich onder Hem buige, en dat men met genoegen erkenne, </w:t>
      </w:r>
      <w:r>
        <w:rPr>
          <w:i/>
          <w:snapToGrid w:val="0"/>
          <w:sz w:val="24"/>
        </w:rPr>
        <w:t>dat Hij die is, die doet naar Zijn wil met het heir des hemels en de inwoners van de aarde, en dat er niemand is, die zijn hand afslaan, of tot Hem zeggen kan: wat doet Gij?</w:t>
      </w:r>
      <w:r>
        <w:rPr>
          <w:snapToGrid w:val="0"/>
          <w:sz w:val="24"/>
        </w:rPr>
        <w:t xml:space="preserve"> Dan. 4:35. Dus geeft men zich aan Hem over, opdat Hij volkomen naar zijn wil met ons handele, ons breke, make, trooste, zich verberge, voorspoed geve of tegenspoed, tot eer of tot verachting stelle, zonder met de Heere te twisten, of Hem reden af te eisen, waarom Hij zo met ons handelt, Zijn souvereine wil ons genoegen zijnde; en wetende en zich verzekerd houdende, dat al de wegen des Heeren met ons recht zijn. enkel wijsheid, enkel getrouwheid, enkel goedheid, en dat de uitkomst vrede zal zijn. Zo deed Job: Job 1:21, </w:t>
      </w:r>
      <w:r>
        <w:rPr>
          <w:i/>
          <w:snapToGrid w:val="0"/>
          <w:sz w:val="24"/>
        </w:rPr>
        <w:t>De Heere heeft gegeven, en de Heere heeft genomen; de naam des Heeren zij geloofd!</w:t>
      </w:r>
      <w:r>
        <w:rPr>
          <w:snapToGrid w:val="0"/>
          <w:sz w:val="24"/>
        </w:rPr>
        <w:t xml:space="preserve"> David: Psalm 39:10, </w:t>
      </w:r>
      <w:r>
        <w:rPr>
          <w:i/>
          <w:snapToGrid w:val="0"/>
          <w:sz w:val="24"/>
        </w:rPr>
        <w:t>Ik ben verstomd; ik zal mijn mond niet opendoen; want Gij hebt het gedaan.</w:t>
      </w:r>
      <w:r>
        <w:rPr>
          <w:snapToGrid w:val="0"/>
          <w:sz w:val="24"/>
        </w:rPr>
        <w:t xml:space="preserve"> Zo ook, 1 Petrus 5:6, </w:t>
      </w:r>
      <w:r>
        <w:rPr>
          <w:i/>
          <w:snapToGrid w:val="0"/>
          <w:sz w:val="24"/>
        </w:rPr>
        <w:t>Vernedert u dan onder de krachtige hand Gods.</w:t>
      </w:r>
      <w:r>
        <w:rPr>
          <w:snapToGrid w:val="0"/>
          <w:sz w:val="24"/>
        </w:rPr>
        <w:t xml:space="preserve"> </w:t>
      </w:r>
    </w:p>
    <w:p w14:paraId="0631158F" w14:textId="77777777" w:rsidR="00A91D7F" w:rsidRDefault="00A91D7F" w:rsidP="00A91D7F">
      <w:pPr>
        <w:jc w:val="both"/>
        <w:rPr>
          <w:snapToGrid w:val="0"/>
          <w:sz w:val="24"/>
        </w:rPr>
      </w:pPr>
    </w:p>
    <w:p w14:paraId="2414B70A" w14:textId="77777777" w:rsidR="00A91D7F" w:rsidRDefault="00A91D7F" w:rsidP="00A91D7F">
      <w:pPr>
        <w:pStyle w:val="BodyText"/>
        <w:rPr>
          <w:b/>
        </w:rPr>
      </w:pPr>
      <w:r>
        <w:rPr>
          <w:b/>
        </w:rPr>
        <w:t xml:space="preserve">Vertrouwen. </w:t>
      </w:r>
    </w:p>
    <w:p w14:paraId="49BEB4ED" w14:textId="77777777" w:rsidR="00A91D7F" w:rsidRDefault="00A91D7F" w:rsidP="00A91D7F">
      <w:pPr>
        <w:jc w:val="both"/>
        <w:rPr>
          <w:snapToGrid w:val="0"/>
          <w:sz w:val="24"/>
        </w:rPr>
      </w:pPr>
      <w:r>
        <w:rPr>
          <w:snapToGrid w:val="0"/>
          <w:sz w:val="24"/>
        </w:rPr>
        <w:t xml:space="preserve">XXVIII. De zesde deugd is vertrouwen op de Heere, als men uit aanmerking van de volmaaktheden Gods, als zijn Verbondsgod, afziet van alles, 't welk ons schijnt kwaad of goed te kunnen doen, te helpen of te hinderen, ziende dat dit alles geen kracht heeft uit zichzelf, dat het alles, zowel in de werking als in 't zijn, in de hand des Heeren is, en dat de Heere door zijn invloed en bestuur dat alles naast ons zo doet werken, voor of tegen, als het Hem behaagt. Dat Hij van onze vrienden het hart omkeert om ons te haten, en van onze vijanden hart om ons lief te hebben en te helpen, zodat al de tweede oorzaken uit onze ogen verdwijnen, en de Heere alleen blijft als alles werkende naar Zijn raad en besluit, zodat men in Hem rust en stil is zonder vreze, met de uitslag van de zaken tevreden is, omdat het naar Zijn goede wil over ons zal zijn, zo het Hem behaagt. Dus laat men Hem voor ons zorgen, en men hangt van Hem af, en de middelen gebruikt men omdat Hij het verordineerd heeft, en wil dat wij ze gebruiken zullen, en men gebruikt ze om tot dat einde en die uitslag te komen, die de Heere besloten heeft, en geen schepsel veranderen kan. In deze staat bevond David zich: Psalm 62:2, 3. </w:t>
      </w:r>
      <w:r>
        <w:rPr>
          <w:i/>
          <w:snapToGrid w:val="0"/>
          <w:sz w:val="24"/>
        </w:rPr>
        <w:t>Immers is mijn ziel stil tot God: van Hem is mijn heil. Immers is Hij mijn rotssteen en mijn heil, mijn hoog vertrek; ik zal niet grotelijks wankelen.</w:t>
      </w:r>
      <w:r>
        <w:rPr>
          <w:snapToGrid w:val="0"/>
          <w:sz w:val="24"/>
        </w:rPr>
        <w:t xml:space="preserve"> Hiertoe wekt hij anderen op: Psalm 37:3, 5. </w:t>
      </w:r>
      <w:r>
        <w:rPr>
          <w:i/>
          <w:snapToGrid w:val="0"/>
          <w:sz w:val="24"/>
        </w:rPr>
        <w:t>Vertrouw op de Heere, en doe het goede ... Wentel uw weg op de Heere, en vertrouw op Hem; Hij zal het maken.</w:t>
      </w:r>
      <w:r>
        <w:rPr>
          <w:snapToGrid w:val="0"/>
          <w:sz w:val="24"/>
        </w:rPr>
        <w:t xml:space="preserve"> Psalm 73:23, 24. </w:t>
      </w:r>
      <w:r>
        <w:rPr>
          <w:i/>
          <w:snapToGrid w:val="0"/>
          <w:sz w:val="24"/>
        </w:rPr>
        <w:t>Ik zal dan gedurig bij U zijn; Gij hebt mijn rechterhand gevat; Gij zult mij leiden door uw raad; en daarna zult Gij mij in heerlijkheid opnemen.</w:t>
      </w:r>
    </w:p>
    <w:p w14:paraId="342FCE13" w14:textId="77777777" w:rsidR="00A91D7F" w:rsidRDefault="00A91D7F" w:rsidP="00A91D7F">
      <w:pPr>
        <w:jc w:val="both"/>
        <w:rPr>
          <w:snapToGrid w:val="0"/>
          <w:sz w:val="24"/>
        </w:rPr>
      </w:pPr>
    </w:p>
    <w:p w14:paraId="290190E9" w14:textId="77777777" w:rsidR="00A91D7F" w:rsidRDefault="00A91D7F" w:rsidP="00A91D7F">
      <w:pPr>
        <w:pStyle w:val="BodyText3"/>
      </w:pPr>
      <w:r>
        <w:t xml:space="preserve">Eren. </w:t>
      </w:r>
    </w:p>
    <w:p w14:paraId="3C210499" w14:textId="77777777" w:rsidR="00A91D7F" w:rsidRDefault="00A91D7F" w:rsidP="00A91D7F">
      <w:pPr>
        <w:jc w:val="both"/>
        <w:rPr>
          <w:snapToGrid w:val="0"/>
          <w:sz w:val="24"/>
        </w:rPr>
      </w:pPr>
      <w:r>
        <w:rPr>
          <w:snapToGrid w:val="0"/>
          <w:sz w:val="24"/>
        </w:rPr>
        <w:t xml:space="preserve">XXIX. De zevende deugd is God eren; als men inwendig in zijn hart kent en herkent de volmaaktheden van God, zo in 't gemeen, als ieder in het bijzonder onmiddellijk aan de ziel zich openbarende, of in deze en gene werken vertonende, als men zich in die beschouwing verblijdt, en met een zoet vergenoegen zich vermaakt, als daardoor alle heerlijkheid van de schepselen verdwijnt en uit het oog raakt; als in de erkentenis van de eer en waardigheid Gods, alles wat in ons is gaande wordt, om Hem eer en heerlijkheid te geven, te loven en te prijzen. Ziet dit Psalm 145:2, 3, 5, </w:t>
      </w:r>
      <w:r>
        <w:rPr>
          <w:i/>
          <w:snapToGrid w:val="0"/>
          <w:sz w:val="24"/>
        </w:rPr>
        <w:t>Ten allen dage zal ik U loven, en uw naam prijzen in eeuwigheid en altoos. De Heere is groot en zeer te prijzen; en zijn grootheid is ondoorgrondelijk. Ik zal uitspreken de heerlijkheid van de eer uwer Majesteit en uw wonderlijke daden.</w:t>
      </w:r>
      <w:r>
        <w:rPr>
          <w:snapToGrid w:val="0"/>
          <w:sz w:val="24"/>
        </w:rPr>
        <w:t xml:space="preserve"> Psalm 29:1, 2. </w:t>
      </w:r>
      <w:r>
        <w:rPr>
          <w:i/>
          <w:snapToGrid w:val="0"/>
          <w:sz w:val="24"/>
        </w:rPr>
        <w:t xml:space="preserve">Geeft de Heere, gij kinderen der machtigen! geeft den Heere eer en sterkte. Geeft den Heere de eer Zijns Naams. </w:t>
      </w:r>
      <w:r>
        <w:rPr>
          <w:snapToGrid w:val="0"/>
          <w:sz w:val="24"/>
        </w:rPr>
        <w:t xml:space="preserve">Men geeft God eer, als men op zijn almacht, op zijn beloofde hulp, op zijn waarheid durft aangaan. Dus is Abraham gesterkt geweest in het geloof, gevende Gode de eer, Rom. 4:20. Hallelujah! </w:t>
      </w:r>
    </w:p>
    <w:p w14:paraId="59BA4622" w14:textId="343F22FF" w:rsidR="00394FA1" w:rsidRDefault="00394FA1">
      <w:pPr>
        <w:spacing w:after="160" w:line="259" w:lineRule="auto"/>
        <w:rPr>
          <w:sz w:val="24"/>
        </w:rPr>
      </w:pPr>
      <w:r>
        <w:rPr>
          <w:sz w:val="24"/>
        </w:rPr>
        <w:br w:type="page"/>
      </w:r>
    </w:p>
    <w:p w14:paraId="752E521F" w14:textId="77777777" w:rsidR="00A91D7F" w:rsidRDefault="00A91D7F" w:rsidP="00A91D7F">
      <w:pPr>
        <w:jc w:val="both"/>
        <w:rPr>
          <w:sz w:val="24"/>
        </w:rPr>
      </w:pPr>
    </w:p>
    <w:p w14:paraId="5A217D69" w14:textId="77777777" w:rsidR="00A91D7F" w:rsidRDefault="00A91D7F" w:rsidP="00A91D7F">
      <w:pPr>
        <w:pStyle w:val="Heading3"/>
      </w:pPr>
      <w:r>
        <w:t xml:space="preserve">Hoofdstuk 4 </w:t>
      </w:r>
    </w:p>
    <w:p w14:paraId="51D51709" w14:textId="77777777" w:rsidR="00A91D7F" w:rsidRDefault="00A91D7F" w:rsidP="00A91D7F"/>
    <w:p w14:paraId="76E191B4" w14:textId="77777777" w:rsidR="00A91D7F" w:rsidRDefault="00A91D7F" w:rsidP="00A91D7F">
      <w:pPr>
        <w:pStyle w:val="Heading3"/>
      </w:pPr>
      <w:r>
        <w:t xml:space="preserve">Van het Tweede Gebod. </w:t>
      </w:r>
    </w:p>
    <w:p w14:paraId="469F93A3" w14:textId="77777777" w:rsidR="00A91D7F" w:rsidRDefault="00A91D7F" w:rsidP="00A91D7F">
      <w:pPr>
        <w:jc w:val="both"/>
        <w:rPr>
          <w:snapToGrid w:val="0"/>
          <w:sz w:val="24"/>
        </w:rPr>
      </w:pPr>
    </w:p>
    <w:p w14:paraId="72EFA7C2" w14:textId="77777777" w:rsidR="00A91D7F" w:rsidRDefault="00A91D7F" w:rsidP="00A91D7F">
      <w:pPr>
        <w:pStyle w:val="BodyText3"/>
      </w:pPr>
      <w:r>
        <w:t xml:space="preserve">Het Tweede Gebod eist de rechte wijze van godsdienst. </w:t>
      </w:r>
    </w:p>
    <w:p w14:paraId="6F03AB9E" w14:textId="77777777" w:rsidR="00A91D7F" w:rsidRDefault="00A91D7F" w:rsidP="00A91D7F">
      <w:pPr>
        <w:jc w:val="both"/>
        <w:rPr>
          <w:snapToGrid w:val="0"/>
          <w:sz w:val="24"/>
        </w:rPr>
      </w:pPr>
      <w:r>
        <w:rPr>
          <w:snapToGrid w:val="0"/>
          <w:sz w:val="24"/>
        </w:rPr>
        <w:t xml:space="preserve">Ieder heer wil op zijn wijze gediend zijn; 't is Gode ook niet evenveel hoe men Hem dient, en men moet niet menen dat het Hem al wel moet zijn, als men Hem maar dient, al is 't op een wijze die ons goed dunkt. Neen, Hij wil gediend worden op een wijze die Hem behaagt, en die Hij ons voorschrijft. Hij let immers zo nauw op de wijze van dienst, als op de dienst zelf. God is een Geest, daarom wil Hij ook in Geest en in waarheid gediend worden; en opdat wij hierin niet zouden dwalen, zo heeft Hij bij het eerste gebod dit tweede gegeven, verordende op welke wijze men Hem moet dienen. </w:t>
      </w:r>
    </w:p>
    <w:p w14:paraId="7ADBCD32" w14:textId="77777777" w:rsidR="00A91D7F" w:rsidRDefault="00A91D7F" w:rsidP="00A91D7F">
      <w:pPr>
        <w:jc w:val="both"/>
        <w:rPr>
          <w:snapToGrid w:val="0"/>
          <w:sz w:val="24"/>
        </w:rPr>
      </w:pPr>
      <w:r>
        <w:rPr>
          <w:snapToGrid w:val="0"/>
          <w:sz w:val="24"/>
        </w:rPr>
        <w:t xml:space="preserve">In dit gebod is aan te merken: </w:t>
      </w:r>
    </w:p>
    <w:p w14:paraId="5D5C00A8" w14:textId="77777777" w:rsidR="00A91D7F" w:rsidRDefault="00A91D7F" w:rsidP="008355E0">
      <w:pPr>
        <w:numPr>
          <w:ilvl w:val="0"/>
          <w:numId w:val="64"/>
        </w:numPr>
        <w:jc w:val="both"/>
        <w:rPr>
          <w:snapToGrid w:val="0"/>
          <w:sz w:val="24"/>
        </w:rPr>
      </w:pPr>
      <w:r>
        <w:rPr>
          <w:snapToGrid w:val="0"/>
          <w:sz w:val="24"/>
        </w:rPr>
        <w:t xml:space="preserve">De zaak die verboden en geboden wordt. </w:t>
      </w:r>
    </w:p>
    <w:p w14:paraId="2D9212DC" w14:textId="77777777" w:rsidR="00A91D7F" w:rsidRDefault="00A91D7F" w:rsidP="008355E0">
      <w:pPr>
        <w:numPr>
          <w:ilvl w:val="0"/>
          <w:numId w:val="64"/>
        </w:numPr>
        <w:jc w:val="both"/>
        <w:rPr>
          <w:snapToGrid w:val="0"/>
          <w:sz w:val="24"/>
        </w:rPr>
      </w:pPr>
      <w:r>
        <w:rPr>
          <w:snapToGrid w:val="0"/>
          <w:sz w:val="24"/>
        </w:rPr>
        <w:t xml:space="preserve">De bijgevoegde beweegredenen. </w:t>
      </w:r>
    </w:p>
    <w:p w14:paraId="57EA55FE" w14:textId="77777777" w:rsidR="00A91D7F" w:rsidRDefault="00A91D7F" w:rsidP="00A91D7F">
      <w:pPr>
        <w:jc w:val="both"/>
        <w:rPr>
          <w:b/>
          <w:snapToGrid w:val="0"/>
          <w:sz w:val="24"/>
        </w:rPr>
      </w:pPr>
    </w:p>
    <w:p w14:paraId="53F1C378" w14:textId="77777777" w:rsidR="00A91D7F" w:rsidRDefault="00A91D7F" w:rsidP="00A91D7F">
      <w:pPr>
        <w:jc w:val="both"/>
        <w:rPr>
          <w:snapToGrid w:val="0"/>
          <w:sz w:val="24"/>
        </w:rPr>
      </w:pPr>
      <w:r>
        <w:rPr>
          <w:b/>
          <w:snapToGrid w:val="0"/>
          <w:sz w:val="24"/>
        </w:rPr>
        <w:t xml:space="preserve"> 't Verboden voorwerp.</w:t>
      </w:r>
      <w:r>
        <w:rPr>
          <w:snapToGrid w:val="0"/>
          <w:sz w:val="24"/>
        </w:rPr>
        <w:t xml:space="preserve"> </w:t>
      </w:r>
    </w:p>
    <w:p w14:paraId="7CE4B665" w14:textId="77777777" w:rsidR="00A91D7F" w:rsidRDefault="00A91D7F" w:rsidP="00A91D7F">
      <w:pPr>
        <w:pStyle w:val="BodyText"/>
      </w:pPr>
      <w:r>
        <w:t>1. De zaak wordt verbondswijze voorgesteld. Het voorwerp zijn beelden en gelijkenissen, en opdat er geen uitvlucht gemaakt zou worden, zo worden de dingen, waarvan men gelijkenissen zou willen maken, onderscheiden en uitgebreid</w:t>
      </w:r>
      <w:r>
        <w:rPr>
          <w:i/>
        </w:rPr>
        <w:t>, dat geen beelden gemaakt mogen worden:</w:t>
      </w:r>
      <w:r>
        <w:t xml:space="preserve"> </w:t>
      </w:r>
    </w:p>
    <w:p w14:paraId="6D363ECB" w14:textId="77777777" w:rsidR="00A91D7F" w:rsidRDefault="00A91D7F" w:rsidP="008355E0">
      <w:pPr>
        <w:pStyle w:val="BodyText"/>
        <w:numPr>
          <w:ilvl w:val="0"/>
          <w:numId w:val="65"/>
        </w:numPr>
      </w:pPr>
      <w:r>
        <w:rPr>
          <w:i/>
        </w:rPr>
        <w:t>Van hetgeen boven in den hemel is;</w:t>
      </w:r>
      <w:r>
        <w:t xml:space="preserve"> daar is God, daar zijn de engelen, daar zijn de gestorven heiligen; in de tweede hemel zijn zon, maan en sterren; in de onderste hemel zijn wolken, hagel, sneeuw, vogels. </w:t>
      </w:r>
    </w:p>
    <w:p w14:paraId="5513E68F" w14:textId="77777777" w:rsidR="00A91D7F" w:rsidRDefault="00A91D7F" w:rsidP="008355E0">
      <w:pPr>
        <w:pStyle w:val="BodyText"/>
        <w:numPr>
          <w:ilvl w:val="0"/>
          <w:numId w:val="65"/>
        </w:numPr>
      </w:pPr>
      <w:r>
        <w:rPr>
          <w:i/>
        </w:rPr>
        <w:t>Van hetgeen op de aarde is.</w:t>
      </w:r>
      <w:r>
        <w:t xml:space="preserve"> Beesten van alle slag, mensen, bomen en kruiden. </w:t>
      </w:r>
    </w:p>
    <w:p w14:paraId="7780DCAE" w14:textId="77777777" w:rsidR="00A91D7F" w:rsidRDefault="00A91D7F" w:rsidP="008355E0">
      <w:pPr>
        <w:pStyle w:val="BodyText"/>
        <w:numPr>
          <w:ilvl w:val="0"/>
          <w:numId w:val="65"/>
        </w:numPr>
      </w:pPr>
      <w:r>
        <w:rPr>
          <w:i/>
        </w:rPr>
        <w:t>Van hetgeen in de wateren onder de aarde is.</w:t>
      </w:r>
      <w:r>
        <w:t xml:space="preserve"> Allerlei kruipende gedierten en ongedierten, vissen van alle soort; door deze onderscheiding worden dan alle dingen, alles wat er is, uitgesloten. Daar is niets, of 't is in de hemel of op aarde, of in de wateren; van alle deze dingen mag niets afgebeeld worden. </w:t>
      </w:r>
    </w:p>
    <w:p w14:paraId="259EEC29" w14:textId="77777777" w:rsidR="00A91D7F" w:rsidRDefault="00A91D7F" w:rsidP="00A91D7F">
      <w:pPr>
        <w:jc w:val="both"/>
        <w:rPr>
          <w:snapToGrid w:val="0"/>
          <w:sz w:val="24"/>
        </w:rPr>
      </w:pPr>
    </w:p>
    <w:p w14:paraId="5CD69891" w14:textId="77777777" w:rsidR="00A91D7F" w:rsidRDefault="00A91D7F" w:rsidP="00A91D7F">
      <w:pPr>
        <w:pStyle w:val="BodyText"/>
      </w:pPr>
      <w:r>
        <w:t xml:space="preserve">De daden omtrent de voorwerpen zijn drie: </w:t>
      </w:r>
      <w:r>
        <w:rPr>
          <w:b/>
        </w:rPr>
        <w:t>maken, daarvoor buigen, die dienen.</w:t>
      </w:r>
      <w:r>
        <w:t xml:space="preserve"> </w:t>
      </w:r>
    </w:p>
    <w:p w14:paraId="2FA7CAF1" w14:textId="77777777" w:rsidR="00A91D7F" w:rsidRDefault="00A91D7F" w:rsidP="008355E0">
      <w:pPr>
        <w:pStyle w:val="BodyText"/>
        <w:numPr>
          <w:ilvl w:val="0"/>
          <w:numId w:val="66"/>
        </w:numPr>
      </w:pPr>
      <w:r>
        <w:rPr>
          <w:i/>
        </w:rPr>
        <w:t>Maken;</w:t>
      </w:r>
      <w:r>
        <w:t xml:space="preserve"> op wat wijze men ook een beeld maakt, 't zij met insnijden, uithouwen, 't zij met schilderen, of zo er een andere wijze bedacht kan worden. Dit gebod is een gebod van de eerste tafel, en zo wordt hier dan verboden het maken van beelden tot de godsdienst; maar niet het maken van beelden tot de tweede tafel behorende, rakende het burgerlijk gebruik, 't zij op 't geld, tot versiering van huizen, of daar het anderszins te pas komt, waaromtrent ook bepalingen gemaakt worden. De Heere Jezus keurde goed dat het beeld van de keizer op zijn geld geslagen was, Matth. 22:20, 21. </w:t>
      </w:r>
    </w:p>
    <w:p w14:paraId="53215857" w14:textId="77777777" w:rsidR="00A91D7F" w:rsidRDefault="00A91D7F" w:rsidP="008355E0">
      <w:pPr>
        <w:numPr>
          <w:ilvl w:val="0"/>
          <w:numId w:val="66"/>
        </w:numPr>
        <w:jc w:val="both"/>
        <w:rPr>
          <w:snapToGrid w:val="0"/>
          <w:sz w:val="24"/>
        </w:rPr>
      </w:pPr>
      <w:r>
        <w:rPr>
          <w:i/>
          <w:snapToGrid w:val="0"/>
          <w:sz w:val="24"/>
        </w:rPr>
        <w:t>Buigen</w:t>
      </w:r>
      <w:r>
        <w:rPr>
          <w:snapToGrid w:val="0"/>
          <w:sz w:val="24"/>
        </w:rPr>
        <w:t xml:space="preserve"> voor dezelve in vroomheid en godsdienst, met eerbied, 't zij men met de eerbied in 't beeld eindigt, 't zij dat men daardoor God wil eren. </w:t>
      </w:r>
    </w:p>
    <w:p w14:paraId="4146E4D0" w14:textId="77777777" w:rsidR="00A91D7F" w:rsidRDefault="00A91D7F" w:rsidP="008355E0">
      <w:pPr>
        <w:numPr>
          <w:ilvl w:val="0"/>
          <w:numId w:val="66"/>
        </w:numPr>
        <w:jc w:val="both"/>
        <w:rPr>
          <w:snapToGrid w:val="0"/>
          <w:sz w:val="24"/>
        </w:rPr>
      </w:pPr>
      <w:r>
        <w:rPr>
          <w:i/>
          <w:snapToGrid w:val="0"/>
          <w:sz w:val="24"/>
        </w:rPr>
        <w:t>Dienen.</w:t>
      </w:r>
      <w:r>
        <w:rPr>
          <w:snapToGrid w:val="0"/>
          <w:sz w:val="24"/>
        </w:rPr>
        <w:t xml:space="preserve"> Oppronken, op altaren zetten, aanbidden, offeranden van goud of zilver, of wat anders toebrengen, op de straten omdragen, ten toon stellen, opdat het van ieder geëerd worde, of op hoedanige wijze men daardoor of daarnevens enige godsdienst oefent. </w:t>
      </w:r>
    </w:p>
    <w:p w14:paraId="57C4C5EB" w14:textId="77777777" w:rsidR="00A91D7F" w:rsidRDefault="00A91D7F" w:rsidP="00A91D7F">
      <w:pPr>
        <w:jc w:val="both"/>
        <w:rPr>
          <w:snapToGrid w:val="0"/>
          <w:sz w:val="24"/>
        </w:rPr>
      </w:pPr>
    </w:p>
    <w:p w14:paraId="32E9B7B7" w14:textId="77777777" w:rsidR="00A91D7F" w:rsidRDefault="00A91D7F" w:rsidP="00A91D7F">
      <w:pPr>
        <w:jc w:val="both"/>
        <w:rPr>
          <w:snapToGrid w:val="0"/>
          <w:sz w:val="24"/>
        </w:rPr>
      </w:pPr>
      <w:r>
        <w:rPr>
          <w:snapToGrid w:val="0"/>
          <w:sz w:val="24"/>
        </w:rPr>
        <w:t xml:space="preserve">De beweegreden. </w:t>
      </w:r>
    </w:p>
    <w:p w14:paraId="4B39BE2C" w14:textId="77777777" w:rsidR="00A91D7F" w:rsidRDefault="00A91D7F" w:rsidP="00A91D7F">
      <w:pPr>
        <w:jc w:val="both"/>
        <w:rPr>
          <w:snapToGrid w:val="0"/>
          <w:sz w:val="24"/>
        </w:rPr>
      </w:pPr>
      <w:r>
        <w:rPr>
          <w:snapToGrid w:val="0"/>
          <w:sz w:val="24"/>
        </w:rPr>
        <w:t xml:space="preserve">2. De beweegredenen hierbij gevoegd, worden genomen. </w:t>
      </w:r>
    </w:p>
    <w:p w14:paraId="01417DE6" w14:textId="77777777" w:rsidR="00A91D7F" w:rsidRDefault="00A91D7F" w:rsidP="008355E0">
      <w:pPr>
        <w:numPr>
          <w:ilvl w:val="0"/>
          <w:numId w:val="67"/>
        </w:numPr>
        <w:jc w:val="both"/>
        <w:rPr>
          <w:i/>
          <w:snapToGrid w:val="0"/>
          <w:sz w:val="24"/>
        </w:rPr>
      </w:pPr>
      <w:r>
        <w:rPr>
          <w:snapToGrid w:val="0"/>
          <w:sz w:val="24"/>
        </w:rPr>
        <w:t xml:space="preserve">Van de betamelijkheid. </w:t>
      </w:r>
      <w:r>
        <w:rPr>
          <w:i/>
          <w:snapToGrid w:val="0"/>
          <w:sz w:val="24"/>
        </w:rPr>
        <w:t xml:space="preserve">Ik ben de Heere. Ik ben een Geest onzienlijk, onbegrijpelijk; daarom betaamt het niet Mij door iets lichamelijks te dienen. Ik ben uw God. Doen andere volkeren zo, dat moet gij niet navolgen, gij zijt met Mij in een verbond getreden, gij hebt Mij tot uw God gekozen. Gij zijt Mijn volk, daarom betaamt het u, dat gij Mij dient, zoals Ik het u beveel. Nu, Ik wil niet door beelden gediend zijn, daarom wacht u daarvoor. </w:t>
      </w:r>
    </w:p>
    <w:p w14:paraId="488780D9" w14:textId="77777777" w:rsidR="00A91D7F" w:rsidRDefault="00A91D7F" w:rsidP="008355E0">
      <w:pPr>
        <w:numPr>
          <w:ilvl w:val="0"/>
          <w:numId w:val="67"/>
        </w:numPr>
        <w:jc w:val="both"/>
        <w:rPr>
          <w:snapToGrid w:val="0"/>
          <w:sz w:val="24"/>
        </w:rPr>
      </w:pPr>
      <w:r>
        <w:rPr>
          <w:snapToGrid w:val="0"/>
          <w:sz w:val="24"/>
        </w:rPr>
        <w:t xml:space="preserve">De tweede beweegreden is genomen van de ontzaglijkheid Gods: </w:t>
      </w:r>
      <w:r>
        <w:rPr>
          <w:i/>
          <w:snapToGrid w:val="0"/>
          <w:sz w:val="24"/>
        </w:rPr>
        <w:t>Ik ben een ijverig God. Een man let nauw op het gedrag van zijn vrouw, en zo zij zich niet wel gedraagt, hij is aangedaan met jaloersheid, en ijvert over haar met een heftige en schrikkelijke drift en ijver om haar te straffen; zo ook Ik, Ik let nauw op uw gedrag. Ik zal ras uw afwijkingen in deze gewaar worden, en Mijn ijverige toorn zal over u ontsteken, en u over uw ontering van Mij en over uw afgoderij straffen.</w:t>
      </w:r>
      <w:r>
        <w:rPr>
          <w:snapToGrid w:val="0"/>
          <w:sz w:val="24"/>
        </w:rPr>
        <w:t xml:space="preserve"> </w:t>
      </w:r>
    </w:p>
    <w:p w14:paraId="1166E9B1" w14:textId="77777777" w:rsidR="00A91D7F" w:rsidRDefault="00A91D7F" w:rsidP="008355E0">
      <w:pPr>
        <w:numPr>
          <w:ilvl w:val="0"/>
          <w:numId w:val="67"/>
        </w:numPr>
        <w:jc w:val="both"/>
        <w:rPr>
          <w:snapToGrid w:val="0"/>
          <w:sz w:val="24"/>
        </w:rPr>
      </w:pPr>
      <w:r>
        <w:rPr>
          <w:snapToGrid w:val="0"/>
          <w:sz w:val="24"/>
        </w:rPr>
        <w:t>De derde beweegreden is genomen van het schadelijke. "</w:t>
      </w:r>
      <w:r>
        <w:rPr>
          <w:i/>
          <w:snapToGrid w:val="0"/>
          <w:sz w:val="24"/>
        </w:rPr>
        <w:t>Die de misdaad van de vaderen bezoekt aan de kinderen, aan het derde en vierde lid van degenen, die Mij haten."</w:t>
      </w:r>
      <w:r>
        <w:rPr>
          <w:snapToGrid w:val="0"/>
          <w:sz w:val="24"/>
        </w:rPr>
        <w:t xml:space="preserve"> </w:t>
      </w:r>
      <w:r>
        <w:rPr>
          <w:i/>
          <w:snapToGrid w:val="0"/>
          <w:sz w:val="24"/>
        </w:rPr>
        <w:t>Ik zal niet alleen de dader zelf straffen, maar Ik zal hem ook straffen in zijn kinderen, de zwaarste straf van de ouderen, ja tot in het derde en vierde lid.</w:t>
      </w:r>
      <w:r>
        <w:rPr>
          <w:snapToGrid w:val="0"/>
          <w:sz w:val="24"/>
        </w:rPr>
        <w:t xml:space="preserve"> Zo deed God aan de eerste wereld, hun kinderen, die nog met de daad niet gezondigd hadden, verdronken zowel als de vaders, Gen. 7:21. Al de nakomelingen van Eli werden gestraft om zijn zonde, 1 Sam. 2:31. Om Jerobeams zonde werd alles, wat van zijn nakomelingen adem had, verdelgd, 1 Kon 14:14. </w:t>
      </w:r>
    </w:p>
    <w:p w14:paraId="341FD69C" w14:textId="77777777" w:rsidR="00A91D7F" w:rsidRDefault="00A91D7F" w:rsidP="00A91D7F">
      <w:pPr>
        <w:jc w:val="both"/>
        <w:rPr>
          <w:snapToGrid w:val="0"/>
          <w:sz w:val="24"/>
        </w:rPr>
      </w:pPr>
    </w:p>
    <w:p w14:paraId="4478F810" w14:textId="77777777" w:rsidR="00A91D7F" w:rsidRDefault="00A91D7F" w:rsidP="00A91D7F">
      <w:pPr>
        <w:jc w:val="both"/>
        <w:rPr>
          <w:snapToGrid w:val="0"/>
          <w:sz w:val="24"/>
        </w:rPr>
      </w:pPr>
      <w:r>
        <w:rPr>
          <w:snapToGrid w:val="0"/>
          <w:sz w:val="24"/>
        </w:rPr>
        <w:t xml:space="preserve">Men mocht zeggen, daar staat, Ezech. 18:20. </w:t>
      </w:r>
      <w:r>
        <w:rPr>
          <w:i/>
          <w:snapToGrid w:val="0"/>
          <w:sz w:val="24"/>
        </w:rPr>
        <w:t>De ziel, die zondigt, die zal sterven; de zoon zal niet dragen de ongerechtigheid des vaders.</w:t>
      </w:r>
      <w:r>
        <w:rPr>
          <w:snapToGrid w:val="0"/>
          <w:sz w:val="24"/>
        </w:rPr>
        <w:t xml:space="preserve"> </w:t>
      </w:r>
    </w:p>
    <w:p w14:paraId="6FD14C09" w14:textId="77777777" w:rsidR="00A91D7F" w:rsidRDefault="00A91D7F" w:rsidP="00A91D7F">
      <w:pPr>
        <w:jc w:val="both"/>
        <w:rPr>
          <w:snapToGrid w:val="0"/>
          <w:sz w:val="24"/>
        </w:rPr>
      </w:pPr>
      <w:r>
        <w:rPr>
          <w:snapToGrid w:val="0"/>
          <w:sz w:val="24"/>
        </w:rPr>
        <w:t xml:space="preserve">Antwoord </w:t>
      </w:r>
    </w:p>
    <w:p w14:paraId="4B5EE763" w14:textId="77777777" w:rsidR="00A91D7F" w:rsidRDefault="00A91D7F" w:rsidP="00A91D7F">
      <w:pPr>
        <w:numPr>
          <w:ilvl w:val="0"/>
          <w:numId w:val="9"/>
        </w:numPr>
        <w:jc w:val="both"/>
        <w:rPr>
          <w:snapToGrid w:val="0"/>
          <w:sz w:val="24"/>
        </w:rPr>
      </w:pPr>
      <w:r>
        <w:rPr>
          <w:snapToGrid w:val="0"/>
          <w:sz w:val="24"/>
        </w:rPr>
        <w:t xml:space="preserve">De Schrift strijdt niet. God zegt duidelijk dat Hij zo handelt, en als Hij niet wil, zo laat Hij het. In dit geval beloofde God dat Hij 't niet doen zou. </w:t>
      </w:r>
    </w:p>
    <w:p w14:paraId="12DF8D05" w14:textId="77777777" w:rsidR="00A91D7F" w:rsidRDefault="00A91D7F" w:rsidP="00A91D7F">
      <w:pPr>
        <w:numPr>
          <w:ilvl w:val="0"/>
          <w:numId w:val="9"/>
        </w:numPr>
        <w:jc w:val="both"/>
        <w:rPr>
          <w:snapToGrid w:val="0"/>
          <w:sz w:val="24"/>
        </w:rPr>
      </w:pPr>
      <w:r>
        <w:rPr>
          <w:snapToGrid w:val="0"/>
          <w:sz w:val="24"/>
        </w:rPr>
        <w:t xml:space="preserve">De zoon, of die wel gestraft wordt om de ongerechtigheid des vaders, zo wordt hij nochtans niet gerekend alsof hij de zonde van de vader zelf gedaan had; de zonde doet ieder voor zichzelf, maar de straf komt wel op kinderen, niet de eeuwige, maar wel de tijdelijke. </w:t>
      </w:r>
    </w:p>
    <w:p w14:paraId="2531BA4E" w14:textId="77777777" w:rsidR="00A91D7F" w:rsidRDefault="00A91D7F" w:rsidP="00A91D7F">
      <w:pPr>
        <w:numPr>
          <w:ilvl w:val="0"/>
          <w:numId w:val="9"/>
        </w:numPr>
        <w:jc w:val="both"/>
        <w:rPr>
          <w:snapToGrid w:val="0"/>
          <w:sz w:val="24"/>
        </w:rPr>
      </w:pPr>
      <w:r>
        <w:rPr>
          <w:snapToGrid w:val="0"/>
          <w:sz w:val="24"/>
        </w:rPr>
        <w:t xml:space="preserve">Ook de kinderen, zijn zondig, en daarom alle straf waardig; maar God is lankmoedig en verdraagt wel lang, maar als de vaders het zeer verderven, zo geeft dat gelegenheid dat Gods toorn ook over de zondige kinderen wordt uitgestort. </w:t>
      </w:r>
    </w:p>
    <w:p w14:paraId="7FC512BB" w14:textId="77777777" w:rsidR="00A91D7F" w:rsidRDefault="00A91D7F" w:rsidP="00A91D7F">
      <w:pPr>
        <w:jc w:val="both"/>
        <w:rPr>
          <w:snapToGrid w:val="0"/>
          <w:sz w:val="24"/>
        </w:rPr>
      </w:pPr>
    </w:p>
    <w:p w14:paraId="466C8C51" w14:textId="77777777" w:rsidR="00A91D7F" w:rsidRDefault="00A91D7F" w:rsidP="008355E0">
      <w:pPr>
        <w:numPr>
          <w:ilvl w:val="0"/>
          <w:numId w:val="67"/>
        </w:numPr>
        <w:jc w:val="both"/>
        <w:rPr>
          <w:snapToGrid w:val="0"/>
          <w:sz w:val="24"/>
        </w:rPr>
      </w:pPr>
      <w:r>
        <w:rPr>
          <w:snapToGrid w:val="0"/>
          <w:sz w:val="24"/>
        </w:rPr>
        <w:t xml:space="preserve">De vierde beweegreden is genomen van het nuttige. </w:t>
      </w:r>
      <w:r>
        <w:rPr>
          <w:i/>
          <w:snapToGrid w:val="0"/>
          <w:sz w:val="24"/>
        </w:rPr>
        <w:t>En doe barmhartigheid aan duizenden dergenen, die Mij liefhebben en Mijn geboden onderhouden.</w:t>
      </w:r>
      <w:r>
        <w:rPr>
          <w:snapToGrid w:val="0"/>
          <w:sz w:val="24"/>
        </w:rPr>
        <w:t xml:space="preserve"> Niemand na de val kan God volmaakt liefhebben, volmaakt Zijn geboden onderhouden, en daarom uit de werken van de wet niet gerechtvaardigd worden. Maar omdat de wet niet gegeven is om daaruit gerechtvaardigd te worden, maar tot een regel voor de bondgenoten, zo heeft God behagen in de oprechte pogingen van zijn kinderen, en beloont ze, doch niet uit verdienste, maar uit genade en barmhartigheid. Als Nehemia met een grote ijver het werk des Heeren in de opbouwing van Jeruzalem en in het hervormen van het volk volbracht had, zo zei hij: </w:t>
      </w:r>
      <w:r>
        <w:rPr>
          <w:i/>
          <w:snapToGrid w:val="0"/>
          <w:sz w:val="24"/>
        </w:rPr>
        <w:t>Gedenk van mij ook in deze, mijn God! en verschoon mij naar de veelheid Uwer goedertierenheid,</w:t>
      </w:r>
      <w:r>
        <w:rPr>
          <w:snapToGrid w:val="0"/>
          <w:sz w:val="24"/>
        </w:rPr>
        <w:t xml:space="preserve"> Neh. 13:22. </w:t>
      </w:r>
    </w:p>
    <w:p w14:paraId="4D4FC6FB" w14:textId="77777777" w:rsidR="00A91D7F" w:rsidRDefault="00A91D7F" w:rsidP="00A91D7F">
      <w:pPr>
        <w:jc w:val="both"/>
        <w:rPr>
          <w:snapToGrid w:val="0"/>
          <w:sz w:val="24"/>
        </w:rPr>
      </w:pPr>
    </w:p>
    <w:p w14:paraId="089176EF" w14:textId="77777777" w:rsidR="00A91D7F" w:rsidRDefault="00A91D7F" w:rsidP="00A91D7F">
      <w:pPr>
        <w:jc w:val="both"/>
        <w:rPr>
          <w:snapToGrid w:val="0"/>
          <w:sz w:val="24"/>
        </w:rPr>
      </w:pPr>
      <w:r>
        <w:rPr>
          <w:snapToGrid w:val="0"/>
          <w:sz w:val="24"/>
        </w:rPr>
        <w:t xml:space="preserve">Gelijk in het vorige gebod, zo hebben wij ook hier aan te merken eerst de zonden, die verboden worden, en dan de geboden deugden. </w:t>
      </w:r>
    </w:p>
    <w:p w14:paraId="4F8C69F1" w14:textId="77777777" w:rsidR="00A91D7F" w:rsidRDefault="00A91D7F" w:rsidP="00A91D7F">
      <w:pPr>
        <w:pStyle w:val="BodyText3"/>
      </w:pPr>
      <w:r>
        <w:t xml:space="preserve">Verboden beeldendienst. </w:t>
      </w:r>
    </w:p>
    <w:p w14:paraId="58C92874" w14:textId="77777777" w:rsidR="00A91D7F" w:rsidRDefault="00A91D7F" w:rsidP="00A91D7F">
      <w:pPr>
        <w:jc w:val="both"/>
        <w:rPr>
          <w:snapToGrid w:val="0"/>
          <w:sz w:val="24"/>
        </w:rPr>
      </w:pPr>
      <w:r>
        <w:rPr>
          <w:snapToGrid w:val="0"/>
          <w:sz w:val="24"/>
        </w:rPr>
        <w:t xml:space="preserve">De zonden, die verboden worden, zijn deze: </w:t>
      </w:r>
    </w:p>
    <w:p w14:paraId="3821C52E" w14:textId="77777777" w:rsidR="00A91D7F" w:rsidRDefault="00A91D7F" w:rsidP="00A91D7F">
      <w:pPr>
        <w:pStyle w:val="BodyText"/>
      </w:pPr>
      <w:r>
        <w:t xml:space="preserve">II. De eerste zonde is beeldendienst. </w:t>
      </w:r>
    </w:p>
    <w:p w14:paraId="029643CA" w14:textId="77777777" w:rsidR="00A91D7F" w:rsidRDefault="00A91D7F" w:rsidP="00A91D7F">
      <w:pPr>
        <w:jc w:val="both"/>
        <w:rPr>
          <w:snapToGrid w:val="0"/>
          <w:sz w:val="24"/>
        </w:rPr>
      </w:pPr>
      <w:r>
        <w:rPr>
          <w:snapToGrid w:val="0"/>
          <w:sz w:val="24"/>
        </w:rPr>
        <w:t xml:space="preserve">Hierover is de vraag: </w:t>
      </w:r>
      <w:r>
        <w:rPr>
          <w:i/>
          <w:snapToGrid w:val="0"/>
          <w:sz w:val="24"/>
        </w:rPr>
        <w:t>Of men beelden mag maken van God, van de Vader, de Zoon, de Heilige Geest, en van de verstorvene heiligen, om die aan te bidden, te eren, of om God en de heiligen daardoor te dienen?</w:t>
      </w:r>
      <w:r>
        <w:rPr>
          <w:snapToGrid w:val="0"/>
          <w:sz w:val="24"/>
        </w:rPr>
        <w:t xml:space="preserve"> </w:t>
      </w:r>
    </w:p>
    <w:p w14:paraId="59B35A33" w14:textId="77777777" w:rsidR="00A91D7F" w:rsidRDefault="00A91D7F" w:rsidP="00A91D7F">
      <w:pPr>
        <w:jc w:val="both"/>
        <w:rPr>
          <w:snapToGrid w:val="0"/>
          <w:sz w:val="24"/>
        </w:rPr>
      </w:pPr>
      <w:r>
        <w:rPr>
          <w:snapToGrid w:val="0"/>
          <w:sz w:val="24"/>
        </w:rPr>
        <w:t xml:space="preserve">De Papisten liggen onder elkaar overhoop over de wijze van hun beeldendienst, willende de een dat men ze moet aanbidden, de ander alleen eren. De een dat men hen eigenlijk en door hen zelf moet aanbidden, zodat men in de aanbidding in de beelden zelf eindigt, en anderen oneigenlijk, en alleen maar om door dat beeld aan te bidden en te eren die, wiens beeld het is. Hierin komen ze overeen, dat men beelden van de Goddelijke Personen mag maken, alsmede, dat men beelden van de heiligen mag maken, en in de kerken tot godsdienst gebruiken, om door dezelve God en de heiligen te eren. Het concilie van Trente gebiedt de beeldendienst, zitting 25, en beroept zich op 't tweede concilie van Nicéa. 't welk de vloek uitspreekt over allen, die beelden van de heiligen niet aanbidden, en die enigszins hierin wankelen, ja over die, welke wel toestaan, dat men de beelden moet eren, maar weigeren aan te bidden. </w:t>
      </w:r>
    </w:p>
    <w:p w14:paraId="50982AC0" w14:textId="77777777" w:rsidR="00A91D7F" w:rsidRDefault="00A91D7F" w:rsidP="00A91D7F">
      <w:pPr>
        <w:jc w:val="both"/>
        <w:rPr>
          <w:snapToGrid w:val="0"/>
          <w:sz w:val="24"/>
        </w:rPr>
      </w:pPr>
      <w:r>
        <w:rPr>
          <w:snapToGrid w:val="0"/>
          <w:sz w:val="24"/>
        </w:rPr>
        <w:t xml:space="preserve">De Papisten in deze tijden zijn door het licht van de Reformatie beschaamd over hun afgoderij met hun beelden, en trachten het wat te bemantelen, en leren hun volk zeggen, wij bidden de beelden niet aan, wij hebben ze om ons in gedachtenis te brengen die, wiens beeld het is, en wij eren ze niet om hunszelfs wil, maar om diens wil, wiens beeld het is, en eren die door derzelver beelden. Maar hun daden weerspreken hun woorden. Zij doen alles jegens de beelden, wat men uitwendig in de godsdienst doen kan: zij nemen er de hoed voor af met diepe eerbied, en buigen zich voor dezelve eerbiedig; zij knielen voor dezelve, en met samengevouwen handen spreken ze een paternoster of andere gebeden voor hen; zij zetten ze op altaren ten toon; zij versieren ze met allerlei kostelijkheid; zij steken voor de niet ziende beelden waskaarsen aan; zij offeren een mis voor hen, enz. en die ze niet wil eren, is in gevaar van geslagen of gedood te worden. Wat kunnen de Heidenen meer jegens hun afgoden doen? </w:t>
      </w:r>
    </w:p>
    <w:p w14:paraId="78ACD885" w14:textId="77777777" w:rsidR="00A91D7F" w:rsidRDefault="00A91D7F" w:rsidP="00A91D7F">
      <w:pPr>
        <w:jc w:val="both"/>
        <w:rPr>
          <w:snapToGrid w:val="0"/>
          <w:sz w:val="24"/>
        </w:rPr>
      </w:pPr>
      <w:r>
        <w:rPr>
          <w:snapToGrid w:val="0"/>
          <w:sz w:val="24"/>
        </w:rPr>
        <w:t xml:space="preserve">De Luthersen zeggen dat men wel beelden maken mag. maar die niet eren, dat men ze alleen in de kerk stelt, om door het aanschouwen zich de historiën te vertegenwoordigen, om daardoor opgewekt te worden tot godsdienstigheid. </w:t>
      </w:r>
    </w:p>
    <w:p w14:paraId="19FB5F2E" w14:textId="77777777" w:rsidR="00A91D7F" w:rsidRDefault="00A91D7F" w:rsidP="00A91D7F">
      <w:pPr>
        <w:jc w:val="both"/>
        <w:rPr>
          <w:snapToGrid w:val="0"/>
          <w:sz w:val="24"/>
        </w:rPr>
      </w:pPr>
      <w:r>
        <w:rPr>
          <w:snapToGrid w:val="0"/>
          <w:sz w:val="24"/>
        </w:rPr>
        <w:t>Antwoord.</w:t>
      </w:r>
    </w:p>
    <w:p w14:paraId="5B7F1ABC" w14:textId="77777777" w:rsidR="00A91D7F" w:rsidRDefault="00A91D7F" w:rsidP="00A91D7F">
      <w:pPr>
        <w:jc w:val="both"/>
        <w:rPr>
          <w:snapToGrid w:val="0"/>
          <w:sz w:val="24"/>
        </w:rPr>
      </w:pPr>
      <w:r>
        <w:rPr>
          <w:snapToGrid w:val="0"/>
          <w:sz w:val="24"/>
        </w:rPr>
        <w:t>Wij daarentegen verklaren, dat het maken van beelden van de heilige Drie-eenheid volstrekt verboden is, en dat men de geestelijkheid van de engelen, de ware gedaante van het lichaam van Christus, en van de apostelen niet weet, en dat het maken van hun beelden niet gelijkt en dat het ijdelheid is een beeld te maken, en te zeggen</w:t>
      </w:r>
      <w:r>
        <w:rPr>
          <w:i/>
          <w:snapToGrid w:val="0"/>
          <w:sz w:val="24"/>
        </w:rPr>
        <w:t>: dat is Christus, dat is Maria, dat Petrus,</w:t>
      </w:r>
      <w:r>
        <w:rPr>
          <w:snapToGrid w:val="0"/>
          <w:sz w:val="24"/>
        </w:rPr>
        <w:t xml:space="preserve"> enz. Ja al had men hun ware beeltenissen, zo mag men ze op generlei wijze aanbidden, eren of enige godsdienstigheid bewijzen, of Christus, Maria, Petrus, en andere heiligen daardoor eren. De vraag is tweeledig, ieder zullen wij op zichzelf weerleggen. </w:t>
      </w:r>
    </w:p>
    <w:p w14:paraId="363192E3" w14:textId="77777777" w:rsidR="00A91D7F" w:rsidRDefault="00A91D7F" w:rsidP="00A91D7F">
      <w:pPr>
        <w:jc w:val="both"/>
        <w:rPr>
          <w:snapToGrid w:val="0"/>
          <w:sz w:val="24"/>
        </w:rPr>
      </w:pPr>
    </w:p>
    <w:p w14:paraId="26DCDA38" w14:textId="77777777" w:rsidR="00A91D7F" w:rsidRDefault="00A91D7F" w:rsidP="00A91D7F">
      <w:pPr>
        <w:pStyle w:val="BodyText"/>
      </w:pPr>
      <w:r>
        <w:t>Geen beelden van de Heilige Drie-eenheid maken.</w:t>
      </w:r>
    </w:p>
    <w:p w14:paraId="01AC6253" w14:textId="77777777" w:rsidR="00A91D7F" w:rsidRDefault="00A91D7F" w:rsidP="00A91D7F">
      <w:pPr>
        <w:pStyle w:val="BodyText"/>
      </w:pPr>
      <w:r>
        <w:t xml:space="preserve">Bewijs 1. </w:t>
      </w:r>
    </w:p>
    <w:p w14:paraId="4D44C4AC" w14:textId="77777777" w:rsidR="00A91D7F" w:rsidRDefault="00A91D7F" w:rsidP="00A91D7F">
      <w:pPr>
        <w:jc w:val="both"/>
        <w:rPr>
          <w:snapToGrid w:val="0"/>
          <w:sz w:val="24"/>
        </w:rPr>
      </w:pPr>
      <w:r>
        <w:rPr>
          <w:snapToGrid w:val="0"/>
          <w:sz w:val="24"/>
        </w:rPr>
        <w:t>III. Allereerst: Men mag geheel geen beelden van God, van de Vader, van de Zoon, van de Heilige Geest maken; want:</w:t>
      </w:r>
    </w:p>
    <w:p w14:paraId="6239CF01" w14:textId="77777777" w:rsidR="00A91D7F" w:rsidRDefault="00A91D7F" w:rsidP="00A91D7F">
      <w:pPr>
        <w:jc w:val="both"/>
        <w:rPr>
          <w:snapToGrid w:val="0"/>
          <w:sz w:val="24"/>
        </w:rPr>
      </w:pPr>
      <w:r>
        <w:rPr>
          <w:snapToGrid w:val="0"/>
          <w:sz w:val="24"/>
        </w:rPr>
        <w:t xml:space="preserve">1. het is volstrekt verboden, en in dit gebod, en op vele andere plaatsen, zie alleen: Deut. 4:12, 15-19 ... </w:t>
      </w:r>
      <w:r>
        <w:rPr>
          <w:i/>
          <w:snapToGrid w:val="0"/>
          <w:sz w:val="24"/>
        </w:rPr>
        <w:t>gij hoordet de stem van de woorden, maar gij zaagt geen gelijkenis. Wacht u dan wel voor uw zielen; opdat gij u niet verderft, en maakt u iets gesnedens, de gelijkenis van enig beeld, de gedaante van</w:t>
      </w:r>
      <w:r>
        <w:rPr>
          <w:snapToGrid w:val="0"/>
          <w:sz w:val="24"/>
        </w:rPr>
        <w:t xml:space="preserve"> </w:t>
      </w:r>
      <w:r>
        <w:rPr>
          <w:i/>
          <w:snapToGrid w:val="0"/>
          <w:sz w:val="24"/>
        </w:rPr>
        <w:t>man of vrouw, de gedaante van enig beest, dat op de aarde is; de gedaante van enig gevleugelde vogel, die door de hemel vliegt. De gedaante van iets, dat op de aardbodem kruipt; de gedaante van enige vis die in het water is onder de aarde. Dat gij ook uw ogen niet opheft naar de hemel en aanziet de zon,</w:t>
      </w:r>
      <w:r>
        <w:rPr>
          <w:snapToGrid w:val="0"/>
          <w:sz w:val="24"/>
        </w:rPr>
        <w:t xml:space="preserve"> enz. Wie is dan zo stout dat hij, het Woord van God gelovende, zo rechtuit daartegen durft aangaan en beelden van God maken, dat zo klaar verboden is? </w:t>
      </w:r>
    </w:p>
    <w:p w14:paraId="5EC74602" w14:textId="77777777" w:rsidR="00A91D7F" w:rsidRDefault="00A91D7F" w:rsidP="00A91D7F">
      <w:pPr>
        <w:jc w:val="both"/>
        <w:rPr>
          <w:snapToGrid w:val="0"/>
          <w:sz w:val="24"/>
        </w:rPr>
      </w:pPr>
    </w:p>
    <w:p w14:paraId="1DD5A31B" w14:textId="77777777" w:rsidR="00A91D7F" w:rsidRDefault="00A91D7F" w:rsidP="00A91D7F">
      <w:pPr>
        <w:jc w:val="both"/>
        <w:rPr>
          <w:snapToGrid w:val="0"/>
          <w:sz w:val="24"/>
        </w:rPr>
      </w:pPr>
      <w:r>
        <w:rPr>
          <w:snapToGrid w:val="0"/>
          <w:sz w:val="24"/>
        </w:rPr>
        <w:t xml:space="preserve">2. God kan niet afgebeeld worden, daarom God wil dat het niet geschiede: Jes. 40:18. </w:t>
      </w:r>
      <w:r>
        <w:rPr>
          <w:i/>
          <w:snapToGrid w:val="0"/>
          <w:sz w:val="24"/>
        </w:rPr>
        <w:t>Bij wien dan zult gij God vergelijken? of wat gelijkenis zult gij Hem toepassen?</w:t>
      </w:r>
    </w:p>
    <w:p w14:paraId="27DEF743" w14:textId="77777777" w:rsidR="00A91D7F" w:rsidRDefault="00A91D7F" w:rsidP="00A91D7F">
      <w:pPr>
        <w:jc w:val="both"/>
        <w:rPr>
          <w:snapToGrid w:val="0"/>
          <w:sz w:val="24"/>
        </w:rPr>
      </w:pPr>
    </w:p>
    <w:p w14:paraId="2FC07E83" w14:textId="77777777" w:rsidR="00A91D7F" w:rsidRDefault="00A91D7F" w:rsidP="00A91D7F">
      <w:pPr>
        <w:jc w:val="both"/>
        <w:rPr>
          <w:snapToGrid w:val="0"/>
          <w:sz w:val="24"/>
        </w:rPr>
      </w:pPr>
      <w:r>
        <w:rPr>
          <w:snapToGrid w:val="0"/>
          <w:sz w:val="24"/>
        </w:rPr>
        <w:t xml:space="preserve">3. 't Onteert God op 't hoogste: Rom. 1:23. </w:t>
      </w:r>
      <w:r>
        <w:rPr>
          <w:i/>
          <w:snapToGrid w:val="0"/>
          <w:sz w:val="24"/>
        </w:rPr>
        <w:t>En hebben de heerlijkheid des onverderfelijken Gods veranderd in de gelijkenis eens beelds van een verderfelijk mens, en van gevogelte, en van viervoetige en kruipende gedierten.</w:t>
      </w:r>
      <w:r>
        <w:rPr>
          <w:snapToGrid w:val="0"/>
          <w:sz w:val="24"/>
        </w:rPr>
        <w:t xml:space="preserve"> Dit volgen de Papisten netjes na. Zij beelden God de Vader uit in de gedaante van een mens, van een oud man. God de Zoon in de gedaante van een viervoetig dier, van een lam. God de Heilige Geest in de gedaante van een vogel, van een duif. Dus onteren zij God gelijk de Heidenen. </w:t>
      </w:r>
    </w:p>
    <w:p w14:paraId="06C231C6" w14:textId="77777777" w:rsidR="00A91D7F" w:rsidRDefault="00A91D7F" w:rsidP="00A91D7F">
      <w:pPr>
        <w:jc w:val="both"/>
        <w:rPr>
          <w:snapToGrid w:val="0"/>
          <w:sz w:val="24"/>
        </w:rPr>
      </w:pPr>
    </w:p>
    <w:p w14:paraId="62FC25A9" w14:textId="77777777" w:rsidR="00A91D7F" w:rsidRDefault="00A91D7F" w:rsidP="00A91D7F">
      <w:pPr>
        <w:pStyle w:val="BodyTextIndent3"/>
      </w:pPr>
      <w:r>
        <w:t xml:space="preserve">4. 't Verderft de mens: Deut. 4:15, 16. </w:t>
      </w:r>
      <w:r>
        <w:rPr>
          <w:i/>
        </w:rPr>
        <w:t>Wacht u dan wel voor uw zielen, opdat gij u niet verderft.</w:t>
      </w:r>
      <w:r>
        <w:t xml:space="preserve"> Want daardoor krijgt de mens lichamelijke gedachten van God, die een Geest is, en in Geest moet gediend worden. </w:t>
      </w:r>
    </w:p>
    <w:p w14:paraId="7E3DAF17" w14:textId="77777777" w:rsidR="00A91D7F" w:rsidRDefault="00A91D7F" w:rsidP="00A91D7F">
      <w:pPr>
        <w:ind w:left="80"/>
        <w:jc w:val="both"/>
        <w:rPr>
          <w:snapToGrid w:val="0"/>
          <w:sz w:val="24"/>
        </w:rPr>
      </w:pPr>
    </w:p>
    <w:p w14:paraId="1F72F85F" w14:textId="77777777" w:rsidR="00A91D7F" w:rsidRDefault="00A91D7F" w:rsidP="00A91D7F">
      <w:pPr>
        <w:jc w:val="both"/>
        <w:rPr>
          <w:snapToGrid w:val="0"/>
          <w:sz w:val="24"/>
        </w:rPr>
      </w:pPr>
      <w:r>
        <w:rPr>
          <w:snapToGrid w:val="0"/>
          <w:sz w:val="24"/>
        </w:rPr>
        <w:t xml:space="preserve">Tegenwerping 1. </w:t>
      </w:r>
    </w:p>
    <w:p w14:paraId="18AF2776" w14:textId="77777777" w:rsidR="00A91D7F" w:rsidRDefault="00A91D7F" w:rsidP="00A91D7F">
      <w:pPr>
        <w:pStyle w:val="BodyText"/>
      </w:pPr>
      <w:r>
        <w:t xml:space="preserve">IV. God heeft Zich in die gedaanten vertoond, daarom mag men Hem ook zo wel afbeelden. </w:t>
      </w:r>
    </w:p>
    <w:p w14:paraId="12899045" w14:textId="77777777" w:rsidR="00A91D7F" w:rsidRDefault="00A91D7F" w:rsidP="00A91D7F">
      <w:pPr>
        <w:jc w:val="both"/>
        <w:rPr>
          <w:snapToGrid w:val="0"/>
          <w:sz w:val="24"/>
        </w:rPr>
      </w:pPr>
      <w:r>
        <w:rPr>
          <w:snapToGrid w:val="0"/>
          <w:sz w:val="24"/>
        </w:rPr>
        <w:t xml:space="preserve">Antwoord </w:t>
      </w:r>
    </w:p>
    <w:p w14:paraId="42705599" w14:textId="77777777" w:rsidR="00A91D7F" w:rsidRDefault="00A91D7F" w:rsidP="008355E0">
      <w:pPr>
        <w:numPr>
          <w:ilvl w:val="0"/>
          <w:numId w:val="68"/>
        </w:numPr>
        <w:jc w:val="both"/>
        <w:rPr>
          <w:snapToGrid w:val="0"/>
          <w:sz w:val="24"/>
        </w:rPr>
      </w:pPr>
      <w:r>
        <w:rPr>
          <w:snapToGrid w:val="0"/>
          <w:sz w:val="24"/>
        </w:rPr>
        <w:t xml:space="preserve">Wij ontkennen het gevolg; want God heeft het uitdrukkelijk verboden, daarmee is het tegenspreken uit. </w:t>
      </w:r>
    </w:p>
    <w:p w14:paraId="6A90A0B3" w14:textId="77777777" w:rsidR="00A91D7F" w:rsidRDefault="00A91D7F" w:rsidP="008355E0">
      <w:pPr>
        <w:numPr>
          <w:ilvl w:val="0"/>
          <w:numId w:val="68"/>
        </w:numPr>
        <w:jc w:val="both"/>
        <w:rPr>
          <w:snapToGrid w:val="0"/>
          <w:sz w:val="24"/>
        </w:rPr>
      </w:pPr>
      <w:r>
        <w:rPr>
          <w:snapToGrid w:val="0"/>
          <w:sz w:val="24"/>
        </w:rPr>
        <w:t xml:space="preserve">Die vertoningen zijn profetische gezichten geweest en geen afbeeldingen, en een teken van buitengewone tegenwoordigheid. </w:t>
      </w:r>
    </w:p>
    <w:p w14:paraId="4971F63A" w14:textId="77777777" w:rsidR="00A91D7F" w:rsidRDefault="00A91D7F" w:rsidP="00A91D7F">
      <w:pPr>
        <w:jc w:val="both"/>
        <w:rPr>
          <w:snapToGrid w:val="0"/>
          <w:sz w:val="24"/>
        </w:rPr>
      </w:pPr>
    </w:p>
    <w:p w14:paraId="33FFEAEF" w14:textId="77777777" w:rsidR="00A91D7F" w:rsidRDefault="00A91D7F" w:rsidP="00A91D7F">
      <w:pPr>
        <w:jc w:val="both"/>
        <w:rPr>
          <w:snapToGrid w:val="0"/>
          <w:sz w:val="24"/>
        </w:rPr>
      </w:pPr>
      <w:r>
        <w:rPr>
          <w:snapToGrid w:val="0"/>
          <w:sz w:val="24"/>
        </w:rPr>
        <w:t xml:space="preserve">Tegenwerping 2. </w:t>
      </w:r>
    </w:p>
    <w:p w14:paraId="7BE4A0D2" w14:textId="77777777" w:rsidR="00A91D7F" w:rsidRDefault="00A91D7F" w:rsidP="00A91D7F">
      <w:pPr>
        <w:jc w:val="both"/>
        <w:rPr>
          <w:snapToGrid w:val="0"/>
          <w:sz w:val="24"/>
        </w:rPr>
      </w:pPr>
      <w:r>
        <w:rPr>
          <w:snapToGrid w:val="0"/>
          <w:sz w:val="24"/>
        </w:rPr>
        <w:t xml:space="preserve">Zij zijn leerzaam, zo de beelden van God als van de heiligen. </w:t>
      </w:r>
    </w:p>
    <w:p w14:paraId="0CFA9BDE" w14:textId="77777777" w:rsidR="00A91D7F" w:rsidRDefault="00A91D7F" w:rsidP="00A91D7F">
      <w:pPr>
        <w:jc w:val="both"/>
        <w:rPr>
          <w:snapToGrid w:val="0"/>
          <w:sz w:val="24"/>
        </w:rPr>
      </w:pPr>
      <w:r>
        <w:rPr>
          <w:snapToGrid w:val="0"/>
          <w:sz w:val="24"/>
        </w:rPr>
        <w:t xml:space="preserve">Antwoord </w:t>
      </w:r>
    </w:p>
    <w:p w14:paraId="053A45A1" w14:textId="77777777" w:rsidR="00A91D7F" w:rsidRDefault="00A91D7F" w:rsidP="008355E0">
      <w:pPr>
        <w:numPr>
          <w:ilvl w:val="0"/>
          <w:numId w:val="69"/>
        </w:numPr>
        <w:jc w:val="both"/>
        <w:rPr>
          <w:snapToGrid w:val="0"/>
          <w:sz w:val="24"/>
        </w:rPr>
      </w:pPr>
      <w:r>
        <w:rPr>
          <w:snapToGrid w:val="0"/>
          <w:sz w:val="24"/>
        </w:rPr>
        <w:t xml:space="preserve">Nochtans heeft God het verboden, 't is het werk van de Heidenen, wij hebben dan geen nuttigheid voor te wenden daar het verboden is. </w:t>
      </w:r>
    </w:p>
    <w:p w14:paraId="278DEAE3" w14:textId="77777777" w:rsidR="00A91D7F" w:rsidRDefault="00A91D7F" w:rsidP="008355E0">
      <w:pPr>
        <w:numPr>
          <w:ilvl w:val="0"/>
          <w:numId w:val="69"/>
        </w:numPr>
        <w:jc w:val="both"/>
        <w:rPr>
          <w:snapToGrid w:val="0"/>
          <w:sz w:val="24"/>
        </w:rPr>
      </w:pPr>
      <w:r>
        <w:rPr>
          <w:snapToGrid w:val="0"/>
          <w:sz w:val="24"/>
        </w:rPr>
        <w:t xml:space="preserve">God wil niet dat men door stomme beelden zal geleerd worden, maar door Zijn Woord: Psalm 119:24, 105. </w:t>
      </w:r>
      <w:r>
        <w:rPr>
          <w:i/>
          <w:snapToGrid w:val="0"/>
          <w:sz w:val="24"/>
        </w:rPr>
        <w:t>Ook zijn Uw getuigenissen mijn raadslieden. Uw Woord is een lamp voor mijn voet, en een licht op mijn pad.</w:t>
      </w:r>
    </w:p>
    <w:p w14:paraId="0A78BF30" w14:textId="77777777" w:rsidR="00A91D7F" w:rsidRDefault="00A91D7F" w:rsidP="00A91D7F">
      <w:pPr>
        <w:jc w:val="both"/>
        <w:rPr>
          <w:snapToGrid w:val="0"/>
          <w:sz w:val="24"/>
        </w:rPr>
      </w:pPr>
    </w:p>
    <w:p w14:paraId="554B5B2B" w14:textId="77777777" w:rsidR="00A91D7F" w:rsidRDefault="00A91D7F" w:rsidP="00A91D7F">
      <w:pPr>
        <w:pStyle w:val="BodyText"/>
      </w:pPr>
      <w:r>
        <w:t xml:space="preserve">Tegenwerping 3. </w:t>
      </w:r>
    </w:p>
    <w:p w14:paraId="46F56C71" w14:textId="77777777" w:rsidR="00A91D7F" w:rsidRDefault="00A91D7F" w:rsidP="00A91D7F">
      <w:pPr>
        <w:jc w:val="both"/>
        <w:rPr>
          <w:snapToGrid w:val="0"/>
          <w:sz w:val="24"/>
        </w:rPr>
      </w:pPr>
      <w:r>
        <w:rPr>
          <w:snapToGrid w:val="0"/>
          <w:sz w:val="24"/>
        </w:rPr>
        <w:t xml:space="preserve">God heeft bevolen beelden te maken, als de koperen slang, Num. 21:2. En de Cherubs in de tempel. Exod. 25:8 1 Kon. 6:35. </w:t>
      </w:r>
    </w:p>
    <w:p w14:paraId="504E1380" w14:textId="77777777" w:rsidR="00A91D7F" w:rsidRDefault="00A91D7F" w:rsidP="00A91D7F">
      <w:pPr>
        <w:jc w:val="both"/>
        <w:rPr>
          <w:snapToGrid w:val="0"/>
          <w:sz w:val="24"/>
        </w:rPr>
      </w:pPr>
      <w:r>
        <w:rPr>
          <w:snapToGrid w:val="0"/>
          <w:sz w:val="24"/>
        </w:rPr>
        <w:t xml:space="preserve">Antwoord </w:t>
      </w:r>
    </w:p>
    <w:p w14:paraId="5E4EF748" w14:textId="77777777" w:rsidR="00A91D7F" w:rsidRDefault="00A91D7F" w:rsidP="00A91D7F">
      <w:pPr>
        <w:jc w:val="both"/>
        <w:rPr>
          <w:snapToGrid w:val="0"/>
          <w:sz w:val="24"/>
        </w:rPr>
      </w:pPr>
      <w:r>
        <w:rPr>
          <w:snapToGrid w:val="0"/>
          <w:sz w:val="24"/>
        </w:rPr>
        <w:t xml:space="preserve">De slang werd opgericht ter gelegenheid van de vurige slangen die hen staken. De slang was geen afbeelding noch van God, noch van de heiligen, dier beelden kunnen dan hieruit niet beweerd worden. 't Was een sacrament, in 't welk altijd een uitwendig teken moet zijn, dat alle zondigen, die door de duivel, de oude slang, ten val gekomen waren, en ziende en gelovende in Christus, het zaad van de vrouw, 't welk de duivel de kop vermorzelen zou, behouden zouden worden, Joh. 3:14. Zij was niet opgericht om haar enige eer aan te doen; want toen het volk haar begon te eren, werd ze vermorzeld en vernietigd, 2 Kon 18:4. De Cherubs, de palmboom in en aan de tempel, waren schaduwen, gelijk toen de gehele dienst schaduwachtig was. 't Waren geen beelden van God, noch van heiligen, waarover hier 't verschil is, ook werd hun geen eer aangedaan. Maar zij dienden tot sieraad van dat gebouw, 't welk het heerlijkste was op aarde, meteen hen wijzende naar Christus. </w:t>
      </w:r>
    </w:p>
    <w:p w14:paraId="16716092" w14:textId="77777777" w:rsidR="00A91D7F" w:rsidRDefault="00A91D7F" w:rsidP="00A91D7F">
      <w:pPr>
        <w:jc w:val="both"/>
        <w:rPr>
          <w:snapToGrid w:val="0"/>
          <w:sz w:val="24"/>
        </w:rPr>
      </w:pPr>
    </w:p>
    <w:p w14:paraId="16928B98" w14:textId="77777777" w:rsidR="00A91D7F" w:rsidRDefault="00A91D7F" w:rsidP="00A91D7F">
      <w:pPr>
        <w:pStyle w:val="BodyText3"/>
      </w:pPr>
      <w:r>
        <w:t xml:space="preserve">Geen beelden te eren. </w:t>
      </w:r>
    </w:p>
    <w:p w14:paraId="0F0215CC" w14:textId="77777777" w:rsidR="00A91D7F" w:rsidRDefault="00A91D7F" w:rsidP="00A91D7F">
      <w:pPr>
        <w:jc w:val="both"/>
        <w:rPr>
          <w:i/>
          <w:snapToGrid w:val="0"/>
          <w:sz w:val="24"/>
        </w:rPr>
      </w:pPr>
      <w:r>
        <w:rPr>
          <w:snapToGrid w:val="0"/>
          <w:sz w:val="24"/>
        </w:rPr>
        <w:t xml:space="preserve">V. Het tweede deel van de vraag is over de dienst van de beelden. </w:t>
      </w:r>
      <w:r>
        <w:rPr>
          <w:i/>
          <w:snapToGrid w:val="0"/>
          <w:sz w:val="24"/>
        </w:rPr>
        <w:t xml:space="preserve">Of men beelden enige godsdienstige eer mag aandoen? </w:t>
      </w:r>
    </w:p>
    <w:p w14:paraId="5E0AE2D6" w14:textId="77777777" w:rsidR="00A91D7F" w:rsidRDefault="00A91D7F" w:rsidP="00A91D7F">
      <w:pPr>
        <w:pStyle w:val="BodyText"/>
      </w:pPr>
      <w:r>
        <w:t xml:space="preserve">De Papisten zeggen: ja; wij: neen. Onze redenen zijn deze: </w:t>
      </w:r>
    </w:p>
    <w:p w14:paraId="62AD20A1" w14:textId="77777777" w:rsidR="00A91D7F" w:rsidRDefault="00A91D7F" w:rsidP="00A91D7F">
      <w:pPr>
        <w:jc w:val="both"/>
        <w:rPr>
          <w:snapToGrid w:val="0"/>
          <w:sz w:val="24"/>
        </w:rPr>
      </w:pPr>
      <w:r>
        <w:rPr>
          <w:snapToGrid w:val="0"/>
          <w:sz w:val="24"/>
        </w:rPr>
        <w:t xml:space="preserve">Bewijs 1. </w:t>
      </w:r>
    </w:p>
    <w:p w14:paraId="26C9A81E" w14:textId="77777777" w:rsidR="00A91D7F" w:rsidRDefault="00A91D7F" w:rsidP="00A91D7F">
      <w:pPr>
        <w:jc w:val="both"/>
        <w:rPr>
          <w:snapToGrid w:val="0"/>
          <w:sz w:val="24"/>
        </w:rPr>
      </w:pPr>
      <w:r>
        <w:rPr>
          <w:snapToGrid w:val="0"/>
          <w:sz w:val="24"/>
        </w:rPr>
        <w:t xml:space="preserve">Voor de beeldendienst is noch gebod noch voorbeeld. Dus is het op zijn allerzachtste eigenwillige godsdienst, verboden Matth. 15:9. Maar in zijn natuur is het afgoderij, 't is godsdienstig te eren van hetgeen geen God is; en engelen of gestorven heiligen godsdienstig te eren, is zelfs afgoderij, en als men dan nog hun beeld eert, of hen door het beeld, zo is ze dubbel. </w:t>
      </w:r>
    </w:p>
    <w:p w14:paraId="21434265" w14:textId="77777777" w:rsidR="00A91D7F" w:rsidRDefault="00A91D7F" w:rsidP="00A91D7F">
      <w:pPr>
        <w:jc w:val="both"/>
        <w:rPr>
          <w:snapToGrid w:val="0"/>
          <w:sz w:val="24"/>
        </w:rPr>
      </w:pPr>
    </w:p>
    <w:p w14:paraId="2C56D8B6" w14:textId="77777777" w:rsidR="00A91D7F" w:rsidRDefault="00A91D7F" w:rsidP="00A91D7F">
      <w:pPr>
        <w:jc w:val="both"/>
        <w:rPr>
          <w:snapToGrid w:val="0"/>
          <w:sz w:val="24"/>
        </w:rPr>
      </w:pPr>
      <w:r>
        <w:rPr>
          <w:snapToGrid w:val="0"/>
          <w:sz w:val="24"/>
        </w:rPr>
        <w:t xml:space="preserve">Bewijs 2. </w:t>
      </w:r>
    </w:p>
    <w:p w14:paraId="1AC4848D" w14:textId="77777777" w:rsidR="00A91D7F" w:rsidRDefault="00A91D7F" w:rsidP="00A91D7F">
      <w:pPr>
        <w:jc w:val="both"/>
        <w:rPr>
          <w:snapToGrid w:val="0"/>
          <w:sz w:val="24"/>
        </w:rPr>
      </w:pPr>
      <w:r>
        <w:rPr>
          <w:snapToGrid w:val="0"/>
          <w:sz w:val="24"/>
        </w:rPr>
        <w:t xml:space="preserve">De beeldendienst is zo klaar, zo duidelijk, zo nadrukkelijk verboden, dat het niet naakter kan verboden worden, en dat zo menigmaal, dat het de grootste verstoktheid of moedwilligheid van de wereld is, beeldendienst nog te plegen. Ziet uit een menigte plaatsen alleen deze: </w:t>
      </w:r>
    </w:p>
    <w:p w14:paraId="001DE52D" w14:textId="77777777" w:rsidR="00A91D7F" w:rsidRDefault="00A91D7F" w:rsidP="008355E0">
      <w:pPr>
        <w:numPr>
          <w:ilvl w:val="0"/>
          <w:numId w:val="70"/>
        </w:numPr>
        <w:jc w:val="both"/>
        <w:rPr>
          <w:snapToGrid w:val="0"/>
          <w:sz w:val="24"/>
        </w:rPr>
      </w:pPr>
      <w:r>
        <w:rPr>
          <w:snapToGrid w:val="0"/>
          <w:sz w:val="24"/>
        </w:rPr>
        <w:t xml:space="preserve">Dit gebod, dat niet alleen verbiedt maken, maar ook voor die zich te buigen, en die te dienen, en opdat er geen uitvlucht over zou blijven, zo worden de beelden onderscheiden, noch van hetgeen in de hemel is, noch van hetgeen op de aarde is, noch van hetgeen in de wateren onder de aarde is. Nu, hun beelden zijn beelden van 't geen in de hemel is, en van 't geen op aarde is: zo zijn ze dan uitdrukkelijk verboden. </w:t>
      </w:r>
    </w:p>
    <w:p w14:paraId="15ED9B8F" w14:textId="77777777" w:rsidR="00A91D7F" w:rsidRDefault="00A91D7F" w:rsidP="008355E0">
      <w:pPr>
        <w:numPr>
          <w:ilvl w:val="0"/>
          <w:numId w:val="70"/>
        </w:numPr>
        <w:jc w:val="both"/>
        <w:rPr>
          <w:snapToGrid w:val="0"/>
          <w:sz w:val="24"/>
        </w:rPr>
      </w:pPr>
      <w:r>
        <w:rPr>
          <w:snapToGrid w:val="0"/>
          <w:sz w:val="24"/>
        </w:rPr>
        <w:t xml:space="preserve">Doet hierbij, Lev. 26:1, </w:t>
      </w:r>
      <w:r>
        <w:rPr>
          <w:i/>
          <w:snapToGrid w:val="0"/>
          <w:sz w:val="24"/>
        </w:rPr>
        <w:t>Gij zult ulieden geen afgoden maken, noch gesneden beeld, noch opgericht beeld zult gij u stellen, noch gebeelde steen in uw land zetten, om u daarvoor te buigen.</w:t>
      </w:r>
      <w:r>
        <w:rPr>
          <w:snapToGrid w:val="0"/>
          <w:sz w:val="24"/>
        </w:rPr>
        <w:t xml:space="preserve"> Partijen maken onderscheid tussen afgoden, en beelden van de heiligen; maar deze plaats neemt de uitvlucht weg; want hier wordt niet alleen verboden het maken van afgoden om zich voor die te buigen, maar ook van een gesneden beeld, ook opgericht beeld, ook gebeelde steen. Nu, hun beelden zijn gesneden beelden, opgerichte beelden op hun altaren, gebeeld hout en steen, die op de straten en elders gesteld worden om zich voor die te buigen, gelijk ze doen. </w:t>
      </w:r>
    </w:p>
    <w:p w14:paraId="577576DF" w14:textId="77777777" w:rsidR="00A91D7F" w:rsidRDefault="00A91D7F" w:rsidP="008355E0">
      <w:pPr>
        <w:numPr>
          <w:ilvl w:val="0"/>
          <w:numId w:val="70"/>
        </w:numPr>
        <w:jc w:val="both"/>
        <w:rPr>
          <w:snapToGrid w:val="0"/>
          <w:sz w:val="24"/>
        </w:rPr>
      </w:pPr>
      <w:r>
        <w:rPr>
          <w:snapToGrid w:val="0"/>
          <w:sz w:val="24"/>
        </w:rPr>
        <w:t xml:space="preserve">Doet hierbij, Deut. 27:15, </w:t>
      </w:r>
      <w:r>
        <w:rPr>
          <w:i/>
          <w:snapToGrid w:val="0"/>
          <w:sz w:val="24"/>
        </w:rPr>
        <w:t>Vervloekt zij de man, die een gesneden of gegoten beeld, een gruwel des Heeren, een werk van ‘s werk meesters handen, zal maken, en zetten in het verborgene! en al het volk zal antwoorden en zeggen: Amen.</w:t>
      </w:r>
      <w:r>
        <w:rPr>
          <w:snapToGrid w:val="0"/>
          <w:sz w:val="24"/>
        </w:rPr>
        <w:t xml:space="preserve"> Nu, hun beelden zijn gesneden en gegoten beelden, een werk van werkmeesters handen, en zij zetten het niet alleen in 't verborgen, maar zelfs ook in 't openbaar; zo zijn dan hun beelden een gruwel des Heeren, en op hen past dan de bijgevoegde bedreiging. </w:t>
      </w:r>
    </w:p>
    <w:p w14:paraId="505E1A84" w14:textId="77777777" w:rsidR="00A91D7F" w:rsidRDefault="00A91D7F" w:rsidP="008355E0">
      <w:pPr>
        <w:numPr>
          <w:ilvl w:val="0"/>
          <w:numId w:val="70"/>
        </w:numPr>
        <w:jc w:val="both"/>
        <w:rPr>
          <w:snapToGrid w:val="0"/>
          <w:sz w:val="24"/>
        </w:rPr>
      </w:pPr>
      <w:r>
        <w:rPr>
          <w:snapToGrid w:val="0"/>
          <w:sz w:val="24"/>
        </w:rPr>
        <w:t xml:space="preserve">Psalm 97:7, </w:t>
      </w:r>
      <w:r>
        <w:rPr>
          <w:i/>
          <w:snapToGrid w:val="0"/>
          <w:sz w:val="24"/>
        </w:rPr>
        <w:t>Beschaamd moeten wezen allen die de beelden dienen, die zich op afgoden beroemen.</w:t>
      </w:r>
      <w:r>
        <w:rPr>
          <w:snapToGrid w:val="0"/>
          <w:sz w:val="24"/>
        </w:rPr>
        <w:t xml:space="preserve"> Zij nu dienen de beelden, zij beroemen zich op hun afgoden, van welke zij zo vele wonderen vertellen; zo zullen ze dan te schande worden. </w:t>
      </w:r>
    </w:p>
    <w:p w14:paraId="452C0D46" w14:textId="77777777" w:rsidR="00A91D7F" w:rsidRDefault="00A91D7F" w:rsidP="00A91D7F">
      <w:pPr>
        <w:jc w:val="both"/>
        <w:rPr>
          <w:snapToGrid w:val="0"/>
          <w:sz w:val="24"/>
        </w:rPr>
      </w:pPr>
    </w:p>
    <w:p w14:paraId="46060FAB" w14:textId="77777777" w:rsidR="00A91D7F" w:rsidRDefault="00A91D7F" w:rsidP="00A91D7F">
      <w:pPr>
        <w:jc w:val="both"/>
        <w:rPr>
          <w:snapToGrid w:val="0"/>
          <w:sz w:val="24"/>
        </w:rPr>
      </w:pPr>
      <w:r>
        <w:rPr>
          <w:snapToGrid w:val="0"/>
          <w:sz w:val="24"/>
        </w:rPr>
        <w:t xml:space="preserve">Uitvlucht 1. </w:t>
      </w:r>
    </w:p>
    <w:p w14:paraId="7193F9C5" w14:textId="77777777" w:rsidR="00A91D7F" w:rsidRDefault="00A91D7F" w:rsidP="00A91D7F">
      <w:pPr>
        <w:jc w:val="both"/>
        <w:rPr>
          <w:snapToGrid w:val="0"/>
          <w:sz w:val="24"/>
        </w:rPr>
      </w:pPr>
      <w:r>
        <w:rPr>
          <w:snapToGrid w:val="0"/>
          <w:sz w:val="24"/>
        </w:rPr>
        <w:t xml:space="preserve">VI. Dit gebod en al de aangehaalde plaatsen zien op de heidense afgoden, welke zijn beelden van versierde dingen, die er niet geweest zijn, en die zij voor goden hielden; maar onze beelden zijn geen afgoden, want 't zijn beelden van dingen, die er nog zijn, en geweest zijn, namelijk van God, engelen, Christus, Maria en andere heiligen, en wij houden de beelden niet voor God. Dus zijn al die plaatsen niet tegen ons. </w:t>
      </w:r>
    </w:p>
    <w:p w14:paraId="54E1F4EC" w14:textId="77777777" w:rsidR="00A91D7F" w:rsidRDefault="00A91D7F" w:rsidP="00A91D7F">
      <w:pPr>
        <w:jc w:val="both"/>
        <w:rPr>
          <w:snapToGrid w:val="0"/>
          <w:sz w:val="24"/>
        </w:rPr>
      </w:pPr>
      <w:r>
        <w:rPr>
          <w:snapToGrid w:val="0"/>
          <w:sz w:val="24"/>
        </w:rPr>
        <w:t xml:space="preserve">Antwoord </w:t>
      </w:r>
    </w:p>
    <w:p w14:paraId="7B7DF366" w14:textId="77777777" w:rsidR="00A91D7F" w:rsidRDefault="00A91D7F" w:rsidP="008355E0">
      <w:pPr>
        <w:numPr>
          <w:ilvl w:val="0"/>
          <w:numId w:val="71"/>
        </w:numPr>
        <w:jc w:val="both"/>
        <w:rPr>
          <w:snapToGrid w:val="0"/>
          <w:sz w:val="24"/>
        </w:rPr>
      </w:pPr>
      <w:r>
        <w:rPr>
          <w:snapToGrid w:val="0"/>
          <w:sz w:val="24"/>
        </w:rPr>
        <w:t xml:space="preserve">Het gebod en al de aangetogen plaatsen maken zo'n onderscheid niet. En zo men al door Hebr. </w:t>
      </w:r>
      <w:r>
        <w:rPr>
          <w:i/>
          <w:snapToGrid w:val="0"/>
          <w:sz w:val="24"/>
        </w:rPr>
        <w:t>phesel</w:t>
      </w:r>
      <w:r>
        <w:rPr>
          <w:snapToGrid w:val="0"/>
          <w:sz w:val="24"/>
        </w:rPr>
        <w:t xml:space="preserve"> een afgod van een heiden moest verstaan, 't welk het woord nochtans niet betekent, maar allerlei beelden door snijden of uithouwen gemaakt, zo staat er het woord Hebr. themoena, </w:t>
      </w:r>
      <w:r>
        <w:rPr>
          <w:i/>
          <w:snapToGrid w:val="0"/>
          <w:sz w:val="24"/>
        </w:rPr>
        <w:t>een gelijkenis</w:t>
      </w:r>
      <w:r>
        <w:rPr>
          <w:snapToGrid w:val="0"/>
          <w:sz w:val="24"/>
        </w:rPr>
        <w:t xml:space="preserve"> erbij. En gelijkenis te maken van iets dat in de hemel, aarde of wateren is, is zowel verboden als een afgod te maken. Nu, hun beelden zijn gelijkenissen van iets, zo dan verboden. </w:t>
      </w:r>
    </w:p>
    <w:p w14:paraId="29EF7EF3" w14:textId="77777777" w:rsidR="00A91D7F" w:rsidRDefault="00A91D7F" w:rsidP="008355E0">
      <w:pPr>
        <w:numPr>
          <w:ilvl w:val="0"/>
          <w:numId w:val="71"/>
        </w:numPr>
        <w:jc w:val="both"/>
        <w:rPr>
          <w:snapToGrid w:val="0"/>
          <w:sz w:val="24"/>
        </w:rPr>
      </w:pPr>
      <w:r>
        <w:rPr>
          <w:snapToGrid w:val="0"/>
          <w:sz w:val="24"/>
        </w:rPr>
        <w:t xml:space="preserve">Nooit heeft een heiden het beeld dat hij eerde, geacht God zelf te zijn, die hemel en aarde gemaakt heeft, en ook zelfs niet hun vergode heiligen: want zij wisten wel dat zij, of een ander mens dat beeld gemaakt hadden. De Efeziërs maakten wel uitdrukkelijk onderscheid tussen de grote godin Diana, en het beeld dat uit de hemel gevallen is, Hand. 19:35. </w:t>
      </w:r>
    </w:p>
    <w:p w14:paraId="63E60385" w14:textId="77777777" w:rsidR="00A91D7F" w:rsidRDefault="00A91D7F" w:rsidP="008355E0">
      <w:pPr>
        <w:numPr>
          <w:ilvl w:val="0"/>
          <w:numId w:val="71"/>
        </w:numPr>
        <w:jc w:val="both"/>
        <w:rPr>
          <w:snapToGrid w:val="0"/>
          <w:sz w:val="24"/>
        </w:rPr>
      </w:pPr>
      <w:r>
        <w:rPr>
          <w:snapToGrid w:val="0"/>
          <w:sz w:val="24"/>
        </w:rPr>
        <w:t xml:space="preserve">De Israëlieten maakten een gouden kalf, zij wisten wel dat dit kalf Jehova niet was, en dat dit kalf hen uit Egypte niet verlost had; maar zij wilden God daardoor eren, daarom zeiden zij, Exod. 32:4, 5, </w:t>
      </w:r>
      <w:r>
        <w:rPr>
          <w:i/>
          <w:snapToGrid w:val="0"/>
          <w:sz w:val="24"/>
        </w:rPr>
        <w:t>Dit zijn uw goden, Israël! die U uit Egypteland opgevoerd hebben. Als Aäron dat zag, zo bouwde hij een altaar voor hetzelve; en Aäron riep uit, en zei: morgen zal de HEERE een feest zijn!</w:t>
      </w:r>
      <w:r>
        <w:rPr>
          <w:snapToGrid w:val="0"/>
          <w:sz w:val="24"/>
        </w:rPr>
        <w:t xml:space="preserve"> Zij hielden dan dat kalf niet voor God zelf; maar wilden God daardoor eren. </w:t>
      </w:r>
    </w:p>
    <w:p w14:paraId="0A21FDF4" w14:textId="77777777" w:rsidR="00A91D7F" w:rsidRDefault="00A91D7F" w:rsidP="008355E0">
      <w:pPr>
        <w:numPr>
          <w:ilvl w:val="0"/>
          <w:numId w:val="71"/>
        </w:numPr>
        <w:jc w:val="both"/>
        <w:rPr>
          <w:snapToGrid w:val="0"/>
          <w:sz w:val="24"/>
        </w:rPr>
      </w:pPr>
      <w:r>
        <w:rPr>
          <w:snapToGrid w:val="0"/>
          <w:sz w:val="24"/>
        </w:rPr>
        <w:t>Dit kalf was een beeld van iets dat was, en nochtans was het een afgod, gelijk 't uitdrukkelijk een afgod genoemd wordt: Hand. 7:41</w:t>
      </w:r>
      <w:r>
        <w:rPr>
          <w:i/>
          <w:snapToGrid w:val="0"/>
          <w:sz w:val="24"/>
        </w:rPr>
        <w:t>. En zij maakten een kalf in die dagen, en brachten offerande tot de afgod, en verheugden zich in de werken van hun handen.</w:t>
      </w:r>
      <w:r>
        <w:rPr>
          <w:snapToGrid w:val="0"/>
          <w:sz w:val="24"/>
        </w:rPr>
        <w:t xml:space="preserve"> Waaruit klaar blijkt dat beelden afgoden zijn en beeldendienst afgoderij. </w:t>
      </w:r>
    </w:p>
    <w:p w14:paraId="55183E0D" w14:textId="77777777" w:rsidR="00A91D7F" w:rsidRDefault="00A91D7F" w:rsidP="00A91D7F">
      <w:pPr>
        <w:jc w:val="both"/>
        <w:rPr>
          <w:snapToGrid w:val="0"/>
          <w:sz w:val="24"/>
        </w:rPr>
      </w:pPr>
    </w:p>
    <w:p w14:paraId="1E114C58" w14:textId="77777777" w:rsidR="00A91D7F" w:rsidRDefault="00A91D7F" w:rsidP="00A91D7F">
      <w:pPr>
        <w:jc w:val="both"/>
        <w:rPr>
          <w:snapToGrid w:val="0"/>
          <w:sz w:val="24"/>
        </w:rPr>
      </w:pPr>
      <w:r>
        <w:rPr>
          <w:snapToGrid w:val="0"/>
          <w:sz w:val="24"/>
        </w:rPr>
        <w:t xml:space="preserve">Uitvlucht 2. </w:t>
      </w:r>
    </w:p>
    <w:p w14:paraId="18AA9AB9" w14:textId="77777777" w:rsidR="00A91D7F" w:rsidRDefault="00A91D7F" w:rsidP="00A91D7F">
      <w:pPr>
        <w:jc w:val="both"/>
        <w:rPr>
          <w:snapToGrid w:val="0"/>
          <w:sz w:val="24"/>
        </w:rPr>
      </w:pPr>
      <w:r>
        <w:rPr>
          <w:snapToGrid w:val="0"/>
          <w:sz w:val="24"/>
        </w:rPr>
        <w:t xml:space="preserve">Het eren van de beelden met latreia wordt verboden; maar niet het eren met douleia. </w:t>
      </w:r>
    </w:p>
    <w:p w14:paraId="63FE5B02" w14:textId="77777777" w:rsidR="00A91D7F" w:rsidRDefault="00A91D7F" w:rsidP="00A91D7F">
      <w:pPr>
        <w:jc w:val="both"/>
        <w:rPr>
          <w:snapToGrid w:val="0"/>
          <w:sz w:val="24"/>
        </w:rPr>
      </w:pPr>
      <w:r>
        <w:rPr>
          <w:snapToGrid w:val="0"/>
          <w:sz w:val="24"/>
        </w:rPr>
        <w:t xml:space="preserve">Antwoord </w:t>
      </w:r>
    </w:p>
    <w:p w14:paraId="2FF65796" w14:textId="77777777" w:rsidR="00A91D7F" w:rsidRDefault="00A91D7F" w:rsidP="008355E0">
      <w:pPr>
        <w:numPr>
          <w:ilvl w:val="0"/>
          <w:numId w:val="72"/>
        </w:numPr>
        <w:jc w:val="both"/>
        <w:rPr>
          <w:snapToGrid w:val="0"/>
          <w:sz w:val="24"/>
        </w:rPr>
      </w:pPr>
      <w:r>
        <w:rPr>
          <w:snapToGrid w:val="0"/>
          <w:sz w:val="24"/>
        </w:rPr>
        <w:t xml:space="preserve">Dat is een ijdele onderscheiding, gelijk in het vorige hoofdstuk 103 is getoond. Laat hun eens een enig bewijs geven, dat men beelden met </w:t>
      </w:r>
      <w:r>
        <w:rPr>
          <w:i/>
          <w:snapToGrid w:val="0"/>
          <w:sz w:val="24"/>
        </w:rPr>
        <w:t>douleia</w:t>
      </w:r>
      <w:r>
        <w:rPr>
          <w:snapToGrid w:val="0"/>
          <w:sz w:val="24"/>
        </w:rPr>
        <w:t xml:space="preserve"> eren mag. </w:t>
      </w:r>
    </w:p>
    <w:p w14:paraId="188AD2A3" w14:textId="77777777" w:rsidR="00A91D7F" w:rsidRDefault="00A91D7F" w:rsidP="008355E0">
      <w:pPr>
        <w:numPr>
          <w:ilvl w:val="0"/>
          <w:numId w:val="72"/>
        </w:numPr>
        <w:jc w:val="both"/>
        <w:rPr>
          <w:snapToGrid w:val="0"/>
          <w:sz w:val="24"/>
        </w:rPr>
      </w:pPr>
      <w:r>
        <w:rPr>
          <w:snapToGrid w:val="0"/>
          <w:sz w:val="24"/>
        </w:rPr>
        <w:t xml:space="preserve">In de Hebreeuwse taal wordt ook geen onderscheid gemaakt tussen eren van God en beelden, 't eren van beide wordt met hetzelfde woord uitgedrukt. </w:t>
      </w:r>
    </w:p>
    <w:p w14:paraId="20BF7316" w14:textId="77777777" w:rsidR="00A91D7F" w:rsidRDefault="00A91D7F" w:rsidP="008355E0">
      <w:pPr>
        <w:numPr>
          <w:ilvl w:val="0"/>
          <w:numId w:val="72"/>
        </w:numPr>
        <w:jc w:val="both"/>
        <w:rPr>
          <w:snapToGrid w:val="0"/>
          <w:sz w:val="24"/>
        </w:rPr>
      </w:pPr>
      <w:r>
        <w:rPr>
          <w:snapToGrid w:val="0"/>
          <w:sz w:val="24"/>
        </w:rPr>
        <w:t xml:space="preserve">En zij zelf zeggen dat men het beeld van Christus en het kruis met latreia eren moet. Dus spreekt hun Cajetanus in Not et G. Biel. lect. 49. in can. miss. </w:t>
      </w:r>
      <w:r>
        <w:rPr>
          <w:i/>
          <w:snapToGrid w:val="0"/>
          <w:sz w:val="24"/>
        </w:rPr>
        <w:t xml:space="preserve">Indien het zijn beelden van Christus, laat ze met dezelfde soort aanbeden worden, met welke Christus aanbeden wordt, dat is met de aanbidding van latreia. </w:t>
      </w:r>
      <w:r>
        <w:rPr>
          <w:snapToGrid w:val="0"/>
          <w:sz w:val="24"/>
        </w:rPr>
        <w:t xml:space="preserve">En van 't kruis zeggen ze in Pontif. Rom. fol. 205. </w:t>
      </w:r>
      <w:r>
        <w:rPr>
          <w:i/>
          <w:snapToGrid w:val="0"/>
          <w:sz w:val="24"/>
        </w:rPr>
        <w:t>Het kruis zal aan de rechterhand van de apostolische legaat zijn, omdat men dat latreia schuldig is.</w:t>
      </w:r>
      <w:r>
        <w:rPr>
          <w:snapToGrid w:val="0"/>
          <w:sz w:val="24"/>
        </w:rPr>
        <w:t xml:space="preserve"> Dus zijn dan hun uitvluchten ijdel, en Dus blijven de bovengezegde plaatsen in hun volle kracht. </w:t>
      </w:r>
    </w:p>
    <w:p w14:paraId="6BAECB7C" w14:textId="77777777" w:rsidR="00A91D7F" w:rsidRDefault="00A91D7F" w:rsidP="00A91D7F">
      <w:pPr>
        <w:jc w:val="both"/>
        <w:rPr>
          <w:snapToGrid w:val="0"/>
          <w:sz w:val="24"/>
        </w:rPr>
      </w:pPr>
    </w:p>
    <w:p w14:paraId="2BC1529A" w14:textId="77777777" w:rsidR="00A91D7F" w:rsidRDefault="00A91D7F" w:rsidP="00A91D7F">
      <w:pPr>
        <w:jc w:val="both"/>
        <w:rPr>
          <w:snapToGrid w:val="0"/>
          <w:sz w:val="24"/>
        </w:rPr>
      </w:pPr>
      <w:r>
        <w:rPr>
          <w:snapToGrid w:val="0"/>
          <w:sz w:val="24"/>
        </w:rPr>
        <w:t xml:space="preserve">VII. Omdat deze hun afgoderij zo grof tegen het Woord van God aanloopt, en zij geen gebod noch voorbeeld voor hun beeldendienst weten te vinden, zo behelpen ze zich met die uitvlucht: onze beelden zijn geen heidense afgoden, en wij bidden de beelden niet aan, 't welk nu al verantwoord is. Evenwel om nog wat te hebben, zo brengen ze nog deze plaatsen bij: </w:t>
      </w:r>
    </w:p>
    <w:p w14:paraId="328AAFD8" w14:textId="77777777" w:rsidR="00A91D7F" w:rsidRDefault="00A91D7F" w:rsidP="00A91D7F">
      <w:pPr>
        <w:jc w:val="both"/>
        <w:rPr>
          <w:snapToGrid w:val="0"/>
          <w:sz w:val="24"/>
        </w:rPr>
      </w:pPr>
    </w:p>
    <w:p w14:paraId="0D88B967" w14:textId="77777777" w:rsidR="00A91D7F" w:rsidRDefault="00A91D7F" w:rsidP="00A91D7F">
      <w:pPr>
        <w:jc w:val="both"/>
        <w:rPr>
          <w:snapToGrid w:val="0"/>
          <w:sz w:val="24"/>
        </w:rPr>
      </w:pPr>
      <w:r>
        <w:rPr>
          <w:snapToGrid w:val="0"/>
          <w:sz w:val="24"/>
        </w:rPr>
        <w:t xml:space="preserve">Tegenwerping 1. </w:t>
      </w:r>
    </w:p>
    <w:p w14:paraId="513D6647" w14:textId="77777777" w:rsidR="00A91D7F" w:rsidRDefault="00A91D7F" w:rsidP="00A91D7F">
      <w:pPr>
        <w:jc w:val="both"/>
        <w:rPr>
          <w:snapToGrid w:val="0"/>
          <w:sz w:val="24"/>
        </w:rPr>
      </w:pPr>
      <w:r>
        <w:rPr>
          <w:snapToGrid w:val="0"/>
          <w:sz w:val="24"/>
        </w:rPr>
        <w:t xml:space="preserve">Exod. 3:5, </w:t>
      </w:r>
      <w:r>
        <w:rPr>
          <w:i/>
          <w:snapToGrid w:val="0"/>
          <w:sz w:val="24"/>
        </w:rPr>
        <w:t xml:space="preserve">En Hij zei: nader hier niet toe, trek uw schoenen uit van uw voeten. want de plaats, waarop op gij staat, is heilig land. </w:t>
      </w:r>
      <w:r>
        <w:rPr>
          <w:snapToGrid w:val="0"/>
          <w:sz w:val="24"/>
        </w:rPr>
        <w:t xml:space="preserve">vers 6, </w:t>
      </w:r>
      <w:r>
        <w:rPr>
          <w:i/>
          <w:snapToGrid w:val="0"/>
          <w:sz w:val="24"/>
        </w:rPr>
        <w:t>En Mozes verborg zijn aangezicht; want hij vreesde God te zien.</w:t>
      </w:r>
      <w:r>
        <w:rPr>
          <w:snapToGrid w:val="0"/>
          <w:sz w:val="24"/>
        </w:rPr>
        <w:t xml:space="preserve"> Hier, zeggen ze, beveelt God Mozes zich eerbiedig te gedragen jegens de braambos, en Mozes bewees hem grote eerbiedigheid. </w:t>
      </w:r>
    </w:p>
    <w:p w14:paraId="3B89A509" w14:textId="77777777" w:rsidR="00A91D7F" w:rsidRDefault="00A91D7F" w:rsidP="00A91D7F">
      <w:pPr>
        <w:pStyle w:val="Heading1"/>
      </w:pPr>
      <w:r>
        <w:t xml:space="preserve">Antwoord </w:t>
      </w:r>
    </w:p>
    <w:p w14:paraId="2A8D0BAF" w14:textId="77777777" w:rsidR="00A91D7F" w:rsidRDefault="00A91D7F" w:rsidP="00A91D7F">
      <w:pPr>
        <w:jc w:val="both"/>
        <w:rPr>
          <w:snapToGrid w:val="0"/>
          <w:sz w:val="24"/>
        </w:rPr>
      </w:pPr>
      <w:r>
        <w:rPr>
          <w:snapToGrid w:val="0"/>
          <w:sz w:val="24"/>
        </w:rPr>
        <w:t xml:space="preserve">Hier was geen beeld, 't was en bleef de braambos. Ook bewees Mozes de braambos geen eer, ook werd hem dat niet bevolen; maar hem wordt belast zich eerbiedig te gedragen jegens God, die op een buitengewone wijze Zich aan hem openbaarde in de braambos, en Mozes bedekte zijn aangezicht niet voor de braambos, maar voor God, want, staat er, hij vreesde God aan te zien. </w:t>
      </w:r>
    </w:p>
    <w:p w14:paraId="00060202" w14:textId="77777777" w:rsidR="00A91D7F" w:rsidRDefault="00A91D7F" w:rsidP="00A91D7F">
      <w:pPr>
        <w:jc w:val="both"/>
        <w:rPr>
          <w:snapToGrid w:val="0"/>
          <w:sz w:val="24"/>
        </w:rPr>
      </w:pPr>
    </w:p>
    <w:p w14:paraId="0187BA82" w14:textId="77777777" w:rsidR="00A91D7F" w:rsidRDefault="00A91D7F" w:rsidP="00A91D7F">
      <w:pPr>
        <w:jc w:val="both"/>
        <w:rPr>
          <w:snapToGrid w:val="0"/>
          <w:sz w:val="24"/>
        </w:rPr>
      </w:pPr>
      <w:r>
        <w:rPr>
          <w:snapToGrid w:val="0"/>
          <w:sz w:val="24"/>
        </w:rPr>
        <w:t xml:space="preserve">Tegenwerping 2. </w:t>
      </w:r>
    </w:p>
    <w:p w14:paraId="4F0AAE0C" w14:textId="77777777" w:rsidR="00A91D7F" w:rsidRDefault="00A91D7F" w:rsidP="00A91D7F">
      <w:pPr>
        <w:jc w:val="both"/>
        <w:rPr>
          <w:snapToGrid w:val="0"/>
          <w:sz w:val="24"/>
        </w:rPr>
      </w:pPr>
      <w:r>
        <w:rPr>
          <w:snapToGrid w:val="0"/>
          <w:sz w:val="24"/>
        </w:rPr>
        <w:t xml:space="preserve">Psalm 5:8, Ik zal mij buigen naar het paleis Uwer heiligheid, in Uw vreze. Psalm 99:5. </w:t>
      </w:r>
      <w:r>
        <w:rPr>
          <w:i/>
          <w:snapToGrid w:val="0"/>
          <w:sz w:val="24"/>
        </w:rPr>
        <w:t>Buigt u neder voor de voetbank Zijner voeten, Hij is heilig.</w:t>
      </w:r>
      <w:r>
        <w:rPr>
          <w:snapToGrid w:val="0"/>
          <w:sz w:val="24"/>
        </w:rPr>
        <w:t xml:space="preserve"> Hier wordt belast aan de tempel godsdienstige eer te bewijzen. </w:t>
      </w:r>
    </w:p>
    <w:p w14:paraId="67C3D8EB" w14:textId="77777777" w:rsidR="00A91D7F" w:rsidRDefault="00A91D7F" w:rsidP="00A91D7F">
      <w:pPr>
        <w:jc w:val="both"/>
        <w:rPr>
          <w:snapToGrid w:val="0"/>
          <w:sz w:val="24"/>
        </w:rPr>
      </w:pPr>
      <w:r>
        <w:rPr>
          <w:snapToGrid w:val="0"/>
          <w:sz w:val="24"/>
        </w:rPr>
        <w:t xml:space="preserve">Antwoord </w:t>
      </w:r>
    </w:p>
    <w:p w14:paraId="5F65945F" w14:textId="77777777" w:rsidR="00A91D7F" w:rsidRDefault="00A91D7F" w:rsidP="00A91D7F">
      <w:pPr>
        <w:jc w:val="both"/>
        <w:rPr>
          <w:snapToGrid w:val="0"/>
          <w:sz w:val="24"/>
        </w:rPr>
      </w:pPr>
      <w:r>
        <w:rPr>
          <w:snapToGrid w:val="0"/>
          <w:sz w:val="24"/>
        </w:rPr>
        <w:t xml:space="preserve">De tempel en wat daarin was, waren schaduwen op Christus; in het naderen tot God kan en moet men alleen naderen door Christus. Als zij zich dan bogen naar de tempel, en zich voor dezelve neerbogen, baden ze de tempel niet aan, noch God door die, en deden die geen godsdienstige eer aan; maar door de schaduwen zagen zij op Christus, in de tempel afgebeeld. </w:t>
      </w:r>
    </w:p>
    <w:p w14:paraId="56F9FB05" w14:textId="77777777" w:rsidR="00A91D7F" w:rsidRDefault="00A91D7F" w:rsidP="00A91D7F">
      <w:pPr>
        <w:jc w:val="both"/>
        <w:rPr>
          <w:snapToGrid w:val="0"/>
          <w:sz w:val="24"/>
        </w:rPr>
      </w:pPr>
    </w:p>
    <w:p w14:paraId="4F1FC7FB" w14:textId="77777777" w:rsidR="00A91D7F" w:rsidRDefault="00A91D7F" w:rsidP="00A91D7F">
      <w:pPr>
        <w:jc w:val="both"/>
        <w:rPr>
          <w:snapToGrid w:val="0"/>
          <w:sz w:val="24"/>
        </w:rPr>
      </w:pPr>
      <w:r>
        <w:rPr>
          <w:snapToGrid w:val="0"/>
          <w:sz w:val="24"/>
        </w:rPr>
        <w:t xml:space="preserve">Tegenwerping 3. </w:t>
      </w:r>
    </w:p>
    <w:p w14:paraId="1147C7DF" w14:textId="77777777" w:rsidR="00A91D7F" w:rsidRDefault="00A91D7F" w:rsidP="00A91D7F">
      <w:pPr>
        <w:jc w:val="both"/>
        <w:rPr>
          <w:snapToGrid w:val="0"/>
          <w:sz w:val="24"/>
        </w:rPr>
      </w:pPr>
      <w:r>
        <w:rPr>
          <w:snapToGrid w:val="0"/>
          <w:sz w:val="24"/>
        </w:rPr>
        <w:t xml:space="preserve">Gal. 3:1. </w:t>
      </w:r>
      <w:r>
        <w:rPr>
          <w:i/>
          <w:snapToGrid w:val="0"/>
          <w:sz w:val="24"/>
        </w:rPr>
        <w:t>Denwelken Jezus Christus voor de ogen tevoren geschilderd is geweest, onder u gekruist zijnde.</w:t>
      </w:r>
      <w:r>
        <w:rPr>
          <w:snapToGrid w:val="0"/>
          <w:sz w:val="24"/>
        </w:rPr>
        <w:t xml:space="preserve"> Hier staat wel uitdrukkelijk dat de Galatiërs de schilderij van Christus hadden. </w:t>
      </w:r>
    </w:p>
    <w:p w14:paraId="09CB67C5" w14:textId="77777777" w:rsidR="00A91D7F" w:rsidRDefault="00A91D7F" w:rsidP="00A91D7F">
      <w:pPr>
        <w:pStyle w:val="Heading1"/>
      </w:pPr>
      <w:r>
        <w:t xml:space="preserve">Antwoord </w:t>
      </w:r>
    </w:p>
    <w:p w14:paraId="5B58950E" w14:textId="77777777" w:rsidR="00A91D7F" w:rsidRDefault="00A91D7F" w:rsidP="00A91D7F">
      <w:pPr>
        <w:jc w:val="both"/>
        <w:rPr>
          <w:snapToGrid w:val="0"/>
          <w:sz w:val="24"/>
        </w:rPr>
      </w:pPr>
      <w:r>
        <w:rPr>
          <w:snapToGrid w:val="0"/>
          <w:sz w:val="24"/>
        </w:rPr>
        <w:t xml:space="preserve">Dat staat hier geenszins, Hij was voor hun ogen, zoals Hij onder hen gekruist was; nu. Hij was te Galatië niet gekruist, maar op Golgotha. 't Is zoveel als: Christus is zo klaar en duidelijk u verkondigd, alsof Hij onder u gekruist was, en alsof Hij voor uw ogen afgeschilderd, en in een tafereel vertoond werd. Ook is hier geen eren. </w:t>
      </w:r>
    </w:p>
    <w:p w14:paraId="705B2588" w14:textId="77777777" w:rsidR="00A91D7F" w:rsidRDefault="00A91D7F" w:rsidP="00A91D7F">
      <w:pPr>
        <w:jc w:val="both"/>
        <w:rPr>
          <w:snapToGrid w:val="0"/>
          <w:sz w:val="24"/>
        </w:rPr>
      </w:pPr>
    </w:p>
    <w:p w14:paraId="73BBBE60" w14:textId="77777777" w:rsidR="00A91D7F" w:rsidRDefault="00A91D7F" w:rsidP="00A91D7F">
      <w:pPr>
        <w:jc w:val="both"/>
        <w:rPr>
          <w:snapToGrid w:val="0"/>
          <w:sz w:val="24"/>
        </w:rPr>
      </w:pPr>
      <w:r>
        <w:rPr>
          <w:snapToGrid w:val="0"/>
          <w:sz w:val="24"/>
        </w:rPr>
        <w:t xml:space="preserve">Dus hebben wij van de eerste zonde, in dit gebod verboden, gesproken, namelijk van de beeldendienst; doch onder dit gebod zijn al meerder zonden begrepen, die wij kort zullen voorstellen. </w:t>
      </w:r>
    </w:p>
    <w:p w14:paraId="04835F57" w14:textId="77777777" w:rsidR="00A91D7F" w:rsidRDefault="00A91D7F" w:rsidP="00A91D7F">
      <w:pPr>
        <w:jc w:val="both"/>
        <w:rPr>
          <w:snapToGrid w:val="0"/>
          <w:sz w:val="24"/>
        </w:rPr>
      </w:pPr>
    </w:p>
    <w:p w14:paraId="3EED46D3" w14:textId="77777777" w:rsidR="00A91D7F" w:rsidRDefault="00A91D7F" w:rsidP="00A91D7F">
      <w:pPr>
        <w:pStyle w:val="BodyText3"/>
      </w:pPr>
      <w:r>
        <w:t xml:space="preserve">Ongodsdienstige gestalte. </w:t>
      </w:r>
    </w:p>
    <w:p w14:paraId="2FC2EBAA" w14:textId="77777777" w:rsidR="00A91D7F" w:rsidRDefault="00A91D7F" w:rsidP="00A91D7F">
      <w:pPr>
        <w:jc w:val="both"/>
        <w:rPr>
          <w:snapToGrid w:val="0"/>
          <w:sz w:val="24"/>
        </w:rPr>
      </w:pPr>
      <w:r>
        <w:rPr>
          <w:snapToGrid w:val="0"/>
          <w:sz w:val="24"/>
        </w:rPr>
        <w:t>VIII. De tweede zonde is een ongodsdienstige gestalte van het hart. Geen indruk van God, geen vreze, geen liefde tot God, Zijn wil noch te kennen, noch zoeken te kennen, noch te willen doen. Geen achting voor het Woord, noch voor de predikanten, geen begeerte om verenigd te worden met het volk van God, om de Heere te belijden, tot zijn eer te zijn, daarom noch in de kerk te komen, of zelden, als men niet weet wat men anders doen zal, of om eens te zien en gezien te worden. Hiervan Psalm 14:1</w:t>
      </w:r>
      <w:r>
        <w:rPr>
          <w:i/>
          <w:snapToGrid w:val="0"/>
          <w:sz w:val="24"/>
        </w:rPr>
        <w:t>, De dwaas zegt in zijn hart: er is geen God.</w:t>
      </w:r>
      <w:r>
        <w:rPr>
          <w:snapToGrid w:val="0"/>
          <w:sz w:val="24"/>
        </w:rPr>
        <w:t xml:space="preserve"> 2 Kron. 36:16, </w:t>
      </w:r>
      <w:r>
        <w:rPr>
          <w:i/>
          <w:snapToGrid w:val="0"/>
          <w:sz w:val="24"/>
        </w:rPr>
        <w:t>Zij spotten met de boden Gods, en verachten hun woorden.</w:t>
      </w:r>
      <w:r>
        <w:rPr>
          <w:snapToGrid w:val="0"/>
          <w:sz w:val="24"/>
        </w:rPr>
        <w:t xml:space="preserve"> Hebr. 10:25, </w:t>
      </w:r>
      <w:r>
        <w:rPr>
          <w:i/>
          <w:snapToGrid w:val="0"/>
          <w:sz w:val="24"/>
        </w:rPr>
        <w:t>Laat ons onze onderlinge bijeenkomst niet nalaten, gelijk sommigen de gewoonte hebben.</w:t>
      </w:r>
      <w:r>
        <w:rPr>
          <w:snapToGrid w:val="0"/>
          <w:sz w:val="24"/>
        </w:rPr>
        <w:t xml:space="preserve"> </w:t>
      </w:r>
    </w:p>
    <w:p w14:paraId="63D79885" w14:textId="77777777" w:rsidR="00A91D7F" w:rsidRDefault="00A91D7F" w:rsidP="00A91D7F">
      <w:pPr>
        <w:jc w:val="both"/>
        <w:rPr>
          <w:snapToGrid w:val="0"/>
          <w:sz w:val="24"/>
        </w:rPr>
      </w:pPr>
    </w:p>
    <w:p w14:paraId="61031642" w14:textId="77777777" w:rsidR="00A91D7F" w:rsidRDefault="00A91D7F" w:rsidP="00A91D7F">
      <w:pPr>
        <w:pStyle w:val="BodyText"/>
        <w:rPr>
          <w:b/>
        </w:rPr>
      </w:pPr>
      <w:r>
        <w:rPr>
          <w:b/>
        </w:rPr>
        <w:t xml:space="preserve">Eigenwillige dienst. </w:t>
      </w:r>
    </w:p>
    <w:p w14:paraId="4E79CA0D" w14:textId="77777777" w:rsidR="00A91D7F" w:rsidRDefault="00A91D7F" w:rsidP="00A91D7F">
      <w:pPr>
        <w:jc w:val="both"/>
        <w:rPr>
          <w:snapToGrid w:val="0"/>
          <w:sz w:val="24"/>
        </w:rPr>
      </w:pPr>
      <w:r>
        <w:rPr>
          <w:snapToGrid w:val="0"/>
          <w:sz w:val="24"/>
        </w:rPr>
        <w:t xml:space="preserve">IX. De derde zonde is eigenwillige godsdienst. God te dienen op een wijze, die wij zelf beramen, of die ons van mensen is voorgesteld, zonder bezorgdheid en onderzoek, hoe God gediend wil zijn: zich inbeeldende, dat God een welgevallen aan ons werk zal hebben, als wij maar een goede mening hebben om God door dat werk te dienen. Dit verwerpt de Heere Jezus, Matth. 15:9. </w:t>
      </w:r>
    </w:p>
    <w:p w14:paraId="31493A07" w14:textId="77777777" w:rsidR="00A91D7F" w:rsidRDefault="00A91D7F" w:rsidP="00A91D7F">
      <w:pPr>
        <w:jc w:val="both"/>
        <w:rPr>
          <w:snapToGrid w:val="0"/>
          <w:sz w:val="24"/>
        </w:rPr>
      </w:pPr>
    </w:p>
    <w:p w14:paraId="6143E832" w14:textId="77777777" w:rsidR="00A91D7F" w:rsidRDefault="00A91D7F" w:rsidP="00A91D7F">
      <w:pPr>
        <w:pStyle w:val="BodyText3"/>
      </w:pPr>
      <w:r>
        <w:t xml:space="preserve">Lusteloosheid. </w:t>
      </w:r>
    </w:p>
    <w:p w14:paraId="052FB536" w14:textId="77777777" w:rsidR="00A91D7F" w:rsidRDefault="00A91D7F" w:rsidP="00A91D7F">
      <w:pPr>
        <w:jc w:val="both"/>
        <w:rPr>
          <w:snapToGrid w:val="0"/>
          <w:sz w:val="24"/>
        </w:rPr>
      </w:pPr>
      <w:r>
        <w:rPr>
          <w:snapToGrid w:val="0"/>
          <w:sz w:val="24"/>
        </w:rPr>
        <w:t xml:space="preserve">X. De vierde zonde is traagheid tot, en lusteloosheid in de godsdienst. Zal men de tijd van zijn bijzondere godsdienst waarnemen, daar is altijd wat in de weg, en men is weltevreden als men enige wettige verhindering krijgt, men gaat er heen als een misdadiger naar de boeien, en 't is ras gedaan, en gelijk de kinderen is men blij, als men amen mag zeggen; men heeft het geweten wat gestild. Tot het Woord te lezen is geen tijd over, en leest men het om zijn taak af te doen, 't is zonder lust, zonder opmerking; men neemt een kort hoofdstuk, of een korte psalm, en men is wederom blij als het gedaan is. Zo gaat het ook met de openbare godsdienst; om een haverstro blijft men uit de kerk, en als men daar is, men laat de gedachten hierheen en daarheen vliegen, men gaat zitten slapen, en dan heeft de predikant het nog gedaan met zijn geesteloos en lang prediken; van het overdenken van het gehoorde, of het aan anderen te verhalen, dat is een werk dat al te lastig is, dat is al buiten gebruik, de predikatie gedaan, al gedaan. Op deze past: Mal 1:13, </w:t>
      </w:r>
      <w:r>
        <w:rPr>
          <w:i/>
          <w:snapToGrid w:val="0"/>
          <w:sz w:val="24"/>
        </w:rPr>
        <w:t>Nog zegt gij: ziet, wat een vermoeidheid!</w:t>
      </w:r>
      <w:r>
        <w:rPr>
          <w:snapToGrid w:val="0"/>
          <w:sz w:val="24"/>
        </w:rPr>
        <w:t xml:space="preserve"> Openb. 3:15, 16, </w:t>
      </w:r>
      <w:r>
        <w:rPr>
          <w:i/>
          <w:snapToGrid w:val="0"/>
          <w:sz w:val="24"/>
        </w:rPr>
        <w:t>Ik weet uw werken, dat gij noch koud zijt, noch heet; och, of gij koud waart, of heet! Zo dan, omdat gij lauw zijt, en noch koud noch heet, Ik zal u uit mijn mond spuwen.</w:t>
      </w:r>
      <w:r>
        <w:rPr>
          <w:snapToGrid w:val="0"/>
          <w:sz w:val="24"/>
        </w:rPr>
        <w:t xml:space="preserve"> </w:t>
      </w:r>
    </w:p>
    <w:p w14:paraId="12479370" w14:textId="77777777" w:rsidR="00A91D7F" w:rsidRDefault="00A91D7F" w:rsidP="00A91D7F">
      <w:pPr>
        <w:jc w:val="both"/>
        <w:rPr>
          <w:snapToGrid w:val="0"/>
          <w:sz w:val="24"/>
        </w:rPr>
      </w:pPr>
    </w:p>
    <w:p w14:paraId="5EEFF9B7" w14:textId="77777777" w:rsidR="00A91D7F" w:rsidRDefault="00A91D7F" w:rsidP="00A91D7F">
      <w:pPr>
        <w:pStyle w:val="BodyText"/>
        <w:rPr>
          <w:b/>
        </w:rPr>
      </w:pPr>
      <w:r>
        <w:rPr>
          <w:b/>
        </w:rPr>
        <w:t xml:space="preserve">Sleurwerk. </w:t>
      </w:r>
    </w:p>
    <w:p w14:paraId="374BCD01" w14:textId="77777777" w:rsidR="00A91D7F" w:rsidRDefault="00A91D7F" w:rsidP="00A91D7F">
      <w:pPr>
        <w:jc w:val="both"/>
        <w:rPr>
          <w:snapToGrid w:val="0"/>
          <w:sz w:val="24"/>
        </w:rPr>
      </w:pPr>
      <w:r>
        <w:rPr>
          <w:snapToGrid w:val="0"/>
          <w:sz w:val="24"/>
        </w:rPr>
        <w:t xml:space="preserve">XI. De vijfde zonde is in het gedane sleurwerk te rusten. Men heeft zijn morgen- en avondgebed opgezegd, men heeft een hoofdstuk gelezen, men is tweemaal ter kerk geweest, men heeft nooit het heilig avondmaal verzuimd, men heeft zijn aalmoezen gegeven; wat zou men meer? 't Is wel, ik heb mijn plicht gedaan, en daarmee is men tevreden, men heeft goede moed, dat God ons in de hemel zal nemen, schoon dat men noch kennis heeft van de weg van de waarheid, noch geestelijke bewegingen; van deze zegt de Heere, Jes. 29:13, 14. </w:t>
      </w:r>
      <w:r>
        <w:rPr>
          <w:i/>
          <w:snapToGrid w:val="0"/>
          <w:sz w:val="24"/>
        </w:rPr>
        <w:t>Daarom dat dit volk tot Mij nadert met zijn mond, en zij Mij met hun lippen eren, doch hun hart verre van Mij doen. Daarom ziet, Ik zal voorts wonderlijk handelen met dit volk, wonderlijk, en wonderbaarlijk.</w:t>
      </w:r>
      <w:r>
        <w:rPr>
          <w:snapToGrid w:val="0"/>
          <w:sz w:val="24"/>
        </w:rPr>
        <w:t xml:space="preserve"> </w:t>
      </w:r>
    </w:p>
    <w:p w14:paraId="72046BF0" w14:textId="77777777" w:rsidR="00A91D7F" w:rsidRDefault="00A91D7F" w:rsidP="00A91D7F">
      <w:pPr>
        <w:jc w:val="both"/>
        <w:rPr>
          <w:snapToGrid w:val="0"/>
          <w:sz w:val="24"/>
        </w:rPr>
      </w:pPr>
    </w:p>
    <w:p w14:paraId="2EADC874" w14:textId="77777777" w:rsidR="00A91D7F" w:rsidRDefault="00A91D7F" w:rsidP="00A91D7F">
      <w:pPr>
        <w:pStyle w:val="BodyText"/>
      </w:pPr>
      <w:r>
        <w:t xml:space="preserve">Geveinsde godsdienst. </w:t>
      </w:r>
    </w:p>
    <w:p w14:paraId="5BEFE421" w14:textId="77777777" w:rsidR="00A91D7F" w:rsidRDefault="00A91D7F" w:rsidP="00A91D7F">
      <w:pPr>
        <w:jc w:val="both"/>
        <w:rPr>
          <w:snapToGrid w:val="0"/>
          <w:sz w:val="24"/>
        </w:rPr>
      </w:pPr>
      <w:r>
        <w:rPr>
          <w:snapToGrid w:val="0"/>
          <w:sz w:val="24"/>
        </w:rPr>
        <w:t xml:space="preserve">XII. De zesde zonde is geveinsdheid in de godsdienst. Als men met het plegen van godsdienstige oefeningen zichzelf beoogt, om van mensen geëerd te worden. Als de predikant zijn bekwaamheden opwekt, vol geest schijnt te zijn in het bidden, veel vuur vertoont in het prediken, en als hij met dat alles beoogt de naam van Godzalig, van geleerd, de toejuiching en achting van het volk; een gruwel! Als een particulier persoon naarstig ter kerk gaat, daar stemmig en aandachtig zit, en 't is om de naam van een vrome te bekomen, als hij zingt, en 't is om te laten horen wat een stem hij heeft, en hoe vast hij de wijs kent. Als men onder het gebed luide zucht, en eerbiedige, ja mal gemaakte gebaren maakt, en 't is om gezien en gehoord te worden. Als men een aandachtige vertoning maakt onder het prediken, en ondertussen stil omziet of een ander hem wel ziet, als men een weinig in het zakje van de diaken werpt, en wilde dat het klonk als wat groots; in één woord, als men door de schijn van God te dienen, mensen in 't oog heeft, en daardoor zichzelf. Ziet hiervan Jes. 58:2, 3; Ezech. 33:30-32. </w:t>
      </w:r>
    </w:p>
    <w:p w14:paraId="1D0FA599" w14:textId="77777777" w:rsidR="00A91D7F" w:rsidRDefault="00A91D7F" w:rsidP="00A91D7F">
      <w:pPr>
        <w:jc w:val="both"/>
        <w:rPr>
          <w:snapToGrid w:val="0"/>
          <w:sz w:val="24"/>
        </w:rPr>
      </w:pPr>
    </w:p>
    <w:p w14:paraId="7C50AFBA" w14:textId="77777777" w:rsidR="00A91D7F" w:rsidRDefault="00A91D7F" w:rsidP="00A91D7F">
      <w:pPr>
        <w:pStyle w:val="BodyText3"/>
      </w:pPr>
      <w:r>
        <w:t xml:space="preserve">Lichamelijke beeltenissen. </w:t>
      </w:r>
    </w:p>
    <w:p w14:paraId="3E7267E9" w14:textId="77777777" w:rsidR="00A91D7F" w:rsidRDefault="00A91D7F" w:rsidP="00A91D7F">
      <w:pPr>
        <w:jc w:val="both"/>
        <w:rPr>
          <w:snapToGrid w:val="0"/>
          <w:sz w:val="24"/>
        </w:rPr>
      </w:pPr>
      <w:r>
        <w:rPr>
          <w:snapToGrid w:val="0"/>
          <w:sz w:val="24"/>
        </w:rPr>
        <w:t xml:space="preserve">XIII. De zevende zonde is lichamelijke beeltenissen van God in onze hersenen te maken. God openbaart Zich aan de ziel des mensen als een Geest, en meer afgetrokken van het lichamelijke, dan men het kan uitdrukken. Maar als de natuurlijke mens op dat eerste denken aan God peinst, zo bederft hij die eerste vertoning van God, en dat geestelijke verandert hij in iets lichamelijks; deze lichamelijke verbeelding van God, of zoekt men aan te houden, en men neemt genoegen in allerlei beeltenissen van God in de hersenen te maken. Of het is tegen de wil van de denker, die geestelijke gedachten van God wil hebben, maar hij kan niet. Of het komt van buiten aan door het spreken van de mensen van God. Of ook het komt door werking des satans op de verbeelding; het laatste is niet de zonde van de mens, maar van de satan, als de mens zich enkel lijdelijk gedraagt, met verfoeiing, en arbeidt om zich te weren, Joh. 4:24. </w:t>
      </w:r>
    </w:p>
    <w:p w14:paraId="46091A81" w14:textId="77777777" w:rsidR="00A91D7F" w:rsidRDefault="00A91D7F" w:rsidP="00A91D7F">
      <w:pPr>
        <w:jc w:val="both"/>
        <w:rPr>
          <w:b/>
          <w:snapToGrid w:val="0"/>
          <w:sz w:val="24"/>
        </w:rPr>
      </w:pPr>
    </w:p>
    <w:p w14:paraId="664A9DEE" w14:textId="77777777" w:rsidR="00A91D7F" w:rsidRDefault="00A91D7F" w:rsidP="00A91D7F">
      <w:pPr>
        <w:jc w:val="both"/>
        <w:rPr>
          <w:snapToGrid w:val="0"/>
          <w:sz w:val="24"/>
        </w:rPr>
      </w:pPr>
      <w:r>
        <w:rPr>
          <w:b/>
          <w:snapToGrid w:val="0"/>
          <w:sz w:val="24"/>
        </w:rPr>
        <w:t>Gemeenschap met afgodendienst.</w:t>
      </w:r>
      <w:r>
        <w:rPr>
          <w:snapToGrid w:val="0"/>
          <w:sz w:val="24"/>
        </w:rPr>
        <w:t xml:space="preserve"> </w:t>
      </w:r>
    </w:p>
    <w:p w14:paraId="57998FD9" w14:textId="77777777" w:rsidR="00A91D7F" w:rsidRDefault="00A91D7F" w:rsidP="00A91D7F">
      <w:pPr>
        <w:jc w:val="both"/>
        <w:rPr>
          <w:snapToGrid w:val="0"/>
          <w:sz w:val="24"/>
        </w:rPr>
      </w:pPr>
      <w:r>
        <w:rPr>
          <w:snapToGrid w:val="0"/>
          <w:sz w:val="24"/>
        </w:rPr>
        <w:t xml:space="preserve"> XIV. De achtste zonde is zich de afgodische dienst gelijk te maken. Met in de mis te gaan uit nieuwsgierigheid voor de afgod, 't zij in hun kerk, 't zij op de straat omgedragen, zich neer te buigen, als men stilletjes ontzag of eerbied heeft voor hun beelden, als men de paapse heilige brasdagen, met brassen, drinken, spelen houdt, als hun St. Nicolaas, Drie-Koningen, Koppermaandag, Vastenavond en dergelijke. Davids voetstappen moet men navolgen, die zei, Psalm 16:4, </w:t>
      </w:r>
      <w:r>
        <w:rPr>
          <w:i/>
          <w:snapToGrid w:val="0"/>
          <w:sz w:val="24"/>
        </w:rPr>
        <w:t>De smarten van degenen, die een andere god begiftigen, zullen vermenigvuldigd worden; ik zal hun drankofferen van bloed niet offeren, en hun namen op mijn lippen niet nemen.</w:t>
      </w:r>
      <w:r>
        <w:rPr>
          <w:snapToGrid w:val="0"/>
          <w:sz w:val="24"/>
        </w:rPr>
        <w:t xml:space="preserve"> Dit zijn de hoofdzonden in dit gebod verboden. </w:t>
      </w:r>
    </w:p>
    <w:p w14:paraId="39305040" w14:textId="77777777" w:rsidR="00A91D7F" w:rsidRDefault="00A91D7F" w:rsidP="00A91D7F">
      <w:pPr>
        <w:jc w:val="both"/>
        <w:rPr>
          <w:snapToGrid w:val="0"/>
          <w:sz w:val="24"/>
        </w:rPr>
      </w:pPr>
    </w:p>
    <w:p w14:paraId="0D83679E" w14:textId="77777777" w:rsidR="00A91D7F" w:rsidRDefault="00A91D7F" w:rsidP="00A91D7F">
      <w:pPr>
        <w:pStyle w:val="BodyText3"/>
      </w:pPr>
      <w:r>
        <w:t xml:space="preserve">De geboden deugden. Overgave aan God. </w:t>
      </w:r>
    </w:p>
    <w:p w14:paraId="052ACD01" w14:textId="77777777" w:rsidR="00A91D7F" w:rsidRDefault="00A91D7F" w:rsidP="00A91D7F">
      <w:pPr>
        <w:jc w:val="both"/>
        <w:rPr>
          <w:snapToGrid w:val="0"/>
          <w:sz w:val="24"/>
        </w:rPr>
      </w:pPr>
      <w:r>
        <w:rPr>
          <w:snapToGrid w:val="0"/>
          <w:sz w:val="24"/>
        </w:rPr>
        <w:t>XV. De deugden in dit gebod geboden zijn:</w:t>
      </w:r>
    </w:p>
    <w:p w14:paraId="5607401B" w14:textId="77777777" w:rsidR="00A91D7F" w:rsidRDefault="00A91D7F" w:rsidP="00A91D7F">
      <w:pPr>
        <w:jc w:val="both"/>
        <w:rPr>
          <w:snapToGrid w:val="0"/>
          <w:sz w:val="24"/>
        </w:rPr>
      </w:pPr>
      <w:r>
        <w:rPr>
          <w:snapToGrid w:val="0"/>
          <w:sz w:val="24"/>
        </w:rPr>
        <w:t>1. Allereerst, zich geheel ten dienste van God overgegeven in alles, met alles, en alle tijd: Rom. 12:1 ... dat gij uw lichamen stelt tot een levende, heilige, en Gode welbehaaglijke offerande, welke is uw redelijke godsdienst.</w:t>
      </w:r>
    </w:p>
    <w:p w14:paraId="6F33341B" w14:textId="77777777" w:rsidR="00A91D7F" w:rsidRDefault="00A91D7F" w:rsidP="00A91D7F">
      <w:pPr>
        <w:jc w:val="both"/>
        <w:rPr>
          <w:snapToGrid w:val="0"/>
          <w:sz w:val="24"/>
        </w:rPr>
      </w:pPr>
    </w:p>
    <w:p w14:paraId="1A62EA05" w14:textId="77777777" w:rsidR="00A91D7F" w:rsidRDefault="00A91D7F" w:rsidP="00A91D7F">
      <w:pPr>
        <w:pStyle w:val="BodyText3"/>
      </w:pPr>
      <w:r>
        <w:t xml:space="preserve">Naar Gods wil. </w:t>
      </w:r>
    </w:p>
    <w:p w14:paraId="5FB87F2E" w14:textId="77777777" w:rsidR="00A91D7F" w:rsidRDefault="00A91D7F" w:rsidP="00A91D7F">
      <w:pPr>
        <w:jc w:val="both"/>
        <w:rPr>
          <w:snapToGrid w:val="0"/>
          <w:sz w:val="24"/>
        </w:rPr>
      </w:pPr>
      <w:r>
        <w:rPr>
          <w:snapToGrid w:val="0"/>
          <w:sz w:val="24"/>
        </w:rPr>
        <w:t xml:space="preserve">2. God dienen naar zijn wil. Alles doen en laten, omdat het de wil Gods is, ons bekend gemaakt in zijn Woord, dat geeft de zuiverheid van de dienst: Eféze 6:6, 7 ... </w:t>
      </w:r>
      <w:r>
        <w:rPr>
          <w:i/>
          <w:snapToGrid w:val="0"/>
          <w:sz w:val="24"/>
        </w:rPr>
        <w:t>als dienstknechten van Christus, doende de wil Gods van harte. Dienende met goedwilligheid de Heere, en niet de mensen.</w:t>
      </w:r>
    </w:p>
    <w:p w14:paraId="43F3FED9" w14:textId="77777777" w:rsidR="00A91D7F" w:rsidRDefault="00A91D7F" w:rsidP="00A91D7F">
      <w:pPr>
        <w:jc w:val="both"/>
        <w:rPr>
          <w:snapToGrid w:val="0"/>
          <w:sz w:val="24"/>
        </w:rPr>
      </w:pPr>
    </w:p>
    <w:p w14:paraId="02849D55" w14:textId="77777777" w:rsidR="00A91D7F" w:rsidRDefault="00A91D7F" w:rsidP="00A91D7F">
      <w:pPr>
        <w:pStyle w:val="BodyText3"/>
      </w:pPr>
      <w:r>
        <w:t xml:space="preserve">Met ziel. </w:t>
      </w:r>
    </w:p>
    <w:p w14:paraId="349478D5" w14:textId="77777777" w:rsidR="00A91D7F" w:rsidRDefault="00A91D7F" w:rsidP="00A91D7F">
      <w:pPr>
        <w:jc w:val="both"/>
        <w:rPr>
          <w:snapToGrid w:val="0"/>
          <w:sz w:val="24"/>
        </w:rPr>
      </w:pPr>
      <w:r>
        <w:rPr>
          <w:snapToGrid w:val="0"/>
          <w:sz w:val="24"/>
        </w:rPr>
        <w:t>3. God dienen met de ziel, met de geest en geestelijk, met verstand, wil, genegenheden: Psalm 103:1</w:t>
      </w:r>
      <w:r>
        <w:rPr>
          <w:i/>
          <w:snapToGrid w:val="0"/>
          <w:sz w:val="24"/>
        </w:rPr>
        <w:t>. Loof de Heere, mijn ziel! en al wat binnen in mij is zijn heilige naam.</w:t>
      </w:r>
      <w:r>
        <w:rPr>
          <w:snapToGrid w:val="0"/>
          <w:sz w:val="24"/>
        </w:rPr>
        <w:t xml:space="preserve"> Jes. 26:9. </w:t>
      </w:r>
      <w:r>
        <w:rPr>
          <w:i/>
          <w:snapToGrid w:val="0"/>
          <w:sz w:val="24"/>
        </w:rPr>
        <w:t>Met mijn ziel heb ik U begeerd in de nacht, ook zal ik met mijn geest, die in het binnenste van mij is, U vroeg zoeken.</w:t>
      </w:r>
      <w:r>
        <w:rPr>
          <w:snapToGrid w:val="0"/>
          <w:sz w:val="24"/>
        </w:rPr>
        <w:t xml:space="preserve"> Joh. 4:24 </w:t>
      </w:r>
      <w:r>
        <w:rPr>
          <w:i/>
          <w:snapToGrid w:val="0"/>
          <w:sz w:val="24"/>
        </w:rPr>
        <w:t>... aanbidden in geest en waarheid.</w:t>
      </w:r>
    </w:p>
    <w:p w14:paraId="3EEC4AA3" w14:textId="77777777" w:rsidR="00A91D7F" w:rsidRDefault="00A91D7F" w:rsidP="00A91D7F">
      <w:pPr>
        <w:jc w:val="both"/>
        <w:rPr>
          <w:snapToGrid w:val="0"/>
          <w:sz w:val="24"/>
        </w:rPr>
      </w:pPr>
    </w:p>
    <w:p w14:paraId="09F83618" w14:textId="77777777" w:rsidR="00A91D7F" w:rsidRDefault="00A91D7F" w:rsidP="00A91D7F">
      <w:pPr>
        <w:pStyle w:val="BodyText"/>
        <w:rPr>
          <w:b/>
        </w:rPr>
      </w:pPr>
      <w:r>
        <w:rPr>
          <w:b/>
        </w:rPr>
        <w:t xml:space="preserve">Volkomen hart. </w:t>
      </w:r>
    </w:p>
    <w:p w14:paraId="123FF942" w14:textId="77777777" w:rsidR="00A91D7F" w:rsidRDefault="00A91D7F" w:rsidP="00A91D7F">
      <w:pPr>
        <w:jc w:val="both"/>
        <w:rPr>
          <w:snapToGrid w:val="0"/>
          <w:sz w:val="24"/>
        </w:rPr>
      </w:pPr>
      <w:r>
        <w:rPr>
          <w:snapToGrid w:val="0"/>
          <w:sz w:val="24"/>
        </w:rPr>
        <w:t xml:space="preserve">4. God dienen met een volkomen hart. Zodat men niet gedeeld is, om wat anders daarnevens te hebben en te zoeken: maar geheel en alleen daartoe overgegeven is, en dat met inspanning van alle mogendheden van de ziel: 1 Kron. 28:9 ... </w:t>
      </w:r>
      <w:r>
        <w:rPr>
          <w:i/>
          <w:snapToGrid w:val="0"/>
          <w:sz w:val="24"/>
        </w:rPr>
        <w:t>ken de God uws vaders, en dien Hem met een volkomen hart, en met een willige ziel.</w:t>
      </w:r>
      <w:r>
        <w:rPr>
          <w:snapToGrid w:val="0"/>
          <w:sz w:val="24"/>
        </w:rPr>
        <w:t xml:space="preserve"> 2 Kron. 15:15 ... zij hadden met hun gehele hart gezworen, en met hun gehele wil Hem gezocht.</w:t>
      </w:r>
    </w:p>
    <w:p w14:paraId="3B4A17D8" w14:textId="77777777" w:rsidR="00A91D7F" w:rsidRDefault="00A91D7F" w:rsidP="00A91D7F">
      <w:pPr>
        <w:jc w:val="both"/>
        <w:rPr>
          <w:snapToGrid w:val="0"/>
          <w:sz w:val="24"/>
        </w:rPr>
      </w:pPr>
    </w:p>
    <w:p w14:paraId="24817C28" w14:textId="77777777" w:rsidR="00A91D7F" w:rsidRDefault="00A91D7F" w:rsidP="00A91D7F">
      <w:pPr>
        <w:pStyle w:val="BodyText"/>
        <w:rPr>
          <w:b/>
        </w:rPr>
      </w:pPr>
      <w:r>
        <w:rPr>
          <w:b/>
        </w:rPr>
        <w:t xml:space="preserve">Met vrolijke ijver. </w:t>
      </w:r>
    </w:p>
    <w:p w14:paraId="1684D756" w14:textId="77777777" w:rsidR="00A91D7F" w:rsidRDefault="00A91D7F" w:rsidP="00A91D7F">
      <w:pPr>
        <w:jc w:val="both"/>
        <w:rPr>
          <w:snapToGrid w:val="0"/>
          <w:sz w:val="24"/>
        </w:rPr>
      </w:pPr>
      <w:r>
        <w:rPr>
          <w:snapToGrid w:val="0"/>
          <w:sz w:val="24"/>
        </w:rPr>
        <w:t xml:space="preserve">5. God dienen met vrolijke ijver. Zodat het geen last is, maar een lust, en dat men blij is, dat God van hem nog wil gediend zijn; hij acht het voor een groot voorrecht, dat hij God dienen mag, dat God hem iets gebiedt en geeft om te doen, daarom doet hij het met grote ernst en ijver: Psalm 104:4. </w:t>
      </w:r>
      <w:r>
        <w:rPr>
          <w:i/>
          <w:snapToGrid w:val="0"/>
          <w:sz w:val="24"/>
        </w:rPr>
        <w:t>Hij maakt Zijn dienaars tot een vlammend vuur.</w:t>
      </w:r>
      <w:r>
        <w:rPr>
          <w:snapToGrid w:val="0"/>
          <w:sz w:val="24"/>
        </w:rPr>
        <w:t xml:space="preserve"> Rom. 12:11.. </w:t>
      </w:r>
      <w:r>
        <w:rPr>
          <w:i/>
          <w:snapToGrid w:val="0"/>
          <w:sz w:val="24"/>
        </w:rPr>
        <w:t>Zijt vurig van geest. Dient den Heere.</w:t>
      </w:r>
      <w:r>
        <w:rPr>
          <w:snapToGrid w:val="0"/>
          <w:sz w:val="24"/>
        </w:rPr>
        <w:t xml:space="preserve"> Openb. 3:19 ... </w:t>
      </w:r>
      <w:r>
        <w:rPr>
          <w:i/>
          <w:snapToGrid w:val="0"/>
          <w:sz w:val="24"/>
        </w:rPr>
        <w:t>wees dan ijverig.</w:t>
      </w:r>
    </w:p>
    <w:p w14:paraId="0145B8B1" w14:textId="0D116607" w:rsidR="00A91D7F" w:rsidRDefault="00A91D7F" w:rsidP="00A91D7F">
      <w:pPr>
        <w:jc w:val="both"/>
        <w:rPr>
          <w:snapToGrid w:val="0"/>
          <w:sz w:val="24"/>
        </w:rPr>
      </w:pPr>
    </w:p>
    <w:p w14:paraId="6F83CA45" w14:textId="77777777" w:rsidR="00394FA1" w:rsidRDefault="00394FA1" w:rsidP="00A91D7F">
      <w:pPr>
        <w:jc w:val="both"/>
        <w:rPr>
          <w:snapToGrid w:val="0"/>
          <w:sz w:val="24"/>
        </w:rPr>
      </w:pPr>
    </w:p>
    <w:p w14:paraId="6ACB057C" w14:textId="77777777" w:rsidR="00A91D7F" w:rsidRDefault="00A91D7F" w:rsidP="00A91D7F">
      <w:pPr>
        <w:pStyle w:val="BodyText3"/>
      </w:pPr>
      <w:r>
        <w:t xml:space="preserve">Afgoderij tegengaan. </w:t>
      </w:r>
    </w:p>
    <w:p w14:paraId="099E662E" w14:textId="77777777" w:rsidR="00A91D7F" w:rsidRDefault="00A91D7F" w:rsidP="00A91D7F">
      <w:pPr>
        <w:jc w:val="both"/>
        <w:rPr>
          <w:snapToGrid w:val="0"/>
          <w:sz w:val="24"/>
        </w:rPr>
      </w:pPr>
      <w:r>
        <w:rPr>
          <w:snapToGrid w:val="0"/>
          <w:sz w:val="24"/>
        </w:rPr>
        <w:t xml:space="preserve">6. De valse godsdiensten te verhinderen, de afgoden en beelden uit te roeien. Ieder naar zijn stand. De overheden wordt het gelast: Deut. 7:5 </w:t>
      </w:r>
      <w:r>
        <w:rPr>
          <w:i/>
          <w:snapToGrid w:val="0"/>
          <w:sz w:val="24"/>
        </w:rPr>
        <w:t>... hun altaren zult gij afwerpen, en hun opgerichte beelden verbreken, en hun bossen zult gij afhouwen, en hun gesneden beelden met vuur verbranden.</w:t>
      </w:r>
      <w:r>
        <w:rPr>
          <w:snapToGrid w:val="0"/>
          <w:sz w:val="24"/>
        </w:rPr>
        <w:t xml:space="preserve"> Zo deed Mozes het gouden kalf, Exod. 32:20. Zo deed Hizkía aan de beelden en koperen slang. 2 Kon. 18:4. Zo deed Asa de afgrijselijke afgod, die zijn moeder gemaakt had, en zette daarom zijn moeder af, dat ze geen koningin ware, 1 Kon. 15:13. </w:t>
      </w:r>
    </w:p>
    <w:p w14:paraId="1CC2A298" w14:textId="77777777" w:rsidR="00A91D7F" w:rsidRDefault="00A91D7F" w:rsidP="00A91D7F">
      <w:pPr>
        <w:jc w:val="both"/>
        <w:rPr>
          <w:b/>
          <w:snapToGrid w:val="0"/>
          <w:sz w:val="24"/>
        </w:rPr>
      </w:pPr>
    </w:p>
    <w:p w14:paraId="71E45750" w14:textId="77777777" w:rsidR="00A91D7F" w:rsidRDefault="00A91D7F" w:rsidP="00A91D7F">
      <w:pPr>
        <w:jc w:val="both"/>
        <w:rPr>
          <w:b/>
          <w:snapToGrid w:val="0"/>
          <w:sz w:val="24"/>
        </w:rPr>
      </w:pPr>
    </w:p>
    <w:p w14:paraId="5FF69DCF" w14:textId="77777777" w:rsidR="00A91D7F" w:rsidRDefault="00A91D7F" w:rsidP="00A91D7F">
      <w:pPr>
        <w:jc w:val="both"/>
        <w:rPr>
          <w:b/>
          <w:snapToGrid w:val="0"/>
          <w:sz w:val="24"/>
        </w:rPr>
      </w:pPr>
    </w:p>
    <w:p w14:paraId="1310F0E2" w14:textId="77777777" w:rsidR="00A91D7F" w:rsidRDefault="00A91D7F" w:rsidP="00A91D7F">
      <w:pPr>
        <w:jc w:val="both"/>
        <w:rPr>
          <w:b/>
          <w:snapToGrid w:val="0"/>
          <w:sz w:val="24"/>
        </w:rPr>
      </w:pPr>
    </w:p>
    <w:p w14:paraId="0BF5CA0C" w14:textId="77777777" w:rsidR="00A91D7F" w:rsidRDefault="00A91D7F" w:rsidP="00A91D7F">
      <w:pPr>
        <w:jc w:val="both"/>
        <w:rPr>
          <w:b/>
          <w:snapToGrid w:val="0"/>
          <w:sz w:val="24"/>
        </w:rPr>
      </w:pPr>
    </w:p>
    <w:p w14:paraId="6F54EDD2" w14:textId="77777777" w:rsidR="00A91D7F" w:rsidRDefault="00A91D7F" w:rsidP="00A91D7F">
      <w:pPr>
        <w:jc w:val="both"/>
        <w:rPr>
          <w:b/>
          <w:snapToGrid w:val="0"/>
          <w:sz w:val="24"/>
        </w:rPr>
      </w:pPr>
    </w:p>
    <w:p w14:paraId="28348BB9" w14:textId="77777777" w:rsidR="00A91D7F" w:rsidRDefault="00A91D7F" w:rsidP="00A91D7F">
      <w:pPr>
        <w:jc w:val="both"/>
        <w:rPr>
          <w:b/>
          <w:snapToGrid w:val="0"/>
          <w:sz w:val="24"/>
        </w:rPr>
      </w:pPr>
    </w:p>
    <w:p w14:paraId="02E10A8F" w14:textId="77777777" w:rsidR="00A91D7F" w:rsidRDefault="00A91D7F" w:rsidP="00A91D7F">
      <w:pPr>
        <w:jc w:val="both"/>
        <w:rPr>
          <w:b/>
          <w:snapToGrid w:val="0"/>
          <w:sz w:val="24"/>
        </w:rPr>
      </w:pPr>
    </w:p>
    <w:p w14:paraId="0E5EB4F8" w14:textId="77777777" w:rsidR="00A91D7F" w:rsidRDefault="00A91D7F" w:rsidP="00A91D7F">
      <w:pPr>
        <w:jc w:val="both"/>
        <w:rPr>
          <w:b/>
          <w:snapToGrid w:val="0"/>
          <w:sz w:val="24"/>
        </w:rPr>
      </w:pPr>
    </w:p>
    <w:p w14:paraId="6251373B" w14:textId="77777777" w:rsidR="00A91D7F" w:rsidRDefault="00A91D7F" w:rsidP="00A91D7F">
      <w:pPr>
        <w:jc w:val="both"/>
        <w:rPr>
          <w:b/>
          <w:snapToGrid w:val="0"/>
          <w:sz w:val="24"/>
        </w:rPr>
      </w:pPr>
    </w:p>
    <w:p w14:paraId="60C0B88F" w14:textId="77777777" w:rsidR="00A91D7F" w:rsidRDefault="00A91D7F" w:rsidP="00A91D7F">
      <w:pPr>
        <w:jc w:val="both"/>
        <w:rPr>
          <w:b/>
          <w:snapToGrid w:val="0"/>
          <w:sz w:val="24"/>
        </w:rPr>
      </w:pPr>
    </w:p>
    <w:p w14:paraId="5C7535E4" w14:textId="77777777" w:rsidR="00A91D7F" w:rsidRDefault="00A91D7F" w:rsidP="00A91D7F">
      <w:pPr>
        <w:jc w:val="both"/>
        <w:rPr>
          <w:b/>
          <w:snapToGrid w:val="0"/>
          <w:sz w:val="24"/>
        </w:rPr>
      </w:pPr>
    </w:p>
    <w:p w14:paraId="17A153E8" w14:textId="77777777" w:rsidR="00A91D7F" w:rsidRDefault="00A91D7F" w:rsidP="00A91D7F">
      <w:pPr>
        <w:jc w:val="both"/>
        <w:rPr>
          <w:b/>
          <w:snapToGrid w:val="0"/>
          <w:sz w:val="24"/>
        </w:rPr>
      </w:pPr>
    </w:p>
    <w:p w14:paraId="231CAA39" w14:textId="77777777" w:rsidR="00A91D7F" w:rsidRDefault="00A91D7F" w:rsidP="00A91D7F">
      <w:pPr>
        <w:jc w:val="both"/>
        <w:rPr>
          <w:b/>
          <w:snapToGrid w:val="0"/>
          <w:sz w:val="24"/>
        </w:rPr>
      </w:pPr>
    </w:p>
    <w:p w14:paraId="1DBB165D" w14:textId="77777777" w:rsidR="00A91D7F" w:rsidRDefault="00A91D7F" w:rsidP="00A91D7F">
      <w:pPr>
        <w:jc w:val="both"/>
        <w:rPr>
          <w:b/>
          <w:snapToGrid w:val="0"/>
          <w:sz w:val="24"/>
        </w:rPr>
      </w:pPr>
    </w:p>
    <w:p w14:paraId="2D55B678" w14:textId="77777777" w:rsidR="00A91D7F" w:rsidRDefault="00A91D7F" w:rsidP="00A91D7F">
      <w:pPr>
        <w:jc w:val="both"/>
        <w:rPr>
          <w:b/>
          <w:snapToGrid w:val="0"/>
          <w:sz w:val="24"/>
        </w:rPr>
      </w:pPr>
    </w:p>
    <w:p w14:paraId="4C45D469" w14:textId="77777777" w:rsidR="00A91D7F" w:rsidRDefault="00A91D7F" w:rsidP="00A91D7F">
      <w:pPr>
        <w:jc w:val="both"/>
        <w:rPr>
          <w:b/>
          <w:snapToGrid w:val="0"/>
          <w:sz w:val="24"/>
        </w:rPr>
      </w:pPr>
    </w:p>
    <w:p w14:paraId="2DF2B08A" w14:textId="77777777" w:rsidR="00A91D7F" w:rsidRDefault="00A91D7F" w:rsidP="00A91D7F">
      <w:pPr>
        <w:jc w:val="both"/>
        <w:rPr>
          <w:b/>
          <w:snapToGrid w:val="0"/>
          <w:sz w:val="24"/>
        </w:rPr>
      </w:pPr>
    </w:p>
    <w:p w14:paraId="526B634A" w14:textId="77777777" w:rsidR="00A91D7F" w:rsidRDefault="00A91D7F" w:rsidP="00A91D7F">
      <w:pPr>
        <w:jc w:val="both"/>
        <w:rPr>
          <w:b/>
          <w:snapToGrid w:val="0"/>
          <w:sz w:val="24"/>
        </w:rPr>
      </w:pPr>
    </w:p>
    <w:p w14:paraId="7CCD00D2" w14:textId="77777777" w:rsidR="00A91D7F" w:rsidRDefault="00A91D7F" w:rsidP="00A91D7F">
      <w:pPr>
        <w:jc w:val="both"/>
        <w:rPr>
          <w:b/>
          <w:snapToGrid w:val="0"/>
          <w:sz w:val="24"/>
        </w:rPr>
      </w:pPr>
    </w:p>
    <w:p w14:paraId="5FA56A8E" w14:textId="77777777" w:rsidR="00A91D7F" w:rsidRDefault="00A91D7F" w:rsidP="00A91D7F">
      <w:pPr>
        <w:jc w:val="both"/>
        <w:rPr>
          <w:b/>
          <w:snapToGrid w:val="0"/>
          <w:sz w:val="24"/>
        </w:rPr>
      </w:pPr>
    </w:p>
    <w:p w14:paraId="67F5A393" w14:textId="77777777" w:rsidR="00A91D7F" w:rsidRDefault="00A91D7F" w:rsidP="00A91D7F">
      <w:pPr>
        <w:jc w:val="both"/>
        <w:rPr>
          <w:b/>
          <w:snapToGrid w:val="0"/>
          <w:sz w:val="24"/>
        </w:rPr>
      </w:pPr>
    </w:p>
    <w:p w14:paraId="55911E03" w14:textId="77777777" w:rsidR="00A91D7F" w:rsidRDefault="00A91D7F" w:rsidP="00A91D7F">
      <w:pPr>
        <w:jc w:val="both"/>
        <w:rPr>
          <w:b/>
          <w:snapToGrid w:val="0"/>
          <w:sz w:val="24"/>
        </w:rPr>
      </w:pPr>
    </w:p>
    <w:p w14:paraId="3B392A3D" w14:textId="77777777" w:rsidR="00A91D7F" w:rsidRDefault="00A91D7F" w:rsidP="00A91D7F">
      <w:pPr>
        <w:jc w:val="both"/>
        <w:rPr>
          <w:b/>
          <w:snapToGrid w:val="0"/>
          <w:sz w:val="24"/>
        </w:rPr>
      </w:pPr>
    </w:p>
    <w:p w14:paraId="1B163523" w14:textId="77777777" w:rsidR="00A91D7F" w:rsidRDefault="00A91D7F" w:rsidP="00A91D7F">
      <w:pPr>
        <w:jc w:val="both"/>
        <w:rPr>
          <w:b/>
          <w:snapToGrid w:val="0"/>
          <w:sz w:val="24"/>
        </w:rPr>
      </w:pPr>
    </w:p>
    <w:p w14:paraId="3E01446D" w14:textId="77777777" w:rsidR="00A91D7F" w:rsidRDefault="00A91D7F" w:rsidP="00A91D7F">
      <w:pPr>
        <w:jc w:val="both"/>
        <w:rPr>
          <w:b/>
          <w:snapToGrid w:val="0"/>
          <w:sz w:val="24"/>
        </w:rPr>
      </w:pPr>
    </w:p>
    <w:p w14:paraId="51AAD2BA" w14:textId="77777777" w:rsidR="00A91D7F" w:rsidRDefault="00A91D7F" w:rsidP="00A91D7F">
      <w:pPr>
        <w:jc w:val="both"/>
        <w:rPr>
          <w:b/>
          <w:snapToGrid w:val="0"/>
          <w:sz w:val="24"/>
        </w:rPr>
      </w:pPr>
    </w:p>
    <w:p w14:paraId="21630E34" w14:textId="77777777" w:rsidR="00A91D7F" w:rsidRDefault="00A91D7F" w:rsidP="00A91D7F">
      <w:pPr>
        <w:jc w:val="both"/>
        <w:rPr>
          <w:b/>
          <w:snapToGrid w:val="0"/>
          <w:sz w:val="24"/>
        </w:rPr>
      </w:pPr>
    </w:p>
    <w:p w14:paraId="70249231" w14:textId="77777777" w:rsidR="00A91D7F" w:rsidRDefault="00A91D7F" w:rsidP="00A91D7F">
      <w:pPr>
        <w:jc w:val="both"/>
        <w:rPr>
          <w:b/>
          <w:snapToGrid w:val="0"/>
          <w:sz w:val="24"/>
        </w:rPr>
      </w:pPr>
    </w:p>
    <w:p w14:paraId="46094F92" w14:textId="77777777" w:rsidR="00A91D7F" w:rsidRDefault="00A91D7F" w:rsidP="00A91D7F">
      <w:pPr>
        <w:jc w:val="both"/>
        <w:rPr>
          <w:b/>
          <w:snapToGrid w:val="0"/>
          <w:sz w:val="24"/>
        </w:rPr>
      </w:pPr>
    </w:p>
    <w:p w14:paraId="6E3E71EC" w14:textId="77777777" w:rsidR="00A91D7F" w:rsidRDefault="00A91D7F" w:rsidP="00A91D7F">
      <w:pPr>
        <w:jc w:val="both"/>
        <w:rPr>
          <w:b/>
          <w:snapToGrid w:val="0"/>
          <w:sz w:val="24"/>
        </w:rPr>
      </w:pPr>
    </w:p>
    <w:p w14:paraId="6CA55B6D" w14:textId="77777777" w:rsidR="00A91D7F" w:rsidRDefault="00A91D7F" w:rsidP="00A91D7F">
      <w:pPr>
        <w:jc w:val="both"/>
        <w:rPr>
          <w:b/>
          <w:snapToGrid w:val="0"/>
          <w:sz w:val="24"/>
        </w:rPr>
      </w:pPr>
    </w:p>
    <w:p w14:paraId="1EB145A2" w14:textId="77777777" w:rsidR="00A91D7F" w:rsidRDefault="00A91D7F" w:rsidP="00A91D7F">
      <w:pPr>
        <w:jc w:val="both"/>
        <w:rPr>
          <w:b/>
          <w:snapToGrid w:val="0"/>
          <w:sz w:val="24"/>
        </w:rPr>
      </w:pPr>
    </w:p>
    <w:p w14:paraId="11C91406" w14:textId="77777777" w:rsidR="00A91D7F" w:rsidRDefault="00A91D7F" w:rsidP="00A91D7F">
      <w:pPr>
        <w:jc w:val="both"/>
        <w:rPr>
          <w:b/>
          <w:snapToGrid w:val="0"/>
          <w:sz w:val="24"/>
        </w:rPr>
      </w:pPr>
    </w:p>
    <w:p w14:paraId="6A11D82F" w14:textId="77777777" w:rsidR="00A91D7F" w:rsidRDefault="00A91D7F" w:rsidP="00A91D7F">
      <w:pPr>
        <w:jc w:val="both"/>
        <w:rPr>
          <w:b/>
          <w:snapToGrid w:val="0"/>
          <w:sz w:val="24"/>
        </w:rPr>
      </w:pPr>
    </w:p>
    <w:p w14:paraId="499F7125" w14:textId="2DF3ADF5" w:rsidR="00394FA1" w:rsidRDefault="00394FA1">
      <w:pPr>
        <w:spacing w:after="160" w:line="259" w:lineRule="auto"/>
        <w:rPr>
          <w:b/>
          <w:snapToGrid w:val="0"/>
          <w:sz w:val="24"/>
        </w:rPr>
      </w:pPr>
      <w:r>
        <w:rPr>
          <w:b/>
          <w:snapToGrid w:val="0"/>
          <w:sz w:val="24"/>
        </w:rPr>
        <w:br w:type="page"/>
      </w:r>
    </w:p>
    <w:p w14:paraId="78655143" w14:textId="77777777" w:rsidR="00A91D7F" w:rsidRDefault="00A91D7F" w:rsidP="00A91D7F">
      <w:pPr>
        <w:jc w:val="both"/>
        <w:rPr>
          <w:b/>
          <w:snapToGrid w:val="0"/>
          <w:sz w:val="24"/>
        </w:rPr>
      </w:pPr>
    </w:p>
    <w:p w14:paraId="04C46BC4" w14:textId="77777777" w:rsidR="00A91D7F" w:rsidRDefault="00A91D7F" w:rsidP="00A91D7F">
      <w:pPr>
        <w:pStyle w:val="Heading3"/>
      </w:pPr>
      <w:r>
        <w:t xml:space="preserve">Hoofdstuk 5 </w:t>
      </w:r>
    </w:p>
    <w:p w14:paraId="7E66F113" w14:textId="77777777" w:rsidR="00A91D7F" w:rsidRDefault="00A91D7F" w:rsidP="00A91D7F"/>
    <w:p w14:paraId="4E3B72EB" w14:textId="77777777" w:rsidR="00A91D7F" w:rsidRDefault="00A91D7F" w:rsidP="00A91D7F">
      <w:pPr>
        <w:pStyle w:val="Heading3"/>
      </w:pPr>
      <w:r>
        <w:t xml:space="preserve">Van het Derde Gebod. </w:t>
      </w:r>
    </w:p>
    <w:p w14:paraId="59B47584" w14:textId="77777777" w:rsidR="00A91D7F" w:rsidRDefault="00A91D7F" w:rsidP="00A91D7F">
      <w:pPr>
        <w:jc w:val="both"/>
        <w:rPr>
          <w:snapToGrid w:val="0"/>
          <w:sz w:val="24"/>
        </w:rPr>
      </w:pPr>
    </w:p>
    <w:p w14:paraId="7B0D221D" w14:textId="77777777" w:rsidR="00A91D7F" w:rsidRDefault="00A91D7F" w:rsidP="00A91D7F">
      <w:pPr>
        <w:jc w:val="both"/>
        <w:rPr>
          <w:snapToGrid w:val="0"/>
          <w:sz w:val="24"/>
        </w:rPr>
      </w:pPr>
      <w:r>
        <w:rPr>
          <w:snapToGrid w:val="0"/>
          <w:sz w:val="24"/>
        </w:rPr>
        <w:t xml:space="preserve">Verklaring van het gebod. </w:t>
      </w:r>
    </w:p>
    <w:p w14:paraId="41E2B895" w14:textId="77777777" w:rsidR="00A91D7F" w:rsidRDefault="00A91D7F" w:rsidP="00A91D7F">
      <w:pPr>
        <w:jc w:val="both"/>
        <w:rPr>
          <w:snapToGrid w:val="0"/>
          <w:sz w:val="24"/>
        </w:rPr>
      </w:pPr>
      <w:r>
        <w:rPr>
          <w:snapToGrid w:val="0"/>
          <w:sz w:val="24"/>
        </w:rPr>
        <w:t xml:space="preserve">Dit gebod wordt ook verbodswijze voorgesteld. Het vervat eerst de verboden zaak, en dan een krachtige drangreden. </w:t>
      </w:r>
    </w:p>
    <w:p w14:paraId="31D00452" w14:textId="77777777" w:rsidR="00A91D7F" w:rsidRDefault="00A91D7F" w:rsidP="00A91D7F">
      <w:pPr>
        <w:jc w:val="both"/>
        <w:rPr>
          <w:snapToGrid w:val="0"/>
          <w:sz w:val="24"/>
        </w:rPr>
      </w:pPr>
    </w:p>
    <w:p w14:paraId="14428F9D" w14:textId="77777777" w:rsidR="00A91D7F" w:rsidRDefault="00A91D7F" w:rsidP="00A91D7F">
      <w:pPr>
        <w:pStyle w:val="BodyText"/>
      </w:pPr>
      <w:r>
        <w:t xml:space="preserve"> Allereerst de verboden zaak. Gij zult de naam des Heeren uws Gods niet ijdellijk gebruiken. 't Voorwerp is: de naam des Heeren. Hierdoor wordt verstaan: </w:t>
      </w:r>
    </w:p>
    <w:p w14:paraId="588C3AFF" w14:textId="77777777" w:rsidR="00A91D7F" w:rsidRDefault="00A91D7F" w:rsidP="008355E0">
      <w:pPr>
        <w:numPr>
          <w:ilvl w:val="0"/>
          <w:numId w:val="73"/>
        </w:numPr>
        <w:jc w:val="both"/>
        <w:rPr>
          <w:snapToGrid w:val="0"/>
          <w:sz w:val="24"/>
        </w:rPr>
      </w:pPr>
      <w:r>
        <w:rPr>
          <w:snapToGrid w:val="0"/>
          <w:sz w:val="24"/>
        </w:rPr>
        <w:t xml:space="preserve">de woorden: Jehova, Elohim, Heere, God. </w:t>
      </w:r>
    </w:p>
    <w:p w14:paraId="16C034FC" w14:textId="77777777" w:rsidR="00A91D7F" w:rsidRDefault="00A91D7F" w:rsidP="008355E0">
      <w:pPr>
        <w:numPr>
          <w:ilvl w:val="0"/>
          <w:numId w:val="73"/>
        </w:numPr>
        <w:jc w:val="both"/>
        <w:rPr>
          <w:snapToGrid w:val="0"/>
          <w:sz w:val="24"/>
        </w:rPr>
      </w:pPr>
      <w:r>
        <w:rPr>
          <w:snapToGrid w:val="0"/>
          <w:sz w:val="24"/>
        </w:rPr>
        <w:t xml:space="preserve">En ook God Zelf: Lev. 24:16. </w:t>
      </w:r>
      <w:r>
        <w:rPr>
          <w:i/>
          <w:snapToGrid w:val="0"/>
          <w:sz w:val="24"/>
        </w:rPr>
        <w:t>Wie de naam des Heeren gelasterd zal hebben, zal zeker gedood worden.</w:t>
      </w:r>
    </w:p>
    <w:p w14:paraId="66BD740C" w14:textId="77777777" w:rsidR="00A91D7F" w:rsidRDefault="00A91D7F" w:rsidP="008355E0">
      <w:pPr>
        <w:numPr>
          <w:ilvl w:val="0"/>
          <w:numId w:val="73"/>
        </w:numPr>
        <w:jc w:val="both"/>
        <w:rPr>
          <w:snapToGrid w:val="0"/>
          <w:sz w:val="24"/>
        </w:rPr>
      </w:pPr>
      <w:r>
        <w:rPr>
          <w:snapToGrid w:val="0"/>
          <w:sz w:val="24"/>
        </w:rPr>
        <w:t xml:space="preserve">Gods volmaaktheden: Ex. 34:5, 6 </w:t>
      </w:r>
      <w:r>
        <w:rPr>
          <w:i/>
          <w:snapToGrid w:val="0"/>
          <w:sz w:val="24"/>
        </w:rPr>
        <w:t>... en hij riep uit den Naam des Heeren ... barmhartig en genadig,</w:t>
      </w:r>
      <w:r>
        <w:rPr>
          <w:snapToGrid w:val="0"/>
          <w:sz w:val="24"/>
        </w:rPr>
        <w:t xml:space="preserve"> enz. Psalm 54:3 ... </w:t>
      </w:r>
      <w:r>
        <w:rPr>
          <w:i/>
          <w:snapToGrid w:val="0"/>
          <w:sz w:val="24"/>
        </w:rPr>
        <w:t>verlos mij door Uw Naam.</w:t>
      </w:r>
      <w:r>
        <w:rPr>
          <w:snapToGrid w:val="0"/>
          <w:sz w:val="24"/>
        </w:rPr>
        <w:t xml:space="preserve"> Psalm 52:9 ... </w:t>
      </w:r>
      <w:r>
        <w:rPr>
          <w:i/>
          <w:snapToGrid w:val="0"/>
          <w:sz w:val="24"/>
        </w:rPr>
        <w:t>ik zal Uw Naam verwachten.</w:t>
      </w:r>
    </w:p>
    <w:p w14:paraId="0D19DBA9" w14:textId="77777777" w:rsidR="00A91D7F" w:rsidRDefault="00A91D7F" w:rsidP="008355E0">
      <w:pPr>
        <w:numPr>
          <w:ilvl w:val="0"/>
          <w:numId w:val="73"/>
        </w:numPr>
        <w:jc w:val="both"/>
        <w:rPr>
          <w:snapToGrid w:val="0"/>
          <w:sz w:val="24"/>
        </w:rPr>
      </w:pPr>
      <w:r>
        <w:rPr>
          <w:snapToGrid w:val="0"/>
          <w:sz w:val="24"/>
        </w:rPr>
        <w:t xml:space="preserve">Gods hulp: Psalm 44:6 ... </w:t>
      </w:r>
      <w:r>
        <w:rPr>
          <w:i/>
          <w:snapToGrid w:val="0"/>
          <w:sz w:val="24"/>
        </w:rPr>
        <w:t>in Uw Naam zullen wij vertreden, die tegen ons opstaan.</w:t>
      </w:r>
      <w:r>
        <w:rPr>
          <w:snapToGrid w:val="0"/>
          <w:sz w:val="24"/>
        </w:rPr>
        <w:t xml:space="preserve"> 1 Sam. 17:45 ... </w:t>
      </w:r>
      <w:r>
        <w:rPr>
          <w:i/>
          <w:snapToGrid w:val="0"/>
          <w:sz w:val="24"/>
        </w:rPr>
        <w:t>ik kom tot u in de Naam des Heeren der heirscharen.</w:t>
      </w:r>
      <w:r>
        <w:rPr>
          <w:snapToGrid w:val="0"/>
          <w:sz w:val="24"/>
        </w:rPr>
        <w:t xml:space="preserve"> Spr. 18:10. </w:t>
      </w:r>
      <w:r>
        <w:rPr>
          <w:i/>
          <w:snapToGrid w:val="0"/>
          <w:sz w:val="24"/>
        </w:rPr>
        <w:t>De Naam des Heeren is een sterke toren.</w:t>
      </w:r>
    </w:p>
    <w:p w14:paraId="340C9A11" w14:textId="77777777" w:rsidR="00A91D7F" w:rsidRDefault="00A91D7F" w:rsidP="008355E0">
      <w:pPr>
        <w:numPr>
          <w:ilvl w:val="0"/>
          <w:numId w:val="73"/>
        </w:numPr>
        <w:jc w:val="both"/>
        <w:rPr>
          <w:snapToGrid w:val="0"/>
          <w:sz w:val="24"/>
        </w:rPr>
      </w:pPr>
      <w:r>
        <w:rPr>
          <w:snapToGrid w:val="0"/>
          <w:sz w:val="24"/>
        </w:rPr>
        <w:t xml:space="preserve">De werken Gods, in welke de Heere Zijn heerlijkheid vertoont: Psalm 8:2 ... </w:t>
      </w:r>
      <w:r>
        <w:rPr>
          <w:i/>
          <w:snapToGrid w:val="0"/>
          <w:sz w:val="24"/>
        </w:rPr>
        <w:t>hoe heerlijk is Uw Naam op de gehele aarde.</w:t>
      </w:r>
    </w:p>
    <w:p w14:paraId="627F5671" w14:textId="77777777" w:rsidR="00A91D7F" w:rsidRDefault="00A91D7F" w:rsidP="008355E0">
      <w:pPr>
        <w:numPr>
          <w:ilvl w:val="0"/>
          <w:numId w:val="73"/>
        </w:numPr>
        <w:jc w:val="both"/>
        <w:rPr>
          <w:snapToGrid w:val="0"/>
          <w:sz w:val="24"/>
        </w:rPr>
      </w:pPr>
      <w:r>
        <w:rPr>
          <w:snapToGrid w:val="0"/>
          <w:sz w:val="24"/>
        </w:rPr>
        <w:t xml:space="preserve">Gods roem onder de mensen: Psalm 5:12 ... </w:t>
      </w:r>
      <w:r>
        <w:rPr>
          <w:i/>
          <w:snapToGrid w:val="0"/>
          <w:sz w:val="24"/>
        </w:rPr>
        <w:t>laat in U van vreugde opspringen, die Uw Naam liefhebben.</w:t>
      </w:r>
      <w:r>
        <w:rPr>
          <w:snapToGrid w:val="0"/>
          <w:sz w:val="24"/>
        </w:rPr>
        <w:t xml:space="preserve"> Jozua 7:9 ... </w:t>
      </w:r>
      <w:r>
        <w:rPr>
          <w:i/>
          <w:snapToGrid w:val="0"/>
          <w:sz w:val="24"/>
        </w:rPr>
        <w:t>wat zult Gij dan Uw grote Naam doen?</w:t>
      </w:r>
    </w:p>
    <w:p w14:paraId="4A2405D7" w14:textId="77777777" w:rsidR="00A91D7F" w:rsidRDefault="00A91D7F" w:rsidP="008355E0">
      <w:pPr>
        <w:numPr>
          <w:ilvl w:val="0"/>
          <w:numId w:val="73"/>
        </w:numPr>
        <w:jc w:val="both"/>
        <w:rPr>
          <w:snapToGrid w:val="0"/>
          <w:sz w:val="24"/>
        </w:rPr>
      </w:pPr>
      <w:r>
        <w:rPr>
          <w:snapToGrid w:val="0"/>
          <w:sz w:val="24"/>
        </w:rPr>
        <w:t xml:space="preserve">Zodat door de Naam van God verstaan wordt alles, waarin God Zich openbaart, waarin Hij geprezen of veracht wordt: Hand. 9:15 ... </w:t>
      </w:r>
      <w:r>
        <w:rPr>
          <w:i/>
          <w:snapToGrid w:val="0"/>
          <w:sz w:val="24"/>
        </w:rPr>
        <w:t>om Mijn Naam te dragen voor de Heidenen.</w:t>
      </w:r>
    </w:p>
    <w:p w14:paraId="6300EC4F" w14:textId="77777777" w:rsidR="00A91D7F" w:rsidRDefault="00A91D7F" w:rsidP="00A91D7F">
      <w:pPr>
        <w:jc w:val="both"/>
        <w:rPr>
          <w:snapToGrid w:val="0"/>
          <w:sz w:val="24"/>
        </w:rPr>
      </w:pPr>
    </w:p>
    <w:p w14:paraId="35767F6C" w14:textId="77777777" w:rsidR="00A91D7F" w:rsidRDefault="00A91D7F" w:rsidP="00A91D7F">
      <w:pPr>
        <w:jc w:val="both"/>
        <w:rPr>
          <w:snapToGrid w:val="0"/>
          <w:sz w:val="24"/>
        </w:rPr>
      </w:pPr>
      <w:r>
        <w:rPr>
          <w:snapToGrid w:val="0"/>
          <w:sz w:val="24"/>
        </w:rPr>
        <w:t xml:space="preserve">Van deze naam geldt het verbod: </w:t>
      </w:r>
      <w:r>
        <w:rPr>
          <w:i/>
          <w:snapToGrid w:val="0"/>
          <w:sz w:val="24"/>
        </w:rPr>
        <w:t>Gij zult die niet ijdellijk gebruiken,</w:t>
      </w:r>
      <w:r>
        <w:rPr>
          <w:snapToGrid w:val="0"/>
          <w:sz w:val="24"/>
        </w:rPr>
        <w:t xml:space="preserve"> dat is: iets zeggen of doen dat opzicht op God heeft, waardoor God niet geëerd, en niet erkend wordt zo'n God te zijn als Hij is, maar waardoor God onteerd wordt. </w:t>
      </w:r>
      <w:r>
        <w:rPr>
          <w:i/>
          <w:snapToGrid w:val="0"/>
          <w:sz w:val="24"/>
        </w:rPr>
        <w:t>IJdel,</w:t>
      </w:r>
      <w:r>
        <w:rPr>
          <w:snapToGrid w:val="0"/>
          <w:sz w:val="24"/>
        </w:rPr>
        <w:t xml:space="preserve"> dat is, tevergeefs, als 't niet te pas komt, onbedacht, oneerbiedig, roekeloos, uit dartelheid, zonder een heilig oogmerk, zodat het ook in anderen een oneerbiedige indruk van God verwekken kan. </w:t>
      </w:r>
    </w:p>
    <w:p w14:paraId="1E031B38" w14:textId="77777777" w:rsidR="00A91D7F" w:rsidRDefault="00A91D7F" w:rsidP="00A91D7F">
      <w:pPr>
        <w:jc w:val="both"/>
        <w:rPr>
          <w:snapToGrid w:val="0"/>
          <w:sz w:val="24"/>
        </w:rPr>
      </w:pPr>
    </w:p>
    <w:p w14:paraId="7837E3AB" w14:textId="77777777" w:rsidR="00A91D7F" w:rsidRDefault="00A91D7F" w:rsidP="00A91D7F">
      <w:pPr>
        <w:jc w:val="both"/>
        <w:rPr>
          <w:snapToGrid w:val="0"/>
          <w:sz w:val="24"/>
        </w:rPr>
      </w:pPr>
      <w:r>
        <w:rPr>
          <w:snapToGrid w:val="0"/>
          <w:sz w:val="24"/>
        </w:rPr>
        <w:t xml:space="preserve"> Ten tweede. De beweegreden hierbij gevoegd is genomen van het schadelijke. </w:t>
      </w:r>
      <w:r>
        <w:rPr>
          <w:i/>
          <w:snapToGrid w:val="0"/>
          <w:sz w:val="24"/>
        </w:rPr>
        <w:t>Niet onschuldig houden.</w:t>
      </w:r>
      <w:r>
        <w:rPr>
          <w:snapToGrid w:val="0"/>
          <w:sz w:val="24"/>
        </w:rPr>
        <w:t xml:space="preserve"> Of de mens dat zo weinig rekent, God rekent het zeer groot; of de mens daarover niet gevoelig is, en niet denkt dat hij een grote zonde begaan heeft, God rekent hem schuldig en waardig om gestraft te worden, en Hij zal hem ook zeker straffen; want het is een grote verachting van God, en een klare vertoning, dat hij God niet liefheeft, en alzo is 't een dadelijke aankanting tegen God: Psalm 18:27 ... </w:t>
      </w:r>
      <w:r>
        <w:rPr>
          <w:i/>
          <w:snapToGrid w:val="0"/>
          <w:sz w:val="24"/>
        </w:rPr>
        <w:t xml:space="preserve">bij de verkeerde bewijst Gij U een Worstelaar. </w:t>
      </w:r>
      <w:r>
        <w:rPr>
          <w:snapToGrid w:val="0"/>
          <w:sz w:val="24"/>
        </w:rPr>
        <w:t xml:space="preserve">De zonden in dit gebod verboden zijn deze: </w:t>
      </w:r>
    </w:p>
    <w:p w14:paraId="13261D65" w14:textId="77777777" w:rsidR="00A91D7F" w:rsidRDefault="00A91D7F" w:rsidP="00A91D7F">
      <w:pPr>
        <w:jc w:val="both"/>
        <w:rPr>
          <w:snapToGrid w:val="0"/>
          <w:sz w:val="24"/>
        </w:rPr>
      </w:pPr>
    </w:p>
    <w:p w14:paraId="38427259" w14:textId="77777777" w:rsidR="00A91D7F" w:rsidRDefault="00A91D7F" w:rsidP="00A91D7F">
      <w:pPr>
        <w:pStyle w:val="BodyText3"/>
      </w:pPr>
      <w:r>
        <w:t xml:space="preserve">Lasteren. </w:t>
      </w:r>
    </w:p>
    <w:p w14:paraId="6829A52F" w14:textId="77777777" w:rsidR="00A91D7F" w:rsidRDefault="00A91D7F" w:rsidP="00A91D7F">
      <w:pPr>
        <w:jc w:val="both"/>
        <w:rPr>
          <w:snapToGrid w:val="0"/>
          <w:sz w:val="24"/>
        </w:rPr>
      </w:pPr>
      <w:r>
        <w:rPr>
          <w:snapToGrid w:val="0"/>
          <w:sz w:val="24"/>
        </w:rPr>
        <w:t>II. De eerste zonde is lasteren. Dit geschiedt:</w:t>
      </w:r>
    </w:p>
    <w:p w14:paraId="20B2E8A6" w14:textId="77777777" w:rsidR="00A91D7F" w:rsidRDefault="00A91D7F" w:rsidP="008355E0">
      <w:pPr>
        <w:numPr>
          <w:ilvl w:val="0"/>
          <w:numId w:val="74"/>
        </w:numPr>
        <w:jc w:val="both"/>
        <w:rPr>
          <w:snapToGrid w:val="0"/>
          <w:sz w:val="24"/>
        </w:rPr>
      </w:pPr>
      <w:r>
        <w:rPr>
          <w:snapToGrid w:val="0"/>
          <w:sz w:val="24"/>
        </w:rPr>
        <w:t xml:space="preserve">als men Gode wat ongerijmds toeschrijft, en met woorden of gebaren God smaadt of belacht en anderen daarom doet smaden en lachen: Lev. 24:11. </w:t>
      </w:r>
      <w:r>
        <w:rPr>
          <w:i/>
          <w:snapToGrid w:val="0"/>
          <w:sz w:val="24"/>
        </w:rPr>
        <w:t>Toen lasterde de zoon van de Israëlitische vrouw uitdrukkelijk de Naam, en vloekte.</w:t>
      </w:r>
    </w:p>
    <w:p w14:paraId="0A93E35A" w14:textId="77777777" w:rsidR="00A91D7F" w:rsidRDefault="00A91D7F" w:rsidP="008355E0">
      <w:pPr>
        <w:numPr>
          <w:ilvl w:val="0"/>
          <w:numId w:val="74"/>
        </w:numPr>
        <w:jc w:val="both"/>
        <w:rPr>
          <w:snapToGrid w:val="0"/>
          <w:sz w:val="24"/>
        </w:rPr>
      </w:pPr>
      <w:r>
        <w:rPr>
          <w:snapToGrid w:val="0"/>
          <w:sz w:val="24"/>
        </w:rPr>
        <w:t xml:space="preserve">Als men de waarheid Gods, zijn macht, of andere eigenschappen loochent, en Zijn voorzienigheid, onderhouding en regering ontkent en verwerpt: Psalm 10:11, 13. </w:t>
      </w:r>
      <w:r>
        <w:rPr>
          <w:i/>
          <w:snapToGrid w:val="0"/>
          <w:sz w:val="24"/>
        </w:rPr>
        <w:t>Hij zegt in zijn hart: God heeft het vergeten ... Waarom lastert de goddeloze God? zegt in zijn hart: Gij zult het niet zoeken?</w:t>
      </w:r>
      <w:r>
        <w:rPr>
          <w:snapToGrid w:val="0"/>
          <w:sz w:val="24"/>
        </w:rPr>
        <w:t xml:space="preserve"> Job 21:15. </w:t>
      </w:r>
      <w:r>
        <w:rPr>
          <w:i/>
          <w:snapToGrid w:val="0"/>
          <w:sz w:val="24"/>
        </w:rPr>
        <w:t xml:space="preserve">Wat is de Almachtige, dat wij Hem zouden dienen? en wat baat zullen wij hebben, dat wij Hem aanlopen zouden? </w:t>
      </w:r>
      <w:r>
        <w:rPr>
          <w:snapToGrid w:val="0"/>
          <w:sz w:val="24"/>
        </w:rPr>
        <w:t xml:space="preserve">Zef. 1:12 ... </w:t>
      </w:r>
      <w:r>
        <w:rPr>
          <w:i/>
          <w:snapToGrid w:val="0"/>
          <w:sz w:val="24"/>
        </w:rPr>
        <w:t>die in hun hart zeggen: De Heere doet geen goed, en Hij doet geen kwaad.</w:t>
      </w:r>
    </w:p>
    <w:p w14:paraId="6685AC44" w14:textId="77777777" w:rsidR="00A91D7F" w:rsidRDefault="00A91D7F" w:rsidP="008355E0">
      <w:pPr>
        <w:numPr>
          <w:ilvl w:val="0"/>
          <w:numId w:val="74"/>
        </w:numPr>
        <w:jc w:val="both"/>
        <w:rPr>
          <w:snapToGrid w:val="0"/>
          <w:sz w:val="24"/>
        </w:rPr>
      </w:pPr>
      <w:r>
        <w:rPr>
          <w:snapToGrid w:val="0"/>
          <w:sz w:val="24"/>
        </w:rPr>
        <w:t xml:space="preserve">Als men anderen toeschrijft hetgeen Gode alleen eigen is, en 't geen Hij alleen doet: Matth. 12:24. </w:t>
      </w:r>
      <w:r>
        <w:rPr>
          <w:i/>
          <w:snapToGrid w:val="0"/>
          <w:sz w:val="24"/>
        </w:rPr>
        <w:t>Maar de Farizeeën, dit gehoord hebbende, zeiden: Deze werpt de duivelen niet uit, dan door Beëlzebul, de overste der duivelen.</w:t>
      </w:r>
    </w:p>
    <w:p w14:paraId="312E8BDD" w14:textId="77777777" w:rsidR="00A91D7F" w:rsidRDefault="00A91D7F" w:rsidP="008355E0">
      <w:pPr>
        <w:numPr>
          <w:ilvl w:val="0"/>
          <w:numId w:val="74"/>
        </w:numPr>
        <w:jc w:val="both"/>
        <w:rPr>
          <w:snapToGrid w:val="0"/>
          <w:sz w:val="24"/>
        </w:rPr>
      </w:pPr>
      <w:r>
        <w:rPr>
          <w:snapToGrid w:val="0"/>
          <w:sz w:val="24"/>
        </w:rPr>
        <w:t xml:space="preserve">Als men de genade, die God in iemand gelegd heeft, en de vertoningen van die, veracht, belacht, verdraait, smaadt; namelijk, als men de Godzaligen en hun Godzaligheid, geveinsden en geveinsdheid noemt; zo belachten de Joden Christus' vertrouwen op God: Matth. 27:43, 47. </w:t>
      </w:r>
      <w:r>
        <w:rPr>
          <w:i/>
          <w:snapToGrid w:val="0"/>
          <w:sz w:val="24"/>
        </w:rPr>
        <w:t>Hij heeft op God betrouwd; dat Hij Hem nu verlosse, indien Hij Hem wel wil! want Hij heeft gezegd: Ik ben Gods Zoon ... Deze roept Elias.</w:t>
      </w:r>
    </w:p>
    <w:p w14:paraId="61B86AFC" w14:textId="77777777" w:rsidR="00A91D7F" w:rsidRDefault="00A91D7F" w:rsidP="008355E0">
      <w:pPr>
        <w:numPr>
          <w:ilvl w:val="0"/>
          <w:numId w:val="74"/>
        </w:numPr>
        <w:jc w:val="both"/>
        <w:rPr>
          <w:snapToGrid w:val="0"/>
          <w:sz w:val="24"/>
        </w:rPr>
      </w:pPr>
      <w:r>
        <w:rPr>
          <w:snapToGrid w:val="0"/>
          <w:sz w:val="24"/>
        </w:rPr>
        <w:t xml:space="preserve">Als men de waarheid Gods, in de Schrift geopenbaard, loochent en bespot: 2 Petrus 3:3, 4. </w:t>
      </w:r>
      <w:r>
        <w:rPr>
          <w:i/>
          <w:snapToGrid w:val="0"/>
          <w:sz w:val="24"/>
        </w:rPr>
        <w:t>En de spotters zullen zeggen: waar is de belofte Zijner toekomst?</w:t>
      </w:r>
    </w:p>
    <w:p w14:paraId="7AED2D3F" w14:textId="77777777" w:rsidR="00A91D7F" w:rsidRDefault="00A91D7F" w:rsidP="008355E0">
      <w:pPr>
        <w:numPr>
          <w:ilvl w:val="0"/>
          <w:numId w:val="74"/>
        </w:numPr>
        <w:jc w:val="both"/>
        <w:rPr>
          <w:snapToGrid w:val="0"/>
          <w:sz w:val="24"/>
        </w:rPr>
      </w:pPr>
      <w:r>
        <w:rPr>
          <w:snapToGrid w:val="0"/>
          <w:sz w:val="24"/>
        </w:rPr>
        <w:t xml:space="preserve">Als men, de naam hebbende van een bondgenoot, die staat niet beleeft, waardoor men maakt, dat anderen de leer van de waarheid en van de Godzaligheid lasteren: Rom. 2:24. </w:t>
      </w:r>
      <w:r>
        <w:rPr>
          <w:i/>
          <w:snapToGrid w:val="0"/>
          <w:sz w:val="24"/>
        </w:rPr>
        <w:t xml:space="preserve">Want de Naam van God wordt om uwentwil gelasterd onder de Heidenen. </w:t>
      </w:r>
      <w:r>
        <w:rPr>
          <w:snapToGrid w:val="0"/>
          <w:sz w:val="24"/>
        </w:rPr>
        <w:t xml:space="preserve">2 Petrus 2:2. </w:t>
      </w:r>
      <w:r>
        <w:rPr>
          <w:i/>
          <w:snapToGrid w:val="0"/>
          <w:sz w:val="24"/>
        </w:rPr>
        <w:t>Velen zullen hun verderfenissen navolgen, door welke de weg der waarheid zal gelasterd worden.</w:t>
      </w:r>
    </w:p>
    <w:p w14:paraId="77EDB2B5" w14:textId="77777777" w:rsidR="00A91D7F" w:rsidRDefault="00A91D7F" w:rsidP="00A91D7F">
      <w:pPr>
        <w:jc w:val="both"/>
        <w:rPr>
          <w:snapToGrid w:val="0"/>
          <w:sz w:val="24"/>
        </w:rPr>
      </w:pPr>
    </w:p>
    <w:p w14:paraId="74EDCE73" w14:textId="77777777" w:rsidR="00A91D7F" w:rsidRDefault="00A91D7F" w:rsidP="00A91D7F">
      <w:pPr>
        <w:pStyle w:val="BodyText3"/>
      </w:pPr>
      <w:r>
        <w:t xml:space="preserve">Vloeken. </w:t>
      </w:r>
    </w:p>
    <w:p w14:paraId="621605FD" w14:textId="77777777" w:rsidR="00A91D7F" w:rsidRDefault="00A91D7F" w:rsidP="00A91D7F">
      <w:pPr>
        <w:pStyle w:val="BodyText"/>
      </w:pPr>
      <w:r>
        <w:t>III. De tweede zonde is vloeken, andere mensen of zichzelf kwaad toewensen van God, van de duivel, van de donder, of van iets anders. De heiligen, door ingeven van Gods Geest en bevel Gods, hebben sommigen gevloekt: Psalm 35:4; Psalm 109:6, 20 2 Kon 2:24. Dit is van anderen niet na te volgen; deze zijn in dit gebod niet verboden.</w:t>
      </w:r>
    </w:p>
    <w:p w14:paraId="01F0B0A0" w14:textId="77777777" w:rsidR="00A91D7F" w:rsidRDefault="00A91D7F" w:rsidP="00A91D7F">
      <w:pPr>
        <w:pStyle w:val="BodyText"/>
      </w:pPr>
      <w:r>
        <w:t xml:space="preserve">Maar zulk vloeken, dat in spot en spel, zonder nadenken geschiedt, en die voortkomen uit haat en wraakzucht, verdrietigheid, of om iets te bevestigen, en beter geloofd te worden. Zo vervloekten de veertig mannen zichzelf, dat zij noch eten, noch drinken zouden, voor zij Paulus gedood hadden, Hand. 23:12. Dit was de zonde van Petrus uit vrees, Matth. 26:74. Dus vervloekte Job uit verdrietigheid de dag van zijn geboorte, Job 3:1. Dus vloekt de een de ander. Psalm 62:5 ... </w:t>
      </w:r>
      <w:r>
        <w:rPr>
          <w:i/>
        </w:rPr>
        <w:t>met hun mond zegenen zij, maar met hun binnenste vloeken zij.</w:t>
      </w:r>
      <w:r>
        <w:t xml:space="preserve"> Pred. 7:21 </w:t>
      </w:r>
      <w:r>
        <w:rPr>
          <w:i/>
        </w:rPr>
        <w:t>... opdat gij niet hoort dat uw knecht u vloekt.</w:t>
      </w:r>
      <w:r>
        <w:t xml:space="preserve"> Men moet niemand gelegenheid geven tot vloeken, en zo iemand ons vloekt, men heeft zich daarover niet te ontzetten; want het is in de macht niet van anderen, de vloek op ons te brengen; Spr. 26:2 ... </w:t>
      </w:r>
      <w:r>
        <w:rPr>
          <w:i/>
        </w:rPr>
        <w:t>alzo zal een vloek, die zonder oorzaak is, niet komen.</w:t>
      </w:r>
      <w:r>
        <w:t xml:space="preserve"> Maar God verandert de boze vloeken van anderen over ons wel in een zegen, gelijk David zei van de vloek van Simëi, 2 Sam. 16:11, 12. </w:t>
      </w:r>
      <w:r>
        <w:rPr>
          <w:i/>
        </w:rPr>
        <w:t>Laat hem geworden, dat hij vloeke ... Misschien zal de Heere ... mij goed vergelden voor zijn vloek, ten deze dage.</w:t>
      </w:r>
      <w:r>
        <w:t xml:space="preserve"> Immers 't is onze plicht; zegent ze, die u vloeken, Matth. 5:44. </w:t>
      </w:r>
    </w:p>
    <w:p w14:paraId="09B4AB51" w14:textId="77777777" w:rsidR="00A91D7F" w:rsidRDefault="00A91D7F" w:rsidP="00A91D7F">
      <w:pPr>
        <w:jc w:val="both"/>
        <w:rPr>
          <w:snapToGrid w:val="0"/>
          <w:sz w:val="24"/>
        </w:rPr>
      </w:pPr>
    </w:p>
    <w:p w14:paraId="731CF6F3" w14:textId="77777777" w:rsidR="00A91D7F" w:rsidRDefault="00A91D7F" w:rsidP="00A91D7F">
      <w:pPr>
        <w:pStyle w:val="BodyText3"/>
      </w:pPr>
      <w:r>
        <w:t xml:space="preserve">Onnodig zweren. </w:t>
      </w:r>
    </w:p>
    <w:p w14:paraId="393AC5C6" w14:textId="77777777" w:rsidR="00A91D7F" w:rsidRDefault="00A91D7F" w:rsidP="00A91D7F">
      <w:pPr>
        <w:jc w:val="both"/>
        <w:rPr>
          <w:snapToGrid w:val="0"/>
          <w:sz w:val="24"/>
        </w:rPr>
      </w:pPr>
      <w:r>
        <w:rPr>
          <w:snapToGrid w:val="0"/>
          <w:sz w:val="24"/>
        </w:rPr>
        <w:t xml:space="preserve">IV. De derde zonde is onnodig zweren, als men door gewoonte in de gewone omgang een eed doet tot bevestiging van zijn woorden, zonder noodzaak, zonder dat het geëist wordt. Hiertegen waarschuwt de Heere Jezus: Matth. 5:37, 34. </w:t>
      </w:r>
      <w:r>
        <w:rPr>
          <w:i/>
          <w:snapToGrid w:val="0"/>
          <w:sz w:val="24"/>
        </w:rPr>
        <w:t>Laat zijn uw woord, ja, ja, neen, neen; wat boven deze is, dat is uit de boze ... Zweert geheel niet.</w:t>
      </w:r>
    </w:p>
    <w:p w14:paraId="1EC21114" w14:textId="77777777" w:rsidR="00A91D7F" w:rsidRDefault="00A91D7F" w:rsidP="00A91D7F">
      <w:pPr>
        <w:jc w:val="both"/>
        <w:rPr>
          <w:snapToGrid w:val="0"/>
          <w:sz w:val="24"/>
        </w:rPr>
      </w:pPr>
    </w:p>
    <w:p w14:paraId="1615DF12" w14:textId="77777777" w:rsidR="00A91D7F" w:rsidRDefault="00A91D7F" w:rsidP="00A91D7F">
      <w:pPr>
        <w:pStyle w:val="BodyText3"/>
      </w:pPr>
      <w:r>
        <w:t xml:space="preserve">Vals zweren. </w:t>
      </w:r>
    </w:p>
    <w:p w14:paraId="601B6EDC" w14:textId="77777777" w:rsidR="00A91D7F" w:rsidRDefault="00A91D7F" w:rsidP="00A91D7F">
      <w:pPr>
        <w:jc w:val="both"/>
        <w:rPr>
          <w:snapToGrid w:val="0"/>
          <w:sz w:val="24"/>
        </w:rPr>
      </w:pPr>
      <w:r>
        <w:rPr>
          <w:snapToGrid w:val="0"/>
          <w:sz w:val="24"/>
        </w:rPr>
        <w:t xml:space="preserve">V. De vierde zonde is vals zweren, dat is, als men met aanroeping van Gods Naam, 't zij met of zonder vervloeking, een zaak bevestigt waar te zijn, die men niet weet of waar is, of die men weet niet waar te zijn. Als men iets belooft te doen, dat men niet voorneemt te doen, of dat men voorneemt niet te doen, of voorheen weet dat men niet doen zal. Dit kan geschieden in pleidooien van de impetrant, gedaagde of getuige, en in het aanvaarden van een ambt, dat te beëdigen is. Zach. 5:4. </w:t>
      </w:r>
      <w:r>
        <w:rPr>
          <w:i/>
          <w:snapToGrid w:val="0"/>
          <w:sz w:val="24"/>
        </w:rPr>
        <w:t xml:space="preserve">Ik breng deze vloek voort, spreekt de Heere der heirscharen, dat hij kome in het huis van den dief, en in het huis desgenen, die bij Mijn Naam vals zweert. </w:t>
      </w:r>
      <w:r>
        <w:rPr>
          <w:snapToGrid w:val="0"/>
          <w:sz w:val="24"/>
        </w:rPr>
        <w:t xml:space="preserve">Lev. 19:12. </w:t>
      </w:r>
      <w:r>
        <w:rPr>
          <w:i/>
          <w:snapToGrid w:val="0"/>
          <w:sz w:val="24"/>
        </w:rPr>
        <w:t>Gij zult niet vals bij Mijn Naam zweren.</w:t>
      </w:r>
    </w:p>
    <w:p w14:paraId="1778C60A" w14:textId="77777777" w:rsidR="00A91D7F" w:rsidRDefault="00A91D7F" w:rsidP="00A91D7F">
      <w:pPr>
        <w:jc w:val="both"/>
        <w:rPr>
          <w:snapToGrid w:val="0"/>
          <w:sz w:val="24"/>
        </w:rPr>
      </w:pPr>
    </w:p>
    <w:p w14:paraId="0F52387D" w14:textId="77777777" w:rsidR="00A91D7F" w:rsidRDefault="00A91D7F" w:rsidP="00A91D7F">
      <w:pPr>
        <w:pStyle w:val="BodyText"/>
        <w:rPr>
          <w:b/>
        </w:rPr>
      </w:pPr>
      <w:r>
        <w:rPr>
          <w:b/>
        </w:rPr>
        <w:t xml:space="preserve">Eed te breken. </w:t>
      </w:r>
    </w:p>
    <w:p w14:paraId="604DD87E" w14:textId="77777777" w:rsidR="00A91D7F" w:rsidRDefault="00A91D7F" w:rsidP="00A91D7F">
      <w:pPr>
        <w:jc w:val="both"/>
        <w:rPr>
          <w:snapToGrid w:val="0"/>
          <w:sz w:val="24"/>
        </w:rPr>
      </w:pPr>
      <w:r>
        <w:rPr>
          <w:snapToGrid w:val="0"/>
          <w:sz w:val="24"/>
        </w:rPr>
        <w:t xml:space="preserve">VI. De vijfde zonde is de eed te breken. Heeft men een eed gedaan om iets te doen, dat God verboden heeft, dat moet men niet doen, en men zondigt niet dat men het niet doet; maar men heeft gezondigd met zo'n kwade zaak te bezweren. David zwoer dat hij het huis van Nabal zou uitroeien, 1 Sam. 25:22, nochtans deed hij het niet, en was blij dat hij verhinderd werd, vers 32. Maar als men een goede zaak bezworen heeft, zo moet men ze houden, al was het ons in het lichamelijke schadelijk: Psalm 15:4 </w:t>
      </w:r>
      <w:r>
        <w:rPr>
          <w:i/>
          <w:snapToGrid w:val="0"/>
          <w:sz w:val="24"/>
        </w:rPr>
        <w:t>... heeft hij gezworen tot zijn schade,</w:t>
      </w:r>
      <w:r>
        <w:rPr>
          <w:snapToGrid w:val="0"/>
          <w:sz w:val="24"/>
        </w:rPr>
        <w:t xml:space="preserve"> (Hebr. </w:t>
      </w:r>
      <w:r>
        <w:rPr>
          <w:i/>
          <w:snapToGrid w:val="0"/>
          <w:sz w:val="24"/>
        </w:rPr>
        <w:t>om kwaad te doen,</w:t>
      </w:r>
      <w:r>
        <w:rPr>
          <w:snapToGrid w:val="0"/>
          <w:sz w:val="24"/>
        </w:rPr>
        <w:t xml:space="preserve"> namelijk, dat hemzelf nadelig is) </w:t>
      </w:r>
      <w:r>
        <w:rPr>
          <w:i/>
          <w:snapToGrid w:val="0"/>
          <w:sz w:val="24"/>
        </w:rPr>
        <w:t>evenwel verandert hij niet.</w:t>
      </w:r>
      <w:r>
        <w:rPr>
          <w:snapToGrid w:val="0"/>
          <w:sz w:val="24"/>
        </w:rPr>
        <w:t xml:space="preserve"> Omdat Saul tegen de eed, ten tijde van Jozua aan de Gibeonieten gedaan, de Gibeonieten gedood had, zo kwam er een driejarige hongersnood over Israël, 2 Sam. 21:1. Matth. 5:33 ... </w:t>
      </w:r>
      <w:r>
        <w:rPr>
          <w:i/>
          <w:snapToGrid w:val="0"/>
          <w:sz w:val="24"/>
        </w:rPr>
        <w:t>Gij zult de eed niet breken, maar gij zult de Heere uw eden houden.</w:t>
      </w:r>
    </w:p>
    <w:p w14:paraId="257745BF" w14:textId="77777777" w:rsidR="00A91D7F" w:rsidRDefault="00A91D7F" w:rsidP="00A91D7F">
      <w:pPr>
        <w:jc w:val="both"/>
        <w:rPr>
          <w:snapToGrid w:val="0"/>
          <w:sz w:val="24"/>
        </w:rPr>
      </w:pPr>
    </w:p>
    <w:p w14:paraId="6BBB8068" w14:textId="77777777" w:rsidR="00A91D7F" w:rsidRDefault="00A91D7F" w:rsidP="00A91D7F">
      <w:pPr>
        <w:pStyle w:val="BodyText"/>
        <w:rPr>
          <w:b/>
        </w:rPr>
      </w:pPr>
      <w:r>
        <w:rPr>
          <w:b/>
        </w:rPr>
        <w:t xml:space="preserve">Misbruik van Gods Naam. </w:t>
      </w:r>
    </w:p>
    <w:p w14:paraId="133A15B0" w14:textId="77777777" w:rsidR="00A91D7F" w:rsidRDefault="00A91D7F" w:rsidP="00A91D7F">
      <w:pPr>
        <w:jc w:val="both"/>
        <w:rPr>
          <w:snapToGrid w:val="0"/>
          <w:sz w:val="24"/>
        </w:rPr>
      </w:pPr>
      <w:r>
        <w:rPr>
          <w:snapToGrid w:val="0"/>
          <w:sz w:val="24"/>
        </w:rPr>
        <w:t>VII. De zesde zonde is misbruik van Gods Naam, als men:</w:t>
      </w:r>
    </w:p>
    <w:p w14:paraId="365EB6D0" w14:textId="77777777" w:rsidR="00A91D7F" w:rsidRDefault="00A91D7F" w:rsidP="00A91D7F">
      <w:pPr>
        <w:numPr>
          <w:ilvl w:val="0"/>
          <w:numId w:val="4"/>
        </w:numPr>
        <w:jc w:val="both"/>
        <w:rPr>
          <w:snapToGrid w:val="0"/>
          <w:sz w:val="24"/>
        </w:rPr>
      </w:pPr>
      <w:r>
        <w:rPr>
          <w:snapToGrid w:val="0"/>
          <w:sz w:val="24"/>
        </w:rPr>
        <w:t xml:space="preserve">zorgeloos, lichtvaardig, zonder eerbied, zegt: </w:t>
      </w:r>
      <w:r>
        <w:rPr>
          <w:i/>
          <w:snapToGrid w:val="0"/>
          <w:sz w:val="24"/>
        </w:rPr>
        <w:t>o Heer! o God! o Jezus!</w:t>
      </w:r>
      <w:r>
        <w:rPr>
          <w:snapToGrid w:val="0"/>
          <w:sz w:val="24"/>
        </w:rPr>
        <w:t xml:space="preserve"> Uit gewoonte, in verwondering, in pijn, in niezen, in iemand toe te drinken, in het afzeggen van arme lieden, in verdrietigheid, in zot geklap om te lachen, of in welk geval het zij. </w:t>
      </w:r>
    </w:p>
    <w:p w14:paraId="6A98140A" w14:textId="77777777" w:rsidR="00A91D7F" w:rsidRDefault="00A91D7F" w:rsidP="00A91D7F">
      <w:pPr>
        <w:numPr>
          <w:ilvl w:val="0"/>
          <w:numId w:val="4"/>
        </w:numPr>
        <w:jc w:val="both"/>
        <w:rPr>
          <w:snapToGrid w:val="0"/>
          <w:sz w:val="24"/>
        </w:rPr>
      </w:pPr>
      <w:r>
        <w:rPr>
          <w:snapToGrid w:val="0"/>
          <w:sz w:val="24"/>
        </w:rPr>
        <w:t xml:space="preserve">Hiertoe behoort ook ijdele boeken te lezen, daar Gods naam in misbruikt wordt; zulke gesprekken zonder nood bij te wonen, gelijk in de komedie doorgaans geschiedt. </w:t>
      </w:r>
    </w:p>
    <w:p w14:paraId="6745B299" w14:textId="77777777" w:rsidR="00A91D7F" w:rsidRDefault="00A91D7F" w:rsidP="00A91D7F">
      <w:pPr>
        <w:numPr>
          <w:ilvl w:val="0"/>
          <w:numId w:val="4"/>
        </w:numPr>
        <w:jc w:val="both"/>
        <w:rPr>
          <w:snapToGrid w:val="0"/>
          <w:sz w:val="24"/>
        </w:rPr>
      </w:pPr>
      <w:r>
        <w:rPr>
          <w:snapToGrid w:val="0"/>
          <w:sz w:val="24"/>
        </w:rPr>
        <w:t xml:space="preserve">Hiertoe behoort oneerbiedig Gods Woord te horen, of te lezen; want daar spreekt God niet alleen, maar men noemt daar gedurig de naam des Heeren. </w:t>
      </w:r>
    </w:p>
    <w:p w14:paraId="77E19828" w14:textId="77777777" w:rsidR="00A91D7F" w:rsidRDefault="00A91D7F" w:rsidP="00A91D7F">
      <w:pPr>
        <w:numPr>
          <w:ilvl w:val="0"/>
          <w:numId w:val="4"/>
        </w:numPr>
        <w:jc w:val="both"/>
        <w:rPr>
          <w:snapToGrid w:val="0"/>
          <w:sz w:val="24"/>
        </w:rPr>
      </w:pPr>
      <w:r>
        <w:rPr>
          <w:snapToGrid w:val="0"/>
          <w:sz w:val="24"/>
        </w:rPr>
        <w:t xml:space="preserve">Zo ook onaandachtig te bidden, en als men het woord Heere als een stopwoord gebruikt, als de rede niet wel vloeien wil. </w:t>
      </w:r>
    </w:p>
    <w:p w14:paraId="24972B0C" w14:textId="77777777" w:rsidR="00A91D7F" w:rsidRDefault="00A91D7F" w:rsidP="00A91D7F">
      <w:pPr>
        <w:numPr>
          <w:ilvl w:val="0"/>
          <w:numId w:val="4"/>
        </w:numPr>
        <w:jc w:val="both"/>
        <w:rPr>
          <w:snapToGrid w:val="0"/>
          <w:sz w:val="24"/>
        </w:rPr>
      </w:pPr>
      <w:r>
        <w:rPr>
          <w:snapToGrid w:val="0"/>
          <w:sz w:val="24"/>
        </w:rPr>
        <w:t xml:space="preserve">Hiertoe behoort ook loopjes van de Schriftuurplaatsen te maken, en dat te pas te brengen om te doen lachen en aardig te schijnen. </w:t>
      </w:r>
    </w:p>
    <w:p w14:paraId="565B3038" w14:textId="77777777" w:rsidR="00A91D7F" w:rsidRDefault="00A91D7F" w:rsidP="00A91D7F">
      <w:pPr>
        <w:jc w:val="both"/>
        <w:rPr>
          <w:snapToGrid w:val="0"/>
          <w:sz w:val="24"/>
        </w:rPr>
      </w:pPr>
    </w:p>
    <w:p w14:paraId="0355AB6A" w14:textId="77777777" w:rsidR="00A91D7F" w:rsidRDefault="00A91D7F" w:rsidP="00A91D7F">
      <w:pPr>
        <w:pStyle w:val="BodyText3"/>
      </w:pPr>
      <w:r>
        <w:t xml:space="preserve">Stilzwijgen op horen lasteren. </w:t>
      </w:r>
    </w:p>
    <w:p w14:paraId="089DB789" w14:textId="77777777" w:rsidR="00A91D7F" w:rsidRDefault="00A91D7F" w:rsidP="00A91D7F">
      <w:pPr>
        <w:jc w:val="both"/>
        <w:rPr>
          <w:snapToGrid w:val="0"/>
          <w:sz w:val="24"/>
        </w:rPr>
      </w:pPr>
      <w:r>
        <w:rPr>
          <w:snapToGrid w:val="0"/>
          <w:sz w:val="24"/>
        </w:rPr>
        <w:t xml:space="preserve">VIII. De zevende zonde is stilzwijgen, als men de Naam van God hoort lasteren: Lev. 5:1. </w:t>
      </w:r>
      <w:r>
        <w:rPr>
          <w:i/>
          <w:snapToGrid w:val="0"/>
          <w:sz w:val="24"/>
        </w:rPr>
        <w:t>Als nu een mens zal gezondigd hebben, dat hij gehoord heeft een stem des vloeks, waarvan hij getuige is, hetzij dat hij het gezien heeft, of geweten heeft; indien hij het niet te kennen geeft</w:t>
      </w:r>
      <w:r>
        <w:rPr>
          <w:snapToGrid w:val="0"/>
          <w:sz w:val="24"/>
        </w:rPr>
        <w:t xml:space="preserve"> (aan degenen, die gesteld zijn om het te straffen) </w:t>
      </w:r>
      <w:r>
        <w:rPr>
          <w:i/>
          <w:snapToGrid w:val="0"/>
          <w:sz w:val="24"/>
        </w:rPr>
        <w:t>zo zal hij zijn ongerechtigheid dragen.</w:t>
      </w:r>
      <w:r>
        <w:rPr>
          <w:snapToGrid w:val="0"/>
          <w:sz w:val="24"/>
        </w:rPr>
        <w:t xml:space="preserve"> Spr. 29:24 </w:t>
      </w:r>
      <w:r>
        <w:rPr>
          <w:i/>
          <w:snapToGrid w:val="0"/>
          <w:sz w:val="24"/>
        </w:rPr>
        <w:t>... hij hoort een vloek, en hij geeft het niet te kennen.</w:t>
      </w:r>
    </w:p>
    <w:p w14:paraId="2596B4D3" w14:textId="77777777" w:rsidR="00A91D7F" w:rsidRDefault="00A91D7F" w:rsidP="00A91D7F">
      <w:pPr>
        <w:pStyle w:val="BodyText"/>
      </w:pPr>
      <w:r>
        <w:t xml:space="preserve">Men moet onderscheid maken tussen het uitdrukkelijk lasteren van God, en het misbruik maken van Gods Naam; het eerste moet men aan de overheden bekendmaken, of men deelt mede aan het lasteren; het tweede moet men met het gelaat bestraffen, en ook met woorden, indien de omstandigheden van tijd en plaats het toelaten, en er gelegenheid is om de misbruiker niet te verbitteren door de schande, die hij meent, dat hem in een gezelschap aangedaan wordt, maar om hem te verbeteren; of men moet daarna gelegenheid nemen, om hem in alle nederigheid, zonder meesterachtigheid, te onderrichten en te overtuigen, zonder juist het laatste woord te willen hebben, dat verbittert lichtelijk. </w:t>
      </w:r>
    </w:p>
    <w:p w14:paraId="21A3C305" w14:textId="77777777" w:rsidR="00A91D7F" w:rsidRDefault="00A91D7F" w:rsidP="00A91D7F">
      <w:pPr>
        <w:jc w:val="both"/>
        <w:rPr>
          <w:snapToGrid w:val="0"/>
          <w:sz w:val="24"/>
        </w:rPr>
      </w:pPr>
    </w:p>
    <w:p w14:paraId="227D4B6B" w14:textId="77777777" w:rsidR="00A91D7F" w:rsidRDefault="00A91D7F" w:rsidP="00A91D7F">
      <w:pPr>
        <w:pStyle w:val="BodyText3"/>
      </w:pPr>
      <w:r>
        <w:t xml:space="preserve">Misbruik van 't lot. </w:t>
      </w:r>
    </w:p>
    <w:p w14:paraId="3BC30EFB" w14:textId="77777777" w:rsidR="00A91D7F" w:rsidRDefault="00A91D7F" w:rsidP="00A91D7F">
      <w:pPr>
        <w:jc w:val="both"/>
        <w:rPr>
          <w:snapToGrid w:val="0"/>
          <w:sz w:val="24"/>
        </w:rPr>
      </w:pPr>
      <w:r>
        <w:rPr>
          <w:snapToGrid w:val="0"/>
          <w:sz w:val="24"/>
        </w:rPr>
        <w:t xml:space="preserve">IX. De achtste zonde is misbruik van het lot. 't Lot is een buitengewoon of ongewoon verzoek aan God, dat Hij Zijn wil wil openbaren in een gewichtig verschil, waarvan men noch door wijsheid, noch door kunst, noch door sterkte een uitkomst bekomen kan, en daarvan nochtans een uitkomst moet zijn, of daar is gevaar van groot nadeel aan land, of kerk, of persoon. </w:t>
      </w:r>
    </w:p>
    <w:p w14:paraId="4522751F" w14:textId="77777777" w:rsidR="00A91D7F" w:rsidRDefault="00A91D7F" w:rsidP="00A91D7F">
      <w:pPr>
        <w:jc w:val="both"/>
        <w:rPr>
          <w:snapToGrid w:val="0"/>
          <w:sz w:val="24"/>
        </w:rPr>
      </w:pPr>
      <w:r>
        <w:rPr>
          <w:snapToGrid w:val="0"/>
          <w:sz w:val="24"/>
        </w:rPr>
        <w:t xml:space="preserve">Mag gebruikt worden. </w:t>
      </w:r>
    </w:p>
    <w:p w14:paraId="55F3FA1B" w14:textId="77777777" w:rsidR="00A91D7F" w:rsidRDefault="00A91D7F" w:rsidP="00A91D7F">
      <w:pPr>
        <w:jc w:val="both"/>
        <w:rPr>
          <w:snapToGrid w:val="0"/>
          <w:sz w:val="24"/>
        </w:rPr>
      </w:pPr>
      <w:r>
        <w:rPr>
          <w:snapToGrid w:val="0"/>
          <w:sz w:val="24"/>
        </w:rPr>
        <w:t xml:space="preserve">Dat het lot gebruikt mag worden, blijkt uit de bevelen, Lev. 16:8, 9; Num. 26:55, 56. De heiligen hebben het ook gebruikt, Hand. 1:26. Dat God het lot bestuurt, en laat vallen naar Zijn wil, blijkt, Spr. 16:33, </w:t>
      </w:r>
      <w:r>
        <w:rPr>
          <w:i/>
          <w:snapToGrid w:val="0"/>
          <w:sz w:val="24"/>
        </w:rPr>
        <w:t>Het lot wordt in den schoot geworpen; maar het gehele beleid daarvan is van de Heere.</w:t>
      </w:r>
      <w:r>
        <w:rPr>
          <w:snapToGrid w:val="0"/>
          <w:sz w:val="24"/>
        </w:rPr>
        <w:t xml:space="preserve"> </w:t>
      </w:r>
    </w:p>
    <w:p w14:paraId="0BCEC177" w14:textId="77777777" w:rsidR="00A91D7F" w:rsidRDefault="00A91D7F" w:rsidP="00A91D7F">
      <w:pPr>
        <w:pStyle w:val="BodyText"/>
      </w:pPr>
      <w:r>
        <w:t>Het lot is een godsdienstig werk, het is een verzoek aan God, en moet daarom met voorgaande gebeden geschieden: Hand. 1:24-26. En zij baden en zeiden: Gij Heere! Gij Kenner van de harten van allen, wijs van deze twee één aan, die Gij uitverkoren hebt; om te ontvangen het lot van deze bediening en van het apostelschap ... En zij wierpen hun loten.</w:t>
      </w:r>
    </w:p>
    <w:p w14:paraId="15E0BC0A" w14:textId="77777777" w:rsidR="00A91D7F" w:rsidRDefault="00A91D7F" w:rsidP="00A91D7F">
      <w:pPr>
        <w:jc w:val="both"/>
        <w:rPr>
          <w:snapToGrid w:val="0"/>
          <w:sz w:val="24"/>
        </w:rPr>
      </w:pPr>
      <w:r>
        <w:rPr>
          <w:snapToGrid w:val="0"/>
          <w:sz w:val="24"/>
        </w:rPr>
        <w:t xml:space="preserve">In het lot verwacht men een uitkomst tot verheerlijking van God, en welstand van land en kerk. Dus is het een godsdienstig werk, en moet met een godsdienstig hart geschieden. </w:t>
      </w:r>
    </w:p>
    <w:p w14:paraId="699A7BE2" w14:textId="77777777" w:rsidR="00A91D7F" w:rsidRDefault="00A91D7F" w:rsidP="00A91D7F">
      <w:pPr>
        <w:jc w:val="both"/>
        <w:rPr>
          <w:snapToGrid w:val="0"/>
          <w:sz w:val="24"/>
        </w:rPr>
      </w:pPr>
      <w:r>
        <w:rPr>
          <w:snapToGrid w:val="0"/>
          <w:sz w:val="24"/>
        </w:rPr>
        <w:t xml:space="preserve">Het lot komt alleen te pas in gewichtige verschillen, in zake van grote aangelegenheid, waaraan de welstand van de samenleving van de mensen hangt, en komt te pas in zulke zaken, waarvan men anders geen uitslag kan hebben, of waarin de hand van God uitdrukkelijk gezien moet worden, als: in de deling van het land Kanaän, in de twee bokken, in de verkiezing van een twaalfde apostel: Spr. 18:18. </w:t>
      </w:r>
      <w:r>
        <w:rPr>
          <w:i/>
          <w:snapToGrid w:val="0"/>
          <w:sz w:val="24"/>
        </w:rPr>
        <w:t>Het lot doet de geschillen ophouden, en maakt scheiding tussen de machtigen.</w:t>
      </w:r>
    </w:p>
    <w:p w14:paraId="668F8C67" w14:textId="77777777" w:rsidR="00A91D7F" w:rsidRDefault="00A91D7F" w:rsidP="00A91D7F">
      <w:pPr>
        <w:jc w:val="both"/>
        <w:rPr>
          <w:snapToGrid w:val="0"/>
          <w:sz w:val="24"/>
        </w:rPr>
      </w:pPr>
      <w:r>
        <w:rPr>
          <w:snapToGrid w:val="0"/>
          <w:sz w:val="24"/>
        </w:rPr>
        <w:t xml:space="preserve">In het Oude Testament schijnt het, dat het lot ook is gebruikt geweest in een schuldige te ontdekken. Zo werd naar alle waarschijnlijkheid Achan gevonden, Jozua 7:18. Zo ook Jonathan, 1 Sam. 14:40, 41. En Jona, Jona 1:7. Maar dat is niet na te volgen. Zo het uitvinden van Achan door het lot geschied is, doch 't gaat niet vast, dat is door openbaring van God in dat geval geschied. Op Sauls doen is niet aan te gaan, die deed wel meer dat niet goed was. De scheepslieden van Jona waren heidenen. </w:t>
      </w:r>
    </w:p>
    <w:p w14:paraId="2C0A3C90" w14:textId="77777777" w:rsidR="00A91D7F" w:rsidRDefault="00A91D7F" w:rsidP="00A91D7F">
      <w:pPr>
        <w:jc w:val="both"/>
        <w:rPr>
          <w:snapToGrid w:val="0"/>
          <w:sz w:val="24"/>
        </w:rPr>
      </w:pPr>
    </w:p>
    <w:p w14:paraId="1FC21E6E" w14:textId="77777777" w:rsidR="00A91D7F" w:rsidRDefault="00A91D7F" w:rsidP="00A91D7F">
      <w:pPr>
        <w:jc w:val="both"/>
        <w:rPr>
          <w:snapToGrid w:val="0"/>
          <w:sz w:val="24"/>
        </w:rPr>
      </w:pPr>
      <w:r>
        <w:rPr>
          <w:snapToGrid w:val="0"/>
          <w:sz w:val="24"/>
        </w:rPr>
        <w:t xml:space="preserve">Niet uit nieuwsgierigheid. </w:t>
      </w:r>
    </w:p>
    <w:p w14:paraId="75162BB0" w14:textId="77777777" w:rsidR="00A91D7F" w:rsidRDefault="00A91D7F" w:rsidP="00A91D7F">
      <w:pPr>
        <w:jc w:val="both"/>
        <w:rPr>
          <w:snapToGrid w:val="0"/>
          <w:sz w:val="24"/>
        </w:rPr>
      </w:pPr>
      <w:r>
        <w:rPr>
          <w:snapToGrid w:val="0"/>
          <w:sz w:val="24"/>
        </w:rPr>
        <w:t>X. Omdat dan het lot een buitengewoon godsdienstig werk is, om gewichtige verschillen te doen ophouden, zo moet men schrikken het lot te misbruiken tot voldoening van zijn nieuwsgierigheid, om iets verborgens te weten, of nalatende de enige regel van Gods Woord, God door 't lot te willen vragen wat men in een twijfelachtige zaak, door welke men niet zien kan, zou moeten doen</w:t>
      </w:r>
      <w:r>
        <w:rPr>
          <w:i/>
          <w:snapToGrid w:val="0"/>
          <w:sz w:val="24"/>
        </w:rPr>
        <w:t>: in trouwgevallen, in zijn raad over een zaak te moeten geven, in het aanvangen van een nering, in het blijven of verhuizen in diergelijke.</w:t>
      </w:r>
      <w:r>
        <w:rPr>
          <w:snapToGrid w:val="0"/>
          <w:sz w:val="24"/>
        </w:rPr>
        <w:t xml:space="preserve"> Het zou God verzoeken zijn, 't zou God tot toorn verwekken, en Hij zou door het lot niet antwoorden, en zou het lot wel doen vallen tot uw nadeel en verderf. </w:t>
      </w:r>
    </w:p>
    <w:p w14:paraId="6E96F4F2" w14:textId="77777777" w:rsidR="00A91D7F" w:rsidRDefault="00A91D7F" w:rsidP="00A91D7F">
      <w:pPr>
        <w:jc w:val="both"/>
        <w:rPr>
          <w:snapToGrid w:val="0"/>
          <w:sz w:val="24"/>
        </w:rPr>
      </w:pPr>
      <w:r>
        <w:rPr>
          <w:snapToGrid w:val="0"/>
          <w:sz w:val="24"/>
        </w:rPr>
        <w:t xml:space="preserve">Houdt u aan het Woord, verzoekt de Heere niet, en tergt Hem niet. Kunt gij een zaak niet doorzien, en staat gij in twijfel, blijft dan; want men mag niets doen dan in het geloof. </w:t>
      </w:r>
    </w:p>
    <w:p w14:paraId="303FEB6A" w14:textId="77777777" w:rsidR="00A91D7F" w:rsidRDefault="00A91D7F" w:rsidP="00A91D7F">
      <w:pPr>
        <w:jc w:val="both"/>
        <w:rPr>
          <w:snapToGrid w:val="0"/>
          <w:sz w:val="24"/>
        </w:rPr>
      </w:pPr>
    </w:p>
    <w:p w14:paraId="1F3712F5" w14:textId="77777777" w:rsidR="00A91D7F" w:rsidRDefault="00A91D7F" w:rsidP="00A91D7F">
      <w:pPr>
        <w:jc w:val="both"/>
        <w:rPr>
          <w:snapToGrid w:val="0"/>
          <w:sz w:val="24"/>
        </w:rPr>
      </w:pPr>
      <w:r>
        <w:rPr>
          <w:b/>
          <w:snapToGrid w:val="0"/>
          <w:sz w:val="24"/>
        </w:rPr>
        <w:t>Niet</w:t>
      </w:r>
      <w:r>
        <w:rPr>
          <w:snapToGrid w:val="0"/>
          <w:sz w:val="24"/>
        </w:rPr>
        <w:t xml:space="preserve"> </w:t>
      </w:r>
      <w:r>
        <w:rPr>
          <w:b/>
          <w:snapToGrid w:val="0"/>
          <w:sz w:val="24"/>
        </w:rPr>
        <w:t>tot spel.</w:t>
      </w:r>
      <w:r>
        <w:rPr>
          <w:snapToGrid w:val="0"/>
          <w:sz w:val="24"/>
        </w:rPr>
        <w:t xml:space="preserve"> </w:t>
      </w:r>
    </w:p>
    <w:p w14:paraId="1EDF057E" w14:textId="77777777" w:rsidR="00A91D7F" w:rsidRDefault="00A91D7F" w:rsidP="00A91D7F">
      <w:pPr>
        <w:pStyle w:val="BodyText"/>
      </w:pPr>
      <w:r>
        <w:t xml:space="preserve">XI. Hieruit blijkt ook, dat het een schrikkelijk misbruik van de Voorzienigheid Gods is, het lot te misbruiken tot spel, tijdverdrijf, winst. </w:t>
      </w:r>
    </w:p>
    <w:p w14:paraId="6CE266FF" w14:textId="77777777" w:rsidR="00A91D7F" w:rsidRDefault="00A91D7F" w:rsidP="00A91D7F">
      <w:pPr>
        <w:pStyle w:val="BodyText"/>
        <w:numPr>
          <w:ilvl w:val="0"/>
          <w:numId w:val="9"/>
        </w:numPr>
      </w:pPr>
      <w:r>
        <w:t xml:space="preserve">Daar zijn spelen, die enkel door kunst of kracht, of door die tezamen geschieden, als: schaken, dammen, kaatsen, schermen, klossen en dergelijke; deze zijn in zichzelf geoorloofd, maar zij moeten geschieden tot een heilig oogmerk, om de vermoeide hersenen te verkwikken, om de gezondheid van het lichaam te bewaren, en daardoor bekwamer te worden tot de volgende arbeid; het moet ook niet te dikwijls geschieden, ook niet te lang, dan zou men het oogmerk missen, men zou zijn tijd verkwisten, en het hart zou van de Heere vervreemden, en in dat spel blijven hangen. </w:t>
      </w:r>
    </w:p>
    <w:p w14:paraId="449635A1" w14:textId="77777777" w:rsidR="00A91D7F" w:rsidRDefault="00A91D7F" w:rsidP="00A91D7F">
      <w:pPr>
        <w:pStyle w:val="BodyText"/>
        <w:numPr>
          <w:ilvl w:val="0"/>
          <w:numId w:val="9"/>
        </w:numPr>
      </w:pPr>
      <w:r>
        <w:t xml:space="preserve">Daar zijn ook spelen die gemengd zijn, en ten dele door lot, en ten dele door kunst geschieden, als: het kaartspel, tiktakken en diergelijke; deze zijn zowel ongeoorloofd, als het enkel lotspel, en ook het lot heerst in zulke spelen; want zo iemand het lot geheel tegenvalt, zo helpt zijn kunst niet. </w:t>
      </w:r>
    </w:p>
    <w:p w14:paraId="51943808" w14:textId="77777777" w:rsidR="00A91D7F" w:rsidRDefault="00A91D7F" w:rsidP="00A91D7F">
      <w:pPr>
        <w:pStyle w:val="BodyText"/>
        <w:numPr>
          <w:ilvl w:val="0"/>
          <w:numId w:val="9"/>
        </w:numPr>
      </w:pPr>
      <w:r>
        <w:t xml:space="preserve">En daar zijn spelen, die enkel en alleen van het lot afhangen, als het spel met de teerling alleen, of met briefjes trekken, en dergelijke. </w:t>
      </w:r>
    </w:p>
    <w:p w14:paraId="3E365CE1" w14:textId="77777777" w:rsidR="00A91D7F" w:rsidRDefault="00A91D7F" w:rsidP="00A91D7F">
      <w:pPr>
        <w:jc w:val="both"/>
        <w:rPr>
          <w:snapToGrid w:val="0"/>
          <w:sz w:val="24"/>
        </w:rPr>
      </w:pPr>
    </w:p>
    <w:p w14:paraId="4695F2A3" w14:textId="77777777" w:rsidR="00A91D7F" w:rsidRDefault="00A91D7F" w:rsidP="00A91D7F">
      <w:pPr>
        <w:pStyle w:val="BodyText3"/>
      </w:pPr>
      <w:r>
        <w:t xml:space="preserve">Lotspelen is ongeoorloofd. </w:t>
      </w:r>
    </w:p>
    <w:p w14:paraId="018A3B53" w14:textId="77777777" w:rsidR="00A91D7F" w:rsidRDefault="00A91D7F" w:rsidP="00A91D7F">
      <w:pPr>
        <w:jc w:val="both"/>
        <w:rPr>
          <w:snapToGrid w:val="0"/>
          <w:sz w:val="24"/>
        </w:rPr>
      </w:pPr>
      <w:r>
        <w:rPr>
          <w:snapToGrid w:val="0"/>
          <w:sz w:val="24"/>
        </w:rPr>
        <w:t xml:space="preserve">XII. Dat het spelen met het lot, 't zij alleen, 't zij met kunst samengevoegd, ongeoorloofd is, blijkt uit deze redenen: </w:t>
      </w:r>
    </w:p>
    <w:p w14:paraId="2F12860B" w14:textId="77777777" w:rsidR="00A91D7F" w:rsidRDefault="00A91D7F" w:rsidP="00A91D7F">
      <w:pPr>
        <w:jc w:val="both"/>
        <w:rPr>
          <w:snapToGrid w:val="0"/>
          <w:sz w:val="24"/>
        </w:rPr>
      </w:pPr>
      <w:r>
        <w:rPr>
          <w:snapToGrid w:val="0"/>
          <w:sz w:val="24"/>
        </w:rPr>
        <w:t xml:space="preserve">Bewijs 1. </w:t>
      </w:r>
    </w:p>
    <w:p w14:paraId="74AD11E3" w14:textId="77777777" w:rsidR="00A91D7F" w:rsidRDefault="00A91D7F" w:rsidP="00A91D7F">
      <w:pPr>
        <w:jc w:val="both"/>
        <w:rPr>
          <w:snapToGrid w:val="0"/>
          <w:sz w:val="24"/>
        </w:rPr>
      </w:pPr>
      <w:r>
        <w:rPr>
          <w:snapToGrid w:val="0"/>
          <w:sz w:val="24"/>
        </w:rPr>
        <w:t xml:space="preserve">In Gods Woord is noch bevel, noch voorbeeld, noch grond, waaruit men door een goed gevolg het lotspel kan besluiten. </w:t>
      </w:r>
    </w:p>
    <w:p w14:paraId="2E941828" w14:textId="77777777" w:rsidR="00A91D7F" w:rsidRDefault="00A91D7F" w:rsidP="00A91D7F">
      <w:pPr>
        <w:jc w:val="both"/>
        <w:rPr>
          <w:snapToGrid w:val="0"/>
          <w:sz w:val="24"/>
        </w:rPr>
      </w:pPr>
      <w:r>
        <w:rPr>
          <w:snapToGrid w:val="0"/>
          <w:sz w:val="24"/>
        </w:rPr>
        <w:t xml:space="preserve">Zegt men, </w:t>
      </w:r>
      <w:r>
        <w:rPr>
          <w:i/>
          <w:snapToGrid w:val="0"/>
          <w:sz w:val="24"/>
        </w:rPr>
        <w:t>dat kan men ook zeggen van andere spelen, die door kunst of kracht geschieden.</w:t>
      </w:r>
      <w:r>
        <w:rPr>
          <w:snapToGrid w:val="0"/>
          <w:sz w:val="24"/>
        </w:rPr>
        <w:t xml:space="preserve"> </w:t>
      </w:r>
    </w:p>
    <w:p w14:paraId="026F7AF2" w14:textId="77777777" w:rsidR="00A91D7F" w:rsidRDefault="00A91D7F" w:rsidP="00A91D7F">
      <w:pPr>
        <w:pStyle w:val="BodyText"/>
      </w:pPr>
      <w:r>
        <w:t>Antwoord.</w:t>
      </w:r>
    </w:p>
    <w:p w14:paraId="09CC432D" w14:textId="77777777" w:rsidR="00A91D7F" w:rsidRDefault="00A91D7F" w:rsidP="00A91D7F">
      <w:pPr>
        <w:jc w:val="both"/>
        <w:rPr>
          <w:snapToGrid w:val="0"/>
          <w:sz w:val="24"/>
        </w:rPr>
      </w:pPr>
      <w:r>
        <w:rPr>
          <w:snapToGrid w:val="0"/>
          <w:sz w:val="24"/>
        </w:rPr>
        <w:t xml:space="preserve">Men kan niet; want in Gods Woord is gegrond, dat men rusten, slapen, eten, drinken mag, en meteen, dat men ziel en lichaam mag trachten in een goede gestalte te houden, om bekwaam te zijn tot de dienst van God. </w:t>
      </w:r>
    </w:p>
    <w:p w14:paraId="7C39BDBC" w14:textId="77777777" w:rsidR="00A91D7F" w:rsidRDefault="00A91D7F" w:rsidP="00A91D7F">
      <w:pPr>
        <w:jc w:val="both"/>
        <w:rPr>
          <w:snapToGrid w:val="0"/>
          <w:sz w:val="24"/>
        </w:rPr>
      </w:pPr>
      <w:r>
        <w:rPr>
          <w:snapToGrid w:val="0"/>
          <w:sz w:val="24"/>
        </w:rPr>
        <w:t xml:space="preserve">Zegt men, </w:t>
      </w:r>
      <w:r>
        <w:rPr>
          <w:i/>
          <w:snapToGrid w:val="0"/>
          <w:sz w:val="24"/>
        </w:rPr>
        <w:t>daartoe kan ook het lotspel dienen.</w:t>
      </w:r>
      <w:r>
        <w:rPr>
          <w:snapToGrid w:val="0"/>
          <w:sz w:val="24"/>
        </w:rPr>
        <w:t xml:space="preserve"> </w:t>
      </w:r>
    </w:p>
    <w:p w14:paraId="4E30C275" w14:textId="77777777" w:rsidR="00A91D7F" w:rsidRDefault="00A91D7F" w:rsidP="00A91D7F">
      <w:pPr>
        <w:jc w:val="both"/>
        <w:rPr>
          <w:snapToGrid w:val="0"/>
          <w:sz w:val="24"/>
        </w:rPr>
      </w:pPr>
      <w:r>
        <w:rPr>
          <w:snapToGrid w:val="0"/>
          <w:sz w:val="24"/>
        </w:rPr>
        <w:t>Antwoord.</w:t>
      </w:r>
    </w:p>
    <w:p w14:paraId="3FA0E615" w14:textId="77777777" w:rsidR="00A91D7F" w:rsidRDefault="00A91D7F" w:rsidP="00A91D7F">
      <w:pPr>
        <w:jc w:val="both"/>
        <w:rPr>
          <w:snapToGrid w:val="0"/>
          <w:sz w:val="24"/>
        </w:rPr>
      </w:pPr>
      <w:r>
        <w:rPr>
          <w:snapToGrid w:val="0"/>
          <w:sz w:val="24"/>
        </w:rPr>
        <w:t xml:space="preserve">Het kan niet, omdat het enkel zonde is, en de ziel zou ontstellen, als men over zonde gevoelig was. Uit het in Gods Woord gegronde mag men geen gevolg trekken tot het ongegronde. </w:t>
      </w:r>
    </w:p>
    <w:p w14:paraId="1AA79CD5" w14:textId="77777777" w:rsidR="00A91D7F" w:rsidRDefault="00A91D7F" w:rsidP="00A91D7F">
      <w:pPr>
        <w:jc w:val="both"/>
        <w:rPr>
          <w:snapToGrid w:val="0"/>
          <w:sz w:val="24"/>
        </w:rPr>
      </w:pPr>
    </w:p>
    <w:p w14:paraId="2B384BC1" w14:textId="77777777" w:rsidR="00A91D7F" w:rsidRDefault="00A91D7F" w:rsidP="00A91D7F">
      <w:pPr>
        <w:pStyle w:val="BodyText"/>
      </w:pPr>
      <w:r>
        <w:t xml:space="preserve">Bewijs 2. </w:t>
      </w:r>
    </w:p>
    <w:p w14:paraId="29BF03AE" w14:textId="77777777" w:rsidR="00A91D7F" w:rsidRDefault="00A91D7F" w:rsidP="00A91D7F">
      <w:pPr>
        <w:jc w:val="both"/>
        <w:rPr>
          <w:snapToGrid w:val="0"/>
          <w:sz w:val="24"/>
        </w:rPr>
      </w:pPr>
      <w:r>
        <w:rPr>
          <w:snapToGrid w:val="0"/>
          <w:sz w:val="24"/>
        </w:rPr>
        <w:t xml:space="preserve">Het lot te gebruiken is een godsdienstig werk, in het Woord bepaald, ten opzichte van de omstandigheden van zaken waarover, manier hoe, en einde waartoe het gebruikt mag worden, namelijk: het is een godsdienstig werk, 't is een raadvragen aan de Heere, 't is een verzoek, dat Hij Zijn wil wil openbaren daarom met voorgaande gebeden gebruikt, Hand. 1:24-26. </w:t>
      </w:r>
    </w:p>
    <w:p w14:paraId="1FFCF883" w14:textId="77777777" w:rsidR="00A91D7F" w:rsidRDefault="00A91D7F" w:rsidP="00A91D7F">
      <w:pPr>
        <w:jc w:val="both"/>
        <w:rPr>
          <w:snapToGrid w:val="0"/>
          <w:sz w:val="24"/>
        </w:rPr>
      </w:pPr>
      <w:r>
        <w:rPr>
          <w:snapToGrid w:val="0"/>
          <w:sz w:val="24"/>
        </w:rPr>
        <w:t xml:space="preserve">Het moet gedaan worden in gewichtige voorvallen, in welke Gods hand buitengewoon moet gezien worden, als: in de twee bokken, in de deling van het land Kanaän, in de verkiezing van een twaalfde apostel. Het moet gedaan worden in het geloof, dat het gehele beleid daarvan van den Heere is, Spr. 16:33. Dat Hij Zijn wil zal openbaren, om daarin met genoegen te rusten. </w:t>
      </w:r>
    </w:p>
    <w:p w14:paraId="46D68C50" w14:textId="77777777" w:rsidR="00A91D7F" w:rsidRDefault="00A91D7F" w:rsidP="00A91D7F">
      <w:pPr>
        <w:jc w:val="both"/>
        <w:rPr>
          <w:snapToGrid w:val="0"/>
          <w:sz w:val="24"/>
        </w:rPr>
      </w:pPr>
      <w:r>
        <w:rPr>
          <w:snapToGrid w:val="0"/>
          <w:sz w:val="24"/>
        </w:rPr>
        <w:t xml:space="preserve">Het moet geschieden om verschillen te eindigen, Spr. 18:18. Nu, al deze dingen zijn in het lotspel niet, zo dan ongeoorloofd. </w:t>
      </w:r>
    </w:p>
    <w:p w14:paraId="2FD1A0EC" w14:textId="77777777" w:rsidR="00A91D7F" w:rsidRDefault="00A91D7F" w:rsidP="00A91D7F">
      <w:pPr>
        <w:jc w:val="both"/>
        <w:rPr>
          <w:snapToGrid w:val="0"/>
          <w:sz w:val="24"/>
        </w:rPr>
      </w:pPr>
    </w:p>
    <w:p w14:paraId="2289737B" w14:textId="77777777" w:rsidR="00394FA1" w:rsidRDefault="00394FA1" w:rsidP="00A91D7F">
      <w:pPr>
        <w:jc w:val="both"/>
        <w:rPr>
          <w:snapToGrid w:val="0"/>
          <w:sz w:val="24"/>
        </w:rPr>
      </w:pPr>
    </w:p>
    <w:p w14:paraId="181738A1" w14:textId="61EB7F8F" w:rsidR="00A91D7F" w:rsidRDefault="00A91D7F" w:rsidP="00A91D7F">
      <w:pPr>
        <w:jc w:val="both"/>
        <w:rPr>
          <w:snapToGrid w:val="0"/>
          <w:sz w:val="24"/>
        </w:rPr>
      </w:pPr>
      <w:r>
        <w:rPr>
          <w:snapToGrid w:val="0"/>
          <w:sz w:val="24"/>
        </w:rPr>
        <w:t xml:space="preserve">Bewijs 3. </w:t>
      </w:r>
    </w:p>
    <w:p w14:paraId="4DE4497C" w14:textId="77777777" w:rsidR="00A91D7F" w:rsidRDefault="00A91D7F" w:rsidP="00A91D7F">
      <w:pPr>
        <w:jc w:val="both"/>
        <w:rPr>
          <w:sz w:val="24"/>
        </w:rPr>
      </w:pPr>
      <w:r>
        <w:rPr>
          <w:snapToGrid w:val="0"/>
          <w:sz w:val="24"/>
        </w:rPr>
        <w:t xml:space="preserve">Het lot is een buitengewoon middel om in een zeer gewichtig geval Gods wil te weten. In het lotspel nu is geen gewichtig geval, geen zaak des verschils; men zoekt daardoor niet de wil Gods te weten, om zich die te onderwerpen. Dus is het lotspel een verzoeken van God, dat verboden is: Matth. 4:7 ... </w:t>
      </w:r>
      <w:r>
        <w:rPr>
          <w:i/>
          <w:snapToGrid w:val="0"/>
          <w:sz w:val="24"/>
        </w:rPr>
        <w:t xml:space="preserve">Gij zult den Heere, uw God, niet verzoeken. </w:t>
      </w:r>
      <w:r>
        <w:rPr>
          <w:snapToGrid w:val="0"/>
          <w:sz w:val="24"/>
        </w:rPr>
        <w:t xml:space="preserve">Verzoeken is de gewone weg, ons voorgeschreven, te verlaten, en wat buitengewoons van God begeren. 't Is spotten met Gods Voorzienigheid, en Hem te maken tot een dienaar van hun dwaze wil. </w:t>
      </w:r>
    </w:p>
    <w:p w14:paraId="49E40173" w14:textId="77777777" w:rsidR="00A91D7F" w:rsidRDefault="00A91D7F" w:rsidP="00A91D7F">
      <w:pPr>
        <w:pStyle w:val="BodyText"/>
      </w:pPr>
      <w:r>
        <w:t xml:space="preserve">Zegt de dobbelaar: </w:t>
      </w:r>
      <w:r>
        <w:rPr>
          <w:i/>
        </w:rPr>
        <w:t>ik heb daar geen gedachten op, 't is mij maar te doen om eer en winst.</w:t>
      </w:r>
      <w:r>
        <w:t xml:space="preserve"> </w:t>
      </w:r>
    </w:p>
    <w:p w14:paraId="4B1865BA" w14:textId="77777777" w:rsidR="00A91D7F" w:rsidRDefault="00A91D7F" w:rsidP="00A91D7F">
      <w:pPr>
        <w:pStyle w:val="BodyText"/>
      </w:pPr>
      <w:r>
        <w:t xml:space="preserve">Antwoord </w:t>
      </w:r>
    </w:p>
    <w:p w14:paraId="02037F52" w14:textId="77777777" w:rsidR="00A91D7F" w:rsidRDefault="00A91D7F" w:rsidP="00A91D7F">
      <w:pPr>
        <w:pStyle w:val="BodyText"/>
      </w:pPr>
      <w:r>
        <w:t xml:space="preserve">En die bedoelingen zijn zonde, en of men geen gedachten op God heeft, daarin is zelfs zonde; men moest in alles gedachten op God hebben, en of men geen gedachten op God heeft in het liegen, is het daarom geen zonde? </w:t>
      </w:r>
    </w:p>
    <w:p w14:paraId="5B380BBC" w14:textId="77777777" w:rsidR="00A91D7F" w:rsidRDefault="00A91D7F" w:rsidP="00A91D7F">
      <w:pPr>
        <w:jc w:val="both"/>
        <w:rPr>
          <w:snapToGrid w:val="0"/>
          <w:sz w:val="24"/>
        </w:rPr>
      </w:pPr>
    </w:p>
    <w:p w14:paraId="102705D1" w14:textId="77777777" w:rsidR="00A91D7F" w:rsidRDefault="00A91D7F" w:rsidP="00A91D7F">
      <w:pPr>
        <w:jc w:val="both"/>
        <w:rPr>
          <w:snapToGrid w:val="0"/>
          <w:sz w:val="24"/>
        </w:rPr>
      </w:pPr>
      <w:r>
        <w:rPr>
          <w:snapToGrid w:val="0"/>
          <w:sz w:val="24"/>
        </w:rPr>
        <w:t xml:space="preserve">Bewijs 4. </w:t>
      </w:r>
    </w:p>
    <w:p w14:paraId="4416D73A" w14:textId="77777777" w:rsidR="00A91D7F" w:rsidRDefault="00A91D7F" w:rsidP="00A91D7F">
      <w:pPr>
        <w:jc w:val="both"/>
        <w:rPr>
          <w:snapToGrid w:val="0"/>
          <w:sz w:val="24"/>
        </w:rPr>
      </w:pPr>
      <w:r>
        <w:rPr>
          <w:snapToGrid w:val="0"/>
          <w:sz w:val="24"/>
        </w:rPr>
        <w:t xml:space="preserve">De uitslag van het lot, 't welk de dobbelaar hoopt, ten goede voor hem te zullen zijn, is niet in de hand van de speler, en evenwel hij hoopt, en van wie hoopt hij het, van de duivel? </w:t>
      </w:r>
    </w:p>
    <w:p w14:paraId="3B4B9DAB" w14:textId="77777777" w:rsidR="00A91D7F" w:rsidRDefault="00A91D7F" w:rsidP="00A91D7F">
      <w:pPr>
        <w:jc w:val="both"/>
        <w:rPr>
          <w:snapToGrid w:val="0"/>
          <w:sz w:val="24"/>
        </w:rPr>
      </w:pPr>
      <w:r>
        <w:rPr>
          <w:snapToGrid w:val="0"/>
          <w:sz w:val="24"/>
        </w:rPr>
        <w:t xml:space="preserve">Neen. </w:t>
      </w:r>
    </w:p>
    <w:p w14:paraId="5EEC7B8A" w14:textId="77777777" w:rsidR="00A91D7F" w:rsidRDefault="00A91D7F" w:rsidP="00A91D7F">
      <w:pPr>
        <w:jc w:val="both"/>
        <w:rPr>
          <w:snapToGrid w:val="0"/>
          <w:sz w:val="24"/>
        </w:rPr>
      </w:pPr>
      <w:r>
        <w:rPr>
          <w:snapToGrid w:val="0"/>
          <w:sz w:val="24"/>
        </w:rPr>
        <w:t xml:space="preserve">Van het fortuin, dat de Heidenen tot een afgod stellen, alsof dat iets kon uitrichten? Neen. </w:t>
      </w:r>
    </w:p>
    <w:p w14:paraId="314C55D8" w14:textId="77777777" w:rsidR="00A91D7F" w:rsidRDefault="00A91D7F" w:rsidP="00A91D7F">
      <w:pPr>
        <w:jc w:val="both"/>
        <w:rPr>
          <w:snapToGrid w:val="0"/>
          <w:sz w:val="24"/>
        </w:rPr>
      </w:pPr>
      <w:r>
        <w:rPr>
          <w:snapToGrid w:val="0"/>
          <w:sz w:val="24"/>
        </w:rPr>
        <w:t xml:space="preserve">Van wie verwacht men het dan, van de dobbelstenen? Dan stelt men die tot zijn God, en 't is gruwelijk enig geluk te verwachten van iets anders dan van God. </w:t>
      </w:r>
    </w:p>
    <w:p w14:paraId="58860AD8" w14:textId="77777777" w:rsidR="00A91D7F" w:rsidRDefault="00A91D7F" w:rsidP="00A91D7F">
      <w:pPr>
        <w:jc w:val="both"/>
        <w:rPr>
          <w:snapToGrid w:val="0"/>
          <w:sz w:val="24"/>
        </w:rPr>
      </w:pPr>
      <w:r>
        <w:rPr>
          <w:snapToGrid w:val="0"/>
          <w:sz w:val="24"/>
        </w:rPr>
        <w:t xml:space="preserve">Zegt de dobbelaar: </w:t>
      </w:r>
      <w:r>
        <w:rPr>
          <w:i/>
          <w:snapToGrid w:val="0"/>
          <w:sz w:val="24"/>
        </w:rPr>
        <w:t>ik verwacht de uitslag van niemand, ik zie maar op 't geval.</w:t>
      </w:r>
      <w:r>
        <w:rPr>
          <w:snapToGrid w:val="0"/>
          <w:sz w:val="24"/>
        </w:rPr>
        <w:t xml:space="preserve"> </w:t>
      </w:r>
    </w:p>
    <w:p w14:paraId="295AF655" w14:textId="77777777" w:rsidR="00A91D7F" w:rsidRDefault="00A91D7F" w:rsidP="00A91D7F">
      <w:pPr>
        <w:jc w:val="both"/>
        <w:rPr>
          <w:snapToGrid w:val="0"/>
          <w:sz w:val="24"/>
        </w:rPr>
      </w:pPr>
      <w:r>
        <w:rPr>
          <w:snapToGrid w:val="0"/>
          <w:sz w:val="24"/>
        </w:rPr>
        <w:t>Antwoord</w:t>
      </w:r>
    </w:p>
    <w:p w14:paraId="21A8EA01" w14:textId="77777777" w:rsidR="00A91D7F" w:rsidRDefault="00A91D7F" w:rsidP="00A91D7F">
      <w:pPr>
        <w:jc w:val="both"/>
        <w:rPr>
          <w:snapToGrid w:val="0"/>
          <w:sz w:val="24"/>
        </w:rPr>
      </w:pPr>
      <w:r>
        <w:rPr>
          <w:snapToGrid w:val="0"/>
          <w:sz w:val="24"/>
        </w:rPr>
        <w:t xml:space="preserve">Zo zou een atheïst spreken; dat geval regeert God, Spr. 16:33. En zo ligt het in de zaak, dat men het geluk van God verwacht, en dat op een buitengewone weg, en in spel, dat niet anders is dan verzoeken, spotten, en God te maken tot een dienaar van zijn lust. </w:t>
      </w:r>
    </w:p>
    <w:p w14:paraId="6825FB02" w14:textId="77777777" w:rsidR="00A91D7F" w:rsidRDefault="00A91D7F" w:rsidP="00A91D7F">
      <w:pPr>
        <w:jc w:val="both"/>
        <w:rPr>
          <w:snapToGrid w:val="0"/>
          <w:sz w:val="24"/>
        </w:rPr>
      </w:pPr>
    </w:p>
    <w:p w14:paraId="141B62FB" w14:textId="77777777" w:rsidR="00A91D7F" w:rsidRDefault="00A91D7F" w:rsidP="00A91D7F">
      <w:pPr>
        <w:jc w:val="both"/>
        <w:rPr>
          <w:snapToGrid w:val="0"/>
          <w:sz w:val="24"/>
        </w:rPr>
      </w:pPr>
      <w:r>
        <w:rPr>
          <w:snapToGrid w:val="0"/>
          <w:sz w:val="24"/>
        </w:rPr>
        <w:t xml:space="preserve">Bewijs 5. </w:t>
      </w:r>
    </w:p>
    <w:p w14:paraId="79B0F632" w14:textId="77777777" w:rsidR="00A91D7F" w:rsidRDefault="00A91D7F" w:rsidP="00A91D7F">
      <w:pPr>
        <w:jc w:val="both"/>
        <w:rPr>
          <w:snapToGrid w:val="0"/>
          <w:sz w:val="24"/>
        </w:rPr>
      </w:pPr>
      <w:r>
        <w:rPr>
          <w:snapToGrid w:val="0"/>
          <w:sz w:val="24"/>
        </w:rPr>
        <w:t xml:space="preserve">Het lotspelen baart, niet door toeval, maar door zichzelf, schadelijke vruchten. Het neemt het hart weg, en daarin is als een betoverende kracht door een rechtvaardig oordeel van God. Als het lot tegenvalt, rijst een stille gemelijkheid tegen God in 't hart op, al wekt hij haar niet uitdrukkelijk op. Hieruit komen dan vloeken, lasteren, misnoegen tegen de winner. De een verliest zijn goed, veel of weinig; de ander krijgt verrotte en besmettende winst. </w:t>
      </w:r>
    </w:p>
    <w:p w14:paraId="14E1D327" w14:textId="77777777" w:rsidR="00A91D7F" w:rsidRDefault="00A91D7F" w:rsidP="00A91D7F">
      <w:pPr>
        <w:jc w:val="both"/>
        <w:rPr>
          <w:snapToGrid w:val="0"/>
          <w:sz w:val="24"/>
        </w:rPr>
      </w:pPr>
    </w:p>
    <w:p w14:paraId="366E43BA" w14:textId="77777777" w:rsidR="00A91D7F" w:rsidRDefault="00A91D7F" w:rsidP="00A91D7F">
      <w:pPr>
        <w:jc w:val="both"/>
        <w:rPr>
          <w:snapToGrid w:val="0"/>
          <w:sz w:val="24"/>
        </w:rPr>
      </w:pPr>
      <w:r>
        <w:rPr>
          <w:snapToGrid w:val="0"/>
          <w:sz w:val="24"/>
        </w:rPr>
        <w:t xml:space="preserve">Bewijs 6. </w:t>
      </w:r>
    </w:p>
    <w:p w14:paraId="3F291821" w14:textId="77777777" w:rsidR="00A91D7F" w:rsidRDefault="00A91D7F" w:rsidP="00A91D7F">
      <w:pPr>
        <w:jc w:val="both"/>
        <w:rPr>
          <w:snapToGrid w:val="0"/>
          <w:sz w:val="24"/>
        </w:rPr>
      </w:pPr>
      <w:r>
        <w:rPr>
          <w:snapToGrid w:val="0"/>
          <w:sz w:val="24"/>
        </w:rPr>
        <w:t xml:space="preserve">Hierbij komt het algemene getuigenis van de Godzaligen en geleerde mannen van alle eeuwen, synoden, keizerlijke wetten. En is er hier en daar een voor het lotspel, 't is een papist, of een werelds mens, die met de Bijbel niet te doen heeft; of is er een enkele geleerde, hij heeft zijn weerleggers, die hem de mond gestopt hebben, en hij heeft op zich, en zijn andere schriften, een blaam gelegd. </w:t>
      </w:r>
    </w:p>
    <w:p w14:paraId="268F707F" w14:textId="77777777" w:rsidR="00A91D7F" w:rsidRDefault="00A91D7F" w:rsidP="00A91D7F">
      <w:pPr>
        <w:jc w:val="both"/>
        <w:rPr>
          <w:snapToGrid w:val="0"/>
          <w:sz w:val="24"/>
        </w:rPr>
      </w:pPr>
    </w:p>
    <w:p w14:paraId="67DB8F0D" w14:textId="77777777" w:rsidR="00A91D7F" w:rsidRDefault="00A91D7F" w:rsidP="00A91D7F">
      <w:pPr>
        <w:pStyle w:val="BodyText3"/>
      </w:pPr>
      <w:r>
        <w:t xml:space="preserve">Publieke loterijen zijn ongeoorloofd. </w:t>
      </w:r>
    </w:p>
    <w:p w14:paraId="6D0BDA89" w14:textId="77777777" w:rsidR="00A91D7F" w:rsidRDefault="00A91D7F" w:rsidP="00A91D7F">
      <w:pPr>
        <w:jc w:val="both"/>
        <w:rPr>
          <w:snapToGrid w:val="0"/>
          <w:sz w:val="24"/>
        </w:rPr>
      </w:pPr>
      <w:r>
        <w:rPr>
          <w:snapToGrid w:val="0"/>
          <w:sz w:val="24"/>
        </w:rPr>
        <w:t xml:space="preserve">XIII. Uit het gezegde blijkt ook dat de publieke loterijen, van de overheden ingesteld tot onderhoud van armen of kerken, ongeoorloofd zijn. Want: </w:t>
      </w:r>
    </w:p>
    <w:p w14:paraId="7ACB9A6C" w14:textId="77777777" w:rsidR="00A91D7F" w:rsidRDefault="00A91D7F" w:rsidP="00A91D7F">
      <w:pPr>
        <w:jc w:val="both"/>
        <w:rPr>
          <w:snapToGrid w:val="0"/>
          <w:sz w:val="24"/>
        </w:rPr>
      </w:pPr>
    </w:p>
    <w:p w14:paraId="7E2E82CA" w14:textId="77777777" w:rsidR="00394FA1" w:rsidRDefault="00394FA1" w:rsidP="00A91D7F">
      <w:pPr>
        <w:jc w:val="both"/>
        <w:rPr>
          <w:snapToGrid w:val="0"/>
          <w:sz w:val="24"/>
        </w:rPr>
      </w:pPr>
    </w:p>
    <w:p w14:paraId="6FF02DB9" w14:textId="0E200A0E" w:rsidR="00A91D7F" w:rsidRDefault="00A91D7F" w:rsidP="00A91D7F">
      <w:pPr>
        <w:jc w:val="both"/>
        <w:rPr>
          <w:snapToGrid w:val="0"/>
          <w:sz w:val="24"/>
        </w:rPr>
      </w:pPr>
      <w:r>
        <w:rPr>
          <w:snapToGrid w:val="0"/>
          <w:sz w:val="24"/>
        </w:rPr>
        <w:t xml:space="preserve">Bewijs 1. </w:t>
      </w:r>
    </w:p>
    <w:p w14:paraId="6C170239" w14:textId="77777777" w:rsidR="00A91D7F" w:rsidRDefault="00A91D7F" w:rsidP="00A91D7F">
      <w:pPr>
        <w:jc w:val="both"/>
        <w:rPr>
          <w:snapToGrid w:val="0"/>
          <w:sz w:val="24"/>
        </w:rPr>
      </w:pPr>
      <w:r>
        <w:rPr>
          <w:snapToGrid w:val="0"/>
          <w:sz w:val="24"/>
        </w:rPr>
        <w:t xml:space="preserve">De lotspelen en de loterijen zijn van dezelfde natuur; is 't één ongeoorloofd, het ander ook; ziet daarom de bovengemelde redenen, alsof wij ze hierbij gesteld hadden. Dat bij de loterijen van de overheden toestemming komt, neemt de natuur van de zaak niet weg. Overheden hebben geen macht de goddelijke geboden te vernietigen, en een ongeoorloofde zaak geoorloofd te maken. De geoorloofdheid moest komen, óf van de overheid, óf van het einde. </w:t>
      </w:r>
    </w:p>
    <w:p w14:paraId="49BD33D3" w14:textId="77777777" w:rsidR="00A91D7F" w:rsidRDefault="00A91D7F" w:rsidP="00A91D7F">
      <w:pPr>
        <w:jc w:val="both"/>
        <w:rPr>
          <w:snapToGrid w:val="0"/>
          <w:sz w:val="24"/>
        </w:rPr>
      </w:pPr>
      <w:r>
        <w:rPr>
          <w:snapToGrid w:val="0"/>
          <w:sz w:val="24"/>
        </w:rPr>
        <w:t xml:space="preserve">Niet van de overheid, want men moet Gode meer gehoorzamen dan de mensen. </w:t>
      </w:r>
    </w:p>
    <w:p w14:paraId="7A7A0DE0" w14:textId="77777777" w:rsidR="00A91D7F" w:rsidRDefault="00A91D7F" w:rsidP="00A91D7F">
      <w:pPr>
        <w:jc w:val="both"/>
        <w:rPr>
          <w:snapToGrid w:val="0"/>
          <w:sz w:val="24"/>
        </w:rPr>
      </w:pPr>
      <w:r>
        <w:rPr>
          <w:snapToGrid w:val="0"/>
          <w:sz w:val="24"/>
        </w:rPr>
        <w:t xml:space="preserve">Het einde, om armen en kerken te onderhouden, kan de loterijen niet meer goed maken dan Sauls oogmerk om de Heere van het verboden geroofde te offeren; men moet geen kwaad doen, opdat het goede daaruit kome, een goed einde moet ook een goede wijze, om dat te bekomen, hebben. Ook konden de armen door andere wegen geholpen worden: door milddadigheid, door schattingen op te leggen, of door andere middelen, die grond hebben in Gods Woord. En 't is zelfs niet tot voordeel van de armen, maar tot nadeel; want daardoor raken velen, die ternauwernood hun kost kunnen winnen, tot armoede, en moeten dan mede onderhouden worden. </w:t>
      </w:r>
    </w:p>
    <w:p w14:paraId="37733D9E" w14:textId="77777777" w:rsidR="00A91D7F" w:rsidRDefault="00A91D7F" w:rsidP="00A91D7F">
      <w:pPr>
        <w:jc w:val="both"/>
        <w:rPr>
          <w:snapToGrid w:val="0"/>
          <w:sz w:val="24"/>
        </w:rPr>
      </w:pPr>
      <w:r>
        <w:rPr>
          <w:snapToGrid w:val="0"/>
          <w:sz w:val="24"/>
        </w:rPr>
        <w:t xml:space="preserve">Zegt men, </w:t>
      </w:r>
      <w:r>
        <w:rPr>
          <w:i/>
          <w:snapToGrid w:val="0"/>
          <w:sz w:val="24"/>
        </w:rPr>
        <w:t>dezulken moesten in de loterijen niet inleggen.</w:t>
      </w:r>
      <w:r>
        <w:rPr>
          <w:snapToGrid w:val="0"/>
          <w:sz w:val="24"/>
        </w:rPr>
        <w:t xml:space="preserve"> </w:t>
      </w:r>
    </w:p>
    <w:p w14:paraId="5B0F97F6" w14:textId="77777777" w:rsidR="00A91D7F" w:rsidRDefault="00A91D7F" w:rsidP="00A91D7F">
      <w:pPr>
        <w:jc w:val="both"/>
        <w:rPr>
          <w:snapToGrid w:val="0"/>
          <w:sz w:val="24"/>
        </w:rPr>
      </w:pPr>
      <w:r>
        <w:rPr>
          <w:snapToGrid w:val="0"/>
          <w:sz w:val="24"/>
        </w:rPr>
        <w:t xml:space="preserve">Antwoord </w:t>
      </w:r>
    </w:p>
    <w:p w14:paraId="00458FBD" w14:textId="77777777" w:rsidR="00A91D7F" w:rsidRDefault="00A91D7F" w:rsidP="00A91D7F">
      <w:pPr>
        <w:pStyle w:val="BodyText"/>
      </w:pPr>
      <w:r>
        <w:t xml:space="preserve">Die moesten er al, op hun pre-suppoost, inleggen, om daardoor tot een betere staat te komen. En hebben die geen macht over het weinige, de andere ook niet over veel, en ieder is verplicht, hetgeen hem van God gegeven is, naar Gods orde te bewaren. </w:t>
      </w:r>
    </w:p>
    <w:p w14:paraId="07A7F132" w14:textId="77777777" w:rsidR="00A91D7F" w:rsidRDefault="00A91D7F" w:rsidP="00A91D7F">
      <w:pPr>
        <w:jc w:val="both"/>
        <w:rPr>
          <w:snapToGrid w:val="0"/>
          <w:sz w:val="24"/>
        </w:rPr>
      </w:pPr>
    </w:p>
    <w:p w14:paraId="50DCD319" w14:textId="77777777" w:rsidR="00A91D7F" w:rsidRDefault="00A91D7F" w:rsidP="00A91D7F">
      <w:pPr>
        <w:jc w:val="both"/>
        <w:rPr>
          <w:snapToGrid w:val="0"/>
          <w:sz w:val="24"/>
        </w:rPr>
      </w:pPr>
      <w:r>
        <w:rPr>
          <w:snapToGrid w:val="0"/>
          <w:sz w:val="24"/>
        </w:rPr>
        <w:t xml:space="preserve">Bewijs 2. </w:t>
      </w:r>
    </w:p>
    <w:p w14:paraId="429B3652" w14:textId="77777777" w:rsidR="00A91D7F" w:rsidRDefault="00A91D7F" w:rsidP="00A91D7F">
      <w:pPr>
        <w:jc w:val="both"/>
        <w:rPr>
          <w:snapToGrid w:val="0"/>
          <w:sz w:val="24"/>
        </w:rPr>
      </w:pPr>
      <w:r>
        <w:rPr>
          <w:snapToGrid w:val="0"/>
          <w:sz w:val="24"/>
        </w:rPr>
        <w:t xml:space="preserve">Door de loterijen wordt het de een onttrokken, en de andere krijgt het; want zeer velen moeten inleggen, en enige weinigen gaan er mee door; en dat zonder enige kunst, erfenis, of andere behoorlijke middelen. </w:t>
      </w:r>
    </w:p>
    <w:p w14:paraId="577FC6F2" w14:textId="77777777" w:rsidR="00A91D7F" w:rsidRDefault="00A91D7F" w:rsidP="00A91D7F">
      <w:pPr>
        <w:jc w:val="both"/>
        <w:rPr>
          <w:snapToGrid w:val="0"/>
          <w:sz w:val="24"/>
        </w:rPr>
      </w:pPr>
      <w:r>
        <w:rPr>
          <w:snapToGrid w:val="0"/>
          <w:sz w:val="24"/>
        </w:rPr>
        <w:t xml:space="preserve">Zegt men, </w:t>
      </w:r>
      <w:r>
        <w:rPr>
          <w:i/>
          <w:snapToGrid w:val="0"/>
          <w:sz w:val="24"/>
        </w:rPr>
        <w:t>'t wordt niemand onttrokken, zij geven het allen vrijwillig.</w:t>
      </w:r>
      <w:r>
        <w:rPr>
          <w:snapToGrid w:val="0"/>
          <w:sz w:val="24"/>
        </w:rPr>
        <w:t xml:space="preserve"> </w:t>
      </w:r>
    </w:p>
    <w:p w14:paraId="5C0025FA" w14:textId="77777777" w:rsidR="00A91D7F" w:rsidRDefault="00A91D7F" w:rsidP="00A91D7F">
      <w:pPr>
        <w:jc w:val="both"/>
        <w:rPr>
          <w:snapToGrid w:val="0"/>
          <w:sz w:val="24"/>
        </w:rPr>
      </w:pPr>
      <w:r>
        <w:rPr>
          <w:snapToGrid w:val="0"/>
          <w:sz w:val="24"/>
        </w:rPr>
        <w:t xml:space="preserve">Antwoord </w:t>
      </w:r>
    </w:p>
    <w:p w14:paraId="0CBDCF86" w14:textId="77777777" w:rsidR="00A91D7F" w:rsidRDefault="00A91D7F" w:rsidP="00A91D7F">
      <w:pPr>
        <w:pStyle w:val="BodyText"/>
      </w:pPr>
      <w:r>
        <w:t xml:space="preserve">Daar behoorde geen gelegenheid gegeven te worden, waardoor de onderdanen hun goederen verkwisten, 't welk God verboden heeft. </w:t>
      </w:r>
    </w:p>
    <w:p w14:paraId="68CF0A24" w14:textId="77777777" w:rsidR="00A91D7F" w:rsidRDefault="00A91D7F" w:rsidP="00A91D7F">
      <w:pPr>
        <w:jc w:val="both"/>
        <w:rPr>
          <w:snapToGrid w:val="0"/>
          <w:sz w:val="24"/>
        </w:rPr>
      </w:pPr>
    </w:p>
    <w:p w14:paraId="69C4E556" w14:textId="77777777" w:rsidR="00A91D7F" w:rsidRDefault="00A91D7F" w:rsidP="00A91D7F">
      <w:pPr>
        <w:jc w:val="both"/>
        <w:rPr>
          <w:snapToGrid w:val="0"/>
          <w:sz w:val="24"/>
        </w:rPr>
      </w:pPr>
      <w:r>
        <w:rPr>
          <w:snapToGrid w:val="0"/>
          <w:sz w:val="24"/>
        </w:rPr>
        <w:t xml:space="preserve">Bewijs 3. </w:t>
      </w:r>
    </w:p>
    <w:p w14:paraId="419F016A" w14:textId="77777777" w:rsidR="00A91D7F" w:rsidRDefault="00A91D7F" w:rsidP="00A91D7F">
      <w:pPr>
        <w:pStyle w:val="BodyText"/>
      </w:pPr>
      <w:r>
        <w:t xml:space="preserve">Het inleggen in de loterijen komt voort uit een hart, dat niet vergenoegd is met zijn staat, dat rijk wil worden, en daardoor in dwaze begeerlijkheden valt; een ieder gaapt naar de hoogste prijs, en dat door een weg, die noch bevolen, noch gegrond is, noch waarvan enig voorbeeld of voetstap in Gods Woord is, 't welk leert dat het lot is een godsdienstig werk, een buitengewoon middel om Gods wil in een zaak, die in verschil is, te weten, dat hier niet in overweging komt. </w:t>
      </w:r>
    </w:p>
    <w:p w14:paraId="0C060BF0" w14:textId="77777777" w:rsidR="00A91D7F" w:rsidRDefault="00A91D7F" w:rsidP="00A91D7F">
      <w:pPr>
        <w:jc w:val="both"/>
        <w:rPr>
          <w:snapToGrid w:val="0"/>
          <w:sz w:val="24"/>
        </w:rPr>
      </w:pPr>
      <w:r>
        <w:rPr>
          <w:snapToGrid w:val="0"/>
          <w:sz w:val="24"/>
        </w:rPr>
        <w:t xml:space="preserve">Zegt iemand, </w:t>
      </w:r>
      <w:r>
        <w:rPr>
          <w:i/>
          <w:snapToGrid w:val="0"/>
          <w:sz w:val="24"/>
        </w:rPr>
        <w:t>ik doe het godsdienstig, ik ben verlegen, en zeer bekrompen, daar is gelegenheid om tot betere staat te geraken, ik verwacht de uitslag van de Heere, ik bid om een zegen.</w:t>
      </w:r>
      <w:r>
        <w:rPr>
          <w:snapToGrid w:val="0"/>
          <w:sz w:val="24"/>
        </w:rPr>
        <w:t xml:space="preserve"> </w:t>
      </w:r>
    </w:p>
    <w:p w14:paraId="5F04B427" w14:textId="77777777" w:rsidR="00A91D7F" w:rsidRDefault="00A91D7F" w:rsidP="00A91D7F">
      <w:pPr>
        <w:jc w:val="both"/>
        <w:rPr>
          <w:snapToGrid w:val="0"/>
          <w:sz w:val="24"/>
        </w:rPr>
      </w:pPr>
      <w:r>
        <w:rPr>
          <w:snapToGrid w:val="0"/>
          <w:sz w:val="24"/>
        </w:rPr>
        <w:t xml:space="preserve">Antwoord </w:t>
      </w:r>
    </w:p>
    <w:p w14:paraId="52801E53" w14:textId="77777777" w:rsidR="00A91D7F" w:rsidRDefault="00A91D7F" w:rsidP="00A91D7F">
      <w:pPr>
        <w:pStyle w:val="BodyText"/>
      </w:pPr>
      <w:r>
        <w:t xml:space="preserve">Alle godsdienst rust op Gods Woord, de loterijen niet. Dus is het geen godsdienstigheid, men kan hier niet bidden in geloof, en op zo'n wijze van God een goede uitslag hopen; 't is God verzoeken, men verlaat de gewone weg, en wil het door een buitengewone weg. </w:t>
      </w:r>
    </w:p>
    <w:p w14:paraId="4B9D5A6A" w14:textId="77777777" w:rsidR="00394FA1" w:rsidRDefault="00394FA1" w:rsidP="00A91D7F">
      <w:pPr>
        <w:jc w:val="both"/>
        <w:rPr>
          <w:snapToGrid w:val="0"/>
          <w:sz w:val="24"/>
        </w:rPr>
      </w:pPr>
    </w:p>
    <w:p w14:paraId="18182E0C" w14:textId="595C7911" w:rsidR="00A91D7F" w:rsidRDefault="00A91D7F" w:rsidP="00A91D7F">
      <w:pPr>
        <w:jc w:val="both"/>
        <w:rPr>
          <w:snapToGrid w:val="0"/>
          <w:sz w:val="24"/>
        </w:rPr>
      </w:pPr>
      <w:r>
        <w:rPr>
          <w:snapToGrid w:val="0"/>
          <w:sz w:val="24"/>
        </w:rPr>
        <w:t xml:space="preserve">Een ander zegt, </w:t>
      </w:r>
      <w:r>
        <w:rPr>
          <w:i/>
          <w:snapToGrid w:val="0"/>
          <w:sz w:val="24"/>
        </w:rPr>
        <w:t>ik doe een godsdienst, want ik geef het aan de armen.</w:t>
      </w:r>
      <w:r>
        <w:rPr>
          <w:snapToGrid w:val="0"/>
          <w:sz w:val="24"/>
        </w:rPr>
        <w:t xml:space="preserve"> </w:t>
      </w:r>
    </w:p>
    <w:p w14:paraId="6A5BA7E3" w14:textId="77777777" w:rsidR="00394FA1" w:rsidRDefault="00394FA1" w:rsidP="00A91D7F">
      <w:pPr>
        <w:jc w:val="both"/>
        <w:rPr>
          <w:snapToGrid w:val="0"/>
          <w:sz w:val="24"/>
        </w:rPr>
      </w:pPr>
    </w:p>
    <w:p w14:paraId="38E65DE2" w14:textId="77777777" w:rsidR="00394FA1" w:rsidRDefault="00394FA1" w:rsidP="00A91D7F">
      <w:pPr>
        <w:jc w:val="both"/>
        <w:rPr>
          <w:snapToGrid w:val="0"/>
          <w:sz w:val="24"/>
        </w:rPr>
      </w:pPr>
    </w:p>
    <w:p w14:paraId="72AB384E" w14:textId="5944A121" w:rsidR="00A91D7F" w:rsidRDefault="00A91D7F" w:rsidP="00A91D7F">
      <w:pPr>
        <w:jc w:val="both"/>
        <w:rPr>
          <w:snapToGrid w:val="0"/>
          <w:sz w:val="24"/>
        </w:rPr>
      </w:pPr>
      <w:r>
        <w:rPr>
          <w:snapToGrid w:val="0"/>
          <w:sz w:val="24"/>
        </w:rPr>
        <w:t xml:space="preserve">Antwoord </w:t>
      </w:r>
    </w:p>
    <w:p w14:paraId="2D9C0026" w14:textId="77777777" w:rsidR="00A91D7F" w:rsidRDefault="00A91D7F" w:rsidP="00A91D7F">
      <w:pPr>
        <w:jc w:val="both"/>
        <w:rPr>
          <w:snapToGrid w:val="0"/>
          <w:sz w:val="24"/>
        </w:rPr>
      </w:pPr>
      <w:r>
        <w:rPr>
          <w:snapToGrid w:val="0"/>
          <w:sz w:val="24"/>
        </w:rPr>
        <w:t xml:space="preserve">Dat is zo niet; wilt gij 't aan de armen geven, zo geeft zonder iets weer te hopen, de armen krijgen daarvan de achtste of de tiende penning, uw hart weet wel dat gij het niet geeft aan de armen, maar om een goed lot te verkrijgen. </w:t>
      </w:r>
    </w:p>
    <w:p w14:paraId="54BE765D" w14:textId="77777777" w:rsidR="00A91D7F" w:rsidRDefault="00A91D7F" w:rsidP="00A91D7F">
      <w:pPr>
        <w:jc w:val="both"/>
        <w:rPr>
          <w:snapToGrid w:val="0"/>
          <w:sz w:val="24"/>
        </w:rPr>
      </w:pPr>
      <w:r>
        <w:rPr>
          <w:snapToGrid w:val="0"/>
          <w:sz w:val="24"/>
        </w:rPr>
        <w:t xml:space="preserve">Zegt gij verder, </w:t>
      </w:r>
      <w:r>
        <w:rPr>
          <w:i/>
          <w:snapToGrid w:val="0"/>
          <w:sz w:val="24"/>
        </w:rPr>
        <w:t>ik heb een goed deel aan de armen beloofd, als ik een goed lot zal krijgen.</w:t>
      </w:r>
      <w:r>
        <w:rPr>
          <w:snapToGrid w:val="0"/>
          <w:sz w:val="24"/>
        </w:rPr>
        <w:t xml:space="preserve"> </w:t>
      </w:r>
    </w:p>
    <w:p w14:paraId="29CFAF58" w14:textId="77777777" w:rsidR="00A91D7F" w:rsidRDefault="00A91D7F" w:rsidP="00A91D7F">
      <w:pPr>
        <w:jc w:val="both"/>
        <w:rPr>
          <w:snapToGrid w:val="0"/>
          <w:sz w:val="24"/>
        </w:rPr>
      </w:pPr>
      <w:r>
        <w:rPr>
          <w:snapToGrid w:val="0"/>
          <w:sz w:val="24"/>
        </w:rPr>
        <w:t xml:space="preserve">Antwoord </w:t>
      </w:r>
    </w:p>
    <w:p w14:paraId="1F86897B" w14:textId="77777777" w:rsidR="00A91D7F" w:rsidRDefault="00A91D7F" w:rsidP="00A91D7F">
      <w:pPr>
        <w:pStyle w:val="BodyText"/>
      </w:pPr>
      <w:r>
        <w:t xml:space="preserve">Dat is koopmanschap met God te drijven: geef mij dit, en ik zal u dat daarvoor geven; behalve dat, het is als hondenprijs en hoerenloon; goed, verkregen op een ongeoorloofde wijze, wil God in de offerkist niet hebben. Uit deze redenen, gevoegd bij die § 12 tegen het lotspelen gegeven zijn, blijkt, dat de loterijen ongeoorloofd zijn, zowel als het lotspel. </w:t>
      </w:r>
    </w:p>
    <w:p w14:paraId="0754E43E" w14:textId="77777777" w:rsidR="00A91D7F" w:rsidRDefault="00A91D7F" w:rsidP="00A91D7F">
      <w:pPr>
        <w:jc w:val="both"/>
        <w:rPr>
          <w:snapToGrid w:val="0"/>
          <w:sz w:val="24"/>
        </w:rPr>
      </w:pPr>
    </w:p>
    <w:p w14:paraId="5EC4C69C" w14:textId="77777777" w:rsidR="00A91D7F" w:rsidRDefault="00A91D7F" w:rsidP="00A91D7F">
      <w:pPr>
        <w:jc w:val="both"/>
        <w:rPr>
          <w:snapToGrid w:val="0"/>
          <w:sz w:val="24"/>
        </w:rPr>
      </w:pPr>
      <w:r>
        <w:rPr>
          <w:snapToGrid w:val="0"/>
          <w:sz w:val="24"/>
        </w:rPr>
        <w:t xml:space="preserve">Bewijs 4. </w:t>
      </w:r>
    </w:p>
    <w:p w14:paraId="3E042F54" w14:textId="77777777" w:rsidR="00A91D7F" w:rsidRDefault="00A91D7F" w:rsidP="00A91D7F">
      <w:pPr>
        <w:jc w:val="both"/>
        <w:rPr>
          <w:snapToGrid w:val="0"/>
          <w:sz w:val="24"/>
        </w:rPr>
      </w:pPr>
      <w:r>
        <w:rPr>
          <w:snapToGrid w:val="0"/>
          <w:sz w:val="24"/>
        </w:rPr>
        <w:t xml:space="preserve">Doet hierbij, dat indien de loterijen geoorloofd waren, dat dan vrienden, geburen en bekenden onder elkaar loterijen mogen oprichten, ieder wat inleggen, en dan loten wie het allemaal zal hebben. Dit nu zal de Godzaligen het hart doen kloppen, en de overheid zou het niet toelaten, waardoor zij te kennen geven, of dat de geoorloofdheid of ongeoorloofdheid van de loterijen, 't welk een werk van godsdienst is, van hen afhangt, of dat de loterijen in hun natuur ongeoorloofd zijn, of nadelig voor de staat van de republiek. </w:t>
      </w:r>
    </w:p>
    <w:p w14:paraId="41988F7E" w14:textId="77777777" w:rsidR="00A91D7F" w:rsidRDefault="00A91D7F" w:rsidP="00A91D7F">
      <w:pPr>
        <w:jc w:val="both"/>
        <w:rPr>
          <w:snapToGrid w:val="0"/>
          <w:sz w:val="24"/>
        </w:rPr>
      </w:pPr>
      <w:r>
        <w:rPr>
          <w:snapToGrid w:val="0"/>
          <w:sz w:val="24"/>
        </w:rPr>
        <w:t xml:space="preserve">Dus hebben wij getoond, de zonden in het derde gebod </w:t>
      </w:r>
      <w:r>
        <w:rPr>
          <w:i/>
          <w:snapToGrid w:val="0"/>
          <w:sz w:val="24"/>
        </w:rPr>
        <w:t>ver</w:t>
      </w:r>
      <w:r>
        <w:rPr>
          <w:snapToGrid w:val="0"/>
          <w:sz w:val="24"/>
        </w:rPr>
        <w:t xml:space="preserve">boden. </w:t>
      </w:r>
    </w:p>
    <w:p w14:paraId="14C5B6C8" w14:textId="77777777" w:rsidR="00A91D7F" w:rsidRDefault="00A91D7F" w:rsidP="00A91D7F">
      <w:pPr>
        <w:jc w:val="both"/>
        <w:rPr>
          <w:snapToGrid w:val="0"/>
          <w:sz w:val="24"/>
        </w:rPr>
      </w:pPr>
    </w:p>
    <w:p w14:paraId="0001E09D" w14:textId="77777777" w:rsidR="00A91D7F" w:rsidRDefault="00A91D7F" w:rsidP="00A91D7F">
      <w:pPr>
        <w:pStyle w:val="BodyText3"/>
      </w:pPr>
      <w:r>
        <w:t xml:space="preserve">Geboden. </w:t>
      </w:r>
    </w:p>
    <w:p w14:paraId="6312A539" w14:textId="77777777" w:rsidR="00A91D7F" w:rsidRDefault="00A91D7F" w:rsidP="00A91D7F">
      <w:pPr>
        <w:jc w:val="both"/>
        <w:rPr>
          <w:snapToGrid w:val="0"/>
          <w:sz w:val="24"/>
        </w:rPr>
      </w:pPr>
      <w:r>
        <w:rPr>
          <w:b/>
          <w:snapToGrid w:val="0"/>
          <w:sz w:val="24"/>
        </w:rPr>
        <w:t>Met ontzag van God spreken.</w:t>
      </w:r>
      <w:r>
        <w:rPr>
          <w:snapToGrid w:val="0"/>
          <w:sz w:val="24"/>
        </w:rPr>
        <w:t xml:space="preserve"> </w:t>
      </w:r>
    </w:p>
    <w:p w14:paraId="5D5972C5" w14:textId="77777777" w:rsidR="00A91D7F" w:rsidRDefault="00A91D7F" w:rsidP="00A91D7F">
      <w:pPr>
        <w:pStyle w:val="BodyText"/>
      </w:pPr>
      <w:r>
        <w:t xml:space="preserve">De deugden, in het derde gebod geboden, zijn deze: </w:t>
      </w:r>
    </w:p>
    <w:p w14:paraId="4B94C8F5" w14:textId="77777777" w:rsidR="00A91D7F" w:rsidRDefault="00A91D7F" w:rsidP="00A91D7F">
      <w:pPr>
        <w:jc w:val="both"/>
        <w:rPr>
          <w:snapToGrid w:val="0"/>
          <w:sz w:val="24"/>
        </w:rPr>
      </w:pPr>
      <w:r>
        <w:rPr>
          <w:snapToGrid w:val="0"/>
          <w:sz w:val="24"/>
        </w:rPr>
        <w:t>XIV. 1. Met alle ootmoedigheid tot God, en met alle eerbied van het hart, en vertoning van ontzag van God en goddelijke dingen te spreken, en te horen spreken. Opdat het openbaar worde, hoe heerlijk, ontzaglijk en te vrezen God is, en opdat een ieder door ons gedrag naast God, zo'n indruk van God hebbe. Hoe verootmoedigde zich vader Abraham, als hij tot God sprak! Gen. 18:27,</w:t>
      </w:r>
      <w:r>
        <w:rPr>
          <w:i/>
          <w:snapToGrid w:val="0"/>
          <w:sz w:val="24"/>
        </w:rPr>
        <w:t xml:space="preserve"> Ik heb mij onderwonden te spreken tot de Heere, hoewel ik stof en as ben!</w:t>
      </w:r>
      <w:r>
        <w:rPr>
          <w:snapToGrid w:val="0"/>
          <w:sz w:val="24"/>
        </w:rPr>
        <w:t xml:space="preserve"> Eglon, der Moabieten koning zelf, toonde zeer groot ontzag voor God; want als Ehud tot hem zei: </w:t>
      </w:r>
      <w:r>
        <w:rPr>
          <w:i/>
          <w:snapToGrid w:val="0"/>
          <w:sz w:val="24"/>
        </w:rPr>
        <w:t>ik heb een Woord van God aan u,</w:t>
      </w:r>
      <w:r>
        <w:rPr>
          <w:snapToGrid w:val="0"/>
          <w:sz w:val="24"/>
        </w:rPr>
        <w:t xml:space="preserve"> toen stond hij op van de stoel, Richt. 3:20. De apostel vermaant met eerbied van God en goddelijke dingen te spreken: Titus 2:7. </w:t>
      </w:r>
      <w:r>
        <w:rPr>
          <w:i/>
          <w:snapToGrid w:val="0"/>
          <w:sz w:val="24"/>
        </w:rPr>
        <w:t>Betoon in de leer ... deftigheid.</w:t>
      </w:r>
      <w:r>
        <w:rPr>
          <w:snapToGrid w:val="0"/>
          <w:sz w:val="24"/>
        </w:rPr>
        <w:t xml:space="preserve"> 1 Petrus 4:11. </w:t>
      </w:r>
      <w:r>
        <w:rPr>
          <w:i/>
          <w:snapToGrid w:val="0"/>
          <w:sz w:val="24"/>
        </w:rPr>
        <w:t>Indien iemand spreekt, die spreke als de woorden van God.</w:t>
      </w:r>
    </w:p>
    <w:p w14:paraId="25EE2D3B" w14:textId="77777777" w:rsidR="00A91D7F" w:rsidRDefault="00A91D7F" w:rsidP="00A91D7F">
      <w:pPr>
        <w:jc w:val="both"/>
        <w:rPr>
          <w:snapToGrid w:val="0"/>
          <w:sz w:val="24"/>
        </w:rPr>
      </w:pPr>
    </w:p>
    <w:p w14:paraId="3D49FC30" w14:textId="77777777" w:rsidR="00A91D7F" w:rsidRDefault="00A91D7F" w:rsidP="00A91D7F">
      <w:pPr>
        <w:pStyle w:val="BodyText3"/>
      </w:pPr>
      <w:r>
        <w:t xml:space="preserve">God belijden. </w:t>
      </w:r>
    </w:p>
    <w:p w14:paraId="5A5C896A" w14:textId="77777777" w:rsidR="00A91D7F" w:rsidRDefault="00A91D7F" w:rsidP="00A91D7F">
      <w:pPr>
        <w:jc w:val="both"/>
        <w:rPr>
          <w:snapToGrid w:val="0"/>
          <w:sz w:val="24"/>
        </w:rPr>
      </w:pPr>
      <w:r>
        <w:rPr>
          <w:snapToGrid w:val="0"/>
          <w:sz w:val="24"/>
        </w:rPr>
        <w:t xml:space="preserve">2. De Heere heilig en vrijmoedig belijden, dat Hij zo'n God is, als Hij is, dat wij het met Hem houden, Hem eren en vrezen, dat wij op Hem ons vertrouwen stellen, dat wij het houden met Zijn waarheid, met Zijn zaak, met Zijn kinderen, dat wij ons in deze niet schamen, maar het onze grootste eer achten, daarvoor bekend te zijn: Matth. 10:32. </w:t>
      </w:r>
      <w:r>
        <w:rPr>
          <w:i/>
          <w:snapToGrid w:val="0"/>
          <w:sz w:val="24"/>
        </w:rPr>
        <w:t>Een ieder dan, die Mij belijden zal voor de mensen, die zal Ik ook belijden voor Mijn Vader, die in de hemelen is.</w:t>
      </w:r>
      <w:r>
        <w:rPr>
          <w:snapToGrid w:val="0"/>
          <w:sz w:val="24"/>
        </w:rPr>
        <w:t xml:space="preserve"> Rom. 1:16. </w:t>
      </w:r>
      <w:r>
        <w:rPr>
          <w:i/>
          <w:snapToGrid w:val="0"/>
          <w:sz w:val="24"/>
        </w:rPr>
        <w:t>Ik schaam mij van het evangelie van Christus niet.</w:t>
      </w:r>
    </w:p>
    <w:p w14:paraId="2B108864" w14:textId="77777777" w:rsidR="00A91D7F" w:rsidRDefault="00A91D7F" w:rsidP="00A91D7F">
      <w:pPr>
        <w:jc w:val="both"/>
        <w:rPr>
          <w:snapToGrid w:val="0"/>
          <w:sz w:val="24"/>
        </w:rPr>
      </w:pPr>
    </w:p>
    <w:p w14:paraId="344D38D9" w14:textId="77777777" w:rsidR="00A91D7F" w:rsidRDefault="00A91D7F" w:rsidP="00A91D7F">
      <w:pPr>
        <w:pStyle w:val="BodyText3"/>
      </w:pPr>
      <w:r>
        <w:t xml:space="preserve">Verheerlijken. </w:t>
      </w:r>
    </w:p>
    <w:p w14:paraId="118AB27A" w14:textId="77777777" w:rsidR="00A91D7F" w:rsidRDefault="00A91D7F" w:rsidP="00A91D7F">
      <w:pPr>
        <w:jc w:val="both"/>
        <w:rPr>
          <w:snapToGrid w:val="0"/>
          <w:sz w:val="24"/>
        </w:rPr>
      </w:pPr>
      <w:r>
        <w:rPr>
          <w:snapToGrid w:val="0"/>
          <w:sz w:val="24"/>
        </w:rPr>
        <w:t xml:space="preserve">3. De Heere verheerlijken in alles, wat men spreekt, of doet, dat beogen, daardoor gaande gemaakt worden, zijn deugden vertellen: </w:t>
      </w:r>
    </w:p>
    <w:p w14:paraId="10EDBD67" w14:textId="77777777" w:rsidR="00A91D7F" w:rsidRDefault="00A91D7F" w:rsidP="00A91D7F">
      <w:pPr>
        <w:numPr>
          <w:ilvl w:val="0"/>
          <w:numId w:val="4"/>
        </w:numPr>
        <w:jc w:val="both"/>
        <w:rPr>
          <w:snapToGrid w:val="0"/>
          <w:sz w:val="24"/>
        </w:rPr>
      </w:pPr>
      <w:r>
        <w:rPr>
          <w:snapToGrid w:val="0"/>
          <w:sz w:val="24"/>
        </w:rPr>
        <w:t xml:space="preserve">1 Petrus 2:9. </w:t>
      </w:r>
      <w:r>
        <w:rPr>
          <w:i/>
          <w:snapToGrid w:val="0"/>
          <w:sz w:val="24"/>
        </w:rPr>
        <w:t>Gij zijt een uitverkoren geslacht ... opdat gij zoudt verkondigen de deugden Desgenen, die u uit de duisternis geroepen heeft, tot Zijn wonderbaar licht.</w:t>
      </w:r>
    </w:p>
    <w:p w14:paraId="0B87CC0C" w14:textId="77777777" w:rsidR="00A91D7F" w:rsidRDefault="00A91D7F" w:rsidP="00A91D7F">
      <w:pPr>
        <w:numPr>
          <w:ilvl w:val="0"/>
          <w:numId w:val="4"/>
        </w:numPr>
        <w:jc w:val="both"/>
        <w:rPr>
          <w:snapToGrid w:val="0"/>
          <w:sz w:val="24"/>
        </w:rPr>
      </w:pPr>
      <w:r>
        <w:rPr>
          <w:snapToGrid w:val="0"/>
          <w:sz w:val="24"/>
        </w:rPr>
        <w:t xml:space="preserve">Kol. 3:17. </w:t>
      </w:r>
      <w:r>
        <w:rPr>
          <w:i/>
          <w:snapToGrid w:val="0"/>
          <w:sz w:val="24"/>
        </w:rPr>
        <w:t>En al wat gij doet met woorden of met werken, doet het alles in de Naam van de Heere Jezus, dankende God en den Vader door Hem.</w:t>
      </w:r>
    </w:p>
    <w:p w14:paraId="73ABA19A" w14:textId="77777777" w:rsidR="00A91D7F" w:rsidRDefault="00A91D7F" w:rsidP="00A91D7F">
      <w:pPr>
        <w:numPr>
          <w:ilvl w:val="0"/>
          <w:numId w:val="4"/>
        </w:numPr>
        <w:jc w:val="both"/>
        <w:rPr>
          <w:snapToGrid w:val="0"/>
          <w:sz w:val="24"/>
        </w:rPr>
      </w:pPr>
      <w:r>
        <w:rPr>
          <w:snapToGrid w:val="0"/>
          <w:sz w:val="24"/>
        </w:rPr>
        <w:t xml:space="preserve">1 Kor. 10:31 ... </w:t>
      </w:r>
      <w:r>
        <w:rPr>
          <w:i/>
          <w:snapToGrid w:val="0"/>
          <w:sz w:val="24"/>
        </w:rPr>
        <w:t>doet het al ter ere Gods.</w:t>
      </w:r>
    </w:p>
    <w:p w14:paraId="1A638875" w14:textId="77777777" w:rsidR="00A91D7F" w:rsidRDefault="00A91D7F" w:rsidP="00A91D7F">
      <w:pPr>
        <w:jc w:val="both"/>
        <w:rPr>
          <w:snapToGrid w:val="0"/>
          <w:sz w:val="24"/>
        </w:rPr>
      </w:pPr>
    </w:p>
    <w:p w14:paraId="7776BF8D" w14:textId="77777777" w:rsidR="00A91D7F" w:rsidRDefault="00A91D7F" w:rsidP="00A91D7F">
      <w:pPr>
        <w:pStyle w:val="BodyText"/>
        <w:rPr>
          <w:b/>
        </w:rPr>
      </w:pPr>
      <w:r>
        <w:rPr>
          <w:b/>
        </w:rPr>
        <w:t xml:space="preserve">IJveren. </w:t>
      </w:r>
    </w:p>
    <w:p w14:paraId="219F7644" w14:textId="77777777" w:rsidR="00A91D7F" w:rsidRDefault="00A91D7F" w:rsidP="00A91D7F">
      <w:pPr>
        <w:jc w:val="both"/>
        <w:rPr>
          <w:snapToGrid w:val="0"/>
          <w:sz w:val="24"/>
        </w:rPr>
      </w:pPr>
      <w:r>
        <w:rPr>
          <w:snapToGrid w:val="0"/>
          <w:sz w:val="24"/>
        </w:rPr>
        <w:t xml:space="preserve">4. IJveren voor Zijn Naam en zaak; zo deed Mozes, Exod. 23:19, 20. Elia, 1 Kon. 19:10. David als een voorbeeld van Christus. Psalm 69:10. </w:t>
      </w:r>
      <w:r>
        <w:rPr>
          <w:i/>
          <w:snapToGrid w:val="0"/>
          <w:sz w:val="24"/>
        </w:rPr>
        <w:t>De ijver van Uw huis heeft Mij verteerd; en de smadelijkheden van degenen, die U smaden, zijn op Mij gevallen.</w:t>
      </w:r>
    </w:p>
    <w:p w14:paraId="7D88D3DC" w14:textId="77777777" w:rsidR="00A91D7F" w:rsidRDefault="00A91D7F" w:rsidP="00A91D7F">
      <w:pPr>
        <w:jc w:val="both"/>
        <w:rPr>
          <w:snapToGrid w:val="0"/>
          <w:sz w:val="24"/>
        </w:rPr>
      </w:pPr>
    </w:p>
    <w:p w14:paraId="053491DE" w14:textId="77777777" w:rsidR="00A91D7F" w:rsidRDefault="00A91D7F" w:rsidP="00A91D7F">
      <w:pPr>
        <w:pStyle w:val="BodyText3"/>
      </w:pPr>
      <w:r>
        <w:t xml:space="preserve">Aanroepen. </w:t>
      </w:r>
    </w:p>
    <w:p w14:paraId="4CCC9756" w14:textId="77777777" w:rsidR="00A91D7F" w:rsidRDefault="00A91D7F" w:rsidP="00A91D7F">
      <w:pPr>
        <w:pStyle w:val="BodyText"/>
      </w:pPr>
      <w:r>
        <w:t xml:space="preserve">5. De Heere aanroepen, voor Hem zich eerbiedig neerbuigen, Hem wegens Zijn heerlijkheid aanbidden, van Hem alles, wat men in ieder geval van node heeft, ootmoedig verzoeken, zo alleen, als openbaar met de kerk: Psalm 99:6. </w:t>
      </w:r>
      <w:r>
        <w:rPr>
          <w:i/>
        </w:rPr>
        <w:t>Mozes en Aäron waren onder Zijn priesters, en Samuël onder de aanroepers Zijns Naams; zij riepen tot den Heere, en Hij verhoorde hen</w:t>
      </w:r>
      <w:r>
        <w:t xml:space="preserve">. Zef. 3:20. </w:t>
      </w:r>
      <w:r>
        <w:rPr>
          <w:i/>
        </w:rPr>
        <w:t>Mijn ernstige aanbidders.</w:t>
      </w:r>
    </w:p>
    <w:p w14:paraId="5FD6A617" w14:textId="77777777" w:rsidR="00A91D7F" w:rsidRDefault="00A91D7F" w:rsidP="00A91D7F">
      <w:pPr>
        <w:jc w:val="both"/>
        <w:rPr>
          <w:snapToGrid w:val="0"/>
          <w:sz w:val="24"/>
        </w:rPr>
      </w:pPr>
    </w:p>
    <w:p w14:paraId="48AEB71E" w14:textId="77777777" w:rsidR="00A91D7F" w:rsidRDefault="00A91D7F" w:rsidP="00A91D7F">
      <w:pPr>
        <w:pStyle w:val="BodyText"/>
        <w:rPr>
          <w:b/>
        </w:rPr>
      </w:pPr>
      <w:r>
        <w:rPr>
          <w:b/>
        </w:rPr>
        <w:t xml:space="preserve">Zweren. </w:t>
      </w:r>
    </w:p>
    <w:p w14:paraId="71B3CFEA" w14:textId="77777777" w:rsidR="00A91D7F" w:rsidRDefault="00A91D7F" w:rsidP="00A91D7F">
      <w:pPr>
        <w:jc w:val="both"/>
        <w:rPr>
          <w:snapToGrid w:val="0"/>
          <w:sz w:val="24"/>
        </w:rPr>
      </w:pPr>
      <w:r>
        <w:rPr>
          <w:snapToGrid w:val="0"/>
          <w:sz w:val="24"/>
        </w:rPr>
        <w:t xml:space="preserve">6. Heilig bij Zijn Naam zweren. Hier zullen wij wat meer op staan, om een ieder te onderrichten, wat een eed is, en wat die al inhoudt; om een ieder aan zichzelf openbaar te maken, in opzichte van de eed, en om te onderwijzen, en om de partijen te weerleggen. </w:t>
      </w:r>
    </w:p>
    <w:p w14:paraId="1A3C31EE" w14:textId="77777777" w:rsidR="00A91D7F" w:rsidRDefault="00A91D7F" w:rsidP="00A91D7F">
      <w:pPr>
        <w:pStyle w:val="BodyText3"/>
      </w:pPr>
    </w:p>
    <w:p w14:paraId="12543CEC" w14:textId="77777777" w:rsidR="00A91D7F" w:rsidRDefault="00A91D7F" w:rsidP="00A91D7F">
      <w:pPr>
        <w:pStyle w:val="BodyText3"/>
      </w:pPr>
      <w:r>
        <w:t xml:space="preserve">Natuur van de eed. </w:t>
      </w:r>
    </w:p>
    <w:p w14:paraId="44B1EBD2" w14:textId="77777777" w:rsidR="00A91D7F" w:rsidRDefault="00A91D7F" w:rsidP="00A91D7F">
      <w:pPr>
        <w:jc w:val="both"/>
        <w:rPr>
          <w:snapToGrid w:val="0"/>
          <w:sz w:val="24"/>
        </w:rPr>
      </w:pPr>
      <w:r>
        <w:rPr>
          <w:snapToGrid w:val="0"/>
          <w:sz w:val="24"/>
        </w:rPr>
        <w:t xml:space="preserve">XV. Wij nemen de eed niet in 't gemeen voor de gehele godsdienst, gelijk Jes. 19:18, Te dien dage zullen er vijf steden in Egypteland zijn, sprekende de spraak van Kanaän, en zwerende den Heere der heirscharen. Maar nauwer voor God tot een getuige in zeker geval te nemen: deze beschrijft de Catechismus aldus: </w:t>
      </w:r>
      <w:r>
        <w:rPr>
          <w:i/>
          <w:snapToGrid w:val="0"/>
          <w:sz w:val="24"/>
        </w:rPr>
        <w:t xml:space="preserve">Een rechte eed zweren is God aanroepen, dat Hij, als die alleen het hart kent, van de waarheid getuigenis wil geven, en mij straffen, indien ik vals zweer. </w:t>
      </w:r>
    </w:p>
    <w:p w14:paraId="78B0B911" w14:textId="77777777" w:rsidR="00A91D7F" w:rsidRDefault="00A91D7F" w:rsidP="00A91D7F">
      <w:pPr>
        <w:jc w:val="both"/>
        <w:rPr>
          <w:snapToGrid w:val="0"/>
          <w:sz w:val="24"/>
        </w:rPr>
      </w:pPr>
    </w:p>
    <w:p w14:paraId="2EB8C2F4" w14:textId="77777777" w:rsidR="00A91D7F" w:rsidRDefault="00A91D7F" w:rsidP="00A91D7F">
      <w:pPr>
        <w:jc w:val="both"/>
        <w:rPr>
          <w:snapToGrid w:val="0"/>
          <w:sz w:val="24"/>
        </w:rPr>
      </w:pPr>
      <w:r>
        <w:rPr>
          <w:snapToGrid w:val="0"/>
          <w:sz w:val="24"/>
        </w:rPr>
        <w:t xml:space="preserve">De eed is aanroeping van God, dat Hij Getuige wil zijn: 2 Kor. 1:23, ... </w:t>
      </w:r>
      <w:r>
        <w:rPr>
          <w:i/>
          <w:snapToGrid w:val="0"/>
          <w:sz w:val="24"/>
        </w:rPr>
        <w:t>ik aanroep God tot een Getuige over mijn ziel.</w:t>
      </w:r>
      <w:r>
        <w:rPr>
          <w:snapToGrid w:val="0"/>
          <w:sz w:val="24"/>
        </w:rPr>
        <w:t xml:space="preserve"> Jer. 42:5. </w:t>
      </w:r>
      <w:r>
        <w:rPr>
          <w:i/>
          <w:snapToGrid w:val="0"/>
          <w:sz w:val="24"/>
        </w:rPr>
        <w:t>De Heere zij tussen ons tot een waarachtig en gewis Getuige.</w:t>
      </w:r>
      <w:r>
        <w:rPr>
          <w:snapToGrid w:val="0"/>
          <w:sz w:val="24"/>
        </w:rPr>
        <w:t xml:space="preserve"> Mal 2:14 ... </w:t>
      </w:r>
      <w:r>
        <w:rPr>
          <w:i/>
          <w:snapToGrid w:val="0"/>
          <w:sz w:val="24"/>
        </w:rPr>
        <w:t>Daarom dat de Heere een Getuige geweest is tussen u en tussen de vrouw uwer jeugd.</w:t>
      </w:r>
    </w:p>
    <w:p w14:paraId="011BD533" w14:textId="77777777" w:rsidR="00A91D7F" w:rsidRDefault="00A91D7F" w:rsidP="00A91D7F">
      <w:pPr>
        <w:pStyle w:val="BodyText"/>
      </w:pPr>
      <w:r>
        <w:t xml:space="preserve">De eed is een aanroeping, met verbintenis tot zegen of straf, 2 Kor. 1:23. Over mijn ziel. Soms wordt deze verbintenis niet uitgedrukt, soms al. </w:t>
      </w:r>
      <w:r>
        <w:rPr>
          <w:i/>
        </w:rPr>
        <w:t>God doe mij zo, en doe er zo toe,</w:t>
      </w:r>
      <w:r>
        <w:t xml:space="preserve"> 2 Sam. 3:35. Het formulier is verscheiden, soms: </w:t>
      </w:r>
    </w:p>
    <w:p w14:paraId="23CEAEBD" w14:textId="77777777" w:rsidR="00A91D7F" w:rsidRDefault="00A91D7F" w:rsidP="00A91D7F">
      <w:pPr>
        <w:pStyle w:val="BodyText"/>
        <w:numPr>
          <w:ilvl w:val="0"/>
          <w:numId w:val="9"/>
        </w:numPr>
      </w:pPr>
      <w:r>
        <w:rPr>
          <w:i/>
        </w:rPr>
        <w:t>De Heere leeft,</w:t>
      </w:r>
      <w:r>
        <w:t xml:space="preserve"> 1 Sam. 20:21. </w:t>
      </w:r>
    </w:p>
    <w:p w14:paraId="4B125EC1" w14:textId="77777777" w:rsidR="00A91D7F" w:rsidRDefault="00A91D7F" w:rsidP="00A91D7F">
      <w:pPr>
        <w:pStyle w:val="BodyText"/>
        <w:numPr>
          <w:ilvl w:val="0"/>
          <w:numId w:val="9"/>
        </w:numPr>
        <w:rPr>
          <w:i/>
        </w:rPr>
      </w:pPr>
      <w:r>
        <w:rPr>
          <w:i/>
        </w:rPr>
        <w:t xml:space="preserve">Zo waarlijk de Heere leeft! </w:t>
      </w:r>
    </w:p>
    <w:p w14:paraId="1AC9EC24" w14:textId="77777777" w:rsidR="00A91D7F" w:rsidRDefault="00A91D7F" w:rsidP="00A91D7F">
      <w:pPr>
        <w:pStyle w:val="BodyText"/>
        <w:numPr>
          <w:ilvl w:val="0"/>
          <w:numId w:val="9"/>
        </w:numPr>
      </w:pPr>
      <w:r>
        <w:t xml:space="preserve">Bij ons is het formulier: </w:t>
      </w:r>
      <w:r>
        <w:rPr>
          <w:i/>
        </w:rPr>
        <w:t>zo waarachtig helpe mij God Almachtig!</w:t>
      </w:r>
      <w:r>
        <w:t xml:space="preserve"> </w:t>
      </w:r>
    </w:p>
    <w:p w14:paraId="4F74F0F3" w14:textId="77777777" w:rsidR="00A91D7F" w:rsidRDefault="00A91D7F" w:rsidP="00A91D7F">
      <w:pPr>
        <w:pStyle w:val="BodyText"/>
      </w:pPr>
      <w:r>
        <w:t xml:space="preserve">De uitwendige gestalte is ook verscheiden; bij ons geschiedt ze met opsteken van de twee voorste vingers. 't Is zoveel, alsof men zei: </w:t>
      </w:r>
      <w:r>
        <w:rPr>
          <w:i/>
        </w:rPr>
        <w:t>O alwetende, almachtige, waarachtige en rechtvaardige God, die lust tot waarheid, Wiens ogen naar waarheid zien, en die alle valsheid haat; die ook de waarheid van deze zaak weet, en die mijn hart, deze mijn mond en mijn daden kent: ik bid U, dat Gij op mij wilt neerzien in dit geval, en</w:t>
      </w:r>
      <w:r>
        <w:t xml:space="preserve"> </w:t>
      </w:r>
      <w:r>
        <w:rPr>
          <w:i/>
        </w:rPr>
        <w:t>naar mijn stem horen, en dat Gij getuige wilt zijn van 't geen ik nu zeg of beloof; dat Gij mij, anderen tot een voorbeeld wilt stellen naar ziel en lichaam, indien ik de waarheid, zoveel zij mij bekend is, niet zeg, en stipt nakom, 't geen ik beloof, en in tegendeel mij naar ziel en lichaam wilt zegenen, als ik de waarheid zeg, of houd 't geen ik beloof. Laat alzo blijken dat Gij een alwetende, almachtige, waarachtige en rechtvaardige God zijt.</w:t>
      </w:r>
      <w:r>
        <w:t xml:space="preserve"> Wie zou dan de eed niet vrezen? </w:t>
      </w:r>
    </w:p>
    <w:p w14:paraId="544C8C3E" w14:textId="77777777" w:rsidR="00A91D7F" w:rsidRDefault="00A91D7F" w:rsidP="00A91D7F">
      <w:pPr>
        <w:jc w:val="both"/>
        <w:rPr>
          <w:snapToGrid w:val="0"/>
          <w:sz w:val="24"/>
        </w:rPr>
      </w:pPr>
    </w:p>
    <w:p w14:paraId="17AD0AEE" w14:textId="77777777" w:rsidR="00A91D7F" w:rsidRDefault="00A91D7F" w:rsidP="00A91D7F">
      <w:pPr>
        <w:jc w:val="both"/>
        <w:rPr>
          <w:snapToGrid w:val="0"/>
          <w:sz w:val="24"/>
        </w:rPr>
      </w:pPr>
      <w:r>
        <w:rPr>
          <w:snapToGrid w:val="0"/>
          <w:sz w:val="24"/>
        </w:rPr>
        <w:t xml:space="preserve">XVI. Tot een goede eed behoren deze vijf zaken. </w:t>
      </w:r>
    </w:p>
    <w:p w14:paraId="64890F38" w14:textId="77777777" w:rsidR="00A91D7F" w:rsidRDefault="00A91D7F" w:rsidP="008355E0">
      <w:pPr>
        <w:numPr>
          <w:ilvl w:val="0"/>
          <w:numId w:val="75"/>
        </w:numPr>
        <w:jc w:val="both"/>
        <w:rPr>
          <w:snapToGrid w:val="0"/>
          <w:sz w:val="24"/>
        </w:rPr>
      </w:pPr>
      <w:r>
        <w:rPr>
          <w:snapToGrid w:val="0"/>
          <w:sz w:val="24"/>
        </w:rPr>
        <w:t xml:space="preserve">Bij wie men zweren moet. </w:t>
      </w:r>
    </w:p>
    <w:p w14:paraId="7919D179" w14:textId="77777777" w:rsidR="00A91D7F" w:rsidRDefault="00A91D7F" w:rsidP="008355E0">
      <w:pPr>
        <w:numPr>
          <w:ilvl w:val="0"/>
          <w:numId w:val="75"/>
        </w:numPr>
        <w:jc w:val="both"/>
        <w:rPr>
          <w:snapToGrid w:val="0"/>
          <w:sz w:val="24"/>
        </w:rPr>
      </w:pPr>
      <w:r>
        <w:rPr>
          <w:snapToGrid w:val="0"/>
          <w:sz w:val="24"/>
        </w:rPr>
        <w:t xml:space="preserve">Wie een eed mag doen. </w:t>
      </w:r>
    </w:p>
    <w:p w14:paraId="6E861201" w14:textId="77777777" w:rsidR="00A91D7F" w:rsidRDefault="00A91D7F" w:rsidP="008355E0">
      <w:pPr>
        <w:numPr>
          <w:ilvl w:val="0"/>
          <w:numId w:val="75"/>
        </w:numPr>
        <w:jc w:val="both"/>
        <w:rPr>
          <w:snapToGrid w:val="0"/>
          <w:sz w:val="24"/>
        </w:rPr>
      </w:pPr>
      <w:r>
        <w:rPr>
          <w:snapToGrid w:val="0"/>
          <w:sz w:val="24"/>
        </w:rPr>
        <w:t xml:space="preserve">De zaken die te bezweren zijn. </w:t>
      </w:r>
    </w:p>
    <w:p w14:paraId="286DA4BB" w14:textId="77777777" w:rsidR="00A91D7F" w:rsidRDefault="00A91D7F" w:rsidP="008355E0">
      <w:pPr>
        <w:numPr>
          <w:ilvl w:val="0"/>
          <w:numId w:val="75"/>
        </w:numPr>
        <w:jc w:val="both"/>
        <w:rPr>
          <w:snapToGrid w:val="0"/>
          <w:sz w:val="24"/>
        </w:rPr>
      </w:pPr>
      <w:r>
        <w:rPr>
          <w:snapToGrid w:val="0"/>
          <w:sz w:val="24"/>
        </w:rPr>
        <w:t xml:space="preserve">De wijze hoe de eed gedaan moet worden. </w:t>
      </w:r>
    </w:p>
    <w:p w14:paraId="115550DC" w14:textId="77777777" w:rsidR="00A91D7F" w:rsidRDefault="00A91D7F" w:rsidP="008355E0">
      <w:pPr>
        <w:numPr>
          <w:ilvl w:val="0"/>
          <w:numId w:val="75"/>
        </w:numPr>
        <w:jc w:val="both"/>
        <w:rPr>
          <w:snapToGrid w:val="0"/>
          <w:sz w:val="24"/>
        </w:rPr>
      </w:pPr>
      <w:r>
        <w:rPr>
          <w:snapToGrid w:val="0"/>
          <w:sz w:val="24"/>
        </w:rPr>
        <w:t xml:space="preserve">Het einde, waartoe die geschieden moet. </w:t>
      </w:r>
    </w:p>
    <w:p w14:paraId="110BC0DF" w14:textId="77777777" w:rsidR="00A91D7F" w:rsidRDefault="00A91D7F" w:rsidP="00A91D7F">
      <w:pPr>
        <w:jc w:val="both"/>
        <w:rPr>
          <w:snapToGrid w:val="0"/>
          <w:sz w:val="24"/>
        </w:rPr>
      </w:pPr>
    </w:p>
    <w:p w14:paraId="0AF2E04A" w14:textId="77777777" w:rsidR="00A91D7F" w:rsidRDefault="00A91D7F" w:rsidP="00A91D7F">
      <w:pPr>
        <w:pStyle w:val="BodyText3"/>
      </w:pPr>
      <w:r>
        <w:t xml:space="preserve">Bij God, niet engelen. </w:t>
      </w:r>
    </w:p>
    <w:p w14:paraId="22932FFB" w14:textId="77777777" w:rsidR="00A91D7F" w:rsidRDefault="00A91D7F" w:rsidP="00A91D7F">
      <w:pPr>
        <w:jc w:val="both"/>
        <w:rPr>
          <w:snapToGrid w:val="0"/>
          <w:sz w:val="24"/>
        </w:rPr>
      </w:pPr>
      <w:r>
        <w:rPr>
          <w:snapToGrid w:val="0"/>
          <w:sz w:val="24"/>
        </w:rPr>
        <w:t>1. Die in de eed aangeroepen wordt, bij wie men zweren moet, is alleen de waarachtige God. Bij engelen en heiligen mag men niet zweren, gelijk de Papisten zeggen en doen. Want</w:t>
      </w:r>
    </w:p>
    <w:p w14:paraId="03A47366" w14:textId="77777777" w:rsidR="00A91D7F" w:rsidRDefault="00A91D7F" w:rsidP="008355E0">
      <w:pPr>
        <w:numPr>
          <w:ilvl w:val="0"/>
          <w:numId w:val="76"/>
        </w:numPr>
        <w:jc w:val="both"/>
        <w:rPr>
          <w:snapToGrid w:val="0"/>
          <w:sz w:val="24"/>
        </w:rPr>
      </w:pPr>
      <w:r>
        <w:rPr>
          <w:snapToGrid w:val="0"/>
          <w:sz w:val="24"/>
        </w:rPr>
        <w:t xml:space="preserve">Die mogen niet aanbeden worden, gelijk boven getoond is. </w:t>
      </w:r>
    </w:p>
    <w:p w14:paraId="56EBC0E8" w14:textId="77777777" w:rsidR="00A91D7F" w:rsidRDefault="00A91D7F" w:rsidP="008355E0">
      <w:pPr>
        <w:numPr>
          <w:ilvl w:val="0"/>
          <w:numId w:val="76"/>
        </w:numPr>
        <w:jc w:val="both"/>
        <w:rPr>
          <w:snapToGrid w:val="0"/>
          <w:sz w:val="24"/>
        </w:rPr>
      </w:pPr>
      <w:r>
        <w:rPr>
          <w:snapToGrid w:val="0"/>
          <w:sz w:val="24"/>
        </w:rPr>
        <w:t xml:space="preserve">Die kennen het hart niet. </w:t>
      </w:r>
    </w:p>
    <w:p w14:paraId="2D546E9B" w14:textId="77777777" w:rsidR="00A91D7F" w:rsidRDefault="00A91D7F" w:rsidP="008355E0">
      <w:pPr>
        <w:numPr>
          <w:ilvl w:val="0"/>
          <w:numId w:val="76"/>
        </w:numPr>
        <w:jc w:val="both"/>
        <w:rPr>
          <w:snapToGrid w:val="0"/>
          <w:sz w:val="24"/>
        </w:rPr>
      </w:pPr>
      <w:r>
        <w:rPr>
          <w:snapToGrid w:val="0"/>
          <w:sz w:val="24"/>
        </w:rPr>
        <w:t xml:space="preserve">Die hebben geen macht om te zegenen en te straffen. </w:t>
      </w:r>
    </w:p>
    <w:p w14:paraId="1B24007C" w14:textId="77777777" w:rsidR="00A91D7F" w:rsidRDefault="00A91D7F" w:rsidP="008355E0">
      <w:pPr>
        <w:numPr>
          <w:ilvl w:val="0"/>
          <w:numId w:val="76"/>
        </w:numPr>
        <w:jc w:val="both"/>
        <w:rPr>
          <w:snapToGrid w:val="0"/>
          <w:sz w:val="24"/>
        </w:rPr>
      </w:pPr>
      <w:r>
        <w:rPr>
          <w:snapToGrid w:val="0"/>
          <w:sz w:val="24"/>
        </w:rPr>
        <w:t xml:space="preserve">God vertoornt Zich over degenen, die bij iets anders zweren, dan bij de waarachtige God, en straft ze: Amos 8:14, </w:t>
      </w:r>
      <w:r>
        <w:rPr>
          <w:i/>
          <w:snapToGrid w:val="0"/>
          <w:sz w:val="24"/>
        </w:rPr>
        <w:t>Die daar zweren bij de schuld van Samaria ... en zeggen: zo waarachtig als uw god van Dan leeft!</w:t>
      </w:r>
      <w:r>
        <w:rPr>
          <w:snapToGrid w:val="0"/>
          <w:sz w:val="24"/>
        </w:rPr>
        <w:t xml:space="preserve"> Zef. 1:5, </w:t>
      </w:r>
      <w:r>
        <w:rPr>
          <w:i/>
          <w:snapToGrid w:val="0"/>
          <w:sz w:val="24"/>
        </w:rPr>
        <w:t>Die zich nederbuigende, zweren bij de Heere, en zweren bij Malcham.</w:t>
      </w:r>
      <w:r>
        <w:rPr>
          <w:snapToGrid w:val="0"/>
          <w:sz w:val="24"/>
        </w:rPr>
        <w:t xml:space="preserve"> </w:t>
      </w:r>
    </w:p>
    <w:p w14:paraId="4F335629" w14:textId="77777777" w:rsidR="00A91D7F" w:rsidRDefault="00A91D7F" w:rsidP="00A91D7F">
      <w:pPr>
        <w:jc w:val="both"/>
        <w:rPr>
          <w:snapToGrid w:val="0"/>
          <w:sz w:val="24"/>
        </w:rPr>
      </w:pPr>
    </w:p>
    <w:p w14:paraId="7F7D36D0" w14:textId="77777777" w:rsidR="00A91D7F" w:rsidRDefault="00A91D7F" w:rsidP="00A91D7F">
      <w:pPr>
        <w:jc w:val="both"/>
        <w:rPr>
          <w:snapToGrid w:val="0"/>
          <w:sz w:val="24"/>
        </w:rPr>
      </w:pPr>
      <w:r>
        <w:rPr>
          <w:snapToGrid w:val="0"/>
          <w:sz w:val="24"/>
        </w:rPr>
        <w:t xml:space="preserve">Uitvlucht. Dat waren afgoden, en geen engelen of heiligen. </w:t>
      </w:r>
    </w:p>
    <w:p w14:paraId="01ACB431" w14:textId="77777777" w:rsidR="00A91D7F" w:rsidRDefault="00A91D7F" w:rsidP="00A91D7F">
      <w:pPr>
        <w:jc w:val="both"/>
        <w:rPr>
          <w:snapToGrid w:val="0"/>
          <w:sz w:val="24"/>
        </w:rPr>
      </w:pPr>
      <w:r>
        <w:rPr>
          <w:snapToGrid w:val="0"/>
          <w:sz w:val="24"/>
        </w:rPr>
        <w:t>Antwoord.</w:t>
      </w:r>
    </w:p>
    <w:p w14:paraId="59895B32" w14:textId="77777777" w:rsidR="00A91D7F" w:rsidRDefault="00A91D7F" w:rsidP="00A91D7F">
      <w:pPr>
        <w:pStyle w:val="BodyText"/>
      </w:pPr>
      <w:r>
        <w:t xml:space="preserve">De grond van het ongeoorloofd zweren bij de genoemden was, omdat ze geen God waren, dat heeft altijd plaats, 't is evenveel, wie men naast God in de eed stelt en om er bij te zweren. </w:t>
      </w:r>
    </w:p>
    <w:p w14:paraId="057C6B21" w14:textId="77777777" w:rsidR="00A91D7F" w:rsidRDefault="00A91D7F" w:rsidP="00A91D7F">
      <w:pPr>
        <w:jc w:val="both"/>
        <w:rPr>
          <w:snapToGrid w:val="0"/>
          <w:sz w:val="24"/>
        </w:rPr>
      </w:pPr>
    </w:p>
    <w:p w14:paraId="112692EE" w14:textId="77777777" w:rsidR="00A91D7F" w:rsidRDefault="00A91D7F" w:rsidP="00A91D7F">
      <w:pPr>
        <w:jc w:val="both"/>
        <w:rPr>
          <w:snapToGrid w:val="0"/>
          <w:sz w:val="24"/>
        </w:rPr>
      </w:pPr>
      <w:r>
        <w:rPr>
          <w:snapToGrid w:val="0"/>
          <w:sz w:val="24"/>
        </w:rPr>
        <w:t xml:space="preserve">Tegenwerping 1. </w:t>
      </w:r>
    </w:p>
    <w:p w14:paraId="0FDF61F2" w14:textId="77777777" w:rsidR="00A91D7F" w:rsidRDefault="00A91D7F" w:rsidP="00A91D7F">
      <w:pPr>
        <w:jc w:val="both"/>
        <w:rPr>
          <w:snapToGrid w:val="0"/>
          <w:sz w:val="24"/>
        </w:rPr>
      </w:pPr>
      <w:r>
        <w:rPr>
          <w:snapToGrid w:val="0"/>
          <w:sz w:val="24"/>
        </w:rPr>
        <w:t xml:space="preserve">1 Tim.5:21, </w:t>
      </w:r>
      <w:r>
        <w:rPr>
          <w:i/>
          <w:snapToGrid w:val="0"/>
          <w:sz w:val="24"/>
        </w:rPr>
        <w:t>Ik betuig voor God, en de Heere Jezus Christus, en de uitverkorene engelen, dat gij deze dingen onderhoudt.</w:t>
      </w:r>
      <w:r>
        <w:rPr>
          <w:snapToGrid w:val="0"/>
          <w:sz w:val="24"/>
        </w:rPr>
        <w:t xml:space="preserve"> Daar zweert Paulus bij de engelen. </w:t>
      </w:r>
    </w:p>
    <w:p w14:paraId="07BD3E36" w14:textId="77777777" w:rsidR="00A91D7F" w:rsidRDefault="00A91D7F" w:rsidP="00A91D7F">
      <w:pPr>
        <w:pStyle w:val="Heading1"/>
      </w:pPr>
      <w:r>
        <w:t xml:space="preserve">Antwoord </w:t>
      </w:r>
    </w:p>
    <w:p w14:paraId="02084110" w14:textId="77777777" w:rsidR="00A91D7F" w:rsidRDefault="00A91D7F" w:rsidP="00A91D7F">
      <w:pPr>
        <w:jc w:val="both"/>
        <w:rPr>
          <w:snapToGrid w:val="0"/>
          <w:sz w:val="24"/>
        </w:rPr>
      </w:pPr>
      <w:r>
        <w:rPr>
          <w:snapToGrid w:val="0"/>
          <w:sz w:val="24"/>
        </w:rPr>
        <w:t>Hier is geen gewag van een eed. Paulus betuigt Timothéüs in de tegenwoordigheid van de uitverkoren engelen. Gelijk men in de gewone omgang zegt</w:t>
      </w:r>
      <w:r>
        <w:rPr>
          <w:i/>
          <w:snapToGrid w:val="0"/>
          <w:sz w:val="24"/>
        </w:rPr>
        <w:t>: ik beloof het, ik belijd, ik zeg het voor allen, die hier tegenwoordig zijn.</w:t>
      </w:r>
      <w:r>
        <w:rPr>
          <w:snapToGrid w:val="0"/>
          <w:sz w:val="24"/>
        </w:rPr>
        <w:t xml:space="preserve"> </w:t>
      </w:r>
    </w:p>
    <w:p w14:paraId="11B4B312" w14:textId="77777777" w:rsidR="00A91D7F" w:rsidRDefault="00A91D7F" w:rsidP="00A91D7F">
      <w:pPr>
        <w:jc w:val="both"/>
        <w:rPr>
          <w:snapToGrid w:val="0"/>
          <w:sz w:val="24"/>
        </w:rPr>
      </w:pPr>
    </w:p>
    <w:p w14:paraId="5C466C1E" w14:textId="77777777" w:rsidR="00A91D7F" w:rsidRDefault="00A91D7F" w:rsidP="00A91D7F">
      <w:pPr>
        <w:pStyle w:val="BodyText"/>
      </w:pPr>
      <w:r>
        <w:t xml:space="preserve">Tegenwerping 2. </w:t>
      </w:r>
    </w:p>
    <w:p w14:paraId="14AE9CAF" w14:textId="77777777" w:rsidR="00A91D7F" w:rsidRDefault="00A91D7F" w:rsidP="00A91D7F">
      <w:pPr>
        <w:jc w:val="both"/>
        <w:rPr>
          <w:snapToGrid w:val="0"/>
          <w:sz w:val="24"/>
        </w:rPr>
      </w:pPr>
      <w:r>
        <w:rPr>
          <w:snapToGrid w:val="0"/>
          <w:sz w:val="24"/>
        </w:rPr>
        <w:t xml:space="preserve">Jozef zwoer bij Farao. Gen. 42:15, </w:t>
      </w:r>
      <w:r>
        <w:rPr>
          <w:i/>
          <w:snapToGrid w:val="0"/>
          <w:sz w:val="24"/>
        </w:rPr>
        <w:t>Zo waarlijk als Farao leeft!</w:t>
      </w:r>
      <w:r>
        <w:rPr>
          <w:snapToGrid w:val="0"/>
          <w:sz w:val="24"/>
        </w:rPr>
        <w:t xml:space="preserve"> </w:t>
      </w:r>
    </w:p>
    <w:p w14:paraId="09BD9AA1" w14:textId="77777777" w:rsidR="00A91D7F" w:rsidRDefault="00A91D7F" w:rsidP="00A91D7F">
      <w:pPr>
        <w:pStyle w:val="BodyText"/>
      </w:pPr>
      <w:r>
        <w:t>Antwoord.</w:t>
      </w:r>
    </w:p>
    <w:p w14:paraId="49E1B6AE" w14:textId="77777777" w:rsidR="00A91D7F" w:rsidRDefault="00A91D7F" w:rsidP="00A91D7F">
      <w:pPr>
        <w:pStyle w:val="BodyText"/>
      </w:pPr>
      <w:r>
        <w:t xml:space="preserve">Men moet naar regels leven, zonder welke voorbeelden niet te volgen zijn; hieruit zou men anders moeten besluiten, dat men bij een levend mens, ja bij een heiden zou mogen zweren. En ook hier is geen aanroeping van Farao, en alzo geen eed. </w:t>
      </w:r>
    </w:p>
    <w:p w14:paraId="732A00C8" w14:textId="77777777" w:rsidR="00A91D7F" w:rsidRDefault="00A91D7F" w:rsidP="00A91D7F">
      <w:pPr>
        <w:jc w:val="both"/>
        <w:rPr>
          <w:snapToGrid w:val="0"/>
          <w:sz w:val="24"/>
        </w:rPr>
      </w:pPr>
    </w:p>
    <w:p w14:paraId="2D6CF51D" w14:textId="77777777" w:rsidR="00A91D7F" w:rsidRDefault="00A91D7F" w:rsidP="00A91D7F">
      <w:pPr>
        <w:pStyle w:val="BodyText3"/>
      </w:pPr>
      <w:r>
        <w:t xml:space="preserve">Van een Godzalige. </w:t>
      </w:r>
    </w:p>
    <w:p w14:paraId="48042823" w14:textId="77777777" w:rsidR="00A91D7F" w:rsidRDefault="00A91D7F" w:rsidP="00A91D7F">
      <w:pPr>
        <w:jc w:val="both"/>
        <w:rPr>
          <w:snapToGrid w:val="0"/>
          <w:sz w:val="24"/>
        </w:rPr>
      </w:pPr>
      <w:r>
        <w:rPr>
          <w:snapToGrid w:val="0"/>
          <w:sz w:val="24"/>
        </w:rPr>
        <w:t xml:space="preserve">XVII. 2. Die een eed mogen doen, moeten niet zijn kinderen, onzinnigen, dronkenen, toornigen in die tijd, leugenaars en dergelijken, niet alleen omdat zij niet te geloven zijn, maar ook omdat zij niet in staat zijn om rechte indruk van God, en van de eed te hebben, en niet Godzalig kunnen zweren; maar die de eed recht kunnen doen, moeten verlichten, wedergeborenen, Godzaligen zijn. Maar omdat men van eens anders inwendige staat niet oordeelt, zo laat men alle burgerlijken met recht toe. Zweren ze niet recht, dat komt op hen zelf aan, en zo ontvangt men ook de eed van de afgodischen en van anderen, niet om hun wèl zweren, maar om de verbintenis, die hij op hen legt, en om hen getrouw te doen zijn, en om verschillen te beslissen. </w:t>
      </w:r>
    </w:p>
    <w:p w14:paraId="62848EF2" w14:textId="77777777" w:rsidR="00A91D7F" w:rsidRDefault="00A91D7F" w:rsidP="00A91D7F">
      <w:pPr>
        <w:jc w:val="both"/>
        <w:rPr>
          <w:snapToGrid w:val="0"/>
          <w:sz w:val="24"/>
        </w:rPr>
      </w:pPr>
    </w:p>
    <w:p w14:paraId="126CB7A7" w14:textId="77777777" w:rsidR="00A91D7F" w:rsidRDefault="00A91D7F" w:rsidP="00A91D7F">
      <w:pPr>
        <w:pStyle w:val="BodyText3"/>
      </w:pPr>
      <w:r>
        <w:t xml:space="preserve">Over gewichtige zaken. </w:t>
      </w:r>
    </w:p>
    <w:p w14:paraId="6FCE3E0F" w14:textId="77777777" w:rsidR="00A91D7F" w:rsidRDefault="00A91D7F" w:rsidP="00A91D7F">
      <w:pPr>
        <w:jc w:val="both"/>
        <w:rPr>
          <w:snapToGrid w:val="0"/>
          <w:sz w:val="24"/>
        </w:rPr>
      </w:pPr>
      <w:r>
        <w:rPr>
          <w:snapToGrid w:val="0"/>
          <w:sz w:val="24"/>
        </w:rPr>
        <w:t>XVIII. 3. De zaken, die te beëdigen zijn, moeten zijn:</w:t>
      </w:r>
    </w:p>
    <w:p w14:paraId="562FAEB9" w14:textId="77777777" w:rsidR="00A91D7F" w:rsidRDefault="00A91D7F" w:rsidP="008355E0">
      <w:pPr>
        <w:numPr>
          <w:ilvl w:val="0"/>
          <w:numId w:val="77"/>
        </w:numPr>
        <w:jc w:val="both"/>
        <w:rPr>
          <w:snapToGrid w:val="0"/>
          <w:sz w:val="24"/>
        </w:rPr>
      </w:pPr>
      <w:r>
        <w:rPr>
          <w:snapToGrid w:val="0"/>
          <w:sz w:val="24"/>
        </w:rPr>
        <w:t xml:space="preserve">van belang, en die anders niet beslist kunnen worden, Exod. 22:11. </w:t>
      </w:r>
    </w:p>
    <w:p w14:paraId="7E4ED0FC" w14:textId="77777777" w:rsidR="00A91D7F" w:rsidRDefault="00A91D7F" w:rsidP="008355E0">
      <w:pPr>
        <w:numPr>
          <w:ilvl w:val="0"/>
          <w:numId w:val="77"/>
        </w:numPr>
        <w:jc w:val="both"/>
        <w:rPr>
          <w:snapToGrid w:val="0"/>
          <w:sz w:val="24"/>
        </w:rPr>
      </w:pPr>
      <w:r>
        <w:rPr>
          <w:snapToGrid w:val="0"/>
          <w:sz w:val="24"/>
        </w:rPr>
        <w:t xml:space="preserve">Is 't een eed van getuigenis, zo moet men de zaak zeer wel weten, zonder twijfeling, opdat de eed in waarheid zij, Jer. 4:2 Psalm 15:2, Die met zijn hart de waarheid spreekt. </w:t>
      </w:r>
    </w:p>
    <w:p w14:paraId="30B45553" w14:textId="77777777" w:rsidR="00A91D7F" w:rsidRDefault="00A91D7F" w:rsidP="008355E0">
      <w:pPr>
        <w:numPr>
          <w:ilvl w:val="0"/>
          <w:numId w:val="77"/>
        </w:numPr>
        <w:jc w:val="both"/>
        <w:rPr>
          <w:snapToGrid w:val="0"/>
          <w:sz w:val="24"/>
        </w:rPr>
      </w:pPr>
      <w:r>
        <w:rPr>
          <w:snapToGrid w:val="0"/>
          <w:sz w:val="24"/>
        </w:rPr>
        <w:t xml:space="preserve">Zijn 't zaken, die men belooft te doen, zo moeten het goede zaken zijn; kwade eden, of om kwaad te doen, moet men niet houden, Markus 6:23, 25, 26. </w:t>
      </w:r>
    </w:p>
    <w:p w14:paraId="113A1BB6" w14:textId="77777777" w:rsidR="00A91D7F" w:rsidRDefault="00A91D7F" w:rsidP="008355E0">
      <w:pPr>
        <w:numPr>
          <w:ilvl w:val="0"/>
          <w:numId w:val="77"/>
        </w:numPr>
        <w:jc w:val="both"/>
        <w:rPr>
          <w:snapToGrid w:val="0"/>
          <w:sz w:val="24"/>
        </w:rPr>
      </w:pPr>
      <w:r>
        <w:rPr>
          <w:snapToGrid w:val="0"/>
          <w:sz w:val="24"/>
        </w:rPr>
        <w:t xml:space="preserve">'t Moeten zijn zaken, die na te komen zijn, die in onze macht zijn, waarvan wij bewust zijn, en waartoe wij bekwaam zijn. Onbedachte eden maken schuldig, Lev. 5:4, 5. Hiertoe behoren ook de plechtige verbintenissen in trouwe, particuliere beloften die in onze macht zijn; ook kan men hiertoe brengen de beloften in en over de doop gedaan, en in het Heilig Avondmaal, onder welke de voorwaarde is, zo de Heere genade en kracht geeft, Jes. 9:18. </w:t>
      </w:r>
    </w:p>
    <w:p w14:paraId="7D45BE53" w14:textId="77777777" w:rsidR="00A91D7F" w:rsidRDefault="00A91D7F" w:rsidP="00A91D7F">
      <w:pPr>
        <w:jc w:val="both"/>
        <w:rPr>
          <w:snapToGrid w:val="0"/>
          <w:sz w:val="24"/>
        </w:rPr>
      </w:pPr>
    </w:p>
    <w:p w14:paraId="77A3729B" w14:textId="77777777" w:rsidR="00A91D7F" w:rsidRDefault="00A91D7F" w:rsidP="00A91D7F">
      <w:pPr>
        <w:jc w:val="both"/>
        <w:rPr>
          <w:snapToGrid w:val="0"/>
          <w:sz w:val="24"/>
        </w:rPr>
      </w:pPr>
      <w:r>
        <w:rPr>
          <w:snapToGrid w:val="0"/>
          <w:sz w:val="24"/>
        </w:rPr>
        <w:t xml:space="preserve">Op een heilige wijze. </w:t>
      </w:r>
    </w:p>
    <w:p w14:paraId="54709945" w14:textId="77777777" w:rsidR="00A91D7F" w:rsidRDefault="00A91D7F" w:rsidP="00A91D7F">
      <w:pPr>
        <w:jc w:val="both"/>
        <w:rPr>
          <w:snapToGrid w:val="0"/>
          <w:sz w:val="24"/>
        </w:rPr>
      </w:pPr>
      <w:r>
        <w:rPr>
          <w:snapToGrid w:val="0"/>
          <w:sz w:val="24"/>
        </w:rPr>
        <w:t>XIX. 4. Wijze hoe men zweren moet. Het moet geschieden:</w:t>
      </w:r>
    </w:p>
    <w:p w14:paraId="7EB4DABB" w14:textId="77777777" w:rsidR="00A91D7F" w:rsidRDefault="00A91D7F" w:rsidP="008355E0">
      <w:pPr>
        <w:numPr>
          <w:ilvl w:val="0"/>
          <w:numId w:val="78"/>
        </w:numPr>
        <w:jc w:val="both"/>
        <w:rPr>
          <w:snapToGrid w:val="0"/>
          <w:sz w:val="24"/>
        </w:rPr>
      </w:pPr>
      <w:r>
        <w:rPr>
          <w:snapToGrid w:val="0"/>
          <w:sz w:val="24"/>
        </w:rPr>
        <w:t xml:space="preserve">uit liefde tot de waarheid: Zach. 8:19 ... </w:t>
      </w:r>
      <w:r>
        <w:rPr>
          <w:i/>
          <w:snapToGrid w:val="0"/>
          <w:sz w:val="24"/>
        </w:rPr>
        <w:t>hebt dan de waarheid en de vrede lief.</w:t>
      </w:r>
    </w:p>
    <w:p w14:paraId="7B3842FF" w14:textId="77777777" w:rsidR="00A91D7F" w:rsidRDefault="00A91D7F" w:rsidP="008355E0">
      <w:pPr>
        <w:numPr>
          <w:ilvl w:val="0"/>
          <w:numId w:val="78"/>
        </w:numPr>
        <w:jc w:val="both"/>
        <w:rPr>
          <w:snapToGrid w:val="0"/>
          <w:sz w:val="24"/>
        </w:rPr>
      </w:pPr>
      <w:r>
        <w:rPr>
          <w:snapToGrid w:val="0"/>
          <w:sz w:val="24"/>
        </w:rPr>
        <w:t>In groot ontzag voor God, die men zich klaar vertegenwoordigen moet; want men spreekt tot God, en roept in de eed God aan: Psalm 5:8</w:t>
      </w:r>
      <w:r>
        <w:rPr>
          <w:i/>
          <w:snapToGrid w:val="0"/>
          <w:sz w:val="24"/>
        </w:rPr>
        <w:t>, Ik zal mij buigen naar het paleis Uwer heiligheid, in Uw vreze.</w:t>
      </w:r>
    </w:p>
    <w:p w14:paraId="386F35A3" w14:textId="77777777" w:rsidR="00A91D7F" w:rsidRDefault="00A91D7F" w:rsidP="008355E0">
      <w:pPr>
        <w:numPr>
          <w:ilvl w:val="0"/>
          <w:numId w:val="78"/>
        </w:numPr>
        <w:jc w:val="both"/>
        <w:rPr>
          <w:snapToGrid w:val="0"/>
          <w:sz w:val="24"/>
        </w:rPr>
      </w:pPr>
      <w:r>
        <w:rPr>
          <w:snapToGrid w:val="0"/>
          <w:sz w:val="24"/>
        </w:rPr>
        <w:t xml:space="preserve">Bedachtzaam: Pred. 5:1. </w:t>
      </w:r>
      <w:r>
        <w:rPr>
          <w:i/>
          <w:snapToGrid w:val="0"/>
          <w:sz w:val="24"/>
        </w:rPr>
        <w:t>Wees niet te snel met uw mond, en uw hart haaste niet een woord voort te brengen voor Gods aangezicht.</w:t>
      </w:r>
    </w:p>
    <w:p w14:paraId="1D697194" w14:textId="77777777" w:rsidR="00A91D7F" w:rsidRDefault="00A91D7F" w:rsidP="008355E0">
      <w:pPr>
        <w:numPr>
          <w:ilvl w:val="0"/>
          <w:numId w:val="78"/>
        </w:numPr>
        <w:jc w:val="both"/>
        <w:rPr>
          <w:snapToGrid w:val="0"/>
          <w:sz w:val="24"/>
        </w:rPr>
      </w:pPr>
      <w:r>
        <w:rPr>
          <w:snapToGrid w:val="0"/>
          <w:sz w:val="24"/>
        </w:rPr>
        <w:t xml:space="preserve">Als de overheid het eist, of ook buiten het gericht, als de nood het vordert, als er geen ander middel is om het geschil te beslissen, om te doen vertrouwen, om de waarheid van een zaak, daar ten hoogste aan gelegen is, te doen geloven: Hebr. 6:16 ... </w:t>
      </w:r>
      <w:r>
        <w:rPr>
          <w:i/>
          <w:snapToGrid w:val="0"/>
          <w:sz w:val="24"/>
        </w:rPr>
        <w:t>de eed van bevestiging is denzelven een einde van alle tegenspreking.</w:t>
      </w:r>
    </w:p>
    <w:p w14:paraId="7136F98E" w14:textId="77777777" w:rsidR="00A91D7F" w:rsidRDefault="00A91D7F" w:rsidP="008355E0">
      <w:pPr>
        <w:numPr>
          <w:ilvl w:val="0"/>
          <w:numId w:val="78"/>
        </w:numPr>
        <w:jc w:val="both"/>
        <w:rPr>
          <w:snapToGrid w:val="0"/>
          <w:sz w:val="24"/>
        </w:rPr>
      </w:pPr>
      <w:r>
        <w:rPr>
          <w:snapToGrid w:val="0"/>
          <w:sz w:val="24"/>
        </w:rPr>
        <w:t xml:space="preserve">De eed moet geschieden duidelijk en klaar, zonder bewimpeling zonder verdraaien, zonder æquivocatiën of zinsbehoudenissen, dat is, als men iets zegt, waaronder men een andere zin denkt, en een andere zin de hoorder laat opvatten, omdat de klank van de woorden de zin, zoals de hoorder het opneemt, hebben; deze worden doorgaans </w:t>
      </w:r>
      <w:r>
        <w:rPr>
          <w:i/>
          <w:snapToGrid w:val="0"/>
          <w:sz w:val="24"/>
        </w:rPr>
        <w:t>Jezuïtische streken</w:t>
      </w:r>
      <w:r>
        <w:rPr>
          <w:snapToGrid w:val="0"/>
          <w:sz w:val="24"/>
        </w:rPr>
        <w:t xml:space="preserve"> genoemd, omdat zij ze voorstaan en gebruiken. Bijvoorbeeld, men vraagt iemand: </w:t>
      </w:r>
      <w:r>
        <w:rPr>
          <w:i/>
          <w:snapToGrid w:val="0"/>
          <w:sz w:val="24"/>
        </w:rPr>
        <w:t>hebt gij die man niet gezien?</w:t>
      </w:r>
      <w:r>
        <w:rPr>
          <w:snapToGrid w:val="0"/>
          <w:sz w:val="24"/>
        </w:rPr>
        <w:t xml:space="preserve"> En men hem gezien hebbende, antwoordt neen; en men verstaat het, op die toren, of vliegende in de lucht. </w:t>
      </w:r>
    </w:p>
    <w:p w14:paraId="65109EAA" w14:textId="77777777" w:rsidR="00A91D7F" w:rsidRDefault="00A91D7F" w:rsidP="00A91D7F">
      <w:pPr>
        <w:jc w:val="both"/>
        <w:rPr>
          <w:snapToGrid w:val="0"/>
          <w:sz w:val="24"/>
        </w:rPr>
      </w:pPr>
    </w:p>
    <w:p w14:paraId="49A3D71E" w14:textId="77777777" w:rsidR="00A91D7F" w:rsidRDefault="00A91D7F" w:rsidP="00A91D7F">
      <w:pPr>
        <w:pStyle w:val="BodyText"/>
      </w:pPr>
      <w:r>
        <w:t xml:space="preserve">Zonder zinsbehouding. </w:t>
      </w:r>
    </w:p>
    <w:p w14:paraId="2D80814D" w14:textId="77777777" w:rsidR="00A91D7F" w:rsidRDefault="00A91D7F" w:rsidP="00A91D7F">
      <w:pPr>
        <w:jc w:val="both"/>
        <w:rPr>
          <w:snapToGrid w:val="0"/>
          <w:sz w:val="24"/>
        </w:rPr>
      </w:pPr>
      <w:r>
        <w:rPr>
          <w:snapToGrid w:val="0"/>
          <w:sz w:val="24"/>
        </w:rPr>
        <w:t xml:space="preserve">XX. Hierover is de vraag: </w:t>
      </w:r>
      <w:r>
        <w:rPr>
          <w:i/>
          <w:snapToGrid w:val="0"/>
          <w:sz w:val="24"/>
        </w:rPr>
        <w:t>Of men in een eed, of in andere gelegenheden zulke aequivocatiën of zinsbehoudingen wel gebruiken mag?</w:t>
      </w:r>
      <w:r>
        <w:rPr>
          <w:snapToGrid w:val="0"/>
          <w:sz w:val="24"/>
        </w:rPr>
        <w:t xml:space="preserve"> </w:t>
      </w:r>
    </w:p>
    <w:p w14:paraId="35ED33ED" w14:textId="77777777" w:rsidR="00A91D7F" w:rsidRDefault="00A91D7F" w:rsidP="00A91D7F">
      <w:pPr>
        <w:pStyle w:val="BodyText"/>
      </w:pPr>
      <w:r>
        <w:t xml:space="preserve">Antwoord. De Papisten zeggen: ja, wij: neen. Dit staan wij wel toe, dat men wel een waarheid mag zeggen, en een andere, naar welke men niet gevraagd wordt, verzwijgen. Ook staan wij wel toe, dat men wel woorden mag gebruiken die twee zinnen hebben, of tot sieraad, of om een ander het verstand te oefenen, hoedanig onder andere ook de raadselen zijn, waarmee men vanouds elkaars verstand beproefde; zodanige raadselen vindt men ook veel in 't Woord van God: het raadsel van Simson, de raadselen van de koningin van Scheba. om Salomo's wijsheid te beproeven, zo ook het raadsel van Jotham, Gideons zoon, en van anderen; maar als men naar een zaak gevraagd wordt, of als men een zaak beëdigen zal, dan antwoordende, zo moet men antwoorden duidelijk en klaar, naar de mening van de vrager, opdat die noch zichzelf verleide door ons antwoord anders op te vatten dan wij het menen, noch opdat wij hem misleiden. Dit blijkt: </w:t>
      </w:r>
    </w:p>
    <w:p w14:paraId="67EDD37A" w14:textId="77777777" w:rsidR="00A91D7F" w:rsidRDefault="00A91D7F" w:rsidP="00A91D7F">
      <w:pPr>
        <w:jc w:val="both"/>
        <w:rPr>
          <w:snapToGrid w:val="0"/>
          <w:sz w:val="24"/>
        </w:rPr>
      </w:pPr>
    </w:p>
    <w:p w14:paraId="29D6DAFE" w14:textId="77777777" w:rsidR="00A91D7F" w:rsidRDefault="00A91D7F" w:rsidP="00A91D7F">
      <w:pPr>
        <w:jc w:val="both"/>
        <w:rPr>
          <w:snapToGrid w:val="0"/>
          <w:sz w:val="24"/>
        </w:rPr>
      </w:pPr>
      <w:r>
        <w:rPr>
          <w:snapToGrid w:val="0"/>
          <w:sz w:val="24"/>
        </w:rPr>
        <w:t xml:space="preserve">1. 't Is liegen, en het deel van de leugenaars is in de poel, in de hel. </w:t>
      </w:r>
    </w:p>
    <w:p w14:paraId="329C1CCA" w14:textId="77777777" w:rsidR="00A91D7F" w:rsidRDefault="00A91D7F" w:rsidP="00A91D7F">
      <w:pPr>
        <w:jc w:val="both"/>
        <w:rPr>
          <w:snapToGrid w:val="0"/>
          <w:sz w:val="24"/>
        </w:rPr>
      </w:pPr>
      <w:r>
        <w:rPr>
          <w:snapToGrid w:val="0"/>
          <w:sz w:val="24"/>
        </w:rPr>
        <w:t xml:space="preserve">Men zal zeggen: </w:t>
      </w:r>
      <w:r>
        <w:rPr>
          <w:i/>
          <w:snapToGrid w:val="0"/>
          <w:sz w:val="24"/>
        </w:rPr>
        <w:t>'t is geen liegen, omdat het woord niet is tegen de mening van het hart; men neemt het in die zin, zoals men 't zegt.</w:t>
      </w:r>
      <w:r>
        <w:rPr>
          <w:snapToGrid w:val="0"/>
          <w:sz w:val="24"/>
        </w:rPr>
        <w:t xml:space="preserve"> </w:t>
      </w:r>
    </w:p>
    <w:p w14:paraId="2A09350B" w14:textId="77777777" w:rsidR="00A91D7F" w:rsidRDefault="00A91D7F" w:rsidP="00A91D7F">
      <w:pPr>
        <w:pStyle w:val="Heading1"/>
      </w:pPr>
      <w:r>
        <w:t xml:space="preserve">Antwoord </w:t>
      </w:r>
    </w:p>
    <w:p w14:paraId="3E44C1A9" w14:textId="77777777" w:rsidR="00A91D7F" w:rsidRDefault="00A91D7F" w:rsidP="00A91D7F">
      <w:pPr>
        <w:jc w:val="both"/>
        <w:rPr>
          <w:snapToGrid w:val="0"/>
          <w:sz w:val="24"/>
        </w:rPr>
      </w:pPr>
      <w:r>
        <w:rPr>
          <w:snapToGrid w:val="0"/>
          <w:sz w:val="24"/>
        </w:rPr>
        <w:t xml:space="preserve">Men is in het antwoorden of beëdigen zo veromstandigd, dat men geen heimelijke mening mag maken; maar dat men het zo menen moet, als de woorden zelf meebrengen, en het past op de mening van de vrager; 't is niet alleen liegen, als de woorden tegen het gemoed zijn; maar liegen is ook, als de woorden niet overeenkomen met de zaak, waarnaar men gevraagd wordt, en die men wel weet. Daarom wordt de eed bepaald, met die woorden, zonder erg of list; als men dan niet antwoord zonder erg of list, zo liegt men. </w:t>
      </w:r>
    </w:p>
    <w:p w14:paraId="6EC641FD" w14:textId="77777777" w:rsidR="00A91D7F" w:rsidRDefault="00A91D7F" w:rsidP="00A91D7F">
      <w:pPr>
        <w:jc w:val="both"/>
        <w:rPr>
          <w:snapToGrid w:val="0"/>
          <w:sz w:val="24"/>
        </w:rPr>
      </w:pPr>
    </w:p>
    <w:p w14:paraId="46DE7FB2" w14:textId="77777777" w:rsidR="00A91D7F" w:rsidRDefault="00A91D7F" w:rsidP="00A91D7F">
      <w:pPr>
        <w:jc w:val="both"/>
        <w:rPr>
          <w:snapToGrid w:val="0"/>
          <w:sz w:val="24"/>
        </w:rPr>
      </w:pPr>
      <w:r>
        <w:rPr>
          <w:snapToGrid w:val="0"/>
          <w:sz w:val="24"/>
        </w:rPr>
        <w:t xml:space="preserve">2. Het is bedriegen. </w:t>
      </w:r>
      <w:r>
        <w:rPr>
          <w:i/>
          <w:snapToGrid w:val="0"/>
          <w:sz w:val="24"/>
        </w:rPr>
        <w:t>Van de man des bedrogs heeft de Heere een gruwel,</w:t>
      </w:r>
      <w:r>
        <w:rPr>
          <w:snapToGrid w:val="0"/>
          <w:sz w:val="24"/>
        </w:rPr>
        <w:t xml:space="preserve"> Psalm 5:7. Zegt men: </w:t>
      </w:r>
      <w:r>
        <w:rPr>
          <w:i/>
          <w:snapToGrid w:val="0"/>
          <w:sz w:val="24"/>
        </w:rPr>
        <w:t>men bedriegt niet, omdat men het zegt, zoals men het meent.</w:t>
      </w:r>
      <w:r>
        <w:rPr>
          <w:snapToGrid w:val="0"/>
          <w:sz w:val="24"/>
        </w:rPr>
        <w:t xml:space="preserve"> </w:t>
      </w:r>
    </w:p>
    <w:p w14:paraId="60D5A202" w14:textId="77777777" w:rsidR="00A91D7F" w:rsidRDefault="00A91D7F" w:rsidP="00A91D7F">
      <w:pPr>
        <w:pStyle w:val="Heading1"/>
      </w:pPr>
      <w:r>
        <w:t xml:space="preserve">Antwoord </w:t>
      </w:r>
    </w:p>
    <w:p w14:paraId="7EB51877" w14:textId="77777777" w:rsidR="00A91D7F" w:rsidRDefault="00A91D7F" w:rsidP="00A91D7F">
      <w:pPr>
        <w:jc w:val="both"/>
        <w:rPr>
          <w:snapToGrid w:val="0"/>
          <w:sz w:val="24"/>
        </w:rPr>
      </w:pPr>
      <w:r>
        <w:rPr>
          <w:snapToGrid w:val="0"/>
          <w:sz w:val="24"/>
        </w:rPr>
        <w:t xml:space="preserve">'t Is nu beantwoord, en men heeft 't wel uitdrukkelijk voor; men beoogt een ander door zijn woorden te misleiden, die zich tevreden houdt met het woord, of de eed. </w:t>
      </w:r>
    </w:p>
    <w:p w14:paraId="04788319" w14:textId="77777777" w:rsidR="00A91D7F" w:rsidRDefault="00A91D7F" w:rsidP="00A91D7F">
      <w:pPr>
        <w:jc w:val="both"/>
        <w:rPr>
          <w:snapToGrid w:val="0"/>
          <w:sz w:val="24"/>
        </w:rPr>
      </w:pPr>
    </w:p>
    <w:p w14:paraId="1E49FEEC" w14:textId="77777777" w:rsidR="00A91D7F" w:rsidRDefault="00A91D7F" w:rsidP="00A91D7F">
      <w:pPr>
        <w:jc w:val="both"/>
        <w:rPr>
          <w:snapToGrid w:val="0"/>
          <w:sz w:val="24"/>
        </w:rPr>
      </w:pPr>
      <w:r>
        <w:rPr>
          <w:snapToGrid w:val="0"/>
          <w:sz w:val="24"/>
        </w:rPr>
        <w:t xml:space="preserve">3. 't Maakt de eden onnut en tevergeefs; want men kan er geen staat op maken, daar de eed ... is een einde van alle tegenspreking, Hebr. 6:16. Men maakt de gehele samenleving van de mensen vol verwarring; want men kan dan niemand geloven, men heeft altijd te denken, dat hij iets in zijn gemoed daarbij gevoegd heeft, en het in die heimelijke zin verstaat. Dus is alle trouw weg. </w:t>
      </w:r>
    </w:p>
    <w:p w14:paraId="17C556FD" w14:textId="77777777" w:rsidR="00A91D7F" w:rsidRDefault="00A91D7F" w:rsidP="00A91D7F">
      <w:pPr>
        <w:jc w:val="both"/>
        <w:rPr>
          <w:snapToGrid w:val="0"/>
          <w:sz w:val="24"/>
        </w:rPr>
      </w:pPr>
    </w:p>
    <w:p w14:paraId="08A6E4AE" w14:textId="77777777" w:rsidR="00A91D7F" w:rsidRDefault="00A91D7F" w:rsidP="00A91D7F">
      <w:pPr>
        <w:jc w:val="both"/>
        <w:rPr>
          <w:snapToGrid w:val="0"/>
          <w:sz w:val="24"/>
        </w:rPr>
      </w:pPr>
      <w:r>
        <w:rPr>
          <w:snapToGrid w:val="0"/>
          <w:sz w:val="24"/>
        </w:rPr>
        <w:t xml:space="preserve"> 4. Dan behoefden de martelaren niet geleden te hebben voor de waarheid, men kan dan op alle dwalingen ja zeggen, en dat het alle waarheden zijn, als men het in zijn verstand maar een andere draai en zin geeft. </w:t>
      </w:r>
    </w:p>
    <w:p w14:paraId="059FA69B" w14:textId="77777777" w:rsidR="00A91D7F" w:rsidRDefault="00A91D7F" w:rsidP="00A91D7F">
      <w:pPr>
        <w:jc w:val="both"/>
        <w:rPr>
          <w:snapToGrid w:val="0"/>
          <w:sz w:val="24"/>
        </w:rPr>
      </w:pPr>
    </w:p>
    <w:p w14:paraId="58C72F0C" w14:textId="77777777" w:rsidR="00A91D7F" w:rsidRDefault="00A91D7F" w:rsidP="00A91D7F">
      <w:pPr>
        <w:jc w:val="both"/>
        <w:rPr>
          <w:snapToGrid w:val="0"/>
          <w:sz w:val="24"/>
        </w:rPr>
      </w:pPr>
      <w:r>
        <w:rPr>
          <w:snapToGrid w:val="0"/>
          <w:sz w:val="24"/>
        </w:rPr>
        <w:t xml:space="preserve">Tegenwerping. </w:t>
      </w:r>
      <w:r>
        <w:rPr>
          <w:i/>
          <w:snapToGrid w:val="0"/>
          <w:sz w:val="24"/>
        </w:rPr>
        <w:t>De heiligen hebben zulke zinsbehoudingen gebruikt,</w:t>
      </w:r>
      <w:r>
        <w:rPr>
          <w:snapToGrid w:val="0"/>
          <w:sz w:val="24"/>
        </w:rPr>
        <w:t xml:space="preserve"> </w:t>
      </w:r>
    </w:p>
    <w:p w14:paraId="6C64B5AD" w14:textId="77777777" w:rsidR="00A91D7F" w:rsidRDefault="00A91D7F" w:rsidP="00A91D7F">
      <w:pPr>
        <w:jc w:val="both"/>
        <w:rPr>
          <w:snapToGrid w:val="0"/>
          <w:sz w:val="24"/>
        </w:rPr>
      </w:pPr>
      <w:r>
        <w:rPr>
          <w:snapToGrid w:val="0"/>
          <w:sz w:val="24"/>
        </w:rPr>
        <w:t xml:space="preserve">(a) </w:t>
      </w:r>
      <w:r>
        <w:rPr>
          <w:i/>
          <w:snapToGrid w:val="0"/>
          <w:sz w:val="24"/>
        </w:rPr>
        <w:t>Abraham zei dat Sara zijn zuster was.</w:t>
      </w:r>
      <w:r>
        <w:rPr>
          <w:snapToGrid w:val="0"/>
          <w:sz w:val="24"/>
        </w:rPr>
        <w:t xml:space="preserve"> </w:t>
      </w:r>
    </w:p>
    <w:p w14:paraId="6E9A9146" w14:textId="77777777" w:rsidR="00A91D7F" w:rsidRDefault="00A91D7F" w:rsidP="00A91D7F">
      <w:pPr>
        <w:jc w:val="both"/>
        <w:rPr>
          <w:snapToGrid w:val="0"/>
          <w:sz w:val="24"/>
        </w:rPr>
      </w:pPr>
      <w:r>
        <w:rPr>
          <w:snapToGrid w:val="0"/>
          <w:sz w:val="24"/>
        </w:rPr>
        <w:t xml:space="preserve">Antwoord </w:t>
      </w:r>
    </w:p>
    <w:p w14:paraId="3AC42C22" w14:textId="77777777" w:rsidR="00A91D7F" w:rsidRDefault="00A91D7F" w:rsidP="00A91D7F">
      <w:pPr>
        <w:jc w:val="both"/>
        <w:rPr>
          <w:snapToGrid w:val="0"/>
          <w:sz w:val="24"/>
        </w:rPr>
      </w:pPr>
      <w:r>
        <w:rPr>
          <w:snapToGrid w:val="0"/>
          <w:sz w:val="24"/>
        </w:rPr>
        <w:t>Dat was waarheid, ook werd hij niet gevraagd, of ze zijn vrouw was, daarom kon hij dat wel zwijgen.</w:t>
      </w:r>
    </w:p>
    <w:p w14:paraId="12DDD804" w14:textId="77777777" w:rsidR="00A91D7F" w:rsidRDefault="00A91D7F" w:rsidP="00A91D7F">
      <w:pPr>
        <w:pStyle w:val="BodyText"/>
      </w:pPr>
      <w:r>
        <w:t xml:space="preserve">(b) </w:t>
      </w:r>
      <w:r>
        <w:rPr>
          <w:i/>
        </w:rPr>
        <w:t>Samuël gebruikte zinsbehouding, als hij zei, dat hij naar Bethlehem wilde om te offeren, daar hij toch ging om een koning te zalven.</w:t>
      </w:r>
      <w:r>
        <w:t xml:space="preserve"> </w:t>
      </w:r>
    </w:p>
    <w:p w14:paraId="63B4C5C0" w14:textId="77777777" w:rsidR="00A91D7F" w:rsidRDefault="00A91D7F" w:rsidP="00A91D7F">
      <w:pPr>
        <w:pStyle w:val="Heading1"/>
      </w:pPr>
      <w:r>
        <w:t>Antwoord</w:t>
      </w:r>
    </w:p>
    <w:p w14:paraId="29134EB6" w14:textId="77777777" w:rsidR="00A91D7F" w:rsidRDefault="00A91D7F" w:rsidP="00A91D7F">
      <w:pPr>
        <w:jc w:val="both"/>
        <w:rPr>
          <w:snapToGrid w:val="0"/>
          <w:sz w:val="24"/>
        </w:rPr>
      </w:pPr>
      <w:r>
        <w:rPr>
          <w:snapToGrid w:val="0"/>
          <w:sz w:val="24"/>
        </w:rPr>
        <w:t xml:space="preserve">Hem werd niet gevraagd, of hij aldaar een koning zou zalven, daarom kon hij dat zwijgen, en hij zei de waarheid, dat hij ging om te offeren, gelijk hij ook deed. </w:t>
      </w:r>
    </w:p>
    <w:p w14:paraId="64BF6E89" w14:textId="77777777" w:rsidR="00A91D7F" w:rsidRDefault="00A91D7F" w:rsidP="00A91D7F">
      <w:pPr>
        <w:jc w:val="both"/>
        <w:rPr>
          <w:snapToGrid w:val="0"/>
          <w:sz w:val="24"/>
        </w:rPr>
      </w:pPr>
      <w:r>
        <w:rPr>
          <w:snapToGrid w:val="0"/>
          <w:sz w:val="24"/>
        </w:rPr>
        <w:t xml:space="preserve">(c) </w:t>
      </w:r>
      <w:r>
        <w:rPr>
          <w:i/>
          <w:snapToGrid w:val="0"/>
          <w:sz w:val="24"/>
        </w:rPr>
        <w:t>Christus hield Zich alsof Hij verder gaan wilde, daar Hij toch met hen in wilde gaan.</w:t>
      </w:r>
      <w:r>
        <w:rPr>
          <w:snapToGrid w:val="0"/>
          <w:sz w:val="24"/>
        </w:rPr>
        <w:t xml:space="preserve"> </w:t>
      </w:r>
    </w:p>
    <w:p w14:paraId="1F00767B" w14:textId="77777777" w:rsidR="00A91D7F" w:rsidRDefault="00A91D7F" w:rsidP="00A91D7F">
      <w:pPr>
        <w:pStyle w:val="Heading1"/>
      </w:pPr>
      <w:r>
        <w:t xml:space="preserve">Antwoord </w:t>
      </w:r>
    </w:p>
    <w:p w14:paraId="6FCE180F" w14:textId="77777777" w:rsidR="00A91D7F" w:rsidRDefault="00A91D7F" w:rsidP="00A91D7F">
      <w:pPr>
        <w:jc w:val="both"/>
        <w:rPr>
          <w:snapToGrid w:val="0"/>
          <w:sz w:val="24"/>
        </w:rPr>
      </w:pPr>
      <w:r>
        <w:rPr>
          <w:snapToGrid w:val="0"/>
          <w:sz w:val="24"/>
        </w:rPr>
        <w:t xml:space="preserve">Hier is geen zinsbehouding in de woorden. Christus wilde met zijn houden, of Hij verder gaan wilde, hun gelegenheid geven om Hem tot inkomen te verzoeken, op welke de Heere het wilde doen, en niet anders. </w:t>
      </w:r>
    </w:p>
    <w:p w14:paraId="507DED50" w14:textId="77777777" w:rsidR="00A91D7F" w:rsidRDefault="00A91D7F" w:rsidP="00A91D7F">
      <w:pPr>
        <w:jc w:val="both"/>
        <w:rPr>
          <w:snapToGrid w:val="0"/>
          <w:sz w:val="24"/>
        </w:rPr>
      </w:pPr>
    </w:p>
    <w:p w14:paraId="0A05E544" w14:textId="77777777" w:rsidR="00A91D7F" w:rsidRDefault="00A91D7F" w:rsidP="00A91D7F">
      <w:pPr>
        <w:jc w:val="both"/>
        <w:rPr>
          <w:snapToGrid w:val="0"/>
          <w:sz w:val="24"/>
        </w:rPr>
      </w:pPr>
      <w:r>
        <w:rPr>
          <w:snapToGrid w:val="0"/>
          <w:sz w:val="24"/>
        </w:rPr>
        <w:t xml:space="preserve">5. De eed is tot verheerlijking van God, als alwetend, almachtig, waarachtig, rechtvaardig, aanbiddelijk, ontzaglijk. </w:t>
      </w:r>
    </w:p>
    <w:p w14:paraId="1F3914F5" w14:textId="77777777" w:rsidR="00A91D7F" w:rsidRDefault="00A91D7F" w:rsidP="00A91D7F">
      <w:pPr>
        <w:jc w:val="both"/>
        <w:rPr>
          <w:snapToGrid w:val="0"/>
          <w:sz w:val="24"/>
        </w:rPr>
      </w:pPr>
    </w:p>
    <w:p w14:paraId="6BE5B7C5" w14:textId="77777777" w:rsidR="00A91D7F" w:rsidRDefault="00A91D7F" w:rsidP="00A91D7F">
      <w:pPr>
        <w:jc w:val="both"/>
        <w:rPr>
          <w:snapToGrid w:val="0"/>
          <w:sz w:val="24"/>
        </w:rPr>
      </w:pPr>
      <w:r>
        <w:rPr>
          <w:snapToGrid w:val="0"/>
          <w:sz w:val="24"/>
        </w:rPr>
        <w:t xml:space="preserve">6. Om trouw en waarheid, en veilige omgang onder de mensen te houden. </w:t>
      </w:r>
    </w:p>
    <w:p w14:paraId="66C7E651" w14:textId="77777777" w:rsidR="00A91D7F" w:rsidRDefault="00A91D7F" w:rsidP="00A91D7F">
      <w:pPr>
        <w:jc w:val="both"/>
        <w:rPr>
          <w:snapToGrid w:val="0"/>
          <w:sz w:val="24"/>
        </w:rPr>
      </w:pPr>
    </w:p>
    <w:p w14:paraId="1DDBA50B" w14:textId="77777777" w:rsidR="00A91D7F" w:rsidRDefault="00A91D7F" w:rsidP="00A91D7F">
      <w:pPr>
        <w:pStyle w:val="BodyText3"/>
      </w:pPr>
      <w:r>
        <w:t xml:space="preserve">Een Christen mag een eed doen. </w:t>
      </w:r>
    </w:p>
    <w:p w14:paraId="0E5754E4" w14:textId="77777777" w:rsidR="00A91D7F" w:rsidRDefault="00A91D7F" w:rsidP="00A91D7F">
      <w:pPr>
        <w:jc w:val="both"/>
        <w:rPr>
          <w:snapToGrid w:val="0"/>
          <w:sz w:val="24"/>
        </w:rPr>
      </w:pPr>
      <w:r>
        <w:rPr>
          <w:snapToGrid w:val="0"/>
          <w:sz w:val="24"/>
        </w:rPr>
        <w:t xml:space="preserve">XXI. De natuur van de eed, en de vereiste omstandigheden hebbende getoond, zo is de vraag: </w:t>
      </w:r>
      <w:r>
        <w:rPr>
          <w:i/>
          <w:snapToGrid w:val="0"/>
          <w:sz w:val="24"/>
        </w:rPr>
        <w:t>Of het een Christen geoorloofd is, op de wijze als gezegd is, een eed te doen?</w:t>
      </w:r>
      <w:r>
        <w:rPr>
          <w:snapToGrid w:val="0"/>
          <w:sz w:val="24"/>
        </w:rPr>
        <w:t xml:space="preserve"> </w:t>
      </w:r>
    </w:p>
    <w:p w14:paraId="476063A7" w14:textId="77777777" w:rsidR="00A91D7F" w:rsidRDefault="00A91D7F" w:rsidP="00A91D7F">
      <w:pPr>
        <w:jc w:val="both"/>
        <w:rPr>
          <w:snapToGrid w:val="0"/>
          <w:sz w:val="24"/>
        </w:rPr>
      </w:pPr>
      <w:r>
        <w:rPr>
          <w:snapToGrid w:val="0"/>
          <w:sz w:val="24"/>
        </w:rPr>
        <w:t xml:space="preserve">De Mennisten zeggen, neen. </w:t>
      </w:r>
    </w:p>
    <w:p w14:paraId="57DBD9AE" w14:textId="77777777" w:rsidR="00A91D7F" w:rsidRDefault="00A91D7F" w:rsidP="00A91D7F">
      <w:pPr>
        <w:jc w:val="both"/>
        <w:rPr>
          <w:snapToGrid w:val="0"/>
          <w:sz w:val="24"/>
        </w:rPr>
      </w:pPr>
      <w:r>
        <w:rPr>
          <w:snapToGrid w:val="0"/>
          <w:sz w:val="24"/>
        </w:rPr>
        <w:t xml:space="preserve">Wij ja. Ons bewijs is: </w:t>
      </w:r>
    </w:p>
    <w:p w14:paraId="283AC426" w14:textId="77777777" w:rsidR="00A91D7F" w:rsidRDefault="00A91D7F" w:rsidP="00A91D7F">
      <w:pPr>
        <w:jc w:val="both"/>
        <w:rPr>
          <w:snapToGrid w:val="0"/>
          <w:sz w:val="24"/>
        </w:rPr>
      </w:pPr>
      <w:r>
        <w:rPr>
          <w:snapToGrid w:val="0"/>
          <w:sz w:val="24"/>
        </w:rPr>
        <w:t>Bewijs</w:t>
      </w:r>
    </w:p>
    <w:p w14:paraId="7183BAC5" w14:textId="77777777" w:rsidR="00A91D7F" w:rsidRDefault="00A91D7F" w:rsidP="008355E0">
      <w:pPr>
        <w:numPr>
          <w:ilvl w:val="0"/>
          <w:numId w:val="79"/>
        </w:numPr>
        <w:jc w:val="both"/>
        <w:rPr>
          <w:snapToGrid w:val="0"/>
          <w:sz w:val="24"/>
        </w:rPr>
      </w:pPr>
      <w:r>
        <w:rPr>
          <w:snapToGrid w:val="0"/>
          <w:sz w:val="24"/>
        </w:rPr>
        <w:t xml:space="preserve">'t Is een overblijfsel van de wet van de natuur, gelijk blijkt uit het gebruik bij alle volkeren. </w:t>
      </w:r>
    </w:p>
    <w:p w14:paraId="65A11704" w14:textId="77777777" w:rsidR="00A91D7F" w:rsidRDefault="00A91D7F" w:rsidP="008355E0">
      <w:pPr>
        <w:numPr>
          <w:ilvl w:val="0"/>
          <w:numId w:val="79"/>
        </w:numPr>
        <w:jc w:val="both"/>
        <w:rPr>
          <w:snapToGrid w:val="0"/>
          <w:sz w:val="24"/>
        </w:rPr>
      </w:pPr>
      <w:r>
        <w:rPr>
          <w:snapToGrid w:val="0"/>
          <w:sz w:val="24"/>
        </w:rPr>
        <w:t xml:space="preserve">Het is uitdrukkelijk bevolen, Deut. 6:13, </w:t>
      </w:r>
      <w:r>
        <w:rPr>
          <w:i/>
          <w:snapToGrid w:val="0"/>
          <w:sz w:val="24"/>
        </w:rPr>
        <w:t>Gij zult bij Mijn Naam zweren.</w:t>
      </w:r>
      <w:r>
        <w:rPr>
          <w:snapToGrid w:val="0"/>
          <w:sz w:val="24"/>
        </w:rPr>
        <w:t xml:space="preserve"> Voegt hierbij alle de gevallen, in welke God gebiedt dat de eed gebruikt zou worden. Hier geldt niet te zeggen, dat was in 't Oude Testament want 't was niet iets plechtigs, maar zedelijks, welk altijd allen verbindt. 't Is nergens in Nieuwe Testament afgeschaft, maar integendeel gebruikt. </w:t>
      </w:r>
    </w:p>
    <w:p w14:paraId="6FFCF39B" w14:textId="77777777" w:rsidR="00A91D7F" w:rsidRDefault="00A91D7F" w:rsidP="008355E0">
      <w:pPr>
        <w:numPr>
          <w:ilvl w:val="0"/>
          <w:numId w:val="79"/>
        </w:numPr>
        <w:jc w:val="both"/>
        <w:rPr>
          <w:snapToGrid w:val="0"/>
          <w:sz w:val="24"/>
        </w:rPr>
      </w:pPr>
      <w:r>
        <w:rPr>
          <w:snapToGrid w:val="0"/>
          <w:sz w:val="24"/>
        </w:rPr>
        <w:t>'t Is geprofeteerd dat men in het Nieuwe Testament zweren zou: Jes. 45:23</w:t>
      </w:r>
      <w:r>
        <w:rPr>
          <w:i/>
          <w:snapToGrid w:val="0"/>
          <w:sz w:val="24"/>
        </w:rPr>
        <w:t>, Dat Mij alle knie zal gebogen worden, alle tong Mij zal zweren.</w:t>
      </w:r>
      <w:r>
        <w:rPr>
          <w:snapToGrid w:val="0"/>
          <w:sz w:val="24"/>
        </w:rPr>
        <w:t xml:space="preserve"> Jes. 65:16, </w:t>
      </w:r>
      <w:r>
        <w:rPr>
          <w:i/>
          <w:snapToGrid w:val="0"/>
          <w:sz w:val="24"/>
        </w:rPr>
        <w:t xml:space="preserve">Wie zweren zal op aarde, die zal zweren bij de God der waarheid. </w:t>
      </w:r>
    </w:p>
    <w:p w14:paraId="561A6483" w14:textId="77777777" w:rsidR="00A91D7F" w:rsidRDefault="00A91D7F" w:rsidP="00A91D7F">
      <w:pPr>
        <w:ind w:left="360"/>
        <w:jc w:val="both"/>
        <w:rPr>
          <w:snapToGrid w:val="0"/>
          <w:sz w:val="24"/>
        </w:rPr>
      </w:pPr>
      <w:r>
        <w:rPr>
          <w:snapToGrid w:val="0"/>
          <w:sz w:val="24"/>
        </w:rPr>
        <w:t xml:space="preserve">Uitvlucht </w:t>
      </w:r>
    </w:p>
    <w:p w14:paraId="4D8EE24F" w14:textId="77777777" w:rsidR="00A91D7F" w:rsidRDefault="00A91D7F" w:rsidP="00A91D7F">
      <w:pPr>
        <w:ind w:left="360"/>
        <w:jc w:val="both"/>
        <w:rPr>
          <w:snapToGrid w:val="0"/>
          <w:sz w:val="24"/>
        </w:rPr>
      </w:pPr>
      <w:r>
        <w:rPr>
          <w:snapToGrid w:val="0"/>
          <w:sz w:val="24"/>
        </w:rPr>
        <w:t xml:space="preserve">Deze plaatsen spreken niet van het eedzweren, maar van de geestelijke godsdienst van het Nieuwe Testament </w:t>
      </w:r>
    </w:p>
    <w:p w14:paraId="7D8CE00A" w14:textId="77777777" w:rsidR="00A91D7F" w:rsidRDefault="00A91D7F" w:rsidP="00A91D7F">
      <w:pPr>
        <w:ind w:left="360"/>
        <w:jc w:val="both"/>
        <w:rPr>
          <w:snapToGrid w:val="0"/>
          <w:sz w:val="24"/>
        </w:rPr>
      </w:pPr>
      <w:r>
        <w:rPr>
          <w:snapToGrid w:val="0"/>
          <w:sz w:val="24"/>
        </w:rPr>
        <w:t xml:space="preserve">Antwoord </w:t>
      </w:r>
    </w:p>
    <w:p w14:paraId="207BDCB1" w14:textId="77777777" w:rsidR="00A91D7F" w:rsidRDefault="00A91D7F" w:rsidP="008355E0">
      <w:pPr>
        <w:numPr>
          <w:ilvl w:val="0"/>
          <w:numId w:val="80"/>
        </w:numPr>
        <w:tabs>
          <w:tab w:val="clear" w:pos="360"/>
          <w:tab w:val="num" w:pos="720"/>
        </w:tabs>
        <w:ind w:left="720"/>
        <w:jc w:val="both"/>
        <w:rPr>
          <w:snapToGrid w:val="0"/>
          <w:sz w:val="24"/>
        </w:rPr>
      </w:pPr>
      <w:r>
        <w:rPr>
          <w:snapToGrid w:val="0"/>
          <w:sz w:val="24"/>
        </w:rPr>
        <w:t xml:space="preserve">Zo kan dan de eed niet uitgesloten worden; want die is een geestelijke godsdienst, 't is een aanroepen van Gods Naam. </w:t>
      </w:r>
    </w:p>
    <w:p w14:paraId="4ACE2BEC" w14:textId="77777777" w:rsidR="00A91D7F" w:rsidRDefault="00A91D7F" w:rsidP="008355E0">
      <w:pPr>
        <w:numPr>
          <w:ilvl w:val="0"/>
          <w:numId w:val="80"/>
        </w:numPr>
        <w:tabs>
          <w:tab w:val="clear" w:pos="360"/>
          <w:tab w:val="num" w:pos="720"/>
        </w:tabs>
        <w:ind w:left="720"/>
        <w:jc w:val="both"/>
        <w:rPr>
          <w:snapToGrid w:val="0"/>
          <w:sz w:val="24"/>
        </w:rPr>
      </w:pPr>
      <w:r>
        <w:rPr>
          <w:snapToGrid w:val="0"/>
          <w:sz w:val="24"/>
        </w:rPr>
        <w:t xml:space="preserve">Wij ontkennen dat daar bijzonder in de laatste, van de geestelijke godsdienst gesproken wordt, maar wel uitdrukkelijk van het eedzweren: de woorden brengen het mee, en het gebruik in het Nieuwe Testament bevestigt het. </w:t>
      </w:r>
    </w:p>
    <w:p w14:paraId="6277CA5C" w14:textId="77777777" w:rsidR="00A91D7F" w:rsidRDefault="00A91D7F" w:rsidP="00A91D7F">
      <w:pPr>
        <w:jc w:val="both"/>
        <w:rPr>
          <w:snapToGrid w:val="0"/>
          <w:sz w:val="24"/>
        </w:rPr>
      </w:pPr>
    </w:p>
    <w:p w14:paraId="289B0C28" w14:textId="77777777" w:rsidR="00A91D7F" w:rsidRDefault="00A91D7F" w:rsidP="008355E0">
      <w:pPr>
        <w:numPr>
          <w:ilvl w:val="0"/>
          <w:numId w:val="79"/>
        </w:numPr>
        <w:jc w:val="both"/>
        <w:rPr>
          <w:snapToGrid w:val="0"/>
          <w:sz w:val="24"/>
        </w:rPr>
      </w:pPr>
      <w:r>
        <w:rPr>
          <w:snapToGrid w:val="0"/>
          <w:sz w:val="24"/>
        </w:rPr>
        <w:t xml:space="preserve">God heeft gezworen, Hebr. 6:17. Een engel heeft gezworen, Openb. 10:6. Paulus heeft gezworen, 2 Kor. 1:23; 1 Thess. 5:27. Dus is het zweren een heilig werk, en geoorloofd. Doet hierbij dat de apostel in het Nieuwe Testament het eedzweren als een geoorloofde zaak vaststelt: Heb 6:16. </w:t>
      </w:r>
      <w:r>
        <w:rPr>
          <w:i/>
          <w:snapToGrid w:val="0"/>
          <w:sz w:val="24"/>
        </w:rPr>
        <w:t>De mensen zweren wel bij de meerdere.</w:t>
      </w:r>
    </w:p>
    <w:p w14:paraId="5F2E211D" w14:textId="77777777" w:rsidR="00A91D7F" w:rsidRDefault="00A91D7F" w:rsidP="008355E0">
      <w:pPr>
        <w:numPr>
          <w:ilvl w:val="0"/>
          <w:numId w:val="79"/>
        </w:numPr>
        <w:jc w:val="both"/>
        <w:rPr>
          <w:snapToGrid w:val="0"/>
          <w:sz w:val="24"/>
        </w:rPr>
      </w:pPr>
      <w:r>
        <w:rPr>
          <w:snapToGrid w:val="0"/>
          <w:sz w:val="24"/>
        </w:rPr>
        <w:t xml:space="preserve">Het einde van de eed blijft altijd, waar verschillen en tegenspreken geëindigd moet worden, en niet anders kunnen geëindigd worden dan door de eed: Heb 6:16 </w:t>
      </w:r>
      <w:r>
        <w:rPr>
          <w:i/>
          <w:snapToGrid w:val="0"/>
          <w:sz w:val="24"/>
        </w:rPr>
        <w:t>... de eed tot bevestiging is denzelven een einde van alle tegenspreken.</w:t>
      </w:r>
    </w:p>
    <w:p w14:paraId="07B9336D" w14:textId="77777777" w:rsidR="00A91D7F" w:rsidRDefault="00A91D7F" w:rsidP="00A91D7F">
      <w:pPr>
        <w:jc w:val="both"/>
        <w:rPr>
          <w:snapToGrid w:val="0"/>
          <w:sz w:val="24"/>
        </w:rPr>
      </w:pPr>
    </w:p>
    <w:p w14:paraId="66F68090" w14:textId="77777777" w:rsidR="00A91D7F" w:rsidRDefault="00A91D7F" w:rsidP="00A91D7F">
      <w:pPr>
        <w:jc w:val="both"/>
        <w:rPr>
          <w:snapToGrid w:val="0"/>
          <w:sz w:val="24"/>
        </w:rPr>
      </w:pPr>
      <w:r>
        <w:rPr>
          <w:snapToGrid w:val="0"/>
          <w:sz w:val="24"/>
        </w:rPr>
        <w:t xml:space="preserve">Tegenwerping 1. </w:t>
      </w:r>
    </w:p>
    <w:p w14:paraId="19AEF559" w14:textId="77777777" w:rsidR="00A91D7F" w:rsidRDefault="00A91D7F" w:rsidP="00A91D7F">
      <w:pPr>
        <w:pStyle w:val="BodyText"/>
      </w:pPr>
      <w:r>
        <w:t xml:space="preserve">XXII. </w:t>
      </w:r>
      <w:r>
        <w:rPr>
          <w:i/>
        </w:rPr>
        <w:t>Het schrikkelijk misbruik van de eed.</w:t>
      </w:r>
      <w:r>
        <w:t xml:space="preserve"> </w:t>
      </w:r>
    </w:p>
    <w:p w14:paraId="6807136C" w14:textId="77777777" w:rsidR="00A91D7F" w:rsidRDefault="00A91D7F" w:rsidP="00A91D7F">
      <w:pPr>
        <w:jc w:val="both"/>
        <w:rPr>
          <w:snapToGrid w:val="0"/>
          <w:sz w:val="24"/>
        </w:rPr>
      </w:pPr>
      <w:r>
        <w:rPr>
          <w:snapToGrid w:val="0"/>
          <w:sz w:val="24"/>
        </w:rPr>
        <w:t xml:space="preserve">Antwoord </w:t>
      </w:r>
    </w:p>
    <w:p w14:paraId="728109FF" w14:textId="77777777" w:rsidR="00A91D7F" w:rsidRDefault="00A91D7F" w:rsidP="00A91D7F">
      <w:pPr>
        <w:jc w:val="both"/>
        <w:rPr>
          <w:snapToGrid w:val="0"/>
          <w:sz w:val="24"/>
        </w:rPr>
      </w:pPr>
      <w:r>
        <w:rPr>
          <w:snapToGrid w:val="0"/>
          <w:sz w:val="24"/>
        </w:rPr>
        <w:t xml:space="preserve">Het misbruik neemt het gebruik niet weg. </w:t>
      </w:r>
    </w:p>
    <w:p w14:paraId="5B696DD3" w14:textId="77777777" w:rsidR="00A91D7F" w:rsidRDefault="00A91D7F" w:rsidP="00A91D7F">
      <w:pPr>
        <w:jc w:val="both"/>
        <w:rPr>
          <w:snapToGrid w:val="0"/>
          <w:sz w:val="24"/>
        </w:rPr>
      </w:pPr>
    </w:p>
    <w:p w14:paraId="76A730F5" w14:textId="77777777" w:rsidR="00A91D7F" w:rsidRDefault="00A91D7F" w:rsidP="00A91D7F">
      <w:pPr>
        <w:pStyle w:val="BodyText"/>
      </w:pPr>
      <w:r>
        <w:t xml:space="preserve">Tegenwerping 2. </w:t>
      </w:r>
    </w:p>
    <w:p w14:paraId="070E2A22" w14:textId="77777777" w:rsidR="00A91D7F" w:rsidRDefault="00A91D7F" w:rsidP="00A91D7F">
      <w:pPr>
        <w:jc w:val="both"/>
        <w:rPr>
          <w:snapToGrid w:val="0"/>
          <w:sz w:val="24"/>
        </w:rPr>
      </w:pPr>
      <w:r>
        <w:rPr>
          <w:snapToGrid w:val="0"/>
          <w:sz w:val="24"/>
        </w:rPr>
        <w:t xml:space="preserve">Matth. 5:34, 27, </w:t>
      </w:r>
      <w:r>
        <w:rPr>
          <w:i/>
          <w:snapToGrid w:val="0"/>
          <w:sz w:val="24"/>
        </w:rPr>
        <w:t>Maar Ik zeg u: zweert ganselijk niet. Maar laat zijn uw woord ja, ja; neen, neen; wat boven deze is, dat is uit de boze.</w:t>
      </w:r>
      <w:r>
        <w:rPr>
          <w:snapToGrid w:val="0"/>
          <w:sz w:val="24"/>
        </w:rPr>
        <w:t xml:space="preserve"> </w:t>
      </w:r>
    </w:p>
    <w:p w14:paraId="45730908" w14:textId="77777777" w:rsidR="00A91D7F" w:rsidRDefault="00A91D7F" w:rsidP="00A91D7F">
      <w:pPr>
        <w:jc w:val="both"/>
        <w:rPr>
          <w:snapToGrid w:val="0"/>
          <w:sz w:val="24"/>
        </w:rPr>
      </w:pPr>
      <w:r>
        <w:rPr>
          <w:snapToGrid w:val="0"/>
          <w:sz w:val="24"/>
        </w:rPr>
        <w:t xml:space="preserve">Antwoord </w:t>
      </w:r>
    </w:p>
    <w:p w14:paraId="692E57F6" w14:textId="77777777" w:rsidR="00A91D7F" w:rsidRDefault="00A91D7F" w:rsidP="008355E0">
      <w:pPr>
        <w:numPr>
          <w:ilvl w:val="0"/>
          <w:numId w:val="81"/>
        </w:numPr>
        <w:jc w:val="both"/>
        <w:rPr>
          <w:snapToGrid w:val="0"/>
          <w:sz w:val="24"/>
        </w:rPr>
      </w:pPr>
      <w:r>
        <w:rPr>
          <w:snapToGrid w:val="0"/>
          <w:sz w:val="24"/>
        </w:rPr>
        <w:t>Dat Christus hier de rechte eed niet heeft afgeschaft, blijkt uit de profetieën dat men in het Nieuwe Testament zou zweren.</w:t>
      </w:r>
    </w:p>
    <w:p w14:paraId="31F17353" w14:textId="77777777" w:rsidR="00A91D7F" w:rsidRDefault="00A91D7F" w:rsidP="008355E0">
      <w:pPr>
        <w:numPr>
          <w:ilvl w:val="0"/>
          <w:numId w:val="81"/>
        </w:numPr>
        <w:jc w:val="both"/>
        <w:rPr>
          <w:snapToGrid w:val="0"/>
          <w:sz w:val="24"/>
        </w:rPr>
      </w:pPr>
      <w:r>
        <w:rPr>
          <w:snapToGrid w:val="0"/>
          <w:sz w:val="24"/>
        </w:rPr>
        <w:t xml:space="preserve">Christus spreekt van die eden, die de Joden pleegden te doen, zij zwoeren bij allerlei dingen, en maakten tussen die onderscheid: Matth. 23:16, 18 ... </w:t>
      </w:r>
      <w:r>
        <w:rPr>
          <w:i/>
          <w:snapToGrid w:val="0"/>
          <w:sz w:val="24"/>
        </w:rPr>
        <w:t>Zo wie gezworen zal hebben bij de tempel, dat is niets; maar zo wie gezworen zal hebben bij het goud des tempels, die is schuldig. En zo wie gezworen zal hebben bij het altaar, dat is niets; maar zo wie gezworen zal hebben bij de gave, die daarop is, die is schuldig.</w:t>
      </w:r>
      <w:r>
        <w:rPr>
          <w:snapToGrid w:val="0"/>
          <w:sz w:val="24"/>
        </w:rPr>
        <w:t xml:space="preserve"> Tegen dit zweren stelt Zich Christus, en zegt in deze opzichte: zweert geheel niet, noch bij de hemel, noch bij de aarde, noch bij Jeruzalem, noch bij uw hoofd. Als de Joden plechtig zwoeren, dan zwoeren zij bij Jehovah; maar in de gewone omgang hadden ze terstond een eed bij 't een of ander gereed; te deze opzichte van de gewone omgang zegt Christus: </w:t>
      </w:r>
      <w:r>
        <w:rPr>
          <w:i/>
          <w:snapToGrid w:val="0"/>
          <w:sz w:val="24"/>
        </w:rPr>
        <w:t>uw woord zij ja, ja, neen, neen; en als men daar boven gaat met telkens een eed daarbij te voegen, dat is uit den boze.</w:t>
      </w:r>
      <w:r>
        <w:rPr>
          <w:snapToGrid w:val="0"/>
          <w:sz w:val="24"/>
        </w:rPr>
        <w:t xml:space="preserve"> </w:t>
      </w:r>
    </w:p>
    <w:p w14:paraId="16E213C4" w14:textId="77777777" w:rsidR="00A91D7F" w:rsidRDefault="00A91D7F" w:rsidP="008355E0">
      <w:pPr>
        <w:numPr>
          <w:ilvl w:val="0"/>
          <w:numId w:val="81"/>
        </w:numPr>
        <w:jc w:val="both"/>
        <w:rPr>
          <w:snapToGrid w:val="0"/>
          <w:sz w:val="24"/>
        </w:rPr>
      </w:pPr>
      <w:r>
        <w:rPr>
          <w:snapToGrid w:val="0"/>
          <w:sz w:val="24"/>
        </w:rPr>
        <w:t xml:space="preserve">Daar kunnen omstandigheden zijn, in welke men verder mag gaan dan ja en neen: want Christus gebruikt meermalen het woord amen, voorwaar, en de partijen zelf gaan verder, als ze iets bevestigen, met </w:t>
      </w:r>
      <w:r>
        <w:rPr>
          <w:i/>
          <w:snapToGrid w:val="0"/>
          <w:sz w:val="24"/>
        </w:rPr>
        <w:t>bij mijn mannen-waarheid!</w:t>
      </w:r>
      <w:r>
        <w:rPr>
          <w:snapToGrid w:val="0"/>
          <w:sz w:val="24"/>
        </w:rPr>
        <w:t xml:space="preserve"> zodat zij deze plaats niet voor zich kunnen bijbrengen. Hetzelfde antwoord voldoet ook Jak 5:12, waar bijna dezelfde woorden zijn. </w:t>
      </w:r>
    </w:p>
    <w:p w14:paraId="7A1D0D28" w14:textId="77777777" w:rsidR="00A91D7F" w:rsidRDefault="00A91D7F" w:rsidP="00A91D7F">
      <w:pPr>
        <w:jc w:val="both"/>
        <w:rPr>
          <w:snapToGrid w:val="0"/>
          <w:sz w:val="24"/>
        </w:rPr>
      </w:pPr>
    </w:p>
    <w:p w14:paraId="478EB842" w14:textId="77777777" w:rsidR="00A91D7F" w:rsidRDefault="00A91D7F" w:rsidP="00A91D7F">
      <w:pPr>
        <w:pStyle w:val="BodyText3"/>
      </w:pPr>
      <w:r>
        <w:t xml:space="preserve">Bestraffing van roekeloze zweerders. </w:t>
      </w:r>
    </w:p>
    <w:p w14:paraId="493F9837" w14:textId="77777777" w:rsidR="00A91D7F" w:rsidRDefault="00A91D7F" w:rsidP="00A91D7F">
      <w:pPr>
        <w:pStyle w:val="BodyText"/>
      </w:pPr>
      <w:r>
        <w:t>XXIII. Door hetgeen dus verre van de eed gezegd is, worden zeer velen bestraft, als:</w:t>
      </w:r>
    </w:p>
    <w:p w14:paraId="27BF4076" w14:textId="77777777" w:rsidR="00A91D7F" w:rsidRDefault="00A91D7F" w:rsidP="00A91D7F">
      <w:pPr>
        <w:pStyle w:val="BodyText"/>
      </w:pPr>
      <w:r>
        <w:t xml:space="preserve">1. Die roekeloze mensen, die bijkans niets zeggen kunnen, of daar moet een eed bij; waarachtig God! bij mijn ziel! en diergelijke schrikkelijke en God-tergende uitdrukkingen. </w:t>
      </w:r>
    </w:p>
    <w:p w14:paraId="6F18B778" w14:textId="77777777" w:rsidR="00A91D7F" w:rsidRDefault="00A91D7F" w:rsidP="00A91D7F">
      <w:pPr>
        <w:jc w:val="both"/>
        <w:rPr>
          <w:snapToGrid w:val="0"/>
          <w:sz w:val="24"/>
        </w:rPr>
      </w:pPr>
    </w:p>
    <w:p w14:paraId="2243772C" w14:textId="77777777" w:rsidR="00A91D7F" w:rsidRDefault="00A91D7F" w:rsidP="00A91D7F">
      <w:pPr>
        <w:pStyle w:val="BodyText3"/>
      </w:pPr>
      <w:r>
        <w:t xml:space="preserve">Valse zweerders. </w:t>
      </w:r>
    </w:p>
    <w:p w14:paraId="113FA123" w14:textId="77777777" w:rsidR="00A91D7F" w:rsidRDefault="00A91D7F" w:rsidP="00A91D7F">
      <w:pPr>
        <w:jc w:val="both"/>
        <w:rPr>
          <w:snapToGrid w:val="0"/>
          <w:sz w:val="24"/>
        </w:rPr>
      </w:pPr>
      <w:r>
        <w:rPr>
          <w:snapToGrid w:val="0"/>
          <w:sz w:val="24"/>
        </w:rPr>
        <w:t xml:space="preserve">2. Velen moeten overtuigd staan van hun onbedacht, en misschien vals zweren en getuigenis te geven, zo de impertrant dat is, die een ander voor 't gericht roept, en onder eden artikelen overlevert, als de gedaagde, die voor 't gerecht onder eden de voorgelegde artikelen beantwoordt, alsook de getuigen. Laat ik eens enige vragen voorstellen, en beantwoordt u ze zelf voor de Heere. Verstond gij wèl klaar en duidelijk hetgeen gij beëdigen zou? En zo niet wèl, nam u de vrijmoedigheid om naar de zin van de artikelen te vragen? Wist u de zaak zeker? Ging u recht door, zonder draaien, zinsbehouding, zonder eenzijdigheid? Was de zaak inderdaad, zoals u ze bezwoer? Bezweert u ze met ontzag voor God, uit liefde tot de waarheid? Bedachtzaam? </w:t>
      </w:r>
    </w:p>
    <w:p w14:paraId="51158080" w14:textId="77777777" w:rsidR="00A91D7F" w:rsidRDefault="00A91D7F" w:rsidP="00A91D7F">
      <w:pPr>
        <w:jc w:val="both"/>
        <w:rPr>
          <w:snapToGrid w:val="0"/>
          <w:sz w:val="24"/>
        </w:rPr>
      </w:pPr>
    </w:p>
    <w:p w14:paraId="40EF7E99" w14:textId="77777777" w:rsidR="00A91D7F" w:rsidRDefault="00A91D7F" w:rsidP="00A91D7F">
      <w:pPr>
        <w:pStyle w:val="BodyText3"/>
      </w:pPr>
      <w:r>
        <w:t xml:space="preserve">Die de eed niet houden. </w:t>
      </w:r>
    </w:p>
    <w:p w14:paraId="3ED89417" w14:textId="77777777" w:rsidR="00A91D7F" w:rsidRDefault="00A91D7F" w:rsidP="00A91D7F">
      <w:pPr>
        <w:jc w:val="both"/>
        <w:rPr>
          <w:snapToGrid w:val="0"/>
          <w:sz w:val="24"/>
        </w:rPr>
      </w:pPr>
      <w:r>
        <w:rPr>
          <w:snapToGrid w:val="0"/>
          <w:sz w:val="24"/>
        </w:rPr>
        <w:t xml:space="preserve">3. Hierdoor zullen velen aan zichzelf openbaar worden, die de eed van verbintenis gedaan hebben, gelijk er vele beëdigden, 't zij in kleine of grote ambten, zijn. Wist u de inhoud van ieder artikel en van ieder woord wel, en wat ieder artikel eiste? Was u overtuigd dat u bekwaamheid had om alle de artikelen en ieder in 't bijzonder uit te voeren? Was er een hartelijk besluit om het ieder in het bijzonder na te komen? Stelde u van de tijd uws eeds af die artikelen u voor als een regel, zodat ze altijd u klaar voor ogen stonden? Hebt u in alle delen de eed volbracht? Onderzoekt u hieraan, en weet dat God het weet. Behelpt u niet met deze en gene uitvluchten; want zij zullen u niet onschuldigen als: </w:t>
      </w:r>
    </w:p>
    <w:p w14:paraId="15B60E66" w14:textId="77777777" w:rsidR="00A91D7F" w:rsidRDefault="00A91D7F" w:rsidP="00A91D7F">
      <w:pPr>
        <w:jc w:val="both"/>
        <w:rPr>
          <w:snapToGrid w:val="0"/>
          <w:sz w:val="24"/>
        </w:rPr>
      </w:pPr>
      <w:r>
        <w:rPr>
          <w:snapToGrid w:val="0"/>
          <w:sz w:val="24"/>
        </w:rPr>
        <w:t xml:space="preserve">Uitvluchten. </w:t>
      </w:r>
    </w:p>
    <w:p w14:paraId="045322F2" w14:textId="77777777" w:rsidR="00A91D7F" w:rsidRDefault="00A91D7F" w:rsidP="00A91D7F">
      <w:pPr>
        <w:jc w:val="both"/>
        <w:rPr>
          <w:snapToGrid w:val="0"/>
          <w:sz w:val="24"/>
        </w:rPr>
      </w:pPr>
      <w:r>
        <w:rPr>
          <w:snapToGrid w:val="0"/>
          <w:sz w:val="24"/>
        </w:rPr>
        <w:t xml:space="preserve">(a) </w:t>
      </w:r>
      <w:r>
        <w:rPr>
          <w:i/>
          <w:snapToGrid w:val="0"/>
          <w:sz w:val="24"/>
        </w:rPr>
        <w:t>Ik had een algemeen voornemen om getrouw te zijn.</w:t>
      </w:r>
      <w:r>
        <w:rPr>
          <w:snapToGrid w:val="0"/>
          <w:sz w:val="24"/>
        </w:rPr>
        <w:t xml:space="preserve"> </w:t>
      </w:r>
    </w:p>
    <w:p w14:paraId="047040C2" w14:textId="77777777" w:rsidR="00A91D7F" w:rsidRDefault="00A91D7F" w:rsidP="00A91D7F">
      <w:pPr>
        <w:pStyle w:val="Heading1"/>
      </w:pPr>
      <w:r>
        <w:t xml:space="preserve">Antwoord </w:t>
      </w:r>
    </w:p>
    <w:p w14:paraId="617117B5" w14:textId="77777777" w:rsidR="00A91D7F" w:rsidRDefault="00A91D7F" w:rsidP="00A91D7F">
      <w:pPr>
        <w:jc w:val="both"/>
        <w:rPr>
          <w:snapToGrid w:val="0"/>
          <w:sz w:val="24"/>
        </w:rPr>
      </w:pPr>
      <w:r>
        <w:rPr>
          <w:snapToGrid w:val="0"/>
          <w:sz w:val="24"/>
        </w:rPr>
        <w:t xml:space="preserve">Dat is niet genoeg, op zo'n eed zouden velen tot hun ambt niet toegelaten zijn geworden. Als de overheid daarmee tevreden was geweest, zij zou geen artikelen opgesteld, en bepaald hebben. </w:t>
      </w:r>
    </w:p>
    <w:p w14:paraId="4AA774A9" w14:textId="77777777" w:rsidR="00A91D7F" w:rsidRDefault="00A91D7F" w:rsidP="00A91D7F">
      <w:pPr>
        <w:jc w:val="both"/>
        <w:rPr>
          <w:snapToGrid w:val="0"/>
          <w:sz w:val="24"/>
        </w:rPr>
      </w:pPr>
      <w:r>
        <w:rPr>
          <w:snapToGrid w:val="0"/>
          <w:sz w:val="24"/>
        </w:rPr>
        <w:t xml:space="preserve">(b) </w:t>
      </w:r>
      <w:r>
        <w:rPr>
          <w:i/>
          <w:snapToGrid w:val="0"/>
          <w:sz w:val="24"/>
        </w:rPr>
        <w:t>De eed van getrouwheid heeft een heimelijke voorwaarde in, zoveel als mogelijk is.</w:t>
      </w:r>
      <w:r>
        <w:rPr>
          <w:snapToGrid w:val="0"/>
          <w:sz w:val="24"/>
        </w:rPr>
        <w:t xml:space="preserve"> </w:t>
      </w:r>
    </w:p>
    <w:p w14:paraId="1533658B" w14:textId="77777777" w:rsidR="00A91D7F" w:rsidRDefault="00A91D7F" w:rsidP="00A91D7F">
      <w:pPr>
        <w:jc w:val="both"/>
        <w:rPr>
          <w:snapToGrid w:val="0"/>
          <w:sz w:val="24"/>
        </w:rPr>
      </w:pPr>
      <w:r>
        <w:rPr>
          <w:snapToGrid w:val="0"/>
          <w:sz w:val="24"/>
        </w:rPr>
        <w:t xml:space="preserve">Antwoord </w:t>
      </w:r>
    </w:p>
    <w:p w14:paraId="6FCB396B" w14:textId="77777777" w:rsidR="00A91D7F" w:rsidRDefault="00A91D7F" w:rsidP="00A91D7F">
      <w:pPr>
        <w:pStyle w:val="BodyText"/>
      </w:pPr>
      <w:r>
        <w:t xml:space="preserve">En als u die voorwaarde bij het zweren had uitgedrukt, u had het ambt niet bekomen. Die voorwaarde verzint gij u zelf, 't was de mening van de overheid geheel niet, en u moest niets bezweren, van 't geen waartoe u wist dat u bekwaamheid had, of zo vlug u bevond, dat u niet bekwaam was, moest u dadelijk het ambt hebben overgedragen. </w:t>
      </w:r>
    </w:p>
    <w:p w14:paraId="6266B95A" w14:textId="77777777" w:rsidR="00A91D7F" w:rsidRDefault="00A91D7F" w:rsidP="00A91D7F">
      <w:pPr>
        <w:jc w:val="both"/>
        <w:rPr>
          <w:snapToGrid w:val="0"/>
          <w:sz w:val="24"/>
        </w:rPr>
      </w:pPr>
    </w:p>
    <w:p w14:paraId="19E198B9" w14:textId="77777777" w:rsidR="00A91D7F" w:rsidRDefault="00A91D7F" w:rsidP="00A91D7F">
      <w:pPr>
        <w:jc w:val="both"/>
        <w:rPr>
          <w:snapToGrid w:val="0"/>
          <w:sz w:val="24"/>
        </w:rPr>
      </w:pPr>
      <w:r>
        <w:rPr>
          <w:snapToGrid w:val="0"/>
          <w:sz w:val="24"/>
        </w:rPr>
        <w:t xml:space="preserve">(c) </w:t>
      </w:r>
      <w:r>
        <w:rPr>
          <w:i/>
          <w:snapToGrid w:val="0"/>
          <w:sz w:val="24"/>
        </w:rPr>
        <w:t>De eden zijn zo bepaald, dat het onmogelijk is, dat iemand die houde, daar is niemand die ze stipt nakomt.</w:t>
      </w:r>
      <w:r>
        <w:rPr>
          <w:snapToGrid w:val="0"/>
          <w:sz w:val="24"/>
        </w:rPr>
        <w:t xml:space="preserve"> </w:t>
      </w:r>
    </w:p>
    <w:p w14:paraId="7EACC1AD" w14:textId="77777777" w:rsidR="00A91D7F" w:rsidRDefault="00A91D7F" w:rsidP="00A91D7F">
      <w:pPr>
        <w:pStyle w:val="BodyText"/>
      </w:pPr>
      <w:r>
        <w:t xml:space="preserve">Antwoord 't Is waar dat het onmogelijk is, als men er zoveel wil uithalen als uw begeerte is; en is het volstrekt onmogelijk, dan moest gij noch dat ambt begeren, noch de eed gedaan hebben, of er terstond uitscheiden. </w:t>
      </w:r>
    </w:p>
    <w:p w14:paraId="448F0D32" w14:textId="77777777" w:rsidR="00A91D7F" w:rsidRDefault="00A91D7F" w:rsidP="00A91D7F">
      <w:pPr>
        <w:jc w:val="both"/>
        <w:rPr>
          <w:snapToGrid w:val="0"/>
          <w:sz w:val="24"/>
        </w:rPr>
      </w:pPr>
    </w:p>
    <w:p w14:paraId="3EFA210A" w14:textId="77777777" w:rsidR="00A91D7F" w:rsidRDefault="00A91D7F" w:rsidP="00A91D7F">
      <w:pPr>
        <w:jc w:val="both"/>
        <w:rPr>
          <w:snapToGrid w:val="0"/>
          <w:sz w:val="24"/>
        </w:rPr>
      </w:pPr>
      <w:r>
        <w:rPr>
          <w:snapToGrid w:val="0"/>
          <w:sz w:val="24"/>
        </w:rPr>
        <w:t xml:space="preserve">(d) </w:t>
      </w:r>
      <w:r>
        <w:rPr>
          <w:i/>
          <w:snapToGrid w:val="0"/>
          <w:sz w:val="24"/>
        </w:rPr>
        <w:t>Wij zijn allen zwakke mensen, wij bezondigen ons overal in.</w:t>
      </w:r>
      <w:r>
        <w:rPr>
          <w:snapToGrid w:val="0"/>
          <w:sz w:val="24"/>
        </w:rPr>
        <w:t xml:space="preserve"> </w:t>
      </w:r>
    </w:p>
    <w:p w14:paraId="1CD2495D" w14:textId="77777777" w:rsidR="00A91D7F" w:rsidRDefault="00A91D7F" w:rsidP="00A91D7F">
      <w:pPr>
        <w:jc w:val="both"/>
        <w:rPr>
          <w:snapToGrid w:val="0"/>
          <w:sz w:val="24"/>
        </w:rPr>
      </w:pPr>
      <w:r>
        <w:rPr>
          <w:snapToGrid w:val="0"/>
          <w:sz w:val="24"/>
        </w:rPr>
        <w:t xml:space="preserve">Antwoord </w:t>
      </w:r>
    </w:p>
    <w:p w14:paraId="4A552843" w14:textId="77777777" w:rsidR="00A91D7F" w:rsidRDefault="00A91D7F" w:rsidP="00A91D7F">
      <w:pPr>
        <w:jc w:val="both"/>
        <w:rPr>
          <w:snapToGrid w:val="0"/>
          <w:sz w:val="24"/>
        </w:rPr>
      </w:pPr>
      <w:r>
        <w:rPr>
          <w:snapToGrid w:val="0"/>
          <w:sz w:val="24"/>
        </w:rPr>
        <w:t xml:space="preserve">De eed te breken moet men niet stellen onder de dagelijkse zwakheden, de beëdigde zaken moeten in onze macht zijn, of men moet de eed niet doen; het overtreden is met weten en willen, en door de eed ligt op u een plechtige verbintenis tot straf, die gij zelf van Gods rechtvaardigheid hebt verzocht. </w:t>
      </w:r>
    </w:p>
    <w:p w14:paraId="3FF66403" w14:textId="77777777" w:rsidR="00A91D7F" w:rsidRDefault="00A91D7F" w:rsidP="00A91D7F">
      <w:pPr>
        <w:jc w:val="both"/>
        <w:rPr>
          <w:snapToGrid w:val="0"/>
          <w:sz w:val="24"/>
        </w:rPr>
      </w:pPr>
      <w:r>
        <w:rPr>
          <w:snapToGrid w:val="0"/>
          <w:sz w:val="24"/>
        </w:rPr>
        <w:t xml:space="preserve">Let met opmerking op het derde gebod. </w:t>
      </w:r>
      <w:r>
        <w:rPr>
          <w:i/>
          <w:snapToGrid w:val="0"/>
          <w:sz w:val="24"/>
        </w:rPr>
        <w:t>De Heere zal niet onschuldig houden, die Zijn Naam ijdellijk gebruikt.</w:t>
      </w:r>
      <w:r>
        <w:rPr>
          <w:snapToGrid w:val="0"/>
          <w:sz w:val="24"/>
        </w:rPr>
        <w:t xml:space="preserve"> Neemt ter harte 't geen staat, Ezech. 17:15, </w:t>
      </w:r>
      <w:r>
        <w:rPr>
          <w:i/>
          <w:snapToGrid w:val="0"/>
          <w:sz w:val="24"/>
        </w:rPr>
        <w:t>Ja, zal hij het verbond breken, en ontkomen?</w:t>
      </w:r>
      <w:r>
        <w:rPr>
          <w:snapToGrid w:val="0"/>
          <w:sz w:val="24"/>
        </w:rPr>
        <w:t xml:space="preserve"> Wat is het schrikkelijk dat de Heere zegt, Zach. 5:4, </w:t>
      </w:r>
      <w:r>
        <w:rPr>
          <w:i/>
          <w:snapToGrid w:val="0"/>
          <w:sz w:val="24"/>
        </w:rPr>
        <w:t>Ik breng deze vloek voort, spreekt de Heere der heirscharen, dat hij kome in het huis van de dief, en in het huis desgenen, die bij mijn Naam vals zweert, en hij zal in het midden zijns huizes overnachten, en hij zal het verteren, met zijn houten en zijn stenen.</w:t>
      </w:r>
      <w:r>
        <w:rPr>
          <w:snapToGrid w:val="0"/>
          <w:sz w:val="24"/>
        </w:rPr>
        <w:t xml:space="preserve"> Hoort hierbij wat de Heere spreekt, Mal 3:5, </w:t>
      </w:r>
      <w:r>
        <w:rPr>
          <w:i/>
          <w:snapToGrid w:val="0"/>
          <w:sz w:val="24"/>
        </w:rPr>
        <w:t>Ik zal tot ulieden ten oordeel naderen, en Ik zal een snel Getuige zijn tegen degenen, die vals zweren.</w:t>
      </w:r>
      <w:r>
        <w:rPr>
          <w:snapToGrid w:val="0"/>
          <w:sz w:val="24"/>
        </w:rPr>
        <w:t xml:space="preserve"> Schrikt dan allen die u schuldig bevindt, en bekeert u haastelijk, eer het oordeel over u uitgevoerd worde, houdt voortaan de eed nauwkeurig, of laat het ambt varen; beter arm, ja zijn brood bedelen, dan door de eed te breken, overvloed te hebben. Vreest de eed, en wordt gij geroepen, weigert niet getuigenis van de waarheid te geven; maar ziet toe, dat u het heilig doet, opdat gij in geen oordeel valt.</w:t>
      </w:r>
    </w:p>
    <w:p w14:paraId="6A67A07A" w14:textId="77777777" w:rsidR="00A91D7F" w:rsidRDefault="00A91D7F" w:rsidP="00A91D7F">
      <w:pPr>
        <w:jc w:val="both"/>
        <w:rPr>
          <w:snapToGrid w:val="0"/>
          <w:sz w:val="24"/>
        </w:rPr>
      </w:pPr>
    </w:p>
    <w:p w14:paraId="24845CE9" w14:textId="77777777" w:rsidR="00A91D7F" w:rsidRDefault="00A91D7F" w:rsidP="00A91D7F">
      <w:pPr>
        <w:jc w:val="both"/>
        <w:rPr>
          <w:snapToGrid w:val="0"/>
          <w:sz w:val="24"/>
        </w:rPr>
      </w:pPr>
    </w:p>
    <w:p w14:paraId="04ED2267" w14:textId="77777777" w:rsidR="00A91D7F" w:rsidRDefault="00A91D7F" w:rsidP="00A91D7F">
      <w:pPr>
        <w:jc w:val="both"/>
        <w:rPr>
          <w:snapToGrid w:val="0"/>
          <w:sz w:val="24"/>
        </w:rPr>
      </w:pPr>
    </w:p>
    <w:p w14:paraId="184D6F09" w14:textId="77777777" w:rsidR="00A91D7F" w:rsidRDefault="00A91D7F" w:rsidP="00A91D7F">
      <w:pPr>
        <w:jc w:val="both"/>
        <w:rPr>
          <w:snapToGrid w:val="0"/>
          <w:sz w:val="24"/>
        </w:rPr>
      </w:pPr>
    </w:p>
    <w:p w14:paraId="6DA966C9" w14:textId="77777777" w:rsidR="00A91D7F" w:rsidRDefault="00A91D7F" w:rsidP="00A91D7F">
      <w:pPr>
        <w:jc w:val="both"/>
        <w:rPr>
          <w:snapToGrid w:val="0"/>
          <w:sz w:val="24"/>
        </w:rPr>
      </w:pPr>
    </w:p>
    <w:p w14:paraId="16D927E8" w14:textId="77777777" w:rsidR="00A91D7F" w:rsidRDefault="00A91D7F" w:rsidP="00A91D7F">
      <w:pPr>
        <w:jc w:val="both"/>
        <w:rPr>
          <w:snapToGrid w:val="0"/>
          <w:sz w:val="24"/>
        </w:rPr>
      </w:pPr>
    </w:p>
    <w:p w14:paraId="23DC9E90" w14:textId="77777777" w:rsidR="00A91D7F" w:rsidRDefault="00A91D7F" w:rsidP="00A91D7F">
      <w:pPr>
        <w:jc w:val="both"/>
        <w:rPr>
          <w:snapToGrid w:val="0"/>
          <w:sz w:val="24"/>
        </w:rPr>
      </w:pPr>
    </w:p>
    <w:p w14:paraId="61BBC564" w14:textId="77777777" w:rsidR="00A91D7F" w:rsidRDefault="00A91D7F" w:rsidP="00A91D7F">
      <w:pPr>
        <w:jc w:val="both"/>
        <w:rPr>
          <w:snapToGrid w:val="0"/>
          <w:sz w:val="24"/>
        </w:rPr>
      </w:pPr>
    </w:p>
    <w:p w14:paraId="7B906750" w14:textId="77777777" w:rsidR="00A91D7F" w:rsidRDefault="00A91D7F" w:rsidP="00A91D7F">
      <w:pPr>
        <w:jc w:val="both"/>
        <w:rPr>
          <w:snapToGrid w:val="0"/>
          <w:sz w:val="24"/>
        </w:rPr>
      </w:pPr>
    </w:p>
    <w:p w14:paraId="6DD86E08" w14:textId="77777777" w:rsidR="00A91D7F" w:rsidRDefault="00A91D7F" w:rsidP="00A91D7F">
      <w:pPr>
        <w:jc w:val="both"/>
        <w:rPr>
          <w:snapToGrid w:val="0"/>
          <w:sz w:val="24"/>
        </w:rPr>
      </w:pPr>
    </w:p>
    <w:p w14:paraId="2302206B" w14:textId="77777777" w:rsidR="00A91D7F" w:rsidRDefault="00A91D7F" w:rsidP="00A91D7F">
      <w:pPr>
        <w:jc w:val="both"/>
        <w:rPr>
          <w:snapToGrid w:val="0"/>
          <w:sz w:val="24"/>
        </w:rPr>
      </w:pPr>
    </w:p>
    <w:p w14:paraId="23A277EC" w14:textId="77777777" w:rsidR="00A91D7F" w:rsidRDefault="00A91D7F" w:rsidP="00A91D7F">
      <w:pPr>
        <w:jc w:val="both"/>
        <w:rPr>
          <w:snapToGrid w:val="0"/>
          <w:sz w:val="24"/>
        </w:rPr>
      </w:pPr>
    </w:p>
    <w:p w14:paraId="2ADF646A" w14:textId="78AC7A58" w:rsidR="00394FA1" w:rsidRDefault="00394FA1">
      <w:pPr>
        <w:spacing w:after="160" w:line="259" w:lineRule="auto"/>
        <w:rPr>
          <w:b/>
          <w:snapToGrid w:val="0"/>
          <w:sz w:val="24"/>
        </w:rPr>
      </w:pPr>
      <w:r>
        <w:br w:type="page"/>
      </w:r>
    </w:p>
    <w:p w14:paraId="0BDE7A9B" w14:textId="77777777" w:rsidR="00A91D7F" w:rsidRDefault="00A91D7F" w:rsidP="00A91D7F">
      <w:pPr>
        <w:pStyle w:val="Heading3"/>
      </w:pPr>
    </w:p>
    <w:p w14:paraId="571BFB84" w14:textId="77777777" w:rsidR="00A91D7F" w:rsidRDefault="00A91D7F" w:rsidP="00A91D7F">
      <w:pPr>
        <w:pStyle w:val="Heading3"/>
      </w:pPr>
      <w:r>
        <w:t xml:space="preserve">Hoofdstuk 6 </w:t>
      </w:r>
    </w:p>
    <w:p w14:paraId="678CDBF4" w14:textId="77777777" w:rsidR="00A91D7F" w:rsidRDefault="00A91D7F" w:rsidP="00A91D7F">
      <w:pPr>
        <w:pStyle w:val="Heading3"/>
      </w:pPr>
    </w:p>
    <w:p w14:paraId="21DF1A27" w14:textId="77777777" w:rsidR="00A91D7F" w:rsidRDefault="00A91D7F" w:rsidP="00A91D7F">
      <w:pPr>
        <w:pStyle w:val="Heading3"/>
      </w:pPr>
      <w:r>
        <w:t xml:space="preserve">Van het Vierde Gebod. </w:t>
      </w:r>
    </w:p>
    <w:p w14:paraId="06FAFCF9" w14:textId="77777777" w:rsidR="00A91D7F" w:rsidRDefault="00A91D7F" w:rsidP="00A91D7F">
      <w:pPr>
        <w:jc w:val="both"/>
        <w:rPr>
          <w:snapToGrid w:val="0"/>
          <w:sz w:val="24"/>
        </w:rPr>
      </w:pPr>
    </w:p>
    <w:p w14:paraId="65C795C6" w14:textId="77777777" w:rsidR="00A91D7F" w:rsidRDefault="00A91D7F" w:rsidP="00A91D7F">
      <w:pPr>
        <w:jc w:val="both"/>
        <w:rPr>
          <w:snapToGrid w:val="0"/>
          <w:sz w:val="24"/>
        </w:rPr>
      </w:pPr>
      <w:r>
        <w:rPr>
          <w:snapToGrid w:val="0"/>
          <w:sz w:val="24"/>
        </w:rPr>
        <w:t xml:space="preserve">Dit is het Gebod dat van velen tegengesproken wordt, tegen 't welk men met dik verheven schilden aanloopt om het te bestormen, en was het in de macht van velen geweest, 't was al lang verworpen en vergeten geweest. Maar in spijt van allen, die het leed is, het wordt nog alle sabbatten in de gemeente, als een regel van het leven, gelijk al de andere geboden, voorgelezen. </w:t>
      </w:r>
    </w:p>
    <w:p w14:paraId="34C9CB69" w14:textId="77777777" w:rsidR="00A91D7F" w:rsidRDefault="00A91D7F" w:rsidP="00A91D7F">
      <w:pPr>
        <w:jc w:val="both"/>
        <w:rPr>
          <w:snapToGrid w:val="0"/>
          <w:sz w:val="24"/>
        </w:rPr>
      </w:pPr>
    </w:p>
    <w:p w14:paraId="3C8D4600" w14:textId="77777777" w:rsidR="00A91D7F" w:rsidRDefault="00A91D7F" w:rsidP="00A91D7F">
      <w:pPr>
        <w:jc w:val="both"/>
        <w:rPr>
          <w:snapToGrid w:val="0"/>
          <w:sz w:val="24"/>
        </w:rPr>
      </w:pPr>
      <w:r>
        <w:rPr>
          <w:snapToGrid w:val="0"/>
          <w:sz w:val="24"/>
        </w:rPr>
        <w:t xml:space="preserve">II. De woorden van dit gebod bevatten: </w:t>
      </w:r>
    </w:p>
    <w:p w14:paraId="12C33316" w14:textId="77777777" w:rsidR="00A91D7F" w:rsidRDefault="00A91D7F" w:rsidP="008355E0">
      <w:pPr>
        <w:numPr>
          <w:ilvl w:val="0"/>
          <w:numId w:val="82"/>
        </w:numPr>
        <w:jc w:val="both"/>
        <w:rPr>
          <w:snapToGrid w:val="0"/>
          <w:sz w:val="24"/>
        </w:rPr>
      </w:pPr>
      <w:r>
        <w:rPr>
          <w:snapToGrid w:val="0"/>
          <w:sz w:val="24"/>
        </w:rPr>
        <w:t xml:space="preserve">Een kort voorstel. </w:t>
      </w:r>
    </w:p>
    <w:p w14:paraId="658B9899" w14:textId="77777777" w:rsidR="00A91D7F" w:rsidRDefault="00A91D7F" w:rsidP="008355E0">
      <w:pPr>
        <w:numPr>
          <w:ilvl w:val="0"/>
          <w:numId w:val="82"/>
        </w:numPr>
        <w:jc w:val="both"/>
        <w:rPr>
          <w:snapToGrid w:val="0"/>
          <w:sz w:val="24"/>
        </w:rPr>
      </w:pPr>
      <w:r>
        <w:rPr>
          <w:snapToGrid w:val="0"/>
          <w:sz w:val="24"/>
        </w:rPr>
        <w:t xml:space="preserve">Een verklaring. </w:t>
      </w:r>
    </w:p>
    <w:p w14:paraId="376A1BF8" w14:textId="77777777" w:rsidR="00A91D7F" w:rsidRDefault="00A91D7F" w:rsidP="008355E0">
      <w:pPr>
        <w:numPr>
          <w:ilvl w:val="0"/>
          <w:numId w:val="82"/>
        </w:numPr>
        <w:jc w:val="both"/>
        <w:rPr>
          <w:snapToGrid w:val="0"/>
          <w:sz w:val="24"/>
        </w:rPr>
      </w:pPr>
      <w:r>
        <w:rPr>
          <w:snapToGrid w:val="0"/>
          <w:sz w:val="24"/>
        </w:rPr>
        <w:t xml:space="preserve">De beweegredenen. </w:t>
      </w:r>
    </w:p>
    <w:p w14:paraId="7CBFD2A1" w14:textId="77777777" w:rsidR="00A91D7F" w:rsidRDefault="00A91D7F" w:rsidP="00A91D7F">
      <w:pPr>
        <w:jc w:val="both"/>
        <w:rPr>
          <w:snapToGrid w:val="0"/>
          <w:sz w:val="24"/>
        </w:rPr>
      </w:pPr>
    </w:p>
    <w:p w14:paraId="66006D03" w14:textId="77777777" w:rsidR="00A91D7F" w:rsidRDefault="00A91D7F" w:rsidP="00A91D7F">
      <w:pPr>
        <w:jc w:val="both"/>
        <w:rPr>
          <w:snapToGrid w:val="0"/>
          <w:sz w:val="24"/>
        </w:rPr>
      </w:pPr>
      <w:r>
        <w:rPr>
          <w:snapToGrid w:val="0"/>
          <w:sz w:val="24"/>
        </w:rPr>
        <w:t xml:space="preserve">Het eerste is het korte voorstel. </w:t>
      </w:r>
      <w:r>
        <w:rPr>
          <w:i/>
          <w:snapToGrid w:val="0"/>
          <w:sz w:val="24"/>
        </w:rPr>
        <w:t>Gedenkt de Sabbatdag, dat gij dien heiligt.</w:t>
      </w:r>
      <w:r>
        <w:rPr>
          <w:snapToGrid w:val="0"/>
          <w:sz w:val="24"/>
        </w:rPr>
        <w:t xml:space="preserve"> </w:t>
      </w:r>
    </w:p>
    <w:p w14:paraId="3962F61D" w14:textId="77777777" w:rsidR="00A91D7F" w:rsidRDefault="00A91D7F" w:rsidP="00A91D7F">
      <w:pPr>
        <w:jc w:val="both"/>
        <w:rPr>
          <w:snapToGrid w:val="0"/>
          <w:sz w:val="24"/>
        </w:rPr>
      </w:pPr>
      <w:r>
        <w:rPr>
          <w:snapToGrid w:val="0"/>
          <w:sz w:val="24"/>
        </w:rPr>
        <w:t xml:space="preserve">(a) Vóóraan wordt een nota bene gesteld, een woord van grote nadruk, en dat een diepe indruk in onze harten behoorde te geven. </w:t>
      </w:r>
      <w:r>
        <w:rPr>
          <w:i/>
          <w:snapToGrid w:val="0"/>
          <w:sz w:val="24"/>
        </w:rPr>
        <w:t>Zijt gedachtig.</w:t>
      </w:r>
      <w:r>
        <w:rPr>
          <w:snapToGrid w:val="0"/>
          <w:sz w:val="24"/>
        </w:rPr>
        <w:t xml:space="preserve"> Ziet toe dat gij dit gebod niet tegenspreekt, niet verwerpt, niet in vergetenis stelt. Gedenkt er tevoren aan, eer die dag komt, om uw zaken zo te schikken dat gij dan geen belet hebt, bereidt er u tevoren toe. Zijt vermaand, wees gewaarschuwd. </w:t>
      </w:r>
    </w:p>
    <w:p w14:paraId="24889133" w14:textId="77777777" w:rsidR="00A91D7F" w:rsidRDefault="00A91D7F" w:rsidP="00A91D7F">
      <w:pPr>
        <w:jc w:val="both"/>
        <w:rPr>
          <w:snapToGrid w:val="0"/>
          <w:sz w:val="24"/>
        </w:rPr>
      </w:pPr>
    </w:p>
    <w:p w14:paraId="26372320" w14:textId="77777777" w:rsidR="00A91D7F" w:rsidRDefault="00A91D7F" w:rsidP="00A91D7F">
      <w:pPr>
        <w:pStyle w:val="BodyText3"/>
      </w:pPr>
      <w:r>
        <w:t xml:space="preserve"> 't Voorwerp Sabbat. </w:t>
      </w:r>
    </w:p>
    <w:p w14:paraId="2C4B550C" w14:textId="77777777" w:rsidR="00A91D7F" w:rsidRDefault="00A91D7F" w:rsidP="00A91D7F">
      <w:pPr>
        <w:pStyle w:val="BodyText"/>
      </w:pPr>
      <w:r>
        <w:t xml:space="preserve">III. (b) 't Voorwerp is de Sabbatdag. 't Woord komt af van schabat rusten. </w:t>
      </w:r>
    </w:p>
    <w:p w14:paraId="610A7FB4" w14:textId="77777777" w:rsidR="00A91D7F" w:rsidRDefault="00A91D7F" w:rsidP="00A91D7F">
      <w:pPr>
        <w:numPr>
          <w:ilvl w:val="0"/>
          <w:numId w:val="9"/>
        </w:numPr>
        <w:jc w:val="both"/>
        <w:rPr>
          <w:snapToGrid w:val="0"/>
          <w:sz w:val="24"/>
        </w:rPr>
      </w:pPr>
      <w:r>
        <w:rPr>
          <w:snapToGrid w:val="0"/>
          <w:sz w:val="24"/>
        </w:rPr>
        <w:t xml:space="preserve">Rusten wordt gezegd als een zaak ophoudt van meer te zijn: Jozua 5:12. Hebr. Wajischbot haman. </w:t>
      </w:r>
      <w:r>
        <w:rPr>
          <w:i/>
          <w:snapToGrid w:val="0"/>
          <w:sz w:val="24"/>
        </w:rPr>
        <w:t xml:space="preserve">En het man </w:t>
      </w:r>
      <w:r>
        <w:rPr>
          <w:snapToGrid w:val="0"/>
          <w:sz w:val="24"/>
        </w:rPr>
        <w:t>(rustte)</w:t>
      </w:r>
      <w:r>
        <w:rPr>
          <w:i/>
          <w:snapToGrid w:val="0"/>
          <w:sz w:val="24"/>
        </w:rPr>
        <w:t xml:space="preserve"> hield op.</w:t>
      </w:r>
      <w:r>
        <w:rPr>
          <w:snapToGrid w:val="0"/>
          <w:sz w:val="24"/>
        </w:rPr>
        <w:t xml:space="preserve"> </w:t>
      </w:r>
    </w:p>
    <w:p w14:paraId="6AD20E21" w14:textId="77777777" w:rsidR="00A91D7F" w:rsidRDefault="00A91D7F" w:rsidP="00A91D7F">
      <w:pPr>
        <w:numPr>
          <w:ilvl w:val="0"/>
          <w:numId w:val="9"/>
        </w:numPr>
        <w:jc w:val="both"/>
        <w:rPr>
          <w:snapToGrid w:val="0"/>
          <w:sz w:val="24"/>
        </w:rPr>
      </w:pPr>
      <w:r>
        <w:rPr>
          <w:snapToGrid w:val="0"/>
          <w:sz w:val="24"/>
        </w:rPr>
        <w:t xml:space="preserve">Rusten is ook het werk, waarin men bezig was geweest, te laten staan, en zich na de arbeid te verkwikken. Zo wordt het van God gezegd: Gen. 2:3 ... </w:t>
      </w:r>
      <w:r>
        <w:rPr>
          <w:i/>
          <w:snapToGrid w:val="0"/>
          <w:sz w:val="24"/>
        </w:rPr>
        <w:t>omdat Hij op denzelven gerust heeft van al Zijn werk.</w:t>
      </w:r>
    </w:p>
    <w:p w14:paraId="1774FDDA" w14:textId="77777777" w:rsidR="00A91D7F" w:rsidRDefault="00A91D7F" w:rsidP="00A91D7F">
      <w:pPr>
        <w:numPr>
          <w:ilvl w:val="0"/>
          <w:numId w:val="9"/>
        </w:numPr>
        <w:jc w:val="both"/>
        <w:rPr>
          <w:snapToGrid w:val="0"/>
          <w:sz w:val="24"/>
        </w:rPr>
      </w:pPr>
      <w:r>
        <w:rPr>
          <w:snapToGrid w:val="0"/>
          <w:sz w:val="24"/>
        </w:rPr>
        <w:t>Van mensen wordt het onder andere gezegd: Ex 16:30</w:t>
      </w:r>
      <w:r>
        <w:rPr>
          <w:i/>
          <w:snapToGrid w:val="0"/>
          <w:sz w:val="24"/>
        </w:rPr>
        <w:t>. Alzo rustte het volk op de zevende dag.</w:t>
      </w:r>
    </w:p>
    <w:p w14:paraId="7E3B6364" w14:textId="77777777" w:rsidR="00A91D7F" w:rsidRDefault="00A91D7F" w:rsidP="00A91D7F">
      <w:pPr>
        <w:numPr>
          <w:ilvl w:val="0"/>
          <w:numId w:val="9"/>
        </w:numPr>
        <w:jc w:val="both"/>
        <w:rPr>
          <w:snapToGrid w:val="0"/>
          <w:sz w:val="24"/>
        </w:rPr>
      </w:pPr>
      <w:r>
        <w:rPr>
          <w:snapToGrid w:val="0"/>
          <w:sz w:val="24"/>
        </w:rPr>
        <w:t xml:space="preserve">Ook wordt de aarde gezegd te rusten als zij stil blijft liggen, niet geploegd, noch bezaaid wordt, en alzo nalaat vruchten te dragen: Lev. 26:34 ... </w:t>
      </w:r>
      <w:r>
        <w:rPr>
          <w:i/>
          <w:snapToGrid w:val="0"/>
          <w:sz w:val="24"/>
        </w:rPr>
        <w:t>dan zal het land rusten, en aan zijn sabbatten een welgevallen hebben.</w:t>
      </w:r>
    </w:p>
    <w:p w14:paraId="4760F34E" w14:textId="77777777" w:rsidR="00A91D7F" w:rsidRDefault="00A91D7F" w:rsidP="00A91D7F">
      <w:pPr>
        <w:jc w:val="both"/>
        <w:rPr>
          <w:snapToGrid w:val="0"/>
          <w:sz w:val="24"/>
        </w:rPr>
      </w:pPr>
    </w:p>
    <w:p w14:paraId="6D62DA77" w14:textId="77777777" w:rsidR="00A91D7F" w:rsidRDefault="00A91D7F" w:rsidP="00A91D7F">
      <w:pPr>
        <w:pStyle w:val="BodyText"/>
      </w:pPr>
      <w:r>
        <w:t xml:space="preserve">Van shabat komt schabbaat, schabbatoon, rust: </w:t>
      </w:r>
    </w:p>
    <w:p w14:paraId="0463ECFD" w14:textId="77777777" w:rsidR="00A91D7F" w:rsidRDefault="00A91D7F" w:rsidP="00A91D7F">
      <w:pPr>
        <w:jc w:val="both"/>
        <w:rPr>
          <w:snapToGrid w:val="0"/>
          <w:sz w:val="24"/>
        </w:rPr>
      </w:pPr>
      <w:r>
        <w:rPr>
          <w:snapToGrid w:val="0"/>
          <w:sz w:val="24"/>
        </w:rPr>
        <w:t xml:space="preserve">Lev. 25:4. </w:t>
      </w:r>
      <w:r>
        <w:rPr>
          <w:i/>
          <w:snapToGrid w:val="0"/>
          <w:sz w:val="24"/>
        </w:rPr>
        <w:t>Doch in het zevende jaar zal voor het land een sabbat der ruste zijn.</w:t>
      </w:r>
      <w:r>
        <w:rPr>
          <w:snapToGrid w:val="0"/>
          <w:sz w:val="24"/>
        </w:rPr>
        <w:t xml:space="preserve"> Zo betekent het ook de tijd van rusten, 't zij alleen gesteld: Ex. 16:23 ... morgen is de rust, de heilige sabbat des Heeren! 't Zij dat dag of jaar daarbij gevoegd wordt: Neh. 13:17 ... </w:t>
      </w:r>
      <w:r>
        <w:rPr>
          <w:i/>
          <w:snapToGrid w:val="0"/>
          <w:sz w:val="24"/>
        </w:rPr>
        <w:t>en ontheiligt</w:t>
      </w:r>
      <w:r>
        <w:rPr>
          <w:snapToGrid w:val="0"/>
          <w:sz w:val="24"/>
        </w:rPr>
        <w:t xml:space="preserve"> jom hasschabbat, </w:t>
      </w:r>
      <w:r>
        <w:rPr>
          <w:i/>
          <w:snapToGrid w:val="0"/>
          <w:sz w:val="24"/>
        </w:rPr>
        <w:t>de sabbatdag.</w:t>
      </w:r>
    </w:p>
    <w:p w14:paraId="08874CCD" w14:textId="77777777" w:rsidR="00A91D7F" w:rsidRDefault="00A91D7F" w:rsidP="00A91D7F">
      <w:pPr>
        <w:jc w:val="both"/>
        <w:rPr>
          <w:snapToGrid w:val="0"/>
          <w:sz w:val="24"/>
        </w:rPr>
      </w:pPr>
      <w:r>
        <w:rPr>
          <w:snapToGrid w:val="0"/>
          <w:sz w:val="24"/>
        </w:rPr>
        <w:t xml:space="preserve">In dit gebod wordt het woord </w:t>
      </w:r>
      <w:r>
        <w:rPr>
          <w:i/>
          <w:snapToGrid w:val="0"/>
          <w:sz w:val="24"/>
        </w:rPr>
        <w:t>dag</w:t>
      </w:r>
      <w:r>
        <w:rPr>
          <w:snapToGrid w:val="0"/>
          <w:sz w:val="24"/>
        </w:rPr>
        <w:t xml:space="preserve"> dan daarbij gevoegd, en dan daar niet bijgevoegd. </w:t>
      </w:r>
    </w:p>
    <w:p w14:paraId="499A125D" w14:textId="77777777" w:rsidR="00A91D7F" w:rsidRDefault="00A91D7F" w:rsidP="00A91D7F">
      <w:pPr>
        <w:jc w:val="both"/>
        <w:rPr>
          <w:snapToGrid w:val="0"/>
          <w:sz w:val="24"/>
        </w:rPr>
      </w:pPr>
    </w:p>
    <w:p w14:paraId="36BF54F9" w14:textId="77777777" w:rsidR="00A91D7F" w:rsidRDefault="00A91D7F" w:rsidP="00A91D7F">
      <w:pPr>
        <w:jc w:val="both"/>
        <w:rPr>
          <w:snapToGrid w:val="0"/>
          <w:sz w:val="24"/>
        </w:rPr>
      </w:pPr>
      <w:r>
        <w:rPr>
          <w:snapToGrid w:val="0"/>
          <w:sz w:val="24"/>
        </w:rPr>
        <w:t xml:space="preserve">'t Woord </w:t>
      </w:r>
      <w:r>
        <w:rPr>
          <w:i/>
          <w:snapToGrid w:val="0"/>
          <w:sz w:val="24"/>
        </w:rPr>
        <w:t>Sabbat</w:t>
      </w:r>
      <w:r>
        <w:rPr>
          <w:snapToGrid w:val="0"/>
          <w:sz w:val="24"/>
        </w:rPr>
        <w:t xml:space="preserve"> wordt verscheidenlijk genomen: </w:t>
      </w:r>
    </w:p>
    <w:p w14:paraId="652BB078" w14:textId="77777777" w:rsidR="00A91D7F" w:rsidRDefault="00A91D7F" w:rsidP="008355E0">
      <w:pPr>
        <w:numPr>
          <w:ilvl w:val="0"/>
          <w:numId w:val="83"/>
        </w:numPr>
        <w:jc w:val="both"/>
        <w:rPr>
          <w:snapToGrid w:val="0"/>
          <w:sz w:val="24"/>
        </w:rPr>
      </w:pPr>
      <w:r>
        <w:rPr>
          <w:snapToGrid w:val="0"/>
          <w:sz w:val="24"/>
        </w:rPr>
        <w:t xml:space="preserve">Soms betekent het een week van zeven dagen of jaren, omdat die eindigt met de sabbat: Gen. 29:27. </w:t>
      </w:r>
      <w:r>
        <w:rPr>
          <w:i/>
          <w:snapToGrid w:val="0"/>
          <w:sz w:val="24"/>
        </w:rPr>
        <w:t>Vervul de week van deze.</w:t>
      </w:r>
    </w:p>
    <w:p w14:paraId="581DC788" w14:textId="77777777" w:rsidR="00A91D7F" w:rsidRDefault="00A91D7F" w:rsidP="008355E0">
      <w:pPr>
        <w:numPr>
          <w:ilvl w:val="0"/>
          <w:numId w:val="83"/>
        </w:numPr>
        <w:jc w:val="both"/>
        <w:rPr>
          <w:snapToGrid w:val="0"/>
          <w:sz w:val="24"/>
        </w:rPr>
      </w:pPr>
      <w:r>
        <w:rPr>
          <w:snapToGrid w:val="0"/>
          <w:sz w:val="24"/>
        </w:rPr>
        <w:t xml:space="preserve">De jaarsabbatten, zijnde het zevende jaar, in welke men noch ploegen, noch zaaien, noch oogsten mocht, Lev. 25:4, 5. En het vijftigste jaar, Lev. 25:8. </w:t>
      </w:r>
    </w:p>
    <w:p w14:paraId="097C8161" w14:textId="77777777" w:rsidR="00A91D7F" w:rsidRDefault="00A91D7F" w:rsidP="008355E0">
      <w:pPr>
        <w:numPr>
          <w:ilvl w:val="0"/>
          <w:numId w:val="83"/>
        </w:numPr>
        <w:jc w:val="both"/>
        <w:rPr>
          <w:snapToGrid w:val="0"/>
          <w:sz w:val="24"/>
        </w:rPr>
      </w:pPr>
      <w:r>
        <w:rPr>
          <w:snapToGrid w:val="0"/>
          <w:sz w:val="24"/>
        </w:rPr>
        <w:t xml:space="preserve">De Sabbatten van de weken, durende zeven dagen na elkaar, zijnde de drie feestdagen, paas-, pinkster- en van het loofhutten, Lev. 23:4. </w:t>
      </w:r>
    </w:p>
    <w:p w14:paraId="087C18F8" w14:textId="77777777" w:rsidR="00A91D7F" w:rsidRDefault="00A91D7F" w:rsidP="008355E0">
      <w:pPr>
        <w:numPr>
          <w:ilvl w:val="0"/>
          <w:numId w:val="83"/>
        </w:numPr>
        <w:jc w:val="both"/>
        <w:rPr>
          <w:snapToGrid w:val="0"/>
          <w:sz w:val="24"/>
        </w:rPr>
      </w:pPr>
      <w:r>
        <w:rPr>
          <w:snapToGrid w:val="0"/>
          <w:sz w:val="24"/>
        </w:rPr>
        <w:t xml:space="preserve">De sabbatten van de dagen. </w:t>
      </w:r>
    </w:p>
    <w:p w14:paraId="1BD69473" w14:textId="77777777" w:rsidR="00A91D7F" w:rsidRDefault="00A91D7F" w:rsidP="00A91D7F">
      <w:pPr>
        <w:ind w:left="360"/>
        <w:jc w:val="both"/>
        <w:rPr>
          <w:snapToGrid w:val="0"/>
          <w:sz w:val="24"/>
        </w:rPr>
      </w:pPr>
      <w:r>
        <w:rPr>
          <w:snapToGrid w:val="0"/>
          <w:sz w:val="24"/>
        </w:rPr>
        <w:t xml:space="preserve">Deze waren: </w:t>
      </w:r>
    </w:p>
    <w:p w14:paraId="1209B5A7" w14:textId="77777777" w:rsidR="00A91D7F" w:rsidRDefault="00A91D7F" w:rsidP="008355E0">
      <w:pPr>
        <w:pStyle w:val="BodyTextIndent"/>
        <w:numPr>
          <w:ilvl w:val="0"/>
          <w:numId w:val="84"/>
        </w:numPr>
      </w:pPr>
      <w:r>
        <w:t xml:space="preserve">de eerste en de laatste dagen van de drie feesten, 't zij dat ze op de sabbat kwamen of op een andere dag: Lev. 23:39 ... </w:t>
      </w:r>
      <w:r>
        <w:rPr>
          <w:i/>
        </w:rPr>
        <w:t>op de eersten dag zal er rust zijn,</w:t>
      </w:r>
      <w:r>
        <w:t xml:space="preserve"> </w:t>
      </w:r>
      <w:r>
        <w:rPr>
          <w:i/>
        </w:rPr>
        <w:t>en op de achtsten dag zal er rust zijn.</w:t>
      </w:r>
    </w:p>
    <w:p w14:paraId="198A9226" w14:textId="77777777" w:rsidR="00A91D7F" w:rsidRDefault="00A91D7F" w:rsidP="008355E0">
      <w:pPr>
        <w:pStyle w:val="BodyTextIndent"/>
        <w:numPr>
          <w:ilvl w:val="0"/>
          <w:numId w:val="84"/>
        </w:numPr>
      </w:pPr>
      <w:r>
        <w:t xml:space="preserve">De tiende dag van de zevende maand, Lev. 23:27, 32. </w:t>
      </w:r>
    </w:p>
    <w:p w14:paraId="74158468" w14:textId="77777777" w:rsidR="00A91D7F" w:rsidRDefault="00A91D7F" w:rsidP="008355E0">
      <w:pPr>
        <w:pStyle w:val="BodyTextIndent"/>
        <w:numPr>
          <w:ilvl w:val="0"/>
          <w:numId w:val="84"/>
        </w:numPr>
      </w:pPr>
      <w:r>
        <w:t xml:space="preserve">De eerste dag van de zevende maand, Lev. 23:24. </w:t>
      </w:r>
    </w:p>
    <w:p w14:paraId="78858A5B" w14:textId="77777777" w:rsidR="00A91D7F" w:rsidRDefault="00A91D7F" w:rsidP="008355E0">
      <w:pPr>
        <w:pStyle w:val="BodyTextIndent"/>
        <w:numPr>
          <w:ilvl w:val="0"/>
          <w:numId w:val="84"/>
        </w:numPr>
      </w:pPr>
      <w:r>
        <w:t xml:space="preserve">Behalve die allen betekent het de zevendaagse sabbat, welke zijn oorsprong heeft met de eerste zevende dag, en zal duren tot aan het einde van de wereld. Van deze wordt in dit gebod gesproken. </w:t>
      </w:r>
    </w:p>
    <w:p w14:paraId="3619B993" w14:textId="77777777" w:rsidR="00A91D7F" w:rsidRDefault="00A91D7F" w:rsidP="00A91D7F">
      <w:pPr>
        <w:jc w:val="both"/>
        <w:rPr>
          <w:snapToGrid w:val="0"/>
          <w:sz w:val="24"/>
        </w:rPr>
      </w:pPr>
    </w:p>
    <w:p w14:paraId="13F10144" w14:textId="77777777" w:rsidR="00A91D7F" w:rsidRDefault="00A91D7F" w:rsidP="00A91D7F">
      <w:pPr>
        <w:pStyle w:val="BodyText3"/>
      </w:pPr>
      <w:r>
        <w:t xml:space="preserve"> 't Werk is heiligen. </w:t>
      </w:r>
    </w:p>
    <w:p w14:paraId="1FCA3E69" w14:textId="77777777" w:rsidR="00A91D7F" w:rsidRDefault="00A91D7F" w:rsidP="00A91D7F">
      <w:pPr>
        <w:pStyle w:val="BodyText"/>
      </w:pPr>
      <w:r>
        <w:t xml:space="preserve">IV. (c) 't Werk naast dit voorwerp is heiligen, dat is, afzonderen tot een heilig gebruik, Exod. 13:2. Zich bereiden, Exod. 19:11. Heilig, wettelijk gebruiken, 1 Tim.1:8. Waarnemen, Rom. 14:6. </w:t>
      </w:r>
    </w:p>
    <w:p w14:paraId="2CC8F82B" w14:textId="77777777" w:rsidR="00A91D7F" w:rsidRDefault="00A91D7F" w:rsidP="00A91D7F">
      <w:pPr>
        <w:jc w:val="both"/>
        <w:rPr>
          <w:snapToGrid w:val="0"/>
          <w:sz w:val="24"/>
        </w:rPr>
      </w:pPr>
    </w:p>
    <w:p w14:paraId="34E5620A" w14:textId="77777777" w:rsidR="00A91D7F" w:rsidRDefault="00A91D7F" w:rsidP="00A91D7F">
      <w:pPr>
        <w:jc w:val="both"/>
        <w:rPr>
          <w:snapToGrid w:val="0"/>
          <w:sz w:val="24"/>
        </w:rPr>
      </w:pPr>
      <w:r>
        <w:rPr>
          <w:snapToGrid w:val="0"/>
          <w:sz w:val="24"/>
        </w:rPr>
        <w:t xml:space="preserve">Uitbreiding. </w:t>
      </w:r>
    </w:p>
    <w:p w14:paraId="5EEED9FF" w14:textId="77777777" w:rsidR="00A91D7F" w:rsidRDefault="00A91D7F" w:rsidP="00A91D7F">
      <w:pPr>
        <w:jc w:val="both"/>
        <w:rPr>
          <w:snapToGrid w:val="0"/>
          <w:sz w:val="24"/>
        </w:rPr>
      </w:pPr>
      <w:r>
        <w:rPr>
          <w:snapToGrid w:val="0"/>
          <w:sz w:val="24"/>
        </w:rPr>
        <w:t xml:space="preserve">V. Het tweede in dit gebod aan te merken is de verklaring of uitbreiding, deze heeft opzicht op: </w:t>
      </w:r>
    </w:p>
    <w:p w14:paraId="0C2DE69A" w14:textId="77777777" w:rsidR="00A91D7F" w:rsidRDefault="00A91D7F" w:rsidP="008355E0">
      <w:pPr>
        <w:numPr>
          <w:ilvl w:val="0"/>
          <w:numId w:val="85"/>
        </w:numPr>
        <w:jc w:val="both"/>
        <w:rPr>
          <w:snapToGrid w:val="0"/>
          <w:sz w:val="24"/>
        </w:rPr>
      </w:pPr>
      <w:r>
        <w:rPr>
          <w:snapToGrid w:val="0"/>
          <w:sz w:val="24"/>
        </w:rPr>
        <w:t xml:space="preserve">De tijd. </w:t>
      </w:r>
    </w:p>
    <w:p w14:paraId="57F4690D" w14:textId="77777777" w:rsidR="00A91D7F" w:rsidRDefault="00A91D7F" w:rsidP="008355E0">
      <w:pPr>
        <w:numPr>
          <w:ilvl w:val="0"/>
          <w:numId w:val="85"/>
        </w:numPr>
        <w:jc w:val="both"/>
        <w:rPr>
          <w:snapToGrid w:val="0"/>
          <w:sz w:val="24"/>
        </w:rPr>
      </w:pPr>
      <w:r>
        <w:rPr>
          <w:snapToGrid w:val="0"/>
          <w:sz w:val="24"/>
        </w:rPr>
        <w:t xml:space="preserve">De wijze. </w:t>
      </w:r>
    </w:p>
    <w:p w14:paraId="566F0006" w14:textId="77777777" w:rsidR="00A91D7F" w:rsidRDefault="00A91D7F" w:rsidP="008355E0">
      <w:pPr>
        <w:numPr>
          <w:ilvl w:val="0"/>
          <w:numId w:val="85"/>
        </w:numPr>
        <w:jc w:val="both"/>
        <w:rPr>
          <w:snapToGrid w:val="0"/>
          <w:sz w:val="24"/>
        </w:rPr>
      </w:pPr>
      <w:r>
        <w:rPr>
          <w:snapToGrid w:val="0"/>
          <w:sz w:val="24"/>
        </w:rPr>
        <w:t xml:space="preserve">De personen. </w:t>
      </w:r>
    </w:p>
    <w:p w14:paraId="7B60BA05" w14:textId="77777777" w:rsidR="00A91D7F" w:rsidRDefault="00A91D7F" w:rsidP="00A91D7F">
      <w:pPr>
        <w:jc w:val="both"/>
        <w:rPr>
          <w:snapToGrid w:val="0"/>
          <w:sz w:val="24"/>
        </w:rPr>
      </w:pPr>
    </w:p>
    <w:p w14:paraId="48CD5BD6" w14:textId="77777777" w:rsidR="00A91D7F" w:rsidRDefault="00A91D7F" w:rsidP="00A91D7F">
      <w:pPr>
        <w:jc w:val="both"/>
        <w:rPr>
          <w:snapToGrid w:val="0"/>
          <w:sz w:val="24"/>
        </w:rPr>
      </w:pPr>
      <w:r>
        <w:rPr>
          <w:snapToGrid w:val="0"/>
          <w:sz w:val="24"/>
        </w:rPr>
        <w:t xml:space="preserve">1. </w:t>
      </w:r>
      <w:r>
        <w:rPr>
          <w:b/>
          <w:snapToGrid w:val="0"/>
          <w:sz w:val="24"/>
        </w:rPr>
        <w:t>De tijd.</w:t>
      </w:r>
      <w:r>
        <w:rPr>
          <w:snapToGrid w:val="0"/>
          <w:sz w:val="24"/>
        </w:rPr>
        <w:t xml:space="preserve"> </w:t>
      </w:r>
    </w:p>
    <w:p w14:paraId="0948EAB3" w14:textId="77777777" w:rsidR="00A91D7F" w:rsidRDefault="00A91D7F" w:rsidP="00A91D7F">
      <w:pPr>
        <w:pStyle w:val="BodyText"/>
      </w:pPr>
      <w:r>
        <w:t>De tijd van de sabbat is niet om de drie, vier, tien, twintig of dertig dagen, of wanneer het de overheid of kerk mocht goedvinden; maar de zevende dag. Zes dagen zult gij arbeiden en al uw werk doen, maar de zevende dag is de sabbat des Heeren, uws Gods. 't Moet dan een van zeven dagen zijn, niet eerder, niet later moet die omkomen.</w:t>
      </w:r>
    </w:p>
    <w:p w14:paraId="4D609338" w14:textId="77777777" w:rsidR="00A91D7F" w:rsidRDefault="00A91D7F" w:rsidP="00A91D7F">
      <w:pPr>
        <w:jc w:val="both"/>
        <w:rPr>
          <w:snapToGrid w:val="0"/>
          <w:sz w:val="24"/>
        </w:rPr>
      </w:pPr>
      <w:r>
        <w:rPr>
          <w:snapToGrid w:val="0"/>
          <w:sz w:val="24"/>
        </w:rPr>
        <w:t xml:space="preserve">Vraagt iemand: </w:t>
      </w:r>
      <w:r>
        <w:rPr>
          <w:i/>
          <w:snapToGrid w:val="0"/>
          <w:sz w:val="24"/>
        </w:rPr>
        <w:t>is 't dan evenveel welke van de zeven men neemt? En zo niet, welke van die zeven is de sabbat?</w:t>
      </w:r>
      <w:r>
        <w:rPr>
          <w:snapToGrid w:val="0"/>
          <w:sz w:val="24"/>
        </w:rPr>
        <w:t xml:space="preserve"> </w:t>
      </w:r>
    </w:p>
    <w:p w14:paraId="0CFC9C0C" w14:textId="77777777" w:rsidR="00A91D7F" w:rsidRDefault="00A91D7F" w:rsidP="00A91D7F">
      <w:pPr>
        <w:jc w:val="both"/>
        <w:rPr>
          <w:snapToGrid w:val="0"/>
          <w:sz w:val="24"/>
        </w:rPr>
      </w:pPr>
      <w:r>
        <w:rPr>
          <w:snapToGrid w:val="0"/>
          <w:sz w:val="24"/>
        </w:rPr>
        <w:t>Antwoord.</w:t>
      </w:r>
    </w:p>
    <w:p w14:paraId="51FB1D86" w14:textId="77777777" w:rsidR="00A91D7F" w:rsidRDefault="00A91D7F" w:rsidP="00A91D7F">
      <w:pPr>
        <w:jc w:val="both"/>
        <w:rPr>
          <w:snapToGrid w:val="0"/>
          <w:sz w:val="24"/>
        </w:rPr>
      </w:pPr>
      <w:r>
        <w:rPr>
          <w:snapToGrid w:val="0"/>
          <w:sz w:val="24"/>
        </w:rPr>
        <w:t xml:space="preserve">'t Gebod zegt, </w:t>
      </w:r>
      <w:r>
        <w:rPr>
          <w:i/>
          <w:snapToGrid w:val="0"/>
          <w:sz w:val="24"/>
        </w:rPr>
        <w:t>de zevende,</w:t>
      </w:r>
      <w:r>
        <w:rPr>
          <w:snapToGrid w:val="0"/>
          <w:sz w:val="24"/>
        </w:rPr>
        <w:t xml:space="preserve"> die na zes dagen van arbeiden volgt. </w:t>
      </w:r>
      <w:r>
        <w:rPr>
          <w:i/>
          <w:snapToGrid w:val="0"/>
          <w:sz w:val="24"/>
        </w:rPr>
        <w:t>Zes dagen zult gij arbeiden.</w:t>
      </w:r>
      <w:r>
        <w:rPr>
          <w:snapToGrid w:val="0"/>
          <w:sz w:val="24"/>
        </w:rPr>
        <w:t xml:space="preserve"> Hier is niet een gebod van werken, dat behoort tot de tweede tafel, maar een bepaling, hoe lang men mag werken, en een aanwijzing wanneer men het werken moet staken, en wanneer de sabbat begint; 't is zoveel als, alles wat gij te doen hebt, dat moet gij in zes dagen verrichten, de zevende dag is de tijd van rusten, die is de sabbat des Heeren, uws Gods. Op de zevende dag heeft God gerust, en door Zijn doen ons een voorbeeld gegeven, en heeft die dag tot heiliging afgezonderd, en heeft de mens geboden die te heiligen tot verheerlijking van Zijn Naam. </w:t>
      </w:r>
    </w:p>
    <w:p w14:paraId="29A87B1E" w14:textId="77777777" w:rsidR="00A91D7F" w:rsidRDefault="00A91D7F" w:rsidP="00A91D7F">
      <w:pPr>
        <w:jc w:val="both"/>
        <w:rPr>
          <w:snapToGrid w:val="0"/>
          <w:sz w:val="24"/>
        </w:rPr>
      </w:pPr>
    </w:p>
    <w:p w14:paraId="3F87F4C8" w14:textId="77777777" w:rsidR="00A91D7F" w:rsidRDefault="00A91D7F" w:rsidP="00A91D7F">
      <w:pPr>
        <w:pStyle w:val="BodyText3"/>
      </w:pPr>
      <w:r>
        <w:t xml:space="preserve">Wijze. </w:t>
      </w:r>
    </w:p>
    <w:p w14:paraId="5DC6700D" w14:textId="77777777" w:rsidR="00A91D7F" w:rsidRDefault="00A91D7F" w:rsidP="00A91D7F">
      <w:pPr>
        <w:jc w:val="both"/>
        <w:rPr>
          <w:snapToGrid w:val="0"/>
          <w:sz w:val="24"/>
        </w:rPr>
      </w:pPr>
      <w:r>
        <w:rPr>
          <w:snapToGrid w:val="0"/>
          <w:sz w:val="24"/>
        </w:rPr>
        <w:t xml:space="preserve">VI. 2. De wijze, hoe die dag geheiligd moet worden, is dan zult gij geen werk doen. God dienen is in 't eerste gebod geboden, en strekt zich uit tot al ons doen naar ziel en lichaam, en tot alle tijden, dagen en nachten. Maar God algemeen te dienen, met staking van zijn werk, eist dit vierde gebod. </w:t>
      </w:r>
    </w:p>
    <w:p w14:paraId="20C582EF" w14:textId="77777777" w:rsidR="00A91D7F" w:rsidRDefault="00A91D7F" w:rsidP="00A91D7F">
      <w:pPr>
        <w:jc w:val="both"/>
        <w:rPr>
          <w:snapToGrid w:val="0"/>
          <w:sz w:val="24"/>
        </w:rPr>
      </w:pPr>
    </w:p>
    <w:p w14:paraId="543CC6FE" w14:textId="77777777" w:rsidR="00A91D7F" w:rsidRDefault="00A91D7F" w:rsidP="00A91D7F">
      <w:pPr>
        <w:jc w:val="both"/>
        <w:rPr>
          <w:snapToGrid w:val="0"/>
          <w:sz w:val="24"/>
        </w:rPr>
      </w:pPr>
      <w:r>
        <w:rPr>
          <w:snapToGrid w:val="0"/>
          <w:sz w:val="24"/>
        </w:rPr>
        <w:t xml:space="preserve">Rusten. </w:t>
      </w:r>
    </w:p>
    <w:p w14:paraId="3AAAD2A5" w14:textId="77777777" w:rsidR="00A91D7F" w:rsidRDefault="00A91D7F" w:rsidP="00A91D7F">
      <w:pPr>
        <w:jc w:val="both"/>
        <w:rPr>
          <w:snapToGrid w:val="0"/>
          <w:sz w:val="24"/>
        </w:rPr>
      </w:pPr>
      <w:r>
        <w:rPr>
          <w:snapToGrid w:val="0"/>
          <w:sz w:val="24"/>
        </w:rPr>
        <w:t xml:space="preserve">Geen werk doen of rusten kan men aanmerken of al niets te doen, stil en leeg te zijn; of niets doen als een bevel van God omdat God geboden heeft niet te werken. Of niets doen, geen werk doen, opdat men wat anders doe, omdat men twee dingen tegelijk niet doen kan. Of niets doen, rusten samengevoegd met iets anders te doen. </w:t>
      </w:r>
    </w:p>
    <w:p w14:paraId="465FCBA6" w14:textId="77777777" w:rsidR="00A91D7F" w:rsidRDefault="00A91D7F" w:rsidP="00A91D7F">
      <w:pPr>
        <w:jc w:val="both"/>
        <w:rPr>
          <w:snapToGrid w:val="0"/>
          <w:sz w:val="24"/>
        </w:rPr>
      </w:pPr>
      <w:r>
        <w:rPr>
          <w:i/>
          <w:snapToGrid w:val="0"/>
          <w:sz w:val="24"/>
        </w:rPr>
        <w:t>Geen werk te doen,</w:t>
      </w:r>
      <w:r>
        <w:rPr>
          <w:snapToGrid w:val="0"/>
          <w:sz w:val="24"/>
        </w:rPr>
        <w:t xml:space="preserve"> is hier niet:</w:t>
      </w:r>
    </w:p>
    <w:p w14:paraId="641472A0" w14:textId="77777777" w:rsidR="00A91D7F" w:rsidRDefault="00A91D7F" w:rsidP="008355E0">
      <w:pPr>
        <w:pStyle w:val="BodyText"/>
        <w:numPr>
          <w:ilvl w:val="0"/>
          <w:numId w:val="86"/>
        </w:numPr>
      </w:pPr>
      <w:r>
        <w:t xml:space="preserve">ledig te zijn; want God kan in ledigheid geen behagen nemen. </w:t>
      </w:r>
    </w:p>
    <w:p w14:paraId="7F7E3D5C" w14:textId="77777777" w:rsidR="00A91D7F" w:rsidRDefault="00A91D7F" w:rsidP="008355E0">
      <w:pPr>
        <w:numPr>
          <w:ilvl w:val="0"/>
          <w:numId w:val="86"/>
        </w:numPr>
        <w:jc w:val="both"/>
        <w:rPr>
          <w:snapToGrid w:val="0"/>
          <w:sz w:val="24"/>
        </w:rPr>
      </w:pPr>
      <w:r>
        <w:rPr>
          <w:snapToGrid w:val="0"/>
          <w:sz w:val="24"/>
        </w:rPr>
        <w:t xml:space="preserve">Ook is 't hier niet ledig te zijn als bevolen; want God heeft dat nergens geboden. </w:t>
      </w:r>
    </w:p>
    <w:p w14:paraId="2904FF70" w14:textId="77777777" w:rsidR="00A91D7F" w:rsidRDefault="00A91D7F" w:rsidP="008355E0">
      <w:pPr>
        <w:numPr>
          <w:ilvl w:val="0"/>
          <w:numId w:val="86"/>
        </w:numPr>
        <w:jc w:val="both"/>
        <w:rPr>
          <w:snapToGrid w:val="0"/>
          <w:sz w:val="24"/>
        </w:rPr>
      </w:pPr>
      <w:r>
        <w:rPr>
          <w:snapToGrid w:val="0"/>
          <w:sz w:val="24"/>
        </w:rPr>
        <w:t xml:space="preserve">Ook is geen werk te doen geboden, om wat anders, namelijk, iets geestelijks te doen, alsof geen werk te doen niet beoogd zou worden, maar alleen de geestelijke dienst Gods, en dat men daarom het werk voor die tijd moest staken, omdat of voor zoveel als het 't geestelijke beletten zou. </w:t>
      </w:r>
    </w:p>
    <w:p w14:paraId="3FC83FD5" w14:textId="77777777" w:rsidR="00A91D7F" w:rsidRDefault="00A91D7F" w:rsidP="008355E0">
      <w:pPr>
        <w:numPr>
          <w:ilvl w:val="0"/>
          <w:numId w:val="86"/>
        </w:numPr>
        <w:jc w:val="both"/>
        <w:rPr>
          <w:snapToGrid w:val="0"/>
          <w:sz w:val="24"/>
        </w:rPr>
      </w:pPr>
      <w:r>
        <w:rPr>
          <w:snapToGrid w:val="0"/>
          <w:sz w:val="24"/>
        </w:rPr>
        <w:t xml:space="preserve">Ook is geen werk te doen geboden als een deel samengevoegd met een ander deel van de heiliging van de sabbat, zodat ledig te zijn en God te dienen als twee collaterale en neven elkaar gaande samengevoegd werden, en dat hij een gedeelte van dit gebod gedaan zou hebben, die geen werk gedaan had, of die God geestelijk had gediend en evenwel werk gedaan had. </w:t>
      </w:r>
    </w:p>
    <w:p w14:paraId="0045A78C" w14:textId="77777777" w:rsidR="00A91D7F" w:rsidRDefault="00A91D7F" w:rsidP="008355E0">
      <w:pPr>
        <w:numPr>
          <w:ilvl w:val="0"/>
          <w:numId w:val="86"/>
        </w:numPr>
        <w:jc w:val="both"/>
        <w:rPr>
          <w:snapToGrid w:val="0"/>
          <w:sz w:val="24"/>
        </w:rPr>
      </w:pPr>
      <w:r>
        <w:rPr>
          <w:snapToGrid w:val="0"/>
          <w:sz w:val="24"/>
        </w:rPr>
        <w:t xml:space="preserve">Maar geen werk te doen moet men samenvoegen met de godsdienst als één, geen werk doen is geboden als bezield, vergeestelijkt, zodat het is de wijze van de godsdienst, en daardoor onderscheiden van de godsdienst in 't gemeen, bevolen in het eerste gebod. Geen rust, maar een heilige rust wordt geboden: Ex. 16:23 ... morgen is de rust, de heilige sabbat. Ex 31:15. </w:t>
      </w:r>
      <w:r>
        <w:rPr>
          <w:i/>
          <w:snapToGrid w:val="0"/>
          <w:sz w:val="24"/>
        </w:rPr>
        <w:t>Op de zevende dag is de sabbat van de rust, een heiligheid des Heeren!</w:t>
      </w:r>
    </w:p>
    <w:p w14:paraId="0B395F2F" w14:textId="77777777" w:rsidR="00A91D7F" w:rsidRDefault="00A91D7F" w:rsidP="00A91D7F">
      <w:pPr>
        <w:jc w:val="both"/>
        <w:rPr>
          <w:snapToGrid w:val="0"/>
          <w:sz w:val="24"/>
        </w:rPr>
      </w:pPr>
    </w:p>
    <w:p w14:paraId="33053FD4" w14:textId="77777777" w:rsidR="00A91D7F" w:rsidRDefault="00A91D7F" w:rsidP="00A91D7F">
      <w:pPr>
        <w:jc w:val="both"/>
        <w:rPr>
          <w:snapToGrid w:val="0"/>
          <w:sz w:val="24"/>
        </w:rPr>
      </w:pPr>
      <w:r>
        <w:rPr>
          <w:snapToGrid w:val="0"/>
          <w:sz w:val="24"/>
        </w:rPr>
        <w:t xml:space="preserve">Van dienstwerken. </w:t>
      </w:r>
    </w:p>
    <w:p w14:paraId="6B6E813E" w14:textId="77777777" w:rsidR="00A91D7F" w:rsidRDefault="00A91D7F" w:rsidP="00A91D7F">
      <w:pPr>
        <w:jc w:val="both"/>
        <w:rPr>
          <w:snapToGrid w:val="0"/>
          <w:sz w:val="24"/>
        </w:rPr>
      </w:pPr>
      <w:r>
        <w:rPr>
          <w:snapToGrid w:val="0"/>
          <w:sz w:val="24"/>
        </w:rPr>
        <w:t xml:space="preserve">VII. 't Werk, dat hier verboden wordt, is het werk van de beroeping, gewoonlijk dienstwerk genoemd, 't zij van ambachten, van ploegen, zaaien, oogsten, van neringen, kopen en verkopen, en alles waarmee de mens zijn kost wint. Hieronder wordt niet begrepen. </w:t>
      </w:r>
    </w:p>
    <w:p w14:paraId="0961254B" w14:textId="77777777" w:rsidR="00A91D7F" w:rsidRDefault="00A91D7F" w:rsidP="008355E0">
      <w:pPr>
        <w:numPr>
          <w:ilvl w:val="0"/>
          <w:numId w:val="87"/>
        </w:numPr>
        <w:jc w:val="both"/>
        <w:rPr>
          <w:snapToGrid w:val="0"/>
          <w:sz w:val="24"/>
        </w:rPr>
      </w:pPr>
      <w:r>
        <w:rPr>
          <w:snapToGrid w:val="0"/>
          <w:sz w:val="24"/>
        </w:rPr>
        <w:t xml:space="preserve">'t Werk van de godsdienst, het prediken van de predikanten tot zwetens toe, en al wat in de godsdienst geschiedt. De priesters doodden de beesten op de sabbat, nochtans zondigden ze niet. </w:t>
      </w:r>
    </w:p>
    <w:p w14:paraId="6EE0708E" w14:textId="77777777" w:rsidR="00A91D7F" w:rsidRDefault="00A91D7F" w:rsidP="008355E0">
      <w:pPr>
        <w:numPr>
          <w:ilvl w:val="0"/>
          <w:numId w:val="87"/>
        </w:numPr>
        <w:jc w:val="both"/>
        <w:rPr>
          <w:snapToGrid w:val="0"/>
          <w:sz w:val="24"/>
        </w:rPr>
      </w:pPr>
      <w:r>
        <w:rPr>
          <w:snapToGrid w:val="0"/>
          <w:sz w:val="24"/>
        </w:rPr>
        <w:t xml:space="preserve">Ook worden hier niet onder begrepen de werken van volstrekte noodzakelijkheid, welke noodzakelijkheid veroorzaakt wordt door een onverwacht voorval op de sabbat, 't zij dat er brand komt, een mens in 't water valt en dergelijke. </w:t>
      </w:r>
    </w:p>
    <w:p w14:paraId="334AEE46" w14:textId="77777777" w:rsidR="00A91D7F" w:rsidRDefault="00A91D7F" w:rsidP="008355E0">
      <w:pPr>
        <w:numPr>
          <w:ilvl w:val="0"/>
          <w:numId w:val="87"/>
        </w:numPr>
        <w:jc w:val="both"/>
        <w:rPr>
          <w:snapToGrid w:val="0"/>
          <w:sz w:val="24"/>
        </w:rPr>
      </w:pPr>
      <w:r>
        <w:rPr>
          <w:snapToGrid w:val="0"/>
          <w:sz w:val="24"/>
        </w:rPr>
        <w:t xml:space="preserve">Ook worden hier niet onder begrepen de werken van de barmhartigheid, als zieken waar te nemen, en sommige werken van apothekers, dokters, chirurgijns, vroedvrouwen, voor zoveel die opzicht hebben van ellendige en barende vrouwen te helpen, het vee voeder in de winter te geven, en bescherming tegen de vijanden en dergelijke; dan geldt: Ik wil barmhartigheid en niet offerande, Matth. 12:7. De sabbat is gemaakt om de mens, niet de mens om de sabbat, Markus 2:27. </w:t>
      </w:r>
    </w:p>
    <w:p w14:paraId="5CA3C27A" w14:textId="77777777" w:rsidR="00A91D7F" w:rsidRDefault="00A91D7F" w:rsidP="00A91D7F">
      <w:pPr>
        <w:jc w:val="both"/>
        <w:rPr>
          <w:snapToGrid w:val="0"/>
          <w:sz w:val="24"/>
        </w:rPr>
      </w:pPr>
    </w:p>
    <w:p w14:paraId="1168B45D" w14:textId="77777777" w:rsidR="00A91D7F" w:rsidRDefault="00A91D7F" w:rsidP="00A91D7F">
      <w:pPr>
        <w:pStyle w:val="BodyText3"/>
      </w:pPr>
      <w:r>
        <w:t xml:space="preserve">De personen. </w:t>
      </w:r>
    </w:p>
    <w:p w14:paraId="78DC18CA" w14:textId="77777777" w:rsidR="00A91D7F" w:rsidRDefault="00A91D7F" w:rsidP="00A91D7F">
      <w:pPr>
        <w:jc w:val="both"/>
        <w:rPr>
          <w:snapToGrid w:val="0"/>
          <w:sz w:val="24"/>
        </w:rPr>
      </w:pPr>
      <w:r>
        <w:rPr>
          <w:snapToGrid w:val="0"/>
          <w:sz w:val="24"/>
        </w:rPr>
        <w:t xml:space="preserve">VIII. 2. De personen, door wie de sabbat geheiligd moet worden, zijn: noch uw zoon, enz. Door deze onderscheiding wordt alle mensen, zonder onderscheid, het werken verboden. 't Is niet genoeg dat men zelf rust, maar men moet ook zijn kinderen en dienstboden laten rusten, en men moet ook de vreemdelingen, die onder ons wonen of vertoeven, doen rusten; want zij zijn ook mensen, en het gebod raakt hen zowel als inboorlingen, en leden van de kerk, ja het vee moet rusten, omdat die zonder mensenbestuur niet werken kunnen, en God alsdan een gehele stilte over de gehele aardbodem wil hebben. </w:t>
      </w:r>
    </w:p>
    <w:p w14:paraId="2EB008C0" w14:textId="77777777" w:rsidR="00A91D7F" w:rsidRDefault="00A91D7F" w:rsidP="00A91D7F">
      <w:pPr>
        <w:jc w:val="both"/>
        <w:rPr>
          <w:snapToGrid w:val="0"/>
          <w:sz w:val="24"/>
        </w:rPr>
      </w:pPr>
    </w:p>
    <w:p w14:paraId="324C81E5" w14:textId="77777777" w:rsidR="00A91D7F" w:rsidRDefault="00A91D7F" w:rsidP="00A91D7F">
      <w:pPr>
        <w:pStyle w:val="BodyText3"/>
      </w:pPr>
      <w:r>
        <w:t xml:space="preserve">De drangredenen. </w:t>
      </w:r>
    </w:p>
    <w:p w14:paraId="3C20075B" w14:textId="77777777" w:rsidR="00A91D7F" w:rsidRDefault="00A91D7F" w:rsidP="00A91D7F">
      <w:pPr>
        <w:jc w:val="both"/>
        <w:rPr>
          <w:snapToGrid w:val="0"/>
          <w:sz w:val="24"/>
        </w:rPr>
      </w:pPr>
      <w:r>
        <w:rPr>
          <w:snapToGrid w:val="0"/>
          <w:sz w:val="24"/>
        </w:rPr>
        <w:t xml:space="preserve">IX. Het derde in dit gebod aan te merken zijn de bijgevoegde drangredenen. Deze zijn drie: </w:t>
      </w:r>
    </w:p>
    <w:p w14:paraId="33C70DBE" w14:textId="77777777" w:rsidR="00A91D7F" w:rsidRDefault="00A91D7F" w:rsidP="008355E0">
      <w:pPr>
        <w:numPr>
          <w:ilvl w:val="0"/>
          <w:numId w:val="88"/>
        </w:numPr>
        <w:jc w:val="both"/>
        <w:rPr>
          <w:snapToGrid w:val="0"/>
          <w:sz w:val="24"/>
        </w:rPr>
      </w:pPr>
      <w:r>
        <w:rPr>
          <w:snapToGrid w:val="0"/>
          <w:sz w:val="24"/>
        </w:rPr>
        <w:t xml:space="preserve">Het voorbeeld van God. God heeft de mens naar Zijn beeld geschapen; deze heilige gestalte van de ziel moest hij ook vertonen met zijn daden, en als hij werkt, zo moet hij werken naar het gebod Gods, alsmede naar het voorbeeld Gods, Eféze 5:1, </w:t>
      </w:r>
      <w:r>
        <w:rPr>
          <w:i/>
          <w:snapToGrid w:val="0"/>
          <w:sz w:val="24"/>
        </w:rPr>
        <w:t>Zijt dan navolgers Gods, als geliefde kinderen.</w:t>
      </w:r>
      <w:r>
        <w:rPr>
          <w:snapToGrid w:val="0"/>
          <w:sz w:val="24"/>
        </w:rPr>
        <w:t xml:space="preserve"> God nu heeft na zes dagen scheppens de zevende dag gerust, en heeft dat zijn doen tot een voorbeeld van navolging gesteld, daardoor moet de mens bewogen worden om ook zo te doen. </w:t>
      </w:r>
    </w:p>
    <w:p w14:paraId="76670A23" w14:textId="77777777" w:rsidR="00A91D7F" w:rsidRDefault="00A91D7F" w:rsidP="008355E0">
      <w:pPr>
        <w:numPr>
          <w:ilvl w:val="0"/>
          <w:numId w:val="88"/>
        </w:numPr>
        <w:jc w:val="both"/>
        <w:rPr>
          <w:snapToGrid w:val="0"/>
          <w:sz w:val="24"/>
        </w:rPr>
      </w:pPr>
      <w:r>
        <w:rPr>
          <w:snapToGrid w:val="0"/>
          <w:sz w:val="24"/>
        </w:rPr>
        <w:t xml:space="preserve">De tweede beweegreden is genomen van het nuttige. Daarom zegende de Heere de sabbat, niet dat die dag in zijn natuur kracht ontving om de mens nut aan te brengen; maar 't is een belofte van zegening aan de consciëntieuze onderhouders van die dag, en naar de ziel tot troost, blijdschap en heiligheid, en naar het lichaam doende het werk van de zes werkdagen voorspoediger en voordeliger voortgaan; want aan de zegen des Heeren hangt het allemaal, zonder die is al ons werk vergeefs, Psalm 127:1, 2. </w:t>
      </w:r>
    </w:p>
    <w:p w14:paraId="69FCD1EE" w14:textId="77777777" w:rsidR="00A91D7F" w:rsidRDefault="00A91D7F" w:rsidP="008355E0">
      <w:pPr>
        <w:numPr>
          <w:ilvl w:val="0"/>
          <w:numId w:val="88"/>
        </w:numPr>
        <w:jc w:val="both"/>
        <w:rPr>
          <w:snapToGrid w:val="0"/>
          <w:sz w:val="24"/>
        </w:rPr>
      </w:pPr>
      <w:r>
        <w:rPr>
          <w:snapToGrid w:val="0"/>
          <w:sz w:val="24"/>
        </w:rPr>
        <w:t xml:space="preserve">De derde beweegreden is genomen van het bevel Gods, en de betamelijkheid om dat te gehoorzamen. Hij heiligde dezelve. God heeft die dag van andere dagen afgezonderd tot een heilig gebruik om de Heere plechtig, gelijk te verheerlijken en te dienen met een heilige rust; daarom mag niemand die dag gemeen maken, en als de andere dagen gebruiken, en met werken doorbrengen; maar volgens het gebod Gods als afgezonderd erkennen, en die zo doorbrengen, waartoe dezelve van God is afgezonderd en gesteld. </w:t>
      </w:r>
    </w:p>
    <w:p w14:paraId="230E82FC" w14:textId="77777777" w:rsidR="00A91D7F" w:rsidRDefault="00A91D7F" w:rsidP="00A91D7F">
      <w:pPr>
        <w:jc w:val="both"/>
        <w:rPr>
          <w:snapToGrid w:val="0"/>
          <w:sz w:val="24"/>
        </w:rPr>
      </w:pPr>
    </w:p>
    <w:p w14:paraId="7EC3CA1F" w14:textId="77777777" w:rsidR="00A91D7F" w:rsidRDefault="00A91D7F" w:rsidP="00A91D7F">
      <w:pPr>
        <w:jc w:val="both"/>
        <w:rPr>
          <w:snapToGrid w:val="0"/>
          <w:sz w:val="24"/>
        </w:rPr>
      </w:pPr>
      <w:r>
        <w:rPr>
          <w:snapToGrid w:val="0"/>
          <w:sz w:val="24"/>
        </w:rPr>
        <w:t xml:space="preserve">X. Gelijk in de andere geboden, zo hebben wij ook in dit aan te merken, de verboden zonden en de geboden deugden: De verboden zonden kunnen tot deze hoofden gebracht worden: </w:t>
      </w:r>
    </w:p>
    <w:p w14:paraId="382DF987" w14:textId="77777777" w:rsidR="00A91D7F" w:rsidRDefault="00A91D7F" w:rsidP="00A91D7F">
      <w:pPr>
        <w:pStyle w:val="BodyText3"/>
      </w:pPr>
      <w:r>
        <w:t xml:space="preserve">Verboden: die dag niet afzonderen. </w:t>
      </w:r>
    </w:p>
    <w:p w14:paraId="56CA8A08" w14:textId="77777777" w:rsidR="00A91D7F" w:rsidRDefault="00A91D7F" w:rsidP="00A91D7F">
      <w:pPr>
        <w:jc w:val="both"/>
        <w:rPr>
          <w:snapToGrid w:val="0"/>
          <w:sz w:val="24"/>
        </w:rPr>
      </w:pPr>
      <w:r>
        <w:rPr>
          <w:snapToGrid w:val="0"/>
          <w:sz w:val="24"/>
        </w:rPr>
        <w:t xml:space="preserve">1. De sabbat van de andere dagen met een blijde goedkeuring niet af te zonderen en met opmerken niet te erkennen dat die van God en met zijn voorbeeld, en bevel is afgezonderd, en gesteld tot een dag van rust, verkwikking en verheerlijking van God; dat is een zonde van ongehoorzaamheid en versmading van de voorrechten. </w:t>
      </w:r>
    </w:p>
    <w:p w14:paraId="331E3484" w14:textId="77777777" w:rsidR="00A91D7F" w:rsidRDefault="00A91D7F" w:rsidP="00A91D7F">
      <w:pPr>
        <w:jc w:val="both"/>
        <w:rPr>
          <w:snapToGrid w:val="0"/>
          <w:sz w:val="24"/>
        </w:rPr>
      </w:pPr>
    </w:p>
    <w:p w14:paraId="28D17D1A" w14:textId="77777777" w:rsidR="00A91D7F" w:rsidRDefault="00A91D7F" w:rsidP="00A91D7F">
      <w:pPr>
        <w:pStyle w:val="BodyText3"/>
      </w:pPr>
      <w:r>
        <w:t xml:space="preserve">Die te maken als een werkdag. </w:t>
      </w:r>
    </w:p>
    <w:p w14:paraId="07B91D6C" w14:textId="77777777" w:rsidR="00A91D7F" w:rsidRDefault="00A91D7F" w:rsidP="00A91D7F">
      <w:pPr>
        <w:jc w:val="both"/>
        <w:rPr>
          <w:snapToGrid w:val="0"/>
          <w:sz w:val="24"/>
        </w:rPr>
      </w:pPr>
      <w:r>
        <w:rPr>
          <w:snapToGrid w:val="0"/>
          <w:sz w:val="24"/>
        </w:rPr>
        <w:t xml:space="preserve">2. Van die dag een werkdag te maken, namelijk, dat men zich bezig houdt met het werk van zijn beroep, als brouwers, bakkers, blekers, koks, kleermakers, schoenmakers, om 't overgebleven werk af te doen, en 't werk dan, al is 't tegen de middag te huis te brengen. De barbieren met scheren; lossen en laden van schepen, varen en rijden op de veer-uren, kruiers, vuilniskarren-voerders. En voorts alle werk, waarmee de kost gewonnen wordt; hiertoe behoort ook het futselwerk, 't welk men uitstelt tot de rustdag, of dat men op de rustdag doet, om de volgende dag gereed werk te hebben, als lappen en naaien, kinderen verschonen, was gereed maken, naar de bleek te zenden, of tehuis te krijgen, rekeningen uit te schrijven, boodschappen te doen, in één woord alles, waarmee men geld of tijd wint. God wil op die dag een algemene stilte op de gehele aardbodem hebben. Zie hiervan het gebod zelf. </w:t>
      </w:r>
    </w:p>
    <w:p w14:paraId="63AA7CF1" w14:textId="77777777" w:rsidR="00A91D7F" w:rsidRDefault="00A91D7F" w:rsidP="00A91D7F">
      <w:pPr>
        <w:jc w:val="both"/>
        <w:rPr>
          <w:snapToGrid w:val="0"/>
          <w:sz w:val="24"/>
        </w:rPr>
      </w:pPr>
    </w:p>
    <w:p w14:paraId="1E88190C" w14:textId="77777777" w:rsidR="00A91D7F" w:rsidRDefault="00A91D7F" w:rsidP="00A91D7F">
      <w:pPr>
        <w:pStyle w:val="BodyText3"/>
      </w:pPr>
      <w:r>
        <w:t xml:space="preserve">Marktdag. </w:t>
      </w:r>
    </w:p>
    <w:p w14:paraId="66359F9F" w14:textId="77777777" w:rsidR="00A91D7F" w:rsidRDefault="00A91D7F" w:rsidP="00A91D7F">
      <w:pPr>
        <w:jc w:val="both"/>
        <w:rPr>
          <w:snapToGrid w:val="0"/>
          <w:sz w:val="24"/>
        </w:rPr>
      </w:pPr>
      <w:r>
        <w:rPr>
          <w:snapToGrid w:val="0"/>
          <w:sz w:val="24"/>
        </w:rPr>
        <w:t xml:space="preserve">3. Van die dag een marktdag te maken. Namelijk, het kopen en verkopen van kooplieden, winkeliers, appelwijven, omloopsters met allerlei snoepwaren of eetwaren, viswijven, en dergelijke. Zie hiervan Ne 13:15, 16, 19-21. </w:t>
      </w:r>
    </w:p>
    <w:p w14:paraId="323994CB" w14:textId="77777777" w:rsidR="00A91D7F" w:rsidRDefault="00A91D7F" w:rsidP="00A91D7F">
      <w:pPr>
        <w:jc w:val="both"/>
        <w:rPr>
          <w:snapToGrid w:val="0"/>
          <w:sz w:val="24"/>
        </w:rPr>
      </w:pPr>
    </w:p>
    <w:p w14:paraId="660DF727" w14:textId="77777777" w:rsidR="00A91D7F" w:rsidRDefault="00A91D7F" w:rsidP="00A91D7F">
      <w:pPr>
        <w:pStyle w:val="BodyText3"/>
      </w:pPr>
      <w:r>
        <w:t xml:space="preserve">Plezierdag. </w:t>
      </w:r>
    </w:p>
    <w:p w14:paraId="40CF70FA" w14:textId="77777777" w:rsidR="00A91D7F" w:rsidRDefault="00A91D7F" w:rsidP="00A91D7F">
      <w:pPr>
        <w:jc w:val="both"/>
        <w:rPr>
          <w:snapToGrid w:val="0"/>
          <w:sz w:val="24"/>
        </w:rPr>
      </w:pPr>
      <w:r>
        <w:rPr>
          <w:snapToGrid w:val="0"/>
          <w:sz w:val="24"/>
        </w:rPr>
        <w:t xml:space="preserve">4. Van die dag een wereldse plezierdag te maken; de sabbat is een verlustiging, doch in de Heere; maar die verlustiging in het aardse en door het vlees te misbruiken, is een schrikkelijke ontheiliging van die dag, hoedanig is te zeilen met schuiten en rijden en rossen, te gaan vissen, of vogelschieten, kaatsen, balslaan, spelen met zulke dingen, die op andere tijden in behoorlijke bepaling van tijd, plaats, gezelschap en oogmerk geoorloofd zijn, veel meer dan het lotspelen met kaart of teerling. Zie hiervan. Jes. 58:13, 14. </w:t>
      </w:r>
    </w:p>
    <w:p w14:paraId="712E108B" w14:textId="77777777" w:rsidR="00A91D7F" w:rsidRDefault="00A91D7F" w:rsidP="00A91D7F">
      <w:pPr>
        <w:jc w:val="both"/>
        <w:rPr>
          <w:snapToGrid w:val="0"/>
          <w:sz w:val="24"/>
        </w:rPr>
      </w:pPr>
      <w:r>
        <w:rPr>
          <w:snapToGrid w:val="0"/>
          <w:sz w:val="24"/>
        </w:rPr>
        <w:t xml:space="preserve">Doch tot de verboden zonden brengen wij niet het wandelen in 't veld of gaan in tuinen, 't zij alleen of met anderen, om de werken van God te aanschouwen, en Hem daarin te verheerlijken, om zich naar ziel en lichaam te verkwikken; doet de wereld dit tot zonde, dat kan de gelovige niet beletten om het geestelijk te doen. </w:t>
      </w:r>
    </w:p>
    <w:p w14:paraId="0F3D89A7" w14:textId="77777777" w:rsidR="00A91D7F" w:rsidRDefault="00A91D7F" w:rsidP="00A91D7F">
      <w:pPr>
        <w:jc w:val="both"/>
        <w:rPr>
          <w:snapToGrid w:val="0"/>
          <w:sz w:val="24"/>
        </w:rPr>
      </w:pPr>
    </w:p>
    <w:p w14:paraId="46D68789" w14:textId="77777777" w:rsidR="00A91D7F" w:rsidRDefault="00A91D7F" w:rsidP="00A91D7F">
      <w:pPr>
        <w:pStyle w:val="BodyText3"/>
      </w:pPr>
      <w:r>
        <w:t xml:space="preserve">Zondendag. </w:t>
      </w:r>
    </w:p>
    <w:p w14:paraId="2F1A71A1" w14:textId="77777777" w:rsidR="00A91D7F" w:rsidRDefault="00A91D7F" w:rsidP="00A91D7F">
      <w:pPr>
        <w:jc w:val="both"/>
        <w:rPr>
          <w:snapToGrid w:val="0"/>
          <w:sz w:val="24"/>
        </w:rPr>
      </w:pPr>
      <w:r>
        <w:rPr>
          <w:snapToGrid w:val="0"/>
          <w:sz w:val="24"/>
        </w:rPr>
        <w:t xml:space="preserve">5. Van die dag een zondendag te maken, met zich op te pronken met allerlei ijselijk werelds optooisel, en daarmee zelfs voor Gods aangezicht in de kerk te durven komen; met in kroegen en herbergen te gaan drinken, waar men de viool, het dronkenmans ijdel geklap en gejuich, het klappen van de schijven hoort, koude maaltijden aan te richten in de tuinen, gastmalen in de huizen, met allerlei zot geklap, achterklap om te gaan; met aan de rij te gaan, gelijk de jonkmans en jonge dochters op vele dorpen de gewoonte hebben; in één woord, als men die dag tot alle lossigheden en ongebondenheden doorbrengt. De zonden zijn dan dubbel, ja bij uitnemendheid God tergende. </w:t>
      </w:r>
    </w:p>
    <w:p w14:paraId="248605AE" w14:textId="77777777" w:rsidR="00A91D7F" w:rsidRDefault="00A91D7F" w:rsidP="00A91D7F">
      <w:pPr>
        <w:jc w:val="both"/>
        <w:rPr>
          <w:snapToGrid w:val="0"/>
          <w:sz w:val="24"/>
        </w:rPr>
      </w:pPr>
    </w:p>
    <w:p w14:paraId="4494B608" w14:textId="77777777" w:rsidR="00A91D7F" w:rsidRDefault="00A91D7F" w:rsidP="00A91D7F">
      <w:pPr>
        <w:pStyle w:val="BodyText3"/>
      </w:pPr>
      <w:r>
        <w:t xml:space="preserve">Ezelsdag. </w:t>
      </w:r>
    </w:p>
    <w:p w14:paraId="1818383C" w14:textId="77777777" w:rsidR="00A91D7F" w:rsidRDefault="00A91D7F" w:rsidP="00A91D7F">
      <w:pPr>
        <w:jc w:val="both"/>
        <w:rPr>
          <w:snapToGrid w:val="0"/>
          <w:sz w:val="24"/>
        </w:rPr>
      </w:pPr>
      <w:r>
        <w:rPr>
          <w:snapToGrid w:val="0"/>
          <w:sz w:val="24"/>
        </w:rPr>
        <w:t xml:space="preserve">6. Van die dag te maken een ezelsdag, met lui en leeg de gehele dag om te gaan, ‘s morgens een gat in de dag te slapen; dan mag het gebeuren eens uit te slapen, want men heeft niet te doen. Dus verslaapt menigeen de voormiddag-predikatie vereet de namiddag-godsdienst, en verwandelt de avonddienst en zo men al eens of tweemaal in de godsdienst geweest is, men heeft misschien daar geslapen, of met andere gedachten bezig geweest, en geen meer nut van daar gehaald dan een ezel. Deze beelden zich evenwel in, dat ze de sabbat al wel hebben doorgebracht; want zij hebben gerust, en zijn in de kerk geweest. </w:t>
      </w:r>
    </w:p>
    <w:p w14:paraId="74321BC7" w14:textId="77777777" w:rsidR="00A91D7F" w:rsidRDefault="00A91D7F" w:rsidP="00A91D7F">
      <w:pPr>
        <w:jc w:val="both"/>
        <w:rPr>
          <w:snapToGrid w:val="0"/>
          <w:sz w:val="24"/>
        </w:rPr>
      </w:pPr>
    </w:p>
    <w:p w14:paraId="41609429" w14:textId="77777777" w:rsidR="00A91D7F" w:rsidRDefault="00A91D7F" w:rsidP="00A91D7F">
      <w:pPr>
        <w:pStyle w:val="BodyText3"/>
      </w:pPr>
      <w:r>
        <w:t xml:space="preserve">Die dag te verwerpen. </w:t>
      </w:r>
    </w:p>
    <w:p w14:paraId="3120ADE8" w14:textId="77777777" w:rsidR="00A91D7F" w:rsidRDefault="00A91D7F" w:rsidP="00A91D7F">
      <w:pPr>
        <w:jc w:val="both"/>
        <w:rPr>
          <w:snapToGrid w:val="0"/>
          <w:sz w:val="24"/>
        </w:rPr>
      </w:pPr>
      <w:r>
        <w:rPr>
          <w:snapToGrid w:val="0"/>
          <w:sz w:val="24"/>
        </w:rPr>
        <w:t xml:space="preserve">7. De sabbat te verwerpen en tegen te spreken, en anderen mede van deszelfs heiliging af te trekken, en vrijheid te geven om zo te doen, en te spotten met zodanigen, die de sabbat naar Gods bevel consciëntieus heiligen, die als weet-nieten, muggen-zifters, geveinsden (een gruwel!) uit te schelden; zelf niet te willen, anderen af te trekken, en met de heiligers te spotten. </w:t>
      </w:r>
    </w:p>
    <w:p w14:paraId="4DBC5BEC" w14:textId="77777777" w:rsidR="00A91D7F" w:rsidRDefault="00A91D7F" w:rsidP="00A91D7F">
      <w:pPr>
        <w:jc w:val="both"/>
        <w:rPr>
          <w:snapToGrid w:val="0"/>
          <w:sz w:val="24"/>
        </w:rPr>
      </w:pPr>
    </w:p>
    <w:p w14:paraId="4E1F40E1" w14:textId="77777777" w:rsidR="00A91D7F" w:rsidRDefault="00A91D7F" w:rsidP="00A91D7F">
      <w:pPr>
        <w:pStyle w:val="BodyText3"/>
      </w:pPr>
      <w:r>
        <w:t xml:space="preserve">Geboden. </w:t>
      </w:r>
    </w:p>
    <w:p w14:paraId="2008D0E8" w14:textId="77777777" w:rsidR="00A91D7F" w:rsidRDefault="00A91D7F" w:rsidP="00A91D7F">
      <w:pPr>
        <w:jc w:val="both"/>
        <w:rPr>
          <w:snapToGrid w:val="0"/>
          <w:sz w:val="24"/>
        </w:rPr>
      </w:pPr>
      <w:r>
        <w:rPr>
          <w:snapToGrid w:val="0"/>
          <w:sz w:val="24"/>
        </w:rPr>
        <w:t xml:space="preserve">XI. De deugden, in dit gebod geboden, zijn begrepen in de </w:t>
      </w:r>
    </w:p>
    <w:p w14:paraId="0D430D9B" w14:textId="77777777" w:rsidR="00A91D7F" w:rsidRDefault="00A91D7F" w:rsidP="008355E0">
      <w:pPr>
        <w:numPr>
          <w:ilvl w:val="0"/>
          <w:numId w:val="89"/>
        </w:numPr>
        <w:jc w:val="both"/>
        <w:rPr>
          <w:snapToGrid w:val="0"/>
          <w:sz w:val="24"/>
        </w:rPr>
      </w:pPr>
      <w:r>
        <w:rPr>
          <w:snapToGrid w:val="0"/>
          <w:sz w:val="24"/>
        </w:rPr>
        <w:t xml:space="preserve">Voorbereiding. </w:t>
      </w:r>
    </w:p>
    <w:p w14:paraId="606DA50F" w14:textId="77777777" w:rsidR="00A91D7F" w:rsidRDefault="00A91D7F" w:rsidP="008355E0">
      <w:pPr>
        <w:numPr>
          <w:ilvl w:val="0"/>
          <w:numId w:val="89"/>
        </w:numPr>
        <w:jc w:val="both"/>
        <w:rPr>
          <w:snapToGrid w:val="0"/>
          <w:sz w:val="24"/>
        </w:rPr>
      </w:pPr>
      <w:r>
        <w:rPr>
          <w:snapToGrid w:val="0"/>
          <w:sz w:val="24"/>
        </w:rPr>
        <w:t xml:space="preserve">Betrachting. </w:t>
      </w:r>
    </w:p>
    <w:p w14:paraId="696221AA" w14:textId="77777777" w:rsidR="00A91D7F" w:rsidRDefault="00A91D7F" w:rsidP="008355E0">
      <w:pPr>
        <w:numPr>
          <w:ilvl w:val="0"/>
          <w:numId w:val="89"/>
        </w:numPr>
        <w:jc w:val="both"/>
        <w:rPr>
          <w:snapToGrid w:val="0"/>
          <w:sz w:val="24"/>
        </w:rPr>
      </w:pPr>
      <w:r>
        <w:rPr>
          <w:snapToGrid w:val="0"/>
          <w:sz w:val="24"/>
        </w:rPr>
        <w:t xml:space="preserve">Nabetrachting. </w:t>
      </w:r>
    </w:p>
    <w:p w14:paraId="74B26234" w14:textId="77777777" w:rsidR="00A91D7F" w:rsidRDefault="00A91D7F" w:rsidP="00A91D7F">
      <w:pPr>
        <w:jc w:val="both"/>
        <w:rPr>
          <w:snapToGrid w:val="0"/>
          <w:sz w:val="24"/>
        </w:rPr>
      </w:pPr>
    </w:p>
    <w:p w14:paraId="7A6E50DC" w14:textId="77777777" w:rsidR="00A91D7F" w:rsidRDefault="00A91D7F" w:rsidP="00A91D7F">
      <w:pPr>
        <w:pStyle w:val="BodyText3"/>
      </w:pPr>
      <w:r>
        <w:t xml:space="preserve">1. Voorbereiding. </w:t>
      </w:r>
    </w:p>
    <w:p w14:paraId="7520FE61" w14:textId="77777777" w:rsidR="00A91D7F" w:rsidRDefault="00A91D7F" w:rsidP="00A91D7F">
      <w:pPr>
        <w:jc w:val="both"/>
        <w:rPr>
          <w:snapToGrid w:val="0"/>
          <w:sz w:val="24"/>
        </w:rPr>
      </w:pPr>
      <w:r>
        <w:rPr>
          <w:snapToGrid w:val="0"/>
          <w:sz w:val="24"/>
        </w:rPr>
        <w:t xml:space="preserve">Dat er een voorbereiding van node is, blijkt uit het gebod: </w:t>
      </w:r>
      <w:r>
        <w:rPr>
          <w:i/>
          <w:snapToGrid w:val="0"/>
          <w:sz w:val="24"/>
        </w:rPr>
        <w:t>Zijt gedachtig de sabbatsdag.</w:t>
      </w:r>
      <w:r>
        <w:rPr>
          <w:snapToGrid w:val="0"/>
          <w:sz w:val="24"/>
        </w:rPr>
        <w:t xml:space="preserve"> Deze werd in de kerk onderhouden, gelijk blijkt uit Markus 15:42, Omdat het de voorbereiding was, welke is de vóórsabbat. Deze wordt alsnog van de Luthersen in vele plaatsen geoefend, tot overtuiging van de Gereformeerde Kerk. Hiertoe behoort: </w:t>
      </w:r>
    </w:p>
    <w:p w14:paraId="0DCBD630" w14:textId="77777777" w:rsidR="00A91D7F" w:rsidRDefault="00A91D7F" w:rsidP="008355E0">
      <w:pPr>
        <w:pStyle w:val="BodyText"/>
        <w:numPr>
          <w:ilvl w:val="0"/>
          <w:numId w:val="90"/>
        </w:numPr>
      </w:pPr>
      <w:r>
        <w:t xml:space="preserve">De kennis en toestemming van onze verbintenis om die dag te heiligen, en die met de daad van andere dagen, naar het voorbeeld en bevel Gods, af te zonderen tot zo'n lieflijk, nuttig, God verheerlijkend werk. </w:t>
      </w:r>
    </w:p>
    <w:p w14:paraId="5FE4A828" w14:textId="77777777" w:rsidR="00A91D7F" w:rsidRDefault="00A91D7F" w:rsidP="008355E0">
      <w:pPr>
        <w:pStyle w:val="BodyText"/>
        <w:numPr>
          <w:ilvl w:val="0"/>
          <w:numId w:val="90"/>
        </w:numPr>
      </w:pPr>
      <w:r>
        <w:t xml:space="preserve">Een geestelijk verlangen naar die dag, om in alle rust tot God te naderen, en zich in Hem te verblijden, zodat die is een lust, geen last. </w:t>
      </w:r>
    </w:p>
    <w:p w14:paraId="6213F3A0" w14:textId="77777777" w:rsidR="00A91D7F" w:rsidRDefault="00A91D7F" w:rsidP="008355E0">
      <w:pPr>
        <w:pStyle w:val="BodyText"/>
        <w:numPr>
          <w:ilvl w:val="0"/>
          <w:numId w:val="90"/>
        </w:numPr>
      </w:pPr>
      <w:r>
        <w:t xml:space="preserve">Bidden om kracht en bekwaamheid tot heiliging van die dag, in 't gezicht van de afkerigheid die het vlees van die dag heeft, om zo enig tot het geestelijke ingespannen te zijn. </w:t>
      </w:r>
    </w:p>
    <w:p w14:paraId="32762CF3" w14:textId="77777777" w:rsidR="00A91D7F" w:rsidRDefault="00A91D7F" w:rsidP="008355E0">
      <w:pPr>
        <w:pStyle w:val="BodyText"/>
        <w:numPr>
          <w:ilvl w:val="0"/>
          <w:numId w:val="90"/>
        </w:numPr>
      </w:pPr>
      <w:r>
        <w:t xml:space="preserve">Het werk des daags tevoren in tijds te staken, opdat men, tot laat in de avond werkende, het lichaam niet onbekwaam make, en het niet verhindere de levendigheid, in welke de ziel behoorde te zijn, en opdat daar een tijd tot voorbereiding overblijve. </w:t>
      </w:r>
    </w:p>
    <w:p w14:paraId="7AA7285C" w14:textId="77777777" w:rsidR="00A91D7F" w:rsidRDefault="00A91D7F" w:rsidP="008355E0">
      <w:pPr>
        <w:pStyle w:val="BodyText"/>
        <w:numPr>
          <w:ilvl w:val="0"/>
          <w:numId w:val="90"/>
        </w:numPr>
      </w:pPr>
      <w:r>
        <w:t xml:space="preserve">Het gezin te verzorgen van gerecht tegen die dag, en die gereed te maken, opdat men op die dag niet kope, en niet veel omslag hebbe met koken. </w:t>
      </w:r>
    </w:p>
    <w:p w14:paraId="79C45990" w14:textId="77777777" w:rsidR="00A91D7F" w:rsidRDefault="00A91D7F" w:rsidP="00A91D7F">
      <w:pPr>
        <w:jc w:val="both"/>
        <w:rPr>
          <w:snapToGrid w:val="0"/>
          <w:sz w:val="24"/>
        </w:rPr>
      </w:pPr>
    </w:p>
    <w:p w14:paraId="7CACEB29" w14:textId="77777777" w:rsidR="00A91D7F" w:rsidRDefault="00A91D7F" w:rsidP="00A91D7F">
      <w:pPr>
        <w:pStyle w:val="BodyText3"/>
      </w:pPr>
      <w:r>
        <w:t xml:space="preserve">2. Betrachting. </w:t>
      </w:r>
    </w:p>
    <w:p w14:paraId="10C67BDC" w14:textId="77777777" w:rsidR="00A91D7F" w:rsidRDefault="00A91D7F" w:rsidP="00A91D7F">
      <w:pPr>
        <w:jc w:val="both"/>
        <w:rPr>
          <w:snapToGrid w:val="0"/>
          <w:sz w:val="24"/>
        </w:rPr>
      </w:pPr>
      <w:r>
        <w:rPr>
          <w:snapToGrid w:val="0"/>
          <w:sz w:val="24"/>
        </w:rPr>
        <w:t xml:space="preserve">XII. De betrachting bestaat niet in alleen te rusten, alsof het 't geheel of een gedeelte van het te betrachtene was. Doch ook niet in een geestelijker dienst Gods, dan op andere dagen. Doch ook niet in een bekrompen: raakt niet, smaakt niet. mag ik dit wel doen? Mag men dat wel doen? De sabbat is geen strik: maar een dag van verlustiging, doch niet voor het zondig vlees; die geestelijk zijn, zullen welhaast kennen wat voor of tegen de geestelijkheid van de sabbat en deszelfs heiliging is. Maar de betrachting bestaat in deze: </w:t>
      </w:r>
    </w:p>
    <w:p w14:paraId="298A530E" w14:textId="77777777" w:rsidR="00A91D7F" w:rsidRDefault="00A91D7F" w:rsidP="008355E0">
      <w:pPr>
        <w:numPr>
          <w:ilvl w:val="0"/>
          <w:numId w:val="91"/>
        </w:numPr>
        <w:jc w:val="both"/>
        <w:rPr>
          <w:snapToGrid w:val="0"/>
          <w:sz w:val="24"/>
        </w:rPr>
      </w:pPr>
      <w:r>
        <w:rPr>
          <w:snapToGrid w:val="0"/>
          <w:sz w:val="24"/>
        </w:rPr>
        <w:t xml:space="preserve">Het gebod en het voorbeeld Gods, tot navolging voorgesteld, in 't oog te houden, met gehoorzame onderwerping en liefde tot navolging. </w:t>
      </w:r>
    </w:p>
    <w:p w14:paraId="3AA11967" w14:textId="77777777" w:rsidR="00A91D7F" w:rsidRDefault="00A91D7F" w:rsidP="008355E0">
      <w:pPr>
        <w:numPr>
          <w:ilvl w:val="0"/>
          <w:numId w:val="91"/>
        </w:numPr>
        <w:jc w:val="both"/>
        <w:rPr>
          <w:snapToGrid w:val="0"/>
          <w:sz w:val="24"/>
        </w:rPr>
      </w:pPr>
      <w:r>
        <w:rPr>
          <w:snapToGrid w:val="0"/>
          <w:sz w:val="24"/>
        </w:rPr>
        <w:t xml:space="preserve">Die dag in een heilige rust en gehele afgetrokkenheid van de aarde, en opgetogenheid, vrolijkheid in God, en heilig gejuich door te brengen. </w:t>
      </w:r>
    </w:p>
    <w:p w14:paraId="51584BAD" w14:textId="77777777" w:rsidR="00A91D7F" w:rsidRDefault="00A91D7F" w:rsidP="008355E0">
      <w:pPr>
        <w:numPr>
          <w:ilvl w:val="0"/>
          <w:numId w:val="91"/>
        </w:numPr>
        <w:jc w:val="both"/>
        <w:rPr>
          <w:snapToGrid w:val="0"/>
          <w:sz w:val="24"/>
        </w:rPr>
      </w:pPr>
      <w:r>
        <w:rPr>
          <w:snapToGrid w:val="0"/>
          <w:sz w:val="24"/>
        </w:rPr>
        <w:t xml:space="preserve">Zich bezig te houden in de beschouwing van de werken Gods, van de schepping, van de onderhouding en regering. En in de overdenking van het grote werk van de verlossing door Christus, en in alles Gods goedheid, wijsheid, macht, waarheid, almacht, en alles wat zich van God daarin aan ons hart openbaart, te erkennen, ons daarover te verblijden, en God daarin te loven en te prijzen; dat zoete engelenwerk! </w:t>
      </w:r>
    </w:p>
    <w:p w14:paraId="435BFBB9" w14:textId="77777777" w:rsidR="00A91D7F" w:rsidRDefault="00A91D7F" w:rsidP="008355E0">
      <w:pPr>
        <w:numPr>
          <w:ilvl w:val="0"/>
          <w:numId w:val="91"/>
        </w:numPr>
        <w:jc w:val="both"/>
        <w:rPr>
          <w:snapToGrid w:val="0"/>
          <w:sz w:val="24"/>
        </w:rPr>
      </w:pPr>
      <w:r>
        <w:rPr>
          <w:snapToGrid w:val="0"/>
          <w:sz w:val="24"/>
        </w:rPr>
        <w:t xml:space="preserve">Openbare vergaderingen van het volk van God bij te wonen, zich te verblijden, dat men daaronder mag zijn, en met hen gelijk voor Gods aangezicht mag verschijnen, zijn lof zingen, Hem aanbidden, en des Heeren stem tot onze oren en harten te horen, en de zegen te ontvangen. </w:t>
      </w:r>
    </w:p>
    <w:p w14:paraId="3AD4B3CF" w14:textId="77777777" w:rsidR="00A91D7F" w:rsidRDefault="00A91D7F" w:rsidP="008355E0">
      <w:pPr>
        <w:numPr>
          <w:ilvl w:val="0"/>
          <w:numId w:val="91"/>
        </w:numPr>
        <w:jc w:val="both"/>
        <w:rPr>
          <w:snapToGrid w:val="0"/>
          <w:sz w:val="24"/>
        </w:rPr>
      </w:pPr>
      <w:r>
        <w:rPr>
          <w:snapToGrid w:val="0"/>
          <w:sz w:val="24"/>
        </w:rPr>
        <w:t xml:space="preserve">Zieken en ellendigen te bezoeken, hun van het onthoudene wat mee te delen, uit het Woord van God wat voorlezen, en voorts hen te overtuigen van zonde en straf, en hun de Heere Jezus bekend te maken, zo ze onbekeerd zijn; de bekeerden te vertroosten en tot lijdzaamheid op te wekken. </w:t>
      </w:r>
    </w:p>
    <w:p w14:paraId="0D02F09B" w14:textId="77777777" w:rsidR="00A91D7F" w:rsidRDefault="00A91D7F" w:rsidP="008355E0">
      <w:pPr>
        <w:numPr>
          <w:ilvl w:val="0"/>
          <w:numId w:val="91"/>
        </w:numPr>
        <w:jc w:val="both"/>
        <w:rPr>
          <w:snapToGrid w:val="0"/>
          <w:sz w:val="24"/>
        </w:rPr>
      </w:pPr>
      <w:r>
        <w:rPr>
          <w:snapToGrid w:val="0"/>
          <w:sz w:val="24"/>
        </w:rPr>
        <w:t xml:space="preserve">De gemeenschap der heiligen te oefenen, in zoete omgang met bekende Godzaligen in particuliere bijeenkomsten, zich met elkaar bezig te houden in het lezen van Gods Woord, in psalmen en geestelijke liederen te zingen, in onderlinge samensprekingen, opwekkingen en vertroostingen. </w:t>
      </w:r>
    </w:p>
    <w:p w14:paraId="44D52D12" w14:textId="77777777" w:rsidR="00A91D7F" w:rsidRDefault="00A91D7F" w:rsidP="008355E0">
      <w:pPr>
        <w:numPr>
          <w:ilvl w:val="0"/>
          <w:numId w:val="91"/>
        </w:numPr>
        <w:jc w:val="both"/>
        <w:rPr>
          <w:snapToGrid w:val="0"/>
          <w:sz w:val="24"/>
        </w:rPr>
      </w:pPr>
      <w:r>
        <w:rPr>
          <w:snapToGrid w:val="0"/>
          <w:sz w:val="24"/>
        </w:rPr>
        <w:t xml:space="preserve">Van zijn winst, in de verleden werkdagen verkregen, of anderszins van zijn goederen, de armen met een blij en meedogend hart iets mee te delen, en in de gewone boedel van de diakenen, en aan particulieren, die men kent, of anderen, die de Heere ons doet voorkomen. </w:t>
      </w:r>
    </w:p>
    <w:p w14:paraId="412EDF4F" w14:textId="77777777" w:rsidR="00A91D7F" w:rsidRDefault="00A91D7F" w:rsidP="00A91D7F">
      <w:pPr>
        <w:jc w:val="both"/>
        <w:rPr>
          <w:snapToGrid w:val="0"/>
          <w:sz w:val="24"/>
        </w:rPr>
      </w:pPr>
    </w:p>
    <w:p w14:paraId="3E39B663" w14:textId="77777777" w:rsidR="00A91D7F" w:rsidRDefault="00A91D7F" w:rsidP="00A91D7F">
      <w:pPr>
        <w:pStyle w:val="BodyText3"/>
      </w:pPr>
      <w:r>
        <w:t xml:space="preserve">3. Nabetrachting. </w:t>
      </w:r>
    </w:p>
    <w:p w14:paraId="4716C1E4" w14:textId="77777777" w:rsidR="00A91D7F" w:rsidRDefault="00A91D7F" w:rsidP="00A91D7F">
      <w:pPr>
        <w:jc w:val="both"/>
        <w:rPr>
          <w:snapToGrid w:val="0"/>
          <w:sz w:val="24"/>
        </w:rPr>
      </w:pPr>
      <w:r>
        <w:rPr>
          <w:snapToGrid w:val="0"/>
          <w:sz w:val="24"/>
        </w:rPr>
        <w:t>XIII. De nabetrachting is ook nodig om de sabbatsgestalte en zegen te bewaren. Deze bestaat:</w:t>
      </w:r>
    </w:p>
    <w:p w14:paraId="4F191E12" w14:textId="77777777" w:rsidR="00A91D7F" w:rsidRDefault="00A91D7F" w:rsidP="008355E0">
      <w:pPr>
        <w:numPr>
          <w:ilvl w:val="0"/>
          <w:numId w:val="92"/>
        </w:numPr>
        <w:jc w:val="both"/>
        <w:rPr>
          <w:snapToGrid w:val="0"/>
          <w:sz w:val="24"/>
        </w:rPr>
      </w:pPr>
      <w:r>
        <w:rPr>
          <w:snapToGrid w:val="0"/>
          <w:sz w:val="24"/>
        </w:rPr>
        <w:t xml:space="preserve">In herdenken, hoe die dag van de morgen tot de avond in 't openbaar en in 't bijzonder doorgebracht is, de zonde die men begaan heeft, de traagheid, lusteloosheid, en geesteloosheid, en het gebrek in 't werk te verfoeien, met smart voor de Heere te belijden, en verzoening door Christus te zoeken. </w:t>
      </w:r>
    </w:p>
    <w:p w14:paraId="11A37501" w14:textId="77777777" w:rsidR="00A91D7F" w:rsidRDefault="00A91D7F" w:rsidP="008355E0">
      <w:pPr>
        <w:numPr>
          <w:ilvl w:val="0"/>
          <w:numId w:val="92"/>
        </w:numPr>
        <w:jc w:val="both"/>
        <w:rPr>
          <w:snapToGrid w:val="0"/>
          <w:sz w:val="24"/>
        </w:rPr>
      </w:pPr>
      <w:r>
        <w:rPr>
          <w:snapToGrid w:val="0"/>
          <w:sz w:val="24"/>
        </w:rPr>
        <w:t xml:space="preserve">In herdenken van het goede, dat wij op die dag gedaan hebben, het oprechte oogmerk om de sabbat te heiligen, de pogingen om alles zo te doen, dat het Gode welbehaaglijk mocht zijn; alsmede in de herdenking wat zegeningen, verkwikkingen, vertroostingen, verlichtingen, verwakkeringen wij van des Heeren Geest genoten hebben; dat dan te erkennen, daar blij over te zijn, al was 't nog zo weinig, en al hadden wij de onverzadiglijke begeerte van onze ziel niet verkregen, de Heere te danken voor dat goede. </w:t>
      </w:r>
    </w:p>
    <w:p w14:paraId="46CC6062" w14:textId="77777777" w:rsidR="00A91D7F" w:rsidRDefault="00A91D7F" w:rsidP="008355E0">
      <w:pPr>
        <w:numPr>
          <w:ilvl w:val="0"/>
          <w:numId w:val="92"/>
        </w:numPr>
        <w:jc w:val="both"/>
        <w:rPr>
          <w:snapToGrid w:val="0"/>
          <w:sz w:val="24"/>
        </w:rPr>
      </w:pPr>
      <w:r>
        <w:rPr>
          <w:snapToGrid w:val="0"/>
          <w:sz w:val="24"/>
        </w:rPr>
        <w:t xml:space="preserve">In erkentenis van de goedheid Gods aan zijn kerk, dat Hij haar de sabbat geeft, dat ze openlijk samen mogen komen, en alle openbare godsdiensten mogen oefenen, en dat ze het voorrecht hebben om een heilige rust te hebben. </w:t>
      </w:r>
    </w:p>
    <w:p w14:paraId="299A7235" w14:textId="77777777" w:rsidR="00A91D7F" w:rsidRDefault="00A91D7F" w:rsidP="008355E0">
      <w:pPr>
        <w:numPr>
          <w:ilvl w:val="0"/>
          <w:numId w:val="92"/>
        </w:numPr>
        <w:jc w:val="both"/>
        <w:rPr>
          <w:snapToGrid w:val="0"/>
          <w:sz w:val="24"/>
        </w:rPr>
      </w:pPr>
      <w:r>
        <w:rPr>
          <w:snapToGrid w:val="0"/>
          <w:sz w:val="24"/>
        </w:rPr>
        <w:t xml:space="preserve">In het reikhalzen en verlangen naar de rust die voor het volk van God overig is, Hebr. 4:9. Ons in die hoop verblijden, en te vergeten wat achter is, en ons uit te strekken naar 't geen dat voor is, en alzo te jagen naar het wit tot de prijs van de roeping Gods, die van boven is in Christus Jezus. Zalig is hij, die zo de sabbat begint, doorbrengt en eindigt. </w:t>
      </w:r>
    </w:p>
    <w:p w14:paraId="251C3698" w14:textId="77777777" w:rsidR="00A91D7F" w:rsidRDefault="00A91D7F" w:rsidP="00A91D7F">
      <w:pPr>
        <w:jc w:val="both"/>
        <w:rPr>
          <w:snapToGrid w:val="0"/>
          <w:sz w:val="24"/>
        </w:rPr>
      </w:pPr>
    </w:p>
    <w:p w14:paraId="466728CE" w14:textId="77777777" w:rsidR="00A91D7F" w:rsidRDefault="00A91D7F" w:rsidP="00A91D7F">
      <w:pPr>
        <w:pStyle w:val="BodyText3"/>
      </w:pPr>
      <w:r>
        <w:t xml:space="preserve">Opwekking. </w:t>
      </w:r>
    </w:p>
    <w:p w14:paraId="7E953A87" w14:textId="77777777" w:rsidR="00A91D7F" w:rsidRDefault="00A91D7F" w:rsidP="00A91D7F">
      <w:pPr>
        <w:jc w:val="both"/>
        <w:rPr>
          <w:snapToGrid w:val="0"/>
          <w:sz w:val="24"/>
        </w:rPr>
      </w:pPr>
      <w:r>
        <w:rPr>
          <w:snapToGrid w:val="0"/>
          <w:sz w:val="24"/>
        </w:rPr>
        <w:t xml:space="preserve">XIV. Alhoewel deze bovengezegde zaken een Godzalige bewegen tot ernstige betrachting, zo zal het nochtans nuttig zijn dat wij enige beweegredenen tot opwekking hierbij voegen, genomen van het schadelijke over de overtreders, en van het nuttige over de consciëntieuze onderhouders. </w:t>
      </w:r>
    </w:p>
    <w:p w14:paraId="3DF34920" w14:textId="77777777" w:rsidR="00A91D7F" w:rsidRDefault="00A91D7F" w:rsidP="00A91D7F">
      <w:pPr>
        <w:jc w:val="both"/>
        <w:rPr>
          <w:snapToGrid w:val="0"/>
          <w:sz w:val="24"/>
        </w:rPr>
      </w:pPr>
    </w:p>
    <w:p w14:paraId="394922AC" w14:textId="77777777" w:rsidR="00A91D7F" w:rsidRDefault="00A91D7F" w:rsidP="00A91D7F">
      <w:pPr>
        <w:jc w:val="both"/>
        <w:rPr>
          <w:snapToGrid w:val="0"/>
          <w:sz w:val="24"/>
        </w:rPr>
      </w:pPr>
      <w:r>
        <w:rPr>
          <w:snapToGrid w:val="0"/>
          <w:sz w:val="24"/>
        </w:rPr>
        <w:t xml:space="preserve">1. Van het schadelijke. </w:t>
      </w:r>
    </w:p>
    <w:p w14:paraId="45C3F65A" w14:textId="77777777" w:rsidR="00A91D7F" w:rsidRDefault="00A91D7F" w:rsidP="00A91D7F">
      <w:pPr>
        <w:jc w:val="both"/>
        <w:rPr>
          <w:snapToGrid w:val="0"/>
          <w:sz w:val="24"/>
        </w:rPr>
      </w:pPr>
      <w:r>
        <w:rPr>
          <w:snapToGrid w:val="0"/>
          <w:sz w:val="24"/>
        </w:rPr>
        <w:t xml:space="preserve">Allereerst, overdenkt met opmerking het schadelijke dat over de ontheiligen komt, zo de zonde als de straf. In de ontheiliging van de sabbat, is een schrikkelijke zonde. </w:t>
      </w:r>
    </w:p>
    <w:p w14:paraId="09CEBAAF" w14:textId="77777777" w:rsidR="00A91D7F" w:rsidRDefault="00A91D7F" w:rsidP="008355E0">
      <w:pPr>
        <w:numPr>
          <w:ilvl w:val="0"/>
          <w:numId w:val="93"/>
        </w:numPr>
        <w:jc w:val="both"/>
        <w:rPr>
          <w:snapToGrid w:val="0"/>
          <w:sz w:val="24"/>
        </w:rPr>
      </w:pPr>
      <w:r>
        <w:rPr>
          <w:snapToGrid w:val="0"/>
          <w:sz w:val="24"/>
        </w:rPr>
        <w:t xml:space="preserve">'t Is een verbreking van Gods gebod, en dat is daarom te zondiger, omdat men meteen verwerpt het voorbeeld van God, omdat na te volgen. </w:t>
      </w:r>
    </w:p>
    <w:p w14:paraId="5ADC72D6" w14:textId="77777777" w:rsidR="00A91D7F" w:rsidRDefault="00A91D7F" w:rsidP="008355E0">
      <w:pPr>
        <w:numPr>
          <w:ilvl w:val="0"/>
          <w:numId w:val="93"/>
        </w:numPr>
        <w:jc w:val="both"/>
        <w:rPr>
          <w:snapToGrid w:val="0"/>
          <w:sz w:val="24"/>
        </w:rPr>
      </w:pPr>
      <w:r>
        <w:rPr>
          <w:snapToGrid w:val="0"/>
          <w:sz w:val="24"/>
        </w:rPr>
        <w:t xml:space="preserve">'t Is een verwoesting van de gehele, uiterlijke en algemene godsdienst: want in dat gebod komen alle geboden van de eerste tafel te samen. </w:t>
      </w:r>
    </w:p>
    <w:p w14:paraId="562E5C79" w14:textId="77777777" w:rsidR="00A91D7F" w:rsidRDefault="00A91D7F" w:rsidP="008355E0">
      <w:pPr>
        <w:numPr>
          <w:ilvl w:val="0"/>
          <w:numId w:val="93"/>
        </w:numPr>
        <w:jc w:val="both"/>
        <w:rPr>
          <w:snapToGrid w:val="0"/>
          <w:sz w:val="24"/>
        </w:rPr>
      </w:pPr>
      <w:r>
        <w:rPr>
          <w:snapToGrid w:val="0"/>
          <w:sz w:val="24"/>
        </w:rPr>
        <w:t xml:space="preserve">'t Is een verachting van Gods vriendschap en goedheid, uit welke het geven van de sabbat is voortgekomen, en die God op de sabbat aan zijn volk vertoont, en laat smaken. </w:t>
      </w:r>
    </w:p>
    <w:p w14:paraId="4B9E7AE7" w14:textId="77777777" w:rsidR="00A91D7F" w:rsidRDefault="00A91D7F" w:rsidP="00A91D7F">
      <w:pPr>
        <w:jc w:val="both"/>
        <w:rPr>
          <w:snapToGrid w:val="0"/>
          <w:sz w:val="24"/>
        </w:rPr>
      </w:pPr>
    </w:p>
    <w:p w14:paraId="19DDCDCE" w14:textId="77777777" w:rsidR="00A91D7F" w:rsidRDefault="00A91D7F" w:rsidP="00A91D7F">
      <w:pPr>
        <w:jc w:val="both"/>
        <w:rPr>
          <w:snapToGrid w:val="0"/>
          <w:sz w:val="24"/>
        </w:rPr>
      </w:pPr>
      <w:r>
        <w:rPr>
          <w:snapToGrid w:val="0"/>
          <w:sz w:val="24"/>
        </w:rPr>
        <w:t xml:space="preserve"> 2. God spreekt schrikkelijke oordelen uit over de ontheiligers. </w:t>
      </w:r>
    </w:p>
    <w:p w14:paraId="6D2D222A" w14:textId="77777777" w:rsidR="00A91D7F" w:rsidRDefault="00A91D7F" w:rsidP="008355E0">
      <w:pPr>
        <w:numPr>
          <w:ilvl w:val="0"/>
          <w:numId w:val="94"/>
        </w:numPr>
        <w:jc w:val="both"/>
        <w:rPr>
          <w:snapToGrid w:val="0"/>
          <w:sz w:val="24"/>
        </w:rPr>
      </w:pPr>
      <w:r>
        <w:rPr>
          <w:snapToGrid w:val="0"/>
          <w:sz w:val="24"/>
        </w:rPr>
        <w:t xml:space="preserve">Men berooft zichzelf van de geestelijke en lichamelijke zegeningen, die God beloofd heeft over de heiligers van de sabbat uit te storten. </w:t>
      </w:r>
    </w:p>
    <w:p w14:paraId="77848649" w14:textId="77777777" w:rsidR="00A91D7F" w:rsidRDefault="00A91D7F" w:rsidP="008355E0">
      <w:pPr>
        <w:numPr>
          <w:ilvl w:val="0"/>
          <w:numId w:val="94"/>
        </w:numPr>
        <w:jc w:val="both"/>
        <w:rPr>
          <w:snapToGrid w:val="0"/>
          <w:sz w:val="24"/>
        </w:rPr>
      </w:pPr>
      <w:r>
        <w:rPr>
          <w:snapToGrid w:val="0"/>
          <w:sz w:val="24"/>
        </w:rPr>
        <w:t xml:space="preserve">De algemene vloek over de overtreders van de wet komt op dezulken: Gal. 3:10 ... </w:t>
      </w:r>
      <w:r>
        <w:rPr>
          <w:i/>
          <w:snapToGrid w:val="0"/>
          <w:sz w:val="24"/>
        </w:rPr>
        <w:t>Vervloekt is een ieder, die niet blijft in al hetgeen geschreven is in het boek van de wet, om dat te doen.</w:t>
      </w:r>
    </w:p>
    <w:p w14:paraId="3220A76A" w14:textId="77777777" w:rsidR="00A91D7F" w:rsidRDefault="00A91D7F" w:rsidP="008355E0">
      <w:pPr>
        <w:numPr>
          <w:ilvl w:val="0"/>
          <w:numId w:val="94"/>
        </w:numPr>
        <w:jc w:val="both"/>
        <w:rPr>
          <w:snapToGrid w:val="0"/>
          <w:sz w:val="24"/>
        </w:rPr>
      </w:pPr>
      <w:r>
        <w:rPr>
          <w:snapToGrid w:val="0"/>
          <w:sz w:val="24"/>
        </w:rPr>
        <w:t xml:space="preserve">Een geheel register van plagen wordt gedreigd over de ontheiligers van de sabbat: Lev. 26:2, 14-16 enz. </w:t>
      </w:r>
    </w:p>
    <w:p w14:paraId="29C361F4" w14:textId="77777777" w:rsidR="00A91D7F" w:rsidRDefault="00A91D7F" w:rsidP="008355E0">
      <w:pPr>
        <w:numPr>
          <w:ilvl w:val="0"/>
          <w:numId w:val="94"/>
        </w:numPr>
        <w:jc w:val="both"/>
        <w:rPr>
          <w:snapToGrid w:val="0"/>
          <w:sz w:val="24"/>
        </w:rPr>
      </w:pPr>
      <w:r>
        <w:rPr>
          <w:snapToGrid w:val="0"/>
          <w:sz w:val="24"/>
        </w:rPr>
        <w:t xml:space="preserve">Zet uw hart mede op deze: Neh. 13:17, 18, </w:t>
      </w:r>
      <w:r>
        <w:rPr>
          <w:i/>
          <w:snapToGrid w:val="0"/>
          <w:sz w:val="24"/>
        </w:rPr>
        <w:t xml:space="preserve">Wat voor een boos ding is dit dat gij doet en ontheiligt de sabbatdag? Deden niet uw vaders alzo, en onze God bracht al dit kwaad over ons en over deze stad? </w:t>
      </w:r>
      <w:r>
        <w:rPr>
          <w:snapToGrid w:val="0"/>
          <w:sz w:val="24"/>
        </w:rPr>
        <w:t xml:space="preserve">Jer. 17:27, </w:t>
      </w:r>
      <w:r>
        <w:rPr>
          <w:i/>
          <w:snapToGrid w:val="0"/>
          <w:sz w:val="24"/>
        </w:rPr>
        <w:t>Indien gij naar Mij niet zult horen, om de sabbatdag te heiligen ... zo zal Ik een vuur in hun poorten aansteken, dat de paleizen van Jeruzalem zal verteren, en niet worden uitgeblust,</w:t>
      </w:r>
      <w:r>
        <w:rPr>
          <w:snapToGrid w:val="0"/>
          <w:sz w:val="24"/>
        </w:rPr>
        <w:t xml:space="preserve"> Ezech. 20:15, 16, </w:t>
      </w:r>
      <w:r>
        <w:rPr>
          <w:i/>
          <w:snapToGrid w:val="0"/>
          <w:sz w:val="24"/>
        </w:rPr>
        <w:t>Evenwel hief ik ook Mijn hand op tot hen in de woestijn, dat Ik hen niet zou brengen in het land dat Ik hun gegeven had. Daarom dat ze ... mijn sabbatdag ontheiligden.</w:t>
      </w:r>
      <w:r>
        <w:rPr>
          <w:snapToGrid w:val="0"/>
          <w:sz w:val="24"/>
        </w:rPr>
        <w:t xml:space="preserve"> Amos 8:5, 11, 12. God verhaalt in dit hoofdstuk verscheiden zonden, en onder andere de weerzin tegen de sabbat. Daarop worden verscheiden oordelen bedreigd, onder andere de wegneming van zijn Woord. Ik zal een honger in het land zenden ... Zij zullen omlopen om het Woord des Heeren te zoeken, maar zullen het niet vinden. Die dan vreze heeft voor zulke oordelen, als in deze plaatsen gedreigd worden, die worde daardoor afgeschrikt van de ontheiliging van de sabbat, de oorzaken van die oordelen. </w:t>
      </w:r>
    </w:p>
    <w:p w14:paraId="47919C51" w14:textId="77777777" w:rsidR="00A91D7F" w:rsidRDefault="00A91D7F" w:rsidP="00A91D7F">
      <w:pPr>
        <w:jc w:val="both"/>
        <w:rPr>
          <w:snapToGrid w:val="0"/>
          <w:sz w:val="24"/>
        </w:rPr>
      </w:pPr>
    </w:p>
    <w:p w14:paraId="38269EA0" w14:textId="77777777" w:rsidR="00A91D7F" w:rsidRDefault="00A91D7F" w:rsidP="00A91D7F">
      <w:pPr>
        <w:pStyle w:val="BodyText3"/>
      </w:pPr>
      <w:r>
        <w:t xml:space="preserve">Van het nuttige. </w:t>
      </w:r>
    </w:p>
    <w:p w14:paraId="3CA039BD" w14:textId="77777777" w:rsidR="00A91D7F" w:rsidRDefault="00A91D7F" w:rsidP="00A91D7F">
      <w:pPr>
        <w:jc w:val="both"/>
        <w:rPr>
          <w:snapToGrid w:val="0"/>
          <w:sz w:val="24"/>
        </w:rPr>
      </w:pPr>
      <w:r>
        <w:rPr>
          <w:snapToGrid w:val="0"/>
          <w:sz w:val="24"/>
        </w:rPr>
        <w:t xml:space="preserve">XV. Ten tweede, overdenkt aan de andere kant het nuttige, aan de heiligers van de sabbat beloofd. 't Gebod sluit alles in, onder de woorden: daarom zegende de Heere de sabbatdag. </w:t>
      </w:r>
    </w:p>
    <w:p w14:paraId="69D3EACA" w14:textId="77777777" w:rsidR="00A91D7F" w:rsidRDefault="00A91D7F" w:rsidP="008355E0">
      <w:pPr>
        <w:numPr>
          <w:ilvl w:val="0"/>
          <w:numId w:val="95"/>
        </w:numPr>
        <w:jc w:val="both"/>
        <w:rPr>
          <w:snapToGrid w:val="0"/>
          <w:sz w:val="24"/>
        </w:rPr>
      </w:pPr>
      <w:r>
        <w:rPr>
          <w:snapToGrid w:val="0"/>
          <w:sz w:val="24"/>
        </w:rPr>
        <w:t xml:space="preserve">'t Is een vermaak voor een gelovige, de sabbat te heiligen, al waren er geen andere beloften: Psalm 92:1, 2, </w:t>
      </w:r>
      <w:r>
        <w:rPr>
          <w:i/>
          <w:snapToGrid w:val="0"/>
          <w:sz w:val="24"/>
        </w:rPr>
        <w:t>Een lied op de sabbatdag. Het is goed dat men de Heere love vers 3. Dat men in de morgenstond uw goedertierenheid verkondige, en uw getrouwheid in de nachten.</w:t>
      </w:r>
      <w:r>
        <w:rPr>
          <w:snapToGrid w:val="0"/>
          <w:sz w:val="24"/>
        </w:rPr>
        <w:t xml:space="preserve"> Dit is 't werk op de sabbat, en dit werk heeft alle goedheid en zoetheid in. </w:t>
      </w:r>
    </w:p>
    <w:p w14:paraId="01E32D24" w14:textId="77777777" w:rsidR="00A91D7F" w:rsidRDefault="00A91D7F" w:rsidP="008355E0">
      <w:pPr>
        <w:numPr>
          <w:ilvl w:val="0"/>
          <w:numId w:val="95"/>
        </w:numPr>
        <w:jc w:val="both"/>
        <w:rPr>
          <w:snapToGrid w:val="0"/>
          <w:sz w:val="24"/>
        </w:rPr>
      </w:pPr>
      <w:r>
        <w:rPr>
          <w:snapToGrid w:val="0"/>
          <w:sz w:val="24"/>
        </w:rPr>
        <w:t xml:space="preserve">Sabbatswerk is God te verheerlijken, en dit is de hoogste zaligheid. Dit is de gehele inhoud van de genoemde sabbatpsalm. Zie dit ook, Jes. 58:13. </w:t>
      </w:r>
      <w:r>
        <w:rPr>
          <w:i/>
          <w:snapToGrid w:val="0"/>
          <w:sz w:val="24"/>
        </w:rPr>
        <w:t>Indien gij de sabbat noemt een verlustiging, opdat de Heere geheiligd worde, Die te eren is</w:t>
      </w:r>
      <w:r>
        <w:rPr>
          <w:snapToGrid w:val="0"/>
          <w:sz w:val="24"/>
        </w:rPr>
        <w:t xml:space="preserve">. </w:t>
      </w:r>
    </w:p>
    <w:p w14:paraId="034764D2" w14:textId="77777777" w:rsidR="00A91D7F" w:rsidRDefault="00A91D7F" w:rsidP="008355E0">
      <w:pPr>
        <w:numPr>
          <w:ilvl w:val="0"/>
          <w:numId w:val="95"/>
        </w:numPr>
        <w:jc w:val="both"/>
        <w:rPr>
          <w:snapToGrid w:val="0"/>
          <w:sz w:val="24"/>
        </w:rPr>
      </w:pPr>
      <w:r>
        <w:rPr>
          <w:snapToGrid w:val="0"/>
          <w:sz w:val="24"/>
        </w:rPr>
        <w:t xml:space="preserve">God belooft dan tot zijn volk te komen, en Hij brengt hen tot Hem. In deze wederzijdse nadering en omgang met elkaar is de zaligheid, alle heil en verkwikking voor de gelovigen. Zo openbaarde de verheerlijkte Jezus Zich aan zijn discipelen, zelfs twee sabbatten na elkaar, Joh. 20:1, 19, 26. Zo openbaarde de verheerlijkte Jezus Zich aan de apostel Johannes, en bracht hem in de Geest op de dag des Heeren, en maakte hem bekwaam om de openbaring te ontvangen, Openb. 1:10, </w:t>
      </w:r>
    </w:p>
    <w:p w14:paraId="64F37C3E" w14:textId="77777777" w:rsidR="00A91D7F" w:rsidRDefault="00A91D7F" w:rsidP="008355E0">
      <w:pPr>
        <w:numPr>
          <w:ilvl w:val="0"/>
          <w:numId w:val="95"/>
        </w:numPr>
        <w:jc w:val="both"/>
        <w:rPr>
          <w:snapToGrid w:val="0"/>
          <w:sz w:val="24"/>
        </w:rPr>
      </w:pPr>
      <w:r>
        <w:rPr>
          <w:snapToGrid w:val="0"/>
          <w:sz w:val="24"/>
        </w:rPr>
        <w:t xml:space="preserve">God belooft aan de heiligers van de sabbat vele zegeningen naar ziel en lichaam. Zie hiervan naar deze twee plaatsen: Jes. 56:2, 4-7. </w:t>
      </w:r>
      <w:r>
        <w:rPr>
          <w:i/>
          <w:snapToGrid w:val="0"/>
          <w:sz w:val="24"/>
        </w:rPr>
        <w:t>Welgelukzalig is de mens, ... die de sabbat houdt, zodat hij die niet ontheiligt. Want alzo zegt de Heere van de gesnedenen, die mijn sabbatten houden: ... Ik zal hen ook in Mijn huis en binnen Mijn muren een plaats en een Naam geven, beter dan der zonen, en dan der dochteren; een eeuwigen Naam zal Ik een ieder van hen geven, die niet uitgeroeid zal worden ... al wie de sabbat houdt, dat hij die niet ontheilige, en die aan Mijn verbond vasthouden, die zal Ik ook brengen tot mijn heiligen berg, en Ik zal hen verheugen in Mijn bedehuis: hun brandoffers en hun slachtoffers zullen aangenaam wezen op Mijn altaar.</w:t>
      </w:r>
    </w:p>
    <w:p w14:paraId="6BF250F3" w14:textId="77777777" w:rsidR="00A91D7F" w:rsidRDefault="00A91D7F" w:rsidP="00A91D7F">
      <w:pPr>
        <w:pStyle w:val="BodyTextIndent"/>
      </w:pPr>
      <w:r>
        <w:t xml:space="preserve">Doet hierbij: Jes. 58:13, 14. </w:t>
      </w:r>
      <w:r>
        <w:rPr>
          <w:i/>
        </w:rPr>
        <w:t>Indien gij uw voet van de sabbat afkeert, van te doen uw lust op Mijn heiligen dag; en indien gij de sabbat noemt een verlustiging, opdat de Heere geheiligd worde, die te eren is; en indien gij Die eert, dat gij uw wegen niet doet, noch uw eigen lust niet vindt, noch een woord daarvan spreekt. Dan zult gij u verlustigen in de Heere, en Ik zal u doen rijden op de hoogten van de aarde, en Ik zal u spijzigen met de erve van uw vader Jakob; want de mond des Heeren heeft het gesproken.</w:t>
      </w:r>
    </w:p>
    <w:p w14:paraId="4A186B32" w14:textId="77777777" w:rsidR="00A91D7F" w:rsidRDefault="00A91D7F" w:rsidP="00A91D7F">
      <w:pPr>
        <w:pStyle w:val="BodyTextIndent"/>
      </w:pPr>
      <w:r>
        <w:t xml:space="preserve">Die dan lust heeft aan al deze weldaden, die heilige de sabbatdag, waarop ze beloofd zijn. </w:t>
      </w:r>
    </w:p>
    <w:p w14:paraId="25D52CD1" w14:textId="77777777" w:rsidR="00A91D7F" w:rsidRDefault="00A91D7F" w:rsidP="00A91D7F">
      <w:pPr>
        <w:jc w:val="both"/>
        <w:rPr>
          <w:snapToGrid w:val="0"/>
          <w:sz w:val="24"/>
        </w:rPr>
      </w:pPr>
    </w:p>
    <w:p w14:paraId="7E25049F" w14:textId="77777777" w:rsidR="00A91D7F" w:rsidRDefault="00A91D7F" w:rsidP="00A91D7F">
      <w:pPr>
        <w:pStyle w:val="BodyText3"/>
      </w:pPr>
      <w:r>
        <w:t xml:space="preserve">Men moet de sabbat heiligen uit kracht van het vierde gebod. </w:t>
      </w:r>
    </w:p>
    <w:p w14:paraId="6D2F3887" w14:textId="77777777" w:rsidR="00A91D7F" w:rsidRDefault="00A91D7F" w:rsidP="00A91D7F">
      <w:pPr>
        <w:jc w:val="both"/>
        <w:rPr>
          <w:snapToGrid w:val="0"/>
          <w:sz w:val="24"/>
        </w:rPr>
      </w:pPr>
      <w:r>
        <w:rPr>
          <w:snapToGrid w:val="0"/>
          <w:sz w:val="24"/>
        </w:rPr>
        <w:t xml:space="preserve">XVI. Nu is overig, het grote verschilpunt, 't welk wij achteraan hebben willen voegen, omdat wij hierin ons wat breder zullen moeten uitlaten om de ere Gods, Zijn heilige dienst, en Zijn heilige dag voor te staan. </w:t>
      </w:r>
    </w:p>
    <w:p w14:paraId="47987B1E" w14:textId="77777777" w:rsidR="00A91D7F" w:rsidRDefault="00A91D7F" w:rsidP="00A91D7F">
      <w:pPr>
        <w:jc w:val="both"/>
        <w:rPr>
          <w:snapToGrid w:val="0"/>
          <w:sz w:val="24"/>
        </w:rPr>
      </w:pPr>
      <w:r>
        <w:rPr>
          <w:snapToGrid w:val="0"/>
          <w:sz w:val="24"/>
        </w:rPr>
        <w:t xml:space="preserve">Of de zevendaagse sabbat, in het vierde gebod voorgesteld, behoort tot de wet van de ceremoniën, aan Israël alleen gegeven en in Christus vervuld en teniet gedaan? Dan of die behoort tot de onveranderlijke regel van heiligheid van het leven, gelijk de andere geboden van de wet, en alle mensen van alle eeuwen, zo wel na Christus' komst in het vlees, als vóór Dezelve, verbindt en tot gehoorzaam waarnemen verplicht? </w:t>
      </w:r>
    </w:p>
    <w:p w14:paraId="3FB81347" w14:textId="77777777" w:rsidR="00A91D7F" w:rsidRDefault="00A91D7F" w:rsidP="00A91D7F">
      <w:pPr>
        <w:jc w:val="both"/>
        <w:rPr>
          <w:snapToGrid w:val="0"/>
          <w:sz w:val="24"/>
        </w:rPr>
      </w:pPr>
    </w:p>
    <w:p w14:paraId="13C85B6B" w14:textId="77777777" w:rsidR="00A91D7F" w:rsidRDefault="00A91D7F" w:rsidP="00A91D7F">
      <w:pPr>
        <w:pStyle w:val="BodyText3"/>
      </w:pPr>
      <w:r>
        <w:t xml:space="preserve">Bestrijders. </w:t>
      </w:r>
    </w:p>
    <w:p w14:paraId="0867DC6F" w14:textId="77777777" w:rsidR="00A91D7F" w:rsidRDefault="00A91D7F" w:rsidP="00A91D7F">
      <w:pPr>
        <w:jc w:val="both"/>
        <w:rPr>
          <w:snapToGrid w:val="0"/>
          <w:sz w:val="24"/>
        </w:rPr>
      </w:pPr>
      <w:r>
        <w:rPr>
          <w:snapToGrid w:val="0"/>
          <w:sz w:val="24"/>
        </w:rPr>
        <w:t xml:space="preserve">XVII. Hier doen zich velerlei bestrijders op, die, hoezeer zij ook van elkaar in andere zaken verschillen, hier zich samenvoegen in 't bestrijden van de sabbat: </w:t>
      </w:r>
    </w:p>
    <w:p w14:paraId="13804985" w14:textId="77777777" w:rsidR="00A91D7F" w:rsidRDefault="00A91D7F" w:rsidP="008355E0">
      <w:pPr>
        <w:numPr>
          <w:ilvl w:val="0"/>
          <w:numId w:val="96"/>
        </w:numPr>
        <w:jc w:val="both"/>
        <w:rPr>
          <w:snapToGrid w:val="0"/>
          <w:sz w:val="24"/>
        </w:rPr>
      </w:pPr>
      <w:r>
        <w:rPr>
          <w:snapToGrid w:val="0"/>
          <w:sz w:val="24"/>
        </w:rPr>
        <w:t xml:space="preserve">De Joden, waarbij zich in de eerste kerk enige ketters voegden, staan toe dat de sabbat eeuwigdurend is; maar willen dat de zevende dag na de schepping, of die van de Joden altijd is onderhouden geweest, moet gehouden worden. </w:t>
      </w:r>
    </w:p>
    <w:p w14:paraId="3B9139D3" w14:textId="77777777" w:rsidR="00A91D7F" w:rsidRDefault="00A91D7F" w:rsidP="008355E0">
      <w:pPr>
        <w:numPr>
          <w:ilvl w:val="0"/>
          <w:numId w:val="96"/>
        </w:numPr>
        <w:jc w:val="both"/>
        <w:rPr>
          <w:snapToGrid w:val="0"/>
          <w:sz w:val="24"/>
        </w:rPr>
      </w:pPr>
      <w:r>
        <w:rPr>
          <w:snapToGrid w:val="0"/>
          <w:sz w:val="24"/>
        </w:rPr>
        <w:t xml:space="preserve">De Socinianen, Mennisten en Antinomianen of wetbestrijders verwerpen de gehele wet, en zo ook dit gebod. </w:t>
      </w:r>
    </w:p>
    <w:p w14:paraId="4D642A92" w14:textId="77777777" w:rsidR="00A91D7F" w:rsidRDefault="00A91D7F" w:rsidP="008355E0">
      <w:pPr>
        <w:numPr>
          <w:ilvl w:val="0"/>
          <w:numId w:val="96"/>
        </w:numPr>
        <w:jc w:val="both"/>
        <w:rPr>
          <w:snapToGrid w:val="0"/>
          <w:sz w:val="24"/>
        </w:rPr>
      </w:pPr>
      <w:r>
        <w:rPr>
          <w:snapToGrid w:val="0"/>
          <w:sz w:val="24"/>
        </w:rPr>
        <w:t xml:space="preserve">Anderen zijn er, die de negen geboden wel stellen tot een eeuwigdurende regel; maar nemen dit vierde gebod, als geheel ceremonieel, geheel weg, en zeggen ronduit dat wij nu geen Tien Geboden hebben, maar alleen negen; doch dit gevoelen heeft geen volgers dan onbesuisde mensen, die niet weten wat zij zeggen, of wat zij bevestigen. </w:t>
      </w:r>
    </w:p>
    <w:p w14:paraId="16C1F17E" w14:textId="77777777" w:rsidR="00A91D7F" w:rsidRDefault="00A91D7F" w:rsidP="008355E0">
      <w:pPr>
        <w:numPr>
          <w:ilvl w:val="0"/>
          <w:numId w:val="96"/>
        </w:numPr>
        <w:jc w:val="both"/>
        <w:rPr>
          <w:snapToGrid w:val="0"/>
          <w:sz w:val="24"/>
        </w:rPr>
      </w:pPr>
      <w:r>
        <w:rPr>
          <w:snapToGrid w:val="0"/>
          <w:sz w:val="24"/>
        </w:rPr>
        <w:t xml:space="preserve">Daar zijn anderen, die in de woorden wel minder aanstotelijk zijn, maar inderdaad het gehele gebod verwerpen. Zij zeggen, dat in dit gebod iets moreels, en iets ceremonieels, dat is, Christus afschaduwende is. Het morele is bij hen, dat er een openbare godsdienst moet zijn, zonder opzicht van een dag of tijd, en dat de zevende dag ceremonieel is, en afbeeldende het rusten van Christus in het graf, en dat die met Christus' opstanding is vernietigd. </w:t>
      </w:r>
    </w:p>
    <w:p w14:paraId="295A2912" w14:textId="77777777" w:rsidR="00A91D7F" w:rsidRDefault="00A91D7F" w:rsidP="008355E0">
      <w:pPr>
        <w:numPr>
          <w:ilvl w:val="0"/>
          <w:numId w:val="96"/>
        </w:numPr>
        <w:jc w:val="both"/>
        <w:rPr>
          <w:snapToGrid w:val="0"/>
          <w:sz w:val="24"/>
        </w:rPr>
      </w:pPr>
      <w:r>
        <w:rPr>
          <w:snapToGrid w:val="0"/>
          <w:sz w:val="24"/>
        </w:rPr>
        <w:t xml:space="preserve">Anderen nemen het dus: God gaf Adam vóór de val werk al de dagen van zijn leven, doch zonder last, smart of vermoeiing. Dat blijft de plicht van alle mensen buiten de kerk, en dat met smart en pijn, als een straf van de zonden; maar dat God op de zevende dag het verbond der genade heeft opgericht, met toezegging van de komst van de Messias, en dat Hij zijn bondgenoten een dag respijt en verademing gaf, namelijk, de zevende, welke voor Christus' komst hun de opstanding van Christus afbeeldde, en na Zijn komst hun tot gedachtenis van dezelve is, en meteen in beide tijden betekenende de weldaden door Christus' opstanding, zo in dit leven, als in 't eeuwige. </w:t>
      </w:r>
    </w:p>
    <w:p w14:paraId="02E65728" w14:textId="77777777" w:rsidR="00A91D7F" w:rsidRDefault="00A91D7F" w:rsidP="00A91D7F">
      <w:pPr>
        <w:jc w:val="both"/>
        <w:rPr>
          <w:snapToGrid w:val="0"/>
          <w:sz w:val="24"/>
        </w:rPr>
      </w:pPr>
    </w:p>
    <w:p w14:paraId="59AA552C" w14:textId="77777777" w:rsidR="00A91D7F" w:rsidRDefault="00A91D7F" w:rsidP="00A91D7F">
      <w:pPr>
        <w:jc w:val="both"/>
        <w:rPr>
          <w:snapToGrid w:val="0"/>
          <w:sz w:val="24"/>
        </w:rPr>
      </w:pPr>
      <w:r>
        <w:rPr>
          <w:snapToGrid w:val="0"/>
          <w:sz w:val="24"/>
        </w:rPr>
        <w:t xml:space="preserve">XVIII. Tegen deze stellingen heeft zich de kerk van alle tijden gekant. Wij zeggen dan, dat dit gebod is van dezelfde natuur, dat is, moraliteit, met de andere negen, en de minste afbeelding op Christus niet heeft; zodat dit gebod niet alleen gebiedt een openbare godsdienst, maar gebiedt de heiliging van de zevende dag, die na zes werkdagen komt, om die door te brengen in een heilige rust. </w:t>
      </w:r>
    </w:p>
    <w:p w14:paraId="7692694D" w14:textId="77777777" w:rsidR="00A91D7F" w:rsidRDefault="00A91D7F" w:rsidP="00A91D7F">
      <w:pPr>
        <w:jc w:val="both"/>
        <w:rPr>
          <w:snapToGrid w:val="0"/>
          <w:sz w:val="24"/>
        </w:rPr>
      </w:pPr>
    </w:p>
    <w:p w14:paraId="69DEAA87" w14:textId="77777777" w:rsidR="00A91D7F" w:rsidRDefault="00A91D7F" w:rsidP="00A91D7F">
      <w:pPr>
        <w:jc w:val="both"/>
        <w:rPr>
          <w:snapToGrid w:val="0"/>
          <w:sz w:val="24"/>
        </w:rPr>
      </w:pPr>
      <w:r>
        <w:rPr>
          <w:snapToGrid w:val="0"/>
          <w:sz w:val="24"/>
        </w:rPr>
        <w:t xml:space="preserve">Onderscheid tussen het gebod en de beweegredenen. </w:t>
      </w:r>
    </w:p>
    <w:p w14:paraId="1E40EB1D" w14:textId="77777777" w:rsidR="00A91D7F" w:rsidRDefault="00A91D7F" w:rsidP="00A91D7F">
      <w:pPr>
        <w:jc w:val="both"/>
        <w:rPr>
          <w:snapToGrid w:val="0"/>
          <w:sz w:val="24"/>
        </w:rPr>
      </w:pPr>
      <w:r>
        <w:rPr>
          <w:snapToGrid w:val="0"/>
          <w:sz w:val="24"/>
        </w:rPr>
        <w:t xml:space="preserve">Tot nader opening, zo moet men onderscheid maken tussen het </w:t>
      </w:r>
      <w:r>
        <w:rPr>
          <w:i/>
          <w:snapToGrid w:val="0"/>
          <w:sz w:val="24"/>
        </w:rPr>
        <w:t>gebod</w:t>
      </w:r>
      <w:r>
        <w:rPr>
          <w:snapToGrid w:val="0"/>
          <w:sz w:val="24"/>
        </w:rPr>
        <w:t xml:space="preserve"> en de </w:t>
      </w:r>
      <w:r>
        <w:rPr>
          <w:i/>
          <w:snapToGrid w:val="0"/>
          <w:sz w:val="24"/>
        </w:rPr>
        <w:t>beweegredenen.</w:t>
      </w:r>
      <w:r>
        <w:rPr>
          <w:snapToGrid w:val="0"/>
          <w:sz w:val="24"/>
        </w:rPr>
        <w:t xml:space="preserve"> Al wordt er wel een beweegreden genomen van iets dat Israël alleen eigen was, als Deut. 5:15, </w:t>
      </w:r>
      <w:r>
        <w:rPr>
          <w:i/>
          <w:snapToGrid w:val="0"/>
          <w:sz w:val="24"/>
        </w:rPr>
        <w:t>Want gij zult denken, dat gij een dienstknecht in Egypteland geweest zijt,</w:t>
      </w:r>
      <w:r>
        <w:rPr>
          <w:snapToGrid w:val="0"/>
          <w:sz w:val="24"/>
        </w:rPr>
        <w:t xml:space="preserve"> enz., welke woorden niet zijn van Sinaï afgekondigd, of in de stenen tafelen ingeschreven, maar van Mozes, als een getrouw dienstknecht Gods, in de herhaling van de wet gebruikt, als een beweegreden om hen op te wekken, dat zij hun dienstknechten op de sabbat zouden laten rusten. </w:t>
      </w:r>
    </w:p>
    <w:p w14:paraId="3B888ADB" w14:textId="77777777" w:rsidR="00A91D7F" w:rsidRDefault="00A91D7F" w:rsidP="00A91D7F">
      <w:pPr>
        <w:jc w:val="both"/>
        <w:rPr>
          <w:snapToGrid w:val="0"/>
          <w:sz w:val="24"/>
        </w:rPr>
      </w:pPr>
    </w:p>
    <w:p w14:paraId="0043CCCD" w14:textId="77777777" w:rsidR="00A91D7F" w:rsidRDefault="00A91D7F" w:rsidP="00A91D7F">
      <w:pPr>
        <w:pStyle w:val="BodyText"/>
        <w:rPr>
          <w:b/>
        </w:rPr>
      </w:pPr>
      <w:r>
        <w:rPr>
          <w:b/>
        </w:rPr>
        <w:t xml:space="preserve">Wat ceremonieel betekent. </w:t>
      </w:r>
    </w:p>
    <w:p w14:paraId="441494C3" w14:textId="77777777" w:rsidR="00A91D7F" w:rsidRDefault="00A91D7F" w:rsidP="00A91D7F">
      <w:pPr>
        <w:jc w:val="both"/>
        <w:rPr>
          <w:snapToGrid w:val="0"/>
          <w:sz w:val="24"/>
        </w:rPr>
      </w:pPr>
      <w:r>
        <w:rPr>
          <w:snapToGrid w:val="0"/>
          <w:sz w:val="24"/>
        </w:rPr>
        <w:t xml:space="preserve">Ook moet men aanmerken, dat het woord ceremonieel in de Bijbel niet wordt gevonden, en dat men daarom over het woord niet heeft te twisten. 't Gewone gebruik is te betekenen kerkplicht, een uitwendige omstandigheid, daad, actie of handeling. Dus zijn er in de kerk van het Nieuwe Testament ook ceremoniën, namelijk, te prediken met gedekte of ongedekte hoofde, in de heilige doop eenmaal of driemaal te sprengen, die te bedienen met de indompeling of besprenging. In het heilig avondmaal te zitten of te staan, en dergelijke. Dit zijn ceremoniën, die tot het wezen van de zaak niets doen of nemen. </w:t>
      </w:r>
    </w:p>
    <w:p w14:paraId="649BD0D6" w14:textId="77777777" w:rsidR="00A91D7F" w:rsidRDefault="00A91D7F" w:rsidP="00A91D7F">
      <w:pPr>
        <w:jc w:val="both"/>
        <w:rPr>
          <w:snapToGrid w:val="0"/>
          <w:sz w:val="24"/>
        </w:rPr>
      </w:pPr>
      <w:r>
        <w:rPr>
          <w:snapToGrid w:val="0"/>
          <w:sz w:val="24"/>
        </w:rPr>
        <w:t xml:space="preserve">Maar het is onder de Godgeleerden gebruikelijk, de voorbeelden van Christus ook ceremoniën te noemen, omdat zij uitwendig bediend werden. Wij nu zeggen, dat het vierde gebod geen afbeelding van Christus in zich heeft; en in die zin zeggen wij, dat het niets ceremonieels in heeft; maar als men ceremonieel noemt enige uitwendige omstandigheid, die veranderd kan worden, blijvende het wezen van de zaak, dan kunnen wij wel zeggen, dat er iets ceremonieels in is, daardoor dan alleen verstaande de verandering van de dag, zijnde in het Oude Testament de laatste dag van de week, en zo men gist, de zevende dag ten opzichte van de schepping. </w:t>
      </w:r>
    </w:p>
    <w:p w14:paraId="48A77B5B" w14:textId="77777777" w:rsidR="00A91D7F" w:rsidRDefault="00A91D7F" w:rsidP="00A91D7F">
      <w:pPr>
        <w:jc w:val="both"/>
        <w:rPr>
          <w:snapToGrid w:val="0"/>
          <w:sz w:val="24"/>
        </w:rPr>
      </w:pPr>
      <w:r>
        <w:rPr>
          <w:snapToGrid w:val="0"/>
          <w:sz w:val="24"/>
        </w:rPr>
        <w:t xml:space="preserve">Ik zeg, zo men gist, want zeker kan men het niet zeggen, omdat men zo nette tijdrekening tot op Adam niet heeft, en het zijn van de mensen, oost of west, kan twaalf uren, en alzo een half etmaal verschillen, en bijzonder kunnen die niet zeggen, dat het net de zevende dag na de schepping was, die Israël als de sabbat hield, welke zeggen dat er vóór Mozes' tijden geen sabbat was geweest, noch bekend was, 't welk wij ontkennen, hoewel wij wel zouden kunnen gissen, dat die soms zeer verzuimd werd geheiligd te worden. Zodat het wezen van de sabbat niet bestond in het de zevende dag na de schepping te heiligen, en dat, zo men hierin een dag of een halve mist, men het verbod niet zou hebben verbroken. Dat is geheel de mening van het vierde gebod nooit geweest, maar alleen de zevende, die op zes werkdagen volgt, te heiligen; niet dat zij keur hadden om een van de zeven te nemen, welke zij wilden, en telkens daartoe een andere van de zeven te nemen, als het hun zo geraden dacht; maar Israël wist, welke die zevende dag was, die moesten zij houden en heiligen; zo was het voor Christus' komst, maar na Christus' komst is de dag veranderd: van de laatste dag van de week, op de eerste dag van de week, naar de Joodse rekening. Doch deze verandering van de dag is niet naar des mensen wil geschied, maar door Christus en der apostelen last, uit Christus' Naam. Blijvende het wezen van de sabbat in zijn volle kracht, en na zes werkdagen telkens wederom komende. </w:t>
      </w:r>
    </w:p>
    <w:p w14:paraId="5C343530" w14:textId="77777777" w:rsidR="00A91D7F" w:rsidRDefault="00A91D7F" w:rsidP="00A91D7F">
      <w:pPr>
        <w:jc w:val="both"/>
        <w:rPr>
          <w:snapToGrid w:val="0"/>
          <w:sz w:val="24"/>
        </w:rPr>
      </w:pPr>
      <w:r>
        <w:rPr>
          <w:snapToGrid w:val="0"/>
          <w:sz w:val="24"/>
        </w:rPr>
        <w:t xml:space="preserve">Dus hebben wij de staat van het verschil opengelegd. Nu is nodig ons gevoelen te bevestigen, en dan de tegenwerpingen van partijen te beantwoorden. </w:t>
      </w:r>
    </w:p>
    <w:p w14:paraId="59E95830" w14:textId="77777777" w:rsidR="00A91D7F" w:rsidRDefault="00A91D7F" w:rsidP="00A91D7F">
      <w:pPr>
        <w:jc w:val="both"/>
        <w:rPr>
          <w:snapToGrid w:val="0"/>
          <w:sz w:val="24"/>
        </w:rPr>
      </w:pPr>
    </w:p>
    <w:p w14:paraId="67E91CE6" w14:textId="77777777" w:rsidR="00A91D7F" w:rsidRDefault="00A91D7F" w:rsidP="00A91D7F">
      <w:pPr>
        <w:jc w:val="both"/>
        <w:rPr>
          <w:snapToGrid w:val="0"/>
          <w:sz w:val="24"/>
        </w:rPr>
      </w:pPr>
      <w:r>
        <w:rPr>
          <w:snapToGrid w:val="0"/>
          <w:sz w:val="24"/>
        </w:rPr>
        <w:t xml:space="preserve">Bewijs 1. </w:t>
      </w:r>
      <w:r>
        <w:rPr>
          <w:b/>
          <w:snapToGrid w:val="0"/>
          <w:sz w:val="24"/>
        </w:rPr>
        <w:t>De sabbat was vóór de val.</w:t>
      </w:r>
      <w:r>
        <w:rPr>
          <w:snapToGrid w:val="0"/>
          <w:sz w:val="24"/>
        </w:rPr>
        <w:t xml:space="preserve"> </w:t>
      </w:r>
    </w:p>
    <w:p w14:paraId="7506A03C" w14:textId="77777777" w:rsidR="00A91D7F" w:rsidRDefault="00A91D7F" w:rsidP="00A91D7F">
      <w:pPr>
        <w:jc w:val="both"/>
        <w:rPr>
          <w:snapToGrid w:val="0"/>
          <w:sz w:val="24"/>
        </w:rPr>
      </w:pPr>
      <w:r>
        <w:rPr>
          <w:snapToGrid w:val="0"/>
          <w:sz w:val="24"/>
        </w:rPr>
        <w:t xml:space="preserve">XIX. Het eerste bewijs nemen wij van de instelling des gebods, welke is vóór de val. Hieruit besluiten wij aldus: Indien de sabbat aan Adam vóór de val gegeven is, zo behoort die tot de onveranderlijke regel van heiligheid, gelijk de andere geboden van de zedelijke wet. en verbindt alle mensen van alle tijden, en behoort niet tot de ceremoniële wet; en is in Christus niet vervuld als een schaduw, en alzo vernietigd; maar de sabbat is aan Adam vóór de val gegeven. Bijgevolg, enz. </w:t>
      </w:r>
    </w:p>
    <w:p w14:paraId="1A3E013B" w14:textId="77777777" w:rsidR="00A91D7F" w:rsidRDefault="00A91D7F" w:rsidP="00A91D7F">
      <w:pPr>
        <w:jc w:val="both"/>
        <w:rPr>
          <w:snapToGrid w:val="0"/>
          <w:sz w:val="24"/>
        </w:rPr>
      </w:pPr>
    </w:p>
    <w:p w14:paraId="57C1E968" w14:textId="77777777" w:rsidR="00A91D7F" w:rsidRDefault="00A91D7F" w:rsidP="00A91D7F">
      <w:pPr>
        <w:pStyle w:val="BodyText"/>
      </w:pPr>
      <w:r>
        <w:t xml:space="preserve">XX. De kracht en waarheid van de eerste voorstelling blijkt hieruit, omdat Adam vóór de val het gehele menselijke geslacht vertegenwoordigde, omdat toen het verbond der werken in stand was, omdat Christus toen noch van node, noch bekend, noch beloofd was, zodat noch Evangelie, noch schaduw plaats hebben kon. Deze dingen alle zijn vrij van alle beknibbeling. </w:t>
      </w:r>
    </w:p>
    <w:p w14:paraId="452424BB" w14:textId="77777777" w:rsidR="00A91D7F" w:rsidRDefault="00A91D7F" w:rsidP="00A91D7F">
      <w:pPr>
        <w:jc w:val="both"/>
        <w:rPr>
          <w:snapToGrid w:val="0"/>
          <w:sz w:val="24"/>
        </w:rPr>
      </w:pPr>
    </w:p>
    <w:p w14:paraId="16A1EDA2" w14:textId="77777777" w:rsidR="00A91D7F" w:rsidRDefault="00A91D7F" w:rsidP="00A91D7F">
      <w:pPr>
        <w:jc w:val="both"/>
        <w:rPr>
          <w:snapToGrid w:val="0"/>
          <w:sz w:val="24"/>
        </w:rPr>
      </w:pPr>
      <w:r>
        <w:rPr>
          <w:snapToGrid w:val="0"/>
          <w:sz w:val="24"/>
        </w:rPr>
        <w:t xml:space="preserve">De tweede voorstelling, dat de sabbat aan Adam vóór de val gegeven is, blijkt uit Gen. 2:1-3, </w:t>
      </w:r>
      <w:r>
        <w:rPr>
          <w:i/>
          <w:snapToGrid w:val="0"/>
          <w:sz w:val="24"/>
        </w:rPr>
        <w:t>Alzo zijn volbracht de hemel en de aarde, en al hun heer. Als nu God op de zevende dag volbracht had zijn werk, dat Hij gemaakt had, heeft Hij gerust op de zevende dag van al Zijn werk dat Hij gemaakt had. En God heeft de zevende dag gezegend, en die geheiligd; omdat Hij op denzelven gerust heeft van al Zijn werk, dat God geschapen had om te volmaken.</w:t>
      </w:r>
      <w:r>
        <w:rPr>
          <w:snapToGrid w:val="0"/>
          <w:sz w:val="24"/>
        </w:rPr>
        <w:t xml:space="preserve"> </w:t>
      </w:r>
    </w:p>
    <w:p w14:paraId="5D260F34" w14:textId="77777777" w:rsidR="00A91D7F" w:rsidRDefault="00A91D7F" w:rsidP="00A91D7F">
      <w:pPr>
        <w:jc w:val="both"/>
        <w:rPr>
          <w:snapToGrid w:val="0"/>
          <w:sz w:val="24"/>
        </w:rPr>
      </w:pPr>
      <w:r>
        <w:rPr>
          <w:snapToGrid w:val="0"/>
          <w:sz w:val="24"/>
        </w:rPr>
        <w:t xml:space="preserve">Om de kracht van deze zaak te zien, zo let: </w:t>
      </w:r>
    </w:p>
    <w:p w14:paraId="1822364E" w14:textId="77777777" w:rsidR="00A91D7F" w:rsidRDefault="00A91D7F" w:rsidP="00A91D7F">
      <w:pPr>
        <w:jc w:val="both"/>
        <w:rPr>
          <w:snapToGrid w:val="0"/>
          <w:sz w:val="24"/>
        </w:rPr>
      </w:pPr>
    </w:p>
    <w:p w14:paraId="7389FDD6" w14:textId="77777777" w:rsidR="00A91D7F" w:rsidRDefault="00A91D7F" w:rsidP="00A91D7F">
      <w:pPr>
        <w:jc w:val="both"/>
        <w:rPr>
          <w:snapToGrid w:val="0"/>
          <w:sz w:val="24"/>
        </w:rPr>
      </w:pPr>
      <w:r>
        <w:rPr>
          <w:snapToGrid w:val="0"/>
          <w:sz w:val="24"/>
        </w:rPr>
        <w:t xml:space="preserve">(1) De draad van de historie. </w:t>
      </w:r>
    </w:p>
    <w:p w14:paraId="0FDC0118" w14:textId="77777777" w:rsidR="00A91D7F" w:rsidRDefault="00A91D7F" w:rsidP="00A91D7F">
      <w:pPr>
        <w:jc w:val="both"/>
        <w:rPr>
          <w:snapToGrid w:val="0"/>
          <w:sz w:val="24"/>
        </w:rPr>
      </w:pPr>
      <w:r>
        <w:rPr>
          <w:snapToGrid w:val="0"/>
          <w:sz w:val="24"/>
        </w:rPr>
        <w:t xml:space="preserve">XXI. Allereerst; op de draad en historische samenhang van de zeven eerste dagen aan elkaar, zonder enige tussenkomende zaken; (weet, dat in de Hebreeuwse tekst geen hoofdstukken zijn, leest dan dit eerste en tweede hoofdstuk als één hoofdstuk). Daar wordt verhaald, wat God op iedere dag heeft gedaan, en meteen, hoedanig een ordonnantie en goedkeuring God aan ieder dagwerk gegeven heeft, en komende nu tot de zevende dag in dezelfde orde, zo wordt verhaald, dat er toen geen werk meer te doen was, maar dat het alles in de vorige zes dagen was volbracht; dat God op die dag gerust heeft van zijn werk, en dat God, gelijk over de andere dagen, ook over de zevende dag een goedkeuring en ordonnantie heeft gegeven. Hij heeft die gezegend en geheiligd, niet hem gezegend, maar die dag, en die geheiligd; niet de natuurlijke dag in zichzelf, maar die verordineerd tot een heilig gebruik, gelijk dit ook in het vierde gebod wordt aangewezen. Niet alleen heeft God een voorbeeld gegeven, van op de zevende dag te rusten, en dit zijn voorbeeld tot navolging voorgesteld, wanneer zijn rust als een reden van zegening en heiliging gesteld wordt; maar God heeft een uitdrukkelijke ordonnantie gegeven, Hij heeft dezelve dag gezegend en geheiligd. Wat is heiligen van een dag in dit geval anders dan die dag te geven tot een heilig gebruik? </w:t>
      </w:r>
    </w:p>
    <w:p w14:paraId="06229D0F" w14:textId="77777777" w:rsidR="00A91D7F" w:rsidRDefault="00A91D7F" w:rsidP="00A91D7F">
      <w:pPr>
        <w:jc w:val="both"/>
        <w:rPr>
          <w:snapToGrid w:val="0"/>
          <w:sz w:val="24"/>
        </w:rPr>
      </w:pPr>
    </w:p>
    <w:p w14:paraId="78F009C9" w14:textId="77777777" w:rsidR="00A91D7F" w:rsidRDefault="00A91D7F" w:rsidP="00A91D7F">
      <w:pPr>
        <w:jc w:val="both"/>
        <w:rPr>
          <w:snapToGrid w:val="0"/>
          <w:sz w:val="24"/>
        </w:rPr>
      </w:pPr>
      <w:r>
        <w:rPr>
          <w:snapToGrid w:val="0"/>
          <w:sz w:val="24"/>
        </w:rPr>
        <w:t xml:space="preserve">(2) Is geschiedt vóór de val. </w:t>
      </w:r>
    </w:p>
    <w:p w14:paraId="2BB44CD9" w14:textId="77777777" w:rsidR="00A91D7F" w:rsidRDefault="00A91D7F" w:rsidP="00A91D7F">
      <w:pPr>
        <w:jc w:val="both"/>
        <w:rPr>
          <w:snapToGrid w:val="0"/>
          <w:sz w:val="24"/>
        </w:rPr>
      </w:pPr>
      <w:r>
        <w:rPr>
          <w:snapToGrid w:val="0"/>
          <w:sz w:val="24"/>
        </w:rPr>
        <w:t xml:space="preserve">XXII. Ten tweede, merkt dat deze ordonnantie van de zevende dag geschied is vóór de val. Dit blijkt: </w:t>
      </w:r>
    </w:p>
    <w:p w14:paraId="3EF4D8CE" w14:textId="77777777" w:rsidR="00A91D7F" w:rsidRDefault="00A91D7F" w:rsidP="008355E0">
      <w:pPr>
        <w:numPr>
          <w:ilvl w:val="0"/>
          <w:numId w:val="97"/>
        </w:numPr>
        <w:jc w:val="both"/>
        <w:rPr>
          <w:snapToGrid w:val="0"/>
          <w:sz w:val="24"/>
        </w:rPr>
      </w:pPr>
      <w:r>
        <w:rPr>
          <w:snapToGrid w:val="0"/>
          <w:sz w:val="24"/>
        </w:rPr>
        <w:t xml:space="preserve">De zesde en zevende dag werden aan elkaar gevoegd, gelijk de andere vorige zes dagen, zonder enige tussen inkomende zaken, en alzo zonder enig gewag van de val; 't is dan stoutigheid iets daarin te willen voegen. </w:t>
      </w:r>
    </w:p>
    <w:p w14:paraId="522E249C" w14:textId="77777777" w:rsidR="00A91D7F" w:rsidRDefault="00A91D7F" w:rsidP="008355E0">
      <w:pPr>
        <w:numPr>
          <w:ilvl w:val="0"/>
          <w:numId w:val="97"/>
        </w:numPr>
        <w:jc w:val="both"/>
        <w:rPr>
          <w:snapToGrid w:val="0"/>
          <w:sz w:val="24"/>
        </w:rPr>
      </w:pPr>
      <w:r>
        <w:rPr>
          <w:snapToGrid w:val="0"/>
          <w:sz w:val="24"/>
        </w:rPr>
        <w:t xml:space="preserve">De val wordt beschreven na de zevende dag geschied te zijn, want die wordt beschreven in Genesis 3, nadat die zeven eerste dagen, en wat in dezelfde geschied was, doorlopend en zonder afbreking beschreven waren. </w:t>
      </w:r>
    </w:p>
    <w:p w14:paraId="4F3F6357" w14:textId="77777777" w:rsidR="00A91D7F" w:rsidRDefault="00A91D7F" w:rsidP="008355E0">
      <w:pPr>
        <w:numPr>
          <w:ilvl w:val="0"/>
          <w:numId w:val="97"/>
        </w:numPr>
        <w:jc w:val="both"/>
        <w:rPr>
          <w:snapToGrid w:val="0"/>
          <w:sz w:val="24"/>
        </w:rPr>
      </w:pPr>
      <w:r>
        <w:rPr>
          <w:snapToGrid w:val="0"/>
          <w:sz w:val="24"/>
        </w:rPr>
        <w:t>De Heilige Geest getuigt, dat alles nog zeer goed was, toen de zevende dag geëindigd was: Gen. 1:31</w:t>
      </w:r>
      <w:r>
        <w:rPr>
          <w:i/>
          <w:snapToGrid w:val="0"/>
          <w:sz w:val="24"/>
        </w:rPr>
        <w:t>. En God zag al wat Hij gemaakt had, en zie, het was zeer goed.</w:t>
      </w:r>
      <w:r>
        <w:rPr>
          <w:snapToGrid w:val="0"/>
          <w:sz w:val="24"/>
        </w:rPr>
        <w:t xml:space="preserve"> Toen was het avond geweest, en het was morgen geweest, de zesde dag. Zo dan geen val. </w:t>
      </w:r>
    </w:p>
    <w:p w14:paraId="4DD2E54F" w14:textId="77777777" w:rsidR="00A91D7F" w:rsidRDefault="00A91D7F" w:rsidP="008355E0">
      <w:pPr>
        <w:numPr>
          <w:ilvl w:val="0"/>
          <w:numId w:val="97"/>
        </w:numPr>
        <w:jc w:val="both"/>
        <w:rPr>
          <w:snapToGrid w:val="0"/>
          <w:sz w:val="24"/>
        </w:rPr>
      </w:pPr>
      <w:r>
        <w:rPr>
          <w:snapToGrid w:val="0"/>
          <w:sz w:val="24"/>
        </w:rPr>
        <w:t xml:space="preserve">Op de zevende dag rustte de Heere, dat is, Hij zag al zijn werken met genoegen aan, Hij verblijdde Zich in dezelve, en Hij verkwikte Zich. Exod. 31:17, Omdat de Heere in zes dagen, de hemelen de aarde gemaakt, en op de zevende dag gerust en Zich verkwikt heeft. Toen God de zonde van de mens zag, zo staat er: </w:t>
      </w:r>
      <w:r>
        <w:rPr>
          <w:i/>
          <w:snapToGrid w:val="0"/>
          <w:sz w:val="24"/>
        </w:rPr>
        <w:t>Toen berouwde het de Heere, dat Hij de mens op de aarde gemaakt had, en het smartte Hem aan Zijn hart,</w:t>
      </w:r>
      <w:r>
        <w:rPr>
          <w:snapToGrid w:val="0"/>
          <w:sz w:val="24"/>
        </w:rPr>
        <w:t xml:space="preserve"> Gen. 6:6. Indien dan de mens op de zesden dag gevallen was, zo zou God, in plaats van Hem te verkwikken, berouw en smart van het hart gehad hebben; doch dat heeft Hij toen niet gehad; maar Hij verkwikte Zich, en in plaats van zegenen, zou God, de mens en de aarde vervloekt hebben. Dus zien wij uit deze allen, dat de mens op de zesden dag niet is gevallen, en dat de sabbat hem vóór de val is gegeven, en alzo geweest is vóór de val. </w:t>
      </w:r>
    </w:p>
    <w:p w14:paraId="2EB3E656" w14:textId="77777777" w:rsidR="00A91D7F" w:rsidRDefault="00A91D7F" w:rsidP="008355E0">
      <w:pPr>
        <w:numPr>
          <w:ilvl w:val="0"/>
          <w:numId w:val="97"/>
        </w:numPr>
        <w:jc w:val="both"/>
        <w:rPr>
          <w:snapToGrid w:val="0"/>
          <w:sz w:val="24"/>
        </w:rPr>
      </w:pPr>
      <w:r>
        <w:rPr>
          <w:snapToGrid w:val="0"/>
          <w:sz w:val="24"/>
        </w:rPr>
        <w:t xml:space="preserve">Hoewel het geen kracht heeft van bevestiging en overtuiging als het alleen stond, zo geeft het, bij de andere redenen gevoegd zijnde, al enige klaarheid, dat het niet te geloven is, dat de mens, zijn ogen pas in de wereld opdoende, zo terstond zou gevallen zijn, en dat hij geen tijd zou gehad hebben om zich in Gode te verlustigen, en zich in zijn heilige en heerlijke staat te verblijden; maar 't is te geloven, dat God hem enige tijd 't goede heeft laten ondervinden, zodat hij al enigszins aan God gewend was, want hij kende al aan de wind des daags het naderen van God tot hem, Gen. 3:7. </w:t>
      </w:r>
    </w:p>
    <w:p w14:paraId="46983487" w14:textId="77777777" w:rsidR="00A91D7F" w:rsidRDefault="00A91D7F" w:rsidP="00A91D7F">
      <w:pPr>
        <w:jc w:val="both"/>
        <w:rPr>
          <w:snapToGrid w:val="0"/>
          <w:sz w:val="24"/>
        </w:rPr>
      </w:pPr>
    </w:p>
    <w:p w14:paraId="5823FD3A" w14:textId="77777777" w:rsidR="00A91D7F" w:rsidRDefault="00A91D7F" w:rsidP="00A91D7F">
      <w:pPr>
        <w:jc w:val="both"/>
        <w:rPr>
          <w:snapToGrid w:val="0"/>
          <w:sz w:val="24"/>
        </w:rPr>
      </w:pPr>
      <w:r>
        <w:rPr>
          <w:snapToGrid w:val="0"/>
          <w:sz w:val="24"/>
        </w:rPr>
        <w:t xml:space="preserve">Uitvlucht 1. </w:t>
      </w:r>
    </w:p>
    <w:p w14:paraId="77B68045" w14:textId="77777777" w:rsidR="00A91D7F" w:rsidRDefault="00A91D7F" w:rsidP="00A91D7F">
      <w:pPr>
        <w:jc w:val="both"/>
        <w:rPr>
          <w:snapToGrid w:val="0"/>
          <w:sz w:val="24"/>
        </w:rPr>
      </w:pPr>
      <w:r>
        <w:rPr>
          <w:snapToGrid w:val="0"/>
          <w:sz w:val="24"/>
        </w:rPr>
        <w:t xml:space="preserve">XXIII. </w:t>
      </w:r>
      <w:r>
        <w:rPr>
          <w:i/>
          <w:snapToGrid w:val="0"/>
          <w:sz w:val="24"/>
        </w:rPr>
        <w:t>Is deze plaats niet een voorverhaal?</w:t>
      </w:r>
      <w:r>
        <w:rPr>
          <w:snapToGrid w:val="0"/>
          <w:sz w:val="24"/>
        </w:rPr>
        <w:t xml:space="preserve"> Zodat Mozes, van de grond des sabbats sprekende, bij die gelegenheid de instelling van de sabbat in zijn tijd er tussen in voegt; want wij vinden wel meer voorverhalen in Gods Woord. </w:t>
      </w:r>
    </w:p>
    <w:p w14:paraId="2F63CDFB" w14:textId="77777777" w:rsidR="00A91D7F" w:rsidRDefault="00A91D7F" w:rsidP="00A91D7F">
      <w:pPr>
        <w:jc w:val="both"/>
        <w:rPr>
          <w:snapToGrid w:val="0"/>
          <w:sz w:val="24"/>
        </w:rPr>
      </w:pPr>
      <w:r>
        <w:rPr>
          <w:snapToGrid w:val="0"/>
          <w:sz w:val="24"/>
        </w:rPr>
        <w:t xml:space="preserve">Ik antwoord. </w:t>
      </w:r>
    </w:p>
    <w:p w14:paraId="22E1D3DA" w14:textId="77777777" w:rsidR="00A91D7F" w:rsidRDefault="00A91D7F" w:rsidP="008355E0">
      <w:pPr>
        <w:pStyle w:val="BodyText"/>
        <w:numPr>
          <w:ilvl w:val="0"/>
          <w:numId w:val="98"/>
        </w:numPr>
      </w:pPr>
      <w:r>
        <w:t xml:space="preserve">Men kan door vragen zijn eigen en eens anders onvast gemoed wel doen waggelen; Eva zelf werd door vragen bedrogen; maar men moest zeggen, dat is zo, en daar is de blijk. 't Wordt ontkend, waar is bewijs? </w:t>
      </w:r>
    </w:p>
    <w:p w14:paraId="4C89187A" w14:textId="77777777" w:rsidR="00A91D7F" w:rsidRDefault="00A91D7F" w:rsidP="008355E0">
      <w:pPr>
        <w:numPr>
          <w:ilvl w:val="0"/>
          <w:numId w:val="98"/>
        </w:numPr>
        <w:jc w:val="both"/>
        <w:rPr>
          <w:snapToGrid w:val="0"/>
          <w:sz w:val="24"/>
        </w:rPr>
      </w:pPr>
      <w:r>
        <w:rPr>
          <w:snapToGrid w:val="0"/>
          <w:sz w:val="24"/>
        </w:rPr>
        <w:t xml:space="preserve">'t Is waar, gelijk dikwijls in de menselijke geschiedschriften, zo worden ook in de Heilige Schriften wel voorverhalen gevonden, maar dan vereist dit de stof, en dat is dan tastbaar; maar hier is noch het een noch het ander. Wacht u voor: 't mocht zo zijn. Dat geschiedt op andere plaatsen wel. Dat zijn kwade meesters, die de ziel met vooroordelen innemen, en onbekwaam maken om de waarheid te zien. </w:t>
      </w:r>
    </w:p>
    <w:p w14:paraId="427CE8B2" w14:textId="77777777" w:rsidR="00A91D7F" w:rsidRDefault="00A91D7F" w:rsidP="008355E0">
      <w:pPr>
        <w:numPr>
          <w:ilvl w:val="0"/>
          <w:numId w:val="98"/>
        </w:numPr>
        <w:jc w:val="both"/>
        <w:rPr>
          <w:snapToGrid w:val="0"/>
          <w:sz w:val="24"/>
        </w:rPr>
      </w:pPr>
      <w:r>
        <w:rPr>
          <w:snapToGrid w:val="0"/>
          <w:sz w:val="24"/>
        </w:rPr>
        <w:t xml:space="preserve">'t Kan geen voorverhaal zijn, dat blijkt uit de tekst zelf, want er wordt gezegd wat God op de eerste zevende dag, en niet omtrent 2400 {=2500} jaren daarna deed. En ook, als God van de sabbat ten tijde van Mozes spreekt, zo wordt er zo van gesproken, als van een zaak. die op de eerste zevende dag ingesteld was. Zie maar Exod. 20:11. 't Is immers ook tegen alle waarschijnlijkheid, dat God na 2400 jaren iets bevelende, een reden zou nemen van iets, dat zo lang voorheen geleden was, en waarvan in al die tijd geen kennis geweest zou zijn. En ook, indien de sabbat enkel op Christus zag, zo kon deze verleden rust Gods, op de zevende dag, niet tot een reden en grond van de sabbat zijn. </w:t>
      </w:r>
    </w:p>
    <w:p w14:paraId="4CF7CF7A" w14:textId="77777777" w:rsidR="00A91D7F" w:rsidRDefault="00A91D7F" w:rsidP="008355E0">
      <w:pPr>
        <w:numPr>
          <w:ilvl w:val="0"/>
          <w:numId w:val="98"/>
        </w:numPr>
        <w:jc w:val="both"/>
        <w:rPr>
          <w:snapToGrid w:val="0"/>
          <w:sz w:val="24"/>
        </w:rPr>
      </w:pPr>
      <w:r>
        <w:rPr>
          <w:snapToGrid w:val="0"/>
          <w:sz w:val="24"/>
        </w:rPr>
        <w:t xml:space="preserve">Indien dit een voorverhaal was, zo kon men geen eerste instelling van de sabbat in Gods Woord vinden; want die was er al vóór de wetgeving op Sinaï, die was al in de woestijn ten tijde van het geven van het manna; daar wordt van de sabbat gesproken, als van een bekende en niet toen ingestelde zaak. </w:t>
      </w:r>
    </w:p>
    <w:p w14:paraId="59DF5ADA" w14:textId="77777777" w:rsidR="00A91D7F" w:rsidRDefault="00A91D7F" w:rsidP="008355E0">
      <w:pPr>
        <w:numPr>
          <w:ilvl w:val="0"/>
          <w:numId w:val="98"/>
        </w:numPr>
        <w:jc w:val="both"/>
        <w:rPr>
          <w:snapToGrid w:val="0"/>
          <w:sz w:val="24"/>
        </w:rPr>
      </w:pPr>
      <w:r>
        <w:rPr>
          <w:snapToGrid w:val="0"/>
          <w:sz w:val="24"/>
        </w:rPr>
        <w:t xml:space="preserve">Men zou dit voorverhaal uitvinden, om de sabbat ceremonieel te maken; maar dat zou het voorverhaal zelf omstoten; want het voorverhaal zou geschieden ter gelegenheid van de grond en reden des sabbats, 't welk dan rugwaarts zag op Gods rust, en niet voorwaarts op de Messias. </w:t>
      </w:r>
    </w:p>
    <w:p w14:paraId="68AD4DBC" w14:textId="77777777" w:rsidR="00A91D7F" w:rsidRDefault="00A91D7F" w:rsidP="008355E0">
      <w:pPr>
        <w:numPr>
          <w:ilvl w:val="0"/>
          <w:numId w:val="98"/>
        </w:numPr>
        <w:jc w:val="both"/>
        <w:rPr>
          <w:snapToGrid w:val="0"/>
          <w:sz w:val="24"/>
        </w:rPr>
      </w:pPr>
      <w:r>
        <w:rPr>
          <w:snapToGrid w:val="0"/>
          <w:sz w:val="24"/>
        </w:rPr>
        <w:t xml:space="preserve">Indien het voorverhaal enige schijn zou hebben, zo moest dat eerst vaststaan, dat het gehele boek Genesis, en bijzonder de eerste hoofdstukken van Mozes beschreven was na de uittocht uit Egypte, en na al het gebeurde aan Horeb. Maar hiervan is noch taal noch teken; en zo immers het zeggen van een voorverhaal zonder grond. </w:t>
      </w:r>
    </w:p>
    <w:p w14:paraId="5B8C1EC1" w14:textId="77777777" w:rsidR="00A91D7F" w:rsidRDefault="00A91D7F" w:rsidP="00A91D7F">
      <w:pPr>
        <w:jc w:val="both"/>
        <w:rPr>
          <w:snapToGrid w:val="0"/>
          <w:sz w:val="24"/>
        </w:rPr>
      </w:pPr>
    </w:p>
    <w:p w14:paraId="2984BCD0" w14:textId="77777777" w:rsidR="00A91D7F" w:rsidRDefault="00A91D7F" w:rsidP="00A91D7F">
      <w:pPr>
        <w:jc w:val="both"/>
        <w:rPr>
          <w:snapToGrid w:val="0"/>
          <w:sz w:val="24"/>
        </w:rPr>
      </w:pPr>
      <w:r>
        <w:rPr>
          <w:snapToGrid w:val="0"/>
          <w:sz w:val="24"/>
        </w:rPr>
        <w:t xml:space="preserve">Aanhouding. </w:t>
      </w:r>
    </w:p>
    <w:p w14:paraId="644C4436" w14:textId="77777777" w:rsidR="00A91D7F" w:rsidRDefault="00A91D7F" w:rsidP="00A91D7F">
      <w:pPr>
        <w:jc w:val="both"/>
        <w:rPr>
          <w:snapToGrid w:val="0"/>
          <w:sz w:val="24"/>
        </w:rPr>
      </w:pPr>
      <w:r>
        <w:rPr>
          <w:snapToGrid w:val="0"/>
          <w:sz w:val="24"/>
        </w:rPr>
        <w:t xml:space="preserve">God beoogde toen, en ordonneerde die dag te geven aan Zijn volk 2400 {=2500} jaar daarna, maar Hij beval die niet aan Adam voor hem en zijn nakomelingen te onderhouden. </w:t>
      </w:r>
    </w:p>
    <w:p w14:paraId="5CE1C4DA" w14:textId="77777777" w:rsidR="00A91D7F" w:rsidRDefault="00A91D7F" w:rsidP="00A91D7F">
      <w:pPr>
        <w:jc w:val="both"/>
        <w:rPr>
          <w:snapToGrid w:val="0"/>
          <w:sz w:val="24"/>
        </w:rPr>
      </w:pPr>
      <w:r>
        <w:rPr>
          <w:snapToGrid w:val="0"/>
          <w:sz w:val="24"/>
        </w:rPr>
        <w:t xml:space="preserve">Antwoord </w:t>
      </w:r>
    </w:p>
    <w:p w14:paraId="5C49B4FD" w14:textId="77777777" w:rsidR="00A91D7F" w:rsidRDefault="00A91D7F" w:rsidP="00A91D7F">
      <w:pPr>
        <w:jc w:val="both"/>
        <w:rPr>
          <w:snapToGrid w:val="0"/>
          <w:sz w:val="24"/>
        </w:rPr>
      </w:pPr>
      <w:r>
        <w:rPr>
          <w:snapToGrid w:val="0"/>
          <w:sz w:val="24"/>
        </w:rPr>
        <w:t xml:space="preserve">'t Is tegen de tekst, welke niet spreekt van een voornemen, maar van een dadelijke ordonnantie. 't Is zo'n ordonnantie als het rusten Gods was: nu, Gods rusten was geen voornemen om namaals eens te rusten, maar een dadelijk rusten, en zo ook, zegenen en heiliging geschiedde niet ten opzichte van God, maar ten opzichte van de mens. Dus was het een bevel aan de mens, en dat in de eerste tijd. </w:t>
      </w:r>
    </w:p>
    <w:p w14:paraId="12B126EE" w14:textId="77777777" w:rsidR="00A91D7F" w:rsidRDefault="00A91D7F" w:rsidP="00A91D7F">
      <w:pPr>
        <w:jc w:val="both"/>
        <w:rPr>
          <w:snapToGrid w:val="0"/>
          <w:sz w:val="24"/>
        </w:rPr>
      </w:pPr>
    </w:p>
    <w:p w14:paraId="312F23D8" w14:textId="77777777" w:rsidR="00A91D7F" w:rsidRDefault="00A91D7F" w:rsidP="00A91D7F">
      <w:pPr>
        <w:jc w:val="both"/>
        <w:rPr>
          <w:snapToGrid w:val="0"/>
          <w:sz w:val="24"/>
        </w:rPr>
      </w:pPr>
      <w:r>
        <w:rPr>
          <w:snapToGrid w:val="0"/>
          <w:sz w:val="24"/>
        </w:rPr>
        <w:t xml:space="preserve">Uitvlucht 2. </w:t>
      </w:r>
    </w:p>
    <w:p w14:paraId="787EF5D3" w14:textId="77777777" w:rsidR="00A91D7F" w:rsidRDefault="00A91D7F" w:rsidP="00A91D7F">
      <w:pPr>
        <w:jc w:val="both"/>
        <w:rPr>
          <w:snapToGrid w:val="0"/>
          <w:sz w:val="24"/>
        </w:rPr>
      </w:pPr>
      <w:r>
        <w:rPr>
          <w:snapToGrid w:val="0"/>
          <w:sz w:val="24"/>
        </w:rPr>
        <w:t xml:space="preserve">XXIV. De sabbat past op Adam voor de val niet, want hij had niet te arbeiden, noch werd vermoeid, en hij verheerlijkte God alle ogenblikken, zodat de sabbat aan hem toen niet gegeven kon worden. </w:t>
      </w:r>
    </w:p>
    <w:p w14:paraId="39A9901F" w14:textId="77777777" w:rsidR="00A91D7F" w:rsidRDefault="00A91D7F" w:rsidP="00A91D7F">
      <w:pPr>
        <w:jc w:val="both"/>
        <w:rPr>
          <w:snapToGrid w:val="0"/>
          <w:sz w:val="24"/>
        </w:rPr>
      </w:pPr>
      <w:r>
        <w:rPr>
          <w:snapToGrid w:val="0"/>
          <w:sz w:val="24"/>
        </w:rPr>
        <w:t xml:space="preserve">Antwoord </w:t>
      </w:r>
    </w:p>
    <w:p w14:paraId="390AC177" w14:textId="77777777" w:rsidR="00A91D7F" w:rsidRDefault="00A91D7F" w:rsidP="008355E0">
      <w:pPr>
        <w:numPr>
          <w:ilvl w:val="0"/>
          <w:numId w:val="99"/>
        </w:numPr>
        <w:jc w:val="both"/>
        <w:rPr>
          <w:snapToGrid w:val="0"/>
          <w:sz w:val="24"/>
        </w:rPr>
      </w:pPr>
      <w:r>
        <w:rPr>
          <w:snapToGrid w:val="0"/>
          <w:sz w:val="24"/>
        </w:rPr>
        <w:t xml:space="preserve">Adam had immers te werken, Gen. 2:15. En zette hem in de hof Eden, om die te bouwen en die te bewaren. </w:t>
      </w:r>
    </w:p>
    <w:p w14:paraId="6CACC1A7" w14:textId="77777777" w:rsidR="00A91D7F" w:rsidRDefault="00A91D7F" w:rsidP="008355E0">
      <w:pPr>
        <w:numPr>
          <w:ilvl w:val="0"/>
          <w:numId w:val="99"/>
        </w:numPr>
        <w:jc w:val="both"/>
        <w:rPr>
          <w:snapToGrid w:val="0"/>
          <w:sz w:val="24"/>
        </w:rPr>
      </w:pPr>
      <w:r>
        <w:rPr>
          <w:snapToGrid w:val="0"/>
          <w:sz w:val="24"/>
        </w:rPr>
        <w:t xml:space="preserve">De sabbat is om te rusten, dat is, het werk te staken, al is er geen vermoeidheid. </w:t>
      </w:r>
    </w:p>
    <w:p w14:paraId="3A8E1230" w14:textId="77777777" w:rsidR="00A91D7F" w:rsidRDefault="00A91D7F" w:rsidP="008355E0">
      <w:pPr>
        <w:numPr>
          <w:ilvl w:val="0"/>
          <w:numId w:val="99"/>
        </w:numPr>
        <w:jc w:val="both"/>
        <w:rPr>
          <w:snapToGrid w:val="0"/>
          <w:sz w:val="24"/>
        </w:rPr>
      </w:pPr>
      <w:r>
        <w:rPr>
          <w:snapToGrid w:val="0"/>
          <w:sz w:val="24"/>
        </w:rPr>
        <w:t xml:space="preserve">Al kon Adam God elke tijd verheerlijken, zo wilde God, dat hij het op de zevende dag doen zou op zo een wijze, met staking van zijn werk en afzondering van die dag. </w:t>
      </w:r>
    </w:p>
    <w:p w14:paraId="775C9247" w14:textId="77777777" w:rsidR="00A91D7F" w:rsidRDefault="00A91D7F" w:rsidP="008355E0">
      <w:pPr>
        <w:numPr>
          <w:ilvl w:val="0"/>
          <w:numId w:val="99"/>
        </w:numPr>
        <w:jc w:val="both"/>
        <w:rPr>
          <w:snapToGrid w:val="0"/>
          <w:sz w:val="24"/>
        </w:rPr>
      </w:pPr>
      <w:r>
        <w:rPr>
          <w:snapToGrid w:val="0"/>
          <w:sz w:val="24"/>
        </w:rPr>
        <w:t xml:space="preserve">De wet werd gegeven aan Adam, niet als alleen zullende blijven, maar als zijnde een vader van het gehele menselijke geslacht, 't welk, als het vermenigvuldigde, deze dag zou hebben te vieren, dan bij elkaar komen voor het aangezicht des Heeren, Hem gezamenlijk lovende en prijzende. </w:t>
      </w:r>
    </w:p>
    <w:p w14:paraId="35649BA4" w14:textId="77777777" w:rsidR="00A91D7F" w:rsidRDefault="00A91D7F" w:rsidP="00A91D7F">
      <w:pPr>
        <w:jc w:val="both"/>
        <w:rPr>
          <w:snapToGrid w:val="0"/>
          <w:sz w:val="24"/>
        </w:rPr>
      </w:pPr>
    </w:p>
    <w:p w14:paraId="6FB3A124" w14:textId="77777777" w:rsidR="00A91D7F" w:rsidRDefault="00A91D7F" w:rsidP="00A91D7F">
      <w:pPr>
        <w:jc w:val="both"/>
        <w:rPr>
          <w:snapToGrid w:val="0"/>
          <w:sz w:val="24"/>
        </w:rPr>
      </w:pPr>
      <w:r>
        <w:rPr>
          <w:snapToGrid w:val="0"/>
          <w:sz w:val="24"/>
        </w:rPr>
        <w:t xml:space="preserve">Uitvlucht 3. </w:t>
      </w:r>
    </w:p>
    <w:p w14:paraId="5939D59E" w14:textId="77777777" w:rsidR="00A91D7F" w:rsidRDefault="00A91D7F" w:rsidP="00A91D7F">
      <w:pPr>
        <w:jc w:val="both"/>
        <w:rPr>
          <w:snapToGrid w:val="0"/>
          <w:sz w:val="24"/>
        </w:rPr>
      </w:pPr>
      <w:r>
        <w:rPr>
          <w:snapToGrid w:val="0"/>
          <w:sz w:val="24"/>
        </w:rPr>
        <w:t xml:space="preserve">XXV. Men leest niet dat Adam of de volgende vaderen tot op Exododus 16, de sabbat hebben gekend of onderhouden, en daarom is het niet waarschijnlijk, dat de sabbat toen al gegeven was. </w:t>
      </w:r>
    </w:p>
    <w:p w14:paraId="1AC4EBD6" w14:textId="77777777" w:rsidR="00A91D7F" w:rsidRDefault="00A91D7F" w:rsidP="00A91D7F">
      <w:pPr>
        <w:jc w:val="both"/>
        <w:rPr>
          <w:snapToGrid w:val="0"/>
          <w:sz w:val="24"/>
        </w:rPr>
      </w:pPr>
      <w:r>
        <w:rPr>
          <w:snapToGrid w:val="0"/>
          <w:sz w:val="24"/>
        </w:rPr>
        <w:t xml:space="preserve">Antwoord </w:t>
      </w:r>
    </w:p>
    <w:p w14:paraId="0F9837A1" w14:textId="77777777" w:rsidR="00A91D7F" w:rsidRDefault="00A91D7F" w:rsidP="008355E0">
      <w:pPr>
        <w:numPr>
          <w:ilvl w:val="0"/>
          <w:numId w:val="100"/>
        </w:numPr>
        <w:jc w:val="both"/>
        <w:rPr>
          <w:snapToGrid w:val="0"/>
          <w:sz w:val="24"/>
        </w:rPr>
      </w:pPr>
      <w:r>
        <w:rPr>
          <w:snapToGrid w:val="0"/>
          <w:sz w:val="24"/>
        </w:rPr>
        <w:t xml:space="preserve">Van de eerste 2000 jaren staat weinig beschreven. 't Heeft God behaagd bijzonderlijk te schrijven 't geen met Abraham en zijn zaad voorgevallen is; zodat men niet kan besluiten wat zij gekend en gedaan hebben of niet, omdat het niet beschreven staat. </w:t>
      </w:r>
    </w:p>
    <w:p w14:paraId="5D9AC885" w14:textId="77777777" w:rsidR="00A91D7F" w:rsidRDefault="00A91D7F" w:rsidP="008355E0">
      <w:pPr>
        <w:numPr>
          <w:ilvl w:val="0"/>
          <w:numId w:val="100"/>
        </w:numPr>
        <w:jc w:val="both"/>
        <w:rPr>
          <w:snapToGrid w:val="0"/>
          <w:sz w:val="24"/>
        </w:rPr>
      </w:pPr>
      <w:r>
        <w:rPr>
          <w:snapToGrid w:val="0"/>
          <w:sz w:val="24"/>
        </w:rPr>
        <w:t xml:space="preserve">'t komt er niet op aan, wat Adam en de volgende mensen gedaan hebben, maar wat zij volgens het gebod moesten doen; de besnijdenis in de woestijn werd ook verwaarloosd, nochtans bleef het een gebod. Zo ook de sabbat. </w:t>
      </w:r>
    </w:p>
    <w:p w14:paraId="160B7687" w14:textId="77777777" w:rsidR="00A91D7F" w:rsidRDefault="00A91D7F" w:rsidP="008355E0">
      <w:pPr>
        <w:numPr>
          <w:ilvl w:val="0"/>
          <w:numId w:val="100"/>
        </w:numPr>
        <w:jc w:val="both"/>
        <w:rPr>
          <w:snapToGrid w:val="0"/>
          <w:sz w:val="24"/>
        </w:rPr>
      </w:pPr>
      <w:r>
        <w:rPr>
          <w:snapToGrid w:val="0"/>
          <w:sz w:val="24"/>
        </w:rPr>
        <w:t xml:space="preserve">De mensen vóór Mozes wisten van de zevende dag te zeggen. Zie: Gen. 29:27, 28, </w:t>
      </w:r>
      <w:r>
        <w:rPr>
          <w:i/>
          <w:snapToGrid w:val="0"/>
          <w:sz w:val="24"/>
        </w:rPr>
        <w:t>Vervul de week van deze, en hij vervulde de week van deze.</w:t>
      </w:r>
      <w:r>
        <w:rPr>
          <w:snapToGrid w:val="0"/>
          <w:sz w:val="24"/>
        </w:rPr>
        <w:t xml:space="preserve"> Let wel, in de grondtekst staat schebuang 't welk slaat op het woord schebigni, de zevende, dat hier in dit gebod staat. </w:t>
      </w:r>
    </w:p>
    <w:p w14:paraId="50CED536" w14:textId="77777777" w:rsidR="00A91D7F" w:rsidRDefault="00A91D7F" w:rsidP="008355E0">
      <w:pPr>
        <w:numPr>
          <w:ilvl w:val="0"/>
          <w:numId w:val="100"/>
        </w:numPr>
        <w:jc w:val="both"/>
        <w:rPr>
          <w:snapToGrid w:val="0"/>
          <w:sz w:val="24"/>
        </w:rPr>
      </w:pPr>
      <w:r>
        <w:rPr>
          <w:snapToGrid w:val="0"/>
          <w:sz w:val="24"/>
        </w:rPr>
        <w:t xml:space="preserve">Toen God de wet gaf, sprak Hij daarvan als van een zaak, die al was, en al bekend was: gedenkt, niet des zevende daags maar des sabbatdaags, daarom zegende, niet zegent, heiligde, niet heiligt Hij denzelven. Zo geschiedt het ook: Exod. 16:22, 23, </w:t>
      </w:r>
      <w:r>
        <w:rPr>
          <w:i/>
          <w:snapToGrid w:val="0"/>
          <w:sz w:val="24"/>
        </w:rPr>
        <w:t xml:space="preserve">En het geschiedde op de zesde dag, dat zij dubbel brood verzamelden, twee gomers voor een; en al de oversten van de vergadering kwamen en verkondigden het Mozes. Hij dan zei tot hen: dit is het dat de Heere gesproken heeft: morgen is de rust, de heilige sabbat des Heeren! Wat gij bakken zou, bakt dat, </w:t>
      </w:r>
      <w:r>
        <w:rPr>
          <w:snapToGrid w:val="0"/>
          <w:sz w:val="24"/>
        </w:rPr>
        <w:t xml:space="preserve">enz. De oversten wisten niet van waar het kwam, dat het brood zo vermenigvuldigd was, waarvan Mozes hen onderrichtende, brengt hun de voor deze ingestelde en gezegende sabbat in gedachten, dat die, gelijk zij wisten, de volgende dag was, dat God wilde dat men rusten zou, en dat Hij daarom hen voorheen verzorgd had. </w:t>
      </w:r>
    </w:p>
    <w:p w14:paraId="29D64CFD" w14:textId="77777777" w:rsidR="00A91D7F" w:rsidRDefault="00A91D7F" w:rsidP="008355E0">
      <w:pPr>
        <w:numPr>
          <w:ilvl w:val="0"/>
          <w:numId w:val="100"/>
        </w:numPr>
        <w:jc w:val="both"/>
        <w:rPr>
          <w:snapToGrid w:val="0"/>
          <w:sz w:val="24"/>
        </w:rPr>
      </w:pPr>
      <w:r>
        <w:rPr>
          <w:snapToGrid w:val="0"/>
          <w:sz w:val="24"/>
        </w:rPr>
        <w:t xml:space="preserve">Paulus spreekt van een rust, en van een rust op de zevende dag, die van de grondlegging van de wereld af al geweest was, wijzende op Genesis 2. Heb 4:3, 4 ... </w:t>
      </w:r>
      <w:r>
        <w:rPr>
          <w:i/>
          <w:snapToGrid w:val="0"/>
          <w:sz w:val="24"/>
        </w:rPr>
        <w:t>Indien zij zullen ingaan in mijn rust! hoewel zijn werken van de grondlegging van de wereld af al volbracht waren. Want Hij heeft ergens van de zevende dag aldus gesproken: En God heeft op de zevende dag van alle zijn werken gerust.</w:t>
      </w:r>
      <w:r>
        <w:rPr>
          <w:snapToGrid w:val="0"/>
          <w:sz w:val="24"/>
        </w:rPr>
        <w:t xml:space="preserve"> Uit dit alles zien wij, dat men voor de geving van de wet van Adam af de instelling en de kennis van de sabbat heeft gehad. </w:t>
      </w:r>
    </w:p>
    <w:p w14:paraId="1D544D9E" w14:textId="77777777" w:rsidR="00A91D7F" w:rsidRDefault="00A91D7F" w:rsidP="00A91D7F">
      <w:pPr>
        <w:jc w:val="both"/>
        <w:rPr>
          <w:snapToGrid w:val="0"/>
          <w:sz w:val="24"/>
        </w:rPr>
      </w:pPr>
    </w:p>
    <w:p w14:paraId="463279B8" w14:textId="77777777" w:rsidR="00A91D7F" w:rsidRDefault="00A91D7F" w:rsidP="00A91D7F">
      <w:pPr>
        <w:jc w:val="both"/>
        <w:rPr>
          <w:snapToGrid w:val="0"/>
          <w:sz w:val="24"/>
        </w:rPr>
      </w:pPr>
      <w:r>
        <w:rPr>
          <w:snapToGrid w:val="0"/>
          <w:sz w:val="24"/>
        </w:rPr>
        <w:t xml:space="preserve">Uitvlucht 4. </w:t>
      </w:r>
    </w:p>
    <w:p w14:paraId="19746116" w14:textId="77777777" w:rsidR="00A91D7F" w:rsidRDefault="00A91D7F" w:rsidP="00A91D7F">
      <w:pPr>
        <w:jc w:val="both"/>
        <w:rPr>
          <w:snapToGrid w:val="0"/>
          <w:sz w:val="24"/>
        </w:rPr>
      </w:pPr>
      <w:r>
        <w:rPr>
          <w:snapToGrid w:val="0"/>
          <w:sz w:val="24"/>
        </w:rPr>
        <w:t xml:space="preserve">XXVI. Indien in Genesis 2 al van een afzondering van de zevende dag gesproken werd; was het dan niet de afzondering van die ene dag, en dat voor eens, en dat voor God, en niet voor de mens? </w:t>
      </w:r>
    </w:p>
    <w:p w14:paraId="20BD4948" w14:textId="77777777" w:rsidR="00A91D7F" w:rsidRDefault="00A91D7F" w:rsidP="00A91D7F">
      <w:pPr>
        <w:jc w:val="both"/>
        <w:rPr>
          <w:snapToGrid w:val="0"/>
          <w:sz w:val="24"/>
        </w:rPr>
      </w:pPr>
      <w:r>
        <w:rPr>
          <w:snapToGrid w:val="0"/>
          <w:sz w:val="24"/>
        </w:rPr>
        <w:t xml:space="preserve">Antwoord </w:t>
      </w:r>
    </w:p>
    <w:p w14:paraId="18B12327" w14:textId="77777777" w:rsidR="00A91D7F" w:rsidRDefault="00A91D7F" w:rsidP="00A91D7F">
      <w:pPr>
        <w:pStyle w:val="BodyText"/>
      </w:pPr>
      <w:r>
        <w:t xml:space="preserve">Neen, 't was een afzondering van de zevende dag, in orde telkens omkomende, en dat voor de mens, gelijk dit klaar blijkt uit Exodus 20, waar de heiliging van elke zevende dag in orde geboden wordt, omdat God die gezegend en geheiligd had, en alleen, hoewel ook, omdat Hij op de eerste zevende dag gerust had, ziende op Genesis 2. Daaruit blijkt dan meteen, dat God die dag aan de mens gegeven heeft. </w:t>
      </w:r>
    </w:p>
    <w:p w14:paraId="5E9E5A65" w14:textId="77777777" w:rsidR="00A91D7F" w:rsidRDefault="00A91D7F" w:rsidP="00A91D7F">
      <w:pPr>
        <w:jc w:val="both"/>
        <w:rPr>
          <w:snapToGrid w:val="0"/>
          <w:sz w:val="24"/>
        </w:rPr>
      </w:pPr>
    </w:p>
    <w:p w14:paraId="7BFEBC9D" w14:textId="77777777" w:rsidR="00A91D7F" w:rsidRDefault="00A91D7F" w:rsidP="00A91D7F">
      <w:pPr>
        <w:jc w:val="both"/>
        <w:rPr>
          <w:snapToGrid w:val="0"/>
          <w:sz w:val="24"/>
        </w:rPr>
      </w:pPr>
      <w:r>
        <w:rPr>
          <w:snapToGrid w:val="0"/>
          <w:sz w:val="24"/>
        </w:rPr>
        <w:t xml:space="preserve">Uitvlucht 5. </w:t>
      </w:r>
    </w:p>
    <w:p w14:paraId="7696D0C3" w14:textId="77777777" w:rsidR="00A91D7F" w:rsidRDefault="00A91D7F" w:rsidP="00A91D7F">
      <w:pPr>
        <w:jc w:val="both"/>
        <w:rPr>
          <w:snapToGrid w:val="0"/>
          <w:sz w:val="24"/>
        </w:rPr>
      </w:pPr>
      <w:r>
        <w:rPr>
          <w:snapToGrid w:val="0"/>
          <w:sz w:val="24"/>
        </w:rPr>
        <w:t xml:space="preserve">XXVII. 't Schijnt dat God op de zevende dag nog enig werk gedaan heeft, want Genesis 2:1 is het besluit van de zesdaagse schepping, en vers 2 wordt wederom verhaal gedaan van enig werk: </w:t>
      </w:r>
      <w:r>
        <w:rPr>
          <w:i/>
          <w:snapToGrid w:val="0"/>
          <w:sz w:val="24"/>
        </w:rPr>
        <w:t xml:space="preserve">Als nu God op de zevende dag volbracht had zijn werk, dat Hij gemaakt had. </w:t>
      </w:r>
      <w:r>
        <w:rPr>
          <w:snapToGrid w:val="0"/>
          <w:sz w:val="24"/>
        </w:rPr>
        <w:t xml:space="preserve">Zodat hieruit af te leiden is, dat God op de zevende dag het werk van de verlossing heeft uitgevoerd met de mens wederom te herstellen. </w:t>
      </w:r>
    </w:p>
    <w:p w14:paraId="12D3C141" w14:textId="77777777" w:rsidR="00A91D7F" w:rsidRDefault="00A91D7F" w:rsidP="00A91D7F">
      <w:pPr>
        <w:pStyle w:val="Heading1"/>
      </w:pPr>
      <w:r>
        <w:t xml:space="preserve">Antwoord </w:t>
      </w:r>
    </w:p>
    <w:p w14:paraId="60A98A31" w14:textId="77777777" w:rsidR="00A91D7F" w:rsidRDefault="00A91D7F" w:rsidP="008355E0">
      <w:pPr>
        <w:numPr>
          <w:ilvl w:val="0"/>
          <w:numId w:val="101"/>
        </w:numPr>
        <w:jc w:val="both"/>
        <w:rPr>
          <w:snapToGrid w:val="0"/>
          <w:sz w:val="24"/>
        </w:rPr>
      </w:pPr>
      <w:r>
        <w:rPr>
          <w:snapToGrid w:val="0"/>
          <w:sz w:val="24"/>
        </w:rPr>
        <w:t xml:space="preserve">'t Is een misslag: hier staat niet, dat God enig werk op de zevende dag gemaakt heeft; maar dat Hij op de zevende dag al volbracht had het werk, dat Hij gemaakt had, 't was toen gedaan; werk volbracht te hebben, is niet te zeggen, te werken, maar gedaan te hebben, geen werk te doen. </w:t>
      </w:r>
    </w:p>
    <w:p w14:paraId="632760C0" w14:textId="77777777" w:rsidR="00A91D7F" w:rsidRDefault="00A91D7F" w:rsidP="008355E0">
      <w:pPr>
        <w:numPr>
          <w:ilvl w:val="0"/>
          <w:numId w:val="101"/>
        </w:numPr>
        <w:jc w:val="both"/>
        <w:rPr>
          <w:snapToGrid w:val="0"/>
          <w:sz w:val="24"/>
        </w:rPr>
      </w:pPr>
      <w:r>
        <w:rPr>
          <w:snapToGrid w:val="0"/>
          <w:sz w:val="24"/>
        </w:rPr>
        <w:t xml:space="preserve">Exod. 20:11 wordt dit uitdrukkelijk weerlegd, want daar staat, dat God op de zevende dag rust, in tegenstelling van al zijn zesdaags werk: </w:t>
      </w:r>
      <w:r>
        <w:rPr>
          <w:i/>
          <w:snapToGrid w:val="0"/>
          <w:sz w:val="24"/>
        </w:rPr>
        <w:t xml:space="preserve">Want in zes dagen heeft de Heere de hemel en de aarde gemaakt, de zee, en alles wat daarin is, en Hij rustte ten zevende dage. </w:t>
      </w:r>
    </w:p>
    <w:p w14:paraId="78B7959D" w14:textId="77777777" w:rsidR="00A91D7F" w:rsidRDefault="00A91D7F" w:rsidP="008355E0">
      <w:pPr>
        <w:numPr>
          <w:ilvl w:val="0"/>
          <w:numId w:val="101"/>
        </w:numPr>
        <w:jc w:val="both"/>
        <w:rPr>
          <w:snapToGrid w:val="0"/>
          <w:sz w:val="24"/>
        </w:rPr>
      </w:pPr>
      <w:r>
        <w:rPr>
          <w:snapToGrid w:val="0"/>
          <w:sz w:val="24"/>
        </w:rPr>
        <w:t xml:space="preserve">Indien God op de zevende dag het meeste werk gedaan had, want de verlossing is meerder dan de schepping, zo kon Gods voorbeeld van op de zevende dag na zes dagen arbeid gerust te hebben, de mens niet voorgesteld worden om op de zevende te rusten, gelijk geschiedt. </w:t>
      </w:r>
    </w:p>
    <w:p w14:paraId="35F3AF82" w14:textId="77777777" w:rsidR="00A91D7F" w:rsidRDefault="00A91D7F" w:rsidP="008355E0">
      <w:pPr>
        <w:numPr>
          <w:ilvl w:val="0"/>
          <w:numId w:val="101"/>
        </w:numPr>
        <w:jc w:val="both"/>
        <w:rPr>
          <w:snapToGrid w:val="0"/>
          <w:sz w:val="24"/>
        </w:rPr>
      </w:pPr>
      <w:r>
        <w:rPr>
          <w:snapToGrid w:val="0"/>
          <w:sz w:val="24"/>
        </w:rPr>
        <w:t xml:space="preserve">Indien enige gedachten zouden plaats grijpen, dat God het werk van de verlossing op de zevende dag gewrocht had, zo moest eerst bekend staan, dat de mens al gezondigd had, maar dat blijkt niet alleen niet, maar het tegendeel is nu bewezen. </w:t>
      </w:r>
    </w:p>
    <w:p w14:paraId="60A0D149" w14:textId="77777777" w:rsidR="00A91D7F" w:rsidRDefault="00A91D7F" w:rsidP="00A91D7F">
      <w:pPr>
        <w:jc w:val="both"/>
        <w:rPr>
          <w:snapToGrid w:val="0"/>
          <w:sz w:val="24"/>
        </w:rPr>
      </w:pPr>
    </w:p>
    <w:p w14:paraId="1489CD2A" w14:textId="77777777" w:rsidR="00A91D7F" w:rsidRDefault="00A91D7F" w:rsidP="00A91D7F">
      <w:pPr>
        <w:jc w:val="both"/>
        <w:rPr>
          <w:snapToGrid w:val="0"/>
          <w:sz w:val="24"/>
        </w:rPr>
      </w:pPr>
      <w:r>
        <w:rPr>
          <w:snapToGrid w:val="0"/>
          <w:sz w:val="24"/>
        </w:rPr>
        <w:t xml:space="preserve">Uit al deze is 't dan onbeweeglijk, dat de sabbat aan Adam vóór de val, en alzo aan het gehele menselijke geslacht is gegeven, en dat dienvolgens niet ceremonieel is, maar van één natuur met alle andere zedelijke geboden, die een gedurige regel van de heiligheid zijn voor alle mensen. </w:t>
      </w:r>
    </w:p>
    <w:p w14:paraId="05909077" w14:textId="77777777" w:rsidR="00A91D7F" w:rsidRDefault="00A91D7F" w:rsidP="00A91D7F">
      <w:pPr>
        <w:jc w:val="both"/>
        <w:rPr>
          <w:snapToGrid w:val="0"/>
          <w:sz w:val="24"/>
        </w:rPr>
      </w:pPr>
    </w:p>
    <w:p w14:paraId="1602CE4B" w14:textId="77777777" w:rsidR="00A91D7F" w:rsidRDefault="00A91D7F" w:rsidP="00A91D7F">
      <w:pPr>
        <w:jc w:val="both"/>
        <w:rPr>
          <w:snapToGrid w:val="0"/>
          <w:sz w:val="24"/>
        </w:rPr>
      </w:pPr>
      <w:r>
        <w:rPr>
          <w:snapToGrid w:val="0"/>
          <w:sz w:val="24"/>
        </w:rPr>
        <w:t xml:space="preserve">Bewijs 2. </w:t>
      </w:r>
      <w:r>
        <w:rPr>
          <w:b/>
          <w:snapToGrid w:val="0"/>
          <w:sz w:val="24"/>
        </w:rPr>
        <w:t>Het vierde gebod.</w:t>
      </w:r>
      <w:r>
        <w:rPr>
          <w:snapToGrid w:val="0"/>
          <w:sz w:val="24"/>
        </w:rPr>
        <w:t xml:space="preserve"> </w:t>
      </w:r>
    </w:p>
    <w:p w14:paraId="04B0DB68" w14:textId="77777777" w:rsidR="00A91D7F" w:rsidRDefault="00A91D7F" w:rsidP="00A91D7F">
      <w:pPr>
        <w:pStyle w:val="BodyText"/>
      </w:pPr>
      <w:r>
        <w:t xml:space="preserve">XXVIII. Het tweede bewijs is het Gebod, Exodus 20. Hieruit besluit ik aldus: dat gebod, 't welk is een gebod van de wet van de zeden, dat gebod is niet ceremonieel, maar behoort tot de eeuwigdurende regel van de heiligheid, verplichtende alle mensen. Nu, het vierde gebod is een gebod van de wet van de zeden. Bijgevolg, enz. De eerste voorstelling is onbetwistelijk; van hoedanige natuur het geheel is, van zodanige natuur is ook deszelfs deel. Indien de gehele wet zedelijk is, zo is ook ieder gebod zedelijk. </w:t>
      </w:r>
    </w:p>
    <w:p w14:paraId="0FDDD530" w14:textId="77777777" w:rsidR="00A91D7F" w:rsidRDefault="00A91D7F" w:rsidP="00A91D7F">
      <w:pPr>
        <w:jc w:val="both"/>
        <w:rPr>
          <w:snapToGrid w:val="0"/>
          <w:sz w:val="24"/>
        </w:rPr>
      </w:pPr>
      <w:r>
        <w:rPr>
          <w:snapToGrid w:val="0"/>
          <w:sz w:val="24"/>
        </w:rPr>
        <w:t xml:space="preserve">De tweede voorstelling blijkt hieruit: de wet van de zeden is die wet, welke God zelf van Horeb uit het midden des vuurs voor de oren van geheel Israël heeft uitgesproken, welke God zelf in twee stenen tafelen heeft gegraveerd, welke de wet van de liefde is, Matth. 22. </w:t>
      </w:r>
      <w:r>
        <w:rPr>
          <w:i/>
          <w:snapToGrid w:val="0"/>
          <w:sz w:val="24"/>
        </w:rPr>
        <w:t>Welke de koninklijke wet is,</w:t>
      </w:r>
      <w:r>
        <w:rPr>
          <w:snapToGrid w:val="0"/>
          <w:sz w:val="24"/>
        </w:rPr>
        <w:t xml:space="preserve"> Jak 2:10, 11. Welke in zich vervat de eis van het verbond der werken, op welke het eeuwige leven zou volgen zonder 't Evangelie, Rom. 10. Welke is de wet van de Tien Geboden, Exod. 34:28, Deut. 4:10. Hierop zal ieder lezer zijn toestemming moeten geven. Nu, het vierde gebod is een woord van die wet, gelijk blijkt uit het verhaal van de wet, Exod. 20, Deut. 5. En is gelijk als andere geboden gehandeld. Bijgevolg, enz. </w:t>
      </w:r>
    </w:p>
    <w:p w14:paraId="4C4852F3" w14:textId="77777777" w:rsidR="00A91D7F" w:rsidRDefault="00A91D7F" w:rsidP="00A91D7F">
      <w:pPr>
        <w:jc w:val="both"/>
        <w:rPr>
          <w:snapToGrid w:val="0"/>
          <w:sz w:val="24"/>
        </w:rPr>
      </w:pPr>
    </w:p>
    <w:p w14:paraId="0DA31D2E" w14:textId="77777777" w:rsidR="00A91D7F" w:rsidRDefault="00A91D7F" w:rsidP="00A91D7F">
      <w:pPr>
        <w:jc w:val="both"/>
        <w:rPr>
          <w:snapToGrid w:val="0"/>
          <w:sz w:val="24"/>
        </w:rPr>
      </w:pPr>
      <w:r>
        <w:rPr>
          <w:snapToGrid w:val="0"/>
          <w:sz w:val="24"/>
        </w:rPr>
        <w:t xml:space="preserve">Uitvlucht </w:t>
      </w:r>
    </w:p>
    <w:p w14:paraId="45A32C93" w14:textId="77777777" w:rsidR="00A91D7F" w:rsidRDefault="00A91D7F" w:rsidP="00A91D7F">
      <w:pPr>
        <w:pStyle w:val="BodyText"/>
      </w:pPr>
      <w:r>
        <w:t xml:space="preserve">XXIX. Iemand mocht zeggen: de wet van de Tien Geboden is de wet van de zeden wel, maar er moet een gebod van uitgenomen worden, namelijk het vierde, dat is, of voor zoveel het is, ceremonieel en van een andere natuur. </w:t>
      </w:r>
    </w:p>
    <w:p w14:paraId="1FF1EC74" w14:textId="77777777" w:rsidR="00A91D7F" w:rsidRDefault="00A91D7F" w:rsidP="00A91D7F">
      <w:pPr>
        <w:jc w:val="both"/>
        <w:rPr>
          <w:snapToGrid w:val="0"/>
          <w:sz w:val="24"/>
        </w:rPr>
      </w:pPr>
      <w:r>
        <w:rPr>
          <w:snapToGrid w:val="0"/>
          <w:sz w:val="24"/>
        </w:rPr>
        <w:t xml:space="preserve">Antwoord </w:t>
      </w:r>
    </w:p>
    <w:p w14:paraId="1F08EAF2" w14:textId="77777777" w:rsidR="00A91D7F" w:rsidRDefault="00A91D7F" w:rsidP="008355E0">
      <w:pPr>
        <w:numPr>
          <w:ilvl w:val="0"/>
          <w:numId w:val="102"/>
        </w:numPr>
        <w:jc w:val="both"/>
        <w:rPr>
          <w:snapToGrid w:val="0"/>
          <w:sz w:val="24"/>
        </w:rPr>
      </w:pPr>
      <w:r>
        <w:rPr>
          <w:snapToGrid w:val="0"/>
          <w:sz w:val="24"/>
        </w:rPr>
        <w:t xml:space="preserve">Dat staat nergens. </w:t>
      </w:r>
    </w:p>
    <w:p w14:paraId="342A005C" w14:textId="77777777" w:rsidR="00A91D7F" w:rsidRDefault="00A91D7F" w:rsidP="008355E0">
      <w:pPr>
        <w:numPr>
          <w:ilvl w:val="0"/>
          <w:numId w:val="102"/>
        </w:numPr>
        <w:jc w:val="both"/>
        <w:rPr>
          <w:snapToGrid w:val="0"/>
          <w:sz w:val="24"/>
        </w:rPr>
      </w:pPr>
      <w:r>
        <w:rPr>
          <w:snapToGrid w:val="0"/>
          <w:sz w:val="24"/>
        </w:rPr>
        <w:t xml:space="preserve">Dan waren er immers maar negen geboden. Men moet toezien, dat men van de wet niet afdoet, noch ook toedoet, Deut. 4:2. En dat men niet het minste gebod ontbindt, Matth. 5:19. </w:t>
      </w:r>
    </w:p>
    <w:p w14:paraId="4A5C96F9" w14:textId="77777777" w:rsidR="00A91D7F" w:rsidRDefault="00A91D7F" w:rsidP="008355E0">
      <w:pPr>
        <w:numPr>
          <w:ilvl w:val="0"/>
          <w:numId w:val="102"/>
        </w:numPr>
        <w:jc w:val="both"/>
        <w:rPr>
          <w:snapToGrid w:val="0"/>
          <w:sz w:val="24"/>
        </w:rPr>
      </w:pPr>
      <w:r>
        <w:rPr>
          <w:snapToGrid w:val="0"/>
          <w:sz w:val="24"/>
        </w:rPr>
        <w:t xml:space="preserve">In dit gebod is niets, dat naar ceremonieel gelijkt. Men kan niet tonen uit de gehele Schrift, dat de zevendaagse sabbat op Christus ziet, en in welke opzichte die op Christus zien zou. </w:t>
      </w:r>
    </w:p>
    <w:p w14:paraId="5D18A838" w14:textId="77777777" w:rsidR="00A91D7F" w:rsidRDefault="00A91D7F" w:rsidP="00A91D7F">
      <w:pPr>
        <w:pStyle w:val="BodyTextIndent"/>
      </w:pPr>
      <w:r>
        <w:t>Men zou zeggen: hij zag op Christus' rust in het graf; maar:</w:t>
      </w:r>
    </w:p>
    <w:p w14:paraId="15FA5D6A" w14:textId="77777777" w:rsidR="00A91D7F" w:rsidRDefault="00A91D7F" w:rsidP="008355E0">
      <w:pPr>
        <w:numPr>
          <w:ilvl w:val="0"/>
          <w:numId w:val="103"/>
        </w:numPr>
        <w:jc w:val="both"/>
        <w:rPr>
          <w:snapToGrid w:val="0"/>
          <w:sz w:val="24"/>
        </w:rPr>
      </w:pPr>
      <w:r>
        <w:rPr>
          <w:snapToGrid w:val="0"/>
          <w:sz w:val="24"/>
        </w:rPr>
        <w:t xml:space="preserve">Christus heeft drie dagen in het graf gelegen. </w:t>
      </w:r>
    </w:p>
    <w:p w14:paraId="40DE62A8" w14:textId="77777777" w:rsidR="00A91D7F" w:rsidRDefault="00A91D7F" w:rsidP="008355E0">
      <w:pPr>
        <w:numPr>
          <w:ilvl w:val="0"/>
          <w:numId w:val="103"/>
        </w:numPr>
        <w:jc w:val="both"/>
        <w:rPr>
          <w:snapToGrid w:val="0"/>
          <w:sz w:val="24"/>
        </w:rPr>
      </w:pPr>
      <w:r>
        <w:rPr>
          <w:snapToGrid w:val="0"/>
          <w:sz w:val="24"/>
        </w:rPr>
        <w:t xml:space="preserve">En ook was Christus' begrafenis een trap van Christus' vernedering, de dood hield Hem. </w:t>
      </w:r>
    </w:p>
    <w:p w14:paraId="2E7B94E2" w14:textId="77777777" w:rsidR="00A91D7F" w:rsidRDefault="00A91D7F" w:rsidP="008355E0">
      <w:pPr>
        <w:numPr>
          <w:ilvl w:val="0"/>
          <w:numId w:val="103"/>
        </w:numPr>
        <w:jc w:val="both"/>
        <w:rPr>
          <w:snapToGrid w:val="0"/>
          <w:sz w:val="24"/>
        </w:rPr>
      </w:pPr>
      <w:r>
        <w:rPr>
          <w:snapToGrid w:val="0"/>
          <w:sz w:val="24"/>
        </w:rPr>
        <w:t xml:space="preserve">Hoe kon zo'n vrolijke, blijde, verkwikkende, God verheerlijkende rust op de zevende dag een voorbeeld zijn van de staat van de dood van Christus, toen het al treurde wat er was? </w:t>
      </w:r>
    </w:p>
    <w:p w14:paraId="560B7160" w14:textId="77777777" w:rsidR="00A91D7F" w:rsidRDefault="00A91D7F" w:rsidP="008355E0">
      <w:pPr>
        <w:numPr>
          <w:ilvl w:val="0"/>
          <w:numId w:val="103"/>
        </w:numPr>
        <w:jc w:val="both"/>
        <w:rPr>
          <w:snapToGrid w:val="0"/>
          <w:sz w:val="24"/>
        </w:rPr>
      </w:pPr>
      <w:r>
        <w:rPr>
          <w:snapToGrid w:val="0"/>
          <w:sz w:val="24"/>
        </w:rPr>
        <w:t xml:space="preserve">De Schrift vermeldt het niet. </w:t>
      </w:r>
    </w:p>
    <w:p w14:paraId="10095076" w14:textId="77777777" w:rsidR="00A91D7F" w:rsidRDefault="00A91D7F" w:rsidP="008355E0">
      <w:pPr>
        <w:numPr>
          <w:ilvl w:val="0"/>
          <w:numId w:val="103"/>
        </w:numPr>
        <w:jc w:val="both"/>
        <w:rPr>
          <w:snapToGrid w:val="0"/>
          <w:sz w:val="24"/>
        </w:rPr>
      </w:pPr>
      <w:r>
        <w:rPr>
          <w:snapToGrid w:val="0"/>
          <w:sz w:val="24"/>
        </w:rPr>
        <w:t xml:space="preserve">De rede is er tegen; want het is gegeven met opzichte op iets voorgaande, en niet met opzichte op iets toekomende, waarvan de schijn zelfs niet is. </w:t>
      </w:r>
    </w:p>
    <w:p w14:paraId="50607783" w14:textId="77777777" w:rsidR="00A91D7F" w:rsidRDefault="00A91D7F" w:rsidP="008355E0">
      <w:pPr>
        <w:numPr>
          <w:ilvl w:val="0"/>
          <w:numId w:val="102"/>
        </w:numPr>
        <w:jc w:val="both"/>
        <w:rPr>
          <w:snapToGrid w:val="0"/>
          <w:sz w:val="24"/>
        </w:rPr>
      </w:pPr>
      <w:r>
        <w:rPr>
          <w:snapToGrid w:val="0"/>
          <w:sz w:val="24"/>
        </w:rPr>
        <w:t xml:space="preserve">De gehele inhoud van het vierde gebod toont deszelfs zedelijkheid. De zaak, die geboden wordt, is een heilige en God verheerlijkende rust. De reden van het gebod is, omdat God denzelven al van de beginne heeft ingesteld. 't Voorbeeld, 't welk ons tot navolging wordt voorgesteld, is Gods doen zelf, die Zich nooit (onzes wetens) tot een voorbeeld voorstelt in een ceremonieel gebod. Neemt deze dingen nu alle bij elkaar, de stof, de rede, het voorbeeld, de wet, van welke het een deel is; 't is alles krachtig om de mens, die meer naar 't gebod Gods, dan naar eigen verwarrende invallen luistert, te overreden, dat de sabbat des vierden gebods niet ceremonieel, maar moreel en zedelijk, en alzo allen mensen ten allen tijde verplichtende is. </w:t>
      </w:r>
    </w:p>
    <w:p w14:paraId="1FD5C2B8" w14:textId="77777777" w:rsidR="00A91D7F" w:rsidRDefault="00A91D7F" w:rsidP="00A91D7F">
      <w:pPr>
        <w:jc w:val="both"/>
        <w:rPr>
          <w:snapToGrid w:val="0"/>
          <w:sz w:val="24"/>
        </w:rPr>
      </w:pPr>
    </w:p>
    <w:p w14:paraId="669BD66C" w14:textId="77777777" w:rsidR="00A91D7F" w:rsidRDefault="00A91D7F" w:rsidP="00A91D7F">
      <w:pPr>
        <w:jc w:val="both"/>
        <w:rPr>
          <w:snapToGrid w:val="0"/>
          <w:sz w:val="24"/>
        </w:rPr>
      </w:pPr>
      <w:r>
        <w:rPr>
          <w:snapToGrid w:val="0"/>
          <w:sz w:val="24"/>
        </w:rPr>
        <w:t xml:space="preserve">Bewijs 3. </w:t>
      </w:r>
    </w:p>
    <w:p w14:paraId="037DD550" w14:textId="77777777" w:rsidR="00A91D7F" w:rsidRDefault="00A91D7F" w:rsidP="00A91D7F">
      <w:pPr>
        <w:jc w:val="both"/>
        <w:rPr>
          <w:snapToGrid w:val="0"/>
          <w:sz w:val="24"/>
        </w:rPr>
      </w:pPr>
      <w:r>
        <w:rPr>
          <w:snapToGrid w:val="0"/>
          <w:sz w:val="24"/>
        </w:rPr>
        <w:t xml:space="preserve">XXX. Het derde bewijs. Matth. 5:10-19, </w:t>
      </w:r>
      <w:r>
        <w:rPr>
          <w:i/>
          <w:snapToGrid w:val="0"/>
          <w:sz w:val="24"/>
        </w:rPr>
        <w:t>Laat uw licht alzo schijnen voor de mensen, dat zij uw goede werken mogen zien, en uw Vader, die in de hemelen is, verheerlijken. Meent niet, dat Ik gekomen ben om de wet of de profeten te ontbinden; Ik ben niet gekomen om die te ontbinden, maar te vervullen. Want voorwaar zeg Ik u: totdat de hemel en de aarde voorbijgaan, zal er niet een jota, noch een tittel van de wet voorbijgaan, totdat het alles zal zijn geschied. Zo wie dan een van deze minste geboden zal ontbonden, en de mensen alzo zal geleerd hebben, die zal de minste genoemd worden in het koninkrijk der hemelen: maar zo wie dezelve zal gedaan en geleerd hebben, die zal groot genoemd worden in het koninkrijk der hemelen.</w:t>
      </w:r>
      <w:r>
        <w:rPr>
          <w:snapToGrid w:val="0"/>
          <w:sz w:val="24"/>
        </w:rPr>
        <w:t xml:space="preserve"> 't Oogmerk van de Heere Jezus in deze plaats is te tonen, dat door zijn komst de nauwe Godzaligheid niet afgeschaft wordt. Dat hier van de wet van de zeden gesproken wordt, is hieruit te zien: </w:t>
      </w:r>
    </w:p>
    <w:p w14:paraId="0D6D1D01" w14:textId="77777777" w:rsidR="00A91D7F" w:rsidRDefault="00A91D7F" w:rsidP="008355E0">
      <w:pPr>
        <w:numPr>
          <w:ilvl w:val="0"/>
          <w:numId w:val="104"/>
        </w:numPr>
        <w:jc w:val="both"/>
        <w:rPr>
          <w:snapToGrid w:val="0"/>
          <w:sz w:val="24"/>
        </w:rPr>
      </w:pPr>
      <w:r>
        <w:rPr>
          <w:snapToGrid w:val="0"/>
          <w:sz w:val="24"/>
        </w:rPr>
        <w:t xml:space="preserve">omdat het die wet is, die een regel is van de goede werken, en van een heilig leven, vers 16. </w:t>
      </w:r>
    </w:p>
    <w:p w14:paraId="2DFE7905" w14:textId="77777777" w:rsidR="00A91D7F" w:rsidRDefault="00A91D7F" w:rsidP="008355E0">
      <w:pPr>
        <w:numPr>
          <w:ilvl w:val="0"/>
          <w:numId w:val="104"/>
        </w:numPr>
        <w:jc w:val="both"/>
        <w:rPr>
          <w:snapToGrid w:val="0"/>
          <w:sz w:val="24"/>
        </w:rPr>
      </w:pPr>
      <w:r>
        <w:rPr>
          <w:snapToGrid w:val="0"/>
          <w:sz w:val="24"/>
        </w:rPr>
        <w:t xml:space="preserve">Omdat het die wet is, tot welker ontbinding Christus niet gekomen is, daar Hij al gekomen is om de wet van de ceremoniën te ontbinden. </w:t>
      </w:r>
    </w:p>
    <w:p w14:paraId="16757D80" w14:textId="77777777" w:rsidR="00A91D7F" w:rsidRDefault="00A91D7F" w:rsidP="008355E0">
      <w:pPr>
        <w:numPr>
          <w:ilvl w:val="0"/>
          <w:numId w:val="104"/>
        </w:numPr>
        <w:jc w:val="both"/>
        <w:rPr>
          <w:snapToGrid w:val="0"/>
          <w:sz w:val="24"/>
        </w:rPr>
      </w:pPr>
      <w:r>
        <w:rPr>
          <w:snapToGrid w:val="0"/>
          <w:sz w:val="24"/>
        </w:rPr>
        <w:t xml:space="preserve">Omdat het die wet is, welke Christus heeft vervuld, vers 17. Zodat wij door Zijn gehoorzaamheid tot rechtvaardigen worden gesteld, Rom. 5:19. </w:t>
      </w:r>
    </w:p>
    <w:p w14:paraId="345C5252" w14:textId="77777777" w:rsidR="00A91D7F" w:rsidRDefault="00A91D7F" w:rsidP="008355E0">
      <w:pPr>
        <w:numPr>
          <w:ilvl w:val="0"/>
          <w:numId w:val="104"/>
        </w:numPr>
        <w:jc w:val="both"/>
        <w:rPr>
          <w:snapToGrid w:val="0"/>
          <w:sz w:val="24"/>
        </w:rPr>
      </w:pPr>
      <w:r>
        <w:rPr>
          <w:snapToGrid w:val="0"/>
          <w:sz w:val="24"/>
        </w:rPr>
        <w:t xml:space="preserve">Omdat het die wet is, welke blijven zal, zolang hemel en aarde zullen staan, vers 18. </w:t>
      </w:r>
    </w:p>
    <w:p w14:paraId="54CEDDD1" w14:textId="77777777" w:rsidR="00A91D7F" w:rsidRDefault="00A91D7F" w:rsidP="008355E0">
      <w:pPr>
        <w:numPr>
          <w:ilvl w:val="0"/>
          <w:numId w:val="104"/>
        </w:numPr>
        <w:jc w:val="both"/>
        <w:rPr>
          <w:snapToGrid w:val="0"/>
          <w:sz w:val="24"/>
        </w:rPr>
      </w:pPr>
      <w:r>
        <w:rPr>
          <w:snapToGrid w:val="0"/>
          <w:sz w:val="24"/>
        </w:rPr>
        <w:t xml:space="preserve">Omdat het die wet is, die men na Christus' komst niet mocht ontbinden, maar doen en leren, vers 19. </w:t>
      </w:r>
    </w:p>
    <w:p w14:paraId="1F208673" w14:textId="77777777" w:rsidR="00A91D7F" w:rsidRDefault="00A91D7F" w:rsidP="008355E0">
      <w:pPr>
        <w:numPr>
          <w:ilvl w:val="0"/>
          <w:numId w:val="104"/>
        </w:numPr>
        <w:jc w:val="both"/>
        <w:rPr>
          <w:snapToGrid w:val="0"/>
          <w:sz w:val="24"/>
        </w:rPr>
      </w:pPr>
      <w:r>
        <w:rPr>
          <w:snapToGrid w:val="0"/>
          <w:sz w:val="24"/>
        </w:rPr>
        <w:t xml:space="preserve">Omdat het die wet is, in welke verboden wordt het doodslaan, vals en onnodig zweren, weerwraak, echtbreken, en in welke de weldadigheid en de oprechte liefde, ook jegens de vijanden, geboden wordt, gelijk uit het volgende van dit hoofdstuk blijkt. Nu, deze is de wet van de zeden, welke is de wet van de Tien Geboden. Dus wordt hier van de wet van de zeden gesproken. Nu, van deze wet zal noch tittel noch jota vergaan, zolang hemel en aarde zullen staan. En omdat nu het vierde gebod een geheel gebod is van die wet, zo zal dan het vierde gebod blijven en nooit vergaan; en dienvolgens is het niet ceremonieel, maar een eeuwigdurende regel van het leven, gelijk andere geboden. </w:t>
      </w:r>
    </w:p>
    <w:p w14:paraId="3DD2B65B" w14:textId="77777777" w:rsidR="00A91D7F" w:rsidRDefault="00A91D7F" w:rsidP="00A91D7F">
      <w:pPr>
        <w:jc w:val="both"/>
        <w:rPr>
          <w:snapToGrid w:val="0"/>
          <w:sz w:val="24"/>
        </w:rPr>
      </w:pPr>
    </w:p>
    <w:p w14:paraId="57AA8CF6" w14:textId="77777777" w:rsidR="00A91D7F" w:rsidRDefault="00A91D7F" w:rsidP="00A91D7F">
      <w:pPr>
        <w:jc w:val="both"/>
        <w:rPr>
          <w:snapToGrid w:val="0"/>
          <w:sz w:val="24"/>
        </w:rPr>
      </w:pPr>
      <w:r>
        <w:rPr>
          <w:snapToGrid w:val="0"/>
          <w:sz w:val="24"/>
        </w:rPr>
        <w:t xml:space="preserve">Uitvlucht 1. </w:t>
      </w:r>
    </w:p>
    <w:p w14:paraId="44EE9348" w14:textId="77777777" w:rsidR="00A91D7F" w:rsidRDefault="00A91D7F" w:rsidP="00A91D7F">
      <w:pPr>
        <w:jc w:val="both"/>
        <w:rPr>
          <w:snapToGrid w:val="0"/>
          <w:sz w:val="24"/>
        </w:rPr>
      </w:pPr>
      <w:r>
        <w:rPr>
          <w:snapToGrid w:val="0"/>
          <w:sz w:val="24"/>
        </w:rPr>
        <w:t xml:space="preserve">XXXI. Hier wordt wel gesproken van de wet van de zeden, dat die niet vergaan zal; maar daaruit is geen gevolg, dat de sabbat dan niet vergaan zal, omdat die niet behoort tot de wet van de zeden. En omdat die in de Tien Geboden staat, dat is geen bewijs, dat hij zedelijk is. </w:t>
      </w:r>
    </w:p>
    <w:p w14:paraId="0F9509CD" w14:textId="77777777" w:rsidR="00A91D7F" w:rsidRDefault="00A91D7F" w:rsidP="00A91D7F">
      <w:pPr>
        <w:jc w:val="both"/>
        <w:rPr>
          <w:snapToGrid w:val="0"/>
          <w:sz w:val="24"/>
        </w:rPr>
      </w:pPr>
      <w:r>
        <w:rPr>
          <w:snapToGrid w:val="0"/>
          <w:sz w:val="24"/>
        </w:rPr>
        <w:t xml:space="preserve">Antwoord </w:t>
      </w:r>
    </w:p>
    <w:p w14:paraId="63A5AC60" w14:textId="77777777" w:rsidR="00A91D7F" w:rsidRDefault="00A91D7F" w:rsidP="00A91D7F">
      <w:pPr>
        <w:jc w:val="both"/>
        <w:rPr>
          <w:snapToGrid w:val="0"/>
          <w:sz w:val="24"/>
        </w:rPr>
      </w:pPr>
      <w:r>
        <w:rPr>
          <w:snapToGrid w:val="0"/>
          <w:sz w:val="24"/>
        </w:rPr>
        <w:t xml:space="preserve">Dit is al getoond in ons tweede bewijs. Neemt het gehele Nieuwe Testament voor u, en u zult zien, dat overal daar de wet in tegenstelling komt tegen de wet van de ceremoniën en het Evangelie, dat daar overal 't oog geslagen is op de wet van de tien woorden. </w:t>
      </w:r>
    </w:p>
    <w:p w14:paraId="65D2D3D6" w14:textId="77777777" w:rsidR="00A91D7F" w:rsidRDefault="00A91D7F" w:rsidP="00A91D7F">
      <w:pPr>
        <w:jc w:val="both"/>
        <w:rPr>
          <w:snapToGrid w:val="0"/>
          <w:sz w:val="24"/>
        </w:rPr>
      </w:pPr>
      <w:r>
        <w:rPr>
          <w:snapToGrid w:val="0"/>
          <w:sz w:val="24"/>
        </w:rPr>
        <w:t>Zegt men neen: maar op de wet van de zeden.</w:t>
      </w:r>
    </w:p>
    <w:p w14:paraId="6415A756" w14:textId="77777777" w:rsidR="00A91D7F" w:rsidRDefault="00A91D7F" w:rsidP="00A91D7F">
      <w:pPr>
        <w:jc w:val="both"/>
        <w:rPr>
          <w:snapToGrid w:val="0"/>
          <w:sz w:val="24"/>
        </w:rPr>
      </w:pPr>
      <w:r>
        <w:rPr>
          <w:snapToGrid w:val="0"/>
          <w:sz w:val="24"/>
        </w:rPr>
        <w:t xml:space="preserve">Ik vraag: waar zal men de wet van de zeden vinden? Niet in de tien woorden. </w:t>
      </w:r>
    </w:p>
    <w:p w14:paraId="2DC16BFB" w14:textId="77777777" w:rsidR="00A91D7F" w:rsidRDefault="00A91D7F" w:rsidP="00A91D7F">
      <w:pPr>
        <w:jc w:val="both"/>
        <w:rPr>
          <w:snapToGrid w:val="0"/>
          <w:sz w:val="24"/>
        </w:rPr>
      </w:pPr>
      <w:r>
        <w:rPr>
          <w:snapToGrid w:val="0"/>
          <w:sz w:val="24"/>
        </w:rPr>
        <w:t>Zegt men ja, maar één uitgenomen.</w:t>
      </w:r>
    </w:p>
    <w:p w14:paraId="70583893" w14:textId="77777777" w:rsidR="00A91D7F" w:rsidRDefault="00A91D7F" w:rsidP="00A91D7F">
      <w:pPr>
        <w:jc w:val="both"/>
        <w:rPr>
          <w:snapToGrid w:val="0"/>
          <w:sz w:val="24"/>
        </w:rPr>
      </w:pPr>
      <w:r>
        <w:rPr>
          <w:snapToGrid w:val="0"/>
          <w:sz w:val="24"/>
        </w:rPr>
        <w:t xml:space="preserve">Maar waar staat dat? Nergens. Dus is 't maar een losse gedachte. De wet van de tien woorden wordt genoemd de wet der zeden: Dus zijn ze alle tien zedelijk. </w:t>
      </w:r>
    </w:p>
    <w:p w14:paraId="037F48AE" w14:textId="77777777" w:rsidR="00A91D7F" w:rsidRDefault="00A91D7F" w:rsidP="00A91D7F">
      <w:pPr>
        <w:jc w:val="both"/>
        <w:rPr>
          <w:snapToGrid w:val="0"/>
          <w:sz w:val="24"/>
        </w:rPr>
      </w:pPr>
    </w:p>
    <w:p w14:paraId="4513F6A1" w14:textId="77777777" w:rsidR="00A91D7F" w:rsidRDefault="00A91D7F" w:rsidP="00A91D7F">
      <w:pPr>
        <w:jc w:val="both"/>
        <w:rPr>
          <w:snapToGrid w:val="0"/>
          <w:sz w:val="24"/>
        </w:rPr>
      </w:pPr>
      <w:r>
        <w:rPr>
          <w:snapToGrid w:val="0"/>
          <w:sz w:val="24"/>
        </w:rPr>
        <w:t xml:space="preserve">Uitvlucht 2. </w:t>
      </w:r>
    </w:p>
    <w:p w14:paraId="29E959E7" w14:textId="77777777" w:rsidR="00A91D7F" w:rsidRDefault="00A91D7F" w:rsidP="00A91D7F">
      <w:pPr>
        <w:jc w:val="both"/>
        <w:rPr>
          <w:snapToGrid w:val="0"/>
          <w:sz w:val="24"/>
        </w:rPr>
      </w:pPr>
      <w:r>
        <w:rPr>
          <w:snapToGrid w:val="0"/>
          <w:sz w:val="24"/>
        </w:rPr>
        <w:t xml:space="preserve">XXXII. Het wordt niet ontkend, dat het vierde gebod behoort tot de wet van de zeden, en daarom eeuwigdurende is; maar het morele, dat er in is, is de openbare dienst Gods, en niet het ceremoniële in dat gebod, 't welk is de heiliging van de zevende dag. </w:t>
      </w:r>
    </w:p>
    <w:p w14:paraId="782ABD78" w14:textId="77777777" w:rsidR="00A91D7F" w:rsidRDefault="00A91D7F" w:rsidP="00A91D7F">
      <w:pPr>
        <w:jc w:val="both"/>
        <w:rPr>
          <w:snapToGrid w:val="0"/>
          <w:sz w:val="24"/>
        </w:rPr>
      </w:pPr>
      <w:r>
        <w:rPr>
          <w:snapToGrid w:val="0"/>
          <w:sz w:val="24"/>
        </w:rPr>
        <w:t xml:space="preserve">Antwoord </w:t>
      </w:r>
    </w:p>
    <w:p w14:paraId="1AB39A89" w14:textId="77777777" w:rsidR="00A91D7F" w:rsidRDefault="00A91D7F" w:rsidP="00A91D7F">
      <w:pPr>
        <w:jc w:val="both"/>
        <w:rPr>
          <w:snapToGrid w:val="0"/>
          <w:sz w:val="24"/>
        </w:rPr>
      </w:pPr>
      <w:r>
        <w:rPr>
          <w:snapToGrid w:val="0"/>
          <w:sz w:val="24"/>
        </w:rPr>
        <w:t xml:space="preserve">Dit is een eigen verdichtsel. Laat eens getoond worden, dat de openbare godsdienst is de morele inhoud van dit gebod, noch letter noch tittel zal daartoe bijgebracht kunnen worden. Dus is het zo ras verworpen als gezegd. De woorden van het gebod tonen, dat de natuur van het gebod bestaat in de heiliging van de zevende dag. En dat daarin niets ceremonieels begrepen is, is boven genoeg getoond; zodat, indien het gebod eeuwigdurende is, ook naar het zeggen van partijen, in hun zin en bevatting, zo is het geheel eeuwigdurende; want 't heeft geen tweeërlei opzichten. De vorm van 't gebod is de heiliging van de zevende dag na zes werkdagen. </w:t>
      </w:r>
    </w:p>
    <w:p w14:paraId="773C29A5" w14:textId="77777777" w:rsidR="00A91D7F" w:rsidRDefault="00A91D7F" w:rsidP="00A91D7F">
      <w:pPr>
        <w:jc w:val="both"/>
        <w:rPr>
          <w:snapToGrid w:val="0"/>
          <w:sz w:val="24"/>
        </w:rPr>
      </w:pPr>
    </w:p>
    <w:p w14:paraId="5A16A1C4" w14:textId="77777777" w:rsidR="00A91D7F" w:rsidRDefault="00A91D7F" w:rsidP="00A91D7F">
      <w:pPr>
        <w:pStyle w:val="BodyText3"/>
      </w:pPr>
      <w:r>
        <w:t xml:space="preserve">Bewijs 4. </w:t>
      </w:r>
    </w:p>
    <w:p w14:paraId="3148BBBD" w14:textId="77777777" w:rsidR="00A91D7F" w:rsidRDefault="00A91D7F" w:rsidP="00A91D7F">
      <w:pPr>
        <w:jc w:val="both"/>
        <w:rPr>
          <w:snapToGrid w:val="0"/>
          <w:sz w:val="24"/>
        </w:rPr>
      </w:pPr>
      <w:r>
        <w:rPr>
          <w:snapToGrid w:val="0"/>
          <w:sz w:val="24"/>
        </w:rPr>
        <w:t xml:space="preserve">XXXIII. Matth. 24:20, </w:t>
      </w:r>
      <w:r>
        <w:rPr>
          <w:i/>
          <w:snapToGrid w:val="0"/>
          <w:sz w:val="24"/>
        </w:rPr>
        <w:t>Doch bidt, dat uw vlucht niet geschiede des winters of op een sabbat.</w:t>
      </w:r>
      <w:r>
        <w:rPr>
          <w:snapToGrid w:val="0"/>
          <w:sz w:val="24"/>
        </w:rPr>
        <w:t xml:space="preserve"> Dat in dit hoofdstuk gesproken wordt van de tijd van de toekomst van Christus, en van de voleinding van de wereld, blijkt uit vers 3. Dat hier ook gesproken wordt van de verwoesting van Jeruzalem, veertig jaren na Christus' hemelvaart, is buiten twist. </w:t>
      </w:r>
    </w:p>
    <w:p w14:paraId="4E570BD7" w14:textId="77777777" w:rsidR="00A91D7F" w:rsidRDefault="00A91D7F" w:rsidP="00A91D7F">
      <w:pPr>
        <w:jc w:val="both"/>
        <w:rPr>
          <w:snapToGrid w:val="0"/>
          <w:sz w:val="24"/>
        </w:rPr>
      </w:pPr>
      <w:r>
        <w:rPr>
          <w:snapToGrid w:val="0"/>
          <w:sz w:val="24"/>
        </w:rPr>
        <w:t xml:space="preserve">De ceremoniën waren terstond na Christus' dood, opstanding, hemelvaart al hun kracht kwijt, en 't was terstond zonde, die op de Joodse wijze, als schaduwen op de toekomende Messias, te gebruiken, hoewel het uiterlijke werk in een algemeen godsdienstige zin voor enige tijd geduld werd, om de zwakgelovigen niet te stuiten, en tijd te hebben, om hen door onderwijzing te sterken tegen de gehele afschaffing. </w:t>
      </w:r>
    </w:p>
    <w:p w14:paraId="7C6E0A33" w14:textId="77777777" w:rsidR="00A91D7F" w:rsidRDefault="00A91D7F" w:rsidP="00A91D7F">
      <w:pPr>
        <w:jc w:val="both"/>
        <w:rPr>
          <w:snapToGrid w:val="0"/>
          <w:sz w:val="24"/>
        </w:rPr>
      </w:pPr>
      <w:r>
        <w:rPr>
          <w:snapToGrid w:val="0"/>
          <w:sz w:val="24"/>
        </w:rPr>
        <w:t xml:space="preserve">De Christelijke kerk was nu vóór de verwoesting van Jeruzalem al lang van de Joodse afgescheiden, en de ceremoniën waren al dodelijk geworden, Gal. 4:10, 11. Zodat men voor dezelve niet mocht strijden, noch bidden. Evenwel zien wij hier uitdrukkelijk, dat er nog sabbat zou zijn zowel als winter; want dat er niet is, daaromtrent kan niets bevolen worden. Wij zeggen niet: dat geboden wordt de sabbat te heiligen; maar dat uit dit bevel naast de sabbat blijkt, dat er dan nog een sabbat zou zijn. Dus is de sabbat geen ceremonie, maar eeuwigdurend. </w:t>
      </w:r>
    </w:p>
    <w:p w14:paraId="248A313A" w14:textId="77777777" w:rsidR="00A91D7F" w:rsidRDefault="00A91D7F" w:rsidP="00A91D7F">
      <w:pPr>
        <w:jc w:val="both"/>
        <w:rPr>
          <w:snapToGrid w:val="0"/>
          <w:sz w:val="24"/>
        </w:rPr>
      </w:pPr>
      <w:r>
        <w:rPr>
          <w:snapToGrid w:val="0"/>
          <w:sz w:val="24"/>
        </w:rPr>
        <w:t xml:space="preserve">Ook dient wel gelet, dat dit hoofdstuk niet alleen spreekt van de verwoesting van Jeruzalem; maar van de vreselijke vervolging, die de kerk in het Nieuwe Testament zou overkomen; gelijk zij haar lang daarna menigmaal overkomen zijn; en immers toen waren de ceremoniën al weg, en nog zou de sabbat gelijk de winter blijven. </w:t>
      </w:r>
    </w:p>
    <w:p w14:paraId="648F4AB8" w14:textId="77777777" w:rsidR="00A91D7F" w:rsidRDefault="00A91D7F" w:rsidP="00A91D7F">
      <w:pPr>
        <w:jc w:val="both"/>
        <w:rPr>
          <w:snapToGrid w:val="0"/>
          <w:sz w:val="24"/>
        </w:rPr>
      </w:pPr>
    </w:p>
    <w:p w14:paraId="68326E13" w14:textId="77777777" w:rsidR="00A91D7F" w:rsidRDefault="00A91D7F" w:rsidP="00A91D7F">
      <w:pPr>
        <w:jc w:val="both"/>
        <w:rPr>
          <w:snapToGrid w:val="0"/>
          <w:sz w:val="24"/>
        </w:rPr>
      </w:pPr>
      <w:r>
        <w:rPr>
          <w:snapToGrid w:val="0"/>
          <w:sz w:val="24"/>
        </w:rPr>
        <w:t xml:space="preserve">Uitvlucht 1. </w:t>
      </w:r>
    </w:p>
    <w:p w14:paraId="71B5CB0E" w14:textId="77777777" w:rsidR="00A91D7F" w:rsidRDefault="00A91D7F" w:rsidP="00A91D7F">
      <w:pPr>
        <w:jc w:val="both"/>
        <w:rPr>
          <w:snapToGrid w:val="0"/>
          <w:sz w:val="24"/>
        </w:rPr>
      </w:pPr>
      <w:r>
        <w:rPr>
          <w:snapToGrid w:val="0"/>
          <w:sz w:val="24"/>
        </w:rPr>
        <w:t xml:space="preserve">XXXIV. </w:t>
      </w:r>
      <w:r>
        <w:rPr>
          <w:i/>
          <w:snapToGrid w:val="0"/>
          <w:sz w:val="24"/>
        </w:rPr>
        <w:t>Was niet dit bevel om te bidden, dat de vlucht niet geschiede op de sabbat, aan de Joden gedaan, om alzo een tijdelijke ellende te hebben, omdat zij op de sabbat niet mochten vluchten?</w:t>
      </w:r>
      <w:r>
        <w:rPr>
          <w:snapToGrid w:val="0"/>
          <w:sz w:val="24"/>
        </w:rPr>
        <w:t xml:space="preserve"> </w:t>
      </w:r>
    </w:p>
    <w:p w14:paraId="663BD776" w14:textId="77777777" w:rsidR="00A91D7F" w:rsidRDefault="00A91D7F" w:rsidP="00A91D7F">
      <w:pPr>
        <w:jc w:val="both"/>
        <w:rPr>
          <w:snapToGrid w:val="0"/>
          <w:sz w:val="24"/>
        </w:rPr>
      </w:pPr>
      <w:r>
        <w:rPr>
          <w:snapToGrid w:val="0"/>
          <w:sz w:val="24"/>
        </w:rPr>
        <w:t xml:space="preserve">Antwoord </w:t>
      </w:r>
    </w:p>
    <w:p w14:paraId="20C5C1FB" w14:textId="77777777" w:rsidR="00A91D7F" w:rsidRDefault="00A91D7F" w:rsidP="00A91D7F">
      <w:pPr>
        <w:jc w:val="both"/>
        <w:rPr>
          <w:snapToGrid w:val="0"/>
          <w:sz w:val="24"/>
        </w:rPr>
      </w:pPr>
      <w:r>
        <w:rPr>
          <w:snapToGrid w:val="0"/>
          <w:sz w:val="24"/>
        </w:rPr>
        <w:t xml:space="preserve">Zij mochten wel vluchten, dat was niet verboden in de wet. Dat blijkt uit verscheiden voorbeelden uit Gods Woord. </w:t>
      </w:r>
    </w:p>
    <w:p w14:paraId="5DAF742D" w14:textId="77777777" w:rsidR="00A91D7F" w:rsidRDefault="00A91D7F" w:rsidP="00A91D7F">
      <w:pPr>
        <w:jc w:val="both"/>
        <w:rPr>
          <w:snapToGrid w:val="0"/>
          <w:sz w:val="24"/>
        </w:rPr>
      </w:pPr>
    </w:p>
    <w:p w14:paraId="2F08D2D1" w14:textId="77777777" w:rsidR="00A91D7F" w:rsidRDefault="00A91D7F" w:rsidP="00A91D7F">
      <w:pPr>
        <w:jc w:val="both"/>
        <w:rPr>
          <w:snapToGrid w:val="0"/>
          <w:sz w:val="24"/>
        </w:rPr>
      </w:pPr>
      <w:r>
        <w:rPr>
          <w:snapToGrid w:val="0"/>
          <w:sz w:val="24"/>
        </w:rPr>
        <w:t xml:space="preserve">Uitvlucht 2. </w:t>
      </w:r>
    </w:p>
    <w:p w14:paraId="008C680F" w14:textId="77777777" w:rsidR="00A91D7F" w:rsidRDefault="00A91D7F" w:rsidP="00A91D7F">
      <w:pPr>
        <w:pStyle w:val="BodyText2"/>
      </w:pPr>
      <w:r>
        <w:t xml:space="preserve">Was dit bevel niet voor de zwakke Christenen, die nog moeilijkheid zouden maken op die dag te vluchten? </w:t>
      </w:r>
    </w:p>
    <w:p w14:paraId="2580A98B" w14:textId="77777777" w:rsidR="00A91D7F" w:rsidRDefault="00A91D7F" w:rsidP="00A91D7F">
      <w:pPr>
        <w:jc w:val="both"/>
        <w:rPr>
          <w:snapToGrid w:val="0"/>
          <w:sz w:val="24"/>
        </w:rPr>
      </w:pPr>
      <w:r>
        <w:rPr>
          <w:snapToGrid w:val="0"/>
          <w:sz w:val="24"/>
        </w:rPr>
        <w:t xml:space="preserve">Antwoord </w:t>
      </w:r>
    </w:p>
    <w:p w14:paraId="53F505C6" w14:textId="77777777" w:rsidR="00A91D7F" w:rsidRDefault="00A91D7F" w:rsidP="00A91D7F">
      <w:pPr>
        <w:jc w:val="both"/>
        <w:rPr>
          <w:snapToGrid w:val="0"/>
          <w:sz w:val="24"/>
        </w:rPr>
      </w:pPr>
      <w:r>
        <w:rPr>
          <w:snapToGrid w:val="0"/>
          <w:sz w:val="24"/>
        </w:rPr>
        <w:t xml:space="preserve">Zij mochten wel vluchten, de ceremoniën waren al weg, men mocht daaromtrent niet meer bidden. </w:t>
      </w:r>
    </w:p>
    <w:p w14:paraId="79EB5ED2" w14:textId="77777777" w:rsidR="00A91D7F" w:rsidRDefault="00A91D7F" w:rsidP="00A91D7F">
      <w:pPr>
        <w:jc w:val="both"/>
        <w:rPr>
          <w:snapToGrid w:val="0"/>
          <w:sz w:val="24"/>
        </w:rPr>
      </w:pPr>
    </w:p>
    <w:p w14:paraId="55A1975F" w14:textId="77777777" w:rsidR="00A91D7F" w:rsidRDefault="00A91D7F" w:rsidP="00A91D7F">
      <w:pPr>
        <w:jc w:val="both"/>
        <w:rPr>
          <w:snapToGrid w:val="0"/>
          <w:sz w:val="24"/>
        </w:rPr>
      </w:pPr>
      <w:r>
        <w:rPr>
          <w:snapToGrid w:val="0"/>
          <w:sz w:val="24"/>
        </w:rPr>
        <w:t xml:space="preserve">Uitvlucht 3. </w:t>
      </w:r>
    </w:p>
    <w:p w14:paraId="333905BB" w14:textId="77777777" w:rsidR="00A91D7F" w:rsidRDefault="00A91D7F" w:rsidP="00A91D7F">
      <w:pPr>
        <w:jc w:val="both"/>
        <w:rPr>
          <w:snapToGrid w:val="0"/>
          <w:sz w:val="24"/>
        </w:rPr>
      </w:pPr>
      <w:r>
        <w:rPr>
          <w:i/>
          <w:snapToGrid w:val="0"/>
          <w:sz w:val="24"/>
        </w:rPr>
        <w:t>Was dit bevel niet, opdat de Joden, ziende Christenen op de sabbat vluchten, hen niet zouden doodslaan?</w:t>
      </w:r>
      <w:r>
        <w:rPr>
          <w:snapToGrid w:val="0"/>
          <w:sz w:val="24"/>
        </w:rPr>
        <w:t xml:space="preserve"> </w:t>
      </w:r>
    </w:p>
    <w:p w14:paraId="2D9DB831" w14:textId="77777777" w:rsidR="00A91D7F" w:rsidRDefault="00A91D7F" w:rsidP="00A91D7F">
      <w:pPr>
        <w:pStyle w:val="Heading1"/>
      </w:pPr>
      <w:r>
        <w:t xml:space="preserve">Antwoord </w:t>
      </w:r>
    </w:p>
    <w:p w14:paraId="16B000CD" w14:textId="77777777" w:rsidR="00A91D7F" w:rsidRDefault="00A91D7F" w:rsidP="00A91D7F">
      <w:pPr>
        <w:jc w:val="both"/>
        <w:rPr>
          <w:snapToGrid w:val="0"/>
          <w:sz w:val="24"/>
        </w:rPr>
      </w:pPr>
      <w:r>
        <w:rPr>
          <w:snapToGrid w:val="0"/>
          <w:sz w:val="24"/>
        </w:rPr>
        <w:t xml:space="preserve">Daar is noch blijk, noch reden van. Dit was niet een algemene vlucht, maar vlucht, zo menigmaal als ze verjaagd werden. De Joden trokken zich de Christenen niet meer aan dan de Heidenen. En Joden, en Heidenen, en Christenen mochten wel vluchten op de sabbat. </w:t>
      </w:r>
    </w:p>
    <w:p w14:paraId="791B7982" w14:textId="77777777" w:rsidR="00A91D7F" w:rsidRDefault="00A91D7F" w:rsidP="00A91D7F">
      <w:pPr>
        <w:jc w:val="both"/>
        <w:rPr>
          <w:snapToGrid w:val="0"/>
          <w:sz w:val="24"/>
        </w:rPr>
      </w:pPr>
    </w:p>
    <w:p w14:paraId="2E11638B" w14:textId="77777777" w:rsidR="00A91D7F" w:rsidRDefault="00A91D7F" w:rsidP="00A91D7F">
      <w:pPr>
        <w:jc w:val="both"/>
        <w:rPr>
          <w:snapToGrid w:val="0"/>
          <w:sz w:val="24"/>
        </w:rPr>
      </w:pPr>
      <w:r>
        <w:rPr>
          <w:snapToGrid w:val="0"/>
          <w:sz w:val="24"/>
        </w:rPr>
        <w:t xml:space="preserve">Uitvlucht 4. </w:t>
      </w:r>
    </w:p>
    <w:p w14:paraId="6C2493F3" w14:textId="77777777" w:rsidR="00A91D7F" w:rsidRDefault="00A91D7F" w:rsidP="00A91D7F">
      <w:pPr>
        <w:jc w:val="both"/>
        <w:rPr>
          <w:i/>
          <w:snapToGrid w:val="0"/>
          <w:sz w:val="24"/>
        </w:rPr>
      </w:pPr>
      <w:r>
        <w:rPr>
          <w:i/>
          <w:snapToGrid w:val="0"/>
          <w:sz w:val="24"/>
        </w:rPr>
        <w:t xml:space="preserve">Waarom moesten ze dan afbidden het vluchten op de sabbat? </w:t>
      </w:r>
    </w:p>
    <w:p w14:paraId="524CC3EB" w14:textId="77777777" w:rsidR="00A91D7F" w:rsidRDefault="00A91D7F" w:rsidP="00A91D7F">
      <w:pPr>
        <w:jc w:val="both"/>
        <w:rPr>
          <w:snapToGrid w:val="0"/>
          <w:sz w:val="24"/>
        </w:rPr>
      </w:pPr>
      <w:r>
        <w:rPr>
          <w:snapToGrid w:val="0"/>
          <w:sz w:val="24"/>
        </w:rPr>
        <w:t xml:space="preserve">Antwoord </w:t>
      </w:r>
    </w:p>
    <w:p w14:paraId="6604E4E9" w14:textId="77777777" w:rsidR="00A91D7F" w:rsidRDefault="00A91D7F" w:rsidP="00A91D7F">
      <w:pPr>
        <w:jc w:val="both"/>
        <w:rPr>
          <w:snapToGrid w:val="0"/>
          <w:sz w:val="24"/>
        </w:rPr>
      </w:pPr>
      <w:r>
        <w:rPr>
          <w:snapToGrid w:val="0"/>
          <w:sz w:val="24"/>
        </w:rPr>
        <w:t xml:space="preserve">Omdat God die tot een verkwikking en zonderlinge blijde rust had ingesteld, en zij dit dan moesten missen, omdat zij dan de gelegenheid verloren, om God met de gemeente te loven, en om te stichten en gesticht te worden; zodat het vluchten op de sabbat een dubbele ellende was, ten opzichte van de ziel, gelijk het vluchten in de winter een dubbele ellende is voor het lichaam. </w:t>
      </w:r>
    </w:p>
    <w:p w14:paraId="64CEB6FA" w14:textId="77777777" w:rsidR="00A91D7F" w:rsidRDefault="00A91D7F" w:rsidP="00A91D7F">
      <w:pPr>
        <w:jc w:val="both"/>
        <w:rPr>
          <w:snapToGrid w:val="0"/>
          <w:sz w:val="24"/>
        </w:rPr>
      </w:pPr>
    </w:p>
    <w:p w14:paraId="694E8A15" w14:textId="77777777" w:rsidR="00A91D7F" w:rsidRDefault="00A91D7F" w:rsidP="00A91D7F">
      <w:pPr>
        <w:jc w:val="both"/>
        <w:rPr>
          <w:snapToGrid w:val="0"/>
          <w:sz w:val="24"/>
        </w:rPr>
      </w:pPr>
      <w:r>
        <w:rPr>
          <w:snapToGrid w:val="0"/>
          <w:sz w:val="24"/>
        </w:rPr>
        <w:t xml:space="preserve">Bewijs 5. </w:t>
      </w:r>
      <w:r>
        <w:rPr>
          <w:b/>
          <w:snapToGrid w:val="0"/>
          <w:sz w:val="24"/>
        </w:rPr>
        <w:t>De praktijk van Christus en de apostelen.</w:t>
      </w:r>
      <w:r>
        <w:rPr>
          <w:snapToGrid w:val="0"/>
          <w:sz w:val="24"/>
        </w:rPr>
        <w:t xml:space="preserve"> </w:t>
      </w:r>
    </w:p>
    <w:p w14:paraId="05142BBD" w14:textId="77777777" w:rsidR="00A91D7F" w:rsidRDefault="00A91D7F" w:rsidP="00A91D7F">
      <w:pPr>
        <w:jc w:val="both"/>
        <w:rPr>
          <w:snapToGrid w:val="0"/>
          <w:sz w:val="24"/>
        </w:rPr>
      </w:pPr>
      <w:r>
        <w:rPr>
          <w:snapToGrid w:val="0"/>
          <w:sz w:val="24"/>
        </w:rPr>
        <w:t xml:space="preserve">XXXV. Bij deze bovengeziene bewijsredenen, dat de sabbat niet ceremonieel, maar zedelijk en eeuwigdurende is, voegen wij nu nog de praktijk van Christus, van de apostelen en de eerste kerk. De Heere Jezus vereerde de toevergadering van zijn discipelen met zijn tegenwoordigheid, op de eerste dag na zijn opstanding, op de eerste dag van de week; en acht dagen daarna deed de Heere dit wederom, Joh. 20:19. In de reizen van Paulus staat. Hand. 20:6, 7, </w:t>
      </w:r>
      <w:r>
        <w:rPr>
          <w:i/>
          <w:snapToGrid w:val="0"/>
          <w:sz w:val="24"/>
        </w:rPr>
        <w:t>En kwamen in vijf dagen bij hen te Troas, waar wij ons zeven dagen onthielden. En op de eerste dag van de week, als de discipelen bijeengekomen waren om brood te breken, handelde Paulus met hen, zullende op de andere dag verreizen.</w:t>
      </w:r>
      <w:r>
        <w:rPr>
          <w:snapToGrid w:val="0"/>
          <w:sz w:val="24"/>
        </w:rPr>
        <w:t xml:space="preserve"> Merkt hier dat in het Nieuwe Testament nooit andere dag genoemd wordt; maar dat hier wederom genoemd wordt een eerste dag van de week. Dat op die dag de gemeente bijeengekomen was, sprekende daarvan als van een gewone zaak, dat Paulus op die dag in de vergadering predikte. Dat hij de andere dag zou verreizen. Waaruit dan klaar gezien wordt, dat ze de sabbat, en dat op de eerste dag van de week, hebben gehouden. </w:t>
      </w:r>
    </w:p>
    <w:p w14:paraId="71DE988C" w14:textId="77777777" w:rsidR="00A91D7F" w:rsidRDefault="00A91D7F" w:rsidP="00A91D7F">
      <w:pPr>
        <w:jc w:val="both"/>
        <w:rPr>
          <w:snapToGrid w:val="0"/>
          <w:sz w:val="24"/>
        </w:rPr>
      </w:pPr>
      <w:r>
        <w:rPr>
          <w:snapToGrid w:val="0"/>
          <w:sz w:val="24"/>
        </w:rPr>
        <w:t xml:space="preserve">Doet hierbij, 1 Kor. 16:1, 2. </w:t>
      </w:r>
      <w:r>
        <w:rPr>
          <w:i/>
          <w:snapToGrid w:val="0"/>
          <w:sz w:val="24"/>
        </w:rPr>
        <w:t>Aangaande nu de verzameling die voor de heiligen geschiedt, gelijk als ik in de gemeenten in Galatië verordineerd heb, doet ook gij alzo.</w:t>
      </w:r>
      <w:r>
        <w:rPr>
          <w:snapToGrid w:val="0"/>
          <w:sz w:val="24"/>
        </w:rPr>
        <w:t xml:space="preserve"> Op elke eerste dag van de week, legge een ieder van u iets bij zichzelf weg, vergaderende een schat, enz. Wederom wordt de eerste dag van de week genoemd, als een bekende dag van godsdienst en vergadering; niet bij deze of gene in 't bijzonder, maar bij de gemeenten. De apostel Johannes op het eiland Patmos, nu al na de verwoesting van Jeruzalem gebannen, geeft te kennen, dat de dag des Heeren heilig gevierd werd, en dat hij die vierde, noemende dezelve, als bij allen welbekend, de dag des Heeren. Openb. 1:10, </w:t>
      </w:r>
      <w:r>
        <w:rPr>
          <w:i/>
          <w:snapToGrid w:val="0"/>
          <w:sz w:val="24"/>
        </w:rPr>
        <w:t>En ik was in de geest op den dag des Heeren.</w:t>
      </w:r>
      <w:r>
        <w:rPr>
          <w:snapToGrid w:val="0"/>
          <w:sz w:val="24"/>
        </w:rPr>
        <w:t xml:space="preserve"> Van de sabbat staat in 't vierde gebod, Exod. 20:10, </w:t>
      </w:r>
      <w:r>
        <w:rPr>
          <w:i/>
          <w:snapToGrid w:val="0"/>
          <w:sz w:val="24"/>
        </w:rPr>
        <w:t>Maar de zevende dag is de sabbat des Heeren.</w:t>
      </w:r>
      <w:r>
        <w:rPr>
          <w:snapToGrid w:val="0"/>
          <w:sz w:val="24"/>
        </w:rPr>
        <w:t xml:space="preserve"> Dat is die dag, die de Heere heeft ingesteld, geheiligd en gezegend. </w:t>
      </w:r>
    </w:p>
    <w:p w14:paraId="038F171E" w14:textId="77777777" w:rsidR="00A91D7F" w:rsidRDefault="00A91D7F" w:rsidP="00A91D7F">
      <w:pPr>
        <w:jc w:val="both"/>
        <w:rPr>
          <w:snapToGrid w:val="0"/>
          <w:sz w:val="24"/>
        </w:rPr>
      </w:pPr>
    </w:p>
    <w:p w14:paraId="23768EE0" w14:textId="77777777" w:rsidR="00A91D7F" w:rsidRDefault="00A91D7F" w:rsidP="00A91D7F">
      <w:pPr>
        <w:pStyle w:val="BodyText3"/>
      </w:pPr>
      <w:r>
        <w:t xml:space="preserve">De praktijk van de eerste kerk. </w:t>
      </w:r>
    </w:p>
    <w:p w14:paraId="1653EAF7" w14:textId="77777777" w:rsidR="00A91D7F" w:rsidRDefault="00A91D7F" w:rsidP="00A91D7F">
      <w:pPr>
        <w:jc w:val="both"/>
        <w:rPr>
          <w:snapToGrid w:val="0"/>
          <w:sz w:val="24"/>
        </w:rPr>
      </w:pPr>
      <w:r>
        <w:rPr>
          <w:snapToGrid w:val="0"/>
          <w:sz w:val="24"/>
        </w:rPr>
        <w:t xml:space="preserve">XXXVI. Doet hierbij de praktijk van de gemeenten van Christus, van der apostelen tijden af tot op deze dagen toe. Neemt tot een staaltje dit getuigenis van kerkleraren, die kort na der apostelen tijden hebben geleefd. </w:t>
      </w:r>
    </w:p>
    <w:p w14:paraId="2C69B310" w14:textId="77777777" w:rsidR="00A91D7F" w:rsidRDefault="00A91D7F" w:rsidP="00A91D7F">
      <w:pPr>
        <w:pStyle w:val="BodyText"/>
        <w:numPr>
          <w:ilvl w:val="0"/>
          <w:numId w:val="9"/>
        </w:numPr>
      </w:pPr>
      <w:r w:rsidRPr="00A61B91">
        <w:rPr>
          <w:lang w:val="fr-BE"/>
        </w:rPr>
        <w:t xml:space="preserve">Irenaeus, Adv. Haeres, lib. 4. cap. 31. </w:t>
      </w:r>
      <w:r>
        <w:t xml:space="preserve">God heeft de woorden van de Tien Geboden door Zichzelf gesproken, en daarom blijven dezelve bij ons, dewelke door Christus' komst in het vlees noch vermindering, noch ontbinding ontvangen. </w:t>
      </w:r>
    </w:p>
    <w:p w14:paraId="6E074287" w14:textId="77777777" w:rsidR="00A91D7F" w:rsidRDefault="00A91D7F" w:rsidP="00A91D7F">
      <w:pPr>
        <w:pStyle w:val="BodyText"/>
        <w:numPr>
          <w:ilvl w:val="0"/>
          <w:numId w:val="9"/>
        </w:numPr>
      </w:pPr>
      <w:r>
        <w:t xml:space="preserve">Basilius noemt de dag des Heeren de Sabbat. Epis. ad Cæsar. Pater. </w:t>
      </w:r>
    </w:p>
    <w:p w14:paraId="27902D74" w14:textId="77777777" w:rsidR="00A91D7F" w:rsidRDefault="00A91D7F" w:rsidP="00A91D7F">
      <w:pPr>
        <w:pStyle w:val="BodyText"/>
        <w:numPr>
          <w:ilvl w:val="0"/>
          <w:numId w:val="9"/>
        </w:numPr>
      </w:pPr>
      <w:r>
        <w:t xml:space="preserve">Epifanus, Hæres. 51. De eerste Sabbat is die, welke van God van de beginne is besloten, en belast in de schepping van de wereld, dewelke van die tijd af (merkt wel!) tot nu toe, in de omloop van de zeven dagen nog duurt. </w:t>
      </w:r>
    </w:p>
    <w:p w14:paraId="612C9115" w14:textId="77777777" w:rsidR="00A91D7F" w:rsidRDefault="00A91D7F" w:rsidP="00A91D7F">
      <w:pPr>
        <w:pStyle w:val="BodyText"/>
        <w:numPr>
          <w:ilvl w:val="0"/>
          <w:numId w:val="9"/>
        </w:numPr>
      </w:pPr>
      <w:r>
        <w:t xml:space="preserve">Athanasius, de Senin. EertiJudas was bij de ouden de Sabbat in groter ere, welke heerlijke dag de Heere Jezus verandert heeft in de dag des Heeren. </w:t>
      </w:r>
    </w:p>
    <w:p w14:paraId="05C6B996" w14:textId="77777777" w:rsidR="00A91D7F" w:rsidRDefault="00A91D7F" w:rsidP="00A91D7F">
      <w:pPr>
        <w:pStyle w:val="BodyText"/>
        <w:numPr>
          <w:ilvl w:val="0"/>
          <w:numId w:val="9"/>
        </w:numPr>
      </w:pPr>
      <w:r>
        <w:t xml:space="preserve">Eusebius. Christus heeft belast aan alle mensen, die in de wereld zijn, te water en te land, dat zij op één dag in de week te samen zullen komen. </w:t>
      </w:r>
    </w:p>
    <w:p w14:paraId="33CA52A2" w14:textId="77777777" w:rsidR="00A91D7F" w:rsidRDefault="00A91D7F" w:rsidP="00A91D7F">
      <w:pPr>
        <w:pStyle w:val="BodyText"/>
        <w:numPr>
          <w:ilvl w:val="0"/>
          <w:numId w:val="9"/>
        </w:numPr>
      </w:pPr>
      <w:r>
        <w:t xml:space="preserve">Augustinus. Epist. 3 ad Magn. De apostelen hebben de dag des Heeren ingesteld in plaats van de Sabbat van de Joden. Serm. de Temp. 251. Men moet weten, dat het niet alleen geboden is van onze heilige voorvaders, maar van God zelf, dat wij rusten moeten op de dag des Heeren. </w:t>
      </w:r>
    </w:p>
    <w:p w14:paraId="73D0F1F5" w14:textId="77777777" w:rsidR="00A91D7F" w:rsidRDefault="00A91D7F" w:rsidP="00A91D7F">
      <w:pPr>
        <w:pStyle w:val="BodyText"/>
        <w:numPr>
          <w:ilvl w:val="0"/>
          <w:numId w:val="9"/>
        </w:numPr>
      </w:pPr>
      <w:r>
        <w:t xml:space="preserve">Justinus de Martelaar. Orat. ad Aut. P. Op de dag, welke de Zondag genoemd wordt, geschiedt er een samenkomst van allen. </w:t>
      </w:r>
    </w:p>
    <w:p w14:paraId="31DF2D6E" w14:textId="77777777" w:rsidR="00A91D7F" w:rsidRDefault="00A91D7F" w:rsidP="00A91D7F">
      <w:pPr>
        <w:pStyle w:val="BodyText"/>
        <w:numPr>
          <w:ilvl w:val="0"/>
          <w:numId w:val="9"/>
        </w:numPr>
      </w:pPr>
      <w:r>
        <w:t xml:space="preserve">Chrysosthomus in Gen. Hem. 10. Deze leer heeft God ons nu al van de beginne bekendgemaakt, ons lerende, dat in de omloop van een week, een gehele dag moet afgezonderd worden, en besteed lot een geestelijk werk. </w:t>
      </w:r>
    </w:p>
    <w:p w14:paraId="59DE9E51" w14:textId="77777777" w:rsidR="00A91D7F" w:rsidRDefault="00A91D7F" w:rsidP="00A91D7F">
      <w:pPr>
        <w:pStyle w:val="BodyText"/>
        <w:numPr>
          <w:ilvl w:val="0"/>
          <w:numId w:val="9"/>
        </w:numPr>
      </w:pPr>
      <w:r w:rsidRPr="00A61B91">
        <w:rPr>
          <w:lang w:val="fr-BE"/>
        </w:rPr>
        <w:t xml:space="preserve">Constantinus Magnus. Teste Eusebio in vita constantini, lib. 4. </w:t>
      </w:r>
      <w:r>
        <w:t xml:space="preserve">18, gaf dit bevel: Laat de gehele ziel op die dag bezig worden gehouden in de dienst Gods, en dat men ruste van het marktwerk, van recht en pleiten, en van het werk van de ambachtslieden. De eerste Christenen waren ook zeer consciëntieus in het heiligen van de sabbat, en gelijk aleer de sabbat een teken was, dat God de Joodse kerk heiligde en tot zijn volk opnam, zo was de sabbat ook onder de eerste Christenen zodanig een teken, de Heidenen loerden op die dag om de Christenen te achterhalen; en als zij iemand gevangen hadden, zo werd gevraagd: of hij de dag des Heeren ook gehouden had? Waarop zij dan moedig antwoordden: Dat zij Christenen waren, dat zij de dag des Heeren door een gevoegelijke godsdienstige ijver hadden onderhouden, omdat men niet mocht nalaten die dag te onderhouden. Baron A. 303. No. 37. </w:t>
      </w:r>
    </w:p>
    <w:p w14:paraId="4C6C5C99" w14:textId="77777777" w:rsidR="00A91D7F" w:rsidRDefault="00A91D7F" w:rsidP="00A91D7F">
      <w:pPr>
        <w:jc w:val="both"/>
        <w:rPr>
          <w:snapToGrid w:val="0"/>
          <w:sz w:val="24"/>
        </w:rPr>
      </w:pPr>
    </w:p>
    <w:p w14:paraId="742924E2" w14:textId="77777777" w:rsidR="00A91D7F" w:rsidRDefault="00A91D7F" w:rsidP="00A91D7F">
      <w:pPr>
        <w:pStyle w:val="BodyText"/>
      </w:pPr>
      <w:r>
        <w:t xml:space="preserve">Ziet, daar hebt gij enige weinige redenen van de eerste kerken; uit welke wij zien hoe dat zij door een goddelijke ordonnantie de zevende dag hebben gevierd; neemt deze dingen nu eens te samen, overweegt, dat de zevende dag vóór de val is ingesteld, in het vierde gebod in de wet van de zeden bevolen; dat van die wet noch jota, noch tittel zal vergaan; dat Christus verklaart, dat de sabbat na zijn tijd er nog blijven zou; dat Christus, de apostelen en de eerste kerken de sabbat hebben onderhouden; hoe kan nu iemand van zijn geweten verwerven, deze dag te verwerpen? Moet iedereen niet overtuigd staan van de eeuwigdurendheid van de sabbat, en beschaamd staan, en over zijn onvastigheid, en bedroefd zijn over deszelfs ontheiliging; en opgewekt zijn tot consciëntieuze onderhouding? </w:t>
      </w:r>
    </w:p>
    <w:p w14:paraId="6978E0FE" w14:textId="77777777" w:rsidR="00A91D7F" w:rsidRDefault="00A91D7F" w:rsidP="00A91D7F">
      <w:pPr>
        <w:jc w:val="both"/>
        <w:rPr>
          <w:snapToGrid w:val="0"/>
          <w:sz w:val="24"/>
        </w:rPr>
      </w:pPr>
    </w:p>
    <w:p w14:paraId="5D5C69E1" w14:textId="77777777" w:rsidR="00A91D7F" w:rsidRDefault="00A91D7F" w:rsidP="00A91D7F">
      <w:pPr>
        <w:jc w:val="both"/>
        <w:rPr>
          <w:snapToGrid w:val="0"/>
          <w:sz w:val="24"/>
        </w:rPr>
      </w:pPr>
      <w:r>
        <w:rPr>
          <w:snapToGrid w:val="0"/>
          <w:sz w:val="24"/>
        </w:rPr>
        <w:t xml:space="preserve">Tegenwerping 1. </w:t>
      </w:r>
      <w:r>
        <w:rPr>
          <w:b/>
          <w:snapToGrid w:val="0"/>
          <w:sz w:val="24"/>
        </w:rPr>
        <w:t>Vloeit niet uit de natuur Gods.</w:t>
      </w:r>
      <w:r>
        <w:rPr>
          <w:snapToGrid w:val="0"/>
          <w:sz w:val="24"/>
        </w:rPr>
        <w:t xml:space="preserve"> </w:t>
      </w:r>
    </w:p>
    <w:p w14:paraId="3D56D560" w14:textId="77777777" w:rsidR="00A91D7F" w:rsidRDefault="00A91D7F" w:rsidP="00A91D7F">
      <w:pPr>
        <w:jc w:val="both"/>
        <w:rPr>
          <w:snapToGrid w:val="0"/>
          <w:sz w:val="24"/>
        </w:rPr>
      </w:pPr>
      <w:r>
        <w:rPr>
          <w:snapToGrid w:val="0"/>
          <w:sz w:val="24"/>
        </w:rPr>
        <w:t xml:space="preserve">XXXVII. Alle geboden, die een duurzame regel van de zeden zijn, vloeien uit de natuur Gods, hebben deugdelijkheid in zich, en iets van het beeld Gods; zijn door de natuur bekend, en verplichten alle mensen, en vloeien niet uit een vrijwillige instelling, die God gebieden en niet gebieden kan, maar de sabbat vloeit niet uit de natuur Gods, heeft geen deugdelijkheid in zich, noch iets van het beeld Gods; omdat het een gebod is, dat de tijd maar raakt, is door de natuur niet bekend, verplicht alle mensen niet; want omdat de Heidenen geen kennis van dit gebod hebben, zo zondigen zij niet, dat ze de sabbat niet houden, en die is aan Israël alleen gegeven. Maar hij vloeit uit een vrijwillige instelling Gods, zodat God wel kon de sabbat niet geboden hebben. Derhalve is het gebod van de sabbat geen durende regel van het leven, en raakt alzo ons niet in het Nieuwe Testament. </w:t>
      </w:r>
    </w:p>
    <w:p w14:paraId="47448849" w14:textId="77777777" w:rsidR="00A91D7F" w:rsidRDefault="00A91D7F" w:rsidP="00A91D7F">
      <w:pPr>
        <w:jc w:val="both"/>
        <w:rPr>
          <w:snapToGrid w:val="0"/>
          <w:sz w:val="24"/>
        </w:rPr>
      </w:pPr>
    </w:p>
    <w:p w14:paraId="2B2D2C24" w14:textId="77777777" w:rsidR="00A91D7F" w:rsidRDefault="00A91D7F" w:rsidP="00A91D7F">
      <w:pPr>
        <w:jc w:val="both"/>
        <w:rPr>
          <w:snapToGrid w:val="0"/>
          <w:sz w:val="24"/>
        </w:rPr>
      </w:pPr>
      <w:r>
        <w:rPr>
          <w:snapToGrid w:val="0"/>
          <w:sz w:val="24"/>
        </w:rPr>
        <w:t xml:space="preserve">Antwoord </w:t>
      </w:r>
    </w:p>
    <w:p w14:paraId="7F032FD3" w14:textId="77777777" w:rsidR="00A91D7F" w:rsidRDefault="00A91D7F" w:rsidP="00A91D7F">
      <w:pPr>
        <w:jc w:val="both"/>
        <w:rPr>
          <w:snapToGrid w:val="0"/>
          <w:sz w:val="24"/>
        </w:rPr>
      </w:pPr>
      <w:r>
        <w:rPr>
          <w:snapToGrid w:val="0"/>
          <w:sz w:val="24"/>
        </w:rPr>
        <w:t xml:space="preserve">Het eerste en tweede voorstel beide gaan niet vast, en steunen op ongegronde gedachten van het verduisterd en verdorven verstand. </w:t>
      </w:r>
    </w:p>
    <w:p w14:paraId="384EAE2F" w14:textId="77777777" w:rsidR="00A91D7F" w:rsidRDefault="00A91D7F" w:rsidP="00A91D7F">
      <w:pPr>
        <w:jc w:val="both"/>
        <w:rPr>
          <w:snapToGrid w:val="0"/>
          <w:sz w:val="24"/>
        </w:rPr>
      </w:pPr>
      <w:r>
        <w:rPr>
          <w:snapToGrid w:val="0"/>
          <w:sz w:val="24"/>
        </w:rPr>
        <w:t xml:space="preserve">Antwoord op de eerste stelling. </w:t>
      </w:r>
    </w:p>
    <w:p w14:paraId="3D7D16B8" w14:textId="77777777" w:rsidR="00A91D7F" w:rsidRDefault="00A91D7F" w:rsidP="00A91D7F">
      <w:pPr>
        <w:jc w:val="both"/>
        <w:rPr>
          <w:snapToGrid w:val="0"/>
          <w:sz w:val="24"/>
        </w:rPr>
      </w:pPr>
      <w:r>
        <w:rPr>
          <w:snapToGrid w:val="0"/>
          <w:sz w:val="24"/>
        </w:rPr>
        <w:t xml:space="preserve">XXXVIII. Rakende het eerste voorstel: </w:t>
      </w:r>
    </w:p>
    <w:p w14:paraId="02DD5BED" w14:textId="77777777" w:rsidR="00A91D7F" w:rsidRDefault="00A91D7F" w:rsidP="008355E0">
      <w:pPr>
        <w:numPr>
          <w:ilvl w:val="0"/>
          <w:numId w:val="105"/>
        </w:numPr>
        <w:jc w:val="both"/>
        <w:rPr>
          <w:snapToGrid w:val="0"/>
          <w:sz w:val="24"/>
        </w:rPr>
      </w:pPr>
      <w:r>
        <w:rPr>
          <w:snapToGrid w:val="0"/>
          <w:sz w:val="24"/>
        </w:rPr>
        <w:t xml:space="preserve">Dat wordt ontkend. Heeft geen grond in Gods woord. Is maar een enkele inbeelding; óf een gebod vloeit uit de natuur Gods, zodat Hij niet kon het gebod niet geven, dan óf het gebod vloeit uit een enkel vrijwillig welbehagen, zodat Hij het kon geven of niet geven, 't is even sterk de mens verbindende. </w:t>
      </w:r>
    </w:p>
    <w:p w14:paraId="011C46BA" w14:textId="77777777" w:rsidR="00A91D7F" w:rsidRDefault="00A91D7F" w:rsidP="008355E0">
      <w:pPr>
        <w:numPr>
          <w:ilvl w:val="0"/>
          <w:numId w:val="105"/>
        </w:numPr>
        <w:jc w:val="both"/>
        <w:rPr>
          <w:snapToGrid w:val="0"/>
          <w:sz w:val="24"/>
        </w:rPr>
      </w:pPr>
      <w:r>
        <w:rPr>
          <w:snapToGrid w:val="0"/>
          <w:sz w:val="24"/>
        </w:rPr>
        <w:t xml:space="preserve">'t Is de soevereinheid Gods benadeeld, dat God geen vrijwillig geboden, die niet noodzakelijk uit Zijn natuur vloeien, zou mogen of kunnen geven tot een eeuwigdurende regel van de zeden voor het gehele menselijk geslacht. Zijn wil moet het schepsel genoeg zijn: </w:t>
      </w:r>
      <w:r>
        <w:rPr>
          <w:i/>
          <w:snapToGrid w:val="0"/>
          <w:sz w:val="24"/>
        </w:rPr>
        <w:t>Hij is een soeverein Wetgever.</w:t>
      </w:r>
      <w:r>
        <w:rPr>
          <w:snapToGrid w:val="0"/>
          <w:sz w:val="24"/>
        </w:rPr>
        <w:t xml:space="preserve"> Gij, wie u bent, betwist toch Zijn recht niet. </w:t>
      </w:r>
    </w:p>
    <w:p w14:paraId="34D206D2" w14:textId="77777777" w:rsidR="00A91D7F" w:rsidRDefault="00A91D7F" w:rsidP="008355E0">
      <w:pPr>
        <w:numPr>
          <w:ilvl w:val="0"/>
          <w:numId w:val="105"/>
        </w:numPr>
        <w:jc w:val="both"/>
        <w:rPr>
          <w:snapToGrid w:val="0"/>
          <w:sz w:val="24"/>
        </w:rPr>
      </w:pPr>
      <w:r>
        <w:rPr>
          <w:snapToGrid w:val="0"/>
          <w:sz w:val="24"/>
        </w:rPr>
        <w:t xml:space="preserve">De verduisterde natuur des mensen kent nu niet de betamelijkheid van Gods wetten, in zulke en zulke omstandigheden des redelijken schepsels, en daarom kan hij niet oordelen welke betamelijkheid in de wetten ligt, die hij maar van buiten aanziet, en niet tot de grond toe doorziet. Hij kent ook Gods natuur niet, en kan niet oordelen wat uit de natuur Gods naast een schepsel dus of zo veromstandigd vloeit. 't Is onverdraaglijk, dat zulk een dom schepsel zich onderwinden zou, God voor zich te roepen en reden af te eisen, waarom Hij zulk en zo een wet geeft, en dat die plompert zich onderwindt een regel te stellen, waaruit een wet eeuwigdurende of niet eeuwigdurende te stellen is. </w:t>
      </w:r>
    </w:p>
    <w:p w14:paraId="785C6811" w14:textId="77777777" w:rsidR="00A91D7F" w:rsidRDefault="00A91D7F" w:rsidP="008355E0">
      <w:pPr>
        <w:numPr>
          <w:ilvl w:val="0"/>
          <w:numId w:val="105"/>
        </w:numPr>
        <w:jc w:val="both"/>
        <w:rPr>
          <w:snapToGrid w:val="0"/>
          <w:sz w:val="24"/>
        </w:rPr>
      </w:pPr>
      <w:r>
        <w:rPr>
          <w:snapToGrid w:val="0"/>
          <w:sz w:val="24"/>
        </w:rPr>
        <w:t xml:space="preserve">Ook zijn alle geboden van de eeuwigdurende wet van de zeden door de verdorven natuur niet bekend. Paulus zegt van het tiende gebod. Rom. 7:7, </w:t>
      </w:r>
      <w:r>
        <w:rPr>
          <w:i/>
          <w:snapToGrid w:val="0"/>
          <w:sz w:val="24"/>
        </w:rPr>
        <w:t>Want ook had ik</w:t>
      </w:r>
      <w:r>
        <w:rPr>
          <w:snapToGrid w:val="0"/>
          <w:sz w:val="24"/>
        </w:rPr>
        <w:t xml:space="preserve"> </w:t>
      </w:r>
      <w:r>
        <w:rPr>
          <w:i/>
          <w:snapToGrid w:val="0"/>
          <w:sz w:val="24"/>
        </w:rPr>
        <w:t>de begeerlijkheid niet geweten zonde te zijn, indien de wet niet zeide: gij zult niet begeren.</w:t>
      </w:r>
      <w:r>
        <w:rPr>
          <w:snapToGrid w:val="0"/>
          <w:sz w:val="24"/>
        </w:rPr>
        <w:t xml:space="preserve"> Men moet wel onderscheiden de heilige natuur en de verdorven natuur; wat de heilige natuur zou leren, weten wij duisterlingen niet. De verdorven natuur kan daar niet van oordelen, die is de regel om geboden te onderzoeken niet; ook is dat genoeg, dat God door een gebod het menselijk geslacht verbonden heeft; of de mens de kennis door achteloosheid is kwijt geworden, dan of hij 't nog kent, 't verbindt hem evenzeer. </w:t>
      </w:r>
    </w:p>
    <w:p w14:paraId="0C1153AB" w14:textId="77777777" w:rsidR="00A91D7F" w:rsidRDefault="00A91D7F" w:rsidP="008355E0">
      <w:pPr>
        <w:numPr>
          <w:ilvl w:val="0"/>
          <w:numId w:val="105"/>
        </w:numPr>
        <w:jc w:val="both"/>
        <w:rPr>
          <w:snapToGrid w:val="0"/>
          <w:sz w:val="24"/>
        </w:rPr>
      </w:pPr>
      <w:r>
        <w:rPr>
          <w:snapToGrid w:val="0"/>
          <w:sz w:val="24"/>
        </w:rPr>
        <w:t xml:space="preserve">De mens heeft in het onderhouden van de geboden te zien op de wil Gods; als hij dan maar ziet, dat heeft de souvereine Wetgever geboden, dat wil Hij dat ik doen zal, dat is de mens genoeg. Eféze 6:6, </w:t>
      </w:r>
      <w:r>
        <w:rPr>
          <w:i/>
          <w:snapToGrid w:val="0"/>
          <w:sz w:val="24"/>
        </w:rPr>
        <w:t>Doende de wil Gods van harte.</w:t>
      </w:r>
      <w:r>
        <w:rPr>
          <w:snapToGrid w:val="0"/>
          <w:sz w:val="24"/>
        </w:rPr>
        <w:t xml:space="preserve"> </w:t>
      </w:r>
    </w:p>
    <w:p w14:paraId="0FC3902E" w14:textId="77777777" w:rsidR="00A91D7F" w:rsidRDefault="00A91D7F" w:rsidP="00A91D7F">
      <w:pPr>
        <w:jc w:val="both"/>
        <w:rPr>
          <w:snapToGrid w:val="0"/>
          <w:sz w:val="24"/>
        </w:rPr>
      </w:pPr>
    </w:p>
    <w:p w14:paraId="5C7EEC02" w14:textId="77777777" w:rsidR="00A91D7F" w:rsidRDefault="00A91D7F" w:rsidP="00A91D7F">
      <w:pPr>
        <w:pStyle w:val="BodyText"/>
        <w:rPr>
          <w:b/>
        </w:rPr>
      </w:pPr>
      <w:r>
        <w:rPr>
          <w:b/>
        </w:rPr>
        <w:t xml:space="preserve">Antwoord op de tweede stelling. </w:t>
      </w:r>
    </w:p>
    <w:p w14:paraId="0C30E484" w14:textId="77777777" w:rsidR="00A91D7F" w:rsidRDefault="00A91D7F" w:rsidP="00A91D7F">
      <w:pPr>
        <w:jc w:val="both"/>
        <w:rPr>
          <w:snapToGrid w:val="0"/>
          <w:sz w:val="24"/>
        </w:rPr>
      </w:pPr>
      <w:r>
        <w:rPr>
          <w:snapToGrid w:val="0"/>
          <w:sz w:val="24"/>
        </w:rPr>
        <w:t xml:space="preserve">XXXIX. Het tweede voorstel, namelijk, dat de sabbat niet vloeit uit de natuur Gods, geen deugdelijkheid of iets van het beeld Gods in zich heeft, door de natuur niet is bekend, aan Israël alleen gegeven is, en alleen een positief gebod is, 't welk God geven en wegnemen kan. Die stelling is verfoeilijk; en omdat de eerste stelling niet met de waarheid overeenkomt, zo is 't evenveel of de sabbat een noodzakelijk of vrijwillig enz. gebod is, men heeft maar te zien of die ons geboden is of niet. </w:t>
      </w:r>
    </w:p>
    <w:p w14:paraId="4ABB62FC" w14:textId="77777777" w:rsidR="00A91D7F" w:rsidRDefault="00A91D7F" w:rsidP="00A91D7F">
      <w:pPr>
        <w:jc w:val="both"/>
        <w:rPr>
          <w:snapToGrid w:val="0"/>
          <w:sz w:val="24"/>
        </w:rPr>
      </w:pPr>
      <w:r>
        <w:rPr>
          <w:snapToGrid w:val="0"/>
          <w:sz w:val="24"/>
        </w:rPr>
        <w:t xml:space="preserve">In 't bijzonder: </w:t>
      </w:r>
    </w:p>
    <w:p w14:paraId="11D13EE2" w14:textId="77777777" w:rsidR="00A91D7F" w:rsidRDefault="00A91D7F" w:rsidP="008355E0">
      <w:pPr>
        <w:numPr>
          <w:ilvl w:val="0"/>
          <w:numId w:val="106"/>
        </w:numPr>
        <w:jc w:val="both"/>
        <w:rPr>
          <w:snapToGrid w:val="0"/>
          <w:sz w:val="24"/>
        </w:rPr>
      </w:pPr>
      <w:r>
        <w:rPr>
          <w:snapToGrid w:val="0"/>
          <w:sz w:val="24"/>
        </w:rPr>
        <w:t xml:space="preserve">dat de sabbat niet vloeit uit de natuur Gods, dat is rasser te zeggen dan te bewijzen. De verdorven natuur kan in deze dele onze rechter niet zijn. Zegt gij, 't raakt immers maar een bepaling van een tijd, ik antwoord: het doet niet, 't raakt een heilige rust op zo een tijd, gelijk God ons is voorgegaan en zijn doen ons tot een voorbeeld van navolging heeft ingesteld. En waarom zou de omstandigheid van de tijd zowel niet zedelijk kunnen zijn als de omstandigheid van personen of zaken? En als de sabbat niet vloeit uit de natuur Gods, dat wij nochtans niet toestaan, wat dan? Daarom kan het wel durend en zedelijk zijn. De wil Gods verbindt de mens. </w:t>
      </w:r>
    </w:p>
    <w:p w14:paraId="236615B5" w14:textId="77777777" w:rsidR="00A91D7F" w:rsidRDefault="00A91D7F" w:rsidP="008355E0">
      <w:pPr>
        <w:numPr>
          <w:ilvl w:val="0"/>
          <w:numId w:val="106"/>
        </w:numPr>
        <w:jc w:val="both"/>
        <w:rPr>
          <w:snapToGrid w:val="0"/>
          <w:sz w:val="24"/>
        </w:rPr>
      </w:pPr>
      <w:r>
        <w:rPr>
          <w:snapToGrid w:val="0"/>
          <w:sz w:val="24"/>
        </w:rPr>
        <w:t xml:space="preserve">Dat de sabbat geen deugdzaamheid in zichzelf heeft, noch iets van het beeld Gods, ontkennen wij. De sabbat te heiligen is deugdzaamheid; want het is het volbrengen van de wil Gods; de gehoorzaamheid naast dit gebod behoort tot het beeld Gods; want zij is een vereniging met de wil Gods in liefde. Ja 't is ook een navolging en gelijkheid met God; want God heeft op de zevende dag gerust, en daarom ons die dag om Hem na te volgen gegeven, Exod. 20:11. En wij zijn verplicht navolgers Gods te zijn als geliefde kinderen, Eféze 5:1. </w:t>
      </w:r>
    </w:p>
    <w:p w14:paraId="1E5B7DAC" w14:textId="77777777" w:rsidR="00A91D7F" w:rsidRDefault="00A91D7F" w:rsidP="008355E0">
      <w:pPr>
        <w:numPr>
          <w:ilvl w:val="0"/>
          <w:numId w:val="106"/>
        </w:numPr>
        <w:jc w:val="both"/>
        <w:rPr>
          <w:snapToGrid w:val="0"/>
          <w:sz w:val="24"/>
        </w:rPr>
      </w:pPr>
      <w:r>
        <w:rPr>
          <w:snapToGrid w:val="0"/>
          <w:sz w:val="24"/>
        </w:rPr>
        <w:t xml:space="preserve">Dat de sabbat uit de natuur niet bekend is, gaat niet vast, en </w:t>
      </w:r>
    </w:p>
    <w:p w14:paraId="36F0FCD0" w14:textId="77777777" w:rsidR="00A91D7F" w:rsidRDefault="00A91D7F" w:rsidP="008355E0">
      <w:pPr>
        <w:pStyle w:val="BodyTextIndent"/>
        <w:numPr>
          <w:ilvl w:val="0"/>
          <w:numId w:val="107"/>
        </w:numPr>
      </w:pPr>
      <w:r>
        <w:t xml:space="preserve">dit is geen reden om een gebod uit de zedelijke wet weg te nemen. </w:t>
      </w:r>
    </w:p>
    <w:p w14:paraId="561F7C6C" w14:textId="77777777" w:rsidR="00A91D7F" w:rsidRDefault="00A91D7F" w:rsidP="008355E0">
      <w:pPr>
        <w:numPr>
          <w:ilvl w:val="0"/>
          <w:numId w:val="107"/>
        </w:numPr>
        <w:jc w:val="both"/>
        <w:rPr>
          <w:snapToGrid w:val="0"/>
          <w:sz w:val="24"/>
        </w:rPr>
      </w:pPr>
      <w:r>
        <w:rPr>
          <w:snapToGrid w:val="0"/>
          <w:sz w:val="24"/>
        </w:rPr>
        <w:t xml:space="preserve">Wij kunnen niet zeggen, dat de heilige natuur de mens de sabbat niet zou geleerd hebben. Wij geloven dat de heilige natuur, kennende het voorbeeld van God, de sabbat te vieren geleerd zou hebben, zowel als de andere geboden. De verdorven natuur weet weinig van geestelijkheid van de wet van de zeden, alleen maar enige uiterlijke en grove dingen, tot haar verontschuldiging. </w:t>
      </w:r>
    </w:p>
    <w:p w14:paraId="10F5124E" w14:textId="77777777" w:rsidR="00A91D7F" w:rsidRDefault="00A91D7F" w:rsidP="008355E0">
      <w:pPr>
        <w:numPr>
          <w:ilvl w:val="0"/>
          <w:numId w:val="107"/>
        </w:numPr>
        <w:jc w:val="both"/>
        <w:rPr>
          <w:snapToGrid w:val="0"/>
          <w:sz w:val="24"/>
        </w:rPr>
      </w:pPr>
      <w:r>
        <w:rPr>
          <w:snapToGrid w:val="0"/>
          <w:sz w:val="24"/>
        </w:rPr>
        <w:t xml:space="preserve">Bij de Heidenen zijn al vele voetstappen van dagen vieren, ja de zevende kennen zij. </w:t>
      </w:r>
    </w:p>
    <w:p w14:paraId="24CBF05C" w14:textId="77777777" w:rsidR="00A91D7F" w:rsidRDefault="00A91D7F" w:rsidP="008355E0">
      <w:pPr>
        <w:numPr>
          <w:ilvl w:val="0"/>
          <w:numId w:val="106"/>
        </w:numPr>
        <w:jc w:val="both"/>
        <w:rPr>
          <w:snapToGrid w:val="0"/>
          <w:sz w:val="24"/>
        </w:rPr>
      </w:pPr>
      <w:r>
        <w:rPr>
          <w:snapToGrid w:val="0"/>
          <w:sz w:val="24"/>
        </w:rPr>
        <w:t xml:space="preserve">Dat de sabbat aan Israël alleen gegeven is, ontkennen wij. Hij is gegeven aan de kerk, die toen in het geslacht van Israël bestond, maar hij was ook al tevoren aan Adam en alle mensen gegeven. </w:t>
      </w:r>
    </w:p>
    <w:p w14:paraId="3ED0D1D6" w14:textId="77777777" w:rsidR="00A91D7F" w:rsidRDefault="00A91D7F" w:rsidP="00A91D7F">
      <w:pPr>
        <w:pStyle w:val="BodyTextIndent"/>
        <w:ind w:left="0"/>
      </w:pPr>
    </w:p>
    <w:p w14:paraId="6C0EE577" w14:textId="77777777" w:rsidR="00A91D7F" w:rsidRDefault="00A91D7F" w:rsidP="00A91D7F">
      <w:pPr>
        <w:pStyle w:val="BodyTextIndent"/>
        <w:ind w:left="0"/>
      </w:pPr>
      <w:r>
        <w:t xml:space="preserve">Tegenwerping 1 </w:t>
      </w:r>
    </w:p>
    <w:p w14:paraId="1286078F" w14:textId="77777777" w:rsidR="00A91D7F" w:rsidRDefault="00A91D7F" w:rsidP="00A91D7F">
      <w:pPr>
        <w:jc w:val="both"/>
        <w:rPr>
          <w:snapToGrid w:val="0"/>
          <w:sz w:val="24"/>
        </w:rPr>
      </w:pPr>
      <w:r>
        <w:rPr>
          <w:snapToGrid w:val="0"/>
          <w:sz w:val="24"/>
        </w:rPr>
        <w:t xml:space="preserve">Maar in dit gebod wordt iets gemeld dat alleen maar op Israël opzicht hebben kan. Deut. 5:15. </w:t>
      </w:r>
      <w:r>
        <w:rPr>
          <w:i/>
          <w:snapToGrid w:val="0"/>
          <w:sz w:val="24"/>
        </w:rPr>
        <w:t>Want gij zult gedenken, dat gij een dienstknecht in Egypteland geweest zijt ... daarom heeft u de Heere, uw God, geboden, dat gij de sabbatdag houden zult.</w:t>
      </w:r>
      <w:r>
        <w:rPr>
          <w:snapToGrid w:val="0"/>
          <w:sz w:val="24"/>
        </w:rPr>
        <w:t xml:space="preserve"> </w:t>
      </w:r>
    </w:p>
    <w:p w14:paraId="3ADCC035" w14:textId="77777777" w:rsidR="00A91D7F" w:rsidRDefault="00A91D7F" w:rsidP="00A91D7F">
      <w:pPr>
        <w:pStyle w:val="Heading1"/>
      </w:pPr>
      <w:r>
        <w:t xml:space="preserve">Tot antwoord </w:t>
      </w:r>
    </w:p>
    <w:p w14:paraId="41C68121" w14:textId="77777777" w:rsidR="00A91D7F" w:rsidRDefault="00A91D7F" w:rsidP="00A91D7F">
      <w:pPr>
        <w:jc w:val="both"/>
        <w:rPr>
          <w:snapToGrid w:val="0"/>
          <w:sz w:val="24"/>
        </w:rPr>
      </w:pPr>
      <w:r>
        <w:rPr>
          <w:snapToGrid w:val="0"/>
          <w:sz w:val="24"/>
        </w:rPr>
        <w:t xml:space="preserve">1. Dat men onderscheid moet maken tussen het gebod en de omstandelijke toepassingen. Het eerste is altijd hetzelfde, het tweede kan telkens veranderd worden; want indien men uit een omstandelijke toepassing, die Israël alleen raakte, zou besluiten, dat dan het gehele gebod hen alleen raakte; zo moest men door datzelfde recht besluiten, dat de gehele wet ons niet raakte, omdat vooraan een reden staat, die alleen op Israël past, en wel diezelfde, die hier uit Deut. 5:15 wordt bijgebracht, namelijk, de verlossing uit Egypte, uit het diensthuis. Zo kon men ook besluiten, dat het vijfde gebod ons ook niet raakte: omdat daar een belofte is, die Kanaän en alzo Israël alleen raakte, en nochtans is én de gehele wet, én het vijfde gebod zedelijk, Eféze 6:2. </w:t>
      </w:r>
    </w:p>
    <w:p w14:paraId="77549A96" w14:textId="77777777" w:rsidR="00A91D7F" w:rsidRDefault="00A91D7F" w:rsidP="00A91D7F">
      <w:pPr>
        <w:jc w:val="both"/>
        <w:rPr>
          <w:snapToGrid w:val="0"/>
          <w:sz w:val="24"/>
        </w:rPr>
      </w:pPr>
    </w:p>
    <w:p w14:paraId="03BB7743" w14:textId="77777777" w:rsidR="00A91D7F" w:rsidRDefault="00A91D7F" w:rsidP="00A91D7F">
      <w:pPr>
        <w:jc w:val="both"/>
        <w:rPr>
          <w:snapToGrid w:val="0"/>
          <w:sz w:val="24"/>
        </w:rPr>
      </w:pPr>
      <w:r>
        <w:rPr>
          <w:snapToGrid w:val="0"/>
          <w:sz w:val="24"/>
        </w:rPr>
        <w:t xml:space="preserve">Tegenwerping 2. </w:t>
      </w:r>
    </w:p>
    <w:p w14:paraId="49DB081A" w14:textId="77777777" w:rsidR="00A91D7F" w:rsidRDefault="00A91D7F" w:rsidP="00A91D7F">
      <w:pPr>
        <w:jc w:val="both"/>
        <w:rPr>
          <w:snapToGrid w:val="0"/>
          <w:sz w:val="24"/>
        </w:rPr>
      </w:pPr>
      <w:r>
        <w:rPr>
          <w:snapToGrid w:val="0"/>
          <w:sz w:val="24"/>
        </w:rPr>
        <w:t xml:space="preserve">XL. Ezech. 20:12, Daartoe ook gaf Ik hun Mijn sabbatten, om een teken te zijn tussen Mij, en tussen hen, opdat ze zouden weten, dat Ik de Heere ben, die hen heilige. De schijn is deze: </w:t>
      </w:r>
    </w:p>
    <w:p w14:paraId="72D2A136" w14:textId="77777777" w:rsidR="00A91D7F" w:rsidRDefault="00A91D7F" w:rsidP="008355E0">
      <w:pPr>
        <w:numPr>
          <w:ilvl w:val="0"/>
          <w:numId w:val="108"/>
        </w:numPr>
        <w:jc w:val="both"/>
        <w:rPr>
          <w:snapToGrid w:val="0"/>
          <w:sz w:val="24"/>
        </w:rPr>
      </w:pPr>
      <w:r>
        <w:rPr>
          <w:snapToGrid w:val="0"/>
          <w:sz w:val="24"/>
        </w:rPr>
        <w:t xml:space="preserve">Dat God, verhaald hebbende het geven van de inzettingen en rechten, dewelke, zo ze een mens doet, die zal door dezelve leven, daarop zegt: daartoe gaf Ik hun ook mijn sabbatten, waarmee te kennen gegeven wordt, dat de sabbat van een andere natuur was als de andere rechten. </w:t>
      </w:r>
    </w:p>
    <w:p w14:paraId="157F97AB" w14:textId="77777777" w:rsidR="00A91D7F" w:rsidRDefault="00A91D7F" w:rsidP="008355E0">
      <w:pPr>
        <w:numPr>
          <w:ilvl w:val="0"/>
          <w:numId w:val="108"/>
        </w:numPr>
        <w:jc w:val="both"/>
        <w:rPr>
          <w:snapToGrid w:val="0"/>
          <w:sz w:val="24"/>
        </w:rPr>
      </w:pPr>
      <w:r>
        <w:rPr>
          <w:snapToGrid w:val="0"/>
          <w:sz w:val="24"/>
        </w:rPr>
        <w:t xml:space="preserve">Dat de sabbat </w:t>
      </w:r>
      <w:r>
        <w:rPr>
          <w:i/>
          <w:snapToGrid w:val="0"/>
          <w:sz w:val="24"/>
        </w:rPr>
        <w:t>een teken</w:t>
      </w:r>
      <w:r>
        <w:rPr>
          <w:snapToGrid w:val="0"/>
          <w:sz w:val="24"/>
        </w:rPr>
        <w:t xml:space="preserve"> genoemd wordt. Dus is hij een afbeeldsel en een schaduw van Christus. En dienvolgens zo behoort de sabbat tot de wet van de ceremoniën, en is ons nu geen regel van het leven. </w:t>
      </w:r>
    </w:p>
    <w:p w14:paraId="5AEA491F" w14:textId="77777777" w:rsidR="00A91D7F" w:rsidRDefault="00A91D7F" w:rsidP="00A91D7F">
      <w:pPr>
        <w:pStyle w:val="Heading1"/>
      </w:pPr>
      <w:r>
        <w:t xml:space="preserve">Antwoord </w:t>
      </w:r>
    </w:p>
    <w:p w14:paraId="69040778" w14:textId="77777777" w:rsidR="00A91D7F" w:rsidRDefault="00A91D7F" w:rsidP="00A91D7F">
      <w:pPr>
        <w:jc w:val="both"/>
        <w:rPr>
          <w:snapToGrid w:val="0"/>
          <w:sz w:val="24"/>
        </w:rPr>
      </w:pPr>
      <w:r>
        <w:rPr>
          <w:snapToGrid w:val="0"/>
          <w:sz w:val="24"/>
        </w:rPr>
        <w:t xml:space="preserve">'t Is tegen hun eigen stelling; want door de inzettingen worden naar hun eigen uitlegging de ceremoniële wetten verstaan, en zo dan het woord hebr. vegam daartoe, te kennen zou geven, dat de sabbatten van een andere natuur waren, zo waren dan de sabbatten zedelijk. Nu, tot antwoord op de zaak dient: </w:t>
      </w:r>
    </w:p>
    <w:p w14:paraId="5A9F854C" w14:textId="77777777" w:rsidR="00A91D7F" w:rsidRDefault="00A91D7F" w:rsidP="00A91D7F">
      <w:pPr>
        <w:jc w:val="both"/>
        <w:rPr>
          <w:snapToGrid w:val="0"/>
          <w:sz w:val="24"/>
        </w:rPr>
      </w:pPr>
      <w:r>
        <w:rPr>
          <w:snapToGrid w:val="0"/>
          <w:sz w:val="24"/>
        </w:rPr>
        <w:t xml:space="preserve">1. Dat het woordje vegam, daartoe, in zijn eerste zin betekent en ook, zodat de woorden daartoe, in zulke zin moeten verstaan worden, als betekenende zoveel als en ook. Dit maakt geen tegenstelling, zodat het een van een andere natuur als het ander zou zijn; maar het betekent dikwijls 't voegen van twee of drie zaken bij elkaar, zonder opzichte over de samengevoegde natuur, gelijk: Psalm 14:3 ... er is niemand die goed doet, ook niet één. Gen. 50:17, 18 ... </w:t>
      </w:r>
      <w:r>
        <w:rPr>
          <w:i/>
          <w:snapToGrid w:val="0"/>
          <w:sz w:val="24"/>
        </w:rPr>
        <w:t xml:space="preserve">En Jozef weende, als zij tot hem spraken. Daarna kwamen ook zijn broeders. </w:t>
      </w:r>
      <w:r>
        <w:rPr>
          <w:snapToGrid w:val="0"/>
          <w:sz w:val="24"/>
        </w:rPr>
        <w:t xml:space="preserve">Zach. 8:21 ... </w:t>
      </w:r>
      <w:r>
        <w:rPr>
          <w:i/>
          <w:snapToGrid w:val="0"/>
          <w:sz w:val="24"/>
        </w:rPr>
        <w:t>Laat ons vlijtig heengaan, om te smeken het aangezicht des Heeren ... ik zal ook heengaan.</w:t>
      </w:r>
      <w:r>
        <w:rPr>
          <w:snapToGrid w:val="0"/>
          <w:sz w:val="24"/>
        </w:rPr>
        <w:t xml:space="preserve"> Ieder kan licht zien, dat het woordje ook geen tegenstelling van natuur maakt, maar een begroting. Zodat ook hier daartoe, of en ook zoveel te zeggen is. als: </w:t>
      </w:r>
      <w:r>
        <w:rPr>
          <w:i/>
          <w:snapToGrid w:val="0"/>
          <w:sz w:val="24"/>
        </w:rPr>
        <w:t>Ik heb u Mijn inzettingen en rechten gegeven, en wel bijzonder Mijn sabbatten</w:t>
      </w:r>
      <w:r>
        <w:rPr>
          <w:snapToGrid w:val="0"/>
          <w:sz w:val="24"/>
        </w:rPr>
        <w:t xml:space="preserve">. </w:t>
      </w:r>
    </w:p>
    <w:p w14:paraId="34C9945E" w14:textId="77777777" w:rsidR="00A91D7F" w:rsidRDefault="00A91D7F" w:rsidP="00A91D7F">
      <w:pPr>
        <w:jc w:val="both"/>
        <w:rPr>
          <w:snapToGrid w:val="0"/>
          <w:sz w:val="24"/>
        </w:rPr>
      </w:pPr>
    </w:p>
    <w:p w14:paraId="344DB93C" w14:textId="77777777" w:rsidR="00A91D7F" w:rsidRDefault="00A91D7F" w:rsidP="00A91D7F">
      <w:pPr>
        <w:jc w:val="both"/>
        <w:rPr>
          <w:snapToGrid w:val="0"/>
          <w:sz w:val="24"/>
        </w:rPr>
      </w:pPr>
      <w:r>
        <w:rPr>
          <w:snapToGrid w:val="0"/>
          <w:sz w:val="24"/>
        </w:rPr>
        <w:t>2. De zevendaagse sabbat behoort zowel onder de wet, die Stéfanus de levende woorden noemt. Hand. 7:38, als de andere geboden. En van de sabbat wordt wel uitdrukkelijk gezegd, Jes. 56:4, 5.</w:t>
      </w:r>
      <w:r>
        <w:rPr>
          <w:i/>
          <w:snapToGrid w:val="0"/>
          <w:sz w:val="24"/>
        </w:rPr>
        <w:t xml:space="preserve"> Die Mijn sabbatten houden ... Ik zal hen ook in Mijn huis en binnen Mijn muren een plaats en een Naam geven, beter dan der zonen, en dan der dochters; een eeuwige Naam zal Ik een ieder van hen geven, die niet uitgeroeid zal worden. </w:t>
      </w:r>
      <w:r>
        <w:rPr>
          <w:snapToGrid w:val="0"/>
          <w:sz w:val="24"/>
        </w:rPr>
        <w:t xml:space="preserve">En Jes. 58:13, 14, </w:t>
      </w:r>
      <w:r>
        <w:rPr>
          <w:i/>
          <w:snapToGrid w:val="0"/>
          <w:sz w:val="24"/>
        </w:rPr>
        <w:t>Indien gij de sabbat noemt een verlustiging, opdat de Heere geheiligd worde ... Dan zult gij u verlustigen in de Heere, en Ik zal u</w:t>
      </w:r>
      <w:r>
        <w:rPr>
          <w:snapToGrid w:val="0"/>
          <w:sz w:val="24"/>
        </w:rPr>
        <w:t xml:space="preserve"> </w:t>
      </w:r>
      <w:r>
        <w:rPr>
          <w:i/>
          <w:snapToGrid w:val="0"/>
          <w:sz w:val="24"/>
        </w:rPr>
        <w:t>doen rijden op de hoogte van de aarde, en Ik zal u spijzigen met de erve van uw vader Jakob.</w:t>
      </w:r>
      <w:r>
        <w:rPr>
          <w:snapToGrid w:val="0"/>
          <w:sz w:val="24"/>
        </w:rPr>
        <w:t xml:space="preserve"> Hieruit blijkt, dat hier geen tegenstelling kan zijn tussen inzettingen en rechten, dat door die het leven te bekomen zou zijn, en tussen de zevendaagse sabbat, dat door deze het leven niet te bekomen was. Zo is er dan geen tegenstelling, noch uit het woord, noch uit de zaak zelf te besluiten. </w:t>
      </w:r>
    </w:p>
    <w:p w14:paraId="24C7F988" w14:textId="77777777" w:rsidR="00A91D7F" w:rsidRDefault="00A91D7F" w:rsidP="00A91D7F">
      <w:pPr>
        <w:jc w:val="both"/>
        <w:rPr>
          <w:snapToGrid w:val="0"/>
          <w:sz w:val="24"/>
        </w:rPr>
      </w:pPr>
    </w:p>
    <w:p w14:paraId="26BC9BDE" w14:textId="77777777" w:rsidR="00A91D7F" w:rsidRDefault="00A91D7F" w:rsidP="00A91D7F">
      <w:pPr>
        <w:pStyle w:val="BodyText"/>
      </w:pPr>
      <w:r>
        <w:t xml:space="preserve">3. 't Blijkt ook niet dat hier van de wekelijkse sabbat gesproken wordt, die wordt doorgaans sabbat, en de ceremoniële sabbatten genoemd. En ook al is de naam gemeen, derzelver natuur is ongelijk; zodat er redenen moesten zijn, die ons aanwezen, dat hier de wekelijkse sabbat mede onder begrepen moest worden. </w:t>
      </w:r>
    </w:p>
    <w:p w14:paraId="2CB455BD" w14:textId="77777777" w:rsidR="00A91D7F" w:rsidRDefault="00A91D7F" w:rsidP="00A91D7F">
      <w:pPr>
        <w:jc w:val="both"/>
        <w:rPr>
          <w:snapToGrid w:val="0"/>
          <w:sz w:val="24"/>
        </w:rPr>
      </w:pPr>
    </w:p>
    <w:p w14:paraId="1D49EF15" w14:textId="77777777" w:rsidR="00A91D7F" w:rsidRDefault="00A91D7F" w:rsidP="00A91D7F">
      <w:pPr>
        <w:jc w:val="both"/>
        <w:rPr>
          <w:snapToGrid w:val="0"/>
          <w:sz w:val="24"/>
        </w:rPr>
      </w:pPr>
      <w:r>
        <w:rPr>
          <w:snapToGrid w:val="0"/>
          <w:sz w:val="24"/>
        </w:rPr>
        <w:t xml:space="preserve"> XLI. Wat nu de tweede moeilijkheid aangaat, dat de sabbat </w:t>
      </w:r>
      <w:r>
        <w:rPr>
          <w:i/>
          <w:snapToGrid w:val="0"/>
          <w:sz w:val="24"/>
        </w:rPr>
        <w:t>een teken</w:t>
      </w:r>
      <w:r>
        <w:rPr>
          <w:snapToGrid w:val="0"/>
          <w:sz w:val="24"/>
        </w:rPr>
        <w:t xml:space="preserve"> genoemd wordt, die zal licht verdwijnen, als men aanmerkt: </w:t>
      </w:r>
    </w:p>
    <w:p w14:paraId="3865ADAE" w14:textId="77777777" w:rsidR="00A91D7F" w:rsidRDefault="00A91D7F" w:rsidP="00A91D7F">
      <w:pPr>
        <w:numPr>
          <w:ilvl w:val="0"/>
          <w:numId w:val="4"/>
        </w:numPr>
        <w:jc w:val="both"/>
        <w:rPr>
          <w:snapToGrid w:val="0"/>
          <w:sz w:val="24"/>
        </w:rPr>
      </w:pPr>
      <w:r>
        <w:rPr>
          <w:snapToGrid w:val="0"/>
          <w:sz w:val="24"/>
        </w:rPr>
        <w:t xml:space="preserve">Dat de gehele zedelijke wet ook een teken genoemd wordt: Deut. 6:8. </w:t>
      </w:r>
      <w:r>
        <w:rPr>
          <w:i/>
          <w:snapToGrid w:val="0"/>
          <w:sz w:val="24"/>
        </w:rPr>
        <w:t>Ook zult gij ze tot een teken binden op uw hand.</w:t>
      </w:r>
      <w:r>
        <w:rPr>
          <w:snapToGrid w:val="0"/>
          <w:sz w:val="24"/>
        </w:rPr>
        <w:t xml:space="preserve"> </w:t>
      </w:r>
    </w:p>
    <w:p w14:paraId="2FC4B6C4" w14:textId="77777777" w:rsidR="00A91D7F" w:rsidRDefault="00A91D7F" w:rsidP="00A91D7F">
      <w:pPr>
        <w:numPr>
          <w:ilvl w:val="0"/>
          <w:numId w:val="4"/>
        </w:numPr>
        <w:jc w:val="both"/>
        <w:rPr>
          <w:i/>
          <w:snapToGrid w:val="0"/>
          <w:sz w:val="24"/>
        </w:rPr>
      </w:pPr>
      <w:r>
        <w:rPr>
          <w:snapToGrid w:val="0"/>
          <w:sz w:val="24"/>
        </w:rPr>
        <w:t xml:space="preserve">De plagen Gods worden ook een teken genoemd: Deut. 28:46. </w:t>
      </w:r>
      <w:r>
        <w:rPr>
          <w:i/>
          <w:snapToGrid w:val="0"/>
          <w:sz w:val="24"/>
        </w:rPr>
        <w:t xml:space="preserve">En zij zullen onder u tot een teken en tot een wonder zijn. </w:t>
      </w:r>
    </w:p>
    <w:p w14:paraId="28A44CC7" w14:textId="77777777" w:rsidR="00A91D7F" w:rsidRDefault="00A91D7F" w:rsidP="00A91D7F">
      <w:pPr>
        <w:numPr>
          <w:ilvl w:val="0"/>
          <w:numId w:val="4"/>
        </w:numPr>
        <w:jc w:val="both"/>
        <w:rPr>
          <w:snapToGrid w:val="0"/>
          <w:sz w:val="24"/>
        </w:rPr>
      </w:pPr>
      <w:r>
        <w:rPr>
          <w:snapToGrid w:val="0"/>
          <w:sz w:val="24"/>
        </w:rPr>
        <w:t xml:space="preserve">Jesaja, gelijk ook andere profeten, worden ook een teken genoemd: Jes. 20:3.. </w:t>
      </w:r>
      <w:r>
        <w:rPr>
          <w:i/>
          <w:snapToGrid w:val="0"/>
          <w:sz w:val="24"/>
        </w:rPr>
        <w:t>Gelijk als mijn knecht Jesaja naakt en barrevoets wandelt, drie jaren, tot een teken en wonder over Egypte.</w:t>
      </w:r>
      <w:r>
        <w:rPr>
          <w:snapToGrid w:val="0"/>
          <w:sz w:val="24"/>
        </w:rPr>
        <w:t xml:space="preserve"> </w:t>
      </w:r>
    </w:p>
    <w:p w14:paraId="42224463" w14:textId="77777777" w:rsidR="00A91D7F" w:rsidRDefault="00A91D7F" w:rsidP="00A91D7F">
      <w:pPr>
        <w:numPr>
          <w:ilvl w:val="0"/>
          <w:numId w:val="4"/>
        </w:numPr>
        <w:jc w:val="both"/>
        <w:rPr>
          <w:snapToGrid w:val="0"/>
          <w:sz w:val="24"/>
        </w:rPr>
      </w:pPr>
      <w:r>
        <w:rPr>
          <w:snapToGrid w:val="0"/>
          <w:sz w:val="24"/>
        </w:rPr>
        <w:t xml:space="preserve">De Heere Jezus zelf wordt ook een teken genoemd: Lukas 2:34 ... </w:t>
      </w:r>
      <w:r>
        <w:rPr>
          <w:i/>
          <w:snapToGrid w:val="0"/>
          <w:sz w:val="24"/>
        </w:rPr>
        <w:t>Deze wordt gezet ... tot een Teken, dat wedersproken zal worden.</w:t>
      </w:r>
      <w:r>
        <w:rPr>
          <w:snapToGrid w:val="0"/>
          <w:sz w:val="24"/>
        </w:rPr>
        <w:t xml:space="preserve"> </w:t>
      </w:r>
    </w:p>
    <w:p w14:paraId="37A6587E" w14:textId="77777777" w:rsidR="00A91D7F" w:rsidRDefault="00A91D7F" w:rsidP="00A91D7F">
      <w:pPr>
        <w:numPr>
          <w:ilvl w:val="0"/>
          <w:numId w:val="4"/>
        </w:numPr>
        <w:jc w:val="both"/>
        <w:rPr>
          <w:snapToGrid w:val="0"/>
          <w:sz w:val="24"/>
        </w:rPr>
      </w:pPr>
      <w:r>
        <w:rPr>
          <w:snapToGrid w:val="0"/>
          <w:sz w:val="24"/>
        </w:rPr>
        <w:t xml:space="preserve">De buitengewone gaven des Heiligen Geestes worden ook tekenen genoemd: Markus 16:17. </w:t>
      </w:r>
      <w:r>
        <w:rPr>
          <w:i/>
          <w:snapToGrid w:val="0"/>
          <w:sz w:val="24"/>
        </w:rPr>
        <w:t>Degenen, die geloofd zullen hebben, zullen deze tekenen volgen.</w:t>
      </w:r>
    </w:p>
    <w:p w14:paraId="039D9B0A" w14:textId="77777777" w:rsidR="00A91D7F" w:rsidRDefault="00A91D7F" w:rsidP="00A91D7F">
      <w:pPr>
        <w:numPr>
          <w:ilvl w:val="0"/>
          <w:numId w:val="4"/>
        </w:numPr>
        <w:jc w:val="both"/>
        <w:rPr>
          <w:snapToGrid w:val="0"/>
          <w:sz w:val="24"/>
        </w:rPr>
      </w:pPr>
      <w:r>
        <w:rPr>
          <w:snapToGrid w:val="0"/>
          <w:sz w:val="24"/>
        </w:rPr>
        <w:t xml:space="preserve">Ook betekent een teken niet altijd iets toekomends, maar ook iets tegenwoordigs, ziet dat ook: Psalm 86:17. </w:t>
      </w:r>
      <w:r>
        <w:rPr>
          <w:i/>
          <w:snapToGrid w:val="0"/>
          <w:sz w:val="24"/>
        </w:rPr>
        <w:t>Doe aan mij een teken ten goede.</w:t>
      </w:r>
    </w:p>
    <w:p w14:paraId="50518A20" w14:textId="77777777" w:rsidR="00A91D7F" w:rsidRDefault="00A91D7F" w:rsidP="00A91D7F">
      <w:pPr>
        <w:pStyle w:val="BodyText"/>
      </w:pPr>
      <w:r>
        <w:t>Uit al deze plaatsen blijkt genoegzaam, dat al wat de Naam van een teken draagt, daarom geen ceremonie of schaduw, op Christus ziende, is, of iets toekomends betekent. Gelijk alsook hier wel uitdrukkelijk wordt aangewezen, dat dit teken hier een teken van de tegenwoordige zaak is</w:t>
      </w:r>
      <w:r>
        <w:rPr>
          <w:i/>
        </w:rPr>
        <w:t xml:space="preserve">. Een teken, dat Ik de Heere ben, die ze heilige. </w:t>
      </w:r>
    </w:p>
    <w:p w14:paraId="632CD001" w14:textId="77777777" w:rsidR="00A91D7F" w:rsidRDefault="00A91D7F" w:rsidP="00A91D7F">
      <w:pPr>
        <w:jc w:val="both"/>
        <w:rPr>
          <w:snapToGrid w:val="0"/>
          <w:sz w:val="24"/>
        </w:rPr>
      </w:pPr>
    </w:p>
    <w:p w14:paraId="4934A329" w14:textId="77777777" w:rsidR="00A91D7F" w:rsidRDefault="00A91D7F" w:rsidP="00A91D7F">
      <w:pPr>
        <w:jc w:val="both"/>
        <w:rPr>
          <w:snapToGrid w:val="0"/>
          <w:sz w:val="24"/>
        </w:rPr>
      </w:pPr>
      <w:r>
        <w:rPr>
          <w:snapToGrid w:val="0"/>
          <w:sz w:val="24"/>
        </w:rPr>
        <w:t xml:space="preserve">2. Van een zaak kunnen vele doeleinden zijn; als men dan het een einde al stelt, zo ontkent men daarmee het andere einde niet. Een zaak, die tevoren al was, maar geen teken was, kan daarna, behoudende haar eerste gebruik, wel een teken van iets worden. Zo wordt de regenboog, die tevoren al was, daarna tot een teken van het verbond, met Noach opgericht, gesteld. Gen. 9:12. Zo ook de sabbat, die Adam al gegeven was, die kon daarna, behoudende deszelfs zedelijkheid, als de wereld geheel godloos werd, en God uit alle volkeren Zich een eigen volk opnam, wel een teken worden, dat dit volk van God volk was, dat men het aan het onderhouden van de sabbat zou onderkennen; want de sabbat loopt zeer in 't oog. 't Is het afzonderlijkste en openbaarste van alle godsdiensten. </w:t>
      </w:r>
    </w:p>
    <w:p w14:paraId="03642BD9" w14:textId="77777777" w:rsidR="00A91D7F" w:rsidRDefault="00A91D7F" w:rsidP="00A91D7F">
      <w:pPr>
        <w:jc w:val="both"/>
        <w:rPr>
          <w:snapToGrid w:val="0"/>
          <w:sz w:val="24"/>
        </w:rPr>
      </w:pPr>
    </w:p>
    <w:p w14:paraId="34F2D00A" w14:textId="77777777" w:rsidR="00A91D7F" w:rsidRDefault="00A91D7F" w:rsidP="00A91D7F">
      <w:pPr>
        <w:jc w:val="both"/>
        <w:rPr>
          <w:snapToGrid w:val="0"/>
          <w:sz w:val="24"/>
        </w:rPr>
      </w:pPr>
      <w:r>
        <w:rPr>
          <w:snapToGrid w:val="0"/>
          <w:sz w:val="24"/>
        </w:rPr>
        <w:t xml:space="preserve">Tegenwerping 3. </w:t>
      </w:r>
    </w:p>
    <w:p w14:paraId="6223EFEA" w14:textId="77777777" w:rsidR="00A91D7F" w:rsidRDefault="00A91D7F" w:rsidP="00A91D7F">
      <w:pPr>
        <w:jc w:val="both"/>
        <w:rPr>
          <w:snapToGrid w:val="0"/>
          <w:sz w:val="24"/>
        </w:rPr>
      </w:pPr>
      <w:r>
        <w:rPr>
          <w:snapToGrid w:val="0"/>
          <w:sz w:val="24"/>
        </w:rPr>
        <w:t xml:space="preserve">XLII. Matth. 12:8, </w:t>
      </w:r>
      <w:r>
        <w:rPr>
          <w:i/>
          <w:snapToGrid w:val="0"/>
          <w:sz w:val="24"/>
        </w:rPr>
        <w:t>Want de Zoon des mensen is een Heere ook van de sabbat.</w:t>
      </w:r>
      <w:r>
        <w:rPr>
          <w:snapToGrid w:val="0"/>
          <w:sz w:val="24"/>
        </w:rPr>
        <w:t xml:space="preserve"> De schijn is, dat Christus zijn discipelen in het plukken van de aren verdedigt, met hun vrijheid te geven dit op de sabbat te doen, doordien Hij een Heere van de sabbat was, en daarmee toonde, dat Hij de sabbat nu afschafte. Of dat de mens gesteld is tot een heer van de sabbat om daarmee te doen naar zijn welgevallen. </w:t>
      </w:r>
    </w:p>
    <w:p w14:paraId="17B7CD82" w14:textId="77777777" w:rsidR="00A91D7F" w:rsidRDefault="00A91D7F" w:rsidP="00A91D7F">
      <w:pPr>
        <w:jc w:val="both"/>
        <w:rPr>
          <w:snapToGrid w:val="0"/>
          <w:sz w:val="24"/>
        </w:rPr>
      </w:pPr>
      <w:r>
        <w:rPr>
          <w:snapToGrid w:val="0"/>
          <w:sz w:val="24"/>
        </w:rPr>
        <w:t xml:space="preserve">Antwoord op 't eerste: </w:t>
      </w:r>
    </w:p>
    <w:p w14:paraId="0153C47B" w14:textId="77777777" w:rsidR="00A91D7F" w:rsidRDefault="00A91D7F" w:rsidP="008355E0">
      <w:pPr>
        <w:numPr>
          <w:ilvl w:val="0"/>
          <w:numId w:val="109"/>
        </w:numPr>
        <w:jc w:val="both"/>
        <w:rPr>
          <w:snapToGrid w:val="0"/>
          <w:sz w:val="24"/>
        </w:rPr>
      </w:pPr>
      <w:r>
        <w:rPr>
          <w:snapToGrid w:val="0"/>
          <w:sz w:val="24"/>
        </w:rPr>
        <w:t xml:space="preserve">Hier is niet één woord van afschaffing: omdat iemand een heer van iets is, daarom werpt hij 't niet weg; maar hij bewaart het, hij gebruikt en bestuurt het. </w:t>
      </w:r>
    </w:p>
    <w:p w14:paraId="05A54468" w14:textId="77777777" w:rsidR="00A91D7F" w:rsidRDefault="00A91D7F" w:rsidP="008355E0">
      <w:pPr>
        <w:numPr>
          <w:ilvl w:val="0"/>
          <w:numId w:val="109"/>
        </w:numPr>
        <w:jc w:val="both"/>
        <w:rPr>
          <w:snapToGrid w:val="0"/>
          <w:sz w:val="24"/>
        </w:rPr>
      </w:pPr>
      <w:r>
        <w:rPr>
          <w:snapToGrid w:val="0"/>
          <w:sz w:val="24"/>
        </w:rPr>
        <w:t xml:space="preserve">Hier was geen overtreding van de sabbat; want het was op de sabbat wel geoorloofd, door het veld wandelende, aren te plukken, die in de handen te wrijven, en de graantjes te eten. Dat ongeoorloofd te achten, was maar een bijgeloof van de Joden. Dat blijkt uit vers 3, 5, </w:t>
      </w:r>
      <w:r>
        <w:rPr>
          <w:i/>
          <w:snapToGrid w:val="0"/>
          <w:sz w:val="24"/>
        </w:rPr>
        <w:t>Hebt gij niet gelezen wat David gedaan heeft, toen hem hongerde, en hun, die met hem waren? Of hebt gij niet gelezen in de wet, dat de priesters de sabbat ontheiligen in de tempel, op de sabbatdagen, en nochtans onschuldig zijn?</w:t>
      </w:r>
      <w:r>
        <w:rPr>
          <w:snapToGrid w:val="0"/>
          <w:sz w:val="24"/>
        </w:rPr>
        <w:t xml:space="preserve"> </w:t>
      </w:r>
    </w:p>
    <w:p w14:paraId="303DF338" w14:textId="77777777" w:rsidR="00A91D7F" w:rsidRDefault="00A91D7F" w:rsidP="008355E0">
      <w:pPr>
        <w:numPr>
          <w:ilvl w:val="0"/>
          <w:numId w:val="109"/>
        </w:numPr>
        <w:jc w:val="both"/>
        <w:rPr>
          <w:snapToGrid w:val="0"/>
          <w:sz w:val="24"/>
        </w:rPr>
      </w:pPr>
      <w:r>
        <w:rPr>
          <w:snapToGrid w:val="0"/>
          <w:sz w:val="24"/>
        </w:rPr>
        <w:t xml:space="preserve">Indien de sabbat was een voorbeeld van Christus' zijn in het graf, zo kon die hier niet afgeschaft worden: want het tegenbeeld was nog niet vervuld. </w:t>
      </w:r>
    </w:p>
    <w:p w14:paraId="53A87B79" w14:textId="77777777" w:rsidR="00A91D7F" w:rsidRDefault="00A91D7F" w:rsidP="008355E0">
      <w:pPr>
        <w:numPr>
          <w:ilvl w:val="0"/>
          <w:numId w:val="109"/>
        </w:numPr>
        <w:jc w:val="both"/>
        <w:rPr>
          <w:snapToGrid w:val="0"/>
          <w:sz w:val="24"/>
        </w:rPr>
      </w:pPr>
      <w:r>
        <w:rPr>
          <w:snapToGrid w:val="0"/>
          <w:sz w:val="24"/>
        </w:rPr>
        <w:t>Christus Zelf onderhield de sabbat: Lukas 4:16 ... en ging naar Zijn gewoonte, op de dag des sabbats in de synagoge.</w:t>
      </w:r>
    </w:p>
    <w:p w14:paraId="0195C07E" w14:textId="77777777" w:rsidR="00A91D7F" w:rsidRDefault="00A91D7F" w:rsidP="008355E0">
      <w:pPr>
        <w:numPr>
          <w:ilvl w:val="0"/>
          <w:numId w:val="109"/>
        </w:numPr>
        <w:jc w:val="both"/>
        <w:rPr>
          <w:snapToGrid w:val="0"/>
          <w:sz w:val="24"/>
        </w:rPr>
      </w:pPr>
      <w:r>
        <w:rPr>
          <w:snapToGrid w:val="0"/>
          <w:sz w:val="24"/>
        </w:rPr>
        <w:t xml:space="preserve">Christus leerde Zijn discipelen, dat ze na Zijn dood zouden bidden, dat hun geen ongemak op de sabbat overkwam. Matth. 24:20. </w:t>
      </w:r>
    </w:p>
    <w:p w14:paraId="69065060" w14:textId="77777777" w:rsidR="00A91D7F" w:rsidRDefault="00A91D7F" w:rsidP="008355E0">
      <w:pPr>
        <w:numPr>
          <w:ilvl w:val="0"/>
          <w:numId w:val="109"/>
        </w:numPr>
        <w:jc w:val="both"/>
        <w:rPr>
          <w:snapToGrid w:val="0"/>
          <w:sz w:val="24"/>
        </w:rPr>
      </w:pPr>
      <w:r>
        <w:rPr>
          <w:snapToGrid w:val="0"/>
          <w:sz w:val="24"/>
        </w:rPr>
        <w:t xml:space="preserve">Zodat Christus hiermee zeggen wil, dat Hij, als de Heere van de sabbat, de rechte zin wist, en die kon verklaren. </w:t>
      </w:r>
    </w:p>
    <w:p w14:paraId="32467255" w14:textId="77777777" w:rsidR="00A91D7F" w:rsidRDefault="00A91D7F" w:rsidP="00A91D7F">
      <w:pPr>
        <w:jc w:val="both"/>
        <w:rPr>
          <w:snapToGrid w:val="0"/>
          <w:sz w:val="24"/>
        </w:rPr>
      </w:pPr>
    </w:p>
    <w:p w14:paraId="539CE4B2" w14:textId="77777777" w:rsidR="00A91D7F" w:rsidRDefault="00A91D7F" w:rsidP="00A91D7F">
      <w:pPr>
        <w:jc w:val="both"/>
        <w:rPr>
          <w:snapToGrid w:val="0"/>
          <w:sz w:val="24"/>
        </w:rPr>
      </w:pPr>
      <w:r>
        <w:rPr>
          <w:snapToGrid w:val="0"/>
          <w:sz w:val="24"/>
        </w:rPr>
        <w:t xml:space="preserve">Tot antwoord op het tweede dient: </w:t>
      </w:r>
    </w:p>
    <w:p w14:paraId="44FE54E2" w14:textId="77777777" w:rsidR="00A91D7F" w:rsidRDefault="00A91D7F" w:rsidP="008355E0">
      <w:pPr>
        <w:numPr>
          <w:ilvl w:val="0"/>
          <w:numId w:val="110"/>
        </w:numPr>
        <w:jc w:val="both"/>
        <w:rPr>
          <w:snapToGrid w:val="0"/>
          <w:sz w:val="24"/>
        </w:rPr>
      </w:pPr>
      <w:r>
        <w:rPr>
          <w:snapToGrid w:val="0"/>
          <w:sz w:val="24"/>
        </w:rPr>
        <w:t xml:space="preserve">Dat het de gewone spreekwijze van Christus is, Zich de Zoon des mensen te noemen, en Zich alzo naar de een natuur genoemd hebbende, zo schrijft Hij Zich toe, 't geen Hem naar de andere natuur eigen is. Hij is die, welke de Vader macht gegeven heeft ook gericht te houden, omdat Hij des Mensenzoon is, Joh. 5:27. Zodat hier door de Zoon des mensen Christus zelf, en niet ieder mens verstaan wordt. </w:t>
      </w:r>
    </w:p>
    <w:p w14:paraId="6C0B423B" w14:textId="77777777" w:rsidR="00A91D7F" w:rsidRDefault="00A91D7F" w:rsidP="008355E0">
      <w:pPr>
        <w:numPr>
          <w:ilvl w:val="0"/>
          <w:numId w:val="110"/>
        </w:numPr>
        <w:jc w:val="both"/>
        <w:rPr>
          <w:snapToGrid w:val="0"/>
          <w:sz w:val="24"/>
        </w:rPr>
      </w:pPr>
      <w:r>
        <w:rPr>
          <w:snapToGrid w:val="0"/>
          <w:sz w:val="24"/>
        </w:rPr>
        <w:t xml:space="preserve">Genomen door des mensen Zoon werd het gehele menselijke geslacht verstaan, zo was dan de sabbat aan het gehele menselijke geslacht gegeven, en dienvolgens is het een zedelijk gebod, alle mensen rakende. </w:t>
      </w:r>
    </w:p>
    <w:p w14:paraId="06F8D35D" w14:textId="77777777" w:rsidR="00A91D7F" w:rsidRDefault="00A91D7F" w:rsidP="008355E0">
      <w:pPr>
        <w:numPr>
          <w:ilvl w:val="0"/>
          <w:numId w:val="110"/>
        </w:numPr>
        <w:jc w:val="both"/>
        <w:rPr>
          <w:snapToGrid w:val="0"/>
          <w:sz w:val="24"/>
        </w:rPr>
      </w:pPr>
      <w:r>
        <w:rPr>
          <w:snapToGrid w:val="0"/>
          <w:sz w:val="24"/>
        </w:rPr>
        <w:t xml:space="preserve">Nog nader, zo door de Zoon des mensen de Joden werden verstaan, hoewel dit buiten de Schrift en reden is, 't zij eens zo, wat dan? Omdat ze heren van de sabbat waren, zo mochten zij daarmee handelen zo zij wilden. Dan hadden zij niet gezondigd, als zij de sabbat overtraden, ook niet vóór die tijden. Zo men de discipelen daardoor verstond, en door een heer te zijn het afschaffen, dan was het voorbeeld weggenomen, eer het tegenbeeld, de vervulling, daar was. </w:t>
      </w:r>
    </w:p>
    <w:p w14:paraId="12D14911" w14:textId="77777777" w:rsidR="00A91D7F" w:rsidRDefault="00A91D7F" w:rsidP="008355E0">
      <w:pPr>
        <w:numPr>
          <w:ilvl w:val="0"/>
          <w:numId w:val="110"/>
        </w:numPr>
        <w:jc w:val="both"/>
        <w:rPr>
          <w:snapToGrid w:val="0"/>
          <w:sz w:val="24"/>
        </w:rPr>
      </w:pPr>
      <w:r>
        <w:rPr>
          <w:snapToGrid w:val="0"/>
          <w:sz w:val="24"/>
        </w:rPr>
        <w:t xml:space="preserve">Hier is dan maar een verdediging, dat de discipelen niet gezondigd hadden; dat het plukken en eten van de aren op de sabbat geoorloofd was. En ofschoon het niet was geoorloofd zonder noodzaak, zo zou het evenwel hier geen zonde zijn, omdat hier noodzaak was, en het zou maar dan zo veel te zeggen zijn, als wanneer die twee in strijd komen namelijk de mens en de sabbat, en een van beiden moest gekrenkt worden: óf de mens moest tot redding van de mens iets doen, dat buiten dat geval niet geoorloofd was te doen op de sabbat, óf de mens moest vergaan, dat dan redding van de mens moest voorgaan, en dat de sabbat dan wijken moest; omdat de mens meerder is dan de sabbat, en omdat de barmhartigheid vóór de offerande moet gaan, vers 7, zodat in deze plaats niets is tegen de sabbat. </w:t>
      </w:r>
    </w:p>
    <w:p w14:paraId="01ECC016" w14:textId="77777777" w:rsidR="00A91D7F" w:rsidRDefault="00A91D7F" w:rsidP="00A91D7F">
      <w:pPr>
        <w:jc w:val="both"/>
        <w:rPr>
          <w:snapToGrid w:val="0"/>
          <w:sz w:val="24"/>
        </w:rPr>
      </w:pPr>
    </w:p>
    <w:p w14:paraId="7291B43A" w14:textId="77777777" w:rsidR="00A91D7F" w:rsidRDefault="00A91D7F" w:rsidP="00A91D7F">
      <w:pPr>
        <w:jc w:val="both"/>
        <w:rPr>
          <w:snapToGrid w:val="0"/>
          <w:sz w:val="24"/>
        </w:rPr>
      </w:pPr>
      <w:r>
        <w:rPr>
          <w:snapToGrid w:val="0"/>
          <w:sz w:val="24"/>
        </w:rPr>
        <w:t xml:space="preserve">Tegenwerping 4. </w:t>
      </w:r>
    </w:p>
    <w:p w14:paraId="5ABC03AA" w14:textId="77777777" w:rsidR="00A91D7F" w:rsidRDefault="00A91D7F" w:rsidP="00A91D7F">
      <w:pPr>
        <w:jc w:val="both"/>
        <w:rPr>
          <w:snapToGrid w:val="0"/>
          <w:sz w:val="24"/>
        </w:rPr>
      </w:pPr>
      <w:r>
        <w:rPr>
          <w:snapToGrid w:val="0"/>
          <w:sz w:val="24"/>
        </w:rPr>
        <w:t xml:space="preserve">XLIII. Rom. 14:5, 6, </w:t>
      </w:r>
      <w:r>
        <w:rPr>
          <w:i/>
          <w:snapToGrid w:val="0"/>
          <w:sz w:val="24"/>
        </w:rPr>
        <w:t>De een acht wel de ene dag boven de andere dag; maar de ander acht al de dagen gelijk. Een ieder zij in zijn eigen gemoed ten volle verzekerd. Die de dag waarneemt, die neemt hem waar de Heere; en die de dag niet waarneemt, die neemt hem niet waar de Heere.</w:t>
      </w:r>
      <w:r>
        <w:rPr>
          <w:snapToGrid w:val="0"/>
          <w:sz w:val="24"/>
        </w:rPr>
        <w:t xml:space="preserve"> Gal. 4:10, 11, Gij onderhoudt dagen, en maanden, en tijden en jaren. Ik vrees voor u, dat ik niet enigszins tevergeefs aan u gearbeid heb. Kol. 2:16, 17, </w:t>
      </w:r>
      <w:r>
        <w:rPr>
          <w:i/>
          <w:snapToGrid w:val="0"/>
          <w:sz w:val="24"/>
        </w:rPr>
        <w:t>Dat u dan niemand oordele in spijs of in drank, of in het stuk des feestdag of van de nieuwe maan, of van de sabbatten; welke zijn een schaduw van de toekomende dingen, maar het lichaam is van Christus.</w:t>
      </w:r>
      <w:r>
        <w:rPr>
          <w:snapToGrid w:val="0"/>
          <w:sz w:val="24"/>
        </w:rPr>
        <w:t xml:space="preserve"> De moeilijkheid, die zich in deze plaatsen opdoen zou, is deze: dat hier schijnt, alsof al het onderscheid van de dagen is weggenomen, zodat men elkaar daarvoor niet mag oordelen; ja, dat het onderhouden van de dagen schadelijk is aan het Evangelie, en dat dienvolgens nu geen sabbat in het Nieuwe Testament is, noch gehouden mag worden. </w:t>
      </w:r>
    </w:p>
    <w:p w14:paraId="79E58591" w14:textId="77777777" w:rsidR="00A91D7F" w:rsidRDefault="00A91D7F" w:rsidP="00A91D7F">
      <w:pPr>
        <w:jc w:val="both"/>
        <w:rPr>
          <w:snapToGrid w:val="0"/>
          <w:sz w:val="24"/>
        </w:rPr>
      </w:pPr>
      <w:r>
        <w:rPr>
          <w:snapToGrid w:val="0"/>
          <w:sz w:val="24"/>
        </w:rPr>
        <w:t xml:space="preserve">Tot antwoord: </w:t>
      </w:r>
    </w:p>
    <w:p w14:paraId="754212B2" w14:textId="77777777" w:rsidR="00A91D7F" w:rsidRDefault="00A91D7F" w:rsidP="008355E0">
      <w:pPr>
        <w:numPr>
          <w:ilvl w:val="0"/>
          <w:numId w:val="111"/>
        </w:numPr>
        <w:jc w:val="both"/>
        <w:rPr>
          <w:snapToGrid w:val="0"/>
          <w:sz w:val="24"/>
        </w:rPr>
      </w:pPr>
      <w:r>
        <w:rPr>
          <w:snapToGrid w:val="0"/>
          <w:sz w:val="24"/>
        </w:rPr>
        <w:t xml:space="preserve">Deze plaatsen kan men tegen de sabbat niet voortbrengen, als men in het vierde gebod nog iets zedelijks stelt, al was het maar verplichting van een tijd ('t zij dan wat tijd het zij, en hoe verre men dit doet) af te zonderen tot openbare godsdienst; want dat stelt onderscheid van tijden, al was het maar om de twintigste dag, al was het maar een halve dag of enige uren. Zo spreken dan deze plaatsen volgens dat pre-suppoost niet van de onderscheiding van de tijden of dagen, die in het vierde gebod wordt geboden, waarover de vraag is. En zo kunnen deze plaatsen niet bijgebracht worden tegen de sabbat, naar 't gevoelen van de bestrijders zelf. </w:t>
      </w:r>
    </w:p>
    <w:p w14:paraId="02D41CCC" w14:textId="77777777" w:rsidR="00A91D7F" w:rsidRDefault="00A91D7F" w:rsidP="008355E0">
      <w:pPr>
        <w:numPr>
          <w:ilvl w:val="0"/>
          <w:numId w:val="111"/>
        </w:numPr>
        <w:jc w:val="both"/>
        <w:rPr>
          <w:snapToGrid w:val="0"/>
          <w:sz w:val="24"/>
        </w:rPr>
      </w:pPr>
      <w:r>
        <w:rPr>
          <w:snapToGrid w:val="0"/>
          <w:sz w:val="24"/>
        </w:rPr>
        <w:t xml:space="preserve">'t Is een bekende waarheid, dat de dag des Heeren door de apostelen alom aan de kerken is bevolen te onderhouden; ziet dit boven. 't Is bekend dat over die dag geen verschil viel, dat niemand die dag tegen der apostelen dank wilde indringen of uitroeien; zodat het blijkt, als de apostel in de bovengestelde plaatsen zich kant tegen die, welke het vieren van de dagen wilden invoeren, dat hij 't oog niet heeft op de dag des Heeren, en dat niemand van de eerste gemeente enige gedachten op die dag had, maar dat ieder zeer wel verstond, dat de apostel van die dag niet sprak, maar van andere Joodse ceremoniële dagen; nu dan, spreekt de apostel in deze plaatsen niet van de dag des Heeren, zo kan men dezelve dan ook niet bijbrengen tot wering van de dag des Heeren, en zo zou men de gehele vraag misslaan; want die is, of men de zevende dag, welke de sabbat is, en de dag des Heeren genoemd wordt, moet vieren. </w:t>
      </w:r>
    </w:p>
    <w:p w14:paraId="1E616167" w14:textId="77777777" w:rsidR="00A91D7F" w:rsidRDefault="00A91D7F" w:rsidP="00A91D7F">
      <w:pPr>
        <w:jc w:val="both"/>
        <w:rPr>
          <w:snapToGrid w:val="0"/>
          <w:sz w:val="24"/>
        </w:rPr>
      </w:pPr>
    </w:p>
    <w:p w14:paraId="18E2751A" w14:textId="77777777" w:rsidR="00A91D7F" w:rsidRDefault="00A91D7F" w:rsidP="00A91D7F">
      <w:pPr>
        <w:jc w:val="both"/>
        <w:rPr>
          <w:snapToGrid w:val="0"/>
          <w:sz w:val="24"/>
        </w:rPr>
      </w:pPr>
      <w:r>
        <w:rPr>
          <w:snapToGrid w:val="0"/>
          <w:sz w:val="24"/>
        </w:rPr>
        <w:t xml:space="preserve">Uitvlucht </w:t>
      </w:r>
    </w:p>
    <w:p w14:paraId="42B33844" w14:textId="77777777" w:rsidR="00A91D7F" w:rsidRDefault="00A91D7F" w:rsidP="00A91D7F">
      <w:pPr>
        <w:jc w:val="both"/>
        <w:rPr>
          <w:snapToGrid w:val="0"/>
          <w:sz w:val="24"/>
        </w:rPr>
      </w:pPr>
      <w:r>
        <w:rPr>
          <w:snapToGrid w:val="0"/>
          <w:sz w:val="24"/>
        </w:rPr>
        <w:t xml:space="preserve">Maar iemand mocht zeggen: </w:t>
      </w:r>
      <w:r>
        <w:rPr>
          <w:i/>
          <w:snapToGrid w:val="0"/>
          <w:sz w:val="24"/>
        </w:rPr>
        <w:t>Deze plaatsen worden bijgebracht, niet om de dag des Heeren te weren, maar om te tonen, dat men die niet mag houden, uit kracht van enig Goddelijk gebod, en dat wij die alleen houden door menseninstellingen.</w:t>
      </w:r>
      <w:r>
        <w:rPr>
          <w:snapToGrid w:val="0"/>
          <w:sz w:val="24"/>
        </w:rPr>
        <w:t xml:space="preserve"> </w:t>
      </w:r>
    </w:p>
    <w:p w14:paraId="70827007" w14:textId="77777777" w:rsidR="00A91D7F" w:rsidRDefault="00A91D7F" w:rsidP="00A91D7F">
      <w:pPr>
        <w:pStyle w:val="BodyText"/>
      </w:pPr>
      <w:r>
        <w:t xml:space="preserve">Ik antwoord: Indien de apostel geheel niet spreekt van de dag des Heeren, zo spreekt hij ook niet, of hij uit kracht van Gods bevel of menseninzetting gevierd mag worden. En zo kan men noch het een, noch het ander uit deze plaatsen bevestigen of omstoten. De apostel spreekt van de Joodse ceremoniële dagen; zodat men eerst moest bewijzen, dat de zevende dag, de sabbat, de dag des Heeren, een ceremonie en schaduw was, en dan moest men met deze plaatsen aankomen om die te verdrijven: maar te zeggen, de apostel verbiedt het houden van de ceremoniële dagen, bijgevolg de sabbat is ceremonieel, dat gevolg deugt niet. </w:t>
      </w:r>
    </w:p>
    <w:p w14:paraId="5710A8E3" w14:textId="77777777" w:rsidR="00A91D7F" w:rsidRDefault="00A91D7F" w:rsidP="00A91D7F">
      <w:pPr>
        <w:jc w:val="both"/>
        <w:rPr>
          <w:snapToGrid w:val="0"/>
          <w:sz w:val="24"/>
        </w:rPr>
      </w:pPr>
    </w:p>
    <w:p w14:paraId="352BFF7B" w14:textId="77777777" w:rsidR="00A91D7F" w:rsidRDefault="00A91D7F" w:rsidP="00A91D7F">
      <w:pPr>
        <w:jc w:val="both"/>
        <w:rPr>
          <w:snapToGrid w:val="0"/>
          <w:sz w:val="24"/>
        </w:rPr>
      </w:pPr>
      <w:r>
        <w:rPr>
          <w:snapToGrid w:val="0"/>
          <w:sz w:val="24"/>
        </w:rPr>
        <w:t xml:space="preserve"> 3. Indien hier alle onderscheid van de dagen verboden wordt, dan konden de apostelen de dag des Heeren niet hebben ingesteld; zo vermocht de kerk niet, óf de dag des Heeren, óf bededagen, óf dankdagen in te stellen of te houden; want het onderscheid van de dagen, van welke Paulus in deze plaats spreekt, is schadelijk aan het Evangelie, en 't is tegen het bevel van de apostelen aan te gaan, en 't zou een eigenwillige godsdienst zijn tegen Matth. 15:9. Ja, gelijk als het onderscheid van de spijzen, welke in deze plaatsen in gelijke graad met de dagen gesteld wordt, in te voeren, een teken is van de antichrist, en het een leer van de duivelen is, te gebieden zich van spijzen te onthouden, 1 Tim.4:1, 3, zo zou het onderscheid van de dagen in te stellen, indien de apostel het in 't algemeen bestrafte, ook een groot stuk weegs daarheen lopen. Dus blijkt het klaar, dat de apostel in 't algemeen niet spreekt tegen het houden van tijden en dagen, maar dat hij spreekt van het houden van Joodse en ceremoniële dagen. En daarom kan men niet besluiten, het onderscheid van de dagen houdt op, derhalve ook de sabbat. En zo lang men niet heeft bewezen, dat het houden van de sabbat of dag des Heeren, uit kracht van Gods gebod, Joods en ceremonieel is, zo mag men deze plaatsen daar niet tegen brengen; maar dit geschied zijnde, dan zouden ze eerst te pas komen, maar eer niet. </w:t>
      </w:r>
    </w:p>
    <w:p w14:paraId="73F4E48D" w14:textId="77777777" w:rsidR="00A91D7F" w:rsidRDefault="00A91D7F" w:rsidP="00A91D7F">
      <w:pPr>
        <w:jc w:val="both"/>
        <w:rPr>
          <w:snapToGrid w:val="0"/>
          <w:sz w:val="24"/>
        </w:rPr>
      </w:pPr>
    </w:p>
    <w:p w14:paraId="14F0F162" w14:textId="77777777" w:rsidR="00A91D7F" w:rsidRDefault="00A91D7F" w:rsidP="00A91D7F">
      <w:pPr>
        <w:jc w:val="both"/>
        <w:rPr>
          <w:snapToGrid w:val="0"/>
          <w:sz w:val="24"/>
        </w:rPr>
      </w:pPr>
      <w:r>
        <w:rPr>
          <w:snapToGrid w:val="0"/>
          <w:sz w:val="24"/>
        </w:rPr>
        <w:t xml:space="preserve">4. Indien men elkaar niet oordelen mag in het onderhouden van de dag; ja indien die de sterksten zijn, die geen dag onderhouden, ja het onderhouden schadelijk is aan het Evangelie, zo is niemand verplicht, ja hij doet best, die op de dag des Heeren gaat werken, en laat ter kerk lopen die het lust. Nu, dat zal niemand kunnen toestaan. Dus blijkt, dat de plaatsen zo algemeen niet spreken, maar van de Joodse ceremoniële dagen; doch dan raken ze de dag des Heeren niet, of die gehouden moet worden uit kracht van het bevel Gods, of uit kracht van menseninstellingen, dat is immers een geheel andere vraag. </w:t>
      </w:r>
    </w:p>
    <w:p w14:paraId="7A68EF53" w14:textId="77777777" w:rsidR="00A91D7F" w:rsidRDefault="00A91D7F" w:rsidP="00A91D7F">
      <w:pPr>
        <w:jc w:val="both"/>
        <w:rPr>
          <w:snapToGrid w:val="0"/>
          <w:sz w:val="24"/>
        </w:rPr>
      </w:pPr>
      <w:r>
        <w:rPr>
          <w:snapToGrid w:val="0"/>
          <w:sz w:val="24"/>
        </w:rPr>
        <w:t xml:space="preserve">Wij staan gaarne toe, en wij strijden er voor, dat de apostel spreekt van Joodse ceremoniële dagen; dat die niet wederom ingevoerd mogen worden; maar wat bewijs is dat tegen de sabbat van het vierde gebod, al voor de val ingesteld? Gen. 2. 't Bewijs uit deze plaatsen is dus: De Joodse dagen moeten afgeschaft worden, derhalve de sabbat moet afgeschaft worden. De Joodse dagen zijn ceremonieel, derhalve de sabbat is ceremonieel. Wie ziet niet, dat zo'n gevolg niet volgt? Men moest eerst vastgaan, dat de sabbat Joods en ceremonieel was, en dan besluiten: Dus moet hij afgeschaft worden; maar dit eerste is uit deze plaatsen niet te bewijzen, gelijk wij nu hebben getoond. Laat ons nu iedere plaats in 't bijzonder inzien. </w:t>
      </w:r>
    </w:p>
    <w:p w14:paraId="26B2423C" w14:textId="77777777" w:rsidR="00A91D7F" w:rsidRDefault="00A91D7F" w:rsidP="00A91D7F">
      <w:pPr>
        <w:jc w:val="both"/>
        <w:rPr>
          <w:snapToGrid w:val="0"/>
          <w:sz w:val="24"/>
        </w:rPr>
      </w:pPr>
    </w:p>
    <w:p w14:paraId="1FA3ADAC" w14:textId="77777777" w:rsidR="00A91D7F" w:rsidRDefault="00A91D7F" w:rsidP="00A91D7F">
      <w:pPr>
        <w:jc w:val="both"/>
        <w:rPr>
          <w:snapToGrid w:val="0"/>
          <w:sz w:val="24"/>
        </w:rPr>
      </w:pPr>
    </w:p>
    <w:p w14:paraId="654A69F6" w14:textId="77777777" w:rsidR="00A91D7F" w:rsidRDefault="00A91D7F" w:rsidP="00A91D7F">
      <w:pPr>
        <w:jc w:val="both"/>
        <w:rPr>
          <w:snapToGrid w:val="0"/>
          <w:sz w:val="24"/>
        </w:rPr>
      </w:pPr>
      <w:r>
        <w:rPr>
          <w:snapToGrid w:val="0"/>
          <w:sz w:val="24"/>
        </w:rPr>
        <w:t xml:space="preserve">XLIV. Antwoord rakende, Rom. 14:5, 6. </w:t>
      </w:r>
    </w:p>
    <w:p w14:paraId="72CFF155" w14:textId="77777777" w:rsidR="00A91D7F" w:rsidRDefault="00A91D7F" w:rsidP="00A91D7F">
      <w:pPr>
        <w:jc w:val="both"/>
        <w:rPr>
          <w:snapToGrid w:val="0"/>
          <w:sz w:val="24"/>
        </w:rPr>
      </w:pPr>
      <w:r>
        <w:rPr>
          <w:snapToGrid w:val="0"/>
          <w:sz w:val="24"/>
        </w:rPr>
        <w:t xml:space="preserve">Hier is de vraag om te dulden het houden van alle dagen. De gelovigen uit de Heidenen, uit welke de kerk bestond, verstonden, dat ten rechte, dat men aan Joodse dagen niet gehouden was, en ook het onderscheid van de spijze nu ophield. De zwakgelovige Joden, die tot de gemeente zich gevoegd hadden, verstonden wel, dat het ceremonieel er moest afgenomen worden; want zij beleden dat Christus al gekomen was; maar zij achtten, dat men de Joodse dagen tot de godsdienst nog moest onderhouden, en dat men nog alle spijze niet mocht eten. Dit konden de gelovigen uit de Heidenen niet dulden. Paulus vermaant dat men die zwakken voor die tijd moest dragen, dat zij die ceremoniële dagen hielden, niet als ceremonieën, maar om die in Godzalige oefeningen door te brengen; zodat ze die de Heere hielden, dat men voor enige tijd in hen dragen kon, en de Joden moesten wederom dulden, dat de Heidenen die dagen niet hielden. Zodat deze plaats in 't minst de dag des Heeren, de sabbat, niet raakte. </w:t>
      </w:r>
    </w:p>
    <w:p w14:paraId="2E6A4A75" w14:textId="77777777" w:rsidR="00A91D7F" w:rsidRDefault="00A91D7F" w:rsidP="00A91D7F">
      <w:pPr>
        <w:jc w:val="both"/>
        <w:rPr>
          <w:snapToGrid w:val="0"/>
          <w:sz w:val="24"/>
        </w:rPr>
      </w:pPr>
    </w:p>
    <w:p w14:paraId="3EB738A8" w14:textId="77777777" w:rsidR="00A91D7F" w:rsidRDefault="00A91D7F" w:rsidP="00A91D7F">
      <w:pPr>
        <w:jc w:val="both"/>
        <w:rPr>
          <w:snapToGrid w:val="0"/>
          <w:sz w:val="24"/>
        </w:rPr>
      </w:pPr>
      <w:r>
        <w:rPr>
          <w:snapToGrid w:val="0"/>
          <w:sz w:val="24"/>
        </w:rPr>
        <w:t xml:space="preserve">XLV. Antwoord rakende Gal. 4:10, 11. </w:t>
      </w:r>
    </w:p>
    <w:p w14:paraId="160549D1" w14:textId="77777777" w:rsidR="00A91D7F" w:rsidRDefault="00A91D7F" w:rsidP="00A91D7F">
      <w:pPr>
        <w:jc w:val="both"/>
        <w:rPr>
          <w:snapToGrid w:val="0"/>
          <w:sz w:val="24"/>
        </w:rPr>
      </w:pPr>
      <w:r>
        <w:rPr>
          <w:snapToGrid w:val="0"/>
          <w:sz w:val="24"/>
        </w:rPr>
        <w:t xml:space="preserve">In plaats dat de zwakgelovige Joden, Rom. 14, geduld moesten worden, zo wil de apostel niet dat men verdragen zou dat de Joden de gehele ceremoniële dienst en zo ook de Joodse dagen met kracht verdedigen, wederom in voeren, en anderen daartoe dringen zouden, gelijk de Joden zochten te doen, als te zien is, Gal. 3:1 enz. Gal. 4:9. Want wat men in iemand, die bij zichzelf stilletjes zwak is, verdragen mag, mag men niet verdragen, als iemand daardoor stout wordt, en zijn dwalingen anderen wil opdringen. Hier is niet één woord van de sabbat, of die ceremonieel of zedig is, of die afgeschaft moest worden, of blijven. Dat men deze plaatsen niet algemeen opvatten en uit een algemene stelling van alle Joodse dagen niets tegen de sabbat besluiten kan, is in de algemene antwoorden nu getoond. </w:t>
      </w:r>
    </w:p>
    <w:p w14:paraId="63EDA706" w14:textId="77777777" w:rsidR="00A91D7F" w:rsidRDefault="00A91D7F" w:rsidP="00A91D7F">
      <w:pPr>
        <w:jc w:val="both"/>
        <w:rPr>
          <w:snapToGrid w:val="0"/>
          <w:sz w:val="24"/>
        </w:rPr>
      </w:pPr>
    </w:p>
    <w:p w14:paraId="2F2D71B0" w14:textId="77777777" w:rsidR="00A91D7F" w:rsidRDefault="00A91D7F" w:rsidP="00A91D7F">
      <w:pPr>
        <w:jc w:val="both"/>
        <w:rPr>
          <w:snapToGrid w:val="0"/>
          <w:sz w:val="24"/>
        </w:rPr>
      </w:pPr>
      <w:r>
        <w:rPr>
          <w:snapToGrid w:val="0"/>
          <w:sz w:val="24"/>
        </w:rPr>
        <w:t xml:space="preserve">Uitvlucht </w:t>
      </w:r>
    </w:p>
    <w:p w14:paraId="7D6F44FA" w14:textId="77777777" w:rsidR="00A91D7F" w:rsidRDefault="00A91D7F" w:rsidP="00A91D7F">
      <w:pPr>
        <w:jc w:val="both"/>
        <w:rPr>
          <w:snapToGrid w:val="0"/>
          <w:sz w:val="24"/>
        </w:rPr>
      </w:pPr>
      <w:r>
        <w:rPr>
          <w:snapToGrid w:val="0"/>
          <w:sz w:val="24"/>
        </w:rPr>
        <w:t xml:space="preserve">Hier moeten alle heilige dagen van de Joden verstaan worden, zelfs ook de wekelijkse sabbat. Hier wordt gesproken van jaren, waaronder behoren het zevende jaar, en het jubeljaar, van tijden, welke zijn de drie hoogtijden, Paas, Pinkster en Loofhutten. Van maanden, welke zijn de nieuwe maanden. En dagen, welke kan die anders zijn dan de zevende dag, de sabbat? </w:t>
      </w:r>
    </w:p>
    <w:p w14:paraId="30B61512" w14:textId="77777777" w:rsidR="00A91D7F" w:rsidRDefault="00A91D7F" w:rsidP="00A91D7F">
      <w:pPr>
        <w:jc w:val="both"/>
        <w:rPr>
          <w:snapToGrid w:val="0"/>
          <w:sz w:val="24"/>
        </w:rPr>
      </w:pPr>
      <w:r>
        <w:rPr>
          <w:snapToGrid w:val="0"/>
          <w:sz w:val="24"/>
        </w:rPr>
        <w:t xml:space="preserve">Antwoord </w:t>
      </w:r>
    </w:p>
    <w:p w14:paraId="54531CE5" w14:textId="77777777" w:rsidR="00A91D7F" w:rsidRDefault="00A91D7F" w:rsidP="008355E0">
      <w:pPr>
        <w:numPr>
          <w:ilvl w:val="0"/>
          <w:numId w:val="112"/>
        </w:numPr>
        <w:jc w:val="both"/>
        <w:rPr>
          <w:snapToGrid w:val="0"/>
          <w:sz w:val="24"/>
        </w:rPr>
      </w:pPr>
      <w:r>
        <w:rPr>
          <w:snapToGrid w:val="0"/>
          <w:sz w:val="24"/>
        </w:rPr>
        <w:t xml:space="preserve">Dat moest eerst bewezen worden, dat de apostel door die woorden de nu genoemde vierdagen verstond. </w:t>
      </w:r>
    </w:p>
    <w:p w14:paraId="1388505D" w14:textId="77777777" w:rsidR="00A91D7F" w:rsidRDefault="00A91D7F" w:rsidP="008355E0">
      <w:pPr>
        <w:numPr>
          <w:ilvl w:val="0"/>
          <w:numId w:val="112"/>
        </w:numPr>
        <w:jc w:val="both"/>
        <w:rPr>
          <w:snapToGrid w:val="0"/>
          <w:sz w:val="24"/>
        </w:rPr>
      </w:pPr>
      <w:r>
        <w:rPr>
          <w:snapToGrid w:val="0"/>
          <w:sz w:val="24"/>
        </w:rPr>
        <w:t xml:space="preserve">Indien men het nu al toestond van jaren, maanden, tijden, zo volgt nochtans niet, dat men door de dagen de sabbat van het vierde gebod verstaan moest, tenzij zij behalve de verhaalde tijden, jaren, maanden, en zevende dag, geen andere dagen hadden; maar zij hadden behalve die nog verscheiden vierdagen, gelijk Lev. 23 te zien is, en terstond op Kol. 2 getoond zal worden; en deze andere vierdagen waren van gelijke natuur met deze tijden, jaren, maanden. Zodat, omdat hier dagen genoemd worden, zo volgt niet, dat de sabbat daaronder gerekend moest worden; maar omdat de zevendaagse sabbat niet is van dezelfde natuur met de andere dagen, maar zedelijk, het Evangelie niet hinderlijk, maar voordelig, zo blijkt, dat de apostel hier van de sabbat niet spreekt. Voegt hierbij de algemene antwoorden. </w:t>
      </w:r>
    </w:p>
    <w:p w14:paraId="6F7FCB16" w14:textId="77777777" w:rsidR="00A91D7F" w:rsidRDefault="00A91D7F" w:rsidP="00A91D7F">
      <w:pPr>
        <w:jc w:val="both"/>
        <w:rPr>
          <w:snapToGrid w:val="0"/>
          <w:sz w:val="24"/>
        </w:rPr>
      </w:pPr>
    </w:p>
    <w:p w14:paraId="149EF9E4" w14:textId="77777777" w:rsidR="00A91D7F" w:rsidRDefault="00A91D7F" w:rsidP="00A91D7F">
      <w:pPr>
        <w:jc w:val="both"/>
        <w:rPr>
          <w:snapToGrid w:val="0"/>
          <w:sz w:val="24"/>
        </w:rPr>
      </w:pPr>
      <w:r>
        <w:rPr>
          <w:snapToGrid w:val="0"/>
          <w:sz w:val="24"/>
        </w:rPr>
        <w:t xml:space="preserve">  XLVI. Antwoord rakende Kol. 2:16, 17. </w:t>
      </w:r>
    </w:p>
    <w:p w14:paraId="31E54CB6" w14:textId="77777777" w:rsidR="00A91D7F" w:rsidRDefault="00A91D7F" w:rsidP="00A91D7F">
      <w:pPr>
        <w:jc w:val="both"/>
        <w:rPr>
          <w:snapToGrid w:val="0"/>
          <w:sz w:val="24"/>
        </w:rPr>
      </w:pPr>
      <w:r>
        <w:rPr>
          <w:snapToGrid w:val="0"/>
          <w:sz w:val="24"/>
        </w:rPr>
        <w:t xml:space="preserve">Om deze plaats te verstaan moet men aanmerken: </w:t>
      </w:r>
    </w:p>
    <w:p w14:paraId="44BCB463" w14:textId="77777777" w:rsidR="00A91D7F" w:rsidRDefault="00A91D7F" w:rsidP="008355E0">
      <w:pPr>
        <w:numPr>
          <w:ilvl w:val="0"/>
          <w:numId w:val="113"/>
        </w:numPr>
        <w:jc w:val="both"/>
        <w:rPr>
          <w:snapToGrid w:val="0"/>
          <w:sz w:val="24"/>
        </w:rPr>
      </w:pPr>
      <w:r>
        <w:rPr>
          <w:snapToGrid w:val="0"/>
          <w:sz w:val="24"/>
        </w:rPr>
        <w:t xml:space="preserve">Dat onder de Joden vele sabbatten waren. De vijftiende dag van de eerste maand, Lev. 23:6, 7. De laatste dag van het Pascha, vers 8-21 wordt nog van een andere vierdag gemeld. De eerste dag van de zevende maand, Lev. 23:24, 25. De tiende dag van de zevende maand, Lev. 23:34, 35. De achtste dag van het feest van de Loofhutten, vers 36. Deze alle waren ceremonieel; maar behalve die was er nog een, die al van de beginne geweest is, en in het vierde gebod van de wet van de zeden is geboden. Deze was van een geheel andere natuur, zedelijk. </w:t>
      </w:r>
    </w:p>
    <w:p w14:paraId="166124BE" w14:textId="77777777" w:rsidR="00A91D7F" w:rsidRDefault="00A91D7F" w:rsidP="008355E0">
      <w:pPr>
        <w:numPr>
          <w:ilvl w:val="0"/>
          <w:numId w:val="113"/>
        </w:numPr>
        <w:jc w:val="both"/>
        <w:rPr>
          <w:snapToGrid w:val="0"/>
          <w:sz w:val="24"/>
        </w:rPr>
      </w:pPr>
      <w:r>
        <w:rPr>
          <w:snapToGrid w:val="0"/>
          <w:sz w:val="24"/>
        </w:rPr>
        <w:t xml:space="preserve">Zaken van verscheiden natuur hebben wel dezelfde Naam. Judas de verrader, en Judas, die een krachtige zendbrief geschreven heeft, zijn in hun Naam gelijk, nochtans mag men van hen beiden niet zeggen, wat men van Judas zegt. Zo mag men ook van alle sabbatten niet zeggen, wat men van de sabbat zegt, omdat het verscheiden zijn, en de ceremoniële, die wegens de rust met de zedelijke, de Naam dragen van de sabbat, en de morele. </w:t>
      </w:r>
    </w:p>
    <w:p w14:paraId="27CB3A48" w14:textId="77777777" w:rsidR="00A91D7F" w:rsidRDefault="00A91D7F" w:rsidP="008355E0">
      <w:pPr>
        <w:numPr>
          <w:ilvl w:val="0"/>
          <w:numId w:val="113"/>
        </w:numPr>
        <w:jc w:val="both"/>
        <w:rPr>
          <w:snapToGrid w:val="0"/>
          <w:sz w:val="24"/>
        </w:rPr>
      </w:pPr>
      <w:r>
        <w:rPr>
          <w:snapToGrid w:val="0"/>
          <w:sz w:val="24"/>
        </w:rPr>
        <w:t xml:space="preserve">Een onbepaalde spreekwijze mag men niet tot alle zaken van die Naam uitbreiden; maar men moet blijven in die stof van welke gesproken wordt. Dit is bij ieder verstandige bekend; maar om dit aan onervarenen te tonen, zo ziet dit in deze tekst. Het woord spijze en drank wordt hier even onbepaald gebruikt als het woord sabbatten. Nu is 't licht te verstaan, dat men onder de spijze en drank niet begrijpen moet alle spijze en drank, al draagt het de Naam van spijze en drank, maar alleen die spijze en drank, waarover de vraag viel, welke was niet over moeskruiden, brood, enz. maar over de verboden spijze in de ceremoniële wet, tot welker gebruik de apostel hier vrijheid gaf. Nog eens, 1 Joh. 5:3. Dit is de liefde Gods, dat wij zijn geboden bewaren. Hieruit mag men niet besluiten, dat men in het Nieuwe Testament de ceremoniële geboden moet onderhouden, omdat die de Naam van geboden ook dragen; maar men moet verstaan de geboden, die nu in kracht staan. En zo zijn er menigten van plaatsen, in welke het onbepaalde naar de onderhebbende stof moet verstaan, en niet tot alles wat die Naam draagt, uitgebreid worden. Zo men dit toeëigent op de sabbatten, zo zal de moeilijkheid weg zijn. In het Oude Testament waren vele sabbatten. Zaken van verscheiden natuur dragen wel énerlei Naam. Uit onbepaalde spreekwijzen mag men geen toepassingen maken op alles wat die Naam draagt. Dit nu onweersprekelijk zijnde, zo is 't dan ook onweersprekelijk, dat men niet besluiten mag, dat de zevendaagse sabbat is afgeschaft, omdat de apostel een onbepaalde spreekwijze, sabbatten, gebruikt; maar dat men dit moet toepassen op die sabbatten, die van één natuur zijn met de spijze en drank, dat is, die ceremonieel waren, die schaduwen waren, als te zien is vers 17. Dus mag men dan niet besluiten, dat de zevendaagse sabbat een schaduw is, omdat er spijze, drank, feestdagen, sabbatten zijn, die schaduwen zijn. </w:t>
      </w:r>
    </w:p>
    <w:p w14:paraId="3A87AAE8" w14:textId="77777777" w:rsidR="00A91D7F" w:rsidRDefault="00A91D7F" w:rsidP="008355E0">
      <w:pPr>
        <w:numPr>
          <w:ilvl w:val="0"/>
          <w:numId w:val="113"/>
        </w:numPr>
        <w:jc w:val="both"/>
        <w:rPr>
          <w:snapToGrid w:val="0"/>
          <w:sz w:val="24"/>
        </w:rPr>
      </w:pPr>
      <w:r>
        <w:rPr>
          <w:snapToGrid w:val="0"/>
          <w:sz w:val="24"/>
        </w:rPr>
        <w:t xml:space="preserve">'t Is licht te zien, dat de apostel hier niet voorheeft te bewijzen wat schaduwachtig is of niet, maar wat om deszelfs schaduwachtigheid afgeschaft moet worden; onder die noemt hij sabbatten, maar zegt niet alle sabbatten, of die en die sabbatten, zijnde die sabbatten wel bekend, die hij hier verstaat, en zijnde ook wel bekend de sabbat, die hij niet verstond, omdat de zevendaagse sabbat van de gemeente onderhouden werd, en over die geen vraag was. Dus moet men eerst bewijzen, dat de wekelijkse sabbat tot de schaduwen behoorde, en dan zal de plaats daartoe dienen, dat die afgeschaft is. </w:t>
      </w:r>
    </w:p>
    <w:p w14:paraId="01B45C74" w14:textId="77777777" w:rsidR="00A91D7F" w:rsidRDefault="00A91D7F" w:rsidP="008355E0">
      <w:pPr>
        <w:numPr>
          <w:ilvl w:val="0"/>
          <w:numId w:val="113"/>
        </w:numPr>
        <w:jc w:val="both"/>
        <w:rPr>
          <w:snapToGrid w:val="0"/>
          <w:sz w:val="24"/>
        </w:rPr>
      </w:pPr>
      <w:r>
        <w:rPr>
          <w:snapToGrid w:val="0"/>
          <w:sz w:val="24"/>
        </w:rPr>
        <w:t xml:space="preserve">Doet hierbij, dat er staat sabbatten, en niet sabbat, daar doorgaans in Gods heilig Woord de zevendaagse sabbat in het eenvoudig getal sabbat genoemd wordt, en zo sabbatten genoemd wordt, dat geschiedt om de telkens herhaling van iedere zevende dag. Ook dient in acht genomen, dat Paulus hier niet spreekt tegen de Joden, die buiten de kerk waren; zodat de Christenen tegen de Joden worden gesteld, en hij hun godsdienst bestrafte, maar tegen die, welke in de kerk waren, en bij welke de wekelijkse sabbat, die de dag des Heeren ook wel genoemd wordt, onderhouden werd. </w:t>
      </w:r>
    </w:p>
    <w:p w14:paraId="7F4B7D44" w14:textId="77777777" w:rsidR="00A91D7F" w:rsidRDefault="00A91D7F" w:rsidP="00A91D7F">
      <w:pPr>
        <w:jc w:val="both"/>
        <w:rPr>
          <w:snapToGrid w:val="0"/>
          <w:sz w:val="24"/>
        </w:rPr>
      </w:pPr>
    </w:p>
    <w:p w14:paraId="0E11A394" w14:textId="77777777" w:rsidR="00A91D7F" w:rsidRDefault="00A91D7F" w:rsidP="00A91D7F">
      <w:pPr>
        <w:jc w:val="both"/>
        <w:rPr>
          <w:snapToGrid w:val="0"/>
          <w:sz w:val="24"/>
        </w:rPr>
      </w:pPr>
      <w:r>
        <w:rPr>
          <w:snapToGrid w:val="0"/>
          <w:sz w:val="24"/>
        </w:rPr>
        <w:t xml:space="preserve">Tegenwerping 5. </w:t>
      </w:r>
    </w:p>
    <w:p w14:paraId="55BD1159" w14:textId="77777777" w:rsidR="00A91D7F" w:rsidRDefault="00A91D7F" w:rsidP="00A91D7F">
      <w:pPr>
        <w:jc w:val="both"/>
        <w:rPr>
          <w:snapToGrid w:val="0"/>
          <w:sz w:val="24"/>
        </w:rPr>
      </w:pPr>
      <w:r>
        <w:rPr>
          <w:snapToGrid w:val="0"/>
          <w:sz w:val="24"/>
        </w:rPr>
        <w:t xml:space="preserve">XLVII. Hebr. 4:1-11, </w:t>
      </w:r>
      <w:r>
        <w:rPr>
          <w:i/>
          <w:snapToGrid w:val="0"/>
          <w:sz w:val="24"/>
        </w:rPr>
        <w:t>Laat ons dan vrezen, dat niet te eniger tijd, de belofte van in Zijn rust in te gaan nagelaten zijnde, iemand van u schijne achtergebleven te zijn: 2. Want ook ons is het Evangelie verkondigd, gelijk als hun; maar het woord van de prediking deed hun geen nut, omdat het met het geloof niet gemengd was in degenen, die het gehoord hebben; 3. Want wij, die geloofd hebben, gaan in de rust, gelijk Hij gezegd heeft: Zo heb ik dan gezworen in mijn toorn: Indien zij zullen ingaan in mijn rust! hoewel zijn werken van de grondlegging der wereld af al volbracht waren; 4. Want Hij heeft ergens van de zevende dag aldus gesproken: En God heeft op de zevende dag van al zijn werken gerust, 5. En in deze plaats wederom: Indien zij in mijn ruste zullen ingaan! 6. Omdat dan blijft, dat sommigen in dezelve rust ingaan, en degenen, die het Evangelie eerst verkondigd was, niet ingegaan zijn, vanwege de ongehoorzaamheid, 7. Zo bepaa1t Hij wederom een zekere dag, namelijk: heden, door David zeggende, zo lange tijd daarna, gelijkerwijs gezegd is: Heden, indien gij zijn</w:t>
      </w:r>
      <w:r>
        <w:rPr>
          <w:snapToGrid w:val="0"/>
          <w:sz w:val="24"/>
        </w:rPr>
        <w:t xml:space="preserve"> </w:t>
      </w:r>
      <w:r>
        <w:rPr>
          <w:i/>
          <w:snapToGrid w:val="0"/>
          <w:sz w:val="24"/>
        </w:rPr>
        <w:t>stem hoort, zo verhardt uw harten niet. 8. Want indien Jozua hen in de rust gebracht</w:t>
      </w:r>
      <w:r>
        <w:rPr>
          <w:snapToGrid w:val="0"/>
          <w:sz w:val="24"/>
        </w:rPr>
        <w:t xml:space="preserve"> </w:t>
      </w:r>
      <w:r>
        <w:rPr>
          <w:i/>
          <w:snapToGrid w:val="0"/>
          <w:sz w:val="24"/>
        </w:rPr>
        <w:t>heeft, zo had Hij daarna niet gesproken van een andere dag. 9. Er blijft dan een rust over voor het volk van God, 10. Want die ingegaan is in zijn rust</w:t>
      </w:r>
      <w:r>
        <w:rPr>
          <w:snapToGrid w:val="0"/>
          <w:sz w:val="24"/>
        </w:rPr>
        <w:t xml:space="preserve">, enz. </w:t>
      </w:r>
    </w:p>
    <w:p w14:paraId="514F6018" w14:textId="77777777" w:rsidR="00A91D7F" w:rsidRDefault="00A91D7F" w:rsidP="00A91D7F">
      <w:pPr>
        <w:pStyle w:val="BodyText"/>
      </w:pPr>
      <w:r>
        <w:t xml:space="preserve">De schijnkracht is hierin: </w:t>
      </w:r>
    </w:p>
    <w:p w14:paraId="6D264D9C" w14:textId="77777777" w:rsidR="00A91D7F" w:rsidRDefault="00A91D7F" w:rsidP="008355E0">
      <w:pPr>
        <w:numPr>
          <w:ilvl w:val="0"/>
          <w:numId w:val="114"/>
        </w:numPr>
        <w:jc w:val="both"/>
        <w:rPr>
          <w:snapToGrid w:val="0"/>
          <w:sz w:val="24"/>
        </w:rPr>
      </w:pPr>
      <w:r>
        <w:rPr>
          <w:snapToGrid w:val="0"/>
          <w:sz w:val="24"/>
        </w:rPr>
        <w:t>Door de rust, die overblijft, wordt verstaan, de ontslaging van de wet van de ceremoniën, en alzo de staat van de kerk in het Nieuwe Testament.</w:t>
      </w:r>
    </w:p>
    <w:p w14:paraId="717C5227" w14:textId="77777777" w:rsidR="00A91D7F" w:rsidRDefault="00A91D7F" w:rsidP="008355E0">
      <w:pPr>
        <w:numPr>
          <w:ilvl w:val="0"/>
          <w:numId w:val="114"/>
        </w:numPr>
        <w:jc w:val="both"/>
        <w:rPr>
          <w:snapToGrid w:val="0"/>
          <w:sz w:val="24"/>
        </w:rPr>
      </w:pPr>
      <w:r>
        <w:rPr>
          <w:snapToGrid w:val="0"/>
          <w:sz w:val="24"/>
        </w:rPr>
        <w:t xml:space="preserve">Deze rust, dat is, staat van het Nieuwe Testament wordt gezegd, dat afgebeeld was door de rust van God en van de zevende dag en door de rust in Kanaän. </w:t>
      </w:r>
    </w:p>
    <w:p w14:paraId="4968A55E" w14:textId="77777777" w:rsidR="00A91D7F" w:rsidRDefault="00A91D7F" w:rsidP="008355E0">
      <w:pPr>
        <w:numPr>
          <w:ilvl w:val="0"/>
          <w:numId w:val="114"/>
        </w:numPr>
        <w:jc w:val="both"/>
        <w:rPr>
          <w:snapToGrid w:val="0"/>
          <w:sz w:val="24"/>
        </w:rPr>
      </w:pPr>
      <w:r>
        <w:rPr>
          <w:snapToGrid w:val="0"/>
          <w:sz w:val="24"/>
        </w:rPr>
        <w:t xml:space="preserve">De staat van het Nieuwe Testament nu gekomen zijnde, zo is dan nu de zevende dag, zijnde een schaduw niet meer, maar geheel weg. </w:t>
      </w:r>
    </w:p>
    <w:p w14:paraId="4E9CE316" w14:textId="77777777" w:rsidR="00A91D7F" w:rsidRDefault="00A91D7F" w:rsidP="00A91D7F">
      <w:pPr>
        <w:jc w:val="both"/>
        <w:rPr>
          <w:snapToGrid w:val="0"/>
          <w:sz w:val="24"/>
        </w:rPr>
      </w:pPr>
    </w:p>
    <w:p w14:paraId="73C097F5" w14:textId="77777777" w:rsidR="00A91D7F" w:rsidRDefault="00A91D7F" w:rsidP="00A91D7F">
      <w:pPr>
        <w:jc w:val="both"/>
        <w:rPr>
          <w:snapToGrid w:val="0"/>
          <w:sz w:val="24"/>
        </w:rPr>
      </w:pPr>
      <w:r>
        <w:rPr>
          <w:snapToGrid w:val="0"/>
          <w:sz w:val="24"/>
        </w:rPr>
        <w:t xml:space="preserve">XLVIII. Antwoord </w:t>
      </w:r>
    </w:p>
    <w:p w14:paraId="3E929175" w14:textId="77777777" w:rsidR="00A91D7F" w:rsidRDefault="00A91D7F" w:rsidP="008355E0">
      <w:pPr>
        <w:numPr>
          <w:ilvl w:val="0"/>
          <w:numId w:val="115"/>
        </w:numPr>
        <w:jc w:val="both"/>
        <w:rPr>
          <w:snapToGrid w:val="0"/>
          <w:sz w:val="24"/>
        </w:rPr>
      </w:pPr>
      <w:r>
        <w:rPr>
          <w:snapToGrid w:val="0"/>
          <w:sz w:val="24"/>
        </w:rPr>
        <w:t xml:space="preserve">Deze plaatsen kunnen dan niet voortbrengen die, welke nog iets zedelijks stellen in het vierde gebod, en die achten, dat er een dag tot godsdienst moet blijven; want deze tekst ontkent volstrekt de zevende dag, en alle rust, behalve de andere rust, die nog overblijft. </w:t>
      </w:r>
    </w:p>
    <w:p w14:paraId="17E30E4C" w14:textId="77777777" w:rsidR="00A91D7F" w:rsidRDefault="00A91D7F" w:rsidP="008355E0">
      <w:pPr>
        <w:numPr>
          <w:ilvl w:val="0"/>
          <w:numId w:val="115"/>
        </w:numPr>
        <w:jc w:val="both"/>
        <w:rPr>
          <w:snapToGrid w:val="0"/>
          <w:sz w:val="24"/>
        </w:rPr>
      </w:pPr>
      <w:r>
        <w:rPr>
          <w:snapToGrid w:val="0"/>
          <w:sz w:val="24"/>
        </w:rPr>
        <w:t>'t Wordt volstrekt ontkend, dat door de rust, die overblijft, de ontslaging van de wet van de ceremoniën, de staat van het Nieuwe Testament verstaan wordt. Noch in de zaak zelf, noch in de tekst, is het minste bewijs, maar daardoor wordt de hemel verstaan; want:</w:t>
      </w:r>
    </w:p>
    <w:p w14:paraId="7CA83673" w14:textId="77777777" w:rsidR="00A91D7F" w:rsidRDefault="00A91D7F" w:rsidP="008355E0">
      <w:pPr>
        <w:pStyle w:val="BodyTextIndent"/>
        <w:numPr>
          <w:ilvl w:val="0"/>
          <w:numId w:val="116"/>
        </w:numPr>
      </w:pPr>
      <w:r>
        <w:t xml:space="preserve">allen en een ieder, tegen welke de apostel hier spreekt, ook ongelovigen, waren alreeds ontslagen van de wet van de ceremoniën; Christus had alle schaduwen al te niet gedaan, en zo waren die dan ook in de rust, daar nochtans de apostel verklaart, dat niemand dan de ware gelovigen en al het volk van God, in deze overblijvende rust ingaan. </w:t>
      </w:r>
    </w:p>
    <w:p w14:paraId="5C3DC67F" w14:textId="77777777" w:rsidR="00A91D7F" w:rsidRDefault="00A91D7F" w:rsidP="008355E0">
      <w:pPr>
        <w:pStyle w:val="BodyTextIndent"/>
        <w:numPr>
          <w:ilvl w:val="0"/>
          <w:numId w:val="116"/>
        </w:numPr>
      </w:pPr>
      <w:r>
        <w:t xml:space="preserve">De apostel vermaant de Godzaligen, die nu al van de ceremoniën verlost waren, dat zij zich bevlijtigen zouden, om nog in de rust in te gaan, die nog overblijft en nog toekomstig is voor het volk van God. </w:t>
      </w:r>
    </w:p>
    <w:p w14:paraId="48F4E58E" w14:textId="77777777" w:rsidR="00A91D7F" w:rsidRDefault="00A91D7F" w:rsidP="008355E0">
      <w:pPr>
        <w:numPr>
          <w:ilvl w:val="0"/>
          <w:numId w:val="115"/>
        </w:numPr>
        <w:jc w:val="both"/>
        <w:rPr>
          <w:snapToGrid w:val="0"/>
          <w:sz w:val="24"/>
        </w:rPr>
      </w:pPr>
      <w:r>
        <w:rPr>
          <w:snapToGrid w:val="0"/>
          <w:sz w:val="24"/>
        </w:rPr>
        <w:t xml:space="preserve">De apostel spreekt van zo'n rust, welke ook die, welke in het Oude Testament leefden, konden deelachtig worden als ze geloofden, en waarvan ze niet dan door ongeloof verstoken werden, vers 2. Dus is dan deze rust niet de ontslaging van de ceremoniën, maar iets anders, 't welk ook onder de ceremoniën kon bekomen worden, en na de ceremoniën kon gemist worden, door ongeloof, namelijk de hemel. </w:t>
      </w:r>
    </w:p>
    <w:p w14:paraId="7617563E" w14:textId="77777777" w:rsidR="00A91D7F" w:rsidRDefault="00A91D7F" w:rsidP="008355E0">
      <w:pPr>
        <w:numPr>
          <w:ilvl w:val="0"/>
          <w:numId w:val="115"/>
        </w:numPr>
        <w:jc w:val="both"/>
        <w:rPr>
          <w:snapToGrid w:val="0"/>
          <w:sz w:val="24"/>
        </w:rPr>
      </w:pPr>
      <w:r>
        <w:rPr>
          <w:snapToGrid w:val="0"/>
          <w:sz w:val="24"/>
        </w:rPr>
        <w:t>Het wordt evenzo ontkend, dat de staat van het Nieuwe Testament door de rust in Kanaän en door de rust van de zevende dag was afgebeeld; want:</w:t>
      </w:r>
    </w:p>
    <w:p w14:paraId="78548AAC" w14:textId="77777777" w:rsidR="00A91D7F" w:rsidRDefault="00A91D7F" w:rsidP="008355E0">
      <w:pPr>
        <w:pStyle w:val="BodyTextIndent"/>
        <w:numPr>
          <w:ilvl w:val="0"/>
          <w:numId w:val="117"/>
        </w:numPr>
      </w:pPr>
      <w:r>
        <w:t xml:space="preserve">Gods Woord zegt dat noch hier, noch elders. </w:t>
      </w:r>
    </w:p>
    <w:p w14:paraId="5E58D5F4" w14:textId="77777777" w:rsidR="00A91D7F" w:rsidRDefault="00A91D7F" w:rsidP="008355E0">
      <w:pPr>
        <w:numPr>
          <w:ilvl w:val="0"/>
          <w:numId w:val="117"/>
        </w:numPr>
        <w:jc w:val="both"/>
        <w:rPr>
          <w:snapToGrid w:val="0"/>
          <w:sz w:val="24"/>
        </w:rPr>
      </w:pPr>
      <w:r>
        <w:rPr>
          <w:snapToGrid w:val="0"/>
          <w:sz w:val="24"/>
        </w:rPr>
        <w:t xml:space="preserve">Gods rust op de zevende dag te stellen tot een ceremonie van de staat van het Nieuwe Testament, van de afschaffing van de ceremoniën van het Oude Testament, 't welk noodzakelijk gesteld moet worden van die, welke deze tekst tegen de sabbat zouden willen voortbrengen, is én zonder bewijs, te verre af, én te plomp; en omdat de zevende dag is geweest vóór de val, zo kon die geen ceremonie zijn van iets dat op Christus ziet, en van de staat van het Nieuwe Testament Dus blijkt dan, dat de zevende dag niet is geweest een afbeelding van de dagen van het Nieuwe Testament </w:t>
      </w:r>
    </w:p>
    <w:p w14:paraId="1114DA05" w14:textId="77777777" w:rsidR="00A91D7F" w:rsidRDefault="00A91D7F" w:rsidP="008355E0">
      <w:pPr>
        <w:numPr>
          <w:ilvl w:val="0"/>
          <w:numId w:val="115"/>
        </w:numPr>
        <w:jc w:val="both"/>
        <w:rPr>
          <w:snapToGrid w:val="0"/>
          <w:sz w:val="24"/>
        </w:rPr>
      </w:pPr>
      <w:r>
        <w:rPr>
          <w:snapToGrid w:val="0"/>
          <w:sz w:val="24"/>
        </w:rPr>
        <w:t xml:space="preserve">De apostel toont hier, dat noch Kanaän, noch de sabbat de rechte rust waren, maar dat de gelovigen een andere rust in 't oog moesten hebben, dewelke zij nog in bezitting niet hadden; namelijk, de eeuwige rust in de hemel, van welke de gelovige zielen, zo ras zij uit dit leven scheiden, het genot hebben, Openb. 14:13, </w:t>
      </w:r>
      <w:r>
        <w:rPr>
          <w:i/>
          <w:snapToGrid w:val="0"/>
          <w:sz w:val="24"/>
        </w:rPr>
        <w:t>Zalig zijn de doden, die in de Heere sterven, van nu aan; Ja, zegt de Geest, opdat zij rusten mogen van hun arbeid.</w:t>
      </w:r>
      <w:r>
        <w:rPr>
          <w:snapToGrid w:val="0"/>
          <w:sz w:val="24"/>
        </w:rPr>
        <w:t xml:space="preserve"> Welke zalige rust én aan de kerk van het Oude Testament en nu ook in de dagen van het Nieuwe Testament door het Evangelie verkondigd wordt, vers 2 enz. </w:t>
      </w:r>
    </w:p>
    <w:p w14:paraId="67FCA644" w14:textId="77777777" w:rsidR="00A91D7F" w:rsidRDefault="00A91D7F" w:rsidP="00A91D7F">
      <w:pPr>
        <w:jc w:val="both"/>
        <w:rPr>
          <w:snapToGrid w:val="0"/>
          <w:sz w:val="24"/>
        </w:rPr>
      </w:pPr>
    </w:p>
    <w:p w14:paraId="62835E3C" w14:textId="77777777" w:rsidR="00A91D7F" w:rsidRDefault="00A91D7F" w:rsidP="00A91D7F">
      <w:pPr>
        <w:jc w:val="both"/>
        <w:rPr>
          <w:snapToGrid w:val="0"/>
          <w:sz w:val="24"/>
        </w:rPr>
      </w:pPr>
      <w:r>
        <w:rPr>
          <w:snapToGrid w:val="0"/>
          <w:sz w:val="24"/>
        </w:rPr>
        <w:t xml:space="preserve">Tegenwerping 6. </w:t>
      </w:r>
      <w:r>
        <w:rPr>
          <w:b/>
          <w:snapToGrid w:val="0"/>
          <w:sz w:val="24"/>
        </w:rPr>
        <w:t>De zevende dag na de schepping wordt niet gehouden.</w:t>
      </w:r>
      <w:r>
        <w:rPr>
          <w:snapToGrid w:val="0"/>
          <w:sz w:val="24"/>
        </w:rPr>
        <w:t xml:space="preserve"> </w:t>
      </w:r>
    </w:p>
    <w:p w14:paraId="64C31456" w14:textId="77777777" w:rsidR="00A91D7F" w:rsidRDefault="00A91D7F" w:rsidP="00A91D7F">
      <w:pPr>
        <w:jc w:val="both"/>
        <w:rPr>
          <w:snapToGrid w:val="0"/>
          <w:sz w:val="24"/>
        </w:rPr>
      </w:pPr>
      <w:r>
        <w:rPr>
          <w:snapToGrid w:val="0"/>
          <w:sz w:val="24"/>
        </w:rPr>
        <w:t xml:space="preserve">XLIX. Indien het vierde gebod zou behoren tot de wet van de zeden, en alzo ons verbinden, zo moest de zevende dag na de schepping gevierd worden; maar die wordt niet gevierd, maar in plaats van die de eerste dag van de week. </w:t>
      </w:r>
    </w:p>
    <w:p w14:paraId="2AF020B4" w14:textId="77777777" w:rsidR="00A91D7F" w:rsidRDefault="00A91D7F" w:rsidP="00A91D7F">
      <w:pPr>
        <w:pStyle w:val="Heading1"/>
      </w:pPr>
      <w:r>
        <w:t xml:space="preserve">Antwoord </w:t>
      </w:r>
    </w:p>
    <w:p w14:paraId="59235DB9" w14:textId="77777777" w:rsidR="00A91D7F" w:rsidRDefault="00A91D7F" w:rsidP="00A91D7F">
      <w:pPr>
        <w:jc w:val="both"/>
        <w:rPr>
          <w:snapToGrid w:val="0"/>
          <w:sz w:val="24"/>
        </w:rPr>
      </w:pPr>
      <w:r>
        <w:rPr>
          <w:snapToGrid w:val="0"/>
          <w:sz w:val="24"/>
        </w:rPr>
        <w:t xml:space="preserve">Om 't gemoed van deze moeilijkheid te ontlasten, zo merkt op deze volgende zaken: </w:t>
      </w:r>
    </w:p>
    <w:p w14:paraId="3CCF7539" w14:textId="77777777" w:rsidR="00A91D7F" w:rsidRDefault="00A91D7F" w:rsidP="008355E0">
      <w:pPr>
        <w:numPr>
          <w:ilvl w:val="0"/>
          <w:numId w:val="118"/>
        </w:numPr>
        <w:jc w:val="both"/>
        <w:rPr>
          <w:snapToGrid w:val="0"/>
          <w:sz w:val="24"/>
        </w:rPr>
      </w:pPr>
      <w:r>
        <w:rPr>
          <w:snapToGrid w:val="0"/>
          <w:sz w:val="24"/>
        </w:rPr>
        <w:t xml:space="preserve">In een en 't zelfde gebod kunnen verscheiden dingen, die tot elkaar behoren, bevolen worden, zo nochtans, dat een zaak voornamelijk beoogd wordt, en de andere tot het voornamelijk dienen, en alzo mede bevolen worden. Bijvoorbeeld, een overheid gebiedt op zo een dag zulke schatting te brengen, aan zo een persoon. Drie zaken worden daar geboden: tijd, schatting, ontvanger: maar ieder ziet wel, dat het om de schatting te doen is, dit is 't voornaamste, nochtans moeten de andere twee ook gehoorzaamd worden; zo hier, tijd en zaak worden in het vierde gebod geboden, heilige rust en de zevende dag daartoe. De heilige rust heeft de eerste plaats in het gebod, zijt gedachtig niet des zevende daags, maar des sabbatdaags, dat gij die heiligt; de tijd volgt na, de zevende dag is de sabbat des Heeren. Deze twee moeten niet gescheiden worden, nochtans is de heilige rust het voornaamste. </w:t>
      </w:r>
    </w:p>
    <w:p w14:paraId="7DD0DE93" w14:textId="77777777" w:rsidR="00A91D7F" w:rsidRDefault="00A91D7F" w:rsidP="008355E0">
      <w:pPr>
        <w:numPr>
          <w:ilvl w:val="0"/>
          <w:numId w:val="118"/>
        </w:numPr>
        <w:jc w:val="both"/>
        <w:rPr>
          <w:snapToGrid w:val="0"/>
          <w:sz w:val="24"/>
        </w:rPr>
      </w:pPr>
      <w:r>
        <w:rPr>
          <w:snapToGrid w:val="0"/>
          <w:sz w:val="24"/>
        </w:rPr>
        <w:t xml:space="preserve">In dat ogenblik van de zevende dag na de schepping ligt geen verborgenheid; want God gebiedende aan het menselijk geslacht in het paradijs de zevende dag te heiligen, zo was het onmogelijk dat de mensen, de aardkloot vervullende, op hetzelfde uur de sabbat beginnen konden, het moest wel twaalf uur verschillen; zodat als het een gedeelte van de wereld de sabbat begon en hield, het andere gedeelte noch twaalf uur mocht werken, en als het ene gedeelte geëindigd had en wederom begon te werken, het andere de sabbat nog hield; want als het op het ene gedeelte van de wereld dag is, zo is het op 't tegenover liggende gedeelte nacht. Ook weten wij, dat ten tijde van Jozua een week eens omtrent 24 of 12 uren en alzo een gehele dag langer is geweest, dan andere weken, Jozua 10:13. Zodat alle de volgende sabbatten van die tijd af 24 of 12 uren later kwamen dan de vorige sabbatten. Ook is er nooit moeilijkheid gemaakt, dat de Joodse kerk verstrooid zijnde, de een enige uren de sabbat eerder begon en eindigde dan de ander, naardat zij oostwaarts of westwaarts verstrooid waren. Zodat wij zien, dat in dat ogenblikje of in enige uren, al waren het 12, geen verborgenheid ligt, en dat dit geschieden kan, blijvende de zaak in haar geheel. </w:t>
      </w:r>
    </w:p>
    <w:p w14:paraId="50F7A98F" w14:textId="77777777" w:rsidR="00A91D7F" w:rsidRDefault="00A91D7F" w:rsidP="008355E0">
      <w:pPr>
        <w:numPr>
          <w:ilvl w:val="0"/>
          <w:numId w:val="118"/>
        </w:numPr>
        <w:jc w:val="both"/>
        <w:rPr>
          <w:snapToGrid w:val="0"/>
          <w:sz w:val="24"/>
        </w:rPr>
      </w:pPr>
      <w:r>
        <w:rPr>
          <w:snapToGrid w:val="0"/>
          <w:sz w:val="24"/>
        </w:rPr>
        <w:t>Men moet onderscheid maken tussen de geboden, en de omstandigheden in de geboden; de omstandigheden veranderen wel, blijvende nochtans dezelfde zaak. Bijvoorbeeld:</w:t>
      </w:r>
    </w:p>
    <w:p w14:paraId="4830AC0A" w14:textId="77777777" w:rsidR="00A91D7F" w:rsidRDefault="00A91D7F" w:rsidP="008355E0">
      <w:pPr>
        <w:pStyle w:val="BodyTextIndent"/>
        <w:numPr>
          <w:ilvl w:val="0"/>
          <w:numId w:val="119"/>
        </w:numPr>
      </w:pPr>
      <w:r>
        <w:t xml:space="preserve">het tweede gebod eist de manier van godsdienst. Nu, in het Oude Testament wilde God gediend worden door uiterlijke elementen, als schaduwen; die gehele wijze schaft God in het Nieuwe Testament af, en stelt in plaats, God te dienen op een onzichtbare wijze, zonder al die toestel, blijvende nochtans het gebod in zijn kracht. Deze verandering is al vrij groter dan voortzetting van enige uren. Al staat die niet uitgedrukt in het gebod, zo is 't evenwel bekend genoeg, dat de ceremoniële geboden ten opzichte van hun grond, tot het tweede gebod gebracht moeten worden. </w:t>
      </w:r>
    </w:p>
    <w:p w14:paraId="0E44D45A" w14:textId="77777777" w:rsidR="00A91D7F" w:rsidRDefault="00A91D7F" w:rsidP="008355E0">
      <w:pPr>
        <w:numPr>
          <w:ilvl w:val="0"/>
          <w:numId w:val="119"/>
        </w:numPr>
        <w:jc w:val="both"/>
        <w:rPr>
          <w:snapToGrid w:val="0"/>
          <w:sz w:val="24"/>
        </w:rPr>
      </w:pPr>
      <w:r>
        <w:rPr>
          <w:snapToGrid w:val="0"/>
          <w:sz w:val="24"/>
        </w:rPr>
        <w:t xml:space="preserve">Nog eens, 't vijfde gebod belooft een lang leven in Kanaän; dat had alleen plaats onder de Joden, dat schaft God in het Nieuwe Testament af, en stelt in plaats van Kanaän ieder zijn woonplaats, Eféze 6:3. Blijvende het gebod in zijn volle kracht. Zo moet men ook onderscheid maken tussen de geboden zaak, en de geboden omstandigheid in het vierde gebod. En zo kan dan ook hier de zaak behouden worden, al geschiedt er een voortzetting van enige uren, of van een dag. </w:t>
      </w:r>
    </w:p>
    <w:p w14:paraId="01933693" w14:textId="77777777" w:rsidR="00A91D7F" w:rsidRDefault="00A91D7F" w:rsidP="008355E0">
      <w:pPr>
        <w:numPr>
          <w:ilvl w:val="0"/>
          <w:numId w:val="118"/>
        </w:numPr>
        <w:jc w:val="both"/>
        <w:rPr>
          <w:snapToGrid w:val="0"/>
          <w:sz w:val="24"/>
        </w:rPr>
      </w:pPr>
      <w:r>
        <w:rPr>
          <w:snapToGrid w:val="0"/>
          <w:sz w:val="24"/>
        </w:rPr>
        <w:t xml:space="preserve">Men moet zich stipt bij het gebod houden en door vooroordeel er niets van afdoen, noch iets toedoen, noch iets in een andere zin duiden, en zo komende tot het vierde gebod, zo vinden wij daar het gebod, de toepassing en de reden. Het gebod is, zijt gedachtig des sabbatdaags, dat gij die heiligt. Zes dagen zult gij arbeiden en al uw werk doen; maar de zevende dag is de sabbat des Heeren, uws Gods. Hier is niet een woord van de zevende dag naar orde van de schepping, maar alleen van de zevende dag, die na zes arbeidsdagen volgde. Maar hoe zal men nu weten welke zevende, is 't evenveel? Staat dat aan de vrijheid van ieder mens? Neen, God had nu al van Adam af bekendgemaakt, dat Hij van hen de zevende dag, naar orde van de schepping, gevierd wilde hebben, 't welk ook wel te zien is uit de bijgevoegde reden in het gebod. Zodat deze omstandigheid van de zevende, juist naar orde van de schepping, niet behoort tot het wezen van het gebod. Als God nu dat gebod laat blijven, van de zevende dag te heiligen, en Hij verandert zo iets in de omstandigheid, dat én de heiligen, en de heiliging van de zevende dag doet blijven, maar dat door vooruitzetten van enige uren of een dag, het de zevende dag, naar de loop van de schepping af, niet blijft, zo geschiedt er geen verandering in het wezen van het gebod, maar alleen in een kleine omstandigheid. Nu, zo heeft God de sabbat eens een dag vooruit gezet, dat de sabbat wel de zevende naar de schepping, naar de loop des tijds niets is, maar dat die evenwel blijft de zevende dag, die op zes werkdagen volgt. </w:t>
      </w:r>
    </w:p>
    <w:p w14:paraId="07A14986" w14:textId="77777777" w:rsidR="00A91D7F" w:rsidRDefault="00A91D7F" w:rsidP="00A91D7F">
      <w:pPr>
        <w:jc w:val="both"/>
        <w:rPr>
          <w:snapToGrid w:val="0"/>
          <w:sz w:val="24"/>
        </w:rPr>
      </w:pPr>
    </w:p>
    <w:p w14:paraId="518E3BEC" w14:textId="77777777" w:rsidR="00A91D7F" w:rsidRDefault="00A91D7F" w:rsidP="00A91D7F">
      <w:pPr>
        <w:pStyle w:val="BodyText3"/>
      </w:pPr>
      <w:r>
        <w:t xml:space="preserve">Verandering van de dag is geschied door Christus. </w:t>
      </w:r>
    </w:p>
    <w:p w14:paraId="589DB273" w14:textId="77777777" w:rsidR="00A91D7F" w:rsidRDefault="00A91D7F" w:rsidP="00A91D7F">
      <w:pPr>
        <w:jc w:val="both"/>
        <w:rPr>
          <w:snapToGrid w:val="0"/>
          <w:sz w:val="24"/>
        </w:rPr>
      </w:pPr>
      <w:r>
        <w:rPr>
          <w:snapToGrid w:val="0"/>
          <w:sz w:val="24"/>
        </w:rPr>
        <w:t xml:space="preserve">L. Deze verzetting is niet door mensen-goeddunken geschied, maar door Christus en zijn apostelen. Dit blijkt: </w:t>
      </w:r>
    </w:p>
    <w:p w14:paraId="34D3C28A" w14:textId="77777777" w:rsidR="00A91D7F" w:rsidRDefault="00A91D7F" w:rsidP="00A91D7F">
      <w:pPr>
        <w:jc w:val="both"/>
        <w:rPr>
          <w:snapToGrid w:val="0"/>
          <w:sz w:val="24"/>
        </w:rPr>
      </w:pPr>
      <w:r>
        <w:rPr>
          <w:snapToGrid w:val="0"/>
          <w:sz w:val="24"/>
        </w:rPr>
        <w:t xml:space="preserve">1. Uit de verschijning van Christus op die dag aan zijn vergaderde discipelen en de herhaling op de volgende eerste dag van de week. Hier is wel geen uitdrukkelijke instelling, maar het toont evenwel, dat van de opstanding van Christus af, de eerste dag van de week, naar van de Joden rekening, gehouden is. </w:t>
      </w:r>
    </w:p>
    <w:p w14:paraId="3ADAFD07" w14:textId="77777777" w:rsidR="00A91D7F" w:rsidRDefault="00A91D7F" w:rsidP="00A91D7F">
      <w:pPr>
        <w:jc w:val="both"/>
        <w:rPr>
          <w:snapToGrid w:val="0"/>
          <w:sz w:val="24"/>
        </w:rPr>
      </w:pPr>
    </w:p>
    <w:p w14:paraId="7E29C7A9" w14:textId="77777777" w:rsidR="00A91D7F" w:rsidRDefault="00A91D7F" w:rsidP="00A91D7F">
      <w:pPr>
        <w:pStyle w:val="BodyText3"/>
      </w:pPr>
      <w:r>
        <w:t xml:space="preserve">En uit zijn last, door de apostelen. </w:t>
      </w:r>
    </w:p>
    <w:p w14:paraId="23DDA199" w14:textId="77777777" w:rsidR="00A91D7F" w:rsidRDefault="00A91D7F" w:rsidP="00A91D7F">
      <w:pPr>
        <w:jc w:val="both"/>
        <w:rPr>
          <w:snapToGrid w:val="0"/>
          <w:sz w:val="24"/>
        </w:rPr>
      </w:pPr>
      <w:r>
        <w:rPr>
          <w:snapToGrid w:val="0"/>
          <w:sz w:val="24"/>
        </w:rPr>
        <w:t xml:space="preserve">2. Hierbij komen de ordonnantiën van de apostelen, door de H. Geest gedreven, en van Christus, in de veertig dagen voor zijn hemelvaart onderwezen in de dingen die ze tevoren niet konden dragen. Alsmede de doorlopende praktijk van de kerk in hun dagen. Ziet hiervan: Hand. 20:7, En op de eerste dag van de week, als de discipelen bijeengekomen waren om brood te breken, handelde Paulus met hen, zullende de andere dag verreizen. Waarom hier de dag, de eerste dag van de week genoemd? Waarom op die dag een vergadering van de kerk, en het houden van het h. avondmaal? Waarom wordt er gemeld, dat Paulus predikte op die dag? Waarom wordt er bijgevoegd, dat hij van de ander daags verreizen zou? Dit stelt vast, dat de sabbat op de eersten dag van de week gehouden werd. </w:t>
      </w:r>
    </w:p>
    <w:p w14:paraId="088D2029" w14:textId="77777777" w:rsidR="00A91D7F" w:rsidRDefault="00A91D7F" w:rsidP="00A91D7F">
      <w:pPr>
        <w:jc w:val="both"/>
        <w:rPr>
          <w:snapToGrid w:val="0"/>
          <w:sz w:val="24"/>
        </w:rPr>
      </w:pPr>
      <w:r>
        <w:rPr>
          <w:snapToGrid w:val="0"/>
          <w:sz w:val="24"/>
        </w:rPr>
        <w:t xml:space="preserve">Voegt hierbij, 1 Kor. 16:1, 2, </w:t>
      </w:r>
      <w:r>
        <w:rPr>
          <w:i/>
          <w:snapToGrid w:val="0"/>
          <w:sz w:val="24"/>
        </w:rPr>
        <w:t xml:space="preserve">Aangaande nu de verzameling, die voor de heiligen geschiedt, gelijk ik de gemeenten in Galatië verordend heb, doet ook gij alzo: Op elke eerste dag van de week, </w:t>
      </w:r>
      <w:r>
        <w:rPr>
          <w:snapToGrid w:val="0"/>
          <w:sz w:val="24"/>
        </w:rPr>
        <w:t xml:space="preserve">enz. Waarom de eerste dag van de week? Waarom dan de aalmoezen vergaderen? Geeft dat niet wederom klaar te kennen, dat het op de eerste dag van de week sabbat was, en het sabbats-werk gedaan moest worden? En uit wat kracht, en op wat grond hielden ze die dag anders, dan op de instelling van Christus aan de apostelen bevolen, 't zij mondeling, 't zij door zijn H. Geest? Want de apostelen zouden geen menselijke inzetting geduld hebben. </w:t>
      </w:r>
    </w:p>
    <w:p w14:paraId="29177380" w14:textId="77777777" w:rsidR="00A91D7F" w:rsidRDefault="00A91D7F" w:rsidP="00A91D7F">
      <w:pPr>
        <w:jc w:val="both"/>
        <w:rPr>
          <w:snapToGrid w:val="0"/>
          <w:sz w:val="24"/>
        </w:rPr>
      </w:pPr>
      <w:r>
        <w:rPr>
          <w:snapToGrid w:val="0"/>
          <w:sz w:val="24"/>
        </w:rPr>
        <w:t xml:space="preserve">Doet hierbij, Openb. 1:10, </w:t>
      </w:r>
      <w:r>
        <w:rPr>
          <w:i/>
          <w:snapToGrid w:val="0"/>
          <w:sz w:val="24"/>
        </w:rPr>
        <w:t>Ik was in de geest op de dag des Heeren.</w:t>
      </w:r>
      <w:r>
        <w:rPr>
          <w:snapToGrid w:val="0"/>
          <w:sz w:val="24"/>
        </w:rPr>
        <w:t xml:space="preserve"> Ziet hier wederom de erkentenis van die dag.</w:t>
      </w:r>
    </w:p>
    <w:p w14:paraId="03B6CE98" w14:textId="77777777" w:rsidR="00A91D7F" w:rsidRDefault="00A91D7F" w:rsidP="00A91D7F">
      <w:pPr>
        <w:jc w:val="both"/>
        <w:rPr>
          <w:i/>
          <w:snapToGrid w:val="0"/>
          <w:sz w:val="24"/>
        </w:rPr>
      </w:pPr>
      <w:r>
        <w:rPr>
          <w:i/>
          <w:snapToGrid w:val="0"/>
          <w:sz w:val="24"/>
        </w:rPr>
        <w:t xml:space="preserve">Maar waarom de dag des Heeren? </w:t>
      </w:r>
    </w:p>
    <w:p w14:paraId="17204F93" w14:textId="77777777" w:rsidR="00A91D7F" w:rsidRDefault="00A91D7F" w:rsidP="00A91D7F">
      <w:pPr>
        <w:jc w:val="both"/>
        <w:rPr>
          <w:snapToGrid w:val="0"/>
          <w:sz w:val="24"/>
        </w:rPr>
      </w:pPr>
      <w:r>
        <w:rPr>
          <w:snapToGrid w:val="0"/>
          <w:sz w:val="24"/>
        </w:rPr>
        <w:t xml:space="preserve">Ik antwoord, omdat die van de Heere was ingesteld; gelijk daarom de sabbat des Heeren genoemd wordt, en het heilig avondmaal de tafel des Heeren genoemd wordt. Of men zegt: </w:t>
      </w:r>
      <w:r>
        <w:rPr>
          <w:i/>
          <w:snapToGrid w:val="0"/>
          <w:sz w:val="24"/>
        </w:rPr>
        <w:t>het wordt de dag des Heeren genoemd, omdat Christus op die dag is opgestaan uit de doden.</w:t>
      </w:r>
      <w:r>
        <w:rPr>
          <w:snapToGrid w:val="0"/>
          <w:sz w:val="24"/>
        </w:rPr>
        <w:t xml:space="preserve"> </w:t>
      </w:r>
    </w:p>
    <w:p w14:paraId="4D997046" w14:textId="77777777" w:rsidR="00A91D7F" w:rsidRDefault="00A91D7F" w:rsidP="00A91D7F">
      <w:pPr>
        <w:jc w:val="both"/>
        <w:rPr>
          <w:snapToGrid w:val="0"/>
          <w:sz w:val="24"/>
        </w:rPr>
      </w:pPr>
      <w:r>
        <w:rPr>
          <w:snapToGrid w:val="0"/>
          <w:sz w:val="24"/>
        </w:rPr>
        <w:t xml:space="preserve">Antwoord De zaak is waar, de eerste dag van de week is de dag van Christus' opstanding; maar dat de apostel daar in deze tekst op ziet, en alleen op ziet, zal nooit bewezen worden; de wijze van spreken ziet, volgens de stijl van Gods Woord, op de instelling. </w:t>
      </w:r>
    </w:p>
    <w:p w14:paraId="12751E46" w14:textId="77777777" w:rsidR="00A91D7F" w:rsidRDefault="00A91D7F" w:rsidP="00A91D7F">
      <w:pPr>
        <w:jc w:val="both"/>
        <w:rPr>
          <w:snapToGrid w:val="0"/>
          <w:sz w:val="24"/>
        </w:rPr>
      </w:pPr>
    </w:p>
    <w:p w14:paraId="32172C09" w14:textId="77777777" w:rsidR="00A91D7F" w:rsidRDefault="00A91D7F" w:rsidP="00A91D7F">
      <w:pPr>
        <w:jc w:val="both"/>
        <w:rPr>
          <w:snapToGrid w:val="0"/>
          <w:sz w:val="24"/>
        </w:rPr>
      </w:pPr>
      <w:r>
        <w:rPr>
          <w:snapToGrid w:val="0"/>
          <w:sz w:val="24"/>
        </w:rPr>
        <w:t xml:space="preserve">3. Doet hierbij het doorlopend en algemeen gebruik van die dag, van de opstanding van Christus af tot op deze dag toe, boven verhaald. Uit deze allen blijkt, dat de verandering van de dag niet is van menselijke, maar Goddelijke instelling, en daarom onveranderlijk blijft, en geen bijzondere kerk het hart gehad heeft die dag te veranderen. </w:t>
      </w:r>
    </w:p>
    <w:p w14:paraId="3E012F7C" w14:textId="77777777" w:rsidR="00A91D7F" w:rsidRDefault="00A91D7F" w:rsidP="00A91D7F">
      <w:pPr>
        <w:jc w:val="both"/>
        <w:rPr>
          <w:snapToGrid w:val="0"/>
          <w:sz w:val="24"/>
        </w:rPr>
      </w:pPr>
    </w:p>
    <w:p w14:paraId="4E877632" w14:textId="77777777" w:rsidR="00A91D7F" w:rsidRDefault="00A91D7F" w:rsidP="00A91D7F">
      <w:pPr>
        <w:jc w:val="both"/>
        <w:rPr>
          <w:snapToGrid w:val="0"/>
          <w:sz w:val="24"/>
        </w:rPr>
      </w:pPr>
      <w:r>
        <w:rPr>
          <w:snapToGrid w:val="0"/>
          <w:sz w:val="24"/>
        </w:rPr>
        <w:t xml:space="preserve">Uitvlucht </w:t>
      </w:r>
    </w:p>
    <w:p w14:paraId="3DCE4750" w14:textId="77777777" w:rsidR="00A91D7F" w:rsidRDefault="00A91D7F" w:rsidP="00A91D7F">
      <w:pPr>
        <w:jc w:val="both"/>
        <w:rPr>
          <w:snapToGrid w:val="0"/>
          <w:sz w:val="24"/>
        </w:rPr>
      </w:pPr>
      <w:r>
        <w:rPr>
          <w:snapToGrid w:val="0"/>
          <w:sz w:val="24"/>
        </w:rPr>
        <w:t xml:space="preserve"> LI. </w:t>
      </w:r>
      <w:r>
        <w:rPr>
          <w:i/>
          <w:snapToGrid w:val="0"/>
          <w:sz w:val="24"/>
        </w:rPr>
        <w:t>Moest de verandering in het Nieuwe Testament niet door een uitdrukkelijk gebod zijn uitgedrukt?</w:t>
      </w:r>
      <w:r>
        <w:rPr>
          <w:snapToGrid w:val="0"/>
          <w:sz w:val="24"/>
        </w:rPr>
        <w:t xml:space="preserve"> </w:t>
      </w:r>
    </w:p>
    <w:p w14:paraId="2D92982A" w14:textId="77777777" w:rsidR="00A91D7F" w:rsidRDefault="00A91D7F" w:rsidP="00A91D7F">
      <w:pPr>
        <w:jc w:val="both"/>
        <w:rPr>
          <w:snapToGrid w:val="0"/>
          <w:sz w:val="24"/>
        </w:rPr>
      </w:pPr>
      <w:r>
        <w:rPr>
          <w:snapToGrid w:val="0"/>
          <w:sz w:val="24"/>
        </w:rPr>
        <w:t xml:space="preserve">Antwoord </w:t>
      </w:r>
    </w:p>
    <w:p w14:paraId="6BE43D66" w14:textId="77777777" w:rsidR="00A91D7F" w:rsidRDefault="00A91D7F" w:rsidP="00A91D7F">
      <w:pPr>
        <w:pStyle w:val="BodyText"/>
      </w:pPr>
      <w:r>
        <w:t xml:space="preserve">Wij hebben God niet te meesteren. Of wij ons niet aan dat een gebod wilden houden, of wij de zin niet verstonden door onze blindheid, zal God gehouden zijn ons dat gebod nog eens te geven, en dat met zulke woorden als wij zelf bedenken? Dat een gebod moet u genoeg zijn; want 't is geen nieuw gebod, maar een verandering van een omstandigheid. Zo nu geen sabbat, zo overtreedt gij het gebod; zo een sabbat, wat dag begeert gij anders dan Christus en zijn discipelen gehouden hebben, en aan de kerk hebben overgegeven, en nu door zeventienhonderd jarige praktijk in de kerk is bevestigd? </w:t>
      </w:r>
    </w:p>
    <w:p w14:paraId="2E147076" w14:textId="77777777" w:rsidR="00A91D7F" w:rsidRDefault="00A91D7F" w:rsidP="00A91D7F">
      <w:pPr>
        <w:jc w:val="both"/>
        <w:rPr>
          <w:i/>
          <w:snapToGrid w:val="0"/>
          <w:sz w:val="24"/>
        </w:rPr>
      </w:pPr>
      <w:r>
        <w:rPr>
          <w:i/>
          <w:snapToGrid w:val="0"/>
          <w:sz w:val="24"/>
        </w:rPr>
        <w:t xml:space="preserve">Maar wat reden was er tot verandering van die dag? </w:t>
      </w:r>
    </w:p>
    <w:p w14:paraId="612B22D3" w14:textId="77777777" w:rsidR="00A91D7F" w:rsidRDefault="00A91D7F" w:rsidP="00A91D7F">
      <w:pPr>
        <w:jc w:val="both"/>
        <w:rPr>
          <w:snapToGrid w:val="0"/>
          <w:sz w:val="24"/>
        </w:rPr>
      </w:pPr>
      <w:r>
        <w:rPr>
          <w:snapToGrid w:val="0"/>
          <w:sz w:val="24"/>
        </w:rPr>
        <w:t xml:space="preserve">'t Is dwaasheid de souvereine Wetgever reden af te eisen. Is zijn gebod u niet genoeg, geen reden zal u voldoen. Ik zie in 't gehele Nieuwe Testament een zeer grote verandering in de gehele dienst. Ik zie dat de Verlosser van de wereld op de eerste dag van de week is opgestaan. Ik zie dat door het houden van de eerste dag van de week de kerk afgescheiden is van Joden, Turken en Heidenen; ik zie dat daardoor de gehele Joodse godsdienst veroordeeld wordt, en dat de heidenen behoorden overtuigd te worden van hun godloosheid. Dat is mij genoeg en behoort een ieder genoeg te zijn. </w:t>
      </w:r>
    </w:p>
    <w:p w14:paraId="4EE3EF30" w14:textId="77777777" w:rsidR="00A91D7F" w:rsidRDefault="00A91D7F" w:rsidP="00A91D7F">
      <w:pPr>
        <w:jc w:val="both"/>
        <w:rPr>
          <w:snapToGrid w:val="0"/>
          <w:sz w:val="24"/>
        </w:rPr>
      </w:pPr>
    </w:p>
    <w:p w14:paraId="195BEBEB" w14:textId="77777777" w:rsidR="00A91D7F" w:rsidRDefault="00A91D7F" w:rsidP="00A91D7F">
      <w:pPr>
        <w:jc w:val="both"/>
        <w:rPr>
          <w:snapToGrid w:val="0"/>
          <w:sz w:val="24"/>
        </w:rPr>
      </w:pPr>
      <w:r>
        <w:rPr>
          <w:snapToGrid w:val="0"/>
          <w:sz w:val="24"/>
        </w:rPr>
        <w:t xml:space="preserve">Tegenwerping 7. </w:t>
      </w:r>
    </w:p>
    <w:p w14:paraId="767643ED" w14:textId="77777777" w:rsidR="00A91D7F" w:rsidRDefault="00A91D7F" w:rsidP="00A91D7F">
      <w:pPr>
        <w:jc w:val="both"/>
        <w:rPr>
          <w:snapToGrid w:val="0"/>
          <w:sz w:val="24"/>
        </w:rPr>
      </w:pPr>
      <w:r>
        <w:rPr>
          <w:snapToGrid w:val="0"/>
          <w:sz w:val="24"/>
        </w:rPr>
        <w:t xml:space="preserve">Zou men niet kunnen zeggen, dat men de sabbat in het Nieuwe Testament moet houden uit kracht van het vierde gebod, omdat het een ceremonie is, omdat de ceremoniën voorbeelden zijn van de geestelijken godsdienst in het Nieuwe Testament, zodat het vierde gebod ons in die opzichte verbindt tot een geestelijke rust en openbare verheerlijking van God? </w:t>
      </w:r>
    </w:p>
    <w:p w14:paraId="3218C5B9" w14:textId="77777777" w:rsidR="00A91D7F" w:rsidRDefault="00A91D7F" w:rsidP="00A91D7F">
      <w:pPr>
        <w:jc w:val="both"/>
        <w:rPr>
          <w:snapToGrid w:val="0"/>
          <w:sz w:val="24"/>
        </w:rPr>
      </w:pPr>
      <w:r>
        <w:rPr>
          <w:snapToGrid w:val="0"/>
          <w:sz w:val="24"/>
        </w:rPr>
        <w:t xml:space="preserve">Antwoord </w:t>
      </w:r>
    </w:p>
    <w:p w14:paraId="7B660FF6" w14:textId="77777777" w:rsidR="00A91D7F" w:rsidRDefault="00A91D7F" w:rsidP="00A91D7F">
      <w:pPr>
        <w:jc w:val="both"/>
        <w:rPr>
          <w:snapToGrid w:val="0"/>
          <w:sz w:val="24"/>
        </w:rPr>
      </w:pPr>
      <w:r>
        <w:rPr>
          <w:snapToGrid w:val="0"/>
          <w:sz w:val="24"/>
        </w:rPr>
        <w:t xml:space="preserve">Antwoord Deze tegenwerping steekt aan alle kanten vol dwalingen en ongerijmdheden. </w:t>
      </w:r>
    </w:p>
    <w:p w14:paraId="157F54B2" w14:textId="77777777" w:rsidR="00A91D7F" w:rsidRDefault="00A91D7F" w:rsidP="008355E0">
      <w:pPr>
        <w:numPr>
          <w:ilvl w:val="0"/>
          <w:numId w:val="120"/>
        </w:numPr>
        <w:jc w:val="both"/>
        <w:rPr>
          <w:snapToGrid w:val="0"/>
          <w:sz w:val="24"/>
        </w:rPr>
      </w:pPr>
      <w:r>
        <w:rPr>
          <w:snapToGrid w:val="0"/>
          <w:sz w:val="24"/>
        </w:rPr>
        <w:t xml:space="preserve">Als men zegt en leert, dat men de sabbat moet houden, uit kracht van het vierde gebod, en men verzwijgt zijn bevatting in hoedanige zin men het verstaat, zo bedriegt men door dequivocatio of zinsbehouding, omdat men schijnt rechtzinnig te zijn, daar men in zijn gevoelen geheel tegengesteld is. </w:t>
      </w:r>
    </w:p>
    <w:p w14:paraId="50E0DBBF" w14:textId="77777777" w:rsidR="00A91D7F" w:rsidRDefault="00A91D7F" w:rsidP="008355E0">
      <w:pPr>
        <w:numPr>
          <w:ilvl w:val="0"/>
          <w:numId w:val="120"/>
        </w:numPr>
        <w:jc w:val="both"/>
        <w:rPr>
          <w:snapToGrid w:val="0"/>
          <w:sz w:val="24"/>
        </w:rPr>
      </w:pPr>
      <w:r>
        <w:rPr>
          <w:snapToGrid w:val="0"/>
          <w:sz w:val="24"/>
        </w:rPr>
        <w:t xml:space="preserve">Men stelt een onware grond, namelijk, dat het vierde gebod ceremonieel is, daar het toch geheel moreel is, en eigenlijk niets ceremoniëels of afschaduwends in zich heeft, gelijk nu wijdlopig is getoond. De grond dan onwaarheid zijnde, zo is alles onwaarheid dat men daarop bouwt. </w:t>
      </w:r>
    </w:p>
    <w:p w14:paraId="5D5B193C" w14:textId="77777777" w:rsidR="00A91D7F" w:rsidRDefault="00A91D7F" w:rsidP="008355E0">
      <w:pPr>
        <w:numPr>
          <w:ilvl w:val="0"/>
          <w:numId w:val="120"/>
        </w:numPr>
        <w:jc w:val="both"/>
        <w:rPr>
          <w:snapToGrid w:val="0"/>
          <w:sz w:val="24"/>
        </w:rPr>
      </w:pPr>
      <w:r>
        <w:rPr>
          <w:snapToGrid w:val="0"/>
          <w:sz w:val="24"/>
        </w:rPr>
        <w:t xml:space="preserve">'t Is mede onwaarheid, dat de ceremoniën van het Oude Testament voorbeelden zijn van de geestelijke godsdienst in het Nieuwe Testament Wij zijn geheel en al vrij van de ceremoniële wet, zij verbindt ons in gene dele en in geen opzichte. De ceremoniën waren afschaduwende voorbeelden op de Messias, de Heere Jezus Christus, en zijn in Hem geëindigd en vernietigd. Men kan uit de ceremoniën wel vele zaken leren, zo van God. van Christus, van de plichten van de ware bondgenoten, en die door toepassingen op ons brengen: want al dat tevoren geschreven is, dat is tot onze lering tevoren geschreven, Rom. 15:4; maar zij verbinden ons niet. Niet de wet van de ceremoniën maar de wet van de zeden is onze regel, onze volmaakte regel, die verplicht ons alleen tot al wat geestelijk is, en wat van ons moet gedaan worden; naar die, doch niet naar de wet van de ceremoniën moet men leven. </w:t>
      </w:r>
    </w:p>
    <w:p w14:paraId="0AE3ED64" w14:textId="77777777" w:rsidR="00A91D7F" w:rsidRDefault="00A91D7F" w:rsidP="008355E0">
      <w:pPr>
        <w:numPr>
          <w:ilvl w:val="0"/>
          <w:numId w:val="120"/>
        </w:numPr>
        <w:jc w:val="both"/>
        <w:rPr>
          <w:snapToGrid w:val="0"/>
          <w:sz w:val="24"/>
        </w:rPr>
      </w:pPr>
      <w:r>
        <w:rPr>
          <w:snapToGrid w:val="0"/>
          <w:sz w:val="24"/>
        </w:rPr>
        <w:t xml:space="preserve">Te zeggen, dat men in zo een zin de sabbat moet houden, uit kracht van het vierde gebod, dat is ons in het Nieuwe Testament geheel wederom onder de ceremoniën te brengen, om die van voren aan wederom te dienen; want dan zou iedere ceremonie ons verbinden tot zulke en zo'n geestelijke plicht, als men door toepassing daaruit trekken kon; die plicht kan goed zijn, maar de verbindende kracht is in de wet van de zeden; 't zou wederom zijn: </w:t>
      </w:r>
      <w:r>
        <w:rPr>
          <w:i/>
          <w:snapToGrid w:val="0"/>
          <w:sz w:val="24"/>
        </w:rPr>
        <w:t>raakt niet, en smaakt niet.</w:t>
      </w:r>
      <w:r>
        <w:rPr>
          <w:snapToGrid w:val="0"/>
          <w:sz w:val="24"/>
        </w:rPr>
        <w:t xml:space="preserve"> </w:t>
      </w:r>
    </w:p>
    <w:p w14:paraId="6516B997" w14:textId="77777777" w:rsidR="00A91D7F" w:rsidRDefault="00A91D7F" w:rsidP="00A91D7F">
      <w:pPr>
        <w:jc w:val="both"/>
        <w:rPr>
          <w:sz w:val="24"/>
        </w:rPr>
      </w:pPr>
    </w:p>
    <w:p w14:paraId="33DAD2C3" w14:textId="77777777" w:rsidR="00A91D7F" w:rsidRDefault="00A91D7F" w:rsidP="00A91D7F">
      <w:pPr>
        <w:jc w:val="both"/>
        <w:rPr>
          <w:sz w:val="24"/>
        </w:rPr>
      </w:pPr>
    </w:p>
    <w:p w14:paraId="6CD454CF" w14:textId="77777777" w:rsidR="00A91D7F" w:rsidRDefault="00A91D7F" w:rsidP="00A91D7F">
      <w:pPr>
        <w:jc w:val="both"/>
        <w:rPr>
          <w:sz w:val="24"/>
        </w:rPr>
      </w:pPr>
    </w:p>
    <w:p w14:paraId="28C67E77" w14:textId="77777777" w:rsidR="00A91D7F" w:rsidRDefault="00A91D7F" w:rsidP="00A91D7F">
      <w:pPr>
        <w:jc w:val="both"/>
        <w:rPr>
          <w:sz w:val="24"/>
        </w:rPr>
      </w:pPr>
    </w:p>
    <w:p w14:paraId="61EE590B" w14:textId="77777777" w:rsidR="00A91D7F" w:rsidRDefault="00A91D7F" w:rsidP="00A91D7F">
      <w:pPr>
        <w:jc w:val="both"/>
        <w:rPr>
          <w:sz w:val="24"/>
        </w:rPr>
      </w:pPr>
    </w:p>
    <w:p w14:paraId="0FDAF595" w14:textId="77777777" w:rsidR="00A91D7F" w:rsidRDefault="00A91D7F" w:rsidP="00A91D7F">
      <w:pPr>
        <w:jc w:val="both"/>
        <w:rPr>
          <w:sz w:val="24"/>
        </w:rPr>
      </w:pPr>
    </w:p>
    <w:p w14:paraId="5E0C0EE6" w14:textId="77777777" w:rsidR="00A91D7F" w:rsidRDefault="00A91D7F" w:rsidP="00A91D7F">
      <w:pPr>
        <w:jc w:val="both"/>
        <w:rPr>
          <w:sz w:val="24"/>
        </w:rPr>
      </w:pPr>
    </w:p>
    <w:p w14:paraId="0FA4691F" w14:textId="77777777" w:rsidR="00A91D7F" w:rsidRDefault="00A91D7F" w:rsidP="00A91D7F">
      <w:pPr>
        <w:jc w:val="both"/>
        <w:rPr>
          <w:sz w:val="24"/>
        </w:rPr>
      </w:pPr>
    </w:p>
    <w:p w14:paraId="31617C64" w14:textId="77777777" w:rsidR="00A91D7F" w:rsidRDefault="00A91D7F" w:rsidP="00A91D7F">
      <w:pPr>
        <w:jc w:val="both"/>
        <w:rPr>
          <w:sz w:val="24"/>
        </w:rPr>
      </w:pPr>
    </w:p>
    <w:p w14:paraId="03EDCFAA" w14:textId="77777777" w:rsidR="00A91D7F" w:rsidRDefault="00A91D7F" w:rsidP="00A91D7F">
      <w:pPr>
        <w:jc w:val="both"/>
        <w:rPr>
          <w:sz w:val="24"/>
        </w:rPr>
      </w:pPr>
    </w:p>
    <w:p w14:paraId="55445D3C" w14:textId="77777777" w:rsidR="00A91D7F" w:rsidRDefault="00A91D7F" w:rsidP="00A91D7F">
      <w:pPr>
        <w:jc w:val="both"/>
        <w:rPr>
          <w:sz w:val="24"/>
        </w:rPr>
      </w:pPr>
    </w:p>
    <w:p w14:paraId="3AB9B4A4" w14:textId="77777777" w:rsidR="00A91D7F" w:rsidRDefault="00A91D7F" w:rsidP="00A91D7F">
      <w:pPr>
        <w:jc w:val="both"/>
        <w:rPr>
          <w:sz w:val="24"/>
        </w:rPr>
      </w:pPr>
    </w:p>
    <w:p w14:paraId="0153DC5C" w14:textId="77777777" w:rsidR="00A91D7F" w:rsidRDefault="00A91D7F" w:rsidP="00A91D7F">
      <w:pPr>
        <w:jc w:val="both"/>
        <w:rPr>
          <w:sz w:val="24"/>
        </w:rPr>
      </w:pPr>
    </w:p>
    <w:p w14:paraId="093974AA" w14:textId="77777777" w:rsidR="00A91D7F" w:rsidRDefault="00A91D7F" w:rsidP="00A91D7F">
      <w:pPr>
        <w:jc w:val="both"/>
        <w:rPr>
          <w:sz w:val="24"/>
        </w:rPr>
      </w:pPr>
    </w:p>
    <w:p w14:paraId="7C3D5CEC" w14:textId="77777777" w:rsidR="00A91D7F" w:rsidRDefault="00A91D7F" w:rsidP="00A91D7F">
      <w:pPr>
        <w:jc w:val="both"/>
        <w:rPr>
          <w:sz w:val="24"/>
        </w:rPr>
      </w:pPr>
    </w:p>
    <w:p w14:paraId="5922B3CB" w14:textId="77777777" w:rsidR="00A91D7F" w:rsidRDefault="00A91D7F" w:rsidP="00A91D7F">
      <w:pPr>
        <w:jc w:val="both"/>
        <w:rPr>
          <w:sz w:val="24"/>
        </w:rPr>
      </w:pPr>
    </w:p>
    <w:p w14:paraId="2358641D" w14:textId="77777777" w:rsidR="00A91D7F" w:rsidRDefault="00A91D7F" w:rsidP="00A91D7F">
      <w:pPr>
        <w:jc w:val="both"/>
        <w:rPr>
          <w:sz w:val="24"/>
        </w:rPr>
      </w:pPr>
    </w:p>
    <w:p w14:paraId="11057F8F" w14:textId="77777777" w:rsidR="00A91D7F" w:rsidRDefault="00A91D7F" w:rsidP="00A91D7F">
      <w:pPr>
        <w:jc w:val="both"/>
        <w:rPr>
          <w:sz w:val="24"/>
        </w:rPr>
      </w:pPr>
    </w:p>
    <w:p w14:paraId="1AFB4E51" w14:textId="77777777" w:rsidR="00A91D7F" w:rsidRDefault="00A91D7F" w:rsidP="00A91D7F">
      <w:pPr>
        <w:jc w:val="both"/>
        <w:rPr>
          <w:sz w:val="24"/>
        </w:rPr>
      </w:pPr>
    </w:p>
    <w:p w14:paraId="35F84A33" w14:textId="77777777" w:rsidR="00A91D7F" w:rsidRDefault="00A91D7F" w:rsidP="00A91D7F">
      <w:pPr>
        <w:jc w:val="both"/>
        <w:rPr>
          <w:sz w:val="24"/>
        </w:rPr>
      </w:pPr>
    </w:p>
    <w:p w14:paraId="11435907" w14:textId="77777777" w:rsidR="00A91D7F" w:rsidRDefault="00A91D7F" w:rsidP="00A91D7F">
      <w:pPr>
        <w:jc w:val="both"/>
        <w:rPr>
          <w:sz w:val="24"/>
        </w:rPr>
      </w:pPr>
    </w:p>
    <w:p w14:paraId="5FBB147E" w14:textId="77777777" w:rsidR="00A91D7F" w:rsidRDefault="00A91D7F" w:rsidP="00A91D7F">
      <w:pPr>
        <w:jc w:val="both"/>
        <w:rPr>
          <w:sz w:val="24"/>
        </w:rPr>
      </w:pPr>
    </w:p>
    <w:p w14:paraId="270E1365" w14:textId="711250DE" w:rsidR="00394FA1" w:rsidRDefault="00394FA1">
      <w:pPr>
        <w:spacing w:after="160" w:line="259" w:lineRule="auto"/>
        <w:rPr>
          <w:sz w:val="24"/>
        </w:rPr>
      </w:pPr>
      <w:r>
        <w:rPr>
          <w:sz w:val="24"/>
        </w:rPr>
        <w:br w:type="page"/>
      </w:r>
    </w:p>
    <w:p w14:paraId="66B53634" w14:textId="77777777" w:rsidR="00A91D7F" w:rsidRDefault="00A91D7F" w:rsidP="00A91D7F">
      <w:pPr>
        <w:jc w:val="both"/>
        <w:rPr>
          <w:sz w:val="24"/>
        </w:rPr>
      </w:pPr>
    </w:p>
    <w:p w14:paraId="620AD990" w14:textId="77777777" w:rsidR="00A91D7F" w:rsidRDefault="00A91D7F" w:rsidP="00A91D7F">
      <w:pPr>
        <w:jc w:val="both"/>
        <w:rPr>
          <w:sz w:val="24"/>
        </w:rPr>
      </w:pPr>
    </w:p>
    <w:p w14:paraId="55495B47" w14:textId="77777777" w:rsidR="00A91D7F" w:rsidRDefault="00A91D7F" w:rsidP="00A91D7F">
      <w:pPr>
        <w:pStyle w:val="Heading3"/>
      </w:pPr>
      <w:r>
        <w:t xml:space="preserve">Hoofdstuk 7 </w:t>
      </w:r>
    </w:p>
    <w:p w14:paraId="7A3F9732" w14:textId="77777777" w:rsidR="00A91D7F" w:rsidRDefault="00A91D7F" w:rsidP="00A91D7F">
      <w:pPr>
        <w:pStyle w:val="Heading3"/>
      </w:pPr>
    </w:p>
    <w:p w14:paraId="74984249" w14:textId="77777777" w:rsidR="00A91D7F" w:rsidRDefault="00A91D7F" w:rsidP="00A91D7F">
      <w:pPr>
        <w:pStyle w:val="Heading3"/>
      </w:pPr>
      <w:r>
        <w:t xml:space="preserve">Van het Vijfde Gebod. </w:t>
      </w:r>
    </w:p>
    <w:p w14:paraId="1033E4BB" w14:textId="77777777" w:rsidR="00A91D7F" w:rsidRDefault="00A91D7F" w:rsidP="00A91D7F">
      <w:pPr>
        <w:jc w:val="both"/>
        <w:rPr>
          <w:snapToGrid w:val="0"/>
          <w:sz w:val="24"/>
        </w:rPr>
      </w:pPr>
      <w:r>
        <w:rPr>
          <w:snapToGrid w:val="0"/>
          <w:sz w:val="24"/>
        </w:rPr>
        <w:t xml:space="preserve"> </w:t>
      </w:r>
    </w:p>
    <w:p w14:paraId="31DA974D" w14:textId="77777777" w:rsidR="00A91D7F" w:rsidRDefault="00A91D7F" w:rsidP="00A91D7F">
      <w:pPr>
        <w:jc w:val="both"/>
        <w:rPr>
          <w:snapToGrid w:val="0"/>
          <w:sz w:val="24"/>
        </w:rPr>
      </w:pPr>
      <w:r>
        <w:rPr>
          <w:snapToGrid w:val="0"/>
          <w:sz w:val="24"/>
        </w:rPr>
        <w:t xml:space="preserve">De gehele wet is liefde; deze heeft twee voorwerpen. God en de naaste; vandaar zijn de twee tafelen van de wet. Van de eerste tafel hebben wij gesproken in de vier vorige hoofdstukken; nu gaan wij over tot de tweede tafel; het eerste gebod ziet op de betrekking van hogere en ondergestelde naast elkaar. Hierin is aan te merken het gebod, en een beweegreden. Het gebod vervat eerst het voorwerp, en daarna het werk, of de plicht naast dat voorwerp. </w:t>
      </w:r>
    </w:p>
    <w:p w14:paraId="29EB35BF" w14:textId="77777777" w:rsidR="00A91D7F" w:rsidRDefault="00A91D7F" w:rsidP="00A91D7F">
      <w:pPr>
        <w:jc w:val="both"/>
        <w:rPr>
          <w:snapToGrid w:val="0"/>
          <w:sz w:val="24"/>
        </w:rPr>
      </w:pPr>
    </w:p>
    <w:p w14:paraId="3F79B2E2" w14:textId="77777777" w:rsidR="00A91D7F" w:rsidRDefault="00A91D7F" w:rsidP="00A91D7F">
      <w:pPr>
        <w:pStyle w:val="BodyText3"/>
      </w:pPr>
      <w:r>
        <w:t xml:space="preserve">Het voorwerp. </w:t>
      </w:r>
    </w:p>
    <w:p w14:paraId="3AD0616B" w14:textId="77777777" w:rsidR="00A91D7F" w:rsidRDefault="00A91D7F" w:rsidP="00A91D7F">
      <w:pPr>
        <w:jc w:val="both"/>
        <w:rPr>
          <w:snapToGrid w:val="0"/>
          <w:sz w:val="24"/>
        </w:rPr>
      </w:pPr>
      <w:r>
        <w:rPr>
          <w:snapToGrid w:val="0"/>
          <w:sz w:val="24"/>
        </w:rPr>
        <w:t xml:space="preserve">Het voorwerp is uitgedrukt onder de woorden Vader en Moeder. Verscheidenen worden met die Naam genoemd, en zo worden ook verscheidenen onder de woorden vader en moeder begrepen, zo in de huishouding, als kerk en politie. </w:t>
      </w:r>
    </w:p>
    <w:p w14:paraId="67360D20" w14:textId="77777777" w:rsidR="00A91D7F" w:rsidRDefault="00A91D7F" w:rsidP="00A91D7F">
      <w:pPr>
        <w:jc w:val="both"/>
        <w:rPr>
          <w:snapToGrid w:val="0"/>
          <w:sz w:val="24"/>
        </w:rPr>
      </w:pPr>
      <w:r>
        <w:rPr>
          <w:snapToGrid w:val="0"/>
          <w:sz w:val="24"/>
        </w:rPr>
        <w:t xml:space="preserve">A. In de huishouding zijn vader en moeder in verscheiden rang. </w:t>
      </w:r>
    </w:p>
    <w:p w14:paraId="1FA27ADD" w14:textId="77777777" w:rsidR="00A91D7F" w:rsidRDefault="00A91D7F" w:rsidP="008355E0">
      <w:pPr>
        <w:numPr>
          <w:ilvl w:val="0"/>
          <w:numId w:val="121"/>
        </w:numPr>
        <w:jc w:val="both"/>
        <w:rPr>
          <w:snapToGrid w:val="0"/>
          <w:sz w:val="24"/>
        </w:rPr>
      </w:pPr>
      <w:r>
        <w:rPr>
          <w:snapToGrid w:val="0"/>
          <w:sz w:val="24"/>
        </w:rPr>
        <w:t xml:space="preserve">De natuurlijke ouders, ten opzichte van hun geteelde kinderen. Vader niet alleen, maar ook moeder; die beiden, en dat zonder onderscheid, rijk of arm, hoog of laag van staat, goed of kwaad, jong of oud: Spr. 23:22. </w:t>
      </w:r>
      <w:r>
        <w:rPr>
          <w:i/>
          <w:snapToGrid w:val="0"/>
          <w:sz w:val="24"/>
        </w:rPr>
        <w:t>Hoor naar uw vader, die u gewonnen heeft, en veracht uw moeder niet als zij oud geworden is.</w:t>
      </w:r>
      <w:r>
        <w:rPr>
          <w:snapToGrid w:val="0"/>
          <w:sz w:val="24"/>
        </w:rPr>
        <w:t xml:space="preserve"> Ja opdat de moeder, die doorgaans lichter klein geacht wordt, niet veracht worde, wordt de moeder wel voor de vader genoemd: Lev. 19:3</w:t>
      </w:r>
      <w:r>
        <w:rPr>
          <w:i/>
          <w:snapToGrid w:val="0"/>
          <w:sz w:val="24"/>
        </w:rPr>
        <w:t>. Een ieder zal zijn moeder en zijn vader vrezen.</w:t>
      </w:r>
      <w:r>
        <w:rPr>
          <w:snapToGrid w:val="0"/>
          <w:sz w:val="24"/>
        </w:rPr>
        <w:t xml:space="preserve"> Zij worden beiden begrepen onder het woord ouders: Eféze 6:1</w:t>
      </w:r>
      <w:r>
        <w:rPr>
          <w:i/>
          <w:snapToGrid w:val="0"/>
          <w:sz w:val="24"/>
        </w:rPr>
        <w:t>. Gij kinderen! zijt uw ouderen gehoorzaam.</w:t>
      </w:r>
    </w:p>
    <w:p w14:paraId="37503BE3" w14:textId="77777777" w:rsidR="00A91D7F" w:rsidRDefault="00A91D7F" w:rsidP="008355E0">
      <w:pPr>
        <w:numPr>
          <w:ilvl w:val="0"/>
          <w:numId w:val="121"/>
        </w:numPr>
        <w:jc w:val="both"/>
        <w:rPr>
          <w:snapToGrid w:val="0"/>
          <w:sz w:val="24"/>
        </w:rPr>
      </w:pPr>
      <w:r>
        <w:rPr>
          <w:snapToGrid w:val="0"/>
          <w:sz w:val="24"/>
        </w:rPr>
        <w:t xml:space="preserve">Grootvaders en grootmoeders, en hogere voorouders, Num. 2:34. </w:t>
      </w:r>
    </w:p>
    <w:p w14:paraId="1C1657DF" w14:textId="77777777" w:rsidR="00A91D7F" w:rsidRDefault="00A91D7F" w:rsidP="008355E0">
      <w:pPr>
        <w:numPr>
          <w:ilvl w:val="0"/>
          <w:numId w:val="121"/>
        </w:numPr>
        <w:jc w:val="both"/>
        <w:rPr>
          <w:snapToGrid w:val="0"/>
          <w:sz w:val="24"/>
        </w:rPr>
      </w:pPr>
      <w:r>
        <w:rPr>
          <w:snapToGrid w:val="0"/>
          <w:sz w:val="24"/>
        </w:rPr>
        <w:t xml:space="preserve">Behuwd vader en moeder, anders genoemd stijfvader, stijfmoeder, die de kinderen stijven, ondersteunen, onderhouden. Zo werd Jozef genoemd de vader van de Heere Jezus, Lukas 2:48, 51. </w:t>
      </w:r>
    </w:p>
    <w:p w14:paraId="2035C8C6" w14:textId="77777777" w:rsidR="00A91D7F" w:rsidRDefault="00A91D7F" w:rsidP="008355E0">
      <w:pPr>
        <w:numPr>
          <w:ilvl w:val="0"/>
          <w:numId w:val="121"/>
        </w:numPr>
        <w:jc w:val="both"/>
        <w:rPr>
          <w:snapToGrid w:val="0"/>
          <w:sz w:val="24"/>
        </w:rPr>
      </w:pPr>
      <w:r>
        <w:rPr>
          <w:snapToGrid w:val="0"/>
          <w:sz w:val="24"/>
        </w:rPr>
        <w:t xml:space="preserve">Schoonvaders en schoonmoeders. Dit was Jethro naast Mozes. Exod. 18:17, 24, 27. En Naomi naast Ruth, hfd. 3:1. </w:t>
      </w:r>
    </w:p>
    <w:p w14:paraId="4A6427B3" w14:textId="77777777" w:rsidR="00A91D7F" w:rsidRDefault="00A91D7F" w:rsidP="008355E0">
      <w:pPr>
        <w:numPr>
          <w:ilvl w:val="0"/>
          <w:numId w:val="121"/>
        </w:numPr>
        <w:jc w:val="both"/>
        <w:rPr>
          <w:snapToGrid w:val="0"/>
          <w:sz w:val="24"/>
        </w:rPr>
      </w:pPr>
      <w:r>
        <w:rPr>
          <w:snapToGrid w:val="0"/>
          <w:sz w:val="24"/>
        </w:rPr>
        <w:t xml:space="preserve">De man naast zijn vrouw; want hij is haar heer, Gen. 18:12; Psalm 45:12. </w:t>
      </w:r>
    </w:p>
    <w:p w14:paraId="7F53DAB6" w14:textId="77777777" w:rsidR="00A91D7F" w:rsidRDefault="00A91D7F" w:rsidP="008355E0">
      <w:pPr>
        <w:numPr>
          <w:ilvl w:val="0"/>
          <w:numId w:val="121"/>
        </w:numPr>
        <w:jc w:val="both"/>
        <w:rPr>
          <w:snapToGrid w:val="0"/>
          <w:sz w:val="24"/>
        </w:rPr>
      </w:pPr>
      <w:r>
        <w:rPr>
          <w:snapToGrid w:val="0"/>
          <w:sz w:val="24"/>
        </w:rPr>
        <w:t xml:space="preserve">Oom en moei, bijzonder als ze in de plaats van de verstorven ouders komen. Hiertoe behoren ook de voogden, ook die welke iemand tot zijn kind heeft aangenomen, gelijk Mordechaï zijn nicht Esther, hfd. 2:7. </w:t>
      </w:r>
    </w:p>
    <w:p w14:paraId="4EFA6C68" w14:textId="77777777" w:rsidR="00A91D7F" w:rsidRDefault="00A91D7F" w:rsidP="008355E0">
      <w:pPr>
        <w:numPr>
          <w:ilvl w:val="0"/>
          <w:numId w:val="121"/>
        </w:numPr>
        <w:jc w:val="both"/>
        <w:rPr>
          <w:snapToGrid w:val="0"/>
          <w:sz w:val="24"/>
        </w:rPr>
      </w:pPr>
      <w:r>
        <w:rPr>
          <w:snapToGrid w:val="0"/>
          <w:sz w:val="24"/>
        </w:rPr>
        <w:t xml:space="preserve">Huisheren en huisvrouwen naast de dienstboden. </w:t>
      </w:r>
    </w:p>
    <w:p w14:paraId="781DA805" w14:textId="77777777" w:rsidR="00A91D7F" w:rsidRDefault="00A91D7F" w:rsidP="00A91D7F">
      <w:pPr>
        <w:jc w:val="both"/>
        <w:rPr>
          <w:snapToGrid w:val="0"/>
          <w:sz w:val="24"/>
        </w:rPr>
      </w:pPr>
    </w:p>
    <w:p w14:paraId="24C3CAA5" w14:textId="77777777" w:rsidR="00A91D7F" w:rsidRDefault="00A91D7F" w:rsidP="00A91D7F">
      <w:pPr>
        <w:jc w:val="both"/>
        <w:rPr>
          <w:snapToGrid w:val="0"/>
          <w:sz w:val="24"/>
        </w:rPr>
      </w:pPr>
      <w:r>
        <w:rPr>
          <w:snapToGrid w:val="0"/>
          <w:sz w:val="24"/>
        </w:rPr>
        <w:t xml:space="preserve">Kerk. </w:t>
      </w:r>
    </w:p>
    <w:p w14:paraId="0641D51E" w14:textId="77777777" w:rsidR="00A91D7F" w:rsidRDefault="00A91D7F" w:rsidP="00A91D7F">
      <w:pPr>
        <w:jc w:val="both"/>
        <w:rPr>
          <w:snapToGrid w:val="0"/>
          <w:sz w:val="24"/>
        </w:rPr>
      </w:pPr>
      <w:r>
        <w:rPr>
          <w:snapToGrid w:val="0"/>
          <w:sz w:val="24"/>
        </w:rPr>
        <w:t xml:space="preserve">B. In de kerk zijn onder vaders begrepen: </w:t>
      </w:r>
    </w:p>
    <w:p w14:paraId="269983B7" w14:textId="77777777" w:rsidR="00A91D7F" w:rsidRDefault="00A91D7F" w:rsidP="008355E0">
      <w:pPr>
        <w:numPr>
          <w:ilvl w:val="0"/>
          <w:numId w:val="122"/>
        </w:numPr>
        <w:jc w:val="both"/>
        <w:rPr>
          <w:snapToGrid w:val="0"/>
          <w:sz w:val="24"/>
        </w:rPr>
      </w:pPr>
      <w:r>
        <w:rPr>
          <w:snapToGrid w:val="0"/>
          <w:sz w:val="24"/>
        </w:rPr>
        <w:t xml:space="preserve">De herders en leraren; zo noemde Eliza Elia zijn vader. 2 Kon 2:12. Zo noemde de koning Israëls Elia zijn vader. 2 Kon 6:21. Paulus noemt zich een vader van de Korinthiërs 1 Kor. 4:15. </w:t>
      </w:r>
    </w:p>
    <w:p w14:paraId="6A5ED693" w14:textId="77777777" w:rsidR="00A91D7F" w:rsidRDefault="00A91D7F" w:rsidP="008355E0">
      <w:pPr>
        <w:numPr>
          <w:ilvl w:val="0"/>
          <w:numId w:val="122"/>
        </w:numPr>
        <w:jc w:val="both"/>
        <w:rPr>
          <w:snapToGrid w:val="0"/>
          <w:sz w:val="24"/>
        </w:rPr>
      </w:pPr>
      <w:r>
        <w:rPr>
          <w:snapToGrid w:val="0"/>
          <w:sz w:val="24"/>
        </w:rPr>
        <w:t xml:space="preserve">De ouderlingen, welke zijn mede-regeerders, beschermers en verzorgers van de kerk, en daarom dubbele eer waardig, 1 Tim.5:17. </w:t>
      </w:r>
    </w:p>
    <w:p w14:paraId="535AB019" w14:textId="77777777" w:rsidR="00A91D7F" w:rsidRDefault="00A91D7F" w:rsidP="008355E0">
      <w:pPr>
        <w:numPr>
          <w:ilvl w:val="0"/>
          <w:numId w:val="122"/>
        </w:numPr>
        <w:jc w:val="both"/>
        <w:rPr>
          <w:snapToGrid w:val="0"/>
          <w:sz w:val="24"/>
        </w:rPr>
      </w:pPr>
      <w:r>
        <w:rPr>
          <w:snapToGrid w:val="0"/>
          <w:sz w:val="24"/>
        </w:rPr>
        <w:t xml:space="preserve">De diakenen, deze zijn als vaders over de armen, vergaderen onderhoud en delen uit naar ieders nood. </w:t>
      </w:r>
    </w:p>
    <w:p w14:paraId="5922A219" w14:textId="77777777" w:rsidR="00A91D7F" w:rsidRDefault="00A91D7F" w:rsidP="00A91D7F">
      <w:pPr>
        <w:jc w:val="both"/>
        <w:rPr>
          <w:snapToGrid w:val="0"/>
          <w:sz w:val="24"/>
        </w:rPr>
      </w:pPr>
    </w:p>
    <w:p w14:paraId="20B16BF4" w14:textId="77777777" w:rsidR="00A91D7F" w:rsidRDefault="00A91D7F" w:rsidP="00A91D7F">
      <w:pPr>
        <w:jc w:val="both"/>
        <w:rPr>
          <w:snapToGrid w:val="0"/>
          <w:sz w:val="24"/>
        </w:rPr>
      </w:pPr>
      <w:r>
        <w:rPr>
          <w:snapToGrid w:val="0"/>
          <w:sz w:val="24"/>
        </w:rPr>
        <w:t xml:space="preserve">Politie. </w:t>
      </w:r>
    </w:p>
    <w:p w14:paraId="5187456F" w14:textId="77777777" w:rsidR="00A91D7F" w:rsidRDefault="00A91D7F" w:rsidP="00A91D7F">
      <w:pPr>
        <w:jc w:val="both"/>
        <w:rPr>
          <w:snapToGrid w:val="0"/>
          <w:sz w:val="24"/>
        </w:rPr>
      </w:pPr>
      <w:r>
        <w:rPr>
          <w:snapToGrid w:val="0"/>
          <w:sz w:val="24"/>
        </w:rPr>
        <w:t xml:space="preserve">C. In de politie zijn onder vaders begrepen: </w:t>
      </w:r>
    </w:p>
    <w:p w14:paraId="4D7F8C57" w14:textId="77777777" w:rsidR="00A91D7F" w:rsidRDefault="00A91D7F" w:rsidP="008355E0">
      <w:pPr>
        <w:numPr>
          <w:ilvl w:val="0"/>
          <w:numId w:val="123"/>
        </w:numPr>
        <w:jc w:val="both"/>
        <w:rPr>
          <w:snapToGrid w:val="0"/>
          <w:sz w:val="24"/>
        </w:rPr>
      </w:pPr>
      <w:r>
        <w:rPr>
          <w:snapToGrid w:val="0"/>
          <w:sz w:val="24"/>
        </w:rPr>
        <w:t xml:space="preserve">De overheden, zo de hoogste als ondergestelde, ieder in zijn trap en rang; daarom werd het woord vader bij hun Naam genoemd. Abimelech mijn vader de koning. Zo noemde David de koning Saul zijn vader, 1 Sam. 24:12. En Debora noemde zich een moeder in Israël, Richt. 5:7. </w:t>
      </w:r>
    </w:p>
    <w:p w14:paraId="3137B75A" w14:textId="77777777" w:rsidR="00A91D7F" w:rsidRDefault="00A91D7F" w:rsidP="008355E0">
      <w:pPr>
        <w:numPr>
          <w:ilvl w:val="0"/>
          <w:numId w:val="123"/>
        </w:numPr>
        <w:jc w:val="both"/>
        <w:rPr>
          <w:snapToGrid w:val="0"/>
          <w:sz w:val="24"/>
        </w:rPr>
      </w:pPr>
      <w:r>
        <w:rPr>
          <w:snapToGrid w:val="0"/>
          <w:sz w:val="24"/>
        </w:rPr>
        <w:t xml:space="preserve">Ouden en aanzienlijken, ten opzichte van de geringen en jongen: Lev. 19:32. </w:t>
      </w:r>
      <w:r>
        <w:rPr>
          <w:i/>
          <w:snapToGrid w:val="0"/>
          <w:sz w:val="24"/>
        </w:rPr>
        <w:t>Voor het grauwe haar zult gij opstaan, en zult het aangezicht van de ouden vereren</w:t>
      </w:r>
      <w:r>
        <w:rPr>
          <w:snapToGrid w:val="0"/>
          <w:sz w:val="24"/>
        </w:rPr>
        <w:t xml:space="preserve">. 1 Tim.5:1, 2. </w:t>
      </w:r>
      <w:r>
        <w:rPr>
          <w:i/>
          <w:snapToGrid w:val="0"/>
          <w:sz w:val="24"/>
        </w:rPr>
        <w:t xml:space="preserve">Een oude man vermaant als een vader; de oude vrouwen als moeders. </w:t>
      </w:r>
    </w:p>
    <w:p w14:paraId="4181D80E" w14:textId="77777777" w:rsidR="00A91D7F" w:rsidRDefault="00A91D7F" w:rsidP="008355E0">
      <w:pPr>
        <w:numPr>
          <w:ilvl w:val="0"/>
          <w:numId w:val="123"/>
        </w:numPr>
        <w:jc w:val="both"/>
        <w:rPr>
          <w:snapToGrid w:val="0"/>
          <w:sz w:val="24"/>
        </w:rPr>
      </w:pPr>
      <w:r>
        <w:rPr>
          <w:snapToGrid w:val="0"/>
          <w:sz w:val="24"/>
        </w:rPr>
        <w:t xml:space="preserve">Schoolmeesters, meesters en vrouwen van ambachten, en voorts allen die in enige betrekking met anderen komen als meerder en minder. Wie u bent, u leeft onder een relatie of betrekking, of u bent in enig opzicht boven anderen of onder anderen; u bent het geweest, en u bent het nog. Brengt u in gedachte, hoe gij u deze aangaande gedragen hebt, en wat nu noch van u geëist wordt. </w:t>
      </w:r>
    </w:p>
    <w:p w14:paraId="2D4A5B31" w14:textId="77777777" w:rsidR="00A91D7F" w:rsidRDefault="00A91D7F" w:rsidP="00A91D7F">
      <w:pPr>
        <w:jc w:val="both"/>
        <w:rPr>
          <w:snapToGrid w:val="0"/>
          <w:sz w:val="24"/>
        </w:rPr>
      </w:pPr>
    </w:p>
    <w:p w14:paraId="189932EE" w14:textId="77777777" w:rsidR="00A91D7F" w:rsidRDefault="00A91D7F" w:rsidP="00A91D7F">
      <w:pPr>
        <w:pStyle w:val="BodyText3"/>
      </w:pPr>
      <w:r>
        <w:t xml:space="preserve">Eren. </w:t>
      </w:r>
    </w:p>
    <w:p w14:paraId="48439CEB" w14:textId="77777777" w:rsidR="00A91D7F" w:rsidRDefault="00A91D7F" w:rsidP="00A91D7F">
      <w:pPr>
        <w:jc w:val="both"/>
        <w:rPr>
          <w:snapToGrid w:val="0"/>
          <w:sz w:val="24"/>
        </w:rPr>
      </w:pPr>
      <w:r>
        <w:rPr>
          <w:snapToGrid w:val="0"/>
          <w:sz w:val="24"/>
        </w:rPr>
        <w:t xml:space="preserve">D. De vereiste daad naast de voorwerpen wordt uitgedrukt met het woord </w:t>
      </w:r>
      <w:r>
        <w:rPr>
          <w:i/>
          <w:snapToGrid w:val="0"/>
          <w:sz w:val="24"/>
        </w:rPr>
        <w:t>eren,</w:t>
      </w:r>
      <w:r>
        <w:rPr>
          <w:snapToGrid w:val="0"/>
          <w:sz w:val="24"/>
        </w:rPr>
        <w:t xml:space="preserve"> waarin opgesloten liggen de plichten van meerderen naast minderen, en van minderen tot meerderen, die wij ieder op zichzelf zullen voorstellen, en dan de verboden ondeugden van ieder daartegenover leggen. </w:t>
      </w:r>
    </w:p>
    <w:p w14:paraId="64E7AFA5" w14:textId="77777777" w:rsidR="00A91D7F" w:rsidRDefault="00A91D7F" w:rsidP="00A91D7F">
      <w:pPr>
        <w:jc w:val="both"/>
        <w:rPr>
          <w:snapToGrid w:val="0"/>
          <w:sz w:val="24"/>
        </w:rPr>
      </w:pPr>
    </w:p>
    <w:p w14:paraId="274A49B3" w14:textId="77777777" w:rsidR="00A91D7F" w:rsidRDefault="00A91D7F" w:rsidP="00A91D7F">
      <w:pPr>
        <w:pStyle w:val="BodyText"/>
      </w:pPr>
      <w:r>
        <w:t xml:space="preserve">Deugden van meerderen. Zijn staat handhaven. </w:t>
      </w:r>
    </w:p>
    <w:p w14:paraId="67FA1C0F" w14:textId="77777777" w:rsidR="00A91D7F" w:rsidRDefault="00A91D7F" w:rsidP="00A91D7F">
      <w:pPr>
        <w:jc w:val="both"/>
        <w:rPr>
          <w:snapToGrid w:val="0"/>
          <w:sz w:val="24"/>
        </w:rPr>
      </w:pPr>
      <w:r>
        <w:rPr>
          <w:snapToGrid w:val="0"/>
          <w:sz w:val="24"/>
        </w:rPr>
        <w:t xml:space="preserve">II. De deugden van de meerderen tot de minderen zijn: </w:t>
      </w:r>
    </w:p>
    <w:p w14:paraId="011368F5" w14:textId="77777777" w:rsidR="00A91D7F" w:rsidRDefault="00A91D7F" w:rsidP="00A91D7F">
      <w:pPr>
        <w:jc w:val="both"/>
        <w:rPr>
          <w:snapToGrid w:val="0"/>
          <w:sz w:val="24"/>
        </w:rPr>
      </w:pPr>
      <w:r>
        <w:rPr>
          <w:snapToGrid w:val="0"/>
          <w:sz w:val="24"/>
        </w:rPr>
        <w:t xml:space="preserve">1. De staat, in welke een ieder van God gesteld is, handhaven, eerbied bewaren in alle deftigheid, die staat versieren: Job 29:7-9. </w:t>
      </w:r>
      <w:r>
        <w:rPr>
          <w:i/>
          <w:snapToGrid w:val="0"/>
          <w:sz w:val="24"/>
        </w:rPr>
        <w:t>Toen ik uitging naar de poort, de jongens zagen mij en verstaken zich, en de stokouden rezen op en stonden.</w:t>
      </w:r>
    </w:p>
    <w:p w14:paraId="60AE3BFE" w14:textId="77777777" w:rsidR="00A91D7F" w:rsidRDefault="00A91D7F" w:rsidP="00A91D7F">
      <w:pPr>
        <w:jc w:val="both"/>
        <w:rPr>
          <w:snapToGrid w:val="0"/>
          <w:sz w:val="24"/>
        </w:rPr>
      </w:pPr>
    </w:p>
    <w:p w14:paraId="174079EF" w14:textId="77777777" w:rsidR="00A91D7F" w:rsidRDefault="00A91D7F" w:rsidP="00A91D7F">
      <w:pPr>
        <w:jc w:val="both"/>
        <w:rPr>
          <w:snapToGrid w:val="0"/>
          <w:sz w:val="24"/>
        </w:rPr>
      </w:pPr>
      <w:r>
        <w:rPr>
          <w:snapToGrid w:val="0"/>
          <w:sz w:val="24"/>
        </w:rPr>
        <w:t xml:space="preserve">Liefde. </w:t>
      </w:r>
    </w:p>
    <w:p w14:paraId="1F929207" w14:textId="77777777" w:rsidR="00A91D7F" w:rsidRDefault="00A91D7F" w:rsidP="00A91D7F">
      <w:pPr>
        <w:jc w:val="both"/>
        <w:rPr>
          <w:snapToGrid w:val="0"/>
          <w:sz w:val="24"/>
        </w:rPr>
      </w:pPr>
      <w:r>
        <w:rPr>
          <w:snapToGrid w:val="0"/>
          <w:sz w:val="24"/>
        </w:rPr>
        <w:t xml:space="preserve">2. Tedere liefde te vertonen in al hun regering, zodat 't openbaar worde, dat het alles is in goedaardigheid, en in liefde tot de ondergestelden. </w:t>
      </w:r>
    </w:p>
    <w:p w14:paraId="54F8E5F7" w14:textId="77777777" w:rsidR="00A91D7F" w:rsidRDefault="00A91D7F" w:rsidP="00A91D7F">
      <w:pPr>
        <w:jc w:val="both"/>
        <w:rPr>
          <w:snapToGrid w:val="0"/>
          <w:sz w:val="24"/>
        </w:rPr>
      </w:pPr>
    </w:p>
    <w:p w14:paraId="6B9B233F" w14:textId="77777777" w:rsidR="00A91D7F" w:rsidRDefault="00A91D7F" w:rsidP="00A91D7F">
      <w:pPr>
        <w:jc w:val="both"/>
        <w:rPr>
          <w:snapToGrid w:val="0"/>
          <w:sz w:val="24"/>
        </w:rPr>
      </w:pPr>
      <w:r>
        <w:rPr>
          <w:snapToGrid w:val="0"/>
          <w:sz w:val="24"/>
        </w:rPr>
        <w:t xml:space="preserve">Goed voorbeeld. </w:t>
      </w:r>
    </w:p>
    <w:p w14:paraId="39A42505" w14:textId="77777777" w:rsidR="00A91D7F" w:rsidRDefault="00A91D7F" w:rsidP="00A91D7F">
      <w:pPr>
        <w:jc w:val="both"/>
        <w:rPr>
          <w:snapToGrid w:val="0"/>
          <w:sz w:val="24"/>
        </w:rPr>
      </w:pPr>
      <w:r>
        <w:rPr>
          <w:snapToGrid w:val="0"/>
          <w:sz w:val="24"/>
        </w:rPr>
        <w:t xml:space="preserve">3. Een goed voorbeeld geven naast anderen, die in enige betrekking hoger zijn dan men zelf is, om daardoor de ondergestelden te leren, hoe die zich naast hun hogeren hebben te gedragen, opdat men kunne zeggen: </w:t>
      </w:r>
      <w:r>
        <w:rPr>
          <w:i/>
          <w:snapToGrid w:val="0"/>
          <w:sz w:val="24"/>
        </w:rPr>
        <w:t>Wees mijn navolgers, gelijkerwijs ook ik van Christus,</w:t>
      </w:r>
      <w:r>
        <w:rPr>
          <w:snapToGrid w:val="0"/>
          <w:sz w:val="24"/>
        </w:rPr>
        <w:t xml:space="preserve"> 1 Kor. 11:1. </w:t>
      </w:r>
    </w:p>
    <w:p w14:paraId="692CF17A" w14:textId="77777777" w:rsidR="00A91D7F" w:rsidRDefault="00A91D7F" w:rsidP="00A91D7F">
      <w:pPr>
        <w:jc w:val="both"/>
        <w:rPr>
          <w:snapToGrid w:val="0"/>
          <w:sz w:val="24"/>
        </w:rPr>
      </w:pPr>
    </w:p>
    <w:p w14:paraId="7C38CC27" w14:textId="77777777" w:rsidR="00A91D7F" w:rsidRDefault="00A91D7F" w:rsidP="00A91D7F">
      <w:pPr>
        <w:pStyle w:val="BodyText"/>
      </w:pPr>
      <w:r>
        <w:t xml:space="preserve">Bezorgd over welstand. </w:t>
      </w:r>
    </w:p>
    <w:p w14:paraId="29FCF785" w14:textId="77777777" w:rsidR="00A91D7F" w:rsidRDefault="00A91D7F" w:rsidP="00A91D7F">
      <w:pPr>
        <w:jc w:val="both"/>
        <w:rPr>
          <w:snapToGrid w:val="0"/>
          <w:sz w:val="24"/>
        </w:rPr>
      </w:pPr>
      <w:r>
        <w:rPr>
          <w:snapToGrid w:val="0"/>
          <w:sz w:val="24"/>
        </w:rPr>
        <w:t xml:space="preserve">Bezorgd zijn over de welstand van de ondergestelden naar ziel en lichaam, wetende dat de bovengestelden zijn om de ondergestelden; de koning is om de onderdanen; de leraren om de gemeente; de school- en ambachtsmeesters om de kinderen en knechts; de ouders om de kinderen; de heren en vrouwen om de dienstboden; schoon de ondergestelden ook zijn ten nutte van de bovengestelden, om hen in staat te houden ten nutte van de ondergestelden: 1 Tim.5:8. </w:t>
      </w:r>
      <w:r>
        <w:rPr>
          <w:i/>
          <w:snapToGrid w:val="0"/>
          <w:sz w:val="24"/>
        </w:rPr>
        <w:t>Zo iemand de zijn, en voornamelijk zijn huisgenoten, niet verzorgt, die heeft het geloof verloochend.</w:t>
      </w:r>
      <w:r>
        <w:rPr>
          <w:snapToGrid w:val="0"/>
          <w:sz w:val="24"/>
        </w:rPr>
        <w:t xml:space="preserve"> 2 Kor. 12:14 ... </w:t>
      </w:r>
      <w:r>
        <w:rPr>
          <w:i/>
          <w:snapToGrid w:val="0"/>
          <w:sz w:val="24"/>
        </w:rPr>
        <w:t>De kinderen moeten niet schatten vergaderen voor de ouders, maar de ouders voor de kinderen.</w:t>
      </w:r>
    </w:p>
    <w:p w14:paraId="68B06CD3" w14:textId="77777777" w:rsidR="00A91D7F" w:rsidRDefault="00A91D7F" w:rsidP="00A91D7F">
      <w:pPr>
        <w:jc w:val="both"/>
        <w:rPr>
          <w:snapToGrid w:val="0"/>
          <w:sz w:val="24"/>
        </w:rPr>
      </w:pPr>
    </w:p>
    <w:p w14:paraId="534BCDBE" w14:textId="77777777" w:rsidR="00A91D7F" w:rsidRDefault="00A91D7F" w:rsidP="00A91D7F">
      <w:pPr>
        <w:pStyle w:val="BodyText"/>
      </w:pPr>
      <w:r>
        <w:t xml:space="preserve">Werkzaam. </w:t>
      </w:r>
    </w:p>
    <w:p w14:paraId="1E20CBDD" w14:textId="77777777" w:rsidR="00A91D7F" w:rsidRDefault="00A91D7F" w:rsidP="00A91D7F">
      <w:pPr>
        <w:jc w:val="both"/>
        <w:rPr>
          <w:snapToGrid w:val="0"/>
          <w:sz w:val="24"/>
        </w:rPr>
      </w:pPr>
      <w:r>
        <w:rPr>
          <w:snapToGrid w:val="0"/>
          <w:sz w:val="24"/>
        </w:rPr>
        <w:t xml:space="preserve">5. De ondergestelden onderwijzen, vermanen, bestraffen, en desnoods zijn de straffen, om hen te beteren en te behouden: Eféze 6:4 </w:t>
      </w:r>
      <w:r>
        <w:rPr>
          <w:i/>
          <w:snapToGrid w:val="0"/>
          <w:sz w:val="24"/>
        </w:rPr>
        <w:t>... voedt hen op in de lering en vermaning</w:t>
      </w:r>
      <w:r>
        <w:rPr>
          <w:snapToGrid w:val="0"/>
          <w:sz w:val="24"/>
        </w:rPr>
        <w:t xml:space="preserve"> des Heeren. Spr. 13:14. </w:t>
      </w:r>
      <w:r>
        <w:rPr>
          <w:i/>
          <w:snapToGrid w:val="0"/>
          <w:sz w:val="24"/>
        </w:rPr>
        <w:t>Die zijn roede inhoudt, haat zijn zoon, maar die hem liefheeft, zoekt hem vroeg met tuchtiging.</w:t>
      </w:r>
    </w:p>
    <w:p w14:paraId="6B39AEF4" w14:textId="77777777" w:rsidR="00A91D7F" w:rsidRDefault="00A91D7F" w:rsidP="00A91D7F">
      <w:pPr>
        <w:jc w:val="both"/>
        <w:rPr>
          <w:snapToGrid w:val="0"/>
          <w:sz w:val="24"/>
        </w:rPr>
      </w:pPr>
    </w:p>
    <w:p w14:paraId="1EF9C665" w14:textId="77777777" w:rsidR="00A91D7F" w:rsidRDefault="00A91D7F" w:rsidP="00A91D7F">
      <w:pPr>
        <w:jc w:val="both"/>
        <w:rPr>
          <w:i/>
          <w:snapToGrid w:val="0"/>
          <w:sz w:val="24"/>
        </w:rPr>
      </w:pPr>
      <w:r>
        <w:rPr>
          <w:snapToGrid w:val="0"/>
          <w:sz w:val="24"/>
        </w:rPr>
        <w:t xml:space="preserve">6. De zwakheden van de ondergestelden door de vingers zien, die lijdzaam verdragen, en zijn hart daarom van hen niet aftrekken: Mal 3:17 ... </w:t>
      </w:r>
      <w:r>
        <w:rPr>
          <w:i/>
          <w:snapToGrid w:val="0"/>
          <w:sz w:val="24"/>
        </w:rPr>
        <w:t>gelijk een man zijn zoon verschoont, die hem dient.</w:t>
      </w:r>
    </w:p>
    <w:p w14:paraId="6F3CDEFD" w14:textId="77777777" w:rsidR="00A91D7F" w:rsidRDefault="00A91D7F" w:rsidP="00A91D7F">
      <w:pPr>
        <w:jc w:val="both"/>
        <w:rPr>
          <w:snapToGrid w:val="0"/>
          <w:sz w:val="24"/>
        </w:rPr>
      </w:pPr>
    </w:p>
    <w:p w14:paraId="0D4388FF" w14:textId="77777777" w:rsidR="00A91D7F" w:rsidRDefault="00A91D7F" w:rsidP="00A91D7F">
      <w:pPr>
        <w:jc w:val="both"/>
        <w:rPr>
          <w:snapToGrid w:val="0"/>
          <w:sz w:val="24"/>
        </w:rPr>
      </w:pPr>
      <w:r>
        <w:rPr>
          <w:snapToGrid w:val="0"/>
          <w:sz w:val="24"/>
        </w:rPr>
        <w:t xml:space="preserve">Deugden van ondergestelden. </w:t>
      </w:r>
      <w:r>
        <w:rPr>
          <w:b/>
          <w:snapToGrid w:val="0"/>
          <w:sz w:val="24"/>
        </w:rPr>
        <w:t>Eren.</w:t>
      </w:r>
      <w:r>
        <w:rPr>
          <w:snapToGrid w:val="0"/>
          <w:sz w:val="24"/>
        </w:rPr>
        <w:t xml:space="preserve"> </w:t>
      </w:r>
    </w:p>
    <w:p w14:paraId="72EB667D" w14:textId="77777777" w:rsidR="00A91D7F" w:rsidRDefault="00A91D7F" w:rsidP="00A91D7F">
      <w:pPr>
        <w:jc w:val="both"/>
        <w:rPr>
          <w:snapToGrid w:val="0"/>
          <w:sz w:val="24"/>
        </w:rPr>
      </w:pPr>
      <w:r>
        <w:rPr>
          <w:snapToGrid w:val="0"/>
          <w:sz w:val="24"/>
        </w:rPr>
        <w:t xml:space="preserve">III. De deugden van de minderen tot de meerderen zijn: </w:t>
      </w:r>
    </w:p>
    <w:p w14:paraId="4BC7D108" w14:textId="77777777" w:rsidR="00A91D7F" w:rsidRDefault="00A91D7F" w:rsidP="00A91D7F">
      <w:pPr>
        <w:jc w:val="both"/>
        <w:rPr>
          <w:snapToGrid w:val="0"/>
          <w:sz w:val="24"/>
        </w:rPr>
      </w:pPr>
      <w:r>
        <w:rPr>
          <w:snapToGrid w:val="0"/>
          <w:sz w:val="24"/>
        </w:rPr>
        <w:t>1. Eren, 't welk begrijpt:</w:t>
      </w:r>
    </w:p>
    <w:p w14:paraId="4BAAF10E" w14:textId="77777777" w:rsidR="00A91D7F" w:rsidRDefault="00A91D7F" w:rsidP="008355E0">
      <w:pPr>
        <w:numPr>
          <w:ilvl w:val="0"/>
          <w:numId w:val="124"/>
        </w:numPr>
        <w:jc w:val="both"/>
        <w:rPr>
          <w:snapToGrid w:val="0"/>
          <w:sz w:val="24"/>
        </w:rPr>
      </w:pPr>
      <w:r>
        <w:rPr>
          <w:snapToGrid w:val="0"/>
          <w:sz w:val="24"/>
        </w:rPr>
        <w:t xml:space="preserve">een hoogachting van de bovengestelden, als van God over hen gesteld: 1 Thess. 5:13, </w:t>
      </w:r>
      <w:r>
        <w:rPr>
          <w:i/>
          <w:snapToGrid w:val="0"/>
          <w:sz w:val="24"/>
        </w:rPr>
        <w:t>Acht hen zeer veel in liefde, om huns werks wille.</w:t>
      </w:r>
    </w:p>
    <w:p w14:paraId="77EE750F" w14:textId="77777777" w:rsidR="00A91D7F" w:rsidRDefault="00A91D7F" w:rsidP="008355E0">
      <w:pPr>
        <w:numPr>
          <w:ilvl w:val="0"/>
          <w:numId w:val="124"/>
        </w:numPr>
        <w:jc w:val="both"/>
        <w:rPr>
          <w:snapToGrid w:val="0"/>
          <w:sz w:val="24"/>
        </w:rPr>
      </w:pPr>
      <w:r>
        <w:rPr>
          <w:snapToGrid w:val="0"/>
          <w:sz w:val="24"/>
        </w:rPr>
        <w:t xml:space="preserve">Een onderwerping of onderstelling van zichzelf onder hen als van God ondergesteld: Rom. 13:1. </w:t>
      </w:r>
      <w:r>
        <w:rPr>
          <w:i/>
          <w:snapToGrid w:val="0"/>
          <w:sz w:val="24"/>
        </w:rPr>
        <w:t>Alle ziel zij de machten over haar gesteld onderworpen; want er is geen macht dan van God.</w:t>
      </w:r>
    </w:p>
    <w:p w14:paraId="120DAB86" w14:textId="77777777" w:rsidR="00A91D7F" w:rsidRDefault="00A91D7F" w:rsidP="008355E0">
      <w:pPr>
        <w:numPr>
          <w:ilvl w:val="0"/>
          <w:numId w:val="124"/>
        </w:numPr>
        <w:jc w:val="both"/>
        <w:rPr>
          <w:snapToGrid w:val="0"/>
          <w:sz w:val="24"/>
        </w:rPr>
      </w:pPr>
      <w:r>
        <w:rPr>
          <w:snapToGrid w:val="0"/>
          <w:sz w:val="24"/>
        </w:rPr>
        <w:t xml:space="preserve">Een eerbewijzing in woorden en in gebaren, met buiging, met hoofd-ontdekken of andere manieren naar de wijze des lands. </w:t>
      </w:r>
    </w:p>
    <w:p w14:paraId="3179FCE3" w14:textId="77777777" w:rsidR="00A91D7F" w:rsidRDefault="00A91D7F" w:rsidP="00A91D7F">
      <w:pPr>
        <w:jc w:val="both"/>
        <w:rPr>
          <w:snapToGrid w:val="0"/>
          <w:sz w:val="24"/>
        </w:rPr>
      </w:pPr>
    </w:p>
    <w:p w14:paraId="2FE755B3" w14:textId="77777777" w:rsidR="00A91D7F" w:rsidRDefault="00A91D7F" w:rsidP="00A91D7F">
      <w:pPr>
        <w:jc w:val="both"/>
        <w:rPr>
          <w:snapToGrid w:val="0"/>
          <w:sz w:val="24"/>
        </w:rPr>
      </w:pPr>
      <w:r>
        <w:rPr>
          <w:snapToGrid w:val="0"/>
          <w:sz w:val="24"/>
        </w:rPr>
        <w:t xml:space="preserve">Liefhebben. </w:t>
      </w:r>
    </w:p>
    <w:p w14:paraId="58CF8792" w14:textId="77777777" w:rsidR="00A91D7F" w:rsidRDefault="00A91D7F" w:rsidP="00A91D7F">
      <w:pPr>
        <w:pStyle w:val="BodyText"/>
      </w:pPr>
      <w:r>
        <w:t xml:space="preserve">2. Liefhebben niet alleen als andere mensen, maar in die betrekking. Al is de persoon niet beminnelijk, al gedraagt hij zich noch liefde noch achting waardig, zo moet hij evenwel in die betrekking, als overgesteld, bemind worden; de ordonnantie Gods is te beminnen, en omdat het God zo behaagt, en omdat ze zo nuttig is. </w:t>
      </w:r>
    </w:p>
    <w:p w14:paraId="2C90DA2F" w14:textId="77777777" w:rsidR="00A91D7F" w:rsidRDefault="00A91D7F" w:rsidP="00A91D7F">
      <w:pPr>
        <w:jc w:val="both"/>
        <w:rPr>
          <w:snapToGrid w:val="0"/>
          <w:sz w:val="24"/>
        </w:rPr>
      </w:pPr>
    </w:p>
    <w:p w14:paraId="4C0F175D" w14:textId="77777777" w:rsidR="00A91D7F" w:rsidRDefault="00A91D7F" w:rsidP="00A91D7F">
      <w:pPr>
        <w:jc w:val="both"/>
        <w:rPr>
          <w:snapToGrid w:val="0"/>
          <w:sz w:val="24"/>
        </w:rPr>
      </w:pPr>
      <w:r>
        <w:rPr>
          <w:snapToGrid w:val="0"/>
          <w:sz w:val="24"/>
        </w:rPr>
        <w:t xml:space="preserve">Trouw. </w:t>
      </w:r>
    </w:p>
    <w:p w14:paraId="7A001FE7" w14:textId="77777777" w:rsidR="00A91D7F" w:rsidRDefault="00A91D7F" w:rsidP="00A91D7F">
      <w:pPr>
        <w:jc w:val="both"/>
        <w:rPr>
          <w:snapToGrid w:val="0"/>
          <w:sz w:val="24"/>
        </w:rPr>
      </w:pPr>
      <w:r>
        <w:rPr>
          <w:snapToGrid w:val="0"/>
          <w:sz w:val="24"/>
        </w:rPr>
        <w:t>3. Trouw, de relatie en betrekking, die men tot een meerdere heeft, na te komen in alles wat ze vereist, als:</w:t>
      </w:r>
    </w:p>
    <w:p w14:paraId="71D4C7F1" w14:textId="77777777" w:rsidR="00A91D7F" w:rsidRDefault="00A91D7F" w:rsidP="008355E0">
      <w:pPr>
        <w:numPr>
          <w:ilvl w:val="0"/>
          <w:numId w:val="125"/>
        </w:numPr>
        <w:jc w:val="both"/>
        <w:rPr>
          <w:snapToGrid w:val="0"/>
          <w:sz w:val="24"/>
        </w:rPr>
      </w:pPr>
      <w:r>
        <w:rPr>
          <w:snapToGrid w:val="0"/>
          <w:sz w:val="24"/>
        </w:rPr>
        <w:t xml:space="preserve">hun goed zoveel in ons is te bewaren, zorg te dragen dat het door onze achteloosheid niet verminderd worde. </w:t>
      </w:r>
    </w:p>
    <w:p w14:paraId="0B075F77" w14:textId="77777777" w:rsidR="00A91D7F" w:rsidRDefault="00A91D7F" w:rsidP="008355E0">
      <w:pPr>
        <w:numPr>
          <w:ilvl w:val="0"/>
          <w:numId w:val="125"/>
        </w:numPr>
        <w:jc w:val="both"/>
        <w:rPr>
          <w:snapToGrid w:val="0"/>
          <w:sz w:val="24"/>
        </w:rPr>
      </w:pPr>
      <w:r>
        <w:rPr>
          <w:snapToGrid w:val="0"/>
          <w:sz w:val="24"/>
        </w:rPr>
        <w:t xml:space="preserve">Hun alle dienst, welke die betrekking eist, aan de meerderen doen: Titus 2:10. </w:t>
      </w:r>
      <w:r>
        <w:rPr>
          <w:i/>
          <w:snapToGrid w:val="0"/>
          <w:sz w:val="24"/>
        </w:rPr>
        <w:t>Niet onttrekkende, maar alle goede trouw bewijzende.</w:t>
      </w:r>
    </w:p>
    <w:p w14:paraId="34E615E6" w14:textId="77777777" w:rsidR="00A91D7F" w:rsidRDefault="00A91D7F" w:rsidP="008355E0">
      <w:pPr>
        <w:numPr>
          <w:ilvl w:val="0"/>
          <w:numId w:val="125"/>
        </w:numPr>
        <w:jc w:val="both"/>
        <w:rPr>
          <w:snapToGrid w:val="0"/>
          <w:sz w:val="24"/>
        </w:rPr>
      </w:pPr>
      <w:r>
        <w:rPr>
          <w:snapToGrid w:val="0"/>
          <w:sz w:val="24"/>
        </w:rPr>
        <w:t xml:space="preserve">Te ondersteunen naar ons vermogen of naar de betrekking ons verbindt: 1 Tim.5:4 ... </w:t>
      </w:r>
      <w:r>
        <w:rPr>
          <w:i/>
          <w:snapToGrid w:val="0"/>
          <w:sz w:val="24"/>
        </w:rPr>
        <w:t>die kinderen heeft, dat die leren eerst aan hun eigen huis Godzaligheid oefenen, en de voorouderen wedervergelding doen.</w:t>
      </w:r>
      <w:r>
        <w:rPr>
          <w:snapToGrid w:val="0"/>
          <w:sz w:val="24"/>
        </w:rPr>
        <w:t xml:space="preserve"> Zo deed David, 1 Sam. 22:3. En de Heere Jezus, Joh. 19:26. </w:t>
      </w:r>
    </w:p>
    <w:p w14:paraId="79E2DED6" w14:textId="77777777" w:rsidR="00A91D7F" w:rsidRDefault="00A91D7F" w:rsidP="008355E0">
      <w:pPr>
        <w:numPr>
          <w:ilvl w:val="0"/>
          <w:numId w:val="125"/>
        </w:numPr>
        <w:jc w:val="both"/>
        <w:rPr>
          <w:snapToGrid w:val="0"/>
          <w:sz w:val="24"/>
        </w:rPr>
      </w:pPr>
      <w:r>
        <w:rPr>
          <w:snapToGrid w:val="0"/>
          <w:sz w:val="24"/>
        </w:rPr>
        <w:t xml:space="preserve">Hun eer voorstaan en niet dulden dat ze veracht worden. </w:t>
      </w:r>
    </w:p>
    <w:p w14:paraId="0F8BA01F" w14:textId="77777777" w:rsidR="00A91D7F" w:rsidRDefault="00A91D7F" w:rsidP="00A91D7F">
      <w:pPr>
        <w:jc w:val="both"/>
        <w:rPr>
          <w:snapToGrid w:val="0"/>
          <w:sz w:val="24"/>
        </w:rPr>
      </w:pPr>
    </w:p>
    <w:p w14:paraId="7A8A79C9" w14:textId="77777777" w:rsidR="00A91D7F" w:rsidRDefault="00A91D7F" w:rsidP="00A91D7F">
      <w:pPr>
        <w:jc w:val="both"/>
        <w:rPr>
          <w:snapToGrid w:val="0"/>
          <w:sz w:val="24"/>
        </w:rPr>
      </w:pPr>
      <w:r>
        <w:rPr>
          <w:snapToGrid w:val="0"/>
          <w:sz w:val="24"/>
        </w:rPr>
        <w:t xml:space="preserve">Gehoorzaam. </w:t>
      </w:r>
    </w:p>
    <w:p w14:paraId="2D6EFA86" w14:textId="77777777" w:rsidR="00A91D7F" w:rsidRDefault="00A91D7F" w:rsidP="008355E0">
      <w:pPr>
        <w:pStyle w:val="BodyText"/>
        <w:numPr>
          <w:ilvl w:val="0"/>
          <w:numId w:val="118"/>
        </w:numPr>
      </w:pPr>
      <w:r>
        <w:t xml:space="preserve">Gehoorzamen, hun bevelen nakomen en vlijtig uitvoeren: Spr. 1:8. </w:t>
      </w:r>
      <w:r>
        <w:rPr>
          <w:i/>
        </w:rPr>
        <w:t>Mijn zoon, hoor de tucht uws vaders, en verlaat de leer uwer moeder niet</w:t>
      </w:r>
      <w:r>
        <w:t xml:space="preserve">. Kol. 3:22. </w:t>
      </w:r>
      <w:r>
        <w:rPr>
          <w:i/>
        </w:rPr>
        <w:t>Gij dienstknechten! zijt in alles gehoorzaam uw heer naar het vlees.</w:t>
      </w:r>
      <w:r>
        <w:t xml:space="preserve"> Dit heeft niet alleen plaats als hun regering zacht en goedaardig is, gelijk zij moest zijn, maar ook als ze hard en wreed is; doen de overgestelden kwaad, dat komt op hen aan, de ondergestelde moet evenwel gehoorzamen, niet alleen omdat de zaak recht en betamelijk is, maar omdat de overgestelde het gebiedt, hun gebod is van de ondergestelden regel: 1 Petrus 2:18. </w:t>
      </w:r>
      <w:r>
        <w:rPr>
          <w:i/>
        </w:rPr>
        <w:t>Gij huisknechten! zijt met alle vreze onderdanig de heren, niet alleen de goeden en bescheidenen, maar ook de harden.</w:t>
      </w:r>
      <w:r>
        <w:t xml:space="preserve"> Alleen dat is uitgenomen: als ze iets gebieden dat tegen het gebod Gods is, dan moet men ze niet gehoorzamen, dan geldt de les van Petrus, Hand. 4:19, </w:t>
      </w:r>
      <w:r>
        <w:rPr>
          <w:i/>
        </w:rPr>
        <w:t xml:space="preserve">Oordeelt gij, of het recht is voor God, ulieden meer te horen dan God? </w:t>
      </w:r>
    </w:p>
    <w:p w14:paraId="158DACBE" w14:textId="77777777" w:rsidR="00A91D7F" w:rsidRDefault="00A91D7F" w:rsidP="00A91D7F">
      <w:pPr>
        <w:pStyle w:val="BodyText"/>
      </w:pPr>
    </w:p>
    <w:p w14:paraId="7728A221" w14:textId="77777777" w:rsidR="00A91D7F" w:rsidRDefault="00A91D7F" w:rsidP="00A91D7F">
      <w:pPr>
        <w:pStyle w:val="BodyText"/>
      </w:pPr>
      <w:r>
        <w:t xml:space="preserve">Geduld hebben. </w:t>
      </w:r>
    </w:p>
    <w:p w14:paraId="6CE0B32A" w14:textId="77777777" w:rsidR="00A91D7F" w:rsidRDefault="00A91D7F" w:rsidP="00A91D7F">
      <w:pPr>
        <w:jc w:val="both"/>
        <w:rPr>
          <w:snapToGrid w:val="0"/>
          <w:sz w:val="24"/>
        </w:rPr>
      </w:pPr>
      <w:r>
        <w:rPr>
          <w:snapToGrid w:val="0"/>
          <w:sz w:val="24"/>
        </w:rPr>
        <w:t xml:space="preserve">5. Geduld hebben met hun zwakheden. Zij zijn mensen, en 't merendeel onbegenadigden, zij geven ergernissen en leven goddeloos, en dragen zich niet wel naast de ondergestelden; hierover moet men medelijden hebben en voor hen bidden, bijzonder heeft dit plaats als zij de Heere vrezen: Spr. 23:22 ... </w:t>
      </w:r>
      <w:r>
        <w:rPr>
          <w:i/>
          <w:snapToGrid w:val="0"/>
          <w:sz w:val="24"/>
        </w:rPr>
        <w:t>veracht uw moeder niet, als zij oud geworden is.</w:t>
      </w:r>
      <w:r>
        <w:rPr>
          <w:snapToGrid w:val="0"/>
          <w:sz w:val="24"/>
        </w:rPr>
        <w:t xml:space="preserve"> Met hen te spotten is het werk van Cham, Gen. 9:22, 25. </w:t>
      </w:r>
    </w:p>
    <w:p w14:paraId="034630BF" w14:textId="77777777" w:rsidR="00A91D7F" w:rsidRDefault="00A91D7F" w:rsidP="00A91D7F">
      <w:pPr>
        <w:jc w:val="both"/>
        <w:rPr>
          <w:snapToGrid w:val="0"/>
          <w:sz w:val="24"/>
        </w:rPr>
      </w:pPr>
    </w:p>
    <w:p w14:paraId="36C8C4D0" w14:textId="77777777" w:rsidR="00A91D7F" w:rsidRDefault="00A91D7F" w:rsidP="00A91D7F">
      <w:pPr>
        <w:pStyle w:val="BodyText3"/>
      </w:pPr>
      <w:r>
        <w:t xml:space="preserve">Zonden. </w:t>
      </w:r>
    </w:p>
    <w:p w14:paraId="4F332699" w14:textId="77777777" w:rsidR="00A91D7F" w:rsidRDefault="00A91D7F" w:rsidP="00A91D7F">
      <w:pPr>
        <w:pStyle w:val="BodyText"/>
      </w:pPr>
      <w:r>
        <w:t xml:space="preserve">IV. De zonden tegen dit gebod kunnen lichtelijk afgeleid worden uit de geboden deugden, stellende het tegendeel van die. Wij zullen ze in 't kort hierbij voegen. </w:t>
      </w:r>
    </w:p>
    <w:p w14:paraId="785C8D8D" w14:textId="77777777" w:rsidR="00A91D7F" w:rsidRDefault="00A91D7F" w:rsidP="00A91D7F">
      <w:pPr>
        <w:jc w:val="both"/>
        <w:rPr>
          <w:snapToGrid w:val="0"/>
          <w:sz w:val="24"/>
        </w:rPr>
      </w:pPr>
      <w:r>
        <w:rPr>
          <w:snapToGrid w:val="0"/>
          <w:sz w:val="24"/>
        </w:rPr>
        <w:t xml:space="preserve">Van overgestelden. </w:t>
      </w:r>
    </w:p>
    <w:p w14:paraId="11AF4F7D" w14:textId="77777777" w:rsidR="00A91D7F" w:rsidRDefault="00A91D7F" w:rsidP="00A91D7F">
      <w:pPr>
        <w:jc w:val="both"/>
        <w:rPr>
          <w:snapToGrid w:val="0"/>
          <w:sz w:val="24"/>
        </w:rPr>
      </w:pPr>
      <w:r>
        <w:rPr>
          <w:snapToGrid w:val="0"/>
          <w:sz w:val="24"/>
        </w:rPr>
        <w:t xml:space="preserve"> V. De zonden van de meerderen tot de minderen zijn deze: </w:t>
      </w:r>
    </w:p>
    <w:p w14:paraId="0D892C3B" w14:textId="77777777" w:rsidR="00A91D7F" w:rsidRDefault="00A91D7F" w:rsidP="00A91D7F">
      <w:pPr>
        <w:jc w:val="both"/>
        <w:rPr>
          <w:snapToGrid w:val="0"/>
          <w:sz w:val="24"/>
        </w:rPr>
      </w:pPr>
      <w:r>
        <w:rPr>
          <w:snapToGrid w:val="0"/>
          <w:sz w:val="24"/>
        </w:rPr>
        <w:t xml:space="preserve">Staat verachtelijk maken. </w:t>
      </w:r>
    </w:p>
    <w:p w14:paraId="6272814A" w14:textId="77777777" w:rsidR="00A91D7F" w:rsidRDefault="00A91D7F" w:rsidP="00A91D7F">
      <w:pPr>
        <w:jc w:val="both"/>
        <w:rPr>
          <w:snapToGrid w:val="0"/>
          <w:sz w:val="24"/>
        </w:rPr>
      </w:pPr>
      <w:r>
        <w:rPr>
          <w:snapToGrid w:val="0"/>
          <w:sz w:val="24"/>
        </w:rPr>
        <w:t xml:space="preserve">1. De staat, in welke zij gesteld zijn, verachtelijk te maken, 't zij door een slecht en slaafs gedrag, hetzij door onachtzaam verzuim van hun plicht, 't zij door een goddeloos leven, 't zij door onrechtvaardig inhalen. </w:t>
      </w:r>
    </w:p>
    <w:p w14:paraId="5DD6D404" w14:textId="77777777" w:rsidR="00A91D7F" w:rsidRDefault="00A91D7F" w:rsidP="00A91D7F">
      <w:pPr>
        <w:jc w:val="both"/>
        <w:rPr>
          <w:snapToGrid w:val="0"/>
          <w:sz w:val="24"/>
        </w:rPr>
      </w:pPr>
    </w:p>
    <w:p w14:paraId="15907905" w14:textId="77777777" w:rsidR="00A91D7F" w:rsidRDefault="00A91D7F" w:rsidP="00A91D7F">
      <w:pPr>
        <w:jc w:val="both"/>
        <w:rPr>
          <w:snapToGrid w:val="0"/>
          <w:sz w:val="24"/>
        </w:rPr>
      </w:pPr>
      <w:r>
        <w:rPr>
          <w:snapToGrid w:val="0"/>
          <w:sz w:val="24"/>
        </w:rPr>
        <w:t xml:space="preserve">Haten. </w:t>
      </w:r>
    </w:p>
    <w:p w14:paraId="627F66F1" w14:textId="77777777" w:rsidR="00A91D7F" w:rsidRDefault="00A91D7F" w:rsidP="00A91D7F">
      <w:pPr>
        <w:jc w:val="both"/>
        <w:rPr>
          <w:snapToGrid w:val="0"/>
          <w:sz w:val="24"/>
        </w:rPr>
      </w:pPr>
      <w:r>
        <w:rPr>
          <w:snapToGrid w:val="0"/>
          <w:sz w:val="24"/>
        </w:rPr>
        <w:t xml:space="preserve">2. De ondergestelden te haten, een vijandig hart tegen hen te hebben, hen wreed en als slaven te behandelen, en zich zo aan te stellen, alsof de ondergestelden maar voor hen waren, om hun zin op te volgen, zichzelf trots en opgeblazen tegen hen te gedragen. </w:t>
      </w:r>
    </w:p>
    <w:p w14:paraId="4C9D193F" w14:textId="77777777" w:rsidR="00A91D7F" w:rsidRDefault="00A91D7F" w:rsidP="00A91D7F">
      <w:pPr>
        <w:jc w:val="both"/>
        <w:rPr>
          <w:snapToGrid w:val="0"/>
          <w:sz w:val="24"/>
        </w:rPr>
      </w:pPr>
    </w:p>
    <w:p w14:paraId="41DE5CBB" w14:textId="77777777" w:rsidR="00A91D7F" w:rsidRDefault="00A91D7F" w:rsidP="00A91D7F">
      <w:pPr>
        <w:jc w:val="both"/>
        <w:rPr>
          <w:snapToGrid w:val="0"/>
          <w:sz w:val="24"/>
        </w:rPr>
      </w:pPr>
      <w:r>
        <w:rPr>
          <w:snapToGrid w:val="0"/>
          <w:sz w:val="24"/>
        </w:rPr>
        <w:t xml:space="preserve">Kwaad voorbeeld. </w:t>
      </w:r>
    </w:p>
    <w:p w14:paraId="0A98396B" w14:textId="77777777" w:rsidR="00A91D7F" w:rsidRDefault="00A91D7F" w:rsidP="00A91D7F">
      <w:pPr>
        <w:jc w:val="both"/>
        <w:rPr>
          <w:snapToGrid w:val="0"/>
          <w:sz w:val="24"/>
        </w:rPr>
      </w:pPr>
      <w:r>
        <w:rPr>
          <w:snapToGrid w:val="0"/>
          <w:sz w:val="24"/>
        </w:rPr>
        <w:t xml:space="preserve">3. Een kwaad voorbeeld te geven, met zelf ongehoorzaam te zijn naast die, welke over hen gesteld zijn, kwalijk van hen te spreken, hen te verachten, waardoor dan die onder hen gestelden hun voetstappen navolgende, ook wederom naast hen zo handelen. Zijn plicht niet te doen naast anderen, en streng te eisen, de plicht jegens zichzelf. </w:t>
      </w:r>
    </w:p>
    <w:p w14:paraId="0CDF7C4A" w14:textId="77777777" w:rsidR="00A91D7F" w:rsidRDefault="00A91D7F" w:rsidP="00A91D7F">
      <w:pPr>
        <w:jc w:val="both"/>
        <w:rPr>
          <w:snapToGrid w:val="0"/>
          <w:sz w:val="24"/>
        </w:rPr>
      </w:pPr>
    </w:p>
    <w:p w14:paraId="74AFE21F" w14:textId="77777777" w:rsidR="00A91D7F" w:rsidRDefault="00A91D7F" w:rsidP="00A91D7F">
      <w:pPr>
        <w:jc w:val="both"/>
        <w:rPr>
          <w:snapToGrid w:val="0"/>
          <w:sz w:val="24"/>
        </w:rPr>
      </w:pPr>
      <w:r>
        <w:rPr>
          <w:snapToGrid w:val="0"/>
          <w:sz w:val="24"/>
        </w:rPr>
        <w:t xml:space="preserve">Verwaarlozen. </w:t>
      </w:r>
    </w:p>
    <w:p w14:paraId="1A82A4CB" w14:textId="77777777" w:rsidR="00A91D7F" w:rsidRDefault="00A91D7F" w:rsidP="00A91D7F">
      <w:pPr>
        <w:jc w:val="both"/>
        <w:rPr>
          <w:snapToGrid w:val="0"/>
          <w:sz w:val="24"/>
        </w:rPr>
      </w:pPr>
      <w:r>
        <w:rPr>
          <w:snapToGrid w:val="0"/>
          <w:sz w:val="24"/>
        </w:rPr>
        <w:t xml:space="preserve">4. Niet het voordeel van de ondergestelden, maar hun eigen voordeel te zoeken, de ondergestelden zo te gebruiken, alsof zij hen dienen om hem aan eer, aan geld te helpen, te rapen en te schrapen, en de ondergestelden uit te zuigen; 't is maar: geeft, geeft. </w:t>
      </w:r>
    </w:p>
    <w:p w14:paraId="20F8B805" w14:textId="77777777" w:rsidR="00A91D7F" w:rsidRDefault="00A91D7F" w:rsidP="00A91D7F">
      <w:pPr>
        <w:jc w:val="both"/>
        <w:rPr>
          <w:snapToGrid w:val="0"/>
          <w:sz w:val="24"/>
        </w:rPr>
      </w:pPr>
    </w:p>
    <w:p w14:paraId="00B85B1B" w14:textId="77777777" w:rsidR="00A91D7F" w:rsidRDefault="00A91D7F" w:rsidP="00A91D7F">
      <w:pPr>
        <w:jc w:val="both"/>
        <w:rPr>
          <w:snapToGrid w:val="0"/>
          <w:sz w:val="24"/>
        </w:rPr>
      </w:pPr>
      <w:r>
        <w:rPr>
          <w:snapToGrid w:val="0"/>
          <w:sz w:val="24"/>
        </w:rPr>
        <w:t xml:space="preserve">Geen werk. </w:t>
      </w:r>
    </w:p>
    <w:p w14:paraId="3B8BD2A1" w14:textId="77777777" w:rsidR="00A91D7F" w:rsidRDefault="00A91D7F" w:rsidP="00A91D7F">
      <w:pPr>
        <w:jc w:val="both"/>
        <w:rPr>
          <w:snapToGrid w:val="0"/>
          <w:sz w:val="24"/>
        </w:rPr>
      </w:pPr>
      <w:r>
        <w:rPr>
          <w:snapToGrid w:val="0"/>
          <w:sz w:val="24"/>
        </w:rPr>
        <w:t xml:space="preserve">5. De ondergestelden zich niet aan te trekken, hen te laten lopen zonder onderwijzing, vermaning en bestraffing, hen te laten in 't wilde opwassen, geen zorg te dragen voor de lichamelijke en geestelijke welstand van de kinderen en dienstboden. </w:t>
      </w:r>
    </w:p>
    <w:p w14:paraId="7E1C50B0" w14:textId="77777777" w:rsidR="00A91D7F" w:rsidRDefault="00A91D7F" w:rsidP="00A91D7F">
      <w:pPr>
        <w:jc w:val="both"/>
        <w:rPr>
          <w:snapToGrid w:val="0"/>
          <w:sz w:val="24"/>
        </w:rPr>
      </w:pPr>
    </w:p>
    <w:p w14:paraId="1F507251" w14:textId="77777777" w:rsidR="00A91D7F" w:rsidRDefault="00A91D7F" w:rsidP="00A91D7F">
      <w:pPr>
        <w:jc w:val="both"/>
        <w:rPr>
          <w:snapToGrid w:val="0"/>
          <w:sz w:val="24"/>
        </w:rPr>
      </w:pPr>
      <w:r>
        <w:rPr>
          <w:snapToGrid w:val="0"/>
          <w:sz w:val="24"/>
        </w:rPr>
        <w:t xml:space="preserve">Wreed. </w:t>
      </w:r>
    </w:p>
    <w:p w14:paraId="6C3E42FF" w14:textId="77777777" w:rsidR="00A91D7F" w:rsidRDefault="00A91D7F" w:rsidP="00A91D7F">
      <w:pPr>
        <w:jc w:val="both"/>
        <w:rPr>
          <w:snapToGrid w:val="0"/>
          <w:sz w:val="24"/>
        </w:rPr>
      </w:pPr>
      <w:r>
        <w:rPr>
          <w:snapToGrid w:val="0"/>
          <w:sz w:val="24"/>
        </w:rPr>
        <w:t xml:space="preserve">6. De zwakheden van de ondergestelden tot de minste toe; streng en wreed te straffen, niet om hen goed te doen, maar omdat men meent dat zijn eigen hoogheid en gezag gekrenkt is, alsof men God was, dat alles voor zich moest buigen; en zo daar het minste aan benadeeld wordt, dan rijst de toorn op om zich te wreken. </w:t>
      </w:r>
    </w:p>
    <w:p w14:paraId="2B9D2BF8" w14:textId="77777777" w:rsidR="00A91D7F" w:rsidRDefault="00A91D7F" w:rsidP="00A91D7F">
      <w:pPr>
        <w:jc w:val="both"/>
        <w:rPr>
          <w:snapToGrid w:val="0"/>
          <w:sz w:val="24"/>
        </w:rPr>
      </w:pPr>
    </w:p>
    <w:p w14:paraId="47ACA255" w14:textId="77777777" w:rsidR="00A91D7F" w:rsidRDefault="00A91D7F" w:rsidP="00A91D7F">
      <w:pPr>
        <w:jc w:val="both"/>
        <w:rPr>
          <w:snapToGrid w:val="0"/>
          <w:sz w:val="24"/>
        </w:rPr>
      </w:pPr>
      <w:r>
        <w:rPr>
          <w:snapToGrid w:val="0"/>
          <w:sz w:val="24"/>
        </w:rPr>
        <w:t xml:space="preserve">Van ondergestelden. </w:t>
      </w:r>
    </w:p>
    <w:p w14:paraId="44DC7D88" w14:textId="77777777" w:rsidR="00A91D7F" w:rsidRDefault="00A91D7F" w:rsidP="00A91D7F">
      <w:pPr>
        <w:jc w:val="both"/>
        <w:rPr>
          <w:snapToGrid w:val="0"/>
          <w:sz w:val="24"/>
        </w:rPr>
      </w:pPr>
      <w:r>
        <w:rPr>
          <w:snapToGrid w:val="0"/>
          <w:sz w:val="24"/>
        </w:rPr>
        <w:t xml:space="preserve">VI. De zonden van de minderen tegen de meerderen zijn deze: </w:t>
      </w:r>
    </w:p>
    <w:p w14:paraId="59C89E66" w14:textId="77777777" w:rsidR="00A91D7F" w:rsidRDefault="00A91D7F" w:rsidP="00A91D7F">
      <w:pPr>
        <w:jc w:val="both"/>
        <w:rPr>
          <w:snapToGrid w:val="0"/>
          <w:sz w:val="24"/>
        </w:rPr>
      </w:pPr>
      <w:r>
        <w:rPr>
          <w:snapToGrid w:val="0"/>
          <w:sz w:val="24"/>
        </w:rPr>
        <w:t xml:space="preserve">Verachten. </w:t>
      </w:r>
    </w:p>
    <w:p w14:paraId="0071A0A6" w14:textId="77777777" w:rsidR="00A91D7F" w:rsidRDefault="00A91D7F" w:rsidP="00A91D7F">
      <w:pPr>
        <w:jc w:val="both"/>
        <w:rPr>
          <w:snapToGrid w:val="0"/>
          <w:sz w:val="24"/>
        </w:rPr>
      </w:pPr>
      <w:r>
        <w:rPr>
          <w:snapToGrid w:val="0"/>
          <w:sz w:val="24"/>
        </w:rPr>
        <w:t xml:space="preserve">1. De overgestelden in zijn hart klein te achten, te verachten, zich niet gewillig te onderstellen, onbeleefd, stuurs en verachtende zich naast hen te tonen: 1 Sam. 10:27 ... </w:t>
      </w:r>
      <w:r>
        <w:rPr>
          <w:i/>
          <w:snapToGrid w:val="0"/>
          <w:sz w:val="24"/>
        </w:rPr>
        <w:t>Wat zou ons deze verlossen? en zij verachtten hem, en brachten hem geen geschenk.</w:t>
      </w:r>
    </w:p>
    <w:p w14:paraId="222CC1DE" w14:textId="77777777" w:rsidR="00A91D7F" w:rsidRDefault="00A91D7F" w:rsidP="00A91D7F">
      <w:pPr>
        <w:jc w:val="both"/>
        <w:rPr>
          <w:snapToGrid w:val="0"/>
          <w:sz w:val="24"/>
        </w:rPr>
      </w:pPr>
    </w:p>
    <w:p w14:paraId="2A163905" w14:textId="77777777" w:rsidR="00A91D7F" w:rsidRDefault="00A91D7F" w:rsidP="00A91D7F">
      <w:pPr>
        <w:jc w:val="both"/>
        <w:rPr>
          <w:snapToGrid w:val="0"/>
          <w:sz w:val="24"/>
        </w:rPr>
      </w:pPr>
      <w:r>
        <w:rPr>
          <w:snapToGrid w:val="0"/>
          <w:sz w:val="24"/>
        </w:rPr>
        <w:t xml:space="preserve">Afkeer. </w:t>
      </w:r>
    </w:p>
    <w:p w14:paraId="31962BDA" w14:textId="77777777" w:rsidR="00A91D7F" w:rsidRDefault="00A91D7F" w:rsidP="00A91D7F">
      <w:pPr>
        <w:jc w:val="both"/>
        <w:rPr>
          <w:snapToGrid w:val="0"/>
          <w:sz w:val="24"/>
        </w:rPr>
      </w:pPr>
      <w:r>
        <w:rPr>
          <w:snapToGrid w:val="0"/>
          <w:sz w:val="24"/>
        </w:rPr>
        <w:t xml:space="preserve">2. Een tegenkanting van het hart, en afkeer, en weerzin tegen hen te hebben, of omdat de overgestelde te gering is in hun ogen, gelijk sommige kinderen, wat meerder in de wereld geworden zijnde, zich van hun ouderen schamen, hen niet mogen zien, hen ver weg, of dood wensen: of omdat de overgestelde zich hatelijk maakt door trotsheid, door geldgierigheid, dronkenschap of andere zonden, en omdat zij zelf liefst meester waren. </w:t>
      </w:r>
    </w:p>
    <w:p w14:paraId="691D20C6" w14:textId="77777777" w:rsidR="00A91D7F" w:rsidRDefault="00A91D7F" w:rsidP="00A91D7F">
      <w:pPr>
        <w:jc w:val="both"/>
        <w:rPr>
          <w:snapToGrid w:val="0"/>
          <w:sz w:val="24"/>
        </w:rPr>
      </w:pPr>
    </w:p>
    <w:p w14:paraId="1D7F3492" w14:textId="77777777" w:rsidR="00A91D7F" w:rsidRDefault="00A91D7F" w:rsidP="00A91D7F">
      <w:pPr>
        <w:jc w:val="both"/>
        <w:rPr>
          <w:snapToGrid w:val="0"/>
          <w:sz w:val="24"/>
        </w:rPr>
      </w:pPr>
      <w:r>
        <w:rPr>
          <w:snapToGrid w:val="0"/>
          <w:sz w:val="24"/>
        </w:rPr>
        <w:t xml:space="preserve">Ontrouw. </w:t>
      </w:r>
    </w:p>
    <w:p w14:paraId="34107EBC" w14:textId="77777777" w:rsidR="00A91D7F" w:rsidRDefault="00A91D7F" w:rsidP="00A91D7F">
      <w:pPr>
        <w:jc w:val="both"/>
        <w:rPr>
          <w:snapToGrid w:val="0"/>
          <w:sz w:val="24"/>
        </w:rPr>
      </w:pPr>
      <w:r>
        <w:rPr>
          <w:snapToGrid w:val="0"/>
          <w:sz w:val="24"/>
        </w:rPr>
        <w:t xml:space="preserve">3. Ontrouw zijn, als men geen zorg draagt voor het goed van zijn ouders, het geld of kleren onnut verkwist, of verwaarloost; heimelijk iets lekkers hun ontstelen, of hun andere dingen ontvreemden, alsof zij daartoe meer vrijheid hadden dan het van anderen te stelen: Spr. 28:24. </w:t>
      </w:r>
      <w:r>
        <w:rPr>
          <w:i/>
          <w:snapToGrid w:val="0"/>
          <w:sz w:val="24"/>
        </w:rPr>
        <w:t>Wie zijn vader of zijn moeder berooft, en zegt: het is geen overtreding; die in des verdervenden mans gezet.</w:t>
      </w:r>
      <w:r>
        <w:rPr>
          <w:snapToGrid w:val="0"/>
          <w:sz w:val="24"/>
        </w:rPr>
        <w:t xml:space="preserve"> Als men lui en traag is in het leren, lezen en schrijven, in een ambacht te leren, of als men anderszins zijn best niet doet zijn vader en moeder te helpen de kost te winnen, en het gezin staande te houden. Hiertoe behoort ook het frauderen van impositiën, in 't gemeen smokkelen genoemd, waardoor men, zoveel in ons is, de overheden buiten staat brengt om het gemeen voor te staan. </w:t>
      </w:r>
    </w:p>
    <w:p w14:paraId="77DAC6E3" w14:textId="77777777" w:rsidR="00A91D7F" w:rsidRDefault="00A91D7F" w:rsidP="00A91D7F">
      <w:pPr>
        <w:jc w:val="both"/>
        <w:rPr>
          <w:snapToGrid w:val="0"/>
          <w:sz w:val="24"/>
        </w:rPr>
      </w:pPr>
    </w:p>
    <w:p w14:paraId="1F0CF571" w14:textId="77777777" w:rsidR="00A91D7F" w:rsidRDefault="00A91D7F" w:rsidP="00A91D7F">
      <w:pPr>
        <w:jc w:val="both"/>
        <w:rPr>
          <w:snapToGrid w:val="0"/>
          <w:sz w:val="24"/>
        </w:rPr>
      </w:pPr>
      <w:r>
        <w:rPr>
          <w:snapToGrid w:val="0"/>
          <w:sz w:val="24"/>
        </w:rPr>
        <w:t xml:space="preserve">Ongehoorzaam. </w:t>
      </w:r>
    </w:p>
    <w:p w14:paraId="4F30B702" w14:textId="77777777" w:rsidR="00A91D7F" w:rsidRDefault="00A91D7F" w:rsidP="00A91D7F">
      <w:pPr>
        <w:jc w:val="both"/>
        <w:rPr>
          <w:snapToGrid w:val="0"/>
          <w:sz w:val="24"/>
        </w:rPr>
      </w:pPr>
      <w:r>
        <w:rPr>
          <w:snapToGrid w:val="0"/>
          <w:sz w:val="24"/>
        </w:rPr>
        <w:t xml:space="preserve">4. Ongehoorzaamheid, niet te erkennen de stelling van God van hen boven zich te verwerpen, zich daartegen aan te kanten, niet doen dat zij gebieden, te doen dat zij verbieden, met morren, tegenspreken, twisten, zich aan de gehoorzaamheid te willen onttrekken, of de bovengestelden te willen dwingen het zo niet te gebieden, of over hen te heersen, en hen te dwingen dat de overgestelde zo doe, als het de ondergestelde behaagt. </w:t>
      </w:r>
    </w:p>
    <w:p w14:paraId="1AE9A218" w14:textId="77777777" w:rsidR="00A91D7F" w:rsidRDefault="00A91D7F" w:rsidP="00A91D7F">
      <w:pPr>
        <w:jc w:val="both"/>
        <w:rPr>
          <w:snapToGrid w:val="0"/>
          <w:sz w:val="24"/>
        </w:rPr>
      </w:pPr>
    </w:p>
    <w:p w14:paraId="0FFC2872" w14:textId="77777777" w:rsidR="00A91D7F" w:rsidRDefault="00A91D7F" w:rsidP="00A91D7F">
      <w:pPr>
        <w:jc w:val="both"/>
        <w:rPr>
          <w:snapToGrid w:val="0"/>
          <w:sz w:val="24"/>
        </w:rPr>
      </w:pPr>
      <w:r>
        <w:rPr>
          <w:snapToGrid w:val="0"/>
          <w:sz w:val="24"/>
        </w:rPr>
        <w:t xml:space="preserve">Bespotten. </w:t>
      </w:r>
    </w:p>
    <w:p w14:paraId="57A859F4" w14:textId="77777777" w:rsidR="00A91D7F" w:rsidRDefault="00A91D7F" w:rsidP="00A91D7F">
      <w:pPr>
        <w:jc w:val="both"/>
        <w:rPr>
          <w:snapToGrid w:val="0"/>
          <w:sz w:val="24"/>
        </w:rPr>
      </w:pPr>
      <w:r>
        <w:rPr>
          <w:snapToGrid w:val="0"/>
          <w:sz w:val="24"/>
        </w:rPr>
        <w:t xml:space="preserve">5. De bovengestelden te bespotten, te belachen als zij hun zwakheden zien, wrevelig en verdrietig te zijn, te grauwen en te snauwen, als zij enige misslag in hen zien, of als zij menen dat de bovengestelde niet recht, niet verstandig handelt, beeldende zich in dat het zo en zo moest zijn. </w:t>
      </w:r>
    </w:p>
    <w:p w14:paraId="708FDCD9" w14:textId="77777777" w:rsidR="00A91D7F" w:rsidRDefault="00A91D7F" w:rsidP="00A91D7F">
      <w:pPr>
        <w:jc w:val="both"/>
        <w:rPr>
          <w:snapToGrid w:val="0"/>
          <w:sz w:val="24"/>
        </w:rPr>
      </w:pPr>
    </w:p>
    <w:p w14:paraId="5A1870A9" w14:textId="77777777" w:rsidR="00A91D7F" w:rsidRDefault="00A91D7F" w:rsidP="00A91D7F">
      <w:pPr>
        <w:jc w:val="both"/>
        <w:rPr>
          <w:snapToGrid w:val="0"/>
          <w:sz w:val="24"/>
        </w:rPr>
      </w:pPr>
      <w:r>
        <w:rPr>
          <w:snapToGrid w:val="0"/>
          <w:sz w:val="24"/>
        </w:rPr>
        <w:t xml:space="preserve">Neemt nu dit alles bij elkaar, ziet wie al onder het woord vader en moeder begrepen zijn, beschouwt in welke betrekking gij onder anderen gesteld zijt, en in welke betrekking boven anderen, legt daar dan bij de plichten, en van de meerderen tot de minderen, en van de minderen tot de meerderen, en onderzoekt u dan, hoe gij naast uw overgestelden, en hoe gij u naast die in enige betrekking onder u gesteld zijn, gedragen hebt. Ziet uw zonden, vernedert u daarover, en zoekt verzoening, wordt opgewekt om in het toekomende uw weg naar dit gebod te richten, daartoe dient dan levendig te beschouwen de beweegredenen bij dit gebod gevoegd. </w:t>
      </w:r>
    </w:p>
    <w:p w14:paraId="76A6D8BC" w14:textId="77777777" w:rsidR="00A91D7F" w:rsidRDefault="00A91D7F" w:rsidP="00A91D7F">
      <w:pPr>
        <w:jc w:val="both"/>
        <w:rPr>
          <w:snapToGrid w:val="0"/>
          <w:sz w:val="24"/>
        </w:rPr>
      </w:pPr>
    </w:p>
    <w:p w14:paraId="79D5A03A" w14:textId="77777777" w:rsidR="00A91D7F" w:rsidRDefault="00A91D7F" w:rsidP="00A91D7F">
      <w:pPr>
        <w:jc w:val="both"/>
        <w:rPr>
          <w:snapToGrid w:val="0"/>
          <w:sz w:val="24"/>
        </w:rPr>
      </w:pPr>
      <w:r>
        <w:rPr>
          <w:snapToGrid w:val="0"/>
          <w:sz w:val="24"/>
        </w:rPr>
        <w:t xml:space="preserve">Beweegreden. </w:t>
      </w:r>
    </w:p>
    <w:p w14:paraId="1370BBB2" w14:textId="77777777" w:rsidR="00A91D7F" w:rsidRDefault="00A91D7F" w:rsidP="00A91D7F">
      <w:pPr>
        <w:jc w:val="both"/>
        <w:rPr>
          <w:snapToGrid w:val="0"/>
          <w:sz w:val="24"/>
        </w:rPr>
      </w:pPr>
      <w:r>
        <w:rPr>
          <w:snapToGrid w:val="0"/>
          <w:sz w:val="24"/>
        </w:rPr>
        <w:t xml:space="preserve">VII. De beweegreden, bij dit gebod gevoegd, is opdat uw dagen verlengd worden in het land, dat u de Heere uw God geeft. De dood is tegen de natuur om de zonde over het menselijk geslacht gekomen, en schoon zij de gelovigen niet is een straf van de zonde, zo moeten zij toch allen sterven. Het leven is in zichzelf een zegen, en daarom is langer leven een meerder zegen. Het leven is beminnelijk, niemand heeft lust aan de dood, hoe langer men dan leeft, hoe langer men het beminnelijke geniet: Psalm 34:13. </w:t>
      </w:r>
      <w:r>
        <w:rPr>
          <w:i/>
          <w:snapToGrid w:val="0"/>
          <w:sz w:val="24"/>
        </w:rPr>
        <w:t>Wie is de man, die lust heeft ten leven; die dagen liefheeft, om het goede te zien?</w:t>
      </w:r>
    </w:p>
    <w:p w14:paraId="66DD616C" w14:textId="77777777" w:rsidR="00A91D7F" w:rsidRDefault="00A91D7F" w:rsidP="00A91D7F">
      <w:pPr>
        <w:jc w:val="both"/>
        <w:rPr>
          <w:snapToGrid w:val="0"/>
          <w:sz w:val="24"/>
        </w:rPr>
      </w:pPr>
    </w:p>
    <w:p w14:paraId="55EF4A32" w14:textId="77777777" w:rsidR="00A91D7F" w:rsidRDefault="00A91D7F" w:rsidP="00A91D7F">
      <w:pPr>
        <w:pStyle w:val="BodyText3"/>
      </w:pPr>
      <w:r>
        <w:t xml:space="preserve">Wat zegen in een lang leven is. </w:t>
      </w:r>
    </w:p>
    <w:p w14:paraId="57FE3176" w14:textId="77777777" w:rsidR="00A91D7F" w:rsidRDefault="00A91D7F" w:rsidP="00A91D7F">
      <w:pPr>
        <w:jc w:val="both"/>
        <w:rPr>
          <w:snapToGrid w:val="0"/>
          <w:sz w:val="24"/>
        </w:rPr>
      </w:pPr>
      <w:r>
        <w:rPr>
          <w:snapToGrid w:val="0"/>
          <w:sz w:val="24"/>
        </w:rPr>
        <w:t xml:space="preserve">Men mocht denken, is het niet beter in de hemel dan op de aarde? En is daarom vroeg sterven niet beter voor de Godzaligen? Hoe is dan lang leven een beminnelijke belofte? </w:t>
      </w:r>
    </w:p>
    <w:p w14:paraId="4DBC58C7" w14:textId="77777777" w:rsidR="00A91D7F" w:rsidRDefault="00A91D7F" w:rsidP="00A91D7F">
      <w:pPr>
        <w:jc w:val="both"/>
        <w:rPr>
          <w:snapToGrid w:val="0"/>
          <w:sz w:val="24"/>
        </w:rPr>
      </w:pPr>
      <w:r>
        <w:rPr>
          <w:snapToGrid w:val="0"/>
          <w:sz w:val="24"/>
        </w:rPr>
        <w:t xml:space="preserve">Antwoord </w:t>
      </w:r>
    </w:p>
    <w:p w14:paraId="4DA6AD1F" w14:textId="77777777" w:rsidR="00A91D7F" w:rsidRDefault="00A91D7F" w:rsidP="008355E0">
      <w:pPr>
        <w:numPr>
          <w:ilvl w:val="0"/>
          <w:numId w:val="126"/>
        </w:numPr>
        <w:jc w:val="both"/>
        <w:rPr>
          <w:snapToGrid w:val="0"/>
          <w:sz w:val="24"/>
        </w:rPr>
      </w:pPr>
      <w:r>
        <w:rPr>
          <w:snapToGrid w:val="0"/>
          <w:sz w:val="24"/>
        </w:rPr>
        <w:t xml:space="preserve">Hier is geen tegenstelling tussen het zalig eeuwige, en het tijdelijke leven; maar tussen dood en leven. </w:t>
      </w:r>
    </w:p>
    <w:p w14:paraId="0E4C6E82" w14:textId="77777777" w:rsidR="00A91D7F" w:rsidRDefault="00A91D7F" w:rsidP="008355E0">
      <w:pPr>
        <w:numPr>
          <w:ilvl w:val="0"/>
          <w:numId w:val="126"/>
        </w:numPr>
        <w:jc w:val="both"/>
        <w:rPr>
          <w:snapToGrid w:val="0"/>
          <w:sz w:val="24"/>
        </w:rPr>
      </w:pPr>
      <w:r>
        <w:rPr>
          <w:snapToGrid w:val="0"/>
          <w:sz w:val="24"/>
        </w:rPr>
        <w:t xml:space="preserve">Een gelovige kan op aarde vele zaken doen, die tot verheerlijking van God, en ten beste van de kerk en andere mensen dienen, welke hij in de hemel niet doen kan, daarom hebben de heiligen zo begerig geweest naar leven, zeggende: In de dood is uwer geen gedachtenis; wie zal U loven in het graf? Psalm 6:6. In zo een opzicht dan is lang leven een zegen. </w:t>
      </w:r>
    </w:p>
    <w:p w14:paraId="25382873" w14:textId="77777777" w:rsidR="00A91D7F" w:rsidRDefault="00A91D7F" w:rsidP="008355E0">
      <w:pPr>
        <w:numPr>
          <w:ilvl w:val="0"/>
          <w:numId w:val="126"/>
        </w:numPr>
        <w:jc w:val="both"/>
        <w:rPr>
          <w:snapToGrid w:val="0"/>
          <w:sz w:val="24"/>
        </w:rPr>
      </w:pPr>
      <w:r>
        <w:rPr>
          <w:snapToGrid w:val="0"/>
          <w:sz w:val="24"/>
        </w:rPr>
        <w:t xml:space="preserve">Ook moet men het lang leven niet alleen passen op ieder persoon; maar ook het geslacht, ieder in zijn stam, en in 't gemeen in de natie, dat Israël lang in Kanaän blijve, ieder volk in zijn land, ieder stam in zijn nakomelingen. </w:t>
      </w:r>
    </w:p>
    <w:p w14:paraId="76749898" w14:textId="77777777" w:rsidR="00A91D7F" w:rsidRDefault="00A91D7F" w:rsidP="008355E0">
      <w:pPr>
        <w:numPr>
          <w:ilvl w:val="0"/>
          <w:numId w:val="126"/>
        </w:numPr>
        <w:jc w:val="both"/>
        <w:rPr>
          <w:snapToGrid w:val="0"/>
          <w:sz w:val="24"/>
        </w:rPr>
      </w:pPr>
      <w:r>
        <w:rPr>
          <w:snapToGrid w:val="0"/>
          <w:sz w:val="24"/>
        </w:rPr>
        <w:t xml:space="preserve">Hier wordt niet alleen het verlengen van dagen beloofd, maar het wordt gevoegd bij </w:t>
      </w:r>
      <w:r>
        <w:rPr>
          <w:i/>
          <w:snapToGrid w:val="0"/>
          <w:sz w:val="24"/>
        </w:rPr>
        <w:t>in het land, dat u de Heere uw God geeft;</w:t>
      </w:r>
      <w:r>
        <w:rPr>
          <w:snapToGrid w:val="0"/>
          <w:sz w:val="24"/>
        </w:rPr>
        <w:t xml:space="preserve"> dat is dan een lang en vreedzaam leven in zijn eigen land; gesteld tegen ballingschap en omzwerving buiten zijn vaderland. Dit land was voor Israël Kanaän, een vruchtbare en vermakelijke landouw, 't welk God Abraham en zijn zaad beloofd had; dat land moest Israël bewonen, omdat de Messias daarin geboren moest worden; maar het is aan ieder gelovige dat land, dat zijn vaderland of verblijfland is, gelijk Paulus het verklaart: Eféze 6:3, </w:t>
      </w:r>
      <w:r>
        <w:rPr>
          <w:i/>
          <w:snapToGrid w:val="0"/>
          <w:sz w:val="24"/>
        </w:rPr>
        <w:t xml:space="preserve">Opdat het u welga, en dat gij lang leeft op de aarde. </w:t>
      </w:r>
      <w:r>
        <w:rPr>
          <w:snapToGrid w:val="0"/>
          <w:sz w:val="24"/>
        </w:rPr>
        <w:t xml:space="preserve">Lang en vreedzaam in zijn eigen land te leven, is een zegen: Spr. 16:31. </w:t>
      </w:r>
      <w:r>
        <w:rPr>
          <w:i/>
          <w:snapToGrid w:val="0"/>
          <w:sz w:val="24"/>
        </w:rPr>
        <w:t>De grijsheid is een sierlijke kroon; zij wordt op de weg van de gerechtigheid gevonden.</w:t>
      </w:r>
    </w:p>
    <w:p w14:paraId="720EF0BB" w14:textId="77777777" w:rsidR="00A91D7F" w:rsidRDefault="00A91D7F" w:rsidP="00A91D7F">
      <w:pPr>
        <w:jc w:val="both"/>
        <w:rPr>
          <w:snapToGrid w:val="0"/>
          <w:sz w:val="24"/>
        </w:rPr>
      </w:pPr>
    </w:p>
    <w:p w14:paraId="42363D54" w14:textId="77777777" w:rsidR="00A91D7F" w:rsidRDefault="00A91D7F" w:rsidP="00A91D7F">
      <w:pPr>
        <w:pStyle w:val="BodyText3"/>
      </w:pPr>
      <w:r>
        <w:t xml:space="preserve">Opwekking van overgestelden. </w:t>
      </w:r>
    </w:p>
    <w:p w14:paraId="35DBA20C" w14:textId="77777777" w:rsidR="00A91D7F" w:rsidRDefault="00A91D7F" w:rsidP="00A91D7F">
      <w:pPr>
        <w:pStyle w:val="BodyText"/>
      </w:pPr>
      <w:r>
        <w:t>VIII. U dan, die over anderen gesteld bent, wees werkzaam om u naar dit gebod wel te gedragen. Want:</w:t>
      </w:r>
    </w:p>
    <w:p w14:paraId="45E47ABB" w14:textId="77777777" w:rsidR="00A91D7F" w:rsidRDefault="00A91D7F" w:rsidP="008355E0">
      <w:pPr>
        <w:numPr>
          <w:ilvl w:val="0"/>
          <w:numId w:val="127"/>
        </w:numPr>
        <w:jc w:val="both"/>
        <w:rPr>
          <w:snapToGrid w:val="0"/>
          <w:sz w:val="24"/>
        </w:rPr>
      </w:pPr>
      <w:r>
        <w:rPr>
          <w:snapToGrid w:val="0"/>
          <w:sz w:val="24"/>
        </w:rPr>
        <w:t xml:space="preserve">de Naam vader en moeder brengt het mee, en verplicht zoetelijk en krachtig. </w:t>
      </w:r>
    </w:p>
    <w:p w14:paraId="69451FA3" w14:textId="77777777" w:rsidR="00A91D7F" w:rsidRDefault="00A91D7F" w:rsidP="008355E0">
      <w:pPr>
        <w:numPr>
          <w:ilvl w:val="0"/>
          <w:numId w:val="127"/>
        </w:numPr>
        <w:jc w:val="both"/>
        <w:rPr>
          <w:snapToGrid w:val="0"/>
          <w:sz w:val="24"/>
        </w:rPr>
      </w:pPr>
      <w:r>
        <w:rPr>
          <w:snapToGrid w:val="0"/>
          <w:sz w:val="24"/>
        </w:rPr>
        <w:t xml:space="preserve">De natuur leert het, dat een overgestelde, alles wat hij is en kan, bestede tot nut van de ondergestelden; gaat naar de beesten, die zullen het u leren, de heidenen zullen er u van overtuigen. </w:t>
      </w:r>
    </w:p>
    <w:p w14:paraId="1BDBA9E7" w14:textId="77777777" w:rsidR="00A91D7F" w:rsidRDefault="00A91D7F" w:rsidP="008355E0">
      <w:pPr>
        <w:numPr>
          <w:ilvl w:val="0"/>
          <w:numId w:val="127"/>
        </w:numPr>
        <w:jc w:val="both"/>
        <w:rPr>
          <w:snapToGrid w:val="0"/>
          <w:sz w:val="24"/>
        </w:rPr>
      </w:pPr>
      <w:r>
        <w:rPr>
          <w:snapToGrid w:val="0"/>
          <w:sz w:val="24"/>
        </w:rPr>
        <w:t xml:space="preserve">Daartoe heeft God u in de ere gesteld, en u met die heerlijkheid bekleed. </w:t>
      </w:r>
    </w:p>
    <w:p w14:paraId="5511B5CB" w14:textId="77777777" w:rsidR="00A91D7F" w:rsidRDefault="00A91D7F" w:rsidP="008355E0">
      <w:pPr>
        <w:numPr>
          <w:ilvl w:val="0"/>
          <w:numId w:val="127"/>
        </w:numPr>
        <w:jc w:val="both"/>
        <w:rPr>
          <w:snapToGrid w:val="0"/>
          <w:sz w:val="24"/>
        </w:rPr>
      </w:pPr>
      <w:r>
        <w:rPr>
          <w:snapToGrid w:val="0"/>
          <w:sz w:val="24"/>
        </w:rPr>
        <w:t xml:space="preserve">Gij zult van die regering aan God rekenschap geven, 't verderf van de ondergestelden zal zeker van uw hand geëist worden in de dag des oordeels, indien gij trouweloos zijt geweest. </w:t>
      </w:r>
    </w:p>
    <w:p w14:paraId="23781366" w14:textId="77777777" w:rsidR="00A91D7F" w:rsidRDefault="00A91D7F" w:rsidP="008355E0">
      <w:pPr>
        <w:numPr>
          <w:ilvl w:val="0"/>
          <w:numId w:val="127"/>
        </w:numPr>
        <w:jc w:val="both"/>
        <w:rPr>
          <w:snapToGrid w:val="0"/>
          <w:sz w:val="24"/>
        </w:rPr>
      </w:pPr>
      <w:r>
        <w:rPr>
          <w:snapToGrid w:val="0"/>
          <w:sz w:val="24"/>
        </w:rPr>
        <w:t xml:space="preserve">Maar als u getrouw bent, daar zal een zegen komen over uw kinderen, en over anderen onder u, gesteld; en hoe zoet zal het zijn ten laatste dage te zeggen: Ziet, hier ik en de kinderen, die mij de Heere gegeven heeft. </w:t>
      </w:r>
    </w:p>
    <w:p w14:paraId="508D040C" w14:textId="77777777" w:rsidR="00A91D7F" w:rsidRDefault="00A91D7F" w:rsidP="00A91D7F">
      <w:pPr>
        <w:jc w:val="both"/>
        <w:rPr>
          <w:snapToGrid w:val="0"/>
          <w:sz w:val="24"/>
        </w:rPr>
      </w:pPr>
    </w:p>
    <w:p w14:paraId="4CE131F3" w14:textId="77777777" w:rsidR="00A91D7F" w:rsidRDefault="00A91D7F" w:rsidP="00A91D7F">
      <w:pPr>
        <w:pStyle w:val="BodyText3"/>
      </w:pPr>
      <w:r>
        <w:t xml:space="preserve">Van ondergestelden. </w:t>
      </w:r>
    </w:p>
    <w:p w14:paraId="76461F33" w14:textId="77777777" w:rsidR="00A91D7F" w:rsidRDefault="00A91D7F" w:rsidP="00A91D7F">
      <w:pPr>
        <w:jc w:val="both"/>
        <w:rPr>
          <w:snapToGrid w:val="0"/>
          <w:sz w:val="24"/>
        </w:rPr>
      </w:pPr>
      <w:r>
        <w:rPr>
          <w:snapToGrid w:val="0"/>
          <w:sz w:val="24"/>
        </w:rPr>
        <w:t xml:space="preserve"> IX. En kinderen, en allen, die onder anderen gesteld zijn, ziet toe, dat ge uw ouderen en die over u gesteld zijn niet bedroefd en niet doet zuchten over uw ongehoorzaamheid en tegenkanting. Want: </w:t>
      </w:r>
    </w:p>
    <w:p w14:paraId="7B27E541" w14:textId="77777777" w:rsidR="00A91D7F" w:rsidRDefault="00A91D7F" w:rsidP="008355E0">
      <w:pPr>
        <w:numPr>
          <w:ilvl w:val="0"/>
          <w:numId w:val="128"/>
        </w:numPr>
        <w:jc w:val="both"/>
        <w:rPr>
          <w:snapToGrid w:val="0"/>
          <w:sz w:val="24"/>
        </w:rPr>
      </w:pPr>
      <w:r>
        <w:rPr>
          <w:snapToGrid w:val="0"/>
          <w:sz w:val="24"/>
        </w:rPr>
        <w:t xml:space="preserve">'t Is een schrikkelijke zonde, een zonde van de allergoddelooste tijden: Ezech. 22:7. </w:t>
      </w:r>
      <w:r>
        <w:rPr>
          <w:i/>
          <w:snapToGrid w:val="0"/>
          <w:sz w:val="24"/>
        </w:rPr>
        <w:t>Vader en moeder hebben zij in u licht geacht.</w:t>
      </w:r>
      <w:r>
        <w:rPr>
          <w:snapToGrid w:val="0"/>
          <w:sz w:val="24"/>
        </w:rPr>
        <w:t xml:space="preserve"> Micha 7:6. </w:t>
      </w:r>
      <w:r>
        <w:rPr>
          <w:i/>
          <w:snapToGrid w:val="0"/>
          <w:sz w:val="24"/>
        </w:rPr>
        <w:t xml:space="preserve">De zoon veracht de vader, de dochter staat op tegen haar moeder, de schoondochter tegen haar schoonmoeder; eens mans vijanden zijn zijne huisgenoten. </w:t>
      </w:r>
      <w:r>
        <w:rPr>
          <w:snapToGrid w:val="0"/>
          <w:sz w:val="24"/>
        </w:rPr>
        <w:t xml:space="preserve">Rom. 1:30 ... de ouderen ongehoorzaam. 2 Tim.3:2. 't Is een bestrijding van God, van de samenleving van de mensen, 't is tegen de natuur, zodat het is het gruwelijkste van alle gruwelijkheden, daar de natuur zelfs voor schrikt. </w:t>
      </w:r>
    </w:p>
    <w:p w14:paraId="4492E706" w14:textId="77777777" w:rsidR="00A91D7F" w:rsidRDefault="00A91D7F" w:rsidP="008355E0">
      <w:pPr>
        <w:numPr>
          <w:ilvl w:val="0"/>
          <w:numId w:val="128"/>
        </w:numPr>
        <w:jc w:val="both"/>
        <w:rPr>
          <w:snapToGrid w:val="0"/>
          <w:sz w:val="24"/>
        </w:rPr>
      </w:pPr>
      <w:r>
        <w:rPr>
          <w:snapToGrid w:val="0"/>
          <w:sz w:val="24"/>
        </w:rPr>
        <w:t xml:space="preserve">De zodanigen zullen de wrake Gods niet ontvluchten; hoort eens wat bedreigingen God daarover uitspreekt. Niet alleen brengen zij zich onder de vloek, die over alle overtreders van de wet wordt uitgesproken, maar ook deze bijzondere oordelen zullen over dezulken komen: Spr. 20:20. </w:t>
      </w:r>
      <w:r>
        <w:rPr>
          <w:i/>
          <w:snapToGrid w:val="0"/>
          <w:sz w:val="24"/>
        </w:rPr>
        <w:t>Wie zijn vader of zijn moeder vloekt, diens lamp zal uitgeblust worden in zwarte duisternis.</w:t>
      </w:r>
      <w:r>
        <w:rPr>
          <w:snapToGrid w:val="0"/>
          <w:sz w:val="24"/>
        </w:rPr>
        <w:t xml:space="preserve"> Spr. 30:17. </w:t>
      </w:r>
      <w:r>
        <w:rPr>
          <w:i/>
          <w:snapToGrid w:val="0"/>
          <w:sz w:val="24"/>
        </w:rPr>
        <w:t>Het oog, dat de vader bespot, of de gehoorzaamheid van de moeder veracht, dat zullen de raven van de beek uitpikken, en des arends jongen zullen het eten</w:t>
      </w:r>
      <w:r>
        <w:rPr>
          <w:snapToGrid w:val="0"/>
          <w:sz w:val="24"/>
        </w:rPr>
        <w:t xml:space="preserve">. Dat is, zij zullen aan galg en rad komen. Deut. 27:16 </w:t>
      </w:r>
      <w:r>
        <w:rPr>
          <w:i/>
          <w:snapToGrid w:val="0"/>
          <w:sz w:val="24"/>
        </w:rPr>
        <w:t>Vervloekt zij, die zijn vader of zijn moeder veracht! en al het volk zal zeggen: Amen.</w:t>
      </w:r>
      <w:r>
        <w:rPr>
          <w:snapToGrid w:val="0"/>
          <w:sz w:val="24"/>
        </w:rPr>
        <w:t xml:space="preserve"> Zij zullen hier en eeuwig vervloekt zijn. </w:t>
      </w:r>
    </w:p>
    <w:p w14:paraId="52B5A71F" w14:textId="77777777" w:rsidR="00A91D7F" w:rsidRDefault="00A91D7F" w:rsidP="008355E0">
      <w:pPr>
        <w:numPr>
          <w:ilvl w:val="0"/>
          <w:numId w:val="128"/>
        </w:numPr>
        <w:jc w:val="both"/>
        <w:rPr>
          <w:snapToGrid w:val="0"/>
          <w:sz w:val="24"/>
        </w:rPr>
      </w:pPr>
      <w:r>
        <w:rPr>
          <w:snapToGrid w:val="0"/>
          <w:sz w:val="24"/>
        </w:rPr>
        <w:t xml:space="preserve">Stelt u tot voorbeelden voor: Cham, wiens zoon Kanaän en al zijn nakomelingen daarover van God vervloekt zijn, Gen. 9:22, 25. Ruben, die daarover van het recht van de eerstgeboorte verstoten werd en de eerste stam was, die uitgeroeid werd, Gen. 49:3, 4. De zonen van Eli, die ellendig omkwamen, 1 Sam. 4:11. Absalom, die in de strijd schrikkelijk werd gedood, en in verachting met een steenhoop begraven werd, 2 Sam. 18:4. De tweeënveertig kinderen, die Eliza bespotten, deze werden van de beren verscheurd, 2 Kon. 2:24. </w:t>
      </w:r>
    </w:p>
    <w:p w14:paraId="1DD93737" w14:textId="77777777" w:rsidR="00A91D7F" w:rsidRDefault="00A91D7F" w:rsidP="00A91D7F">
      <w:pPr>
        <w:jc w:val="both"/>
        <w:rPr>
          <w:snapToGrid w:val="0"/>
          <w:sz w:val="24"/>
        </w:rPr>
      </w:pPr>
    </w:p>
    <w:p w14:paraId="3128027D" w14:textId="77777777" w:rsidR="00A91D7F" w:rsidRDefault="00A91D7F" w:rsidP="00A91D7F">
      <w:pPr>
        <w:pStyle w:val="Heading2"/>
      </w:pPr>
      <w:r>
        <w:t xml:space="preserve">Om te gehoorzamen </w:t>
      </w:r>
    </w:p>
    <w:p w14:paraId="66F43027" w14:textId="77777777" w:rsidR="00A91D7F" w:rsidRDefault="00A91D7F" w:rsidP="00A91D7F">
      <w:pPr>
        <w:jc w:val="both"/>
        <w:rPr>
          <w:snapToGrid w:val="0"/>
          <w:sz w:val="24"/>
        </w:rPr>
      </w:pPr>
      <w:r>
        <w:rPr>
          <w:snapToGrid w:val="0"/>
          <w:sz w:val="24"/>
        </w:rPr>
        <w:t xml:space="preserve">X. Gelijk men door de vorige oordelen van deze zonden moet afgeschrikt worden, zo moet men zich niet tevreden houden met het kwade niet te doen; maar men moet zich met al zijn hart daarop uitleggen om vader en moeder, en allen, die over ons gesteld zijn, ieder in zijn eigen rang te eren en te gehoorzamen. Stelt u daartoe voor: </w:t>
      </w:r>
    </w:p>
    <w:p w14:paraId="40E83198" w14:textId="77777777" w:rsidR="00A91D7F" w:rsidRDefault="00A91D7F" w:rsidP="00A91D7F">
      <w:pPr>
        <w:jc w:val="both"/>
        <w:rPr>
          <w:snapToGrid w:val="0"/>
          <w:sz w:val="24"/>
        </w:rPr>
      </w:pPr>
      <w:r>
        <w:rPr>
          <w:snapToGrid w:val="0"/>
          <w:sz w:val="24"/>
        </w:rPr>
        <w:t xml:space="preserve"> </w:t>
      </w:r>
    </w:p>
    <w:p w14:paraId="26C35D80" w14:textId="77777777" w:rsidR="00A91D7F" w:rsidRDefault="00A91D7F" w:rsidP="008355E0">
      <w:pPr>
        <w:numPr>
          <w:ilvl w:val="0"/>
          <w:numId w:val="129"/>
        </w:numPr>
        <w:jc w:val="both"/>
        <w:rPr>
          <w:snapToGrid w:val="0"/>
          <w:sz w:val="24"/>
        </w:rPr>
      </w:pPr>
      <w:r>
        <w:rPr>
          <w:snapToGrid w:val="0"/>
          <w:sz w:val="24"/>
        </w:rPr>
        <w:t xml:space="preserve">Het uitdrukkelijke gebod van God, de hoge, de heerlijke, de souvereine, de alwetende, de rechtvaardige Wetgever, die behouden kan en verderven. Gij zondigt niet alleen tegen mensen, en gij gehoorzaamt niet alleen mensen, maar God zelf. </w:t>
      </w:r>
    </w:p>
    <w:p w14:paraId="2FE6C3B4" w14:textId="77777777" w:rsidR="00A91D7F" w:rsidRDefault="00A91D7F" w:rsidP="008355E0">
      <w:pPr>
        <w:numPr>
          <w:ilvl w:val="0"/>
          <w:numId w:val="129"/>
        </w:numPr>
        <w:jc w:val="both"/>
        <w:rPr>
          <w:snapToGrid w:val="0"/>
          <w:sz w:val="24"/>
        </w:rPr>
      </w:pPr>
      <w:r>
        <w:rPr>
          <w:snapToGrid w:val="0"/>
          <w:sz w:val="24"/>
        </w:rPr>
        <w:t xml:space="preserve">Merkt in vader en moeder en alle overgestelden; het gezag, dat God in hen gelegd heeft; ja merkt ze aan als een afstraling van Gods hoogheid, en wordt daardoor bewogen tot ontzag, en gewillig en vrolijk eren en gehoorzamen van hen. </w:t>
      </w:r>
    </w:p>
    <w:p w14:paraId="42EE9FD1" w14:textId="77777777" w:rsidR="00A91D7F" w:rsidRDefault="00A91D7F" w:rsidP="008355E0">
      <w:pPr>
        <w:numPr>
          <w:ilvl w:val="0"/>
          <w:numId w:val="129"/>
        </w:numPr>
        <w:jc w:val="both"/>
        <w:rPr>
          <w:snapToGrid w:val="0"/>
          <w:sz w:val="24"/>
        </w:rPr>
      </w:pPr>
      <w:r>
        <w:rPr>
          <w:snapToGrid w:val="0"/>
          <w:sz w:val="24"/>
        </w:rPr>
        <w:t xml:space="preserve">Merkt aan, de liefde, de zorg, de arbeid, die zij hebben om het u wel te doen hebben: de blijdschap en het vermaak van hen als gij u naast hen wel draagt, en hun droefheid en smart al gij hen veracht en ongehoorzaam zijt, en zo er dan zelfs een natuurlijk vonkje van liefde in u is, 't zal er u toe opwekken. </w:t>
      </w:r>
    </w:p>
    <w:p w14:paraId="5775DD15" w14:textId="77777777" w:rsidR="00A91D7F" w:rsidRDefault="00A91D7F" w:rsidP="008355E0">
      <w:pPr>
        <w:numPr>
          <w:ilvl w:val="0"/>
          <w:numId w:val="129"/>
        </w:numPr>
        <w:jc w:val="both"/>
        <w:rPr>
          <w:snapToGrid w:val="0"/>
          <w:sz w:val="24"/>
        </w:rPr>
      </w:pPr>
      <w:r>
        <w:rPr>
          <w:snapToGrid w:val="0"/>
          <w:sz w:val="24"/>
        </w:rPr>
        <w:t xml:space="preserve">Overdenkt veel de zegeningen, die de Heere brengt over gehoorzame kinderen. Sem en Jafeth werden om 't eren van hun vader van hem gezegend, en hun werd beloofd dat de kerk en genademiddelen onder hun nakomelingen zouden zijn. Gen. 9:6, 7. </w:t>
      </w:r>
    </w:p>
    <w:p w14:paraId="5FAF4565" w14:textId="77777777" w:rsidR="00A91D7F" w:rsidRDefault="00A91D7F" w:rsidP="00A91D7F">
      <w:pPr>
        <w:pStyle w:val="BodyTextIndent"/>
      </w:pPr>
      <w:r>
        <w:t xml:space="preserve">'t Is een opmerkelijke plaats, en die in aller kinderen harten behoorde ingedrukt te zijn, en die men hun van jongs af van buiten behoorde te doen leren, Jer. 35:18, 19. </w:t>
      </w:r>
      <w:r>
        <w:rPr>
          <w:i/>
        </w:rPr>
        <w:t>Tot het huis nu van de Rechabieten zei Jeremia: Zo zegt de Heere der heerscharen, de God Israëls: omdat gijlieden de geboden van uw vader Jonadab zijt gehoorzaam geweest, en hebt al zijn geboden bewaard, en gedaan naar alles, wat hij ulieden geboden heeft; daarom, alzo zegt de Heere der heerscharen, de God Israëls: er zal Jonadab, de zoon van Rechab, niet worden afgesneden een man, die voor mijn aangezicht sta, al de dagen.</w:t>
      </w:r>
      <w:r>
        <w:t xml:space="preserve"> </w:t>
      </w:r>
    </w:p>
    <w:p w14:paraId="62061A91" w14:textId="77777777" w:rsidR="00A91D7F" w:rsidRDefault="00A91D7F" w:rsidP="00A91D7F">
      <w:pPr>
        <w:jc w:val="both"/>
        <w:rPr>
          <w:sz w:val="24"/>
        </w:rPr>
      </w:pPr>
    </w:p>
    <w:p w14:paraId="1F361594" w14:textId="77777777" w:rsidR="00A91D7F" w:rsidRDefault="00A91D7F" w:rsidP="00A91D7F">
      <w:pPr>
        <w:jc w:val="both"/>
        <w:rPr>
          <w:sz w:val="24"/>
        </w:rPr>
      </w:pPr>
    </w:p>
    <w:p w14:paraId="78E68DA1" w14:textId="77777777" w:rsidR="00A91D7F" w:rsidRDefault="00A91D7F" w:rsidP="00A91D7F">
      <w:pPr>
        <w:jc w:val="both"/>
        <w:rPr>
          <w:sz w:val="24"/>
        </w:rPr>
      </w:pPr>
    </w:p>
    <w:p w14:paraId="3FD4428A" w14:textId="77777777" w:rsidR="00A91D7F" w:rsidRDefault="00A91D7F" w:rsidP="00A91D7F">
      <w:pPr>
        <w:jc w:val="both"/>
        <w:rPr>
          <w:sz w:val="24"/>
        </w:rPr>
      </w:pPr>
    </w:p>
    <w:p w14:paraId="50A52C4C" w14:textId="77777777" w:rsidR="00A91D7F" w:rsidRDefault="00A91D7F" w:rsidP="00A91D7F">
      <w:pPr>
        <w:pStyle w:val="Heading3"/>
      </w:pPr>
      <w:r>
        <w:t xml:space="preserve">Hoofdstuk 8 </w:t>
      </w:r>
    </w:p>
    <w:p w14:paraId="6BA14609" w14:textId="77777777" w:rsidR="00A91D7F" w:rsidRDefault="00A91D7F" w:rsidP="00A91D7F">
      <w:pPr>
        <w:pStyle w:val="Heading3"/>
      </w:pPr>
    </w:p>
    <w:p w14:paraId="2508ACB9" w14:textId="77777777" w:rsidR="00A91D7F" w:rsidRDefault="00A91D7F" w:rsidP="00A91D7F">
      <w:pPr>
        <w:pStyle w:val="Heading3"/>
      </w:pPr>
      <w:r>
        <w:t xml:space="preserve">Van het Zesde Gebod. </w:t>
      </w:r>
    </w:p>
    <w:p w14:paraId="58D70CF2" w14:textId="77777777" w:rsidR="00A91D7F" w:rsidRDefault="00A91D7F" w:rsidP="00A91D7F">
      <w:pPr>
        <w:jc w:val="both"/>
        <w:rPr>
          <w:snapToGrid w:val="0"/>
          <w:sz w:val="24"/>
        </w:rPr>
      </w:pPr>
    </w:p>
    <w:p w14:paraId="4D1894A7" w14:textId="77777777" w:rsidR="00A91D7F" w:rsidRDefault="00A91D7F" w:rsidP="00A91D7F">
      <w:pPr>
        <w:jc w:val="both"/>
        <w:rPr>
          <w:snapToGrid w:val="0"/>
          <w:sz w:val="24"/>
        </w:rPr>
      </w:pPr>
      <w:r>
        <w:rPr>
          <w:snapToGrid w:val="0"/>
          <w:sz w:val="24"/>
        </w:rPr>
        <w:t xml:space="preserve">Het zesde gebod heeft opzicht op het leven van de mensen, het aangenaamste dat de mens heeft. God had de mens ten leven geschapen; maar door de zonde is de dood in de wereld gekomen; doch God wil zelf de Uitvoerder van zijn vonnis zijn, en verbiedt het daarom alle mensen, zeggende: </w:t>
      </w:r>
      <w:r>
        <w:rPr>
          <w:i/>
          <w:snapToGrid w:val="0"/>
          <w:sz w:val="24"/>
        </w:rPr>
        <w:t>Gij zult niet doodslaan.</w:t>
      </w:r>
      <w:r>
        <w:rPr>
          <w:snapToGrid w:val="0"/>
          <w:sz w:val="24"/>
        </w:rPr>
        <w:t xml:space="preserve"> </w:t>
      </w:r>
    </w:p>
    <w:p w14:paraId="430BA45B" w14:textId="77777777" w:rsidR="00A91D7F" w:rsidRDefault="00A91D7F" w:rsidP="00A91D7F">
      <w:pPr>
        <w:jc w:val="both"/>
        <w:rPr>
          <w:snapToGrid w:val="0"/>
          <w:sz w:val="24"/>
        </w:rPr>
      </w:pPr>
    </w:p>
    <w:p w14:paraId="30AD2129" w14:textId="77777777" w:rsidR="00A91D7F" w:rsidRDefault="00A91D7F" w:rsidP="00A91D7F">
      <w:pPr>
        <w:jc w:val="both"/>
        <w:rPr>
          <w:snapToGrid w:val="0"/>
          <w:sz w:val="24"/>
        </w:rPr>
      </w:pPr>
      <w:r>
        <w:rPr>
          <w:snapToGrid w:val="0"/>
          <w:sz w:val="24"/>
        </w:rPr>
        <w:t xml:space="preserve">Doodslaan is het leven des mensen wegnemen door het lichaam zo te mishandelen, dat de ziel daarin niet langer blijven kan. Het heeft geen opzicht op het groeiend leven van de bomen en kruiden, ook niet op het gevoelend leven van de beesten; want die beide heeft God gegeven tot nut van de mensen, doch de wreedheid van het hart moet in het doden van de beesten niet opkomen; maar het doodslaan hier verboden, heeft opzicht op het leven van de mensen; God geeft, Gen. 9:6, deze reden daarbij: </w:t>
      </w:r>
      <w:r>
        <w:rPr>
          <w:i/>
          <w:snapToGrid w:val="0"/>
          <w:sz w:val="24"/>
        </w:rPr>
        <w:t>Want God heeft de mens naar zijn beeld gemaakt</w:t>
      </w:r>
      <w:r>
        <w:rPr>
          <w:snapToGrid w:val="0"/>
          <w:sz w:val="24"/>
        </w:rPr>
        <w:t xml:space="preserve">. Al had de mens het beeld Gods verloren, God had hem evenwel naar zijn beeld in de beginne geschapen, en de mens heeft nog het paneel met de lijst daarom, in welke het schilderij geweest was, namelijk: de geestelijkheid, onzienlijkheid, onsterfelijkheid van de ziel; hij is nog begaafd met mogendheden van de ziel, verstand en wil, daarom wil God dat de een de ander niet dode. </w:t>
      </w:r>
    </w:p>
    <w:p w14:paraId="7CDDDD29" w14:textId="77777777" w:rsidR="00A91D7F" w:rsidRDefault="00A91D7F" w:rsidP="00A91D7F">
      <w:pPr>
        <w:jc w:val="both"/>
        <w:rPr>
          <w:snapToGrid w:val="0"/>
          <w:sz w:val="24"/>
        </w:rPr>
      </w:pPr>
    </w:p>
    <w:p w14:paraId="667A61BB" w14:textId="77777777" w:rsidR="00A91D7F" w:rsidRDefault="00A91D7F" w:rsidP="00A91D7F">
      <w:pPr>
        <w:pStyle w:val="BodyText3"/>
      </w:pPr>
      <w:r>
        <w:t xml:space="preserve">Niet verboden: doden van doodslagers. </w:t>
      </w:r>
    </w:p>
    <w:p w14:paraId="00043C3F" w14:textId="77777777" w:rsidR="00A91D7F" w:rsidRDefault="00A91D7F" w:rsidP="00A91D7F">
      <w:pPr>
        <w:jc w:val="both"/>
        <w:rPr>
          <w:snapToGrid w:val="0"/>
          <w:sz w:val="24"/>
        </w:rPr>
      </w:pPr>
      <w:r>
        <w:rPr>
          <w:snapToGrid w:val="0"/>
          <w:sz w:val="24"/>
        </w:rPr>
        <w:t xml:space="preserve">II. Tot de verboden doodslag behoren deze vier niet: </w:t>
      </w:r>
    </w:p>
    <w:p w14:paraId="3D87F349" w14:textId="77777777" w:rsidR="00A91D7F" w:rsidRDefault="00A91D7F" w:rsidP="00A91D7F">
      <w:pPr>
        <w:jc w:val="both"/>
        <w:rPr>
          <w:snapToGrid w:val="0"/>
          <w:sz w:val="24"/>
        </w:rPr>
      </w:pPr>
      <w:r>
        <w:rPr>
          <w:snapToGrid w:val="0"/>
          <w:sz w:val="24"/>
        </w:rPr>
        <w:t xml:space="preserve">1. Het doden van de doodslagers door de overheid. Want dat heeft God bevolen: Gen. 9:6. </w:t>
      </w:r>
      <w:r>
        <w:rPr>
          <w:i/>
          <w:snapToGrid w:val="0"/>
          <w:sz w:val="24"/>
        </w:rPr>
        <w:t>Wie des mensen bloed vergiet, zijn bloed zal door de mens vergoten worden.</w:t>
      </w:r>
      <w:r>
        <w:rPr>
          <w:snapToGrid w:val="0"/>
          <w:sz w:val="24"/>
        </w:rPr>
        <w:t xml:space="preserve"> Rom. 13:4. </w:t>
      </w:r>
      <w:r>
        <w:rPr>
          <w:i/>
          <w:snapToGrid w:val="0"/>
          <w:sz w:val="24"/>
        </w:rPr>
        <w:t xml:space="preserve">Zij, </w:t>
      </w:r>
      <w:r>
        <w:rPr>
          <w:snapToGrid w:val="0"/>
          <w:sz w:val="24"/>
        </w:rPr>
        <w:t xml:space="preserve">(de macht van de overheid) </w:t>
      </w:r>
      <w:r>
        <w:rPr>
          <w:i/>
          <w:snapToGrid w:val="0"/>
          <w:sz w:val="24"/>
        </w:rPr>
        <w:t>is Gods dienares u ten goede. Maar indien gij kwaad doet, zo vreest; want zij draagt het zwaard niet tevergeefs; want zij is Gods dienares, een wreekster tot straf degene die kwaad doet.</w:t>
      </w:r>
      <w:r>
        <w:rPr>
          <w:snapToGrid w:val="0"/>
          <w:sz w:val="24"/>
        </w:rPr>
        <w:t xml:space="preserve"> Die een doodslager vergeeft, die kant zich tegen het gebod Gods, en heeft mededeel aan de doodslag: Num. 35:31, 33. </w:t>
      </w:r>
      <w:r>
        <w:rPr>
          <w:i/>
          <w:snapToGrid w:val="0"/>
          <w:sz w:val="24"/>
        </w:rPr>
        <w:t>Gij zult geen verzoening nemen voor de ziel van de doodslagers, die schuldig is te sterven; want hij zal zeker gebood worden ... Want het bloed ontheiligt het land; en voor het land zal geen verzoening gedaan worden over het bloed, dat daarin vergoten is, dan door het bloed desgenen, die dat vergoten heeft.</w:t>
      </w:r>
      <w:r>
        <w:rPr>
          <w:snapToGrid w:val="0"/>
          <w:sz w:val="24"/>
        </w:rPr>
        <w:t xml:space="preserve"> Ja ook, indien de doodslager in de tempel vlood tot het altaar, zo moest hij van daar gehaald en gedood worden: Exod. 21:14 ... </w:t>
      </w:r>
      <w:r>
        <w:rPr>
          <w:i/>
          <w:snapToGrid w:val="0"/>
          <w:sz w:val="24"/>
        </w:rPr>
        <w:t>zo zult gij denzelven van voor mijn altaar nemen, dat hij sterve.</w:t>
      </w:r>
      <w:r>
        <w:rPr>
          <w:snapToGrid w:val="0"/>
          <w:sz w:val="24"/>
        </w:rPr>
        <w:t xml:space="preserve"> </w:t>
      </w:r>
    </w:p>
    <w:p w14:paraId="238D0C6B" w14:textId="77777777" w:rsidR="00A91D7F" w:rsidRDefault="00A91D7F" w:rsidP="00A91D7F">
      <w:pPr>
        <w:jc w:val="both"/>
        <w:rPr>
          <w:snapToGrid w:val="0"/>
          <w:sz w:val="24"/>
        </w:rPr>
      </w:pPr>
      <w:r>
        <w:rPr>
          <w:snapToGrid w:val="0"/>
          <w:sz w:val="24"/>
        </w:rPr>
        <w:t xml:space="preserve">Regelrecht doen die van het pausdom, die hun kerken en kloosters tot vrijplaatsen van de doodslagers stellen. </w:t>
      </w:r>
    </w:p>
    <w:p w14:paraId="75221E7D" w14:textId="77777777" w:rsidR="00A91D7F" w:rsidRDefault="00A91D7F" w:rsidP="00A91D7F">
      <w:pPr>
        <w:jc w:val="both"/>
        <w:rPr>
          <w:snapToGrid w:val="0"/>
          <w:sz w:val="24"/>
        </w:rPr>
      </w:pPr>
    </w:p>
    <w:p w14:paraId="38F89566" w14:textId="77777777" w:rsidR="00A91D7F" w:rsidRDefault="00A91D7F" w:rsidP="00A91D7F">
      <w:pPr>
        <w:pStyle w:val="BodyText3"/>
      </w:pPr>
      <w:r>
        <w:t xml:space="preserve">Doden van vijanden in een wettige oorlog. </w:t>
      </w:r>
    </w:p>
    <w:p w14:paraId="33884ACA" w14:textId="77777777" w:rsidR="00A91D7F" w:rsidRDefault="00A91D7F" w:rsidP="00A91D7F">
      <w:pPr>
        <w:jc w:val="both"/>
        <w:rPr>
          <w:snapToGrid w:val="0"/>
          <w:sz w:val="24"/>
        </w:rPr>
      </w:pPr>
      <w:r>
        <w:rPr>
          <w:snapToGrid w:val="0"/>
          <w:sz w:val="24"/>
        </w:rPr>
        <w:t xml:space="preserve">III. 2. Tot de verboden doodslag behoort ook niet het doden van de vijand in een wettige oorlog. Wettig is de oorlog, als vijanden te samenspannen, om een volk, dat stil vreedzaam leeft, en hen niet heeft beledigd, te overvallen, hun goederen te roven, en de mensen onder hun slavernij te brengen; alsdan de overheid van dat land zich tegen zulke vijanden wapent, het geweld met geweld afkeert, hen straft, en in staat zoekt te brengen van niet weer te komen, dat is een werk van gerechtigheid, straffende de bozen, en beschermende de goeden in hun personen, godsdienst en goederen. </w:t>
      </w:r>
    </w:p>
    <w:p w14:paraId="0EA9EDF8" w14:textId="77777777" w:rsidR="00A91D7F" w:rsidRDefault="00A91D7F" w:rsidP="00A91D7F">
      <w:pPr>
        <w:jc w:val="both"/>
        <w:rPr>
          <w:snapToGrid w:val="0"/>
          <w:sz w:val="24"/>
        </w:rPr>
      </w:pPr>
      <w:r>
        <w:rPr>
          <w:snapToGrid w:val="0"/>
          <w:sz w:val="24"/>
        </w:rPr>
        <w:t>De geoorloofdheid van zulke oorlogen blijkt niet alleen overvloedig :</w:t>
      </w:r>
    </w:p>
    <w:p w14:paraId="281AFA9E" w14:textId="77777777" w:rsidR="00A91D7F" w:rsidRDefault="00A91D7F" w:rsidP="008355E0">
      <w:pPr>
        <w:numPr>
          <w:ilvl w:val="0"/>
          <w:numId w:val="130"/>
        </w:numPr>
        <w:jc w:val="both"/>
        <w:rPr>
          <w:snapToGrid w:val="0"/>
          <w:sz w:val="24"/>
        </w:rPr>
      </w:pPr>
      <w:r>
        <w:rPr>
          <w:snapToGrid w:val="0"/>
          <w:sz w:val="24"/>
        </w:rPr>
        <w:t xml:space="preserve">uit het Oude Testament, waar God en die beveelt, en tijd van aanvallen, en wijze van doen voorschrijft, en ook beloften doet van de vijanden in de hand te geven. </w:t>
      </w:r>
    </w:p>
    <w:p w14:paraId="2E0D49BB" w14:textId="77777777" w:rsidR="00A91D7F" w:rsidRDefault="00A91D7F" w:rsidP="008355E0">
      <w:pPr>
        <w:numPr>
          <w:ilvl w:val="0"/>
          <w:numId w:val="130"/>
        </w:numPr>
        <w:jc w:val="both"/>
        <w:rPr>
          <w:snapToGrid w:val="0"/>
          <w:sz w:val="24"/>
        </w:rPr>
      </w:pPr>
      <w:r>
        <w:rPr>
          <w:snapToGrid w:val="0"/>
          <w:sz w:val="24"/>
        </w:rPr>
        <w:t xml:space="preserve">Maar 't blijkt ook in het Nieuwe Testament Johannes de Doper doopte krijgsknechten, en beveelt ze niet de krijg te verlaten, maar met de bezoldiging tevreden te zijn, en niemand overlastte doen, Lukas 3:14. De hoofdman over honderd wordt geroemd wegens zijn geloof, en werd van zijn dienst niet afgezet, Matth. 8:10, 13. De hoofdman over honderd, Cornelius, een Godzalig man, werd van Petrus bezocht, en terwijl Petrus predikte, ontving hij ook de gaven des Heiligen Geestes; maar niet een woord van bestraffing, of afzetting van zijn dienst, Hand. 10:2, 33, 34. Paulus verklaart, dat de overheid van God is, en dat ze 't zwaard draagt tot wraak van de bozen, en tot bescherming van de goeden, Rom. 13:1-3. </w:t>
      </w:r>
    </w:p>
    <w:p w14:paraId="4ED2459A" w14:textId="77777777" w:rsidR="00A91D7F" w:rsidRDefault="00A91D7F" w:rsidP="00A91D7F">
      <w:pPr>
        <w:jc w:val="both"/>
        <w:rPr>
          <w:snapToGrid w:val="0"/>
          <w:sz w:val="24"/>
        </w:rPr>
      </w:pPr>
    </w:p>
    <w:p w14:paraId="73C50766" w14:textId="77777777" w:rsidR="00A91D7F" w:rsidRDefault="00A91D7F" w:rsidP="00A91D7F">
      <w:pPr>
        <w:jc w:val="both"/>
        <w:rPr>
          <w:snapToGrid w:val="0"/>
          <w:sz w:val="24"/>
        </w:rPr>
      </w:pPr>
      <w:r>
        <w:rPr>
          <w:snapToGrid w:val="0"/>
          <w:sz w:val="24"/>
        </w:rPr>
        <w:t xml:space="preserve">Tegenwerping </w:t>
      </w:r>
    </w:p>
    <w:p w14:paraId="68B9C7D1" w14:textId="77777777" w:rsidR="00A91D7F" w:rsidRDefault="00A91D7F" w:rsidP="00A91D7F">
      <w:pPr>
        <w:jc w:val="both"/>
        <w:rPr>
          <w:snapToGrid w:val="0"/>
          <w:sz w:val="24"/>
        </w:rPr>
      </w:pPr>
      <w:r>
        <w:rPr>
          <w:snapToGrid w:val="0"/>
          <w:sz w:val="24"/>
        </w:rPr>
        <w:t xml:space="preserve">De Menisten, het oorlogen te Munster hun kwalijk bekomen zijnde, willen niet meer oorlogen, en zeggen nu, dat het oorlogvoeren ongeoorloofd is, en brengen daartoe bij, Matth. 5:39, </w:t>
      </w:r>
      <w:r>
        <w:rPr>
          <w:i/>
          <w:snapToGrid w:val="0"/>
          <w:sz w:val="24"/>
        </w:rPr>
        <w:t>Maar Ik zeg u, dat gij de boze niet wederstaat maar zo wie u op de rechterwang slaat, keert hem ook de andere toe.</w:t>
      </w:r>
      <w:r>
        <w:rPr>
          <w:snapToGrid w:val="0"/>
          <w:sz w:val="24"/>
        </w:rPr>
        <w:t xml:space="preserve"> vers 40, </w:t>
      </w:r>
      <w:r>
        <w:rPr>
          <w:i/>
          <w:snapToGrid w:val="0"/>
          <w:sz w:val="24"/>
        </w:rPr>
        <w:t>Zo iemand met u rechten wil en uw rok nemen, laat hem ook de mantel.</w:t>
      </w:r>
      <w:r>
        <w:rPr>
          <w:snapToGrid w:val="0"/>
          <w:sz w:val="24"/>
        </w:rPr>
        <w:t xml:space="preserve"> Vers 44, </w:t>
      </w:r>
      <w:r>
        <w:rPr>
          <w:i/>
          <w:snapToGrid w:val="0"/>
          <w:sz w:val="24"/>
        </w:rPr>
        <w:t>Hebt uw vijanden lief</w:t>
      </w:r>
      <w:r>
        <w:rPr>
          <w:snapToGrid w:val="0"/>
          <w:sz w:val="24"/>
        </w:rPr>
        <w:t xml:space="preserve">. </w:t>
      </w:r>
    </w:p>
    <w:p w14:paraId="3A338F31" w14:textId="77777777" w:rsidR="00A91D7F" w:rsidRDefault="00A91D7F" w:rsidP="00A91D7F">
      <w:pPr>
        <w:jc w:val="both"/>
        <w:rPr>
          <w:snapToGrid w:val="0"/>
          <w:sz w:val="24"/>
        </w:rPr>
      </w:pPr>
      <w:r>
        <w:rPr>
          <w:snapToGrid w:val="0"/>
          <w:sz w:val="24"/>
        </w:rPr>
        <w:t xml:space="preserve">Antwoord </w:t>
      </w:r>
    </w:p>
    <w:p w14:paraId="670924B6" w14:textId="77777777" w:rsidR="00A91D7F" w:rsidRDefault="00A91D7F" w:rsidP="00A91D7F">
      <w:pPr>
        <w:jc w:val="both"/>
        <w:rPr>
          <w:snapToGrid w:val="0"/>
          <w:sz w:val="24"/>
        </w:rPr>
      </w:pPr>
      <w:r>
        <w:rPr>
          <w:snapToGrid w:val="0"/>
          <w:sz w:val="24"/>
        </w:rPr>
        <w:t xml:space="preserve">Deze plaatsen spreken niet van het werk van de overheden, die het bevolen is; maar van het particuliere tegen particulieren gebiedt de Heere Jezus zich niet te wreken, maar liever te verdragen, en toe te geven; ja met een toegenegen hart de vijanden goed te doen, en voor hen te bidden. Van dezelfde natuur is de bestraffing van Petrus, het zwaard trekkende, met verklaring, dat die het zwaard nemen, door het zwaard zullen vergaan, Matth. 26:52. De Heere Jezus spreekt van particulieren, niet van overheid, van het zwaard nemen, en niet van het zwaard van God ontvangen, Rom. 13:4. </w:t>
      </w:r>
    </w:p>
    <w:p w14:paraId="64D2591E" w14:textId="77777777" w:rsidR="00A91D7F" w:rsidRDefault="00A91D7F" w:rsidP="00A91D7F">
      <w:pPr>
        <w:jc w:val="both"/>
        <w:rPr>
          <w:snapToGrid w:val="0"/>
          <w:sz w:val="24"/>
        </w:rPr>
      </w:pPr>
    </w:p>
    <w:p w14:paraId="74B1CF87" w14:textId="77777777" w:rsidR="00A91D7F" w:rsidRDefault="00A91D7F" w:rsidP="00A91D7F">
      <w:pPr>
        <w:pStyle w:val="BodyText3"/>
      </w:pPr>
      <w:r>
        <w:t xml:space="preserve">Onverhoedse doodslag. </w:t>
      </w:r>
    </w:p>
    <w:p w14:paraId="64736301" w14:textId="77777777" w:rsidR="00A91D7F" w:rsidRDefault="00A91D7F" w:rsidP="00A91D7F">
      <w:pPr>
        <w:jc w:val="both"/>
        <w:rPr>
          <w:snapToGrid w:val="0"/>
          <w:sz w:val="24"/>
        </w:rPr>
      </w:pPr>
      <w:r>
        <w:rPr>
          <w:snapToGrid w:val="0"/>
          <w:sz w:val="24"/>
        </w:rPr>
        <w:t xml:space="preserve">IV. 3. Tot de verboden doodslag behoort ook niet het onverhoeds doden van een mens; als bij voorbeeld, wanneer iemand van een huis afvalt op een ander, dat hij sterft; of als onder het hakken de bijl van de steel springt, en doodt een bijstaande of voorbijgaande, buiten enige bedoeling van de dader. Dit blijkt: Exod. 21:13. </w:t>
      </w:r>
      <w:r>
        <w:rPr>
          <w:i/>
          <w:snapToGrid w:val="0"/>
          <w:sz w:val="24"/>
        </w:rPr>
        <w:t>Doch die hem niet nagesteld heeft, maar God heeft hem zijn hand doen ontmoeten, zo zal Ik u een plaats bestellen, waar hij heen vliede</w:t>
      </w:r>
      <w:r>
        <w:rPr>
          <w:snapToGrid w:val="0"/>
          <w:sz w:val="24"/>
        </w:rPr>
        <w:t xml:space="preserve">. Deut. 19:4, 5 ... </w:t>
      </w:r>
      <w:r>
        <w:rPr>
          <w:i/>
          <w:snapToGrid w:val="0"/>
          <w:sz w:val="24"/>
        </w:rPr>
        <w:t>die zijn naaste zal geslagen hebben door onwetendheid, die hij toch van gisteren en eergisteren niet haatte. Als, dewelke met zijn naaste in het bos zal zijn gegaan, om hout te houwen, en zijn hand met de bijl wordt aangedreven om hout af te houwen, en het ijzer schiet af van de steel, en treft zijn naaste, dat hij sterve; die zal in een van deze steden vluchten en leven.</w:t>
      </w:r>
      <w:r>
        <w:rPr>
          <w:snapToGrid w:val="0"/>
          <w:sz w:val="24"/>
        </w:rPr>
        <w:t xml:space="preserve"> Doch hierin kan onvoorzichtigheid begaan worden. </w:t>
      </w:r>
    </w:p>
    <w:p w14:paraId="39AA0C08" w14:textId="77777777" w:rsidR="00A91D7F" w:rsidRDefault="00A91D7F" w:rsidP="00A91D7F">
      <w:pPr>
        <w:jc w:val="both"/>
        <w:rPr>
          <w:snapToGrid w:val="0"/>
          <w:sz w:val="24"/>
        </w:rPr>
      </w:pPr>
    </w:p>
    <w:p w14:paraId="4B9C739C" w14:textId="77777777" w:rsidR="00A91D7F" w:rsidRDefault="00A91D7F" w:rsidP="00A91D7F">
      <w:pPr>
        <w:pStyle w:val="BodyText3"/>
      </w:pPr>
      <w:r>
        <w:t xml:space="preserve">Lijfsbescherming. </w:t>
      </w:r>
    </w:p>
    <w:p w14:paraId="4C0C064E" w14:textId="77777777" w:rsidR="00A91D7F" w:rsidRDefault="00A91D7F" w:rsidP="00A91D7F">
      <w:pPr>
        <w:jc w:val="both"/>
        <w:rPr>
          <w:snapToGrid w:val="0"/>
          <w:sz w:val="24"/>
        </w:rPr>
      </w:pPr>
      <w:r>
        <w:rPr>
          <w:snapToGrid w:val="0"/>
          <w:sz w:val="24"/>
        </w:rPr>
        <w:t xml:space="preserve">V. 4. Tot de verboden doodslag behoort ook niet het doden van zijn naaste, tot zijn lijfsbescherming; als wanneer een moordenaar, of een ander, in oplopende toorn, of een uitzinnige, iemand aanvalt om te doden; de aangevallene vlucht zo ver hij kan, en hij wordt zo bezet, dat hij niet meer kan vluchten; hij roept om hulp, hij waarschuwt de aanvallers, maar daar komt geen ontzet, en of hij moet zich laten doodslaan, of hij moet tot zijn lijfsbescherming, de aanvaller doden, en hij doodt hem, zo is het hem geen bloedschuld; maar 't is, gelijk men het noemt, </w:t>
      </w:r>
      <w:r>
        <w:rPr>
          <w:i/>
          <w:snapToGrid w:val="0"/>
          <w:sz w:val="24"/>
        </w:rPr>
        <w:t>moderamen inculpatæ tutelæ:</w:t>
      </w:r>
      <w:r>
        <w:rPr>
          <w:snapToGrid w:val="0"/>
          <w:sz w:val="24"/>
        </w:rPr>
        <w:t xml:space="preserve"> lijfsbescherming. Men is schuldig zijn leven te bewaren, dat wordt alleen beoogt; en geschiedt dit met de dood van een ander, dat is de schuld van de aanvaller, en niet van de aangevallene. </w:t>
      </w:r>
    </w:p>
    <w:p w14:paraId="045AC7FD" w14:textId="77777777" w:rsidR="00A91D7F" w:rsidRDefault="00A91D7F" w:rsidP="00A91D7F">
      <w:pPr>
        <w:jc w:val="both"/>
        <w:rPr>
          <w:snapToGrid w:val="0"/>
          <w:sz w:val="24"/>
        </w:rPr>
      </w:pPr>
    </w:p>
    <w:p w14:paraId="29B6ECBC" w14:textId="77777777" w:rsidR="00A91D7F" w:rsidRDefault="00A91D7F" w:rsidP="00A91D7F">
      <w:pPr>
        <w:pStyle w:val="BodyText3"/>
      </w:pPr>
      <w:r>
        <w:t xml:space="preserve">Zonden. </w:t>
      </w:r>
    </w:p>
    <w:p w14:paraId="69A4A822" w14:textId="77777777" w:rsidR="00A91D7F" w:rsidRDefault="00A91D7F" w:rsidP="00A91D7F">
      <w:pPr>
        <w:jc w:val="both"/>
        <w:rPr>
          <w:snapToGrid w:val="0"/>
          <w:sz w:val="24"/>
        </w:rPr>
      </w:pPr>
      <w:r>
        <w:rPr>
          <w:snapToGrid w:val="0"/>
          <w:sz w:val="24"/>
        </w:rPr>
        <w:t xml:space="preserve">VI. De hier verboden doodslag kan men aanmerken, of ten opzichte van het voorwerp, of van de uitwendige daad, of ten opzichte van de inwendige gestalte van het hart. De voorwerpen zijn óf de mens zelf óf zijn naaste. </w:t>
      </w:r>
    </w:p>
    <w:p w14:paraId="6CD31743" w14:textId="77777777" w:rsidR="00A91D7F" w:rsidRDefault="00A91D7F" w:rsidP="00A91D7F">
      <w:pPr>
        <w:jc w:val="both"/>
        <w:rPr>
          <w:snapToGrid w:val="0"/>
          <w:sz w:val="24"/>
        </w:rPr>
      </w:pPr>
    </w:p>
    <w:p w14:paraId="7930494B" w14:textId="77777777" w:rsidR="00A91D7F" w:rsidRDefault="00A91D7F" w:rsidP="00A91D7F">
      <w:pPr>
        <w:pStyle w:val="BodyText3"/>
      </w:pPr>
      <w:r>
        <w:t xml:space="preserve">Zelfmoord. </w:t>
      </w:r>
    </w:p>
    <w:p w14:paraId="4C78A813" w14:textId="77777777" w:rsidR="00A91D7F" w:rsidRDefault="00A91D7F" w:rsidP="00A91D7F">
      <w:pPr>
        <w:jc w:val="both"/>
        <w:rPr>
          <w:snapToGrid w:val="0"/>
          <w:sz w:val="24"/>
        </w:rPr>
      </w:pPr>
      <w:r>
        <w:rPr>
          <w:snapToGrid w:val="0"/>
          <w:sz w:val="24"/>
        </w:rPr>
        <w:t xml:space="preserve">De eerste hoofdzonde is zelfmoord: deze heeft verscheiden trappen. </w:t>
      </w:r>
    </w:p>
    <w:p w14:paraId="4BD4B50C" w14:textId="77777777" w:rsidR="00A91D7F" w:rsidRDefault="00A91D7F" w:rsidP="008355E0">
      <w:pPr>
        <w:numPr>
          <w:ilvl w:val="0"/>
          <w:numId w:val="131"/>
        </w:numPr>
        <w:jc w:val="both"/>
        <w:rPr>
          <w:snapToGrid w:val="0"/>
          <w:sz w:val="24"/>
        </w:rPr>
      </w:pPr>
      <w:r>
        <w:rPr>
          <w:snapToGrid w:val="0"/>
          <w:sz w:val="24"/>
        </w:rPr>
        <w:t xml:space="preserve">Als men dadelijk of met opzet het leven zichzelf beneemt, 't zij met de strop, met verdrinken, met scherp, met vergift of op een andere wijze; dezulken zijn boosaardige humeuren, wrevelig en verdrietig, geen ongemak kunnende noch willende verdragen. Deze verzaken God, hemel en hel, en beelden zich in, dat zij met hun dood hun ongenoegen eindigen; 't is het werk van goddelozen. 't Is al levende in de hel, in de eeuwige verdoemenis te springen. </w:t>
      </w:r>
    </w:p>
    <w:p w14:paraId="3A326686" w14:textId="77777777" w:rsidR="00A91D7F" w:rsidRDefault="00A91D7F" w:rsidP="008355E0">
      <w:pPr>
        <w:numPr>
          <w:ilvl w:val="0"/>
          <w:numId w:val="131"/>
        </w:numPr>
        <w:jc w:val="both"/>
        <w:rPr>
          <w:snapToGrid w:val="0"/>
          <w:sz w:val="24"/>
        </w:rPr>
      </w:pPr>
      <w:r>
        <w:rPr>
          <w:snapToGrid w:val="0"/>
          <w:sz w:val="24"/>
        </w:rPr>
        <w:t xml:space="preserve">Hiertoe behoort zijn gezondheid te krenken met zijn kracht door geile lust te verspillen, zich op 't lijf te halen de ziekten, die God tot vergelding van zulke zonden geeft. Met te veel eten en sterke drank te drinken, te veel slapen, of ook het lichaam zijn nooddruft te onttrekken, met onthouding van voedsel en deksel. </w:t>
      </w:r>
    </w:p>
    <w:p w14:paraId="3A94025D" w14:textId="77777777" w:rsidR="00A91D7F" w:rsidRDefault="00A91D7F" w:rsidP="008355E0">
      <w:pPr>
        <w:numPr>
          <w:ilvl w:val="0"/>
          <w:numId w:val="131"/>
        </w:numPr>
        <w:jc w:val="both"/>
        <w:rPr>
          <w:snapToGrid w:val="0"/>
          <w:sz w:val="24"/>
        </w:rPr>
      </w:pPr>
      <w:r>
        <w:rPr>
          <w:snapToGrid w:val="0"/>
          <w:sz w:val="24"/>
        </w:rPr>
        <w:t xml:space="preserve">Hiertoe behoort, de gewone weg te verlaten, en zonder nood zich in gevaar te begeven, met hoog te klimmen, diep te zwemmen, uit nieuwsgierigheid zich te na aan de vijand te begeven. </w:t>
      </w:r>
    </w:p>
    <w:p w14:paraId="5B2B81E6" w14:textId="77777777" w:rsidR="00A91D7F" w:rsidRDefault="00A91D7F" w:rsidP="008355E0">
      <w:pPr>
        <w:numPr>
          <w:ilvl w:val="0"/>
          <w:numId w:val="131"/>
        </w:numPr>
        <w:jc w:val="both"/>
        <w:rPr>
          <w:snapToGrid w:val="0"/>
          <w:sz w:val="24"/>
        </w:rPr>
      </w:pPr>
      <w:r>
        <w:rPr>
          <w:snapToGrid w:val="0"/>
          <w:sz w:val="24"/>
        </w:rPr>
        <w:t xml:space="preserve">Hiertoe behoort het vechten in duel door gewillige uitdaging: want men weet, dat men, of gedood zal worden, of zelf een doodslager worden, of tegelijk gedood en doodslager. Dit zijn geen moedige mensen; maar roekeloze dolkoppen, zwakke humeuren, die onder hun hartstochten liggen, en geen ongelijk kunnen verdragen. Het voorbeeld van David en Goliath dient niet tot verdediging; want dat was in een openbare oorlog; David deed het in geloof, en in de Naam des Heeren, om hem te straffen over zijn godslastering, en op order van de koning Saul. </w:t>
      </w:r>
    </w:p>
    <w:p w14:paraId="2F2345C6" w14:textId="77777777" w:rsidR="00A91D7F" w:rsidRDefault="00A91D7F" w:rsidP="008355E0">
      <w:pPr>
        <w:numPr>
          <w:ilvl w:val="0"/>
          <w:numId w:val="131"/>
        </w:numPr>
        <w:jc w:val="both"/>
        <w:rPr>
          <w:snapToGrid w:val="0"/>
          <w:sz w:val="24"/>
        </w:rPr>
      </w:pPr>
      <w:r>
        <w:rPr>
          <w:snapToGrid w:val="0"/>
          <w:sz w:val="24"/>
        </w:rPr>
        <w:t xml:space="preserve">Hiertoe behoort ook het schip te laten springen, als men het niet langer kan verdedigen, opdat de vijand het in zijn geweld niet krijgt; want men doodt zichzelf; dat was het werk van de goddeloze Saul, en men doodt meteen allen die mede in 't schip zijn, en naar alle waarschijnlijkheid van zulke toeleg niet weten, en die daarin niet zouden hebben bewilligd; een oogmerk, hoe goed het is, maakt de zaak niet goed; men moet geen kwaad doen, opdat het goede daaruit kome. </w:t>
      </w:r>
    </w:p>
    <w:p w14:paraId="77388203" w14:textId="77777777" w:rsidR="00A91D7F" w:rsidRDefault="00A91D7F" w:rsidP="00A91D7F">
      <w:pPr>
        <w:pStyle w:val="BodyTextIndent"/>
      </w:pPr>
      <w:r>
        <w:t xml:space="preserve">Het voorbeeld van Simson keurt zo'n doen niet goed. Men moet naar regels leven, en niet naar voorbeelden; dat voorbeeld is nergens in de Schrift goedgekeurd. 't Geval is ook niet gelijk. Als 't niet langer houden kan moet men het opgeven. Dat is moed, zolang te vechten als men kan; 't is wijsheid voor de overwinnaar te zwichten. </w:t>
      </w:r>
    </w:p>
    <w:p w14:paraId="4DE09910" w14:textId="77777777" w:rsidR="00A91D7F" w:rsidRDefault="00A91D7F" w:rsidP="008355E0">
      <w:pPr>
        <w:numPr>
          <w:ilvl w:val="0"/>
          <w:numId w:val="131"/>
        </w:numPr>
        <w:jc w:val="both"/>
        <w:rPr>
          <w:snapToGrid w:val="0"/>
          <w:sz w:val="24"/>
        </w:rPr>
      </w:pPr>
      <w:r>
        <w:rPr>
          <w:snapToGrid w:val="0"/>
          <w:sz w:val="24"/>
        </w:rPr>
        <w:t xml:space="preserve">Hiertoe kan men ook brengen de zielenmoord, met de middelen ter zaligheid te verwaarlozen, te verwerpen, tegen te staan, ongehoorzaam te zijn, en in zonden gewillig en onbesuisd voort te gaan; want de bezoldiging van de zonde is de dood. De ziel, die zondigt, zal de dood sterven. Deze dingen alle behoren tot de zelfmoord, voor welke een ieder op 't zorgvuldigste zich moet wachten. </w:t>
      </w:r>
    </w:p>
    <w:p w14:paraId="3C5CCAE9" w14:textId="77777777" w:rsidR="00A91D7F" w:rsidRDefault="00A91D7F" w:rsidP="00A91D7F">
      <w:pPr>
        <w:jc w:val="both"/>
        <w:rPr>
          <w:snapToGrid w:val="0"/>
          <w:sz w:val="24"/>
        </w:rPr>
      </w:pPr>
    </w:p>
    <w:p w14:paraId="4EE12D27" w14:textId="77777777" w:rsidR="00A91D7F" w:rsidRDefault="00A91D7F" w:rsidP="00A91D7F">
      <w:pPr>
        <w:pStyle w:val="BodyText3"/>
      </w:pPr>
      <w:r>
        <w:t xml:space="preserve">Anderen te doden. </w:t>
      </w:r>
    </w:p>
    <w:p w14:paraId="2F8E0936" w14:textId="77777777" w:rsidR="00A91D7F" w:rsidRDefault="00A91D7F" w:rsidP="00A91D7F">
      <w:pPr>
        <w:jc w:val="both"/>
        <w:rPr>
          <w:snapToGrid w:val="0"/>
          <w:sz w:val="24"/>
        </w:rPr>
      </w:pPr>
      <w:r>
        <w:rPr>
          <w:snapToGrid w:val="0"/>
          <w:sz w:val="24"/>
        </w:rPr>
        <w:t>VII. De tweede hoofdzonde is het doden van zijn naaste. Als:</w:t>
      </w:r>
    </w:p>
    <w:p w14:paraId="77042080" w14:textId="77777777" w:rsidR="00A91D7F" w:rsidRDefault="00A91D7F" w:rsidP="008355E0">
      <w:pPr>
        <w:numPr>
          <w:ilvl w:val="0"/>
          <w:numId w:val="132"/>
        </w:numPr>
        <w:jc w:val="both"/>
        <w:rPr>
          <w:snapToGrid w:val="0"/>
          <w:sz w:val="24"/>
        </w:rPr>
      </w:pPr>
      <w:r>
        <w:rPr>
          <w:snapToGrid w:val="0"/>
          <w:sz w:val="24"/>
        </w:rPr>
        <w:t xml:space="preserve">Dadelijk. Met scherp, in 't water verdrinken, met verworgen, met venijn, met voedsel en deksel te onttrekken, of te onthouden, met hem in 't water of ander gevaar te verlaten, daar men tot zijn hulp gehouden was, en men hem helpen kon, of door ons zelf, of met roepen om hulp. </w:t>
      </w:r>
    </w:p>
    <w:p w14:paraId="745FBE11" w14:textId="77777777" w:rsidR="00A91D7F" w:rsidRDefault="00A91D7F" w:rsidP="008355E0">
      <w:pPr>
        <w:numPr>
          <w:ilvl w:val="0"/>
          <w:numId w:val="132"/>
        </w:numPr>
        <w:jc w:val="both"/>
        <w:rPr>
          <w:snapToGrid w:val="0"/>
          <w:sz w:val="24"/>
        </w:rPr>
      </w:pPr>
      <w:r>
        <w:rPr>
          <w:snapToGrid w:val="0"/>
          <w:sz w:val="24"/>
        </w:rPr>
        <w:t>Met woorden.</w:t>
      </w:r>
    </w:p>
    <w:p w14:paraId="180B7DDA" w14:textId="77777777" w:rsidR="00A91D7F" w:rsidRDefault="00A91D7F" w:rsidP="008355E0">
      <w:pPr>
        <w:pStyle w:val="BodyTextIndent"/>
        <w:numPr>
          <w:ilvl w:val="0"/>
          <w:numId w:val="133"/>
        </w:numPr>
      </w:pPr>
      <w:r>
        <w:t xml:space="preserve">met schampere en bitse woorden, zijn eigen toorn te ontdekken en van de ander toorn te ontsteken om te doden; gelijk dat Nabal en de zijnen het leven bijna kostte, 1 Sam. 25:10. </w:t>
      </w:r>
    </w:p>
    <w:p w14:paraId="0BE7C86D" w14:textId="77777777" w:rsidR="00A91D7F" w:rsidRDefault="00A91D7F" w:rsidP="008355E0">
      <w:pPr>
        <w:numPr>
          <w:ilvl w:val="0"/>
          <w:numId w:val="133"/>
        </w:numPr>
        <w:jc w:val="both"/>
        <w:rPr>
          <w:snapToGrid w:val="0"/>
          <w:sz w:val="24"/>
        </w:rPr>
      </w:pPr>
      <w:r>
        <w:rPr>
          <w:snapToGrid w:val="0"/>
          <w:sz w:val="24"/>
        </w:rPr>
        <w:t xml:space="preserve">Vals iemand beschuldigen, waarop des beschuldigden en anderer dood zou kunnen volgen, of volgt; gelijk Doëg met zijn beschuldiging vijf en tachtig priesters doodde, 1 Sam. 22:18. </w:t>
      </w:r>
    </w:p>
    <w:p w14:paraId="5600A1DD" w14:textId="77777777" w:rsidR="00A91D7F" w:rsidRDefault="00A91D7F" w:rsidP="008355E0">
      <w:pPr>
        <w:numPr>
          <w:ilvl w:val="0"/>
          <w:numId w:val="133"/>
        </w:numPr>
        <w:jc w:val="both"/>
        <w:rPr>
          <w:snapToGrid w:val="0"/>
          <w:sz w:val="24"/>
        </w:rPr>
      </w:pPr>
      <w:r>
        <w:rPr>
          <w:snapToGrid w:val="0"/>
          <w:sz w:val="24"/>
        </w:rPr>
        <w:t xml:space="preserve">Of met woorden of brieven anderen te verraden, waardoor de vrome Uria omkwam, 2 Sam. 11:15. </w:t>
      </w:r>
    </w:p>
    <w:p w14:paraId="714E71D3" w14:textId="77777777" w:rsidR="00A91D7F" w:rsidRDefault="00A91D7F" w:rsidP="008355E0">
      <w:pPr>
        <w:numPr>
          <w:ilvl w:val="0"/>
          <w:numId w:val="133"/>
        </w:numPr>
        <w:jc w:val="both"/>
        <w:rPr>
          <w:snapToGrid w:val="0"/>
          <w:sz w:val="24"/>
        </w:rPr>
      </w:pPr>
      <w:r>
        <w:rPr>
          <w:snapToGrid w:val="0"/>
          <w:sz w:val="24"/>
        </w:rPr>
        <w:t xml:space="preserve">Of anderen ophitsen tegen iemand, waardoor de Heere Jezus van het volk ter dood geëist werd, Matth. 27. </w:t>
      </w:r>
    </w:p>
    <w:p w14:paraId="6971A3FC" w14:textId="77777777" w:rsidR="00A91D7F" w:rsidRDefault="00A91D7F" w:rsidP="008355E0">
      <w:pPr>
        <w:numPr>
          <w:ilvl w:val="0"/>
          <w:numId w:val="133"/>
        </w:numPr>
        <w:jc w:val="both"/>
        <w:rPr>
          <w:snapToGrid w:val="0"/>
          <w:sz w:val="24"/>
        </w:rPr>
      </w:pPr>
      <w:r>
        <w:rPr>
          <w:snapToGrid w:val="0"/>
          <w:sz w:val="24"/>
        </w:rPr>
        <w:t>Of anderen in tijden van vervolging om de ware godsdienst te beklappen, waarvoor ze gedood zouden kunnen worden, of ook worden gedood: 1 Joh. 3:16 ... wij zijn schuldig voor de broeders het leven te stellen.</w:t>
      </w:r>
    </w:p>
    <w:p w14:paraId="47ACEFF6" w14:textId="77777777" w:rsidR="00A91D7F" w:rsidRDefault="00A91D7F" w:rsidP="008355E0">
      <w:pPr>
        <w:numPr>
          <w:ilvl w:val="0"/>
          <w:numId w:val="133"/>
        </w:numPr>
        <w:jc w:val="both"/>
        <w:rPr>
          <w:snapToGrid w:val="0"/>
          <w:sz w:val="24"/>
        </w:rPr>
      </w:pPr>
      <w:r>
        <w:rPr>
          <w:snapToGrid w:val="0"/>
          <w:sz w:val="24"/>
        </w:rPr>
        <w:t>Kijven, waardoor de toorn van weerszijden ontstoken wordt, en het dikwijls van woorden tot vechten komt, en alzo naar de doodslag toeloopt: Spr. 17:19. Die het gekijf liefheeft, heeft de overtreding lief.</w:t>
      </w:r>
    </w:p>
    <w:p w14:paraId="507E7C0B" w14:textId="77777777" w:rsidR="00A91D7F" w:rsidRDefault="00A91D7F" w:rsidP="008355E0">
      <w:pPr>
        <w:numPr>
          <w:ilvl w:val="0"/>
          <w:numId w:val="132"/>
        </w:numPr>
        <w:jc w:val="both"/>
        <w:rPr>
          <w:snapToGrid w:val="0"/>
          <w:sz w:val="24"/>
        </w:rPr>
      </w:pPr>
      <w:r>
        <w:rPr>
          <w:snapToGrid w:val="0"/>
          <w:sz w:val="24"/>
        </w:rPr>
        <w:t xml:space="preserve">Met gelaat. Stuurs, wreed, toornig aanzien, bespotten, hoofdschudden, wenken en dreigen met de vuist, of met enige andere spijtige en tergende gebaren, daardoor openbaart zich het moorddadig hart, en het verwekt anderen tot toorn en doodslag. Ziet dit in Kaïn, in Laban, in Israël, in de Joden naast Christus. </w:t>
      </w:r>
    </w:p>
    <w:p w14:paraId="1F699D5F" w14:textId="77777777" w:rsidR="00A91D7F" w:rsidRDefault="00A91D7F" w:rsidP="008355E0">
      <w:pPr>
        <w:numPr>
          <w:ilvl w:val="0"/>
          <w:numId w:val="132"/>
        </w:numPr>
        <w:jc w:val="both"/>
        <w:rPr>
          <w:snapToGrid w:val="0"/>
          <w:sz w:val="24"/>
        </w:rPr>
      </w:pPr>
      <w:r>
        <w:rPr>
          <w:snapToGrid w:val="0"/>
          <w:sz w:val="24"/>
        </w:rPr>
        <w:t xml:space="preserve">Hiertoe kan men ook brengen het zielmoorden van zijn naaste. Als leraren de godlozen niet waarschuwen, Ezech. 13:18, 22. Als men zielverderfelijke dwalingen en ketterijen op de baan brengt, of voortplant: als men kwade voorbeelden geeft, waardoor anderen mede verlokt, verleid of geërgerd worden; als men anderen van het Woord en de godsdienst afhoudt; als men ze om de Godzaligheid vervolgt en tegenloopt. </w:t>
      </w:r>
    </w:p>
    <w:p w14:paraId="31C70427" w14:textId="77777777" w:rsidR="00A91D7F" w:rsidRDefault="00A91D7F" w:rsidP="00A91D7F">
      <w:pPr>
        <w:jc w:val="both"/>
        <w:rPr>
          <w:snapToGrid w:val="0"/>
          <w:sz w:val="24"/>
        </w:rPr>
      </w:pPr>
    </w:p>
    <w:p w14:paraId="3AF72050" w14:textId="77777777" w:rsidR="00A91D7F" w:rsidRDefault="00A91D7F" w:rsidP="00A91D7F">
      <w:pPr>
        <w:pStyle w:val="Heading2"/>
      </w:pPr>
      <w:r>
        <w:t>Zondige gestalte van het hart</w:t>
      </w:r>
    </w:p>
    <w:p w14:paraId="359F763A" w14:textId="77777777" w:rsidR="00A91D7F" w:rsidRDefault="00A91D7F" w:rsidP="00A91D7F">
      <w:pPr>
        <w:jc w:val="both"/>
        <w:rPr>
          <w:snapToGrid w:val="0"/>
          <w:sz w:val="24"/>
        </w:rPr>
      </w:pPr>
      <w:r>
        <w:rPr>
          <w:snapToGrid w:val="0"/>
          <w:sz w:val="24"/>
        </w:rPr>
        <w:t xml:space="preserve">VIII. De derde hoofd zonde is de moorddadige gestalte van het hart, schoon gestut door de rede, door de vreze van de straf, door de weerhoudende kracht Gods, of weerhoudende genade; als: </w:t>
      </w:r>
    </w:p>
    <w:p w14:paraId="41876EC1" w14:textId="77777777" w:rsidR="00A91D7F" w:rsidRDefault="00A91D7F" w:rsidP="00A91D7F">
      <w:pPr>
        <w:pStyle w:val="BodyText3"/>
      </w:pPr>
      <w:r>
        <w:t xml:space="preserve">Nijd. </w:t>
      </w:r>
    </w:p>
    <w:p w14:paraId="03B0BA3C" w14:textId="77777777" w:rsidR="00A91D7F" w:rsidRDefault="00A91D7F" w:rsidP="00A91D7F">
      <w:pPr>
        <w:jc w:val="both"/>
        <w:rPr>
          <w:snapToGrid w:val="0"/>
          <w:sz w:val="24"/>
        </w:rPr>
      </w:pPr>
      <w:r>
        <w:rPr>
          <w:snapToGrid w:val="0"/>
          <w:sz w:val="24"/>
        </w:rPr>
        <w:t xml:space="preserve">1. De blauwe en magere nijd of afgunst. Deze openbaart zich in het knagen van het hart, in het droevig zijn als 't een ander welgaat, en beter dan ons; als hij meer eer, meer liefde ontvangt dan men zelf. Hieruit ontstaat de onvriendelijkheid, en tegen die, welke het zo welgaat, en tegen die, welke die anderen zoveel eer, liefde en gunst bewijzen; hieruit komt voort, dat men er niet mee omgaan kan in liefde, men mag hun stem niet horen, men kan ze niet zien zonder ontroering, men speurt na of men niet een struikeling vernemen kan, dat meet men dan breed uit, men veracht ze heimelijk en door bedekte streken, zo men te loos is om het openbaar te doen; men is blijde als men iemand vindt, die de besnijden haat, en kwaad van hen spreekt; men lacht en is in zijn schik, als de benijde enig nadeel in eer of goed krijgt. En of velen op hun hart geen achtnemen, en daarom deze verborgen slang niet zien, dan of er geen gelegenheid is om zich te vertonen, zo zal men hen lichtelijk kennen uit hun moeder, eigenliefde, en zusters, geldgierigheid en eergierigheid. Deze nijd behoort tot de doodslag, omdat men die met zijn hart gaarne uit de weg wilde hebben, en omdat ze de doodslag wel voortbrengt, gelijk wij zien in Kaïn, Gen. 4. In de patriarchen naast Jozef, Hand. 7:9. In de overpriesters naast Christus, Matth. 27:18. De nijd is een gruwelijke zonde tegen alle menselijkheid, daarom schaamt men zich haar, en men bedekt ze zoveel men kan. </w:t>
      </w:r>
    </w:p>
    <w:p w14:paraId="2DE5344A" w14:textId="77777777" w:rsidR="00A91D7F" w:rsidRDefault="00A91D7F" w:rsidP="008355E0">
      <w:pPr>
        <w:numPr>
          <w:ilvl w:val="0"/>
          <w:numId w:val="134"/>
        </w:numPr>
        <w:jc w:val="both"/>
        <w:rPr>
          <w:snapToGrid w:val="0"/>
          <w:sz w:val="24"/>
        </w:rPr>
      </w:pPr>
      <w:r>
        <w:rPr>
          <w:snapToGrid w:val="0"/>
          <w:sz w:val="24"/>
        </w:rPr>
        <w:t xml:space="preserve">'t Is een verrotting en vertering van des mensen kracht en gezondheid: Spr. 14:30 ... </w:t>
      </w:r>
      <w:r>
        <w:rPr>
          <w:i/>
          <w:snapToGrid w:val="0"/>
          <w:sz w:val="24"/>
        </w:rPr>
        <w:t>nijd is een verrotting der beenderen.</w:t>
      </w:r>
    </w:p>
    <w:p w14:paraId="4D13BFF7" w14:textId="77777777" w:rsidR="00A91D7F" w:rsidRDefault="00A91D7F" w:rsidP="008355E0">
      <w:pPr>
        <w:numPr>
          <w:ilvl w:val="0"/>
          <w:numId w:val="134"/>
        </w:numPr>
        <w:jc w:val="both"/>
        <w:rPr>
          <w:snapToGrid w:val="0"/>
          <w:sz w:val="24"/>
        </w:rPr>
      </w:pPr>
      <w:r>
        <w:rPr>
          <w:snapToGrid w:val="0"/>
          <w:sz w:val="24"/>
        </w:rPr>
        <w:t xml:space="preserve">Ze is de oorzaak van alle verwarring onder de mensen: Jak 3:16. </w:t>
      </w:r>
      <w:r>
        <w:rPr>
          <w:i/>
          <w:snapToGrid w:val="0"/>
          <w:sz w:val="24"/>
        </w:rPr>
        <w:t>Waar nijd en twistgierigheid is, aldaar is verwarring, en alle boze handel.</w:t>
      </w:r>
      <w:r>
        <w:rPr>
          <w:snapToGrid w:val="0"/>
          <w:sz w:val="24"/>
        </w:rPr>
        <w:t xml:space="preserve"> </w:t>
      </w:r>
    </w:p>
    <w:p w14:paraId="09B852B5" w14:textId="77777777" w:rsidR="00A91D7F" w:rsidRDefault="00A91D7F" w:rsidP="008355E0">
      <w:pPr>
        <w:numPr>
          <w:ilvl w:val="0"/>
          <w:numId w:val="134"/>
        </w:numPr>
        <w:jc w:val="both"/>
        <w:rPr>
          <w:snapToGrid w:val="0"/>
          <w:sz w:val="24"/>
        </w:rPr>
      </w:pPr>
      <w:r>
        <w:rPr>
          <w:snapToGrid w:val="0"/>
          <w:sz w:val="24"/>
        </w:rPr>
        <w:t xml:space="preserve">'t Is een werk van het vlees, zonde uit zonde tot zonde, eindigende in de dood: Gal. 5:19, 21. </w:t>
      </w:r>
      <w:r>
        <w:rPr>
          <w:i/>
          <w:snapToGrid w:val="0"/>
          <w:sz w:val="24"/>
        </w:rPr>
        <w:t>De werken van het vlees zijn ... nijd.</w:t>
      </w:r>
    </w:p>
    <w:p w14:paraId="7F499369" w14:textId="77777777" w:rsidR="00A91D7F" w:rsidRDefault="00A91D7F" w:rsidP="008355E0">
      <w:pPr>
        <w:numPr>
          <w:ilvl w:val="0"/>
          <w:numId w:val="134"/>
        </w:numPr>
        <w:jc w:val="both"/>
        <w:rPr>
          <w:snapToGrid w:val="0"/>
          <w:sz w:val="24"/>
        </w:rPr>
      </w:pPr>
      <w:r>
        <w:rPr>
          <w:snapToGrid w:val="0"/>
          <w:sz w:val="24"/>
        </w:rPr>
        <w:t xml:space="preserve">'t Is tegen de Heilige Geest, wonende in de harten van de gelovigen: Jak 4:5. </w:t>
      </w:r>
      <w:r>
        <w:rPr>
          <w:i/>
          <w:snapToGrid w:val="0"/>
          <w:sz w:val="24"/>
        </w:rPr>
        <w:t>De Geest, die in ons woont, heeft die lust tot nijdigheid?</w:t>
      </w:r>
    </w:p>
    <w:p w14:paraId="44A9230C" w14:textId="77777777" w:rsidR="00A91D7F" w:rsidRDefault="00A91D7F" w:rsidP="008355E0">
      <w:pPr>
        <w:numPr>
          <w:ilvl w:val="0"/>
          <w:numId w:val="134"/>
        </w:numPr>
        <w:jc w:val="both"/>
        <w:rPr>
          <w:snapToGrid w:val="0"/>
          <w:sz w:val="24"/>
        </w:rPr>
      </w:pPr>
      <w:r>
        <w:rPr>
          <w:snapToGrid w:val="0"/>
          <w:sz w:val="24"/>
        </w:rPr>
        <w:t xml:space="preserve">'t Is een duivelse zonde, een boos oog te hebben, omdat God goed is; God te beschuldigen van onrecht dat Hij het iemand geeft die 't niet waardig is, en niet behoort te hebben; 't is een begeren, dat God aan Zich gehouden is, om hem meer te geven dan die; of 't is een verloochening van Gods voorzienigheid, of die niet onderworpen te willen zijn; 't is zichzelf tot een God te stellen: Spr. 27:4 ... </w:t>
      </w:r>
      <w:r>
        <w:rPr>
          <w:i/>
          <w:snapToGrid w:val="0"/>
          <w:sz w:val="24"/>
        </w:rPr>
        <w:t>wie zal voor nijdigheid bestaan?</w:t>
      </w:r>
    </w:p>
    <w:p w14:paraId="27B25F99" w14:textId="77777777" w:rsidR="00A91D7F" w:rsidRDefault="00A91D7F" w:rsidP="00A91D7F">
      <w:pPr>
        <w:jc w:val="both"/>
        <w:rPr>
          <w:snapToGrid w:val="0"/>
          <w:sz w:val="24"/>
        </w:rPr>
      </w:pPr>
    </w:p>
    <w:p w14:paraId="010A3B11" w14:textId="77777777" w:rsidR="00A91D7F" w:rsidRDefault="00A91D7F" w:rsidP="00A91D7F">
      <w:pPr>
        <w:pStyle w:val="BodyText3"/>
      </w:pPr>
      <w:r>
        <w:t xml:space="preserve">Haat. </w:t>
      </w:r>
    </w:p>
    <w:p w14:paraId="00889D6C" w14:textId="77777777" w:rsidR="00A91D7F" w:rsidRDefault="00A91D7F" w:rsidP="00A91D7F">
      <w:pPr>
        <w:jc w:val="both"/>
        <w:rPr>
          <w:snapToGrid w:val="0"/>
          <w:sz w:val="24"/>
        </w:rPr>
      </w:pPr>
      <w:r>
        <w:rPr>
          <w:snapToGrid w:val="0"/>
          <w:sz w:val="24"/>
        </w:rPr>
        <w:t xml:space="preserve">IX. 2. Haat. Deze is een ingewortelde gramschap; soms komt die voort uit nijdigheid, soms uit toornigheid, die haar loop niet hebben kan, maar verhinderd wordt, en daarom kan hij zich nu niet wreken; men kropt het op tot tijd en gelegenheid. Absalom wachtte wel twee jaren met de uitvoering van zijn haat tegen Ammon. De haat heeft een afkeer in het gezelschap van de gehate, en hij vermeerdert in hem te zien, of te horen spreken, en hij wordt groter naar het de gehate beter gaat, hij tracht naar de ondergang van hem, met achterklap, met onteren, met schimpen, en zo men meer kon of dorst doen tot zijn ondergang, men zou meer doen. </w:t>
      </w:r>
    </w:p>
    <w:p w14:paraId="140BEC17" w14:textId="77777777" w:rsidR="00A91D7F" w:rsidRDefault="00A91D7F" w:rsidP="00A91D7F">
      <w:pPr>
        <w:jc w:val="both"/>
        <w:rPr>
          <w:snapToGrid w:val="0"/>
          <w:sz w:val="24"/>
        </w:rPr>
      </w:pPr>
      <w:r>
        <w:rPr>
          <w:snapToGrid w:val="0"/>
          <w:sz w:val="24"/>
        </w:rPr>
        <w:t xml:space="preserve">Hoort eens aandachtig wat God van de haat zegt: 1 Joh. 3:15. </w:t>
      </w:r>
      <w:r>
        <w:rPr>
          <w:i/>
          <w:snapToGrid w:val="0"/>
          <w:sz w:val="24"/>
        </w:rPr>
        <w:t>Een ieder, die zijn broeder haat, is een doodslager.</w:t>
      </w:r>
      <w:r>
        <w:rPr>
          <w:snapToGrid w:val="0"/>
          <w:sz w:val="24"/>
        </w:rPr>
        <w:t xml:space="preserve"> Lev. 19:17. </w:t>
      </w:r>
      <w:r>
        <w:rPr>
          <w:i/>
          <w:snapToGrid w:val="0"/>
          <w:sz w:val="24"/>
        </w:rPr>
        <w:t>Gij zult uw broeder in uw hart niet haten.</w:t>
      </w:r>
      <w:r>
        <w:rPr>
          <w:snapToGrid w:val="0"/>
          <w:sz w:val="24"/>
        </w:rPr>
        <w:t xml:space="preserve"> Doch hiertoe behoort niet de haat tegen zonde en zondaren als zodanige. Zo haatte David alle kwade ranken, en allen, die de Heere haatten, Psalm 119:113, 118. Dit was de lof van de gemeente van Eféze, dat ze de werken van de Nicolaïten haatte, Openb. 2:6. </w:t>
      </w:r>
    </w:p>
    <w:p w14:paraId="286CE1A5" w14:textId="77777777" w:rsidR="00A91D7F" w:rsidRDefault="00A91D7F" w:rsidP="00A91D7F">
      <w:pPr>
        <w:jc w:val="both"/>
        <w:rPr>
          <w:snapToGrid w:val="0"/>
          <w:sz w:val="24"/>
        </w:rPr>
      </w:pPr>
    </w:p>
    <w:p w14:paraId="7419335E" w14:textId="77777777" w:rsidR="00A91D7F" w:rsidRDefault="00A91D7F" w:rsidP="00A91D7F">
      <w:pPr>
        <w:jc w:val="both"/>
        <w:rPr>
          <w:snapToGrid w:val="0"/>
          <w:sz w:val="24"/>
        </w:rPr>
      </w:pPr>
      <w:r>
        <w:rPr>
          <w:snapToGrid w:val="0"/>
          <w:sz w:val="24"/>
        </w:rPr>
        <w:t xml:space="preserve">Toorn. </w:t>
      </w:r>
    </w:p>
    <w:p w14:paraId="05D49D18" w14:textId="77777777" w:rsidR="00A91D7F" w:rsidRDefault="00A91D7F" w:rsidP="00A91D7F">
      <w:pPr>
        <w:jc w:val="both"/>
        <w:rPr>
          <w:snapToGrid w:val="0"/>
          <w:sz w:val="24"/>
        </w:rPr>
      </w:pPr>
      <w:r>
        <w:rPr>
          <w:snapToGrid w:val="0"/>
          <w:sz w:val="24"/>
        </w:rPr>
        <w:t>X. 3. Toorn. Deze is goed, als hij op een goede wijze gaat naast zonde en zondaren; zo staat er van de Heere Jezus: Markus 3:5</w:t>
      </w:r>
      <w:r>
        <w:rPr>
          <w:i/>
          <w:snapToGrid w:val="0"/>
          <w:sz w:val="24"/>
        </w:rPr>
        <w:t>. En als Hij hen met toorn rondom aangezien had.</w:t>
      </w:r>
      <w:r>
        <w:rPr>
          <w:snapToGrid w:val="0"/>
          <w:sz w:val="24"/>
        </w:rPr>
        <w:t xml:space="preserve"> Maar hier wordt verboden de zondige toorn, welke is een oplopende haastigheid, om zijn naaste kwaad te doen; een korte razernij: Spr. 27:4. </w:t>
      </w:r>
      <w:r>
        <w:rPr>
          <w:i/>
          <w:snapToGrid w:val="0"/>
          <w:sz w:val="24"/>
        </w:rPr>
        <w:t>Grimmigheid en overloping van toorn is wreedheid.</w:t>
      </w:r>
    </w:p>
    <w:p w14:paraId="489B47DB" w14:textId="77777777" w:rsidR="00A91D7F" w:rsidRDefault="00A91D7F" w:rsidP="008355E0">
      <w:pPr>
        <w:pStyle w:val="BodyText"/>
        <w:numPr>
          <w:ilvl w:val="0"/>
          <w:numId w:val="135"/>
        </w:numPr>
      </w:pPr>
      <w:r>
        <w:t xml:space="preserve">'t Is in de vierschaar Gods een doodslag, en zeer dikwijls eindigt hij in de feitelijke doodslag: Matth. 5:22 ... </w:t>
      </w:r>
      <w:r>
        <w:rPr>
          <w:i/>
        </w:rPr>
        <w:t>Zo wie ten onrechte op zijn broeder toornig is, die zal strafbaar zijn voor het gericht.</w:t>
      </w:r>
      <w:r>
        <w:t xml:space="preserve"> </w:t>
      </w:r>
    </w:p>
    <w:p w14:paraId="082087DC" w14:textId="77777777" w:rsidR="00A91D7F" w:rsidRDefault="00A91D7F" w:rsidP="008355E0">
      <w:pPr>
        <w:numPr>
          <w:ilvl w:val="0"/>
          <w:numId w:val="135"/>
        </w:numPr>
        <w:jc w:val="both"/>
        <w:rPr>
          <w:snapToGrid w:val="0"/>
          <w:sz w:val="24"/>
        </w:rPr>
      </w:pPr>
      <w:r>
        <w:rPr>
          <w:snapToGrid w:val="0"/>
          <w:sz w:val="24"/>
        </w:rPr>
        <w:t xml:space="preserve">Toorn wordt onder de werken van het vlees gesteld. Gal. 5:20. </w:t>
      </w:r>
    </w:p>
    <w:p w14:paraId="6308BA97" w14:textId="77777777" w:rsidR="00A91D7F" w:rsidRDefault="00A91D7F" w:rsidP="008355E0">
      <w:pPr>
        <w:numPr>
          <w:ilvl w:val="0"/>
          <w:numId w:val="135"/>
        </w:numPr>
        <w:jc w:val="both"/>
        <w:rPr>
          <w:snapToGrid w:val="0"/>
          <w:sz w:val="24"/>
        </w:rPr>
      </w:pPr>
      <w:r>
        <w:rPr>
          <w:snapToGrid w:val="0"/>
          <w:sz w:val="24"/>
        </w:rPr>
        <w:t xml:space="preserve">De toorn belet alle goed werk, en geeft niet dan kwade vruchten: Jak 1:20. </w:t>
      </w:r>
      <w:r>
        <w:rPr>
          <w:i/>
          <w:snapToGrid w:val="0"/>
          <w:sz w:val="24"/>
        </w:rPr>
        <w:t>De toorn des mans werkt Gods gerechtigheid niet.</w:t>
      </w:r>
    </w:p>
    <w:p w14:paraId="60EB317C" w14:textId="77777777" w:rsidR="00A91D7F" w:rsidRDefault="00A91D7F" w:rsidP="008355E0">
      <w:pPr>
        <w:numPr>
          <w:ilvl w:val="0"/>
          <w:numId w:val="135"/>
        </w:numPr>
        <w:jc w:val="both"/>
        <w:rPr>
          <w:snapToGrid w:val="0"/>
          <w:sz w:val="24"/>
        </w:rPr>
      </w:pPr>
      <w:r>
        <w:rPr>
          <w:snapToGrid w:val="0"/>
          <w:sz w:val="24"/>
        </w:rPr>
        <w:t xml:space="preserve">De toorn is een werk van dwazen: Pred. 7:9. </w:t>
      </w:r>
      <w:r>
        <w:rPr>
          <w:i/>
          <w:snapToGrid w:val="0"/>
          <w:sz w:val="24"/>
        </w:rPr>
        <w:t>De toorn rust in de boezem der dwazen.</w:t>
      </w:r>
    </w:p>
    <w:p w14:paraId="39D63AD6" w14:textId="77777777" w:rsidR="00A91D7F" w:rsidRDefault="00A91D7F" w:rsidP="008355E0">
      <w:pPr>
        <w:numPr>
          <w:ilvl w:val="0"/>
          <w:numId w:val="135"/>
        </w:numPr>
        <w:jc w:val="both"/>
        <w:rPr>
          <w:snapToGrid w:val="0"/>
          <w:sz w:val="24"/>
        </w:rPr>
      </w:pPr>
      <w:r>
        <w:rPr>
          <w:snapToGrid w:val="0"/>
          <w:sz w:val="24"/>
        </w:rPr>
        <w:t xml:space="preserve">De toorn is een vervloekte zonde: Ge 49:7. </w:t>
      </w:r>
      <w:r>
        <w:rPr>
          <w:i/>
          <w:snapToGrid w:val="0"/>
          <w:sz w:val="24"/>
        </w:rPr>
        <w:t>Vervloekt zij zijn toorn, want hij is heftig; en hun verbolgenheid, want zij is hard!</w:t>
      </w:r>
    </w:p>
    <w:p w14:paraId="6A9C06F2" w14:textId="77777777" w:rsidR="00A91D7F" w:rsidRDefault="00A91D7F" w:rsidP="00A91D7F">
      <w:pPr>
        <w:jc w:val="both"/>
        <w:rPr>
          <w:snapToGrid w:val="0"/>
          <w:sz w:val="24"/>
        </w:rPr>
      </w:pPr>
    </w:p>
    <w:p w14:paraId="7EC35EA2" w14:textId="77777777" w:rsidR="00A91D7F" w:rsidRDefault="00A91D7F" w:rsidP="00A91D7F">
      <w:pPr>
        <w:pStyle w:val="BodyText"/>
        <w:rPr>
          <w:b/>
        </w:rPr>
      </w:pPr>
      <w:r>
        <w:rPr>
          <w:b/>
        </w:rPr>
        <w:t xml:space="preserve">Wraakgierigheid. </w:t>
      </w:r>
    </w:p>
    <w:p w14:paraId="28125C32" w14:textId="77777777" w:rsidR="00A91D7F" w:rsidRDefault="00A91D7F" w:rsidP="00A91D7F">
      <w:pPr>
        <w:jc w:val="both"/>
        <w:rPr>
          <w:snapToGrid w:val="0"/>
          <w:sz w:val="24"/>
        </w:rPr>
      </w:pPr>
      <w:r>
        <w:rPr>
          <w:snapToGrid w:val="0"/>
          <w:sz w:val="24"/>
        </w:rPr>
        <w:t xml:space="preserve">XI. 4. Deze is een genegenheid, om iemand het aangedane of ingebeelde ongelijk te vergelden; ja zij is niet tevreden gelijk met gelijk te vergelden, maar het minste ongelijk hen aangedaan, verdient in hun ogen de dood, gelijk wij zien in Lamech, zeggende: </w:t>
      </w:r>
      <w:r>
        <w:rPr>
          <w:i/>
          <w:snapToGrid w:val="0"/>
          <w:sz w:val="24"/>
        </w:rPr>
        <w:t xml:space="preserve">Ik sloeg wel een man dood, om mijn wonde, en een jongeling, om mijn buile! Want Kaïn zal zevenvoudig gewroken worden maar Lamech zeventigmaal zevenmaal, </w:t>
      </w:r>
      <w:r>
        <w:rPr>
          <w:snapToGrid w:val="0"/>
          <w:sz w:val="24"/>
        </w:rPr>
        <w:t xml:space="preserve">Gen. 4:23, 24. 't Is een schrikkelijke zonde; want: </w:t>
      </w:r>
    </w:p>
    <w:p w14:paraId="6367C101" w14:textId="77777777" w:rsidR="00A91D7F" w:rsidRDefault="00A91D7F" w:rsidP="008355E0">
      <w:pPr>
        <w:numPr>
          <w:ilvl w:val="0"/>
          <w:numId w:val="136"/>
        </w:numPr>
        <w:jc w:val="both"/>
        <w:rPr>
          <w:snapToGrid w:val="0"/>
          <w:sz w:val="24"/>
        </w:rPr>
      </w:pPr>
      <w:r>
        <w:rPr>
          <w:snapToGrid w:val="0"/>
          <w:sz w:val="24"/>
        </w:rPr>
        <w:t>'t Is een stelling van zichzelf in de plaats van God, een rechtstreekse tegenkanting tegen God, en een beschuldiging van God, dat Hij de belediger op staande voet niet doodt; ja zij is niet tevreden dat God het doe, maar zijn hand, zijn macht moet daarin gezien worden, hij moet het zelf doen, Deut. 32:35</w:t>
      </w:r>
      <w:r>
        <w:rPr>
          <w:i/>
          <w:snapToGrid w:val="0"/>
          <w:sz w:val="24"/>
        </w:rPr>
        <w:t>. Mijne is de wraak, zegt God, en de vergelding.</w:t>
      </w:r>
      <w:r>
        <w:rPr>
          <w:snapToGrid w:val="0"/>
          <w:sz w:val="24"/>
        </w:rPr>
        <w:t xml:space="preserve"> </w:t>
      </w:r>
    </w:p>
    <w:p w14:paraId="1E643136" w14:textId="77777777" w:rsidR="00A91D7F" w:rsidRDefault="00A91D7F" w:rsidP="008355E0">
      <w:pPr>
        <w:numPr>
          <w:ilvl w:val="0"/>
          <w:numId w:val="136"/>
        </w:numPr>
        <w:jc w:val="both"/>
        <w:rPr>
          <w:snapToGrid w:val="0"/>
          <w:sz w:val="24"/>
        </w:rPr>
      </w:pPr>
      <w:r>
        <w:rPr>
          <w:snapToGrid w:val="0"/>
          <w:sz w:val="24"/>
        </w:rPr>
        <w:t xml:space="preserve">'t Is de duivel plaats in zijn hart te geven, om het naar zijn wil tot alle boosheid te neigen: Eféze 4:27 </w:t>
      </w:r>
      <w:r>
        <w:rPr>
          <w:i/>
          <w:snapToGrid w:val="0"/>
          <w:sz w:val="24"/>
        </w:rPr>
        <w:t>... de zon ga niet onder over uw toornigheid; en geeft de duivel geen plaats.</w:t>
      </w:r>
    </w:p>
    <w:p w14:paraId="04C0A309" w14:textId="77777777" w:rsidR="00A91D7F" w:rsidRDefault="00A91D7F" w:rsidP="008355E0">
      <w:pPr>
        <w:numPr>
          <w:ilvl w:val="0"/>
          <w:numId w:val="136"/>
        </w:numPr>
        <w:jc w:val="both"/>
        <w:rPr>
          <w:snapToGrid w:val="0"/>
          <w:sz w:val="24"/>
        </w:rPr>
      </w:pPr>
      <w:r>
        <w:rPr>
          <w:snapToGrid w:val="0"/>
          <w:sz w:val="24"/>
        </w:rPr>
        <w:t xml:space="preserve">Zolang iemand wraakgierigheid in zijn hart heeft, mag hij niet bidden; en zo hij bidt, hij bidt tegen zichzelf. Wanneer de Heere Jezus zijn discipelen had leren bidden, zo voegt Hij terstond daarop: </w:t>
      </w:r>
      <w:r>
        <w:rPr>
          <w:i/>
          <w:snapToGrid w:val="0"/>
          <w:sz w:val="24"/>
        </w:rPr>
        <w:t>Indien gij de mensen hun misdaden niet vergeeft, zo zal ook uw Vader uw misdaden niet vergeven,</w:t>
      </w:r>
      <w:r>
        <w:rPr>
          <w:snapToGrid w:val="0"/>
          <w:sz w:val="24"/>
        </w:rPr>
        <w:t xml:space="preserve"> Matth. 6:15. </w:t>
      </w:r>
    </w:p>
    <w:p w14:paraId="6D3B4F82" w14:textId="77777777" w:rsidR="00A91D7F" w:rsidRDefault="00A91D7F" w:rsidP="008355E0">
      <w:pPr>
        <w:numPr>
          <w:ilvl w:val="0"/>
          <w:numId w:val="136"/>
        </w:numPr>
        <w:jc w:val="both"/>
        <w:rPr>
          <w:snapToGrid w:val="0"/>
          <w:sz w:val="24"/>
        </w:rPr>
      </w:pPr>
      <w:r>
        <w:rPr>
          <w:snapToGrid w:val="0"/>
          <w:sz w:val="24"/>
        </w:rPr>
        <w:t xml:space="preserve">'t Is een zonde, die God vervloekt, Gen. 49:7. Dit zijn enige hoofden van de zonden tegen dit gebod. Zo iemand dit gebod overtreedt, hij haalt over zich de vloek, die over de overtreders is uitgesproken. Hij bant zichzelf uit de hemel, en maakt zich waardig van de eeuwige verdoemenis: 1 Joh. 3:15 ... </w:t>
      </w:r>
      <w:r>
        <w:rPr>
          <w:i/>
          <w:snapToGrid w:val="0"/>
          <w:sz w:val="24"/>
        </w:rPr>
        <w:t xml:space="preserve">gij weet dat geen doodslager het eeuwige leven heeft in zich blijvende. </w:t>
      </w:r>
      <w:r>
        <w:rPr>
          <w:snapToGrid w:val="0"/>
          <w:sz w:val="24"/>
        </w:rPr>
        <w:t xml:space="preserve">Openb. 21:8 ... </w:t>
      </w:r>
      <w:r>
        <w:rPr>
          <w:i/>
          <w:snapToGrid w:val="0"/>
          <w:sz w:val="24"/>
        </w:rPr>
        <w:t>de doodslagers ... is hun deel in de poel, die daar brandt van vuur en sulfer; dat is de tweede dood.</w:t>
      </w:r>
    </w:p>
    <w:p w14:paraId="176613C2" w14:textId="77777777" w:rsidR="00A91D7F" w:rsidRDefault="00A91D7F" w:rsidP="00A91D7F">
      <w:pPr>
        <w:jc w:val="both"/>
        <w:rPr>
          <w:snapToGrid w:val="0"/>
          <w:sz w:val="24"/>
        </w:rPr>
      </w:pPr>
    </w:p>
    <w:p w14:paraId="4210B1BF" w14:textId="77777777" w:rsidR="00A91D7F" w:rsidRDefault="00A91D7F" w:rsidP="00A91D7F">
      <w:pPr>
        <w:pStyle w:val="BodyText"/>
        <w:rPr>
          <w:b/>
        </w:rPr>
      </w:pPr>
      <w:r>
        <w:rPr>
          <w:b/>
        </w:rPr>
        <w:t xml:space="preserve">Deugden. </w:t>
      </w:r>
    </w:p>
    <w:p w14:paraId="157FD60A" w14:textId="77777777" w:rsidR="00A91D7F" w:rsidRDefault="00A91D7F" w:rsidP="00A91D7F">
      <w:pPr>
        <w:jc w:val="both"/>
        <w:rPr>
          <w:snapToGrid w:val="0"/>
          <w:sz w:val="24"/>
        </w:rPr>
      </w:pPr>
      <w:r>
        <w:rPr>
          <w:snapToGrid w:val="0"/>
          <w:sz w:val="24"/>
        </w:rPr>
        <w:t xml:space="preserve">XII. De deugden in dit gebod geboden, zijn deze: </w:t>
      </w:r>
    </w:p>
    <w:p w14:paraId="6442F574" w14:textId="77777777" w:rsidR="00A91D7F" w:rsidRDefault="00A91D7F" w:rsidP="00A91D7F">
      <w:pPr>
        <w:pStyle w:val="Heading2"/>
      </w:pPr>
      <w:r>
        <w:t>Liefde</w:t>
      </w:r>
    </w:p>
    <w:p w14:paraId="77CF4957" w14:textId="77777777" w:rsidR="00A91D7F" w:rsidRDefault="00A91D7F" w:rsidP="00A91D7F">
      <w:pPr>
        <w:jc w:val="both"/>
        <w:rPr>
          <w:snapToGrid w:val="0"/>
          <w:sz w:val="24"/>
        </w:rPr>
      </w:pPr>
      <w:r>
        <w:rPr>
          <w:snapToGrid w:val="0"/>
          <w:sz w:val="24"/>
        </w:rPr>
        <w:t>1. Liefde tot het leven, en wel het leven van zijn naaste, zodat men 't hem gunt, en blij is dat hij leeft, en dat het hem welgaat, en dat men daarom zorg drage dat zijn leven bewaard worde, en dat men alles aanwende, wat daartoe dienen kan: Rom. 13:10</w:t>
      </w:r>
      <w:r>
        <w:rPr>
          <w:i/>
          <w:snapToGrid w:val="0"/>
          <w:sz w:val="24"/>
        </w:rPr>
        <w:t>. De liefde doet de naaste geen kwaad. Zo is dan de liefde de vervulling van de Wet.</w:t>
      </w:r>
      <w:r>
        <w:rPr>
          <w:snapToGrid w:val="0"/>
          <w:sz w:val="24"/>
        </w:rPr>
        <w:t xml:space="preserve"> 1 Kor. 10:24 ... </w:t>
      </w:r>
      <w:r>
        <w:rPr>
          <w:i/>
          <w:snapToGrid w:val="0"/>
          <w:sz w:val="24"/>
        </w:rPr>
        <w:t>een ieder zoeke dat van de ander is.</w:t>
      </w:r>
    </w:p>
    <w:p w14:paraId="663D8584" w14:textId="77777777" w:rsidR="00A91D7F" w:rsidRDefault="00A91D7F" w:rsidP="00A91D7F">
      <w:pPr>
        <w:pStyle w:val="BodyText3"/>
      </w:pPr>
      <w:r>
        <w:t xml:space="preserve">Verdraagzaamheid. </w:t>
      </w:r>
    </w:p>
    <w:p w14:paraId="6137FCFB" w14:textId="77777777" w:rsidR="00A91D7F" w:rsidRDefault="00A91D7F" w:rsidP="00A91D7F">
      <w:pPr>
        <w:jc w:val="both"/>
        <w:rPr>
          <w:snapToGrid w:val="0"/>
          <w:sz w:val="24"/>
        </w:rPr>
      </w:pPr>
      <w:r>
        <w:rPr>
          <w:snapToGrid w:val="0"/>
          <w:sz w:val="24"/>
        </w:rPr>
        <w:t>2. Verdraagzaamheid, het aangedane ongelijk klein rekenen, geen genegenheid hebben tot vergelding, maar het overzien, als niet gedaan, te blijven in een stille bedaarde gestalte en liefde tot hem: Kol. 3:13. Verdragende elkander, en vergevende de een de ander, zo iemand tegen iemand enige klacht heeft. Eféze 4:2 ... verdragende elkaar in de liefde.</w:t>
      </w:r>
    </w:p>
    <w:p w14:paraId="3BF115D5" w14:textId="77777777" w:rsidR="00A91D7F" w:rsidRDefault="00A91D7F" w:rsidP="00A91D7F">
      <w:pPr>
        <w:pStyle w:val="Heading2"/>
      </w:pPr>
      <w:r>
        <w:t>Vreedzaam</w:t>
      </w:r>
    </w:p>
    <w:p w14:paraId="2ADF4E64" w14:textId="77777777" w:rsidR="00A91D7F" w:rsidRDefault="00A91D7F" w:rsidP="00A91D7F">
      <w:pPr>
        <w:jc w:val="both"/>
        <w:rPr>
          <w:snapToGrid w:val="0"/>
          <w:sz w:val="24"/>
        </w:rPr>
      </w:pPr>
      <w:r>
        <w:rPr>
          <w:snapToGrid w:val="0"/>
          <w:sz w:val="24"/>
        </w:rPr>
        <w:t>3. Vrede zoeken en houden, niet dulden dat ons hart enigszins onvergenoegd zij tegen iemand, en te trachten dat eens anders hart ook zo zij naast ons; zich niet stoten aan iemands misgedrag naast ons, hem even vriendelijk zijn: Eféze 4:3. U benaarstigende te behouden de enigheid des Geestes door de band des vredes. Psalm 34:15 ... zoek de vrede, en jaag die na. Rom. 12:18. Indien het mogelijk is, zoveel in u is, houdt vrede met alle mensen.</w:t>
      </w:r>
    </w:p>
    <w:p w14:paraId="53CF2D24" w14:textId="77777777" w:rsidR="00A91D7F" w:rsidRDefault="00A91D7F" w:rsidP="00A91D7F">
      <w:pPr>
        <w:jc w:val="both"/>
        <w:rPr>
          <w:snapToGrid w:val="0"/>
          <w:sz w:val="24"/>
        </w:rPr>
      </w:pPr>
      <w:r>
        <w:rPr>
          <w:snapToGrid w:val="0"/>
          <w:sz w:val="24"/>
        </w:rPr>
        <w:t>Doch de vrede moet niet zijn met de bedekking of krenking van de waarheid en Godzaligheid: Zach. 8:19. Hebt dan de waarheid en de vrede lief. Psalm 85:11 ... de gerechtigheid en vrede zullen elkaar kussen.</w:t>
      </w:r>
    </w:p>
    <w:p w14:paraId="4E039D9C" w14:textId="77777777" w:rsidR="00A91D7F" w:rsidRDefault="00A91D7F" w:rsidP="00A91D7F">
      <w:pPr>
        <w:jc w:val="both"/>
        <w:rPr>
          <w:snapToGrid w:val="0"/>
          <w:sz w:val="24"/>
        </w:rPr>
      </w:pPr>
      <w:r>
        <w:rPr>
          <w:b/>
          <w:snapToGrid w:val="0"/>
          <w:sz w:val="24"/>
        </w:rPr>
        <w:t>Zachtmoedigheid.</w:t>
      </w:r>
      <w:r>
        <w:rPr>
          <w:snapToGrid w:val="0"/>
          <w:sz w:val="24"/>
        </w:rPr>
        <w:t xml:space="preserve"> </w:t>
      </w:r>
    </w:p>
    <w:p w14:paraId="7BC25A36" w14:textId="77777777" w:rsidR="00A91D7F" w:rsidRDefault="00A91D7F" w:rsidP="00A91D7F">
      <w:pPr>
        <w:pStyle w:val="BodyText"/>
      </w:pPr>
      <w:r>
        <w:t xml:space="preserve">4. Zachtmoedigheid is het tegendeel van barsheid, wreveligheid, stekeligheid, zodat men hem niet aantasten of behandelen kan; maar 't is zacht te zijn als een mol, als zijde, zodat het vermakelijk is, hem te behandelen; 't is een stil en bezadigd humeur te hebben, en dat te tonen met verdragen van het ongelijk, en dezelfde zachte gestalte te houden, het ongelijk te vergeven, alsof het niet gedaan was, het kwaad met goed te vergelden; zodat een ieder overtuigd worde en ophoude van ons ongelijk te doen. Een zachtmoedige is als een vlak strand, waarop de onstuimige baren breken, en zoetelijk op en neer vloeiende, schijnen met hetzelve te spelen. </w:t>
      </w:r>
    </w:p>
    <w:p w14:paraId="6A0BC313" w14:textId="77777777" w:rsidR="00A91D7F" w:rsidRDefault="00A91D7F" w:rsidP="008355E0">
      <w:pPr>
        <w:numPr>
          <w:ilvl w:val="0"/>
          <w:numId w:val="137"/>
        </w:numPr>
        <w:jc w:val="both"/>
        <w:rPr>
          <w:snapToGrid w:val="0"/>
          <w:sz w:val="24"/>
        </w:rPr>
      </w:pPr>
      <w:r>
        <w:rPr>
          <w:snapToGrid w:val="0"/>
          <w:sz w:val="24"/>
        </w:rPr>
        <w:t>De zachtmoedigheid is een uitnemend sieraad: 1 Petrus 3:3, 4. Welker versiersel zij ... de verborgen mens van het hart in het onverderfelijk versiersel van een zachtmoedige en stille geest, die kostelijk is voor God.</w:t>
      </w:r>
    </w:p>
    <w:p w14:paraId="60479AAC" w14:textId="77777777" w:rsidR="00A91D7F" w:rsidRDefault="00A91D7F" w:rsidP="008355E0">
      <w:pPr>
        <w:numPr>
          <w:ilvl w:val="0"/>
          <w:numId w:val="137"/>
        </w:numPr>
        <w:jc w:val="both"/>
        <w:rPr>
          <w:snapToGrid w:val="0"/>
          <w:sz w:val="24"/>
        </w:rPr>
      </w:pPr>
      <w:r>
        <w:rPr>
          <w:snapToGrid w:val="0"/>
          <w:sz w:val="24"/>
        </w:rPr>
        <w:t xml:space="preserve">Dat is het kleed van de heiligen: Kol. 3:12. </w:t>
      </w:r>
      <w:r>
        <w:rPr>
          <w:i/>
          <w:snapToGrid w:val="0"/>
          <w:sz w:val="24"/>
        </w:rPr>
        <w:t>Zo doet dan aan, als uitverkorenen Gods, heiligen en beminden, de innerlijke bewegingen van de barmhartigheid, goedertierenheid, ootmoedigheid, zachtmoedigheid, lankmoedigheid.</w:t>
      </w:r>
    </w:p>
    <w:p w14:paraId="3605B278" w14:textId="77777777" w:rsidR="00A91D7F" w:rsidRDefault="00A91D7F" w:rsidP="008355E0">
      <w:pPr>
        <w:numPr>
          <w:ilvl w:val="0"/>
          <w:numId w:val="137"/>
        </w:numPr>
        <w:jc w:val="both"/>
        <w:rPr>
          <w:snapToGrid w:val="0"/>
          <w:sz w:val="24"/>
        </w:rPr>
      </w:pPr>
      <w:r>
        <w:rPr>
          <w:snapToGrid w:val="0"/>
          <w:sz w:val="24"/>
        </w:rPr>
        <w:t xml:space="preserve">Een lankmoedige is bekwaam om God te dienen, en God nodigt hem om Hem te zoeken, als zonderling behagen hebbende in zodanige gestalte: Zef. 2:3. </w:t>
      </w:r>
      <w:r>
        <w:rPr>
          <w:i/>
          <w:snapToGrid w:val="0"/>
          <w:sz w:val="24"/>
        </w:rPr>
        <w:t>Zoekt de Heere, alle gij zachtmoedigen des lands, die Zijn recht werken!</w:t>
      </w:r>
    </w:p>
    <w:p w14:paraId="139C7459" w14:textId="77777777" w:rsidR="00A91D7F" w:rsidRDefault="00A91D7F" w:rsidP="008355E0">
      <w:pPr>
        <w:numPr>
          <w:ilvl w:val="0"/>
          <w:numId w:val="137"/>
        </w:numPr>
        <w:jc w:val="both"/>
        <w:rPr>
          <w:snapToGrid w:val="0"/>
          <w:sz w:val="24"/>
        </w:rPr>
      </w:pPr>
      <w:r>
        <w:rPr>
          <w:snapToGrid w:val="0"/>
          <w:sz w:val="24"/>
        </w:rPr>
        <w:t>Dat is de gronddeugd, uit welke vele andere deugden spruiten; daarom stelde de Heere Jezus zich hierin tot een voorbeeld met bevel van navolging: Matth. 11:29 ... leert van Mij, dat Ik zachtmoedig ben.</w:t>
      </w:r>
    </w:p>
    <w:p w14:paraId="74282A22" w14:textId="77777777" w:rsidR="00A91D7F" w:rsidRDefault="00A91D7F" w:rsidP="008355E0">
      <w:pPr>
        <w:numPr>
          <w:ilvl w:val="0"/>
          <w:numId w:val="137"/>
        </w:numPr>
        <w:jc w:val="both"/>
        <w:rPr>
          <w:snapToGrid w:val="0"/>
          <w:sz w:val="24"/>
        </w:rPr>
      </w:pPr>
      <w:r>
        <w:rPr>
          <w:snapToGrid w:val="0"/>
          <w:sz w:val="24"/>
        </w:rPr>
        <w:t xml:space="preserve">De zachtmoedigen hebben de belofte, dat ze de aarde beërven zullen, Matth. 5:5. Niet alleen dat ze na het laatste oordeel de nieuwe hemel en de nieuwe aarde zullen bezitten, maar ook nu zullen ze een vreedzaam deel hebben, en het hun in stilte genieten; de mensen zullen tegen dezulken niet woeden, maar hen veeleer beschermen, en zo er tegenloop komt, met zachtmoedigheid zullen zij ze overwinnen. Daarom zegt Salomo, Spr. 16:32, </w:t>
      </w:r>
      <w:r>
        <w:rPr>
          <w:i/>
          <w:snapToGrid w:val="0"/>
          <w:sz w:val="24"/>
        </w:rPr>
        <w:t>De lankmoedige is beter dan de sterke; en die heerst over zijn geest, dan die een stad inneemt.</w:t>
      </w:r>
      <w:r>
        <w:rPr>
          <w:snapToGrid w:val="0"/>
          <w:sz w:val="24"/>
        </w:rPr>
        <w:t xml:space="preserve"> </w:t>
      </w:r>
    </w:p>
    <w:p w14:paraId="43E55635" w14:textId="77777777" w:rsidR="00A91D7F" w:rsidRDefault="00A91D7F" w:rsidP="00A91D7F">
      <w:pPr>
        <w:jc w:val="both"/>
        <w:rPr>
          <w:snapToGrid w:val="0"/>
          <w:sz w:val="24"/>
        </w:rPr>
      </w:pPr>
    </w:p>
    <w:p w14:paraId="502912D5" w14:textId="77777777" w:rsidR="00A91D7F" w:rsidRDefault="00A91D7F" w:rsidP="00A91D7F">
      <w:pPr>
        <w:pStyle w:val="BodyText3"/>
      </w:pPr>
      <w:r>
        <w:t xml:space="preserve">Barmhartigheid. </w:t>
      </w:r>
    </w:p>
    <w:p w14:paraId="52C45E94" w14:textId="77777777" w:rsidR="00A91D7F" w:rsidRDefault="00A91D7F" w:rsidP="00A91D7F">
      <w:pPr>
        <w:pStyle w:val="BodyText"/>
      </w:pPr>
      <w:r>
        <w:t xml:space="preserve">5. Barmhartigheid, indien een mens in enige ellende is, dat men medelijden met hem hebbe, en zijn schouder als onder de last mede zette om te helpen dragen, dat men zich genegen vinde om hem te helpen, en dat men hem ook naar zijn vermogen helpe, spijs, drank, kleding geve, hem diene op het ziekbed, zijn zaken helpe redden, dat is een kostelijke staat: Matth. 5:7. </w:t>
      </w:r>
      <w:r>
        <w:rPr>
          <w:i/>
        </w:rPr>
        <w:t>Zalig zijn de barmhartigen; want hun zal barmhartigheid geschieden.</w:t>
      </w:r>
      <w:r>
        <w:t xml:space="preserve"> Psalm 41:2. </w:t>
      </w:r>
      <w:r>
        <w:rPr>
          <w:i/>
        </w:rPr>
        <w:t>Welgelukzalig is hij, die zich verstandig gedraagt jegens een ellendige; de Heere zal hem bevrijden ten dage des kwaads.</w:t>
      </w:r>
    </w:p>
    <w:p w14:paraId="526D2E81" w14:textId="77777777" w:rsidR="00A91D7F" w:rsidRDefault="00A91D7F" w:rsidP="00A91D7F">
      <w:pPr>
        <w:pStyle w:val="BodyText3"/>
      </w:pPr>
    </w:p>
    <w:p w14:paraId="419DE36E" w14:textId="77777777" w:rsidR="00A91D7F" w:rsidRDefault="00A91D7F" w:rsidP="00A91D7F">
      <w:pPr>
        <w:pStyle w:val="BodyText3"/>
      </w:pPr>
      <w:r>
        <w:t xml:space="preserve">Vriendelijkheid. </w:t>
      </w:r>
    </w:p>
    <w:p w14:paraId="612AC142" w14:textId="77777777" w:rsidR="00A91D7F" w:rsidRDefault="00A91D7F" w:rsidP="00A91D7F">
      <w:pPr>
        <w:jc w:val="both"/>
        <w:rPr>
          <w:i/>
          <w:snapToGrid w:val="0"/>
          <w:sz w:val="24"/>
        </w:rPr>
      </w:pPr>
      <w:r>
        <w:rPr>
          <w:snapToGrid w:val="0"/>
          <w:sz w:val="24"/>
        </w:rPr>
        <w:t xml:space="preserve">6. Vriendelijk zijn. Het tegendeel daarvan is stuursheid, onbeleefdheid, onbescheidenheid, scherp en grauwende spreken; gelijk Kaïn jegens Abel; Jozefs broederen jegens Jozef; Laban jegens Jakob; maar vriendelijkheid is een betoning van een liefhebbend hart, in gelaat en woorden. 2 Tim.2:24, </w:t>
      </w:r>
      <w:r>
        <w:rPr>
          <w:i/>
          <w:snapToGrid w:val="0"/>
          <w:sz w:val="24"/>
        </w:rPr>
        <w:t xml:space="preserve">Een dienstknecht des Heeren moet niet twisten, maar vriendelijk zijn jegens allen. </w:t>
      </w:r>
    </w:p>
    <w:p w14:paraId="4044FA10" w14:textId="77777777" w:rsidR="00A91D7F" w:rsidRDefault="00A91D7F" w:rsidP="00A91D7F">
      <w:pPr>
        <w:jc w:val="both"/>
        <w:rPr>
          <w:sz w:val="24"/>
        </w:rPr>
      </w:pPr>
    </w:p>
    <w:p w14:paraId="3139FFAC" w14:textId="50ED55E9" w:rsidR="00394FA1" w:rsidRDefault="00394FA1">
      <w:pPr>
        <w:spacing w:after="160" w:line="259" w:lineRule="auto"/>
        <w:rPr>
          <w:sz w:val="24"/>
        </w:rPr>
      </w:pPr>
      <w:r>
        <w:rPr>
          <w:sz w:val="24"/>
        </w:rPr>
        <w:br w:type="page"/>
      </w:r>
    </w:p>
    <w:p w14:paraId="3C05B080" w14:textId="77777777" w:rsidR="00A91D7F" w:rsidRDefault="00A91D7F" w:rsidP="00A91D7F">
      <w:pPr>
        <w:jc w:val="both"/>
        <w:rPr>
          <w:sz w:val="24"/>
        </w:rPr>
      </w:pPr>
    </w:p>
    <w:p w14:paraId="19122461" w14:textId="77777777" w:rsidR="00A91D7F" w:rsidRDefault="00A91D7F" w:rsidP="00A91D7F">
      <w:pPr>
        <w:pStyle w:val="Heading3"/>
      </w:pPr>
      <w:r>
        <w:t>Hoofdstuk 9</w:t>
      </w:r>
    </w:p>
    <w:p w14:paraId="680A6E3C" w14:textId="77777777" w:rsidR="00A91D7F" w:rsidRDefault="00A91D7F" w:rsidP="00A91D7F">
      <w:pPr>
        <w:pStyle w:val="Heading3"/>
      </w:pPr>
    </w:p>
    <w:p w14:paraId="7333DB32" w14:textId="77777777" w:rsidR="00A91D7F" w:rsidRDefault="00A91D7F" w:rsidP="00A91D7F">
      <w:pPr>
        <w:pStyle w:val="Heading3"/>
      </w:pPr>
      <w:r>
        <w:t xml:space="preserve">Van het Zevende Gebod. </w:t>
      </w:r>
    </w:p>
    <w:p w14:paraId="276D007B" w14:textId="77777777" w:rsidR="00A91D7F" w:rsidRDefault="00A91D7F" w:rsidP="00A91D7F">
      <w:pPr>
        <w:jc w:val="both"/>
        <w:rPr>
          <w:snapToGrid w:val="0"/>
          <w:sz w:val="24"/>
        </w:rPr>
      </w:pPr>
    </w:p>
    <w:p w14:paraId="1BB83724" w14:textId="77777777" w:rsidR="00A91D7F" w:rsidRDefault="00A91D7F" w:rsidP="00A91D7F">
      <w:pPr>
        <w:pStyle w:val="Heading2"/>
      </w:pPr>
      <w:r>
        <w:t>Huwelijk, een Goddelijke instelling</w:t>
      </w:r>
    </w:p>
    <w:p w14:paraId="05282C5C" w14:textId="77777777" w:rsidR="00A91D7F" w:rsidRDefault="00A91D7F" w:rsidP="00A91D7F">
      <w:pPr>
        <w:jc w:val="both"/>
        <w:rPr>
          <w:snapToGrid w:val="0"/>
          <w:sz w:val="24"/>
        </w:rPr>
      </w:pPr>
      <w:r>
        <w:rPr>
          <w:snapToGrid w:val="0"/>
          <w:sz w:val="24"/>
        </w:rPr>
        <w:t xml:space="preserve">Als God hemel en aarde geschapen en versierd had, schiep Hij levende schepselen, van de dieren vele tegelijk; maar schiep in 't eerste maar een mens, een man; daarna liet Hij een diepe slaap op Adam vallen, in welke God een rib uit Adam nam, en schiep daaruit een vrouw. Eva, en bracht ze tot Adam, hem ter vrouw: gelijk die twee eerst één waren, daarna twee, zo maakte de Heere hen daarna wederom één door het huwelijk: Markus 10:8. </w:t>
      </w:r>
      <w:r>
        <w:rPr>
          <w:i/>
          <w:snapToGrid w:val="0"/>
          <w:sz w:val="24"/>
        </w:rPr>
        <w:t>Die twee zullen tot één vlees zijn, alzo dat zij niet meer twee zijn. maar één vlees.</w:t>
      </w:r>
    </w:p>
    <w:p w14:paraId="713A7573" w14:textId="77777777" w:rsidR="00A91D7F" w:rsidRDefault="00A91D7F" w:rsidP="00A91D7F">
      <w:pPr>
        <w:jc w:val="both"/>
        <w:rPr>
          <w:snapToGrid w:val="0"/>
          <w:sz w:val="24"/>
        </w:rPr>
      </w:pPr>
      <w:r>
        <w:rPr>
          <w:snapToGrid w:val="0"/>
          <w:sz w:val="24"/>
        </w:rPr>
        <w:t xml:space="preserve">God Adam en Eva samengebracht hebbende, zegende hen, en zei tot hen: </w:t>
      </w:r>
      <w:r>
        <w:rPr>
          <w:i/>
          <w:snapToGrid w:val="0"/>
          <w:sz w:val="24"/>
        </w:rPr>
        <w:t>weest vruchtbaar, en vermenigvuldigt, en vervult de aarde,</w:t>
      </w:r>
      <w:r>
        <w:rPr>
          <w:snapToGrid w:val="0"/>
          <w:sz w:val="24"/>
        </w:rPr>
        <w:t xml:space="preserve"> Gen. 1:28. Zodat het huwelijk van God is ingesteld, en dat met zegening over hetzelve, niet alleen vóór de val, maar heeft het ook herhaald na de val, Gen. 3:16, Gen. 9:1. God zelf beschikt een ieder zijn vrouw, en wijst ze een ieder toe. Gen. 24:44. </w:t>
      </w:r>
      <w:r>
        <w:rPr>
          <w:i/>
          <w:snapToGrid w:val="0"/>
          <w:sz w:val="24"/>
        </w:rPr>
        <w:t>Een verstandige vrouw is van den Heere.</w:t>
      </w:r>
      <w:r>
        <w:rPr>
          <w:snapToGrid w:val="0"/>
          <w:sz w:val="24"/>
        </w:rPr>
        <w:t xml:space="preserve"> Spr. 19:14. De Heere Jezus keurde het huwelijk voor goed, met de bruiloft door zijn tegenwoordigheid te vereren, Joh. 2:11. Zodat het huwelijk is eerlijk onder allen, Hebr. 13:4. En zo ook voor de leraren: want het huwelijk te verbieden noemt Paulus een leer van de duivelen, 1 Tim.1:3. En 't is een teken van de antichrist. Godzalige leraren, zo in het Oude als Nieuwe Testament, zijn getrouwd geweest. Aäron was getrouwd en had zonen, Lev. 1:7. Samuël was getrouwd en had kinderen, 1 Sam. 8:2. Petrus had een vrouw, Matth. 8:14. Paulus had macht een vrouw te nemen, gelijk ook de andere apostelen, 1 Kor. 9:5. </w:t>
      </w:r>
    </w:p>
    <w:p w14:paraId="6AB8A72C" w14:textId="77777777" w:rsidR="00A91D7F" w:rsidRDefault="00A91D7F" w:rsidP="00A91D7F">
      <w:pPr>
        <w:jc w:val="both"/>
        <w:rPr>
          <w:snapToGrid w:val="0"/>
          <w:sz w:val="24"/>
        </w:rPr>
      </w:pPr>
    </w:p>
    <w:p w14:paraId="48F2407D" w14:textId="77777777" w:rsidR="00A91D7F" w:rsidRDefault="00A91D7F" w:rsidP="00A91D7F">
      <w:pPr>
        <w:pStyle w:val="BodyText3"/>
      </w:pPr>
      <w:r>
        <w:t xml:space="preserve">En in eenzame staat. </w:t>
      </w:r>
    </w:p>
    <w:p w14:paraId="10A0DEC5" w14:textId="77777777" w:rsidR="00A91D7F" w:rsidRDefault="00A91D7F" w:rsidP="00A91D7F">
      <w:pPr>
        <w:jc w:val="both"/>
        <w:rPr>
          <w:snapToGrid w:val="0"/>
          <w:sz w:val="24"/>
        </w:rPr>
      </w:pPr>
      <w:r>
        <w:rPr>
          <w:snapToGrid w:val="0"/>
          <w:sz w:val="24"/>
        </w:rPr>
        <w:t xml:space="preserve">Gelijk God het huwelijk heeft ingesteld, zo heeft de Heere de mens ingeschapen bekwaamheid en genegenheid tot voortteling. Deze genegenheid is in zichzelf goed, maar na de val alles in de mens bedorven en verdraaid zijnde, zo is hij ook in deze dele verdraaid, begeert dikwijls het middel meer dan het einde, ja vreest dikwijls het einde, en houdt zich verhit in het middel op, en spat uit tot allerlei zonden in deze, zo ten opzichte van de manier, als ten opzichte van de voorwerpen. Welke zonden in het zevende gebod worden verboden. </w:t>
      </w:r>
    </w:p>
    <w:p w14:paraId="068ED980" w14:textId="77777777" w:rsidR="00A91D7F" w:rsidRDefault="00A91D7F" w:rsidP="00A91D7F">
      <w:pPr>
        <w:jc w:val="both"/>
        <w:rPr>
          <w:snapToGrid w:val="0"/>
          <w:sz w:val="24"/>
        </w:rPr>
      </w:pPr>
    </w:p>
    <w:p w14:paraId="313AC43D" w14:textId="77777777" w:rsidR="00A91D7F" w:rsidRDefault="00A91D7F" w:rsidP="00A91D7F">
      <w:pPr>
        <w:pStyle w:val="Heading2"/>
      </w:pPr>
      <w:r>
        <w:t xml:space="preserve">Zondige daden </w:t>
      </w:r>
    </w:p>
    <w:p w14:paraId="36872F9A" w14:textId="77777777" w:rsidR="00A91D7F" w:rsidRDefault="00A91D7F" w:rsidP="00A91D7F">
      <w:pPr>
        <w:jc w:val="both"/>
        <w:rPr>
          <w:snapToGrid w:val="0"/>
          <w:sz w:val="24"/>
        </w:rPr>
      </w:pPr>
      <w:r>
        <w:rPr>
          <w:snapToGrid w:val="0"/>
          <w:sz w:val="24"/>
        </w:rPr>
        <w:t xml:space="preserve">II. De zonden hier verboden zijn velerlei. Wij zullen ze tot deze hoofden brengen. </w:t>
      </w:r>
    </w:p>
    <w:p w14:paraId="7B39FFCF" w14:textId="77777777" w:rsidR="00A91D7F" w:rsidRDefault="00A91D7F" w:rsidP="008355E0">
      <w:pPr>
        <w:numPr>
          <w:ilvl w:val="0"/>
          <w:numId w:val="138"/>
        </w:numPr>
        <w:jc w:val="both"/>
        <w:rPr>
          <w:snapToGrid w:val="0"/>
          <w:sz w:val="24"/>
        </w:rPr>
      </w:pPr>
      <w:r>
        <w:rPr>
          <w:snapToGrid w:val="0"/>
          <w:sz w:val="24"/>
        </w:rPr>
        <w:t xml:space="preserve">Daden, gebaren, woorden. </w:t>
      </w:r>
    </w:p>
    <w:p w14:paraId="7B17925F" w14:textId="77777777" w:rsidR="00A91D7F" w:rsidRDefault="00A91D7F" w:rsidP="008355E0">
      <w:pPr>
        <w:numPr>
          <w:ilvl w:val="0"/>
          <w:numId w:val="138"/>
        </w:numPr>
        <w:jc w:val="both"/>
        <w:rPr>
          <w:snapToGrid w:val="0"/>
          <w:sz w:val="24"/>
        </w:rPr>
      </w:pPr>
      <w:r>
        <w:rPr>
          <w:snapToGrid w:val="0"/>
          <w:sz w:val="24"/>
        </w:rPr>
        <w:t xml:space="preserve">Gedachten en lusten. </w:t>
      </w:r>
    </w:p>
    <w:p w14:paraId="52572F30" w14:textId="77777777" w:rsidR="00A91D7F" w:rsidRDefault="00A91D7F" w:rsidP="008355E0">
      <w:pPr>
        <w:numPr>
          <w:ilvl w:val="0"/>
          <w:numId w:val="138"/>
        </w:numPr>
        <w:jc w:val="both"/>
        <w:rPr>
          <w:snapToGrid w:val="0"/>
          <w:sz w:val="24"/>
        </w:rPr>
      </w:pPr>
      <w:r>
        <w:rPr>
          <w:snapToGrid w:val="0"/>
          <w:sz w:val="24"/>
        </w:rPr>
        <w:t xml:space="preserve">Gelegenheden. </w:t>
      </w:r>
    </w:p>
    <w:p w14:paraId="75BA14D5" w14:textId="77777777" w:rsidR="00A91D7F" w:rsidRDefault="00A91D7F" w:rsidP="00A91D7F">
      <w:pPr>
        <w:jc w:val="both"/>
        <w:rPr>
          <w:snapToGrid w:val="0"/>
          <w:sz w:val="24"/>
        </w:rPr>
      </w:pPr>
    </w:p>
    <w:p w14:paraId="7EBE2BC2" w14:textId="77777777" w:rsidR="00A91D7F" w:rsidRDefault="00A91D7F" w:rsidP="008355E0">
      <w:pPr>
        <w:numPr>
          <w:ilvl w:val="0"/>
          <w:numId w:val="139"/>
        </w:numPr>
        <w:jc w:val="both"/>
        <w:rPr>
          <w:snapToGrid w:val="0"/>
          <w:sz w:val="24"/>
        </w:rPr>
      </w:pPr>
      <w:r>
        <w:rPr>
          <w:snapToGrid w:val="0"/>
          <w:sz w:val="24"/>
        </w:rPr>
        <w:t xml:space="preserve">Tot de onkuise daden behoren: </w:t>
      </w:r>
    </w:p>
    <w:p w14:paraId="60A19F65" w14:textId="77777777" w:rsidR="00A91D7F" w:rsidRDefault="00A91D7F" w:rsidP="008355E0">
      <w:pPr>
        <w:numPr>
          <w:ilvl w:val="0"/>
          <w:numId w:val="140"/>
        </w:numPr>
        <w:jc w:val="both"/>
        <w:rPr>
          <w:b/>
          <w:snapToGrid w:val="0"/>
          <w:sz w:val="24"/>
        </w:rPr>
      </w:pPr>
      <w:r>
        <w:rPr>
          <w:b/>
          <w:snapToGrid w:val="0"/>
          <w:sz w:val="24"/>
        </w:rPr>
        <w:t xml:space="preserve">Echtbreuk of overspel. </w:t>
      </w:r>
    </w:p>
    <w:p w14:paraId="336CD184" w14:textId="77777777" w:rsidR="00A91D7F" w:rsidRDefault="00A91D7F" w:rsidP="00A91D7F">
      <w:pPr>
        <w:jc w:val="both"/>
        <w:rPr>
          <w:snapToGrid w:val="0"/>
          <w:sz w:val="24"/>
        </w:rPr>
      </w:pPr>
      <w:r>
        <w:rPr>
          <w:snapToGrid w:val="0"/>
          <w:sz w:val="24"/>
        </w:rPr>
        <w:t>Als een getrouwde man of vrouw zich vermengt met een ander, getrouwd of ongetrouwd. Als het geschiedt van twee getrouwden, dan is het overspel dubbel; als het geschiedt van een getrouwde en ongetrouwde, dan is het enkel; niet alleen doet de getrouwde overspel, maar ook de ongetrouwde.</w:t>
      </w:r>
    </w:p>
    <w:p w14:paraId="70AE770A" w14:textId="4150E4B5" w:rsidR="00A91D7F" w:rsidRDefault="00A91D7F" w:rsidP="00A91D7F">
      <w:pPr>
        <w:jc w:val="both"/>
        <w:rPr>
          <w:snapToGrid w:val="0"/>
          <w:sz w:val="24"/>
        </w:rPr>
      </w:pPr>
    </w:p>
    <w:p w14:paraId="5762D529" w14:textId="059864D5" w:rsidR="00394FA1" w:rsidRDefault="00394FA1" w:rsidP="00A91D7F">
      <w:pPr>
        <w:jc w:val="both"/>
        <w:rPr>
          <w:snapToGrid w:val="0"/>
          <w:sz w:val="24"/>
        </w:rPr>
      </w:pPr>
    </w:p>
    <w:p w14:paraId="4260F82D" w14:textId="77777777" w:rsidR="00394FA1" w:rsidRDefault="00394FA1" w:rsidP="00A91D7F">
      <w:pPr>
        <w:jc w:val="both"/>
        <w:rPr>
          <w:snapToGrid w:val="0"/>
          <w:sz w:val="24"/>
        </w:rPr>
      </w:pPr>
    </w:p>
    <w:p w14:paraId="70199C69" w14:textId="77777777" w:rsidR="00A91D7F" w:rsidRDefault="00A91D7F" w:rsidP="008355E0">
      <w:pPr>
        <w:numPr>
          <w:ilvl w:val="0"/>
          <w:numId w:val="140"/>
        </w:numPr>
        <w:jc w:val="both"/>
        <w:rPr>
          <w:b/>
          <w:snapToGrid w:val="0"/>
          <w:sz w:val="24"/>
        </w:rPr>
      </w:pPr>
      <w:r>
        <w:rPr>
          <w:b/>
          <w:snapToGrid w:val="0"/>
          <w:sz w:val="24"/>
        </w:rPr>
        <w:t>Verlaten</w:t>
      </w:r>
    </w:p>
    <w:p w14:paraId="219269FF" w14:textId="77777777" w:rsidR="00A91D7F" w:rsidRDefault="00A91D7F" w:rsidP="00A91D7F">
      <w:pPr>
        <w:jc w:val="both"/>
        <w:rPr>
          <w:snapToGrid w:val="0"/>
          <w:sz w:val="24"/>
        </w:rPr>
      </w:pPr>
      <w:r>
        <w:rPr>
          <w:snapToGrid w:val="0"/>
          <w:sz w:val="24"/>
        </w:rPr>
        <w:t xml:space="preserve">'t Verlaten van zijn wederga zonder oorzaak van overspel: Mal 2:16. </w:t>
      </w:r>
      <w:r>
        <w:rPr>
          <w:i/>
          <w:snapToGrid w:val="0"/>
          <w:sz w:val="24"/>
        </w:rPr>
        <w:t>Want de Heere, de God Israëls, zegt, dat Hij het verlaten haat.</w:t>
      </w:r>
      <w:r>
        <w:rPr>
          <w:snapToGrid w:val="0"/>
          <w:sz w:val="24"/>
        </w:rPr>
        <w:t xml:space="preserve"> Matth. 5:32 ... </w:t>
      </w:r>
      <w:r>
        <w:rPr>
          <w:i/>
          <w:snapToGrid w:val="0"/>
          <w:sz w:val="24"/>
        </w:rPr>
        <w:t>zo wie zijn vrouw verlaten zal, anders dan uit oorzake van hoererij, die maakt dat zij overspel doet; en zo wie die verlatene zal trouwen, die doet overspel.</w:t>
      </w:r>
      <w:r>
        <w:rPr>
          <w:snapToGrid w:val="0"/>
          <w:sz w:val="24"/>
        </w:rPr>
        <w:t xml:space="preserve"> 1 Kor. 7:12, 14 ... </w:t>
      </w:r>
      <w:r>
        <w:rPr>
          <w:i/>
          <w:snapToGrid w:val="0"/>
          <w:sz w:val="24"/>
        </w:rPr>
        <w:t>indien enig broeder een ongelovige vrouw heeft, en dezelve tevreden is bij hem te wonen, dat hij ze niet verlate. Maar indien de ongelovige scheidt, dat hij scheide. De broeder of de zuster wordt in zodanige gevallen niet dienstbaar gemaakt.</w:t>
      </w:r>
      <w:r>
        <w:rPr>
          <w:snapToGrid w:val="0"/>
          <w:sz w:val="24"/>
        </w:rPr>
        <w:t xml:space="preserve">  Indien de een overspel doet, zo mag de andere wederga de overspeler of overspeelster verlaten, van haar scheiden, en een ander trouwen; en die om overspel verlatene mag niet wederom trouwen, en die denzelven trouwt doet ook overspel. </w:t>
      </w:r>
    </w:p>
    <w:p w14:paraId="08F92D3D" w14:textId="77777777" w:rsidR="00A91D7F" w:rsidRDefault="00A91D7F" w:rsidP="00A91D7F">
      <w:pPr>
        <w:jc w:val="both"/>
        <w:rPr>
          <w:snapToGrid w:val="0"/>
          <w:sz w:val="24"/>
        </w:rPr>
      </w:pPr>
      <w:r>
        <w:rPr>
          <w:snapToGrid w:val="0"/>
          <w:sz w:val="24"/>
        </w:rPr>
        <w:t xml:space="preserve">Indien een wederga de andere lichtvaardig, zonder oorzaak van hoererij, verlaat, die is oorzaak van de zonde, als de verlatene hoererij bedrijft; de verlater mag niet wederom trouwen. Ofschoon het onder Israël in 't gebruik was, en in zulk geval, de zonde blijvende, de zaak bepaald werd, door de verlatene een scheidbrief te geven Matth. 19:7, zo is het nochtans tegen Gods bevel: Matth. 19:6 ... </w:t>
      </w:r>
      <w:r>
        <w:rPr>
          <w:i/>
          <w:snapToGrid w:val="0"/>
          <w:sz w:val="24"/>
        </w:rPr>
        <w:t>Hetgeen dan God samengevoegd heeft, scheide de mens niet.</w:t>
      </w:r>
      <w:r>
        <w:rPr>
          <w:snapToGrid w:val="0"/>
          <w:sz w:val="24"/>
        </w:rPr>
        <w:t xml:space="preserve"> Maar de verlatene is niet gehouden ongetrouwd te blijven, maar mag wel wederom een ander trouwen; maar buiten hoererij verlaten, is echtbreuk. </w:t>
      </w:r>
    </w:p>
    <w:p w14:paraId="5A492937" w14:textId="77777777" w:rsidR="00A91D7F" w:rsidRDefault="00A91D7F" w:rsidP="00A91D7F">
      <w:pPr>
        <w:jc w:val="both"/>
        <w:rPr>
          <w:snapToGrid w:val="0"/>
          <w:sz w:val="24"/>
        </w:rPr>
      </w:pPr>
    </w:p>
    <w:p w14:paraId="43BF1BB1" w14:textId="77777777" w:rsidR="00A91D7F" w:rsidRDefault="00A91D7F" w:rsidP="00A91D7F">
      <w:pPr>
        <w:pStyle w:val="BodyText3"/>
      </w:pPr>
      <w:r>
        <w:t xml:space="preserve">(3) Bloedschande. </w:t>
      </w:r>
    </w:p>
    <w:p w14:paraId="159620AE" w14:textId="77777777" w:rsidR="00A91D7F" w:rsidRDefault="00A91D7F" w:rsidP="00A91D7F">
      <w:pPr>
        <w:jc w:val="both"/>
        <w:rPr>
          <w:snapToGrid w:val="0"/>
          <w:sz w:val="24"/>
        </w:rPr>
      </w:pPr>
      <w:r>
        <w:rPr>
          <w:snapToGrid w:val="0"/>
          <w:sz w:val="24"/>
        </w:rPr>
        <w:t xml:space="preserve">Bloedschande is, als personen, die elkaar te na in bloedverwantschap bestaan, zich met elkaar vermengen, 't zij buiten echt, 't zij in een huwelijk, hoewel het geen huwelijk is; men bestaat te na in 't bloed, als men nader is dan neven en nichten dat is zusters of broeders kinderen; het huwelijk tussen volle nichten en neven is nergens verboden, daartoe heeft de Heere vrijheid gelaten, en zodanigen hebben geen stille wroeging in hun hart daarover te hebben; verboden graden zijn ouders met hun kinderen en kinds-kinderen, in alle geslachten. Ook wordt het bloedschande geacht, twee zusters of twee broeders, de een na de dood van de ander te trouwen. 't Is bloedschande zijn zusters of broeders kinderen te trouwen, dat is oom of tante met degene, waarover men oom of tante is, of neef en nicht met oom of tante en dat in alle nedergaande graden. Zie van de té nabestaanden, Lev. 18:6-18 en Lev. 20:11, 12. </w:t>
      </w:r>
    </w:p>
    <w:p w14:paraId="3B7082B6" w14:textId="77777777" w:rsidR="00A91D7F" w:rsidRDefault="00A91D7F" w:rsidP="00A91D7F">
      <w:pPr>
        <w:jc w:val="both"/>
        <w:rPr>
          <w:snapToGrid w:val="0"/>
          <w:sz w:val="24"/>
        </w:rPr>
      </w:pPr>
    </w:p>
    <w:p w14:paraId="66534F3D" w14:textId="77777777" w:rsidR="00A91D7F" w:rsidRDefault="00A91D7F" w:rsidP="00A91D7F">
      <w:pPr>
        <w:jc w:val="both"/>
        <w:rPr>
          <w:snapToGrid w:val="0"/>
          <w:sz w:val="24"/>
        </w:rPr>
      </w:pPr>
      <w:r>
        <w:rPr>
          <w:snapToGrid w:val="0"/>
          <w:sz w:val="24"/>
        </w:rPr>
        <w:t xml:space="preserve">(4) </w:t>
      </w:r>
      <w:r>
        <w:rPr>
          <w:b/>
          <w:snapToGrid w:val="0"/>
          <w:sz w:val="24"/>
        </w:rPr>
        <w:t>Sodomie.</w:t>
      </w:r>
      <w:r>
        <w:rPr>
          <w:snapToGrid w:val="0"/>
          <w:sz w:val="24"/>
        </w:rPr>
        <w:t xml:space="preserve"> </w:t>
      </w:r>
    </w:p>
    <w:p w14:paraId="2513D02C" w14:textId="77777777" w:rsidR="00A91D7F" w:rsidRDefault="00A91D7F" w:rsidP="00A91D7F">
      <w:pPr>
        <w:jc w:val="both"/>
        <w:rPr>
          <w:snapToGrid w:val="0"/>
          <w:sz w:val="24"/>
        </w:rPr>
      </w:pPr>
      <w:r>
        <w:rPr>
          <w:snapToGrid w:val="0"/>
          <w:sz w:val="24"/>
        </w:rPr>
        <w:t xml:space="preserve">Sodomie, als mannen met mannen, en vrouwen met vrouwen zich vermengen. Ziet hiervan Gen. 19:5; Lev. 20:13; Rom. 1:26, 27. </w:t>
      </w:r>
      <w:r>
        <w:rPr>
          <w:i/>
          <w:snapToGrid w:val="0"/>
          <w:sz w:val="24"/>
        </w:rPr>
        <w:t>Als een mens zich met een beest vermengt,</w:t>
      </w:r>
      <w:r>
        <w:rPr>
          <w:snapToGrid w:val="0"/>
          <w:sz w:val="24"/>
        </w:rPr>
        <w:t xml:space="preserve"> zie Lev. 18:23. </w:t>
      </w:r>
    </w:p>
    <w:p w14:paraId="0425E8E0" w14:textId="77777777" w:rsidR="00A91D7F" w:rsidRDefault="00A91D7F" w:rsidP="00A91D7F">
      <w:pPr>
        <w:jc w:val="both"/>
        <w:rPr>
          <w:snapToGrid w:val="0"/>
          <w:sz w:val="24"/>
        </w:rPr>
      </w:pPr>
    </w:p>
    <w:p w14:paraId="3D639864" w14:textId="77777777" w:rsidR="00A91D7F" w:rsidRDefault="00A91D7F" w:rsidP="00A91D7F">
      <w:pPr>
        <w:jc w:val="both"/>
        <w:rPr>
          <w:snapToGrid w:val="0"/>
          <w:sz w:val="24"/>
        </w:rPr>
      </w:pPr>
      <w:r>
        <w:rPr>
          <w:snapToGrid w:val="0"/>
          <w:sz w:val="24"/>
        </w:rPr>
        <w:t xml:space="preserve">(5) </w:t>
      </w:r>
      <w:r>
        <w:rPr>
          <w:b/>
          <w:snapToGrid w:val="0"/>
          <w:sz w:val="24"/>
        </w:rPr>
        <w:t>Hoererij.</w:t>
      </w:r>
      <w:r>
        <w:rPr>
          <w:snapToGrid w:val="0"/>
          <w:sz w:val="24"/>
        </w:rPr>
        <w:t xml:space="preserve"> </w:t>
      </w:r>
    </w:p>
    <w:p w14:paraId="30DA04F4" w14:textId="77777777" w:rsidR="00A91D7F" w:rsidRDefault="00A91D7F" w:rsidP="00A91D7F">
      <w:pPr>
        <w:pStyle w:val="BodyText"/>
      </w:pPr>
      <w:r>
        <w:t xml:space="preserve">Hoererij, als twee vrijen zich met elkaar vermengen. Dit wordt overal verboden, Hand. 15:20; 1 Kor. 6:10; Gal. 5:19. Dit wordt verzwaard, als men zich vermengt met allerlei, van de een tot de ander, gelijk de honden. En als men zijn huis tot een hoerenhuis houdt, hoeren daartoe in huis houdt of inhaalt, en zijn huis als een val en strik zet om allerlei personen te lokken en te verstrikken. Een gruwel die het doen, een gruwel die het kunnen weren en niet weren! Deut. 23:17. </w:t>
      </w:r>
    </w:p>
    <w:p w14:paraId="36FCC933" w14:textId="77777777" w:rsidR="00A91D7F" w:rsidRDefault="00A91D7F" w:rsidP="00A91D7F">
      <w:pPr>
        <w:jc w:val="both"/>
        <w:rPr>
          <w:snapToGrid w:val="0"/>
          <w:sz w:val="24"/>
        </w:rPr>
      </w:pPr>
    </w:p>
    <w:p w14:paraId="1ABF8B16" w14:textId="77777777" w:rsidR="00A91D7F" w:rsidRDefault="00A91D7F" w:rsidP="00A91D7F">
      <w:pPr>
        <w:jc w:val="both"/>
        <w:rPr>
          <w:snapToGrid w:val="0"/>
          <w:sz w:val="24"/>
        </w:rPr>
      </w:pPr>
      <w:r>
        <w:rPr>
          <w:snapToGrid w:val="0"/>
          <w:sz w:val="24"/>
        </w:rPr>
        <w:t xml:space="preserve">(6) </w:t>
      </w:r>
      <w:r>
        <w:rPr>
          <w:b/>
          <w:snapToGrid w:val="0"/>
          <w:sz w:val="24"/>
        </w:rPr>
        <w:t xml:space="preserve">Ontucht </w:t>
      </w:r>
    </w:p>
    <w:p w14:paraId="41479180" w14:textId="77777777" w:rsidR="00A91D7F" w:rsidRDefault="00A91D7F" w:rsidP="00A91D7F">
      <w:pPr>
        <w:jc w:val="both"/>
        <w:rPr>
          <w:snapToGrid w:val="0"/>
          <w:sz w:val="24"/>
        </w:rPr>
      </w:pPr>
      <w:r>
        <w:rPr>
          <w:snapToGrid w:val="0"/>
          <w:sz w:val="24"/>
        </w:rPr>
        <w:t xml:space="preserve">Ontucht te bedrijven met zichzelf, gelijk Onan, Gen. 38:8, anders genoemd, schandelijke kwade bewegingen, Kol. 3:5, 1 Thess. 4:5. Ontuchtigheid, onreinheid, Gal. 5:19. </w:t>
      </w:r>
    </w:p>
    <w:p w14:paraId="71A5B26A" w14:textId="77777777" w:rsidR="00A91D7F" w:rsidRDefault="00A91D7F" w:rsidP="00A91D7F">
      <w:pPr>
        <w:jc w:val="both"/>
        <w:rPr>
          <w:snapToGrid w:val="0"/>
          <w:sz w:val="24"/>
        </w:rPr>
      </w:pPr>
    </w:p>
    <w:p w14:paraId="7CBA8151" w14:textId="77777777" w:rsidR="00A91D7F" w:rsidRDefault="00A91D7F" w:rsidP="00A91D7F">
      <w:pPr>
        <w:jc w:val="both"/>
        <w:rPr>
          <w:snapToGrid w:val="0"/>
          <w:sz w:val="24"/>
        </w:rPr>
      </w:pPr>
      <w:r>
        <w:rPr>
          <w:snapToGrid w:val="0"/>
          <w:sz w:val="24"/>
        </w:rPr>
        <w:t xml:space="preserve">(7) </w:t>
      </w:r>
      <w:r>
        <w:rPr>
          <w:b/>
          <w:snapToGrid w:val="0"/>
          <w:sz w:val="24"/>
        </w:rPr>
        <w:t>Veelwijverij.</w:t>
      </w:r>
      <w:r>
        <w:rPr>
          <w:snapToGrid w:val="0"/>
          <w:sz w:val="24"/>
        </w:rPr>
        <w:t xml:space="preserve"> </w:t>
      </w:r>
    </w:p>
    <w:p w14:paraId="1A000786" w14:textId="77777777" w:rsidR="00A91D7F" w:rsidRDefault="00A91D7F" w:rsidP="00A91D7F">
      <w:pPr>
        <w:pStyle w:val="BodyText"/>
      </w:pPr>
      <w:r>
        <w:t xml:space="preserve">Polygamie. Meer dan één vrouw tegelijk te hebben. Deze zonde is eerst van Lamech begonnen. Gen. 4:18, en is naderhand gewoon geworden, zo voor Christus' als na Christus' tijden onder de Joden, Heidenen en Turken; maar 't is tegen het bevel en de instelling Gods: Matth. 19:5 ... </w:t>
      </w:r>
      <w:r>
        <w:rPr>
          <w:i/>
        </w:rPr>
        <w:t>die twee zullen tot één vlees zijn.</w:t>
      </w:r>
      <w:r>
        <w:t xml:space="preserve"> 1 Kor. 7:2 ... </w:t>
      </w:r>
      <w:r>
        <w:rPr>
          <w:i/>
        </w:rPr>
        <w:t>een ieder man zal zijn eigen vrouw hebben, en een iedere vrouw zal haar eigen man hebben.</w:t>
      </w:r>
      <w:r>
        <w:t xml:space="preserve"> Zodat meer dan één vrouw te hebben, een gedurig overspel is. Dat het gebruikelijk is geweest en van de Godzaligen zelf gepleegd, en van God in die tijd is verdragen, neemt daarom de zonde uit die daden niet weg. </w:t>
      </w:r>
    </w:p>
    <w:p w14:paraId="0E2D6657" w14:textId="77777777" w:rsidR="00A91D7F" w:rsidRDefault="00A91D7F" w:rsidP="00A91D7F">
      <w:pPr>
        <w:jc w:val="both"/>
        <w:rPr>
          <w:snapToGrid w:val="0"/>
          <w:sz w:val="24"/>
        </w:rPr>
      </w:pPr>
    </w:p>
    <w:p w14:paraId="7EBBD618" w14:textId="77777777" w:rsidR="00A91D7F" w:rsidRDefault="00A91D7F" w:rsidP="00A91D7F">
      <w:pPr>
        <w:jc w:val="both"/>
        <w:rPr>
          <w:snapToGrid w:val="0"/>
          <w:sz w:val="24"/>
        </w:rPr>
      </w:pPr>
      <w:r>
        <w:rPr>
          <w:snapToGrid w:val="0"/>
          <w:sz w:val="24"/>
        </w:rPr>
        <w:t xml:space="preserve">(8) Bijzit. </w:t>
      </w:r>
    </w:p>
    <w:p w14:paraId="0711434B" w14:textId="77777777" w:rsidR="00A91D7F" w:rsidRDefault="00A91D7F" w:rsidP="00A91D7F">
      <w:pPr>
        <w:jc w:val="both"/>
        <w:rPr>
          <w:snapToGrid w:val="0"/>
          <w:sz w:val="24"/>
        </w:rPr>
      </w:pPr>
      <w:r>
        <w:rPr>
          <w:snapToGrid w:val="0"/>
          <w:sz w:val="24"/>
        </w:rPr>
        <w:t xml:space="preserve">Concubinaatschap is, als twee ongetrouwden, zonder verbintenis aan elkaar, te samen als man en vrouw leven; dat is een gedurige hoererij, beleden van de Samaritaanse vrouw. Joh. 4:17, 18. De regel is, 1 Kor. 7:9. </w:t>
      </w:r>
      <w:r>
        <w:rPr>
          <w:i/>
          <w:snapToGrid w:val="0"/>
          <w:sz w:val="24"/>
        </w:rPr>
        <w:t>Maar in die zij zich niet kunnen onthouden, dat zij trouwen.</w:t>
      </w:r>
      <w:r>
        <w:rPr>
          <w:snapToGrid w:val="0"/>
          <w:sz w:val="24"/>
        </w:rPr>
        <w:t xml:space="preserve"> </w:t>
      </w:r>
    </w:p>
    <w:p w14:paraId="3C4F4F5D" w14:textId="77777777" w:rsidR="00A91D7F" w:rsidRDefault="00A91D7F" w:rsidP="00A91D7F">
      <w:pPr>
        <w:jc w:val="both"/>
        <w:rPr>
          <w:snapToGrid w:val="0"/>
          <w:sz w:val="24"/>
        </w:rPr>
      </w:pPr>
    </w:p>
    <w:p w14:paraId="49A488B0" w14:textId="77777777" w:rsidR="00A91D7F" w:rsidRDefault="00A91D7F" w:rsidP="00A91D7F">
      <w:pPr>
        <w:pStyle w:val="BodyText"/>
      </w:pPr>
      <w:r>
        <w:t xml:space="preserve">(9) Ontijdige samenkomst. </w:t>
      </w:r>
    </w:p>
    <w:p w14:paraId="481CA2FA" w14:textId="77777777" w:rsidR="00A91D7F" w:rsidRDefault="00A91D7F" w:rsidP="00A91D7F">
      <w:pPr>
        <w:jc w:val="both"/>
        <w:rPr>
          <w:snapToGrid w:val="0"/>
          <w:sz w:val="24"/>
        </w:rPr>
      </w:pPr>
      <w:r>
        <w:rPr>
          <w:snapToGrid w:val="0"/>
          <w:sz w:val="24"/>
        </w:rPr>
        <w:t xml:space="preserve">'t Samenkomen vóór de verbintenis van verloofden; anders deden Jozef en Maria, Matth. 1:18. 't Is tegen 1 Kor. 14:10. </w:t>
      </w:r>
      <w:r>
        <w:rPr>
          <w:i/>
          <w:snapToGrid w:val="0"/>
          <w:sz w:val="24"/>
        </w:rPr>
        <w:t>Laat alle dingen eerlijk en met orde geschieden.</w:t>
      </w:r>
      <w:r>
        <w:rPr>
          <w:snapToGrid w:val="0"/>
          <w:sz w:val="24"/>
        </w:rPr>
        <w:t xml:space="preserve"> 't Is onreinheid; zo de man sterft, de vrouw wordt een hoer geacht en het kind een hoerenkind. Het neemt dikwijls de zegen van het huwelijk weg, en omdat het met zonde begonnen wordt. </w:t>
      </w:r>
    </w:p>
    <w:p w14:paraId="0DA51EE6" w14:textId="77777777" w:rsidR="00A91D7F" w:rsidRDefault="00A91D7F" w:rsidP="00A91D7F">
      <w:pPr>
        <w:jc w:val="both"/>
        <w:rPr>
          <w:snapToGrid w:val="0"/>
          <w:sz w:val="24"/>
        </w:rPr>
      </w:pPr>
    </w:p>
    <w:p w14:paraId="129F1B60" w14:textId="77777777" w:rsidR="00A91D7F" w:rsidRDefault="00A91D7F" w:rsidP="00A91D7F">
      <w:pPr>
        <w:jc w:val="both"/>
        <w:rPr>
          <w:snapToGrid w:val="0"/>
          <w:sz w:val="24"/>
        </w:rPr>
      </w:pPr>
      <w:r>
        <w:rPr>
          <w:b/>
          <w:snapToGrid w:val="0"/>
          <w:sz w:val="24"/>
        </w:rPr>
        <w:t>Gebaren</w:t>
      </w:r>
      <w:r>
        <w:rPr>
          <w:snapToGrid w:val="0"/>
          <w:sz w:val="24"/>
        </w:rPr>
        <w:t xml:space="preserve"> </w:t>
      </w:r>
    </w:p>
    <w:p w14:paraId="7CE9DFBA" w14:textId="77777777" w:rsidR="00A91D7F" w:rsidRDefault="00A91D7F" w:rsidP="00A91D7F">
      <w:pPr>
        <w:jc w:val="both"/>
        <w:rPr>
          <w:snapToGrid w:val="0"/>
          <w:sz w:val="24"/>
        </w:rPr>
      </w:pPr>
      <w:r>
        <w:rPr>
          <w:snapToGrid w:val="0"/>
          <w:sz w:val="24"/>
        </w:rPr>
        <w:t xml:space="preserve">III. De onkuise gesten of gebaren worden bedreven. </w:t>
      </w:r>
    </w:p>
    <w:p w14:paraId="3338E911" w14:textId="77777777" w:rsidR="00A91D7F" w:rsidRDefault="00A91D7F" w:rsidP="008355E0">
      <w:pPr>
        <w:pStyle w:val="BodyText"/>
        <w:numPr>
          <w:ilvl w:val="0"/>
          <w:numId w:val="141"/>
        </w:numPr>
      </w:pPr>
      <w:r>
        <w:t>Met de ogen, als men door het aanzien zijn eigen vuile lusten opwekt en gaande maakt; hiervan zegt de Heere Jezus, Matth. 5:28</w:t>
      </w:r>
      <w:r>
        <w:rPr>
          <w:i/>
        </w:rPr>
        <w:t>, Maar Ik zeg u, dat zo wie een vrouw aanziet om dezelve te begeren, die heeft alreeds overspel in zijn hart met haar gedaan.</w:t>
      </w:r>
      <w:r>
        <w:t xml:space="preserve"> Ezech. 23:24, 16. En Petrus, 2 Petrus 2:14</w:t>
      </w:r>
      <w:r>
        <w:rPr>
          <w:i/>
        </w:rPr>
        <w:t>, Hebbende de ogen vol overspel.</w:t>
      </w:r>
      <w:r>
        <w:t xml:space="preserve"> Ook bedrijft men ontuchtigheid met de ogen, als men door lonken en geile gezichten anderen tot ontucht zoekt te verlokken. </w:t>
      </w:r>
    </w:p>
    <w:p w14:paraId="29520CD1" w14:textId="77777777" w:rsidR="00A91D7F" w:rsidRDefault="00A91D7F" w:rsidP="008355E0">
      <w:pPr>
        <w:pStyle w:val="BodyText"/>
        <w:numPr>
          <w:ilvl w:val="0"/>
          <w:numId w:val="141"/>
        </w:numPr>
      </w:pPr>
      <w:r>
        <w:t xml:space="preserve">Deze zonde wordt ook gedaan met de bewegingen van de handen, met de voeten en andere leden van het lichaam, waarmee men te kennen geeft wat men meent, en van de ander licht verstaan wordt: Ezech. 16:25 ... </w:t>
      </w:r>
      <w:r>
        <w:rPr>
          <w:i/>
        </w:rPr>
        <w:t>en hebt met uw benen geschreden, voor een ieder die voorbijging.</w:t>
      </w:r>
    </w:p>
    <w:p w14:paraId="4BC26705" w14:textId="77777777" w:rsidR="00A91D7F" w:rsidRDefault="00A91D7F" w:rsidP="008355E0">
      <w:pPr>
        <w:pStyle w:val="BodyText"/>
        <w:numPr>
          <w:ilvl w:val="0"/>
          <w:numId w:val="141"/>
        </w:numPr>
      </w:pPr>
      <w:r>
        <w:t xml:space="preserve">Hiertoe behoort ook het dartel stoeien, kussen en oneerbaar aantasten, Ezech. 23:3, 8. Spr. 7:13. </w:t>
      </w:r>
      <w:r>
        <w:rPr>
          <w:i/>
        </w:rPr>
        <w:t>Zij greep hem aan, en kuste hem.</w:t>
      </w:r>
    </w:p>
    <w:p w14:paraId="7BF71463" w14:textId="77777777" w:rsidR="00A91D7F" w:rsidRDefault="00A91D7F" w:rsidP="008355E0">
      <w:pPr>
        <w:pStyle w:val="BodyText"/>
        <w:numPr>
          <w:ilvl w:val="0"/>
          <w:numId w:val="141"/>
        </w:numPr>
      </w:pPr>
      <w:r>
        <w:t xml:space="preserve">Hiertoe behoort ook de lichtvaardige kleding, 't hoerenversiersel, met het ontbloten van de leden, welke de eerbaarheid leert te bedekken; dit toont een hoerachtig hart, en om anderen tot ontuchtigheid te willen verlokken. </w:t>
      </w:r>
    </w:p>
    <w:p w14:paraId="50D6178B" w14:textId="77777777" w:rsidR="00A91D7F" w:rsidRDefault="00A91D7F" w:rsidP="00A91D7F">
      <w:pPr>
        <w:jc w:val="both"/>
        <w:rPr>
          <w:snapToGrid w:val="0"/>
          <w:sz w:val="24"/>
        </w:rPr>
      </w:pPr>
    </w:p>
    <w:p w14:paraId="405219D2" w14:textId="77777777" w:rsidR="00A91D7F" w:rsidRDefault="00A91D7F" w:rsidP="00A91D7F">
      <w:pPr>
        <w:pStyle w:val="BodyText"/>
      </w:pPr>
      <w:r>
        <w:rPr>
          <w:b/>
        </w:rPr>
        <w:t>Woorden.</w:t>
      </w:r>
      <w:r>
        <w:t xml:space="preserve"> </w:t>
      </w:r>
    </w:p>
    <w:p w14:paraId="28B55D77" w14:textId="77777777" w:rsidR="00A91D7F" w:rsidRDefault="00A91D7F" w:rsidP="00A91D7F">
      <w:pPr>
        <w:pStyle w:val="BodyText"/>
      </w:pPr>
      <w:r>
        <w:t xml:space="preserve">IV. De onkuisheid met de woorden wordt begaan met hoerachtige historiën of fabelen te verhalen, oneerbare taal te voeren, ontuchtige boeken te lezen, of daarnaar te horen. Dit geeft een onrein hart te kennen: Lukas 6:45 ... </w:t>
      </w:r>
      <w:r>
        <w:rPr>
          <w:i/>
        </w:rPr>
        <w:t>uit de overvloed des harten spreekt de mond</w:t>
      </w:r>
      <w:r>
        <w:t xml:space="preserve">. En het is bekwaam om zichzelf en anderen tot ontuchtigheid aan te steken: 1 Kor. 15:33. </w:t>
      </w:r>
      <w:r>
        <w:rPr>
          <w:i/>
        </w:rPr>
        <w:t>Dwaalt niet. Kwade samensprekingen verderven goede zeden.</w:t>
      </w:r>
      <w:r>
        <w:t xml:space="preserve"> </w:t>
      </w:r>
    </w:p>
    <w:p w14:paraId="50CF5F58" w14:textId="1D1DA40D" w:rsidR="00A91D7F" w:rsidRDefault="00A91D7F" w:rsidP="00A91D7F">
      <w:pPr>
        <w:pStyle w:val="BodyText"/>
      </w:pPr>
    </w:p>
    <w:p w14:paraId="152B4810" w14:textId="38785046" w:rsidR="00394FA1" w:rsidRDefault="00394FA1" w:rsidP="00A91D7F">
      <w:pPr>
        <w:pStyle w:val="BodyText"/>
      </w:pPr>
    </w:p>
    <w:p w14:paraId="7AAC6BB0" w14:textId="77777777" w:rsidR="00394FA1" w:rsidRDefault="00394FA1" w:rsidP="00A91D7F">
      <w:pPr>
        <w:pStyle w:val="BodyText"/>
      </w:pPr>
    </w:p>
    <w:p w14:paraId="3E8986E4" w14:textId="77777777" w:rsidR="00A91D7F" w:rsidRDefault="00A91D7F" w:rsidP="00A91D7F">
      <w:pPr>
        <w:pStyle w:val="BodyText"/>
        <w:rPr>
          <w:b/>
        </w:rPr>
      </w:pPr>
      <w:r>
        <w:rPr>
          <w:b/>
        </w:rPr>
        <w:t xml:space="preserve">2. Gedachten. </w:t>
      </w:r>
    </w:p>
    <w:p w14:paraId="3D089D17" w14:textId="77777777" w:rsidR="00A91D7F" w:rsidRDefault="00A91D7F" w:rsidP="00A91D7F">
      <w:pPr>
        <w:jc w:val="both"/>
        <w:rPr>
          <w:snapToGrid w:val="0"/>
          <w:sz w:val="24"/>
        </w:rPr>
      </w:pPr>
      <w:r>
        <w:rPr>
          <w:snapToGrid w:val="0"/>
          <w:sz w:val="24"/>
        </w:rPr>
        <w:t xml:space="preserve">V. De onkuise lusten en gedachten zijn, als men op de opwelling, die bij gelegenheid ontvonkt wordt, let, die aanhoudt, en daarop maalt, of ook, schoon geen gelegenheid de eerste oorzaak is, als men zelf zijn lusten gaande maakt met verbeeldingen te maken in de fantasie, of als men met de gedachten maalt op voorleden ontuchtigheden, of zulke, of zulke gevallen bedenkt, schoon men weet dat ze niet komen zullen, waardoor de ontuchtigheid oprijst: Matth. 15:19 </w:t>
      </w:r>
      <w:r>
        <w:rPr>
          <w:i/>
          <w:snapToGrid w:val="0"/>
          <w:sz w:val="24"/>
        </w:rPr>
        <w:t>Uit het hart komen voort: boze bedenkingen, doodslagen, overspelen, hoererijen.</w:t>
      </w:r>
      <w:r>
        <w:rPr>
          <w:snapToGrid w:val="0"/>
          <w:sz w:val="24"/>
        </w:rPr>
        <w:t xml:space="preserve"> Spr. 15:26. </w:t>
      </w:r>
      <w:r>
        <w:rPr>
          <w:i/>
          <w:snapToGrid w:val="0"/>
          <w:sz w:val="24"/>
        </w:rPr>
        <w:t>Des bozen gedachten zijn den Heere een gruwel.</w:t>
      </w:r>
      <w:r>
        <w:rPr>
          <w:snapToGrid w:val="0"/>
          <w:sz w:val="24"/>
        </w:rPr>
        <w:t xml:space="preserve"> Jak 1:14. Een ieder wordt verzocht, als hij van zijn eigen begeerlijkheid afgetrokken en verlokt wordt. Kol. 3:5. </w:t>
      </w:r>
      <w:r>
        <w:rPr>
          <w:i/>
          <w:snapToGrid w:val="0"/>
          <w:sz w:val="24"/>
        </w:rPr>
        <w:t>Doodt dan uw leden, die op de aarde zijn, namelijk hoererij, onreinheid.</w:t>
      </w:r>
    </w:p>
    <w:p w14:paraId="0E7F410B" w14:textId="77777777" w:rsidR="00A91D7F" w:rsidRDefault="00A91D7F" w:rsidP="00A91D7F">
      <w:pPr>
        <w:jc w:val="both"/>
        <w:rPr>
          <w:snapToGrid w:val="0"/>
          <w:sz w:val="24"/>
        </w:rPr>
      </w:pPr>
    </w:p>
    <w:p w14:paraId="42EEF3A0" w14:textId="77777777" w:rsidR="00A91D7F" w:rsidRDefault="00A91D7F" w:rsidP="00A91D7F">
      <w:pPr>
        <w:pStyle w:val="BodyText3"/>
      </w:pPr>
      <w:r>
        <w:t xml:space="preserve">3. Gelegenheden. </w:t>
      </w:r>
    </w:p>
    <w:p w14:paraId="6405168B" w14:textId="77777777" w:rsidR="00A91D7F" w:rsidRDefault="00A91D7F" w:rsidP="00A91D7F">
      <w:pPr>
        <w:pStyle w:val="BodyText"/>
      </w:pPr>
      <w:r>
        <w:t xml:space="preserve">VI. De gelegenheden tot de ontuchtigheden zijn vele, ten dele worden zij gegeven, ten dele worden ze aangegrepen. Deze zijn: </w:t>
      </w:r>
    </w:p>
    <w:p w14:paraId="323EAF09" w14:textId="77777777" w:rsidR="00A91D7F" w:rsidRDefault="00A91D7F" w:rsidP="00A91D7F">
      <w:pPr>
        <w:jc w:val="both"/>
        <w:rPr>
          <w:snapToGrid w:val="0"/>
          <w:sz w:val="24"/>
        </w:rPr>
      </w:pPr>
      <w:r>
        <w:rPr>
          <w:snapToGrid w:val="0"/>
          <w:sz w:val="24"/>
        </w:rPr>
        <w:t xml:space="preserve">1. </w:t>
      </w:r>
      <w:r>
        <w:rPr>
          <w:b/>
          <w:snapToGrid w:val="0"/>
          <w:sz w:val="24"/>
        </w:rPr>
        <w:t>Dansen.</w:t>
      </w:r>
      <w:r>
        <w:rPr>
          <w:snapToGrid w:val="0"/>
          <w:sz w:val="24"/>
        </w:rPr>
        <w:t xml:space="preserve"> </w:t>
      </w:r>
    </w:p>
    <w:p w14:paraId="29CDAC43" w14:textId="77777777" w:rsidR="00A91D7F" w:rsidRDefault="00A91D7F" w:rsidP="00A91D7F">
      <w:pPr>
        <w:jc w:val="both"/>
        <w:rPr>
          <w:snapToGrid w:val="0"/>
          <w:sz w:val="24"/>
        </w:rPr>
      </w:pPr>
      <w:r>
        <w:rPr>
          <w:snapToGrid w:val="0"/>
          <w:sz w:val="24"/>
        </w:rPr>
        <w:t>Al is 't dat de danser onder het dansen genoeg te doen heeft, met op het instrument en op zijn treden te passen, zo verwekt nochtans het aanschouwen ontucht.</w:t>
      </w:r>
    </w:p>
    <w:p w14:paraId="52563E76" w14:textId="77777777" w:rsidR="00A91D7F" w:rsidRDefault="00A91D7F" w:rsidP="008355E0">
      <w:pPr>
        <w:numPr>
          <w:ilvl w:val="0"/>
          <w:numId w:val="142"/>
        </w:numPr>
        <w:jc w:val="both"/>
        <w:rPr>
          <w:snapToGrid w:val="0"/>
          <w:sz w:val="24"/>
        </w:rPr>
      </w:pPr>
      <w:r>
        <w:rPr>
          <w:snapToGrid w:val="0"/>
          <w:sz w:val="24"/>
        </w:rPr>
        <w:t xml:space="preserve">Het dansen is altijd van de heiligen verfoeid, van de beschaafde Heidenen veracht. </w:t>
      </w:r>
    </w:p>
    <w:p w14:paraId="51A71094" w14:textId="77777777" w:rsidR="00A91D7F" w:rsidRDefault="00A91D7F" w:rsidP="008355E0">
      <w:pPr>
        <w:numPr>
          <w:ilvl w:val="0"/>
          <w:numId w:val="142"/>
        </w:numPr>
        <w:jc w:val="both"/>
        <w:rPr>
          <w:snapToGrid w:val="0"/>
          <w:sz w:val="24"/>
        </w:rPr>
      </w:pPr>
      <w:r>
        <w:rPr>
          <w:snapToGrid w:val="0"/>
          <w:sz w:val="24"/>
        </w:rPr>
        <w:t xml:space="preserve">Het is uit God niet, noch elders geboden; maar 't is uit de wereld, en behoort tot de begeerlijkheid van het vlees, en de begeerlijkheid van de ogen, 1 Joh. 2:16. Tot de onvruchtbare werken van de duisternis, Eféze 5:11. </w:t>
      </w:r>
    </w:p>
    <w:p w14:paraId="1133E432" w14:textId="77777777" w:rsidR="00A91D7F" w:rsidRDefault="00A91D7F" w:rsidP="008355E0">
      <w:pPr>
        <w:numPr>
          <w:ilvl w:val="0"/>
          <w:numId w:val="142"/>
        </w:numPr>
        <w:jc w:val="both"/>
        <w:rPr>
          <w:snapToGrid w:val="0"/>
          <w:sz w:val="24"/>
        </w:rPr>
      </w:pPr>
      <w:r>
        <w:rPr>
          <w:snapToGrid w:val="0"/>
          <w:sz w:val="24"/>
        </w:rPr>
        <w:t xml:space="preserve">Het kostte Johannes de Doper het leven, Matth. 14:6, 10. De dochters te Silo geschaakt te worden, Richt. 21. Dina haar eerbaarheid, Gen. 34:1, 2. Ik geloof niet dat een danser al dansende zou willen sterven, en voor het oordeel komen. </w:t>
      </w:r>
    </w:p>
    <w:p w14:paraId="0EC61142" w14:textId="77777777" w:rsidR="00A91D7F" w:rsidRDefault="00A91D7F" w:rsidP="00A91D7F">
      <w:pPr>
        <w:jc w:val="both"/>
        <w:rPr>
          <w:snapToGrid w:val="0"/>
          <w:sz w:val="24"/>
        </w:rPr>
      </w:pPr>
    </w:p>
    <w:p w14:paraId="5F90C234" w14:textId="77777777" w:rsidR="00A91D7F" w:rsidRDefault="00A91D7F" w:rsidP="00A91D7F">
      <w:pPr>
        <w:pStyle w:val="BodyText3"/>
      </w:pPr>
      <w:r>
        <w:t xml:space="preserve">Komedie. </w:t>
      </w:r>
    </w:p>
    <w:p w14:paraId="4F772BB1" w14:textId="77777777" w:rsidR="00A91D7F" w:rsidRDefault="00A91D7F" w:rsidP="00A91D7F">
      <w:pPr>
        <w:jc w:val="both"/>
        <w:rPr>
          <w:snapToGrid w:val="0"/>
          <w:sz w:val="24"/>
        </w:rPr>
      </w:pPr>
      <w:r>
        <w:rPr>
          <w:snapToGrid w:val="0"/>
          <w:sz w:val="24"/>
        </w:rPr>
        <w:t xml:space="preserve">2. Komedie te spelen of te aanschouwen. Indien men uit de komedie wegnam het misbruik van de Naam van God, de heidense afgoden, de duivel, het schaken, verkrachten, het openbaren van de liefde van vrouwen en mannen, en de ijdele kluchten, en alleen een geschiedenis vertoonde, zo was de komedie te niet, zij zou niet vele aanschouwers hebben; maar de genoemde en dergelijke zaken geven het vermaak, daarom vindt men die in alle. Dit nu verijdelt het hart uitermate, en neemt het geheel weg, zodat men daarop dagen en nachten maalt; men verbeeldt zichzelf een van die personages te zijn, of zelf in een minnegeval te zijn. Dus ontvonkt de ontucht, die in 't hart verborgen ligt. Daarom gaat men daarheen, niet om tot God te naderen, maar om zich in de ijdelheid te vermaken. En Gods oordeel slaapt over dezulken niet; maar geeft hen doorgaans over aan zichzelf, aan hun ijdel ontuchtig hart, straft deze of gene wel met zotheid, ook wel met de dood, gelijk wij daarvan een voorbeeld hebben beleefd, die in de komedie zich dood lachte; niemand zal durven zeggen, dat de komedies uit God zijn, maar moeten bekennen dat ze uit de wereld zijn, welke een Christen niet moet liefhebben; want die de wereld liefheeft, de liefde Gods is niet in hem, 1 Joh. 2:15. </w:t>
      </w:r>
      <w:r>
        <w:rPr>
          <w:i/>
          <w:snapToGrid w:val="0"/>
          <w:sz w:val="24"/>
        </w:rPr>
        <w:t>En hij wordt tot een vijand Gods gesteld,</w:t>
      </w:r>
      <w:r>
        <w:rPr>
          <w:snapToGrid w:val="0"/>
          <w:sz w:val="24"/>
        </w:rPr>
        <w:t xml:space="preserve"> Jak 4:4. </w:t>
      </w:r>
    </w:p>
    <w:p w14:paraId="29D4073C" w14:textId="77777777" w:rsidR="00A91D7F" w:rsidRDefault="00A91D7F" w:rsidP="00A91D7F">
      <w:pPr>
        <w:jc w:val="both"/>
        <w:rPr>
          <w:snapToGrid w:val="0"/>
          <w:sz w:val="24"/>
        </w:rPr>
      </w:pPr>
    </w:p>
    <w:p w14:paraId="46264BC8" w14:textId="77777777" w:rsidR="00A91D7F" w:rsidRDefault="00A91D7F" w:rsidP="00A91D7F">
      <w:pPr>
        <w:pStyle w:val="BodyText"/>
        <w:rPr>
          <w:b/>
        </w:rPr>
      </w:pPr>
      <w:r>
        <w:rPr>
          <w:b/>
        </w:rPr>
        <w:t xml:space="preserve">Aanloksels tot onkuisheid. </w:t>
      </w:r>
    </w:p>
    <w:p w14:paraId="46362055" w14:textId="77777777" w:rsidR="00A91D7F" w:rsidRDefault="00A91D7F" w:rsidP="00A91D7F">
      <w:pPr>
        <w:jc w:val="both"/>
        <w:rPr>
          <w:snapToGrid w:val="0"/>
          <w:sz w:val="24"/>
        </w:rPr>
      </w:pPr>
      <w:r>
        <w:rPr>
          <w:snapToGrid w:val="0"/>
          <w:sz w:val="24"/>
        </w:rPr>
        <w:t xml:space="preserve">3. Ledigheid heeft grote kracht om 't hart tot ontucht gaande te maken. David heeft dat ondervonden, 2 Sam. 11. De jonge weduwen, leeg bij de huizen omgaande, worden weelderig, zegt Paulus, 1 Tim.5:11, 13. </w:t>
      </w:r>
      <w:r>
        <w:rPr>
          <w:i/>
          <w:snapToGrid w:val="0"/>
          <w:sz w:val="24"/>
        </w:rPr>
        <w:t>Neemt de ledigheid weg, en gij neemt de ontucht weg,</w:t>
      </w:r>
      <w:r>
        <w:rPr>
          <w:snapToGrid w:val="0"/>
          <w:sz w:val="24"/>
        </w:rPr>
        <w:t xml:space="preserve"> zegt een Heiden. </w:t>
      </w:r>
    </w:p>
    <w:p w14:paraId="25832D34" w14:textId="77777777" w:rsidR="00A91D7F" w:rsidRDefault="00A91D7F" w:rsidP="00A91D7F">
      <w:pPr>
        <w:jc w:val="both"/>
        <w:rPr>
          <w:snapToGrid w:val="0"/>
          <w:sz w:val="24"/>
        </w:rPr>
      </w:pPr>
    </w:p>
    <w:p w14:paraId="3469F2F1" w14:textId="77777777" w:rsidR="00A91D7F" w:rsidRDefault="00A91D7F" w:rsidP="00A91D7F">
      <w:pPr>
        <w:jc w:val="both"/>
        <w:rPr>
          <w:snapToGrid w:val="0"/>
          <w:sz w:val="24"/>
        </w:rPr>
      </w:pPr>
      <w:r>
        <w:rPr>
          <w:snapToGrid w:val="0"/>
          <w:sz w:val="24"/>
        </w:rPr>
        <w:t xml:space="preserve">4. Brasserij en dronkenschap, bij deze voegt de apostel de ontucht: Rom. 13:13 ... </w:t>
      </w:r>
      <w:r>
        <w:rPr>
          <w:i/>
          <w:snapToGrid w:val="0"/>
          <w:sz w:val="24"/>
        </w:rPr>
        <w:t>niet in brasserijen en dronkenschappen, niet in slaapkamers en ontuchtigheden.</w:t>
      </w:r>
      <w:r>
        <w:rPr>
          <w:snapToGrid w:val="0"/>
          <w:sz w:val="24"/>
        </w:rPr>
        <w:t xml:space="preserve"> Spr. 23:31 33. </w:t>
      </w:r>
      <w:r>
        <w:rPr>
          <w:i/>
          <w:snapToGrid w:val="0"/>
          <w:sz w:val="24"/>
        </w:rPr>
        <w:t>Ziet de wijn niet aan ... Uw ogen zullen naar vreemde vrouwen zien.</w:t>
      </w:r>
    </w:p>
    <w:p w14:paraId="5F99D33A" w14:textId="77777777" w:rsidR="00A91D7F" w:rsidRDefault="00A91D7F" w:rsidP="00A91D7F">
      <w:pPr>
        <w:jc w:val="both"/>
        <w:rPr>
          <w:snapToGrid w:val="0"/>
          <w:sz w:val="24"/>
        </w:rPr>
      </w:pPr>
    </w:p>
    <w:p w14:paraId="2B494372" w14:textId="77777777" w:rsidR="00A91D7F" w:rsidRDefault="00A91D7F" w:rsidP="00A91D7F">
      <w:pPr>
        <w:jc w:val="both"/>
        <w:rPr>
          <w:snapToGrid w:val="0"/>
          <w:sz w:val="24"/>
        </w:rPr>
      </w:pPr>
      <w:r>
        <w:rPr>
          <w:snapToGrid w:val="0"/>
          <w:sz w:val="24"/>
        </w:rPr>
        <w:t xml:space="preserve">5. Omgang met zulke mannen en vrouwen, die tot ontucht genegen zijn. Gezelschap doet dolen: Spr. 13:20. </w:t>
      </w:r>
      <w:r>
        <w:rPr>
          <w:i/>
          <w:snapToGrid w:val="0"/>
          <w:sz w:val="24"/>
        </w:rPr>
        <w:t>Die met de wijzen omgaat, zal wijs worden; maar die der zotten metgezel is, zal verbroken worden.</w:t>
      </w:r>
    </w:p>
    <w:p w14:paraId="34AD2B0E" w14:textId="77777777" w:rsidR="00A91D7F" w:rsidRDefault="00A91D7F" w:rsidP="00A91D7F">
      <w:pPr>
        <w:jc w:val="both"/>
        <w:rPr>
          <w:snapToGrid w:val="0"/>
          <w:sz w:val="24"/>
        </w:rPr>
      </w:pPr>
    </w:p>
    <w:p w14:paraId="72598C3A" w14:textId="77777777" w:rsidR="00A91D7F" w:rsidRDefault="00A91D7F" w:rsidP="00A91D7F">
      <w:pPr>
        <w:pStyle w:val="BodyText"/>
      </w:pPr>
      <w:r>
        <w:t xml:space="preserve">6. Lichtvaardige schilderijen. Dat het oog ziet, beweegt het hart. De hoererij van de vrouwlieden in Israël werd gaande, en zij verliefden op het aanzien van de geschilderde Assyrische mannen, Ezech. 23:13-16. </w:t>
      </w:r>
    </w:p>
    <w:p w14:paraId="70658C98" w14:textId="77777777" w:rsidR="00A91D7F" w:rsidRDefault="00A91D7F" w:rsidP="00A91D7F">
      <w:pPr>
        <w:jc w:val="both"/>
        <w:rPr>
          <w:snapToGrid w:val="0"/>
          <w:sz w:val="24"/>
        </w:rPr>
      </w:pPr>
    </w:p>
    <w:p w14:paraId="02CFA96B" w14:textId="77777777" w:rsidR="00A91D7F" w:rsidRDefault="00A91D7F" w:rsidP="00A91D7F">
      <w:pPr>
        <w:jc w:val="both"/>
        <w:rPr>
          <w:snapToGrid w:val="0"/>
          <w:sz w:val="24"/>
        </w:rPr>
      </w:pPr>
      <w:r>
        <w:rPr>
          <w:snapToGrid w:val="0"/>
          <w:sz w:val="24"/>
        </w:rPr>
        <w:t xml:space="preserve">7. Ongelijke huwelijken in jaren. De een oud, de ander jong. De jonge krijgt lichtelijk een tegenzin in de oude, en dan nalatende het gebruik van zijn wederga, wordt men lichtelijk afgetrokken tot onkuise lusten, zo niet daden. </w:t>
      </w:r>
    </w:p>
    <w:p w14:paraId="73A32DA2" w14:textId="77777777" w:rsidR="00A91D7F" w:rsidRDefault="00A91D7F" w:rsidP="00A91D7F">
      <w:pPr>
        <w:jc w:val="both"/>
        <w:rPr>
          <w:snapToGrid w:val="0"/>
          <w:sz w:val="24"/>
        </w:rPr>
      </w:pPr>
    </w:p>
    <w:p w14:paraId="561A8FCC" w14:textId="77777777" w:rsidR="00A91D7F" w:rsidRDefault="00A91D7F" w:rsidP="00A91D7F">
      <w:pPr>
        <w:jc w:val="both"/>
        <w:rPr>
          <w:snapToGrid w:val="0"/>
          <w:sz w:val="24"/>
        </w:rPr>
      </w:pPr>
      <w:r>
        <w:rPr>
          <w:snapToGrid w:val="0"/>
          <w:sz w:val="24"/>
        </w:rPr>
        <w:t xml:space="preserve">8. Huiskrakelen. Twisten tussen man en vrouw; daardoor vervreemdt men van elkaar, en de liefdesplichten daardoor verhinderd wordende, zo krijgt de bedorven natuur gelegenheid om op te wellen. </w:t>
      </w:r>
    </w:p>
    <w:p w14:paraId="540B5DE6" w14:textId="77777777" w:rsidR="00A91D7F" w:rsidRDefault="00A91D7F" w:rsidP="00A91D7F">
      <w:pPr>
        <w:jc w:val="both"/>
        <w:rPr>
          <w:snapToGrid w:val="0"/>
          <w:sz w:val="24"/>
        </w:rPr>
      </w:pPr>
    </w:p>
    <w:p w14:paraId="531E23C2" w14:textId="77777777" w:rsidR="00A91D7F" w:rsidRDefault="00A91D7F" w:rsidP="00A91D7F">
      <w:pPr>
        <w:pStyle w:val="BodyText3"/>
      </w:pPr>
      <w:r>
        <w:t xml:space="preserve">Afmaning. </w:t>
      </w:r>
    </w:p>
    <w:p w14:paraId="464EB633" w14:textId="77777777" w:rsidR="00A91D7F" w:rsidRDefault="00A91D7F" w:rsidP="00A91D7F">
      <w:pPr>
        <w:jc w:val="both"/>
        <w:rPr>
          <w:snapToGrid w:val="0"/>
          <w:sz w:val="24"/>
        </w:rPr>
      </w:pPr>
      <w:r>
        <w:rPr>
          <w:snapToGrid w:val="0"/>
          <w:sz w:val="24"/>
        </w:rPr>
        <w:t xml:space="preserve">VII. Dit zijn de hoofden van de zonde, in welk een ieder zich heeft te spiegelen, hoe vrij, of hoe schuldig hij is. En om een ieder van deze zonde af te schrikken, zullen wij hierbij vertonen de gruwelijkheid van de zonde, en de bijzondere straffen, die God, om deze zonde, over de mens brengt. </w:t>
      </w:r>
    </w:p>
    <w:p w14:paraId="54B08B82" w14:textId="77777777" w:rsidR="00A91D7F" w:rsidRDefault="00A91D7F" w:rsidP="00A91D7F">
      <w:pPr>
        <w:jc w:val="both"/>
        <w:rPr>
          <w:snapToGrid w:val="0"/>
          <w:sz w:val="24"/>
        </w:rPr>
      </w:pPr>
    </w:p>
    <w:p w14:paraId="13E4D0EC" w14:textId="77777777" w:rsidR="00A91D7F" w:rsidRDefault="00A91D7F" w:rsidP="00A91D7F">
      <w:pPr>
        <w:jc w:val="both"/>
        <w:rPr>
          <w:b/>
          <w:snapToGrid w:val="0"/>
          <w:sz w:val="24"/>
        </w:rPr>
      </w:pPr>
      <w:r>
        <w:rPr>
          <w:b/>
          <w:snapToGrid w:val="0"/>
          <w:sz w:val="24"/>
        </w:rPr>
        <w:t xml:space="preserve">Verschrikkelijkheid van de zonde. </w:t>
      </w:r>
    </w:p>
    <w:p w14:paraId="4C2FA747" w14:textId="77777777" w:rsidR="00A91D7F" w:rsidRDefault="00A91D7F" w:rsidP="00A91D7F">
      <w:pPr>
        <w:jc w:val="both"/>
        <w:rPr>
          <w:snapToGrid w:val="0"/>
          <w:sz w:val="24"/>
        </w:rPr>
      </w:pPr>
      <w:r>
        <w:rPr>
          <w:snapToGrid w:val="0"/>
          <w:sz w:val="24"/>
        </w:rPr>
        <w:t>1. Beschouwt deze zonde in haar gruwelijkheid.</w:t>
      </w:r>
    </w:p>
    <w:p w14:paraId="5B313BD0" w14:textId="77777777" w:rsidR="00A91D7F" w:rsidRDefault="00A91D7F" w:rsidP="008355E0">
      <w:pPr>
        <w:numPr>
          <w:ilvl w:val="0"/>
          <w:numId w:val="143"/>
        </w:numPr>
        <w:jc w:val="both"/>
        <w:rPr>
          <w:snapToGrid w:val="0"/>
          <w:sz w:val="24"/>
        </w:rPr>
      </w:pPr>
      <w:r>
        <w:rPr>
          <w:snapToGrid w:val="0"/>
          <w:sz w:val="24"/>
        </w:rPr>
        <w:t xml:space="preserve">Zij is kapitein en wordt onder alle werken van het vlees bovenaan gesteld: Gal. 5:19-21. </w:t>
      </w:r>
      <w:r>
        <w:rPr>
          <w:i/>
          <w:snapToGrid w:val="0"/>
          <w:sz w:val="24"/>
        </w:rPr>
        <w:t>De werken van het vlees nu zijn openbaar: welke zijn overspel, hoererij, onreinheid en ontuchtigheid,</w:t>
      </w:r>
      <w:r>
        <w:rPr>
          <w:snapToGrid w:val="0"/>
          <w:sz w:val="24"/>
        </w:rPr>
        <w:t xml:space="preserve"> enz. Ja, de mens aan deze zonde vast zijnde, verliest zijn hart: Hos 4:11. </w:t>
      </w:r>
      <w:r>
        <w:rPr>
          <w:i/>
          <w:snapToGrid w:val="0"/>
          <w:sz w:val="24"/>
        </w:rPr>
        <w:t>Hoererij ... neemt het hart weg.</w:t>
      </w:r>
      <w:r>
        <w:rPr>
          <w:snapToGrid w:val="0"/>
          <w:sz w:val="24"/>
        </w:rPr>
        <w:t xml:space="preserve"> Zo'n mens ligt open voor alle zonden: 1 Petrus 2:11 ... onthoudt u van de vleselijke begeerlijkheden, welke krijg voeren tegen de ziel.</w:t>
      </w:r>
    </w:p>
    <w:p w14:paraId="0AD07F6B" w14:textId="77777777" w:rsidR="00A91D7F" w:rsidRDefault="00A91D7F" w:rsidP="008355E0">
      <w:pPr>
        <w:numPr>
          <w:ilvl w:val="0"/>
          <w:numId w:val="143"/>
        </w:numPr>
        <w:jc w:val="both"/>
        <w:rPr>
          <w:snapToGrid w:val="0"/>
          <w:sz w:val="24"/>
        </w:rPr>
      </w:pPr>
      <w:r>
        <w:rPr>
          <w:snapToGrid w:val="0"/>
          <w:sz w:val="24"/>
        </w:rPr>
        <w:t xml:space="preserve">'t Is tegen de inwoning des Heiligen Geestes, die in de gelovigen als in een tempel woont, en aldaar 't hart verlicht, troost, doet bidden, op de gebeden antwoordt, en in de heilige weg leidt. Deze zonde nu ontheiligt de tempel: 1 Kor. 3:16, 17. </w:t>
      </w:r>
      <w:r>
        <w:rPr>
          <w:i/>
          <w:snapToGrid w:val="0"/>
          <w:sz w:val="24"/>
        </w:rPr>
        <w:t>Weet gij niet, dat gij Gods tempel zijt, en de Geest Gods in ulieden woont? Zo iemand de tempel Gods schendt, die zal God schenden; want de tempel Gods is heilig, welke gij zijt.</w:t>
      </w:r>
      <w:r>
        <w:rPr>
          <w:snapToGrid w:val="0"/>
          <w:sz w:val="24"/>
        </w:rPr>
        <w:t xml:space="preserve"> 1 Kor. 6:18, 19. </w:t>
      </w:r>
      <w:r>
        <w:rPr>
          <w:i/>
          <w:snapToGrid w:val="0"/>
          <w:sz w:val="24"/>
        </w:rPr>
        <w:t>Vliedt de hoererij ... die hoererij bedrijft, zondigt tegen zijn eigen lichaam. Of weet gij niet, dat ulieder lichaam een tempel is van de Heiligen Geest?</w:t>
      </w:r>
    </w:p>
    <w:p w14:paraId="7BB4F213" w14:textId="77777777" w:rsidR="00A91D7F" w:rsidRDefault="00A91D7F" w:rsidP="008355E0">
      <w:pPr>
        <w:numPr>
          <w:ilvl w:val="0"/>
          <w:numId w:val="143"/>
        </w:numPr>
        <w:jc w:val="both"/>
        <w:rPr>
          <w:snapToGrid w:val="0"/>
          <w:sz w:val="24"/>
        </w:rPr>
      </w:pPr>
      <w:r>
        <w:rPr>
          <w:snapToGrid w:val="0"/>
          <w:sz w:val="24"/>
        </w:rPr>
        <w:t xml:space="preserve">'t Is tegen het lijden van Christus, die u, gelovigen, daardoor heeft vrijgekocht, en u Zich tot een eigendom heeft gemaakt: 1 Kor. 6:15, 20. </w:t>
      </w:r>
      <w:r>
        <w:rPr>
          <w:i/>
          <w:snapToGrid w:val="0"/>
          <w:sz w:val="24"/>
        </w:rPr>
        <w:t>Weet gij niet dat uw lichamen leden van Christus zijn? Zal ik dan de leden van Christus nemen, en maken ze leden van een hoer? Dat zij verre. Want gij zijt duur gekocht; zo verheerlijkt dan God in uw lichaam en in uw geest, welke Godes zijn.</w:t>
      </w:r>
    </w:p>
    <w:p w14:paraId="67B7CAAC" w14:textId="77777777" w:rsidR="00A91D7F" w:rsidRDefault="00A91D7F" w:rsidP="008355E0">
      <w:pPr>
        <w:numPr>
          <w:ilvl w:val="0"/>
          <w:numId w:val="143"/>
        </w:numPr>
        <w:jc w:val="both"/>
        <w:rPr>
          <w:snapToGrid w:val="0"/>
          <w:sz w:val="24"/>
        </w:rPr>
      </w:pPr>
      <w:r>
        <w:rPr>
          <w:snapToGrid w:val="0"/>
          <w:sz w:val="24"/>
        </w:rPr>
        <w:t xml:space="preserve">'t Is tegen de hemelse roeping, waardoor gij, gelovigen, zijt overgebracht uit het rijk des satans in het koninkrijk van Christus: 1 Thess. 4:7. </w:t>
      </w:r>
      <w:r>
        <w:rPr>
          <w:i/>
          <w:snapToGrid w:val="0"/>
          <w:sz w:val="24"/>
        </w:rPr>
        <w:t>Want God heeft ons niet geroepen tot onreinheid, maar tot heiligmaking.</w:t>
      </w:r>
    </w:p>
    <w:p w14:paraId="10E7076C" w14:textId="77777777" w:rsidR="00A91D7F" w:rsidRDefault="00A91D7F" w:rsidP="008355E0">
      <w:pPr>
        <w:numPr>
          <w:ilvl w:val="0"/>
          <w:numId w:val="143"/>
        </w:numPr>
        <w:jc w:val="both"/>
        <w:rPr>
          <w:snapToGrid w:val="0"/>
          <w:sz w:val="24"/>
        </w:rPr>
      </w:pPr>
      <w:r>
        <w:rPr>
          <w:snapToGrid w:val="0"/>
          <w:sz w:val="24"/>
        </w:rPr>
        <w:t xml:space="preserve">'t Is een schrikkelijke minachting Gods, en een Godterging. Een mens, ja een kind zal beletten de zonde te bedrijven door schaamte voor hen, en zal Gods tegenwoordigheid geen schaamte verwekken? En zal men de zonde durven doen voor de ogen en het aangezicht van de heilige God? </w:t>
      </w:r>
    </w:p>
    <w:p w14:paraId="0A147309" w14:textId="77777777" w:rsidR="00A91D7F" w:rsidRDefault="00A91D7F" w:rsidP="00A91D7F">
      <w:pPr>
        <w:pStyle w:val="BodyText3"/>
      </w:pPr>
    </w:p>
    <w:p w14:paraId="4D8DC79B" w14:textId="77777777" w:rsidR="00A91D7F" w:rsidRDefault="00A91D7F" w:rsidP="00A91D7F">
      <w:pPr>
        <w:pStyle w:val="BodyText3"/>
      </w:pPr>
      <w:r>
        <w:t xml:space="preserve">De straf. </w:t>
      </w:r>
    </w:p>
    <w:p w14:paraId="532F6D02" w14:textId="77777777" w:rsidR="00A91D7F" w:rsidRDefault="00A91D7F" w:rsidP="00A91D7F">
      <w:pPr>
        <w:jc w:val="both"/>
        <w:rPr>
          <w:snapToGrid w:val="0"/>
          <w:sz w:val="24"/>
        </w:rPr>
      </w:pPr>
      <w:r>
        <w:rPr>
          <w:snapToGrid w:val="0"/>
          <w:sz w:val="24"/>
        </w:rPr>
        <w:t>2. Beschouwt en merkt op de bijzondere straffen, die God over de ontuchtigen zendt. Als:</w:t>
      </w:r>
    </w:p>
    <w:p w14:paraId="5D75CE8D" w14:textId="77777777" w:rsidR="00A91D7F" w:rsidRDefault="00A91D7F" w:rsidP="008355E0">
      <w:pPr>
        <w:numPr>
          <w:ilvl w:val="0"/>
          <w:numId w:val="144"/>
        </w:numPr>
        <w:jc w:val="both"/>
        <w:rPr>
          <w:snapToGrid w:val="0"/>
          <w:sz w:val="24"/>
        </w:rPr>
      </w:pPr>
      <w:r>
        <w:rPr>
          <w:snapToGrid w:val="0"/>
          <w:sz w:val="24"/>
        </w:rPr>
        <w:t xml:space="preserve">een overgeven aan zichzelf en aan de zonde, om tot de allergruwelijkste onreinheid te vervallen, zelfs tot sodomie, Rom. 1:27. En een overgeven tot een geestelijke hoererij en afgoderij, tot de dood in zonden: 1 Tim.5:6 </w:t>
      </w:r>
      <w:r>
        <w:rPr>
          <w:i/>
          <w:snapToGrid w:val="0"/>
          <w:sz w:val="24"/>
        </w:rPr>
        <w:t>... die haar wellust volgt, die is levende gestorven.</w:t>
      </w:r>
    </w:p>
    <w:p w14:paraId="0B81D57C" w14:textId="77777777" w:rsidR="00A91D7F" w:rsidRDefault="00A91D7F" w:rsidP="008355E0">
      <w:pPr>
        <w:numPr>
          <w:ilvl w:val="0"/>
          <w:numId w:val="144"/>
        </w:numPr>
        <w:jc w:val="both"/>
        <w:rPr>
          <w:snapToGrid w:val="0"/>
          <w:sz w:val="24"/>
        </w:rPr>
      </w:pPr>
      <w:r>
        <w:rPr>
          <w:snapToGrid w:val="0"/>
          <w:sz w:val="24"/>
        </w:rPr>
        <w:t xml:space="preserve">God brengt een grote toorn over hen, naar lichaam en ziel. Laat Sodom u tot een voorbeeld zijn, van 't welk Petrus zegt, 2 Petrus 2:9, 10, </w:t>
      </w:r>
      <w:r>
        <w:rPr>
          <w:i/>
          <w:snapToGrid w:val="0"/>
          <w:sz w:val="24"/>
        </w:rPr>
        <w:t>Zo weet de Heere ... de onrechtvaardigen te bewaren tot de dag des oordeels, om gestraft te worden. Maar allermeest degenen, die naar het vlees in onreine begeerlijkheid wandelen.</w:t>
      </w:r>
      <w:r>
        <w:rPr>
          <w:snapToGrid w:val="0"/>
          <w:sz w:val="24"/>
        </w:rPr>
        <w:t xml:space="preserve"> Ziet ook het voorbeeld van de hoererende Israëlieten in de woestijn: 1 Kor. 10:8. </w:t>
      </w:r>
      <w:r>
        <w:rPr>
          <w:i/>
          <w:snapToGrid w:val="0"/>
          <w:sz w:val="24"/>
        </w:rPr>
        <w:t>Laat ons niet hoereren, gelijk sommigen van hen gehoereerd hebben, en vielen op één dag drie en twintig duizend.</w:t>
      </w:r>
    </w:p>
    <w:p w14:paraId="0EE7BCDC" w14:textId="77777777" w:rsidR="00A91D7F" w:rsidRDefault="00A91D7F" w:rsidP="008355E0">
      <w:pPr>
        <w:numPr>
          <w:ilvl w:val="0"/>
          <w:numId w:val="144"/>
        </w:numPr>
        <w:jc w:val="both"/>
        <w:rPr>
          <w:snapToGrid w:val="0"/>
          <w:sz w:val="24"/>
        </w:rPr>
      </w:pPr>
      <w:r>
        <w:rPr>
          <w:snapToGrid w:val="0"/>
          <w:sz w:val="24"/>
        </w:rPr>
        <w:t xml:space="preserve">Hebr. 13:4 ... </w:t>
      </w:r>
      <w:r>
        <w:rPr>
          <w:i/>
          <w:snapToGrid w:val="0"/>
          <w:sz w:val="24"/>
        </w:rPr>
        <w:t>hoereerders en overspelers zal God oordelen.</w:t>
      </w:r>
    </w:p>
    <w:p w14:paraId="6B44E9FC" w14:textId="77777777" w:rsidR="00A91D7F" w:rsidRDefault="00A91D7F" w:rsidP="008355E0">
      <w:pPr>
        <w:numPr>
          <w:ilvl w:val="0"/>
          <w:numId w:val="144"/>
        </w:numPr>
        <w:jc w:val="both"/>
        <w:rPr>
          <w:snapToGrid w:val="0"/>
          <w:sz w:val="24"/>
        </w:rPr>
      </w:pPr>
      <w:r>
        <w:rPr>
          <w:snapToGrid w:val="0"/>
          <w:sz w:val="24"/>
        </w:rPr>
        <w:t xml:space="preserve">Om deze zonde zullen velen eeuwig verdoemd worden: 1 Kor. 6:10. </w:t>
      </w:r>
      <w:r>
        <w:rPr>
          <w:i/>
          <w:snapToGrid w:val="0"/>
          <w:sz w:val="24"/>
        </w:rPr>
        <w:t>Dwaalt niet; noch hoereerders, noch afgodendienaars, noch overspelers, noch ontuchtigen ...</w:t>
      </w:r>
      <w:r>
        <w:rPr>
          <w:snapToGrid w:val="0"/>
          <w:sz w:val="24"/>
        </w:rPr>
        <w:t xml:space="preserve"> </w:t>
      </w:r>
      <w:r>
        <w:rPr>
          <w:i/>
          <w:snapToGrid w:val="0"/>
          <w:sz w:val="24"/>
        </w:rPr>
        <w:t>zullen het koninkrijk van God beërven.</w:t>
      </w:r>
      <w:r>
        <w:rPr>
          <w:snapToGrid w:val="0"/>
          <w:sz w:val="24"/>
        </w:rPr>
        <w:t xml:space="preserve"> Eféze 5:5. </w:t>
      </w:r>
      <w:r>
        <w:rPr>
          <w:i/>
          <w:snapToGrid w:val="0"/>
          <w:sz w:val="24"/>
        </w:rPr>
        <w:t>Want dit weet gij, dat geen hoereerder of onreine ... erfenis heeft in het koninkrijk van Christus en van God.</w:t>
      </w:r>
      <w:r>
        <w:rPr>
          <w:snapToGrid w:val="0"/>
          <w:sz w:val="24"/>
        </w:rPr>
        <w:t xml:space="preserve"> Openb. 21:8 ... </w:t>
      </w:r>
      <w:r>
        <w:rPr>
          <w:i/>
          <w:snapToGrid w:val="0"/>
          <w:sz w:val="24"/>
        </w:rPr>
        <w:t>de hoereerders ... is hun deel in de poel, die daar brandt van vuur en sulfer; dat is de tweede dood.</w:t>
      </w:r>
    </w:p>
    <w:p w14:paraId="4DD14CE0" w14:textId="77777777" w:rsidR="00A91D7F" w:rsidRDefault="00A91D7F" w:rsidP="00A91D7F">
      <w:pPr>
        <w:jc w:val="both"/>
        <w:rPr>
          <w:snapToGrid w:val="0"/>
          <w:sz w:val="24"/>
        </w:rPr>
      </w:pPr>
    </w:p>
    <w:p w14:paraId="717F0F9A" w14:textId="77777777" w:rsidR="00A91D7F" w:rsidRDefault="00A91D7F" w:rsidP="00A91D7F">
      <w:pPr>
        <w:pStyle w:val="BodyText3"/>
      </w:pPr>
      <w:r>
        <w:t xml:space="preserve">Deugden. </w:t>
      </w:r>
    </w:p>
    <w:p w14:paraId="32868C2B" w14:textId="77777777" w:rsidR="00A91D7F" w:rsidRDefault="00A91D7F" w:rsidP="00A91D7F">
      <w:pPr>
        <w:jc w:val="both"/>
        <w:rPr>
          <w:snapToGrid w:val="0"/>
          <w:sz w:val="24"/>
        </w:rPr>
      </w:pPr>
      <w:r>
        <w:rPr>
          <w:snapToGrid w:val="0"/>
          <w:sz w:val="24"/>
        </w:rPr>
        <w:t xml:space="preserve">VIII. De deugden in dit gebod geboden, zijn deze: </w:t>
      </w:r>
    </w:p>
    <w:p w14:paraId="6EBC25F6" w14:textId="77777777" w:rsidR="00A91D7F" w:rsidRDefault="00A91D7F" w:rsidP="008355E0">
      <w:pPr>
        <w:numPr>
          <w:ilvl w:val="0"/>
          <w:numId w:val="145"/>
        </w:numPr>
        <w:jc w:val="both"/>
        <w:rPr>
          <w:snapToGrid w:val="0"/>
          <w:sz w:val="24"/>
        </w:rPr>
      </w:pPr>
      <w:r>
        <w:rPr>
          <w:snapToGrid w:val="0"/>
          <w:sz w:val="24"/>
        </w:rPr>
        <w:t xml:space="preserve">Een haat, afkeer en vijandschap in zijn hart te hebben tegen alle onreinheid van het hart, en van al haar uitspruitsels: Amos 5:15. </w:t>
      </w:r>
      <w:r>
        <w:rPr>
          <w:i/>
          <w:snapToGrid w:val="0"/>
          <w:sz w:val="24"/>
        </w:rPr>
        <w:t>Haat het boze.</w:t>
      </w:r>
      <w:r>
        <w:rPr>
          <w:snapToGrid w:val="0"/>
          <w:sz w:val="24"/>
        </w:rPr>
        <w:t xml:space="preserve"> Rom. 12:9 ... </w:t>
      </w:r>
      <w:r>
        <w:rPr>
          <w:i/>
          <w:snapToGrid w:val="0"/>
          <w:sz w:val="24"/>
        </w:rPr>
        <w:t>Hebt een afkeer van het boze. Judas 1:23 ... haat ook de rok die van het vlees bevlekt is.</w:t>
      </w:r>
    </w:p>
    <w:p w14:paraId="43092E20" w14:textId="77777777" w:rsidR="00A91D7F" w:rsidRDefault="00A91D7F" w:rsidP="008355E0">
      <w:pPr>
        <w:numPr>
          <w:ilvl w:val="0"/>
          <w:numId w:val="145"/>
        </w:numPr>
        <w:jc w:val="both"/>
        <w:rPr>
          <w:snapToGrid w:val="0"/>
          <w:sz w:val="24"/>
        </w:rPr>
      </w:pPr>
      <w:r>
        <w:rPr>
          <w:snapToGrid w:val="0"/>
          <w:sz w:val="24"/>
        </w:rPr>
        <w:t xml:space="preserve">Een eerbaar, rein, schaamachtig hart te hebben: 1 Tim.2:2 ... </w:t>
      </w:r>
      <w:r>
        <w:rPr>
          <w:i/>
          <w:snapToGrid w:val="0"/>
          <w:sz w:val="24"/>
        </w:rPr>
        <w:t>opdat wij een gerust en stil leven leiden mogen, in alle Godzaligheid en eerbaarheid.</w:t>
      </w:r>
      <w:r>
        <w:rPr>
          <w:snapToGrid w:val="0"/>
          <w:sz w:val="24"/>
        </w:rPr>
        <w:t xml:space="preserve"> 1 Tim.3:2, 11. </w:t>
      </w:r>
      <w:r>
        <w:rPr>
          <w:i/>
          <w:snapToGrid w:val="0"/>
          <w:sz w:val="24"/>
        </w:rPr>
        <w:t>Een opziener dan moet zijn ... eerbaar.</w:t>
      </w:r>
      <w:r>
        <w:rPr>
          <w:snapToGrid w:val="0"/>
          <w:sz w:val="24"/>
        </w:rPr>
        <w:t xml:space="preserve"> </w:t>
      </w:r>
      <w:r>
        <w:rPr>
          <w:i/>
          <w:snapToGrid w:val="0"/>
          <w:sz w:val="24"/>
        </w:rPr>
        <w:t>De vrouwen evenzo moeten eerbaar zijn.</w:t>
      </w:r>
      <w:r>
        <w:rPr>
          <w:snapToGrid w:val="0"/>
          <w:sz w:val="24"/>
        </w:rPr>
        <w:t xml:space="preserve"> Psalm 24:4.. </w:t>
      </w:r>
      <w:r>
        <w:rPr>
          <w:i/>
          <w:snapToGrid w:val="0"/>
          <w:sz w:val="24"/>
        </w:rPr>
        <w:t>die zuiver van hart is.</w:t>
      </w:r>
      <w:r>
        <w:rPr>
          <w:snapToGrid w:val="0"/>
          <w:sz w:val="24"/>
        </w:rPr>
        <w:t xml:space="preserve"> Matth. 5:8. </w:t>
      </w:r>
      <w:r>
        <w:rPr>
          <w:i/>
          <w:snapToGrid w:val="0"/>
          <w:sz w:val="24"/>
        </w:rPr>
        <w:t>Zalig zijn de reinen van hart.</w:t>
      </w:r>
      <w:r>
        <w:rPr>
          <w:snapToGrid w:val="0"/>
          <w:sz w:val="24"/>
        </w:rPr>
        <w:t xml:space="preserve"> 1 Tim.2:9 ... </w:t>
      </w:r>
      <w:r>
        <w:rPr>
          <w:i/>
          <w:snapToGrid w:val="0"/>
          <w:sz w:val="24"/>
        </w:rPr>
        <w:t>dat de vrouwen met schaamte en matigheid zichzelf versieren.</w:t>
      </w:r>
    </w:p>
    <w:p w14:paraId="523B60DC" w14:textId="77777777" w:rsidR="00A91D7F" w:rsidRDefault="00A91D7F" w:rsidP="008355E0">
      <w:pPr>
        <w:numPr>
          <w:ilvl w:val="0"/>
          <w:numId w:val="145"/>
        </w:numPr>
        <w:jc w:val="both"/>
        <w:rPr>
          <w:snapToGrid w:val="0"/>
          <w:sz w:val="24"/>
        </w:rPr>
      </w:pPr>
      <w:r>
        <w:rPr>
          <w:snapToGrid w:val="0"/>
          <w:sz w:val="24"/>
        </w:rPr>
        <w:t xml:space="preserve">Rein zijn in alle daden, ook van lichaam: 2 Kor. 11:2 ... </w:t>
      </w:r>
      <w:r>
        <w:rPr>
          <w:i/>
          <w:snapToGrid w:val="0"/>
          <w:sz w:val="24"/>
        </w:rPr>
        <w:t>om u als een reine maagd een man voor te stellen.</w:t>
      </w:r>
      <w:r>
        <w:rPr>
          <w:snapToGrid w:val="0"/>
          <w:sz w:val="24"/>
        </w:rPr>
        <w:t xml:space="preserve"> 2 Kor. 7:1 </w:t>
      </w:r>
      <w:r>
        <w:rPr>
          <w:i/>
          <w:snapToGrid w:val="0"/>
          <w:sz w:val="24"/>
        </w:rPr>
        <w:t>... laat ons onszelven reinigen van alle besmetting des vleses en des geestes.</w:t>
      </w:r>
      <w:r>
        <w:rPr>
          <w:snapToGrid w:val="0"/>
          <w:sz w:val="24"/>
        </w:rPr>
        <w:t xml:space="preserve"> 1 Tim.5:22 ... </w:t>
      </w:r>
      <w:r>
        <w:rPr>
          <w:i/>
          <w:snapToGrid w:val="0"/>
          <w:sz w:val="24"/>
        </w:rPr>
        <w:t>bewaar uzelven rein.</w:t>
      </w:r>
    </w:p>
    <w:p w14:paraId="4AFFAC97" w14:textId="77777777" w:rsidR="00A91D7F" w:rsidRDefault="00A91D7F" w:rsidP="00A91D7F">
      <w:pPr>
        <w:jc w:val="both"/>
        <w:rPr>
          <w:snapToGrid w:val="0"/>
          <w:sz w:val="24"/>
        </w:rPr>
      </w:pPr>
    </w:p>
    <w:p w14:paraId="4D8D006F" w14:textId="77777777" w:rsidR="00A91D7F" w:rsidRDefault="00A91D7F" w:rsidP="00A91D7F">
      <w:pPr>
        <w:pStyle w:val="BodyText3"/>
      </w:pPr>
      <w:r>
        <w:t xml:space="preserve">Middelen. </w:t>
      </w:r>
    </w:p>
    <w:p w14:paraId="35568B86" w14:textId="77777777" w:rsidR="00A91D7F" w:rsidRDefault="00A91D7F" w:rsidP="00A91D7F">
      <w:pPr>
        <w:jc w:val="both"/>
        <w:rPr>
          <w:snapToGrid w:val="0"/>
          <w:sz w:val="24"/>
        </w:rPr>
      </w:pPr>
      <w:r>
        <w:rPr>
          <w:snapToGrid w:val="0"/>
          <w:sz w:val="24"/>
        </w:rPr>
        <w:t xml:space="preserve">IX. </w:t>
      </w:r>
      <w:r>
        <w:rPr>
          <w:i/>
          <w:snapToGrid w:val="0"/>
          <w:sz w:val="24"/>
        </w:rPr>
        <w:t>Opdat dan een ieder zijn vat bezitte in heiligmaking en eer,</w:t>
      </w:r>
      <w:r>
        <w:rPr>
          <w:snapToGrid w:val="0"/>
          <w:sz w:val="24"/>
        </w:rPr>
        <w:t xml:space="preserve"> naar de vermaning des apostels, 1 Thess. 4:4, zo zij hij op zijn hoede. </w:t>
      </w:r>
    </w:p>
    <w:p w14:paraId="54336E6B" w14:textId="77777777" w:rsidR="00A91D7F" w:rsidRDefault="00A91D7F" w:rsidP="008355E0">
      <w:pPr>
        <w:numPr>
          <w:ilvl w:val="0"/>
          <w:numId w:val="146"/>
        </w:numPr>
        <w:jc w:val="both"/>
        <w:rPr>
          <w:snapToGrid w:val="0"/>
          <w:sz w:val="24"/>
        </w:rPr>
      </w:pPr>
      <w:r>
        <w:rPr>
          <w:snapToGrid w:val="0"/>
          <w:sz w:val="24"/>
        </w:rPr>
        <w:t xml:space="preserve">Hij wete, dat hij de vijand binnen heeft, en dat het zaad van onreinheid in hem is, en zeer licht zou opschieten, zo men niet zorgvuldig daartegen waakt. Hij is gelukkig die een recht maagdenhart heeft, en hij beware die gestalte; want als deze zonde vat krijgt, is zij zo licht niet wederom uit te drijven. </w:t>
      </w:r>
      <w:r>
        <w:rPr>
          <w:i/>
          <w:snapToGrid w:val="0"/>
          <w:sz w:val="24"/>
        </w:rPr>
        <w:t>Waakt dan!</w:t>
      </w:r>
      <w:r>
        <w:rPr>
          <w:snapToGrid w:val="0"/>
          <w:sz w:val="24"/>
        </w:rPr>
        <w:t xml:space="preserve"> </w:t>
      </w:r>
    </w:p>
    <w:p w14:paraId="541FD76F" w14:textId="77777777" w:rsidR="00A91D7F" w:rsidRDefault="00A91D7F" w:rsidP="008355E0">
      <w:pPr>
        <w:numPr>
          <w:ilvl w:val="0"/>
          <w:numId w:val="146"/>
        </w:numPr>
        <w:jc w:val="both"/>
        <w:rPr>
          <w:snapToGrid w:val="0"/>
          <w:sz w:val="24"/>
        </w:rPr>
      </w:pPr>
      <w:r>
        <w:rPr>
          <w:snapToGrid w:val="0"/>
          <w:sz w:val="24"/>
        </w:rPr>
        <w:t xml:space="preserve">Wacht u zorgvuldig voor alle gelegenheden, waardoor deze zonde gaande zou worden, 't zij door 't oog of het oor, dat men daarom op die twee zinnen bijzonder acht geve: Job 31:1. </w:t>
      </w:r>
      <w:r>
        <w:rPr>
          <w:i/>
          <w:snapToGrid w:val="0"/>
          <w:sz w:val="24"/>
        </w:rPr>
        <w:t>Ik heb een verbond gemaakt met mijn ogen; hoe zou ik dan acht gegeven hebben op een maagd?</w:t>
      </w:r>
    </w:p>
    <w:p w14:paraId="6498B1FC" w14:textId="77777777" w:rsidR="00A91D7F" w:rsidRDefault="00A91D7F" w:rsidP="008355E0">
      <w:pPr>
        <w:numPr>
          <w:ilvl w:val="0"/>
          <w:numId w:val="146"/>
        </w:numPr>
        <w:jc w:val="both"/>
        <w:rPr>
          <w:snapToGrid w:val="0"/>
          <w:sz w:val="24"/>
        </w:rPr>
      </w:pPr>
      <w:r>
        <w:rPr>
          <w:snapToGrid w:val="0"/>
          <w:sz w:val="24"/>
        </w:rPr>
        <w:t xml:space="preserve">Indien een onreine beweging in het hart opkomt, schudt ze ten eerste af, gelijk men vuur van zijn kleren doet, leidt uw gedachten terstond af, op wat anders, hier is vluchten 't best; maar slaat men de eerste opwelling niet af, en laat men de gedachten maar een ogenblik daarop malen, men is overwonnen, deze zonde wast schielijk, en krijgt terstond grote kracht. </w:t>
      </w:r>
    </w:p>
    <w:p w14:paraId="50F109A1" w14:textId="77777777" w:rsidR="00A91D7F" w:rsidRDefault="00A91D7F" w:rsidP="008355E0">
      <w:pPr>
        <w:numPr>
          <w:ilvl w:val="0"/>
          <w:numId w:val="146"/>
        </w:numPr>
        <w:jc w:val="both"/>
        <w:rPr>
          <w:snapToGrid w:val="0"/>
          <w:sz w:val="24"/>
        </w:rPr>
      </w:pPr>
      <w:r>
        <w:rPr>
          <w:snapToGrid w:val="0"/>
          <w:sz w:val="24"/>
        </w:rPr>
        <w:t xml:space="preserve">Zijt altijd bezig in een eerlijk werk, al hebt gij geen noodzaak, laat uw vlees u niet leeg vinden, en verwekt tot dat werk lust en ernst, opdat het uw hart inkrijge, en geen plaats noch tijd overig late voor deze vuiligheid. </w:t>
      </w:r>
    </w:p>
    <w:p w14:paraId="4A0B53B5" w14:textId="77777777" w:rsidR="00A91D7F" w:rsidRDefault="00A91D7F" w:rsidP="008355E0">
      <w:pPr>
        <w:numPr>
          <w:ilvl w:val="0"/>
          <w:numId w:val="146"/>
        </w:numPr>
        <w:jc w:val="both"/>
        <w:rPr>
          <w:snapToGrid w:val="0"/>
          <w:sz w:val="24"/>
        </w:rPr>
      </w:pPr>
      <w:r>
        <w:rPr>
          <w:snapToGrid w:val="0"/>
          <w:sz w:val="24"/>
        </w:rPr>
        <w:t xml:space="preserve">Wees matig in spijs en drank en slapen; want door onmatigheid in deze, komt het lichaam in staat tot deze zonde, en de begeerlijkheden en hunkeringen tot deze zonde wellen te lichter op. </w:t>
      </w:r>
    </w:p>
    <w:p w14:paraId="2F972803" w14:textId="77777777" w:rsidR="00A91D7F" w:rsidRDefault="00A91D7F" w:rsidP="008355E0">
      <w:pPr>
        <w:numPr>
          <w:ilvl w:val="0"/>
          <w:numId w:val="146"/>
        </w:numPr>
        <w:jc w:val="both"/>
        <w:rPr>
          <w:snapToGrid w:val="0"/>
          <w:sz w:val="24"/>
        </w:rPr>
      </w:pPr>
      <w:r>
        <w:rPr>
          <w:snapToGrid w:val="0"/>
          <w:sz w:val="24"/>
        </w:rPr>
        <w:t xml:space="preserve">Wacht u voor zulke mensen, die tot deze zonde genegen zijn, 't zij dat ze het vlees de toom geven, 't zij daartegen gestreden wordt; want daar komt zeer licht een woord of iets anders uit, dat een maagdenhart ontsteekt, en het krijgt veel rasser vat, als men ook zelf met deze zonde te strijden heeft. </w:t>
      </w:r>
    </w:p>
    <w:p w14:paraId="54E6CC16" w14:textId="77777777" w:rsidR="00A91D7F" w:rsidRDefault="00A91D7F" w:rsidP="008355E0">
      <w:pPr>
        <w:numPr>
          <w:ilvl w:val="0"/>
          <w:numId w:val="146"/>
        </w:numPr>
        <w:jc w:val="both"/>
        <w:rPr>
          <w:snapToGrid w:val="0"/>
          <w:sz w:val="24"/>
        </w:rPr>
      </w:pPr>
      <w:r>
        <w:rPr>
          <w:snapToGrid w:val="0"/>
          <w:sz w:val="24"/>
        </w:rPr>
        <w:t xml:space="preserve">Wapent u met vreze voor Gods tegenwoordigheid en alwetendheid. Bidt gedurig: schep in mij, o God! een rein hart. Indien de zonde gewoon is dikwijls aan te vallen, houdt er vastendagen tegen, en de Heere zal de strijder helpen. </w:t>
      </w:r>
    </w:p>
    <w:p w14:paraId="35304F65" w14:textId="77777777" w:rsidR="00A91D7F" w:rsidRDefault="00A91D7F" w:rsidP="008355E0">
      <w:pPr>
        <w:numPr>
          <w:ilvl w:val="0"/>
          <w:numId w:val="146"/>
        </w:numPr>
        <w:jc w:val="both"/>
        <w:rPr>
          <w:snapToGrid w:val="0"/>
          <w:sz w:val="24"/>
        </w:rPr>
      </w:pPr>
      <w:r>
        <w:rPr>
          <w:snapToGrid w:val="0"/>
          <w:sz w:val="24"/>
        </w:rPr>
        <w:t xml:space="preserve">Ziet altijd deze zonde van achteren, zij heeft maar een kort vermaak voor het vlees, en een lange bittere nasmaak voor de ziel. En zo de nasmaak u levendig voorkomt, zo zal men het korte vermaak lichter afslaan. </w:t>
      </w:r>
    </w:p>
    <w:p w14:paraId="1962A2A5" w14:textId="77777777" w:rsidR="00A91D7F" w:rsidRDefault="00A91D7F" w:rsidP="00A91D7F">
      <w:pPr>
        <w:jc w:val="both"/>
        <w:rPr>
          <w:snapToGrid w:val="0"/>
          <w:sz w:val="24"/>
        </w:rPr>
      </w:pPr>
    </w:p>
    <w:p w14:paraId="78065C52" w14:textId="77777777" w:rsidR="00A91D7F" w:rsidRDefault="00A91D7F" w:rsidP="00A91D7F">
      <w:pPr>
        <w:jc w:val="both"/>
        <w:rPr>
          <w:snapToGrid w:val="0"/>
          <w:sz w:val="24"/>
        </w:rPr>
      </w:pPr>
    </w:p>
    <w:p w14:paraId="2710A176" w14:textId="77777777" w:rsidR="00A91D7F" w:rsidRDefault="00A91D7F" w:rsidP="00A91D7F">
      <w:pPr>
        <w:jc w:val="both"/>
        <w:rPr>
          <w:snapToGrid w:val="0"/>
          <w:sz w:val="24"/>
        </w:rPr>
      </w:pPr>
    </w:p>
    <w:p w14:paraId="440F0675" w14:textId="77777777" w:rsidR="00A91D7F" w:rsidRDefault="00A91D7F" w:rsidP="00A91D7F">
      <w:pPr>
        <w:jc w:val="both"/>
        <w:rPr>
          <w:snapToGrid w:val="0"/>
          <w:sz w:val="24"/>
        </w:rPr>
      </w:pPr>
    </w:p>
    <w:p w14:paraId="0F778123" w14:textId="77777777" w:rsidR="00A91D7F" w:rsidRDefault="00A91D7F" w:rsidP="00A91D7F">
      <w:pPr>
        <w:jc w:val="both"/>
        <w:rPr>
          <w:snapToGrid w:val="0"/>
          <w:sz w:val="24"/>
        </w:rPr>
      </w:pPr>
    </w:p>
    <w:p w14:paraId="76A1CBE4" w14:textId="77777777" w:rsidR="00A91D7F" w:rsidRDefault="00A91D7F" w:rsidP="00A91D7F">
      <w:pPr>
        <w:jc w:val="both"/>
        <w:rPr>
          <w:snapToGrid w:val="0"/>
          <w:sz w:val="24"/>
        </w:rPr>
      </w:pPr>
    </w:p>
    <w:p w14:paraId="3817E22A" w14:textId="77777777" w:rsidR="00A91D7F" w:rsidRDefault="00A91D7F" w:rsidP="00A91D7F">
      <w:pPr>
        <w:jc w:val="both"/>
        <w:rPr>
          <w:snapToGrid w:val="0"/>
          <w:sz w:val="24"/>
        </w:rPr>
      </w:pPr>
    </w:p>
    <w:p w14:paraId="074C3450" w14:textId="77777777" w:rsidR="00A91D7F" w:rsidRDefault="00A91D7F" w:rsidP="00A91D7F">
      <w:pPr>
        <w:jc w:val="both"/>
        <w:rPr>
          <w:snapToGrid w:val="0"/>
          <w:sz w:val="24"/>
        </w:rPr>
      </w:pPr>
    </w:p>
    <w:p w14:paraId="117F8661" w14:textId="77777777" w:rsidR="00A91D7F" w:rsidRDefault="00A91D7F" w:rsidP="00A91D7F">
      <w:pPr>
        <w:jc w:val="both"/>
        <w:rPr>
          <w:snapToGrid w:val="0"/>
          <w:sz w:val="24"/>
        </w:rPr>
      </w:pPr>
    </w:p>
    <w:p w14:paraId="6452FC3F" w14:textId="77777777" w:rsidR="00A91D7F" w:rsidRDefault="00A91D7F" w:rsidP="00A91D7F">
      <w:pPr>
        <w:jc w:val="both"/>
        <w:rPr>
          <w:snapToGrid w:val="0"/>
          <w:sz w:val="24"/>
        </w:rPr>
      </w:pPr>
    </w:p>
    <w:p w14:paraId="5EA3E1E3" w14:textId="77777777" w:rsidR="00A91D7F" w:rsidRDefault="00A91D7F" w:rsidP="00A91D7F">
      <w:pPr>
        <w:jc w:val="both"/>
        <w:rPr>
          <w:snapToGrid w:val="0"/>
          <w:sz w:val="24"/>
        </w:rPr>
      </w:pPr>
    </w:p>
    <w:p w14:paraId="501DBBF9" w14:textId="77777777" w:rsidR="00A91D7F" w:rsidRDefault="00A91D7F" w:rsidP="00A91D7F">
      <w:pPr>
        <w:jc w:val="both"/>
        <w:rPr>
          <w:snapToGrid w:val="0"/>
          <w:sz w:val="24"/>
        </w:rPr>
      </w:pPr>
    </w:p>
    <w:p w14:paraId="1FC118A0" w14:textId="77777777" w:rsidR="00A91D7F" w:rsidRDefault="00A91D7F" w:rsidP="00A91D7F">
      <w:pPr>
        <w:jc w:val="both"/>
        <w:rPr>
          <w:snapToGrid w:val="0"/>
          <w:sz w:val="24"/>
        </w:rPr>
      </w:pPr>
    </w:p>
    <w:p w14:paraId="4DDA6B72" w14:textId="77777777" w:rsidR="00A91D7F" w:rsidRDefault="00A91D7F" w:rsidP="00A91D7F">
      <w:pPr>
        <w:jc w:val="both"/>
        <w:rPr>
          <w:snapToGrid w:val="0"/>
          <w:sz w:val="24"/>
        </w:rPr>
      </w:pPr>
    </w:p>
    <w:p w14:paraId="4F58CC87" w14:textId="77777777" w:rsidR="00A91D7F" w:rsidRDefault="00A91D7F" w:rsidP="00A91D7F">
      <w:pPr>
        <w:jc w:val="both"/>
        <w:rPr>
          <w:snapToGrid w:val="0"/>
          <w:sz w:val="24"/>
        </w:rPr>
      </w:pPr>
    </w:p>
    <w:p w14:paraId="1CAB4843" w14:textId="77777777" w:rsidR="00A91D7F" w:rsidRDefault="00A91D7F" w:rsidP="00A91D7F">
      <w:pPr>
        <w:jc w:val="both"/>
        <w:rPr>
          <w:snapToGrid w:val="0"/>
          <w:sz w:val="24"/>
        </w:rPr>
      </w:pPr>
    </w:p>
    <w:p w14:paraId="71FFF76C" w14:textId="77777777" w:rsidR="00A91D7F" w:rsidRDefault="00A91D7F" w:rsidP="00A91D7F">
      <w:pPr>
        <w:jc w:val="both"/>
        <w:rPr>
          <w:snapToGrid w:val="0"/>
          <w:sz w:val="24"/>
        </w:rPr>
      </w:pPr>
    </w:p>
    <w:p w14:paraId="03C3D636" w14:textId="77777777" w:rsidR="00A91D7F" w:rsidRDefault="00A91D7F" w:rsidP="00A91D7F">
      <w:pPr>
        <w:jc w:val="both"/>
        <w:rPr>
          <w:snapToGrid w:val="0"/>
          <w:sz w:val="24"/>
        </w:rPr>
      </w:pPr>
    </w:p>
    <w:p w14:paraId="0AFD7F5B" w14:textId="77777777" w:rsidR="00A91D7F" w:rsidRDefault="00A91D7F" w:rsidP="00A91D7F">
      <w:pPr>
        <w:jc w:val="both"/>
        <w:rPr>
          <w:snapToGrid w:val="0"/>
          <w:sz w:val="24"/>
        </w:rPr>
      </w:pPr>
    </w:p>
    <w:p w14:paraId="3A0B8034" w14:textId="77777777" w:rsidR="00A91D7F" w:rsidRDefault="00A91D7F" w:rsidP="00A91D7F">
      <w:pPr>
        <w:jc w:val="both"/>
        <w:rPr>
          <w:snapToGrid w:val="0"/>
          <w:sz w:val="24"/>
        </w:rPr>
      </w:pPr>
    </w:p>
    <w:p w14:paraId="664222EE" w14:textId="77777777" w:rsidR="00A91D7F" w:rsidRDefault="00A91D7F" w:rsidP="00A91D7F">
      <w:pPr>
        <w:jc w:val="both"/>
        <w:rPr>
          <w:snapToGrid w:val="0"/>
          <w:sz w:val="24"/>
        </w:rPr>
      </w:pPr>
    </w:p>
    <w:p w14:paraId="1242EEB6" w14:textId="77777777" w:rsidR="00A91D7F" w:rsidRDefault="00A91D7F" w:rsidP="00A91D7F">
      <w:pPr>
        <w:jc w:val="both"/>
        <w:rPr>
          <w:snapToGrid w:val="0"/>
          <w:sz w:val="24"/>
        </w:rPr>
      </w:pPr>
    </w:p>
    <w:p w14:paraId="2CCC8553" w14:textId="77777777" w:rsidR="00A91D7F" w:rsidRDefault="00A91D7F" w:rsidP="00A91D7F">
      <w:pPr>
        <w:jc w:val="both"/>
        <w:rPr>
          <w:snapToGrid w:val="0"/>
          <w:sz w:val="24"/>
        </w:rPr>
      </w:pPr>
    </w:p>
    <w:p w14:paraId="3D238663" w14:textId="77777777" w:rsidR="00A91D7F" w:rsidRDefault="00A91D7F" w:rsidP="00A91D7F">
      <w:pPr>
        <w:jc w:val="both"/>
        <w:rPr>
          <w:snapToGrid w:val="0"/>
          <w:sz w:val="24"/>
        </w:rPr>
      </w:pPr>
    </w:p>
    <w:p w14:paraId="16E75783" w14:textId="77777777" w:rsidR="00A91D7F" w:rsidRDefault="00A91D7F" w:rsidP="00A91D7F">
      <w:pPr>
        <w:jc w:val="both"/>
        <w:rPr>
          <w:snapToGrid w:val="0"/>
          <w:sz w:val="24"/>
        </w:rPr>
      </w:pPr>
    </w:p>
    <w:p w14:paraId="4415045F" w14:textId="77777777" w:rsidR="00A91D7F" w:rsidRDefault="00A91D7F" w:rsidP="00A91D7F">
      <w:pPr>
        <w:jc w:val="both"/>
        <w:rPr>
          <w:snapToGrid w:val="0"/>
          <w:sz w:val="24"/>
        </w:rPr>
      </w:pPr>
    </w:p>
    <w:p w14:paraId="75558ACC" w14:textId="77777777" w:rsidR="00A91D7F" w:rsidRDefault="00A91D7F" w:rsidP="00A91D7F">
      <w:pPr>
        <w:jc w:val="both"/>
        <w:rPr>
          <w:snapToGrid w:val="0"/>
          <w:sz w:val="24"/>
        </w:rPr>
      </w:pPr>
    </w:p>
    <w:p w14:paraId="6DBAAF97" w14:textId="77777777" w:rsidR="00A91D7F" w:rsidRDefault="00A91D7F" w:rsidP="00A91D7F">
      <w:pPr>
        <w:jc w:val="both"/>
        <w:rPr>
          <w:snapToGrid w:val="0"/>
          <w:sz w:val="24"/>
        </w:rPr>
      </w:pPr>
    </w:p>
    <w:p w14:paraId="2DEF1AE2" w14:textId="77777777" w:rsidR="00A91D7F" w:rsidRDefault="00A91D7F" w:rsidP="00A91D7F">
      <w:pPr>
        <w:pStyle w:val="Heading3"/>
      </w:pPr>
      <w:r>
        <w:t xml:space="preserve">Hoofdstuk 10 </w:t>
      </w:r>
    </w:p>
    <w:p w14:paraId="48E720A6" w14:textId="77777777" w:rsidR="00A91D7F" w:rsidRDefault="00A91D7F" w:rsidP="00A91D7F">
      <w:pPr>
        <w:pStyle w:val="Heading3"/>
      </w:pPr>
    </w:p>
    <w:p w14:paraId="65DC6442" w14:textId="77777777" w:rsidR="00A91D7F" w:rsidRDefault="00A91D7F" w:rsidP="00A91D7F">
      <w:pPr>
        <w:pStyle w:val="Heading3"/>
      </w:pPr>
      <w:r>
        <w:t xml:space="preserve">Van het Achtste Gebod. </w:t>
      </w:r>
    </w:p>
    <w:p w14:paraId="52FF1DA7" w14:textId="77777777" w:rsidR="00A91D7F" w:rsidRDefault="00A91D7F" w:rsidP="00A91D7F">
      <w:pPr>
        <w:jc w:val="both"/>
        <w:rPr>
          <w:snapToGrid w:val="0"/>
          <w:sz w:val="24"/>
        </w:rPr>
      </w:pPr>
      <w:r>
        <w:rPr>
          <w:snapToGrid w:val="0"/>
          <w:sz w:val="24"/>
        </w:rPr>
        <w:t xml:space="preserve"> </w:t>
      </w:r>
    </w:p>
    <w:p w14:paraId="20217C2B" w14:textId="77777777" w:rsidR="00A91D7F" w:rsidRDefault="00A91D7F" w:rsidP="00A91D7F">
      <w:pPr>
        <w:jc w:val="both"/>
        <w:rPr>
          <w:snapToGrid w:val="0"/>
          <w:sz w:val="24"/>
        </w:rPr>
      </w:pPr>
    </w:p>
    <w:p w14:paraId="3FA531B2" w14:textId="77777777" w:rsidR="00A91D7F" w:rsidRDefault="00A91D7F" w:rsidP="00A91D7F">
      <w:pPr>
        <w:jc w:val="both"/>
        <w:rPr>
          <w:snapToGrid w:val="0"/>
          <w:sz w:val="24"/>
        </w:rPr>
      </w:pPr>
      <w:r>
        <w:rPr>
          <w:snapToGrid w:val="0"/>
          <w:sz w:val="24"/>
        </w:rPr>
        <w:t xml:space="preserve">Het achtste gebod heeft opzicht op de goederen zijns naasten. Hemel en aarde is des Heeren: Psalm 50:12 ... </w:t>
      </w:r>
      <w:r>
        <w:rPr>
          <w:i/>
          <w:snapToGrid w:val="0"/>
          <w:sz w:val="24"/>
        </w:rPr>
        <w:t>Mijne is de wereld en haar volheid.</w:t>
      </w:r>
      <w:r>
        <w:rPr>
          <w:snapToGrid w:val="0"/>
          <w:sz w:val="24"/>
        </w:rPr>
        <w:t xml:space="preserve"> Psalm 115:16 </w:t>
      </w:r>
      <w:r>
        <w:rPr>
          <w:i/>
          <w:snapToGrid w:val="0"/>
          <w:sz w:val="24"/>
        </w:rPr>
        <w:t>... de hemel is des Heeren, maar de aarde heeft Hij aan de mensenkinderen gegeven.</w:t>
      </w:r>
      <w:r>
        <w:rPr>
          <w:snapToGrid w:val="0"/>
          <w:sz w:val="24"/>
        </w:rPr>
        <w:t xml:space="preserve"> Niet zo, dat een ieder even groot recht en genot zou hebben van ieder gedeelte derzelve; maar gelijk God aan Israël Kanaän bij loten uitdeelde, zo geeft God een ieder zijn deel op de wereld, de een geeft Hij een groter deel dan de ander; dat zal hij hebben, niet meerder en niet minder: Spr. 30:8 ... </w:t>
      </w:r>
      <w:r>
        <w:rPr>
          <w:i/>
          <w:snapToGrid w:val="0"/>
          <w:sz w:val="24"/>
        </w:rPr>
        <w:t>voed mij met het brood mijns bescheiden deels.</w:t>
      </w:r>
    </w:p>
    <w:p w14:paraId="3F705CB8" w14:textId="77777777" w:rsidR="00A91D7F" w:rsidRDefault="00A91D7F" w:rsidP="00A91D7F">
      <w:pPr>
        <w:pStyle w:val="BodyText"/>
      </w:pPr>
      <w:r>
        <w:t xml:space="preserve">Met dit deel moet de mens tevreden zijn, het van God verwachten, door het gebruik van de daartoe verordineerde middelen. God heeft wel uitdrukkelijk verboden, zijn deel door onbehoorlijke middelen te verkrijgen, of te willen vermeerderen, zeggende: Gij zult niet stelen. Stelen is met weten van de ontvreemder, en buiten weten of wil van de eigenaar, het goed van zijn naaste naar zich trekken. </w:t>
      </w:r>
    </w:p>
    <w:p w14:paraId="54A1DDA1" w14:textId="77777777" w:rsidR="00A91D7F" w:rsidRDefault="00A91D7F" w:rsidP="00A91D7F">
      <w:pPr>
        <w:jc w:val="both"/>
        <w:rPr>
          <w:snapToGrid w:val="0"/>
          <w:sz w:val="24"/>
        </w:rPr>
      </w:pPr>
    </w:p>
    <w:p w14:paraId="60C03AB5" w14:textId="77777777" w:rsidR="00A91D7F" w:rsidRDefault="00A91D7F" w:rsidP="00A91D7F">
      <w:pPr>
        <w:jc w:val="both"/>
        <w:rPr>
          <w:snapToGrid w:val="0"/>
          <w:sz w:val="24"/>
        </w:rPr>
      </w:pPr>
      <w:r>
        <w:rPr>
          <w:snapToGrid w:val="0"/>
          <w:sz w:val="24"/>
        </w:rPr>
        <w:t xml:space="preserve">Zonden. </w:t>
      </w:r>
    </w:p>
    <w:p w14:paraId="49992E0F" w14:textId="77777777" w:rsidR="00A91D7F" w:rsidRDefault="00A91D7F" w:rsidP="00A91D7F">
      <w:pPr>
        <w:jc w:val="both"/>
        <w:rPr>
          <w:snapToGrid w:val="0"/>
          <w:sz w:val="24"/>
        </w:rPr>
      </w:pPr>
      <w:r>
        <w:rPr>
          <w:snapToGrid w:val="0"/>
          <w:sz w:val="24"/>
        </w:rPr>
        <w:t xml:space="preserve">II. De zonden in dit Gebod verboden, brengen wij tot deze hoofden: </w:t>
      </w:r>
    </w:p>
    <w:p w14:paraId="1488DC67" w14:textId="77777777" w:rsidR="00A91D7F" w:rsidRDefault="00A91D7F" w:rsidP="008355E0">
      <w:pPr>
        <w:numPr>
          <w:ilvl w:val="0"/>
          <w:numId w:val="147"/>
        </w:numPr>
        <w:jc w:val="both"/>
        <w:rPr>
          <w:snapToGrid w:val="0"/>
          <w:sz w:val="24"/>
        </w:rPr>
      </w:pPr>
      <w:r>
        <w:rPr>
          <w:snapToGrid w:val="0"/>
          <w:sz w:val="24"/>
        </w:rPr>
        <w:t xml:space="preserve">Ten opzichte van het voorwerp. </w:t>
      </w:r>
    </w:p>
    <w:p w14:paraId="617C24EC" w14:textId="77777777" w:rsidR="00A91D7F" w:rsidRDefault="00A91D7F" w:rsidP="008355E0">
      <w:pPr>
        <w:numPr>
          <w:ilvl w:val="0"/>
          <w:numId w:val="147"/>
        </w:numPr>
        <w:jc w:val="both"/>
        <w:rPr>
          <w:snapToGrid w:val="0"/>
          <w:sz w:val="24"/>
        </w:rPr>
      </w:pPr>
      <w:r>
        <w:rPr>
          <w:snapToGrid w:val="0"/>
          <w:sz w:val="24"/>
        </w:rPr>
        <w:t xml:space="preserve">Van de middelen waardoor. </w:t>
      </w:r>
    </w:p>
    <w:p w14:paraId="72A152D7" w14:textId="77777777" w:rsidR="00A91D7F" w:rsidRDefault="00A91D7F" w:rsidP="008355E0">
      <w:pPr>
        <w:numPr>
          <w:ilvl w:val="0"/>
          <w:numId w:val="147"/>
        </w:numPr>
        <w:jc w:val="both"/>
        <w:rPr>
          <w:snapToGrid w:val="0"/>
          <w:sz w:val="24"/>
        </w:rPr>
      </w:pPr>
      <w:r>
        <w:rPr>
          <w:snapToGrid w:val="0"/>
          <w:sz w:val="24"/>
        </w:rPr>
        <w:t xml:space="preserve">Van de manier hoe. </w:t>
      </w:r>
    </w:p>
    <w:p w14:paraId="31F3EB88" w14:textId="77777777" w:rsidR="00A91D7F" w:rsidRDefault="00A91D7F" w:rsidP="008355E0">
      <w:pPr>
        <w:numPr>
          <w:ilvl w:val="0"/>
          <w:numId w:val="147"/>
        </w:numPr>
        <w:jc w:val="both"/>
        <w:rPr>
          <w:snapToGrid w:val="0"/>
          <w:sz w:val="24"/>
        </w:rPr>
      </w:pPr>
      <w:r>
        <w:rPr>
          <w:snapToGrid w:val="0"/>
          <w:sz w:val="24"/>
        </w:rPr>
        <w:t xml:space="preserve">Van de oorzaak waaruit ze voortkomen. </w:t>
      </w:r>
    </w:p>
    <w:p w14:paraId="759F89C2" w14:textId="77777777" w:rsidR="00A91D7F" w:rsidRDefault="00A91D7F" w:rsidP="00A91D7F">
      <w:pPr>
        <w:jc w:val="both"/>
        <w:rPr>
          <w:snapToGrid w:val="0"/>
          <w:sz w:val="24"/>
        </w:rPr>
      </w:pPr>
    </w:p>
    <w:p w14:paraId="0474D104" w14:textId="77777777" w:rsidR="00A91D7F" w:rsidRDefault="00A91D7F" w:rsidP="00A91D7F">
      <w:pPr>
        <w:jc w:val="both"/>
        <w:rPr>
          <w:snapToGrid w:val="0"/>
          <w:sz w:val="24"/>
        </w:rPr>
      </w:pPr>
      <w:r>
        <w:rPr>
          <w:snapToGrid w:val="0"/>
          <w:sz w:val="24"/>
        </w:rPr>
        <w:t xml:space="preserve">Ten opzichte van de voorwerpen. </w:t>
      </w:r>
    </w:p>
    <w:p w14:paraId="10832B8C" w14:textId="77777777" w:rsidR="00A91D7F" w:rsidRDefault="00A91D7F" w:rsidP="00A91D7F">
      <w:pPr>
        <w:jc w:val="both"/>
        <w:rPr>
          <w:snapToGrid w:val="0"/>
          <w:sz w:val="24"/>
        </w:rPr>
      </w:pPr>
      <w:r>
        <w:rPr>
          <w:snapToGrid w:val="0"/>
          <w:sz w:val="24"/>
        </w:rPr>
        <w:t>Ten opzichte van het voorwerp is de dieverij:</w:t>
      </w:r>
    </w:p>
    <w:p w14:paraId="132A49F7" w14:textId="77777777" w:rsidR="00A91D7F" w:rsidRDefault="00A91D7F" w:rsidP="008355E0">
      <w:pPr>
        <w:numPr>
          <w:ilvl w:val="0"/>
          <w:numId w:val="148"/>
        </w:numPr>
        <w:jc w:val="both"/>
        <w:rPr>
          <w:snapToGrid w:val="0"/>
          <w:sz w:val="24"/>
        </w:rPr>
      </w:pPr>
      <w:r>
        <w:rPr>
          <w:snapToGrid w:val="0"/>
          <w:sz w:val="24"/>
        </w:rPr>
        <w:t xml:space="preserve">Kerkroof. </w:t>
      </w:r>
    </w:p>
    <w:p w14:paraId="586453BC" w14:textId="77777777" w:rsidR="00A91D7F" w:rsidRDefault="00A91D7F" w:rsidP="008355E0">
      <w:pPr>
        <w:numPr>
          <w:ilvl w:val="0"/>
          <w:numId w:val="148"/>
        </w:numPr>
        <w:jc w:val="both"/>
        <w:rPr>
          <w:snapToGrid w:val="0"/>
          <w:sz w:val="24"/>
        </w:rPr>
      </w:pPr>
      <w:r>
        <w:rPr>
          <w:snapToGrid w:val="0"/>
          <w:sz w:val="24"/>
        </w:rPr>
        <w:t xml:space="preserve">Mensendieverij. </w:t>
      </w:r>
    </w:p>
    <w:p w14:paraId="1BED2652" w14:textId="77777777" w:rsidR="00A91D7F" w:rsidRDefault="00A91D7F" w:rsidP="008355E0">
      <w:pPr>
        <w:numPr>
          <w:ilvl w:val="0"/>
          <w:numId w:val="148"/>
        </w:numPr>
        <w:jc w:val="both"/>
        <w:rPr>
          <w:snapToGrid w:val="0"/>
          <w:sz w:val="24"/>
        </w:rPr>
      </w:pPr>
      <w:r>
        <w:rPr>
          <w:snapToGrid w:val="0"/>
          <w:sz w:val="24"/>
        </w:rPr>
        <w:t xml:space="preserve">Landdieverij. </w:t>
      </w:r>
    </w:p>
    <w:p w14:paraId="73E3D527" w14:textId="77777777" w:rsidR="00A91D7F" w:rsidRDefault="00A91D7F" w:rsidP="008355E0">
      <w:pPr>
        <w:numPr>
          <w:ilvl w:val="0"/>
          <w:numId w:val="148"/>
        </w:numPr>
        <w:jc w:val="both"/>
        <w:rPr>
          <w:snapToGrid w:val="0"/>
          <w:sz w:val="24"/>
        </w:rPr>
      </w:pPr>
      <w:r>
        <w:rPr>
          <w:snapToGrid w:val="0"/>
          <w:sz w:val="24"/>
        </w:rPr>
        <w:t xml:space="preserve">Veedieverij. </w:t>
      </w:r>
    </w:p>
    <w:p w14:paraId="0675304F" w14:textId="77777777" w:rsidR="00A91D7F" w:rsidRDefault="00A91D7F" w:rsidP="008355E0">
      <w:pPr>
        <w:numPr>
          <w:ilvl w:val="0"/>
          <w:numId w:val="148"/>
        </w:numPr>
        <w:jc w:val="both"/>
        <w:rPr>
          <w:snapToGrid w:val="0"/>
          <w:sz w:val="24"/>
        </w:rPr>
      </w:pPr>
      <w:r>
        <w:rPr>
          <w:snapToGrid w:val="0"/>
          <w:sz w:val="24"/>
        </w:rPr>
        <w:t xml:space="preserve">Goeddieverij. </w:t>
      </w:r>
    </w:p>
    <w:p w14:paraId="58CAF2FB" w14:textId="77777777" w:rsidR="00A91D7F" w:rsidRDefault="00A91D7F" w:rsidP="008355E0">
      <w:pPr>
        <w:numPr>
          <w:ilvl w:val="0"/>
          <w:numId w:val="148"/>
        </w:numPr>
        <w:jc w:val="both"/>
        <w:rPr>
          <w:snapToGrid w:val="0"/>
          <w:sz w:val="24"/>
        </w:rPr>
      </w:pPr>
      <w:r>
        <w:rPr>
          <w:snapToGrid w:val="0"/>
          <w:sz w:val="24"/>
        </w:rPr>
        <w:t xml:space="preserve">Roverij. </w:t>
      </w:r>
    </w:p>
    <w:p w14:paraId="7CD86E6E" w14:textId="77777777" w:rsidR="00A91D7F" w:rsidRDefault="00A91D7F" w:rsidP="008355E0">
      <w:pPr>
        <w:numPr>
          <w:ilvl w:val="0"/>
          <w:numId w:val="148"/>
        </w:numPr>
        <w:jc w:val="both"/>
        <w:rPr>
          <w:snapToGrid w:val="0"/>
          <w:sz w:val="24"/>
        </w:rPr>
      </w:pPr>
      <w:r>
        <w:rPr>
          <w:snapToGrid w:val="0"/>
          <w:sz w:val="24"/>
        </w:rPr>
        <w:t xml:space="preserve">Werken met dieven. </w:t>
      </w:r>
    </w:p>
    <w:p w14:paraId="16117DB5" w14:textId="77777777" w:rsidR="00A91D7F" w:rsidRDefault="00A91D7F" w:rsidP="00A91D7F">
      <w:pPr>
        <w:jc w:val="both"/>
        <w:rPr>
          <w:snapToGrid w:val="0"/>
          <w:sz w:val="24"/>
        </w:rPr>
      </w:pPr>
    </w:p>
    <w:p w14:paraId="38103317" w14:textId="77777777" w:rsidR="00A91D7F" w:rsidRDefault="00A91D7F" w:rsidP="00A91D7F">
      <w:pPr>
        <w:pStyle w:val="BodyText3"/>
      </w:pPr>
      <w:r>
        <w:t xml:space="preserve">Kerkroverij. </w:t>
      </w:r>
    </w:p>
    <w:p w14:paraId="6084C4E2" w14:textId="77777777" w:rsidR="00A91D7F" w:rsidRDefault="00A91D7F" w:rsidP="00A91D7F">
      <w:pPr>
        <w:jc w:val="both"/>
        <w:rPr>
          <w:snapToGrid w:val="0"/>
          <w:sz w:val="24"/>
        </w:rPr>
      </w:pPr>
      <w:r>
        <w:rPr>
          <w:snapToGrid w:val="0"/>
          <w:sz w:val="24"/>
        </w:rPr>
        <w:t>III. 1. Kerkroverij is:</w:t>
      </w:r>
    </w:p>
    <w:p w14:paraId="6081EF89" w14:textId="77777777" w:rsidR="00A91D7F" w:rsidRDefault="00A91D7F" w:rsidP="008355E0">
      <w:pPr>
        <w:numPr>
          <w:ilvl w:val="0"/>
          <w:numId w:val="149"/>
        </w:numPr>
        <w:jc w:val="both"/>
        <w:rPr>
          <w:snapToGrid w:val="0"/>
          <w:sz w:val="24"/>
        </w:rPr>
      </w:pPr>
      <w:r>
        <w:rPr>
          <w:snapToGrid w:val="0"/>
          <w:sz w:val="24"/>
        </w:rPr>
        <w:t xml:space="preserve">de goederen en voorrechten, die tot onderhoud van de godsdienst of van de arme gegeven zijn, naar zich te trekken, om zichzelf daardoor te verrijken, of die weg te geven aan anderen: Spr. 20:25. </w:t>
      </w:r>
      <w:r>
        <w:rPr>
          <w:i/>
          <w:snapToGrid w:val="0"/>
          <w:sz w:val="24"/>
        </w:rPr>
        <w:t>Het is een strik des mensen, dat hij het heilige verslindt.</w:t>
      </w:r>
      <w:r>
        <w:rPr>
          <w:snapToGrid w:val="0"/>
          <w:sz w:val="24"/>
        </w:rPr>
        <w:t xml:space="preserve"> Mal. 3:8, 9 </w:t>
      </w:r>
      <w:r>
        <w:rPr>
          <w:i/>
          <w:snapToGrid w:val="0"/>
          <w:sz w:val="24"/>
        </w:rPr>
        <w:t>Zal een mens God beroven? Maar gij berooft Mij en zegt: waarin beroven wij U? In de tienden en hefoffer. Met een vloek zijt gij vervloekt, omdat gij Mij berooft, zelfs het ganse volk.</w:t>
      </w:r>
      <w:r>
        <w:rPr>
          <w:snapToGrid w:val="0"/>
          <w:sz w:val="24"/>
        </w:rPr>
        <w:t xml:space="preserve"> Noch overheid heeft macht om over die goederen te beschikken, noch iemand is het geoorloofd, die goederen, schoon van de overheid gegeven, te ontvangen. </w:t>
      </w:r>
    </w:p>
    <w:p w14:paraId="73CF4803" w14:textId="77777777" w:rsidR="00A91D7F" w:rsidRDefault="00A91D7F" w:rsidP="008355E0">
      <w:pPr>
        <w:numPr>
          <w:ilvl w:val="0"/>
          <w:numId w:val="149"/>
        </w:numPr>
        <w:jc w:val="both"/>
        <w:rPr>
          <w:snapToGrid w:val="0"/>
          <w:sz w:val="24"/>
        </w:rPr>
      </w:pPr>
      <w:r>
        <w:rPr>
          <w:snapToGrid w:val="0"/>
          <w:sz w:val="24"/>
        </w:rPr>
        <w:t xml:space="preserve">Hiertoe behoort ook Simonie. Simonie genoemd van Simon de tovenaar, die de gaven des Geestes met geld van de apostelen wilde kopen. Hand. 8:18-20. Deze wordt gepleegd als men kerkelijke goederen, van degenen, die het bewind daarover naar zich getrokken hebben, koopt. Als men geld ontvangt, of geeft om een predikantsplaats aan iemand te geven, of die te bekomen van degenen, die zich aanmatigen het recht van goedkeuring en afkeuring te hebben, daar toch dat zelfs kerk roof is; en 't is dubbel, als men met dat geroofde geweld de plaats verkoopt, of van zulken geweldenaar de plaats koopt, 't zij door zichzelf, 't zij door zijn vrienden, en als men daarna het aan de uitschieter wedergeeft. Deze zijn dieven en moordenaars, en komen door de rechte deur niet in de schaapstal, Joh. 10:7-10. </w:t>
      </w:r>
    </w:p>
    <w:p w14:paraId="720A94D8" w14:textId="77777777" w:rsidR="00A91D7F" w:rsidRDefault="00A91D7F" w:rsidP="008355E0">
      <w:pPr>
        <w:numPr>
          <w:ilvl w:val="0"/>
          <w:numId w:val="149"/>
        </w:numPr>
        <w:jc w:val="both"/>
        <w:rPr>
          <w:snapToGrid w:val="0"/>
          <w:sz w:val="24"/>
        </w:rPr>
      </w:pPr>
      <w:r>
        <w:rPr>
          <w:snapToGrid w:val="0"/>
          <w:sz w:val="24"/>
        </w:rPr>
        <w:t xml:space="preserve">Hiertoe behoort ook, als de opzieners van de kerk, die het toekomt leraren en opzieners te verkiezen, het doen uit inzicht van mensengunst of vrienden. </w:t>
      </w:r>
    </w:p>
    <w:p w14:paraId="1AFD291E" w14:textId="77777777" w:rsidR="00A91D7F" w:rsidRDefault="00A91D7F" w:rsidP="00A91D7F">
      <w:pPr>
        <w:jc w:val="both"/>
        <w:rPr>
          <w:snapToGrid w:val="0"/>
          <w:sz w:val="24"/>
        </w:rPr>
      </w:pPr>
    </w:p>
    <w:p w14:paraId="7D1F271B" w14:textId="77777777" w:rsidR="00A91D7F" w:rsidRDefault="00A91D7F" w:rsidP="00A91D7F">
      <w:pPr>
        <w:pStyle w:val="BodyText3"/>
      </w:pPr>
      <w:r>
        <w:t xml:space="preserve">Mensendieverij. </w:t>
      </w:r>
    </w:p>
    <w:p w14:paraId="2F2C3464" w14:textId="77777777" w:rsidR="00A91D7F" w:rsidRDefault="00A91D7F" w:rsidP="00A91D7F">
      <w:pPr>
        <w:jc w:val="both"/>
        <w:rPr>
          <w:snapToGrid w:val="0"/>
          <w:sz w:val="24"/>
        </w:rPr>
      </w:pPr>
      <w:r>
        <w:rPr>
          <w:snapToGrid w:val="0"/>
          <w:sz w:val="24"/>
        </w:rPr>
        <w:t>IV. 2. Mensendieverij. Deze wordt begaan:</w:t>
      </w:r>
    </w:p>
    <w:p w14:paraId="4DE2A44A" w14:textId="77777777" w:rsidR="00A91D7F" w:rsidRDefault="00A91D7F" w:rsidP="008355E0">
      <w:pPr>
        <w:numPr>
          <w:ilvl w:val="0"/>
          <w:numId w:val="150"/>
        </w:numPr>
        <w:jc w:val="both"/>
        <w:rPr>
          <w:snapToGrid w:val="0"/>
          <w:sz w:val="24"/>
        </w:rPr>
      </w:pPr>
      <w:r>
        <w:rPr>
          <w:snapToGrid w:val="0"/>
          <w:sz w:val="24"/>
        </w:rPr>
        <w:t xml:space="preserve">in die landen, daar men handel drijft met slaven. Zie hiervan, Exod. 21:16, </w:t>
      </w:r>
      <w:r>
        <w:rPr>
          <w:i/>
          <w:snapToGrid w:val="0"/>
          <w:sz w:val="24"/>
        </w:rPr>
        <w:t>Zo wie een mens steelt, hetzij dat hij die verkocht heeft, of dat hij in zijn hand gevonden wordt, die zal zeker gedood worden,</w:t>
      </w:r>
      <w:r>
        <w:rPr>
          <w:snapToGrid w:val="0"/>
          <w:sz w:val="24"/>
        </w:rPr>
        <w:t xml:space="preserve"> 1 Tim.1:10.</w:t>
      </w:r>
    </w:p>
    <w:p w14:paraId="0AC57B0F" w14:textId="77777777" w:rsidR="00A91D7F" w:rsidRDefault="00A91D7F" w:rsidP="008355E0">
      <w:pPr>
        <w:numPr>
          <w:ilvl w:val="0"/>
          <w:numId w:val="150"/>
        </w:numPr>
        <w:jc w:val="both"/>
        <w:rPr>
          <w:snapToGrid w:val="0"/>
          <w:sz w:val="24"/>
        </w:rPr>
      </w:pPr>
      <w:r>
        <w:rPr>
          <w:snapToGrid w:val="0"/>
          <w:sz w:val="24"/>
        </w:rPr>
        <w:t xml:space="preserve">Die kinderen stelen, 't zij omdat zij op de bevalligheid verliefd zijn, 't zij om daarmee te gaan bedelen, en om de mensen tot medelijden te bewegen, die mishandelende en ellendig makende. </w:t>
      </w:r>
    </w:p>
    <w:p w14:paraId="550EAF90" w14:textId="77777777" w:rsidR="00A91D7F" w:rsidRDefault="00A91D7F" w:rsidP="008355E0">
      <w:pPr>
        <w:numPr>
          <w:ilvl w:val="0"/>
          <w:numId w:val="150"/>
        </w:numPr>
        <w:jc w:val="both"/>
        <w:rPr>
          <w:snapToGrid w:val="0"/>
          <w:sz w:val="24"/>
        </w:rPr>
      </w:pPr>
      <w:r>
        <w:rPr>
          <w:snapToGrid w:val="0"/>
          <w:sz w:val="24"/>
        </w:rPr>
        <w:t xml:space="preserve">Hiertoe behoren de kloosterdieven, 't zij van mannen of vrouwen, die de kinderen, die goede erfenissen van hun ouders te verwachten hebben, verlokken, om buiten weten van hun ouders belofte te doen, om in hun kloosters te leven. Of om de kloosters of priesters te geven, dat ze hun ouders ontvreemden: Markus 7:11, 13. </w:t>
      </w:r>
      <w:r>
        <w:rPr>
          <w:i/>
          <w:snapToGrid w:val="0"/>
          <w:sz w:val="24"/>
        </w:rPr>
        <w:t>Maar gij zegt; zo een mens tot vader of moeder zegt: het is korban (dat is te zeggen, een gave), zo wat u van mij zou kunnen te nut komen.</w:t>
      </w:r>
      <w:r>
        <w:rPr>
          <w:snapToGrid w:val="0"/>
          <w:sz w:val="24"/>
        </w:rPr>
        <w:t xml:space="preserve"> Makende alzo Gods Woord krachteloos door uw inzetting.</w:t>
      </w:r>
    </w:p>
    <w:p w14:paraId="2F71FB3C" w14:textId="77777777" w:rsidR="00A91D7F" w:rsidRDefault="00A91D7F" w:rsidP="008355E0">
      <w:pPr>
        <w:numPr>
          <w:ilvl w:val="0"/>
          <w:numId w:val="150"/>
        </w:numPr>
        <w:jc w:val="both"/>
        <w:rPr>
          <w:snapToGrid w:val="0"/>
          <w:sz w:val="24"/>
        </w:rPr>
      </w:pPr>
      <w:r>
        <w:rPr>
          <w:snapToGrid w:val="0"/>
          <w:sz w:val="24"/>
        </w:rPr>
        <w:t xml:space="preserve">Hiertoe behoort het schaken van de dochters, en ook het verloven van minderjarigen aan elkaar, door trouwbelofte, zonder weten, of tegen wil van de ouders, het weglopen met elkaar, en beslapen. Dat is, zijn ouderen van hun beste goederen, en waartoe zij de meeste liefde hebben, te beroven: Spr. 28:24. Die zijn vader of moeder berooft, en zegt: het is geen overtreding; die is des verdervenden mans gezel. De ervaring leert, dat God doorgaans een vloek over de zodanigen zendt. </w:t>
      </w:r>
    </w:p>
    <w:p w14:paraId="42BFF10F" w14:textId="77777777" w:rsidR="00A91D7F" w:rsidRDefault="00A91D7F" w:rsidP="00A91D7F">
      <w:pPr>
        <w:jc w:val="both"/>
        <w:rPr>
          <w:snapToGrid w:val="0"/>
          <w:sz w:val="24"/>
        </w:rPr>
      </w:pPr>
    </w:p>
    <w:p w14:paraId="588F9222" w14:textId="77777777" w:rsidR="00A91D7F" w:rsidRDefault="00A91D7F" w:rsidP="00A91D7F">
      <w:pPr>
        <w:pStyle w:val="BodyText3"/>
      </w:pPr>
      <w:r>
        <w:t xml:space="preserve">Landdieverij. </w:t>
      </w:r>
    </w:p>
    <w:p w14:paraId="16E5F959" w14:textId="77777777" w:rsidR="00A91D7F" w:rsidRDefault="00A91D7F" w:rsidP="00A91D7F">
      <w:pPr>
        <w:jc w:val="both"/>
        <w:rPr>
          <w:snapToGrid w:val="0"/>
          <w:sz w:val="24"/>
        </w:rPr>
      </w:pPr>
      <w:r>
        <w:rPr>
          <w:snapToGrid w:val="0"/>
          <w:sz w:val="24"/>
        </w:rPr>
        <w:t xml:space="preserve">V. 3. Landdieverij van overheden en onderdanen. </w:t>
      </w:r>
    </w:p>
    <w:p w14:paraId="0F9B7A64" w14:textId="77777777" w:rsidR="00A91D7F" w:rsidRDefault="00A91D7F" w:rsidP="00A91D7F">
      <w:pPr>
        <w:jc w:val="both"/>
        <w:rPr>
          <w:snapToGrid w:val="0"/>
          <w:sz w:val="24"/>
        </w:rPr>
      </w:pPr>
      <w:r>
        <w:rPr>
          <w:snapToGrid w:val="0"/>
          <w:sz w:val="24"/>
        </w:rPr>
        <w:t xml:space="preserve">Van overheden. </w:t>
      </w:r>
    </w:p>
    <w:p w14:paraId="5AB30480" w14:textId="77777777" w:rsidR="00A91D7F" w:rsidRDefault="00A91D7F" w:rsidP="008355E0">
      <w:pPr>
        <w:numPr>
          <w:ilvl w:val="0"/>
          <w:numId w:val="151"/>
        </w:numPr>
        <w:jc w:val="both"/>
        <w:rPr>
          <w:snapToGrid w:val="0"/>
          <w:sz w:val="24"/>
        </w:rPr>
      </w:pPr>
      <w:r>
        <w:rPr>
          <w:snapToGrid w:val="0"/>
          <w:sz w:val="24"/>
        </w:rPr>
        <w:t xml:space="preserve">Als ze heimelijk de gewone landsmiddelen naar zich trekken. </w:t>
      </w:r>
    </w:p>
    <w:p w14:paraId="20C088DB" w14:textId="77777777" w:rsidR="00A91D7F" w:rsidRDefault="00A91D7F" w:rsidP="008355E0">
      <w:pPr>
        <w:numPr>
          <w:ilvl w:val="0"/>
          <w:numId w:val="151"/>
        </w:numPr>
        <w:jc w:val="both"/>
        <w:rPr>
          <w:snapToGrid w:val="0"/>
          <w:sz w:val="24"/>
        </w:rPr>
      </w:pPr>
      <w:r>
        <w:rPr>
          <w:snapToGrid w:val="0"/>
          <w:sz w:val="24"/>
        </w:rPr>
        <w:t xml:space="preserve">Als zij onder deze of geen benaming aan iemand iets weggeven, en pachters remitteren om met hen te delen. </w:t>
      </w:r>
    </w:p>
    <w:p w14:paraId="154EF1AF" w14:textId="77777777" w:rsidR="00A91D7F" w:rsidRDefault="00A91D7F" w:rsidP="008355E0">
      <w:pPr>
        <w:numPr>
          <w:ilvl w:val="0"/>
          <w:numId w:val="151"/>
        </w:numPr>
        <w:jc w:val="both"/>
        <w:rPr>
          <w:snapToGrid w:val="0"/>
          <w:sz w:val="24"/>
        </w:rPr>
      </w:pPr>
      <w:r>
        <w:rPr>
          <w:snapToGrid w:val="0"/>
          <w:sz w:val="24"/>
        </w:rPr>
        <w:t xml:space="preserve">Als ze werk of schepen aanbesteden, en deze en gene de leverantie doen hebben, mits zo veel voor mij. </w:t>
      </w:r>
    </w:p>
    <w:p w14:paraId="109A7BED" w14:textId="77777777" w:rsidR="00A91D7F" w:rsidRDefault="00A91D7F" w:rsidP="008355E0">
      <w:pPr>
        <w:numPr>
          <w:ilvl w:val="0"/>
          <w:numId w:val="151"/>
        </w:numPr>
        <w:jc w:val="both"/>
        <w:rPr>
          <w:snapToGrid w:val="0"/>
          <w:sz w:val="24"/>
        </w:rPr>
      </w:pPr>
      <w:r>
        <w:rPr>
          <w:snapToGrid w:val="0"/>
          <w:sz w:val="24"/>
        </w:rPr>
        <w:t xml:space="preserve">Als ze de tijd van de commissies uitrekken, om zo veel meer vacatiën te hebben. </w:t>
      </w:r>
    </w:p>
    <w:p w14:paraId="1190F32A" w14:textId="77777777" w:rsidR="00A91D7F" w:rsidRDefault="00A91D7F" w:rsidP="008355E0">
      <w:pPr>
        <w:numPr>
          <w:ilvl w:val="0"/>
          <w:numId w:val="151"/>
        </w:numPr>
        <w:jc w:val="both"/>
        <w:rPr>
          <w:snapToGrid w:val="0"/>
          <w:sz w:val="24"/>
        </w:rPr>
      </w:pPr>
      <w:r>
        <w:rPr>
          <w:snapToGrid w:val="0"/>
          <w:sz w:val="24"/>
        </w:rPr>
        <w:t xml:space="preserve">Als ze de rekeningen van de verteerde kosten groter laten maken, en soms een karos met twee paarden daarmee laten lopen. </w:t>
      </w:r>
    </w:p>
    <w:p w14:paraId="00CD515A" w14:textId="77777777" w:rsidR="00A91D7F" w:rsidRDefault="00A91D7F" w:rsidP="008355E0">
      <w:pPr>
        <w:numPr>
          <w:ilvl w:val="0"/>
          <w:numId w:val="151"/>
        </w:numPr>
        <w:jc w:val="both"/>
        <w:rPr>
          <w:snapToGrid w:val="0"/>
          <w:sz w:val="24"/>
        </w:rPr>
      </w:pPr>
      <w:r>
        <w:rPr>
          <w:snapToGrid w:val="0"/>
          <w:sz w:val="24"/>
        </w:rPr>
        <w:t xml:space="preserve">Als ze ambten aan hun vrienden, die daartoe niet bekwaam zijn, weggeven, of die verkopen; want het zijn hun ambten niet; men geeft ze aan onbekwamen, waardoor het land schade lijdt; die het gekocht hebben, zijn doorgaans onrechtvaardigen, en trachten hun penningen door onrecht daar wederom uit te halen. </w:t>
      </w:r>
    </w:p>
    <w:p w14:paraId="5FB69AEC" w14:textId="77777777" w:rsidR="00A91D7F" w:rsidRDefault="00A91D7F" w:rsidP="008355E0">
      <w:pPr>
        <w:numPr>
          <w:ilvl w:val="0"/>
          <w:numId w:val="151"/>
        </w:numPr>
        <w:jc w:val="both"/>
        <w:rPr>
          <w:snapToGrid w:val="0"/>
          <w:sz w:val="24"/>
        </w:rPr>
      </w:pPr>
      <w:r>
        <w:rPr>
          <w:snapToGrid w:val="0"/>
          <w:sz w:val="24"/>
        </w:rPr>
        <w:t xml:space="preserve">Als de monster-commissarissen de schaduwen mede voor soldaten tellen, en bij menigte van blindmatrozen door laten lopen, mits dat de kapiteins vereringen geven. Zie hiervan: Jes. 1:23. </w:t>
      </w:r>
      <w:r>
        <w:rPr>
          <w:i/>
          <w:snapToGrid w:val="0"/>
          <w:sz w:val="24"/>
        </w:rPr>
        <w:t>Uw vorsten zijn afvalligen en metgezellen van de dieven; een ieder van hen heeft de geschenken lief, en zij jagen de vergeldingen na.</w:t>
      </w:r>
      <w:r>
        <w:rPr>
          <w:snapToGrid w:val="0"/>
          <w:sz w:val="24"/>
        </w:rPr>
        <w:t xml:space="preserve"> Ezech. 22:27. </w:t>
      </w:r>
      <w:r>
        <w:rPr>
          <w:i/>
          <w:snapToGrid w:val="0"/>
          <w:sz w:val="24"/>
        </w:rPr>
        <w:t>Haar vorsten zijn in het midden van hen als wolven die een roof roven.</w:t>
      </w:r>
      <w:r>
        <w:rPr>
          <w:snapToGrid w:val="0"/>
          <w:sz w:val="24"/>
        </w:rPr>
        <w:t xml:space="preserve"> Hos 4:18 ... </w:t>
      </w:r>
      <w:r>
        <w:rPr>
          <w:i/>
          <w:snapToGrid w:val="0"/>
          <w:sz w:val="24"/>
        </w:rPr>
        <w:t>hun schilden (het is een schande!) beminnen het woord: Geeft.</w:t>
      </w:r>
    </w:p>
    <w:p w14:paraId="7B623689" w14:textId="77777777" w:rsidR="00A91D7F" w:rsidRDefault="00A91D7F" w:rsidP="00A91D7F">
      <w:pPr>
        <w:jc w:val="both"/>
        <w:rPr>
          <w:snapToGrid w:val="0"/>
          <w:sz w:val="24"/>
        </w:rPr>
      </w:pPr>
    </w:p>
    <w:p w14:paraId="01D3132B" w14:textId="77777777" w:rsidR="00A91D7F" w:rsidRDefault="00A91D7F" w:rsidP="00A91D7F">
      <w:pPr>
        <w:pStyle w:val="BodyText3"/>
      </w:pPr>
      <w:r>
        <w:t xml:space="preserve">Van onderdanen. </w:t>
      </w:r>
    </w:p>
    <w:p w14:paraId="19931398" w14:textId="77777777" w:rsidR="00A91D7F" w:rsidRDefault="00A91D7F" w:rsidP="00A91D7F">
      <w:pPr>
        <w:jc w:val="both"/>
        <w:rPr>
          <w:snapToGrid w:val="0"/>
          <w:sz w:val="24"/>
        </w:rPr>
      </w:pPr>
      <w:r>
        <w:rPr>
          <w:snapToGrid w:val="0"/>
          <w:sz w:val="24"/>
        </w:rPr>
        <w:t xml:space="preserve">De onderdanen begaan Landdieverij, als ze de rekeningen van leveranties hoger stellen dan het behoort, als ze met trouweloze overheden aanspannen, om van 't een of het ander, daar ze beiden in te pas komen, de buit te delen. Als ze konvooien, tollen, accijnzen, schattingen, onder wat naam het mocht zijn, frauderen, smokkelen, sluiken. Dit is tegen Matth. 22:21, </w:t>
      </w:r>
      <w:r>
        <w:rPr>
          <w:i/>
          <w:snapToGrid w:val="0"/>
          <w:sz w:val="24"/>
        </w:rPr>
        <w:t>Geeft de keizer, dat des keizers is.</w:t>
      </w:r>
      <w:r>
        <w:rPr>
          <w:snapToGrid w:val="0"/>
          <w:sz w:val="24"/>
        </w:rPr>
        <w:t xml:space="preserve"> Rom. 13:7, </w:t>
      </w:r>
      <w:r>
        <w:rPr>
          <w:i/>
          <w:snapToGrid w:val="0"/>
          <w:sz w:val="24"/>
        </w:rPr>
        <w:t>Zo geeft dan een ieder wat gij schuldig zijt: schatting, die gij schatting, tol, die gij tol schuldig zijt.</w:t>
      </w:r>
      <w:r>
        <w:rPr>
          <w:snapToGrid w:val="0"/>
          <w:sz w:val="24"/>
        </w:rPr>
        <w:t xml:space="preserve"> En of men zegt: zij nemen te veel, men kan niet behouden blijven, zo weet, dat men niet alleen de bescheidenen, maar ook de harden onderdanig moet zijn, 1 Petrus 2:18. </w:t>
      </w:r>
    </w:p>
    <w:p w14:paraId="3A635FD3" w14:textId="77777777" w:rsidR="00A91D7F" w:rsidRDefault="00A91D7F" w:rsidP="00A91D7F">
      <w:pPr>
        <w:jc w:val="both"/>
        <w:rPr>
          <w:snapToGrid w:val="0"/>
          <w:sz w:val="24"/>
        </w:rPr>
      </w:pPr>
    </w:p>
    <w:p w14:paraId="115FF593" w14:textId="77777777" w:rsidR="00A91D7F" w:rsidRDefault="00A91D7F" w:rsidP="00A91D7F">
      <w:pPr>
        <w:pStyle w:val="BodyText3"/>
      </w:pPr>
      <w:r>
        <w:t xml:space="preserve">Veedieverij. </w:t>
      </w:r>
    </w:p>
    <w:p w14:paraId="295CCCAA" w14:textId="77777777" w:rsidR="00A91D7F" w:rsidRDefault="00A91D7F" w:rsidP="00A91D7F">
      <w:pPr>
        <w:jc w:val="both"/>
        <w:rPr>
          <w:snapToGrid w:val="0"/>
          <w:sz w:val="24"/>
        </w:rPr>
      </w:pPr>
      <w:r>
        <w:rPr>
          <w:snapToGrid w:val="0"/>
          <w:sz w:val="24"/>
        </w:rPr>
        <w:t xml:space="preserve">VI. 4. Hiertoe behoort het stelen van paarden, koeien, schapen, zwanen; het vangen van verboden wild van de genen, die daartoe niet gerechtigd zijn. In verpachte duinen konijnen te vangen, in vijvers, en verpachte wateren, en met verboden netten, en in verboden tijden te vissen. Zie hiervan: Exod. 22:1. </w:t>
      </w:r>
      <w:r>
        <w:rPr>
          <w:i/>
          <w:snapToGrid w:val="0"/>
          <w:sz w:val="24"/>
        </w:rPr>
        <w:t>Wanneer iemand een os, of klein vee steelt, en slacht het, of verkoopt het, die zal vijf runderen voor een os teruggeven, en vier schapen voor een stuk klein vee.</w:t>
      </w:r>
    </w:p>
    <w:p w14:paraId="68245B70" w14:textId="77777777" w:rsidR="00A91D7F" w:rsidRDefault="00A91D7F" w:rsidP="00A91D7F">
      <w:pPr>
        <w:jc w:val="both"/>
        <w:rPr>
          <w:snapToGrid w:val="0"/>
          <w:sz w:val="24"/>
        </w:rPr>
      </w:pPr>
    </w:p>
    <w:p w14:paraId="55D4D50B" w14:textId="77777777" w:rsidR="00A91D7F" w:rsidRDefault="00A91D7F" w:rsidP="00A91D7F">
      <w:pPr>
        <w:pStyle w:val="BodyText3"/>
      </w:pPr>
      <w:r>
        <w:t xml:space="preserve">Goeddieverij. </w:t>
      </w:r>
    </w:p>
    <w:p w14:paraId="60FDDC6A" w14:textId="77777777" w:rsidR="00A91D7F" w:rsidRDefault="00A91D7F" w:rsidP="00A91D7F">
      <w:pPr>
        <w:pStyle w:val="BodyText"/>
      </w:pPr>
      <w:r>
        <w:t xml:space="preserve">VII. 5. Goeddieverij, als men roerende goederen, zilver, goud, huissieraden, kleren, gras, koren van 't veld, vruchten uit de hoven en tuinen, en wat het mag zijn, steelt; deze dieverij wordt verzwaard, als ze geschiedt door huisbraak, en nog meer, als de huisbraak bij nacht geschiedt, Exod. 22:2, 3. Zie hiervan: 1 Petrus 4:15. </w:t>
      </w:r>
      <w:r>
        <w:rPr>
          <w:i/>
        </w:rPr>
        <w:t>Dat niemand van u lijde als een dief.</w:t>
      </w:r>
      <w:r>
        <w:t xml:space="preserve"> 1 Kor. 6:10 ... dieven zullen het koninkrijk van God niet beërven.</w:t>
      </w:r>
    </w:p>
    <w:p w14:paraId="05FDAB0C" w14:textId="77777777" w:rsidR="00A91D7F" w:rsidRDefault="00A91D7F" w:rsidP="00A91D7F">
      <w:pPr>
        <w:jc w:val="both"/>
        <w:rPr>
          <w:snapToGrid w:val="0"/>
          <w:sz w:val="24"/>
        </w:rPr>
      </w:pPr>
    </w:p>
    <w:p w14:paraId="6F97AB58" w14:textId="77777777" w:rsidR="00A91D7F" w:rsidRDefault="00A91D7F" w:rsidP="00A91D7F">
      <w:pPr>
        <w:pStyle w:val="BodyText3"/>
      </w:pPr>
      <w:r>
        <w:t xml:space="preserve">Roverij. </w:t>
      </w:r>
    </w:p>
    <w:p w14:paraId="289553D2" w14:textId="77777777" w:rsidR="00A91D7F" w:rsidRDefault="00A91D7F" w:rsidP="00A91D7F">
      <w:pPr>
        <w:jc w:val="both"/>
        <w:rPr>
          <w:snapToGrid w:val="0"/>
          <w:sz w:val="24"/>
        </w:rPr>
      </w:pPr>
      <w:r>
        <w:rPr>
          <w:snapToGrid w:val="0"/>
          <w:sz w:val="24"/>
        </w:rPr>
        <w:t xml:space="preserve">VIII. 6. Roverij geschiedt te water of te land; te water noemt men het zeeroverij; waaronder men zulk kapen mede moet rekenen, als men, niet om de vijand afbreuk te doen en te krenken, opdat hij minder beledigen kan, en in gehoorzaamheid van de overheden, en liefde tot het vaderland, maar uit genegenheid, om zich met andere lieden koopmanschappen te verrijken de koopvaardijschepen van de onderdanen des vijands met geweld naar zich trekt, dat is geprivilegieerd roven. Als de roverij te land geschiedt, zo noemt men het struikroverij; deze is van de dieverij daarin onderscheiden, dat zij met geweld in 't aanzien van de eigenaar geschiedt, en dat de dieverij heimelijk gepleegd wordt. Ziet van het roven: Lev. 19:13. </w:t>
      </w:r>
      <w:r>
        <w:rPr>
          <w:i/>
          <w:snapToGrid w:val="0"/>
          <w:sz w:val="24"/>
        </w:rPr>
        <w:t>Gij zult uw naaste niet bedrieglijk verdrukken, noch beroven.</w:t>
      </w:r>
      <w:r>
        <w:rPr>
          <w:snapToGrid w:val="0"/>
          <w:sz w:val="24"/>
        </w:rPr>
        <w:t xml:space="preserve"> Spr. 1:12 ... </w:t>
      </w:r>
      <w:r>
        <w:rPr>
          <w:i/>
          <w:snapToGrid w:val="0"/>
          <w:sz w:val="24"/>
        </w:rPr>
        <w:t>onze huizen zullen wij met roof vullen.</w:t>
      </w:r>
      <w:r>
        <w:rPr>
          <w:snapToGrid w:val="0"/>
          <w:sz w:val="24"/>
        </w:rPr>
        <w:t xml:space="preserve"> 1 Kor. 6:10 ... </w:t>
      </w:r>
      <w:r>
        <w:rPr>
          <w:i/>
          <w:snapToGrid w:val="0"/>
          <w:sz w:val="24"/>
        </w:rPr>
        <w:t>geen rovers zullen het koninkrijk van God beërven.</w:t>
      </w:r>
    </w:p>
    <w:p w14:paraId="03BD54B8" w14:textId="77777777" w:rsidR="00A91D7F" w:rsidRDefault="00A91D7F" w:rsidP="00A91D7F">
      <w:pPr>
        <w:jc w:val="both"/>
        <w:rPr>
          <w:b/>
          <w:snapToGrid w:val="0"/>
          <w:sz w:val="24"/>
        </w:rPr>
      </w:pPr>
    </w:p>
    <w:p w14:paraId="1167B784" w14:textId="77777777" w:rsidR="00A91D7F" w:rsidRDefault="00A91D7F" w:rsidP="00A91D7F">
      <w:pPr>
        <w:jc w:val="both"/>
        <w:rPr>
          <w:snapToGrid w:val="0"/>
          <w:sz w:val="24"/>
        </w:rPr>
      </w:pPr>
      <w:r>
        <w:rPr>
          <w:b/>
          <w:snapToGrid w:val="0"/>
          <w:sz w:val="24"/>
        </w:rPr>
        <w:t>Werken met dieven.</w:t>
      </w:r>
      <w:r>
        <w:rPr>
          <w:snapToGrid w:val="0"/>
          <w:sz w:val="24"/>
        </w:rPr>
        <w:t xml:space="preserve"> </w:t>
      </w:r>
    </w:p>
    <w:p w14:paraId="52F7FDEC" w14:textId="77777777" w:rsidR="00A91D7F" w:rsidRDefault="00A91D7F" w:rsidP="00A91D7F">
      <w:pPr>
        <w:jc w:val="both"/>
        <w:rPr>
          <w:snapToGrid w:val="0"/>
          <w:sz w:val="24"/>
        </w:rPr>
      </w:pPr>
      <w:r>
        <w:rPr>
          <w:snapToGrid w:val="0"/>
          <w:sz w:val="24"/>
        </w:rPr>
        <w:t>IX. 7. Aanhouden van dieven, die te herbergen, en een veilig verblijf te geven, om van het gestolene mee te delen; goederen, die men weet, of wel denkt, dat gestolen zijn, te kopen, omdat men ze voor half geld kan bekomen; waren er geen helers, daar waren geen stelers; de heler is zo erg als de steler. Zie hiervan: Psalm 50:18</w:t>
      </w:r>
      <w:r>
        <w:rPr>
          <w:i/>
          <w:snapToGrid w:val="0"/>
          <w:sz w:val="24"/>
        </w:rPr>
        <w:t>. Indien gij een dief ziet, zo loopt gij met hem.</w:t>
      </w:r>
      <w:r>
        <w:rPr>
          <w:snapToGrid w:val="0"/>
          <w:sz w:val="24"/>
        </w:rPr>
        <w:t xml:space="preserve"> Spr. 29:24. </w:t>
      </w:r>
      <w:r>
        <w:rPr>
          <w:i/>
          <w:snapToGrid w:val="0"/>
          <w:sz w:val="24"/>
        </w:rPr>
        <w:t>Die met een dief deelt, haat zijn ziel.</w:t>
      </w:r>
    </w:p>
    <w:p w14:paraId="0ED51EB4" w14:textId="77777777" w:rsidR="00A91D7F" w:rsidRDefault="00A91D7F" w:rsidP="00A91D7F">
      <w:pPr>
        <w:jc w:val="both"/>
        <w:rPr>
          <w:snapToGrid w:val="0"/>
          <w:sz w:val="24"/>
        </w:rPr>
      </w:pPr>
    </w:p>
    <w:p w14:paraId="21079C4F" w14:textId="77777777" w:rsidR="00A91D7F" w:rsidRDefault="00A91D7F" w:rsidP="00A91D7F">
      <w:pPr>
        <w:jc w:val="both"/>
        <w:rPr>
          <w:snapToGrid w:val="0"/>
          <w:sz w:val="24"/>
        </w:rPr>
      </w:pPr>
      <w:r>
        <w:rPr>
          <w:snapToGrid w:val="0"/>
          <w:sz w:val="24"/>
        </w:rPr>
        <w:t xml:space="preserve">X. 2. Ten opzichte van </w:t>
      </w:r>
      <w:r>
        <w:rPr>
          <w:b/>
          <w:snapToGrid w:val="0"/>
          <w:sz w:val="24"/>
        </w:rPr>
        <w:t>de middelen,</w:t>
      </w:r>
      <w:r>
        <w:rPr>
          <w:snapToGrid w:val="0"/>
          <w:sz w:val="24"/>
        </w:rPr>
        <w:t xml:space="preserve"> waarvoor dieverij geschiedt. </w:t>
      </w:r>
    </w:p>
    <w:p w14:paraId="3C045007" w14:textId="77777777" w:rsidR="00A91D7F" w:rsidRDefault="00A91D7F" w:rsidP="00A91D7F">
      <w:pPr>
        <w:pStyle w:val="BodyText3"/>
      </w:pPr>
      <w:r>
        <w:t xml:space="preserve">Met geweld. </w:t>
      </w:r>
    </w:p>
    <w:p w14:paraId="0C7EE168" w14:textId="77777777" w:rsidR="00A91D7F" w:rsidRDefault="00A91D7F" w:rsidP="00A91D7F">
      <w:pPr>
        <w:jc w:val="both"/>
        <w:rPr>
          <w:snapToGrid w:val="0"/>
          <w:sz w:val="24"/>
        </w:rPr>
      </w:pPr>
      <w:r>
        <w:rPr>
          <w:snapToGrid w:val="0"/>
          <w:sz w:val="24"/>
        </w:rPr>
        <w:t xml:space="preserve">1. Met geweld, als men geringen onderdrukt, met hen niet te betalen, of het hunne te hebben of te houden. Als men hen na laat lopen, van welke men iets heeft gekocht; als men hen met pleidooien en processen, die de geringen niet kunnen uitvoeren, slepende houdt: Jak 2:6 ... </w:t>
      </w:r>
      <w:r>
        <w:rPr>
          <w:i/>
          <w:snapToGrid w:val="0"/>
          <w:sz w:val="24"/>
        </w:rPr>
        <w:t>Overweldigen u niet de rijken, in trekken zij u niet tot de rechterstoelen?</w:t>
      </w:r>
      <w:r>
        <w:rPr>
          <w:snapToGrid w:val="0"/>
          <w:sz w:val="24"/>
        </w:rPr>
        <w:t xml:space="preserve"> Dat was het werk van de goddeloze Izebel, om Naboths wijngaard, te hebben, 1 Kon. 21:15. Hiertegen waarschuwt de apostel: 1 Thess. 4:6</w:t>
      </w:r>
      <w:r>
        <w:rPr>
          <w:i/>
          <w:snapToGrid w:val="0"/>
          <w:sz w:val="24"/>
        </w:rPr>
        <w:t>. Dat niemand zijn broeder vertrede.</w:t>
      </w:r>
    </w:p>
    <w:p w14:paraId="7A9A037B" w14:textId="77777777" w:rsidR="00A91D7F" w:rsidRDefault="00A91D7F" w:rsidP="00A91D7F">
      <w:pPr>
        <w:jc w:val="both"/>
        <w:rPr>
          <w:snapToGrid w:val="0"/>
          <w:sz w:val="24"/>
        </w:rPr>
      </w:pPr>
    </w:p>
    <w:p w14:paraId="01848870" w14:textId="77777777" w:rsidR="00A91D7F" w:rsidRDefault="00A91D7F" w:rsidP="00A91D7F">
      <w:pPr>
        <w:pStyle w:val="BodyText3"/>
      </w:pPr>
      <w:r>
        <w:t xml:space="preserve">Schijn van recht. </w:t>
      </w:r>
    </w:p>
    <w:p w14:paraId="5472E2D0" w14:textId="77777777" w:rsidR="00A91D7F" w:rsidRDefault="00A91D7F" w:rsidP="00A91D7F">
      <w:pPr>
        <w:jc w:val="both"/>
        <w:rPr>
          <w:snapToGrid w:val="0"/>
          <w:sz w:val="24"/>
        </w:rPr>
      </w:pPr>
      <w:r>
        <w:rPr>
          <w:snapToGrid w:val="0"/>
          <w:sz w:val="24"/>
        </w:rPr>
        <w:t>2. Met schijn van recht, wanneer men zijn naaste bedriegt: 1 Thess. 4:6</w:t>
      </w:r>
      <w:r>
        <w:rPr>
          <w:i/>
          <w:snapToGrid w:val="0"/>
          <w:sz w:val="24"/>
        </w:rPr>
        <w:t>. Dat niemand zijn broeder ... bedriegt in zijn handeling.</w:t>
      </w:r>
      <w:r>
        <w:rPr>
          <w:snapToGrid w:val="0"/>
          <w:sz w:val="24"/>
        </w:rPr>
        <w:t xml:space="preserve"> Lev. 19:13. </w:t>
      </w:r>
      <w:r>
        <w:rPr>
          <w:i/>
          <w:snapToGrid w:val="0"/>
          <w:sz w:val="24"/>
        </w:rPr>
        <w:t>Gij zult uw naaste niet bedrieglijk verdrukken.</w:t>
      </w:r>
    </w:p>
    <w:p w14:paraId="56743342" w14:textId="77777777" w:rsidR="00A91D7F" w:rsidRDefault="00A91D7F" w:rsidP="00A91D7F">
      <w:pPr>
        <w:jc w:val="both"/>
        <w:rPr>
          <w:snapToGrid w:val="0"/>
          <w:sz w:val="24"/>
        </w:rPr>
      </w:pPr>
    </w:p>
    <w:p w14:paraId="42DF4D48" w14:textId="77777777" w:rsidR="00A91D7F" w:rsidRDefault="00A91D7F" w:rsidP="00A91D7F">
      <w:pPr>
        <w:pStyle w:val="BodyText3"/>
      </w:pPr>
      <w:r>
        <w:t>Gewichten en maten</w:t>
      </w:r>
    </w:p>
    <w:p w14:paraId="0BA4A8FD" w14:textId="77777777" w:rsidR="00A91D7F" w:rsidRDefault="00A91D7F" w:rsidP="008355E0">
      <w:pPr>
        <w:numPr>
          <w:ilvl w:val="0"/>
          <w:numId w:val="152"/>
        </w:numPr>
        <w:jc w:val="both"/>
        <w:rPr>
          <w:snapToGrid w:val="0"/>
          <w:sz w:val="24"/>
        </w:rPr>
      </w:pPr>
      <w:r>
        <w:rPr>
          <w:snapToGrid w:val="0"/>
          <w:sz w:val="24"/>
        </w:rPr>
        <w:t xml:space="preserve">Met gewicht, als men met te zware inkoopt, en met te lichte verkoopt, of als de balans vals is, of als men met de balans bedrieglijk weet te spelen. </w:t>
      </w:r>
    </w:p>
    <w:p w14:paraId="46F39F9E" w14:textId="77777777" w:rsidR="00A91D7F" w:rsidRDefault="00A91D7F" w:rsidP="008355E0">
      <w:pPr>
        <w:numPr>
          <w:ilvl w:val="0"/>
          <w:numId w:val="152"/>
        </w:numPr>
        <w:jc w:val="both"/>
        <w:rPr>
          <w:snapToGrid w:val="0"/>
          <w:sz w:val="24"/>
        </w:rPr>
      </w:pPr>
      <w:r>
        <w:rPr>
          <w:snapToGrid w:val="0"/>
          <w:sz w:val="24"/>
        </w:rPr>
        <w:t xml:space="preserve">Met el, als men met te lange inkoopt, en met te korte uitkoopt, of als men de stof onder het meten met behendigheid te kort neemt, of de stof onder het meten uittrekt. </w:t>
      </w:r>
    </w:p>
    <w:p w14:paraId="0B3F4299" w14:textId="77777777" w:rsidR="00A91D7F" w:rsidRDefault="00A91D7F" w:rsidP="008355E0">
      <w:pPr>
        <w:numPr>
          <w:ilvl w:val="0"/>
          <w:numId w:val="152"/>
        </w:numPr>
        <w:jc w:val="both"/>
        <w:rPr>
          <w:snapToGrid w:val="0"/>
          <w:sz w:val="24"/>
        </w:rPr>
      </w:pPr>
      <w:r>
        <w:rPr>
          <w:snapToGrid w:val="0"/>
          <w:sz w:val="24"/>
        </w:rPr>
        <w:t xml:space="preserve">Met maten, met te grote inkoopt en met te kleine uitkoopt. Of de waar zo weet op te schudden, dat de mate vol schijnt, en nochtans niet is: Lev. 19:35, 36. </w:t>
      </w:r>
      <w:r>
        <w:rPr>
          <w:i/>
          <w:snapToGrid w:val="0"/>
          <w:sz w:val="24"/>
        </w:rPr>
        <w:t>Gij zult geen onrecht doen in het gericht met de el, met het gewicht, of met de maat.</w:t>
      </w:r>
      <w:r>
        <w:rPr>
          <w:snapToGrid w:val="0"/>
          <w:sz w:val="24"/>
        </w:rPr>
        <w:t xml:space="preserve"> </w:t>
      </w:r>
      <w:r>
        <w:rPr>
          <w:i/>
          <w:snapToGrid w:val="0"/>
          <w:sz w:val="24"/>
        </w:rPr>
        <w:t>Gij zult een rechte waag hebben, rechte weegstenen, een rechte efa, en een rechte hin.</w:t>
      </w:r>
      <w:r>
        <w:rPr>
          <w:snapToGrid w:val="0"/>
          <w:sz w:val="24"/>
        </w:rPr>
        <w:t xml:space="preserve"> Spr. 20:10. </w:t>
      </w:r>
      <w:r>
        <w:rPr>
          <w:i/>
          <w:snapToGrid w:val="0"/>
          <w:sz w:val="24"/>
        </w:rPr>
        <w:t>Tweeërlei weegsteen, tweeërlei efa is de Heere een gruwel</w:t>
      </w:r>
      <w:r>
        <w:rPr>
          <w:snapToGrid w:val="0"/>
          <w:sz w:val="24"/>
        </w:rPr>
        <w:t xml:space="preserve">. Spr. 11:1. </w:t>
      </w:r>
      <w:r>
        <w:rPr>
          <w:i/>
          <w:snapToGrid w:val="0"/>
          <w:sz w:val="24"/>
        </w:rPr>
        <w:t>Een bedrieglijke weegschaal is de Heere een gruwel.</w:t>
      </w:r>
    </w:p>
    <w:p w14:paraId="14EAA507" w14:textId="77777777" w:rsidR="00A91D7F" w:rsidRDefault="00A91D7F" w:rsidP="008355E0">
      <w:pPr>
        <w:numPr>
          <w:ilvl w:val="0"/>
          <w:numId w:val="152"/>
        </w:numPr>
        <w:jc w:val="both"/>
        <w:rPr>
          <w:snapToGrid w:val="0"/>
          <w:sz w:val="24"/>
        </w:rPr>
      </w:pPr>
      <w:r>
        <w:rPr>
          <w:snapToGrid w:val="0"/>
          <w:sz w:val="24"/>
        </w:rPr>
        <w:t xml:space="preserve">Met de waren bedriegt men, als men andere vertoont en verkoopt, en slechtere levert. Als men de waren vervalst met iets anders daaronder te mengen, als men zemelen, kaf onder het meel mengt, en alzo voor goed brood verkoopt. De waren, 't zij door water vochtig te maken, of enige zware stof daaronder te mengen, waardoor minder in het gewicht gaat dan 't behoorde. Als men de stof door een vals licht anders doet schijnen. Als men de waren veracht, die men kopen wil, om de verkoper het beneden de waarde te doen geven, of het boven zijn waarde verheft en aanprijst, om ze boven de waarde te verkopen: Spr. 20:14. </w:t>
      </w:r>
      <w:r>
        <w:rPr>
          <w:i/>
          <w:snapToGrid w:val="0"/>
          <w:sz w:val="24"/>
        </w:rPr>
        <w:t>Het is kwaad, het is kwaad! zal de koper zeggen, maar als hij weggegaan is, dan zal hij zich beroemen.</w:t>
      </w:r>
      <w:r>
        <w:rPr>
          <w:snapToGrid w:val="0"/>
          <w:sz w:val="24"/>
        </w:rPr>
        <w:t xml:space="preserve"> Spr. 21:6. </w:t>
      </w:r>
      <w:r>
        <w:rPr>
          <w:i/>
          <w:snapToGrid w:val="0"/>
          <w:sz w:val="24"/>
        </w:rPr>
        <w:t>Te arbeiden om schatten met een valse tong, is een voortgedreven ijdelheid van degenen, die de dood zoeken.</w:t>
      </w:r>
    </w:p>
    <w:p w14:paraId="08C9AEED" w14:textId="77777777" w:rsidR="00A91D7F" w:rsidRDefault="00A91D7F" w:rsidP="00A91D7F">
      <w:pPr>
        <w:ind w:left="360"/>
        <w:jc w:val="both"/>
        <w:rPr>
          <w:snapToGrid w:val="0"/>
          <w:sz w:val="24"/>
        </w:rPr>
      </w:pPr>
      <w:r>
        <w:rPr>
          <w:snapToGrid w:val="0"/>
          <w:sz w:val="24"/>
        </w:rPr>
        <w:t xml:space="preserve">Vraag. </w:t>
      </w:r>
      <w:r>
        <w:rPr>
          <w:i/>
          <w:snapToGrid w:val="0"/>
          <w:sz w:val="24"/>
        </w:rPr>
        <w:t>Als men de waren overeist, waardoor de onkundige bedrogen wordt. Mag men de waren nooit minder geven dan men geëist heeft?</w:t>
      </w:r>
      <w:r>
        <w:rPr>
          <w:snapToGrid w:val="0"/>
          <w:sz w:val="24"/>
        </w:rPr>
        <w:t xml:space="preserve"> </w:t>
      </w:r>
    </w:p>
    <w:p w14:paraId="3C48621C" w14:textId="77777777" w:rsidR="00A91D7F" w:rsidRDefault="00A91D7F" w:rsidP="00A91D7F">
      <w:pPr>
        <w:pStyle w:val="BodyText"/>
        <w:ind w:left="360"/>
      </w:pPr>
      <w:r>
        <w:t xml:space="preserve">Antwoord Men mag de hoogste prijs naar de marktgang wel eisen, en die ook ontvangen, zodat de koper niet zou bedrogen zijn; maar indien men van de behoorlijke winst wat wil laten vallen, en minder winnen, dan mag men wel iets laten afdingen. </w:t>
      </w:r>
    </w:p>
    <w:p w14:paraId="3FE8A5DD" w14:textId="77777777" w:rsidR="00A91D7F" w:rsidRDefault="00A91D7F" w:rsidP="008355E0">
      <w:pPr>
        <w:numPr>
          <w:ilvl w:val="0"/>
          <w:numId w:val="152"/>
        </w:numPr>
        <w:jc w:val="both"/>
        <w:rPr>
          <w:snapToGrid w:val="0"/>
          <w:sz w:val="24"/>
        </w:rPr>
      </w:pPr>
      <w:r>
        <w:rPr>
          <w:snapToGrid w:val="0"/>
          <w:sz w:val="24"/>
        </w:rPr>
        <w:t xml:space="preserve">Met munt, als men geld, dat men weet te licht, valse allooi, of valse munt te zijn voor goed uitgeeft, onder ander goed mengt; om het zo onopgemerkt te doen doorgaan. </w:t>
      </w:r>
    </w:p>
    <w:p w14:paraId="5B2FD305" w14:textId="77777777" w:rsidR="00A91D7F" w:rsidRDefault="00A91D7F" w:rsidP="008355E0">
      <w:pPr>
        <w:numPr>
          <w:ilvl w:val="0"/>
          <w:numId w:val="152"/>
        </w:numPr>
        <w:jc w:val="both"/>
        <w:rPr>
          <w:snapToGrid w:val="0"/>
          <w:sz w:val="24"/>
        </w:rPr>
      </w:pPr>
      <w:r>
        <w:rPr>
          <w:snapToGrid w:val="0"/>
          <w:sz w:val="24"/>
        </w:rPr>
        <w:t xml:space="preserve">Met woeker. Het is geen onrechtvaardige winst, als men de waren voor een lage prijs gekocht heeft, en zij rijst ondertussen; ja tot de helft en meer hoger, en ze dan naar de marktgang verkoopt, al won men daar eens zo veel aan. 't Is ook geen onbehoorlijke winst, als men de waren door kunst beter maakt, al kan men van een stuiverswaar iets maken dat het wel vijftig waardig is. 't Is ook geen onbehoorlijke winst, als men rente van zijn geleend geld neemt, doch 't moet naar de gewone koers gaan, naar de regel van liefde en gerechtigheid. Maar ongeoorloofde winst, welke men onder ons alleen woeker noemt, is, als men van zijn geld en waar meer winst trekt dan de gewone koers is, en hoe die woeker bijtender is, hoe de dieverij groter is. Hieraan zijn schuldig de winkeliers, die de armen uitzuigen als bloedzuigers. Zij borgen de armen, maar men geeft hun de waar ver boven de marktgang, en dan nog het slechtste. </w:t>
      </w:r>
    </w:p>
    <w:p w14:paraId="54BF4872" w14:textId="77777777" w:rsidR="00A91D7F" w:rsidRDefault="00A91D7F" w:rsidP="00A91D7F">
      <w:pPr>
        <w:pStyle w:val="BodyTextIndent"/>
      </w:pPr>
      <w:r>
        <w:t xml:space="preserve">Vraag. Maar moet men dan niet wat rekenen voor het lang missen van zijn geld, en moet men niet wat rekenen voor de hazard? Want het gebeurt wel dat men zijn geld nooit wederom krijgt. </w:t>
      </w:r>
    </w:p>
    <w:p w14:paraId="494B3141" w14:textId="77777777" w:rsidR="00A91D7F" w:rsidRDefault="00A91D7F" w:rsidP="00A91D7F">
      <w:pPr>
        <w:ind w:left="360"/>
        <w:jc w:val="both"/>
        <w:rPr>
          <w:snapToGrid w:val="0"/>
          <w:sz w:val="24"/>
        </w:rPr>
      </w:pPr>
      <w:r>
        <w:rPr>
          <w:snapToGrid w:val="0"/>
          <w:sz w:val="24"/>
        </w:rPr>
        <w:t xml:space="preserve">Antwoord. Men moest het eerst zeggen, dat men zo veel hoger hun de waar zal aanrekenen, voor het borgen en de risico, opdat de armen het weten, en zelf kiezen, of zij het zo hoog wel zouden begeren. En dan moet de winst nog zijn naar de regel van liefde en gerechtigheid. 't Is beter de armen ten eerste naar de diaconie te zenden, dan hen eerst uit te zuigen. </w:t>
      </w:r>
    </w:p>
    <w:p w14:paraId="64AD5D68" w14:textId="77777777" w:rsidR="00A91D7F" w:rsidRDefault="00A91D7F" w:rsidP="00A91D7F">
      <w:pPr>
        <w:ind w:left="360"/>
        <w:jc w:val="both"/>
        <w:rPr>
          <w:snapToGrid w:val="0"/>
          <w:sz w:val="24"/>
        </w:rPr>
      </w:pPr>
      <w:r>
        <w:rPr>
          <w:snapToGrid w:val="0"/>
          <w:sz w:val="24"/>
        </w:rPr>
        <w:t xml:space="preserve">Tot woeker behoren ook zulke lombarden, die van de armen allerlei panden nemen, hun nodige kleren en gereedschappen, waarmee zij de kost moeten winnen, en dan nog daarenboven zulke bijtende renten nemen, dat het gehele kapitaal in korte tijd weg is: Exod. 22:26, 27. </w:t>
      </w:r>
      <w:r>
        <w:rPr>
          <w:i/>
          <w:snapToGrid w:val="0"/>
          <w:sz w:val="24"/>
        </w:rPr>
        <w:t>Indien gij enigszins uws naasten kleed te pand neemt, zo zult gij het hem teruggeven eer de zon ondergaat. Want dat alleen is zijn deksel; het is zijn kleed over zijn huid; waarin hij zou liggen?</w:t>
      </w:r>
    </w:p>
    <w:p w14:paraId="69E553F8" w14:textId="77777777" w:rsidR="00A91D7F" w:rsidRDefault="00A91D7F" w:rsidP="00A91D7F">
      <w:pPr>
        <w:jc w:val="both"/>
        <w:rPr>
          <w:snapToGrid w:val="0"/>
          <w:sz w:val="24"/>
        </w:rPr>
      </w:pPr>
    </w:p>
    <w:p w14:paraId="1DD32E3B" w14:textId="77777777" w:rsidR="00A91D7F" w:rsidRDefault="00A91D7F" w:rsidP="00A91D7F">
      <w:pPr>
        <w:jc w:val="both"/>
        <w:rPr>
          <w:b/>
          <w:snapToGrid w:val="0"/>
          <w:sz w:val="24"/>
        </w:rPr>
      </w:pPr>
      <w:r>
        <w:rPr>
          <w:b/>
          <w:snapToGrid w:val="0"/>
          <w:sz w:val="24"/>
        </w:rPr>
        <w:t>3. De manier</w:t>
      </w:r>
    </w:p>
    <w:p w14:paraId="49A15ECE" w14:textId="77777777" w:rsidR="00A91D7F" w:rsidRDefault="00A91D7F" w:rsidP="00A91D7F">
      <w:pPr>
        <w:jc w:val="both"/>
        <w:rPr>
          <w:snapToGrid w:val="0"/>
          <w:sz w:val="24"/>
        </w:rPr>
      </w:pPr>
      <w:r>
        <w:rPr>
          <w:snapToGrid w:val="0"/>
          <w:sz w:val="24"/>
        </w:rPr>
        <w:t xml:space="preserve">XI. Ten opzichte van de manier, die is zo velerlei, dat men ze alle niet noemen kan. Elk is een schalk van zijn nering. Hiertoe behoort: </w:t>
      </w:r>
    </w:p>
    <w:p w14:paraId="4EBEE8B7" w14:textId="77777777" w:rsidR="00A91D7F" w:rsidRDefault="00A91D7F" w:rsidP="008355E0">
      <w:pPr>
        <w:numPr>
          <w:ilvl w:val="0"/>
          <w:numId w:val="153"/>
        </w:numPr>
        <w:jc w:val="both"/>
        <w:rPr>
          <w:snapToGrid w:val="0"/>
          <w:sz w:val="24"/>
        </w:rPr>
      </w:pPr>
      <w:r>
        <w:rPr>
          <w:snapToGrid w:val="0"/>
          <w:sz w:val="24"/>
        </w:rPr>
        <w:t xml:space="preserve">Het slepende houden van de processen door de advocaten en procureurs om de partijen uit te zuigen, die met weten kwade zaken verdedigen. </w:t>
      </w:r>
    </w:p>
    <w:p w14:paraId="0CF29331" w14:textId="77777777" w:rsidR="00A91D7F" w:rsidRDefault="00A91D7F" w:rsidP="008355E0">
      <w:pPr>
        <w:numPr>
          <w:ilvl w:val="0"/>
          <w:numId w:val="153"/>
        </w:numPr>
        <w:jc w:val="both"/>
        <w:rPr>
          <w:snapToGrid w:val="0"/>
          <w:sz w:val="24"/>
        </w:rPr>
      </w:pPr>
      <w:r>
        <w:rPr>
          <w:snapToGrid w:val="0"/>
          <w:sz w:val="24"/>
        </w:rPr>
        <w:t xml:space="preserve">Bedrieglijke testamenten, contracten, obligaties en kwitanties te maken, om vuil gewins wil; bedrieglijke rekeningen. </w:t>
      </w:r>
    </w:p>
    <w:p w14:paraId="5105890E" w14:textId="77777777" w:rsidR="00A91D7F" w:rsidRDefault="00A91D7F" w:rsidP="008355E0">
      <w:pPr>
        <w:numPr>
          <w:ilvl w:val="0"/>
          <w:numId w:val="153"/>
        </w:numPr>
        <w:jc w:val="both"/>
        <w:rPr>
          <w:snapToGrid w:val="0"/>
          <w:sz w:val="24"/>
        </w:rPr>
      </w:pPr>
      <w:r>
        <w:rPr>
          <w:snapToGrid w:val="0"/>
          <w:sz w:val="24"/>
        </w:rPr>
        <w:t xml:space="preserve">Het inhouden of verkorten van arbeidsloon: Jak 5:4. </w:t>
      </w:r>
      <w:r>
        <w:rPr>
          <w:i/>
          <w:snapToGrid w:val="0"/>
          <w:sz w:val="24"/>
        </w:rPr>
        <w:t>Ziet, de loon van de werklieden, die uw landen gemaaid hebben, welke van u verkort is, roept.</w:t>
      </w:r>
    </w:p>
    <w:p w14:paraId="5C67B826" w14:textId="77777777" w:rsidR="00A91D7F" w:rsidRDefault="00A91D7F" w:rsidP="008355E0">
      <w:pPr>
        <w:numPr>
          <w:ilvl w:val="0"/>
          <w:numId w:val="153"/>
        </w:numPr>
        <w:jc w:val="both"/>
        <w:rPr>
          <w:snapToGrid w:val="0"/>
          <w:sz w:val="24"/>
        </w:rPr>
      </w:pPr>
      <w:r>
        <w:rPr>
          <w:snapToGrid w:val="0"/>
          <w:sz w:val="24"/>
        </w:rPr>
        <w:t xml:space="preserve">Borgen, als men weet dat men niet betalen kan, of niet wil betalen, waartoe behoren ook de bankroetiers, die overal geld opnemen, en dan bijzonder als ze weten dat hun boedel desolaat staat, en zij van voornemen zijn door te gaan, of cessie te verzoeken: Psalm 37:21. </w:t>
      </w:r>
      <w:r>
        <w:rPr>
          <w:i/>
          <w:snapToGrid w:val="0"/>
          <w:sz w:val="24"/>
        </w:rPr>
        <w:t>De goddeloze ontleent, en geeft niet weder.</w:t>
      </w:r>
    </w:p>
    <w:p w14:paraId="12107062" w14:textId="77777777" w:rsidR="00A91D7F" w:rsidRDefault="00A91D7F" w:rsidP="008355E0">
      <w:pPr>
        <w:numPr>
          <w:ilvl w:val="0"/>
          <w:numId w:val="153"/>
        </w:numPr>
        <w:jc w:val="both"/>
        <w:rPr>
          <w:snapToGrid w:val="0"/>
          <w:sz w:val="24"/>
        </w:rPr>
      </w:pPr>
      <w:r>
        <w:rPr>
          <w:snapToGrid w:val="0"/>
          <w:sz w:val="24"/>
        </w:rPr>
        <w:t xml:space="preserve">Monopolie, het samenspannen van enige om alleen de nering te hebben, en bijzonder in koren en andere eetbare waren, om die niet minder dan tot zulk een hoge prijs te verkopen: Spr. 11:26. </w:t>
      </w:r>
      <w:r>
        <w:rPr>
          <w:i/>
          <w:snapToGrid w:val="0"/>
          <w:sz w:val="24"/>
        </w:rPr>
        <w:t>Wie koren inhoudt, die vloekt het volk.</w:t>
      </w:r>
    </w:p>
    <w:p w14:paraId="1BB42CA1" w14:textId="77777777" w:rsidR="00A91D7F" w:rsidRDefault="00A91D7F" w:rsidP="008355E0">
      <w:pPr>
        <w:numPr>
          <w:ilvl w:val="0"/>
          <w:numId w:val="153"/>
        </w:numPr>
        <w:jc w:val="both"/>
        <w:rPr>
          <w:snapToGrid w:val="0"/>
          <w:sz w:val="24"/>
        </w:rPr>
      </w:pPr>
      <w:r>
        <w:rPr>
          <w:snapToGrid w:val="0"/>
          <w:sz w:val="24"/>
        </w:rPr>
        <w:t xml:space="preserve">Onderkruiping van zijn naaste in de nering, niet dat men niet mag gaan wonen, waar men wil, of nering zoeken op rechte wegen; maar als men door liegen, achterklappen en verachten, een ander de nering zoekt te onttrekken, om ze zelf te hebben. </w:t>
      </w:r>
    </w:p>
    <w:p w14:paraId="6A20EBD6" w14:textId="77777777" w:rsidR="00A91D7F" w:rsidRDefault="00A91D7F" w:rsidP="008355E0">
      <w:pPr>
        <w:numPr>
          <w:ilvl w:val="0"/>
          <w:numId w:val="153"/>
        </w:numPr>
        <w:jc w:val="both"/>
        <w:rPr>
          <w:snapToGrid w:val="0"/>
          <w:sz w:val="24"/>
        </w:rPr>
      </w:pPr>
      <w:r>
        <w:rPr>
          <w:snapToGrid w:val="0"/>
          <w:sz w:val="24"/>
        </w:rPr>
        <w:t xml:space="preserve">Dagdieven, te lanterfanten, te futselen om de dag maar door te brengen en niet veel te doen: Spr. 10:4. </w:t>
      </w:r>
      <w:r>
        <w:rPr>
          <w:i/>
          <w:snapToGrid w:val="0"/>
          <w:sz w:val="24"/>
        </w:rPr>
        <w:t>Die met een bedrieglijke hand werkt, wordt arm.</w:t>
      </w:r>
      <w:r>
        <w:rPr>
          <w:snapToGrid w:val="0"/>
          <w:sz w:val="24"/>
        </w:rPr>
        <w:t xml:space="preserve"> Spr. 12:24. </w:t>
      </w:r>
      <w:r>
        <w:rPr>
          <w:i/>
          <w:snapToGrid w:val="0"/>
          <w:sz w:val="24"/>
        </w:rPr>
        <w:t>De hand van de vlijtigen zal heersen; maar de bedriegers zullen onder cijns wezen.</w:t>
      </w:r>
    </w:p>
    <w:p w14:paraId="0C04584C" w14:textId="77777777" w:rsidR="00A91D7F" w:rsidRDefault="00A91D7F" w:rsidP="008355E0">
      <w:pPr>
        <w:numPr>
          <w:ilvl w:val="0"/>
          <w:numId w:val="153"/>
        </w:numPr>
        <w:jc w:val="both"/>
        <w:rPr>
          <w:snapToGrid w:val="0"/>
          <w:sz w:val="24"/>
        </w:rPr>
      </w:pPr>
      <w:r>
        <w:rPr>
          <w:snapToGrid w:val="0"/>
          <w:sz w:val="24"/>
        </w:rPr>
        <w:t>Luiaards: Spr. 18:9</w:t>
      </w:r>
      <w:r>
        <w:rPr>
          <w:i/>
          <w:snapToGrid w:val="0"/>
          <w:sz w:val="24"/>
        </w:rPr>
        <w:t>. Die zich slap aanstelt in zijn werk, is een broeder van een doorbrenger.</w:t>
      </w:r>
      <w:r>
        <w:rPr>
          <w:snapToGrid w:val="0"/>
          <w:sz w:val="24"/>
        </w:rPr>
        <w:t xml:space="preserve"> Spr. 6:9, 11. </w:t>
      </w:r>
      <w:r>
        <w:rPr>
          <w:i/>
          <w:snapToGrid w:val="0"/>
          <w:sz w:val="24"/>
        </w:rPr>
        <w:t>Hoe lang zult gij, luiaard nederliggen? Zo zal uw armoede u overkomen als een wandelaar, en uw gebrek als een gewapend man.</w:t>
      </w:r>
      <w:r>
        <w:rPr>
          <w:snapToGrid w:val="0"/>
          <w:sz w:val="24"/>
        </w:rPr>
        <w:t xml:space="preserve">  Want:</w:t>
      </w:r>
    </w:p>
    <w:p w14:paraId="1DBC1023" w14:textId="77777777" w:rsidR="00A91D7F" w:rsidRDefault="00A91D7F" w:rsidP="008355E0">
      <w:pPr>
        <w:pStyle w:val="BodyTextIndent"/>
        <w:numPr>
          <w:ilvl w:val="0"/>
          <w:numId w:val="154"/>
        </w:numPr>
      </w:pPr>
      <w:r>
        <w:t xml:space="preserve">God haat de luiheid; de eerstgeboren ezel moest gelost of de nek gebroken worden, Exod. 13:13. </w:t>
      </w:r>
    </w:p>
    <w:p w14:paraId="52C3CEDA" w14:textId="77777777" w:rsidR="00A91D7F" w:rsidRDefault="00A91D7F" w:rsidP="008355E0">
      <w:pPr>
        <w:pStyle w:val="BodyTextIndent"/>
        <w:numPr>
          <w:ilvl w:val="0"/>
          <w:numId w:val="154"/>
        </w:numPr>
      </w:pPr>
      <w:r>
        <w:t xml:space="preserve">Een luiaard is walgelijk bij een ieder, hij is als edik de tanden, en rook de ogen, Spr. 10:26. </w:t>
      </w:r>
    </w:p>
    <w:p w14:paraId="3CE36D9E" w14:textId="77777777" w:rsidR="00A91D7F" w:rsidRDefault="00A91D7F" w:rsidP="008355E0">
      <w:pPr>
        <w:pStyle w:val="BodyTextIndent"/>
        <w:numPr>
          <w:ilvl w:val="0"/>
          <w:numId w:val="154"/>
        </w:numPr>
      </w:pPr>
      <w:r>
        <w:t xml:space="preserve">Hij is een bekwaam instrument voor de duivel, een duivelsoorkussen, 1 Tim.5:12. </w:t>
      </w:r>
    </w:p>
    <w:p w14:paraId="7BF119DD" w14:textId="77777777" w:rsidR="00A91D7F" w:rsidRDefault="00A91D7F" w:rsidP="008355E0">
      <w:pPr>
        <w:pStyle w:val="BodyTextIndent"/>
        <w:numPr>
          <w:ilvl w:val="0"/>
          <w:numId w:val="154"/>
        </w:numPr>
      </w:pPr>
      <w:r>
        <w:t xml:space="preserve">Hij is zichzelf tot een last, zijn weg is als het dringen door een doornheg, Spr. 15:1. </w:t>
      </w:r>
    </w:p>
    <w:p w14:paraId="6B7A40D3" w14:textId="77777777" w:rsidR="00A91D7F" w:rsidRDefault="00A91D7F" w:rsidP="008355E0">
      <w:pPr>
        <w:pStyle w:val="BodyTextIndent"/>
        <w:numPr>
          <w:ilvl w:val="0"/>
          <w:numId w:val="154"/>
        </w:numPr>
      </w:pPr>
      <w:r>
        <w:t xml:space="preserve">Hij maakt zichzelf arm, Spr. 6:11. </w:t>
      </w:r>
    </w:p>
    <w:p w14:paraId="4C15BD23" w14:textId="77777777" w:rsidR="00A91D7F" w:rsidRDefault="00A91D7F" w:rsidP="008355E0">
      <w:pPr>
        <w:pStyle w:val="BodyTextIndent"/>
        <w:numPr>
          <w:ilvl w:val="0"/>
          <w:numId w:val="154"/>
        </w:numPr>
      </w:pPr>
      <w:r>
        <w:t xml:space="preserve">Luiheid baart ontuchtigheid en dieverij. </w:t>
      </w:r>
    </w:p>
    <w:p w14:paraId="7905C380" w14:textId="77777777" w:rsidR="00A91D7F" w:rsidRDefault="00A91D7F" w:rsidP="00A91D7F">
      <w:pPr>
        <w:jc w:val="both"/>
        <w:rPr>
          <w:snapToGrid w:val="0"/>
          <w:sz w:val="24"/>
        </w:rPr>
      </w:pPr>
    </w:p>
    <w:p w14:paraId="6D29F2E5" w14:textId="77777777" w:rsidR="00A91D7F" w:rsidRDefault="00A91D7F" w:rsidP="008355E0">
      <w:pPr>
        <w:numPr>
          <w:ilvl w:val="0"/>
          <w:numId w:val="153"/>
        </w:numPr>
        <w:jc w:val="both"/>
        <w:rPr>
          <w:snapToGrid w:val="0"/>
          <w:sz w:val="24"/>
        </w:rPr>
      </w:pPr>
      <w:r>
        <w:rPr>
          <w:snapToGrid w:val="0"/>
          <w:sz w:val="24"/>
        </w:rPr>
        <w:t xml:space="preserve">Verkwisters, die altijd wat lekkers moeten hebben, brassen, zuipen en zwelgen, kostelijk gekleed gaan, en zo niet alleen hun goed doorbrengen, maar daarna overal borgen, en ten laatste niet kunnen betalen. Hiertoe behoort het dobbelen en spelen; 't zij men wint, 't is onrechtvaardig, 't zij men verliest, men ontsteelt het zichzelf, of de zijnen: Spr. 13:11. </w:t>
      </w:r>
      <w:r>
        <w:rPr>
          <w:i/>
          <w:snapToGrid w:val="0"/>
          <w:sz w:val="24"/>
        </w:rPr>
        <w:t>Goed van ijdelheid gekomen, zal verminderd worden.</w:t>
      </w:r>
      <w:r>
        <w:rPr>
          <w:snapToGrid w:val="0"/>
          <w:sz w:val="24"/>
        </w:rPr>
        <w:t xml:space="preserve"> Spr. 23:20, 21. </w:t>
      </w:r>
      <w:r>
        <w:rPr>
          <w:i/>
          <w:snapToGrid w:val="0"/>
          <w:sz w:val="24"/>
        </w:rPr>
        <w:t>Zijt niet onder de wijnzuipers, noch onder de vleesvreters. Want een zuiper en een vraat zal arm worden.</w:t>
      </w:r>
    </w:p>
    <w:p w14:paraId="7D581C85" w14:textId="77777777" w:rsidR="00A91D7F" w:rsidRDefault="00A91D7F" w:rsidP="008355E0">
      <w:pPr>
        <w:numPr>
          <w:ilvl w:val="0"/>
          <w:numId w:val="153"/>
        </w:numPr>
        <w:jc w:val="both"/>
        <w:rPr>
          <w:snapToGrid w:val="0"/>
          <w:sz w:val="24"/>
        </w:rPr>
      </w:pPr>
      <w:r>
        <w:rPr>
          <w:snapToGrid w:val="0"/>
          <w:sz w:val="24"/>
        </w:rPr>
        <w:t xml:space="preserve">Gezonde bedelaars, 't zij van deur tot deur, of hier en daar bij de weldadigen, omdat ze niet werken willen, en als ze wat hebben, het overdadig verteren, en alzo op het zweet van een ander leven: 2 Thess. 3:10-12 ... </w:t>
      </w:r>
      <w:r>
        <w:rPr>
          <w:i/>
          <w:snapToGrid w:val="0"/>
          <w:sz w:val="24"/>
        </w:rPr>
        <w:t>Zo iemand niet wil werken, hij ook niet ete.</w:t>
      </w:r>
      <w:r>
        <w:rPr>
          <w:snapToGrid w:val="0"/>
          <w:sz w:val="24"/>
        </w:rPr>
        <w:t xml:space="preserve"> Want wij horen, dat sommigen onder u ongeregeld wandelen, niet werkende, maar ijdele dingen doende. Doch de zodanigen bevelen en vermanen wij door onze Heere Jezus Christus, dat zij met stilheid werkende, hun eigen brood eten.</w:t>
      </w:r>
    </w:p>
    <w:p w14:paraId="384B18B9" w14:textId="77777777" w:rsidR="00A91D7F" w:rsidRDefault="00A91D7F" w:rsidP="008355E0">
      <w:pPr>
        <w:numPr>
          <w:ilvl w:val="0"/>
          <w:numId w:val="153"/>
        </w:numPr>
        <w:jc w:val="both"/>
        <w:rPr>
          <w:snapToGrid w:val="0"/>
          <w:sz w:val="24"/>
        </w:rPr>
      </w:pPr>
      <w:r>
        <w:rPr>
          <w:snapToGrid w:val="0"/>
          <w:sz w:val="24"/>
        </w:rPr>
        <w:t xml:space="preserve">Kroegen houden voor dronkaards en dobbelaars, die leven van 't geen, waardoor vrouwen en kinderen gebrek lijden. </w:t>
      </w:r>
    </w:p>
    <w:p w14:paraId="3400352B" w14:textId="77777777" w:rsidR="00A91D7F" w:rsidRDefault="00A91D7F" w:rsidP="008355E0">
      <w:pPr>
        <w:numPr>
          <w:ilvl w:val="0"/>
          <w:numId w:val="153"/>
        </w:numPr>
        <w:jc w:val="both"/>
        <w:rPr>
          <w:snapToGrid w:val="0"/>
          <w:sz w:val="24"/>
        </w:rPr>
      </w:pPr>
      <w:r>
        <w:rPr>
          <w:snapToGrid w:val="0"/>
          <w:sz w:val="24"/>
        </w:rPr>
        <w:t xml:space="preserve">Gevonden goed heimelijk verbergen, voor zichzelf houden, zonder hun best te doen dat de eigenaar het weer bekomt: Deut. 22:1-3. </w:t>
      </w:r>
      <w:r>
        <w:rPr>
          <w:i/>
          <w:snapToGrid w:val="0"/>
          <w:sz w:val="24"/>
        </w:rPr>
        <w:t>Gij zult uws broeders os, of klein vee niet zien afgedreven en u van die verbergen; gij zult ze uw broeder geheel weer toesturen. En indien uw broeder niet nabij u is, of gij hem niet kent, zo zult gij ze binnen in uw huis vergaderen, dat zij bij u zijn, totdat uw broeder die zoeke, en gij ze hem wedergeeft. Alzo zult gij ook doen aan zijn ezel, en alzo zult gij doen aan zijn kleding, ja alzo zult gij doen, aan al het verlorene uws broeders, dat van hem verloren zal zijn, en dat gij gevonden zult hebben; gij zult u niet mogen verbergen.</w:t>
      </w:r>
    </w:p>
    <w:p w14:paraId="070482CC" w14:textId="77777777" w:rsidR="00A91D7F" w:rsidRDefault="00A91D7F" w:rsidP="008355E0">
      <w:pPr>
        <w:numPr>
          <w:ilvl w:val="0"/>
          <w:numId w:val="153"/>
        </w:numPr>
        <w:jc w:val="both"/>
        <w:rPr>
          <w:snapToGrid w:val="0"/>
          <w:sz w:val="24"/>
        </w:rPr>
      </w:pPr>
      <w:r>
        <w:rPr>
          <w:snapToGrid w:val="0"/>
          <w:sz w:val="24"/>
        </w:rPr>
        <w:t xml:space="preserve">Gehuurde en geleende dingen niet recht gebruiken; maar zo bederven dat het wel ten eerste niet gezien wordt, maar kort daarna zich openbaart. </w:t>
      </w:r>
    </w:p>
    <w:p w14:paraId="531A8D39" w14:textId="77777777" w:rsidR="00A91D7F" w:rsidRDefault="00A91D7F" w:rsidP="008355E0">
      <w:pPr>
        <w:numPr>
          <w:ilvl w:val="0"/>
          <w:numId w:val="153"/>
        </w:numPr>
        <w:jc w:val="both"/>
        <w:rPr>
          <w:snapToGrid w:val="0"/>
          <w:sz w:val="24"/>
        </w:rPr>
      </w:pPr>
      <w:r>
        <w:rPr>
          <w:snapToGrid w:val="0"/>
          <w:sz w:val="24"/>
        </w:rPr>
        <w:t xml:space="preserve">Wreed zijn tegen onmachtige schuldenaren: Spr. 22:7. </w:t>
      </w:r>
      <w:r>
        <w:rPr>
          <w:i/>
          <w:snapToGrid w:val="0"/>
          <w:sz w:val="24"/>
        </w:rPr>
        <w:t>De rijke heerst over de armen; en die ontleent, is des leners knecht.</w:t>
      </w:r>
      <w:r>
        <w:rPr>
          <w:snapToGrid w:val="0"/>
          <w:sz w:val="24"/>
        </w:rPr>
        <w:t xml:space="preserve"> Want door die wreedheid brengt men hen wel tot kwade praktijken, en zelfs wil men halen daar niets is. </w:t>
      </w:r>
    </w:p>
    <w:p w14:paraId="3CA897A1" w14:textId="77777777" w:rsidR="00A91D7F" w:rsidRDefault="00A91D7F" w:rsidP="00A91D7F">
      <w:pPr>
        <w:jc w:val="both"/>
        <w:rPr>
          <w:snapToGrid w:val="0"/>
          <w:sz w:val="24"/>
        </w:rPr>
      </w:pPr>
    </w:p>
    <w:p w14:paraId="2ACDBFC0" w14:textId="77777777" w:rsidR="00A91D7F" w:rsidRDefault="00A91D7F" w:rsidP="00A91D7F">
      <w:pPr>
        <w:pStyle w:val="BodyText3"/>
      </w:pPr>
      <w:r>
        <w:t xml:space="preserve">4. Ten opzichte van de oorzaak. </w:t>
      </w:r>
    </w:p>
    <w:p w14:paraId="3241EE6F" w14:textId="77777777" w:rsidR="00A91D7F" w:rsidRDefault="00A91D7F" w:rsidP="00A91D7F">
      <w:pPr>
        <w:jc w:val="both"/>
        <w:rPr>
          <w:snapToGrid w:val="0"/>
          <w:sz w:val="24"/>
        </w:rPr>
      </w:pPr>
      <w:r>
        <w:rPr>
          <w:snapToGrid w:val="0"/>
          <w:sz w:val="24"/>
        </w:rPr>
        <w:t>XII. Ten opzichte van de oorzaak. De dieverij spruit uit gierigheid, welke zich vertoont:</w:t>
      </w:r>
    </w:p>
    <w:p w14:paraId="2664EF51" w14:textId="77777777" w:rsidR="00A91D7F" w:rsidRDefault="00A91D7F" w:rsidP="008355E0">
      <w:pPr>
        <w:numPr>
          <w:ilvl w:val="0"/>
          <w:numId w:val="155"/>
        </w:numPr>
        <w:jc w:val="both"/>
        <w:rPr>
          <w:snapToGrid w:val="0"/>
          <w:sz w:val="24"/>
        </w:rPr>
      </w:pPr>
      <w:r>
        <w:rPr>
          <w:snapToGrid w:val="0"/>
          <w:sz w:val="24"/>
        </w:rPr>
        <w:t xml:space="preserve">in de gestalte van het hart, lust tot veel, dat is in hun ogen schoon, heerlijk en vermakelijk, dat moet men zien te bekomen door rechte of onrechte wegen: 2 Petrus 2:14 ... </w:t>
      </w:r>
      <w:r>
        <w:rPr>
          <w:i/>
          <w:snapToGrid w:val="0"/>
          <w:sz w:val="24"/>
        </w:rPr>
        <w:t>Hebbende het hart geoefend in gierigheid.</w:t>
      </w:r>
    </w:p>
    <w:p w14:paraId="093DCBD9" w14:textId="77777777" w:rsidR="00A91D7F" w:rsidRDefault="00A91D7F" w:rsidP="008355E0">
      <w:pPr>
        <w:numPr>
          <w:ilvl w:val="0"/>
          <w:numId w:val="155"/>
        </w:numPr>
        <w:jc w:val="both"/>
        <w:rPr>
          <w:snapToGrid w:val="0"/>
          <w:sz w:val="24"/>
        </w:rPr>
      </w:pPr>
      <w:r>
        <w:rPr>
          <w:snapToGrid w:val="0"/>
          <w:sz w:val="24"/>
        </w:rPr>
        <w:t xml:space="preserve">In het gretig jagen naar winst, en het begeerlijk inhalen; ja al is 't op een goede wijze, die toch zelden goed blijft; de gierigheid verblindt te zien wat recht is. De gierigheid bedriegt de wijsheid: 1 Tim.6:9, 10. </w:t>
      </w:r>
      <w:r>
        <w:rPr>
          <w:i/>
          <w:snapToGrid w:val="0"/>
          <w:sz w:val="24"/>
        </w:rPr>
        <w:t>Die rijk willen worden, vallen in verzoeking en in de strik, en in vele dwaze en schadelijke begeerlijkheden, welke de mensen doen verzinken in verderf en ondergang. Want de geldgierigheid is een wortel van alle kwaad, tot welke sommigen lust hebbende, zijn afgedwaald van het geloof, en hebben zichzelf met vele smarten doorstoken.</w:t>
      </w:r>
    </w:p>
    <w:p w14:paraId="22C1FA02" w14:textId="77777777" w:rsidR="00A91D7F" w:rsidRDefault="00A91D7F" w:rsidP="008355E0">
      <w:pPr>
        <w:numPr>
          <w:ilvl w:val="0"/>
          <w:numId w:val="155"/>
        </w:numPr>
        <w:jc w:val="both"/>
        <w:rPr>
          <w:snapToGrid w:val="0"/>
          <w:sz w:val="24"/>
        </w:rPr>
      </w:pPr>
      <w:r>
        <w:rPr>
          <w:snapToGrid w:val="0"/>
          <w:sz w:val="24"/>
        </w:rPr>
        <w:t xml:space="preserve">Zij openbaart zich in het vasthouden; 't zij dat men er zelf zijn nooddruft en verkwikking niet van durft nemen, of dat men een ander niet helpt, in zijn nood verlegen laat, en zo er wat moet gegeven worden, dat is klein genoeg, 't gaat van 't harte af, hoewel het wat groots schijnt in des gierigaards ogen, en hij er lang aan denkt, dat hij dat en dat gegeven heeft. Tot de wortel en oorzaak van dieverij kan men ook brengen luiheid, verkwisting, en andere zonden, boven vermeld. </w:t>
      </w:r>
    </w:p>
    <w:p w14:paraId="06A0DEB8" w14:textId="77777777" w:rsidR="00A91D7F" w:rsidRDefault="00A91D7F" w:rsidP="00A91D7F">
      <w:pPr>
        <w:jc w:val="both"/>
        <w:rPr>
          <w:snapToGrid w:val="0"/>
          <w:sz w:val="24"/>
        </w:rPr>
      </w:pPr>
    </w:p>
    <w:p w14:paraId="648CF0F7" w14:textId="77777777" w:rsidR="00A91D7F" w:rsidRDefault="00A91D7F" w:rsidP="00A91D7F">
      <w:pPr>
        <w:pStyle w:val="BodyText3"/>
      </w:pPr>
      <w:r>
        <w:t xml:space="preserve">Deugden. </w:t>
      </w:r>
    </w:p>
    <w:p w14:paraId="0E050F72" w14:textId="77777777" w:rsidR="00A91D7F" w:rsidRDefault="00A91D7F" w:rsidP="00A91D7F">
      <w:pPr>
        <w:jc w:val="both"/>
        <w:rPr>
          <w:snapToGrid w:val="0"/>
          <w:sz w:val="24"/>
        </w:rPr>
      </w:pPr>
      <w:r>
        <w:rPr>
          <w:snapToGrid w:val="0"/>
          <w:sz w:val="24"/>
        </w:rPr>
        <w:t xml:space="preserve">XIII. De deugden, in dit gebod geboden, zijn: </w:t>
      </w:r>
    </w:p>
    <w:p w14:paraId="732E487A" w14:textId="77777777" w:rsidR="00A91D7F" w:rsidRDefault="00A91D7F" w:rsidP="008355E0">
      <w:pPr>
        <w:numPr>
          <w:ilvl w:val="0"/>
          <w:numId w:val="156"/>
        </w:numPr>
        <w:jc w:val="both"/>
        <w:rPr>
          <w:snapToGrid w:val="0"/>
          <w:sz w:val="24"/>
        </w:rPr>
      </w:pPr>
      <w:r>
        <w:rPr>
          <w:snapToGrid w:val="0"/>
          <w:sz w:val="24"/>
        </w:rPr>
        <w:t xml:space="preserve">Gerechtigheid lief te hebben. Spr. 21:3. </w:t>
      </w:r>
      <w:r>
        <w:rPr>
          <w:i/>
          <w:snapToGrid w:val="0"/>
          <w:sz w:val="24"/>
        </w:rPr>
        <w:t>Gerechtigheid en recht te doen is bij de Heere uitgelezener dan offer.</w:t>
      </w:r>
      <w:r>
        <w:rPr>
          <w:snapToGrid w:val="0"/>
          <w:sz w:val="24"/>
        </w:rPr>
        <w:t xml:space="preserve"> Micha 6:8 </w:t>
      </w:r>
      <w:r>
        <w:rPr>
          <w:i/>
          <w:snapToGrid w:val="0"/>
          <w:sz w:val="24"/>
        </w:rPr>
        <w:t>... Wat eist de Heere van u, dan recht te doen?</w:t>
      </w:r>
    </w:p>
    <w:p w14:paraId="519F55C6" w14:textId="77777777" w:rsidR="00A91D7F" w:rsidRDefault="00A91D7F" w:rsidP="008355E0">
      <w:pPr>
        <w:numPr>
          <w:ilvl w:val="0"/>
          <w:numId w:val="156"/>
        </w:numPr>
        <w:jc w:val="both"/>
        <w:rPr>
          <w:snapToGrid w:val="0"/>
          <w:sz w:val="24"/>
        </w:rPr>
      </w:pPr>
      <w:r>
        <w:rPr>
          <w:snapToGrid w:val="0"/>
          <w:sz w:val="24"/>
        </w:rPr>
        <w:t xml:space="preserve">Naarstigheid. 2 Thess. 3:12 ... Dat zij met stilheid werkende, hun eigen brood, ete. Want (a) alles is werkzaam. (b) God beveelt naarstigheid. (c) Daar is de zegen des Heeren. Door naarstigheid komt men tot eer, Spr. 13:24 Spr. 22:29. (d) Maakt rijk, Spr. 10:4 Spr. 13:4. (e) Alles valt gemakkelijk toe en 't arbeiden wordt een lust. </w:t>
      </w:r>
    </w:p>
    <w:p w14:paraId="68AA64AB" w14:textId="77777777" w:rsidR="00A91D7F" w:rsidRDefault="00A91D7F" w:rsidP="008355E0">
      <w:pPr>
        <w:numPr>
          <w:ilvl w:val="0"/>
          <w:numId w:val="156"/>
        </w:numPr>
        <w:jc w:val="both"/>
        <w:rPr>
          <w:snapToGrid w:val="0"/>
          <w:sz w:val="24"/>
        </w:rPr>
      </w:pPr>
      <w:r>
        <w:rPr>
          <w:snapToGrid w:val="0"/>
          <w:sz w:val="24"/>
        </w:rPr>
        <w:t xml:space="preserve">Matigheid in gerecht, drank, kleding: Titus 2:11, 12. </w:t>
      </w:r>
      <w:r>
        <w:rPr>
          <w:i/>
          <w:snapToGrid w:val="0"/>
          <w:sz w:val="24"/>
        </w:rPr>
        <w:t>De zaligmakende genade Gods is verschenen aan alle mensen en onderwijst ons, dat wij ... matig, en rechtvaardig, en Godzalig leven zouden.</w:t>
      </w:r>
    </w:p>
    <w:p w14:paraId="6BE4E8DB" w14:textId="77777777" w:rsidR="00A91D7F" w:rsidRDefault="00A91D7F" w:rsidP="008355E0">
      <w:pPr>
        <w:numPr>
          <w:ilvl w:val="0"/>
          <w:numId w:val="156"/>
        </w:numPr>
        <w:jc w:val="both"/>
        <w:rPr>
          <w:snapToGrid w:val="0"/>
          <w:sz w:val="24"/>
        </w:rPr>
      </w:pPr>
      <w:r>
        <w:rPr>
          <w:snapToGrid w:val="0"/>
          <w:sz w:val="24"/>
        </w:rPr>
        <w:t xml:space="preserve">Milddadigheid, van onze goederen het gebrek van de rechte armen te vervullen, opdat zij hun handen niet uitsteken tot onrecht: Hebr. 13:16. </w:t>
      </w:r>
      <w:r>
        <w:rPr>
          <w:i/>
          <w:snapToGrid w:val="0"/>
          <w:sz w:val="24"/>
        </w:rPr>
        <w:t>Vergeet de weldadigheid en de mededeelzaamheid niet; want aan zodanige offeranden heeft God een welbehagen.</w:t>
      </w:r>
    </w:p>
    <w:p w14:paraId="47C6199C" w14:textId="77777777" w:rsidR="00A91D7F" w:rsidRDefault="00A91D7F" w:rsidP="008355E0">
      <w:pPr>
        <w:numPr>
          <w:ilvl w:val="0"/>
          <w:numId w:val="156"/>
        </w:numPr>
        <w:jc w:val="both"/>
        <w:rPr>
          <w:snapToGrid w:val="0"/>
          <w:sz w:val="24"/>
        </w:rPr>
      </w:pPr>
      <w:r>
        <w:rPr>
          <w:snapToGrid w:val="0"/>
          <w:sz w:val="24"/>
        </w:rPr>
        <w:t xml:space="preserve">Vergenoegdheid. Hebr. 13:5. </w:t>
      </w:r>
      <w:r>
        <w:rPr>
          <w:i/>
          <w:snapToGrid w:val="0"/>
          <w:sz w:val="24"/>
        </w:rPr>
        <w:t>Uw wandel zij zonder geldgierigheid; en zijt vergenoegd met het tegenwoordige.</w:t>
      </w:r>
      <w:r>
        <w:rPr>
          <w:snapToGrid w:val="0"/>
          <w:sz w:val="24"/>
        </w:rPr>
        <w:t xml:space="preserve"> 1 Tim.6:6, 8. </w:t>
      </w:r>
      <w:r>
        <w:rPr>
          <w:i/>
          <w:snapToGrid w:val="0"/>
          <w:sz w:val="24"/>
        </w:rPr>
        <w:t>De Godzaligheid is een groot gewin met vergenoeging. Maar als wij voedsel en deksel hebben, wij zullen daarmee vergenoegd zijn.</w:t>
      </w:r>
    </w:p>
    <w:p w14:paraId="15D15FD9" w14:textId="77777777" w:rsidR="00A91D7F" w:rsidRDefault="00A91D7F" w:rsidP="008355E0">
      <w:pPr>
        <w:numPr>
          <w:ilvl w:val="0"/>
          <w:numId w:val="156"/>
        </w:numPr>
        <w:jc w:val="both"/>
        <w:rPr>
          <w:snapToGrid w:val="0"/>
          <w:sz w:val="24"/>
        </w:rPr>
      </w:pPr>
      <w:r>
        <w:rPr>
          <w:snapToGrid w:val="0"/>
          <w:sz w:val="24"/>
        </w:rPr>
        <w:t xml:space="preserve">De gewone regel volgen: Matth. 7:12. </w:t>
      </w:r>
      <w:r>
        <w:rPr>
          <w:i/>
          <w:snapToGrid w:val="0"/>
          <w:sz w:val="24"/>
        </w:rPr>
        <w:t>Alle dingen dan, die gij wilt dat u de mensen zouden doen, doet gij hun ook alzo.</w:t>
      </w:r>
    </w:p>
    <w:p w14:paraId="1C56CA12" w14:textId="77777777" w:rsidR="00A91D7F" w:rsidRDefault="00A91D7F" w:rsidP="00A91D7F">
      <w:pPr>
        <w:jc w:val="both"/>
        <w:rPr>
          <w:snapToGrid w:val="0"/>
          <w:sz w:val="24"/>
        </w:rPr>
      </w:pPr>
    </w:p>
    <w:p w14:paraId="4892DDE5" w14:textId="77777777" w:rsidR="00A91D7F" w:rsidRDefault="00A91D7F" w:rsidP="00A91D7F">
      <w:pPr>
        <w:jc w:val="both"/>
        <w:rPr>
          <w:snapToGrid w:val="0"/>
          <w:sz w:val="24"/>
        </w:rPr>
      </w:pPr>
      <w:r>
        <w:rPr>
          <w:snapToGrid w:val="0"/>
          <w:sz w:val="24"/>
        </w:rPr>
        <w:t xml:space="preserve">Afmaning. </w:t>
      </w:r>
    </w:p>
    <w:p w14:paraId="45576D5D" w14:textId="77777777" w:rsidR="00A91D7F" w:rsidRDefault="00A91D7F" w:rsidP="00A91D7F">
      <w:pPr>
        <w:pStyle w:val="BodyText"/>
      </w:pPr>
      <w:r>
        <w:t xml:space="preserve">XIV. Komt nu tot u, zelf, legt u bij de gezegde deugden en ondeugden; hoe komt het uit? Doe uw kisten en kasten open, aanschouwt uw geld, kleren, huissieraden, huizen, hoven, landen; en antwoordt op die vraag: hoe ben ik daaraan gekomen? Als u bevindt, dat u er niet recht zijt aangekomen, herstelt het kwalijk verkregene; want anders moogt u niet bidden, Jes. 1:16, 17; 1 Joh. 3:20. </w:t>
      </w:r>
    </w:p>
    <w:p w14:paraId="460B5417" w14:textId="77777777" w:rsidR="00A91D7F" w:rsidRDefault="00A91D7F" w:rsidP="00A91D7F">
      <w:pPr>
        <w:jc w:val="both"/>
        <w:rPr>
          <w:snapToGrid w:val="0"/>
          <w:sz w:val="24"/>
        </w:rPr>
      </w:pPr>
      <w:r>
        <w:rPr>
          <w:snapToGrid w:val="0"/>
          <w:sz w:val="24"/>
        </w:rPr>
        <w:t xml:space="preserve">Zegt u: </w:t>
      </w:r>
      <w:r>
        <w:rPr>
          <w:i/>
          <w:snapToGrid w:val="0"/>
          <w:sz w:val="24"/>
        </w:rPr>
        <w:t>ik heb zoveel gestolen, zou ik dat alles teruggeven, dan was ik een bedelaar.</w:t>
      </w:r>
      <w:r>
        <w:rPr>
          <w:snapToGrid w:val="0"/>
          <w:sz w:val="24"/>
        </w:rPr>
        <w:t xml:space="preserve"> </w:t>
      </w:r>
    </w:p>
    <w:p w14:paraId="3BA5BEE3" w14:textId="77777777" w:rsidR="00A91D7F" w:rsidRDefault="00A91D7F" w:rsidP="00A91D7F">
      <w:pPr>
        <w:pStyle w:val="BodyText"/>
      </w:pPr>
      <w:r>
        <w:t xml:space="preserve">Ik antwoord: beter een bedelaar dan een dief. </w:t>
      </w:r>
    </w:p>
    <w:p w14:paraId="6098DDB5" w14:textId="77777777" w:rsidR="00A91D7F" w:rsidRDefault="00A91D7F" w:rsidP="00A91D7F">
      <w:pPr>
        <w:jc w:val="both"/>
        <w:rPr>
          <w:snapToGrid w:val="0"/>
          <w:sz w:val="24"/>
        </w:rPr>
      </w:pPr>
      <w:r>
        <w:rPr>
          <w:snapToGrid w:val="0"/>
          <w:sz w:val="24"/>
        </w:rPr>
        <w:t xml:space="preserve">Zegt u: </w:t>
      </w:r>
      <w:r>
        <w:rPr>
          <w:i/>
          <w:snapToGrid w:val="0"/>
          <w:sz w:val="24"/>
        </w:rPr>
        <w:t xml:space="preserve">ik zou tot schande komen. </w:t>
      </w:r>
    </w:p>
    <w:p w14:paraId="637E6163" w14:textId="77777777" w:rsidR="00A91D7F" w:rsidRDefault="00A91D7F" w:rsidP="00A91D7F">
      <w:pPr>
        <w:pStyle w:val="BodyText"/>
      </w:pPr>
      <w:r>
        <w:t xml:space="preserve">Ik antwoord: daar zijn wel wegen, waardoor men het in 't verborgen herstellen kan, zodat de eigenaar het zijne weer krijgt; en evenwel niet weet van wie het komt. </w:t>
      </w:r>
    </w:p>
    <w:p w14:paraId="026AFDBE" w14:textId="77777777" w:rsidR="00A91D7F" w:rsidRDefault="00A91D7F" w:rsidP="00A91D7F">
      <w:pPr>
        <w:pStyle w:val="BodyText"/>
      </w:pPr>
      <w:r>
        <w:t xml:space="preserve">Zegt u, </w:t>
      </w:r>
      <w:r>
        <w:rPr>
          <w:i/>
        </w:rPr>
        <w:t>ik ken ze niet, die ik het ontvreemd heb.</w:t>
      </w:r>
      <w:r>
        <w:t xml:space="preserve"> </w:t>
      </w:r>
    </w:p>
    <w:p w14:paraId="5D950F47" w14:textId="77777777" w:rsidR="00A91D7F" w:rsidRDefault="00A91D7F" w:rsidP="00A91D7F">
      <w:pPr>
        <w:pStyle w:val="BodyText"/>
      </w:pPr>
      <w:r>
        <w:t xml:space="preserve">Wel geeft het aan de armen, doch niet als een aalmoes; maar opdat u er van ontslagen wordt. </w:t>
      </w:r>
    </w:p>
    <w:p w14:paraId="3A780BE9" w14:textId="77777777" w:rsidR="00A91D7F" w:rsidRDefault="00A91D7F" w:rsidP="00A91D7F">
      <w:pPr>
        <w:pStyle w:val="BodyText"/>
      </w:pPr>
      <w:r>
        <w:t xml:space="preserve">Zegt u, </w:t>
      </w:r>
      <w:r>
        <w:rPr>
          <w:i/>
        </w:rPr>
        <w:t>'t is in mijn macht niet het wederom te geven.</w:t>
      </w:r>
      <w:r>
        <w:t xml:space="preserve"> </w:t>
      </w:r>
    </w:p>
    <w:p w14:paraId="2A6DB074" w14:textId="77777777" w:rsidR="00A91D7F" w:rsidRDefault="00A91D7F" w:rsidP="00A91D7F">
      <w:pPr>
        <w:pStyle w:val="BodyText"/>
      </w:pPr>
      <w:r>
        <w:t>Gaat tot de Heere, belijdt uw zonden, en het smarte u, dat u het niet terug geven kunt, en zoekt verzoening in Christus' bloed. En wacht u in 't toekomende voor die zonde. Want:</w:t>
      </w:r>
    </w:p>
    <w:p w14:paraId="4D171E91" w14:textId="77777777" w:rsidR="00A91D7F" w:rsidRDefault="00A91D7F" w:rsidP="008355E0">
      <w:pPr>
        <w:pStyle w:val="BodyText"/>
        <w:numPr>
          <w:ilvl w:val="0"/>
          <w:numId w:val="157"/>
        </w:numPr>
      </w:pPr>
      <w:r>
        <w:t xml:space="preserve">dieverij is Atheïsterij, zij loochent de voorzienigheid Gods. </w:t>
      </w:r>
    </w:p>
    <w:p w14:paraId="0AFC8502" w14:textId="77777777" w:rsidR="00A91D7F" w:rsidRDefault="00A91D7F" w:rsidP="008355E0">
      <w:pPr>
        <w:pStyle w:val="BodyText"/>
        <w:numPr>
          <w:ilvl w:val="0"/>
          <w:numId w:val="157"/>
        </w:numPr>
      </w:pPr>
      <w:r>
        <w:t xml:space="preserve">Zij is afgoderij; want gij stelt het goed tot uw vertrouwen, om daarvan te leven. Kol. 3:5, </w:t>
      </w:r>
      <w:r>
        <w:rPr>
          <w:i/>
        </w:rPr>
        <w:t>Gierigheid is afgodendienst.</w:t>
      </w:r>
      <w:r>
        <w:t xml:space="preserve"> </w:t>
      </w:r>
    </w:p>
    <w:p w14:paraId="14875986" w14:textId="77777777" w:rsidR="00A91D7F" w:rsidRDefault="00A91D7F" w:rsidP="008355E0">
      <w:pPr>
        <w:pStyle w:val="BodyText"/>
        <w:numPr>
          <w:ilvl w:val="0"/>
          <w:numId w:val="157"/>
        </w:numPr>
      </w:pPr>
      <w:r>
        <w:t xml:space="preserve">Het gestolene bederft het eigen: want God zendt er de vloek in, Zach. 5:4, </w:t>
      </w:r>
      <w:r>
        <w:rPr>
          <w:i/>
        </w:rPr>
        <w:t>Ik breng deze vloek voort, spreekt de Heere der heirscharen, dat hij kome in het huis van de dief.</w:t>
      </w:r>
      <w:r>
        <w:t xml:space="preserve"> </w:t>
      </w:r>
    </w:p>
    <w:p w14:paraId="27821B36" w14:textId="77777777" w:rsidR="00A91D7F" w:rsidRDefault="00A91D7F" w:rsidP="008355E0">
      <w:pPr>
        <w:pStyle w:val="BodyText"/>
        <w:numPr>
          <w:ilvl w:val="0"/>
          <w:numId w:val="157"/>
        </w:numPr>
      </w:pPr>
      <w:r>
        <w:t xml:space="preserve">En om voor die zonde bewaard te zijn, wapent u met de vreze voor God, die alles ziet, </w:t>
      </w:r>
      <w:r>
        <w:rPr>
          <w:i/>
        </w:rPr>
        <w:t>en wentel uw weg op de Heere; en vertrouw op Hem, Hij zal het maken</w:t>
      </w:r>
      <w:r>
        <w:t xml:space="preserve">, Psalm 37:5. </w:t>
      </w:r>
      <w:r>
        <w:rPr>
          <w:i/>
        </w:rPr>
        <w:t>Werp uw zorg op de Heere, en Hij zal u onderhouden,</w:t>
      </w:r>
      <w:r>
        <w:t xml:space="preserve"> Psalm 55:23 ... </w:t>
      </w:r>
      <w:r>
        <w:rPr>
          <w:i/>
        </w:rPr>
        <w:t>Zijt vergenoegd met het tegenwoordige,</w:t>
      </w:r>
      <w:r>
        <w:t xml:space="preserve"> Hebr. 13:5. </w:t>
      </w:r>
    </w:p>
    <w:p w14:paraId="455A9C91" w14:textId="77777777" w:rsidR="00A91D7F" w:rsidRDefault="00A91D7F" w:rsidP="00A91D7F">
      <w:pPr>
        <w:jc w:val="both"/>
        <w:rPr>
          <w:sz w:val="24"/>
        </w:rPr>
      </w:pPr>
    </w:p>
    <w:p w14:paraId="40353820" w14:textId="77777777" w:rsidR="00A91D7F" w:rsidRDefault="00A91D7F" w:rsidP="00A91D7F">
      <w:pPr>
        <w:jc w:val="both"/>
        <w:rPr>
          <w:sz w:val="24"/>
        </w:rPr>
      </w:pPr>
    </w:p>
    <w:p w14:paraId="54B6E81C" w14:textId="77777777" w:rsidR="00A91D7F" w:rsidRDefault="00A91D7F" w:rsidP="00A91D7F">
      <w:pPr>
        <w:jc w:val="both"/>
        <w:rPr>
          <w:b/>
          <w:snapToGrid w:val="0"/>
          <w:sz w:val="24"/>
        </w:rPr>
      </w:pPr>
    </w:p>
    <w:p w14:paraId="07F354C4" w14:textId="77777777" w:rsidR="00A91D7F" w:rsidRDefault="00A91D7F" w:rsidP="00A91D7F">
      <w:pPr>
        <w:jc w:val="both"/>
        <w:rPr>
          <w:b/>
          <w:snapToGrid w:val="0"/>
          <w:sz w:val="24"/>
        </w:rPr>
      </w:pPr>
    </w:p>
    <w:p w14:paraId="1D078779" w14:textId="77777777" w:rsidR="00A91D7F" w:rsidRDefault="00A91D7F" w:rsidP="00A91D7F">
      <w:pPr>
        <w:jc w:val="both"/>
        <w:rPr>
          <w:b/>
          <w:snapToGrid w:val="0"/>
          <w:sz w:val="24"/>
        </w:rPr>
      </w:pPr>
    </w:p>
    <w:p w14:paraId="44E4DD23" w14:textId="77777777" w:rsidR="00A91D7F" w:rsidRDefault="00A91D7F" w:rsidP="00A91D7F">
      <w:pPr>
        <w:jc w:val="both"/>
        <w:rPr>
          <w:b/>
          <w:snapToGrid w:val="0"/>
          <w:sz w:val="24"/>
        </w:rPr>
      </w:pPr>
    </w:p>
    <w:p w14:paraId="1B0459B0" w14:textId="77777777" w:rsidR="00A91D7F" w:rsidRDefault="00A91D7F" w:rsidP="00A91D7F">
      <w:pPr>
        <w:jc w:val="both"/>
        <w:rPr>
          <w:b/>
          <w:snapToGrid w:val="0"/>
          <w:sz w:val="24"/>
        </w:rPr>
      </w:pPr>
    </w:p>
    <w:p w14:paraId="10F183D7" w14:textId="77777777" w:rsidR="00A91D7F" w:rsidRDefault="00A91D7F" w:rsidP="00A91D7F">
      <w:pPr>
        <w:jc w:val="both"/>
        <w:rPr>
          <w:b/>
          <w:snapToGrid w:val="0"/>
          <w:sz w:val="24"/>
        </w:rPr>
      </w:pPr>
    </w:p>
    <w:p w14:paraId="1C5B8CD9" w14:textId="77777777" w:rsidR="00A91D7F" w:rsidRDefault="00A91D7F" w:rsidP="00A91D7F">
      <w:pPr>
        <w:jc w:val="both"/>
        <w:rPr>
          <w:b/>
          <w:snapToGrid w:val="0"/>
          <w:sz w:val="24"/>
        </w:rPr>
      </w:pPr>
    </w:p>
    <w:p w14:paraId="7F372E14" w14:textId="77777777" w:rsidR="00A91D7F" w:rsidRDefault="00A91D7F" w:rsidP="00A91D7F">
      <w:pPr>
        <w:jc w:val="both"/>
        <w:rPr>
          <w:b/>
          <w:snapToGrid w:val="0"/>
          <w:sz w:val="24"/>
        </w:rPr>
      </w:pPr>
    </w:p>
    <w:p w14:paraId="02EFBFE3" w14:textId="77777777" w:rsidR="00A91D7F" w:rsidRDefault="00A91D7F" w:rsidP="00A91D7F">
      <w:pPr>
        <w:jc w:val="both"/>
        <w:rPr>
          <w:b/>
          <w:snapToGrid w:val="0"/>
          <w:sz w:val="24"/>
        </w:rPr>
      </w:pPr>
    </w:p>
    <w:p w14:paraId="42A11C70" w14:textId="77777777" w:rsidR="00A91D7F" w:rsidRDefault="00A91D7F" w:rsidP="00A91D7F">
      <w:pPr>
        <w:jc w:val="both"/>
        <w:rPr>
          <w:b/>
          <w:snapToGrid w:val="0"/>
          <w:sz w:val="24"/>
        </w:rPr>
      </w:pPr>
    </w:p>
    <w:p w14:paraId="39CCDEA4" w14:textId="77777777" w:rsidR="00A91D7F" w:rsidRDefault="00A91D7F" w:rsidP="00A91D7F">
      <w:pPr>
        <w:jc w:val="both"/>
        <w:rPr>
          <w:b/>
          <w:snapToGrid w:val="0"/>
          <w:sz w:val="24"/>
        </w:rPr>
      </w:pPr>
    </w:p>
    <w:p w14:paraId="0385FDEB" w14:textId="77777777" w:rsidR="00A91D7F" w:rsidRDefault="00A91D7F" w:rsidP="00A91D7F">
      <w:pPr>
        <w:jc w:val="both"/>
        <w:rPr>
          <w:b/>
          <w:snapToGrid w:val="0"/>
          <w:sz w:val="24"/>
        </w:rPr>
      </w:pPr>
    </w:p>
    <w:p w14:paraId="466AC6A9" w14:textId="77777777" w:rsidR="00A91D7F" w:rsidRDefault="00A91D7F" w:rsidP="00A91D7F">
      <w:pPr>
        <w:jc w:val="both"/>
        <w:rPr>
          <w:b/>
          <w:snapToGrid w:val="0"/>
          <w:sz w:val="24"/>
        </w:rPr>
      </w:pPr>
    </w:p>
    <w:p w14:paraId="09541445" w14:textId="77777777" w:rsidR="00A91D7F" w:rsidRDefault="00A91D7F" w:rsidP="00A91D7F">
      <w:pPr>
        <w:jc w:val="both"/>
        <w:rPr>
          <w:b/>
          <w:snapToGrid w:val="0"/>
          <w:sz w:val="24"/>
        </w:rPr>
      </w:pPr>
    </w:p>
    <w:p w14:paraId="799A4A7E" w14:textId="77777777" w:rsidR="00A91D7F" w:rsidRDefault="00A91D7F" w:rsidP="00A91D7F">
      <w:pPr>
        <w:jc w:val="both"/>
        <w:rPr>
          <w:b/>
          <w:snapToGrid w:val="0"/>
          <w:sz w:val="24"/>
        </w:rPr>
      </w:pPr>
    </w:p>
    <w:p w14:paraId="2F28C327" w14:textId="77777777" w:rsidR="00A91D7F" w:rsidRDefault="00A91D7F" w:rsidP="00A91D7F">
      <w:pPr>
        <w:jc w:val="both"/>
        <w:rPr>
          <w:b/>
          <w:snapToGrid w:val="0"/>
          <w:sz w:val="24"/>
        </w:rPr>
      </w:pPr>
    </w:p>
    <w:p w14:paraId="49D380EA" w14:textId="77777777" w:rsidR="00A91D7F" w:rsidRDefault="00A91D7F" w:rsidP="00A91D7F">
      <w:pPr>
        <w:jc w:val="both"/>
        <w:rPr>
          <w:b/>
          <w:snapToGrid w:val="0"/>
          <w:sz w:val="24"/>
        </w:rPr>
      </w:pPr>
    </w:p>
    <w:p w14:paraId="5205715D" w14:textId="77777777" w:rsidR="00A91D7F" w:rsidRDefault="00A91D7F" w:rsidP="00A91D7F">
      <w:pPr>
        <w:jc w:val="both"/>
        <w:rPr>
          <w:b/>
          <w:snapToGrid w:val="0"/>
          <w:sz w:val="24"/>
        </w:rPr>
      </w:pPr>
    </w:p>
    <w:p w14:paraId="35DAED41" w14:textId="77777777" w:rsidR="00A91D7F" w:rsidRDefault="00A91D7F" w:rsidP="00A91D7F">
      <w:pPr>
        <w:jc w:val="both"/>
        <w:rPr>
          <w:b/>
          <w:snapToGrid w:val="0"/>
          <w:sz w:val="24"/>
        </w:rPr>
      </w:pPr>
    </w:p>
    <w:p w14:paraId="2ACCA2BE" w14:textId="77777777" w:rsidR="00A91D7F" w:rsidRDefault="00A91D7F" w:rsidP="00A91D7F">
      <w:pPr>
        <w:jc w:val="both"/>
        <w:rPr>
          <w:b/>
          <w:snapToGrid w:val="0"/>
          <w:sz w:val="24"/>
        </w:rPr>
      </w:pPr>
    </w:p>
    <w:p w14:paraId="078C1B7C" w14:textId="77777777" w:rsidR="00A91D7F" w:rsidRDefault="00A91D7F" w:rsidP="00A91D7F">
      <w:pPr>
        <w:jc w:val="both"/>
        <w:rPr>
          <w:b/>
          <w:snapToGrid w:val="0"/>
          <w:sz w:val="24"/>
        </w:rPr>
      </w:pPr>
    </w:p>
    <w:p w14:paraId="250709F6" w14:textId="77777777" w:rsidR="00A91D7F" w:rsidRDefault="00A91D7F" w:rsidP="00A91D7F">
      <w:pPr>
        <w:jc w:val="both"/>
        <w:rPr>
          <w:b/>
          <w:snapToGrid w:val="0"/>
          <w:sz w:val="24"/>
        </w:rPr>
      </w:pPr>
    </w:p>
    <w:p w14:paraId="1A15F8C3" w14:textId="77777777" w:rsidR="00A91D7F" w:rsidRDefault="00A91D7F" w:rsidP="00A91D7F">
      <w:pPr>
        <w:jc w:val="both"/>
        <w:rPr>
          <w:b/>
          <w:snapToGrid w:val="0"/>
          <w:sz w:val="24"/>
        </w:rPr>
      </w:pPr>
    </w:p>
    <w:p w14:paraId="57F514E0" w14:textId="77777777" w:rsidR="00A91D7F" w:rsidRDefault="00A91D7F" w:rsidP="00A91D7F">
      <w:pPr>
        <w:jc w:val="both"/>
        <w:rPr>
          <w:b/>
          <w:snapToGrid w:val="0"/>
          <w:sz w:val="24"/>
        </w:rPr>
      </w:pPr>
    </w:p>
    <w:p w14:paraId="702EAC84" w14:textId="77777777" w:rsidR="00A91D7F" w:rsidRDefault="00A91D7F" w:rsidP="00A91D7F">
      <w:pPr>
        <w:jc w:val="both"/>
        <w:rPr>
          <w:b/>
          <w:snapToGrid w:val="0"/>
          <w:sz w:val="24"/>
        </w:rPr>
      </w:pPr>
    </w:p>
    <w:p w14:paraId="499D274F" w14:textId="77777777" w:rsidR="00A91D7F" w:rsidRDefault="00A91D7F" w:rsidP="00A91D7F">
      <w:pPr>
        <w:jc w:val="both"/>
        <w:rPr>
          <w:b/>
          <w:snapToGrid w:val="0"/>
          <w:sz w:val="24"/>
        </w:rPr>
      </w:pPr>
    </w:p>
    <w:p w14:paraId="2CF9D625" w14:textId="77777777" w:rsidR="00A91D7F" w:rsidRDefault="00A91D7F" w:rsidP="00A91D7F">
      <w:pPr>
        <w:jc w:val="both"/>
        <w:rPr>
          <w:b/>
          <w:snapToGrid w:val="0"/>
          <w:sz w:val="24"/>
        </w:rPr>
      </w:pPr>
    </w:p>
    <w:p w14:paraId="0799181F" w14:textId="77777777" w:rsidR="00A91D7F" w:rsidRDefault="00A91D7F" w:rsidP="00A91D7F">
      <w:pPr>
        <w:jc w:val="both"/>
        <w:rPr>
          <w:b/>
          <w:snapToGrid w:val="0"/>
          <w:sz w:val="24"/>
        </w:rPr>
      </w:pPr>
    </w:p>
    <w:p w14:paraId="173F061A" w14:textId="43AC2C1C" w:rsidR="00394FA1" w:rsidRDefault="00394FA1">
      <w:pPr>
        <w:spacing w:after="160" w:line="259" w:lineRule="auto"/>
        <w:rPr>
          <w:b/>
          <w:snapToGrid w:val="0"/>
          <w:sz w:val="24"/>
        </w:rPr>
      </w:pPr>
      <w:r>
        <w:rPr>
          <w:b/>
          <w:snapToGrid w:val="0"/>
          <w:sz w:val="24"/>
        </w:rPr>
        <w:br w:type="page"/>
      </w:r>
    </w:p>
    <w:p w14:paraId="3F24FAAD" w14:textId="77777777" w:rsidR="00A91D7F" w:rsidRDefault="00A91D7F" w:rsidP="00A91D7F">
      <w:pPr>
        <w:jc w:val="both"/>
        <w:rPr>
          <w:b/>
          <w:snapToGrid w:val="0"/>
          <w:sz w:val="24"/>
        </w:rPr>
      </w:pPr>
    </w:p>
    <w:p w14:paraId="67D9C6B2" w14:textId="77777777" w:rsidR="00A91D7F" w:rsidRDefault="00A91D7F" w:rsidP="00A91D7F">
      <w:pPr>
        <w:jc w:val="both"/>
        <w:rPr>
          <w:b/>
          <w:snapToGrid w:val="0"/>
          <w:sz w:val="24"/>
        </w:rPr>
      </w:pPr>
    </w:p>
    <w:p w14:paraId="28A87DCC" w14:textId="77777777" w:rsidR="00A91D7F" w:rsidRDefault="00A91D7F" w:rsidP="00A91D7F">
      <w:pPr>
        <w:pStyle w:val="Heading3"/>
      </w:pPr>
      <w:r>
        <w:t xml:space="preserve">Hoofdstuk 11 </w:t>
      </w:r>
    </w:p>
    <w:p w14:paraId="62EEBA7F" w14:textId="77777777" w:rsidR="00A91D7F" w:rsidRDefault="00A91D7F" w:rsidP="00A91D7F">
      <w:pPr>
        <w:pStyle w:val="Heading3"/>
      </w:pPr>
    </w:p>
    <w:p w14:paraId="7B758D99" w14:textId="77777777" w:rsidR="00A91D7F" w:rsidRDefault="00A91D7F" w:rsidP="00A91D7F">
      <w:pPr>
        <w:pStyle w:val="Heading3"/>
      </w:pPr>
      <w:r>
        <w:t xml:space="preserve">Van het Negende Gebod. </w:t>
      </w:r>
    </w:p>
    <w:p w14:paraId="67C62343" w14:textId="77777777" w:rsidR="00A91D7F" w:rsidRDefault="00A91D7F" w:rsidP="00A91D7F">
      <w:pPr>
        <w:jc w:val="both"/>
        <w:rPr>
          <w:snapToGrid w:val="0"/>
          <w:sz w:val="24"/>
        </w:rPr>
      </w:pPr>
    </w:p>
    <w:p w14:paraId="3743A4C5" w14:textId="77777777" w:rsidR="00A91D7F" w:rsidRDefault="00A91D7F" w:rsidP="00A91D7F">
      <w:pPr>
        <w:jc w:val="both"/>
        <w:rPr>
          <w:snapToGrid w:val="0"/>
          <w:sz w:val="24"/>
        </w:rPr>
      </w:pPr>
      <w:r>
        <w:rPr>
          <w:snapToGrid w:val="0"/>
          <w:sz w:val="24"/>
        </w:rPr>
        <w:t xml:space="preserve"> Het Negende gebod heeft opzicht op de achtbaarheid, en de goede naam van zijn naaste. </w:t>
      </w:r>
      <w:r>
        <w:rPr>
          <w:i/>
          <w:snapToGrid w:val="0"/>
          <w:sz w:val="24"/>
        </w:rPr>
        <w:t>De naam is uitgelezener dan grote rijkdom,</w:t>
      </w:r>
      <w:r>
        <w:rPr>
          <w:snapToGrid w:val="0"/>
          <w:sz w:val="24"/>
        </w:rPr>
        <w:t xml:space="preserve"> Spr. 22:1. Daardoor is de mens in staat om land en kerk, en zijn naaste goed te doen; maar zonder die is de mens onnut, en wordt zelfs buiten staat gebracht om met een aangenaamheid onder mensen te verkeren. Een Heiden zei: </w:t>
      </w:r>
      <w:r>
        <w:rPr>
          <w:i/>
          <w:snapToGrid w:val="0"/>
          <w:sz w:val="24"/>
        </w:rPr>
        <w:t>Indien gij alles mocht verliezen, draagt toch bijzonder zorg voor een goede naam; want die eenmaal verloren zijnde, zijt gij nietmetal.</w:t>
      </w:r>
      <w:r>
        <w:rPr>
          <w:snapToGrid w:val="0"/>
          <w:sz w:val="24"/>
        </w:rPr>
        <w:t xml:space="preserve"> De mens heeft zijn goede naam lief, en de wet, die liefde eist, leert ook de naam van zijn naaste lief te hebben, die voor te staan, en zich te wachten dat men de goede naam van zijn naaste niet krenke. Dit is de inhoud van dit gebod: </w:t>
      </w:r>
      <w:r>
        <w:rPr>
          <w:i/>
          <w:snapToGrid w:val="0"/>
          <w:sz w:val="24"/>
        </w:rPr>
        <w:t xml:space="preserve">Gij zult geen vals getuigenis spreken tegen uw naaste. </w:t>
      </w:r>
    </w:p>
    <w:p w14:paraId="3914F4D4" w14:textId="77777777" w:rsidR="00A91D7F" w:rsidRDefault="00A91D7F" w:rsidP="00A91D7F">
      <w:pPr>
        <w:jc w:val="both"/>
        <w:rPr>
          <w:snapToGrid w:val="0"/>
          <w:sz w:val="24"/>
        </w:rPr>
      </w:pPr>
    </w:p>
    <w:p w14:paraId="74014BFE" w14:textId="77777777" w:rsidR="00A91D7F" w:rsidRDefault="00A91D7F" w:rsidP="00A91D7F">
      <w:pPr>
        <w:pStyle w:val="BodyText"/>
      </w:pPr>
      <w:r>
        <w:rPr>
          <w:i/>
        </w:rPr>
        <w:t>Onze naasten</w:t>
      </w:r>
      <w:r>
        <w:t xml:space="preserve"> zijn niet alleen onze bloedvrienden en buren; maar alle kinderen Adams, alle mensen die onze hulp en vriendschap of wij de hunne, zouden kunnen van node hebben, gelijk de Heere Jezus dat leert in de gelijkenis van de man, onder moordenaars handen vervallen, die noch van een voorbijgaande Priester, noch Leviet, maar van een vreemdeling en Samaritaan geholpen werd, Lukas 10:30-37. </w:t>
      </w:r>
    </w:p>
    <w:p w14:paraId="70CD4D73" w14:textId="77777777" w:rsidR="00A91D7F" w:rsidRDefault="00A91D7F" w:rsidP="00A91D7F">
      <w:pPr>
        <w:jc w:val="both"/>
        <w:rPr>
          <w:snapToGrid w:val="0"/>
          <w:sz w:val="24"/>
        </w:rPr>
      </w:pPr>
    </w:p>
    <w:p w14:paraId="0F21307D" w14:textId="77777777" w:rsidR="00A91D7F" w:rsidRDefault="00A91D7F" w:rsidP="00A91D7F">
      <w:pPr>
        <w:jc w:val="both"/>
        <w:rPr>
          <w:snapToGrid w:val="0"/>
          <w:sz w:val="24"/>
        </w:rPr>
      </w:pPr>
      <w:r>
        <w:rPr>
          <w:i/>
          <w:snapToGrid w:val="0"/>
          <w:sz w:val="24"/>
        </w:rPr>
        <w:t>Getuigenis spreken</w:t>
      </w:r>
      <w:r>
        <w:rPr>
          <w:snapToGrid w:val="0"/>
          <w:sz w:val="24"/>
        </w:rPr>
        <w:t xml:space="preserve"> is een verklaring, en alzo een bekendmaking van het wel of kwalijk gedrag van onze naaste. Valse getuigenis, als wij een verklaring doen tegen de waarheid van de zaak en tegen onze bewustheid, en dan is het gruwelijker, als het geschiedt tot nadeel van onze naaste. Hiertoe behoort ook, als het getuigenis geschiedt uit een kwade grond, op een kwade manier en met een kwaad oogmerk. </w:t>
      </w:r>
    </w:p>
    <w:p w14:paraId="074DDAB2" w14:textId="77777777" w:rsidR="00A91D7F" w:rsidRDefault="00A91D7F" w:rsidP="00A91D7F">
      <w:pPr>
        <w:jc w:val="both"/>
        <w:rPr>
          <w:snapToGrid w:val="0"/>
          <w:sz w:val="24"/>
        </w:rPr>
      </w:pPr>
    </w:p>
    <w:p w14:paraId="50CB8361" w14:textId="77777777" w:rsidR="00A91D7F" w:rsidRDefault="00A91D7F" w:rsidP="00A91D7F">
      <w:pPr>
        <w:pStyle w:val="BodyText3"/>
      </w:pPr>
      <w:r>
        <w:t xml:space="preserve">Zonden. </w:t>
      </w:r>
    </w:p>
    <w:p w14:paraId="2A7BFA3B" w14:textId="77777777" w:rsidR="00A91D7F" w:rsidRDefault="00A91D7F" w:rsidP="00A91D7F">
      <w:pPr>
        <w:jc w:val="both"/>
        <w:rPr>
          <w:snapToGrid w:val="0"/>
          <w:sz w:val="24"/>
        </w:rPr>
      </w:pPr>
      <w:r>
        <w:rPr>
          <w:snapToGrid w:val="0"/>
          <w:sz w:val="24"/>
        </w:rPr>
        <w:t xml:space="preserve">II. De zonden tegen dit gebod brengen wij tot deze hoofden: </w:t>
      </w:r>
    </w:p>
    <w:p w14:paraId="713B62AD" w14:textId="77777777" w:rsidR="00A91D7F" w:rsidRDefault="00A91D7F" w:rsidP="008355E0">
      <w:pPr>
        <w:numPr>
          <w:ilvl w:val="0"/>
          <w:numId w:val="158"/>
        </w:numPr>
        <w:jc w:val="both"/>
        <w:rPr>
          <w:snapToGrid w:val="0"/>
          <w:sz w:val="24"/>
        </w:rPr>
      </w:pPr>
      <w:r>
        <w:rPr>
          <w:snapToGrid w:val="0"/>
          <w:sz w:val="24"/>
        </w:rPr>
        <w:t xml:space="preserve">Valse getuigenis. </w:t>
      </w:r>
    </w:p>
    <w:p w14:paraId="0E457E5D" w14:textId="77777777" w:rsidR="00A91D7F" w:rsidRDefault="00A91D7F" w:rsidP="008355E0">
      <w:pPr>
        <w:numPr>
          <w:ilvl w:val="0"/>
          <w:numId w:val="158"/>
        </w:numPr>
        <w:jc w:val="both"/>
        <w:rPr>
          <w:snapToGrid w:val="0"/>
          <w:sz w:val="24"/>
        </w:rPr>
      </w:pPr>
      <w:r>
        <w:rPr>
          <w:snapToGrid w:val="0"/>
          <w:sz w:val="24"/>
        </w:rPr>
        <w:t xml:space="preserve">Verdraaien van iemands woorden. </w:t>
      </w:r>
    </w:p>
    <w:p w14:paraId="1B0D5E79" w14:textId="77777777" w:rsidR="00A91D7F" w:rsidRDefault="00A91D7F" w:rsidP="008355E0">
      <w:pPr>
        <w:numPr>
          <w:ilvl w:val="0"/>
          <w:numId w:val="158"/>
        </w:numPr>
        <w:jc w:val="both"/>
        <w:rPr>
          <w:snapToGrid w:val="0"/>
          <w:sz w:val="24"/>
        </w:rPr>
      </w:pPr>
      <w:r>
        <w:rPr>
          <w:snapToGrid w:val="0"/>
          <w:sz w:val="24"/>
        </w:rPr>
        <w:t xml:space="preserve">Achterklap. </w:t>
      </w:r>
    </w:p>
    <w:p w14:paraId="6AEE13A2" w14:textId="77777777" w:rsidR="00A91D7F" w:rsidRDefault="00A91D7F" w:rsidP="008355E0">
      <w:pPr>
        <w:numPr>
          <w:ilvl w:val="0"/>
          <w:numId w:val="158"/>
        </w:numPr>
        <w:jc w:val="both"/>
        <w:rPr>
          <w:snapToGrid w:val="0"/>
          <w:sz w:val="24"/>
        </w:rPr>
      </w:pPr>
      <w:r>
        <w:rPr>
          <w:snapToGrid w:val="0"/>
          <w:sz w:val="24"/>
        </w:rPr>
        <w:t xml:space="preserve">Lasteren. </w:t>
      </w:r>
    </w:p>
    <w:p w14:paraId="4A741939" w14:textId="77777777" w:rsidR="00A91D7F" w:rsidRDefault="00A91D7F" w:rsidP="008355E0">
      <w:pPr>
        <w:numPr>
          <w:ilvl w:val="0"/>
          <w:numId w:val="158"/>
        </w:numPr>
        <w:jc w:val="both"/>
        <w:rPr>
          <w:snapToGrid w:val="0"/>
          <w:sz w:val="24"/>
        </w:rPr>
      </w:pPr>
      <w:r>
        <w:rPr>
          <w:snapToGrid w:val="0"/>
          <w:sz w:val="24"/>
        </w:rPr>
        <w:t xml:space="preserve">Met woorden bedriegen. </w:t>
      </w:r>
    </w:p>
    <w:p w14:paraId="62F884C9" w14:textId="77777777" w:rsidR="00A91D7F" w:rsidRDefault="00A91D7F" w:rsidP="00A91D7F">
      <w:pPr>
        <w:jc w:val="both"/>
        <w:rPr>
          <w:snapToGrid w:val="0"/>
          <w:sz w:val="24"/>
        </w:rPr>
      </w:pPr>
    </w:p>
    <w:p w14:paraId="730AEE21" w14:textId="77777777" w:rsidR="00A91D7F" w:rsidRDefault="00A91D7F" w:rsidP="00A91D7F">
      <w:pPr>
        <w:pStyle w:val="BodyText3"/>
      </w:pPr>
      <w:r>
        <w:t xml:space="preserve">Valse getuigenis in het gericht. </w:t>
      </w:r>
    </w:p>
    <w:p w14:paraId="055E6366" w14:textId="77777777" w:rsidR="00A91D7F" w:rsidRDefault="00A91D7F" w:rsidP="00A91D7F">
      <w:pPr>
        <w:jc w:val="both"/>
        <w:rPr>
          <w:snapToGrid w:val="0"/>
          <w:sz w:val="24"/>
        </w:rPr>
      </w:pPr>
      <w:r>
        <w:rPr>
          <w:snapToGrid w:val="0"/>
          <w:sz w:val="24"/>
        </w:rPr>
        <w:t>1. Valse getuigenis wordt begaan in het gericht, of buiten hetzelve. In 't gericht:</w:t>
      </w:r>
    </w:p>
    <w:p w14:paraId="1117F9D4" w14:textId="77777777" w:rsidR="00A91D7F" w:rsidRDefault="00A91D7F" w:rsidP="008355E0">
      <w:pPr>
        <w:numPr>
          <w:ilvl w:val="0"/>
          <w:numId w:val="159"/>
        </w:numPr>
        <w:jc w:val="both"/>
        <w:rPr>
          <w:snapToGrid w:val="0"/>
          <w:sz w:val="24"/>
        </w:rPr>
      </w:pPr>
      <w:r>
        <w:rPr>
          <w:snapToGrid w:val="0"/>
          <w:sz w:val="24"/>
        </w:rPr>
        <w:t xml:space="preserve">van de rechter, wanneer hij, of uit onbekwaamheid om de zaak te doorzien, of uit achteloosheid, geen werk genoeg doende om de zaak tot in de grond te kennen, of uit mensen vreze, of uit gunst tot iemand, of uit inzicht van een geschenk, een onrechtvaardig vonnis velt, het recht krenkt, of een verkeerden draai geeft: 2 Kron. 19:6, 7. </w:t>
      </w:r>
      <w:r>
        <w:rPr>
          <w:i/>
          <w:snapToGrid w:val="0"/>
          <w:sz w:val="24"/>
        </w:rPr>
        <w:t>En hij zei tot de richters: Ziet wat gij doet, want gij houdt het gericht niet de mensen, maar de Heere, en Hij is bij u in de zaak van het gericht. Nu dan, de verschrikking des Heeren zij op ulieden, neemt waar, en doet het; want bij de Heere, onze God, is geen onrecht, noch aanneming van personen, noch ontvanging van geschenken.</w:t>
      </w:r>
      <w:r>
        <w:rPr>
          <w:snapToGrid w:val="0"/>
          <w:sz w:val="24"/>
        </w:rPr>
        <w:t xml:space="preserve"> Spr. 17:15. </w:t>
      </w:r>
      <w:r>
        <w:rPr>
          <w:i/>
          <w:snapToGrid w:val="0"/>
          <w:sz w:val="24"/>
        </w:rPr>
        <w:t xml:space="preserve">Wie de goddeloze rechtvaardigt, en de rechtvaardige verdoemt, zijn de Heere een gruwel, ja die beiden. </w:t>
      </w:r>
      <w:r>
        <w:rPr>
          <w:snapToGrid w:val="0"/>
          <w:sz w:val="24"/>
        </w:rPr>
        <w:t xml:space="preserve">Dat was de zonde van David, dat hij lichtvaardig, op de aanklacht van Siba, Mefibóseth veroordeelde, 2 Sam. 16:4. Anders deed Job, welke van zich zegt, Job 29:16: Het geschil, dat ik niet wist, dat onderzocht ik. </w:t>
      </w:r>
    </w:p>
    <w:p w14:paraId="5FD7EF37" w14:textId="77777777" w:rsidR="00A91D7F" w:rsidRDefault="00A91D7F" w:rsidP="008355E0">
      <w:pPr>
        <w:numPr>
          <w:ilvl w:val="0"/>
          <w:numId w:val="159"/>
        </w:numPr>
        <w:jc w:val="both"/>
        <w:rPr>
          <w:snapToGrid w:val="0"/>
          <w:sz w:val="24"/>
        </w:rPr>
      </w:pPr>
      <w:r>
        <w:rPr>
          <w:snapToGrid w:val="0"/>
          <w:sz w:val="24"/>
        </w:rPr>
        <w:t xml:space="preserve">Van de aanklager, wanneer hij iemand voor het gericht trekt over een zaak, die hij weet of twijfelt dat niet recht is, en die hij met een gauwe advocaat er zoekt door te halen, gelijk de Joden met Tertullus tegen Paulus meenden te doen, Hand. 24:1. </w:t>
      </w:r>
      <w:r>
        <w:rPr>
          <w:i/>
          <w:snapToGrid w:val="0"/>
          <w:sz w:val="24"/>
        </w:rPr>
        <w:t>Tegen welke Paulus zij vele en zware beschuldigingen voortbrachten, die zij niet bewijzen konden.</w:t>
      </w:r>
      <w:r>
        <w:rPr>
          <w:snapToGrid w:val="0"/>
          <w:sz w:val="24"/>
        </w:rPr>
        <w:t xml:space="preserve"> Hand. 25:7. </w:t>
      </w:r>
    </w:p>
    <w:p w14:paraId="7A00E978" w14:textId="77777777" w:rsidR="00A91D7F" w:rsidRDefault="00A91D7F" w:rsidP="008355E0">
      <w:pPr>
        <w:numPr>
          <w:ilvl w:val="0"/>
          <w:numId w:val="159"/>
        </w:numPr>
        <w:jc w:val="both"/>
        <w:rPr>
          <w:snapToGrid w:val="0"/>
          <w:sz w:val="24"/>
        </w:rPr>
      </w:pPr>
      <w:r>
        <w:rPr>
          <w:snapToGrid w:val="0"/>
          <w:sz w:val="24"/>
        </w:rPr>
        <w:t xml:space="preserve">Van de gedaagde, wanneer hij ontkent hetgeen waaraan hij weet schuldig te zijn, willende het met pleiten goed maken, omdat hij rijker is dan zijn partij. Zo ontkende de gedaagde Kaïn dat hij wist waar zijn broeder was, die hij doodgeslagen had, Gen. 4:9. </w:t>
      </w:r>
    </w:p>
    <w:p w14:paraId="10098E4B" w14:textId="77777777" w:rsidR="00A91D7F" w:rsidRDefault="00A91D7F" w:rsidP="008355E0">
      <w:pPr>
        <w:numPr>
          <w:ilvl w:val="0"/>
          <w:numId w:val="159"/>
        </w:numPr>
        <w:jc w:val="both"/>
        <w:rPr>
          <w:snapToGrid w:val="0"/>
          <w:sz w:val="24"/>
        </w:rPr>
      </w:pPr>
      <w:r>
        <w:rPr>
          <w:snapToGrid w:val="0"/>
          <w:sz w:val="24"/>
        </w:rPr>
        <w:t xml:space="preserve">Van de advocaten, procureurs en notarissen, als ze zaken, die ze weten, of wel weten kunnen, dat ze kwaad en onwaar zijn. om vuil gewins wil dragende houden, een draai of kleurtje zoeken te geven: Jes. 5:20. </w:t>
      </w:r>
      <w:r>
        <w:rPr>
          <w:i/>
          <w:snapToGrid w:val="0"/>
          <w:sz w:val="24"/>
        </w:rPr>
        <w:t>Wee degenen, die het kwade goed heten, en het goede kwaad; die duisternis tot licht stellen, en het licht tot duisternis.</w:t>
      </w:r>
    </w:p>
    <w:p w14:paraId="59A483B9" w14:textId="77777777" w:rsidR="00A91D7F" w:rsidRDefault="00A91D7F" w:rsidP="008355E0">
      <w:pPr>
        <w:numPr>
          <w:ilvl w:val="0"/>
          <w:numId w:val="159"/>
        </w:numPr>
        <w:jc w:val="both"/>
        <w:rPr>
          <w:snapToGrid w:val="0"/>
          <w:sz w:val="24"/>
        </w:rPr>
      </w:pPr>
      <w:r>
        <w:rPr>
          <w:snapToGrid w:val="0"/>
          <w:sz w:val="24"/>
        </w:rPr>
        <w:t xml:space="preserve">Van de getuigen, als ze willens en wetens valsheid getuigen, of als ze de zaak niet wel weten, dezelve naar die partij die zij 't gunstigst zijn, doen overhellen, of veinzen, dubbelzinnige woorden gebruiken, of met verhalen of verzwijgen van omstandigheden, de waarheid verdonkeren. Zodanigen waren Izébels getuigen tegen Naboth, 1 Kon. 21:13. Hoort wat Salomo van zulken zegt: Spr. 6:16, 19. </w:t>
      </w:r>
      <w:r>
        <w:rPr>
          <w:i/>
          <w:snapToGrid w:val="0"/>
          <w:sz w:val="24"/>
        </w:rPr>
        <w:t>Deze zes haat de Heere. Een vals getuige, die leugens blaast.</w:t>
      </w:r>
      <w:r>
        <w:rPr>
          <w:snapToGrid w:val="0"/>
          <w:sz w:val="24"/>
        </w:rPr>
        <w:t xml:space="preserve"> Spr. 19:5, </w:t>
      </w:r>
      <w:r>
        <w:rPr>
          <w:i/>
          <w:snapToGrid w:val="0"/>
          <w:sz w:val="24"/>
        </w:rPr>
        <w:t>Een vals getuige zal niet onschuldig zijn; en die leugens blaast, zal niet ontkomen.</w:t>
      </w:r>
      <w:r>
        <w:rPr>
          <w:snapToGrid w:val="0"/>
          <w:sz w:val="24"/>
        </w:rPr>
        <w:t xml:space="preserve"> </w:t>
      </w:r>
    </w:p>
    <w:p w14:paraId="175E3E0E" w14:textId="77777777" w:rsidR="00A91D7F" w:rsidRDefault="00A91D7F" w:rsidP="00A91D7F">
      <w:pPr>
        <w:jc w:val="both"/>
        <w:rPr>
          <w:snapToGrid w:val="0"/>
          <w:sz w:val="24"/>
        </w:rPr>
      </w:pPr>
    </w:p>
    <w:p w14:paraId="157F5D81" w14:textId="77777777" w:rsidR="00A91D7F" w:rsidRDefault="00A91D7F" w:rsidP="00A91D7F">
      <w:pPr>
        <w:pStyle w:val="BodyText"/>
      </w:pPr>
      <w:r>
        <w:t xml:space="preserve">Buiten het gericht wordt in de gewone omgang valse getuigenis gegeven op verscheiden manieren, als: </w:t>
      </w:r>
    </w:p>
    <w:p w14:paraId="5232DD1A" w14:textId="77777777" w:rsidR="00A91D7F" w:rsidRDefault="00A91D7F" w:rsidP="00A91D7F">
      <w:pPr>
        <w:pStyle w:val="BodyText3"/>
      </w:pPr>
      <w:r>
        <w:t xml:space="preserve">Verdraaien van woorden. </w:t>
      </w:r>
    </w:p>
    <w:p w14:paraId="045913FA" w14:textId="77777777" w:rsidR="00A91D7F" w:rsidRDefault="00A91D7F" w:rsidP="00A91D7F">
      <w:pPr>
        <w:jc w:val="both"/>
        <w:rPr>
          <w:snapToGrid w:val="0"/>
          <w:sz w:val="24"/>
        </w:rPr>
      </w:pPr>
      <w:r>
        <w:rPr>
          <w:snapToGrid w:val="0"/>
          <w:sz w:val="24"/>
        </w:rPr>
        <w:t xml:space="preserve">III. 2. Verdraaien van iemands woorden; dit geschiedt als men wel iemands woorden verhaalt, maar door iets er af te laten, of er iets bij te doen, van dezelve een andere zin maakt. Ziet dit, Matth. 26:16. Of als men de woorden zelf verhaalt, maar dezelve in een geheel andere zin, dan de spreker beoogde, duidt. Dit was de streek van de duivel, Matth. 4:6. Of als men dezelfde woorden en zaken verhaalt, maar met andere omstandigheden van tijd, van plaatsen, van zaken, waarop zij te pas kwamen, met andere stem en gebaren, waardoor de hoorder de zaak anders opvat, dan ze van de eerste spreker gesproken waren; ziet dit, Spr. 4:24, </w:t>
      </w:r>
      <w:r>
        <w:rPr>
          <w:i/>
          <w:snapToGrid w:val="0"/>
          <w:sz w:val="24"/>
        </w:rPr>
        <w:t>Doe de verkeerdheid des monds van u weg; en doe de verdraaidheid van de lippen verre van u.</w:t>
      </w:r>
      <w:r>
        <w:rPr>
          <w:snapToGrid w:val="0"/>
          <w:sz w:val="24"/>
        </w:rPr>
        <w:t xml:space="preserve"> </w:t>
      </w:r>
    </w:p>
    <w:p w14:paraId="68601604" w14:textId="77777777" w:rsidR="00A91D7F" w:rsidRDefault="00A91D7F" w:rsidP="00A91D7F">
      <w:pPr>
        <w:jc w:val="both"/>
        <w:rPr>
          <w:snapToGrid w:val="0"/>
          <w:sz w:val="24"/>
        </w:rPr>
      </w:pPr>
    </w:p>
    <w:p w14:paraId="49397A22" w14:textId="77777777" w:rsidR="00A91D7F" w:rsidRDefault="00A91D7F" w:rsidP="00A91D7F">
      <w:pPr>
        <w:pStyle w:val="BodyText"/>
        <w:rPr>
          <w:b/>
        </w:rPr>
      </w:pPr>
      <w:r>
        <w:rPr>
          <w:b/>
        </w:rPr>
        <w:t xml:space="preserve">Achterklap. </w:t>
      </w:r>
    </w:p>
    <w:p w14:paraId="3D0F4CA8" w14:textId="77777777" w:rsidR="00A91D7F" w:rsidRDefault="00A91D7F" w:rsidP="00A91D7F">
      <w:pPr>
        <w:jc w:val="both"/>
        <w:rPr>
          <w:snapToGrid w:val="0"/>
          <w:sz w:val="24"/>
        </w:rPr>
      </w:pPr>
      <w:r>
        <w:rPr>
          <w:snapToGrid w:val="0"/>
          <w:sz w:val="24"/>
        </w:rPr>
        <w:t xml:space="preserve">IV. 3. Achterklap. geen zonde is zo gemeen onder alle soorten van mensen, als deze venijnige slang, verstorende de vreedzame samenleving van de mensen, en de eer van zijn naaste. Hij wordt begaan: </w:t>
      </w:r>
    </w:p>
    <w:p w14:paraId="0EFCAEDD" w14:textId="77777777" w:rsidR="00A91D7F" w:rsidRDefault="00A91D7F" w:rsidP="00A91D7F">
      <w:pPr>
        <w:jc w:val="both"/>
        <w:rPr>
          <w:snapToGrid w:val="0"/>
          <w:sz w:val="24"/>
        </w:rPr>
      </w:pPr>
      <w:r>
        <w:rPr>
          <w:snapToGrid w:val="0"/>
          <w:sz w:val="24"/>
        </w:rPr>
        <w:t xml:space="preserve">1. Van de spreker: </w:t>
      </w:r>
    </w:p>
    <w:p w14:paraId="0ECD01FF" w14:textId="77777777" w:rsidR="00A91D7F" w:rsidRDefault="00A91D7F" w:rsidP="008355E0">
      <w:pPr>
        <w:numPr>
          <w:ilvl w:val="0"/>
          <w:numId w:val="160"/>
        </w:numPr>
        <w:jc w:val="both"/>
        <w:rPr>
          <w:snapToGrid w:val="0"/>
          <w:sz w:val="24"/>
        </w:rPr>
      </w:pPr>
      <w:r>
        <w:rPr>
          <w:snapToGrid w:val="0"/>
          <w:sz w:val="24"/>
        </w:rPr>
        <w:t xml:space="preserve">als men onware dingen, leugens, in 't afwezen van zijn naaste zegt, gelijk Potifars vrouw van. Jozef, Gen. 39:17. Sauls knechten van David, 1 Sam. 24:10. Absalom van zijn vader, 2 Sam. 15:2. </w:t>
      </w:r>
    </w:p>
    <w:p w14:paraId="69D23F78" w14:textId="77777777" w:rsidR="00A91D7F" w:rsidRDefault="00A91D7F" w:rsidP="008355E0">
      <w:pPr>
        <w:numPr>
          <w:ilvl w:val="0"/>
          <w:numId w:val="160"/>
        </w:numPr>
        <w:jc w:val="both"/>
        <w:rPr>
          <w:snapToGrid w:val="0"/>
          <w:sz w:val="24"/>
        </w:rPr>
      </w:pPr>
      <w:r>
        <w:rPr>
          <w:snapToGrid w:val="0"/>
          <w:sz w:val="24"/>
        </w:rPr>
        <w:t xml:space="preserve">Als men onzekere dingen, die men maar van horen zeggen heeft en die men niet weet of waar zijn of niet, verhaalt; of men wel daarbij voegt: ik weet het niet, 't is mij gezegd, ik zou mijn man wel kunnen noemen, zo is het toch iets dat niet tot eer van zijn naaste dient, en maar bekwaam is om een kwade indruk van zijn naaste te geven: Ex. 23:1. </w:t>
      </w:r>
      <w:r>
        <w:rPr>
          <w:i/>
          <w:snapToGrid w:val="0"/>
          <w:sz w:val="24"/>
        </w:rPr>
        <w:t>Gij zult geen vals gerucht opnemen.</w:t>
      </w:r>
    </w:p>
    <w:p w14:paraId="41D9C266" w14:textId="77777777" w:rsidR="00A91D7F" w:rsidRDefault="00A91D7F" w:rsidP="008355E0">
      <w:pPr>
        <w:numPr>
          <w:ilvl w:val="0"/>
          <w:numId w:val="160"/>
        </w:numPr>
        <w:jc w:val="both"/>
        <w:rPr>
          <w:snapToGrid w:val="0"/>
          <w:sz w:val="24"/>
        </w:rPr>
      </w:pPr>
      <w:r>
        <w:rPr>
          <w:snapToGrid w:val="0"/>
          <w:sz w:val="24"/>
        </w:rPr>
        <w:t xml:space="preserve">Als men suspicie en vermoeden heeft, dat iemand dit of dat gedaan heeft, en men vertelt die suspicie. Gelijk de vorsten tegen hun koning Hanun van David deden, 2 Sam. 10:3. </w:t>
      </w:r>
    </w:p>
    <w:p w14:paraId="5A039ACB" w14:textId="77777777" w:rsidR="00A91D7F" w:rsidRDefault="00A91D7F" w:rsidP="008355E0">
      <w:pPr>
        <w:numPr>
          <w:ilvl w:val="0"/>
          <w:numId w:val="160"/>
        </w:numPr>
        <w:jc w:val="both"/>
        <w:rPr>
          <w:snapToGrid w:val="0"/>
          <w:sz w:val="24"/>
        </w:rPr>
      </w:pPr>
      <w:r>
        <w:rPr>
          <w:snapToGrid w:val="0"/>
          <w:sz w:val="24"/>
        </w:rPr>
        <w:t xml:space="preserve">Als men ware fouten van zijn naaste vertelt, 't zij dat ze verborgen waren, 't zij dat ze alle man weet; want men toont daarmee zijn genoegen, dat hij misslag begaan heeft, en men maakt de schuldige opnieuw hatelijk. Of men daar dan bij zegt: 't moeit mij, als het zo niet was, ik zou het niet zeggen, ik bid u, zegt het toch niet wederom. En als men zijn deugden verhaalt en men voegt er dan een </w:t>
      </w:r>
      <w:r>
        <w:rPr>
          <w:i/>
          <w:snapToGrid w:val="0"/>
          <w:sz w:val="24"/>
        </w:rPr>
        <w:t>maar</w:t>
      </w:r>
      <w:r>
        <w:rPr>
          <w:snapToGrid w:val="0"/>
          <w:sz w:val="24"/>
        </w:rPr>
        <w:t xml:space="preserve"> bij, dat verontschuldigt de achterklapper niet; maar doet de achterklap te beter ingaan: Spr. 26:22. </w:t>
      </w:r>
      <w:r>
        <w:rPr>
          <w:i/>
          <w:snapToGrid w:val="0"/>
          <w:sz w:val="24"/>
        </w:rPr>
        <w:t>De woorden des oorblazers zijn als van degenen, die geslagen zijn, en die dalen in het binnenste des buiks.</w:t>
      </w:r>
      <w:r>
        <w:rPr>
          <w:snapToGrid w:val="0"/>
          <w:sz w:val="24"/>
        </w:rPr>
        <w:t xml:space="preserve"> Doch hiertoe behoort niet, als men de opzieners van de gemeente de begane ergernissen van iemand bekendmaakt, dat is uit liefde en naar het bevel des Heeren Jezus, Matth. 18:16. Ook behoort hier niet toe, als iemand in gevaar is, om van een ondeugende bedrogen te worden, 't zij dienstboden, 't zij in een ander geval, 't zij men naar het gedrag van zo een gevraagd wordt, 't zij dat men er niet naar gevraagd wordt, en men zeker weet dat iemand ontrouw is, en men waarschuwt dan iemand voor zo een; want dat is liefde, die in dat geval niet anders kan geoefend worden, dan door het ontdekken van een ontrouwe. </w:t>
      </w:r>
    </w:p>
    <w:p w14:paraId="5756527C" w14:textId="77777777" w:rsidR="00A91D7F" w:rsidRDefault="00A91D7F" w:rsidP="008355E0">
      <w:pPr>
        <w:numPr>
          <w:ilvl w:val="0"/>
          <w:numId w:val="160"/>
        </w:numPr>
        <w:jc w:val="both"/>
        <w:rPr>
          <w:snapToGrid w:val="0"/>
          <w:sz w:val="24"/>
        </w:rPr>
      </w:pPr>
      <w:r>
        <w:rPr>
          <w:snapToGrid w:val="0"/>
          <w:sz w:val="24"/>
        </w:rPr>
        <w:t xml:space="preserve">De achterklap wordt ook begaan, als men maar vraagt: hebt gij dat wel gehoord van die? Of als men een grote ophef maakt, zonder iets te noemen, alsof er wat groots was, en ondertussen zegt men: </w:t>
      </w:r>
      <w:r>
        <w:rPr>
          <w:i/>
          <w:snapToGrid w:val="0"/>
          <w:sz w:val="24"/>
        </w:rPr>
        <w:t>ik zeg niets.</w:t>
      </w:r>
      <w:r>
        <w:rPr>
          <w:snapToGrid w:val="0"/>
          <w:sz w:val="24"/>
        </w:rPr>
        <w:t xml:space="preserve"> Of als men met zijn gebaren toont, dat men zo'n veracht, en op hem kwaad vermoeden heeft. Of als men van verre en van terzijde iets verhaalt, dat wel in zichzelf geen kwaad is, maar evenwel bekwaam is om nadenken te verwekken, door deze of gene sluitrede. In één woord, dat is achterklap, als men iets zegt van zijn naaste, dat bekwaam is om hem minder geacht, of minder geliefd te maken, of het geschiedt met toeleg, uit boosheid, haat, of nijdigheid; dan of het geschiedt uit onbedachtzaamheid, of uit enkele praatzucht; de zou is daar, daar is gebrek aan liefde, en een stille tegenkanting tegen zijn naaste in het hart. </w:t>
      </w:r>
    </w:p>
    <w:p w14:paraId="25A738BD" w14:textId="77777777" w:rsidR="00A91D7F" w:rsidRDefault="00A91D7F" w:rsidP="00A91D7F">
      <w:pPr>
        <w:jc w:val="both"/>
        <w:rPr>
          <w:snapToGrid w:val="0"/>
          <w:sz w:val="24"/>
        </w:rPr>
      </w:pPr>
    </w:p>
    <w:p w14:paraId="1B386E66" w14:textId="77777777" w:rsidR="00A91D7F" w:rsidRDefault="00A91D7F" w:rsidP="00A91D7F">
      <w:pPr>
        <w:pStyle w:val="BodyText3"/>
      </w:pPr>
      <w:r>
        <w:t xml:space="preserve">Van de hoorder. </w:t>
      </w:r>
    </w:p>
    <w:p w14:paraId="5EEFFA52" w14:textId="77777777" w:rsidR="00A91D7F" w:rsidRDefault="00A91D7F" w:rsidP="00A91D7F">
      <w:pPr>
        <w:jc w:val="both"/>
        <w:rPr>
          <w:snapToGrid w:val="0"/>
          <w:sz w:val="24"/>
        </w:rPr>
      </w:pPr>
      <w:r>
        <w:rPr>
          <w:snapToGrid w:val="0"/>
          <w:sz w:val="24"/>
        </w:rPr>
        <w:t xml:space="preserve">2. Van de hoorder wordt de achterklap begaan: </w:t>
      </w:r>
    </w:p>
    <w:p w14:paraId="37630FA1" w14:textId="77777777" w:rsidR="00A91D7F" w:rsidRDefault="00A91D7F" w:rsidP="008355E0">
      <w:pPr>
        <w:numPr>
          <w:ilvl w:val="0"/>
          <w:numId w:val="161"/>
        </w:numPr>
        <w:jc w:val="both"/>
        <w:rPr>
          <w:snapToGrid w:val="0"/>
          <w:sz w:val="24"/>
        </w:rPr>
      </w:pPr>
      <w:r>
        <w:rPr>
          <w:snapToGrid w:val="0"/>
          <w:sz w:val="24"/>
        </w:rPr>
        <w:t xml:space="preserve">als men in zijn hart behagen heeft, dat zijn naaste zo afgeschilderd wordt, en met begeerte toeluistert. </w:t>
      </w:r>
    </w:p>
    <w:p w14:paraId="6E5B6648" w14:textId="77777777" w:rsidR="00A91D7F" w:rsidRDefault="00A91D7F" w:rsidP="008355E0">
      <w:pPr>
        <w:numPr>
          <w:ilvl w:val="0"/>
          <w:numId w:val="161"/>
        </w:numPr>
        <w:jc w:val="both"/>
        <w:rPr>
          <w:snapToGrid w:val="0"/>
          <w:sz w:val="24"/>
        </w:rPr>
      </w:pPr>
      <w:r>
        <w:rPr>
          <w:snapToGrid w:val="0"/>
          <w:sz w:val="24"/>
        </w:rPr>
        <w:t xml:space="preserve">Als men uit nieuwsgierigheid gelegenheid geeft, dat een ander opklappe. </w:t>
      </w:r>
    </w:p>
    <w:p w14:paraId="436FCD58" w14:textId="77777777" w:rsidR="00A91D7F" w:rsidRDefault="00A91D7F" w:rsidP="008355E0">
      <w:pPr>
        <w:numPr>
          <w:ilvl w:val="0"/>
          <w:numId w:val="161"/>
        </w:numPr>
        <w:jc w:val="both"/>
        <w:rPr>
          <w:snapToGrid w:val="0"/>
          <w:sz w:val="24"/>
        </w:rPr>
      </w:pPr>
      <w:r>
        <w:rPr>
          <w:snapToGrid w:val="0"/>
          <w:sz w:val="24"/>
        </w:rPr>
        <w:t>Als men met grimlachen, toeknikken, met</w:t>
      </w:r>
      <w:r>
        <w:rPr>
          <w:i/>
          <w:snapToGrid w:val="0"/>
          <w:sz w:val="24"/>
        </w:rPr>
        <w:t xml:space="preserve"> ei! wat zegt gij, is het mogelijk?</w:t>
      </w:r>
      <w:r>
        <w:rPr>
          <w:snapToGrid w:val="0"/>
          <w:sz w:val="24"/>
        </w:rPr>
        <w:t xml:space="preserve"> de achterklapper gaande houdt, of om al meer te horen, of omdat men de achterklapper alleen niet durft laten praten, bijzonder als hij van enig aanzien is. </w:t>
      </w:r>
    </w:p>
    <w:p w14:paraId="3325861B" w14:textId="77777777" w:rsidR="00A91D7F" w:rsidRDefault="00A91D7F" w:rsidP="008355E0">
      <w:pPr>
        <w:numPr>
          <w:ilvl w:val="0"/>
          <w:numId w:val="161"/>
        </w:numPr>
        <w:jc w:val="both"/>
        <w:rPr>
          <w:snapToGrid w:val="0"/>
          <w:sz w:val="24"/>
        </w:rPr>
      </w:pPr>
      <w:r>
        <w:rPr>
          <w:snapToGrid w:val="0"/>
          <w:sz w:val="24"/>
        </w:rPr>
        <w:t>Als men wel niet spreekt, maar stil zwijgt, en de achterklapper zijn gang laat gaan, daar men hem met woorden en gebaren moest stuiten: Spr. 25:23. De noordenwind verdrijft de regen en een vergramd aangezicht de verborgen tong.</w:t>
      </w:r>
    </w:p>
    <w:p w14:paraId="41968B2E" w14:textId="77777777" w:rsidR="00A91D7F" w:rsidRDefault="00A91D7F" w:rsidP="00A91D7F">
      <w:pPr>
        <w:jc w:val="both"/>
        <w:rPr>
          <w:snapToGrid w:val="0"/>
          <w:sz w:val="24"/>
        </w:rPr>
      </w:pPr>
    </w:p>
    <w:p w14:paraId="47664797" w14:textId="77777777" w:rsidR="00A91D7F" w:rsidRDefault="00A91D7F" w:rsidP="00A91D7F">
      <w:pPr>
        <w:jc w:val="both"/>
        <w:rPr>
          <w:snapToGrid w:val="0"/>
          <w:sz w:val="24"/>
        </w:rPr>
      </w:pPr>
      <w:r>
        <w:rPr>
          <w:snapToGrid w:val="0"/>
          <w:sz w:val="24"/>
        </w:rPr>
        <w:t xml:space="preserve">Afmaning. </w:t>
      </w:r>
    </w:p>
    <w:p w14:paraId="39D54A91" w14:textId="77777777" w:rsidR="00A91D7F" w:rsidRDefault="00A91D7F" w:rsidP="00A91D7F">
      <w:pPr>
        <w:jc w:val="both"/>
        <w:rPr>
          <w:snapToGrid w:val="0"/>
          <w:sz w:val="24"/>
        </w:rPr>
      </w:pPr>
      <w:r>
        <w:rPr>
          <w:snapToGrid w:val="0"/>
          <w:sz w:val="24"/>
        </w:rPr>
        <w:t xml:space="preserve">V. Deze zonde is de gemeenste onder alle soorten van mensen, en nochtans schrikkelijk en duivels; daarom, opdat een ieder daar een afschrik van hebbe, zo merkt deze zaken aan: </w:t>
      </w:r>
    </w:p>
    <w:p w14:paraId="469A66EE" w14:textId="77777777" w:rsidR="00A91D7F" w:rsidRDefault="00A91D7F" w:rsidP="008355E0">
      <w:pPr>
        <w:numPr>
          <w:ilvl w:val="0"/>
          <w:numId w:val="162"/>
        </w:numPr>
        <w:jc w:val="both"/>
        <w:rPr>
          <w:snapToGrid w:val="0"/>
          <w:sz w:val="24"/>
        </w:rPr>
      </w:pPr>
      <w:r>
        <w:rPr>
          <w:snapToGrid w:val="0"/>
          <w:sz w:val="24"/>
        </w:rPr>
        <w:t xml:space="preserve">Gij zelf zou niet gaarne hebben, dat iemand zo van u achterklapte, daarom moet gij het van anderen niet doen: Matth. 7:12. </w:t>
      </w:r>
      <w:r>
        <w:rPr>
          <w:i/>
          <w:snapToGrid w:val="0"/>
          <w:sz w:val="24"/>
        </w:rPr>
        <w:t>Alle dingen dan, die gij wilt, dat u de mensen zouden doen, doet gij hun ook alzo.</w:t>
      </w:r>
      <w:r>
        <w:rPr>
          <w:snapToGrid w:val="0"/>
          <w:sz w:val="24"/>
        </w:rPr>
        <w:t xml:space="preserve"> Daar is bij God een oordeel van vergelding. Als u achterklapt van een ander, zo zal een ander van u achterklappen: Lukas 6:37. </w:t>
      </w:r>
      <w:r>
        <w:rPr>
          <w:i/>
          <w:snapToGrid w:val="0"/>
          <w:sz w:val="24"/>
        </w:rPr>
        <w:t>Oordeelt niet, en gij zult niet geoordeeld worden.</w:t>
      </w:r>
    </w:p>
    <w:p w14:paraId="2C6B9287" w14:textId="77777777" w:rsidR="00A91D7F" w:rsidRDefault="00A91D7F" w:rsidP="008355E0">
      <w:pPr>
        <w:numPr>
          <w:ilvl w:val="0"/>
          <w:numId w:val="162"/>
        </w:numPr>
        <w:jc w:val="both"/>
        <w:rPr>
          <w:snapToGrid w:val="0"/>
          <w:sz w:val="24"/>
        </w:rPr>
      </w:pPr>
      <w:r>
        <w:rPr>
          <w:snapToGrid w:val="0"/>
          <w:sz w:val="24"/>
        </w:rPr>
        <w:t xml:space="preserve">U berooft uw naaste van het allerdierbaarste: Pred. 7:1. </w:t>
      </w:r>
      <w:r>
        <w:rPr>
          <w:i/>
          <w:snapToGrid w:val="0"/>
          <w:sz w:val="24"/>
        </w:rPr>
        <w:t>Beter is een goede naam, dan goede olie.</w:t>
      </w:r>
    </w:p>
    <w:p w14:paraId="35E10542" w14:textId="77777777" w:rsidR="00A91D7F" w:rsidRDefault="00A91D7F" w:rsidP="008355E0">
      <w:pPr>
        <w:numPr>
          <w:ilvl w:val="0"/>
          <w:numId w:val="162"/>
        </w:numPr>
        <w:jc w:val="both"/>
        <w:rPr>
          <w:snapToGrid w:val="0"/>
          <w:sz w:val="24"/>
        </w:rPr>
      </w:pPr>
      <w:r>
        <w:rPr>
          <w:snapToGrid w:val="0"/>
          <w:sz w:val="24"/>
        </w:rPr>
        <w:t xml:space="preserve">De hoogste Wetgever verbiedt het wel uitdrukkelijk: Lev. 19:16. </w:t>
      </w:r>
      <w:r>
        <w:rPr>
          <w:i/>
          <w:snapToGrid w:val="0"/>
          <w:sz w:val="24"/>
        </w:rPr>
        <w:t>Gij zult niet wandelen als een achterklapper onder uw volken.</w:t>
      </w:r>
    </w:p>
    <w:p w14:paraId="14938201" w14:textId="77777777" w:rsidR="00A91D7F" w:rsidRDefault="00A91D7F" w:rsidP="008355E0">
      <w:pPr>
        <w:numPr>
          <w:ilvl w:val="0"/>
          <w:numId w:val="162"/>
        </w:numPr>
        <w:jc w:val="both"/>
        <w:rPr>
          <w:snapToGrid w:val="0"/>
          <w:sz w:val="24"/>
        </w:rPr>
      </w:pPr>
      <w:r>
        <w:rPr>
          <w:snapToGrid w:val="0"/>
          <w:sz w:val="24"/>
        </w:rPr>
        <w:t xml:space="preserve">'t Is het eigen werk van de duivel, die achterklapte van Job, Job 1:11. En doet dat van de Godzaligen: Openb. 12:10 ... </w:t>
      </w:r>
      <w:r>
        <w:rPr>
          <w:i/>
          <w:snapToGrid w:val="0"/>
          <w:sz w:val="24"/>
        </w:rPr>
        <w:t>De verklager van onze broederen, die hen verklaagde voor onze God dag en nacht, is neergeworpen.</w:t>
      </w:r>
      <w:r>
        <w:rPr>
          <w:snapToGrid w:val="0"/>
          <w:sz w:val="24"/>
        </w:rPr>
        <w:t xml:space="preserve"> Hij hitst aan tot achterklap, de duivel zit de spreker op de tong, en de hoorder in het oor. </w:t>
      </w:r>
    </w:p>
    <w:p w14:paraId="79EF2FB6" w14:textId="77777777" w:rsidR="00A91D7F" w:rsidRDefault="00A91D7F" w:rsidP="008355E0">
      <w:pPr>
        <w:numPr>
          <w:ilvl w:val="0"/>
          <w:numId w:val="162"/>
        </w:numPr>
        <w:jc w:val="both"/>
        <w:rPr>
          <w:snapToGrid w:val="0"/>
          <w:sz w:val="24"/>
        </w:rPr>
      </w:pPr>
      <w:r>
        <w:rPr>
          <w:snapToGrid w:val="0"/>
          <w:sz w:val="24"/>
        </w:rPr>
        <w:t xml:space="preserve">'t Is een zonde van de allerbooste tijden, wanneer men allergruwelijkst zou zijn: 2 Tim.3:2. </w:t>
      </w:r>
      <w:r>
        <w:rPr>
          <w:i/>
          <w:snapToGrid w:val="0"/>
          <w:sz w:val="24"/>
        </w:rPr>
        <w:t>De mensen zullen zijn ... achterklappers.</w:t>
      </w:r>
    </w:p>
    <w:p w14:paraId="680640AA" w14:textId="77777777" w:rsidR="00A91D7F" w:rsidRDefault="00A91D7F" w:rsidP="008355E0">
      <w:pPr>
        <w:numPr>
          <w:ilvl w:val="0"/>
          <w:numId w:val="162"/>
        </w:numPr>
        <w:jc w:val="both"/>
        <w:rPr>
          <w:snapToGrid w:val="0"/>
          <w:sz w:val="24"/>
        </w:rPr>
      </w:pPr>
      <w:r>
        <w:rPr>
          <w:snapToGrid w:val="0"/>
          <w:sz w:val="24"/>
        </w:rPr>
        <w:t xml:space="preserve">God haat ze: Spr. 6:16, 17, 19. </w:t>
      </w:r>
      <w:r>
        <w:rPr>
          <w:i/>
          <w:snapToGrid w:val="0"/>
          <w:sz w:val="24"/>
        </w:rPr>
        <w:t>Deze zes haat de Heere ... Een valse tong ... Een vals getuige, die leugens blaast, en die tussen broederen krakelen inwerpt.</w:t>
      </w:r>
    </w:p>
    <w:p w14:paraId="52EBBB28" w14:textId="77777777" w:rsidR="00A91D7F" w:rsidRDefault="00A91D7F" w:rsidP="008355E0">
      <w:pPr>
        <w:numPr>
          <w:ilvl w:val="0"/>
          <w:numId w:val="162"/>
        </w:numPr>
        <w:jc w:val="both"/>
        <w:rPr>
          <w:snapToGrid w:val="0"/>
          <w:sz w:val="24"/>
        </w:rPr>
      </w:pPr>
      <w:r>
        <w:rPr>
          <w:snapToGrid w:val="0"/>
          <w:sz w:val="24"/>
        </w:rPr>
        <w:t xml:space="preserve">God sluit ze buiten de hemel, als blijkt uit het tegendeel: Psalm 15:3. </w:t>
      </w:r>
      <w:r>
        <w:rPr>
          <w:i/>
          <w:snapToGrid w:val="0"/>
          <w:sz w:val="24"/>
        </w:rPr>
        <w:t>Die met zijn tong niet achterklapt, zijn metgezellen geen kwaad doet, en geen smaadrede opneemt tegen zijn naaste.</w:t>
      </w:r>
      <w:r>
        <w:rPr>
          <w:snapToGrid w:val="0"/>
          <w:sz w:val="24"/>
        </w:rPr>
        <w:t xml:space="preserve"> Spr. 19:5. </w:t>
      </w:r>
      <w:r>
        <w:rPr>
          <w:i/>
          <w:snapToGrid w:val="0"/>
          <w:sz w:val="24"/>
        </w:rPr>
        <w:t>Een vals getuige zal niet onschuldig zijn; en die leugens blaast, zal niet ontkomen.</w:t>
      </w:r>
      <w:r>
        <w:rPr>
          <w:snapToGrid w:val="0"/>
          <w:sz w:val="24"/>
        </w:rPr>
        <w:t xml:space="preserve"> Psalm 50:20, 21. </w:t>
      </w:r>
      <w:r>
        <w:rPr>
          <w:i/>
          <w:snapToGrid w:val="0"/>
          <w:sz w:val="24"/>
        </w:rPr>
        <w:t>Gij zit, gij spreekt tegen uw broeder, tegen de zoon uwer moeder geeft gij lastering ... Ik zal u straffen, en zal het ordelijk voor uw ogen stellen.</w:t>
      </w:r>
    </w:p>
    <w:p w14:paraId="3877E1F8" w14:textId="77777777" w:rsidR="00A91D7F" w:rsidRDefault="00A91D7F" w:rsidP="00A91D7F">
      <w:pPr>
        <w:jc w:val="both"/>
        <w:rPr>
          <w:snapToGrid w:val="0"/>
          <w:sz w:val="24"/>
        </w:rPr>
      </w:pPr>
    </w:p>
    <w:p w14:paraId="6A24CB45" w14:textId="77777777" w:rsidR="00A91D7F" w:rsidRDefault="00A91D7F" w:rsidP="00A91D7F">
      <w:pPr>
        <w:pStyle w:val="BodyText3"/>
      </w:pPr>
      <w:r>
        <w:t xml:space="preserve">Lasteren. </w:t>
      </w:r>
    </w:p>
    <w:p w14:paraId="209710A7" w14:textId="77777777" w:rsidR="00A91D7F" w:rsidRDefault="00A91D7F" w:rsidP="00A91D7F">
      <w:pPr>
        <w:pStyle w:val="BodyText"/>
      </w:pPr>
      <w:r>
        <w:t xml:space="preserve">VI. 4. De vierde zonde hier verboden is lasteren. Lasteren is van achterklappen daarin onderscheiden, dat het ene geschiedt in 't afwezen van zijn naaste, achter de rug, en het ander in zijn tegenwoordigheid, en omdat daarin meer stoutigheid en boosheid is, zo is ze in die opzichte zo veel te gruwelijker. </w:t>
      </w:r>
    </w:p>
    <w:p w14:paraId="5E669070" w14:textId="77777777" w:rsidR="00A91D7F" w:rsidRDefault="00A91D7F" w:rsidP="008355E0">
      <w:pPr>
        <w:numPr>
          <w:ilvl w:val="0"/>
          <w:numId w:val="163"/>
        </w:numPr>
        <w:jc w:val="both"/>
        <w:rPr>
          <w:snapToGrid w:val="0"/>
          <w:sz w:val="24"/>
        </w:rPr>
      </w:pPr>
      <w:r>
        <w:rPr>
          <w:snapToGrid w:val="0"/>
          <w:sz w:val="24"/>
        </w:rPr>
        <w:t xml:space="preserve">Dit geschiedt soms in woedende toorn. Zo deed Simeï naast David, 2 Sam. 16:7, 8. </w:t>
      </w:r>
    </w:p>
    <w:p w14:paraId="1FBFF441" w14:textId="77777777" w:rsidR="00A91D7F" w:rsidRDefault="00A91D7F" w:rsidP="008355E0">
      <w:pPr>
        <w:numPr>
          <w:ilvl w:val="0"/>
          <w:numId w:val="163"/>
        </w:numPr>
        <w:jc w:val="both"/>
        <w:rPr>
          <w:snapToGrid w:val="0"/>
          <w:sz w:val="24"/>
        </w:rPr>
      </w:pPr>
      <w:r>
        <w:rPr>
          <w:snapToGrid w:val="0"/>
          <w:sz w:val="24"/>
        </w:rPr>
        <w:t xml:space="preserve">Met spotten, iemand voor de gek houden, en al spottende allerlei kwaad verwijten, gelijk de kinderen aan Eliza deden, 2 Kon. 2:23, 24. </w:t>
      </w:r>
    </w:p>
    <w:p w14:paraId="220A13BE" w14:textId="77777777" w:rsidR="00A91D7F" w:rsidRDefault="00A91D7F" w:rsidP="008355E0">
      <w:pPr>
        <w:numPr>
          <w:ilvl w:val="0"/>
          <w:numId w:val="163"/>
        </w:numPr>
        <w:jc w:val="both"/>
        <w:rPr>
          <w:snapToGrid w:val="0"/>
          <w:sz w:val="24"/>
        </w:rPr>
      </w:pPr>
      <w:r>
        <w:rPr>
          <w:snapToGrid w:val="0"/>
          <w:sz w:val="24"/>
        </w:rPr>
        <w:t xml:space="preserve">Met schampscheuten, droge bokkingen toeschieten, steken onder water te geven, dat is op een bedekte wijze iemands iets kwaads als van hem begaan, toe te duwen, zodat de andere geen vat op hem heeft; dan meent men zich wel gekweten te hebben, men vermaakt zich daarin, en vertelt het anderen hoe men die daar gehad heeft. Dat noemt David </w:t>
      </w:r>
      <w:r>
        <w:rPr>
          <w:i/>
          <w:snapToGrid w:val="0"/>
          <w:sz w:val="24"/>
        </w:rPr>
        <w:t>een tong als een geslepen scheermes,</w:t>
      </w:r>
      <w:r>
        <w:rPr>
          <w:snapToGrid w:val="0"/>
          <w:sz w:val="24"/>
        </w:rPr>
        <w:t xml:space="preserve"> Psalm 52:4. Zijn tong scherpen als een slang, Psalm 140:4. </w:t>
      </w:r>
      <w:r>
        <w:rPr>
          <w:i/>
          <w:snapToGrid w:val="0"/>
          <w:sz w:val="24"/>
        </w:rPr>
        <w:t>Een bedrieglijke tong ... scherpe pijlen eens machtigen, bovendien gloeiende jeneverkolen,</w:t>
      </w:r>
      <w:r>
        <w:rPr>
          <w:snapToGrid w:val="0"/>
          <w:sz w:val="24"/>
        </w:rPr>
        <w:t xml:space="preserve"> Psalm 120:3, 4. </w:t>
      </w:r>
    </w:p>
    <w:p w14:paraId="77A4275A" w14:textId="77777777" w:rsidR="00A91D7F" w:rsidRDefault="00A91D7F" w:rsidP="008355E0">
      <w:pPr>
        <w:numPr>
          <w:ilvl w:val="0"/>
          <w:numId w:val="163"/>
        </w:numPr>
        <w:jc w:val="both"/>
        <w:rPr>
          <w:snapToGrid w:val="0"/>
          <w:sz w:val="24"/>
        </w:rPr>
      </w:pPr>
      <w:r>
        <w:rPr>
          <w:snapToGrid w:val="0"/>
          <w:sz w:val="24"/>
        </w:rPr>
        <w:t xml:space="preserve">Met het gelaat, lachen, de mond trekken, lippen uitsteken, het hoofd schudden, gelijk de Joden tegen Christus deden, Psalm 22:8 Matth. 27:39. Van deze zegt Salomo, Spr. 19:29. </w:t>
      </w:r>
      <w:r>
        <w:rPr>
          <w:i/>
          <w:snapToGrid w:val="0"/>
          <w:sz w:val="24"/>
        </w:rPr>
        <w:t>Gerichten zijn voor de spotters bereid.</w:t>
      </w:r>
      <w:r>
        <w:rPr>
          <w:snapToGrid w:val="0"/>
          <w:sz w:val="24"/>
        </w:rPr>
        <w:t xml:space="preserve"> En Paulus sluit de lasteraars buiten de hemel; 1 Kor. 6:10. En hij verbiedt de Godzaligen met zulken om te gaan, 1 Kor. 5:11. </w:t>
      </w:r>
    </w:p>
    <w:p w14:paraId="6F86A4E6" w14:textId="77777777" w:rsidR="00A91D7F" w:rsidRDefault="00A91D7F" w:rsidP="00A91D7F">
      <w:pPr>
        <w:jc w:val="both"/>
        <w:rPr>
          <w:snapToGrid w:val="0"/>
          <w:sz w:val="24"/>
        </w:rPr>
      </w:pPr>
    </w:p>
    <w:p w14:paraId="1B70F97A" w14:textId="77777777" w:rsidR="00A91D7F" w:rsidRDefault="00A91D7F" w:rsidP="00A91D7F">
      <w:pPr>
        <w:pStyle w:val="BodyText3"/>
      </w:pPr>
      <w:r>
        <w:t xml:space="preserve">Liegen. </w:t>
      </w:r>
    </w:p>
    <w:p w14:paraId="581F82C7" w14:textId="77777777" w:rsidR="00A91D7F" w:rsidRDefault="00A91D7F" w:rsidP="00A91D7F">
      <w:pPr>
        <w:jc w:val="both"/>
        <w:rPr>
          <w:snapToGrid w:val="0"/>
          <w:sz w:val="24"/>
        </w:rPr>
      </w:pPr>
      <w:r>
        <w:rPr>
          <w:snapToGrid w:val="0"/>
          <w:sz w:val="24"/>
        </w:rPr>
        <w:t xml:space="preserve">VII. 5. De vijfde zonde is liegen. Liegen is tegen de waarheid met weten, of als men 't kon weten, te spreken. Daar zijn leugens: </w:t>
      </w:r>
    </w:p>
    <w:p w14:paraId="4BE8F4BE" w14:textId="77777777" w:rsidR="00A91D7F" w:rsidRDefault="00A91D7F" w:rsidP="008355E0">
      <w:pPr>
        <w:numPr>
          <w:ilvl w:val="0"/>
          <w:numId w:val="164"/>
        </w:numPr>
        <w:jc w:val="both"/>
        <w:rPr>
          <w:snapToGrid w:val="0"/>
          <w:sz w:val="24"/>
        </w:rPr>
      </w:pPr>
      <w:r>
        <w:rPr>
          <w:snapToGrid w:val="0"/>
          <w:sz w:val="24"/>
        </w:rPr>
        <w:t xml:space="preserve">om te schaden, om een ander nadeel te doen in eer of goed. </w:t>
      </w:r>
    </w:p>
    <w:p w14:paraId="4301FECE" w14:textId="77777777" w:rsidR="00A91D7F" w:rsidRDefault="00A91D7F" w:rsidP="008355E0">
      <w:pPr>
        <w:numPr>
          <w:ilvl w:val="0"/>
          <w:numId w:val="164"/>
        </w:numPr>
        <w:jc w:val="both"/>
        <w:rPr>
          <w:snapToGrid w:val="0"/>
          <w:sz w:val="24"/>
        </w:rPr>
      </w:pPr>
      <w:r>
        <w:rPr>
          <w:snapToGrid w:val="0"/>
          <w:sz w:val="24"/>
        </w:rPr>
        <w:t xml:space="preserve">Om anderen met leugenachtige vertellingen te vermaken: Hoséa 7:3. </w:t>
      </w:r>
      <w:r>
        <w:rPr>
          <w:i/>
          <w:snapToGrid w:val="0"/>
          <w:sz w:val="24"/>
        </w:rPr>
        <w:t>Zij verblijden.. de vorsten met hun leugens.</w:t>
      </w:r>
    </w:p>
    <w:p w14:paraId="3E990040" w14:textId="77777777" w:rsidR="00A91D7F" w:rsidRDefault="00A91D7F" w:rsidP="008355E0">
      <w:pPr>
        <w:numPr>
          <w:ilvl w:val="0"/>
          <w:numId w:val="164"/>
        </w:numPr>
        <w:jc w:val="both"/>
        <w:rPr>
          <w:snapToGrid w:val="0"/>
          <w:sz w:val="24"/>
        </w:rPr>
      </w:pPr>
      <w:r>
        <w:rPr>
          <w:snapToGrid w:val="0"/>
          <w:sz w:val="24"/>
        </w:rPr>
        <w:t xml:space="preserve">Om daardoor enige oneer, schade, of straffen af te wenden, of van zichzelf, of van zijn naaste, of zichzelf of anderen daardoor enig voordeel te doen, 't zij in de koopmanschap of in andere gevallen, gelijk Geházi deed en daarover met melaatsheid geslagen werd, 2 Kon. 5:25. Zo deden de vroedvrouwen van Egypte, die van de Heere gezegend werden, omdat zij goed aan Israël deden; maar niet om de leugen, Exod. 1:19. </w:t>
      </w:r>
    </w:p>
    <w:p w14:paraId="0EAB61CF" w14:textId="77777777" w:rsidR="00A91D7F" w:rsidRDefault="00A91D7F" w:rsidP="008355E0">
      <w:pPr>
        <w:numPr>
          <w:ilvl w:val="0"/>
          <w:numId w:val="164"/>
        </w:numPr>
        <w:jc w:val="both"/>
        <w:rPr>
          <w:snapToGrid w:val="0"/>
          <w:sz w:val="24"/>
        </w:rPr>
      </w:pPr>
      <w:r>
        <w:rPr>
          <w:snapToGrid w:val="0"/>
          <w:sz w:val="24"/>
        </w:rPr>
        <w:t xml:space="preserve">Uit gewoonte, daar zijn giet-leugenaars, die kwalijk spreken, of zij liegen zonder nood, zonder achterdenken, omdat hun hart van de waarheid is vervreemd, en zij wat groots willen schijnen, als die veel weten, en grote dingen gedaan hebben. </w:t>
      </w:r>
    </w:p>
    <w:p w14:paraId="5FD3EB68" w14:textId="77777777" w:rsidR="00A91D7F" w:rsidRDefault="00A91D7F" w:rsidP="00A91D7F">
      <w:pPr>
        <w:jc w:val="both"/>
        <w:rPr>
          <w:snapToGrid w:val="0"/>
          <w:sz w:val="24"/>
        </w:rPr>
      </w:pPr>
    </w:p>
    <w:p w14:paraId="5FFAF13C" w14:textId="77777777" w:rsidR="00A91D7F" w:rsidRDefault="00A91D7F" w:rsidP="00A91D7F">
      <w:pPr>
        <w:jc w:val="both"/>
        <w:rPr>
          <w:snapToGrid w:val="0"/>
          <w:sz w:val="24"/>
        </w:rPr>
      </w:pPr>
      <w:r>
        <w:rPr>
          <w:snapToGrid w:val="0"/>
          <w:sz w:val="24"/>
        </w:rPr>
        <w:t xml:space="preserve">Afmaning. </w:t>
      </w:r>
    </w:p>
    <w:p w14:paraId="39057FB0" w14:textId="77777777" w:rsidR="00A91D7F" w:rsidRDefault="00A91D7F" w:rsidP="00A91D7F">
      <w:pPr>
        <w:jc w:val="both"/>
        <w:rPr>
          <w:snapToGrid w:val="0"/>
          <w:sz w:val="24"/>
        </w:rPr>
      </w:pPr>
      <w:r>
        <w:rPr>
          <w:snapToGrid w:val="0"/>
          <w:sz w:val="24"/>
        </w:rPr>
        <w:t xml:space="preserve">Om afgeschrikt te worden van liegen, zo weet: </w:t>
      </w:r>
    </w:p>
    <w:p w14:paraId="23004434" w14:textId="77777777" w:rsidR="00A91D7F" w:rsidRDefault="00A91D7F" w:rsidP="008355E0">
      <w:pPr>
        <w:numPr>
          <w:ilvl w:val="0"/>
          <w:numId w:val="165"/>
        </w:numPr>
        <w:jc w:val="both"/>
        <w:rPr>
          <w:snapToGrid w:val="0"/>
          <w:sz w:val="24"/>
        </w:rPr>
      </w:pPr>
      <w:r>
        <w:rPr>
          <w:snapToGrid w:val="0"/>
          <w:sz w:val="24"/>
        </w:rPr>
        <w:t>Dat God zo dikwijls het liegen verbiedt: Eféze 4:25</w:t>
      </w:r>
      <w:r>
        <w:rPr>
          <w:i/>
          <w:snapToGrid w:val="0"/>
          <w:sz w:val="24"/>
        </w:rPr>
        <w:t>. Daarom legt af de leugen, en spreekt de waarheid een ieder met zijn naaste.</w:t>
      </w:r>
      <w:r>
        <w:rPr>
          <w:snapToGrid w:val="0"/>
          <w:sz w:val="24"/>
        </w:rPr>
        <w:t xml:space="preserve"> Kol. 3:9. </w:t>
      </w:r>
      <w:r>
        <w:rPr>
          <w:i/>
          <w:snapToGrid w:val="0"/>
          <w:sz w:val="24"/>
        </w:rPr>
        <w:t>Liegt niet tegen elkaar.</w:t>
      </w:r>
    </w:p>
    <w:p w14:paraId="5C453A62" w14:textId="77777777" w:rsidR="00A91D7F" w:rsidRDefault="00A91D7F" w:rsidP="008355E0">
      <w:pPr>
        <w:numPr>
          <w:ilvl w:val="0"/>
          <w:numId w:val="165"/>
        </w:numPr>
        <w:jc w:val="both"/>
        <w:rPr>
          <w:snapToGrid w:val="0"/>
          <w:sz w:val="24"/>
        </w:rPr>
      </w:pPr>
      <w:r>
        <w:rPr>
          <w:snapToGrid w:val="0"/>
          <w:sz w:val="24"/>
        </w:rPr>
        <w:t xml:space="preserve">'t Is een gruwel voor God: Spr. 12:22. </w:t>
      </w:r>
      <w:r>
        <w:rPr>
          <w:i/>
          <w:snapToGrid w:val="0"/>
          <w:sz w:val="24"/>
        </w:rPr>
        <w:t>Valse lippen zijn de Heere een gruwel.</w:t>
      </w:r>
    </w:p>
    <w:p w14:paraId="66DDA3FB" w14:textId="77777777" w:rsidR="00A91D7F" w:rsidRDefault="00A91D7F" w:rsidP="008355E0">
      <w:pPr>
        <w:numPr>
          <w:ilvl w:val="0"/>
          <w:numId w:val="165"/>
        </w:numPr>
        <w:jc w:val="both"/>
        <w:rPr>
          <w:snapToGrid w:val="0"/>
          <w:sz w:val="24"/>
        </w:rPr>
      </w:pPr>
      <w:r>
        <w:rPr>
          <w:snapToGrid w:val="0"/>
          <w:sz w:val="24"/>
        </w:rPr>
        <w:t xml:space="preserve">'t Is duivels werk: Joh. 8:44 ... </w:t>
      </w:r>
      <w:r>
        <w:rPr>
          <w:i/>
          <w:snapToGrid w:val="0"/>
          <w:sz w:val="24"/>
        </w:rPr>
        <w:t>Wanneer hij de (de duivel) leugen spreekt, zo spreekt hij uit zijn eigen; want hij is een leugenaar, en de vader derzelve leugen.</w:t>
      </w:r>
      <w:r>
        <w:rPr>
          <w:snapToGrid w:val="0"/>
          <w:sz w:val="24"/>
        </w:rPr>
        <w:t xml:space="preserve"> 1 Kon. 22:22. </w:t>
      </w:r>
      <w:r>
        <w:rPr>
          <w:i/>
          <w:snapToGrid w:val="0"/>
          <w:sz w:val="24"/>
        </w:rPr>
        <w:t>Ik zal uitgaan en een leugengeest zijn in de mond van al zijn profeten.</w:t>
      </w:r>
    </w:p>
    <w:p w14:paraId="5FE8C0FA" w14:textId="77777777" w:rsidR="00A91D7F" w:rsidRDefault="00A91D7F" w:rsidP="008355E0">
      <w:pPr>
        <w:numPr>
          <w:ilvl w:val="0"/>
          <w:numId w:val="165"/>
        </w:numPr>
        <w:jc w:val="both"/>
        <w:rPr>
          <w:snapToGrid w:val="0"/>
          <w:sz w:val="24"/>
        </w:rPr>
      </w:pPr>
      <w:r>
        <w:rPr>
          <w:snapToGrid w:val="0"/>
          <w:sz w:val="24"/>
        </w:rPr>
        <w:t xml:space="preserve">De leugenaars worden al ras gekend, en zij zijn in verachting bij iedereen. </w:t>
      </w:r>
    </w:p>
    <w:p w14:paraId="7F402D21" w14:textId="77777777" w:rsidR="00A91D7F" w:rsidRDefault="00A91D7F" w:rsidP="008355E0">
      <w:pPr>
        <w:numPr>
          <w:ilvl w:val="0"/>
          <w:numId w:val="165"/>
        </w:numPr>
        <w:jc w:val="both"/>
        <w:rPr>
          <w:snapToGrid w:val="0"/>
          <w:sz w:val="24"/>
        </w:rPr>
      </w:pPr>
      <w:r>
        <w:rPr>
          <w:snapToGrid w:val="0"/>
          <w:sz w:val="24"/>
        </w:rPr>
        <w:t xml:space="preserve">God straft ze tijdelijk en eeuwig. Ananias en Saffira werden om de leugen op staande voet met de dood gestraft, Hand. 5:2, 3. Ziet ook: Psalm 5:7. </w:t>
      </w:r>
      <w:r>
        <w:rPr>
          <w:i/>
          <w:snapToGrid w:val="0"/>
          <w:sz w:val="24"/>
        </w:rPr>
        <w:t>Gij zult de leugensprekers verdoen.</w:t>
      </w:r>
      <w:r>
        <w:rPr>
          <w:snapToGrid w:val="0"/>
          <w:sz w:val="24"/>
        </w:rPr>
        <w:t xml:space="preserve"> Openb. 21:8. </w:t>
      </w:r>
      <w:r>
        <w:rPr>
          <w:i/>
          <w:snapToGrid w:val="0"/>
          <w:sz w:val="24"/>
        </w:rPr>
        <w:t>Al de leugenaars is hun deel in de poel, die daar brandt van vuur en sulfer, dat is de tweede dood.</w:t>
      </w:r>
    </w:p>
    <w:p w14:paraId="5C1043EC" w14:textId="77777777" w:rsidR="00A91D7F" w:rsidRDefault="00A91D7F" w:rsidP="00A91D7F">
      <w:pPr>
        <w:jc w:val="both"/>
        <w:rPr>
          <w:snapToGrid w:val="0"/>
          <w:sz w:val="24"/>
        </w:rPr>
      </w:pPr>
    </w:p>
    <w:p w14:paraId="770A952A" w14:textId="77777777" w:rsidR="00A91D7F" w:rsidRDefault="00A91D7F" w:rsidP="00A91D7F">
      <w:pPr>
        <w:pStyle w:val="BodyText3"/>
      </w:pPr>
      <w:r>
        <w:t xml:space="preserve">Met woorden bedriegen. </w:t>
      </w:r>
    </w:p>
    <w:p w14:paraId="6C0963B1" w14:textId="77777777" w:rsidR="00A91D7F" w:rsidRDefault="00A91D7F" w:rsidP="00A91D7F">
      <w:pPr>
        <w:pStyle w:val="BodyText"/>
      </w:pPr>
      <w:r>
        <w:t xml:space="preserve">VIII. 6. Met woorden of gelaat bedriegen. Van het bedriegen om winst is in het achtste gebod gesproken. Maar hier komt het bedriegen te pas, voor zo veel het tegen de waarheid is, en de woorden en gebaren niet overeenkomen met het hart; dit geschiedt </w:t>
      </w:r>
    </w:p>
    <w:p w14:paraId="3F426BD2" w14:textId="77777777" w:rsidR="00A91D7F" w:rsidRDefault="00A91D7F" w:rsidP="008355E0">
      <w:pPr>
        <w:pStyle w:val="BodyText"/>
        <w:numPr>
          <w:ilvl w:val="0"/>
          <w:numId w:val="166"/>
        </w:numPr>
      </w:pPr>
      <w:r>
        <w:t xml:space="preserve">met veinzen; zo veinsde Kaïn, hij vertoonde vriendschap om zijn broeder Abel te doden, Gen. 4:8. Zo veinsden Simeon en Levi naast Hemor en Sichem, Gen. 34:14, 26. En Absalom naast zijn broeder Ammon, 2 Sam. 13:26-29. </w:t>
      </w:r>
    </w:p>
    <w:p w14:paraId="722F2E21" w14:textId="77777777" w:rsidR="00A91D7F" w:rsidRDefault="00A91D7F" w:rsidP="008355E0">
      <w:pPr>
        <w:pStyle w:val="BodyText"/>
        <w:numPr>
          <w:ilvl w:val="0"/>
          <w:numId w:val="166"/>
        </w:numPr>
      </w:pPr>
      <w:r>
        <w:t>Met vleien iemand prijzen om hem te vangen en te verstrikken. Zo deden de Farizeeën naast Christus, Matth. 22:15-17. Ziet hiervan: Psalm 12:3</w:t>
      </w:r>
      <w:r>
        <w:rPr>
          <w:i/>
        </w:rPr>
        <w:t>. Zij spreken valsheid, een ieder met zijn naaste, met vleiende lippen; zij spreken met een dubbel hart.</w:t>
      </w:r>
      <w:r>
        <w:t xml:space="preserve"> Kunnende zelfs hun harten voor die tijd, en de hartstochten brengen tot hun woorden, alsof zij het meenden, daar toch het oogmerk en de grond van het hart kwaadaardig tegen dezelve is. Hiertoe behoort het te hoog verheffen van iemand, om hem te lager neer te werpen, of door de verheffing zijn naaste op te blazen, opdat hij zijn dwaasheid openbare. </w:t>
      </w:r>
    </w:p>
    <w:p w14:paraId="170995D6" w14:textId="77777777" w:rsidR="00A91D7F" w:rsidRDefault="00A91D7F" w:rsidP="008355E0">
      <w:pPr>
        <w:pStyle w:val="BodyText"/>
        <w:numPr>
          <w:ilvl w:val="0"/>
          <w:numId w:val="166"/>
        </w:numPr>
      </w:pPr>
      <w:r>
        <w:t xml:space="preserve">Met aequivocatiën, zinsbehoudenissen, om zijn naaste te misleiden, en hem onze woorden anders te doen opvatten, dat men het heimelijk met een draai meent. Hiervan is gesproken in het derde gebod. </w:t>
      </w:r>
    </w:p>
    <w:p w14:paraId="65C5F14E" w14:textId="77777777" w:rsidR="00A91D7F" w:rsidRDefault="00A91D7F" w:rsidP="00A91D7F">
      <w:pPr>
        <w:jc w:val="both"/>
        <w:rPr>
          <w:snapToGrid w:val="0"/>
          <w:sz w:val="24"/>
        </w:rPr>
      </w:pPr>
    </w:p>
    <w:p w14:paraId="75C730DF" w14:textId="77777777" w:rsidR="00A91D7F" w:rsidRDefault="00A91D7F" w:rsidP="00A91D7F">
      <w:pPr>
        <w:jc w:val="both"/>
        <w:rPr>
          <w:snapToGrid w:val="0"/>
          <w:sz w:val="24"/>
        </w:rPr>
      </w:pPr>
      <w:r>
        <w:rPr>
          <w:snapToGrid w:val="0"/>
          <w:sz w:val="24"/>
        </w:rPr>
        <w:t xml:space="preserve">In dit bedriegen komen verscheiden zonden te samen, en daarom te gruwelijker in de ogen Gods en van de mensen. </w:t>
      </w:r>
    </w:p>
    <w:p w14:paraId="75AADEA8" w14:textId="77777777" w:rsidR="00A91D7F" w:rsidRDefault="00A91D7F" w:rsidP="008355E0">
      <w:pPr>
        <w:numPr>
          <w:ilvl w:val="0"/>
          <w:numId w:val="167"/>
        </w:numPr>
        <w:jc w:val="both"/>
        <w:rPr>
          <w:snapToGrid w:val="0"/>
          <w:sz w:val="24"/>
        </w:rPr>
      </w:pPr>
      <w:r>
        <w:rPr>
          <w:snapToGrid w:val="0"/>
          <w:sz w:val="24"/>
        </w:rPr>
        <w:t>Dit verbiedt de Heere wel scherp: Lev. 19:13</w:t>
      </w:r>
      <w:r>
        <w:rPr>
          <w:i/>
          <w:snapToGrid w:val="0"/>
          <w:sz w:val="24"/>
        </w:rPr>
        <w:t>. Gij zult uw naaste niet bedrieglijk verdrukken.</w:t>
      </w:r>
    </w:p>
    <w:p w14:paraId="372CD8C7" w14:textId="77777777" w:rsidR="00A91D7F" w:rsidRDefault="00A91D7F" w:rsidP="008355E0">
      <w:pPr>
        <w:numPr>
          <w:ilvl w:val="0"/>
          <w:numId w:val="167"/>
        </w:numPr>
        <w:jc w:val="both"/>
        <w:rPr>
          <w:snapToGrid w:val="0"/>
          <w:sz w:val="24"/>
        </w:rPr>
      </w:pPr>
      <w:r>
        <w:rPr>
          <w:snapToGrid w:val="0"/>
          <w:sz w:val="24"/>
        </w:rPr>
        <w:t xml:space="preserve">De vleiers zullen openbaar en te schande komen: Spr. 27:14. </w:t>
      </w:r>
      <w:r>
        <w:rPr>
          <w:i/>
          <w:snapToGrid w:val="0"/>
          <w:sz w:val="24"/>
        </w:rPr>
        <w:t>Die zijn vriend zegent met luider stem, zich des morgens vroeg opmakende, 't zal hem tot een vloek gerekend worden.</w:t>
      </w:r>
    </w:p>
    <w:p w14:paraId="4E852CF9" w14:textId="77777777" w:rsidR="00A91D7F" w:rsidRDefault="00A91D7F" w:rsidP="008355E0">
      <w:pPr>
        <w:numPr>
          <w:ilvl w:val="0"/>
          <w:numId w:val="167"/>
        </w:numPr>
        <w:jc w:val="both"/>
        <w:rPr>
          <w:snapToGrid w:val="0"/>
          <w:sz w:val="24"/>
        </w:rPr>
      </w:pPr>
      <w:r>
        <w:rPr>
          <w:snapToGrid w:val="0"/>
          <w:sz w:val="24"/>
        </w:rPr>
        <w:t xml:space="preserve">De vleiers zullen het oordeel niet ontlopen, de heiligen bidden tegen hen: Psalm 12:4. </w:t>
      </w:r>
      <w:r>
        <w:rPr>
          <w:i/>
          <w:snapToGrid w:val="0"/>
          <w:sz w:val="24"/>
        </w:rPr>
        <w:t>De Heere snijde af alle vleiende lippen.</w:t>
      </w:r>
    </w:p>
    <w:p w14:paraId="661B2EC3" w14:textId="77777777" w:rsidR="00A91D7F" w:rsidRDefault="00A91D7F" w:rsidP="008355E0">
      <w:pPr>
        <w:numPr>
          <w:ilvl w:val="0"/>
          <w:numId w:val="167"/>
        </w:numPr>
        <w:jc w:val="both"/>
        <w:rPr>
          <w:snapToGrid w:val="0"/>
          <w:sz w:val="24"/>
        </w:rPr>
      </w:pPr>
      <w:r>
        <w:rPr>
          <w:snapToGrid w:val="0"/>
          <w:sz w:val="24"/>
        </w:rPr>
        <w:t xml:space="preserve">God spreekt het wee uit over de geveinsden. En dat wel zevenmaal in één hoofdstuk, Matth. 23:14-29. </w:t>
      </w:r>
      <w:r>
        <w:rPr>
          <w:i/>
          <w:snapToGrid w:val="0"/>
          <w:sz w:val="24"/>
        </w:rPr>
        <w:t>Wee u, gij geveinsden!</w:t>
      </w:r>
      <w:r>
        <w:rPr>
          <w:snapToGrid w:val="0"/>
          <w:sz w:val="24"/>
        </w:rPr>
        <w:t xml:space="preserve"> </w:t>
      </w:r>
    </w:p>
    <w:p w14:paraId="3BDDD4AB" w14:textId="77777777" w:rsidR="00A91D7F" w:rsidRDefault="00A91D7F" w:rsidP="00A91D7F">
      <w:pPr>
        <w:jc w:val="both"/>
        <w:rPr>
          <w:snapToGrid w:val="0"/>
          <w:sz w:val="24"/>
        </w:rPr>
      </w:pPr>
    </w:p>
    <w:p w14:paraId="48347831" w14:textId="77777777" w:rsidR="00A91D7F" w:rsidRDefault="00A91D7F" w:rsidP="00A91D7F">
      <w:pPr>
        <w:pStyle w:val="BodyText3"/>
      </w:pPr>
      <w:r>
        <w:t xml:space="preserve">Deugden. </w:t>
      </w:r>
    </w:p>
    <w:p w14:paraId="1FF3C200" w14:textId="77777777" w:rsidR="00A91D7F" w:rsidRDefault="00A91D7F" w:rsidP="00A91D7F">
      <w:pPr>
        <w:jc w:val="both"/>
        <w:rPr>
          <w:snapToGrid w:val="0"/>
          <w:sz w:val="24"/>
        </w:rPr>
      </w:pPr>
      <w:r>
        <w:rPr>
          <w:snapToGrid w:val="0"/>
          <w:sz w:val="24"/>
        </w:rPr>
        <w:t xml:space="preserve">IX. 't Is niet genoeg de verboden zonden te laten, maar het gebod eist de tegenoverliggende deugden te doen. Deze zijn: </w:t>
      </w:r>
    </w:p>
    <w:p w14:paraId="65663770" w14:textId="77777777" w:rsidR="00A91D7F" w:rsidRDefault="00A91D7F" w:rsidP="00A91D7F">
      <w:pPr>
        <w:jc w:val="both"/>
        <w:rPr>
          <w:snapToGrid w:val="0"/>
          <w:sz w:val="24"/>
        </w:rPr>
      </w:pPr>
    </w:p>
    <w:p w14:paraId="1D69C1CB" w14:textId="77777777" w:rsidR="00A91D7F" w:rsidRDefault="00A91D7F" w:rsidP="00A91D7F">
      <w:pPr>
        <w:pStyle w:val="BodyText3"/>
      </w:pPr>
      <w:r>
        <w:t xml:space="preserve">Goede naam voorstaan. </w:t>
      </w:r>
    </w:p>
    <w:p w14:paraId="7D3C571E" w14:textId="77777777" w:rsidR="00A91D7F" w:rsidRDefault="00A91D7F" w:rsidP="008355E0">
      <w:pPr>
        <w:numPr>
          <w:ilvl w:val="0"/>
          <w:numId w:val="168"/>
        </w:numPr>
        <w:jc w:val="both"/>
        <w:rPr>
          <w:snapToGrid w:val="0"/>
          <w:sz w:val="24"/>
        </w:rPr>
      </w:pPr>
      <w:r>
        <w:rPr>
          <w:snapToGrid w:val="0"/>
          <w:sz w:val="24"/>
        </w:rPr>
        <w:t xml:space="preserve">De goede naam van zijn naaste met al zijn vermogen voor te staan, hem in eer en aanzien te brengen en te houden, zoveel als de waarheid lijden kan; heeft hij fouten die te bedekken, die niet op te halen, doch niet ontkennen, want dat zou liegen zijn; maar daarvan te zwijgen, en de ophalers van zijn fouten wegens achterklap, te bestraffen; doch niet zo, dat men met het bestraffen zijn fouten vaststelle. Zo stond Jonathan Davids eer voor, en sprak goed voor hem, 1 Sam. 19:4. 1 Kor. 13:4-7. </w:t>
      </w:r>
      <w:r>
        <w:rPr>
          <w:i/>
          <w:snapToGrid w:val="0"/>
          <w:sz w:val="24"/>
        </w:rPr>
        <w:t>De liefde is lankmoedig, zij is goedertieren; de liefde is niet afgunstig, de liefde handelt niet lichtvaardig ... Zij handelt niet ongeschiktelijk, zij zoekt zichzelf niet ... Zij verblijdt zich niet in de ongerechtigheid, maar zij verblijdt zich in de waarheid Zij bedekt alle dingen, zij gelooft alle dingen, zij hoopt alle dingen, zij verdraagt alle dingen.</w:t>
      </w:r>
      <w:r>
        <w:rPr>
          <w:snapToGrid w:val="0"/>
          <w:sz w:val="24"/>
        </w:rPr>
        <w:t xml:space="preserve"> </w:t>
      </w:r>
    </w:p>
    <w:p w14:paraId="0EE719F4" w14:textId="77777777" w:rsidR="00A91D7F" w:rsidRDefault="00A91D7F" w:rsidP="008355E0">
      <w:pPr>
        <w:numPr>
          <w:ilvl w:val="0"/>
          <w:numId w:val="168"/>
        </w:numPr>
        <w:jc w:val="both"/>
        <w:rPr>
          <w:snapToGrid w:val="0"/>
          <w:sz w:val="24"/>
        </w:rPr>
      </w:pPr>
      <w:r>
        <w:rPr>
          <w:snapToGrid w:val="0"/>
          <w:sz w:val="24"/>
        </w:rPr>
        <w:t xml:space="preserve">De waarheid liefhebben. Indien het hart in de waarheid is en die liefheeft, zo zal dat hart de waarheid opgeven, en de mens zal voor de leugen bewaard zijn, 't zij dat het mee of tegen is, 't zij dat de mens ons goed of vijandig is: Zach. 8:19… </w:t>
      </w:r>
      <w:r>
        <w:rPr>
          <w:i/>
          <w:snapToGrid w:val="0"/>
          <w:sz w:val="24"/>
        </w:rPr>
        <w:t>hebt dan de waarheid en de vrede lief.</w:t>
      </w:r>
    </w:p>
    <w:p w14:paraId="52DB6973" w14:textId="77777777" w:rsidR="00A91D7F" w:rsidRDefault="00A91D7F" w:rsidP="008355E0">
      <w:pPr>
        <w:numPr>
          <w:ilvl w:val="0"/>
          <w:numId w:val="168"/>
        </w:numPr>
        <w:jc w:val="both"/>
        <w:rPr>
          <w:snapToGrid w:val="0"/>
          <w:sz w:val="24"/>
        </w:rPr>
      </w:pPr>
      <w:r>
        <w:rPr>
          <w:snapToGrid w:val="0"/>
          <w:sz w:val="24"/>
        </w:rPr>
        <w:t>De waarheid spreken, de waarheid voorstaan, van de waarheid getuigenis geven in alle gelegenheid, 't zij het ons of onze naaste raakt: Zach. 8:16</w:t>
      </w:r>
      <w:r>
        <w:rPr>
          <w:i/>
          <w:snapToGrid w:val="0"/>
          <w:sz w:val="24"/>
        </w:rPr>
        <w:t>. Spreekt de waarheid een ieder met zijn naaste, oordeelt de waarheid.</w:t>
      </w:r>
      <w:r>
        <w:rPr>
          <w:snapToGrid w:val="0"/>
          <w:sz w:val="24"/>
        </w:rPr>
        <w:t xml:space="preserve"> Eféze 4:25. </w:t>
      </w:r>
      <w:r>
        <w:rPr>
          <w:i/>
          <w:snapToGrid w:val="0"/>
          <w:sz w:val="24"/>
        </w:rPr>
        <w:t>Daarom legt af de leugen, en spreekt de waarheid, een ieder met zijn naaste.</w:t>
      </w:r>
      <w:r>
        <w:rPr>
          <w:snapToGrid w:val="0"/>
          <w:sz w:val="24"/>
        </w:rPr>
        <w:t xml:space="preserve"> Filip. 4:8. </w:t>
      </w:r>
      <w:r>
        <w:rPr>
          <w:i/>
          <w:snapToGrid w:val="0"/>
          <w:sz w:val="24"/>
        </w:rPr>
        <w:t>Voortsbroeders! al wat waarachtig is, al wat eerlijk is, al wat rechtvaardig is, al wat rein is, al wat lieflijk is, al wat wel luidt, zo er enige deugd is, en zo er daar enige lof is, bedenkt datzelve.</w:t>
      </w:r>
    </w:p>
    <w:p w14:paraId="46694961" w14:textId="77777777" w:rsidR="00A91D7F" w:rsidRDefault="00A91D7F" w:rsidP="00A91D7F">
      <w:pPr>
        <w:jc w:val="both"/>
        <w:rPr>
          <w:snapToGrid w:val="0"/>
          <w:sz w:val="24"/>
        </w:rPr>
      </w:pPr>
    </w:p>
    <w:p w14:paraId="5030D798" w14:textId="77777777" w:rsidR="00A91D7F" w:rsidRDefault="00A91D7F" w:rsidP="00A91D7F">
      <w:pPr>
        <w:pStyle w:val="BodyText"/>
        <w:rPr>
          <w:b/>
        </w:rPr>
      </w:pPr>
      <w:r>
        <w:rPr>
          <w:b/>
        </w:rPr>
        <w:t xml:space="preserve">Beweegreden. </w:t>
      </w:r>
    </w:p>
    <w:p w14:paraId="7CCBB563" w14:textId="77777777" w:rsidR="00A91D7F" w:rsidRDefault="00A91D7F" w:rsidP="00A91D7F">
      <w:pPr>
        <w:jc w:val="both"/>
        <w:rPr>
          <w:snapToGrid w:val="0"/>
          <w:sz w:val="24"/>
        </w:rPr>
      </w:pPr>
      <w:r>
        <w:rPr>
          <w:snapToGrid w:val="0"/>
          <w:sz w:val="24"/>
        </w:rPr>
        <w:t>X. Want:</w:t>
      </w:r>
    </w:p>
    <w:p w14:paraId="2DFA88A2" w14:textId="77777777" w:rsidR="00A91D7F" w:rsidRDefault="00A91D7F" w:rsidP="008355E0">
      <w:pPr>
        <w:numPr>
          <w:ilvl w:val="0"/>
          <w:numId w:val="169"/>
        </w:numPr>
        <w:jc w:val="both"/>
        <w:rPr>
          <w:snapToGrid w:val="0"/>
          <w:sz w:val="24"/>
        </w:rPr>
      </w:pPr>
      <w:r>
        <w:rPr>
          <w:snapToGrid w:val="0"/>
          <w:sz w:val="24"/>
        </w:rPr>
        <w:t>God is een God van de waarheid, Jes. 65:16</w:t>
      </w:r>
      <w:r>
        <w:rPr>
          <w:i/>
          <w:snapToGrid w:val="0"/>
          <w:sz w:val="24"/>
        </w:rPr>
        <w:t>. God heeft lust tot waarheid in 't binnenste,</w:t>
      </w:r>
      <w:r>
        <w:rPr>
          <w:snapToGrid w:val="0"/>
          <w:sz w:val="24"/>
        </w:rPr>
        <w:t xml:space="preserve"> Psalm 51:8. Gods ogen zien naar waarheid, Jer. 5:3. </w:t>
      </w:r>
    </w:p>
    <w:p w14:paraId="7F587774" w14:textId="77777777" w:rsidR="00A91D7F" w:rsidRDefault="00A91D7F" w:rsidP="008355E0">
      <w:pPr>
        <w:numPr>
          <w:ilvl w:val="0"/>
          <w:numId w:val="169"/>
        </w:numPr>
        <w:jc w:val="both"/>
        <w:rPr>
          <w:snapToGrid w:val="0"/>
          <w:sz w:val="24"/>
        </w:rPr>
      </w:pPr>
      <w:r>
        <w:rPr>
          <w:snapToGrid w:val="0"/>
          <w:sz w:val="24"/>
        </w:rPr>
        <w:t xml:space="preserve">De liefhebbers van de waarheid en die de waarheid spreken, zijn geacht bij iedereen, en zijn in staat om tot sieraad van de kerk, en tot nut van anderen te zijn. </w:t>
      </w:r>
    </w:p>
    <w:p w14:paraId="7FEB9DB7" w14:textId="77777777" w:rsidR="00A91D7F" w:rsidRDefault="00A91D7F" w:rsidP="008355E0">
      <w:pPr>
        <w:numPr>
          <w:ilvl w:val="0"/>
          <w:numId w:val="169"/>
        </w:numPr>
        <w:jc w:val="both"/>
        <w:rPr>
          <w:snapToGrid w:val="0"/>
          <w:sz w:val="24"/>
        </w:rPr>
      </w:pPr>
      <w:r>
        <w:rPr>
          <w:snapToGrid w:val="0"/>
          <w:sz w:val="24"/>
        </w:rPr>
        <w:t xml:space="preserve">Dezulken hebben altijd een vrij en stil gemoed, zij vrezen niet achterhaald te worden in hun woorden, in verdraaien van woorden, in achterklap, in lasteren, in vleien, in geveinsdheid, al fluistert dan de een tegen de ander, hij trekt het zich niet aan, al schimpt men op hem, hij is bedaard; want zijn geweten bijt hem niet, al staat men tegen hem op, hij staat blank, hij is vrijmoedig als een jonge leeuw, Spr. 28:1. </w:t>
      </w:r>
    </w:p>
    <w:p w14:paraId="0D0E69FF" w14:textId="77777777" w:rsidR="00A91D7F" w:rsidRDefault="00A91D7F" w:rsidP="008355E0">
      <w:pPr>
        <w:numPr>
          <w:ilvl w:val="0"/>
          <w:numId w:val="169"/>
        </w:numPr>
        <w:jc w:val="both"/>
        <w:rPr>
          <w:snapToGrid w:val="0"/>
          <w:sz w:val="24"/>
        </w:rPr>
      </w:pPr>
      <w:r>
        <w:rPr>
          <w:snapToGrid w:val="0"/>
          <w:sz w:val="24"/>
        </w:rPr>
        <w:t xml:space="preserve">God zal met dezulken zijn en hen helpen, en hun licht doen voortkomen als op de middag; en die in geloof, ter eer van God, naar zijn wet, spreken en handelen, die zijn ware leden van de kerk, en voor die is de zaligheid; want 't is een blijk van hun genade: Psalm 15:1-3. </w:t>
      </w:r>
      <w:r>
        <w:rPr>
          <w:i/>
          <w:snapToGrid w:val="0"/>
          <w:sz w:val="24"/>
        </w:rPr>
        <w:t>Heere! wie zal verkeren in Uw tent, wie zal wonen op den berg Uwer heiligheid? Die oprecht wandelt, en gerechtigheid werkt, en die met zijn hart de waarheid spreekt. Die met zijn tong niet achterklapt, zijn metgezellen geen kwaad doet, en geen smaadrede opneemt tegen zijn naaste.</w:t>
      </w:r>
    </w:p>
    <w:p w14:paraId="7D05207E" w14:textId="77777777" w:rsidR="00A91D7F" w:rsidRDefault="00A91D7F" w:rsidP="00A91D7F">
      <w:pPr>
        <w:jc w:val="both"/>
        <w:rPr>
          <w:snapToGrid w:val="0"/>
          <w:sz w:val="24"/>
        </w:rPr>
      </w:pPr>
    </w:p>
    <w:p w14:paraId="48BC7F34" w14:textId="77777777" w:rsidR="00A91D7F" w:rsidRDefault="00A91D7F" w:rsidP="00A91D7F">
      <w:pPr>
        <w:pStyle w:val="BodyText3"/>
      </w:pPr>
      <w:r>
        <w:t xml:space="preserve">Middelen. </w:t>
      </w:r>
    </w:p>
    <w:p w14:paraId="0268CA6E" w14:textId="77777777" w:rsidR="00A91D7F" w:rsidRDefault="00A91D7F" w:rsidP="00A91D7F">
      <w:pPr>
        <w:jc w:val="both"/>
        <w:rPr>
          <w:snapToGrid w:val="0"/>
          <w:sz w:val="24"/>
        </w:rPr>
      </w:pPr>
      <w:r>
        <w:rPr>
          <w:snapToGrid w:val="0"/>
          <w:sz w:val="24"/>
        </w:rPr>
        <w:t xml:space="preserve">XI. Die lust heeft zo te spreken en zo te doen, en zo te handelen naast zijn naaste. </w:t>
      </w:r>
    </w:p>
    <w:p w14:paraId="092A9DF4" w14:textId="77777777" w:rsidR="00A91D7F" w:rsidRDefault="00A91D7F" w:rsidP="008355E0">
      <w:pPr>
        <w:numPr>
          <w:ilvl w:val="0"/>
          <w:numId w:val="170"/>
        </w:numPr>
        <w:jc w:val="both"/>
        <w:rPr>
          <w:snapToGrid w:val="0"/>
          <w:sz w:val="24"/>
        </w:rPr>
      </w:pPr>
      <w:r>
        <w:rPr>
          <w:snapToGrid w:val="0"/>
          <w:sz w:val="24"/>
        </w:rPr>
        <w:t xml:space="preserve">Die legge af de eergierigheid en de geldgierigheid, die zij verloochent aan het aardse, want uit die gestalte komen gewoonlijk de zonden tegen dit gebod voort. </w:t>
      </w:r>
    </w:p>
    <w:p w14:paraId="42FA51C4" w14:textId="77777777" w:rsidR="00A91D7F" w:rsidRDefault="00A91D7F" w:rsidP="008355E0">
      <w:pPr>
        <w:numPr>
          <w:ilvl w:val="0"/>
          <w:numId w:val="170"/>
        </w:numPr>
        <w:jc w:val="both"/>
        <w:rPr>
          <w:snapToGrid w:val="0"/>
          <w:sz w:val="24"/>
        </w:rPr>
      </w:pPr>
      <w:r>
        <w:rPr>
          <w:snapToGrid w:val="0"/>
          <w:sz w:val="24"/>
        </w:rPr>
        <w:t xml:space="preserve">Die zij op zijn hoede, want hij heeft het zaad van de zonde tegen dit gebod in zijn hart, en hij zij bedachtzaam in zijn spreken, en stelle altijd de alwetendheid Gods voor zijn ogen, en verenige zijn hart tot de vreze Gods: Spr. 15:28, </w:t>
      </w:r>
      <w:r>
        <w:rPr>
          <w:i/>
          <w:snapToGrid w:val="0"/>
          <w:sz w:val="24"/>
        </w:rPr>
        <w:t>Het hart des rechtvaardigen bedenkt zich om te antwoorden.</w:t>
      </w:r>
      <w:r>
        <w:rPr>
          <w:snapToGrid w:val="0"/>
          <w:sz w:val="24"/>
        </w:rPr>
        <w:t xml:space="preserve"> Zo deed David: Psalm 39:2, Ik zei: ik zal mijn wegen bewaren, dat ik niet zondige met mijn tong, ik zal mijn mond met een breidel bewaren. </w:t>
      </w:r>
    </w:p>
    <w:p w14:paraId="181F988C" w14:textId="77777777" w:rsidR="00A91D7F" w:rsidRDefault="00A91D7F" w:rsidP="008355E0">
      <w:pPr>
        <w:numPr>
          <w:ilvl w:val="0"/>
          <w:numId w:val="170"/>
        </w:numPr>
        <w:jc w:val="both"/>
        <w:rPr>
          <w:i/>
          <w:snapToGrid w:val="0"/>
          <w:sz w:val="24"/>
        </w:rPr>
      </w:pPr>
      <w:r>
        <w:rPr>
          <w:snapToGrid w:val="0"/>
          <w:sz w:val="24"/>
        </w:rPr>
        <w:t xml:space="preserve">Die zij gedurig tot God biddende met David, Psalm 19:14. </w:t>
      </w:r>
      <w:r>
        <w:rPr>
          <w:i/>
          <w:snapToGrid w:val="0"/>
          <w:sz w:val="24"/>
        </w:rPr>
        <w:t>Laat de redenen mijns monds, en de overdenking mijns harten welbehaaglijk zijn voor Uw aangezicht.</w:t>
      </w:r>
      <w:r>
        <w:rPr>
          <w:snapToGrid w:val="0"/>
          <w:sz w:val="24"/>
        </w:rPr>
        <w:t xml:space="preserve"> Psalm 141:3, </w:t>
      </w:r>
      <w:r>
        <w:rPr>
          <w:i/>
          <w:snapToGrid w:val="0"/>
          <w:sz w:val="24"/>
        </w:rPr>
        <w:t xml:space="preserve">Heere! zet een wacht voor mijn mond, behoed de deur van mijn lippen. </w:t>
      </w:r>
    </w:p>
    <w:p w14:paraId="0F2C00F0" w14:textId="77777777" w:rsidR="00A91D7F" w:rsidRDefault="00A91D7F" w:rsidP="00A91D7F">
      <w:pPr>
        <w:jc w:val="both"/>
        <w:rPr>
          <w:b/>
          <w:snapToGrid w:val="0"/>
          <w:sz w:val="24"/>
        </w:rPr>
      </w:pPr>
    </w:p>
    <w:p w14:paraId="262CB501" w14:textId="77777777" w:rsidR="00A91D7F" w:rsidRDefault="00A91D7F" w:rsidP="00A91D7F">
      <w:pPr>
        <w:jc w:val="both"/>
        <w:rPr>
          <w:b/>
          <w:snapToGrid w:val="0"/>
          <w:sz w:val="24"/>
        </w:rPr>
      </w:pPr>
    </w:p>
    <w:p w14:paraId="1C28BB96" w14:textId="77777777" w:rsidR="00A91D7F" w:rsidRDefault="00A91D7F" w:rsidP="00A91D7F">
      <w:pPr>
        <w:jc w:val="both"/>
        <w:rPr>
          <w:b/>
          <w:snapToGrid w:val="0"/>
          <w:sz w:val="24"/>
        </w:rPr>
      </w:pPr>
    </w:p>
    <w:p w14:paraId="61B12343" w14:textId="77777777" w:rsidR="00A91D7F" w:rsidRDefault="00A91D7F" w:rsidP="00A91D7F">
      <w:pPr>
        <w:jc w:val="both"/>
        <w:rPr>
          <w:b/>
          <w:snapToGrid w:val="0"/>
          <w:sz w:val="24"/>
        </w:rPr>
      </w:pPr>
    </w:p>
    <w:p w14:paraId="63A29CE6" w14:textId="77777777" w:rsidR="00A91D7F" w:rsidRDefault="00A91D7F" w:rsidP="00A91D7F">
      <w:pPr>
        <w:jc w:val="both"/>
        <w:rPr>
          <w:b/>
          <w:snapToGrid w:val="0"/>
          <w:sz w:val="24"/>
        </w:rPr>
      </w:pPr>
    </w:p>
    <w:p w14:paraId="706A2268" w14:textId="77777777" w:rsidR="00A91D7F" w:rsidRDefault="00A91D7F" w:rsidP="00A91D7F">
      <w:pPr>
        <w:jc w:val="both"/>
        <w:rPr>
          <w:b/>
          <w:snapToGrid w:val="0"/>
          <w:sz w:val="24"/>
        </w:rPr>
      </w:pPr>
    </w:p>
    <w:p w14:paraId="32B6DD7A" w14:textId="77777777" w:rsidR="00A91D7F" w:rsidRDefault="00A91D7F" w:rsidP="00A91D7F">
      <w:pPr>
        <w:jc w:val="both"/>
        <w:rPr>
          <w:b/>
          <w:snapToGrid w:val="0"/>
          <w:sz w:val="24"/>
        </w:rPr>
      </w:pPr>
    </w:p>
    <w:p w14:paraId="2C5B682A" w14:textId="77777777" w:rsidR="00A91D7F" w:rsidRDefault="00A91D7F" w:rsidP="00A91D7F">
      <w:pPr>
        <w:jc w:val="both"/>
        <w:rPr>
          <w:b/>
          <w:snapToGrid w:val="0"/>
          <w:sz w:val="24"/>
        </w:rPr>
      </w:pPr>
    </w:p>
    <w:p w14:paraId="49B7DABD" w14:textId="77777777" w:rsidR="00A91D7F" w:rsidRDefault="00A91D7F" w:rsidP="00A91D7F">
      <w:pPr>
        <w:jc w:val="both"/>
        <w:rPr>
          <w:b/>
          <w:snapToGrid w:val="0"/>
          <w:sz w:val="24"/>
        </w:rPr>
      </w:pPr>
    </w:p>
    <w:p w14:paraId="2D4F6971" w14:textId="77777777" w:rsidR="00A91D7F" w:rsidRDefault="00A91D7F" w:rsidP="00A91D7F">
      <w:pPr>
        <w:jc w:val="both"/>
        <w:rPr>
          <w:b/>
          <w:snapToGrid w:val="0"/>
          <w:sz w:val="24"/>
        </w:rPr>
      </w:pPr>
    </w:p>
    <w:p w14:paraId="5A8CD34A" w14:textId="77777777" w:rsidR="00A91D7F" w:rsidRDefault="00A91D7F" w:rsidP="00A91D7F">
      <w:pPr>
        <w:jc w:val="both"/>
        <w:rPr>
          <w:b/>
          <w:snapToGrid w:val="0"/>
          <w:sz w:val="24"/>
        </w:rPr>
      </w:pPr>
    </w:p>
    <w:p w14:paraId="6792A369" w14:textId="77777777" w:rsidR="00A91D7F" w:rsidRDefault="00A91D7F" w:rsidP="00A91D7F">
      <w:pPr>
        <w:jc w:val="both"/>
        <w:rPr>
          <w:b/>
          <w:snapToGrid w:val="0"/>
          <w:sz w:val="24"/>
        </w:rPr>
      </w:pPr>
    </w:p>
    <w:p w14:paraId="7F93D1B3" w14:textId="77777777" w:rsidR="00A91D7F" w:rsidRDefault="00A91D7F" w:rsidP="00A91D7F">
      <w:pPr>
        <w:jc w:val="both"/>
        <w:rPr>
          <w:b/>
          <w:snapToGrid w:val="0"/>
          <w:sz w:val="24"/>
        </w:rPr>
      </w:pPr>
    </w:p>
    <w:p w14:paraId="64E0C912" w14:textId="77777777" w:rsidR="00A91D7F" w:rsidRDefault="00A91D7F" w:rsidP="00A91D7F">
      <w:pPr>
        <w:jc w:val="both"/>
        <w:rPr>
          <w:b/>
          <w:snapToGrid w:val="0"/>
          <w:sz w:val="24"/>
        </w:rPr>
      </w:pPr>
    </w:p>
    <w:p w14:paraId="1E8E99EC" w14:textId="77777777" w:rsidR="00A91D7F" w:rsidRDefault="00A91D7F" w:rsidP="00A91D7F">
      <w:pPr>
        <w:jc w:val="both"/>
        <w:rPr>
          <w:b/>
          <w:snapToGrid w:val="0"/>
          <w:sz w:val="24"/>
        </w:rPr>
      </w:pPr>
    </w:p>
    <w:p w14:paraId="5FB3B92A" w14:textId="77777777" w:rsidR="00A91D7F" w:rsidRDefault="00A91D7F" w:rsidP="00A91D7F">
      <w:pPr>
        <w:jc w:val="both"/>
        <w:rPr>
          <w:b/>
          <w:snapToGrid w:val="0"/>
          <w:sz w:val="24"/>
        </w:rPr>
      </w:pPr>
    </w:p>
    <w:p w14:paraId="0CD37693" w14:textId="77777777" w:rsidR="00A91D7F" w:rsidRDefault="00A91D7F" w:rsidP="00A91D7F">
      <w:pPr>
        <w:jc w:val="both"/>
        <w:rPr>
          <w:b/>
          <w:snapToGrid w:val="0"/>
          <w:sz w:val="24"/>
        </w:rPr>
      </w:pPr>
    </w:p>
    <w:p w14:paraId="2778919D" w14:textId="77777777" w:rsidR="00A91D7F" w:rsidRDefault="00A91D7F" w:rsidP="00A91D7F">
      <w:pPr>
        <w:jc w:val="both"/>
        <w:rPr>
          <w:b/>
          <w:snapToGrid w:val="0"/>
          <w:sz w:val="24"/>
        </w:rPr>
      </w:pPr>
    </w:p>
    <w:p w14:paraId="5776EDF4" w14:textId="77777777" w:rsidR="00A91D7F" w:rsidRDefault="00A91D7F" w:rsidP="00A91D7F">
      <w:pPr>
        <w:jc w:val="both"/>
        <w:rPr>
          <w:b/>
          <w:snapToGrid w:val="0"/>
          <w:sz w:val="24"/>
        </w:rPr>
      </w:pPr>
    </w:p>
    <w:p w14:paraId="08939325" w14:textId="77777777" w:rsidR="00A91D7F" w:rsidRDefault="00A91D7F" w:rsidP="00A91D7F">
      <w:pPr>
        <w:jc w:val="both"/>
        <w:rPr>
          <w:b/>
          <w:snapToGrid w:val="0"/>
          <w:sz w:val="24"/>
        </w:rPr>
      </w:pPr>
    </w:p>
    <w:p w14:paraId="20809C54" w14:textId="77777777" w:rsidR="00A91D7F" w:rsidRDefault="00A91D7F" w:rsidP="00A91D7F">
      <w:pPr>
        <w:jc w:val="both"/>
        <w:rPr>
          <w:b/>
          <w:snapToGrid w:val="0"/>
          <w:sz w:val="24"/>
        </w:rPr>
      </w:pPr>
    </w:p>
    <w:p w14:paraId="00FA0A9A" w14:textId="77777777" w:rsidR="00A91D7F" w:rsidRDefault="00A91D7F" w:rsidP="00A91D7F">
      <w:pPr>
        <w:jc w:val="both"/>
        <w:rPr>
          <w:b/>
          <w:snapToGrid w:val="0"/>
          <w:sz w:val="24"/>
        </w:rPr>
      </w:pPr>
    </w:p>
    <w:p w14:paraId="13755F62" w14:textId="77777777" w:rsidR="00A91D7F" w:rsidRDefault="00A91D7F" w:rsidP="00A91D7F">
      <w:pPr>
        <w:jc w:val="both"/>
        <w:rPr>
          <w:b/>
          <w:snapToGrid w:val="0"/>
          <w:sz w:val="24"/>
        </w:rPr>
      </w:pPr>
    </w:p>
    <w:p w14:paraId="18D8F73D" w14:textId="77777777" w:rsidR="00A91D7F" w:rsidRDefault="00A91D7F" w:rsidP="00A91D7F">
      <w:pPr>
        <w:jc w:val="both"/>
        <w:rPr>
          <w:b/>
          <w:snapToGrid w:val="0"/>
          <w:sz w:val="24"/>
        </w:rPr>
      </w:pPr>
    </w:p>
    <w:p w14:paraId="5691ACD3" w14:textId="77777777" w:rsidR="00A91D7F" w:rsidRDefault="00A91D7F" w:rsidP="00A91D7F">
      <w:pPr>
        <w:jc w:val="both"/>
        <w:rPr>
          <w:b/>
          <w:snapToGrid w:val="0"/>
          <w:sz w:val="24"/>
        </w:rPr>
      </w:pPr>
    </w:p>
    <w:p w14:paraId="2D9FEBB0" w14:textId="77777777" w:rsidR="00A91D7F" w:rsidRDefault="00A91D7F" w:rsidP="00A91D7F">
      <w:pPr>
        <w:jc w:val="both"/>
        <w:rPr>
          <w:b/>
          <w:snapToGrid w:val="0"/>
          <w:sz w:val="24"/>
        </w:rPr>
      </w:pPr>
    </w:p>
    <w:p w14:paraId="6B21969A" w14:textId="77777777" w:rsidR="00A91D7F" w:rsidRDefault="00A91D7F" w:rsidP="00A91D7F">
      <w:pPr>
        <w:jc w:val="both"/>
        <w:rPr>
          <w:b/>
          <w:snapToGrid w:val="0"/>
          <w:sz w:val="24"/>
        </w:rPr>
      </w:pPr>
    </w:p>
    <w:p w14:paraId="029B7FB8" w14:textId="77777777" w:rsidR="00A91D7F" w:rsidRDefault="00A91D7F" w:rsidP="00A91D7F">
      <w:pPr>
        <w:jc w:val="both"/>
        <w:rPr>
          <w:b/>
          <w:snapToGrid w:val="0"/>
          <w:sz w:val="24"/>
        </w:rPr>
      </w:pPr>
    </w:p>
    <w:p w14:paraId="227F6D5E" w14:textId="77777777" w:rsidR="00A91D7F" w:rsidRDefault="00A91D7F" w:rsidP="00A91D7F">
      <w:pPr>
        <w:jc w:val="both"/>
        <w:rPr>
          <w:b/>
          <w:snapToGrid w:val="0"/>
          <w:sz w:val="24"/>
        </w:rPr>
      </w:pPr>
    </w:p>
    <w:p w14:paraId="0D93797C" w14:textId="77777777" w:rsidR="00A91D7F" w:rsidRDefault="00A91D7F" w:rsidP="00A91D7F">
      <w:pPr>
        <w:jc w:val="both"/>
        <w:rPr>
          <w:b/>
          <w:snapToGrid w:val="0"/>
          <w:sz w:val="24"/>
        </w:rPr>
      </w:pPr>
    </w:p>
    <w:p w14:paraId="6DA8355A" w14:textId="77777777" w:rsidR="00A91D7F" w:rsidRDefault="00A91D7F" w:rsidP="00A91D7F">
      <w:pPr>
        <w:jc w:val="both"/>
        <w:rPr>
          <w:b/>
          <w:snapToGrid w:val="0"/>
          <w:sz w:val="24"/>
        </w:rPr>
      </w:pPr>
    </w:p>
    <w:p w14:paraId="6913BD72" w14:textId="77777777" w:rsidR="00A91D7F" w:rsidRDefault="00A91D7F" w:rsidP="00A91D7F">
      <w:pPr>
        <w:jc w:val="both"/>
        <w:rPr>
          <w:b/>
          <w:snapToGrid w:val="0"/>
          <w:sz w:val="24"/>
        </w:rPr>
      </w:pPr>
    </w:p>
    <w:p w14:paraId="3557B314" w14:textId="77777777" w:rsidR="00A91D7F" w:rsidRDefault="00A91D7F" w:rsidP="00A91D7F">
      <w:pPr>
        <w:jc w:val="both"/>
        <w:rPr>
          <w:b/>
          <w:snapToGrid w:val="0"/>
          <w:sz w:val="24"/>
        </w:rPr>
      </w:pPr>
    </w:p>
    <w:p w14:paraId="007DD8FE" w14:textId="77777777" w:rsidR="00A91D7F" w:rsidRDefault="00A91D7F" w:rsidP="00A91D7F">
      <w:pPr>
        <w:jc w:val="both"/>
        <w:rPr>
          <w:b/>
          <w:snapToGrid w:val="0"/>
          <w:sz w:val="24"/>
        </w:rPr>
      </w:pPr>
    </w:p>
    <w:p w14:paraId="76FA29C3" w14:textId="77777777" w:rsidR="00A91D7F" w:rsidRDefault="00A91D7F" w:rsidP="00A91D7F">
      <w:pPr>
        <w:jc w:val="both"/>
        <w:rPr>
          <w:b/>
          <w:snapToGrid w:val="0"/>
          <w:sz w:val="24"/>
        </w:rPr>
      </w:pPr>
    </w:p>
    <w:p w14:paraId="76212575" w14:textId="77777777" w:rsidR="00A91D7F" w:rsidRDefault="00A91D7F" w:rsidP="00A91D7F">
      <w:pPr>
        <w:jc w:val="both"/>
        <w:rPr>
          <w:b/>
          <w:snapToGrid w:val="0"/>
          <w:sz w:val="24"/>
        </w:rPr>
      </w:pPr>
    </w:p>
    <w:p w14:paraId="70A6FC67" w14:textId="77777777" w:rsidR="00A91D7F" w:rsidRDefault="00A91D7F" w:rsidP="00A91D7F">
      <w:pPr>
        <w:pStyle w:val="Heading3"/>
      </w:pPr>
      <w:r>
        <w:t xml:space="preserve">Hoofdstuk 12 </w:t>
      </w:r>
    </w:p>
    <w:p w14:paraId="512DE1D8" w14:textId="77777777" w:rsidR="00A91D7F" w:rsidRDefault="00A91D7F" w:rsidP="00A91D7F">
      <w:pPr>
        <w:pStyle w:val="Heading3"/>
      </w:pPr>
    </w:p>
    <w:p w14:paraId="683E00FF" w14:textId="77777777" w:rsidR="00A91D7F" w:rsidRDefault="00A91D7F" w:rsidP="00A91D7F">
      <w:pPr>
        <w:pStyle w:val="Heading3"/>
      </w:pPr>
      <w:r>
        <w:t xml:space="preserve">Van het Tiende Gebod. </w:t>
      </w:r>
    </w:p>
    <w:p w14:paraId="2DB91533" w14:textId="77777777" w:rsidR="00A91D7F" w:rsidRDefault="00A91D7F" w:rsidP="00A91D7F">
      <w:pPr>
        <w:jc w:val="both"/>
        <w:rPr>
          <w:snapToGrid w:val="0"/>
          <w:sz w:val="24"/>
        </w:rPr>
      </w:pPr>
    </w:p>
    <w:p w14:paraId="306F01D9" w14:textId="77777777" w:rsidR="00A91D7F" w:rsidRDefault="00A91D7F" w:rsidP="00A91D7F">
      <w:pPr>
        <w:jc w:val="both"/>
        <w:rPr>
          <w:snapToGrid w:val="0"/>
          <w:sz w:val="24"/>
        </w:rPr>
      </w:pPr>
      <w:r>
        <w:rPr>
          <w:i/>
          <w:snapToGrid w:val="0"/>
          <w:sz w:val="24"/>
        </w:rPr>
        <w:t>In alle volmaaktheid heb ik een einde gezien, maar uw gebod is zeer wijd,</w:t>
      </w:r>
      <w:r>
        <w:rPr>
          <w:snapToGrid w:val="0"/>
          <w:sz w:val="24"/>
        </w:rPr>
        <w:t xml:space="preserve"> zegt David, Psalm 119:96. Wijd van begrip zijn alle geboden, maar in het bijzonder ook dit tiende. Wijd zijn ze:</w:t>
      </w:r>
    </w:p>
    <w:p w14:paraId="2DA69DC7" w14:textId="77777777" w:rsidR="00A91D7F" w:rsidRDefault="00A91D7F" w:rsidP="008355E0">
      <w:pPr>
        <w:pStyle w:val="BodyText"/>
        <w:numPr>
          <w:ilvl w:val="0"/>
          <w:numId w:val="171"/>
        </w:numPr>
      </w:pPr>
      <w:r>
        <w:t xml:space="preserve">ten opzichte van de voorwerpen, en de takken die uit de stam zich verspreiden. </w:t>
      </w:r>
    </w:p>
    <w:p w14:paraId="6BFF9AC1" w14:textId="77777777" w:rsidR="00A91D7F" w:rsidRDefault="00A91D7F" w:rsidP="008355E0">
      <w:pPr>
        <w:numPr>
          <w:ilvl w:val="0"/>
          <w:numId w:val="171"/>
        </w:numPr>
        <w:jc w:val="both"/>
        <w:rPr>
          <w:snapToGrid w:val="0"/>
          <w:sz w:val="24"/>
        </w:rPr>
      </w:pPr>
      <w:r>
        <w:rPr>
          <w:snapToGrid w:val="0"/>
          <w:sz w:val="24"/>
        </w:rPr>
        <w:t xml:space="preserve">Ten opzichte van de ernst en vurigheid, met welke het werk moet verricht worden. </w:t>
      </w:r>
    </w:p>
    <w:p w14:paraId="47E0D88C" w14:textId="77777777" w:rsidR="00A91D7F" w:rsidRDefault="00A91D7F" w:rsidP="008355E0">
      <w:pPr>
        <w:numPr>
          <w:ilvl w:val="0"/>
          <w:numId w:val="171"/>
        </w:numPr>
        <w:jc w:val="both"/>
        <w:rPr>
          <w:snapToGrid w:val="0"/>
          <w:sz w:val="24"/>
        </w:rPr>
      </w:pPr>
      <w:r>
        <w:rPr>
          <w:snapToGrid w:val="0"/>
          <w:sz w:val="24"/>
        </w:rPr>
        <w:t xml:space="preserve">Ten opzichte van de geestelijke manier, namelijk, liefde, vreze, gehoorzaamheid, op welke alle uitgevoerd moet worden. Een onbekeerde let hier niet op, en meent dat het uitwendige doen en laten genoeg is, en sommigen laten zich voorstaan dat ze alles hebben onderhouden, met de jongeling, Matth. 19:20. Vele bekeerden starogen daar zozeer niet op, totdat ze zien dat ze weinig zien, en die daarin beginnen te zien, krijgen begeerte naar meer licht, en bidden, Psalm 119:18. </w:t>
      </w:r>
      <w:r>
        <w:rPr>
          <w:i/>
          <w:snapToGrid w:val="0"/>
          <w:sz w:val="24"/>
        </w:rPr>
        <w:t>Ontdekt mijn ogen, dat ik aanschouwe de wonderen Uwer wet.</w:t>
      </w:r>
      <w:r>
        <w:rPr>
          <w:snapToGrid w:val="0"/>
          <w:sz w:val="24"/>
        </w:rPr>
        <w:t xml:space="preserve"> Velen stellen zich de wet wel voor als een spiegel, om hun mismaaktheid daarin te zien en hun leven daarnaar te besturen; maar van het tiende gebod is weinig kennis, het wordt doorgaans overgeslagen, daar het toch een van die geboden is tegen welke men 't meest zondigt, daarom is het noodzakelijk ook dit in de rechte zin open te leggen, en de rechte beschouwer zal schrikken voor zichzelf, niet hebbende geweten dat hij gedurig zondigde. </w:t>
      </w:r>
    </w:p>
    <w:p w14:paraId="17E04535" w14:textId="77777777" w:rsidR="00A91D7F" w:rsidRDefault="00A91D7F" w:rsidP="00A91D7F">
      <w:pPr>
        <w:jc w:val="both"/>
        <w:rPr>
          <w:snapToGrid w:val="0"/>
          <w:sz w:val="24"/>
        </w:rPr>
      </w:pPr>
    </w:p>
    <w:p w14:paraId="11CBCDA3" w14:textId="77777777" w:rsidR="00A91D7F" w:rsidRDefault="00A91D7F" w:rsidP="00A91D7F">
      <w:pPr>
        <w:pStyle w:val="BodyText"/>
        <w:rPr>
          <w:b/>
        </w:rPr>
      </w:pPr>
      <w:r>
        <w:rPr>
          <w:b/>
        </w:rPr>
        <w:t xml:space="preserve">De zaak is begeerlijkheid. </w:t>
      </w:r>
    </w:p>
    <w:p w14:paraId="529C8F5A" w14:textId="77777777" w:rsidR="00A91D7F" w:rsidRDefault="00A91D7F" w:rsidP="00A91D7F">
      <w:pPr>
        <w:jc w:val="both"/>
        <w:rPr>
          <w:snapToGrid w:val="0"/>
          <w:sz w:val="24"/>
        </w:rPr>
      </w:pPr>
      <w:r>
        <w:rPr>
          <w:snapToGrid w:val="0"/>
          <w:sz w:val="24"/>
        </w:rPr>
        <w:t xml:space="preserve">II. De Papisten en Luthersen maken van dit éne gebod twee, 't welk wij boven hebben weerlegd. Paulus noemt het, Rom. 7:7, met één woord </w:t>
      </w:r>
      <w:r>
        <w:rPr>
          <w:i/>
          <w:snapToGrid w:val="0"/>
          <w:sz w:val="24"/>
        </w:rPr>
        <w:t>begeerlijkheid.</w:t>
      </w:r>
      <w:r>
        <w:rPr>
          <w:snapToGrid w:val="0"/>
          <w:sz w:val="24"/>
        </w:rPr>
        <w:t xml:space="preserve"> De begeerlijkheid in opzichte van de onreinheid en onrechtvaardigheid, behoort tot het zevende en achtste gebod; maar hier wordt van de begeerlijkheid gesproken zonder die opzichten. De mens is zichzelf niet genoegzaam; hij kan zichzelf met zichzelf niet vergenoegen; hij is een leeg vat, maar bekwaam om wat te kunnen ontvangen, hij moet zijn vervulling door van buiten aankomende zaken hebben, zo naar de ziel als naar 't lichaam, hij moet spijze, drank, lucht, licht hebben, zal het lichaam wel zijn. Naar de ziel moet hij iets geestelijks, en iets oneindigs hebben, dat is God Zelf, zal zijn oneindige begeerte verzadigd zijn. </w:t>
      </w:r>
    </w:p>
    <w:p w14:paraId="5B343ED1" w14:textId="77777777" w:rsidR="00A91D7F" w:rsidRDefault="00A91D7F" w:rsidP="00A91D7F">
      <w:pPr>
        <w:jc w:val="both"/>
        <w:rPr>
          <w:snapToGrid w:val="0"/>
          <w:sz w:val="24"/>
        </w:rPr>
      </w:pPr>
    </w:p>
    <w:p w14:paraId="7E5AD0EE" w14:textId="77777777" w:rsidR="00A91D7F" w:rsidRDefault="00A91D7F" w:rsidP="00A91D7F">
      <w:pPr>
        <w:jc w:val="both"/>
        <w:rPr>
          <w:snapToGrid w:val="0"/>
          <w:sz w:val="24"/>
        </w:rPr>
      </w:pPr>
      <w:r>
        <w:rPr>
          <w:snapToGrid w:val="0"/>
          <w:sz w:val="24"/>
        </w:rPr>
        <w:t xml:space="preserve">Om vervuld te worden heeft God hem een trek en begeerte ingeschapen, die, in zichzelf aangemerkt, een volmaaktheid is, en zo lang de mens in de staat van volmaaktheid was, ging die begeerte naar de rechte voorwerpen op een rechte manier. Naar de ziel ging zijn begeerte alleen uit naar God, om in zijn gemeenschap gedurig verzadigd en vermaakt te zijn, en naar het lichaam tot datgene, dat het van node had. Christus' zielespijs was te doen de wil van zijn Vader, Joh. 4:34, En naar het lichaam had hij begeerte naar lichamelijke spijs en drank: Hem hongerde, Matth. 4:2. Hij had dorst, Joh. 19:28. </w:t>
      </w:r>
    </w:p>
    <w:p w14:paraId="7D0E4812" w14:textId="77777777" w:rsidR="00A91D7F" w:rsidRDefault="00A91D7F" w:rsidP="00A91D7F">
      <w:pPr>
        <w:jc w:val="both"/>
        <w:rPr>
          <w:snapToGrid w:val="0"/>
          <w:sz w:val="24"/>
        </w:rPr>
      </w:pPr>
      <w:r>
        <w:rPr>
          <w:snapToGrid w:val="0"/>
          <w:sz w:val="24"/>
        </w:rPr>
        <w:t xml:space="preserve">Maar nadat de mens gezondigd heeft, zo blijft de begeerte wel, maar zij is verdraaid en bedorven, zo ten opzichte van de manier, als ten opzichte van de voorwerpen. Hij heeft geen lust aan God, en daarom strekt zijn begeerte zich naar God, als het vergenoegen van zijn ziel, niet uit; maar zijn trek is naar de aarde, om daarmee zijn geestelijke ziel te verzadigen en naar het lichaam heeft hij onmatige begeerten tot het betamelijke, en strekt zich ook uit naast verboden voorwerpen. Dit is de zonde in dit gebod verboden. </w:t>
      </w:r>
    </w:p>
    <w:p w14:paraId="27EFE66F" w14:textId="77777777" w:rsidR="00A91D7F" w:rsidRDefault="00A91D7F" w:rsidP="00A91D7F">
      <w:pPr>
        <w:jc w:val="both"/>
        <w:rPr>
          <w:snapToGrid w:val="0"/>
          <w:sz w:val="24"/>
        </w:rPr>
      </w:pPr>
    </w:p>
    <w:p w14:paraId="3967E899" w14:textId="77777777" w:rsidR="00A91D7F" w:rsidRDefault="00A91D7F" w:rsidP="00A91D7F">
      <w:pPr>
        <w:jc w:val="both"/>
        <w:rPr>
          <w:snapToGrid w:val="0"/>
          <w:sz w:val="24"/>
        </w:rPr>
      </w:pPr>
      <w:r>
        <w:rPr>
          <w:snapToGrid w:val="0"/>
          <w:sz w:val="24"/>
        </w:rPr>
        <w:t xml:space="preserve">III. De natuurlijke mensen, en de Papisten menen, dat begeerlijkheid, als ze niet vergezelschapt is met onreinheid of onrechtvaardigheid, en met voornemen om die te bedrijven, en met overleg van middelen om daartoe te komen, en alzo met de wil niet toegestemd wordt, maar alleen is een lust tot een zaak, </w:t>
      </w:r>
      <w:r>
        <w:rPr>
          <w:i/>
          <w:snapToGrid w:val="0"/>
          <w:sz w:val="24"/>
        </w:rPr>
        <w:t>had ik dit of dat,</w:t>
      </w:r>
      <w:r>
        <w:rPr>
          <w:snapToGrid w:val="0"/>
          <w:sz w:val="24"/>
        </w:rPr>
        <w:t xml:space="preserve"> ondergesteld zijnde door rechte middelen, geen zonde is. </w:t>
      </w:r>
    </w:p>
    <w:p w14:paraId="6252F8DE" w14:textId="77777777" w:rsidR="00A91D7F" w:rsidRDefault="00A91D7F" w:rsidP="00A91D7F">
      <w:pPr>
        <w:jc w:val="both"/>
        <w:rPr>
          <w:snapToGrid w:val="0"/>
          <w:sz w:val="24"/>
        </w:rPr>
      </w:pPr>
    </w:p>
    <w:p w14:paraId="24223AD6" w14:textId="77777777" w:rsidR="00A91D7F" w:rsidRDefault="00A91D7F" w:rsidP="00A91D7F">
      <w:pPr>
        <w:pStyle w:val="Heading2"/>
      </w:pPr>
      <w:r>
        <w:t xml:space="preserve">Weerlegging </w:t>
      </w:r>
    </w:p>
    <w:p w14:paraId="5037E395" w14:textId="77777777" w:rsidR="00A91D7F" w:rsidRDefault="00A91D7F" w:rsidP="00A91D7F">
      <w:pPr>
        <w:jc w:val="both"/>
        <w:rPr>
          <w:snapToGrid w:val="0"/>
          <w:sz w:val="24"/>
        </w:rPr>
      </w:pPr>
      <w:r>
        <w:rPr>
          <w:snapToGrid w:val="0"/>
          <w:sz w:val="24"/>
        </w:rPr>
        <w:t>Bewijs 1</w:t>
      </w:r>
    </w:p>
    <w:p w14:paraId="0B229BAE" w14:textId="77777777" w:rsidR="00A91D7F" w:rsidRDefault="00A91D7F" w:rsidP="00A91D7F">
      <w:pPr>
        <w:jc w:val="both"/>
        <w:rPr>
          <w:snapToGrid w:val="0"/>
          <w:sz w:val="24"/>
        </w:rPr>
      </w:pPr>
      <w:r>
        <w:rPr>
          <w:snapToGrid w:val="0"/>
          <w:sz w:val="24"/>
        </w:rPr>
        <w:t xml:space="preserve">Dit gebod zelf weerlegt hen, want omdat de begeerlijkheid tot zijns naasten vrouw in onreinheid, en de begeerlijkheid tot zijns naasten goed in onrechtvaardigheid, tot het zevende en achtste gebod behoren, en de wet in dit gebod evenwel een begeerlijkheid verbiedt, en daar geen andere begeerlijkheid over is, naast zijns naasten vrouw, huis of goed, als een begeerlijkheid zonder verboden middelen, als een begeerlijkheid daar de wil niet in toestemt, omdat het zijns naasten alsnog is, en hij die voor tegenwoordig niet hebben mag; zo is dan die begeerlijkheid zonde. </w:t>
      </w:r>
    </w:p>
    <w:p w14:paraId="49BB1FCD" w14:textId="77777777" w:rsidR="00A91D7F" w:rsidRDefault="00A91D7F" w:rsidP="00A91D7F">
      <w:pPr>
        <w:jc w:val="both"/>
        <w:rPr>
          <w:snapToGrid w:val="0"/>
          <w:sz w:val="24"/>
        </w:rPr>
      </w:pPr>
    </w:p>
    <w:p w14:paraId="2ABFE127" w14:textId="77777777" w:rsidR="00A91D7F" w:rsidRDefault="00A91D7F" w:rsidP="00A91D7F">
      <w:pPr>
        <w:jc w:val="both"/>
        <w:rPr>
          <w:snapToGrid w:val="0"/>
          <w:sz w:val="24"/>
        </w:rPr>
      </w:pPr>
      <w:r>
        <w:rPr>
          <w:snapToGrid w:val="0"/>
          <w:sz w:val="24"/>
        </w:rPr>
        <w:t xml:space="preserve">Bewijs 2. </w:t>
      </w:r>
    </w:p>
    <w:p w14:paraId="1E2D5B4E" w14:textId="77777777" w:rsidR="00A91D7F" w:rsidRDefault="00A91D7F" w:rsidP="00A91D7F">
      <w:pPr>
        <w:jc w:val="both"/>
        <w:rPr>
          <w:snapToGrid w:val="0"/>
          <w:sz w:val="24"/>
        </w:rPr>
      </w:pPr>
      <w:r>
        <w:rPr>
          <w:snapToGrid w:val="0"/>
          <w:sz w:val="24"/>
        </w:rPr>
        <w:t xml:space="preserve">De apostel zegt uitdrukkelijk dat de begeerlijkheid zonde is. Rom. 7:7, </w:t>
      </w:r>
      <w:r>
        <w:rPr>
          <w:i/>
          <w:snapToGrid w:val="0"/>
          <w:sz w:val="24"/>
        </w:rPr>
        <w:t>Want ook had ik de begeerlijkheid niet geweten, zonde te zijn indien de wet niet zei: gij zult niet begeren.</w:t>
      </w:r>
      <w:r>
        <w:rPr>
          <w:snapToGrid w:val="0"/>
          <w:sz w:val="24"/>
        </w:rPr>
        <w:t xml:space="preserve"> Hij wist wel dat begeerlijkheid tot overspel en dieverij zondig was, want dat is uit de natuur bekend; maar hij spreekt van een begeerlijkheid, die voor de natuur, en zo voor hem in de natuur zijnde, verborgen was. Dus spreekt hij van de begeerlijkheid zonder die opzichten, zonder toestemming van de wil, welke begeerlijkheid hij evenwel niet hebben mocht, omdat het zijns naasten vrouw of goed was; en daarom ook niet begeren mocht, en alleen maar was een hartstocht: had ik die vrouw, had ik dat huis; en hij verklaart dat die begeerte zonde is. Ja. ik kende de zonde niet dan door de wet. </w:t>
      </w:r>
    </w:p>
    <w:p w14:paraId="4D147369" w14:textId="77777777" w:rsidR="00A91D7F" w:rsidRDefault="00A91D7F" w:rsidP="00A91D7F">
      <w:pPr>
        <w:jc w:val="both"/>
        <w:rPr>
          <w:snapToGrid w:val="0"/>
          <w:sz w:val="24"/>
        </w:rPr>
      </w:pPr>
    </w:p>
    <w:p w14:paraId="249C6634" w14:textId="77777777" w:rsidR="00A91D7F" w:rsidRDefault="00A91D7F" w:rsidP="00A91D7F">
      <w:pPr>
        <w:jc w:val="both"/>
        <w:rPr>
          <w:snapToGrid w:val="0"/>
          <w:sz w:val="24"/>
        </w:rPr>
      </w:pPr>
      <w:r>
        <w:rPr>
          <w:snapToGrid w:val="0"/>
          <w:sz w:val="24"/>
        </w:rPr>
        <w:t xml:space="preserve">Bewijs 3. </w:t>
      </w:r>
    </w:p>
    <w:p w14:paraId="1F099150" w14:textId="77777777" w:rsidR="00A91D7F" w:rsidRDefault="00A91D7F" w:rsidP="00A91D7F">
      <w:pPr>
        <w:jc w:val="both"/>
        <w:rPr>
          <w:snapToGrid w:val="0"/>
          <w:sz w:val="24"/>
        </w:rPr>
      </w:pPr>
      <w:r>
        <w:rPr>
          <w:snapToGrid w:val="0"/>
          <w:sz w:val="24"/>
        </w:rPr>
        <w:t xml:space="preserve">De begeerlijkheid brengt de zonde uit zichzelf voort, eerst is het enkele begeerlijkheid, maar die opkomende, trekt ze de mens verder af, en verlokt hem, en die gaat dan al voort tot het bedrijven van de zonde; dat nu de zonde baart is zelf zonde; want een goede boom kan geen kwade vrucht voortbrengen. Zie dit: Jak 1:14, 15. </w:t>
      </w:r>
      <w:r>
        <w:rPr>
          <w:i/>
          <w:snapToGrid w:val="0"/>
          <w:sz w:val="24"/>
        </w:rPr>
        <w:t>Maar een ieder wordt verzocht, als hij van zijn eigen begeerlijkheid afgetrokken en verlokt wordt. Daarna de begeerlijkheid ontvangen hebbende, baart zonde, en de zonde voleindigd zijnde, baart de dood.</w:t>
      </w:r>
    </w:p>
    <w:p w14:paraId="4D187B49" w14:textId="77777777" w:rsidR="00A91D7F" w:rsidRDefault="00A91D7F" w:rsidP="00A91D7F">
      <w:pPr>
        <w:jc w:val="both"/>
        <w:rPr>
          <w:snapToGrid w:val="0"/>
          <w:sz w:val="24"/>
        </w:rPr>
      </w:pPr>
    </w:p>
    <w:p w14:paraId="3F3E7576" w14:textId="77777777" w:rsidR="00A91D7F" w:rsidRDefault="00A91D7F" w:rsidP="00A91D7F">
      <w:pPr>
        <w:jc w:val="both"/>
        <w:rPr>
          <w:snapToGrid w:val="0"/>
          <w:sz w:val="24"/>
        </w:rPr>
      </w:pPr>
      <w:r>
        <w:rPr>
          <w:snapToGrid w:val="0"/>
          <w:sz w:val="24"/>
        </w:rPr>
        <w:t xml:space="preserve">Zonden. </w:t>
      </w:r>
    </w:p>
    <w:p w14:paraId="5A2D16D1" w14:textId="77777777" w:rsidR="00A91D7F" w:rsidRDefault="00A91D7F" w:rsidP="00A91D7F">
      <w:pPr>
        <w:jc w:val="both"/>
        <w:rPr>
          <w:snapToGrid w:val="0"/>
          <w:sz w:val="24"/>
        </w:rPr>
      </w:pPr>
      <w:r>
        <w:rPr>
          <w:snapToGrid w:val="0"/>
          <w:sz w:val="24"/>
        </w:rPr>
        <w:t xml:space="preserve">IV. De zonden in dit gebod verboden, zijn deze: </w:t>
      </w:r>
    </w:p>
    <w:p w14:paraId="0ED13FCC" w14:textId="77777777" w:rsidR="00A91D7F" w:rsidRDefault="00A91D7F" w:rsidP="00A91D7F">
      <w:pPr>
        <w:pStyle w:val="BodyText3"/>
      </w:pPr>
      <w:r>
        <w:t xml:space="preserve">Wangestalten. </w:t>
      </w:r>
    </w:p>
    <w:p w14:paraId="0C892FDB" w14:textId="77777777" w:rsidR="00A91D7F" w:rsidRDefault="00A91D7F" w:rsidP="00A91D7F">
      <w:pPr>
        <w:pStyle w:val="BodyText"/>
      </w:pPr>
      <w:r>
        <w:t xml:space="preserve">1. De wangestalte van ziel en lichaam, de erfzonde bestaande in het gemis van het beeld Gods, en het hebben van het beeld van de duivel; de ziel mist het ware licht, liefde, leven, vrede, heiligheid, ja God zelf; is in de duisternis, dood, haat, onrust, vuiligheid. En het lichaam is in een kwade stemming, waardoor het allerlei onordelijke bewegingen heeft, en daardoor de ziel tot allerlei begeerlijkheden aanzet. Deze wangestalte is de fontein van allerlei zondige bewegingen. </w:t>
      </w:r>
    </w:p>
    <w:p w14:paraId="05FDA7A0" w14:textId="77777777" w:rsidR="00A91D7F" w:rsidRDefault="00A91D7F" w:rsidP="00A91D7F">
      <w:pPr>
        <w:jc w:val="both"/>
        <w:rPr>
          <w:snapToGrid w:val="0"/>
          <w:sz w:val="24"/>
        </w:rPr>
      </w:pPr>
    </w:p>
    <w:p w14:paraId="6F14480A" w14:textId="77777777" w:rsidR="00A91D7F" w:rsidRDefault="00A91D7F" w:rsidP="00A91D7F">
      <w:pPr>
        <w:pStyle w:val="BodyText3"/>
      </w:pPr>
      <w:r>
        <w:t xml:space="preserve">Onvergenoegdheid. </w:t>
      </w:r>
    </w:p>
    <w:p w14:paraId="781C9A32" w14:textId="77777777" w:rsidR="00A91D7F" w:rsidRDefault="00A91D7F" w:rsidP="00A91D7F">
      <w:pPr>
        <w:jc w:val="both"/>
        <w:rPr>
          <w:snapToGrid w:val="0"/>
          <w:sz w:val="24"/>
        </w:rPr>
      </w:pPr>
      <w:r>
        <w:rPr>
          <w:snapToGrid w:val="0"/>
          <w:sz w:val="24"/>
        </w:rPr>
        <w:t>2. De onvergenoegdheid over de tegenwoordige staat, die zich vertoont:</w:t>
      </w:r>
    </w:p>
    <w:p w14:paraId="7C546606" w14:textId="77777777" w:rsidR="00A91D7F" w:rsidRDefault="00A91D7F" w:rsidP="008355E0">
      <w:pPr>
        <w:numPr>
          <w:ilvl w:val="0"/>
          <w:numId w:val="172"/>
        </w:numPr>
        <w:jc w:val="both"/>
        <w:rPr>
          <w:snapToGrid w:val="0"/>
          <w:sz w:val="24"/>
        </w:rPr>
      </w:pPr>
      <w:r>
        <w:rPr>
          <w:snapToGrid w:val="0"/>
          <w:sz w:val="24"/>
        </w:rPr>
        <w:t xml:space="preserve">in de huilende holligheid, en het gretig gapen naar iets dat het niet heeft. </w:t>
      </w:r>
    </w:p>
    <w:p w14:paraId="4CDAE9BE" w14:textId="77777777" w:rsidR="00A91D7F" w:rsidRDefault="00A91D7F" w:rsidP="008355E0">
      <w:pPr>
        <w:numPr>
          <w:ilvl w:val="0"/>
          <w:numId w:val="172"/>
        </w:numPr>
        <w:jc w:val="both"/>
        <w:rPr>
          <w:snapToGrid w:val="0"/>
          <w:sz w:val="24"/>
        </w:rPr>
      </w:pPr>
      <w:r>
        <w:rPr>
          <w:snapToGrid w:val="0"/>
          <w:sz w:val="24"/>
        </w:rPr>
        <w:t xml:space="preserve">In de gerustheid, gemelijkheid en woeling van het hart, omdat het niet heeft dat vergenoegen kan, al is het niet determineert of bepaald tot dit of dat, alleen 't wilde wat hebben. </w:t>
      </w:r>
    </w:p>
    <w:p w14:paraId="0545F7B7" w14:textId="77777777" w:rsidR="00A91D7F" w:rsidRDefault="00A91D7F" w:rsidP="008355E0">
      <w:pPr>
        <w:numPr>
          <w:ilvl w:val="0"/>
          <w:numId w:val="172"/>
        </w:numPr>
        <w:jc w:val="both"/>
        <w:rPr>
          <w:snapToGrid w:val="0"/>
          <w:sz w:val="24"/>
        </w:rPr>
      </w:pPr>
      <w:r>
        <w:rPr>
          <w:snapToGrid w:val="0"/>
          <w:sz w:val="24"/>
        </w:rPr>
        <w:t xml:space="preserve">In de uitgaande lust en begeerte tot iets dat het hart schijnt te zullen kunnen vermaken, had ik die vrouw, die mijn naaste heeft, of die man, dan zou ik gelukkig zijn; had ik dat huis, die tuin, dat land, dat paard, die koe, schoon men ze niet begeert op een onbetamelijke wijze; had ik een ander beroep, was ik in die staat, in dat ambt, had ik zo veel geld, schoon het geen opzicht op zijn naaste heeft. Dus is hij als een voortgedreven zee, die niet rusten kan, wier wateren slijk en modder opwerpen, Jes. 57:20. </w:t>
      </w:r>
    </w:p>
    <w:p w14:paraId="683CEB37" w14:textId="77777777" w:rsidR="00A91D7F" w:rsidRDefault="00A91D7F" w:rsidP="00A91D7F">
      <w:pPr>
        <w:jc w:val="both"/>
        <w:rPr>
          <w:snapToGrid w:val="0"/>
          <w:sz w:val="24"/>
        </w:rPr>
      </w:pPr>
    </w:p>
    <w:p w14:paraId="04187E9E" w14:textId="77777777" w:rsidR="00A91D7F" w:rsidRDefault="00A91D7F" w:rsidP="00A91D7F">
      <w:pPr>
        <w:pStyle w:val="BodyText3"/>
      </w:pPr>
      <w:r>
        <w:t xml:space="preserve">Weerzin in 't goede. </w:t>
      </w:r>
    </w:p>
    <w:p w14:paraId="3ABE1A83" w14:textId="77777777" w:rsidR="00A91D7F" w:rsidRDefault="00A91D7F" w:rsidP="00A91D7F">
      <w:pPr>
        <w:jc w:val="both"/>
        <w:rPr>
          <w:snapToGrid w:val="0"/>
          <w:sz w:val="24"/>
        </w:rPr>
      </w:pPr>
      <w:r>
        <w:rPr>
          <w:snapToGrid w:val="0"/>
          <w:sz w:val="24"/>
        </w:rPr>
        <w:t xml:space="preserve">3. De tegenheid. De weerzin tegen alle goed, en het smoren van de bewegingen van de Heilige Geest, Eféze 4:30. </w:t>
      </w:r>
    </w:p>
    <w:p w14:paraId="2A0BE663" w14:textId="77777777" w:rsidR="00A91D7F" w:rsidRDefault="00A91D7F" w:rsidP="00A91D7F">
      <w:pPr>
        <w:jc w:val="both"/>
        <w:rPr>
          <w:snapToGrid w:val="0"/>
          <w:sz w:val="24"/>
        </w:rPr>
      </w:pPr>
    </w:p>
    <w:p w14:paraId="259232CB" w14:textId="77777777" w:rsidR="00A91D7F" w:rsidRDefault="00A91D7F" w:rsidP="00A91D7F">
      <w:pPr>
        <w:pStyle w:val="BodyText3"/>
      </w:pPr>
      <w:r>
        <w:t xml:space="preserve">Woestheid. </w:t>
      </w:r>
    </w:p>
    <w:p w14:paraId="74B34C84" w14:textId="77777777" w:rsidR="00A91D7F" w:rsidRDefault="00A91D7F" w:rsidP="00A91D7F">
      <w:pPr>
        <w:jc w:val="both"/>
        <w:rPr>
          <w:snapToGrid w:val="0"/>
          <w:sz w:val="24"/>
        </w:rPr>
      </w:pPr>
      <w:r>
        <w:rPr>
          <w:snapToGrid w:val="0"/>
          <w:sz w:val="24"/>
        </w:rPr>
        <w:t xml:space="preserve">4. De woestheid van het hart, zonder band te zijn, als een wild dier, een Belial zonder juk te zijn. </w:t>
      </w:r>
    </w:p>
    <w:p w14:paraId="1D8B5BB1" w14:textId="77777777" w:rsidR="00A91D7F" w:rsidRDefault="00A91D7F" w:rsidP="00A91D7F">
      <w:pPr>
        <w:jc w:val="both"/>
        <w:rPr>
          <w:snapToGrid w:val="0"/>
          <w:sz w:val="24"/>
        </w:rPr>
      </w:pPr>
    </w:p>
    <w:p w14:paraId="064952F8" w14:textId="77777777" w:rsidR="00A91D7F" w:rsidRDefault="00A91D7F" w:rsidP="00A91D7F">
      <w:pPr>
        <w:pStyle w:val="BodyText3"/>
      </w:pPr>
      <w:r>
        <w:t xml:space="preserve">Vermaak in zonden. </w:t>
      </w:r>
    </w:p>
    <w:p w14:paraId="4600BA60" w14:textId="77777777" w:rsidR="00A91D7F" w:rsidRDefault="00A91D7F" w:rsidP="00A91D7F">
      <w:pPr>
        <w:jc w:val="both"/>
        <w:rPr>
          <w:snapToGrid w:val="0"/>
          <w:sz w:val="24"/>
        </w:rPr>
      </w:pPr>
      <w:r>
        <w:rPr>
          <w:snapToGrid w:val="0"/>
          <w:sz w:val="24"/>
        </w:rPr>
        <w:t xml:space="preserve">5. Vermaak in zonde, zo van anderen, als in het herdenken van zijn eigen tevoren bedreven zonden. </w:t>
      </w:r>
    </w:p>
    <w:p w14:paraId="24FADD41" w14:textId="77777777" w:rsidR="00A91D7F" w:rsidRDefault="00A91D7F" w:rsidP="00A91D7F">
      <w:pPr>
        <w:jc w:val="both"/>
        <w:rPr>
          <w:snapToGrid w:val="0"/>
          <w:sz w:val="24"/>
        </w:rPr>
      </w:pPr>
    </w:p>
    <w:p w14:paraId="4706BB10" w14:textId="77777777" w:rsidR="00A91D7F" w:rsidRDefault="00A91D7F" w:rsidP="00A91D7F">
      <w:pPr>
        <w:pStyle w:val="BodyText3"/>
      </w:pPr>
      <w:r>
        <w:t xml:space="preserve">IJdelheid van de gedachten. </w:t>
      </w:r>
    </w:p>
    <w:p w14:paraId="68433458" w14:textId="77777777" w:rsidR="00A91D7F" w:rsidRDefault="00A91D7F" w:rsidP="00A91D7F">
      <w:pPr>
        <w:jc w:val="both"/>
        <w:rPr>
          <w:snapToGrid w:val="0"/>
          <w:sz w:val="24"/>
        </w:rPr>
      </w:pPr>
      <w:r>
        <w:rPr>
          <w:snapToGrid w:val="0"/>
          <w:sz w:val="24"/>
        </w:rPr>
        <w:t xml:space="preserve">V. 6. De ijdelheid van de gedachten, malende niet op zaken, op welke men toeleg heeft om te doen, want dat behoort tot andere geboden; maar die men niet wil doen, maar alleen denken, om zich in dat denken te vermaken, zo verbeeldt iemand zich dat hij in zulke staat, dat hij burgemeester, koopman, graaf, prins, koning is, en wat hij dan al doen zou, of dat hij arm, verdreven enz. is, en hoe hij het dan maken zou; ja ook als men dergelijke kastelen in de lucht zelfs niet wil bouwen, en op de ijdelheid niet wil denken; maar het welt tegen wil en dank uit het hart op. </w:t>
      </w:r>
    </w:p>
    <w:p w14:paraId="753C0482" w14:textId="77777777" w:rsidR="00A91D7F" w:rsidRDefault="00A91D7F" w:rsidP="00A91D7F">
      <w:pPr>
        <w:jc w:val="both"/>
        <w:rPr>
          <w:snapToGrid w:val="0"/>
          <w:sz w:val="24"/>
        </w:rPr>
      </w:pPr>
    </w:p>
    <w:p w14:paraId="1A85E8B0" w14:textId="77777777" w:rsidR="00A91D7F" w:rsidRDefault="00A91D7F" w:rsidP="00A91D7F">
      <w:pPr>
        <w:pStyle w:val="BodyText3"/>
      </w:pPr>
      <w:r>
        <w:t xml:space="preserve">Inwerpingen van de satan. </w:t>
      </w:r>
    </w:p>
    <w:p w14:paraId="1E3C6C59" w14:textId="77777777" w:rsidR="00A91D7F" w:rsidRDefault="00A91D7F" w:rsidP="00A91D7F">
      <w:pPr>
        <w:jc w:val="both"/>
        <w:rPr>
          <w:snapToGrid w:val="0"/>
          <w:sz w:val="24"/>
        </w:rPr>
      </w:pPr>
      <w:r>
        <w:rPr>
          <w:snapToGrid w:val="0"/>
          <w:sz w:val="24"/>
        </w:rPr>
        <w:t xml:space="preserve">Doch hiertoe moet men niet brengen de ingevingen en inwerpingen van de duivel, als het hart daar buiten blijft. De duivel gaat om ons als een briesende leeuw, zoekende wie hij mocht verslinden. Hij leidt listig de mens tot zulke gelegenheden en voorwerpen, die hij weet bekwaam te zijn zulke mens in zo'n humeur aan te steken, hij is gelijk de kramers, en vraagt: </w:t>
      </w:r>
      <w:r>
        <w:rPr>
          <w:i/>
          <w:snapToGrid w:val="0"/>
          <w:sz w:val="24"/>
        </w:rPr>
        <w:t>hebt ge dit niet van doen? Hebt ge daar geen lust toe?</w:t>
      </w:r>
      <w:r>
        <w:rPr>
          <w:snapToGrid w:val="0"/>
          <w:sz w:val="24"/>
        </w:rPr>
        <w:t xml:space="preserve"> Dat is mooi, dat is vermakelijk; zo lang als de mens daar niet naar luistert, of in enige genegenheid gaande wordt, maar die voorstellen als vliegen van het aangezicht jaagt, zo is het niet des mensen zonde, maar van de duivel. En zulke verzoekingen zijn niet gedachten des mensen, maar het spreken van de duivel tot de mens; maar als het hart neigingen en hellingen krijgt, en begint te luisteren, zo is de mens schuldig, schoon de eerste aanleiding van de duivel mocht gekomen zijn, ik zeg, </w:t>
      </w:r>
      <w:r>
        <w:rPr>
          <w:i/>
          <w:snapToGrid w:val="0"/>
          <w:sz w:val="24"/>
        </w:rPr>
        <w:t>mocht gekomen zijn;</w:t>
      </w:r>
      <w:r>
        <w:rPr>
          <w:snapToGrid w:val="0"/>
          <w:sz w:val="24"/>
        </w:rPr>
        <w:t xml:space="preserve"> want des mensen hart geeft zelf gedurig alle ijdelheid en zondige begeerten op, en 't is nodig te onderkennen, of de eerste aanleiding van de duivel of van ons zelf komt; want zo ras de minste helling van het hart daarbij komt, zo is het zonde. 't Is ook moeilijk te kennen. Maar die veel op zijn hart let, in 't geestelijk leven meer heeft toegenomen, die kent beter wat in de allereerste opwelling opkomt, en wat van buiten aan tot het hart gezegd wordt, en wat al of geen vat krijgt. </w:t>
      </w:r>
    </w:p>
    <w:p w14:paraId="0F1565F5" w14:textId="77777777" w:rsidR="00A91D7F" w:rsidRDefault="00A91D7F" w:rsidP="00A91D7F">
      <w:pPr>
        <w:jc w:val="both"/>
        <w:rPr>
          <w:snapToGrid w:val="0"/>
          <w:sz w:val="24"/>
        </w:rPr>
      </w:pPr>
    </w:p>
    <w:p w14:paraId="42F51064" w14:textId="77777777" w:rsidR="00A91D7F" w:rsidRDefault="00A91D7F" w:rsidP="00A91D7F">
      <w:pPr>
        <w:jc w:val="both"/>
        <w:rPr>
          <w:snapToGrid w:val="0"/>
          <w:sz w:val="24"/>
        </w:rPr>
      </w:pPr>
      <w:r>
        <w:rPr>
          <w:snapToGrid w:val="0"/>
          <w:sz w:val="24"/>
        </w:rPr>
        <w:t xml:space="preserve">Waaraan te onderkennen de inwerpingen van de satan. </w:t>
      </w:r>
    </w:p>
    <w:p w14:paraId="4E82A27F" w14:textId="77777777" w:rsidR="00A91D7F" w:rsidRDefault="00A91D7F" w:rsidP="00A91D7F">
      <w:pPr>
        <w:jc w:val="both"/>
        <w:rPr>
          <w:snapToGrid w:val="0"/>
          <w:sz w:val="24"/>
        </w:rPr>
      </w:pPr>
      <w:r>
        <w:rPr>
          <w:snapToGrid w:val="0"/>
          <w:sz w:val="24"/>
        </w:rPr>
        <w:t xml:space="preserve">VI. De inwerpingen, de vuistslagen, de vurige pijlen van de duivel zijn lichter te kennen, omdat zij geheel tegen des mensen natuur zijn; deze zijn </w:t>
      </w:r>
      <w:r>
        <w:rPr>
          <w:i/>
          <w:snapToGrid w:val="0"/>
          <w:sz w:val="24"/>
        </w:rPr>
        <w:t>de lasterlijke gedachten van God;</w:t>
      </w:r>
      <w:r>
        <w:rPr>
          <w:snapToGrid w:val="0"/>
          <w:sz w:val="24"/>
        </w:rPr>
        <w:t xml:space="preserve"> ik noem ze gedachten, niet dat ze dat zijn, maar omdat de bestredenen menen dat het hun eigen gedachten zijn; daarover worden ze uitermate ontsteld, stellen vast, dat ze de zonde in de Heilige Geest begaan, kunnen niet bidden, maar denken dat ze verdoemd zullen worden; hierdoor wordt ook zelfs de fantasie gekrenkt, en het lichaam uitgemergeld. Dat deze des mensen eigen gedachten niet zijn, maar dat ze alleen horen de lasteringen van de duivel, blijkt:</w:t>
      </w:r>
    </w:p>
    <w:p w14:paraId="04A0B7A2" w14:textId="77777777" w:rsidR="00A91D7F" w:rsidRDefault="00A91D7F" w:rsidP="008355E0">
      <w:pPr>
        <w:numPr>
          <w:ilvl w:val="0"/>
          <w:numId w:val="173"/>
        </w:numPr>
        <w:jc w:val="both"/>
        <w:rPr>
          <w:snapToGrid w:val="0"/>
          <w:sz w:val="24"/>
        </w:rPr>
      </w:pPr>
      <w:r>
        <w:rPr>
          <w:snapToGrid w:val="0"/>
          <w:sz w:val="24"/>
        </w:rPr>
        <w:t xml:space="preserve">daaruit, dat ze met verschrikkingen aankomen, daar alles wat uit het hart voortkomt, met enige genegenheid opkomt, of men geeft ze de volle toom, of de natuur zou daarop wel willen malen; maar zij worden gestuit of door de ongerijmdheid en gruwelijkheid van de zaak, daar het natuurlijk geweten zelf tegen is, of zij worden gestuit door de genade, de vreze, de liefde Gods. </w:t>
      </w:r>
    </w:p>
    <w:p w14:paraId="24B17EFF" w14:textId="77777777" w:rsidR="00A91D7F" w:rsidRDefault="00A91D7F" w:rsidP="008355E0">
      <w:pPr>
        <w:numPr>
          <w:ilvl w:val="0"/>
          <w:numId w:val="173"/>
        </w:numPr>
        <w:jc w:val="both"/>
        <w:rPr>
          <w:snapToGrid w:val="0"/>
          <w:sz w:val="24"/>
        </w:rPr>
      </w:pPr>
      <w:r>
        <w:rPr>
          <w:snapToGrid w:val="0"/>
          <w:sz w:val="24"/>
        </w:rPr>
        <w:t xml:space="preserve">Zij worden daaruit gekend, dat ze van buiten aankomen, en zet op zet met geweld worden ingedrukt, tegen alle tegenkanting aan. Gelijk iemand, die de vingers in de oren steekt, opdat hij niet hoort wat een ander zegt; maar de ander roept evenwel zo luid, en komt zo nabij, dat hij 't evenwel hoort. Nu weet een ieder dat het niet is de zonde van de hoorder, maar van de kwaadspreker. Zo is het hier ook; daarom moet een bestredene het aanmerken als een beproeving van God, die de duivel loslaat, als een droevig kruis, en niet als zijn zonde, en die aanmerking zal hem sterken, om die buien te beter uit te staan, hij heeft hier maar te vluchten, zich af te leiden met iets ernstigs in 't lichamelijke te doen. En vooral hij moet het niet achten, maar verachten als een gruwel van de duivel, die daarom gestraft zal worden; afslaan kan hij niet, maar niet achten sterkt hem, en dan kwetst het te minder, en als hij enige verademing heeft, ernstig tot de Heere bidden, ja in de aanvallen tot God met zijn hart roepen, waartoe hij meer vrijmoedigheid zal hebben, als hij aanmerkt dat het zijn zonde niet is, maar zijn kwelling. </w:t>
      </w:r>
    </w:p>
    <w:p w14:paraId="4861B881" w14:textId="77777777" w:rsidR="00A91D7F" w:rsidRDefault="00A91D7F" w:rsidP="00A91D7F">
      <w:pPr>
        <w:jc w:val="both"/>
        <w:rPr>
          <w:snapToGrid w:val="0"/>
          <w:sz w:val="24"/>
        </w:rPr>
      </w:pPr>
    </w:p>
    <w:p w14:paraId="67F00BB8" w14:textId="77777777" w:rsidR="00A91D7F" w:rsidRDefault="00A91D7F" w:rsidP="00A91D7F">
      <w:pPr>
        <w:pStyle w:val="BodyText3"/>
      </w:pPr>
      <w:r>
        <w:t xml:space="preserve">Deugden. </w:t>
      </w:r>
    </w:p>
    <w:p w14:paraId="7EFE9065" w14:textId="77777777" w:rsidR="00A91D7F" w:rsidRDefault="00A91D7F" w:rsidP="00A91D7F">
      <w:pPr>
        <w:jc w:val="both"/>
        <w:rPr>
          <w:snapToGrid w:val="0"/>
          <w:sz w:val="24"/>
        </w:rPr>
      </w:pPr>
      <w:r>
        <w:rPr>
          <w:snapToGrid w:val="0"/>
          <w:sz w:val="24"/>
        </w:rPr>
        <w:t xml:space="preserve">VII. De deugden in dit gebod geboden, zijn deze. </w:t>
      </w:r>
    </w:p>
    <w:p w14:paraId="06F66AE1" w14:textId="77777777" w:rsidR="00A91D7F" w:rsidRDefault="00A91D7F" w:rsidP="008355E0">
      <w:pPr>
        <w:numPr>
          <w:ilvl w:val="0"/>
          <w:numId w:val="174"/>
        </w:numPr>
        <w:jc w:val="both"/>
        <w:rPr>
          <w:snapToGrid w:val="0"/>
          <w:sz w:val="24"/>
        </w:rPr>
      </w:pPr>
      <w:r>
        <w:rPr>
          <w:snapToGrid w:val="0"/>
          <w:sz w:val="24"/>
        </w:rPr>
        <w:t xml:space="preserve">Versierd zijn met het Beeld Gods, te hebben dat zuivere licht, en kennis van God, de heiligheid en rechtvaardigheid in de wil en hartstochten, welke zuivere gestalte van de ziel bekwaam is om alle geestelijke bewegingen en werkingen op te geven; en daarbij een zuiver en recht gestelde gemoedstoestand en gematigdheid van het lichaam, hebbende alleen geregelde bewegingen. </w:t>
      </w:r>
    </w:p>
    <w:p w14:paraId="366EFAB4" w14:textId="77777777" w:rsidR="00A91D7F" w:rsidRDefault="00A91D7F" w:rsidP="008355E0">
      <w:pPr>
        <w:numPr>
          <w:ilvl w:val="0"/>
          <w:numId w:val="174"/>
        </w:numPr>
        <w:jc w:val="both"/>
        <w:rPr>
          <w:snapToGrid w:val="0"/>
          <w:sz w:val="24"/>
        </w:rPr>
      </w:pPr>
      <w:r>
        <w:rPr>
          <w:snapToGrid w:val="0"/>
          <w:sz w:val="24"/>
        </w:rPr>
        <w:t xml:space="preserve">Vergenoegd te zijn in de vereniging en gemeenschap met God, en in de wil van God, als men niet heeft wat de welstand van ziel en lichaam schijnt te vereisen. Hebr. 13:5. Zijt vergenoegd met het tegenwoordige. Ook in opzichte wat te doen is, de wil van God met blijdschap te omhelzen, en uit liefde te volbrengen. De vergenoegdheid in het missen dat men gaarne had, sluit de gevoeligheid niet uit, noch ook het gebruik van de middelen om te verkrijgen dat; waartoe men heilige begeerte heeft; maar zij sluit uit de heftigheid en kwelling, en bestaat in stil, bedaard, weltevreden te zijn, omdat het de wil van hun Vader is, tot hun best. </w:t>
      </w:r>
    </w:p>
    <w:p w14:paraId="5A94915F" w14:textId="77777777" w:rsidR="00A91D7F" w:rsidRDefault="00A91D7F" w:rsidP="008355E0">
      <w:pPr>
        <w:numPr>
          <w:ilvl w:val="0"/>
          <w:numId w:val="174"/>
        </w:numPr>
        <w:jc w:val="both"/>
        <w:rPr>
          <w:snapToGrid w:val="0"/>
          <w:sz w:val="24"/>
        </w:rPr>
      </w:pPr>
      <w:r>
        <w:rPr>
          <w:snapToGrid w:val="0"/>
          <w:sz w:val="24"/>
        </w:rPr>
        <w:t xml:space="preserve">De haat tegen de zonde, Psalm 119:113, </w:t>
      </w:r>
      <w:r>
        <w:rPr>
          <w:i/>
          <w:snapToGrid w:val="0"/>
          <w:sz w:val="24"/>
        </w:rPr>
        <w:t>Ik haat de kwade ranken. En de hartelijke liefde tot het goede, Maar ik heb Uw wet lief.</w:t>
      </w:r>
      <w:r>
        <w:rPr>
          <w:snapToGrid w:val="0"/>
          <w:sz w:val="24"/>
        </w:rPr>
        <w:t xml:space="preserve"> </w:t>
      </w:r>
    </w:p>
    <w:p w14:paraId="1099DC61" w14:textId="77777777" w:rsidR="00A91D7F" w:rsidRDefault="00A91D7F" w:rsidP="008355E0">
      <w:pPr>
        <w:numPr>
          <w:ilvl w:val="0"/>
          <w:numId w:val="174"/>
        </w:numPr>
        <w:jc w:val="both"/>
        <w:rPr>
          <w:snapToGrid w:val="0"/>
          <w:sz w:val="24"/>
        </w:rPr>
      </w:pPr>
      <w:r>
        <w:rPr>
          <w:snapToGrid w:val="0"/>
          <w:sz w:val="24"/>
        </w:rPr>
        <w:t xml:space="preserve">In zijn hart, gedachten, woorden en daden, de wet Gods, als de wil Gods, als zijn enige regel zich voor te stellen. Psalm 119:30, </w:t>
      </w:r>
      <w:r>
        <w:rPr>
          <w:i/>
          <w:snapToGrid w:val="0"/>
          <w:sz w:val="24"/>
        </w:rPr>
        <w:t xml:space="preserve">Ik heb verkoren de weg der waarheid; Uw rechten heb ik mij voorgesteld. </w:t>
      </w:r>
      <w:r>
        <w:rPr>
          <w:snapToGrid w:val="0"/>
          <w:sz w:val="24"/>
        </w:rPr>
        <w:t xml:space="preserve">vers 111, 112, </w:t>
      </w:r>
      <w:r>
        <w:rPr>
          <w:i/>
          <w:snapToGrid w:val="0"/>
          <w:sz w:val="24"/>
        </w:rPr>
        <w:t>Ik heb Uw getuigenissen genomen tot een eeuwige erve; want zij zijn mijns harten vrolijkheid. Ik heb mijn hart geneigd om uw inzettingen eeuwig te doen, ten einde toe.</w:t>
      </w:r>
      <w:r>
        <w:rPr>
          <w:snapToGrid w:val="0"/>
          <w:sz w:val="24"/>
        </w:rPr>
        <w:t xml:space="preserve"> </w:t>
      </w:r>
    </w:p>
    <w:p w14:paraId="79A83A2B" w14:textId="77777777" w:rsidR="00A91D7F" w:rsidRDefault="00A91D7F" w:rsidP="00A91D7F">
      <w:pPr>
        <w:jc w:val="both"/>
        <w:rPr>
          <w:snapToGrid w:val="0"/>
          <w:sz w:val="24"/>
        </w:rPr>
      </w:pPr>
    </w:p>
    <w:p w14:paraId="45CC8805" w14:textId="77777777" w:rsidR="00A91D7F" w:rsidRDefault="00A91D7F" w:rsidP="00A91D7F">
      <w:pPr>
        <w:pStyle w:val="BodyText"/>
      </w:pPr>
      <w:r>
        <w:t xml:space="preserve">Zie hier de spiegel om uw zonden te zien. Zie hier een regel om uw wegen daarnaar te richten. De Heere zende zijn licht en waarheid, dat die ons geleiden! Amen. </w:t>
      </w:r>
    </w:p>
    <w:p w14:paraId="528B0028" w14:textId="77777777" w:rsidR="00A91D7F" w:rsidRDefault="00A91D7F" w:rsidP="00A91D7F">
      <w:pPr>
        <w:jc w:val="both"/>
        <w:rPr>
          <w:sz w:val="24"/>
        </w:rPr>
      </w:pPr>
    </w:p>
    <w:p w14:paraId="3991DE4A" w14:textId="77777777" w:rsidR="00A91D7F" w:rsidRDefault="00A91D7F" w:rsidP="00A91D7F">
      <w:pPr>
        <w:jc w:val="both"/>
        <w:rPr>
          <w:b/>
          <w:sz w:val="24"/>
        </w:rPr>
      </w:pPr>
    </w:p>
    <w:p w14:paraId="2C099BF8" w14:textId="77777777" w:rsidR="00A91D7F" w:rsidRDefault="00A91D7F" w:rsidP="00A91D7F">
      <w:pPr>
        <w:jc w:val="both"/>
        <w:rPr>
          <w:b/>
          <w:sz w:val="24"/>
        </w:rPr>
      </w:pPr>
    </w:p>
    <w:p w14:paraId="07B13FD4" w14:textId="77777777" w:rsidR="00A91D7F" w:rsidRDefault="00A91D7F" w:rsidP="00A91D7F">
      <w:pPr>
        <w:jc w:val="both"/>
        <w:rPr>
          <w:b/>
          <w:sz w:val="24"/>
        </w:rPr>
      </w:pPr>
    </w:p>
    <w:p w14:paraId="35EA6D7A" w14:textId="77777777" w:rsidR="00A91D7F" w:rsidRDefault="00A91D7F" w:rsidP="00A91D7F">
      <w:pPr>
        <w:jc w:val="both"/>
        <w:rPr>
          <w:b/>
          <w:sz w:val="24"/>
        </w:rPr>
      </w:pPr>
    </w:p>
    <w:p w14:paraId="7D76A367" w14:textId="77777777" w:rsidR="00A91D7F" w:rsidRDefault="00A91D7F" w:rsidP="00A91D7F">
      <w:pPr>
        <w:jc w:val="both"/>
        <w:rPr>
          <w:b/>
          <w:sz w:val="24"/>
        </w:rPr>
      </w:pPr>
    </w:p>
    <w:p w14:paraId="4B67AE90" w14:textId="77777777" w:rsidR="00A91D7F" w:rsidRDefault="00A91D7F" w:rsidP="00A91D7F">
      <w:pPr>
        <w:jc w:val="both"/>
        <w:rPr>
          <w:b/>
          <w:sz w:val="24"/>
        </w:rPr>
      </w:pPr>
    </w:p>
    <w:p w14:paraId="63A0A5CC" w14:textId="77777777" w:rsidR="00A91D7F" w:rsidRDefault="00A91D7F" w:rsidP="00A91D7F">
      <w:pPr>
        <w:jc w:val="both"/>
        <w:rPr>
          <w:b/>
          <w:sz w:val="24"/>
        </w:rPr>
      </w:pPr>
    </w:p>
    <w:p w14:paraId="25057AFF" w14:textId="77777777" w:rsidR="00A91D7F" w:rsidRDefault="00A91D7F" w:rsidP="00A91D7F">
      <w:pPr>
        <w:jc w:val="both"/>
        <w:rPr>
          <w:b/>
          <w:sz w:val="24"/>
        </w:rPr>
      </w:pPr>
    </w:p>
    <w:p w14:paraId="5E4C5417" w14:textId="77777777" w:rsidR="00A91D7F" w:rsidRDefault="00A91D7F" w:rsidP="00A91D7F">
      <w:pPr>
        <w:jc w:val="both"/>
        <w:rPr>
          <w:b/>
          <w:sz w:val="24"/>
        </w:rPr>
      </w:pPr>
    </w:p>
    <w:p w14:paraId="3142CCD3" w14:textId="77777777" w:rsidR="00A91D7F" w:rsidRDefault="00A91D7F" w:rsidP="00A91D7F">
      <w:pPr>
        <w:jc w:val="both"/>
        <w:rPr>
          <w:b/>
          <w:sz w:val="24"/>
        </w:rPr>
      </w:pPr>
    </w:p>
    <w:p w14:paraId="6AB885A7" w14:textId="77777777" w:rsidR="00A91D7F" w:rsidRDefault="00A91D7F" w:rsidP="00A91D7F">
      <w:pPr>
        <w:jc w:val="both"/>
        <w:rPr>
          <w:b/>
          <w:sz w:val="24"/>
        </w:rPr>
      </w:pPr>
    </w:p>
    <w:p w14:paraId="43EC510D" w14:textId="77777777" w:rsidR="00A91D7F" w:rsidRDefault="00A91D7F" w:rsidP="00A91D7F">
      <w:pPr>
        <w:jc w:val="both"/>
        <w:rPr>
          <w:b/>
          <w:sz w:val="24"/>
        </w:rPr>
      </w:pPr>
    </w:p>
    <w:p w14:paraId="5BEE4373" w14:textId="77777777" w:rsidR="00A91D7F" w:rsidRDefault="00A91D7F" w:rsidP="00A91D7F">
      <w:pPr>
        <w:jc w:val="both"/>
        <w:rPr>
          <w:b/>
          <w:sz w:val="24"/>
        </w:rPr>
      </w:pPr>
    </w:p>
    <w:p w14:paraId="5E9E89E9" w14:textId="77777777" w:rsidR="00A91D7F" w:rsidRDefault="00A91D7F" w:rsidP="00A91D7F">
      <w:pPr>
        <w:jc w:val="both"/>
        <w:rPr>
          <w:b/>
          <w:sz w:val="24"/>
        </w:rPr>
      </w:pPr>
    </w:p>
    <w:p w14:paraId="031DA882" w14:textId="77777777" w:rsidR="00A91D7F" w:rsidRDefault="00A91D7F" w:rsidP="00A91D7F">
      <w:pPr>
        <w:jc w:val="both"/>
        <w:rPr>
          <w:b/>
          <w:sz w:val="24"/>
        </w:rPr>
      </w:pPr>
    </w:p>
    <w:p w14:paraId="23D6362E" w14:textId="77777777" w:rsidR="00A91D7F" w:rsidRDefault="00A91D7F" w:rsidP="00A91D7F">
      <w:pPr>
        <w:jc w:val="both"/>
        <w:rPr>
          <w:b/>
          <w:sz w:val="24"/>
        </w:rPr>
      </w:pPr>
    </w:p>
    <w:p w14:paraId="6BE949F8" w14:textId="77777777" w:rsidR="00A91D7F" w:rsidRDefault="00A91D7F" w:rsidP="00A91D7F">
      <w:pPr>
        <w:jc w:val="both"/>
        <w:rPr>
          <w:b/>
          <w:sz w:val="24"/>
        </w:rPr>
      </w:pPr>
    </w:p>
    <w:p w14:paraId="6FC795F8" w14:textId="77777777" w:rsidR="00A91D7F" w:rsidRDefault="00A91D7F" w:rsidP="00A91D7F">
      <w:pPr>
        <w:jc w:val="both"/>
        <w:rPr>
          <w:b/>
          <w:sz w:val="24"/>
        </w:rPr>
      </w:pPr>
    </w:p>
    <w:p w14:paraId="56D13411" w14:textId="77777777" w:rsidR="00A91D7F" w:rsidRDefault="00A91D7F" w:rsidP="00A91D7F">
      <w:pPr>
        <w:jc w:val="both"/>
        <w:rPr>
          <w:b/>
          <w:sz w:val="24"/>
        </w:rPr>
      </w:pPr>
    </w:p>
    <w:p w14:paraId="32C75C73" w14:textId="77777777" w:rsidR="00A91D7F" w:rsidRDefault="00A91D7F" w:rsidP="00A91D7F">
      <w:pPr>
        <w:jc w:val="both"/>
        <w:rPr>
          <w:b/>
          <w:sz w:val="24"/>
        </w:rPr>
      </w:pPr>
    </w:p>
    <w:p w14:paraId="25326D50" w14:textId="77777777" w:rsidR="00A91D7F" w:rsidRDefault="00A91D7F" w:rsidP="00A91D7F">
      <w:pPr>
        <w:jc w:val="both"/>
        <w:rPr>
          <w:b/>
          <w:sz w:val="24"/>
        </w:rPr>
      </w:pPr>
    </w:p>
    <w:p w14:paraId="1A985F1F" w14:textId="77777777" w:rsidR="00A91D7F" w:rsidRDefault="00A91D7F" w:rsidP="00A91D7F">
      <w:pPr>
        <w:jc w:val="both"/>
        <w:rPr>
          <w:b/>
          <w:sz w:val="24"/>
        </w:rPr>
      </w:pPr>
    </w:p>
    <w:p w14:paraId="6285DF8F" w14:textId="77777777" w:rsidR="00A91D7F" w:rsidRDefault="00A91D7F" w:rsidP="00A91D7F">
      <w:pPr>
        <w:jc w:val="both"/>
        <w:rPr>
          <w:b/>
          <w:sz w:val="24"/>
        </w:rPr>
      </w:pPr>
    </w:p>
    <w:p w14:paraId="44DE4CBD" w14:textId="77777777" w:rsidR="00A91D7F" w:rsidRDefault="00A91D7F" w:rsidP="00A91D7F">
      <w:pPr>
        <w:jc w:val="both"/>
        <w:rPr>
          <w:b/>
          <w:sz w:val="24"/>
        </w:rPr>
      </w:pPr>
    </w:p>
    <w:p w14:paraId="1F32B5B2" w14:textId="77777777" w:rsidR="00A91D7F" w:rsidRDefault="00A91D7F" w:rsidP="00A91D7F">
      <w:pPr>
        <w:jc w:val="both"/>
        <w:rPr>
          <w:b/>
          <w:sz w:val="24"/>
        </w:rPr>
      </w:pPr>
    </w:p>
    <w:p w14:paraId="777128A1" w14:textId="77777777" w:rsidR="00A91D7F" w:rsidRDefault="00A91D7F" w:rsidP="00A91D7F">
      <w:pPr>
        <w:jc w:val="both"/>
        <w:rPr>
          <w:b/>
          <w:sz w:val="24"/>
        </w:rPr>
      </w:pPr>
    </w:p>
    <w:p w14:paraId="4B30A6D1" w14:textId="77777777" w:rsidR="00A91D7F" w:rsidRDefault="00A91D7F" w:rsidP="00A91D7F">
      <w:pPr>
        <w:jc w:val="both"/>
        <w:rPr>
          <w:b/>
          <w:sz w:val="24"/>
        </w:rPr>
      </w:pPr>
    </w:p>
    <w:p w14:paraId="247C835C" w14:textId="77777777" w:rsidR="00A91D7F" w:rsidRDefault="00A91D7F" w:rsidP="00A91D7F">
      <w:pPr>
        <w:jc w:val="both"/>
        <w:rPr>
          <w:b/>
          <w:sz w:val="24"/>
        </w:rPr>
      </w:pPr>
    </w:p>
    <w:p w14:paraId="57C81552" w14:textId="77777777" w:rsidR="00A91D7F" w:rsidRDefault="00A91D7F" w:rsidP="00A91D7F">
      <w:pPr>
        <w:jc w:val="both"/>
        <w:rPr>
          <w:b/>
          <w:sz w:val="24"/>
        </w:rPr>
      </w:pPr>
    </w:p>
    <w:p w14:paraId="31E6CDC5" w14:textId="77777777" w:rsidR="00A91D7F" w:rsidRDefault="00A91D7F" w:rsidP="00A91D7F">
      <w:pPr>
        <w:jc w:val="both"/>
        <w:rPr>
          <w:b/>
          <w:sz w:val="24"/>
        </w:rPr>
      </w:pPr>
    </w:p>
    <w:p w14:paraId="7E70D661" w14:textId="77777777" w:rsidR="00A91D7F" w:rsidRDefault="00A91D7F" w:rsidP="00A91D7F">
      <w:pPr>
        <w:jc w:val="both"/>
        <w:rPr>
          <w:b/>
          <w:sz w:val="24"/>
        </w:rPr>
      </w:pPr>
    </w:p>
    <w:p w14:paraId="49DD42F2" w14:textId="77777777" w:rsidR="00A91D7F" w:rsidRDefault="00A91D7F" w:rsidP="00A91D7F">
      <w:pPr>
        <w:jc w:val="both"/>
        <w:rPr>
          <w:b/>
          <w:sz w:val="24"/>
        </w:rPr>
      </w:pPr>
    </w:p>
    <w:p w14:paraId="485E138F" w14:textId="77777777" w:rsidR="00A91D7F" w:rsidRDefault="00A91D7F" w:rsidP="00A91D7F">
      <w:pPr>
        <w:jc w:val="both"/>
        <w:rPr>
          <w:b/>
          <w:sz w:val="24"/>
        </w:rPr>
      </w:pPr>
    </w:p>
    <w:p w14:paraId="5C212007" w14:textId="77777777" w:rsidR="00A91D7F" w:rsidRDefault="00A91D7F" w:rsidP="00A91D7F">
      <w:pPr>
        <w:jc w:val="both"/>
        <w:rPr>
          <w:b/>
          <w:sz w:val="24"/>
        </w:rPr>
      </w:pPr>
    </w:p>
    <w:p w14:paraId="7DD68687" w14:textId="77777777" w:rsidR="00A91D7F" w:rsidRDefault="00A91D7F" w:rsidP="00A91D7F">
      <w:pPr>
        <w:jc w:val="both"/>
        <w:rPr>
          <w:b/>
          <w:sz w:val="24"/>
        </w:rPr>
      </w:pPr>
    </w:p>
    <w:p w14:paraId="29F3EF04" w14:textId="77777777" w:rsidR="00A91D7F" w:rsidRDefault="00A91D7F" w:rsidP="00A91D7F">
      <w:pPr>
        <w:jc w:val="both"/>
        <w:rPr>
          <w:b/>
          <w:sz w:val="24"/>
        </w:rPr>
      </w:pPr>
    </w:p>
    <w:p w14:paraId="0E253D9B" w14:textId="77777777" w:rsidR="00A91D7F" w:rsidRDefault="00A91D7F" w:rsidP="00A91D7F">
      <w:pPr>
        <w:jc w:val="both"/>
        <w:rPr>
          <w:b/>
          <w:sz w:val="24"/>
        </w:rPr>
      </w:pPr>
    </w:p>
    <w:p w14:paraId="45B90BEB" w14:textId="77777777" w:rsidR="00A91D7F" w:rsidRDefault="00A91D7F" w:rsidP="00A91D7F">
      <w:pPr>
        <w:jc w:val="both"/>
        <w:rPr>
          <w:b/>
          <w:sz w:val="24"/>
        </w:rPr>
      </w:pPr>
    </w:p>
    <w:p w14:paraId="670B2171" w14:textId="2C7A00D3" w:rsidR="00394FA1" w:rsidRDefault="00394FA1">
      <w:pPr>
        <w:spacing w:after="160" w:line="259" w:lineRule="auto"/>
        <w:rPr>
          <w:b/>
          <w:sz w:val="24"/>
        </w:rPr>
      </w:pPr>
      <w:r>
        <w:rPr>
          <w:b/>
          <w:sz w:val="24"/>
        </w:rPr>
        <w:br w:type="page"/>
      </w:r>
    </w:p>
    <w:p w14:paraId="08912662" w14:textId="77777777" w:rsidR="00394FA1" w:rsidRDefault="00394FA1" w:rsidP="00394FA1">
      <w:pPr>
        <w:pStyle w:val="Heading3"/>
      </w:pPr>
    </w:p>
    <w:p w14:paraId="437A2E61" w14:textId="77777777" w:rsidR="00394FA1" w:rsidRDefault="00394FA1" w:rsidP="00394FA1">
      <w:pPr>
        <w:pStyle w:val="Heading3"/>
      </w:pPr>
      <w:r>
        <w:t xml:space="preserve">Hoofdstuk 13 </w:t>
      </w:r>
    </w:p>
    <w:p w14:paraId="41522298" w14:textId="77777777" w:rsidR="00394FA1" w:rsidRDefault="00394FA1" w:rsidP="00394FA1">
      <w:pPr>
        <w:pStyle w:val="Heading3"/>
      </w:pPr>
    </w:p>
    <w:p w14:paraId="0705F584" w14:textId="77777777" w:rsidR="00394FA1" w:rsidRDefault="00394FA1" w:rsidP="00394FA1">
      <w:pPr>
        <w:pStyle w:val="Heading3"/>
      </w:pPr>
      <w:r>
        <w:t xml:space="preserve">Van de Verheerlijking van God. </w:t>
      </w:r>
    </w:p>
    <w:p w14:paraId="0AA889B2" w14:textId="77777777" w:rsidR="00394FA1" w:rsidRDefault="00394FA1" w:rsidP="00394FA1">
      <w:pPr>
        <w:jc w:val="both"/>
        <w:rPr>
          <w:snapToGrid w:val="0"/>
          <w:sz w:val="24"/>
        </w:rPr>
      </w:pPr>
    </w:p>
    <w:p w14:paraId="7EB722BD" w14:textId="77777777" w:rsidR="00394FA1" w:rsidRDefault="00394FA1" w:rsidP="00394FA1">
      <w:pPr>
        <w:jc w:val="both"/>
        <w:rPr>
          <w:snapToGrid w:val="0"/>
          <w:sz w:val="24"/>
        </w:rPr>
      </w:pPr>
      <w:r>
        <w:rPr>
          <w:snapToGrid w:val="0"/>
          <w:sz w:val="24"/>
        </w:rPr>
        <w:t xml:space="preserve">Er zijn geen deugden, die niet in de volmaakte regel van het leven, de wet Gods, zijn begrepen; wij hebben de voornaamste hoofden in de vorige hoofdstukken in ieder gebod aangewezen. Nu zullen wij enige van dezelve nader verklaren, en de heiligheid beminnende ziel tot betrachting dezelve opwekken. </w:t>
      </w:r>
    </w:p>
    <w:p w14:paraId="52BCABE3" w14:textId="77777777" w:rsidR="00394FA1" w:rsidRDefault="00394FA1" w:rsidP="00394FA1">
      <w:pPr>
        <w:jc w:val="both"/>
        <w:rPr>
          <w:snapToGrid w:val="0"/>
          <w:sz w:val="24"/>
        </w:rPr>
      </w:pPr>
    </w:p>
    <w:p w14:paraId="2B1B0DCA" w14:textId="77777777" w:rsidR="00394FA1" w:rsidRDefault="00394FA1" w:rsidP="00394FA1">
      <w:pPr>
        <w:jc w:val="both"/>
        <w:rPr>
          <w:snapToGrid w:val="0"/>
          <w:sz w:val="24"/>
        </w:rPr>
      </w:pPr>
      <w:r>
        <w:rPr>
          <w:i/>
          <w:snapToGrid w:val="0"/>
          <w:sz w:val="24"/>
        </w:rPr>
        <w:t>Deugd</w:t>
      </w:r>
      <w:r>
        <w:rPr>
          <w:snapToGrid w:val="0"/>
          <w:sz w:val="24"/>
        </w:rPr>
        <w:t xml:space="preserve"> is een volmaakte overeenkomst des mensen met de wil Gods, in de wet voorgesteld. Men kan ze aanmerken of in de hebbelijkheid, of in de uitwerking. De hebbelijkheid is de deugdzame gestalte, in de wedergeboorte van God ingestort, en door vele oefeningen verkregen, uit welke de deugdzame heilig werkt naast allerlei voorwerpen. </w:t>
      </w:r>
    </w:p>
    <w:p w14:paraId="47ECCE8E" w14:textId="77777777" w:rsidR="00394FA1" w:rsidRDefault="00394FA1" w:rsidP="00394FA1">
      <w:pPr>
        <w:jc w:val="both"/>
        <w:rPr>
          <w:snapToGrid w:val="0"/>
          <w:sz w:val="24"/>
        </w:rPr>
      </w:pPr>
    </w:p>
    <w:p w14:paraId="62BD050F" w14:textId="77777777" w:rsidR="00394FA1" w:rsidRDefault="00394FA1" w:rsidP="00394FA1">
      <w:pPr>
        <w:jc w:val="both"/>
        <w:rPr>
          <w:snapToGrid w:val="0"/>
          <w:sz w:val="24"/>
        </w:rPr>
      </w:pPr>
      <w:r>
        <w:rPr>
          <w:snapToGrid w:val="0"/>
          <w:sz w:val="24"/>
        </w:rPr>
        <w:t xml:space="preserve"> Die één deugd heeft, heeft ze alle. Niet alleen omdat zij alle aan elkaar vast zijn, één deugd niet alleen bestaat, en tot het beoefenen van één deugd vele samenkomen. Maar ook omdat de gestalte van het hart deugdzaam is en bekwaam om te werken, naar het voorwerp vereist; naardat dan de gestalte heiliger is, daarnaar zijn ook haar daden; door de betrachting van één deugd wordt de heilige gestalte vermeerderd, en alzo bekwamer tot het uitwerken van andere. </w:t>
      </w:r>
    </w:p>
    <w:p w14:paraId="08780ABC" w14:textId="77777777" w:rsidR="00394FA1" w:rsidRDefault="00394FA1" w:rsidP="00394FA1">
      <w:pPr>
        <w:jc w:val="both"/>
        <w:rPr>
          <w:snapToGrid w:val="0"/>
          <w:sz w:val="24"/>
        </w:rPr>
      </w:pPr>
      <w:r>
        <w:rPr>
          <w:snapToGrid w:val="0"/>
          <w:sz w:val="24"/>
        </w:rPr>
        <w:t xml:space="preserve">De ene deugd, als deugd aangemerkt, is niet groter dan de andere; omdat zij is een volmaakte overeenkomst met de wet in alle omstandigheden, minder overeenkomst is een gebrek en zonde; maar de voorwerpen en omstandigheden zijn groter en kleiner, en te dien opzichte is de een uitwerking van de deugd groter dan de andere, en omdat de mens onvolmaakt is, zo heeft de een mens meerder van de deugdzame gestalte en van de dadelijkheid, dan de andere. </w:t>
      </w:r>
    </w:p>
    <w:p w14:paraId="00409290" w14:textId="77777777" w:rsidR="00394FA1" w:rsidRDefault="00394FA1" w:rsidP="00394FA1">
      <w:pPr>
        <w:jc w:val="both"/>
        <w:rPr>
          <w:snapToGrid w:val="0"/>
          <w:sz w:val="24"/>
        </w:rPr>
      </w:pPr>
    </w:p>
    <w:p w14:paraId="48433DA2" w14:textId="77777777" w:rsidR="00394FA1" w:rsidRDefault="00394FA1" w:rsidP="00394FA1">
      <w:pPr>
        <w:pStyle w:val="BodyText3"/>
      </w:pPr>
      <w:r>
        <w:t xml:space="preserve">Het uiterste einde van alles is God verheerlijken. </w:t>
      </w:r>
    </w:p>
    <w:p w14:paraId="56A046D8" w14:textId="77777777" w:rsidR="00394FA1" w:rsidRDefault="00394FA1" w:rsidP="00394FA1">
      <w:pPr>
        <w:jc w:val="both"/>
        <w:rPr>
          <w:snapToGrid w:val="0"/>
          <w:sz w:val="24"/>
        </w:rPr>
      </w:pPr>
      <w:r>
        <w:rPr>
          <w:snapToGrid w:val="0"/>
          <w:sz w:val="24"/>
        </w:rPr>
        <w:t xml:space="preserve">II. Het uiterste einde is eerst in beoging, en laatst in de uitwerking. Naardat een mens verlicht wordt, daarnaar krijgt hij hogere zaken in 't oog, en stelt ze zich voor om die te verkrijgen. Een eerstbeginnend Christen ziet de schrikkelijkheid van het eeuwig verderf, en krijgt verwarde bevattingen van de zaligheid; daaruit ontstaat beoging, om van dat ene verlost te worden, en het andere te bekomen. Deze meer en meer verlicht wordende, krijgt ook hoger zaken in 't oog, en stelt ze zich voor om die te bekomen, totdat hij het hoogste einde, 't welk is de verheerlijking van God, kent en bemint. Hierdoor aangedreven wordende, stelt hij alle middelen in 't werk om dat te bekomen; een kleiner Christen, lagere zaken beogende, eindigt nochtans in de verheerlijking van God, met dankzegging over het ontvangen goed. Maar hoe groter een Christen wordt, hoe meer hij van boven naar beneden werkt, dat is, liefde tot verheerlijking van God maakt hem gaande, om alles te doen, wat daartoe dienen kan. Dit uiterste einde, de verheerlijking van God, stellen wij in de eerste plaats. </w:t>
      </w:r>
    </w:p>
    <w:p w14:paraId="5DCAB046" w14:textId="77777777" w:rsidR="00394FA1" w:rsidRDefault="00394FA1" w:rsidP="00394FA1">
      <w:pPr>
        <w:jc w:val="both"/>
        <w:rPr>
          <w:snapToGrid w:val="0"/>
          <w:sz w:val="24"/>
        </w:rPr>
      </w:pPr>
    </w:p>
    <w:p w14:paraId="43D9452C" w14:textId="77777777" w:rsidR="00394FA1" w:rsidRDefault="00394FA1" w:rsidP="00394FA1">
      <w:pPr>
        <w:pStyle w:val="BodyText3"/>
      </w:pPr>
      <w:r>
        <w:t xml:space="preserve">God verheerlijkt Zichzelf. </w:t>
      </w:r>
    </w:p>
    <w:p w14:paraId="013F775D" w14:textId="77777777" w:rsidR="00394FA1" w:rsidRDefault="00394FA1" w:rsidP="00394FA1">
      <w:pPr>
        <w:jc w:val="both"/>
        <w:rPr>
          <w:snapToGrid w:val="0"/>
          <w:sz w:val="24"/>
        </w:rPr>
      </w:pPr>
      <w:r>
        <w:rPr>
          <w:snapToGrid w:val="0"/>
          <w:sz w:val="24"/>
        </w:rPr>
        <w:t xml:space="preserve">III. God verheerlijkt </w:t>
      </w:r>
    </w:p>
    <w:p w14:paraId="7AD2DE1C" w14:textId="77777777" w:rsidR="00394FA1" w:rsidRDefault="00394FA1" w:rsidP="00394FA1">
      <w:pPr>
        <w:jc w:val="both"/>
        <w:rPr>
          <w:snapToGrid w:val="0"/>
          <w:sz w:val="24"/>
        </w:rPr>
      </w:pPr>
      <w:r>
        <w:rPr>
          <w:snapToGrid w:val="0"/>
          <w:sz w:val="24"/>
        </w:rPr>
        <w:t xml:space="preserve">1. Zichzelf, als Hij zijn volmaaktheden aan de schepselen openbaart, zo in de werken van de natuur, als in de werken van de genade. </w:t>
      </w:r>
    </w:p>
    <w:p w14:paraId="069FC246" w14:textId="77777777" w:rsidR="00394FA1" w:rsidRDefault="00394FA1" w:rsidP="008355E0">
      <w:pPr>
        <w:numPr>
          <w:ilvl w:val="0"/>
          <w:numId w:val="175"/>
        </w:numPr>
        <w:jc w:val="both"/>
        <w:rPr>
          <w:snapToGrid w:val="0"/>
          <w:sz w:val="24"/>
        </w:rPr>
      </w:pPr>
      <w:r>
        <w:rPr>
          <w:snapToGrid w:val="0"/>
          <w:sz w:val="24"/>
        </w:rPr>
        <w:t>God verheerlijkt Zichzelf in de werken van de natuur, en dat in de schepping en onderhouding. Ziet hiervan: Psalm 8:2, 4</w:t>
      </w:r>
      <w:r>
        <w:rPr>
          <w:i/>
          <w:snapToGrid w:val="0"/>
          <w:sz w:val="24"/>
        </w:rPr>
        <w:t>. O Heere! onze Heere! hoe heerlijk is Uw Naam op de ganse aarde! Als ik Uw hemel aanzie</w:t>
      </w:r>
      <w:r>
        <w:rPr>
          <w:snapToGrid w:val="0"/>
          <w:sz w:val="24"/>
        </w:rPr>
        <w:t xml:space="preserve">. Psalm 104:24 ... </w:t>
      </w:r>
      <w:r>
        <w:rPr>
          <w:i/>
          <w:snapToGrid w:val="0"/>
          <w:sz w:val="24"/>
        </w:rPr>
        <w:t>Gij hebt ze allen met wijsheid gemaakt. Rom. 1:20. Want zijn onzienlijke dingen worden van de schepping van de wereld aan, uit de schepselen verstaan en doorzien, beide Zijn eeuwige kracht en Goddelijkheid</w:t>
      </w:r>
      <w:r>
        <w:rPr>
          <w:snapToGrid w:val="0"/>
          <w:sz w:val="24"/>
        </w:rPr>
        <w:t>. Hand. 14:17. Hoewel Hij nochtans Zichzelf niet onbetuigd gelaten heeft, goed doende van de hemel.</w:t>
      </w:r>
    </w:p>
    <w:p w14:paraId="39ECBE3D" w14:textId="77777777" w:rsidR="00394FA1" w:rsidRDefault="00394FA1" w:rsidP="008355E0">
      <w:pPr>
        <w:numPr>
          <w:ilvl w:val="0"/>
          <w:numId w:val="175"/>
        </w:numPr>
        <w:jc w:val="both"/>
        <w:rPr>
          <w:snapToGrid w:val="0"/>
          <w:sz w:val="24"/>
        </w:rPr>
      </w:pPr>
      <w:r>
        <w:rPr>
          <w:snapToGrid w:val="0"/>
          <w:sz w:val="24"/>
        </w:rPr>
        <w:t>God verheerlijkt Zichzelf in het werk van de genade, als Hij daarin toont:</w:t>
      </w:r>
    </w:p>
    <w:p w14:paraId="4A4AF696" w14:textId="77777777" w:rsidR="00394FA1" w:rsidRDefault="00394FA1" w:rsidP="008355E0">
      <w:pPr>
        <w:pStyle w:val="BodyTextIndent"/>
        <w:numPr>
          <w:ilvl w:val="0"/>
          <w:numId w:val="176"/>
        </w:numPr>
      </w:pPr>
      <w:r>
        <w:t xml:space="preserve">Zijn rechtvaardigheid: Rom. 3:25. </w:t>
      </w:r>
      <w:r>
        <w:rPr>
          <w:i/>
        </w:rPr>
        <w:t>Welke God voorgesteld heeft tot een verzoening door het geloof in zijn bloed, tot een betoning van Zijn rechtvaardigheid.</w:t>
      </w:r>
    </w:p>
    <w:p w14:paraId="38E2BCD2" w14:textId="77777777" w:rsidR="00394FA1" w:rsidRDefault="00394FA1" w:rsidP="008355E0">
      <w:pPr>
        <w:pStyle w:val="BodyTextIndent"/>
        <w:numPr>
          <w:ilvl w:val="0"/>
          <w:numId w:val="176"/>
        </w:numPr>
      </w:pPr>
      <w:r>
        <w:t xml:space="preserve">Zijn wijsheid: Eféze 3:10. </w:t>
      </w:r>
      <w:r>
        <w:rPr>
          <w:i/>
        </w:rPr>
        <w:t>Opdat nu door de gemeente bekendgemaakt worde ... de veelvuldige wijsheid Gods.</w:t>
      </w:r>
      <w:r>
        <w:t xml:space="preserve"> </w:t>
      </w:r>
    </w:p>
    <w:p w14:paraId="6D72A671" w14:textId="77777777" w:rsidR="00394FA1" w:rsidRDefault="00394FA1" w:rsidP="008355E0">
      <w:pPr>
        <w:pStyle w:val="BodyTextIndent"/>
        <w:numPr>
          <w:ilvl w:val="0"/>
          <w:numId w:val="176"/>
        </w:numPr>
      </w:pPr>
      <w:r>
        <w:t xml:space="preserve">Zijn barmhartigheid en genade: Eféze 1:6. </w:t>
      </w:r>
      <w:r>
        <w:rPr>
          <w:i/>
        </w:rPr>
        <w:t>Tot prijs van de heerlijkheid van zijn genade.</w:t>
      </w:r>
    </w:p>
    <w:p w14:paraId="62683B4E" w14:textId="77777777" w:rsidR="00394FA1" w:rsidRDefault="00394FA1" w:rsidP="008355E0">
      <w:pPr>
        <w:pStyle w:val="BodyTextIndent"/>
        <w:numPr>
          <w:ilvl w:val="0"/>
          <w:numId w:val="176"/>
        </w:numPr>
      </w:pPr>
      <w:r>
        <w:t xml:space="preserve">Zijn liefde: Titus 3:4. </w:t>
      </w:r>
      <w:r>
        <w:rPr>
          <w:i/>
        </w:rPr>
        <w:t>Wanneer de goedertierenheid van God, onze Zaligmaker, en zijn liefde tot de mensen verschenen is.</w:t>
      </w:r>
      <w:r>
        <w:t xml:space="preserve"> Dus is de gehele aarde van zijn heerlijkheid vol. Jes. 6:3. </w:t>
      </w:r>
    </w:p>
    <w:p w14:paraId="53B7FBB9" w14:textId="77777777" w:rsidR="00394FA1" w:rsidRDefault="00394FA1" w:rsidP="00394FA1">
      <w:pPr>
        <w:jc w:val="both"/>
        <w:rPr>
          <w:snapToGrid w:val="0"/>
          <w:sz w:val="24"/>
        </w:rPr>
      </w:pPr>
    </w:p>
    <w:p w14:paraId="5440C09F" w14:textId="77777777" w:rsidR="00394FA1" w:rsidRDefault="00394FA1" w:rsidP="00394FA1">
      <w:pPr>
        <w:pStyle w:val="BodyText3"/>
      </w:pPr>
      <w:r>
        <w:t xml:space="preserve">God verheerlijkt Christus. </w:t>
      </w:r>
    </w:p>
    <w:p w14:paraId="532A7A7D" w14:textId="77777777" w:rsidR="00394FA1" w:rsidRDefault="00394FA1" w:rsidP="00394FA1">
      <w:pPr>
        <w:jc w:val="both"/>
        <w:rPr>
          <w:snapToGrid w:val="0"/>
          <w:sz w:val="24"/>
        </w:rPr>
      </w:pPr>
      <w:r>
        <w:rPr>
          <w:snapToGrid w:val="0"/>
          <w:sz w:val="24"/>
        </w:rPr>
        <w:t xml:space="preserve">2. God verheerlijkt Zijn Zoon, de Middelaar Jezus Christus: Hand. 3:13. </w:t>
      </w:r>
      <w:r>
        <w:rPr>
          <w:i/>
          <w:snapToGrid w:val="0"/>
          <w:sz w:val="24"/>
        </w:rPr>
        <w:t>De God van onze vaderen heeft Zijn kind Jezus verheerlijkt</w:t>
      </w:r>
      <w:r>
        <w:rPr>
          <w:snapToGrid w:val="0"/>
          <w:sz w:val="24"/>
        </w:rPr>
        <w:t xml:space="preserve">. En de Zoon verheerlijkt wederom de Vader: Joh. 17:4. </w:t>
      </w:r>
      <w:r>
        <w:rPr>
          <w:i/>
          <w:snapToGrid w:val="0"/>
          <w:sz w:val="24"/>
        </w:rPr>
        <w:t>Ik heb U verheerlijkt op de aarde.</w:t>
      </w:r>
    </w:p>
    <w:p w14:paraId="1FA9E860" w14:textId="77777777" w:rsidR="00394FA1" w:rsidRDefault="00394FA1" w:rsidP="00394FA1">
      <w:pPr>
        <w:jc w:val="both"/>
        <w:rPr>
          <w:snapToGrid w:val="0"/>
          <w:sz w:val="24"/>
        </w:rPr>
      </w:pPr>
    </w:p>
    <w:p w14:paraId="544471FB" w14:textId="77777777" w:rsidR="00394FA1" w:rsidRDefault="00394FA1" w:rsidP="00394FA1">
      <w:pPr>
        <w:pStyle w:val="BodyText3"/>
      </w:pPr>
      <w:r>
        <w:t xml:space="preserve">Zijn kinderen. </w:t>
      </w:r>
    </w:p>
    <w:p w14:paraId="60D5927B" w14:textId="77777777" w:rsidR="00394FA1" w:rsidRDefault="00394FA1" w:rsidP="00394FA1">
      <w:pPr>
        <w:jc w:val="both"/>
        <w:rPr>
          <w:snapToGrid w:val="0"/>
          <w:sz w:val="24"/>
        </w:rPr>
      </w:pPr>
      <w:r>
        <w:rPr>
          <w:snapToGrid w:val="0"/>
          <w:sz w:val="24"/>
        </w:rPr>
        <w:t xml:space="preserve">3. God verheerlijkt Zijn kinderen, én in dit leven, als Hij hun met zijn beeld versiert, én in 't oog van de wereld ontzaglijk maakt: Jes. 43:4. </w:t>
      </w:r>
      <w:r>
        <w:rPr>
          <w:i/>
          <w:snapToGrid w:val="0"/>
          <w:sz w:val="24"/>
        </w:rPr>
        <w:t xml:space="preserve">Van toen af, dat gij kostelijk zijt geweest in mijn ogen, zijt gij verheerlijkt geweest. </w:t>
      </w:r>
      <w:r>
        <w:rPr>
          <w:snapToGrid w:val="0"/>
          <w:sz w:val="24"/>
        </w:rPr>
        <w:t xml:space="preserve">Ezech. 16:14 ... </w:t>
      </w:r>
      <w:r>
        <w:rPr>
          <w:i/>
          <w:snapToGrid w:val="0"/>
          <w:sz w:val="24"/>
        </w:rPr>
        <w:t>Want die (uw schoonheid) was volmaakt door mijn heerlijkheid, die Ik op u gelegd had.</w:t>
      </w:r>
    </w:p>
    <w:p w14:paraId="7C6172E3" w14:textId="77777777" w:rsidR="00394FA1" w:rsidRDefault="00394FA1" w:rsidP="00394FA1">
      <w:pPr>
        <w:jc w:val="both"/>
        <w:rPr>
          <w:snapToGrid w:val="0"/>
          <w:sz w:val="24"/>
        </w:rPr>
      </w:pPr>
      <w:r>
        <w:rPr>
          <w:snapToGrid w:val="0"/>
          <w:sz w:val="24"/>
        </w:rPr>
        <w:t xml:space="preserve">En God verheerlijkt hen na de dood: Hebr. 2:10 </w:t>
      </w:r>
      <w:r>
        <w:rPr>
          <w:i/>
          <w:snapToGrid w:val="0"/>
          <w:sz w:val="24"/>
        </w:rPr>
        <w:t>... Dat Hij, vele kinderen tot de heerlijkheid leidende.</w:t>
      </w:r>
      <w:r>
        <w:rPr>
          <w:snapToGrid w:val="0"/>
          <w:sz w:val="24"/>
        </w:rPr>
        <w:t xml:space="preserve"> Rom. 8:30 ... </w:t>
      </w:r>
      <w:r>
        <w:rPr>
          <w:i/>
          <w:snapToGrid w:val="0"/>
          <w:sz w:val="24"/>
        </w:rPr>
        <w:t>Die Hij gerechtvaardigd heeft, deze heeft Hij ook verheerlijkt.</w:t>
      </w:r>
    </w:p>
    <w:p w14:paraId="4181787C" w14:textId="77777777" w:rsidR="00394FA1" w:rsidRDefault="00394FA1" w:rsidP="00394FA1">
      <w:pPr>
        <w:jc w:val="both"/>
        <w:rPr>
          <w:snapToGrid w:val="0"/>
          <w:sz w:val="24"/>
        </w:rPr>
      </w:pPr>
    </w:p>
    <w:p w14:paraId="1EF7F701" w14:textId="77777777" w:rsidR="00394FA1" w:rsidRDefault="00394FA1" w:rsidP="00394FA1">
      <w:pPr>
        <w:pStyle w:val="BodyText3"/>
      </w:pPr>
      <w:r>
        <w:t xml:space="preserve">God heeft alle heerlijkheid in Zichzelf. </w:t>
      </w:r>
    </w:p>
    <w:p w14:paraId="29CB9F8E" w14:textId="77777777" w:rsidR="00394FA1" w:rsidRDefault="00394FA1" w:rsidP="00394FA1">
      <w:pPr>
        <w:jc w:val="both"/>
        <w:rPr>
          <w:snapToGrid w:val="0"/>
          <w:sz w:val="24"/>
        </w:rPr>
      </w:pPr>
      <w:r>
        <w:rPr>
          <w:snapToGrid w:val="0"/>
          <w:sz w:val="24"/>
        </w:rPr>
        <w:t xml:space="preserve">VI. De Heere heeft alle eer en heerlijkheid oneindig in Zichzelf, ook toen er geen schepsel was om die te erkennen. Hij is de God van de heerlijkheid. Hand. 7:2. De koning van de eer, Psalm 24:8. De Vader van de heerlijkheid, Eféze 1:17. Van deze heerlijkheid gaat een glans uit, welke de engelen zelf niet kunnen verdragen, en daarom hun aangezichten bedekken, uitroepende: </w:t>
      </w:r>
      <w:r>
        <w:rPr>
          <w:i/>
          <w:snapToGrid w:val="0"/>
          <w:sz w:val="24"/>
        </w:rPr>
        <w:t>Heilig, heilig, heilig is de Heere der heirscharen.</w:t>
      </w:r>
      <w:r>
        <w:rPr>
          <w:snapToGrid w:val="0"/>
          <w:sz w:val="24"/>
        </w:rPr>
        <w:t xml:space="preserve"> Jes. 6:3. Wanneer deze glans een mens omschijnt, zo verdwijnt hij, en roept uit: </w:t>
      </w:r>
      <w:r>
        <w:rPr>
          <w:i/>
          <w:snapToGrid w:val="0"/>
          <w:sz w:val="24"/>
        </w:rPr>
        <w:t>Wee mij, want ik verga! want mijn ogen hebben de koning de Heere der heerscharen gezien,</w:t>
      </w:r>
      <w:r>
        <w:rPr>
          <w:snapToGrid w:val="0"/>
          <w:sz w:val="24"/>
        </w:rPr>
        <w:t xml:space="preserve"> Jes. 6:5. De heerlijkheid Gods kan door een schepsel noch verminderd, noch vermeerderd worden. Die blijft dezelfde of een mens die veracht of verheerlijkt. 't Is enkele goedheid, dat God, die een licht is, Zich met het licht bedekt, als met een kleed, en een ontoegankelijk licht bewoont, dat die zijn heerlijkheid aan mensen enigszins vertoont, en toelaat, dat die zich daarin mogen verblijden, en Hem verheerlijken, erkennen, roemen en prijzen, en Hem aan anderen, als zodanig, mogen bekendmaken. Dit is de zaligheid, en het werk van de engelen: Lukas 2:14. </w:t>
      </w:r>
      <w:r>
        <w:rPr>
          <w:i/>
          <w:snapToGrid w:val="0"/>
          <w:sz w:val="24"/>
        </w:rPr>
        <w:t>Ere zij God in de hoogste hemelen.</w:t>
      </w:r>
      <w:r>
        <w:rPr>
          <w:snapToGrid w:val="0"/>
          <w:sz w:val="24"/>
        </w:rPr>
        <w:t xml:space="preserve"> Dit is de zaligheid en het werk van de verheerlijkte zielen: Openb. 4:11. </w:t>
      </w:r>
      <w:r>
        <w:rPr>
          <w:i/>
          <w:snapToGrid w:val="0"/>
          <w:sz w:val="24"/>
        </w:rPr>
        <w:t>Gij, Heere! zijt waardig te ontvangen de heerlijkheid, en de eer.</w:t>
      </w:r>
      <w:r>
        <w:rPr>
          <w:snapToGrid w:val="0"/>
          <w:sz w:val="24"/>
        </w:rPr>
        <w:t xml:space="preserve"> Dit is de gelukzaligheid, en het werk van de gelovigen op aarde, die zijn geformeerd, tot prijs van Zijn heerlijke genade, om zijn lof te vertellen, Jes. 43:21. Elke Godzalige heeft lust tot dit werk, gelijk David: Psalm 145:5. </w:t>
      </w:r>
      <w:r>
        <w:rPr>
          <w:i/>
          <w:snapToGrid w:val="0"/>
          <w:sz w:val="24"/>
        </w:rPr>
        <w:t>Ik zal uitspreken de heerlijkheid van de eer Uwer Majesteit, en Uw wonderlijke daden.</w:t>
      </w:r>
    </w:p>
    <w:p w14:paraId="03B4DB4A" w14:textId="77777777" w:rsidR="00394FA1" w:rsidRDefault="00394FA1" w:rsidP="00394FA1">
      <w:pPr>
        <w:jc w:val="both"/>
        <w:rPr>
          <w:snapToGrid w:val="0"/>
          <w:sz w:val="24"/>
        </w:rPr>
      </w:pPr>
    </w:p>
    <w:p w14:paraId="4C4D4B0C" w14:textId="77777777" w:rsidR="00394FA1" w:rsidRDefault="00394FA1" w:rsidP="00394FA1">
      <w:pPr>
        <w:pStyle w:val="BodyText3"/>
      </w:pPr>
      <w:r>
        <w:t xml:space="preserve">God te verheerlijken, is Hem, als zodanig te erkennen. </w:t>
      </w:r>
    </w:p>
    <w:p w14:paraId="4C44E8CB" w14:textId="77777777" w:rsidR="00394FA1" w:rsidRDefault="00394FA1" w:rsidP="00394FA1">
      <w:pPr>
        <w:jc w:val="both"/>
        <w:rPr>
          <w:snapToGrid w:val="0"/>
          <w:sz w:val="24"/>
        </w:rPr>
      </w:pPr>
      <w:r>
        <w:rPr>
          <w:snapToGrid w:val="0"/>
          <w:sz w:val="24"/>
        </w:rPr>
        <w:t xml:space="preserve">V. God verheerlijken is uit gezicht van zijn volmaaktheden met liefde, blijdschap en ontzag Hem als zodanig te erkennen, te roemen en aan anderen bekend te maken. Het verheerlijken van God komt voort uit het gezicht van zijn volmaaktheden. De kennis van God is of door geloof of door aanschouwen; deze twee onderscheidt de apostel, 2 Kor. 5:7. Het geloof erkent God te zijn, zodanig als Hij Zich in het Woord openbaart; in het Woord worden de volmaaktheden Gods beschreven, zoals zij zich opdoen in de werken van de natuur, en bijzonder zoals zij schijnen in het aangezicht van Jezus Christus, in het grote werk van de verlossing: 2 Kor. 3:18. </w:t>
      </w:r>
      <w:r>
        <w:rPr>
          <w:i/>
          <w:snapToGrid w:val="0"/>
          <w:sz w:val="24"/>
        </w:rPr>
        <w:t>Wij allen met ongedekt aangezicht de heerlijkheid des Heeren als in een spiegel aanschouwende.</w:t>
      </w:r>
    </w:p>
    <w:p w14:paraId="0AA3A0FF" w14:textId="77777777" w:rsidR="00394FA1" w:rsidRDefault="00394FA1" w:rsidP="00394FA1">
      <w:pPr>
        <w:jc w:val="both"/>
        <w:rPr>
          <w:snapToGrid w:val="0"/>
          <w:sz w:val="24"/>
        </w:rPr>
      </w:pPr>
      <w:r>
        <w:rPr>
          <w:snapToGrid w:val="0"/>
          <w:sz w:val="24"/>
        </w:rPr>
        <w:t xml:space="preserve">Het geloof let op alle uitdrukkingen van God in zijn Woord, en bijzonder zoals Hij Zichzelf aan Mozes bekendmaakt: Exod. 34:6. </w:t>
      </w:r>
      <w:r>
        <w:rPr>
          <w:i/>
          <w:snapToGrid w:val="0"/>
          <w:sz w:val="24"/>
        </w:rPr>
        <w:t>Heere, Heere, God barmhartig,</w:t>
      </w:r>
      <w:r>
        <w:rPr>
          <w:snapToGrid w:val="0"/>
          <w:sz w:val="24"/>
        </w:rPr>
        <w:t xml:space="preserve"> enz. Dit stelt het geloof als zekere waarheden vast, en erkent God zo te zijn, en dat geloof doet de mens zich zo gedragen naast zulken God, als het Gode en hem betamelijk is. Ja, geloven zelf is God verheerlijken: Rom. 4:20</w:t>
      </w:r>
      <w:r>
        <w:rPr>
          <w:i/>
          <w:snapToGrid w:val="0"/>
          <w:sz w:val="24"/>
        </w:rPr>
        <w:t>. Maar hij (Abraham) is gesterkt geweest in het geloof, gevende God de eer.</w:t>
      </w:r>
      <w:r>
        <w:rPr>
          <w:snapToGrid w:val="0"/>
          <w:sz w:val="24"/>
        </w:rPr>
        <w:t xml:space="preserve"> Ofschoon een gelovige niet meer had dan het geloof, dat God zulk een God is in Christus, en zo een God voor hem is, en de gevoelige openbaring in zich niet bevond, zo moet hij daarop aangaan, zich verblijden, in liefde en blijdschap Hem als zodanig erkennen, roemen en prijzen. Dit is de misslag van vele begenadigden, dat zij het gezicht van het geloof niet hoog genoeg achten, en zich niet gewennen daardoor God te verheerlijken. Ofschoon de Heere het onmiddellijk aanschouwen voor de hemel bewaart, geeft Hij Zijn kinderen op aarde nog wel iets daarvan, volgens de belofte: Joh. 14:21 </w:t>
      </w:r>
      <w:r>
        <w:rPr>
          <w:i/>
          <w:snapToGrid w:val="0"/>
          <w:sz w:val="24"/>
        </w:rPr>
        <w:t xml:space="preserve">Ik zal Mij zelf aan hem openbaren. </w:t>
      </w:r>
      <w:r>
        <w:rPr>
          <w:snapToGrid w:val="0"/>
          <w:sz w:val="24"/>
        </w:rPr>
        <w:t xml:space="preserve">Al worden alle gelovigen met Mozes niet gesteld in de kloof van de steenrots, toen de Heere Zijn Naam uitriep, al worden zij allen niet meegenomen op de berg, waar Jezus verheerlijkt werd, al worden zij allen met Paulus niet opgetrokken in de derde hemel, zo geeft de Heere nu en dan aan Zijn kinderen wel meerder gezicht van Hem, als door het geloof en geeft hun klaarder kennis van Zijn volmaaktheden. Het geloof en het klaarder gezicht van God is de oorsprong van de verheerlijking van God. </w:t>
      </w:r>
    </w:p>
    <w:p w14:paraId="426403AB" w14:textId="77777777" w:rsidR="00394FA1" w:rsidRDefault="00394FA1" w:rsidP="00394FA1">
      <w:pPr>
        <w:jc w:val="both"/>
        <w:rPr>
          <w:snapToGrid w:val="0"/>
          <w:sz w:val="24"/>
        </w:rPr>
      </w:pPr>
    </w:p>
    <w:p w14:paraId="11ED9755" w14:textId="77777777" w:rsidR="00394FA1" w:rsidRDefault="00394FA1" w:rsidP="00394FA1">
      <w:pPr>
        <w:pStyle w:val="BodyText3"/>
      </w:pPr>
      <w:r>
        <w:t xml:space="preserve">Uit het gezicht van God vloeit liefde tot Zijn lof. </w:t>
      </w:r>
    </w:p>
    <w:p w14:paraId="62D3540B" w14:textId="77777777" w:rsidR="00394FA1" w:rsidRDefault="00394FA1" w:rsidP="00394FA1">
      <w:pPr>
        <w:jc w:val="both"/>
        <w:rPr>
          <w:i/>
          <w:snapToGrid w:val="0"/>
          <w:sz w:val="24"/>
        </w:rPr>
      </w:pPr>
      <w:r>
        <w:rPr>
          <w:snapToGrid w:val="0"/>
          <w:sz w:val="24"/>
        </w:rPr>
        <w:t xml:space="preserve">VI. Uit het gezicht van God ontstaat liefde tot verheerlijking van Zijn Naam. Die Gods volmaaktheden ziet, wordt terstond ontstoken in liefde, niet alleen om voor zichzelf met die Beminnelijke verenigd te zijn; maar om alle deugden des Heeren te verheffen, te roemen, en die ook aan anderen bekend te maken, opdat de Heere van velen verheerlijkt worde: Psalm 70:5  </w:t>
      </w:r>
      <w:r>
        <w:rPr>
          <w:i/>
          <w:snapToGrid w:val="0"/>
          <w:sz w:val="24"/>
        </w:rPr>
        <w:t>Laat de liefhebbers uws heils gedurig zeggen: God zij groot gemaakt!</w:t>
      </w:r>
    </w:p>
    <w:p w14:paraId="604C24BA" w14:textId="77777777" w:rsidR="00394FA1" w:rsidRDefault="00394FA1" w:rsidP="00394FA1">
      <w:pPr>
        <w:jc w:val="both"/>
        <w:rPr>
          <w:snapToGrid w:val="0"/>
          <w:sz w:val="24"/>
        </w:rPr>
      </w:pPr>
      <w:r>
        <w:rPr>
          <w:snapToGrid w:val="0"/>
          <w:sz w:val="24"/>
        </w:rPr>
        <w:t xml:space="preserve">Uit de kennis en liefde vloeit blijdschap, en vermakende toestemming, dat God zo'n heerlijke en zalige God is: Psalm 69:33. </w:t>
      </w:r>
      <w:r>
        <w:rPr>
          <w:i/>
          <w:snapToGrid w:val="0"/>
          <w:sz w:val="24"/>
        </w:rPr>
        <w:t>De zachtmoedigen, dit gezien hebbende, zullen zich verblijden.</w:t>
      </w:r>
      <w:r>
        <w:rPr>
          <w:snapToGrid w:val="0"/>
          <w:sz w:val="24"/>
        </w:rPr>
        <w:t xml:space="preserve"> Psalm 97:12. </w:t>
      </w:r>
      <w:r>
        <w:rPr>
          <w:i/>
          <w:snapToGrid w:val="0"/>
          <w:sz w:val="24"/>
        </w:rPr>
        <w:t>Gij rechtvaardigen, verblijdt u in den Heere, en spreekt lof ter gedachtenis van Zijn heiligheid.</w:t>
      </w:r>
    </w:p>
    <w:p w14:paraId="6429E1A3" w14:textId="77777777" w:rsidR="00394FA1" w:rsidRDefault="00394FA1" w:rsidP="00394FA1">
      <w:pPr>
        <w:pStyle w:val="BodyText"/>
      </w:pPr>
      <w:r>
        <w:t xml:space="preserve">De mens door de kennis, liefde en blijdschap in staat gebracht zijnde, stelt de verheerlijking van God tot zijn uiterste einde, uit liefde tot dat het einde doet en laat hij alles wat daartoe dienen kan, en hij brengt alles wederom daartoe, en eindigt in dat, uit 't welk hij begon te werken. Vele psalmen beginnen en eindigen met Hallelujah: Rom. 11:36. </w:t>
      </w:r>
      <w:r>
        <w:rPr>
          <w:i/>
        </w:rPr>
        <w:t>Uit Hem, door Hem, en tot Hem zijn alle dingen. Hem zij de heerlijkheid in der eeuwigheid.</w:t>
      </w:r>
    </w:p>
    <w:p w14:paraId="35C223E6" w14:textId="77777777" w:rsidR="00394FA1" w:rsidRDefault="00394FA1" w:rsidP="00394FA1">
      <w:pPr>
        <w:pStyle w:val="BodyText"/>
      </w:pPr>
      <w:r>
        <w:t xml:space="preserve">Dit is het bevel: 1 Kor. 10:31. </w:t>
      </w:r>
      <w:r>
        <w:rPr>
          <w:i/>
        </w:rPr>
        <w:t>Doet het al ter ere Gods.</w:t>
      </w:r>
      <w:r>
        <w:t xml:space="preserve"> 1 Petrus 4:11 </w:t>
      </w:r>
      <w:r>
        <w:rPr>
          <w:i/>
        </w:rPr>
        <w:t>Opdat God in allen geprezen worde.</w:t>
      </w:r>
    </w:p>
    <w:p w14:paraId="73E807CB" w14:textId="77777777" w:rsidR="00394FA1" w:rsidRDefault="00394FA1" w:rsidP="00394FA1">
      <w:pPr>
        <w:jc w:val="both"/>
        <w:rPr>
          <w:snapToGrid w:val="0"/>
          <w:sz w:val="24"/>
        </w:rPr>
      </w:pPr>
    </w:p>
    <w:p w14:paraId="277FDD66" w14:textId="77777777" w:rsidR="00394FA1" w:rsidRDefault="00394FA1" w:rsidP="00394FA1">
      <w:pPr>
        <w:pStyle w:val="BodyText3"/>
      </w:pPr>
      <w:r>
        <w:t xml:space="preserve">Men verheerlijkt God bij zichzelf met het hart. </w:t>
      </w:r>
    </w:p>
    <w:p w14:paraId="6F5D6632" w14:textId="77777777" w:rsidR="00394FA1" w:rsidRDefault="00394FA1" w:rsidP="00394FA1">
      <w:pPr>
        <w:jc w:val="both"/>
        <w:rPr>
          <w:snapToGrid w:val="0"/>
          <w:sz w:val="24"/>
        </w:rPr>
      </w:pPr>
      <w:r>
        <w:rPr>
          <w:snapToGrid w:val="0"/>
          <w:sz w:val="24"/>
        </w:rPr>
        <w:t xml:space="preserve">VII. Dit einde beminnende, en dit in alles als zijn doel zich voorstellende, tracht men God te verheerlijken bij zichzelf en bij anderen. Bij zichzelf verheerlijkt men Gode met het hart, met de tong, en met daden. </w:t>
      </w:r>
    </w:p>
    <w:p w14:paraId="6D268BB1" w14:textId="77777777" w:rsidR="00394FA1" w:rsidRDefault="00394FA1" w:rsidP="00394FA1">
      <w:pPr>
        <w:jc w:val="both"/>
        <w:rPr>
          <w:snapToGrid w:val="0"/>
          <w:sz w:val="24"/>
        </w:rPr>
      </w:pPr>
    </w:p>
    <w:p w14:paraId="7AC9E521" w14:textId="77777777" w:rsidR="00394FA1" w:rsidRDefault="00394FA1" w:rsidP="00394FA1">
      <w:pPr>
        <w:jc w:val="both"/>
        <w:rPr>
          <w:snapToGrid w:val="0"/>
          <w:sz w:val="24"/>
        </w:rPr>
      </w:pPr>
      <w:r>
        <w:rPr>
          <w:snapToGrid w:val="0"/>
          <w:sz w:val="24"/>
        </w:rPr>
        <w:t xml:space="preserve">1. </w:t>
      </w:r>
      <w:r>
        <w:rPr>
          <w:b/>
          <w:snapToGrid w:val="0"/>
          <w:sz w:val="24"/>
        </w:rPr>
        <w:t>Met het hart.</w:t>
      </w:r>
      <w:r>
        <w:rPr>
          <w:snapToGrid w:val="0"/>
          <w:sz w:val="24"/>
        </w:rPr>
        <w:t xml:space="preserve"> </w:t>
      </w:r>
    </w:p>
    <w:p w14:paraId="2E682F7B" w14:textId="77777777" w:rsidR="00394FA1" w:rsidRDefault="00394FA1" w:rsidP="008355E0">
      <w:pPr>
        <w:numPr>
          <w:ilvl w:val="0"/>
          <w:numId w:val="177"/>
        </w:numPr>
        <w:jc w:val="both"/>
        <w:rPr>
          <w:snapToGrid w:val="0"/>
          <w:sz w:val="24"/>
        </w:rPr>
      </w:pPr>
      <w:r>
        <w:rPr>
          <w:snapToGrid w:val="0"/>
          <w:sz w:val="24"/>
        </w:rPr>
        <w:t xml:space="preserve">Als men tracht God in al zijn werken te zien, en zich bezig te houden in het beschouwen van de volmaaktheden Gods, die zich daarin opdoen: Psalm 107:43. </w:t>
      </w:r>
      <w:r>
        <w:rPr>
          <w:i/>
          <w:snapToGrid w:val="0"/>
          <w:sz w:val="24"/>
        </w:rPr>
        <w:t>Wie is wijs? Die neme deze dingen waar, en dat zij verstandelijk letten op de goedertierenheden des Heeren.</w:t>
      </w:r>
      <w:r>
        <w:rPr>
          <w:snapToGrid w:val="0"/>
          <w:sz w:val="24"/>
        </w:rPr>
        <w:t xml:space="preserve"> Psalm 139:17, 18. </w:t>
      </w:r>
      <w:r>
        <w:rPr>
          <w:i/>
          <w:snapToGrid w:val="0"/>
          <w:sz w:val="24"/>
        </w:rPr>
        <w:t>Hoe kostelijk zijn mij, o God! uw gedachten! hoe machtig vele zijn haar sommen! Zou ik ze tellen? van haar is meer dan des zands. Word ik wakker, zo ben ik nog bij U.</w:t>
      </w:r>
      <w:r>
        <w:rPr>
          <w:snapToGrid w:val="0"/>
          <w:sz w:val="24"/>
        </w:rPr>
        <w:t xml:space="preserve"> Psalm 104:34. </w:t>
      </w:r>
      <w:r>
        <w:rPr>
          <w:i/>
          <w:snapToGrid w:val="0"/>
          <w:sz w:val="24"/>
        </w:rPr>
        <w:t>Mijn overdenking van Hem zal zoet zijn, ik zal mij in de Heere verblijden.</w:t>
      </w:r>
    </w:p>
    <w:p w14:paraId="6DF24B56" w14:textId="77777777" w:rsidR="00394FA1" w:rsidRDefault="00394FA1" w:rsidP="008355E0">
      <w:pPr>
        <w:numPr>
          <w:ilvl w:val="0"/>
          <w:numId w:val="177"/>
        </w:numPr>
        <w:jc w:val="both"/>
        <w:rPr>
          <w:snapToGrid w:val="0"/>
          <w:sz w:val="24"/>
        </w:rPr>
      </w:pPr>
      <w:r>
        <w:rPr>
          <w:snapToGrid w:val="0"/>
          <w:sz w:val="24"/>
        </w:rPr>
        <w:t xml:space="preserve">Als men tussen God en zijn ziel zich verwondert en verliest in de heerlijkheden Gods, en met toestemming zegt, Psalm 145:3, </w:t>
      </w:r>
      <w:r>
        <w:rPr>
          <w:i/>
          <w:snapToGrid w:val="0"/>
          <w:sz w:val="24"/>
        </w:rPr>
        <w:t>De Heere is groot en zeer te prijzen, en zijn grootheid is ondoorgrondelijk.</w:t>
      </w:r>
      <w:r>
        <w:rPr>
          <w:snapToGrid w:val="0"/>
          <w:sz w:val="24"/>
        </w:rPr>
        <w:t xml:space="preserve"> Psalm 139:6, </w:t>
      </w:r>
      <w:r>
        <w:rPr>
          <w:i/>
          <w:snapToGrid w:val="0"/>
          <w:sz w:val="24"/>
        </w:rPr>
        <w:t>De kennis is mij te wonderbaar, zij is te hoog, ik kan daar niet bij.</w:t>
      </w:r>
      <w:r>
        <w:rPr>
          <w:snapToGrid w:val="0"/>
          <w:sz w:val="24"/>
        </w:rPr>
        <w:t xml:space="preserve"> </w:t>
      </w:r>
    </w:p>
    <w:p w14:paraId="0341114A" w14:textId="77777777" w:rsidR="00394FA1" w:rsidRDefault="00394FA1" w:rsidP="008355E0">
      <w:pPr>
        <w:numPr>
          <w:ilvl w:val="0"/>
          <w:numId w:val="177"/>
        </w:numPr>
        <w:jc w:val="both"/>
        <w:rPr>
          <w:snapToGrid w:val="0"/>
          <w:sz w:val="24"/>
        </w:rPr>
      </w:pPr>
      <w:r>
        <w:rPr>
          <w:snapToGrid w:val="0"/>
          <w:sz w:val="24"/>
        </w:rPr>
        <w:t xml:space="preserve">Als men in heilige beweging in zijn hart de Heere verheft boven alles, en zijn Naam in eenzaamheid prijst: 1 Petrus 3:15. </w:t>
      </w:r>
      <w:r>
        <w:rPr>
          <w:i/>
          <w:snapToGrid w:val="0"/>
          <w:sz w:val="24"/>
        </w:rPr>
        <w:t>Heiligt God de Heere in uw harten.</w:t>
      </w:r>
    </w:p>
    <w:p w14:paraId="7240FED9" w14:textId="77777777" w:rsidR="00394FA1" w:rsidRDefault="00394FA1" w:rsidP="00394FA1">
      <w:pPr>
        <w:jc w:val="both"/>
        <w:rPr>
          <w:snapToGrid w:val="0"/>
          <w:sz w:val="24"/>
        </w:rPr>
      </w:pPr>
    </w:p>
    <w:p w14:paraId="427DC92A" w14:textId="77777777" w:rsidR="00394FA1" w:rsidRDefault="00394FA1" w:rsidP="00394FA1">
      <w:pPr>
        <w:pStyle w:val="BodyText"/>
      </w:pPr>
      <w:r>
        <w:t xml:space="preserve">2. </w:t>
      </w:r>
      <w:r>
        <w:rPr>
          <w:b/>
        </w:rPr>
        <w:t>Tong.</w:t>
      </w:r>
      <w:r>
        <w:t xml:space="preserve"> </w:t>
      </w:r>
    </w:p>
    <w:p w14:paraId="6E9B2440" w14:textId="77777777" w:rsidR="00394FA1" w:rsidRDefault="00394FA1" w:rsidP="00394FA1">
      <w:pPr>
        <w:jc w:val="both"/>
        <w:rPr>
          <w:snapToGrid w:val="0"/>
          <w:sz w:val="24"/>
        </w:rPr>
      </w:pPr>
      <w:r>
        <w:rPr>
          <w:snapToGrid w:val="0"/>
          <w:sz w:val="24"/>
        </w:rPr>
        <w:t xml:space="preserve">VIII. Het hart, vervuld met heilige overdenkingen, maakt alles gaande, en zich niet kunnende inhouden, uit het zich in de eenzaamheid door woorden, gelijk David deed: Psalm 103:1. </w:t>
      </w:r>
      <w:r>
        <w:rPr>
          <w:i/>
          <w:snapToGrid w:val="0"/>
          <w:sz w:val="24"/>
        </w:rPr>
        <w:t>Loof de Heere, mijn ziel! en al wat binnen in mij is zijn heilige Naam.</w:t>
      </w:r>
      <w:r>
        <w:rPr>
          <w:snapToGrid w:val="0"/>
          <w:sz w:val="24"/>
        </w:rPr>
        <w:t xml:space="preserve"> Zo ook. Psalm 71:14, 15. </w:t>
      </w:r>
      <w:r>
        <w:rPr>
          <w:i/>
          <w:snapToGrid w:val="0"/>
          <w:sz w:val="24"/>
        </w:rPr>
        <w:t xml:space="preserve">Doch ik zal gedurig hopen, en zal al uw lof nog groter maken Mijn mond zal uw gerechtigheid vertellen, de gehele dag uw heil; hoewel ik de getallen niet weet. </w:t>
      </w:r>
      <w:r>
        <w:rPr>
          <w:snapToGrid w:val="0"/>
          <w:sz w:val="24"/>
        </w:rPr>
        <w:t xml:space="preserve">De ziel zichzelf vergetende in de beschouwing van de volmaaktheden Gods, breekt wel uit in gejuich, en de verheffingen Gods zijn in haar keel, Psalm 149:6. </w:t>
      </w:r>
      <w:r>
        <w:rPr>
          <w:i/>
          <w:snapToGrid w:val="0"/>
          <w:sz w:val="24"/>
        </w:rPr>
        <w:t>De overpeinzingen doen de lippen der slapenden spreken,</w:t>
      </w:r>
      <w:r>
        <w:rPr>
          <w:snapToGrid w:val="0"/>
          <w:sz w:val="24"/>
        </w:rPr>
        <w:t xml:space="preserve"> Hoogl. 7:9. En geven psalmen in de nacht, Job 35:10. Psalm 42:9. </w:t>
      </w:r>
      <w:r>
        <w:rPr>
          <w:i/>
          <w:snapToGrid w:val="0"/>
          <w:sz w:val="24"/>
        </w:rPr>
        <w:t>De Heere zal des daags Zijn goedertierenheid gebieden, en ‘s nachts zal Zijn lied bij mij zijn.</w:t>
      </w:r>
      <w:r>
        <w:rPr>
          <w:snapToGrid w:val="0"/>
          <w:sz w:val="24"/>
        </w:rPr>
        <w:t xml:space="preserve"> Kol. 3:16 ... </w:t>
      </w:r>
      <w:r>
        <w:rPr>
          <w:i/>
          <w:snapToGrid w:val="0"/>
          <w:sz w:val="24"/>
        </w:rPr>
        <w:t>Zingende de Heere met aangenaamheid in uw hart.</w:t>
      </w:r>
    </w:p>
    <w:p w14:paraId="50CA9CD7" w14:textId="77777777" w:rsidR="00394FA1" w:rsidRDefault="00394FA1" w:rsidP="00394FA1">
      <w:pPr>
        <w:jc w:val="both"/>
        <w:rPr>
          <w:snapToGrid w:val="0"/>
          <w:sz w:val="24"/>
        </w:rPr>
      </w:pPr>
    </w:p>
    <w:p w14:paraId="07EFCC09" w14:textId="77777777" w:rsidR="00394FA1" w:rsidRDefault="00394FA1" w:rsidP="00394FA1">
      <w:pPr>
        <w:jc w:val="both"/>
        <w:rPr>
          <w:snapToGrid w:val="0"/>
          <w:sz w:val="24"/>
        </w:rPr>
      </w:pPr>
      <w:r>
        <w:rPr>
          <w:snapToGrid w:val="0"/>
          <w:sz w:val="24"/>
        </w:rPr>
        <w:t xml:space="preserve">3. </w:t>
      </w:r>
      <w:r>
        <w:rPr>
          <w:b/>
          <w:snapToGrid w:val="0"/>
          <w:sz w:val="24"/>
        </w:rPr>
        <w:t>Daden.</w:t>
      </w:r>
      <w:r>
        <w:rPr>
          <w:snapToGrid w:val="0"/>
          <w:sz w:val="24"/>
        </w:rPr>
        <w:t xml:space="preserve"> </w:t>
      </w:r>
    </w:p>
    <w:p w14:paraId="15732647" w14:textId="77777777" w:rsidR="00394FA1" w:rsidRDefault="00394FA1" w:rsidP="00394FA1">
      <w:pPr>
        <w:pStyle w:val="BodyText"/>
      </w:pPr>
      <w:r>
        <w:t>IX. Als men beogende God eer en heerlijkheid te geven:</w:t>
      </w:r>
    </w:p>
    <w:p w14:paraId="7D901D53" w14:textId="77777777" w:rsidR="00394FA1" w:rsidRDefault="00394FA1" w:rsidP="008355E0">
      <w:pPr>
        <w:numPr>
          <w:ilvl w:val="0"/>
          <w:numId w:val="178"/>
        </w:numPr>
        <w:jc w:val="both"/>
        <w:rPr>
          <w:snapToGrid w:val="0"/>
          <w:sz w:val="24"/>
        </w:rPr>
      </w:pPr>
      <w:r>
        <w:rPr>
          <w:snapToGrid w:val="0"/>
          <w:sz w:val="24"/>
        </w:rPr>
        <w:t xml:space="preserve">zich als een zondaar en verdoemenswaardige voor de Heere vernedert, en tot Hem om genade loopt, om Hem de eer van zijn barmhartigheid te geven. </w:t>
      </w:r>
    </w:p>
    <w:p w14:paraId="1CC1E773" w14:textId="77777777" w:rsidR="00394FA1" w:rsidRDefault="00394FA1" w:rsidP="008355E0">
      <w:pPr>
        <w:numPr>
          <w:ilvl w:val="0"/>
          <w:numId w:val="178"/>
        </w:numPr>
        <w:jc w:val="both"/>
        <w:rPr>
          <w:snapToGrid w:val="0"/>
          <w:sz w:val="24"/>
        </w:rPr>
      </w:pPr>
      <w:r>
        <w:rPr>
          <w:snapToGrid w:val="0"/>
          <w:sz w:val="24"/>
        </w:rPr>
        <w:t xml:space="preserve">Als men alles, wat men begeert, van de Heere verzoekt, om Hem te erkennen als de oorsprong en gever van alle goed. </w:t>
      </w:r>
    </w:p>
    <w:p w14:paraId="55D8E8A3" w14:textId="77777777" w:rsidR="00394FA1" w:rsidRDefault="00394FA1" w:rsidP="008355E0">
      <w:pPr>
        <w:numPr>
          <w:ilvl w:val="0"/>
          <w:numId w:val="178"/>
        </w:numPr>
        <w:jc w:val="both"/>
        <w:rPr>
          <w:snapToGrid w:val="0"/>
          <w:sz w:val="24"/>
        </w:rPr>
      </w:pPr>
      <w:r>
        <w:rPr>
          <w:snapToGrid w:val="0"/>
          <w:sz w:val="24"/>
        </w:rPr>
        <w:t xml:space="preserve">Als men zich eerbiedig voor Hem neerbuigt om Hem te eren in zijn aanbiddelijkheid en hoogheid. </w:t>
      </w:r>
    </w:p>
    <w:p w14:paraId="7D61A873" w14:textId="77777777" w:rsidR="00394FA1" w:rsidRDefault="00394FA1" w:rsidP="008355E0">
      <w:pPr>
        <w:numPr>
          <w:ilvl w:val="0"/>
          <w:numId w:val="178"/>
        </w:numPr>
        <w:jc w:val="both"/>
        <w:rPr>
          <w:snapToGrid w:val="0"/>
          <w:sz w:val="24"/>
        </w:rPr>
      </w:pPr>
      <w:r>
        <w:rPr>
          <w:snapToGrid w:val="0"/>
          <w:sz w:val="24"/>
        </w:rPr>
        <w:t xml:space="preserve">Als men een opwellende zonde dempt door de vreze Gods, om Hem de eer van heiligheid en ontzaglijkheid te geven. </w:t>
      </w:r>
    </w:p>
    <w:p w14:paraId="268851EB" w14:textId="77777777" w:rsidR="00394FA1" w:rsidRDefault="00394FA1" w:rsidP="008355E0">
      <w:pPr>
        <w:numPr>
          <w:ilvl w:val="0"/>
          <w:numId w:val="178"/>
        </w:numPr>
        <w:jc w:val="both"/>
        <w:rPr>
          <w:snapToGrid w:val="0"/>
          <w:sz w:val="24"/>
        </w:rPr>
      </w:pPr>
      <w:r>
        <w:rPr>
          <w:snapToGrid w:val="0"/>
          <w:sz w:val="24"/>
        </w:rPr>
        <w:t xml:space="preserve">Als men zich onder zijn bescherming begeeft, en bij Hem zonder vreze schuilt, om Hem te verheerlijken in zijn almachtigheid en getrouwheid. </w:t>
      </w:r>
    </w:p>
    <w:p w14:paraId="56BB6DE0" w14:textId="77777777" w:rsidR="00394FA1" w:rsidRDefault="00394FA1" w:rsidP="008355E0">
      <w:pPr>
        <w:numPr>
          <w:ilvl w:val="0"/>
          <w:numId w:val="178"/>
        </w:numPr>
        <w:jc w:val="both"/>
        <w:rPr>
          <w:snapToGrid w:val="0"/>
          <w:sz w:val="24"/>
        </w:rPr>
      </w:pPr>
      <w:r>
        <w:rPr>
          <w:snapToGrid w:val="0"/>
          <w:sz w:val="24"/>
        </w:rPr>
        <w:t xml:space="preserve">Als men zich God ten dienste stelt, zeggende: och Heere! zeker ik ben uw knecht, ik ben uw knecht, om Hem te eren in zijn souvereine heerschappij en dienstwaardigheid. </w:t>
      </w:r>
    </w:p>
    <w:p w14:paraId="6F730B7B" w14:textId="77777777" w:rsidR="00394FA1" w:rsidRDefault="00394FA1" w:rsidP="008355E0">
      <w:pPr>
        <w:numPr>
          <w:ilvl w:val="0"/>
          <w:numId w:val="178"/>
        </w:numPr>
        <w:jc w:val="both"/>
        <w:rPr>
          <w:snapToGrid w:val="0"/>
          <w:sz w:val="24"/>
        </w:rPr>
      </w:pPr>
      <w:r>
        <w:rPr>
          <w:snapToGrid w:val="0"/>
          <w:sz w:val="24"/>
        </w:rPr>
        <w:t xml:space="preserve">Als men om Hem de eer van wijsheid en ontferming te geven, zich Hem stilzwijgend onderwerpt, in allerlei kruis, en alzo voort in alle voorvallen en oefeningen, om Hem de eer van die eigenschappen te geven, die daarin te pas komen. Indien men deze en andere dingen doet, zo is wel de verheerlijking Gods daarin opgesloten, al heeft men gevoeligst zijn eigen zaligheid in 'toog; maar men moet naar hoger beogingen trachten, en zich gewennen, uit levendige beogingen van God te verheerlijken, alles te beginnen, en in alles met de ere Gods te eindigen. </w:t>
      </w:r>
    </w:p>
    <w:p w14:paraId="2B8C571C" w14:textId="77777777" w:rsidR="00394FA1" w:rsidRDefault="00394FA1" w:rsidP="00394FA1">
      <w:pPr>
        <w:jc w:val="both"/>
        <w:rPr>
          <w:b/>
          <w:snapToGrid w:val="0"/>
          <w:sz w:val="24"/>
        </w:rPr>
      </w:pPr>
    </w:p>
    <w:p w14:paraId="41F69687" w14:textId="77777777" w:rsidR="00394FA1" w:rsidRDefault="00394FA1" w:rsidP="00394FA1">
      <w:pPr>
        <w:jc w:val="both"/>
        <w:rPr>
          <w:snapToGrid w:val="0"/>
          <w:sz w:val="24"/>
        </w:rPr>
      </w:pPr>
      <w:r>
        <w:rPr>
          <w:b/>
          <w:snapToGrid w:val="0"/>
          <w:sz w:val="24"/>
        </w:rPr>
        <w:t>Men verheerlijkt God bij anderen met woorden.</w:t>
      </w:r>
      <w:r>
        <w:rPr>
          <w:snapToGrid w:val="0"/>
          <w:sz w:val="24"/>
        </w:rPr>
        <w:t xml:space="preserve"> </w:t>
      </w:r>
    </w:p>
    <w:p w14:paraId="2BF98C37" w14:textId="77777777" w:rsidR="00394FA1" w:rsidRDefault="00394FA1" w:rsidP="00394FA1">
      <w:pPr>
        <w:jc w:val="both"/>
        <w:rPr>
          <w:snapToGrid w:val="0"/>
          <w:sz w:val="24"/>
        </w:rPr>
      </w:pPr>
      <w:r>
        <w:rPr>
          <w:snapToGrid w:val="0"/>
          <w:sz w:val="24"/>
        </w:rPr>
        <w:t xml:space="preserve">X. 1. </w:t>
      </w:r>
      <w:r>
        <w:rPr>
          <w:b/>
          <w:snapToGrid w:val="0"/>
          <w:sz w:val="24"/>
        </w:rPr>
        <w:t>Met woorden.</w:t>
      </w:r>
      <w:r>
        <w:rPr>
          <w:snapToGrid w:val="0"/>
          <w:sz w:val="24"/>
        </w:rPr>
        <w:t xml:space="preserve"> </w:t>
      </w:r>
    </w:p>
    <w:p w14:paraId="1F84E549" w14:textId="77777777" w:rsidR="00394FA1" w:rsidRDefault="00394FA1" w:rsidP="008355E0">
      <w:pPr>
        <w:numPr>
          <w:ilvl w:val="0"/>
          <w:numId w:val="179"/>
        </w:numPr>
        <w:jc w:val="both"/>
        <w:rPr>
          <w:snapToGrid w:val="0"/>
          <w:sz w:val="24"/>
        </w:rPr>
      </w:pPr>
      <w:r>
        <w:rPr>
          <w:snapToGrid w:val="0"/>
          <w:sz w:val="24"/>
        </w:rPr>
        <w:t xml:space="preserve">Als men met dat oogmerk, om de heerlijkheid Gods aan anderen bekend te maken, opdat ook zij de alle eer waardige God mochten verheerlijken, anderen onderwijst in de weg van de zaligheid, en op allerlei manier hen leidt tot de Heere Jezus, hen opwekt tot geloof en bekering, vermaant en bestraft. </w:t>
      </w:r>
    </w:p>
    <w:p w14:paraId="485CEA0D" w14:textId="77777777" w:rsidR="00394FA1" w:rsidRDefault="00394FA1" w:rsidP="008355E0">
      <w:pPr>
        <w:numPr>
          <w:ilvl w:val="0"/>
          <w:numId w:val="179"/>
        </w:numPr>
        <w:jc w:val="both"/>
        <w:rPr>
          <w:snapToGrid w:val="0"/>
          <w:sz w:val="24"/>
        </w:rPr>
      </w:pPr>
      <w:r>
        <w:rPr>
          <w:snapToGrid w:val="0"/>
          <w:sz w:val="24"/>
        </w:rPr>
        <w:t xml:space="preserve">Als men van God en zijn daden tot hen spreekt, om ook hun de heerlijkheid Gods in alle zijn werken te tonen: Psalm 105:1, 2. </w:t>
      </w:r>
      <w:r>
        <w:rPr>
          <w:i/>
          <w:snapToGrid w:val="0"/>
          <w:sz w:val="24"/>
        </w:rPr>
        <w:t>Looft de Heere, roept Zijn Naam aan, maakt Zijn daden bekend onder de volken. Zingt Hem, psalmzingt Hem, spreekt aandachtelijk van al Zijn wonderen.</w:t>
      </w:r>
      <w:r>
        <w:rPr>
          <w:snapToGrid w:val="0"/>
          <w:sz w:val="24"/>
        </w:rPr>
        <w:t xml:space="preserve"> Jes. 12:4 Vermeldt, dat Zijn Naam verhoogd is.</w:t>
      </w:r>
    </w:p>
    <w:p w14:paraId="2F8BC7F8" w14:textId="77777777" w:rsidR="00394FA1" w:rsidRDefault="00394FA1" w:rsidP="00394FA1">
      <w:pPr>
        <w:jc w:val="both"/>
        <w:rPr>
          <w:snapToGrid w:val="0"/>
          <w:sz w:val="24"/>
        </w:rPr>
      </w:pPr>
    </w:p>
    <w:p w14:paraId="2083475E" w14:textId="77777777" w:rsidR="00394FA1" w:rsidRDefault="00394FA1" w:rsidP="00394FA1">
      <w:pPr>
        <w:jc w:val="both"/>
        <w:rPr>
          <w:snapToGrid w:val="0"/>
          <w:sz w:val="24"/>
        </w:rPr>
      </w:pPr>
      <w:r>
        <w:rPr>
          <w:snapToGrid w:val="0"/>
          <w:sz w:val="24"/>
        </w:rPr>
        <w:t xml:space="preserve">2. </w:t>
      </w:r>
      <w:r>
        <w:rPr>
          <w:b/>
          <w:snapToGrid w:val="0"/>
          <w:sz w:val="24"/>
        </w:rPr>
        <w:t>En daden.</w:t>
      </w:r>
      <w:r>
        <w:rPr>
          <w:snapToGrid w:val="0"/>
          <w:sz w:val="24"/>
        </w:rPr>
        <w:t xml:space="preserve"> </w:t>
      </w:r>
    </w:p>
    <w:p w14:paraId="6755A58E" w14:textId="77777777" w:rsidR="00394FA1" w:rsidRDefault="00394FA1" w:rsidP="00394FA1">
      <w:pPr>
        <w:jc w:val="both"/>
        <w:rPr>
          <w:snapToGrid w:val="0"/>
          <w:sz w:val="24"/>
        </w:rPr>
      </w:pPr>
      <w:r>
        <w:rPr>
          <w:snapToGrid w:val="0"/>
          <w:sz w:val="24"/>
        </w:rPr>
        <w:t xml:space="preserve">Met daden en zijn gehele leven, als men, met oogmerken om God te verheerlijken, zich zo gedraagt in de tegenwoordigheid van mensen, dat het beeld Gods daarin blinke. God is onzienlijk, de natuurlijke mens kent God niet, en ziet Hem niet, noch in de werken van de natuur, noch van de genade; maar als een kind Gods, welke van de goddelijke natuur deelachtig is, het beeld Gods in zijn gedrag vertoont, zo wordt het hart van een onbekeerde menigmaal krachtig overtuigd, dat er een God is, dat God te eren, te vrezen, te lieven en te dienen is, en 't is een middel, waardoor sommigen de weg van de zaligheid beginnen te zoeken, en alzo bekeerd worden. Een wedergeborene, ziende het beeld Gods in een ander blinken, wordt daardoor verwakkerd in de liefde en de vreze Gods, en sommigen, die in staat van verval zijn, komen daardoor tot inkeer, en worden in hun vorige ijver hersteld; en schoon ons gedrag die uitwerking niet had, zo verheerlijkt men de Heere, zoveel ons aangaat, als de bedoeling daar is, om met ons gedrag te tonen, dat God zo'n God is, en men zal tot beloning een zoete vrede van het geweten naar huis dragen. Dit is het gebod van de Heere Jezus: Matth. 5:16. </w:t>
      </w:r>
      <w:r>
        <w:rPr>
          <w:i/>
          <w:snapToGrid w:val="0"/>
          <w:sz w:val="24"/>
        </w:rPr>
        <w:t>Laat uw licht alzo schijnen voor de mensen, dat zij uw goede werken mogen zien, en uw Vader, Die in de hemelen is, verheerlijken.</w:t>
      </w:r>
      <w:r>
        <w:rPr>
          <w:snapToGrid w:val="0"/>
          <w:sz w:val="24"/>
        </w:rPr>
        <w:t xml:space="preserve"> Ziet ook:  Joh. 15:8. </w:t>
      </w:r>
      <w:r>
        <w:rPr>
          <w:i/>
          <w:snapToGrid w:val="0"/>
          <w:sz w:val="24"/>
        </w:rPr>
        <w:t>Hierin is Mijn Vader verheerlijkt, dat gij veel vrucht draagt.</w:t>
      </w:r>
      <w:r>
        <w:rPr>
          <w:snapToGrid w:val="0"/>
          <w:sz w:val="24"/>
        </w:rPr>
        <w:t xml:space="preserve"> De apostel Petrus wil, dat de vrouwen alzo haar mannen zullen trachten te winnen: 1 Petrus 3:1 </w:t>
      </w:r>
      <w:r>
        <w:rPr>
          <w:i/>
          <w:snapToGrid w:val="0"/>
          <w:sz w:val="24"/>
        </w:rPr>
        <w:t>Opdat ook zo enige den Woorde ongehoorzaam zijn zij door de wandel van de vrouwen zonder woord mogen gewonnen worden.</w:t>
      </w:r>
    </w:p>
    <w:p w14:paraId="5BBD3291" w14:textId="77777777" w:rsidR="00394FA1" w:rsidRDefault="00394FA1" w:rsidP="00394FA1">
      <w:pPr>
        <w:jc w:val="both"/>
        <w:rPr>
          <w:snapToGrid w:val="0"/>
          <w:sz w:val="24"/>
        </w:rPr>
      </w:pPr>
    </w:p>
    <w:p w14:paraId="0449D9CB" w14:textId="77777777" w:rsidR="00394FA1" w:rsidRDefault="00394FA1" w:rsidP="00394FA1">
      <w:pPr>
        <w:pStyle w:val="BodyText3"/>
      </w:pPr>
      <w:r>
        <w:t xml:space="preserve">God wordt niet verheerlijkt van de wereld. </w:t>
      </w:r>
    </w:p>
    <w:p w14:paraId="2034F08D" w14:textId="77777777" w:rsidR="00394FA1" w:rsidRDefault="00394FA1" w:rsidP="00394FA1">
      <w:pPr>
        <w:jc w:val="both"/>
        <w:rPr>
          <w:snapToGrid w:val="0"/>
          <w:sz w:val="24"/>
        </w:rPr>
      </w:pPr>
      <w:r>
        <w:rPr>
          <w:snapToGrid w:val="0"/>
          <w:sz w:val="24"/>
        </w:rPr>
        <w:t xml:space="preserve">XI. Uit het gezegde blijkt, hoe men God verheerlijkt. Die God liefheeft, en lust heeft aan de eer van God en de verheerlijking van Zijn Naam, zal veel smart vinden, als hij het gedrag van de mensen in dezen dele aanziet. </w:t>
      </w:r>
    </w:p>
    <w:p w14:paraId="29FD26B8" w14:textId="77777777" w:rsidR="00394FA1" w:rsidRDefault="00394FA1" w:rsidP="00394FA1">
      <w:pPr>
        <w:jc w:val="both"/>
        <w:rPr>
          <w:snapToGrid w:val="0"/>
          <w:sz w:val="24"/>
        </w:rPr>
      </w:pPr>
    </w:p>
    <w:p w14:paraId="6FC31DFC" w14:textId="77777777" w:rsidR="00394FA1" w:rsidRDefault="00394FA1" w:rsidP="00394FA1">
      <w:pPr>
        <w:jc w:val="both"/>
        <w:rPr>
          <w:snapToGrid w:val="0"/>
          <w:sz w:val="24"/>
        </w:rPr>
      </w:pPr>
      <w:r>
        <w:rPr>
          <w:snapToGrid w:val="0"/>
          <w:sz w:val="24"/>
        </w:rPr>
        <w:t xml:space="preserve"> 1. Laat uw ogen eens over de gehele aardbodem gaan: zo aan de ene kant, hoe God Zich niet onbetuigd laat, goed doende van de hemel, regen en vruchtbare tijden gevende, vervullende het hart van de mensen met spijze en vrolijkheid. Hoe God Zijn eeuwige kracht en goddelijkheid, Zijn heerlijkheid en ontzaglijkheid, Zijn lankmoedigheid en goedertierenheid in Zijn werken openbaar maakt; ziet daarentegen het gedrag van de mensen: van alle mensen harten, enige weinige uitgenomen, zijn van de Heere afgekeerd, stellen Hem in vergetenis, erkennen, danken, noch verheerlijken Hem, even alsof God niet was, alsof Hij niet zo heerlijk en van alle eerwaardig was, even alsof van Hem niet kwam al hetgeen dat zij zijn, en dat zij ontvangen. Zij zijn allen als de zwijnen, die met de aangezichten neerwaarts, de eikels oplezen, maar niet opzien naar de boom, van welke zij afvallen. Zo is ook de mens: men grijpt gretig de goederen aan, maar men ziet niet op naar de Heere, die ze geeft, ja men misbruikt ze tegen Hem. Een liefhebber van Gods eer dit met opmerking beschouwende, vindt stof van droefheid en klagen; zal dan die hoge en verhevene heerlijke God geen eer hebben van de mens voor al Zijn goeddoen! O verbasterd, verdraaid en boosaardig geslacht! En zijn oog op de mens slaande, zal hij smart over Zijn ellende hebben, dat hij tot het einde, waartoe hij geschapen was, niet komt, die gelukzaligheid mist, en daardoor onder de toorn van God raakt en blijft. </w:t>
      </w:r>
    </w:p>
    <w:p w14:paraId="2B622EC8" w14:textId="77777777" w:rsidR="00394FA1" w:rsidRDefault="00394FA1" w:rsidP="00394FA1">
      <w:pPr>
        <w:jc w:val="both"/>
        <w:rPr>
          <w:snapToGrid w:val="0"/>
          <w:sz w:val="24"/>
        </w:rPr>
      </w:pPr>
    </w:p>
    <w:p w14:paraId="70A96739" w14:textId="77777777" w:rsidR="00394FA1" w:rsidRDefault="00394FA1" w:rsidP="00394FA1">
      <w:pPr>
        <w:pStyle w:val="BodyText3"/>
      </w:pPr>
      <w:r>
        <w:t xml:space="preserve">En zeer weinig van de kerk in deze dagen. </w:t>
      </w:r>
    </w:p>
    <w:p w14:paraId="2DE9FB3B" w14:textId="77777777" w:rsidR="00394FA1" w:rsidRDefault="00394FA1" w:rsidP="00394FA1">
      <w:pPr>
        <w:jc w:val="both"/>
        <w:rPr>
          <w:snapToGrid w:val="0"/>
          <w:sz w:val="24"/>
        </w:rPr>
      </w:pPr>
      <w:r>
        <w:rPr>
          <w:snapToGrid w:val="0"/>
          <w:sz w:val="24"/>
        </w:rPr>
        <w:t xml:space="preserve">XII. 2. Gaat eens naar de kerk, liefhebbers van de eer Gods, dat is immers het volk, dat God verheerlijken zou, dat is daartoe geformeerd, dat zou de eer van Christus zijn; maar hoe droevig is het daar in deze dele gesteld! De menigte, de Godzaligen, die door de zonderlinge goedheid Gods daar nog Zijn uitgenomen, is zonder kennis, zonder liefde, zonder vreze Gods, zonder lust om tot God te naderen, zonder gedaante van Godzaligheid, zonder beoging van Gode eer te geven; men is doorgaans werelds, naar Zijn begeerlijkheden levende, het goede en de goeden hatende, sommigen het slimmer makende dan andere sekten, ja Heidenen; om hunnentwille wordt de Naam van God gelasterd. Zit eenzaam, treurt hierover, laat stille tranen uit uw ogen druipen, noemt ze </w:t>
      </w:r>
      <w:r>
        <w:rPr>
          <w:i/>
          <w:snapToGrid w:val="0"/>
          <w:sz w:val="24"/>
        </w:rPr>
        <w:t>Ikabod.</w:t>
      </w:r>
      <w:r>
        <w:rPr>
          <w:snapToGrid w:val="0"/>
          <w:sz w:val="24"/>
        </w:rPr>
        <w:t xml:space="preserve"> Klaagt: </w:t>
      </w:r>
      <w:r>
        <w:rPr>
          <w:i/>
          <w:snapToGrid w:val="0"/>
          <w:sz w:val="24"/>
        </w:rPr>
        <w:t xml:space="preserve">hoe is de getrouwe stad een hoer geworden, hoe is de kroon van haar hoofd gevallen! </w:t>
      </w:r>
    </w:p>
    <w:p w14:paraId="0457D44A" w14:textId="77777777" w:rsidR="00394FA1" w:rsidRDefault="00394FA1" w:rsidP="008355E0">
      <w:pPr>
        <w:pStyle w:val="BodyText"/>
        <w:numPr>
          <w:ilvl w:val="0"/>
          <w:numId w:val="180"/>
        </w:numPr>
      </w:pPr>
      <w:r>
        <w:t xml:space="preserve">Daar zijn er, die openbaar de wereld dienen, die met Godzaligheid en de Godzaligen spotten; dronkaards, dobbelaars, dansers, pronkers, achterklappers, leugenaars, wreveligen, nijdigen, met één woord, allerlei goddelozen. Wat was het nog, indien deze mensen buiten de kerk waren? Maar nu zij binnen zijn, zo benemen zij de kerk haar luister, en zijn tot oneer van God en Christus, het Hoofd van de kerk. </w:t>
      </w:r>
    </w:p>
    <w:p w14:paraId="3877C3CB" w14:textId="77777777" w:rsidR="00394FA1" w:rsidRDefault="00394FA1" w:rsidP="008355E0">
      <w:pPr>
        <w:pStyle w:val="BodyText"/>
        <w:numPr>
          <w:ilvl w:val="0"/>
          <w:numId w:val="180"/>
        </w:numPr>
      </w:pPr>
      <w:r>
        <w:t xml:space="preserve">Anderen komen tot de openbare vergadering, zingen mede de lof Gods, staan op, of buigen zich neer onder het aanbidden, schrijven, en zeggen, Gode zij lof, zij dank, spreken van God en Zijn Woord; maar tonen met hun daden, dat het maar bij de sleur, uit gewoonte, en met de mond alleen is zonder hart, zij volgen het huichelachtig Israël, van 't welk Psalm 78:36, 37staat: </w:t>
      </w:r>
      <w:r>
        <w:rPr>
          <w:i/>
        </w:rPr>
        <w:t>Zij vleiden Hem met hun mond en logen Hem met hun tong; want hun hart was niet recht met Hem, en zij waren niet getrouw in Zijn verbond.</w:t>
      </w:r>
      <w:r>
        <w:t xml:space="preserve"> Tegen deze spreekt God, Jes. 29:13, 14, </w:t>
      </w:r>
      <w:r>
        <w:rPr>
          <w:i/>
        </w:rPr>
        <w:t>Daarom dat dit volk tot Mij nadert met zijn mond, en zij Mij met hun lippen eren, doch hun hart verre van Mij doen; en hun vreze, waarmee zij Mij vrezen, mensengeboden zijn; daarom ziet, Ik zal voorts wonderlijk handelen met dit volk, wonderlijk en wonderbaarlijk.</w:t>
      </w:r>
      <w:r>
        <w:t xml:space="preserve"> </w:t>
      </w:r>
    </w:p>
    <w:p w14:paraId="659F2354" w14:textId="77777777" w:rsidR="00394FA1" w:rsidRDefault="00394FA1" w:rsidP="008355E0">
      <w:pPr>
        <w:pStyle w:val="BodyText"/>
        <w:numPr>
          <w:ilvl w:val="0"/>
          <w:numId w:val="180"/>
        </w:numPr>
      </w:pPr>
      <w:r>
        <w:t xml:space="preserve">Anderen menen, dat ze zonderling de eer Gods zien, liefhebben en verheerlijken, als ze zich verwonderen en vermaken over de schepselen, schoon zij in dezelve blijven hangen; als zij zich als weggerukt vinden door het sierlijke gelaat van de hemel, ‘s avonds, ‘s nachts of des morgens, als zij zich verblijden over een aangenaam bos of beemd, als zij met opmerking de samenvoeging van beestjes en gewassen beschouwen, en aan anderen tonen. Of men de Schepper daar al bij trekt met de mond, als men er van spreekt, maar Hém in dat werk niet ziet, noch zich verblijdt over Zijn eigenschappen, zich in dat werk vertonende, en Hem met liefde niet prijst, dat is God niet verheerlijken, maar zich over het schepsel verwonderen; dat is, de Schepper daarin aan anderen niet vertonen, maar dikwijls zichzelf, dat men zo wijs is in het naspeuren, en dat men zo veel op heeft met God te verheerlijken. Zich over de heerlijkheid des Heeren te verwonderen, in de werken van de natuur, is geheel wat anders, en is een natuurlijk mens niet te beduiden. </w:t>
      </w:r>
    </w:p>
    <w:p w14:paraId="251B2C87" w14:textId="77777777" w:rsidR="00394FA1" w:rsidRDefault="00394FA1" w:rsidP="008355E0">
      <w:pPr>
        <w:pStyle w:val="BodyText"/>
        <w:numPr>
          <w:ilvl w:val="0"/>
          <w:numId w:val="180"/>
        </w:numPr>
      </w:pPr>
      <w:r>
        <w:t xml:space="preserve">Anderen gaan nog verder, en verheerlijken God evenwel niet. Wanneer men het Woord van God tot zijn voorwerp neemt, deszelfs geheimenissen doorzoekt, zich vermaakt in het komen tot kennis van een verborgenheid, zich verwondert over de wijze samenhang, over de vervulling van de profetieën, over de wonderlijke zaken die nog staan te gebeuren, ja zelfs over hemelse zaken, dan menen sommigen, dat zij een heilig werk doen, en God daarin verheerlijken: ja verder, hieruit ontstaat wel, dat de zonde, die de wereld doet, en die zij zelf tevoren ook wel pleegden te doen, nu geen vat op hen hebben, omdat men zo ernstig nu gezet is op de kennis van de bijbelse zaken, zodat die ernst nu alle genegenheden en al de tijd heeft. En omdat men nu vergenoegen vindt in die kennis, zo heeft men het vermaak in andere dingen niet van node; ook heeft de uiterlijke kennis kracht tot uiterlijke reiniging: 2 Petrus 2:20. </w:t>
      </w:r>
      <w:r>
        <w:rPr>
          <w:i/>
        </w:rPr>
        <w:t>Want indien zij, nadat zij door de kennis van de Heere en Zaligmaker Jezus Christus, de besmettingen van de wereld ontvloden zijn.</w:t>
      </w:r>
      <w:r>
        <w:t xml:space="preserve"> Dit alles is geen verheerlijken van God; maar een blijven hangen aan iets uiterlijks, van 't welk: 1 Kor. 13:2, </w:t>
      </w:r>
      <w:r>
        <w:rPr>
          <w:i/>
        </w:rPr>
        <w:t xml:space="preserve">Al ware het dat ik de gave van de profetie had, en wist al de verborgenheden en al de wetenschap; en al ware het dat ik al het geloof had, zodat ik bergen verzette, en de liefde niet had, zo ware ik niets. </w:t>
      </w:r>
      <w:r>
        <w:t xml:space="preserve">Hiertoe kunnen de tijdgelovigen wel komen, die het Woord met vreugde ontvangen, Lukas 8:13. Van zulken zegt Paulus, Hebr. 6:4, 5, </w:t>
      </w:r>
      <w:r>
        <w:rPr>
          <w:i/>
        </w:rPr>
        <w:t>Die eens verlicht zijn geweest en de hemelse gaven gesmaakt hebben, en des Heiligen Geestes deelachtig geworden zijn, en gesmaakt hebben het goede Woord van God, en de krachten der toekomende eeuw.</w:t>
      </w:r>
      <w:r>
        <w:t xml:space="preserve"> Dus spreekt Bileam van zichzelf: Num. 24:15, 16. </w:t>
      </w:r>
      <w:r>
        <w:rPr>
          <w:i/>
        </w:rPr>
        <w:t>Die man, wie de ogen geopend zijn, spreekt. De hoorder van de redenen Gods spreekt, en die de wetenschap des Allerhoogsten weet; die het gezicht des Almachtigen ziet, die verrukt wordt, en wie de ogen ontdekt worden.</w:t>
      </w:r>
      <w:r>
        <w:t xml:space="preserve"> Niemand vergenoege zich dan met deze dingen, menende, dat hij God verheerlijkt, opdat hij ten laatste niet bedrogen uitkome; maar trachtte God als zijn God in Christus in alles te zien, in liefde tot Hem ontstoken te worden, en uit die gestalte God te prijzen, dat is God verheerlijken. </w:t>
      </w:r>
    </w:p>
    <w:p w14:paraId="1E87F6CF" w14:textId="77777777" w:rsidR="00394FA1" w:rsidRDefault="00394FA1" w:rsidP="00394FA1">
      <w:pPr>
        <w:jc w:val="both"/>
        <w:rPr>
          <w:snapToGrid w:val="0"/>
          <w:sz w:val="24"/>
        </w:rPr>
      </w:pPr>
    </w:p>
    <w:p w14:paraId="61142CC7" w14:textId="77777777" w:rsidR="00394FA1" w:rsidRDefault="00394FA1" w:rsidP="00394FA1">
      <w:pPr>
        <w:pStyle w:val="BodyText3"/>
      </w:pPr>
      <w:r>
        <w:t xml:space="preserve">Bestraffing van de ontheiligers van Gods Naam. </w:t>
      </w:r>
    </w:p>
    <w:p w14:paraId="5E06B65E" w14:textId="77777777" w:rsidR="00394FA1" w:rsidRDefault="00394FA1" w:rsidP="00394FA1">
      <w:pPr>
        <w:jc w:val="both"/>
        <w:rPr>
          <w:snapToGrid w:val="0"/>
          <w:sz w:val="24"/>
        </w:rPr>
      </w:pPr>
      <w:r>
        <w:rPr>
          <w:snapToGrid w:val="0"/>
          <w:sz w:val="24"/>
        </w:rPr>
        <w:t xml:space="preserve">XIII. Daarom hoort gij ontheiligers van des Heeren Naam. Gij, die de Heere niet verheerlijkt, waartoe gij geschapen zijt, en waartoe de Heere u zo vele lichamelijke en geestelijke weldaden bewezen heeft; al komt u dit niet als zulke zonde voor, al stapt gij daar licht overheen, 't is nochtans een schrikkelijk kwaad, en het brengt u onder de schrikkelijke wraak Gods; merkt toch met aandacht op hetgeen ik u met korte woorden zeggen zal, of het u tot inkeer bracht. </w:t>
      </w:r>
    </w:p>
    <w:p w14:paraId="428F1974" w14:textId="77777777" w:rsidR="00394FA1" w:rsidRDefault="00394FA1" w:rsidP="00394FA1">
      <w:pPr>
        <w:jc w:val="both"/>
        <w:rPr>
          <w:snapToGrid w:val="0"/>
          <w:sz w:val="24"/>
        </w:rPr>
      </w:pPr>
      <w:r>
        <w:rPr>
          <w:snapToGrid w:val="0"/>
          <w:sz w:val="24"/>
        </w:rPr>
        <w:t xml:space="preserve">1. Het is een bij allen bekende waarheid, dat tot zijn einde niet deugt, dat deugt nergens toe. U bent geschapen om uw Maker te verheerlijken, daartoe verplichten alle goedheden. Gods, die Hij u bewezen heeft. Maar u kent dat einde niet, hebt het niet lief, tracht daar niet naar, doet het niet; maar u onteert Hem, en smaadt Hem in alles wat u doet; en dat meer is, gij verstout u daarenboven om u onder Zijn volk te mengen, met hen aan des Heeren tafel te gaan zitten, en geeft u uit, een van de kinderen van God te zijn en onder die Naam leeft u godloos en werelds, en zo doet gij de Naam des Heeren lasteren, Rom. 2:24. Zo ziet u dan, dat gij tot uw einde niet deugt, maar om onwaardig weggeworpen te worden. Merkt dan, dat tot u gezegd wordt, Joh. 15:6, </w:t>
      </w:r>
      <w:r>
        <w:rPr>
          <w:i/>
          <w:snapToGrid w:val="0"/>
          <w:sz w:val="24"/>
        </w:rPr>
        <w:t>Zo iemand in Mij niet blijft, die is buiten geworpen, gelijkerwijs de rank, en is verdord; en men vergadert dezelve, en men werpt ze in het vuur, en zij worden verbrand.</w:t>
      </w:r>
      <w:r>
        <w:rPr>
          <w:snapToGrid w:val="0"/>
          <w:sz w:val="24"/>
        </w:rPr>
        <w:t xml:space="preserve"> In Christus te blijven is door het geloof verenigd te blijven met Hem, en uit die vereniging heilige vruchten voort te brengen, waardoor de Vader verheerlijkt wordt, vers 8. Dit nu doet gij niet; daarom zult gij met versmading buiten geworpen en verbrand worden. </w:t>
      </w:r>
    </w:p>
    <w:p w14:paraId="06D040CD" w14:textId="77777777" w:rsidR="00394FA1" w:rsidRDefault="00394FA1" w:rsidP="00394FA1">
      <w:pPr>
        <w:jc w:val="both"/>
        <w:rPr>
          <w:snapToGrid w:val="0"/>
          <w:sz w:val="24"/>
        </w:rPr>
      </w:pPr>
    </w:p>
    <w:p w14:paraId="7E529AC9" w14:textId="77777777" w:rsidR="00394FA1" w:rsidRDefault="00394FA1" w:rsidP="00394FA1">
      <w:pPr>
        <w:pStyle w:val="BodyText"/>
      </w:pPr>
      <w:r>
        <w:t xml:space="preserve">2. U hebt u in staat gebracht van niet te mogen doen, zo lang u zo blijft, waardoor God van de Zijnen verheerlijk wordt. U hebt het niet willen doen, nu zult u het ook niet doen; God wil 't van u niet gedaan hebben. Ziet het Psalm 50:15, 16, </w:t>
      </w:r>
      <w:r>
        <w:rPr>
          <w:i/>
        </w:rPr>
        <w:t>Roept Mij aan in de dag van de benauwdheid,</w:t>
      </w:r>
      <w:r>
        <w:t xml:space="preserve"> zegt de Heere tot Zijn volk, </w:t>
      </w:r>
      <w:r>
        <w:rPr>
          <w:i/>
        </w:rPr>
        <w:t>Ik zal er u uithelpen, en gij zult Mij eren. Maar tot de goddeloze zegt God: wat hebt gij mijn inzettingen te vertellen, en neemt mijn verbond in uw mond?</w:t>
      </w:r>
      <w:r>
        <w:t xml:space="preserve"> Omdat u God niet eert, maar versmaadt, zal God ook u versmaden, en verachtelijk maken. U beoogt glorie en eer, maar God zal u met schande bedekken: 1 Sam. 2:30, </w:t>
      </w:r>
      <w:r>
        <w:rPr>
          <w:i/>
        </w:rPr>
        <w:t>Die Mij eren; zal Ik eren, maar die Mij versmaden, zullen licht geacht worden.</w:t>
      </w:r>
    </w:p>
    <w:p w14:paraId="42091891" w14:textId="77777777" w:rsidR="00394FA1" w:rsidRDefault="00394FA1" w:rsidP="00394FA1">
      <w:pPr>
        <w:jc w:val="both"/>
        <w:rPr>
          <w:snapToGrid w:val="0"/>
          <w:sz w:val="24"/>
        </w:rPr>
      </w:pPr>
    </w:p>
    <w:p w14:paraId="72003CC7" w14:textId="77777777" w:rsidR="00394FA1" w:rsidRDefault="00394FA1" w:rsidP="00394FA1">
      <w:pPr>
        <w:jc w:val="both"/>
        <w:rPr>
          <w:snapToGrid w:val="0"/>
          <w:sz w:val="24"/>
        </w:rPr>
      </w:pPr>
      <w:r>
        <w:rPr>
          <w:snapToGrid w:val="0"/>
          <w:sz w:val="24"/>
        </w:rPr>
        <w:t xml:space="preserve">3. Dit zal u overkomen, de Heere zegt het, de Heere zal het ook doen. Past het u toe, 't geen staat: Mal 2:9, </w:t>
      </w:r>
      <w:r>
        <w:rPr>
          <w:i/>
          <w:snapToGrid w:val="0"/>
          <w:sz w:val="24"/>
        </w:rPr>
        <w:t>Daarom heb Ik ook u verachtelijk en onwaard gemaakt voor het gehele volk, omdat gij mijn wegen niet houdt.</w:t>
      </w:r>
      <w:r>
        <w:rPr>
          <w:snapToGrid w:val="0"/>
          <w:sz w:val="24"/>
        </w:rPr>
        <w:t xml:space="preserve"> Als gij sterft, gij zult een stank nalaten, en gij zult eens ezels begrafenis hebben, en gij zult alle vlees een afgrijzing zijn, Jes. 66:24. En als u in de opstanding verrijzen zult, zo zult u zijn tot versmaadheden en tot eeuwige afgrijzing, Dan. 12:2. Dan zal het einde zijn van allen, die God in dit leven niet verheerlijken. </w:t>
      </w:r>
    </w:p>
    <w:p w14:paraId="0E2890C9" w14:textId="77777777" w:rsidR="00394FA1" w:rsidRDefault="00394FA1" w:rsidP="00394FA1">
      <w:pPr>
        <w:jc w:val="both"/>
        <w:rPr>
          <w:snapToGrid w:val="0"/>
          <w:sz w:val="24"/>
        </w:rPr>
      </w:pPr>
    </w:p>
    <w:p w14:paraId="4547377A" w14:textId="77777777" w:rsidR="00394FA1" w:rsidRDefault="00394FA1" w:rsidP="00394FA1">
      <w:pPr>
        <w:jc w:val="both"/>
        <w:rPr>
          <w:snapToGrid w:val="0"/>
          <w:sz w:val="24"/>
        </w:rPr>
      </w:pPr>
      <w:r>
        <w:rPr>
          <w:snapToGrid w:val="0"/>
          <w:sz w:val="24"/>
        </w:rPr>
        <w:t xml:space="preserve">4. Omdat gij God niet verheerlijkt, zal God u overgeven tot allerlei zonden, en bijzonder om door vuile lusten uw eigen lichaam te onteren: Rom. 1:21, 24. </w:t>
      </w:r>
      <w:r>
        <w:rPr>
          <w:i/>
          <w:snapToGrid w:val="0"/>
          <w:sz w:val="24"/>
        </w:rPr>
        <w:t>Omdat zij God kennende, Hem als God niet hebben verheerlijkt of gedankt. Daarom heeft hen God ook overgegeven, in de begeerlijkheden van hun harten tot onreinheid, om hun lichamen onder elkaar te onteren.</w:t>
      </w:r>
    </w:p>
    <w:p w14:paraId="58280F99" w14:textId="77777777" w:rsidR="00394FA1" w:rsidRDefault="00394FA1" w:rsidP="00394FA1">
      <w:pPr>
        <w:jc w:val="both"/>
        <w:rPr>
          <w:snapToGrid w:val="0"/>
          <w:sz w:val="24"/>
        </w:rPr>
      </w:pPr>
    </w:p>
    <w:p w14:paraId="13EB36FA" w14:textId="77777777" w:rsidR="00394FA1" w:rsidRDefault="00394FA1" w:rsidP="00394FA1">
      <w:pPr>
        <w:jc w:val="both"/>
        <w:rPr>
          <w:snapToGrid w:val="0"/>
          <w:sz w:val="24"/>
        </w:rPr>
      </w:pPr>
      <w:r>
        <w:rPr>
          <w:snapToGrid w:val="0"/>
          <w:sz w:val="24"/>
        </w:rPr>
        <w:t xml:space="preserve">5. En opdat wij het alles in één besluiten, God zal Zich aan u verheerlijken, met zijn rechtvaardigheid te openbaren, in u op een buitengewone wijze te straffen. Dit is een schrikkelijke staat, een voorwerp te zijn van Gods rechtvaardige wraak, zodat engelen en mensen het zien zullen, en met genoegen toestemmen, zeggende: </w:t>
      </w:r>
      <w:r>
        <w:rPr>
          <w:i/>
          <w:snapToGrid w:val="0"/>
          <w:sz w:val="24"/>
        </w:rPr>
        <w:t>Ja Heere, Gij almachtige God! Uw oordelen zijn waarachtig en rechtvaardig,</w:t>
      </w:r>
      <w:r>
        <w:rPr>
          <w:snapToGrid w:val="0"/>
          <w:sz w:val="24"/>
        </w:rPr>
        <w:t xml:space="preserve"> Openb. 16:7. Als Nadab en Abihu God niet verheerlijkten, verbrandde God hen met vuur uit de hemel, en daar wordt bijgevoegd, Lev. 10:3, </w:t>
      </w:r>
      <w:r>
        <w:rPr>
          <w:i/>
          <w:snapToGrid w:val="0"/>
          <w:sz w:val="24"/>
        </w:rPr>
        <w:t>In degenen, die tot Mij naderen, zal Ik geheiligd worden, en voor het aangezicht van al het volk zal Ik verheerlijkt worden.</w:t>
      </w:r>
      <w:r>
        <w:rPr>
          <w:snapToGrid w:val="0"/>
          <w:sz w:val="24"/>
        </w:rPr>
        <w:t xml:space="preserve"> Van Farao staat er, Rom. 9:17, </w:t>
      </w:r>
      <w:r>
        <w:rPr>
          <w:i/>
          <w:snapToGrid w:val="0"/>
          <w:sz w:val="24"/>
        </w:rPr>
        <w:t>Want de Schrift zegt tot Farao: Tot ditzelve heb Ik u verwekt, opdat Ik in u mijn kracht bewijzen zou, en opdat Mijn Naam verkondigd worde op de</w:t>
      </w:r>
      <w:r>
        <w:rPr>
          <w:snapToGrid w:val="0"/>
          <w:sz w:val="24"/>
        </w:rPr>
        <w:t xml:space="preserve"> </w:t>
      </w:r>
      <w:r>
        <w:rPr>
          <w:i/>
          <w:snapToGrid w:val="0"/>
          <w:sz w:val="24"/>
        </w:rPr>
        <w:t>gehele aarde.</w:t>
      </w:r>
      <w:r>
        <w:rPr>
          <w:snapToGrid w:val="0"/>
          <w:sz w:val="24"/>
        </w:rPr>
        <w:t xml:space="preserve"> Als God zich in het straffen van degenen, die Hem niet verheerlijken, verheerlijkt, dan wil God dat men hen niet beklage; maar zegt, Amos 6:10, </w:t>
      </w:r>
      <w:r>
        <w:rPr>
          <w:i/>
          <w:snapToGrid w:val="0"/>
          <w:sz w:val="24"/>
        </w:rPr>
        <w:t>Zwijg! want zij waren niet om des Heeren Naam te vermelden</w:t>
      </w:r>
      <w:r>
        <w:rPr>
          <w:snapToGrid w:val="0"/>
          <w:sz w:val="24"/>
        </w:rPr>
        <w:t xml:space="preserve">. En integendeel, God wil dat men zich verblijde, en de Heere verheerlijke, als Hij rechtvaardige wraak oefent: Psalm 58:10, 11 </w:t>
      </w:r>
      <w:r>
        <w:rPr>
          <w:i/>
          <w:snapToGrid w:val="0"/>
          <w:sz w:val="24"/>
        </w:rPr>
        <w:t>De rechtvaardige zal zich verblijden, als hij de wraak aanschouwt ... En de mens zal zeggen: Immers is er vrucht voor de rechtvaardige; immers is er een God, die op de aarde richt</w:t>
      </w:r>
      <w:r>
        <w:rPr>
          <w:snapToGrid w:val="0"/>
          <w:sz w:val="24"/>
        </w:rPr>
        <w:t xml:space="preserve">. Hoort dit, verachters van God, en beeft; want uw oordelen naderen, en bekeert u, en ontvliedt alzo de toekomende toorn. </w:t>
      </w:r>
    </w:p>
    <w:p w14:paraId="41A8D8DB" w14:textId="77777777" w:rsidR="00394FA1" w:rsidRDefault="00394FA1" w:rsidP="00394FA1">
      <w:pPr>
        <w:jc w:val="both"/>
        <w:rPr>
          <w:snapToGrid w:val="0"/>
          <w:sz w:val="24"/>
        </w:rPr>
      </w:pPr>
    </w:p>
    <w:p w14:paraId="059420B4" w14:textId="77777777" w:rsidR="00394FA1" w:rsidRDefault="00394FA1" w:rsidP="00394FA1">
      <w:pPr>
        <w:pStyle w:val="BodyText"/>
        <w:rPr>
          <w:b/>
        </w:rPr>
      </w:pPr>
      <w:r>
        <w:rPr>
          <w:b/>
        </w:rPr>
        <w:t xml:space="preserve">De gelovigen zijn hierin zeer gebrekkig. </w:t>
      </w:r>
    </w:p>
    <w:p w14:paraId="1EB75662" w14:textId="77777777" w:rsidR="00394FA1" w:rsidRDefault="00394FA1" w:rsidP="00394FA1">
      <w:pPr>
        <w:jc w:val="both"/>
        <w:rPr>
          <w:snapToGrid w:val="0"/>
          <w:sz w:val="24"/>
        </w:rPr>
      </w:pPr>
      <w:r>
        <w:rPr>
          <w:snapToGrid w:val="0"/>
          <w:sz w:val="24"/>
        </w:rPr>
        <w:t xml:space="preserve">XIV. Liefhebbers van de ere Gods, beschouwt ook eens de kostelijke dochters Sions, verblijdt u wel, als gij in haar merkt dat verborgen uitzien, schreien, wachten, bidden, dat verblijden over troostrijke ontmoetingen, en dat danken over de ontvangen goedheden, die gewilligheid om Gode welbehaaglijk te leven, en zich geheel de Heere ten dienste over te geven; maar wat zijn ze nog doorgaans zwakke en kleine kinderen! Wat is er weinig gezicht van God! Hoe weinig is men gezet om God bij zichzelf en bij anderen te verheerlijken! Hoe ras gaat dat oogmerk uit de gedachten! Hoe weinig ijver, ernst, doorbreken en vertoning is er in deze! Hoe dikwijls vallen ze in bezwijming! Hoe vele zwakheden en zondigheden openbaren zich in hun wandel! Och, dat de Godzaligen nog maar wandelden als lichten in het midden van een krom en verdraaid geslacht! Dat men zien kon, dat de liefde Gods hun harten bezat, dat de vreze Gods voor hun ogen was, dat zij met het beeld van Christus versierd waren! Dat men zien kon, dat ze aan zichzelf, aan eer, liefde, voordeel, gemak, mensenvrees gestorven waren; dat zij zelf niet alleen ter ere van God waren; maar de ere Gods in alles beoogden, en dat stelden tot hun einde in al hun daden! </w:t>
      </w:r>
      <w:r>
        <w:rPr>
          <w:i/>
          <w:snapToGrid w:val="0"/>
          <w:sz w:val="24"/>
        </w:rPr>
        <w:t>Maar hoe is het goud zo verdonkerd, het fijne goud zo veranderd!</w:t>
      </w:r>
      <w:r>
        <w:rPr>
          <w:snapToGrid w:val="0"/>
          <w:sz w:val="24"/>
        </w:rPr>
        <w:t xml:space="preserve"> Klaagl. 4:1. Daarom treurt, en zijt bedroefd, dat God, zelfs van zijn kinderen, zo weinig verheerlijkt wordt, en laat het u aan uw hart smarten. </w:t>
      </w:r>
    </w:p>
    <w:p w14:paraId="7A79C1E5" w14:textId="77777777" w:rsidR="00394FA1" w:rsidRDefault="00394FA1" w:rsidP="00394FA1">
      <w:pPr>
        <w:jc w:val="both"/>
        <w:rPr>
          <w:snapToGrid w:val="0"/>
          <w:sz w:val="24"/>
        </w:rPr>
      </w:pPr>
    </w:p>
    <w:p w14:paraId="2C10554B" w14:textId="77777777" w:rsidR="00394FA1" w:rsidRDefault="00394FA1" w:rsidP="00394FA1">
      <w:pPr>
        <w:pStyle w:val="BodyText3"/>
      </w:pPr>
      <w:r>
        <w:t xml:space="preserve">Opwekking om God te verheerlijken. </w:t>
      </w:r>
    </w:p>
    <w:p w14:paraId="09A4F5B1" w14:textId="77777777" w:rsidR="00394FA1" w:rsidRDefault="00394FA1" w:rsidP="00394FA1">
      <w:pPr>
        <w:jc w:val="both"/>
        <w:rPr>
          <w:snapToGrid w:val="0"/>
          <w:sz w:val="24"/>
        </w:rPr>
      </w:pPr>
      <w:r>
        <w:rPr>
          <w:snapToGrid w:val="0"/>
          <w:sz w:val="24"/>
        </w:rPr>
        <w:t xml:space="preserve">XV. Maar gij zelf, legt er u toch voortaan op toe, om God te verheerlijken, terwijl u nog hier bent. Het zij u niet genoeg de zonde te haten en te vluchten, Godzalig te leven, en daden te doen, waarin de verheerlijking van God opgesloten ligt; maar verheft uw hart tot een hoge trap van Godzaligheid, 't welk is, beogen God te verheerlijken in al uw doen en laten. Stelt u dit einde gedurig voor, opdat gij door een gedurige werkzaamheid daarvan een hebbelijkheid moogt verkrijgen. Ik zet er mij toe om u daartoe op te wekken, en u, zet er u ook toe, om hiertoe opgewekt te worden. </w:t>
      </w:r>
    </w:p>
    <w:p w14:paraId="187239CE" w14:textId="77777777" w:rsidR="00394FA1" w:rsidRDefault="00394FA1" w:rsidP="00394FA1">
      <w:pPr>
        <w:jc w:val="both"/>
        <w:rPr>
          <w:snapToGrid w:val="0"/>
          <w:sz w:val="24"/>
        </w:rPr>
      </w:pPr>
    </w:p>
    <w:p w14:paraId="712057A5" w14:textId="77777777" w:rsidR="00394FA1" w:rsidRDefault="00394FA1" w:rsidP="00394FA1">
      <w:pPr>
        <w:pStyle w:val="BodyText3"/>
      </w:pPr>
      <w:r>
        <w:t xml:space="preserve">God eist het. </w:t>
      </w:r>
    </w:p>
    <w:p w14:paraId="00CF3D8C" w14:textId="77777777" w:rsidR="00394FA1" w:rsidRDefault="00394FA1" w:rsidP="00394FA1">
      <w:pPr>
        <w:jc w:val="both"/>
        <w:rPr>
          <w:snapToGrid w:val="0"/>
          <w:sz w:val="24"/>
        </w:rPr>
      </w:pPr>
      <w:r>
        <w:rPr>
          <w:snapToGrid w:val="0"/>
          <w:sz w:val="24"/>
        </w:rPr>
        <w:t xml:space="preserve">1. Laat in uw hart ingaan de eis van God, en de gedurige opwekkingen; overweegt met aandacht deze weinige plaatsen uit de grote menigte: 1 Kor. 6:20, </w:t>
      </w:r>
      <w:r>
        <w:rPr>
          <w:i/>
          <w:snapToGrid w:val="0"/>
          <w:sz w:val="24"/>
        </w:rPr>
        <w:t>Verheerlijkt dan God in uw lichaam en in uw geest, welke Godes zijn.</w:t>
      </w:r>
      <w:r>
        <w:rPr>
          <w:snapToGrid w:val="0"/>
          <w:sz w:val="24"/>
        </w:rPr>
        <w:t xml:space="preserve"> 1 Kor. 10:31, </w:t>
      </w:r>
      <w:r>
        <w:rPr>
          <w:i/>
          <w:snapToGrid w:val="0"/>
          <w:sz w:val="24"/>
        </w:rPr>
        <w:t xml:space="preserve">Doet het al ter ere Gods. </w:t>
      </w:r>
      <w:r>
        <w:rPr>
          <w:snapToGrid w:val="0"/>
          <w:sz w:val="24"/>
        </w:rPr>
        <w:t xml:space="preserve">Ik stel u deze plaatsen voor, niet om u een onbekende waarheid te leren en te bevestigen, maar om de zaak u door mijn pen diep in te drukken, en u met een gehoorzaam hart daartoe over te brengen, wetende, dat het geen bijwerk is, maar dat gij niet anders te doen hebt dan dat. U hebt immers u gesteld om de Heere te gehoorzamen u hebt Hem menigmaal gevraagd: </w:t>
      </w:r>
      <w:r>
        <w:rPr>
          <w:i/>
          <w:snapToGrid w:val="0"/>
          <w:sz w:val="24"/>
        </w:rPr>
        <w:t>Heere, wat wilt Gij dat ik doen zal?</w:t>
      </w:r>
      <w:r>
        <w:rPr>
          <w:snapToGrid w:val="0"/>
          <w:sz w:val="24"/>
        </w:rPr>
        <w:t xml:space="preserve"> Hij nu antwoordt u: </w:t>
      </w:r>
      <w:r>
        <w:rPr>
          <w:i/>
          <w:snapToGrid w:val="0"/>
          <w:sz w:val="24"/>
        </w:rPr>
        <w:t>verheerlijkt Mij, beoogt dat in alles; laat dat het begin zijn,</w:t>
      </w:r>
      <w:r>
        <w:rPr>
          <w:snapToGrid w:val="0"/>
          <w:sz w:val="24"/>
        </w:rPr>
        <w:t xml:space="preserve"> </w:t>
      </w:r>
      <w:r>
        <w:rPr>
          <w:i/>
          <w:snapToGrid w:val="0"/>
          <w:sz w:val="24"/>
        </w:rPr>
        <w:t>waaruit gij tot het werk aangezet wordt, laat dat het einde zijn, waarin gij ophoudt en rust.</w:t>
      </w:r>
      <w:r>
        <w:rPr>
          <w:snapToGrid w:val="0"/>
          <w:sz w:val="24"/>
        </w:rPr>
        <w:t xml:space="preserve"> Welaan dan, doet het dan ook nu, en begint het van stonde aan, opdat u niet een spottende vrager bevonden wordt. </w:t>
      </w:r>
    </w:p>
    <w:p w14:paraId="2978C6DA" w14:textId="77777777" w:rsidR="00394FA1" w:rsidRDefault="00394FA1" w:rsidP="00394FA1">
      <w:pPr>
        <w:jc w:val="both"/>
        <w:rPr>
          <w:snapToGrid w:val="0"/>
          <w:sz w:val="24"/>
        </w:rPr>
      </w:pPr>
    </w:p>
    <w:p w14:paraId="19716C5F" w14:textId="77777777" w:rsidR="00394FA1" w:rsidRDefault="00394FA1" w:rsidP="00394FA1">
      <w:pPr>
        <w:pStyle w:val="BodyText3"/>
      </w:pPr>
      <w:r>
        <w:t xml:space="preserve">De Heere Jezus en de heiligen zijn hierin ons voorgegaan. </w:t>
      </w:r>
    </w:p>
    <w:p w14:paraId="2F5728F4" w14:textId="77777777" w:rsidR="00394FA1" w:rsidRDefault="00394FA1" w:rsidP="00394FA1">
      <w:pPr>
        <w:jc w:val="both"/>
        <w:rPr>
          <w:snapToGrid w:val="0"/>
          <w:sz w:val="24"/>
        </w:rPr>
      </w:pPr>
      <w:r>
        <w:rPr>
          <w:snapToGrid w:val="0"/>
          <w:sz w:val="24"/>
        </w:rPr>
        <w:t>XVI. 2. Ik stel u hierbij voor de voorbeelden van de Heere Jezus en zijn heiligen. Voorbeelden hebben grote kracht om te bewegen; verstijft dan uw hart niet, maar wordt buigzaam en gewillig om ze na te volgen. U hebt immers de Heere Jezus lief; liefde nu doet naar gelijkvormigheid trachten. Uw Jezus heeft u daartoe een voorbeeld nagelaten, opdat u Zijn voetstappen zou navolgen. En uzelf bidt</w:t>
      </w:r>
      <w:r>
        <w:rPr>
          <w:i/>
          <w:snapToGrid w:val="0"/>
          <w:sz w:val="24"/>
        </w:rPr>
        <w:t>: trek mij en ik zal U nalopen.</w:t>
      </w:r>
      <w:r>
        <w:rPr>
          <w:snapToGrid w:val="0"/>
          <w:sz w:val="24"/>
        </w:rPr>
        <w:t xml:space="preserve"> Jezus nu beoogde in alles wat Hij deed Zijn Vader te verheerlijken: Joh. 17:1, 4 ... </w:t>
      </w:r>
      <w:r>
        <w:rPr>
          <w:i/>
          <w:snapToGrid w:val="0"/>
          <w:sz w:val="24"/>
        </w:rPr>
        <w:t>opdat ook uw Zoon U verheerlijke. Ik heb U verheerlijkt op de aarde.</w:t>
      </w:r>
      <w:r>
        <w:rPr>
          <w:snapToGrid w:val="0"/>
          <w:sz w:val="24"/>
        </w:rPr>
        <w:t xml:space="preserve"> Voegt u zo bij Jezus, leert dit van Hem, en volgt Hem al doende na. Wiens hart zal geen lust krijgen aan de verheerlijking van God, als hij bemerkt met hoedanige liefde en brandende ijver de heiligen in dit werk bezig zijn, en een ieder daartoe opwekken? Stelt u maar het voorbeeld van David voor, en hoort hem aldus spreken: Psalm 103:1, </w:t>
      </w:r>
      <w:r>
        <w:rPr>
          <w:i/>
          <w:snapToGrid w:val="0"/>
          <w:sz w:val="24"/>
        </w:rPr>
        <w:t>Loof de Heere, mijn ziel! en al wat binnen in mij is, Zijn heilige Naam.</w:t>
      </w:r>
      <w:r>
        <w:rPr>
          <w:snapToGrid w:val="0"/>
          <w:sz w:val="24"/>
        </w:rPr>
        <w:t xml:space="preserve"> Psalm 104:33, 34. </w:t>
      </w:r>
      <w:r>
        <w:rPr>
          <w:i/>
          <w:snapToGrid w:val="0"/>
          <w:sz w:val="24"/>
        </w:rPr>
        <w:t>Ik zal den Heere zingen in mijn leven; ik zal mijn God psalmzingen, terwijl ik nog ben. Mijn overdenking van Hem zal zoet zijn; ik zal mij in den Heere verblijden.</w:t>
      </w:r>
      <w:r>
        <w:rPr>
          <w:snapToGrid w:val="0"/>
          <w:sz w:val="24"/>
        </w:rPr>
        <w:t xml:space="preserve"> Psalm 71:14-16, </w:t>
      </w:r>
      <w:r>
        <w:rPr>
          <w:i/>
          <w:snapToGrid w:val="0"/>
          <w:sz w:val="24"/>
        </w:rPr>
        <w:t>Doch ik zal gedurig hopen, en zal al uw lof nog groter maken. Mijn mond zal Uw gerechtigheid vertellen, de gehele dag uw heil; hoewel ik de getallen niet weet. Ik zal heen gaan in de mogendheden des Heeren, Heeren; ik zal Uw gerechtigheid vermelden, de Uwe alleen.</w:t>
      </w:r>
      <w:r>
        <w:rPr>
          <w:snapToGrid w:val="0"/>
          <w:sz w:val="24"/>
        </w:rPr>
        <w:t xml:space="preserve"> Hij wist wel, dat hij uit zichzelf tot zo'n hoog en heerlijk werk niet kon opklimmen: daarom bad hij, om dat te mogen en te kunnen doen vers 8, </w:t>
      </w:r>
      <w:r>
        <w:rPr>
          <w:i/>
          <w:snapToGrid w:val="0"/>
          <w:sz w:val="24"/>
        </w:rPr>
        <w:t>Laat mijn mond vervuld worden met Uw lof, den gansen dag met Uw heerlijkheid.</w:t>
      </w:r>
      <w:r>
        <w:rPr>
          <w:snapToGrid w:val="0"/>
          <w:sz w:val="24"/>
        </w:rPr>
        <w:t xml:space="preserve"> Hij kan zich niet verzadigen met de Heere te loven, hij is niet tevreden met een- of tweemaal te zeggen: </w:t>
      </w:r>
      <w:r>
        <w:rPr>
          <w:i/>
          <w:snapToGrid w:val="0"/>
          <w:sz w:val="24"/>
        </w:rPr>
        <w:t>Loof den Heere,</w:t>
      </w:r>
      <w:r>
        <w:rPr>
          <w:snapToGrid w:val="0"/>
          <w:sz w:val="24"/>
        </w:rPr>
        <w:t xml:space="preserve"> maar Psalm 136 roept hij wel zes en twintigmaal uit: </w:t>
      </w:r>
      <w:r>
        <w:rPr>
          <w:i/>
          <w:snapToGrid w:val="0"/>
          <w:sz w:val="24"/>
        </w:rPr>
        <w:t>Want Zijn goedertierenheid is in der eeuwigheid.</w:t>
      </w:r>
      <w:r>
        <w:rPr>
          <w:snapToGrid w:val="0"/>
          <w:sz w:val="24"/>
        </w:rPr>
        <w:t xml:space="preserve"> En in verscheiden psalmen begint en eindigt hij met: </w:t>
      </w:r>
      <w:r>
        <w:rPr>
          <w:i/>
          <w:snapToGrid w:val="0"/>
          <w:sz w:val="24"/>
        </w:rPr>
        <w:t>Halleluja, looft den Heere.</w:t>
      </w:r>
      <w:r>
        <w:rPr>
          <w:snapToGrid w:val="0"/>
          <w:sz w:val="24"/>
        </w:rPr>
        <w:t xml:space="preserve"> Ja, ziende de oneindigheid, van des Heeren heerlijkheid, en dat hij te klein was, om naar zijn genegenheid die te roemen, zo roept hij engelen, mensen, en alles te hulp, en eindigt: </w:t>
      </w:r>
      <w:r>
        <w:rPr>
          <w:i/>
          <w:snapToGrid w:val="0"/>
          <w:sz w:val="24"/>
        </w:rPr>
        <w:t>Alles wat adem heeft, love den Heere, Hallelujah!</w:t>
      </w:r>
      <w:r>
        <w:rPr>
          <w:snapToGrid w:val="0"/>
          <w:sz w:val="24"/>
        </w:rPr>
        <w:t xml:space="preserve"> Psalm 150:6. Gij dan, voegt u hier bij hem, en roept mede: </w:t>
      </w:r>
      <w:r>
        <w:rPr>
          <w:i/>
          <w:snapToGrid w:val="0"/>
          <w:sz w:val="24"/>
        </w:rPr>
        <w:t>Hem, die op de troon zit, en het Lam, zij dankzegging, en eer, en heerlijkheid, en kracht in alle eeuwigheid.</w:t>
      </w:r>
      <w:r>
        <w:rPr>
          <w:snapToGrid w:val="0"/>
          <w:sz w:val="24"/>
        </w:rPr>
        <w:t xml:space="preserve"> </w:t>
      </w:r>
    </w:p>
    <w:p w14:paraId="3DCAEFD2" w14:textId="77777777" w:rsidR="00394FA1" w:rsidRDefault="00394FA1" w:rsidP="00394FA1">
      <w:pPr>
        <w:jc w:val="both"/>
        <w:rPr>
          <w:snapToGrid w:val="0"/>
          <w:sz w:val="24"/>
        </w:rPr>
      </w:pPr>
    </w:p>
    <w:p w14:paraId="2D5F1EF3" w14:textId="77777777" w:rsidR="00394FA1" w:rsidRDefault="00394FA1" w:rsidP="00394FA1">
      <w:pPr>
        <w:pStyle w:val="BodyText"/>
      </w:pPr>
      <w:r>
        <w:rPr>
          <w:b/>
        </w:rPr>
        <w:t>De weldaden verbinden daartoe</w:t>
      </w:r>
      <w:r>
        <w:t xml:space="preserve">. </w:t>
      </w:r>
    </w:p>
    <w:p w14:paraId="35330F5E" w14:textId="77777777" w:rsidR="00394FA1" w:rsidRDefault="00394FA1" w:rsidP="00394FA1">
      <w:pPr>
        <w:pStyle w:val="BodyText"/>
      </w:pPr>
      <w:r>
        <w:t xml:space="preserve">XVII. 3. Bedenkt eens, van wie hebt u het leven, de adem, en alles wat u hebt? De lucht, die u inademt; de zon, maan en sterren, die u bestralen en verlustigen; de hemel die u overdekt; de aarde, die u betreedt; de spijze en drank, die u nuttigt; de beesten, die u gebruikt, zijn ze uit u? Komen ze u toe? Is 't niet alles des Heeren? Is Hij het niet, die 't u dag bij dag telkens in Zijn goedheid geeft, en dat niettegenstaande uw onwaardigheid en zondigheid? Ja, kinderen van God! Is 't de Heere niet, die u de dierbare Zaligmaker heeft geschonken, die u de Heilige Geest geeft, en u begenadigt met geestelijk licht en leven, en de eeuwige heerlijkheid voor u heeft bereid? Alles keert van waar het kwam. Laat dan uw hart, aandachtig uw nietigheid, de onwaardeerbaarheid van de goederen, en de goedheid des Heeren beschouwende, ook dat alles brengen tot de Heere, en met een hart vol van liefde en verwondering uitroepen: </w:t>
      </w:r>
      <w:r>
        <w:rPr>
          <w:i/>
        </w:rPr>
        <w:t>Uit Hem, en door Hem, en tot Hem zijn alle dingen. Hem zij de heerlijkheid in der eeuwigheid, amen.</w:t>
      </w:r>
      <w:r>
        <w:t xml:space="preserve"> Rom. 11:36. </w:t>
      </w:r>
    </w:p>
    <w:p w14:paraId="02E160BE" w14:textId="77777777" w:rsidR="00394FA1" w:rsidRDefault="00394FA1" w:rsidP="00394FA1">
      <w:pPr>
        <w:jc w:val="both"/>
        <w:rPr>
          <w:snapToGrid w:val="0"/>
          <w:sz w:val="24"/>
        </w:rPr>
      </w:pPr>
    </w:p>
    <w:p w14:paraId="1B491977" w14:textId="77777777" w:rsidR="00394FA1" w:rsidRDefault="00394FA1" w:rsidP="00394FA1">
      <w:pPr>
        <w:pStyle w:val="BodyText3"/>
      </w:pPr>
    </w:p>
    <w:p w14:paraId="5E62A5CD" w14:textId="77777777" w:rsidR="00394FA1" w:rsidRDefault="00394FA1" w:rsidP="00394FA1">
      <w:pPr>
        <w:pStyle w:val="BodyText3"/>
      </w:pPr>
      <w:r>
        <w:t xml:space="preserve">Daartoe is men gesteld op de aarde en in de kerk. </w:t>
      </w:r>
    </w:p>
    <w:p w14:paraId="097F8377" w14:textId="77777777" w:rsidR="00394FA1" w:rsidRDefault="00394FA1" w:rsidP="00394FA1">
      <w:pPr>
        <w:jc w:val="both"/>
        <w:rPr>
          <w:snapToGrid w:val="0"/>
          <w:sz w:val="24"/>
        </w:rPr>
      </w:pPr>
      <w:r>
        <w:rPr>
          <w:snapToGrid w:val="0"/>
          <w:sz w:val="24"/>
        </w:rPr>
        <w:t xml:space="preserve">XVIII. 4. Merkt aan het einde, waartoe God u op de aardbodem heeft gesteld. Is 't maar om te arbeiden en te rusten, om te eten en te drinken, om na vele bekommeringen en bezigheden wederom te keren tot uw niet? </w:t>
      </w:r>
      <w:r>
        <w:rPr>
          <w:i/>
          <w:snapToGrid w:val="0"/>
          <w:sz w:val="24"/>
        </w:rPr>
        <w:t>Dic, cur hic?</w:t>
      </w:r>
      <w:r>
        <w:rPr>
          <w:snapToGrid w:val="0"/>
          <w:sz w:val="24"/>
        </w:rPr>
        <w:t xml:space="preserve"> Zeg waartoe zijt gij hier? Is het niet om uw Maker te kennen, te erkennen en te verheerlijken? En kinderen van God, waartoe heeft Hij u wedergeboren, en in Zijn kerk gesteld? Is 't zonder oogmerk? Is 't alleen om u door die weg ten hemel te leiden? Neen, maar 't is om Hem op de aarde te verheerlijken. Zie dit: Jes. 43:21. </w:t>
      </w:r>
      <w:r>
        <w:rPr>
          <w:i/>
          <w:snapToGrid w:val="0"/>
          <w:sz w:val="24"/>
        </w:rPr>
        <w:t>Dit volk heb Ik Mij geformeerd, zij zullen Mijn lof vertellen.</w:t>
      </w:r>
      <w:r>
        <w:rPr>
          <w:snapToGrid w:val="0"/>
          <w:sz w:val="24"/>
        </w:rPr>
        <w:t xml:space="preserve"> Jes. 61:3 ... </w:t>
      </w:r>
      <w:r>
        <w:rPr>
          <w:i/>
          <w:snapToGrid w:val="0"/>
          <w:sz w:val="24"/>
        </w:rPr>
        <w:t>opdat zij genoemd worden eikenbomen der gerechtigheid, een planting des Heeren, opdat Hij verheerlijkt worde.</w:t>
      </w:r>
      <w:r>
        <w:rPr>
          <w:snapToGrid w:val="0"/>
          <w:sz w:val="24"/>
        </w:rPr>
        <w:t xml:space="preserve"> 1 Petrus 2:9. </w:t>
      </w:r>
      <w:r>
        <w:rPr>
          <w:i/>
          <w:snapToGrid w:val="0"/>
          <w:sz w:val="24"/>
        </w:rPr>
        <w:t>Maar gij zijt een uitverkoren geslacht, een koninklijk priesterdom, een heilig volk, een verkregen volk; opdat gij zou verkondigen de deugden Desgenen, die u uit de duisternis geroepen heeft tot Zijn wonderbaar licht.</w:t>
      </w:r>
    </w:p>
    <w:p w14:paraId="7BE32579" w14:textId="77777777" w:rsidR="00394FA1" w:rsidRDefault="00394FA1" w:rsidP="00394FA1">
      <w:pPr>
        <w:pStyle w:val="BodyText"/>
      </w:pPr>
      <w:r>
        <w:t xml:space="preserve">U was niet geboren, u leefde niet, u ontving, u had niets dat u geniet, indien dit het einde niet was. Is dit dan het einde wat hebt u dan anders te doen dan dit? God heeft enigszins, om zo te spreken, Zijn interest, Zijn eer in uw hand willen stellen, en u tot uitroepers van Zijn Naam gemaakt. Hebt u dan niet wel toe te zien, hoe u dit kostelijk pand bewaart, en hoe gij Gode Zijn einde toebrengt, en dat onwaardeerbare werk uitvoert? Wel op dan, doet het met lust! </w:t>
      </w:r>
    </w:p>
    <w:p w14:paraId="54218A77" w14:textId="77777777" w:rsidR="00394FA1" w:rsidRDefault="00394FA1" w:rsidP="00394FA1">
      <w:pPr>
        <w:jc w:val="both"/>
        <w:rPr>
          <w:b/>
          <w:snapToGrid w:val="0"/>
          <w:sz w:val="24"/>
        </w:rPr>
      </w:pPr>
    </w:p>
    <w:p w14:paraId="25C9ECA5" w14:textId="77777777" w:rsidR="00394FA1" w:rsidRDefault="00394FA1" w:rsidP="00394FA1">
      <w:pPr>
        <w:jc w:val="both"/>
        <w:rPr>
          <w:snapToGrid w:val="0"/>
          <w:sz w:val="24"/>
        </w:rPr>
      </w:pPr>
      <w:r>
        <w:rPr>
          <w:b/>
          <w:snapToGrid w:val="0"/>
          <w:sz w:val="24"/>
        </w:rPr>
        <w:t>God is het waardig.</w:t>
      </w:r>
      <w:r>
        <w:rPr>
          <w:snapToGrid w:val="0"/>
          <w:sz w:val="24"/>
        </w:rPr>
        <w:t xml:space="preserve"> </w:t>
      </w:r>
    </w:p>
    <w:p w14:paraId="4E88419E" w14:textId="77777777" w:rsidR="00394FA1" w:rsidRDefault="00394FA1" w:rsidP="00394FA1">
      <w:pPr>
        <w:pStyle w:val="BodyText"/>
      </w:pPr>
      <w:r>
        <w:t xml:space="preserve">XIX. 5. God is het waardig, 't komt Hem toe, dat én gij, én alles wat er is, Hem verheerlijke. Al was er noch zaligheid, noch zoetigheid, noch voordeel in; al waren wij niet gesteld tot dat einde, al stond het in onze keus dat te doen, of zonder zonde na te laten; al waren we door zovele weldaden niet verbonden, indien maar een klein straaltje van des Heeren heerlijkheid de ziel bescheen, men zou zeggen: 't is mij genoeg dat God Gód is, dat Hij alleen alles waardig is, ik kies Hem te verheerlijken, en dat dit mijn enig werk zij, én in dit leven, én tot in alle eeuwigheid. God is waardig eeuwig verheerlijkt te worden, al was er geen schepsel in hemel of op aarde, en zodra er een schepsel is, verplicht de Heere dat schepsel tot verheerlijking van Hem, alleen omdat Hij God is. Deze reden kan geen mens bewegen, tenzij God Zich aan hem openbare, en hem de kracht en heerlijkheid van de Godheid doe zien en gevoelen. </w:t>
      </w:r>
    </w:p>
    <w:p w14:paraId="1989A1C2" w14:textId="77777777" w:rsidR="00394FA1" w:rsidRDefault="00394FA1" w:rsidP="00394FA1">
      <w:pPr>
        <w:jc w:val="both"/>
        <w:rPr>
          <w:snapToGrid w:val="0"/>
          <w:sz w:val="24"/>
        </w:rPr>
      </w:pPr>
      <w:r>
        <w:rPr>
          <w:snapToGrid w:val="0"/>
          <w:sz w:val="24"/>
        </w:rPr>
        <w:t xml:space="preserve">Het schemerlicht van de natuur, de klaarheid van de Schrift moge een onbekeerde overtuigen van zijn plicht, hij moge op een natuurlijke wijze iets beginnen; maar als het licht van de genade, tonende de heerlijkheid des Heeren in het aangezicht van Jezus Christus, de gelovige ziel beschijnt, dan wordt zij eerst recht gaande, om God de eer en heerlijkheid te geven. 't Zij met beschaamdheid voor Zijn heiligheid, 't zij met verdwijning voor Zijn majesteit, 't zij met ontzag en beving voor Zijn hoogheid, 't zij met verwondering over Zijn onbegrijpelijke oneindigheid, 't zij met liefde wegens Zijn beminnelijkheid, 't zij met blijdschap over Zijn goedheid, en zo voort in andere opzichten, naardat de Heere Zich aan de ziel openbaart. </w:t>
      </w:r>
    </w:p>
    <w:p w14:paraId="5C4A35C5" w14:textId="2CD2440E" w:rsidR="00394FA1" w:rsidRDefault="00394FA1" w:rsidP="00394FA1">
      <w:pPr>
        <w:jc w:val="both"/>
        <w:rPr>
          <w:snapToGrid w:val="0"/>
          <w:sz w:val="24"/>
        </w:rPr>
      </w:pPr>
      <w:r>
        <w:rPr>
          <w:snapToGrid w:val="0"/>
          <w:sz w:val="24"/>
        </w:rPr>
        <w:t xml:space="preserve">Dan, ja al had de mens duizend lichamen en duizend zielen, zou hij ze willig overgeven om ze te verslijten in de verheerlijking van God, en hij zou ze allen te klein achten om des Heeren lof te mogen of te kunnen uitspreken, en hij zou het loon genoeg achten zich daarin te vernietigen. Dan, ja dan verblijdt men zich dat alles de Heere onderworpen is, dat alles gereed staat, als Hij maar spreekt. 't Is zijn vermaak te denken, dat alle engelen en zielen van de volmaakt rechtvaardigen in de hemel, en alle kinderen van God op aarde 't oog op Hem hebben, alle zaligheid van Hem verwachten. Hem liefhebben, zich in Hem verblijden, zich eerbiedig voor Hem neerbuigen, en vrolijk uitgalmen de eer van de heerlijkheid van Zijn Majesteit, en Hem oneindig verheffen boven allen lof, en zichzelf niet waardig achten iets van de Heere te zien, te denken, of uit te spreken; maar dat het ene onuitsprekelijke genade is dat dit aan een schepsel wordt toegelaten. Kan dit nu uw hart niet verheffen om met hen te roepen: </w:t>
      </w:r>
      <w:r>
        <w:rPr>
          <w:i/>
          <w:snapToGrid w:val="0"/>
          <w:sz w:val="24"/>
        </w:rPr>
        <w:t>Heere! Gij zijt waardig te ontvangen de heerlijkheid, en de kracht?</w:t>
      </w:r>
      <w:r>
        <w:rPr>
          <w:snapToGrid w:val="0"/>
          <w:sz w:val="24"/>
        </w:rPr>
        <w:t xml:space="preserve"> Wel op, vlugge ziel, geef de Heere eer, omdat Hij het waardig is. </w:t>
      </w:r>
    </w:p>
    <w:p w14:paraId="25FDAB92" w14:textId="500F4CB1" w:rsidR="00394FA1" w:rsidRDefault="00394FA1" w:rsidP="00394FA1">
      <w:pPr>
        <w:jc w:val="both"/>
        <w:rPr>
          <w:snapToGrid w:val="0"/>
          <w:sz w:val="24"/>
        </w:rPr>
      </w:pPr>
    </w:p>
    <w:p w14:paraId="75FE0B7F" w14:textId="2E0C083D" w:rsidR="00394FA1" w:rsidRDefault="00394FA1" w:rsidP="00394FA1">
      <w:pPr>
        <w:jc w:val="both"/>
        <w:rPr>
          <w:snapToGrid w:val="0"/>
          <w:sz w:val="24"/>
        </w:rPr>
      </w:pPr>
    </w:p>
    <w:p w14:paraId="1EA4E4CD" w14:textId="77777777" w:rsidR="00394FA1" w:rsidRDefault="00394FA1" w:rsidP="00394FA1">
      <w:pPr>
        <w:jc w:val="both"/>
        <w:rPr>
          <w:snapToGrid w:val="0"/>
          <w:sz w:val="24"/>
        </w:rPr>
      </w:pPr>
    </w:p>
    <w:p w14:paraId="0FABD430" w14:textId="77777777" w:rsidR="00394FA1" w:rsidRDefault="00394FA1" w:rsidP="00394FA1">
      <w:pPr>
        <w:pStyle w:val="BodyText"/>
        <w:rPr>
          <w:b/>
        </w:rPr>
      </w:pPr>
      <w:r>
        <w:rPr>
          <w:b/>
        </w:rPr>
        <w:t xml:space="preserve">'t Is uitnemend voordelig. </w:t>
      </w:r>
    </w:p>
    <w:p w14:paraId="4DF7E83D" w14:textId="77777777" w:rsidR="00394FA1" w:rsidRDefault="00394FA1" w:rsidP="00394FA1">
      <w:pPr>
        <w:jc w:val="both"/>
        <w:rPr>
          <w:snapToGrid w:val="0"/>
          <w:sz w:val="24"/>
        </w:rPr>
      </w:pPr>
      <w:r>
        <w:rPr>
          <w:snapToGrid w:val="0"/>
          <w:sz w:val="24"/>
        </w:rPr>
        <w:t xml:space="preserve">XX. 6. Omdat God ons door het voordelige wil opwekken, zo moeten wij ons daardoor laten opwekken; daarom bedenkt het voordeel dat een God verheerlijkende ziel ontvangt. </w:t>
      </w:r>
    </w:p>
    <w:p w14:paraId="3A954BD8" w14:textId="77777777" w:rsidR="00394FA1" w:rsidRDefault="00394FA1" w:rsidP="008355E0">
      <w:pPr>
        <w:numPr>
          <w:ilvl w:val="0"/>
          <w:numId w:val="181"/>
        </w:numPr>
        <w:jc w:val="both"/>
        <w:rPr>
          <w:snapToGrid w:val="0"/>
          <w:sz w:val="24"/>
        </w:rPr>
      </w:pPr>
      <w:r>
        <w:rPr>
          <w:snapToGrid w:val="0"/>
          <w:sz w:val="24"/>
        </w:rPr>
        <w:t xml:space="preserve">'t Is een grote eer, een middel te zijn dat God verheerlijkt wordt; want 't is het allergrootste, het allerheiligste, het allerhoogste werk. Van Mozes Aäron en Samuël wordt tot hun eer gezegd, Psalm 99:6, </w:t>
      </w:r>
      <w:r>
        <w:rPr>
          <w:i/>
          <w:snapToGrid w:val="0"/>
          <w:sz w:val="24"/>
        </w:rPr>
        <w:t>Mozes, en Aäron waren onder zijn priesters, en Samuël onder de aanroepers Zijns Naams.</w:t>
      </w:r>
      <w:r>
        <w:rPr>
          <w:snapToGrid w:val="0"/>
          <w:sz w:val="24"/>
        </w:rPr>
        <w:t xml:space="preserve"> 't Is engelen werk, die roepen: </w:t>
      </w:r>
      <w:r>
        <w:rPr>
          <w:i/>
          <w:snapToGrid w:val="0"/>
          <w:sz w:val="24"/>
        </w:rPr>
        <w:t>heilig! heilig! heilig is de Heere der heirscharen!</w:t>
      </w:r>
      <w:r>
        <w:rPr>
          <w:snapToGrid w:val="0"/>
          <w:sz w:val="24"/>
        </w:rPr>
        <w:t xml:space="preserve"> De gehele aarde is van Zijn heerlijkheid vol. Zij juichten toen God de aarde formeerde, Job 38:7. Zij zongen op de geboortedag van Christus: </w:t>
      </w:r>
      <w:r>
        <w:rPr>
          <w:i/>
          <w:snapToGrid w:val="0"/>
          <w:sz w:val="24"/>
        </w:rPr>
        <w:t>Ere zij God in de hoogste hemelen!</w:t>
      </w:r>
      <w:r>
        <w:rPr>
          <w:snapToGrid w:val="0"/>
          <w:sz w:val="24"/>
        </w:rPr>
        <w:t xml:space="preserve"> Lukas 2:14. Dit doen de heiligen in de hemel, en dit zal eeuwig het werk zijn van de uitverkorenen, Openb. 4:11. </w:t>
      </w:r>
    </w:p>
    <w:p w14:paraId="0C8B7596" w14:textId="77777777" w:rsidR="00394FA1" w:rsidRDefault="00394FA1" w:rsidP="008355E0">
      <w:pPr>
        <w:numPr>
          <w:ilvl w:val="0"/>
          <w:numId w:val="181"/>
        </w:numPr>
        <w:jc w:val="both"/>
        <w:rPr>
          <w:snapToGrid w:val="0"/>
          <w:sz w:val="24"/>
        </w:rPr>
      </w:pPr>
      <w:r>
        <w:rPr>
          <w:snapToGrid w:val="0"/>
          <w:sz w:val="24"/>
        </w:rPr>
        <w:t xml:space="preserve">Dit brengt de ziel grote blijdschap aan. 't Verheerlijken van God is niet zo'n zwaar, droevig, verdrietig en onvoordelig werk, dat men vele beweegredenen gebruiken moest om iemand daartoe als te persen; want 't is des mensen zaligheid. Zaligheid is vermaak en blijdschap in des Heeren volmaaktheden te zien, die te lieven, en Hem daarin te roemen. Die dit nog niet kennen, die kennen hun hoogste gelukzaligheid niet. Hoe vermaakte David zich daarin, en hoe vermakelijk stelde hij dat voor! Psalm 92:2, 3, 5, 6. </w:t>
      </w:r>
      <w:r>
        <w:rPr>
          <w:i/>
          <w:snapToGrid w:val="0"/>
          <w:sz w:val="24"/>
        </w:rPr>
        <w:t>Het is goed dat men de Heere love, en Uw Naam psalmzinge, o Allerhoogste! Dat men in de morgenstond Uw goedertierenheid verkondige, en Uw getrouwheid in de nachten. Want gij hebt mij verblijd, Heere! met Uw daden; ik zal juichen over de werken Uwer handen. O Heere, hoe groot zijn Uw werken! zeer diep zijn Uw gedachten.</w:t>
      </w:r>
      <w:r>
        <w:rPr>
          <w:snapToGrid w:val="0"/>
          <w:sz w:val="24"/>
        </w:rPr>
        <w:t xml:space="preserve"> Psalm 147:1. </w:t>
      </w:r>
      <w:r>
        <w:rPr>
          <w:i/>
          <w:snapToGrid w:val="0"/>
          <w:sz w:val="24"/>
        </w:rPr>
        <w:t>Looft den Heere; want onze God te psalmzingen is goed, omdat Hij liefelijk is; de lof is betamelijk.</w:t>
      </w:r>
    </w:p>
    <w:p w14:paraId="5D2AC658" w14:textId="77777777" w:rsidR="00394FA1" w:rsidRDefault="00394FA1" w:rsidP="008355E0">
      <w:pPr>
        <w:numPr>
          <w:ilvl w:val="0"/>
          <w:numId w:val="181"/>
        </w:numPr>
        <w:jc w:val="both"/>
        <w:rPr>
          <w:snapToGrid w:val="0"/>
          <w:sz w:val="24"/>
        </w:rPr>
      </w:pPr>
      <w:r>
        <w:rPr>
          <w:snapToGrid w:val="0"/>
          <w:sz w:val="24"/>
        </w:rPr>
        <w:t xml:space="preserve">'t Is God aangenaam. Hij heeft er vermaak in, dat zijn kinderen Hem verheerlijken, dat tot hun vermaak, blijdschap en zaligheid stellen, en dat zij naar hun bekwaamheid het doen. Ziet dit: Psalm 22:4. </w:t>
      </w:r>
      <w:r>
        <w:rPr>
          <w:i/>
          <w:snapToGrid w:val="0"/>
          <w:sz w:val="24"/>
        </w:rPr>
        <w:t>Doch Gij zijt heilig, wonende onder de lofzangen Israëls.</w:t>
      </w:r>
      <w:r>
        <w:rPr>
          <w:snapToGrid w:val="0"/>
          <w:sz w:val="24"/>
        </w:rPr>
        <w:t xml:space="preserve"> Psalm 69:31, 32. </w:t>
      </w:r>
      <w:r>
        <w:rPr>
          <w:i/>
          <w:snapToGrid w:val="0"/>
          <w:sz w:val="24"/>
        </w:rPr>
        <w:t>Ik zal Gods Naam prijzen met gezang, en Hem met dankzegging grootmaken. En het zal de Heere aangenamer zijn dan een os, of een gehoornde var, die de klauwen verdeelt.</w:t>
      </w:r>
      <w:r>
        <w:rPr>
          <w:snapToGrid w:val="0"/>
          <w:sz w:val="24"/>
        </w:rPr>
        <w:t xml:space="preserve"> Dat is als een slachtoffer. vers 33, </w:t>
      </w:r>
      <w:r>
        <w:rPr>
          <w:i/>
          <w:snapToGrid w:val="0"/>
          <w:sz w:val="24"/>
        </w:rPr>
        <w:t>De zachtmoedigen, dit gezien hebbende, zullen zich verblijden.</w:t>
      </w:r>
      <w:r>
        <w:rPr>
          <w:snapToGrid w:val="0"/>
          <w:sz w:val="24"/>
        </w:rPr>
        <w:t xml:space="preserve"> </w:t>
      </w:r>
    </w:p>
    <w:p w14:paraId="4D08096A" w14:textId="77777777" w:rsidR="00394FA1" w:rsidRDefault="00394FA1" w:rsidP="008355E0">
      <w:pPr>
        <w:numPr>
          <w:ilvl w:val="0"/>
          <w:numId w:val="181"/>
        </w:numPr>
        <w:jc w:val="both"/>
        <w:rPr>
          <w:snapToGrid w:val="0"/>
          <w:sz w:val="24"/>
        </w:rPr>
      </w:pPr>
      <w:r>
        <w:rPr>
          <w:snapToGrid w:val="0"/>
          <w:sz w:val="24"/>
        </w:rPr>
        <w:t xml:space="preserve">De Heere beloont dat overvloedig, 1 Sam. 2:30, </w:t>
      </w:r>
      <w:r>
        <w:rPr>
          <w:i/>
          <w:snapToGrid w:val="0"/>
          <w:sz w:val="24"/>
        </w:rPr>
        <w:t>Die Mij eren zal Ik eren.</w:t>
      </w:r>
      <w:r>
        <w:rPr>
          <w:snapToGrid w:val="0"/>
          <w:sz w:val="24"/>
        </w:rPr>
        <w:t xml:space="preserve"> Terwijl Paulus en Silas Gode lofzangen zongen, werden de deuren van de gevangenis geopend, en de banden van alle gevangenen werden los, Hand. 16:25, 26. Zorgt iemand voor de eer Gods, God zal ook voor zijn eer zorgen; verbreidt iemand Gods heerlijkheid bij de mensen, God zal Hem ook eer, liefde en gunst bij de mensen doen vinden; is iemand voor God, God zal ook voor hem zijn: Psalm 91:14-16. </w:t>
      </w:r>
      <w:r>
        <w:rPr>
          <w:i/>
          <w:snapToGrid w:val="0"/>
          <w:sz w:val="24"/>
        </w:rPr>
        <w:t>Omdat hij Mij zeer bemint, spreekt God, zo zal Ik hem uithelpen; Ik zal hem op een hoogte stellen, want hij kent Mijn Naam. Hij zal Mij aanroepen, en Ik zal hem verhoren; in de benauwdheid zal Ik bij hem zijn; Ik zal er hem uittrekken en zal hem verheerlijken. Ik zal hem met langheid der dagen verzadigen, en Ik zal hem Mijn heil doen zien.</w:t>
      </w:r>
      <w:r>
        <w:rPr>
          <w:snapToGrid w:val="0"/>
          <w:sz w:val="24"/>
        </w:rPr>
        <w:t xml:space="preserve"> Als men in alles de ere Gods beoogt, dan zal al ons werk zuiverder en heiliger gedaan worden. Het einde maakt de werker gaande, stelt hem middelen ter hand, en maakt zelfs zware middelen licht. Heeft men Gods eer lief, men verloochent zijn eigen, men houdt zich op de rechte streek tot dat einde, en ziet niet om naar 't geen ons zelf voor of tegen is; men dringt door de tegenstanden heen, en stapt alle moeilijkheden over, men heeft na het gedane werk rust, 't hebbe ook zulken uitslag als het wil, want het oogmerk was zuiver, en de middelen waren naar Gods voorschrift, men schroomt het licht niet; maar men wil wel gezien en beproefd zijn, opdat zijn werken openbaar worden, dat zij in Gode gedaan zijn, Joh. 3:21. </w:t>
      </w:r>
    </w:p>
    <w:p w14:paraId="485E137B" w14:textId="77777777" w:rsidR="00394FA1" w:rsidRDefault="00394FA1" w:rsidP="008355E0">
      <w:pPr>
        <w:numPr>
          <w:ilvl w:val="0"/>
          <w:numId w:val="181"/>
        </w:numPr>
        <w:jc w:val="both"/>
        <w:rPr>
          <w:snapToGrid w:val="0"/>
          <w:sz w:val="24"/>
        </w:rPr>
      </w:pPr>
      <w:r>
        <w:rPr>
          <w:snapToGrid w:val="0"/>
          <w:sz w:val="24"/>
        </w:rPr>
        <w:t xml:space="preserve">Het is een middel tot bekering van onbekeerden, en het verwakkert de Godzaligen om God te verheerlijken. Ziet daar alle de nuttigheden, die in dat heilig en heerlijk werk opgesloten zijn. Daarom zet er u naar, wiens ziel toch lust heeft om het te doen, en die gij zalig acht, die het betrachten, zeggende: </w:t>
      </w:r>
      <w:r>
        <w:rPr>
          <w:i/>
          <w:snapToGrid w:val="0"/>
          <w:sz w:val="24"/>
        </w:rPr>
        <w:t xml:space="preserve">Welgelukzalig zijn ze, die in uw huis wonen; zij prijzen U gestadig, </w:t>
      </w:r>
      <w:r>
        <w:rPr>
          <w:snapToGrid w:val="0"/>
          <w:sz w:val="24"/>
        </w:rPr>
        <w:t xml:space="preserve">Psalm 84:5. </w:t>
      </w:r>
    </w:p>
    <w:p w14:paraId="5C1E25B5" w14:textId="77777777" w:rsidR="00394FA1" w:rsidRDefault="00394FA1" w:rsidP="00394FA1">
      <w:pPr>
        <w:jc w:val="both"/>
        <w:rPr>
          <w:snapToGrid w:val="0"/>
          <w:sz w:val="24"/>
        </w:rPr>
      </w:pPr>
    </w:p>
    <w:p w14:paraId="0B996A4C" w14:textId="77777777" w:rsidR="00394FA1" w:rsidRDefault="00394FA1" w:rsidP="00394FA1">
      <w:pPr>
        <w:pStyle w:val="BodyText3"/>
      </w:pPr>
      <w:r>
        <w:t xml:space="preserve">Tegenwerping van de Godzaligen. </w:t>
      </w:r>
    </w:p>
    <w:p w14:paraId="178F9B69" w14:textId="77777777" w:rsidR="00394FA1" w:rsidRDefault="00394FA1" w:rsidP="00394FA1">
      <w:pPr>
        <w:jc w:val="both"/>
        <w:rPr>
          <w:snapToGrid w:val="0"/>
          <w:sz w:val="24"/>
        </w:rPr>
      </w:pPr>
      <w:r>
        <w:rPr>
          <w:snapToGrid w:val="0"/>
          <w:sz w:val="24"/>
        </w:rPr>
        <w:t xml:space="preserve">XXI. Sommige Godzaligen, dit lezende of horende lezen, zullen hierbij opzien als een zaak hun te hoog; anderen zullen bedroefd worden, ziende aan de ene kant de heerlijkheid en beminnelijkheid van de zaak, en aan de andere zijde hoe verre zij daarvan af zijn, en hoe onmogelijk het hun is om tot zo'n staat te komen; anderen zullen uitvluchten maken of om hun ellende te verzwaren, of om zich stilletjes te verontschuldigen en hun geweten enigszins gerust te stellen en daarnaar niet te trachten. </w:t>
      </w:r>
    </w:p>
    <w:p w14:paraId="7B49CEA7" w14:textId="77777777" w:rsidR="00394FA1" w:rsidRDefault="00394FA1" w:rsidP="00394FA1">
      <w:pPr>
        <w:jc w:val="both"/>
        <w:rPr>
          <w:snapToGrid w:val="0"/>
          <w:sz w:val="24"/>
        </w:rPr>
      </w:pPr>
      <w:r>
        <w:rPr>
          <w:snapToGrid w:val="0"/>
          <w:sz w:val="24"/>
        </w:rPr>
        <w:t xml:space="preserve">Namelijk: ik zie de heerlijkheid van God niet; ik vind daar noch zoetigheid, noch kracht in; als ik het begin, zo is het maar hersenwerk, en ik doe het meer door de rede dan met een liefhebbend hart; ik ben te zondig, de zonden overweldigen mij en houden mij onder, zodat ik al blij ben als ik maar telkens tot Jezus kan lopen, om Hem te gebruiken tot rechtvaardigmaking, en telkens nieuwe opzetten kan nemen, om mij voor de zonde te wachten; ik kan mijn staat niet vaststellen, en weet niet of ik wel wedergeboren en een kind Gods ben; ik ben zo verward in de slommer van de aardse dingen, dat ik doorgaans mijn hart niet vind; ik ben zeer overstelpt met kruis, de ene tegenspoed komt op de andere, zodat ik er onder liggen blijf, en zelfs de tijd van de oefening kwalijk kan waarnemen, en als ik ze al doe, zo vind ik mij verward, lusteloos en moedeloos. </w:t>
      </w:r>
    </w:p>
    <w:p w14:paraId="5989CFC2" w14:textId="77777777" w:rsidR="00394FA1" w:rsidRDefault="00394FA1" w:rsidP="00394FA1">
      <w:pPr>
        <w:jc w:val="both"/>
        <w:rPr>
          <w:snapToGrid w:val="0"/>
          <w:sz w:val="24"/>
        </w:rPr>
      </w:pPr>
      <w:r>
        <w:rPr>
          <w:snapToGrid w:val="0"/>
          <w:sz w:val="24"/>
        </w:rPr>
        <w:t xml:space="preserve">Hoe zou ik dan tot zo'n hoog werk bekwaam zijn, om uit gezicht van, en liefde tot de verheerlijking Gods alles te beginnen en daarin te eindigen? </w:t>
      </w:r>
    </w:p>
    <w:p w14:paraId="16F41F52" w14:textId="77777777" w:rsidR="00394FA1" w:rsidRDefault="00394FA1" w:rsidP="00394FA1">
      <w:pPr>
        <w:jc w:val="both"/>
        <w:rPr>
          <w:snapToGrid w:val="0"/>
          <w:sz w:val="24"/>
        </w:rPr>
      </w:pPr>
    </w:p>
    <w:p w14:paraId="2E623819" w14:textId="77777777" w:rsidR="00394FA1" w:rsidRDefault="00394FA1" w:rsidP="00394FA1">
      <w:pPr>
        <w:jc w:val="both"/>
        <w:rPr>
          <w:snapToGrid w:val="0"/>
          <w:sz w:val="24"/>
        </w:rPr>
      </w:pPr>
      <w:r>
        <w:rPr>
          <w:snapToGrid w:val="0"/>
          <w:sz w:val="24"/>
        </w:rPr>
        <w:t xml:space="preserve">Beantwoord. </w:t>
      </w:r>
    </w:p>
    <w:p w14:paraId="090EF07A" w14:textId="77777777" w:rsidR="00394FA1" w:rsidRDefault="00394FA1" w:rsidP="00394FA1">
      <w:pPr>
        <w:jc w:val="both"/>
        <w:rPr>
          <w:snapToGrid w:val="0"/>
          <w:sz w:val="24"/>
        </w:rPr>
      </w:pPr>
      <w:r>
        <w:rPr>
          <w:snapToGrid w:val="0"/>
          <w:sz w:val="24"/>
        </w:rPr>
        <w:t>XXII. Antwoord</w:t>
      </w:r>
    </w:p>
    <w:p w14:paraId="1D2C202F" w14:textId="77777777" w:rsidR="00394FA1" w:rsidRDefault="00394FA1" w:rsidP="008355E0">
      <w:pPr>
        <w:numPr>
          <w:ilvl w:val="0"/>
          <w:numId w:val="182"/>
        </w:numPr>
        <w:jc w:val="both"/>
        <w:rPr>
          <w:snapToGrid w:val="0"/>
          <w:sz w:val="24"/>
        </w:rPr>
      </w:pPr>
      <w:r>
        <w:rPr>
          <w:snapToGrid w:val="0"/>
          <w:sz w:val="24"/>
        </w:rPr>
        <w:t xml:space="preserve">Uw staat is te gelijk beklagelijk en bestraffelijk, ziet toe dat gij uzelf daarin niet vleit; want het zal u niet verontschuldigen dit grote werk nagelaten te hebben. Gij zijt daartoe geschapen, daartoe geeft de Heere u zegeningen, daartoe heeft Hij het genadewerk in u begonnen. </w:t>
      </w:r>
    </w:p>
    <w:p w14:paraId="40DB76D4" w14:textId="77777777" w:rsidR="00394FA1" w:rsidRDefault="00394FA1" w:rsidP="008355E0">
      <w:pPr>
        <w:numPr>
          <w:ilvl w:val="0"/>
          <w:numId w:val="182"/>
        </w:numPr>
        <w:jc w:val="both"/>
        <w:rPr>
          <w:snapToGrid w:val="0"/>
          <w:sz w:val="24"/>
        </w:rPr>
      </w:pPr>
      <w:r>
        <w:rPr>
          <w:snapToGrid w:val="0"/>
          <w:sz w:val="24"/>
        </w:rPr>
        <w:t xml:space="preserve">De Heere heeft kinderen van allerlei ouderdom en grootte, nochtans hebben ze allen dezelfde Geest, en hetzelfde geestelijk leven; dat leven heeft ook in allen dezelfde werking, hoewel ongelijk in trap. De minste van allen kent de Heere enigszins, weet niet alleen dat de Heere te verheerlijken zijn plicht is, maar hij heeft er ook lust en genegenheid toe. Hij is ook alreeds tot verheerlijking Gods, omdat hij van de wereld gekend wordt niet van de hare te zijn, maar gelijk zij het tot hun eigen veroordeling noemen, fijn geworden te zijn, en zij vertonen ook enigszins dat de Geest van Christus in hen is, en hun goede werken beginnen openbaar te worden, al zijn ze nog zeer klein. En ofschoon de kleinen nog niet bekwaam zijn uit liefde tot dat einde eerst bewogen te worden om dit of dat te doen, zo eindigen zij nochtans in de verheerlijking van God, Hem dankende als zij iets van de Heere ontvangen hebben, en het smart hun als zij iets gedaan hebben waardoor de Godzaligheid, de Godzalige, en alzo God onteerd wordt. </w:t>
      </w:r>
    </w:p>
    <w:p w14:paraId="3E6A6EFE" w14:textId="77777777" w:rsidR="00394FA1" w:rsidRDefault="00394FA1" w:rsidP="008355E0">
      <w:pPr>
        <w:numPr>
          <w:ilvl w:val="0"/>
          <w:numId w:val="182"/>
        </w:numPr>
        <w:jc w:val="both"/>
        <w:rPr>
          <w:snapToGrid w:val="0"/>
          <w:sz w:val="24"/>
        </w:rPr>
      </w:pPr>
      <w:r>
        <w:rPr>
          <w:snapToGrid w:val="0"/>
          <w:sz w:val="24"/>
        </w:rPr>
        <w:t xml:space="preserve">Daarom volgt op, die genegenheid om God te verheerlijken, die toch in de grond van het hart ligt, en begint meer en meer dat te beogen, blijvende in de omkring van uw geestelijke sterkte, een kind als een kind, een jongeling als een jongeling, en een vader als een vader, zich tevreden houdende met de mate van de genade die men tegenwoordig heeft, en sterk begerende en trachtende in het toekomende een hoger trap van genade in deze te bekomen. Die genoemde hinderpalen spruiten veel uit nalatigheid van God te verheerlijken, en worden door werkzame betrachting weggenomen; daarom wacht niet totdat die moeilijkheden weggenomen zijn, want dan zult u er nooit aan beginnen, maar doe het werk met de gebreken, die daar tegen uw dank bij komen, zo goed u kunt. Blijft bij vallen niet staan, maar staat wederom op, en tracht meer en meer door te breken, en de Heere zal helpen en den moeden kracht geven, en de sterkte desgenen, die geen heeft, vermenigvuldigen. </w:t>
      </w:r>
    </w:p>
    <w:p w14:paraId="1430E729" w14:textId="77777777" w:rsidR="00394FA1" w:rsidRDefault="00394FA1" w:rsidP="008355E0">
      <w:pPr>
        <w:numPr>
          <w:ilvl w:val="0"/>
          <w:numId w:val="182"/>
        </w:numPr>
        <w:jc w:val="both"/>
        <w:rPr>
          <w:snapToGrid w:val="0"/>
          <w:sz w:val="24"/>
        </w:rPr>
      </w:pPr>
      <w:r>
        <w:rPr>
          <w:snapToGrid w:val="0"/>
          <w:sz w:val="24"/>
        </w:rPr>
        <w:t xml:space="preserve">Houdt niet op van bidden, dat gij dit voorrecht ook moogt hebben om dat te mogen doen, en om bekwaamheid te ontvangen dat u het kunt doen. Zie op anderen, die verder zijn dan gij, gaat met hen om, en leert het van hen. Gewent u om telkens dat te beogen, hoe ver u van uw beoging afdwaalt, en u zult bevinden dat u hierin toenemen zult, en in dit toenemende, zo zult u in allen toenemen. </w:t>
      </w:r>
      <w:r>
        <w:rPr>
          <w:i/>
          <w:snapToGrid w:val="0"/>
          <w:sz w:val="24"/>
        </w:rPr>
        <w:t>De Heere zende u Zijn licht en waarheid, dat die u geleiden. Amen.</w:t>
      </w:r>
      <w:r>
        <w:rPr>
          <w:snapToGrid w:val="0"/>
          <w:sz w:val="24"/>
        </w:rPr>
        <w:t xml:space="preserve"> </w:t>
      </w:r>
    </w:p>
    <w:p w14:paraId="3320BE0D" w14:textId="77777777" w:rsidR="00394FA1" w:rsidRDefault="00394FA1" w:rsidP="00394FA1">
      <w:pPr>
        <w:jc w:val="both"/>
        <w:rPr>
          <w:b/>
          <w:sz w:val="24"/>
        </w:rPr>
      </w:pPr>
    </w:p>
    <w:p w14:paraId="0A27CE5F" w14:textId="77777777" w:rsidR="00394FA1" w:rsidRDefault="00394FA1" w:rsidP="00394FA1">
      <w:pPr>
        <w:jc w:val="both"/>
        <w:rPr>
          <w:b/>
          <w:sz w:val="24"/>
        </w:rPr>
      </w:pPr>
    </w:p>
    <w:p w14:paraId="3424B73A" w14:textId="77777777" w:rsidR="00394FA1" w:rsidRDefault="00394FA1" w:rsidP="00394FA1">
      <w:pPr>
        <w:jc w:val="both"/>
        <w:rPr>
          <w:b/>
          <w:sz w:val="24"/>
        </w:rPr>
      </w:pPr>
    </w:p>
    <w:p w14:paraId="7F96060E" w14:textId="77777777" w:rsidR="00394FA1" w:rsidRDefault="00394FA1" w:rsidP="00394FA1">
      <w:pPr>
        <w:jc w:val="both"/>
        <w:rPr>
          <w:b/>
          <w:sz w:val="24"/>
        </w:rPr>
      </w:pPr>
    </w:p>
    <w:p w14:paraId="39734D0F" w14:textId="77777777" w:rsidR="00394FA1" w:rsidRDefault="00394FA1" w:rsidP="00394FA1">
      <w:pPr>
        <w:jc w:val="both"/>
        <w:rPr>
          <w:b/>
          <w:sz w:val="24"/>
        </w:rPr>
      </w:pPr>
    </w:p>
    <w:p w14:paraId="17600999" w14:textId="77777777" w:rsidR="00394FA1" w:rsidRDefault="00394FA1" w:rsidP="00394FA1">
      <w:pPr>
        <w:jc w:val="both"/>
        <w:rPr>
          <w:b/>
          <w:sz w:val="24"/>
        </w:rPr>
      </w:pPr>
    </w:p>
    <w:p w14:paraId="5A5D018E" w14:textId="77777777" w:rsidR="00394FA1" w:rsidRDefault="00394FA1" w:rsidP="00394FA1">
      <w:pPr>
        <w:jc w:val="both"/>
        <w:rPr>
          <w:b/>
          <w:sz w:val="24"/>
        </w:rPr>
      </w:pPr>
    </w:p>
    <w:p w14:paraId="3D118FA9" w14:textId="77777777" w:rsidR="00394FA1" w:rsidRDefault="00394FA1" w:rsidP="00394FA1">
      <w:pPr>
        <w:jc w:val="both"/>
        <w:rPr>
          <w:b/>
          <w:sz w:val="24"/>
        </w:rPr>
      </w:pPr>
    </w:p>
    <w:p w14:paraId="65C10F86" w14:textId="77777777" w:rsidR="00394FA1" w:rsidRDefault="00394FA1" w:rsidP="00394FA1">
      <w:pPr>
        <w:jc w:val="both"/>
        <w:rPr>
          <w:b/>
          <w:sz w:val="24"/>
        </w:rPr>
      </w:pPr>
    </w:p>
    <w:p w14:paraId="3A7D6C4F" w14:textId="77777777" w:rsidR="00394FA1" w:rsidRDefault="00394FA1" w:rsidP="00394FA1">
      <w:pPr>
        <w:jc w:val="both"/>
        <w:rPr>
          <w:b/>
          <w:sz w:val="24"/>
        </w:rPr>
      </w:pPr>
    </w:p>
    <w:p w14:paraId="78B0EA5D" w14:textId="77777777" w:rsidR="00394FA1" w:rsidRDefault="00394FA1" w:rsidP="00394FA1">
      <w:pPr>
        <w:jc w:val="both"/>
        <w:rPr>
          <w:b/>
          <w:sz w:val="24"/>
        </w:rPr>
      </w:pPr>
    </w:p>
    <w:p w14:paraId="361BDF8E" w14:textId="77777777" w:rsidR="00394FA1" w:rsidRDefault="00394FA1" w:rsidP="00394FA1">
      <w:pPr>
        <w:jc w:val="both"/>
        <w:rPr>
          <w:b/>
          <w:sz w:val="24"/>
        </w:rPr>
      </w:pPr>
    </w:p>
    <w:p w14:paraId="665C2878" w14:textId="77777777" w:rsidR="00394FA1" w:rsidRDefault="00394FA1" w:rsidP="00394FA1">
      <w:pPr>
        <w:jc w:val="both"/>
        <w:rPr>
          <w:b/>
          <w:sz w:val="24"/>
        </w:rPr>
      </w:pPr>
    </w:p>
    <w:p w14:paraId="78897448" w14:textId="77777777" w:rsidR="00394FA1" w:rsidRDefault="00394FA1" w:rsidP="00394FA1">
      <w:pPr>
        <w:jc w:val="both"/>
        <w:rPr>
          <w:b/>
          <w:sz w:val="24"/>
        </w:rPr>
      </w:pPr>
    </w:p>
    <w:p w14:paraId="4C3EF58D" w14:textId="77777777" w:rsidR="00394FA1" w:rsidRDefault="00394FA1" w:rsidP="00394FA1">
      <w:pPr>
        <w:jc w:val="both"/>
        <w:rPr>
          <w:b/>
          <w:sz w:val="24"/>
        </w:rPr>
      </w:pPr>
    </w:p>
    <w:p w14:paraId="265F04C1" w14:textId="77777777" w:rsidR="00394FA1" w:rsidRDefault="00394FA1" w:rsidP="00394FA1">
      <w:pPr>
        <w:jc w:val="both"/>
        <w:rPr>
          <w:b/>
          <w:sz w:val="24"/>
        </w:rPr>
      </w:pPr>
    </w:p>
    <w:p w14:paraId="2646347C" w14:textId="77777777" w:rsidR="00394FA1" w:rsidRDefault="00394FA1" w:rsidP="00394FA1">
      <w:pPr>
        <w:jc w:val="both"/>
        <w:rPr>
          <w:b/>
          <w:sz w:val="24"/>
        </w:rPr>
      </w:pPr>
    </w:p>
    <w:p w14:paraId="6E5840C0" w14:textId="77777777" w:rsidR="00394FA1" w:rsidRDefault="00394FA1" w:rsidP="00394FA1">
      <w:pPr>
        <w:jc w:val="both"/>
        <w:rPr>
          <w:b/>
          <w:sz w:val="24"/>
        </w:rPr>
      </w:pPr>
    </w:p>
    <w:p w14:paraId="4AB8FF6F" w14:textId="77777777" w:rsidR="00394FA1" w:rsidRDefault="00394FA1" w:rsidP="00394FA1">
      <w:pPr>
        <w:jc w:val="both"/>
        <w:rPr>
          <w:b/>
          <w:sz w:val="24"/>
        </w:rPr>
      </w:pPr>
    </w:p>
    <w:p w14:paraId="362C1E91" w14:textId="77777777" w:rsidR="00394FA1" w:rsidRDefault="00394FA1" w:rsidP="00394FA1">
      <w:pPr>
        <w:jc w:val="both"/>
        <w:rPr>
          <w:b/>
          <w:sz w:val="24"/>
        </w:rPr>
      </w:pPr>
    </w:p>
    <w:p w14:paraId="559D60F7" w14:textId="77777777" w:rsidR="00394FA1" w:rsidRDefault="00394FA1" w:rsidP="00394FA1">
      <w:pPr>
        <w:jc w:val="both"/>
        <w:rPr>
          <w:b/>
          <w:sz w:val="24"/>
        </w:rPr>
      </w:pPr>
    </w:p>
    <w:p w14:paraId="119DB7BA" w14:textId="77777777" w:rsidR="00394FA1" w:rsidRDefault="00394FA1" w:rsidP="00394FA1">
      <w:pPr>
        <w:jc w:val="both"/>
        <w:rPr>
          <w:b/>
          <w:sz w:val="24"/>
        </w:rPr>
      </w:pPr>
    </w:p>
    <w:p w14:paraId="6A9E25CC" w14:textId="77777777" w:rsidR="00394FA1" w:rsidRDefault="00394FA1" w:rsidP="00394FA1">
      <w:pPr>
        <w:jc w:val="both"/>
        <w:rPr>
          <w:b/>
          <w:sz w:val="24"/>
        </w:rPr>
      </w:pPr>
    </w:p>
    <w:p w14:paraId="501CEB09" w14:textId="77777777" w:rsidR="00394FA1" w:rsidRDefault="00394FA1" w:rsidP="00394FA1">
      <w:pPr>
        <w:jc w:val="both"/>
        <w:rPr>
          <w:b/>
          <w:sz w:val="24"/>
        </w:rPr>
      </w:pPr>
    </w:p>
    <w:p w14:paraId="00718FA4" w14:textId="36EA61BE" w:rsidR="00394FA1" w:rsidRDefault="00394FA1">
      <w:pPr>
        <w:spacing w:after="160" w:line="259" w:lineRule="auto"/>
        <w:rPr>
          <w:b/>
          <w:sz w:val="24"/>
        </w:rPr>
      </w:pPr>
      <w:r>
        <w:rPr>
          <w:b/>
          <w:sz w:val="24"/>
        </w:rPr>
        <w:br w:type="page"/>
      </w:r>
    </w:p>
    <w:p w14:paraId="1FA0321D" w14:textId="77777777" w:rsidR="00394FA1" w:rsidRDefault="00394FA1" w:rsidP="00394FA1">
      <w:pPr>
        <w:jc w:val="both"/>
        <w:rPr>
          <w:b/>
          <w:sz w:val="24"/>
        </w:rPr>
      </w:pPr>
    </w:p>
    <w:p w14:paraId="5FAF4A77" w14:textId="77777777" w:rsidR="00394FA1" w:rsidRDefault="00394FA1" w:rsidP="00394FA1">
      <w:pPr>
        <w:jc w:val="both"/>
        <w:rPr>
          <w:b/>
          <w:sz w:val="24"/>
        </w:rPr>
      </w:pPr>
    </w:p>
    <w:p w14:paraId="62C8AAF5" w14:textId="77777777" w:rsidR="00394FA1" w:rsidRDefault="00394FA1" w:rsidP="00394FA1">
      <w:pPr>
        <w:pStyle w:val="Heading3"/>
      </w:pPr>
      <w:r>
        <w:t xml:space="preserve">Hoofdstuk 14 </w:t>
      </w:r>
    </w:p>
    <w:p w14:paraId="47535491" w14:textId="77777777" w:rsidR="00394FA1" w:rsidRDefault="00394FA1" w:rsidP="00394FA1">
      <w:pPr>
        <w:pStyle w:val="Heading3"/>
      </w:pPr>
    </w:p>
    <w:p w14:paraId="62E0172A" w14:textId="77777777" w:rsidR="00394FA1" w:rsidRDefault="00394FA1" w:rsidP="00394FA1">
      <w:pPr>
        <w:pStyle w:val="Heading3"/>
      </w:pPr>
      <w:r>
        <w:t xml:space="preserve">Van de Liefde tot God. </w:t>
      </w:r>
    </w:p>
    <w:p w14:paraId="49E593F4" w14:textId="77777777" w:rsidR="00394FA1" w:rsidRDefault="00394FA1" w:rsidP="00394FA1">
      <w:pPr>
        <w:jc w:val="both"/>
        <w:rPr>
          <w:snapToGrid w:val="0"/>
          <w:sz w:val="24"/>
        </w:rPr>
      </w:pPr>
    </w:p>
    <w:p w14:paraId="0769CE7C" w14:textId="77777777" w:rsidR="00394FA1" w:rsidRDefault="00394FA1" w:rsidP="00394FA1">
      <w:pPr>
        <w:jc w:val="both"/>
        <w:rPr>
          <w:snapToGrid w:val="0"/>
          <w:sz w:val="24"/>
        </w:rPr>
      </w:pPr>
      <w:r>
        <w:rPr>
          <w:snapToGrid w:val="0"/>
          <w:sz w:val="24"/>
        </w:rPr>
        <w:t xml:space="preserve">De inhoud van de wet is </w:t>
      </w:r>
      <w:r>
        <w:rPr>
          <w:i/>
          <w:snapToGrid w:val="0"/>
          <w:sz w:val="24"/>
        </w:rPr>
        <w:t>Liefde,</w:t>
      </w:r>
      <w:r>
        <w:rPr>
          <w:snapToGrid w:val="0"/>
          <w:sz w:val="24"/>
        </w:rPr>
        <w:t xml:space="preserve"> daarom wordt ze in één woord uitgedrukt: Rom. 13:9, 10. En zo er enig ander gebod is, wordt in dit woord als in een hoofdsom begrepen, namelijk in dit: </w:t>
      </w:r>
      <w:r>
        <w:rPr>
          <w:i/>
          <w:snapToGrid w:val="0"/>
          <w:sz w:val="24"/>
        </w:rPr>
        <w:t>Gij zult uw naaste liefhebben gelijk u zelven. Zo is dan de liefde de vervulling van de wet.</w:t>
      </w:r>
      <w:r>
        <w:rPr>
          <w:snapToGrid w:val="0"/>
          <w:sz w:val="24"/>
        </w:rPr>
        <w:t xml:space="preserve"> De liefde heeft eigenlijk geen voorwerp, dan het hoogste, het beminnelijkste, het alleen vergenoegende, het onveranderlijke, welke is God; uit die liefde vloeit de liefde tot al hetgeen God wil dat men liefhebben zal, en zo tot onze naaste. Adam voor de val God onmiddellijk kennende en met Hem verenigd zijnde, beminde God ook onmiddellijk.</w:t>
      </w:r>
    </w:p>
    <w:p w14:paraId="01233288" w14:textId="77777777" w:rsidR="00394FA1" w:rsidRDefault="00394FA1" w:rsidP="00394FA1">
      <w:pPr>
        <w:jc w:val="both"/>
        <w:rPr>
          <w:snapToGrid w:val="0"/>
          <w:sz w:val="24"/>
        </w:rPr>
      </w:pPr>
      <w:r>
        <w:rPr>
          <w:snapToGrid w:val="0"/>
          <w:sz w:val="24"/>
        </w:rPr>
        <w:t xml:space="preserve">Maar na de val is de mens in vijandschap met God, en heeft Hem niet lief; als God zijn kinderen wederom het voorrecht geeft, dat ze Hem mogen en kunnen liefhebben, zo geschiedt dit door tussenkomen van de Middelaar die de vijandschap heeft weggenomen, en die de uitverkorenen wederom tot God brengt in vriendschap; deze vriendschap wordt geoefend door het geloof, waardoor de wedergeborene, de verdiensten van Christus als het rantsoen aannemende, vrede vindt bij God, de liefde van God tot Hem geniet, en in de omgang met God Hem lief krijgt, zodat het geloof de liefde opwekt en gaande maakt; in deze opzichte is het geloof door de liefde werkende, Gal. 5:6. Hierin is de liefde van de gelovigen onderscheiden van de liefde die Adam had. Alle liefde, die afgescheiden is van het geloof, zo werkende als gezegd is geen ware liefde; de natuurlijke mensen mogen schrijven en praten van de liefde, maar 't is blindemanswerk; zij mogen God noemen: </w:t>
      </w:r>
      <w:r>
        <w:rPr>
          <w:i/>
          <w:snapToGrid w:val="0"/>
          <w:sz w:val="24"/>
        </w:rPr>
        <w:t>lieve Heere,</w:t>
      </w:r>
      <w:r>
        <w:rPr>
          <w:snapToGrid w:val="0"/>
          <w:sz w:val="24"/>
        </w:rPr>
        <w:t xml:space="preserve"> en zich inbeelden dat ze God liefhebben, maar ze bedriegen zich, zij hebben God niet lief. Zij mogen oordelen dat God beminnelijk is, en door de rede iets doen dat daarnaar zweemt, maar hun hart is koud en van de liefde ontbloot. </w:t>
      </w:r>
    </w:p>
    <w:p w14:paraId="3E5649D2" w14:textId="77777777" w:rsidR="00394FA1" w:rsidRDefault="00394FA1" w:rsidP="00394FA1">
      <w:pPr>
        <w:jc w:val="both"/>
        <w:rPr>
          <w:snapToGrid w:val="0"/>
          <w:sz w:val="24"/>
        </w:rPr>
      </w:pPr>
    </w:p>
    <w:p w14:paraId="0F5AE2E5" w14:textId="77777777" w:rsidR="00394FA1" w:rsidRDefault="00394FA1" w:rsidP="00394FA1">
      <w:pPr>
        <w:pStyle w:val="BodyText3"/>
      </w:pPr>
      <w:r>
        <w:t xml:space="preserve">Beschrijving. </w:t>
      </w:r>
    </w:p>
    <w:p w14:paraId="2CBF35D2" w14:textId="77777777" w:rsidR="00394FA1" w:rsidRDefault="00394FA1" w:rsidP="00394FA1">
      <w:pPr>
        <w:jc w:val="both"/>
        <w:rPr>
          <w:snapToGrid w:val="0"/>
          <w:sz w:val="24"/>
        </w:rPr>
      </w:pPr>
      <w:r>
        <w:rPr>
          <w:snapToGrid w:val="0"/>
          <w:sz w:val="24"/>
        </w:rPr>
        <w:t xml:space="preserve">II. </w:t>
      </w:r>
      <w:r>
        <w:rPr>
          <w:i/>
          <w:snapToGrid w:val="0"/>
          <w:sz w:val="24"/>
        </w:rPr>
        <w:t>Liefde is een zoete beweging des gemoeds naast God, door de Heilige Geest in de harten van de gelovigen uitgestort, waardoor zij uit vereniging met Hem, en gezicht van Zijn volmaaktheden zich in God vermaken, en in blijde omhelzing van Zijn wil zich volwaardig tot Zijn dienst stellen.</w:t>
      </w:r>
      <w:r>
        <w:rPr>
          <w:snapToGrid w:val="0"/>
          <w:sz w:val="24"/>
        </w:rPr>
        <w:t xml:space="preserve"> </w:t>
      </w:r>
    </w:p>
    <w:p w14:paraId="3E808FD5" w14:textId="77777777" w:rsidR="00394FA1" w:rsidRDefault="00394FA1" w:rsidP="00394FA1">
      <w:pPr>
        <w:jc w:val="both"/>
        <w:rPr>
          <w:snapToGrid w:val="0"/>
          <w:sz w:val="24"/>
        </w:rPr>
      </w:pPr>
    </w:p>
    <w:p w14:paraId="651AB059" w14:textId="77777777" w:rsidR="00394FA1" w:rsidRDefault="00394FA1" w:rsidP="00394FA1">
      <w:pPr>
        <w:pStyle w:val="BodyText"/>
        <w:rPr>
          <w:b/>
        </w:rPr>
      </w:pPr>
      <w:r>
        <w:rPr>
          <w:b/>
        </w:rPr>
        <w:t xml:space="preserve">Is een zoete beweging. </w:t>
      </w:r>
    </w:p>
    <w:p w14:paraId="4BEC3B98" w14:textId="77777777" w:rsidR="00394FA1" w:rsidRDefault="00394FA1" w:rsidP="00394FA1">
      <w:pPr>
        <w:jc w:val="both"/>
        <w:rPr>
          <w:snapToGrid w:val="0"/>
          <w:sz w:val="24"/>
        </w:rPr>
      </w:pPr>
      <w:r>
        <w:rPr>
          <w:snapToGrid w:val="0"/>
          <w:sz w:val="24"/>
        </w:rPr>
        <w:t xml:space="preserve">(a) De liefde is een beweging. Men vergelijkt de liefde bij vuur; vuur is snel in beweging, zo is ook de liefde heftig in beweging: Hoogl. 8:6 ... </w:t>
      </w:r>
      <w:r>
        <w:rPr>
          <w:i/>
          <w:snapToGrid w:val="0"/>
          <w:sz w:val="24"/>
        </w:rPr>
        <w:t>want de liefde is sterk, als de dood; de ijver is hard als het graf; haar kolen zijn vurige kolen, vlammen des Heeren.</w:t>
      </w:r>
      <w:r>
        <w:rPr>
          <w:snapToGrid w:val="0"/>
          <w:sz w:val="24"/>
        </w:rPr>
        <w:t xml:space="preserve"> De liefde is een zoete beweging. 't Gemoed is velen en verscheiden bewegingen onderworpen, sommige zijn bedroevende, sommige verblijdende; de liefde verkwikt het hart, is een zoete beweging; onder de mensen is het zoeter te beminnen, dan bemind te worden: Hoogl. 7:6 ... </w:t>
      </w:r>
      <w:r>
        <w:rPr>
          <w:i/>
          <w:snapToGrid w:val="0"/>
          <w:sz w:val="24"/>
        </w:rPr>
        <w:t>o liefde, in wellusten!</w:t>
      </w:r>
    </w:p>
    <w:p w14:paraId="40B71A53" w14:textId="77777777" w:rsidR="00394FA1" w:rsidRDefault="00394FA1" w:rsidP="00394FA1">
      <w:pPr>
        <w:jc w:val="both"/>
        <w:rPr>
          <w:b/>
          <w:snapToGrid w:val="0"/>
          <w:sz w:val="24"/>
        </w:rPr>
      </w:pPr>
    </w:p>
    <w:p w14:paraId="4B79AF67" w14:textId="77777777" w:rsidR="00394FA1" w:rsidRDefault="00394FA1" w:rsidP="00394FA1">
      <w:pPr>
        <w:pStyle w:val="BodyText"/>
      </w:pPr>
      <w:r>
        <w:rPr>
          <w:b/>
        </w:rPr>
        <w:t>Nevens God.</w:t>
      </w:r>
      <w:r>
        <w:t xml:space="preserve"> </w:t>
      </w:r>
    </w:p>
    <w:p w14:paraId="164AE6AD" w14:textId="77777777" w:rsidR="00394FA1" w:rsidRDefault="00394FA1" w:rsidP="00394FA1">
      <w:pPr>
        <w:pStyle w:val="BodyText"/>
      </w:pPr>
      <w:r>
        <w:t xml:space="preserve">( b) De Liefde heeft God tot een Voorwerp. Dat is een bekwaamheid des mensen dat hij liefhebben kan, en geneigd is, om lief te hebben; maar de mens de waardigheid en beminnelijkheid van God niet kennende, kiest iets lichamelijks om te beminnen, hij kleeft daar wonderlijk vast aan, en dat op een onordelijke wijze, zodat hij zichzelf bederft en het heerlijke dat in hem is misbruikt. Maar de gelovige God in 't oog krijgende, zo verliest al het schone en heerlijke zijn luister, hij trekt zijn liefde daarvan af, ja kan het niet liefhebben, hij haat het omdat het tegen de liefde Gods is; maar God wordt en blijft het Voorwerp van zijn liefde. Hij is blij dat hij God mag liefhebben, hij kan zich in deze liefde niet verzadigen, en heeft veel smart dat hij God niet meer liefheeft, God is en blijft het hoogste van al dat hij beminnen kan; ja het alléén en hij wil niets beminnen, dan om Gods wil. Psalm 31:24. </w:t>
      </w:r>
      <w:r>
        <w:rPr>
          <w:i/>
        </w:rPr>
        <w:t>Hebt den Heere lief, gij al Zijn gunstgenoten!</w:t>
      </w:r>
      <w:r>
        <w:t xml:space="preserve"> Psalm 18:2 ... </w:t>
      </w:r>
      <w:r>
        <w:rPr>
          <w:i/>
        </w:rPr>
        <w:t>Ik zal U hartelijk liefhebben, Heere, mijn sterkte!</w:t>
      </w:r>
      <w:r>
        <w:t xml:space="preserve"> God is het Voorwerp van de liefde, omdat Hij God is, om Zijn Zelfs wil, omdat Hij het waardig is, al wat liefde verwekken kan is in God. </w:t>
      </w:r>
      <w:r>
        <w:rPr>
          <w:i/>
        </w:rPr>
        <w:t>God is liefde,</w:t>
      </w:r>
      <w:r>
        <w:t xml:space="preserve"> Joh. 4:8. Onze liefde wordt gaande door zijn liefde tot ons: 1 Joh. 4:19. </w:t>
      </w:r>
      <w:r>
        <w:rPr>
          <w:i/>
        </w:rPr>
        <w:t>Wij hebben Hem lief, omdat Hij ons eerst liefgehad heeft.</w:t>
      </w:r>
      <w:r>
        <w:t xml:space="preserve"> </w:t>
      </w:r>
    </w:p>
    <w:p w14:paraId="52802FAC" w14:textId="77777777" w:rsidR="00394FA1" w:rsidRDefault="00394FA1" w:rsidP="00394FA1">
      <w:pPr>
        <w:pStyle w:val="BodyText"/>
      </w:pPr>
      <w:r>
        <w:t xml:space="preserve">Onze liefde wordt ook wel ontstoken door de weldaden Gods: Psalm 116:1. </w:t>
      </w:r>
      <w:r>
        <w:rPr>
          <w:i/>
        </w:rPr>
        <w:t>Ik heb lief; want de Heere hoort mijn stem,</w:t>
      </w:r>
      <w:r>
        <w:t xml:space="preserve"> enz. Psalm 31:24. </w:t>
      </w:r>
      <w:r>
        <w:rPr>
          <w:i/>
        </w:rPr>
        <w:t>Hebt den Heere lief ... want de Heere behoedt de gelovigen,</w:t>
      </w:r>
      <w:r>
        <w:t xml:space="preserve"> enz. Dat zijn wel opwekkingen, maar de grond, de eigenlijke reden van liefde is God Zelf, omdat Hij God, omdat Hij de liefde, omdat Hij beminnelijk, omdat Hij waardig is, niet om iets anders daardoor te bekomen; want dan was er iets boven God, dat men meer beminde. </w:t>
      </w:r>
    </w:p>
    <w:p w14:paraId="1AB1B580" w14:textId="77777777" w:rsidR="00394FA1" w:rsidRDefault="00394FA1" w:rsidP="00394FA1">
      <w:pPr>
        <w:jc w:val="both"/>
        <w:rPr>
          <w:snapToGrid w:val="0"/>
          <w:sz w:val="24"/>
        </w:rPr>
      </w:pPr>
    </w:p>
    <w:p w14:paraId="2E8CA513" w14:textId="77777777" w:rsidR="00394FA1" w:rsidRDefault="00394FA1" w:rsidP="00394FA1">
      <w:pPr>
        <w:pStyle w:val="BodyText3"/>
      </w:pPr>
      <w:r>
        <w:t xml:space="preserve">De Heilige Geest werkt ze. </w:t>
      </w:r>
    </w:p>
    <w:p w14:paraId="64A59EDE" w14:textId="77777777" w:rsidR="00394FA1" w:rsidRDefault="00394FA1" w:rsidP="00394FA1">
      <w:pPr>
        <w:jc w:val="both"/>
        <w:rPr>
          <w:snapToGrid w:val="0"/>
          <w:sz w:val="24"/>
        </w:rPr>
      </w:pPr>
      <w:r>
        <w:rPr>
          <w:snapToGrid w:val="0"/>
          <w:sz w:val="24"/>
        </w:rPr>
        <w:t xml:space="preserve">(c) De liefde komt niet door eigen werkzaamheid of bekwaamheid; een schepsel kan ze ons ook niet geven; een hemels leraar mag met een hart vol van liefde van de liefde prediken, maar hij zal geen liefde in iemands hart verwekken, de liefde is niet te koop voor al het goed van zijn huis, maar 't is alleen een vrijwillig geschenk van God; deze Goddelijke vonk wordt door de Heilige Geest in het hart des mensen ontstoken. Rom. 5:5. </w:t>
      </w:r>
      <w:r>
        <w:rPr>
          <w:i/>
          <w:snapToGrid w:val="0"/>
          <w:sz w:val="24"/>
        </w:rPr>
        <w:t>Omdat de liefde Gods in onze harten uitgestort is door de Heiligen Geest, die ons is gegeven.</w:t>
      </w:r>
      <w:r>
        <w:rPr>
          <w:snapToGrid w:val="0"/>
          <w:sz w:val="24"/>
        </w:rPr>
        <w:t xml:space="preserve"> 2 Thess. 3:5. </w:t>
      </w:r>
      <w:r>
        <w:rPr>
          <w:i/>
          <w:snapToGrid w:val="0"/>
          <w:sz w:val="24"/>
        </w:rPr>
        <w:t>De Heere richt uw harten tot de liefde Gods.</w:t>
      </w:r>
      <w:r>
        <w:rPr>
          <w:snapToGrid w:val="0"/>
          <w:sz w:val="24"/>
        </w:rPr>
        <w:t xml:space="preserve"> Deut. 30:6. </w:t>
      </w:r>
      <w:r>
        <w:rPr>
          <w:i/>
          <w:snapToGrid w:val="0"/>
          <w:sz w:val="24"/>
        </w:rPr>
        <w:t>De Heere, uw God, zal uw hart besnijden ... om de Heere, uw God, lief te hebben.</w:t>
      </w:r>
    </w:p>
    <w:p w14:paraId="40CCAA1A" w14:textId="77777777" w:rsidR="00394FA1" w:rsidRDefault="00394FA1" w:rsidP="00394FA1">
      <w:pPr>
        <w:jc w:val="both"/>
        <w:rPr>
          <w:snapToGrid w:val="0"/>
          <w:sz w:val="24"/>
        </w:rPr>
      </w:pPr>
    </w:p>
    <w:p w14:paraId="06A6802A" w14:textId="77777777" w:rsidR="00394FA1" w:rsidRDefault="00394FA1" w:rsidP="00394FA1">
      <w:pPr>
        <w:pStyle w:val="BodyText"/>
        <w:rPr>
          <w:b/>
        </w:rPr>
      </w:pPr>
      <w:r>
        <w:rPr>
          <w:b/>
        </w:rPr>
        <w:t xml:space="preserve">In de kinderen Gods. </w:t>
      </w:r>
    </w:p>
    <w:p w14:paraId="3C8F8122" w14:textId="77777777" w:rsidR="00394FA1" w:rsidRDefault="00394FA1" w:rsidP="00394FA1">
      <w:pPr>
        <w:pStyle w:val="BodyText"/>
      </w:pPr>
      <w:r>
        <w:t xml:space="preserve">(d) De Heilige Geest, verwekkende liefde in de harten van de kinderen van God, werkt overeenkomstig der mensen natuur; de mens kan niet liefhebben wat hij niet kent, en heeft ook niet verder lief dan hij kent; zo werkt ook de Heilige Geest deze liefde, door middel van kennis. God geeft de zijnen verlichte ogen des verstands. Hij openbaart Zichzelf aan hen, zij kennen Zijn volmaaktheden, en zo wordt de liefde Gods in hen ontstoken: 1 Joh. 4:7, 8 ... </w:t>
      </w:r>
      <w:r>
        <w:rPr>
          <w:i/>
        </w:rPr>
        <w:t>een ieder die lief heeft, is uit God geboren, en kent God. Die niet liefheeft, die heeft God niet gekend; want God is Liefde.</w:t>
      </w:r>
      <w:r>
        <w:t xml:space="preserve"> Matth. 22:37. </w:t>
      </w:r>
      <w:r>
        <w:rPr>
          <w:i/>
        </w:rPr>
        <w:t>Gij zult liefhebben den Heere, uw God, met geheel uw hart, en met geheel uw ziel, en met geheel uw verstand.</w:t>
      </w:r>
    </w:p>
    <w:p w14:paraId="6859BFD4" w14:textId="77777777" w:rsidR="00394FA1" w:rsidRDefault="00394FA1" w:rsidP="00394FA1">
      <w:pPr>
        <w:jc w:val="both"/>
        <w:rPr>
          <w:snapToGrid w:val="0"/>
          <w:sz w:val="24"/>
        </w:rPr>
      </w:pPr>
    </w:p>
    <w:p w14:paraId="562116FC" w14:textId="77777777" w:rsidR="00394FA1" w:rsidRDefault="00394FA1" w:rsidP="00394FA1">
      <w:pPr>
        <w:pStyle w:val="BodyText3"/>
      </w:pPr>
      <w:r>
        <w:t xml:space="preserve">Door vereniging met God. </w:t>
      </w:r>
    </w:p>
    <w:p w14:paraId="4E7B9BC3" w14:textId="77777777" w:rsidR="00394FA1" w:rsidRDefault="00394FA1" w:rsidP="00394FA1">
      <w:pPr>
        <w:jc w:val="both"/>
        <w:rPr>
          <w:snapToGrid w:val="0"/>
          <w:sz w:val="24"/>
        </w:rPr>
      </w:pPr>
      <w:r>
        <w:rPr>
          <w:snapToGrid w:val="0"/>
          <w:sz w:val="24"/>
        </w:rPr>
        <w:t xml:space="preserve">(e) De mens gezondigd hebbende, zo is God hem een verterend vuur, hij kan tot God niet naderen, en schoon God de allerbeminnelijkste is, zo kan hij God niet liefhebben; want de liefde tracht naar vereniging, en de bevatting van dat een beminnelijke, die macht over ons heeft, ons haat en zich wil wreken, doet vluchten; daarom moet er eerst vereniging komen. De vereniging tussen God en de zondaar geschiedt door de Middelaar, de Heere Jezus Christus; deze brengt hen tot God, 1 Petrus 3:18. In Hem worden ze één met God: Joh. 17:21, 23 ... </w:t>
      </w:r>
      <w:r>
        <w:rPr>
          <w:i/>
          <w:snapToGrid w:val="0"/>
          <w:sz w:val="24"/>
        </w:rPr>
        <w:t>dat ook zij in ons één zijn. Ik in hen, en Gij in Mij, opdat zij volmaakt zijn in Eén.</w:t>
      </w:r>
      <w:r>
        <w:rPr>
          <w:snapToGrid w:val="0"/>
          <w:sz w:val="24"/>
        </w:rPr>
        <w:t xml:space="preserve"> Dan eerst kan de mens God liefhebben, als hij God kan aanmerken als zijn God, anders doet de tegenwoordigheid Gods hem vrezen en van God vluchten. Ontzag en liefde gaan te samen, maar schrik en liefde bestaan te samen niet: 1 Joh. 4:18. Er is in de liefde geen vrees, maar de volmaakte liefde drijft de vrees buiten.</w:t>
      </w:r>
    </w:p>
    <w:p w14:paraId="771355FD" w14:textId="77777777" w:rsidR="00394FA1" w:rsidRDefault="00394FA1" w:rsidP="00394FA1">
      <w:pPr>
        <w:jc w:val="both"/>
        <w:rPr>
          <w:snapToGrid w:val="0"/>
          <w:sz w:val="24"/>
        </w:rPr>
      </w:pPr>
      <w:r>
        <w:rPr>
          <w:snapToGrid w:val="0"/>
          <w:sz w:val="24"/>
        </w:rPr>
        <w:t xml:space="preserve">Deze vereniging met God geschiedt aan des mensen zijde door 't geloof; daardoor nadert de ziel tot God: Eféze 3:12. </w:t>
      </w:r>
      <w:r>
        <w:rPr>
          <w:i/>
          <w:snapToGrid w:val="0"/>
          <w:sz w:val="24"/>
        </w:rPr>
        <w:t>In Denwelken wij hebben de vrijmoedigheid, en de toegang met vertrouwen door het geloof aan Hem.</w:t>
      </w:r>
      <w:r>
        <w:rPr>
          <w:snapToGrid w:val="0"/>
          <w:sz w:val="24"/>
        </w:rPr>
        <w:t xml:space="preserve"> In deze vereniging krijgt men God lief, en de liefde tracht dan al verder en verder in de vereniging te komen en te blijven, 't welk is een oefening van vriendschap, als tussen vrienden, en tussen vader en kinderen: Jak 2:23 ... </w:t>
      </w:r>
      <w:r>
        <w:rPr>
          <w:i/>
          <w:snapToGrid w:val="0"/>
          <w:sz w:val="24"/>
        </w:rPr>
        <w:t xml:space="preserve">hij (Abraham) is een vriend van God genoemd geweest. </w:t>
      </w:r>
      <w:r>
        <w:rPr>
          <w:snapToGrid w:val="0"/>
          <w:sz w:val="24"/>
        </w:rPr>
        <w:t xml:space="preserve">Joh. 15:15. </w:t>
      </w:r>
      <w:r>
        <w:rPr>
          <w:i/>
          <w:snapToGrid w:val="0"/>
          <w:sz w:val="24"/>
        </w:rPr>
        <w:t>Ik heb u vrienden genoemd; want al wat Ik van Mijn Vader gehoord heb, dat heb Ik u bekend gemaakt.</w:t>
      </w:r>
    </w:p>
    <w:p w14:paraId="3BD6B60F" w14:textId="77777777" w:rsidR="00394FA1" w:rsidRDefault="00394FA1" w:rsidP="00394FA1">
      <w:pPr>
        <w:jc w:val="both"/>
        <w:rPr>
          <w:snapToGrid w:val="0"/>
          <w:sz w:val="24"/>
        </w:rPr>
      </w:pPr>
    </w:p>
    <w:p w14:paraId="37132DB3" w14:textId="77777777" w:rsidR="00394FA1" w:rsidRDefault="00394FA1" w:rsidP="00394FA1">
      <w:pPr>
        <w:pStyle w:val="BodyText3"/>
      </w:pPr>
      <w:r>
        <w:t xml:space="preserve">En zin wil. </w:t>
      </w:r>
    </w:p>
    <w:p w14:paraId="75CCF41B" w14:textId="77777777" w:rsidR="00394FA1" w:rsidRDefault="00394FA1" w:rsidP="00394FA1">
      <w:pPr>
        <w:jc w:val="both"/>
        <w:rPr>
          <w:snapToGrid w:val="0"/>
          <w:sz w:val="24"/>
        </w:rPr>
      </w:pPr>
      <w:r>
        <w:rPr>
          <w:snapToGrid w:val="0"/>
          <w:sz w:val="24"/>
        </w:rPr>
        <w:t xml:space="preserve">(f) God lief te hebben is een voorrecht voor de uitverkorenen. Deze waren, gelijk de anderen, kinderen des toorns; maar God trekt hen uit de staat der zonde, geeft hun leven, een kindse gestalte, en zo ook een liefhebbend hart. Omdat zij uit God geboren zijn, en God liefde is, zo aarden zij dan ook naar hun hemelse Vader, en hebben Hem lief; hun verstand, wil, genegenheden zijn niet alleen bekwaam gemaakt, maar zijn ook werkzaam in de liefde tot God; 't is hun niet genoeg, inwendig liefde te voeden, maar zij zijn arbeidzaam, om dit met tong, oog en het gehele lichaam te tonen, zodat zij voor liefhebbers Gods gekend worden. Daarom worden zij liefhebbers genoemd: Psalm 97:10. </w:t>
      </w:r>
      <w:r>
        <w:rPr>
          <w:i/>
          <w:snapToGrid w:val="0"/>
          <w:sz w:val="24"/>
        </w:rPr>
        <w:t>Gij liefhebbers des Heeren! haat het kwade.</w:t>
      </w:r>
      <w:r>
        <w:rPr>
          <w:snapToGrid w:val="0"/>
          <w:sz w:val="24"/>
        </w:rPr>
        <w:t xml:space="preserve"> Psalm 69:36 ... </w:t>
      </w:r>
      <w:r>
        <w:rPr>
          <w:i/>
          <w:snapToGrid w:val="0"/>
          <w:sz w:val="24"/>
        </w:rPr>
        <w:t>de liefhebbers Zijns Naams zullen daarin wonen.</w:t>
      </w:r>
    </w:p>
    <w:p w14:paraId="52BDA5F8" w14:textId="77777777" w:rsidR="00394FA1" w:rsidRDefault="00394FA1" w:rsidP="00394FA1">
      <w:pPr>
        <w:jc w:val="both"/>
        <w:rPr>
          <w:snapToGrid w:val="0"/>
          <w:sz w:val="24"/>
        </w:rPr>
      </w:pPr>
    </w:p>
    <w:p w14:paraId="5095062A" w14:textId="77777777" w:rsidR="00394FA1" w:rsidRDefault="00394FA1" w:rsidP="00394FA1">
      <w:pPr>
        <w:pStyle w:val="BodyText3"/>
      </w:pPr>
      <w:r>
        <w:t xml:space="preserve">Vertoont zich in verscheiden gedaanten. </w:t>
      </w:r>
    </w:p>
    <w:p w14:paraId="001A68C1" w14:textId="77777777" w:rsidR="00394FA1" w:rsidRDefault="00394FA1" w:rsidP="00394FA1">
      <w:pPr>
        <w:pStyle w:val="BodyText"/>
      </w:pPr>
      <w:r>
        <w:t xml:space="preserve">III. De liefde tot God vertoont zich in vele daden, die wij met dat oogmerk zullen voorstellen, én om de natuur van deze liefde klaarder bekend te maken, én omdat een onbekeerde, zich daarbij leggende, zou overtuigd worden, dat hij God niet liefheeft, én opdat de begenadigden overreed mochten worden, dat zij de Heere liefhebben. </w:t>
      </w:r>
    </w:p>
    <w:p w14:paraId="10317262" w14:textId="77777777" w:rsidR="00394FA1" w:rsidRDefault="00394FA1" w:rsidP="00394FA1">
      <w:pPr>
        <w:jc w:val="both"/>
        <w:rPr>
          <w:snapToGrid w:val="0"/>
          <w:sz w:val="24"/>
        </w:rPr>
      </w:pPr>
    </w:p>
    <w:p w14:paraId="53FDCAE8" w14:textId="77777777" w:rsidR="00394FA1" w:rsidRDefault="00394FA1" w:rsidP="00394FA1">
      <w:pPr>
        <w:jc w:val="both"/>
        <w:rPr>
          <w:snapToGrid w:val="0"/>
          <w:sz w:val="24"/>
        </w:rPr>
      </w:pPr>
      <w:r>
        <w:rPr>
          <w:snapToGrid w:val="0"/>
          <w:sz w:val="24"/>
        </w:rPr>
        <w:t xml:space="preserve">1. </w:t>
      </w:r>
      <w:r>
        <w:rPr>
          <w:b/>
          <w:snapToGrid w:val="0"/>
          <w:sz w:val="24"/>
        </w:rPr>
        <w:t>Hoogachting.</w:t>
      </w:r>
      <w:r>
        <w:rPr>
          <w:snapToGrid w:val="0"/>
          <w:sz w:val="24"/>
        </w:rPr>
        <w:t xml:space="preserve"> </w:t>
      </w:r>
    </w:p>
    <w:p w14:paraId="4A5DFC0E" w14:textId="77777777" w:rsidR="00394FA1" w:rsidRDefault="00394FA1" w:rsidP="00394FA1">
      <w:pPr>
        <w:pStyle w:val="BodyText"/>
      </w:pPr>
      <w:r>
        <w:t xml:space="preserve">Daar liefde Gods in het hart is, daar is een hoogachting en verheffing Gods, oneindig boven al wat er is, niet alleen met het oordeel, maar ook met de gehele wil; alles wat heerlijk, wat beminnelijk, wat hoog is, verdwijnt bij des Heeren heerlijkheid, en in de achting van die zegt men met volle toestemming: 1 Kron. 29:11. </w:t>
      </w:r>
      <w:r>
        <w:rPr>
          <w:i/>
        </w:rPr>
        <w:t>Uwe, o Heere! is de grootheid, en de macht, en de heerlijkheid, en de overwinning, en de majesteit.</w:t>
      </w:r>
    </w:p>
    <w:p w14:paraId="129B85F9" w14:textId="77777777" w:rsidR="00394FA1" w:rsidRDefault="00394FA1" w:rsidP="00394FA1">
      <w:pPr>
        <w:jc w:val="both"/>
        <w:rPr>
          <w:snapToGrid w:val="0"/>
          <w:sz w:val="24"/>
        </w:rPr>
      </w:pPr>
    </w:p>
    <w:p w14:paraId="736F4F9C" w14:textId="77777777" w:rsidR="00394FA1" w:rsidRDefault="00394FA1" w:rsidP="00394FA1">
      <w:pPr>
        <w:pStyle w:val="BodyText"/>
      </w:pPr>
      <w:r>
        <w:t xml:space="preserve">2. </w:t>
      </w:r>
      <w:r>
        <w:rPr>
          <w:b/>
        </w:rPr>
        <w:t>Blijdschap.</w:t>
      </w:r>
      <w:r>
        <w:t xml:space="preserve"> </w:t>
      </w:r>
    </w:p>
    <w:p w14:paraId="104E0FAE" w14:textId="77777777" w:rsidR="00394FA1" w:rsidRDefault="00394FA1" w:rsidP="00394FA1">
      <w:pPr>
        <w:pStyle w:val="BodyText"/>
      </w:pPr>
      <w:r>
        <w:t>In de liefde is blijdschap; als de ziel toegelaten wordt van nabij de Heere te zien, dan kan ze niet treurig zijn, maar dat gezicht vervrolijkt het hart, zodat alle redenen van droefheid verdwijnen; Psalm 16:11 ... verzadiging der vreugde is bij Uw aangezicht; liefelijkheden zijn in Uw rechterhand, eeuwig.</w:t>
      </w:r>
    </w:p>
    <w:p w14:paraId="1DBC515E" w14:textId="77777777" w:rsidR="00394FA1" w:rsidRDefault="00394FA1" w:rsidP="00394FA1">
      <w:pPr>
        <w:jc w:val="both"/>
        <w:rPr>
          <w:snapToGrid w:val="0"/>
          <w:sz w:val="24"/>
        </w:rPr>
      </w:pPr>
    </w:p>
    <w:p w14:paraId="5C8A3DBE" w14:textId="77777777" w:rsidR="00394FA1" w:rsidRDefault="00394FA1" w:rsidP="00394FA1">
      <w:pPr>
        <w:jc w:val="both"/>
        <w:rPr>
          <w:snapToGrid w:val="0"/>
          <w:sz w:val="24"/>
        </w:rPr>
      </w:pPr>
      <w:r>
        <w:rPr>
          <w:snapToGrid w:val="0"/>
          <w:sz w:val="24"/>
        </w:rPr>
        <w:t xml:space="preserve">3. </w:t>
      </w:r>
      <w:r>
        <w:rPr>
          <w:b/>
          <w:snapToGrid w:val="0"/>
          <w:sz w:val="24"/>
        </w:rPr>
        <w:t>Eerbied.</w:t>
      </w:r>
      <w:r>
        <w:rPr>
          <w:snapToGrid w:val="0"/>
          <w:sz w:val="24"/>
        </w:rPr>
        <w:t xml:space="preserve"> </w:t>
      </w:r>
    </w:p>
    <w:p w14:paraId="3E6F7D83" w14:textId="77777777" w:rsidR="00394FA1" w:rsidRDefault="00394FA1" w:rsidP="00394FA1">
      <w:pPr>
        <w:pStyle w:val="BodyText"/>
      </w:pPr>
      <w:r>
        <w:t xml:space="preserve">In de liefde is eerbied; als de ziel in een liefhebbende gestalte zich tot de Heere verheft, zo beschijnt haar de heerlijkheid des Heeren zodanig, dat ze niet met opgeslagen ogen de Heere durft aanzien, maar zij buigt zich neer, en verwondert zich, dat zij de Heere liefhebben mag, en met de goddelijke liefde bestraald wordende, verdwijnt ze in haar </w:t>
      </w:r>
      <w:r>
        <w:rPr>
          <w:i/>
        </w:rPr>
        <w:t>niet,</w:t>
      </w:r>
      <w:r>
        <w:t xml:space="preserve"> gelijk David zich in des Heeren tegenwoordigheid gedroeg: Psalm 5:8 ... </w:t>
      </w:r>
      <w:r>
        <w:rPr>
          <w:i/>
        </w:rPr>
        <w:t>ik zal mij buigen naar het paleis Uwer heiligheid, in Uw vreze.</w:t>
      </w:r>
      <w:r>
        <w:t xml:space="preserve"> </w:t>
      </w:r>
    </w:p>
    <w:p w14:paraId="562EDC1C" w14:textId="77777777" w:rsidR="00394FA1" w:rsidRDefault="00394FA1" w:rsidP="00394FA1">
      <w:pPr>
        <w:pStyle w:val="BodyText"/>
      </w:pPr>
    </w:p>
    <w:p w14:paraId="5EBF0FFD" w14:textId="77777777" w:rsidR="00394FA1" w:rsidRDefault="00394FA1" w:rsidP="00394FA1">
      <w:pPr>
        <w:pStyle w:val="BodyText"/>
      </w:pPr>
      <w:r>
        <w:t xml:space="preserve">4. </w:t>
      </w:r>
      <w:r>
        <w:rPr>
          <w:b/>
        </w:rPr>
        <w:t>Werkzaamheid.</w:t>
      </w:r>
      <w:r>
        <w:t xml:space="preserve"> </w:t>
      </w:r>
    </w:p>
    <w:p w14:paraId="62D53360" w14:textId="77777777" w:rsidR="00394FA1" w:rsidRDefault="00394FA1" w:rsidP="00394FA1">
      <w:pPr>
        <w:pStyle w:val="BodyText"/>
      </w:pPr>
      <w:r>
        <w:t xml:space="preserve">In de liefde is werkzaamheid; de liefde zet aan tot gemeenschap te zoeken, de ziel is daarop gezet; speurt alle gelegenheden na, om nabij te komen, stelt zich in des Heeren tegenwoordigheid, of de Heere het oog eens naar haar wendde en op haar zag, en of zij Hem eens mocht zien; zij begeeft zich dan naar het Woord, dan tot het gebed, dan naar de kerk, dan naar een gezelschap van vromen, en 't is al te doen om de Heere te vinden. Zij mag eens traag, lusteloos en moedeloos worden, maar 't hart keert al wederom naar boven, 't oog verheft zich al wederom omhoog, dan eens met stille tranen, dan met een zucht, dan alleen met betoning van haar begeerte: Hoogl. 3:1. </w:t>
      </w:r>
      <w:r>
        <w:rPr>
          <w:i/>
        </w:rPr>
        <w:t>Ik zocht ‘s nachts op mijn leger Hem, die mijn ziel lief heeft.</w:t>
      </w:r>
      <w:r>
        <w:t xml:space="preserve"> Jes. 26:9. </w:t>
      </w:r>
      <w:r>
        <w:rPr>
          <w:i/>
        </w:rPr>
        <w:t>Met mijn ziel heb ik U begeerd in de nacht; ook zal ik met mijn geest, die in het binnenste van mij is, U vroeg zoeken.</w:t>
      </w:r>
      <w:r>
        <w:t xml:space="preserve"> Daar is een sterk verlangen in de ziel. 't Is: wanneer zult Gij tot mij komen? Psalm 101:2, </w:t>
      </w:r>
      <w:r>
        <w:rPr>
          <w:i/>
        </w:rPr>
        <w:t>Mijn ziel dorst naar God, naar de levende God; wanneer zal Ik ingaan en voor Gods aangezicht verschijnen?</w:t>
      </w:r>
      <w:r>
        <w:t xml:space="preserve"> Psalm 42:3. </w:t>
      </w:r>
    </w:p>
    <w:p w14:paraId="2820DB3E" w14:textId="77777777" w:rsidR="00394FA1" w:rsidRDefault="00394FA1" w:rsidP="00394FA1">
      <w:pPr>
        <w:jc w:val="both"/>
        <w:rPr>
          <w:snapToGrid w:val="0"/>
          <w:sz w:val="24"/>
        </w:rPr>
      </w:pPr>
    </w:p>
    <w:p w14:paraId="0F87AC8C" w14:textId="77777777" w:rsidR="00394FA1" w:rsidRDefault="00394FA1" w:rsidP="00394FA1">
      <w:pPr>
        <w:jc w:val="both"/>
        <w:rPr>
          <w:snapToGrid w:val="0"/>
          <w:sz w:val="24"/>
        </w:rPr>
      </w:pPr>
      <w:r>
        <w:rPr>
          <w:snapToGrid w:val="0"/>
          <w:sz w:val="24"/>
        </w:rPr>
        <w:t xml:space="preserve">5. </w:t>
      </w:r>
      <w:r>
        <w:rPr>
          <w:b/>
          <w:snapToGrid w:val="0"/>
          <w:sz w:val="24"/>
        </w:rPr>
        <w:t>Vermaak.</w:t>
      </w:r>
      <w:r>
        <w:rPr>
          <w:snapToGrid w:val="0"/>
          <w:sz w:val="24"/>
        </w:rPr>
        <w:t xml:space="preserve"> </w:t>
      </w:r>
    </w:p>
    <w:p w14:paraId="62F33439" w14:textId="77777777" w:rsidR="00394FA1" w:rsidRDefault="00394FA1" w:rsidP="00394FA1">
      <w:pPr>
        <w:pStyle w:val="BodyText"/>
      </w:pPr>
      <w:r>
        <w:t xml:space="preserve">Daar liefde is, daar is vermaak in het genieten; als de ziel nabij God is, en in onderlinge liefde zich verlustigen kan, dan kan ze alles missen, dan is ze wel vergenoegd: Hoogl. 2:3, 4. </w:t>
      </w:r>
      <w:r>
        <w:rPr>
          <w:i/>
        </w:rPr>
        <w:t>Als een appelboom onder de bomen des wouds zo is mijn Liefste onder de zonen; ik heb grote lust in Zijn schaduw, en zit er onder; en Zijn vrucht is mijn gehemelte zoet. Hij voert mij in het wijnhuis, en de liefde is Zijn banier over mij.</w:t>
      </w:r>
      <w:r>
        <w:t xml:space="preserve"> Psalm 104:34. </w:t>
      </w:r>
      <w:r>
        <w:rPr>
          <w:i/>
        </w:rPr>
        <w:t>Mijn overdenking van Hem zal zoet zijn; ik zal mij in den Heere verblijden.</w:t>
      </w:r>
    </w:p>
    <w:p w14:paraId="272765D8" w14:textId="77777777" w:rsidR="00394FA1" w:rsidRDefault="00394FA1" w:rsidP="00394FA1">
      <w:pPr>
        <w:jc w:val="both"/>
        <w:rPr>
          <w:snapToGrid w:val="0"/>
          <w:sz w:val="24"/>
        </w:rPr>
      </w:pPr>
    </w:p>
    <w:p w14:paraId="2D7AE1F7" w14:textId="77777777" w:rsidR="00394FA1" w:rsidRDefault="00394FA1" w:rsidP="00394FA1">
      <w:pPr>
        <w:jc w:val="both"/>
        <w:rPr>
          <w:snapToGrid w:val="0"/>
          <w:sz w:val="24"/>
        </w:rPr>
      </w:pPr>
      <w:r>
        <w:rPr>
          <w:snapToGrid w:val="0"/>
          <w:sz w:val="24"/>
        </w:rPr>
        <w:t xml:space="preserve">6. </w:t>
      </w:r>
      <w:r>
        <w:rPr>
          <w:b/>
          <w:snapToGrid w:val="0"/>
          <w:sz w:val="24"/>
        </w:rPr>
        <w:t>Smart.</w:t>
      </w:r>
      <w:r>
        <w:rPr>
          <w:snapToGrid w:val="0"/>
          <w:sz w:val="24"/>
        </w:rPr>
        <w:t xml:space="preserve"> </w:t>
      </w:r>
    </w:p>
    <w:p w14:paraId="5E3B9A0B" w14:textId="77777777" w:rsidR="00394FA1" w:rsidRDefault="00394FA1" w:rsidP="00394FA1">
      <w:pPr>
        <w:pStyle w:val="BodyText"/>
      </w:pPr>
      <w:r>
        <w:t xml:space="preserve">Daar liefde is, is smart over het gemis en afzijn. Een liefhebbende ziel gevoelt al ras of ze nabij, dan of ze verder af is, zij wordt terstond ontroerd: Hoogl. 5:4, 6. </w:t>
      </w:r>
      <w:r>
        <w:rPr>
          <w:i/>
        </w:rPr>
        <w:t>Mijn Liefste trok zijn hand van het gat van de deur, en mijn ingewand werd ontroerd om Zijnentwille ... mijn ziel ging uit vanwege Zijn spreken; ik zocht Hem, maar ik vond Hem niet.</w:t>
      </w:r>
      <w:r>
        <w:t xml:space="preserve"> Omdat Hij haar licht en levenskracht is, de God van de blijdschap van haar verheuging, hoe kan het dan anders zijn, of zij treurt als de Heere Zich verbergt, of als zij door haar gedrag de vervreemding veroorzaakt heeft. Daar vandaan komen de droevige klachten: </w:t>
      </w:r>
      <w:r>
        <w:rPr>
          <w:i/>
        </w:rPr>
        <w:t>Hoe lang, Heere! zult Gij mij steeds vergeten? Hoe lang zult Gij uw aangezicht voor mij verbergen?</w:t>
      </w:r>
      <w:r>
        <w:t xml:space="preserve"> Psalm 13:2. </w:t>
      </w:r>
      <w:r>
        <w:rPr>
          <w:i/>
        </w:rPr>
        <w:t>Om dezer dingen wil ween ik; mijn oog, mijn oog vliedt af van water, omdat de Trooster, die mijn ziel zou verkwikken, verre van mij is,</w:t>
      </w:r>
      <w:r>
        <w:t xml:space="preserve"> Klaagl. 1:16. </w:t>
      </w:r>
    </w:p>
    <w:p w14:paraId="2F91859E" w14:textId="77777777" w:rsidR="00394FA1" w:rsidRDefault="00394FA1" w:rsidP="00394FA1">
      <w:pPr>
        <w:jc w:val="both"/>
        <w:rPr>
          <w:snapToGrid w:val="0"/>
          <w:sz w:val="24"/>
        </w:rPr>
      </w:pPr>
    </w:p>
    <w:p w14:paraId="7CBFCE45" w14:textId="77777777" w:rsidR="00394FA1" w:rsidRDefault="00394FA1" w:rsidP="00394FA1">
      <w:pPr>
        <w:jc w:val="both"/>
        <w:rPr>
          <w:snapToGrid w:val="0"/>
          <w:sz w:val="24"/>
        </w:rPr>
      </w:pPr>
      <w:r>
        <w:rPr>
          <w:snapToGrid w:val="0"/>
          <w:sz w:val="24"/>
        </w:rPr>
        <w:t xml:space="preserve">7. </w:t>
      </w:r>
      <w:r>
        <w:rPr>
          <w:b/>
          <w:snapToGrid w:val="0"/>
          <w:sz w:val="24"/>
        </w:rPr>
        <w:t>Gehoorzaamheid.</w:t>
      </w:r>
      <w:r>
        <w:rPr>
          <w:snapToGrid w:val="0"/>
          <w:sz w:val="24"/>
        </w:rPr>
        <w:t xml:space="preserve"> </w:t>
      </w:r>
    </w:p>
    <w:p w14:paraId="65591F08" w14:textId="77777777" w:rsidR="00394FA1" w:rsidRDefault="00394FA1" w:rsidP="00394FA1">
      <w:pPr>
        <w:pStyle w:val="BodyText"/>
      </w:pPr>
      <w:r>
        <w:t xml:space="preserve">Daar liefde is, daar is gewillige gehoorzaamheid; daar is blijdschap als men de geliefde een dienst mag doen, in iets te verrichten, waarin de beminde behagen schept; zo is 't ook hier. Als men God liefheeft, zo heeft men lust aan Zijn wil, daarmee verenigt men zich, en men is zeer begerig, hetzij inwonende, hetzij uitwonende, om Hem welbehaaglijk te zijn, 2 Kor. 5:9. Dit toont de Heere Jezus: Joh. 14:23. </w:t>
      </w:r>
      <w:r>
        <w:rPr>
          <w:i/>
        </w:rPr>
        <w:t>Zo iemand Mij lief heeft, die zal Mijn woord bewaren.</w:t>
      </w:r>
      <w:r>
        <w:t xml:space="preserve"> 1 Joh. 5:3 </w:t>
      </w:r>
      <w:r>
        <w:rPr>
          <w:i/>
        </w:rPr>
        <w:t>Dit is de liefde Gods, dat wij Zijn geboden bewaren.</w:t>
      </w:r>
    </w:p>
    <w:p w14:paraId="27085A63" w14:textId="77777777" w:rsidR="00394FA1" w:rsidRDefault="00394FA1" w:rsidP="00394FA1">
      <w:pPr>
        <w:jc w:val="both"/>
        <w:rPr>
          <w:snapToGrid w:val="0"/>
          <w:sz w:val="24"/>
        </w:rPr>
      </w:pPr>
    </w:p>
    <w:p w14:paraId="068051B3" w14:textId="77777777" w:rsidR="00394FA1" w:rsidRDefault="00394FA1" w:rsidP="00394FA1">
      <w:pPr>
        <w:jc w:val="both"/>
        <w:rPr>
          <w:snapToGrid w:val="0"/>
          <w:sz w:val="24"/>
        </w:rPr>
      </w:pPr>
      <w:r>
        <w:rPr>
          <w:snapToGrid w:val="0"/>
          <w:sz w:val="24"/>
        </w:rPr>
        <w:t xml:space="preserve">8. </w:t>
      </w:r>
      <w:r>
        <w:rPr>
          <w:b/>
          <w:snapToGrid w:val="0"/>
          <w:sz w:val="24"/>
        </w:rPr>
        <w:t>'t Zelfde voorwerp.</w:t>
      </w:r>
      <w:r>
        <w:rPr>
          <w:snapToGrid w:val="0"/>
          <w:sz w:val="24"/>
        </w:rPr>
        <w:t xml:space="preserve"> </w:t>
      </w:r>
    </w:p>
    <w:p w14:paraId="03CAE951" w14:textId="77777777" w:rsidR="00394FA1" w:rsidRDefault="00394FA1" w:rsidP="00394FA1">
      <w:pPr>
        <w:jc w:val="both"/>
        <w:rPr>
          <w:snapToGrid w:val="0"/>
          <w:sz w:val="24"/>
        </w:rPr>
      </w:pPr>
      <w:r>
        <w:rPr>
          <w:snapToGrid w:val="0"/>
          <w:sz w:val="24"/>
        </w:rPr>
        <w:t xml:space="preserve">Daar liefde is, lieft en haat men dezelfden; de vijand van de een zijn ook van de ander, de vrienden van de een zijn ook van de ander: Psalm 139:21, 22. </w:t>
      </w:r>
      <w:r>
        <w:rPr>
          <w:i/>
          <w:snapToGrid w:val="0"/>
          <w:sz w:val="24"/>
        </w:rPr>
        <w:t>Zou ik niet haten, Heere! die U haten? Ik haat hen met een volkomen haat, tot vijanden zijn zij mij.</w:t>
      </w:r>
      <w:r>
        <w:rPr>
          <w:snapToGrid w:val="0"/>
          <w:sz w:val="24"/>
        </w:rPr>
        <w:t xml:space="preserve"> Psalm 119:63. </w:t>
      </w:r>
      <w:r>
        <w:rPr>
          <w:i/>
          <w:snapToGrid w:val="0"/>
          <w:sz w:val="24"/>
        </w:rPr>
        <w:t xml:space="preserve">Ik ben een gezel van allen die U vrezen, en van hen, die Uw bevelen onderhouden. </w:t>
      </w:r>
    </w:p>
    <w:p w14:paraId="1A657F20" w14:textId="77777777" w:rsidR="00394FA1" w:rsidRDefault="00394FA1" w:rsidP="00394FA1">
      <w:pPr>
        <w:jc w:val="both"/>
        <w:rPr>
          <w:snapToGrid w:val="0"/>
          <w:sz w:val="24"/>
        </w:rPr>
      </w:pPr>
    </w:p>
    <w:p w14:paraId="42CAB907" w14:textId="77777777" w:rsidR="00394FA1" w:rsidRDefault="00394FA1" w:rsidP="00394FA1">
      <w:pPr>
        <w:jc w:val="both"/>
        <w:rPr>
          <w:snapToGrid w:val="0"/>
          <w:sz w:val="24"/>
        </w:rPr>
      </w:pPr>
      <w:r>
        <w:rPr>
          <w:snapToGrid w:val="0"/>
          <w:sz w:val="24"/>
        </w:rPr>
        <w:t xml:space="preserve">9. </w:t>
      </w:r>
      <w:r>
        <w:rPr>
          <w:b/>
          <w:snapToGrid w:val="0"/>
          <w:sz w:val="24"/>
        </w:rPr>
        <w:t>Alles voor de beminde.</w:t>
      </w:r>
      <w:r>
        <w:rPr>
          <w:snapToGrid w:val="0"/>
          <w:sz w:val="24"/>
        </w:rPr>
        <w:t xml:space="preserve"> </w:t>
      </w:r>
    </w:p>
    <w:p w14:paraId="7629298A" w14:textId="77777777" w:rsidR="00394FA1" w:rsidRDefault="00394FA1" w:rsidP="00394FA1">
      <w:pPr>
        <w:jc w:val="both"/>
        <w:rPr>
          <w:snapToGrid w:val="0"/>
          <w:sz w:val="24"/>
        </w:rPr>
      </w:pPr>
      <w:r>
        <w:rPr>
          <w:snapToGrid w:val="0"/>
          <w:sz w:val="24"/>
        </w:rPr>
        <w:t xml:space="preserve">Daar liefde is, heeft men alles voor de beminde ten beste. Zo ook hier, die God liefheeft, geeft gaarne aan God alles wat hij heeft. Wanneer eer, goed, leven, enz. komen in tegenstelling met God, zijn wil en eer, zo zal een liefhebber Gods alles met gewilligheid laten varen, en blij zijn dat hij wat heeft, dat hij aan God mag opofferen. Van de gelovige Hebreeën getuigt Paulus, Hebr. 10:34, </w:t>
      </w:r>
      <w:r>
        <w:rPr>
          <w:i/>
          <w:snapToGrid w:val="0"/>
          <w:sz w:val="24"/>
        </w:rPr>
        <w:t>Want gij hebt ook over mijn banden medelijden gehad, en de roving uwer goederen met blijdschap aangenomen.</w:t>
      </w:r>
      <w:r>
        <w:rPr>
          <w:snapToGrid w:val="0"/>
          <w:sz w:val="24"/>
        </w:rPr>
        <w:t xml:space="preserve"> En van zichzelf zegt hij, Hand. 21:13, </w:t>
      </w:r>
      <w:r>
        <w:rPr>
          <w:i/>
          <w:snapToGrid w:val="0"/>
          <w:sz w:val="24"/>
        </w:rPr>
        <w:t>Ik ben bereid niet alleen gebonden te worden, maar ook te sterven te Jeruzalem voor de Naam van de Heere Jezus.</w:t>
      </w:r>
      <w:r>
        <w:rPr>
          <w:snapToGrid w:val="0"/>
          <w:sz w:val="24"/>
        </w:rPr>
        <w:t xml:space="preserve"> </w:t>
      </w:r>
    </w:p>
    <w:p w14:paraId="242B97D5" w14:textId="77777777" w:rsidR="00394FA1" w:rsidRDefault="00394FA1" w:rsidP="00394FA1">
      <w:pPr>
        <w:jc w:val="both"/>
        <w:rPr>
          <w:snapToGrid w:val="0"/>
          <w:sz w:val="24"/>
        </w:rPr>
      </w:pPr>
    </w:p>
    <w:p w14:paraId="376C943B" w14:textId="77777777" w:rsidR="00394FA1" w:rsidRDefault="00394FA1" w:rsidP="00394FA1">
      <w:pPr>
        <w:jc w:val="both"/>
        <w:rPr>
          <w:snapToGrid w:val="0"/>
          <w:sz w:val="24"/>
        </w:rPr>
      </w:pPr>
      <w:r>
        <w:rPr>
          <w:snapToGrid w:val="0"/>
          <w:sz w:val="24"/>
        </w:rPr>
        <w:t xml:space="preserve">10. </w:t>
      </w:r>
      <w:r>
        <w:rPr>
          <w:b/>
          <w:snapToGrid w:val="0"/>
          <w:sz w:val="24"/>
        </w:rPr>
        <w:t>Allernauwste vereniging.</w:t>
      </w:r>
      <w:r>
        <w:rPr>
          <w:snapToGrid w:val="0"/>
          <w:sz w:val="24"/>
        </w:rPr>
        <w:t xml:space="preserve"> </w:t>
      </w:r>
    </w:p>
    <w:p w14:paraId="5B7F6AB5" w14:textId="77777777" w:rsidR="00394FA1" w:rsidRDefault="00394FA1" w:rsidP="00394FA1">
      <w:pPr>
        <w:pStyle w:val="BodyText"/>
      </w:pPr>
      <w:r>
        <w:t xml:space="preserve">De liefde kan zich niet verzadigen dan met de allernauwste en volmaaktste vereniging. Daarom, een liefhebber Gods zich in dit leven niet kunnende verzadigen in de liefde, en wetende dat de volmaakte en onmiddellijke vereniging met God alleen in de hemel is, zo verlangt hij te sterven, om in de liefde volmaakt zich te verzadigen: Filip. 1:23 ... </w:t>
      </w:r>
      <w:r>
        <w:rPr>
          <w:i/>
        </w:rPr>
        <w:t>hebbende begeerte om ontbonden te worden en met Christus te zijn.</w:t>
      </w:r>
    </w:p>
    <w:p w14:paraId="422D8256" w14:textId="77777777" w:rsidR="00394FA1" w:rsidRDefault="00394FA1" w:rsidP="00394FA1">
      <w:pPr>
        <w:jc w:val="both"/>
        <w:rPr>
          <w:snapToGrid w:val="0"/>
          <w:sz w:val="24"/>
        </w:rPr>
      </w:pPr>
    </w:p>
    <w:p w14:paraId="66EDFC40" w14:textId="77777777" w:rsidR="00394FA1" w:rsidRDefault="00394FA1" w:rsidP="00394FA1">
      <w:pPr>
        <w:pStyle w:val="BodyText3"/>
      </w:pPr>
      <w:r>
        <w:t xml:space="preserve">Overtuiging. </w:t>
      </w:r>
    </w:p>
    <w:p w14:paraId="52F30960" w14:textId="77777777" w:rsidR="00394FA1" w:rsidRDefault="00394FA1" w:rsidP="00394FA1">
      <w:pPr>
        <w:pStyle w:val="BodyText"/>
      </w:pPr>
      <w:r>
        <w:t xml:space="preserve">IV. Het is bij allen ook door ondervinding bekend, dat de liefde dat is, en zulke uitwerkingen heeft als wij in het vorige hebben gezegd. Brengt de natuur en de daden van de liefde nu tot het allerbeminnelijkste voorwerp, namelijk God, en legt uw hart daarbij, en u zult als in een heldere spiegel kunnen zien of gij God liefhebt of niet; of gij maar hebt een natuurlijke liefde tot God, als het opperste goed, 't welk meer is een oordeel dat God beminnelijk is, en dat de mens verplicht is God lief te hebben, als een zoete beweging van het hart, zich vertonende in de gezegde daden, dan of gij God bemint in Christus als uw God en Vader, en schoon de liefde nog klein en onvolmaakt is, of gij nochtans in waarheid liefhebt. Als velen tot inkeer wilden komen, en zich in deze dele wilden beproeven, het zou aan hun geweten openbaar worden, dat de liefde Gods in hen niet was. Komt, beschouwt uzelf, of het een middel mocht zijn van uw overtuiging, en alzo tot uw bekering. Hoort dan aandachtig naar mij, het treffe uw hart! </w:t>
      </w:r>
    </w:p>
    <w:p w14:paraId="50BB97D1" w14:textId="77777777" w:rsidR="00394FA1" w:rsidRDefault="00394FA1" w:rsidP="00394FA1">
      <w:pPr>
        <w:jc w:val="both"/>
        <w:rPr>
          <w:snapToGrid w:val="0"/>
          <w:sz w:val="24"/>
        </w:rPr>
      </w:pPr>
    </w:p>
    <w:p w14:paraId="47BC1500" w14:textId="77777777" w:rsidR="00394FA1" w:rsidRDefault="00394FA1" w:rsidP="00394FA1">
      <w:pPr>
        <w:pStyle w:val="BodyText3"/>
      </w:pPr>
      <w:r>
        <w:t xml:space="preserve">Dergenen die God niet liefhebben. </w:t>
      </w:r>
    </w:p>
    <w:p w14:paraId="157E864E" w14:textId="77777777" w:rsidR="00394FA1" w:rsidRDefault="00394FA1" w:rsidP="00394FA1">
      <w:pPr>
        <w:jc w:val="both"/>
        <w:rPr>
          <w:snapToGrid w:val="0"/>
          <w:sz w:val="24"/>
        </w:rPr>
      </w:pPr>
      <w:r>
        <w:rPr>
          <w:snapToGrid w:val="0"/>
          <w:sz w:val="24"/>
        </w:rPr>
        <w:t xml:space="preserve">V. Gij hebt God niet lief. </w:t>
      </w:r>
    </w:p>
    <w:p w14:paraId="31F327FE" w14:textId="77777777" w:rsidR="00394FA1" w:rsidRDefault="00394FA1" w:rsidP="00394FA1">
      <w:pPr>
        <w:jc w:val="both"/>
        <w:rPr>
          <w:snapToGrid w:val="0"/>
          <w:sz w:val="24"/>
        </w:rPr>
      </w:pPr>
      <w:r>
        <w:rPr>
          <w:snapToGrid w:val="0"/>
          <w:sz w:val="24"/>
        </w:rPr>
        <w:t xml:space="preserve">1. Die het bovengestelde mist. Is in u de hoogachting, de blijdschap, de eerbied, het verlangen en zoeken, het vergenoegen in 't genieten, de smart over 't gemis, de gehoorzaamheid, de haat tegen de zonde, en liefde tot de Godzaligen; hebt u eer, goed, leven, ziel en lichaam voor de Heere over, hebt u verlangen naar de zaligheid? Natuurlijke mens, moet u niet antwoorden, waarlijk deze dingen zijn in mij niet, heeft men God niet lief dan alleen als die bewegingen in iemand zijn, gelijk ik nu mede overtuigd ben, zo heb ik God niet lief; ik zei wel: </w:t>
      </w:r>
      <w:r>
        <w:rPr>
          <w:i/>
          <w:snapToGrid w:val="0"/>
          <w:sz w:val="24"/>
        </w:rPr>
        <w:t>lieve God! lieve Heere!</w:t>
      </w:r>
      <w:r>
        <w:rPr>
          <w:snapToGrid w:val="0"/>
          <w:sz w:val="24"/>
        </w:rPr>
        <w:t xml:space="preserve"> ik beeldde mij zonder beproeving in, dat ik God liefhad maar nu zie ik, dat ik mij bedrogen heb. </w:t>
      </w:r>
    </w:p>
    <w:p w14:paraId="585203F4" w14:textId="77777777" w:rsidR="00394FA1" w:rsidRDefault="00394FA1" w:rsidP="00394FA1">
      <w:pPr>
        <w:jc w:val="both"/>
        <w:rPr>
          <w:snapToGrid w:val="0"/>
          <w:sz w:val="24"/>
        </w:rPr>
      </w:pPr>
    </w:p>
    <w:p w14:paraId="5D6E88D2" w14:textId="77777777" w:rsidR="00394FA1" w:rsidRDefault="00394FA1" w:rsidP="00394FA1">
      <w:pPr>
        <w:jc w:val="both"/>
        <w:rPr>
          <w:snapToGrid w:val="0"/>
          <w:sz w:val="24"/>
        </w:rPr>
      </w:pPr>
      <w:r>
        <w:rPr>
          <w:snapToGrid w:val="0"/>
          <w:sz w:val="24"/>
        </w:rPr>
        <w:t xml:space="preserve">2. Hij heeft God niet lief, die de wereld liefheeft, want God en de wereld zijn elkaar recht tegenstrijdig, die de een bemint, haat de ander; dit zegt de mond van de waarheid: Matth. 6:24. </w:t>
      </w:r>
      <w:r>
        <w:rPr>
          <w:i/>
          <w:snapToGrid w:val="0"/>
          <w:sz w:val="24"/>
        </w:rPr>
        <w:t>Niemand kan twee heren dienen; want of hij zal de ene haten, en de andere liefhebben; of hij zal de ene aanhangen, en de andere verachten; gij kunt</w:t>
      </w:r>
      <w:r>
        <w:rPr>
          <w:snapToGrid w:val="0"/>
          <w:sz w:val="24"/>
        </w:rPr>
        <w:t xml:space="preserve"> </w:t>
      </w:r>
      <w:r>
        <w:rPr>
          <w:i/>
          <w:snapToGrid w:val="0"/>
          <w:sz w:val="24"/>
        </w:rPr>
        <w:t>niet God dienen en de mammon.</w:t>
      </w:r>
      <w:r>
        <w:rPr>
          <w:snapToGrid w:val="0"/>
          <w:sz w:val="24"/>
        </w:rPr>
        <w:t xml:space="preserve"> Dit bevestigt de apostel Johannes: 1 Joh. 2:15. </w:t>
      </w:r>
      <w:r>
        <w:rPr>
          <w:i/>
          <w:snapToGrid w:val="0"/>
          <w:sz w:val="24"/>
        </w:rPr>
        <w:t>Zo iemand de wereld liefheeft, de liefde des Vaders is niet in hem.</w:t>
      </w:r>
    </w:p>
    <w:p w14:paraId="7483D0AE" w14:textId="77777777" w:rsidR="00394FA1" w:rsidRDefault="00394FA1" w:rsidP="00394FA1">
      <w:pPr>
        <w:jc w:val="both"/>
        <w:rPr>
          <w:snapToGrid w:val="0"/>
          <w:sz w:val="24"/>
        </w:rPr>
      </w:pPr>
      <w:r>
        <w:rPr>
          <w:snapToGrid w:val="0"/>
          <w:sz w:val="24"/>
        </w:rPr>
        <w:t xml:space="preserve">Vraagt u, </w:t>
      </w:r>
      <w:r>
        <w:rPr>
          <w:i/>
          <w:snapToGrid w:val="0"/>
          <w:sz w:val="24"/>
        </w:rPr>
        <w:t>wat is de wereld?</w:t>
      </w:r>
      <w:r>
        <w:rPr>
          <w:snapToGrid w:val="0"/>
          <w:sz w:val="24"/>
        </w:rPr>
        <w:t xml:space="preserve"> </w:t>
      </w:r>
    </w:p>
    <w:p w14:paraId="7FE98EBB" w14:textId="77777777" w:rsidR="00394FA1" w:rsidRDefault="00394FA1" w:rsidP="00394FA1">
      <w:pPr>
        <w:jc w:val="both"/>
        <w:rPr>
          <w:snapToGrid w:val="0"/>
          <w:sz w:val="24"/>
        </w:rPr>
      </w:pPr>
      <w:r>
        <w:rPr>
          <w:snapToGrid w:val="0"/>
          <w:sz w:val="24"/>
        </w:rPr>
        <w:t xml:space="preserve">Ik antwoord: Al het zichtbare, dat op de aarde is, en uw hart inneemt: begeerlijkheid van het vlees, en de begeerlijkheid van de ogen, en de grootsheid des levens, gelijk het verklaard wordt vers 16. </w:t>
      </w:r>
    </w:p>
    <w:p w14:paraId="3E158EF3" w14:textId="77777777" w:rsidR="00394FA1" w:rsidRDefault="00394FA1" w:rsidP="00394FA1">
      <w:pPr>
        <w:jc w:val="both"/>
        <w:rPr>
          <w:snapToGrid w:val="0"/>
          <w:sz w:val="24"/>
        </w:rPr>
      </w:pPr>
      <w:r>
        <w:rPr>
          <w:snapToGrid w:val="0"/>
          <w:sz w:val="24"/>
        </w:rPr>
        <w:t xml:space="preserve">Vraagt u: </w:t>
      </w:r>
      <w:r>
        <w:rPr>
          <w:i/>
          <w:snapToGrid w:val="0"/>
          <w:sz w:val="24"/>
        </w:rPr>
        <w:t>wat is liefde tot de wereld?</w:t>
      </w:r>
      <w:r>
        <w:rPr>
          <w:snapToGrid w:val="0"/>
          <w:sz w:val="24"/>
        </w:rPr>
        <w:t xml:space="preserve"> </w:t>
      </w:r>
    </w:p>
    <w:p w14:paraId="5C19D339" w14:textId="77777777" w:rsidR="00394FA1" w:rsidRDefault="00394FA1" w:rsidP="00394FA1">
      <w:pPr>
        <w:pStyle w:val="BodyText"/>
      </w:pPr>
      <w:r>
        <w:t xml:space="preserve">Ik antwoord: het vast aankleven aan de zichtbare dingen, aan kost en kleren, aan 't geld, aan eer en aanzien, ieder in zijn gelegenheden en omstandigheden, aan de liefde van de mensen tot u, aan lekkernijen, brasserijen, wulpsheden en dergelijke; als hiernevens al uw bekommernissen, verlangen, gedachten en zoeken zijn. Hierop ziet het oog, hiernaar hoort het oor, hiervan spreekt de mond, hiernaar tasten de handen, en lopen de voeten, en alles, ziel en lichaam is ingespannen om dit te bekomen, en verkregen hebbende, vast te houden. Naardat het hierin naar zijn zin gaat, daarnaar is men blij of droevig, zodat het aardse al het vermaak en genoegen is; of men met zijn oordeel wel zeggen kan, het is alles ijdelheid, zaligheid voor al, en ondertussen het hart is in de aarde, het oogmerk is het aardse, alle werkzaamheid is naar het aardse; zo is men zeker maar een wereldling, een mens van deze wereld, wiens deel in dit leven is. Gij dan, die hiervan overtuigd zijt, zijt dan verder overtuigd, dat gij de wereld liefhebt, en dienvolgens, dat gij God niet liefhebt. </w:t>
      </w:r>
    </w:p>
    <w:p w14:paraId="65C90E77" w14:textId="77777777" w:rsidR="00394FA1" w:rsidRDefault="00394FA1" w:rsidP="00394FA1">
      <w:pPr>
        <w:jc w:val="both"/>
        <w:rPr>
          <w:snapToGrid w:val="0"/>
          <w:sz w:val="24"/>
        </w:rPr>
      </w:pPr>
    </w:p>
    <w:p w14:paraId="6D3CE67C" w14:textId="77777777" w:rsidR="00394FA1" w:rsidRDefault="00394FA1" w:rsidP="00394FA1">
      <w:pPr>
        <w:jc w:val="both"/>
        <w:rPr>
          <w:i/>
          <w:snapToGrid w:val="0"/>
          <w:sz w:val="24"/>
        </w:rPr>
      </w:pPr>
      <w:r>
        <w:rPr>
          <w:snapToGrid w:val="0"/>
          <w:sz w:val="24"/>
        </w:rPr>
        <w:t xml:space="preserve">3. Hij heeft God niet lief, die nog geheel is in eigenliefde; in de gelovigen is deze nog niet geheel dood; maar zij heerst daar niet, zij wordt gekend, tot vijand verklaard, bestreden en betreurd; maar daar ze heerst, daar kan de liefde Gods geen plaats hebben. Het is geheel tegen de natuur van deze liefde, zichzelf te lieven en te zoeken: 1 Kor. 13:5 ... </w:t>
      </w:r>
      <w:r>
        <w:rPr>
          <w:i/>
          <w:snapToGrid w:val="0"/>
          <w:sz w:val="24"/>
        </w:rPr>
        <w:t>zij zoekt zichzelf niet.</w:t>
      </w:r>
      <w:r>
        <w:rPr>
          <w:snapToGrid w:val="0"/>
          <w:sz w:val="24"/>
        </w:rPr>
        <w:t xml:space="preserve"> Paulus stelt liefde Gods en van de wellusten als twee strijdige zaken: 2 Tim.3:4 ... </w:t>
      </w:r>
      <w:r>
        <w:rPr>
          <w:i/>
          <w:snapToGrid w:val="0"/>
          <w:sz w:val="24"/>
        </w:rPr>
        <w:t>meer liefhebbers van de wellusten dan liefhebbers Gods.</w:t>
      </w:r>
    </w:p>
    <w:p w14:paraId="54631B88" w14:textId="77777777" w:rsidR="00394FA1" w:rsidRDefault="00394FA1" w:rsidP="00394FA1">
      <w:pPr>
        <w:pStyle w:val="BodyText"/>
      </w:pPr>
      <w:r>
        <w:t xml:space="preserve">Als men in al zijn doen en laten zichzelf beoogt, om dit of dat maar voor zich te bekomen of te behouden; als haat, nijd, toorn, wraakgierigheid ontsteekt tegen die, welke in de eigen beoging hinderlijk zijn, dan leeft men in eigenliefde, en dat is een blijk, dat men God niet liefheeft, en het overtuigt te klaarder, als men in de godsdienst niet verder gaat, dan het met de eigenliefde bestaan kan, en als men er uitscheidt, geheel of ten dele, als het ons nadelig zou zijn in eer of goed. </w:t>
      </w:r>
    </w:p>
    <w:p w14:paraId="79240D3D" w14:textId="77777777" w:rsidR="00394FA1" w:rsidRDefault="00394FA1" w:rsidP="00394FA1">
      <w:pPr>
        <w:jc w:val="both"/>
        <w:rPr>
          <w:snapToGrid w:val="0"/>
          <w:sz w:val="24"/>
        </w:rPr>
      </w:pPr>
    </w:p>
    <w:p w14:paraId="771CDF62" w14:textId="77777777" w:rsidR="00394FA1" w:rsidRDefault="00394FA1" w:rsidP="00394FA1">
      <w:pPr>
        <w:jc w:val="both"/>
        <w:rPr>
          <w:snapToGrid w:val="0"/>
          <w:sz w:val="24"/>
        </w:rPr>
      </w:pPr>
      <w:r>
        <w:rPr>
          <w:snapToGrid w:val="0"/>
          <w:sz w:val="24"/>
        </w:rPr>
        <w:t xml:space="preserve">Neemt nu deze drie gestelde zaken bij elkaar, en maakt het besluit eens op; die de natuur en daden van de liefde Gods niet heeft, die de wereld liefheeft, die in eigenliefde leeft, die heeft God niet lief. </w:t>
      </w:r>
      <w:r>
        <w:rPr>
          <w:i/>
          <w:snapToGrid w:val="0"/>
          <w:sz w:val="24"/>
        </w:rPr>
        <w:t xml:space="preserve">Maar ik heb de natuur en de daden van de liefde Gods niet; ik heb de wereld lief, ik ben geheel in eigenliefde; zo heb ik dan God niet lief. </w:t>
      </w:r>
    </w:p>
    <w:p w14:paraId="29B2A71E" w14:textId="77777777" w:rsidR="00394FA1" w:rsidRDefault="00394FA1" w:rsidP="00394FA1">
      <w:pPr>
        <w:jc w:val="both"/>
        <w:rPr>
          <w:snapToGrid w:val="0"/>
          <w:sz w:val="24"/>
        </w:rPr>
      </w:pPr>
    </w:p>
    <w:p w14:paraId="45C1EEC2" w14:textId="77777777" w:rsidR="00394FA1" w:rsidRDefault="00394FA1" w:rsidP="00394FA1">
      <w:pPr>
        <w:pStyle w:val="BodyText3"/>
      </w:pPr>
      <w:r>
        <w:t xml:space="preserve">Hun ellendige staat. </w:t>
      </w:r>
    </w:p>
    <w:p w14:paraId="3BF15F8B" w14:textId="77777777" w:rsidR="00394FA1" w:rsidRDefault="00394FA1" w:rsidP="00394FA1">
      <w:pPr>
        <w:jc w:val="both"/>
        <w:rPr>
          <w:snapToGrid w:val="0"/>
          <w:sz w:val="24"/>
        </w:rPr>
      </w:pPr>
      <w:r>
        <w:rPr>
          <w:snapToGrid w:val="0"/>
          <w:sz w:val="24"/>
        </w:rPr>
        <w:t xml:space="preserve">VI. U overtuigd hebbende, dat gij God niet lief hebt, zullen wij u verder uw ellendige staat tonen, om u daardoor te brengen tot bekering. </w:t>
      </w:r>
    </w:p>
    <w:p w14:paraId="35EB33E2" w14:textId="77777777" w:rsidR="00394FA1" w:rsidRDefault="00394FA1" w:rsidP="00394FA1">
      <w:pPr>
        <w:jc w:val="both"/>
        <w:rPr>
          <w:snapToGrid w:val="0"/>
          <w:sz w:val="24"/>
        </w:rPr>
      </w:pPr>
      <w:r>
        <w:rPr>
          <w:snapToGrid w:val="0"/>
          <w:sz w:val="24"/>
        </w:rPr>
        <w:t xml:space="preserve">1. Wees verzekerd dat u God haat. Dit zal u te schrikkelijker gruwel zijn, dan dat u dat van uzelf zou zeggen, dit zal er niet in willen. U zult zeggen: </w:t>
      </w:r>
      <w:r>
        <w:rPr>
          <w:i/>
          <w:snapToGrid w:val="0"/>
          <w:sz w:val="24"/>
        </w:rPr>
        <w:t>och nee! ik haat God niet,</w:t>
      </w:r>
      <w:r>
        <w:rPr>
          <w:snapToGrid w:val="0"/>
          <w:sz w:val="24"/>
        </w:rPr>
        <w:t xml:space="preserve"> en nochtans is het de waarheid; vleit u toch niet, nu men uw ongerechtigheid vindt, die te haten is. Dat er zijn die God haten is ontwijfelbaar. Ziet dit: Ex 20:4 ... </w:t>
      </w:r>
      <w:r>
        <w:rPr>
          <w:i/>
          <w:snapToGrid w:val="0"/>
          <w:sz w:val="24"/>
        </w:rPr>
        <w:t>van degenen, die Mij haten.</w:t>
      </w:r>
      <w:r>
        <w:rPr>
          <w:snapToGrid w:val="0"/>
          <w:sz w:val="24"/>
        </w:rPr>
        <w:t xml:space="preserve"> Psalm 68:2 ... </w:t>
      </w:r>
      <w:r>
        <w:rPr>
          <w:i/>
          <w:snapToGrid w:val="0"/>
          <w:sz w:val="24"/>
        </w:rPr>
        <w:t>zijn haters zullen van Zijn aangezicht</w:t>
      </w:r>
      <w:r>
        <w:rPr>
          <w:snapToGrid w:val="0"/>
          <w:sz w:val="24"/>
        </w:rPr>
        <w:t xml:space="preserve"> </w:t>
      </w:r>
      <w:r>
        <w:rPr>
          <w:i/>
          <w:snapToGrid w:val="0"/>
          <w:sz w:val="24"/>
        </w:rPr>
        <w:t>vluchten.</w:t>
      </w:r>
      <w:r>
        <w:rPr>
          <w:snapToGrid w:val="0"/>
          <w:sz w:val="24"/>
        </w:rPr>
        <w:t xml:space="preserve"> Rom. 1:30 ... </w:t>
      </w:r>
      <w:r>
        <w:rPr>
          <w:i/>
          <w:snapToGrid w:val="0"/>
          <w:sz w:val="24"/>
        </w:rPr>
        <w:t>haters Gods.</w:t>
      </w:r>
      <w:r>
        <w:rPr>
          <w:snapToGrid w:val="0"/>
          <w:sz w:val="24"/>
        </w:rPr>
        <w:t xml:space="preserve"> Joh. 15:24 ... </w:t>
      </w:r>
      <w:r>
        <w:rPr>
          <w:i/>
          <w:snapToGrid w:val="0"/>
          <w:sz w:val="24"/>
        </w:rPr>
        <w:t>maar nu hebben zij ... beiden Mij en mijn Vader gehaat.</w:t>
      </w:r>
    </w:p>
    <w:p w14:paraId="1B323D85" w14:textId="77777777" w:rsidR="00394FA1" w:rsidRDefault="00394FA1" w:rsidP="00394FA1">
      <w:pPr>
        <w:pStyle w:val="BodyText"/>
      </w:pPr>
      <w:r>
        <w:t xml:space="preserve">Zegt u: </w:t>
      </w:r>
      <w:r>
        <w:rPr>
          <w:i/>
        </w:rPr>
        <w:t>ofschoon er zijn, die God haten, ik haat nochtans God niet, daarvan ben ik zeer wel bewust.</w:t>
      </w:r>
      <w:r>
        <w:t xml:space="preserve"> </w:t>
      </w:r>
    </w:p>
    <w:p w14:paraId="716ED7AD" w14:textId="77777777" w:rsidR="00394FA1" w:rsidRDefault="00394FA1" w:rsidP="00394FA1">
      <w:pPr>
        <w:jc w:val="both"/>
        <w:rPr>
          <w:snapToGrid w:val="0"/>
          <w:sz w:val="24"/>
        </w:rPr>
      </w:pPr>
      <w:r>
        <w:rPr>
          <w:snapToGrid w:val="0"/>
          <w:sz w:val="24"/>
        </w:rPr>
        <w:t>Ik antwoord:</w:t>
      </w:r>
    </w:p>
    <w:p w14:paraId="4455092D" w14:textId="77777777" w:rsidR="00394FA1" w:rsidRDefault="00394FA1" w:rsidP="008355E0">
      <w:pPr>
        <w:numPr>
          <w:ilvl w:val="0"/>
          <w:numId w:val="183"/>
        </w:numPr>
        <w:jc w:val="both"/>
        <w:rPr>
          <w:snapToGrid w:val="0"/>
          <w:sz w:val="24"/>
        </w:rPr>
      </w:pPr>
      <w:r>
        <w:rPr>
          <w:snapToGrid w:val="0"/>
          <w:sz w:val="24"/>
        </w:rPr>
        <w:t xml:space="preserve">U bent uit het vorige overtuigd, dat u God niet liefhebt, daaruit is het zeker dat u God haat, hier is geen middelgestalte. Naast mensen en naast andere dingen kan het in sommige andere gevallen zijn, dat niet liefhebben geen haat stelt, namelijk, als men mensen niet kent, die men niet gezien heeft en niet kent, die heeft men niet lief, en nochtans haat men ze ook niet, men laat ze daar. Maar die men kent die over ons is als heer, die naast ons gedurig werkt, en naast welke wij gedurig werken, met welke wij gedurig te doen hebben, naast die kan men tussen beide niet zijn, of men zal in zijn hart vinden, of trek en toegenegenheid, of afkeer en ongenegenheid. Afkeer van het hart, ongenegenheid is haat, al gaat zij niet uit tot de allergrootste trap en gevoeligheid van de hartstochten, en tot het boosaardig tegengaan; afkeer, weerzin is haat. </w:t>
      </w:r>
    </w:p>
    <w:p w14:paraId="0D4DCA9C" w14:textId="77777777" w:rsidR="00394FA1" w:rsidRDefault="00394FA1" w:rsidP="008355E0">
      <w:pPr>
        <w:numPr>
          <w:ilvl w:val="0"/>
          <w:numId w:val="183"/>
        </w:numPr>
        <w:jc w:val="both"/>
        <w:rPr>
          <w:snapToGrid w:val="0"/>
          <w:sz w:val="24"/>
        </w:rPr>
      </w:pPr>
      <w:r>
        <w:rPr>
          <w:snapToGrid w:val="0"/>
          <w:sz w:val="24"/>
        </w:rPr>
        <w:t xml:space="preserve">Verder, omdat gij een tegenheid hebt in al hetgeen, en in alle degenen, waardoor God Zich openbaart als heilig en rechtvaardig, waardoor uw geweten onrustig wordt, zo haat gij God nog meer; want dat, waarom men iets lieft of haat, dat lieft of haat men nog meer. Nu, gij haat, gij hebt een afkeer, een weerzin in het licht van de ware Godzaligheid, omdat het u aan uzelf ontdekt, u ontrust door vreze van 't naderend oordeel; dit getuigt God: Joh. 3:20. </w:t>
      </w:r>
      <w:r>
        <w:rPr>
          <w:i/>
          <w:snapToGrid w:val="0"/>
          <w:sz w:val="24"/>
        </w:rPr>
        <w:t>Een ieder, die kwaad doet, haat het licht, en komt tot het licht niet, omdat zijn werken niet bestraft worden.</w:t>
      </w:r>
      <w:r>
        <w:rPr>
          <w:snapToGrid w:val="0"/>
          <w:sz w:val="24"/>
        </w:rPr>
        <w:t xml:space="preserve"> Joh. 15:18, 19. </w:t>
      </w:r>
      <w:r>
        <w:rPr>
          <w:i/>
          <w:snapToGrid w:val="0"/>
          <w:sz w:val="24"/>
        </w:rPr>
        <w:t>Indien u de wereld haat, zo weet, dat zij Mij eer dan u gehaat heeft ... omdat gij van de wereld niet zijt, maar Ik u uit de wereld heb uitverkoren, daarom haat u de wereld.</w:t>
      </w:r>
    </w:p>
    <w:p w14:paraId="7C626C2E" w14:textId="77777777" w:rsidR="00394FA1" w:rsidRDefault="00394FA1" w:rsidP="008355E0">
      <w:pPr>
        <w:numPr>
          <w:ilvl w:val="0"/>
          <w:numId w:val="183"/>
        </w:numPr>
        <w:jc w:val="both"/>
        <w:rPr>
          <w:snapToGrid w:val="0"/>
          <w:sz w:val="24"/>
        </w:rPr>
      </w:pPr>
      <w:r>
        <w:rPr>
          <w:snapToGrid w:val="0"/>
          <w:sz w:val="24"/>
        </w:rPr>
        <w:t xml:space="preserve">Verder, omdat gij gedurig met lust en vermaak tegen God zondigt, is dat niet te willen, dat God geen Heere over u zij, dat gij uw eigen meester wilt zijn, niet naar zijn, maar naar uw wil wilt leven? Zo veracht, zo verwerpt gij immers God; nu, verachten, verwerpen, vloeit uit haat, en zijn blijken van haat; gelijk eren met onderwerping, erkennen en gehoorzamen, blijken zijn van liefde. </w:t>
      </w:r>
    </w:p>
    <w:p w14:paraId="66DD12AD" w14:textId="77777777" w:rsidR="00394FA1" w:rsidRDefault="00394FA1" w:rsidP="008355E0">
      <w:pPr>
        <w:numPr>
          <w:ilvl w:val="0"/>
          <w:numId w:val="183"/>
        </w:numPr>
        <w:jc w:val="both"/>
        <w:rPr>
          <w:snapToGrid w:val="0"/>
          <w:sz w:val="24"/>
        </w:rPr>
      </w:pPr>
      <w:r>
        <w:rPr>
          <w:snapToGrid w:val="0"/>
          <w:sz w:val="24"/>
        </w:rPr>
        <w:t xml:space="preserve">Verder, omdat gij de wereld en de wereldsen liefhebt, zo is 't onfeilbaar, dat gij het tegendeel haat; God nu en de wereld zijn tegenstrijdig; die de een liefheeft, die haat de ander; daarom kunt u uit uw liefde tot de wereld besluiten, dat u God haat. Ziet daar nu, u die overtuigd bent, dat gij God niet liefhebt, dat u in die staat leeft, die uzelf vergruwelt, namelijk, dat u God haat. </w:t>
      </w:r>
    </w:p>
    <w:p w14:paraId="4A225B54" w14:textId="77777777" w:rsidR="00394FA1" w:rsidRDefault="00394FA1" w:rsidP="00394FA1">
      <w:pPr>
        <w:jc w:val="both"/>
        <w:rPr>
          <w:snapToGrid w:val="0"/>
          <w:sz w:val="24"/>
        </w:rPr>
      </w:pPr>
    </w:p>
    <w:p w14:paraId="23166F3F" w14:textId="77777777" w:rsidR="00394FA1" w:rsidRDefault="00394FA1" w:rsidP="00394FA1">
      <w:pPr>
        <w:pStyle w:val="BodyText3"/>
      </w:pPr>
      <w:r>
        <w:t xml:space="preserve">Opwekking tot God lief te hebben. </w:t>
      </w:r>
    </w:p>
    <w:p w14:paraId="2EB69389" w14:textId="77777777" w:rsidR="00394FA1" w:rsidRDefault="00394FA1" w:rsidP="00394FA1">
      <w:pPr>
        <w:jc w:val="both"/>
        <w:rPr>
          <w:snapToGrid w:val="0"/>
          <w:sz w:val="24"/>
        </w:rPr>
      </w:pPr>
      <w:r>
        <w:rPr>
          <w:snapToGrid w:val="0"/>
          <w:sz w:val="24"/>
        </w:rPr>
        <w:t xml:space="preserve">VII. 2. U allen, die God niet liefhebt, weet, dat God u ook niet liefheeft, dat God u haat, dat u Gods vijand bent: Jak 4:4 ... </w:t>
      </w:r>
      <w:r>
        <w:rPr>
          <w:i/>
          <w:snapToGrid w:val="0"/>
          <w:sz w:val="24"/>
        </w:rPr>
        <w:t>Zo wie dan een vriend van de wereld zijn, die wordt een vijand Gods gesteld.</w:t>
      </w:r>
      <w:r>
        <w:rPr>
          <w:snapToGrid w:val="0"/>
          <w:sz w:val="24"/>
        </w:rPr>
        <w:t xml:space="preserve"> Hoort eens hoedanig God tegen u gezind is, Psalm 5:6, Gij haat alle werkers van de ongerechtigheid. </w:t>
      </w:r>
    </w:p>
    <w:p w14:paraId="2D46CBD5" w14:textId="77777777" w:rsidR="00394FA1" w:rsidRDefault="00394FA1" w:rsidP="00394FA1">
      <w:pPr>
        <w:jc w:val="both"/>
        <w:rPr>
          <w:snapToGrid w:val="0"/>
          <w:sz w:val="24"/>
        </w:rPr>
      </w:pPr>
    </w:p>
    <w:p w14:paraId="100674C9" w14:textId="77777777" w:rsidR="00394FA1" w:rsidRDefault="00394FA1" w:rsidP="00394FA1">
      <w:pPr>
        <w:pStyle w:val="BodyText"/>
      </w:pPr>
      <w:r>
        <w:t xml:space="preserve">3. Gods toorn is over u. en zal u verderven: Lukas 19:14, 27. </w:t>
      </w:r>
      <w:r>
        <w:rPr>
          <w:i/>
        </w:rPr>
        <w:t>En zijn burgers haatten Hem ... zeggende: wij willen niet dat deze over ons koning zij. Doch deze mijn vijanden, die niet hebben gewild, dat ik over hen koning zou zijn, brengt ze hier, en slaat ze hier voor mij dood.</w:t>
      </w:r>
      <w:r>
        <w:t xml:space="preserve"> Spr. 8:36 ... </w:t>
      </w:r>
      <w:r>
        <w:rPr>
          <w:i/>
        </w:rPr>
        <w:t>allen die mij haten, hebben de dood lief.</w:t>
      </w:r>
      <w:r>
        <w:t xml:space="preserve"> Wat zijt gij, die God niet liefhebt? Een ellendig mens in uzelf; u, die zo gruwelijk bent, u wordt van God, van de Heere Jezus, van de heilige engelen, en van de Godzaligen gehaat. U hebt niets te verwachten dan eeuwig onder de toorn van God te blijven liggen. Arm schepsel! Is het, niet lang genoeg zo geleefd? Zal het nu geen tijd zijn te ontwaken, eer het te laat is? Sta dan op, en ontvlied de toekomende toorn! </w:t>
      </w:r>
    </w:p>
    <w:p w14:paraId="62BB04A8" w14:textId="77777777" w:rsidR="00394FA1" w:rsidRDefault="00394FA1" w:rsidP="00394FA1">
      <w:pPr>
        <w:jc w:val="both"/>
        <w:rPr>
          <w:snapToGrid w:val="0"/>
          <w:sz w:val="24"/>
        </w:rPr>
      </w:pPr>
    </w:p>
    <w:p w14:paraId="3BAE7F5E" w14:textId="77777777" w:rsidR="00394FA1" w:rsidRDefault="00394FA1" w:rsidP="00394FA1">
      <w:pPr>
        <w:pStyle w:val="BodyText3"/>
      </w:pPr>
      <w:r>
        <w:t xml:space="preserve">Van de liefhebbers Gods. </w:t>
      </w:r>
    </w:p>
    <w:p w14:paraId="305906ED" w14:textId="77777777" w:rsidR="00394FA1" w:rsidRDefault="00394FA1" w:rsidP="00394FA1">
      <w:pPr>
        <w:jc w:val="both"/>
        <w:rPr>
          <w:snapToGrid w:val="0"/>
          <w:sz w:val="24"/>
        </w:rPr>
      </w:pPr>
      <w:r>
        <w:rPr>
          <w:snapToGrid w:val="0"/>
          <w:sz w:val="24"/>
        </w:rPr>
        <w:t xml:space="preserve">VIII. Maar u, liefhebbers Gods, die met aandacht hebt gelezen, 't geen ik van de natuur en de daden van de liefde gezegd heb, legt uw hart daarbij; heeft het niet alles goedgekeurd, heeft het geen lust gekregen tot de liefde Gods. en is het niet overtuigd geworden, dat gij waarlijk God liefhebt, schoon dezelve nog klein en zeer onvolmaakt is? Verblijdt u dan in dat allerdierbaarste geschenk; want 't is de goedheid uwer natuur niet, dat gij God hebt beginnen lief te krijgen, 't is u uit genade gegeven, 't is u toegekomen uit de liefde Gods tot u, en 't is een blijk, dat God u van eeuwigheid gekend heeft: 1 Kor. 8:3. </w:t>
      </w:r>
      <w:r>
        <w:rPr>
          <w:i/>
          <w:snapToGrid w:val="0"/>
          <w:sz w:val="24"/>
        </w:rPr>
        <w:t>Zo iemand God liefheeft, die is van Hem gekend.</w:t>
      </w:r>
    </w:p>
    <w:p w14:paraId="626B7A67" w14:textId="77777777" w:rsidR="00394FA1" w:rsidRDefault="00394FA1" w:rsidP="00394FA1">
      <w:pPr>
        <w:pStyle w:val="BodyText"/>
      </w:pPr>
      <w:r>
        <w:t xml:space="preserve">Is er dan een beginseltje van de liefde Gods in u, wekt het op, opdat die sprank een vlam worde; gij, die smart hebt, dat gij de Heere zo weinig liefhebt, en met al uw hart begeert meerder lief te hebben, hoort toe, en laat uw ziel zich opleiden in de liefde Gods. </w:t>
      </w:r>
    </w:p>
    <w:p w14:paraId="5043A61F" w14:textId="77777777" w:rsidR="00394FA1" w:rsidRDefault="00394FA1" w:rsidP="00394FA1">
      <w:pPr>
        <w:jc w:val="both"/>
        <w:rPr>
          <w:b/>
          <w:snapToGrid w:val="0"/>
          <w:sz w:val="24"/>
        </w:rPr>
      </w:pPr>
    </w:p>
    <w:p w14:paraId="4E48D1E5" w14:textId="77777777" w:rsidR="00394FA1" w:rsidRDefault="00394FA1" w:rsidP="00394FA1">
      <w:pPr>
        <w:jc w:val="both"/>
        <w:rPr>
          <w:snapToGrid w:val="0"/>
          <w:sz w:val="24"/>
        </w:rPr>
      </w:pPr>
      <w:r>
        <w:rPr>
          <w:b/>
          <w:snapToGrid w:val="0"/>
          <w:sz w:val="24"/>
        </w:rPr>
        <w:t>Liefde is het zuiverste.</w:t>
      </w:r>
      <w:r>
        <w:rPr>
          <w:snapToGrid w:val="0"/>
          <w:sz w:val="24"/>
        </w:rPr>
        <w:t xml:space="preserve"> </w:t>
      </w:r>
    </w:p>
    <w:p w14:paraId="5AA927D7" w14:textId="77777777" w:rsidR="00394FA1" w:rsidRDefault="00394FA1" w:rsidP="00394FA1">
      <w:pPr>
        <w:jc w:val="both"/>
        <w:rPr>
          <w:snapToGrid w:val="0"/>
          <w:sz w:val="24"/>
        </w:rPr>
      </w:pPr>
      <w:r>
        <w:rPr>
          <w:snapToGrid w:val="0"/>
          <w:sz w:val="24"/>
        </w:rPr>
        <w:t xml:space="preserve">IX. 1. De liefde is de allerzuiverste deugd, geen deugd is bij deze te vergelijken; ja geen deugd is deugd, zo ze haar glans van deze niet krijgt; nergens in komen wij God zo na, dan in de liefde, God is liefde, 1 Joh. 4:8, Die liefheeft, is de goddelijke natuur deelachtig. In een zodanige is licht, zuiverheid, warmte, heiligheid, blijdschap, en al wat men zaligheid noemen kan. U hebt alreeds bevonden, hoe uw ziel op de liefde verliefde, toen u de aard en de daden derzelver van ons hoorde verklaren, en als gij de hartstochten van een godlievende ziel zag, of van anderen hoort verhalen; welaan dan, volgt uw begeerte op, verlieft op dat liefelijke. </w:t>
      </w:r>
    </w:p>
    <w:p w14:paraId="266A414B" w14:textId="77777777" w:rsidR="00394FA1" w:rsidRDefault="00394FA1" w:rsidP="00394FA1">
      <w:pPr>
        <w:jc w:val="both"/>
        <w:rPr>
          <w:snapToGrid w:val="0"/>
          <w:sz w:val="24"/>
        </w:rPr>
      </w:pPr>
    </w:p>
    <w:p w14:paraId="55579A16" w14:textId="77777777" w:rsidR="00394FA1" w:rsidRDefault="00394FA1" w:rsidP="00394FA1">
      <w:pPr>
        <w:pStyle w:val="BodyText3"/>
      </w:pPr>
      <w:r>
        <w:t xml:space="preserve">God is de beminnelijkste. </w:t>
      </w:r>
    </w:p>
    <w:p w14:paraId="1CBF0E8B" w14:textId="77777777" w:rsidR="00394FA1" w:rsidRDefault="00394FA1" w:rsidP="00394FA1">
      <w:pPr>
        <w:jc w:val="both"/>
        <w:rPr>
          <w:snapToGrid w:val="0"/>
          <w:sz w:val="24"/>
        </w:rPr>
      </w:pPr>
      <w:r>
        <w:rPr>
          <w:snapToGrid w:val="0"/>
          <w:sz w:val="24"/>
        </w:rPr>
        <w:t xml:space="preserve">2. God is de allerbeminnelijkste in Zichzelf, al wat beminnelijk is, is in God; het schone, het bevallige, het heerlijke, het liefelijke te beminnen is geen zwaar werk, het trekt het hart door zichzelf genoeg. God is dat alles op een oneindige wijze; die God ziet, kan niet anders dan liefhebben; woorden zijn te gering, hartstochten te klein, alles schiet te kort om de liefelijkheid des Heeren te vertonen. Niemand weet wat God is, dan die, aan welke God Zich heeft geopenbaard, en God openbaart Zich aan niemand, of hij wordt ontstoken in liefde, omdat Hij God, omdat Hij de Heere is, die alle eer en liefde waardig is. </w:t>
      </w:r>
    </w:p>
    <w:p w14:paraId="689DA816" w14:textId="77777777" w:rsidR="00394FA1" w:rsidRDefault="00394FA1" w:rsidP="00394FA1">
      <w:pPr>
        <w:jc w:val="both"/>
        <w:rPr>
          <w:snapToGrid w:val="0"/>
          <w:sz w:val="24"/>
        </w:rPr>
      </w:pPr>
    </w:p>
    <w:p w14:paraId="034639AD" w14:textId="77777777" w:rsidR="00394FA1" w:rsidRDefault="00394FA1" w:rsidP="00394FA1">
      <w:pPr>
        <w:pStyle w:val="BodyText3"/>
      </w:pPr>
      <w:r>
        <w:t xml:space="preserve">God heeft u lief. </w:t>
      </w:r>
    </w:p>
    <w:p w14:paraId="381F419E" w14:textId="77777777" w:rsidR="00394FA1" w:rsidRDefault="00394FA1" w:rsidP="00394FA1">
      <w:pPr>
        <w:jc w:val="both"/>
        <w:rPr>
          <w:snapToGrid w:val="0"/>
          <w:sz w:val="24"/>
        </w:rPr>
      </w:pPr>
      <w:r>
        <w:rPr>
          <w:snapToGrid w:val="0"/>
          <w:sz w:val="24"/>
        </w:rPr>
        <w:t xml:space="preserve">3. De oneindige God, de eeuwige Liefde, heeft u lief, gelovigen! Jer. 31:3 ... </w:t>
      </w:r>
      <w:r>
        <w:rPr>
          <w:i/>
          <w:snapToGrid w:val="0"/>
          <w:sz w:val="24"/>
        </w:rPr>
        <w:t>Ja, Ik heb u liefgehad met een eeuwige liefde.</w:t>
      </w:r>
      <w:r>
        <w:rPr>
          <w:snapToGrid w:val="0"/>
          <w:sz w:val="24"/>
        </w:rPr>
        <w:t xml:space="preserve"> Joh. 16:27. </w:t>
      </w:r>
      <w:r>
        <w:rPr>
          <w:i/>
          <w:snapToGrid w:val="0"/>
          <w:sz w:val="24"/>
        </w:rPr>
        <w:t>De Vader Zelf heeft u lief.</w:t>
      </w:r>
      <w:r>
        <w:rPr>
          <w:snapToGrid w:val="0"/>
          <w:sz w:val="24"/>
        </w:rPr>
        <w:t xml:space="preserve"> Eféze 2:4. </w:t>
      </w:r>
      <w:r>
        <w:rPr>
          <w:i/>
          <w:snapToGrid w:val="0"/>
          <w:sz w:val="24"/>
        </w:rPr>
        <w:t>Maar God, die rijk is in barmhartigheid, door Zijn grote liefde, waarmee Hij ons liefgehad heeft.</w:t>
      </w:r>
    </w:p>
    <w:p w14:paraId="222524D7" w14:textId="77777777" w:rsidR="00394FA1" w:rsidRDefault="00394FA1" w:rsidP="00394FA1">
      <w:pPr>
        <w:jc w:val="both"/>
        <w:rPr>
          <w:snapToGrid w:val="0"/>
          <w:sz w:val="24"/>
        </w:rPr>
      </w:pPr>
      <w:r>
        <w:rPr>
          <w:snapToGrid w:val="0"/>
          <w:sz w:val="24"/>
        </w:rPr>
        <w:t xml:space="preserve">De zon kan op geen spiegel schijnen, of zij geeft terugslag, noch op enig gepolijst metaal, of het wordt warm, en geeft weer warmte van zich. Kan ook een mens weerstaan de liefde van de allerschoonste en beminnelijkste, die wel wil, dat men dezelve weer lieve, zonder dat de liefde gaande wordt? Zal dan de liefde Gods tot u, die gij gelooft, en wel een klein straaltje van de liefde gezien en gesmaakt hebt, uw harten niet brandende maken in die liefde? 1 Joh. 4:19. </w:t>
      </w:r>
      <w:r>
        <w:rPr>
          <w:i/>
          <w:snapToGrid w:val="0"/>
          <w:sz w:val="24"/>
        </w:rPr>
        <w:t>Wij hebben Hem lief, omdat Hij ons eerst liefgehad heeft.</w:t>
      </w:r>
    </w:p>
    <w:p w14:paraId="06031FCE" w14:textId="77777777" w:rsidR="00394FA1" w:rsidRDefault="00394FA1" w:rsidP="00394FA1">
      <w:pPr>
        <w:jc w:val="both"/>
        <w:rPr>
          <w:snapToGrid w:val="0"/>
          <w:sz w:val="24"/>
        </w:rPr>
      </w:pPr>
    </w:p>
    <w:p w14:paraId="40E7D131" w14:textId="77777777" w:rsidR="00394FA1" w:rsidRDefault="00394FA1" w:rsidP="00394FA1">
      <w:pPr>
        <w:pStyle w:val="BodyText3"/>
      </w:pPr>
      <w:r>
        <w:t xml:space="preserve">En vele weldaden bewezen. </w:t>
      </w:r>
    </w:p>
    <w:p w14:paraId="185116DA" w14:textId="77777777" w:rsidR="00394FA1" w:rsidRDefault="00394FA1" w:rsidP="00394FA1">
      <w:pPr>
        <w:jc w:val="both"/>
        <w:rPr>
          <w:snapToGrid w:val="0"/>
          <w:sz w:val="24"/>
        </w:rPr>
      </w:pPr>
      <w:r>
        <w:rPr>
          <w:snapToGrid w:val="0"/>
          <w:sz w:val="24"/>
        </w:rPr>
        <w:t xml:space="preserve">4. Overdenkt hierbij alle grote weldaden, die de Heere u bewezen heeft, bewijst, en eeuwig bewijzen zal, welke voortkomen uit liefde, en blijken van die zijn. Des mensen hart is zo liefdeloos, dat alle weldaden, die iemand hem bewijst, zijn hart niet kunnen overhalen tot hem lief te hebben; men ontvangt de weldaden, en het hart blijft koel tot de gever. Maar als weldaden voortkomen uit liefde, en dat van een, die zeer beminnelijk is in zichzelf, en die wij zelf liefhebben, dan maken zij het hart gaande. God, de beminnelijke, u liefhebbende, en van u enigszins bemind, die betoont zijn liefde aan u met onwaardeerbare weldaden als liefdeblijken. Hij geeft u uit liefde zijn Zoon tot een Borg en Verlosser: 1 Joh. 4:9. </w:t>
      </w:r>
      <w:r>
        <w:rPr>
          <w:i/>
          <w:snapToGrid w:val="0"/>
          <w:sz w:val="24"/>
        </w:rPr>
        <w:t>Hieruit is de liefde Gods jegens ons geopenbaard, dat God zijn eniggeboren Zoon gezonden heeft in de wereld, opdat wij zouden leven door Hem.</w:t>
      </w:r>
      <w:r>
        <w:rPr>
          <w:snapToGrid w:val="0"/>
          <w:sz w:val="24"/>
        </w:rPr>
        <w:t xml:space="preserve"> Uit liefde trekt Hij ons tot Zich: Jer. 31:3. </w:t>
      </w:r>
      <w:r>
        <w:rPr>
          <w:i/>
          <w:snapToGrid w:val="0"/>
          <w:sz w:val="24"/>
        </w:rPr>
        <w:t xml:space="preserve">Ja, Ik heb u liefgehad met een eeuwige liefde; daarom heb Ik u getrokken met goedertierenheid. </w:t>
      </w:r>
      <w:r>
        <w:rPr>
          <w:snapToGrid w:val="0"/>
          <w:sz w:val="24"/>
        </w:rPr>
        <w:t xml:space="preserve">Uit liefde neemt Hij de zijnen aan tot zijn kinderen: 1 Joh. 3:1. </w:t>
      </w:r>
      <w:r>
        <w:rPr>
          <w:i/>
          <w:snapToGrid w:val="0"/>
          <w:sz w:val="24"/>
        </w:rPr>
        <w:t>Ziet, hoe grote liefde ons de Vader gegeven heeft, namelijk dat wij kinderen Gods zouden genaamd worden.</w:t>
      </w:r>
    </w:p>
    <w:p w14:paraId="79E658B2" w14:textId="77777777" w:rsidR="00394FA1" w:rsidRDefault="00394FA1" w:rsidP="00394FA1">
      <w:pPr>
        <w:pStyle w:val="BodyText"/>
      </w:pPr>
      <w:r>
        <w:t xml:space="preserve">Uit liefde kastijdt Hij hen tot hun best: Heb 12:6, 10. </w:t>
      </w:r>
      <w:r>
        <w:rPr>
          <w:i/>
        </w:rPr>
        <w:t>Die de Heere liefheeft, kastijdt Hij, ... opdat wij Zijner heiligheid zouden deelachtig worden.</w:t>
      </w:r>
      <w:r>
        <w:t xml:space="preserve"> Als zij bedroefd zijn, zo wordt zijn liefde gaande, om hen te vertroosten: 2 Thess. 2:16 ... </w:t>
      </w:r>
      <w:r>
        <w:rPr>
          <w:i/>
        </w:rPr>
        <w:t>Onze God en Vader, die ons heeft liefgehad, en gegeven heeft een eeuwige vertroosting en goede hoop in genade.</w:t>
      </w:r>
    </w:p>
    <w:p w14:paraId="14E5AB03" w14:textId="77777777" w:rsidR="00394FA1" w:rsidRDefault="00394FA1" w:rsidP="00394FA1">
      <w:pPr>
        <w:jc w:val="both"/>
        <w:rPr>
          <w:snapToGrid w:val="0"/>
          <w:sz w:val="24"/>
        </w:rPr>
      </w:pPr>
      <w:r>
        <w:rPr>
          <w:snapToGrid w:val="0"/>
          <w:sz w:val="24"/>
        </w:rPr>
        <w:t xml:space="preserve">Zijt gij die weldaden niet deelachtig geworden? Als u dat weet, en dan merkt dat het alles uit een Vaderlijke liefde voortkomt, zal dat dan uw liefde niet ontsteken? Dan weet ik niet wat het doen zal. </w:t>
      </w:r>
    </w:p>
    <w:p w14:paraId="49DE5FCA" w14:textId="77777777" w:rsidR="00394FA1" w:rsidRDefault="00394FA1" w:rsidP="00394FA1">
      <w:pPr>
        <w:jc w:val="both"/>
        <w:rPr>
          <w:snapToGrid w:val="0"/>
          <w:sz w:val="24"/>
        </w:rPr>
      </w:pPr>
    </w:p>
    <w:p w14:paraId="730DB015" w14:textId="77777777" w:rsidR="00394FA1" w:rsidRDefault="00394FA1" w:rsidP="00394FA1">
      <w:pPr>
        <w:pStyle w:val="BodyText3"/>
      </w:pPr>
      <w:r>
        <w:t xml:space="preserve">Is Gode aangenaam. </w:t>
      </w:r>
    </w:p>
    <w:p w14:paraId="6F28FE73" w14:textId="77777777" w:rsidR="00394FA1" w:rsidRDefault="00394FA1" w:rsidP="00394FA1">
      <w:pPr>
        <w:jc w:val="both"/>
        <w:rPr>
          <w:snapToGrid w:val="0"/>
          <w:sz w:val="24"/>
        </w:rPr>
      </w:pPr>
      <w:r>
        <w:rPr>
          <w:snapToGrid w:val="0"/>
          <w:sz w:val="24"/>
        </w:rPr>
        <w:t xml:space="preserve">5. Gaat verder, en ziet hoe aangenaam het Gode is; gij hebt voorrecht, gij moogt de Heere liefhebben, en als gij Hen liefhebt, de Heere heeft daar welgevallen in, en vergeldt die liefde met nieuwe wederliefde en weldadigheden, volgens zijn belofte aan de liefhebbers. 't Is een wonderbare goedheid, de liefde begint van Hem eerst, en door zijn liefde geeft Hij hun lief te hebben, en als zij Hem liefhebben, zo beloont Hij dat met wederliefde. Joh. 14:21 ... </w:t>
      </w:r>
      <w:r>
        <w:rPr>
          <w:i/>
          <w:snapToGrid w:val="0"/>
          <w:sz w:val="24"/>
        </w:rPr>
        <w:t>Die mij liefheeft, zal van Mijn Vader geliefd worden.</w:t>
      </w:r>
    </w:p>
    <w:p w14:paraId="12B6867A" w14:textId="77777777" w:rsidR="00394FA1" w:rsidRDefault="00394FA1" w:rsidP="00394FA1">
      <w:pPr>
        <w:jc w:val="both"/>
        <w:rPr>
          <w:snapToGrid w:val="0"/>
          <w:sz w:val="24"/>
        </w:rPr>
      </w:pPr>
      <w:r>
        <w:rPr>
          <w:snapToGrid w:val="0"/>
          <w:sz w:val="24"/>
        </w:rPr>
        <w:t xml:space="preserve">De Heere heeft het oog op hen, en bewaart hen voor alle kwaad: Psalm 145:20. </w:t>
      </w:r>
      <w:r>
        <w:rPr>
          <w:i/>
          <w:snapToGrid w:val="0"/>
          <w:sz w:val="24"/>
        </w:rPr>
        <w:t>De Heere bewaart al degenen, die Hem liefhebben.</w:t>
      </w:r>
      <w:r>
        <w:rPr>
          <w:snapToGrid w:val="0"/>
          <w:sz w:val="24"/>
        </w:rPr>
        <w:t xml:space="preserve"> Hij geeft hun de weldaden, die alle begrip te boven gaan: 1 Kor. 2:9. </w:t>
      </w:r>
      <w:r>
        <w:rPr>
          <w:i/>
          <w:snapToGrid w:val="0"/>
          <w:sz w:val="24"/>
        </w:rPr>
        <w:t>Hetgeen het oog niet heeft gezien, en het oor niet heeft gehoord, en in het hart des mensen niet is opgeklommen, hetgeen God bereid heeft die, die Hem liefhebben.</w:t>
      </w:r>
      <w:r>
        <w:rPr>
          <w:snapToGrid w:val="0"/>
          <w:sz w:val="24"/>
        </w:rPr>
        <w:t xml:space="preserve"> Ja, zelfs het kwade dat tot hun verderf schijnt te zullen zijn, wordt omgekeerd ten beste van de liefhebbers Gods: Rom. 8:28. </w:t>
      </w:r>
      <w:r>
        <w:rPr>
          <w:i/>
          <w:snapToGrid w:val="0"/>
          <w:sz w:val="24"/>
        </w:rPr>
        <w:t>Wij weten, dat degenen, die God liefhebben, alle dingen meewerken ten goede.</w:t>
      </w:r>
      <w:r>
        <w:rPr>
          <w:snapToGrid w:val="0"/>
          <w:sz w:val="24"/>
        </w:rPr>
        <w:t xml:space="preserve"> Een liefhebber Gods is niet alleen aangenaam bij God, maar hij wordt ook bemind van de Heere Jezus van de heilige engelen en van alle gelovigen, een ieder ziet op zo een met vermaak en behagen. </w:t>
      </w:r>
    </w:p>
    <w:p w14:paraId="7F51C42B" w14:textId="77777777" w:rsidR="00394FA1" w:rsidRDefault="00394FA1" w:rsidP="00394FA1">
      <w:pPr>
        <w:jc w:val="both"/>
        <w:rPr>
          <w:snapToGrid w:val="0"/>
          <w:sz w:val="24"/>
        </w:rPr>
      </w:pPr>
    </w:p>
    <w:p w14:paraId="7EDF9B41" w14:textId="77777777" w:rsidR="00394FA1" w:rsidRDefault="00394FA1" w:rsidP="00394FA1">
      <w:pPr>
        <w:pStyle w:val="BodyText"/>
        <w:rPr>
          <w:b/>
        </w:rPr>
      </w:pPr>
      <w:r>
        <w:rPr>
          <w:b/>
        </w:rPr>
        <w:t xml:space="preserve">Liefde is heiligende. </w:t>
      </w:r>
    </w:p>
    <w:p w14:paraId="635413B5" w14:textId="77777777" w:rsidR="00394FA1" w:rsidRDefault="00394FA1" w:rsidP="00394FA1">
      <w:pPr>
        <w:jc w:val="both"/>
        <w:rPr>
          <w:snapToGrid w:val="0"/>
          <w:sz w:val="24"/>
        </w:rPr>
      </w:pPr>
      <w:r>
        <w:rPr>
          <w:snapToGrid w:val="0"/>
          <w:sz w:val="24"/>
        </w:rPr>
        <w:t xml:space="preserve">6. Liefde is heiligheid en werkt heiligheid, naar welke de gelovigen verlangen, en die zij zo sterk begeren. De liefde bewaart een gelovige in gemeenschap met God: 1 Joh. 4:16 ... </w:t>
      </w:r>
      <w:r>
        <w:rPr>
          <w:i/>
          <w:snapToGrid w:val="0"/>
          <w:sz w:val="24"/>
        </w:rPr>
        <w:t>Die in de liefde blijft, die blijft in God, en God in hem.</w:t>
      </w:r>
      <w:r>
        <w:rPr>
          <w:snapToGrid w:val="0"/>
          <w:sz w:val="24"/>
        </w:rPr>
        <w:t xml:space="preserve"> Dit is niet alleen een zoete, maar ook een heilige en heiligende gestalte. De liefde leert de plicht, de liefde wekt op tot de plicht, de liefde bestuurt in het uitvoeren van de plicht. Zonder liefde deugt het beste werk niet, 1 Kor. 13:2. Maar alles moet in de liefde geschieden: Eféze 1:4 ... </w:t>
      </w:r>
      <w:r>
        <w:rPr>
          <w:i/>
          <w:snapToGrid w:val="0"/>
          <w:sz w:val="24"/>
        </w:rPr>
        <w:t>Opdat wij zouden heilig en onberispelijk zijn voor Hem in de liefde.</w:t>
      </w:r>
      <w:r>
        <w:rPr>
          <w:snapToGrid w:val="0"/>
          <w:sz w:val="24"/>
        </w:rPr>
        <w:t xml:space="preserve"> De gehele wet is in de liefde begrepen: Matth. 22:37. </w:t>
      </w:r>
      <w:r>
        <w:rPr>
          <w:i/>
          <w:snapToGrid w:val="0"/>
          <w:sz w:val="24"/>
        </w:rPr>
        <w:t>Het einde des gebods is liefde.</w:t>
      </w:r>
      <w:r>
        <w:rPr>
          <w:snapToGrid w:val="0"/>
          <w:sz w:val="24"/>
        </w:rPr>
        <w:t xml:space="preserve"> 1 Tim.1:5. De liefde kan niet verborgen blijven, want 't is heilig vuur, zij is werkzaam naar buiten, drijft heftig aan, 2 Kor. 3:14. </w:t>
      </w:r>
      <w:r>
        <w:rPr>
          <w:i/>
          <w:snapToGrid w:val="0"/>
          <w:sz w:val="24"/>
        </w:rPr>
        <w:t>De liefde van Christus dringt ons.</w:t>
      </w:r>
      <w:r>
        <w:rPr>
          <w:snapToGrid w:val="0"/>
          <w:sz w:val="24"/>
        </w:rPr>
        <w:t xml:space="preserve"> Daarom spreekt de apostel van de arbeid van de liefde, 1 Thess. 1:3. Liefde maakt alle werk licht, liefde overwint alle gevaar, dringt door alle tegenstand heen, en roemt in de verdrukkingen; Rom. 5:3-5 </w:t>
      </w:r>
      <w:r>
        <w:rPr>
          <w:i/>
          <w:snapToGrid w:val="0"/>
          <w:sz w:val="24"/>
        </w:rPr>
        <w:t xml:space="preserve">Wij roemen ook in de verdrukkingen, wetende dat de verdrukking lijdzaamheid werkt; en de lijdzaamheid bevinding, en de bevinding hoop, en de hoop beschaamt niet, omdat de liefde God in onze harten uitgestort is. </w:t>
      </w:r>
      <w:r>
        <w:rPr>
          <w:snapToGrid w:val="0"/>
          <w:sz w:val="24"/>
        </w:rPr>
        <w:t>Die dan heilig wil zijn, worde werkzaam in de liefde Gods</w:t>
      </w:r>
      <w:r>
        <w:rPr>
          <w:i/>
          <w:snapToGrid w:val="0"/>
          <w:sz w:val="24"/>
        </w:rPr>
        <w:t>. Gij liefhebbers des Heeren, haat het kwade.</w:t>
      </w:r>
      <w:r>
        <w:rPr>
          <w:snapToGrid w:val="0"/>
          <w:sz w:val="24"/>
        </w:rPr>
        <w:t xml:space="preserve"> Psalm 97:10. </w:t>
      </w:r>
    </w:p>
    <w:p w14:paraId="2B84F3C7" w14:textId="77777777" w:rsidR="00394FA1" w:rsidRDefault="00394FA1" w:rsidP="00394FA1">
      <w:pPr>
        <w:jc w:val="both"/>
        <w:rPr>
          <w:snapToGrid w:val="0"/>
          <w:sz w:val="24"/>
        </w:rPr>
      </w:pPr>
    </w:p>
    <w:p w14:paraId="2688D7C9" w14:textId="77777777" w:rsidR="00394FA1" w:rsidRDefault="00394FA1" w:rsidP="00394FA1">
      <w:pPr>
        <w:pStyle w:val="BodyText3"/>
      </w:pPr>
      <w:r>
        <w:t xml:space="preserve">Voorbeelden. </w:t>
      </w:r>
    </w:p>
    <w:p w14:paraId="6ACB003A" w14:textId="77777777" w:rsidR="00394FA1" w:rsidRDefault="00394FA1" w:rsidP="00394FA1">
      <w:pPr>
        <w:jc w:val="both"/>
        <w:rPr>
          <w:snapToGrid w:val="0"/>
          <w:sz w:val="24"/>
        </w:rPr>
      </w:pPr>
      <w:r>
        <w:rPr>
          <w:snapToGrid w:val="0"/>
          <w:sz w:val="24"/>
        </w:rPr>
        <w:t xml:space="preserve">7. Welaan dan, volgt de Heere Jezus na, die de Vader liefhad, Joh. 14:31. Voegt u bij de Godzaligen, die zijn liefhebbers Gods, zo worden zij meermalen genoemd, Hoogl. 1:3, Psalm 69:36, Jes. 41:8. Oefent u om in de liefde toe te nemen: </w:t>
      </w:r>
      <w:r>
        <w:rPr>
          <w:i/>
          <w:snapToGrid w:val="0"/>
          <w:sz w:val="24"/>
        </w:rPr>
        <w:t>Hebt de Heere lief, gij alle zijn gunstgenoten!</w:t>
      </w:r>
      <w:r>
        <w:rPr>
          <w:snapToGrid w:val="0"/>
          <w:sz w:val="24"/>
        </w:rPr>
        <w:t xml:space="preserve"> Psalm 31:24. </w:t>
      </w:r>
      <w:r>
        <w:rPr>
          <w:i/>
          <w:snapToGrid w:val="0"/>
          <w:sz w:val="24"/>
        </w:rPr>
        <w:t>Bewaart uzelf in de liefde Gods,</w:t>
      </w:r>
      <w:r>
        <w:rPr>
          <w:snapToGrid w:val="0"/>
          <w:sz w:val="24"/>
        </w:rPr>
        <w:t xml:space="preserve"> Judas 1:21. </w:t>
      </w:r>
    </w:p>
    <w:p w14:paraId="08D4927B" w14:textId="77777777" w:rsidR="00394FA1" w:rsidRDefault="00394FA1" w:rsidP="00394FA1">
      <w:pPr>
        <w:jc w:val="both"/>
        <w:rPr>
          <w:snapToGrid w:val="0"/>
          <w:sz w:val="24"/>
        </w:rPr>
      </w:pPr>
    </w:p>
    <w:p w14:paraId="5E043141" w14:textId="77777777" w:rsidR="00394FA1" w:rsidRDefault="00394FA1" w:rsidP="00394FA1">
      <w:pPr>
        <w:pStyle w:val="BodyText"/>
        <w:rPr>
          <w:b/>
        </w:rPr>
      </w:pPr>
      <w:r>
        <w:rPr>
          <w:b/>
        </w:rPr>
        <w:t xml:space="preserve">Waarvoor zich te wachten. </w:t>
      </w:r>
    </w:p>
    <w:p w14:paraId="61E269C5" w14:textId="77777777" w:rsidR="00394FA1" w:rsidRDefault="00394FA1" w:rsidP="00394FA1">
      <w:pPr>
        <w:jc w:val="both"/>
        <w:rPr>
          <w:snapToGrid w:val="0"/>
          <w:sz w:val="24"/>
        </w:rPr>
      </w:pPr>
      <w:r>
        <w:rPr>
          <w:snapToGrid w:val="0"/>
          <w:sz w:val="24"/>
        </w:rPr>
        <w:t xml:space="preserve">X. Gij dan, die lust hebt om in de liefde Gods te wandelen, wacht u voortaan van datgene, 't welk tot hiertoe u hinderlijk is geweest om in de liefde toe te nemen en door te breken, welke is: </w:t>
      </w:r>
    </w:p>
    <w:p w14:paraId="46009EA1" w14:textId="77777777" w:rsidR="00394FA1" w:rsidRDefault="00394FA1" w:rsidP="008355E0">
      <w:pPr>
        <w:numPr>
          <w:ilvl w:val="0"/>
          <w:numId w:val="184"/>
        </w:numPr>
        <w:jc w:val="both"/>
        <w:rPr>
          <w:snapToGrid w:val="0"/>
          <w:sz w:val="24"/>
        </w:rPr>
      </w:pPr>
      <w:r>
        <w:rPr>
          <w:snapToGrid w:val="0"/>
          <w:sz w:val="24"/>
        </w:rPr>
        <w:t xml:space="preserve">Onkunde; weinig kennis veroorzaakt weinig liefde; onderzoekt dan het Woord aandachtig, geeft verstandig acht op zijn werk buiten u en in u, staroogt om de Heere in 't oog te krijgen, en zijt werkzaam om u nabij de Heere te houden. </w:t>
      </w:r>
    </w:p>
    <w:p w14:paraId="20D26E31" w14:textId="77777777" w:rsidR="00394FA1" w:rsidRDefault="00394FA1" w:rsidP="008355E0">
      <w:pPr>
        <w:numPr>
          <w:ilvl w:val="0"/>
          <w:numId w:val="184"/>
        </w:numPr>
        <w:jc w:val="both"/>
        <w:rPr>
          <w:snapToGrid w:val="0"/>
          <w:sz w:val="24"/>
        </w:rPr>
      </w:pPr>
      <w:r>
        <w:rPr>
          <w:snapToGrid w:val="0"/>
          <w:sz w:val="24"/>
        </w:rPr>
        <w:t xml:space="preserve">Gedeelde liefde. De gelovigen hebben nog de oude Adam in zich, die hunkert nog gedurig naar het aardse, de zelfliefde is nog niet dood; als men die wat toegeeft, zo neemt zij nogal meer, en hoe meer die liefde wast, hoe minder de liefde Gods wordt; die dan in de liefde Gods wil toenemen, moet de andere tegenstaan en uitwerpen; dat hinken op twee gedachten belet de wasdom. </w:t>
      </w:r>
    </w:p>
    <w:p w14:paraId="43DA1043" w14:textId="77777777" w:rsidR="00394FA1" w:rsidRDefault="00394FA1" w:rsidP="008355E0">
      <w:pPr>
        <w:numPr>
          <w:ilvl w:val="0"/>
          <w:numId w:val="184"/>
        </w:numPr>
        <w:jc w:val="both"/>
        <w:rPr>
          <w:snapToGrid w:val="0"/>
          <w:sz w:val="24"/>
        </w:rPr>
      </w:pPr>
      <w:r>
        <w:rPr>
          <w:snapToGrid w:val="0"/>
          <w:sz w:val="24"/>
        </w:rPr>
        <w:t xml:space="preserve">Weinig omgang met God. De liefde wil geoefend zijn, of zij verkoudt. Scheidt u af van alles, waarvan gij u afscheiden moogt, opdat de Heere het hart alleen hebbe; zijt gedurig biddende, overpeinzende, raadvragende, afhangende, en vooral, houdt u stipt aan de tijd uwer oefening, daardoor wordt men telkens hersteld, en men wordt bekwamer zich te gewennen aan de Heere. </w:t>
      </w:r>
    </w:p>
    <w:p w14:paraId="1FAEB89A" w14:textId="77777777" w:rsidR="00394FA1" w:rsidRDefault="00394FA1" w:rsidP="008355E0">
      <w:pPr>
        <w:numPr>
          <w:ilvl w:val="0"/>
          <w:numId w:val="184"/>
        </w:numPr>
        <w:jc w:val="both"/>
        <w:rPr>
          <w:snapToGrid w:val="0"/>
          <w:sz w:val="24"/>
        </w:rPr>
      </w:pPr>
      <w:r>
        <w:rPr>
          <w:snapToGrid w:val="0"/>
          <w:sz w:val="24"/>
        </w:rPr>
        <w:t>Ongelovigheid. Het geloof is door de liefde werkende; als men niet gelooft, dat men van God bemind is, zo kan men zich ook niet verwarmen in de liefde maar als men gelooft dat God ons liefheeft, dan wordt men wederom ontstoken in de liefde tot God; wi</w:t>
      </w:r>
      <w:r>
        <w:rPr>
          <w:i/>
          <w:snapToGrid w:val="0"/>
          <w:sz w:val="24"/>
        </w:rPr>
        <w:t xml:space="preserve">j hebben Hem lief, omdat Hij ons eerst heeft liefgehad. </w:t>
      </w:r>
    </w:p>
    <w:p w14:paraId="0CECB2C2" w14:textId="77777777" w:rsidR="00394FA1" w:rsidRDefault="00394FA1" w:rsidP="008355E0">
      <w:pPr>
        <w:numPr>
          <w:ilvl w:val="0"/>
          <w:numId w:val="184"/>
        </w:numPr>
        <w:jc w:val="both"/>
        <w:rPr>
          <w:snapToGrid w:val="0"/>
          <w:sz w:val="24"/>
        </w:rPr>
      </w:pPr>
      <w:r>
        <w:rPr>
          <w:snapToGrid w:val="0"/>
          <w:sz w:val="24"/>
        </w:rPr>
        <w:t>Vreesachtigheid. Als men in gevaar komt om wat van zijn eer te verliezen, om de zaak Gods, als schade, als schande, als leven gevreesd wordt, en men krimpt dan in, men veinst dan wat, men verbergt zich dan, zo wordt de liefde zeer gekrenkt, en men heeft soms lang werk, om wederom in een liefhebbende gestalte te komen; maar als men dan doorbreekt, als het er op aan komt, dan krijgt de liefde dubbele krachten. D</w:t>
      </w:r>
      <w:r>
        <w:rPr>
          <w:i/>
          <w:snapToGrid w:val="0"/>
          <w:sz w:val="24"/>
        </w:rPr>
        <w:t xml:space="preserve">e volmaakte liefde drijft de vrees buiten, </w:t>
      </w:r>
      <w:r>
        <w:rPr>
          <w:snapToGrid w:val="0"/>
          <w:sz w:val="24"/>
        </w:rPr>
        <w:t xml:space="preserve">niet alleen de schrik voor God, die van God vluchten doet, maar ook de vrees voor gevaar. </w:t>
      </w:r>
    </w:p>
    <w:p w14:paraId="6F92628A" w14:textId="77777777" w:rsidR="00394FA1" w:rsidRDefault="00394FA1" w:rsidP="00394FA1">
      <w:pPr>
        <w:jc w:val="both"/>
        <w:rPr>
          <w:snapToGrid w:val="0"/>
          <w:sz w:val="24"/>
        </w:rPr>
      </w:pPr>
    </w:p>
    <w:p w14:paraId="5DDB2C76" w14:textId="77777777" w:rsidR="00394FA1" w:rsidRDefault="00394FA1" w:rsidP="00394FA1">
      <w:pPr>
        <w:pStyle w:val="BodyText"/>
        <w:rPr>
          <w:b/>
        </w:rPr>
      </w:pPr>
      <w:r>
        <w:rPr>
          <w:b/>
        </w:rPr>
        <w:t xml:space="preserve">Wat te betrachten. </w:t>
      </w:r>
    </w:p>
    <w:p w14:paraId="3C458D19" w14:textId="77777777" w:rsidR="00394FA1" w:rsidRDefault="00394FA1" w:rsidP="00394FA1">
      <w:pPr>
        <w:jc w:val="both"/>
        <w:rPr>
          <w:snapToGrid w:val="0"/>
          <w:sz w:val="24"/>
        </w:rPr>
      </w:pPr>
      <w:r>
        <w:rPr>
          <w:snapToGrid w:val="0"/>
          <w:sz w:val="24"/>
        </w:rPr>
        <w:t xml:space="preserve">Maar wilt u toenemen in de liefde. </w:t>
      </w:r>
    </w:p>
    <w:p w14:paraId="5342D6F1" w14:textId="77777777" w:rsidR="00394FA1" w:rsidRDefault="00394FA1" w:rsidP="008355E0">
      <w:pPr>
        <w:numPr>
          <w:ilvl w:val="0"/>
          <w:numId w:val="185"/>
        </w:numPr>
        <w:jc w:val="both"/>
        <w:rPr>
          <w:snapToGrid w:val="0"/>
          <w:sz w:val="24"/>
        </w:rPr>
      </w:pPr>
      <w:r>
        <w:rPr>
          <w:snapToGrid w:val="0"/>
          <w:sz w:val="24"/>
        </w:rPr>
        <w:t xml:space="preserve">Neemt uw leven, eer, goed, en alles wat gij hebt, in uw hand, geeft het aan de Heere over, laat Die daarvoor zorgen en ziet gij er niet naar om, opdat gij het geredelijk kunt verlaten, als de liefde Gods het vereist. </w:t>
      </w:r>
    </w:p>
    <w:p w14:paraId="463CB3BE" w14:textId="77777777" w:rsidR="00394FA1" w:rsidRDefault="00394FA1" w:rsidP="008355E0">
      <w:pPr>
        <w:numPr>
          <w:ilvl w:val="0"/>
          <w:numId w:val="185"/>
        </w:numPr>
        <w:jc w:val="both"/>
        <w:rPr>
          <w:snapToGrid w:val="0"/>
          <w:sz w:val="24"/>
        </w:rPr>
      </w:pPr>
      <w:r>
        <w:rPr>
          <w:snapToGrid w:val="0"/>
          <w:sz w:val="24"/>
        </w:rPr>
        <w:t xml:space="preserve">Vertoont het beeld Gods dat in u is, zo klein, en groot als het is, en laat de wereld zien dat gij een andere natuur hebt, en in een verbond met God staat. </w:t>
      </w:r>
    </w:p>
    <w:p w14:paraId="21C851D9" w14:textId="77777777" w:rsidR="00394FA1" w:rsidRDefault="00394FA1" w:rsidP="008355E0">
      <w:pPr>
        <w:numPr>
          <w:ilvl w:val="0"/>
          <w:numId w:val="185"/>
        </w:numPr>
        <w:jc w:val="both"/>
        <w:rPr>
          <w:snapToGrid w:val="0"/>
          <w:sz w:val="24"/>
        </w:rPr>
      </w:pPr>
      <w:r>
        <w:rPr>
          <w:snapToGrid w:val="0"/>
          <w:sz w:val="24"/>
        </w:rPr>
        <w:t xml:space="preserve">Gelooft de liefde Gods tot u, en zijt daarover verblijd. </w:t>
      </w:r>
    </w:p>
    <w:p w14:paraId="1CF8B2CC" w14:textId="77777777" w:rsidR="00394FA1" w:rsidRDefault="00394FA1" w:rsidP="008355E0">
      <w:pPr>
        <w:numPr>
          <w:ilvl w:val="0"/>
          <w:numId w:val="185"/>
        </w:numPr>
        <w:jc w:val="both"/>
        <w:rPr>
          <w:snapToGrid w:val="0"/>
          <w:sz w:val="24"/>
        </w:rPr>
      </w:pPr>
      <w:r>
        <w:rPr>
          <w:snapToGrid w:val="0"/>
          <w:sz w:val="24"/>
        </w:rPr>
        <w:t xml:space="preserve">Bid om de vermeerdering van de liefde. </w:t>
      </w:r>
    </w:p>
    <w:p w14:paraId="0BF00219" w14:textId="77777777" w:rsidR="00394FA1" w:rsidRDefault="00394FA1" w:rsidP="008355E0">
      <w:pPr>
        <w:numPr>
          <w:ilvl w:val="0"/>
          <w:numId w:val="185"/>
        </w:numPr>
        <w:jc w:val="both"/>
        <w:rPr>
          <w:snapToGrid w:val="0"/>
          <w:sz w:val="24"/>
        </w:rPr>
      </w:pPr>
      <w:r>
        <w:rPr>
          <w:snapToGrid w:val="0"/>
          <w:sz w:val="24"/>
        </w:rPr>
        <w:t xml:space="preserve">Houdt u gedurig bij de liefhebbers Gods en zijt hun metgezel. </w:t>
      </w:r>
    </w:p>
    <w:p w14:paraId="118D1F39" w14:textId="77777777" w:rsidR="00394FA1" w:rsidRDefault="00394FA1" w:rsidP="008355E0">
      <w:pPr>
        <w:numPr>
          <w:ilvl w:val="0"/>
          <w:numId w:val="185"/>
        </w:numPr>
        <w:jc w:val="both"/>
        <w:rPr>
          <w:snapToGrid w:val="0"/>
          <w:sz w:val="24"/>
        </w:rPr>
      </w:pPr>
      <w:r>
        <w:rPr>
          <w:snapToGrid w:val="0"/>
          <w:sz w:val="24"/>
        </w:rPr>
        <w:t>Wacht u voor moedwillige zonden, en bevlijtigt u de wil Gods te doen, en als gij valt, blijft niet liggen, vernedert u daarover met smart, als tegen de liefde gezondigd te hebben, en staat wederom op, u vasthoudende aan de onveranderlijkheid van de liefde Gods, en aan de onveranderlijkheid van het verbond. Dus u gewennende aan de Heere, zal men voortgaan van kracht tot kracht, en in de liefde overvloediger worden</w:t>
      </w:r>
      <w:r>
        <w:rPr>
          <w:i/>
          <w:snapToGrid w:val="0"/>
          <w:sz w:val="24"/>
        </w:rPr>
        <w:t>. De Heere richte uw harten tot de liefde Gods!</w:t>
      </w:r>
      <w:r>
        <w:rPr>
          <w:snapToGrid w:val="0"/>
          <w:sz w:val="24"/>
        </w:rPr>
        <w:t xml:space="preserve"> 2 Thess. 3:5. </w:t>
      </w:r>
    </w:p>
    <w:p w14:paraId="6DF392A3" w14:textId="77777777" w:rsidR="00394FA1" w:rsidRDefault="00394FA1" w:rsidP="00394FA1">
      <w:pPr>
        <w:jc w:val="both"/>
        <w:rPr>
          <w:b/>
          <w:sz w:val="24"/>
        </w:rPr>
      </w:pPr>
    </w:p>
    <w:p w14:paraId="344D7B9D" w14:textId="77777777" w:rsidR="00394FA1" w:rsidRDefault="00394FA1" w:rsidP="00394FA1">
      <w:pPr>
        <w:jc w:val="both"/>
        <w:rPr>
          <w:b/>
          <w:sz w:val="24"/>
        </w:rPr>
      </w:pPr>
    </w:p>
    <w:p w14:paraId="1B8C0E61" w14:textId="77777777" w:rsidR="00394FA1" w:rsidRDefault="00394FA1" w:rsidP="00394FA1">
      <w:pPr>
        <w:jc w:val="both"/>
        <w:rPr>
          <w:b/>
          <w:sz w:val="24"/>
        </w:rPr>
      </w:pPr>
    </w:p>
    <w:p w14:paraId="671058A2" w14:textId="77777777" w:rsidR="00394FA1" w:rsidRDefault="00394FA1" w:rsidP="00394FA1">
      <w:pPr>
        <w:jc w:val="both"/>
        <w:rPr>
          <w:b/>
          <w:sz w:val="24"/>
        </w:rPr>
      </w:pPr>
    </w:p>
    <w:p w14:paraId="79251DEF" w14:textId="77777777" w:rsidR="00394FA1" w:rsidRDefault="00394FA1" w:rsidP="00394FA1">
      <w:pPr>
        <w:jc w:val="both"/>
        <w:rPr>
          <w:b/>
          <w:sz w:val="24"/>
        </w:rPr>
      </w:pPr>
    </w:p>
    <w:p w14:paraId="1FFA46EC" w14:textId="77777777" w:rsidR="00394FA1" w:rsidRDefault="00394FA1" w:rsidP="00394FA1">
      <w:pPr>
        <w:jc w:val="both"/>
        <w:rPr>
          <w:b/>
          <w:sz w:val="24"/>
        </w:rPr>
      </w:pPr>
    </w:p>
    <w:p w14:paraId="5F7F9131" w14:textId="77777777" w:rsidR="00394FA1" w:rsidRDefault="00394FA1" w:rsidP="00394FA1">
      <w:pPr>
        <w:jc w:val="both"/>
        <w:rPr>
          <w:b/>
          <w:sz w:val="24"/>
        </w:rPr>
      </w:pPr>
    </w:p>
    <w:p w14:paraId="3BF1ED40" w14:textId="77777777" w:rsidR="00394FA1" w:rsidRDefault="00394FA1" w:rsidP="00394FA1">
      <w:pPr>
        <w:jc w:val="both"/>
        <w:rPr>
          <w:b/>
          <w:sz w:val="24"/>
        </w:rPr>
      </w:pPr>
    </w:p>
    <w:p w14:paraId="4B279208" w14:textId="77777777" w:rsidR="00394FA1" w:rsidRDefault="00394FA1" w:rsidP="00394FA1">
      <w:pPr>
        <w:jc w:val="both"/>
        <w:rPr>
          <w:b/>
          <w:sz w:val="24"/>
        </w:rPr>
      </w:pPr>
    </w:p>
    <w:p w14:paraId="481A1852" w14:textId="77777777" w:rsidR="00394FA1" w:rsidRDefault="00394FA1" w:rsidP="00394FA1">
      <w:pPr>
        <w:jc w:val="both"/>
        <w:rPr>
          <w:b/>
          <w:sz w:val="24"/>
        </w:rPr>
      </w:pPr>
    </w:p>
    <w:p w14:paraId="2C23CC58" w14:textId="77777777" w:rsidR="00394FA1" w:rsidRDefault="00394FA1" w:rsidP="00394FA1">
      <w:pPr>
        <w:jc w:val="both"/>
        <w:rPr>
          <w:b/>
          <w:sz w:val="24"/>
        </w:rPr>
      </w:pPr>
    </w:p>
    <w:p w14:paraId="74631B8A" w14:textId="77777777" w:rsidR="00394FA1" w:rsidRDefault="00394FA1" w:rsidP="00394FA1">
      <w:pPr>
        <w:jc w:val="both"/>
        <w:rPr>
          <w:b/>
          <w:sz w:val="24"/>
        </w:rPr>
      </w:pPr>
    </w:p>
    <w:p w14:paraId="19247997" w14:textId="77777777" w:rsidR="00394FA1" w:rsidRDefault="00394FA1" w:rsidP="00394FA1">
      <w:pPr>
        <w:jc w:val="both"/>
        <w:rPr>
          <w:b/>
          <w:sz w:val="24"/>
        </w:rPr>
      </w:pPr>
    </w:p>
    <w:p w14:paraId="27596475" w14:textId="77777777" w:rsidR="00394FA1" w:rsidRDefault="00394FA1" w:rsidP="00394FA1">
      <w:pPr>
        <w:jc w:val="both"/>
        <w:rPr>
          <w:b/>
          <w:sz w:val="24"/>
        </w:rPr>
      </w:pPr>
    </w:p>
    <w:p w14:paraId="2B6FA4BD" w14:textId="77777777" w:rsidR="00394FA1" w:rsidRDefault="00394FA1" w:rsidP="00394FA1">
      <w:pPr>
        <w:jc w:val="both"/>
        <w:rPr>
          <w:b/>
          <w:sz w:val="24"/>
        </w:rPr>
      </w:pPr>
    </w:p>
    <w:p w14:paraId="750F9E07" w14:textId="77777777" w:rsidR="00394FA1" w:rsidRDefault="00394FA1" w:rsidP="00394FA1">
      <w:pPr>
        <w:jc w:val="both"/>
        <w:rPr>
          <w:b/>
          <w:sz w:val="24"/>
        </w:rPr>
      </w:pPr>
    </w:p>
    <w:p w14:paraId="732E7BA9" w14:textId="77777777" w:rsidR="00394FA1" w:rsidRDefault="00394FA1" w:rsidP="00394FA1">
      <w:pPr>
        <w:jc w:val="both"/>
        <w:rPr>
          <w:b/>
          <w:sz w:val="24"/>
        </w:rPr>
      </w:pPr>
    </w:p>
    <w:p w14:paraId="594AEBD1" w14:textId="77777777" w:rsidR="00394FA1" w:rsidRDefault="00394FA1" w:rsidP="00394FA1">
      <w:pPr>
        <w:jc w:val="both"/>
        <w:rPr>
          <w:b/>
          <w:sz w:val="24"/>
        </w:rPr>
      </w:pPr>
    </w:p>
    <w:p w14:paraId="2A45A0A5" w14:textId="77777777" w:rsidR="00394FA1" w:rsidRDefault="00394FA1" w:rsidP="00394FA1">
      <w:pPr>
        <w:jc w:val="both"/>
        <w:rPr>
          <w:b/>
          <w:sz w:val="24"/>
        </w:rPr>
      </w:pPr>
    </w:p>
    <w:p w14:paraId="4C30AD1D" w14:textId="77777777" w:rsidR="00394FA1" w:rsidRDefault="00394FA1" w:rsidP="00394FA1">
      <w:pPr>
        <w:jc w:val="both"/>
        <w:rPr>
          <w:b/>
          <w:sz w:val="24"/>
        </w:rPr>
      </w:pPr>
    </w:p>
    <w:p w14:paraId="026DFCD8" w14:textId="77777777" w:rsidR="00394FA1" w:rsidRDefault="00394FA1" w:rsidP="00394FA1">
      <w:pPr>
        <w:jc w:val="both"/>
        <w:rPr>
          <w:b/>
          <w:sz w:val="24"/>
        </w:rPr>
      </w:pPr>
    </w:p>
    <w:p w14:paraId="50898CA3" w14:textId="77777777" w:rsidR="00394FA1" w:rsidRDefault="00394FA1" w:rsidP="00394FA1">
      <w:pPr>
        <w:jc w:val="both"/>
        <w:rPr>
          <w:b/>
          <w:sz w:val="24"/>
        </w:rPr>
      </w:pPr>
    </w:p>
    <w:p w14:paraId="47E51C76" w14:textId="77777777" w:rsidR="00394FA1" w:rsidRDefault="00394FA1" w:rsidP="00394FA1">
      <w:pPr>
        <w:jc w:val="both"/>
        <w:rPr>
          <w:b/>
          <w:sz w:val="24"/>
        </w:rPr>
      </w:pPr>
    </w:p>
    <w:p w14:paraId="3B81C424" w14:textId="77777777" w:rsidR="00394FA1" w:rsidRDefault="00394FA1" w:rsidP="00394FA1">
      <w:pPr>
        <w:jc w:val="both"/>
        <w:rPr>
          <w:b/>
          <w:sz w:val="24"/>
        </w:rPr>
      </w:pPr>
    </w:p>
    <w:p w14:paraId="7C4E7AC8" w14:textId="77777777" w:rsidR="00394FA1" w:rsidRDefault="00394FA1" w:rsidP="00394FA1">
      <w:pPr>
        <w:jc w:val="both"/>
        <w:rPr>
          <w:b/>
          <w:sz w:val="24"/>
        </w:rPr>
      </w:pPr>
    </w:p>
    <w:p w14:paraId="69C94576" w14:textId="77777777" w:rsidR="00394FA1" w:rsidRDefault="00394FA1" w:rsidP="00394FA1">
      <w:pPr>
        <w:jc w:val="both"/>
        <w:rPr>
          <w:b/>
          <w:sz w:val="24"/>
        </w:rPr>
      </w:pPr>
    </w:p>
    <w:p w14:paraId="697AB4FA" w14:textId="77777777" w:rsidR="00394FA1" w:rsidRDefault="00394FA1" w:rsidP="00394FA1">
      <w:pPr>
        <w:jc w:val="both"/>
        <w:rPr>
          <w:b/>
          <w:sz w:val="24"/>
        </w:rPr>
      </w:pPr>
    </w:p>
    <w:p w14:paraId="237DD75A" w14:textId="77777777" w:rsidR="00394FA1" w:rsidRDefault="00394FA1" w:rsidP="00394FA1">
      <w:pPr>
        <w:jc w:val="both"/>
        <w:rPr>
          <w:b/>
          <w:sz w:val="24"/>
        </w:rPr>
      </w:pPr>
    </w:p>
    <w:p w14:paraId="2DBB6D31" w14:textId="77777777" w:rsidR="00394FA1" w:rsidRDefault="00394FA1" w:rsidP="00394FA1">
      <w:pPr>
        <w:jc w:val="both"/>
        <w:rPr>
          <w:b/>
          <w:sz w:val="24"/>
        </w:rPr>
      </w:pPr>
    </w:p>
    <w:p w14:paraId="0A58ADF2" w14:textId="77777777" w:rsidR="00394FA1" w:rsidRDefault="00394FA1" w:rsidP="00394FA1">
      <w:pPr>
        <w:jc w:val="both"/>
        <w:rPr>
          <w:b/>
          <w:sz w:val="24"/>
        </w:rPr>
      </w:pPr>
    </w:p>
    <w:p w14:paraId="0715D8C9" w14:textId="77777777" w:rsidR="00394FA1" w:rsidRDefault="00394FA1" w:rsidP="00394FA1">
      <w:pPr>
        <w:jc w:val="both"/>
        <w:rPr>
          <w:b/>
          <w:sz w:val="24"/>
        </w:rPr>
      </w:pPr>
    </w:p>
    <w:p w14:paraId="6C2A4F83" w14:textId="77777777" w:rsidR="00394FA1" w:rsidRDefault="00394FA1" w:rsidP="00394FA1">
      <w:pPr>
        <w:jc w:val="both"/>
        <w:rPr>
          <w:b/>
          <w:sz w:val="24"/>
        </w:rPr>
      </w:pPr>
    </w:p>
    <w:p w14:paraId="2E395325" w14:textId="77777777" w:rsidR="00394FA1" w:rsidRDefault="00394FA1" w:rsidP="00394FA1">
      <w:pPr>
        <w:jc w:val="both"/>
        <w:rPr>
          <w:b/>
          <w:sz w:val="24"/>
        </w:rPr>
      </w:pPr>
    </w:p>
    <w:p w14:paraId="68378456" w14:textId="77777777" w:rsidR="00394FA1" w:rsidRDefault="00394FA1" w:rsidP="00394FA1">
      <w:pPr>
        <w:jc w:val="both"/>
        <w:rPr>
          <w:b/>
          <w:sz w:val="24"/>
        </w:rPr>
      </w:pPr>
    </w:p>
    <w:p w14:paraId="34DCC58A" w14:textId="77777777" w:rsidR="00394FA1" w:rsidRDefault="00394FA1" w:rsidP="00394FA1">
      <w:pPr>
        <w:jc w:val="both"/>
        <w:rPr>
          <w:b/>
          <w:sz w:val="24"/>
        </w:rPr>
      </w:pPr>
    </w:p>
    <w:p w14:paraId="149300FF" w14:textId="2050B65C" w:rsidR="00394FA1" w:rsidRDefault="00394FA1">
      <w:pPr>
        <w:spacing w:after="160" w:line="259" w:lineRule="auto"/>
        <w:rPr>
          <w:b/>
          <w:sz w:val="24"/>
        </w:rPr>
      </w:pPr>
      <w:r>
        <w:rPr>
          <w:b/>
          <w:sz w:val="24"/>
        </w:rPr>
        <w:br w:type="page"/>
      </w:r>
    </w:p>
    <w:p w14:paraId="53709ECB" w14:textId="77777777" w:rsidR="00394FA1" w:rsidRDefault="00394FA1" w:rsidP="00394FA1">
      <w:pPr>
        <w:jc w:val="both"/>
        <w:rPr>
          <w:b/>
          <w:sz w:val="24"/>
        </w:rPr>
      </w:pPr>
    </w:p>
    <w:p w14:paraId="669A0383" w14:textId="77777777" w:rsidR="00394FA1" w:rsidRDefault="00394FA1" w:rsidP="00394FA1">
      <w:pPr>
        <w:pStyle w:val="Heading3"/>
      </w:pPr>
      <w:r>
        <w:t xml:space="preserve">Hoofdstuk 15 </w:t>
      </w:r>
    </w:p>
    <w:p w14:paraId="3D85A05E" w14:textId="77777777" w:rsidR="00394FA1" w:rsidRDefault="00394FA1" w:rsidP="00394FA1">
      <w:pPr>
        <w:pStyle w:val="Heading3"/>
      </w:pPr>
    </w:p>
    <w:p w14:paraId="4A65FF94" w14:textId="77777777" w:rsidR="00394FA1" w:rsidRDefault="00394FA1" w:rsidP="00394FA1">
      <w:pPr>
        <w:pStyle w:val="Heading3"/>
      </w:pPr>
      <w:r>
        <w:t xml:space="preserve">Van de Liefde tot Jezus Christus. </w:t>
      </w:r>
    </w:p>
    <w:p w14:paraId="460AAAE8" w14:textId="77777777" w:rsidR="00394FA1" w:rsidRDefault="00394FA1" w:rsidP="00394FA1">
      <w:pPr>
        <w:jc w:val="both"/>
        <w:rPr>
          <w:snapToGrid w:val="0"/>
          <w:sz w:val="24"/>
        </w:rPr>
      </w:pPr>
    </w:p>
    <w:p w14:paraId="224B4D77" w14:textId="77777777" w:rsidR="00394FA1" w:rsidRDefault="00394FA1" w:rsidP="00394FA1">
      <w:pPr>
        <w:jc w:val="both"/>
        <w:rPr>
          <w:snapToGrid w:val="0"/>
          <w:sz w:val="24"/>
        </w:rPr>
      </w:pPr>
      <w:r>
        <w:rPr>
          <w:snapToGrid w:val="0"/>
          <w:sz w:val="24"/>
        </w:rPr>
        <w:t xml:space="preserve">De wet eist liefde tot God, en tot alles wat God beveelt lief te hebben, Vóór de val had de liefde geen ander voorwerp dan God en de mens, onder het woord naasten begrepen; meer leert de wet van de natuur ook niet. Maar God heeft in het Evangelie nog een voorwerp van liefde voorgesteld, namelijk, </w:t>
      </w:r>
      <w:r>
        <w:rPr>
          <w:i/>
          <w:snapToGrid w:val="0"/>
          <w:sz w:val="24"/>
        </w:rPr>
        <w:t>de Heere Jezus Christus,</w:t>
      </w:r>
      <w:r>
        <w:rPr>
          <w:snapToGrid w:val="0"/>
          <w:sz w:val="24"/>
        </w:rPr>
        <w:t xml:space="preserve"> de Middelaar tussen God en de mens; het werk liefhebben eist de wet, het voorwerp maak het Evangelie bekend. De Heere Jezus is God en heilig Mens; als God moet men Hem ook als God liefhebben, van wie wij nu hebben gesproken; maar hier merken wij Hem aan als Immanuël, God en Mens in één persoon, als Middelaar en Zaligmaker, en in die relatie of betrekking is Hij het voorwerp van onze liefde. Van de natuur van de liefde hebben wij gesproken, daarom is 't niet nodig te herhalen, en zullen derhalve u opwekken tot het bewijzen van die liefde tot de Heere Jezus. </w:t>
      </w:r>
    </w:p>
    <w:p w14:paraId="3DE79723" w14:textId="77777777" w:rsidR="00394FA1" w:rsidRDefault="00394FA1" w:rsidP="00394FA1">
      <w:pPr>
        <w:jc w:val="both"/>
        <w:rPr>
          <w:snapToGrid w:val="0"/>
          <w:sz w:val="24"/>
        </w:rPr>
      </w:pPr>
    </w:p>
    <w:p w14:paraId="789DE96F" w14:textId="77777777" w:rsidR="00394FA1" w:rsidRDefault="00394FA1" w:rsidP="00394FA1">
      <w:pPr>
        <w:pStyle w:val="BodyText"/>
        <w:rPr>
          <w:b/>
        </w:rPr>
      </w:pPr>
      <w:r>
        <w:rPr>
          <w:b/>
        </w:rPr>
        <w:t xml:space="preserve">Overtuiging dergenen, die Jezus niet liefhebben. </w:t>
      </w:r>
    </w:p>
    <w:p w14:paraId="5D1151B7" w14:textId="77777777" w:rsidR="00394FA1" w:rsidRDefault="00394FA1" w:rsidP="00394FA1">
      <w:pPr>
        <w:jc w:val="both"/>
        <w:rPr>
          <w:snapToGrid w:val="0"/>
          <w:sz w:val="24"/>
        </w:rPr>
      </w:pPr>
      <w:r>
        <w:rPr>
          <w:snapToGrid w:val="0"/>
          <w:sz w:val="24"/>
        </w:rPr>
        <w:t xml:space="preserve">II. De Heere Jezus heeft weinige liefhebbers in de wereld, Hij zou meerdere hebben, zo Hij meerdere hebben wilde; maar Hij verwaardigt de meesten daar niet toe. Het is een groot voorrecht en genade voor die weinigen, die het toegelaten wordt, Hem lief te hebben; en die Hem liefhebben, hebben Hem zo lief, dat zij zelfs hun leven voor Hem zetten, en beminnen Hem tot aan hun dood, en tot in eeuwigheid. </w:t>
      </w:r>
    </w:p>
    <w:p w14:paraId="7C78C633" w14:textId="77777777" w:rsidR="00394FA1" w:rsidRDefault="00394FA1" w:rsidP="00394FA1">
      <w:pPr>
        <w:jc w:val="both"/>
        <w:rPr>
          <w:snapToGrid w:val="0"/>
          <w:sz w:val="24"/>
        </w:rPr>
      </w:pPr>
      <w:r>
        <w:rPr>
          <w:snapToGrid w:val="0"/>
          <w:sz w:val="24"/>
        </w:rPr>
        <w:t xml:space="preserve">De Heidenen, welke het Evangelie niet verkondigd wordt, doen daarin geen zonde, dat zij Hem niet liefhebben; want 't is hun niet geboden, Hij is hun niet voorgesteld. De Joden en Turken weten van Jezus, daarom is 't hun zonde dat zij Hem niet liefhebben, en dat zij Hem haten, en allen die, welke naar Zijn Naam Christenen genoemd worden. De Antichrist, schoon hij pronkt met de Naam van Christus, is het zonde, dat hij en zijn aanhang Jezus niet liefhebben; maar Hem en zijn kerk vervolgen, en dronken worden van het bloed van de heiligen. De ketters, die de Naam van Christenen mee willen dragen, is het ook zonde, dat zij Hem niet liefhebben, Hem in zijn waarheid en in zijn kinderen haten, een ieder naar zijn macht vervolgen; deze allen zullen hun oordeel dragen, en 't zal hun onverdraaglijk zijn. </w:t>
      </w:r>
    </w:p>
    <w:p w14:paraId="405881DF" w14:textId="77777777" w:rsidR="00394FA1" w:rsidRDefault="00394FA1" w:rsidP="00394FA1">
      <w:pPr>
        <w:jc w:val="both"/>
        <w:rPr>
          <w:snapToGrid w:val="0"/>
          <w:sz w:val="24"/>
        </w:rPr>
      </w:pPr>
      <w:r>
        <w:rPr>
          <w:snapToGrid w:val="0"/>
          <w:sz w:val="24"/>
        </w:rPr>
        <w:t xml:space="preserve">Maar die in de kerk zijn, van welke de Heere Jezus het hoofd is, die behoorden Hem immers lief te hebben, maar hoe weinig liefhebbers van Hem zijn in dezelve! </w:t>
      </w:r>
    </w:p>
    <w:p w14:paraId="1E7B1EDB" w14:textId="77777777" w:rsidR="00394FA1" w:rsidRDefault="00394FA1" w:rsidP="008355E0">
      <w:pPr>
        <w:numPr>
          <w:ilvl w:val="0"/>
          <w:numId w:val="186"/>
        </w:numPr>
        <w:jc w:val="both"/>
        <w:rPr>
          <w:snapToGrid w:val="0"/>
          <w:sz w:val="24"/>
        </w:rPr>
      </w:pPr>
      <w:r>
        <w:rPr>
          <w:snapToGrid w:val="0"/>
          <w:sz w:val="24"/>
        </w:rPr>
        <w:t xml:space="preserve">Velen bemoeien zich geheel niet met Hem, zij horen zijn Naam wel noemen, zij horen Hem in de predikaties wel beschrijven en aanprijzen, zij zelf noemen Hem ook wel, maar laten zich nietmetal gelegen zijn, wie Hij is, en wat Hij is. Hij is hun vreemd, zij hebben geen lust Hem te kennen, zij doen er ook geen moeite toe, en zo iemand Hem hun wil bekendmaken, zo is 't: wijkt van ons, want aan de kennis van zijn wegen hebben wij geen lust; zij laten Hem voor 't geen Hij is; en Hem niet kennende, zo hebben zij Hem ook niet lief; want 't is onmogelijk, iemand lief te hebben, die men niet kent; daar is noch droefheid over het missen van Hem, noch verlangen naar Hem, noch vereniging van het hart met Hem, noch smart dat zij Hem niet liefhebben. </w:t>
      </w:r>
    </w:p>
    <w:p w14:paraId="745B7F0A" w14:textId="77777777" w:rsidR="00394FA1" w:rsidRDefault="00394FA1" w:rsidP="008355E0">
      <w:pPr>
        <w:numPr>
          <w:ilvl w:val="0"/>
          <w:numId w:val="186"/>
        </w:numPr>
        <w:jc w:val="both"/>
        <w:rPr>
          <w:snapToGrid w:val="0"/>
          <w:sz w:val="24"/>
        </w:rPr>
      </w:pPr>
      <w:r>
        <w:rPr>
          <w:snapToGrid w:val="0"/>
          <w:sz w:val="24"/>
        </w:rPr>
        <w:t xml:space="preserve">Velen kennen Jezus naar de letter, maar niet inwendig door het licht van de Heilige Geest, daarom is er ook geen liefde tot Hem; zij willen Hem wel hebben tot een dienaar, om hen te behoeden van de hel, en om hen in de hemel, van welke zij ook geen ware verbeeldingen maken, te helpen; maar verder hebben zij niet met Hem op; daar is geen ingang in het verbond met Hem, geen overgeven aan Hem, geen gelovig aannemen tot rechtvaardigmaking en heiligmaking, geen vereniging van het hart, en oefening van gemeenschap met Hem; zij weten noch van zijn af-, noch van zijn bijzijn; 't is hun wel, als zij maar goede kerkgangers zijn, het Heilig Avondmaal gebruiken, en eerlijk leven, en een inbeelding hebben, dat zij zalig zullen worden, daarop gaat men heen, en is weltevreden, schoon Jezus vreemd blijft, en buiten hart en gedachten is. U weet, wat liefde is tot mensen, daaruit zult u zien, dat u geen liefde tot Jezus hebt, die u heftiger moest liefhebben dan de mensen. </w:t>
      </w:r>
    </w:p>
    <w:p w14:paraId="75258769" w14:textId="77777777" w:rsidR="00394FA1" w:rsidRDefault="00394FA1" w:rsidP="00394FA1">
      <w:pPr>
        <w:pStyle w:val="BodyTextIndent"/>
      </w:pPr>
      <w:r>
        <w:t xml:space="preserve">U zult zeggen, </w:t>
      </w:r>
      <w:r>
        <w:rPr>
          <w:i/>
        </w:rPr>
        <w:t>dat u Jezus liefhebt.</w:t>
      </w:r>
      <w:r>
        <w:t xml:space="preserve"> </w:t>
      </w:r>
    </w:p>
    <w:p w14:paraId="3BC8ACD3" w14:textId="77777777" w:rsidR="00394FA1" w:rsidRDefault="00394FA1" w:rsidP="00394FA1">
      <w:pPr>
        <w:ind w:left="360"/>
        <w:jc w:val="both"/>
        <w:rPr>
          <w:snapToGrid w:val="0"/>
          <w:sz w:val="24"/>
        </w:rPr>
      </w:pPr>
      <w:r>
        <w:rPr>
          <w:snapToGrid w:val="0"/>
          <w:sz w:val="24"/>
        </w:rPr>
        <w:t xml:space="preserve">Maar ik vraag u: waaruit blijkt het? Is er die achting, die eerbied, die smart, dat verlangen, die arbeidzaamheid, om in dadelijke vereniging met Hem te leven, dat omgaan met Hem, de gelijkheid van de naturen, die gehoorzaamheid, en het bewaren van zijn geboden, die liefde tot de innigste Godzaligen, en die tegenheid tegen de onbekeerden, die wij boven hebben, voorgesteld, en van welke uzelf overtuigd bent? Als gij uw liefde tot mensen beschouwt, en die eens overbrengt, tot de liefde tot Christus, zo moet gij overtuigd zijn, dat gij Jezus niet liefhebt, hoe goede gedachten gij ook van uzelf hebt. </w:t>
      </w:r>
    </w:p>
    <w:p w14:paraId="1C9AE0DD" w14:textId="77777777" w:rsidR="00394FA1" w:rsidRDefault="00394FA1" w:rsidP="00394FA1">
      <w:pPr>
        <w:ind w:left="360"/>
        <w:jc w:val="both"/>
        <w:rPr>
          <w:snapToGrid w:val="0"/>
          <w:sz w:val="24"/>
        </w:rPr>
      </w:pPr>
      <w:r>
        <w:rPr>
          <w:snapToGrid w:val="0"/>
          <w:sz w:val="24"/>
        </w:rPr>
        <w:t xml:space="preserve">Velen, die in de kerk zijn, tonen openbaar, dat zij Jezus niet liefhebben, zij leven werelds en goddeloos, vloeken, dobbelen, dansen, zuipen, vreten, hoereren, bedrijven heimelijk allerlei onrechtvaardigheid, haten de Godzaligen, vervolgen ze met tong en daden, en doen al, wat een vijand van Jezus doen zou. Dezen zijn gedoopt, houden zich bij de kerk, en beelden zich in, dat zij nog wel zalig zullen worden; maar wij zeggen hun aan, dat zij vijanden van Christus zijn, dat zij Christus niet liefhebben, maar haten. Het zou hun beter geweest zijn, indien zij Christus nooit hadden horen noemen, dan dat zij, met de Naam van een Christen bedekt zijnde, zich zo tegen Christus kanten. Zij schaden niet Christus, Die is hun te hoog, maar zichzelf. </w:t>
      </w:r>
    </w:p>
    <w:p w14:paraId="7CB13953" w14:textId="77777777" w:rsidR="00394FA1" w:rsidRDefault="00394FA1" w:rsidP="00394FA1">
      <w:pPr>
        <w:jc w:val="both"/>
        <w:rPr>
          <w:snapToGrid w:val="0"/>
          <w:sz w:val="24"/>
        </w:rPr>
      </w:pPr>
    </w:p>
    <w:p w14:paraId="35F12A73" w14:textId="77777777" w:rsidR="00394FA1" w:rsidRDefault="00394FA1" w:rsidP="00394FA1">
      <w:pPr>
        <w:pStyle w:val="BodyText3"/>
      </w:pPr>
      <w:r>
        <w:t xml:space="preserve">Hun ellendige staat. </w:t>
      </w:r>
    </w:p>
    <w:p w14:paraId="7FF65D02" w14:textId="77777777" w:rsidR="00394FA1" w:rsidRDefault="00394FA1" w:rsidP="00394FA1">
      <w:pPr>
        <w:pStyle w:val="BodyText"/>
      </w:pPr>
      <w:r>
        <w:t xml:space="preserve">III. U allen, die Jezus niet liefhebt, zet toch uw hart eens op uw ellendige staat. </w:t>
      </w:r>
    </w:p>
    <w:p w14:paraId="295B10C3" w14:textId="77777777" w:rsidR="00394FA1" w:rsidRDefault="00394FA1" w:rsidP="008355E0">
      <w:pPr>
        <w:numPr>
          <w:ilvl w:val="0"/>
          <w:numId w:val="187"/>
        </w:numPr>
        <w:jc w:val="both"/>
        <w:rPr>
          <w:snapToGrid w:val="0"/>
          <w:sz w:val="24"/>
        </w:rPr>
      </w:pPr>
      <w:r>
        <w:rPr>
          <w:snapToGrid w:val="0"/>
          <w:sz w:val="24"/>
        </w:rPr>
        <w:t>U kunt uit het Woord van God overtuigd zijn, dat het onmogelijk is, zalig te worden, zonder geloof: Joh. 3:36</w:t>
      </w:r>
      <w:r>
        <w:rPr>
          <w:i/>
          <w:snapToGrid w:val="0"/>
          <w:sz w:val="24"/>
        </w:rPr>
        <w:t>. Die in de Zoon gelooft, die heeft het eeuwige leven; maar die de Zoon ongehoorzaam is, die zal het leven niet zien, maar de toorn van God blijft op hem.</w:t>
      </w:r>
      <w:r>
        <w:rPr>
          <w:snapToGrid w:val="0"/>
          <w:sz w:val="24"/>
        </w:rPr>
        <w:t xml:space="preserve"> De Zoon ongehoorzaam te zijn, is, in Hem niet te geloven, het staat tegenover in de Zoon te geloven: Markus 16:16 ... </w:t>
      </w:r>
      <w:r>
        <w:rPr>
          <w:i/>
          <w:snapToGrid w:val="0"/>
          <w:sz w:val="24"/>
        </w:rPr>
        <w:t>Die niet geloofd zal hebben, zal verdoemd worden.</w:t>
      </w:r>
      <w:r>
        <w:rPr>
          <w:snapToGrid w:val="0"/>
          <w:sz w:val="24"/>
        </w:rPr>
        <w:t xml:space="preserve"> Maar u gelooft in de Zoon niet, schoon u gelooft, dat Hij is, en dat Hij een Zaligmaker is voor alle gelovigen; want gij hebt Hem niet lief; daar geen liefde is, daar is ook geen geloof: want het geloof is door de liefde werkende, Gal. 5:6. Het geloof, zonder de werken, is dood, Jak 2:26. Indien gij u niet willens bedriegen wilt, zo moet u het oordeel van niet zalig te worden, over uzelf vellen. </w:t>
      </w:r>
    </w:p>
    <w:p w14:paraId="259EC635" w14:textId="77777777" w:rsidR="00394FA1" w:rsidRDefault="00394FA1" w:rsidP="008355E0">
      <w:pPr>
        <w:numPr>
          <w:ilvl w:val="0"/>
          <w:numId w:val="187"/>
        </w:numPr>
        <w:jc w:val="both"/>
        <w:rPr>
          <w:snapToGrid w:val="0"/>
          <w:sz w:val="24"/>
        </w:rPr>
      </w:pPr>
      <w:r>
        <w:rPr>
          <w:snapToGrid w:val="0"/>
          <w:sz w:val="24"/>
        </w:rPr>
        <w:t xml:space="preserve">Jezus heeft u niet lief, Spr. 8:17, </w:t>
      </w:r>
      <w:r>
        <w:rPr>
          <w:i/>
          <w:snapToGrid w:val="0"/>
          <w:sz w:val="24"/>
        </w:rPr>
        <w:t>Ik heb lief, die Mij liefhebben.</w:t>
      </w:r>
      <w:r>
        <w:rPr>
          <w:snapToGrid w:val="0"/>
          <w:sz w:val="24"/>
        </w:rPr>
        <w:t xml:space="preserve"> Heeft Hij alleen zijn liefhebbers lief; u bent dan niet onder zijn beminden. Die Hij liefheeft, voor die is Hij gestorven, Eféze 5:25. Niet van Hem bemind, is ook niet door Hem verlost; die de Heere Jezus niet liefhebben, zijn een voorwerp van zijn haat en toorn; liefde en haat staan tegen elkaar over: Rom. 9:13. </w:t>
      </w:r>
      <w:r>
        <w:rPr>
          <w:i/>
          <w:snapToGrid w:val="0"/>
          <w:sz w:val="24"/>
        </w:rPr>
        <w:t>Jakob heb ik liefgehad, en Ezau heb ik gehaat.</w:t>
      </w:r>
      <w:r>
        <w:rPr>
          <w:snapToGrid w:val="0"/>
          <w:sz w:val="24"/>
        </w:rPr>
        <w:t xml:space="preserve"> Hebt gij Jezus niet lief, Jezus heeft ook u niet lief; en heeft Jezus u niet lief, zo haat Hij u: Psalm 45:8</w:t>
      </w:r>
      <w:r>
        <w:rPr>
          <w:i/>
          <w:snapToGrid w:val="0"/>
          <w:sz w:val="24"/>
        </w:rPr>
        <w:t>. Gij hebt gerechtigheid lief, en haat goddeloosheid.</w:t>
      </w:r>
      <w:r>
        <w:rPr>
          <w:snapToGrid w:val="0"/>
          <w:sz w:val="24"/>
        </w:rPr>
        <w:t xml:space="preserve"> Spr. 8:13. </w:t>
      </w:r>
      <w:r>
        <w:rPr>
          <w:i/>
          <w:snapToGrid w:val="0"/>
          <w:sz w:val="24"/>
        </w:rPr>
        <w:t>Ik haat ook de mond van de verkeerdheden.</w:t>
      </w:r>
      <w:r>
        <w:rPr>
          <w:snapToGrid w:val="0"/>
          <w:sz w:val="24"/>
        </w:rPr>
        <w:t xml:space="preserve"> 't Is verschrikkelijk geweest voor de omstanders, als Hij ze met toorn rondom aangezien had, Markus 3:5. Wat zal het u dan verschrikkelijk zijn, als Jezus, die niet alleen een Lam is, maar ook een Leeuw genoemd wordt, Openb. 5:5, in de dag des oordeels u in toorn zal aanzien! Overweegt eens met aandacht, en stelt u onder die, want gij zijt er onder, 't geen staat, Openb. 6:16, 17. </w:t>
      </w:r>
      <w:r>
        <w:rPr>
          <w:i/>
          <w:snapToGrid w:val="0"/>
          <w:sz w:val="24"/>
        </w:rPr>
        <w:t>En zeiden tot de bergen en tot de steenrotsen: val op ons en verbergt ons van het aangezicht Desgenen, die op de troon zit, en van de toorn des Lams, want de grote dag Zijns toorns is gekomen, en wie kan bestaan?</w:t>
      </w:r>
      <w:r>
        <w:rPr>
          <w:snapToGrid w:val="0"/>
          <w:sz w:val="24"/>
        </w:rPr>
        <w:t xml:space="preserve"> Wat bent u dan rampzalig, die Jezus niet liefhebt; want Jezus heeft u niet lief. U hebt geen deel aan Zijn lijden en sterven; Hij haat u, Hij is op u vertoornd, Beeft dan! </w:t>
      </w:r>
    </w:p>
    <w:p w14:paraId="5726B007" w14:textId="77777777" w:rsidR="00394FA1" w:rsidRDefault="00394FA1" w:rsidP="008355E0">
      <w:pPr>
        <w:numPr>
          <w:ilvl w:val="0"/>
          <w:numId w:val="187"/>
        </w:numPr>
        <w:jc w:val="both"/>
        <w:rPr>
          <w:snapToGrid w:val="0"/>
          <w:sz w:val="24"/>
        </w:rPr>
      </w:pPr>
      <w:r>
        <w:rPr>
          <w:snapToGrid w:val="0"/>
          <w:sz w:val="24"/>
        </w:rPr>
        <w:t xml:space="preserve">U, die Jezus niet liefhebt, u bent het vervloektste schepsel dat onder de zon is: hoort eens met toepassing op u die plaats, die zonder verschrikking niet gelezen kan worden: 1 Kor. 16:22, </w:t>
      </w:r>
      <w:r>
        <w:rPr>
          <w:i/>
          <w:snapToGrid w:val="0"/>
          <w:sz w:val="24"/>
        </w:rPr>
        <w:t>Indien iemand de Heere Jezus Christus niet liefheeft, die zij een vervloeking, Maranatha!</w:t>
      </w:r>
      <w:r>
        <w:rPr>
          <w:snapToGrid w:val="0"/>
          <w:sz w:val="24"/>
        </w:rPr>
        <w:t xml:space="preserve"> 't Is de allergrootste vloek die men noemen kan: deze vloek zal niet alleen over de zodanigen komen, maar zij zelf zullen de vloek zijn, </w:t>
      </w:r>
      <w:r>
        <w:rPr>
          <w:i/>
          <w:snapToGrid w:val="0"/>
          <w:sz w:val="24"/>
        </w:rPr>
        <w:t>en daarom alle vlees een afgrijzing wezen,</w:t>
      </w:r>
      <w:r>
        <w:rPr>
          <w:snapToGrid w:val="0"/>
          <w:sz w:val="24"/>
        </w:rPr>
        <w:t xml:space="preserve"> Jes. 66:24. In die staat zult u in eeuwigheid zijn, als gij u in dit leven niet bekeert; u zal wedervaren, 't geen staat. Lukas 19:27, </w:t>
      </w:r>
      <w:r>
        <w:rPr>
          <w:i/>
          <w:snapToGrid w:val="0"/>
          <w:sz w:val="24"/>
        </w:rPr>
        <w:t xml:space="preserve">Doch deze Mijn vijanden, die niet hebben gewild, dat Ik over hen koning zou zijn, brengt ze hier, en slaat ze hier voor Mij dood. </w:t>
      </w:r>
      <w:r>
        <w:rPr>
          <w:snapToGrid w:val="0"/>
          <w:sz w:val="24"/>
        </w:rPr>
        <w:t xml:space="preserve">Och, dat gij door de schrik des Heeren bewogen werd tot het geloof! </w:t>
      </w:r>
    </w:p>
    <w:p w14:paraId="023BCF0B" w14:textId="77777777" w:rsidR="00394FA1" w:rsidRDefault="00394FA1" w:rsidP="00394FA1">
      <w:pPr>
        <w:jc w:val="both"/>
        <w:rPr>
          <w:snapToGrid w:val="0"/>
          <w:sz w:val="24"/>
        </w:rPr>
      </w:pPr>
    </w:p>
    <w:p w14:paraId="4B828BF2" w14:textId="77777777" w:rsidR="00394FA1" w:rsidRDefault="00394FA1" w:rsidP="00394FA1">
      <w:pPr>
        <w:pStyle w:val="BodyText"/>
        <w:rPr>
          <w:b/>
        </w:rPr>
      </w:pPr>
      <w:r>
        <w:rPr>
          <w:b/>
        </w:rPr>
        <w:t xml:space="preserve">Wat de liefhebbers belet verzekerd te zijn, dat zij Jezus liefhebben. </w:t>
      </w:r>
    </w:p>
    <w:p w14:paraId="6A3FB089" w14:textId="77777777" w:rsidR="00394FA1" w:rsidRDefault="00394FA1" w:rsidP="00394FA1">
      <w:pPr>
        <w:jc w:val="both"/>
        <w:rPr>
          <w:snapToGrid w:val="0"/>
          <w:sz w:val="24"/>
        </w:rPr>
      </w:pPr>
      <w:r>
        <w:rPr>
          <w:snapToGrid w:val="0"/>
          <w:sz w:val="24"/>
        </w:rPr>
        <w:t xml:space="preserve">IV. Zo rampzalig die zijn, welke Jezus niet liefhebben, zo zalig zijn zij, die Hem beminnen. Een, die Jezus niet liefheeft, beeldt zich ras in, dat hij Jezus liefheeft; maar een, die Jezus in waarheid bemint, vreest dikwijls dat hij Jezus niet liefheeft. Twee redenen heeft een zodanige bij zichzelf, die hem zulke achterdocht van zichzelf doen hebben, namelijk: hij gevoelt de zoete bewegingen niet tot Jezus, die hij meent die in de liefde altijd zijn; daarbij, indien hij Jezus liefhad, hij zou Hem meerder gehoorzamen en heiliger leven. </w:t>
      </w:r>
    </w:p>
    <w:p w14:paraId="28645EA6" w14:textId="77777777" w:rsidR="00394FA1" w:rsidRDefault="00394FA1" w:rsidP="00394FA1">
      <w:pPr>
        <w:jc w:val="both"/>
        <w:rPr>
          <w:snapToGrid w:val="0"/>
          <w:sz w:val="24"/>
        </w:rPr>
      </w:pPr>
      <w:r>
        <w:rPr>
          <w:snapToGrid w:val="0"/>
          <w:sz w:val="24"/>
        </w:rPr>
        <w:t xml:space="preserve">Deze hebben te weten: </w:t>
      </w:r>
    </w:p>
    <w:p w14:paraId="2D8FC8D8" w14:textId="77777777" w:rsidR="00394FA1" w:rsidRDefault="00394FA1" w:rsidP="008355E0">
      <w:pPr>
        <w:numPr>
          <w:ilvl w:val="0"/>
          <w:numId w:val="188"/>
        </w:numPr>
        <w:jc w:val="both"/>
        <w:rPr>
          <w:snapToGrid w:val="0"/>
          <w:sz w:val="24"/>
        </w:rPr>
      </w:pPr>
      <w:r>
        <w:rPr>
          <w:snapToGrid w:val="0"/>
          <w:sz w:val="24"/>
        </w:rPr>
        <w:t xml:space="preserve">Dat het al een grote waarschijnlijkheid is van liefde, als men zo achterdochtig is over zijn doen; als de bekommering vergezelschapt is met begeerte om Hem lief te hebben, en smart dat men niet liefheeft; als zij niet alleen spruit uit de vreze voor het oordeel, dat over de niet liefhebbers komen zal, en uit de begeerte van zalig te worden, zodat men de liefde maar als een middel, om wat anders te bekomen, begeert. Maar als de bekommeringen spruiten uit, en vergezelschapt gaan met begeerte, om Jezus lief te hebben, omdat men lust aan het beminnen zelf heeft; dat is niet alleen een waarschijnlijkheid, maar 't is een bewijs, dat men Jezus liefheeft. 't Is de natuur van de oprechtheid, zich te wantrouwen, als men een zaak niet klaar in zich ziet; zo handelen de kinderen van God. Ziet dit: Psalm 139:23, 24. </w:t>
      </w:r>
      <w:r>
        <w:rPr>
          <w:i/>
          <w:snapToGrid w:val="0"/>
          <w:sz w:val="24"/>
        </w:rPr>
        <w:t>Doorgrond mij, o God! en ken mijn hart, beproef mij, en ken mijn gedachten. En zie, of bij mij een schadelijke weg zij, en leid mij op den eeuwigen weg.</w:t>
      </w:r>
    </w:p>
    <w:p w14:paraId="0018C556" w14:textId="77777777" w:rsidR="00394FA1" w:rsidRDefault="00394FA1" w:rsidP="008355E0">
      <w:pPr>
        <w:numPr>
          <w:ilvl w:val="0"/>
          <w:numId w:val="188"/>
        </w:numPr>
        <w:jc w:val="both"/>
        <w:rPr>
          <w:snapToGrid w:val="0"/>
          <w:sz w:val="24"/>
        </w:rPr>
      </w:pPr>
      <w:r>
        <w:rPr>
          <w:snapToGrid w:val="0"/>
          <w:sz w:val="24"/>
        </w:rPr>
        <w:t xml:space="preserve">Men moet aanmerken, dat de hebbelijkheid, de waarheid en de gevoeligheid van de hartstochten in de liefde onderscheiden zijn; men kan wel in de grond en in waarheid, ja wel sterk liefhebben, al heeft men geen zoete en gevoelige driften. Heeft een moeder haar kind niet lief, als zij het niet op de schoot troetelt, omhelst, kust en zich vermaakt in het aanzien van de schoonheid van haar kind? Men weet, dat haar hart in een liefhebbende gestalte naast haar kind is; ook dan, als zij er niet om denkt, en wat anders doet, en dat de liefde telkens boven komt, op het zien van haar kind, en dat de ontroeringen, als het kind vermist wordt, of enig ongemak ontmoet, uit liefde voortkomen, en dat al haar doen daarheen strekt, om het kind wèl te doen, schoon zij niet let op haar oogmerk, zo is 't ook hier. Al bent u niet altijd bezig met gevoelige uitgangen van het hart, al leeft u niet in de omhelzing, in de zoete samenspraak, daarom kan de liefde tot Jezus wel waarlijk in 't hart zijn, en zich verspreiden in de daden. De zoetigheid ontstaat meest in een gelovige, uit het ontvangen van liefdesbewijzingen van Jezus, als Hij de ziel kust met kussen van Zijn mond, als zijn linkerhand onder haar hoofd is, en als Hij met de rechterhand haar omhelst. Doch dit is een raar uur van korte duur. Maar de bestendige liefde ligt in het hart, en komt uit bij de gelegenheden, en vertoont zich in het oogmerk van ons doen. </w:t>
      </w:r>
    </w:p>
    <w:p w14:paraId="515736ED" w14:textId="77777777" w:rsidR="00394FA1" w:rsidRDefault="00394FA1" w:rsidP="008355E0">
      <w:pPr>
        <w:numPr>
          <w:ilvl w:val="0"/>
          <w:numId w:val="188"/>
        </w:numPr>
        <w:jc w:val="both"/>
        <w:rPr>
          <w:snapToGrid w:val="0"/>
          <w:sz w:val="24"/>
        </w:rPr>
      </w:pPr>
      <w:r>
        <w:rPr>
          <w:snapToGrid w:val="0"/>
          <w:sz w:val="24"/>
        </w:rPr>
        <w:t xml:space="preserve">De gebrekkigheid in de heiligmaking is wel een teken van onvolmaaktheid van de liefde, maar geen bewijs van gehele ontbering; de liefde is nog klein, en behalve dat, de oude Adam is daar nog, deze twee strijden tegen elkaar: de verdorven natuur belet de liefde, dat zij doorbreke, en de zonden komen niet voort uit de liefde, maar uit de verdorvenheid, om welke te beletten, en te overwinnen, de liefde niet sterk genoeg is; zij zucht daartegen en wordt daardoor bedroefd: Rom. 7:17. </w:t>
      </w:r>
      <w:r>
        <w:rPr>
          <w:i/>
          <w:snapToGrid w:val="0"/>
          <w:sz w:val="24"/>
        </w:rPr>
        <w:t>Ik dan doe datzelve nu niet meer, maar de zonde, die in mij woont.</w:t>
      </w:r>
      <w:r>
        <w:rPr>
          <w:snapToGrid w:val="0"/>
          <w:sz w:val="24"/>
        </w:rPr>
        <w:t xml:space="preserve"> Waar afkeer, waar haat, waar tegenstand is tegen de zonde, waar lust, waar liefde is tot Godzaligheid, waar bidden is om Geest tot heiligmaking, waar beginselen zijn, om uit liefde Jezus te behagen, daar is waarlijk heiligmaking. Hieruit ziet u, gelovigen, dat uw redenen van bekommering ongegrond zijn, dat zij u niet behoorden te beletten in de uitgangen van uw liefde tot Jezus; bekommeringen en vreze beletten. En om u nog meerder te verzekeren dat gij Jezus liefhebt, zo merkt op deze zaken: </w:t>
      </w:r>
    </w:p>
    <w:p w14:paraId="19E31544" w14:textId="77777777" w:rsidR="00394FA1" w:rsidRDefault="00394FA1" w:rsidP="00394FA1">
      <w:pPr>
        <w:jc w:val="both"/>
        <w:rPr>
          <w:snapToGrid w:val="0"/>
          <w:sz w:val="24"/>
        </w:rPr>
      </w:pPr>
    </w:p>
    <w:p w14:paraId="37B399C9" w14:textId="77777777" w:rsidR="00394FA1" w:rsidRDefault="00394FA1" w:rsidP="00394FA1">
      <w:pPr>
        <w:pStyle w:val="BodyText3"/>
      </w:pPr>
      <w:r>
        <w:t xml:space="preserve">Kentekenen. </w:t>
      </w:r>
    </w:p>
    <w:p w14:paraId="001F83D3" w14:textId="77777777" w:rsidR="00394FA1" w:rsidRDefault="00394FA1" w:rsidP="00394FA1">
      <w:pPr>
        <w:jc w:val="both"/>
        <w:rPr>
          <w:snapToGrid w:val="0"/>
          <w:sz w:val="24"/>
        </w:rPr>
      </w:pPr>
      <w:r>
        <w:rPr>
          <w:snapToGrid w:val="0"/>
          <w:sz w:val="24"/>
        </w:rPr>
        <w:t xml:space="preserve">V. 1. Indien u de natuur en daden, die wij in het vorige hoofdstuk, § 3 hebben gesteld, wèl inziet, zult u overtuigd worden, dat hetgeen daar gezegd is, waarlijk liefde is. Brengt nu uw hart daarbij, en in de tegenwoordigheid van de alwetende God, met verzekerdheid, dat, zo daar liefde is, dat gij het van uzelf niet hebt. maar dat het een genadegeschenk van God is, en dus u met de daar vertoonde zaken vergelijkende, zo zult u moeten zeggen; </w:t>
      </w:r>
      <w:r>
        <w:rPr>
          <w:i/>
          <w:snapToGrid w:val="0"/>
          <w:sz w:val="24"/>
        </w:rPr>
        <w:t>waarlijk, ik heb Jezus lief!</w:t>
      </w:r>
      <w:r>
        <w:rPr>
          <w:snapToGrid w:val="0"/>
          <w:sz w:val="24"/>
        </w:rPr>
        <w:t xml:space="preserve"> </w:t>
      </w:r>
    </w:p>
    <w:p w14:paraId="5410D3EC" w14:textId="77777777" w:rsidR="00394FA1" w:rsidRDefault="00394FA1" w:rsidP="00394FA1">
      <w:pPr>
        <w:jc w:val="both"/>
        <w:rPr>
          <w:snapToGrid w:val="0"/>
          <w:sz w:val="24"/>
        </w:rPr>
      </w:pPr>
    </w:p>
    <w:p w14:paraId="249EED43" w14:textId="77777777" w:rsidR="00394FA1" w:rsidRDefault="00394FA1" w:rsidP="00394FA1">
      <w:pPr>
        <w:pStyle w:val="BodyText"/>
      </w:pPr>
      <w:r>
        <w:t xml:space="preserve">2. Stelt eens bij Jezus al wat u op aarde liefhebt; en ziet eens aan wiens zijde het hart overslaat. Bent u liever bij degene, die u teer bemint, of bij Jezus, zo het u gegeven en toegelaten werd in Zijn liefde u te vermaken? Hebt u het geld, het kostelijke, het mooie, het vermakelijke liever, of Jezus? Ik vraag niet wat uw oordeel zou zeggen, maar waarnaar de uitgangen van het hart zijn. Als u zo'n vergelijking maakt, zult u niet zeggen: </w:t>
      </w:r>
      <w:r>
        <w:rPr>
          <w:i/>
        </w:rPr>
        <w:t>dat scheelt mij veel, Jezus is het, Jezus is het alleen, het andere, zonder Jezus zou mij maar ontroeren; maar Jezus met gemis van al het andere zou mij vergenoegen, ik zou om Jezus gewillig alles verlaten, mocht ik maar in de liefde met Jezus leven.</w:t>
      </w:r>
      <w:r>
        <w:t xml:space="preserve"> </w:t>
      </w:r>
    </w:p>
    <w:p w14:paraId="0000F41E" w14:textId="77777777" w:rsidR="00394FA1" w:rsidRDefault="00394FA1" w:rsidP="00394FA1">
      <w:pPr>
        <w:jc w:val="both"/>
        <w:rPr>
          <w:snapToGrid w:val="0"/>
          <w:sz w:val="24"/>
        </w:rPr>
      </w:pPr>
    </w:p>
    <w:p w14:paraId="3FA1CF08" w14:textId="77777777" w:rsidR="00394FA1" w:rsidRDefault="00394FA1" w:rsidP="00394FA1">
      <w:pPr>
        <w:jc w:val="both"/>
        <w:rPr>
          <w:snapToGrid w:val="0"/>
          <w:sz w:val="24"/>
        </w:rPr>
      </w:pPr>
      <w:r>
        <w:rPr>
          <w:snapToGrid w:val="0"/>
          <w:sz w:val="24"/>
        </w:rPr>
        <w:t xml:space="preserve">3. Indien u verzekerd was dat u zalig zou worden, had u dan al wat u begeert? Zou u dan vrolijk en gerust leven? </w:t>
      </w:r>
    </w:p>
    <w:p w14:paraId="3D903F39" w14:textId="77777777" w:rsidR="00394FA1" w:rsidRDefault="00394FA1" w:rsidP="00394FA1">
      <w:pPr>
        <w:jc w:val="both"/>
        <w:rPr>
          <w:snapToGrid w:val="0"/>
          <w:sz w:val="24"/>
        </w:rPr>
      </w:pPr>
      <w:r>
        <w:rPr>
          <w:snapToGrid w:val="0"/>
          <w:sz w:val="24"/>
        </w:rPr>
        <w:t xml:space="preserve">Zegt u, ik zou mij daarin verblijden; maar het zou mij in dit leven niet vergenoegen, ik moest Jezus hebben, ik moest met Hem in onderlinge liefde leven: als ik van Hem af moest blijven in dit leven, dan zou ik mijn dagen in droefheid eindigen. 't Is mij niet genoeg, weldaden van Jezus te ontvangen; maar 't is mij om de Persoon te doen. Met Jezus in liefde te leven, dat is de wens van mijn hart, Jezus alleen, in plaats van al, en met het gemis van alles, is Jezus mij genoeg. </w:t>
      </w:r>
    </w:p>
    <w:p w14:paraId="61D642C0" w14:textId="77777777" w:rsidR="00394FA1" w:rsidRDefault="00394FA1" w:rsidP="00394FA1">
      <w:pPr>
        <w:jc w:val="both"/>
        <w:rPr>
          <w:snapToGrid w:val="0"/>
          <w:sz w:val="24"/>
        </w:rPr>
      </w:pPr>
    </w:p>
    <w:p w14:paraId="73CB9FCE" w14:textId="77777777" w:rsidR="00394FA1" w:rsidRDefault="00394FA1" w:rsidP="00394FA1">
      <w:pPr>
        <w:jc w:val="both"/>
        <w:rPr>
          <w:snapToGrid w:val="0"/>
          <w:sz w:val="24"/>
        </w:rPr>
      </w:pPr>
      <w:r>
        <w:rPr>
          <w:snapToGrid w:val="0"/>
          <w:sz w:val="24"/>
        </w:rPr>
        <w:t xml:space="preserve">4. Waar is uw droefheid over? Waar is uw verlangen naar? Wanneer gaat het u wel? Als u veel winst doet, als u van velen geliefd wordt, als u alles naar wens gelukt? </w:t>
      </w:r>
    </w:p>
    <w:p w14:paraId="65BE9CCB" w14:textId="77777777" w:rsidR="00394FA1" w:rsidRDefault="00394FA1" w:rsidP="00394FA1">
      <w:pPr>
        <w:jc w:val="both"/>
        <w:rPr>
          <w:snapToGrid w:val="0"/>
          <w:sz w:val="24"/>
        </w:rPr>
      </w:pPr>
      <w:r>
        <w:rPr>
          <w:snapToGrid w:val="0"/>
          <w:sz w:val="24"/>
        </w:rPr>
        <w:t xml:space="preserve">Zegt u, neen; maar in 't midden van de voorspoed word ik wel droevig, als ik denk dat mijn Jezus weg is, als ik iemand zie of hoor, die Jezus liefheeft, dan wordt mijn hart overstelpt, mijn stille tranen biggelen langs mijn wangen, mijn ogen verheffen zich omhoog naar Jezus, en ik verzucht: waar mag mijn trouwe, mijn zoete, mijn vriendelijke Jezus wezen, waar blijft Hij zo lang? Hij is mijn liefde, mijn blijdschap, mijn leven, mijn rust, mijn al, ik kan niet langer in vervreemding leven; och, dat Hij Zich naar mij wendde, mij bezocht, mij kuste met de kus van Zijn mond, en door Zijn liefde mijn liefde aanstak! Hoe zou ik mij vermaken, hoe zou ik zitten onder het lommer van Zijn overschaduwende liefde! Ik zou dronken worden in de liefde. En als Hij mij met Zijn tegenwoordigheid verkwikt, dan is de aarde mij te laag, de wijde wereld is mij te klein, mijn ziel wil er uit, ik moet boven zijn, ik verlang om ontbonden te worden en met Christus te zijn, dat is mij zeer ver het beste. Hier is ziel en lichaam te zwak, om de invloeden van liefde te verdragen, hier gaat Jezus weer weg, na licht komt duisternis, na warmte komt koelheid; daarom, o zalige eeuwigheid! o eeuwig zijn bij Jezus! </w:t>
      </w:r>
    </w:p>
    <w:p w14:paraId="5C91F46E" w14:textId="77777777" w:rsidR="00394FA1" w:rsidRDefault="00394FA1" w:rsidP="00394FA1">
      <w:pPr>
        <w:jc w:val="both"/>
        <w:rPr>
          <w:snapToGrid w:val="0"/>
          <w:sz w:val="24"/>
        </w:rPr>
      </w:pPr>
    </w:p>
    <w:p w14:paraId="665B143F" w14:textId="77777777" w:rsidR="00394FA1" w:rsidRDefault="00394FA1" w:rsidP="00394FA1">
      <w:pPr>
        <w:jc w:val="both"/>
        <w:rPr>
          <w:snapToGrid w:val="0"/>
          <w:sz w:val="24"/>
        </w:rPr>
      </w:pPr>
      <w:r>
        <w:rPr>
          <w:snapToGrid w:val="0"/>
          <w:sz w:val="24"/>
        </w:rPr>
        <w:t xml:space="preserve">5. Zegt mij: waarom gaat u naar de kerk? Waarom keert ge u naar de Bijbel? Waarom zoekt u zo dikwijls eenzaamheid? Wat doet u daar? Wat denkt u daar? Wat zoekt u daar? </w:t>
      </w:r>
    </w:p>
    <w:p w14:paraId="4F24B17E" w14:textId="77777777" w:rsidR="00394FA1" w:rsidRDefault="00394FA1" w:rsidP="00394FA1">
      <w:pPr>
        <w:jc w:val="both"/>
        <w:rPr>
          <w:snapToGrid w:val="0"/>
          <w:sz w:val="24"/>
        </w:rPr>
      </w:pPr>
      <w:r>
        <w:rPr>
          <w:snapToGrid w:val="0"/>
          <w:sz w:val="24"/>
        </w:rPr>
        <w:t xml:space="preserve">Antwoordt u: mijn Jezus is weg, Hij is geweken, ik zoek Hem, Die mijn ziel liefheeft, ik beklaag daar mijn dwaasheid, dat ik Hem niet opendeed, toen Hij klopte, dat ik Hem door mijn zonde heb doen weggaan, dat ik Zijn Heilige Geest heb bedroefd. Daar zucht ik, daar schrei ik, daar stort ik mijn nare klachten uit, daar word ik wel moedeloos, als ik denk, hoe anderen in de liefde leven, hoe zoet Jezus hun voortkomt, en dat ik altijd van ver moet staan, dat Jezus Zich voor mij verbergt, en Zich niet eens van mij laat vinden. Daarom ga ik tot het gehoor van zijn Woord, of Hij daar ware; daarom ga ik tot de Bijbel, of ik daar Zijn stem eens mocht horen; daarom ga ik naar een gezelschap van Godzaligen, of Hij Zich daar aan mij geliefde te openbaren. Zo is 't dan om Jezus te doen. </w:t>
      </w:r>
    </w:p>
    <w:p w14:paraId="4DBA0B3C" w14:textId="77777777" w:rsidR="00394FA1" w:rsidRDefault="00394FA1" w:rsidP="00394FA1">
      <w:pPr>
        <w:jc w:val="both"/>
        <w:rPr>
          <w:snapToGrid w:val="0"/>
          <w:sz w:val="24"/>
        </w:rPr>
      </w:pPr>
    </w:p>
    <w:p w14:paraId="754DDC2D" w14:textId="77777777" w:rsidR="00394FA1" w:rsidRDefault="00394FA1" w:rsidP="00394FA1">
      <w:pPr>
        <w:jc w:val="both"/>
        <w:rPr>
          <w:snapToGrid w:val="0"/>
          <w:sz w:val="24"/>
        </w:rPr>
      </w:pPr>
      <w:r>
        <w:rPr>
          <w:snapToGrid w:val="0"/>
          <w:sz w:val="24"/>
        </w:rPr>
        <w:t xml:space="preserve">6. Met wie houdt u het in de wereld, met de wereldse mensen, of met de Godzaligen? </w:t>
      </w:r>
    </w:p>
    <w:p w14:paraId="4704B351" w14:textId="77777777" w:rsidR="00394FA1" w:rsidRDefault="00394FA1" w:rsidP="00394FA1">
      <w:pPr>
        <w:jc w:val="both"/>
        <w:rPr>
          <w:snapToGrid w:val="0"/>
          <w:sz w:val="24"/>
        </w:rPr>
      </w:pPr>
      <w:r>
        <w:rPr>
          <w:snapToGrid w:val="0"/>
          <w:sz w:val="24"/>
        </w:rPr>
        <w:t xml:space="preserve">Zegt u: hierop kan ik gereed antwoorden: aardse en natuurlijke mensen stinken als doden, ik kan het bij hen niet harden, zij zijn mij schadelijk. Ik kan mijn hart met hen niet verenigen, ik heb er een afkeer van, hun praat van Godzaligheid is mij walgelijk, omdat ik zie, dat zij Jezus niet kennen, dat zij het met hun hart niet menen, en als ik zie, dat zij tegen de ware Godzaligen zijn, dan worden zij mij onverdraaglijk. Maar als ik iemand vind, die de Heere Jezus liefheeft, die is kostelijk in mijn ogen, mijn hart verenigt zich wonderbaar met een zodanige, al heb ik dezelve tevoren nooit gezien of horen noemen. Die Jezus liefhebben zijn bij mij de heerlijken, mijn hart gaat er naar uit, ik heb ze lief, ik houd het met hen, met mijn gehele hart, met hen wil ik geacht en veracht worden, met hen wil ik leven en sterven, ik verblijd mij, als ik ze zie, ik acht mij te gering bij hen te zijn, en nochtans is het mijn verkwikking, ik acht mij gelukkig, als ik als de allerminste met hen verkeren mag, als ik hun van alle dienaar mag zijn. </w:t>
      </w:r>
    </w:p>
    <w:p w14:paraId="1A6005C4" w14:textId="77777777" w:rsidR="00394FA1" w:rsidRDefault="00394FA1" w:rsidP="00394FA1">
      <w:pPr>
        <w:jc w:val="both"/>
        <w:rPr>
          <w:snapToGrid w:val="0"/>
          <w:sz w:val="24"/>
        </w:rPr>
      </w:pPr>
    </w:p>
    <w:p w14:paraId="70C9F3C9" w14:textId="77777777" w:rsidR="00394FA1" w:rsidRDefault="00394FA1" w:rsidP="00394FA1">
      <w:pPr>
        <w:pStyle w:val="Heading2"/>
      </w:pPr>
      <w:r>
        <w:t xml:space="preserve">Conclusie </w:t>
      </w:r>
    </w:p>
    <w:p w14:paraId="0E9A6015" w14:textId="77777777" w:rsidR="00394FA1" w:rsidRDefault="00394FA1" w:rsidP="00394FA1">
      <w:pPr>
        <w:jc w:val="both"/>
        <w:rPr>
          <w:snapToGrid w:val="0"/>
          <w:sz w:val="24"/>
        </w:rPr>
      </w:pPr>
      <w:r>
        <w:rPr>
          <w:snapToGrid w:val="0"/>
          <w:sz w:val="24"/>
        </w:rPr>
        <w:t xml:space="preserve">VI. Neemt dit alles eens bij elkaar. Een natuurlijk mens zelf zal zeggen, dat zo'n gestalte een liefhebbende gestalte is, en die daden ware blijken van liefde zijn, en uzelf moet daarvan overtuigd zijn, bijzonder als u leest, hetgeen in het vorige hoofdstuk gezegd is. Indien u iemand in 't heimelijk beluisterde, en u merkte dat zijn hart zo werkte, zou u hem niet gelukkig achten? Zou u niet bij uzelf zeggen; waarlijk, die heeft Jezus lief? Zou u Hem niet lief krijgen, en zou uw genegenheid naar Jezus niet gaande worden? En komende tot uzelf, u bent immers overtuigd, dat die bovengezegde gestalte en bewegingen in u zijn. Dus moet u immers besluiten, ik kan het niet ontkennen, ik wil het niet ontkennen, ik moet zeggen, en ik zeg het: </w:t>
      </w:r>
      <w:r>
        <w:rPr>
          <w:i/>
          <w:snapToGrid w:val="0"/>
          <w:sz w:val="24"/>
        </w:rPr>
        <w:t>ik heb Jezus lief, schoon een stille vreze mij enigszins beroert.</w:t>
      </w:r>
      <w:r>
        <w:rPr>
          <w:snapToGrid w:val="0"/>
          <w:sz w:val="24"/>
        </w:rPr>
        <w:t xml:space="preserve"> </w:t>
      </w:r>
    </w:p>
    <w:p w14:paraId="5364B50F" w14:textId="77777777" w:rsidR="00394FA1" w:rsidRDefault="00394FA1" w:rsidP="00394FA1">
      <w:pPr>
        <w:jc w:val="both"/>
        <w:rPr>
          <w:snapToGrid w:val="0"/>
          <w:sz w:val="24"/>
        </w:rPr>
      </w:pPr>
      <w:r>
        <w:rPr>
          <w:snapToGrid w:val="0"/>
          <w:sz w:val="24"/>
        </w:rPr>
        <w:t xml:space="preserve">Laat u dat niet ontnemen, en ontneemt het uzelf niet, 't zij door te denken, dat het voor u te grote zaak is, of dat ge u mocht bedriegen, of omdat u zo zondig bent. Eerpt het weg, als gedachten die u schadelijk zijn, want zij beletten de zoete oefeningen gemeenschap, de vrijmoedige omgang met Jezus als uw eigen, en u Zijn eigen. Hoe levendiger u gelooft, dat u Jezus liefhebt, al is er nog zoveel bij, dat er niet behoorde te zijn, hoe meerder u liefde zult krijgen. Leven is leven. Waarheid is waarheid. </w:t>
      </w:r>
    </w:p>
    <w:p w14:paraId="5982D976" w14:textId="77777777" w:rsidR="00394FA1" w:rsidRDefault="00394FA1" w:rsidP="00394FA1">
      <w:pPr>
        <w:jc w:val="both"/>
        <w:rPr>
          <w:snapToGrid w:val="0"/>
          <w:sz w:val="24"/>
        </w:rPr>
      </w:pPr>
    </w:p>
    <w:p w14:paraId="0BDD7BFB" w14:textId="77777777" w:rsidR="00394FA1" w:rsidRDefault="00394FA1" w:rsidP="00394FA1">
      <w:pPr>
        <w:pStyle w:val="BodyText3"/>
      </w:pPr>
      <w:r>
        <w:t xml:space="preserve">De zalige staat van de liefhebbers. </w:t>
      </w:r>
    </w:p>
    <w:p w14:paraId="4AEA062E" w14:textId="77777777" w:rsidR="00394FA1" w:rsidRDefault="00394FA1" w:rsidP="00394FA1">
      <w:pPr>
        <w:jc w:val="both"/>
        <w:rPr>
          <w:snapToGrid w:val="0"/>
          <w:sz w:val="24"/>
        </w:rPr>
      </w:pPr>
      <w:r>
        <w:rPr>
          <w:snapToGrid w:val="0"/>
          <w:sz w:val="24"/>
        </w:rPr>
        <w:t xml:space="preserve">Wat bent u gelukzalig, die Jezus liefhebt, want God heeft u lief! Joh. 14:21 </w:t>
      </w:r>
      <w:r>
        <w:rPr>
          <w:i/>
          <w:snapToGrid w:val="0"/>
          <w:sz w:val="24"/>
        </w:rPr>
        <w:t>... Die Mij liefheeft, zal van mijn Vader geliefd worden.</w:t>
      </w:r>
      <w:r>
        <w:rPr>
          <w:snapToGrid w:val="0"/>
          <w:sz w:val="24"/>
        </w:rPr>
        <w:t xml:space="preserve"> Joh. 16:27. </w:t>
      </w:r>
      <w:r>
        <w:rPr>
          <w:i/>
          <w:snapToGrid w:val="0"/>
          <w:sz w:val="24"/>
        </w:rPr>
        <w:t>De Vader zelf heeft u lief, omdat gij Mij liefgehad hebt.</w:t>
      </w:r>
      <w:r>
        <w:rPr>
          <w:snapToGrid w:val="0"/>
          <w:sz w:val="24"/>
        </w:rPr>
        <w:t xml:space="preserve"> De Heere Jezus heeft u lief: Joh. 14:21 ... </w:t>
      </w:r>
      <w:r>
        <w:rPr>
          <w:i/>
          <w:snapToGrid w:val="0"/>
          <w:sz w:val="24"/>
        </w:rPr>
        <w:t>Die Mij lief heeft ... Ik zal hem liefhebben.</w:t>
      </w:r>
      <w:r>
        <w:rPr>
          <w:snapToGrid w:val="0"/>
          <w:sz w:val="24"/>
        </w:rPr>
        <w:t xml:space="preserve"> Zijt gij van God en van de Heere Jezus bemind, dan zullen Zij aan u doen alles, wat eeuwige liefde voortbrengt. Zal God dan de beminde van Zijn ziel niet gadeslaan? Verlossen van alles wat schaden kan, en verzorgen van alles wat nodig is? Psalm 108:6, 7. </w:t>
      </w:r>
      <w:r>
        <w:rPr>
          <w:i/>
          <w:snapToGrid w:val="0"/>
          <w:sz w:val="24"/>
        </w:rPr>
        <w:t xml:space="preserve">Verhef U, o God! boven de hemelen, en Uw eer over de gehele aarde. Opdat uw beminden bevrijd worden; geef heil door Uw rechterhand. </w:t>
      </w:r>
      <w:r>
        <w:rPr>
          <w:snapToGrid w:val="0"/>
          <w:sz w:val="24"/>
        </w:rPr>
        <w:t>Psalm 127:2</w:t>
      </w:r>
      <w:r>
        <w:rPr>
          <w:i/>
          <w:snapToGrid w:val="0"/>
          <w:sz w:val="24"/>
        </w:rPr>
        <w:t>. Het is alzo, dat Hij het Zijnen beminde als in den slaap geeft.</w:t>
      </w:r>
      <w:r>
        <w:rPr>
          <w:snapToGrid w:val="0"/>
          <w:sz w:val="24"/>
        </w:rPr>
        <w:t xml:space="preserve"> O, hoe groot is het goed, dat de Heere aan zijn beminden geven zal</w:t>
      </w:r>
      <w:r>
        <w:rPr>
          <w:i/>
          <w:snapToGrid w:val="0"/>
          <w:sz w:val="24"/>
        </w:rPr>
        <w:t>! Ik zal Mijzelf aan hem openbaren,</w:t>
      </w:r>
      <w:r>
        <w:rPr>
          <w:snapToGrid w:val="0"/>
          <w:sz w:val="24"/>
        </w:rPr>
        <w:t xml:space="preserve"> Joh. 14:21</w:t>
      </w:r>
      <w:r>
        <w:rPr>
          <w:i/>
          <w:snapToGrid w:val="0"/>
          <w:sz w:val="24"/>
        </w:rPr>
        <w:t>. Wij zullen tot hem komen en zullen woning bij hem maken.</w:t>
      </w:r>
      <w:r>
        <w:rPr>
          <w:snapToGrid w:val="0"/>
          <w:sz w:val="24"/>
        </w:rPr>
        <w:t xml:space="preserve"> vers 23. </w:t>
      </w:r>
      <w:r>
        <w:rPr>
          <w:i/>
          <w:snapToGrid w:val="0"/>
          <w:sz w:val="24"/>
        </w:rPr>
        <w:t>Opdat Ik Mijn liefhebbers doe beërven dat bestendig is.</w:t>
      </w:r>
      <w:r>
        <w:rPr>
          <w:snapToGrid w:val="0"/>
          <w:sz w:val="24"/>
        </w:rPr>
        <w:t xml:space="preserve"> Spr. 8:21 Gods hart is tot u, Gods oog is op u, Gods hand is voor u al het ongemakkelijke komt over u in liefde, Openb. 3:19. Alles moet u medewerken ten goede, Rom. 8:28. Alles wat u zalig maken en verzadigen kan, is voor u, 1 Kor. 2:9. Van u mag men zeggen: </w:t>
      </w:r>
      <w:r>
        <w:rPr>
          <w:i/>
          <w:snapToGrid w:val="0"/>
          <w:sz w:val="24"/>
        </w:rPr>
        <w:t>Welgelukzalig zijt gij, o Israël! wie is u gelijk? Gij zijt een volk, verlost door de Heere, het Schild uwer hulp, en die een Zwaard is uwer hoogheid.</w:t>
      </w:r>
      <w:r>
        <w:rPr>
          <w:snapToGrid w:val="0"/>
          <w:sz w:val="24"/>
        </w:rPr>
        <w:t xml:space="preserve"> Deut. 33:29. Maar het toppunt uwer zaligheid is de liefde zelf, dat u eeuwig liefhebben moogt, en in de onmiddellijke betoningen van liefde, en 't genieten van liefde met de Vader en de Zoon, en de Heilige Geest verzadigd zult blijven, zonder einde. </w:t>
      </w:r>
    </w:p>
    <w:p w14:paraId="0EFBDCD1" w14:textId="77777777" w:rsidR="00394FA1" w:rsidRDefault="00394FA1" w:rsidP="00394FA1">
      <w:pPr>
        <w:jc w:val="both"/>
        <w:rPr>
          <w:snapToGrid w:val="0"/>
          <w:sz w:val="24"/>
        </w:rPr>
      </w:pPr>
    </w:p>
    <w:p w14:paraId="6F530A0D" w14:textId="77777777" w:rsidR="00394FA1" w:rsidRDefault="00394FA1" w:rsidP="00394FA1">
      <w:pPr>
        <w:pStyle w:val="BodyText3"/>
      </w:pPr>
      <w:r>
        <w:t xml:space="preserve">Opwekking. </w:t>
      </w:r>
    </w:p>
    <w:p w14:paraId="5FB5838A" w14:textId="77777777" w:rsidR="00394FA1" w:rsidRDefault="00394FA1" w:rsidP="00394FA1">
      <w:pPr>
        <w:jc w:val="both"/>
        <w:rPr>
          <w:snapToGrid w:val="0"/>
          <w:sz w:val="24"/>
        </w:rPr>
      </w:pPr>
      <w:r>
        <w:rPr>
          <w:snapToGrid w:val="0"/>
          <w:sz w:val="24"/>
        </w:rPr>
        <w:t xml:space="preserve">VII. Hier is de liefde onvolmaakt, daarom hebben wij gedurig opwekkingen van node: gij dan, die lust hebt overvloediger te worden in de liefde tot de Heere Jezus, overweegt deze zaken: </w:t>
      </w:r>
    </w:p>
    <w:p w14:paraId="518437D9" w14:textId="77777777" w:rsidR="00394FA1" w:rsidRDefault="00394FA1" w:rsidP="00394FA1">
      <w:pPr>
        <w:jc w:val="both"/>
        <w:rPr>
          <w:snapToGrid w:val="0"/>
          <w:sz w:val="24"/>
        </w:rPr>
      </w:pPr>
    </w:p>
    <w:p w14:paraId="585F5D31" w14:textId="77777777" w:rsidR="00394FA1" w:rsidRDefault="00394FA1" w:rsidP="00394FA1">
      <w:pPr>
        <w:pStyle w:val="BodyText3"/>
      </w:pPr>
      <w:r>
        <w:t xml:space="preserve">Jezus is beminnelijk. </w:t>
      </w:r>
    </w:p>
    <w:p w14:paraId="5D870714" w14:textId="77777777" w:rsidR="00394FA1" w:rsidRDefault="00394FA1" w:rsidP="00394FA1">
      <w:pPr>
        <w:jc w:val="both"/>
        <w:rPr>
          <w:snapToGrid w:val="0"/>
          <w:sz w:val="24"/>
        </w:rPr>
      </w:pPr>
      <w:r>
        <w:rPr>
          <w:snapToGrid w:val="0"/>
          <w:sz w:val="24"/>
        </w:rPr>
        <w:t xml:space="preserve">1. Beschouwt Jezus in Zijn beminnelijkheid. Als de bruid Hem van het hoofd tot de voeten beschreven had, besluit zij: </w:t>
      </w:r>
      <w:r>
        <w:rPr>
          <w:i/>
          <w:snapToGrid w:val="0"/>
          <w:sz w:val="24"/>
        </w:rPr>
        <w:t xml:space="preserve">Zijn gehemelte is enkele zoetigheid, en al wat aan Hem is, is gans begeerlijk. Zulk Een is mijn Liefste, ja zulk Een is mijn Vriend, gij dochters van Jeruzalem! </w:t>
      </w:r>
      <w:r>
        <w:rPr>
          <w:snapToGrid w:val="0"/>
          <w:sz w:val="24"/>
        </w:rPr>
        <w:t xml:space="preserve">Hoogl. 5:16. Hij is naar Zijn Goddelijke natuur het afschijnsel van des Vaders heerlijkheid, en het uitgedrukte beeld Zijner zelfstandigheid. Hij bezit alle Goddelijke volmaaktheden oneindig. Naar de menselijke natuur is Hij volmaakt heilig; die heiligheid bemint, moet Hem beminnen. Als Middelaar is Hij met eer en heerlijkheid gekroond. Hij is de allergoedaardigste, de allervriendelijkste, de allermedelijdenste, de van allerliefhebbenste. Genade en liefelijkheid is uitgestort op Zijn lippen. Hij is vol genade en waarheid, gerechtigheid en weldadigheid, zodat Hij tegelijk ontzaglijk en beminnelijk is. Kan dan iets uw liefde trekken en gaande maken, zo moet het de Heere Jezus zijn, als Hij Zich maar aan u openbaarde, en u de Koning in Zijn schoonheid kon aanschouwen. </w:t>
      </w:r>
    </w:p>
    <w:p w14:paraId="202761C9" w14:textId="77777777" w:rsidR="00394FA1" w:rsidRDefault="00394FA1" w:rsidP="00394FA1">
      <w:pPr>
        <w:jc w:val="both"/>
        <w:rPr>
          <w:snapToGrid w:val="0"/>
          <w:sz w:val="24"/>
        </w:rPr>
      </w:pPr>
    </w:p>
    <w:p w14:paraId="21DF157E" w14:textId="77777777" w:rsidR="00394FA1" w:rsidRDefault="00394FA1" w:rsidP="00394FA1">
      <w:pPr>
        <w:pStyle w:val="BodyText3"/>
      </w:pPr>
      <w:r>
        <w:t xml:space="preserve">Jezus heeft de Zijnen lief. </w:t>
      </w:r>
    </w:p>
    <w:p w14:paraId="06484277" w14:textId="77777777" w:rsidR="00394FA1" w:rsidRDefault="00394FA1" w:rsidP="00394FA1">
      <w:pPr>
        <w:jc w:val="both"/>
        <w:rPr>
          <w:snapToGrid w:val="0"/>
          <w:sz w:val="24"/>
        </w:rPr>
      </w:pPr>
      <w:r>
        <w:rPr>
          <w:snapToGrid w:val="0"/>
          <w:sz w:val="24"/>
        </w:rPr>
        <w:t xml:space="preserve">2. Liefde verwekt liefde. Jezus nu heeft u lief met de allergrootste liefde: omdat Hij liefde is, zo kan Hij onbeminnelijken liefhebben, en Zich vermaken in Zijn beminden wel te doen. Zijn liefde tot u is een eeuwige liefde, zonder begin en zonder einde, is de allerinnigste en heftigste liefde. Overdenkt eens, waarin Hij zijn liefde tot u al bewijst: </w:t>
      </w:r>
    </w:p>
    <w:p w14:paraId="1D2A91D8" w14:textId="77777777" w:rsidR="00394FA1" w:rsidRDefault="00394FA1" w:rsidP="008355E0">
      <w:pPr>
        <w:numPr>
          <w:ilvl w:val="0"/>
          <w:numId w:val="189"/>
        </w:numPr>
        <w:jc w:val="both"/>
        <w:rPr>
          <w:snapToGrid w:val="0"/>
          <w:sz w:val="24"/>
        </w:rPr>
      </w:pPr>
      <w:r>
        <w:rPr>
          <w:snapToGrid w:val="0"/>
          <w:sz w:val="24"/>
        </w:rPr>
        <w:t xml:space="preserve">Hij komt om uwentwil in de wereld, en neemt uw natuur aan, en wordt u in alles gelijk, uitgenomen de zonde. Hij neemt zelfs de gestalte van een dienstknecht aan. Dus stelt Hij Zich in uw plaats. Hij wordt uw Borg, neemt uw zonden van u af, en neemt ze op Zich alsof Hij ze zelf gedaan had, Hij draagt de straf van uw zonden. Eféze 5:25. </w:t>
      </w:r>
      <w:r>
        <w:rPr>
          <w:i/>
          <w:snapToGrid w:val="0"/>
          <w:sz w:val="24"/>
        </w:rPr>
        <w:t>Gelijk ook Christus de gemeente liefgehad heeft, en Zichzelf voor haar heeft overgegeven.</w:t>
      </w:r>
    </w:p>
    <w:p w14:paraId="0529D14E" w14:textId="77777777" w:rsidR="00394FA1" w:rsidRDefault="00394FA1" w:rsidP="008355E0">
      <w:pPr>
        <w:numPr>
          <w:ilvl w:val="0"/>
          <w:numId w:val="189"/>
        </w:numPr>
        <w:jc w:val="both"/>
        <w:rPr>
          <w:snapToGrid w:val="0"/>
          <w:sz w:val="24"/>
        </w:rPr>
      </w:pPr>
      <w:r>
        <w:rPr>
          <w:snapToGrid w:val="0"/>
          <w:sz w:val="24"/>
        </w:rPr>
        <w:t xml:space="preserve">Hoe veracht is Hij geweest, en wat al versmaadheden heeft Hij gedragen! Alles was tegen Hem; God toornde op Hem, en goot over Hem uit Zijn rechtvaardige gramschap tegen uw zonden. Gaat naar de krib, en volgt Hem tot aan het kruis, en ziet Hem aan in Zijn uiterste angst en benauwdheid. Verbeeldt u, dat Hij in Zijn allerdiepste smart u dus aanspreekt: </w:t>
      </w:r>
      <w:r>
        <w:rPr>
          <w:i/>
          <w:snapToGrid w:val="0"/>
          <w:sz w:val="24"/>
        </w:rPr>
        <w:t>Ziet Mij aan, Mijn uitverkorenen, Mijn beminden, liefde tot u brengt mij in deze staat. Mijn liefde is zo groot, dat Ik het nog wel duizendmaal wilde lijden, eer Ik u liet verloren gaan.</w:t>
      </w:r>
      <w:r>
        <w:rPr>
          <w:snapToGrid w:val="0"/>
          <w:sz w:val="24"/>
        </w:rPr>
        <w:t xml:space="preserve"> In liefde betaalt Hij uw rantsoen, en brengt een eeuwige verlossing voor u teweeg, verzoent en bevredigt u met God, en brengt u tot Hem, als een verzoende Vader. </w:t>
      </w:r>
    </w:p>
    <w:p w14:paraId="304F5BE7" w14:textId="77777777" w:rsidR="00394FA1" w:rsidRDefault="00394FA1" w:rsidP="008355E0">
      <w:pPr>
        <w:numPr>
          <w:ilvl w:val="0"/>
          <w:numId w:val="189"/>
        </w:numPr>
        <w:jc w:val="both"/>
        <w:rPr>
          <w:snapToGrid w:val="0"/>
          <w:sz w:val="24"/>
        </w:rPr>
      </w:pPr>
      <w:r>
        <w:rPr>
          <w:snapToGrid w:val="0"/>
          <w:sz w:val="24"/>
        </w:rPr>
        <w:t xml:space="preserve">U ligt Hem nog op zijn hart, Hij denkt gedurig aan u, Hij bidt voor u, en is uw Voorspraak bij de Vader, Zijn oog is op u, om u te bewaren. </w:t>
      </w:r>
    </w:p>
    <w:p w14:paraId="6F857A17" w14:textId="77777777" w:rsidR="00394FA1" w:rsidRDefault="00394FA1" w:rsidP="008355E0">
      <w:pPr>
        <w:numPr>
          <w:ilvl w:val="0"/>
          <w:numId w:val="189"/>
        </w:numPr>
        <w:jc w:val="both"/>
        <w:rPr>
          <w:snapToGrid w:val="0"/>
          <w:sz w:val="24"/>
        </w:rPr>
      </w:pPr>
      <w:r>
        <w:rPr>
          <w:snapToGrid w:val="0"/>
          <w:sz w:val="24"/>
        </w:rPr>
        <w:t xml:space="preserve">Overdenkt, hoe liefelijk Hij u tot Zich getrokken heeft. Hij zendt het Evangelie om uwentwil in de plaats, waar u geboren zou worden. Als het uw tijd was, Hij riep u, Hij lokte u, Hij stond al kloppende aan uw hart, wachtende dat u Hem zou opendoen. Als u afkerig en ongehoorzaam was, Hij verdroeg u lankmoedig, Hij bracht u over, Hij verlichtte, Hij gaf u een hart, dat Hem lief kreeg, zodat uzelf Hem zocht en naliep. </w:t>
      </w:r>
    </w:p>
    <w:p w14:paraId="6EA9C801" w14:textId="77777777" w:rsidR="00394FA1" w:rsidRDefault="00394FA1" w:rsidP="008355E0">
      <w:pPr>
        <w:numPr>
          <w:ilvl w:val="0"/>
          <w:numId w:val="189"/>
        </w:numPr>
        <w:jc w:val="both"/>
        <w:rPr>
          <w:snapToGrid w:val="0"/>
          <w:sz w:val="24"/>
        </w:rPr>
      </w:pPr>
      <w:r>
        <w:rPr>
          <w:snapToGrid w:val="0"/>
          <w:sz w:val="24"/>
        </w:rPr>
        <w:t xml:space="preserve">Hoe menigmaal heeft Hij u naar het hart gesproken, hoe menige liefdeskus heeft Hij u gegeven, hoe dikwijls heeft Hij u in uw droefenissen getroost, in uw verlegenheden gered, in uw moedeloosheden aangemoedigd! Hoe lankmoedig heeft Hij uw zwakheden verdragen, en telkens Zijn goedheid wederom bewezen, alsof u tegen Hem niet misdaan had! </w:t>
      </w:r>
    </w:p>
    <w:p w14:paraId="026AADC0" w14:textId="77777777" w:rsidR="00394FA1" w:rsidRDefault="00394FA1" w:rsidP="008355E0">
      <w:pPr>
        <w:numPr>
          <w:ilvl w:val="0"/>
          <w:numId w:val="189"/>
        </w:numPr>
        <w:jc w:val="both"/>
        <w:rPr>
          <w:snapToGrid w:val="0"/>
          <w:sz w:val="24"/>
        </w:rPr>
      </w:pPr>
      <w:r>
        <w:rPr>
          <w:snapToGrid w:val="0"/>
          <w:sz w:val="24"/>
        </w:rPr>
        <w:t xml:space="preserve">En Hij zal u ten laatste bij Zich in de hemel brengen, opdat u eeuwig bij Hem zijt; daar zal Hij u verheerlijken, daar zal Hij u verblijden, daar zal Hij u volmaakt doen zijn in de liefde, en dus zal Hij eeuwig bij u, en u bij Hem zijn, en u in eeuwigheid verzadigen in liefde. Overdenkt dit, gelooft dit, en kan dat uw hart niet trekken tot wederliefde, dan bent u wel liefdeloos. Wekt toch uw liefde op. </w:t>
      </w:r>
    </w:p>
    <w:p w14:paraId="51985B11" w14:textId="77777777" w:rsidR="00394FA1" w:rsidRDefault="00394FA1" w:rsidP="00394FA1">
      <w:pPr>
        <w:jc w:val="both"/>
        <w:rPr>
          <w:snapToGrid w:val="0"/>
          <w:sz w:val="24"/>
        </w:rPr>
      </w:pPr>
    </w:p>
    <w:p w14:paraId="5CEA7D7C" w14:textId="77777777" w:rsidR="00394FA1" w:rsidRDefault="00394FA1" w:rsidP="00394FA1">
      <w:pPr>
        <w:pStyle w:val="BodyText3"/>
      </w:pPr>
      <w:r>
        <w:t xml:space="preserve">Hem lief te hebben is blijdschap. </w:t>
      </w:r>
    </w:p>
    <w:p w14:paraId="2ADCD484" w14:textId="77777777" w:rsidR="00394FA1" w:rsidRDefault="00394FA1" w:rsidP="00394FA1">
      <w:pPr>
        <w:jc w:val="both"/>
        <w:rPr>
          <w:snapToGrid w:val="0"/>
          <w:sz w:val="24"/>
        </w:rPr>
      </w:pPr>
      <w:r>
        <w:rPr>
          <w:snapToGrid w:val="0"/>
          <w:sz w:val="24"/>
        </w:rPr>
        <w:t xml:space="preserve">3. In de liefde is blijdschap. Het hart van de mens is genegen tot vrolijkheid; in de wereld is voor u geen vreugde, het allervermakelijkste bedroeft u, als Jezus weg is, u zult het toestemmen, 't geen ik eens zong over de Meimaand: </w:t>
      </w:r>
    </w:p>
    <w:p w14:paraId="74D196F4" w14:textId="77777777" w:rsidR="00394FA1" w:rsidRDefault="00394FA1" w:rsidP="00394FA1">
      <w:pPr>
        <w:ind w:left="800" w:hanging="320"/>
        <w:jc w:val="both"/>
        <w:rPr>
          <w:i/>
          <w:snapToGrid w:val="0"/>
          <w:sz w:val="24"/>
        </w:rPr>
      </w:pPr>
      <w:r>
        <w:rPr>
          <w:i/>
          <w:snapToGrid w:val="0"/>
          <w:sz w:val="24"/>
        </w:rPr>
        <w:t>Hoe zoet is zang- en bloementijd.</w:t>
      </w:r>
    </w:p>
    <w:p w14:paraId="27990807" w14:textId="77777777" w:rsidR="00394FA1" w:rsidRDefault="00394FA1" w:rsidP="00394FA1">
      <w:pPr>
        <w:ind w:left="800" w:hanging="320"/>
        <w:jc w:val="both"/>
        <w:rPr>
          <w:i/>
          <w:snapToGrid w:val="0"/>
          <w:sz w:val="24"/>
        </w:rPr>
      </w:pPr>
      <w:r>
        <w:rPr>
          <w:i/>
          <w:snapToGrid w:val="0"/>
          <w:sz w:val="24"/>
        </w:rPr>
        <w:t>Waarin zich dier en mens verblijdt!</w:t>
      </w:r>
    </w:p>
    <w:p w14:paraId="34D5B1E9" w14:textId="77777777" w:rsidR="00394FA1" w:rsidRDefault="00394FA1" w:rsidP="00394FA1">
      <w:pPr>
        <w:ind w:left="800" w:hanging="320"/>
        <w:jc w:val="both"/>
        <w:rPr>
          <w:i/>
          <w:snapToGrid w:val="0"/>
          <w:sz w:val="24"/>
        </w:rPr>
      </w:pPr>
      <w:r>
        <w:rPr>
          <w:i/>
          <w:snapToGrid w:val="0"/>
          <w:sz w:val="24"/>
        </w:rPr>
        <w:t xml:space="preserve">Maar 't is mij enkel droefenis, </w:t>
      </w:r>
    </w:p>
    <w:p w14:paraId="0517086C" w14:textId="77777777" w:rsidR="00394FA1" w:rsidRDefault="00394FA1" w:rsidP="00394FA1">
      <w:pPr>
        <w:ind w:left="800" w:hanging="320"/>
        <w:jc w:val="both"/>
        <w:rPr>
          <w:i/>
          <w:snapToGrid w:val="0"/>
          <w:sz w:val="24"/>
        </w:rPr>
      </w:pPr>
      <w:r>
        <w:rPr>
          <w:i/>
          <w:snapToGrid w:val="0"/>
          <w:sz w:val="24"/>
        </w:rPr>
        <w:t>Zolang ik Jezus' liefde mis;</w:t>
      </w:r>
    </w:p>
    <w:p w14:paraId="5FAAC35E" w14:textId="77777777" w:rsidR="00394FA1" w:rsidRDefault="00394FA1" w:rsidP="00394FA1">
      <w:pPr>
        <w:ind w:left="800" w:hanging="320"/>
        <w:jc w:val="both"/>
        <w:rPr>
          <w:i/>
          <w:snapToGrid w:val="0"/>
          <w:sz w:val="24"/>
        </w:rPr>
      </w:pPr>
      <w:r>
        <w:rPr>
          <w:i/>
          <w:snapToGrid w:val="0"/>
          <w:sz w:val="24"/>
        </w:rPr>
        <w:t>Maar als Hij eens mijn ziel toezeit:</w:t>
      </w:r>
    </w:p>
    <w:p w14:paraId="3515C677" w14:textId="77777777" w:rsidR="00394FA1" w:rsidRDefault="00394FA1" w:rsidP="00394FA1">
      <w:pPr>
        <w:ind w:left="800" w:hanging="320"/>
        <w:jc w:val="both"/>
        <w:rPr>
          <w:i/>
          <w:snapToGrid w:val="0"/>
          <w:sz w:val="24"/>
        </w:rPr>
      </w:pPr>
      <w:r>
        <w:rPr>
          <w:i/>
          <w:snapToGrid w:val="0"/>
          <w:sz w:val="24"/>
        </w:rPr>
        <w:t>Gij Mijns, Ik uws, in eeuwigheid;</w:t>
      </w:r>
    </w:p>
    <w:p w14:paraId="1F6B8A7D" w14:textId="77777777" w:rsidR="00394FA1" w:rsidRDefault="00394FA1" w:rsidP="00394FA1">
      <w:pPr>
        <w:ind w:left="800" w:hanging="320"/>
        <w:jc w:val="both"/>
        <w:rPr>
          <w:i/>
          <w:snapToGrid w:val="0"/>
          <w:sz w:val="24"/>
        </w:rPr>
      </w:pPr>
      <w:r>
        <w:rPr>
          <w:i/>
          <w:snapToGrid w:val="0"/>
          <w:sz w:val="24"/>
        </w:rPr>
        <w:t xml:space="preserve">En maakt mij 't zondig leven kwijt; </w:t>
      </w:r>
    </w:p>
    <w:p w14:paraId="7BACAD48" w14:textId="77777777" w:rsidR="00394FA1" w:rsidRDefault="00394FA1" w:rsidP="00394FA1">
      <w:pPr>
        <w:ind w:left="800" w:hanging="320"/>
        <w:jc w:val="both"/>
        <w:rPr>
          <w:snapToGrid w:val="0"/>
          <w:sz w:val="24"/>
        </w:rPr>
      </w:pPr>
      <w:r>
        <w:rPr>
          <w:i/>
          <w:snapToGrid w:val="0"/>
          <w:sz w:val="24"/>
        </w:rPr>
        <w:t>Dan is 't mijn zang- en bloementijd!</w:t>
      </w:r>
    </w:p>
    <w:p w14:paraId="2A809520" w14:textId="77777777" w:rsidR="00394FA1" w:rsidRDefault="00394FA1" w:rsidP="00394FA1">
      <w:pPr>
        <w:jc w:val="both"/>
        <w:rPr>
          <w:snapToGrid w:val="0"/>
          <w:sz w:val="24"/>
        </w:rPr>
      </w:pPr>
    </w:p>
    <w:p w14:paraId="21E5AABE" w14:textId="77777777" w:rsidR="00394FA1" w:rsidRDefault="00394FA1" w:rsidP="00394FA1">
      <w:pPr>
        <w:pStyle w:val="BodyText"/>
      </w:pPr>
      <w:r>
        <w:t xml:space="preserve">Als de ziel mag zitten in het lommer van de liefde van Jezus, en als haar liefde zoetelijk uitgaat tot haar Beminde, dan heeft ze een hemel vol vreugde, dan is zij eerst in haar schik, dan wenst zij dat de liefde nooit gestoord werd, gelijk de bruid zei: Hoogl. 2:7. </w:t>
      </w:r>
      <w:r>
        <w:rPr>
          <w:i/>
        </w:rPr>
        <w:t xml:space="preserve">Ik bezweer u, u dochters van Jeruzalem! dat u de liefde niet opwekt, nog wakker maakt, totdat het haar luste. </w:t>
      </w:r>
      <w:r>
        <w:t xml:space="preserve">Jezus verblijdt Zich in de uitgangen van Zijn liefde tot u: Jes. 62:5. </w:t>
      </w:r>
      <w:r>
        <w:rPr>
          <w:i/>
        </w:rPr>
        <w:t>Gelijk de bruidegom vrolijk is over de bruid, alzo zal uw God over u vrolijk zijn.</w:t>
      </w:r>
      <w:r>
        <w:t xml:space="preserve"> Zo verblijdt Zich ook een liefhebbende ziel in de uitgangen van de liefde tot Jezus, en in 't gevoel van Jezus' liefde tot haar: Hoogl. 1:4 ... </w:t>
      </w:r>
      <w:r>
        <w:rPr>
          <w:i/>
        </w:rPr>
        <w:t>De Koning heeft mij gebracht in zijn binnenkamer; wij zullen ons verheugen en in U verblijden. De oprechten hebben U lief.</w:t>
      </w:r>
    </w:p>
    <w:p w14:paraId="02D404C2" w14:textId="77777777" w:rsidR="00394FA1" w:rsidRDefault="00394FA1" w:rsidP="00394FA1">
      <w:pPr>
        <w:jc w:val="both"/>
        <w:rPr>
          <w:snapToGrid w:val="0"/>
          <w:sz w:val="24"/>
        </w:rPr>
      </w:pPr>
    </w:p>
    <w:p w14:paraId="1AC72FC4" w14:textId="77777777" w:rsidR="00394FA1" w:rsidRDefault="00394FA1" w:rsidP="00394FA1">
      <w:pPr>
        <w:pStyle w:val="BodyText"/>
        <w:rPr>
          <w:b/>
        </w:rPr>
      </w:pPr>
      <w:r>
        <w:t xml:space="preserve"> </w:t>
      </w:r>
      <w:r>
        <w:rPr>
          <w:b/>
        </w:rPr>
        <w:t xml:space="preserve">Jezus wordt bemind van de Vader, engelen en heiligen. </w:t>
      </w:r>
    </w:p>
    <w:p w14:paraId="668028E7" w14:textId="77777777" w:rsidR="00394FA1" w:rsidRDefault="00394FA1" w:rsidP="00394FA1">
      <w:pPr>
        <w:jc w:val="both"/>
        <w:rPr>
          <w:snapToGrid w:val="0"/>
          <w:sz w:val="24"/>
        </w:rPr>
      </w:pPr>
      <w:r>
        <w:rPr>
          <w:snapToGrid w:val="0"/>
          <w:sz w:val="24"/>
        </w:rPr>
        <w:t xml:space="preserve">4. Beschouwt eens met aandacht, hoe Jezus het voorwerp is van de liefde des Vaders, van de engelen en van de geloven. </w:t>
      </w:r>
    </w:p>
    <w:p w14:paraId="5DAE0753" w14:textId="77777777" w:rsidR="00394FA1" w:rsidRDefault="00394FA1" w:rsidP="008355E0">
      <w:pPr>
        <w:numPr>
          <w:ilvl w:val="0"/>
          <w:numId w:val="190"/>
        </w:numPr>
        <w:jc w:val="both"/>
        <w:rPr>
          <w:snapToGrid w:val="0"/>
          <w:sz w:val="24"/>
        </w:rPr>
      </w:pPr>
      <w:r>
        <w:rPr>
          <w:snapToGrid w:val="0"/>
          <w:sz w:val="24"/>
        </w:rPr>
        <w:t>Des Vaders liefde gaat uit tot Jezus, God bemint Hem: Joh. 5:20</w:t>
      </w:r>
      <w:r>
        <w:rPr>
          <w:i/>
          <w:snapToGrid w:val="0"/>
          <w:sz w:val="24"/>
        </w:rPr>
        <w:t>. De Vader heeft de Zoon lief.</w:t>
      </w:r>
      <w:r>
        <w:rPr>
          <w:snapToGrid w:val="0"/>
          <w:sz w:val="24"/>
        </w:rPr>
        <w:t xml:space="preserve"> Matth. 17:5. </w:t>
      </w:r>
      <w:r>
        <w:rPr>
          <w:i/>
          <w:snapToGrid w:val="0"/>
          <w:sz w:val="24"/>
        </w:rPr>
        <w:t xml:space="preserve">Deze is Mijn geliefde Zoon, in Denwelken Ik Mijn welbehagen heb. </w:t>
      </w:r>
    </w:p>
    <w:p w14:paraId="785BDA15" w14:textId="77777777" w:rsidR="00394FA1" w:rsidRDefault="00394FA1" w:rsidP="008355E0">
      <w:pPr>
        <w:numPr>
          <w:ilvl w:val="0"/>
          <w:numId w:val="190"/>
        </w:numPr>
        <w:jc w:val="both"/>
        <w:rPr>
          <w:snapToGrid w:val="0"/>
          <w:sz w:val="24"/>
        </w:rPr>
      </w:pPr>
      <w:r>
        <w:rPr>
          <w:snapToGrid w:val="0"/>
          <w:sz w:val="24"/>
        </w:rPr>
        <w:t xml:space="preserve">De heilige engelen hebben Hem lief, zij verblijden zich in Hem te aanschouwen, zij bidden Hem eerbiedig aan, Hebr. 1:6. Zij staan gereed om Hem te dienen, Matth. 4:11. In Zijn geboorte, in Zijn lijden, in zijn opstanding en in Zijn komst ten oordeel vergezelschappen zij Hem, met vrolijke gewilligheid en liefde. </w:t>
      </w:r>
    </w:p>
    <w:p w14:paraId="76CA5D26" w14:textId="77777777" w:rsidR="00394FA1" w:rsidRDefault="00394FA1" w:rsidP="008355E0">
      <w:pPr>
        <w:numPr>
          <w:ilvl w:val="0"/>
          <w:numId w:val="190"/>
        </w:numPr>
        <w:jc w:val="both"/>
        <w:rPr>
          <w:snapToGrid w:val="0"/>
          <w:sz w:val="24"/>
        </w:rPr>
      </w:pPr>
      <w:r>
        <w:rPr>
          <w:snapToGrid w:val="0"/>
          <w:sz w:val="24"/>
        </w:rPr>
        <w:t>De gelovigen op aarde hebben Hem lief, hun harten gaan naar Hem uit, Hij is 't middelpunt, in 't welk zich hun hartstochten van de liefde. Daarom hebben u de maagden lief, Hoogl. 1:3. 't Is Liefste, dat de bruid gedurig in de mond heeft. Verbeeldt u, hoe ieder gelovige treurt, als Jezus weg is, hoe ze verlangen naar Zijn komst tot hen, hoe ze in hun schik zijn, als zij zoetelijk in zijn gemeenschap zich bevinden; 't is al om Jezus, waar ze naar vragen, waar ze om roepen, waar ze om schreien. 't Is Jezus alleen, in welke al hun genoegen is. Hoedanige schone uitdrukkingen vinden wij in de overpeinzingen van de gelovigen! Namelijk:</w:t>
      </w:r>
      <w:r>
        <w:rPr>
          <w:i/>
          <w:snapToGrid w:val="0"/>
          <w:sz w:val="24"/>
        </w:rPr>
        <w:t xml:space="preserve"> </w:t>
      </w:r>
    </w:p>
    <w:p w14:paraId="4C646F05" w14:textId="77777777" w:rsidR="00394FA1" w:rsidRDefault="00394FA1" w:rsidP="008355E0">
      <w:pPr>
        <w:numPr>
          <w:ilvl w:val="0"/>
          <w:numId w:val="176"/>
        </w:numPr>
        <w:jc w:val="both"/>
        <w:rPr>
          <w:snapToGrid w:val="0"/>
          <w:sz w:val="24"/>
        </w:rPr>
      </w:pPr>
      <w:r>
        <w:rPr>
          <w:i/>
          <w:snapToGrid w:val="0"/>
          <w:sz w:val="24"/>
        </w:rPr>
        <w:t>het is mij veel beter voor Jezus te sterven, dan over de wereld te heersen.</w:t>
      </w:r>
      <w:r>
        <w:rPr>
          <w:snapToGrid w:val="0"/>
          <w:sz w:val="24"/>
        </w:rPr>
        <w:t xml:space="preserve"> </w:t>
      </w:r>
    </w:p>
    <w:p w14:paraId="4403E22A" w14:textId="77777777" w:rsidR="00394FA1" w:rsidRDefault="00394FA1" w:rsidP="008355E0">
      <w:pPr>
        <w:numPr>
          <w:ilvl w:val="0"/>
          <w:numId w:val="176"/>
        </w:numPr>
        <w:jc w:val="both"/>
        <w:rPr>
          <w:i/>
          <w:snapToGrid w:val="0"/>
          <w:sz w:val="24"/>
        </w:rPr>
      </w:pPr>
      <w:r>
        <w:rPr>
          <w:i/>
          <w:snapToGrid w:val="0"/>
          <w:sz w:val="24"/>
        </w:rPr>
        <w:t xml:space="preserve">Mijn Liefde is gekruist. </w:t>
      </w:r>
    </w:p>
    <w:p w14:paraId="64084CCF" w14:textId="77777777" w:rsidR="00394FA1" w:rsidRDefault="00394FA1" w:rsidP="008355E0">
      <w:pPr>
        <w:numPr>
          <w:ilvl w:val="0"/>
          <w:numId w:val="176"/>
        </w:numPr>
        <w:jc w:val="both"/>
        <w:rPr>
          <w:i/>
          <w:snapToGrid w:val="0"/>
          <w:sz w:val="24"/>
        </w:rPr>
      </w:pPr>
      <w:r>
        <w:rPr>
          <w:i/>
          <w:snapToGrid w:val="0"/>
          <w:sz w:val="24"/>
        </w:rPr>
        <w:t xml:space="preserve">Zo men mijn hart in duizend stukken sneed, in ieder stuk zou men de Naam van Jezus met gouden letters geschreven vinden. </w:t>
      </w:r>
    </w:p>
    <w:p w14:paraId="2D777C17" w14:textId="77777777" w:rsidR="00394FA1" w:rsidRDefault="00394FA1" w:rsidP="008355E0">
      <w:pPr>
        <w:numPr>
          <w:ilvl w:val="0"/>
          <w:numId w:val="176"/>
        </w:numPr>
        <w:jc w:val="both"/>
        <w:rPr>
          <w:i/>
          <w:snapToGrid w:val="0"/>
          <w:sz w:val="24"/>
        </w:rPr>
      </w:pPr>
      <w:r>
        <w:rPr>
          <w:i/>
          <w:snapToGrid w:val="0"/>
          <w:sz w:val="24"/>
        </w:rPr>
        <w:t xml:space="preserve">Heere Jezus, ik heb u liever dan het mijne, dan de mijnen, dan mijzelf. </w:t>
      </w:r>
    </w:p>
    <w:p w14:paraId="5BE03E7E" w14:textId="77777777" w:rsidR="00394FA1" w:rsidRDefault="00394FA1" w:rsidP="008355E0">
      <w:pPr>
        <w:numPr>
          <w:ilvl w:val="0"/>
          <w:numId w:val="176"/>
        </w:numPr>
        <w:jc w:val="both"/>
        <w:rPr>
          <w:snapToGrid w:val="0"/>
          <w:sz w:val="24"/>
        </w:rPr>
      </w:pPr>
      <w:r>
        <w:rPr>
          <w:i/>
          <w:snapToGrid w:val="0"/>
          <w:sz w:val="24"/>
        </w:rPr>
        <w:t>Het geld moet vergaan, met al degenen, die al het goed liever hebben, dan een dag met Jezus om te gaan.</w:t>
      </w:r>
      <w:r>
        <w:rPr>
          <w:snapToGrid w:val="0"/>
          <w:sz w:val="24"/>
        </w:rPr>
        <w:t xml:space="preserve"> En dergelijke. </w:t>
      </w:r>
    </w:p>
    <w:p w14:paraId="44CA5432" w14:textId="77777777" w:rsidR="00394FA1" w:rsidRDefault="00394FA1" w:rsidP="00394FA1">
      <w:pPr>
        <w:ind w:left="360"/>
        <w:jc w:val="both"/>
        <w:rPr>
          <w:snapToGrid w:val="0"/>
          <w:sz w:val="24"/>
        </w:rPr>
      </w:pPr>
      <w:r>
        <w:rPr>
          <w:snapToGrid w:val="0"/>
          <w:sz w:val="24"/>
        </w:rPr>
        <w:t xml:space="preserve">Zal ieders hart een liefdevlam van zich geven, en zal uw hart niet mee in de brand raken? Komt, voegt u bij alle liefhebbers van Jezus, en zegt met hen: </w:t>
      </w:r>
    </w:p>
    <w:p w14:paraId="210CD5A3" w14:textId="77777777" w:rsidR="00394FA1" w:rsidRDefault="00394FA1" w:rsidP="00394FA1">
      <w:pPr>
        <w:ind w:left="708"/>
        <w:jc w:val="both"/>
        <w:rPr>
          <w:i/>
          <w:snapToGrid w:val="0"/>
          <w:sz w:val="24"/>
        </w:rPr>
      </w:pPr>
      <w:r>
        <w:rPr>
          <w:i/>
          <w:snapToGrid w:val="0"/>
          <w:sz w:val="24"/>
        </w:rPr>
        <w:t xml:space="preserve">Jezus, Jezus zoet, Jezus is 't hoogste van </w:t>
      </w:r>
    </w:p>
    <w:p w14:paraId="046C8F08" w14:textId="77777777" w:rsidR="00394FA1" w:rsidRDefault="00394FA1" w:rsidP="00394FA1">
      <w:pPr>
        <w:ind w:left="708"/>
        <w:jc w:val="both"/>
        <w:rPr>
          <w:i/>
          <w:snapToGrid w:val="0"/>
          <w:sz w:val="24"/>
        </w:rPr>
      </w:pPr>
      <w:r>
        <w:rPr>
          <w:i/>
          <w:snapToGrid w:val="0"/>
          <w:sz w:val="24"/>
        </w:rPr>
        <w:t xml:space="preserve">al wat mij lusten kan; </w:t>
      </w:r>
    </w:p>
    <w:p w14:paraId="53B7DDF4" w14:textId="77777777" w:rsidR="00394FA1" w:rsidRDefault="00394FA1" w:rsidP="00394FA1">
      <w:pPr>
        <w:ind w:left="708"/>
        <w:jc w:val="both"/>
        <w:rPr>
          <w:snapToGrid w:val="0"/>
          <w:sz w:val="24"/>
        </w:rPr>
      </w:pPr>
      <w:r>
        <w:rPr>
          <w:i/>
          <w:snapToGrid w:val="0"/>
          <w:sz w:val="24"/>
        </w:rPr>
        <w:t>Jezus, wilt u mij? Ik wil U, wil U alleen,</w:t>
      </w:r>
      <w:r>
        <w:rPr>
          <w:snapToGrid w:val="0"/>
          <w:sz w:val="24"/>
        </w:rPr>
        <w:t xml:space="preserve"> </w:t>
      </w:r>
    </w:p>
    <w:p w14:paraId="4FCAAE62" w14:textId="77777777" w:rsidR="00394FA1" w:rsidRDefault="00394FA1" w:rsidP="00394FA1">
      <w:pPr>
        <w:pStyle w:val="BodyTextIndent"/>
        <w:ind w:left="708"/>
        <w:rPr>
          <w:i/>
        </w:rPr>
      </w:pPr>
      <w:r>
        <w:rPr>
          <w:i/>
        </w:rPr>
        <w:t xml:space="preserve">en zeg tot alle schepsels: neen! </w:t>
      </w:r>
    </w:p>
    <w:p w14:paraId="2D90D027" w14:textId="77777777" w:rsidR="00394FA1" w:rsidRDefault="00394FA1" w:rsidP="00394FA1">
      <w:pPr>
        <w:ind w:left="360"/>
        <w:jc w:val="both"/>
        <w:rPr>
          <w:snapToGrid w:val="0"/>
          <w:sz w:val="24"/>
        </w:rPr>
      </w:pPr>
      <w:r>
        <w:rPr>
          <w:snapToGrid w:val="0"/>
          <w:sz w:val="24"/>
        </w:rPr>
        <w:t xml:space="preserve">Als Jezus u nu vraagde: </w:t>
      </w:r>
      <w:r>
        <w:rPr>
          <w:i/>
          <w:snapToGrid w:val="0"/>
          <w:sz w:val="24"/>
        </w:rPr>
        <w:t xml:space="preserve">Hebt u Mij lief? </w:t>
      </w:r>
      <w:r>
        <w:rPr>
          <w:snapToGrid w:val="0"/>
          <w:sz w:val="24"/>
        </w:rPr>
        <w:t>Zou u niet antwoorden</w:t>
      </w:r>
      <w:r>
        <w:rPr>
          <w:i/>
          <w:snapToGrid w:val="0"/>
          <w:sz w:val="24"/>
        </w:rPr>
        <w:t>: Ja, Heere, Gij weet dat ik U liefheb?</w:t>
      </w:r>
      <w:r>
        <w:rPr>
          <w:snapToGrid w:val="0"/>
          <w:sz w:val="24"/>
        </w:rPr>
        <w:t xml:space="preserve"> Welaan dan, houdt dit vast, doolt steeds in deze liefde, en laat die u vleugelen maken, om vaardig uw loop met blijdschap uit te lopen, laat de liefde tot Jezus u dringen, om Hem welbehaaglijk te leven, Hem hier te verheerlijken, en lankmoedig te wachten, totdat Hij u voor eeuwig tot Zich neme. </w:t>
      </w:r>
    </w:p>
    <w:p w14:paraId="278E26E3" w14:textId="77777777" w:rsidR="00394FA1" w:rsidRDefault="00394FA1" w:rsidP="00394FA1">
      <w:pPr>
        <w:jc w:val="both"/>
        <w:rPr>
          <w:snapToGrid w:val="0"/>
          <w:sz w:val="24"/>
        </w:rPr>
      </w:pPr>
    </w:p>
    <w:p w14:paraId="13768738" w14:textId="77777777" w:rsidR="00394FA1" w:rsidRDefault="00394FA1" w:rsidP="00394FA1">
      <w:pPr>
        <w:pStyle w:val="BodyText3"/>
      </w:pPr>
      <w:r>
        <w:t xml:space="preserve">Waarvoor zich te wachten. </w:t>
      </w:r>
    </w:p>
    <w:p w14:paraId="452E1E06" w14:textId="77777777" w:rsidR="00394FA1" w:rsidRDefault="00394FA1" w:rsidP="00394FA1">
      <w:pPr>
        <w:jc w:val="both"/>
        <w:rPr>
          <w:snapToGrid w:val="0"/>
          <w:sz w:val="24"/>
        </w:rPr>
      </w:pPr>
      <w:r>
        <w:rPr>
          <w:snapToGrid w:val="0"/>
          <w:sz w:val="24"/>
        </w:rPr>
        <w:t xml:space="preserve">VIII. Wees voortaan werkzaam, om u in deze liefde te houden, die te vermeerderen en telkens te verwakkeren. Tot dat doel hebt ge u voor enige zaken te wachten, en andere te verachten. </w:t>
      </w:r>
    </w:p>
    <w:p w14:paraId="1542AC3E" w14:textId="77777777" w:rsidR="00394FA1" w:rsidRDefault="00394FA1" w:rsidP="00394FA1">
      <w:pPr>
        <w:jc w:val="both"/>
        <w:rPr>
          <w:snapToGrid w:val="0"/>
          <w:sz w:val="24"/>
        </w:rPr>
      </w:pPr>
      <w:r>
        <w:rPr>
          <w:snapToGrid w:val="0"/>
          <w:sz w:val="24"/>
        </w:rPr>
        <w:t>Wacht u:</w:t>
      </w:r>
    </w:p>
    <w:p w14:paraId="39D674C1" w14:textId="77777777" w:rsidR="00394FA1" w:rsidRDefault="00394FA1" w:rsidP="008355E0">
      <w:pPr>
        <w:numPr>
          <w:ilvl w:val="0"/>
          <w:numId w:val="191"/>
        </w:numPr>
        <w:jc w:val="both"/>
        <w:rPr>
          <w:snapToGrid w:val="0"/>
          <w:sz w:val="24"/>
        </w:rPr>
      </w:pPr>
      <w:r>
        <w:rPr>
          <w:snapToGrid w:val="0"/>
          <w:sz w:val="24"/>
        </w:rPr>
        <w:t xml:space="preserve">voor verduisteringen. Kennis verwekt liefde, daarom moet men werkzaam zijn, om toe te nemen in de kennis van Jezus. Die kleine letterkennis hebben, zijn doorgaans zeer gebrekkelijk en ongestadig in de liefde; als de Heere hun eens buitengewoon voorkomt, dan gaat het wel, maar als dat ophoudt, zo wordt terstond hun liefde flauwer. Maar die Jezus uit het Woord in alle omstandigheden hebben leren kennen, hebben meerder bekwaamheid, om Jezus van nabij te beschouwen, en op Hem te verlieven, en hun liefde is vaster; ook dan, als de zoete ontmoetingen niet zo gevoelig zijn. </w:t>
      </w:r>
    </w:p>
    <w:p w14:paraId="7349ECB9" w14:textId="77777777" w:rsidR="00394FA1" w:rsidRDefault="00394FA1" w:rsidP="008355E0">
      <w:pPr>
        <w:numPr>
          <w:ilvl w:val="0"/>
          <w:numId w:val="191"/>
        </w:numPr>
        <w:jc w:val="both"/>
        <w:rPr>
          <w:snapToGrid w:val="0"/>
          <w:sz w:val="24"/>
        </w:rPr>
      </w:pPr>
      <w:r>
        <w:rPr>
          <w:snapToGrid w:val="0"/>
          <w:sz w:val="24"/>
        </w:rPr>
        <w:t xml:space="preserve">Gedeelde liefde. Als de wereld, en wat daarin is, nog begeerlijk is, het oog en hart nog naar zich trekt, als men nog zo gezet is op zijn eigen zin, eer, vermaak, dan kan de liefde tot Jezus niet sterk zijn. Jezus wil het hart alleen; als Zijn vijand ingang vindt, dan gaat Hij weg, en als Jezus weggaat, dan wordt uw liefde slapper; daarom hinkt niet op twee gedachten. Wilt u de wereld liefhebben, en van dezelve geliefd worden, zo lieft dezelve geheel, en laat Jezus varen. Maar wilt u Jezus liefhebben, en van Jezus bemind worden, zo lieft Hem alleen en geheel, en laat de wereld varen, ziet daar niet meer naar om. </w:t>
      </w:r>
    </w:p>
    <w:p w14:paraId="760B6286" w14:textId="77777777" w:rsidR="00394FA1" w:rsidRDefault="00394FA1" w:rsidP="008355E0">
      <w:pPr>
        <w:numPr>
          <w:ilvl w:val="0"/>
          <w:numId w:val="191"/>
        </w:numPr>
        <w:jc w:val="both"/>
        <w:rPr>
          <w:snapToGrid w:val="0"/>
          <w:sz w:val="24"/>
        </w:rPr>
      </w:pPr>
      <w:r>
        <w:rPr>
          <w:snapToGrid w:val="0"/>
          <w:sz w:val="24"/>
        </w:rPr>
        <w:t xml:space="preserve">Weinig omgang. De liefde wil onderhouden worden; als men te ver van 't vuur is, wordt men koud, de allernaaste vrienden vervreemden door gebrek aan omgang, zo gaat het ook hier; Jezus wil gezocht zijn, en zien dat men zich aan Zijn vriendschap veel laat gelegen zijn. Jezus wil opgewacht zijn, en tijd hebben om Zich wat op te houden in de onderlinge liefdesbewijzen. Daarom moet men zich veel verledigen, om Hem ter spraak te staan, en wederom Hem vertellen, wat hart men tot Hem heeft, en Hem gemeenzaam onderhouden met het uiten van onze begeerten tot Hem, en onze smart, dat men Hem niet liever hebben kan; dat verwakkert de liefde. </w:t>
      </w:r>
    </w:p>
    <w:p w14:paraId="2DCFAF7C" w14:textId="77777777" w:rsidR="00394FA1" w:rsidRDefault="00394FA1" w:rsidP="008355E0">
      <w:pPr>
        <w:numPr>
          <w:ilvl w:val="0"/>
          <w:numId w:val="191"/>
        </w:numPr>
        <w:jc w:val="both"/>
        <w:rPr>
          <w:snapToGrid w:val="0"/>
          <w:sz w:val="24"/>
        </w:rPr>
      </w:pPr>
      <w:r>
        <w:rPr>
          <w:snapToGrid w:val="0"/>
          <w:sz w:val="24"/>
        </w:rPr>
        <w:t xml:space="preserve">Ongelovigheid. Als men zijn deel aan Jezus licht in twijfel trekt, als men wantrouwt, dat Hij ons niet liefheeft, als men werkzaam is om alle redenen, dat Hij liefde betoond heeft, te weerleggen, de redenen voor het tegendeel gretig aanneemt, ja zodanige opzoekt, alsof men een meesterstuk gedaan had, als men besluit: </w:t>
      </w:r>
      <w:r>
        <w:rPr>
          <w:i/>
          <w:snapToGrid w:val="0"/>
          <w:sz w:val="24"/>
        </w:rPr>
        <w:t>Jezus heeft mij niet lief, ik heb Jezus niet lief.</w:t>
      </w:r>
      <w:r>
        <w:rPr>
          <w:snapToGrid w:val="0"/>
          <w:sz w:val="24"/>
        </w:rPr>
        <w:t xml:space="preserve"> Dan, zeg ik, is men buiten staat om liefde te oefenen, en wederliefde te ontvangen. Wacht u dan tegen de liefde te twisten, en Jezus' liefde verdacht te houden, en te ontkennen de genaden, welke bewijzen zijn van Jezus' liefde; want dat is de rechte weg om Jezus te doen heengaan. </w:t>
      </w:r>
    </w:p>
    <w:p w14:paraId="138BE4D1" w14:textId="77777777" w:rsidR="00394FA1" w:rsidRDefault="00394FA1" w:rsidP="008355E0">
      <w:pPr>
        <w:numPr>
          <w:ilvl w:val="0"/>
          <w:numId w:val="191"/>
        </w:numPr>
        <w:jc w:val="both"/>
        <w:rPr>
          <w:snapToGrid w:val="0"/>
          <w:sz w:val="24"/>
        </w:rPr>
      </w:pPr>
      <w:r>
        <w:rPr>
          <w:snapToGrid w:val="0"/>
          <w:sz w:val="24"/>
        </w:rPr>
        <w:t xml:space="preserve">Stoute zonden. Jezus is heilig, en bemint heiligheid, maar haat godloosheid; met de dagelijkse zwakheden en struikelingen heeft Hij medelijden, en zal de betoning van Zijn liefde daarom niet inhouden. Maar stoute zonden zijn tegen de liefde, dan houdt Jezus Zijn liefde in, Zijn Geest wordt bedroefd, en als Jezus Zijn liefde inhoudt, dan kan men Hem ook niet liefhebben. En zelf raakt men door de stoute zonden buiten staat van liefde te oefenen, het geweten is ontroerd, men wordt onvrijmoedig, men durft niet toegaan, men heeft het te zeer bedorven, daar is te grote scheiding gekomen, en men heeft soms veel werk, eer men wederom in een liefhebbende gestalte komt. </w:t>
      </w:r>
    </w:p>
    <w:p w14:paraId="78D5E550" w14:textId="77777777" w:rsidR="00394FA1" w:rsidRDefault="00394FA1" w:rsidP="008355E0">
      <w:pPr>
        <w:numPr>
          <w:ilvl w:val="0"/>
          <w:numId w:val="191"/>
        </w:numPr>
        <w:jc w:val="both"/>
        <w:rPr>
          <w:snapToGrid w:val="0"/>
          <w:sz w:val="24"/>
        </w:rPr>
      </w:pPr>
      <w:r>
        <w:rPr>
          <w:snapToGrid w:val="0"/>
          <w:sz w:val="24"/>
        </w:rPr>
        <w:t xml:space="preserve">Vreesachtigheid in het uitkomen voor Hem is een soort van schaamte; men wil heimelijk wel liefde oefenen maar men wil het niet weten bij anderen. Men schaamt zich Zijner, omdat men vreest voor schade, voor schande, daarom onttrekt men zich. Als men in gevallen komt, die eisen, dat men zijn liefde tot Jezus, Zijn eer en zaak vertone, dat men zich dan verschuilt, en niet durft zeggen: </w:t>
      </w:r>
      <w:r>
        <w:rPr>
          <w:i/>
          <w:snapToGrid w:val="0"/>
          <w:sz w:val="24"/>
        </w:rPr>
        <w:t>zulk Een is mijn Liefste, ja zulk Een is mijn Vriend.</w:t>
      </w:r>
      <w:r>
        <w:rPr>
          <w:snapToGrid w:val="0"/>
          <w:sz w:val="24"/>
        </w:rPr>
        <w:t xml:space="preserve"> Jezus merkt dit al ras, en 't mishaagt Hem, 't is een oorzaak dat Jezus Zich ook van u verbergt, en 't is een teken dat u weinig liefde hebt, en die wordt door zo'n doen nog zeer verminderd. </w:t>
      </w:r>
    </w:p>
    <w:p w14:paraId="40CB2187" w14:textId="77777777" w:rsidR="00394FA1" w:rsidRDefault="00394FA1" w:rsidP="00394FA1">
      <w:pPr>
        <w:jc w:val="both"/>
        <w:rPr>
          <w:snapToGrid w:val="0"/>
          <w:sz w:val="24"/>
        </w:rPr>
      </w:pPr>
    </w:p>
    <w:p w14:paraId="4BD20E6F" w14:textId="77777777" w:rsidR="00394FA1" w:rsidRDefault="00394FA1" w:rsidP="00394FA1">
      <w:pPr>
        <w:jc w:val="both"/>
        <w:rPr>
          <w:snapToGrid w:val="0"/>
          <w:sz w:val="24"/>
        </w:rPr>
      </w:pPr>
      <w:r>
        <w:rPr>
          <w:snapToGrid w:val="0"/>
          <w:sz w:val="24"/>
        </w:rPr>
        <w:t xml:space="preserve">En wat te doen. </w:t>
      </w:r>
    </w:p>
    <w:p w14:paraId="5480A2B9" w14:textId="77777777" w:rsidR="00394FA1" w:rsidRDefault="00394FA1" w:rsidP="00394FA1">
      <w:pPr>
        <w:jc w:val="both"/>
        <w:rPr>
          <w:snapToGrid w:val="0"/>
          <w:sz w:val="24"/>
        </w:rPr>
      </w:pPr>
      <w:r>
        <w:rPr>
          <w:snapToGrid w:val="0"/>
          <w:sz w:val="24"/>
        </w:rPr>
        <w:t xml:space="preserve">Uit het gezegde is af te leiden, wat de liefde verwakkert, en wat daartoe te betrachten is, namelijk: </w:t>
      </w:r>
    </w:p>
    <w:p w14:paraId="65EF6A59" w14:textId="77777777" w:rsidR="00394FA1" w:rsidRDefault="00394FA1" w:rsidP="008355E0">
      <w:pPr>
        <w:numPr>
          <w:ilvl w:val="0"/>
          <w:numId w:val="192"/>
        </w:numPr>
        <w:jc w:val="both"/>
        <w:rPr>
          <w:snapToGrid w:val="0"/>
          <w:sz w:val="24"/>
        </w:rPr>
      </w:pPr>
      <w:r>
        <w:rPr>
          <w:snapToGrid w:val="0"/>
          <w:sz w:val="24"/>
        </w:rPr>
        <w:t xml:space="preserve">Geloven, dat Hij u liefheeft, en iedere ware genade, als blijken van Zijn liefde tot u te erkennen. </w:t>
      </w:r>
    </w:p>
    <w:p w14:paraId="2CCFBBB0" w14:textId="77777777" w:rsidR="00394FA1" w:rsidRDefault="00394FA1" w:rsidP="008355E0">
      <w:pPr>
        <w:numPr>
          <w:ilvl w:val="0"/>
          <w:numId w:val="192"/>
        </w:numPr>
        <w:jc w:val="both"/>
        <w:rPr>
          <w:snapToGrid w:val="0"/>
          <w:sz w:val="24"/>
        </w:rPr>
      </w:pPr>
      <w:r>
        <w:rPr>
          <w:snapToGrid w:val="0"/>
          <w:sz w:val="24"/>
        </w:rPr>
        <w:t xml:space="preserve">Gedurig zich af te scheiden van alles, om u alleen in de liefde tot Jezus te vermaken en te vergenoegen. </w:t>
      </w:r>
    </w:p>
    <w:p w14:paraId="3860233C" w14:textId="77777777" w:rsidR="00394FA1" w:rsidRDefault="00394FA1" w:rsidP="008355E0">
      <w:pPr>
        <w:numPr>
          <w:ilvl w:val="0"/>
          <w:numId w:val="192"/>
        </w:numPr>
        <w:jc w:val="both"/>
        <w:rPr>
          <w:snapToGrid w:val="0"/>
          <w:sz w:val="24"/>
        </w:rPr>
      </w:pPr>
      <w:r>
        <w:rPr>
          <w:snapToGrid w:val="0"/>
          <w:sz w:val="24"/>
        </w:rPr>
        <w:t xml:space="preserve">Alles voor Jezus over te hebben zonder achterhouding van enige zaak, zichzelf en alles, wat men heeft, aan Jezus aan te bieden, met verklaring, dat men het gewillig voor Hem wil missen. </w:t>
      </w:r>
    </w:p>
    <w:p w14:paraId="5B347589" w14:textId="77777777" w:rsidR="00394FA1" w:rsidRDefault="00394FA1" w:rsidP="008355E0">
      <w:pPr>
        <w:numPr>
          <w:ilvl w:val="0"/>
          <w:numId w:val="192"/>
        </w:numPr>
        <w:jc w:val="both"/>
        <w:rPr>
          <w:snapToGrid w:val="0"/>
          <w:sz w:val="24"/>
        </w:rPr>
      </w:pPr>
      <w:r>
        <w:rPr>
          <w:snapToGrid w:val="0"/>
          <w:sz w:val="24"/>
        </w:rPr>
        <w:t xml:space="preserve">Jezus' schoonheid en beminnelijkheid aan anderen te vertellen, ten einde ze Hem mede mochten liefkrijgen, en Hij van velen geliefd worde. </w:t>
      </w:r>
    </w:p>
    <w:p w14:paraId="068DE037" w14:textId="77777777" w:rsidR="00394FA1" w:rsidRDefault="00394FA1" w:rsidP="008355E0">
      <w:pPr>
        <w:numPr>
          <w:ilvl w:val="0"/>
          <w:numId w:val="192"/>
        </w:numPr>
        <w:jc w:val="both"/>
        <w:rPr>
          <w:snapToGrid w:val="0"/>
          <w:sz w:val="24"/>
        </w:rPr>
      </w:pPr>
      <w:r>
        <w:rPr>
          <w:snapToGrid w:val="0"/>
          <w:sz w:val="24"/>
        </w:rPr>
        <w:t xml:space="preserve">Zijn livrei dragen met vrolijkheid, wel willende dat ieder het wete, dat men Jezus tot zijn Heere heeft, en dat, zou iemand Jezus als met de kleine vinger tot nadeel aanraakt, Hij ons geheel en al, naar lichaam en ziel, tot een partij zal hebben, en dat men zijn eer verdedigen zal met goed en bloed. </w:t>
      </w:r>
    </w:p>
    <w:p w14:paraId="0BDF507C" w14:textId="77777777" w:rsidR="00394FA1" w:rsidRDefault="00394FA1" w:rsidP="008355E0">
      <w:pPr>
        <w:numPr>
          <w:ilvl w:val="0"/>
          <w:numId w:val="192"/>
        </w:numPr>
        <w:jc w:val="both"/>
        <w:rPr>
          <w:snapToGrid w:val="0"/>
          <w:sz w:val="24"/>
        </w:rPr>
      </w:pPr>
      <w:r>
        <w:rPr>
          <w:snapToGrid w:val="0"/>
          <w:sz w:val="24"/>
        </w:rPr>
        <w:t xml:space="preserve">Met tedere zorgvuldigheid zich wachten voor hetgeen Hem mishaagt, en te trachten Hem te behagen, Hem gelijkvormig te worden, en naar Zijn natuur te aarden. </w:t>
      </w:r>
    </w:p>
    <w:p w14:paraId="111F68DC" w14:textId="77777777" w:rsidR="00394FA1" w:rsidRDefault="00394FA1" w:rsidP="008355E0">
      <w:pPr>
        <w:numPr>
          <w:ilvl w:val="0"/>
          <w:numId w:val="192"/>
        </w:numPr>
        <w:jc w:val="both"/>
        <w:rPr>
          <w:snapToGrid w:val="0"/>
          <w:sz w:val="24"/>
        </w:rPr>
      </w:pPr>
      <w:r>
        <w:rPr>
          <w:snapToGrid w:val="0"/>
          <w:sz w:val="24"/>
        </w:rPr>
        <w:t xml:space="preserve">Tijd te nemen, om in onderlinge liefde zich te verlustigen, en zo daar enige vervreemding of verduistering gekomen is, de gemeenzaamheid wederom te herstellen. </w:t>
      </w:r>
    </w:p>
    <w:p w14:paraId="7D068228" w14:textId="77777777" w:rsidR="00394FA1" w:rsidRDefault="00394FA1" w:rsidP="008355E0">
      <w:pPr>
        <w:numPr>
          <w:ilvl w:val="0"/>
          <w:numId w:val="192"/>
        </w:numPr>
        <w:jc w:val="both"/>
        <w:rPr>
          <w:snapToGrid w:val="0"/>
          <w:sz w:val="24"/>
        </w:rPr>
      </w:pPr>
      <w:r>
        <w:rPr>
          <w:snapToGrid w:val="0"/>
          <w:sz w:val="24"/>
        </w:rPr>
        <w:t xml:space="preserve">Te verlangen, en in dat verlangen telkens te verwakkeren om ontbonden te zijn, en met Christus te wezen, door gedurige bedenkingen, wat daar Boven zal zijn, en hoe zoet het zal zijn, om altijd met de Heere te zijn. Amen. </w:t>
      </w:r>
    </w:p>
    <w:p w14:paraId="7DBC283F" w14:textId="77777777" w:rsidR="00394FA1" w:rsidRDefault="00394FA1" w:rsidP="00394FA1">
      <w:pPr>
        <w:jc w:val="both"/>
        <w:rPr>
          <w:b/>
          <w:sz w:val="24"/>
        </w:rPr>
      </w:pPr>
    </w:p>
    <w:p w14:paraId="3660F27F" w14:textId="77777777" w:rsidR="00394FA1" w:rsidRDefault="00394FA1" w:rsidP="00394FA1">
      <w:pPr>
        <w:jc w:val="both"/>
        <w:rPr>
          <w:b/>
          <w:sz w:val="24"/>
        </w:rPr>
      </w:pPr>
    </w:p>
    <w:p w14:paraId="4043C47C" w14:textId="77777777" w:rsidR="00394FA1" w:rsidRDefault="00394FA1" w:rsidP="00394FA1">
      <w:pPr>
        <w:jc w:val="both"/>
        <w:rPr>
          <w:b/>
          <w:sz w:val="24"/>
        </w:rPr>
      </w:pPr>
    </w:p>
    <w:p w14:paraId="02D5946E" w14:textId="77777777" w:rsidR="00394FA1" w:rsidRDefault="00394FA1" w:rsidP="00394FA1">
      <w:pPr>
        <w:jc w:val="both"/>
        <w:rPr>
          <w:b/>
          <w:sz w:val="24"/>
        </w:rPr>
      </w:pPr>
    </w:p>
    <w:p w14:paraId="56ABE918" w14:textId="77777777" w:rsidR="00394FA1" w:rsidRDefault="00394FA1" w:rsidP="00394FA1">
      <w:pPr>
        <w:jc w:val="both"/>
        <w:rPr>
          <w:b/>
          <w:sz w:val="24"/>
        </w:rPr>
      </w:pPr>
    </w:p>
    <w:p w14:paraId="1C1A3336" w14:textId="77777777" w:rsidR="00394FA1" w:rsidRDefault="00394FA1" w:rsidP="00394FA1">
      <w:pPr>
        <w:jc w:val="both"/>
        <w:rPr>
          <w:b/>
          <w:sz w:val="24"/>
        </w:rPr>
      </w:pPr>
    </w:p>
    <w:p w14:paraId="342B61E7" w14:textId="77777777" w:rsidR="00394FA1" w:rsidRDefault="00394FA1" w:rsidP="00394FA1">
      <w:pPr>
        <w:jc w:val="both"/>
        <w:rPr>
          <w:b/>
          <w:sz w:val="24"/>
        </w:rPr>
      </w:pPr>
    </w:p>
    <w:p w14:paraId="7F57B919" w14:textId="77777777" w:rsidR="00394FA1" w:rsidRDefault="00394FA1" w:rsidP="00394FA1">
      <w:pPr>
        <w:jc w:val="both"/>
        <w:rPr>
          <w:b/>
          <w:sz w:val="24"/>
        </w:rPr>
      </w:pPr>
    </w:p>
    <w:p w14:paraId="636500A5" w14:textId="77777777" w:rsidR="00394FA1" w:rsidRDefault="00394FA1" w:rsidP="00394FA1">
      <w:pPr>
        <w:jc w:val="both"/>
        <w:rPr>
          <w:b/>
          <w:sz w:val="24"/>
        </w:rPr>
      </w:pPr>
    </w:p>
    <w:p w14:paraId="34D6B0DB" w14:textId="77777777" w:rsidR="00394FA1" w:rsidRDefault="00394FA1" w:rsidP="00394FA1">
      <w:pPr>
        <w:jc w:val="both"/>
        <w:rPr>
          <w:b/>
          <w:sz w:val="24"/>
        </w:rPr>
      </w:pPr>
    </w:p>
    <w:p w14:paraId="2B4B7F27" w14:textId="77777777" w:rsidR="00394FA1" w:rsidRDefault="00394FA1" w:rsidP="00394FA1">
      <w:pPr>
        <w:jc w:val="both"/>
        <w:rPr>
          <w:b/>
          <w:sz w:val="24"/>
        </w:rPr>
      </w:pPr>
    </w:p>
    <w:p w14:paraId="0A59BA7C" w14:textId="77777777" w:rsidR="00394FA1" w:rsidRDefault="00394FA1" w:rsidP="00394FA1">
      <w:pPr>
        <w:jc w:val="both"/>
        <w:rPr>
          <w:b/>
          <w:sz w:val="24"/>
        </w:rPr>
      </w:pPr>
    </w:p>
    <w:p w14:paraId="2F53ED2E" w14:textId="2288B481" w:rsidR="00394FA1" w:rsidRDefault="00394FA1">
      <w:pPr>
        <w:spacing w:after="160" w:line="259" w:lineRule="auto"/>
        <w:rPr>
          <w:b/>
          <w:sz w:val="24"/>
        </w:rPr>
      </w:pPr>
      <w:r>
        <w:rPr>
          <w:b/>
          <w:sz w:val="24"/>
        </w:rPr>
        <w:br w:type="page"/>
      </w:r>
    </w:p>
    <w:p w14:paraId="71817BC6" w14:textId="77777777" w:rsidR="00394FA1" w:rsidRDefault="00394FA1" w:rsidP="00394FA1">
      <w:pPr>
        <w:jc w:val="both"/>
        <w:rPr>
          <w:b/>
          <w:sz w:val="24"/>
        </w:rPr>
      </w:pPr>
    </w:p>
    <w:p w14:paraId="41BED826" w14:textId="77777777" w:rsidR="00394FA1" w:rsidRDefault="00394FA1" w:rsidP="00394FA1">
      <w:pPr>
        <w:pStyle w:val="Heading2"/>
        <w:jc w:val="center"/>
      </w:pPr>
    </w:p>
    <w:p w14:paraId="51770CDC" w14:textId="77777777" w:rsidR="00394FA1" w:rsidRDefault="00394FA1" w:rsidP="00394FA1">
      <w:pPr>
        <w:pStyle w:val="Heading2"/>
        <w:jc w:val="center"/>
      </w:pPr>
      <w:r>
        <w:t>Hoofdstuk 16</w:t>
      </w:r>
    </w:p>
    <w:p w14:paraId="5F3532B4" w14:textId="77777777" w:rsidR="00394FA1" w:rsidRDefault="00394FA1" w:rsidP="00394FA1">
      <w:pPr>
        <w:pStyle w:val="Heading2"/>
        <w:jc w:val="center"/>
      </w:pPr>
    </w:p>
    <w:p w14:paraId="16E71AFB" w14:textId="77777777" w:rsidR="00394FA1" w:rsidRDefault="00394FA1" w:rsidP="00394FA1">
      <w:pPr>
        <w:pStyle w:val="Heading2"/>
        <w:jc w:val="center"/>
      </w:pPr>
      <w:r>
        <w:t>Van de Vreze Gods.</w:t>
      </w:r>
    </w:p>
    <w:p w14:paraId="3B02BEC4" w14:textId="77777777" w:rsidR="00394FA1" w:rsidRDefault="00394FA1" w:rsidP="00394FA1">
      <w:pPr>
        <w:jc w:val="both"/>
        <w:rPr>
          <w:snapToGrid w:val="0"/>
          <w:sz w:val="24"/>
        </w:rPr>
      </w:pPr>
    </w:p>
    <w:p w14:paraId="735D25CA" w14:textId="77777777" w:rsidR="00394FA1" w:rsidRDefault="00394FA1" w:rsidP="00394FA1">
      <w:pPr>
        <w:jc w:val="both"/>
        <w:rPr>
          <w:snapToGrid w:val="0"/>
          <w:sz w:val="24"/>
        </w:rPr>
      </w:pPr>
      <w:r>
        <w:rPr>
          <w:snapToGrid w:val="0"/>
          <w:sz w:val="24"/>
        </w:rPr>
        <w:t xml:space="preserve">Uit de Liefde Gods, van welke wij gesproken hebben, vloeit </w:t>
      </w:r>
      <w:r>
        <w:rPr>
          <w:i/>
          <w:snapToGrid w:val="0"/>
          <w:sz w:val="24"/>
        </w:rPr>
        <w:t>vreze Gods,</w:t>
      </w:r>
      <w:r>
        <w:rPr>
          <w:snapToGrid w:val="0"/>
          <w:sz w:val="24"/>
        </w:rPr>
        <w:t xml:space="preserve"> van welke wij nu zullen handelen. Liefde en vreze worden samengevoegd: Deut. 10:12. Wat eist de Heere, uw God, van u? Dan de Heere uw God te vrezen, in al Zijn wegen te wandelen, en Hem lief te hebben.</w:t>
      </w:r>
    </w:p>
    <w:p w14:paraId="577FA640" w14:textId="77777777" w:rsidR="00394FA1" w:rsidRDefault="00394FA1" w:rsidP="00394FA1">
      <w:pPr>
        <w:jc w:val="both"/>
        <w:rPr>
          <w:snapToGrid w:val="0"/>
          <w:sz w:val="24"/>
        </w:rPr>
      </w:pPr>
    </w:p>
    <w:p w14:paraId="5719C66E" w14:textId="77777777" w:rsidR="00394FA1" w:rsidRDefault="00394FA1" w:rsidP="00394FA1">
      <w:pPr>
        <w:pStyle w:val="BodyText3"/>
      </w:pPr>
      <w:r>
        <w:t xml:space="preserve">De benaming. </w:t>
      </w:r>
    </w:p>
    <w:p w14:paraId="12DE5A5B" w14:textId="77777777" w:rsidR="00394FA1" w:rsidRDefault="00394FA1" w:rsidP="00394FA1">
      <w:pPr>
        <w:jc w:val="both"/>
        <w:rPr>
          <w:snapToGrid w:val="0"/>
          <w:sz w:val="24"/>
        </w:rPr>
      </w:pPr>
      <w:r>
        <w:rPr>
          <w:snapToGrid w:val="0"/>
          <w:sz w:val="24"/>
        </w:rPr>
        <w:t xml:space="preserve">De vreze is óf ontzag, óf schrik; vreze als </w:t>
      </w:r>
      <w:r>
        <w:rPr>
          <w:i/>
          <w:snapToGrid w:val="0"/>
          <w:sz w:val="24"/>
        </w:rPr>
        <w:t>schrik</w:t>
      </w:r>
      <w:r>
        <w:rPr>
          <w:snapToGrid w:val="0"/>
          <w:sz w:val="24"/>
        </w:rPr>
        <w:t xml:space="preserve"> wordt doorgaans met het Hebreeuwse magor, en pachad, en het Griekse phobos, uitgedrukt.</w:t>
      </w:r>
    </w:p>
    <w:p w14:paraId="773D1A37" w14:textId="77777777" w:rsidR="00394FA1" w:rsidRDefault="00394FA1" w:rsidP="00394FA1">
      <w:pPr>
        <w:jc w:val="both"/>
        <w:rPr>
          <w:snapToGrid w:val="0"/>
          <w:sz w:val="24"/>
        </w:rPr>
      </w:pPr>
      <w:r>
        <w:rPr>
          <w:snapToGrid w:val="0"/>
          <w:sz w:val="24"/>
        </w:rPr>
        <w:t xml:space="preserve">De vreze als </w:t>
      </w:r>
      <w:r>
        <w:rPr>
          <w:i/>
          <w:snapToGrid w:val="0"/>
          <w:sz w:val="24"/>
        </w:rPr>
        <w:t>ontzag</w:t>
      </w:r>
      <w:r>
        <w:rPr>
          <w:snapToGrid w:val="0"/>
          <w:sz w:val="24"/>
        </w:rPr>
        <w:t xml:space="preserve"> wordt in 't Hebreeuws genoemd jira, en Grieks eulabeia; doch deze woorden worden ook wel zonder dat onderscheid gebruikt. Wij noemen vrezen ook </w:t>
      </w:r>
      <w:r>
        <w:rPr>
          <w:i/>
          <w:snapToGrid w:val="0"/>
          <w:sz w:val="24"/>
        </w:rPr>
        <w:t xml:space="preserve">vruchten, </w:t>
      </w:r>
      <w:r>
        <w:rPr>
          <w:snapToGrid w:val="0"/>
          <w:sz w:val="24"/>
        </w:rPr>
        <w:t xml:space="preserve">afkomstig van het Hoogduits; op zichzelf wordt het nu zelden gebruikt, maar wel in samenvoeging in het woord </w:t>
      </w:r>
      <w:r>
        <w:rPr>
          <w:i/>
          <w:snapToGrid w:val="0"/>
          <w:sz w:val="24"/>
        </w:rPr>
        <w:t>Godvruchtig,</w:t>
      </w:r>
      <w:r>
        <w:rPr>
          <w:snapToGrid w:val="0"/>
          <w:sz w:val="24"/>
        </w:rPr>
        <w:t xml:space="preserve"> 't welk hetzelfde is als Godvrezend. </w:t>
      </w:r>
    </w:p>
    <w:p w14:paraId="7E23A2EB" w14:textId="77777777" w:rsidR="00394FA1" w:rsidRDefault="00394FA1" w:rsidP="00394FA1">
      <w:pPr>
        <w:jc w:val="both"/>
        <w:rPr>
          <w:snapToGrid w:val="0"/>
          <w:sz w:val="24"/>
        </w:rPr>
      </w:pPr>
    </w:p>
    <w:p w14:paraId="382E03CA" w14:textId="77777777" w:rsidR="00394FA1" w:rsidRDefault="00394FA1" w:rsidP="00394FA1">
      <w:pPr>
        <w:pStyle w:val="BodyText3"/>
      </w:pPr>
      <w:r>
        <w:t xml:space="preserve">Verscheidenheid. </w:t>
      </w:r>
    </w:p>
    <w:p w14:paraId="58541DF2" w14:textId="77777777" w:rsidR="00394FA1" w:rsidRDefault="00394FA1" w:rsidP="00394FA1">
      <w:pPr>
        <w:jc w:val="both"/>
        <w:rPr>
          <w:snapToGrid w:val="0"/>
          <w:sz w:val="24"/>
        </w:rPr>
      </w:pPr>
      <w:r>
        <w:rPr>
          <w:snapToGrid w:val="0"/>
          <w:sz w:val="24"/>
        </w:rPr>
        <w:t xml:space="preserve">II. Vreze spruit uit liefde, óf tot ons zelf, óf tot God. Zelfliefde verwekt vreze, als zich iets opdoet waardoor het goede ons zou ontnomen worden, of waardoor ons enig kwaad zou overkomen; men vreest verlies, en 't kwade zelf, en datgene of diegene, waardoor het goede ons ontnomen, of het kwade toegebracht zou kunnen worden. God heeft in de mens liefde tot zichzelf ingeschapen, en wil dat wij ze gebruiken. De wet eist, </w:t>
      </w:r>
      <w:r>
        <w:rPr>
          <w:i/>
          <w:snapToGrid w:val="0"/>
          <w:sz w:val="24"/>
        </w:rPr>
        <w:t>onze naaste lief te hebben als ons zelf,</w:t>
      </w:r>
      <w:r>
        <w:rPr>
          <w:snapToGrid w:val="0"/>
          <w:sz w:val="24"/>
        </w:rPr>
        <w:t xml:space="preserve"> Matth. 22:39. Daarom is de vreze voor verlies en 't kwade geen zonde. Adam had ze vóór de val in zijn natuur, schoon zij geen gelegenheid had om in hem op te komen. De Heere Jezus had ze ook, Matth. 26:37; Hebr. 5:7. Men mag wel vrezen voor de dood, voor andere ongemakken, en alzo voor wild gedierte en kwade mensen. Maar deze vreze wordt kwaad, als men door vreze kwade middelen gebruikt, om het goede te behouden, te bekomen, of het kwade te ontkomen, namelijk, als men de mensen meer vreest dan God, als men nalatende de vreze Gods en de gehoorzaamheid aan zijn geboden, de mens op zijn zijde zoekt te trekken door zondige wegen, en daar niet op past of het Gode mishaagt, als men maar de mensen behagen kan, om ons geen kwaad, maar goed te doen: Matth. 10:28. </w:t>
      </w:r>
      <w:r>
        <w:rPr>
          <w:i/>
          <w:snapToGrid w:val="0"/>
          <w:sz w:val="24"/>
        </w:rPr>
        <w:t>Vreest niet voor degenen, die het lichaam doden, en de ziel niet kunnen doden; maar vreest veel meer Hem. Die beiden ziel en lichaam kan verderven in de hel.</w:t>
      </w:r>
    </w:p>
    <w:p w14:paraId="2E0DA448" w14:textId="77777777" w:rsidR="00394FA1" w:rsidRDefault="00394FA1" w:rsidP="00394FA1">
      <w:pPr>
        <w:pStyle w:val="BodyText"/>
      </w:pPr>
      <w:r>
        <w:t xml:space="preserve">Omdat men liefde moet hebben tot zichzelf, en daaruit vreze, zo moet men meer vreze hebben voor het kwade naar de ziel dan naar het lichaam; omdat het wel of kwalijk zijn naar de ziel van God afhangt, zo moet men vrezen uit liefde tot zijn eigen behoud, men moet Gods toorn en oordelen vrezen: Psalm 119:120. </w:t>
      </w:r>
      <w:r>
        <w:rPr>
          <w:i/>
        </w:rPr>
        <w:t>Het haar mijns vleses is te berge gerezen van verschrikking voor U, en ik heb gevreesd voor Uw oordelen.</w:t>
      </w:r>
    </w:p>
    <w:p w14:paraId="5C64300D" w14:textId="77777777" w:rsidR="00394FA1" w:rsidRDefault="00394FA1" w:rsidP="00394FA1">
      <w:pPr>
        <w:pStyle w:val="BodyText"/>
      </w:pPr>
      <w:r>
        <w:t xml:space="preserve">Een onbekeerde moet ook door vreze van de eeuwige toorn van God bewogen worden tot het geloof, 2 Kor. 5:11. Een bekeerde moet door vreze van schade naar de ziel zich opwekken tot ernst: Heb 4:1. </w:t>
      </w:r>
      <w:r>
        <w:rPr>
          <w:i/>
        </w:rPr>
        <w:t>Laat ons dan vrezen, dat niet te eniger tijd, de belofte van in Zijn rust in te gaan nagelaten zijnde, iemand van u schijne achtergebleven te zijn.</w:t>
      </w:r>
    </w:p>
    <w:p w14:paraId="0A945105" w14:textId="77777777" w:rsidR="00394FA1" w:rsidRDefault="00394FA1" w:rsidP="00394FA1">
      <w:pPr>
        <w:jc w:val="both"/>
        <w:rPr>
          <w:snapToGrid w:val="0"/>
          <w:sz w:val="24"/>
        </w:rPr>
      </w:pPr>
    </w:p>
    <w:p w14:paraId="76F4EEAD" w14:textId="77777777" w:rsidR="00394FA1" w:rsidRDefault="00394FA1" w:rsidP="00394FA1">
      <w:pPr>
        <w:jc w:val="both"/>
        <w:rPr>
          <w:snapToGrid w:val="0"/>
          <w:sz w:val="24"/>
        </w:rPr>
      </w:pPr>
      <w:r>
        <w:rPr>
          <w:snapToGrid w:val="0"/>
          <w:sz w:val="24"/>
        </w:rPr>
        <w:t xml:space="preserve">De vreze wordt onderscheiden in een slaafse en in een kinderlijke vreze. </w:t>
      </w:r>
    </w:p>
    <w:p w14:paraId="2D755617" w14:textId="77777777" w:rsidR="00394FA1" w:rsidRDefault="00394FA1" w:rsidP="00394FA1">
      <w:pPr>
        <w:jc w:val="both"/>
        <w:rPr>
          <w:snapToGrid w:val="0"/>
          <w:sz w:val="24"/>
        </w:rPr>
      </w:pPr>
      <w:r>
        <w:rPr>
          <w:snapToGrid w:val="0"/>
          <w:sz w:val="24"/>
        </w:rPr>
        <w:t>De</w:t>
      </w:r>
      <w:r>
        <w:rPr>
          <w:i/>
          <w:snapToGrid w:val="0"/>
          <w:sz w:val="24"/>
        </w:rPr>
        <w:t xml:space="preserve"> slaafse vreze </w:t>
      </w:r>
      <w:r>
        <w:rPr>
          <w:snapToGrid w:val="0"/>
          <w:sz w:val="24"/>
        </w:rPr>
        <w:t xml:space="preserve">doet een slaaf de wil van zijn heer doen, uit vreze van geslagen te worden en zo ver is de slaafse vreze voor God, beter dan hardnekkige en ongevoelige versmading van God en zijn oordelen, en zij is nuttig, als iemand daardoor tot bekering gebracht wordt, Matth. 3:7; Amos 4:12. Een nu bekeerde heeft niet bekommerd te zijn of zijn bekering al oprecht is, omdat hij tot Christus gedreven is uit vreze van verdoemenis, en niet uit liefde Gods; want wij hebben getoond, dat wij ons welzijn moeten beminnen, en ons kwalijk zijn moeten vrezen, en daardoor tot bekering gedreven worden: maar de slaafse vreze is kwaad, als ze niet is dan schrik, welke van God doet vluchten. Wij zeggen, dat de mens, uit liefde tot zijn behoud, en uit vreze van zijn verderf God moet vrezen, en daardoor tot bekering en gehoorzaamheid gedreven worden, maar de eigenliefde is de grond niet van de kinderlijke vreze; God vrezen te vertoornen, omdat Hij machtig is te straffen; gehoorzaam zijn, opdat Hij zijn gunst ons niet onttrekke, maar dezelve ons meer bewijze, is de natuur niet van de kinderlijke vreze, hoewel de zaak in zichzelf goed is, en eigen aan de kinderen van God; niet eigenliefde maar liefde tot God, omdat Hij God is, omdat Hij ontzaglijk is, is de reden van kinderlijke vreze Gods, ofschoon daaruit voor ons noch goed noch kwaad zou komen. </w:t>
      </w:r>
    </w:p>
    <w:p w14:paraId="097471EC" w14:textId="77777777" w:rsidR="00394FA1" w:rsidRDefault="00394FA1" w:rsidP="00394FA1">
      <w:pPr>
        <w:jc w:val="both"/>
        <w:rPr>
          <w:snapToGrid w:val="0"/>
          <w:sz w:val="24"/>
        </w:rPr>
      </w:pPr>
    </w:p>
    <w:p w14:paraId="53431BBD" w14:textId="77777777" w:rsidR="00394FA1" w:rsidRDefault="00394FA1" w:rsidP="00394FA1">
      <w:pPr>
        <w:pStyle w:val="BodyText3"/>
      </w:pPr>
      <w:r>
        <w:t xml:space="preserve">Beschrijving. </w:t>
      </w:r>
    </w:p>
    <w:p w14:paraId="508BF38E" w14:textId="77777777" w:rsidR="00394FA1" w:rsidRDefault="00394FA1" w:rsidP="00394FA1">
      <w:pPr>
        <w:jc w:val="both"/>
        <w:rPr>
          <w:snapToGrid w:val="0"/>
          <w:sz w:val="24"/>
        </w:rPr>
      </w:pPr>
      <w:r>
        <w:rPr>
          <w:snapToGrid w:val="0"/>
          <w:sz w:val="24"/>
        </w:rPr>
        <w:t xml:space="preserve">III. </w:t>
      </w:r>
      <w:r>
        <w:rPr>
          <w:i/>
          <w:snapToGrid w:val="0"/>
          <w:sz w:val="24"/>
        </w:rPr>
        <w:t>Kinderlijke vreze is een heilige beweging des gemoeds, van God in de harten van de kinderen van God verwekt, waardoor zij uit ontzag voor God zorgvuldig wachthouden, God niet te mishagen, en ernstig trachten Hem in alles te behagen.</w:t>
      </w:r>
      <w:r>
        <w:rPr>
          <w:snapToGrid w:val="0"/>
          <w:sz w:val="24"/>
        </w:rPr>
        <w:t xml:space="preserve"> </w:t>
      </w:r>
    </w:p>
    <w:p w14:paraId="240B7CE2" w14:textId="77777777" w:rsidR="00394FA1" w:rsidRDefault="00394FA1" w:rsidP="00394FA1">
      <w:pPr>
        <w:jc w:val="both"/>
        <w:rPr>
          <w:snapToGrid w:val="0"/>
          <w:sz w:val="24"/>
        </w:rPr>
      </w:pPr>
      <w:r>
        <w:rPr>
          <w:snapToGrid w:val="0"/>
          <w:sz w:val="24"/>
        </w:rPr>
        <w:t xml:space="preserve">'t Is </w:t>
      </w:r>
      <w:r>
        <w:rPr>
          <w:i/>
          <w:snapToGrid w:val="0"/>
          <w:sz w:val="24"/>
        </w:rPr>
        <w:t>een beweging des gemoeds.</w:t>
      </w:r>
      <w:r>
        <w:rPr>
          <w:snapToGrid w:val="0"/>
          <w:sz w:val="24"/>
        </w:rPr>
        <w:t xml:space="preserve"> De edele ziel is begaafd met aandoeningen, wordt, naardat de voorwerpen zijn, bewogen tot blijdschap of droefheid, tot liefde of haat, tot vreze of onversaagdheid; ten opzichte van de vreze Gods is de mens ongevoelig, stijf en onbewogen. Daar is geen vreze Gods voor hun ogen. Rom. 3:18. Maar in de wedergeboorte wordt het stenen hart weggenomen, en zij verkrijgen een vlezen, een week, een buigzaam hart, dat uit gezicht van God zeer licht bewogen wordt, naardat God Zich aan de ziel openbaart; als God als ontzaglijk hun voorkomt, zo rijst er terstond in hun ziel een beweging op, die aan een schepsel betamelijk is naast God. </w:t>
      </w:r>
    </w:p>
    <w:p w14:paraId="67C2ABF6" w14:textId="77777777" w:rsidR="00394FA1" w:rsidRDefault="00394FA1" w:rsidP="00394FA1">
      <w:pPr>
        <w:jc w:val="both"/>
        <w:rPr>
          <w:snapToGrid w:val="0"/>
          <w:sz w:val="24"/>
        </w:rPr>
      </w:pPr>
    </w:p>
    <w:p w14:paraId="324BEF9C" w14:textId="77777777" w:rsidR="00394FA1" w:rsidRDefault="00394FA1" w:rsidP="00394FA1">
      <w:pPr>
        <w:jc w:val="both"/>
        <w:rPr>
          <w:snapToGrid w:val="0"/>
          <w:sz w:val="24"/>
        </w:rPr>
      </w:pPr>
      <w:r>
        <w:rPr>
          <w:snapToGrid w:val="0"/>
          <w:sz w:val="24"/>
        </w:rPr>
        <w:t xml:space="preserve">'t Is een </w:t>
      </w:r>
      <w:r>
        <w:rPr>
          <w:i/>
          <w:snapToGrid w:val="0"/>
          <w:sz w:val="24"/>
        </w:rPr>
        <w:t>heilige</w:t>
      </w:r>
      <w:r>
        <w:rPr>
          <w:snapToGrid w:val="0"/>
          <w:sz w:val="24"/>
        </w:rPr>
        <w:t xml:space="preserve"> beweging. Omdat een onbekeerde in de grond niet dan zonde is, zo is ook verdraaid alles wat er uit voortkomt; de bekwaamheid om te vrezen krijgt een verkeerd voorwerp, en beweegt zich op een onordelijke wijze; maar de gelovigen, in de grond geheiligd zijnde, zo zijn ook de bewegingen geheiligd, hun vreze heeft het rechte voorwerp, en gaat daar naast uit op een heilige manier, in geloof en liefde, Hand. 10:2. </w:t>
      </w:r>
      <w:r>
        <w:rPr>
          <w:i/>
          <w:snapToGrid w:val="0"/>
          <w:sz w:val="24"/>
        </w:rPr>
        <w:t>Godzalig, en vrezende God.</w:t>
      </w:r>
      <w:r>
        <w:rPr>
          <w:snapToGrid w:val="0"/>
          <w:sz w:val="24"/>
        </w:rPr>
        <w:t xml:space="preserve"> </w:t>
      </w:r>
    </w:p>
    <w:p w14:paraId="2633F516" w14:textId="77777777" w:rsidR="00394FA1" w:rsidRDefault="00394FA1" w:rsidP="00394FA1">
      <w:pPr>
        <w:jc w:val="both"/>
        <w:rPr>
          <w:snapToGrid w:val="0"/>
          <w:sz w:val="24"/>
        </w:rPr>
      </w:pPr>
    </w:p>
    <w:p w14:paraId="324E166C" w14:textId="77777777" w:rsidR="00394FA1" w:rsidRDefault="00394FA1" w:rsidP="00394FA1">
      <w:pPr>
        <w:jc w:val="both"/>
        <w:rPr>
          <w:snapToGrid w:val="0"/>
          <w:sz w:val="24"/>
        </w:rPr>
      </w:pPr>
      <w:r>
        <w:rPr>
          <w:snapToGrid w:val="0"/>
          <w:sz w:val="24"/>
        </w:rPr>
        <w:t xml:space="preserve">God verwekt ze. Van nature is de mens tot alle goed werk niet deugende, hij heeft geen welbehagen aan God, en geen lust de Heere te vrezen; hij moge schrikken voor God, doch recht vrezen kan hij niet; maar God geeft de zijn Hem te vrezen: Jer. 32:40 ... </w:t>
      </w:r>
      <w:r>
        <w:rPr>
          <w:i/>
          <w:snapToGrid w:val="0"/>
          <w:sz w:val="24"/>
        </w:rPr>
        <w:t>Ik zal mijn vreze in hun hart geven, dat ze niet van Mij afwijken.</w:t>
      </w:r>
      <w:r>
        <w:rPr>
          <w:snapToGrid w:val="0"/>
          <w:sz w:val="24"/>
        </w:rPr>
        <w:t xml:space="preserve"> Daarom wordt de Heilige Geest genoemd, </w:t>
      </w:r>
      <w:r>
        <w:rPr>
          <w:i/>
          <w:snapToGrid w:val="0"/>
          <w:sz w:val="24"/>
        </w:rPr>
        <w:t>de Geest der kennis en der vreze des Heeren,</w:t>
      </w:r>
      <w:r>
        <w:rPr>
          <w:snapToGrid w:val="0"/>
          <w:sz w:val="24"/>
        </w:rPr>
        <w:t xml:space="preserve"> Jes. 11:2. </w:t>
      </w:r>
    </w:p>
    <w:p w14:paraId="78BF075F" w14:textId="77777777" w:rsidR="00394FA1" w:rsidRDefault="00394FA1" w:rsidP="00394FA1">
      <w:pPr>
        <w:jc w:val="both"/>
        <w:rPr>
          <w:snapToGrid w:val="0"/>
          <w:sz w:val="24"/>
        </w:rPr>
      </w:pPr>
    </w:p>
    <w:p w14:paraId="538AB50E" w14:textId="77777777" w:rsidR="00394FA1" w:rsidRDefault="00394FA1" w:rsidP="00394FA1">
      <w:pPr>
        <w:jc w:val="both"/>
        <w:rPr>
          <w:snapToGrid w:val="0"/>
          <w:sz w:val="24"/>
        </w:rPr>
      </w:pPr>
      <w:r>
        <w:rPr>
          <w:snapToGrid w:val="0"/>
          <w:sz w:val="24"/>
        </w:rPr>
        <w:t xml:space="preserve">In de harten van de kinderen van God. 't Hart is de zitplaats van alle bewegingen, zo kwade als goede; dit kostelijk geschenk heeft God in het hart van Zijn kinderen opgesloten, en al de bewegingen van vreze komen uit het hart voort, hun vreze bestaat niet in praten, ook niet in kwaad te laten, en goed te doen, en in schijn van vreze, maar in waarheid: 't hart, verstand, wil en hartstochten zijn hier ingespannen, het hart geeft allerlei daden van vreze Gods op. De kinderen van God alleen vrezen de Heere; daarom worden die van deze deugd genoemd, </w:t>
      </w:r>
      <w:r>
        <w:rPr>
          <w:i/>
          <w:snapToGrid w:val="0"/>
          <w:sz w:val="24"/>
        </w:rPr>
        <w:t>Godvrezenden:</w:t>
      </w:r>
      <w:r>
        <w:rPr>
          <w:snapToGrid w:val="0"/>
          <w:sz w:val="24"/>
        </w:rPr>
        <w:t xml:space="preserve"> </w:t>
      </w:r>
    </w:p>
    <w:p w14:paraId="0B50C982" w14:textId="77777777" w:rsidR="00394FA1" w:rsidRDefault="00394FA1" w:rsidP="008355E0">
      <w:pPr>
        <w:pStyle w:val="BodyText"/>
        <w:numPr>
          <w:ilvl w:val="0"/>
          <w:numId w:val="176"/>
        </w:numPr>
        <w:tabs>
          <w:tab w:val="clear" w:pos="720"/>
        </w:tabs>
        <w:ind w:left="284" w:hanging="284"/>
      </w:pPr>
      <w:r>
        <w:t xml:space="preserve">Lukas 2:25 ... </w:t>
      </w:r>
      <w:r>
        <w:rPr>
          <w:i/>
        </w:rPr>
        <w:t>Deze mens was rechtvaardig en Godvrezende.</w:t>
      </w:r>
    </w:p>
    <w:p w14:paraId="354F3786" w14:textId="77777777" w:rsidR="00394FA1" w:rsidRDefault="00394FA1" w:rsidP="008355E0">
      <w:pPr>
        <w:pStyle w:val="BodyText"/>
        <w:numPr>
          <w:ilvl w:val="0"/>
          <w:numId w:val="176"/>
        </w:numPr>
        <w:tabs>
          <w:tab w:val="clear" w:pos="720"/>
        </w:tabs>
        <w:ind w:left="284" w:hanging="284"/>
      </w:pPr>
      <w:r>
        <w:t xml:space="preserve">Hand. 2:5. </w:t>
      </w:r>
      <w:r>
        <w:rPr>
          <w:i/>
        </w:rPr>
        <w:t>Godvruchtige mannen.</w:t>
      </w:r>
    </w:p>
    <w:p w14:paraId="3B11EB78"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Hand. 8:2. </w:t>
      </w:r>
      <w:r>
        <w:rPr>
          <w:i/>
          <w:snapToGrid w:val="0"/>
          <w:sz w:val="24"/>
        </w:rPr>
        <w:t>En enige Godvruchtige mannen droegen Stéfanus te samen ten grave.</w:t>
      </w:r>
    </w:p>
    <w:p w14:paraId="398321A0" w14:textId="77777777" w:rsidR="00394FA1" w:rsidRDefault="00394FA1" w:rsidP="00394FA1">
      <w:pPr>
        <w:jc w:val="both"/>
        <w:rPr>
          <w:snapToGrid w:val="0"/>
          <w:sz w:val="24"/>
        </w:rPr>
      </w:pPr>
    </w:p>
    <w:p w14:paraId="76ADD874" w14:textId="77777777" w:rsidR="00394FA1" w:rsidRDefault="00394FA1" w:rsidP="00394FA1">
      <w:pPr>
        <w:jc w:val="both"/>
        <w:rPr>
          <w:snapToGrid w:val="0"/>
          <w:sz w:val="24"/>
        </w:rPr>
      </w:pPr>
      <w:r>
        <w:rPr>
          <w:snapToGrid w:val="0"/>
          <w:sz w:val="24"/>
        </w:rPr>
        <w:t xml:space="preserve">Uit ontzag voor God. God is het Voorwerp van de vreze; Psalm 34:10. Vreest de Heere, gij Zijn heiligen! God is Hoogheid, Heerlijkheid en Majesteit in Zichzelf, ook toen daar geen schepselen waren: 1 Kron. 29:11. </w:t>
      </w:r>
      <w:r>
        <w:rPr>
          <w:i/>
          <w:snapToGrid w:val="0"/>
          <w:sz w:val="24"/>
        </w:rPr>
        <w:t>Uw, o Heere! is de grootheid, en de macht, en de heerlijkheid, en de overwinning, en de majesteit.</w:t>
      </w:r>
    </w:p>
    <w:p w14:paraId="0655D879" w14:textId="77777777" w:rsidR="00394FA1" w:rsidRDefault="00394FA1" w:rsidP="00394FA1">
      <w:pPr>
        <w:jc w:val="both"/>
        <w:rPr>
          <w:snapToGrid w:val="0"/>
          <w:sz w:val="24"/>
        </w:rPr>
      </w:pPr>
      <w:r>
        <w:rPr>
          <w:snapToGrid w:val="0"/>
          <w:sz w:val="24"/>
        </w:rPr>
        <w:t xml:space="preserve">Hierdoor is God ontzaglijk in Zichzelf; met dat er verstandige schepselen zijn, welke de glans van zijn heerlijkheid zien, zo kunnen zij niet anders dan ontzag hebben voor de Oneindig- Ontzaglijke. Een natuurlijke kent God niet; daarom hij mag schrikken voor de oordelen, en vrezen voor de plagen, en soms God als vreselijk erkennen, hoewel hij doorgaans zo hoog niet opklimt; maar ontzag voor Hem hebben kan hij niet, dat is het voorrecht en het heil voor de gelovigen. Een zondig mens kan Gods ontzaglijkheid niet verdragen, hij zou schrikkende vluchten; want God is hem een verterend vuur. Maar God komt Zijn kinderen voor als een verzoend Vader in Christus, daarom zijn ze tegelijk liefhebbende en eerbiedig. Psalm 2:11. </w:t>
      </w:r>
      <w:r>
        <w:rPr>
          <w:i/>
          <w:snapToGrid w:val="0"/>
          <w:sz w:val="24"/>
        </w:rPr>
        <w:t>Dient den Heere met vreze, en verheugt u met beving.</w:t>
      </w:r>
      <w:r>
        <w:rPr>
          <w:snapToGrid w:val="0"/>
          <w:sz w:val="24"/>
        </w:rPr>
        <w:t xml:space="preserve"> Ontzag vereist: </w:t>
      </w:r>
    </w:p>
    <w:p w14:paraId="265E5707" w14:textId="77777777" w:rsidR="00394FA1" w:rsidRDefault="00394FA1" w:rsidP="00394FA1">
      <w:pPr>
        <w:jc w:val="both"/>
        <w:rPr>
          <w:snapToGrid w:val="0"/>
          <w:sz w:val="24"/>
        </w:rPr>
      </w:pPr>
    </w:p>
    <w:p w14:paraId="0C3D5C72" w14:textId="77777777" w:rsidR="00394FA1" w:rsidRDefault="00394FA1" w:rsidP="008355E0">
      <w:pPr>
        <w:pStyle w:val="BodyText"/>
        <w:numPr>
          <w:ilvl w:val="0"/>
          <w:numId w:val="193"/>
        </w:numPr>
      </w:pPr>
      <w:r>
        <w:t xml:space="preserve">kennen en aanschouwen van Gods ontzaglijkheid: 2 Petrus 1:16 </w:t>
      </w:r>
      <w:r>
        <w:rPr>
          <w:i/>
        </w:rPr>
        <w:t>Wij zijn aanschouwers geweest van zijn majesteit.</w:t>
      </w:r>
    </w:p>
    <w:p w14:paraId="29103E08" w14:textId="77777777" w:rsidR="00394FA1" w:rsidRDefault="00394FA1" w:rsidP="008355E0">
      <w:pPr>
        <w:numPr>
          <w:ilvl w:val="0"/>
          <w:numId w:val="193"/>
        </w:numPr>
        <w:jc w:val="both"/>
        <w:rPr>
          <w:snapToGrid w:val="0"/>
          <w:sz w:val="24"/>
        </w:rPr>
      </w:pPr>
      <w:r>
        <w:rPr>
          <w:snapToGrid w:val="0"/>
          <w:sz w:val="24"/>
        </w:rPr>
        <w:t xml:space="preserve">Met vermaak erkennen en met het gehele hart goedkeuren, dat God zo ontzaglijk is: Jer. 10:7. </w:t>
      </w:r>
      <w:r>
        <w:rPr>
          <w:i/>
          <w:snapToGrid w:val="0"/>
          <w:sz w:val="24"/>
        </w:rPr>
        <w:t>Wie zou U niet vrezen, Gij Koning der Heidenen? Want het komt U toe.</w:t>
      </w:r>
    </w:p>
    <w:p w14:paraId="6F2890B8" w14:textId="77777777" w:rsidR="00394FA1" w:rsidRDefault="00394FA1" w:rsidP="008355E0">
      <w:pPr>
        <w:numPr>
          <w:ilvl w:val="0"/>
          <w:numId w:val="193"/>
        </w:numPr>
        <w:jc w:val="both"/>
        <w:rPr>
          <w:snapToGrid w:val="0"/>
          <w:sz w:val="24"/>
        </w:rPr>
      </w:pPr>
      <w:r>
        <w:rPr>
          <w:snapToGrid w:val="0"/>
          <w:sz w:val="24"/>
        </w:rPr>
        <w:t xml:space="preserve">Eerbiedig zich voor de Heere neerbuigen en Hem aanbidden: Psalm 5:8 </w:t>
      </w:r>
      <w:r>
        <w:rPr>
          <w:i/>
          <w:snapToGrid w:val="0"/>
          <w:sz w:val="24"/>
        </w:rPr>
        <w:t>Ik zal mij buigen naar het paleis Uwer heiligheid in Uw vreze.</w:t>
      </w:r>
      <w:r>
        <w:rPr>
          <w:snapToGrid w:val="0"/>
          <w:sz w:val="24"/>
        </w:rPr>
        <w:t xml:space="preserve"> Psalm 95:6. </w:t>
      </w:r>
      <w:r>
        <w:rPr>
          <w:i/>
          <w:snapToGrid w:val="0"/>
          <w:sz w:val="24"/>
        </w:rPr>
        <w:t>Komt, laat ons aanbidden en nederbukken; laat ons knielen voor den Heere, Die ons gemaakt heeft.</w:t>
      </w:r>
    </w:p>
    <w:p w14:paraId="0244DE8E" w14:textId="77777777" w:rsidR="00394FA1" w:rsidRDefault="00394FA1" w:rsidP="008355E0">
      <w:pPr>
        <w:numPr>
          <w:ilvl w:val="0"/>
          <w:numId w:val="193"/>
        </w:numPr>
        <w:jc w:val="both"/>
        <w:rPr>
          <w:snapToGrid w:val="0"/>
          <w:sz w:val="24"/>
        </w:rPr>
      </w:pPr>
      <w:r>
        <w:rPr>
          <w:snapToGrid w:val="0"/>
          <w:sz w:val="24"/>
        </w:rPr>
        <w:t xml:space="preserve">Zijn aangezicht bedekken, niet durvende de glans van Zijn heerlijkheid aanschouwen. Zo bedekten de engelen hun aangezichten: Jes. 6:2. Van Mozes staat er: Exod. 3:6. </w:t>
      </w:r>
      <w:r>
        <w:rPr>
          <w:i/>
          <w:snapToGrid w:val="0"/>
          <w:sz w:val="24"/>
        </w:rPr>
        <w:t xml:space="preserve">En Mozes verborg zijn aangezicht, want hij vreesde God aan te zien. </w:t>
      </w:r>
    </w:p>
    <w:p w14:paraId="271A9CDE" w14:textId="77777777" w:rsidR="00394FA1" w:rsidRDefault="00394FA1" w:rsidP="008355E0">
      <w:pPr>
        <w:numPr>
          <w:ilvl w:val="0"/>
          <w:numId w:val="193"/>
        </w:numPr>
        <w:jc w:val="both"/>
        <w:rPr>
          <w:snapToGrid w:val="0"/>
          <w:sz w:val="24"/>
        </w:rPr>
      </w:pPr>
      <w:r>
        <w:rPr>
          <w:snapToGrid w:val="0"/>
          <w:sz w:val="24"/>
        </w:rPr>
        <w:t xml:space="preserve">Beven, wegens ontzag niet kunnende des Heeren ontzaglijkheid verdragen: Jer. 5:22. </w:t>
      </w:r>
      <w:r>
        <w:rPr>
          <w:i/>
          <w:snapToGrid w:val="0"/>
          <w:sz w:val="24"/>
        </w:rPr>
        <w:t>Zult gij Mij niet vrezen, spreekt de Heere? Zult gij voor Mijn aangezicht niet beven?</w:t>
      </w:r>
      <w:r>
        <w:rPr>
          <w:snapToGrid w:val="0"/>
          <w:sz w:val="24"/>
        </w:rPr>
        <w:t xml:space="preserve"> Dan. 10:11 </w:t>
      </w:r>
      <w:r>
        <w:rPr>
          <w:i/>
          <w:snapToGrid w:val="0"/>
          <w:sz w:val="24"/>
        </w:rPr>
        <w:t>Toen Hij dat woord tot mij sprak stond ik bevende.</w:t>
      </w:r>
    </w:p>
    <w:p w14:paraId="4300BBBB" w14:textId="77777777" w:rsidR="00394FA1" w:rsidRDefault="00394FA1" w:rsidP="008355E0">
      <w:pPr>
        <w:numPr>
          <w:ilvl w:val="0"/>
          <w:numId w:val="193"/>
        </w:numPr>
        <w:jc w:val="both"/>
        <w:rPr>
          <w:snapToGrid w:val="0"/>
          <w:sz w:val="24"/>
        </w:rPr>
      </w:pPr>
      <w:r>
        <w:rPr>
          <w:snapToGrid w:val="0"/>
          <w:sz w:val="24"/>
        </w:rPr>
        <w:t xml:space="preserve">Het ontzag voor God verwekt in de kinderen van God een zorgvuldige wachthouding om God niet te mishagen, door ongehoorzaamheid en bedrijven van zonden, en een werkzaamheid om Hem in alles te behagen. Deze uitwerksels van de vreze Gods stelt Salomo dikwijls voor in zijn spreuken. Ziet: Spr. 3:7 </w:t>
      </w:r>
      <w:r>
        <w:rPr>
          <w:i/>
          <w:snapToGrid w:val="0"/>
          <w:sz w:val="24"/>
        </w:rPr>
        <w:t>Vrees den Heere, en wijk van het kwade.</w:t>
      </w:r>
      <w:r>
        <w:rPr>
          <w:snapToGrid w:val="0"/>
          <w:sz w:val="24"/>
        </w:rPr>
        <w:t xml:space="preserve"> Spr. 8:13. </w:t>
      </w:r>
      <w:r>
        <w:rPr>
          <w:i/>
          <w:snapToGrid w:val="0"/>
          <w:sz w:val="24"/>
        </w:rPr>
        <w:t>De vreze des Heeren is, te haten het kwade.</w:t>
      </w:r>
      <w:r>
        <w:rPr>
          <w:snapToGrid w:val="0"/>
          <w:sz w:val="24"/>
        </w:rPr>
        <w:t xml:space="preserve"> Spr. 16:6. Door de vreze des Heeren wijkt men af van het kwade. Zo ook: Jer. 32:40 </w:t>
      </w:r>
      <w:r>
        <w:rPr>
          <w:i/>
          <w:snapToGrid w:val="0"/>
          <w:sz w:val="24"/>
        </w:rPr>
        <w:t>En Ik zal mijn vreze in hun hart geven, dat ze niet van Mij afwijken</w:t>
      </w:r>
      <w:r>
        <w:rPr>
          <w:snapToGrid w:val="0"/>
          <w:sz w:val="24"/>
        </w:rPr>
        <w:t xml:space="preserve">. En wederom: Spr. 1:7. </w:t>
      </w:r>
      <w:r>
        <w:rPr>
          <w:i/>
          <w:snapToGrid w:val="0"/>
          <w:sz w:val="24"/>
        </w:rPr>
        <w:t>De vreze des Heeren is het beginsel der wetenschap.</w:t>
      </w:r>
      <w:r>
        <w:rPr>
          <w:snapToGrid w:val="0"/>
          <w:sz w:val="24"/>
        </w:rPr>
        <w:t xml:space="preserve"> Spr. 14:27. </w:t>
      </w:r>
      <w:r>
        <w:rPr>
          <w:i/>
          <w:snapToGrid w:val="0"/>
          <w:sz w:val="24"/>
        </w:rPr>
        <w:t>De vreze des Heeren is een springader van het leven, om af te wijken van de strikken des doods.</w:t>
      </w:r>
      <w:r>
        <w:rPr>
          <w:snapToGrid w:val="0"/>
          <w:sz w:val="24"/>
        </w:rPr>
        <w:t xml:space="preserve"> Dit is de natuur van de vreze Gods. Overtuiging dergenen die God niet vrezen. </w:t>
      </w:r>
    </w:p>
    <w:p w14:paraId="0E2EBF91" w14:textId="77777777" w:rsidR="00394FA1" w:rsidRDefault="00394FA1" w:rsidP="00394FA1">
      <w:pPr>
        <w:jc w:val="both"/>
        <w:rPr>
          <w:snapToGrid w:val="0"/>
          <w:sz w:val="24"/>
        </w:rPr>
      </w:pPr>
    </w:p>
    <w:p w14:paraId="3277CDDB" w14:textId="77777777" w:rsidR="00394FA1" w:rsidRDefault="00394FA1" w:rsidP="00394FA1">
      <w:pPr>
        <w:pStyle w:val="BodyText"/>
      </w:pPr>
      <w:r>
        <w:t xml:space="preserve">IV. Wat baat het de natuur van een deugd te verstaan als men ze niet doet? Niemand kent de schoonheid van een deugd dan die ze betracht. Dit eist God van alle mensen, dit gebiedt Hij zijn kinderen. </w:t>
      </w:r>
      <w:r>
        <w:rPr>
          <w:i/>
        </w:rPr>
        <w:t>Laat de stem Gods in uw harten ingaan,</w:t>
      </w:r>
      <w:r>
        <w:t xml:space="preserve"> Deut. 6:13. </w:t>
      </w:r>
      <w:r>
        <w:rPr>
          <w:i/>
        </w:rPr>
        <w:t>Gij zult den Heere uw God vrezen.</w:t>
      </w:r>
      <w:r>
        <w:t xml:space="preserve"> Pred. 12:13. </w:t>
      </w:r>
      <w:r>
        <w:rPr>
          <w:i/>
        </w:rPr>
        <w:t>Van alles dat gehoord is, is het einde van de zaak: Vreest God, en houdt Zijn geboden, want dit betaamt alle mensen.</w:t>
      </w:r>
      <w:r>
        <w:t xml:space="preserve"> Die God en zijn eer liefheeft zal met David uitroepen: </w:t>
      </w:r>
      <w:r>
        <w:rPr>
          <w:i/>
        </w:rPr>
        <w:t>Laat de gehele aarde voor den Heere vrezen, laat alle inwoners der wereld voor Hem schrikken,</w:t>
      </w:r>
      <w:r>
        <w:t xml:space="preserve"> Psalm 33:7. Vreest de wereld God niet, de kerk, de kinderen van God moeten het immers doen: Psalm 22:24. </w:t>
      </w:r>
      <w:r>
        <w:rPr>
          <w:i/>
        </w:rPr>
        <w:t>Ontziet u voor Hem, al gij zaad Israëls.</w:t>
      </w:r>
      <w:r>
        <w:t xml:space="preserve"> Psalm 34:10. </w:t>
      </w:r>
      <w:r>
        <w:rPr>
          <w:i/>
        </w:rPr>
        <w:t>Vreest den Heere, gij Zijn heiligen.</w:t>
      </w:r>
      <w:r>
        <w:t xml:space="preserve"> Daarom dragen die de Naam van Godvrezenden, Godvruchtigen. Ziet men nu de wereld aan, de vreze Gods is uit het hart van de mensen weg, men moet er van denken als Abraham van Gerar: Gen. 20:11  </w:t>
      </w:r>
      <w:r>
        <w:rPr>
          <w:i/>
        </w:rPr>
        <w:t>Alleen is de vreze Gods in deze plaats niet.</w:t>
      </w:r>
    </w:p>
    <w:p w14:paraId="39211C88" w14:textId="77777777" w:rsidR="00394FA1" w:rsidRDefault="00394FA1" w:rsidP="00394FA1">
      <w:pPr>
        <w:jc w:val="both"/>
        <w:rPr>
          <w:snapToGrid w:val="0"/>
          <w:sz w:val="24"/>
        </w:rPr>
      </w:pPr>
      <w:r>
        <w:rPr>
          <w:snapToGrid w:val="0"/>
          <w:sz w:val="24"/>
        </w:rPr>
        <w:t xml:space="preserve">Komt men tot de kerk, van de meeste lidmaten roepen hun daden uit, </w:t>
      </w:r>
      <w:r>
        <w:rPr>
          <w:i/>
          <w:snapToGrid w:val="0"/>
          <w:sz w:val="24"/>
        </w:rPr>
        <w:t>dat er geen vreze Gods voor hun ogen en in hun harten is.</w:t>
      </w:r>
      <w:r>
        <w:rPr>
          <w:snapToGrid w:val="0"/>
          <w:sz w:val="24"/>
        </w:rPr>
        <w:t xml:space="preserve"> En gij, komt tot uzelf, wat zult gij antwoorden op de vraag: vreest gij God? Stelt gij de Heere u voor in de gang van uw leven? Rijst er ontzag op voor Zijn majesteit, als u aan Hem denkt, van Hem spreekt, of van Hem hoort spreken? Buigt gij u eerbiedig voor Hem, beeft gij wel, als u in den gebede tot Hem spreken zult? Zo daar een zondige gedachte en beweging in u opkomt, bedwingt u die door de vreze Gods? Houdt de vreze Gods u af van alle zondige gezelschappen, van hoererij, van onrechtvaardigheid, van leugentaal, van achterklap, van vloeken, van toorn, en andere zonden? Drijft en dringt u het ontzag voor God tot het oefenen van godsdienst, en tot het doen van al hetgeen, dat gij weet wat de Heere u geboden heeft, en Hem aangenaam is? Of hebt gij de aardse dingen lief? Is al uw zorg om die te bekomen en te behouden? Ziet gij om naar mensen, alsof die 't u zouden geven of ontnemen? Zoekt gij die te behagen, schoon met mishagen van God, en zijn die uw vreze? Ziet eens terug op uw vorig leven, let op de tegenwoordige gestalte uwer daden. Zijt gij bij uzelf overtuigd, dat u waarlijk God tot nog toe niet gevreesd hebt, zo neemt uw tegenwoordige en toekomende ellendige staat ter harte, of het een middel kon zijn dat de schrik des Heeren u bewoog tot het geloof. Hoort eens toe gij, die niet alleen de Heere niet vreest, maar die daarenboven de Heere veracht, en op hem niet past, verachters van zijn Naam, Mal 1:6. </w:t>
      </w:r>
      <w:r>
        <w:rPr>
          <w:i/>
          <w:snapToGrid w:val="0"/>
          <w:sz w:val="24"/>
        </w:rPr>
        <w:t>Gij die des Heeren heilige dingen veracht,</w:t>
      </w:r>
      <w:r>
        <w:rPr>
          <w:snapToGrid w:val="0"/>
          <w:sz w:val="24"/>
        </w:rPr>
        <w:t xml:space="preserve"> Ezech. 22:8. </w:t>
      </w:r>
      <w:r>
        <w:rPr>
          <w:i/>
          <w:snapToGrid w:val="0"/>
          <w:sz w:val="24"/>
        </w:rPr>
        <w:t xml:space="preserve">Hoort toe, gij stouten en hoogmoedigen tegen de Heere. </w:t>
      </w:r>
      <w:r>
        <w:rPr>
          <w:snapToGrid w:val="0"/>
          <w:sz w:val="24"/>
        </w:rPr>
        <w:t xml:space="preserve">Van u zegt David. Psalm 119:21, </w:t>
      </w:r>
      <w:r>
        <w:rPr>
          <w:i/>
          <w:snapToGrid w:val="0"/>
          <w:sz w:val="24"/>
        </w:rPr>
        <w:t>Gij scheldt de vervloekte hovaardigen, die van uw geboden afdwalen.</w:t>
      </w:r>
      <w:r>
        <w:rPr>
          <w:snapToGrid w:val="0"/>
          <w:sz w:val="24"/>
        </w:rPr>
        <w:t xml:space="preserve"> </w:t>
      </w:r>
    </w:p>
    <w:p w14:paraId="46505C4E" w14:textId="77777777" w:rsidR="00394FA1" w:rsidRDefault="00394FA1" w:rsidP="00394FA1">
      <w:pPr>
        <w:jc w:val="both"/>
        <w:rPr>
          <w:snapToGrid w:val="0"/>
          <w:sz w:val="24"/>
        </w:rPr>
      </w:pPr>
    </w:p>
    <w:p w14:paraId="13F20071" w14:textId="77777777" w:rsidR="00394FA1" w:rsidRDefault="00394FA1" w:rsidP="00394FA1">
      <w:pPr>
        <w:pStyle w:val="BodyText"/>
        <w:rPr>
          <w:b/>
        </w:rPr>
      </w:pPr>
      <w:r>
        <w:rPr>
          <w:b/>
        </w:rPr>
        <w:t xml:space="preserve">Schrikkelijk oordeel over die de Heere niet vrezen. </w:t>
      </w:r>
    </w:p>
    <w:p w14:paraId="4607BC4D" w14:textId="77777777" w:rsidR="00394FA1" w:rsidRDefault="00394FA1" w:rsidP="00394FA1">
      <w:pPr>
        <w:jc w:val="both"/>
        <w:rPr>
          <w:snapToGrid w:val="0"/>
          <w:sz w:val="24"/>
        </w:rPr>
      </w:pPr>
      <w:r>
        <w:rPr>
          <w:snapToGrid w:val="0"/>
          <w:sz w:val="24"/>
        </w:rPr>
        <w:t xml:space="preserve">V. </w:t>
      </w:r>
    </w:p>
    <w:p w14:paraId="31CFBA3A" w14:textId="77777777" w:rsidR="00394FA1" w:rsidRDefault="00394FA1" w:rsidP="00394FA1">
      <w:pPr>
        <w:jc w:val="both"/>
        <w:rPr>
          <w:snapToGrid w:val="0"/>
          <w:sz w:val="24"/>
        </w:rPr>
      </w:pPr>
      <w:r>
        <w:rPr>
          <w:snapToGrid w:val="0"/>
          <w:sz w:val="24"/>
        </w:rPr>
        <w:t xml:space="preserve">(a) Wees verzekerd dat, omdat gij God niet vreest, God u een schrikachtig en bevend hart zal geven, zodat gij nergens rust en veiligheid zult vinden, maar gedurig van uw eigen hart en geweten gepijnigd worden. De wens van David zal op u komen, Psalm 9:20. </w:t>
      </w:r>
      <w:r>
        <w:rPr>
          <w:i/>
          <w:snapToGrid w:val="0"/>
          <w:sz w:val="24"/>
        </w:rPr>
        <w:t>O Heere! jaag hun vreze aan.</w:t>
      </w:r>
      <w:r>
        <w:rPr>
          <w:snapToGrid w:val="0"/>
          <w:sz w:val="24"/>
        </w:rPr>
        <w:t xml:space="preserve"> Deze vloek zal u treffen, let er vrij op, welke de Heere dreigt. Deut. 28:65-67, </w:t>
      </w:r>
      <w:r>
        <w:rPr>
          <w:i/>
          <w:snapToGrid w:val="0"/>
          <w:sz w:val="24"/>
        </w:rPr>
        <w:t>De Heere zal u aldaar een bevend hart geven, en bezwijking van de ogen, en matigheid van de ziel. En uw leven zal tegenover u hangen; en gij zult nacht en dag schrikken, en zult van uw leven niet zeker zijn. Des morgens zult gij zeggen: och, dat het avond ware! en ‘s avonds zult gij zeggen: och dat het morgen ware! vermits de schrik uws harten.</w:t>
      </w:r>
      <w:r>
        <w:rPr>
          <w:snapToGrid w:val="0"/>
          <w:sz w:val="24"/>
        </w:rPr>
        <w:t xml:space="preserve"> Lev. 26:36. </w:t>
      </w:r>
      <w:r>
        <w:rPr>
          <w:i/>
          <w:snapToGrid w:val="0"/>
          <w:sz w:val="24"/>
        </w:rPr>
        <w:t xml:space="preserve">Ik zal in hun hart een weekheid in de landen van hun vijanden laten komen; zodat het geruis van een gedreven blad hen jagen zal, en zij zullen vluchten, gelijk men vlucht voor een zwaard, en zullen vallen, waar niemand is, die jaagt. </w:t>
      </w:r>
      <w:r>
        <w:rPr>
          <w:snapToGrid w:val="0"/>
          <w:sz w:val="24"/>
        </w:rPr>
        <w:t xml:space="preserve">Jes. 2:19, Dan zullen zij in de spelonken van de rotsstenen gaan, en in de holen van de aarde, vanwege de schrik des Heeren, en vanwege de heerlijkheid van zijn majesteit, wanneer Hij Zich opmaken zal om de aarde te verschrikken. </w:t>
      </w:r>
    </w:p>
    <w:p w14:paraId="09281E43" w14:textId="77777777" w:rsidR="00394FA1" w:rsidRDefault="00394FA1" w:rsidP="00394FA1">
      <w:pPr>
        <w:jc w:val="both"/>
        <w:rPr>
          <w:snapToGrid w:val="0"/>
          <w:sz w:val="24"/>
        </w:rPr>
      </w:pPr>
    </w:p>
    <w:p w14:paraId="631DA5FD" w14:textId="77777777" w:rsidR="00394FA1" w:rsidRDefault="00394FA1" w:rsidP="00394FA1">
      <w:pPr>
        <w:pStyle w:val="BodyText3"/>
      </w:pPr>
      <w:r>
        <w:t xml:space="preserve">In uw sterven. </w:t>
      </w:r>
    </w:p>
    <w:p w14:paraId="0375B6DA" w14:textId="77777777" w:rsidR="00394FA1" w:rsidRDefault="00394FA1" w:rsidP="00394FA1">
      <w:pPr>
        <w:jc w:val="both"/>
        <w:rPr>
          <w:snapToGrid w:val="0"/>
          <w:sz w:val="24"/>
        </w:rPr>
      </w:pPr>
      <w:r>
        <w:rPr>
          <w:snapToGrid w:val="0"/>
          <w:sz w:val="24"/>
        </w:rPr>
        <w:t xml:space="preserve">(b) Zijt verzekerd dat, zo gij voortgaat de Heere niet te vrezen, schoon gij al gerust naar uw einde mocht gaan, dat des Heeren schrik u op 't einde nog wel zal bevangen; als alles u zal verlaten, zo zal de Heere u tot verschrikking zijn, en u vreze aanjagen. O, hoe benauwd en hoe vol schrik blaast menigeen zijn geest uit! Gedenkt aan Bélsazar en denkt dat het u ook zo gaan zal: Dan. 5:6. </w:t>
      </w:r>
      <w:r>
        <w:rPr>
          <w:i/>
          <w:snapToGrid w:val="0"/>
          <w:sz w:val="24"/>
        </w:rPr>
        <w:t xml:space="preserve">Toen veranderde zich de glans van de koning, en zijn gedachten verschrikten hem; en de banden van zijn lenden werden los, en zijn knieën stieten tegen elkaar aan. </w:t>
      </w:r>
      <w:r>
        <w:rPr>
          <w:snapToGrid w:val="0"/>
          <w:sz w:val="24"/>
        </w:rPr>
        <w:t xml:space="preserve">Daar ging hij mee heen. </w:t>
      </w:r>
    </w:p>
    <w:p w14:paraId="55F477CD" w14:textId="77777777" w:rsidR="00394FA1" w:rsidRDefault="00394FA1" w:rsidP="00394FA1">
      <w:pPr>
        <w:jc w:val="both"/>
        <w:rPr>
          <w:snapToGrid w:val="0"/>
          <w:sz w:val="24"/>
        </w:rPr>
      </w:pPr>
    </w:p>
    <w:p w14:paraId="1EA4CC91" w14:textId="77777777" w:rsidR="00394FA1" w:rsidRDefault="00394FA1" w:rsidP="00394FA1">
      <w:pPr>
        <w:pStyle w:val="BodyText3"/>
      </w:pPr>
      <w:r>
        <w:t xml:space="preserve">Na uw dood. </w:t>
      </w:r>
    </w:p>
    <w:p w14:paraId="33488907" w14:textId="77777777" w:rsidR="00394FA1" w:rsidRDefault="00394FA1" w:rsidP="00394FA1">
      <w:pPr>
        <w:jc w:val="both"/>
        <w:rPr>
          <w:snapToGrid w:val="0"/>
          <w:sz w:val="24"/>
        </w:rPr>
      </w:pPr>
      <w:r>
        <w:rPr>
          <w:snapToGrid w:val="0"/>
          <w:sz w:val="24"/>
        </w:rPr>
        <w:t xml:space="preserve">(c) En zo al in dit leven en in de dood u geen verschrikking overkwam, u zult nochtans met schrik van rondom na uw dood bezet worden. Dan zal toorn en verbolgenheid, verdrukking en benauwdheid voor eeuwig op u blijven. Dan zult gij weten wat het is, te vallen in de handen van God: Heb 10:31. </w:t>
      </w:r>
      <w:r>
        <w:rPr>
          <w:i/>
          <w:snapToGrid w:val="0"/>
          <w:sz w:val="24"/>
        </w:rPr>
        <w:t>Vreselijk is het te vallen in de handen des levenden Gods.</w:t>
      </w:r>
      <w:r>
        <w:rPr>
          <w:snapToGrid w:val="0"/>
          <w:sz w:val="24"/>
        </w:rPr>
        <w:t xml:space="preserve"> Merkt op de uitdrukking: Psalm 76:8. </w:t>
      </w:r>
      <w:r>
        <w:rPr>
          <w:i/>
          <w:snapToGrid w:val="0"/>
          <w:sz w:val="24"/>
        </w:rPr>
        <w:t>Gij, vreselijk zijt Gij; en wie zal voor Uw aangezicht bestaan, van de tijd Uws toorns af?</w:t>
      </w:r>
      <w:r>
        <w:rPr>
          <w:snapToGrid w:val="0"/>
          <w:sz w:val="24"/>
        </w:rPr>
        <w:t xml:space="preserve"> Dus stelt de profeet de verschrikking voor, Jes. 33:14. </w:t>
      </w:r>
      <w:r>
        <w:rPr>
          <w:i/>
          <w:snapToGrid w:val="0"/>
          <w:sz w:val="24"/>
        </w:rPr>
        <w:t>De zondaren te Sion zijn verschrikt; beving heeft de huichelaars aangegrepen: zij zeggen: wie is er onder ons, die bij een verterend Vuur wonen kan? wie is er onder ons, die bij een eeuwige Gloed wonen kan?</w:t>
      </w:r>
      <w:r>
        <w:rPr>
          <w:snapToGrid w:val="0"/>
          <w:sz w:val="24"/>
        </w:rPr>
        <w:t xml:space="preserve"> Och, dat gij dit alles met bedaardheid overdacht, en op uzelf toepast, dat gij het gelooft! </w:t>
      </w:r>
    </w:p>
    <w:p w14:paraId="00BDADC9" w14:textId="77777777" w:rsidR="00394FA1" w:rsidRDefault="00394FA1" w:rsidP="00394FA1">
      <w:pPr>
        <w:jc w:val="both"/>
        <w:rPr>
          <w:snapToGrid w:val="0"/>
          <w:sz w:val="24"/>
        </w:rPr>
      </w:pPr>
    </w:p>
    <w:p w14:paraId="07C09C24" w14:textId="77777777" w:rsidR="00394FA1" w:rsidRDefault="00394FA1" w:rsidP="00394FA1">
      <w:pPr>
        <w:pStyle w:val="BodyText3"/>
      </w:pPr>
      <w:r>
        <w:t xml:space="preserve">In welk het beginsel van de vreze Gods is. </w:t>
      </w:r>
    </w:p>
    <w:p w14:paraId="0332B353" w14:textId="77777777" w:rsidR="00394FA1" w:rsidRDefault="00394FA1" w:rsidP="00394FA1">
      <w:pPr>
        <w:jc w:val="both"/>
        <w:rPr>
          <w:snapToGrid w:val="0"/>
          <w:sz w:val="24"/>
        </w:rPr>
      </w:pPr>
      <w:r>
        <w:rPr>
          <w:snapToGrid w:val="0"/>
          <w:sz w:val="24"/>
        </w:rPr>
        <w:t xml:space="preserve">VI. Nu begeven wij ons tot u, gelovigen, u zult wel zien uw gebrek in deze; maar u zult ook kunnen zien, dat de Heere het beginsel van zijn vreze in u gelegd heeft. </w:t>
      </w:r>
    </w:p>
    <w:p w14:paraId="4B163681" w14:textId="77777777" w:rsidR="00394FA1" w:rsidRDefault="00394FA1" w:rsidP="008355E0">
      <w:pPr>
        <w:numPr>
          <w:ilvl w:val="0"/>
          <w:numId w:val="194"/>
        </w:numPr>
        <w:jc w:val="both"/>
        <w:rPr>
          <w:i/>
          <w:snapToGrid w:val="0"/>
          <w:sz w:val="24"/>
        </w:rPr>
      </w:pPr>
      <w:r>
        <w:rPr>
          <w:snapToGrid w:val="0"/>
          <w:sz w:val="24"/>
        </w:rPr>
        <w:t xml:space="preserve">Hebt u geen lust in die gestalte van de vreze Gods, zoals wij ze boven hebben beschreven? U stemt ze niet alleen in zichzelf toe, oordelende dat het goed en betamelijk is; maar u hebt smart, dat u er zo weinig van hebt, en zijt begerig die in een meerdere trap te hebben; dat is een teken dat u die reeds deelachtig bent geworden; want zo worden de dienstknechten Gods beschreven: Neh. 1:11 ... </w:t>
      </w:r>
      <w:r>
        <w:rPr>
          <w:i/>
          <w:snapToGrid w:val="0"/>
          <w:sz w:val="24"/>
        </w:rPr>
        <w:t>Uwer knechten, die lust hebben Uw Naam te vrezen.</w:t>
      </w:r>
    </w:p>
    <w:p w14:paraId="2E35CFAA" w14:textId="77777777" w:rsidR="00394FA1" w:rsidRDefault="00394FA1" w:rsidP="008355E0">
      <w:pPr>
        <w:numPr>
          <w:ilvl w:val="0"/>
          <w:numId w:val="194"/>
        </w:numPr>
        <w:jc w:val="both"/>
        <w:rPr>
          <w:snapToGrid w:val="0"/>
          <w:sz w:val="24"/>
        </w:rPr>
      </w:pPr>
      <w:r>
        <w:rPr>
          <w:snapToGrid w:val="0"/>
          <w:sz w:val="24"/>
        </w:rPr>
        <w:t xml:space="preserve">Bevindt u niet in u hartelijke voornemens en opzetten om in de vreze des Heeren te wandelen? Kunt u wel vermaak hebben in een zonde gedempt te hebben, en enig goed gedaan te hebben, tenzij het geschiede in de vreze Gods, en ziende uw gebrek en onmacht tot datgene, wat u liefhebt; is niet dikwijls uw ernstig gebed tot God, dat Hij de belofte aan u vervulle van zijn vreze in uw hart te geven? Ziedaar een blijk van de natuur van de Godvrezenden, dit was Davids gebed, Psalm 86:11, </w:t>
      </w:r>
      <w:r>
        <w:rPr>
          <w:i/>
          <w:snapToGrid w:val="0"/>
          <w:sz w:val="24"/>
        </w:rPr>
        <w:t>Verenig mijn hart tot de vreze Uws Naams.</w:t>
      </w:r>
      <w:r>
        <w:rPr>
          <w:snapToGrid w:val="0"/>
          <w:sz w:val="24"/>
        </w:rPr>
        <w:t xml:space="preserve"> </w:t>
      </w:r>
    </w:p>
    <w:p w14:paraId="616C88EB" w14:textId="77777777" w:rsidR="00394FA1" w:rsidRDefault="00394FA1" w:rsidP="008355E0">
      <w:pPr>
        <w:numPr>
          <w:ilvl w:val="0"/>
          <w:numId w:val="194"/>
        </w:numPr>
        <w:jc w:val="both"/>
        <w:rPr>
          <w:snapToGrid w:val="0"/>
          <w:sz w:val="24"/>
        </w:rPr>
      </w:pPr>
      <w:r>
        <w:rPr>
          <w:snapToGrid w:val="0"/>
          <w:sz w:val="24"/>
        </w:rPr>
        <w:t xml:space="preserve">Is uw lust tot de vreze Gods geheel krachteloos, en uw gebed geheel vruchteloos, of bevindt u de beginselen daarvan in uw daden? Openbaart Zich God niet wel aan u als ontzaglijk? Zegt u hart niet wel: </w:t>
      </w:r>
      <w:r>
        <w:rPr>
          <w:i/>
          <w:snapToGrid w:val="0"/>
          <w:sz w:val="24"/>
        </w:rPr>
        <w:t>ja, de Heere is waardig gevreesd te worden?</w:t>
      </w:r>
      <w:r>
        <w:rPr>
          <w:snapToGrid w:val="0"/>
          <w:sz w:val="24"/>
        </w:rPr>
        <w:t xml:space="preserve"> Rijst er niet wel een eerbiedige beweging voor God in u op? Buigt ge u niet wel eerbiedig voor Hem? Hebt u niet wel ondervonden, dat u vanwege het ontzag uw ogen neersloeg, toesloot, uw handen op uw aangezicht leidet? Is er niet wel een heilig beven over u gekomen, en als deze bewegingen in u gevoeliger werden, was dat niet uw vermaak, ja verblijdde het u niet wel daarna, als u er aan gedacht, wensende het wel wederom en altijd zo te hebben? Zou u niet wel vele zonden doen en vele goede dingen nalaten, zo de vreze Gods u niet belet had; smoort de vreze Gods niet wel vele zonden in haar begin, en drijft die u niet wel tot uw plicht? Omdat deze dingen in u zijn, moet u overreed zijn van de waarheid, ofschoon de trap nog klein is. Ziet uw gestalte in Job: Job 31:23. </w:t>
      </w:r>
      <w:r>
        <w:rPr>
          <w:i/>
          <w:snapToGrid w:val="0"/>
          <w:sz w:val="24"/>
        </w:rPr>
        <w:t xml:space="preserve">Het verderf Gods was bij mij een schrik, en ik vermocht niet vanwege Zijn hoogheid. </w:t>
      </w:r>
      <w:r>
        <w:rPr>
          <w:snapToGrid w:val="0"/>
          <w:sz w:val="24"/>
        </w:rPr>
        <w:t xml:space="preserve">Zo ook in Nehemia: Neh. 5:15 ... </w:t>
      </w:r>
      <w:r>
        <w:rPr>
          <w:i/>
          <w:snapToGrid w:val="0"/>
          <w:sz w:val="24"/>
        </w:rPr>
        <w:t>maar ik heb alzo niet gedaan om van der vreze Gods wil.</w:t>
      </w:r>
      <w:r>
        <w:rPr>
          <w:snapToGrid w:val="0"/>
          <w:sz w:val="24"/>
        </w:rPr>
        <w:t xml:space="preserve"> Erkent dan deze ontvangen genade, en dat zal u bekwaam maken, om de volgende bestraffing en opwekking met vrucht te lezen. </w:t>
      </w:r>
    </w:p>
    <w:p w14:paraId="1BCD893F" w14:textId="0F763CA4" w:rsidR="00394FA1" w:rsidRDefault="00394FA1" w:rsidP="00394FA1">
      <w:pPr>
        <w:jc w:val="both"/>
        <w:rPr>
          <w:snapToGrid w:val="0"/>
          <w:sz w:val="24"/>
        </w:rPr>
      </w:pPr>
    </w:p>
    <w:p w14:paraId="46010DA9" w14:textId="77777777" w:rsidR="00394FA1" w:rsidRDefault="00394FA1" w:rsidP="00394FA1">
      <w:pPr>
        <w:jc w:val="both"/>
        <w:rPr>
          <w:snapToGrid w:val="0"/>
          <w:sz w:val="24"/>
        </w:rPr>
      </w:pPr>
    </w:p>
    <w:p w14:paraId="3717029D" w14:textId="77777777" w:rsidR="00394FA1" w:rsidRDefault="00394FA1" w:rsidP="00394FA1">
      <w:pPr>
        <w:jc w:val="both"/>
        <w:rPr>
          <w:b/>
          <w:snapToGrid w:val="0"/>
          <w:sz w:val="24"/>
        </w:rPr>
      </w:pPr>
      <w:r>
        <w:rPr>
          <w:b/>
          <w:snapToGrid w:val="0"/>
          <w:sz w:val="24"/>
        </w:rPr>
        <w:t xml:space="preserve">Bestraffing. </w:t>
      </w:r>
    </w:p>
    <w:p w14:paraId="08CC1AE1" w14:textId="77777777" w:rsidR="00394FA1" w:rsidRDefault="00394FA1" w:rsidP="00394FA1">
      <w:pPr>
        <w:jc w:val="both"/>
        <w:rPr>
          <w:snapToGrid w:val="0"/>
          <w:sz w:val="24"/>
        </w:rPr>
      </w:pPr>
      <w:r>
        <w:rPr>
          <w:snapToGrid w:val="0"/>
          <w:sz w:val="24"/>
        </w:rPr>
        <w:t xml:space="preserve">VII. Hoe klaarder u overtuigd zijt van de beginselen van de vreze Gods in u, hoe meerder u moet smarten het gebrek in deze, en het zondigen tegen de vreze Gods, 't welk zich opdoet in de gestalte van het hart, in doordringen van de zondige gedachten, woorden en daden, tegen de openbaring van Gods tegenwoordigheid, en in de mensenvrees, wanneer de vreze Gods daardoor wijken moet. </w:t>
      </w:r>
    </w:p>
    <w:p w14:paraId="192FD50D" w14:textId="77777777" w:rsidR="00394FA1" w:rsidRDefault="00394FA1" w:rsidP="00394FA1">
      <w:pPr>
        <w:jc w:val="both"/>
        <w:rPr>
          <w:snapToGrid w:val="0"/>
          <w:sz w:val="24"/>
        </w:rPr>
      </w:pPr>
    </w:p>
    <w:p w14:paraId="5B0D06BF" w14:textId="77777777" w:rsidR="00394FA1" w:rsidRDefault="00394FA1" w:rsidP="00394FA1">
      <w:pPr>
        <w:pStyle w:val="BodyText3"/>
      </w:pPr>
      <w:r>
        <w:t xml:space="preserve">Men ligt open voor alle zonden. </w:t>
      </w:r>
    </w:p>
    <w:p w14:paraId="1DC8C1FA" w14:textId="77777777" w:rsidR="00394FA1" w:rsidRDefault="00394FA1" w:rsidP="00394FA1">
      <w:pPr>
        <w:jc w:val="both"/>
        <w:rPr>
          <w:snapToGrid w:val="0"/>
          <w:sz w:val="24"/>
        </w:rPr>
      </w:pPr>
      <w:r>
        <w:rPr>
          <w:snapToGrid w:val="0"/>
          <w:sz w:val="24"/>
        </w:rPr>
        <w:t xml:space="preserve">1. Dat is ten hoogste te bestraffen, dat men, wetende dat God ontzaglijk is, dat men ondervonden heeft, hoe goed het is in ootmoed met de Ontzaglijke te wandelen, en wat kracht het heeft, om op de gebaande weg te wandelen, evenwel nalaat de Heere als zodanig in 't oog te houden, en gedurig voor Hem te vrezen. Hierdoor ligt men open voor allerlei zonden; de deurwachter met geopende deuren slapende, zo kan iedere begeerlijkheid onverhinderd inkomen en uitgaan, en als men het al merkt, zo is er nog geen kracht van tegenstand, en men wordt overwonnen, eer men het weet, en wil men met Simsom zich verweren, men is zijn macht kwijt. </w:t>
      </w:r>
    </w:p>
    <w:p w14:paraId="39C65F93" w14:textId="77777777" w:rsidR="00394FA1" w:rsidRDefault="00394FA1" w:rsidP="00394FA1">
      <w:pPr>
        <w:jc w:val="both"/>
        <w:rPr>
          <w:snapToGrid w:val="0"/>
          <w:sz w:val="24"/>
        </w:rPr>
      </w:pPr>
    </w:p>
    <w:p w14:paraId="0A4D5662" w14:textId="77777777" w:rsidR="00394FA1" w:rsidRDefault="00394FA1" w:rsidP="00394FA1">
      <w:pPr>
        <w:pStyle w:val="BodyText3"/>
      </w:pPr>
      <w:r>
        <w:t xml:space="preserve">En breekt daarin door. </w:t>
      </w:r>
    </w:p>
    <w:p w14:paraId="53F7A81F" w14:textId="77777777" w:rsidR="00394FA1" w:rsidRDefault="00394FA1" w:rsidP="00394FA1">
      <w:pPr>
        <w:jc w:val="both"/>
        <w:rPr>
          <w:snapToGrid w:val="0"/>
          <w:sz w:val="24"/>
        </w:rPr>
      </w:pPr>
      <w:r>
        <w:rPr>
          <w:snapToGrid w:val="0"/>
          <w:sz w:val="24"/>
        </w:rPr>
        <w:t xml:space="preserve">2. Hierop volgt een gestalte, die nog bozer is, namelijk, dat men zelfs doorbreekt in het volbrengen van de begeerlijkheid, ook dan niet alleen, als het geweten het kwaad toont, en raadt niet te beginnen, op de gang zijnde op te houden, de begeerlijkheid te dempen, in 't midden van de kwade rede te zwijgen, en af te staan van de zonde, daar men nu in bezig is; maar ook als het geweten aan God en zijn ontzaglijkheid doet denken, ja zelfs, dat het gruwelijkste is, als God zelf Zich aan de ziel openbaart, beweeglijk de ziel afmaant, als met de vinger wenkt en zegt: Ik ben hier, Ik zie 't wel, houd op, of Ik zal mijn ongenoegen u laten gevoelen; als, zeg ik, men door de heftigheid van de zonde dan nog voortgedreven wordt, zich tracht te verbergen voor de openbaring Gods om te kunnen voortgaan, en doordringt tot het voltooien van de onderhanden hebbende zonde, dat is de vreze Gods te verwerpen, dat is de Heilige Geest Gods te bedroeven, dat verwondt de ziel ter dood toe, en zo God niet oneindig, lankmoedig en onveranderlijk was, Hij zou zulke stouten verwerpen. </w:t>
      </w:r>
    </w:p>
    <w:p w14:paraId="5EF981C7" w14:textId="77777777" w:rsidR="00394FA1" w:rsidRDefault="00394FA1" w:rsidP="00394FA1">
      <w:pPr>
        <w:jc w:val="both"/>
        <w:rPr>
          <w:snapToGrid w:val="0"/>
          <w:sz w:val="24"/>
        </w:rPr>
      </w:pPr>
    </w:p>
    <w:p w14:paraId="24F4AB4D" w14:textId="77777777" w:rsidR="00394FA1" w:rsidRDefault="00394FA1" w:rsidP="00394FA1">
      <w:pPr>
        <w:pStyle w:val="BodyText3"/>
      </w:pPr>
      <w:r>
        <w:t xml:space="preserve">Mensenvrees. </w:t>
      </w:r>
    </w:p>
    <w:p w14:paraId="595C740D" w14:textId="77777777" w:rsidR="00394FA1" w:rsidRDefault="00394FA1" w:rsidP="00394FA1">
      <w:pPr>
        <w:jc w:val="both"/>
        <w:rPr>
          <w:snapToGrid w:val="0"/>
          <w:sz w:val="24"/>
        </w:rPr>
      </w:pPr>
      <w:r>
        <w:rPr>
          <w:snapToGrid w:val="0"/>
          <w:sz w:val="24"/>
        </w:rPr>
        <w:t xml:space="preserve">3. De derde zonde tegen de vreze Gods, is mensenvrees, een zonde, de Godvrezenden nog aanliggende. Als men nog niet zeer verloochend is aan zichzelf, aan eer, liefde, voordeel, vermaak, noch geen grote hebbelijkheid heeft van de erkentenis van des mensen nietigheid, dat hij door zichzelf zich noch reppen, noch bewegen kan, ons door zichzelf noch goed noch kwaad kan doen, als men zich nog niet gewent, door alles heen op de hand des Heeren te zien, dat die alleen alles doet, en dat alle mensen maar instrumenten in Gods hand zijn, die gebruikt worden om ons goed of kwaad te doen: zo ontstaat hieruit omzien naar mensen; in oorlog ziet men op de veelheid en dapperheid van de soldaten, men staat op zijn zwaard. Ezech. 33:26. </w:t>
      </w:r>
      <w:r>
        <w:rPr>
          <w:i/>
          <w:snapToGrid w:val="0"/>
          <w:sz w:val="24"/>
        </w:rPr>
        <w:t>Wie zou tegen ons afkomen? Of wie zou komen in onze woningen?</w:t>
      </w:r>
      <w:r>
        <w:rPr>
          <w:snapToGrid w:val="0"/>
          <w:sz w:val="24"/>
        </w:rPr>
        <w:t xml:space="preserve"> Jer. 21:13. Maar als men des vijands macht ziet het onze te overtreffen, dan vreest men, en het hart beweegt zich, gelijk de bomen des wouds bewogen worden van de wind, Jes. 7:2. In ziekte, in pleidooien, in koophandel, in het drijven van zijn ambacht, in het beogen van zijn begeerte, welke door middel van mensen bekomen moet worden, en zo voort, dan ziet men om naar mensen, en eindigt met zijn gedachten in hen, alsof het van hen komen zou, men zoekt heftig hen op onze zijde te hebben, men vreest hun gunst te verliezen. In de gewone omgang, men vreest de een om zijn wijsheid, tegen dewelke men niet op mag; de ander om zijn hoogheid en ontzaglijkheid; de derde om zijn boosheid; de vierde om zijn goedheid, die men niet gaarne zou willen verliezen; als nu een mens geen lust aan Godzaligheid heeft; als hij kwaad zou worden, als men het beeld Gods vertoonde en zijn plicht deed, of als men zich niet voegde naar hem in het zondigen, als men dan uit vreze voor hem, zich inhoudt en zich meer of minder naar hem voegt in het zondigen. Zie, zo moet de vreze Gods achterstaan en wijken; daar staat aan de ene zijde God, aan de andere zijde de mens; aan de ene kant de vreze Gods, aan de andere kant de vrees voor de mens. Als nu de vrees voor mensen ons trekt tot iets te doen, dat tegen de vreze Gods is, dan verwerpt men de vreze Gods door mensenvrees. </w:t>
      </w:r>
    </w:p>
    <w:p w14:paraId="4ADCF0B6" w14:textId="77777777" w:rsidR="00394FA1" w:rsidRDefault="00394FA1" w:rsidP="00394FA1">
      <w:pPr>
        <w:jc w:val="both"/>
        <w:rPr>
          <w:snapToGrid w:val="0"/>
          <w:sz w:val="24"/>
        </w:rPr>
      </w:pPr>
      <w:r>
        <w:rPr>
          <w:snapToGrid w:val="0"/>
          <w:sz w:val="24"/>
        </w:rPr>
        <w:t xml:space="preserve">Dit is een schrikkelijke zonde: want </w:t>
      </w:r>
    </w:p>
    <w:p w14:paraId="190B55BA" w14:textId="77777777" w:rsidR="00394FA1" w:rsidRDefault="00394FA1" w:rsidP="00394FA1">
      <w:pPr>
        <w:jc w:val="both"/>
        <w:rPr>
          <w:snapToGrid w:val="0"/>
          <w:sz w:val="24"/>
        </w:rPr>
      </w:pPr>
    </w:p>
    <w:p w14:paraId="62E491B7" w14:textId="77777777" w:rsidR="00394FA1" w:rsidRDefault="00394FA1" w:rsidP="008355E0">
      <w:pPr>
        <w:numPr>
          <w:ilvl w:val="0"/>
          <w:numId w:val="195"/>
        </w:numPr>
        <w:jc w:val="both"/>
        <w:rPr>
          <w:snapToGrid w:val="0"/>
          <w:sz w:val="24"/>
        </w:rPr>
      </w:pPr>
      <w:r>
        <w:rPr>
          <w:snapToGrid w:val="0"/>
          <w:sz w:val="24"/>
        </w:rPr>
        <w:t xml:space="preserve">God heeft het verboden: Matth. 10:28 ... </w:t>
      </w:r>
      <w:r>
        <w:rPr>
          <w:i/>
          <w:snapToGrid w:val="0"/>
          <w:sz w:val="24"/>
        </w:rPr>
        <w:t xml:space="preserve">vreest gij niet voor degenen, die het lichaam doden. </w:t>
      </w:r>
      <w:r>
        <w:rPr>
          <w:snapToGrid w:val="0"/>
          <w:sz w:val="24"/>
        </w:rPr>
        <w:t xml:space="preserve">Jes. 51:12 ... </w:t>
      </w:r>
      <w:r>
        <w:rPr>
          <w:i/>
          <w:snapToGrid w:val="0"/>
          <w:sz w:val="24"/>
        </w:rPr>
        <w:t>wie zijt gij, dat gij vreest voor de mens, die sterven zal?</w:t>
      </w:r>
    </w:p>
    <w:p w14:paraId="75B70ED1" w14:textId="77777777" w:rsidR="00394FA1" w:rsidRDefault="00394FA1" w:rsidP="008355E0">
      <w:pPr>
        <w:numPr>
          <w:ilvl w:val="0"/>
          <w:numId w:val="195"/>
        </w:numPr>
        <w:jc w:val="both"/>
        <w:rPr>
          <w:snapToGrid w:val="0"/>
          <w:sz w:val="24"/>
        </w:rPr>
      </w:pPr>
      <w:r>
        <w:rPr>
          <w:snapToGrid w:val="0"/>
          <w:sz w:val="24"/>
        </w:rPr>
        <w:t xml:space="preserve">'t Is de grootste verachting van God, die bij u wijken moet voor een mens, 't is afgoderij, een zonde van de Heidenen: Rom. 1:25 ... </w:t>
      </w:r>
      <w:r>
        <w:rPr>
          <w:i/>
          <w:snapToGrid w:val="0"/>
          <w:sz w:val="24"/>
        </w:rPr>
        <w:t>en het schepsel geëerd en gediend hebben boven de Schepper</w:t>
      </w:r>
      <w:r>
        <w:rPr>
          <w:snapToGrid w:val="0"/>
          <w:sz w:val="24"/>
        </w:rPr>
        <w:t>.</w:t>
      </w:r>
    </w:p>
    <w:p w14:paraId="0AC05300" w14:textId="77777777" w:rsidR="00394FA1" w:rsidRDefault="00394FA1" w:rsidP="008355E0">
      <w:pPr>
        <w:numPr>
          <w:ilvl w:val="0"/>
          <w:numId w:val="195"/>
        </w:numPr>
        <w:jc w:val="both"/>
        <w:rPr>
          <w:snapToGrid w:val="0"/>
          <w:sz w:val="24"/>
        </w:rPr>
      </w:pPr>
      <w:r>
        <w:rPr>
          <w:snapToGrid w:val="0"/>
          <w:sz w:val="24"/>
        </w:rPr>
        <w:t xml:space="preserve">'t Is de voorzienigheid Gods te loochenen, alsof God niet alles bestemd had, alsof God niet alles regeerde, alsof het schepsel door zichzelf kon werken. </w:t>
      </w:r>
    </w:p>
    <w:p w14:paraId="0F3CF035" w14:textId="77777777" w:rsidR="00394FA1" w:rsidRDefault="00394FA1" w:rsidP="008355E0">
      <w:pPr>
        <w:numPr>
          <w:ilvl w:val="0"/>
          <w:numId w:val="195"/>
        </w:numPr>
        <w:jc w:val="both"/>
        <w:rPr>
          <w:snapToGrid w:val="0"/>
          <w:sz w:val="24"/>
        </w:rPr>
      </w:pPr>
      <w:r>
        <w:rPr>
          <w:snapToGrid w:val="0"/>
          <w:sz w:val="24"/>
        </w:rPr>
        <w:t xml:space="preserve">Het ontroert en troebleert u gedurig. </w:t>
      </w:r>
    </w:p>
    <w:p w14:paraId="2FD7E67D" w14:textId="77777777" w:rsidR="00394FA1" w:rsidRDefault="00394FA1" w:rsidP="008355E0">
      <w:pPr>
        <w:numPr>
          <w:ilvl w:val="0"/>
          <w:numId w:val="195"/>
        </w:numPr>
        <w:jc w:val="both"/>
        <w:rPr>
          <w:snapToGrid w:val="0"/>
          <w:sz w:val="24"/>
        </w:rPr>
      </w:pPr>
      <w:r>
        <w:rPr>
          <w:snapToGrid w:val="0"/>
          <w:sz w:val="24"/>
        </w:rPr>
        <w:t xml:space="preserve">Het doet u van de ene zonde in de andere vallen. Daarom schaamt u over uw vorige mensenvrees, wees gewaarschuwd, volgt de vermaning des Heeren, Jes. 2:22, </w:t>
      </w:r>
      <w:r>
        <w:rPr>
          <w:i/>
          <w:snapToGrid w:val="0"/>
          <w:sz w:val="24"/>
        </w:rPr>
        <w:t>Laat gijlieden dan af van de mens, wiens adem in zijn neus is; want waarin is hij te achten?</w:t>
      </w:r>
      <w:r>
        <w:rPr>
          <w:snapToGrid w:val="0"/>
          <w:sz w:val="24"/>
        </w:rPr>
        <w:t xml:space="preserve"> Volgt Davids edelmoedigheid: Psalm 118:6</w:t>
      </w:r>
      <w:r>
        <w:rPr>
          <w:i/>
          <w:snapToGrid w:val="0"/>
          <w:sz w:val="24"/>
        </w:rPr>
        <w:t>. De Heere is bij mij; ik zal niet vrezen; wat zal mij een mens doen?</w:t>
      </w:r>
    </w:p>
    <w:p w14:paraId="08B21CF5" w14:textId="77777777" w:rsidR="00394FA1" w:rsidRDefault="00394FA1" w:rsidP="00394FA1">
      <w:pPr>
        <w:jc w:val="both"/>
        <w:rPr>
          <w:snapToGrid w:val="0"/>
          <w:sz w:val="24"/>
        </w:rPr>
      </w:pPr>
    </w:p>
    <w:p w14:paraId="340DAAC9" w14:textId="77777777" w:rsidR="00394FA1" w:rsidRDefault="00394FA1" w:rsidP="00394FA1">
      <w:pPr>
        <w:pStyle w:val="BodyText3"/>
      </w:pPr>
      <w:r>
        <w:t xml:space="preserve">Opwekking. </w:t>
      </w:r>
    </w:p>
    <w:p w14:paraId="0B5DBB50" w14:textId="77777777" w:rsidR="00394FA1" w:rsidRDefault="00394FA1" w:rsidP="00394FA1">
      <w:pPr>
        <w:jc w:val="both"/>
        <w:rPr>
          <w:snapToGrid w:val="0"/>
          <w:sz w:val="24"/>
        </w:rPr>
      </w:pPr>
      <w:r>
        <w:rPr>
          <w:snapToGrid w:val="0"/>
          <w:sz w:val="24"/>
        </w:rPr>
        <w:t xml:space="preserve">VIII. 't Is niet genoeg, zich voor de zonden, die tegen de vreze Gods zijn, te wachten; maar dat is de grote plicht, door de vreze Gods die alle te overwinnen. Hoe levendiger de vreze Gods is, hoe minder de zonden kracht hebben. Daarom geeft u in het toekomende geheel en al over, om de Heere uw God teder te vrezen, opdat de vreze Gods de wacht over u houde en u besture in uw gedachten, woorden en daden. Och, kon ik u hierin verlevendigen. Let aandachtig op de volgende beweegredenen, en gij, wees week en gevoelig. </w:t>
      </w:r>
    </w:p>
    <w:p w14:paraId="25E79AD2" w14:textId="77777777" w:rsidR="00394FA1" w:rsidRDefault="00394FA1" w:rsidP="00394FA1">
      <w:pPr>
        <w:jc w:val="both"/>
        <w:rPr>
          <w:snapToGrid w:val="0"/>
          <w:sz w:val="24"/>
        </w:rPr>
      </w:pPr>
    </w:p>
    <w:p w14:paraId="412B2AF4" w14:textId="77777777" w:rsidR="00394FA1" w:rsidRDefault="00394FA1" w:rsidP="00394FA1">
      <w:pPr>
        <w:pStyle w:val="BodyText3"/>
      </w:pPr>
      <w:r>
        <w:t xml:space="preserve">God ontzagwekkend. </w:t>
      </w:r>
    </w:p>
    <w:p w14:paraId="301BA31D" w14:textId="77777777" w:rsidR="00394FA1" w:rsidRDefault="00394FA1" w:rsidP="00394FA1">
      <w:pPr>
        <w:jc w:val="both"/>
        <w:rPr>
          <w:snapToGrid w:val="0"/>
          <w:sz w:val="24"/>
        </w:rPr>
      </w:pPr>
      <w:r>
        <w:rPr>
          <w:snapToGrid w:val="0"/>
          <w:sz w:val="24"/>
        </w:rPr>
        <w:t xml:space="preserve">1. Heeft niet God alle volmaaktheden in Zich, die ontzag kunnen verwekken? Hij is: Hoogheid, Heerlijkheid, Almacht, Heiligheid, Goedheid en Ontzaglijkheid; dat is Zijn natuur, hoe kan dan iemand met God verkeren, zonder vrees en ontzag? Merkt op de uitdrukking in het woord, Exod. 15:11, </w:t>
      </w:r>
      <w:r>
        <w:rPr>
          <w:i/>
          <w:snapToGrid w:val="0"/>
          <w:sz w:val="24"/>
        </w:rPr>
        <w:t>O Heere! wie is als Gij onder de goden? Wie is als Gij, verheerlijkt in heiligheid, vreeslijk in lofzangen, doende wonderen?</w:t>
      </w:r>
      <w:r>
        <w:rPr>
          <w:snapToGrid w:val="0"/>
          <w:sz w:val="24"/>
        </w:rPr>
        <w:t xml:space="preserve"> Deut. 28:58, </w:t>
      </w:r>
      <w:r>
        <w:rPr>
          <w:i/>
          <w:snapToGrid w:val="0"/>
          <w:sz w:val="24"/>
        </w:rPr>
        <w:t>Om te vrezen deze heerlijke en vreselijke Naam, de Heere, uw God.</w:t>
      </w:r>
      <w:r>
        <w:rPr>
          <w:snapToGrid w:val="0"/>
          <w:sz w:val="24"/>
        </w:rPr>
        <w:t xml:space="preserve"> 1Kr 16:25, </w:t>
      </w:r>
      <w:r>
        <w:rPr>
          <w:i/>
          <w:snapToGrid w:val="0"/>
          <w:sz w:val="24"/>
        </w:rPr>
        <w:t>De Heere is groot, en zeer te prijzen, en Hij is vreselijk boven alle goden.</w:t>
      </w:r>
      <w:r>
        <w:rPr>
          <w:snapToGrid w:val="0"/>
          <w:sz w:val="24"/>
        </w:rPr>
        <w:t xml:space="preserve"> Neh. 1:5, </w:t>
      </w:r>
      <w:r>
        <w:rPr>
          <w:i/>
          <w:snapToGrid w:val="0"/>
          <w:sz w:val="24"/>
        </w:rPr>
        <w:t>Och, Heere, God van de hemel, u grote en vreselijke God! Zijn toorn over de zondaar is verschrikkelijk:</w:t>
      </w:r>
      <w:r>
        <w:rPr>
          <w:snapToGrid w:val="0"/>
          <w:sz w:val="24"/>
        </w:rPr>
        <w:t xml:space="preserve"> Psalm 90:11. </w:t>
      </w:r>
      <w:r>
        <w:rPr>
          <w:i/>
          <w:snapToGrid w:val="0"/>
          <w:sz w:val="24"/>
        </w:rPr>
        <w:t>Wie kent de sterkte Uws toorns, en Uw verbolgenheid, naar dat Gij te vrezen zijt?</w:t>
      </w:r>
      <w:r>
        <w:rPr>
          <w:snapToGrid w:val="0"/>
          <w:sz w:val="24"/>
        </w:rPr>
        <w:t xml:space="preserve"> Zijn goedheid verwekt ontzag, om Hem in liefde te vrezen: Psalm 130:4. Bij U is vergeving, opdat u gevreesd wordt. Is het niet recht, niet betamelijk, niet noodzakelijk, dat gij, van God geschapen, van God begenadigd, deze hoge God vreest, en voor Hem ontstelt? Godzaligen hebben lust tot vreze Gods. </w:t>
      </w:r>
    </w:p>
    <w:p w14:paraId="2F4D6C86" w14:textId="77777777" w:rsidR="00394FA1" w:rsidRDefault="00394FA1" w:rsidP="00394FA1">
      <w:pPr>
        <w:jc w:val="both"/>
        <w:rPr>
          <w:snapToGrid w:val="0"/>
          <w:sz w:val="24"/>
        </w:rPr>
      </w:pPr>
    </w:p>
    <w:p w14:paraId="4849141D" w14:textId="77777777" w:rsidR="00394FA1" w:rsidRDefault="00394FA1" w:rsidP="00394FA1">
      <w:pPr>
        <w:pStyle w:val="Heading2"/>
      </w:pPr>
      <w:r>
        <w:t>Groei</w:t>
      </w:r>
    </w:p>
    <w:p w14:paraId="369588A8" w14:textId="77777777" w:rsidR="00394FA1" w:rsidRDefault="00394FA1" w:rsidP="00394FA1">
      <w:pPr>
        <w:jc w:val="both"/>
        <w:rPr>
          <w:snapToGrid w:val="0"/>
          <w:sz w:val="24"/>
        </w:rPr>
      </w:pPr>
      <w:r>
        <w:rPr>
          <w:snapToGrid w:val="0"/>
          <w:sz w:val="24"/>
        </w:rPr>
        <w:t xml:space="preserve">2. Het beginsel van de zaak is immers in u, u hebt er lust aan, u kunt van de vreze Gods niet horen spreken, of uw hart verheft zich daartoe, en uw begeerten worden gaande; waarom zou u die lust bedwingen? Al wat een beginsel van leven heeft, is begerig naar groei en naar de volmaaktheid; daarom dan ook u in deze dele. Het is immers natuurlijk, dat een knecht zijn heer, en een kind zijn vader vreest. U hebt de Heere gekozen tot uw Heere, en heeft Hij u niet gegeven de Geest der aanneming tot kinderen, en u onder Zijn kinderen gesteld? Bent u niet met Hem in een verbond getreden, dat Hij u tot een God, en u Zijn gunstgenoten zou zijn? Dit moet u opwekken, om dan uw Heere, uw Vader te vrezen: Mal 1:6 ... </w:t>
      </w:r>
      <w:r>
        <w:rPr>
          <w:i/>
          <w:snapToGrid w:val="0"/>
          <w:sz w:val="24"/>
        </w:rPr>
        <w:t>ben Ik dan een Vader</w:t>
      </w:r>
      <w:r>
        <w:rPr>
          <w:snapToGrid w:val="0"/>
          <w:sz w:val="24"/>
        </w:rPr>
        <w:t xml:space="preserve">, </w:t>
      </w:r>
      <w:r>
        <w:rPr>
          <w:i/>
          <w:snapToGrid w:val="0"/>
          <w:sz w:val="24"/>
        </w:rPr>
        <w:t>waar is mijn eer? En ben Ik een Heere, waar is Mijn vreze?</w:t>
      </w:r>
      <w:r>
        <w:rPr>
          <w:snapToGrid w:val="0"/>
          <w:sz w:val="24"/>
        </w:rPr>
        <w:t xml:space="preserve"> Erkent de betrekking, en het zal kinderlijke vreze verwekken. </w:t>
      </w:r>
    </w:p>
    <w:p w14:paraId="21A872FE" w14:textId="77777777" w:rsidR="00394FA1" w:rsidRDefault="00394FA1" w:rsidP="00394FA1">
      <w:pPr>
        <w:jc w:val="both"/>
        <w:rPr>
          <w:snapToGrid w:val="0"/>
          <w:sz w:val="24"/>
        </w:rPr>
      </w:pPr>
    </w:p>
    <w:p w14:paraId="56504B92" w14:textId="77777777" w:rsidR="00394FA1" w:rsidRDefault="00394FA1" w:rsidP="00394FA1">
      <w:pPr>
        <w:pStyle w:val="BodyText3"/>
      </w:pPr>
      <w:r>
        <w:t xml:space="preserve">Is de fontein van heiligheid. </w:t>
      </w:r>
    </w:p>
    <w:p w14:paraId="616FFCF3" w14:textId="77777777" w:rsidR="00394FA1" w:rsidRDefault="00394FA1" w:rsidP="00394FA1">
      <w:pPr>
        <w:jc w:val="both"/>
        <w:rPr>
          <w:snapToGrid w:val="0"/>
          <w:sz w:val="24"/>
        </w:rPr>
      </w:pPr>
      <w:r>
        <w:rPr>
          <w:snapToGrid w:val="0"/>
          <w:sz w:val="24"/>
        </w:rPr>
        <w:t xml:space="preserve">3. De vreze Gods is de fontein van alle heiligheid, die u bemint. De zondige begeerlijkheden zullen de klem kwijtraken, de opwellende verdorvenheden zullen gemakkelijk gedempt worden, men zal in 't midden van 't zondigen worden gestuit, en men zal tot oefening van allerlei deugden vaardig zich bevinden: Spr. 9:10. </w:t>
      </w:r>
      <w:r>
        <w:rPr>
          <w:i/>
          <w:snapToGrid w:val="0"/>
          <w:sz w:val="24"/>
        </w:rPr>
        <w:t>De vreze des Heeren is het beginsel der wijsheid.</w:t>
      </w:r>
      <w:r>
        <w:rPr>
          <w:snapToGrid w:val="0"/>
          <w:sz w:val="24"/>
        </w:rPr>
        <w:t xml:space="preserve"> Spr. 15:33. </w:t>
      </w:r>
      <w:r>
        <w:rPr>
          <w:i/>
          <w:snapToGrid w:val="0"/>
          <w:sz w:val="24"/>
        </w:rPr>
        <w:t>De vreze des Heeren is de tucht der wijsheid.</w:t>
      </w:r>
      <w:r>
        <w:rPr>
          <w:snapToGrid w:val="0"/>
          <w:sz w:val="24"/>
        </w:rPr>
        <w:t xml:space="preserve"> Psalm 19:10. </w:t>
      </w:r>
      <w:r>
        <w:rPr>
          <w:i/>
          <w:snapToGrid w:val="0"/>
          <w:sz w:val="24"/>
        </w:rPr>
        <w:t>De vreze des Heeren is rein.</w:t>
      </w:r>
      <w:r>
        <w:rPr>
          <w:snapToGrid w:val="0"/>
          <w:sz w:val="24"/>
        </w:rPr>
        <w:t xml:space="preserve"> Spr. 19:23. </w:t>
      </w:r>
      <w:r>
        <w:rPr>
          <w:i/>
          <w:snapToGrid w:val="0"/>
          <w:sz w:val="24"/>
        </w:rPr>
        <w:t>De vreze des Heeren is ten leven.</w:t>
      </w:r>
      <w:r>
        <w:rPr>
          <w:snapToGrid w:val="0"/>
          <w:sz w:val="24"/>
        </w:rPr>
        <w:t xml:space="preserve"> 2 Kor. 7:1 ... voleindigende de heiligmaking in de vreze Gods.</w:t>
      </w:r>
    </w:p>
    <w:p w14:paraId="2047D91C" w14:textId="77777777" w:rsidR="00394FA1" w:rsidRDefault="00394FA1" w:rsidP="00394FA1">
      <w:pPr>
        <w:jc w:val="both"/>
        <w:rPr>
          <w:snapToGrid w:val="0"/>
          <w:sz w:val="24"/>
        </w:rPr>
      </w:pPr>
    </w:p>
    <w:p w14:paraId="7F60D10C" w14:textId="77777777" w:rsidR="00394FA1" w:rsidRDefault="00394FA1" w:rsidP="00394FA1">
      <w:pPr>
        <w:pStyle w:val="BodyText"/>
        <w:rPr>
          <w:b/>
        </w:rPr>
      </w:pPr>
      <w:r>
        <w:rPr>
          <w:b/>
        </w:rPr>
        <w:t xml:space="preserve">God heeft er behagen in. </w:t>
      </w:r>
    </w:p>
    <w:p w14:paraId="4040BD4F" w14:textId="77777777" w:rsidR="00394FA1" w:rsidRDefault="00394FA1" w:rsidP="00394FA1">
      <w:pPr>
        <w:jc w:val="both"/>
        <w:rPr>
          <w:snapToGrid w:val="0"/>
          <w:sz w:val="24"/>
        </w:rPr>
      </w:pPr>
      <w:r>
        <w:rPr>
          <w:snapToGrid w:val="0"/>
          <w:sz w:val="24"/>
        </w:rPr>
        <w:t xml:space="preserve">4. De Heere heeft behagen in degenen, die Hem vrezen. Dat moest ons een dierbare zaak zijn, dat God in ons een welgevallen had: dat moest onze grote begeerte en ernstige betrachting zijn, de Heere welbehaaglijk te zijn. Nu, in de vreze Gods heeft God behagen; want daarin komt de erkentenis en verheerlijking van de volmaaktheden Gods te samen: Psalm 147:11. </w:t>
      </w:r>
      <w:r>
        <w:rPr>
          <w:i/>
          <w:snapToGrid w:val="0"/>
          <w:sz w:val="24"/>
        </w:rPr>
        <w:t>De Heere heeft een welgevallen aan hen, die Hem vrezen.</w:t>
      </w:r>
      <w:r>
        <w:rPr>
          <w:snapToGrid w:val="0"/>
          <w:sz w:val="24"/>
        </w:rPr>
        <w:t xml:space="preserve"> Hoe lief is 't, dat de mens een welgevallen aan God hebbe, en God aan de mens! </w:t>
      </w:r>
    </w:p>
    <w:p w14:paraId="0EAB5499" w14:textId="77777777" w:rsidR="00394FA1" w:rsidRDefault="00394FA1" w:rsidP="00394FA1">
      <w:pPr>
        <w:jc w:val="both"/>
        <w:rPr>
          <w:snapToGrid w:val="0"/>
          <w:sz w:val="24"/>
        </w:rPr>
      </w:pPr>
    </w:p>
    <w:p w14:paraId="5DD91D57" w14:textId="77777777" w:rsidR="00394FA1" w:rsidRDefault="00394FA1" w:rsidP="00394FA1">
      <w:pPr>
        <w:pStyle w:val="BodyText3"/>
      </w:pPr>
      <w:r>
        <w:t xml:space="preserve">En zegent de zodanigen. </w:t>
      </w:r>
    </w:p>
    <w:p w14:paraId="6D476F70" w14:textId="77777777" w:rsidR="00394FA1" w:rsidRDefault="00394FA1" w:rsidP="00394FA1">
      <w:pPr>
        <w:jc w:val="both"/>
        <w:rPr>
          <w:snapToGrid w:val="0"/>
          <w:sz w:val="24"/>
        </w:rPr>
      </w:pPr>
      <w:r>
        <w:rPr>
          <w:snapToGrid w:val="0"/>
          <w:sz w:val="24"/>
        </w:rPr>
        <w:t xml:space="preserve">5. Hoewel de liefde tot onze eigen welstand de grond niet is van de vreze Gods, zo mogen en moeten wij nochtans daardoor verwakkerd worden. 't Is opmerkelijk, dat zo vele zegeningen uitgesproken, en zo vele weldaden beloofd worden aan de Godvrezenden. Let op de lichamelijke. </w:t>
      </w:r>
    </w:p>
    <w:p w14:paraId="688B1DE9" w14:textId="77777777" w:rsidR="00394FA1" w:rsidRDefault="00394FA1" w:rsidP="008355E0">
      <w:pPr>
        <w:numPr>
          <w:ilvl w:val="0"/>
          <w:numId w:val="196"/>
        </w:numPr>
        <w:jc w:val="both"/>
        <w:rPr>
          <w:i/>
          <w:snapToGrid w:val="0"/>
          <w:sz w:val="24"/>
        </w:rPr>
      </w:pPr>
      <w:r>
        <w:rPr>
          <w:snapToGrid w:val="0"/>
          <w:sz w:val="24"/>
        </w:rPr>
        <w:t xml:space="preserve">Vergenoeging: Spr. 15:16. </w:t>
      </w:r>
      <w:r>
        <w:rPr>
          <w:i/>
          <w:snapToGrid w:val="0"/>
          <w:sz w:val="24"/>
        </w:rPr>
        <w:t>Beter is weinig, met de vreze des Heeren, dan een grote schat.</w:t>
      </w:r>
    </w:p>
    <w:p w14:paraId="3C076829" w14:textId="77777777" w:rsidR="00394FA1" w:rsidRDefault="00394FA1" w:rsidP="008355E0">
      <w:pPr>
        <w:numPr>
          <w:ilvl w:val="0"/>
          <w:numId w:val="196"/>
        </w:numPr>
        <w:jc w:val="both"/>
        <w:rPr>
          <w:snapToGrid w:val="0"/>
          <w:sz w:val="24"/>
        </w:rPr>
      </w:pPr>
      <w:r>
        <w:rPr>
          <w:snapToGrid w:val="0"/>
          <w:sz w:val="24"/>
        </w:rPr>
        <w:t xml:space="preserve">Genoegzaam onderhoud: Psalm 34:10 ... </w:t>
      </w:r>
      <w:r>
        <w:rPr>
          <w:i/>
          <w:snapToGrid w:val="0"/>
          <w:sz w:val="24"/>
        </w:rPr>
        <w:t>die Hem vrezen, hebben geen gebrek</w:t>
      </w:r>
      <w:r>
        <w:rPr>
          <w:snapToGrid w:val="0"/>
          <w:sz w:val="24"/>
        </w:rPr>
        <w:t xml:space="preserve">. Psalm 33:18, 19. </w:t>
      </w:r>
      <w:r>
        <w:rPr>
          <w:i/>
          <w:snapToGrid w:val="0"/>
          <w:sz w:val="24"/>
        </w:rPr>
        <w:t>Ziet, des Heeren oog is over degenen, die Hem vrezen ... om hun</w:t>
      </w:r>
      <w:r>
        <w:rPr>
          <w:snapToGrid w:val="0"/>
          <w:sz w:val="24"/>
        </w:rPr>
        <w:t xml:space="preserve"> </w:t>
      </w:r>
      <w:r>
        <w:rPr>
          <w:i/>
          <w:snapToGrid w:val="0"/>
          <w:sz w:val="24"/>
        </w:rPr>
        <w:t>ziel van de dood te redden, en om hen bij het leven te houden in de honger.</w:t>
      </w:r>
      <w:r>
        <w:rPr>
          <w:snapToGrid w:val="0"/>
          <w:sz w:val="24"/>
        </w:rPr>
        <w:t xml:space="preserve"> Psalm 111:5. </w:t>
      </w:r>
      <w:r>
        <w:rPr>
          <w:i/>
          <w:snapToGrid w:val="0"/>
          <w:sz w:val="24"/>
        </w:rPr>
        <w:t>Hij heeft degenen, die Hem vrezen, spijze gegeven.</w:t>
      </w:r>
    </w:p>
    <w:p w14:paraId="0333B1AF" w14:textId="77777777" w:rsidR="00394FA1" w:rsidRDefault="00394FA1" w:rsidP="008355E0">
      <w:pPr>
        <w:numPr>
          <w:ilvl w:val="0"/>
          <w:numId w:val="196"/>
        </w:numPr>
        <w:jc w:val="both"/>
        <w:rPr>
          <w:snapToGrid w:val="0"/>
          <w:sz w:val="24"/>
        </w:rPr>
      </w:pPr>
      <w:r>
        <w:rPr>
          <w:snapToGrid w:val="0"/>
          <w:sz w:val="24"/>
        </w:rPr>
        <w:t>Heilige bewaring: Psalm 34:8</w:t>
      </w:r>
      <w:r>
        <w:rPr>
          <w:i/>
          <w:snapToGrid w:val="0"/>
          <w:sz w:val="24"/>
        </w:rPr>
        <w:t>. De Engel des Heeren legert Zich rondom degenen, die Hem vrezen.</w:t>
      </w:r>
    </w:p>
    <w:p w14:paraId="7134304E" w14:textId="77777777" w:rsidR="00394FA1" w:rsidRDefault="00394FA1" w:rsidP="008355E0">
      <w:pPr>
        <w:numPr>
          <w:ilvl w:val="0"/>
          <w:numId w:val="196"/>
        </w:numPr>
        <w:jc w:val="both"/>
        <w:rPr>
          <w:snapToGrid w:val="0"/>
          <w:sz w:val="24"/>
        </w:rPr>
      </w:pPr>
      <w:r>
        <w:rPr>
          <w:snapToGrid w:val="0"/>
          <w:sz w:val="24"/>
        </w:rPr>
        <w:t xml:space="preserve">Overvloed: Spr. 22:4. </w:t>
      </w:r>
      <w:r>
        <w:rPr>
          <w:i/>
          <w:snapToGrid w:val="0"/>
          <w:sz w:val="24"/>
        </w:rPr>
        <w:t>Het loon van de nederigheid met de vreze des Heeren is rijkdom, en eer, en leven.</w:t>
      </w:r>
    </w:p>
    <w:p w14:paraId="7A2E2735" w14:textId="77777777" w:rsidR="00394FA1" w:rsidRDefault="00394FA1" w:rsidP="008355E0">
      <w:pPr>
        <w:numPr>
          <w:ilvl w:val="0"/>
          <w:numId w:val="196"/>
        </w:numPr>
        <w:jc w:val="both"/>
        <w:rPr>
          <w:snapToGrid w:val="0"/>
          <w:sz w:val="24"/>
        </w:rPr>
      </w:pPr>
      <w:r>
        <w:rPr>
          <w:snapToGrid w:val="0"/>
          <w:sz w:val="24"/>
        </w:rPr>
        <w:t xml:space="preserve">Alle heil: Psalm 85:10. </w:t>
      </w:r>
      <w:r>
        <w:rPr>
          <w:i/>
          <w:snapToGrid w:val="0"/>
          <w:sz w:val="24"/>
        </w:rPr>
        <w:t>Zeker Zijn heil is nabij degenen, die Hem vrezen.</w:t>
      </w:r>
    </w:p>
    <w:p w14:paraId="57A30B5F" w14:textId="77777777" w:rsidR="00394FA1" w:rsidRDefault="00394FA1" w:rsidP="00394FA1">
      <w:pPr>
        <w:jc w:val="both"/>
        <w:rPr>
          <w:snapToGrid w:val="0"/>
          <w:sz w:val="24"/>
        </w:rPr>
      </w:pPr>
    </w:p>
    <w:p w14:paraId="24F823BD" w14:textId="77777777" w:rsidR="00394FA1" w:rsidRDefault="00394FA1" w:rsidP="00394FA1">
      <w:pPr>
        <w:pStyle w:val="BodyText3"/>
      </w:pPr>
      <w:r>
        <w:t xml:space="preserve">Aanmerkt de beloften naar de ziel. </w:t>
      </w:r>
    </w:p>
    <w:p w14:paraId="5E7FD689" w14:textId="77777777" w:rsidR="00394FA1" w:rsidRDefault="00394FA1" w:rsidP="008355E0">
      <w:pPr>
        <w:numPr>
          <w:ilvl w:val="0"/>
          <w:numId w:val="197"/>
        </w:numPr>
        <w:jc w:val="both"/>
        <w:rPr>
          <w:i/>
          <w:snapToGrid w:val="0"/>
          <w:sz w:val="24"/>
        </w:rPr>
      </w:pPr>
      <w:r>
        <w:rPr>
          <w:snapToGrid w:val="0"/>
          <w:sz w:val="24"/>
        </w:rPr>
        <w:t xml:space="preserve">Openbaring van hemelse verborgenheden: Psalm 25:12, 14. </w:t>
      </w:r>
      <w:r>
        <w:rPr>
          <w:i/>
          <w:snapToGrid w:val="0"/>
          <w:sz w:val="24"/>
        </w:rPr>
        <w:t xml:space="preserve">Wie is de man die de Heere vreest? Hij zal hem onderwijzen in de weg, die hij zal hebben te verkiezen. De verborgenheid des Heeren is voor degenen, die Hem vrezen; en Zijn verbond, om hun die bekend te maken. </w:t>
      </w:r>
    </w:p>
    <w:p w14:paraId="69562D8B" w14:textId="77777777" w:rsidR="00394FA1" w:rsidRDefault="00394FA1" w:rsidP="008355E0">
      <w:pPr>
        <w:numPr>
          <w:ilvl w:val="0"/>
          <w:numId w:val="197"/>
        </w:numPr>
        <w:jc w:val="both"/>
        <w:rPr>
          <w:snapToGrid w:val="0"/>
          <w:sz w:val="24"/>
        </w:rPr>
      </w:pPr>
      <w:r>
        <w:rPr>
          <w:snapToGrid w:val="0"/>
          <w:sz w:val="24"/>
        </w:rPr>
        <w:t xml:space="preserve">Ontferming: Psalm 103:13, 17. </w:t>
      </w:r>
      <w:r>
        <w:rPr>
          <w:i/>
          <w:snapToGrid w:val="0"/>
          <w:sz w:val="24"/>
        </w:rPr>
        <w:t>Gelijk zich een vader ontfermt over de kinderen, ontfermt Zich de Heere over degenen die Hem vrezen. De goedertierenheid des Heeren is van eeuwigheid en tot eeuwigheid over degenen, die Hem vrezen.</w:t>
      </w:r>
    </w:p>
    <w:p w14:paraId="2A1E1D4A" w14:textId="77777777" w:rsidR="00394FA1" w:rsidRDefault="00394FA1" w:rsidP="008355E0">
      <w:pPr>
        <w:numPr>
          <w:ilvl w:val="0"/>
          <w:numId w:val="197"/>
        </w:numPr>
        <w:jc w:val="both"/>
        <w:rPr>
          <w:snapToGrid w:val="0"/>
          <w:sz w:val="24"/>
        </w:rPr>
      </w:pPr>
      <w:r>
        <w:rPr>
          <w:snapToGrid w:val="0"/>
          <w:sz w:val="24"/>
        </w:rPr>
        <w:t xml:space="preserve">Verhoring van de gebeden: Psalm 145:19. </w:t>
      </w:r>
      <w:r>
        <w:rPr>
          <w:i/>
          <w:snapToGrid w:val="0"/>
          <w:sz w:val="24"/>
        </w:rPr>
        <w:t>Hij doet het welbehagen van degenen, die Hem vrezen, en Hij hoort hun geroep en verlost hen.</w:t>
      </w:r>
    </w:p>
    <w:p w14:paraId="60567A05" w14:textId="77777777" w:rsidR="00394FA1" w:rsidRDefault="00394FA1" w:rsidP="008355E0">
      <w:pPr>
        <w:numPr>
          <w:ilvl w:val="0"/>
          <w:numId w:val="197"/>
        </w:numPr>
        <w:jc w:val="both"/>
        <w:rPr>
          <w:snapToGrid w:val="0"/>
          <w:sz w:val="24"/>
        </w:rPr>
      </w:pPr>
      <w:r>
        <w:rPr>
          <w:snapToGrid w:val="0"/>
          <w:sz w:val="24"/>
        </w:rPr>
        <w:t xml:space="preserve">En opdat ik alles besluite: Psalm 112:1. </w:t>
      </w:r>
      <w:r>
        <w:rPr>
          <w:i/>
          <w:snapToGrid w:val="0"/>
          <w:sz w:val="24"/>
        </w:rPr>
        <w:t>Welgelukzalig is de man die de Heere vreest.</w:t>
      </w:r>
      <w:r>
        <w:rPr>
          <w:snapToGrid w:val="0"/>
          <w:sz w:val="24"/>
        </w:rPr>
        <w:t xml:space="preserve"> Pred. 8:12 ... </w:t>
      </w:r>
      <w:r>
        <w:rPr>
          <w:i/>
          <w:snapToGrid w:val="0"/>
          <w:sz w:val="24"/>
        </w:rPr>
        <w:t>zo weet ik toch, dat het die zal welgaan, die God vrezen.</w:t>
      </w:r>
      <w:r>
        <w:rPr>
          <w:snapToGrid w:val="0"/>
          <w:sz w:val="24"/>
        </w:rPr>
        <w:t xml:space="preserve"> Psalm 31:20. </w:t>
      </w:r>
      <w:r>
        <w:rPr>
          <w:i/>
          <w:snapToGrid w:val="0"/>
          <w:sz w:val="24"/>
        </w:rPr>
        <w:t>O hoe groot is uw goed, dat u weggelegd hebt voor degenen, die u vrezen!</w:t>
      </w:r>
    </w:p>
    <w:p w14:paraId="7093FF5C" w14:textId="77777777" w:rsidR="00394FA1" w:rsidRDefault="00394FA1" w:rsidP="00394FA1">
      <w:pPr>
        <w:jc w:val="both"/>
        <w:rPr>
          <w:snapToGrid w:val="0"/>
          <w:sz w:val="24"/>
        </w:rPr>
      </w:pPr>
    </w:p>
    <w:p w14:paraId="78B85BB0" w14:textId="77777777" w:rsidR="00394FA1" w:rsidRDefault="00394FA1" w:rsidP="00394FA1">
      <w:pPr>
        <w:pStyle w:val="BodyText"/>
      </w:pPr>
      <w:r>
        <w:t xml:space="preserve">Behaagt het de Heere u door zo vele weldaden en beloften op te wekken, het moet u behagen daardoor opgewekt te worden, en lust hebbende aan de beloften, die te zoeken door de weg, door welke de Heere die geven wil, daar toch de vreze des Heeren in zichzelf zo beminnelijk is. </w:t>
      </w:r>
    </w:p>
    <w:p w14:paraId="53A26519" w14:textId="77777777" w:rsidR="00394FA1" w:rsidRDefault="00394FA1" w:rsidP="00394FA1">
      <w:pPr>
        <w:jc w:val="both"/>
        <w:rPr>
          <w:snapToGrid w:val="0"/>
          <w:sz w:val="24"/>
        </w:rPr>
      </w:pPr>
      <w:r>
        <w:rPr>
          <w:snapToGrid w:val="0"/>
          <w:sz w:val="24"/>
        </w:rPr>
        <w:t xml:space="preserve">Neemt dan besluit, maakt het uw groot werk, al doende zult u leren, en omdat wij te bedorven zijn, zo keert u tot de Heere biddende, Psalm 86:11, </w:t>
      </w:r>
      <w:r>
        <w:rPr>
          <w:i/>
          <w:snapToGrid w:val="0"/>
          <w:sz w:val="24"/>
        </w:rPr>
        <w:t>Verenig mijn hart tot de vreze Uws Naams.</w:t>
      </w:r>
      <w:r>
        <w:rPr>
          <w:snapToGrid w:val="0"/>
          <w:sz w:val="24"/>
        </w:rPr>
        <w:t xml:space="preserve"> Maakt het Woord van God u gemeenzaam, dat is een middel om de Heere te vrezen, Deut. 17:19, </w:t>
      </w:r>
      <w:r>
        <w:rPr>
          <w:i/>
          <w:snapToGrid w:val="0"/>
          <w:sz w:val="24"/>
        </w:rPr>
        <w:t>En hij zal daarin lezen al de dagen zijns levens; opdat hij de Heere zijn God lere vrezen.</w:t>
      </w:r>
      <w:r>
        <w:rPr>
          <w:snapToGrid w:val="0"/>
          <w:sz w:val="24"/>
        </w:rPr>
        <w:t xml:space="preserve"> </w:t>
      </w:r>
    </w:p>
    <w:p w14:paraId="180D5B28" w14:textId="77777777" w:rsidR="00394FA1" w:rsidRDefault="00394FA1" w:rsidP="00394FA1">
      <w:pPr>
        <w:jc w:val="both"/>
        <w:rPr>
          <w:snapToGrid w:val="0"/>
          <w:sz w:val="24"/>
        </w:rPr>
      </w:pPr>
      <w:r>
        <w:rPr>
          <w:snapToGrid w:val="0"/>
          <w:sz w:val="24"/>
        </w:rPr>
        <w:t xml:space="preserve">De Heere zegene dit woord! </w:t>
      </w:r>
      <w:r>
        <w:rPr>
          <w:i/>
          <w:snapToGrid w:val="0"/>
          <w:sz w:val="24"/>
        </w:rPr>
        <w:t>Vreest God en geeft Hem heerlijkheid,</w:t>
      </w:r>
      <w:r>
        <w:rPr>
          <w:snapToGrid w:val="0"/>
          <w:sz w:val="24"/>
        </w:rPr>
        <w:t xml:space="preserve"> Openb. 14:7. Amen. </w:t>
      </w:r>
    </w:p>
    <w:p w14:paraId="536ED6A9" w14:textId="77777777" w:rsidR="00394FA1" w:rsidRDefault="00394FA1" w:rsidP="00394FA1">
      <w:pPr>
        <w:jc w:val="both"/>
        <w:rPr>
          <w:b/>
          <w:sz w:val="24"/>
        </w:rPr>
      </w:pPr>
    </w:p>
    <w:p w14:paraId="5E2DF606" w14:textId="77777777" w:rsidR="00394FA1" w:rsidRDefault="00394FA1" w:rsidP="00394FA1">
      <w:pPr>
        <w:jc w:val="both"/>
        <w:rPr>
          <w:b/>
          <w:sz w:val="24"/>
        </w:rPr>
      </w:pPr>
    </w:p>
    <w:p w14:paraId="24441BD9" w14:textId="77777777" w:rsidR="00394FA1" w:rsidRDefault="00394FA1" w:rsidP="00394FA1">
      <w:pPr>
        <w:jc w:val="both"/>
        <w:rPr>
          <w:b/>
          <w:sz w:val="24"/>
        </w:rPr>
      </w:pPr>
    </w:p>
    <w:p w14:paraId="63ED1B3D" w14:textId="77777777" w:rsidR="00394FA1" w:rsidRDefault="00394FA1" w:rsidP="00394FA1">
      <w:pPr>
        <w:jc w:val="both"/>
        <w:rPr>
          <w:b/>
          <w:sz w:val="24"/>
        </w:rPr>
      </w:pPr>
    </w:p>
    <w:p w14:paraId="1A3AD0F9" w14:textId="77777777" w:rsidR="00394FA1" w:rsidRDefault="00394FA1" w:rsidP="00394FA1">
      <w:pPr>
        <w:jc w:val="both"/>
        <w:rPr>
          <w:b/>
          <w:sz w:val="24"/>
        </w:rPr>
      </w:pPr>
    </w:p>
    <w:p w14:paraId="5D6FA3D1" w14:textId="77777777" w:rsidR="00394FA1" w:rsidRDefault="00394FA1" w:rsidP="00394FA1">
      <w:pPr>
        <w:jc w:val="both"/>
        <w:rPr>
          <w:b/>
          <w:sz w:val="24"/>
        </w:rPr>
      </w:pPr>
    </w:p>
    <w:p w14:paraId="1EEC6E15" w14:textId="77777777" w:rsidR="00394FA1" w:rsidRDefault="00394FA1" w:rsidP="00394FA1">
      <w:pPr>
        <w:jc w:val="both"/>
        <w:rPr>
          <w:b/>
          <w:sz w:val="24"/>
        </w:rPr>
      </w:pPr>
    </w:p>
    <w:p w14:paraId="6F47D758" w14:textId="77777777" w:rsidR="00394FA1" w:rsidRDefault="00394FA1" w:rsidP="00394FA1">
      <w:pPr>
        <w:jc w:val="both"/>
        <w:rPr>
          <w:b/>
          <w:sz w:val="24"/>
        </w:rPr>
      </w:pPr>
    </w:p>
    <w:p w14:paraId="321D4241" w14:textId="77777777" w:rsidR="00394FA1" w:rsidRDefault="00394FA1" w:rsidP="00394FA1">
      <w:pPr>
        <w:jc w:val="both"/>
        <w:rPr>
          <w:b/>
          <w:sz w:val="24"/>
        </w:rPr>
      </w:pPr>
    </w:p>
    <w:p w14:paraId="2783980C" w14:textId="77777777" w:rsidR="00394FA1" w:rsidRDefault="00394FA1" w:rsidP="00394FA1">
      <w:pPr>
        <w:jc w:val="both"/>
        <w:rPr>
          <w:b/>
          <w:sz w:val="24"/>
        </w:rPr>
      </w:pPr>
    </w:p>
    <w:p w14:paraId="7E6CD56E" w14:textId="77777777" w:rsidR="00394FA1" w:rsidRDefault="00394FA1" w:rsidP="00394FA1">
      <w:pPr>
        <w:jc w:val="both"/>
        <w:rPr>
          <w:b/>
          <w:sz w:val="24"/>
        </w:rPr>
      </w:pPr>
    </w:p>
    <w:p w14:paraId="3044CB55" w14:textId="77777777" w:rsidR="00394FA1" w:rsidRDefault="00394FA1" w:rsidP="00394FA1">
      <w:pPr>
        <w:jc w:val="both"/>
        <w:rPr>
          <w:b/>
          <w:sz w:val="24"/>
        </w:rPr>
      </w:pPr>
    </w:p>
    <w:p w14:paraId="5A3944C8" w14:textId="77777777" w:rsidR="00394FA1" w:rsidRDefault="00394FA1" w:rsidP="00394FA1">
      <w:pPr>
        <w:jc w:val="both"/>
        <w:rPr>
          <w:b/>
          <w:sz w:val="24"/>
        </w:rPr>
      </w:pPr>
    </w:p>
    <w:p w14:paraId="6210A2BE" w14:textId="77777777" w:rsidR="00394FA1" w:rsidRDefault="00394FA1" w:rsidP="00394FA1">
      <w:pPr>
        <w:jc w:val="both"/>
        <w:rPr>
          <w:b/>
          <w:sz w:val="24"/>
        </w:rPr>
      </w:pPr>
    </w:p>
    <w:p w14:paraId="3340370E" w14:textId="77777777" w:rsidR="00394FA1" w:rsidRDefault="00394FA1" w:rsidP="00394FA1">
      <w:pPr>
        <w:jc w:val="both"/>
        <w:rPr>
          <w:b/>
          <w:sz w:val="24"/>
        </w:rPr>
      </w:pPr>
    </w:p>
    <w:p w14:paraId="418CDA5E" w14:textId="77777777" w:rsidR="00394FA1" w:rsidRDefault="00394FA1" w:rsidP="00394FA1">
      <w:pPr>
        <w:jc w:val="both"/>
        <w:rPr>
          <w:b/>
          <w:sz w:val="24"/>
        </w:rPr>
      </w:pPr>
    </w:p>
    <w:p w14:paraId="53A23086" w14:textId="77777777" w:rsidR="00394FA1" w:rsidRDefault="00394FA1" w:rsidP="00394FA1">
      <w:pPr>
        <w:jc w:val="both"/>
        <w:rPr>
          <w:b/>
          <w:sz w:val="24"/>
        </w:rPr>
      </w:pPr>
    </w:p>
    <w:p w14:paraId="102C5F7F" w14:textId="77777777" w:rsidR="00394FA1" w:rsidRDefault="00394FA1" w:rsidP="00394FA1">
      <w:pPr>
        <w:jc w:val="both"/>
        <w:rPr>
          <w:b/>
          <w:sz w:val="24"/>
        </w:rPr>
      </w:pPr>
    </w:p>
    <w:p w14:paraId="1158444F" w14:textId="3175DB12" w:rsidR="00394FA1" w:rsidRDefault="00394FA1">
      <w:pPr>
        <w:spacing w:after="160" w:line="259" w:lineRule="auto"/>
        <w:rPr>
          <w:b/>
          <w:sz w:val="24"/>
        </w:rPr>
      </w:pPr>
      <w:r>
        <w:rPr>
          <w:b/>
          <w:sz w:val="24"/>
        </w:rPr>
        <w:br w:type="page"/>
      </w:r>
    </w:p>
    <w:p w14:paraId="116210BE" w14:textId="77777777" w:rsidR="00394FA1" w:rsidRDefault="00394FA1" w:rsidP="00394FA1">
      <w:pPr>
        <w:jc w:val="both"/>
        <w:rPr>
          <w:b/>
          <w:sz w:val="24"/>
        </w:rPr>
      </w:pPr>
    </w:p>
    <w:p w14:paraId="024154E2" w14:textId="77777777" w:rsidR="00394FA1" w:rsidRDefault="00394FA1" w:rsidP="00394FA1">
      <w:pPr>
        <w:pStyle w:val="Heading3"/>
      </w:pPr>
      <w:r>
        <w:t xml:space="preserve">Hoofdstuk 17 </w:t>
      </w:r>
    </w:p>
    <w:p w14:paraId="1F620ED6" w14:textId="77777777" w:rsidR="00394FA1" w:rsidRDefault="00394FA1" w:rsidP="00394FA1">
      <w:pPr>
        <w:pStyle w:val="Heading3"/>
      </w:pPr>
    </w:p>
    <w:p w14:paraId="0FDFEC15" w14:textId="77777777" w:rsidR="00394FA1" w:rsidRDefault="00394FA1" w:rsidP="00394FA1">
      <w:pPr>
        <w:pStyle w:val="Heading3"/>
      </w:pPr>
      <w:r>
        <w:t xml:space="preserve">Van de gehoorzaamheid aan God. </w:t>
      </w:r>
    </w:p>
    <w:p w14:paraId="1C709EEC" w14:textId="77777777" w:rsidR="00394FA1" w:rsidRDefault="00394FA1" w:rsidP="00394FA1">
      <w:pPr>
        <w:jc w:val="both"/>
        <w:rPr>
          <w:snapToGrid w:val="0"/>
          <w:sz w:val="24"/>
        </w:rPr>
      </w:pPr>
    </w:p>
    <w:p w14:paraId="278D8D8A" w14:textId="77777777" w:rsidR="00394FA1" w:rsidRDefault="00394FA1" w:rsidP="00394FA1">
      <w:pPr>
        <w:jc w:val="both"/>
        <w:rPr>
          <w:snapToGrid w:val="0"/>
          <w:sz w:val="24"/>
        </w:rPr>
      </w:pPr>
      <w:r>
        <w:rPr>
          <w:snapToGrid w:val="0"/>
          <w:sz w:val="24"/>
        </w:rPr>
        <w:t xml:space="preserve">Gehoorzaamheid komt af van </w:t>
      </w:r>
      <w:r>
        <w:rPr>
          <w:i/>
          <w:snapToGrid w:val="0"/>
          <w:sz w:val="24"/>
        </w:rPr>
        <w:t>horen,</w:t>
      </w:r>
      <w:r>
        <w:rPr>
          <w:snapToGrid w:val="0"/>
          <w:sz w:val="24"/>
        </w:rPr>
        <w:t xml:space="preserve"> zo in onze, alsook in de Hebreeuwse en Griekse talen. Horen betekent dikwijls gehoorzamen, naar de stem te luisteren, welgevallen in het bevel te hebben, en dat te doen. </w:t>
      </w:r>
    </w:p>
    <w:p w14:paraId="7C7BBDBF" w14:textId="77777777" w:rsidR="00394FA1" w:rsidRDefault="00394FA1" w:rsidP="00394FA1">
      <w:pPr>
        <w:pStyle w:val="BodyText2"/>
      </w:pPr>
      <w:r>
        <w:t xml:space="preserve">Gehoorzaamheid is een gewillige onderstelling van een kind Gods onder God, als Heer en Vader in Christus, om Zijn bevelen uit te voeren. </w:t>
      </w:r>
    </w:p>
    <w:p w14:paraId="322B47B1" w14:textId="77777777" w:rsidR="00394FA1" w:rsidRDefault="00394FA1" w:rsidP="00394FA1">
      <w:pPr>
        <w:jc w:val="both"/>
        <w:rPr>
          <w:snapToGrid w:val="0"/>
          <w:sz w:val="24"/>
        </w:rPr>
      </w:pPr>
    </w:p>
    <w:p w14:paraId="416A1C28" w14:textId="77777777" w:rsidR="00394FA1" w:rsidRDefault="00394FA1" w:rsidP="00394FA1">
      <w:pPr>
        <w:pStyle w:val="BodyText3"/>
      </w:pPr>
      <w:r>
        <w:t xml:space="preserve">'t Voorwerp is God. </w:t>
      </w:r>
    </w:p>
    <w:p w14:paraId="1EC6EF9E" w14:textId="77777777" w:rsidR="00394FA1" w:rsidRDefault="00394FA1" w:rsidP="00394FA1">
      <w:pPr>
        <w:jc w:val="both"/>
        <w:rPr>
          <w:snapToGrid w:val="0"/>
          <w:sz w:val="24"/>
        </w:rPr>
      </w:pPr>
      <w:r>
        <w:rPr>
          <w:snapToGrid w:val="0"/>
          <w:sz w:val="24"/>
        </w:rPr>
        <w:t xml:space="preserve">Al wat tot gehoorzaamheid verplicht, al wat daartoe bewegen kan, is in God. Hij is de eerste, de alleen hoge, heerlijke en heilige. Hij is de Scepter, van Wie de mens is, en door Wie hij bestaat in zijn beweging. Hij is de gehoorzamenswaardige en de enige Wetgever, Die behouden en verderven kan. Ieder mens is door de natuur Gods, en door zijn eigen staat verplicht te gehoorzamen, die band ligt op ieder, en wordt van ieder, zelfs van de Heidenen, erkend en toegestemd. God eist het van zijn volk in de Schrift; niet dat God van node heeft met mensenhanden gediend te worden, maar omdat Hij het waardig is, des mensen natuur het vereist, en het is des mensen welzijn en zaligheid; 't is een goedheid van God, dat Hij iets naast de mens wil, hem iets gebiedt, en iets van de mens, naast Hem gedaan wil hebben. En aan de andere kant de mens, wanneer God Zich aan hem openbaart, en hem Zijn volmaaktheden doet aanschouwen, kan niet anders dan zich Gode onderwerpen met welbehagen; heeft geen andere grond, en behoeft geen andere beweegredenen om te gehoorzamen, dan omdat God Gód is. God komt hier voor én als Heere én als Vader in Christus. Als Heere, als Eigenaar, als hoogste, was Hij het voorwerp van Adams gehoorzaamheid vóór de val. Maar na de val komt God aan zijn volk niet alleen voor als de Heere, als Jehovah, </w:t>
      </w:r>
      <w:r>
        <w:rPr>
          <w:i/>
          <w:snapToGrid w:val="0"/>
          <w:sz w:val="24"/>
        </w:rPr>
        <w:t>Die is, Die was, en Die zijn zal,</w:t>
      </w:r>
      <w:r>
        <w:rPr>
          <w:snapToGrid w:val="0"/>
          <w:sz w:val="24"/>
        </w:rPr>
        <w:t xml:space="preserve"> maar ook als Vader in Christus, zodat én ontzag als voor een Heere, én liefde als tot een Vader, hier te samen komen, Jer. 26:13, </w:t>
      </w:r>
      <w:r>
        <w:rPr>
          <w:i/>
          <w:snapToGrid w:val="0"/>
          <w:sz w:val="24"/>
        </w:rPr>
        <w:t>Gehoorzaamt de stem des Heeren, uws Gods.</w:t>
      </w:r>
      <w:r>
        <w:rPr>
          <w:snapToGrid w:val="0"/>
          <w:sz w:val="24"/>
        </w:rPr>
        <w:t xml:space="preserve"> </w:t>
      </w:r>
    </w:p>
    <w:p w14:paraId="50E34602" w14:textId="77777777" w:rsidR="00394FA1" w:rsidRDefault="00394FA1" w:rsidP="00394FA1">
      <w:pPr>
        <w:jc w:val="both"/>
        <w:rPr>
          <w:snapToGrid w:val="0"/>
          <w:sz w:val="24"/>
        </w:rPr>
      </w:pPr>
    </w:p>
    <w:p w14:paraId="3A018AC0" w14:textId="77777777" w:rsidR="00394FA1" w:rsidRDefault="00394FA1" w:rsidP="00394FA1">
      <w:pPr>
        <w:pStyle w:val="BodyText3"/>
      </w:pPr>
      <w:r>
        <w:t xml:space="preserve">'t Onderwerp de kinderen Gods. </w:t>
      </w:r>
    </w:p>
    <w:p w14:paraId="6834C14A" w14:textId="77777777" w:rsidR="00394FA1" w:rsidRDefault="00394FA1" w:rsidP="00394FA1">
      <w:pPr>
        <w:jc w:val="both"/>
        <w:rPr>
          <w:snapToGrid w:val="0"/>
          <w:sz w:val="24"/>
        </w:rPr>
      </w:pPr>
      <w:r>
        <w:rPr>
          <w:snapToGrid w:val="0"/>
          <w:sz w:val="24"/>
        </w:rPr>
        <w:t xml:space="preserve">II. Het onderwerp zijn de kinderen van God. In het verbond der genade komt Christus overal in, alles moet geschieden door het geloof in Christus, God wil van zijn vijanden niet gediend worden, en dat op een wijze, die Hem betamelijk is; zal men God dienen, daar moet eerst verzoening zijn, welke alleen door Christus geschiedt, en door het geloof wordt toegepast; dat geloof is werkzaam, om God als een verzoende Vader in kinderlijke liefde te dienen; de wet is hun niet een last, maar een lust; niet een voorwaarde van het verbond der werken, maar een liefelijke regel van niet te dwalen, en de bondgenoten komen hier niet voor als slaven, die uit vreze van slagen tot het werk gedreven worden, maar als kinderen, wier vermaak het is hun Vader te gehoorzamen; de onbekeerden kennen God in die betrekking niet, en of zij iets doen, 't geen God gebiedt, zo doen zij het toch niet op de geboden wijze en tot het geëist einde, en ook zij hebben geen lust aan God te gehoorzamen, zij willen het niet, zij doen het niet; maar aan zijn kinderen openbaart God Zich in Zijn gehoorzamenswaardigheid. Het geeft hun het geloof, om door Christus tot Hem te komen, als kinderen tot hun Vader. Hij geeft hun kinderlijke liefde tot, en vreze voor Hem, zodat zij alleen bekwame onderwerpen zijn, om de Heere te gehoorzamen. Daarom wordt zij genoemd: </w:t>
      </w:r>
      <w:r>
        <w:rPr>
          <w:i/>
          <w:snapToGrid w:val="0"/>
          <w:sz w:val="24"/>
        </w:rPr>
        <w:t>de gehoorzaamheid des geloofs,</w:t>
      </w:r>
      <w:r>
        <w:rPr>
          <w:snapToGrid w:val="0"/>
          <w:sz w:val="24"/>
        </w:rPr>
        <w:t xml:space="preserve"> Rom. 1:5. En de gelovigen </w:t>
      </w:r>
      <w:r>
        <w:rPr>
          <w:i/>
          <w:snapToGrid w:val="0"/>
          <w:sz w:val="24"/>
        </w:rPr>
        <w:t>gehoorzame kinderen,</w:t>
      </w:r>
      <w:r>
        <w:rPr>
          <w:snapToGrid w:val="0"/>
          <w:sz w:val="24"/>
        </w:rPr>
        <w:t xml:space="preserve"> 1 Petrus 1:14. </w:t>
      </w:r>
    </w:p>
    <w:p w14:paraId="4AE8100B" w14:textId="77777777" w:rsidR="00394FA1" w:rsidRDefault="00394FA1" w:rsidP="00394FA1">
      <w:pPr>
        <w:jc w:val="both"/>
        <w:rPr>
          <w:snapToGrid w:val="0"/>
          <w:sz w:val="24"/>
        </w:rPr>
      </w:pPr>
    </w:p>
    <w:p w14:paraId="43BC5FDF" w14:textId="77777777" w:rsidR="00394FA1" w:rsidRDefault="00394FA1" w:rsidP="00394FA1">
      <w:pPr>
        <w:pStyle w:val="BodyText"/>
        <w:rPr>
          <w:b/>
        </w:rPr>
      </w:pPr>
      <w:r>
        <w:rPr>
          <w:b/>
        </w:rPr>
        <w:t xml:space="preserve">De vorm is de onderdanigheid aan God. </w:t>
      </w:r>
    </w:p>
    <w:p w14:paraId="2CB6BABD" w14:textId="77777777" w:rsidR="00394FA1" w:rsidRDefault="00394FA1" w:rsidP="00394FA1">
      <w:pPr>
        <w:jc w:val="both"/>
        <w:rPr>
          <w:snapToGrid w:val="0"/>
          <w:sz w:val="24"/>
        </w:rPr>
      </w:pPr>
      <w:r>
        <w:rPr>
          <w:snapToGrid w:val="0"/>
          <w:sz w:val="24"/>
        </w:rPr>
        <w:t xml:space="preserve">III. De natuur van de gehoorzaamheid bestaat in onderdanigheid onder God. De mens is door zijn natuur onder God gesteld. Adam erkende die ondergesteldheid met genoegen; en stelde zich blij onder de Heere; maar na de val is des mensen natuur weerspannig tegen God: Rom. 8:7. </w:t>
      </w:r>
      <w:r>
        <w:rPr>
          <w:i/>
          <w:snapToGrid w:val="0"/>
          <w:sz w:val="24"/>
        </w:rPr>
        <w:t>Daarom, dat het bedenken van het vlees vijandschap is tegen God; want het onderwerpt zich der wet Gods niet, want het kan ook niet.</w:t>
      </w:r>
      <w:r>
        <w:rPr>
          <w:snapToGrid w:val="0"/>
          <w:sz w:val="24"/>
        </w:rPr>
        <w:t xml:space="preserve"> Maar de mens nu wedergeboren zijnde, en een nieuwe natuur bekomen hebbende, zo kent en erkent hij niet alleen, dat hij door zijn natuur onder God is gesteld. En hij stelt zich gewillig onder God, Hem ten dienste, zeggende met David, Psalm 116:16, </w:t>
      </w:r>
      <w:r>
        <w:rPr>
          <w:i/>
          <w:snapToGrid w:val="0"/>
          <w:sz w:val="24"/>
        </w:rPr>
        <w:t>Zeker ik ben Uw knecht, ik ben Uw knecht.</w:t>
      </w:r>
      <w:r>
        <w:rPr>
          <w:snapToGrid w:val="0"/>
          <w:sz w:val="24"/>
        </w:rPr>
        <w:t xml:space="preserve"> Hiertoe geeft hij zich met zijn geheel hart over. Rom. 6:17. </w:t>
      </w:r>
      <w:r>
        <w:rPr>
          <w:i/>
          <w:snapToGrid w:val="0"/>
          <w:sz w:val="24"/>
        </w:rPr>
        <w:t>Maar Gode zij dank, dat gij wel dienstknechten van de zonde waart maar dat gij nu van harte gehoorzaam geworden zijt aan het voorbeeld der leer, waartoe gij overgegeven zijt.</w:t>
      </w:r>
    </w:p>
    <w:p w14:paraId="7926BE7F" w14:textId="77777777" w:rsidR="00394FA1" w:rsidRDefault="00394FA1" w:rsidP="00394FA1">
      <w:pPr>
        <w:jc w:val="both"/>
        <w:rPr>
          <w:snapToGrid w:val="0"/>
          <w:sz w:val="24"/>
        </w:rPr>
      </w:pPr>
    </w:p>
    <w:p w14:paraId="5E67062C" w14:textId="77777777" w:rsidR="00394FA1" w:rsidRDefault="00394FA1" w:rsidP="00394FA1">
      <w:pPr>
        <w:pStyle w:val="BodyText"/>
        <w:rPr>
          <w:b/>
        </w:rPr>
      </w:pPr>
      <w:r>
        <w:rPr>
          <w:b/>
        </w:rPr>
        <w:t xml:space="preserve">Deze ondergeschiktheid bestaat: </w:t>
      </w:r>
    </w:p>
    <w:p w14:paraId="31649F86" w14:textId="77777777" w:rsidR="00394FA1" w:rsidRDefault="00394FA1" w:rsidP="008355E0">
      <w:pPr>
        <w:numPr>
          <w:ilvl w:val="0"/>
          <w:numId w:val="198"/>
        </w:numPr>
        <w:jc w:val="both"/>
        <w:rPr>
          <w:snapToGrid w:val="0"/>
          <w:sz w:val="24"/>
        </w:rPr>
      </w:pPr>
      <w:r>
        <w:rPr>
          <w:snapToGrid w:val="0"/>
          <w:sz w:val="24"/>
        </w:rPr>
        <w:t xml:space="preserve">In een dadelijk en werkzaam kennen van de hoogheid en andere gehoorzamenswaardige volmaaktheden Gods. Deze beschouwt de gehoorzame, hij blijft met zijn gedachten daarop staan starogen, en dus erkent hij, dat God waarlijk waardig is, gehoorzaamd te worden van alle schepselen. </w:t>
      </w:r>
    </w:p>
    <w:p w14:paraId="7C48B3D7" w14:textId="77777777" w:rsidR="00394FA1" w:rsidRDefault="00394FA1" w:rsidP="008355E0">
      <w:pPr>
        <w:numPr>
          <w:ilvl w:val="0"/>
          <w:numId w:val="198"/>
        </w:numPr>
        <w:jc w:val="both"/>
        <w:rPr>
          <w:snapToGrid w:val="0"/>
          <w:sz w:val="24"/>
        </w:rPr>
      </w:pPr>
      <w:r>
        <w:rPr>
          <w:snapToGrid w:val="0"/>
          <w:sz w:val="24"/>
        </w:rPr>
        <w:t xml:space="preserve">In vermaak en blijdschap, dat God alle dienst en gehoorzaamheid waardig is; hij kan zich niet verzadigen met dat te zien, en toe te stemmen, en daarin zich te verblijden. </w:t>
      </w:r>
    </w:p>
    <w:p w14:paraId="0C2828FC" w14:textId="77777777" w:rsidR="00394FA1" w:rsidRDefault="00394FA1" w:rsidP="008355E0">
      <w:pPr>
        <w:numPr>
          <w:ilvl w:val="0"/>
          <w:numId w:val="198"/>
        </w:numPr>
        <w:jc w:val="both"/>
        <w:rPr>
          <w:snapToGrid w:val="0"/>
          <w:sz w:val="24"/>
        </w:rPr>
      </w:pPr>
      <w:r>
        <w:rPr>
          <w:snapToGrid w:val="0"/>
          <w:sz w:val="24"/>
        </w:rPr>
        <w:t xml:space="preserve">In te erkennen de relatie of betrekking, die alle mensen op God hebben, als Schepper en schepsel, 't welk in alles, ja in alles, niets uitgenomen, van God afhangt; en ten opzichte van zichzelf, hij erkent niet alleen de band die op hem, als schepsel ligt; maar hij merkt zich ook aan in de betrekking van Vader en kind in Christus. Dus ziet hij met liefde de betamelijkheid van die hoge Heere, en die goede Vader te gehoorzamen; zodat de genegenheden daartoe heftig gaande worden. </w:t>
      </w:r>
    </w:p>
    <w:p w14:paraId="7BB8F1FB" w14:textId="77777777" w:rsidR="00394FA1" w:rsidRDefault="00394FA1" w:rsidP="008355E0">
      <w:pPr>
        <w:numPr>
          <w:ilvl w:val="0"/>
          <w:numId w:val="198"/>
        </w:numPr>
        <w:jc w:val="both"/>
        <w:rPr>
          <w:snapToGrid w:val="0"/>
          <w:sz w:val="24"/>
        </w:rPr>
      </w:pPr>
      <w:r>
        <w:rPr>
          <w:snapToGrid w:val="0"/>
          <w:sz w:val="24"/>
        </w:rPr>
        <w:t xml:space="preserve">In een dadelijke onderstelling, overgave en aanbieding ten dienste des Heeren; dit is niet een daad die voorbijgaat, maar die daad wordt telkens herhaald, en in alle voorvallen vernieuwd, waardoor hij een hebbelijkheid krijgt, en een ondergeschikte gestalte, uit welke telkens alle daden voortkomen, en dus worden de werken in Gode gedaan, Joh. 3:21. </w:t>
      </w:r>
    </w:p>
    <w:p w14:paraId="0128315C" w14:textId="77777777" w:rsidR="00394FA1" w:rsidRDefault="00394FA1" w:rsidP="00394FA1">
      <w:pPr>
        <w:jc w:val="both"/>
        <w:rPr>
          <w:snapToGrid w:val="0"/>
          <w:sz w:val="24"/>
        </w:rPr>
      </w:pPr>
    </w:p>
    <w:p w14:paraId="7DFA3D9B" w14:textId="77777777" w:rsidR="00394FA1" w:rsidRDefault="00394FA1" w:rsidP="00394FA1">
      <w:pPr>
        <w:pStyle w:val="BodyText3"/>
      </w:pPr>
      <w:r>
        <w:t xml:space="preserve">'t Gevolg en einde is Zijn bevelen uit te voeren. </w:t>
      </w:r>
    </w:p>
    <w:p w14:paraId="041A6371" w14:textId="77777777" w:rsidR="00394FA1" w:rsidRDefault="00394FA1" w:rsidP="00394FA1">
      <w:pPr>
        <w:jc w:val="both"/>
        <w:rPr>
          <w:snapToGrid w:val="0"/>
          <w:sz w:val="24"/>
        </w:rPr>
      </w:pPr>
      <w:r>
        <w:rPr>
          <w:snapToGrid w:val="0"/>
          <w:sz w:val="24"/>
        </w:rPr>
        <w:t xml:space="preserve">IV. Het einde van de onderstelling is om des Heeren bevelen uit te voeren. De souvereine Heere en Vader in Christus oefent ook kastijdingen over Zijn kinderen, die onsmakelijk zijn voor de natuur, en geen vreugde als zij tegenwoordig zijn. Een kind van God moet zich hierin niet weerspannig aanstellen, niet verdrietig zijn, murmureren, halsstarrig zich daartegen aanzetten en verharden, het kruis te ontlopen, zich met zonden af te leiden: maar in deze moet hij ook een buigzaam, onderwerpend en gehoorzaam hart hebben, zeggende: Micha 7:9, </w:t>
      </w:r>
      <w:r>
        <w:rPr>
          <w:i/>
          <w:snapToGrid w:val="0"/>
          <w:sz w:val="24"/>
        </w:rPr>
        <w:t>Ik zal des Heeren gramschap dragen, want ik heb tegen Hem gezondigd.</w:t>
      </w:r>
      <w:r>
        <w:rPr>
          <w:snapToGrid w:val="0"/>
          <w:sz w:val="24"/>
        </w:rPr>
        <w:t xml:space="preserve"> Van deze zullen wij spreken in de lijdzaamheid; hier hebben wij het oog op de onderwerping, om Zijn wil te doen. </w:t>
      </w:r>
    </w:p>
    <w:p w14:paraId="036595EF" w14:textId="77777777" w:rsidR="00394FA1" w:rsidRDefault="00394FA1" w:rsidP="00394FA1">
      <w:pPr>
        <w:jc w:val="both"/>
        <w:rPr>
          <w:snapToGrid w:val="0"/>
          <w:sz w:val="24"/>
        </w:rPr>
      </w:pPr>
    </w:p>
    <w:p w14:paraId="6B35A7EC" w14:textId="77777777" w:rsidR="00394FA1" w:rsidRDefault="00394FA1" w:rsidP="00394FA1">
      <w:pPr>
        <w:jc w:val="both"/>
        <w:rPr>
          <w:snapToGrid w:val="0"/>
          <w:sz w:val="24"/>
        </w:rPr>
      </w:pPr>
      <w:r>
        <w:rPr>
          <w:snapToGrid w:val="0"/>
          <w:sz w:val="24"/>
        </w:rPr>
        <w:t xml:space="preserve">De Heere is ook Koning, de Heere is Wetgever, de Heere maakt Zijn kinderen Zijn wil bekend. Hij leert hun Zijn inzettingen; al Zijn bevelen zijn in de tien woorden ingesloten, naar die regel wil Hij dat zij zullen wandelen, zonder af- of toedoen. Daarin zijn alle zaken, die te doen en te laten zijn; de manier, op welke alles moet geschieden; en het einde, waaruit, en waartoe alles moet gedaan en gelaten worden, begrepen; hier hebben menseninzettingen en eigen goeddunken geen plaats. Deze bevelen stelt de gehoorzame zich voor om die te doen; 't is hem niet genoeg inwendige liefde en lust tot dezelve te hebben, maar hij wil ze ook doen als bevelen van de Heere, en omdat het Zijn bevelen zijn: Psalm 119:11, 111, 112, enz. </w:t>
      </w:r>
      <w:r>
        <w:rPr>
          <w:i/>
          <w:snapToGrid w:val="0"/>
          <w:sz w:val="24"/>
        </w:rPr>
        <w:t>Ik heb Uw rede in mijn hart verborgen, opdat ik tegen U niet zondigen zou. Ik heb uw getuigenissen genomen tot een eeuwige erve. Ik heb mijn hart geneigd om Uw inzettingen eeuwig te doen. Och, dat mijn wegen gericht werden, om Uw inzettingen te bewaren! Leer mij Uw inzettingen,</w:t>
      </w:r>
      <w:r>
        <w:rPr>
          <w:snapToGrid w:val="0"/>
          <w:sz w:val="24"/>
        </w:rPr>
        <w:t xml:space="preserve"> enz.</w:t>
      </w:r>
    </w:p>
    <w:p w14:paraId="0477E81F" w14:textId="77777777" w:rsidR="00394FA1" w:rsidRDefault="00394FA1" w:rsidP="00394FA1">
      <w:pPr>
        <w:jc w:val="both"/>
        <w:rPr>
          <w:snapToGrid w:val="0"/>
          <w:sz w:val="24"/>
        </w:rPr>
      </w:pPr>
    </w:p>
    <w:p w14:paraId="0710A995" w14:textId="77777777" w:rsidR="00394FA1" w:rsidRDefault="00394FA1" w:rsidP="00394FA1">
      <w:pPr>
        <w:jc w:val="both"/>
        <w:rPr>
          <w:snapToGrid w:val="0"/>
          <w:sz w:val="24"/>
        </w:rPr>
      </w:pPr>
      <w:r>
        <w:rPr>
          <w:snapToGrid w:val="0"/>
          <w:sz w:val="24"/>
        </w:rPr>
        <w:t xml:space="preserve">De manier is gewillig. </w:t>
      </w:r>
    </w:p>
    <w:p w14:paraId="25467513" w14:textId="77777777" w:rsidR="00394FA1" w:rsidRDefault="00394FA1" w:rsidP="00394FA1">
      <w:pPr>
        <w:jc w:val="both"/>
        <w:rPr>
          <w:snapToGrid w:val="0"/>
          <w:sz w:val="24"/>
        </w:rPr>
      </w:pPr>
    </w:p>
    <w:p w14:paraId="1B06195F" w14:textId="77777777" w:rsidR="00394FA1" w:rsidRDefault="00394FA1" w:rsidP="00394FA1">
      <w:pPr>
        <w:jc w:val="both"/>
        <w:rPr>
          <w:snapToGrid w:val="0"/>
          <w:sz w:val="24"/>
        </w:rPr>
      </w:pPr>
      <w:r>
        <w:rPr>
          <w:snapToGrid w:val="0"/>
          <w:sz w:val="24"/>
        </w:rPr>
        <w:t xml:space="preserve">V. De manier van gehoorzaamheid is gewilligheid, gehoorzaamheid is een gewillige onderdanigheid. 't Is een gehoorzame geen droefheid, geen verdrietige last, dat hij zelfs door de natuur onder God gesteld is, hij zou niet willen, dat hij aan God niet verbonden was, ja al was hij vrij, al stond het in zijn keus, of hij wilde onder Hem gesteld zijn of niet, gehoorzamen of niet, hij zou uit liefde tot God zich onderstellen, en zich geheel overgeven om de Heere in alles te gehoorzamen; daarom omhelst hij gewillig zijn ondergesteldheid, en zet zich, om in alle vrijwilligheid de Heere te gehoorzamen, Jes. 1:9, </w:t>
      </w:r>
      <w:r>
        <w:rPr>
          <w:i/>
          <w:snapToGrid w:val="0"/>
          <w:sz w:val="24"/>
        </w:rPr>
        <w:t>Indien gij willig zijt, en hoort.</w:t>
      </w:r>
      <w:r>
        <w:rPr>
          <w:snapToGrid w:val="0"/>
          <w:sz w:val="24"/>
        </w:rPr>
        <w:t xml:space="preserve"> </w:t>
      </w:r>
    </w:p>
    <w:p w14:paraId="5407FF38" w14:textId="77777777" w:rsidR="00394FA1" w:rsidRDefault="00394FA1" w:rsidP="00394FA1">
      <w:pPr>
        <w:pStyle w:val="BodyText"/>
      </w:pPr>
      <w:r>
        <w:t>Deze vrijwilligheid bestaat:</w:t>
      </w:r>
    </w:p>
    <w:p w14:paraId="51D6D98A" w14:textId="77777777" w:rsidR="00394FA1" w:rsidRDefault="00394FA1" w:rsidP="008355E0">
      <w:pPr>
        <w:pStyle w:val="BodyText"/>
        <w:numPr>
          <w:ilvl w:val="0"/>
          <w:numId w:val="199"/>
        </w:numPr>
      </w:pPr>
      <w:r>
        <w:t xml:space="preserve">in een volvaardige bereidheid van het hart: Psalm 57:8. </w:t>
      </w:r>
      <w:r>
        <w:rPr>
          <w:i/>
        </w:rPr>
        <w:t>Mijn hart is bereid, o God! mijn hart is bereid.</w:t>
      </w:r>
      <w:r>
        <w:t xml:space="preserve"> Rom. 1:15 ... </w:t>
      </w:r>
      <w:r>
        <w:rPr>
          <w:i/>
        </w:rPr>
        <w:t>hetgeen in mij is, dat is volvaardig.</w:t>
      </w:r>
      <w:r>
        <w:t xml:space="preserve"> </w:t>
      </w:r>
    </w:p>
    <w:p w14:paraId="3A6466F0" w14:textId="77777777" w:rsidR="00394FA1" w:rsidRDefault="00394FA1" w:rsidP="008355E0">
      <w:pPr>
        <w:pStyle w:val="BodyText"/>
        <w:numPr>
          <w:ilvl w:val="0"/>
          <w:numId w:val="199"/>
        </w:numPr>
      </w:pPr>
      <w:r>
        <w:t xml:space="preserve">In zichzelf tot het werk aan te bieden. 2 Kron. 17:16 ... </w:t>
      </w:r>
      <w:r>
        <w:rPr>
          <w:i/>
        </w:rPr>
        <w:t xml:space="preserve">Amazia, de zoon van Zichri, die zich vrijwillig de Heere overgegeven had. </w:t>
      </w:r>
      <w:r>
        <w:t xml:space="preserve">Jes. 6:8 ... </w:t>
      </w:r>
      <w:r>
        <w:rPr>
          <w:i/>
        </w:rPr>
        <w:t>Zie, hier hen ben ik, zend mij heen.</w:t>
      </w:r>
    </w:p>
    <w:p w14:paraId="38CDDCEE" w14:textId="77777777" w:rsidR="00394FA1" w:rsidRDefault="00394FA1" w:rsidP="008355E0">
      <w:pPr>
        <w:pStyle w:val="BodyText"/>
        <w:numPr>
          <w:ilvl w:val="0"/>
          <w:numId w:val="199"/>
        </w:numPr>
      </w:pPr>
      <w:r>
        <w:t xml:space="preserve">In raad vragen als er wat te doen is, zeggende: </w:t>
      </w:r>
      <w:r>
        <w:rPr>
          <w:i/>
        </w:rPr>
        <w:t>Wat wilt Gij dat ik doen zal?</w:t>
      </w:r>
      <w:r>
        <w:t xml:space="preserve"> Hand. 9:6. </w:t>
      </w:r>
    </w:p>
    <w:p w14:paraId="4CA164D6" w14:textId="77777777" w:rsidR="00394FA1" w:rsidRDefault="00394FA1" w:rsidP="008355E0">
      <w:pPr>
        <w:pStyle w:val="BodyText"/>
        <w:numPr>
          <w:ilvl w:val="0"/>
          <w:numId w:val="199"/>
        </w:numPr>
      </w:pPr>
      <w:r>
        <w:t>In luisteren naar antwoord, opdat gij moogt beproeven, welke de goede en welbehaaglijke, en volmaakte wil van God zij, Rom. 12:2</w:t>
      </w:r>
      <w:r>
        <w:rPr>
          <w:i/>
        </w:rPr>
        <w:t>. Ik zal horen wat God de Heere spreken zal,</w:t>
      </w:r>
      <w:r>
        <w:t xml:space="preserve"> Psalm 85:9. </w:t>
      </w:r>
    </w:p>
    <w:p w14:paraId="66A63F6E" w14:textId="77777777" w:rsidR="00394FA1" w:rsidRDefault="00394FA1" w:rsidP="008355E0">
      <w:pPr>
        <w:pStyle w:val="BodyText"/>
        <w:numPr>
          <w:ilvl w:val="0"/>
          <w:numId w:val="199"/>
        </w:numPr>
      </w:pPr>
      <w:r>
        <w:t xml:space="preserve">In de begeerte en opzet, om het de Heere naar Zijn zin, naar Zijn welbehagen te doen: 2 Kor. 5:9. </w:t>
      </w:r>
      <w:r>
        <w:rPr>
          <w:i/>
        </w:rPr>
        <w:t>Daarom zijn wij ook zeer begerig ... om Hem welbehaaglijk te zijn.</w:t>
      </w:r>
    </w:p>
    <w:p w14:paraId="12DC4910" w14:textId="77777777" w:rsidR="00394FA1" w:rsidRDefault="00394FA1" w:rsidP="008355E0">
      <w:pPr>
        <w:pStyle w:val="BodyText"/>
        <w:numPr>
          <w:ilvl w:val="0"/>
          <w:numId w:val="199"/>
        </w:numPr>
      </w:pPr>
      <w:r>
        <w:t xml:space="preserve">In zo ras als een brand aan 't werk te vallen, 't welk men weet, dat God, hier nu, gebiedt te doen: Psalm 119:60. </w:t>
      </w:r>
      <w:r>
        <w:rPr>
          <w:i/>
        </w:rPr>
        <w:t>Ik heb gehaast, en niet vertraagd Uw geboden te onderhouden.</w:t>
      </w:r>
    </w:p>
    <w:p w14:paraId="27EBA615" w14:textId="77777777" w:rsidR="00394FA1" w:rsidRDefault="00394FA1" w:rsidP="008355E0">
      <w:pPr>
        <w:pStyle w:val="BodyText"/>
        <w:numPr>
          <w:ilvl w:val="0"/>
          <w:numId w:val="199"/>
        </w:numPr>
      </w:pPr>
      <w:r>
        <w:t xml:space="preserve">In lust en liefde aan het werk te hebben: Psalm 119:35. </w:t>
      </w:r>
      <w:r>
        <w:rPr>
          <w:i/>
        </w:rPr>
        <w:t>Doet mij treden op het pad uwer geboden; want daarin heb ik lust.</w:t>
      </w:r>
      <w:r>
        <w:t xml:space="preserve"> Psalm 112:1. </w:t>
      </w:r>
      <w:r>
        <w:rPr>
          <w:i/>
        </w:rPr>
        <w:t>Welgelukzalig is de man, die de Heere vreest, die grote lust heeft in Zijn geboden.</w:t>
      </w:r>
    </w:p>
    <w:p w14:paraId="164F411C" w14:textId="77777777" w:rsidR="00394FA1" w:rsidRDefault="00394FA1" w:rsidP="008355E0">
      <w:pPr>
        <w:pStyle w:val="BodyText"/>
        <w:numPr>
          <w:ilvl w:val="0"/>
          <w:numId w:val="199"/>
        </w:numPr>
      </w:pPr>
      <w:r>
        <w:t xml:space="preserve">In vrolijkheid in het werk: Psalm 119:14, 54, 111. </w:t>
      </w:r>
      <w:r>
        <w:rPr>
          <w:i/>
        </w:rPr>
        <w:t xml:space="preserve">Ik ben vrolijker in de weg Uwer getuigenissen, dan over allen rijkdom. Uw inzettingen zijn mij gezangen geweest, ... want zij zijn mijns harten vrolijkheid. </w:t>
      </w:r>
    </w:p>
    <w:p w14:paraId="79817B9A" w14:textId="77777777" w:rsidR="00394FA1" w:rsidRDefault="00394FA1" w:rsidP="008355E0">
      <w:pPr>
        <w:pStyle w:val="BodyText"/>
        <w:numPr>
          <w:ilvl w:val="0"/>
          <w:numId w:val="199"/>
        </w:numPr>
      </w:pPr>
      <w:r>
        <w:t xml:space="preserve">In de ijver en vurigheid in het werk: Psalm 104:4. </w:t>
      </w:r>
      <w:r>
        <w:rPr>
          <w:i/>
        </w:rPr>
        <w:t xml:space="preserve">Hij maakt Zijn engelen geesten, Zijn dienaars tot een vlammend vuur. </w:t>
      </w:r>
      <w:r>
        <w:t xml:space="preserve">Rom. 12:11. </w:t>
      </w:r>
      <w:r>
        <w:rPr>
          <w:i/>
        </w:rPr>
        <w:t>Zijt vurig van geest. Dient de Heere.</w:t>
      </w:r>
    </w:p>
    <w:p w14:paraId="776FB821" w14:textId="77777777" w:rsidR="00394FA1" w:rsidRDefault="00394FA1" w:rsidP="008355E0">
      <w:pPr>
        <w:pStyle w:val="BodyText"/>
        <w:numPr>
          <w:ilvl w:val="0"/>
          <w:numId w:val="199"/>
        </w:numPr>
      </w:pPr>
      <w:r>
        <w:t xml:space="preserve">In de onbevreesdheid in het werk, noch verlies van eer, noch van goed, noch van nabestaanden, noch van leven vrezende: Filip. 1:14 ... </w:t>
      </w:r>
      <w:r>
        <w:rPr>
          <w:i/>
        </w:rPr>
        <w:t>het woord onbevreesd durven spreken.</w:t>
      </w:r>
      <w:r>
        <w:t xml:space="preserve"> Hand. 21:13 </w:t>
      </w:r>
      <w:r>
        <w:rPr>
          <w:i/>
        </w:rPr>
        <w:t>Ik ben bereid niet alleen gebonden te worden, maar ook te sterven te Jeruzalem voor de Naam van de Heere Jezus.</w:t>
      </w:r>
      <w:r>
        <w:t xml:space="preserve"> </w:t>
      </w:r>
    </w:p>
    <w:p w14:paraId="13F7CD7E" w14:textId="77777777" w:rsidR="00394FA1" w:rsidRDefault="00394FA1" w:rsidP="008355E0">
      <w:pPr>
        <w:pStyle w:val="BodyText"/>
        <w:numPr>
          <w:ilvl w:val="0"/>
          <w:numId w:val="199"/>
        </w:numPr>
      </w:pPr>
      <w:r>
        <w:t xml:space="preserve">Moedig en dapper in het werk: Zach. 10:3, 5. </w:t>
      </w:r>
      <w:r>
        <w:rPr>
          <w:i/>
        </w:rPr>
        <w:t>Hij zal hen stellen, gelijk het paard Zijner majesteit in den strijd En zij zullen zijn als de helden, die in het slijk der straten treden en in den strijd; en zij zullen strijden; want de Heere zal met hen wezen; en zij zullen die beschamen, die op paarden rijden.</w:t>
      </w:r>
    </w:p>
    <w:p w14:paraId="249305DC" w14:textId="77777777" w:rsidR="00394FA1" w:rsidRDefault="00394FA1" w:rsidP="008355E0">
      <w:pPr>
        <w:pStyle w:val="BodyText"/>
        <w:numPr>
          <w:ilvl w:val="0"/>
          <w:numId w:val="199"/>
        </w:numPr>
      </w:pPr>
      <w:r>
        <w:t xml:space="preserve">In de standvastigheid, onverzettelijkheid en volstandigheid in het werk: 1 Kor. 15:58 ... </w:t>
      </w:r>
      <w:r>
        <w:rPr>
          <w:i/>
        </w:rPr>
        <w:t>zijt standvastig, onbeweeglijk, altijd overvloedig zijnde in het werk des Heeren.</w:t>
      </w:r>
    </w:p>
    <w:p w14:paraId="37548D68" w14:textId="77777777" w:rsidR="00394FA1" w:rsidRDefault="00394FA1" w:rsidP="00394FA1">
      <w:pPr>
        <w:pStyle w:val="BodyText"/>
      </w:pPr>
    </w:p>
    <w:p w14:paraId="41C1A95F" w14:textId="77777777" w:rsidR="00394FA1" w:rsidRDefault="00394FA1" w:rsidP="00394FA1">
      <w:pPr>
        <w:pStyle w:val="BodyText"/>
        <w:rPr>
          <w:b/>
        </w:rPr>
      </w:pPr>
      <w:r>
        <w:rPr>
          <w:b/>
        </w:rPr>
        <w:t xml:space="preserve">Overtuiging. </w:t>
      </w:r>
    </w:p>
    <w:p w14:paraId="3D8B6C24" w14:textId="77777777" w:rsidR="00394FA1" w:rsidRDefault="00394FA1" w:rsidP="00394FA1">
      <w:pPr>
        <w:jc w:val="both"/>
        <w:rPr>
          <w:snapToGrid w:val="0"/>
          <w:sz w:val="24"/>
        </w:rPr>
      </w:pPr>
      <w:r>
        <w:rPr>
          <w:snapToGrid w:val="0"/>
          <w:sz w:val="24"/>
        </w:rPr>
        <w:t xml:space="preserve">VI. Dus hebben wij de natuur van de gehoorzaamheid voorgesteld. De waarheid is u een klare spiegel, of gij God gehoorzaam zijt of niet. Dat het uw plicht is, is niet nodig te bewijzen, des mensen natuur leert het hem genoegzaam, de Heidenen zullen u overtuigen, God eist het in de Schrift: Exod. 19:5 ... </w:t>
      </w:r>
      <w:r>
        <w:rPr>
          <w:i/>
          <w:snapToGrid w:val="0"/>
          <w:sz w:val="24"/>
        </w:rPr>
        <w:t>indien gij naarstig Mijn stem zult gehoorzamen, en Mijn verbond houden, zo zult gij Mijn eigendom zijn.</w:t>
      </w:r>
      <w:r>
        <w:rPr>
          <w:snapToGrid w:val="0"/>
          <w:sz w:val="24"/>
        </w:rPr>
        <w:t xml:space="preserve"> Num. 14:9. </w:t>
      </w:r>
      <w:r>
        <w:rPr>
          <w:i/>
          <w:snapToGrid w:val="0"/>
          <w:sz w:val="24"/>
        </w:rPr>
        <w:t>Alleen zijt tegen de Heere niet weerspannig!</w:t>
      </w:r>
      <w:r>
        <w:rPr>
          <w:snapToGrid w:val="0"/>
          <w:sz w:val="24"/>
        </w:rPr>
        <w:t xml:space="preserve"> Deut. 27:10. </w:t>
      </w:r>
      <w:r>
        <w:rPr>
          <w:i/>
          <w:snapToGrid w:val="0"/>
          <w:sz w:val="24"/>
        </w:rPr>
        <w:t>Daarom zult gij van de stem des Heeren, uws Gods, gehoorzaam zijn, en gij zult doen Zijn geboden, en Zijn inzettingen, die ik u heden gebiede.</w:t>
      </w:r>
    </w:p>
    <w:p w14:paraId="28C0779F" w14:textId="77777777" w:rsidR="00394FA1" w:rsidRDefault="00394FA1" w:rsidP="00394FA1">
      <w:pPr>
        <w:jc w:val="both"/>
        <w:rPr>
          <w:snapToGrid w:val="0"/>
          <w:sz w:val="24"/>
        </w:rPr>
      </w:pPr>
      <w:r>
        <w:rPr>
          <w:snapToGrid w:val="0"/>
          <w:sz w:val="24"/>
        </w:rPr>
        <w:t xml:space="preserve">Stelt dit vast, zet er het zegel op, zeggende: Ik ben verbonden, ik moet Gode gehoorzaam zijn; en vraagt uzelf daarop: ben ik al gehoorzaam? Gij zult uzelf antwoorden uit hetgeen nu van de aard van de gehoorzaamheid gezegd is. </w:t>
      </w:r>
    </w:p>
    <w:p w14:paraId="7AB9E0BB" w14:textId="77777777" w:rsidR="00394FA1" w:rsidRDefault="00394FA1" w:rsidP="00394FA1">
      <w:pPr>
        <w:jc w:val="both"/>
        <w:rPr>
          <w:snapToGrid w:val="0"/>
          <w:sz w:val="24"/>
        </w:rPr>
      </w:pPr>
    </w:p>
    <w:p w14:paraId="47EF5B32" w14:textId="77777777" w:rsidR="00394FA1" w:rsidRDefault="00394FA1" w:rsidP="00394FA1">
      <w:pPr>
        <w:jc w:val="both"/>
        <w:rPr>
          <w:snapToGrid w:val="0"/>
          <w:sz w:val="24"/>
        </w:rPr>
      </w:pPr>
      <w:r>
        <w:rPr>
          <w:snapToGrid w:val="0"/>
          <w:sz w:val="24"/>
        </w:rPr>
        <w:t xml:space="preserve">Een onbekeerde is God niet gehoorzaam, hij kan ook niet; want hij kent God niet, hij komt tot God niet door het geloof, zijn doen en laten komt niet uit een gehoorzame grond. Daarom beschouwt u met opmerking, onderwerpt gij u de Heere? Kent u des Heeren hoogheid en waardigheid om te gehoorzamen? Hebt u bedachtzame onderhandeling met Christus, als Borg en Middelaar, om door Zijn lijden en sterven met God verzoend te worden, om als een kind, Hem als een Vader in kinderlijke liefde te dienen? Stelt gij uzelf de Heere ten dienste in alles, en dat met een hartelijke gewilligheid? En hoe gaat het met de uitwerking? Is daar algemeenheid? De tedere zorgvuldigheid? De ijver? Het doorbreken? Als ge oprecht met u handelen wilt, u zult zien of er ware gehoorzaamheid in u is, of niet. </w:t>
      </w:r>
    </w:p>
    <w:p w14:paraId="448A7158" w14:textId="77777777" w:rsidR="00394FA1" w:rsidRDefault="00394FA1" w:rsidP="00394FA1">
      <w:pPr>
        <w:jc w:val="both"/>
        <w:rPr>
          <w:snapToGrid w:val="0"/>
          <w:sz w:val="24"/>
        </w:rPr>
      </w:pPr>
    </w:p>
    <w:p w14:paraId="0E2B1131" w14:textId="77777777" w:rsidR="00394FA1" w:rsidRDefault="00394FA1" w:rsidP="00394FA1">
      <w:pPr>
        <w:pStyle w:val="BodyText3"/>
      </w:pPr>
      <w:r>
        <w:t xml:space="preserve">Bestraffing van de ongehoorzamen. </w:t>
      </w:r>
    </w:p>
    <w:p w14:paraId="253F3E93" w14:textId="77777777" w:rsidR="00394FA1" w:rsidRDefault="00394FA1" w:rsidP="00394FA1">
      <w:pPr>
        <w:jc w:val="both"/>
        <w:rPr>
          <w:snapToGrid w:val="0"/>
          <w:sz w:val="24"/>
        </w:rPr>
      </w:pPr>
      <w:r>
        <w:rPr>
          <w:snapToGrid w:val="0"/>
          <w:sz w:val="24"/>
        </w:rPr>
        <w:t xml:space="preserve">VII. Hoort toe, alle ongehoorzamen, ik heb des Heeren woord aan u. Opdat het te meerder treffe, is nodig, dat ik eerst toon wie de ongehoorzamen zijn, omdat zij zeer verscheiden in staat zijn. </w:t>
      </w:r>
    </w:p>
    <w:p w14:paraId="0650429B" w14:textId="77777777" w:rsidR="00394FA1" w:rsidRDefault="00394FA1" w:rsidP="008355E0">
      <w:pPr>
        <w:numPr>
          <w:ilvl w:val="0"/>
          <w:numId w:val="200"/>
        </w:numPr>
        <w:jc w:val="both"/>
        <w:rPr>
          <w:snapToGrid w:val="0"/>
          <w:sz w:val="24"/>
        </w:rPr>
      </w:pPr>
      <w:r>
        <w:rPr>
          <w:snapToGrid w:val="0"/>
          <w:sz w:val="24"/>
        </w:rPr>
        <w:t xml:space="preserve">U allen, die de natuur van de gehoorzaamheid, boven beschreven, niet hebt, alle uw daden, hoe goed gij ze ook acht te zijn, zijn maar appelen van Sodom, en druiven van Gomorra; dat zijn maar blinkende zonden, die een goede schijn hebben zonder waarheid. </w:t>
      </w:r>
    </w:p>
    <w:p w14:paraId="5017E66F" w14:textId="77777777" w:rsidR="00394FA1" w:rsidRDefault="00394FA1" w:rsidP="008355E0">
      <w:pPr>
        <w:numPr>
          <w:ilvl w:val="0"/>
          <w:numId w:val="200"/>
        </w:numPr>
        <w:jc w:val="both"/>
        <w:rPr>
          <w:snapToGrid w:val="0"/>
          <w:sz w:val="24"/>
        </w:rPr>
      </w:pPr>
      <w:r>
        <w:rPr>
          <w:snapToGrid w:val="0"/>
          <w:sz w:val="24"/>
        </w:rPr>
        <w:t xml:space="preserve">Die zelfs niet willen horen naar de stem des Heeren: Job 21:14, 15 </w:t>
      </w:r>
      <w:r>
        <w:rPr>
          <w:i/>
          <w:snapToGrid w:val="0"/>
          <w:sz w:val="24"/>
        </w:rPr>
        <w:t xml:space="preserve">Nochtans zeggen zij tot God: </w:t>
      </w:r>
      <w:r>
        <w:rPr>
          <w:snapToGrid w:val="0"/>
          <w:sz w:val="24"/>
        </w:rPr>
        <w:t>(is 't niet met woorden, 't is met het hart en de daden).</w:t>
      </w:r>
      <w:r>
        <w:rPr>
          <w:i/>
          <w:snapToGrid w:val="0"/>
          <w:sz w:val="24"/>
        </w:rPr>
        <w:t xml:space="preserve"> Wijk van ons! want aan de kennis Uwer wegen hebben wij geen lust. Wat is de Almachtige, dat wij Hem zouden dienen? En wat baat zullen wij hebben, dat wij Hem aanlopen zouden?</w:t>
      </w:r>
    </w:p>
    <w:p w14:paraId="3FF01E05" w14:textId="77777777" w:rsidR="00394FA1" w:rsidRDefault="00394FA1" w:rsidP="008355E0">
      <w:pPr>
        <w:numPr>
          <w:ilvl w:val="0"/>
          <w:numId w:val="200"/>
        </w:numPr>
        <w:jc w:val="both"/>
        <w:rPr>
          <w:snapToGrid w:val="0"/>
          <w:sz w:val="24"/>
        </w:rPr>
      </w:pPr>
      <w:r>
        <w:rPr>
          <w:snapToGrid w:val="0"/>
          <w:sz w:val="24"/>
        </w:rPr>
        <w:t xml:space="preserve">Die horende, niet willen gehoorzamen: Ezech. 33:31. </w:t>
      </w:r>
      <w:r>
        <w:rPr>
          <w:i/>
          <w:snapToGrid w:val="0"/>
          <w:sz w:val="24"/>
        </w:rPr>
        <w:t>Zij komen tot U, gelijk het volk pleegt te komen ... en horen uw woorden; maar zij doen ze niet.</w:t>
      </w:r>
    </w:p>
    <w:p w14:paraId="79BC7CA8" w14:textId="77777777" w:rsidR="00394FA1" w:rsidRDefault="00394FA1" w:rsidP="008355E0">
      <w:pPr>
        <w:numPr>
          <w:ilvl w:val="0"/>
          <w:numId w:val="200"/>
        </w:numPr>
        <w:jc w:val="both"/>
        <w:rPr>
          <w:snapToGrid w:val="0"/>
          <w:sz w:val="24"/>
        </w:rPr>
      </w:pPr>
      <w:r>
        <w:rPr>
          <w:snapToGrid w:val="0"/>
          <w:sz w:val="24"/>
        </w:rPr>
        <w:t xml:space="preserve">Die opzetten maken en beloven; maar 't blijft daarbij, daar komt niet van: Matth. 8:19. </w:t>
      </w:r>
      <w:r>
        <w:rPr>
          <w:i/>
          <w:snapToGrid w:val="0"/>
          <w:sz w:val="24"/>
        </w:rPr>
        <w:t>Meester! ik zal U volgen, waar Gij ook heengaat.</w:t>
      </w:r>
      <w:r>
        <w:rPr>
          <w:snapToGrid w:val="0"/>
          <w:sz w:val="24"/>
        </w:rPr>
        <w:t xml:space="preserve"> Matth. 21:30. </w:t>
      </w:r>
      <w:r>
        <w:rPr>
          <w:i/>
          <w:snapToGrid w:val="0"/>
          <w:sz w:val="24"/>
        </w:rPr>
        <w:t>Deze antwoordde, en zei: Ik ga, heer! en ging niet.</w:t>
      </w:r>
    </w:p>
    <w:p w14:paraId="4F0726E0" w14:textId="77777777" w:rsidR="00394FA1" w:rsidRDefault="00394FA1" w:rsidP="008355E0">
      <w:pPr>
        <w:numPr>
          <w:ilvl w:val="0"/>
          <w:numId w:val="200"/>
        </w:numPr>
        <w:jc w:val="both"/>
        <w:rPr>
          <w:snapToGrid w:val="0"/>
          <w:sz w:val="24"/>
        </w:rPr>
      </w:pPr>
      <w:r>
        <w:rPr>
          <w:snapToGrid w:val="0"/>
          <w:sz w:val="24"/>
        </w:rPr>
        <w:t xml:space="preserve">Die wat doen, maar zo ver als 't met hun belang overeenkomt, en verder niet: Markus 6:20. </w:t>
      </w:r>
      <w:r>
        <w:rPr>
          <w:i/>
          <w:snapToGrid w:val="0"/>
          <w:sz w:val="24"/>
        </w:rPr>
        <w:t>Als hij (Herodes) hem hoorde, deed hij vele dingen, en hoorde hem gaarne.</w:t>
      </w:r>
      <w:r>
        <w:rPr>
          <w:snapToGrid w:val="0"/>
          <w:sz w:val="24"/>
        </w:rPr>
        <w:t xml:space="preserve"> Saul zei: </w:t>
      </w:r>
      <w:r>
        <w:rPr>
          <w:i/>
          <w:snapToGrid w:val="0"/>
          <w:sz w:val="24"/>
        </w:rPr>
        <w:t>Ik heb des Heeren woord bevestigd, en ondertussen had hij het verachtste verbannen, en het beste voor zich behouden, onder voorwendsel van het de Heere te zullen offeren,</w:t>
      </w:r>
      <w:r>
        <w:rPr>
          <w:snapToGrid w:val="0"/>
          <w:sz w:val="24"/>
        </w:rPr>
        <w:t xml:space="preserve"> 1 Sam. 15:13. </w:t>
      </w:r>
    </w:p>
    <w:p w14:paraId="606B444D" w14:textId="77777777" w:rsidR="00394FA1" w:rsidRDefault="00394FA1" w:rsidP="008355E0">
      <w:pPr>
        <w:numPr>
          <w:ilvl w:val="0"/>
          <w:numId w:val="200"/>
        </w:numPr>
        <w:jc w:val="both"/>
        <w:rPr>
          <w:snapToGrid w:val="0"/>
          <w:sz w:val="24"/>
        </w:rPr>
      </w:pPr>
      <w:r>
        <w:rPr>
          <w:snapToGrid w:val="0"/>
          <w:sz w:val="24"/>
        </w:rPr>
        <w:t xml:space="preserve">Die het uitwendige alleen doen, daar veel werk van maken, maar zonder inwendige gehoorzaamheid en geloof in Christus, en om door dat werk in de hemel te komen, gelijk zijnde de Farizeeën, die het buitenste reinigen, en het van binnen onrein laten blijven, Matth. 23:25. </w:t>
      </w:r>
      <w:r>
        <w:rPr>
          <w:i/>
          <w:snapToGrid w:val="0"/>
          <w:sz w:val="24"/>
        </w:rPr>
        <w:t>Gelijk zijnde de graven, die van buiten schoon schijnen, maar van binnen vol stank en doodsbeenderen zijn,</w:t>
      </w:r>
      <w:r>
        <w:rPr>
          <w:snapToGrid w:val="0"/>
          <w:sz w:val="24"/>
        </w:rPr>
        <w:t xml:space="preserve"> Matth. 23:27. </w:t>
      </w:r>
    </w:p>
    <w:p w14:paraId="0E283184" w14:textId="77777777" w:rsidR="00394FA1" w:rsidRDefault="00394FA1" w:rsidP="008355E0">
      <w:pPr>
        <w:numPr>
          <w:ilvl w:val="0"/>
          <w:numId w:val="200"/>
        </w:numPr>
        <w:jc w:val="both"/>
        <w:rPr>
          <w:snapToGrid w:val="0"/>
          <w:sz w:val="24"/>
        </w:rPr>
      </w:pPr>
      <w:r>
        <w:rPr>
          <w:snapToGrid w:val="0"/>
          <w:sz w:val="24"/>
        </w:rPr>
        <w:t xml:space="preserve">Die de gehoorzaamheid verwerpen, weerspannig zijn, rebelleren en uitspatten, 't zij in verborgene, 't zij in openbare godloosheden: Psalm 2:3. </w:t>
      </w:r>
      <w:r>
        <w:rPr>
          <w:i/>
          <w:snapToGrid w:val="0"/>
          <w:sz w:val="24"/>
        </w:rPr>
        <w:t>Laat ons hun banden verscheuren, en hun touwen van ons werpen.</w:t>
      </w:r>
      <w:r>
        <w:rPr>
          <w:snapToGrid w:val="0"/>
          <w:sz w:val="24"/>
        </w:rPr>
        <w:t xml:space="preserve"> Deut. 9:24. </w:t>
      </w:r>
      <w:r>
        <w:rPr>
          <w:i/>
          <w:snapToGrid w:val="0"/>
          <w:sz w:val="24"/>
        </w:rPr>
        <w:t>Weerspannig zijt gij geweest tegen den Heere, van den dag af, dat ik u gekend heb.</w:t>
      </w:r>
      <w:r>
        <w:rPr>
          <w:snapToGrid w:val="0"/>
          <w:sz w:val="24"/>
        </w:rPr>
        <w:t xml:space="preserve"> Job 15:25, 26. </w:t>
      </w:r>
      <w:r>
        <w:rPr>
          <w:i/>
          <w:snapToGrid w:val="0"/>
          <w:sz w:val="24"/>
        </w:rPr>
        <w:t>Hij strekt tegen God zijn hand uit, en tegen de Almachtige stelt hij zich geweldiglijk aan. Hij loopt tegen Hem aan met de hals, met zijn dikke, hoog verheven schilden.</w:t>
      </w:r>
    </w:p>
    <w:p w14:paraId="37004BE0" w14:textId="77777777" w:rsidR="00394FA1" w:rsidRDefault="00394FA1" w:rsidP="008355E0">
      <w:pPr>
        <w:numPr>
          <w:ilvl w:val="0"/>
          <w:numId w:val="200"/>
        </w:numPr>
        <w:jc w:val="both"/>
        <w:rPr>
          <w:snapToGrid w:val="0"/>
          <w:sz w:val="24"/>
        </w:rPr>
      </w:pPr>
      <w:r>
        <w:rPr>
          <w:snapToGrid w:val="0"/>
          <w:sz w:val="24"/>
        </w:rPr>
        <w:t xml:space="preserve">Die de duivel, van de wereld en van hun eigen begeerlijkheden gehoorzaam zijn; al wat de duivel wil, doen zij gewillig: 2 Tim.2:26. </w:t>
      </w:r>
      <w:r>
        <w:rPr>
          <w:i/>
          <w:snapToGrid w:val="0"/>
          <w:sz w:val="24"/>
        </w:rPr>
        <w:t>En zij wederom ontwaken mochten uit de strik van de duivel, onder welke zij gevangen waren tot zijn wil.</w:t>
      </w:r>
      <w:r>
        <w:rPr>
          <w:snapToGrid w:val="0"/>
          <w:sz w:val="24"/>
        </w:rPr>
        <w:t xml:space="preserve"> Zoals de wereld wil, zo willen zij ook: wil de wereld dat men deze en die mode hebbe, zij gehoorzamen terstond; dat men ijdel zij in woorden, dat men met haar danse, dobbele, hoerere, zij doen het gewillig mede. Kan men iemands gunst winnen, geen zonde is te grof; niets vreest men, dan dat de wereld hen niet voor de haar zou erkennen, hen verachten, en dat men voor een fijne zou aangezien worden: Jak 4:4 ... </w:t>
      </w:r>
      <w:r>
        <w:rPr>
          <w:i/>
          <w:snapToGrid w:val="0"/>
          <w:sz w:val="24"/>
        </w:rPr>
        <w:t>Zo wie dan een vriend der wereld wil zijn.</w:t>
      </w:r>
      <w:r>
        <w:rPr>
          <w:snapToGrid w:val="0"/>
          <w:sz w:val="24"/>
        </w:rPr>
        <w:t xml:space="preserve"> Al wat de begeerlijkheid opwelt, dat volgen ze met al hun hart en vermaak, dus zijn zij dienstknechten van de zonde, Rom. 6:17. </w:t>
      </w:r>
      <w:r>
        <w:rPr>
          <w:i/>
          <w:snapToGrid w:val="0"/>
          <w:sz w:val="24"/>
        </w:rPr>
        <w:t>Der waarheid ongehoorzaam, doch der ongerechtigheid gehoorzaam,</w:t>
      </w:r>
      <w:r>
        <w:rPr>
          <w:snapToGrid w:val="0"/>
          <w:sz w:val="24"/>
        </w:rPr>
        <w:t xml:space="preserve"> Rom. 2:8. Die zijn in een gruwelijke staat.</w:t>
      </w:r>
    </w:p>
    <w:p w14:paraId="216BAFB0" w14:textId="77777777" w:rsidR="00394FA1" w:rsidRDefault="00394FA1" w:rsidP="00394FA1">
      <w:pPr>
        <w:jc w:val="both"/>
        <w:rPr>
          <w:snapToGrid w:val="0"/>
          <w:sz w:val="24"/>
        </w:rPr>
      </w:pPr>
    </w:p>
    <w:p w14:paraId="3B3FA836" w14:textId="77777777" w:rsidR="00394FA1" w:rsidRDefault="00394FA1" w:rsidP="00394FA1">
      <w:pPr>
        <w:pStyle w:val="BodyText"/>
      </w:pPr>
      <w:r>
        <w:t xml:space="preserve">VIII. Tot u heb ik het Woord des Heeren, om u aan te kondigen uw gruwelijke staat, en de afgrijselijke oordelen, die over u komen zullen, of het een middel mocht zijn tot uw bekering. </w:t>
      </w:r>
    </w:p>
    <w:p w14:paraId="1424FF14" w14:textId="77777777" w:rsidR="00394FA1" w:rsidRDefault="00394FA1" w:rsidP="008355E0">
      <w:pPr>
        <w:pStyle w:val="BodyText"/>
        <w:numPr>
          <w:ilvl w:val="0"/>
          <w:numId w:val="201"/>
        </w:numPr>
      </w:pPr>
      <w:r>
        <w:t xml:space="preserve">'t Is de allergruwelijkste staat, want 't is God verlaten, van God zich afscheiden, met God niet te doen hebben. Zal een schepsel, een aardworm, die alles van node heeft, zal een mens God, de levenden God, de Springader van het leven, zijn Maker, die hoge, alleen heerlijke, en van alle gehoorzamenswaardige God verlaten, van God zich afscheiden, Hem verwerpen? Ja ongehoorzaamheid is weerspannigheid, rebellie, aankanting tegen God, bestrijding van God, 't is alles, wat men kwaad noemen kan: 1 Sam. 15:23. </w:t>
      </w:r>
      <w:r>
        <w:rPr>
          <w:i/>
        </w:rPr>
        <w:t>Weerspannigheid is een zonde der toverij; en wederstreven is afgoderij</w:t>
      </w:r>
      <w:r>
        <w:t xml:space="preserve">. 't Is niet ouderen ongehoorzaam zijn, 't is niet tegen overheden rebelleren, 't is niet een zondige voorbijgaande daad; maar 't is een ongehoorzame gestalte van het hart, een afkerig, een tegenstrevend, een weerspannig hart. Als u die ongehoorzaamheid in haar aard zien kon, ge zou van uzelf schrikken. De Schrift noemt zo'n hart, een boos hart, en dezulken, gruwelijke en tot alle goed werk ondeugende mensen: Hebr. 3:12. </w:t>
      </w:r>
      <w:r>
        <w:rPr>
          <w:i/>
        </w:rPr>
        <w:t>Ziet toe, broeders! dat niet</w:t>
      </w:r>
      <w:r>
        <w:t xml:space="preserve"> </w:t>
      </w:r>
      <w:r>
        <w:rPr>
          <w:i/>
        </w:rPr>
        <w:t>te eniger tijd in iemand van u zij een boos, ongelovig hart, om af te wijken van den levenden God.</w:t>
      </w:r>
      <w:r>
        <w:t xml:space="preserve"> Titus 1:16 ... </w:t>
      </w:r>
      <w:r>
        <w:rPr>
          <w:i/>
        </w:rPr>
        <w:t>alzo zij gruwelijk zijn en ongehoorzaam, en tot alle goed werk ondeugende</w:t>
      </w:r>
      <w:r>
        <w:t xml:space="preserve">. Och, dat dit op uw hart zonk! </w:t>
      </w:r>
    </w:p>
    <w:p w14:paraId="6A5A6579" w14:textId="77777777" w:rsidR="00394FA1" w:rsidRDefault="00394FA1" w:rsidP="008355E0">
      <w:pPr>
        <w:pStyle w:val="BodyText"/>
        <w:numPr>
          <w:ilvl w:val="0"/>
          <w:numId w:val="201"/>
        </w:numPr>
      </w:pPr>
      <w:r>
        <w:t xml:space="preserve">Merkt daarbij, dat gij in een staat zijt, in welke gij geen godsdienstige daad kunt verrichten, en al wat gij doet, zelfs uw gebed, is een gruwel voor God: Spr. 28:9. </w:t>
      </w:r>
      <w:r>
        <w:rPr>
          <w:i/>
        </w:rPr>
        <w:t>Die zijn oor afwendt van de wet te horen, diens gebed zelf zal een gruwel zijn.</w:t>
      </w:r>
      <w:r>
        <w:t xml:space="preserve"> Jes. 1:4, 12, 14, 15. </w:t>
      </w:r>
      <w:r>
        <w:rPr>
          <w:i/>
        </w:rPr>
        <w:t>Wee het zondige volk. Zij hebben den Heere verlaten ... Wanneer gij voor Mijn aangezicht komt te verschijnen, wie heeft dit van uw hand geëist, dat gij Mijn voorhoven betreden zou? Uw gezette hoogtijden haat mijn ziel; zij zijn Mij tot een last ... En als gij uw handen uitbreidt, verberg Ik mijn ogen voor u.</w:t>
      </w:r>
      <w:r>
        <w:t xml:space="preserve"> 't Gebed is de toevlucht van een ellendige; maar uw gebed is een gruwel. Wee u, ellendige! </w:t>
      </w:r>
    </w:p>
    <w:p w14:paraId="28F3D08A" w14:textId="77777777" w:rsidR="00394FA1" w:rsidRDefault="00394FA1" w:rsidP="008355E0">
      <w:pPr>
        <w:pStyle w:val="BodyText"/>
        <w:numPr>
          <w:ilvl w:val="0"/>
          <w:numId w:val="201"/>
        </w:numPr>
      </w:pPr>
      <w:r>
        <w:t xml:space="preserve">God verlaat hen, en geeft ze de duivel over. Omdat gij Gode ongehoorzaam zijt. God verlaat, tegen God weerspannig zijt, zo heeft God ook u verlaten, zo is God u ook tot een vijand, zo zijt gij eigen van de duivel: 2 Kron. 15:2 ... </w:t>
      </w:r>
      <w:r>
        <w:rPr>
          <w:i/>
        </w:rPr>
        <w:t>zo gij Hem verlaat, Hij zal u verlaten.</w:t>
      </w:r>
      <w:r>
        <w:t xml:space="preserve"> Psalm 18:27 ... </w:t>
      </w:r>
      <w:r>
        <w:rPr>
          <w:i/>
        </w:rPr>
        <w:t>bij den verkeerde bewijst Gij U een Worstelaar.</w:t>
      </w:r>
      <w:r>
        <w:t xml:space="preserve"> Eféze 2:2 </w:t>
      </w:r>
      <w:r>
        <w:rPr>
          <w:i/>
        </w:rPr>
        <w:t>Die</w:t>
      </w:r>
      <w:r>
        <w:t xml:space="preserve"> (de duivel</w:t>
      </w:r>
      <w:r>
        <w:rPr>
          <w:i/>
        </w:rPr>
        <w:t>) nu werkt in de kinderen der ongehoorzaamheid.</w:t>
      </w:r>
      <w:r>
        <w:t xml:space="preserve"> Ja, gij zijt onder de ongehoorzaamheid als in een gevangenis besloten, gij kunt er niet uitkomen, gij zijt er aan overgegeven, en kunt niet anders doen dan ongehoorzaam zijn. Rom. 11:32. God heeft hen allen onder de ongehoorzaamheid besloten. Gij valt zelfs over Hem, Die alleen het heil is, namelijk Christus: 1 Petrus 2:7 </w:t>
      </w:r>
      <w:r>
        <w:rPr>
          <w:i/>
        </w:rPr>
        <w:t xml:space="preserve">maar den ongehoorzamen ... een steen des aanstoots, en een rots der ergernis. </w:t>
      </w:r>
    </w:p>
    <w:p w14:paraId="2C940218" w14:textId="77777777" w:rsidR="00394FA1" w:rsidRDefault="00394FA1" w:rsidP="008355E0">
      <w:pPr>
        <w:pStyle w:val="BodyText"/>
        <w:numPr>
          <w:ilvl w:val="0"/>
          <w:numId w:val="201"/>
        </w:numPr>
      </w:pPr>
      <w:r>
        <w:t xml:space="preserve">Neemt daarbij ter harte de oordelen Gods, die over u komen zullen; zo gij ze kon zien, 't haar van uw vlees zou te berge rijzen van verschrikking. Die God, Die gij ongehoorzaam zijt, is sterker dan u! Zo groot als Zijn goedheid is over de gehoorzamen, zo groot is ook Zijn haat en toorn tegen de ongehoorzamen. Waar zult u heengaan als Hij Zich zal wreken over u? </w:t>
      </w:r>
      <w:r>
        <w:rPr>
          <w:i/>
        </w:rPr>
        <w:t>Een Wreker is de Heere aan Zijn wederpartijders, en Hij behoudt de toorn Zijnen vijanden.</w:t>
      </w:r>
      <w:r>
        <w:t xml:space="preserve"> </w:t>
      </w:r>
      <w:r>
        <w:rPr>
          <w:i/>
        </w:rPr>
        <w:t>Des Heeren weg is in wervelwind, en in storm,</w:t>
      </w:r>
      <w:r>
        <w:t xml:space="preserve"> Na 1:2, 3. </w:t>
      </w:r>
      <w:r>
        <w:rPr>
          <w:i/>
        </w:rPr>
        <w:t>Uw kinderen verlaten Mij,</w:t>
      </w:r>
      <w:r>
        <w:t xml:space="preserve"> enz</w:t>
      </w:r>
      <w:r>
        <w:rPr>
          <w:i/>
        </w:rPr>
        <w:t>. Zou Ik over die dingen geen bezoeking doen, spreekt de Heere? Of zou Mijn ziel zich niet wreken aan zo'n volk. als dit is?</w:t>
      </w:r>
      <w:r>
        <w:t xml:space="preserve"> Jer. 5:7, 9. Beeldt u geen genade, geen zaligheid in, zo lang als uw hart in de staat van ongehoorzaamheid blijft; want daar is geen genade, daar is geen zaligheid voor u, maar niet dan toorn, niet dan vloek en verdoemenis. Hoort en beeft over de uitdrukkingen, die tot u gezegd worden: Rom. 2:8 ... </w:t>
      </w:r>
      <w:r>
        <w:rPr>
          <w:i/>
        </w:rPr>
        <w:t>die van de waarheid ongehoorzaam zijn .. zal verbolgenheid en toorn vergolden worden.</w:t>
      </w:r>
      <w:r>
        <w:t xml:space="preserve"> Eféze 5:6 </w:t>
      </w:r>
      <w:r>
        <w:rPr>
          <w:i/>
        </w:rPr>
        <w:t>Dat u niemand verleide met ijdele woorden; want om deze dingen komt de toorn van God over de kinderen der ongehoorzaamheid.</w:t>
      </w:r>
      <w:r>
        <w:t xml:space="preserve"> Jer. 11:3. </w:t>
      </w:r>
      <w:r>
        <w:rPr>
          <w:i/>
        </w:rPr>
        <w:t>Vervloekt zij de man, die niet hoort de woorden van dit verbond.</w:t>
      </w:r>
      <w:r>
        <w:t xml:space="preserve"> Voor de ongehoorzamen is niet over dan eeuwig verderf, dat zal hun einde zijn, gelijk dat het einde was van de ongehoorzame eerste wereld, 1 Petrus 3:20. </w:t>
      </w:r>
      <w:r>
        <w:rPr>
          <w:i/>
        </w:rPr>
        <w:t>Weet dan en ziet, dat het kwaad en bitter is, dat gij den Heere uw God verlaat.</w:t>
      </w:r>
      <w:r>
        <w:t xml:space="preserve"> Kan de betamelijkheid, de hoogwaardige heerlijkheid Gods u niet bewegen tot gehoorzaamheid, laat de schrik voor Gods toorn en oordelen het dan doen. </w:t>
      </w:r>
    </w:p>
    <w:p w14:paraId="452122E4" w14:textId="77777777" w:rsidR="00394FA1" w:rsidRDefault="00394FA1" w:rsidP="00394FA1">
      <w:pPr>
        <w:jc w:val="both"/>
        <w:rPr>
          <w:snapToGrid w:val="0"/>
          <w:sz w:val="24"/>
        </w:rPr>
      </w:pPr>
    </w:p>
    <w:p w14:paraId="23446C4E" w14:textId="77777777" w:rsidR="00394FA1" w:rsidRDefault="00394FA1" w:rsidP="00394FA1">
      <w:pPr>
        <w:pStyle w:val="BodyText3"/>
      </w:pPr>
      <w:r>
        <w:t xml:space="preserve">Bestraffing van Godzaligen. </w:t>
      </w:r>
    </w:p>
    <w:p w14:paraId="12FBC042" w14:textId="77777777" w:rsidR="00394FA1" w:rsidRDefault="00394FA1" w:rsidP="00394FA1">
      <w:pPr>
        <w:jc w:val="both"/>
        <w:rPr>
          <w:snapToGrid w:val="0"/>
          <w:sz w:val="24"/>
        </w:rPr>
      </w:pPr>
      <w:r>
        <w:rPr>
          <w:snapToGrid w:val="0"/>
          <w:sz w:val="24"/>
        </w:rPr>
        <w:t xml:space="preserve">IX. Nu keer ik mij tot de kinderen van God, die de Heere een gehoorzaam hart gegeven heeft; doch zij hebben nog de oude natuur in zich, en alzo nog een beginsel van de ongehoorzaamheid, welke dikwijls nog sterke uitwerksels heeft, en in vele daden zich vertoont, als onachtzaamheid, men let niet op God als Heere, en op het bevel van God aan hen gedaan; 't Woord vloeit door, 't raakt in vergetenis, en men overtreedt, zonder dat men opmerkt. Onbedachtzaamheid, alsof men met geen vijanden omzet was, en zo raakt men in de strik, eer men het weet; had de gehoorzaamheid meerder kracht, men zou zo onachtzaam niet zijn, en zo onbedacht niet toelopen. </w:t>
      </w:r>
    </w:p>
    <w:p w14:paraId="5F0B683C" w14:textId="77777777" w:rsidR="00394FA1" w:rsidRDefault="00394FA1" w:rsidP="00394FA1">
      <w:pPr>
        <w:jc w:val="both"/>
        <w:rPr>
          <w:snapToGrid w:val="0"/>
          <w:sz w:val="24"/>
        </w:rPr>
      </w:pPr>
      <w:r>
        <w:rPr>
          <w:snapToGrid w:val="0"/>
          <w:sz w:val="24"/>
        </w:rPr>
        <w:t xml:space="preserve">Tegenstreven; de ongehoorzaamheid vertoont zich soms al krachtiger en zondiger; de begeerlijkheid tot een zonde is dikwijls zo sterk, dat ze doordringt, zelfs als het gehoorzame hart zich openbaart, en daar niet zeer tegen strijdt, omdat het zwak is, nochtans daartegen zucht; 't gaat nog wel verder, zodat men lang met een knaging van het hart omloopt, en men kan tot geen levendige, ernstige en volkomen voornemens en opzetten komen, om die zonde geheel en al, en dat voor altoos na te laten. </w:t>
      </w:r>
    </w:p>
    <w:p w14:paraId="53AAB1D8" w14:textId="77777777" w:rsidR="00394FA1" w:rsidRDefault="00394FA1" w:rsidP="00394FA1">
      <w:pPr>
        <w:jc w:val="both"/>
        <w:rPr>
          <w:snapToGrid w:val="0"/>
          <w:sz w:val="24"/>
        </w:rPr>
      </w:pPr>
      <w:r>
        <w:rPr>
          <w:snapToGrid w:val="0"/>
          <w:sz w:val="24"/>
        </w:rPr>
        <w:t xml:space="preserve">'t Gaat nog wel eens hoger, zodat de wil voor een tijd schijnt overheerst; 't is of men niet wil komen tot zo een opzet; komt men in het gebed, de zonde wordt zelfs dan wel levendig, het geweten zegt: nu moest gij voor de Heere een volkomen besluit nemen; de wil zwijgt, en men kan zelfs zo ver wel eens komen, dat het is, alsof men niet wilde bidden om kracht tegen die zonde, en om volkomen opzet en voornemen, omdat de begeerlijkheid zo sterk is, en het geestelijke leven in bezwijming ligt, en als men zo ver gekomen is, dat de gehele wil is overgehaald dat men volkomen besluit neemt, en met zijn gehele hart bidt om kracht, zo is men toch ongestadig, omdat de zonde nog te veel kracht behouden heeft, en men valt er wel, niet lang daarna, wederom toe. </w:t>
      </w:r>
    </w:p>
    <w:p w14:paraId="56758276" w14:textId="77777777" w:rsidR="00394FA1" w:rsidRDefault="00394FA1" w:rsidP="00394FA1">
      <w:pPr>
        <w:jc w:val="both"/>
        <w:rPr>
          <w:snapToGrid w:val="0"/>
          <w:sz w:val="24"/>
        </w:rPr>
      </w:pPr>
    </w:p>
    <w:p w14:paraId="751ABE48" w14:textId="77777777" w:rsidR="00394FA1" w:rsidRDefault="00394FA1" w:rsidP="00394FA1">
      <w:pPr>
        <w:jc w:val="both"/>
        <w:rPr>
          <w:snapToGrid w:val="0"/>
          <w:sz w:val="24"/>
        </w:rPr>
      </w:pPr>
      <w:r>
        <w:rPr>
          <w:snapToGrid w:val="0"/>
          <w:sz w:val="24"/>
        </w:rPr>
        <w:t xml:space="preserve">Dit is een zeer nare staat, en hij toont, dat onze oude natuur nog geneigd blijft tot ongehoorzaamheid. De gelovigen hebben deze hun ongehoorzaamheid te erkennen, te betreuren, te belijden en zich telkens te herstellen door het geloof in Christus. Maar aan de andere kant hebben zij zich te wachten voor ongeloof en verwerping van hun staat, alsof ze, gelijk de anderen, geheel onder de ongehoorzaamheid besloten waren; want zij kunnen uit het bovengezegde zien, dat in hen waarheid, en een gehoorzaam hart is, 't welk vele bewegingen en daden van de gehoorzaamheid uitgeeft en dat er een haat, een ongenoegen in de gehoorzaamheid van het vlees is, en dat het herboren gedeelte daartegen strijdt, zucht en bidt. </w:t>
      </w:r>
    </w:p>
    <w:p w14:paraId="1E02D30F" w14:textId="77777777" w:rsidR="00394FA1" w:rsidRDefault="00394FA1" w:rsidP="00394FA1">
      <w:pPr>
        <w:jc w:val="both"/>
        <w:rPr>
          <w:snapToGrid w:val="0"/>
          <w:sz w:val="24"/>
        </w:rPr>
      </w:pPr>
    </w:p>
    <w:p w14:paraId="6D67A683" w14:textId="77777777" w:rsidR="00394FA1" w:rsidRDefault="00394FA1" w:rsidP="00394FA1">
      <w:pPr>
        <w:jc w:val="both"/>
        <w:rPr>
          <w:snapToGrid w:val="0"/>
          <w:sz w:val="24"/>
        </w:rPr>
      </w:pPr>
      <w:r>
        <w:rPr>
          <w:snapToGrid w:val="0"/>
          <w:sz w:val="24"/>
        </w:rPr>
        <w:t>Wees dan ernstig in deze strijd; want u weet:</w:t>
      </w:r>
    </w:p>
    <w:p w14:paraId="3C6BD50B" w14:textId="77777777" w:rsidR="00394FA1" w:rsidRDefault="00394FA1" w:rsidP="008355E0">
      <w:pPr>
        <w:numPr>
          <w:ilvl w:val="0"/>
          <w:numId w:val="202"/>
        </w:numPr>
        <w:jc w:val="both"/>
        <w:rPr>
          <w:snapToGrid w:val="0"/>
          <w:sz w:val="24"/>
        </w:rPr>
      </w:pPr>
      <w:r>
        <w:rPr>
          <w:snapToGrid w:val="0"/>
          <w:sz w:val="24"/>
        </w:rPr>
        <w:t xml:space="preserve">dat duivel, wereld en vlees te verachten meesters zijn, dat dan gij, die van goddelijke afkomst zijt, van de goddelijke natuur deelachtig zijt, en begaafd zijt met een prinselijke geest, dat gij u die vuile, verachte en hatelijke gedrochten ter gehoorzaamheid zou onderwerpen. </w:t>
      </w:r>
    </w:p>
    <w:p w14:paraId="0FD8DEBE" w14:textId="77777777" w:rsidR="00394FA1" w:rsidRDefault="00394FA1" w:rsidP="008355E0">
      <w:pPr>
        <w:numPr>
          <w:ilvl w:val="0"/>
          <w:numId w:val="202"/>
        </w:numPr>
        <w:jc w:val="both"/>
        <w:rPr>
          <w:snapToGrid w:val="0"/>
          <w:sz w:val="24"/>
        </w:rPr>
      </w:pPr>
      <w:r>
        <w:rPr>
          <w:snapToGrid w:val="0"/>
          <w:sz w:val="24"/>
        </w:rPr>
        <w:t xml:space="preserve">'t Zijn te harde en te wrede meesters, nooit zeggen ze: 't is genoeg, zij willen altijd meer, of gij vermoeid zijt, of gij er geen vermaak meer in hebt, gij moet er toch al weer aan, als de gelegenheid daar is; zij geven u geen tijd om eens tot bedaren te komen, om eens aan God en zijn zoete dienst te denken, om de Heere in een enige zaak te gehoorzamen; maar willen uw gehele hart, al de leden van uw lichaam, al uw tijd, en dan zijn ze nog niet vergenoegd. </w:t>
      </w:r>
    </w:p>
    <w:p w14:paraId="0DE5C70A" w14:textId="77777777" w:rsidR="00394FA1" w:rsidRDefault="00394FA1" w:rsidP="008355E0">
      <w:pPr>
        <w:numPr>
          <w:ilvl w:val="0"/>
          <w:numId w:val="202"/>
        </w:numPr>
        <w:jc w:val="both"/>
        <w:rPr>
          <w:snapToGrid w:val="0"/>
          <w:sz w:val="24"/>
        </w:rPr>
      </w:pPr>
      <w:r>
        <w:rPr>
          <w:snapToGrid w:val="0"/>
          <w:sz w:val="24"/>
        </w:rPr>
        <w:t xml:space="preserve">U weet hoe schadelijk het u is, hun te gehoorzamen; daarin is niet dan een onrustig gemoed, dan een benauwd geweten, dan onvrijheid, dan schrik en vreze, zij maken u 't leven te bang, en de dood te verschrikkelijk. </w:t>
      </w:r>
      <w:r>
        <w:rPr>
          <w:i/>
          <w:snapToGrid w:val="0"/>
          <w:sz w:val="24"/>
        </w:rPr>
        <w:t>Wat vrucht dan had gij toen van die dingen, waarover gij u nu schaamt?</w:t>
      </w:r>
      <w:r>
        <w:rPr>
          <w:snapToGrid w:val="0"/>
          <w:sz w:val="24"/>
        </w:rPr>
        <w:t xml:space="preserve"> Rom. 6:21. </w:t>
      </w:r>
      <w:r>
        <w:rPr>
          <w:i/>
          <w:snapToGrid w:val="0"/>
          <w:sz w:val="24"/>
        </w:rPr>
        <w:t>Daarom hebt geen gemeenschap met de onvruchtbare werken der duisternis,</w:t>
      </w:r>
      <w:r>
        <w:rPr>
          <w:snapToGrid w:val="0"/>
          <w:sz w:val="24"/>
        </w:rPr>
        <w:t xml:space="preserve"> Eféze 5:11. </w:t>
      </w:r>
    </w:p>
    <w:p w14:paraId="43117DF5" w14:textId="77777777" w:rsidR="00394FA1" w:rsidRDefault="00394FA1" w:rsidP="00394FA1">
      <w:pPr>
        <w:jc w:val="both"/>
        <w:rPr>
          <w:snapToGrid w:val="0"/>
          <w:sz w:val="24"/>
        </w:rPr>
      </w:pPr>
    </w:p>
    <w:p w14:paraId="111A0A1B" w14:textId="77777777" w:rsidR="00394FA1" w:rsidRDefault="00394FA1" w:rsidP="00394FA1">
      <w:pPr>
        <w:jc w:val="both"/>
        <w:rPr>
          <w:snapToGrid w:val="0"/>
          <w:sz w:val="24"/>
        </w:rPr>
      </w:pPr>
      <w:r>
        <w:rPr>
          <w:snapToGrid w:val="0"/>
          <w:sz w:val="24"/>
        </w:rPr>
        <w:t xml:space="preserve">Opwekking </w:t>
      </w:r>
    </w:p>
    <w:p w14:paraId="2F026914" w14:textId="77777777" w:rsidR="00394FA1" w:rsidRDefault="00394FA1" w:rsidP="00394FA1">
      <w:pPr>
        <w:pStyle w:val="BodyText3"/>
      </w:pPr>
      <w:r>
        <w:t xml:space="preserve">1. Gods is gehoorzamenswaardig. </w:t>
      </w:r>
    </w:p>
    <w:p w14:paraId="0A85F1BF" w14:textId="77777777" w:rsidR="00394FA1" w:rsidRDefault="00394FA1" w:rsidP="00394FA1">
      <w:pPr>
        <w:jc w:val="both"/>
        <w:rPr>
          <w:snapToGrid w:val="0"/>
          <w:sz w:val="24"/>
        </w:rPr>
      </w:pPr>
      <w:r>
        <w:rPr>
          <w:snapToGrid w:val="0"/>
          <w:sz w:val="24"/>
        </w:rPr>
        <w:t xml:space="preserve">X. Hebt lust aan de Heere te gehoorzamen, en om daartoe aangewakkerd te worden, zo beschouwt de beminnelijkheid van de gehoorzaamheid aan alle kanten. </w:t>
      </w:r>
    </w:p>
    <w:p w14:paraId="4F97D8D2" w14:textId="77777777" w:rsidR="00394FA1" w:rsidRDefault="00394FA1" w:rsidP="00394FA1">
      <w:pPr>
        <w:jc w:val="both"/>
        <w:rPr>
          <w:snapToGrid w:val="0"/>
          <w:sz w:val="24"/>
        </w:rPr>
      </w:pPr>
      <w:r>
        <w:rPr>
          <w:snapToGrid w:val="0"/>
          <w:sz w:val="24"/>
        </w:rPr>
        <w:t xml:space="preserve">Ziet u nu op de Heere, Hij is immers alle gehoorzaamheid waardig, omdat Hij God is. U erkent dat met vermaak, en u hebt meermalen met al uw hart gewenst, dat alles, wat er was, in hemel en aarde, de Heere in gehoorzaamheid onderworpen was; en 't heeft u wel gesmart, als gij zag, dat God van de mensen niet gehoorzaamd werd. Zult gij dan uzelf die grote God niet stellen tot gehoorzaamheid, zeggende: </w:t>
      </w:r>
      <w:r>
        <w:rPr>
          <w:i/>
          <w:snapToGrid w:val="0"/>
          <w:sz w:val="24"/>
        </w:rPr>
        <w:t>ziet hier ben ik, wat wilt Gij dat ik doen zal?</w:t>
      </w:r>
      <w:r>
        <w:rPr>
          <w:snapToGrid w:val="0"/>
          <w:sz w:val="24"/>
        </w:rPr>
        <w:t xml:space="preserve"> Daarbij, </w:t>
      </w:r>
      <w:r>
        <w:rPr>
          <w:i/>
          <w:snapToGrid w:val="0"/>
          <w:sz w:val="24"/>
        </w:rPr>
        <w:t>is Hij niet uw Vader, Die u verkregen, Die u gemaakt en u bevestigd heeft?</w:t>
      </w:r>
      <w:r>
        <w:rPr>
          <w:snapToGrid w:val="0"/>
          <w:sz w:val="24"/>
        </w:rPr>
        <w:t xml:space="preserve"> Deut. 32:6. Toen gij niet waart, heeft Hij u geschapen; Hij heeft u tot een mens gemaakt, en u tot nog toe voedsel en deksel gegeven, en met zijn opzicht uw adem bewaard. Hij heeft u Zijn eigen Zoon geschonken, u met goedertierenheid getrokken, en u onder Zijn kinderen gesteld, en u tot Zijn erfgenaam verkoren. Kan dit alles u niet aan Hem verbinden, om Hem als Heere en als Vader te gehoorzamen, en doen zeggen: </w:t>
      </w:r>
      <w:r>
        <w:rPr>
          <w:i/>
          <w:snapToGrid w:val="0"/>
          <w:sz w:val="24"/>
        </w:rPr>
        <w:t>Zeker, ik ben Uw knecht, ja ik ben Uw knecht.</w:t>
      </w:r>
      <w:r>
        <w:rPr>
          <w:snapToGrid w:val="0"/>
          <w:sz w:val="24"/>
        </w:rPr>
        <w:t xml:space="preserve"> </w:t>
      </w:r>
    </w:p>
    <w:p w14:paraId="0F65BF1E" w14:textId="77777777" w:rsidR="00394FA1" w:rsidRDefault="00394FA1" w:rsidP="00394FA1">
      <w:pPr>
        <w:jc w:val="both"/>
        <w:rPr>
          <w:snapToGrid w:val="0"/>
          <w:sz w:val="24"/>
        </w:rPr>
      </w:pPr>
    </w:p>
    <w:p w14:paraId="4D6198AC" w14:textId="77777777" w:rsidR="00394FA1" w:rsidRDefault="00394FA1" w:rsidP="00394FA1">
      <w:pPr>
        <w:jc w:val="both"/>
        <w:rPr>
          <w:snapToGrid w:val="0"/>
          <w:sz w:val="24"/>
        </w:rPr>
      </w:pPr>
      <w:r>
        <w:rPr>
          <w:snapToGrid w:val="0"/>
          <w:sz w:val="24"/>
        </w:rPr>
        <w:t xml:space="preserve">2. </w:t>
      </w:r>
      <w:r>
        <w:rPr>
          <w:b/>
          <w:snapToGrid w:val="0"/>
          <w:sz w:val="24"/>
        </w:rPr>
        <w:t>'t Is een zoet werk.</w:t>
      </w:r>
      <w:r>
        <w:rPr>
          <w:snapToGrid w:val="0"/>
          <w:sz w:val="24"/>
        </w:rPr>
        <w:t xml:space="preserve"> </w:t>
      </w:r>
    </w:p>
    <w:p w14:paraId="342ACFDC" w14:textId="77777777" w:rsidR="00394FA1" w:rsidRDefault="00394FA1" w:rsidP="00394FA1">
      <w:pPr>
        <w:jc w:val="both"/>
        <w:rPr>
          <w:snapToGrid w:val="0"/>
          <w:sz w:val="24"/>
        </w:rPr>
      </w:pPr>
      <w:r>
        <w:rPr>
          <w:snapToGrid w:val="0"/>
          <w:sz w:val="24"/>
        </w:rPr>
        <w:t xml:space="preserve">Gehoorzamen is een zeer zoet werk; de Heere legt zijn kinderen niet een harde dienst op, en doet ze niet met hardigheid Hem dienen. </w:t>
      </w:r>
      <w:r>
        <w:rPr>
          <w:i/>
          <w:snapToGrid w:val="0"/>
          <w:sz w:val="24"/>
        </w:rPr>
        <w:t>Zijn geboden zijn niet zwaar,</w:t>
      </w:r>
      <w:r>
        <w:rPr>
          <w:snapToGrid w:val="0"/>
          <w:sz w:val="24"/>
        </w:rPr>
        <w:t xml:space="preserve"> 1 Joh. 5:3. </w:t>
      </w:r>
      <w:r>
        <w:rPr>
          <w:i/>
          <w:snapToGrid w:val="0"/>
          <w:sz w:val="24"/>
        </w:rPr>
        <w:t>Mijn juk is zacht, en Mijn last is licht,</w:t>
      </w:r>
      <w:r>
        <w:rPr>
          <w:snapToGrid w:val="0"/>
          <w:sz w:val="24"/>
        </w:rPr>
        <w:t xml:space="preserve"> Matth. 11:30. </w:t>
      </w:r>
      <w:r>
        <w:rPr>
          <w:i/>
          <w:snapToGrid w:val="0"/>
          <w:sz w:val="24"/>
        </w:rPr>
        <w:t>Alzo is dan de wet heilig, en het gebod is heilig, en rechtvaardig, en goed,</w:t>
      </w:r>
      <w:r>
        <w:rPr>
          <w:snapToGrid w:val="0"/>
          <w:sz w:val="24"/>
        </w:rPr>
        <w:t xml:space="preserve"> Rom. 7:12. Het zijn gebaande wegen, Psalm 84:6. Effen en vermakelijke wegen: Psalm 119:165. </w:t>
      </w:r>
      <w:r>
        <w:rPr>
          <w:i/>
          <w:snapToGrid w:val="0"/>
          <w:sz w:val="24"/>
        </w:rPr>
        <w:t>Die Uw wet beminnen, hebben grote vrede, en zij hebben geen aanstoot</w:t>
      </w:r>
      <w:r>
        <w:rPr>
          <w:snapToGrid w:val="0"/>
          <w:sz w:val="24"/>
        </w:rPr>
        <w:t>. Spr. 21:15. Het is de rechtvaardige een blijdschap recht te doen. Uw eigen hart kiest de weg, gij zelf hebt er lust toe; gelijk Paulus van zichzelf zegt, zo zegt gij ook, Rom. 7:22</w:t>
      </w:r>
      <w:r>
        <w:rPr>
          <w:i/>
          <w:snapToGrid w:val="0"/>
          <w:sz w:val="24"/>
        </w:rPr>
        <w:t>, Ik heb een vermaak in de wet Gods, naar de inwendige mens</w:t>
      </w:r>
      <w:r>
        <w:rPr>
          <w:snapToGrid w:val="0"/>
          <w:sz w:val="24"/>
        </w:rPr>
        <w:t>. Verheft dan uw hart in de wegen des Heeren, omhelst de wil Gods, en neigt het tot gehoorzaamheid; want hun wegen zijn wegen der lieflijkheid, en al hun paden vrede, Spr. 3:17</w:t>
      </w:r>
      <w:r>
        <w:rPr>
          <w:i/>
          <w:snapToGrid w:val="0"/>
          <w:sz w:val="24"/>
        </w:rPr>
        <w:t>. Dan zult gij uw weg zeker wandelen, en gij zult uw voet niet stoten,</w:t>
      </w:r>
      <w:r>
        <w:rPr>
          <w:snapToGrid w:val="0"/>
          <w:sz w:val="24"/>
        </w:rPr>
        <w:t xml:space="preserve"> vers 23. </w:t>
      </w:r>
    </w:p>
    <w:p w14:paraId="6974E870" w14:textId="77777777" w:rsidR="00394FA1" w:rsidRDefault="00394FA1" w:rsidP="00394FA1">
      <w:pPr>
        <w:jc w:val="both"/>
        <w:rPr>
          <w:snapToGrid w:val="0"/>
          <w:sz w:val="24"/>
        </w:rPr>
      </w:pPr>
    </w:p>
    <w:p w14:paraId="4505EF66" w14:textId="77777777" w:rsidR="00394FA1" w:rsidRDefault="00394FA1" w:rsidP="00394FA1">
      <w:pPr>
        <w:jc w:val="both"/>
        <w:rPr>
          <w:snapToGrid w:val="0"/>
          <w:sz w:val="24"/>
        </w:rPr>
      </w:pPr>
      <w:r>
        <w:rPr>
          <w:snapToGrid w:val="0"/>
          <w:sz w:val="24"/>
        </w:rPr>
        <w:t xml:space="preserve">3. </w:t>
      </w:r>
      <w:r>
        <w:rPr>
          <w:b/>
          <w:snapToGrid w:val="0"/>
          <w:sz w:val="24"/>
        </w:rPr>
        <w:t>God heeft er welgevallen in.</w:t>
      </w:r>
      <w:r>
        <w:rPr>
          <w:snapToGrid w:val="0"/>
          <w:sz w:val="24"/>
        </w:rPr>
        <w:t xml:space="preserve"> </w:t>
      </w:r>
    </w:p>
    <w:p w14:paraId="0FBDE650" w14:textId="77777777" w:rsidR="00394FA1" w:rsidRDefault="00394FA1" w:rsidP="00394FA1">
      <w:pPr>
        <w:pStyle w:val="BodyText"/>
      </w:pPr>
      <w:r>
        <w:t xml:space="preserve">De Heere heeft een zonderling welgevallen aan een gehoorzaam hart, en aan de daden die uit zo'n hart voortkomen, al zijn ze onvolmaakt, Hij zal het gebrek in Christus overzien. David was een man naar des Heeren hart, omdat hij zo'n gehoorzaam hart had; hij struikelde menigmaal, ja viel wel zwaar, nochtans zei de Heere van hem, 1 Kon. 15:5, </w:t>
      </w:r>
      <w:r>
        <w:rPr>
          <w:i/>
        </w:rPr>
        <w:t>Omdat David gedaan had wat recht was in de ogen des Heeren, en niet geweken was van alles, wat Hij hem geboden had, al de dagen zijns levens, dan alleen in de zaak van Uria, de Hethiet.</w:t>
      </w:r>
      <w:r>
        <w:t xml:space="preserve"> Geen werk, hoe heilig het ook in zichzelf mocht zijn, kan God behagen, als het niet voortkomt uit een gehoorzaam hart, God wil het hart hebben; ja zelfs wij willen het hart hebben van die, welke ons dienen, dan hebben wij eerst in hun dienst behagen; als het gehoorzaam hart daar is, dan heeft God behagen in ons werk: 1 Sam. 15:22 ... </w:t>
      </w:r>
      <w:r>
        <w:rPr>
          <w:i/>
        </w:rPr>
        <w:t>gehoorzamen is beter dan slachtoffer.</w:t>
      </w:r>
      <w:r>
        <w:t xml:space="preserve"> God had behagen in offerande; want van Noachs offer staat er, Gen. 8:21, </w:t>
      </w:r>
      <w:r>
        <w:rPr>
          <w:i/>
        </w:rPr>
        <w:t>De Heere rook die liefelijke reuk.</w:t>
      </w:r>
      <w:r>
        <w:t xml:space="preserve"> Maar als offer en gehoorzaamheid tegen elkaar staan, dan heeft God meerder behagen aan gehoorzaamheid. Een rechtvaardig kind wil gaarne zijn vader behagen, zo dan ook gij, heb lust om de Heere een aangename dienst te doen, en dat zult u doen met gehoorzamen. Zal God uw welbehagen doen, Psalm 145:19; en zult u des Heeren niet doen? </w:t>
      </w:r>
    </w:p>
    <w:p w14:paraId="03393EC4" w14:textId="77777777" w:rsidR="00394FA1" w:rsidRDefault="00394FA1" w:rsidP="00394FA1">
      <w:pPr>
        <w:pStyle w:val="BodyText"/>
      </w:pPr>
    </w:p>
    <w:p w14:paraId="4629A56B" w14:textId="77777777" w:rsidR="00394FA1" w:rsidRDefault="00394FA1" w:rsidP="00394FA1">
      <w:pPr>
        <w:pStyle w:val="BodyText"/>
      </w:pPr>
      <w:r>
        <w:t xml:space="preserve">4. </w:t>
      </w:r>
      <w:r>
        <w:rPr>
          <w:b/>
        </w:rPr>
        <w:t>God zegent de zodanigen.</w:t>
      </w:r>
      <w:r>
        <w:t xml:space="preserve"> </w:t>
      </w:r>
    </w:p>
    <w:p w14:paraId="46BBC6E6" w14:textId="77777777" w:rsidR="00394FA1" w:rsidRDefault="00394FA1" w:rsidP="00394FA1">
      <w:pPr>
        <w:pStyle w:val="BodyText"/>
      </w:pPr>
      <w:r>
        <w:t xml:space="preserve">Daarbij, het is niet tevergeefs de Heere te dienen, laat dat godlozen denken, die God uiterlijk gehoorzamen om lichamelijke zegeningen te verkrijgen, en als die dan niet komen, des Heeren dienst verdrietig verlaten; maar gij, oprechten, weet dat de Heere zo'n goede en weldadige Heere is, dat Hij zijn gehoorzame dienaren rijkelijk beloont: Jes. 45:19 ... </w:t>
      </w:r>
      <w:r>
        <w:rPr>
          <w:i/>
        </w:rPr>
        <w:t xml:space="preserve">Ik heb tot het zaad van Jakob niet gezegd: zoekt Mij tevergeefs. </w:t>
      </w:r>
      <w:r>
        <w:t xml:space="preserve">Mal 1:10. </w:t>
      </w:r>
      <w:r>
        <w:rPr>
          <w:i/>
        </w:rPr>
        <w:t xml:space="preserve">Wie is er ook onder u die de deuren </w:t>
      </w:r>
      <w:r>
        <w:t>(van de tempel)</w:t>
      </w:r>
      <w:r>
        <w:rPr>
          <w:i/>
        </w:rPr>
        <w:t xml:space="preserve"> om niet toesluit? en gij steekt het vuur niet aan op Mijn altaar om niet.</w:t>
      </w:r>
      <w:r>
        <w:t xml:space="preserve"> God belooft aan de gehoorzamen allerlei lichamelijke zegeningen: Jes. 1:19. Indien gij willig zijt en hoort, zo zult gij het goede van dit land eten. Ja de gehoorzaamheid heeft de beloften van zaligheid door Christus: Heb 5:9. </w:t>
      </w:r>
      <w:r>
        <w:rPr>
          <w:i/>
        </w:rPr>
        <w:t>En geheiligd zijnde, is Hij allen, die Hem gehoorzaam zijn, een oorzaak van de eeuwige zaligheid geworden.</w:t>
      </w:r>
      <w:r>
        <w:t xml:space="preserve"> Hoewel de weldaden niet zijn de grond van de gehoorzaamheid, zo moeten wij nochtans door dezelve opgewekt worden. Mozes zag op de vergelding des loons, Hebr. 11:26. </w:t>
      </w:r>
    </w:p>
    <w:p w14:paraId="2CCA4BE9" w14:textId="77777777" w:rsidR="00394FA1" w:rsidRDefault="00394FA1" w:rsidP="00394FA1">
      <w:pPr>
        <w:pStyle w:val="BodyText"/>
      </w:pPr>
    </w:p>
    <w:p w14:paraId="67CEE1C4" w14:textId="77777777" w:rsidR="00394FA1" w:rsidRDefault="00394FA1" w:rsidP="00394FA1">
      <w:pPr>
        <w:pStyle w:val="BodyText"/>
      </w:pPr>
      <w:r>
        <w:t xml:space="preserve">5. </w:t>
      </w:r>
      <w:r>
        <w:rPr>
          <w:b/>
        </w:rPr>
        <w:t>'t Is de praktijk van de heiligen.</w:t>
      </w:r>
      <w:r>
        <w:t xml:space="preserve"> </w:t>
      </w:r>
    </w:p>
    <w:p w14:paraId="06B7F7EB" w14:textId="77777777" w:rsidR="00394FA1" w:rsidRDefault="00394FA1" w:rsidP="00394FA1">
      <w:pPr>
        <w:pStyle w:val="BodyText"/>
      </w:pPr>
      <w:r>
        <w:t xml:space="preserve">De voorbeelden van anderen zijn bekwaam tot opwekking, merkt dan ook op de voorbeelden van gehoorzamen. De Heere Jezus is het volmaaktste patroon van gehoorzaamheid; Hij heeft ons een voorbeeld nagelaten, opdat wij in zijn voetstappen wandelen zonden. Deze de knecht des Heeren, heeft Zichzelf vernederd, gehoorzaam geworden zijnde tot de dood, ja de dood des kruises, Filip. 2:8. De heilige engelen zijn gehoorzame dienstknechten des Heeren: Psalm 103:20. </w:t>
      </w:r>
      <w:r>
        <w:rPr>
          <w:i/>
        </w:rPr>
        <w:t>Looft den Heere, Zijn engelen! gij, krachtige helden, die Zijn woord doet, gehoorzamende de stem Zijns Woords</w:t>
      </w:r>
      <w:r>
        <w:t>.</w:t>
      </w:r>
    </w:p>
    <w:p w14:paraId="5AAEB26F" w14:textId="77777777" w:rsidR="00394FA1" w:rsidRDefault="00394FA1" w:rsidP="00394FA1">
      <w:pPr>
        <w:pStyle w:val="BodyText"/>
      </w:pPr>
      <w:r>
        <w:t xml:space="preserve">De heiligen op aarde zijn ons tot voorbeelden, gehoorzaamheid was hun lust, gehoorzamen was hun werk. </w:t>
      </w:r>
    </w:p>
    <w:p w14:paraId="7B0031C6" w14:textId="77777777" w:rsidR="00394FA1" w:rsidRDefault="00394FA1" w:rsidP="00394FA1">
      <w:pPr>
        <w:jc w:val="both"/>
        <w:rPr>
          <w:snapToGrid w:val="0"/>
          <w:sz w:val="24"/>
        </w:rPr>
      </w:pPr>
      <w:r>
        <w:rPr>
          <w:snapToGrid w:val="0"/>
          <w:sz w:val="24"/>
        </w:rPr>
        <w:t>Noach was God in alles gehoorzaam; of hij tot bespotting van geheel de wereld was met het bouwen van de ark, hij deed evenwel des Heeren bevel.</w:t>
      </w:r>
    </w:p>
    <w:p w14:paraId="518276E2" w14:textId="77777777" w:rsidR="00394FA1" w:rsidRDefault="00394FA1" w:rsidP="00394FA1">
      <w:pPr>
        <w:jc w:val="both"/>
        <w:rPr>
          <w:snapToGrid w:val="0"/>
          <w:sz w:val="24"/>
        </w:rPr>
      </w:pPr>
      <w:r>
        <w:rPr>
          <w:snapToGrid w:val="0"/>
          <w:sz w:val="24"/>
        </w:rPr>
        <w:t xml:space="preserve">Abraham, de vader van de gelovigen, wiens voetstappen wij moeten volgen, wat was die gehoorzaam! Al wat God tot hem zei, overal waar God hem heen zond, hij gehoorzaamde blindelings, hij verliet alles, hij ging uit, zelfs niet wetende waarheen; zijn zoon verschoonde hij niet. </w:t>
      </w:r>
    </w:p>
    <w:p w14:paraId="1517A2FB" w14:textId="77777777" w:rsidR="00394FA1" w:rsidRDefault="00394FA1" w:rsidP="00394FA1">
      <w:pPr>
        <w:jc w:val="both"/>
        <w:rPr>
          <w:snapToGrid w:val="0"/>
          <w:sz w:val="24"/>
        </w:rPr>
      </w:pPr>
      <w:r>
        <w:rPr>
          <w:snapToGrid w:val="0"/>
          <w:sz w:val="24"/>
        </w:rPr>
        <w:t xml:space="preserve">Mozes wordt doorgaans genoemd de knecht Gods: Num. 12:7. </w:t>
      </w:r>
      <w:r>
        <w:rPr>
          <w:i/>
          <w:snapToGrid w:val="0"/>
          <w:sz w:val="24"/>
        </w:rPr>
        <w:t>Alzo is Mijn knecht Mozes niet, die in Mijn gehele huis getrouw is.</w:t>
      </w:r>
    </w:p>
    <w:p w14:paraId="46D439B8" w14:textId="77777777" w:rsidR="00394FA1" w:rsidRDefault="00394FA1" w:rsidP="00394FA1">
      <w:pPr>
        <w:jc w:val="both"/>
        <w:rPr>
          <w:snapToGrid w:val="0"/>
          <w:sz w:val="24"/>
        </w:rPr>
      </w:pPr>
      <w:r>
        <w:rPr>
          <w:snapToGrid w:val="0"/>
          <w:sz w:val="24"/>
        </w:rPr>
        <w:t xml:space="preserve">David, hoe gehoorzaam die de Heere was, toont de historie van zijn leven, in de boeken van Samuël en zijn Psalmen, bijzonder de honderdnegentiende, overvloedig. </w:t>
      </w:r>
    </w:p>
    <w:p w14:paraId="56B72D12" w14:textId="77777777" w:rsidR="00394FA1" w:rsidRDefault="00394FA1" w:rsidP="00394FA1">
      <w:pPr>
        <w:jc w:val="both"/>
        <w:rPr>
          <w:snapToGrid w:val="0"/>
          <w:sz w:val="24"/>
        </w:rPr>
      </w:pPr>
      <w:r>
        <w:rPr>
          <w:snapToGrid w:val="0"/>
          <w:sz w:val="24"/>
        </w:rPr>
        <w:t xml:space="preserve">En zo elders in het Woord gewag gemaakt wordt van een Godzalige, u zult terstond zijn gehoorzaamheid zien. </w:t>
      </w:r>
    </w:p>
    <w:p w14:paraId="4C48F497" w14:textId="77777777" w:rsidR="00394FA1" w:rsidRDefault="00394FA1" w:rsidP="00394FA1">
      <w:pPr>
        <w:jc w:val="both"/>
        <w:rPr>
          <w:snapToGrid w:val="0"/>
          <w:sz w:val="24"/>
        </w:rPr>
      </w:pPr>
      <w:r>
        <w:rPr>
          <w:snapToGrid w:val="0"/>
          <w:sz w:val="24"/>
        </w:rPr>
        <w:t xml:space="preserve">Stelt u hen voor, hebt lust met hen in gehoorzaamheid te wandelen, en gij zult met hen God verheerlijken in uw leven, en van God verheerlijkt worden, én hier, én in eeuwigheid. De Heere neige uw harten tot Zijn inzettingen, om Hem te dienen met een willige ziel! Ik eindig met de vermaning van David, aan zijn zoon Salomo: </w:t>
      </w:r>
      <w:r>
        <w:rPr>
          <w:i/>
          <w:snapToGrid w:val="0"/>
          <w:sz w:val="24"/>
        </w:rPr>
        <w:t>En gij, mijn zoon Salomo! ken de God uws vaders, en dien Hem met een volkomen hart, en met een willige ziel,</w:t>
      </w:r>
      <w:r>
        <w:rPr>
          <w:snapToGrid w:val="0"/>
          <w:sz w:val="24"/>
        </w:rPr>
        <w:t xml:space="preserve"> 1 Kron. 28:9. </w:t>
      </w:r>
    </w:p>
    <w:p w14:paraId="25DC11A9" w14:textId="77777777" w:rsidR="00394FA1" w:rsidRDefault="00394FA1" w:rsidP="00394FA1">
      <w:pPr>
        <w:jc w:val="both"/>
        <w:rPr>
          <w:b/>
          <w:snapToGrid w:val="0"/>
          <w:sz w:val="24"/>
        </w:rPr>
      </w:pPr>
    </w:p>
    <w:p w14:paraId="069E3AD8" w14:textId="77777777" w:rsidR="00394FA1" w:rsidRDefault="00394FA1" w:rsidP="00394FA1">
      <w:pPr>
        <w:jc w:val="both"/>
        <w:rPr>
          <w:b/>
          <w:snapToGrid w:val="0"/>
          <w:sz w:val="24"/>
        </w:rPr>
      </w:pPr>
    </w:p>
    <w:p w14:paraId="7F4417A7" w14:textId="77777777" w:rsidR="00394FA1" w:rsidRDefault="00394FA1" w:rsidP="00394FA1">
      <w:pPr>
        <w:jc w:val="both"/>
        <w:rPr>
          <w:b/>
          <w:snapToGrid w:val="0"/>
          <w:sz w:val="24"/>
        </w:rPr>
      </w:pPr>
    </w:p>
    <w:p w14:paraId="724C61CB" w14:textId="77777777" w:rsidR="00394FA1" w:rsidRDefault="00394FA1" w:rsidP="00394FA1">
      <w:pPr>
        <w:jc w:val="both"/>
        <w:rPr>
          <w:b/>
          <w:snapToGrid w:val="0"/>
          <w:sz w:val="24"/>
        </w:rPr>
      </w:pPr>
    </w:p>
    <w:p w14:paraId="775099F6" w14:textId="77777777" w:rsidR="00394FA1" w:rsidRDefault="00394FA1" w:rsidP="00394FA1">
      <w:pPr>
        <w:jc w:val="both"/>
        <w:rPr>
          <w:b/>
          <w:snapToGrid w:val="0"/>
          <w:sz w:val="24"/>
        </w:rPr>
      </w:pPr>
    </w:p>
    <w:p w14:paraId="6A2F5DE3" w14:textId="77777777" w:rsidR="00394FA1" w:rsidRDefault="00394FA1" w:rsidP="00394FA1">
      <w:pPr>
        <w:jc w:val="both"/>
        <w:rPr>
          <w:b/>
          <w:snapToGrid w:val="0"/>
          <w:sz w:val="24"/>
        </w:rPr>
      </w:pPr>
    </w:p>
    <w:p w14:paraId="3631C07B" w14:textId="77777777" w:rsidR="00394FA1" w:rsidRDefault="00394FA1" w:rsidP="00394FA1">
      <w:pPr>
        <w:jc w:val="both"/>
        <w:rPr>
          <w:b/>
          <w:snapToGrid w:val="0"/>
          <w:sz w:val="24"/>
        </w:rPr>
      </w:pPr>
    </w:p>
    <w:p w14:paraId="2DB2018E" w14:textId="7A28FC45" w:rsidR="00394FA1" w:rsidRDefault="00394FA1">
      <w:pPr>
        <w:spacing w:after="160" w:line="259" w:lineRule="auto"/>
        <w:rPr>
          <w:b/>
          <w:snapToGrid w:val="0"/>
          <w:sz w:val="24"/>
        </w:rPr>
      </w:pPr>
      <w:r>
        <w:rPr>
          <w:b/>
          <w:snapToGrid w:val="0"/>
          <w:sz w:val="24"/>
        </w:rPr>
        <w:br w:type="page"/>
      </w:r>
    </w:p>
    <w:p w14:paraId="1162EC90" w14:textId="77777777" w:rsidR="00394FA1" w:rsidRDefault="00394FA1" w:rsidP="00394FA1">
      <w:pPr>
        <w:jc w:val="both"/>
        <w:rPr>
          <w:b/>
          <w:snapToGrid w:val="0"/>
          <w:sz w:val="24"/>
        </w:rPr>
      </w:pPr>
    </w:p>
    <w:p w14:paraId="20F27A62" w14:textId="77777777" w:rsidR="00394FA1" w:rsidRDefault="00394FA1" w:rsidP="00394FA1">
      <w:pPr>
        <w:jc w:val="both"/>
        <w:rPr>
          <w:b/>
          <w:snapToGrid w:val="0"/>
          <w:sz w:val="24"/>
        </w:rPr>
      </w:pPr>
    </w:p>
    <w:p w14:paraId="114DB442" w14:textId="77777777" w:rsidR="00394FA1" w:rsidRDefault="00394FA1" w:rsidP="00394FA1">
      <w:pPr>
        <w:pStyle w:val="Heading3"/>
      </w:pPr>
      <w:r>
        <w:t xml:space="preserve">Hoofdstuk 18 </w:t>
      </w:r>
    </w:p>
    <w:p w14:paraId="6D08F35C" w14:textId="77777777" w:rsidR="00394FA1" w:rsidRDefault="00394FA1" w:rsidP="00394FA1">
      <w:pPr>
        <w:pStyle w:val="Heading3"/>
      </w:pPr>
    </w:p>
    <w:p w14:paraId="0B6CF0C9" w14:textId="77777777" w:rsidR="00394FA1" w:rsidRDefault="00394FA1" w:rsidP="00394FA1">
      <w:pPr>
        <w:pStyle w:val="Heading3"/>
      </w:pPr>
      <w:r>
        <w:t xml:space="preserve">Van de hoop op God. </w:t>
      </w:r>
    </w:p>
    <w:p w14:paraId="6D5DF2E8" w14:textId="77777777" w:rsidR="00394FA1" w:rsidRDefault="00394FA1" w:rsidP="00394FA1">
      <w:pPr>
        <w:jc w:val="both"/>
        <w:rPr>
          <w:snapToGrid w:val="0"/>
          <w:sz w:val="24"/>
        </w:rPr>
      </w:pPr>
    </w:p>
    <w:p w14:paraId="483CAEB5" w14:textId="77777777" w:rsidR="00394FA1" w:rsidRDefault="00394FA1" w:rsidP="00394FA1">
      <w:pPr>
        <w:pStyle w:val="BodyText"/>
      </w:pPr>
      <w:r>
        <w:t xml:space="preserve">God doet Zijn kinderen grote en heerlijke beloften; maar God geeft ze niet altijd terstond. Hij stelt ze wel uit, en laat soms vele moeilijkheden tussenbeide komen, om hun geloof te beproeven. Om dan evenwel gemoedigd voort te gaan, is de hoop nodig, van welke wij nu zullen spreken. </w:t>
      </w:r>
    </w:p>
    <w:p w14:paraId="5B073C7B" w14:textId="77777777" w:rsidR="00394FA1" w:rsidRDefault="00394FA1" w:rsidP="008355E0">
      <w:pPr>
        <w:numPr>
          <w:ilvl w:val="0"/>
          <w:numId w:val="176"/>
        </w:numPr>
        <w:jc w:val="both"/>
        <w:rPr>
          <w:snapToGrid w:val="0"/>
          <w:sz w:val="24"/>
        </w:rPr>
      </w:pPr>
      <w:r>
        <w:rPr>
          <w:snapToGrid w:val="0"/>
          <w:sz w:val="24"/>
        </w:rPr>
        <w:t xml:space="preserve">Hoop; Hebreeuws tikvah, tochelet, sebber, welke alle verwachting betekenen, en door hoop vertaald werden. </w:t>
      </w:r>
    </w:p>
    <w:p w14:paraId="3FA815A6" w14:textId="77777777" w:rsidR="00394FA1" w:rsidRDefault="00394FA1" w:rsidP="008355E0">
      <w:pPr>
        <w:numPr>
          <w:ilvl w:val="0"/>
          <w:numId w:val="176"/>
        </w:numPr>
        <w:jc w:val="both"/>
        <w:rPr>
          <w:snapToGrid w:val="0"/>
          <w:sz w:val="24"/>
        </w:rPr>
      </w:pPr>
      <w:r>
        <w:rPr>
          <w:snapToGrid w:val="0"/>
          <w:sz w:val="24"/>
        </w:rPr>
        <w:t>Ook lok, kislah, kesel, omdat de dwaze wereld hoopt zonder grond, en de verwachting van Godzaligen belacht.</w:t>
      </w:r>
    </w:p>
    <w:p w14:paraId="2E53486A" w14:textId="77777777" w:rsidR="00394FA1" w:rsidRDefault="00394FA1" w:rsidP="008355E0">
      <w:pPr>
        <w:numPr>
          <w:ilvl w:val="0"/>
          <w:numId w:val="176"/>
        </w:numPr>
        <w:jc w:val="both"/>
        <w:rPr>
          <w:snapToGrid w:val="0"/>
          <w:sz w:val="24"/>
        </w:rPr>
      </w:pPr>
      <w:r>
        <w:rPr>
          <w:snapToGrid w:val="0"/>
          <w:sz w:val="24"/>
        </w:rPr>
        <w:t xml:space="preserve">Ook bittachoon, 't welk afkomt van vertrouwen zonder vrees. </w:t>
      </w:r>
    </w:p>
    <w:p w14:paraId="4C0DCC72" w14:textId="77777777" w:rsidR="00394FA1" w:rsidRDefault="00394FA1" w:rsidP="008355E0">
      <w:pPr>
        <w:numPr>
          <w:ilvl w:val="0"/>
          <w:numId w:val="176"/>
        </w:numPr>
        <w:jc w:val="both"/>
        <w:rPr>
          <w:snapToGrid w:val="0"/>
          <w:sz w:val="24"/>
        </w:rPr>
      </w:pPr>
      <w:r>
        <w:rPr>
          <w:snapToGrid w:val="0"/>
          <w:sz w:val="24"/>
        </w:rPr>
        <w:t xml:space="preserve">Grieks: elpis, op geloof bouwen, zonder beroering, zeker verwachten. </w:t>
      </w:r>
    </w:p>
    <w:p w14:paraId="48690542" w14:textId="77777777" w:rsidR="00394FA1" w:rsidRDefault="00394FA1" w:rsidP="008355E0">
      <w:pPr>
        <w:numPr>
          <w:ilvl w:val="0"/>
          <w:numId w:val="176"/>
        </w:numPr>
        <w:jc w:val="both"/>
        <w:rPr>
          <w:snapToGrid w:val="0"/>
          <w:sz w:val="24"/>
        </w:rPr>
      </w:pPr>
      <w:r>
        <w:rPr>
          <w:snapToGrid w:val="0"/>
          <w:sz w:val="24"/>
        </w:rPr>
        <w:t xml:space="preserve">Soms betekent het </w:t>
      </w:r>
      <w:r>
        <w:rPr>
          <w:i/>
          <w:snapToGrid w:val="0"/>
          <w:sz w:val="24"/>
        </w:rPr>
        <w:t>de gehoopte zaak;</w:t>
      </w:r>
      <w:r>
        <w:rPr>
          <w:snapToGrid w:val="0"/>
          <w:sz w:val="24"/>
        </w:rPr>
        <w:t xml:space="preserve"> hier: </w:t>
      </w:r>
      <w:r>
        <w:rPr>
          <w:i/>
          <w:snapToGrid w:val="0"/>
          <w:sz w:val="24"/>
        </w:rPr>
        <w:t>de beweging van het gemoed.</w:t>
      </w:r>
      <w:r>
        <w:rPr>
          <w:snapToGrid w:val="0"/>
          <w:sz w:val="24"/>
        </w:rPr>
        <w:t xml:space="preserve"> </w:t>
      </w:r>
    </w:p>
    <w:p w14:paraId="7FFB98A1" w14:textId="77777777" w:rsidR="00394FA1" w:rsidRDefault="00394FA1" w:rsidP="00394FA1">
      <w:pPr>
        <w:jc w:val="both"/>
        <w:rPr>
          <w:snapToGrid w:val="0"/>
          <w:sz w:val="24"/>
        </w:rPr>
      </w:pPr>
    </w:p>
    <w:p w14:paraId="721B48A7" w14:textId="77777777" w:rsidR="00394FA1" w:rsidRDefault="00394FA1" w:rsidP="00394FA1">
      <w:pPr>
        <w:pStyle w:val="BodyText"/>
        <w:rPr>
          <w:b/>
        </w:rPr>
      </w:pPr>
      <w:r>
        <w:rPr>
          <w:b/>
        </w:rPr>
        <w:t xml:space="preserve">Beschrijving. </w:t>
      </w:r>
    </w:p>
    <w:p w14:paraId="1BBF2BBA" w14:textId="77777777" w:rsidR="00394FA1" w:rsidRDefault="00394FA1" w:rsidP="00394FA1">
      <w:pPr>
        <w:jc w:val="both"/>
        <w:rPr>
          <w:snapToGrid w:val="0"/>
          <w:sz w:val="24"/>
        </w:rPr>
      </w:pPr>
      <w:r>
        <w:rPr>
          <w:snapToGrid w:val="0"/>
          <w:sz w:val="24"/>
        </w:rPr>
        <w:t xml:space="preserve">II. </w:t>
      </w:r>
      <w:r>
        <w:rPr>
          <w:i/>
          <w:snapToGrid w:val="0"/>
          <w:sz w:val="24"/>
        </w:rPr>
        <w:t xml:space="preserve">Hoop is een van God, door middel van het Woord in de harten van de gelovigen, ingestorte hebbelijkheid, waardoor zij met lijdzaamheid en arbeidzaamheid, van God zeker verwachten de toekomende beloofde goederen. </w:t>
      </w:r>
    </w:p>
    <w:p w14:paraId="0FFD3832" w14:textId="77777777" w:rsidR="00394FA1" w:rsidRDefault="00394FA1" w:rsidP="00394FA1">
      <w:pPr>
        <w:jc w:val="both"/>
        <w:rPr>
          <w:snapToGrid w:val="0"/>
          <w:sz w:val="24"/>
        </w:rPr>
      </w:pPr>
    </w:p>
    <w:p w14:paraId="00617D6E" w14:textId="77777777" w:rsidR="00394FA1" w:rsidRDefault="00394FA1" w:rsidP="00394FA1">
      <w:pPr>
        <w:pStyle w:val="BodyText"/>
        <w:rPr>
          <w:b/>
        </w:rPr>
      </w:pPr>
      <w:r>
        <w:rPr>
          <w:b/>
        </w:rPr>
        <w:t xml:space="preserve">Is een ingestorte hebbelijkheid. </w:t>
      </w:r>
    </w:p>
    <w:p w14:paraId="37159F55" w14:textId="77777777" w:rsidR="00394FA1" w:rsidRDefault="00394FA1" w:rsidP="00394FA1">
      <w:pPr>
        <w:jc w:val="both"/>
        <w:rPr>
          <w:snapToGrid w:val="0"/>
          <w:sz w:val="24"/>
        </w:rPr>
      </w:pPr>
      <w:r>
        <w:rPr>
          <w:snapToGrid w:val="0"/>
          <w:sz w:val="24"/>
        </w:rPr>
        <w:t xml:space="preserve">De hoop is een hebbelijkheid. De hebbelijkheden worden doorgaans onderscheiden in verkregen en ingestorte. </w:t>
      </w:r>
    </w:p>
    <w:p w14:paraId="538E4676" w14:textId="77777777" w:rsidR="00394FA1" w:rsidRDefault="00394FA1" w:rsidP="008355E0">
      <w:pPr>
        <w:numPr>
          <w:ilvl w:val="0"/>
          <w:numId w:val="203"/>
        </w:numPr>
        <w:jc w:val="both"/>
        <w:rPr>
          <w:snapToGrid w:val="0"/>
          <w:sz w:val="24"/>
        </w:rPr>
      </w:pPr>
      <w:r>
        <w:rPr>
          <w:snapToGrid w:val="0"/>
          <w:sz w:val="24"/>
        </w:rPr>
        <w:t xml:space="preserve">De verkregen volmaken, óf het verstand, óf de wil, óf de handelingen om kunstwerken te doen; deze bekwaamheden worden door vele werkzaamheden verkregen. </w:t>
      </w:r>
    </w:p>
    <w:p w14:paraId="14320924" w14:textId="77777777" w:rsidR="00394FA1" w:rsidRDefault="00394FA1" w:rsidP="008355E0">
      <w:pPr>
        <w:numPr>
          <w:ilvl w:val="0"/>
          <w:numId w:val="203"/>
        </w:numPr>
        <w:jc w:val="both"/>
        <w:rPr>
          <w:snapToGrid w:val="0"/>
          <w:sz w:val="24"/>
        </w:rPr>
      </w:pPr>
      <w:r>
        <w:rPr>
          <w:snapToGrid w:val="0"/>
          <w:sz w:val="24"/>
        </w:rPr>
        <w:t xml:space="preserve">De ingestorte hebbelijkheden zijn: Geloof, Hoop, Liefde, enz. Deze kan een mens door zijn werkzaamheid niet bekomen, wegens zijn blindheid, verkeerdheid en onmacht. Maar zij worden van God in de ziel ingestort, en ingestort zijnde worden zij met medewerking van de Heilige Geest, door vele oefeningen vermeerderd. God stort ze niet telkens op iedere daad in, zodat de mens telkens wederom ontbloot zou zijn; maar God de ziel geestelijk levend makende, geeft ze een deugdzame gestalte en bekwaamheid om geestelijk te werken, en uit die bekwaamheid brengt de wedergeboren mens, door medewerking van de Heilige Geest, Die gedurig moet invloeien, allerlei deugden voort. Zo ook hier in de Hoop, welke niet is een voorbijgaande daad, maar een hebbelijkheid, een bekwame gestalte van de ziel, uit welke de daden voortkomen. </w:t>
      </w:r>
    </w:p>
    <w:p w14:paraId="5E956F9C" w14:textId="77777777" w:rsidR="00394FA1" w:rsidRDefault="00394FA1" w:rsidP="00394FA1">
      <w:pPr>
        <w:jc w:val="both"/>
        <w:rPr>
          <w:snapToGrid w:val="0"/>
          <w:sz w:val="24"/>
        </w:rPr>
      </w:pPr>
    </w:p>
    <w:p w14:paraId="25E7A318" w14:textId="77777777" w:rsidR="00394FA1" w:rsidRDefault="00394FA1" w:rsidP="00394FA1">
      <w:pPr>
        <w:jc w:val="both"/>
        <w:rPr>
          <w:snapToGrid w:val="0"/>
          <w:sz w:val="24"/>
        </w:rPr>
      </w:pPr>
      <w:r>
        <w:rPr>
          <w:snapToGrid w:val="0"/>
          <w:sz w:val="24"/>
        </w:rPr>
        <w:t xml:space="preserve">Bestaat in zekere verwachting. </w:t>
      </w:r>
    </w:p>
    <w:p w14:paraId="42688704" w14:textId="77777777" w:rsidR="00394FA1" w:rsidRDefault="00394FA1" w:rsidP="00394FA1">
      <w:pPr>
        <w:jc w:val="both"/>
        <w:rPr>
          <w:snapToGrid w:val="0"/>
          <w:sz w:val="24"/>
        </w:rPr>
      </w:pPr>
      <w:r>
        <w:rPr>
          <w:snapToGrid w:val="0"/>
          <w:sz w:val="24"/>
        </w:rPr>
        <w:t xml:space="preserve">III. De natuur van de hoop bestaat in zeker verwachten. Hopen is niet hebben, bezitten; wat men heeft kan men niet hopen. </w:t>
      </w:r>
      <w:r>
        <w:rPr>
          <w:i/>
          <w:snapToGrid w:val="0"/>
          <w:sz w:val="24"/>
        </w:rPr>
        <w:t>De hoop nu die gezien wordt, is geen hoop; want hetgeen iemand ziet, waarom zal hij het ook hopen?</w:t>
      </w:r>
      <w:r>
        <w:rPr>
          <w:snapToGrid w:val="0"/>
          <w:sz w:val="24"/>
        </w:rPr>
        <w:t xml:space="preserve"> Rom. 8:24. Maar hoop verwacht, ziet tegemoet 't geen nog niet gezien wordt, nog niet tegenwoordig is, maar nog komen zal: Rom. 8:25. </w:t>
      </w:r>
      <w:r>
        <w:rPr>
          <w:i/>
          <w:snapToGrid w:val="0"/>
          <w:sz w:val="24"/>
        </w:rPr>
        <w:t>Maar indien wij hopen hetgeen wij niet zien, zo verwachten wij het.</w:t>
      </w:r>
      <w:r>
        <w:rPr>
          <w:snapToGrid w:val="0"/>
          <w:sz w:val="24"/>
        </w:rPr>
        <w:t xml:space="preserve"> Daarom voegt de apostel verwachten en hopen bij elkaar, het volgende verklarende het eerste, Filip. 1:20, </w:t>
      </w:r>
      <w:r>
        <w:rPr>
          <w:i/>
          <w:snapToGrid w:val="0"/>
          <w:sz w:val="24"/>
        </w:rPr>
        <w:t>Volgens mijn ernstige verwachting en hoop.</w:t>
      </w:r>
      <w:r>
        <w:rPr>
          <w:snapToGrid w:val="0"/>
          <w:sz w:val="24"/>
        </w:rPr>
        <w:t xml:space="preserve"> </w:t>
      </w:r>
    </w:p>
    <w:p w14:paraId="3F10803E" w14:textId="77777777" w:rsidR="00394FA1" w:rsidRDefault="00394FA1" w:rsidP="00394FA1">
      <w:pPr>
        <w:jc w:val="both"/>
        <w:rPr>
          <w:snapToGrid w:val="0"/>
          <w:sz w:val="24"/>
        </w:rPr>
      </w:pPr>
      <w:r>
        <w:rPr>
          <w:snapToGrid w:val="0"/>
          <w:sz w:val="24"/>
        </w:rPr>
        <w:t xml:space="preserve">Hoop is een zekere verwachting. Zij is geen wensen, ik wilde dat ik dat had, gelijk Bileam zei: </w:t>
      </w:r>
      <w:r>
        <w:rPr>
          <w:i/>
          <w:snapToGrid w:val="0"/>
          <w:sz w:val="24"/>
        </w:rPr>
        <w:t>Mijn ziel sterve de dood van de oprechten, en mijn uiterste zij gelijk het zijne!</w:t>
      </w:r>
      <w:r>
        <w:rPr>
          <w:snapToGrid w:val="0"/>
          <w:sz w:val="24"/>
        </w:rPr>
        <w:t xml:space="preserve"> Num. 23:10. Zodanig is de hoop van de onbekeerden, zij hebben geen deel aan de belofte, noch aan de zaak. en nochtans zeggen zij: ik hoop zalig te worden; zodat hun hoop maar is een wens, die op niet zal uitlopen: Spr. 11:7. </w:t>
      </w:r>
      <w:r>
        <w:rPr>
          <w:i/>
          <w:snapToGrid w:val="0"/>
          <w:sz w:val="24"/>
        </w:rPr>
        <w:t>Als de goddeloze mens sterft, vergaat zijn verwachting; zelfs is de allersterkste hoop vergaan.</w:t>
      </w:r>
    </w:p>
    <w:p w14:paraId="7714918D" w14:textId="77777777" w:rsidR="00394FA1" w:rsidRDefault="00394FA1" w:rsidP="00394FA1">
      <w:pPr>
        <w:jc w:val="both"/>
        <w:rPr>
          <w:snapToGrid w:val="0"/>
          <w:sz w:val="24"/>
        </w:rPr>
      </w:pPr>
      <w:r>
        <w:rPr>
          <w:snapToGrid w:val="0"/>
          <w:sz w:val="24"/>
        </w:rPr>
        <w:t xml:space="preserve">Zij is ook geen twijfelen, tussen hoop en vrees te zijn, ontstaande uit de voor en tegen waarschijnlijkheid, om de begeerde zaak te verkrijgen; de wankeling is de hoop niet, maar in de hoop is een zekerheid; ik zeg in de hoop, niet in de hopenden, want in de gelovigen is alles onvolmaakt. In de hoop op mensen kan geen volkomen zekerheid zijn, omdat zij leugenachtig, veranderlijk en onmachtig kunnen zijn en worden; maar dit kan in de hoop op God geen plaats hebben, omdat God waarachtig, onveranderlijk en almachtig is; als Die een zaak volstrekt zonder enige voorwaarde, die van de mens afhangen zou, belooft, zo kan er geen twijfeling zijn in de hoop: maar in de hopenden is zwakheid van het geloof aan alle kanten, daarom ook zwakheid in de hoop, gelijk te zien is in de discipelen, die naar Emmaüs gingen: Lukas 24:21. </w:t>
      </w:r>
      <w:r>
        <w:rPr>
          <w:i/>
          <w:snapToGrid w:val="0"/>
          <w:sz w:val="24"/>
        </w:rPr>
        <w:t>Wij hoopten, dat Hij was Degene, Die Israël verlossen zou. Doch ook benevens dit alles is het heden den derde dag,</w:t>
      </w:r>
      <w:r>
        <w:rPr>
          <w:snapToGrid w:val="0"/>
          <w:sz w:val="24"/>
        </w:rPr>
        <w:t xml:space="preserve"> enz.</w:t>
      </w:r>
    </w:p>
    <w:p w14:paraId="6B20D5EA" w14:textId="77777777" w:rsidR="00394FA1" w:rsidRDefault="00394FA1" w:rsidP="00394FA1">
      <w:pPr>
        <w:jc w:val="both"/>
        <w:rPr>
          <w:snapToGrid w:val="0"/>
          <w:sz w:val="24"/>
        </w:rPr>
      </w:pPr>
      <w:r>
        <w:rPr>
          <w:snapToGrid w:val="0"/>
          <w:sz w:val="24"/>
        </w:rPr>
        <w:t xml:space="preserve">Doch dit neemt de zekerheid in de hoop niet weg, en een gelovige is verplicht te trachten naar de volle verzekerdheid van de hoop: Heb 6:19. </w:t>
      </w:r>
      <w:r>
        <w:rPr>
          <w:i/>
          <w:snapToGrid w:val="0"/>
          <w:sz w:val="24"/>
        </w:rPr>
        <w:t xml:space="preserve">Welke </w:t>
      </w:r>
      <w:r>
        <w:rPr>
          <w:snapToGrid w:val="0"/>
          <w:sz w:val="24"/>
        </w:rPr>
        <w:t>(hoop)</w:t>
      </w:r>
      <w:r>
        <w:rPr>
          <w:i/>
          <w:snapToGrid w:val="0"/>
          <w:sz w:val="24"/>
        </w:rPr>
        <w:t xml:space="preserve"> wij hebben als een anker van de ziel, dat zeker en vast is.</w:t>
      </w:r>
      <w:r>
        <w:rPr>
          <w:snapToGrid w:val="0"/>
          <w:sz w:val="24"/>
        </w:rPr>
        <w:t xml:space="preserve"> Heb 10:22. Zo laat ons toegaan met een waarachtig hart, in volle verzekerdheid des geloofs. 1 Petrus 1:13 ... </w:t>
      </w:r>
      <w:r>
        <w:rPr>
          <w:i/>
          <w:snapToGrid w:val="0"/>
          <w:sz w:val="24"/>
        </w:rPr>
        <w:t>hoopt volkomenlijk op de genade, die u toegebracht wordt in de openbaring van Jezus Christus.</w:t>
      </w:r>
      <w:r>
        <w:rPr>
          <w:snapToGrid w:val="0"/>
          <w:sz w:val="24"/>
        </w:rPr>
        <w:t xml:space="preserve"> Zo is dan de hoop een zekere verwachting. </w:t>
      </w:r>
    </w:p>
    <w:p w14:paraId="65BB7069" w14:textId="77777777" w:rsidR="00394FA1" w:rsidRDefault="00394FA1" w:rsidP="00394FA1">
      <w:pPr>
        <w:jc w:val="both"/>
        <w:rPr>
          <w:snapToGrid w:val="0"/>
          <w:sz w:val="24"/>
        </w:rPr>
      </w:pPr>
    </w:p>
    <w:p w14:paraId="62D45677" w14:textId="77777777" w:rsidR="00394FA1" w:rsidRDefault="00394FA1" w:rsidP="00394FA1">
      <w:pPr>
        <w:pStyle w:val="BodyText3"/>
      </w:pPr>
      <w:r>
        <w:t xml:space="preserve">Van toekomende goederen. </w:t>
      </w:r>
    </w:p>
    <w:p w14:paraId="070609C5" w14:textId="77777777" w:rsidR="00394FA1" w:rsidRDefault="00394FA1" w:rsidP="00394FA1">
      <w:pPr>
        <w:jc w:val="both"/>
        <w:rPr>
          <w:snapToGrid w:val="0"/>
          <w:sz w:val="24"/>
        </w:rPr>
      </w:pPr>
      <w:r>
        <w:rPr>
          <w:snapToGrid w:val="0"/>
          <w:sz w:val="24"/>
        </w:rPr>
        <w:t xml:space="preserve">IV. Het voorwerp van de hoop zijn de beloofde of de toekomende goederen. God zelf is het opperste goed en de volkomen zaligheid des mensen. God belooft Zichzelf aan de gelovigen in het verbond, en zo is God het voorwerp van de hoop: maar ook is God de Belover en de Gever van alle heil aan zijn kinderen, en zo is Hij wederom het voorwerp van de hoop; op Hem zien. van Hem verwachten, in Hem rusten de hopenden als in de Goede, de Waarachtige, de Onveranderlijke, de Almachtige: Psalm 42:6 ... </w:t>
      </w:r>
      <w:r>
        <w:rPr>
          <w:i/>
          <w:snapToGrid w:val="0"/>
          <w:sz w:val="24"/>
        </w:rPr>
        <w:t>hoop op God.</w:t>
      </w:r>
      <w:r>
        <w:rPr>
          <w:snapToGrid w:val="0"/>
          <w:sz w:val="24"/>
        </w:rPr>
        <w:t xml:space="preserve"> Hand. 24:15. </w:t>
      </w:r>
      <w:r>
        <w:rPr>
          <w:i/>
          <w:snapToGrid w:val="0"/>
          <w:sz w:val="24"/>
        </w:rPr>
        <w:t>Hebbende hoop op God.</w:t>
      </w:r>
      <w:r>
        <w:rPr>
          <w:snapToGrid w:val="0"/>
          <w:sz w:val="24"/>
        </w:rPr>
        <w:t xml:space="preserve"> Daarom wordt Hij genoemd, </w:t>
      </w:r>
      <w:r>
        <w:rPr>
          <w:i/>
          <w:snapToGrid w:val="0"/>
          <w:sz w:val="24"/>
        </w:rPr>
        <w:t>Israëls verwachting,</w:t>
      </w:r>
      <w:r>
        <w:rPr>
          <w:snapToGrid w:val="0"/>
          <w:sz w:val="24"/>
        </w:rPr>
        <w:t xml:space="preserve"> Jer. 14:8. Psalm 71:5. </w:t>
      </w:r>
      <w:r>
        <w:rPr>
          <w:i/>
          <w:snapToGrid w:val="0"/>
          <w:sz w:val="24"/>
        </w:rPr>
        <w:t>Want Gij zijt mijn Verwachting, Heere, Heere!</w:t>
      </w:r>
    </w:p>
    <w:p w14:paraId="0DB18BAF" w14:textId="77777777" w:rsidR="00394FA1" w:rsidRDefault="00394FA1" w:rsidP="00394FA1">
      <w:pPr>
        <w:jc w:val="both"/>
        <w:rPr>
          <w:snapToGrid w:val="0"/>
          <w:sz w:val="24"/>
        </w:rPr>
      </w:pPr>
    </w:p>
    <w:p w14:paraId="6F486621" w14:textId="77777777" w:rsidR="00394FA1" w:rsidRDefault="00394FA1" w:rsidP="00394FA1">
      <w:pPr>
        <w:pStyle w:val="BodyText3"/>
      </w:pPr>
      <w:r>
        <w:t xml:space="preserve">Lichamelijke. </w:t>
      </w:r>
    </w:p>
    <w:p w14:paraId="4782EA9C" w14:textId="77777777" w:rsidR="00394FA1" w:rsidRDefault="00394FA1" w:rsidP="00394FA1">
      <w:pPr>
        <w:jc w:val="both"/>
        <w:rPr>
          <w:snapToGrid w:val="0"/>
          <w:sz w:val="24"/>
        </w:rPr>
      </w:pPr>
      <w:r>
        <w:rPr>
          <w:snapToGrid w:val="0"/>
          <w:sz w:val="24"/>
        </w:rPr>
        <w:t xml:space="preserve">Van God verwacht de hoop goederen. De goederen zijn óf lichamelijke, óf geestelijke, óf eeuwige. Hoop heeft ook opzicht op lichamelijke goederen. God heeft ook lichamelijke goederen beloofd, in 't gemeen alles wat zij van node hebben om zijn raad in dit leven te dienen: Heb 13:5 ... </w:t>
      </w:r>
      <w:r>
        <w:rPr>
          <w:i/>
          <w:snapToGrid w:val="0"/>
          <w:sz w:val="24"/>
        </w:rPr>
        <w:t>Ik zal u niet begeven, en Ik zal u niet verlaten.</w:t>
      </w:r>
      <w:r>
        <w:rPr>
          <w:snapToGrid w:val="0"/>
          <w:sz w:val="24"/>
        </w:rPr>
        <w:t xml:space="preserve"> 1 Kor. 10:13 ... </w:t>
      </w:r>
      <w:r>
        <w:rPr>
          <w:i/>
          <w:snapToGrid w:val="0"/>
          <w:sz w:val="24"/>
        </w:rPr>
        <w:t>God is getrouw, Die u niet zal laten verzocht worden boven hetgeen gij vermoogt; maar Hij zal met de verzoeking ook de uitkomst geven, opdat gij ze kunt verdragen.</w:t>
      </w:r>
      <w:r>
        <w:rPr>
          <w:snapToGrid w:val="0"/>
          <w:sz w:val="24"/>
        </w:rPr>
        <w:t xml:space="preserve"> Op deze belofte mag en moet een gelovige aangaan, alle vrees laten varen, en in zekerheid die verwachten. De mens komt in velerlei gevallen, aan welker uitslag zijn welzijn naar het lichaam hangt; hieruit ontstaat begeerte, dat het naar zijn beoging mocht gelukken. Hieruit komt vrees voor een kwade uitslag, hoe zal hij zich hier dragen ten opzichte van de hoop? </w:t>
      </w:r>
    </w:p>
    <w:p w14:paraId="046F4ECC" w14:textId="77777777" w:rsidR="00394FA1" w:rsidRDefault="00394FA1" w:rsidP="00394FA1">
      <w:pPr>
        <w:jc w:val="both"/>
        <w:rPr>
          <w:snapToGrid w:val="0"/>
          <w:sz w:val="24"/>
        </w:rPr>
      </w:pPr>
      <w:r>
        <w:rPr>
          <w:snapToGrid w:val="0"/>
          <w:sz w:val="24"/>
        </w:rPr>
        <w:t xml:space="preserve">Ik antwoord: Die begeerte en die vrees zijn natuurlijk, die moet men niet doden, maar heiligen. Hij heeft op de algemene belofte van Gods hulp en voorzorg te hopen, en zich veilig en gerust te verlaten, en die zeker te verwachten; als hij een Gode behaaglijke zaak voorheeft, en hij behandelt die op een van God geboden manier, zo heeft Hij vrijmoedigheid om van God een goede uitslag af te bidden, en zijn begeerte door bidden en smeken Gode bekend te maken, en om in het gebruiken van de middelen, levend van God af te hangen, en om ten opzichte van de uitslag gemoedigd te zijn, hellende naar de begeerde zijde. Bijzonder als God hem bijzondere gelovige vrijmoedigheid en ernst in het bidden geeft, en als hij in het gebruik van de middelen vertrouwende, nabij God, en in zijn sterkte werken kan; of als God hem buitengewoon voorkomt, en hem een sterk vertrouwen geeft, dat de zaak zulke gewenste uitslag hebben zal. Ik zeg, als God het doet, en niet hij zelf, aangemoedigd of door de waarschijnlijkheid, of door de genade van te kunnen bidden en van God afhangen, dan kan de zaak wel missen; maar omdat wij van bijzondere lichamelijke gevallen geen bijzondere beloften hebben, zo kan men zonder buitengewone openbaring van God ook geen zekere verwachting hebben, dat die bijzondere zaak zulke uitslag zal hebben als wij beoogden en begeerden; maar daar kan men zeker van zijn, dat het gezegend en allerbest zal zijn, zo als het einde ook zij. Valt het naar onze beoogde begeerte uit, het zal gezegend zijn; valt het anders uit, het zal veel beter en gezegender zijn, dan of wij onze beoging verkregen hadden; </w:t>
      </w:r>
      <w:r>
        <w:rPr>
          <w:i/>
          <w:snapToGrid w:val="0"/>
          <w:sz w:val="24"/>
        </w:rPr>
        <w:t>want alle dingen moeten de kinderen van God meewerken ten goede,</w:t>
      </w:r>
      <w:r>
        <w:rPr>
          <w:snapToGrid w:val="0"/>
          <w:sz w:val="24"/>
        </w:rPr>
        <w:t xml:space="preserve"> Rom. 8:28. Wij hebben toe te zien, dat wij niet te gezet zijn op onze zin, alsof wij anders niet gezegend zouden zijn, dan juist die zaak te verkrijgen: wij hebben werkzaam te zijn, om onze eigen begeerte te verloochenen, en in de wijsheid en goedheid Gods te berusten, en met de algemene belofte Gods</w:t>
      </w:r>
      <w:r>
        <w:rPr>
          <w:i/>
          <w:snapToGrid w:val="0"/>
          <w:sz w:val="24"/>
        </w:rPr>
        <w:t>: Hij zorgt voor u, Hij zal het maken, Ik zal u niet begeven,</w:t>
      </w:r>
      <w:r>
        <w:rPr>
          <w:snapToGrid w:val="0"/>
          <w:sz w:val="24"/>
        </w:rPr>
        <w:t xml:space="preserve"> ons te vergenoegen en te vermaken. </w:t>
      </w:r>
    </w:p>
    <w:p w14:paraId="3D2E9FB5" w14:textId="77777777" w:rsidR="00394FA1" w:rsidRDefault="00394FA1" w:rsidP="00394FA1">
      <w:pPr>
        <w:jc w:val="both"/>
        <w:rPr>
          <w:snapToGrid w:val="0"/>
          <w:sz w:val="24"/>
        </w:rPr>
      </w:pPr>
      <w:r>
        <w:rPr>
          <w:snapToGrid w:val="0"/>
          <w:sz w:val="24"/>
        </w:rPr>
        <w:t xml:space="preserve">Doet God ons welbehagen, het zal blijde dankbaarheid veroorzaken. Doet God het niet, het moet ons vergenoegen doen hebben in de wil Gods, het aardse niets te leren achten, en uit de hand van God te leven; ziet toe, wacht u dan voor de ongelovigheid en verdrietigheid. Dus moet men handelen in armoede, in vervolging, en andere voor- en tegenspoeden. </w:t>
      </w:r>
    </w:p>
    <w:p w14:paraId="40B1B40D" w14:textId="77777777" w:rsidR="00394FA1" w:rsidRDefault="00394FA1" w:rsidP="00394FA1">
      <w:pPr>
        <w:jc w:val="both"/>
        <w:rPr>
          <w:snapToGrid w:val="0"/>
          <w:sz w:val="24"/>
        </w:rPr>
      </w:pPr>
    </w:p>
    <w:p w14:paraId="7C5533A1" w14:textId="77777777" w:rsidR="00394FA1" w:rsidRDefault="00394FA1" w:rsidP="00394FA1">
      <w:pPr>
        <w:pStyle w:val="BodyText3"/>
      </w:pPr>
      <w:r>
        <w:t xml:space="preserve">Geestelijke. </w:t>
      </w:r>
    </w:p>
    <w:p w14:paraId="6BAAB0AE" w14:textId="77777777" w:rsidR="00394FA1" w:rsidRDefault="00394FA1" w:rsidP="00394FA1">
      <w:pPr>
        <w:jc w:val="both"/>
        <w:rPr>
          <w:snapToGrid w:val="0"/>
          <w:sz w:val="24"/>
        </w:rPr>
      </w:pPr>
      <w:r>
        <w:rPr>
          <w:snapToGrid w:val="0"/>
          <w:sz w:val="24"/>
        </w:rPr>
        <w:t xml:space="preserve">V. De hoop heeft ook opzicht op geestelijke goederen. Soms is een gelovige in verlating, in duisterheid, in aanvechting, of ook onder de kracht van een verdorvenheid; soms is hij in sterke begeerte naar verzekering van zijn zaligheid, naar zonderling vertroosting, naar heiligmaking, 't zij in het algemeen, 't zij in een bijzondere deugd. Hier heeft men eveneens te handelen als in de lichamelijke gevallen, zo terstond voorgesteld. Hier zijn ook algemene beloften, Die in het huis des Heeren geplant zijn, die zal gegeven worden te groeien in de voorhoven onzes Gods, Psalm 92:14. </w:t>
      </w:r>
      <w:r>
        <w:rPr>
          <w:i/>
          <w:snapToGrid w:val="0"/>
          <w:sz w:val="24"/>
        </w:rPr>
        <w:t>Vertrouwende ditzelve, dat Hij, die in u een goed werk begonnen heeft, dat voleindigen zal tot op de dag van Jezus Christus,</w:t>
      </w:r>
      <w:r>
        <w:rPr>
          <w:snapToGrid w:val="0"/>
          <w:sz w:val="24"/>
        </w:rPr>
        <w:t xml:space="preserve"> Filip. 1:6. </w:t>
      </w:r>
      <w:r>
        <w:rPr>
          <w:i/>
          <w:snapToGrid w:val="0"/>
          <w:sz w:val="24"/>
        </w:rPr>
        <w:t>Zo gij iets begeren zult in mijn Naam, Ik zal het doen,</w:t>
      </w:r>
      <w:r>
        <w:rPr>
          <w:snapToGrid w:val="0"/>
          <w:sz w:val="24"/>
        </w:rPr>
        <w:t xml:space="preserve"> Joh. 14:14. Op deze algemene belofte moet een gelovige ook een algemene hoop hebben, en zeker de vervulling verwachten; maar omdat de Heere noch tijd, noch mate, noch manier beloofd heeft, zo kan een gelovige die in het bijzonder niet zeker verwachten. De algemene belofte is hem genoeg om zijn verlangen op te scherpen, om te bidden, om genoeg te strijden in de hoop en zekere verwachting, dat de Heere verhoren en geven zal, dat de Heere hem zal bewaren in het geloof, heiligen, en door Zijn raad zal geleiden. In de trap moet hij zich verloochenen. </w:t>
      </w:r>
    </w:p>
    <w:p w14:paraId="0E48F388" w14:textId="77777777" w:rsidR="00394FA1" w:rsidRDefault="00394FA1" w:rsidP="00394FA1">
      <w:pPr>
        <w:jc w:val="both"/>
        <w:rPr>
          <w:snapToGrid w:val="0"/>
          <w:sz w:val="24"/>
        </w:rPr>
      </w:pPr>
    </w:p>
    <w:p w14:paraId="1FB366AD" w14:textId="77777777" w:rsidR="00394FA1" w:rsidRDefault="00394FA1" w:rsidP="00394FA1">
      <w:pPr>
        <w:pStyle w:val="BodyText3"/>
      </w:pPr>
      <w:r>
        <w:t xml:space="preserve">Eeuwige. </w:t>
      </w:r>
    </w:p>
    <w:p w14:paraId="4076AC27" w14:textId="77777777" w:rsidR="00394FA1" w:rsidRDefault="00394FA1" w:rsidP="00394FA1">
      <w:pPr>
        <w:jc w:val="both"/>
        <w:rPr>
          <w:snapToGrid w:val="0"/>
          <w:sz w:val="24"/>
        </w:rPr>
      </w:pPr>
      <w:r>
        <w:rPr>
          <w:snapToGrid w:val="0"/>
          <w:sz w:val="24"/>
        </w:rPr>
        <w:t xml:space="preserve">De hoop heeft tot een voorwerp de eeuwige zaligheid. De hoop is een hoop der zaligheid, 1 Thess. 5:8. </w:t>
      </w:r>
      <w:r>
        <w:rPr>
          <w:i/>
          <w:snapToGrid w:val="0"/>
          <w:sz w:val="24"/>
        </w:rPr>
        <w:t>De hoop die weggelegd is in de hemelen.</w:t>
      </w:r>
      <w:r>
        <w:rPr>
          <w:snapToGrid w:val="0"/>
          <w:sz w:val="24"/>
        </w:rPr>
        <w:t xml:space="preserve"> Kol. 1:5</w:t>
      </w:r>
      <w:r>
        <w:rPr>
          <w:i/>
          <w:snapToGrid w:val="0"/>
          <w:sz w:val="24"/>
        </w:rPr>
        <w:t>. De hoop der heerlijkheid Gods,</w:t>
      </w:r>
      <w:r>
        <w:rPr>
          <w:snapToGrid w:val="0"/>
          <w:sz w:val="24"/>
        </w:rPr>
        <w:t xml:space="preserve"> Rom. 5:2. </w:t>
      </w:r>
      <w:r>
        <w:rPr>
          <w:i/>
          <w:snapToGrid w:val="0"/>
          <w:sz w:val="24"/>
        </w:rPr>
        <w:t>De hoop des eeuwigen levens,</w:t>
      </w:r>
      <w:r>
        <w:rPr>
          <w:snapToGrid w:val="0"/>
          <w:sz w:val="24"/>
        </w:rPr>
        <w:t xml:space="preserve"> Titus 1:2. Al wat op de aarde is, is voorbijgaande, is weinig te achten; maar het eeuwige is het al. Als de eeuwigheid op het hart zinkt, en de mens zich aanmerkt, als zullende van hier gaan, en óf in heerlijkheid, óf in afgrijselijkheid eeuwig te zullen zijn, dan siddert en beeft hij; hij kan niet gerust zijn, tenzij hij verzekerd worde van zijn eeuwige gelukzaligheid. Deze belooft God aan de gelovigen, deze moeten zij zich voorstellen als het einde om te verkrijgen, en daarom strijden en daarnaar grijpen; omdat God de zaligheid belooft, zo moeten zij daarop hopen, en in zekerheid die tegemoet zien, en die verwachten, dat geeft een troost en ijver tot Godzaligheid. </w:t>
      </w:r>
    </w:p>
    <w:p w14:paraId="23B71B94" w14:textId="77777777" w:rsidR="00394FA1" w:rsidRDefault="00394FA1" w:rsidP="00394FA1">
      <w:pPr>
        <w:jc w:val="both"/>
        <w:rPr>
          <w:snapToGrid w:val="0"/>
          <w:sz w:val="24"/>
        </w:rPr>
      </w:pPr>
    </w:p>
    <w:p w14:paraId="42A9B436" w14:textId="77777777" w:rsidR="00394FA1" w:rsidRDefault="00394FA1" w:rsidP="00394FA1">
      <w:pPr>
        <w:pStyle w:val="BodyText"/>
        <w:rPr>
          <w:b/>
        </w:rPr>
      </w:pPr>
      <w:r>
        <w:rPr>
          <w:b/>
        </w:rPr>
        <w:t xml:space="preserve">Als beloofd. </w:t>
      </w:r>
    </w:p>
    <w:p w14:paraId="03736558" w14:textId="77777777" w:rsidR="00394FA1" w:rsidRDefault="00394FA1" w:rsidP="00394FA1">
      <w:pPr>
        <w:jc w:val="both"/>
        <w:rPr>
          <w:snapToGrid w:val="0"/>
          <w:sz w:val="24"/>
        </w:rPr>
      </w:pPr>
      <w:r>
        <w:rPr>
          <w:snapToGrid w:val="0"/>
          <w:sz w:val="24"/>
        </w:rPr>
        <w:t xml:space="preserve">VI. De hoop ziet op beloofde goederen; waar geen belofte is, daar kan ook geen hoop zijn, en of daar beloften zijn, zo kan daar evenwel geen hoop zijn, tenzij dat zij aan ons beloofd zijn; de gelovigen alleen zijn erfgenamen van de beloftenis, daarom kunnen die ook alleen hopen; daarom als de Schrift spreekt van hoop, zo spreekt zij meteen van beloften, daarom wordt zij genoemd de hoop van de belofte, Hand. 26:6. </w:t>
      </w:r>
      <w:r>
        <w:rPr>
          <w:i/>
          <w:snapToGrid w:val="0"/>
          <w:sz w:val="24"/>
        </w:rPr>
        <w:t>De hoop des eeuwigen levens, welke God, Die niet liegen kan, beloofd heeft,</w:t>
      </w:r>
      <w:r>
        <w:rPr>
          <w:snapToGrid w:val="0"/>
          <w:sz w:val="24"/>
        </w:rPr>
        <w:t xml:space="preserve"> Titus 1:2. Daarom worden de Heidenen gezegd, </w:t>
      </w:r>
      <w:r>
        <w:rPr>
          <w:i/>
          <w:snapToGrid w:val="0"/>
          <w:sz w:val="24"/>
        </w:rPr>
        <w:t>zonder hoop te zijn,</w:t>
      </w:r>
      <w:r>
        <w:rPr>
          <w:snapToGrid w:val="0"/>
          <w:sz w:val="24"/>
        </w:rPr>
        <w:t xml:space="preserve"> omdat zij zijn vreemdelingen van de verbonden van de belofte, Eféze 2:12. </w:t>
      </w:r>
    </w:p>
    <w:p w14:paraId="7D039FC1" w14:textId="77777777" w:rsidR="00394FA1" w:rsidRDefault="00394FA1" w:rsidP="00394FA1">
      <w:pPr>
        <w:jc w:val="both"/>
        <w:rPr>
          <w:snapToGrid w:val="0"/>
          <w:sz w:val="24"/>
        </w:rPr>
      </w:pPr>
    </w:p>
    <w:p w14:paraId="0F14B790" w14:textId="77777777" w:rsidR="00394FA1" w:rsidRDefault="00394FA1" w:rsidP="00394FA1">
      <w:pPr>
        <w:pStyle w:val="BodyText"/>
        <w:rPr>
          <w:b/>
        </w:rPr>
      </w:pPr>
      <w:r>
        <w:rPr>
          <w:b/>
        </w:rPr>
        <w:t xml:space="preserve">En toekomstig. </w:t>
      </w:r>
    </w:p>
    <w:p w14:paraId="28D2B9F3" w14:textId="77777777" w:rsidR="00394FA1" w:rsidRDefault="00394FA1" w:rsidP="00394FA1">
      <w:pPr>
        <w:jc w:val="both"/>
        <w:rPr>
          <w:snapToGrid w:val="0"/>
          <w:sz w:val="24"/>
        </w:rPr>
      </w:pPr>
      <w:r>
        <w:rPr>
          <w:snapToGrid w:val="0"/>
          <w:sz w:val="24"/>
        </w:rPr>
        <w:t xml:space="preserve">De hoop ziet op toekomende goederen. Geloof en hoop stellen beide een zaak vast. 't Geloof ziet zowel op toekomende goederen als de hoop; maar daarin verschillen zij, dat het geloof de toekomende goederen zich vertegenwoordigt, alsof zij nu daar waren. </w:t>
      </w:r>
      <w:r>
        <w:rPr>
          <w:i/>
          <w:snapToGrid w:val="0"/>
          <w:sz w:val="24"/>
        </w:rPr>
        <w:t>Het geloof nu is een vaste grond van de dingen die men hoopt, en een bewijs der zaken, die men niet ziet,</w:t>
      </w:r>
      <w:r>
        <w:rPr>
          <w:snapToGrid w:val="0"/>
          <w:sz w:val="24"/>
        </w:rPr>
        <w:t xml:space="preserve"> Hebr. 11:1. Maar de hoop stelt de zaak uit, en merkt ze aan als nog zullende komen. </w:t>
      </w:r>
      <w:r>
        <w:rPr>
          <w:i/>
          <w:snapToGrid w:val="0"/>
          <w:sz w:val="24"/>
        </w:rPr>
        <w:t>Niet dat ik het alreeds gekregen heb ... maar ik jaag er naar ... strekkende mij tot hetgeen voor is, jaag ik naar het wit, tot de prijs van de roeping Gods, die van boven is in Christus Jezus,</w:t>
      </w:r>
      <w:r>
        <w:rPr>
          <w:snapToGrid w:val="0"/>
          <w:sz w:val="24"/>
        </w:rPr>
        <w:t xml:space="preserve"> Filip. 3:12, 14. </w:t>
      </w:r>
    </w:p>
    <w:p w14:paraId="37346051" w14:textId="77777777" w:rsidR="00394FA1" w:rsidRDefault="00394FA1" w:rsidP="00394FA1">
      <w:pPr>
        <w:jc w:val="both"/>
        <w:rPr>
          <w:snapToGrid w:val="0"/>
          <w:sz w:val="24"/>
        </w:rPr>
      </w:pPr>
      <w:r>
        <w:rPr>
          <w:snapToGrid w:val="0"/>
          <w:sz w:val="24"/>
        </w:rPr>
        <w:t xml:space="preserve">De hopende zegt: 't is waar, ik heb het nog niet, maar ik zal het hebben. Niet misschien, niet daar is goede waarschijnlijkheid toe, maar zeker, onfeilbaar, 't kan niet missen, 't staat vast, ik zal het hebben, daar zet ik mij naar, zo zeker alsof ik het alreeds had, daar stel ik mijn doen naar aan, daar maak ik rekening op, daar ga ik op aan. Dit van het voorwerp. </w:t>
      </w:r>
    </w:p>
    <w:p w14:paraId="6F5FD060" w14:textId="77777777" w:rsidR="00394FA1" w:rsidRDefault="00394FA1" w:rsidP="00394FA1">
      <w:pPr>
        <w:jc w:val="both"/>
        <w:rPr>
          <w:snapToGrid w:val="0"/>
          <w:sz w:val="24"/>
        </w:rPr>
      </w:pPr>
    </w:p>
    <w:p w14:paraId="49C9E19E" w14:textId="77777777" w:rsidR="00394FA1" w:rsidRDefault="00394FA1" w:rsidP="00394FA1">
      <w:pPr>
        <w:pStyle w:val="BodyText3"/>
      </w:pPr>
      <w:r>
        <w:t xml:space="preserve">Is alleen in de kinderen Gods. </w:t>
      </w:r>
    </w:p>
    <w:p w14:paraId="60E15638" w14:textId="77777777" w:rsidR="00394FA1" w:rsidRDefault="00394FA1" w:rsidP="00394FA1">
      <w:pPr>
        <w:jc w:val="both"/>
        <w:rPr>
          <w:snapToGrid w:val="0"/>
          <w:sz w:val="24"/>
        </w:rPr>
      </w:pPr>
      <w:r>
        <w:rPr>
          <w:snapToGrid w:val="0"/>
          <w:sz w:val="24"/>
        </w:rPr>
        <w:t xml:space="preserve">VII. Bij het voorwerp voegen wij het onderwerp, welke zijn de kinderen van God. Een onbekeerde heeft geen grond van hoop, omdat hij geheel geen belofte heeft, en ook dood zijnde, zo kan hij geen daden van het leven voortbrengen; maar hoop te hebben is alleen het voorrecht van de kinderen van God; zij hebben in de wedergeboorte leven ontvangen, en alzo bekwaamheid om de daad van de hoop te oefenen:  1 Petrus 1:3 ... Die naar zijn grote barmhartigheid ons heeft wedergeboren tot een levende hoop. Aan hen alleen zijn de beloften gedaan, daarom hebben zij alleen ook grond om te hopen: Heb 6:17, 18. </w:t>
      </w:r>
      <w:r>
        <w:rPr>
          <w:i/>
          <w:snapToGrid w:val="0"/>
          <w:sz w:val="24"/>
        </w:rPr>
        <w:t>Waarin God, willende de erfgenamen van de beloftenis overvloediger bewijzen de onveranderlijkheid van Zijn raad ... om de voorgestelde hoop vast te houden.</w:t>
      </w:r>
      <w:r>
        <w:rPr>
          <w:snapToGrid w:val="0"/>
          <w:sz w:val="24"/>
        </w:rPr>
        <w:t xml:space="preserve"> Daarom wordt de hoop genoemd: </w:t>
      </w:r>
      <w:r>
        <w:rPr>
          <w:i/>
          <w:snapToGrid w:val="0"/>
          <w:sz w:val="24"/>
        </w:rPr>
        <w:t>De hoop van de rechtvaardigen,</w:t>
      </w:r>
      <w:r>
        <w:rPr>
          <w:snapToGrid w:val="0"/>
          <w:sz w:val="24"/>
        </w:rPr>
        <w:t xml:space="preserve"> Spr. 10:28 Gal. 5:5. Deze alleen hopen, die alleen worden vermaand om te hopen: Psalm 130:5, 7. </w:t>
      </w:r>
      <w:r>
        <w:rPr>
          <w:i/>
          <w:snapToGrid w:val="0"/>
          <w:sz w:val="24"/>
        </w:rPr>
        <w:t>Ik verwacht de Heere; mijn ziel verwacht, en ik hoop op Zijn Woord. Israël hoop op</w:t>
      </w:r>
      <w:r>
        <w:rPr>
          <w:snapToGrid w:val="0"/>
          <w:sz w:val="24"/>
        </w:rPr>
        <w:t xml:space="preserve"> </w:t>
      </w:r>
      <w:r>
        <w:rPr>
          <w:i/>
          <w:snapToGrid w:val="0"/>
          <w:sz w:val="24"/>
        </w:rPr>
        <w:t>den Heere.</w:t>
      </w:r>
      <w:r>
        <w:rPr>
          <w:snapToGrid w:val="0"/>
          <w:sz w:val="24"/>
        </w:rPr>
        <w:t xml:space="preserve"> 't Is te smartelijk, dat zij, die mogen en kunnen hopen, zich hierin niet meerder bezig houden. </w:t>
      </w:r>
    </w:p>
    <w:p w14:paraId="3FB58ACB" w14:textId="77777777" w:rsidR="00394FA1" w:rsidRDefault="00394FA1" w:rsidP="00394FA1">
      <w:pPr>
        <w:jc w:val="both"/>
        <w:rPr>
          <w:snapToGrid w:val="0"/>
          <w:sz w:val="24"/>
        </w:rPr>
      </w:pPr>
    </w:p>
    <w:p w14:paraId="329A6F87" w14:textId="77777777" w:rsidR="00394FA1" w:rsidRDefault="00394FA1" w:rsidP="00394FA1">
      <w:pPr>
        <w:pStyle w:val="BodyText3"/>
      </w:pPr>
      <w:r>
        <w:t xml:space="preserve">God werkt ze. </w:t>
      </w:r>
    </w:p>
    <w:p w14:paraId="69B56974" w14:textId="77777777" w:rsidR="00394FA1" w:rsidRDefault="00394FA1" w:rsidP="00394FA1">
      <w:pPr>
        <w:jc w:val="both"/>
        <w:rPr>
          <w:snapToGrid w:val="0"/>
          <w:sz w:val="24"/>
        </w:rPr>
      </w:pPr>
      <w:r>
        <w:rPr>
          <w:snapToGrid w:val="0"/>
          <w:sz w:val="24"/>
        </w:rPr>
        <w:t xml:space="preserve">VIII. De oorzaak van de hoop is God alleen. God belooft de zaken: 1 Joh. 2:25. En dit is de belofte, die Hij ons beloofd heeft, namelijk het eeuwige leven. God geeft de gehoopte en beloofde zaak: 2 Tim.4:8. </w:t>
      </w:r>
      <w:r>
        <w:rPr>
          <w:i/>
          <w:snapToGrid w:val="0"/>
          <w:sz w:val="24"/>
        </w:rPr>
        <w:t>Voorts is mij weggelegd de kroon van de rechtvaardigheid, welke mij de Heere, de rechtvaardige Rechter, in die dag geven zal; en niet alleen mij, maar ook allen, die Zijn verschijning liefgehad hebben.</w:t>
      </w:r>
      <w:r>
        <w:rPr>
          <w:snapToGrid w:val="0"/>
          <w:sz w:val="24"/>
        </w:rPr>
        <w:t xml:space="preserve"> God stort de bekwaamheid in om te kunnen hopen, en geeft hun de dadelijkheid, doet ze hopen: Rom. 15:13 </w:t>
      </w:r>
      <w:r>
        <w:rPr>
          <w:i/>
          <w:snapToGrid w:val="0"/>
          <w:sz w:val="24"/>
        </w:rPr>
        <w:t xml:space="preserve">De God nu der hope vervulle ulieden met alle blijdschap en vrede in het geloven, opdat gij overvloedig moogt zijn in de hoop, door de kracht des Heiligen Geestes. </w:t>
      </w:r>
      <w:r>
        <w:rPr>
          <w:snapToGrid w:val="0"/>
          <w:sz w:val="24"/>
        </w:rPr>
        <w:t xml:space="preserve">2 Thess. 2:16 ... </w:t>
      </w:r>
      <w:r>
        <w:rPr>
          <w:i/>
          <w:snapToGrid w:val="0"/>
          <w:sz w:val="24"/>
        </w:rPr>
        <w:t>Die ons gegeven heeft een goede hoop in genade.</w:t>
      </w:r>
      <w:r>
        <w:rPr>
          <w:snapToGrid w:val="0"/>
          <w:sz w:val="24"/>
        </w:rPr>
        <w:t xml:space="preserve"> </w:t>
      </w:r>
    </w:p>
    <w:p w14:paraId="6F9B780E" w14:textId="77777777" w:rsidR="00394FA1" w:rsidRDefault="00394FA1" w:rsidP="00394FA1">
      <w:pPr>
        <w:jc w:val="both"/>
        <w:rPr>
          <w:snapToGrid w:val="0"/>
          <w:sz w:val="24"/>
        </w:rPr>
      </w:pPr>
    </w:p>
    <w:p w14:paraId="3A59A706" w14:textId="77777777" w:rsidR="00394FA1" w:rsidRDefault="00394FA1" w:rsidP="00394FA1">
      <w:pPr>
        <w:pStyle w:val="BodyText3"/>
      </w:pPr>
      <w:r>
        <w:t xml:space="preserve">Door het Woord.  </w:t>
      </w:r>
    </w:p>
    <w:p w14:paraId="1C69676D" w14:textId="77777777" w:rsidR="00394FA1" w:rsidRDefault="00394FA1" w:rsidP="00394FA1">
      <w:pPr>
        <w:jc w:val="both"/>
        <w:rPr>
          <w:snapToGrid w:val="0"/>
          <w:sz w:val="24"/>
        </w:rPr>
      </w:pPr>
      <w:r>
        <w:rPr>
          <w:snapToGrid w:val="0"/>
          <w:sz w:val="24"/>
        </w:rPr>
        <w:t xml:space="preserve">Het middel is het Woord. In het Woord stelt God de zaak voor in haar schoonheid en beminnelijkheid, in het Woord stelt Hij de Middelaar voor door welke de beloofde zaken verworven worden, door het Woord werkt God geloof in de Zaligmaker, door dat geloof wordt de hoop in ons gewrocht. Alle zegeningen, als beloften, zijn gegrond en bevestigd in Christus, welke door zijn bloed de scheiding tussen God en de mens heeft weggenomen, en door zijn verdiensten de uitverkorenen de zaligheid heeft verworven: 2 Kor. 1:20. </w:t>
      </w:r>
      <w:r>
        <w:rPr>
          <w:i/>
          <w:snapToGrid w:val="0"/>
          <w:sz w:val="24"/>
        </w:rPr>
        <w:t>Want zo vele beloften Gods als er zijn, die zij in Hem ja, en zijn in Hem amen.</w:t>
      </w:r>
    </w:p>
    <w:p w14:paraId="12B176B3" w14:textId="77777777" w:rsidR="00394FA1" w:rsidRDefault="00394FA1" w:rsidP="00394FA1">
      <w:pPr>
        <w:jc w:val="both"/>
        <w:rPr>
          <w:snapToGrid w:val="0"/>
          <w:sz w:val="24"/>
        </w:rPr>
      </w:pPr>
      <w:r>
        <w:rPr>
          <w:snapToGrid w:val="0"/>
          <w:sz w:val="24"/>
        </w:rPr>
        <w:t xml:space="preserve">Een gelovige, hopende op de beloften, heeft het oog op de Heere Jezus, om ze door Hem te verkrijgen; daarom wordt de Heere Jezus onze Hoop genoemd: Kol. 1:27 ... </w:t>
      </w:r>
      <w:r>
        <w:rPr>
          <w:i/>
          <w:snapToGrid w:val="0"/>
          <w:sz w:val="24"/>
        </w:rPr>
        <w:t>welke is Christus onder u, de Hoop der heerlijkheid.</w:t>
      </w:r>
      <w:r>
        <w:rPr>
          <w:snapToGrid w:val="0"/>
          <w:sz w:val="24"/>
        </w:rPr>
        <w:t xml:space="preserve"> En Hij wordt gesteld tot het Voorwerp van onze hoop: 1 Thess. 1:3 ... </w:t>
      </w:r>
      <w:r>
        <w:rPr>
          <w:i/>
          <w:snapToGrid w:val="0"/>
          <w:sz w:val="24"/>
        </w:rPr>
        <w:t>en de verdraagzaamheid der hoop op onze Heere Jezus Christus.</w:t>
      </w:r>
      <w:r>
        <w:rPr>
          <w:snapToGrid w:val="0"/>
          <w:sz w:val="24"/>
        </w:rPr>
        <w:t xml:space="preserve"> 1 Tim.1:1 </w:t>
      </w:r>
      <w:r>
        <w:rPr>
          <w:i/>
          <w:snapToGrid w:val="0"/>
          <w:sz w:val="24"/>
        </w:rPr>
        <w:t>Die onze Hoop is.</w:t>
      </w:r>
      <w:r>
        <w:rPr>
          <w:snapToGrid w:val="0"/>
          <w:sz w:val="24"/>
        </w:rPr>
        <w:t xml:space="preserve"> Niemand krijgt deel aan Christus, en alzo aan de goederen van het verbond dan door het geloof. Het geloof, werkende op Christus, door aannemen, door mijn, door eigenen, door verlaten, ziet op de beloofde goederen als eigen. En dus komt de hoop uit het geloof, verwachtende die haar eigen goederen, dat zij haar zeker te van zijn tijd gegeven zullen worden; zodat het geloof de grond in deze opzichte is van de hoop: Heb 11:1</w:t>
      </w:r>
      <w:r>
        <w:rPr>
          <w:i/>
          <w:snapToGrid w:val="0"/>
          <w:sz w:val="24"/>
        </w:rPr>
        <w:t>. Het geloof nu is een vaste grond van de dingen, die men hoopt, en een bewijs van de zaken, die men niet ziet.</w:t>
      </w:r>
      <w:r>
        <w:rPr>
          <w:snapToGrid w:val="0"/>
          <w:sz w:val="24"/>
        </w:rPr>
        <w:t xml:space="preserve"> Rom. 15:13.. </w:t>
      </w:r>
      <w:r>
        <w:rPr>
          <w:i/>
          <w:snapToGrid w:val="0"/>
          <w:sz w:val="24"/>
        </w:rPr>
        <w:t>Met alle blijdschap en vrede in het geloven, opdat gij overvloedig moogt zijn in de hoop.</w:t>
      </w:r>
      <w:r>
        <w:rPr>
          <w:snapToGrid w:val="0"/>
          <w:sz w:val="24"/>
        </w:rPr>
        <w:t xml:space="preserve"> Omdat nu het woord Christus openbaart, het middel is van het geloof, en al de heerlijke beloofde goederen voorstelt, zo is het Woord het middel van hoop; daarom wordt de hoop genoemd, de hoop van het evangelie, Kol. 1:23. Ziet dit: Psalm 119:49, 81. </w:t>
      </w:r>
      <w:r>
        <w:rPr>
          <w:i/>
          <w:snapToGrid w:val="0"/>
          <w:sz w:val="24"/>
        </w:rPr>
        <w:t>Gedenk des woords, tot uw knecht gesproken, op hetwelk Gij mij hebt doen hopen. Op Uw Woord heb ik gehoopt.</w:t>
      </w:r>
    </w:p>
    <w:p w14:paraId="3D236A0C" w14:textId="77777777" w:rsidR="00394FA1" w:rsidRDefault="00394FA1" w:rsidP="00394FA1">
      <w:pPr>
        <w:jc w:val="both"/>
        <w:rPr>
          <w:snapToGrid w:val="0"/>
          <w:sz w:val="24"/>
        </w:rPr>
      </w:pPr>
    </w:p>
    <w:p w14:paraId="12A830F8" w14:textId="77777777" w:rsidR="00394FA1" w:rsidRDefault="00394FA1" w:rsidP="00394FA1">
      <w:pPr>
        <w:pStyle w:val="BodyText3"/>
      </w:pPr>
      <w:r>
        <w:t xml:space="preserve">Heeft lijdzaamheid bij zich. </w:t>
      </w:r>
    </w:p>
    <w:p w14:paraId="596B4F11" w14:textId="77777777" w:rsidR="00394FA1" w:rsidRDefault="00394FA1" w:rsidP="00394FA1">
      <w:pPr>
        <w:pStyle w:val="BodyText"/>
      </w:pPr>
      <w:r>
        <w:t xml:space="preserve">IX. De hoop heeft tot een adjunct of bijvoegsel, de lijdzaamheid. Daar is veel tijd, veel kruis, veel strijd tussen de belofte en de bezitting; dan komt de hoop en toont van de heerlijkheid van de goederen, en de zekerheid van die te zullen deelachtig worden, en dan komt de lijdzaamheid en ondersteunt de hoop, dat zij door de wederwaardigheden niet bezwijke, omdat dat het de weg is, door welke God tot de bezitting van de beloofde zaak leidt; en omdat dat daar toch geen andere weg is, en dat men, óf de goederen moet laten varen, en daarvan afzien, óf dat men het einde met de weg tegelijk moet kiezen, zo wordt hierdoor de hoop een lijdzame verwachting. Men zet zich naar dragen, men wil dragen, men draagt gewillig, en met een stil gemoed, omdat de heerlijkheid en gewisheid van de goederen het oneindig ophalen. Dus is de Heere Jezus voorgegaan, dewelke voor de vreugde, die Hem voorgesteld was, het kruis heeft verdragen en schande veracht, Hebr. 12:2. </w:t>
      </w:r>
      <w:r>
        <w:rPr>
          <w:i/>
        </w:rPr>
        <w:t xml:space="preserve">Daarom moeten wij ook met lijdzaamheid lopen de loopbaan, die ons voorgesteld is, </w:t>
      </w:r>
      <w:r>
        <w:t xml:space="preserve">vers 1. Daarom zegt de apostel, Rom. 8:25, </w:t>
      </w:r>
      <w:r>
        <w:rPr>
          <w:i/>
        </w:rPr>
        <w:t>Indien wij hopen hetgeen wij niet zien, zo verwachten wij het met lijdzaamheid. En spreekt van een verdraagzaamheid van de hoop,</w:t>
      </w:r>
      <w:r>
        <w:t xml:space="preserve"> 1 Thess. 1:3. </w:t>
      </w:r>
    </w:p>
    <w:p w14:paraId="04C52921" w14:textId="77777777" w:rsidR="00394FA1" w:rsidRDefault="00394FA1" w:rsidP="00394FA1">
      <w:pPr>
        <w:jc w:val="both"/>
        <w:rPr>
          <w:snapToGrid w:val="0"/>
          <w:sz w:val="24"/>
        </w:rPr>
      </w:pPr>
    </w:p>
    <w:p w14:paraId="1AC78453" w14:textId="77777777" w:rsidR="00394FA1" w:rsidRDefault="00394FA1" w:rsidP="00394FA1">
      <w:pPr>
        <w:pStyle w:val="BodyText3"/>
      </w:pPr>
      <w:r>
        <w:t xml:space="preserve">Zet aan tot gebruik van de middelen. </w:t>
      </w:r>
    </w:p>
    <w:p w14:paraId="732C1381" w14:textId="77777777" w:rsidR="00394FA1" w:rsidRDefault="00394FA1" w:rsidP="00394FA1">
      <w:pPr>
        <w:jc w:val="both"/>
        <w:rPr>
          <w:snapToGrid w:val="0"/>
          <w:sz w:val="24"/>
        </w:rPr>
      </w:pPr>
      <w:r>
        <w:rPr>
          <w:snapToGrid w:val="0"/>
          <w:sz w:val="24"/>
        </w:rPr>
        <w:t xml:space="preserve">X. Het gevolg van de hoop is arbeidzaamheid. De hoop doet niet stil zijn, laat niet toe in andere dingen zich bezig te houden; maar wekt op tot arbeidzaamheid, om door de rechte weg het einde te bekomen. Het einde maakt gaande, en doet middelen bij de hand nemen. God, die het einde beloofd heeft te geven, geleidt zijn kinderen daartoe door middel van arbeidzaamheid. Hij doet hen de wereld verlaten, de hemel in 't oog houden, alle last en de zonde, die ons lichtelijk omringt, afleggen, om gemoedigd door te dringen door alles wat ons in de weg staat en verhindert; Hij doet lopen de weg van zijn geboden, en door volharding in goeddoen, heerlijkheid en eer en onverderfelijkheid zoeken. Dit tonen de vermaningen: Strijd om in te gaan door de enge poort, Lukas 13:24. </w:t>
      </w:r>
      <w:r>
        <w:rPr>
          <w:i/>
          <w:snapToGrid w:val="0"/>
          <w:sz w:val="24"/>
        </w:rPr>
        <w:t>Omdat wij dan deze beloften hebben, geliefden! laat ons onszelven reinigen van alle besmetting des vleses, en des geestes, voleindigende de heiligmaking in de vreze Gods</w:t>
      </w:r>
      <w:r>
        <w:rPr>
          <w:snapToGrid w:val="0"/>
          <w:sz w:val="24"/>
        </w:rPr>
        <w:t xml:space="preserve">, 2 Kor. 7:1. </w:t>
      </w:r>
    </w:p>
    <w:p w14:paraId="7CF53445" w14:textId="77777777" w:rsidR="00394FA1" w:rsidRDefault="00394FA1" w:rsidP="00394FA1">
      <w:pPr>
        <w:jc w:val="both"/>
        <w:rPr>
          <w:snapToGrid w:val="0"/>
          <w:sz w:val="24"/>
        </w:rPr>
      </w:pPr>
    </w:p>
    <w:p w14:paraId="65E3375F" w14:textId="77777777" w:rsidR="00394FA1" w:rsidRDefault="00394FA1" w:rsidP="00394FA1">
      <w:pPr>
        <w:pStyle w:val="BodyText3"/>
      </w:pPr>
      <w:r>
        <w:t xml:space="preserve">Overtuiging dergenen, die zich in de hoop bedriegen. </w:t>
      </w:r>
    </w:p>
    <w:p w14:paraId="58D01E89" w14:textId="77777777" w:rsidR="00394FA1" w:rsidRDefault="00394FA1" w:rsidP="00394FA1">
      <w:pPr>
        <w:jc w:val="both"/>
        <w:rPr>
          <w:snapToGrid w:val="0"/>
          <w:sz w:val="24"/>
        </w:rPr>
      </w:pPr>
      <w:r>
        <w:rPr>
          <w:snapToGrid w:val="0"/>
          <w:sz w:val="24"/>
        </w:rPr>
        <w:t xml:space="preserve">XI. Gezien hebbende de aard van de hoop, komt dan tot uzelf, en ziet of die hoop in u is. U hebt geen anderen spiegel van node, om aan uzelf bekend gemaakt te worden, dan de waarheid zelf. U zult mij toestaan, dat hij een geheel ellendig mens is, die alle hoop is afgesneden, om ooit zalig te worden. </w:t>
      </w:r>
    </w:p>
    <w:p w14:paraId="4330649B" w14:textId="77777777" w:rsidR="00394FA1" w:rsidRDefault="00394FA1" w:rsidP="00394FA1">
      <w:pPr>
        <w:jc w:val="both"/>
        <w:rPr>
          <w:snapToGrid w:val="0"/>
          <w:sz w:val="24"/>
        </w:rPr>
      </w:pPr>
      <w:r>
        <w:rPr>
          <w:snapToGrid w:val="0"/>
          <w:sz w:val="24"/>
        </w:rPr>
        <w:t xml:space="preserve">U zult zeggen: ik ben nog in die staat niet, ik heb nog goede hoop van zalig te worden. </w:t>
      </w:r>
    </w:p>
    <w:p w14:paraId="32906B4C" w14:textId="77777777" w:rsidR="00394FA1" w:rsidRDefault="00394FA1" w:rsidP="00394FA1">
      <w:pPr>
        <w:jc w:val="both"/>
        <w:rPr>
          <w:snapToGrid w:val="0"/>
          <w:sz w:val="24"/>
        </w:rPr>
      </w:pPr>
      <w:r>
        <w:rPr>
          <w:snapToGrid w:val="0"/>
          <w:sz w:val="24"/>
        </w:rPr>
        <w:t xml:space="preserve">Ik antwoord, dat het wel waar is, dat een onbekeerde, ja de goddelooste zelfs de hoop om zalig te worden nog niet is afgesneden; niet omdat hij, zo blijvende, enig zaligheid te verwachten heeft, maar omdat hij onder de bediening van het Evangelie leeft, en men niet weet of God hem nog eens bekeren zal of niet; maar dat is de zaak niet, over welke wij nu spreken. Maar de vraag is: wat gij van uzelf zegt, of u grond hebt om de zaligheid te verwachten, en of u daadwerkelijke hoop oefent? </w:t>
      </w:r>
    </w:p>
    <w:p w14:paraId="6971060B" w14:textId="77777777" w:rsidR="00394FA1" w:rsidRDefault="00394FA1" w:rsidP="00394FA1">
      <w:pPr>
        <w:jc w:val="both"/>
        <w:rPr>
          <w:snapToGrid w:val="0"/>
          <w:sz w:val="24"/>
        </w:rPr>
      </w:pPr>
      <w:r>
        <w:rPr>
          <w:snapToGrid w:val="0"/>
          <w:sz w:val="24"/>
        </w:rPr>
        <w:t xml:space="preserve">U onbekeerde, zult misschien zeggen: ik weet wel, dat ik hoop op het eeuwige leven. </w:t>
      </w:r>
    </w:p>
    <w:p w14:paraId="3001C01E" w14:textId="77777777" w:rsidR="00394FA1" w:rsidRDefault="00394FA1" w:rsidP="00394FA1">
      <w:pPr>
        <w:jc w:val="both"/>
        <w:rPr>
          <w:snapToGrid w:val="0"/>
          <w:sz w:val="24"/>
        </w:rPr>
      </w:pPr>
      <w:r>
        <w:rPr>
          <w:snapToGrid w:val="0"/>
          <w:sz w:val="24"/>
        </w:rPr>
        <w:t xml:space="preserve">Ik vraag verder: is uw hoop al goed, heeft ze al grond, bent u waarlijk hopende? Is uw hoop niet een inbeelding? Is zij wel meerder dan een Bileams wens? Daar is een hoop die bedriegt, die beschaamd maakt; is het dan niet van de uiterste aangelegenheid, dat gij eens nauwkeurig onderzoekt, of uw hoop ook is een waarachtige hoop, op welke de zaligheid volgt, dan of zij enkel bedrog is? </w:t>
      </w:r>
    </w:p>
    <w:p w14:paraId="4E341CDC" w14:textId="77777777" w:rsidR="00394FA1" w:rsidRDefault="00394FA1" w:rsidP="00394FA1">
      <w:pPr>
        <w:jc w:val="both"/>
        <w:rPr>
          <w:snapToGrid w:val="0"/>
          <w:sz w:val="24"/>
        </w:rPr>
      </w:pPr>
      <w:r>
        <w:rPr>
          <w:snapToGrid w:val="0"/>
          <w:sz w:val="24"/>
        </w:rPr>
        <w:t xml:space="preserve">Zegt u: ik ben met mijn hoop wel tevreden; laat mij maar in rust, ik laat mij mijn hoop toch niet ontnemen. </w:t>
      </w:r>
    </w:p>
    <w:p w14:paraId="4043F538" w14:textId="77777777" w:rsidR="00394FA1" w:rsidRDefault="00394FA1" w:rsidP="00394FA1">
      <w:pPr>
        <w:jc w:val="both"/>
        <w:rPr>
          <w:snapToGrid w:val="0"/>
          <w:sz w:val="24"/>
        </w:rPr>
      </w:pPr>
      <w:r>
        <w:rPr>
          <w:snapToGrid w:val="0"/>
          <w:sz w:val="24"/>
        </w:rPr>
        <w:t xml:space="preserve">Ik zeg: goed goud mag het toetsen wel verdragen, goed werk vreest voor het licht niet. Wilt u het niet weten voor een ander, hoe het met u staat, tracht het dan evenwel bij uzelf te weten, en tot dat einde, leest hetgeen ik hier zeg, in eenzaamheid en bedaardheid; is uw hoop goed, ik wil ze u niet ontnemen; maar is 't bedrog, zo is 't tijd, dat gij ontwaakt, terwijl er nog tijd is. Antwoordt eens bij uzelf op deze vragen. </w:t>
      </w:r>
    </w:p>
    <w:p w14:paraId="0A234242" w14:textId="77777777" w:rsidR="00394FA1" w:rsidRDefault="00394FA1" w:rsidP="00394FA1">
      <w:pPr>
        <w:jc w:val="both"/>
        <w:rPr>
          <w:snapToGrid w:val="0"/>
          <w:sz w:val="24"/>
        </w:rPr>
      </w:pPr>
    </w:p>
    <w:p w14:paraId="05B19A73" w14:textId="77777777" w:rsidR="00394FA1" w:rsidRDefault="00394FA1" w:rsidP="00394FA1">
      <w:pPr>
        <w:jc w:val="both"/>
        <w:rPr>
          <w:snapToGrid w:val="0"/>
          <w:sz w:val="24"/>
        </w:rPr>
      </w:pPr>
      <w:r>
        <w:rPr>
          <w:snapToGrid w:val="0"/>
          <w:sz w:val="24"/>
        </w:rPr>
        <w:t xml:space="preserve"> 1. Is het geloof in Christus, de verzoening met God en het gevoel daarvan, het verachten van de wereld en al wat daarin is, de verloochening van uw eigen begeerten, de liefde Gods, de heiligheid van het leven, de zaligheid na dit leven, is dit uw goed, uw beminnelijk goed; kent u het, ziet u er u op, verlangt, u er naar, is het uw beoging, strekt u er u naar uit, om het te verkrijgen? Als u beloften in het Woord vindt, zijn daar hoedanigheden bij, aan welke die beloften geschieden. Bent u die hoedanigheden deelachtig, zodat u daaruit ziet, dat de beloften aan u gedaan zijn? Komt u daarmee tot God, als de Waarachtige en Almachtige, en rust u daardoor in de belovende God? Verwacht u die goederen, zet u er naar, legt u daartoe alles aan? Staat u tegen alles, wat u verhindert, dringt u er door heen, verdraagt u daarom alles, strekt ge u daarnaar uit, grijpt u daarnaar, heiligt het u? Wat zegt uw hart? Als u bij uzelf overtuigd bent, dat die dingen niet bij u zijn, dan hebt u de hoop niet, en uw zeggen, </w:t>
      </w:r>
      <w:r>
        <w:rPr>
          <w:i/>
          <w:snapToGrid w:val="0"/>
          <w:sz w:val="24"/>
        </w:rPr>
        <w:t>ik hoop evenwel,</w:t>
      </w:r>
      <w:r>
        <w:rPr>
          <w:snapToGrid w:val="0"/>
          <w:sz w:val="24"/>
        </w:rPr>
        <w:t xml:space="preserve"> is enkel bedrog, u zult waarlijk bedrogen uitkomen, als u in die staat sterft. </w:t>
      </w:r>
    </w:p>
    <w:p w14:paraId="097ED14C" w14:textId="77777777" w:rsidR="00394FA1" w:rsidRDefault="00394FA1" w:rsidP="00394FA1">
      <w:pPr>
        <w:jc w:val="both"/>
        <w:rPr>
          <w:snapToGrid w:val="0"/>
          <w:sz w:val="24"/>
        </w:rPr>
      </w:pPr>
    </w:p>
    <w:p w14:paraId="613007D4" w14:textId="77777777" w:rsidR="00394FA1" w:rsidRDefault="00394FA1" w:rsidP="00394FA1">
      <w:pPr>
        <w:jc w:val="both"/>
        <w:rPr>
          <w:snapToGrid w:val="0"/>
          <w:sz w:val="24"/>
        </w:rPr>
      </w:pPr>
      <w:r>
        <w:rPr>
          <w:snapToGrid w:val="0"/>
          <w:sz w:val="24"/>
        </w:rPr>
        <w:t xml:space="preserve"> 2. Antwoordt nog eens: Is uw uitzien, uw verwachting, uw hoop, uw rust niet op mensen? Op die heer, op die vriend, die zal u helpen, … nu zal 't welgaan, en eindigt u met de beweging van het hart niet in hen, in hun tegenwoordigheid, in hun gunst, in hun macht? Is het geld en het goed uw vertrouwen niet, beoogt u geen rust, in dat na te jagen; en als u het hebt, draagt u daar geen moed op, beneemt dat u de vrees niet? Steunt u op uw kunst, op uw gauwigheid, op uw sterkte? Als u nergens hulp en rust vindt, is dan uw hoop niet op de verandering van de tijd, op: daar is niet aan te doen, 't zal zo moeten zijn, geduld? </w:t>
      </w:r>
    </w:p>
    <w:p w14:paraId="0AA94B34" w14:textId="77777777" w:rsidR="00394FA1" w:rsidRDefault="00394FA1" w:rsidP="00394FA1">
      <w:pPr>
        <w:jc w:val="both"/>
        <w:rPr>
          <w:snapToGrid w:val="0"/>
          <w:sz w:val="24"/>
        </w:rPr>
      </w:pPr>
      <w:r>
        <w:rPr>
          <w:snapToGrid w:val="0"/>
          <w:sz w:val="24"/>
        </w:rPr>
        <w:t>Zegt uw hart</w:t>
      </w:r>
      <w:r>
        <w:rPr>
          <w:i/>
          <w:snapToGrid w:val="0"/>
          <w:sz w:val="24"/>
        </w:rPr>
        <w:t>: ja, zo is 't, dat is recht mijn staat voorgesteld.</w:t>
      </w:r>
      <w:r>
        <w:rPr>
          <w:snapToGrid w:val="0"/>
          <w:sz w:val="24"/>
        </w:rPr>
        <w:t xml:space="preserve"> </w:t>
      </w:r>
    </w:p>
    <w:p w14:paraId="1BB6AEAF" w14:textId="77777777" w:rsidR="00394FA1" w:rsidRDefault="00394FA1" w:rsidP="00394FA1">
      <w:pPr>
        <w:jc w:val="both"/>
        <w:rPr>
          <w:snapToGrid w:val="0"/>
          <w:sz w:val="24"/>
        </w:rPr>
      </w:pPr>
      <w:r>
        <w:rPr>
          <w:snapToGrid w:val="0"/>
          <w:sz w:val="24"/>
        </w:rPr>
        <w:t xml:space="preserve">Wees dan verzekerd, dat u geen hoop op God, op de zaligheid hebt; want dat zijn contrarie en tegenstrijdige dingen, die niet samen kunnen gaan. </w:t>
      </w:r>
    </w:p>
    <w:p w14:paraId="4A582A2B" w14:textId="77777777" w:rsidR="00394FA1" w:rsidRDefault="00394FA1" w:rsidP="00394FA1">
      <w:pPr>
        <w:jc w:val="both"/>
        <w:rPr>
          <w:snapToGrid w:val="0"/>
          <w:sz w:val="24"/>
        </w:rPr>
      </w:pPr>
    </w:p>
    <w:p w14:paraId="33568F1C" w14:textId="77777777" w:rsidR="00394FA1" w:rsidRDefault="00394FA1" w:rsidP="00394FA1">
      <w:pPr>
        <w:jc w:val="both"/>
        <w:rPr>
          <w:snapToGrid w:val="0"/>
          <w:sz w:val="24"/>
        </w:rPr>
      </w:pPr>
      <w:r>
        <w:rPr>
          <w:snapToGrid w:val="0"/>
          <w:sz w:val="24"/>
        </w:rPr>
        <w:t xml:space="preserve"> 3. Antwoordt nog eens: u hoopt zalig te worden; maar hebt u grond, of is het alleen, omdat u wel in de hemel wilt zijn, als u het hier niet langer kunt houden, omdat het daar beter is dan in de hel? Of is het, omdat uw geest u getuigt, dat u wel zalig zult worden, en daarop gerust zijt? Of is het, omdat u gedoopt zijt, naarstig ter kerk gaat, het Heilig Avondmaal gebruikt, God bidt, aalmoezen geeft en een onberispelijk leven leidt? </w:t>
      </w:r>
    </w:p>
    <w:p w14:paraId="1ABCF6B2" w14:textId="77777777" w:rsidR="00394FA1" w:rsidRDefault="00394FA1" w:rsidP="00394FA1">
      <w:pPr>
        <w:jc w:val="both"/>
        <w:rPr>
          <w:snapToGrid w:val="0"/>
          <w:sz w:val="24"/>
        </w:rPr>
      </w:pPr>
      <w:r>
        <w:rPr>
          <w:snapToGrid w:val="0"/>
          <w:sz w:val="24"/>
        </w:rPr>
        <w:t xml:space="preserve">Zegt uw hart: </w:t>
      </w:r>
      <w:r>
        <w:rPr>
          <w:i/>
          <w:snapToGrid w:val="0"/>
          <w:sz w:val="24"/>
        </w:rPr>
        <w:t>ja, zo is 't.</w:t>
      </w:r>
      <w:r>
        <w:rPr>
          <w:snapToGrid w:val="0"/>
          <w:sz w:val="24"/>
        </w:rPr>
        <w:t xml:space="preserve"> </w:t>
      </w:r>
    </w:p>
    <w:p w14:paraId="5E50D61E" w14:textId="77777777" w:rsidR="00394FA1" w:rsidRDefault="00394FA1" w:rsidP="00394FA1">
      <w:pPr>
        <w:jc w:val="both"/>
        <w:rPr>
          <w:snapToGrid w:val="0"/>
          <w:sz w:val="24"/>
        </w:rPr>
      </w:pPr>
      <w:r>
        <w:rPr>
          <w:snapToGrid w:val="0"/>
          <w:sz w:val="24"/>
        </w:rPr>
        <w:t xml:space="preserve">Ik zeg tot u, dat zijn geen gronden van hoop, aan dezulke zijn geen beloften gedaan, uw hoop is ijdel. Gij nu, die overtuigd zijt door de drieërlei vragen, dat u geen ware hoop hebt, denkt toch, hoe ellendig u bent; want in de gehele Bijbel staat niet één belofte voor u, niet een enige, waarmee ge u troosten kunt; maar alle bedreigingen, alle vloeken, die in het Woord staan, passen op u, u zult ze gewaar worden, indien u u niet bekeert. Hoort eens wat de Heere van uw hoop zegt, Job 8:13, 14, </w:t>
      </w:r>
      <w:r>
        <w:rPr>
          <w:i/>
          <w:snapToGrid w:val="0"/>
          <w:sz w:val="24"/>
        </w:rPr>
        <w:t>De verwachting des huichelaars zal vergaan. Van denwelken zijn hoop walgen zal; en zijn vertrouwen zal zijn een huis der spinnenkoppen;</w:t>
      </w:r>
      <w:r>
        <w:rPr>
          <w:snapToGrid w:val="0"/>
          <w:sz w:val="24"/>
        </w:rPr>
        <w:t xml:space="preserve"> wel ineengevlochten, maar het zwakste dat er is, dat een wind of rager wegneemt, daar ligt het dan allemaal. Job 11:20, </w:t>
      </w:r>
      <w:r>
        <w:rPr>
          <w:i/>
          <w:snapToGrid w:val="0"/>
          <w:sz w:val="24"/>
        </w:rPr>
        <w:t>De ogen van de goddelozen zullen bezwijken, en de toevlucht zal van hen vergaan; en hun verwachting zal zijn de uitblazing van de ziel.</w:t>
      </w:r>
      <w:r>
        <w:rPr>
          <w:snapToGrid w:val="0"/>
          <w:sz w:val="24"/>
        </w:rPr>
        <w:t xml:space="preserve"> Wat zal het u baten, dat ge uzelf met ingebeelde hoop bedrogen hebt, als ge uzelf zult vinden buiten gesloten? Daarom ontwaakt en bekeert u. </w:t>
      </w:r>
    </w:p>
    <w:p w14:paraId="5E33135D" w14:textId="77777777" w:rsidR="00394FA1" w:rsidRDefault="00394FA1" w:rsidP="00394FA1">
      <w:pPr>
        <w:jc w:val="both"/>
        <w:rPr>
          <w:snapToGrid w:val="0"/>
          <w:sz w:val="24"/>
        </w:rPr>
      </w:pPr>
    </w:p>
    <w:p w14:paraId="687AC826" w14:textId="77777777" w:rsidR="00394FA1" w:rsidRDefault="00394FA1" w:rsidP="00394FA1">
      <w:pPr>
        <w:pStyle w:val="BodyText3"/>
      </w:pPr>
      <w:r>
        <w:t xml:space="preserve">Bestraffing van de Godzaligen. </w:t>
      </w:r>
    </w:p>
    <w:p w14:paraId="495D5330" w14:textId="77777777" w:rsidR="00394FA1" w:rsidRDefault="00394FA1" w:rsidP="00394FA1">
      <w:pPr>
        <w:jc w:val="both"/>
        <w:rPr>
          <w:snapToGrid w:val="0"/>
          <w:sz w:val="24"/>
        </w:rPr>
      </w:pPr>
      <w:r>
        <w:rPr>
          <w:snapToGrid w:val="0"/>
          <w:sz w:val="24"/>
        </w:rPr>
        <w:t xml:space="preserve">XII. De Godzaligen zijn ook te bestraffen, omdat zij slap zijn in de werkzaamheid van de hoop, daar zij toch grond hebben, en het beginsel van de hoop alreeds in zich bevinden, gelijk zij in bet beantwoorden van de bovengestelde drie vragen daarvan overtuigd moeten zijn. Ja, 't is een grote verkeerdheid, dat zij meer arbeiden, om hun hoop te bestrijden, dan om ze op te wekken, alsof zij het dan gewonnen hadden, als zij zeggen: </w:t>
      </w:r>
      <w:r>
        <w:rPr>
          <w:i/>
          <w:snapToGrid w:val="0"/>
          <w:sz w:val="24"/>
        </w:rPr>
        <w:t>Mijn sterkte is vergaan, en mijn hoop van den Heere,</w:t>
      </w:r>
      <w:r>
        <w:rPr>
          <w:snapToGrid w:val="0"/>
          <w:sz w:val="24"/>
        </w:rPr>
        <w:t xml:space="preserve"> Klaagl. 3:18. Alle beloften zijn aan u gedaan; waarom erkent u dat niet, daar uw oordeel, het Woord rechter zijnde, overtuigd is van de waarheid? Hoe is het mogelijk, dat de erfgenamen van de beloften er zo weinig mee ophebben, zo weinig zich naar de bezitting zetten, daarop hopen, en die verwachten met verlangen en blijdschap! </w:t>
      </w:r>
    </w:p>
    <w:p w14:paraId="1C4D3C2B" w14:textId="77777777" w:rsidR="00394FA1" w:rsidRDefault="00394FA1" w:rsidP="00394FA1">
      <w:pPr>
        <w:jc w:val="both"/>
        <w:rPr>
          <w:snapToGrid w:val="0"/>
          <w:sz w:val="24"/>
        </w:rPr>
      </w:pPr>
    </w:p>
    <w:p w14:paraId="5A0A0E64" w14:textId="77777777" w:rsidR="00394FA1" w:rsidRDefault="00394FA1" w:rsidP="00394FA1">
      <w:pPr>
        <w:pStyle w:val="BodyText"/>
        <w:rPr>
          <w:b/>
        </w:rPr>
      </w:pPr>
      <w:r>
        <w:rPr>
          <w:b/>
        </w:rPr>
        <w:t xml:space="preserve">Redenen van bezwijking van de hoop. </w:t>
      </w:r>
    </w:p>
    <w:p w14:paraId="4ED70B30" w14:textId="77777777" w:rsidR="00394FA1" w:rsidRDefault="00394FA1" w:rsidP="00394FA1">
      <w:pPr>
        <w:jc w:val="both"/>
        <w:rPr>
          <w:snapToGrid w:val="0"/>
          <w:sz w:val="24"/>
        </w:rPr>
      </w:pPr>
      <w:r>
        <w:rPr>
          <w:snapToGrid w:val="0"/>
          <w:sz w:val="24"/>
        </w:rPr>
        <w:t>XIII. Daar zijn zaken, die hen beletten, als:</w:t>
      </w:r>
    </w:p>
    <w:p w14:paraId="2AD509C1" w14:textId="77777777" w:rsidR="00394FA1" w:rsidRDefault="00394FA1" w:rsidP="008355E0">
      <w:pPr>
        <w:numPr>
          <w:ilvl w:val="0"/>
          <w:numId w:val="204"/>
        </w:numPr>
        <w:jc w:val="both"/>
        <w:rPr>
          <w:snapToGrid w:val="0"/>
          <w:sz w:val="24"/>
        </w:rPr>
      </w:pPr>
      <w:r>
        <w:rPr>
          <w:snapToGrid w:val="0"/>
          <w:sz w:val="24"/>
        </w:rPr>
        <w:t>de beloofde zaken zijn dikwijls in 't duister, zodat zij derzelver heerlijkheid en schoonheid niet kunnen zien, daardoor wordt het verlangen daarnaar belet, dit ontstaat doorgaans uit nalatigheid van de zaken te beschouwen, en 't oog daarnaar op te houden.</w:t>
      </w:r>
    </w:p>
    <w:p w14:paraId="49E3F85F" w14:textId="77777777" w:rsidR="00394FA1" w:rsidRDefault="00394FA1" w:rsidP="008355E0">
      <w:pPr>
        <w:numPr>
          <w:ilvl w:val="0"/>
          <w:numId w:val="204"/>
        </w:numPr>
        <w:jc w:val="both"/>
        <w:rPr>
          <w:snapToGrid w:val="0"/>
          <w:sz w:val="24"/>
        </w:rPr>
      </w:pPr>
      <w:r>
        <w:rPr>
          <w:snapToGrid w:val="0"/>
          <w:sz w:val="24"/>
        </w:rPr>
        <w:t xml:space="preserve">Daar komen zonden, waardoor zij aan hun staat twijfelen, en vrezen geen deel te hebben aan Christus, en aan alle Zijn verdiensten. </w:t>
      </w:r>
    </w:p>
    <w:p w14:paraId="49BC2463" w14:textId="77777777" w:rsidR="00394FA1" w:rsidRDefault="00394FA1" w:rsidP="008355E0">
      <w:pPr>
        <w:numPr>
          <w:ilvl w:val="0"/>
          <w:numId w:val="204"/>
        </w:numPr>
        <w:jc w:val="both"/>
        <w:rPr>
          <w:snapToGrid w:val="0"/>
          <w:sz w:val="24"/>
        </w:rPr>
      </w:pPr>
      <w:r>
        <w:rPr>
          <w:snapToGrid w:val="0"/>
          <w:sz w:val="24"/>
        </w:rPr>
        <w:t xml:space="preserve">Het kruis overstelpt hen door zijn zwaarheid en langdurigheid, hierdoor buigt zich hun hart neer, Psalm 42:6. </w:t>
      </w:r>
    </w:p>
    <w:p w14:paraId="51CCB591" w14:textId="77777777" w:rsidR="00394FA1" w:rsidRDefault="00394FA1" w:rsidP="008355E0">
      <w:pPr>
        <w:numPr>
          <w:ilvl w:val="0"/>
          <w:numId w:val="204"/>
        </w:numPr>
        <w:jc w:val="both"/>
        <w:rPr>
          <w:snapToGrid w:val="0"/>
          <w:sz w:val="24"/>
        </w:rPr>
      </w:pPr>
      <w:r>
        <w:rPr>
          <w:snapToGrid w:val="0"/>
          <w:sz w:val="24"/>
        </w:rPr>
        <w:t xml:space="preserve">Het historisch geloof wordt bestreden, of het is te zwak, om de zaken in hun klaarheid en waarheid vast en onfeilbaar te stellen. Hierdoor wordt een Godzalige verhinderd, werkzaam te zijn in de hoop; maar ik zeg het moest hen niet verhinderen, zij moesten met de kleine genade werken, en hun overtuigd oordeel opvolgen; want het nalaten van het hopen verwart hen meer en meer, neemt hun kracht weg, en doet hen in lusteloosheid en moedeloosheid, ja mismoedigheid wegzinken; zij onteren God in zijn goedheid, waarheid, getrouwheid, almachtigheid; zij geven de duivel gelegenheid, om hen hierheen en daarheen te slingeren. En wees verzekerd, u zult het zo niet te boven komen, strijdende overwint men, en hoe meerder in de hoop, hoe ernstiger in het werk. Daarom geeft u niet toe in hopeloosheid, al is het hart niet gevoelig in verlangen naar de goederen, al vindt men voor het tegenwoordige geen zoetigheid in het werk van de hoop, al stuift het ongelovig hart daartegen op, gaat evenwel op uw oordeel, van deel te hebben aan de beloften, aan, en u zult gewaar worden, dat de hoop zal verwakkeren. </w:t>
      </w:r>
    </w:p>
    <w:p w14:paraId="355E6015" w14:textId="77777777" w:rsidR="00394FA1" w:rsidRDefault="00394FA1" w:rsidP="00394FA1">
      <w:pPr>
        <w:jc w:val="both"/>
        <w:rPr>
          <w:snapToGrid w:val="0"/>
          <w:sz w:val="24"/>
        </w:rPr>
      </w:pPr>
    </w:p>
    <w:p w14:paraId="0098C865" w14:textId="77777777" w:rsidR="00394FA1" w:rsidRDefault="00394FA1" w:rsidP="00394FA1">
      <w:pPr>
        <w:pStyle w:val="BodyText3"/>
      </w:pPr>
      <w:r>
        <w:t xml:space="preserve">Opwekking. </w:t>
      </w:r>
    </w:p>
    <w:p w14:paraId="004C781A" w14:textId="77777777" w:rsidR="00394FA1" w:rsidRDefault="00394FA1" w:rsidP="00394FA1">
      <w:pPr>
        <w:jc w:val="both"/>
        <w:rPr>
          <w:snapToGrid w:val="0"/>
          <w:sz w:val="24"/>
        </w:rPr>
      </w:pPr>
      <w:r>
        <w:rPr>
          <w:snapToGrid w:val="0"/>
          <w:sz w:val="24"/>
        </w:rPr>
        <w:t xml:space="preserve">XIV. Wel op, logge ziel, naar boven toe, hier beneden is het niet. In de Heere zijn gerechtigheden en sterkte, tot Hem zal men komen. Stelt de hulp des Heeren vast in alle lichamelijke en geestelijke zaken, stelt uw zaligheid zeker en onwrikbaar, omdat Hij, die het u beloofd heeft, getrouw is. Zegt: </w:t>
      </w:r>
      <w:r>
        <w:rPr>
          <w:i/>
          <w:snapToGrid w:val="0"/>
          <w:sz w:val="24"/>
        </w:rPr>
        <w:t>ik zal geholpen worden, de Heere zal, ja Hij zal mij leiden door Zijn raad, en daarna in heerlijkheid opnemen.</w:t>
      </w:r>
      <w:r>
        <w:rPr>
          <w:snapToGrid w:val="0"/>
          <w:sz w:val="24"/>
        </w:rPr>
        <w:t xml:space="preserve"> Verblijdt u in uw geluk en in die grote zaligheden, die u beloofd zijn. Maakt er rekening op, slaat de weg in die daarheen leidt, verdraagt alles, zwicht voor geen ding, 't zal toch alles meewerken ten goede. Verwacht de zaligheid, hoopt er volkomen op, dringt door alles heen met een vast en dapper gemoed, het moet toch alles voor u buigen, 't zal niet missen, u zult de overhand hebben, en u zult de kroon des levens beërven, en verkrijgen het einde van het geloof. Want: </w:t>
      </w:r>
    </w:p>
    <w:p w14:paraId="10A833C6" w14:textId="77777777" w:rsidR="00394FA1" w:rsidRDefault="00394FA1" w:rsidP="00394FA1">
      <w:pPr>
        <w:jc w:val="both"/>
        <w:rPr>
          <w:snapToGrid w:val="0"/>
          <w:sz w:val="24"/>
        </w:rPr>
      </w:pPr>
    </w:p>
    <w:p w14:paraId="1FD6E5FE" w14:textId="77777777" w:rsidR="00394FA1" w:rsidRDefault="00394FA1" w:rsidP="00394FA1">
      <w:pPr>
        <w:pStyle w:val="BodyText3"/>
      </w:pPr>
      <w:r>
        <w:t xml:space="preserve">De goederen beminnelijk. </w:t>
      </w:r>
    </w:p>
    <w:p w14:paraId="1242120D" w14:textId="77777777" w:rsidR="00394FA1" w:rsidRDefault="00394FA1" w:rsidP="00394FA1">
      <w:pPr>
        <w:jc w:val="both"/>
        <w:rPr>
          <w:snapToGrid w:val="0"/>
          <w:sz w:val="24"/>
        </w:rPr>
      </w:pPr>
      <w:r>
        <w:rPr>
          <w:snapToGrid w:val="0"/>
          <w:sz w:val="24"/>
        </w:rPr>
        <w:t xml:space="preserve">1. De goederen die men hoopt, zijn zo beminnelijk en aantrekkelijk, dat zij alle begeerten ontsteken van degenen, die ze met aandachtigheid bezien. Van God verzorgd te zijn in dit leven, en alzo zonder zorg te zijn in de uitslag van de zaken; van God af te hangen in het werken, en te weten dat de uitslag, hij zij ook zo hij zij, de beste zal zijn. Te verwachten genade, licht, troost, heiligmaking in dit leven, en hierna de zalige gemeenschap met God, in volmaakte liefde en heiligheid, dat is heerlijk en het allerbegeerlijkste. Nu, die zaken heeft God beloofd, u beloofd, u zult ze deelachtig zijn. Zijn die niet waardig om daarnaar te verlangen, die in hoop te verwachten, zich daarnaar te zetten, en zijn doen daarnaar aan te leggen? </w:t>
      </w:r>
    </w:p>
    <w:p w14:paraId="0BBB28DC" w14:textId="77777777" w:rsidR="00394FA1" w:rsidRDefault="00394FA1" w:rsidP="00394FA1">
      <w:pPr>
        <w:jc w:val="both"/>
        <w:rPr>
          <w:snapToGrid w:val="0"/>
          <w:sz w:val="24"/>
        </w:rPr>
      </w:pPr>
    </w:p>
    <w:p w14:paraId="261B32E0" w14:textId="77777777" w:rsidR="00394FA1" w:rsidRDefault="00394FA1" w:rsidP="00394FA1">
      <w:pPr>
        <w:pStyle w:val="BodyText3"/>
      </w:pPr>
      <w:r>
        <w:t xml:space="preserve">De beloften zeker. </w:t>
      </w:r>
    </w:p>
    <w:p w14:paraId="7C7B82A1" w14:textId="77777777" w:rsidR="00394FA1" w:rsidRDefault="00394FA1" w:rsidP="00394FA1">
      <w:pPr>
        <w:jc w:val="both"/>
        <w:rPr>
          <w:snapToGrid w:val="0"/>
          <w:sz w:val="24"/>
        </w:rPr>
      </w:pPr>
      <w:r>
        <w:rPr>
          <w:snapToGrid w:val="0"/>
          <w:sz w:val="24"/>
        </w:rPr>
        <w:t>2. De beloften van die zaken zijn zeker; God zal niet veranderen, geen schepsel zal u daarvan beroven; want zij rusten:</w:t>
      </w:r>
    </w:p>
    <w:p w14:paraId="294F50BA" w14:textId="77777777" w:rsidR="00394FA1" w:rsidRDefault="00394FA1" w:rsidP="008355E0">
      <w:pPr>
        <w:numPr>
          <w:ilvl w:val="0"/>
          <w:numId w:val="205"/>
        </w:numPr>
        <w:jc w:val="both"/>
        <w:rPr>
          <w:snapToGrid w:val="0"/>
          <w:sz w:val="24"/>
        </w:rPr>
      </w:pPr>
      <w:r>
        <w:rPr>
          <w:snapToGrid w:val="0"/>
          <w:sz w:val="24"/>
        </w:rPr>
        <w:t xml:space="preserve">op Gods waarheid, getrouwheid en almachtigheid: Hebr. 10:23 ... </w:t>
      </w:r>
      <w:r>
        <w:rPr>
          <w:i/>
          <w:snapToGrid w:val="0"/>
          <w:sz w:val="24"/>
        </w:rPr>
        <w:t>want Die het beloofd heeft is getrouw.</w:t>
      </w:r>
      <w:r>
        <w:rPr>
          <w:snapToGrid w:val="0"/>
          <w:sz w:val="24"/>
        </w:rPr>
        <w:t xml:space="preserve"> Jes. 26:3. </w:t>
      </w:r>
      <w:r>
        <w:rPr>
          <w:i/>
          <w:snapToGrid w:val="0"/>
          <w:sz w:val="24"/>
        </w:rPr>
        <w:t>Het is een bevestigd voornemen.</w:t>
      </w:r>
      <w:r>
        <w:rPr>
          <w:snapToGrid w:val="0"/>
          <w:sz w:val="24"/>
        </w:rPr>
        <w:t xml:space="preserve"> Jes. 54:10 ... </w:t>
      </w:r>
      <w:r>
        <w:rPr>
          <w:i/>
          <w:snapToGrid w:val="0"/>
          <w:sz w:val="24"/>
        </w:rPr>
        <w:t>het verbond Mijns vredes zal niet wankelen.</w:t>
      </w:r>
    </w:p>
    <w:p w14:paraId="62D8BB52" w14:textId="77777777" w:rsidR="00394FA1" w:rsidRDefault="00394FA1" w:rsidP="008355E0">
      <w:pPr>
        <w:numPr>
          <w:ilvl w:val="0"/>
          <w:numId w:val="205"/>
        </w:numPr>
        <w:jc w:val="both"/>
        <w:rPr>
          <w:snapToGrid w:val="0"/>
          <w:sz w:val="24"/>
        </w:rPr>
      </w:pPr>
      <w:r>
        <w:rPr>
          <w:snapToGrid w:val="0"/>
          <w:sz w:val="24"/>
        </w:rPr>
        <w:t xml:space="preserve">Het steunt op Christus, als op een vast en onwrikbaar fundament: 1 Petrus 2:6 .... </w:t>
      </w:r>
      <w:r>
        <w:rPr>
          <w:i/>
          <w:snapToGrid w:val="0"/>
          <w:sz w:val="24"/>
        </w:rPr>
        <w:t>Ziet, Ik leg in Sion een uiterste Hoeksteen, die uitverkoren en dierbaar is; en die in Hem gelooft, zal niet beschaamd worden.</w:t>
      </w:r>
      <w:r>
        <w:rPr>
          <w:snapToGrid w:val="0"/>
          <w:sz w:val="24"/>
        </w:rPr>
        <w:t xml:space="preserve"> Zou datgene, dat Christus verworven heeft, kunnen missen? Het rust op het Woord, van 't welk de Heere Jezus zegt, Joh. 17:17, </w:t>
      </w:r>
      <w:r>
        <w:rPr>
          <w:i/>
          <w:snapToGrid w:val="0"/>
          <w:sz w:val="24"/>
        </w:rPr>
        <w:t>Uw Woord is de waarheid.</w:t>
      </w:r>
      <w:r>
        <w:rPr>
          <w:snapToGrid w:val="0"/>
          <w:sz w:val="24"/>
        </w:rPr>
        <w:t xml:space="preserve"> 2 Kor. 1:20. </w:t>
      </w:r>
      <w:r>
        <w:rPr>
          <w:i/>
          <w:snapToGrid w:val="0"/>
          <w:sz w:val="24"/>
        </w:rPr>
        <w:t>Zo vele beloften Gods als er zijn, die zijn in Hem, ja, en zijn in Hem amen.</w:t>
      </w:r>
    </w:p>
    <w:p w14:paraId="2F972B22" w14:textId="77777777" w:rsidR="00394FA1" w:rsidRDefault="00394FA1" w:rsidP="008355E0">
      <w:pPr>
        <w:numPr>
          <w:ilvl w:val="0"/>
          <w:numId w:val="205"/>
        </w:numPr>
        <w:jc w:val="both"/>
        <w:rPr>
          <w:snapToGrid w:val="0"/>
          <w:sz w:val="24"/>
        </w:rPr>
      </w:pPr>
      <w:r>
        <w:rPr>
          <w:snapToGrid w:val="0"/>
          <w:sz w:val="24"/>
        </w:rPr>
        <w:t xml:space="preserve">Op het eeuwig en onveranderlijk Testament, bevestigd in de dood des Testamentmakers, Hebr. 9:15-17. </w:t>
      </w:r>
      <w:r>
        <w:rPr>
          <w:i/>
          <w:snapToGrid w:val="0"/>
          <w:sz w:val="24"/>
        </w:rPr>
        <w:t>Ik verordineer u het koninkrijk,</w:t>
      </w:r>
      <w:r>
        <w:rPr>
          <w:snapToGrid w:val="0"/>
          <w:sz w:val="24"/>
        </w:rPr>
        <w:t xml:space="preserve"> Lukas 22:29. </w:t>
      </w:r>
    </w:p>
    <w:p w14:paraId="555E71DF" w14:textId="77777777" w:rsidR="00394FA1" w:rsidRDefault="00394FA1" w:rsidP="008355E0">
      <w:pPr>
        <w:numPr>
          <w:ilvl w:val="0"/>
          <w:numId w:val="205"/>
        </w:numPr>
        <w:jc w:val="both"/>
        <w:rPr>
          <w:snapToGrid w:val="0"/>
          <w:sz w:val="24"/>
        </w:rPr>
      </w:pPr>
      <w:r>
        <w:rPr>
          <w:snapToGrid w:val="0"/>
          <w:sz w:val="24"/>
        </w:rPr>
        <w:t xml:space="preserve">Op de eeuwige liefde: Jer. 31:3 ... </w:t>
      </w:r>
      <w:r>
        <w:rPr>
          <w:i/>
          <w:snapToGrid w:val="0"/>
          <w:sz w:val="24"/>
        </w:rPr>
        <w:t>Ja, Ik heb u liefgehad met een eeuwige liefde.</w:t>
      </w:r>
      <w:r>
        <w:rPr>
          <w:snapToGrid w:val="0"/>
          <w:sz w:val="24"/>
        </w:rPr>
        <w:t xml:space="preserve"> Die Hij gekend, verordineerd, geroepen, gerechtvaardigd heeft, die verheerlijkt Hij ook, Rom. 8:29, 30. </w:t>
      </w:r>
    </w:p>
    <w:p w14:paraId="23434C88" w14:textId="77777777" w:rsidR="00394FA1" w:rsidRDefault="00394FA1" w:rsidP="008355E0">
      <w:pPr>
        <w:numPr>
          <w:ilvl w:val="0"/>
          <w:numId w:val="205"/>
        </w:numPr>
        <w:jc w:val="both"/>
        <w:rPr>
          <w:snapToGrid w:val="0"/>
          <w:sz w:val="24"/>
        </w:rPr>
      </w:pPr>
      <w:r>
        <w:rPr>
          <w:snapToGrid w:val="0"/>
          <w:sz w:val="24"/>
        </w:rPr>
        <w:t xml:space="preserve">Op de eed Gods: Hebr. 6:17, 18. </w:t>
      </w:r>
      <w:r>
        <w:rPr>
          <w:i/>
          <w:snapToGrid w:val="0"/>
          <w:sz w:val="24"/>
        </w:rPr>
        <w:t>God, willende de erfgenamen van de beloftenis overvloediger bewijzen de onveranderlijkheid van Zijn raad, is met een eed daartussen gekomen. Opdat wij ... een sterke vertroosting zouden hebben.</w:t>
      </w:r>
    </w:p>
    <w:p w14:paraId="67DBD30C" w14:textId="77777777" w:rsidR="00394FA1" w:rsidRDefault="00394FA1" w:rsidP="008355E0">
      <w:pPr>
        <w:numPr>
          <w:ilvl w:val="0"/>
          <w:numId w:val="205"/>
        </w:numPr>
        <w:jc w:val="both"/>
        <w:rPr>
          <w:snapToGrid w:val="0"/>
          <w:sz w:val="24"/>
        </w:rPr>
      </w:pPr>
      <w:r>
        <w:rPr>
          <w:snapToGrid w:val="0"/>
          <w:sz w:val="24"/>
        </w:rPr>
        <w:t xml:space="preserve">Op het gegeven pand, dat oneindig meer waard is, dan de beloofde zaak zelf: Eféze 1:13, 14 .... </w:t>
      </w:r>
      <w:r>
        <w:rPr>
          <w:i/>
          <w:snapToGrid w:val="0"/>
          <w:sz w:val="24"/>
        </w:rPr>
        <w:t>in welke ook gij ... zijt verzegeld geworden met de Heilige Geest der belofte; die het Onderpand is van onze erfenis, tot de verkregen verlossing.</w:t>
      </w:r>
    </w:p>
    <w:p w14:paraId="773C64CC" w14:textId="77777777" w:rsidR="00394FA1" w:rsidRDefault="00394FA1" w:rsidP="008355E0">
      <w:pPr>
        <w:numPr>
          <w:ilvl w:val="0"/>
          <w:numId w:val="205"/>
        </w:numPr>
        <w:jc w:val="both"/>
        <w:rPr>
          <w:snapToGrid w:val="0"/>
          <w:sz w:val="24"/>
        </w:rPr>
      </w:pPr>
      <w:r>
        <w:rPr>
          <w:snapToGrid w:val="0"/>
          <w:sz w:val="24"/>
        </w:rPr>
        <w:t xml:space="preserve">Op de gemeenschap met Christus; Hij, het Hoofd zijnde, en alreeds in de hemel zijnde, zo zullen immers zeker de leden volgen: Eféze 2:6, </w:t>
      </w:r>
      <w:r>
        <w:rPr>
          <w:i/>
          <w:snapToGrid w:val="0"/>
          <w:sz w:val="24"/>
        </w:rPr>
        <w:t>Hij heeft ons mede gezet in de hemel, in Christus Jezus.</w:t>
      </w:r>
      <w:r>
        <w:rPr>
          <w:snapToGrid w:val="0"/>
          <w:sz w:val="24"/>
        </w:rPr>
        <w:t xml:space="preserve"> Daarom zegt de apostel: </w:t>
      </w:r>
      <w:r>
        <w:rPr>
          <w:i/>
          <w:snapToGrid w:val="0"/>
          <w:sz w:val="24"/>
        </w:rPr>
        <w:t>Wij zijn in hope zalig geworden,</w:t>
      </w:r>
      <w:r>
        <w:rPr>
          <w:snapToGrid w:val="0"/>
          <w:sz w:val="24"/>
        </w:rPr>
        <w:t xml:space="preserve"> Rom. 8:24. Wie zal weigeren, op zulke vaste verzekering aan te gaan? </w:t>
      </w:r>
    </w:p>
    <w:p w14:paraId="62F3E676" w14:textId="77777777" w:rsidR="00394FA1" w:rsidRDefault="00394FA1" w:rsidP="00394FA1">
      <w:pPr>
        <w:jc w:val="both"/>
        <w:rPr>
          <w:snapToGrid w:val="0"/>
          <w:sz w:val="24"/>
        </w:rPr>
      </w:pPr>
    </w:p>
    <w:p w14:paraId="41DD1C8D" w14:textId="77777777" w:rsidR="00394FA1" w:rsidRDefault="00394FA1" w:rsidP="00394FA1">
      <w:pPr>
        <w:pStyle w:val="BodyText3"/>
      </w:pPr>
      <w:r>
        <w:t xml:space="preserve">De hoop is een sterke vertroosting in 't kruis. </w:t>
      </w:r>
    </w:p>
    <w:p w14:paraId="5A9D2556" w14:textId="77777777" w:rsidR="00394FA1" w:rsidRDefault="00394FA1" w:rsidP="00394FA1">
      <w:pPr>
        <w:pStyle w:val="BodyText"/>
      </w:pPr>
      <w:r>
        <w:t xml:space="preserve">3. De hoop is een sterke vertroosting in het kruis, en alle wederwaardigheden in dit leven, en doet door alles op de beloofde goederen heen zien: 1 Thess. 4:17, 18 ... </w:t>
      </w:r>
      <w:r>
        <w:rPr>
          <w:i/>
        </w:rPr>
        <w:t>alzo zullen wij altijd met den Heere wezen.</w:t>
      </w:r>
      <w:r>
        <w:t xml:space="preserve"> </w:t>
      </w:r>
      <w:r>
        <w:rPr>
          <w:i/>
        </w:rPr>
        <w:t>Zo dan, vertroost elkaar met deze woorden.</w:t>
      </w:r>
      <w:r>
        <w:t xml:space="preserve"> Dus voert de hopende bewijsgronden aan: </w:t>
      </w:r>
      <w:r>
        <w:rPr>
          <w:i/>
        </w:rPr>
        <w:t>Want Ik houde het daarvoor, dat het lijden van deze tegenwoordige tijd niet is te waarderen tegen de heerlijkheid, die aan ons zal geopenbaard worden.</w:t>
      </w:r>
      <w:r>
        <w:t xml:space="preserve"> Rom. 8:18. De hoop ziet het profijt van de verdrukkingen, en de heerlijkheid die daarop volgt: 2 Kor. 4:17. </w:t>
      </w:r>
      <w:r>
        <w:rPr>
          <w:i/>
        </w:rPr>
        <w:t>Want onze lichte verdrukking, die zeer haast voorbijgaat, werkt ons een geheel zeer uitnemend eeuwig gewicht van de heerlijkheid.</w:t>
      </w:r>
    </w:p>
    <w:p w14:paraId="59AE4575" w14:textId="77777777" w:rsidR="00394FA1" w:rsidRDefault="00394FA1" w:rsidP="00394FA1">
      <w:pPr>
        <w:pStyle w:val="BodyText"/>
      </w:pPr>
    </w:p>
    <w:p w14:paraId="0DAB84F4" w14:textId="77777777" w:rsidR="00394FA1" w:rsidRDefault="00394FA1" w:rsidP="00394FA1">
      <w:pPr>
        <w:pStyle w:val="BodyText"/>
        <w:rPr>
          <w:b/>
        </w:rPr>
      </w:pPr>
      <w:r>
        <w:rPr>
          <w:b/>
        </w:rPr>
        <w:t xml:space="preserve">Doet moedig strijden. </w:t>
      </w:r>
    </w:p>
    <w:p w14:paraId="08184A41" w14:textId="77777777" w:rsidR="00394FA1" w:rsidRDefault="00394FA1" w:rsidP="00394FA1">
      <w:pPr>
        <w:jc w:val="both"/>
        <w:rPr>
          <w:snapToGrid w:val="0"/>
          <w:sz w:val="24"/>
        </w:rPr>
      </w:pPr>
      <w:r>
        <w:rPr>
          <w:snapToGrid w:val="0"/>
          <w:sz w:val="24"/>
        </w:rPr>
        <w:t xml:space="preserve">4. De hoop doet moedig strijden, omdat zij toont de gewisheid van de overwinning: 1 Kor. 9:26. </w:t>
      </w:r>
      <w:r>
        <w:rPr>
          <w:i/>
          <w:snapToGrid w:val="0"/>
          <w:sz w:val="24"/>
        </w:rPr>
        <w:t xml:space="preserve">Ik loop dan alzo, niet als op het onzekere; ik kamp alzo, niet als de lucht slaande. </w:t>
      </w:r>
      <w:r>
        <w:rPr>
          <w:snapToGrid w:val="0"/>
          <w:sz w:val="24"/>
        </w:rPr>
        <w:t xml:space="preserve">2 Kor. 5:5, 6. </w:t>
      </w:r>
      <w:r>
        <w:rPr>
          <w:i/>
          <w:snapToGrid w:val="0"/>
          <w:sz w:val="24"/>
        </w:rPr>
        <w:t>Die ons nu tot ditzelfde bereid heeft, is God ... Wij hebben dan altijd goede moed.</w:t>
      </w:r>
    </w:p>
    <w:p w14:paraId="26E54946" w14:textId="77777777" w:rsidR="00394FA1" w:rsidRDefault="00394FA1" w:rsidP="00394FA1">
      <w:pPr>
        <w:jc w:val="both"/>
        <w:rPr>
          <w:snapToGrid w:val="0"/>
          <w:sz w:val="24"/>
        </w:rPr>
      </w:pPr>
    </w:p>
    <w:p w14:paraId="4538DBF8" w14:textId="77777777" w:rsidR="00394FA1" w:rsidRDefault="00394FA1" w:rsidP="00394FA1">
      <w:pPr>
        <w:pStyle w:val="BodyText3"/>
      </w:pPr>
      <w:r>
        <w:t xml:space="preserve">Verblijdt het hart. </w:t>
      </w:r>
    </w:p>
    <w:p w14:paraId="315B9542" w14:textId="77777777" w:rsidR="00394FA1" w:rsidRDefault="00394FA1" w:rsidP="00394FA1">
      <w:pPr>
        <w:jc w:val="both"/>
        <w:rPr>
          <w:snapToGrid w:val="0"/>
          <w:sz w:val="24"/>
        </w:rPr>
      </w:pPr>
      <w:r>
        <w:rPr>
          <w:snapToGrid w:val="0"/>
          <w:sz w:val="24"/>
        </w:rPr>
        <w:t xml:space="preserve">5. De hoop verblijdt het hart; de mens kan zonder blijdschap niet leven. Nu, in de wereld hebben de Godzaligen vele verdrukkingen, hadden zij dan anders niet, zij zouden bezwijken. 't Is al om blijdschap te doen, waarnaar de mens tracht; een vrolijk hart geeft sterkte naar ziel en lichaam. De hoop nu doet roemen ook in de verdrukkingen, Rom. 5:3, en Rom. 12:12, </w:t>
      </w:r>
      <w:r>
        <w:rPr>
          <w:i/>
          <w:snapToGrid w:val="0"/>
          <w:sz w:val="24"/>
        </w:rPr>
        <w:t>Verblijdt u in de hoop.</w:t>
      </w:r>
      <w:r>
        <w:rPr>
          <w:snapToGrid w:val="0"/>
          <w:sz w:val="24"/>
        </w:rPr>
        <w:t xml:space="preserve"> </w:t>
      </w:r>
    </w:p>
    <w:p w14:paraId="2179C87D" w14:textId="77777777" w:rsidR="00394FA1" w:rsidRDefault="00394FA1" w:rsidP="00394FA1">
      <w:pPr>
        <w:jc w:val="both"/>
        <w:rPr>
          <w:snapToGrid w:val="0"/>
          <w:sz w:val="24"/>
        </w:rPr>
      </w:pPr>
    </w:p>
    <w:p w14:paraId="580D3023" w14:textId="77777777" w:rsidR="00394FA1" w:rsidRDefault="00394FA1" w:rsidP="00394FA1">
      <w:pPr>
        <w:pStyle w:val="BodyText"/>
      </w:pPr>
      <w:r>
        <w:t xml:space="preserve">6. De hoop heiligt de ziel; de inbeelding, de wens laat het werk staan; maar de zekere hoop zet er toe aan; omdat de gehoopte zaken geestelijk en heilig zijn, zo maken ze de hopenden ook heilig; te meer, omdat de weg, waardoor God zijn kinderen tot heerlijkheid leidt, heiligheid is. Ziet dit: 1 Joh. 3:3. </w:t>
      </w:r>
      <w:r>
        <w:rPr>
          <w:i/>
        </w:rPr>
        <w:t xml:space="preserve">Een ieder, die deze hoop op Hem heeft, die reinigt zichzelf, gelijk Hij rein is. </w:t>
      </w:r>
      <w:r>
        <w:t xml:space="preserve">Hoop is in zichzelf beminnelijk, en is beminnelijk, omdat ze vertroost, omdat ze moed geeft, omdat ze verblijdt, omdat ze heiligt. </w:t>
      </w:r>
    </w:p>
    <w:p w14:paraId="0CFC888F" w14:textId="77777777" w:rsidR="00394FA1" w:rsidRDefault="00394FA1" w:rsidP="00394FA1">
      <w:pPr>
        <w:jc w:val="both"/>
        <w:rPr>
          <w:snapToGrid w:val="0"/>
          <w:sz w:val="24"/>
        </w:rPr>
      </w:pPr>
    </w:p>
    <w:p w14:paraId="4F0F8142" w14:textId="77777777" w:rsidR="00394FA1" w:rsidRDefault="00394FA1" w:rsidP="00394FA1">
      <w:pPr>
        <w:pStyle w:val="BodyText3"/>
      </w:pPr>
      <w:r>
        <w:t xml:space="preserve">Verheerlijkt God. </w:t>
      </w:r>
    </w:p>
    <w:p w14:paraId="20DE9A5E" w14:textId="77777777" w:rsidR="00394FA1" w:rsidRDefault="00394FA1" w:rsidP="00394FA1">
      <w:pPr>
        <w:jc w:val="both"/>
        <w:rPr>
          <w:snapToGrid w:val="0"/>
          <w:sz w:val="24"/>
        </w:rPr>
      </w:pPr>
      <w:r>
        <w:rPr>
          <w:snapToGrid w:val="0"/>
          <w:sz w:val="24"/>
        </w:rPr>
        <w:t xml:space="preserve">7. En bij dit alles, als het allergrootste, de hoop verheerlijkt God, verheerlijkt de Heere Jezus. Zij erkent Gods soevereinheid, om een zondig mens op te nemen, of te laten liggen. Gods vrije genade, om, niettegenstaande de zonden, zo'n zaligheid hun te geven. Zijn waarheid, onveranderlijkheid en getrouwheid dat Hij woord houdt, en zeker zijn beloften zal vervullen. Zijn almachtigheid, om hen, niettegenstaande al hun vijanden, te bewaren tot de zaligheid, en die hun te geven. De liefde van God en van de Heere Jezus, om Zichzelf tot een Borg te stellen, en door de kracht van Zijn voldoening de Zijnen die zaligheid te verwerven. Daarom allen, die lust hebt God te verheerlijken, wees toch werkzaam om met de daad en gedurig te hopen. Wees gedurig bezig in het Woord van God, om allerlei beloften op te zoeken, die u toe te eigenen, en gaat er op aan. Houdt niet op te bidden, dat de Heere u doe hopen. Wekt anderen op, en laat de opwekking van anderen, om standvastig te hopen, in uw harten ingaan. En zó werkende, zult u bevinden dat uw hoop niet zal beschamen, maar dat u ze zeker, te van zijn tijd, nadat u ze lijdzaam verwacht hebt, zult deelachtig worden. </w:t>
      </w:r>
    </w:p>
    <w:p w14:paraId="16D4D660" w14:textId="77777777" w:rsidR="00394FA1" w:rsidRDefault="00394FA1" w:rsidP="00394FA1">
      <w:pPr>
        <w:jc w:val="both"/>
        <w:rPr>
          <w:b/>
          <w:sz w:val="24"/>
        </w:rPr>
      </w:pPr>
    </w:p>
    <w:p w14:paraId="7E30ECA0" w14:textId="77777777" w:rsidR="00394FA1" w:rsidRDefault="00394FA1" w:rsidP="00394FA1">
      <w:pPr>
        <w:jc w:val="both"/>
        <w:rPr>
          <w:b/>
          <w:sz w:val="24"/>
        </w:rPr>
      </w:pPr>
    </w:p>
    <w:p w14:paraId="35F2A877" w14:textId="77777777" w:rsidR="00394FA1" w:rsidRDefault="00394FA1" w:rsidP="00394FA1">
      <w:pPr>
        <w:jc w:val="both"/>
        <w:rPr>
          <w:b/>
          <w:sz w:val="24"/>
        </w:rPr>
      </w:pPr>
    </w:p>
    <w:p w14:paraId="3935BE43" w14:textId="77777777" w:rsidR="00394FA1" w:rsidRDefault="00394FA1" w:rsidP="00394FA1">
      <w:pPr>
        <w:jc w:val="both"/>
        <w:rPr>
          <w:b/>
          <w:sz w:val="24"/>
        </w:rPr>
      </w:pPr>
    </w:p>
    <w:p w14:paraId="5DD0F2CB" w14:textId="77777777" w:rsidR="00394FA1" w:rsidRDefault="00394FA1" w:rsidP="00394FA1">
      <w:pPr>
        <w:jc w:val="both"/>
        <w:rPr>
          <w:b/>
          <w:sz w:val="24"/>
        </w:rPr>
      </w:pPr>
    </w:p>
    <w:p w14:paraId="33FF4983" w14:textId="77777777" w:rsidR="00394FA1" w:rsidRDefault="00394FA1" w:rsidP="00394FA1">
      <w:pPr>
        <w:jc w:val="both"/>
        <w:rPr>
          <w:b/>
          <w:sz w:val="24"/>
        </w:rPr>
      </w:pPr>
    </w:p>
    <w:p w14:paraId="63B3F26A" w14:textId="77777777" w:rsidR="00394FA1" w:rsidRDefault="00394FA1" w:rsidP="00394FA1">
      <w:pPr>
        <w:jc w:val="both"/>
        <w:rPr>
          <w:b/>
          <w:sz w:val="24"/>
        </w:rPr>
      </w:pPr>
    </w:p>
    <w:p w14:paraId="0967C5D2" w14:textId="77777777" w:rsidR="00394FA1" w:rsidRDefault="00394FA1" w:rsidP="00394FA1">
      <w:pPr>
        <w:jc w:val="both"/>
        <w:rPr>
          <w:b/>
          <w:sz w:val="24"/>
        </w:rPr>
      </w:pPr>
    </w:p>
    <w:p w14:paraId="6D1CBFAF" w14:textId="77777777" w:rsidR="00394FA1" w:rsidRDefault="00394FA1" w:rsidP="00394FA1">
      <w:pPr>
        <w:jc w:val="both"/>
        <w:rPr>
          <w:b/>
          <w:sz w:val="24"/>
        </w:rPr>
      </w:pPr>
    </w:p>
    <w:p w14:paraId="02F297D6" w14:textId="77777777" w:rsidR="00394FA1" w:rsidRDefault="00394FA1" w:rsidP="00394FA1">
      <w:pPr>
        <w:jc w:val="both"/>
        <w:rPr>
          <w:b/>
          <w:sz w:val="24"/>
        </w:rPr>
      </w:pPr>
    </w:p>
    <w:p w14:paraId="2FB79894" w14:textId="77777777" w:rsidR="00394FA1" w:rsidRDefault="00394FA1" w:rsidP="00394FA1">
      <w:pPr>
        <w:jc w:val="both"/>
        <w:rPr>
          <w:b/>
          <w:sz w:val="24"/>
        </w:rPr>
      </w:pPr>
    </w:p>
    <w:p w14:paraId="31652336" w14:textId="77777777" w:rsidR="00394FA1" w:rsidRDefault="00394FA1" w:rsidP="00394FA1">
      <w:pPr>
        <w:jc w:val="both"/>
        <w:rPr>
          <w:b/>
          <w:sz w:val="24"/>
        </w:rPr>
      </w:pPr>
    </w:p>
    <w:p w14:paraId="10049700" w14:textId="77777777" w:rsidR="00394FA1" w:rsidRDefault="00394FA1" w:rsidP="00394FA1">
      <w:pPr>
        <w:jc w:val="both"/>
        <w:rPr>
          <w:b/>
          <w:sz w:val="24"/>
        </w:rPr>
      </w:pPr>
    </w:p>
    <w:p w14:paraId="1B21A050" w14:textId="77777777" w:rsidR="00394FA1" w:rsidRDefault="00394FA1" w:rsidP="00394FA1">
      <w:pPr>
        <w:jc w:val="both"/>
        <w:rPr>
          <w:b/>
          <w:sz w:val="24"/>
        </w:rPr>
      </w:pPr>
    </w:p>
    <w:p w14:paraId="740FD136" w14:textId="77777777" w:rsidR="00394FA1" w:rsidRDefault="00394FA1" w:rsidP="00394FA1">
      <w:pPr>
        <w:jc w:val="both"/>
        <w:rPr>
          <w:b/>
          <w:sz w:val="24"/>
        </w:rPr>
      </w:pPr>
    </w:p>
    <w:p w14:paraId="1DD9EEA5" w14:textId="77777777" w:rsidR="00394FA1" w:rsidRDefault="00394FA1" w:rsidP="00394FA1">
      <w:pPr>
        <w:jc w:val="both"/>
        <w:rPr>
          <w:b/>
          <w:sz w:val="24"/>
        </w:rPr>
      </w:pPr>
    </w:p>
    <w:p w14:paraId="4CA4E451" w14:textId="77777777" w:rsidR="00394FA1" w:rsidRDefault="00394FA1" w:rsidP="00394FA1">
      <w:pPr>
        <w:jc w:val="both"/>
        <w:rPr>
          <w:b/>
          <w:sz w:val="24"/>
        </w:rPr>
      </w:pPr>
    </w:p>
    <w:p w14:paraId="6CD7CFFD" w14:textId="77777777" w:rsidR="00394FA1" w:rsidRDefault="00394FA1" w:rsidP="00394FA1">
      <w:pPr>
        <w:jc w:val="both"/>
        <w:rPr>
          <w:b/>
          <w:sz w:val="24"/>
        </w:rPr>
      </w:pPr>
    </w:p>
    <w:p w14:paraId="2E531193" w14:textId="77777777" w:rsidR="00394FA1" w:rsidRDefault="00394FA1" w:rsidP="00394FA1">
      <w:pPr>
        <w:jc w:val="both"/>
        <w:rPr>
          <w:b/>
          <w:sz w:val="24"/>
        </w:rPr>
      </w:pPr>
    </w:p>
    <w:p w14:paraId="43D60733" w14:textId="77777777" w:rsidR="00394FA1" w:rsidRDefault="00394FA1" w:rsidP="00394FA1">
      <w:pPr>
        <w:jc w:val="both"/>
        <w:rPr>
          <w:b/>
          <w:sz w:val="24"/>
        </w:rPr>
      </w:pPr>
    </w:p>
    <w:p w14:paraId="04DEFE5B" w14:textId="77777777" w:rsidR="00394FA1" w:rsidRDefault="00394FA1" w:rsidP="00394FA1">
      <w:pPr>
        <w:jc w:val="both"/>
        <w:rPr>
          <w:b/>
          <w:sz w:val="24"/>
        </w:rPr>
      </w:pPr>
    </w:p>
    <w:p w14:paraId="79D09FD4" w14:textId="1B1A0FC8" w:rsidR="00394FA1" w:rsidRDefault="00394FA1">
      <w:pPr>
        <w:spacing w:after="160" w:line="259" w:lineRule="auto"/>
        <w:rPr>
          <w:b/>
          <w:sz w:val="24"/>
        </w:rPr>
      </w:pPr>
      <w:r>
        <w:rPr>
          <w:b/>
          <w:sz w:val="24"/>
        </w:rPr>
        <w:br w:type="page"/>
      </w:r>
    </w:p>
    <w:p w14:paraId="51DC195D" w14:textId="77777777" w:rsidR="00394FA1" w:rsidRDefault="00394FA1" w:rsidP="00394FA1">
      <w:pPr>
        <w:jc w:val="both"/>
        <w:rPr>
          <w:b/>
          <w:sz w:val="24"/>
        </w:rPr>
      </w:pPr>
    </w:p>
    <w:p w14:paraId="53907FC0" w14:textId="77777777" w:rsidR="00394FA1" w:rsidRDefault="00394FA1" w:rsidP="00394FA1">
      <w:pPr>
        <w:pStyle w:val="Heading3"/>
      </w:pPr>
      <w:r>
        <w:t xml:space="preserve">Hoofdstuk 19 </w:t>
      </w:r>
    </w:p>
    <w:p w14:paraId="6981CCC7" w14:textId="77777777" w:rsidR="00394FA1" w:rsidRDefault="00394FA1" w:rsidP="00394FA1"/>
    <w:p w14:paraId="3399DAF1" w14:textId="77777777" w:rsidR="00394FA1" w:rsidRDefault="00394FA1" w:rsidP="00394FA1">
      <w:pPr>
        <w:pStyle w:val="Heading3"/>
      </w:pPr>
      <w:r>
        <w:t xml:space="preserve">Van de Sterkte of Dapperheid. </w:t>
      </w:r>
    </w:p>
    <w:p w14:paraId="30711190" w14:textId="77777777" w:rsidR="00394FA1" w:rsidRDefault="00394FA1" w:rsidP="00394FA1">
      <w:pPr>
        <w:jc w:val="both"/>
        <w:rPr>
          <w:snapToGrid w:val="0"/>
          <w:sz w:val="24"/>
        </w:rPr>
      </w:pPr>
    </w:p>
    <w:p w14:paraId="7CBB9C1F" w14:textId="77777777" w:rsidR="00394FA1" w:rsidRDefault="00394FA1" w:rsidP="00394FA1">
      <w:pPr>
        <w:jc w:val="both"/>
        <w:rPr>
          <w:snapToGrid w:val="0"/>
          <w:sz w:val="24"/>
        </w:rPr>
      </w:pPr>
      <w:r>
        <w:rPr>
          <w:snapToGrid w:val="0"/>
          <w:sz w:val="24"/>
        </w:rPr>
        <w:t xml:space="preserve">Tussen de belofte en de bezitting van de zaak, die de hoop in zekerheid verwacht, is niet alleen veel tijd, maar ook veel tegenstand van de vijanden te verwachten; daarom heeft een hopende de moedigheid van node, om alles uit te staan, en door alles heen te breken, daarom voegen wij bij de hoop, de Sterkte of Dapperheid. </w:t>
      </w:r>
    </w:p>
    <w:p w14:paraId="44615729" w14:textId="77777777" w:rsidR="00394FA1" w:rsidRDefault="00394FA1" w:rsidP="00394FA1">
      <w:pPr>
        <w:jc w:val="both"/>
        <w:rPr>
          <w:snapToGrid w:val="0"/>
          <w:sz w:val="24"/>
        </w:rPr>
      </w:pPr>
    </w:p>
    <w:p w14:paraId="65598A26" w14:textId="77777777" w:rsidR="00394FA1" w:rsidRDefault="00394FA1" w:rsidP="00394FA1">
      <w:pPr>
        <w:jc w:val="both"/>
        <w:rPr>
          <w:snapToGrid w:val="0"/>
          <w:sz w:val="24"/>
        </w:rPr>
      </w:pPr>
      <w:r>
        <w:rPr>
          <w:snapToGrid w:val="0"/>
          <w:sz w:val="24"/>
        </w:rPr>
        <w:t xml:space="preserve">Beschrijving. </w:t>
      </w:r>
    </w:p>
    <w:p w14:paraId="3715ADDF" w14:textId="77777777" w:rsidR="00394FA1" w:rsidRDefault="00394FA1" w:rsidP="00394FA1">
      <w:pPr>
        <w:jc w:val="both"/>
        <w:rPr>
          <w:snapToGrid w:val="0"/>
          <w:sz w:val="24"/>
        </w:rPr>
      </w:pPr>
      <w:r>
        <w:rPr>
          <w:snapToGrid w:val="0"/>
          <w:sz w:val="24"/>
        </w:rPr>
        <w:t xml:space="preserve">II. </w:t>
      </w:r>
      <w:r>
        <w:rPr>
          <w:i/>
          <w:snapToGrid w:val="0"/>
          <w:sz w:val="24"/>
        </w:rPr>
        <w:t>De sterkte is een onversaagde standvastigheid van het hart, van God aan Zijn kinderen gegeven, waardoor zij in een levende hoop, van de beloofde goederen te zullen verkrijgen, de vrees voor alle gevaar en de tegenstand overwinnen, onverzettelijk in de strijd doorbreken, en in de gehoorzaamheid naast God gemoedigd volharden.</w:t>
      </w:r>
      <w:r>
        <w:rPr>
          <w:snapToGrid w:val="0"/>
          <w:sz w:val="24"/>
        </w:rPr>
        <w:t xml:space="preserve"> </w:t>
      </w:r>
    </w:p>
    <w:p w14:paraId="55BC0439" w14:textId="77777777" w:rsidR="00394FA1" w:rsidRDefault="00394FA1" w:rsidP="00394FA1">
      <w:pPr>
        <w:jc w:val="both"/>
        <w:rPr>
          <w:snapToGrid w:val="0"/>
          <w:sz w:val="24"/>
        </w:rPr>
      </w:pPr>
    </w:p>
    <w:p w14:paraId="28FAF219" w14:textId="77777777" w:rsidR="00394FA1" w:rsidRDefault="00394FA1" w:rsidP="00394FA1">
      <w:pPr>
        <w:jc w:val="both"/>
        <w:rPr>
          <w:snapToGrid w:val="0"/>
          <w:sz w:val="24"/>
        </w:rPr>
      </w:pPr>
      <w:r>
        <w:rPr>
          <w:snapToGrid w:val="0"/>
          <w:sz w:val="24"/>
        </w:rPr>
        <w:t xml:space="preserve">'t Is een waar woord, ardua quæ pulchra, </w:t>
      </w:r>
      <w:r>
        <w:rPr>
          <w:i/>
          <w:snapToGrid w:val="0"/>
          <w:sz w:val="24"/>
        </w:rPr>
        <w:t>heerlijke zaken zijn zwaar te verkrijgen.</w:t>
      </w:r>
      <w:r>
        <w:rPr>
          <w:snapToGrid w:val="0"/>
          <w:sz w:val="24"/>
        </w:rPr>
        <w:t xml:space="preserve"> Dit is zo in het natuurlijke en in het geestelijke. De zaken, die te bekomen zijn, zijn de allergrootste; wie ze niet kent, doet er geen moeite om, en stelt niets daarom in gevaar; maar die ze kent, waagt het er alles aan, en sterkt zijn hart met de hoop. Die sterkte, of ze wel van de wereldsen, voor stijfhoofdigheid en eigenzinnigheid wordt uitgemaakt, is nochtans een uitnemende deugd, een sieraad voor een Christen, bij God aangenaam, bij de wereld verschrikkelijk, en voor zichzelf nuttig. 't Is een deugd die God eist, en waartoe de gelovigen dikwijls worden opgewekt: </w:t>
      </w:r>
      <w:r>
        <w:rPr>
          <w:i/>
          <w:snapToGrid w:val="0"/>
          <w:sz w:val="24"/>
        </w:rPr>
        <w:t>wees sterk.</w:t>
      </w:r>
      <w:r>
        <w:rPr>
          <w:snapToGrid w:val="0"/>
          <w:sz w:val="24"/>
        </w:rPr>
        <w:t xml:space="preserve"> </w:t>
      </w:r>
    </w:p>
    <w:p w14:paraId="3E26786E" w14:textId="77777777" w:rsidR="00394FA1" w:rsidRDefault="00394FA1" w:rsidP="00394FA1">
      <w:pPr>
        <w:jc w:val="both"/>
        <w:rPr>
          <w:snapToGrid w:val="0"/>
          <w:sz w:val="24"/>
        </w:rPr>
      </w:pPr>
    </w:p>
    <w:p w14:paraId="64E6FB83" w14:textId="77777777" w:rsidR="00394FA1" w:rsidRDefault="00394FA1" w:rsidP="00394FA1">
      <w:pPr>
        <w:pStyle w:val="BodyText"/>
        <w:rPr>
          <w:b/>
        </w:rPr>
      </w:pPr>
      <w:r>
        <w:rPr>
          <w:b/>
        </w:rPr>
        <w:t xml:space="preserve">Heeft haar zitplaats in de ziel. </w:t>
      </w:r>
    </w:p>
    <w:p w14:paraId="0C4BAB7B" w14:textId="77777777" w:rsidR="00394FA1" w:rsidRDefault="00394FA1" w:rsidP="00394FA1">
      <w:pPr>
        <w:jc w:val="both"/>
        <w:rPr>
          <w:snapToGrid w:val="0"/>
          <w:sz w:val="24"/>
        </w:rPr>
      </w:pPr>
      <w:r>
        <w:rPr>
          <w:snapToGrid w:val="0"/>
          <w:sz w:val="24"/>
        </w:rPr>
        <w:t xml:space="preserve">De zitplaats van de sterkte is de ziel, verstand, wil, hartstochten van een gelovige; dit alles is ingespannen naast de voorwerpen in alle opzichten. 't Is niet een werk van het lichaam, hoewel dat ook in de uitvoering van node is; maar een werk van de ziel, niet alleen van het verstand, om deze deugd in haar schoonheid te beschouwen, maar alle mogendheden zijn werkzaam. 't Is niet een daad, die eens of soms eens geoefend wordt, maar 't is een hebbelijkheid, een inblijvende gestalte en bekwaamheid, die wel eerst van God is ingestort, maar door de invloed des Heiligen Geestes geoefend wordt, en door vele daden bekwamer en sterker wordt: Psalm 112:7, 8 ... </w:t>
      </w:r>
      <w:r>
        <w:rPr>
          <w:i/>
          <w:snapToGrid w:val="0"/>
          <w:sz w:val="24"/>
        </w:rPr>
        <w:t>zijn hart is vast, betrouwende op de Heere, zijn hart, wel ondersteund zijnde, zal niet vrezen.</w:t>
      </w:r>
    </w:p>
    <w:p w14:paraId="4DFE4DD2" w14:textId="77777777" w:rsidR="00394FA1" w:rsidRDefault="00394FA1" w:rsidP="00394FA1">
      <w:pPr>
        <w:jc w:val="both"/>
        <w:rPr>
          <w:snapToGrid w:val="0"/>
          <w:sz w:val="24"/>
        </w:rPr>
      </w:pPr>
      <w:r>
        <w:rPr>
          <w:snapToGrid w:val="0"/>
          <w:sz w:val="24"/>
        </w:rPr>
        <w:t xml:space="preserve">Niet het hart van de onbekeerden is het onderwerp van de sterkte, die zijn tot alle goed werk ondeugende, Titus 1:16. Die hebben noch belofte, noch geloof, noch hoop, noch inwendig geestelijk leven; wat sterkte en dapperheid zouden zij dan hebben? Maar de wedergeborenen alleen zijn de dapperen, die hebben, 't geen wij zo even zeiden, dat de onbekeerden niet hebben. </w:t>
      </w:r>
      <w:r>
        <w:rPr>
          <w:i/>
          <w:snapToGrid w:val="0"/>
          <w:sz w:val="24"/>
        </w:rPr>
        <w:t>Elke rechtvaardige is moedig, als een jonge leeuw,</w:t>
      </w:r>
      <w:r>
        <w:rPr>
          <w:snapToGrid w:val="0"/>
          <w:sz w:val="24"/>
        </w:rPr>
        <w:t xml:space="preserve"> Spr. 28:1. Tot de geroepen heiligen zegt de apostel: </w:t>
      </w:r>
      <w:r>
        <w:rPr>
          <w:i/>
          <w:snapToGrid w:val="0"/>
          <w:sz w:val="24"/>
        </w:rPr>
        <w:t>houdt u mannelijk, zijt sterk,</w:t>
      </w:r>
      <w:r>
        <w:rPr>
          <w:snapToGrid w:val="0"/>
          <w:sz w:val="24"/>
        </w:rPr>
        <w:t xml:space="preserve"> 1 Kor. 16:13. </w:t>
      </w:r>
    </w:p>
    <w:p w14:paraId="2FFC5DB6" w14:textId="77777777" w:rsidR="00394FA1" w:rsidRDefault="00394FA1" w:rsidP="00394FA1">
      <w:pPr>
        <w:jc w:val="both"/>
        <w:rPr>
          <w:snapToGrid w:val="0"/>
          <w:sz w:val="24"/>
        </w:rPr>
      </w:pPr>
    </w:p>
    <w:p w14:paraId="7FA3E295" w14:textId="77777777" w:rsidR="00394FA1" w:rsidRDefault="00394FA1" w:rsidP="00394FA1">
      <w:pPr>
        <w:pStyle w:val="BodyText"/>
        <w:rPr>
          <w:b/>
        </w:rPr>
      </w:pPr>
      <w:r>
        <w:rPr>
          <w:b/>
        </w:rPr>
        <w:t xml:space="preserve">Is bezig naast het kwade en het goede. </w:t>
      </w:r>
    </w:p>
    <w:p w14:paraId="4D387BAB" w14:textId="77777777" w:rsidR="00394FA1" w:rsidRDefault="00394FA1" w:rsidP="00394FA1">
      <w:pPr>
        <w:jc w:val="both"/>
        <w:rPr>
          <w:snapToGrid w:val="0"/>
          <w:sz w:val="24"/>
        </w:rPr>
      </w:pPr>
      <w:r>
        <w:rPr>
          <w:snapToGrid w:val="0"/>
          <w:sz w:val="24"/>
        </w:rPr>
        <w:t xml:space="preserve">III. 't Voorwerp en het einde is hier hetzelfde. De sterkte ziet op het goede dat te bekomen is, en op het kwade dat te overwinnen is. God belooft aan de Zijnen vele goederen, naar lichaam en ziel; maar zo, dat ze door de van God verordineerde en bevolen middelen bekomen zullen worden. Deze kent de moedige, heeft ze lief, gelooft de belofte, verwacht ze in hoop; daarop valt hij aan 't werk, jaagt en grijpt daarnaar. In dit werk, doet zich veel tegenstand op, namelijk: verlies van eer, van goed, en ook wel van leven; hier ontmoet men schande, verachting, bespotting, haat en tegenloop van alles wat er is; hier komt armoede, ziekte, allerlei tegenspoed; dat is alles bekwaam om vrees aan te jagen, en door vrees het werk te laten staan, 't zij geheel of ten dele. Maar de dapperheid zwicht niet, dringt er heftiger doorheen, zij acht op geen ding, en houdt het leven zelfs niet dierbaar; hierbij komt de ziel wel in geestelijke verlatingen en aanvechtingen, 't geloof wordt bestormd, de hoop geschud en hierheen en daarheen geslingerd, zodat dikwijls horen en zien vergaat. Maar de dappere gaat er als blindelings op aan, bezwijkt niet, houdt moed en strijdt als een dapper held, zichzelf verwerende en de vijanden beschadigende. Maar hierbij komt nog een kwaad, dat al dieper treft dan het voorgaande, namelijk, de oude Adam, die vleit, die verlokt, die trekt af; hier struikelt men, daar valt men, dan krijgt men een smartelijke, dan een dodelijke wonde in de ziel, het goede wordt nagelaten, het kwade wordt begaan, dit is bekwaam om de strijder ongelovig te maken over zijn staat, om hopeloos en moedeloos te worden. </w:t>
      </w:r>
    </w:p>
    <w:p w14:paraId="0AED2D9C" w14:textId="77777777" w:rsidR="00394FA1" w:rsidRDefault="00394FA1" w:rsidP="00394FA1">
      <w:pPr>
        <w:jc w:val="both"/>
        <w:rPr>
          <w:snapToGrid w:val="0"/>
          <w:sz w:val="24"/>
        </w:rPr>
      </w:pPr>
      <w:r>
        <w:rPr>
          <w:snapToGrid w:val="0"/>
          <w:sz w:val="24"/>
        </w:rPr>
        <w:t xml:space="preserve">Maar de sterke ziet er ook al door heen; kan hij met de last niet lopen, hij kruipt er mee voort, hij rijst wederom op, zo hij onder raakt, en hervat de strijd met nieuwe moed; kan hij niet zien, hij gelooft, hij verlaat zich op de Heere Jezus, beveelt Hem het einde, en wil en zal er mede door, het kost wat het kost; is de vijand te sterk, raakt hij onder, evenwel hij doet zijn best, hij geeft het niet gewonnen; die onderligt, vecht ook. Dus heeft de sterkte het goede en het kwade tot een voorwerp van haar werkzaamheid. </w:t>
      </w:r>
    </w:p>
    <w:p w14:paraId="47FB6F05" w14:textId="77777777" w:rsidR="00394FA1" w:rsidRDefault="00394FA1" w:rsidP="00394FA1">
      <w:pPr>
        <w:jc w:val="both"/>
        <w:rPr>
          <w:snapToGrid w:val="0"/>
          <w:sz w:val="24"/>
        </w:rPr>
      </w:pPr>
    </w:p>
    <w:p w14:paraId="13DEF93F" w14:textId="77777777" w:rsidR="00394FA1" w:rsidRDefault="00394FA1" w:rsidP="00394FA1">
      <w:pPr>
        <w:jc w:val="both"/>
        <w:rPr>
          <w:snapToGrid w:val="0"/>
          <w:sz w:val="24"/>
        </w:rPr>
      </w:pPr>
      <w:r>
        <w:rPr>
          <w:snapToGrid w:val="0"/>
          <w:sz w:val="24"/>
        </w:rPr>
        <w:t>B</w:t>
      </w:r>
      <w:r>
        <w:rPr>
          <w:b/>
          <w:snapToGrid w:val="0"/>
          <w:sz w:val="24"/>
        </w:rPr>
        <w:t xml:space="preserve">estaat in een levende hoop. </w:t>
      </w:r>
    </w:p>
    <w:p w14:paraId="6C0CA4F9" w14:textId="77777777" w:rsidR="00394FA1" w:rsidRDefault="00394FA1" w:rsidP="00394FA1">
      <w:pPr>
        <w:pStyle w:val="BodyText"/>
      </w:pPr>
      <w:r>
        <w:t xml:space="preserve">IV. Het eigenlijke wezen van de sterkte bestaat in een onversaagde stand vastigheid van het hart, welke vervat: </w:t>
      </w:r>
    </w:p>
    <w:p w14:paraId="3C21E269" w14:textId="77777777" w:rsidR="00394FA1" w:rsidRDefault="00394FA1" w:rsidP="00394FA1">
      <w:pPr>
        <w:pStyle w:val="BodyText"/>
        <w:rPr>
          <w:b/>
        </w:rPr>
      </w:pPr>
      <w:r>
        <w:rPr>
          <w:b/>
        </w:rPr>
        <w:t xml:space="preserve">Een levende hoop. </w:t>
      </w:r>
    </w:p>
    <w:p w14:paraId="7AF7BD05" w14:textId="77777777" w:rsidR="00394FA1" w:rsidRDefault="00394FA1" w:rsidP="00394FA1">
      <w:pPr>
        <w:pStyle w:val="BodyText"/>
      </w:pPr>
      <w:r>
        <w:t xml:space="preserve">1. De gehoopte goederen zijn zo beminnelijk, dat zij alles, wat ongemakkelijk kan zijn, opkunnen, de hoop op de getrouwheid en waarheid van de belovende God stelt de verkrijging vast en ontwijfelbaar zeker, en hoe sterker een gelovige hierin is, hoe sterker de dapperheid ook is. </w:t>
      </w:r>
    </w:p>
    <w:p w14:paraId="0D1B51B8" w14:textId="77777777" w:rsidR="00394FA1" w:rsidRDefault="00394FA1" w:rsidP="00394FA1">
      <w:pPr>
        <w:jc w:val="both"/>
        <w:rPr>
          <w:snapToGrid w:val="0"/>
          <w:sz w:val="24"/>
        </w:rPr>
      </w:pPr>
    </w:p>
    <w:p w14:paraId="6C1ABEB5" w14:textId="77777777" w:rsidR="00394FA1" w:rsidRDefault="00394FA1" w:rsidP="00394FA1">
      <w:pPr>
        <w:pStyle w:val="BodyText3"/>
      </w:pPr>
      <w:r>
        <w:t xml:space="preserve">Overwinning van tegenstand. </w:t>
      </w:r>
    </w:p>
    <w:p w14:paraId="59130ECD" w14:textId="77777777" w:rsidR="00394FA1" w:rsidRDefault="00394FA1" w:rsidP="00394FA1">
      <w:pPr>
        <w:jc w:val="both"/>
        <w:rPr>
          <w:snapToGrid w:val="0"/>
          <w:sz w:val="24"/>
        </w:rPr>
      </w:pPr>
      <w:r>
        <w:rPr>
          <w:snapToGrid w:val="0"/>
          <w:sz w:val="24"/>
        </w:rPr>
        <w:t xml:space="preserve">2. Een overwinning van de vrees. De natuur schrikt voor lijden; en zoekt het te ontgaan. Maar de dappere overwint de schrik, omdat hij ziet dat er geen andere weg is om de beminde goederen te verkrijgen, en meteen dat alles wat tegenstaat en tegenkomt, geen kracht geeft om hem te overwinnen en van zijn oogmerk te beroven, maar dat een almachtige hulp aan zijn zijde is; daarom verdwijnt de vrees. Ziet dit: Psalm 27:1. </w:t>
      </w:r>
      <w:r>
        <w:rPr>
          <w:i/>
          <w:snapToGrid w:val="0"/>
          <w:sz w:val="24"/>
        </w:rPr>
        <w:t xml:space="preserve">De Heere is mijn Licht en mijn Heil; voor wie zou ik vrezen? De Heere is mijn Levenskracht; voor wie zou ik vervaard zijn? </w:t>
      </w:r>
      <w:r>
        <w:rPr>
          <w:snapToGrid w:val="0"/>
          <w:sz w:val="24"/>
        </w:rPr>
        <w:t xml:space="preserve">En: Psalm 23:4. </w:t>
      </w:r>
      <w:r>
        <w:rPr>
          <w:i/>
          <w:snapToGrid w:val="0"/>
          <w:sz w:val="24"/>
        </w:rPr>
        <w:t>Al ging ik ook in een dal der schaduw des doods, ik zou geen kwaad vrezen.</w:t>
      </w:r>
    </w:p>
    <w:p w14:paraId="4B2BC1C9" w14:textId="77777777" w:rsidR="00394FA1" w:rsidRDefault="00394FA1" w:rsidP="00394FA1">
      <w:pPr>
        <w:jc w:val="both"/>
        <w:rPr>
          <w:snapToGrid w:val="0"/>
          <w:sz w:val="24"/>
        </w:rPr>
      </w:pPr>
    </w:p>
    <w:p w14:paraId="68B62AC3" w14:textId="77777777" w:rsidR="00394FA1" w:rsidRDefault="00394FA1" w:rsidP="00394FA1">
      <w:pPr>
        <w:pStyle w:val="BodyText3"/>
      </w:pPr>
      <w:r>
        <w:t xml:space="preserve">En doordringen in het verrichten van zijn plicht. </w:t>
      </w:r>
    </w:p>
    <w:p w14:paraId="2F936683" w14:textId="77777777" w:rsidR="00394FA1" w:rsidRDefault="00394FA1" w:rsidP="00394FA1">
      <w:pPr>
        <w:jc w:val="both"/>
        <w:rPr>
          <w:snapToGrid w:val="0"/>
          <w:sz w:val="24"/>
        </w:rPr>
      </w:pPr>
      <w:r>
        <w:rPr>
          <w:snapToGrid w:val="0"/>
          <w:sz w:val="24"/>
        </w:rPr>
        <w:t xml:space="preserve">3. Een doordringen in het verrichten van zijn plicht. Een moedig inslaan van de weg, die tot bezitting van de gehoopte goederen leidt, met af te wachten alles, wat zal mogen ontmoeten. Deze afhangende van God en Christus, en zich verlatende op zijn hulp, gaat er op aan. Deze drie maken de onversaagde standvastigheid van het hart, de dapperheid uit. Ziet deze gestalte: Rom. 8:35, 37-39. </w:t>
      </w:r>
      <w:r>
        <w:rPr>
          <w:i/>
          <w:snapToGrid w:val="0"/>
          <w:sz w:val="24"/>
        </w:rPr>
        <w:t>Wie zal ons scheiden van de liefde van Christus? Verdrukking, of benauwdheid, of vervolging, of honger, of naaktheid, of gevaar, of zwaard? Maar in dit alles zijn wij meer dan overwinnaars,</w:t>
      </w:r>
      <w:r>
        <w:rPr>
          <w:snapToGrid w:val="0"/>
          <w:sz w:val="24"/>
        </w:rPr>
        <w:t xml:space="preserve"> </w:t>
      </w:r>
      <w:r>
        <w:rPr>
          <w:i/>
          <w:snapToGrid w:val="0"/>
          <w:sz w:val="24"/>
        </w:rPr>
        <w:t>door Hem, die ons liefgehad heeft. Want ik ben verzekerd, dat noch dood, noch leven, ... noch hoogte, noch diepte, noch enig ander schepsel ons zal kunnen scheiden van de liefde Gods, welke is in Christus Jezus, onzen Heere.</w:t>
      </w:r>
      <w:r>
        <w:rPr>
          <w:snapToGrid w:val="0"/>
          <w:sz w:val="24"/>
        </w:rPr>
        <w:t xml:space="preserve"> 1 Kor. 15:58 ... </w:t>
      </w:r>
      <w:r>
        <w:rPr>
          <w:i/>
          <w:snapToGrid w:val="0"/>
          <w:sz w:val="24"/>
        </w:rPr>
        <w:t>zijt standvastig, onbeweeglijk, altijd overvloedig zijnde in het werk des Heeren, als die weet, dat uw arbeid niet ijdel is in den Heere.</w:t>
      </w:r>
    </w:p>
    <w:p w14:paraId="44D08A1A" w14:textId="77777777" w:rsidR="00394FA1" w:rsidRDefault="00394FA1" w:rsidP="00394FA1">
      <w:pPr>
        <w:jc w:val="both"/>
        <w:rPr>
          <w:snapToGrid w:val="0"/>
          <w:sz w:val="24"/>
        </w:rPr>
      </w:pPr>
    </w:p>
    <w:p w14:paraId="0F4EF179" w14:textId="77777777" w:rsidR="00394FA1" w:rsidRDefault="00394FA1" w:rsidP="00394FA1">
      <w:pPr>
        <w:pStyle w:val="BodyText3"/>
      </w:pPr>
      <w:r>
        <w:t xml:space="preserve">God werkt ze door verscheiden wegen en middelen. </w:t>
      </w:r>
    </w:p>
    <w:p w14:paraId="62926341" w14:textId="77777777" w:rsidR="00394FA1" w:rsidRDefault="00394FA1" w:rsidP="00394FA1">
      <w:pPr>
        <w:jc w:val="both"/>
        <w:rPr>
          <w:snapToGrid w:val="0"/>
          <w:sz w:val="24"/>
        </w:rPr>
      </w:pPr>
      <w:r>
        <w:rPr>
          <w:snapToGrid w:val="0"/>
          <w:sz w:val="24"/>
        </w:rPr>
        <w:t xml:space="preserve">V. De oorzaak van de sterkte is God. Hij zal ulieder hart versterken, Psalm 31:24. Hij geeft de moede kracht, en Hij vermenigvuldigt de sterkte die, die geen krachten heeft, Jes. 40:29. Dit vereist nadere overweging, om te kennen, hoe God in deze werkt, en hoe Hij de mens doet werken, door verscheiden middelen, welke als onder-oorzaken zijn. </w:t>
      </w:r>
    </w:p>
    <w:p w14:paraId="24F6AC93" w14:textId="77777777" w:rsidR="00394FA1" w:rsidRDefault="00394FA1" w:rsidP="00394FA1">
      <w:pPr>
        <w:jc w:val="both"/>
        <w:rPr>
          <w:snapToGrid w:val="0"/>
          <w:sz w:val="24"/>
        </w:rPr>
      </w:pPr>
    </w:p>
    <w:p w14:paraId="264755D3" w14:textId="77777777" w:rsidR="00394FA1" w:rsidRDefault="00394FA1" w:rsidP="00394FA1">
      <w:pPr>
        <w:jc w:val="both"/>
        <w:rPr>
          <w:snapToGrid w:val="0"/>
          <w:sz w:val="24"/>
        </w:rPr>
      </w:pPr>
      <w:r>
        <w:rPr>
          <w:snapToGrid w:val="0"/>
          <w:sz w:val="24"/>
        </w:rPr>
        <w:t xml:space="preserve">1. God geeft een opgeklaard gezicht van de heerlijkheid van het einde: dat is, van de te verkrijgen goederen, stelt die hun voor als zeker en onwrikbaar. Naardat het einde klaar is aan het verstand, en het hart krachtiger verzekerd wordt van de gewisheid, daarnaar is de sterkte meerder en de uitwerking heftiger. Ziet het in de Heere Jezus: </w:t>
      </w:r>
      <w:r>
        <w:rPr>
          <w:i/>
          <w:snapToGrid w:val="0"/>
          <w:sz w:val="24"/>
        </w:rPr>
        <w:t>Dewelke voor de vreugde, die Hem voorgesteld was, het kruis heeft verdragen, en de schande veracht,</w:t>
      </w:r>
      <w:r>
        <w:rPr>
          <w:snapToGrid w:val="0"/>
          <w:sz w:val="24"/>
        </w:rPr>
        <w:t xml:space="preserve"> Hebr. 12:2. Ziet dit ook in Mozes: Hebr. 11:26. </w:t>
      </w:r>
      <w:r>
        <w:rPr>
          <w:i/>
          <w:snapToGrid w:val="0"/>
          <w:sz w:val="24"/>
        </w:rPr>
        <w:t>Achtende de versmaadheid van Christus meerdere rijkdom te zijn, dan de schatten in Egypte; want hij zag op de vergelding des loons.</w:t>
      </w:r>
    </w:p>
    <w:p w14:paraId="19B45200" w14:textId="77777777" w:rsidR="00394FA1" w:rsidRDefault="00394FA1" w:rsidP="00394FA1">
      <w:pPr>
        <w:jc w:val="both"/>
        <w:rPr>
          <w:snapToGrid w:val="0"/>
          <w:sz w:val="24"/>
        </w:rPr>
      </w:pPr>
    </w:p>
    <w:p w14:paraId="35BA9561" w14:textId="77777777" w:rsidR="00394FA1" w:rsidRDefault="00394FA1" w:rsidP="00394FA1">
      <w:pPr>
        <w:jc w:val="both"/>
        <w:rPr>
          <w:snapToGrid w:val="0"/>
          <w:sz w:val="24"/>
        </w:rPr>
      </w:pPr>
      <w:r>
        <w:rPr>
          <w:snapToGrid w:val="0"/>
          <w:sz w:val="24"/>
        </w:rPr>
        <w:t xml:space="preserve">2. God verzekert de ziel van Zijn hulp en bijstand, en drukt haar Zijn belofte dienaangaande op het hart. Jes. 41:10, </w:t>
      </w:r>
      <w:r>
        <w:rPr>
          <w:i/>
          <w:snapToGrid w:val="0"/>
          <w:sz w:val="24"/>
        </w:rPr>
        <w:t xml:space="preserve">Vreest niet, want Ik ben met u; zijt niet verbaasd, want Ik ben uw God; Ik sterk u, ook help Ik u, ook ondersteun Ik u met de rechterhand Mijner gerechtigheid. </w:t>
      </w:r>
      <w:r>
        <w:rPr>
          <w:snapToGrid w:val="0"/>
          <w:sz w:val="24"/>
        </w:rPr>
        <w:t xml:space="preserve">Een gelovige neemt deze beloften aan en versterkt er zich mede; en gelijk iemand in een storm, zich te zwak vindende om staande te blijven, een paal of boom aangrijpt, en door deszelfs onbeweeglijkheid staande blijft, zo grijpt de dappere ook des Heeren sterkte aan, en blijft daardoor sterk en onverzettelijk: Jes. 27:5 ... </w:t>
      </w:r>
      <w:r>
        <w:rPr>
          <w:i/>
          <w:snapToGrid w:val="0"/>
          <w:sz w:val="24"/>
        </w:rPr>
        <w:t>hij moest Mijn sterkte aangrijpen.</w:t>
      </w:r>
      <w:r>
        <w:rPr>
          <w:snapToGrid w:val="0"/>
          <w:sz w:val="24"/>
        </w:rPr>
        <w:t xml:space="preserve"> Zo deed David: 1 Sam. 21:6. </w:t>
      </w:r>
      <w:r>
        <w:rPr>
          <w:i/>
          <w:snapToGrid w:val="0"/>
          <w:sz w:val="24"/>
        </w:rPr>
        <w:t>Doch David sterke zich in den Heere, zijn God.</w:t>
      </w:r>
    </w:p>
    <w:p w14:paraId="520179BD" w14:textId="77777777" w:rsidR="00394FA1" w:rsidRDefault="00394FA1" w:rsidP="00394FA1">
      <w:pPr>
        <w:jc w:val="both"/>
        <w:rPr>
          <w:snapToGrid w:val="0"/>
          <w:sz w:val="24"/>
        </w:rPr>
      </w:pPr>
    </w:p>
    <w:p w14:paraId="1DA816C9" w14:textId="77777777" w:rsidR="00394FA1" w:rsidRDefault="00394FA1" w:rsidP="00394FA1">
      <w:pPr>
        <w:jc w:val="both"/>
        <w:rPr>
          <w:snapToGrid w:val="0"/>
          <w:sz w:val="24"/>
        </w:rPr>
      </w:pPr>
      <w:r>
        <w:rPr>
          <w:snapToGrid w:val="0"/>
          <w:sz w:val="24"/>
        </w:rPr>
        <w:t xml:space="preserve">3. De Heere toont aan de ziel de kortheid, de nietigheid, de onmacht van alles wat tegenstaat, dat de eer van mensen, hun liefde, de goederen van deze wereld, en alles wat daarin mooi en heerlijk schijnt, niet met al is, dat men dat wel kan missen, en even vrolijk kan zijn, Hab. 3:17, 18. Dat de Heere het Deel, en het algenoegzaam Deel is, Klaagl. 3:24. Dat al het mooie in de wereld, met dit deel vergeleken, maar schade en drek is, Filip. 3:8. Dat al des mensen haat, boosheid en vervolging, maar een blaas met bonen is, omdat zij zich noch reppen noch roeren kunnen, anders dan naar de wil Gods. Dat armoede, tegenspoed, enz. maar zijn een lichte verdrukking, die zeer haast voorbijgaat. 2 Kor. 4:17. Hierdoor wordt de ziel zo gesterkt tegen de vrees, dat ze zelfs behagen heeft in zwakheden, in noden, in vervolgingen en benauwdheden om Christus' wil, want als zij zwak zijn dan zijn zij machtig. Dus roemen ze in zwakheden, opdat de kracht van Christus in hen wone, 2 Kor. 12:9, 10. </w:t>
      </w:r>
    </w:p>
    <w:p w14:paraId="547EEFAA" w14:textId="77777777" w:rsidR="00394FA1" w:rsidRDefault="00394FA1" w:rsidP="00394FA1">
      <w:pPr>
        <w:jc w:val="both"/>
        <w:rPr>
          <w:snapToGrid w:val="0"/>
          <w:sz w:val="24"/>
        </w:rPr>
      </w:pPr>
    </w:p>
    <w:p w14:paraId="24BD3403" w14:textId="77777777" w:rsidR="00394FA1" w:rsidRDefault="00394FA1" w:rsidP="00394FA1">
      <w:pPr>
        <w:jc w:val="both"/>
        <w:rPr>
          <w:snapToGrid w:val="0"/>
          <w:sz w:val="24"/>
        </w:rPr>
      </w:pPr>
      <w:r>
        <w:rPr>
          <w:snapToGrid w:val="0"/>
          <w:sz w:val="24"/>
        </w:rPr>
        <w:t xml:space="preserve">4. De Heere toont hun de goedheid en rechtvaardigheid van de zaak, die zij onder handen hebben, dat Hij het hun geboden heeft, dat het niet hun, maar zijn zaak is; dit maakt hen moedig in de strijd. Zij achten het hun eer, dat zij voor Jezus' zaak mogen strijden tegen de vijanden, en dat zij in deze strijd wonden ontvangen. Dit deed de apostelen, tot verwondering toe, voor de grote raad, vrijmoedig spreken, Hand. 4:13; </w:t>
      </w:r>
      <w:r>
        <w:rPr>
          <w:i/>
          <w:snapToGrid w:val="0"/>
          <w:sz w:val="24"/>
        </w:rPr>
        <w:t>en deed hun, gegeseld zijnde, heengaan, verblijd zijnde, dat zij waren waardig geacht geweest om Zijn Naams wil smaadheid te lijden,</w:t>
      </w:r>
      <w:r>
        <w:rPr>
          <w:snapToGrid w:val="0"/>
          <w:sz w:val="24"/>
        </w:rPr>
        <w:t xml:space="preserve"> Hand. 5:41. </w:t>
      </w:r>
    </w:p>
    <w:p w14:paraId="0981161C" w14:textId="77777777" w:rsidR="00394FA1" w:rsidRDefault="00394FA1" w:rsidP="00394FA1">
      <w:pPr>
        <w:jc w:val="both"/>
        <w:rPr>
          <w:snapToGrid w:val="0"/>
          <w:sz w:val="24"/>
        </w:rPr>
      </w:pPr>
    </w:p>
    <w:p w14:paraId="3839DA6F" w14:textId="77777777" w:rsidR="00394FA1" w:rsidRDefault="00394FA1" w:rsidP="00394FA1">
      <w:pPr>
        <w:jc w:val="both"/>
        <w:rPr>
          <w:snapToGrid w:val="0"/>
          <w:sz w:val="24"/>
        </w:rPr>
      </w:pPr>
      <w:r>
        <w:rPr>
          <w:snapToGrid w:val="0"/>
          <w:sz w:val="24"/>
        </w:rPr>
        <w:t xml:space="preserve"> 5. De Heere toont hun de godloosheid, de onrechtvaardigheid van degenen, die hen verdrukken, en erkennende, dat de Heere een rechtvaardig Rechter is, zo zien ze, dat Hij hun vervolgers, hun zaak en hun beogingen haat, en daarom Zelf tegen hen zal strijden, en hun vergelden naar hun werken; dit baart moedigdheid, en over hen roemende en triomferende, zeggen ze: </w:t>
      </w:r>
      <w:r>
        <w:rPr>
          <w:i/>
          <w:snapToGrid w:val="0"/>
          <w:sz w:val="24"/>
        </w:rPr>
        <w:t>De Heere is bij mij; ik zal niet vrezen; wat zal mij een mens doen? Alle Heidenen hadden mij omringd; het is in de Naam des Heeren, dat ik ze verhouwen heb,</w:t>
      </w:r>
      <w:r>
        <w:rPr>
          <w:snapToGrid w:val="0"/>
          <w:sz w:val="24"/>
        </w:rPr>
        <w:t xml:space="preserve"> Psalm 118:6, 10. Dit moedigde David aan in de strijd tegen Goliath, dat hij de Heere gehoond had, 1 Sam. 17:45. </w:t>
      </w:r>
    </w:p>
    <w:p w14:paraId="1E7D98E3" w14:textId="77777777" w:rsidR="00394FA1" w:rsidRDefault="00394FA1" w:rsidP="00394FA1">
      <w:pPr>
        <w:jc w:val="both"/>
        <w:rPr>
          <w:snapToGrid w:val="0"/>
          <w:sz w:val="24"/>
        </w:rPr>
      </w:pPr>
    </w:p>
    <w:p w14:paraId="535EF7A8" w14:textId="77777777" w:rsidR="00394FA1" w:rsidRDefault="00394FA1" w:rsidP="00394FA1">
      <w:pPr>
        <w:jc w:val="both"/>
        <w:rPr>
          <w:snapToGrid w:val="0"/>
          <w:sz w:val="24"/>
        </w:rPr>
      </w:pPr>
      <w:r>
        <w:rPr>
          <w:snapToGrid w:val="0"/>
          <w:sz w:val="24"/>
        </w:rPr>
        <w:t xml:space="preserve">6. De Heere toont hun Zijn voorheen bewezen hulp, en naar lichaam en ziel, alsof Hij zei: "Toen u het alles verloren achtte, toen u het oordeel van de ondergang en van de dood alreeds over uzelf geveld had; toen ongerechtige dingen de overhand over u hadden, het geloof bezweek, de hoop bijna ten einde was, het geestelijk leven in de bezwijming lag, u wel dacht, 't is gedaan, ik zal nu niet wederom terecht komen; en evenwel, heeft de Heere u niet menigmaal gered?" Deze ondervinding geeft grote sterkte. </w:t>
      </w:r>
      <w:r>
        <w:rPr>
          <w:i/>
          <w:snapToGrid w:val="0"/>
          <w:sz w:val="24"/>
        </w:rPr>
        <w:t>De Heere, die mij van de leeuw en de beer verlost heeft, die zal mij redden uit de hand van deze Filistijn,</w:t>
      </w:r>
      <w:r>
        <w:rPr>
          <w:snapToGrid w:val="0"/>
          <w:sz w:val="24"/>
        </w:rPr>
        <w:t xml:space="preserve"> 1 Sam. 17:37. 2 Kor. 1:10. </w:t>
      </w:r>
      <w:r>
        <w:rPr>
          <w:i/>
          <w:snapToGrid w:val="0"/>
          <w:sz w:val="24"/>
        </w:rPr>
        <w:t>Die ons uit zo grote dood verlost heeft, en nog verlost; op welke wij hopen, dat Hij ons ook nog verlossen zal.</w:t>
      </w:r>
      <w:r>
        <w:rPr>
          <w:snapToGrid w:val="0"/>
          <w:sz w:val="24"/>
        </w:rPr>
        <w:t xml:space="preserve"> </w:t>
      </w:r>
    </w:p>
    <w:p w14:paraId="7D4FD4E6" w14:textId="77777777" w:rsidR="00394FA1" w:rsidRDefault="00394FA1" w:rsidP="00394FA1">
      <w:pPr>
        <w:jc w:val="both"/>
        <w:rPr>
          <w:snapToGrid w:val="0"/>
          <w:sz w:val="24"/>
        </w:rPr>
      </w:pPr>
    </w:p>
    <w:p w14:paraId="7AA778D5" w14:textId="77777777" w:rsidR="00394FA1" w:rsidRDefault="00394FA1" w:rsidP="00394FA1">
      <w:pPr>
        <w:pStyle w:val="BodyText"/>
      </w:pPr>
      <w:r>
        <w:t xml:space="preserve">7. De Heere troost de ziel in de strijd, Hij verzekert haar inwendig met zijn genade, en zegt als tot haar: "Mijn genade is u genoeg: als Ik uw God ben, als Ik u alle zonden vergeef, als Ik u liefheb, als Ik u in Mijn kracht bewaar, als Ik u eeuwig verheerlijk, is het u dan niet wel? Nu dan, Ik doe het en Ik zal het doen, Ik zal u niet begeven, Ik zal u niet verlaten. Welaan dan, wees dapper, en Ik zal met u zijn; het kwaad dat u vreest, óf het zal niet kunnen, óf het zal geen kracht hebben, om dat uit te voeren, dat u vreest, of Ik zal u genoegzame krachten geven om dat te dragen, en Ik zal dat ten beste doen uitvallen. Immers als gij door het water gaat, Ik zal bij u zijn, en de stromen zullen u niet verdrinken, en als gij door 't vuur gaat, Ik zal bij u zijn, en de vlam zal u niet aansteken; daarom hebt goede moed, en strijdt als een held." Als de ziel op zo'n wijze getroost wordt, dan krijgt ze als vleugelen, om als een arend hoog te vliegen, te lopen en niet moe te worden, te wandelen en niet mat te worden. </w:t>
      </w:r>
    </w:p>
    <w:p w14:paraId="05D37832" w14:textId="77777777" w:rsidR="00394FA1" w:rsidRDefault="00394FA1" w:rsidP="00394FA1">
      <w:pPr>
        <w:jc w:val="both"/>
        <w:rPr>
          <w:snapToGrid w:val="0"/>
          <w:sz w:val="24"/>
        </w:rPr>
      </w:pPr>
    </w:p>
    <w:p w14:paraId="1CB6D089" w14:textId="77777777" w:rsidR="00394FA1" w:rsidRDefault="00394FA1" w:rsidP="00394FA1">
      <w:pPr>
        <w:jc w:val="both"/>
        <w:rPr>
          <w:snapToGrid w:val="0"/>
          <w:sz w:val="24"/>
        </w:rPr>
      </w:pPr>
      <w:r>
        <w:rPr>
          <w:snapToGrid w:val="0"/>
          <w:sz w:val="24"/>
        </w:rPr>
        <w:t xml:space="preserve">8. En dat te verwonderen is, de wanhoop verwekt soms wel sterkte. Als men al aan en aan deinst, door vrees, en men heeft alles toegegeven, dan, als men in de allerlaagste staat is, als men onder het kruis moedeloos is gaan liggen; als men de wereld in alles terwille is; als men in vervolgingen zich heeft verscholen, geveinsd, of de waarheid heeft verloochend; als men zijn begeerlijkheid in alles heeft opgevolgd, en van die als overwonnen schijnt te zijn, ziet dan begint het leven, dat daar nog binnen in verborgen ligt, zich te openbaren en men krijgt uit zwakheid krachten, men wordt in de krijg sterk en drijft heirlegers op de vlucht, Hebr. 11:34. Gelijk het vuur door de omslaande koude, of door iets anders te samen gedrongen zijnde, te heftiger uitbreekt, zo gaat het ook wel met een gelovige: het geweten wordt wakker, 't geloof wordt gaande, de vrees verdwijnt; want men heeft niet meer te verliezen, 't kan niet slimmer: dus komt men weer voor de dag, men toont wie men is, en men wordt sterker dan men ooit geweest is: de zwakke zegt: </w:t>
      </w:r>
      <w:r>
        <w:rPr>
          <w:i/>
          <w:snapToGrid w:val="0"/>
          <w:sz w:val="24"/>
        </w:rPr>
        <w:t>Ik ben een held,</w:t>
      </w:r>
      <w:r>
        <w:rPr>
          <w:snapToGrid w:val="0"/>
          <w:sz w:val="24"/>
        </w:rPr>
        <w:t xml:space="preserve"> Joël 3:10. </w:t>
      </w:r>
    </w:p>
    <w:p w14:paraId="2C6ADE5A" w14:textId="77777777" w:rsidR="00394FA1" w:rsidRDefault="00394FA1" w:rsidP="00394FA1">
      <w:pPr>
        <w:jc w:val="both"/>
        <w:rPr>
          <w:snapToGrid w:val="0"/>
          <w:sz w:val="24"/>
        </w:rPr>
      </w:pPr>
      <w:r>
        <w:rPr>
          <w:snapToGrid w:val="0"/>
          <w:sz w:val="24"/>
        </w:rPr>
        <w:t xml:space="preserve">Dit zien wij soms in degenen die de waarheid hebben verloochend, dat ze wederom herroepen, en het vuur veel moediger verdragen, dan iemand, die standvastig gebleven was. </w:t>
      </w:r>
    </w:p>
    <w:p w14:paraId="1AE10095" w14:textId="03C5D6FC" w:rsidR="00394FA1" w:rsidRDefault="00394FA1">
      <w:pPr>
        <w:spacing w:after="160" w:line="259" w:lineRule="auto"/>
        <w:rPr>
          <w:snapToGrid w:val="0"/>
          <w:sz w:val="24"/>
        </w:rPr>
      </w:pPr>
      <w:r>
        <w:rPr>
          <w:snapToGrid w:val="0"/>
          <w:sz w:val="24"/>
        </w:rPr>
        <w:br w:type="page"/>
      </w:r>
    </w:p>
    <w:p w14:paraId="57D53EFD" w14:textId="77777777" w:rsidR="00394FA1" w:rsidRDefault="00394FA1" w:rsidP="00394FA1">
      <w:pPr>
        <w:jc w:val="both"/>
        <w:rPr>
          <w:snapToGrid w:val="0"/>
          <w:sz w:val="24"/>
        </w:rPr>
      </w:pPr>
    </w:p>
    <w:p w14:paraId="44E01E75" w14:textId="77777777" w:rsidR="00394FA1" w:rsidRDefault="00394FA1" w:rsidP="00394FA1">
      <w:pPr>
        <w:pStyle w:val="BodyText3"/>
      </w:pPr>
      <w:r>
        <w:t xml:space="preserve">Derzelver daden. </w:t>
      </w:r>
    </w:p>
    <w:p w14:paraId="64FD4F89" w14:textId="77777777" w:rsidR="00394FA1" w:rsidRDefault="00394FA1" w:rsidP="00394FA1">
      <w:pPr>
        <w:jc w:val="both"/>
        <w:rPr>
          <w:snapToGrid w:val="0"/>
          <w:sz w:val="24"/>
        </w:rPr>
      </w:pPr>
      <w:r>
        <w:rPr>
          <w:snapToGrid w:val="0"/>
          <w:sz w:val="24"/>
        </w:rPr>
        <w:t xml:space="preserve">VI. De uitwerking van de dapperheid is moedig doorbreken in de strijd, en in de gehoorzaamheid naast God gemoedigd volharden. De bekwaamheid of hebbelijkheid is vergeefs, die nooit komt tot de daad. God heeft daartoe aan Zijn kinderen de genade gegeven. Niet dat ze in hen stil en verborgen zou blijven liggen, maar opdat zij daarvoor zouden werken. Bijzonder kan de gemoedigde dapperheid zich niet stil houden als er gelegenheid is, gelijk er altijd gelegenheden zijn; altijd zijn de vijanden bezig, de genade in hen te bestrijden, om ze uit te roeien, of te verhinderen dat ze niet geoefend wordt; altijd zijn ze met de bevelen des Heeren omtuind om iets te doen en te laten, daarom is er altijd gelegenheid voor de geestelijke moedigdheid. </w:t>
      </w:r>
    </w:p>
    <w:p w14:paraId="64E11D39" w14:textId="77777777" w:rsidR="00394FA1" w:rsidRDefault="00394FA1" w:rsidP="00394FA1">
      <w:pPr>
        <w:jc w:val="both"/>
        <w:rPr>
          <w:snapToGrid w:val="0"/>
          <w:sz w:val="24"/>
        </w:rPr>
      </w:pPr>
    </w:p>
    <w:p w14:paraId="2B2B0779" w14:textId="77777777" w:rsidR="00394FA1" w:rsidRDefault="00394FA1" w:rsidP="00394FA1">
      <w:pPr>
        <w:pStyle w:val="BodyText3"/>
      </w:pPr>
      <w:r>
        <w:t xml:space="preserve">Weert vijanden af. </w:t>
      </w:r>
    </w:p>
    <w:p w14:paraId="2CCA78C9" w14:textId="77777777" w:rsidR="00394FA1" w:rsidRDefault="00394FA1" w:rsidP="00394FA1">
      <w:pPr>
        <w:jc w:val="both"/>
        <w:rPr>
          <w:snapToGrid w:val="0"/>
          <w:sz w:val="24"/>
        </w:rPr>
      </w:pPr>
      <w:r>
        <w:rPr>
          <w:snapToGrid w:val="0"/>
          <w:sz w:val="24"/>
        </w:rPr>
        <w:t xml:space="preserve">1. Hij breekt in de strijd door. Een Christen moet gedurig in 't harnas staan, hij is in de strijdende kerk: de vijanden, de duivel, de wereld en het vlees zijn gedurig bezig, en doen gedurig aanvallen op zijn leven, daarom moet hij ook gedurig bezig zijn, die te weerstaan. 't Bevel is: </w:t>
      </w:r>
      <w:r>
        <w:rPr>
          <w:i/>
          <w:snapToGrid w:val="0"/>
          <w:sz w:val="24"/>
        </w:rPr>
        <w:t>Strijd om in te gaan door de enge poort,</w:t>
      </w:r>
      <w:r>
        <w:rPr>
          <w:snapToGrid w:val="0"/>
          <w:sz w:val="24"/>
        </w:rPr>
        <w:t xml:space="preserve"> Lukas 13:24. </w:t>
      </w:r>
      <w:r>
        <w:rPr>
          <w:i/>
          <w:snapToGrid w:val="0"/>
          <w:sz w:val="24"/>
        </w:rPr>
        <w:t>Strijdt voor het geloof, dat eenmaal de heiligen overgeleverd is,</w:t>
      </w:r>
      <w:r>
        <w:rPr>
          <w:snapToGrid w:val="0"/>
          <w:sz w:val="24"/>
        </w:rPr>
        <w:t xml:space="preserve"> Judas 1:3. </w:t>
      </w:r>
      <w:r>
        <w:rPr>
          <w:i/>
          <w:snapToGrid w:val="0"/>
          <w:sz w:val="24"/>
        </w:rPr>
        <w:t>Strijd de goede strijd des geloofs, grijp naar het eeuwige leven,</w:t>
      </w:r>
      <w:r>
        <w:rPr>
          <w:snapToGrid w:val="0"/>
          <w:sz w:val="24"/>
        </w:rPr>
        <w:t xml:space="preserve"> 1 Tim.6:12. </w:t>
      </w:r>
    </w:p>
    <w:p w14:paraId="6E8889F6" w14:textId="77777777" w:rsidR="00394FA1" w:rsidRDefault="00394FA1" w:rsidP="00394FA1">
      <w:pPr>
        <w:pStyle w:val="BodyText"/>
      </w:pPr>
      <w:r>
        <w:t>In een strijd is:</w:t>
      </w:r>
    </w:p>
    <w:p w14:paraId="0721A57F" w14:textId="77777777" w:rsidR="00394FA1" w:rsidRDefault="00394FA1" w:rsidP="008355E0">
      <w:pPr>
        <w:numPr>
          <w:ilvl w:val="0"/>
          <w:numId w:val="206"/>
        </w:numPr>
        <w:jc w:val="both"/>
        <w:rPr>
          <w:snapToGrid w:val="0"/>
          <w:sz w:val="24"/>
        </w:rPr>
      </w:pPr>
      <w:r>
        <w:rPr>
          <w:snapToGrid w:val="0"/>
          <w:sz w:val="24"/>
        </w:rPr>
        <w:t xml:space="preserve">iets beminnelijks, dit is hier het geestelijke leven, hier en hierna de zaligheid. De vijanden staan tegen hem op, en willen hem daarvan beroven, en hem beletten dat hij het vertone. </w:t>
      </w:r>
    </w:p>
    <w:p w14:paraId="30D6A7D1" w14:textId="77777777" w:rsidR="00394FA1" w:rsidRDefault="00394FA1" w:rsidP="008355E0">
      <w:pPr>
        <w:numPr>
          <w:ilvl w:val="0"/>
          <w:numId w:val="206"/>
        </w:numPr>
        <w:jc w:val="both"/>
        <w:rPr>
          <w:snapToGrid w:val="0"/>
          <w:sz w:val="24"/>
        </w:rPr>
      </w:pPr>
      <w:r>
        <w:rPr>
          <w:snapToGrid w:val="0"/>
          <w:sz w:val="24"/>
        </w:rPr>
        <w:t xml:space="preserve">Men kent de vijand, wie hij is en wat hij beoogt. De gelovigen kennen duivel en wereld en vlees wel, en zij kennen hem. </w:t>
      </w:r>
    </w:p>
    <w:p w14:paraId="35F0DCFC" w14:textId="77777777" w:rsidR="00394FA1" w:rsidRDefault="00394FA1" w:rsidP="008355E0">
      <w:pPr>
        <w:numPr>
          <w:ilvl w:val="0"/>
          <w:numId w:val="206"/>
        </w:numPr>
        <w:jc w:val="both"/>
        <w:rPr>
          <w:snapToGrid w:val="0"/>
          <w:sz w:val="24"/>
        </w:rPr>
      </w:pPr>
      <w:r>
        <w:rPr>
          <w:snapToGrid w:val="0"/>
          <w:sz w:val="24"/>
        </w:rPr>
        <w:t xml:space="preserve">Vijandschap in 't hart; zo is hier ook niet alleen een gehele tegenstrijdigheid van de naturen, die niet anders kunnen, dan elkaar verdrijven; maar zij zijn elkaar ook in de weg, zij benemen elkaar het vermaak, daarom mogen ze elkaar noch zien noch horen. </w:t>
      </w:r>
    </w:p>
    <w:p w14:paraId="745A8423" w14:textId="77777777" w:rsidR="00394FA1" w:rsidRDefault="00394FA1" w:rsidP="008355E0">
      <w:pPr>
        <w:numPr>
          <w:ilvl w:val="0"/>
          <w:numId w:val="206"/>
        </w:numPr>
        <w:jc w:val="both"/>
        <w:rPr>
          <w:snapToGrid w:val="0"/>
          <w:sz w:val="24"/>
        </w:rPr>
      </w:pPr>
      <w:r>
        <w:rPr>
          <w:snapToGrid w:val="0"/>
          <w:sz w:val="24"/>
        </w:rPr>
        <w:t xml:space="preserve">List, om een voordeel af te zien; de vijanden zijn arglistig om alle gelegenheden te bespieden, en een Christen, al is hij onnozel als een duif, is ook voorzichtig gelijk de slang. </w:t>
      </w:r>
    </w:p>
    <w:p w14:paraId="4F8C35B0" w14:textId="77777777" w:rsidR="00394FA1" w:rsidRDefault="00394FA1" w:rsidP="008355E0">
      <w:pPr>
        <w:numPr>
          <w:ilvl w:val="0"/>
          <w:numId w:val="206"/>
        </w:numPr>
        <w:jc w:val="both"/>
        <w:rPr>
          <w:snapToGrid w:val="0"/>
          <w:sz w:val="24"/>
        </w:rPr>
      </w:pPr>
      <w:r>
        <w:rPr>
          <w:snapToGrid w:val="0"/>
          <w:sz w:val="24"/>
        </w:rPr>
        <w:t xml:space="preserve">Geweld; de vijanden hebben grote macht, die gebruiken ze ten uiterste tegen het lichaam en de ziel, zonder iets te sparen; de gelovige heeft in zichzelf kleine kracht: maar door de almachtige hulp wederstaat hij ze in alles, en geeft niets toe. </w:t>
      </w:r>
    </w:p>
    <w:p w14:paraId="50F48E42" w14:textId="77777777" w:rsidR="00394FA1" w:rsidRDefault="00394FA1" w:rsidP="008355E0">
      <w:pPr>
        <w:numPr>
          <w:ilvl w:val="0"/>
          <w:numId w:val="206"/>
        </w:numPr>
        <w:jc w:val="both"/>
        <w:rPr>
          <w:snapToGrid w:val="0"/>
          <w:sz w:val="24"/>
        </w:rPr>
      </w:pPr>
      <w:r>
        <w:rPr>
          <w:snapToGrid w:val="0"/>
          <w:sz w:val="24"/>
        </w:rPr>
        <w:t xml:space="preserve">Uitslag; in de strijd ligt dan de een eens boven, dan de ander, maar ten laatste zijn de gelovigen meer dan overwinnaars. Omdat een Christen zulke vijanden heeft zo is er sterkte van node en dapperheid; deze gebruikt hij: hij de vrees overwonnen hebbende, valt er op aan met geestelijke wapenen, en breekt moedig hun slagorden, en vertreedt ze onder de voeten. </w:t>
      </w:r>
    </w:p>
    <w:p w14:paraId="51025457" w14:textId="77777777" w:rsidR="00394FA1" w:rsidRDefault="00394FA1" w:rsidP="00394FA1">
      <w:pPr>
        <w:jc w:val="both"/>
        <w:rPr>
          <w:snapToGrid w:val="0"/>
          <w:sz w:val="24"/>
        </w:rPr>
      </w:pPr>
    </w:p>
    <w:p w14:paraId="616A69B1" w14:textId="77777777" w:rsidR="00394FA1" w:rsidRDefault="00394FA1" w:rsidP="00394FA1">
      <w:pPr>
        <w:pStyle w:val="BodyText3"/>
      </w:pPr>
      <w:r>
        <w:t xml:space="preserve">Doen de wil van God. </w:t>
      </w:r>
    </w:p>
    <w:p w14:paraId="4A658E35" w14:textId="77777777" w:rsidR="00394FA1" w:rsidRDefault="00394FA1" w:rsidP="00394FA1">
      <w:pPr>
        <w:jc w:val="both"/>
        <w:rPr>
          <w:snapToGrid w:val="0"/>
          <w:sz w:val="24"/>
        </w:rPr>
      </w:pPr>
      <w:r>
        <w:rPr>
          <w:snapToGrid w:val="0"/>
          <w:sz w:val="24"/>
        </w:rPr>
        <w:t xml:space="preserve">2. Een dappere is niet tevreden met zijn vijanden af te keren, en hen te verdrijven; maar hij breekt ondertussen ook moedig door, tot uitwerking van de gehoorzaamheid aan God, hij verheft zijn hart in de wegen des Heeren, gelijk Jósafat deed, 2 Kron. 17:6. Hij doet in het verborgen tussen God en hem, wat de Heere wil dat hij doen zal, en uitwendig vertoont hij zich een Christen in der daad, hij doet wat te doen is, hij zegt wat te zeggen is, hij stoort zich niet aan het bassen van die honden, hij laat het hun aanzien, hij treedt manmoedig voort, en doet ze wijken, zeggende met David, Psalm 119:115, </w:t>
      </w:r>
      <w:r>
        <w:rPr>
          <w:i/>
          <w:snapToGrid w:val="0"/>
          <w:sz w:val="24"/>
        </w:rPr>
        <w:t>Wijkt van mij gij boosdoeners! dat ik de geboden mijns Gods moge bewaren.</w:t>
      </w:r>
      <w:r>
        <w:rPr>
          <w:snapToGrid w:val="0"/>
          <w:sz w:val="24"/>
        </w:rPr>
        <w:t xml:space="preserve"> Dit is de aard van de dapperheid. </w:t>
      </w:r>
    </w:p>
    <w:p w14:paraId="350D581A" w14:textId="77777777" w:rsidR="00394FA1" w:rsidRDefault="00394FA1" w:rsidP="00394FA1">
      <w:pPr>
        <w:jc w:val="both"/>
        <w:rPr>
          <w:snapToGrid w:val="0"/>
          <w:sz w:val="24"/>
        </w:rPr>
      </w:pPr>
    </w:p>
    <w:p w14:paraId="5BF9B6E9" w14:textId="77777777" w:rsidR="00394FA1" w:rsidRDefault="00394FA1" w:rsidP="00394FA1">
      <w:pPr>
        <w:pStyle w:val="BodyText3"/>
      </w:pPr>
      <w:r>
        <w:t xml:space="preserve">Overtuiging van onbekeerden in verscheiden opzichten. </w:t>
      </w:r>
    </w:p>
    <w:p w14:paraId="15EADDD7" w14:textId="77777777" w:rsidR="00394FA1" w:rsidRDefault="00394FA1" w:rsidP="00394FA1">
      <w:pPr>
        <w:jc w:val="both"/>
        <w:rPr>
          <w:snapToGrid w:val="0"/>
          <w:sz w:val="24"/>
        </w:rPr>
      </w:pPr>
      <w:r>
        <w:rPr>
          <w:snapToGrid w:val="0"/>
          <w:sz w:val="24"/>
        </w:rPr>
        <w:t xml:space="preserve">VII. De natuur van de geestelijke moedigheid of dapperheid dus voorgesteld, is een genoegzame spiegel, én voor de onbekeerden, om hun te tonen dat zij er niets van hebben, én voor de Godzaligen, om hen te overtuigen van hun gebrek in dezen. </w:t>
      </w:r>
    </w:p>
    <w:p w14:paraId="6E4D48BC" w14:textId="77777777" w:rsidR="00394FA1" w:rsidRDefault="00394FA1" w:rsidP="00394FA1">
      <w:pPr>
        <w:jc w:val="both"/>
        <w:rPr>
          <w:snapToGrid w:val="0"/>
          <w:sz w:val="24"/>
        </w:rPr>
      </w:pPr>
    </w:p>
    <w:p w14:paraId="25EC4704" w14:textId="77777777" w:rsidR="00394FA1" w:rsidRDefault="00394FA1" w:rsidP="00394FA1">
      <w:pPr>
        <w:pStyle w:val="BodyText3"/>
      </w:pPr>
      <w:r>
        <w:t xml:space="preserve">De onbekeerden. </w:t>
      </w:r>
    </w:p>
    <w:p w14:paraId="746D1B86" w14:textId="77777777" w:rsidR="00394FA1" w:rsidRDefault="00394FA1" w:rsidP="008355E0">
      <w:pPr>
        <w:numPr>
          <w:ilvl w:val="0"/>
          <w:numId w:val="207"/>
        </w:numPr>
        <w:jc w:val="both"/>
        <w:rPr>
          <w:snapToGrid w:val="0"/>
          <w:sz w:val="24"/>
        </w:rPr>
      </w:pPr>
      <w:r>
        <w:rPr>
          <w:snapToGrid w:val="0"/>
          <w:sz w:val="24"/>
        </w:rPr>
        <w:t xml:space="preserve">Hebben noch deel, noch lust aan de geestelijke en eeuwige goederen van het verbond der genade; zij hebben geen beloften, geen hoop geen arbeidzaamheid om die te bekomen, daarom ook geen vijanden, die hun die trachten te benemen, 't is alles dezen aangaande in vrede met de duivel, wereld en vlees; hebben ze troebelen, 't is over het hebben en houden van aardse dingen te doen; of zo 't opzicht heeft op zonden te laten, 't is een strijd tussen het geweten en de wil; is het over hun zaligheid, 't is de uitspraak van het vonnis van hun verdoemenis van God in hun hart, indien ze zich niet bekeren, en soms al een beginsel van de verdoemenis zelf; laat het zijn wat het wil, daar is geen moedigheid door de aangenomen sterkte van de Heere Jezus. </w:t>
      </w:r>
    </w:p>
    <w:p w14:paraId="18C5D0EE" w14:textId="77777777" w:rsidR="00394FA1" w:rsidRDefault="00394FA1" w:rsidP="008355E0">
      <w:pPr>
        <w:numPr>
          <w:ilvl w:val="0"/>
          <w:numId w:val="207"/>
        </w:numPr>
        <w:jc w:val="both"/>
        <w:rPr>
          <w:snapToGrid w:val="0"/>
          <w:sz w:val="24"/>
        </w:rPr>
      </w:pPr>
      <w:r>
        <w:rPr>
          <w:snapToGrid w:val="0"/>
          <w:sz w:val="24"/>
        </w:rPr>
        <w:t xml:space="preserve">Zijn ze bezig, of zullen ze bezig, zijn in enige uitwendige godsdienst, 't is alles lauw en flauw, 't is maar om hun geweten wat te paaien, of om iets uitwendigs te bekomen, en zo ze dat kunnen bekomen zonder het uitwendige werk van de godsdienst, het allerminste zelfs is bekwaam om hen daarvan af te trekken, en alles wat ze deze aangaande doen, dat is hun toch, in zichzelf aangemerkt, een last en een vermoeidheid, en zij hebben maar een ezelsgang en een schildpadstred. </w:t>
      </w:r>
    </w:p>
    <w:p w14:paraId="77ECE7A4" w14:textId="77777777" w:rsidR="00394FA1" w:rsidRDefault="00394FA1" w:rsidP="008355E0">
      <w:pPr>
        <w:numPr>
          <w:ilvl w:val="0"/>
          <w:numId w:val="207"/>
        </w:numPr>
        <w:jc w:val="both"/>
        <w:rPr>
          <w:snapToGrid w:val="0"/>
          <w:sz w:val="24"/>
        </w:rPr>
      </w:pPr>
      <w:r>
        <w:rPr>
          <w:snapToGrid w:val="0"/>
          <w:sz w:val="24"/>
        </w:rPr>
        <w:t xml:space="preserve">Daar zijn sommigen, die meerder licht hebben, ook al enige beweging om zich te bekeren, om Godzalig te leven, om de waarheid van het evangelie te belijden; maar daar doet zich van verre iets op, dat hem enige schade of schande zou kunnen aanbrengen, of is het in tijd van vervolging, daar zijn gevangenishuizen, vuur, galgen, zwaard, galeien; hier valt de vrees hun op 't lijf, die belet hun verder te gaan: en doet hun veinzen, 't is hola! al ver genoeg. Waar is hier de dapperheid, die de vrees uit liefde tot God en tot de geestelijke goederen overwint? </w:t>
      </w:r>
    </w:p>
    <w:p w14:paraId="567F6CB9" w14:textId="77777777" w:rsidR="00394FA1" w:rsidRDefault="00394FA1" w:rsidP="008355E0">
      <w:pPr>
        <w:numPr>
          <w:ilvl w:val="0"/>
          <w:numId w:val="207"/>
        </w:numPr>
        <w:jc w:val="both"/>
        <w:rPr>
          <w:snapToGrid w:val="0"/>
          <w:sz w:val="24"/>
        </w:rPr>
      </w:pPr>
      <w:r>
        <w:rPr>
          <w:snapToGrid w:val="0"/>
          <w:sz w:val="24"/>
        </w:rPr>
        <w:t xml:space="preserve">Sommigen vrezen voor de verdoemenis, en waren na hun dood gaarne in de hemel, zij zien ook de weg naar de hemel; maar zij zien er geen raad toe die weg te bewandelen, Dus vallen zij in desperatie en wanhoop; daar ligt dan al het werk, en men behoudt maar een benauwd en verschrikt hart, of men verdrijft die zwaarmoedigheid met zich toe te geven in zijn zondige begeerlijkheden. Dus verdooft men het geweten, of men helpt zich van kant, en springt zelfs in de hel, waarvoor men vreesde. </w:t>
      </w:r>
    </w:p>
    <w:p w14:paraId="717ACFA5" w14:textId="77777777" w:rsidR="00394FA1" w:rsidRDefault="00394FA1" w:rsidP="008355E0">
      <w:pPr>
        <w:numPr>
          <w:ilvl w:val="0"/>
          <w:numId w:val="207"/>
        </w:numPr>
        <w:jc w:val="both"/>
        <w:rPr>
          <w:snapToGrid w:val="0"/>
          <w:sz w:val="24"/>
        </w:rPr>
      </w:pPr>
      <w:r>
        <w:rPr>
          <w:snapToGrid w:val="0"/>
          <w:sz w:val="24"/>
        </w:rPr>
        <w:t xml:space="preserve">Sommigen zijn er, wier werk wat gelijkt naar dapperheid; maar er is niet minder dan dat. Zij begeven zich bij de Godzaligen, als die hen liefhebben en achten, dat vermaakt hen. Zij spreken uit de hoogte, zij bestraffen, zij twisten, zij triomferen, zij ontzien noch schade noch schande; doch 't is niet met beoging en uit liefde tot de geestelijke goederen, 't is niet in de verzekerde hoop, 't is niet in afhanging en aanneming van Christus' kracht, 't is niet in de gehoorzaamheid naast God. Maar 't is maar een domme drift, die het gevaar niet vreest, omdat men het niet kent, of zich inbeeldt, dat het er niet is en niet komen zal, of het is om eigen glorie, als zeggende: </w:t>
      </w:r>
      <w:r>
        <w:rPr>
          <w:i/>
          <w:snapToGrid w:val="0"/>
          <w:sz w:val="24"/>
        </w:rPr>
        <w:t>ziet mijn ijver voor den Heere.</w:t>
      </w:r>
      <w:r>
        <w:rPr>
          <w:snapToGrid w:val="0"/>
          <w:sz w:val="24"/>
        </w:rPr>
        <w:t xml:space="preserve"> Of men heeft een onbeschaamd stout humeur, en dat is het beginsel van hun drijven, zonder het rechte einde te beogen, zonder met Christus verenigd te zijn, en in zijn kracht te werken, en zonder Christelijke voorzichtigheid, die de moedigheid bestuurt, en daarom het is de dapperheid niet, maar een zondige domheid, geveinsdheid en stoutheid. </w:t>
      </w:r>
    </w:p>
    <w:p w14:paraId="0F7CD000" w14:textId="77777777" w:rsidR="00394FA1" w:rsidRDefault="00394FA1" w:rsidP="00394FA1">
      <w:pPr>
        <w:jc w:val="both"/>
        <w:rPr>
          <w:snapToGrid w:val="0"/>
          <w:sz w:val="24"/>
        </w:rPr>
      </w:pPr>
    </w:p>
    <w:p w14:paraId="42444892" w14:textId="77777777" w:rsidR="00394FA1" w:rsidRDefault="00394FA1" w:rsidP="00394FA1">
      <w:pPr>
        <w:pStyle w:val="BodyText3"/>
      </w:pPr>
      <w:r>
        <w:t xml:space="preserve">Zullen niets verkrijgen. </w:t>
      </w:r>
    </w:p>
    <w:p w14:paraId="50A0E833" w14:textId="77777777" w:rsidR="00394FA1" w:rsidRDefault="00394FA1" w:rsidP="00394FA1">
      <w:pPr>
        <w:jc w:val="both"/>
        <w:rPr>
          <w:snapToGrid w:val="0"/>
          <w:sz w:val="24"/>
        </w:rPr>
      </w:pPr>
      <w:r>
        <w:rPr>
          <w:snapToGrid w:val="0"/>
          <w:sz w:val="24"/>
        </w:rPr>
        <w:t xml:space="preserve">U allen, die wij daar ontdekt hebben, weet, dat gij noch geestelijk leven, noch geloof, noch hoop, noch geestelijke moedigheid hebt; hoe zult gij zalig worden? </w:t>
      </w:r>
    </w:p>
    <w:p w14:paraId="47F8BA3A" w14:textId="77777777" w:rsidR="00394FA1" w:rsidRDefault="00394FA1" w:rsidP="008355E0">
      <w:pPr>
        <w:numPr>
          <w:ilvl w:val="0"/>
          <w:numId w:val="208"/>
        </w:numPr>
        <w:jc w:val="both"/>
        <w:rPr>
          <w:snapToGrid w:val="0"/>
          <w:sz w:val="24"/>
        </w:rPr>
      </w:pPr>
      <w:r>
        <w:rPr>
          <w:snapToGrid w:val="0"/>
          <w:sz w:val="24"/>
        </w:rPr>
        <w:t xml:space="preserve">Indien de geweldigen de hemel met geweld innemen, Matth. 11:12. </w:t>
      </w:r>
      <w:r>
        <w:rPr>
          <w:i/>
          <w:snapToGrid w:val="0"/>
          <w:sz w:val="24"/>
        </w:rPr>
        <w:t>Indien niemand gekroond wordt, tenzij hij wettig gestreden heeft. Indien de lopers alleen de prijs bekomen,</w:t>
      </w:r>
      <w:r>
        <w:rPr>
          <w:snapToGrid w:val="0"/>
          <w:sz w:val="24"/>
        </w:rPr>
        <w:t xml:space="preserve"> 1 Kor. 9:24. Waar zult gij luie, vreesachtige, onbesuisde domme, roekeloze, onbeschaamde stouten dan heen? </w:t>
      </w:r>
    </w:p>
    <w:p w14:paraId="2C0D2AC6" w14:textId="77777777" w:rsidR="00394FA1" w:rsidRDefault="00394FA1" w:rsidP="008355E0">
      <w:pPr>
        <w:numPr>
          <w:ilvl w:val="0"/>
          <w:numId w:val="208"/>
        </w:numPr>
        <w:jc w:val="both"/>
        <w:rPr>
          <w:snapToGrid w:val="0"/>
          <w:sz w:val="24"/>
        </w:rPr>
      </w:pPr>
      <w:r>
        <w:rPr>
          <w:snapToGrid w:val="0"/>
          <w:sz w:val="24"/>
        </w:rPr>
        <w:t xml:space="preserve">Brengt het op uw hart, 't geen God van zodanigen, als gij zijt, zegt; op u past Matth. 25:30, </w:t>
      </w:r>
      <w:r>
        <w:rPr>
          <w:i/>
          <w:snapToGrid w:val="0"/>
          <w:sz w:val="24"/>
        </w:rPr>
        <w:t>Werpt de onnutte dienstknecht uit in de buitenste duisternis; daar zal wening zijn en knersing der tanden.</w:t>
      </w:r>
      <w:r>
        <w:rPr>
          <w:snapToGrid w:val="0"/>
          <w:sz w:val="24"/>
        </w:rPr>
        <w:t xml:space="preserve"> U zal overkomen 't geen staat Openb. 3:16, </w:t>
      </w:r>
      <w:r>
        <w:rPr>
          <w:i/>
          <w:snapToGrid w:val="0"/>
          <w:sz w:val="24"/>
        </w:rPr>
        <w:t>Zo dan, omdat gij lauw zijt, en noch koud noch heet, ik zal u uit Mijn mond spuwen.</w:t>
      </w:r>
      <w:r>
        <w:rPr>
          <w:snapToGrid w:val="0"/>
          <w:sz w:val="24"/>
        </w:rPr>
        <w:t xml:space="preserve"> Schrikt gij voor het oordeel, Openb. 21:8. </w:t>
      </w:r>
      <w:r>
        <w:rPr>
          <w:i/>
          <w:snapToGrid w:val="0"/>
          <w:sz w:val="24"/>
        </w:rPr>
        <w:t>De vreesachtigen ... is hun deel in de poel, die daar brandt van vuur en sulfer.</w:t>
      </w:r>
      <w:r>
        <w:rPr>
          <w:snapToGrid w:val="0"/>
          <w:sz w:val="24"/>
        </w:rPr>
        <w:t xml:space="preserve"> </w:t>
      </w:r>
    </w:p>
    <w:p w14:paraId="102EB065" w14:textId="77777777" w:rsidR="00394FA1" w:rsidRDefault="00394FA1" w:rsidP="00394FA1">
      <w:pPr>
        <w:jc w:val="both"/>
        <w:rPr>
          <w:snapToGrid w:val="0"/>
          <w:sz w:val="24"/>
        </w:rPr>
      </w:pPr>
    </w:p>
    <w:p w14:paraId="6A31CA96" w14:textId="77777777" w:rsidR="00394FA1" w:rsidRDefault="00394FA1" w:rsidP="00394FA1">
      <w:pPr>
        <w:pStyle w:val="BodyText"/>
        <w:rPr>
          <w:b/>
        </w:rPr>
      </w:pPr>
      <w:r>
        <w:rPr>
          <w:b/>
        </w:rPr>
        <w:t xml:space="preserve">Bestraffing van Godzaligen. </w:t>
      </w:r>
    </w:p>
    <w:p w14:paraId="1335C9AA" w14:textId="77777777" w:rsidR="00394FA1" w:rsidRDefault="00394FA1" w:rsidP="00394FA1">
      <w:pPr>
        <w:jc w:val="both"/>
        <w:rPr>
          <w:snapToGrid w:val="0"/>
          <w:sz w:val="24"/>
        </w:rPr>
      </w:pPr>
      <w:r>
        <w:rPr>
          <w:snapToGrid w:val="0"/>
          <w:sz w:val="24"/>
        </w:rPr>
        <w:t xml:space="preserve">VIII. Nu kom ik tot u, Godzaligen; liever wilde ik troosten, maar ik kan evenwel de zonden niet verdragen, daarom moet ik ook een woord van bestraffing tot u zeggen, opdat gij gezond wordt. U hebt de natuur van de moedigheid gezien, en 't zal u alreeds u gebrek in deze hebben getoond; wij zullen het u nog wat nader voorstellen, opdat gij voor de onbetamelijkheid, en zondigheid van dezelve een afkeer moogt hebben, en uw hoofd uit de gebreken opheffen. </w:t>
      </w:r>
    </w:p>
    <w:p w14:paraId="11864B30" w14:textId="77777777" w:rsidR="00394FA1" w:rsidRDefault="00394FA1" w:rsidP="00394FA1">
      <w:pPr>
        <w:jc w:val="both"/>
        <w:rPr>
          <w:snapToGrid w:val="0"/>
          <w:sz w:val="24"/>
        </w:rPr>
      </w:pPr>
    </w:p>
    <w:p w14:paraId="67FF2E67" w14:textId="77777777" w:rsidR="00394FA1" w:rsidRDefault="00394FA1" w:rsidP="00394FA1">
      <w:pPr>
        <w:jc w:val="both"/>
        <w:rPr>
          <w:snapToGrid w:val="0"/>
          <w:sz w:val="24"/>
        </w:rPr>
      </w:pPr>
      <w:r>
        <w:rPr>
          <w:snapToGrid w:val="0"/>
          <w:sz w:val="24"/>
        </w:rPr>
        <w:t xml:space="preserve">1. Velen blijven weinig staan in het beschouwen van de goederen, die als een prijs zijn opgehangen, om die te bekomen door moedig strijden, men moest leven in de overdenking van de eeuwige heerlijkheid, totdat ze ons verre, verre boven al wat beminnelijk was, vermakelijk, blij en lieflijk was; zodat ze ons verrukte in begeerten, om die, als ons enig heil, te bekomen. Hoe schoon moest het ons zijn, in dit leven met God te wandelen in liefde, in vreze, in gehoorzaamheid, en zo te aanschouwen de onzienlijke dingen met een verheven hart, boven al wat zienlijk is! Maar hierin is men zeer nalatig, daardoor wordt de begeerte om dat te verkrijgen, slapper, en de natuurlijke begeerte tot het zienlijke wordt groter, daaruit ontstaat dan, dat het einde niet zeer sterk beweegt tot het werk, en het hart meer zaken beogende, is minder gezet op het een, en men kan zich niet vergenoegen met het geestelijke, of men moet het lichamelijke daarbij hebben, en dit is de fontein van alle onrust en slappigheid in het werk. </w:t>
      </w:r>
    </w:p>
    <w:p w14:paraId="43A40793" w14:textId="77777777" w:rsidR="00394FA1" w:rsidRDefault="00394FA1" w:rsidP="00394FA1">
      <w:pPr>
        <w:jc w:val="both"/>
        <w:rPr>
          <w:snapToGrid w:val="0"/>
          <w:sz w:val="24"/>
        </w:rPr>
      </w:pPr>
    </w:p>
    <w:p w14:paraId="06C36A4C" w14:textId="77777777" w:rsidR="00394FA1" w:rsidRDefault="00394FA1" w:rsidP="00394FA1">
      <w:pPr>
        <w:jc w:val="both"/>
        <w:rPr>
          <w:snapToGrid w:val="0"/>
          <w:sz w:val="24"/>
        </w:rPr>
      </w:pPr>
      <w:r>
        <w:rPr>
          <w:snapToGrid w:val="0"/>
          <w:sz w:val="24"/>
        </w:rPr>
        <w:t xml:space="preserve">2. Men is niet opmerkende op de vijanden, dat de duivel om ons gaat als een briesende leeuw, zoekende wie hij mocht verslinden. Dat de wereld dan met liefkozingen, dan met ongunst het hart zoekt te stelen en tot zich te trekken, en ons alzo in onuitwarbare strikken te brengen. Dat onze verdorven natuur gedurig bezig is om ons in het goede te verhinderen en tot zondigen te trekken. Hierdoor wordt men zorgelozer, om te bewaren wat men heeft, en te verkrijgen wat het herboren gedeelte gaarne had, en men vreest niet, waar men moest vrezen. Dus worden de handen traag en de knieën slap. </w:t>
      </w:r>
    </w:p>
    <w:p w14:paraId="11D19B90" w14:textId="77777777" w:rsidR="00394FA1" w:rsidRDefault="00394FA1" w:rsidP="00394FA1">
      <w:pPr>
        <w:jc w:val="both"/>
        <w:rPr>
          <w:snapToGrid w:val="0"/>
          <w:sz w:val="24"/>
        </w:rPr>
      </w:pPr>
    </w:p>
    <w:p w14:paraId="31498E66" w14:textId="77777777" w:rsidR="00394FA1" w:rsidRDefault="00394FA1" w:rsidP="00394FA1">
      <w:pPr>
        <w:jc w:val="both"/>
        <w:rPr>
          <w:snapToGrid w:val="0"/>
          <w:sz w:val="24"/>
        </w:rPr>
      </w:pPr>
      <w:r>
        <w:rPr>
          <w:snapToGrid w:val="0"/>
          <w:sz w:val="24"/>
        </w:rPr>
        <w:t xml:space="preserve">3. Omdat het einde verder uit het oog raakt, en de aardse dingen naderbij, zo bevangt de vrees het hart. Men vreest, waar men niet moest vrezen: schade, schande, de naspraak van velen, liegende alle kwaad, armoede, vervolging, de dood en al wat de natuur tegen is, heeft grote kracht om ons vrees aan te jagen en niettegenstaande al de vermaningen: </w:t>
      </w:r>
      <w:r>
        <w:rPr>
          <w:i/>
          <w:snapToGrid w:val="0"/>
          <w:sz w:val="24"/>
        </w:rPr>
        <w:t>Vreest niet voor degenen die het lichaam doden en vreest niet, gij klein kuddeke, wat zijt gij vreesachtig? Wees niet bezorgd!</w:t>
      </w:r>
      <w:r>
        <w:rPr>
          <w:snapToGrid w:val="0"/>
          <w:sz w:val="24"/>
        </w:rPr>
        <w:t xml:space="preserve"> Niettegenstaande dat alles, men siddert en beeft voor het tegenwoordige, en nog meest voor het toekomende, en die vrees beneemt ons de moed, belet ons in onze plicht, en trekt ons wel tot hetgeen ons niet betaamt. Waar de dappere de vrees overwint, daar overwint de vrees ons die dapper moesten zijn; men laat zich trappen van vijanden, de helden vallen in de strijd. Waar is de onversaagde standvastigheid? </w:t>
      </w:r>
    </w:p>
    <w:p w14:paraId="6DE8A389" w14:textId="77777777" w:rsidR="00394FA1" w:rsidRDefault="00394FA1" w:rsidP="00394FA1">
      <w:pPr>
        <w:jc w:val="both"/>
        <w:rPr>
          <w:snapToGrid w:val="0"/>
          <w:sz w:val="24"/>
        </w:rPr>
      </w:pPr>
    </w:p>
    <w:p w14:paraId="10D6BFB9" w14:textId="77777777" w:rsidR="00394FA1" w:rsidRDefault="00394FA1" w:rsidP="00394FA1">
      <w:pPr>
        <w:jc w:val="both"/>
        <w:rPr>
          <w:snapToGrid w:val="0"/>
          <w:sz w:val="24"/>
        </w:rPr>
      </w:pPr>
      <w:r>
        <w:rPr>
          <w:snapToGrid w:val="0"/>
          <w:sz w:val="24"/>
        </w:rPr>
        <w:t xml:space="preserve">4. Men is slap in al het werk, in bidden, in strijden tegen de vijanden, en bijzonder tegen zijn aanliggende verdorvenheden, in het oefenen van deugden, welke de gedurige gelegenheden eisen; men doet wel wat, want het geestelijke leven is er, maar 't gaat alles zo loom, 't is zo'n zwaar werk, 't gaat zo bij horten en stoten, de eerste ijver en vurigheid is zeer verkoud, men breekt niet manmoedig door in gehoorzaamheid naast God, men is terstond moedeloos onder lichamelijk kruis, als 't ons daarin niet naar de zin gaat, zo is men terstond zwak in het geloof naast zijn staat, men twijfelt aan Gods liefde, aan de verhoring van de gebeden, aan de voorzienigheid Gods, alles raakt overhoop, en alles gaat als half slapende, of als half in bezwijking toe. </w:t>
      </w:r>
      <w:r>
        <w:rPr>
          <w:i/>
          <w:snapToGrid w:val="0"/>
          <w:sz w:val="24"/>
        </w:rPr>
        <w:t>Vertoont gij u slap ten dage der benauwdheid, uw kracht is nauw.</w:t>
      </w:r>
      <w:r>
        <w:rPr>
          <w:snapToGrid w:val="0"/>
          <w:sz w:val="24"/>
        </w:rPr>
        <w:t xml:space="preserve"> Spr. 24:10. </w:t>
      </w:r>
    </w:p>
    <w:p w14:paraId="1985E6EA" w14:textId="77777777" w:rsidR="00394FA1" w:rsidRDefault="00394FA1" w:rsidP="00394FA1">
      <w:pPr>
        <w:jc w:val="both"/>
        <w:rPr>
          <w:snapToGrid w:val="0"/>
          <w:sz w:val="24"/>
        </w:rPr>
      </w:pPr>
    </w:p>
    <w:p w14:paraId="40F85628" w14:textId="77777777" w:rsidR="00394FA1" w:rsidRDefault="00394FA1" w:rsidP="00394FA1">
      <w:pPr>
        <w:pStyle w:val="BodyText"/>
      </w:pPr>
      <w:r>
        <w:t xml:space="preserve">Al is het dat God over Zijn kinderen niet zal brengen de oordelen, die over de onbekeerden om hun onnutheid, lauwheid en vreesachtigheid komen zullen, zo moeten zij evenwel afgeschrikt worden van zulke zonden, om welke de toorn van God komt over de kinderen van de ongehoorzaamheid. Het gebrek van moedigheid veroorzaakt daarenboven hun niet dan onrust en benauwdheid des geestes, en verwart hen meer en meer in allerlei zondigheden, de vijanden krijgen meer macht, en houden hen langer gevangen, men zal het door het toegeven in een ernsteloosheid niet te boven komen. Daarom zijt niet traag in het beijveren. </w:t>
      </w:r>
      <w:r>
        <w:rPr>
          <w:i/>
        </w:rPr>
        <w:t>Zijt vurig van geest.</w:t>
      </w:r>
      <w:r>
        <w:t xml:space="preserve"> Rom. 12:11. </w:t>
      </w:r>
      <w:r>
        <w:rPr>
          <w:i/>
        </w:rPr>
        <w:t>Wees dan ijverig en bekeer u,</w:t>
      </w:r>
      <w:r>
        <w:t xml:space="preserve"> Openb. 3:19. </w:t>
      </w:r>
    </w:p>
    <w:p w14:paraId="120E0A63" w14:textId="77777777" w:rsidR="00394FA1" w:rsidRDefault="00394FA1" w:rsidP="00394FA1">
      <w:pPr>
        <w:jc w:val="both"/>
        <w:rPr>
          <w:snapToGrid w:val="0"/>
          <w:sz w:val="24"/>
        </w:rPr>
      </w:pPr>
    </w:p>
    <w:p w14:paraId="3FB120E0" w14:textId="77777777" w:rsidR="00394FA1" w:rsidRDefault="00394FA1" w:rsidP="00394FA1">
      <w:pPr>
        <w:pStyle w:val="BodyText"/>
        <w:rPr>
          <w:b/>
        </w:rPr>
      </w:pPr>
      <w:r>
        <w:rPr>
          <w:b/>
        </w:rPr>
        <w:t xml:space="preserve">Opwekking. </w:t>
      </w:r>
    </w:p>
    <w:p w14:paraId="094711F6" w14:textId="77777777" w:rsidR="00394FA1" w:rsidRDefault="00394FA1" w:rsidP="00394FA1">
      <w:pPr>
        <w:jc w:val="both"/>
        <w:rPr>
          <w:snapToGrid w:val="0"/>
          <w:sz w:val="24"/>
        </w:rPr>
      </w:pPr>
      <w:r>
        <w:rPr>
          <w:snapToGrid w:val="0"/>
          <w:sz w:val="24"/>
        </w:rPr>
        <w:t xml:space="preserve">IX. Komt dan allen, die de Heere vreest, en u bevindt onder de macht uwer vijanden, die weinig kracht hebt om tegenstand te bieden, en die de kleine kracht daarenboven slap gebruikt, hoort toe, en laat uw hart in een gewillige gestalte om verwakkerd te worden zich houden, terwijl ik bezig zal zijn om u tot gemoedigdheid in de strijd op te wekken. </w:t>
      </w:r>
    </w:p>
    <w:p w14:paraId="0688C304" w14:textId="77777777" w:rsidR="00394FA1" w:rsidRDefault="00394FA1" w:rsidP="00394FA1">
      <w:pPr>
        <w:jc w:val="both"/>
        <w:rPr>
          <w:snapToGrid w:val="0"/>
          <w:sz w:val="24"/>
        </w:rPr>
      </w:pPr>
    </w:p>
    <w:p w14:paraId="47AE3038" w14:textId="77777777" w:rsidR="00394FA1" w:rsidRDefault="00394FA1" w:rsidP="00394FA1">
      <w:pPr>
        <w:pStyle w:val="BodyText3"/>
      </w:pPr>
      <w:r>
        <w:t xml:space="preserve">Gods bevel. </w:t>
      </w:r>
    </w:p>
    <w:p w14:paraId="007C9DED" w14:textId="77777777" w:rsidR="00394FA1" w:rsidRDefault="00394FA1" w:rsidP="00394FA1">
      <w:pPr>
        <w:jc w:val="both"/>
        <w:rPr>
          <w:snapToGrid w:val="0"/>
          <w:sz w:val="24"/>
        </w:rPr>
      </w:pPr>
      <w:r>
        <w:rPr>
          <w:snapToGrid w:val="0"/>
          <w:sz w:val="24"/>
        </w:rPr>
        <w:t xml:space="preserve">1. Hoort de stem des Heeren en laat zijn aanspraak tot u uw harten opbeuren; gelijk Lazarus op de stem van Christus opstond uit de doden, zo wordt gij ook op zijn stem opgewekt uit de lauwe vadsigheid tot een edelmoedige dapperheid. Dit is het woord van God tot u: Deut. 31:6, </w:t>
      </w:r>
      <w:r>
        <w:rPr>
          <w:i/>
          <w:snapToGrid w:val="0"/>
          <w:sz w:val="24"/>
        </w:rPr>
        <w:t>Wees sterk en hebt goede moed; en vreest niet, en verschrikt niet,</w:t>
      </w:r>
      <w:r>
        <w:rPr>
          <w:snapToGrid w:val="0"/>
          <w:sz w:val="24"/>
        </w:rPr>
        <w:t xml:space="preserve"> 1 Kor. 16:13, </w:t>
      </w:r>
      <w:r>
        <w:rPr>
          <w:i/>
          <w:snapToGrid w:val="0"/>
          <w:sz w:val="24"/>
        </w:rPr>
        <w:t>Waakt, staat in het geloof, houdt u mannelijk, zijt sterk.</w:t>
      </w:r>
      <w:r>
        <w:rPr>
          <w:snapToGrid w:val="0"/>
          <w:sz w:val="24"/>
        </w:rPr>
        <w:t xml:space="preserve"> Jes. 35:4. </w:t>
      </w:r>
      <w:r>
        <w:rPr>
          <w:i/>
          <w:snapToGrid w:val="0"/>
          <w:sz w:val="24"/>
        </w:rPr>
        <w:t>Zegt de onbedachtzamen van harte: wees sterk en vreest niet.</w:t>
      </w:r>
      <w:r>
        <w:rPr>
          <w:snapToGrid w:val="0"/>
          <w:sz w:val="24"/>
        </w:rPr>
        <w:t xml:space="preserve"> Hebr. 12:12. </w:t>
      </w:r>
      <w:r>
        <w:rPr>
          <w:i/>
          <w:snapToGrid w:val="0"/>
          <w:sz w:val="24"/>
        </w:rPr>
        <w:t>Richt weer op de trage handen, en de slappe knieën.</w:t>
      </w:r>
      <w:r>
        <w:rPr>
          <w:snapToGrid w:val="0"/>
          <w:sz w:val="24"/>
        </w:rPr>
        <w:t xml:space="preserve"> </w:t>
      </w:r>
    </w:p>
    <w:p w14:paraId="47C34ECF" w14:textId="77777777" w:rsidR="00394FA1" w:rsidRDefault="00394FA1" w:rsidP="00394FA1">
      <w:pPr>
        <w:jc w:val="both"/>
        <w:rPr>
          <w:snapToGrid w:val="0"/>
          <w:sz w:val="24"/>
        </w:rPr>
      </w:pPr>
    </w:p>
    <w:p w14:paraId="2AB34081" w14:textId="77777777" w:rsidR="00394FA1" w:rsidRDefault="00394FA1" w:rsidP="00394FA1">
      <w:pPr>
        <w:pStyle w:val="BodyText"/>
        <w:rPr>
          <w:b/>
        </w:rPr>
      </w:pPr>
      <w:r>
        <w:rPr>
          <w:b/>
        </w:rPr>
        <w:t xml:space="preserve">Geen andere weg ten hemel. </w:t>
      </w:r>
    </w:p>
    <w:p w14:paraId="39BE69FC" w14:textId="77777777" w:rsidR="00394FA1" w:rsidRDefault="00394FA1" w:rsidP="00394FA1">
      <w:pPr>
        <w:jc w:val="both"/>
        <w:rPr>
          <w:snapToGrid w:val="0"/>
          <w:sz w:val="24"/>
        </w:rPr>
      </w:pPr>
      <w:r>
        <w:rPr>
          <w:snapToGrid w:val="0"/>
          <w:sz w:val="24"/>
        </w:rPr>
        <w:t xml:space="preserve">2. Zou u niet moedig zijn in de strijd; want daar is geen andere weg ten hemel, dan door moedig strijden. Dit is de weg van God verordineerd: </w:t>
      </w:r>
      <w:r>
        <w:rPr>
          <w:i/>
          <w:snapToGrid w:val="0"/>
          <w:sz w:val="24"/>
        </w:rPr>
        <w:t>Ik zal vijandschap zetten.</w:t>
      </w:r>
      <w:r>
        <w:rPr>
          <w:snapToGrid w:val="0"/>
          <w:sz w:val="24"/>
        </w:rPr>
        <w:t xml:space="preserve"> Deze weg hebt u verkoren, toen u overging in het rijk van Christus, en u onder Zijn banier begaf. Een van beide: óf u moet uit het verbond scheiden, en als schelm van het vaandel weglopen, en God, en hemel, en alles laten varen, óf u moet u tot dapper strijden zetten, om de duivel, met al zijn aanhang, om de wereld en alles wat daarin is, om de zonde, met al haar begeerlijkheden, te overwinnen. Zoveel moet u de kroon van de heerlijkheid waard zijn, zo duur moet u het geestelijk leven en de gemeenschap met God aanstaan, zo'n genoegen moet u in de wil Gods hebben, dat u al uw leven moedig wilt strijden. Laat dit niet zwaar op uw hart liggen, denkende: al mijn leven in de wapenen, al mijn leven strijden en in de strijd, al mijn leven in zo'n inspanning van krachten, dat is wel een onsmakelijke weg, daar is geen doorkomen aan. Ja, zo duur moet u de hemel aanstaan, of u moet hem laten. Doch weet, dat gemoedigd strijden zo'n zwaar werk niet is, als u u laat voorstaan. Altijd strijden en onderliggen, of altijd in gelijkheid van kracht en in twijfelachtige uitslag van de strijd te zijn, dat is zwaar werk; maar al strijdende te overwinnen, en al voort en voort te gaan, de ene stad voor, de andere na in te nemen, en de vijand slag op slag te krenken, dat is vrolijk werk; zo zal 't met u gaan, als ge u maar dapper gedraagt naar uw krachten, 't zij u als een kind, of jongeling, of man zijt en strijdt. Dat de strijd u zo bang valt is, omdat u niet gemoedigd te werk gaat, maar door uw traagheid, zorgeloosheid, en ernsteloosheid de vijanden gelegenheid geeft om u een voordeel af te zien; daardoor worden zij telkens moediger, en u zwakker; daarom verheft u in des Heeren wegen, valt er gemoedigd op aan, wederstaat de duivel, en hij zal van u vluchten. </w:t>
      </w:r>
    </w:p>
    <w:p w14:paraId="58F4A935" w14:textId="77777777" w:rsidR="00394FA1" w:rsidRDefault="00394FA1" w:rsidP="00394FA1">
      <w:pPr>
        <w:jc w:val="both"/>
        <w:rPr>
          <w:snapToGrid w:val="0"/>
          <w:sz w:val="24"/>
        </w:rPr>
      </w:pPr>
    </w:p>
    <w:p w14:paraId="3D0C4D17" w14:textId="77777777" w:rsidR="00394FA1" w:rsidRDefault="00394FA1" w:rsidP="00394FA1">
      <w:pPr>
        <w:pStyle w:val="BodyText3"/>
      </w:pPr>
      <w:r>
        <w:t xml:space="preserve">Hun staat en inborst. </w:t>
      </w:r>
    </w:p>
    <w:p w14:paraId="1BF64858" w14:textId="77777777" w:rsidR="00394FA1" w:rsidRDefault="00394FA1" w:rsidP="00394FA1">
      <w:pPr>
        <w:jc w:val="both"/>
        <w:rPr>
          <w:snapToGrid w:val="0"/>
          <w:sz w:val="24"/>
        </w:rPr>
      </w:pPr>
      <w:r>
        <w:rPr>
          <w:snapToGrid w:val="0"/>
          <w:sz w:val="24"/>
        </w:rPr>
        <w:t xml:space="preserve">3. Het bedenken van uw staat is bekwaam om u tot dapperheid op te wekken. De Heere heeft u tot zaligheid uitverkoren. Hij heeft u uit van de vijanden geweld getrokken, en u geroepen gelijk Abraham uit Ur der Chaldeeën, als Israël uit Egypte, en heeft u onder zijn kinderen gesteld in het koninkrijk zijns Zoons. Gij zijt uit God geboren, en alzo Gods geslacht, koningskinderen, Psalm 45:10, 14. Koningen zelf, Openb. 5:10. Gij hebt de vrijmoedige, de prinselijke Geest, Psalm 51:14, Een leeuwenhart, Spr. 28:1. De Heere heeft u gesteld gelijk het paard van Zijn Majesteit in de strijd, Zach. 10:3. En Hij zegt van u, vers 4. </w:t>
      </w:r>
      <w:r>
        <w:rPr>
          <w:i/>
          <w:snapToGrid w:val="0"/>
          <w:sz w:val="24"/>
        </w:rPr>
        <w:t>Zij zullen zijn als de helden, die in het slijk der straten treden in de strijd.</w:t>
      </w:r>
      <w:r>
        <w:rPr>
          <w:snapToGrid w:val="0"/>
          <w:sz w:val="24"/>
        </w:rPr>
        <w:t xml:space="preserve"> Die door dik en dun heen stappen, zodat van iedere stap de aarde dreunt; want de Heere zal met hen wezen, en zij zullen die beschamen, die op paarden rijden. Een voetknecht zal een ruiter van 't paard vellen. Zult u u dan van een duivel, van een veracht wereldling, van een vuile begeerlijkheid laten overwinnen? Een koning is daar te edelmoedig toe, dat hij zich van een soldaatje zou laten vangen; zo u dan ook, zijt dapper overeenkomstig uw staat, en zwicht niet voor een verachte vijand, vergeet uw edelmoedigheid niet, opdat u geen schande op uw afkomst legt. </w:t>
      </w:r>
    </w:p>
    <w:p w14:paraId="52421B67" w14:textId="77777777" w:rsidR="00394FA1" w:rsidRDefault="00394FA1" w:rsidP="00394FA1">
      <w:pPr>
        <w:jc w:val="both"/>
        <w:rPr>
          <w:snapToGrid w:val="0"/>
          <w:sz w:val="24"/>
        </w:rPr>
      </w:pPr>
    </w:p>
    <w:p w14:paraId="4D222A8A" w14:textId="77777777" w:rsidR="00394FA1" w:rsidRDefault="00394FA1" w:rsidP="00394FA1">
      <w:pPr>
        <w:pStyle w:val="BodyText3"/>
      </w:pPr>
      <w:r>
        <w:t xml:space="preserve">Der vijanden natuur. </w:t>
      </w:r>
    </w:p>
    <w:p w14:paraId="32C6CE18" w14:textId="77777777" w:rsidR="00394FA1" w:rsidRDefault="00394FA1" w:rsidP="00394FA1">
      <w:pPr>
        <w:jc w:val="both"/>
        <w:rPr>
          <w:snapToGrid w:val="0"/>
          <w:sz w:val="24"/>
        </w:rPr>
      </w:pPr>
      <w:r>
        <w:rPr>
          <w:snapToGrid w:val="0"/>
          <w:sz w:val="24"/>
        </w:rPr>
        <w:t xml:space="preserve">4. Let met opmerking op der vijanden natuur en krachten, en 't zal u moediger maken. Zij zijn zo boos, dat ze het allerminste goed, de allerminste beweging des geestelijken levens niet zullen dulden. Hoe meer u hun toegeeft, hoe meer zij begeren, en hoe meerder kracht zij krijgen; zij weten van geen ophouden of moe worden, totdat ze ziel en lichaam in de hel zouden gebracht hebben. Zij stellen zich recht uit tegen de hoge en heilige God, tegen uw beminde Heere Jezus aan; kunt u dat met goede ogen aanzien, kunt u dat verdragen? Daarbij zij zijn verachtelijk, vuil, walgelijk en gruwelijk; wie kan aan hen, zonder verontwaardiging, gedenken? En zou ge u van hen laten overmeesteren? Zij zijn alreeds door de Heere Jezus overwonnen. Hij heeft de duivel de kop vermorzeld, Gen. 3:15 Hebr. 2:14. De wereld overwonnen, Joh. 16:33. Van de zonde is de kracht van heersen benomen, Rom. 6:2, 14. Dus kunnen ze u niet schaden, zij kunnen u niet één haar uittrekken. Dat zou een te grote lafhartigheid zijn, te vrezen voor het spartelen van een half dode vijand. Laat u dan van zo'n boze, verachtelijke en krachteloze vijand niet overwinnen, maar strijdt moedig, vertrapt ze als drek onder uw voeten. Doet als de wapendrager van Jonathan, die hem volgde, en de vijanden achter hem doodsloeg; volgt u zo de Heere Jezus, die gaat voor, en slaat ze voor u heen dood, en geeft u een duw toe. Welaan dan, zijt moedig in de strijd, de overwinning over zulke vijanden zal zeker zijn. </w:t>
      </w:r>
    </w:p>
    <w:p w14:paraId="0FDD4005" w14:textId="77777777" w:rsidR="00394FA1" w:rsidRDefault="00394FA1" w:rsidP="00394FA1">
      <w:pPr>
        <w:jc w:val="both"/>
        <w:rPr>
          <w:snapToGrid w:val="0"/>
          <w:sz w:val="24"/>
        </w:rPr>
      </w:pPr>
    </w:p>
    <w:p w14:paraId="35EDB65D" w14:textId="77777777" w:rsidR="00394FA1" w:rsidRDefault="00394FA1" w:rsidP="00394FA1">
      <w:pPr>
        <w:pStyle w:val="BodyText3"/>
      </w:pPr>
      <w:r>
        <w:t xml:space="preserve">Daar zijn veel aanschouwers. </w:t>
      </w:r>
    </w:p>
    <w:p w14:paraId="7B79F09D" w14:textId="77777777" w:rsidR="00394FA1" w:rsidRDefault="00394FA1" w:rsidP="00394FA1">
      <w:pPr>
        <w:jc w:val="both"/>
        <w:rPr>
          <w:snapToGrid w:val="0"/>
          <w:sz w:val="24"/>
        </w:rPr>
      </w:pPr>
      <w:r>
        <w:rPr>
          <w:snapToGrid w:val="0"/>
          <w:sz w:val="24"/>
        </w:rPr>
        <w:t xml:space="preserve">5. Merkt toch dat het oog van iedereen op u is en let hoe ge u in de strijd al gedraagt. U zijt in het strijdperk met de vijand getreden, de aanschouwers staan rondom op de strijd te zien. Aan de ene zijde staat uw Koning met de heilige engelen en gelovigen; van deze hart is met u, zij zijn begerig, dat u het winnen moogt. Christus' zaak is de uwe, en uw zaak is Zijne en van hun; zij zullen zich verblijden en roemen als u het wint. Aan de andere zijde zijn de duivelen en de wereld; zij knersen op de tanden, zij zouden gaarne zien dat Christus' zaak, door u te overwinnen, nadeel aangebracht werd. Zult u nu slap zijn in de strijd? Zult ge u in aller tegenwoordigheid laten overwinnen? Zult u Christus, daar Hij aanschouwer is van deze strijd, en een ieder genodigd heeft uw gemoedigdheid te zien, en tot dapperheid aanmoedigt, die smaadheid aandoen? Zouden engelen, zo ze konden, en Godzaligen om uwentwille met schaamte bedekt worden en bedroefd zijn? Zult u toelaten, dat de vijanden als overwinnaars triomferen? Hoe zou u tot uw Koning durven komen en uw aangezicht tot Hem opheffen? Nee, nee, zo moet het niet zijn; dapper dan als een held, opdat Christus over u roeme, gelijk de Heere roemde over Jobs standvastigheid, Job 1. </w:t>
      </w:r>
    </w:p>
    <w:p w14:paraId="1010A748" w14:textId="77777777" w:rsidR="00394FA1" w:rsidRDefault="00394FA1" w:rsidP="00394FA1">
      <w:pPr>
        <w:jc w:val="both"/>
        <w:rPr>
          <w:snapToGrid w:val="0"/>
          <w:sz w:val="24"/>
        </w:rPr>
      </w:pPr>
    </w:p>
    <w:p w14:paraId="69EE2C87" w14:textId="77777777" w:rsidR="00394FA1" w:rsidRDefault="00394FA1" w:rsidP="00394FA1">
      <w:pPr>
        <w:pStyle w:val="BodyText3"/>
      </w:pPr>
      <w:r>
        <w:t xml:space="preserve">Veel helpers. </w:t>
      </w:r>
    </w:p>
    <w:p w14:paraId="712F19CC" w14:textId="77777777" w:rsidR="00394FA1" w:rsidRDefault="00394FA1" w:rsidP="00394FA1">
      <w:pPr>
        <w:jc w:val="both"/>
        <w:rPr>
          <w:snapToGrid w:val="0"/>
          <w:sz w:val="24"/>
        </w:rPr>
      </w:pPr>
      <w:r>
        <w:rPr>
          <w:snapToGrid w:val="0"/>
          <w:sz w:val="24"/>
        </w:rPr>
        <w:t xml:space="preserve">6. Erkent uw eigen sterkte, en ziet op uw helpers en medestrijders, 't Is waar, van nature hebt u geen kracht, en wedergeboren zijnde, is uw kracht klein, Openb. 3:7. Maar Christus' sterkte is de uwe, omdat u ze hebt aangenomen; zo vermoogt u dan alles door Christus, die u kracht geeft. Filip. 4:13. Gebruikt ze dan, loopt met Hem door een bende, springt met Hem over de muur, om uw vijanden in hun sterkte aan te grijpen, Psalm 18:30. Want u omgordt u met kracht, vers 33. En leert uw handen ten strijde, vers 35. Juicht dan: </w:t>
      </w:r>
      <w:r>
        <w:rPr>
          <w:i/>
          <w:snapToGrid w:val="0"/>
          <w:sz w:val="24"/>
        </w:rPr>
        <w:t>De Heere is bij mij onder degenen, die mij helpen; daarom zal ik mijn lust zien aan degenen, die mij haten,</w:t>
      </w:r>
      <w:r>
        <w:rPr>
          <w:snapToGrid w:val="0"/>
          <w:sz w:val="24"/>
        </w:rPr>
        <w:t xml:space="preserve"> Psalm 118:7. </w:t>
      </w:r>
    </w:p>
    <w:p w14:paraId="36FD9062" w14:textId="77777777" w:rsidR="00394FA1" w:rsidRDefault="00394FA1" w:rsidP="00394FA1">
      <w:pPr>
        <w:jc w:val="both"/>
        <w:rPr>
          <w:snapToGrid w:val="0"/>
          <w:sz w:val="24"/>
        </w:rPr>
      </w:pPr>
    </w:p>
    <w:p w14:paraId="3898E162" w14:textId="77777777" w:rsidR="00394FA1" w:rsidRDefault="00394FA1" w:rsidP="00394FA1">
      <w:pPr>
        <w:pStyle w:val="BodyText"/>
        <w:rPr>
          <w:b/>
        </w:rPr>
      </w:pPr>
      <w:r>
        <w:rPr>
          <w:b/>
        </w:rPr>
        <w:t xml:space="preserve">Voorbeelden. </w:t>
      </w:r>
    </w:p>
    <w:p w14:paraId="5C0B4803" w14:textId="77777777" w:rsidR="00394FA1" w:rsidRDefault="00394FA1" w:rsidP="00394FA1">
      <w:pPr>
        <w:jc w:val="both"/>
        <w:rPr>
          <w:snapToGrid w:val="0"/>
          <w:sz w:val="24"/>
        </w:rPr>
      </w:pPr>
      <w:r>
        <w:rPr>
          <w:snapToGrid w:val="0"/>
          <w:sz w:val="24"/>
        </w:rPr>
        <w:t xml:space="preserve">7. Gedenkt aan degenen, die vóór u gestreden hebben, en hoe gelukkig de uitkomst is geweest, en zij nu gekroond zijn als overwinnaars. Ziet het register van de helden: Hebr. 11. Jak 5:10, 11. </w:t>
      </w:r>
      <w:r>
        <w:rPr>
          <w:i/>
          <w:snapToGrid w:val="0"/>
          <w:sz w:val="24"/>
        </w:rPr>
        <w:t>Mijn broeders! neemt tot een voorbeeld des lijdens en van de lankmoedigheid, de profeten, die in de Naam des Heeren gesproken hebben, ... gij hebt de verdraagzaamheid van Job gehoord, en gij hebt het einde des Heeren gezien.</w:t>
      </w:r>
      <w:r>
        <w:rPr>
          <w:snapToGrid w:val="0"/>
          <w:sz w:val="24"/>
        </w:rPr>
        <w:t xml:space="preserve"> Ziet op Paulus: 2 Tim. 4:7, 8. </w:t>
      </w:r>
      <w:r>
        <w:rPr>
          <w:i/>
          <w:snapToGrid w:val="0"/>
          <w:sz w:val="24"/>
        </w:rPr>
        <w:t>Ik heb de goede strijd gestreden, ik heb de loop geëindigd, ik heb het geloof behouden. Voorts is mij weggelegd de kroon der rechtvaardigheid.</w:t>
      </w:r>
      <w:r>
        <w:rPr>
          <w:snapToGrid w:val="0"/>
          <w:sz w:val="24"/>
        </w:rPr>
        <w:t xml:space="preserve"> Ziet op andere gelovigen, die met u leven, hoe een ieder naar zijn krachten strijdt; en zal dat alles uw moed niet verwakkeren? Die dan zo'n Koning voor zijn aangezicht heeft, die in zo'n bliksemend heerleger is, die omsingeld is met zo vele dappere helden, die ieder besloten zijn het leven bij de Heere Jezus op te zetten, en ter dood toe te strijden, zal die niet dapper strijden? </w:t>
      </w:r>
    </w:p>
    <w:p w14:paraId="37D68C02" w14:textId="2ADE47A7" w:rsidR="00394FA1" w:rsidRDefault="00394FA1" w:rsidP="00394FA1">
      <w:pPr>
        <w:jc w:val="both"/>
        <w:rPr>
          <w:snapToGrid w:val="0"/>
          <w:sz w:val="24"/>
        </w:rPr>
      </w:pPr>
    </w:p>
    <w:p w14:paraId="2C6FA00B" w14:textId="515B9FAF" w:rsidR="00394FA1" w:rsidRDefault="00394FA1" w:rsidP="00394FA1">
      <w:pPr>
        <w:jc w:val="both"/>
        <w:rPr>
          <w:snapToGrid w:val="0"/>
          <w:sz w:val="24"/>
        </w:rPr>
      </w:pPr>
    </w:p>
    <w:p w14:paraId="4309E6AC" w14:textId="77777777" w:rsidR="00394FA1" w:rsidRDefault="00394FA1" w:rsidP="00394FA1">
      <w:pPr>
        <w:jc w:val="both"/>
        <w:rPr>
          <w:snapToGrid w:val="0"/>
          <w:sz w:val="24"/>
        </w:rPr>
      </w:pPr>
    </w:p>
    <w:p w14:paraId="3CC5F84D" w14:textId="77777777" w:rsidR="00394FA1" w:rsidRDefault="00394FA1" w:rsidP="00394FA1">
      <w:pPr>
        <w:pStyle w:val="BodyText3"/>
      </w:pPr>
      <w:r>
        <w:t xml:space="preserve">Grote beloften. </w:t>
      </w:r>
    </w:p>
    <w:p w14:paraId="11D37812" w14:textId="77777777" w:rsidR="00394FA1" w:rsidRDefault="00394FA1" w:rsidP="00394FA1">
      <w:pPr>
        <w:jc w:val="both"/>
        <w:rPr>
          <w:snapToGrid w:val="0"/>
          <w:sz w:val="24"/>
        </w:rPr>
      </w:pPr>
      <w:r>
        <w:rPr>
          <w:snapToGrid w:val="0"/>
          <w:sz w:val="24"/>
        </w:rPr>
        <w:t xml:space="preserve">8. Neemt ook grotelijks ter harte de beloften, welke God aan de moedige strijders beloofd heeft. God zal u ondersteunen terwijl u strijdt: Psalm 27:14 </w:t>
      </w:r>
      <w:r>
        <w:rPr>
          <w:i/>
          <w:snapToGrid w:val="0"/>
          <w:sz w:val="24"/>
        </w:rPr>
        <w:t>... zijt sterk, en Hij zal uw hart versterken.</w:t>
      </w:r>
      <w:r>
        <w:rPr>
          <w:snapToGrid w:val="0"/>
          <w:sz w:val="24"/>
        </w:rPr>
        <w:t xml:space="preserve"> </w:t>
      </w:r>
    </w:p>
    <w:p w14:paraId="78B1F2B3" w14:textId="77777777" w:rsidR="00394FA1" w:rsidRDefault="00394FA1" w:rsidP="008355E0">
      <w:pPr>
        <w:numPr>
          <w:ilvl w:val="0"/>
          <w:numId w:val="209"/>
        </w:numPr>
        <w:jc w:val="both"/>
        <w:rPr>
          <w:snapToGrid w:val="0"/>
          <w:sz w:val="24"/>
        </w:rPr>
      </w:pPr>
      <w:r>
        <w:rPr>
          <w:snapToGrid w:val="0"/>
          <w:sz w:val="24"/>
        </w:rPr>
        <w:t xml:space="preserve">De Heere doet dan klaarder de beloofde goederen in hun beminnelijkheid zien, en levendiger die hopen. </w:t>
      </w:r>
    </w:p>
    <w:p w14:paraId="5DB8A4A7" w14:textId="77777777" w:rsidR="00394FA1" w:rsidRDefault="00394FA1" w:rsidP="008355E0">
      <w:pPr>
        <w:numPr>
          <w:ilvl w:val="0"/>
          <w:numId w:val="209"/>
        </w:numPr>
        <w:jc w:val="both"/>
        <w:rPr>
          <w:snapToGrid w:val="0"/>
          <w:sz w:val="24"/>
        </w:rPr>
      </w:pPr>
      <w:r>
        <w:rPr>
          <w:snapToGrid w:val="0"/>
          <w:sz w:val="24"/>
        </w:rPr>
        <w:t xml:space="preserve">Hij toont de kortheid en zwakheid van de tegenstand, zodat zij er doorheen zien, en zich alreeds als overwinnaars achten. </w:t>
      </w:r>
    </w:p>
    <w:p w14:paraId="0F917C9A" w14:textId="77777777" w:rsidR="00394FA1" w:rsidRDefault="00394FA1" w:rsidP="008355E0">
      <w:pPr>
        <w:numPr>
          <w:ilvl w:val="0"/>
          <w:numId w:val="209"/>
        </w:numPr>
        <w:jc w:val="both"/>
        <w:rPr>
          <w:snapToGrid w:val="0"/>
          <w:sz w:val="24"/>
        </w:rPr>
      </w:pPr>
      <w:r>
        <w:rPr>
          <w:snapToGrid w:val="0"/>
          <w:sz w:val="24"/>
        </w:rPr>
        <w:t xml:space="preserve">Hij toont hun de vorige bewezen hulp. </w:t>
      </w:r>
    </w:p>
    <w:p w14:paraId="5B65E2EE" w14:textId="77777777" w:rsidR="00394FA1" w:rsidRDefault="00394FA1" w:rsidP="008355E0">
      <w:pPr>
        <w:numPr>
          <w:ilvl w:val="0"/>
          <w:numId w:val="209"/>
        </w:numPr>
        <w:jc w:val="both"/>
        <w:rPr>
          <w:snapToGrid w:val="0"/>
          <w:sz w:val="24"/>
        </w:rPr>
      </w:pPr>
      <w:r>
        <w:rPr>
          <w:snapToGrid w:val="0"/>
          <w:sz w:val="24"/>
        </w:rPr>
        <w:t xml:space="preserve">Hij troost hen en moedigt ze aan. </w:t>
      </w:r>
    </w:p>
    <w:p w14:paraId="6EBFAD22" w14:textId="77777777" w:rsidR="00394FA1" w:rsidRDefault="00394FA1" w:rsidP="008355E0">
      <w:pPr>
        <w:numPr>
          <w:ilvl w:val="0"/>
          <w:numId w:val="209"/>
        </w:numPr>
        <w:jc w:val="both"/>
        <w:rPr>
          <w:snapToGrid w:val="0"/>
          <w:sz w:val="24"/>
        </w:rPr>
      </w:pPr>
      <w:r>
        <w:rPr>
          <w:snapToGrid w:val="0"/>
          <w:sz w:val="24"/>
        </w:rPr>
        <w:t xml:space="preserve">Hij neemt de vrees voor de tegenstand weg. </w:t>
      </w:r>
    </w:p>
    <w:p w14:paraId="4A61E80A" w14:textId="77777777" w:rsidR="00394FA1" w:rsidRDefault="00394FA1" w:rsidP="008355E0">
      <w:pPr>
        <w:numPr>
          <w:ilvl w:val="0"/>
          <w:numId w:val="209"/>
        </w:numPr>
        <w:jc w:val="both"/>
        <w:rPr>
          <w:snapToGrid w:val="0"/>
          <w:sz w:val="24"/>
        </w:rPr>
      </w:pPr>
      <w:r>
        <w:rPr>
          <w:snapToGrid w:val="0"/>
          <w:sz w:val="24"/>
        </w:rPr>
        <w:t>Hij stort hun kracht in, en omgordt hen met sterkte, zodat de zwakke zelfs zegt</w:t>
      </w:r>
      <w:r>
        <w:rPr>
          <w:i/>
          <w:snapToGrid w:val="0"/>
          <w:sz w:val="24"/>
        </w:rPr>
        <w:t>: Ik ben een held.</w:t>
      </w:r>
      <w:r>
        <w:rPr>
          <w:snapToGrid w:val="0"/>
          <w:sz w:val="24"/>
        </w:rPr>
        <w:t xml:space="preserve"> </w:t>
      </w:r>
    </w:p>
    <w:p w14:paraId="290F96AF" w14:textId="77777777" w:rsidR="00394FA1" w:rsidRDefault="00394FA1" w:rsidP="008355E0">
      <w:pPr>
        <w:numPr>
          <w:ilvl w:val="0"/>
          <w:numId w:val="209"/>
        </w:numPr>
        <w:jc w:val="both"/>
        <w:rPr>
          <w:snapToGrid w:val="0"/>
          <w:sz w:val="24"/>
        </w:rPr>
      </w:pPr>
      <w:r>
        <w:rPr>
          <w:snapToGrid w:val="0"/>
          <w:sz w:val="24"/>
        </w:rPr>
        <w:t xml:space="preserve">De Heere belooft de kroon der heerlijkheid. </w:t>
      </w:r>
      <w:r>
        <w:rPr>
          <w:i/>
          <w:snapToGrid w:val="0"/>
          <w:sz w:val="24"/>
        </w:rPr>
        <w:t>Die overwint, Ik zal hem geven te eten van de boom des levens. Die zal van de tweede dood niet beschadigd worden.</w:t>
      </w:r>
      <w:r>
        <w:rPr>
          <w:snapToGrid w:val="0"/>
          <w:sz w:val="24"/>
        </w:rPr>
        <w:t xml:space="preserve"> </w:t>
      </w:r>
    </w:p>
    <w:p w14:paraId="56148340" w14:textId="77777777" w:rsidR="00394FA1" w:rsidRDefault="00394FA1" w:rsidP="008355E0">
      <w:pPr>
        <w:pStyle w:val="BodyTextIndent"/>
        <w:numPr>
          <w:ilvl w:val="0"/>
          <w:numId w:val="176"/>
        </w:numPr>
      </w:pPr>
      <w:r>
        <w:t xml:space="preserve">Ik zal hem geven ... van het manna; een witte keursteen. </w:t>
      </w:r>
    </w:p>
    <w:p w14:paraId="6BFC199F" w14:textId="77777777" w:rsidR="00394FA1" w:rsidRDefault="00394FA1" w:rsidP="008355E0">
      <w:pPr>
        <w:numPr>
          <w:ilvl w:val="0"/>
          <w:numId w:val="176"/>
        </w:numPr>
        <w:jc w:val="both"/>
        <w:rPr>
          <w:snapToGrid w:val="0"/>
          <w:sz w:val="24"/>
        </w:rPr>
      </w:pPr>
      <w:r>
        <w:rPr>
          <w:snapToGrid w:val="0"/>
          <w:sz w:val="24"/>
        </w:rPr>
        <w:t xml:space="preserve">Macht over de Heidenen. </w:t>
      </w:r>
    </w:p>
    <w:p w14:paraId="416FCDC4" w14:textId="77777777" w:rsidR="00394FA1" w:rsidRDefault="00394FA1" w:rsidP="008355E0">
      <w:pPr>
        <w:numPr>
          <w:ilvl w:val="0"/>
          <w:numId w:val="176"/>
        </w:numPr>
        <w:jc w:val="both"/>
        <w:rPr>
          <w:snapToGrid w:val="0"/>
          <w:sz w:val="24"/>
        </w:rPr>
      </w:pPr>
      <w:r>
        <w:rPr>
          <w:snapToGrid w:val="0"/>
          <w:sz w:val="24"/>
        </w:rPr>
        <w:t xml:space="preserve">De morgenster. </w:t>
      </w:r>
    </w:p>
    <w:p w14:paraId="7935AC58" w14:textId="77777777" w:rsidR="00394FA1" w:rsidRDefault="00394FA1" w:rsidP="008355E0">
      <w:pPr>
        <w:numPr>
          <w:ilvl w:val="0"/>
          <w:numId w:val="176"/>
        </w:numPr>
        <w:jc w:val="both"/>
        <w:rPr>
          <w:snapToGrid w:val="0"/>
          <w:sz w:val="24"/>
        </w:rPr>
      </w:pPr>
      <w:r>
        <w:rPr>
          <w:snapToGrid w:val="0"/>
          <w:sz w:val="24"/>
        </w:rPr>
        <w:t xml:space="preserve">Witte kleren. </w:t>
      </w:r>
    </w:p>
    <w:p w14:paraId="1B21AB80" w14:textId="77777777" w:rsidR="00394FA1" w:rsidRDefault="00394FA1" w:rsidP="008355E0">
      <w:pPr>
        <w:numPr>
          <w:ilvl w:val="0"/>
          <w:numId w:val="176"/>
        </w:numPr>
        <w:jc w:val="both"/>
        <w:rPr>
          <w:snapToGrid w:val="0"/>
          <w:sz w:val="24"/>
        </w:rPr>
      </w:pPr>
      <w:r>
        <w:rPr>
          <w:snapToGrid w:val="0"/>
          <w:sz w:val="24"/>
        </w:rPr>
        <w:t xml:space="preserve">Zijn Naam geenszins uitdoen uit het boek des levens. </w:t>
      </w:r>
    </w:p>
    <w:p w14:paraId="75BD06F8" w14:textId="77777777" w:rsidR="00394FA1" w:rsidRDefault="00394FA1" w:rsidP="008355E0">
      <w:pPr>
        <w:numPr>
          <w:ilvl w:val="0"/>
          <w:numId w:val="176"/>
        </w:numPr>
        <w:jc w:val="both"/>
        <w:rPr>
          <w:snapToGrid w:val="0"/>
          <w:sz w:val="24"/>
        </w:rPr>
      </w:pPr>
      <w:r>
        <w:rPr>
          <w:snapToGrid w:val="0"/>
          <w:sz w:val="24"/>
        </w:rPr>
        <w:t xml:space="preserve">Hem belijden voor Mijn Vader en voor Zijn engelen. </w:t>
      </w:r>
    </w:p>
    <w:p w14:paraId="6FC13E25" w14:textId="77777777" w:rsidR="00394FA1" w:rsidRDefault="00394FA1" w:rsidP="008355E0">
      <w:pPr>
        <w:numPr>
          <w:ilvl w:val="0"/>
          <w:numId w:val="176"/>
        </w:numPr>
        <w:jc w:val="both"/>
        <w:rPr>
          <w:snapToGrid w:val="0"/>
          <w:sz w:val="24"/>
        </w:rPr>
      </w:pPr>
      <w:r>
        <w:rPr>
          <w:snapToGrid w:val="0"/>
          <w:sz w:val="24"/>
        </w:rPr>
        <w:t xml:space="preserve">Hem maken tot een pilaar in de tempel Mijns Gods. </w:t>
      </w:r>
    </w:p>
    <w:p w14:paraId="6379FA90" w14:textId="77777777" w:rsidR="00394FA1" w:rsidRDefault="00394FA1" w:rsidP="008355E0">
      <w:pPr>
        <w:numPr>
          <w:ilvl w:val="0"/>
          <w:numId w:val="176"/>
        </w:numPr>
        <w:jc w:val="both"/>
        <w:rPr>
          <w:snapToGrid w:val="0"/>
          <w:sz w:val="24"/>
        </w:rPr>
      </w:pPr>
      <w:r>
        <w:rPr>
          <w:snapToGrid w:val="0"/>
          <w:sz w:val="24"/>
        </w:rPr>
        <w:t xml:space="preserve">Op hem schrijven de Naam Mijns Gods. </w:t>
      </w:r>
    </w:p>
    <w:p w14:paraId="598E6085" w14:textId="77777777" w:rsidR="00394FA1" w:rsidRDefault="00394FA1" w:rsidP="008355E0">
      <w:pPr>
        <w:numPr>
          <w:ilvl w:val="0"/>
          <w:numId w:val="176"/>
        </w:numPr>
        <w:jc w:val="both"/>
        <w:rPr>
          <w:snapToGrid w:val="0"/>
          <w:sz w:val="24"/>
        </w:rPr>
      </w:pPr>
      <w:r>
        <w:rPr>
          <w:snapToGrid w:val="0"/>
          <w:sz w:val="24"/>
        </w:rPr>
        <w:t xml:space="preserve">Ik zal hem geven met Mij te zitten in Mijn troon. Ziet deze beloften, Openb. 2, 3. Die lust heeft aan al deze heerlijkheden, die moet en zal ze door moedig strijden behalen; met gemoedigdheid dan aan 't werk! </w:t>
      </w:r>
    </w:p>
    <w:p w14:paraId="4619B1F9" w14:textId="77777777" w:rsidR="00394FA1" w:rsidRDefault="00394FA1" w:rsidP="00394FA1">
      <w:pPr>
        <w:jc w:val="both"/>
        <w:rPr>
          <w:snapToGrid w:val="0"/>
          <w:sz w:val="24"/>
        </w:rPr>
      </w:pPr>
    </w:p>
    <w:p w14:paraId="62CD6742" w14:textId="77777777" w:rsidR="00394FA1" w:rsidRDefault="00394FA1" w:rsidP="00394FA1">
      <w:pPr>
        <w:jc w:val="both"/>
        <w:rPr>
          <w:snapToGrid w:val="0"/>
          <w:sz w:val="24"/>
        </w:rPr>
      </w:pPr>
      <w:r>
        <w:rPr>
          <w:snapToGrid w:val="0"/>
          <w:sz w:val="24"/>
        </w:rPr>
        <w:t xml:space="preserve"> X. Maar tracht u wel te gedragen, en op een goede manier het werk te doen; want indien ook iemand strijdt, die wordt niet gekroond, zo hij niet wettig heeft gestreden, 2 Tim. 2:5.  </w:t>
      </w:r>
    </w:p>
    <w:p w14:paraId="7CFF4BF4" w14:textId="77777777" w:rsidR="00394FA1" w:rsidRDefault="00394FA1" w:rsidP="00394FA1">
      <w:pPr>
        <w:pStyle w:val="BodyText3"/>
      </w:pPr>
      <w:r>
        <w:t xml:space="preserve">Men moet zich wapenen. </w:t>
      </w:r>
    </w:p>
    <w:p w14:paraId="6911CEF1" w14:textId="77777777" w:rsidR="00394FA1" w:rsidRDefault="00394FA1" w:rsidP="00394FA1">
      <w:pPr>
        <w:jc w:val="both"/>
        <w:rPr>
          <w:snapToGrid w:val="0"/>
          <w:sz w:val="24"/>
        </w:rPr>
      </w:pPr>
      <w:r>
        <w:rPr>
          <w:snapToGrid w:val="0"/>
          <w:sz w:val="24"/>
        </w:rPr>
        <w:t xml:space="preserve">1. Wapent u dan van het hoofd tot de voeten, en welke deze wapenen zijn, leert Paulus: Eféze 6:13-18. </w:t>
      </w:r>
      <w:r>
        <w:rPr>
          <w:i/>
          <w:snapToGrid w:val="0"/>
          <w:sz w:val="24"/>
        </w:rPr>
        <w:t>Neemt aan de gehele wapenrusting Gods, opdat gij kunt weerstaan in de boze dag, en alles verricht hebbende, staande blijven. Staat dan, uw lenden omgord hebbende met de waarheid, en aangedaan hebbende het borstwapen van de gerechtigheid; en de voeten geschoeid hebbende met bereidheid van het evangelie des vredes; bovenal aangenomen hebbende het schild des geloofs, opdat gij al de vurige pijlen des bozen zult kunnen uitblussen. En neemt den helm der zaligheid, en het zwaard des Geestes, dat is Gods Woord; met alle bidding en smeking.</w:t>
      </w:r>
    </w:p>
    <w:p w14:paraId="6B3CE4C4" w14:textId="77777777" w:rsidR="00394FA1" w:rsidRDefault="00394FA1" w:rsidP="00394FA1">
      <w:pPr>
        <w:jc w:val="both"/>
        <w:rPr>
          <w:snapToGrid w:val="0"/>
          <w:sz w:val="24"/>
        </w:rPr>
      </w:pPr>
    </w:p>
    <w:p w14:paraId="1A211EA7" w14:textId="77777777" w:rsidR="00394FA1" w:rsidRDefault="00394FA1" w:rsidP="00394FA1">
      <w:pPr>
        <w:pStyle w:val="BodyText3"/>
      </w:pPr>
      <w:r>
        <w:t xml:space="preserve">Voor enige zaken zich te wachten. </w:t>
      </w:r>
    </w:p>
    <w:p w14:paraId="03A1B26E" w14:textId="77777777" w:rsidR="00394FA1" w:rsidRDefault="00394FA1" w:rsidP="00394FA1">
      <w:pPr>
        <w:jc w:val="both"/>
        <w:rPr>
          <w:snapToGrid w:val="0"/>
          <w:sz w:val="24"/>
        </w:rPr>
      </w:pPr>
      <w:r>
        <w:rPr>
          <w:snapToGrid w:val="0"/>
          <w:sz w:val="24"/>
        </w:rPr>
        <w:t>2. Wacht u in deze strijd:</w:t>
      </w:r>
    </w:p>
    <w:p w14:paraId="6D46DD8E" w14:textId="77777777" w:rsidR="00394FA1" w:rsidRDefault="00394FA1" w:rsidP="008355E0">
      <w:pPr>
        <w:numPr>
          <w:ilvl w:val="0"/>
          <w:numId w:val="210"/>
        </w:numPr>
        <w:jc w:val="both"/>
        <w:rPr>
          <w:snapToGrid w:val="0"/>
          <w:sz w:val="24"/>
        </w:rPr>
      </w:pPr>
      <w:r>
        <w:rPr>
          <w:snapToGrid w:val="0"/>
          <w:sz w:val="24"/>
        </w:rPr>
        <w:t xml:space="preserve">voor zorgeloosheid, beeldt u niet in dat het al gewonnen is, als u een goed opzet genomen hebt, 't opzet verflauwt lichtelijk; beeldt u niet in dat de vijand al weg is, hij loert op u; daarom zijt dan nuchter, en waakt, 1 Petrus 5:8. </w:t>
      </w:r>
    </w:p>
    <w:p w14:paraId="52AE883F" w14:textId="77777777" w:rsidR="00394FA1" w:rsidRDefault="00394FA1" w:rsidP="008355E0">
      <w:pPr>
        <w:numPr>
          <w:ilvl w:val="0"/>
          <w:numId w:val="210"/>
        </w:numPr>
        <w:jc w:val="both"/>
        <w:rPr>
          <w:snapToGrid w:val="0"/>
          <w:sz w:val="24"/>
        </w:rPr>
      </w:pPr>
      <w:r>
        <w:rPr>
          <w:snapToGrid w:val="0"/>
          <w:sz w:val="24"/>
        </w:rPr>
        <w:t xml:space="preserve">Voor moedeloosheid; als de vijanden u te sterk, de strijd te zwaar, en God verre is, geeft dan de moed niet verloren, dat is zoveel als de wapenen weg te werpen. en de vijand, bij welke toch geen genade is, weerloze handen toe te reiken; daarom, steunende op de kracht en onfeilbare beloften Gods, zijt sterk en hebt goede moed, Jozua 1:6. </w:t>
      </w:r>
    </w:p>
    <w:p w14:paraId="0CADB5E0" w14:textId="77777777" w:rsidR="00394FA1" w:rsidRDefault="00394FA1" w:rsidP="008355E0">
      <w:pPr>
        <w:numPr>
          <w:ilvl w:val="0"/>
          <w:numId w:val="210"/>
        </w:numPr>
        <w:jc w:val="both"/>
        <w:rPr>
          <w:snapToGrid w:val="0"/>
          <w:sz w:val="24"/>
        </w:rPr>
      </w:pPr>
      <w:r>
        <w:rPr>
          <w:snapToGrid w:val="0"/>
          <w:sz w:val="24"/>
        </w:rPr>
        <w:t xml:space="preserve">Voor hoogmoedigheid en stoutigheid op uw eigen krachten. Gedenkt aan Petrus, toen hij zei: </w:t>
      </w:r>
      <w:r>
        <w:rPr>
          <w:i/>
          <w:snapToGrid w:val="0"/>
          <w:sz w:val="24"/>
        </w:rPr>
        <w:t>Ik zal nimmermeer geërgerd worden. Ik zal U geenszins verloochenen.</w:t>
      </w:r>
      <w:r>
        <w:rPr>
          <w:snapToGrid w:val="0"/>
          <w:sz w:val="24"/>
        </w:rPr>
        <w:t xml:space="preserve"> Dan is de nederlaag allernaast. </w:t>
      </w:r>
      <w:r>
        <w:rPr>
          <w:i/>
          <w:snapToGrid w:val="0"/>
          <w:sz w:val="24"/>
        </w:rPr>
        <w:t>Daarom, zijt niet hooggevoelende, maar vrees,</w:t>
      </w:r>
      <w:r>
        <w:rPr>
          <w:snapToGrid w:val="0"/>
          <w:sz w:val="24"/>
        </w:rPr>
        <w:t xml:space="preserve"> Rom. 11:20. </w:t>
      </w:r>
    </w:p>
    <w:p w14:paraId="7F2715CF" w14:textId="77777777" w:rsidR="00394FA1" w:rsidRDefault="00394FA1" w:rsidP="00394FA1">
      <w:pPr>
        <w:jc w:val="both"/>
        <w:rPr>
          <w:snapToGrid w:val="0"/>
          <w:sz w:val="24"/>
        </w:rPr>
      </w:pPr>
    </w:p>
    <w:p w14:paraId="197C9253" w14:textId="77777777" w:rsidR="00394FA1" w:rsidRDefault="00394FA1" w:rsidP="00394FA1">
      <w:pPr>
        <w:pStyle w:val="BodyText3"/>
      </w:pPr>
      <w:r>
        <w:t xml:space="preserve">Andere zaken te betrachten. </w:t>
      </w:r>
    </w:p>
    <w:p w14:paraId="5B0631D3" w14:textId="77777777" w:rsidR="00394FA1" w:rsidRDefault="00394FA1" w:rsidP="00394FA1">
      <w:pPr>
        <w:jc w:val="both"/>
        <w:rPr>
          <w:snapToGrid w:val="0"/>
          <w:sz w:val="24"/>
        </w:rPr>
      </w:pPr>
      <w:r>
        <w:rPr>
          <w:snapToGrid w:val="0"/>
          <w:sz w:val="24"/>
        </w:rPr>
        <w:t>3. Betracht in deze strijd:</w:t>
      </w:r>
    </w:p>
    <w:p w14:paraId="17B243EC" w14:textId="77777777" w:rsidR="00394FA1" w:rsidRDefault="00394FA1" w:rsidP="008355E0">
      <w:pPr>
        <w:numPr>
          <w:ilvl w:val="0"/>
          <w:numId w:val="211"/>
        </w:numPr>
        <w:jc w:val="both"/>
        <w:rPr>
          <w:snapToGrid w:val="0"/>
          <w:sz w:val="24"/>
        </w:rPr>
      </w:pPr>
      <w:r>
        <w:rPr>
          <w:snapToGrid w:val="0"/>
          <w:sz w:val="24"/>
        </w:rPr>
        <w:t xml:space="preserve">Voorzichtigheid, begeeft u niet buiten de palen van uw beroeping, wandelt niet in dingen u te hoog, en boven uw bekwaamheid, valt niet haastig en met een onbezonnen drift aan 't werk; beeldt u niet in dat u wijsheid genoeg hebt; maar pleegt altijd eerst raad met de Heere, hoe klein ook de zaak of gelegenheid is; een dienstmaagd was zeer sterk genoeg om Petrus neer te werpen. Pleegt ook in bijzondere gevallen raad met Godvruchtigen, die naar raad hoort, is wijs. </w:t>
      </w:r>
      <w:r>
        <w:rPr>
          <w:i/>
          <w:snapToGrid w:val="0"/>
          <w:sz w:val="24"/>
        </w:rPr>
        <w:t>Ziet dan, hoe gij voorzichtig wandelt, niet als onwijzen, maar als wijzen,</w:t>
      </w:r>
      <w:r>
        <w:rPr>
          <w:snapToGrid w:val="0"/>
          <w:sz w:val="24"/>
        </w:rPr>
        <w:t xml:space="preserve"> Eféze 5:15. </w:t>
      </w:r>
    </w:p>
    <w:p w14:paraId="2CE4672A" w14:textId="77777777" w:rsidR="00394FA1" w:rsidRDefault="00394FA1" w:rsidP="008355E0">
      <w:pPr>
        <w:numPr>
          <w:ilvl w:val="0"/>
          <w:numId w:val="211"/>
        </w:numPr>
        <w:jc w:val="both"/>
        <w:rPr>
          <w:snapToGrid w:val="0"/>
          <w:sz w:val="24"/>
        </w:rPr>
      </w:pPr>
      <w:r>
        <w:rPr>
          <w:snapToGrid w:val="0"/>
          <w:sz w:val="24"/>
        </w:rPr>
        <w:t xml:space="preserve">Vliedt gelegenheden, die u vluchten moogt, en bijzonder die, door welke u u dikwijls hebt verstrikt gevonden; hij maakt al een goede voortgang die, om niet in zonden te vallen, de gelegenheden mijdt, en die niets bijzonders bij de hand vat, dan geroepen zijnde. </w:t>
      </w:r>
    </w:p>
    <w:p w14:paraId="51567319" w14:textId="77777777" w:rsidR="00394FA1" w:rsidRDefault="00394FA1" w:rsidP="008355E0">
      <w:pPr>
        <w:numPr>
          <w:ilvl w:val="0"/>
          <w:numId w:val="211"/>
        </w:numPr>
        <w:jc w:val="both"/>
        <w:rPr>
          <w:snapToGrid w:val="0"/>
          <w:sz w:val="24"/>
        </w:rPr>
      </w:pPr>
      <w:r>
        <w:rPr>
          <w:snapToGrid w:val="0"/>
          <w:sz w:val="24"/>
        </w:rPr>
        <w:t xml:space="preserve">Zet het bijzonder aan tegen de zonde, die u alleraangelegenst is, tot welke uw natuur meest geneigd is, die naast bij uw beroeping is. Past nauw op de eerste beginselen, dan is het gemakkelijkst dezelve te weren; smoort die kinderen in de wieg, vangt de kleine vossen, neemt de dode vlieg weg, die het beste zou doen stinken. </w:t>
      </w:r>
    </w:p>
    <w:p w14:paraId="7C8A72CD" w14:textId="77777777" w:rsidR="00394FA1" w:rsidRDefault="00394FA1" w:rsidP="008355E0">
      <w:pPr>
        <w:numPr>
          <w:ilvl w:val="0"/>
          <w:numId w:val="211"/>
        </w:numPr>
        <w:jc w:val="both"/>
        <w:rPr>
          <w:snapToGrid w:val="0"/>
          <w:sz w:val="24"/>
        </w:rPr>
      </w:pPr>
      <w:r>
        <w:rPr>
          <w:snapToGrid w:val="0"/>
          <w:sz w:val="24"/>
        </w:rPr>
        <w:t xml:space="preserve">Schuilt altijd achter Christus, Hij is een Zon en Schild, Psalm 84:12. Met dat u uw hart van Hem laat afdwalen, terstond zal u een pijl des vijands treffen. Volgt hierin David na, Psalm 143:9, </w:t>
      </w:r>
      <w:r>
        <w:rPr>
          <w:i/>
          <w:snapToGrid w:val="0"/>
          <w:sz w:val="24"/>
        </w:rPr>
        <w:t>Red mij, Heere! van mijn vijanden; bij U schuil ik.</w:t>
      </w:r>
      <w:r>
        <w:rPr>
          <w:snapToGrid w:val="0"/>
          <w:sz w:val="24"/>
        </w:rPr>
        <w:t xml:space="preserve"> </w:t>
      </w:r>
    </w:p>
    <w:p w14:paraId="666311D0" w14:textId="77777777" w:rsidR="00394FA1" w:rsidRDefault="00394FA1" w:rsidP="008355E0">
      <w:pPr>
        <w:numPr>
          <w:ilvl w:val="0"/>
          <w:numId w:val="211"/>
        </w:numPr>
        <w:jc w:val="both"/>
        <w:rPr>
          <w:snapToGrid w:val="0"/>
          <w:sz w:val="24"/>
        </w:rPr>
      </w:pPr>
      <w:r>
        <w:rPr>
          <w:snapToGrid w:val="0"/>
          <w:sz w:val="24"/>
        </w:rPr>
        <w:t xml:space="preserve">Wees gedurig in het gebed; want al uw sterkte moet van de Heere komen, en God wil verzocht worden als Hij wat doen zal. Matth. 26:41, </w:t>
      </w:r>
      <w:r>
        <w:rPr>
          <w:i/>
          <w:snapToGrid w:val="0"/>
          <w:sz w:val="24"/>
        </w:rPr>
        <w:t>Waakt en bidt, opdat gij niet in verzoeking komt.</w:t>
      </w:r>
      <w:r>
        <w:rPr>
          <w:snapToGrid w:val="0"/>
          <w:sz w:val="24"/>
        </w:rPr>
        <w:t xml:space="preserve"> </w:t>
      </w:r>
    </w:p>
    <w:p w14:paraId="01AF55C6" w14:textId="77777777" w:rsidR="00394FA1" w:rsidRDefault="00394FA1" w:rsidP="00394FA1">
      <w:pPr>
        <w:jc w:val="both"/>
        <w:rPr>
          <w:b/>
          <w:sz w:val="24"/>
        </w:rPr>
      </w:pPr>
    </w:p>
    <w:p w14:paraId="3E7A2E0C" w14:textId="77777777" w:rsidR="00394FA1" w:rsidRDefault="00394FA1" w:rsidP="00394FA1">
      <w:pPr>
        <w:jc w:val="both"/>
        <w:rPr>
          <w:b/>
          <w:sz w:val="24"/>
        </w:rPr>
      </w:pPr>
    </w:p>
    <w:p w14:paraId="70456723" w14:textId="77777777" w:rsidR="00394FA1" w:rsidRDefault="00394FA1" w:rsidP="00394FA1">
      <w:pPr>
        <w:jc w:val="both"/>
        <w:rPr>
          <w:b/>
          <w:sz w:val="24"/>
        </w:rPr>
      </w:pPr>
    </w:p>
    <w:p w14:paraId="3192A652" w14:textId="77777777" w:rsidR="00394FA1" w:rsidRDefault="00394FA1" w:rsidP="00394FA1">
      <w:pPr>
        <w:jc w:val="both"/>
        <w:rPr>
          <w:b/>
          <w:sz w:val="24"/>
        </w:rPr>
      </w:pPr>
    </w:p>
    <w:p w14:paraId="62037453" w14:textId="77777777" w:rsidR="00394FA1" w:rsidRDefault="00394FA1" w:rsidP="00394FA1">
      <w:pPr>
        <w:jc w:val="both"/>
        <w:rPr>
          <w:b/>
          <w:sz w:val="24"/>
        </w:rPr>
      </w:pPr>
    </w:p>
    <w:p w14:paraId="39927A81" w14:textId="77777777" w:rsidR="00394FA1" w:rsidRDefault="00394FA1" w:rsidP="00394FA1">
      <w:pPr>
        <w:jc w:val="both"/>
        <w:rPr>
          <w:b/>
          <w:sz w:val="24"/>
        </w:rPr>
      </w:pPr>
    </w:p>
    <w:p w14:paraId="43728559" w14:textId="77777777" w:rsidR="00394FA1" w:rsidRDefault="00394FA1" w:rsidP="00394FA1">
      <w:pPr>
        <w:jc w:val="both"/>
        <w:rPr>
          <w:b/>
          <w:sz w:val="24"/>
        </w:rPr>
      </w:pPr>
    </w:p>
    <w:p w14:paraId="1B72830C" w14:textId="77777777" w:rsidR="00394FA1" w:rsidRDefault="00394FA1" w:rsidP="00394FA1">
      <w:pPr>
        <w:jc w:val="both"/>
        <w:rPr>
          <w:b/>
          <w:sz w:val="24"/>
        </w:rPr>
      </w:pPr>
    </w:p>
    <w:p w14:paraId="131A236D" w14:textId="77777777" w:rsidR="00394FA1" w:rsidRDefault="00394FA1" w:rsidP="00394FA1">
      <w:pPr>
        <w:jc w:val="both"/>
        <w:rPr>
          <w:b/>
          <w:sz w:val="24"/>
        </w:rPr>
      </w:pPr>
    </w:p>
    <w:p w14:paraId="6CCDCBAF" w14:textId="77777777" w:rsidR="00394FA1" w:rsidRDefault="00394FA1" w:rsidP="00394FA1">
      <w:pPr>
        <w:jc w:val="both"/>
        <w:rPr>
          <w:b/>
          <w:sz w:val="24"/>
        </w:rPr>
      </w:pPr>
    </w:p>
    <w:p w14:paraId="2E0BF688" w14:textId="77777777" w:rsidR="00394FA1" w:rsidRDefault="00394FA1" w:rsidP="00394FA1">
      <w:pPr>
        <w:jc w:val="both"/>
        <w:rPr>
          <w:b/>
          <w:sz w:val="24"/>
        </w:rPr>
      </w:pPr>
    </w:p>
    <w:p w14:paraId="1BFD7FEC" w14:textId="77777777" w:rsidR="00394FA1" w:rsidRDefault="00394FA1" w:rsidP="00394FA1">
      <w:pPr>
        <w:jc w:val="both"/>
        <w:rPr>
          <w:b/>
          <w:sz w:val="24"/>
        </w:rPr>
      </w:pPr>
    </w:p>
    <w:p w14:paraId="67214345" w14:textId="77777777" w:rsidR="00394FA1" w:rsidRDefault="00394FA1" w:rsidP="00394FA1">
      <w:pPr>
        <w:jc w:val="both"/>
        <w:rPr>
          <w:b/>
          <w:sz w:val="24"/>
        </w:rPr>
      </w:pPr>
    </w:p>
    <w:p w14:paraId="021E934C" w14:textId="77777777" w:rsidR="00394FA1" w:rsidRDefault="00394FA1" w:rsidP="00394FA1">
      <w:pPr>
        <w:jc w:val="both"/>
        <w:rPr>
          <w:b/>
          <w:sz w:val="24"/>
        </w:rPr>
      </w:pPr>
    </w:p>
    <w:p w14:paraId="6A058D4B" w14:textId="77777777" w:rsidR="00394FA1" w:rsidRDefault="00394FA1" w:rsidP="00394FA1">
      <w:pPr>
        <w:jc w:val="both"/>
        <w:rPr>
          <w:b/>
          <w:sz w:val="24"/>
        </w:rPr>
      </w:pPr>
    </w:p>
    <w:p w14:paraId="720A6969" w14:textId="77777777" w:rsidR="00394FA1" w:rsidRDefault="00394FA1" w:rsidP="00394FA1">
      <w:pPr>
        <w:jc w:val="both"/>
        <w:rPr>
          <w:b/>
          <w:sz w:val="24"/>
        </w:rPr>
      </w:pPr>
    </w:p>
    <w:p w14:paraId="147AD8F5" w14:textId="77777777" w:rsidR="00394FA1" w:rsidRDefault="00394FA1" w:rsidP="00394FA1">
      <w:pPr>
        <w:jc w:val="both"/>
        <w:rPr>
          <w:b/>
          <w:sz w:val="24"/>
        </w:rPr>
      </w:pPr>
    </w:p>
    <w:p w14:paraId="47E1F390" w14:textId="77777777" w:rsidR="00394FA1" w:rsidRDefault="00394FA1" w:rsidP="00394FA1">
      <w:pPr>
        <w:jc w:val="both"/>
        <w:rPr>
          <w:b/>
          <w:sz w:val="24"/>
        </w:rPr>
      </w:pPr>
    </w:p>
    <w:p w14:paraId="4249BCDF" w14:textId="77777777" w:rsidR="00394FA1" w:rsidRDefault="00394FA1" w:rsidP="00394FA1">
      <w:pPr>
        <w:jc w:val="both"/>
        <w:rPr>
          <w:b/>
          <w:sz w:val="24"/>
        </w:rPr>
      </w:pPr>
    </w:p>
    <w:p w14:paraId="21DF7D85" w14:textId="77777777" w:rsidR="00394FA1" w:rsidRDefault="00394FA1" w:rsidP="00394FA1">
      <w:pPr>
        <w:jc w:val="both"/>
        <w:rPr>
          <w:b/>
          <w:sz w:val="24"/>
        </w:rPr>
      </w:pPr>
    </w:p>
    <w:p w14:paraId="15DF2E3C" w14:textId="77777777" w:rsidR="00394FA1" w:rsidRDefault="00394FA1" w:rsidP="00394FA1">
      <w:pPr>
        <w:pStyle w:val="Heading3"/>
      </w:pPr>
      <w:r>
        <w:t xml:space="preserve">Hoofdstuk 20 </w:t>
      </w:r>
    </w:p>
    <w:p w14:paraId="2DFD8240" w14:textId="77777777" w:rsidR="00394FA1" w:rsidRDefault="00394FA1" w:rsidP="00394FA1">
      <w:pPr>
        <w:pStyle w:val="Heading3"/>
      </w:pPr>
    </w:p>
    <w:p w14:paraId="717A8B8B" w14:textId="77777777" w:rsidR="00394FA1" w:rsidRDefault="00394FA1" w:rsidP="00394FA1">
      <w:pPr>
        <w:pStyle w:val="Heading3"/>
      </w:pPr>
      <w:r>
        <w:t xml:space="preserve">Van de Belijdenis van Christus en van Zijn Waarheid. </w:t>
      </w:r>
    </w:p>
    <w:p w14:paraId="0548397A" w14:textId="77777777" w:rsidR="00394FA1" w:rsidRDefault="00394FA1" w:rsidP="00394FA1">
      <w:pPr>
        <w:jc w:val="both"/>
        <w:rPr>
          <w:snapToGrid w:val="0"/>
          <w:sz w:val="24"/>
        </w:rPr>
      </w:pPr>
    </w:p>
    <w:p w14:paraId="3ED1B90A" w14:textId="77777777" w:rsidR="00394FA1" w:rsidRDefault="00394FA1" w:rsidP="00394FA1">
      <w:pPr>
        <w:jc w:val="both"/>
        <w:rPr>
          <w:snapToGrid w:val="0"/>
          <w:sz w:val="24"/>
        </w:rPr>
      </w:pPr>
      <w:r>
        <w:rPr>
          <w:snapToGrid w:val="0"/>
          <w:sz w:val="24"/>
        </w:rPr>
        <w:t xml:space="preserve">De moedigheid heeft bijzondere gelegenheid, en vertoont zich in het openbaar maken van de genade, die in ons is, van ons geloof in Christus, van onze liefde tot Hem, en van onze hoop op Hem met woorden en daden. Dit licht kunnen de vijanden toch niet verdragen, daarom bestrijden ze dat en diegenen, die het licht doen schijnen; doch de moedige zwicht voor hen niet, maar komt te vrijmoediger voor de dag in standvastige belijdenis. Het woord betekent bekendmaken, openbaren, bekennen, openlijk aanzeggen, beloven, danken, omdat in de belijdenis een openbaring is, hoe ons hart naast zodanige zaken gesteld is. Soms wordt het gebruikt van de zonde die men biecht, bekent gedaan te hebben, óf aan God: Psalm 32:5 ... </w:t>
      </w:r>
      <w:r>
        <w:rPr>
          <w:i/>
          <w:snapToGrid w:val="0"/>
          <w:sz w:val="24"/>
        </w:rPr>
        <w:t xml:space="preserve">Ik zal belijdenis van mijn overtredingen doen voor den Heere, </w:t>
      </w:r>
      <w:r>
        <w:rPr>
          <w:snapToGrid w:val="0"/>
          <w:sz w:val="24"/>
        </w:rPr>
        <w:t>Matth. 3:6; óf aan elkaar: Jak 5:16</w:t>
      </w:r>
      <w:r>
        <w:rPr>
          <w:i/>
          <w:snapToGrid w:val="0"/>
          <w:sz w:val="24"/>
        </w:rPr>
        <w:t>, Belijdt elkaar de misdaden.</w:t>
      </w:r>
      <w:r>
        <w:rPr>
          <w:snapToGrid w:val="0"/>
          <w:sz w:val="24"/>
        </w:rPr>
        <w:t xml:space="preserve"> </w:t>
      </w:r>
    </w:p>
    <w:p w14:paraId="0EB4858F" w14:textId="77777777" w:rsidR="00394FA1" w:rsidRDefault="00394FA1" w:rsidP="00394FA1">
      <w:pPr>
        <w:jc w:val="both"/>
        <w:rPr>
          <w:snapToGrid w:val="0"/>
          <w:sz w:val="24"/>
        </w:rPr>
      </w:pPr>
      <w:r>
        <w:rPr>
          <w:snapToGrid w:val="0"/>
          <w:sz w:val="24"/>
        </w:rPr>
        <w:t xml:space="preserve">Maar wij spreken hier van de belijdenis voor zoveel het is een bekendmaking </w:t>
      </w:r>
    </w:p>
    <w:p w14:paraId="3E747905" w14:textId="77777777" w:rsidR="00394FA1" w:rsidRDefault="00394FA1" w:rsidP="008355E0">
      <w:pPr>
        <w:numPr>
          <w:ilvl w:val="0"/>
          <w:numId w:val="176"/>
        </w:numPr>
        <w:tabs>
          <w:tab w:val="clear" w:pos="720"/>
        </w:tabs>
        <w:ind w:left="426" w:hanging="426"/>
        <w:jc w:val="both"/>
        <w:rPr>
          <w:snapToGrid w:val="0"/>
          <w:sz w:val="24"/>
        </w:rPr>
      </w:pPr>
      <w:r>
        <w:rPr>
          <w:snapToGrid w:val="0"/>
          <w:sz w:val="24"/>
        </w:rPr>
        <w:t xml:space="preserve">van God: Rom. 14:11 ... </w:t>
      </w:r>
      <w:r>
        <w:rPr>
          <w:i/>
          <w:snapToGrid w:val="0"/>
          <w:sz w:val="24"/>
        </w:rPr>
        <w:t>alle tong zal God belijden.</w:t>
      </w:r>
    </w:p>
    <w:p w14:paraId="155385E4" w14:textId="77777777" w:rsidR="00394FA1" w:rsidRDefault="00394FA1" w:rsidP="008355E0">
      <w:pPr>
        <w:numPr>
          <w:ilvl w:val="0"/>
          <w:numId w:val="176"/>
        </w:numPr>
        <w:tabs>
          <w:tab w:val="clear" w:pos="720"/>
        </w:tabs>
        <w:ind w:left="426" w:hanging="426"/>
        <w:jc w:val="both"/>
        <w:rPr>
          <w:snapToGrid w:val="0"/>
          <w:sz w:val="24"/>
        </w:rPr>
      </w:pPr>
      <w:r>
        <w:rPr>
          <w:snapToGrid w:val="0"/>
          <w:sz w:val="24"/>
        </w:rPr>
        <w:t xml:space="preserve">Van Christus: Filip. 2:11. </w:t>
      </w:r>
      <w:r>
        <w:rPr>
          <w:i/>
          <w:snapToGrid w:val="0"/>
          <w:sz w:val="24"/>
        </w:rPr>
        <w:t>Alle tong zou belijden, dat Jezus Christus de Heere zij.</w:t>
      </w:r>
    </w:p>
    <w:p w14:paraId="404443D6" w14:textId="77777777" w:rsidR="00394FA1" w:rsidRDefault="00394FA1" w:rsidP="008355E0">
      <w:pPr>
        <w:numPr>
          <w:ilvl w:val="0"/>
          <w:numId w:val="176"/>
        </w:numPr>
        <w:tabs>
          <w:tab w:val="clear" w:pos="720"/>
        </w:tabs>
        <w:ind w:left="426" w:hanging="426"/>
        <w:jc w:val="both"/>
        <w:rPr>
          <w:snapToGrid w:val="0"/>
          <w:sz w:val="24"/>
        </w:rPr>
      </w:pPr>
      <w:r>
        <w:rPr>
          <w:snapToGrid w:val="0"/>
          <w:sz w:val="24"/>
        </w:rPr>
        <w:t xml:space="preserve">Van de ware heiligheid en Godzaligheid: 1 Tim. 2:10 ... </w:t>
      </w:r>
      <w:r>
        <w:rPr>
          <w:i/>
          <w:snapToGrid w:val="0"/>
          <w:sz w:val="24"/>
        </w:rPr>
        <w:t>die de Godvruchtigheid belijden.</w:t>
      </w:r>
    </w:p>
    <w:p w14:paraId="15EB3193" w14:textId="77777777" w:rsidR="00394FA1" w:rsidRDefault="00394FA1" w:rsidP="008355E0">
      <w:pPr>
        <w:numPr>
          <w:ilvl w:val="0"/>
          <w:numId w:val="176"/>
        </w:numPr>
        <w:tabs>
          <w:tab w:val="clear" w:pos="720"/>
        </w:tabs>
        <w:ind w:left="426" w:hanging="426"/>
        <w:jc w:val="both"/>
        <w:rPr>
          <w:snapToGrid w:val="0"/>
          <w:sz w:val="24"/>
        </w:rPr>
      </w:pPr>
      <w:r>
        <w:rPr>
          <w:snapToGrid w:val="0"/>
          <w:sz w:val="24"/>
        </w:rPr>
        <w:t xml:space="preserve">Van de ware leer, Titus 1:9. </w:t>
      </w:r>
    </w:p>
    <w:p w14:paraId="7AD99D28" w14:textId="77777777" w:rsidR="00394FA1" w:rsidRDefault="00394FA1" w:rsidP="00394FA1">
      <w:pPr>
        <w:jc w:val="both"/>
        <w:rPr>
          <w:snapToGrid w:val="0"/>
          <w:sz w:val="24"/>
        </w:rPr>
      </w:pPr>
    </w:p>
    <w:p w14:paraId="096EEFAF" w14:textId="77777777" w:rsidR="00394FA1" w:rsidRDefault="00394FA1" w:rsidP="00394FA1">
      <w:pPr>
        <w:pStyle w:val="BodyText3"/>
      </w:pPr>
      <w:r>
        <w:t xml:space="preserve">Beschrijving. </w:t>
      </w:r>
    </w:p>
    <w:p w14:paraId="7FEDD2A1" w14:textId="77777777" w:rsidR="00394FA1" w:rsidRDefault="00394FA1" w:rsidP="00394FA1">
      <w:pPr>
        <w:jc w:val="both"/>
        <w:rPr>
          <w:snapToGrid w:val="0"/>
          <w:sz w:val="24"/>
        </w:rPr>
      </w:pPr>
      <w:r>
        <w:rPr>
          <w:snapToGrid w:val="0"/>
          <w:sz w:val="24"/>
        </w:rPr>
        <w:t xml:space="preserve">II. </w:t>
      </w:r>
      <w:r>
        <w:rPr>
          <w:i/>
          <w:snapToGrid w:val="0"/>
          <w:sz w:val="24"/>
        </w:rPr>
        <w:t>Belijdenis is een standvastig getuigenis met woorden en daden van de geopenbaarde, bekende en geloofde waarheid Gods, de mens door de Heere Jezus Christus tot zaligheid leidende, tot verheerlijking van God en zaligheid van onze naasten.</w:t>
      </w:r>
      <w:r>
        <w:rPr>
          <w:snapToGrid w:val="0"/>
          <w:sz w:val="24"/>
        </w:rPr>
        <w:t xml:space="preserve"> </w:t>
      </w:r>
    </w:p>
    <w:p w14:paraId="61B66452" w14:textId="77777777" w:rsidR="00394FA1" w:rsidRDefault="00394FA1" w:rsidP="00394FA1">
      <w:pPr>
        <w:jc w:val="both"/>
        <w:rPr>
          <w:snapToGrid w:val="0"/>
          <w:sz w:val="24"/>
        </w:rPr>
      </w:pPr>
    </w:p>
    <w:p w14:paraId="2D33851E" w14:textId="77777777" w:rsidR="00394FA1" w:rsidRDefault="00394FA1" w:rsidP="00394FA1">
      <w:pPr>
        <w:pStyle w:val="BodyText"/>
        <w:rPr>
          <w:b/>
        </w:rPr>
      </w:pPr>
      <w:r>
        <w:rPr>
          <w:b/>
        </w:rPr>
        <w:t xml:space="preserve">Is een getuigenis voor en van Christus. </w:t>
      </w:r>
    </w:p>
    <w:p w14:paraId="2C8695E2" w14:textId="77777777" w:rsidR="00394FA1" w:rsidRDefault="00394FA1" w:rsidP="00394FA1">
      <w:pPr>
        <w:jc w:val="both"/>
        <w:rPr>
          <w:snapToGrid w:val="0"/>
          <w:sz w:val="24"/>
        </w:rPr>
      </w:pPr>
      <w:r>
        <w:rPr>
          <w:snapToGrid w:val="0"/>
          <w:sz w:val="24"/>
        </w:rPr>
        <w:t xml:space="preserve">'t Is een getuigenis. God wil niet dat Zijn waarheid, en de genade die Hij in iemand gelegd heeft, verborgen blijven; maar wil dat het licht uit de duisternis zou schijnen. En dat degenen, in wier harten het licht geschenen is, en licht in de Heere zijn, hun licht zouden laten schijnen voor de mensen, Matth. 5:10. Deze worden genoemd </w:t>
      </w:r>
      <w:r>
        <w:rPr>
          <w:i/>
          <w:snapToGrid w:val="0"/>
          <w:sz w:val="24"/>
        </w:rPr>
        <w:t>getuigen van Christus:</w:t>
      </w:r>
      <w:r>
        <w:rPr>
          <w:snapToGrid w:val="0"/>
          <w:sz w:val="24"/>
        </w:rPr>
        <w:t xml:space="preserve"> Hand. 1:8 </w:t>
      </w:r>
      <w:r>
        <w:rPr>
          <w:i/>
          <w:snapToGrid w:val="0"/>
          <w:sz w:val="24"/>
        </w:rPr>
        <w:t>Gij zult Mijn getuigen zijn.</w:t>
      </w:r>
      <w:r>
        <w:rPr>
          <w:snapToGrid w:val="0"/>
          <w:sz w:val="24"/>
        </w:rPr>
        <w:t xml:space="preserve"> Openb. 2:13 ... </w:t>
      </w:r>
      <w:r>
        <w:rPr>
          <w:i/>
          <w:snapToGrid w:val="0"/>
          <w:sz w:val="24"/>
        </w:rPr>
        <w:t>Antipas Mijn getrouwe getuige.</w:t>
      </w:r>
      <w:r>
        <w:rPr>
          <w:snapToGrid w:val="0"/>
          <w:sz w:val="24"/>
        </w:rPr>
        <w:t xml:space="preserve"> Joh. 1:7. </w:t>
      </w:r>
      <w:r>
        <w:rPr>
          <w:i/>
          <w:snapToGrid w:val="0"/>
          <w:sz w:val="24"/>
        </w:rPr>
        <w:t>Deze kwam tot een getuigenis, om van het Licht te getuigen, opdat zij allen door hem geloven zouden.</w:t>
      </w:r>
    </w:p>
    <w:p w14:paraId="4230CB9B" w14:textId="77777777" w:rsidR="00394FA1" w:rsidRDefault="00394FA1" w:rsidP="00394FA1">
      <w:pPr>
        <w:jc w:val="both"/>
        <w:rPr>
          <w:snapToGrid w:val="0"/>
          <w:sz w:val="24"/>
        </w:rPr>
      </w:pPr>
      <w:r>
        <w:rPr>
          <w:snapToGrid w:val="0"/>
          <w:sz w:val="24"/>
        </w:rPr>
        <w:t xml:space="preserve">Getuigenis ziet op de geopenbaarde waarheid Gods; in 't algemeen alles wat God in zijn Woord bekendmaakt, en in 't bijzonder de weg, waardoor God de uitverkorenen tot de zaligheid leidt. Deze wordt soms zonder enige bijvoeging waarheid genoemd: Joh. 8:32. </w:t>
      </w:r>
      <w:r>
        <w:rPr>
          <w:i/>
          <w:snapToGrid w:val="0"/>
          <w:sz w:val="24"/>
        </w:rPr>
        <w:t>En zult de waarheid verstaan, en de waarheid zal u vrij maken.</w:t>
      </w:r>
      <w:r>
        <w:rPr>
          <w:snapToGrid w:val="0"/>
          <w:sz w:val="24"/>
        </w:rPr>
        <w:t xml:space="preserve"> 3 Joh. 1:3 ... </w:t>
      </w:r>
      <w:r>
        <w:rPr>
          <w:i/>
          <w:snapToGrid w:val="0"/>
          <w:sz w:val="24"/>
        </w:rPr>
        <w:t>gelijk gij in de waarheid wandelt.</w:t>
      </w:r>
      <w:r>
        <w:rPr>
          <w:snapToGrid w:val="0"/>
          <w:sz w:val="24"/>
        </w:rPr>
        <w:t xml:space="preserve"> Soms met bijvoeging: </w:t>
      </w:r>
      <w:r>
        <w:rPr>
          <w:i/>
          <w:snapToGrid w:val="0"/>
          <w:sz w:val="24"/>
        </w:rPr>
        <w:t>De weg der waarheid,</w:t>
      </w:r>
      <w:r>
        <w:rPr>
          <w:snapToGrid w:val="0"/>
          <w:sz w:val="24"/>
        </w:rPr>
        <w:t xml:space="preserve"> 2 Petrus 2:2. </w:t>
      </w:r>
      <w:r>
        <w:rPr>
          <w:i/>
          <w:snapToGrid w:val="0"/>
          <w:sz w:val="24"/>
        </w:rPr>
        <w:t>Het woord der waarheid,</w:t>
      </w:r>
      <w:r>
        <w:rPr>
          <w:snapToGrid w:val="0"/>
          <w:sz w:val="24"/>
        </w:rPr>
        <w:t xml:space="preserve"> Jak 1:18. </w:t>
      </w:r>
      <w:r>
        <w:rPr>
          <w:i/>
          <w:snapToGrid w:val="0"/>
          <w:sz w:val="24"/>
        </w:rPr>
        <w:t>De waarheid van het evangelie,</w:t>
      </w:r>
      <w:r>
        <w:rPr>
          <w:snapToGrid w:val="0"/>
          <w:sz w:val="24"/>
        </w:rPr>
        <w:t xml:space="preserve"> Gal. 2:5. </w:t>
      </w:r>
      <w:r>
        <w:rPr>
          <w:i/>
          <w:snapToGrid w:val="0"/>
          <w:sz w:val="24"/>
        </w:rPr>
        <w:t>De waarheid van Christus,</w:t>
      </w:r>
      <w:r>
        <w:rPr>
          <w:snapToGrid w:val="0"/>
          <w:sz w:val="24"/>
        </w:rPr>
        <w:t xml:space="preserve"> 2 Kor. 11:10. Hierop vestigen zich de gelovigen; van deze geven ze getuigenis, met verwerping van alle dwalingen. </w:t>
      </w:r>
    </w:p>
    <w:p w14:paraId="64FFBE3E" w14:textId="77777777" w:rsidR="00394FA1" w:rsidRDefault="00394FA1" w:rsidP="00394FA1">
      <w:pPr>
        <w:jc w:val="both"/>
        <w:rPr>
          <w:snapToGrid w:val="0"/>
          <w:sz w:val="24"/>
        </w:rPr>
      </w:pPr>
    </w:p>
    <w:p w14:paraId="42322E8F" w14:textId="77777777" w:rsidR="00394FA1" w:rsidRDefault="00394FA1" w:rsidP="00394FA1">
      <w:pPr>
        <w:pStyle w:val="BodyText"/>
      </w:pPr>
      <w:r>
        <w:t xml:space="preserve">De pit van deze waarheid is Christus; de waarheid openbaart Christus, wie Hij is in Zijn Persoon, in Zijn Goddelijke en menselijke natuur, in Zijn ambten, Profeet, Priester en Koning, in Zijn staten van vernedering, lijden en dood, en de kracht van die tot verzoening en verwerving van de zaligheid voor de uitverkorenen, en van verhoging, de opstanding, de hemelvaart, het zitten ter rechterhand van God, de komst ten oordeel. Deze Jezus is het voorwerp van de belijdenis: Matth. 10:32. </w:t>
      </w:r>
      <w:r>
        <w:rPr>
          <w:i/>
        </w:rPr>
        <w:t>Een ieder dan, die Mij belijden zal voor de mensen.</w:t>
      </w:r>
      <w:r>
        <w:t xml:space="preserve"> Rom. 10:9 ... </w:t>
      </w:r>
      <w:r>
        <w:rPr>
          <w:i/>
        </w:rPr>
        <w:t xml:space="preserve">indien gij met uw mond zult belijden de Heere Jezus. </w:t>
      </w:r>
      <w:r>
        <w:t xml:space="preserve">De Heere Jezus is de eeuwige weg tot zaligheid: Hand. 4:12. </w:t>
      </w:r>
      <w:r>
        <w:rPr>
          <w:i/>
        </w:rPr>
        <w:t>De zaligheid is in geen anderen.</w:t>
      </w:r>
      <w:r>
        <w:t xml:space="preserve"> Joh. 14:6 ... </w:t>
      </w:r>
      <w:r>
        <w:rPr>
          <w:i/>
        </w:rPr>
        <w:t>Ik ben de Weg, en de Waarheid, en het Leven. Niemand komt tot den Vader, dan door Mij.</w:t>
      </w:r>
    </w:p>
    <w:p w14:paraId="1A30FC38" w14:textId="77777777" w:rsidR="00394FA1" w:rsidRDefault="00394FA1" w:rsidP="00394FA1">
      <w:pPr>
        <w:jc w:val="both"/>
        <w:rPr>
          <w:snapToGrid w:val="0"/>
          <w:sz w:val="24"/>
        </w:rPr>
      </w:pPr>
      <w:r>
        <w:rPr>
          <w:snapToGrid w:val="0"/>
          <w:sz w:val="24"/>
        </w:rPr>
        <w:t xml:space="preserve">Daarom wordt Hij genoemd </w:t>
      </w:r>
      <w:r>
        <w:rPr>
          <w:i/>
          <w:snapToGrid w:val="0"/>
          <w:sz w:val="24"/>
        </w:rPr>
        <w:t>de overste Leidsman van hun zaligheid,</w:t>
      </w:r>
      <w:r>
        <w:rPr>
          <w:snapToGrid w:val="0"/>
          <w:sz w:val="24"/>
        </w:rPr>
        <w:t xml:space="preserve"> Hebr. 2:10. Een belijder geeft van Hem, zodanig als Hij in het Woord geopenbaard is, getuigenis, en verklaart, dat alle mensen buiten Hem verloren gaan, en dat allen, die in Hem geloven, door Hem tot de zaligheid geleid worden. </w:t>
      </w:r>
    </w:p>
    <w:p w14:paraId="6448A2C5" w14:textId="77777777" w:rsidR="00394FA1" w:rsidRDefault="00394FA1" w:rsidP="00394FA1">
      <w:pPr>
        <w:jc w:val="both"/>
        <w:rPr>
          <w:snapToGrid w:val="0"/>
          <w:sz w:val="24"/>
        </w:rPr>
      </w:pPr>
    </w:p>
    <w:p w14:paraId="519942C5" w14:textId="77777777" w:rsidR="00394FA1" w:rsidRDefault="00394FA1" w:rsidP="00394FA1">
      <w:pPr>
        <w:pStyle w:val="BodyText3"/>
      </w:pPr>
      <w:r>
        <w:t xml:space="preserve">Bekend en geloofd. </w:t>
      </w:r>
    </w:p>
    <w:p w14:paraId="7FA36C49" w14:textId="77777777" w:rsidR="00394FA1" w:rsidRDefault="00394FA1" w:rsidP="00394FA1">
      <w:pPr>
        <w:jc w:val="both"/>
        <w:rPr>
          <w:snapToGrid w:val="0"/>
          <w:sz w:val="24"/>
        </w:rPr>
      </w:pPr>
      <w:r>
        <w:rPr>
          <w:snapToGrid w:val="0"/>
          <w:sz w:val="24"/>
        </w:rPr>
        <w:t xml:space="preserve">III. Zal iemand van deze waarheid getuigenis geven, zo moet hij ze kennen en geloven. 't Is een getuigenis van de bekende en geloofde waarheid. Te belijden hetgeen men niet kent, is enkel dwaasheid; zodanig is van de Papisten: ik geloof hetgeen de kerk gelooft; te belijden hetgeen men niet gelooft, is niet dan geveinsdheid. Daarom spreekt de Schrift van kennis van de waarheid, Rom. 2:20. Kennis van de verborgenheid Gods, Kol. 2:2, Kennis Gods, Kol. 1:10. Kennis van Jezus Christus, 2 Petrus 3:18. Kennis van de zaligheid, Lukas 1:77. Hij moet de waarheid niet alleen kennen, maar hij moet ze ook geloven; daarom wordt kennis en geloof samengevoegd: Joh. 6:69. </w:t>
      </w:r>
      <w:r>
        <w:rPr>
          <w:i/>
          <w:snapToGrid w:val="0"/>
          <w:sz w:val="24"/>
        </w:rPr>
        <w:t>Wij hebben geloofd en bekend, dat Gij zijt de Christus, de Zoon des levenden Gods.</w:t>
      </w:r>
      <w:r>
        <w:rPr>
          <w:snapToGrid w:val="0"/>
          <w:sz w:val="24"/>
        </w:rPr>
        <w:t xml:space="preserve"> 2 Petrus 1:5 ... </w:t>
      </w:r>
      <w:r>
        <w:rPr>
          <w:i/>
          <w:snapToGrid w:val="0"/>
          <w:sz w:val="24"/>
        </w:rPr>
        <w:t xml:space="preserve">voegt bij uw geloof deugd, en bij de deugd kennis. </w:t>
      </w:r>
      <w:r>
        <w:rPr>
          <w:snapToGrid w:val="0"/>
          <w:sz w:val="24"/>
        </w:rPr>
        <w:t xml:space="preserve">De belijdenis vereist niet alleen een getuigenis van de waarheid, dat Christus de enige zaligheid is; maar ook een verklaring van ons geloof in Hem, van onze hoop op Hem: Hand. 26:27. </w:t>
      </w:r>
      <w:r>
        <w:rPr>
          <w:i/>
          <w:snapToGrid w:val="0"/>
          <w:sz w:val="24"/>
        </w:rPr>
        <w:t xml:space="preserve">Gelooft gij, o koning Agrippa! de profeten? </w:t>
      </w:r>
      <w:r>
        <w:rPr>
          <w:snapToGrid w:val="0"/>
          <w:sz w:val="24"/>
        </w:rPr>
        <w:t xml:space="preserve">Daarom wordt de belijdenis genoemd de belijdenis van de hoop. Hebr. 10:23. Dit toont de apostel: 1 Petrus 3:15 ... </w:t>
      </w:r>
      <w:r>
        <w:rPr>
          <w:i/>
          <w:snapToGrid w:val="0"/>
          <w:sz w:val="24"/>
        </w:rPr>
        <w:t>zijt altijd bereid tot verantwoording aan een ieder, die u rekenschap afeist van de hoop die in u is.</w:t>
      </w:r>
    </w:p>
    <w:p w14:paraId="3B7E1BDD" w14:textId="77777777" w:rsidR="00394FA1" w:rsidRDefault="00394FA1" w:rsidP="00394FA1">
      <w:pPr>
        <w:jc w:val="both"/>
        <w:rPr>
          <w:snapToGrid w:val="0"/>
          <w:sz w:val="24"/>
        </w:rPr>
      </w:pPr>
    </w:p>
    <w:p w14:paraId="6FFFC420" w14:textId="77777777" w:rsidR="00394FA1" w:rsidRDefault="00394FA1" w:rsidP="00394FA1">
      <w:pPr>
        <w:pStyle w:val="BodyText3"/>
      </w:pPr>
      <w:r>
        <w:t xml:space="preserve">Met woorden en daden. </w:t>
      </w:r>
    </w:p>
    <w:p w14:paraId="4213ED78" w14:textId="77777777" w:rsidR="00394FA1" w:rsidRDefault="00394FA1" w:rsidP="00394FA1">
      <w:pPr>
        <w:jc w:val="both"/>
        <w:rPr>
          <w:snapToGrid w:val="0"/>
          <w:sz w:val="24"/>
        </w:rPr>
      </w:pPr>
      <w:r>
        <w:rPr>
          <w:snapToGrid w:val="0"/>
          <w:sz w:val="24"/>
        </w:rPr>
        <w:t xml:space="preserve">IV. De belijdenis geschiedt met woorden en met daden. </w:t>
      </w:r>
    </w:p>
    <w:p w14:paraId="1189F986" w14:textId="77777777" w:rsidR="00394FA1" w:rsidRDefault="00394FA1" w:rsidP="008355E0">
      <w:pPr>
        <w:numPr>
          <w:ilvl w:val="0"/>
          <w:numId w:val="203"/>
        </w:numPr>
        <w:jc w:val="both"/>
        <w:rPr>
          <w:i/>
          <w:snapToGrid w:val="0"/>
          <w:sz w:val="24"/>
        </w:rPr>
      </w:pPr>
      <w:r>
        <w:rPr>
          <w:snapToGrid w:val="0"/>
          <w:sz w:val="24"/>
        </w:rPr>
        <w:t xml:space="preserve">Met woorden, als men de waarheid Gods aan anderen bekendmaakt door van dezelve te spreken tot onderrichting van anderen, die ze niet kennen, tot opbouw en versterking van zodanigen, die klein zijn in kennis, en tot overtuiging van dezulken, welke de waarheid tegenstaan en ons om de waarheid vervolgen. Ziet dit: Rom. 10:10 ... </w:t>
      </w:r>
      <w:r>
        <w:rPr>
          <w:i/>
          <w:snapToGrid w:val="0"/>
          <w:sz w:val="24"/>
        </w:rPr>
        <w:t>met de mond belijdt men ter zaligheid.</w:t>
      </w:r>
      <w:r>
        <w:rPr>
          <w:snapToGrid w:val="0"/>
          <w:sz w:val="24"/>
        </w:rPr>
        <w:t xml:space="preserve"> Filip. 2:11</w:t>
      </w:r>
      <w:r>
        <w:rPr>
          <w:i/>
          <w:snapToGrid w:val="0"/>
          <w:sz w:val="24"/>
        </w:rPr>
        <w:t>. Alle tong zou belijden dat Jezus Christus de Heere zij.</w:t>
      </w:r>
    </w:p>
    <w:p w14:paraId="753656DA" w14:textId="77777777" w:rsidR="00394FA1" w:rsidRDefault="00394FA1" w:rsidP="008355E0">
      <w:pPr>
        <w:numPr>
          <w:ilvl w:val="0"/>
          <w:numId w:val="203"/>
        </w:numPr>
        <w:jc w:val="both"/>
        <w:rPr>
          <w:snapToGrid w:val="0"/>
          <w:sz w:val="24"/>
        </w:rPr>
      </w:pPr>
      <w:r>
        <w:rPr>
          <w:snapToGrid w:val="0"/>
          <w:sz w:val="24"/>
        </w:rPr>
        <w:t xml:space="preserve">Met daden belijdt men de waarheid, </w:t>
      </w:r>
    </w:p>
    <w:p w14:paraId="40AEECD8" w14:textId="77777777" w:rsidR="00394FA1" w:rsidRDefault="00394FA1" w:rsidP="008355E0">
      <w:pPr>
        <w:pStyle w:val="BodyTextIndent"/>
        <w:numPr>
          <w:ilvl w:val="0"/>
          <w:numId w:val="241"/>
        </w:numPr>
      </w:pPr>
      <w:r>
        <w:t xml:space="preserve">als men zich openlijk voegt bij de ware kerk, en in de gemeenschap met haar volhardt, dat is het volk van God, van Christus, 't welk tot getuigen uitkomt voor de zaak van Christus, en die belijdt: Jes. 43:21. Dit volk heb Ik Mij geformeerd, zij zullen mijn lof vertellen. 1 Petrus 2:9. </w:t>
      </w:r>
      <w:r>
        <w:rPr>
          <w:i/>
        </w:rPr>
        <w:t>Gij zijt ... een verkregen volk; opdat gij zou verkondigen de deugden Desgenen, Die u uit de duisternis geroepen heeft tot Zijn wonderbaar licht.</w:t>
      </w:r>
    </w:p>
    <w:p w14:paraId="11C0F9DB" w14:textId="77777777" w:rsidR="00394FA1" w:rsidRDefault="00394FA1" w:rsidP="008355E0">
      <w:pPr>
        <w:numPr>
          <w:ilvl w:val="0"/>
          <w:numId w:val="241"/>
        </w:numPr>
        <w:jc w:val="both"/>
        <w:rPr>
          <w:snapToGrid w:val="0"/>
          <w:sz w:val="24"/>
        </w:rPr>
      </w:pPr>
      <w:r>
        <w:rPr>
          <w:snapToGrid w:val="0"/>
          <w:sz w:val="24"/>
        </w:rPr>
        <w:t xml:space="preserve">Als men het beeld van de Heere Jezus vertoont in een heilige wandel, als Christus een gestalte in ons heeft, Gal. 4:19. Als men het beeld van de hemelse Adam draagt, 1 Kor. 15:49. De glans van heiligheid maakt aan een ieder bekend, dat men het met Jezus houdt: Joh. 13:35. </w:t>
      </w:r>
      <w:r>
        <w:rPr>
          <w:i/>
          <w:snapToGrid w:val="0"/>
          <w:sz w:val="24"/>
        </w:rPr>
        <w:t>Hieraan zullen zij allen bekennen, dat gij Mijn discipelen zijt, zo gij liefde hebt onder elkaar.</w:t>
      </w:r>
      <w:r>
        <w:rPr>
          <w:snapToGrid w:val="0"/>
          <w:sz w:val="24"/>
        </w:rPr>
        <w:t xml:space="preserve"> Hieraan kende de raad, dat Petrus en Johannes met Jezus geweest waren, Hand. 4:13. Hieraan kenden de vervolgers de ware Christenen, </w:t>
      </w:r>
      <w:r>
        <w:rPr>
          <w:i/>
          <w:snapToGrid w:val="0"/>
          <w:sz w:val="24"/>
        </w:rPr>
        <w:t>hij liegt niet, hij speelt niet,</w:t>
      </w:r>
      <w:r>
        <w:rPr>
          <w:snapToGrid w:val="0"/>
          <w:sz w:val="24"/>
        </w:rPr>
        <w:t xml:space="preserve"> enz.; derhalve 't is een Christen, en zij werden daarop gegrepen. </w:t>
      </w:r>
    </w:p>
    <w:p w14:paraId="333E02CD" w14:textId="77777777" w:rsidR="00394FA1" w:rsidRDefault="00394FA1" w:rsidP="008355E0">
      <w:pPr>
        <w:numPr>
          <w:ilvl w:val="0"/>
          <w:numId w:val="241"/>
        </w:numPr>
        <w:jc w:val="both"/>
        <w:rPr>
          <w:snapToGrid w:val="0"/>
          <w:sz w:val="24"/>
        </w:rPr>
      </w:pPr>
      <w:r>
        <w:rPr>
          <w:snapToGrid w:val="0"/>
          <w:sz w:val="24"/>
        </w:rPr>
        <w:t xml:space="preserve">Als men alle lijden voor de waarheid van Christus verdraagt. God heeft vijandschap gezet tussen Christus en de zijnen, en tussen de slang en haar zaad alle onbekeerden, die naar het vlees zijn, vervolgen altijd die, welke naar de Geest zijn, wegens de tegenovergestelde natuur, oogmerken en manier van doen. Zodra iemand de natuur van Christus deelachtig wordt en onder zijn banier overgaat, en voor Hem uitkomt, terstond maakt zich alles tegen Hem op. Om de hoop van zalig te worden zal kwalijk iemand vervolgd worden, of het moest zijn van degenen die de opstanding der doden loochenen; maar 't komt op de weg aan, door welke men de zaligheid zoekt te bekomen. De Naam van Christus is bij de Joden en Turken zo gehaat, dat ze iemand daarom ter dood zullen vervolgen. Onder hen die de Naam van Christen dragen, zal kwalijk iemand vervolgd worden, omdat hij in 't algemeen door Christus hoopt zalig te worden. Maar als Christus in waarheid van iemand wordt gekend, en iemand belijdt Hem zodanig als Hij is, en zoals Hij een Zaligmaker is, daartegen zullen zich alle valse Christenen opdoen. Socinianen, die ook de Naam van Christen dragen willen. Remonstranten, gelijk in 't begin van de verleden eeuw gebleken is, en nog zou blijken zo ze macht hadden. Alle onbekeerden, zo buiten als binnen de kerk, en bijzonder de Antichrist, die dronken is, en zich als nog dronken zuipt van het bloed van de heiligen, die hij maar in zijn klauwen kan krijgen; als een waar Christen zich als zodanig vertoont, hij zal de tegenloop worden van allen; ieder, naardat hij macht heeft, zal hem vervolgen met hart en daden, en zal niet rusten, totdat hij uit de weg is. Als iemand zich in deze getrouw gedraagt, zo belijdt hij Christus, en die om dit getuigenis gedood wordt, is een martelaar, 't welk in 't Grieks is </w:t>
      </w:r>
      <w:r>
        <w:rPr>
          <w:i/>
          <w:snapToGrid w:val="0"/>
          <w:sz w:val="24"/>
        </w:rPr>
        <w:t>martur,</w:t>
      </w:r>
      <w:r>
        <w:rPr>
          <w:snapToGrid w:val="0"/>
          <w:sz w:val="24"/>
        </w:rPr>
        <w:t xml:space="preserve"> en is zoveel te zeggen als </w:t>
      </w:r>
      <w:r>
        <w:rPr>
          <w:i/>
          <w:snapToGrid w:val="0"/>
          <w:sz w:val="24"/>
        </w:rPr>
        <w:t>een getuige.</w:t>
      </w:r>
      <w:r>
        <w:rPr>
          <w:snapToGrid w:val="0"/>
          <w:sz w:val="24"/>
        </w:rPr>
        <w:t xml:space="preserve"> </w:t>
      </w:r>
    </w:p>
    <w:p w14:paraId="6CFE4DCF" w14:textId="77777777" w:rsidR="00394FA1" w:rsidRDefault="00394FA1" w:rsidP="00394FA1">
      <w:pPr>
        <w:jc w:val="both"/>
        <w:rPr>
          <w:snapToGrid w:val="0"/>
          <w:sz w:val="24"/>
        </w:rPr>
      </w:pPr>
    </w:p>
    <w:p w14:paraId="72FBE825" w14:textId="77777777" w:rsidR="00394FA1" w:rsidRDefault="00394FA1" w:rsidP="00394FA1">
      <w:pPr>
        <w:pStyle w:val="BodyText3"/>
      </w:pPr>
      <w:r>
        <w:t xml:space="preserve">In standvastigheid. </w:t>
      </w:r>
    </w:p>
    <w:p w14:paraId="4505CDA6" w14:textId="77777777" w:rsidR="00394FA1" w:rsidRDefault="00394FA1" w:rsidP="00394FA1">
      <w:pPr>
        <w:jc w:val="both"/>
        <w:rPr>
          <w:snapToGrid w:val="0"/>
          <w:sz w:val="24"/>
        </w:rPr>
      </w:pPr>
      <w:r>
        <w:rPr>
          <w:snapToGrid w:val="0"/>
          <w:sz w:val="24"/>
        </w:rPr>
        <w:t xml:space="preserve">V. De belijdenis is een standvastig getuigenis. Wij noemen in de beschrijving één hoedanigheid, maar sluiten verscheiden andere in. De belijdenis moet geschieden: </w:t>
      </w:r>
    </w:p>
    <w:p w14:paraId="0AAF3D0A" w14:textId="77777777" w:rsidR="00394FA1" w:rsidRDefault="00394FA1" w:rsidP="00394FA1">
      <w:pPr>
        <w:pStyle w:val="BodyText3"/>
      </w:pPr>
      <w:r>
        <w:t xml:space="preserve">Uit liefde. </w:t>
      </w:r>
    </w:p>
    <w:p w14:paraId="7FC5530A" w14:textId="77777777" w:rsidR="00394FA1" w:rsidRDefault="00394FA1" w:rsidP="00394FA1">
      <w:pPr>
        <w:jc w:val="both"/>
        <w:rPr>
          <w:snapToGrid w:val="0"/>
          <w:sz w:val="24"/>
        </w:rPr>
      </w:pPr>
      <w:r>
        <w:rPr>
          <w:snapToGrid w:val="0"/>
          <w:sz w:val="24"/>
        </w:rPr>
        <w:t xml:space="preserve">1. Uit liefde tot de Heere Jezus en zijn geopenbaarde waarheid. Iemand kan wel uit enkel glorie, zonder smaak in de waarheid te hebben, om zijn getuigenis van de Heere Jezus sterven; ook wel alleen door de drang van zijn geweten, wetende, dat het waarheid is; ook wel uit inbeelding, dat hij dan zalig zal worden. Hierdoor kunnen Papisten zich laten doden van Turken en Heidenen; hierdoor kunnen allerlei dwaalgeesten voor hun gevoelens sterven. Het lijden maakt geen martelaar, maar de zaak, waarom men lijdt, en de liefde tot de zaak. Sterft men voor de waarheid, zijn dood is wel een getuigenis; maar hij die lijdt, heeft daar geen nuttigheid van, zo het niet uit liefde geschiedt: 1 Kor. 13:3 ... </w:t>
      </w:r>
      <w:r>
        <w:rPr>
          <w:i/>
          <w:snapToGrid w:val="0"/>
          <w:sz w:val="24"/>
        </w:rPr>
        <w:t>al ware het dat ik mijn lichaam overgaf, opdat ik verbrand zou worden, en had de liefde niet, zo zou het mij geen nuttigheid geven.</w:t>
      </w:r>
      <w:r>
        <w:rPr>
          <w:snapToGrid w:val="0"/>
          <w:sz w:val="24"/>
        </w:rPr>
        <w:t xml:space="preserve"> De liefde deed de bruid spreken: </w:t>
      </w:r>
      <w:r>
        <w:rPr>
          <w:i/>
          <w:snapToGrid w:val="0"/>
          <w:sz w:val="24"/>
        </w:rPr>
        <w:t>Zulk een is mijn Liefste, ja, zulk een is mijn Vriend,</w:t>
      </w:r>
      <w:r>
        <w:rPr>
          <w:snapToGrid w:val="0"/>
          <w:sz w:val="24"/>
        </w:rPr>
        <w:t xml:space="preserve"> Hoogl. 5:16. En Paulus, 2 Kor. 5:14. </w:t>
      </w:r>
      <w:r>
        <w:rPr>
          <w:i/>
          <w:snapToGrid w:val="0"/>
          <w:sz w:val="24"/>
        </w:rPr>
        <w:t>De liefde van Christus dringt ons.</w:t>
      </w:r>
      <w:r>
        <w:rPr>
          <w:snapToGrid w:val="0"/>
          <w:sz w:val="24"/>
        </w:rPr>
        <w:t xml:space="preserve"> </w:t>
      </w:r>
    </w:p>
    <w:p w14:paraId="500F9F7E" w14:textId="77777777" w:rsidR="00394FA1" w:rsidRDefault="00394FA1" w:rsidP="00394FA1">
      <w:pPr>
        <w:jc w:val="both"/>
        <w:rPr>
          <w:snapToGrid w:val="0"/>
          <w:sz w:val="24"/>
        </w:rPr>
      </w:pPr>
    </w:p>
    <w:p w14:paraId="02667E2B" w14:textId="77777777" w:rsidR="00394FA1" w:rsidRDefault="00394FA1" w:rsidP="00394FA1">
      <w:pPr>
        <w:pStyle w:val="BodyText3"/>
      </w:pPr>
      <w:r>
        <w:t xml:space="preserve">Vrijwillig. </w:t>
      </w:r>
    </w:p>
    <w:p w14:paraId="3102DF7C" w14:textId="77777777" w:rsidR="00394FA1" w:rsidRDefault="00394FA1" w:rsidP="00394FA1">
      <w:pPr>
        <w:pStyle w:val="BodyText"/>
      </w:pPr>
      <w:r>
        <w:t xml:space="preserve">2. Vrijwillig. De natuur vreest voor lijden, die vrees is niet tegen vrijwilligheid; als dood en belijdenis van Christus tegen elkaar staan, zo kiest de getrouwe belijder belijdenis met de dood, boven het leven met verloochening, en dat niet bekrompen en ternauwernood, maar met een ruim hart; schoon het lijden en de dood hem vrees aanjagen, en schoon hij de vrees niet kan wegwerpen, zo overwint hij nochtans de vrees, zodat hij, blijvende de vrees, de vrees niet toegeeft, om door die te verloochenen; maar kiest evenwel Jezus te belijden, daar kome van wat komen kan; daartoe heeft hij inwendig lust, en biedt zich vrijwillig de Heere aan, en zegt: hier ben ik: Psalm 110:3. </w:t>
      </w:r>
      <w:r>
        <w:rPr>
          <w:i/>
        </w:rPr>
        <w:t>Uw volk zal zeer gewillig zijn op de dag Uwer heirkracht.</w:t>
      </w:r>
      <w:r>
        <w:t xml:space="preserve"> Zie droefheid en gewilligheid te samen in de discipelen, Lukas 22:45, tot welke de Heere Jezus zei: </w:t>
      </w:r>
      <w:r>
        <w:rPr>
          <w:i/>
        </w:rPr>
        <w:t>De geest is wel gewillig, maar het vlees is zwak,</w:t>
      </w:r>
      <w:r>
        <w:t xml:space="preserve"> Matth. 26:41. </w:t>
      </w:r>
    </w:p>
    <w:p w14:paraId="564463CD" w14:textId="77777777" w:rsidR="00394FA1" w:rsidRDefault="00394FA1" w:rsidP="00394FA1">
      <w:pPr>
        <w:jc w:val="both"/>
        <w:rPr>
          <w:snapToGrid w:val="0"/>
          <w:sz w:val="24"/>
        </w:rPr>
      </w:pPr>
    </w:p>
    <w:p w14:paraId="18B59275" w14:textId="77777777" w:rsidR="00394FA1" w:rsidRDefault="00394FA1" w:rsidP="00394FA1">
      <w:pPr>
        <w:pStyle w:val="BodyText"/>
        <w:rPr>
          <w:b/>
        </w:rPr>
      </w:pPr>
      <w:r>
        <w:rPr>
          <w:b/>
        </w:rPr>
        <w:t xml:space="preserve">Vrijmoedig. </w:t>
      </w:r>
    </w:p>
    <w:p w14:paraId="08C043F6" w14:textId="77777777" w:rsidR="00394FA1" w:rsidRDefault="00394FA1" w:rsidP="00394FA1">
      <w:pPr>
        <w:jc w:val="both"/>
        <w:rPr>
          <w:snapToGrid w:val="0"/>
          <w:sz w:val="24"/>
        </w:rPr>
      </w:pPr>
      <w:r>
        <w:rPr>
          <w:snapToGrid w:val="0"/>
          <w:sz w:val="24"/>
        </w:rPr>
        <w:t xml:space="preserve">3. Vrijmoedig. De vrees blijft wel, en daarin is de zonde niet; maar de vrijmoedigheid overwint de vrees, en dringt evenwel door, en zet er alles, zelfs het leven bij op, omdat men Jezus, Zijn waarheid, Zijn zaak zo hoog acht, en zo veel heerlijkheid voor Jezus, voor ons, en zo veel nut voor anderen daarin ziet; de vrijmoedigheid doet uitkomen, doet smaad en smart verachten. Men vertoont zich niet slaafs, niet als vol schande, niet bevende en dan tegen zijn wil gevangen en gedwongen, om getuigenis te geven, zich niet ellendig aanstellende, opdat men genade zou verwerven bij de vijanden, en opdat zij ons zachtjes. handelen zouden. Bij hen is toch geen medelijden, de barmhartigheden van de godlozen zijn wreedheid; zij zullen toch dat doen, dat de Heere over u besloten heeft, noch minder noch meer. In die lage vertoning is enige schijn van bezwijking, en de vijanden zullen te moediger worden, denkende, wij hebben hem al weg, wij zullen hem wel verder krijgen; maar men moet, én in woorden én in gelaat, zich aanstellen als een moedig held, die nu in 't strijdperk getreden is tegen zijn vijand, gelijk Petrus en Johannes: </w:t>
      </w:r>
      <w:r>
        <w:rPr>
          <w:i/>
          <w:snapToGrid w:val="0"/>
          <w:sz w:val="24"/>
        </w:rPr>
        <w:t>Zij (de raad), nu ziende de vrijmoedigheid van Petrus en Johannes, en vernemende dat zij ongeleerde en slechte mensen waren, verwonderden zich,</w:t>
      </w:r>
      <w:r>
        <w:rPr>
          <w:snapToGrid w:val="0"/>
          <w:sz w:val="24"/>
        </w:rPr>
        <w:t xml:space="preserve"> Hand. 4:13. Zo vrijmoedig stond Stéfanus voor de raad, dat allen, die in de raad zaten, de ogen op hem houdende, zijn aangezicht zagen, als het aangezicht eens engels, Hand. 6:15. Men moet zo vrijmoedig zijn als het op het leven aankomt, niet minder dan in tijd van vrijheid. </w:t>
      </w:r>
    </w:p>
    <w:p w14:paraId="52FBE359" w14:textId="77777777" w:rsidR="00394FA1" w:rsidRDefault="00394FA1" w:rsidP="00394FA1">
      <w:pPr>
        <w:jc w:val="both"/>
        <w:rPr>
          <w:snapToGrid w:val="0"/>
          <w:sz w:val="24"/>
        </w:rPr>
      </w:pPr>
    </w:p>
    <w:p w14:paraId="244DA2E7" w14:textId="77777777" w:rsidR="00394FA1" w:rsidRDefault="00394FA1" w:rsidP="00394FA1">
      <w:pPr>
        <w:pStyle w:val="BodyText"/>
        <w:rPr>
          <w:b/>
        </w:rPr>
      </w:pPr>
      <w:r>
        <w:rPr>
          <w:b/>
        </w:rPr>
        <w:t xml:space="preserve">Voorzichtigheid. </w:t>
      </w:r>
    </w:p>
    <w:p w14:paraId="516F3C07" w14:textId="77777777" w:rsidR="00394FA1" w:rsidRDefault="00394FA1" w:rsidP="00394FA1">
      <w:pPr>
        <w:jc w:val="both"/>
        <w:rPr>
          <w:snapToGrid w:val="0"/>
          <w:sz w:val="24"/>
        </w:rPr>
      </w:pPr>
      <w:r>
        <w:rPr>
          <w:snapToGrid w:val="0"/>
          <w:sz w:val="24"/>
        </w:rPr>
        <w:t xml:space="preserve">4. Voorzichtig. Dit is een mooi woord, velen hebben het gedurig in de mond, als ze aan het werk niet willen, en 't is zoveel als laat het werk staan, geeft toe in de zaak van Christus, en dat is dan vredelievendheid en wijsheid, en die vrijmoedig uitkomen, dat is bij hen dan onwijsheid, hoofdigheid, onvoorzichtigheid, en 't is zijn eigen schuld, zo hij in ongelegenheid komt, en hij brengt anderen in lijden. Wacht u voor die duivelse voorzichtigheid, hebt er een afkeer van, en wapent u tegen zulke voorzichtigen; die verraden de kerk, die beletten de belijdenis van Jezus, en verhinderen de belijders. Maar de voorzichtigheid moet het werk besturen, men moet niet treden buiten zijn beroeping en staat, niet lopen waar men niet te doen heeft, de paarlen niet voor de zwijnen werpen; dat zijn zodanigen, die men ondervonden heeft bozer en halsstarriger te worden, als men hen door het Evangelie zoekt tot bekering te brengen; men moet zich zorgvuldig wachten voor te veel of te weinig spreken, als men doende is Christus' zaak te verdedigen, voor trotsheid, meesterachtigheid, beoging van eigen glorie. Men moet het kwaad van ver zien en ontwijken, tenzij andere omstandigheden ons gebieden het af te wachten. Als de Heere Jezus zijn discipelen uitzond, om het Evangelie te prediken, gaf Hij hun de les. </w:t>
      </w:r>
      <w:r>
        <w:rPr>
          <w:i/>
          <w:snapToGrid w:val="0"/>
          <w:sz w:val="24"/>
        </w:rPr>
        <w:t>Zijt dan voorzichtig gelijk de slangen, en oprecht gelijk de duiven,</w:t>
      </w:r>
      <w:r>
        <w:rPr>
          <w:snapToGrid w:val="0"/>
          <w:sz w:val="24"/>
        </w:rPr>
        <w:t xml:space="preserve"> Matth. 10:16. </w:t>
      </w:r>
    </w:p>
    <w:p w14:paraId="335EB6A7" w14:textId="77777777" w:rsidR="00394FA1" w:rsidRDefault="00394FA1" w:rsidP="00394FA1">
      <w:pPr>
        <w:jc w:val="both"/>
        <w:rPr>
          <w:snapToGrid w:val="0"/>
          <w:sz w:val="24"/>
        </w:rPr>
      </w:pPr>
    </w:p>
    <w:p w14:paraId="539203E7" w14:textId="77777777" w:rsidR="00394FA1" w:rsidRDefault="00394FA1" w:rsidP="00394FA1">
      <w:pPr>
        <w:pStyle w:val="BodyText"/>
        <w:rPr>
          <w:b/>
        </w:rPr>
      </w:pPr>
      <w:r>
        <w:rPr>
          <w:b/>
        </w:rPr>
        <w:t xml:space="preserve">Oprecht. </w:t>
      </w:r>
    </w:p>
    <w:p w14:paraId="23AC8997" w14:textId="77777777" w:rsidR="00394FA1" w:rsidRDefault="00394FA1" w:rsidP="00394FA1">
      <w:pPr>
        <w:jc w:val="both"/>
        <w:rPr>
          <w:snapToGrid w:val="0"/>
          <w:sz w:val="24"/>
        </w:rPr>
      </w:pPr>
      <w:r>
        <w:rPr>
          <w:snapToGrid w:val="0"/>
          <w:sz w:val="24"/>
        </w:rPr>
        <w:t xml:space="preserve">5. Oprecht. Ver moet van de belijdenis zijn alle veinzingen, alle dubbelzinnigheid; dat was de zonde van Petrus, en de eerste ontveinzing wordt zowel een verzaking van Christus genoemd, als de tweede en derde verloochening, Matth. 26:34, 70. Maar in de belijdenis van de waarheid moet men volkomen uitkomen, en zeggen alle waarheid van het evangelie, en hoe het in ons hart ligt, duidelijk, klaar, zonder bewimpeling. Men zal meer vrede in zijn hart hebben als men wat te veel gezegd heeft om ons geloof van de Evangelische waarheden wel uit te willen drukken, dan wanneer men uit een stille vrees wat te weinig gezegd heeft: Titus 2:7 </w:t>
      </w:r>
      <w:r>
        <w:rPr>
          <w:i/>
          <w:snapToGrid w:val="0"/>
          <w:sz w:val="24"/>
        </w:rPr>
        <w:t>... betoon in de leer onvervalstheid, deftigheid, oprechtheid.</w:t>
      </w:r>
    </w:p>
    <w:p w14:paraId="2D272313" w14:textId="77777777" w:rsidR="00394FA1" w:rsidRDefault="00394FA1" w:rsidP="00394FA1">
      <w:pPr>
        <w:jc w:val="both"/>
        <w:rPr>
          <w:snapToGrid w:val="0"/>
          <w:sz w:val="24"/>
        </w:rPr>
      </w:pPr>
    </w:p>
    <w:p w14:paraId="517952BD" w14:textId="77777777" w:rsidR="00394FA1" w:rsidRDefault="00394FA1" w:rsidP="00394FA1">
      <w:pPr>
        <w:pStyle w:val="BodyText3"/>
      </w:pPr>
      <w:r>
        <w:t xml:space="preserve">Volstandig. </w:t>
      </w:r>
    </w:p>
    <w:p w14:paraId="3667F766" w14:textId="77777777" w:rsidR="00394FA1" w:rsidRDefault="00394FA1" w:rsidP="00394FA1">
      <w:pPr>
        <w:jc w:val="both"/>
        <w:rPr>
          <w:snapToGrid w:val="0"/>
          <w:sz w:val="24"/>
        </w:rPr>
      </w:pPr>
      <w:r>
        <w:rPr>
          <w:snapToGrid w:val="0"/>
          <w:sz w:val="24"/>
        </w:rPr>
        <w:t xml:space="preserve">6. Volstandigheid, standvastigheid. 't Is niet genoeg grote moed te hebben, eer het er op aankomt, en te triomferen vóór de strijd en de overwinning, gelijk velen gedaan hebben, en met schande bezwijken en verloochenen, als het er op aankomt. 't Is niet genoeg te beginnen, en enige tijd te volhouden, en het op 't laatste gewonnen te geven; maar men moet volstandig blijven tot de einde toe. Men heeft voorheen te weten, dat in tijd van vervolgingen de antichrist het zo zal bezwachtelen, zoveel aan u toegeven, dat het schijnt alsof wij geheel en al vrijheid hadden van bij de waarheid van de godsdienst te blijven, ja alsof het pausdom nu zo Gereformeerd was, alsof het bijna één geloof was met de ware Gereformeerde kerk. Maar daar is maar een klein punt, dat alleen moest men overstappen, dan zou men vrij van dood en alles zijn, ja nog wel dapper beloond worden. Bijvoorbeeld: of men niet omhelst en gelooft alle de waarheden die in de Roomse kerk zijn; want immers, zij gelooft vele waarheden met de Gereformeerde kerk. Of men niet verzaakt alle dwalingen van Calvijn, of die in de Gereformeerde kerk zijn; want wat is u aan Calvijn gelegen, dat was maar een mens, en de Gereformeerden zelf bekennen, dat hij wel hier- of daarin gedwaald heeft, en daar zijn vele twisten in de Gereformeerde kerk; wat de een zegt, ontkent de ander. Dus kon gij zonder kwetsing van uw geweten zeggen of ondertekenen, dat gij de waarheid van de Roomse kerk aanneemt, en de dwalingen van Calvijn, en die in de Gereformeerde kerk mochten zijn, verwerpt. Hier hangt nu leven of dood aan, en 't is zo'n klein puntje. </w:t>
      </w:r>
    </w:p>
    <w:p w14:paraId="4D8ADC9F" w14:textId="77777777" w:rsidR="00394FA1" w:rsidRDefault="00394FA1" w:rsidP="00394FA1">
      <w:pPr>
        <w:jc w:val="both"/>
        <w:rPr>
          <w:snapToGrid w:val="0"/>
          <w:sz w:val="24"/>
        </w:rPr>
      </w:pPr>
      <w:r>
        <w:rPr>
          <w:snapToGrid w:val="0"/>
          <w:sz w:val="24"/>
        </w:rPr>
        <w:t xml:space="preserve">Maar weet, dat aan dit puntje, hoe klein men het maakt, het allemaal hangt; want is het puntje zo klein, en is men het zo na eens, waarom zal men dan iemand om dat kleine puntje doden? Dus is het zo klein niet. Het is een uitgaan en verlaten en verzaken van de ware kerk en van Christus, het Hoofd dier kerk, en van de waarheid, van welke de ware Gereformeerde kerk is de pilaar en vastigheid, en het is een overgaan in de vergadering, in het leger van de antichrist, die de ware kerk vervolgt, der heiligen bloed vergiet, en zich tegen Christus kant. Op die grond kon men ook Joods en Turks worden, want bij hen zijn nog wel enige waarheden. 't Is waarheid, ons geloof is op Calvijn niet gegrond, hij is een mens geweest; waarin hij gedwaald heeft, daarin willen wij hem niet verdedigen. 't Is ook waar, dat de Gereformeerde kerk niet volmaakt is, en de dwalingen van dezen of genen willen wij ook niet verdedigen; maar zo ze grof zijn, zo worden haar voorstanders uitgeworpen. Doch in geval van belijdenis zo'n verklaring te doen, is een net om eenvoudigen te vangen; daarom moet men in alles standvastig blijven, niet één klauw met Mozes achterlaten, het minste schakeltje van de keten niet losmaken. Dit is de volstandigheid die de Heere Jezus eist: Matth. 10:22 ... </w:t>
      </w:r>
      <w:r>
        <w:rPr>
          <w:i/>
          <w:snapToGrid w:val="0"/>
          <w:sz w:val="24"/>
        </w:rPr>
        <w:t>maar die volstandig zal blijven tot de einde, die zal zalig worden.</w:t>
      </w:r>
      <w:r>
        <w:rPr>
          <w:snapToGrid w:val="0"/>
          <w:sz w:val="24"/>
        </w:rPr>
        <w:t xml:space="preserve"> </w:t>
      </w:r>
    </w:p>
    <w:p w14:paraId="633E8E0F" w14:textId="77777777" w:rsidR="00394FA1" w:rsidRDefault="00394FA1" w:rsidP="00394FA1">
      <w:pPr>
        <w:jc w:val="both"/>
        <w:rPr>
          <w:snapToGrid w:val="0"/>
          <w:sz w:val="24"/>
        </w:rPr>
      </w:pPr>
    </w:p>
    <w:p w14:paraId="71DCCE88" w14:textId="77777777" w:rsidR="00394FA1" w:rsidRDefault="00394FA1" w:rsidP="00394FA1">
      <w:pPr>
        <w:pStyle w:val="BodyText3"/>
      </w:pPr>
      <w:r>
        <w:t xml:space="preserve">Het einde is de verheerlijking van God. </w:t>
      </w:r>
    </w:p>
    <w:p w14:paraId="3EEC25A0" w14:textId="77777777" w:rsidR="00394FA1" w:rsidRDefault="00394FA1" w:rsidP="00394FA1">
      <w:pPr>
        <w:jc w:val="both"/>
        <w:rPr>
          <w:snapToGrid w:val="0"/>
          <w:sz w:val="24"/>
        </w:rPr>
      </w:pPr>
      <w:r>
        <w:rPr>
          <w:snapToGrid w:val="0"/>
          <w:sz w:val="24"/>
        </w:rPr>
        <w:t xml:space="preserve">Het einde van de belijdenis is de verheerlijking van onze God, en de zaligheid van onze naaste. Niet het lijden, maar de zaak maakt een martelaar; niet de zaak alleen, maar het oogmerk maakt een goede martelaar. De belijdenis moet voortkomen uit liefde, en geschieden tot een heilig einde, 't welk is: </w:t>
      </w:r>
    </w:p>
    <w:p w14:paraId="046C4C76" w14:textId="77777777" w:rsidR="00394FA1" w:rsidRDefault="00394FA1" w:rsidP="00394FA1">
      <w:pPr>
        <w:jc w:val="both"/>
        <w:rPr>
          <w:snapToGrid w:val="0"/>
          <w:sz w:val="24"/>
        </w:rPr>
      </w:pPr>
      <w:r>
        <w:rPr>
          <w:snapToGrid w:val="0"/>
          <w:sz w:val="24"/>
        </w:rPr>
        <w:t xml:space="preserve">1. God te verheerlijken, dat is, de volmaaktheden Gods, Zijn goedheid, rechtvaardigheid, waarheid, enz., die zich opdoen in de mens, zalig te maken, door Christus te openbaren en met woorden en met daden, zo met een heilig leven de waarheid uitdrukkende. </w:t>
      </w:r>
      <w:r>
        <w:rPr>
          <w:i/>
          <w:snapToGrid w:val="0"/>
          <w:sz w:val="24"/>
        </w:rPr>
        <w:t>Want,</w:t>
      </w:r>
      <w:r>
        <w:rPr>
          <w:snapToGrid w:val="0"/>
          <w:sz w:val="24"/>
        </w:rPr>
        <w:t xml:space="preserve"> zegt de Heere Jezus</w:t>
      </w:r>
      <w:r>
        <w:rPr>
          <w:i/>
          <w:snapToGrid w:val="0"/>
          <w:sz w:val="24"/>
        </w:rPr>
        <w:t>, hierin is Mijn Vader verheerlijkt, dat gij veel vrucht draagt,</w:t>
      </w:r>
      <w:r>
        <w:rPr>
          <w:snapToGrid w:val="0"/>
          <w:sz w:val="24"/>
        </w:rPr>
        <w:t xml:space="preserve"> Joh. 15:8. Als met lijdzaam verdragen van alles tot de dood toe, wat ons om die waarheid overkomt; want als iemand voor de waarheid lijdt, dan wordt dezelve openbaar, en zij wordt meer onderzocht en gekend. Joh. 21:19. Dit zei Hij, </w:t>
      </w:r>
      <w:r>
        <w:rPr>
          <w:i/>
          <w:snapToGrid w:val="0"/>
          <w:sz w:val="24"/>
        </w:rPr>
        <w:t>Christus,</w:t>
      </w:r>
      <w:r>
        <w:rPr>
          <w:snapToGrid w:val="0"/>
          <w:sz w:val="24"/>
        </w:rPr>
        <w:t xml:space="preserve"> van Petrus, betekenende met hoedanige dood hij God verheerlijken zou. Dit te beogen in zijn spreken, doen en lijden, dat is genade, dat maakt een martelaar, die bij God, engelen en mensen aangenaam is. </w:t>
      </w:r>
    </w:p>
    <w:p w14:paraId="49BDFC78" w14:textId="77777777" w:rsidR="00394FA1" w:rsidRDefault="00394FA1" w:rsidP="00394FA1">
      <w:pPr>
        <w:jc w:val="both"/>
        <w:rPr>
          <w:snapToGrid w:val="0"/>
          <w:sz w:val="24"/>
        </w:rPr>
      </w:pPr>
    </w:p>
    <w:p w14:paraId="188B6AE0" w14:textId="77777777" w:rsidR="00394FA1" w:rsidRDefault="00394FA1" w:rsidP="00394FA1">
      <w:pPr>
        <w:pStyle w:val="BodyText"/>
        <w:rPr>
          <w:b/>
        </w:rPr>
      </w:pPr>
      <w:r>
        <w:rPr>
          <w:b/>
        </w:rPr>
        <w:t xml:space="preserve">Zaligheid van de naaste. </w:t>
      </w:r>
    </w:p>
    <w:p w14:paraId="378FE0B4" w14:textId="77777777" w:rsidR="00394FA1" w:rsidRDefault="00394FA1" w:rsidP="00394FA1">
      <w:pPr>
        <w:jc w:val="both"/>
        <w:rPr>
          <w:snapToGrid w:val="0"/>
          <w:sz w:val="24"/>
        </w:rPr>
      </w:pPr>
      <w:r>
        <w:rPr>
          <w:snapToGrid w:val="0"/>
          <w:sz w:val="24"/>
        </w:rPr>
        <w:t xml:space="preserve">2. Een Christen wil niet alleen zelf zalig worden, maar heeft liefde tot zijn naaste, en wil die ook gaarne tot kennis van de waarheid, bekering en zaligheid brengen; hij ziet dat de belijdenis van de Heere Jezus daartoe een vruchtbaar middel is, daarom komt hij uit in tijd van vrede, en in tijd van vervolging, hij is blij, als hij daartoe gelegenheid heeft, hij weet dat het bloed van de martelaren het zaad van de kerk is, dat door middel van de waarheid te spreken en te beleven anderen gewonnen worden. Dat beoogt hij volgens de les van de apostel: Eféze 4:29 ... </w:t>
      </w:r>
      <w:r>
        <w:rPr>
          <w:i/>
          <w:snapToGrid w:val="0"/>
          <w:sz w:val="24"/>
        </w:rPr>
        <w:t>zo daar enige goede rede is tot nuttige stichting, opdat zij genade geven die, die dezelve horen.</w:t>
      </w:r>
      <w:r>
        <w:rPr>
          <w:snapToGrid w:val="0"/>
          <w:sz w:val="24"/>
        </w:rPr>
        <w:t xml:space="preserve"> En dat het lijden voor de waarheid ook die vrucht heeft, toont hij: Filip. 1:7 ... </w:t>
      </w:r>
      <w:r>
        <w:rPr>
          <w:i/>
          <w:snapToGrid w:val="0"/>
          <w:sz w:val="24"/>
        </w:rPr>
        <w:t>dat gij, beide in mijn banden en in mijn verantwoording en bevestiging van het Evangelie, gij allen, zeg ik, mijn genade mede deelachtig zijt.</w:t>
      </w:r>
      <w:r>
        <w:rPr>
          <w:snapToGrid w:val="0"/>
          <w:sz w:val="24"/>
        </w:rPr>
        <w:t xml:space="preserve"> Liefde tot dit einde te hebben, en dat te beogen in zijn belijdenis is een heerlijk en een heilig werk. </w:t>
      </w:r>
    </w:p>
    <w:p w14:paraId="25AC1E40" w14:textId="77777777" w:rsidR="00394FA1" w:rsidRDefault="00394FA1" w:rsidP="00394FA1">
      <w:pPr>
        <w:jc w:val="both"/>
        <w:rPr>
          <w:snapToGrid w:val="0"/>
          <w:sz w:val="24"/>
        </w:rPr>
      </w:pPr>
    </w:p>
    <w:p w14:paraId="57115451" w14:textId="77777777" w:rsidR="00394FA1" w:rsidRDefault="00394FA1" w:rsidP="00394FA1">
      <w:pPr>
        <w:pStyle w:val="BodyText"/>
        <w:rPr>
          <w:b/>
        </w:rPr>
      </w:pPr>
      <w:r>
        <w:rPr>
          <w:b/>
        </w:rPr>
        <w:t xml:space="preserve">Belijdenis eist God. </w:t>
      </w:r>
    </w:p>
    <w:p w14:paraId="4EDC83D0" w14:textId="77777777" w:rsidR="00394FA1" w:rsidRDefault="00394FA1" w:rsidP="00394FA1">
      <w:pPr>
        <w:jc w:val="both"/>
        <w:rPr>
          <w:snapToGrid w:val="0"/>
          <w:sz w:val="24"/>
        </w:rPr>
      </w:pPr>
      <w:r>
        <w:rPr>
          <w:snapToGrid w:val="0"/>
          <w:sz w:val="24"/>
        </w:rPr>
        <w:t xml:space="preserve">VII. Dus hebben wij u de natuur van de belijdenis van de waarheid voorgesteld. Dit nu is de plicht van een ieder, die zalig wil worden, zaligheid en verdoemenis hangt hieraan. Drukt dit in uw hart. Matth. 10:32, 33, </w:t>
      </w:r>
      <w:r>
        <w:rPr>
          <w:i/>
          <w:snapToGrid w:val="0"/>
          <w:sz w:val="24"/>
        </w:rPr>
        <w:t>Een ieder dan, die Mij belijden zal voor de mensen, die zal Ik ook belijden voor Mijn Vader, Die in de hemelen is.</w:t>
      </w:r>
      <w:r>
        <w:rPr>
          <w:snapToGrid w:val="0"/>
          <w:sz w:val="24"/>
        </w:rPr>
        <w:t xml:space="preserve"> </w:t>
      </w:r>
      <w:r>
        <w:rPr>
          <w:i/>
          <w:snapToGrid w:val="0"/>
          <w:sz w:val="24"/>
        </w:rPr>
        <w:t xml:space="preserve">Maar zo wie Mij verloochend zal hebben voor de mensen, die zal Ik ook verloochenen voor mijn Vader, Die in de hemelen is. </w:t>
      </w:r>
      <w:r>
        <w:rPr>
          <w:snapToGrid w:val="0"/>
          <w:sz w:val="24"/>
        </w:rPr>
        <w:t xml:space="preserve">Ziet daarbij, Rom. 10:9, 10, </w:t>
      </w:r>
      <w:r>
        <w:rPr>
          <w:i/>
          <w:snapToGrid w:val="0"/>
          <w:sz w:val="24"/>
        </w:rPr>
        <w:t>Indien gij met uw mond zult belijden de Heere Jezus en met uw hart geloven, dat God Hem uit de doden opgewekt heeft, zo zult gij zalig worden.</w:t>
      </w:r>
      <w:r>
        <w:rPr>
          <w:snapToGrid w:val="0"/>
          <w:sz w:val="24"/>
        </w:rPr>
        <w:t xml:space="preserve"> </w:t>
      </w:r>
      <w:r>
        <w:rPr>
          <w:i/>
          <w:snapToGrid w:val="0"/>
          <w:sz w:val="24"/>
        </w:rPr>
        <w:t>Want met het hart gelooft men ter rechtvaardigheid, en met de mond belijdt men ter zaligheid.</w:t>
      </w:r>
      <w:r>
        <w:rPr>
          <w:snapToGrid w:val="0"/>
          <w:sz w:val="24"/>
        </w:rPr>
        <w:t xml:space="preserve"> Sommigen trachten zich in tijd van vervolging gerust te stellen met zich wijs te maken, dat als men het ware geloof in zijn hart maar heeft, het dan genoeg is om zalig te worden; al zwijgt men met de mond, al voegt men zich uitwendig bij de kerk van de antichrist, dat is maar een uitwendige plechtigheid die niets geeft, noch neemt. Hij is dwaas, die daarom zijn goed en leven in gevaar stelt, 't goed en leven is wel een misje waard. Maar deze overlegging weerlegt de apostel, zeggende, dat men met de mond belijdt ter zaligheid. Waar het ware geloof in het hart is, daar zal de mond niet zwijgen: 2 Kor. 4:13 </w:t>
      </w:r>
      <w:r>
        <w:rPr>
          <w:i/>
          <w:snapToGrid w:val="0"/>
          <w:sz w:val="24"/>
        </w:rPr>
        <w:t>Ik heb geloofd, daarom heb ik gesproken; zo geloven wij ook, daarom spreken wij ook.</w:t>
      </w:r>
      <w:r>
        <w:rPr>
          <w:snapToGrid w:val="0"/>
          <w:sz w:val="24"/>
        </w:rPr>
        <w:t xml:space="preserve"> Doet hierbij: 1 Joh. 4:15, Zo wie beleden zal hebben, dat Jezus de Zoon van God is, dat is, de Zaligmaker op zo'n wijze, als Hij Zaligmaker is, en in het Woord verklaard wordt, God blijft in hem en hij in God. Maakt nu vrij uitvluchten zodanige, als u wilt, u zult uzelf maar verleiden tot uw eeuwig verderf; want aan de belijdenis hangt zaligheid en verdoemenis. </w:t>
      </w:r>
    </w:p>
    <w:p w14:paraId="7CB99AF9" w14:textId="77777777" w:rsidR="00394FA1" w:rsidRDefault="00394FA1" w:rsidP="00394FA1">
      <w:pPr>
        <w:jc w:val="both"/>
        <w:rPr>
          <w:snapToGrid w:val="0"/>
          <w:sz w:val="24"/>
        </w:rPr>
      </w:pPr>
    </w:p>
    <w:p w14:paraId="777B4F8B" w14:textId="77777777" w:rsidR="00394FA1" w:rsidRDefault="00394FA1" w:rsidP="00394FA1">
      <w:pPr>
        <w:pStyle w:val="BodyText3"/>
      </w:pPr>
      <w:r>
        <w:t xml:space="preserve">Overtuiging van onbekeerden. </w:t>
      </w:r>
    </w:p>
    <w:p w14:paraId="50A788E6" w14:textId="77777777" w:rsidR="00394FA1" w:rsidRDefault="00394FA1" w:rsidP="00394FA1">
      <w:pPr>
        <w:jc w:val="both"/>
        <w:rPr>
          <w:snapToGrid w:val="0"/>
          <w:sz w:val="24"/>
        </w:rPr>
      </w:pPr>
      <w:r>
        <w:rPr>
          <w:snapToGrid w:val="0"/>
          <w:sz w:val="24"/>
        </w:rPr>
        <w:t>VIII. Als het van de kerk welgaat, vloeit een menigte van alle slag van mensen toe, doch zij zijn allen niet bekwaam Jezus te belijden; als:</w:t>
      </w:r>
    </w:p>
    <w:p w14:paraId="463BADB4" w14:textId="77777777" w:rsidR="00394FA1" w:rsidRDefault="00394FA1" w:rsidP="008355E0">
      <w:pPr>
        <w:numPr>
          <w:ilvl w:val="0"/>
          <w:numId w:val="242"/>
        </w:numPr>
        <w:jc w:val="both"/>
        <w:rPr>
          <w:snapToGrid w:val="0"/>
          <w:sz w:val="24"/>
        </w:rPr>
      </w:pPr>
      <w:r>
        <w:rPr>
          <w:snapToGrid w:val="0"/>
          <w:sz w:val="24"/>
        </w:rPr>
        <w:t xml:space="preserve">onwetenden, die de weg Gods tot zaligheid niet kennen, deze kunnen geen rekenschap geven van het geloof, wat zouden ze zeggen? Ze zijn onervaren in het Woord, de waarheid is voor hen verborgen, de weg des vredes hebben zij niet gekend. </w:t>
      </w:r>
    </w:p>
    <w:p w14:paraId="7A83BD89" w14:textId="77777777" w:rsidR="00394FA1" w:rsidRDefault="00394FA1" w:rsidP="008355E0">
      <w:pPr>
        <w:numPr>
          <w:ilvl w:val="0"/>
          <w:numId w:val="242"/>
        </w:numPr>
        <w:jc w:val="both"/>
        <w:rPr>
          <w:snapToGrid w:val="0"/>
          <w:sz w:val="24"/>
        </w:rPr>
      </w:pPr>
      <w:r>
        <w:rPr>
          <w:snapToGrid w:val="0"/>
          <w:sz w:val="24"/>
        </w:rPr>
        <w:t xml:space="preserve">Die niet geloven in Christus; zij mogen enige letterkennis hebben van Christus, maar zij hebben geen onderhandeling met Hem, om Hem aan te nemen, en Hem door het geloof in het hart te doen wonen, om in Hem te zijn en in Hem op te wassen. </w:t>
      </w:r>
    </w:p>
    <w:p w14:paraId="2B0B273C" w14:textId="77777777" w:rsidR="00394FA1" w:rsidRDefault="00394FA1" w:rsidP="008355E0">
      <w:pPr>
        <w:numPr>
          <w:ilvl w:val="0"/>
          <w:numId w:val="242"/>
        </w:numPr>
        <w:jc w:val="both"/>
        <w:rPr>
          <w:snapToGrid w:val="0"/>
          <w:sz w:val="24"/>
        </w:rPr>
      </w:pPr>
      <w:r>
        <w:rPr>
          <w:snapToGrid w:val="0"/>
          <w:sz w:val="24"/>
        </w:rPr>
        <w:t xml:space="preserve">Die geen liefde hebben, tot de eer van God, voor de waarheid, voor de opbouw van de kerk: die de zaligheid niet heerlijk en beminnelijk is, die meerder heerlijkheid, zoetigheid, voordeel zien in de aardse dingen, in het leven en in de tijdelijke genieting van de zonde. </w:t>
      </w:r>
    </w:p>
    <w:p w14:paraId="65ECE304" w14:textId="77777777" w:rsidR="00394FA1" w:rsidRDefault="00394FA1" w:rsidP="008355E0">
      <w:pPr>
        <w:numPr>
          <w:ilvl w:val="0"/>
          <w:numId w:val="242"/>
        </w:numPr>
        <w:jc w:val="both"/>
        <w:rPr>
          <w:snapToGrid w:val="0"/>
          <w:sz w:val="24"/>
        </w:rPr>
      </w:pPr>
      <w:r>
        <w:rPr>
          <w:snapToGrid w:val="0"/>
          <w:sz w:val="24"/>
        </w:rPr>
        <w:t xml:space="preserve">Die met de daad dagelijks leven in de zichtbaarheden, in alle wereldsgezindheid en in alle begeerlijkheden van de ogen en van het vlees, de grootsheid van het leven, en ondertussen zich vergenoegen met een uitwendige sleurgodsdienst. </w:t>
      </w:r>
    </w:p>
    <w:p w14:paraId="4BCDEF76" w14:textId="77777777" w:rsidR="00394FA1" w:rsidRDefault="00394FA1" w:rsidP="00394FA1">
      <w:pPr>
        <w:jc w:val="both"/>
        <w:rPr>
          <w:snapToGrid w:val="0"/>
          <w:sz w:val="24"/>
        </w:rPr>
      </w:pPr>
    </w:p>
    <w:p w14:paraId="366867FF" w14:textId="77777777" w:rsidR="00394FA1" w:rsidRDefault="00394FA1" w:rsidP="00394FA1">
      <w:pPr>
        <w:jc w:val="both"/>
        <w:rPr>
          <w:snapToGrid w:val="0"/>
          <w:sz w:val="24"/>
        </w:rPr>
      </w:pPr>
      <w:r>
        <w:rPr>
          <w:snapToGrid w:val="0"/>
          <w:sz w:val="24"/>
        </w:rPr>
        <w:t xml:space="preserve">Gij allen zijt niet om des Heeren Naam te melden. U verloochent de Heere Jezus alreeds in vredestijd. Op u past Titus 1:16. </w:t>
      </w:r>
      <w:r>
        <w:rPr>
          <w:i/>
          <w:snapToGrid w:val="0"/>
          <w:sz w:val="24"/>
        </w:rPr>
        <w:t>Zij belijden dat zij God kennen maar zij verloochenen Hem met de werken, alzo zij gruwelijk zijn en ongehoorzaam, en tot alle goed werk ondeugende.</w:t>
      </w:r>
      <w:r>
        <w:rPr>
          <w:snapToGrid w:val="0"/>
          <w:sz w:val="24"/>
        </w:rPr>
        <w:t xml:space="preserve"> Als de vervolgingen komen om des Woords wil, zullen ze afvallen als rijpe pruimen, de eer van de wereld, het geld, en hun gemak zal hun veel meer waard zijn dan Jezus met alle zijn volheid. Geen schade noch schande zullen ze om de liefde van Jezus willen verdragen, ja zij zullen zelf wel vervolgers, zo niet de bitterste, worden van de ware belijders van Christus; want zij zijn velen het alreeds nu al tegen de ware Godzaligen. Weet, dat de Heere Jezus u al in Zijn wandeling op aarde met de vinger heeft aangewezen: Matth. 13:20, 21. </w:t>
      </w:r>
      <w:r>
        <w:rPr>
          <w:i/>
          <w:snapToGrid w:val="0"/>
          <w:sz w:val="24"/>
        </w:rPr>
        <w:t>Maar die in steenachtige plaatsen bezaaid is, deze is degene, die het Woord hoort, en dat terstond met vreugde ontvangt. Doch hij heeft geen wortel in zichzelf, maar is voor een tijd, en als verdrukking of vervolging komt, om des Woords wil, zo wordt hij terstond geërgerd.</w:t>
      </w:r>
      <w:r>
        <w:rPr>
          <w:snapToGrid w:val="0"/>
          <w:sz w:val="24"/>
        </w:rPr>
        <w:t xml:space="preserve"> Lukas 8:13 </w:t>
      </w:r>
      <w:r>
        <w:rPr>
          <w:i/>
          <w:snapToGrid w:val="0"/>
          <w:sz w:val="24"/>
        </w:rPr>
        <w:t>... en in de tijd van de verzoeking wijken zij af.</w:t>
      </w:r>
    </w:p>
    <w:p w14:paraId="5E6A6B37" w14:textId="77777777" w:rsidR="00394FA1" w:rsidRDefault="00394FA1" w:rsidP="00394FA1">
      <w:pPr>
        <w:jc w:val="both"/>
        <w:rPr>
          <w:i/>
          <w:snapToGrid w:val="0"/>
          <w:sz w:val="24"/>
        </w:rPr>
      </w:pPr>
      <w:r>
        <w:rPr>
          <w:snapToGrid w:val="0"/>
          <w:sz w:val="24"/>
        </w:rPr>
        <w:t xml:space="preserve">En welk zal uw einde zijn? Dit 't welk Paulus zegt, Filip. 3:19, </w:t>
      </w:r>
      <w:r>
        <w:rPr>
          <w:i/>
          <w:snapToGrid w:val="0"/>
          <w:sz w:val="24"/>
        </w:rPr>
        <w:t>Welker einde is het verderf, welker God is de buik en welker heerlijkheid is in hun schande, dewelke aardse dingen bedenken.</w:t>
      </w:r>
      <w:r>
        <w:rPr>
          <w:snapToGrid w:val="0"/>
          <w:sz w:val="24"/>
        </w:rPr>
        <w:t xml:space="preserve"> Christus zal u verloochenen voor Zijn Vader, voor de engelen, en voor de mensen, in de dag des oordeels: Matth. 7:23. </w:t>
      </w:r>
      <w:r>
        <w:rPr>
          <w:i/>
          <w:snapToGrid w:val="0"/>
          <w:sz w:val="24"/>
        </w:rPr>
        <w:t>Dan zal Ik hun openlijk aanzeggen: Ik heb u nooit gekend; gaat weg van Mij, gij, die de ongerechtigheid werkt!</w:t>
      </w:r>
    </w:p>
    <w:p w14:paraId="33A0050F" w14:textId="77777777" w:rsidR="00394FA1" w:rsidRDefault="00394FA1" w:rsidP="00394FA1">
      <w:pPr>
        <w:jc w:val="both"/>
        <w:rPr>
          <w:snapToGrid w:val="0"/>
          <w:sz w:val="24"/>
        </w:rPr>
      </w:pPr>
    </w:p>
    <w:p w14:paraId="1CEECF64" w14:textId="77777777" w:rsidR="00394FA1" w:rsidRDefault="00394FA1" w:rsidP="00394FA1">
      <w:pPr>
        <w:pStyle w:val="BodyText3"/>
      </w:pPr>
      <w:r>
        <w:t xml:space="preserve">Opwekking. </w:t>
      </w:r>
    </w:p>
    <w:p w14:paraId="1096F8FC" w14:textId="77777777" w:rsidR="00394FA1" w:rsidRDefault="00394FA1" w:rsidP="00394FA1">
      <w:pPr>
        <w:jc w:val="both"/>
        <w:rPr>
          <w:snapToGrid w:val="0"/>
          <w:sz w:val="24"/>
        </w:rPr>
      </w:pPr>
      <w:r>
        <w:rPr>
          <w:snapToGrid w:val="0"/>
          <w:sz w:val="24"/>
        </w:rPr>
        <w:t xml:space="preserve">IX. Nu wend ik mij tot u, ware gelovigen, om u op te wekken tot vrijmoedige belijdenis van de Heere Jezus. Maakt u gereed tot beproeving van uw geloof, en sterkt u om standvastig in de belijdenis te zijn; want zij zullen komen. Zo heeft God altijd met Zijn kerk gehandeld. God gaat met de vervolgingen over dezelve te brengen van volk tot volk. Nu is het de beurt van de kerk in Frankrijk, en misschien zal 't haast onze beurt worden; want zelden is de kerk zo lang in rust geweest, als zij in Nederland geweest is. Nederlands kerk is geheel bedorven niet alleen in zeden, maar allerlei nieuwigheden in de leer komen voor de dag; waar onwetendheid de overhand niet heeft, daar breken de dwalingen door. Een gewis teken dat Nederland zal bezocht worden, 't zij door uitwendige 't zij door inwendige vervolgingen van mensen, die de gezonde leer niet verdragen zullen, en de heiligheid van het leven haten. De Godzaligen zullen beproefd worden, opdat de waarheid van de leer, en van het leven van de weinige getrouwen uitschijne, volgens de voorzegging van Paulus, 2 Tim.3:12, </w:t>
      </w:r>
      <w:r>
        <w:rPr>
          <w:i/>
          <w:snapToGrid w:val="0"/>
          <w:sz w:val="24"/>
        </w:rPr>
        <w:t>En ook allen, die Godzalig willen leven in Christus Jezus, die zullen vervolgd worden.</w:t>
      </w:r>
      <w:r>
        <w:rPr>
          <w:snapToGrid w:val="0"/>
          <w:sz w:val="24"/>
        </w:rPr>
        <w:t xml:space="preserve"> Daarom bereidt u er toe, opdat als de beproeving komt, gij gereed en standvastig moogt zijn om Jezus te belijden, en alzo de kroon van de martelaren bekomen. </w:t>
      </w:r>
    </w:p>
    <w:p w14:paraId="0ADAA43B" w14:textId="77777777" w:rsidR="00394FA1" w:rsidRDefault="00394FA1" w:rsidP="00394FA1">
      <w:pPr>
        <w:jc w:val="both"/>
        <w:rPr>
          <w:snapToGrid w:val="0"/>
          <w:sz w:val="24"/>
        </w:rPr>
      </w:pPr>
    </w:p>
    <w:p w14:paraId="00DB2642" w14:textId="77777777" w:rsidR="00394FA1" w:rsidRDefault="00394FA1" w:rsidP="00394FA1">
      <w:pPr>
        <w:pStyle w:val="BodyText2"/>
      </w:pPr>
      <w:r>
        <w:t xml:space="preserve">Tot opwekking zal ik deze brief hierbij voegen, die ik voor deze aan enige vervolgde en verdrukte broederen geschreven heb. </w:t>
      </w:r>
    </w:p>
    <w:p w14:paraId="725755A4" w14:textId="77777777" w:rsidR="00394FA1" w:rsidRDefault="00394FA1" w:rsidP="00394FA1">
      <w:pPr>
        <w:jc w:val="both"/>
        <w:rPr>
          <w:snapToGrid w:val="0"/>
          <w:sz w:val="24"/>
        </w:rPr>
      </w:pPr>
    </w:p>
    <w:p w14:paraId="1B7D601B" w14:textId="77777777" w:rsidR="00394FA1" w:rsidRDefault="00394FA1" w:rsidP="00394FA1">
      <w:pPr>
        <w:pStyle w:val="BodyText3"/>
      </w:pPr>
      <w:r>
        <w:t xml:space="preserve">Een brief tot opwekking, tot standvastigheid in de Belijdenis van de Heere Jezus Christus en zijn Waarheid, in tijd van vervolging en martelaarschap. </w:t>
      </w:r>
    </w:p>
    <w:p w14:paraId="33DC9DA3" w14:textId="77777777" w:rsidR="00394FA1" w:rsidRDefault="00394FA1" w:rsidP="00394FA1">
      <w:pPr>
        <w:jc w:val="both"/>
        <w:rPr>
          <w:snapToGrid w:val="0"/>
          <w:sz w:val="24"/>
        </w:rPr>
      </w:pPr>
    </w:p>
    <w:p w14:paraId="3198480A" w14:textId="77777777" w:rsidR="00394FA1" w:rsidRDefault="00394FA1" w:rsidP="00394FA1">
      <w:pPr>
        <w:jc w:val="both"/>
        <w:rPr>
          <w:i/>
          <w:snapToGrid w:val="0"/>
          <w:sz w:val="24"/>
        </w:rPr>
      </w:pPr>
      <w:r>
        <w:rPr>
          <w:i/>
          <w:snapToGrid w:val="0"/>
          <w:sz w:val="24"/>
        </w:rPr>
        <w:t xml:space="preserve">Mijn dierbare Broeders in de Heere Jezus Christus, die van Hem verwaardigd wordt, zijn getuigen te zijn en voor zijn zaak te lijden en te staan tegen de Antichrist. </w:t>
      </w:r>
    </w:p>
    <w:p w14:paraId="3A106899" w14:textId="77777777" w:rsidR="00394FA1" w:rsidRDefault="00394FA1" w:rsidP="00394FA1">
      <w:pPr>
        <w:jc w:val="both"/>
        <w:rPr>
          <w:snapToGrid w:val="0"/>
          <w:sz w:val="24"/>
        </w:rPr>
      </w:pPr>
      <w:r>
        <w:rPr>
          <w:i/>
          <w:snapToGrid w:val="0"/>
          <w:sz w:val="24"/>
        </w:rPr>
        <w:t>Genade en vrede zij u vermenigvuldigd van de God aller genade, en van alle vertroosting!</w:t>
      </w:r>
      <w:r>
        <w:rPr>
          <w:snapToGrid w:val="0"/>
          <w:sz w:val="24"/>
        </w:rPr>
        <w:t xml:space="preserve"> </w:t>
      </w:r>
    </w:p>
    <w:p w14:paraId="22897B91" w14:textId="77777777" w:rsidR="00394FA1" w:rsidRDefault="00394FA1" w:rsidP="00394FA1">
      <w:pPr>
        <w:jc w:val="both"/>
        <w:rPr>
          <w:snapToGrid w:val="0"/>
          <w:sz w:val="24"/>
        </w:rPr>
      </w:pPr>
    </w:p>
    <w:p w14:paraId="0F56362E" w14:textId="77777777" w:rsidR="00394FA1" w:rsidRDefault="00394FA1" w:rsidP="00394FA1">
      <w:pPr>
        <w:jc w:val="both"/>
        <w:rPr>
          <w:snapToGrid w:val="0"/>
          <w:sz w:val="24"/>
        </w:rPr>
      </w:pPr>
      <w:r>
        <w:rPr>
          <w:snapToGrid w:val="0"/>
          <w:sz w:val="24"/>
        </w:rPr>
        <w:t xml:space="preserve">Uw lijden en standvastigheid tot mijn kennis gekomen zijnde, denk ik aan de woorden van de apostel, Hebr. 13:3, </w:t>
      </w:r>
      <w:r>
        <w:rPr>
          <w:i/>
          <w:snapToGrid w:val="0"/>
          <w:sz w:val="24"/>
        </w:rPr>
        <w:t xml:space="preserve">Gedenk der gevangenen, alsof gij medegevangen waart, en dergenen, die kwalijk gehandeld worden, alsof gij ook zelf in het lichaam kwalijk gehandeld waart. </w:t>
      </w:r>
      <w:r>
        <w:rPr>
          <w:snapToGrid w:val="0"/>
          <w:sz w:val="24"/>
        </w:rPr>
        <w:t xml:space="preserve">En aan de uitspraak van de Heere Jezus, in de dag van het algemene en laatste oordeel. Matth. 25:36, </w:t>
      </w:r>
      <w:r>
        <w:rPr>
          <w:i/>
          <w:snapToGrid w:val="0"/>
          <w:sz w:val="24"/>
        </w:rPr>
        <w:t>Ik was in de gevangenis, en gij zijt tot Mij gekomen.</w:t>
      </w:r>
      <w:r>
        <w:rPr>
          <w:snapToGrid w:val="0"/>
          <w:sz w:val="24"/>
        </w:rPr>
        <w:t xml:space="preserve"> Daarom naar het lichaam tot u niet kunnende komen, tracht ik met de pen u een bezoek te geven, biddende dat de almachtige en goede God mijn aanspraak zegene, tot versterking en vertroosting van uw zielen. </w:t>
      </w:r>
    </w:p>
    <w:p w14:paraId="796947A4" w14:textId="77777777" w:rsidR="00394FA1" w:rsidRDefault="00394FA1" w:rsidP="00394FA1">
      <w:pPr>
        <w:pStyle w:val="BodyText"/>
      </w:pPr>
      <w:r>
        <w:t xml:space="preserve">Zijt dapper, gij helden des Heeren, bezwijkt toch niet in de strijd. </w:t>
      </w:r>
      <w:r>
        <w:rPr>
          <w:i/>
        </w:rPr>
        <w:t>Waakt, staat in het geloof, houdt u mannelijk, zijt sterk,</w:t>
      </w:r>
      <w:r>
        <w:t xml:space="preserve"> 1 Kor. 16:13. Acht toch op geen verzoeking van buiten noch van binnen, als het geestelijke licht de nevelen van de ziel verdreven heeft, als het hart gesterkt is met genade, als de inwendige bespringingen afgeslagen zijn, en hun kracht verloren hebben, dan is men in staat om uitwendig voor de dag te komen, als een paard van de majesteit in de strijd. </w:t>
      </w:r>
    </w:p>
    <w:p w14:paraId="56EE62FA" w14:textId="77777777" w:rsidR="00394FA1" w:rsidRDefault="00394FA1" w:rsidP="00394FA1">
      <w:pPr>
        <w:jc w:val="both"/>
        <w:rPr>
          <w:snapToGrid w:val="0"/>
          <w:sz w:val="24"/>
        </w:rPr>
      </w:pPr>
      <w:r>
        <w:rPr>
          <w:snapToGrid w:val="0"/>
          <w:sz w:val="24"/>
        </w:rPr>
        <w:t>Ons hart is bekwaam, om door inwendige aanvechtingen hier- en daarheen geslingerd te worden, en zo men al staande blijft, men verliest daardoor de gemoedigdheid en de vreugde, als men in lijden is; onder die zijn deze wel de voornaamste:</w:t>
      </w:r>
    </w:p>
    <w:p w14:paraId="1257E92A" w14:textId="77777777" w:rsidR="00394FA1" w:rsidRDefault="00394FA1" w:rsidP="00394FA1">
      <w:pPr>
        <w:jc w:val="both"/>
        <w:rPr>
          <w:snapToGrid w:val="0"/>
          <w:sz w:val="24"/>
        </w:rPr>
      </w:pPr>
    </w:p>
    <w:p w14:paraId="5198A9A7" w14:textId="77777777" w:rsidR="00394FA1" w:rsidRDefault="00394FA1" w:rsidP="008355E0">
      <w:pPr>
        <w:numPr>
          <w:ilvl w:val="0"/>
          <w:numId w:val="243"/>
        </w:numPr>
        <w:jc w:val="both"/>
        <w:rPr>
          <w:snapToGrid w:val="0"/>
          <w:sz w:val="24"/>
        </w:rPr>
      </w:pPr>
      <w:r>
        <w:rPr>
          <w:snapToGrid w:val="0"/>
          <w:sz w:val="24"/>
        </w:rPr>
        <w:t>Niemand weet van mijn lijden, 't geschiedt in het verborgen, indien ik in 't openbaar op een schavot mocht lijden, dan zou de Heere Jezus nog door mij verheerlijkt worden, het Evangelie zou nog bevestigd, de gelovigen versterkt, en de anderen nog overtuigd worden; maar nu is mijn lijden onnut en vruchteloos.</w:t>
      </w:r>
    </w:p>
    <w:p w14:paraId="68B14AC0" w14:textId="77777777" w:rsidR="00394FA1" w:rsidRDefault="00394FA1" w:rsidP="008355E0">
      <w:pPr>
        <w:numPr>
          <w:ilvl w:val="0"/>
          <w:numId w:val="243"/>
        </w:numPr>
        <w:jc w:val="both"/>
        <w:rPr>
          <w:snapToGrid w:val="0"/>
          <w:sz w:val="24"/>
        </w:rPr>
      </w:pPr>
      <w:r>
        <w:rPr>
          <w:snapToGrid w:val="0"/>
          <w:sz w:val="24"/>
        </w:rPr>
        <w:t xml:space="preserve">Ik lijd niet zo zeer om de waarheid als om mijn zonden; God straft mij over mij voorheen bedreven misdaden, daarom kan ik in mijn lijden geen troost, maar enkel druk hebben. </w:t>
      </w:r>
    </w:p>
    <w:p w14:paraId="748D94D8" w14:textId="77777777" w:rsidR="00394FA1" w:rsidRDefault="00394FA1" w:rsidP="008355E0">
      <w:pPr>
        <w:numPr>
          <w:ilvl w:val="0"/>
          <w:numId w:val="243"/>
        </w:numPr>
        <w:jc w:val="both"/>
        <w:rPr>
          <w:snapToGrid w:val="0"/>
          <w:sz w:val="24"/>
        </w:rPr>
      </w:pPr>
      <w:r>
        <w:rPr>
          <w:snapToGrid w:val="0"/>
          <w:sz w:val="24"/>
        </w:rPr>
        <w:t xml:space="preserve">Ik lijd onder een kwade titel, men bezwaart mij met misdaden, en 't beste is dat zij met mij lachen, mij noemende een martelaar, niet van de Heere Jezus, maar van Calvijn. </w:t>
      </w:r>
    </w:p>
    <w:p w14:paraId="76940E4A" w14:textId="77777777" w:rsidR="00394FA1" w:rsidRDefault="00394FA1" w:rsidP="008355E0">
      <w:pPr>
        <w:numPr>
          <w:ilvl w:val="0"/>
          <w:numId w:val="243"/>
        </w:numPr>
        <w:jc w:val="both"/>
        <w:rPr>
          <w:snapToGrid w:val="0"/>
          <w:sz w:val="24"/>
        </w:rPr>
      </w:pPr>
      <w:r>
        <w:rPr>
          <w:snapToGrid w:val="0"/>
          <w:sz w:val="24"/>
        </w:rPr>
        <w:t xml:space="preserve">Ik lijd niet uit liefde tot Jezus en zijn waarheid, maar alleen door drang van mijn geweten, welke niet geloven kan, 't geen men weet leugen te zijn, en niet verloochenen kan, 't geen men weet waarheid te zijn, of ik lijd, en verloochen niet, omdat ik vrees na mijn dood verdoemd te zullen worden, indien ik verloochende. </w:t>
      </w:r>
    </w:p>
    <w:p w14:paraId="28F51569" w14:textId="77777777" w:rsidR="00394FA1" w:rsidRDefault="00394FA1" w:rsidP="008355E0">
      <w:pPr>
        <w:numPr>
          <w:ilvl w:val="0"/>
          <w:numId w:val="243"/>
        </w:numPr>
        <w:jc w:val="both"/>
        <w:rPr>
          <w:snapToGrid w:val="0"/>
          <w:sz w:val="24"/>
        </w:rPr>
      </w:pPr>
      <w:r>
        <w:rPr>
          <w:snapToGrid w:val="0"/>
          <w:sz w:val="24"/>
        </w:rPr>
        <w:t xml:space="preserve">Het lijden duurt zo lang, en daar is de minste hoop niet van ooit verlost te worden, dit maakt mij moedeloos en verdrietig. </w:t>
      </w:r>
    </w:p>
    <w:p w14:paraId="5D431F9B" w14:textId="77777777" w:rsidR="00394FA1" w:rsidRDefault="00394FA1" w:rsidP="008355E0">
      <w:pPr>
        <w:numPr>
          <w:ilvl w:val="0"/>
          <w:numId w:val="243"/>
        </w:numPr>
        <w:jc w:val="both"/>
        <w:rPr>
          <w:snapToGrid w:val="0"/>
          <w:sz w:val="24"/>
        </w:rPr>
      </w:pPr>
      <w:r>
        <w:rPr>
          <w:snapToGrid w:val="0"/>
          <w:sz w:val="24"/>
        </w:rPr>
        <w:t xml:space="preserve">'t Komt maar op een kleine zaak aan; 't is maar een ceremonie, ik houd het geloof in het hart, al voeg ik mij uitwendig bij hen en naar hen, 't is gedwongen. </w:t>
      </w:r>
    </w:p>
    <w:p w14:paraId="73205B91" w14:textId="77777777" w:rsidR="00394FA1" w:rsidRDefault="00394FA1" w:rsidP="008355E0">
      <w:pPr>
        <w:numPr>
          <w:ilvl w:val="0"/>
          <w:numId w:val="243"/>
        </w:numPr>
        <w:jc w:val="both"/>
        <w:rPr>
          <w:snapToGrid w:val="0"/>
          <w:sz w:val="24"/>
        </w:rPr>
      </w:pPr>
      <w:r>
        <w:rPr>
          <w:snapToGrid w:val="0"/>
          <w:sz w:val="24"/>
        </w:rPr>
        <w:t xml:space="preserve">Andere Godzaligen gaat het zo wel, en waarom ben ik in zo'n ellende? </w:t>
      </w:r>
    </w:p>
    <w:p w14:paraId="3B65B6D9" w14:textId="77777777" w:rsidR="00394FA1" w:rsidRDefault="00394FA1" w:rsidP="008355E0">
      <w:pPr>
        <w:numPr>
          <w:ilvl w:val="0"/>
          <w:numId w:val="243"/>
        </w:numPr>
        <w:jc w:val="both"/>
        <w:rPr>
          <w:snapToGrid w:val="0"/>
          <w:sz w:val="24"/>
        </w:rPr>
      </w:pPr>
      <w:r>
        <w:rPr>
          <w:snapToGrid w:val="0"/>
          <w:sz w:val="24"/>
        </w:rPr>
        <w:t xml:space="preserve">Ik ben altijd vol vrees, dan voor de dood, dan voor lang en zwaarder lijden, dan voor de boosheid van de mensen, dan voor hun listigheid, daarom word ik meer getrokken en gedwongen tot lijden, dan dat ik het in gewillige gemoedigdheid verdraag, het lijden valt mij te zwaar, ik kan het niet langer uitstaan; hierbij ben ik benauwd over de mijnen, die verloochend hebben, en bovenal over mijn kinderen, die in kloosters zijn gestoken, en van jongs op de afgoderij indrinken. Deze bedenkingen zal ik eerst trachten weg te nemen, en dan zal ik uw zielen opwekken tot standvastigheid, tot gemoedigdheid en tot lijdzaamheid. </w:t>
      </w:r>
    </w:p>
    <w:p w14:paraId="48246F55" w14:textId="77777777" w:rsidR="00394FA1" w:rsidRDefault="00394FA1" w:rsidP="00394FA1">
      <w:pPr>
        <w:jc w:val="both"/>
        <w:rPr>
          <w:b/>
          <w:snapToGrid w:val="0"/>
          <w:sz w:val="24"/>
        </w:rPr>
      </w:pPr>
    </w:p>
    <w:p w14:paraId="38CFFB2D" w14:textId="77777777" w:rsidR="00394FA1" w:rsidRDefault="00394FA1" w:rsidP="00394FA1">
      <w:pPr>
        <w:jc w:val="both"/>
        <w:rPr>
          <w:snapToGrid w:val="0"/>
          <w:sz w:val="24"/>
        </w:rPr>
      </w:pPr>
      <w:r>
        <w:rPr>
          <w:b/>
          <w:snapToGrid w:val="0"/>
          <w:sz w:val="24"/>
        </w:rPr>
        <w:t>Heimelijk lijden.</w:t>
      </w:r>
      <w:r>
        <w:rPr>
          <w:snapToGrid w:val="0"/>
          <w:sz w:val="24"/>
        </w:rPr>
        <w:t xml:space="preserve"> </w:t>
      </w:r>
    </w:p>
    <w:p w14:paraId="1DE3CB63" w14:textId="77777777" w:rsidR="00394FA1" w:rsidRDefault="00394FA1" w:rsidP="00394FA1">
      <w:pPr>
        <w:pStyle w:val="BodyText"/>
      </w:pPr>
      <w:r>
        <w:t xml:space="preserve">1. 't Is de praktijk van de vijanden, de gelovigen in 't heimelijk duizend doden te doen sterven, want zij hebben door ondervinding, dat het openbaar doden meer gelovigen baart dan er gedood worden, en aan de andere kant, wensen de gelovigen in het openbaar te lijden, menende, naar hun misvatting, dat zij dan Jezus meer zouden verheerlijken. Maar weet, dat de Heere Jezus, en de heilige engelen het zowel zien als in 't openbaar, en God brengt hun verborgen lijden tot kennis van de kerk, uw lijden klinkt de gehele wereld over. In het openbaar lijden mengt zich dikwijls wat eigens; immers de bestrijdingen ontbreken niet, alsof men uit eigen glorie, om de verachting van verloochenen niet onderworpen te zijn en om andere redenen standvastig was, welke de ziel meer verwarren, en de zuiverheid, troost en gemoedigdheid in het lijden meer wegnemen, als in het verborgen lijden. Daarom kiest geen soort van lijden, noch meer nog minder trap. De souvereine Heere, die alles in onnaspeurlijke wijsheid, en uit ondoorgrondelijke liefde tot ieder getrouw martelaar doet, behaagt het zo'n weg met u in te slaan. 't Is niet van de vijanden list en boosheid, 't is niet onze verkiezing, voorzichtigheid of onvoorzichtigheid; maar 't is des Heeren bestuur, zo wil Hij van u verheerlijkt worden, en u tot heerlijkheid brengen. Die bekwaam is tot langzaam lijden, is menigmaal onbekwaam tot een openbaar lijden, de schrik voor een geweldige dood heeft er velen doen afvallen of ontneemt hun alle bedaarde gedachten van geloof, hoop en liefde, die men in het langzaam en eenzaam lijden soms overvloediger heeft. Het verborgen lijden zal niet altijd verborgen blijven, 't zal alles in de dag des oordeels openbaar worden en alle mensen zullen u kennen als een getrouwe martelaar; daarom zwijgt Gode, en zegt met een blinde onderwerping: </w:t>
      </w:r>
      <w:r>
        <w:rPr>
          <w:i/>
        </w:rPr>
        <w:t>Uw wil geschiede, doe zo met mij als het U behaagt, alleen geef maar sterkte.</w:t>
      </w:r>
      <w:r>
        <w:t xml:space="preserve"> </w:t>
      </w:r>
    </w:p>
    <w:p w14:paraId="46FE46DE" w14:textId="77777777" w:rsidR="00394FA1" w:rsidRDefault="00394FA1" w:rsidP="00394FA1">
      <w:pPr>
        <w:jc w:val="both"/>
        <w:rPr>
          <w:snapToGrid w:val="0"/>
          <w:sz w:val="24"/>
        </w:rPr>
      </w:pPr>
    </w:p>
    <w:p w14:paraId="23F18B71" w14:textId="77777777" w:rsidR="00394FA1" w:rsidRDefault="00394FA1" w:rsidP="00394FA1">
      <w:pPr>
        <w:pStyle w:val="BodyText"/>
        <w:rPr>
          <w:b/>
        </w:rPr>
      </w:pPr>
      <w:r>
        <w:rPr>
          <w:b/>
        </w:rPr>
        <w:t xml:space="preserve">Niet voor Christus, maar om zonden. </w:t>
      </w:r>
    </w:p>
    <w:p w14:paraId="047F2AE6" w14:textId="77777777" w:rsidR="00394FA1" w:rsidRDefault="00394FA1" w:rsidP="00394FA1">
      <w:pPr>
        <w:jc w:val="both"/>
        <w:rPr>
          <w:snapToGrid w:val="0"/>
          <w:sz w:val="24"/>
        </w:rPr>
      </w:pPr>
      <w:r>
        <w:rPr>
          <w:snapToGrid w:val="0"/>
          <w:sz w:val="24"/>
        </w:rPr>
        <w:t xml:space="preserve">2. Daar is een bestrijding, die de ziel zeer nijpen kan; namelijk, dat men niet voor de zaak van Christus lijdt, maar dat het straffen Gods zijn, over voor deze bedreven zonden, en over de vorige verloochening. Ofschoon deze bestrijding de gemoedigdheid in het lijden wegneemt, is zij door dit toeval zeer nuttig; want daardoor komt de ziel tot onderzoek van zichzelf, daardoor wordt zij geleid tot Christus, het raakt alles overhoop, de vorige zonden, het vorige zondig leven komt levendig te binnen, men begint te twijfelen of men ooit wel genade gehad heeft, of men wel bekeerd is, of niet alles uit een verlicht verstand is voortgekomen, men schrikt voor de dood, men vreest verdoemd te worden. </w:t>
      </w:r>
    </w:p>
    <w:p w14:paraId="1D9D598D" w14:textId="77777777" w:rsidR="00394FA1" w:rsidRDefault="00394FA1" w:rsidP="00394FA1">
      <w:pPr>
        <w:jc w:val="both"/>
        <w:rPr>
          <w:snapToGrid w:val="0"/>
          <w:sz w:val="24"/>
        </w:rPr>
      </w:pPr>
      <w:r>
        <w:rPr>
          <w:snapToGrid w:val="0"/>
          <w:sz w:val="24"/>
        </w:rPr>
        <w:t xml:space="preserve">Ziet toe, en ontloopt deze gedachten niet; maar staat er bij stil, en laat de bekommeringen heftiger doorwerken; daarop volgen nare strijden, en de droefheid naar God werkt een onberouwelijke bekering tot zaligheid. Men begint opnieuw, alsof men het nooit recht gedaan had, men ziet uit naar Jezus, om deel te hebben aan zijn bloed, als het rantsoen tot verzoening van onze zonden, men bidt, men schreit, men wacht, men reikhalst naar Christus om Hem te hebben tot zijn Borg, men kiest Hem, men neemt Hem aan, en brengt Hem door het geloof in het hart, men geeft zich, zonder enig voorbehoud, en zonder herroeping aan Hem over. </w:t>
      </w:r>
    </w:p>
    <w:p w14:paraId="38813F34" w14:textId="77777777" w:rsidR="00394FA1" w:rsidRDefault="00394FA1" w:rsidP="00394FA1">
      <w:pPr>
        <w:jc w:val="both"/>
        <w:rPr>
          <w:snapToGrid w:val="0"/>
          <w:sz w:val="24"/>
        </w:rPr>
      </w:pPr>
      <w:r>
        <w:rPr>
          <w:snapToGrid w:val="0"/>
          <w:sz w:val="24"/>
        </w:rPr>
        <w:t xml:space="preserve">Hier komen nieuwe bekommeringen: </w:t>
      </w:r>
      <w:r>
        <w:rPr>
          <w:i/>
          <w:snapToGrid w:val="0"/>
          <w:sz w:val="24"/>
        </w:rPr>
        <w:t xml:space="preserve">of men wel uitverkoren is, of het niet te laat is, en de tijd van de genade al voorbij; </w:t>
      </w:r>
      <w:r>
        <w:rPr>
          <w:snapToGrid w:val="0"/>
          <w:sz w:val="24"/>
        </w:rPr>
        <w:t xml:space="preserve">het wordt duister, Jezus verbergt Zich, de Heere schijnt de ziel weg te stoten, en 't is alsof er in eeuwigheid geen genade is. Hierop volgt een neiging, om Christus te verloochenen, omdat men toch geen deel aan Hem heeft. </w:t>
      </w:r>
    </w:p>
    <w:p w14:paraId="51628495" w14:textId="77777777" w:rsidR="00394FA1" w:rsidRDefault="00394FA1" w:rsidP="00394FA1">
      <w:pPr>
        <w:jc w:val="both"/>
        <w:rPr>
          <w:snapToGrid w:val="0"/>
          <w:sz w:val="24"/>
        </w:rPr>
      </w:pPr>
      <w:r>
        <w:rPr>
          <w:snapToGrid w:val="0"/>
          <w:sz w:val="24"/>
        </w:rPr>
        <w:t xml:space="preserve">Ziet toe, ontloopt ook deze strijd niet; want als het alles op het heftigste zal zijn, zo zal de genade doorbreken, men komt bedaarder tot Jezus, men ziet dat Hij Zichzelf in het Evangelie aanbiedt, men gaat in het verbond der genade, men durft zich geruster op Jezus verlaten, onze ziel in zijn hand geven, en dezelve zonder vrees Hem toevertrouwen. Dus wordt men gewaar, dat de zonden door Christus' bloed vergeven zijn, dat de zaligheid verworven is; hieruit vloeit, vrede des gewetens, blijdschap des geestes, vurige liefde tot Jezus, en een welgemoede vrijwilligheid, om voor zijn Naam te lijden en te sterven. Ziet, zo'n schone gestalte verkrijgt de ziel uit deze beproeving, dat men niet voor de waarheid, maar om zijn zonden lijdt: men ziet dan het tegendeel, namelijk, dat God verzoend is, dat de zonden vergeven zijn, dat het lijden ons van God overkomt, en dat Hij ons roept, om zijn Naam te belijden, en Hem te verheerlijken, en dat Hij ons door die weg de heerlijke kroon van de martelaren zal opzetten; het eeuwige wordt heerlijk, en het aardse verachtelijk, en de blijdschap maakt al het bittere zoet. Uit zwakheid en uit de vorige verloochening krijgt men krachten, en men wordt sterker om te verbeteren, om niet meer op zichzelf te vertrouwen, maar in de macht Gods te staan, en met een blijde gemoedigdheid alles uit te staan, waartoe de Heere ons in genade roept en verwaardigt. </w:t>
      </w:r>
    </w:p>
    <w:p w14:paraId="4B852809" w14:textId="77777777" w:rsidR="00394FA1" w:rsidRDefault="00394FA1" w:rsidP="00394FA1">
      <w:pPr>
        <w:jc w:val="both"/>
        <w:rPr>
          <w:snapToGrid w:val="0"/>
          <w:sz w:val="24"/>
        </w:rPr>
      </w:pPr>
    </w:p>
    <w:p w14:paraId="4E5DCE4A" w14:textId="77777777" w:rsidR="00394FA1" w:rsidRDefault="00394FA1" w:rsidP="00394FA1">
      <w:pPr>
        <w:pStyle w:val="BodyText3"/>
      </w:pPr>
      <w:r>
        <w:t xml:space="preserve">Onder een kwade naam. </w:t>
      </w:r>
    </w:p>
    <w:p w14:paraId="7FBFD1BC" w14:textId="77777777" w:rsidR="00394FA1" w:rsidRDefault="00394FA1" w:rsidP="00394FA1">
      <w:pPr>
        <w:jc w:val="both"/>
        <w:rPr>
          <w:snapToGrid w:val="0"/>
          <w:sz w:val="24"/>
        </w:rPr>
      </w:pPr>
      <w:r>
        <w:rPr>
          <w:snapToGrid w:val="0"/>
          <w:sz w:val="24"/>
        </w:rPr>
        <w:t xml:space="preserve">3. De beproeving van lijden onder een kwade titel, onder de naam, aan de overheid ongehoorzaam te zijn, dit en dat kwaad te hebben bedreven; dat men hardnekkig is, dat men maar een martelaar is van Calvijn, en voor zijn dwalingen. Slaat deze beproeving vaardig af, want gij weet wel, dat de vijanden een kwade daad, tot hun grond van u te pijnigen, niet hebben, maar dat het hun te doen is, om u de waarheid te doen verloochenen, en dat ze maar een kwade titel verzonnen hebben. Gij weet wel, dat u met Calvijn niet te doen hebt, en dat gij hem niet hoger acht dan andere getrouwe leraren, dat u op zijn woord niet steunt, maar alleen op het Woord van God. God, de engelen en de gelovigen weten het ook wel, ja 't is de vijanden zelfs bekend, en zij nemen die kwade titel op, om hun hart te verstijven, en het uw slap te maken. Zo handelden de Joden ook met de Heere Jezus, zij zeiden. Joh. 10:33, </w:t>
      </w:r>
      <w:r>
        <w:rPr>
          <w:i/>
          <w:snapToGrid w:val="0"/>
          <w:sz w:val="24"/>
        </w:rPr>
        <w:t>Wij stenigen U niet over enig goed werk, maar over godslastering.</w:t>
      </w:r>
      <w:r>
        <w:rPr>
          <w:snapToGrid w:val="0"/>
          <w:sz w:val="24"/>
        </w:rPr>
        <w:t xml:space="preserve"> Matth. 27:47, 49, </w:t>
      </w:r>
      <w:r>
        <w:rPr>
          <w:i/>
          <w:snapToGrid w:val="0"/>
          <w:sz w:val="24"/>
        </w:rPr>
        <w:t xml:space="preserve">Deze roept Elias. Houdt op, laat ons zien of Elias komt om Hem te verlossen. </w:t>
      </w:r>
      <w:r>
        <w:rPr>
          <w:snapToGrid w:val="0"/>
          <w:sz w:val="24"/>
        </w:rPr>
        <w:t xml:space="preserve">Geen wonder dan, dat de vijanden dezelfde natuur hebbende, hetzelfde doen. De Heere zal de reden van uw lijden in de dag des oordeels openbaren, en uw heerlijkheid in de hemel zal daardoor niet verminderd maar vermeerderd worden. Wees maar getrouw. </w:t>
      </w:r>
    </w:p>
    <w:p w14:paraId="7CDE05DD" w14:textId="77777777" w:rsidR="00394FA1" w:rsidRDefault="00394FA1" w:rsidP="00394FA1">
      <w:pPr>
        <w:jc w:val="both"/>
        <w:rPr>
          <w:snapToGrid w:val="0"/>
          <w:sz w:val="24"/>
        </w:rPr>
      </w:pPr>
    </w:p>
    <w:p w14:paraId="6C93F721" w14:textId="77777777" w:rsidR="00394FA1" w:rsidRDefault="00394FA1" w:rsidP="00394FA1">
      <w:pPr>
        <w:pStyle w:val="BodyText3"/>
      </w:pPr>
      <w:r>
        <w:t xml:space="preserve">Uit drang van geweten. </w:t>
      </w:r>
    </w:p>
    <w:p w14:paraId="037C92F8" w14:textId="77777777" w:rsidR="00394FA1" w:rsidRDefault="00394FA1" w:rsidP="00394FA1">
      <w:pPr>
        <w:jc w:val="both"/>
        <w:rPr>
          <w:snapToGrid w:val="0"/>
          <w:sz w:val="24"/>
        </w:rPr>
      </w:pPr>
      <w:r>
        <w:rPr>
          <w:snapToGrid w:val="0"/>
          <w:sz w:val="24"/>
        </w:rPr>
        <w:t xml:space="preserve">4. 't Is een zwaarder beproeving, bestreden te worden met de gedachten: ik lijd niet voor de waarheid, maar alleen uit dwang van mijn geweten; 't is niet uit liefde tot Christus, maar uit vrees van verdoemd te zullen worden, indien ik verloochen; ik ben zwak in het geloof over mijn staat, ik twijfel of ik al wedergeboren ben, of Christus mijn Zaligmaker is, en of ik wel zalig zal worden, schoon ik voor de waarheid lijd en sterf; want, onbekeerden kunnen uit drang van het geweten, overtuigd zijnde van de waarheid, wel lijden en sterven voor de waarheid; 't is waar, de zaligheid of verdoemenis hangt aan belijdenis en verloochening. Drukt u deze plaatsen levendig op 't hart, Rom. 10:10, </w:t>
      </w:r>
      <w:r>
        <w:rPr>
          <w:i/>
          <w:snapToGrid w:val="0"/>
          <w:sz w:val="24"/>
        </w:rPr>
        <w:t>Met het hart gelooft men ter rechtvaardigheid, en met de mond belijdt men ter zaligheid.</w:t>
      </w:r>
      <w:r>
        <w:rPr>
          <w:snapToGrid w:val="0"/>
          <w:sz w:val="24"/>
        </w:rPr>
        <w:t xml:space="preserve"> Matth. 10:32, 33, </w:t>
      </w:r>
      <w:r>
        <w:rPr>
          <w:i/>
          <w:snapToGrid w:val="0"/>
          <w:sz w:val="24"/>
        </w:rPr>
        <w:t xml:space="preserve">Een ieder dan, die Mij belijden zal voor de mensen, die zal Ik ook belijden voor Mijn Vader, Die in de hemelen is. Maar zo wie Mij verloochend zal hebben voor de mensen, die zal Ik ook verloochenen voor Mijn Vader, Die in de hemelen is. </w:t>
      </w:r>
      <w:r>
        <w:rPr>
          <w:snapToGrid w:val="0"/>
          <w:sz w:val="24"/>
        </w:rPr>
        <w:t>Daar ziet gij dan, dat het beter is, getrouw te blijven in de belijdenis; al is het gebrekkelijk in de manier, al is het uit drang van het geweten, dan te verloochenen, en zijn geweten geweld aan te doen; en ook, of de dwang van het geweten meest u beweegt, zo zegt dat niet, dat er geen liefde tot Jezus en zijn waarheid onder vermengd is; men ziet het een, omdat 't het heftigst is, maar indien men zich nauw beziet, en men staroogt een weinig op Jezus, men zal bevinden, dat men Hem te liefheeft, om Hem te verloochenen. Men zal zeggen</w:t>
      </w:r>
      <w:r>
        <w:rPr>
          <w:i/>
          <w:snapToGrid w:val="0"/>
          <w:sz w:val="24"/>
        </w:rPr>
        <w:t>: lieve Jezus, ik wil U niet verloochenen.</w:t>
      </w:r>
      <w:r>
        <w:rPr>
          <w:snapToGrid w:val="0"/>
          <w:sz w:val="24"/>
        </w:rPr>
        <w:t xml:space="preserve"> De liefde vertoont zich wel in de zoete hartstochten, maar zij bestaat eigenlijk in de verstandige wil; waar dan de verstandige wil Jezus waardeert, kiest en aanzet tot belijdenis, dat is uit liefde Jezus belijden. Laat het dan uw ziel niet verwarren en kleinmoedig maken, maar verblijdt er u over, dat uw geweten verlicht en levend is, en erkent, dat het geweten alleen niet is, dat u beweegt tot getrouwe belijdenis; maar schoon het geweten zweeg, ja zo zij stiller was, dan de verstandige wil, de liefde zich dan meer zou openbaren; als de zon onder is, dan worden de sterren beter gezien, die er bij dag ook wel zijn, maar door een groter licht niet worden gezien. En wat uw staat aangaat, zo daar hartelijke droefheid, walg, smart, schaamte over de vorige zonden en het tegenwoordige zondige hart is; zo daar is een werkzaamheid om Christus als Borg aan te nemen, en op zijn ziel toe te passen, al is het met duisterheid en bestrijding zonder verzekering; als daaruit voortkomt een tedere wachthouding over zijn hart, om niet te zondigen, en daar komt een genegenheid, om Jezus in getrouwheid aan te kleven, en voor zijn Naam te lijden en te sterven, al beliefde het Hem niet, om veel licht en troost te geven, daarin is waarheid, leven en geloof, gaat maar aan op de beloften, de Heere zal u met genade en troost wel voorkomen, al was het op 't laatste van uw leven; 't is een kloekmoediger daad, in duisterheid en inwendig bestrijding van het geloof aan Jezus getrouw te blijven, dan wanneer men vele zoetigheden en vertroostingen des Geestes geniet. O! 't is een grote genade jaloers te zijn over zijn hart, klein te zijn met tranen Jezus na te lopen: want dezulken werken menigmaal het zuiverst, en worden wel de sterkste Christenen. Houdt maar moed. </w:t>
      </w:r>
    </w:p>
    <w:p w14:paraId="5D1EEFCF" w14:textId="77777777" w:rsidR="00394FA1" w:rsidRDefault="00394FA1" w:rsidP="00394FA1">
      <w:pPr>
        <w:jc w:val="both"/>
        <w:rPr>
          <w:snapToGrid w:val="0"/>
          <w:sz w:val="24"/>
        </w:rPr>
      </w:pPr>
    </w:p>
    <w:p w14:paraId="06E2CF7D" w14:textId="77777777" w:rsidR="00394FA1" w:rsidRDefault="00394FA1" w:rsidP="00394FA1">
      <w:pPr>
        <w:pStyle w:val="BodyText3"/>
      </w:pPr>
      <w:r>
        <w:t xml:space="preserve">Het verschil is klein. </w:t>
      </w:r>
    </w:p>
    <w:p w14:paraId="463EA87B" w14:textId="77777777" w:rsidR="00394FA1" w:rsidRDefault="00394FA1" w:rsidP="00394FA1">
      <w:pPr>
        <w:jc w:val="both"/>
        <w:rPr>
          <w:snapToGrid w:val="0"/>
          <w:sz w:val="24"/>
        </w:rPr>
      </w:pPr>
      <w:r>
        <w:rPr>
          <w:snapToGrid w:val="0"/>
          <w:sz w:val="24"/>
        </w:rPr>
        <w:t xml:space="preserve">5. Bij de vorige beproeving komt nog een andere, die elkaar sterk maken, om ons tot verloochenen te brengen, namelijk, 't komt op een geheel klein verschil aan, men wil maar hebben dat men de dwalingen van Calvijn zal verloochenen, dat kan men immers licht doen, want, heeft Calvijn dwalingen die wil ik niet voorstaan, en om Calvijn's wil behoef ik niet te lijden. Ook willen ze wel toestaan, dat ik mijn geloof in mijn hart behoude, daarover zal men mij geen lijden aandoen, als men maar zich uitwendig naar hun doen voegt, naar de mis gaat, zich met het lichaam maar voor het ouweltje en voor hun beelden buigt; dat uitwendige is maar een ceremonie, de zaligheid hangt aan het geloof, en dat behoudt men in zijn hart. 't Is nu niet als in de vervolgingen van de Heidenen, in welke men Christus moest verzaken; de partijen nu belijden zelf, dat Christus de Zaligmaker is. </w:t>
      </w:r>
    </w:p>
    <w:p w14:paraId="6CD247C1" w14:textId="77777777" w:rsidR="00394FA1" w:rsidRDefault="00394FA1" w:rsidP="00394FA1">
      <w:pPr>
        <w:jc w:val="both"/>
        <w:rPr>
          <w:snapToGrid w:val="0"/>
          <w:sz w:val="24"/>
        </w:rPr>
      </w:pPr>
      <w:r>
        <w:rPr>
          <w:snapToGrid w:val="0"/>
          <w:sz w:val="24"/>
        </w:rPr>
        <w:t>Antwoord.</w:t>
      </w:r>
    </w:p>
    <w:p w14:paraId="5A17A57B" w14:textId="77777777" w:rsidR="00394FA1" w:rsidRDefault="00394FA1" w:rsidP="00394FA1">
      <w:pPr>
        <w:jc w:val="both"/>
        <w:rPr>
          <w:snapToGrid w:val="0"/>
          <w:sz w:val="24"/>
        </w:rPr>
      </w:pPr>
      <w:r>
        <w:rPr>
          <w:snapToGrid w:val="0"/>
          <w:sz w:val="24"/>
        </w:rPr>
        <w:t xml:space="preserve">Dit is de steen over welke velen in de verloochening gevallen zijn; daarom te nauwer heeft men te overwegen, wat slang onder dat gras verborgen ligt. Aan dat kleintje hangt het allemaal, al was dat kleintje nog tienmaal kleiner; want 't is overgaan in de kerk van de Antichrist, 't is zich te verenigen met dat volk, dat de kerk van de Heere Jezus vervolgt, dat het bloed van de heiligen vergoten heeft als water, en zo haalt gij op uw ziel al het bloed van de heiligen, en gij zijt schuldig aan al de vervolgingen, alsof gij het zelf in persoon gedaan had, en gij zult de wrake Gods over het bloed van zijn heiligen niet ontlopen. Ja, al eiste men geheel geen verklaring van u, en al vorderden zij van u niet in de mis te gaan, of enige eerbied te bewijzen aan hun beelden, tevreden zijnde dat gij de kerk van de Gereformeerden verliet, en u noemde een lid van de Roomse kerk te zijn, u had Christus, Zijn waarheid en Zijn kerk verloochend, en u was overgegaan in het bloedrijk van de Antichrist; en of men Christus met de Naam belijdt, men verloochent Hem met de daad; waarom vervolgen zij dan hen, die Christus met woorden en daden belijden? Zij vernietigen de kracht van Christus éne volmaakte offerande, met Hem nog dagelijks op te offeren tot vergeving van de zonden, met te ontkennen, dat Christus voor de dadelijke zonden, na de doop, betaald heeft; zij bidden een stukje broods aan voor de verheerlijkte Jezus, dit is alzo wel een gehele verloochening van Christus, als in de vervolgingen van de Heidenen; daarom ziet toe. </w:t>
      </w:r>
    </w:p>
    <w:p w14:paraId="58344EF3" w14:textId="77777777" w:rsidR="00394FA1" w:rsidRDefault="00394FA1" w:rsidP="00394FA1">
      <w:pPr>
        <w:jc w:val="both"/>
        <w:rPr>
          <w:snapToGrid w:val="0"/>
          <w:sz w:val="24"/>
        </w:rPr>
      </w:pPr>
      <w:r>
        <w:rPr>
          <w:snapToGrid w:val="0"/>
          <w:sz w:val="24"/>
        </w:rPr>
        <w:t xml:space="preserve">Maar als men verder gaat, en men gaat in de mis, men buigt zich voor de broodgod en voor de beelden, zo zal het u niet verontschuldigen, dat gij het maar met het lichaam, en niet met uw hart doet, want God wil het lichaam ook hebben. 1 Kor. 6:20. God eist de belijdenis; maar dat te doen is geen belijdenis voor de mensen, maar een verloochening voor de mensen; 't is daarbij een geveinsdheid, want het hart en de daden komen niet overeen. Denkt niet, dat het maar een ceremonie is, 't is een wezenlijke daad, 't is een daad van afgodendienst, wel uitdrukkelijk verboden, Exod. 20:5, </w:t>
      </w:r>
      <w:r>
        <w:rPr>
          <w:i/>
          <w:snapToGrid w:val="0"/>
          <w:sz w:val="24"/>
        </w:rPr>
        <w:t>Gij zult u voor die niet buigen.</w:t>
      </w:r>
      <w:r>
        <w:rPr>
          <w:snapToGrid w:val="0"/>
          <w:sz w:val="24"/>
        </w:rPr>
        <w:t xml:space="preserve"> Dat was de getrouwheid van de zeven duizend overgeblevenen in Israël, dat ze hun knieën voor de Baal niet gebogen hadden, Rom. 11:4. 't Geloof van het hart deugt niet, als de belijdenis des monds daarvan afgescheiden is, het ware geloof en de belijdenis des monds gaan altijd samen. Rom. 10:9, </w:t>
      </w:r>
      <w:r>
        <w:rPr>
          <w:i/>
          <w:snapToGrid w:val="0"/>
          <w:sz w:val="24"/>
        </w:rPr>
        <w:t>Indien gij met uw mond zult belijden den Heere Jezus, en met uw hart geloven</w:t>
      </w:r>
      <w:r>
        <w:rPr>
          <w:snapToGrid w:val="0"/>
          <w:sz w:val="24"/>
        </w:rPr>
        <w:t xml:space="preserve"> ... </w:t>
      </w:r>
      <w:r>
        <w:rPr>
          <w:i/>
          <w:snapToGrid w:val="0"/>
          <w:sz w:val="24"/>
        </w:rPr>
        <w:t>zo zult gij zalig worden.</w:t>
      </w:r>
      <w:r>
        <w:rPr>
          <w:snapToGrid w:val="0"/>
          <w:sz w:val="24"/>
        </w:rPr>
        <w:t xml:space="preserve"> 2 Kor. 4:13, </w:t>
      </w:r>
      <w:r>
        <w:rPr>
          <w:i/>
          <w:snapToGrid w:val="0"/>
          <w:sz w:val="24"/>
        </w:rPr>
        <w:t>Ik heb geloofd, daarom heb ik gesproken.</w:t>
      </w:r>
      <w:r>
        <w:rPr>
          <w:snapToGrid w:val="0"/>
          <w:sz w:val="24"/>
        </w:rPr>
        <w:t xml:space="preserve"> Ook zal het gedwongen doen u bij God niet verontschuldigen; zoveel moet de liefde van Christus op u vermogen, zoveel moet u de zaligheid waard zijn, dat gij u niet laat dwingen, dat gij alle kwellingen wilt uitstaan om Jezus' wil. Daarom wees gemoedigd, het lijden dat voorbij is, is al weg, het lijden dat nog komen mocht, weet u niet, het tegenwoordige is alleen lijden en dat gaat zo snel voorbij als de tijd loopt; leeft en zorgt maar iedere dag, want u weet niet wat de morgen baren zal, iedere dag heeft genoeg aan zijns zelfs kwaad, Matth. 6:34. </w:t>
      </w:r>
    </w:p>
    <w:p w14:paraId="69C5B65D" w14:textId="77777777" w:rsidR="00394FA1" w:rsidRDefault="00394FA1" w:rsidP="00394FA1">
      <w:pPr>
        <w:jc w:val="both"/>
        <w:rPr>
          <w:snapToGrid w:val="0"/>
          <w:sz w:val="24"/>
        </w:rPr>
      </w:pPr>
    </w:p>
    <w:p w14:paraId="60F1F1D0" w14:textId="77777777" w:rsidR="00394FA1" w:rsidRDefault="00394FA1" w:rsidP="00394FA1">
      <w:pPr>
        <w:pStyle w:val="BodyText3"/>
      </w:pPr>
      <w:r>
        <w:t xml:space="preserve">Andere Godzaligen zijn buiten lijden. </w:t>
      </w:r>
    </w:p>
    <w:p w14:paraId="3CD6A536" w14:textId="77777777" w:rsidR="00394FA1" w:rsidRDefault="00394FA1" w:rsidP="00394FA1">
      <w:pPr>
        <w:jc w:val="both"/>
        <w:rPr>
          <w:snapToGrid w:val="0"/>
          <w:sz w:val="24"/>
        </w:rPr>
      </w:pPr>
      <w:r>
        <w:rPr>
          <w:snapToGrid w:val="0"/>
          <w:sz w:val="24"/>
        </w:rPr>
        <w:t xml:space="preserve">6. Nog is er een beproeving die de ziel in onrust brengt, namelijk, daar zijn zo vele Godzaligen, die zo gemakkelijk door de wereld gaan, zij hebben rust, zitten onder hun wijnstok en vijgenboom, en genieten het hun in vrede, en sterven in het geloof. Maar ik word de gehele dag geplaagd, en mijn straffing is er alle morgens; waarom gaat het mij zo kwalijk, daar het anderen zo wel gaat? </w:t>
      </w:r>
    </w:p>
    <w:p w14:paraId="118CCAA2" w14:textId="77777777" w:rsidR="00394FA1" w:rsidRDefault="00394FA1" w:rsidP="00394FA1">
      <w:pPr>
        <w:jc w:val="both"/>
        <w:rPr>
          <w:snapToGrid w:val="0"/>
          <w:sz w:val="24"/>
        </w:rPr>
      </w:pPr>
      <w:r>
        <w:rPr>
          <w:snapToGrid w:val="0"/>
          <w:sz w:val="24"/>
        </w:rPr>
        <w:t xml:space="preserve">Ik antwoord: Is de Heere niet soeverein? Mag Hij met zijn leem niet doen wat Hij wil? Is 't geen genade, dat gij al voor lange niet waart verstoten in de hel? 't Past ons, Zijn soevereinheid met liefde te omhelzen, en zonder twisten onderworpen te zijn; te meer, omdat wij weten, dat alles den Zijnen meewerkt ten goede, Rom. 8:28. Dat het alles wijsheid en liefde is, wat Hij ons door zijn voorkennis en bepaalde raad doet ontmoeten. </w:t>
      </w:r>
      <w:r>
        <w:rPr>
          <w:i/>
          <w:snapToGrid w:val="0"/>
          <w:sz w:val="24"/>
        </w:rPr>
        <w:t>Hij zal volbrengen dat over mij bescheiden is,</w:t>
      </w:r>
      <w:r>
        <w:rPr>
          <w:snapToGrid w:val="0"/>
          <w:sz w:val="24"/>
        </w:rPr>
        <w:t xml:space="preserve"> zei Job. Job 23:14. Zijt niet nijdig over andermans geluk; mag de Heere niet geven en nemen? Mag Hij van het Zijne niet geven aan wie Hij wil? Is uw oog boos, omdat de Heere goed is? Zijt veeleer daar blijde over, dat God nog toont dat Hij goed is; maar boven dit alles, de Heere bewijst u groter goedheid dan allen degenen, die in rust, naar het lichaam hun dagen doorbrengen; ik zal u niet spreken van de bestralingen des H. Geestes, van de kussingen van de Heere Jezus, van de zoete vertroostingen, van de onderwerpingen, van de martelaarsgeest, waarmee de Heere u wel bezoekt; daar anderen hun dagen in duisterheid, zwakgelovigheid, en vele zondigheden naar de ziel doorbrengen, schoon in voorspoed naar het lichaam. Is dan nu het lichaam meer dan de ziel? De voorspoed naar het lichaam meer dan het welzijn naar de ziel? Maar God bewijst u de allergrootste gunst, die een schepsel op aarde genieten kan, dat is, een getuige van Jezus te zijn, te tonen, dat de liefde tot Jezus alles vermag, dat vele wateren die niet kunnen uitblussen, te staan als een held in de strijd tegen de antichrist, de kroon van de martelaren te verwachten, God te verheerlijken is het einde van de mens; hoe meer iemand dat zijn einde bekomt, hoe gelukkiger hij is. Nu, ieder van u is meer tot verheerlijking van Jezus, dan duizend andere Godzaligen. Daarom zijt met uw deel al wel tevreden, en verblijdt er u over, en dankt de Heere dat Hij u verwaardigt martelaren te zijn. </w:t>
      </w:r>
    </w:p>
    <w:p w14:paraId="61465D4D" w14:textId="77777777" w:rsidR="00394FA1" w:rsidRDefault="00394FA1" w:rsidP="00394FA1">
      <w:pPr>
        <w:jc w:val="both"/>
        <w:rPr>
          <w:snapToGrid w:val="0"/>
          <w:sz w:val="24"/>
        </w:rPr>
      </w:pPr>
    </w:p>
    <w:p w14:paraId="63763281" w14:textId="77777777" w:rsidR="00394FA1" w:rsidRDefault="00394FA1" w:rsidP="00394FA1">
      <w:pPr>
        <w:pStyle w:val="BodyText3"/>
      </w:pPr>
      <w:r>
        <w:t xml:space="preserve">'t Lijden is te zwaar, en duurt te lang. </w:t>
      </w:r>
    </w:p>
    <w:p w14:paraId="487C6F68" w14:textId="77777777" w:rsidR="00394FA1" w:rsidRDefault="00394FA1" w:rsidP="00394FA1">
      <w:pPr>
        <w:jc w:val="both"/>
        <w:rPr>
          <w:snapToGrid w:val="0"/>
          <w:sz w:val="24"/>
        </w:rPr>
      </w:pPr>
      <w:r>
        <w:rPr>
          <w:snapToGrid w:val="0"/>
          <w:sz w:val="24"/>
        </w:rPr>
        <w:t xml:space="preserve">7. De laatste beproeving die ik voorstellen zal, is: het lijden is mij te zwaar, het duurt te lang, ik kan 't niet langer uitstaan, ik moet nog eens tot verloochenen komen, en behalve dat, ik word zeer gedrukt, doordien ik van de mijnen beroofd ben, zij hebben verloochend, mijn kinderen zijn in kloosters gestoken, en worden in de afgoderij opgevoed; ik ellendige, waar zal ik heen? Wat zal ik doen? Ik ben raad en moed ten einde. </w:t>
      </w:r>
    </w:p>
    <w:p w14:paraId="68CABBE0" w14:textId="77777777" w:rsidR="00394FA1" w:rsidRDefault="00394FA1" w:rsidP="00394FA1">
      <w:pPr>
        <w:jc w:val="both"/>
        <w:rPr>
          <w:snapToGrid w:val="0"/>
          <w:sz w:val="24"/>
        </w:rPr>
      </w:pPr>
      <w:r>
        <w:rPr>
          <w:snapToGrid w:val="0"/>
          <w:sz w:val="24"/>
        </w:rPr>
        <w:t xml:space="preserve">Weet, dat u het kruis te zwaar, en de tijd te lang acht. De vrees voor het lijden eer het komt, is zwaarder dan het lijden zelf; als men er in is, als God ons roept tot het martelaarschap, zo geeft Hij ook doorgaans een martelaarsgeest. Wordt men eens kleinmoedig, de Heere geeft wederom moed, en troost de ziel met inwendige genade; en als genade de ziel vervult, dan is lijden geen lijden; als Jezus in 't oog komt, en Zijn liefde de hare ontsteekt, dan stapt men over bergen van lijden, als over molshopen. God weet hoeveel gij dragen kunt, Hij zal u niet verzoeken boven vermogen; óf Hij zal het kruis matigen naar uw kracht, óf uw kracht vermeerderen naar het kruis. De Heere zal met de bezoeking een uitkomst geven, 't zij met u vergenoeging te geven in Zijn wil, zodat zijn genade u genoeg is, en gij roemen kunt in uw zwakheid en een welgevallen hebben in zwakheden, in smadelijkheden, in noden, in vervolgingen, in benauwdheden, om Christus' wil, zijnde machtig als gij zwak zijt, 2 Kor. 12:6, 10. 't Zij Hij het kruis lichter make, en verademing geve; want het komt u alles wel door mensen, doch niet van mensen, maar van God, die de haren uws hoofds geteld heeft; gelijk Hij het u in liefde toezendt om u te verheerlijken, zo kan Hij het ook verminderen; 't zij Hij u geheel verlosse, of door u in vrijheid te stellen; want Hem zijn alle dingen mogelijk; of dat Hij u overbrenge in heerlijkheid, zeggende: </w:t>
      </w:r>
      <w:r>
        <w:rPr>
          <w:i/>
          <w:snapToGrid w:val="0"/>
          <w:sz w:val="24"/>
        </w:rPr>
        <w:t>Wel, gij goede en getrouwe dienstknecht! over weinig zijt gij getrouw geweest, over veel zal ik u zetten; ga in, in de vreugde uws Heeren,</w:t>
      </w:r>
      <w:r>
        <w:rPr>
          <w:snapToGrid w:val="0"/>
          <w:sz w:val="24"/>
        </w:rPr>
        <w:t xml:space="preserve"> Matth. 25:21. En wat aangaat het missen van de uwen, en hun verloochening, 't is waar, 't is een verzwaring van uw lijden; maar ook zo veel moet u Jezus waardig zijn: Matth. 10:37. </w:t>
      </w:r>
      <w:r>
        <w:rPr>
          <w:i/>
          <w:snapToGrid w:val="0"/>
          <w:sz w:val="24"/>
        </w:rPr>
        <w:t>Die vader of moeder liefheeft boven Mij, is Mijns niet waardig; en die zoon of dochter liefheeft boven Mij, is Mijns niet waardig.</w:t>
      </w:r>
    </w:p>
    <w:p w14:paraId="44966B13" w14:textId="77777777" w:rsidR="00394FA1" w:rsidRDefault="00394FA1" w:rsidP="00394FA1">
      <w:pPr>
        <w:jc w:val="both"/>
        <w:rPr>
          <w:snapToGrid w:val="0"/>
          <w:sz w:val="24"/>
        </w:rPr>
      </w:pPr>
    </w:p>
    <w:p w14:paraId="5996848E" w14:textId="77777777" w:rsidR="00394FA1" w:rsidRDefault="00394FA1" w:rsidP="00394FA1">
      <w:pPr>
        <w:jc w:val="both"/>
        <w:rPr>
          <w:snapToGrid w:val="0"/>
          <w:sz w:val="24"/>
        </w:rPr>
      </w:pPr>
      <w:r>
        <w:rPr>
          <w:snapToGrid w:val="0"/>
          <w:sz w:val="24"/>
        </w:rPr>
        <w:t xml:space="preserve">Dankt de Heere, dat gij wat liefs hebt op de wereld, om met het verlaten van dezelve te tonen uw meerdere liefde tot Jezus; en wat aangaat, het verloochenen van zovele duizenden, 't is waar, zij zijn ellendig, die Jezus hebben verloochend; maar naast de reformatie heeft de antichrist geen zwaardere slag gekregen, dan door hun verloochening; want daardoor is onder het pausdom vermengd een grote menigte, wiens hart het haat, en door hen ontsteekt er meer licht onder de Papisten, zij zien de nietigheid en valsheid van hun godsdienst, en de waarheid van de Gereformeerden godsdienst, en zij zijn in staat om het pausdom af te vallen, en tot de Gereformeerden over te gaan, als de tijden eens veranderen zullen, gelijk aanstaande is. En wat uw kinderen, die in kloosters zijn opgesloten aangaat, God zal voor dezelve zorgdragen, volgens Zijn onveranderlijk verbond: </w:t>
      </w:r>
      <w:r>
        <w:rPr>
          <w:i/>
          <w:snapToGrid w:val="0"/>
          <w:sz w:val="24"/>
        </w:rPr>
        <w:t>Om u te zijn tot een God, en uw zaad na u,</w:t>
      </w:r>
      <w:r>
        <w:rPr>
          <w:snapToGrid w:val="0"/>
          <w:sz w:val="24"/>
        </w:rPr>
        <w:t xml:space="preserve"> Gen. 17:7. De Heere verzorgt ze van onderhoud, en bewaart velen voor de ijdelheden van de wereld, in welke zij misschien anders verdronken zouden zijn geweest. Hij kan hen bewaren bij de waarheid, of, hebben ze die nog niet gekend, aan hen openbaren, en als de tijden eens veranderen zullen, dan zal God hun de waarheid doen erkennen, belijden en beleven. Laat uw gebed maar voor hen zijn, en geeft ze aan de getrouwe Heer over; daarom laat geen ding u ontrusten, breekt als een held door alles heen, acht op geen ding, noch houdt uw leven niet dierbaar voor uzelf, Hand. 20:24. </w:t>
      </w:r>
      <w:r>
        <w:rPr>
          <w:i/>
          <w:snapToGrid w:val="0"/>
          <w:sz w:val="24"/>
        </w:rPr>
        <w:t>Zijt getrouw tot de dood, en Ik zal u geven de kroon des levens,</w:t>
      </w:r>
      <w:r>
        <w:rPr>
          <w:snapToGrid w:val="0"/>
          <w:sz w:val="24"/>
        </w:rPr>
        <w:t xml:space="preserve"> Openb. 2:10. </w:t>
      </w:r>
      <w:r>
        <w:rPr>
          <w:i/>
          <w:snapToGrid w:val="0"/>
          <w:sz w:val="24"/>
        </w:rPr>
        <w:t>Strijd den goede strijd des geloofs, grijp naar het eeuwige leven, tot hetwelk gij ook geroepen zijt, en de goede belijdenis beleden hebt voor vele getuigen,</w:t>
      </w:r>
      <w:r>
        <w:rPr>
          <w:snapToGrid w:val="0"/>
          <w:sz w:val="24"/>
        </w:rPr>
        <w:t xml:space="preserve"> 1 Tim.6:12. </w:t>
      </w:r>
    </w:p>
    <w:p w14:paraId="7E680E74" w14:textId="77777777" w:rsidR="00394FA1" w:rsidRDefault="00394FA1" w:rsidP="00394FA1">
      <w:pPr>
        <w:jc w:val="both"/>
        <w:rPr>
          <w:snapToGrid w:val="0"/>
          <w:sz w:val="24"/>
        </w:rPr>
      </w:pPr>
    </w:p>
    <w:p w14:paraId="78FF744B" w14:textId="77777777" w:rsidR="00394FA1" w:rsidRDefault="00394FA1" w:rsidP="00394FA1">
      <w:pPr>
        <w:pStyle w:val="BodyText3"/>
      </w:pPr>
      <w:r>
        <w:t xml:space="preserve">Opwekking tot standvastigheid. </w:t>
      </w:r>
    </w:p>
    <w:p w14:paraId="7B1D60B2" w14:textId="77777777" w:rsidR="00394FA1" w:rsidRDefault="00394FA1" w:rsidP="00394FA1">
      <w:pPr>
        <w:jc w:val="both"/>
        <w:rPr>
          <w:snapToGrid w:val="0"/>
          <w:sz w:val="24"/>
        </w:rPr>
      </w:pPr>
      <w:r>
        <w:rPr>
          <w:snapToGrid w:val="0"/>
          <w:sz w:val="24"/>
        </w:rPr>
        <w:t xml:space="preserve">Mijn dierbare broeders, op welke een glans van heerlijkheid ligt, laat mij toe, u tot moedigheid en standvastigheid aan te moedigen. Indien gij het niet van node mocht hebben, als zelf van de Geest van de vrijmoedigheid ondersteund wordende, en u, die tot hiertoe zo moedig hebt bestreden, is het nochtans mijn plicht en genegenheid om u mee te delen, dat de Heere mij gegeven heeft. Laat mij dan toe, mijn liefde aan u te bewijzen, opdat ik in de dag des oordeels mag horen: </w:t>
      </w:r>
      <w:r>
        <w:rPr>
          <w:i/>
          <w:snapToGrid w:val="0"/>
          <w:sz w:val="24"/>
        </w:rPr>
        <w:t>Ik was in de gevangenis, en gij zijt tot Mij gekomen.</w:t>
      </w:r>
      <w:r>
        <w:rPr>
          <w:snapToGrid w:val="0"/>
          <w:sz w:val="24"/>
        </w:rPr>
        <w:t xml:space="preserve"> </w:t>
      </w:r>
    </w:p>
    <w:p w14:paraId="31138BD2" w14:textId="77777777" w:rsidR="00394FA1" w:rsidRDefault="00394FA1" w:rsidP="00394FA1">
      <w:pPr>
        <w:jc w:val="both"/>
        <w:rPr>
          <w:snapToGrid w:val="0"/>
          <w:sz w:val="24"/>
        </w:rPr>
      </w:pPr>
    </w:p>
    <w:p w14:paraId="55E7B434" w14:textId="77777777" w:rsidR="00394FA1" w:rsidRDefault="00394FA1" w:rsidP="00394FA1">
      <w:pPr>
        <w:pStyle w:val="BodyText3"/>
      </w:pPr>
      <w:r>
        <w:t xml:space="preserve">De gewone handeling Gods. </w:t>
      </w:r>
    </w:p>
    <w:p w14:paraId="34F92295" w14:textId="77777777" w:rsidR="00394FA1" w:rsidRDefault="00394FA1" w:rsidP="00394FA1">
      <w:pPr>
        <w:jc w:val="both"/>
        <w:rPr>
          <w:snapToGrid w:val="0"/>
          <w:sz w:val="24"/>
        </w:rPr>
      </w:pPr>
      <w:r>
        <w:rPr>
          <w:snapToGrid w:val="0"/>
          <w:sz w:val="24"/>
        </w:rPr>
        <w:t xml:space="preserve">1. Ziet op de voorbeelden van zovele duizend martelaren, die, vromelijk strijdende, de kroon van de heerlijkheid hebben bekomen, en die nu triomferen in de hemel. 't Is de weg Gods van alle tijden, sommigen tot bloedgetuigen te roepen, opdat de Heere Jezus verheerlijkt, de wereld overtuigd en de kerk versterkt worde. Indien ik iets van de Openbaring van Johannes versta, zo schijnt het mij toe, dat de vierde fiool nu wordt uitgegoten, en de vijfde fiool staat haast uitgegoten te worden over de troon van het beest, dat is Rome, 't welk niet lang na deze staat verwoest te worden, waardoor het rijk van de antichrist zal verduisterd worden. Waarop hij, enige tijd daarna, uitgeroeid zal worden, en daarop zal een heerlijke staat van de kerk volgen, zodat het mij toeschijnt, dat u mede onder de laatsten zijt, die het geluk heb van martelaren voor Jezus te zijn. Ik zeg, onder de laatsten, want ik geloof dat de kerk, ook in andere landen, nog vervolgingen te verwachten heeft; doch dat ze kort zullen zijn. Daarom bezwijkt in 't laatste niet, maar neemt tot een voorbeeld des lijdens en van de volstandigheid alle de vorige martelaren van Jezus, die van Joden, heidenen en van de antichrist, om de Naam van Jezus vervolgd, gepijnigd en gedood zijn; doch in alles overwinnaars zijn gebleven, behoudende het geloof, en belijdende Jezus tot de einde toe. Hier al hun heerlijke getuigenissen, groot en langdurig lijden, moedigheid en getrouwheid op te halen, zou onmogelijk werk zijn, en is geen stof voor een brief; ik zal alleen u het register voorstellen, verhaald in Hebr. 11:35-38: </w:t>
      </w:r>
      <w:r>
        <w:rPr>
          <w:i/>
          <w:snapToGrid w:val="0"/>
          <w:sz w:val="24"/>
        </w:rPr>
        <w:t>Anderen zijn uitgerekt geworden, de aangeboden verlossing niet aannemende, opdat zij een betere opstanding verkrijgen zouden. En anderen hebben bespottingen en geselen geproefd, ook banden en gevangenis; zijn gestenigd geworden, in stukken gezaagd, verzocht, door het zwaard ter dood gebracht; hebben gewandeld in schaapsvellen en in geitenvellen; verlaten, verdrukt, kwalijk gehandeld zijnde; (welker de wereld niet waardig was, ) hebben in woestijnen gedoold, en op bergen, en in spelonken, en in de holen d er aarde. En deze allen hebben door het geloof getuigenis gehad,</w:t>
      </w:r>
      <w:r>
        <w:rPr>
          <w:snapToGrid w:val="0"/>
          <w:sz w:val="24"/>
        </w:rPr>
        <w:t xml:space="preserve"> enz. Ziet, zo standvastig zijn de martelaren geweest; ja velen, al te grote begeerte tot het martelaarschap hebbende, hebben zich onvoorzichtig aangeboden, ontzagen zich niet de martelaren, in de vlam staande, aan te moedigen, en riepen wel uit: </w:t>
      </w:r>
      <w:r>
        <w:rPr>
          <w:i/>
          <w:snapToGrid w:val="0"/>
          <w:sz w:val="24"/>
        </w:rPr>
        <w:t>ik ben ook een Christen</w:t>
      </w:r>
      <w:r>
        <w:rPr>
          <w:snapToGrid w:val="0"/>
          <w:sz w:val="24"/>
        </w:rPr>
        <w:t xml:space="preserve">! Vrouwen zelfs haastten zich naar de plaatsen, waar de gelovigen samengekomen waren, tot haar oren gekomen zijnde, dat de vijanden in aantocht waren, om haar allen te vermoorden, vrezende dat ze te laat zouden komen, en namen hun kinderen mee, opdat die ook in hun jonkheid martelaars mochten worden; en zult u dan, die tot het martelaarschap geroepen zijt, bezwijken? Zal hun standvastigheid u niet verwakkeren, om, gelijk als zij, standvastig en onbeweeglijk alles uit te staan voor de Naam van Jezus? Hoe groter lijden, hoe groter heerlijkheid. Doet als de metgezellen van Daniël, welke op Nebukadnézars bevel het beeld niet willende aanbidden, tot hem zeiden: </w:t>
      </w:r>
      <w:r>
        <w:rPr>
          <w:i/>
          <w:snapToGrid w:val="0"/>
          <w:sz w:val="24"/>
        </w:rPr>
        <w:t>Wij hebben niet nodig u op deze zaak te antwoorden. Zal het zo zijn, onze God, Die wij eren, is machtig ons te verlossen uit de oven des brandenden vuurs, en Hij zal ons uit uw hand, o koning! verlossen. Maar zo niet, u zij bekend, o koning! dat wij uw goden niet zullen eren, noch het gouden beeld, dat gij hebt opgericht, zullen aanbidden,</w:t>
      </w:r>
      <w:r>
        <w:rPr>
          <w:snapToGrid w:val="0"/>
          <w:sz w:val="24"/>
        </w:rPr>
        <w:t xml:space="preserve"> Dan. 3:16-18. </w:t>
      </w:r>
    </w:p>
    <w:p w14:paraId="54B072FD" w14:textId="77777777" w:rsidR="00394FA1" w:rsidRDefault="00394FA1" w:rsidP="00394FA1">
      <w:pPr>
        <w:jc w:val="both"/>
        <w:rPr>
          <w:snapToGrid w:val="0"/>
          <w:sz w:val="24"/>
        </w:rPr>
      </w:pPr>
    </w:p>
    <w:p w14:paraId="10382AFB" w14:textId="77777777" w:rsidR="00394FA1" w:rsidRDefault="00394FA1" w:rsidP="00394FA1">
      <w:pPr>
        <w:pStyle w:val="BodyText3"/>
      </w:pPr>
      <w:r>
        <w:t xml:space="preserve">Vergelijking van lijden met de eeuwige heerlijkheid. </w:t>
      </w:r>
    </w:p>
    <w:p w14:paraId="55D59535" w14:textId="77777777" w:rsidR="00394FA1" w:rsidRDefault="00394FA1" w:rsidP="00394FA1">
      <w:pPr>
        <w:jc w:val="both"/>
        <w:rPr>
          <w:snapToGrid w:val="0"/>
          <w:sz w:val="24"/>
        </w:rPr>
      </w:pPr>
      <w:r>
        <w:rPr>
          <w:snapToGrid w:val="0"/>
          <w:sz w:val="24"/>
        </w:rPr>
        <w:t xml:space="preserve">2. Vergelijkt eens uw lijden met de eeuwige heerlijkheid. Wat hebt gij toch te verliezen? U zult zeggen; eer, goed, vader, moeder, vrouw, kinderen, gemak, ja het leven zelfs. En wat hebt u toch te lijden? U zult zeggen: honger, koude, naaktheid, stinkende gevangenissen vol afschuwelijk ongedierte, zware ketenen, bloedige arbeid, onbarmhartige slagen, en nauwelijks te kunnen liggen om een weinig te slapen, en nog op 't laatst geradbraakt, verbrand, aan galgen gehangen en van de honden gegeten te worden. Maar weet, dat het alles lichte verdrukkingen zijn, die zeer haast voorbijgaan; zo noemt Paulus dezelve, 2 Kor. 4:17. Zult u met verloochenen die begeerlijke dingen wederom bekomen? Zult u met verloochenen die ellenden ontvluchten? U weet zelf, neen. En of u met verloochenen die begeerte bekwaamt, en u had dan een ondraaglijke woede van het geweten, dat u dag noch nacht liet rusten, en de toorn van God vervulde uw ziel met schrik en benauwdheid, en uw lichaam met smartelijk steen en graveel, met onverdraaglijke jicht, met boze zweren, met pijnlijke ongevallen, welke alle u uitmergelden tot het gebeente toe, zodat u de dood zou zoeken, zonder die te kunnen vinden. Of u blies uw ellendige ziel in het gevoel van helse pijn uit, enige dagen nadat u verloochend had, en in alle vrijheid, laat het zijn in weelde, waart hersteld, had u het dan gewonnen? Zeker, zo ras u verloochend zult hebben, zult u het u beklagen, en u zult wensen en zoeken wederom in deze uw staat te wezen. Men ziet uit hun magere kaken, uit hun bedroefd gezicht, uit hun doodsgestalte, hoe het van binnen gesteld is in degenen, die Jezus verloochend hebben en in hun goederen zijn gebleven, zij verheffen duizendmaal uw staat boven de hunne. U bent er nu in, en u kunt het verlorene niet wederom bekomen, en de wrake Gods zou u vervolgen, zo u alles wederom bekwaam: uw vrouw, uw kinderen zouden maar zijn om de benauwdheid uwer ziel te bezwaren. Het ontlopen van het water zou zijn springen in het vuur, en het zou alles ten laatste in de verdoemenis eindigen. Wees verzekerd, want de ondervinding leert het dagelijks, dat de vijanden uw verloochening niet geloven, u zou toch bij hen in de haat zijn, 't is hun toch om uw leven te doen; is het dan niet beter standvastig te blijven in de belijdenis van Jezus, omdat u toch met verloochening niets kunt winnen, en zo u er al de gehele wereld mee kon winnen, en u leed schade uwer ziele, wat zou u geven tot verlossing uwer ziel? </w:t>
      </w:r>
      <w:r>
        <w:rPr>
          <w:i/>
          <w:snapToGrid w:val="0"/>
          <w:sz w:val="24"/>
        </w:rPr>
        <w:t>Wie zijn leven zal willen behouden, die zal hetzelve verliezen; maar zo wie zijn leven verliezen zal om Mijnentwille, die zal hetzelve vinden,</w:t>
      </w:r>
      <w:r>
        <w:rPr>
          <w:snapToGrid w:val="0"/>
          <w:sz w:val="24"/>
        </w:rPr>
        <w:t xml:space="preserve"> Matth. 16:25. </w:t>
      </w:r>
    </w:p>
    <w:p w14:paraId="7DC9EAAA" w14:textId="77777777" w:rsidR="00394FA1" w:rsidRDefault="00394FA1" w:rsidP="00394FA1">
      <w:pPr>
        <w:jc w:val="both"/>
        <w:rPr>
          <w:snapToGrid w:val="0"/>
          <w:sz w:val="24"/>
        </w:rPr>
      </w:pPr>
    </w:p>
    <w:p w14:paraId="463C88D9" w14:textId="77777777" w:rsidR="00394FA1" w:rsidRDefault="00394FA1" w:rsidP="00394FA1">
      <w:pPr>
        <w:jc w:val="both"/>
        <w:rPr>
          <w:snapToGrid w:val="0"/>
          <w:sz w:val="24"/>
        </w:rPr>
      </w:pPr>
      <w:r>
        <w:rPr>
          <w:snapToGrid w:val="0"/>
          <w:sz w:val="24"/>
        </w:rPr>
        <w:t xml:space="preserve">Stel tegen al uw lijden en tegen alle vermakelijkheden van de wereld eens de eeuwige heerlijkheid, en u zult de slotsom maken met Paulus, Rom. 8:18, </w:t>
      </w:r>
      <w:r>
        <w:rPr>
          <w:i/>
          <w:snapToGrid w:val="0"/>
          <w:sz w:val="24"/>
        </w:rPr>
        <w:t>Ik houde het daarvoor, dat het lijden van deze tegenwoordige tijd niet is te waarderen tegen de heerlijkheid, die aan ons zal geopenbaard worden.</w:t>
      </w:r>
      <w:r>
        <w:rPr>
          <w:snapToGrid w:val="0"/>
          <w:sz w:val="24"/>
        </w:rPr>
        <w:t xml:space="preserve"> O hoe zalig, hoe zoet, hoe heerlijk zal het zijn van de heilige engelen na de dood, hoedanig zij ook zijn, begeleid te worden naar de hemel! O hoe zullen alle de inwoners staan, ziende een moedige held en overwinnaar zijn triomfantelijke intrede doen in de hemel! Hoe vriendelijk zal de Heere Jezus de ziel verwelkomen! Wat hallelujah's zullen over uw victorie blij uitgegalmd worden! 't Is voor ons verstand te hoog, onze tong is zwak, geen oog heeft het gezien, geen oor heeft het gehoord, en 't is nooit in het hart van de mensen opgeklommen, wat God bereid heeft voor degenen die Hem liefhebben, en bijzonder voor zijn getrouwe bloedgetuigen. Die erve van de heiligen in het licht, die onmiddellijke gemeenschap met God, dat leven door aanschouwen, verzadigd te worden met des Heeren algenoegzaamheid, bestraald te worden met het licht van zijn aangezicht, omhelsd te worden met zijn liefde, omvangen te worden met zijn almachtigheid, vervuld te worden met zijn goedheid, en zelfs te blinken in zuivere heiligheid, te branden in liefde, onbegrijpelijk blij te zijn in God, onder de engelen te staan, vergezelschapt te zijn met de zielen van de volmaaktste rechtvaardigen, en tegelijk met hen de Heere van nabij in zijn volmaaktheden ziende en gevoelende te loven en te prijzen; dat is zaligheid, dat is heerlijkheid. In de dag des oordeels verenigd zijnde met dit zijn eigen lichaam, doch verheerlijkt, en het heerlijke lichaam van Christus gelijkvormig, te staan aan de rechterhand van Koning Jezus, in het oog en aanzien van de gehele wereld, en bijzonder van degenen, die hen gepijnigd en gedood hadden, en aldaar door Jezus verheerlijkt en gekroond te worden als overwinnaar, met ziel en lichaam. Door de Heere Jezus in de hemel ingeleid te worden, en aldaar verzadiging van de vreugde te hebben tot in alle eeuwigheid, zonder vermindering, zonder einde, zonder vrees; dat is dit grote goed, dat de Heere weggelegd heeft voor degenen die Hem vrezen, voor degenen die op Hem vertrouwen in de tegenwoordigheid van de mensenkinderen. Merkt met aandacht op de plaats, Openb. 7:9, </w:t>
      </w:r>
      <w:r>
        <w:rPr>
          <w:i/>
          <w:snapToGrid w:val="0"/>
          <w:sz w:val="24"/>
        </w:rPr>
        <w:t>Na deze zag ik, en ziet, een grote schare, die niemand tellen kon ... staande voor de troon en voor het Lam, bekleed zijnde met lange witte kleren, en palmtakken waren in hun handen.</w:t>
      </w:r>
      <w:r>
        <w:rPr>
          <w:snapToGrid w:val="0"/>
          <w:sz w:val="24"/>
        </w:rPr>
        <w:t xml:space="preserve"> vers 13, </w:t>
      </w:r>
      <w:r>
        <w:rPr>
          <w:i/>
          <w:snapToGrid w:val="0"/>
          <w:sz w:val="24"/>
        </w:rPr>
        <w:t>Deze, die bekleed zijn met de lange witte kleren, wie zijn zij, en vanwaar zijn zij gekomen?</w:t>
      </w:r>
      <w:r>
        <w:rPr>
          <w:snapToGrid w:val="0"/>
          <w:sz w:val="24"/>
        </w:rPr>
        <w:t xml:space="preserve"> vers 14. </w:t>
      </w:r>
      <w:r>
        <w:rPr>
          <w:i/>
          <w:snapToGrid w:val="0"/>
          <w:sz w:val="24"/>
        </w:rPr>
        <w:t xml:space="preserve">Deze zijn het, die uit de grote verdrukking komen; en zij heb ben hun lange kleren gewassen, en hebben hun lange kleren wit gemaakt in het bloed des Lams. </w:t>
      </w:r>
      <w:r>
        <w:rPr>
          <w:snapToGrid w:val="0"/>
          <w:sz w:val="24"/>
        </w:rPr>
        <w:t xml:space="preserve">vers 15, </w:t>
      </w:r>
      <w:r>
        <w:rPr>
          <w:i/>
          <w:snapToGrid w:val="0"/>
          <w:sz w:val="24"/>
        </w:rPr>
        <w:t>Daarom zijn zij voor de troon van God, en dienen Hem dag en nacht in Zijn tempel; en Die op de troon zit, zal hen overschaduwen. vers 16, Zij zullen niet meer hongeren, en zullen niet meer dorsten, en de zon zal op hen niet vallen, noch enige hitte.</w:t>
      </w:r>
      <w:r>
        <w:rPr>
          <w:snapToGrid w:val="0"/>
          <w:sz w:val="24"/>
        </w:rPr>
        <w:t xml:space="preserve"> vers 17, </w:t>
      </w:r>
      <w:r>
        <w:rPr>
          <w:i/>
          <w:snapToGrid w:val="0"/>
          <w:sz w:val="24"/>
        </w:rPr>
        <w:t>Want het Lam, dat in het midden des troons is, zal hen weiden, en zal hun een Leidsman zijn tot levende fonteinen van de wateren; en God zal alle tranen van hun ogen afwissen.</w:t>
      </w:r>
      <w:r>
        <w:rPr>
          <w:snapToGrid w:val="0"/>
          <w:sz w:val="24"/>
        </w:rPr>
        <w:t xml:space="preserve"> Vergelijkt nu al uw lijden, en al wat heerlijk en vermakelijk is op aarde met deze eeuwige en zalige heerlijkheid, en u zult op de vergelijking met uw gedachten niet staan kunnen blijven, omdat het verschil te groot is. Zal dit u dan niet vrolijk maken in uw lijden? Zal dit, u niet moedig maken in de strijd, in welke de overwinning door de kracht Gods zeker is, en de kroon gewis. </w:t>
      </w:r>
    </w:p>
    <w:p w14:paraId="1B5AC7DF" w14:textId="273B5355" w:rsidR="00394FA1" w:rsidRDefault="00394FA1" w:rsidP="00394FA1">
      <w:pPr>
        <w:jc w:val="both"/>
        <w:rPr>
          <w:snapToGrid w:val="0"/>
          <w:sz w:val="24"/>
        </w:rPr>
      </w:pPr>
    </w:p>
    <w:p w14:paraId="29F8ABD0" w14:textId="77777777" w:rsidR="00BE0DCD" w:rsidRDefault="00BE0DCD" w:rsidP="00394FA1">
      <w:pPr>
        <w:jc w:val="both"/>
        <w:rPr>
          <w:snapToGrid w:val="0"/>
          <w:sz w:val="24"/>
        </w:rPr>
      </w:pPr>
    </w:p>
    <w:p w14:paraId="04B28417" w14:textId="77777777" w:rsidR="00394FA1" w:rsidRDefault="00394FA1" w:rsidP="00394FA1">
      <w:pPr>
        <w:pStyle w:val="BodyText3"/>
      </w:pPr>
      <w:r>
        <w:t xml:space="preserve">'t Is de grootste heerlijkheid Jezus te belijden. </w:t>
      </w:r>
    </w:p>
    <w:p w14:paraId="4F82242C" w14:textId="77777777" w:rsidR="00394FA1" w:rsidRDefault="00394FA1" w:rsidP="00394FA1">
      <w:pPr>
        <w:jc w:val="both"/>
        <w:rPr>
          <w:snapToGrid w:val="0"/>
          <w:sz w:val="24"/>
        </w:rPr>
      </w:pPr>
      <w:r>
        <w:rPr>
          <w:snapToGrid w:val="0"/>
          <w:sz w:val="24"/>
        </w:rPr>
        <w:t>3. Beschouwt de Heere Jezus aan alle kanten. Hij is zo uitnemend heerlijk, dat het ons de grootste heerlijkheid is, Hem van onze Heere en Koning te belijden</w:t>
      </w:r>
      <w:r>
        <w:rPr>
          <w:i/>
          <w:snapToGrid w:val="0"/>
          <w:sz w:val="24"/>
        </w:rPr>
        <w:t>, wij hebben ons Zijner niet te schamen.</w:t>
      </w:r>
      <w:r>
        <w:rPr>
          <w:snapToGrid w:val="0"/>
          <w:sz w:val="24"/>
        </w:rPr>
        <w:t xml:space="preserve"> God de Vader belijdt Hem, roepende uit de hemel: </w:t>
      </w:r>
      <w:r>
        <w:rPr>
          <w:i/>
          <w:snapToGrid w:val="0"/>
          <w:sz w:val="24"/>
        </w:rPr>
        <w:t>Deze is Mijn welgeliefde Zoon, in Welke Ik Mijn welbehagen heb.</w:t>
      </w:r>
      <w:r>
        <w:rPr>
          <w:snapToGrid w:val="0"/>
          <w:sz w:val="24"/>
        </w:rPr>
        <w:t xml:space="preserve"> De engelen belijden Hem in zijn dood en zijn opstanding, ja alle engelen aanbidden Hem. Hoe vrijmoedig en vrolijk hebben alle martelaren Hem beleden, en hun belijdenis met hun dood verzegeld! Zou gij u Zijner schamen? Is Hij u niet wel wat lijden waard? Hij heeft het wel duizend dubbel aan u verdiend, dat u wat lijdende Hem belijdt; wat heeft Hij u al goeds gedaan! Uit liefde tot u, verlaat Hij zijn heerlijkheid, Hij neemt uw menselijke natuur aan, en dat in een gestalte van een dienstknecht. Hij wordt arm, zodat Hij niets had waarop Hij zijn hoofd kon leggen. Hij neemt uw zonden op Zich en stelt Zich in uw plaats tot Borg. </w:t>
      </w:r>
    </w:p>
    <w:p w14:paraId="4EB28034" w14:textId="77777777" w:rsidR="00394FA1" w:rsidRDefault="00394FA1" w:rsidP="00394FA1">
      <w:pPr>
        <w:jc w:val="both"/>
        <w:rPr>
          <w:snapToGrid w:val="0"/>
          <w:sz w:val="24"/>
        </w:rPr>
      </w:pPr>
      <w:r>
        <w:rPr>
          <w:snapToGrid w:val="0"/>
          <w:sz w:val="24"/>
        </w:rPr>
        <w:t xml:space="preserve">Hoe zwaar viel het Hem u te verlossen van de eeuwige verdoemenis, met God te verzoenen, en tot heerlijkheid te leiden! De toorn van God over uw zonden deed Hem als een worm op de aarde omkruipen, en Zich wentelen in zijn eigen bloed, dat Hij van de helse benauwdheid in zijn ziel zweette. Hij wordt verraden, als een kwaaddoener gebonden en gevankelijk weggeleid. Hij wordt van de kerkelijken als een Godslasteraar des doods waardig geoordeeld, met vuisten geslagen, in zijn gezegend aangezicht gespogen. Men geeft Hem kinnebakslagen, en men drijft smadelijk en smartelijk de spot met Hem. Hij wordt de Heidenen overgeleverd, van de ene rechtbank naar de andere gesleept, men leidt Hem met een spotachtig kleed langs de straten van Jeruzalem, Hij wordt met een moordenaar gepaard, en als de slechtste van het volk ter dood geëist; Hij wordt erbarmelijk gegeseld, met een kroon van doornen gekroond, die men met stokken in zijn hoofd slaat; Hij wordt uitgeleid, dragende zijn kruis, en sterft aan het kruis, in de allergrootste benauwdheid van zijn ziel, en in de uiterste versmaadheid en pijn; en dat lijdt Hij alles, uit liefde tot u, om u van zonden en verdoemenis te verlossen. Hij deed de goede belijdenis, dat Hij de Koning, de Zaligmaker was, welke Hem het leven kostte. En zult gij u nu Zijner schamen, zou u Hem verloochenen, niet wat willen lijden om de liefhebbende en lieve Jezus, en met uw lijden vertonen, hoe lief en hoe dierbaar Hij u is? De Vader heeft op Zijn lijden Hem die eer toegelegd: </w:t>
      </w:r>
      <w:r>
        <w:rPr>
          <w:i/>
          <w:snapToGrid w:val="0"/>
          <w:sz w:val="24"/>
        </w:rPr>
        <w:t>Dat alle tong zou belijden dat Jezus Christus de Heere zij, tot heerlijkheid Gods, des Vaders,</w:t>
      </w:r>
      <w:r>
        <w:rPr>
          <w:snapToGrid w:val="0"/>
          <w:sz w:val="24"/>
        </w:rPr>
        <w:t xml:space="preserve"> Filip. 2:11. Zult gij u dan onttrekken, om Hem die eer te geven? Zult gij u voor al zijn liefde en goedheid om u te verheerlijken, Hem smaadheid aandoen, u Zijner schamen, Hem verloochenen? Ver, ver zij het daar vandaan, dat het in iemands hart zou opkomen. Welaan dan, laat de liefde tot Christus u dringen, hebt niets te dierbaar, dat u bij Hem niet zou willen opzetten, om door vrijmoedige belijdenis Hem te verheerlijken; zijt blij dat u nog een lichaam en een leven hebt, om daarmee te tonen, dat u Hem liefhebt en eert, zijt blijde dat het wat lang duurt, opdat uw belijdenis lang dure, en u lang Hem op aarde verheerlijkt. </w:t>
      </w:r>
    </w:p>
    <w:p w14:paraId="30ED2B06" w14:textId="77777777" w:rsidR="00394FA1" w:rsidRDefault="00394FA1" w:rsidP="00394FA1">
      <w:pPr>
        <w:jc w:val="both"/>
        <w:rPr>
          <w:b/>
          <w:snapToGrid w:val="0"/>
          <w:sz w:val="24"/>
        </w:rPr>
      </w:pPr>
    </w:p>
    <w:p w14:paraId="159860BF" w14:textId="77777777" w:rsidR="00394FA1" w:rsidRDefault="00394FA1" w:rsidP="00394FA1">
      <w:pPr>
        <w:jc w:val="both"/>
        <w:rPr>
          <w:snapToGrid w:val="0"/>
          <w:sz w:val="24"/>
        </w:rPr>
      </w:pPr>
      <w:r>
        <w:rPr>
          <w:b/>
          <w:snapToGrid w:val="0"/>
          <w:sz w:val="24"/>
        </w:rPr>
        <w:t>De ontvangen genade verplichten.</w:t>
      </w:r>
      <w:r>
        <w:rPr>
          <w:snapToGrid w:val="0"/>
          <w:sz w:val="24"/>
        </w:rPr>
        <w:t xml:space="preserve"> </w:t>
      </w:r>
    </w:p>
    <w:p w14:paraId="11C43184" w14:textId="77777777" w:rsidR="00394FA1" w:rsidRDefault="00394FA1" w:rsidP="00394FA1">
      <w:pPr>
        <w:pStyle w:val="BodyText"/>
      </w:pPr>
      <w:r>
        <w:t xml:space="preserve">4. Erkent de genade, die God u bewezen heeft. Anderen laat Hij in de zonde versmoord liggen, en laat ze op de weg naar de hel ten verderve lopen. Maar aan u bewijst Hij de rijkdom van zijn genade: wat heeft Hij u door wonderlijke wegen tot Hem getrokken! Iedere daad en iedere stap is een blijk van zijn liefde; gedenkt al de weg, die de Heere u van jongs opgeleid heeft. Hij hield het oog op u, toen u van Hem afliep; Hij was lankmoedig toen u hardnekkig bleef; Hij strekte de gehele dag zijn handen tot u uit, toen u wederstreefde. Hij lokte u; Hij trok u met liefde. Hij overtuigde u van uw ellendige staat; Hij openbaarde zijn Zoon aan u; Hij gaf u het geloof, waardoor u Jezus aanneemt tot uw Borg. Hij maakte u een nieuw schepsel, gaf u een ander hart, en deed u in Zijn heilige wegen wandelen. Hoe menigmaal heeft Hij u getroost, en naar uw hart gesproken! Hij gaf u getrouw te blijven, toen Hij u tot lijden riep en heeft u tot hiertoe ondersteund, en in 't geloof door zijn kracht bewaard; Hij geeft u zijn vrijmoedige en heldhaftige Geest, en maakt u gewillig nu ten dage van zijn heerkracht in heilige sieraden. Hij geeft u, als ge moede zijt, kracht, en vermenigvuldigt uw sterkte, als u geen hebt. Hij doet u de heerlijke kroon wel eens zien, en doet u smaken, hoe goed het is nabij God te zijn. Hij maakt, dat u de versmaadheid van Christus meerdere rijkdom acht dan alle schatten van de wereld. Hij spreekt u aan: </w:t>
      </w:r>
      <w:r>
        <w:rPr>
          <w:i/>
        </w:rPr>
        <w:t>nu mijn zoon! zijt dapper, houd goede moed, en vrees niet; want Ik ben met u, en zijt niet verbaasd; want Ik ben uw God; Ik grijp uw rechterhand aan; Ik sterk u, ook ondersteun Ik u met de rechterhand van mij gerechtigheid; wanneer gij zult gaan door het water, Ik zal bij u zijn, en door de rivieren, zij zullen u niet overstromen; wanneer u door het vuur zult gaan, zult u niet verbranden, en de vlam zal u niet aansteken.</w:t>
      </w:r>
      <w:r>
        <w:t xml:space="preserve"> Zal al deze weldadigheid Gods uw liefde niet ontsteken, om te zeggen: ik zal de Heere aankleven, Hij is mijn deel; daarom zal ik op Hem hopen, ik geef lijf en ziel aan Hem over, Hij doe daarmee naar Zijn welbehagen. Hij geve mij maar getrouwheid in dit tegenwoordig lijden voor zijn Naam, en make mij standvastig, om moedig uit te staan al wat nog komen zal; want mij zal niets overkomen, dan alleen door Zijn hand. Ik zie de vijanden voorbij, God gebiedt hun: </w:t>
      </w:r>
      <w:r>
        <w:rPr>
          <w:i/>
        </w:rPr>
        <w:t>vloekt David,</w:t>
      </w:r>
      <w:r>
        <w:t xml:space="preserve"> doet hun dus en zo, én dat en niet meer zullen ze doen. Wakker dan, als helden Gods, zijt sterk en de Heere zal ulieder hart versterken. </w:t>
      </w:r>
    </w:p>
    <w:p w14:paraId="2EAC5C49" w14:textId="77777777" w:rsidR="00394FA1" w:rsidRDefault="00394FA1" w:rsidP="00394FA1">
      <w:pPr>
        <w:jc w:val="both"/>
        <w:rPr>
          <w:snapToGrid w:val="0"/>
          <w:sz w:val="24"/>
        </w:rPr>
      </w:pPr>
    </w:p>
    <w:p w14:paraId="255D335D" w14:textId="77777777" w:rsidR="00394FA1" w:rsidRDefault="00394FA1" w:rsidP="00394FA1">
      <w:pPr>
        <w:pStyle w:val="BodyText3"/>
      </w:pPr>
      <w:r>
        <w:t xml:space="preserve">In de belijdenis ongelooflijk voordeel voor de kerk. </w:t>
      </w:r>
    </w:p>
    <w:p w14:paraId="03883E45" w14:textId="77777777" w:rsidR="00394FA1" w:rsidRDefault="00394FA1" w:rsidP="00394FA1">
      <w:pPr>
        <w:jc w:val="both"/>
        <w:rPr>
          <w:snapToGrid w:val="0"/>
          <w:sz w:val="24"/>
        </w:rPr>
      </w:pPr>
      <w:r>
        <w:rPr>
          <w:snapToGrid w:val="0"/>
          <w:sz w:val="24"/>
        </w:rPr>
        <w:t xml:space="preserve">5. In de getrouwe belijdenis van Christus en zijn waarheid steekt ongelooflijk veel voordeel, zo voor de kerk in 't algemeen, als in 't bijzonder voor anderen. De kerk wordt niet uitgeroeid door het pijnigen en doden van de martelaren, maar zij wordt er door gebouwd; als er vervolgingen komen om des Woords wil, dan wordt de kerk gezuiverd, het kaf verstuift, het goud wordt van zijn schuim gescheiden, en krijgt een helderder glans, en wordt ontzaglijker in het oog van de wereld. Klein en rein is heerlijker dan een gemengde grote hoop; wordt ze op de een plaats uitgeroeid, omdat ze daar tot de grond toe bedorven was, en het getal van de ware Godzaligen uitermate klein, en bijna als niets was, zij steekt het hoofd op een andere plaats wederom heerlijker op. Zo er vele Godzaligen nog waren, die krijgen door hun verstrooiing gelegenheid om hun licht op andere plaatsen te laten lichten, ieder particulier wordt als een predikant, en sticht een kerkje in de plaatsen, waar ze zich ophouden, gelijk geschiedde in de vervolging van de kerk, Hand. 8:4. 't Is waar, 't ziet er donker uit, en 't zal nog al donkerder worden, en ik geloof dat andere kerken ook gelouterd zullen worden door vervolgingen. Maar ik ben wel verzekerd uit des Heeren Woord, dat de antichrist niet meer zo algemeen heersen zal, als hij gedaan heeft. De Heere zal voor Zich nog een staande partij houden, aan wie de moed niet zal ontzakken; maar als helden zullen staande blijven, en tegen de antichrist zullen strijden met het Woord van hun getuigenis, totdat de Heere zijn oordelen op één dag, dat is schielijk en onverwacht, over hem zal uitstorten, en de kerk heerlijk maken. </w:t>
      </w:r>
    </w:p>
    <w:p w14:paraId="1CC99B7C" w14:textId="77777777" w:rsidR="00394FA1" w:rsidRDefault="00394FA1" w:rsidP="00394FA1">
      <w:pPr>
        <w:jc w:val="both"/>
        <w:rPr>
          <w:snapToGrid w:val="0"/>
          <w:sz w:val="24"/>
        </w:rPr>
      </w:pPr>
      <w:r>
        <w:rPr>
          <w:snapToGrid w:val="0"/>
          <w:sz w:val="24"/>
        </w:rPr>
        <w:t xml:space="preserve">Gij nu, broeders, zijt de pilaren van de kerk, de roepende stem van de heerlijkheid van de Heere Jezus, uw getuigenis klinkt over de gehele wereld; ziet dan toe, dat u standvastig blijft; want ieders oog ziet op u, opdat de vijanden zich niet verblijden, en de vromen, om uwentwille, niet beschaamd en bedroefd worden. Uw standvastigheid brengt velen tot inkeer, en zij beginnen naar de waarheid van het evangelie te zoeken, en wie weet hoe vele kinderen u in uw ketenen gewinnen zult! De wankelenden worden gesterkt, en die uit vrees in de eerste storm bezweken en verloochenden, worden door uw standvastigheid vrijmoedig om hun verloochening te herroepen, en opnieuw voor de waarheid te strijden en te lijden; door uw standvastigheid zullen de vijanden meer werk vinden, dan zij in 't eerst wel dachten. En misschien zal God, die Zich nieuwe martelaren bij duizenden verwekt, uw kerk als uit as wederom levend maken, tot spijt van dezelver vijanden. Immers, ik zie uit het herstel van zo'n ongelooflijke menigte, en hun standvastigheid wat groots tegemoet. Als het vuur in engte gebracht wordt, dan barst het te heftiger uit; indien men de nieuwe verenigden in vrede had gelaten, en zich met hun verloochening had vergenoegd, het was met de kerk aldaar naar de mens gedaan geweest; maar nu is er nog hoop. Ziet dan nu, zo'n grote zaak heeft de Heere in uw hand gesteld, zij, die door uw standvastigheid vrijmoedigheid gekregen hebben, zouden door uw lafhartigheid en verloochening wederom bezwijken. Daarom staat als mannen, en u zult met uw getuigenis de overhand hebben. </w:t>
      </w:r>
    </w:p>
    <w:p w14:paraId="7D5EA348" w14:textId="77777777" w:rsidR="00394FA1" w:rsidRDefault="00394FA1" w:rsidP="00394FA1">
      <w:pPr>
        <w:jc w:val="both"/>
        <w:rPr>
          <w:snapToGrid w:val="0"/>
          <w:sz w:val="24"/>
        </w:rPr>
      </w:pPr>
    </w:p>
    <w:p w14:paraId="32AB0D0C" w14:textId="77777777" w:rsidR="00394FA1" w:rsidRDefault="00394FA1" w:rsidP="00394FA1">
      <w:pPr>
        <w:pStyle w:val="BodyText3"/>
      </w:pPr>
      <w:r>
        <w:t xml:space="preserve">Ook voor uzelf. </w:t>
      </w:r>
    </w:p>
    <w:p w14:paraId="672063FE" w14:textId="77777777" w:rsidR="00394FA1" w:rsidRDefault="00394FA1" w:rsidP="00394FA1">
      <w:pPr>
        <w:jc w:val="both"/>
        <w:rPr>
          <w:snapToGrid w:val="0"/>
          <w:sz w:val="24"/>
        </w:rPr>
      </w:pPr>
      <w:r>
        <w:rPr>
          <w:snapToGrid w:val="0"/>
          <w:sz w:val="24"/>
        </w:rPr>
        <w:t xml:space="preserve">6. En wat u aangaat, heeft het martelaarschap u niet vele nuttigheden toegebracht? Tevoren leefde, of liever viel u in vele zonden die nu geen de minste kracht op u hebben, misschien zijn sommigen van u bekeerd geworden, die in de vrijheid onbekeerd waren; die u sommigen door vrees verloochend hebt, zijt nu gemoedigd om alles uit te staan; is de kennis van de Goddelijke waarheden niet vermeerderd en vergeestelijkt? Is het hart niet heiliger? Zijn de gebeden niet vuriger? Hebt u geen meerder en gemeenzamer omgang met God? Is God u niet vriendelijker? Hebt u niet veel meerder vertroostingen? Kunt ge u niet meer verblijden in de hoop van de heerlijkheid, en is al het aardse niet geringer in uw ogen? En of er wel donkere dagen, zwakgelovigheden en bestrijdingen komen, zijn de worstelingen niet sterker, en versterkt de Heere u niet telkens met kracht in uw ziel? Zou gij uw staat wel willen verwisselen met een koningskroon met al de weelden van onbegenadigden? Ziet dan en erkent dankbaar de genade, die God u bewijst. O, hoe dierbaar zijt gij in de ogen van de Godzaligen over de gehele wereld, en hoe grote zaligsprekende teksten zijn er voor u in de Bijbel! Laat mij toe, dat ik u deze indachtig make. 1 Petrus 4:14, </w:t>
      </w:r>
      <w:r>
        <w:rPr>
          <w:i/>
          <w:snapToGrid w:val="0"/>
          <w:sz w:val="24"/>
        </w:rPr>
        <w:t>Indien gij gesmaad wordt om de Naam van Christus, zo zijt gij zalig; want de Geest van de heerlijkheid en de Geest van God rust op u.</w:t>
      </w:r>
      <w:r>
        <w:rPr>
          <w:snapToGrid w:val="0"/>
          <w:sz w:val="24"/>
        </w:rPr>
        <w:t xml:space="preserve"> Matth. 5:11, 12, </w:t>
      </w:r>
      <w:r>
        <w:rPr>
          <w:i/>
          <w:snapToGrid w:val="0"/>
          <w:sz w:val="24"/>
        </w:rPr>
        <w:t xml:space="preserve">Zalig zijt gij, als u de mensen smaden, en vervolgen, en liegende, alle kwaad tegen u spreken om Mijnentwil. Verblijdt en verheugt u, want uw loon is groot in de hemelen. </w:t>
      </w:r>
      <w:r>
        <w:rPr>
          <w:snapToGrid w:val="0"/>
          <w:sz w:val="24"/>
        </w:rPr>
        <w:t xml:space="preserve">Ziet de triomf van Paulus, kort voor zijn marteldood, 2 Tim.4:7, 8. </w:t>
      </w:r>
      <w:r>
        <w:rPr>
          <w:i/>
          <w:snapToGrid w:val="0"/>
          <w:sz w:val="24"/>
        </w:rPr>
        <w:t>Ik heb de goede strijd gestreden, ik heb de loop geëindigd, ik heb het geloof behouden; voorts is mij weggelegd de kroon van de rechtvaardigheid, welke mij de Heere, de rechtvaardige Rechter, in die dag geven zal; en niet alleen mij, maar ook allen, die zijn verschijning liefgehad hebben.</w:t>
      </w:r>
      <w:r>
        <w:rPr>
          <w:snapToGrid w:val="0"/>
          <w:sz w:val="24"/>
        </w:rPr>
        <w:t xml:space="preserve"> Heft uw hoofden omhoog, maakt de woorden van Paulus door het geloof de uwe, en volgt hem na, zeggende: </w:t>
      </w:r>
      <w:r>
        <w:rPr>
          <w:i/>
          <w:snapToGrid w:val="0"/>
          <w:sz w:val="24"/>
        </w:rPr>
        <w:t>Wie zal beschuldiging inbrengen tegen de uitverkorenen Gods? God is het, Die rechtvaardig maakt, Wie is het, die verdoemt? Christus is het Die gestorven is; ja, wat meer is, Die ook opgewekt is, Die ook ter rechterhand van God is, Die ook voor ons bidt. Wie zal ons scheiden van de liefde van Christus? Verdrukking, of benauwdheid, of vervolging, of honger, of naaktheid of gevaar, of zwaard? (Gelijk geschreven is: Want om Uwentwil worden wij de gehele dag gedood; wij zijn geacht als schapen ter slachting.) Maar in dit alles zijn wij meer dan overwinnaars, door Hem, Die ons liefgehad heeft. Want ik ben verzekerd, dat noch dood, noch leven, noch engelen, noch overheden, noch machten, noch tegenwoordige, noch toekomende dingen, noch hoogte, noch diepte, noch enig ander schepsel ons zou kunnen scheiden van de liefde Gods, welke is in Christus Jezus, onzen Heere,</w:t>
      </w:r>
      <w:r>
        <w:rPr>
          <w:snapToGrid w:val="0"/>
          <w:sz w:val="24"/>
        </w:rPr>
        <w:t xml:space="preserve"> Rom. 8:33-39. </w:t>
      </w:r>
    </w:p>
    <w:p w14:paraId="60A8F0EC" w14:textId="77777777" w:rsidR="00394FA1" w:rsidRDefault="00394FA1" w:rsidP="00394FA1">
      <w:pPr>
        <w:jc w:val="both"/>
        <w:rPr>
          <w:snapToGrid w:val="0"/>
          <w:sz w:val="24"/>
        </w:rPr>
      </w:pPr>
    </w:p>
    <w:p w14:paraId="1EBD7E7A" w14:textId="77777777" w:rsidR="00BE0DCD" w:rsidRDefault="00BE0DCD" w:rsidP="00394FA1">
      <w:pPr>
        <w:pStyle w:val="BodyText3"/>
      </w:pPr>
    </w:p>
    <w:p w14:paraId="4C2F6BEB" w14:textId="43E40C6D" w:rsidR="00394FA1" w:rsidRDefault="00394FA1" w:rsidP="00394FA1">
      <w:pPr>
        <w:pStyle w:val="BodyText3"/>
      </w:pPr>
      <w:r>
        <w:t xml:space="preserve">Aanmoedigend besluit. </w:t>
      </w:r>
    </w:p>
    <w:p w14:paraId="524BFC93" w14:textId="77777777" w:rsidR="00394FA1" w:rsidRDefault="00394FA1" w:rsidP="00394FA1">
      <w:pPr>
        <w:jc w:val="both"/>
        <w:rPr>
          <w:snapToGrid w:val="0"/>
          <w:sz w:val="24"/>
        </w:rPr>
      </w:pPr>
      <w:r>
        <w:rPr>
          <w:snapToGrid w:val="0"/>
          <w:sz w:val="24"/>
        </w:rPr>
        <w:t xml:space="preserve">Nu dan, mijn geliefde broeders, zijt dapper in de strijd, wijkt niet een haar, geeft niet een klauw toe, want hoe meer gij toegeeft, hoe meer de vijanden van u vorderen zullen, zij zijn toch niet te voldoen; 't is veiliger te staan in een zaak, die men nog in enige omstandigheden misschien zou kunnen toegeven, en wanneer het staan onvoorzichtig zou kunnen genoemd worden, dan te veel toe te geven. U zult veiliger zijn en vele strikken ontvluchten; het geweten zal tienmaal meer vrede hebben over het eerste, dan over het laatste. Hoe dapperder u zijt, hoe meer de vijand de moed zat ontvallen. En hoe meerder gij in sterkte zult toenemen, hoe heerlijker uw overwinning zal zijn. Laat ze met uw lichaam doen, wat ze willen, of liever, wat God wil dat zij u doen zullen, en gij sterkt u met David in de HEERE, uw God. </w:t>
      </w:r>
    </w:p>
    <w:p w14:paraId="482563F3" w14:textId="77777777" w:rsidR="00394FA1" w:rsidRDefault="00394FA1" w:rsidP="00394FA1">
      <w:pPr>
        <w:jc w:val="both"/>
        <w:rPr>
          <w:snapToGrid w:val="0"/>
          <w:sz w:val="24"/>
        </w:rPr>
      </w:pPr>
      <w:r>
        <w:rPr>
          <w:snapToGrid w:val="0"/>
          <w:sz w:val="24"/>
        </w:rPr>
        <w:t xml:space="preserve">Bezit uw ziel in uw lijdzaamheid, die gij waarlijk van node hebt; wapent u, dat geen wraakgierigheid zelfs in uw harten opkome, ja al kon gij u wreken, zo doet het toch niet, maar zijt als een schaap, dat stemmeloos is voor het aangezicht zijns scheerders. Bidt voor degenen die u vervolgen, vergeldt hun goed voor kwaad, nemende de Heere Jezus gedurig tot een voorbeeld om zijn voetstappen na te volgen, de wapenen van onze krijg zijn niet vleselijk, maar nochtans krachtig voor God. Wapent u met de gehele wapenrusting, die de apostel voorstelt, Eféze 6. De zachtmoedige is beter dan de sterke, lijdzaamheid maakt niet alleen het lijden lichter, maar geeft glans aan de lijdzame, overtuigt en overwint zelfs de vijanden. </w:t>
      </w:r>
    </w:p>
    <w:p w14:paraId="5D78453B" w14:textId="77777777" w:rsidR="00394FA1" w:rsidRDefault="00394FA1" w:rsidP="00394FA1">
      <w:pPr>
        <w:jc w:val="both"/>
        <w:rPr>
          <w:snapToGrid w:val="0"/>
          <w:sz w:val="24"/>
        </w:rPr>
      </w:pPr>
      <w:r>
        <w:rPr>
          <w:snapToGrid w:val="0"/>
          <w:sz w:val="24"/>
        </w:rPr>
        <w:t xml:space="preserve">Welaan dan, de tijd is kort, het lijden voorbijgaande, 't is van de hand des Heeren, en tot verheerlijking van Jezus. Daarom, laat de lijdzaamheid een volmaakt werk hebben, dat is, lijdt alles in stille lijdzaamheid, zo lang het lijden duurt, want de overwinning en kroon zal daarop volgen. </w:t>
      </w:r>
    </w:p>
    <w:p w14:paraId="6A04CE1C" w14:textId="77777777" w:rsidR="00394FA1" w:rsidRDefault="00394FA1" w:rsidP="00394FA1">
      <w:pPr>
        <w:jc w:val="both"/>
        <w:rPr>
          <w:snapToGrid w:val="0"/>
          <w:sz w:val="24"/>
        </w:rPr>
      </w:pPr>
    </w:p>
    <w:p w14:paraId="5563F4AB" w14:textId="77777777" w:rsidR="00394FA1" w:rsidRDefault="00394FA1" w:rsidP="00394FA1">
      <w:pPr>
        <w:jc w:val="both"/>
        <w:rPr>
          <w:snapToGrid w:val="0"/>
          <w:sz w:val="24"/>
        </w:rPr>
      </w:pPr>
      <w:r>
        <w:rPr>
          <w:i/>
          <w:snapToGrid w:val="0"/>
          <w:sz w:val="24"/>
        </w:rPr>
        <w:t>Zo dan, mijn geliefde broeders! zijt standvastig, onbeweeglijk, altijd overvloedig zijnde in het werk des Heeren, als die weet dat uw arbeid niet ijdel is in den Heere</w:t>
      </w:r>
      <w:r>
        <w:rPr>
          <w:snapToGrid w:val="0"/>
          <w:sz w:val="24"/>
        </w:rPr>
        <w:t xml:space="preserve">, 1 Kor. 15:58. Zijt getrouw tot den dood, en de Heere zal u geven al de zegeningen, die Hij aan de overwinnaars belooft, Openb. 2, 3. Ik zal hem geven te eten van de boom des levens, die in het midden van het paradijs Gods is. Ik zal u de kroon des levens geven. Hij zal van de tweede dood niet beschadigd worden. Ik zal hem geven te eten van het manna, dat verborgen is, en Ik zal hem geven een witte keursteen, en op de keursteen een nieuwe Naam geschreven, welke niemand kent, dan die hem ontvangt. Ik zal hem macht geven over de Heidenen, en hij zal hen hoeden met een ijzeren staf. En zij zullen als pottenbakkersvaten vermorzeld worden. Die zal bekleed worden met witte kleren, en Ik zal zijn Naam geenszins uitdoen uit het boek des levens, en Ik zal zijn Naam belijden voor Mijn Vader, en voor Zijn engelen. Ik zal hem maken tot een pilaar in de tempel Mijns Gods, en hij zal niet meer daaruit gaan. En Ik zal op hem schrijven de Naam Mijns Gods, en de Naam van de stad Mijns Gods, des nieuwen Jeruzalems, die uit de hemel van mijn God afdaalt, en ook Mijn nieuwe Naam. Ik zal hem geven met Mij te zitten op Mijn troon, gelijk als Ik overwonnen heb, en ben gezeten met mijn Vader in zijn troon. Ziet, zulke onwaardeerbare beloften geeft God aan getrouwheid, en op een klein lijden. Daarom, zijt getrouw tot den dood. </w:t>
      </w:r>
    </w:p>
    <w:p w14:paraId="76AE1E8E" w14:textId="77777777" w:rsidR="00394FA1" w:rsidRDefault="00394FA1" w:rsidP="00394FA1">
      <w:pPr>
        <w:jc w:val="both"/>
        <w:rPr>
          <w:snapToGrid w:val="0"/>
          <w:sz w:val="24"/>
        </w:rPr>
      </w:pPr>
      <w:r>
        <w:rPr>
          <w:snapToGrid w:val="0"/>
          <w:sz w:val="24"/>
        </w:rPr>
        <w:t xml:space="preserve">Ik eindig met de zegenwens van de apostel, 1 Petrus 5:10, </w:t>
      </w:r>
      <w:r>
        <w:rPr>
          <w:i/>
          <w:snapToGrid w:val="0"/>
          <w:sz w:val="24"/>
        </w:rPr>
        <w:t>De God nu van alle genade, Die ons geroepen heeft tot zijn eeuwige heerlijkheid in Christus Jezus, nadat wij een weinig tijds zullen geleden hebben, Dezelve volmake, bevestige, versterke en fundere ulieden. Amen.</w:t>
      </w:r>
      <w:r>
        <w:rPr>
          <w:snapToGrid w:val="0"/>
          <w:sz w:val="24"/>
        </w:rPr>
        <w:t xml:space="preserve"> </w:t>
      </w:r>
    </w:p>
    <w:p w14:paraId="10D73702" w14:textId="77777777" w:rsidR="00394FA1" w:rsidRDefault="00394FA1" w:rsidP="00394FA1">
      <w:pPr>
        <w:jc w:val="both"/>
        <w:rPr>
          <w:snapToGrid w:val="0"/>
          <w:sz w:val="24"/>
        </w:rPr>
      </w:pPr>
      <w:r>
        <w:rPr>
          <w:snapToGrid w:val="0"/>
          <w:sz w:val="24"/>
        </w:rPr>
        <w:t xml:space="preserve">Dierbare broeders op welke de heerlijke glans Gods ligt, ik verblijf met al mijn harte. </w:t>
      </w:r>
    </w:p>
    <w:p w14:paraId="2B66004D" w14:textId="77777777" w:rsidR="00394FA1" w:rsidRDefault="00394FA1" w:rsidP="00394FA1">
      <w:pPr>
        <w:pStyle w:val="BodyText2"/>
      </w:pPr>
      <w:r>
        <w:t xml:space="preserve">Uw liefhebbende medebroeder in Christus. </w:t>
      </w:r>
    </w:p>
    <w:p w14:paraId="032642C6" w14:textId="77777777" w:rsidR="00394FA1" w:rsidRDefault="00394FA1" w:rsidP="00394FA1">
      <w:pPr>
        <w:jc w:val="both"/>
        <w:rPr>
          <w:snapToGrid w:val="0"/>
          <w:sz w:val="24"/>
        </w:rPr>
      </w:pPr>
    </w:p>
    <w:p w14:paraId="6DDC4D44" w14:textId="77777777" w:rsidR="00394FA1" w:rsidRDefault="00394FA1" w:rsidP="00394FA1">
      <w:pPr>
        <w:pStyle w:val="BodyText3"/>
      </w:pPr>
      <w:r>
        <w:t xml:space="preserve">Hoe zich te gedragen als men tot belijdenis geroepen wordt. </w:t>
      </w:r>
    </w:p>
    <w:p w14:paraId="378D1168" w14:textId="77777777" w:rsidR="00394FA1" w:rsidRDefault="00394FA1" w:rsidP="00394FA1">
      <w:pPr>
        <w:jc w:val="both"/>
        <w:rPr>
          <w:snapToGrid w:val="0"/>
          <w:sz w:val="24"/>
        </w:rPr>
      </w:pPr>
      <w:r>
        <w:rPr>
          <w:snapToGrid w:val="0"/>
          <w:sz w:val="24"/>
        </w:rPr>
        <w:t xml:space="preserve">X. Nu keren wij ons wederom tot u, Nederlanders. Is uw hart door deze redenen opgewekt, en hebt gij lust gekregen om de Heere Jezus te belijden, zo begint het werk terstond; gij leeft in het midden van een krom en verdraaid geslacht, 't welk God en de weg van de zaligheid niet kent, en geen lust heeft aan Godzaligheid. Komt dan uit, met dat oogmerk om Jezus te belijden door een Godzalig leven, zodat een ieder overtuigd worde van uw verloocheningen, nederigheid, zachtmoedigheid, liefde, goedaardigheid, opdat een ieder zie dat de hemelse natuur in u is. Spreekt van Christus, van de noodzakelijkheid en de kracht van Zijn lijden, van de natuur van het geloof en van de wedergeboorte. </w:t>
      </w:r>
    </w:p>
    <w:p w14:paraId="39E19C52" w14:textId="77777777" w:rsidR="00394FA1" w:rsidRDefault="00394FA1" w:rsidP="00394FA1">
      <w:pPr>
        <w:jc w:val="both"/>
        <w:rPr>
          <w:snapToGrid w:val="0"/>
          <w:sz w:val="24"/>
        </w:rPr>
      </w:pPr>
    </w:p>
    <w:p w14:paraId="1F36D1F4" w14:textId="77777777" w:rsidR="00394FA1" w:rsidRDefault="00394FA1" w:rsidP="00394FA1">
      <w:pPr>
        <w:jc w:val="both"/>
        <w:rPr>
          <w:snapToGrid w:val="0"/>
          <w:sz w:val="24"/>
        </w:rPr>
      </w:pPr>
      <w:r>
        <w:rPr>
          <w:snapToGrid w:val="0"/>
          <w:sz w:val="24"/>
        </w:rPr>
        <w:t xml:space="preserve"> XI. Voegt u bij de Godzaligen, opdat gij openbaar wordt dat gij het met hen houdt Voor Christus tegen de wereld. Houdt u bij de ware kerk, en zijt naarstig in de openbare godsdienst, en in het gebruik van het Heilig Avondmaal, daarin belijdt men de Heere Jezus; zich daarvan af te scheiden, en op zichzelf te houden, is een soort van stille verloochening van Christus en zijn zaak. Komt u op deze uw belijdenis smaadheid en schade over, verblijdt er u over, 't is een klein beginseltje van het martelaarschap. </w:t>
      </w:r>
    </w:p>
    <w:p w14:paraId="15214127" w14:textId="77777777" w:rsidR="00394FA1" w:rsidRDefault="00394FA1" w:rsidP="00394FA1">
      <w:pPr>
        <w:jc w:val="both"/>
        <w:rPr>
          <w:snapToGrid w:val="0"/>
          <w:sz w:val="24"/>
        </w:rPr>
      </w:pPr>
    </w:p>
    <w:p w14:paraId="37CD41E5" w14:textId="77777777" w:rsidR="00394FA1" w:rsidRDefault="00394FA1" w:rsidP="00394FA1">
      <w:pPr>
        <w:jc w:val="both"/>
        <w:rPr>
          <w:snapToGrid w:val="0"/>
          <w:sz w:val="24"/>
        </w:rPr>
      </w:pPr>
      <w:r>
        <w:rPr>
          <w:snapToGrid w:val="0"/>
          <w:sz w:val="24"/>
        </w:rPr>
        <w:t xml:space="preserve"> XII. Als de Heere vervolgingen brengt over de kerk en door de wereld, als dwalingen stijf doorgezet worden in de kerk en als men verdrukt en vervolgt zulke predikanten en anderen, die de waarheid en Godzaligheid voorstaan; kant u dan tegen die, en blijft een gezel van degenen, die de Heere vrezen en zijn waarheid belijden; wordt u door die uitgeworpen, wordt gij gedwongen u met hen te verenigen, wordt u door het weigeren beroofd van uw goederen, in gevangenissen geworpen, als misdadigers behandeld, ja met zwaard, galg, en rad gedreigd, of ook ter dood gebracht, staat dan en denkt dat de Heere u tot het martelaarschap roept. Of de vervolging door die van binnen geschiedt, dan of ze gedaan wordt van buiten door de antichrist, dat is hetzelfde, en uw belijdenis is dezelfde, en uw getrouwheid is dezelfde, en uw loon is hetzelfde. </w:t>
      </w:r>
    </w:p>
    <w:p w14:paraId="5865C807" w14:textId="77777777" w:rsidR="00394FA1" w:rsidRDefault="00394FA1" w:rsidP="00394FA1">
      <w:pPr>
        <w:jc w:val="both"/>
        <w:rPr>
          <w:snapToGrid w:val="0"/>
          <w:sz w:val="24"/>
        </w:rPr>
      </w:pPr>
    </w:p>
    <w:p w14:paraId="53B7AC94" w14:textId="77777777" w:rsidR="00394FA1" w:rsidRDefault="00394FA1" w:rsidP="00394FA1">
      <w:pPr>
        <w:jc w:val="both"/>
        <w:rPr>
          <w:snapToGrid w:val="0"/>
          <w:sz w:val="24"/>
        </w:rPr>
      </w:pPr>
      <w:r>
        <w:rPr>
          <w:snapToGrid w:val="0"/>
          <w:sz w:val="24"/>
        </w:rPr>
        <w:t xml:space="preserve"> XIII. Ontzet u daar niet over, als men u onder een kwade Naam lijden aandoet; want dat is al oud, de Heere Jezus werd ook onder een kwade Naam vervolgd en gedood; zij zeiden: Wij stenigen U niet om enig goed werk, maar daar en daarom. De oude voorwendsels waren: Gij zijt uw overheid ongehoorzaam, gij staat tegen haar op, gij sticht rebellie, gij maakt scheuring in de kerk, gij hebt zielverdervende dwalingen en ketterijen, en tracht die voort te planten; drukte genoeg, weg met hem. Ik zeg, ontzet u dan over hen niet, maar blijft volstandig de waarheid aan te kleven, en getuigenis daarvoor te geven, met woorden, wandel en lijden. </w:t>
      </w:r>
    </w:p>
    <w:p w14:paraId="48648328" w14:textId="77777777" w:rsidR="00394FA1" w:rsidRDefault="00394FA1" w:rsidP="00394FA1">
      <w:pPr>
        <w:jc w:val="both"/>
        <w:rPr>
          <w:snapToGrid w:val="0"/>
          <w:sz w:val="24"/>
        </w:rPr>
      </w:pPr>
    </w:p>
    <w:p w14:paraId="530863C1" w14:textId="77777777" w:rsidR="00394FA1" w:rsidRDefault="00394FA1" w:rsidP="00394FA1">
      <w:pPr>
        <w:jc w:val="both"/>
        <w:rPr>
          <w:snapToGrid w:val="0"/>
          <w:sz w:val="24"/>
        </w:rPr>
      </w:pPr>
      <w:r>
        <w:rPr>
          <w:snapToGrid w:val="0"/>
          <w:sz w:val="24"/>
        </w:rPr>
        <w:t xml:space="preserve"> XIV. Komen de vervolgingen van de antichrist, 't is u geoorloofd te vluchten zover gij kunt, om u te sparen voor beter gelegenheid; maar vlucht daarheen niet, daar gij best door de wereld ziet te komen, maar daar, waar de Godzaligen vluchten, waar een kerk is, of enige waarschijnlijkheid om er een te stichten; acht het wereldse goed zo hoog niet, dat gij daarom u in gevaar zou brengen. </w:t>
      </w:r>
    </w:p>
    <w:p w14:paraId="03E7D53C" w14:textId="77777777" w:rsidR="00394FA1" w:rsidRDefault="00394FA1" w:rsidP="00394FA1">
      <w:pPr>
        <w:jc w:val="both"/>
        <w:rPr>
          <w:snapToGrid w:val="0"/>
          <w:sz w:val="24"/>
        </w:rPr>
      </w:pPr>
    </w:p>
    <w:p w14:paraId="6FEC0469" w14:textId="77777777" w:rsidR="00394FA1" w:rsidRDefault="00394FA1" w:rsidP="00394FA1">
      <w:pPr>
        <w:jc w:val="both"/>
        <w:rPr>
          <w:snapToGrid w:val="0"/>
          <w:sz w:val="24"/>
        </w:rPr>
      </w:pPr>
      <w:r>
        <w:rPr>
          <w:snapToGrid w:val="0"/>
          <w:sz w:val="24"/>
        </w:rPr>
        <w:t xml:space="preserve"> XV. Men mag vluchten voor de vervolgingen van de antichrist; maar niet als de vervolgingen in de kerk ontstaan, omdat het met de antichrist al uitgewist is, hij al is uitgeworpen uit de kerk, en hij twist nu niet anders dan met vuur en zwaard. Maar in de opkomende vervolgingen in de kerk moet men niet vluchten, maar blijven om getuigenis te geven tegen de vervolgers, en om de waarheid is het nodig, met zijn dood tegen hen te bezegelen; nieuwe vervolgingen eisen nieuwe martelaren. Maar kan men met vluchten de handen van de antichrist niet ontkomen, men moet dan weten, dat God ons roept om getuigenis te geven voor zijn zaak, en dan staan. Als wij spreken van het vluchten, zo verstaan wij de herders en leraren en ouderlingen daar niet mede onder, tenzij zijn gemeente, vluchtende, hem mede roept, en zo blijft hij bij zijn gemeente. Anders moet hij staan zolang zijn gemeente daar is, en in staat, dat hij dienst aan haar kan doen, al was het met voor hun ogen de waarheid met zijn dood te verzegelen. </w:t>
      </w:r>
    </w:p>
    <w:p w14:paraId="4C721107" w14:textId="77777777" w:rsidR="00394FA1" w:rsidRDefault="00394FA1" w:rsidP="00394FA1">
      <w:pPr>
        <w:jc w:val="both"/>
        <w:rPr>
          <w:snapToGrid w:val="0"/>
          <w:sz w:val="24"/>
        </w:rPr>
      </w:pPr>
    </w:p>
    <w:p w14:paraId="4F040E23" w14:textId="77777777" w:rsidR="00394FA1" w:rsidRDefault="00394FA1" w:rsidP="00394FA1">
      <w:pPr>
        <w:jc w:val="both"/>
        <w:rPr>
          <w:snapToGrid w:val="0"/>
          <w:sz w:val="24"/>
        </w:rPr>
      </w:pPr>
      <w:r>
        <w:rPr>
          <w:snapToGrid w:val="0"/>
          <w:sz w:val="24"/>
        </w:rPr>
        <w:t xml:space="preserve">XVI. Om u te wapenen tegen de vervolgingen, hoedanig die ook zijn, </w:t>
      </w:r>
    </w:p>
    <w:p w14:paraId="699F3153" w14:textId="77777777" w:rsidR="00394FA1" w:rsidRDefault="00394FA1" w:rsidP="008355E0">
      <w:pPr>
        <w:numPr>
          <w:ilvl w:val="0"/>
          <w:numId w:val="244"/>
        </w:numPr>
        <w:jc w:val="both"/>
        <w:rPr>
          <w:snapToGrid w:val="0"/>
          <w:sz w:val="24"/>
        </w:rPr>
      </w:pPr>
      <w:r>
        <w:rPr>
          <w:snapToGrid w:val="0"/>
          <w:sz w:val="24"/>
        </w:rPr>
        <w:t xml:space="preserve">Leest veel in het Woord van God, niet alleen tot versterking van uw geloof, maar om meer en meer in de waarheid bevestigd te worden, en zo bekwamer om er voor te strijden en te lijden. 't Is het zwaard van een geestelijk krijgsman. </w:t>
      </w:r>
    </w:p>
    <w:p w14:paraId="1B342A7A" w14:textId="77777777" w:rsidR="00394FA1" w:rsidRDefault="00394FA1" w:rsidP="008355E0">
      <w:pPr>
        <w:numPr>
          <w:ilvl w:val="0"/>
          <w:numId w:val="244"/>
        </w:numPr>
        <w:jc w:val="both"/>
        <w:rPr>
          <w:snapToGrid w:val="0"/>
          <w:sz w:val="24"/>
        </w:rPr>
      </w:pPr>
      <w:r>
        <w:rPr>
          <w:snapToGrid w:val="0"/>
          <w:sz w:val="24"/>
        </w:rPr>
        <w:t xml:space="preserve">Leest veel in de martelaarsboeken, zo oude als nieuwe, daar ziet men levend, alsof men er bijstond, hun geest en kloekmoedigheid, 't welk het hart verlevendigt, en lust geeft aan het martelaarschap, en als het onze beurt wordt, zo zullen de bekende voorbeelden in uw geheugen zijn, en u sterken. Ook zult gij daarin hun misslagen zien, welke u voor goede bakens zullen verstrekken. </w:t>
      </w:r>
    </w:p>
    <w:p w14:paraId="3B4E3E52" w14:textId="77777777" w:rsidR="00394FA1" w:rsidRDefault="00394FA1" w:rsidP="008355E0">
      <w:pPr>
        <w:numPr>
          <w:ilvl w:val="0"/>
          <w:numId w:val="244"/>
        </w:numPr>
        <w:jc w:val="both"/>
        <w:rPr>
          <w:snapToGrid w:val="0"/>
          <w:sz w:val="24"/>
        </w:rPr>
      </w:pPr>
      <w:r>
        <w:rPr>
          <w:snapToGrid w:val="0"/>
          <w:sz w:val="24"/>
        </w:rPr>
        <w:t xml:space="preserve">Gaat veel om met Godzaligen, en spreekt met elkaar van getuigenis te geven, in tijd van vrede en vervolging, en moedigt elkaar aan. </w:t>
      </w:r>
    </w:p>
    <w:p w14:paraId="43B9ABE0" w14:textId="77777777" w:rsidR="00394FA1" w:rsidRDefault="00394FA1" w:rsidP="008355E0">
      <w:pPr>
        <w:numPr>
          <w:ilvl w:val="0"/>
          <w:numId w:val="244"/>
        </w:numPr>
        <w:jc w:val="both"/>
        <w:rPr>
          <w:snapToGrid w:val="0"/>
          <w:sz w:val="24"/>
        </w:rPr>
      </w:pPr>
      <w:r>
        <w:rPr>
          <w:snapToGrid w:val="0"/>
          <w:sz w:val="24"/>
        </w:rPr>
        <w:t xml:space="preserve">Bidt veel dat de Heere u wil geven een vrijmoedige geest; wetende, dat, zo de Heere zijn hand losliet, gij niet zou staan, maar door de minste vrees tot verloochening vervallen; kent uw zwakheid, wantrouwt u, hoezeer gij ook nu van de waarheid overtuigd zijt. Kleeft de Heere aan om getrouw te mogen zijn in de ure van de verzoeking. </w:t>
      </w:r>
    </w:p>
    <w:p w14:paraId="45039348" w14:textId="77777777" w:rsidR="00394FA1" w:rsidRDefault="00394FA1" w:rsidP="008355E0">
      <w:pPr>
        <w:numPr>
          <w:ilvl w:val="0"/>
          <w:numId w:val="244"/>
        </w:numPr>
        <w:jc w:val="both"/>
        <w:rPr>
          <w:snapToGrid w:val="0"/>
          <w:sz w:val="24"/>
        </w:rPr>
      </w:pPr>
      <w:r>
        <w:rPr>
          <w:snapToGrid w:val="0"/>
          <w:sz w:val="24"/>
        </w:rPr>
        <w:t xml:space="preserve">Oefent nu veel het geloof in Christus, om verzekerd te zijn van uw deel aan Hem, en door ondervinding te leren, hoe goed het is nabij de Heere te zijn, opdat het geloof te sterker zij, ook dan, als het gevoelen bezwijkt, en het van alle kanten bestormd wordt. </w:t>
      </w:r>
    </w:p>
    <w:p w14:paraId="35360201" w14:textId="77777777" w:rsidR="00394FA1" w:rsidRDefault="00394FA1" w:rsidP="008355E0">
      <w:pPr>
        <w:numPr>
          <w:ilvl w:val="0"/>
          <w:numId w:val="244"/>
        </w:numPr>
        <w:jc w:val="both"/>
        <w:rPr>
          <w:snapToGrid w:val="0"/>
          <w:sz w:val="24"/>
        </w:rPr>
      </w:pPr>
      <w:r>
        <w:rPr>
          <w:snapToGrid w:val="0"/>
          <w:sz w:val="24"/>
        </w:rPr>
        <w:t xml:space="preserve">Benaarstigt zeer de heiligmaking, om een onbevlekt leven te leiden, en een onergerlijk geweten te hebben voor God en voor de mensen, want elk rechtvaardige is moedig als een jonge leeuw, Spr. 28:1. </w:t>
      </w:r>
    </w:p>
    <w:p w14:paraId="73F7B9D3" w14:textId="77777777" w:rsidR="00394FA1" w:rsidRDefault="00394FA1" w:rsidP="00394FA1">
      <w:pPr>
        <w:jc w:val="both"/>
        <w:rPr>
          <w:b/>
          <w:sz w:val="24"/>
        </w:rPr>
      </w:pPr>
    </w:p>
    <w:p w14:paraId="01A0CF37" w14:textId="77777777" w:rsidR="00394FA1" w:rsidRDefault="00394FA1" w:rsidP="00394FA1">
      <w:pPr>
        <w:jc w:val="both"/>
        <w:rPr>
          <w:b/>
          <w:sz w:val="24"/>
        </w:rPr>
      </w:pPr>
    </w:p>
    <w:p w14:paraId="113A1254" w14:textId="77777777" w:rsidR="00394FA1" w:rsidRDefault="00394FA1" w:rsidP="00394FA1">
      <w:pPr>
        <w:jc w:val="both"/>
        <w:rPr>
          <w:b/>
          <w:snapToGrid w:val="0"/>
          <w:sz w:val="24"/>
        </w:rPr>
      </w:pPr>
    </w:p>
    <w:p w14:paraId="7BDDCD78" w14:textId="77777777" w:rsidR="00394FA1" w:rsidRDefault="00394FA1" w:rsidP="00394FA1">
      <w:pPr>
        <w:jc w:val="both"/>
        <w:rPr>
          <w:b/>
          <w:snapToGrid w:val="0"/>
          <w:sz w:val="24"/>
        </w:rPr>
      </w:pPr>
    </w:p>
    <w:p w14:paraId="07207FB4" w14:textId="77777777" w:rsidR="00394FA1" w:rsidRDefault="00394FA1" w:rsidP="00394FA1">
      <w:pPr>
        <w:jc w:val="both"/>
        <w:rPr>
          <w:b/>
          <w:snapToGrid w:val="0"/>
          <w:sz w:val="24"/>
        </w:rPr>
      </w:pPr>
    </w:p>
    <w:p w14:paraId="04CFC515" w14:textId="77777777" w:rsidR="00394FA1" w:rsidRDefault="00394FA1" w:rsidP="00394FA1">
      <w:pPr>
        <w:jc w:val="both"/>
        <w:rPr>
          <w:b/>
          <w:snapToGrid w:val="0"/>
          <w:sz w:val="24"/>
        </w:rPr>
      </w:pPr>
    </w:p>
    <w:p w14:paraId="31C85BF2" w14:textId="77777777" w:rsidR="00394FA1" w:rsidRDefault="00394FA1" w:rsidP="00394FA1">
      <w:pPr>
        <w:jc w:val="both"/>
        <w:rPr>
          <w:b/>
          <w:snapToGrid w:val="0"/>
          <w:sz w:val="24"/>
        </w:rPr>
      </w:pPr>
    </w:p>
    <w:p w14:paraId="6E7C17EC" w14:textId="77777777" w:rsidR="00394FA1" w:rsidRDefault="00394FA1" w:rsidP="00394FA1">
      <w:pPr>
        <w:jc w:val="both"/>
        <w:rPr>
          <w:b/>
          <w:snapToGrid w:val="0"/>
          <w:sz w:val="24"/>
        </w:rPr>
      </w:pPr>
    </w:p>
    <w:p w14:paraId="29AE9DBD" w14:textId="77777777" w:rsidR="00394FA1" w:rsidRDefault="00394FA1" w:rsidP="00394FA1">
      <w:pPr>
        <w:jc w:val="both"/>
        <w:rPr>
          <w:b/>
          <w:snapToGrid w:val="0"/>
          <w:sz w:val="24"/>
        </w:rPr>
      </w:pPr>
    </w:p>
    <w:p w14:paraId="2AE62FCE" w14:textId="77777777" w:rsidR="00394FA1" w:rsidRDefault="00394FA1" w:rsidP="00394FA1">
      <w:pPr>
        <w:jc w:val="both"/>
        <w:rPr>
          <w:b/>
          <w:snapToGrid w:val="0"/>
          <w:sz w:val="24"/>
        </w:rPr>
      </w:pPr>
    </w:p>
    <w:p w14:paraId="5BC4CB00" w14:textId="77777777" w:rsidR="00394FA1" w:rsidRDefault="00394FA1" w:rsidP="00394FA1">
      <w:pPr>
        <w:jc w:val="both"/>
        <w:rPr>
          <w:b/>
          <w:snapToGrid w:val="0"/>
          <w:sz w:val="24"/>
        </w:rPr>
      </w:pPr>
    </w:p>
    <w:p w14:paraId="27AC9EAF" w14:textId="77777777" w:rsidR="00394FA1" w:rsidRDefault="00394FA1" w:rsidP="00394FA1">
      <w:pPr>
        <w:jc w:val="both"/>
        <w:rPr>
          <w:b/>
          <w:snapToGrid w:val="0"/>
          <w:sz w:val="24"/>
        </w:rPr>
      </w:pPr>
    </w:p>
    <w:p w14:paraId="245077B1" w14:textId="77777777" w:rsidR="00394FA1" w:rsidRDefault="00394FA1" w:rsidP="00394FA1">
      <w:pPr>
        <w:jc w:val="both"/>
        <w:rPr>
          <w:b/>
          <w:snapToGrid w:val="0"/>
          <w:sz w:val="24"/>
        </w:rPr>
      </w:pPr>
    </w:p>
    <w:p w14:paraId="3E0C8C28" w14:textId="77777777" w:rsidR="00394FA1" w:rsidRDefault="00394FA1" w:rsidP="00394FA1">
      <w:pPr>
        <w:jc w:val="both"/>
        <w:rPr>
          <w:b/>
          <w:snapToGrid w:val="0"/>
          <w:sz w:val="24"/>
        </w:rPr>
      </w:pPr>
    </w:p>
    <w:p w14:paraId="02699F9F" w14:textId="77777777" w:rsidR="00394FA1" w:rsidRDefault="00394FA1" w:rsidP="00394FA1">
      <w:pPr>
        <w:jc w:val="both"/>
        <w:rPr>
          <w:b/>
          <w:snapToGrid w:val="0"/>
          <w:sz w:val="24"/>
        </w:rPr>
      </w:pPr>
    </w:p>
    <w:p w14:paraId="291D3602" w14:textId="77777777" w:rsidR="00394FA1" w:rsidRDefault="00394FA1" w:rsidP="00394FA1">
      <w:pPr>
        <w:jc w:val="both"/>
        <w:rPr>
          <w:b/>
          <w:snapToGrid w:val="0"/>
          <w:sz w:val="24"/>
        </w:rPr>
      </w:pPr>
    </w:p>
    <w:p w14:paraId="60ADBAC0" w14:textId="77777777" w:rsidR="00394FA1" w:rsidRDefault="00394FA1" w:rsidP="00394FA1">
      <w:pPr>
        <w:jc w:val="both"/>
        <w:rPr>
          <w:b/>
          <w:snapToGrid w:val="0"/>
          <w:sz w:val="24"/>
        </w:rPr>
      </w:pPr>
    </w:p>
    <w:p w14:paraId="03E2484C" w14:textId="77777777" w:rsidR="00394FA1" w:rsidRDefault="00394FA1" w:rsidP="00394FA1">
      <w:pPr>
        <w:jc w:val="both"/>
        <w:rPr>
          <w:b/>
          <w:snapToGrid w:val="0"/>
          <w:sz w:val="24"/>
        </w:rPr>
      </w:pPr>
    </w:p>
    <w:p w14:paraId="1AFC3858" w14:textId="77777777" w:rsidR="00394FA1" w:rsidRDefault="00394FA1" w:rsidP="00394FA1">
      <w:pPr>
        <w:jc w:val="both"/>
        <w:rPr>
          <w:b/>
          <w:snapToGrid w:val="0"/>
          <w:sz w:val="24"/>
        </w:rPr>
      </w:pPr>
    </w:p>
    <w:p w14:paraId="590A4C4D" w14:textId="77777777" w:rsidR="00394FA1" w:rsidRDefault="00394FA1" w:rsidP="00394FA1">
      <w:pPr>
        <w:jc w:val="both"/>
        <w:rPr>
          <w:b/>
          <w:snapToGrid w:val="0"/>
          <w:sz w:val="24"/>
        </w:rPr>
      </w:pPr>
    </w:p>
    <w:p w14:paraId="68FBF6D4" w14:textId="77777777" w:rsidR="00394FA1" w:rsidRDefault="00394FA1" w:rsidP="00394FA1">
      <w:pPr>
        <w:pStyle w:val="Heading3"/>
      </w:pPr>
      <w:r>
        <w:t xml:space="preserve">Hoofdstuk 21 </w:t>
      </w:r>
    </w:p>
    <w:p w14:paraId="25390E3D" w14:textId="77777777" w:rsidR="00394FA1" w:rsidRDefault="00394FA1" w:rsidP="00394FA1">
      <w:pPr>
        <w:pStyle w:val="Heading3"/>
      </w:pPr>
    </w:p>
    <w:p w14:paraId="18E4113B" w14:textId="77777777" w:rsidR="00394FA1" w:rsidRDefault="00394FA1" w:rsidP="00394FA1">
      <w:pPr>
        <w:pStyle w:val="Heading3"/>
      </w:pPr>
      <w:r>
        <w:t>Van de Vergenoeging.</w:t>
      </w:r>
    </w:p>
    <w:p w14:paraId="0075BA76" w14:textId="77777777" w:rsidR="00394FA1" w:rsidRDefault="00394FA1" w:rsidP="00394FA1">
      <w:pPr>
        <w:jc w:val="both"/>
        <w:rPr>
          <w:b/>
          <w:snapToGrid w:val="0"/>
          <w:sz w:val="24"/>
        </w:rPr>
      </w:pPr>
    </w:p>
    <w:p w14:paraId="3F7EF2EB" w14:textId="77777777" w:rsidR="00394FA1" w:rsidRDefault="00394FA1" w:rsidP="00394FA1">
      <w:pPr>
        <w:jc w:val="both"/>
        <w:rPr>
          <w:b/>
          <w:snapToGrid w:val="0"/>
          <w:sz w:val="24"/>
        </w:rPr>
      </w:pPr>
    </w:p>
    <w:p w14:paraId="043A081A" w14:textId="77777777" w:rsidR="00394FA1" w:rsidRDefault="00394FA1" w:rsidP="00394FA1">
      <w:pPr>
        <w:jc w:val="both"/>
        <w:rPr>
          <w:snapToGrid w:val="0"/>
          <w:color w:val="000000"/>
          <w:sz w:val="24"/>
        </w:rPr>
      </w:pPr>
      <w:r>
        <w:rPr>
          <w:snapToGrid w:val="0"/>
          <w:color w:val="000000"/>
          <w:sz w:val="24"/>
        </w:rPr>
        <w:t xml:space="preserve">Omdat de belijdenis doorgaans schade aan de lichamelijke goederen veroorzaakt, en die de vrijmoedigheid in het belijden velen hinderlijk is, zo is nodig, dat men die schade zich getrooste, door vergenoeging in de wil Gods, ten opzichte van de lichamelijke staat, van welke wij nu spreken. </w:t>
      </w:r>
    </w:p>
    <w:p w14:paraId="41558D82" w14:textId="77777777" w:rsidR="00394FA1" w:rsidRDefault="00394FA1" w:rsidP="00394FA1">
      <w:pPr>
        <w:jc w:val="both"/>
        <w:rPr>
          <w:snapToGrid w:val="0"/>
          <w:color w:val="000000"/>
          <w:sz w:val="24"/>
        </w:rPr>
      </w:pPr>
    </w:p>
    <w:p w14:paraId="0A2299AF" w14:textId="77777777" w:rsidR="00394FA1" w:rsidRDefault="00394FA1" w:rsidP="00394FA1">
      <w:pPr>
        <w:jc w:val="both"/>
        <w:rPr>
          <w:snapToGrid w:val="0"/>
          <w:color w:val="000000"/>
          <w:sz w:val="24"/>
        </w:rPr>
      </w:pPr>
      <w:r>
        <w:rPr>
          <w:snapToGrid w:val="0"/>
          <w:color w:val="000000"/>
          <w:sz w:val="24"/>
        </w:rPr>
        <w:t>Vergenoeging Hebr. dai, volheid, overvloed, genoeg. Dikwijls wordt dat woord Gode toegeschreven, de Heere noemt Zich zelf El schad</w:t>
      </w:r>
      <w:r>
        <w:rPr>
          <w:i/>
          <w:snapToGrid w:val="0"/>
          <w:color w:val="000000"/>
          <w:sz w:val="24"/>
        </w:rPr>
        <w:t>dai</w:t>
      </w:r>
      <w:r>
        <w:rPr>
          <w:snapToGrid w:val="0"/>
          <w:color w:val="000000"/>
          <w:sz w:val="24"/>
        </w:rPr>
        <w:t xml:space="preserve">, God die alles heeft, en uit Zijn volheid alles kan voortbrengen, het wordt doorgaans overgezet Almachtige. Grieks, autarkeia, ‘t welk van twee woorden is samengevoegd, van </w:t>
      </w:r>
      <w:r>
        <w:rPr>
          <w:i/>
          <w:snapToGrid w:val="0"/>
          <w:color w:val="000000"/>
          <w:sz w:val="24"/>
        </w:rPr>
        <w:t>genoeg-zijn</w:t>
      </w:r>
      <w:r>
        <w:rPr>
          <w:snapToGrid w:val="0"/>
          <w:color w:val="000000"/>
          <w:sz w:val="24"/>
        </w:rPr>
        <w:t xml:space="preserve"> en van </w:t>
      </w:r>
      <w:r>
        <w:rPr>
          <w:i/>
          <w:snapToGrid w:val="0"/>
          <w:color w:val="000000"/>
          <w:sz w:val="24"/>
        </w:rPr>
        <w:t>zichzelf,</w:t>
      </w:r>
      <w:r>
        <w:rPr>
          <w:snapToGrid w:val="0"/>
          <w:color w:val="000000"/>
          <w:sz w:val="24"/>
        </w:rPr>
        <w:t xml:space="preserve"> ‘t welk te kennen geeft voor zichzelf, </w:t>
      </w:r>
      <w:r>
        <w:rPr>
          <w:i/>
          <w:snapToGrid w:val="0"/>
          <w:color w:val="000000"/>
          <w:sz w:val="24"/>
        </w:rPr>
        <w:t>bij zichzelf genoeg hebben;</w:t>
      </w:r>
      <w:r>
        <w:rPr>
          <w:snapToGrid w:val="0"/>
          <w:color w:val="000000"/>
          <w:sz w:val="24"/>
        </w:rPr>
        <w:t xml:space="preserve"> want niemand kan vergenoegd zijn, tenzij hij genoeg heeft, en men heeft genoeg, als men niet meer begeert; zodat genoeg niet bestaat in de veelheid van goederen, maar in de vervulling van de begeerte. Is de begeerte groot, daar moet veel zijn tot de vervulling van die; is ze klein, een weinigje is genoeg. Een klein flesje is met een weinig vol, en om een grote ton te vullen, is veel van node. De mens heeft weinig van node om ten dienste van God te leven; als de begeerten gepast zijn naar de noodzakelijkheid, zo is een weinig genoeg om zijn begeerte en buik te vullen. </w:t>
      </w:r>
    </w:p>
    <w:p w14:paraId="6C6E7FCD" w14:textId="77777777" w:rsidR="00394FA1" w:rsidRDefault="00394FA1" w:rsidP="00394FA1">
      <w:pPr>
        <w:jc w:val="both"/>
        <w:rPr>
          <w:snapToGrid w:val="0"/>
          <w:color w:val="000000"/>
          <w:sz w:val="24"/>
        </w:rPr>
      </w:pPr>
    </w:p>
    <w:p w14:paraId="6629C246" w14:textId="77777777" w:rsidR="00394FA1" w:rsidRDefault="00394FA1" w:rsidP="00394FA1">
      <w:pPr>
        <w:jc w:val="both"/>
        <w:rPr>
          <w:snapToGrid w:val="0"/>
          <w:color w:val="000000"/>
          <w:sz w:val="24"/>
        </w:rPr>
      </w:pPr>
      <w:r>
        <w:rPr>
          <w:snapToGrid w:val="0"/>
          <w:color w:val="000000"/>
          <w:sz w:val="24"/>
        </w:rPr>
        <w:t xml:space="preserve">Beschrijving. </w:t>
      </w:r>
    </w:p>
    <w:p w14:paraId="6B0ED95C" w14:textId="77777777" w:rsidR="00394FA1" w:rsidRDefault="00394FA1" w:rsidP="00394FA1">
      <w:pPr>
        <w:jc w:val="both"/>
        <w:rPr>
          <w:snapToGrid w:val="0"/>
          <w:color w:val="000000"/>
          <w:sz w:val="24"/>
        </w:rPr>
      </w:pPr>
      <w:r>
        <w:rPr>
          <w:snapToGrid w:val="0"/>
          <w:color w:val="000000"/>
          <w:sz w:val="24"/>
        </w:rPr>
        <w:t xml:space="preserve">II. </w:t>
      </w:r>
      <w:r>
        <w:rPr>
          <w:i/>
          <w:snapToGrid w:val="0"/>
          <w:color w:val="000000"/>
          <w:sz w:val="24"/>
        </w:rPr>
        <w:t>Vergenoeging is een Christelijke deugd, bestaande in een overeenkomst van de begeerte van de kinderen van God met hun tegenwoordige staat, omdat het de wil van hun God in Christus is, en Zijn beschikking het zo behaagt, in welke zij met welbehagen, in stille gerustheid, vrolijkheid, en dankbaarheid rusten, vertrouwen dat de Heere het tegenwoordige en het toekomende tot hun best zal doen uitvallen, waardoor ze de tegenwoordige staat, tot aanwas in het geestelijk leven, en tot verheerlijking van God, gebruiken.</w:t>
      </w:r>
      <w:r>
        <w:rPr>
          <w:snapToGrid w:val="0"/>
          <w:color w:val="000000"/>
          <w:sz w:val="24"/>
        </w:rPr>
        <w:t xml:space="preserve"> </w:t>
      </w:r>
    </w:p>
    <w:p w14:paraId="33B587C6" w14:textId="77777777" w:rsidR="00394FA1" w:rsidRDefault="00394FA1" w:rsidP="00394FA1">
      <w:pPr>
        <w:jc w:val="both"/>
        <w:rPr>
          <w:snapToGrid w:val="0"/>
          <w:color w:val="000000"/>
          <w:sz w:val="24"/>
        </w:rPr>
      </w:pPr>
    </w:p>
    <w:p w14:paraId="56267964" w14:textId="77777777" w:rsidR="00394FA1" w:rsidRDefault="00394FA1" w:rsidP="00394FA1">
      <w:pPr>
        <w:jc w:val="both"/>
        <w:rPr>
          <w:b/>
          <w:snapToGrid w:val="0"/>
          <w:color w:val="000000"/>
          <w:sz w:val="24"/>
        </w:rPr>
      </w:pPr>
      <w:r>
        <w:rPr>
          <w:b/>
          <w:snapToGrid w:val="0"/>
          <w:color w:val="000000"/>
          <w:sz w:val="24"/>
        </w:rPr>
        <w:t xml:space="preserve">Is een Christelijke deugd. </w:t>
      </w:r>
    </w:p>
    <w:p w14:paraId="1D0BCF97" w14:textId="77777777" w:rsidR="00394FA1" w:rsidRDefault="00394FA1" w:rsidP="00394FA1">
      <w:pPr>
        <w:jc w:val="both"/>
        <w:rPr>
          <w:snapToGrid w:val="0"/>
          <w:color w:val="000000"/>
          <w:sz w:val="24"/>
        </w:rPr>
      </w:pPr>
    </w:p>
    <w:p w14:paraId="69279AA9" w14:textId="77777777" w:rsidR="00394FA1" w:rsidRDefault="00394FA1" w:rsidP="00394FA1">
      <w:pPr>
        <w:jc w:val="both"/>
        <w:rPr>
          <w:snapToGrid w:val="0"/>
          <w:color w:val="000000"/>
          <w:sz w:val="24"/>
        </w:rPr>
      </w:pPr>
      <w:r>
        <w:rPr>
          <w:snapToGrid w:val="0"/>
          <w:color w:val="000000"/>
          <w:sz w:val="24"/>
        </w:rPr>
        <w:t xml:space="preserve">III. ‘t Is een Christelijke deugd van de kinderen van God. Onbekeerden zijn tot alle goed werk ondeugende, en de natuur van deze deugd niet kennende, en dezelve in de kinderen van God ziende, verachten ze als laagheid van geest, sufferij, Stoïcijnse ongevoeligheid, en achten hen niet bekwaam tot hoge dingen, omdat het een schat is, die voor hen verborgen is. Maar de kinderen van God hebben ze in het begin, en zij, de schoonheid van deze deugd ziende, leggen zich daarop uit, om ze in een meerder trap te bezitten. De ware zitplaats is het hart; vergenoeging is geen zeggen, geen bedwingen, geen nalaten de goederen van deze wereld na te jagen; ‘t is niet een opschietende gedachte om zich te willen tevreden houden, maar ‘t is een gestalte van de ziel. Verstand, wil, genegenheden zijn in een vergenoegde staat, en uit die hebbelijkheid ontstaan zodanige daden, die met die gestalte overeenkomen, deze gestalte is alleen in de kinderen van God, in de godzaligen. </w:t>
      </w:r>
      <w:r>
        <w:rPr>
          <w:i/>
          <w:snapToGrid w:val="0"/>
          <w:color w:val="000000"/>
          <w:sz w:val="24"/>
        </w:rPr>
        <w:t>De godzaligheid is een groot gewin met vergenoeging.</w:t>
      </w:r>
      <w:r>
        <w:rPr>
          <w:snapToGrid w:val="0"/>
          <w:color w:val="000000"/>
          <w:sz w:val="24"/>
        </w:rPr>
        <w:t xml:space="preserve"> </w:t>
      </w:r>
    </w:p>
    <w:p w14:paraId="2F653830" w14:textId="66A9CFBB" w:rsidR="00394FA1" w:rsidRDefault="00394FA1" w:rsidP="00394FA1">
      <w:pPr>
        <w:jc w:val="both"/>
        <w:rPr>
          <w:snapToGrid w:val="0"/>
          <w:color w:val="000000"/>
          <w:sz w:val="24"/>
        </w:rPr>
      </w:pPr>
    </w:p>
    <w:p w14:paraId="1B9328BB" w14:textId="778E41B5" w:rsidR="00BE0DCD" w:rsidRDefault="00BE0DCD" w:rsidP="00394FA1">
      <w:pPr>
        <w:jc w:val="both"/>
        <w:rPr>
          <w:snapToGrid w:val="0"/>
          <w:color w:val="000000"/>
          <w:sz w:val="24"/>
        </w:rPr>
      </w:pPr>
    </w:p>
    <w:p w14:paraId="277BAA4D" w14:textId="4E411507" w:rsidR="00BE0DCD" w:rsidRDefault="00BE0DCD" w:rsidP="00394FA1">
      <w:pPr>
        <w:jc w:val="both"/>
        <w:rPr>
          <w:snapToGrid w:val="0"/>
          <w:color w:val="000000"/>
          <w:sz w:val="24"/>
        </w:rPr>
      </w:pPr>
    </w:p>
    <w:p w14:paraId="31D08B34" w14:textId="77777777" w:rsidR="00BE0DCD" w:rsidRDefault="00BE0DCD" w:rsidP="00394FA1">
      <w:pPr>
        <w:jc w:val="both"/>
        <w:rPr>
          <w:snapToGrid w:val="0"/>
          <w:color w:val="000000"/>
          <w:sz w:val="24"/>
        </w:rPr>
      </w:pPr>
    </w:p>
    <w:p w14:paraId="59294767" w14:textId="77777777" w:rsidR="00394FA1" w:rsidRDefault="00394FA1" w:rsidP="00394FA1">
      <w:pPr>
        <w:jc w:val="both"/>
        <w:rPr>
          <w:b/>
          <w:snapToGrid w:val="0"/>
          <w:color w:val="000000"/>
          <w:sz w:val="24"/>
        </w:rPr>
      </w:pPr>
      <w:r>
        <w:rPr>
          <w:b/>
          <w:snapToGrid w:val="0"/>
          <w:color w:val="000000"/>
          <w:sz w:val="24"/>
        </w:rPr>
        <w:t xml:space="preserve">Heeft opzicht op de tegenwoordige staat. </w:t>
      </w:r>
    </w:p>
    <w:p w14:paraId="1FA51C94" w14:textId="77777777" w:rsidR="00394FA1" w:rsidRDefault="00394FA1" w:rsidP="00394FA1">
      <w:pPr>
        <w:jc w:val="both"/>
        <w:rPr>
          <w:snapToGrid w:val="0"/>
          <w:color w:val="000000"/>
          <w:sz w:val="24"/>
        </w:rPr>
      </w:pPr>
    </w:p>
    <w:p w14:paraId="1C460B4C" w14:textId="77777777" w:rsidR="00394FA1" w:rsidRDefault="00394FA1" w:rsidP="00394FA1">
      <w:pPr>
        <w:jc w:val="both"/>
        <w:rPr>
          <w:snapToGrid w:val="0"/>
          <w:color w:val="000000"/>
          <w:sz w:val="24"/>
        </w:rPr>
      </w:pPr>
      <w:r>
        <w:rPr>
          <w:snapToGrid w:val="0"/>
          <w:color w:val="000000"/>
          <w:sz w:val="24"/>
        </w:rPr>
        <w:t xml:space="preserve">IV. Het voorwerp is </w:t>
      </w:r>
      <w:r>
        <w:rPr>
          <w:i/>
          <w:snapToGrid w:val="0"/>
          <w:color w:val="000000"/>
          <w:sz w:val="24"/>
        </w:rPr>
        <w:t>de tegenwoordige staat.</w:t>
      </w:r>
      <w:r>
        <w:rPr>
          <w:snapToGrid w:val="0"/>
          <w:color w:val="000000"/>
          <w:sz w:val="24"/>
        </w:rPr>
        <w:t xml:space="preserve"> De gelovigen, zijnde en blijvende in de staat van de genade, ontmoeten velerlei zaken naar ziel en naar lichaam, beiden zijn ze soms meer met de begeerte overeenkomende, soms zeer ver van dezelve verschillende. ‘t Is gemakkelijk vergenoegd te zijn, als de Heere de begeerten van het hart geeft; maar als de ontmoetingen met de begeerten niet overeenkomen, dan is het zwaar werk zijn begeerten overeen te brengen met de ontmoetingen; hieromtrent is een Christen werkzaam. De goederen zijn het niet, die vergenoeging geven; of een mens rijk is, of in een middelmatige staat, of in armoede, hij kan in die òf onvergenoegd òf vergenoegd zijn. Een rijke en middelmatige heeft alzo wel te trachten naar vergenoeging in zijn staat, als de arme naar de zijne: men moet niet trachten in een andere staat te zijn, menende, dat men het dan beter zou hebben, maar de arbeid is om in die staat, in welke men is, zich wel te dragen. Een arme denkt: was ik in een middelmatige, staat; een middelmatige: was ik rijk; een rijke: had ik meerder; een ongetrouwde: was ik getrouwd; een getrouwde: was ik ongetrouwd; een zeeman: had ik een beroep op ‘t land; een ambachtsman: was ik een koopman, enzovoorts. Dit zijn dwaze gedachten, de vergenoeging ligt daarin niet, maar die staat, in welke men is, is de beste om vergenoegd te zijn. De vermaning is: </w:t>
      </w:r>
      <w:r>
        <w:rPr>
          <w:i/>
          <w:snapToGrid w:val="0"/>
          <w:color w:val="000000"/>
          <w:sz w:val="24"/>
        </w:rPr>
        <w:t xml:space="preserve">Zijt vergenoegd met het tegenwoordige. </w:t>
      </w:r>
      <w:r>
        <w:rPr>
          <w:snapToGrid w:val="0"/>
          <w:color w:val="000000"/>
          <w:sz w:val="24"/>
        </w:rPr>
        <w:t>Hebr. 13.</w:t>
      </w:r>
    </w:p>
    <w:p w14:paraId="462C188F" w14:textId="77777777" w:rsidR="00394FA1" w:rsidRDefault="00394FA1" w:rsidP="00394FA1">
      <w:pPr>
        <w:jc w:val="both"/>
        <w:rPr>
          <w:snapToGrid w:val="0"/>
          <w:color w:val="000000"/>
          <w:sz w:val="24"/>
        </w:rPr>
      </w:pPr>
    </w:p>
    <w:p w14:paraId="24B6F766" w14:textId="77777777" w:rsidR="00394FA1" w:rsidRDefault="00394FA1" w:rsidP="00394FA1">
      <w:pPr>
        <w:jc w:val="both"/>
        <w:rPr>
          <w:b/>
          <w:snapToGrid w:val="0"/>
          <w:color w:val="000000"/>
          <w:sz w:val="24"/>
        </w:rPr>
      </w:pPr>
      <w:r>
        <w:rPr>
          <w:b/>
          <w:snapToGrid w:val="0"/>
          <w:color w:val="000000"/>
          <w:sz w:val="24"/>
        </w:rPr>
        <w:t xml:space="preserve">Bestaat in overeenkomst van begeerten met denzelven. </w:t>
      </w:r>
    </w:p>
    <w:p w14:paraId="1A3DC88B" w14:textId="77777777" w:rsidR="00394FA1" w:rsidRDefault="00394FA1" w:rsidP="00394FA1">
      <w:pPr>
        <w:jc w:val="both"/>
        <w:rPr>
          <w:snapToGrid w:val="0"/>
          <w:color w:val="000000"/>
          <w:sz w:val="24"/>
        </w:rPr>
      </w:pPr>
      <w:r>
        <w:rPr>
          <w:snapToGrid w:val="0"/>
          <w:color w:val="000000"/>
          <w:sz w:val="24"/>
        </w:rPr>
        <w:t xml:space="preserve">V. De vorm of natuur van deze deugd bestaat in de overeenkomst van onze begeerten met de tegenwoordige staat. De natuur des mensen is in zich zelf niet genoegzaam, hij is maar een vat, daar wat ingedaan kan worden, en om vervuld te worden heeft hij begeerten, die als handen aantasten, datgene hij acht dat hem vervullen zou; na de val zijn de begeerten ongeregeld, en ten opzichte van de zaken, die hij begeert, welke niet vervullen kunnen, en ten opzichte van de manier, begerende te heftig en te driftig. Deze verkeerdheid is na de wedergeboorte in de kinderen van God nog ten dele overgebleven, en baart hun veel smart. Zij, ofschoon hun oordeel daartegen is, willen en begeren alsmede veel, willen dat het goed zij naar hun begeerten, die toch te hol zijn, van dat ze met het aardse vervuld zouden kunnen worden, daar ze hun begeerten moesten matigen naar het goede dat ze hebben, ‘t zij veel of weinig. </w:t>
      </w:r>
    </w:p>
    <w:p w14:paraId="4F4330B8" w14:textId="77777777" w:rsidR="00394FA1" w:rsidRDefault="00394FA1" w:rsidP="00394FA1">
      <w:pPr>
        <w:jc w:val="both"/>
        <w:rPr>
          <w:snapToGrid w:val="0"/>
          <w:color w:val="000000"/>
          <w:sz w:val="24"/>
        </w:rPr>
      </w:pPr>
    </w:p>
    <w:p w14:paraId="5FB0F3D6" w14:textId="77777777" w:rsidR="00394FA1" w:rsidRDefault="00394FA1" w:rsidP="00394FA1">
      <w:pPr>
        <w:jc w:val="both"/>
        <w:rPr>
          <w:b/>
          <w:snapToGrid w:val="0"/>
          <w:color w:val="000000"/>
          <w:sz w:val="24"/>
        </w:rPr>
      </w:pPr>
      <w:r>
        <w:rPr>
          <w:b/>
          <w:snapToGrid w:val="0"/>
          <w:color w:val="000000"/>
          <w:sz w:val="24"/>
        </w:rPr>
        <w:t xml:space="preserve">Begeerten niet uit te trekken maar wel te besturen. </w:t>
      </w:r>
    </w:p>
    <w:p w14:paraId="22872F49" w14:textId="77777777" w:rsidR="00394FA1" w:rsidRDefault="00394FA1" w:rsidP="00394FA1">
      <w:pPr>
        <w:jc w:val="both"/>
        <w:rPr>
          <w:snapToGrid w:val="0"/>
          <w:color w:val="000000"/>
          <w:sz w:val="24"/>
        </w:rPr>
      </w:pPr>
      <w:r>
        <w:rPr>
          <w:snapToGrid w:val="0"/>
          <w:color w:val="000000"/>
          <w:sz w:val="24"/>
        </w:rPr>
        <w:t xml:space="preserve">Men moet de begeerten niet uittrekken, alsof zonder begeerte te zijn, de ware vergenoegdheid was, dat is een mens te ontmensen, en slimmer te maken dan een beest. De begeerten moeten tegen het kwade zijn, ‘t moet ons een last zijn, ‘t moet smarten, men moet pijn gevoelen, en begeerte hebben daarvan ontslagen te worden. ‘t Goede moet ons beminnelijk zijn, en onze begeerten moeten uitgaan om dat te genieten, en men moet de begeerten opvolgen door de middelen te gebruiken, die daartoe dienstig zijn; zodat de vergenoeging niet uitsluit begeerten, noch gebruik van de middelen, maar zij sluit uit alle begeerten, die uitgaan tot zondige zaken. Alle begeerten naar veel en meer dan men van node heeft, alle heftigheid en drift van de hartstochten tot zaken, die anders geoorloofd zijn te begeren; alle kwelling des geestes, hartzeer en verkniezing, als ‘t ons niet naar onze zin gaat; alle kwade middelen om tot zijn begeerte te komen, alle geoorloofde middelen na te laten, en God verzoeken. </w:t>
      </w:r>
    </w:p>
    <w:p w14:paraId="372DD57E" w14:textId="77777777" w:rsidR="00394FA1" w:rsidRDefault="00394FA1" w:rsidP="00394FA1">
      <w:pPr>
        <w:jc w:val="both"/>
        <w:rPr>
          <w:snapToGrid w:val="0"/>
          <w:color w:val="000000"/>
          <w:sz w:val="24"/>
        </w:rPr>
      </w:pPr>
      <w:r>
        <w:rPr>
          <w:snapToGrid w:val="0"/>
          <w:color w:val="000000"/>
          <w:sz w:val="24"/>
        </w:rPr>
        <w:t xml:space="preserve">Maar dat alles is nog de vergenoeging niet, die bestaat in de overeenkomst van onze begeerten met de tegenwoordige staat, in die staat te willen zijn waarin men is, en in geen andere, eer men in zo'n staat is, mag men wel begeren, ‘t geen wij oordelen nodig te zijn, doch met een waar en rechtvaardig oordeel, en als men in een bezwaarde staat is, zo mag men wel begeren daaruit verlost te worden en in beter te komen, dit strijdt niet tegen de vergenoeging; maar als men tegenwoordig in een staat is, ‘t zij wel of kwalijk dan moet men voor het tegenwoordige tevreden zijn, en onze begeerten voegen en brengen tot die staat, als nu tegenwoordig. Zelfs natuurlijke mensen met een </w:t>
      </w:r>
      <w:r>
        <w:rPr>
          <w:i/>
          <w:snapToGrid w:val="0"/>
          <w:color w:val="000000"/>
          <w:sz w:val="24"/>
        </w:rPr>
        <w:t>fatum stoïcum,</w:t>
      </w:r>
      <w:r>
        <w:rPr>
          <w:snapToGrid w:val="0"/>
          <w:color w:val="000000"/>
          <w:sz w:val="24"/>
        </w:rPr>
        <w:t xml:space="preserve"> ‘t moet zo zijn, daar is niet in te doen, zich willende stillen, zeggen: als men niet kan zo men wil, zo moet men willen zo men kan, toonde dat de vergenoeging bestaat in een overeenkomst van de begeerten met de tegenwoordige staat. Veel meer hebben de Godzalige grond om hun begeerten te voegen naar hun staat, en zo te willen, omdat het de wil Gods is. Dit heeft niet alleen plaats in het lichamelijke, maar ook in het geestelijke; vergenoegd te zijn als het niet naar onze zin gaat, is zwaar werk in beide, maar nog meer in het geestelijke. Als men in geestelijke duisterheid, verlating, aanvechting is, onder de kracht van de verdorvenheid, ook dan moet men vergenoegd zijn, en onze begeerten voegen naar onze staat, niet omdat die staat ons aangenaam is, of ook ooit zou kunnen zijn, niet dat wij niet zouden trachten daaruit verlost te worden, maar omdat het de wil Gods is, ons voor tegenwoordig geen meerder genade te geven, omdat Hij ons door die weg tot zaligheid en verheerlijking van Zijn Naam wil brengen. </w:t>
      </w:r>
    </w:p>
    <w:p w14:paraId="746411AC" w14:textId="77777777" w:rsidR="00394FA1" w:rsidRDefault="00394FA1" w:rsidP="00394FA1">
      <w:pPr>
        <w:jc w:val="both"/>
        <w:rPr>
          <w:snapToGrid w:val="0"/>
          <w:color w:val="000000"/>
          <w:sz w:val="24"/>
        </w:rPr>
      </w:pPr>
    </w:p>
    <w:p w14:paraId="3E06D797" w14:textId="77777777" w:rsidR="00394FA1" w:rsidRDefault="00394FA1" w:rsidP="00394FA1">
      <w:pPr>
        <w:jc w:val="both"/>
        <w:rPr>
          <w:b/>
          <w:snapToGrid w:val="0"/>
          <w:color w:val="000000"/>
          <w:sz w:val="24"/>
        </w:rPr>
      </w:pPr>
      <w:r>
        <w:rPr>
          <w:b/>
          <w:snapToGrid w:val="0"/>
          <w:color w:val="000000"/>
          <w:sz w:val="24"/>
        </w:rPr>
        <w:t>Omdat het de wil Gods is.</w:t>
      </w:r>
    </w:p>
    <w:p w14:paraId="2789891C" w14:textId="77777777" w:rsidR="00394FA1" w:rsidRDefault="00394FA1" w:rsidP="00394FA1">
      <w:pPr>
        <w:jc w:val="both"/>
        <w:rPr>
          <w:snapToGrid w:val="0"/>
          <w:sz w:val="24"/>
        </w:rPr>
      </w:pPr>
      <w:r>
        <w:rPr>
          <w:snapToGrid w:val="0"/>
          <w:color w:val="000000"/>
          <w:sz w:val="24"/>
        </w:rPr>
        <w:t xml:space="preserve">VI. Het fundament, waarop en waarom zij tevreden zijn met hun tegenwoordige staat, is omdat het zo is de wil van hun God in Christus Jezus, en dat die het zo beschikt. De mens kan het smartelijke niet liefhebben en begeren als smartelijk; maar daar is een andere reden waarom zij een tegenwoordige kwade en smartelijke voorwaarde of staat omhelzen, namelijk, omdat het God zo behaagt. ‘t Is wat anders zich tevreden te houden, omdat God zo wil, omdat daartegen niet te doen is, en alles voor Gods kracht en hand moet zwichten, dan is het niet een zo willen, de begeerten komen niet overeen met de staat; maar ‘t is een zo moeten, en dat scheelt dan niet veel van het Heidense noodlot; en ‘t is wat anders, de wil Gods te omhelzen, al ten hoogste in zich zelf, en voor hen beminnelijk. Zal de wil Gods kracht hebben tot vergenoeging, zo moet men God aanmerken als zijn God, als verzoend in Christus Jezus. Hier komt het geloof bijzonder te pas; ‘t zij dat men met nadruk Jezus, als zich aanbiedende, aanneemt, en alzo tot God komt; ‘t zij dat het geloof met wederkering en verzekerdheid van onze staat van de genade werkt; ‘t zij dat men zich alleen maar aanmerkt, een verzoende te zijn door de hebbelijkheid van het geloof, zonder vernieuwde werking of verzekering; ‘t zij dat men alleen maar aankleeft, om deel aan Jezus te hebben, en zo door Hem tot God komt hopende. Hoe sterker dan dit geloof is, hoe krachtiger dat ook de vergenoeging in de wil Gods is. Deze gelovige gestalte verwekt liefde tot God, en liefde erkent de hoogheid Gods, en de betamelijkheid van onderworpenheid; liefde verwekt welgevallen aan de wil Gods, en dus overwint en overheerst de liefde tot de wil Gods, de liefde tot zich zelf. Men gevoelt ondertussen wel de smart van het kwade, die mag en moet blijven, maar de liefde tot Gods welbehagen heeft de overhand, en daarom zijn hun begeerten met hun staat overeenkomende, men wil zo, </w:t>
      </w:r>
      <w:r>
        <w:rPr>
          <w:snapToGrid w:val="0"/>
          <w:sz w:val="24"/>
        </w:rPr>
        <w:t xml:space="preserve">al is het met tranen in de ogen, omdat de Heere zo wil, welke hun liefelijk is boven al, en het bitter zoet, en het zware licht maakt, ziet dit in het volmaakte patroon, de Heere Jezus, Joh 6:38, </w:t>
      </w:r>
      <w:r>
        <w:rPr>
          <w:i/>
          <w:snapToGrid w:val="0"/>
          <w:sz w:val="24"/>
        </w:rPr>
        <w:t>Niet opdat Ik mijn wil zou doen, maar de wil Desgenen, Die Mij gezonden heeft.</w:t>
      </w:r>
      <w:r>
        <w:rPr>
          <w:snapToGrid w:val="0"/>
          <w:sz w:val="24"/>
        </w:rPr>
        <w:t xml:space="preserve"> Matth. 26:39, </w:t>
      </w:r>
      <w:r>
        <w:rPr>
          <w:i/>
          <w:snapToGrid w:val="0"/>
          <w:sz w:val="24"/>
        </w:rPr>
        <w:t>Doch niet gelijk Ik wil, maar gelijk Gij wilt.</w:t>
      </w:r>
      <w:r>
        <w:rPr>
          <w:snapToGrid w:val="0"/>
          <w:sz w:val="24"/>
        </w:rPr>
        <w:t xml:space="preserve"> </w:t>
      </w:r>
    </w:p>
    <w:p w14:paraId="625DB510" w14:textId="77777777" w:rsidR="00394FA1" w:rsidRDefault="00394FA1" w:rsidP="00394FA1">
      <w:pPr>
        <w:jc w:val="both"/>
        <w:rPr>
          <w:snapToGrid w:val="0"/>
          <w:sz w:val="24"/>
        </w:rPr>
      </w:pPr>
    </w:p>
    <w:p w14:paraId="3FF80200" w14:textId="77777777" w:rsidR="00394FA1" w:rsidRDefault="00394FA1" w:rsidP="00394FA1">
      <w:pPr>
        <w:pStyle w:val="BodyText3"/>
      </w:pPr>
      <w:r>
        <w:t xml:space="preserve">Werkt welbehagen. </w:t>
      </w:r>
    </w:p>
    <w:p w14:paraId="28719604" w14:textId="77777777" w:rsidR="00394FA1" w:rsidRDefault="00394FA1" w:rsidP="00394FA1">
      <w:pPr>
        <w:jc w:val="both"/>
        <w:rPr>
          <w:snapToGrid w:val="0"/>
          <w:sz w:val="24"/>
        </w:rPr>
      </w:pPr>
      <w:r>
        <w:rPr>
          <w:snapToGrid w:val="0"/>
          <w:sz w:val="24"/>
        </w:rPr>
        <w:t xml:space="preserve">VII. De effecten of vruchten van de vergenoeging zijn </w:t>
      </w:r>
    </w:p>
    <w:p w14:paraId="2894CD07" w14:textId="77777777" w:rsidR="00394FA1" w:rsidRDefault="00394FA1" w:rsidP="008355E0">
      <w:pPr>
        <w:numPr>
          <w:ilvl w:val="0"/>
          <w:numId w:val="245"/>
        </w:numPr>
        <w:jc w:val="both"/>
        <w:rPr>
          <w:snapToGrid w:val="0"/>
          <w:sz w:val="24"/>
        </w:rPr>
      </w:pPr>
      <w:r>
        <w:rPr>
          <w:snapToGrid w:val="0"/>
          <w:sz w:val="24"/>
        </w:rPr>
        <w:t xml:space="preserve">welbehagen in die staat, omdat het de wille Gods is. Ziet: 2 Kor. 12:10. </w:t>
      </w:r>
      <w:r>
        <w:rPr>
          <w:i/>
          <w:snapToGrid w:val="0"/>
          <w:sz w:val="24"/>
        </w:rPr>
        <w:t>Daarom heb ik een welbehagen in zwakheden, in smadelijkheden, in noden.</w:t>
      </w:r>
    </w:p>
    <w:p w14:paraId="6F8A5A82" w14:textId="77777777" w:rsidR="00394FA1" w:rsidRDefault="00394FA1" w:rsidP="008355E0">
      <w:pPr>
        <w:numPr>
          <w:ilvl w:val="0"/>
          <w:numId w:val="245"/>
        </w:numPr>
        <w:jc w:val="both"/>
        <w:rPr>
          <w:snapToGrid w:val="0"/>
          <w:sz w:val="24"/>
        </w:rPr>
      </w:pPr>
      <w:r>
        <w:rPr>
          <w:snapToGrid w:val="0"/>
          <w:sz w:val="24"/>
        </w:rPr>
        <w:t xml:space="preserve">Stille gerustheid, niet een zorgeloosheid en ongevoeligheid, maar een werkzame omhelzing van de wil Gods, die doet hen zwijgen, niet in gemelijkheid of moedeloosheid, maar in gelovige onderworpenheid: Psalm 39:10. </w:t>
      </w:r>
    </w:p>
    <w:p w14:paraId="29BF2CAE" w14:textId="77777777" w:rsidR="00394FA1" w:rsidRDefault="00394FA1" w:rsidP="008355E0">
      <w:pPr>
        <w:numPr>
          <w:ilvl w:val="0"/>
          <w:numId w:val="245"/>
        </w:numPr>
        <w:jc w:val="both"/>
        <w:rPr>
          <w:snapToGrid w:val="0"/>
          <w:sz w:val="24"/>
        </w:rPr>
      </w:pPr>
      <w:r>
        <w:rPr>
          <w:snapToGrid w:val="0"/>
          <w:sz w:val="24"/>
        </w:rPr>
        <w:t xml:space="preserve">Blijmoedigheid of vrolijkheid. Niet over de tegenheden als zodanig; alle kastijding, als die tegenwoordig is, schijnt geen zaak van vreugde, maar van droefheid te zijn; maar de wil van God maakt het bittere zoet, daarom zegt de apostel: </w:t>
      </w:r>
      <w:r>
        <w:rPr>
          <w:i/>
          <w:snapToGrid w:val="0"/>
          <w:sz w:val="24"/>
        </w:rPr>
        <w:t>Wij roemen ook in de verdrukkingen,</w:t>
      </w:r>
      <w:r>
        <w:rPr>
          <w:snapToGrid w:val="0"/>
          <w:sz w:val="24"/>
        </w:rPr>
        <w:t xml:space="preserve"> Rom. 5:3. </w:t>
      </w:r>
      <w:r>
        <w:rPr>
          <w:i/>
          <w:snapToGrid w:val="0"/>
          <w:sz w:val="24"/>
        </w:rPr>
        <w:t>Acht het voor grote vreugde, mijn broeders! wanneer gij in velerlei verzoekingen valt,</w:t>
      </w:r>
      <w:r>
        <w:rPr>
          <w:snapToGrid w:val="0"/>
          <w:sz w:val="24"/>
        </w:rPr>
        <w:t xml:space="preserve"> Jak. 1:2. </w:t>
      </w:r>
    </w:p>
    <w:p w14:paraId="2621E801" w14:textId="77777777" w:rsidR="00394FA1" w:rsidRDefault="00394FA1" w:rsidP="008355E0">
      <w:pPr>
        <w:numPr>
          <w:ilvl w:val="0"/>
          <w:numId w:val="245"/>
        </w:numPr>
        <w:jc w:val="both"/>
        <w:rPr>
          <w:snapToGrid w:val="0"/>
          <w:sz w:val="24"/>
        </w:rPr>
      </w:pPr>
      <w:r>
        <w:rPr>
          <w:snapToGrid w:val="0"/>
          <w:sz w:val="24"/>
        </w:rPr>
        <w:t xml:space="preserve">Dankbaarheid. Een Christen ziet de hand van God, als de hand van een liefhebbende Vader; zij weten door ondervinding, dat het hun goed is, verdrukt te worden, en dat Hij hen uit getrouwheid verdrukt; daarom danken ze God in alles, 1 Thess. 5:18, en zeggen met Job: </w:t>
      </w:r>
      <w:r>
        <w:rPr>
          <w:i/>
          <w:snapToGrid w:val="0"/>
          <w:sz w:val="24"/>
        </w:rPr>
        <w:t>De Heere heeft gegeven, en de Heere heeft genomen: de naam des Heeren zij geloofd!</w:t>
      </w:r>
      <w:r>
        <w:rPr>
          <w:snapToGrid w:val="0"/>
          <w:sz w:val="24"/>
        </w:rPr>
        <w:t xml:space="preserve"> Job 1:21. </w:t>
      </w:r>
    </w:p>
    <w:p w14:paraId="7DCE2B34" w14:textId="77777777" w:rsidR="00394FA1" w:rsidRDefault="00394FA1" w:rsidP="008355E0">
      <w:pPr>
        <w:numPr>
          <w:ilvl w:val="0"/>
          <w:numId w:val="245"/>
        </w:numPr>
        <w:jc w:val="both"/>
        <w:rPr>
          <w:snapToGrid w:val="0"/>
          <w:sz w:val="24"/>
        </w:rPr>
      </w:pPr>
      <w:r>
        <w:rPr>
          <w:snapToGrid w:val="0"/>
          <w:sz w:val="24"/>
        </w:rPr>
        <w:t xml:space="preserve">Rusten in, en vertrouwen op des Heeren voorzienigheid. Een vergenoegde heeft zo'n behagen in Gods wil, dat hij niet zorgt noch over het tegenwoordige, noch over de toekomende dag; omdat hij gelooft dat God zijn Vader is, en dat het daarom alles wel en tot zijn beste zal zijn, wat God ook over hem brengt; daarom is hij gerust en weltevreden: Psalm 91:1, 2. </w:t>
      </w:r>
      <w:r>
        <w:rPr>
          <w:i/>
          <w:snapToGrid w:val="0"/>
          <w:sz w:val="24"/>
        </w:rPr>
        <w:t>Die in de schuilplaats des Allerhoogsten is gezeten, die zal vernachten in de schaduw des Almachtigen. Ik zal tot de Heere zeggen: mijn Toevlucht, en mijn Burcht! mijn God, op Welken ik vertrouw.</w:t>
      </w:r>
      <w:r>
        <w:rPr>
          <w:snapToGrid w:val="0"/>
          <w:sz w:val="24"/>
        </w:rPr>
        <w:t xml:space="preserve"> </w:t>
      </w:r>
    </w:p>
    <w:p w14:paraId="695C569C" w14:textId="77777777" w:rsidR="00394FA1" w:rsidRDefault="00394FA1" w:rsidP="008355E0">
      <w:pPr>
        <w:numPr>
          <w:ilvl w:val="0"/>
          <w:numId w:val="245"/>
        </w:numPr>
        <w:jc w:val="both"/>
        <w:rPr>
          <w:snapToGrid w:val="0"/>
          <w:sz w:val="24"/>
        </w:rPr>
      </w:pPr>
      <w:r>
        <w:rPr>
          <w:snapToGrid w:val="0"/>
          <w:sz w:val="24"/>
        </w:rPr>
        <w:t xml:space="preserve">Wasdom. Door de vergenoeging ontvliedt men vele verhinderingen, die ons in de godzaligheid beletten; ‘t zij dat de onvergenoegdheid vele zonden voortbrengt, en ons in een zondige staat houdt; ‘t zij dat zij ons terughoudt in het oefenen veler deugden. Door de vergenoeging legt men af alle last, en de zonde, die lichtelijk omringt, waardoor men te vrijer kan met lijdzaamheid lopen de loopbaan, die ons voorgesteld is, Heb 12:1. Dan eerst, als men met vergenoeging het kruis draagt, is het te onze nut, en men wordt daardoor heilig, Hebr. 12:10. Als men in de verdrukking roemt, dan werkt de verdrukking lijdzaamheid. en de lijdzaamheid bevinding, en de bevinding hoop, Rom. 5:3, 4. Dan is het kruis een school: Psalm 94: 12. </w:t>
      </w:r>
      <w:r>
        <w:rPr>
          <w:i/>
          <w:snapToGrid w:val="0"/>
          <w:sz w:val="24"/>
        </w:rPr>
        <w:t>Welgelukzalig is de man, o Heere! die Gij tuchtigt, en die Gij leert uit Uw wet.</w:t>
      </w:r>
    </w:p>
    <w:p w14:paraId="16738E18" w14:textId="77777777" w:rsidR="00394FA1" w:rsidRDefault="00394FA1" w:rsidP="008355E0">
      <w:pPr>
        <w:numPr>
          <w:ilvl w:val="0"/>
          <w:numId w:val="245"/>
        </w:numPr>
        <w:jc w:val="both"/>
        <w:rPr>
          <w:snapToGrid w:val="0"/>
          <w:sz w:val="24"/>
        </w:rPr>
      </w:pPr>
      <w:r>
        <w:rPr>
          <w:snapToGrid w:val="0"/>
          <w:sz w:val="24"/>
        </w:rPr>
        <w:t>God wordt daardoor verheerlijkt: want daardoor tonen ze dat de Heere soeverein is, en met zijn schepsel doen mag naar zijn welgevallen; dan tonen ze, dat God algenoegzaam is, en dat men, God hebbende, alles kan missen; dan wordt openbaar, dat God goed, getrouw en waarachtig, wijs en almachtig is: 1 Petrus 1:7. Opdat de beproeving uws geloofs... bevonden worde te zijn tot lof en eer, en heerlijkheid, in de openbaring van Jezus Christus. 1 Petrus 4:16 ... indien iemand lijdt als een Christen, die schame zich niet, maar verheerlijke God in deze dele.</w:t>
      </w:r>
    </w:p>
    <w:p w14:paraId="6A1EE603" w14:textId="77777777" w:rsidR="00394FA1" w:rsidRDefault="00394FA1" w:rsidP="00394FA1">
      <w:pPr>
        <w:jc w:val="both"/>
        <w:rPr>
          <w:snapToGrid w:val="0"/>
          <w:sz w:val="24"/>
        </w:rPr>
      </w:pPr>
    </w:p>
    <w:p w14:paraId="3E6B033E" w14:textId="77777777" w:rsidR="00394FA1" w:rsidRDefault="00394FA1" w:rsidP="00394FA1">
      <w:pPr>
        <w:pStyle w:val="BodyText3"/>
      </w:pPr>
      <w:r>
        <w:t xml:space="preserve">Overtuiging van onbekeerden. </w:t>
      </w:r>
    </w:p>
    <w:p w14:paraId="2A68288F" w14:textId="77777777" w:rsidR="00394FA1" w:rsidRDefault="00394FA1" w:rsidP="00394FA1">
      <w:pPr>
        <w:jc w:val="both"/>
        <w:rPr>
          <w:snapToGrid w:val="0"/>
          <w:sz w:val="24"/>
        </w:rPr>
      </w:pPr>
      <w:r>
        <w:rPr>
          <w:snapToGrid w:val="0"/>
          <w:sz w:val="24"/>
        </w:rPr>
        <w:t xml:space="preserve">VIII. De voorgestelde en verklaarde waarheid is bekwaam om onbekeerden te overtuigen van hun kwade staat, en godzaligen van hun gebrek en zonde. </w:t>
      </w:r>
    </w:p>
    <w:p w14:paraId="78E8B0EA" w14:textId="77777777" w:rsidR="00394FA1" w:rsidRDefault="00394FA1" w:rsidP="00394FA1">
      <w:pPr>
        <w:jc w:val="both"/>
        <w:rPr>
          <w:snapToGrid w:val="0"/>
          <w:sz w:val="24"/>
        </w:rPr>
      </w:pPr>
      <w:r>
        <w:rPr>
          <w:snapToGrid w:val="0"/>
          <w:sz w:val="24"/>
        </w:rPr>
        <w:t xml:space="preserve">Onbekeerden zijn onvergenoegden. </w:t>
      </w:r>
    </w:p>
    <w:p w14:paraId="11D7FF57" w14:textId="77777777" w:rsidR="00394FA1" w:rsidRDefault="00394FA1" w:rsidP="008355E0">
      <w:pPr>
        <w:numPr>
          <w:ilvl w:val="0"/>
          <w:numId w:val="246"/>
        </w:numPr>
        <w:jc w:val="both"/>
        <w:rPr>
          <w:snapToGrid w:val="0"/>
          <w:sz w:val="24"/>
        </w:rPr>
      </w:pPr>
      <w:r>
        <w:rPr>
          <w:snapToGrid w:val="0"/>
          <w:sz w:val="24"/>
        </w:rPr>
        <w:t xml:space="preserve">Altijd scheelt er wat: òf men heeft geen kind, òf men heeft er te veel; men heeft het verkeerde handwerk geleerd, was ik een winkelier, of kon ik een ambacht, had ik zulke stijl, dan zou het beter met mij gaan; ‘t is al tegen wind en stroom, wat ik begin, en waar zal het ten laatste nog heen? Die en die heeft de nering, de liefde, de achting; maar mij ziet men met de nek aan; alle man is tegen mij gekant, men doet mij ongelijk, en handelt godloos met mij en het mijne, men lastert, en steelt mijn eer, een ieder heeft het op mij voorzien, men is altijd in de beer-bijt, zodat men dag noch nacht door onrust van buiten en van binnen rusten kan. </w:t>
      </w:r>
    </w:p>
    <w:p w14:paraId="266B69AD" w14:textId="77777777" w:rsidR="00394FA1" w:rsidRDefault="00394FA1" w:rsidP="008355E0">
      <w:pPr>
        <w:numPr>
          <w:ilvl w:val="0"/>
          <w:numId w:val="246"/>
        </w:numPr>
        <w:jc w:val="both"/>
        <w:rPr>
          <w:snapToGrid w:val="0"/>
          <w:sz w:val="24"/>
        </w:rPr>
      </w:pPr>
      <w:r>
        <w:rPr>
          <w:snapToGrid w:val="0"/>
          <w:sz w:val="24"/>
        </w:rPr>
        <w:t xml:space="preserve">Een ander is loom en lui, en daarom ongevoelig. </w:t>
      </w:r>
    </w:p>
    <w:p w14:paraId="01C1C6C0" w14:textId="77777777" w:rsidR="00394FA1" w:rsidRDefault="00394FA1" w:rsidP="008355E0">
      <w:pPr>
        <w:numPr>
          <w:ilvl w:val="0"/>
          <w:numId w:val="246"/>
        </w:numPr>
        <w:jc w:val="both"/>
        <w:rPr>
          <w:snapToGrid w:val="0"/>
          <w:sz w:val="24"/>
        </w:rPr>
      </w:pPr>
      <w:r>
        <w:rPr>
          <w:snapToGrid w:val="0"/>
          <w:sz w:val="24"/>
        </w:rPr>
        <w:t xml:space="preserve">Een ander heeft een zoet en zacht humeur, en kan het alles over zich laten gaan. </w:t>
      </w:r>
    </w:p>
    <w:p w14:paraId="01F2705F" w14:textId="77777777" w:rsidR="00394FA1" w:rsidRDefault="00394FA1" w:rsidP="008355E0">
      <w:pPr>
        <w:numPr>
          <w:ilvl w:val="0"/>
          <w:numId w:val="246"/>
        </w:numPr>
        <w:jc w:val="both"/>
        <w:rPr>
          <w:snapToGrid w:val="0"/>
          <w:sz w:val="24"/>
        </w:rPr>
      </w:pPr>
      <w:r>
        <w:rPr>
          <w:snapToGrid w:val="0"/>
          <w:sz w:val="24"/>
        </w:rPr>
        <w:t xml:space="preserve">Anderen gebruiken de reden, en zien de zaken door, of zij zien dat er geen doorkomen aan is; daarom patience </w:t>
      </w:r>
      <w:r>
        <w:rPr>
          <w:i/>
          <w:snapToGrid w:val="0"/>
          <w:sz w:val="24"/>
        </w:rPr>
        <w:t>par force,</w:t>
      </w:r>
      <w:r>
        <w:rPr>
          <w:snapToGrid w:val="0"/>
          <w:sz w:val="24"/>
        </w:rPr>
        <w:t xml:space="preserve"> daar is toch niet aan te doen; of zij zullen het dus aanleggen, en dan zal het wel gaan. </w:t>
      </w:r>
    </w:p>
    <w:p w14:paraId="4CCD9DF7" w14:textId="77777777" w:rsidR="00394FA1" w:rsidRDefault="00394FA1" w:rsidP="008355E0">
      <w:pPr>
        <w:numPr>
          <w:ilvl w:val="0"/>
          <w:numId w:val="246"/>
        </w:numPr>
        <w:jc w:val="both"/>
        <w:rPr>
          <w:snapToGrid w:val="0"/>
          <w:sz w:val="24"/>
        </w:rPr>
      </w:pPr>
      <w:r>
        <w:rPr>
          <w:snapToGrid w:val="0"/>
          <w:sz w:val="24"/>
        </w:rPr>
        <w:t xml:space="preserve">Anderen als hun de wal ontgaat, zo houden ze zich aan het vlotgras, zij leiden zich af, de een met dit en de ander met dat. </w:t>
      </w:r>
    </w:p>
    <w:p w14:paraId="0731F913" w14:textId="77777777" w:rsidR="00394FA1" w:rsidRDefault="00394FA1" w:rsidP="008355E0">
      <w:pPr>
        <w:numPr>
          <w:ilvl w:val="0"/>
          <w:numId w:val="246"/>
        </w:numPr>
        <w:jc w:val="both"/>
        <w:rPr>
          <w:snapToGrid w:val="0"/>
          <w:sz w:val="24"/>
        </w:rPr>
      </w:pPr>
      <w:r>
        <w:rPr>
          <w:snapToGrid w:val="0"/>
          <w:sz w:val="24"/>
        </w:rPr>
        <w:t xml:space="preserve">Anderen worden geheel moedeloos en wanhopig, en zouden wel naar de strop lopen, om een einde van de kwelling te hebben. </w:t>
      </w:r>
    </w:p>
    <w:p w14:paraId="232D12C3" w14:textId="77777777" w:rsidR="00394FA1" w:rsidRDefault="00394FA1" w:rsidP="008355E0">
      <w:pPr>
        <w:numPr>
          <w:ilvl w:val="0"/>
          <w:numId w:val="246"/>
        </w:numPr>
        <w:jc w:val="both"/>
        <w:rPr>
          <w:snapToGrid w:val="0"/>
          <w:sz w:val="24"/>
        </w:rPr>
      </w:pPr>
      <w:r>
        <w:rPr>
          <w:snapToGrid w:val="0"/>
          <w:sz w:val="24"/>
        </w:rPr>
        <w:t xml:space="preserve">Anderen, al kunnen ze ‘t tegenwoordig wel stellen, zijn bekommerd over de toekomende dag, ieder kwaad gerucht doet hen beven, en beneemt hun het vredig genot van het tegenwoordige. </w:t>
      </w:r>
    </w:p>
    <w:p w14:paraId="133599E9" w14:textId="77777777" w:rsidR="00394FA1" w:rsidRDefault="00394FA1" w:rsidP="008355E0">
      <w:pPr>
        <w:numPr>
          <w:ilvl w:val="0"/>
          <w:numId w:val="246"/>
        </w:numPr>
        <w:jc w:val="both"/>
        <w:rPr>
          <w:snapToGrid w:val="0"/>
          <w:sz w:val="24"/>
        </w:rPr>
      </w:pPr>
      <w:r>
        <w:rPr>
          <w:snapToGrid w:val="0"/>
          <w:sz w:val="24"/>
        </w:rPr>
        <w:t xml:space="preserve">Anderen willen hun vergenoegen zoeken in eten en drinken, in geld, in staat, in het voldoen van hun zondige lusten. </w:t>
      </w:r>
    </w:p>
    <w:p w14:paraId="0A5E35AC" w14:textId="77777777" w:rsidR="00394FA1" w:rsidRDefault="00394FA1" w:rsidP="008355E0">
      <w:pPr>
        <w:numPr>
          <w:ilvl w:val="0"/>
          <w:numId w:val="246"/>
        </w:numPr>
        <w:jc w:val="both"/>
        <w:rPr>
          <w:snapToGrid w:val="0"/>
          <w:sz w:val="24"/>
        </w:rPr>
      </w:pPr>
      <w:r>
        <w:rPr>
          <w:snapToGrid w:val="0"/>
          <w:sz w:val="24"/>
        </w:rPr>
        <w:t xml:space="preserve">Anderen stellen hun genoegen in hun handen, en wroeten als mollen in de aarde, om het genoegen daaruit te halen, of in mensen, zien die naar de ogen, vleien en aanbidden die, om hun gunst te hebben. Dus zoekt eer ieder onbekeerde rust, zonder vinden. En zijn vergenoeging is enkel onrust. </w:t>
      </w:r>
    </w:p>
    <w:p w14:paraId="5B3DB989" w14:textId="77777777" w:rsidR="00394FA1" w:rsidRDefault="00394FA1" w:rsidP="008355E0">
      <w:pPr>
        <w:numPr>
          <w:ilvl w:val="0"/>
          <w:numId w:val="246"/>
        </w:numPr>
        <w:jc w:val="both"/>
        <w:rPr>
          <w:snapToGrid w:val="0"/>
          <w:sz w:val="24"/>
        </w:rPr>
      </w:pPr>
      <w:r>
        <w:rPr>
          <w:snapToGrid w:val="0"/>
          <w:sz w:val="24"/>
        </w:rPr>
        <w:t xml:space="preserve">Een ander zal het wat beter maken, en stelt zich tevreden, zo hij zegt, in de wil Gods, schoon hij de verzoening met God nooit in Christus gezocht of verkregen heeft, en hij daarom noch Gods hulp noch gunst te verwachten heeft. </w:t>
      </w:r>
    </w:p>
    <w:p w14:paraId="6A03A37E" w14:textId="77777777" w:rsidR="00394FA1" w:rsidRDefault="00394FA1" w:rsidP="00394FA1">
      <w:pPr>
        <w:jc w:val="both"/>
        <w:rPr>
          <w:snapToGrid w:val="0"/>
          <w:sz w:val="24"/>
        </w:rPr>
      </w:pPr>
    </w:p>
    <w:p w14:paraId="28A41A1A" w14:textId="77777777" w:rsidR="00394FA1" w:rsidRDefault="00394FA1" w:rsidP="00394FA1">
      <w:pPr>
        <w:jc w:val="both"/>
        <w:rPr>
          <w:snapToGrid w:val="0"/>
          <w:sz w:val="24"/>
        </w:rPr>
      </w:pPr>
      <w:r>
        <w:rPr>
          <w:snapToGrid w:val="0"/>
          <w:sz w:val="24"/>
        </w:rPr>
        <w:t>Gij allen, die zo zijt als nu gezegd is, weet:</w:t>
      </w:r>
    </w:p>
    <w:p w14:paraId="3A8A1E8E" w14:textId="77777777" w:rsidR="00394FA1" w:rsidRDefault="00394FA1" w:rsidP="008355E0">
      <w:pPr>
        <w:numPr>
          <w:ilvl w:val="0"/>
          <w:numId w:val="247"/>
        </w:numPr>
        <w:jc w:val="both"/>
        <w:rPr>
          <w:snapToGrid w:val="0"/>
          <w:sz w:val="24"/>
        </w:rPr>
      </w:pPr>
      <w:r>
        <w:rPr>
          <w:snapToGrid w:val="0"/>
          <w:sz w:val="24"/>
        </w:rPr>
        <w:t xml:space="preserve">dat gij zonder God, zonder Christus zijt, dat God niet voor, maar tegen u is. En als Hij beroert, wie zal dan stillen? Als Hij u verlaat, wat zal u helpen? Dan kunt u niet zijn dan schrik van binnen en van buiten. </w:t>
      </w:r>
    </w:p>
    <w:p w14:paraId="5FC2EF85" w14:textId="77777777" w:rsidR="00394FA1" w:rsidRDefault="00394FA1" w:rsidP="008355E0">
      <w:pPr>
        <w:numPr>
          <w:ilvl w:val="0"/>
          <w:numId w:val="247"/>
        </w:numPr>
        <w:jc w:val="both"/>
        <w:rPr>
          <w:snapToGrid w:val="0"/>
          <w:sz w:val="24"/>
        </w:rPr>
      </w:pPr>
      <w:r>
        <w:rPr>
          <w:snapToGrid w:val="0"/>
          <w:sz w:val="24"/>
        </w:rPr>
        <w:t xml:space="preserve">Al uw woelen, al uw vergenoeging en onvergenoeging is enkel zonde, is enkel vuiligheid, waarin gij u omwentelt, als een zwijn in zijn drek, en ‘t maakt u hoe langer hoe walgelijker in de ogen Gods, en stinkender bij de ware Godzaligen. En zo uw tegenwoordige staat naar uw inbeelding u genoeg of ongenoeg is, al de uitslag van alles dat u beoogt, zal ten kwade voor u uitvallen, en zal u alle ongenoegen, verdriet, verschrikking, angst en vreze baren, totdat de eeuwige verdoemenis u beroven zal van alles, waarmee gij u nu nog enigszins ophoudt, en de toorn van God, en het vuur van de hel u eeuwig zal vervullen; daarom bekeert u tot de Heere, zoekt verzoening met God in Christus, dan zal Hij uw vergenoeging zijn, en in Hem vergenoeging hebbende, zal alles medewerken ten goede. </w:t>
      </w:r>
    </w:p>
    <w:p w14:paraId="546BBB86" w14:textId="77777777" w:rsidR="00394FA1" w:rsidRDefault="00394FA1" w:rsidP="00394FA1">
      <w:pPr>
        <w:jc w:val="both"/>
        <w:rPr>
          <w:snapToGrid w:val="0"/>
          <w:sz w:val="24"/>
        </w:rPr>
      </w:pPr>
    </w:p>
    <w:p w14:paraId="4405E756" w14:textId="77777777" w:rsidR="00394FA1" w:rsidRDefault="00394FA1" w:rsidP="00394FA1">
      <w:pPr>
        <w:pStyle w:val="BodyText3"/>
      </w:pPr>
      <w:r>
        <w:t xml:space="preserve">Bestraffing van Godzaligen. </w:t>
      </w:r>
    </w:p>
    <w:p w14:paraId="3188980C" w14:textId="77777777" w:rsidR="00394FA1" w:rsidRDefault="00394FA1" w:rsidP="00394FA1">
      <w:pPr>
        <w:jc w:val="both"/>
        <w:rPr>
          <w:snapToGrid w:val="0"/>
          <w:sz w:val="24"/>
        </w:rPr>
      </w:pPr>
      <w:r>
        <w:rPr>
          <w:snapToGrid w:val="0"/>
          <w:sz w:val="24"/>
        </w:rPr>
        <w:t xml:space="preserve">IX. Nu kom ik tot de godzaligen. ‘t Is droevig dat die, welke God hebben tot een verzoende God, die God verkoren hebben tot hun enig en algenoegzaam Deel, met verwerping van alles, dat God niet is, dat die nog zoveel onvergenoegdheid hebben, omdat het hun in de wereld, en naar het lichaam en naar de ziel niet gaat, zoals de natuur het gaarne had. </w:t>
      </w:r>
    </w:p>
    <w:p w14:paraId="603DDAFA" w14:textId="77777777" w:rsidR="00394FA1" w:rsidRDefault="00394FA1" w:rsidP="008355E0">
      <w:pPr>
        <w:numPr>
          <w:ilvl w:val="0"/>
          <w:numId w:val="248"/>
        </w:numPr>
        <w:jc w:val="both"/>
        <w:rPr>
          <w:snapToGrid w:val="0"/>
          <w:sz w:val="24"/>
        </w:rPr>
      </w:pPr>
      <w:r>
        <w:rPr>
          <w:snapToGrid w:val="0"/>
          <w:sz w:val="24"/>
        </w:rPr>
        <w:t xml:space="preserve">Hun ogen en harten zien nog te veel naar het aardse hoog, mooi, goed, spijze, naar drank, kleding, alsof dat tot hun enig genoegen wat kon toebrengen. </w:t>
      </w:r>
    </w:p>
    <w:p w14:paraId="400681C3" w14:textId="77777777" w:rsidR="00394FA1" w:rsidRDefault="00394FA1" w:rsidP="008355E0">
      <w:pPr>
        <w:numPr>
          <w:ilvl w:val="0"/>
          <w:numId w:val="248"/>
        </w:numPr>
        <w:jc w:val="both"/>
        <w:rPr>
          <w:snapToGrid w:val="0"/>
          <w:color w:val="000000"/>
          <w:sz w:val="24"/>
        </w:rPr>
      </w:pPr>
      <w:r>
        <w:rPr>
          <w:snapToGrid w:val="0"/>
          <w:color w:val="000000"/>
          <w:sz w:val="24"/>
        </w:rPr>
        <w:t xml:space="preserve">Men wil almede zijn zin hebben, als ‘t daarnaar niet gaat, als mensen ons die niet geven, dan is men verdrietig, wrevelig, toornig. </w:t>
      </w:r>
    </w:p>
    <w:p w14:paraId="54ACE09E" w14:textId="77777777" w:rsidR="00394FA1" w:rsidRDefault="00394FA1" w:rsidP="008355E0">
      <w:pPr>
        <w:numPr>
          <w:ilvl w:val="0"/>
          <w:numId w:val="248"/>
        </w:numPr>
        <w:jc w:val="both"/>
        <w:rPr>
          <w:snapToGrid w:val="0"/>
          <w:color w:val="000000"/>
          <w:sz w:val="24"/>
        </w:rPr>
      </w:pPr>
      <w:r>
        <w:rPr>
          <w:snapToGrid w:val="0"/>
          <w:color w:val="000000"/>
          <w:sz w:val="24"/>
        </w:rPr>
        <w:t xml:space="preserve">Men eet zijn brood met ongenoegen, omdat het zo veel en zo smakelijk niet is, als men het wilde hebben. </w:t>
      </w:r>
    </w:p>
    <w:p w14:paraId="0731F1E2" w14:textId="77777777" w:rsidR="00394FA1" w:rsidRDefault="00394FA1" w:rsidP="008355E0">
      <w:pPr>
        <w:numPr>
          <w:ilvl w:val="0"/>
          <w:numId w:val="248"/>
        </w:numPr>
        <w:jc w:val="both"/>
        <w:rPr>
          <w:snapToGrid w:val="0"/>
          <w:color w:val="000000"/>
          <w:sz w:val="24"/>
        </w:rPr>
      </w:pPr>
      <w:r>
        <w:rPr>
          <w:snapToGrid w:val="0"/>
          <w:color w:val="000000"/>
          <w:sz w:val="24"/>
        </w:rPr>
        <w:t xml:space="preserve">Men trilt en beeft voor het toekomende; ‘t is: wat zullen wij eten, waarmee zullen we ons kleden? </w:t>
      </w:r>
    </w:p>
    <w:p w14:paraId="22190E78" w14:textId="77777777" w:rsidR="00394FA1" w:rsidRDefault="00394FA1" w:rsidP="008355E0">
      <w:pPr>
        <w:numPr>
          <w:ilvl w:val="0"/>
          <w:numId w:val="248"/>
        </w:numPr>
        <w:jc w:val="both"/>
        <w:rPr>
          <w:snapToGrid w:val="0"/>
          <w:color w:val="000000"/>
          <w:sz w:val="24"/>
        </w:rPr>
      </w:pPr>
      <w:r>
        <w:rPr>
          <w:snapToGrid w:val="0"/>
          <w:color w:val="000000"/>
          <w:sz w:val="24"/>
        </w:rPr>
        <w:t xml:space="preserve">De bezorgdheid verknijst het hart, en de bekommeringen nemen de lust en het leven weg. </w:t>
      </w:r>
    </w:p>
    <w:p w14:paraId="364CE13E" w14:textId="77777777" w:rsidR="00394FA1" w:rsidRDefault="00394FA1" w:rsidP="008355E0">
      <w:pPr>
        <w:numPr>
          <w:ilvl w:val="0"/>
          <w:numId w:val="248"/>
        </w:numPr>
        <w:jc w:val="both"/>
        <w:rPr>
          <w:snapToGrid w:val="0"/>
          <w:color w:val="000000"/>
          <w:sz w:val="24"/>
        </w:rPr>
      </w:pPr>
      <w:r>
        <w:rPr>
          <w:snapToGrid w:val="0"/>
          <w:color w:val="000000"/>
          <w:sz w:val="24"/>
        </w:rPr>
        <w:t xml:space="preserve">Men wankelt omtrent de voorzienigheid Gods. </w:t>
      </w:r>
    </w:p>
    <w:p w14:paraId="3E69E496" w14:textId="77777777" w:rsidR="00394FA1" w:rsidRDefault="00394FA1" w:rsidP="008355E0">
      <w:pPr>
        <w:numPr>
          <w:ilvl w:val="0"/>
          <w:numId w:val="248"/>
        </w:numPr>
        <w:jc w:val="both"/>
        <w:rPr>
          <w:snapToGrid w:val="0"/>
          <w:color w:val="000000"/>
          <w:sz w:val="24"/>
        </w:rPr>
      </w:pPr>
      <w:r>
        <w:rPr>
          <w:snapToGrid w:val="0"/>
          <w:color w:val="000000"/>
          <w:sz w:val="24"/>
        </w:rPr>
        <w:t xml:space="preserve">Men merkt God terstond aan als toornig. </w:t>
      </w:r>
    </w:p>
    <w:p w14:paraId="7F7318E4" w14:textId="77777777" w:rsidR="00394FA1" w:rsidRDefault="00394FA1" w:rsidP="008355E0">
      <w:pPr>
        <w:numPr>
          <w:ilvl w:val="0"/>
          <w:numId w:val="248"/>
        </w:numPr>
        <w:jc w:val="both"/>
        <w:rPr>
          <w:snapToGrid w:val="0"/>
          <w:color w:val="000000"/>
          <w:sz w:val="24"/>
        </w:rPr>
      </w:pPr>
      <w:r>
        <w:rPr>
          <w:snapToGrid w:val="0"/>
          <w:color w:val="000000"/>
          <w:sz w:val="24"/>
        </w:rPr>
        <w:t xml:space="preserve">Men verwerpt zijn staat. </w:t>
      </w:r>
    </w:p>
    <w:p w14:paraId="7D8EF130" w14:textId="77777777" w:rsidR="00394FA1" w:rsidRDefault="00394FA1" w:rsidP="008355E0">
      <w:pPr>
        <w:numPr>
          <w:ilvl w:val="0"/>
          <w:numId w:val="248"/>
        </w:numPr>
        <w:jc w:val="both"/>
        <w:rPr>
          <w:snapToGrid w:val="0"/>
          <w:color w:val="000000"/>
          <w:sz w:val="24"/>
        </w:rPr>
      </w:pPr>
      <w:r>
        <w:rPr>
          <w:snapToGrid w:val="0"/>
          <w:color w:val="000000"/>
          <w:sz w:val="24"/>
        </w:rPr>
        <w:t xml:space="preserve">En legt zich open voor de bestrijdingen van de duivel, die dan lichtelijk vat krijgt, om ons her- en daarheen te slingeren. </w:t>
      </w:r>
    </w:p>
    <w:p w14:paraId="6FC7C322" w14:textId="77777777" w:rsidR="00394FA1" w:rsidRDefault="00394FA1" w:rsidP="008355E0">
      <w:pPr>
        <w:numPr>
          <w:ilvl w:val="0"/>
          <w:numId w:val="248"/>
        </w:numPr>
        <w:jc w:val="both"/>
        <w:rPr>
          <w:snapToGrid w:val="0"/>
          <w:color w:val="000000"/>
          <w:sz w:val="24"/>
        </w:rPr>
      </w:pPr>
      <w:r>
        <w:rPr>
          <w:snapToGrid w:val="0"/>
          <w:color w:val="000000"/>
          <w:sz w:val="24"/>
        </w:rPr>
        <w:t xml:space="preserve">Het geestelijk leven verliest zijn kracht; en zo de Heere niet getrouw en onveranderlijk ware, men was naar lichaam en ziel bedorven; zo zeer kunnen de aardse tegenheden krenken. In deze staat is men gaarne beklaagd, men wil getroost worden, maar zo, dat men zijn begeerte kreeg, men zou gemoedigd zijn; maar dat verdriet moet eerst weg, de zaak moet men eerst hebben, men moest eerst zien en hebben waarvan men leven zou, dan zou troost ingang hebben, dan zou men onbezorgd leven, en de Heere kunnen dienen. </w:t>
      </w:r>
    </w:p>
    <w:p w14:paraId="5D95E390" w14:textId="77777777" w:rsidR="00394FA1" w:rsidRDefault="00394FA1" w:rsidP="00394FA1">
      <w:pPr>
        <w:jc w:val="both"/>
        <w:rPr>
          <w:snapToGrid w:val="0"/>
          <w:color w:val="000000"/>
          <w:sz w:val="24"/>
        </w:rPr>
      </w:pPr>
    </w:p>
    <w:p w14:paraId="5A480106" w14:textId="77777777" w:rsidR="00394FA1" w:rsidRDefault="00394FA1" w:rsidP="00394FA1">
      <w:pPr>
        <w:jc w:val="both"/>
        <w:rPr>
          <w:b/>
          <w:snapToGrid w:val="0"/>
          <w:color w:val="000000"/>
          <w:sz w:val="24"/>
        </w:rPr>
      </w:pPr>
      <w:r>
        <w:rPr>
          <w:b/>
          <w:snapToGrid w:val="0"/>
          <w:color w:val="000000"/>
          <w:sz w:val="24"/>
        </w:rPr>
        <w:t xml:space="preserve">Afmaning van bezorgdheid. </w:t>
      </w:r>
    </w:p>
    <w:p w14:paraId="175C2ABC" w14:textId="77777777" w:rsidR="00394FA1" w:rsidRDefault="00394FA1" w:rsidP="00394FA1">
      <w:pPr>
        <w:jc w:val="both"/>
        <w:rPr>
          <w:snapToGrid w:val="0"/>
          <w:color w:val="000000"/>
          <w:sz w:val="24"/>
        </w:rPr>
      </w:pPr>
      <w:r>
        <w:rPr>
          <w:snapToGrid w:val="0"/>
          <w:color w:val="000000"/>
          <w:sz w:val="24"/>
        </w:rPr>
        <w:t xml:space="preserve">X. Wat zal ik zeggen? U beklagen? Dat wil ik doen; maar zo, dat ik u niet schade, en in de zonde koestere, maar verwakkere om de onnutte bezorgdheden, boze onvergenoegdheid en verknijzende bekommeringen te overwinnen; want </w:t>
      </w:r>
    </w:p>
    <w:p w14:paraId="45E022D2" w14:textId="77777777" w:rsidR="00394FA1" w:rsidRDefault="00394FA1" w:rsidP="00394FA1">
      <w:pPr>
        <w:jc w:val="both"/>
        <w:rPr>
          <w:snapToGrid w:val="0"/>
          <w:color w:val="000000"/>
          <w:sz w:val="24"/>
        </w:rPr>
      </w:pPr>
      <w:r>
        <w:rPr>
          <w:snapToGrid w:val="0"/>
          <w:color w:val="000000"/>
          <w:sz w:val="24"/>
        </w:rPr>
        <w:t xml:space="preserve">1. U zult zelf uit de ontdekkingen wel zien dat u nog zeer vleselijk bent, en uw ogen laat gaan op dingen, die nietig zijn. Bent u dan nog van deze wereld, gelijk de anderen, wier deel in dit leven is? Is dan het aardse bekwaam om te vergenoegen? Toen u in het verbond der genade overging, bedong u toen, dat u het naar het lichaam tot uw keur en genoegen zou hebben, of zag gij daarvan af, en liet dat varen? Waarom zal het lichaam meer bezorgd worden dan de ziel? Lichaamsgebrek meer treffen dan ‘t gebrek van de ziel? Schaamt u voor God en mensen, dat u nog zo vleselijk bent. </w:t>
      </w:r>
    </w:p>
    <w:p w14:paraId="42A4B8CB" w14:textId="77777777" w:rsidR="00394FA1" w:rsidRDefault="00394FA1" w:rsidP="00394FA1">
      <w:pPr>
        <w:jc w:val="both"/>
        <w:rPr>
          <w:snapToGrid w:val="0"/>
          <w:color w:val="000000"/>
          <w:sz w:val="24"/>
        </w:rPr>
      </w:pPr>
    </w:p>
    <w:p w14:paraId="445209CE" w14:textId="77777777" w:rsidR="00394FA1" w:rsidRDefault="00394FA1" w:rsidP="00394FA1">
      <w:pPr>
        <w:jc w:val="both"/>
        <w:rPr>
          <w:b/>
          <w:snapToGrid w:val="0"/>
          <w:color w:val="000000"/>
          <w:sz w:val="24"/>
        </w:rPr>
      </w:pPr>
      <w:r>
        <w:rPr>
          <w:b/>
          <w:snapToGrid w:val="0"/>
          <w:color w:val="000000"/>
          <w:sz w:val="24"/>
        </w:rPr>
        <w:t xml:space="preserve">Een stille verloochening van Gods voorzienigheid. </w:t>
      </w:r>
    </w:p>
    <w:p w14:paraId="1A4EF74F" w14:textId="77777777" w:rsidR="00394FA1" w:rsidRDefault="00394FA1" w:rsidP="00394FA1">
      <w:pPr>
        <w:jc w:val="both"/>
        <w:rPr>
          <w:snapToGrid w:val="0"/>
          <w:color w:val="000000"/>
          <w:sz w:val="24"/>
        </w:rPr>
      </w:pPr>
      <w:r>
        <w:rPr>
          <w:snapToGrid w:val="0"/>
          <w:color w:val="000000"/>
          <w:sz w:val="24"/>
        </w:rPr>
        <w:t>2. Merkt gij niet dat het afgoderij is? Daar is een heimelijke afwijking van God, een nalaten van Hem af te hangen, een stille verloochening van Gods voorzienigheid, en verborgen beschuldiging van wreedheid, of onwilligheid om u te verzorgen, van veranderlijkheid, en van zijn beloften niet na te komen; daar is onder voorwendsel van noodzakelijkheid een willen rusten op het lichamelijke en leven van de brode; en zo men het lichamelijke alleen niet stelt tot zijn vertrouwen, ‘t is het evenwel ten dele; God en het aardse te samen zouden ons moeten vergenoegen; of dient gij God, opdat Hij u het lichamelijke zou geven? Wat is dat niet een kwade gestalte; hoe verre is dat van de staat van Asaf</w:t>
      </w:r>
      <w:r>
        <w:rPr>
          <w:snapToGrid w:val="0"/>
          <w:sz w:val="24"/>
        </w:rPr>
        <w:t xml:space="preserve">, Psalm 73:25, </w:t>
      </w:r>
      <w:r>
        <w:rPr>
          <w:i/>
          <w:snapToGrid w:val="0"/>
          <w:sz w:val="24"/>
        </w:rPr>
        <w:t>Wie</w:t>
      </w:r>
      <w:r>
        <w:rPr>
          <w:i/>
          <w:snapToGrid w:val="0"/>
          <w:color w:val="000000"/>
          <w:sz w:val="24"/>
        </w:rPr>
        <w:t xml:space="preserve"> heb ik nevens U in den hemel? Nevens U lust mij ook niets op der aarde!</w:t>
      </w:r>
      <w:r>
        <w:rPr>
          <w:snapToGrid w:val="0"/>
          <w:color w:val="000000"/>
          <w:sz w:val="24"/>
        </w:rPr>
        <w:t xml:space="preserve"> Vs. 26, </w:t>
      </w:r>
      <w:r>
        <w:rPr>
          <w:i/>
          <w:snapToGrid w:val="0"/>
          <w:color w:val="000000"/>
          <w:sz w:val="24"/>
        </w:rPr>
        <w:t>Bezwijkt mijn vlees en mijn hart, zo is God de Rotssteen mijns harten, en mijn Deel in eeuwigheid.</w:t>
      </w:r>
      <w:r>
        <w:rPr>
          <w:snapToGrid w:val="0"/>
          <w:color w:val="000000"/>
          <w:sz w:val="24"/>
        </w:rPr>
        <w:t xml:space="preserve"> Zijt dan beschaamd, als gij voor God komt, over uw zondige gestalte. </w:t>
      </w:r>
    </w:p>
    <w:p w14:paraId="62725283" w14:textId="77777777" w:rsidR="00394FA1" w:rsidRDefault="00394FA1" w:rsidP="00394FA1">
      <w:pPr>
        <w:jc w:val="both"/>
        <w:rPr>
          <w:snapToGrid w:val="0"/>
          <w:color w:val="000000"/>
          <w:sz w:val="24"/>
        </w:rPr>
      </w:pPr>
    </w:p>
    <w:p w14:paraId="56D44A00" w14:textId="77777777" w:rsidR="00394FA1" w:rsidRDefault="00394FA1" w:rsidP="00394FA1">
      <w:pPr>
        <w:jc w:val="both"/>
        <w:rPr>
          <w:b/>
          <w:snapToGrid w:val="0"/>
          <w:color w:val="000000"/>
          <w:sz w:val="24"/>
        </w:rPr>
      </w:pPr>
      <w:r>
        <w:rPr>
          <w:b/>
          <w:snapToGrid w:val="0"/>
          <w:color w:val="000000"/>
          <w:sz w:val="24"/>
        </w:rPr>
        <w:t xml:space="preserve">Hoogmoedigheid. </w:t>
      </w:r>
    </w:p>
    <w:p w14:paraId="2927B6BF" w14:textId="77777777" w:rsidR="00394FA1" w:rsidRDefault="00394FA1" w:rsidP="00394FA1">
      <w:pPr>
        <w:jc w:val="both"/>
        <w:rPr>
          <w:snapToGrid w:val="0"/>
          <w:color w:val="000000"/>
          <w:sz w:val="24"/>
        </w:rPr>
      </w:pPr>
      <w:r>
        <w:rPr>
          <w:snapToGrid w:val="0"/>
          <w:color w:val="000000"/>
          <w:sz w:val="24"/>
        </w:rPr>
        <w:t xml:space="preserve">3. Die bekommeringen en bevende zorgvuldigheden spruiten uit een hoogmoedig hart, en ten opzichte van God en van mensen: </w:t>
      </w:r>
    </w:p>
    <w:p w14:paraId="739A8192" w14:textId="77777777" w:rsidR="00394FA1" w:rsidRDefault="00394FA1" w:rsidP="00394FA1">
      <w:pPr>
        <w:jc w:val="both"/>
        <w:rPr>
          <w:snapToGrid w:val="0"/>
          <w:color w:val="000000"/>
          <w:sz w:val="24"/>
        </w:rPr>
      </w:pPr>
      <w:r>
        <w:rPr>
          <w:snapToGrid w:val="0"/>
          <w:color w:val="000000"/>
          <w:sz w:val="24"/>
        </w:rPr>
        <w:t xml:space="preserve">Ten opzichte van God, alsof men iets waardig was, alsof God gehouden was aan ons, om ons naar onze wil te dienen; zo men zijn zondigheid en strafwaardigheid recht kende, en daarop wederkeerde, men zou in een lager staat komen, en in verwondering wegzinken, dat God ons nog verdroeg, ja nog zoveel gaf, ja boven anderen, die nog veel minder hebben dan wij, daar wij toch al zo snood, ja misschien zondiger zijn dan die. </w:t>
      </w:r>
    </w:p>
    <w:p w14:paraId="0969A31F" w14:textId="77777777" w:rsidR="00394FA1" w:rsidRDefault="00394FA1" w:rsidP="00394FA1">
      <w:pPr>
        <w:jc w:val="both"/>
        <w:rPr>
          <w:snapToGrid w:val="0"/>
          <w:color w:val="000000"/>
          <w:sz w:val="24"/>
        </w:rPr>
      </w:pPr>
      <w:r>
        <w:rPr>
          <w:snapToGrid w:val="0"/>
          <w:color w:val="000000"/>
          <w:sz w:val="24"/>
        </w:rPr>
        <w:t xml:space="preserve">Ten opzichte van onze naaste, is het hoogmoedigheid; want men ziet op degenen, die meerder zijn dan wij; en ‘t is; waarom ik zowel niet als die? Zelden is de bekommering over waarlijk gebrek voor ‘t tegenwoordige, de natuur is met weinig tevreden; maar ‘t is om zijn lust te hebben, ‘t is om zoveel te hebben als een ander, om in eer te blijven en in die verachting niet te komen dat men arm is, dat men het van de kerk, of van een ander hebben moet; ‘t is waar, dat moet ons, in zich zelf aangemerkt, niet evenveel zijn. God wil dat wij begeerten hebben tot ons welzijn, tot met eer door de wereld te komen; maar die begeerten moet men overwinnen en verloochenen, als God ons klein wil maken en klein houden; daarom schuilt onder de dekmantel van noodzakelijk, van eerlijk, van beter in staat zijn om God te dienen, hoogmoedigheid; God wil van de een gediend zijn in een verhevener staat in de wereld, en van anderen in een lage staat, de wil van God moet ons genoegen zijn, in wat staat wij ook zijn; de moedeloosheid over zijn lage staat is enkel grootsheid; daarom wordt nederig, en gij zult van de onnutte zorgvuldigheden ontslagen worden. </w:t>
      </w:r>
    </w:p>
    <w:p w14:paraId="34A39116" w14:textId="77777777" w:rsidR="00394FA1" w:rsidRDefault="00394FA1" w:rsidP="00394FA1">
      <w:pPr>
        <w:jc w:val="both"/>
        <w:rPr>
          <w:snapToGrid w:val="0"/>
          <w:color w:val="000000"/>
          <w:sz w:val="24"/>
        </w:rPr>
      </w:pPr>
    </w:p>
    <w:p w14:paraId="0201D502" w14:textId="77777777" w:rsidR="00394FA1" w:rsidRDefault="00394FA1" w:rsidP="00394FA1">
      <w:pPr>
        <w:jc w:val="both"/>
        <w:rPr>
          <w:b/>
          <w:snapToGrid w:val="0"/>
          <w:color w:val="000000"/>
          <w:sz w:val="24"/>
        </w:rPr>
      </w:pPr>
      <w:r>
        <w:rPr>
          <w:b/>
          <w:snapToGrid w:val="0"/>
          <w:color w:val="000000"/>
          <w:sz w:val="24"/>
        </w:rPr>
        <w:t xml:space="preserve">Vergeefs. </w:t>
      </w:r>
    </w:p>
    <w:p w14:paraId="1B55634E" w14:textId="77777777" w:rsidR="00394FA1" w:rsidRDefault="00394FA1" w:rsidP="00394FA1">
      <w:pPr>
        <w:jc w:val="both"/>
        <w:rPr>
          <w:snapToGrid w:val="0"/>
          <w:color w:val="000000"/>
          <w:sz w:val="24"/>
        </w:rPr>
      </w:pPr>
      <w:r>
        <w:rPr>
          <w:snapToGrid w:val="0"/>
          <w:color w:val="000000"/>
          <w:sz w:val="24"/>
        </w:rPr>
        <w:t xml:space="preserve">4. Alle uw bekommeringen zijn vergeefs, gij zult er niet een cent te meer om hebben. God heeft van eeuwigheid al besloten, hoe veel gij hebben zult, daar is een bescheiden </w:t>
      </w:r>
      <w:r>
        <w:rPr>
          <w:snapToGrid w:val="0"/>
          <w:sz w:val="24"/>
        </w:rPr>
        <w:t>deel, Spr. 30:8, ‘t</w:t>
      </w:r>
      <w:r>
        <w:rPr>
          <w:snapToGrid w:val="0"/>
          <w:color w:val="000000"/>
          <w:sz w:val="24"/>
        </w:rPr>
        <w:t xml:space="preserve"> welk God een ieder toegelegd heeft, en op zijn tijd geeft. Dit deel zal niemand u ontnemen, noch verminderen, en gij zult het met uw bekommeringen en woelen niet een stuiver vermeerderen, en die vaste raad Gods niet breken of veranderen. Waren daar gierige Israëlieten, die veel manna bijeenraapten, als zij thuis kwamen hadden ze niet meer dan hun maat vol; waren daar anderen, die bij gebrek aan krachten, of omdat ze op een plaats kwamen daar niet veel gevallen was, weinig ingezameld hadden, als ze thuis kwamen, zo hadden ze hun maat ook vol, de een hield niet over, de ander kwam niet te </w:t>
      </w:r>
      <w:r>
        <w:rPr>
          <w:snapToGrid w:val="0"/>
          <w:sz w:val="24"/>
        </w:rPr>
        <w:t xml:space="preserve">kort, 2 Kor. 8:15. </w:t>
      </w:r>
      <w:r>
        <w:rPr>
          <w:i/>
          <w:snapToGrid w:val="0"/>
          <w:sz w:val="24"/>
        </w:rPr>
        <w:t>Daarom</w:t>
      </w:r>
      <w:r>
        <w:rPr>
          <w:i/>
          <w:snapToGrid w:val="0"/>
          <w:color w:val="000000"/>
          <w:sz w:val="24"/>
        </w:rPr>
        <w:t xml:space="preserve"> zijt niet bezorgd voor uw leven, wat gij eten, en wat gij drinken zult; noch voor uw lichaam waarmee gij u kleden zult; is het leven niet meer dan het voedsel, en het lichaam dan de kleding?</w:t>
      </w:r>
      <w:r>
        <w:rPr>
          <w:snapToGrid w:val="0"/>
          <w:color w:val="000000"/>
          <w:sz w:val="24"/>
        </w:rPr>
        <w:t xml:space="preserve"> </w:t>
      </w:r>
      <w:r>
        <w:rPr>
          <w:snapToGrid w:val="0"/>
          <w:sz w:val="24"/>
        </w:rPr>
        <w:t xml:space="preserve">Matth. 6:25. </w:t>
      </w:r>
      <w:r>
        <w:rPr>
          <w:i/>
          <w:snapToGrid w:val="0"/>
          <w:sz w:val="24"/>
        </w:rPr>
        <w:t xml:space="preserve">Wie </w:t>
      </w:r>
      <w:r>
        <w:rPr>
          <w:i/>
          <w:snapToGrid w:val="0"/>
          <w:color w:val="000000"/>
          <w:sz w:val="24"/>
        </w:rPr>
        <w:t xml:space="preserve">toch van u kan, met bezorgd te zijn, één el tot zijn lengte toedoen? </w:t>
      </w:r>
      <w:r>
        <w:rPr>
          <w:snapToGrid w:val="0"/>
          <w:color w:val="000000"/>
          <w:sz w:val="24"/>
        </w:rPr>
        <w:t xml:space="preserve">Vs. 27 </w:t>
      </w:r>
      <w:r>
        <w:rPr>
          <w:i/>
          <w:snapToGrid w:val="0"/>
          <w:color w:val="000000"/>
          <w:sz w:val="24"/>
        </w:rPr>
        <w:t xml:space="preserve">Al deze dingen zoeken de Heidenen, </w:t>
      </w:r>
      <w:r>
        <w:rPr>
          <w:snapToGrid w:val="0"/>
          <w:color w:val="000000"/>
          <w:sz w:val="24"/>
        </w:rPr>
        <w:t xml:space="preserve">vs. 32. </w:t>
      </w:r>
    </w:p>
    <w:p w14:paraId="35CF55F2" w14:textId="77777777" w:rsidR="00394FA1" w:rsidRDefault="00394FA1" w:rsidP="00394FA1">
      <w:pPr>
        <w:jc w:val="both"/>
        <w:rPr>
          <w:snapToGrid w:val="0"/>
          <w:color w:val="000000"/>
          <w:sz w:val="24"/>
        </w:rPr>
      </w:pPr>
    </w:p>
    <w:p w14:paraId="6E20EEA4" w14:textId="77777777" w:rsidR="00394FA1" w:rsidRDefault="00394FA1" w:rsidP="00394FA1">
      <w:pPr>
        <w:jc w:val="both"/>
        <w:rPr>
          <w:b/>
          <w:snapToGrid w:val="0"/>
          <w:color w:val="000000"/>
          <w:sz w:val="24"/>
        </w:rPr>
      </w:pPr>
      <w:r>
        <w:rPr>
          <w:b/>
          <w:snapToGrid w:val="0"/>
          <w:color w:val="000000"/>
          <w:sz w:val="24"/>
        </w:rPr>
        <w:t xml:space="preserve">Oneer van God. </w:t>
      </w:r>
    </w:p>
    <w:p w14:paraId="006FFF98" w14:textId="77777777" w:rsidR="00394FA1" w:rsidRDefault="00394FA1" w:rsidP="00394FA1">
      <w:pPr>
        <w:jc w:val="both"/>
        <w:rPr>
          <w:snapToGrid w:val="0"/>
          <w:color w:val="000000"/>
          <w:sz w:val="24"/>
        </w:rPr>
      </w:pPr>
      <w:r>
        <w:rPr>
          <w:snapToGrid w:val="0"/>
          <w:color w:val="000000"/>
          <w:sz w:val="24"/>
        </w:rPr>
        <w:t xml:space="preserve">5. U doet Gode oneer en uzelf schade aan; want met die knagende bekommeringen toont u, dat God alleen u niet algenoegzaam is, en u met Hem u niet verzadigen kunt, tenzij u zoveel lichamelijks daarbij hebt, als u oordeelt te moeten hebben. Is het niet een oneer van een vader, die rijk genoeg is, dat hij zijn kinderen, niettegenstaande hun roepen en bidden, gebrek laat lijden? Maakt u dan ook met uw ongenoegen en onnutte bekommeringen niet dat anderen zulke gedachten van de Heere krijgen, alsof Hij geen liefde, geen barmhartigheden, geen medelijden, geen zorg over Zijn kinderen had? Daar u in tegendeel Hem verheerlijken zou, als u vergenoegd was met het tegenwoordige, en dat uw zaligheid bestond in het genieten van God Zelf. </w:t>
      </w:r>
    </w:p>
    <w:p w14:paraId="63AD20FD" w14:textId="77777777" w:rsidR="00394FA1" w:rsidRDefault="00394FA1" w:rsidP="00394FA1">
      <w:pPr>
        <w:jc w:val="both"/>
        <w:rPr>
          <w:snapToGrid w:val="0"/>
          <w:color w:val="000000"/>
          <w:sz w:val="24"/>
        </w:rPr>
      </w:pPr>
      <w:r>
        <w:rPr>
          <w:snapToGrid w:val="0"/>
          <w:color w:val="000000"/>
          <w:sz w:val="24"/>
        </w:rPr>
        <w:t xml:space="preserve">En ten opzichte van uzelf, gij brengt u zelf in een gedurige onrust, angst, vrees, benauwdheid; gij beneemt u zelf het vermaak en de blijdschap in God. U belet uw wasdom, omdat die gestalte Gode mishaagt, en niet bekwaam is, om de middelen tot opbouw wel te gebruiken; de bekommeringen doen het Woord en de goede bewegingen verstikken, en maken het </w:t>
      </w:r>
      <w:r>
        <w:rPr>
          <w:snapToGrid w:val="0"/>
          <w:sz w:val="24"/>
        </w:rPr>
        <w:t>onvruchtbaar, Matth. 13:22.</w:t>
      </w:r>
      <w:r>
        <w:rPr>
          <w:snapToGrid w:val="0"/>
          <w:color w:val="000000"/>
          <w:sz w:val="24"/>
        </w:rPr>
        <w:t xml:space="preserve"> Het ongeloof heeft gelegenheid om boven te komen, en slingert de bezorgde ziel hierheen en daarheen; de lust tot de godsdienst vermindert, de vrije toenadering tot God wordt verhinderd, de gedachten, dat de tegenheden in Gods toorn hun overkomen, doen de ziel beven; dus gaat stilte, afhangen van God, het kinderlijk vertrouwen op God, het wandelen met God, voor een groot gedeelte weg. En dat om een stuk brood meer of minder? Om een eigen zin? Om eigen glorie? Om de toekomende tijd, die men niet weet, hoedanig die zijn zal? O, dat zijn te geringe zaken, om daardoor de welstand van zijn ziel kwijt te worden. </w:t>
      </w:r>
    </w:p>
    <w:p w14:paraId="03D781A7" w14:textId="77777777" w:rsidR="00394FA1" w:rsidRDefault="00394FA1" w:rsidP="00394FA1">
      <w:pPr>
        <w:jc w:val="both"/>
        <w:rPr>
          <w:snapToGrid w:val="0"/>
          <w:color w:val="000000"/>
          <w:sz w:val="24"/>
        </w:rPr>
      </w:pPr>
    </w:p>
    <w:p w14:paraId="7D958648" w14:textId="77777777" w:rsidR="00394FA1" w:rsidRDefault="00394FA1" w:rsidP="00394FA1">
      <w:pPr>
        <w:jc w:val="both"/>
        <w:rPr>
          <w:b/>
          <w:snapToGrid w:val="0"/>
          <w:color w:val="000000"/>
          <w:sz w:val="24"/>
        </w:rPr>
      </w:pPr>
      <w:r>
        <w:rPr>
          <w:b/>
          <w:snapToGrid w:val="0"/>
          <w:color w:val="000000"/>
          <w:sz w:val="24"/>
        </w:rPr>
        <w:t xml:space="preserve">Belet dankbaarheid. </w:t>
      </w:r>
    </w:p>
    <w:p w14:paraId="6C4D7536" w14:textId="77777777" w:rsidR="00394FA1" w:rsidRDefault="00394FA1" w:rsidP="00394FA1">
      <w:pPr>
        <w:jc w:val="both"/>
        <w:rPr>
          <w:snapToGrid w:val="0"/>
          <w:sz w:val="24"/>
        </w:rPr>
      </w:pPr>
      <w:r>
        <w:rPr>
          <w:snapToGrid w:val="0"/>
          <w:color w:val="000000"/>
          <w:sz w:val="24"/>
        </w:rPr>
        <w:t xml:space="preserve">6. Als de Heere u uitkomst uit uw verlegenheid zal gegeven hebben, gelijk Hij zeker doen zal op zijn tijd, dan hebt gij u door de vorige onvergenoegdheid en morring buiten staat gebracht, om de Heere recht dankbaar te zijn, een beschaamdheid over uw vorig wantrouwen zal de ziel nieuwe smart aandoen; en het gebeurt wel, als de Heere u uw onbehoorlijke begeerte zal vervuld hebben, dat Hij dan wel een magerheid aan de ziel geeft, dan staat men verlegen, en men zou wel wensen dat men in de vorige bekrompenheid was, en een </w:t>
      </w:r>
      <w:r>
        <w:rPr>
          <w:snapToGrid w:val="0"/>
          <w:sz w:val="24"/>
        </w:rPr>
        <w:t xml:space="preserve">beter staat naar de ziel had; daarom gedraagt u nu wel, terwijl gij in een school zijt, waarin gij veel leren kunt, dat gij in een tijd van voorspoed niet kunt leren. Ziet dan toe, wacht u te zijn murmureerders en klagers over uw staat, wandelende naar uw begeerlijkheden, Judas 1:16. Maar bezit uw ziel in lijdzaamheid, en zijt vergenoegd met het tegenwoordige, dan zult gij bekwaam zijn de Heere in voor- en tegenspoed te dienen. </w:t>
      </w:r>
    </w:p>
    <w:p w14:paraId="72967899" w14:textId="77777777" w:rsidR="00394FA1" w:rsidRDefault="00394FA1" w:rsidP="00394FA1">
      <w:pPr>
        <w:jc w:val="both"/>
        <w:rPr>
          <w:snapToGrid w:val="0"/>
          <w:sz w:val="24"/>
        </w:rPr>
      </w:pPr>
    </w:p>
    <w:p w14:paraId="119D79A6" w14:textId="77777777" w:rsidR="00394FA1" w:rsidRDefault="00394FA1" w:rsidP="00394FA1">
      <w:pPr>
        <w:pStyle w:val="BodyText3"/>
      </w:pPr>
      <w:r>
        <w:t xml:space="preserve">Opwekking. </w:t>
      </w:r>
    </w:p>
    <w:p w14:paraId="615096B7" w14:textId="77777777" w:rsidR="00394FA1" w:rsidRDefault="00394FA1" w:rsidP="00394FA1">
      <w:pPr>
        <w:jc w:val="both"/>
        <w:rPr>
          <w:snapToGrid w:val="0"/>
          <w:sz w:val="24"/>
        </w:rPr>
      </w:pPr>
      <w:r>
        <w:rPr>
          <w:snapToGrid w:val="0"/>
          <w:sz w:val="24"/>
        </w:rPr>
        <w:t xml:space="preserve">XI. Welaan dan, kinderen van God, rijken, middelmatigen in stand, kleinen, geringen, armen, verdrukten, door onweer voortgedrevenen, wie u bent en hoedanig ook uw staat is, want gij allen hebt de opwekking van node, want, geen staat in zich zelf geeft vergenoeging, leert uw begeerte te verenigen met uw staat hoedanig die ook is, en tracht niet uw staat te brengen tot uw begeerte; want daar zou geen einde aan zijn; werpt de onvergenoegdheid verre van u als een schadelijke pest voor het geestelijke leven, en bezit uw zielen in vergenoegdheid. Tot dat einde: </w:t>
      </w:r>
    </w:p>
    <w:p w14:paraId="6BB2DA45" w14:textId="77777777" w:rsidR="00394FA1" w:rsidRDefault="00394FA1" w:rsidP="00394FA1">
      <w:pPr>
        <w:jc w:val="both"/>
        <w:rPr>
          <w:snapToGrid w:val="0"/>
          <w:sz w:val="24"/>
        </w:rPr>
      </w:pPr>
    </w:p>
    <w:p w14:paraId="476C8991" w14:textId="77777777" w:rsidR="00394FA1" w:rsidRDefault="00394FA1" w:rsidP="00394FA1">
      <w:pPr>
        <w:pStyle w:val="BodyText3"/>
      </w:pPr>
      <w:r>
        <w:t xml:space="preserve">God zelf port aan. </w:t>
      </w:r>
    </w:p>
    <w:p w14:paraId="29E66D4C" w14:textId="77777777" w:rsidR="00394FA1" w:rsidRDefault="00394FA1" w:rsidP="00394FA1">
      <w:pPr>
        <w:pStyle w:val="BodyText"/>
      </w:pPr>
      <w:r>
        <w:t xml:space="preserve">1. Overdenkt alle krachtige opwekkingen, en hoort ze uit de mond des Heeren, tot u aldus sprekende: </w:t>
      </w:r>
    </w:p>
    <w:p w14:paraId="07FBCC7D"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Psalm 37:5, </w:t>
      </w:r>
      <w:r>
        <w:rPr>
          <w:i/>
          <w:snapToGrid w:val="0"/>
          <w:sz w:val="24"/>
        </w:rPr>
        <w:t>Wentel uw weg op de Heere, en vertrouw op Hem, Hij zal het maken.</w:t>
      </w:r>
      <w:r>
        <w:rPr>
          <w:snapToGrid w:val="0"/>
          <w:sz w:val="24"/>
        </w:rPr>
        <w:t xml:space="preserve"> </w:t>
      </w:r>
    </w:p>
    <w:p w14:paraId="61E07CA6"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Psalm 55:23, </w:t>
      </w:r>
      <w:r>
        <w:rPr>
          <w:i/>
          <w:snapToGrid w:val="0"/>
          <w:sz w:val="24"/>
        </w:rPr>
        <w:t>Werp zorg op de Heere, en Hij zal u onderhouden; Hij zal in eeuwigheid niet toelaten, dat de rechtvaardige wankele.</w:t>
      </w:r>
      <w:r>
        <w:rPr>
          <w:snapToGrid w:val="0"/>
          <w:sz w:val="24"/>
        </w:rPr>
        <w:t xml:space="preserve"> </w:t>
      </w:r>
    </w:p>
    <w:p w14:paraId="7C1AD0B5"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Hebr. 13:5, </w:t>
      </w:r>
      <w:r>
        <w:rPr>
          <w:i/>
          <w:snapToGrid w:val="0"/>
          <w:sz w:val="24"/>
        </w:rPr>
        <w:t>Zijt vergenoegd met het tegenwoordige; want Hij heeft gezegd: Ik zal u niet begeven, en Ik zal u niet verlaten.</w:t>
      </w:r>
      <w:r>
        <w:rPr>
          <w:snapToGrid w:val="0"/>
          <w:sz w:val="24"/>
        </w:rPr>
        <w:t xml:space="preserve"> </w:t>
      </w:r>
    </w:p>
    <w:p w14:paraId="2BC598E1"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Matth. 6:31, 32. </w:t>
      </w:r>
      <w:r>
        <w:rPr>
          <w:i/>
          <w:snapToGrid w:val="0"/>
          <w:sz w:val="24"/>
        </w:rPr>
        <w:t xml:space="preserve">Zijt niet bezorgd. Want uw hemelse Vader weet, dat gij alle deze dingen behoeft. </w:t>
      </w:r>
    </w:p>
    <w:p w14:paraId="5686C395"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Jes. 33:16, </w:t>
      </w:r>
      <w:r>
        <w:rPr>
          <w:i/>
          <w:snapToGrid w:val="0"/>
          <w:sz w:val="24"/>
        </w:rPr>
        <w:t>Zijn brood wordt hem gegeven; zijn wateren zijn gewis.</w:t>
      </w:r>
      <w:r>
        <w:rPr>
          <w:snapToGrid w:val="0"/>
          <w:sz w:val="24"/>
        </w:rPr>
        <w:t xml:space="preserve"> </w:t>
      </w:r>
    </w:p>
    <w:p w14:paraId="0B0A0EC9" w14:textId="77777777" w:rsidR="00394FA1" w:rsidRDefault="00394FA1" w:rsidP="008355E0">
      <w:pPr>
        <w:numPr>
          <w:ilvl w:val="0"/>
          <w:numId w:val="176"/>
        </w:numPr>
        <w:tabs>
          <w:tab w:val="clear" w:pos="720"/>
        </w:tabs>
        <w:ind w:left="284" w:hanging="284"/>
        <w:jc w:val="both"/>
        <w:rPr>
          <w:i/>
          <w:snapToGrid w:val="0"/>
          <w:sz w:val="24"/>
        </w:rPr>
      </w:pPr>
      <w:r>
        <w:rPr>
          <w:snapToGrid w:val="0"/>
          <w:sz w:val="24"/>
        </w:rPr>
        <w:t xml:space="preserve">Zo ook, 1 Petrus 5:7, </w:t>
      </w:r>
      <w:r>
        <w:rPr>
          <w:i/>
          <w:snapToGrid w:val="0"/>
          <w:sz w:val="24"/>
        </w:rPr>
        <w:t xml:space="preserve">Werpt alle uw bekommernissen op Hem want Hij zorgt voor u. </w:t>
      </w:r>
    </w:p>
    <w:p w14:paraId="1BE5FED4" w14:textId="77777777" w:rsidR="00394FA1" w:rsidRDefault="00394FA1" w:rsidP="00394FA1">
      <w:pPr>
        <w:pStyle w:val="BodyText"/>
      </w:pPr>
      <w:r>
        <w:t xml:space="preserve">Loopt niet ras over deze plaatsen heen, maar merkt op ieder, ja op ieder woord in ‘t bijzonder, merkt ze zo aan, dat God van de hemel u met die woorden aanspreekt, en niet alleen gebiedt niet te zorgen, maar vergenoegd te zijn; en is het bevel Gods niet genoeg om Hem te gehoorzamen? Is Zijn opwekking niet genoeg tot uw verwakkering? </w:t>
      </w:r>
    </w:p>
    <w:p w14:paraId="616DBB45" w14:textId="77777777" w:rsidR="00394FA1" w:rsidRDefault="00394FA1" w:rsidP="00394FA1">
      <w:pPr>
        <w:pStyle w:val="BodyText"/>
      </w:pPr>
      <w:r>
        <w:t xml:space="preserve">Maar behalve dat, merkt op de beloften, die de almachtige, goede en waarachtige God daarbij doet: </w:t>
      </w:r>
      <w:r>
        <w:rPr>
          <w:i/>
        </w:rPr>
        <w:t>Hij zal het maken. Hij zal u onderhouden. Ik zal u niet verlaten. Uw hemelse Vader weet dat gij al deze dingen behoeft. Hij zorgt voor u.</w:t>
      </w:r>
      <w:r>
        <w:t xml:space="preserve"> Zijn de beloften Gods u te weinig? Zou Hij het zeggen en niet doen? Welaan dan, wees tevreden, vergenoegt u, verblijdt u in Zijn toezeggingen, die zeker zullen vervuld worden. ‘t Is waar, de Heere vervult niet altijd Zijn beloften, als wij oordelen, dat ze ons best te pas zouden komen; maar de Heere zal het zeker op Zijn tijd doen, ‘t is dan best dat wij ze op onze tijd niet verkrijgen, daar is eerst nog wat voor ons te leren, wij moeten eerst wel in staat zijn om ze wel te gebruiken, ‘t is des Heeren wijsheid en goedheid, dat Hij de zaak uitstelt. Maar aan de vervullingen is niet te twijfelen. Hij heeft u niet beloofd zo en zo veel te geven; maar zo veel, als u nodig zal zijn, en dat moet u genoeg zijn, en dat zal Hij u voorzeker geven; daarom, </w:t>
      </w:r>
      <w:r>
        <w:rPr>
          <w:i/>
        </w:rPr>
        <w:t>zo Hij vertoeft, verbeidt Hem; want Hij zal gewis komen; Hij zal niet achterblijven,</w:t>
      </w:r>
      <w:r>
        <w:t xml:space="preserve"> Hab. 2:3. Al ziet u geen middelen, of waar vandaan het zal komen, Hij is almachtig, of Hij kan het zonder middelen doen, en u en uw kinderen zonder spijze onderhouden. Of Hij maakt de middelen, al zouden de raven het u brengen, al zou Hij brood uit de hemel doen regenen, al zou Hij meel en olie vermenigvuldigen, al zou Hij de muilen van de leeuwen toesluiten en de kracht des vuurs verhinderen; daarom wees maar stil en ziet het heil des Heeren. </w:t>
      </w:r>
    </w:p>
    <w:p w14:paraId="49B61F02" w14:textId="77777777" w:rsidR="00394FA1" w:rsidRDefault="00394FA1" w:rsidP="00394FA1">
      <w:pPr>
        <w:jc w:val="both"/>
        <w:rPr>
          <w:snapToGrid w:val="0"/>
          <w:sz w:val="24"/>
        </w:rPr>
      </w:pPr>
    </w:p>
    <w:p w14:paraId="6AD05A81" w14:textId="77777777" w:rsidR="00394FA1" w:rsidRDefault="00394FA1" w:rsidP="00394FA1">
      <w:pPr>
        <w:pStyle w:val="BodyText3"/>
      </w:pPr>
      <w:r>
        <w:t xml:space="preserve">God is soeverein. </w:t>
      </w:r>
    </w:p>
    <w:p w14:paraId="562CEB57" w14:textId="77777777" w:rsidR="00394FA1" w:rsidRDefault="00394FA1" w:rsidP="00394FA1">
      <w:pPr>
        <w:jc w:val="both"/>
        <w:rPr>
          <w:snapToGrid w:val="0"/>
          <w:sz w:val="24"/>
        </w:rPr>
      </w:pPr>
      <w:r>
        <w:rPr>
          <w:snapToGrid w:val="0"/>
          <w:sz w:val="24"/>
        </w:rPr>
        <w:t xml:space="preserve">2. Is God die uw Vader is, niet soeverein? Wilde u wel, dat Hij het niet was? U zult immers zeggen: nee, ik ben blij dat Hij het is, ik wil niet boven Hem zijn, ik keur Zijn soevereinheid goed, al wilde Hij mij doden, ik zou Zijn vrije opperheid aanbidden. Hier nu staat de wil van God en uw wil tegen elkaar. U zegt: </w:t>
      </w:r>
      <w:r>
        <w:rPr>
          <w:i/>
          <w:snapToGrid w:val="0"/>
          <w:sz w:val="24"/>
        </w:rPr>
        <w:t>ik wil het hebben.</w:t>
      </w:r>
      <w:r>
        <w:rPr>
          <w:snapToGrid w:val="0"/>
          <w:sz w:val="24"/>
        </w:rPr>
        <w:t xml:space="preserve"> God zegt: </w:t>
      </w:r>
      <w:r>
        <w:rPr>
          <w:i/>
          <w:snapToGrid w:val="0"/>
          <w:sz w:val="24"/>
        </w:rPr>
        <w:t xml:space="preserve">Ik wil het u niet geven. </w:t>
      </w:r>
      <w:r>
        <w:rPr>
          <w:snapToGrid w:val="0"/>
          <w:sz w:val="24"/>
        </w:rPr>
        <w:t xml:space="preserve">U zult zo en zo weinig hebben; wiens wil nu zal de overhand hebben: Godes of de uwe? Omdat u weet dat u het tegen God niet uitharden kunt, zult u daarom morren en praten, zoals de kinderen soms tegen hun ouders doen; dat is inderdaad strijden tegen God. Maar omdat Hij soeverein en Zijn wil de opperste is, en u met genoegen die goedkeurt, zo onderwerpt uw wil aan de Zijne, en wilt zoals Hij wil, en vergenoegt u in uw staat, omdat het zo de wil Gods over u is, te meer, omdat die God uw Vader is, tot welke u dagelijks bidt: </w:t>
      </w:r>
      <w:r>
        <w:rPr>
          <w:i/>
          <w:snapToGrid w:val="0"/>
          <w:sz w:val="24"/>
        </w:rPr>
        <w:t>Uw wil geschiede.</w:t>
      </w:r>
      <w:r>
        <w:rPr>
          <w:snapToGrid w:val="0"/>
          <w:sz w:val="24"/>
        </w:rPr>
        <w:t xml:space="preserve"> Wiens wil gij u biddende onderwerpt, zult ge u die ook niet onderwerpen in Zijn handelingen met u, al zijn ze niet naar uw begeerten? Onderwerpt u dan Gode, en verheerlijkt Hem daarin. </w:t>
      </w:r>
    </w:p>
    <w:p w14:paraId="144D58C7" w14:textId="77777777" w:rsidR="00394FA1" w:rsidRDefault="00394FA1" w:rsidP="00394FA1">
      <w:pPr>
        <w:jc w:val="both"/>
        <w:rPr>
          <w:snapToGrid w:val="0"/>
          <w:sz w:val="24"/>
        </w:rPr>
      </w:pPr>
    </w:p>
    <w:p w14:paraId="76537A8B" w14:textId="77777777" w:rsidR="00394FA1" w:rsidRDefault="00394FA1" w:rsidP="00394FA1">
      <w:pPr>
        <w:jc w:val="both"/>
        <w:rPr>
          <w:snapToGrid w:val="0"/>
          <w:sz w:val="24"/>
        </w:rPr>
      </w:pPr>
      <w:r>
        <w:rPr>
          <w:snapToGrid w:val="0"/>
          <w:sz w:val="24"/>
        </w:rPr>
        <w:t xml:space="preserve">Is zelf uw Deel. </w:t>
      </w:r>
    </w:p>
    <w:p w14:paraId="7B9125CC" w14:textId="77777777" w:rsidR="00394FA1" w:rsidRDefault="00394FA1" w:rsidP="00394FA1">
      <w:pPr>
        <w:jc w:val="both"/>
        <w:rPr>
          <w:snapToGrid w:val="0"/>
          <w:sz w:val="24"/>
        </w:rPr>
      </w:pPr>
      <w:r>
        <w:rPr>
          <w:snapToGrid w:val="0"/>
          <w:sz w:val="24"/>
        </w:rPr>
        <w:t xml:space="preserve">3. Heeft God Zichzelf niet gesteld tot uw deel, om u in Hem alle zaligheid te doen genieten, zeggende: </w:t>
      </w:r>
      <w:r>
        <w:rPr>
          <w:i/>
          <w:snapToGrid w:val="0"/>
          <w:sz w:val="24"/>
        </w:rPr>
        <w:t xml:space="preserve">Ik ben uw God! </w:t>
      </w:r>
      <w:r>
        <w:rPr>
          <w:snapToGrid w:val="0"/>
          <w:sz w:val="24"/>
        </w:rPr>
        <w:t xml:space="preserve">Als u de Algenoegzame tot uw zaligheid hebt, hebt u dan nog iets anders van node? Is Hij u niet beter dan duizend werelden, dan een stuk geld, dan een bete brood. Daarom zegt en beoefent, ‘t geen de Godzaligen deden, Klaagl. 3:24: </w:t>
      </w:r>
      <w:r>
        <w:rPr>
          <w:i/>
          <w:snapToGrid w:val="0"/>
          <w:sz w:val="24"/>
        </w:rPr>
        <w:t>De Heere is mijn Deel, zegt mijn ziel; daarom zal ik op Hem hopen.</w:t>
      </w:r>
      <w:r>
        <w:rPr>
          <w:snapToGrid w:val="0"/>
          <w:sz w:val="24"/>
        </w:rPr>
        <w:t xml:space="preserve"> Uit de aanmerking van eigendom aan God, de alleen zalige God, de God van volkomen zaligheid, zo keert u naar Hem in tijden van benauwdheid, schuilt bij Hem, vergenoegt u met Hem door het geloof, al behaagt het Hem niet u zo'n mate van genieting van Hem te geven als u wel begeert, ‘t welk in de eeuwigheid voor u is weggelegd. Vermaakt u in het eigendom, en laat dit u vergenoegen in het missen van het aardse, dat u gaarne had. Stelt u tot dit einde het voorbeeld van Habakuk voor, Hab. 3:17,18, </w:t>
      </w:r>
      <w:r>
        <w:rPr>
          <w:i/>
          <w:snapToGrid w:val="0"/>
          <w:sz w:val="24"/>
        </w:rPr>
        <w:t>Alhoewel... de velden geen spijze voortbrengen... zo zal ik nochtans in den Heere van vreugde opspringen.</w:t>
      </w:r>
      <w:r>
        <w:rPr>
          <w:snapToGrid w:val="0"/>
          <w:sz w:val="24"/>
        </w:rPr>
        <w:t xml:space="preserve"> </w:t>
      </w:r>
    </w:p>
    <w:p w14:paraId="0A63F454" w14:textId="77777777" w:rsidR="00394FA1" w:rsidRDefault="00394FA1" w:rsidP="00394FA1">
      <w:pPr>
        <w:jc w:val="both"/>
        <w:rPr>
          <w:snapToGrid w:val="0"/>
          <w:sz w:val="24"/>
        </w:rPr>
      </w:pPr>
    </w:p>
    <w:p w14:paraId="37A0FFAD" w14:textId="77777777" w:rsidR="00394FA1" w:rsidRDefault="00394FA1" w:rsidP="00394FA1">
      <w:pPr>
        <w:jc w:val="both"/>
        <w:rPr>
          <w:snapToGrid w:val="0"/>
          <w:sz w:val="24"/>
        </w:rPr>
      </w:pPr>
      <w:r>
        <w:rPr>
          <w:snapToGrid w:val="0"/>
          <w:sz w:val="24"/>
        </w:rPr>
        <w:t xml:space="preserve">Heeft u Christus geschonken. </w:t>
      </w:r>
    </w:p>
    <w:p w14:paraId="367D5C6D" w14:textId="77777777" w:rsidR="00394FA1" w:rsidRDefault="00394FA1" w:rsidP="00394FA1">
      <w:pPr>
        <w:jc w:val="both"/>
        <w:rPr>
          <w:snapToGrid w:val="0"/>
          <w:sz w:val="24"/>
        </w:rPr>
      </w:pPr>
      <w:r>
        <w:rPr>
          <w:snapToGrid w:val="0"/>
          <w:sz w:val="24"/>
        </w:rPr>
        <w:t xml:space="preserve">4. Die God, Die u het allerdierbaarste, namelijk, Zijn eigen Zoon Jezus Christus gegeven heeft, om u uit uw ellendige staat te verlossen, en u te brengen tot de eeuwige heerlijkheid, welke Hij u tot een erfdeel toegelegd heeft, Rom. 8:17, zou Die toelaten, dat u waarlijk iets zou ontbreken, dat u naar het lichaam van node hebt? Die ook Zijn Eigen Zoon niet gespaard heeft, maar heeft Hem voor ons allen overgegeven, hoe zal Hij ons ook met Hem niet alle dingen schenken? Rom. 8:32. Ziedaar, Christus u tot een Zaligmaker geschonken, deel te hebben aan alle goederen van het genadeverbond, de zaligheid tot een eeuwige erve te hebben, is dat u niet genoeg? Moest nog een stuk geld meer, een stuk brood daartoe gedaan worden, eer u vergenoegd zou kunnen zijn? Schaamt u, dat u het denkt. En zou Hij, Die u het meerdere en het eeuwige gegeven heeft, u het lichamelijke tot noodzakelijkheid weigeren? Die u het leven en het lichaam gegeven heeft, zou Die u geen voedsel en deksel geven? Matth. 6:25 ... </w:t>
      </w:r>
      <w:r>
        <w:rPr>
          <w:i/>
          <w:snapToGrid w:val="0"/>
          <w:sz w:val="24"/>
        </w:rPr>
        <w:t>is het leven niet meer dan het voedsel, en het lichaam dan de kleding?</w:t>
      </w:r>
      <w:r>
        <w:rPr>
          <w:snapToGrid w:val="0"/>
          <w:sz w:val="24"/>
        </w:rPr>
        <w:t xml:space="preserve"> Hoe durft u het denken? Daarom zijt vergenoegd met het tegenwoordige, ‘t zal u genoegzaam zijn, voegt maar uw begeerte naar uw staat. </w:t>
      </w:r>
    </w:p>
    <w:p w14:paraId="024F8D81" w14:textId="77777777" w:rsidR="00394FA1" w:rsidRDefault="00394FA1" w:rsidP="00394FA1">
      <w:pPr>
        <w:jc w:val="both"/>
        <w:rPr>
          <w:snapToGrid w:val="0"/>
          <w:sz w:val="24"/>
        </w:rPr>
      </w:pPr>
    </w:p>
    <w:p w14:paraId="40F4416A" w14:textId="77777777" w:rsidR="00394FA1" w:rsidRDefault="00394FA1" w:rsidP="00394FA1">
      <w:pPr>
        <w:pStyle w:val="BodyText3"/>
      </w:pPr>
      <w:r>
        <w:t xml:space="preserve">Alles een vergankelijke ijdelheid. </w:t>
      </w:r>
    </w:p>
    <w:p w14:paraId="757E5826" w14:textId="77777777" w:rsidR="00394FA1" w:rsidRDefault="00394FA1" w:rsidP="00394FA1">
      <w:pPr>
        <w:jc w:val="both"/>
        <w:rPr>
          <w:snapToGrid w:val="0"/>
          <w:sz w:val="24"/>
        </w:rPr>
      </w:pPr>
      <w:r>
        <w:rPr>
          <w:snapToGrid w:val="0"/>
          <w:sz w:val="24"/>
        </w:rPr>
        <w:t xml:space="preserve">5. Wat is toch de wereld, wat is toch dat, waarnaar u zo begerig zijt; wat is toch dat, waarover u zo bekommerd bent? ‘t Is immers alles vergankelijk, en u zult zelf hier niet eeuwig blijven, en u en alles wat op de wereld is, is maar voor een ogenblik, waarom maakt u dan zo veel werk daarvan? Als de dood komt, dan zult ge u niet bedroeven dat u het in uw leven schaars gehad hebt, en ‘t zal u geen vreugde aanbrengen dat u volop gehad hebt, u zult daardoor niet geruster sterven. Indien u iedere dag als de laatste aanmerkte, en u gedurig verbeelde, alsof u nu stierf, het meer of minder zou u zo niet ontrusten, gelijk het nu doet. Daarom houdt uw oog op uw vergankelijkheid en op de nietigheid van het aardse, en dan meteen op de beloften Gods, dat Hij u het aardse, zoveel u van node zult hebben, als een toegift toewerpen en u verzorgen zal, en u zult leren vergenoegd te zijn. </w:t>
      </w:r>
    </w:p>
    <w:p w14:paraId="0B089614" w14:textId="77777777" w:rsidR="00394FA1" w:rsidRDefault="00394FA1" w:rsidP="00394FA1">
      <w:pPr>
        <w:jc w:val="both"/>
        <w:rPr>
          <w:snapToGrid w:val="0"/>
          <w:sz w:val="24"/>
        </w:rPr>
      </w:pPr>
    </w:p>
    <w:p w14:paraId="637242DF" w14:textId="77777777" w:rsidR="00394FA1" w:rsidRDefault="00394FA1" w:rsidP="00394FA1">
      <w:pPr>
        <w:pStyle w:val="BodyText3"/>
      </w:pPr>
      <w:r>
        <w:t xml:space="preserve">Nooit heeft een godzalige iets ontbroken. </w:t>
      </w:r>
    </w:p>
    <w:p w14:paraId="317C5B66" w14:textId="77777777" w:rsidR="00394FA1" w:rsidRDefault="00394FA1" w:rsidP="00394FA1">
      <w:pPr>
        <w:jc w:val="both"/>
        <w:rPr>
          <w:snapToGrid w:val="0"/>
          <w:sz w:val="24"/>
        </w:rPr>
      </w:pPr>
      <w:r>
        <w:rPr>
          <w:snapToGrid w:val="0"/>
          <w:sz w:val="24"/>
        </w:rPr>
        <w:t xml:space="preserve">6. Heeft ooit wel iets een godzalige ontbroken? Leest de gehele Bijbel door, en u zult er niet een vinden. Ziet op uzelf. God verzorgde u toen u klein was, Hij beschikte u windselen om uw gemak te hebben, borsten om te zuigen, een schoot, om daarin gekoesterd te worden, brood en kleren in uw opgroeien, en heeft u gespijzigd van dat u waart tot op deze dag; en als u in verlegenheid kwam, heeft Hij u niet menigmaal gered? Zal God dan nu ophouden? Hij, die de jonge raven spijze geeft als ze tot Hem roepen, die de vogels hun voedsel beschikt en alles wat leeft, onderhoudt. Die de godlozen met gerecht en vrolijkheid vervult, zou Die u vergeten? Zou Die u het noodzakelijke weigeren? Daarom wees tevreden, vertrouwt op Hem, vergenoegt u in Zijn uitdeling, is het zo veel niet als uw begeerten zijn, ‘t zal zo veel zijn als u van node hebt, en dat is genoeg, en moet u genoeg zijn. </w:t>
      </w:r>
    </w:p>
    <w:p w14:paraId="0ACB3199" w14:textId="77777777" w:rsidR="00394FA1" w:rsidRDefault="00394FA1" w:rsidP="00394FA1">
      <w:pPr>
        <w:jc w:val="both"/>
        <w:rPr>
          <w:snapToGrid w:val="0"/>
          <w:sz w:val="24"/>
        </w:rPr>
      </w:pPr>
    </w:p>
    <w:p w14:paraId="303A7062" w14:textId="77777777" w:rsidR="00394FA1" w:rsidRDefault="00394FA1" w:rsidP="00394FA1">
      <w:pPr>
        <w:pStyle w:val="BodyText3"/>
      </w:pPr>
      <w:r>
        <w:t xml:space="preserve">Is zeer nuttig. </w:t>
      </w:r>
    </w:p>
    <w:p w14:paraId="4CF6231D" w14:textId="77777777" w:rsidR="00394FA1" w:rsidRDefault="00394FA1" w:rsidP="00394FA1">
      <w:pPr>
        <w:jc w:val="both"/>
        <w:rPr>
          <w:snapToGrid w:val="0"/>
          <w:sz w:val="24"/>
        </w:rPr>
      </w:pPr>
      <w:r>
        <w:rPr>
          <w:snapToGrid w:val="0"/>
          <w:sz w:val="24"/>
        </w:rPr>
        <w:t xml:space="preserve">7. De vergenoegdheid baart veel goeds: Rom. 8:28, </w:t>
      </w:r>
      <w:r>
        <w:rPr>
          <w:i/>
          <w:snapToGrid w:val="0"/>
          <w:sz w:val="24"/>
        </w:rPr>
        <w:t>Wij weten, dat degenen, die God liefhebben alle dingen meewerken ten goede.</w:t>
      </w:r>
      <w:r>
        <w:rPr>
          <w:snapToGrid w:val="0"/>
          <w:sz w:val="24"/>
        </w:rPr>
        <w:t xml:space="preserve"> Namelijk, </w:t>
      </w:r>
    </w:p>
    <w:p w14:paraId="19ADDC44" w14:textId="77777777" w:rsidR="00394FA1" w:rsidRDefault="00394FA1" w:rsidP="008355E0">
      <w:pPr>
        <w:numPr>
          <w:ilvl w:val="0"/>
          <w:numId w:val="249"/>
        </w:numPr>
        <w:jc w:val="both"/>
        <w:rPr>
          <w:snapToGrid w:val="0"/>
          <w:sz w:val="24"/>
        </w:rPr>
      </w:pPr>
      <w:r>
        <w:rPr>
          <w:snapToGrid w:val="0"/>
          <w:sz w:val="24"/>
        </w:rPr>
        <w:t xml:space="preserve">Een stille ziel, welke is kostelijk voor God, 1 Petrus 3:4. En een groot vermaak bij zich zelf; een vergenoegde vertrapt al het aardse, leeft boven het zienlijke, en is te hoog, dan dat alle pijlen van de vijanden tot hem reiken kunnen. </w:t>
      </w:r>
    </w:p>
    <w:p w14:paraId="3DE7D02E" w14:textId="77777777" w:rsidR="00394FA1" w:rsidRDefault="00394FA1" w:rsidP="008355E0">
      <w:pPr>
        <w:numPr>
          <w:ilvl w:val="0"/>
          <w:numId w:val="249"/>
        </w:numPr>
        <w:jc w:val="both"/>
        <w:rPr>
          <w:snapToGrid w:val="0"/>
          <w:sz w:val="24"/>
        </w:rPr>
      </w:pPr>
      <w:r>
        <w:rPr>
          <w:snapToGrid w:val="0"/>
          <w:sz w:val="24"/>
        </w:rPr>
        <w:t xml:space="preserve">Vervreemding van de wereld. Van nature heeft de mens veel op met het lichaam, om dat met het lichamelijke te verzorgen; een wedergeborene heeft nog al veel daarvan; maar als hij vergenoeging in de wil Gods verkrijgt, dan gewent hij van de wereld af, en zoekt zijn vergenoegen daar niet, maar wandelt er als een vreemdeling doorheen. </w:t>
      </w:r>
    </w:p>
    <w:p w14:paraId="012A4663" w14:textId="77777777" w:rsidR="00394FA1" w:rsidRDefault="00394FA1" w:rsidP="008355E0">
      <w:pPr>
        <w:numPr>
          <w:ilvl w:val="0"/>
          <w:numId w:val="249"/>
        </w:numPr>
        <w:jc w:val="both"/>
        <w:rPr>
          <w:snapToGrid w:val="0"/>
          <w:sz w:val="24"/>
        </w:rPr>
      </w:pPr>
      <w:r>
        <w:rPr>
          <w:snapToGrid w:val="0"/>
          <w:sz w:val="24"/>
        </w:rPr>
        <w:t xml:space="preserve">Een biddende en met God verkerende staat. Omdat God Zijn deel is, vermaakt hij zich daarin, ziet op Gods hand in alles wat hem ontmoet, en gelooft dat die ten goede over hem is, al is het een vlijm om een etterbuil door te steken; heeft hij wat van node, hij bidt in het geloof en verwacht in het geloof, ‘t geen hem nodig zal zijn. </w:t>
      </w:r>
    </w:p>
    <w:p w14:paraId="4DDAF6FE" w14:textId="77777777" w:rsidR="00394FA1" w:rsidRDefault="00394FA1" w:rsidP="008355E0">
      <w:pPr>
        <w:numPr>
          <w:ilvl w:val="0"/>
          <w:numId w:val="249"/>
        </w:numPr>
        <w:jc w:val="both"/>
        <w:rPr>
          <w:snapToGrid w:val="0"/>
          <w:sz w:val="24"/>
        </w:rPr>
      </w:pPr>
      <w:r>
        <w:rPr>
          <w:snapToGrid w:val="0"/>
          <w:sz w:val="24"/>
        </w:rPr>
        <w:t xml:space="preserve">Veelvuldige ondervinding van Gods hulp. Gewaar te worden dat God op hem ziet, zijn gebed hoort, hem redt, is een gelovige tienmaal aangenamer, en verblijdt hem onvergelijkelijk meer, dan of hij van de armste tot de allerrijkste staat gebracht werd, en die ondervinding versterkt hem, dat de Heere in ‘t toekomende ook telkens redden zal. Die mij van de leeuw en beer verlost heeft, zal mij ook verlossen van deze Filistijn. Die mij uit zes benauwdheden verlost heeft, zal mij in de zevende niet verlaten. </w:t>
      </w:r>
    </w:p>
    <w:p w14:paraId="64423C7F" w14:textId="77777777" w:rsidR="00394FA1" w:rsidRDefault="00394FA1" w:rsidP="008355E0">
      <w:pPr>
        <w:numPr>
          <w:ilvl w:val="0"/>
          <w:numId w:val="249"/>
        </w:numPr>
        <w:jc w:val="both"/>
        <w:rPr>
          <w:snapToGrid w:val="0"/>
          <w:sz w:val="24"/>
        </w:rPr>
      </w:pPr>
      <w:r>
        <w:rPr>
          <w:snapToGrid w:val="0"/>
          <w:sz w:val="24"/>
        </w:rPr>
        <w:t xml:space="preserve">Dankbaarheid. Als men gebrek aan alles heeft, en geen uitkomst ziet, als God dan met zijn hulp komt, dan smaakt een korstje brood beter, dan in voorspoed alle lekkernijen; dan is een schutje, om daarachter voor regen en wind te schuilen, aangenamer en gemakkelijker dan te voren een paleis; dan verheft zich de ziel tot de Heere, en erkent die als de Gever; dan verblijdt zij zich in de Heere, dan erkent men zich geringer, dan alle des Heeren weldadigheden, dan is het: Loof den Heere, mijn ziel! en vergeet geen van zijn weldaden. Die uw leven verlost van het verderf, en u kroont met goedertierenheid en barmhartigheden, Psalm 103:2, 4. </w:t>
      </w:r>
    </w:p>
    <w:p w14:paraId="5C17D1B7" w14:textId="77777777" w:rsidR="00394FA1" w:rsidRDefault="00394FA1" w:rsidP="008355E0">
      <w:pPr>
        <w:numPr>
          <w:ilvl w:val="0"/>
          <w:numId w:val="249"/>
        </w:numPr>
        <w:jc w:val="both"/>
        <w:rPr>
          <w:snapToGrid w:val="0"/>
          <w:sz w:val="24"/>
        </w:rPr>
      </w:pPr>
      <w:r>
        <w:rPr>
          <w:snapToGrid w:val="0"/>
          <w:sz w:val="24"/>
        </w:rPr>
        <w:t xml:space="preserve">Verlangen naar de heerlijkheid. Dan ziet men dat het hier beneden niet is, maar in de hemel; daarom verlangt men om ontbonden te zijn en bij Christus te wezen, met die hoop vertroost men zich, en daardoor wordt men sterk om gemoedigd alle wederwaardigheden te verdragen; dan is men blij dat er een rust is weggelegd, en men haast zich om in die rust in te gaan. </w:t>
      </w:r>
    </w:p>
    <w:p w14:paraId="18D543CE" w14:textId="77777777" w:rsidR="00394FA1" w:rsidRDefault="00394FA1" w:rsidP="008355E0">
      <w:pPr>
        <w:numPr>
          <w:ilvl w:val="0"/>
          <w:numId w:val="249"/>
        </w:numPr>
        <w:jc w:val="both"/>
        <w:rPr>
          <w:snapToGrid w:val="0"/>
          <w:sz w:val="24"/>
        </w:rPr>
      </w:pPr>
      <w:r>
        <w:rPr>
          <w:snapToGrid w:val="0"/>
          <w:sz w:val="24"/>
        </w:rPr>
        <w:t xml:space="preserve">Heiligheid. Gelijk de zorgvuldigheden de doornen zijn, die het goede zaad verstikken, zo is de vergenoegdheid een bekwame staat om zich te verloochenen, om nederig te zijn, op God te vertrouwen, met God, als zijn Deel, zich te vermaken, vrijmoedig voor de Heere uit te komen, en te tonen dat in God een algenoegzaamheid is. Hier is de fontein van alle Godzaligheid. </w:t>
      </w:r>
    </w:p>
    <w:p w14:paraId="48970602" w14:textId="77777777" w:rsidR="00394FA1" w:rsidRDefault="00394FA1" w:rsidP="00394FA1">
      <w:pPr>
        <w:jc w:val="both"/>
        <w:rPr>
          <w:snapToGrid w:val="0"/>
          <w:sz w:val="24"/>
        </w:rPr>
      </w:pPr>
    </w:p>
    <w:p w14:paraId="64CE6233" w14:textId="77777777" w:rsidR="00394FA1" w:rsidRDefault="00394FA1" w:rsidP="00394FA1">
      <w:pPr>
        <w:pStyle w:val="BodyText3"/>
      </w:pPr>
      <w:r>
        <w:t xml:space="preserve">Tegenwerpingen beantwoord. </w:t>
      </w:r>
    </w:p>
    <w:p w14:paraId="5C9A38CF" w14:textId="77777777" w:rsidR="00394FA1" w:rsidRDefault="00394FA1" w:rsidP="00394FA1">
      <w:pPr>
        <w:jc w:val="both"/>
        <w:rPr>
          <w:snapToGrid w:val="0"/>
          <w:sz w:val="24"/>
        </w:rPr>
      </w:pPr>
      <w:r>
        <w:rPr>
          <w:snapToGrid w:val="0"/>
          <w:sz w:val="24"/>
        </w:rPr>
        <w:t xml:space="preserve">XII. Sommigen zullen misschien zeggen: </w:t>
      </w:r>
      <w:r>
        <w:rPr>
          <w:i/>
          <w:snapToGrid w:val="0"/>
          <w:sz w:val="24"/>
        </w:rPr>
        <w:t>ik zou wel vergenoegd zijn, wist ik dat ik een kind Gods was, en zo de Heere mij nabij was, en mij Zijn goedheid liet gevoelen.</w:t>
      </w:r>
      <w:r>
        <w:rPr>
          <w:snapToGrid w:val="0"/>
          <w:sz w:val="24"/>
        </w:rPr>
        <w:t xml:space="preserve"> </w:t>
      </w:r>
    </w:p>
    <w:p w14:paraId="238247D3" w14:textId="77777777" w:rsidR="00394FA1" w:rsidRDefault="00394FA1" w:rsidP="00394FA1">
      <w:pPr>
        <w:jc w:val="both"/>
        <w:rPr>
          <w:snapToGrid w:val="0"/>
          <w:sz w:val="24"/>
        </w:rPr>
      </w:pPr>
      <w:r>
        <w:rPr>
          <w:snapToGrid w:val="0"/>
          <w:sz w:val="24"/>
        </w:rPr>
        <w:t xml:space="preserve">Dat is zoveel als: was ik in de hemel, dan zou ik vergenoegd zijn. Nee, hier moet men door het geloof zich in de wil God te vergenoegen. De ongelovigheid over uw staat spruit uit uw onvergenoegdheid niet uit het gebrek. Zo lang u niet vergenoegd wilt zijn, of u moet uw begeerte vervuld hebben, zolang zult u doorgaans ook slingerende zijn naast uw staat, en naast de gunst Gods tot u, en uw ziel zal als een baar van de zee hier- en daarheen geslingerd worden, Jak. 1:6. Zult u geloven, u moet vergenoegd zijn met het tegenwoordige, en zult u vergenoegd zijn, u moet geloven; deze twee gaan te samen, de Heere geve ze u beide! </w:t>
      </w:r>
    </w:p>
    <w:p w14:paraId="580A2F56" w14:textId="77777777" w:rsidR="00394FA1" w:rsidRDefault="00394FA1" w:rsidP="00394FA1">
      <w:pPr>
        <w:jc w:val="both"/>
        <w:rPr>
          <w:snapToGrid w:val="0"/>
          <w:sz w:val="24"/>
        </w:rPr>
      </w:pPr>
      <w:r>
        <w:rPr>
          <w:snapToGrid w:val="0"/>
          <w:sz w:val="24"/>
        </w:rPr>
        <w:t xml:space="preserve">Anderen zullen zeggen: </w:t>
      </w:r>
      <w:r>
        <w:rPr>
          <w:i/>
          <w:snapToGrid w:val="0"/>
          <w:sz w:val="24"/>
        </w:rPr>
        <w:t>de Heere hoort naar mij niet, ik word niet gered, mijn verlegenheid wordt hoe langer hoe groter, hoe kan ik dan vergenoegd zijn?</w:t>
      </w:r>
      <w:r>
        <w:rPr>
          <w:snapToGrid w:val="0"/>
          <w:sz w:val="24"/>
        </w:rPr>
        <w:t xml:space="preserve"> </w:t>
      </w:r>
    </w:p>
    <w:p w14:paraId="19C6CD3D" w14:textId="77777777" w:rsidR="00394FA1" w:rsidRDefault="00394FA1" w:rsidP="00394FA1">
      <w:pPr>
        <w:pStyle w:val="BodyText"/>
      </w:pPr>
      <w:r>
        <w:t xml:space="preserve">Ziet u wel: dat hebben uw vergenoeging zou moeten zijn. Nee, niet hébben, maar vergenoegd zijn in de wil Gods met vertrouwen van uitkomst, is de rechte vergenoeging. Dat de Heere u niet geeft, is omdat u het nog niet van node hebt, omdat de Heere u vergenoeging in hem alleen wil leren, omdat Hij u eerst wil beschikken om het goede wel te gebruiken, en om u op een andere wijze te troosten en te helpen, dan uw onwijsheid het Gode wil voorschrijven. </w:t>
      </w:r>
    </w:p>
    <w:p w14:paraId="7ABC4C36" w14:textId="77777777" w:rsidR="00394FA1" w:rsidRDefault="00394FA1" w:rsidP="00394FA1">
      <w:pPr>
        <w:jc w:val="both"/>
        <w:rPr>
          <w:snapToGrid w:val="0"/>
          <w:sz w:val="24"/>
        </w:rPr>
      </w:pPr>
    </w:p>
    <w:p w14:paraId="24C4B685" w14:textId="77777777" w:rsidR="00394FA1" w:rsidRDefault="00394FA1" w:rsidP="00394FA1">
      <w:pPr>
        <w:pStyle w:val="BodyText3"/>
      </w:pPr>
      <w:r>
        <w:t xml:space="preserve">Middelen. </w:t>
      </w:r>
    </w:p>
    <w:p w14:paraId="299ACC62" w14:textId="77777777" w:rsidR="00394FA1" w:rsidRDefault="00394FA1" w:rsidP="00394FA1">
      <w:pPr>
        <w:jc w:val="both"/>
        <w:rPr>
          <w:snapToGrid w:val="0"/>
          <w:sz w:val="24"/>
        </w:rPr>
      </w:pPr>
      <w:r>
        <w:rPr>
          <w:snapToGrid w:val="0"/>
          <w:sz w:val="24"/>
        </w:rPr>
        <w:t xml:space="preserve">Wilt u vergenoeging leren, </w:t>
      </w:r>
    </w:p>
    <w:p w14:paraId="329F8AB1" w14:textId="77777777" w:rsidR="00394FA1" w:rsidRDefault="00394FA1" w:rsidP="008355E0">
      <w:pPr>
        <w:numPr>
          <w:ilvl w:val="0"/>
          <w:numId w:val="250"/>
        </w:numPr>
        <w:jc w:val="both"/>
        <w:rPr>
          <w:snapToGrid w:val="0"/>
          <w:sz w:val="24"/>
        </w:rPr>
      </w:pPr>
      <w:r>
        <w:rPr>
          <w:snapToGrid w:val="0"/>
          <w:sz w:val="24"/>
        </w:rPr>
        <w:t xml:space="preserve">Zie altijd op hetgeen u waardig bent, en u zult al blij zijn, dat u nu al in de hel niet ligt. </w:t>
      </w:r>
    </w:p>
    <w:p w14:paraId="2D987FE5" w14:textId="77777777" w:rsidR="00394FA1" w:rsidRDefault="00394FA1" w:rsidP="008355E0">
      <w:pPr>
        <w:numPr>
          <w:ilvl w:val="0"/>
          <w:numId w:val="250"/>
        </w:numPr>
        <w:jc w:val="both"/>
        <w:rPr>
          <w:snapToGrid w:val="0"/>
          <w:sz w:val="24"/>
        </w:rPr>
      </w:pPr>
      <w:r>
        <w:rPr>
          <w:snapToGrid w:val="0"/>
          <w:sz w:val="24"/>
        </w:rPr>
        <w:t xml:space="preserve">Zie op anderen, en u zult uw staat met die niet willen verwisselen; de een zal nog minder hebben, en veel ellendiger zijn dan u naar het lichaam, en zal u nog een voorbeeld van vergenoeging zijn; de ander zal genadeloos zijn, met welke u immers niet wilt wisselen. </w:t>
      </w:r>
    </w:p>
    <w:p w14:paraId="4E6F34A1" w14:textId="77777777" w:rsidR="00394FA1" w:rsidRDefault="00394FA1" w:rsidP="008355E0">
      <w:pPr>
        <w:numPr>
          <w:ilvl w:val="0"/>
          <w:numId w:val="250"/>
        </w:numPr>
        <w:jc w:val="both"/>
        <w:rPr>
          <w:snapToGrid w:val="0"/>
          <w:sz w:val="24"/>
        </w:rPr>
      </w:pPr>
      <w:r>
        <w:rPr>
          <w:snapToGrid w:val="0"/>
          <w:sz w:val="24"/>
        </w:rPr>
        <w:t xml:space="preserve">Leeft maar dag bij dag, neemt de moeilijkheid niet tegelijk op van twee, van tien, van honderd dagen, dan zou het u te zwaar vallen, iedere dag heeft genoeg aan zijn eigen kwaad. </w:t>
      </w:r>
    </w:p>
    <w:p w14:paraId="1B42E66C" w14:textId="77777777" w:rsidR="00394FA1" w:rsidRDefault="00394FA1" w:rsidP="008355E0">
      <w:pPr>
        <w:numPr>
          <w:ilvl w:val="0"/>
          <w:numId w:val="250"/>
        </w:numPr>
        <w:jc w:val="both"/>
        <w:rPr>
          <w:snapToGrid w:val="0"/>
          <w:sz w:val="24"/>
        </w:rPr>
      </w:pPr>
      <w:r>
        <w:rPr>
          <w:snapToGrid w:val="0"/>
          <w:sz w:val="24"/>
        </w:rPr>
        <w:t xml:space="preserve">Uw moeilijkheid is misschien zo groot niet als u ze wel maakt, omdat uw begeerte te groot is, daarom arbeidt meer om uw begeerte te matigen naar uw staat omdat het de wil Gods is, dan uw staat te verbeteren naar uw begeerte. </w:t>
      </w:r>
    </w:p>
    <w:p w14:paraId="708E8038" w14:textId="77777777" w:rsidR="00394FA1" w:rsidRDefault="00394FA1" w:rsidP="008355E0">
      <w:pPr>
        <w:numPr>
          <w:ilvl w:val="0"/>
          <w:numId w:val="250"/>
        </w:numPr>
        <w:jc w:val="both"/>
        <w:rPr>
          <w:snapToGrid w:val="0"/>
          <w:sz w:val="24"/>
        </w:rPr>
      </w:pPr>
      <w:r>
        <w:rPr>
          <w:snapToGrid w:val="0"/>
          <w:sz w:val="24"/>
        </w:rPr>
        <w:t xml:space="preserve">Gebruikt u maar de middelen in alle naarstigheid en getrouwheid, opdat uw geweten u niet beschuldige, en laat de uitslag aan de Heere. Wees gerust op Zijn belofte, Hij zal het maken. </w:t>
      </w:r>
    </w:p>
    <w:p w14:paraId="25D9CD05" w14:textId="77777777" w:rsidR="00394FA1" w:rsidRDefault="00394FA1" w:rsidP="008355E0">
      <w:pPr>
        <w:numPr>
          <w:ilvl w:val="0"/>
          <w:numId w:val="250"/>
        </w:numPr>
        <w:jc w:val="both"/>
        <w:rPr>
          <w:snapToGrid w:val="0"/>
          <w:sz w:val="24"/>
        </w:rPr>
      </w:pPr>
      <w:r>
        <w:rPr>
          <w:snapToGrid w:val="0"/>
          <w:sz w:val="24"/>
        </w:rPr>
        <w:t xml:space="preserve">Hebt het oog gedurig op de hemel, en ziet op de nietigheid van al wat op de aarde is; hoe nader tot God, hoe verder van het schepsel. ‘t Vergaat alles, maar die de wil Gods doet, blijft in der eeuwigheid. </w:t>
      </w:r>
    </w:p>
    <w:p w14:paraId="2F9B0937" w14:textId="77777777" w:rsidR="00394FA1" w:rsidRDefault="00394FA1" w:rsidP="00394FA1">
      <w:pPr>
        <w:jc w:val="both"/>
        <w:rPr>
          <w:b/>
          <w:snapToGrid w:val="0"/>
          <w:sz w:val="24"/>
        </w:rPr>
      </w:pPr>
    </w:p>
    <w:p w14:paraId="69BD58FF" w14:textId="77777777" w:rsidR="00394FA1" w:rsidRDefault="00394FA1" w:rsidP="00394FA1">
      <w:pPr>
        <w:jc w:val="both"/>
        <w:rPr>
          <w:b/>
          <w:snapToGrid w:val="0"/>
          <w:sz w:val="24"/>
        </w:rPr>
      </w:pPr>
    </w:p>
    <w:p w14:paraId="200C1C8F" w14:textId="77777777" w:rsidR="00394FA1" w:rsidRDefault="00394FA1" w:rsidP="00394FA1">
      <w:pPr>
        <w:jc w:val="both"/>
        <w:rPr>
          <w:b/>
          <w:snapToGrid w:val="0"/>
          <w:sz w:val="24"/>
        </w:rPr>
      </w:pPr>
    </w:p>
    <w:p w14:paraId="0BB05F56" w14:textId="77777777" w:rsidR="00394FA1" w:rsidRDefault="00394FA1" w:rsidP="00394FA1">
      <w:pPr>
        <w:jc w:val="both"/>
        <w:rPr>
          <w:b/>
          <w:snapToGrid w:val="0"/>
          <w:sz w:val="24"/>
        </w:rPr>
      </w:pPr>
    </w:p>
    <w:p w14:paraId="0846215D" w14:textId="77777777" w:rsidR="00394FA1" w:rsidRDefault="00394FA1" w:rsidP="00394FA1">
      <w:pPr>
        <w:jc w:val="both"/>
        <w:rPr>
          <w:b/>
          <w:snapToGrid w:val="0"/>
          <w:sz w:val="24"/>
        </w:rPr>
      </w:pPr>
    </w:p>
    <w:p w14:paraId="057AAC54" w14:textId="77777777" w:rsidR="00394FA1" w:rsidRDefault="00394FA1" w:rsidP="00394FA1">
      <w:pPr>
        <w:jc w:val="both"/>
        <w:rPr>
          <w:b/>
          <w:snapToGrid w:val="0"/>
          <w:sz w:val="24"/>
        </w:rPr>
      </w:pPr>
    </w:p>
    <w:p w14:paraId="4E31C731" w14:textId="77777777" w:rsidR="00394FA1" w:rsidRDefault="00394FA1" w:rsidP="00394FA1">
      <w:pPr>
        <w:jc w:val="both"/>
        <w:rPr>
          <w:b/>
          <w:snapToGrid w:val="0"/>
          <w:sz w:val="24"/>
        </w:rPr>
      </w:pPr>
    </w:p>
    <w:p w14:paraId="66B370E0" w14:textId="77777777" w:rsidR="00394FA1" w:rsidRDefault="00394FA1" w:rsidP="00394FA1">
      <w:pPr>
        <w:jc w:val="both"/>
        <w:rPr>
          <w:b/>
          <w:snapToGrid w:val="0"/>
          <w:sz w:val="24"/>
        </w:rPr>
      </w:pPr>
    </w:p>
    <w:p w14:paraId="0CFE258F" w14:textId="77777777" w:rsidR="00394FA1" w:rsidRDefault="00394FA1" w:rsidP="00394FA1">
      <w:pPr>
        <w:jc w:val="both"/>
        <w:rPr>
          <w:b/>
          <w:snapToGrid w:val="0"/>
          <w:sz w:val="24"/>
        </w:rPr>
      </w:pPr>
    </w:p>
    <w:p w14:paraId="0CF38CCF" w14:textId="77777777" w:rsidR="00394FA1" w:rsidRDefault="00394FA1" w:rsidP="00394FA1">
      <w:pPr>
        <w:jc w:val="both"/>
        <w:rPr>
          <w:b/>
          <w:snapToGrid w:val="0"/>
          <w:sz w:val="24"/>
        </w:rPr>
      </w:pPr>
    </w:p>
    <w:p w14:paraId="766D9AF7" w14:textId="77777777" w:rsidR="00394FA1" w:rsidRDefault="00394FA1" w:rsidP="00394FA1">
      <w:pPr>
        <w:jc w:val="both"/>
        <w:rPr>
          <w:b/>
          <w:snapToGrid w:val="0"/>
          <w:sz w:val="24"/>
        </w:rPr>
      </w:pPr>
    </w:p>
    <w:p w14:paraId="65DEF7A7" w14:textId="77777777" w:rsidR="00394FA1" w:rsidRDefault="00394FA1" w:rsidP="00394FA1">
      <w:pPr>
        <w:jc w:val="both"/>
        <w:rPr>
          <w:b/>
          <w:snapToGrid w:val="0"/>
          <w:sz w:val="24"/>
        </w:rPr>
      </w:pPr>
    </w:p>
    <w:p w14:paraId="35CFC0AC" w14:textId="77777777" w:rsidR="00394FA1" w:rsidRDefault="00394FA1" w:rsidP="00394FA1">
      <w:pPr>
        <w:jc w:val="both"/>
        <w:rPr>
          <w:b/>
          <w:snapToGrid w:val="0"/>
          <w:sz w:val="24"/>
        </w:rPr>
      </w:pPr>
    </w:p>
    <w:p w14:paraId="7E1F5BC0" w14:textId="77777777" w:rsidR="00394FA1" w:rsidRDefault="00394FA1" w:rsidP="00394FA1">
      <w:pPr>
        <w:jc w:val="both"/>
        <w:rPr>
          <w:b/>
          <w:snapToGrid w:val="0"/>
          <w:sz w:val="24"/>
        </w:rPr>
      </w:pPr>
    </w:p>
    <w:p w14:paraId="140FC9B7" w14:textId="77777777" w:rsidR="00394FA1" w:rsidRDefault="00394FA1" w:rsidP="00394FA1">
      <w:pPr>
        <w:jc w:val="both"/>
        <w:rPr>
          <w:b/>
          <w:snapToGrid w:val="0"/>
          <w:sz w:val="24"/>
        </w:rPr>
      </w:pPr>
    </w:p>
    <w:p w14:paraId="3CBA39C9" w14:textId="77777777" w:rsidR="00394FA1" w:rsidRDefault="00394FA1" w:rsidP="00394FA1">
      <w:pPr>
        <w:jc w:val="both"/>
        <w:rPr>
          <w:b/>
          <w:snapToGrid w:val="0"/>
          <w:sz w:val="24"/>
        </w:rPr>
      </w:pPr>
    </w:p>
    <w:p w14:paraId="4F47B8B9" w14:textId="77777777" w:rsidR="00394FA1" w:rsidRDefault="00394FA1" w:rsidP="00394FA1">
      <w:pPr>
        <w:jc w:val="both"/>
        <w:rPr>
          <w:b/>
          <w:snapToGrid w:val="0"/>
          <w:sz w:val="24"/>
        </w:rPr>
      </w:pPr>
    </w:p>
    <w:p w14:paraId="0D866FD8" w14:textId="77777777" w:rsidR="00394FA1" w:rsidRDefault="00394FA1" w:rsidP="00394FA1">
      <w:pPr>
        <w:jc w:val="both"/>
        <w:rPr>
          <w:b/>
          <w:snapToGrid w:val="0"/>
          <w:sz w:val="24"/>
        </w:rPr>
      </w:pPr>
    </w:p>
    <w:p w14:paraId="797D74C0" w14:textId="77777777" w:rsidR="00394FA1" w:rsidRDefault="00394FA1" w:rsidP="00394FA1">
      <w:pPr>
        <w:jc w:val="both"/>
        <w:rPr>
          <w:b/>
          <w:snapToGrid w:val="0"/>
          <w:sz w:val="24"/>
        </w:rPr>
      </w:pPr>
    </w:p>
    <w:p w14:paraId="5CF4EE4C" w14:textId="77777777" w:rsidR="00394FA1" w:rsidRDefault="00394FA1" w:rsidP="00394FA1">
      <w:pPr>
        <w:jc w:val="both"/>
        <w:rPr>
          <w:b/>
          <w:snapToGrid w:val="0"/>
          <w:sz w:val="24"/>
        </w:rPr>
      </w:pPr>
    </w:p>
    <w:p w14:paraId="3B66BFE3" w14:textId="287925AE" w:rsidR="00BE0DCD" w:rsidRDefault="00BE0DCD">
      <w:pPr>
        <w:spacing w:after="160" w:line="259" w:lineRule="auto"/>
        <w:rPr>
          <w:b/>
          <w:snapToGrid w:val="0"/>
          <w:sz w:val="24"/>
        </w:rPr>
      </w:pPr>
      <w:r>
        <w:rPr>
          <w:b/>
          <w:snapToGrid w:val="0"/>
          <w:sz w:val="24"/>
        </w:rPr>
        <w:br w:type="page"/>
      </w:r>
    </w:p>
    <w:p w14:paraId="4AA74B3E" w14:textId="77777777" w:rsidR="00394FA1" w:rsidRDefault="00394FA1" w:rsidP="00394FA1">
      <w:pPr>
        <w:jc w:val="both"/>
        <w:rPr>
          <w:b/>
          <w:snapToGrid w:val="0"/>
          <w:sz w:val="24"/>
        </w:rPr>
      </w:pPr>
    </w:p>
    <w:p w14:paraId="6FDC3EFA" w14:textId="77777777" w:rsidR="00394FA1" w:rsidRDefault="00394FA1" w:rsidP="00394FA1">
      <w:pPr>
        <w:jc w:val="both"/>
        <w:rPr>
          <w:b/>
          <w:snapToGrid w:val="0"/>
          <w:sz w:val="24"/>
        </w:rPr>
      </w:pPr>
    </w:p>
    <w:p w14:paraId="6F690304" w14:textId="77777777" w:rsidR="00394FA1" w:rsidRDefault="00394FA1" w:rsidP="00394FA1">
      <w:pPr>
        <w:pStyle w:val="Heading3"/>
      </w:pPr>
      <w:r>
        <w:t xml:space="preserve">Hoofdstuk 22 </w:t>
      </w:r>
    </w:p>
    <w:p w14:paraId="2AA59695" w14:textId="77777777" w:rsidR="00394FA1" w:rsidRDefault="00394FA1" w:rsidP="00394FA1">
      <w:pPr>
        <w:pStyle w:val="Heading3"/>
      </w:pPr>
    </w:p>
    <w:p w14:paraId="2D8E9BC9" w14:textId="77777777" w:rsidR="00394FA1" w:rsidRDefault="00394FA1" w:rsidP="00394FA1">
      <w:pPr>
        <w:pStyle w:val="Heading3"/>
      </w:pPr>
      <w:r>
        <w:t xml:space="preserve">Van de Verloochening van zichzelf. </w:t>
      </w:r>
    </w:p>
    <w:p w14:paraId="52FB36B3" w14:textId="77777777" w:rsidR="00394FA1" w:rsidRDefault="00394FA1" w:rsidP="00394FA1">
      <w:pPr>
        <w:jc w:val="both"/>
        <w:rPr>
          <w:snapToGrid w:val="0"/>
          <w:sz w:val="24"/>
        </w:rPr>
      </w:pPr>
      <w:r>
        <w:rPr>
          <w:snapToGrid w:val="0"/>
          <w:sz w:val="24"/>
        </w:rPr>
        <w:t xml:space="preserve"> </w:t>
      </w:r>
    </w:p>
    <w:p w14:paraId="0A6E5237" w14:textId="77777777" w:rsidR="00394FA1" w:rsidRDefault="00394FA1" w:rsidP="00394FA1">
      <w:pPr>
        <w:jc w:val="both"/>
        <w:rPr>
          <w:snapToGrid w:val="0"/>
          <w:sz w:val="24"/>
        </w:rPr>
      </w:pPr>
      <w:r>
        <w:rPr>
          <w:snapToGrid w:val="0"/>
          <w:sz w:val="24"/>
        </w:rPr>
        <w:t xml:space="preserve">Uit de liefde tot de wil Gods en de vergenoeging in die wil vloeit verloochening van zichzelf. Grieks aparneomai, van arneomai, betekent geheel en al, geheel, voetstoots verwerpen, verstoten, eigendom, hulde en heerschappij opzeggen, loochenen, verzaken, niet kennen of erkennen voor de zijne of het zijne, en alzo het laten varen en daarvan afzien, Hebr. 11:24. 't Wordt ook met andere woorden uitgedrukt, als </w:t>
      </w:r>
      <w:r>
        <w:rPr>
          <w:i/>
          <w:snapToGrid w:val="0"/>
          <w:sz w:val="24"/>
        </w:rPr>
        <w:t>te doden</w:t>
      </w:r>
      <w:r>
        <w:rPr>
          <w:snapToGrid w:val="0"/>
          <w:sz w:val="24"/>
        </w:rPr>
        <w:t xml:space="preserve"> zijn leden, die op de aarde zijn, Kol. 3:5. De oude mens </w:t>
      </w:r>
      <w:r>
        <w:rPr>
          <w:i/>
          <w:snapToGrid w:val="0"/>
          <w:sz w:val="24"/>
        </w:rPr>
        <w:t>afleggen,</w:t>
      </w:r>
      <w:r>
        <w:rPr>
          <w:snapToGrid w:val="0"/>
          <w:sz w:val="24"/>
        </w:rPr>
        <w:t xml:space="preserve"> Eféze 4:22. Het vlees, met de bewegingen en begeerlijkheden </w:t>
      </w:r>
      <w:r>
        <w:rPr>
          <w:i/>
          <w:snapToGrid w:val="0"/>
          <w:sz w:val="24"/>
        </w:rPr>
        <w:t>kruisigen,</w:t>
      </w:r>
      <w:r>
        <w:rPr>
          <w:snapToGrid w:val="0"/>
          <w:sz w:val="24"/>
        </w:rPr>
        <w:t xml:space="preserve"> Gal. 5:24. </w:t>
      </w:r>
    </w:p>
    <w:p w14:paraId="4554ABA5" w14:textId="77777777" w:rsidR="00394FA1" w:rsidRDefault="00394FA1" w:rsidP="00394FA1">
      <w:pPr>
        <w:jc w:val="both"/>
        <w:rPr>
          <w:snapToGrid w:val="0"/>
          <w:sz w:val="24"/>
        </w:rPr>
      </w:pPr>
    </w:p>
    <w:p w14:paraId="5C49C476" w14:textId="77777777" w:rsidR="00394FA1" w:rsidRDefault="00394FA1" w:rsidP="00394FA1">
      <w:pPr>
        <w:pStyle w:val="BodyText"/>
        <w:rPr>
          <w:b/>
        </w:rPr>
      </w:pPr>
      <w:r>
        <w:rPr>
          <w:b/>
        </w:rPr>
        <w:t xml:space="preserve">Beschrijving. </w:t>
      </w:r>
    </w:p>
    <w:p w14:paraId="1502D5CF" w14:textId="77777777" w:rsidR="00394FA1" w:rsidRDefault="00394FA1" w:rsidP="00394FA1">
      <w:pPr>
        <w:jc w:val="both"/>
        <w:rPr>
          <w:snapToGrid w:val="0"/>
          <w:sz w:val="24"/>
        </w:rPr>
      </w:pPr>
      <w:r>
        <w:rPr>
          <w:snapToGrid w:val="0"/>
          <w:sz w:val="24"/>
        </w:rPr>
        <w:t xml:space="preserve">II. </w:t>
      </w:r>
      <w:r>
        <w:rPr>
          <w:i/>
          <w:snapToGrid w:val="0"/>
          <w:sz w:val="24"/>
        </w:rPr>
        <w:t>Verloochening is een Christelijke deugd, van God aan Zijn kinderen geschonken, waardoor zij, uit liefde tot de wil Gods, naar hun verstand, wil en genegenheden, voorzover als, zij strijden tegen de wil Gods, niet horen, die niet volgen, maar tegengaan en uittrekken. Met een gewillige afstand en verwerping van alles, wat tot hun natuurlijk welzijn behoort, als de zaak Gods dit vereist, tot eer van God en nut van zijn naaste.</w:t>
      </w:r>
      <w:r>
        <w:rPr>
          <w:snapToGrid w:val="0"/>
          <w:sz w:val="24"/>
        </w:rPr>
        <w:t xml:space="preserve"> </w:t>
      </w:r>
    </w:p>
    <w:p w14:paraId="28D1321A" w14:textId="77777777" w:rsidR="00394FA1" w:rsidRDefault="00394FA1" w:rsidP="00394FA1">
      <w:pPr>
        <w:jc w:val="both"/>
        <w:rPr>
          <w:snapToGrid w:val="0"/>
          <w:sz w:val="24"/>
        </w:rPr>
      </w:pPr>
    </w:p>
    <w:p w14:paraId="7C7BE95B" w14:textId="77777777" w:rsidR="00394FA1" w:rsidRDefault="00394FA1" w:rsidP="00394FA1">
      <w:pPr>
        <w:pStyle w:val="BodyText"/>
        <w:rPr>
          <w:b/>
        </w:rPr>
      </w:pPr>
      <w:r>
        <w:rPr>
          <w:b/>
        </w:rPr>
        <w:t xml:space="preserve">Is een Christelijke deugd. </w:t>
      </w:r>
    </w:p>
    <w:p w14:paraId="38B44710" w14:textId="77777777" w:rsidR="00394FA1" w:rsidRDefault="00394FA1" w:rsidP="00394FA1">
      <w:pPr>
        <w:pStyle w:val="BodyText"/>
      </w:pPr>
      <w:r>
        <w:t xml:space="preserve">III. 't Is een Christelijke deugd. De Heidenen hebben gezien, dat de begeerlijkheden hun rust verstoorden; daarom trachtten sommigen die door de rede uit te blussen, en schenen verloochend te zijn aan sommige dingen; maar 't kwam uit de rechte grond, de liefde tot de wil Gods, niet voort, en zij beoogden het rechte einde niet, maar 't was een zelfzoeking, op een andere manier dan anderen, namelijk, om daarin als hun vrede te rusten en de glorie bij mensen te behalen. Zodat hun verloochening was een blinkende zonde, die een valse glans had, zonder daad. Maar wij spreken van een verloochening van een Christen, die alle verkeerde zelfliefde en daaruit op zichzelfsteuning, en zelfzoeking uitsluit, en die uit liefde tot Gods wil vloeit, en in de verheerlijking van God eindigt. </w:t>
      </w:r>
    </w:p>
    <w:p w14:paraId="77170627" w14:textId="77777777" w:rsidR="00394FA1" w:rsidRDefault="00394FA1" w:rsidP="00394FA1">
      <w:pPr>
        <w:jc w:val="both"/>
        <w:rPr>
          <w:snapToGrid w:val="0"/>
          <w:sz w:val="24"/>
        </w:rPr>
      </w:pPr>
    </w:p>
    <w:p w14:paraId="49540219" w14:textId="77777777" w:rsidR="00394FA1" w:rsidRDefault="00394FA1" w:rsidP="00394FA1">
      <w:pPr>
        <w:pStyle w:val="BodyText3"/>
      </w:pPr>
      <w:r>
        <w:t xml:space="preserve">De oorzaak is God. </w:t>
      </w:r>
    </w:p>
    <w:p w14:paraId="36E163B5" w14:textId="77777777" w:rsidR="00394FA1" w:rsidRDefault="00394FA1" w:rsidP="00394FA1">
      <w:pPr>
        <w:jc w:val="both"/>
        <w:rPr>
          <w:snapToGrid w:val="0"/>
          <w:sz w:val="24"/>
        </w:rPr>
      </w:pPr>
      <w:r>
        <w:rPr>
          <w:snapToGrid w:val="0"/>
          <w:sz w:val="24"/>
        </w:rPr>
        <w:t xml:space="preserve">IV. De oorzaak is de Heere, en niet de mens zelf. De mens is al te ver verdronken in eigenliefde, dan dat hij zich van die ontslaan zou, en al kon hij zich van die losmaken, zo kan hij zich in de tegenovergestelde deugdzame gestalte niet brengen; de verloochening bestaat niet in een ontkenning, maar in een hebbelijkheid. </w:t>
      </w:r>
    </w:p>
    <w:p w14:paraId="7FBADC6F" w14:textId="77777777" w:rsidR="00394FA1" w:rsidRDefault="00394FA1" w:rsidP="00394FA1">
      <w:pPr>
        <w:jc w:val="both"/>
        <w:rPr>
          <w:snapToGrid w:val="0"/>
          <w:sz w:val="24"/>
        </w:rPr>
      </w:pPr>
      <w:r>
        <w:rPr>
          <w:snapToGrid w:val="0"/>
          <w:sz w:val="24"/>
        </w:rPr>
        <w:t xml:space="preserve">'t Is de Heere, die deze genade aan Zijn kinderen geeft; Hij geeft hun het geestelijke leven in de wedergeboorte, Eféze 2:1 Jak 1:18. En uit die deugdzame gestalte doet Hij hen werken, en zo geeft Hij hun het willen en het werken, Filip. 2:13. En bijzonder ook het doden van de zonde: Rom. 8:13 ... </w:t>
      </w:r>
      <w:r>
        <w:rPr>
          <w:i/>
          <w:snapToGrid w:val="0"/>
          <w:sz w:val="24"/>
        </w:rPr>
        <w:t>indien gij door de Geest de werkingen van het lichaam doodt, zo zult gij leven.</w:t>
      </w:r>
    </w:p>
    <w:p w14:paraId="3EA78BAE" w14:textId="77777777" w:rsidR="00394FA1" w:rsidRDefault="00394FA1" w:rsidP="00394FA1">
      <w:pPr>
        <w:pStyle w:val="BodyText"/>
      </w:pPr>
      <w:r>
        <w:t xml:space="preserve">God, het leven in de ziel gegeven hebbende, wekt het leven op, en maakt het werkzaam door zijn voorkomende en meewerkende kracht; en de gelovige, zich door het geloof verenigende met Christus, en door Christus met God, zo grijpt hij Zijn sterkte aan, als de zijne, en werkt in die aangenomen kracht, tot doding van de zonde die in hem is. Dus is God de eerste oorzaak, en de mens, door die kracht aangeraakt, beweegt zichzelf, zo in het uitrekken van de zondige eigenliefde, en haar gevolgen, als in de reiniging en versiering van zich met de tegenovergestelde deugd: 2 Kor. 7:1 ... </w:t>
      </w:r>
      <w:r>
        <w:rPr>
          <w:i/>
        </w:rPr>
        <w:t>laat ons onszelven reinigen.</w:t>
      </w:r>
      <w:r>
        <w:t xml:space="preserve"> Filip. 2:12, 13 ... </w:t>
      </w:r>
      <w:r>
        <w:rPr>
          <w:i/>
        </w:rPr>
        <w:t>werkt uws zelfs zaligheid met vreze en beven; want het is God, Die in u werkt, beide het willen en het werken.</w:t>
      </w:r>
    </w:p>
    <w:p w14:paraId="3CA667B4" w14:textId="77777777" w:rsidR="00394FA1" w:rsidRDefault="00394FA1" w:rsidP="00394FA1">
      <w:pPr>
        <w:jc w:val="both"/>
        <w:rPr>
          <w:snapToGrid w:val="0"/>
          <w:sz w:val="24"/>
        </w:rPr>
      </w:pPr>
    </w:p>
    <w:p w14:paraId="56E547E5" w14:textId="77777777" w:rsidR="00394FA1" w:rsidRDefault="00394FA1" w:rsidP="00394FA1">
      <w:pPr>
        <w:pStyle w:val="BodyText"/>
        <w:rPr>
          <w:b/>
        </w:rPr>
      </w:pPr>
      <w:r>
        <w:rPr>
          <w:b/>
        </w:rPr>
        <w:t xml:space="preserve">Subject, de kinderen Gods. </w:t>
      </w:r>
    </w:p>
    <w:p w14:paraId="3503FE6C" w14:textId="77777777" w:rsidR="00394FA1" w:rsidRDefault="00394FA1" w:rsidP="00394FA1">
      <w:pPr>
        <w:jc w:val="both"/>
        <w:rPr>
          <w:snapToGrid w:val="0"/>
          <w:sz w:val="24"/>
        </w:rPr>
      </w:pPr>
      <w:r>
        <w:rPr>
          <w:snapToGrid w:val="0"/>
          <w:sz w:val="24"/>
        </w:rPr>
        <w:t xml:space="preserve">V. Het subject zijn de kinderen van God. Onbekeerden zijn ontbloot van alle geestelijk leven, en daarom kan ook geen levende beweging en werking van hen voortkomen; maar 't is een geschenk aan de kinderen van God, nu bekeerd en gelovig; 't zijn die, welke Christus' discipelen zijn, en Hem volgen, Matth. 16:24. De verloochening bestaat niet in enige daden, maar zij is een hebbelijkheid en gestalte van het hart, hun hart is afgekeerd en afgewend van de zelfliefde en zelfzoeking, hoewel in onvolmaaktheid; de een heeft daarin meer toegenomen dan de ander. Naardat die gestalte groter is, daarnaar zijn ook de daden sterker en zuiverder; gelijk alle deugden, in haar grond van God zijn ingestort, en door vele oefeningen vermeerderd worden, zo ook deze deugd. Daar vandaan komt het, dat een in deze, en een ander in die deugd meer toeneemt. Als de deugd diepe wortelen geschoten heeft, dan heeft de verloochende van binnen veel vrede, hij wordt zo licht niet verrukt tot bijoogmerken, tot nijdigheid, tot toorn, tot vergrijpingen in woorden, welke zeer dikwijls uit de zelfliefde en zelfzoeking onbedachtzaam voortkomen; hij vreest niet voor kwaad gerucht, voor schade en voor alles wat van buiten aankomt, maar is stil en bedachtzaam, en meteen vrijmoedig in zijn plicht, en 't heeft alles val, en 't maakt hem aangenaam bij allen, in alles wat hij doet bij God en bij mensen. </w:t>
      </w:r>
    </w:p>
    <w:p w14:paraId="75445417" w14:textId="77777777" w:rsidR="00394FA1" w:rsidRDefault="00394FA1" w:rsidP="00394FA1">
      <w:pPr>
        <w:jc w:val="both"/>
        <w:rPr>
          <w:snapToGrid w:val="0"/>
          <w:sz w:val="24"/>
        </w:rPr>
      </w:pPr>
    </w:p>
    <w:p w14:paraId="595AF4E8" w14:textId="77777777" w:rsidR="00394FA1" w:rsidRDefault="00394FA1" w:rsidP="00394FA1">
      <w:pPr>
        <w:pStyle w:val="BodyText3"/>
      </w:pPr>
      <w:r>
        <w:t xml:space="preserve">'t Object is de mens zelf. </w:t>
      </w:r>
    </w:p>
    <w:p w14:paraId="1172608B" w14:textId="77777777" w:rsidR="00394FA1" w:rsidRDefault="00394FA1" w:rsidP="00394FA1">
      <w:pPr>
        <w:jc w:val="both"/>
        <w:rPr>
          <w:snapToGrid w:val="0"/>
          <w:sz w:val="24"/>
        </w:rPr>
      </w:pPr>
      <w:r>
        <w:rPr>
          <w:snapToGrid w:val="0"/>
          <w:sz w:val="24"/>
        </w:rPr>
        <w:t xml:space="preserve">VI. 't Object of voorwerp is de mens zelf. God heeft in de mens liefde tot zichzelf ingeschapen, en eist die in de tweede tafel in het gebod van zijn naaste lief te hebben als zichzelf, Matth. 22:39. Maar na de val is de liefde geheel verdraaid; omdat zij hem zelf stelt tegen God, en hem zelf tot God maakt, en wil dat alles in hem eindige, daaruit werkt hij zelf, en daarnaar wil hij, dat een ieder naast hem werke. </w:t>
      </w:r>
    </w:p>
    <w:p w14:paraId="6BEE7C6D" w14:textId="77777777" w:rsidR="00394FA1" w:rsidRDefault="00394FA1" w:rsidP="00394FA1">
      <w:pPr>
        <w:jc w:val="both"/>
        <w:rPr>
          <w:snapToGrid w:val="0"/>
          <w:sz w:val="24"/>
        </w:rPr>
      </w:pPr>
    </w:p>
    <w:p w14:paraId="372849D3" w14:textId="77777777" w:rsidR="00394FA1" w:rsidRDefault="00394FA1" w:rsidP="00394FA1">
      <w:pPr>
        <w:pStyle w:val="BodyText3"/>
      </w:pPr>
      <w:r>
        <w:t xml:space="preserve">Niet de ontvangen genade. </w:t>
      </w:r>
    </w:p>
    <w:p w14:paraId="1FA4F09B" w14:textId="77777777" w:rsidR="00394FA1" w:rsidRDefault="00394FA1" w:rsidP="00394FA1">
      <w:pPr>
        <w:jc w:val="both"/>
        <w:rPr>
          <w:snapToGrid w:val="0"/>
          <w:sz w:val="24"/>
        </w:rPr>
      </w:pPr>
      <w:r>
        <w:rPr>
          <w:snapToGrid w:val="0"/>
          <w:sz w:val="24"/>
        </w:rPr>
        <w:t xml:space="preserve">Men moet niet verloochenen het geestelijk zelf, het herboren gedeelte, 't welk Paulus zijn </w:t>
      </w:r>
      <w:r>
        <w:rPr>
          <w:i/>
          <w:snapToGrid w:val="0"/>
          <w:sz w:val="24"/>
        </w:rPr>
        <w:t>Ik</w:t>
      </w:r>
      <w:r>
        <w:rPr>
          <w:snapToGrid w:val="0"/>
          <w:sz w:val="24"/>
        </w:rPr>
        <w:t xml:space="preserve"> noemt, Rom. 7:20. Dat is een zonde van vele ware, nochtans zwakgelovigen, dat zij op het vallen in een zonde, op een opwellende ongelovige gedachte, op een bestrijding van de duivel, terstond hun staat verwerpen, en denken: </w:t>
      </w:r>
      <w:r>
        <w:rPr>
          <w:i/>
          <w:snapToGrid w:val="0"/>
          <w:sz w:val="24"/>
        </w:rPr>
        <w:t>ik heb geen genade, ik heb mij bedrogen, 't zijn maar inbeeldingen geweest.</w:t>
      </w:r>
      <w:r>
        <w:rPr>
          <w:snapToGrid w:val="0"/>
          <w:sz w:val="24"/>
        </w:rPr>
        <w:t xml:space="preserve"> Dit is ontvangen weldaden te ontkennen, en een soort van de Heilige Geest te bedroeven; dat is een hoogmoedigheid, alsof wij uit onze natuur zo veel meer deugdzaamheid hadden, dan anderen, en of die vorige goede gestalten, bewegingen en daden, door onze eigen krachten gedaan waren; daarom wacht u voor de verwerping van uw staat, houdt wat gij hebt, en geeft Gode de eer. </w:t>
      </w:r>
    </w:p>
    <w:p w14:paraId="15AF32B1" w14:textId="77777777" w:rsidR="00394FA1" w:rsidRDefault="00394FA1" w:rsidP="00394FA1">
      <w:pPr>
        <w:jc w:val="both"/>
        <w:rPr>
          <w:snapToGrid w:val="0"/>
          <w:sz w:val="24"/>
        </w:rPr>
      </w:pPr>
    </w:p>
    <w:p w14:paraId="7D38759B" w14:textId="77777777" w:rsidR="00394FA1" w:rsidRDefault="00394FA1" w:rsidP="00394FA1">
      <w:pPr>
        <w:pStyle w:val="BodyText3"/>
      </w:pPr>
      <w:r>
        <w:t xml:space="preserve">Niet de genegenheid tot zijn lichamelijk en geestelijk welzijn. </w:t>
      </w:r>
    </w:p>
    <w:p w14:paraId="7A04BC2F" w14:textId="77777777" w:rsidR="00394FA1" w:rsidRDefault="00394FA1" w:rsidP="00394FA1">
      <w:pPr>
        <w:jc w:val="both"/>
        <w:rPr>
          <w:snapToGrid w:val="0"/>
          <w:sz w:val="24"/>
        </w:rPr>
      </w:pPr>
      <w:r>
        <w:rPr>
          <w:snapToGrid w:val="0"/>
          <w:sz w:val="24"/>
        </w:rPr>
        <w:t xml:space="preserve">Men moet ook niet verloochenen het natuurlijke zelf, dat is de genegenheid tot het welzijn van zijn lichaam, tot zijn gezondheid, gerecht, drank, kleding, enz. </w:t>
      </w:r>
      <w:r>
        <w:rPr>
          <w:i/>
          <w:snapToGrid w:val="0"/>
          <w:sz w:val="24"/>
        </w:rPr>
        <w:t>Niemand heeft ooit zijn eigen vlees gehaat, maar hij voedt het, en onderhoudt het, gelijkerwijs ook de Heere de Gemeente,</w:t>
      </w:r>
      <w:r>
        <w:rPr>
          <w:snapToGrid w:val="0"/>
          <w:sz w:val="24"/>
        </w:rPr>
        <w:t xml:space="preserve"> Eféze 5:29. Maar als dat komt in tegenstelling met Christus en Zijn zaak, dan moet men het alles verloochenen, en maar schade en drek achten. </w:t>
      </w:r>
    </w:p>
    <w:p w14:paraId="22B4411A" w14:textId="77777777" w:rsidR="00394FA1" w:rsidRDefault="00394FA1" w:rsidP="00394FA1">
      <w:pPr>
        <w:jc w:val="both"/>
        <w:rPr>
          <w:snapToGrid w:val="0"/>
          <w:sz w:val="24"/>
        </w:rPr>
      </w:pPr>
      <w:r>
        <w:rPr>
          <w:snapToGrid w:val="0"/>
          <w:sz w:val="24"/>
        </w:rPr>
        <w:t xml:space="preserve">Ook moet men niet verloochenen de begeerte tot ons welzijn naar de ziel, de vrees voor de hel, de begeerte tot geloof, hoop, liefde, tot de gemeenschap met God, tot de zaligheid; dit was een van de verkeerde gronden van de Labbadisten, in wiens werk de Heere geblazen heeft. Zij wilden, </w:t>
      </w:r>
      <w:r>
        <w:rPr>
          <w:i/>
          <w:snapToGrid w:val="0"/>
          <w:sz w:val="24"/>
        </w:rPr>
        <w:t>dat men de liefde tot dit alles, omdat het ons gelukkig zou maken, als onrein en als een gruwel voor God moest verwerpen, dat men met die liefde tot Christus niet mocht komen om die deelachtig te worden; maar dat men eerst gestorven en verloochend zijn moest, of dat men anders Christus tot een dienaar van de zonde en des zondaars maakte, of dat men alleen tot Christus moest komen uit het gezicht, en liefde, om God te verheerlijken om Zijns Zelfs  wil.</w:t>
      </w:r>
      <w:r>
        <w:rPr>
          <w:snapToGrid w:val="0"/>
          <w:sz w:val="24"/>
        </w:rPr>
        <w:t xml:space="preserve"> </w:t>
      </w:r>
    </w:p>
    <w:p w14:paraId="783236D1" w14:textId="77777777" w:rsidR="00394FA1" w:rsidRDefault="00394FA1" w:rsidP="00394FA1">
      <w:pPr>
        <w:pStyle w:val="BodyText"/>
      </w:pPr>
      <w:r>
        <w:t xml:space="preserve">Hierin hield men de arme zielen op, en men zou ze eerst de verloochening van de liefde tot die geestelijke goederen, en tot haar zaligheid leren, en haar overbrengen in het gezicht en liefde om God te verheerlijken, om Zijns Zelfs wil, en dan zou men ze eerst tot Christus brengen. Dus verleidde men de begerige ziel, en men maakte zich schuldig aan de verdoemenis van de zielen, die door dat middel onbekeerd zijn gestorven onder hen. Dus kantten zij zich tegen het Woord van God, 't welk de mens dan door vrees van het kwade, dan door de liefde tot hun behoud, opwekt tot Christus te lopen, en in Hem te geloven. </w:t>
      </w:r>
    </w:p>
    <w:p w14:paraId="396DEEDB" w14:textId="77777777" w:rsidR="00394FA1" w:rsidRDefault="00394FA1" w:rsidP="00394FA1">
      <w:pPr>
        <w:pStyle w:val="BodyText"/>
      </w:pPr>
      <w:r>
        <w:t xml:space="preserve">Ziet hiervan breder onze </w:t>
      </w:r>
      <w:r>
        <w:rPr>
          <w:i/>
        </w:rPr>
        <w:t>Leer en leiding van de Labbadisten,</w:t>
      </w:r>
      <w:r>
        <w:t xml:space="preserve"> beginnende bladzij 15. </w:t>
      </w:r>
    </w:p>
    <w:p w14:paraId="49711602" w14:textId="77777777" w:rsidR="00394FA1" w:rsidRDefault="00394FA1" w:rsidP="00394FA1">
      <w:pPr>
        <w:jc w:val="both"/>
        <w:rPr>
          <w:snapToGrid w:val="0"/>
          <w:sz w:val="24"/>
        </w:rPr>
      </w:pPr>
    </w:p>
    <w:p w14:paraId="12662B63" w14:textId="77777777" w:rsidR="00394FA1" w:rsidRDefault="00394FA1" w:rsidP="00394FA1">
      <w:pPr>
        <w:pStyle w:val="BodyText"/>
        <w:rPr>
          <w:b/>
        </w:rPr>
      </w:pPr>
      <w:r>
        <w:rPr>
          <w:b/>
        </w:rPr>
        <w:t xml:space="preserve">Maar 't zondig zelf. </w:t>
      </w:r>
    </w:p>
    <w:p w14:paraId="749B3493" w14:textId="77777777" w:rsidR="00394FA1" w:rsidRDefault="00394FA1" w:rsidP="00394FA1">
      <w:pPr>
        <w:jc w:val="both"/>
        <w:rPr>
          <w:snapToGrid w:val="0"/>
          <w:sz w:val="24"/>
        </w:rPr>
      </w:pPr>
      <w:r>
        <w:rPr>
          <w:snapToGrid w:val="0"/>
          <w:sz w:val="24"/>
        </w:rPr>
        <w:t xml:space="preserve">VII. Maar men moet verloochenen het zondig zelf, dat is, in 't algemeen de oude Adam met alle zijn bewegingen en begeerten, van wat natuur, en tegen welk gebod strijdende, en door welke mogendheid van de ziel of van het lichaam dezelve ook mocht zijn en uitgevoerd worden. </w:t>
      </w:r>
    </w:p>
    <w:p w14:paraId="013CF3C7" w14:textId="77777777" w:rsidR="00394FA1" w:rsidRDefault="00394FA1" w:rsidP="00394FA1">
      <w:pPr>
        <w:jc w:val="both"/>
        <w:rPr>
          <w:snapToGrid w:val="0"/>
          <w:sz w:val="24"/>
        </w:rPr>
      </w:pPr>
    </w:p>
    <w:p w14:paraId="1A60BCE3" w14:textId="77777777" w:rsidR="00394FA1" w:rsidRDefault="00394FA1" w:rsidP="00394FA1">
      <w:pPr>
        <w:pStyle w:val="BodyText3"/>
      </w:pPr>
      <w:r>
        <w:t xml:space="preserve">Verstand. </w:t>
      </w:r>
    </w:p>
    <w:p w14:paraId="0C3B0EA9" w14:textId="77777777" w:rsidR="00394FA1" w:rsidRDefault="00394FA1" w:rsidP="00394FA1">
      <w:pPr>
        <w:jc w:val="both"/>
        <w:rPr>
          <w:snapToGrid w:val="0"/>
          <w:sz w:val="24"/>
        </w:rPr>
      </w:pPr>
      <w:r>
        <w:rPr>
          <w:snapToGrid w:val="0"/>
          <w:sz w:val="24"/>
        </w:rPr>
        <w:t xml:space="preserve">In 't bijzonder moet men verloochenen: </w:t>
      </w:r>
    </w:p>
    <w:p w14:paraId="50AE1F3B" w14:textId="77777777" w:rsidR="00394FA1" w:rsidRDefault="00394FA1" w:rsidP="00394FA1">
      <w:pPr>
        <w:jc w:val="both"/>
        <w:rPr>
          <w:snapToGrid w:val="0"/>
          <w:sz w:val="24"/>
        </w:rPr>
      </w:pPr>
      <w:r>
        <w:rPr>
          <w:snapToGrid w:val="0"/>
          <w:sz w:val="24"/>
        </w:rPr>
        <w:t xml:space="preserve">1. Zijn natuurlijk en verduisterd verstand, om dat te stellen tot een regel van leer en leven, gelijk men zegt: 'Ik versta dat zo, ik kan dat niet anders begrijpen, dat is dan waarheid, dat mag ik wel laten, dat wel doen, dat is geen zonde, en daar gaat men dan op aan.' Daar toch de natuurlijke mens niet begrijpt de dingen, die des Geestes Gods zijn, 1 Kor. 2:14. Dit verdorven verstand moet men verzaken, niet horen, noch volgen: 2 Kor. 10:5. </w:t>
      </w:r>
      <w:r>
        <w:rPr>
          <w:i/>
          <w:snapToGrid w:val="0"/>
          <w:sz w:val="24"/>
        </w:rPr>
        <w:t>Omdat wij de overleggingen terneerwerpen, en alle hoogte, die zich verheft tegen de kennis van God, en alle gedachte gevangen leiden tot de gehoorzaamheid van Christus.</w:t>
      </w:r>
    </w:p>
    <w:p w14:paraId="42F0F49C" w14:textId="77777777" w:rsidR="00394FA1" w:rsidRDefault="00394FA1" w:rsidP="00394FA1">
      <w:pPr>
        <w:jc w:val="both"/>
        <w:rPr>
          <w:snapToGrid w:val="0"/>
          <w:sz w:val="24"/>
        </w:rPr>
      </w:pPr>
    </w:p>
    <w:p w14:paraId="30E4E27C" w14:textId="77777777" w:rsidR="00394FA1" w:rsidRDefault="00394FA1" w:rsidP="00394FA1">
      <w:pPr>
        <w:pStyle w:val="BodyText3"/>
      </w:pPr>
      <w:r>
        <w:t xml:space="preserve">Wil. </w:t>
      </w:r>
    </w:p>
    <w:p w14:paraId="57D17268" w14:textId="77777777" w:rsidR="00394FA1" w:rsidRDefault="00394FA1" w:rsidP="00394FA1">
      <w:pPr>
        <w:jc w:val="both"/>
        <w:rPr>
          <w:snapToGrid w:val="0"/>
          <w:sz w:val="24"/>
        </w:rPr>
      </w:pPr>
      <w:r>
        <w:rPr>
          <w:snapToGrid w:val="0"/>
          <w:sz w:val="24"/>
        </w:rPr>
        <w:t xml:space="preserve">2. Zijn eigen wil. De mens wil zijn zin hebben, het kost wat het kost; heeft hij een onreine lust, die moet geboet worden, heeft hij een lekkere of gulzige lust, die moet voldaan worden; hij wil doen en laten wat hem behaagt, 't is: wie is heer over mij? Anderen moeten ook zo doen als hij het wil hebben, en zou iedereen, als koning wel wetten willen voorschrijven, en wel willen, dat alles in hem, als in een God, eindigde, en zo dat niet geschiedt, hij wordt onvergenoegd, nijdig, toornig, wraakgierig. Dus wordt die zelfzoeker een gruwel voor God en mensen. De Heere Jezus zei: </w:t>
      </w:r>
      <w:r>
        <w:rPr>
          <w:i/>
          <w:snapToGrid w:val="0"/>
          <w:sz w:val="24"/>
        </w:rPr>
        <w:t>Niet Mijn wil geschiede,</w:t>
      </w:r>
      <w:r>
        <w:rPr>
          <w:snapToGrid w:val="0"/>
          <w:sz w:val="24"/>
        </w:rPr>
        <w:t xml:space="preserve"> Matth. 26:39. En leert ons bidden: </w:t>
      </w:r>
      <w:r>
        <w:rPr>
          <w:i/>
          <w:snapToGrid w:val="0"/>
          <w:sz w:val="24"/>
        </w:rPr>
        <w:t>Uw wil geschiede,</w:t>
      </w:r>
      <w:r>
        <w:rPr>
          <w:snapToGrid w:val="0"/>
          <w:sz w:val="24"/>
        </w:rPr>
        <w:t xml:space="preserve"> Matth. 6:10. </w:t>
      </w:r>
    </w:p>
    <w:p w14:paraId="191EE4F0" w14:textId="77777777" w:rsidR="00394FA1" w:rsidRDefault="00394FA1" w:rsidP="00394FA1">
      <w:pPr>
        <w:jc w:val="both"/>
        <w:rPr>
          <w:snapToGrid w:val="0"/>
          <w:sz w:val="24"/>
        </w:rPr>
      </w:pPr>
    </w:p>
    <w:p w14:paraId="514186E8" w14:textId="77777777" w:rsidR="00394FA1" w:rsidRDefault="00394FA1" w:rsidP="00394FA1">
      <w:pPr>
        <w:pStyle w:val="BodyText"/>
        <w:rPr>
          <w:b/>
        </w:rPr>
      </w:pPr>
      <w:r>
        <w:rPr>
          <w:b/>
        </w:rPr>
        <w:t xml:space="preserve">Genegenheden. </w:t>
      </w:r>
    </w:p>
    <w:p w14:paraId="59E14334" w14:textId="77777777" w:rsidR="00394FA1" w:rsidRDefault="00394FA1" w:rsidP="00394FA1">
      <w:pPr>
        <w:jc w:val="both"/>
        <w:rPr>
          <w:snapToGrid w:val="0"/>
          <w:sz w:val="24"/>
        </w:rPr>
      </w:pPr>
      <w:r>
        <w:rPr>
          <w:snapToGrid w:val="0"/>
          <w:sz w:val="24"/>
        </w:rPr>
        <w:t xml:space="preserve">3. Zijn genegenheden. Hij is leeg en begeert vervuld te worden; God kent hij niet als de Algenoegzame, aan God heeft hij geen lust. Dus gaan zijn hartstochten naar de schepselen uit, en hij zegt tot ieder, dat hem bekwaam schijnt om hem te vermaken: zijt gij mijn vergenoeging. Hij rust niet van begeren, totdat hij het krijgt, en krijgt hij het niet, hij is onrustig en gemelijk. Deze moet men niet volgen: 1 Petrus 2:11. </w:t>
      </w:r>
      <w:r>
        <w:rPr>
          <w:i/>
          <w:snapToGrid w:val="0"/>
          <w:sz w:val="24"/>
        </w:rPr>
        <w:t>Geliefden! ik vermaan u ... dat gij u onthoudt van de vleselijke begeerlijkheden, welke krijg voeren tegen de ziel.</w:t>
      </w:r>
    </w:p>
    <w:p w14:paraId="31DC0253" w14:textId="77777777" w:rsidR="00394FA1" w:rsidRDefault="00394FA1" w:rsidP="00394FA1">
      <w:pPr>
        <w:jc w:val="both"/>
        <w:rPr>
          <w:snapToGrid w:val="0"/>
          <w:sz w:val="24"/>
        </w:rPr>
      </w:pPr>
    </w:p>
    <w:p w14:paraId="6051FB39" w14:textId="77777777" w:rsidR="00394FA1" w:rsidRDefault="00394FA1" w:rsidP="00394FA1">
      <w:pPr>
        <w:pStyle w:val="BodyText3"/>
      </w:pPr>
      <w:r>
        <w:t xml:space="preserve">Eer. </w:t>
      </w:r>
    </w:p>
    <w:p w14:paraId="441FA814" w14:textId="77777777" w:rsidR="00394FA1" w:rsidRDefault="00394FA1" w:rsidP="00394FA1">
      <w:pPr>
        <w:jc w:val="both"/>
        <w:rPr>
          <w:snapToGrid w:val="0"/>
          <w:sz w:val="24"/>
        </w:rPr>
      </w:pPr>
      <w:r>
        <w:rPr>
          <w:snapToGrid w:val="0"/>
          <w:sz w:val="24"/>
        </w:rPr>
        <w:t xml:space="preserve">4. Eigen eer. Geen zonde is alle mensen gemener en steekt dieper in het hart, dan de glorie, al heeft hij het verachtelijkste humeur, al is hij in al zijn bedrijf walgelijk, nog wil hij geëerd en iets geacht zijn; hij beoogt eer als hij wat doen zal, en hij wil van anderen, zoals hij zich inbeeldt, dat hij is, en waardig is, erkend en bejegend worden, en die dat niet doet, of iets doet dat naar ontering gelijkt, die heeft zijn toorn te verwachten. Deze beoging en begeerte moet men uittrekken: Gal. 5:26. </w:t>
      </w:r>
      <w:r>
        <w:rPr>
          <w:i/>
          <w:snapToGrid w:val="0"/>
          <w:sz w:val="24"/>
        </w:rPr>
        <w:t>Laat ons niet zijn zoekers van ijdele eer.</w:t>
      </w:r>
      <w:r>
        <w:rPr>
          <w:snapToGrid w:val="0"/>
          <w:sz w:val="24"/>
        </w:rPr>
        <w:t xml:space="preserve"> Filip. 2:3. </w:t>
      </w:r>
      <w:r>
        <w:rPr>
          <w:i/>
          <w:snapToGrid w:val="0"/>
          <w:sz w:val="24"/>
        </w:rPr>
        <w:t>Doet geen ding ... ijdele eer.</w:t>
      </w:r>
    </w:p>
    <w:p w14:paraId="0D7FD019" w14:textId="77777777" w:rsidR="00394FA1" w:rsidRDefault="00394FA1" w:rsidP="00394FA1">
      <w:pPr>
        <w:jc w:val="both"/>
        <w:rPr>
          <w:snapToGrid w:val="0"/>
          <w:sz w:val="24"/>
        </w:rPr>
      </w:pPr>
    </w:p>
    <w:p w14:paraId="7B5F17D6" w14:textId="77777777" w:rsidR="00394FA1" w:rsidRDefault="00394FA1" w:rsidP="00394FA1">
      <w:pPr>
        <w:pStyle w:val="BodyText3"/>
      </w:pPr>
      <w:r>
        <w:t xml:space="preserve">Goederen. </w:t>
      </w:r>
    </w:p>
    <w:p w14:paraId="0A2254E5" w14:textId="77777777" w:rsidR="00394FA1" w:rsidRDefault="00394FA1" w:rsidP="00394FA1">
      <w:pPr>
        <w:jc w:val="both"/>
        <w:rPr>
          <w:snapToGrid w:val="0"/>
          <w:sz w:val="24"/>
        </w:rPr>
      </w:pPr>
      <w:r>
        <w:rPr>
          <w:snapToGrid w:val="0"/>
          <w:sz w:val="24"/>
        </w:rPr>
        <w:t xml:space="preserve">5. Goederen. De verdorven natuur ziet als op 't lichamelijke: hij heeft lust tot veel, dat stelt hij tot zijn vertrouwen, daarvan zal hij leven; zo hij 't niet heeft, hij is moedeloos, al zijn hartstochten, beogingen, zoeken, strekken alleen tot hebben; krijgt hij het, hij draagt er moed op, en rust er in; maar een verloochende is tevreden met het noodzakelijke, en trekt de begeerten tot veel uit; heeft hij niet veel, hij is weltevreden, valt hem het goede toe, hij zet er zijn hart niet op. Dit is de vermaning, 1 Tim.6:8, 9, </w:t>
      </w:r>
      <w:r>
        <w:rPr>
          <w:i/>
          <w:snapToGrid w:val="0"/>
          <w:sz w:val="24"/>
        </w:rPr>
        <w:t xml:space="preserve">Als wij voedsel en deksel hebben, wij zullen daarmee vergenoegd zijn. </w:t>
      </w:r>
      <w:r>
        <w:rPr>
          <w:snapToGrid w:val="0"/>
          <w:sz w:val="24"/>
        </w:rPr>
        <w:t xml:space="preserve">Doch die rijk willen worden, vallen in verzoeking en in de strik, en in vele dwaze en schadelijke begeerlijkheden, welke de mensen doen verzinken in verderf en ondergang. En als de zaak van Christus het vereist, dan ziet de verloochende af van alles, dat hij heeft, en ook van het noodzakelijke, en acht het alles, als het in tegenstelling met Christus komt, niet meer dan schade en drek, gelijk Paulus, Filip. 3:8. </w:t>
      </w:r>
    </w:p>
    <w:p w14:paraId="621F9B3F" w14:textId="77777777" w:rsidR="00394FA1" w:rsidRDefault="00394FA1" w:rsidP="00394FA1">
      <w:pPr>
        <w:jc w:val="both"/>
        <w:rPr>
          <w:snapToGrid w:val="0"/>
          <w:sz w:val="24"/>
        </w:rPr>
      </w:pPr>
    </w:p>
    <w:p w14:paraId="7193B9B8" w14:textId="77777777" w:rsidR="00394FA1" w:rsidRDefault="00394FA1" w:rsidP="00394FA1">
      <w:pPr>
        <w:pStyle w:val="BodyText3"/>
      </w:pPr>
      <w:r>
        <w:t xml:space="preserve">Vrienden. </w:t>
      </w:r>
    </w:p>
    <w:p w14:paraId="4B48AF05" w14:textId="77777777" w:rsidR="00394FA1" w:rsidRDefault="00394FA1" w:rsidP="00394FA1">
      <w:pPr>
        <w:jc w:val="both"/>
        <w:rPr>
          <w:snapToGrid w:val="0"/>
          <w:sz w:val="24"/>
        </w:rPr>
      </w:pPr>
      <w:r>
        <w:rPr>
          <w:snapToGrid w:val="0"/>
          <w:sz w:val="24"/>
        </w:rPr>
        <w:t xml:space="preserve">6. Vrienden. De mens kleeft zeer ras aan een ander mens, die hem liefheeft, of naar zijn behagen is; vader, moeder, kinderen, man, vrouw liggen aan het hart; betamelijke liefde gebiedt God in de tweede tafel van de wet. Maar men maakt er zo ras een afgod van, men kleeft er onbehoorlijk aan, men rust en vertrouwt er op. Van dat onbehoorlijk aankleven maakt de verloochende zich vrij, en bijzonder als het hem aftrekt van de zuivere godsdienst en belijdenis van de Heere Jezus, dan kent hij geen vader, kind, vriend: Matth. 10:37. </w:t>
      </w:r>
      <w:r>
        <w:rPr>
          <w:i/>
          <w:snapToGrid w:val="0"/>
          <w:sz w:val="24"/>
        </w:rPr>
        <w:t>Die vader of moeder liefheeft boven Mij, is Mijns niet waardig; en die zoon of dochter lief heeft boven Mij, is Mijns niet waardig.</w:t>
      </w:r>
      <w:r>
        <w:rPr>
          <w:snapToGrid w:val="0"/>
          <w:sz w:val="24"/>
        </w:rPr>
        <w:t xml:space="preserve"> Lukas 14:26. </w:t>
      </w:r>
      <w:r>
        <w:rPr>
          <w:i/>
          <w:snapToGrid w:val="0"/>
          <w:sz w:val="24"/>
        </w:rPr>
        <w:t>Indien iemand tot Mij komt, en niet haat zijn vader, en moeder, en vrouw, en kinderen, en broeders, en zusters, ja ook zelfs zijn eigen leven, die kan Mijn discipel niet zijn.</w:t>
      </w:r>
    </w:p>
    <w:p w14:paraId="3E6F314D" w14:textId="77777777" w:rsidR="00394FA1" w:rsidRDefault="00394FA1" w:rsidP="00394FA1">
      <w:pPr>
        <w:jc w:val="both"/>
        <w:rPr>
          <w:snapToGrid w:val="0"/>
          <w:sz w:val="24"/>
        </w:rPr>
      </w:pPr>
    </w:p>
    <w:p w14:paraId="4AC332AF" w14:textId="77777777" w:rsidR="00394FA1" w:rsidRDefault="00394FA1" w:rsidP="00394FA1">
      <w:pPr>
        <w:pStyle w:val="BodyText"/>
      </w:pPr>
      <w:r>
        <w:t xml:space="preserve">Leven. </w:t>
      </w:r>
    </w:p>
    <w:p w14:paraId="3D7C4A00" w14:textId="77777777" w:rsidR="00394FA1" w:rsidRDefault="00394FA1" w:rsidP="00394FA1">
      <w:pPr>
        <w:jc w:val="both"/>
        <w:rPr>
          <w:snapToGrid w:val="0"/>
          <w:sz w:val="24"/>
        </w:rPr>
      </w:pPr>
      <w:r>
        <w:rPr>
          <w:snapToGrid w:val="0"/>
          <w:sz w:val="24"/>
        </w:rPr>
        <w:t xml:space="preserve">7. Leven. Het leven te bewaren is de plicht van een Christen, maar daaraan zo te kleven, alsof het al het heil en alle zaligheid was, en daarom te trillen en te beven, als men aan de dood gedenkt, dat spruit, óf uit onkunde van de heerlijkheid, óf uit ongeloof, dat men daaraan geen deel heeft, of uit een veroordelend geweten, dat men eeuwig verdoemd zou zijn, als men in zulke staat stierf; daarom moet een Christen zo niet aan het leven kleven, maar dat ook door het geloof in de hand van zijn Vader bevelen, en daarin stil zijn. En als het op de zaak van Christus aankomt, of leven, of Christus te verlaten en te verloochenen, dan geeft een verloochende het leven over, is blij dat hij iets dierbaars heeft, dat hij bij Christus mag opzetten. </w:t>
      </w:r>
      <w:r>
        <w:rPr>
          <w:i/>
          <w:snapToGrid w:val="0"/>
          <w:sz w:val="24"/>
        </w:rPr>
        <w:t>Die niet haat, ook zelfs zijn eigen leven, die kan mijn discipel niet zijn,</w:t>
      </w:r>
      <w:r>
        <w:rPr>
          <w:snapToGrid w:val="0"/>
          <w:sz w:val="24"/>
        </w:rPr>
        <w:t xml:space="preserve"> Lukas 14:26. Hand. 20:24, </w:t>
      </w:r>
      <w:r>
        <w:rPr>
          <w:i/>
          <w:snapToGrid w:val="0"/>
          <w:sz w:val="24"/>
        </w:rPr>
        <w:t>Ik acht op geen ding, noch houde mijn leven dierbaar voor mij zelf.</w:t>
      </w:r>
      <w:r>
        <w:rPr>
          <w:snapToGrid w:val="0"/>
          <w:sz w:val="24"/>
        </w:rPr>
        <w:t xml:space="preserve"> </w:t>
      </w:r>
    </w:p>
    <w:p w14:paraId="642FC773" w14:textId="77777777" w:rsidR="00394FA1" w:rsidRDefault="00394FA1" w:rsidP="00394FA1">
      <w:pPr>
        <w:jc w:val="both"/>
        <w:rPr>
          <w:snapToGrid w:val="0"/>
          <w:sz w:val="24"/>
        </w:rPr>
      </w:pPr>
    </w:p>
    <w:p w14:paraId="180384BC" w14:textId="77777777" w:rsidR="00394FA1" w:rsidRDefault="00394FA1" w:rsidP="00394FA1">
      <w:pPr>
        <w:pStyle w:val="BodyText3"/>
      </w:pPr>
      <w:r>
        <w:t xml:space="preserve">De vorm, uit liefde tot de wil Gods. </w:t>
      </w:r>
    </w:p>
    <w:p w14:paraId="5A07E0BC" w14:textId="77777777" w:rsidR="00394FA1" w:rsidRDefault="00394FA1" w:rsidP="00394FA1">
      <w:pPr>
        <w:jc w:val="both"/>
        <w:rPr>
          <w:snapToGrid w:val="0"/>
          <w:sz w:val="24"/>
        </w:rPr>
      </w:pPr>
      <w:r>
        <w:rPr>
          <w:snapToGrid w:val="0"/>
          <w:sz w:val="24"/>
        </w:rPr>
        <w:t xml:space="preserve">VIII. De vorm en de daden van de verloochening zijn en geschieden uit liefde tot de wil Gods. Zijn begeerten tot die nu gezegde zaken, zo verre als ze strijden tegen de wil Gods, niet horen, niet opvolgen, maar tegengaan en uittrekken. </w:t>
      </w:r>
    </w:p>
    <w:p w14:paraId="7B456E3A" w14:textId="77777777" w:rsidR="00394FA1" w:rsidRDefault="00394FA1" w:rsidP="00394FA1">
      <w:pPr>
        <w:jc w:val="both"/>
        <w:rPr>
          <w:snapToGrid w:val="0"/>
          <w:sz w:val="24"/>
        </w:rPr>
      </w:pPr>
    </w:p>
    <w:p w14:paraId="31A2906C" w14:textId="77777777" w:rsidR="00394FA1" w:rsidRDefault="00394FA1" w:rsidP="008355E0">
      <w:pPr>
        <w:numPr>
          <w:ilvl w:val="0"/>
          <w:numId w:val="251"/>
        </w:numPr>
        <w:jc w:val="both"/>
        <w:rPr>
          <w:snapToGrid w:val="0"/>
          <w:sz w:val="24"/>
        </w:rPr>
      </w:pPr>
      <w:r>
        <w:rPr>
          <w:snapToGrid w:val="0"/>
          <w:sz w:val="24"/>
        </w:rPr>
        <w:t>Uit liefde tot de wil Gods. De mens zal hetgeen hij liefheeft, niet verlaten, dan om wat beters, dat hij meer liefheeft. Een verloochende heeft God lief boven al wat er is, en verre ook boven zichzelf; en omdat hij God liefheeft boven al, zo heeft hij ook de wil Gods boven al, en boven zijn eigen wil lief. Omdat God heiligheid liefheeft, en zonden haat, en God hem het een gebiedt en het ander verbiedt, zo heeft hij daarom ook het een lief, en hij haat het ander. Uit deze liefde komt dan voort:</w:t>
      </w:r>
    </w:p>
    <w:p w14:paraId="448B41B2" w14:textId="77777777" w:rsidR="00394FA1" w:rsidRDefault="00394FA1" w:rsidP="008355E0">
      <w:pPr>
        <w:numPr>
          <w:ilvl w:val="0"/>
          <w:numId w:val="251"/>
        </w:numPr>
        <w:jc w:val="both"/>
        <w:rPr>
          <w:snapToGrid w:val="0"/>
          <w:sz w:val="24"/>
        </w:rPr>
      </w:pPr>
      <w:r>
        <w:rPr>
          <w:snapToGrid w:val="0"/>
          <w:sz w:val="24"/>
        </w:rPr>
        <w:t xml:space="preserve">Naar zijn begeerlijkheden niet te horen, hij luistert er niet naar, hij neemt het niet in beraad en overleg, of hij zijn begeerten zal gehoorzamen of niet. </w:t>
      </w:r>
    </w:p>
    <w:p w14:paraId="2D6427ED" w14:textId="77777777" w:rsidR="00394FA1" w:rsidRDefault="00394FA1" w:rsidP="008355E0">
      <w:pPr>
        <w:numPr>
          <w:ilvl w:val="0"/>
          <w:numId w:val="251"/>
        </w:numPr>
        <w:jc w:val="both"/>
        <w:rPr>
          <w:snapToGrid w:val="0"/>
          <w:sz w:val="24"/>
        </w:rPr>
      </w:pPr>
      <w:r>
        <w:rPr>
          <w:snapToGrid w:val="0"/>
          <w:sz w:val="24"/>
        </w:rPr>
        <w:t xml:space="preserve">Hij volgt ze niet op. En doet niet de wil van het vlees en van de gedachten, hij dient zijn begeerlijkheden en wellusten niet, hij gehoorzaamt ze niet. </w:t>
      </w:r>
    </w:p>
    <w:p w14:paraId="765C75E7" w14:textId="77777777" w:rsidR="00394FA1" w:rsidRDefault="00394FA1" w:rsidP="008355E0">
      <w:pPr>
        <w:numPr>
          <w:ilvl w:val="0"/>
          <w:numId w:val="251"/>
        </w:numPr>
        <w:jc w:val="both"/>
        <w:rPr>
          <w:snapToGrid w:val="0"/>
          <w:sz w:val="24"/>
        </w:rPr>
      </w:pPr>
      <w:r>
        <w:rPr>
          <w:snapToGrid w:val="0"/>
          <w:sz w:val="24"/>
        </w:rPr>
        <w:t xml:space="preserve">Maar hij gaat ze tegen, als ze opkomen, hij drukt ze neer, en werpt ze schielijk weg, gelijk men vuur van zijn kleren zonder beraad afschudt. </w:t>
      </w:r>
    </w:p>
    <w:p w14:paraId="542411B5" w14:textId="77777777" w:rsidR="00394FA1" w:rsidRDefault="00394FA1" w:rsidP="008355E0">
      <w:pPr>
        <w:numPr>
          <w:ilvl w:val="0"/>
          <w:numId w:val="251"/>
        </w:numPr>
        <w:jc w:val="both"/>
        <w:rPr>
          <w:snapToGrid w:val="0"/>
          <w:sz w:val="24"/>
        </w:rPr>
      </w:pPr>
      <w:r>
        <w:rPr>
          <w:snapToGrid w:val="0"/>
          <w:sz w:val="24"/>
        </w:rPr>
        <w:t xml:space="preserve">Ja hij trekt ze uit, hij kan niet verdragen, dat het boze hart gedurig begeerlijkheden opwelt; 't is hem niet genoeg, dat hij de opkomende lusten van de hand wijst, maar hij wil de opwelling zelfs niet; daarom tracht hij een zuiverder grond te hebben, hij reinigt het hart door het geloof, hij tracht naar omgang met God, naar vreze en liefde Gods, opdat het hart in een heiliger staat kome, waaruit dan meerder heilige, en minder zondige begeerlijkheden opkomen en waardoor het wedergeboren gedeelte meer kracht heeft tot verloochening aan de begeerlijkheden. Ja als de zaak van Christus het vereist, dan kan hij </w:t>
      </w:r>
    </w:p>
    <w:p w14:paraId="06C83116" w14:textId="77777777" w:rsidR="00394FA1" w:rsidRDefault="00394FA1" w:rsidP="008355E0">
      <w:pPr>
        <w:numPr>
          <w:ilvl w:val="0"/>
          <w:numId w:val="251"/>
        </w:numPr>
        <w:jc w:val="both"/>
        <w:rPr>
          <w:snapToGrid w:val="0"/>
          <w:sz w:val="24"/>
        </w:rPr>
      </w:pPr>
      <w:r>
        <w:rPr>
          <w:snapToGrid w:val="0"/>
          <w:sz w:val="24"/>
        </w:rPr>
        <w:t xml:space="preserve">vaardiger en gewilliger afstand doen van al hetgeen, dat hij buiten dat geval in vrijheid, zonder zonde mocht hebben en genieten, omdat het alsdan de wil Gods is, dat hij het voor Hem en zijn zaak overgeve. Dus weet de verloochende wanneer het hebben met de wil Gods strijdt of overeenkomt. </w:t>
      </w:r>
    </w:p>
    <w:p w14:paraId="490FD4C9" w14:textId="77777777" w:rsidR="00394FA1" w:rsidRDefault="00394FA1" w:rsidP="00394FA1">
      <w:pPr>
        <w:jc w:val="both"/>
        <w:rPr>
          <w:snapToGrid w:val="0"/>
          <w:sz w:val="24"/>
        </w:rPr>
      </w:pPr>
    </w:p>
    <w:p w14:paraId="7F62FAE8" w14:textId="77777777" w:rsidR="00394FA1" w:rsidRDefault="00394FA1" w:rsidP="00394FA1">
      <w:pPr>
        <w:jc w:val="both"/>
        <w:rPr>
          <w:snapToGrid w:val="0"/>
          <w:sz w:val="24"/>
        </w:rPr>
      </w:pPr>
      <w:r>
        <w:rPr>
          <w:snapToGrid w:val="0"/>
          <w:sz w:val="24"/>
        </w:rPr>
        <w:t xml:space="preserve">Doel: </w:t>
      </w:r>
      <w:r>
        <w:rPr>
          <w:b/>
          <w:snapToGrid w:val="0"/>
          <w:sz w:val="24"/>
        </w:rPr>
        <w:t xml:space="preserve">God verheerlijken. Naasten nuttig zijn. </w:t>
      </w:r>
    </w:p>
    <w:p w14:paraId="134098F6" w14:textId="77777777" w:rsidR="00394FA1" w:rsidRDefault="00394FA1" w:rsidP="00394FA1">
      <w:pPr>
        <w:pStyle w:val="BodyText"/>
      </w:pPr>
      <w:r>
        <w:t xml:space="preserve">IX. Het einde dat men in de verloochening beoogt, is: God te verheerlijken, en tot nut van zijn naaste te zijn. </w:t>
      </w:r>
    </w:p>
    <w:p w14:paraId="3038C074" w14:textId="77777777" w:rsidR="00394FA1" w:rsidRDefault="00394FA1" w:rsidP="008355E0">
      <w:pPr>
        <w:numPr>
          <w:ilvl w:val="0"/>
          <w:numId w:val="203"/>
        </w:numPr>
        <w:jc w:val="both"/>
        <w:rPr>
          <w:snapToGrid w:val="0"/>
          <w:sz w:val="24"/>
        </w:rPr>
      </w:pPr>
      <w:r>
        <w:rPr>
          <w:snapToGrid w:val="0"/>
          <w:sz w:val="24"/>
        </w:rPr>
        <w:t xml:space="preserve">Dat is het oogmerk niet om alle begeerten uit te trekken, en alzo zonder vreze voor het kwade, en zonder trek tot het goede te zijn; dat is een mens te ontmensen, en onbekwaam te maken om God naar zijn wil te dienen, en zijn naaste nuttig te zijn. </w:t>
      </w:r>
    </w:p>
    <w:p w14:paraId="0C3BE6A1" w14:textId="77777777" w:rsidR="00394FA1" w:rsidRDefault="00394FA1" w:rsidP="008355E0">
      <w:pPr>
        <w:numPr>
          <w:ilvl w:val="0"/>
          <w:numId w:val="203"/>
        </w:numPr>
        <w:jc w:val="both"/>
        <w:rPr>
          <w:snapToGrid w:val="0"/>
          <w:sz w:val="24"/>
        </w:rPr>
      </w:pPr>
      <w:r>
        <w:rPr>
          <w:snapToGrid w:val="0"/>
          <w:sz w:val="24"/>
        </w:rPr>
        <w:t xml:space="preserve">'t Oogmerk is niet daardoor eer van mensen te behalen, en voor een heilige geacht te worden, dat was de uiterste geveinsdheid. </w:t>
      </w:r>
    </w:p>
    <w:p w14:paraId="710B62B6" w14:textId="77777777" w:rsidR="00394FA1" w:rsidRDefault="00394FA1" w:rsidP="008355E0">
      <w:pPr>
        <w:numPr>
          <w:ilvl w:val="0"/>
          <w:numId w:val="203"/>
        </w:numPr>
        <w:jc w:val="both"/>
        <w:rPr>
          <w:snapToGrid w:val="0"/>
          <w:sz w:val="24"/>
        </w:rPr>
      </w:pPr>
      <w:r>
        <w:rPr>
          <w:snapToGrid w:val="0"/>
          <w:sz w:val="24"/>
        </w:rPr>
        <w:t xml:space="preserve">'t Oogmerk is ook niet, om daardoor iets bij God te verdienen, gelijk sommigen in het blinde pausdom doen, en tot hun verkeerd oogmerk verkeerde middelen gebruiken, zich van geoorloofde gerecht onthouden, in een haren kleed gaan, op geen bed slapen, zichzelf geselen, en dergelijke eigenwillige godsdiensten; welke niet zijn in enige waarde, maar tot verzading van het vlees, Kol. 2:23. </w:t>
      </w:r>
    </w:p>
    <w:p w14:paraId="5CD6D11C" w14:textId="77777777" w:rsidR="00394FA1" w:rsidRDefault="00394FA1" w:rsidP="008355E0">
      <w:pPr>
        <w:numPr>
          <w:ilvl w:val="0"/>
          <w:numId w:val="203"/>
        </w:numPr>
        <w:jc w:val="both"/>
        <w:rPr>
          <w:snapToGrid w:val="0"/>
          <w:sz w:val="24"/>
        </w:rPr>
      </w:pPr>
      <w:r>
        <w:rPr>
          <w:snapToGrid w:val="0"/>
          <w:sz w:val="24"/>
        </w:rPr>
        <w:t xml:space="preserve">Ook is het oogmerk niet, om in de verloochening te rusten als in zijn zaligheid, dat zou een heidens werk zijn. </w:t>
      </w:r>
    </w:p>
    <w:p w14:paraId="3820F5B7" w14:textId="77777777" w:rsidR="00394FA1" w:rsidRDefault="00394FA1" w:rsidP="00394FA1">
      <w:pPr>
        <w:jc w:val="both"/>
        <w:rPr>
          <w:snapToGrid w:val="0"/>
          <w:sz w:val="24"/>
        </w:rPr>
      </w:pPr>
    </w:p>
    <w:p w14:paraId="637F3F73" w14:textId="77777777" w:rsidR="00394FA1" w:rsidRDefault="00394FA1" w:rsidP="00394FA1">
      <w:pPr>
        <w:jc w:val="both"/>
        <w:rPr>
          <w:snapToGrid w:val="0"/>
          <w:sz w:val="24"/>
        </w:rPr>
      </w:pPr>
      <w:r>
        <w:rPr>
          <w:snapToGrid w:val="0"/>
          <w:sz w:val="24"/>
        </w:rPr>
        <w:t>Maar het einde in de verloochening beoogd is:</w:t>
      </w:r>
    </w:p>
    <w:p w14:paraId="23B2140B" w14:textId="77777777" w:rsidR="00394FA1" w:rsidRDefault="00394FA1" w:rsidP="008355E0">
      <w:pPr>
        <w:numPr>
          <w:ilvl w:val="0"/>
          <w:numId w:val="252"/>
        </w:numPr>
        <w:jc w:val="both"/>
        <w:rPr>
          <w:snapToGrid w:val="0"/>
          <w:sz w:val="24"/>
        </w:rPr>
      </w:pPr>
      <w:r>
        <w:rPr>
          <w:snapToGrid w:val="0"/>
          <w:sz w:val="24"/>
        </w:rPr>
        <w:t xml:space="preserve">God daarin te verheerlijken, als heilig, als gehoorzaamheid waardig, als de enige Wetgever, zo bij zichzelf, als om aan andere mensen te tonen, dat God als zodanig te erkennen, en te gehoorzamen is. En als de zaak van Christus het eist, dan heeft men het verloochenen van alles, dat ons lief is, en buiten dat geval geoorloofd is te begeren en te genieten, dan heeft men, zeg ik, daarmee voor, God te verheerlijken, dat Hij én soeverein is, én dat Hij alles wat Hij gegeven heeft, wederom mag eisen, en dat Hij beminnelijk is, om het allerbeminnelijkste om Zijnentwille te laten varen. </w:t>
      </w:r>
    </w:p>
    <w:p w14:paraId="01B7A7BE" w14:textId="77777777" w:rsidR="00394FA1" w:rsidRDefault="00394FA1" w:rsidP="008355E0">
      <w:pPr>
        <w:numPr>
          <w:ilvl w:val="0"/>
          <w:numId w:val="252"/>
        </w:numPr>
        <w:jc w:val="both"/>
        <w:rPr>
          <w:snapToGrid w:val="0"/>
          <w:sz w:val="24"/>
        </w:rPr>
      </w:pPr>
      <w:r>
        <w:rPr>
          <w:snapToGrid w:val="0"/>
          <w:sz w:val="24"/>
        </w:rPr>
        <w:t xml:space="preserve">Ook beoogt men in de verloochening zijn naaste nuttig te zijn, aan de Godzaligheid een glans te geven tot overtuiging en bekering van de godlozen, en tot verwakkering van de Godzaligen, om mede zich te verloochenen in het zondige zelf, en ook om de zaak van Christus alles gewillig te verlaten. </w:t>
      </w:r>
    </w:p>
    <w:p w14:paraId="7DAACAE8" w14:textId="77777777" w:rsidR="00394FA1" w:rsidRDefault="00394FA1" w:rsidP="00394FA1">
      <w:pPr>
        <w:jc w:val="both"/>
        <w:rPr>
          <w:snapToGrid w:val="0"/>
          <w:sz w:val="24"/>
        </w:rPr>
      </w:pPr>
    </w:p>
    <w:p w14:paraId="1C3730E7" w14:textId="77777777" w:rsidR="00394FA1" w:rsidRDefault="00394FA1" w:rsidP="00394FA1">
      <w:pPr>
        <w:jc w:val="both"/>
        <w:rPr>
          <w:snapToGrid w:val="0"/>
          <w:sz w:val="24"/>
        </w:rPr>
      </w:pPr>
      <w:r>
        <w:rPr>
          <w:snapToGrid w:val="0"/>
          <w:sz w:val="24"/>
        </w:rPr>
        <w:t xml:space="preserve">X. Dus hebben wij u de verloochening in haar aard en omstandigheden voorgesteld; dat kan u tot een spiegel zijn: een onbekeerde kan daarin zien zijn onverloochendheid, zijn leven en kleven aan de aarde en aan zijn eigen begeerlijkheden; een bekeerde kan mede daar zijn vlekken zien, hoe veel van de oude mens nog in hem is, en in hoe verre hij nog kleeft aan zijn zondig eigen-zelf. En om het u nog klaarder te tonen, zullen wij een onverloochende en een verloochende tegen elkaar over stellen. </w:t>
      </w:r>
    </w:p>
    <w:p w14:paraId="0C5BD9D3" w14:textId="77777777" w:rsidR="00394FA1" w:rsidRDefault="00394FA1" w:rsidP="00394FA1">
      <w:pPr>
        <w:jc w:val="both"/>
        <w:rPr>
          <w:snapToGrid w:val="0"/>
          <w:sz w:val="24"/>
        </w:rPr>
      </w:pPr>
    </w:p>
    <w:p w14:paraId="3AC02734" w14:textId="77777777" w:rsidR="00394FA1" w:rsidRDefault="00394FA1" w:rsidP="00394FA1">
      <w:pPr>
        <w:pStyle w:val="BodyText3"/>
      </w:pPr>
      <w:r>
        <w:t xml:space="preserve">Kentekenen van een onverloochende. </w:t>
      </w:r>
    </w:p>
    <w:p w14:paraId="78ACCE87" w14:textId="77777777" w:rsidR="00394FA1" w:rsidRDefault="00394FA1" w:rsidP="00394FA1">
      <w:pPr>
        <w:jc w:val="both"/>
        <w:rPr>
          <w:snapToGrid w:val="0"/>
          <w:sz w:val="24"/>
        </w:rPr>
      </w:pPr>
      <w:r>
        <w:rPr>
          <w:snapToGrid w:val="0"/>
          <w:sz w:val="24"/>
        </w:rPr>
        <w:t>Een onverloochende:</w:t>
      </w:r>
    </w:p>
    <w:p w14:paraId="187C0CAD" w14:textId="77777777" w:rsidR="00394FA1" w:rsidRDefault="00394FA1" w:rsidP="008355E0">
      <w:pPr>
        <w:numPr>
          <w:ilvl w:val="0"/>
          <w:numId w:val="253"/>
        </w:numPr>
        <w:jc w:val="both"/>
        <w:rPr>
          <w:snapToGrid w:val="0"/>
          <w:sz w:val="24"/>
        </w:rPr>
      </w:pPr>
      <w:r>
        <w:rPr>
          <w:snapToGrid w:val="0"/>
          <w:sz w:val="24"/>
        </w:rPr>
        <w:t xml:space="preserve">is een slaaf van zijn begeerlijkheden, hij stelt het aardse tot zijn deel, zijn lusten moeten voldaan worden, het gaat zo het gaat. Hij houdt het aardse vast met handen en tanden, gelijk een vleermuis in het spek bijt, schoon aan een hout gespijkerd. Dan is 't geld, dan eer, dan vermaak, 't zij onreinheid, 't zij gerechten en drank; als een gelegenheid voorkomt, raakt de begeerlijkheid terstond aan brand, en moet er door, al is zijn oordeel daartegen, ja al is hij moe van zondigen. </w:t>
      </w:r>
    </w:p>
    <w:p w14:paraId="69FF1798" w14:textId="77777777" w:rsidR="00394FA1" w:rsidRDefault="00394FA1" w:rsidP="008355E0">
      <w:pPr>
        <w:numPr>
          <w:ilvl w:val="0"/>
          <w:numId w:val="253"/>
        </w:numPr>
        <w:jc w:val="both"/>
        <w:rPr>
          <w:snapToGrid w:val="0"/>
          <w:sz w:val="24"/>
        </w:rPr>
      </w:pPr>
      <w:r>
        <w:rPr>
          <w:snapToGrid w:val="0"/>
          <w:sz w:val="24"/>
        </w:rPr>
        <w:t xml:space="preserve">Hij heeft grote inbeelding van zichzelf; de een is in zijn ogen schoon en bevallig, de ander is wijs, de derde is van een aanzienlijke afkomst, de vierde is rijk, een ander is geleerd; en zo heeft een ieder iets, dat hij zich inbeeldt te zijn, schoon hij het inderdaad al niet mocht zijn. Hierover blaast hij zich op, gelijk een blaas door de wind. </w:t>
      </w:r>
    </w:p>
    <w:p w14:paraId="7A391EBF" w14:textId="77777777" w:rsidR="00394FA1" w:rsidRDefault="00394FA1" w:rsidP="008355E0">
      <w:pPr>
        <w:numPr>
          <w:ilvl w:val="0"/>
          <w:numId w:val="253"/>
        </w:numPr>
        <w:jc w:val="both"/>
        <w:rPr>
          <w:snapToGrid w:val="0"/>
          <w:sz w:val="24"/>
        </w:rPr>
      </w:pPr>
      <w:r>
        <w:rPr>
          <w:snapToGrid w:val="0"/>
          <w:sz w:val="24"/>
        </w:rPr>
        <w:t xml:space="preserve">Uit die hoge gestalte van het hart komt voort een begeerte, om als zodanig geëerd en aangezien te worden, hij is 't waardig, 't komt hem toe, en schoon hij bewust is bij zichzelf, dat hij zo niet is, als hij zichzelf verbeeldt alsof hij het was, nochtans, hij wil geëerd, gediend, gevreesd, bemind zijn. </w:t>
      </w:r>
    </w:p>
    <w:p w14:paraId="7C5D813D" w14:textId="77777777" w:rsidR="00394FA1" w:rsidRDefault="00394FA1" w:rsidP="008355E0">
      <w:pPr>
        <w:numPr>
          <w:ilvl w:val="0"/>
          <w:numId w:val="253"/>
        </w:numPr>
        <w:jc w:val="both"/>
        <w:rPr>
          <w:snapToGrid w:val="0"/>
          <w:sz w:val="24"/>
        </w:rPr>
      </w:pPr>
      <w:r>
        <w:rPr>
          <w:snapToGrid w:val="0"/>
          <w:sz w:val="24"/>
        </w:rPr>
        <w:t xml:space="preserve">Hij heeft zichzelf in 't oog, als hij bij mensen is of gaan zal, niet om te bezorgen, 't geen eerlijk is in ieders oog, maar om van mensen geëerd te worden. Dat heeft hij in 't oog, als hij zich kleedt; hij kiest zo'n kleur, zo'n fatsoen, hij gaat bij dat gezelschap, hij houdt zich van dat af, hij gewent zich tot zulke tred, hij spreekt dit, en zwijgt dat; en 't is alles met eigen-beoging. Zodat eigen hem niet aanporde, hij zou luier zijn dan een ezel, morsiger dan een varken, slordiger dan een bedelaar, stommer dan een vis, of snapachtiger dan een zot; maar dat eigen is de wind in zijn zeil, dat maakt hem gaande. </w:t>
      </w:r>
    </w:p>
    <w:p w14:paraId="2A340B1B" w14:textId="77777777" w:rsidR="00394FA1" w:rsidRDefault="00394FA1" w:rsidP="008355E0">
      <w:pPr>
        <w:numPr>
          <w:ilvl w:val="0"/>
          <w:numId w:val="253"/>
        </w:numPr>
        <w:jc w:val="both"/>
        <w:rPr>
          <w:snapToGrid w:val="0"/>
          <w:sz w:val="24"/>
        </w:rPr>
      </w:pPr>
      <w:r>
        <w:rPr>
          <w:snapToGrid w:val="0"/>
          <w:sz w:val="24"/>
        </w:rPr>
        <w:t xml:space="preserve">Hij let nauw wat een ieder van hem zegt; wordt hij geprezen, al is het in zijn tegenwoordigheid, dat vermaakt hem wonderlijk, en hij laat het met genoegen aan zich leunen en treedt er een voetje te hoger op. </w:t>
      </w:r>
    </w:p>
    <w:p w14:paraId="299ACDB9" w14:textId="77777777" w:rsidR="00394FA1" w:rsidRDefault="00394FA1" w:rsidP="008355E0">
      <w:pPr>
        <w:numPr>
          <w:ilvl w:val="0"/>
          <w:numId w:val="253"/>
        </w:numPr>
        <w:jc w:val="both"/>
        <w:rPr>
          <w:snapToGrid w:val="0"/>
          <w:sz w:val="24"/>
        </w:rPr>
      </w:pPr>
      <w:r>
        <w:rPr>
          <w:snapToGrid w:val="0"/>
          <w:sz w:val="24"/>
        </w:rPr>
        <w:t xml:space="preserve">Maar wordt hij naar zijn inbeelding niet geliefd, gediend, gevreesd naar zijn begeerte, of doet men dat aan een ander meer dan aan hem, terstond rijst ongenoegen op in zijn hart, hij krijgt van de zodanige een afkeer; hij haat ze, hij gaat niet meer met de zodanigen om, hij ontsteekt in toorn, en hij wreekt zich zo ver hij kan, 't zij met woorden, 't zij met daden. </w:t>
      </w:r>
    </w:p>
    <w:p w14:paraId="32D2ED8D" w14:textId="77777777" w:rsidR="00394FA1" w:rsidRDefault="00394FA1" w:rsidP="008355E0">
      <w:pPr>
        <w:numPr>
          <w:ilvl w:val="0"/>
          <w:numId w:val="253"/>
        </w:numPr>
        <w:jc w:val="both"/>
        <w:rPr>
          <w:snapToGrid w:val="0"/>
          <w:sz w:val="24"/>
        </w:rPr>
      </w:pPr>
      <w:r>
        <w:rPr>
          <w:snapToGrid w:val="0"/>
          <w:sz w:val="24"/>
        </w:rPr>
        <w:t xml:space="preserve">Hij is nijdig op een ander, als die de liefde, de eer, de nering heeft boven hem. Al is de ander meer waardig, hij beeldt zich evenwel in, 't komt hem zowel toe als de anderen, en al is hij van zijn onwaardigheid bij zichzelf overtuigd, hij wil evenwel niet alleen gelijk, maar boven de anderen geacht en geëerd worden; die boven hem verheven wordt, en die een zodanige boven hem verheffen, die zijn te samen zijn vijanden. </w:t>
      </w:r>
    </w:p>
    <w:p w14:paraId="60F00EAA" w14:textId="77777777" w:rsidR="00394FA1" w:rsidRDefault="00394FA1" w:rsidP="008355E0">
      <w:pPr>
        <w:numPr>
          <w:ilvl w:val="0"/>
          <w:numId w:val="253"/>
        </w:numPr>
        <w:jc w:val="both"/>
        <w:rPr>
          <w:snapToGrid w:val="0"/>
          <w:sz w:val="24"/>
        </w:rPr>
      </w:pPr>
      <w:r>
        <w:rPr>
          <w:snapToGrid w:val="0"/>
          <w:sz w:val="24"/>
        </w:rPr>
        <w:t xml:space="preserve">Hij wordt droevig en moedeloos, als hij zijn begeerten van een ander niet krijgt, hij laat zijn werk staan, hij doet 't trager, hij gaat wel dwars tegen zijn vorige koers aan, de wind is uit de zeilen, hij kan toch liefde en eer niet krijgen. Dus toont een onverloochende, dat hij niet tevreden is, of het moet alles in hem eindigen, hij werkt uit beoging van zichzelf, en eindigt in zichzelf, en hij wil dat een ander ook zo naast hem doe. </w:t>
      </w:r>
    </w:p>
    <w:p w14:paraId="746F84CB" w14:textId="77777777" w:rsidR="00394FA1" w:rsidRDefault="00394FA1" w:rsidP="008355E0">
      <w:pPr>
        <w:numPr>
          <w:ilvl w:val="0"/>
          <w:numId w:val="253"/>
        </w:numPr>
        <w:jc w:val="both"/>
        <w:rPr>
          <w:snapToGrid w:val="0"/>
          <w:sz w:val="24"/>
        </w:rPr>
      </w:pPr>
      <w:r>
        <w:rPr>
          <w:snapToGrid w:val="0"/>
          <w:sz w:val="24"/>
        </w:rPr>
        <w:t xml:space="preserve">En in 't stuk van godsdienst, zolang hij liefde, eer, profijt daarbij halen kan, is hij een ijverig christen, ja wil zelfs onder de fijnen gerekend worden; maar als dat niet volgen wil, en als het tegenovergestelde komt, dan is zijn godsdienst ook uit; en eer hij achting, staat of goed zou verliezen, zal hij Christus en zijn zaak liever laten varen; en als hij verloochend heeft, dan zal hij wel de grootste vervolger worden, om zijn afval eervol te maken. Daar hebt gij een onverloochende. </w:t>
      </w:r>
    </w:p>
    <w:p w14:paraId="7546554E" w14:textId="77777777" w:rsidR="00394FA1" w:rsidRDefault="00394FA1" w:rsidP="00394FA1">
      <w:pPr>
        <w:jc w:val="both"/>
        <w:rPr>
          <w:snapToGrid w:val="0"/>
          <w:sz w:val="24"/>
        </w:rPr>
      </w:pPr>
    </w:p>
    <w:p w14:paraId="26439164" w14:textId="77777777" w:rsidR="00394FA1" w:rsidRDefault="00394FA1" w:rsidP="00394FA1">
      <w:pPr>
        <w:pStyle w:val="BodyText3"/>
      </w:pPr>
      <w:r>
        <w:t xml:space="preserve">Van een verloochende. </w:t>
      </w:r>
    </w:p>
    <w:p w14:paraId="092D6D24" w14:textId="77777777" w:rsidR="00394FA1" w:rsidRDefault="00394FA1" w:rsidP="00394FA1">
      <w:pPr>
        <w:jc w:val="both"/>
        <w:rPr>
          <w:snapToGrid w:val="0"/>
          <w:sz w:val="24"/>
        </w:rPr>
      </w:pPr>
      <w:r>
        <w:rPr>
          <w:snapToGrid w:val="0"/>
          <w:sz w:val="24"/>
        </w:rPr>
        <w:t xml:space="preserve">XI. Hier tegenover stellen wij een verloochende in een hogere trap, als doorgaans een Godzalige is, opdat een ieder zie, hoe het moet zijn, op die staat verlieve, en trachte in denzelven toe te nemen. </w:t>
      </w:r>
    </w:p>
    <w:p w14:paraId="2EC0C051" w14:textId="77777777" w:rsidR="00394FA1" w:rsidRDefault="00394FA1" w:rsidP="008355E0">
      <w:pPr>
        <w:numPr>
          <w:ilvl w:val="0"/>
          <w:numId w:val="254"/>
        </w:numPr>
        <w:jc w:val="both"/>
        <w:rPr>
          <w:snapToGrid w:val="0"/>
          <w:sz w:val="24"/>
        </w:rPr>
      </w:pPr>
      <w:r>
        <w:rPr>
          <w:snapToGrid w:val="0"/>
          <w:sz w:val="24"/>
        </w:rPr>
        <w:t xml:space="preserve">Een verloochende begeert geen eer van mensen; hij wil niets doen, dat hem oneerlijk en verachtelijk zou maken, omdat dat een zonde zou zijn, en de Godzaligheid tot oneer; krijgt hij eer, liefde, hij erkent bij zichzelf die onwaardig te zijn, en hij wordt er kleiner door, hij wil niet dat ze in hem zouden eindigen, maar wil dat God door hem verheerlijkt worde, en zo laat hij het alles zich voorbij, of door zich tot God gaan. Maar eer in zichzelf, die begeert, die beoogt hij niet, ja al had de eer geen eigenaar, al lag ze daar op de straat, hij zou ze, uit liefde om zichzelf niet willen opnemen, want hij ziet, dat zo iemand die moest hebben, ze hem immers niet toekwam, omdat hij zijn verfoeilijkheid kent. En omdat hij ze niet hebben wil, zo mag hij wel lijden dat een ander dezelve heeft, en dat ze tot die van alle kanten toegebracht wordt; hij is daar niet nijdig om, want hij begeert ze niet, hij is ze niet waardig, ja, hij wil niet dat ze in hem eindige, dat zou hem een last en verdriet zijn; daarom beoogt hij de eer niet in zijn doen, hij wordt noch bedroefd, noch gemelijk, als hij van zijn doen geen eer krijgt. Hij doet alles uit God, en door God, en tot God, 't is hem genoeg de Heere te dienen, zijn eer heeft hij aan de Heere Jezus opgeofferd, zij is zijne niet meer. </w:t>
      </w:r>
    </w:p>
    <w:p w14:paraId="339EACC8" w14:textId="77777777" w:rsidR="00394FA1" w:rsidRDefault="00394FA1" w:rsidP="008355E0">
      <w:pPr>
        <w:numPr>
          <w:ilvl w:val="0"/>
          <w:numId w:val="254"/>
        </w:numPr>
        <w:jc w:val="both"/>
        <w:rPr>
          <w:snapToGrid w:val="0"/>
          <w:sz w:val="24"/>
        </w:rPr>
      </w:pPr>
      <w:r>
        <w:rPr>
          <w:snapToGrid w:val="0"/>
          <w:sz w:val="24"/>
        </w:rPr>
        <w:t xml:space="preserve">De verloochende begeert geen liefde. De liefde is nog dieper indringender dan de eer, de onverloochende wil het hart van een ander hebben, maar de verloochende begeert het niet, en zoekt het niet; want hij heeft een rechtvaardig oordeel van zichzelf, hij kent zich hatelijk, vuil en walgelijk, hij ziet dat zijn werk zo kreupel en mismaakt is, dat het eer afkeer dan bevalligheid verwekken zou, en dat hij daarom iets onredelijks eisen zou, indien hij begeerde dat een ander hem liefhebben zou. Hij heeft behagen dat hij anderen lief heeft, dat zoekt hij met zijn gehele hart; dat een ander liefheeft, en de deugd van liefde oefent, al is het naast hem, hoewel hij zich het verkeerde voorwerp acht, daar verblijdt hij zich in, en wordt hij bemind, hij gebruikt het als een bekwame gelegenheid om aan de liefhebbers nuttig te kunnen zijn; maar hij beoogt en zoekt niet de liefde van een ander tot zich, het vermaakt hem niet dat hij bemind wordt, omdat hij het is, hij wordt niet droevig en wanlustig als hij niet geliefd wordt, hij is niet nijdig dat een ander meer liefde krijgt dan hij, want hij is geen liefde waardig. En als daar iets van Jezus' beeld in hem is, dat waarlijk beminnelijk is, hij wil dat dit bemind worde; maar dat is van hem niet, daarom wil hij dat de liefde niet in hem eindige; hij wil niet onbehoorlijk aankleven aan een ander, en hij wil ook eens anders afgod niet zijn, hij is zeer jaloers dat hij door het aankleven aan hem iets ontvangen zou dat Gode toekomt, of dat de Heere daarom minder zou geliefd worden. Met zo'n los hart van het schepsel lieft hij zijn God, en 't is hem genoeg, en 't verwondert hem dat hij van God bemind wordt. </w:t>
      </w:r>
    </w:p>
    <w:p w14:paraId="695747D3" w14:textId="77777777" w:rsidR="00394FA1" w:rsidRDefault="00394FA1" w:rsidP="008355E0">
      <w:pPr>
        <w:numPr>
          <w:ilvl w:val="0"/>
          <w:numId w:val="254"/>
        </w:numPr>
        <w:jc w:val="both"/>
        <w:rPr>
          <w:snapToGrid w:val="0"/>
          <w:sz w:val="24"/>
        </w:rPr>
      </w:pPr>
      <w:r>
        <w:rPr>
          <w:snapToGrid w:val="0"/>
          <w:sz w:val="24"/>
        </w:rPr>
        <w:t xml:space="preserve">De verloochende begeert ook geen vreze. Een onverloochende, omdat hij zich inbeeldt dat hij eer en liefde waardig is, wil ook gevreesd worden, hij beeldt zich in, dat hij ontzaglijke hoedanigheden in zich heeft, dat zijn rijkdom, zijn staat, en de betrekking, door welke een ander minder is dan hij, hem ontzaglijk maakt, hij is de man, de vrouw, die ontzaglijk is; als hij gezien wordt, als hij spreekt, dan moet een ander beven en sidderen voor zijn toorn. Arme worm! Maar een verloochende erkent geen ontzaglijke, maar verachtelijke hoedanigheden in zich te hebben, daarom wil hij ook niet gevreesd zijn; de uitwendige voorwaarde van rijkdom en staat kent hij maar als een mantel, die om hem hangt, en hem in zichzelf niet verandert, daarom kent hij het een grote dwaasheid, te willen, dat iemand zijn mantel zou vrezen; is hij over een ander gesteld in politie of huis, hij handhaaft die staat, en wil dat een ander hem in die hoedanigheid erkenne, ontzie en vreze, niet om zijn persoon, maar om het bevel Gods. Dus is hij nederig in zijn hoogheid, en hij wil tegelijk niet gevreesd en al gevreesd zijn. </w:t>
      </w:r>
    </w:p>
    <w:p w14:paraId="546B5B51" w14:textId="77777777" w:rsidR="00394FA1" w:rsidRDefault="00394FA1" w:rsidP="008355E0">
      <w:pPr>
        <w:numPr>
          <w:ilvl w:val="0"/>
          <w:numId w:val="254"/>
        </w:numPr>
        <w:jc w:val="both"/>
        <w:rPr>
          <w:snapToGrid w:val="0"/>
          <w:sz w:val="24"/>
        </w:rPr>
      </w:pPr>
      <w:r>
        <w:rPr>
          <w:snapToGrid w:val="0"/>
          <w:sz w:val="24"/>
        </w:rPr>
        <w:t xml:space="preserve">De verloochende begeert ook geen dienst. Een onverloochende meent dat hem alles toekomt, en dat een ieder op zijn wenk gereed moet zijn, en heeft hij anderen onder zich, die kunnen hem nooit voldoen, hij wordt toornig, zo maar iets aan gehoorzaamheid ontbreekt. Maar een verloochende wil altijd een ander dienen en behulpzaam zijn, dat is zijn vermaak; maar 't is hem meer een last dan vermaak, dat een ander zo loopt en draaft, zo zweet en zwoegt om hem te dienen en zo gereed is op zijn wenk te gehoorzamen; want hij ziet dat hij geen dienst waardig is; eist hij de dienst van iemand die onder hem staat, dat is niet omdat hij het is, maar omdat de Heere die orde gesteld heeft. Men kan in de dienst hem ras vergenoegen, hij ziet goedaardig de gebreken over, hij draagt tedere zorg voor zijn dienstboden, dat ze zich niet te zeer vermoeien, noch in zijn dienst afsloven, hij ontfermt zich zelfs over zijn vee. </w:t>
      </w:r>
    </w:p>
    <w:p w14:paraId="359B2152" w14:textId="77777777" w:rsidR="00394FA1" w:rsidRDefault="00394FA1" w:rsidP="008355E0">
      <w:pPr>
        <w:numPr>
          <w:ilvl w:val="0"/>
          <w:numId w:val="254"/>
        </w:numPr>
        <w:jc w:val="both"/>
        <w:rPr>
          <w:snapToGrid w:val="0"/>
          <w:sz w:val="24"/>
        </w:rPr>
      </w:pPr>
      <w:r>
        <w:rPr>
          <w:snapToGrid w:val="0"/>
          <w:sz w:val="24"/>
        </w:rPr>
        <w:t xml:space="preserve">De verloochende begeert ook geen rijkdom; hij heeft God tot zijn deel gekozen, met afstand van de aardse goederen, hij vertrouwt het onderhoud van zijn lichaam Gode toe; hij weet dat hij niet een bete broods in zijn mond, en niet een zak om zijn huid waardig is, hij ziet ook het goed van deze wereld aan, als te gering en te ongestadig, dan dat hij daarnaar om zou zien; hij is met noodzakelijk voedsel en deksel tevreden. Hij leeft uit de hand van God, daarom is hij niet nijdig dat een ander het heeft, en grote winsten doet, dat een ander zich op zijn goed verheft, en boven hem uitsteekt, de laagste staat past hem het best; hij is niet moedeloos als hij niet veel heeft, en als hem het goed ontgaat, want het was zijn deel niet; 't is hem genoeg dat hij naarstig de middelen waarneemt om zijn kost te winnen; valt hem het goed toe, hij kleeft er niet aan, hij wordt daardoor nederig gelijk de aartsvader Jakob, hij verkwist het niet, hij is te milddadiger jegens armen, en als de zaak van Christus het vereist, zo laat hij alles gewillig varen, en kan met blijdschap de beroving van zijn goederen aanzien. Zo verenigd met God, en zo los van alles, leeft een verloochende in de wereld. </w:t>
      </w:r>
    </w:p>
    <w:p w14:paraId="1B5A1A09" w14:textId="77777777" w:rsidR="00394FA1" w:rsidRDefault="00394FA1" w:rsidP="00394FA1">
      <w:pPr>
        <w:jc w:val="both"/>
        <w:rPr>
          <w:snapToGrid w:val="0"/>
          <w:sz w:val="24"/>
        </w:rPr>
      </w:pPr>
    </w:p>
    <w:p w14:paraId="6AA59D8A" w14:textId="77777777" w:rsidR="00394FA1" w:rsidRDefault="00394FA1" w:rsidP="00394FA1">
      <w:pPr>
        <w:pStyle w:val="BodyText3"/>
      </w:pPr>
      <w:r>
        <w:t xml:space="preserve">Overtuiging van de ellendige staat van een onverloochende. </w:t>
      </w:r>
    </w:p>
    <w:p w14:paraId="6E99A1E7" w14:textId="77777777" w:rsidR="00394FA1" w:rsidRDefault="00394FA1" w:rsidP="00394FA1">
      <w:pPr>
        <w:jc w:val="both"/>
        <w:rPr>
          <w:snapToGrid w:val="0"/>
          <w:sz w:val="24"/>
        </w:rPr>
      </w:pPr>
      <w:r>
        <w:rPr>
          <w:snapToGrid w:val="0"/>
          <w:sz w:val="24"/>
        </w:rPr>
        <w:t xml:space="preserve">XII. Ziet, daar is nu de spiegel, komt, en beschouwt er uzelf in. Een onbekeerde zal kunnen zien, dat hij nog geheel onverloochend is, en nog leeft naar zijn eigen begeerlijkheden, dat hij een dienstknecht van de zonde is, dat hij in alles zichzelf beoogt, en wil dat alles in hem eindige. Gij onverloochenden, bemerkt toch in hoedanige staat gij zijt! </w:t>
      </w:r>
    </w:p>
    <w:p w14:paraId="16E514E7" w14:textId="77777777" w:rsidR="00394FA1" w:rsidRDefault="00394FA1" w:rsidP="008355E0">
      <w:pPr>
        <w:numPr>
          <w:ilvl w:val="0"/>
          <w:numId w:val="255"/>
        </w:numPr>
        <w:jc w:val="both"/>
        <w:rPr>
          <w:snapToGrid w:val="0"/>
          <w:sz w:val="24"/>
        </w:rPr>
      </w:pPr>
      <w:r>
        <w:rPr>
          <w:snapToGrid w:val="0"/>
          <w:sz w:val="24"/>
        </w:rPr>
        <w:t xml:space="preserve">'t Is een klaar blijk, dat u nog onwedergeboren zijt, en alzo niet in de hemel kunt komen, Joh. 3:5. </w:t>
      </w:r>
    </w:p>
    <w:p w14:paraId="6D5FB0AA" w14:textId="77777777" w:rsidR="00394FA1" w:rsidRDefault="00394FA1" w:rsidP="008355E0">
      <w:pPr>
        <w:numPr>
          <w:ilvl w:val="0"/>
          <w:numId w:val="255"/>
        </w:numPr>
        <w:jc w:val="both"/>
        <w:rPr>
          <w:snapToGrid w:val="0"/>
          <w:sz w:val="24"/>
        </w:rPr>
      </w:pPr>
      <w:r>
        <w:rPr>
          <w:snapToGrid w:val="0"/>
          <w:sz w:val="24"/>
        </w:rPr>
        <w:t>U hebt geen deel aan Christus en zijn verdiensten. Lukas 14:26 3. Gij zijt een aardsgezind mens, en uw deel is maar in deze wereld, Psalm 17:14. 4. In dit leven hebt u niet dan verdriet over het zoeken, in het vinden, in het missen en na dit leven het eeuwig verderf: Rom. 8:13</w:t>
      </w:r>
      <w:r>
        <w:rPr>
          <w:i/>
          <w:snapToGrid w:val="0"/>
          <w:sz w:val="24"/>
        </w:rPr>
        <w:t>. Indien gij naar het vlees leeft, zo zult gij sterven.</w:t>
      </w:r>
    </w:p>
    <w:p w14:paraId="0B09664B" w14:textId="77777777" w:rsidR="00394FA1" w:rsidRDefault="00394FA1" w:rsidP="00394FA1">
      <w:pPr>
        <w:jc w:val="both"/>
        <w:rPr>
          <w:snapToGrid w:val="0"/>
          <w:sz w:val="24"/>
        </w:rPr>
      </w:pPr>
    </w:p>
    <w:p w14:paraId="02A5FA88" w14:textId="77777777" w:rsidR="00394FA1" w:rsidRDefault="00394FA1" w:rsidP="00394FA1">
      <w:pPr>
        <w:jc w:val="both"/>
        <w:rPr>
          <w:snapToGrid w:val="0"/>
          <w:sz w:val="24"/>
        </w:rPr>
      </w:pPr>
      <w:r>
        <w:rPr>
          <w:snapToGrid w:val="0"/>
          <w:sz w:val="24"/>
        </w:rPr>
        <w:t xml:space="preserve">Hieruit kunnen de Godzaligen ook zien, hoeveel of hoe weinig ze van de verloochening hebben. Hoe hunkert hun hart nog naar eer, liefde, ontzag, dienst en goederen van deze wereld! Hier vandaan komen de bij-oogmerken, die soms hun beste werk bezoedelen, en hun vele smarten aandoen, en hun alle vermaak uit hun werk benemen. Hier vandaan komen de moedeloosheden en onvrijmoedigheden, de vervreemdingen van elkaar, de toornigheid, de kijverijen, het roemen en spreken van zijn eigen doen. 't zij meer openbaar, 't zij bedekter, en als van verre. </w:t>
      </w:r>
    </w:p>
    <w:p w14:paraId="3488D81F" w14:textId="77777777" w:rsidR="00394FA1" w:rsidRDefault="00394FA1" w:rsidP="00394FA1">
      <w:pPr>
        <w:jc w:val="both"/>
        <w:rPr>
          <w:snapToGrid w:val="0"/>
          <w:sz w:val="24"/>
        </w:rPr>
      </w:pPr>
      <w:r>
        <w:rPr>
          <w:snapToGrid w:val="0"/>
          <w:sz w:val="24"/>
        </w:rPr>
        <w:t xml:space="preserve">O Godzaligen, doorzoekt uzelf nauw, kent waaraan uw hart nog kleeft, ziet de gruwelijkheid van dat zelf-beogen, van dat zelf-zoeken, en denkt dat het de dode vlieg is, die de kostelijke balsem doet stinken. Dat God er een gruwel van heeft. Dat het anderen ergert; want het wordt al ras gezien van bekeerden en onbekeerden. Dat gij u voor een groot gedeelte onnut maakt, om met uw talent winst te doen, en anderen nuttig te zijn; daarom verfoeit uzelf, en kant u daartegen, bidt daartegen en strijdt daartegen. Want als u nu zo onverloochend bent in tijd van vrede, hoe zult u het dan maken in tijd van vervolging? </w:t>
      </w:r>
    </w:p>
    <w:p w14:paraId="00D7F742" w14:textId="77777777" w:rsidR="00394FA1" w:rsidRDefault="00394FA1" w:rsidP="00394FA1">
      <w:pPr>
        <w:jc w:val="both"/>
        <w:rPr>
          <w:snapToGrid w:val="0"/>
          <w:sz w:val="24"/>
        </w:rPr>
      </w:pPr>
    </w:p>
    <w:p w14:paraId="783548DC" w14:textId="77777777" w:rsidR="00394FA1" w:rsidRDefault="00394FA1" w:rsidP="00394FA1">
      <w:pPr>
        <w:pStyle w:val="BodyText3"/>
      </w:pPr>
      <w:r>
        <w:t xml:space="preserve">Opwekking. </w:t>
      </w:r>
    </w:p>
    <w:p w14:paraId="2F390E5E" w14:textId="77777777" w:rsidR="00394FA1" w:rsidRDefault="00394FA1" w:rsidP="00394FA1">
      <w:pPr>
        <w:jc w:val="both"/>
        <w:rPr>
          <w:snapToGrid w:val="0"/>
          <w:sz w:val="24"/>
        </w:rPr>
      </w:pPr>
      <w:r>
        <w:rPr>
          <w:snapToGrid w:val="0"/>
          <w:sz w:val="24"/>
        </w:rPr>
        <w:t xml:space="preserve">XIII. Het is dan noodzakelijk dat wij gemoedigd tegen dat zondige ik ons aankanten, en trachten door te breken tot een inwendige verloochende gestalte en hebbelijkheid, en tot vertoning van de verloochening in alle voorvallende zaken. Neemt ter harte: </w:t>
      </w:r>
    </w:p>
    <w:p w14:paraId="3AE9077D" w14:textId="77777777" w:rsidR="00394FA1" w:rsidRDefault="00394FA1" w:rsidP="00394FA1">
      <w:pPr>
        <w:jc w:val="both"/>
        <w:rPr>
          <w:snapToGrid w:val="0"/>
          <w:sz w:val="24"/>
        </w:rPr>
      </w:pPr>
    </w:p>
    <w:p w14:paraId="18D10A00" w14:textId="77777777" w:rsidR="00394FA1" w:rsidRDefault="00394FA1" w:rsidP="00394FA1">
      <w:pPr>
        <w:pStyle w:val="BodyText3"/>
      </w:pPr>
      <w:r>
        <w:t xml:space="preserve">Beweegredenen. </w:t>
      </w:r>
    </w:p>
    <w:p w14:paraId="26794F55" w14:textId="77777777" w:rsidR="00394FA1" w:rsidRDefault="00394FA1" w:rsidP="00394FA1">
      <w:pPr>
        <w:jc w:val="both"/>
        <w:rPr>
          <w:snapToGrid w:val="0"/>
          <w:sz w:val="24"/>
        </w:rPr>
      </w:pPr>
      <w:r>
        <w:rPr>
          <w:snapToGrid w:val="0"/>
          <w:sz w:val="24"/>
        </w:rPr>
        <w:t xml:space="preserve">1. Uw eigen staat. Wie zijt gij dat gij u iets zou laten voorstaan, en iets voor uzelf zoeken? God antwoordt u: </w:t>
      </w:r>
      <w:r>
        <w:rPr>
          <w:i/>
          <w:snapToGrid w:val="0"/>
          <w:sz w:val="24"/>
        </w:rPr>
        <w:t>Gij zijt stof, en gij zult tot stof wederkeren,</w:t>
      </w:r>
      <w:r>
        <w:rPr>
          <w:snapToGrid w:val="0"/>
          <w:sz w:val="24"/>
        </w:rPr>
        <w:t xml:space="preserve"> Gen. 3:19. Bildad en Suhiet antwoordt: een made, een worm, Job 25:6. Job antwoordt</w:t>
      </w:r>
      <w:r>
        <w:rPr>
          <w:i/>
          <w:snapToGrid w:val="0"/>
          <w:sz w:val="24"/>
        </w:rPr>
        <w:t>: Een gedreven blad, een droge stoppel,</w:t>
      </w:r>
      <w:r>
        <w:rPr>
          <w:snapToGrid w:val="0"/>
          <w:sz w:val="24"/>
        </w:rPr>
        <w:t xml:space="preserve"> Job 13:25. En alsof dat nog te groot was, zo antwoordt David: </w:t>
      </w:r>
      <w:r>
        <w:rPr>
          <w:i/>
          <w:snapToGrid w:val="0"/>
          <w:sz w:val="24"/>
        </w:rPr>
        <w:t>De mens is de ijdelheid gelijk,</w:t>
      </w:r>
      <w:r>
        <w:rPr>
          <w:snapToGrid w:val="0"/>
          <w:sz w:val="24"/>
        </w:rPr>
        <w:t xml:space="preserve"> Psalm 144:4. En dat is nog te groot; daarom zegt hij, Psalm 62:10, </w:t>
      </w:r>
      <w:r>
        <w:rPr>
          <w:i/>
          <w:snapToGrid w:val="0"/>
          <w:sz w:val="24"/>
        </w:rPr>
        <w:t xml:space="preserve">Immers zijn de gewone lieden ijdelheid; de grote lieden zijn leugen; in de weegschaal opgewogen, zouden zij samen lichter zijn dan de ijdelheid. </w:t>
      </w:r>
      <w:r>
        <w:rPr>
          <w:snapToGrid w:val="0"/>
          <w:sz w:val="24"/>
        </w:rPr>
        <w:t xml:space="preserve">Dat zijt gij! Past u dan de eer, de liefde, achting? Durft u nu wel iets zoeken, om het in uzelf te doen eindigen? </w:t>
      </w:r>
    </w:p>
    <w:p w14:paraId="16E5459A" w14:textId="77777777" w:rsidR="00394FA1" w:rsidRDefault="00394FA1" w:rsidP="00394FA1">
      <w:pPr>
        <w:jc w:val="both"/>
        <w:rPr>
          <w:snapToGrid w:val="0"/>
          <w:sz w:val="24"/>
        </w:rPr>
      </w:pPr>
    </w:p>
    <w:p w14:paraId="74ABD0A0" w14:textId="77777777" w:rsidR="00394FA1" w:rsidRDefault="00394FA1" w:rsidP="00394FA1">
      <w:pPr>
        <w:pStyle w:val="BodyText3"/>
      </w:pPr>
      <w:r>
        <w:t xml:space="preserve">Alles ijdel. </w:t>
      </w:r>
    </w:p>
    <w:p w14:paraId="7E6F865A" w14:textId="77777777" w:rsidR="00394FA1" w:rsidRDefault="00394FA1" w:rsidP="00394FA1">
      <w:pPr>
        <w:jc w:val="both"/>
        <w:rPr>
          <w:snapToGrid w:val="0"/>
          <w:sz w:val="24"/>
        </w:rPr>
      </w:pPr>
      <w:r>
        <w:rPr>
          <w:snapToGrid w:val="0"/>
          <w:sz w:val="24"/>
        </w:rPr>
        <w:t xml:space="preserve">2. En wat is het 't geen u begeert en waaraan u kleeft? Dat is al zo nietig en ijdel, als gij zelf zijt; wat maakt het u beter, dat een dode hond, gelijk ieder mens is, u eer, liefde en vriendschap bewees, dat een turf, een stuk hout zich voor u neerboog? Dat u een hoop schelpen en scherven, gelijk de kleine kinderen, verzamelde, en daarmee mooi was in uw ogen? Schaamt u, dat gieuw harten en ogen zou wenden tot hetgeen, dat maar een enkel niet is. Waarom zou u dan door zulke beuzelingen uw ziel bezoedelen, en met u te behagen, Gode en mensen mishagen? Wees er dan los van. </w:t>
      </w:r>
    </w:p>
    <w:p w14:paraId="17823132" w14:textId="77777777" w:rsidR="00394FA1" w:rsidRDefault="00394FA1" w:rsidP="00394FA1">
      <w:pPr>
        <w:jc w:val="both"/>
        <w:rPr>
          <w:snapToGrid w:val="0"/>
          <w:sz w:val="24"/>
        </w:rPr>
      </w:pPr>
    </w:p>
    <w:p w14:paraId="78A6006F" w14:textId="77777777" w:rsidR="00394FA1" w:rsidRDefault="00394FA1" w:rsidP="00394FA1">
      <w:pPr>
        <w:pStyle w:val="BodyText3"/>
      </w:pPr>
      <w:r>
        <w:t xml:space="preserve">Een beter goed. </w:t>
      </w:r>
    </w:p>
    <w:p w14:paraId="136BA826" w14:textId="77777777" w:rsidR="00394FA1" w:rsidRDefault="00394FA1" w:rsidP="00394FA1">
      <w:pPr>
        <w:jc w:val="both"/>
        <w:rPr>
          <w:snapToGrid w:val="0"/>
          <w:sz w:val="24"/>
        </w:rPr>
      </w:pPr>
      <w:r>
        <w:rPr>
          <w:snapToGrid w:val="0"/>
          <w:sz w:val="24"/>
        </w:rPr>
        <w:t xml:space="preserve">3. En heeft de Heere u, gelovigen, niet veel beter goederen geschonken, en voor u weggelegd? Dat bestendig wezen, dat duurzaam goed, bestaande in de genieting Gods, in de gemeenschap met Christus, in de vrede en de blijdschap, in de eeuwige heerlijkheid, dat heeft de Heere u geschonken in 't begin, en dat zal Hij u doen bezitten in volmaaktheid. Nu zegt God: </w:t>
      </w:r>
      <w:r>
        <w:rPr>
          <w:i/>
          <w:snapToGrid w:val="0"/>
          <w:sz w:val="24"/>
        </w:rPr>
        <w:t xml:space="preserve">dat heb Ik u gegeven, en Ik zal er nog zo en zo toedoen, en nu is het Mijn wil, dat u dat alleen in 't oog houdt, dat alleen zoekt, daarmee alleen u vermaakt. Ik wil, dat u van al het aardse afziet, dat niet beoogt, dat niet zoekt, maar daarvan los zijt, en aan die dingen alleen verloochend zijt. Geef Ik u iets daarvan, dat is alleen, opdat u het gebruiken zou tot uw wasdom in de genade, en om Mij te verheerlijken. </w:t>
      </w:r>
      <w:r>
        <w:rPr>
          <w:snapToGrid w:val="0"/>
          <w:sz w:val="24"/>
        </w:rPr>
        <w:t xml:space="preserve">Daarom dan, vergenoegt u met het eeuwige, en laat die aardse drek varen, als het voor des Heeren zaak is. </w:t>
      </w:r>
    </w:p>
    <w:p w14:paraId="241E7D2B" w14:textId="77777777" w:rsidR="00394FA1" w:rsidRDefault="00394FA1" w:rsidP="00394FA1">
      <w:pPr>
        <w:jc w:val="both"/>
        <w:rPr>
          <w:snapToGrid w:val="0"/>
          <w:sz w:val="24"/>
        </w:rPr>
      </w:pPr>
    </w:p>
    <w:p w14:paraId="40B49969" w14:textId="77777777" w:rsidR="00394FA1" w:rsidRDefault="00394FA1" w:rsidP="00394FA1">
      <w:pPr>
        <w:pStyle w:val="BodyText3"/>
      </w:pPr>
      <w:r>
        <w:t xml:space="preserve">'t Is rechtvaardigheid. </w:t>
      </w:r>
    </w:p>
    <w:p w14:paraId="6B6E3339" w14:textId="77777777" w:rsidR="00394FA1" w:rsidRDefault="00394FA1" w:rsidP="00394FA1">
      <w:pPr>
        <w:jc w:val="both"/>
        <w:rPr>
          <w:snapToGrid w:val="0"/>
          <w:sz w:val="24"/>
        </w:rPr>
      </w:pPr>
      <w:r>
        <w:rPr>
          <w:snapToGrid w:val="0"/>
          <w:sz w:val="24"/>
        </w:rPr>
        <w:t xml:space="preserve">4. 't Is rechtvaardigheid, verloochend te zijn aan al het aardse. Want de eer, de liefde, de vrees, de dienst, de goederen zijn des Heeren, zij komen u niet toe; zal een mens God beroven? Geeft Gode dat Godes is. 't Is onrechtvaardigheid, dat u geacht wilt zijn, iets te zijn, daar gij niets zijt; bemind te willen zijn, daar u hatelijk zijt; gevreesd te willen zijn, daar u de allerlaagste slaaf zijt. 't Is onrechtvaardigheid, iets van zichzelf te denken, en geveinsdelijk te willen schijnen, wat u niet bent, en dat u wilt dat een ander u erkenne, dat te zijn, en hoger te zijn, dat u niet bent. Ziet dan de zonde, haat en vliedt ze. </w:t>
      </w:r>
    </w:p>
    <w:p w14:paraId="7DB008FD" w14:textId="77777777" w:rsidR="00394FA1" w:rsidRDefault="00394FA1" w:rsidP="00394FA1">
      <w:pPr>
        <w:jc w:val="both"/>
        <w:rPr>
          <w:snapToGrid w:val="0"/>
          <w:sz w:val="24"/>
        </w:rPr>
      </w:pPr>
    </w:p>
    <w:p w14:paraId="6555D8B4" w14:textId="77777777" w:rsidR="00394FA1" w:rsidRDefault="00394FA1" w:rsidP="00394FA1">
      <w:pPr>
        <w:pStyle w:val="BodyText3"/>
      </w:pPr>
      <w:r>
        <w:t xml:space="preserve">Baart veel vrede. </w:t>
      </w:r>
    </w:p>
    <w:p w14:paraId="296768E7" w14:textId="77777777" w:rsidR="00394FA1" w:rsidRDefault="00394FA1" w:rsidP="00394FA1">
      <w:pPr>
        <w:jc w:val="both"/>
        <w:rPr>
          <w:snapToGrid w:val="0"/>
          <w:sz w:val="24"/>
        </w:rPr>
      </w:pPr>
      <w:r>
        <w:rPr>
          <w:snapToGrid w:val="0"/>
          <w:sz w:val="24"/>
        </w:rPr>
        <w:t xml:space="preserve">5. Verloochening baart grote vrede. Al uw onrust ontstaat uit het zoeken van uzelf: dan overtuigt het geweten van zonde, dan krijgt gij uw begeerte niet, dan is een ander u in de weg, dan kant men zich tegen u met tongen en daden, en gij krijgt het tegendeel van hetgeen gij beoogt; overal hapert het, overal zijn doornen die u steken. U hebt veel te verzorgen en te bewaren, overal is onrust en verdriet. Maar een verloochend hart heeft veel vrede, dat vergenoegt zich met Jezus, dat is boven de aarde, en buiten het bereik van het geschut van de wereld, en al wat er in is; men zit in de schuilplaats des Allerhoogsten, en vernacht in de schaduw des Almachtigen. Daarom, werpt uzelf als een lastig pak weg. Zegt: </w:t>
      </w:r>
      <w:r>
        <w:rPr>
          <w:i/>
          <w:snapToGrid w:val="0"/>
          <w:sz w:val="24"/>
        </w:rPr>
        <w:t>ligt daar zonde, ligt daar hoogmoed, ligt daar zelf-liefde, ik ben lang genoeg van u geplaagd, ik ken u niet meer, ik wil u niet meer, ik wil in vrede met mijn God leven, en in vrijheid mijn werk verrichten, en mijn loop met blijdschap uitlopen.</w:t>
      </w:r>
      <w:r>
        <w:rPr>
          <w:snapToGrid w:val="0"/>
          <w:sz w:val="24"/>
        </w:rPr>
        <w:t xml:space="preserve"> </w:t>
      </w:r>
    </w:p>
    <w:p w14:paraId="7F3034E4" w14:textId="77777777" w:rsidR="00394FA1" w:rsidRDefault="00394FA1" w:rsidP="00394FA1">
      <w:pPr>
        <w:jc w:val="both"/>
        <w:rPr>
          <w:snapToGrid w:val="0"/>
          <w:sz w:val="24"/>
        </w:rPr>
      </w:pPr>
    </w:p>
    <w:p w14:paraId="7769F9E6" w14:textId="77777777" w:rsidR="00394FA1" w:rsidRDefault="00394FA1" w:rsidP="00394FA1">
      <w:pPr>
        <w:pStyle w:val="BodyText"/>
      </w:pPr>
      <w:r>
        <w:t xml:space="preserve">Vrijmoedigheid. </w:t>
      </w:r>
    </w:p>
    <w:p w14:paraId="37A4DC20" w14:textId="77777777" w:rsidR="00394FA1" w:rsidRDefault="00394FA1" w:rsidP="00394FA1">
      <w:pPr>
        <w:jc w:val="both"/>
        <w:rPr>
          <w:snapToGrid w:val="0"/>
          <w:sz w:val="24"/>
        </w:rPr>
      </w:pPr>
      <w:r>
        <w:rPr>
          <w:snapToGrid w:val="0"/>
          <w:sz w:val="24"/>
        </w:rPr>
        <w:t xml:space="preserve">6. Een verloochende is een vrijmoedige, want hij heeft niets te verliezen, hij vreest geen schande, geen haat, geen schade in goederen, hij heeft dat alles verlaten, en wat de Heere hem geleend heeft, dat geeft hij gaarne de Heere wederom, als Hij het eist. Daarom zegt hij, wat hij zeggen moet; hij zwijgt, wat de Heere hem gebiedt te zwijgen; hij laat zijn licht lichten, in spijt van alle diegenen, die het haten en die hem daarom verdriet zouden willen aandoen; hij heeft geen banden, hij is los en vrij. Dus komt de verloochende voor de dag, en zijn pad is als een schijnend licht, voortgaande en lichtende tot de volle middag, dat gaat voort van kracht tot kracht; hij houdt zijn pad vast, en neemt in sterkte toe. Welaan dan, begint het werk en gaat er met een mannenmoed in voort. </w:t>
      </w:r>
    </w:p>
    <w:p w14:paraId="4A9D7CEF" w14:textId="77777777" w:rsidR="00394FA1" w:rsidRDefault="00394FA1" w:rsidP="00394FA1">
      <w:pPr>
        <w:jc w:val="both"/>
        <w:rPr>
          <w:snapToGrid w:val="0"/>
          <w:sz w:val="24"/>
        </w:rPr>
      </w:pPr>
    </w:p>
    <w:p w14:paraId="16CEB757" w14:textId="77777777" w:rsidR="00394FA1" w:rsidRDefault="00394FA1" w:rsidP="00394FA1">
      <w:pPr>
        <w:pStyle w:val="BodyText3"/>
      </w:pPr>
      <w:r>
        <w:t xml:space="preserve">Voorbeelden. </w:t>
      </w:r>
    </w:p>
    <w:p w14:paraId="135C4845" w14:textId="77777777" w:rsidR="00394FA1" w:rsidRDefault="00394FA1" w:rsidP="00394FA1">
      <w:pPr>
        <w:jc w:val="both"/>
        <w:rPr>
          <w:snapToGrid w:val="0"/>
          <w:sz w:val="24"/>
        </w:rPr>
      </w:pPr>
      <w:r>
        <w:rPr>
          <w:snapToGrid w:val="0"/>
          <w:sz w:val="24"/>
        </w:rPr>
        <w:t xml:space="preserve">7. Stelt u gedurig voor 't voorbeeld van de Heere Jezus en zijn heiligen. De Heere Jezus heeft Zich om uwentwille verloochend; zou gij dan u om Zijnentwille niet verloochenen? Hij, Die rijk was, wordt arm; Hij, Die in de gestaltenis Gods was, neemt de gestalte van een dienstknecht aan; de Heere der heerlijkheid wordt bespot en veracht; Hij, Die liefde was, wordt gehaat; Die allen dienst waardig is, komt om te dienen; de Vorst van het leven wordt gekruisigd, en dat voor u, en zou gij wat te dierbaar hebben om het om Zijnentwil af te staan? Abraham, Izak en Jakob verlieten vaderland en alles. De profeten zagen van alles af, om de Heere maar getrouw te zijn. De apostelen verlieten alles, en volgden Jezus. De Godzalige martelaren zagen de beroving van hun goederen met blijdschap aan, en gaven hun leven gewillig voor de Heere Jezus over. Doe dan ook zo, zoekt niet meer uzelf! </w:t>
      </w:r>
    </w:p>
    <w:p w14:paraId="564D335E" w14:textId="77777777" w:rsidR="00394FA1" w:rsidRDefault="00394FA1" w:rsidP="00394FA1">
      <w:pPr>
        <w:jc w:val="both"/>
        <w:rPr>
          <w:snapToGrid w:val="0"/>
          <w:sz w:val="24"/>
        </w:rPr>
      </w:pPr>
    </w:p>
    <w:p w14:paraId="6AB86EBE" w14:textId="77777777" w:rsidR="00394FA1" w:rsidRDefault="00394FA1" w:rsidP="00394FA1">
      <w:pPr>
        <w:jc w:val="both"/>
        <w:rPr>
          <w:snapToGrid w:val="0"/>
          <w:sz w:val="24"/>
        </w:rPr>
      </w:pPr>
      <w:r>
        <w:rPr>
          <w:snapToGrid w:val="0"/>
          <w:sz w:val="24"/>
        </w:rPr>
        <w:t xml:space="preserve">Beloning. </w:t>
      </w:r>
    </w:p>
    <w:p w14:paraId="407D67CF" w14:textId="77777777" w:rsidR="00394FA1" w:rsidRDefault="00394FA1" w:rsidP="00394FA1">
      <w:pPr>
        <w:jc w:val="both"/>
        <w:rPr>
          <w:snapToGrid w:val="0"/>
          <w:sz w:val="24"/>
        </w:rPr>
      </w:pPr>
      <w:r>
        <w:rPr>
          <w:snapToGrid w:val="0"/>
          <w:sz w:val="24"/>
        </w:rPr>
        <w:t xml:space="preserve">8. Al is alles dat wij hebben het onze niet: al is al het lichamelijke niet een omzien waardig, nochtans wil God grotelijks vergelden, alles wat men op zijn bevel, uit liefde om Hem te gehoorzamen, en om Zijn Naam of Zijn zaak, verzaakt en verlaat. Verlaat men eer, Hij zal genade en eer geven, Psalm 84:12. Verloochent men liefde, de Heere zal liefhebben, Joh. 16:27. Verloochent men goederen, de Heere zal uw overvloedig goud, en uw krachtig zilver zijn, Job 22:25. Gelijk de Heere niet een dienst onbeloond laat, zo zal Hij ook niet onvergolden laten, alles wat men uit liefde tot Hem en om Zijn Naam verlaat. Ziet dit: Matth. 10:39 ... </w:t>
      </w:r>
      <w:r>
        <w:rPr>
          <w:i/>
          <w:snapToGrid w:val="0"/>
          <w:sz w:val="24"/>
        </w:rPr>
        <w:t>die zijn ziel zal verloren hebben om Mijnentwil, zal dezelve vinden.</w:t>
      </w:r>
      <w:r>
        <w:rPr>
          <w:snapToGrid w:val="0"/>
          <w:sz w:val="24"/>
        </w:rPr>
        <w:t xml:space="preserve"> Matth. 19:29. </w:t>
      </w:r>
      <w:r>
        <w:rPr>
          <w:i/>
          <w:snapToGrid w:val="0"/>
          <w:sz w:val="24"/>
        </w:rPr>
        <w:t>En zo wie zal verlaten hebben, huizen, of broeders, of zusters, of vader, of moeder, of vrouw, of kinderen, of akkers, om mijns Naams wil, die zal honderdvoud ontvangen, en het eeuwige leven beërven.</w:t>
      </w:r>
      <w:r>
        <w:rPr>
          <w:snapToGrid w:val="0"/>
          <w:sz w:val="24"/>
        </w:rPr>
        <w:t xml:space="preserve"> Markus 10:30. </w:t>
      </w:r>
      <w:r>
        <w:rPr>
          <w:i/>
          <w:snapToGrid w:val="0"/>
          <w:sz w:val="24"/>
        </w:rPr>
        <w:t>Of Hij ontvangt honderdvoud, nu in deze tijd, huizen, en broeders, en zusters, en moeders, en kinderen, en akkers, met de vervolgingen, en in de toekomende eeuw het eeuwige leven.</w:t>
      </w:r>
    </w:p>
    <w:p w14:paraId="2604428C" w14:textId="77777777" w:rsidR="00394FA1" w:rsidRDefault="00394FA1" w:rsidP="00394FA1">
      <w:pPr>
        <w:pStyle w:val="BodyText"/>
      </w:pPr>
      <w:r>
        <w:t xml:space="preserve">Hier is de ware en grote winst te doen, het zondige weg te werpen, zich van een hinderlijk ding te ontslaan, het geleende weer te geven, en dan zo grote en heerlijke zaken weer te ontvangen, dat behoorde waarlijk ons aan te zetten tot verloochening. Wil God het beloven, wij moeten door de beloften levendig gemaakt worden. </w:t>
      </w:r>
    </w:p>
    <w:p w14:paraId="0C79C03E" w14:textId="77777777" w:rsidR="00394FA1" w:rsidRDefault="00394FA1" w:rsidP="00394FA1">
      <w:pPr>
        <w:jc w:val="both"/>
        <w:rPr>
          <w:snapToGrid w:val="0"/>
          <w:sz w:val="24"/>
        </w:rPr>
      </w:pPr>
    </w:p>
    <w:p w14:paraId="35D0B3A9" w14:textId="77777777" w:rsidR="00394FA1" w:rsidRDefault="00394FA1" w:rsidP="00394FA1">
      <w:pPr>
        <w:jc w:val="both"/>
        <w:rPr>
          <w:snapToGrid w:val="0"/>
          <w:sz w:val="24"/>
        </w:rPr>
      </w:pPr>
      <w:r>
        <w:rPr>
          <w:snapToGrid w:val="0"/>
          <w:sz w:val="24"/>
        </w:rPr>
        <w:t xml:space="preserve">Middelen. </w:t>
      </w:r>
    </w:p>
    <w:p w14:paraId="22892985" w14:textId="77777777" w:rsidR="00394FA1" w:rsidRDefault="00394FA1" w:rsidP="00394FA1">
      <w:pPr>
        <w:jc w:val="both"/>
        <w:rPr>
          <w:snapToGrid w:val="0"/>
          <w:sz w:val="24"/>
        </w:rPr>
      </w:pPr>
      <w:r>
        <w:rPr>
          <w:snapToGrid w:val="0"/>
          <w:sz w:val="24"/>
        </w:rPr>
        <w:t>Als u lust hebt tot zo'n heilige en vrije staat, tot aan alles verloochend te zijn, waaraan en wanneer de Heere wil dat wij verloochend zullen zijn:</w:t>
      </w:r>
    </w:p>
    <w:p w14:paraId="030AA5F7" w14:textId="77777777" w:rsidR="00394FA1" w:rsidRDefault="00394FA1" w:rsidP="008355E0">
      <w:pPr>
        <w:numPr>
          <w:ilvl w:val="0"/>
          <w:numId w:val="256"/>
        </w:numPr>
        <w:jc w:val="both"/>
        <w:rPr>
          <w:snapToGrid w:val="0"/>
          <w:sz w:val="24"/>
        </w:rPr>
      </w:pPr>
      <w:r>
        <w:rPr>
          <w:snapToGrid w:val="0"/>
          <w:sz w:val="24"/>
        </w:rPr>
        <w:t xml:space="preserve">Neem dan volkomen besluit, niet alleen in 't gemeen, maar ook in 't bijzonder tegen datgene, dat u meest aankleeft, en meest u verhindert of uw werk bezoedelt. </w:t>
      </w:r>
    </w:p>
    <w:p w14:paraId="4A8DB59E" w14:textId="77777777" w:rsidR="00394FA1" w:rsidRDefault="00394FA1" w:rsidP="008355E0">
      <w:pPr>
        <w:numPr>
          <w:ilvl w:val="0"/>
          <w:numId w:val="256"/>
        </w:numPr>
        <w:jc w:val="both"/>
        <w:rPr>
          <w:snapToGrid w:val="0"/>
          <w:sz w:val="24"/>
        </w:rPr>
      </w:pPr>
      <w:r>
        <w:rPr>
          <w:snapToGrid w:val="0"/>
          <w:sz w:val="24"/>
        </w:rPr>
        <w:t xml:space="preserve">Maar beeldt u niet in, dat het al gedaan zal zijn, als u levendige begeerten hebt naar die staat en dat werk, en nu volkomen het daarop zetten wilt; want het eigen ik is sterk, 't is de eerste, die in u is geweest, hij wil er niet gaarne uit, en 't is zo licht niet dat eigen te verloochenen; daarom erkent de kracht van de oude mens, en de zwakheid van de nieuwe, en roept tot de Heere om hulp en sterkte. </w:t>
      </w:r>
    </w:p>
    <w:p w14:paraId="397D53C8" w14:textId="77777777" w:rsidR="00394FA1" w:rsidRDefault="00394FA1" w:rsidP="008355E0">
      <w:pPr>
        <w:numPr>
          <w:ilvl w:val="0"/>
          <w:numId w:val="256"/>
        </w:numPr>
        <w:jc w:val="both"/>
        <w:rPr>
          <w:snapToGrid w:val="0"/>
          <w:sz w:val="24"/>
        </w:rPr>
      </w:pPr>
      <w:r>
        <w:rPr>
          <w:snapToGrid w:val="0"/>
          <w:sz w:val="24"/>
        </w:rPr>
        <w:t xml:space="preserve">Wees op uw hoede in alles, wat gij doen en laten zult, dat het eigen-zelf er zich niet onder vermengt. U zult het al ras gewaar worden, als u er maar naar ziet, en 't zal u een grote strijd aanbrengen. </w:t>
      </w:r>
    </w:p>
    <w:p w14:paraId="1803E0EC" w14:textId="77777777" w:rsidR="00394FA1" w:rsidRDefault="00394FA1" w:rsidP="008355E0">
      <w:pPr>
        <w:numPr>
          <w:ilvl w:val="0"/>
          <w:numId w:val="256"/>
        </w:numPr>
        <w:jc w:val="both"/>
        <w:rPr>
          <w:snapToGrid w:val="0"/>
          <w:sz w:val="24"/>
        </w:rPr>
      </w:pPr>
      <w:r>
        <w:rPr>
          <w:snapToGrid w:val="0"/>
          <w:sz w:val="24"/>
        </w:rPr>
        <w:t xml:space="preserve">Maar wees gemoedigd, 't moet er toch uit, en gij zult zeer toenemen zo gij het er maar op zet, en 't zal hand over hand lichter worden. </w:t>
      </w:r>
    </w:p>
    <w:p w14:paraId="67D8793A" w14:textId="77777777" w:rsidR="00394FA1" w:rsidRDefault="00394FA1" w:rsidP="008355E0">
      <w:pPr>
        <w:numPr>
          <w:ilvl w:val="0"/>
          <w:numId w:val="256"/>
        </w:numPr>
        <w:jc w:val="both"/>
        <w:rPr>
          <w:snapToGrid w:val="0"/>
          <w:sz w:val="24"/>
        </w:rPr>
      </w:pPr>
      <w:r>
        <w:rPr>
          <w:snapToGrid w:val="0"/>
          <w:sz w:val="24"/>
        </w:rPr>
        <w:t xml:space="preserve">Let op de eerste opkomingen. en smoort dat eigen-zelf in de geboorte. </w:t>
      </w:r>
    </w:p>
    <w:p w14:paraId="76AF8873" w14:textId="77777777" w:rsidR="00394FA1" w:rsidRDefault="00394FA1" w:rsidP="008355E0">
      <w:pPr>
        <w:numPr>
          <w:ilvl w:val="0"/>
          <w:numId w:val="256"/>
        </w:numPr>
        <w:jc w:val="both"/>
        <w:rPr>
          <w:snapToGrid w:val="0"/>
          <w:sz w:val="24"/>
        </w:rPr>
      </w:pPr>
      <w:r>
        <w:rPr>
          <w:snapToGrid w:val="0"/>
          <w:sz w:val="24"/>
        </w:rPr>
        <w:t xml:space="preserve">En als u het zo licht niet uit u verdrijven kunt, laat daarom het werk niet staan; maar doet de deugd zo goed u kunt, en u zult bevinden dat u toeneemt. </w:t>
      </w:r>
    </w:p>
    <w:p w14:paraId="47129093" w14:textId="77777777" w:rsidR="00394FA1" w:rsidRDefault="00394FA1" w:rsidP="00394FA1">
      <w:pPr>
        <w:jc w:val="both"/>
        <w:rPr>
          <w:b/>
          <w:sz w:val="24"/>
        </w:rPr>
      </w:pPr>
    </w:p>
    <w:p w14:paraId="2E41275A" w14:textId="77777777" w:rsidR="00394FA1" w:rsidRDefault="00394FA1" w:rsidP="00394FA1">
      <w:pPr>
        <w:jc w:val="both"/>
        <w:rPr>
          <w:b/>
          <w:sz w:val="24"/>
        </w:rPr>
      </w:pPr>
    </w:p>
    <w:p w14:paraId="148F7A45" w14:textId="77777777" w:rsidR="00394FA1" w:rsidRDefault="00394FA1" w:rsidP="00394FA1">
      <w:pPr>
        <w:jc w:val="both"/>
        <w:rPr>
          <w:b/>
          <w:sz w:val="24"/>
        </w:rPr>
      </w:pPr>
    </w:p>
    <w:p w14:paraId="5F5262FC" w14:textId="77777777" w:rsidR="00394FA1" w:rsidRDefault="00394FA1" w:rsidP="00394FA1">
      <w:pPr>
        <w:jc w:val="both"/>
        <w:rPr>
          <w:b/>
          <w:sz w:val="24"/>
        </w:rPr>
      </w:pPr>
    </w:p>
    <w:p w14:paraId="76AC470B" w14:textId="77777777" w:rsidR="00394FA1" w:rsidRDefault="00394FA1" w:rsidP="00394FA1">
      <w:pPr>
        <w:jc w:val="both"/>
        <w:rPr>
          <w:b/>
          <w:sz w:val="24"/>
        </w:rPr>
      </w:pPr>
    </w:p>
    <w:p w14:paraId="4A2E679B" w14:textId="77777777" w:rsidR="00394FA1" w:rsidRDefault="00394FA1" w:rsidP="00394FA1">
      <w:pPr>
        <w:jc w:val="both"/>
        <w:rPr>
          <w:b/>
          <w:sz w:val="24"/>
        </w:rPr>
      </w:pPr>
    </w:p>
    <w:p w14:paraId="714993D3" w14:textId="77777777" w:rsidR="00394FA1" w:rsidRDefault="00394FA1" w:rsidP="00394FA1">
      <w:pPr>
        <w:jc w:val="both"/>
        <w:rPr>
          <w:b/>
          <w:sz w:val="24"/>
        </w:rPr>
      </w:pPr>
    </w:p>
    <w:p w14:paraId="2EB902C9" w14:textId="77777777" w:rsidR="00394FA1" w:rsidRDefault="00394FA1" w:rsidP="00394FA1">
      <w:pPr>
        <w:jc w:val="both"/>
        <w:rPr>
          <w:b/>
          <w:sz w:val="24"/>
        </w:rPr>
      </w:pPr>
    </w:p>
    <w:p w14:paraId="0AAC99B0" w14:textId="77777777" w:rsidR="00394FA1" w:rsidRDefault="00394FA1" w:rsidP="00394FA1">
      <w:pPr>
        <w:jc w:val="both"/>
        <w:rPr>
          <w:b/>
          <w:sz w:val="24"/>
        </w:rPr>
      </w:pPr>
    </w:p>
    <w:p w14:paraId="1A909F0D" w14:textId="77777777" w:rsidR="00394FA1" w:rsidRDefault="00394FA1" w:rsidP="00394FA1">
      <w:pPr>
        <w:jc w:val="both"/>
        <w:rPr>
          <w:b/>
          <w:sz w:val="24"/>
        </w:rPr>
      </w:pPr>
    </w:p>
    <w:p w14:paraId="39326C59" w14:textId="77777777" w:rsidR="00394FA1" w:rsidRDefault="00394FA1" w:rsidP="00394FA1">
      <w:pPr>
        <w:jc w:val="both"/>
        <w:rPr>
          <w:b/>
          <w:sz w:val="24"/>
        </w:rPr>
      </w:pPr>
    </w:p>
    <w:p w14:paraId="5E7355C4" w14:textId="77777777" w:rsidR="00394FA1" w:rsidRDefault="00394FA1" w:rsidP="00394FA1">
      <w:pPr>
        <w:jc w:val="both"/>
        <w:rPr>
          <w:b/>
          <w:sz w:val="24"/>
        </w:rPr>
      </w:pPr>
    </w:p>
    <w:p w14:paraId="09AE2C54" w14:textId="77777777" w:rsidR="00394FA1" w:rsidRDefault="00394FA1" w:rsidP="00394FA1">
      <w:pPr>
        <w:jc w:val="both"/>
        <w:rPr>
          <w:b/>
          <w:sz w:val="24"/>
        </w:rPr>
      </w:pPr>
    </w:p>
    <w:p w14:paraId="79E74A1C" w14:textId="77777777" w:rsidR="00394FA1" w:rsidRDefault="00394FA1" w:rsidP="00394FA1">
      <w:pPr>
        <w:jc w:val="both"/>
        <w:rPr>
          <w:b/>
          <w:sz w:val="24"/>
        </w:rPr>
      </w:pPr>
    </w:p>
    <w:p w14:paraId="39130BD5" w14:textId="77777777" w:rsidR="00394FA1" w:rsidRDefault="00394FA1" w:rsidP="00394FA1">
      <w:pPr>
        <w:jc w:val="both"/>
        <w:rPr>
          <w:b/>
          <w:sz w:val="24"/>
        </w:rPr>
      </w:pPr>
    </w:p>
    <w:p w14:paraId="2AB9C75E" w14:textId="77777777" w:rsidR="00394FA1" w:rsidRDefault="00394FA1" w:rsidP="00394FA1">
      <w:pPr>
        <w:jc w:val="both"/>
        <w:rPr>
          <w:b/>
          <w:sz w:val="24"/>
        </w:rPr>
      </w:pPr>
    </w:p>
    <w:p w14:paraId="34222496" w14:textId="77777777" w:rsidR="00394FA1" w:rsidRDefault="00394FA1" w:rsidP="00394FA1">
      <w:pPr>
        <w:jc w:val="both"/>
        <w:rPr>
          <w:b/>
          <w:sz w:val="24"/>
        </w:rPr>
      </w:pPr>
    </w:p>
    <w:p w14:paraId="1CE25441" w14:textId="77777777" w:rsidR="00394FA1" w:rsidRDefault="00394FA1" w:rsidP="00394FA1">
      <w:pPr>
        <w:jc w:val="both"/>
        <w:rPr>
          <w:b/>
          <w:sz w:val="24"/>
        </w:rPr>
      </w:pPr>
    </w:p>
    <w:p w14:paraId="31C6F936" w14:textId="77777777" w:rsidR="00394FA1" w:rsidRDefault="00394FA1" w:rsidP="00394FA1">
      <w:pPr>
        <w:jc w:val="both"/>
        <w:rPr>
          <w:b/>
          <w:sz w:val="24"/>
        </w:rPr>
      </w:pPr>
    </w:p>
    <w:p w14:paraId="39535DEA" w14:textId="77777777" w:rsidR="00394FA1" w:rsidRDefault="00394FA1" w:rsidP="00394FA1">
      <w:pPr>
        <w:jc w:val="both"/>
        <w:rPr>
          <w:b/>
          <w:sz w:val="24"/>
        </w:rPr>
      </w:pPr>
    </w:p>
    <w:p w14:paraId="4E46B6EB" w14:textId="77777777" w:rsidR="00394FA1" w:rsidRDefault="00394FA1" w:rsidP="00394FA1">
      <w:pPr>
        <w:jc w:val="both"/>
        <w:rPr>
          <w:b/>
          <w:sz w:val="24"/>
        </w:rPr>
      </w:pPr>
    </w:p>
    <w:p w14:paraId="09E43835" w14:textId="77777777" w:rsidR="00394FA1" w:rsidRDefault="00394FA1" w:rsidP="00394FA1">
      <w:pPr>
        <w:jc w:val="both"/>
        <w:rPr>
          <w:b/>
          <w:sz w:val="24"/>
        </w:rPr>
      </w:pPr>
    </w:p>
    <w:p w14:paraId="134CECC6" w14:textId="77777777" w:rsidR="00394FA1" w:rsidRDefault="00394FA1" w:rsidP="00394FA1">
      <w:pPr>
        <w:jc w:val="both"/>
        <w:rPr>
          <w:b/>
          <w:sz w:val="24"/>
        </w:rPr>
      </w:pPr>
    </w:p>
    <w:p w14:paraId="09241F28" w14:textId="77777777" w:rsidR="00394FA1" w:rsidRDefault="00394FA1" w:rsidP="00394FA1">
      <w:pPr>
        <w:jc w:val="both"/>
        <w:rPr>
          <w:b/>
          <w:sz w:val="24"/>
        </w:rPr>
      </w:pPr>
    </w:p>
    <w:p w14:paraId="49CBEFFD" w14:textId="77777777" w:rsidR="00394FA1" w:rsidRDefault="00394FA1" w:rsidP="00394FA1">
      <w:pPr>
        <w:jc w:val="both"/>
        <w:rPr>
          <w:b/>
          <w:sz w:val="24"/>
        </w:rPr>
      </w:pPr>
    </w:p>
    <w:p w14:paraId="2FC28811" w14:textId="77777777" w:rsidR="00394FA1" w:rsidRDefault="00394FA1" w:rsidP="00394FA1">
      <w:pPr>
        <w:jc w:val="both"/>
        <w:rPr>
          <w:b/>
          <w:sz w:val="24"/>
        </w:rPr>
      </w:pPr>
    </w:p>
    <w:p w14:paraId="54EAAEC5" w14:textId="77777777" w:rsidR="00394FA1" w:rsidRDefault="00394FA1" w:rsidP="00394FA1">
      <w:pPr>
        <w:jc w:val="both"/>
        <w:rPr>
          <w:b/>
          <w:sz w:val="24"/>
        </w:rPr>
      </w:pPr>
    </w:p>
    <w:p w14:paraId="4A3F970E" w14:textId="77777777" w:rsidR="00394FA1" w:rsidRDefault="00394FA1" w:rsidP="00394FA1">
      <w:pPr>
        <w:jc w:val="both"/>
        <w:rPr>
          <w:b/>
          <w:sz w:val="24"/>
        </w:rPr>
      </w:pPr>
    </w:p>
    <w:p w14:paraId="0492C59D" w14:textId="77777777" w:rsidR="00394FA1" w:rsidRDefault="00394FA1" w:rsidP="00394FA1">
      <w:pPr>
        <w:jc w:val="both"/>
        <w:rPr>
          <w:b/>
          <w:sz w:val="24"/>
        </w:rPr>
      </w:pPr>
    </w:p>
    <w:p w14:paraId="0DB3BD21" w14:textId="77777777" w:rsidR="00394FA1" w:rsidRDefault="00394FA1" w:rsidP="00394FA1">
      <w:pPr>
        <w:jc w:val="both"/>
        <w:rPr>
          <w:b/>
          <w:sz w:val="24"/>
        </w:rPr>
      </w:pPr>
    </w:p>
    <w:p w14:paraId="436B4B18" w14:textId="77777777" w:rsidR="00394FA1" w:rsidRDefault="00394FA1" w:rsidP="00394FA1">
      <w:pPr>
        <w:jc w:val="both"/>
        <w:rPr>
          <w:b/>
          <w:sz w:val="24"/>
        </w:rPr>
      </w:pPr>
    </w:p>
    <w:p w14:paraId="062CA2BA" w14:textId="77777777" w:rsidR="00394FA1" w:rsidRDefault="00394FA1" w:rsidP="00394FA1">
      <w:pPr>
        <w:jc w:val="both"/>
        <w:rPr>
          <w:b/>
          <w:sz w:val="24"/>
        </w:rPr>
      </w:pPr>
    </w:p>
    <w:p w14:paraId="796B6639" w14:textId="77777777" w:rsidR="00394FA1" w:rsidRDefault="00394FA1" w:rsidP="00394FA1">
      <w:pPr>
        <w:jc w:val="both"/>
        <w:rPr>
          <w:b/>
          <w:sz w:val="24"/>
        </w:rPr>
      </w:pPr>
    </w:p>
    <w:p w14:paraId="283DA2CD" w14:textId="77777777" w:rsidR="00394FA1" w:rsidRDefault="00394FA1" w:rsidP="00394FA1">
      <w:pPr>
        <w:jc w:val="both"/>
        <w:rPr>
          <w:b/>
          <w:sz w:val="24"/>
        </w:rPr>
      </w:pPr>
    </w:p>
    <w:p w14:paraId="5F9B6352" w14:textId="77777777" w:rsidR="00394FA1" w:rsidRDefault="00394FA1" w:rsidP="00394FA1">
      <w:pPr>
        <w:jc w:val="both"/>
        <w:rPr>
          <w:b/>
          <w:sz w:val="24"/>
        </w:rPr>
      </w:pPr>
    </w:p>
    <w:p w14:paraId="673E1A40" w14:textId="77777777" w:rsidR="00394FA1" w:rsidRDefault="00394FA1" w:rsidP="00394FA1">
      <w:pPr>
        <w:jc w:val="both"/>
        <w:rPr>
          <w:b/>
          <w:sz w:val="24"/>
        </w:rPr>
      </w:pPr>
    </w:p>
    <w:p w14:paraId="548204CE" w14:textId="77777777" w:rsidR="00394FA1" w:rsidRDefault="00394FA1" w:rsidP="00394FA1">
      <w:pPr>
        <w:jc w:val="both"/>
        <w:rPr>
          <w:b/>
          <w:sz w:val="24"/>
        </w:rPr>
      </w:pPr>
    </w:p>
    <w:p w14:paraId="1AFF40D5" w14:textId="77777777" w:rsidR="00394FA1" w:rsidRDefault="00394FA1" w:rsidP="00394FA1">
      <w:pPr>
        <w:jc w:val="both"/>
        <w:rPr>
          <w:b/>
          <w:sz w:val="24"/>
        </w:rPr>
      </w:pPr>
    </w:p>
    <w:p w14:paraId="4D66F7BB" w14:textId="77777777" w:rsidR="00394FA1" w:rsidRDefault="00394FA1" w:rsidP="00394FA1">
      <w:pPr>
        <w:jc w:val="both"/>
        <w:rPr>
          <w:b/>
          <w:sz w:val="24"/>
        </w:rPr>
      </w:pPr>
    </w:p>
    <w:p w14:paraId="023A9E4C" w14:textId="77777777" w:rsidR="00394FA1" w:rsidRDefault="00394FA1" w:rsidP="00394FA1">
      <w:pPr>
        <w:jc w:val="both"/>
        <w:rPr>
          <w:b/>
          <w:sz w:val="24"/>
        </w:rPr>
      </w:pPr>
    </w:p>
    <w:p w14:paraId="1DD78987" w14:textId="0EFE6ADC" w:rsidR="00BE0DCD" w:rsidRDefault="00BE0DCD">
      <w:pPr>
        <w:spacing w:after="160" w:line="259" w:lineRule="auto"/>
        <w:rPr>
          <w:b/>
          <w:sz w:val="24"/>
        </w:rPr>
      </w:pPr>
      <w:r>
        <w:rPr>
          <w:b/>
          <w:sz w:val="24"/>
        </w:rPr>
        <w:br w:type="page"/>
      </w:r>
    </w:p>
    <w:p w14:paraId="51562B86" w14:textId="77777777" w:rsidR="00394FA1" w:rsidRDefault="00394FA1" w:rsidP="00394FA1">
      <w:pPr>
        <w:jc w:val="both"/>
        <w:rPr>
          <w:b/>
          <w:sz w:val="24"/>
        </w:rPr>
      </w:pPr>
    </w:p>
    <w:p w14:paraId="70C3B132" w14:textId="77777777" w:rsidR="00394FA1" w:rsidRDefault="00394FA1" w:rsidP="00394FA1">
      <w:pPr>
        <w:pStyle w:val="Heading3"/>
      </w:pPr>
      <w:r>
        <w:t xml:space="preserve">Hoofdstuk 23 </w:t>
      </w:r>
    </w:p>
    <w:p w14:paraId="1E71C201" w14:textId="77777777" w:rsidR="00394FA1" w:rsidRDefault="00394FA1" w:rsidP="00394FA1">
      <w:pPr>
        <w:pStyle w:val="Heading3"/>
      </w:pPr>
    </w:p>
    <w:p w14:paraId="0D2C5724" w14:textId="77777777" w:rsidR="00394FA1" w:rsidRDefault="00394FA1" w:rsidP="00394FA1">
      <w:pPr>
        <w:pStyle w:val="Heading3"/>
      </w:pPr>
      <w:r>
        <w:t xml:space="preserve">Van de Lijdzaamheid. </w:t>
      </w:r>
    </w:p>
    <w:p w14:paraId="7917AB15" w14:textId="77777777" w:rsidR="00394FA1" w:rsidRDefault="00394FA1" w:rsidP="00394FA1">
      <w:pPr>
        <w:jc w:val="both"/>
        <w:rPr>
          <w:snapToGrid w:val="0"/>
          <w:sz w:val="24"/>
        </w:rPr>
      </w:pPr>
    </w:p>
    <w:p w14:paraId="1C0B4EE0" w14:textId="77777777" w:rsidR="00394FA1" w:rsidRDefault="00394FA1" w:rsidP="00394FA1">
      <w:pPr>
        <w:jc w:val="both"/>
        <w:rPr>
          <w:snapToGrid w:val="0"/>
          <w:sz w:val="24"/>
        </w:rPr>
      </w:pPr>
      <w:r>
        <w:rPr>
          <w:snapToGrid w:val="0"/>
          <w:sz w:val="24"/>
        </w:rPr>
        <w:t xml:space="preserve">Uit de vergenoegdheid en verloochening vloeit lijdzaamheid. Grieks hupomonae. 't Is een samengevoegd woord van upo, 't welk soms betekent </w:t>
      </w:r>
      <w:r>
        <w:rPr>
          <w:i/>
          <w:snapToGrid w:val="0"/>
          <w:sz w:val="24"/>
        </w:rPr>
        <w:t>door</w:t>
      </w:r>
      <w:r>
        <w:rPr>
          <w:snapToGrid w:val="0"/>
          <w:sz w:val="24"/>
        </w:rPr>
        <w:t xml:space="preserve">, soms </w:t>
      </w:r>
      <w:r>
        <w:rPr>
          <w:i/>
          <w:snapToGrid w:val="0"/>
          <w:sz w:val="24"/>
        </w:rPr>
        <w:t>onder</w:t>
      </w:r>
      <w:r>
        <w:rPr>
          <w:snapToGrid w:val="0"/>
          <w:sz w:val="24"/>
        </w:rPr>
        <w:t xml:space="preserve">, soms </w:t>
      </w:r>
      <w:r>
        <w:rPr>
          <w:i/>
          <w:snapToGrid w:val="0"/>
          <w:sz w:val="24"/>
        </w:rPr>
        <w:t>over</w:t>
      </w:r>
      <w:r>
        <w:rPr>
          <w:snapToGrid w:val="0"/>
          <w:sz w:val="24"/>
        </w:rPr>
        <w:t xml:space="preserve">, en van menoo </w:t>
      </w:r>
      <w:r>
        <w:rPr>
          <w:i/>
          <w:snapToGrid w:val="0"/>
          <w:sz w:val="24"/>
        </w:rPr>
        <w:t>blijven;</w:t>
      </w:r>
      <w:r>
        <w:rPr>
          <w:snapToGrid w:val="0"/>
          <w:sz w:val="24"/>
        </w:rPr>
        <w:t xml:space="preserve"> hiervan hupomenoo </w:t>
      </w:r>
      <w:r>
        <w:rPr>
          <w:i/>
          <w:snapToGrid w:val="0"/>
          <w:sz w:val="24"/>
        </w:rPr>
        <w:t>blijven, volstandig blijven, volharden</w:t>
      </w:r>
      <w:r>
        <w:rPr>
          <w:snapToGrid w:val="0"/>
          <w:sz w:val="24"/>
        </w:rPr>
        <w:t xml:space="preserve"> en alzo hupomonae, </w:t>
      </w:r>
      <w:r>
        <w:rPr>
          <w:i/>
          <w:snapToGrid w:val="0"/>
          <w:sz w:val="24"/>
        </w:rPr>
        <w:t>lijdzaamheid,</w:t>
      </w:r>
      <w:r>
        <w:rPr>
          <w:snapToGrid w:val="0"/>
          <w:sz w:val="24"/>
        </w:rPr>
        <w:t xml:space="preserve"> alsof men zei: door het lijden heen dringen, onder het lijden dezelfde blijven, over het lijden heen stappen, en in staat blijven. In onze taal komt het woord van lijden; </w:t>
      </w:r>
      <w:r>
        <w:rPr>
          <w:i/>
          <w:snapToGrid w:val="0"/>
          <w:sz w:val="24"/>
        </w:rPr>
        <w:t>lijdzaam</w:t>
      </w:r>
      <w:r>
        <w:rPr>
          <w:snapToGrid w:val="0"/>
          <w:sz w:val="24"/>
        </w:rPr>
        <w:t xml:space="preserve"> is bekwaam zijn om te lijden. </w:t>
      </w:r>
    </w:p>
    <w:p w14:paraId="78DD9FCB" w14:textId="77777777" w:rsidR="00394FA1" w:rsidRDefault="00394FA1" w:rsidP="00394FA1">
      <w:pPr>
        <w:jc w:val="both"/>
        <w:rPr>
          <w:snapToGrid w:val="0"/>
          <w:sz w:val="24"/>
        </w:rPr>
      </w:pPr>
    </w:p>
    <w:p w14:paraId="69482654" w14:textId="77777777" w:rsidR="00394FA1" w:rsidRDefault="00394FA1" w:rsidP="00394FA1">
      <w:pPr>
        <w:pStyle w:val="BodyText2"/>
      </w:pPr>
      <w:r>
        <w:t xml:space="preserve">Lijdzaamheid is een sterkte van de ziel van een gelovige in God, waardoor men in het volbrengen van zijn plicht, alle wederwaardigheden in gewilligheid, bedaardheid, blijdschap, volstandigheid, en hoop van een goede uitkomst, verdraagt. </w:t>
      </w:r>
    </w:p>
    <w:p w14:paraId="0FF360D3" w14:textId="77777777" w:rsidR="00394FA1" w:rsidRDefault="00394FA1" w:rsidP="00394FA1">
      <w:pPr>
        <w:jc w:val="both"/>
        <w:rPr>
          <w:snapToGrid w:val="0"/>
          <w:sz w:val="24"/>
        </w:rPr>
      </w:pPr>
    </w:p>
    <w:p w14:paraId="06D63F3F" w14:textId="77777777" w:rsidR="00394FA1" w:rsidRDefault="00394FA1" w:rsidP="00394FA1">
      <w:pPr>
        <w:jc w:val="both"/>
        <w:rPr>
          <w:snapToGrid w:val="0"/>
          <w:sz w:val="24"/>
        </w:rPr>
      </w:pPr>
      <w:r>
        <w:rPr>
          <w:snapToGrid w:val="0"/>
          <w:sz w:val="24"/>
        </w:rPr>
        <w:t xml:space="preserve">Is sterkte. </w:t>
      </w:r>
    </w:p>
    <w:p w14:paraId="6444F707" w14:textId="77777777" w:rsidR="00394FA1" w:rsidRDefault="00394FA1" w:rsidP="00394FA1">
      <w:pPr>
        <w:jc w:val="both"/>
        <w:rPr>
          <w:snapToGrid w:val="0"/>
          <w:sz w:val="24"/>
        </w:rPr>
      </w:pPr>
      <w:r>
        <w:rPr>
          <w:snapToGrid w:val="0"/>
          <w:sz w:val="24"/>
        </w:rPr>
        <w:t xml:space="preserve">II. Lijdzaamheid is een sterkte in God. De dapperheid of sterkte, van welke hfdst. 19 gesproken is, vervat in zich: </w:t>
      </w:r>
    </w:p>
    <w:p w14:paraId="44C5A8A6" w14:textId="77777777" w:rsidR="00394FA1" w:rsidRDefault="00394FA1" w:rsidP="008355E0">
      <w:pPr>
        <w:numPr>
          <w:ilvl w:val="0"/>
          <w:numId w:val="257"/>
        </w:numPr>
        <w:jc w:val="both"/>
        <w:rPr>
          <w:snapToGrid w:val="0"/>
          <w:sz w:val="24"/>
        </w:rPr>
      </w:pPr>
      <w:r>
        <w:rPr>
          <w:snapToGrid w:val="0"/>
          <w:sz w:val="24"/>
        </w:rPr>
        <w:t xml:space="preserve">vertrouwen op de hulp van God, waardoor het werk gemoedigd wordt aangevangen; </w:t>
      </w:r>
    </w:p>
    <w:p w14:paraId="6DE3D1BA" w14:textId="77777777" w:rsidR="00394FA1" w:rsidRDefault="00394FA1" w:rsidP="008355E0">
      <w:pPr>
        <w:numPr>
          <w:ilvl w:val="0"/>
          <w:numId w:val="257"/>
        </w:numPr>
        <w:jc w:val="both"/>
        <w:rPr>
          <w:snapToGrid w:val="0"/>
          <w:sz w:val="24"/>
        </w:rPr>
      </w:pPr>
      <w:r>
        <w:rPr>
          <w:snapToGrid w:val="0"/>
          <w:sz w:val="24"/>
        </w:rPr>
        <w:t xml:space="preserve">standvastigheid, waardoor men in 't werk bezig blijft en voortgaat; </w:t>
      </w:r>
    </w:p>
    <w:p w14:paraId="57F1BC36" w14:textId="77777777" w:rsidR="00394FA1" w:rsidRDefault="00394FA1" w:rsidP="008355E0">
      <w:pPr>
        <w:numPr>
          <w:ilvl w:val="0"/>
          <w:numId w:val="257"/>
        </w:numPr>
        <w:jc w:val="both"/>
        <w:rPr>
          <w:snapToGrid w:val="0"/>
          <w:sz w:val="24"/>
        </w:rPr>
      </w:pPr>
      <w:r>
        <w:rPr>
          <w:snapToGrid w:val="0"/>
          <w:sz w:val="24"/>
        </w:rPr>
        <w:t>lijdzaamheid, waardoor men de tegenstand afweert, zodat die niet hinderlijk is. Zodat lijdzaamheid een soort van sterkte of dapperheid is. Dapperheid is de kloekmoedige geest, welke de wederwaardigheden aanmerkt, als bekwaam om hem te beletten, en niet alleen er noodzakelijkheid in ziet om die te overwinnen, maar ook eer voor zijn Heere, daarom stapt hij als een held daardoor heen. Deze sterkte heeft de lijdzame in God. Het geestelijke leven is klein, het lichaam is teder, en heeft al ras smart over zijn niet welzijn, het vlees is boos, en zou licht voor de ongemakkelijke ontmoetingen zwichten; maar de lijdzame neemt de sterkte des Heeren aan; en in die kracht gaat hij heen: Psalm 84:6</w:t>
      </w:r>
      <w:r>
        <w:rPr>
          <w:i/>
          <w:snapToGrid w:val="0"/>
          <w:sz w:val="24"/>
        </w:rPr>
        <w:t>. Welgelukzalig is de mens, wiens sterkte in U is.</w:t>
      </w:r>
      <w:r>
        <w:rPr>
          <w:snapToGrid w:val="0"/>
          <w:sz w:val="24"/>
        </w:rPr>
        <w:t xml:space="preserve"> Psalm 60:12. </w:t>
      </w:r>
      <w:r>
        <w:rPr>
          <w:i/>
          <w:snapToGrid w:val="0"/>
          <w:sz w:val="24"/>
        </w:rPr>
        <w:t>In God zullen wij kloeke daden doen.</w:t>
      </w:r>
      <w:r>
        <w:rPr>
          <w:snapToGrid w:val="0"/>
          <w:sz w:val="24"/>
        </w:rPr>
        <w:t xml:space="preserve"> Lijdzaamheid is een groot werk; lijden wel te dragen, is moedigheid, Gods sterkte hiertoe aan te grijpen en daarin te werken, geeft de zaken een roemrijk einde. </w:t>
      </w:r>
    </w:p>
    <w:p w14:paraId="6FCE5654" w14:textId="77777777" w:rsidR="00394FA1" w:rsidRDefault="00394FA1" w:rsidP="00394FA1">
      <w:pPr>
        <w:jc w:val="both"/>
        <w:rPr>
          <w:snapToGrid w:val="0"/>
          <w:sz w:val="24"/>
        </w:rPr>
      </w:pPr>
    </w:p>
    <w:p w14:paraId="59D2D83D" w14:textId="77777777" w:rsidR="00394FA1" w:rsidRDefault="00394FA1" w:rsidP="00394FA1">
      <w:pPr>
        <w:pStyle w:val="BodyText"/>
        <w:rPr>
          <w:b/>
        </w:rPr>
      </w:pPr>
      <w:r>
        <w:rPr>
          <w:b/>
        </w:rPr>
        <w:t xml:space="preserve">In de ziel der gelovigen. </w:t>
      </w:r>
    </w:p>
    <w:p w14:paraId="08BE8297" w14:textId="77777777" w:rsidR="00394FA1" w:rsidRDefault="00394FA1" w:rsidP="00394FA1">
      <w:pPr>
        <w:jc w:val="both"/>
        <w:rPr>
          <w:snapToGrid w:val="0"/>
          <w:sz w:val="24"/>
        </w:rPr>
      </w:pPr>
      <w:r>
        <w:rPr>
          <w:snapToGrid w:val="0"/>
          <w:sz w:val="24"/>
        </w:rPr>
        <w:t xml:space="preserve">III. Het subject waarin deze deugd haar zitplaats heeft, is de ziel van een gelovige. Onbekeerden zijn geheel onbekwaam om lijdzaam te zijn, zij komen ook wel in lijden, ja wel in zeer grote tegenheden; sommigen kunnen die manhaftig verdragen, zonder enige betoning van vrees, beroerdheid of pijn, 't zij aangezet door glorie, 't zij door de onvermijdelijkheid; maar lijdzaam kunnen zij niet zijn, omdat zij geen goddelijke plicht in 't oog hebben, om die te beschermen, en wel te verrichten, omdat zij hun hulp niet hebben in God door Christus, en zij hebben geen hoop van een goede uitkomst, omdat zij geen beloften hebben, daarom, schoon, zij hard zijn in lijden, zij zijn niet lijdzaam; maar 't is het sieraad van een Christen; een gelovige merkt God aan als verzoend, al het lijden van Hem tot hen komende, om hun goed te doen, en heeft beloften van een heerlijke uitkomst, daarom zijn die alleen de lijdzamen: Openb. 14:12. </w:t>
      </w:r>
      <w:r>
        <w:rPr>
          <w:i/>
          <w:snapToGrid w:val="0"/>
          <w:sz w:val="24"/>
        </w:rPr>
        <w:t>Hier is de lijdzaamheid der heiligen.</w:t>
      </w:r>
      <w:r>
        <w:rPr>
          <w:snapToGrid w:val="0"/>
          <w:sz w:val="24"/>
        </w:rPr>
        <w:t xml:space="preserve"> Daarom wordt geloof en lijdzaamheid meermalen samengevoegd, Titus 2:2. 2 Tim. 3:10. 2 Thess. 1:4, om te tonen, dat niemand lijdzaam kan zijn, dan die een gelovige is. De lijdzaamheid heeft de naaste zitplaats in hun ziel. Deze deugd bestaat niet in te roemen met de mond, niet in 't bedwingen van zijn gebaren; maar zij is van binnen, en van daar vertoont zij zich naar buiten; door gewoonheid, niet zozeer van lijden, als van gedurige oefening om deze deugd te bezitten, krijgt de ziel een lijdzame gestalte en hebbelijkheid, de ziel is lijdzaam: Lukas 21:19. </w:t>
      </w:r>
      <w:r>
        <w:rPr>
          <w:i/>
          <w:snapToGrid w:val="0"/>
          <w:sz w:val="24"/>
        </w:rPr>
        <w:t>Bezit uw zielen in uw lijdzaamheid.</w:t>
      </w:r>
    </w:p>
    <w:p w14:paraId="0FA499F3" w14:textId="77777777" w:rsidR="00394FA1" w:rsidRDefault="00394FA1" w:rsidP="00394FA1">
      <w:pPr>
        <w:pStyle w:val="BodyText"/>
      </w:pPr>
      <w:r>
        <w:t xml:space="preserve">Een ongeduldige is zijn hart kwijt, hij kan het niet gebruiken: maar een lijdzame bezit het in eigendom, en gebruik het, als macht daarover hebbende, niet toelatende, dat het buitensporige gedachten en bewegingen in het lijden hebbe. </w:t>
      </w:r>
    </w:p>
    <w:p w14:paraId="38B2B082" w14:textId="77777777" w:rsidR="00394FA1" w:rsidRDefault="00394FA1" w:rsidP="00394FA1">
      <w:pPr>
        <w:jc w:val="both"/>
        <w:rPr>
          <w:snapToGrid w:val="0"/>
          <w:sz w:val="24"/>
        </w:rPr>
      </w:pPr>
    </w:p>
    <w:p w14:paraId="3A2A2BAA" w14:textId="77777777" w:rsidR="00394FA1" w:rsidRDefault="00394FA1" w:rsidP="00394FA1">
      <w:pPr>
        <w:pStyle w:val="BodyText3"/>
      </w:pPr>
      <w:r>
        <w:t xml:space="preserve">In alle wederwaardigheden. </w:t>
      </w:r>
    </w:p>
    <w:p w14:paraId="7ED9FAB0" w14:textId="77777777" w:rsidR="00394FA1" w:rsidRDefault="00394FA1" w:rsidP="00394FA1">
      <w:pPr>
        <w:jc w:val="both"/>
        <w:rPr>
          <w:snapToGrid w:val="0"/>
          <w:sz w:val="24"/>
        </w:rPr>
      </w:pPr>
      <w:r>
        <w:rPr>
          <w:snapToGrid w:val="0"/>
          <w:sz w:val="24"/>
        </w:rPr>
        <w:t xml:space="preserve">IV. Het voorwerp van de lijdzaamheid zijn, alle wederwaardigheden, alle lijden. De tegenspoeden van de rechtvaardigen zijn vele, zo naar de ziel, als naar het lichaam, zo die zonder mensen toedoen overkomen, als die door middel van mensen toegezonden worden; 't zij in tijd van vrede van de kerk, 't zij in tijd van vervolging, om des Woords wil; sommige zijn licht, andere zijn zwaarder, andere zijn schrikkelijk, ook zelfs een wrede dood; alle zijn smartelijk voor de mens, en zijn bekwaam, om het geloof, de hoop, de liefde, en andere deugden, en de uitwerkingen van die te bestormen, hierheen en daarheen te slingeren, en zo het mogelijk was, die uit te drijven. Tegen deze kant zich de lijdzaamheid, niet om van dat lijden ontslagen te worden, want dat zou vergeefs zijn, maar om het te dragen, zich daardoor niet te laten verzetten van haar deugdzame voornemens, en uitwerkingen van die, ook zelfs de deugden in geen minder trap van heiligheid, en vrijmoedigheid te doen, zodat zij in het lijden en met het lijden voortgaat, ja sterker doordringt, en uit zwakheid krachten krijgt. Te deze opzichte wordt de lijdzaamheid genoemd, lijdzaamheid des lijdens, 2 Kor. 1:6. Niet dat men vermaak heeft in het lijden, ook niet, dat men niet zou mogen en moeten bidden om verlossing; maar met onderwerping aan de wil Gods. </w:t>
      </w:r>
    </w:p>
    <w:p w14:paraId="0B731B4A" w14:textId="77777777" w:rsidR="00394FA1" w:rsidRDefault="00394FA1" w:rsidP="00394FA1">
      <w:pPr>
        <w:jc w:val="both"/>
        <w:rPr>
          <w:snapToGrid w:val="0"/>
          <w:sz w:val="24"/>
        </w:rPr>
      </w:pPr>
    </w:p>
    <w:p w14:paraId="59EAA858" w14:textId="77777777" w:rsidR="00394FA1" w:rsidRDefault="00394FA1" w:rsidP="00394FA1">
      <w:pPr>
        <w:pStyle w:val="BodyText3"/>
      </w:pPr>
      <w:r>
        <w:t>Bestaat in verdragen</w:t>
      </w:r>
    </w:p>
    <w:p w14:paraId="1A49163B" w14:textId="77777777" w:rsidR="00394FA1" w:rsidRDefault="00394FA1" w:rsidP="00394FA1">
      <w:pPr>
        <w:jc w:val="both"/>
        <w:rPr>
          <w:snapToGrid w:val="0"/>
          <w:sz w:val="24"/>
        </w:rPr>
      </w:pPr>
      <w:r>
        <w:rPr>
          <w:snapToGrid w:val="0"/>
          <w:sz w:val="24"/>
        </w:rPr>
        <w:t xml:space="preserve">V. De vorm, of de aard van de lijdzaamheid bestaat in gewilligheid, bedaardheid, blijdschap volstandigheid, het lijden te verdragen. </w:t>
      </w:r>
    </w:p>
    <w:p w14:paraId="00E69C3F" w14:textId="77777777" w:rsidR="00394FA1" w:rsidRDefault="00394FA1" w:rsidP="00394FA1">
      <w:pPr>
        <w:jc w:val="both"/>
        <w:rPr>
          <w:snapToGrid w:val="0"/>
          <w:sz w:val="24"/>
        </w:rPr>
      </w:pPr>
      <w:r>
        <w:rPr>
          <w:snapToGrid w:val="0"/>
          <w:sz w:val="24"/>
        </w:rPr>
        <w:t xml:space="preserve">(a) Men verdraagt, als men het kruis op zich neemt, als van de Heere hem opgelegd, Matth. 16:24; met dat kruis Jezus navolgt, zijn plicht doet, zo tussen God en de ziel alleen, als ten opzichte van zijn naaste; met dat kruis gaat men voort, al is het uit Jeruzalem naar Golgotha, om te sterven, en of het dan een houten, of ijzeren, of loden kruis is, zij wil het niet verwisselen, dit wil zij hebben, dit past haar best, daarmee torst men naar de hemel. </w:t>
      </w:r>
    </w:p>
    <w:p w14:paraId="2A04C2F4" w14:textId="77777777" w:rsidR="00394FA1" w:rsidRDefault="00394FA1" w:rsidP="00394FA1">
      <w:pPr>
        <w:jc w:val="both"/>
        <w:rPr>
          <w:snapToGrid w:val="0"/>
          <w:sz w:val="24"/>
        </w:rPr>
      </w:pPr>
    </w:p>
    <w:p w14:paraId="13B7C89C" w14:textId="77777777" w:rsidR="00394FA1" w:rsidRDefault="00394FA1" w:rsidP="00394FA1">
      <w:pPr>
        <w:pStyle w:val="BodyText3"/>
      </w:pPr>
      <w:r>
        <w:t xml:space="preserve">Gewillig. </w:t>
      </w:r>
    </w:p>
    <w:p w14:paraId="0C97CFF8" w14:textId="77777777" w:rsidR="00394FA1" w:rsidRDefault="00394FA1" w:rsidP="00394FA1">
      <w:pPr>
        <w:jc w:val="both"/>
        <w:rPr>
          <w:snapToGrid w:val="0"/>
          <w:sz w:val="24"/>
        </w:rPr>
      </w:pPr>
      <w:r>
        <w:rPr>
          <w:snapToGrid w:val="0"/>
          <w:sz w:val="24"/>
        </w:rPr>
        <w:t xml:space="preserve">(b) In gewilligheid, 't Is wel tegen de natuurlijke begeerte, 't drukt ziel en lichaam wel zo, dat de tranen uit de ogen barsten, nochtans is het niet tegen dank, nochtans dwingt men 't haar niet op: maar zij omhelst het, zij wil het omdat de Heere zo wil, des Heeren wil is haar wil, of het dan Thabor is, of Golgotha; wil Gods is wil Gods, die maakt het alles welkom en aangenaam: Matth. 26:41 ... </w:t>
      </w:r>
      <w:r>
        <w:rPr>
          <w:i/>
          <w:snapToGrid w:val="0"/>
          <w:sz w:val="24"/>
        </w:rPr>
        <w:t>de geest is wel gewillig.</w:t>
      </w:r>
      <w:r>
        <w:rPr>
          <w:snapToGrid w:val="0"/>
          <w:sz w:val="24"/>
        </w:rPr>
        <w:t xml:space="preserve"> Joh. 18:11 ... </w:t>
      </w:r>
      <w:r>
        <w:rPr>
          <w:i/>
          <w:snapToGrid w:val="0"/>
          <w:sz w:val="24"/>
        </w:rPr>
        <w:t>De drinkbeker, die Mij de Vader gegeven heeft, zal ik die niet drinken?</w:t>
      </w:r>
    </w:p>
    <w:p w14:paraId="37121D45" w14:textId="77777777" w:rsidR="00394FA1" w:rsidRDefault="00394FA1" w:rsidP="00394FA1">
      <w:pPr>
        <w:jc w:val="both"/>
        <w:rPr>
          <w:snapToGrid w:val="0"/>
          <w:sz w:val="24"/>
        </w:rPr>
      </w:pPr>
    </w:p>
    <w:p w14:paraId="4CF9BCCA" w14:textId="77777777" w:rsidR="00394FA1" w:rsidRDefault="00394FA1" w:rsidP="00394FA1">
      <w:pPr>
        <w:pStyle w:val="BodyText3"/>
      </w:pPr>
      <w:r>
        <w:t xml:space="preserve">Bedaard. </w:t>
      </w:r>
    </w:p>
    <w:p w14:paraId="23CC75F0" w14:textId="77777777" w:rsidR="00394FA1" w:rsidRDefault="00394FA1" w:rsidP="00394FA1">
      <w:pPr>
        <w:jc w:val="both"/>
        <w:rPr>
          <w:snapToGrid w:val="0"/>
          <w:sz w:val="24"/>
        </w:rPr>
      </w:pPr>
      <w:r>
        <w:rPr>
          <w:snapToGrid w:val="0"/>
          <w:sz w:val="24"/>
        </w:rPr>
        <w:t xml:space="preserve">(c) Met bedaardheid of stilheid des geestes. De lijdzaamheid sluit uit murmureren, moedeloosheid, en, als het lijden door mensen hun toekomt, ook toorn en wraakgierigheid; zij beroert de ziel niet als een zee in een storm, maar laat de golven en baren over haar heengaan, en is als een vlak strand, op dat de baren, alsof ze speelden, doodlopen, of als een rots, die onverzettelijk blijft, en de aanvallende zee breekt. Zo ontving David alle lijden: Psalm 62:2. </w:t>
      </w:r>
      <w:r>
        <w:rPr>
          <w:i/>
          <w:snapToGrid w:val="0"/>
          <w:sz w:val="24"/>
        </w:rPr>
        <w:t>Immers is mijn ziel stil tot God.</w:t>
      </w:r>
      <w:r>
        <w:rPr>
          <w:snapToGrid w:val="0"/>
          <w:sz w:val="24"/>
        </w:rPr>
        <w:t xml:space="preserve"> Hiertoe wordt de kerk opgewekt: Klaagl. 3:27-29. </w:t>
      </w:r>
      <w:r>
        <w:rPr>
          <w:i/>
          <w:snapToGrid w:val="0"/>
          <w:sz w:val="24"/>
        </w:rPr>
        <w:t>Het is goed, voor een man, dat hij het juk in zijn jeugd draagt, Hij zitte eenzaam en zwijge stil, en omdat Hij het hem opgelegd heeft. Hij steke zijn mond in het stof.</w:t>
      </w:r>
    </w:p>
    <w:p w14:paraId="75D548E2" w14:textId="77777777" w:rsidR="00394FA1" w:rsidRDefault="00394FA1" w:rsidP="00394FA1">
      <w:pPr>
        <w:jc w:val="both"/>
        <w:rPr>
          <w:snapToGrid w:val="0"/>
          <w:sz w:val="24"/>
        </w:rPr>
      </w:pPr>
    </w:p>
    <w:p w14:paraId="1259F7FF" w14:textId="77777777" w:rsidR="00394FA1" w:rsidRDefault="00394FA1" w:rsidP="00394FA1">
      <w:pPr>
        <w:pStyle w:val="BodyText3"/>
      </w:pPr>
      <w:r>
        <w:t xml:space="preserve">Blijde. </w:t>
      </w:r>
    </w:p>
    <w:p w14:paraId="208BA8B6" w14:textId="77777777" w:rsidR="00394FA1" w:rsidRDefault="00394FA1" w:rsidP="00394FA1">
      <w:pPr>
        <w:jc w:val="both"/>
        <w:rPr>
          <w:snapToGrid w:val="0"/>
          <w:sz w:val="24"/>
        </w:rPr>
      </w:pPr>
      <w:r>
        <w:rPr>
          <w:snapToGrid w:val="0"/>
          <w:sz w:val="24"/>
        </w:rPr>
        <w:t xml:space="preserve">(d) Ja niet alleen blijft de lijdzame bedaard, maar hij verblijdt zich wel in het lijden, 't zij dat hij de heilzame vrucht daarvan alreeds geniet, 't zij dat hij vele vertroostingen van de Heere ontvangt, 't zij dat zijn lijden is om de Godzaligheid en om de Naam des Heeren. Dit was de wens van de apostel aan de Kolossensen, dat zij mochten bekrachtigd worden tot alle lijdzaamheid en lankmoedigheid, met blijdschap, Kol. 1:11. Van de Thessalonicenzen zegt hij: </w:t>
      </w:r>
      <w:r>
        <w:rPr>
          <w:i/>
          <w:snapToGrid w:val="0"/>
          <w:sz w:val="24"/>
        </w:rPr>
        <w:t>Het Woord aangenomen hebbende in vele verdrukking, met blijdschap des Heiligen Geestes,</w:t>
      </w:r>
      <w:r>
        <w:rPr>
          <w:snapToGrid w:val="0"/>
          <w:sz w:val="24"/>
        </w:rPr>
        <w:t xml:space="preserve"> 1 Thess. 1:6. </w:t>
      </w:r>
      <w:r>
        <w:rPr>
          <w:i/>
          <w:snapToGrid w:val="0"/>
          <w:sz w:val="24"/>
        </w:rPr>
        <w:t>En van zichzelf zegt hij: Ik ben zeer overvloedig van blijdschap, in al onze verdrukking,</w:t>
      </w:r>
      <w:r>
        <w:rPr>
          <w:snapToGrid w:val="0"/>
          <w:sz w:val="24"/>
        </w:rPr>
        <w:t xml:space="preserve"> 2 Kor. 7:4. </w:t>
      </w:r>
    </w:p>
    <w:p w14:paraId="28D41500" w14:textId="77777777" w:rsidR="00394FA1" w:rsidRDefault="00394FA1" w:rsidP="00394FA1">
      <w:pPr>
        <w:jc w:val="both"/>
        <w:rPr>
          <w:snapToGrid w:val="0"/>
          <w:sz w:val="24"/>
        </w:rPr>
      </w:pPr>
    </w:p>
    <w:p w14:paraId="6B367465" w14:textId="77777777" w:rsidR="00394FA1" w:rsidRDefault="00394FA1" w:rsidP="00394FA1">
      <w:pPr>
        <w:pStyle w:val="BodyText"/>
        <w:rPr>
          <w:b/>
        </w:rPr>
      </w:pPr>
      <w:r>
        <w:rPr>
          <w:b/>
        </w:rPr>
        <w:t xml:space="preserve">Volstandig. </w:t>
      </w:r>
    </w:p>
    <w:p w14:paraId="231C26E7" w14:textId="77777777" w:rsidR="00394FA1" w:rsidRDefault="00394FA1" w:rsidP="00394FA1">
      <w:pPr>
        <w:jc w:val="both"/>
        <w:rPr>
          <w:snapToGrid w:val="0"/>
          <w:sz w:val="24"/>
        </w:rPr>
      </w:pPr>
      <w:r>
        <w:rPr>
          <w:snapToGrid w:val="0"/>
          <w:sz w:val="24"/>
        </w:rPr>
        <w:t>(e) In volstandigheid verdraagt de lijdzame het lijden, men kan wel een grote moed hebben, eer het lijden treft, en het met gemoedigdheid aanvaarden; maar als men het terdege smaakt, en als het wat lang schijnt te zullen duren dan zou men dat lastig pak wel afwerpen, en het ontlopen, al was het met zonden, of kan men het niet kwijt worden, zo raakt het van binnen en van buiten alles overhoop, en de ongeduldigheid met alle derzelver gevolgen krijgt de overhand; maar de lijdzame stelt de Heere geen perk, hoe hoog het gaan moet, of hoe lang het duren moet, is tevreden met de goedheid en wijsheid des Heeren, hij stelt zich voor al zijn leven, zo duur staat de zaligheid hem aan; komt er eerder uitkomst, hij verblijdt zich, zo niet, het is ook wel. Dus volduurt hij in de lijdzaamheid, tot het einde des lijdens toe</w:t>
      </w:r>
      <w:r>
        <w:rPr>
          <w:i/>
          <w:snapToGrid w:val="0"/>
          <w:sz w:val="24"/>
        </w:rPr>
        <w:t>. De lijdzaamheid hebbe een volmaakt werk,</w:t>
      </w:r>
      <w:r>
        <w:rPr>
          <w:snapToGrid w:val="0"/>
          <w:sz w:val="24"/>
        </w:rPr>
        <w:t xml:space="preserve"> Jak 1:4. Niet dat de lijdzaamheid zelf in een Godzalige volmaakt is, of iets anders volmaakt maakt; maar dat noemt men volmaakt, daar de laatste hand aan gelegd is, schoon een ander zo'n werk veel uitnemender had kunnen maken; zo legt de lijdzaamheid de laatste hand aan het lijden, dit is, die duurt zolang als het lijden duurt, eerder scheidt zij daar niet van af. Dit is de vermaning aan de gemeente van Smyrna, Openb. 10, </w:t>
      </w:r>
      <w:r>
        <w:rPr>
          <w:i/>
          <w:snapToGrid w:val="0"/>
          <w:sz w:val="24"/>
        </w:rPr>
        <w:t>Zijt getrouw tot den dood.</w:t>
      </w:r>
      <w:r>
        <w:rPr>
          <w:snapToGrid w:val="0"/>
          <w:sz w:val="24"/>
        </w:rPr>
        <w:t xml:space="preserve"> </w:t>
      </w:r>
    </w:p>
    <w:p w14:paraId="0A0D2817" w14:textId="77777777" w:rsidR="00394FA1" w:rsidRDefault="00394FA1" w:rsidP="00394FA1">
      <w:pPr>
        <w:jc w:val="both"/>
        <w:rPr>
          <w:snapToGrid w:val="0"/>
          <w:sz w:val="24"/>
        </w:rPr>
      </w:pPr>
    </w:p>
    <w:p w14:paraId="35C7A85D" w14:textId="77777777" w:rsidR="00394FA1" w:rsidRDefault="00394FA1" w:rsidP="00394FA1">
      <w:pPr>
        <w:pStyle w:val="BodyText3"/>
      </w:pPr>
      <w:r>
        <w:t xml:space="preserve">De hoop van een goede uitkomst. </w:t>
      </w:r>
    </w:p>
    <w:p w14:paraId="4792BF7E" w14:textId="77777777" w:rsidR="00394FA1" w:rsidRDefault="00394FA1" w:rsidP="00394FA1">
      <w:pPr>
        <w:jc w:val="both"/>
        <w:rPr>
          <w:snapToGrid w:val="0"/>
          <w:sz w:val="24"/>
        </w:rPr>
      </w:pPr>
      <w:r>
        <w:rPr>
          <w:snapToGrid w:val="0"/>
          <w:sz w:val="24"/>
        </w:rPr>
        <w:t xml:space="preserve">(f) Lijdzaamheid verdraagt het lijden in hoop van een goede uitkomst. Hier is het spreekwoord waar: Hoop is lijdens troost. Lijdzaamheid kan niet bestaan zonder hoop, als er geen hoop meer is, dan heeft de lijdzaamheid geen plaats, in de hel is geen lijdzaamheid, omdat er geen hoop is. De hoop ondersteunt de lijdzaamheid. Rom. 8:25. </w:t>
      </w:r>
      <w:r>
        <w:rPr>
          <w:i/>
          <w:snapToGrid w:val="0"/>
          <w:sz w:val="24"/>
        </w:rPr>
        <w:t>Indien wij hopen, hetgeen wij niet zien, zo verwachten wij het met lijdzaamheid.</w:t>
      </w:r>
      <w:r>
        <w:rPr>
          <w:snapToGrid w:val="0"/>
          <w:sz w:val="24"/>
        </w:rPr>
        <w:t xml:space="preserve"> De misslag komt daar vandaan, dat wij de hoop van de goede uitkomst te nauw bepalen, binnen zulke tijd, door zo'n zaak dat mist dan dikwijls, omdat des Heeren wegen niet zijn de onze: daarom houdt de lijdzame zich aan de beloften Gods, zonder bepaling, namelijk, dat de Heere ons niet zal laten verzocht worden boven vermogen, maar met de bezoeking een uitkomst zal geven, opdat wij het verdragen kunnen, 1 Kor. 10:13. Dat het lijden zal hebben een vreedzame vrucht van de gerechtigheid, Hebr. 12:11. Dat het is ten onze nut opdat wij van zijn heiligheid zouden deelachtig worden, vers 10. Dat de kroon des levens daarop gegeven zal worden, Openb. 2:10. Dat op veel lijden een groter trap van heerlijkheid volgt, Openb. 7. Op deze beloften hoopt de lijdzame, en verwacht ze, gelijk hij Jezus daarin tot een voorbeeld heeft: Heb 12:2 ... </w:t>
      </w:r>
      <w:r>
        <w:rPr>
          <w:i/>
          <w:snapToGrid w:val="0"/>
          <w:sz w:val="24"/>
        </w:rPr>
        <w:t xml:space="preserve">Dewelke voor de vreugde, die Hem voorgesteld was, het kruis heeft verdragen. </w:t>
      </w:r>
      <w:r>
        <w:rPr>
          <w:snapToGrid w:val="0"/>
          <w:sz w:val="24"/>
        </w:rPr>
        <w:t xml:space="preserve">Daarom noemt de apostel de lijdzaamheid, de verdraagzaamheid van de hoop, 1 Thess. 1:3. </w:t>
      </w:r>
    </w:p>
    <w:p w14:paraId="63C91818" w14:textId="77777777" w:rsidR="00394FA1" w:rsidRDefault="00394FA1" w:rsidP="00394FA1">
      <w:pPr>
        <w:jc w:val="both"/>
        <w:rPr>
          <w:snapToGrid w:val="0"/>
          <w:sz w:val="24"/>
        </w:rPr>
      </w:pPr>
    </w:p>
    <w:p w14:paraId="34AE29F6" w14:textId="77777777" w:rsidR="00394FA1" w:rsidRDefault="00394FA1" w:rsidP="00394FA1">
      <w:pPr>
        <w:pStyle w:val="BodyText3"/>
      </w:pPr>
      <w:r>
        <w:t xml:space="preserve">Is een gave Gods. </w:t>
      </w:r>
    </w:p>
    <w:p w14:paraId="188C82A9" w14:textId="77777777" w:rsidR="00394FA1" w:rsidRDefault="00394FA1" w:rsidP="00394FA1">
      <w:pPr>
        <w:jc w:val="both"/>
        <w:rPr>
          <w:snapToGrid w:val="0"/>
          <w:sz w:val="24"/>
        </w:rPr>
      </w:pPr>
      <w:r>
        <w:rPr>
          <w:snapToGrid w:val="0"/>
          <w:sz w:val="24"/>
        </w:rPr>
        <w:t xml:space="preserve">VI. De oorzaak van de lijdzaamheid is niet de mens zelf; een natuurlijk mens mag op de tanden bijten, zich bedwingen, zich stil gelaten, om de glorie van standvastigheid te hebben, trachten alle bewegingen uit te trekken, door redenen zich wat neerzetten; maar lijdzaam zal hij zich niet kunnen maken. Dit zal ook een Godzalige door zijn eigen krachten niet kunnen verkrijgen, de Heere moet het in hem werken; daarom wordt Hij genoemd, de God van de lijdzaamheid, Rom. 15:5. De Heere geeft hun 't geloof, en doet hun levendig zien, dat Hij het lijden hun uit een vaderlijke hand toezendt; Hij ondersteunt hen heimelijk, met kracht in de inwendige mens; Hij geeft hun in het lijden vele vertroostingen naar de ziel, en laat hen zijn genade smaken; Hij doet hen zien de lichtigheid, de nuttigheid, en de vergankelijkheid van het lijden; Hij toont hun de nuttigheid, en de heerlijkheid van de uitkomst, die maakt hen stil en gemoedigd; dan willen zij lijden, dan werkt de verdrukking lijdzaamheid, en die bevinding, en die hoop, welke niet beschaamt. </w:t>
      </w:r>
    </w:p>
    <w:p w14:paraId="617D3B06" w14:textId="77777777" w:rsidR="00394FA1" w:rsidRDefault="00394FA1" w:rsidP="00394FA1">
      <w:pPr>
        <w:jc w:val="both"/>
        <w:rPr>
          <w:snapToGrid w:val="0"/>
          <w:sz w:val="24"/>
        </w:rPr>
      </w:pPr>
    </w:p>
    <w:p w14:paraId="1C4E46C6" w14:textId="77777777" w:rsidR="00394FA1" w:rsidRDefault="00394FA1" w:rsidP="00394FA1">
      <w:pPr>
        <w:pStyle w:val="BodyText3"/>
      </w:pPr>
      <w:r>
        <w:t xml:space="preserve">Werkt uitvoerig van zijn plicht. </w:t>
      </w:r>
    </w:p>
    <w:p w14:paraId="01FDDB7F" w14:textId="77777777" w:rsidR="00394FA1" w:rsidRDefault="00394FA1" w:rsidP="00394FA1">
      <w:pPr>
        <w:jc w:val="both"/>
        <w:rPr>
          <w:snapToGrid w:val="0"/>
          <w:sz w:val="24"/>
        </w:rPr>
      </w:pPr>
      <w:r>
        <w:rPr>
          <w:snapToGrid w:val="0"/>
          <w:sz w:val="24"/>
        </w:rPr>
        <w:t xml:space="preserve">VII. Het einde, en het gevolg van de lijdzaamheid is, opdat zij hun plicht wel uitvoeren. De lijdzame eindigt niet in het lijden, en in de betamelijke gestalte, in het lijden wel te dragen, en in de vertoning van de lijdzame gestalte; maar heeft nog al wat verders in 't oog, hij bezit zijn ziel in lijdzaamheid; om niet verhinderd te worden in zijn werk, maar om dat bekwamer uit te voeren, zo door Godzalige oefeningen bij zichzelf, als zijn licht te laten lichten, onder de mensen zijn Godzalige wandel te vertonen, anderen tot een voorbeeld te zijn, anderen tot Christus te brengen, en Hem vrijmoedig te belijden. Daar is 't hem om te doen, dat zoekt hij, hij ziet dat het lijden hem daarin hinderlijk zou zijn, indien hij het niet wel droeg, en dat het lijden tot zijn oogmerk voordelig zou zijn, als hij het wel draagt; daarom tracht hij naar lijdzaamheid; daarom wordt opnemen van kruis, en Christus na te volgen, samengevoegd: Matth. 16:24 ... </w:t>
      </w:r>
      <w:r>
        <w:rPr>
          <w:i/>
          <w:snapToGrid w:val="0"/>
          <w:sz w:val="24"/>
        </w:rPr>
        <w:t>Zo iemand achter Mij wil komen, die verloochene zichzelf, en neme zijn kruis op, en volge Mij.</w:t>
      </w:r>
      <w:r>
        <w:rPr>
          <w:snapToGrid w:val="0"/>
          <w:sz w:val="24"/>
        </w:rPr>
        <w:t xml:space="preserve"> Zo ook lijdzaamheid en lopen: Hebr. 12:1 ... laat ons met lijdzaamheid lopen de loopbaan, die ons voorgesteld is. Zo ook liefde en andere deugden: 2 Thess. 3:5 ... </w:t>
      </w:r>
      <w:r>
        <w:rPr>
          <w:i/>
          <w:snapToGrid w:val="0"/>
          <w:sz w:val="24"/>
        </w:rPr>
        <w:t xml:space="preserve">de Heere richte uw harten tot de liefde van God, en tot de lijdzaamheid van Christus. </w:t>
      </w:r>
      <w:r>
        <w:rPr>
          <w:snapToGrid w:val="0"/>
          <w:sz w:val="24"/>
        </w:rPr>
        <w:t xml:space="preserve">2 Petrus 1:5-7.. </w:t>
      </w:r>
      <w:r>
        <w:rPr>
          <w:i/>
          <w:snapToGrid w:val="0"/>
          <w:sz w:val="24"/>
        </w:rPr>
        <w:t>voegt bij uw geloof deugd, en bij de deugd kennis, en bij de kennis matigheid, en bij de matigheid lijdzaamheid, en bij de lijdzaamheid Godzaligheid, en bij de Godzaligheid broederlijke liefde, en bij de broederlijke liefde, liefde jegens allen.</w:t>
      </w:r>
    </w:p>
    <w:p w14:paraId="02DA4825" w14:textId="77777777" w:rsidR="00394FA1" w:rsidRDefault="00394FA1" w:rsidP="00394FA1">
      <w:pPr>
        <w:jc w:val="both"/>
        <w:rPr>
          <w:snapToGrid w:val="0"/>
          <w:sz w:val="24"/>
        </w:rPr>
      </w:pPr>
    </w:p>
    <w:p w14:paraId="0B0E5EFB" w14:textId="77777777" w:rsidR="00394FA1" w:rsidRDefault="00394FA1" w:rsidP="00394FA1">
      <w:pPr>
        <w:pStyle w:val="BodyText"/>
        <w:rPr>
          <w:b/>
        </w:rPr>
      </w:pPr>
      <w:r>
        <w:rPr>
          <w:b/>
        </w:rPr>
        <w:t xml:space="preserve">Overtuiging van onbekeerden. </w:t>
      </w:r>
    </w:p>
    <w:p w14:paraId="415E7BC0" w14:textId="77777777" w:rsidR="00394FA1" w:rsidRDefault="00394FA1" w:rsidP="00394FA1">
      <w:pPr>
        <w:jc w:val="both"/>
        <w:rPr>
          <w:snapToGrid w:val="0"/>
          <w:sz w:val="24"/>
        </w:rPr>
      </w:pPr>
      <w:r>
        <w:rPr>
          <w:snapToGrid w:val="0"/>
          <w:sz w:val="24"/>
        </w:rPr>
        <w:t xml:space="preserve">VIII. De voorgestelde waarheid is genoegzaam om de onbekeerden te overtuigen, dat zij van deze deugd ontbloot zijn; of zij al ongevoelig zijn, of zij een zacht humeur hebben, of het een ziekte is, die zij wel dragen kunnen, of zij het met reden verzetten, ziende, dat zij toch van het lijden niet ontslagen kunnen worden, en daarom geduld; of zij om glorie te verkrijgen, zich hard en sterk maken, zo is dat alles de lijdzaamheid niet. Zij zullen uit het gezegde kunnen zien, dat hun lijdzaamheid niet is een geestelijke sterkte in God, als hun God in Christus; dat hun lijdzaamheid niet vloeit uit het geloof in Christus, en uit de vereniging met Hem; dat zij het lijden niet verdragen in gewilligheid, bedaardheid, blijdschap, volstandigheid, en hoop van een goede uitkomst om hen heiliger te maken, en tot de zaligheid te leiden, omdat zij geen grond hebben van een enige belofte zich toe te eigenen; dat zij de lijdzaamheid niet zoeken om te bekwamer te zijn tot het oefenen van allerlei deugden. En of wel sommigen een schijn hebben van de lijdzaamheid, zo zijn zij doorgaans verdrietig, murmurerend, zij worden bozer en goddelozer, en hun wrevel kant zich wel tegen God zelf, zij zijn als het goddeloze Israël in de woestijn: dan hebben zij geen brood, dan geen vlees, dan geen water, daarom terstond aan het murmureren, terstond aan het verlaten van God, en het terugkeren naar Egypte, en wel aan het lasteren van God. Als God hen slaat zij maken des afvals te meer, Jes. 1:5. Als God niet helpt, 't is: dit kwaad is van de Heere, wat zou ik verder op Hem wachten? 2 Kon. 6:33. Zij willen van het lijden verlost worden, het gaat zo 't gaat: </w:t>
      </w:r>
      <w:r>
        <w:rPr>
          <w:i/>
          <w:snapToGrid w:val="0"/>
          <w:sz w:val="24"/>
        </w:rPr>
        <w:t>Flectere si nequeo superos, acheronta movebo.</w:t>
      </w:r>
      <w:r>
        <w:rPr>
          <w:snapToGrid w:val="0"/>
          <w:sz w:val="24"/>
        </w:rPr>
        <w:t xml:space="preserve"> Wil God mij niet helpen, zo zal ik de duivel te hulp roepen. Dus gaan zij voort, van boosheid tot boosheid, totdat zij zich in de hel gebracht hebben, daar geen lijdzaamheid plaats heeft. </w:t>
      </w:r>
    </w:p>
    <w:p w14:paraId="60BE4C49" w14:textId="77777777" w:rsidR="00394FA1" w:rsidRDefault="00394FA1" w:rsidP="00394FA1">
      <w:pPr>
        <w:jc w:val="both"/>
        <w:rPr>
          <w:snapToGrid w:val="0"/>
          <w:sz w:val="24"/>
        </w:rPr>
      </w:pPr>
    </w:p>
    <w:p w14:paraId="7F81647B" w14:textId="77777777" w:rsidR="00394FA1" w:rsidRDefault="00394FA1" w:rsidP="00394FA1">
      <w:pPr>
        <w:pStyle w:val="BodyText"/>
      </w:pPr>
      <w:r>
        <w:t xml:space="preserve">Opwekking. </w:t>
      </w:r>
    </w:p>
    <w:p w14:paraId="21F8CC54" w14:textId="77777777" w:rsidR="00394FA1" w:rsidRDefault="00394FA1" w:rsidP="00394FA1">
      <w:pPr>
        <w:jc w:val="both"/>
        <w:rPr>
          <w:snapToGrid w:val="0"/>
          <w:sz w:val="24"/>
        </w:rPr>
      </w:pPr>
      <w:r>
        <w:rPr>
          <w:snapToGrid w:val="0"/>
          <w:sz w:val="24"/>
        </w:rPr>
        <w:t xml:space="preserve">IX. Uit de voorgestelde natuur van de lijdzaamheid zullen de Godzaligen aan de ene zijde wel zien, dat zij het beginsel van deze deugd wel bezitten; maar zullen aan de andere kant ook zien, hoe veel van ongeduldigheid nog in hen is. Als geestelijk kruis hen overvalt, als het duister wordt, als God Zijn aangezicht verbergt, en met Zijn vertroostende invloeden ophoudt, als God hun gebed niet schijnt te verhoren, en hun terstond de begeerte van hun ziel niet geeft, dan is men terstond moedeloos, ongelovig, verdrietig; als allerlei tegenspoeden naar het lichaam hen omringen, als zij lang duren, als zij hoog gaan, waar blijft de lijdzaamheid dan? </w:t>
      </w:r>
    </w:p>
    <w:p w14:paraId="60C37FEA" w14:textId="77777777" w:rsidR="00394FA1" w:rsidRDefault="00394FA1" w:rsidP="00394FA1">
      <w:pPr>
        <w:jc w:val="both"/>
        <w:rPr>
          <w:snapToGrid w:val="0"/>
          <w:sz w:val="24"/>
        </w:rPr>
      </w:pPr>
      <w:r>
        <w:rPr>
          <w:snapToGrid w:val="0"/>
          <w:sz w:val="24"/>
        </w:rPr>
        <w:t xml:space="preserve">Dan is men met Jona verdrietig, Jon 4:8. Met Israël moedeloos zeggende; de Heere heeft mij verlaten, en de Heere heeft mij vergeten, Jes. 49:14. Terstond wordt men hopeloos en men denkt bij zichzelf, 't is buiten hoop, Jer. 2:23. Mijn sterkte is vergaan en mijn hoop van de Heere, Klaagl. 3:18. Duurt het wat lang, en gaat het wat hoog, 't geloof wankelt, men denkt, dat het alles in toorn overkomt, men klaagt: </w:t>
      </w:r>
      <w:r>
        <w:rPr>
          <w:i/>
          <w:snapToGrid w:val="0"/>
          <w:sz w:val="24"/>
        </w:rPr>
        <w:t>Zal dan de Heere in eeuwigheden verstoten, en voortaan niet meer goedgunstig zijn? Houdt Zijn goedertierenheid in eeuwigheid op? Heeft de toezegging een einde, van geslacht tot geslacht? Heeft God vergeten genadig te zijn? Heeft Hij Zijn barmhartigheden door toorn toegesloten?</w:t>
      </w:r>
      <w:r>
        <w:rPr>
          <w:snapToGrid w:val="0"/>
          <w:sz w:val="24"/>
        </w:rPr>
        <w:t xml:space="preserve"> Psalm 77:8-10. </w:t>
      </w:r>
    </w:p>
    <w:p w14:paraId="470F2633" w14:textId="77777777" w:rsidR="00394FA1" w:rsidRDefault="00394FA1" w:rsidP="00394FA1">
      <w:pPr>
        <w:jc w:val="both"/>
        <w:rPr>
          <w:snapToGrid w:val="0"/>
          <w:sz w:val="24"/>
        </w:rPr>
      </w:pPr>
      <w:r>
        <w:rPr>
          <w:snapToGrid w:val="0"/>
          <w:sz w:val="24"/>
        </w:rPr>
        <w:t xml:space="preserve">Men wankelt naast de voorzienigheid Gods, Spr. 30:9. Men beschuldigt de Heere van hardigheid, zeggende: </w:t>
      </w:r>
      <w:r>
        <w:rPr>
          <w:i/>
          <w:snapToGrid w:val="0"/>
          <w:sz w:val="24"/>
        </w:rPr>
        <w:t>Gij zijt veranderd in een wrede tegen mij; door de sterkte uwer hand weerstaat Gij mij hatelijk,</w:t>
      </w:r>
      <w:r>
        <w:rPr>
          <w:snapToGrid w:val="0"/>
          <w:sz w:val="24"/>
        </w:rPr>
        <w:t xml:space="preserve"> Job 30:21. Dan denkt men of des Heeren handelingen wel recht zijn, en men zou Hem wel reden afeisen, waarom God zo handelt, en met de Almachtige twisten, Job 30:25. De wanhoop komt wel eens boven, zodat de ziel de verworging kiest, de dood meer dan het leven, Job 7:15. </w:t>
      </w:r>
      <w:r>
        <w:rPr>
          <w:i/>
          <w:snapToGrid w:val="0"/>
          <w:sz w:val="24"/>
        </w:rPr>
        <w:t xml:space="preserve">Och, of mijn begeerte kwame, en dat God mijn verwachting gave; en dat het God beliefde, dat Hij mij verbrijzelde, zijn hand losliet, en een einde met mij maakte! Wat is mijn kracht, dat ik hopen zou? Of welk is mijn einde, dat ik mijn leven verlengen zou? </w:t>
      </w:r>
      <w:r>
        <w:rPr>
          <w:snapToGrid w:val="0"/>
          <w:sz w:val="24"/>
        </w:rPr>
        <w:t xml:space="preserve">Job 6:8, 9, 11. </w:t>
      </w:r>
    </w:p>
    <w:p w14:paraId="2B394579" w14:textId="77777777" w:rsidR="00394FA1" w:rsidRDefault="00394FA1" w:rsidP="00394FA1">
      <w:pPr>
        <w:jc w:val="both"/>
        <w:rPr>
          <w:snapToGrid w:val="0"/>
          <w:sz w:val="24"/>
        </w:rPr>
      </w:pPr>
      <w:r>
        <w:rPr>
          <w:snapToGrid w:val="0"/>
          <w:sz w:val="24"/>
        </w:rPr>
        <w:t xml:space="preserve">Ziet men op de goddelozen in hun voorspoed, het verwekt wel wrevel in het hart, zeggende: </w:t>
      </w:r>
      <w:r>
        <w:rPr>
          <w:i/>
          <w:snapToGrid w:val="0"/>
          <w:sz w:val="24"/>
        </w:rPr>
        <w:t>Ziet, deze zijn goddeloos; nochtans hebben zij rust in de wereld; omdat ik de gehele dag geplaagd ben, en mijn straffing is er alle morgens,</w:t>
      </w:r>
      <w:r>
        <w:rPr>
          <w:snapToGrid w:val="0"/>
          <w:sz w:val="24"/>
        </w:rPr>
        <w:t xml:space="preserve"> Psalm 73:12, 14. Ziet men, dat het velen Godzaligen in de wereld welgaat, men is nijdig, men denkt: waarom ik zowel niet als die? Komt het kruis door middel van mensen, men wordt toornig, de wraakgierigheid komt boven, en men bijt met de hond op de geworpen steen. </w:t>
      </w:r>
    </w:p>
    <w:p w14:paraId="4F2B0FB8" w14:textId="77777777" w:rsidR="00394FA1" w:rsidRDefault="00394FA1" w:rsidP="00394FA1">
      <w:pPr>
        <w:jc w:val="both"/>
        <w:rPr>
          <w:snapToGrid w:val="0"/>
          <w:sz w:val="24"/>
        </w:rPr>
      </w:pPr>
    </w:p>
    <w:p w14:paraId="4206DABD" w14:textId="77777777" w:rsidR="00394FA1" w:rsidRDefault="00394FA1" w:rsidP="00394FA1">
      <w:pPr>
        <w:jc w:val="both"/>
        <w:rPr>
          <w:snapToGrid w:val="0"/>
          <w:sz w:val="24"/>
        </w:rPr>
      </w:pPr>
      <w:r>
        <w:rPr>
          <w:snapToGrid w:val="0"/>
          <w:sz w:val="24"/>
        </w:rPr>
        <w:t>Deze woelingen worden de kinderen van God soms wel gewaar tot hun schaamte en smart, en met recht moet het hun smarten en beschamen; want:</w:t>
      </w:r>
    </w:p>
    <w:p w14:paraId="1C0256C9" w14:textId="77777777" w:rsidR="00394FA1" w:rsidRDefault="00394FA1" w:rsidP="008355E0">
      <w:pPr>
        <w:numPr>
          <w:ilvl w:val="0"/>
          <w:numId w:val="258"/>
        </w:numPr>
        <w:jc w:val="both"/>
        <w:rPr>
          <w:snapToGrid w:val="0"/>
          <w:sz w:val="24"/>
        </w:rPr>
      </w:pPr>
      <w:r>
        <w:rPr>
          <w:snapToGrid w:val="0"/>
          <w:sz w:val="24"/>
        </w:rPr>
        <w:t xml:space="preserve">in de ongeduldigheid komen vele zonden te samen, een ongeduldige is een broeinest van allerlei verdorvenheden, die de ziel schrikkelijk bezoedelen. Daar is ongelovigheid naast de beloften Gods; daar is de liefdeloosheid tot Gods wil; daar is eigenwijsheid tegen de wijsheid Gods; daar is hoogmoed, alsof zij beter waardig waren; daar is nijdigheid en wraakgierigheid tegen zijn naaste; daar is hoogachting van de dingen van deze wereld. </w:t>
      </w:r>
    </w:p>
    <w:p w14:paraId="20C8137F" w14:textId="77777777" w:rsidR="00394FA1" w:rsidRDefault="00394FA1" w:rsidP="008355E0">
      <w:pPr>
        <w:numPr>
          <w:ilvl w:val="0"/>
          <w:numId w:val="258"/>
        </w:numPr>
        <w:jc w:val="both"/>
        <w:rPr>
          <w:snapToGrid w:val="0"/>
          <w:sz w:val="24"/>
        </w:rPr>
      </w:pPr>
      <w:r>
        <w:rPr>
          <w:snapToGrid w:val="0"/>
          <w:sz w:val="24"/>
        </w:rPr>
        <w:t xml:space="preserve">Men maakt zich onbekwaam om de Heere te dienen, om tot stichting van zijn naaste te zijn. Men ergert de zwakken, en men doet de wereld spotten met de Godzaligheid. </w:t>
      </w:r>
    </w:p>
    <w:p w14:paraId="36A0A4A3" w14:textId="77777777" w:rsidR="00394FA1" w:rsidRDefault="00394FA1" w:rsidP="008355E0">
      <w:pPr>
        <w:numPr>
          <w:ilvl w:val="0"/>
          <w:numId w:val="258"/>
        </w:numPr>
        <w:jc w:val="both"/>
        <w:rPr>
          <w:snapToGrid w:val="0"/>
          <w:sz w:val="24"/>
        </w:rPr>
      </w:pPr>
      <w:r>
        <w:rPr>
          <w:snapToGrid w:val="0"/>
          <w:sz w:val="24"/>
        </w:rPr>
        <w:t xml:space="preserve">Men haalt zwaarder oordelen over zich; want de Heere wil overwinnen als Hij oordeelt. Men maakt dat het lijden langer duurt, zwaarder treft, en dat het de nuttigheid niet heeft, die het anders wel hebben zou. </w:t>
      </w:r>
    </w:p>
    <w:p w14:paraId="4BD8CF37" w14:textId="77777777" w:rsidR="00394FA1" w:rsidRDefault="00394FA1" w:rsidP="008355E0">
      <w:pPr>
        <w:numPr>
          <w:ilvl w:val="0"/>
          <w:numId w:val="258"/>
        </w:numPr>
        <w:jc w:val="both"/>
        <w:rPr>
          <w:snapToGrid w:val="0"/>
          <w:sz w:val="24"/>
        </w:rPr>
      </w:pPr>
      <w:r>
        <w:rPr>
          <w:snapToGrid w:val="0"/>
          <w:sz w:val="24"/>
        </w:rPr>
        <w:t xml:space="preserve">Men blijft zelf in gedurige onrust en benauwdheid zo over de zonden, die men steeds ziet, als over het kruis, dat men toch niet kan afschudden. </w:t>
      </w:r>
      <w:r>
        <w:rPr>
          <w:i/>
          <w:snapToGrid w:val="0"/>
          <w:sz w:val="24"/>
        </w:rPr>
        <w:t>Wie heeft zich tegen den Heere verhard, en vrede gehad?</w:t>
      </w:r>
      <w:r>
        <w:rPr>
          <w:snapToGrid w:val="0"/>
          <w:sz w:val="24"/>
        </w:rPr>
        <w:t xml:space="preserve"> Job 9:4. Daarom wacht u voor ongeduldigheid, maar vernedert u dan onder de krachtige hand van God, opdat Hij u verhoge te Zijner tijd, 1 Petrus 5:6. </w:t>
      </w:r>
      <w:r>
        <w:rPr>
          <w:i/>
          <w:snapToGrid w:val="0"/>
          <w:sz w:val="24"/>
        </w:rPr>
        <w:t xml:space="preserve">Verwerp de tucht des Heeren niet, en wees niet verdrietig over Zijn kastijding, </w:t>
      </w:r>
      <w:r>
        <w:rPr>
          <w:snapToGrid w:val="0"/>
          <w:sz w:val="24"/>
        </w:rPr>
        <w:t xml:space="preserve">Spr. 3:11. </w:t>
      </w:r>
    </w:p>
    <w:p w14:paraId="57924E31" w14:textId="77777777" w:rsidR="00394FA1" w:rsidRDefault="00394FA1" w:rsidP="00394FA1">
      <w:pPr>
        <w:jc w:val="both"/>
        <w:rPr>
          <w:snapToGrid w:val="0"/>
          <w:sz w:val="24"/>
        </w:rPr>
      </w:pPr>
    </w:p>
    <w:p w14:paraId="22CE8625" w14:textId="77777777" w:rsidR="00394FA1" w:rsidRDefault="00394FA1" w:rsidP="00394FA1">
      <w:pPr>
        <w:pStyle w:val="BodyText3"/>
      </w:pPr>
      <w:r>
        <w:t xml:space="preserve">Opwekking. </w:t>
      </w:r>
    </w:p>
    <w:p w14:paraId="67FCF2D6" w14:textId="77777777" w:rsidR="00394FA1" w:rsidRDefault="00394FA1" w:rsidP="00394FA1">
      <w:pPr>
        <w:jc w:val="both"/>
        <w:rPr>
          <w:snapToGrid w:val="0"/>
          <w:sz w:val="24"/>
        </w:rPr>
      </w:pPr>
      <w:r>
        <w:rPr>
          <w:snapToGrid w:val="0"/>
          <w:sz w:val="24"/>
        </w:rPr>
        <w:t xml:space="preserve">X. Welaan dan, gelovigen, bezit uw zielen in uw lijdzaamheid: om daartoe verlevendigd te worden, zo let op deze beweegredenen: </w:t>
      </w:r>
    </w:p>
    <w:p w14:paraId="6DFCDAD3" w14:textId="77777777" w:rsidR="00394FA1" w:rsidRDefault="00394FA1" w:rsidP="00394FA1">
      <w:pPr>
        <w:pStyle w:val="BodyText3"/>
      </w:pPr>
      <w:r>
        <w:t xml:space="preserve">Is geboden. </w:t>
      </w:r>
    </w:p>
    <w:p w14:paraId="1863BDC0" w14:textId="77777777" w:rsidR="00394FA1" w:rsidRDefault="00394FA1" w:rsidP="00394FA1">
      <w:pPr>
        <w:jc w:val="both"/>
        <w:rPr>
          <w:snapToGrid w:val="0"/>
          <w:sz w:val="24"/>
        </w:rPr>
      </w:pPr>
      <w:r>
        <w:rPr>
          <w:snapToGrid w:val="0"/>
          <w:sz w:val="24"/>
        </w:rPr>
        <w:t xml:space="preserve">1. Gij hebt immers lust om de Heere te gehoorzamen; hoe menigmaal hebt gij uzelf de Heere aangeboden, zeggende: </w:t>
      </w:r>
      <w:r>
        <w:rPr>
          <w:i/>
          <w:snapToGrid w:val="0"/>
          <w:sz w:val="24"/>
        </w:rPr>
        <w:t>Heere, wat, wilt Gij dat ik doen zal?</w:t>
      </w:r>
      <w:r>
        <w:rPr>
          <w:snapToGrid w:val="0"/>
          <w:sz w:val="24"/>
        </w:rPr>
        <w:t xml:space="preserve"> Nu dan, de Heere gebiedt u lijdzaam te zijn, hoort dan de opwekking als uit des Heeren mond. De Heere Jezus zegt tot u, Lukas 21:19, </w:t>
      </w:r>
      <w:r>
        <w:rPr>
          <w:i/>
          <w:snapToGrid w:val="0"/>
          <w:sz w:val="24"/>
        </w:rPr>
        <w:t>Bezit uw zielen in uw lijdzaamheid.</w:t>
      </w:r>
      <w:r>
        <w:rPr>
          <w:snapToGrid w:val="0"/>
          <w:sz w:val="24"/>
        </w:rPr>
        <w:t xml:space="preserve"> Zo ook de apostel, Rom. 12:12, </w:t>
      </w:r>
      <w:r>
        <w:rPr>
          <w:i/>
          <w:snapToGrid w:val="0"/>
          <w:sz w:val="24"/>
        </w:rPr>
        <w:t>Zijt geduldig in de verdrukking</w:t>
      </w:r>
      <w:r>
        <w:rPr>
          <w:snapToGrid w:val="0"/>
          <w:sz w:val="24"/>
        </w:rPr>
        <w:t xml:space="preserve"> Hebr. 12:1, </w:t>
      </w:r>
      <w:r>
        <w:rPr>
          <w:i/>
          <w:snapToGrid w:val="0"/>
          <w:sz w:val="24"/>
        </w:rPr>
        <w:t>Laat ons met lijdzaamheid lopen de loopbaan, die ons voorgesteld is,</w:t>
      </w:r>
      <w:r>
        <w:rPr>
          <w:snapToGrid w:val="0"/>
          <w:sz w:val="24"/>
        </w:rPr>
        <w:t xml:space="preserve"> Jak 1:4. </w:t>
      </w:r>
      <w:r>
        <w:rPr>
          <w:i/>
          <w:snapToGrid w:val="0"/>
          <w:sz w:val="24"/>
        </w:rPr>
        <w:t>De lijdzaamheid hebbe een volmaakt werk.</w:t>
      </w:r>
      <w:r>
        <w:rPr>
          <w:snapToGrid w:val="0"/>
          <w:sz w:val="24"/>
        </w:rPr>
        <w:t xml:space="preserve"> </w:t>
      </w:r>
    </w:p>
    <w:p w14:paraId="45733435" w14:textId="77777777" w:rsidR="00394FA1" w:rsidRDefault="00394FA1" w:rsidP="00394FA1">
      <w:pPr>
        <w:jc w:val="both"/>
        <w:rPr>
          <w:snapToGrid w:val="0"/>
          <w:sz w:val="24"/>
        </w:rPr>
      </w:pPr>
    </w:p>
    <w:p w14:paraId="6FA6BDB4" w14:textId="77777777" w:rsidR="00394FA1" w:rsidRDefault="00394FA1" w:rsidP="00394FA1">
      <w:pPr>
        <w:jc w:val="both"/>
        <w:rPr>
          <w:snapToGrid w:val="0"/>
          <w:sz w:val="24"/>
        </w:rPr>
      </w:pPr>
      <w:r>
        <w:rPr>
          <w:snapToGrid w:val="0"/>
          <w:sz w:val="24"/>
        </w:rPr>
        <w:t xml:space="preserve">Noodzakelijkheid. </w:t>
      </w:r>
    </w:p>
    <w:p w14:paraId="6AC8842B" w14:textId="77777777" w:rsidR="00394FA1" w:rsidRDefault="00394FA1" w:rsidP="00394FA1">
      <w:pPr>
        <w:jc w:val="both"/>
        <w:rPr>
          <w:snapToGrid w:val="0"/>
          <w:sz w:val="24"/>
        </w:rPr>
      </w:pPr>
      <w:r>
        <w:rPr>
          <w:snapToGrid w:val="0"/>
          <w:sz w:val="24"/>
        </w:rPr>
        <w:t xml:space="preserve">2. Daar is een volstrekte noodzakelijkheid; u kunt ze niet ontberen, Hebr. 10:36. </w:t>
      </w:r>
      <w:r>
        <w:rPr>
          <w:i/>
          <w:snapToGrid w:val="0"/>
          <w:sz w:val="24"/>
        </w:rPr>
        <w:t>Gij hebt lijdzaamheid van node, opdat gij, de wil van God gedaan hebbende, de beloftenis moogt weggedragen.</w:t>
      </w:r>
      <w:r>
        <w:rPr>
          <w:snapToGrid w:val="0"/>
          <w:sz w:val="24"/>
        </w:rPr>
        <w:t xml:space="preserve"> Er is geen andere weg ten hemel dan door verdrukkingen. U kunt ze niet ontlopen noch ontwijken. Daar is aan de andere kant veel werk voor u te doen, tot bevordering van uw heiligmaking: </w:t>
      </w:r>
      <w:r>
        <w:rPr>
          <w:i/>
          <w:snapToGrid w:val="0"/>
          <w:sz w:val="24"/>
        </w:rPr>
        <w:t>zonder welke niemand de Heere zien zal.</w:t>
      </w:r>
      <w:r>
        <w:rPr>
          <w:snapToGrid w:val="0"/>
          <w:sz w:val="24"/>
        </w:rPr>
        <w:t xml:space="preserve"> Hoe zult gij er door kunnen (want u wilt er door, en zult er door naar de hemel) dan door de lijdzaamheid? Die maakt dat men het lijden opneme, dat het ons niet hinderlijk zij in onze weg; maar dat het ons tot ons werk bekwaam make; welaan dan, tracht naar dit volstrekt noodzakelijke, oefent u daarin, totdat u er een hebbelijkheid in krijgt. </w:t>
      </w:r>
    </w:p>
    <w:p w14:paraId="29836779" w14:textId="77777777" w:rsidR="00394FA1" w:rsidRDefault="00394FA1" w:rsidP="00394FA1">
      <w:pPr>
        <w:jc w:val="both"/>
        <w:rPr>
          <w:snapToGrid w:val="0"/>
          <w:sz w:val="24"/>
        </w:rPr>
      </w:pPr>
    </w:p>
    <w:p w14:paraId="31255E8E" w14:textId="77777777" w:rsidR="00394FA1" w:rsidRDefault="00394FA1" w:rsidP="00394FA1">
      <w:pPr>
        <w:pStyle w:val="BodyText3"/>
      </w:pPr>
      <w:r>
        <w:t xml:space="preserve">Lijden komt van God. </w:t>
      </w:r>
    </w:p>
    <w:p w14:paraId="01A94003" w14:textId="77777777" w:rsidR="00394FA1" w:rsidRDefault="00394FA1" w:rsidP="00394FA1">
      <w:pPr>
        <w:jc w:val="both"/>
        <w:rPr>
          <w:snapToGrid w:val="0"/>
          <w:sz w:val="24"/>
        </w:rPr>
      </w:pPr>
      <w:r>
        <w:rPr>
          <w:snapToGrid w:val="0"/>
          <w:sz w:val="24"/>
        </w:rPr>
        <w:t xml:space="preserve">3. Merkt, van wie komt het lijden? Het komt niet van uzelf, want gij hebt u te lief daartoe; het komt u niet van mensen, want die kunnen zich zonder de wil Gods noch reppen, noch roeren, noch u een haar uittrekken: maar 't is de Heere Zelf, die het u overzendt, 't is de souvereine Heere, wiens hand niemand afslaan kan, tegen wie niemand zeggen mag; waarom doet Gij zo? 't Is uw verzoende Vader in Christus, die het u in wijsheid, in goedheid, in liefde toezendt, en dat tot uw best. Hebr. 12:6. </w:t>
      </w:r>
      <w:r>
        <w:rPr>
          <w:i/>
          <w:snapToGrid w:val="0"/>
          <w:sz w:val="24"/>
        </w:rPr>
        <w:t>Die de Heere liefheeft, kastijdt Hij, en Hij geselt een iedere zoon, die Hij aanneemt.</w:t>
      </w:r>
      <w:r>
        <w:rPr>
          <w:snapToGrid w:val="0"/>
          <w:sz w:val="24"/>
        </w:rPr>
        <w:t xml:space="preserve"> Zou gij u dan tegen de Heere kanten? Dat wilt gij immers niet, dat kunt gij niet: </w:t>
      </w:r>
      <w:r>
        <w:rPr>
          <w:i/>
          <w:snapToGrid w:val="0"/>
          <w:sz w:val="24"/>
        </w:rPr>
        <w:t xml:space="preserve">Zullen wij dan niet veel meer de Vader der geesten onderworpen zijn, en leven? </w:t>
      </w:r>
      <w:r>
        <w:rPr>
          <w:snapToGrid w:val="0"/>
          <w:sz w:val="24"/>
        </w:rPr>
        <w:t xml:space="preserve">Hebr. 12:9. Zegt liever: </w:t>
      </w:r>
      <w:r>
        <w:rPr>
          <w:i/>
          <w:snapToGrid w:val="0"/>
          <w:sz w:val="24"/>
        </w:rPr>
        <w:t>Ik zal des Heeren gramschap dragen,</w:t>
      </w:r>
      <w:r>
        <w:rPr>
          <w:snapToGrid w:val="0"/>
          <w:sz w:val="24"/>
        </w:rPr>
        <w:t xml:space="preserve"> Micha 7:9. </w:t>
      </w:r>
      <w:r>
        <w:rPr>
          <w:i/>
          <w:snapToGrid w:val="0"/>
          <w:sz w:val="24"/>
        </w:rPr>
        <w:t>Ik zal mijn mond niet opendoen, want Gij hebt het gedaan.</w:t>
      </w:r>
      <w:r>
        <w:rPr>
          <w:snapToGrid w:val="0"/>
          <w:sz w:val="24"/>
        </w:rPr>
        <w:t xml:space="preserve"> Dat zal de Heere welbehaaglijk zijn. </w:t>
      </w:r>
    </w:p>
    <w:p w14:paraId="55095F12" w14:textId="77777777" w:rsidR="00394FA1" w:rsidRDefault="00394FA1" w:rsidP="00394FA1">
      <w:pPr>
        <w:jc w:val="both"/>
        <w:rPr>
          <w:snapToGrid w:val="0"/>
          <w:sz w:val="24"/>
        </w:rPr>
      </w:pPr>
    </w:p>
    <w:p w14:paraId="63912748" w14:textId="77777777" w:rsidR="00394FA1" w:rsidRDefault="00394FA1" w:rsidP="00394FA1">
      <w:pPr>
        <w:pStyle w:val="BodyText"/>
        <w:rPr>
          <w:b/>
        </w:rPr>
      </w:pPr>
      <w:r>
        <w:rPr>
          <w:b/>
        </w:rPr>
        <w:t xml:space="preserve">Natuur van lijden is licht. </w:t>
      </w:r>
    </w:p>
    <w:p w14:paraId="529CD01E" w14:textId="77777777" w:rsidR="00394FA1" w:rsidRDefault="00394FA1" w:rsidP="00394FA1">
      <w:pPr>
        <w:jc w:val="both"/>
        <w:rPr>
          <w:snapToGrid w:val="0"/>
          <w:sz w:val="24"/>
        </w:rPr>
      </w:pPr>
      <w:r>
        <w:rPr>
          <w:snapToGrid w:val="0"/>
          <w:sz w:val="24"/>
        </w:rPr>
        <w:t>4. Ziet gij op het lijden zelf; het is van die natuur niet, dat gij er u over bezondigen zou door ongeduldigheid. 't Is:</w:t>
      </w:r>
    </w:p>
    <w:p w14:paraId="64E8FC5E" w14:textId="77777777" w:rsidR="00394FA1" w:rsidRDefault="00394FA1" w:rsidP="008355E0">
      <w:pPr>
        <w:numPr>
          <w:ilvl w:val="0"/>
          <w:numId w:val="259"/>
        </w:numPr>
        <w:jc w:val="both"/>
        <w:rPr>
          <w:snapToGrid w:val="0"/>
          <w:sz w:val="24"/>
        </w:rPr>
      </w:pPr>
      <w:r>
        <w:rPr>
          <w:snapToGrid w:val="0"/>
          <w:sz w:val="24"/>
        </w:rPr>
        <w:t xml:space="preserve">licht; de vrees is tienmaal meer dan het lijden zelf, dat zeggen uit een mond allen, die het ondervonden hebben, en gij moet het bekennen. Paulus noemt zijn grote verdrukkingen, waarbij de onze niet te vergelijken zijn, </w:t>
      </w:r>
      <w:r>
        <w:rPr>
          <w:i/>
          <w:snapToGrid w:val="0"/>
          <w:sz w:val="24"/>
        </w:rPr>
        <w:t>lichte verdrukkingen.</w:t>
      </w:r>
      <w:r>
        <w:rPr>
          <w:snapToGrid w:val="0"/>
          <w:sz w:val="24"/>
        </w:rPr>
        <w:t xml:space="preserve"> 2 Kor. 4:17. Dat zij u zwaar vallen, is, omdat gij er u niet wel onder voegt: immers als de apostel dezelve licht noemt, hoe durft gij ze dan zwaar oordelen? De lichamelijke raken immers naar het lichaam; zal men dan zoveel werk van het lichaam maken, dat stof is, en zal stof worden, en dat ook mede verheerlijkt zal worden? Tilt dan over een stro zo zwaar niet. </w:t>
      </w:r>
    </w:p>
    <w:p w14:paraId="59268A73" w14:textId="77777777" w:rsidR="00394FA1" w:rsidRDefault="00394FA1" w:rsidP="008355E0">
      <w:pPr>
        <w:numPr>
          <w:ilvl w:val="0"/>
          <w:numId w:val="259"/>
        </w:numPr>
        <w:jc w:val="both"/>
        <w:rPr>
          <w:snapToGrid w:val="0"/>
          <w:sz w:val="24"/>
        </w:rPr>
      </w:pPr>
      <w:r>
        <w:rPr>
          <w:snapToGrid w:val="0"/>
          <w:sz w:val="24"/>
        </w:rPr>
        <w:t xml:space="preserve">Het lijden is maar voor een korte tijd; 't gaat te post voort; wat voorbij is, dat is al weg, wat toekomende is, hebt gij nog niet, en gij weet niet wat er komen, of niet komen zal; het tegenwoordige hebt gij alleen; en dat gaat bij ogenblikken voorbij, en al bleef datzelfde lijden u al uw leven bij, zo is het toch niet lang; want uw leven zelf is kort, 't is maar een rook of damp, zo dan ook al het lijden in deze wereld. Paulus noemt ze </w:t>
      </w:r>
      <w:r>
        <w:rPr>
          <w:i/>
          <w:snapToGrid w:val="0"/>
          <w:sz w:val="24"/>
        </w:rPr>
        <w:t>de verdrukking, die zeer haast voorbijgaat,</w:t>
      </w:r>
      <w:r>
        <w:rPr>
          <w:snapToGrid w:val="0"/>
          <w:sz w:val="24"/>
        </w:rPr>
        <w:t xml:space="preserve"> 2 Kor. 4:17. Petrus zegt: </w:t>
      </w:r>
      <w:r>
        <w:rPr>
          <w:i/>
          <w:snapToGrid w:val="0"/>
          <w:sz w:val="24"/>
        </w:rPr>
        <w:t>Nu een weinig tijds (zo het nodig is) bedroefd zijnde,</w:t>
      </w:r>
      <w:r>
        <w:rPr>
          <w:snapToGrid w:val="0"/>
          <w:sz w:val="24"/>
        </w:rPr>
        <w:t xml:space="preserve"> 1 Petrus 1:6. Zult u dan ongeduldig zijn over een lijden, dat zo ras voorbijgaande is? </w:t>
      </w:r>
    </w:p>
    <w:p w14:paraId="369A319F" w14:textId="77777777" w:rsidR="00394FA1" w:rsidRDefault="00394FA1" w:rsidP="008355E0">
      <w:pPr>
        <w:numPr>
          <w:ilvl w:val="0"/>
          <w:numId w:val="259"/>
        </w:numPr>
        <w:jc w:val="both"/>
        <w:rPr>
          <w:snapToGrid w:val="0"/>
          <w:sz w:val="24"/>
        </w:rPr>
      </w:pPr>
      <w:r>
        <w:rPr>
          <w:snapToGrid w:val="0"/>
          <w:sz w:val="24"/>
        </w:rPr>
        <w:t>Het is een bepaald lijden. Zolang zal het duren, niet korter, en niet langer; zo hoog zal het gaan, niet minder, noch meerder, als de Heere het verordineerd heeft. De Heere bepaalde de duivel, hoe ver hij Job zou aantasten, hij mocht er niet een loodje opleggen, Job 1, 2. Dit erkende Job, Job 23:14</w:t>
      </w:r>
      <w:r>
        <w:rPr>
          <w:i/>
          <w:snapToGrid w:val="0"/>
          <w:sz w:val="24"/>
        </w:rPr>
        <w:t>. Hij zal volbrengen dat over mij bescheiden is.</w:t>
      </w:r>
      <w:r>
        <w:rPr>
          <w:snapToGrid w:val="0"/>
          <w:sz w:val="24"/>
        </w:rPr>
        <w:t xml:space="preserve"> Of men verdrietig is, of moedeloos, of men het ontlopen wil, en van zich werpen, 't zal toch op u blijven tot de einde toe. Is het dan niet beter het met lijdzaamheid op zich te nemen, en te dragen? </w:t>
      </w:r>
    </w:p>
    <w:p w14:paraId="546E846A" w14:textId="77777777" w:rsidR="00394FA1" w:rsidRDefault="00394FA1" w:rsidP="00394FA1">
      <w:pPr>
        <w:jc w:val="both"/>
        <w:rPr>
          <w:snapToGrid w:val="0"/>
          <w:sz w:val="24"/>
        </w:rPr>
      </w:pPr>
    </w:p>
    <w:p w14:paraId="2EDAC6AD" w14:textId="77777777" w:rsidR="00394FA1" w:rsidRDefault="00394FA1" w:rsidP="00394FA1">
      <w:pPr>
        <w:jc w:val="both"/>
        <w:rPr>
          <w:snapToGrid w:val="0"/>
          <w:sz w:val="24"/>
        </w:rPr>
      </w:pPr>
      <w:r>
        <w:rPr>
          <w:snapToGrid w:val="0"/>
          <w:sz w:val="24"/>
        </w:rPr>
        <w:t xml:space="preserve">Nuttig. </w:t>
      </w:r>
    </w:p>
    <w:p w14:paraId="1A04B178" w14:textId="77777777" w:rsidR="00394FA1" w:rsidRDefault="00394FA1" w:rsidP="00394FA1">
      <w:pPr>
        <w:jc w:val="both"/>
        <w:rPr>
          <w:snapToGrid w:val="0"/>
          <w:sz w:val="24"/>
        </w:rPr>
      </w:pPr>
      <w:r>
        <w:rPr>
          <w:snapToGrid w:val="0"/>
          <w:sz w:val="24"/>
        </w:rPr>
        <w:t>5. Het lijden is zeer nuttig</w:t>
      </w:r>
    </w:p>
    <w:p w14:paraId="4118FB2C" w14:textId="77777777" w:rsidR="00394FA1" w:rsidRDefault="00394FA1" w:rsidP="00394FA1">
      <w:pPr>
        <w:jc w:val="both"/>
        <w:rPr>
          <w:snapToGrid w:val="0"/>
          <w:sz w:val="24"/>
        </w:rPr>
      </w:pPr>
      <w:r>
        <w:rPr>
          <w:snapToGrid w:val="0"/>
          <w:sz w:val="24"/>
        </w:rPr>
        <w:t xml:space="preserve">(a) het is een medicijn voor de ziel. </w:t>
      </w:r>
    </w:p>
    <w:p w14:paraId="766891C3"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't Maakt de ziel klein, wegens de bedreven zonden: Hoséa 5:14, 15 ... </w:t>
      </w:r>
      <w:r>
        <w:rPr>
          <w:i/>
          <w:snapToGrid w:val="0"/>
          <w:sz w:val="24"/>
        </w:rPr>
        <w:t>Ik zal verscheuren en heengaan; Ik zal wegvoeren, en er zal geen redder zijn ... Totdat zij zichzelven schuldig kennen.</w:t>
      </w:r>
      <w:r>
        <w:rPr>
          <w:snapToGrid w:val="0"/>
          <w:sz w:val="24"/>
        </w:rPr>
        <w:t xml:space="preserve">  </w:t>
      </w:r>
    </w:p>
    <w:p w14:paraId="24ACCA52"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't Maakt de ziel als een gespeend kind: Psalm 131:2. </w:t>
      </w:r>
      <w:r>
        <w:rPr>
          <w:i/>
          <w:snapToGrid w:val="0"/>
          <w:sz w:val="24"/>
        </w:rPr>
        <w:t xml:space="preserve">Zo ik mijn ziel niet heb gezet en stil gehouden, gelijk een gespeend kind bij zijn moeder! mijn ziel is als een gespeend kind in mij. </w:t>
      </w:r>
    </w:p>
    <w:p w14:paraId="13DA7599"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't Maakt dat men zich met welbehagen en genoegen de straf des Heeren onderwerpt: Lev. 26:41 ... </w:t>
      </w:r>
      <w:r>
        <w:rPr>
          <w:i/>
          <w:snapToGrid w:val="0"/>
          <w:sz w:val="24"/>
        </w:rPr>
        <w:t>Zo dan hun onbesneden hart gebogen wordt, en zij dan aan de straf van hun ongerechtigheid een welgevallen hebben.</w:t>
      </w:r>
      <w:r>
        <w:rPr>
          <w:snapToGrid w:val="0"/>
          <w:sz w:val="24"/>
        </w:rPr>
        <w:t xml:space="preserve"> 1 Petrus 5:6. </w:t>
      </w:r>
      <w:r>
        <w:rPr>
          <w:i/>
          <w:snapToGrid w:val="0"/>
          <w:sz w:val="24"/>
        </w:rPr>
        <w:t>Vernedert u dan onder de krachtige hand Gods</w:t>
      </w:r>
      <w:r>
        <w:rPr>
          <w:snapToGrid w:val="0"/>
          <w:sz w:val="24"/>
        </w:rPr>
        <w:t xml:space="preserve">. </w:t>
      </w:r>
    </w:p>
    <w:p w14:paraId="3EDE1ED6"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't Maakt de ziel beschaamd: Jer. 31:18, 19 ... </w:t>
      </w:r>
      <w:r>
        <w:rPr>
          <w:i/>
          <w:snapToGrid w:val="0"/>
          <w:sz w:val="24"/>
        </w:rPr>
        <w:t>Gij hebt mij getuchtigd, en ik ben getuchtigd geworden ... Zeker, nadat ik bekeerd ben, heb ik berouw gehad, en nadat ik mij zelf ben bekend gemaakt, heb ik op de heup geklopt; ik ben beschaamd.</w:t>
      </w:r>
      <w:r>
        <w:rPr>
          <w:snapToGrid w:val="0"/>
          <w:sz w:val="24"/>
        </w:rPr>
        <w:t xml:space="preserve"> </w:t>
      </w:r>
    </w:p>
    <w:p w14:paraId="6A51D0AE" w14:textId="77777777" w:rsidR="00394FA1" w:rsidRDefault="00394FA1" w:rsidP="008355E0">
      <w:pPr>
        <w:numPr>
          <w:ilvl w:val="0"/>
          <w:numId w:val="176"/>
        </w:numPr>
        <w:tabs>
          <w:tab w:val="clear" w:pos="720"/>
        </w:tabs>
        <w:ind w:left="284" w:hanging="284"/>
        <w:jc w:val="both"/>
        <w:rPr>
          <w:snapToGrid w:val="0"/>
          <w:sz w:val="24"/>
        </w:rPr>
      </w:pPr>
      <w:r>
        <w:rPr>
          <w:snapToGrid w:val="0"/>
          <w:sz w:val="24"/>
        </w:rPr>
        <w:t xml:space="preserve">'t Maakt de ziel afgetrokken en ontbloot van alles: Psalm 102:8. </w:t>
      </w:r>
      <w:r>
        <w:rPr>
          <w:i/>
          <w:snapToGrid w:val="0"/>
          <w:sz w:val="24"/>
        </w:rPr>
        <w:t>Ik waak en ben geworden als een eenzame mus op het dak.</w:t>
      </w:r>
    </w:p>
    <w:p w14:paraId="5FBF945A" w14:textId="77777777" w:rsidR="00394FA1" w:rsidRDefault="00394FA1" w:rsidP="00394FA1">
      <w:pPr>
        <w:jc w:val="both"/>
        <w:rPr>
          <w:snapToGrid w:val="0"/>
          <w:sz w:val="24"/>
        </w:rPr>
      </w:pPr>
    </w:p>
    <w:p w14:paraId="53AB252C" w14:textId="77777777" w:rsidR="00394FA1" w:rsidRDefault="00394FA1" w:rsidP="00394FA1">
      <w:pPr>
        <w:jc w:val="both"/>
        <w:rPr>
          <w:snapToGrid w:val="0"/>
          <w:sz w:val="24"/>
        </w:rPr>
      </w:pPr>
      <w:r>
        <w:rPr>
          <w:snapToGrid w:val="0"/>
          <w:sz w:val="24"/>
        </w:rPr>
        <w:t xml:space="preserve">( b) 't Maakt, dat men in 't toekomende zich voorzichtig voor de zonde wacht, en naar heiligheid tracht: Jes. 38:15 ... </w:t>
      </w:r>
      <w:r>
        <w:rPr>
          <w:i/>
          <w:snapToGrid w:val="0"/>
          <w:sz w:val="24"/>
        </w:rPr>
        <w:t xml:space="preserve">ik zal nu al zoetjes voorttreden al mijn jaren, vanwege de bitterheid mijner ziel. </w:t>
      </w:r>
      <w:r>
        <w:rPr>
          <w:snapToGrid w:val="0"/>
          <w:sz w:val="24"/>
        </w:rPr>
        <w:t xml:space="preserve">Dit is het oogmerk Gods: Hebr. 12:10 ... </w:t>
      </w:r>
      <w:r>
        <w:rPr>
          <w:i/>
          <w:snapToGrid w:val="0"/>
          <w:sz w:val="24"/>
        </w:rPr>
        <w:t>maar Deze kastijdt ons tot ons nut, opdat wij Zijner heiligheid zouden deelachtig worden.</w:t>
      </w:r>
      <w:r>
        <w:rPr>
          <w:snapToGrid w:val="0"/>
          <w:sz w:val="24"/>
        </w:rPr>
        <w:t xml:space="preserve"> Dit ondervond David: Psalm 119:71. </w:t>
      </w:r>
      <w:r>
        <w:rPr>
          <w:i/>
          <w:snapToGrid w:val="0"/>
          <w:sz w:val="24"/>
        </w:rPr>
        <w:t xml:space="preserve">Het is mij goed dat ik verdrukt ben geweest, opdat ik uw inzettingen leerde. </w:t>
      </w:r>
      <w:r>
        <w:rPr>
          <w:snapToGrid w:val="0"/>
          <w:sz w:val="24"/>
        </w:rPr>
        <w:t xml:space="preserve">Dit getuigt de profeet: Jes. 26:9 ... </w:t>
      </w:r>
      <w:r>
        <w:rPr>
          <w:i/>
          <w:snapToGrid w:val="0"/>
          <w:sz w:val="24"/>
        </w:rPr>
        <w:t>wanneer Uw gerichten op de aarde zijn, zo leren de inwoners der wereld gerechtigheid.</w:t>
      </w:r>
    </w:p>
    <w:p w14:paraId="67BDF913" w14:textId="77777777" w:rsidR="00394FA1" w:rsidRDefault="00394FA1" w:rsidP="00394FA1">
      <w:pPr>
        <w:jc w:val="both"/>
        <w:rPr>
          <w:snapToGrid w:val="0"/>
          <w:sz w:val="24"/>
        </w:rPr>
      </w:pPr>
    </w:p>
    <w:p w14:paraId="7E0943E9" w14:textId="77777777" w:rsidR="00394FA1" w:rsidRDefault="00394FA1" w:rsidP="00394FA1">
      <w:pPr>
        <w:pStyle w:val="BodyText"/>
      </w:pPr>
      <w:r>
        <w:t xml:space="preserve"> (c) 't Lijden maakt de genaden, die in de ziel zijn, levendig en werkzaam. </w:t>
      </w:r>
    </w:p>
    <w:p w14:paraId="447F4512" w14:textId="77777777" w:rsidR="00394FA1" w:rsidRDefault="00394FA1" w:rsidP="008355E0">
      <w:pPr>
        <w:pStyle w:val="BodyText"/>
        <w:numPr>
          <w:ilvl w:val="0"/>
          <w:numId w:val="176"/>
        </w:numPr>
        <w:tabs>
          <w:tab w:val="clear" w:pos="720"/>
        </w:tabs>
        <w:ind w:left="284" w:hanging="284"/>
      </w:pPr>
      <w:r>
        <w:t xml:space="preserve">Dan verwakkeren de gebeden: Jes. 26:16. </w:t>
      </w:r>
      <w:r>
        <w:rPr>
          <w:i/>
        </w:rPr>
        <w:t>Heere! in benauwdheid hebben zij U bezocht; zij hebben hun stil gebed uitgestort, als uw tuchtiging over hen was.</w:t>
      </w:r>
      <w:r>
        <w:t xml:space="preserve"> Nood leert bidden. Die niet bidden kan, worde een zee- of echtman. </w:t>
      </w:r>
    </w:p>
    <w:p w14:paraId="61898E17" w14:textId="77777777" w:rsidR="00394FA1" w:rsidRDefault="00394FA1" w:rsidP="008355E0">
      <w:pPr>
        <w:pStyle w:val="BodyText"/>
        <w:numPr>
          <w:ilvl w:val="0"/>
          <w:numId w:val="176"/>
        </w:numPr>
        <w:tabs>
          <w:tab w:val="clear" w:pos="720"/>
        </w:tabs>
        <w:ind w:left="284" w:hanging="284"/>
      </w:pPr>
      <w:r>
        <w:t xml:space="preserve">Dan verwakkert het geloof; toen Abraham in de allergrootste beproeving was, heeft hij tegen hoop op hoop geloofd, Rom. 4:18. David zegt van zich: Psalm 27:13 </w:t>
      </w:r>
      <w:r>
        <w:rPr>
          <w:i/>
        </w:rPr>
        <w:t>Zo ik niet had geloofd, dat ik het goede des Heeren zou zien in het land der levenden, ik ware vergaan.</w:t>
      </w:r>
      <w:r>
        <w:t xml:space="preserve"> </w:t>
      </w:r>
    </w:p>
    <w:p w14:paraId="751CFE4A" w14:textId="77777777" w:rsidR="00394FA1" w:rsidRDefault="00394FA1" w:rsidP="008355E0">
      <w:pPr>
        <w:pStyle w:val="BodyText"/>
        <w:numPr>
          <w:ilvl w:val="0"/>
          <w:numId w:val="176"/>
        </w:numPr>
        <w:tabs>
          <w:tab w:val="clear" w:pos="720"/>
        </w:tabs>
        <w:ind w:left="284" w:hanging="284"/>
      </w:pPr>
      <w:r>
        <w:t xml:space="preserve">Dan krijgt de hoop krachten: Psalm 42:6. </w:t>
      </w:r>
      <w:r>
        <w:rPr>
          <w:i/>
        </w:rPr>
        <w:t>Wat buigt gij u neer, o mijn ziel! en zijt onrustig in mij? Hoop op God; want ik zal Hem nog loven voor de verlossingen Zijns aangezichts.</w:t>
      </w:r>
      <w:r>
        <w:t xml:space="preserve"> </w:t>
      </w:r>
    </w:p>
    <w:p w14:paraId="74545956" w14:textId="77777777" w:rsidR="00394FA1" w:rsidRDefault="00394FA1" w:rsidP="008355E0">
      <w:pPr>
        <w:pStyle w:val="BodyText"/>
        <w:numPr>
          <w:ilvl w:val="0"/>
          <w:numId w:val="176"/>
        </w:numPr>
        <w:tabs>
          <w:tab w:val="clear" w:pos="720"/>
        </w:tabs>
        <w:ind w:left="284" w:hanging="284"/>
      </w:pPr>
      <w:r>
        <w:t xml:space="preserve">Dan verwakkert de liefde: </w:t>
      </w:r>
      <w:r>
        <w:rPr>
          <w:i/>
        </w:rPr>
        <w:t>Vele wateren zouden deze liefde niet kunnen uitblussen,</w:t>
      </w:r>
      <w:r>
        <w:t xml:space="preserve"> Hoogl. 8:7. Als de zon weg is, dan worden de maan en de sterren 't best gezien: zo is het met de liefde. In het kruis zien ze, dat het gemis van de Heere hun allerzwaarst is, en als de Heere nabij is, dat lijden hun dan geen lijden is, dat ze dan genoeg hebben, en liever in de gemeenschap met kruis, dan zonder kruis in vervreemding willen zijn. </w:t>
      </w:r>
    </w:p>
    <w:p w14:paraId="62F42D34" w14:textId="77777777" w:rsidR="00394FA1" w:rsidRDefault="00394FA1" w:rsidP="00394FA1">
      <w:pPr>
        <w:pStyle w:val="BodyText"/>
      </w:pPr>
      <w:r>
        <w:t xml:space="preserve">Aan al deze zaken hebt u, gelovigen, immers lust, en zij zijn de begeerten uws harten, waarom zou gij dan ook de weg niet begeren, door welke men die zaken verkrijgt? En begeert gij de weg van lijden, om deszelfs nuttigheid, zo past het immers u lijdzaam dat lijden, als een heilzame medicijn, schoon bitter, op te nemen en te dragen. </w:t>
      </w:r>
    </w:p>
    <w:p w14:paraId="4C77128F" w14:textId="77777777" w:rsidR="00394FA1" w:rsidRDefault="00394FA1" w:rsidP="00394FA1">
      <w:pPr>
        <w:jc w:val="both"/>
        <w:rPr>
          <w:snapToGrid w:val="0"/>
          <w:sz w:val="24"/>
        </w:rPr>
      </w:pPr>
    </w:p>
    <w:p w14:paraId="0F0FDCA8" w14:textId="77777777" w:rsidR="00394FA1" w:rsidRDefault="00394FA1" w:rsidP="00394FA1">
      <w:pPr>
        <w:pStyle w:val="Heading2"/>
      </w:pPr>
      <w:r>
        <w:t xml:space="preserve">Lijdzaamheid is een sieraad </w:t>
      </w:r>
    </w:p>
    <w:p w14:paraId="6E90D14D" w14:textId="77777777" w:rsidR="00394FA1" w:rsidRDefault="00394FA1" w:rsidP="00394FA1">
      <w:pPr>
        <w:jc w:val="both"/>
        <w:rPr>
          <w:snapToGrid w:val="0"/>
          <w:sz w:val="24"/>
        </w:rPr>
      </w:pPr>
      <w:r>
        <w:rPr>
          <w:snapToGrid w:val="0"/>
          <w:sz w:val="24"/>
        </w:rPr>
        <w:t xml:space="preserve">6. De lijdzaamheid is een kostelijk sieraad, en profijtelijke gestalte voor een gelovige. Een lijdzame ziel is een kinderlijke, gewillige, stille, blijde, zachtmoedige, verloochende, gelovende, hopende, God liefhebbende ziel. Daarom is de lijdzame kostelijk en aangenaam voor God, en een bekwaam voorwerp van Gods goedertierenheden, en God laat Zich ook niet onbetuigd aan zodanigen. met hun te tonen zijn ontferming, zijn liefde, zijn ondersteuningen, Zijn vertroostingen en Zijn hulp om hen te redden: 2 Kor. 7:6 ... </w:t>
      </w:r>
      <w:r>
        <w:rPr>
          <w:i/>
          <w:snapToGrid w:val="0"/>
          <w:sz w:val="24"/>
        </w:rPr>
        <w:t>God, Die de nederigen vertroost.</w:t>
      </w:r>
      <w:r>
        <w:rPr>
          <w:snapToGrid w:val="0"/>
          <w:sz w:val="24"/>
        </w:rPr>
        <w:t xml:space="preserve"> 2 Kor. 1:4. </w:t>
      </w:r>
      <w:r>
        <w:rPr>
          <w:i/>
          <w:snapToGrid w:val="0"/>
          <w:sz w:val="24"/>
        </w:rPr>
        <w:t>Die ons vertroost in al onze verdrukking.</w:t>
      </w:r>
      <w:r>
        <w:rPr>
          <w:snapToGrid w:val="0"/>
          <w:sz w:val="24"/>
        </w:rPr>
        <w:t xml:space="preserve"> 1 Petrus 3:4. </w:t>
      </w:r>
      <w:r>
        <w:rPr>
          <w:i/>
          <w:snapToGrid w:val="0"/>
          <w:sz w:val="24"/>
        </w:rPr>
        <w:t>Maar de verborgen mens des harten, in het onverderfelijk versiersel van een zachtmoedige en stille geest die kostelijk is voor God.</w:t>
      </w:r>
    </w:p>
    <w:p w14:paraId="44BA609F" w14:textId="77777777" w:rsidR="00394FA1" w:rsidRDefault="00394FA1" w:rsidP="00394FA1">
      <w:pPr>
        <w:pStyle w:val="BodyText"/>
      </w:pPr>
      <w:r>
        <w:t xml:space="preserve">De lijdzaamheid maakt het kruis lichter, zodat men het gemakkelijk kan dragen; men bezit zijn ziel, zodat men de ongeregelde begeerten intoomt, en dat men verstand en wil in zijn macht heeft, om die naar de wil Gods te gebruiken, daardoor bekomt men alle de nuttigheden, die wij boven van het lijden gezegd hebben; want het lijden als lijden brengt de nuttigheden niet aan: maar de lijdzaamheid in het lijden. De Heere wordt dan door ons verheerlijkt, onze naasten worden daardoor overtuigd van de kracht van de Godzaligheid, de Godzaligen worden daardoor gesterkt in het lijden. en aangemoedigd, om het ook met lijdzaamheid te dragen. </w:t>
      </w:r>
    </w:p>
    <w:p w14:paraId="3D199219" w14:textId="77777777" w:rsidR="00394FA1" w:rsidRDefault="00394FA1" w:rsidP="00394FA1">
      <w:pPr>
        <w:jc w:val="both"/>
        <w:rPr>
          <w:snapToGrid w:val="0"/>
          <w:sz w:val="24"/>
        </w:rPr>
      </w:pPr>
      <w:r>
        <w:rPr>
          <w:snapToGrid w:val="0"/>
          <w:sz w:val="24"/>
        </w:rPr>
        <w:t xml:space="preserve">Dan doet het lijden en de kastijding hun behoorlijke werking, terwijl het tegenwoordig is, en daarna geven zij van zich een vreedzame vrucht van de gerechtigheid degenen, die door dezelve geoefend zijn, Hebr. 12:11. Dan is men blij, als de Heere het kruis weggenomen heeft, en dankt er de Heere voor: Psalm 119:75. </w:t>
      </w:r>
      <w:r>
        <w:rPr>
          <w:i/>
          <w:snapToGrid w:val="0"/>
          <w:sz w:val="24"/>
        </w:rPr>
        <w:t>Ik weet, Heere! dat Uw gerichten de gerechtigheid zijn, en dat Gij mij uit getrouwheid verdrukt hebt.</w:t>
      </w:r>
      <w:r>
        <w:rPr>
          <w:snapToGrid w:val="0"/>
          <w:sz w:val="24"/>
        </w:rPr>
        <w:t xml:space="preserve"> Jes. 12:1 ... </w:t>
      </w:r>
      <w:r>
        <w:rPr>
          <w:i/>
          <w:snapToGrid w:val="0"/>
          <w:sz w:val="24"/>
        </w:rPr>
        <w:t>Ik dank U, Heere! dat Gij toornig op mij geweest zijt; maar Uw toorn is afgekeerd,  en Gij troost mij.</w:t>
      </w:r>
    </w:p>
    <w:p w14:paraId="190696DC" w14:textId="77777777" w:rsidR="00394FA1" w:rsidRDefault="00394FA1" w:rsidP="00394FA1">
      <w:pPr>
        <w:jc w:val="both"/>
        <w:rPr>
          <w:snapToGrid w:val="0"/>
          <w:sz w:val="24"/>
        </w:rPr>
      </w:pPr>
    </w:p>
    <w:p w14:paraId="2CD63E3B" w14:textId="77777777" w:rsidR="00394FA1" w:rsidRDefault="00394FA1" w:rsidP="00394FA1">
      <w:pPr>
        <w:pStyle w:val="BodyText3"/>
      </w:pPr>
      <w:r>
        <w:t xml:space="preserve">De voorbeelden van Christus en de heiligen. </w:t>
      </w:r>
    </w:p>
    <w:p w14:paraId="321E1BC6" w14:textId="77777777" w:rsidR="00394FA1" w:rsidRDefault="00394FA1" w:rsidP="00394FA1">
      <w:pPr>
        <w:jc w:val="both"/>
        <w:rPr>
          <w:snapToGrid w:val="0"/>
          <w:sz w:val="24"/>
        </w:rPr>
      </w:pPr>
      <w:r>
        <w:rPr>
          <w:snapToGrid w:val="0"/>
          <w:sz w:val="24"/>
        </w:rPr>
        <w:t xml:space="preserve">7. Stelt u voor de voorbeelden van de Heere Jezus en van de heiligen, om daardoor verwakkerd te worden, tot navolging van hen in de lijdzaamheid. De Heere Jezus, gelijk Hij ons in al onze wandel een heerlijk voorbeeld is, zo ook in de lijdzaamheid: Jes. 53:7 ... </w:t>
      </w:r>
      <w:r>
        <w:rPr>
          <w:i/>
          <w:snapToGrid w:val="0"/>
          <w:sz w:val="24"/>
        </w:rPr>
        <w:t>doch Hij deed Zijn mond niet open; als een lam werd Hij ter slachting geleid, en als een schaap dat stom is voor het aangezicht van zijn scheerders, alzo deed Hij Zijn mond niet open.</w:t>
      </w:r>
      <w:r>
        <w:rPr>
          <w:snapToGrid w:val="0"/>
          <w:sz w:val="24"/>
        </w:rPr>
        <w:t xml:space="preserve"> 1 Petrus 2:20, 21 ... </w:t>
      </w:r>
      <w:r>
        <w:rPr>
          <w:i/>
          <w:snapToGrid w:val="0"/>
          <w:sz w:val="24"/>
        </w:rPr>
        <w:t xml:space="preserve">Maar indien gij verdraagt als gij weldoet, en daarover lijdt, dat is genade bij God. Want hiertoe zijt gij geroepen, omdat ook Christus voor ons geleden heeft, ons een voorbeeld nalatende, opdat gij Zijn voetstappen zou navolgen. </w:t>
      </w:r>
      <w:r>
        <w:rPr>
          <w:snapToGrid w:val="0"/>
          <w:sz w:val="24"/>
        </w:rPr>
        <w:t xml:space="preserve">Doet hierbij het voorbeeld van alle andere heiligen, die u zijn voorgegaan: Jak 5:10, 11. </w:t>
      </w:r>
      <w:r>
        <w:rPr>
          <w:i/>
          <w:snapToGrid w:val="0"/>
          <w:sz w:val="24"/>
        </w:rPr>
        <w:t>Mijn broeders! neemt tot een voorbeeld van het lijden en van de lankmoedigheid, de profeten, die in de Naam des Heeren gesproken hebben. Ziet, wij houden hen gelukzalig, die verdragen; gij hebt de verdraagzaamheid van Job gehoord, en gij hebt het einde des Heeren gezien, dat de Heere zeer barmhartig is, en een Ontfermer.</w:t>
      </w:r>
    </w:p>
    <w:p w14:paraId="481C5990" w14:textId="77777777" w:rsidR="00394FA1" w:rsidRDefault="00394FA1" w:rsidP="00394FA1">
      <w:pPr>
        <w:pStyle w:val="BodyText"/>
      </w:pPr>
      <w:r>
        <w:t xml:space="preserve">Zijn dan allen, nu kroondragers, kruisdragers geweest, volgt hen dan in het dragen van het kruis na, opdat gij met hen de kroon des levens beërft. </w:t>
      </w:r>
    </w:p>
    <w:p w14:paraId="02A4D2F7" w14:textId="77777777" w:rsidR="00394FA1" w:rsidRDefault="00394FA1" w:rsidP="00394FA1">
      <w:pPr>
        <w:jc w:val="both"/>
        <w:rPr>
          <w:snapToGrid w:val="0"/>
          <w:sz w:val="24"/>
        </w:rPr>
      </w:pPr>
    </w:p>
    <w:p w14:paraId="083E058E" w14:textId="77777777" w:rsidR="00394FA1" w:rsidRDefault="00394FA1" w:rsidP="00394FA1">
      <w:pPr>
        <w:pStyle w:val="BodyText3"/>
      </w:pPr>
      <w:r>
        <w:t xml:space="preserve">Middelen. </w:t>
      </w:r>
    </w:p>
    <w:p w14:paraId="4E67D86D" w14:textId="77777777" w:rsidR="00394FA1" w:rsidRDefault="00394FA1" w:rsidP="008355E0">
      <w:pPr>
        <w:numPr>
          <w:ilvl w:val="0"/>
          <w:numId w:val="203"/>
        </w:numPr>
        <w:jc w:val="both"/>
        <w:rPr>
          <w:snapToGrid w:val="0"/>
          <w:sz w:val="24"/>
        </w:rPr>
      </w:pPr>
      <w:r>
        <w:rPr>
          <w:snapToGrid w:val="0"/>
          <w:sz w:val="24"/>
        </w:rPr>
        <w:t xml:space="preserve">Wees gevoelig over kruis, wacht u voor hardigheid. </w:t>
      </w:r>
    </w:p>
    <w:p w14:paraId="00E6B525" w14:textId="77777777" w:rsidR="00394FA1" w:rsidRDefault="00394FA1" w:rsidP="008355E0">
      <w:pPr>
        <w:numPr>
          <w:ilvl w:val="0"/>
          <w:numId w:val="203"/>
        </w:numPr>
        <w:jc w:val="both"/>
        <w:rPr>
          <w:snapToGrid w:val="0"/>
          <w:sz w:val="24"/>
        </w:rPr>
      </w:pPr>
      <w:r>
        <w:rPr>
          <w:snapToGrid w:val="0"/>
          <w:sz w:val="24"/>
        </w:rPr>
        <w:t xml:space="preserve">Legt af de hoogachting van alles, wat in deze vergankelijke wereld is. Ziet aan de kortheid des tijds, die nog overig is om te lijden. </w:t>
      </w:r>
    </w:p>
    <w:p w14:paraId="2DBFF1AF" w14:textId="77777777" w:rsidR="00394FA1" w:rsidRDefault="00394FA1" w:rsidP="008355E0">
      <w:pPr>
        <w:numPr>
          <w:ilvl w:val="0"/>
          <w:numId w:val="203"/>
        </w:numPr>
        <w:jc w:val="both"/>
        <w:rPr>
          <w:snapToGrid w:val="0"/>
          <w:sz w:val="24"/>
        </w:rPr>
      </w:pPr>
      <w:r>
        <w:rPr>
          <w:snapToGrid w:val="0"/>
          <w:sz w:val="24"/>
        </w:rPr>
        <w:t xml:space="preserve">Aanmerkt dat de weg naar de hemel door lijden is, en dat men die niet kan bewandelen dan door lijdzaamheid. </w:t>
      </w:r>
    </w:p>
    <w:p w14:paraId="37A7849E" w14:textId="77777777" w:rsidR="00394FA1" w:rsidRDefault="00394FA1" w:rsidP="008355E0">
      <w:pPr>
        <w:numPr>
          <w:ilvl w:val="0"/>
          <w:numId w:val="203"/>
        </w:numPr>
        <w:jc w:val="both"/>
        <w:rPr>
          <w:snapToGrid w:val="0"/>
          <w:sz w:val="24"/>
        </w:rPr>
      </w:pPr>
      <w:r>
        <w:rPr>
          <w:snapToGrid w:val="0"/>
          <w:sz w:val="24"/>
        </w:rPr>
        <w:t xml:space="preserve">Wees gedurig bezig in het oefenen van geloof op de beloften, en hoopt daarop, alles zeker zullende komen. </w:t>
      </w:r>
    </w:p>
    <w:p w14:paraId="30976FAA" w14:textId="77777777" w:rsidR="00394FA1" w:rsidRDefault="00394FA1" w:rsidP="008355E0">
      <w:pPr>
        <w:numPr>
          <w:ilvl w:val="0"/>
          <w:numId w:val="203"/>
        </w:numPr>
        <w:jc w:val="both"/>
        <w:rPr>
          <w:snapToGrid w:val="0"/>
          <w:sz w:val="24"/>
        </w:rPr>
      </w:pPr>
      <w:r>
        <w:rPr>
          <w:snapToGrid w:val="0"/>
          <w:sz w:val="24"/>
        </w:rPr>
        <w:t xml:space="preserve">Houdt aan in 't lezen van het Woord, dat ons beschreven is om ons lijdzaamheid te leren en te vertroosten, Rom. 15:4. </w:t>
      </w:r>
    </w:p>
    <w:p w14:paraId="3CA388DA" w14:textId="77777777" w:rsidR="00394FA1" w:rsidRDefault="00394FA1" w:rsidP="008355E0">
      <w:pPr>
        <w:numPr>
          <w:ilvl w:val="0"/>
          <w:numId w:val="203"/>
        </w:numPr>
        <w:jc w:val="both"/>
        <w:rPr>
          <w:snapToGrid w:val="0"/>
          <w:sz w:val="24"/>
        </w:rPr>
      </w:pPr>
      <w:r>
        <w:rPr>
          <w:snapToGrid w:val="0"/>
          <w:sz w:val="24"/>
        </w:rPr>
        <w:t xml:space="preserve">En bidt gedurig om lijdzaamheid, Rom. 15:5. </w:t>
      </w:r>
      <w:r>
        <w:rPr>
          <w:i/>
          <w:snapToGrid w:val="0"/>
          <w:sz w:val="24"/>
        </w:rPr>
        <w:t>En dus uzelf in deze lijdzaamheid oefenende in alle dingen, ook in de minste, zo zult gij al doende toenemen. De Heere richte uw harten tot de liefde van God, en tot de lijdzaamheid van Christus.</w:t>
      </w:r>
      <w:r>
        <w:rPr>
          <w:snapToGrid w:val="0"/>
          <w:sz w:val="24"/>
        </w:rPr>
        <w:t xml:space="preserve"> 2 Thess. 3:5. </w:t>
      </w:r>
    </w:p>
    <w:p w14:paraId="68C5E098" w14:textId="77777777" w:rsidR="00394FA1" w:rsidRDefault="00394FA1" w:rsidP="00394FA1">
      <w:pPr>
        <w:jc w:val="both"/>
        <w:rPr>
          <w:b/>
          <w:sz w:val="24"/>
        </w:rPr>
      </w:pPr>
    </w:p>
    <w:p w14:paraId="0A46196A" w14:textId="77777777" w:rsidR="00394FA1" w:rsidRDefault="00394FA1" w:rsidP="00394FA1">
      <w:pPr>
        <w:jc w:val="both"/>
        <w:rPr>
          <w:b/>
          <w:sz w:val="24"/>
        </w:rPr>
      </w:pPr>
    </w:p>
    <w:p w14:paraId="3E49A417" w14:textId="77777777" w:rsidR="00394FA1" w:rsidRDefault="00394FA1" w:rsidP="00394FA1">
      <w:pPr>
        <w:jc w:val="both"/>
        <w:rPr>
          <w:b/>
          <w:sz w:val="24"/>
        </w:rPr>
      </w:pPr>
    </w:p>
    <w:p w14:paraId="2A28E31E" w14:textId="77777777" w:rsidR="00394FA1" w:rsidRDefault="00394FA1" w:rsidP="00394FA1">
      <w:pPr>
        <w:jc w:val="both"/>
        <w:rPr>
          <w:b/>
          <w:sz w:val="24"/>
        </w:rPr>
      </w:pPr>
    </w:p>
    <w:p w14:paraId="7D9DCACA" w14:textId="77777777" w:rsidR="00394FA1" w:rsidRDefault="00394FA1" w:rsidP="00394FA1">
      <w:pPr>
        <w:jc w:val="both"/>
        <w:rPr>
          <w:b/>
          <w:sz w:val="24"/>
        </w:rPr>
      </w:pPr>
    </w:p>
    <w:p w14:paraId="29799FDF" w14:textId="77777777" w:rsidR="00394FA1" w:rsidRDefault="00394FA1" w:rsidP="00394FA1">
      <w:pPr>
        <w:jc w:val="both"/>
        <w:rPr>
          <w:b/>
          <w:sz w:val="24"/>
        </w:rPr>
      </w:pPr>
    </w:p>
    <w:p w14:paraId="39F6E47C" w14:textId="77777777" w:rsidR="00394FA1" w:rsidRDefault="00394FA1" w:rsidP="00394FA1">
      <w:pPr>
        <w:jc w:val="both"/>
        <w:rPr>
          <w:b/>
          <w:sz w:val="24"/>
        </w:rPr>
      </w:pPr>
    </w:p>
    <w:p w14:paraId="4FA844E9" w14:textId="77777777" w:rsidR="00394FA1" w:rsidRDefault="00394FA1" w:rsidP="00394FA1">
      <w:pPr>
        <w:jc w:val="both"/>
        <w:rPr>
          <w:b/>
          <w:sz w:val="24"/>
        </w:rPr>
      </w:pPr>
    </w:p>
    <w:p w14:paraId="05686CA6" w14:textId="77777777" w:rsidR="00394FA1" w:rsidRDefault="00394FA1" w:rsidP="00394FA1">
      <w:pPr>
        <w:jc w:val="both"/>
        <w:rPr>
          <w:b/>
          <w:sz w:val="24"/>
        </w:rPr>
      </w:pPr>
    </w:p>
    <w:p w14:paraId="121CD328" w14:textId="77777777" w:rsidR="00394FA1" w:rsidRDefault="00394FA1" w:rsidP="00394FA1">
      <w:pPr>
        <w:pStyle w:val="Heading3"/>
      </w:pPr>
      <w:r>
        <w:t xml:space="preserve">Hoofdstuk 21 </w:t>
      </w:r>
    </w:p>
    <w:p w14:paraId="76DD5781" w14:textId="77777777" w:rsidR="00394FA1" w:rsidRDefault="00394FA1" w:rsidP="00394FA1">
      <w:pPr>
        <w:pStyle w:val="Heading3"/>
      </w:pPr>
    </w:p>
    <w:p w14:paraId="2472F5FD" w14:textId="77777777" w:rsidR="00394FA1" w:rsidRDefault="00394FA1" w:rsidP="00394FA1">
      <w:pPr>
        <w:pStyle w:val="Heading3"/>
      </w:pPr>
      <w:r>
        <w:t xml:space="preserve">Van de Oprechtheid. </w:t>
      </w:r>
    </w:p>
    <w:p w14:paraId="6953A3C7" w14:textId="77777777" w:rsidR="00394FA1" w:rsidRDefault="00394FA1" w:rsidP="00394FA1">
      <w:pPr>
        <w:jc w:val="both"/>
        <w:rPr>
          <w:snapToGrid w:val="0"/>
          <w:sz w:val="24"/>
        </w:rPr>
      </w:pPr>
    </w:p>
    <w:p w14:paraId="48BF0453" w14:textId="77777777" w:rsidR="00394FA1" w:rsidRDefault="00394FA1" w:rsidP="00394FA1">
      <w:pPr>
        <w:jc w:val="both"/>
        <w:rPr>
          <w:snapToGrid w:val="0"/>
          <w:sz w:val="24"/>
        </w:rPr>
      </w:pPr>
      <w:r>
        <w:rPr>
          <w:snapToGrid w:val="0"/>
          <w:sz w:val="24"/>
        </w:rPr>
        <w:t xml:space="preserve">Oprechtheid wordt in de Hebreeuwse taal met verscheiden woorden uitgedrukt, die ze ieder in een ander opzicht verklaren, als jaschar van recht zijn, recht maken, besturen, vlak en effen maken; in dit opzicht is oprechtheid als een effen en gebaande weg, die rechtuit, zonder kromten is, en recht toe recht aan de wandelaar bestuurt tot het einde. </w:t>
      </w:r>
    </w:p>
    <w:p w14:paraId="6315C7BB" w14:textId="77777777" w:rsidR="00394FA1" w:rsidRDefault="00394FA1" w:rsidP="00394FA1">
      <w:pPr>
        <w:jc w:val="both"/>
        <w:rPr>
          <w:snapToGrid w:val="0"/>
          <w:sz w:val="24"/>
        </w:rPr>
      </w:pPr>
    </w:p>
    <w:p w14:paraId="559C3A22" w14:textId="77777777" w:rsidR="00394FA1" w:rsidRDefault="00394FA1" w:rsidP="00394FA1">
      <w:pPr>
        <w:jc w:val="both"/>
        <w:rPr>
          <w:snapToGrid w:val="0"/>
          <w:sz w:val="24"/>
        </w:rPr>
      </w:pPr>
      <w:r>
        <w:rPr>
          <w:snapToGrid w:val="0"/>
          <w:sz w:val="24"/>
        </w:rPr>
        <w:t xml:space="preserve"> Benaming. </w:t>
      </w:r>
    </w:p>
    <w:p w14:paraId="656F0516" w14:textId="77777777" w:rsidR="00394FA1" w:rsidRDefault="00394FA1" w:rsidP="00394FA1">
      <w:pPr>
        <w:jc w:val="both"/>
        <w:rPr>
          <w:snapToGrid w:val="0"/>
          <w:sz w:val="24"/>
        </w:rPr>
      </w:pPr>
    </w:p>
    <w:p w14:paraId="6F231BEB" w14:textId="77777777" w:rsidR="00394FA1" w:rsidRDefault="00394FA1" w:rsidP="00394FA1">
      <w:pPr>
        <w:pStyle w:val="BodyText"/>
      </w:pPr>
      <w:r>
        <w:t xml:space="preserve"> Daarmee komt ons Nederlands woord overeen, recht, rechtheid, op de rechte weg, op een rechte manier gaan. </w:t>
      </w:r>
    </w:p>
    <w:p w14:paraId="30F2FB09" w14:textId="77777777" w:rsidR="00394FA1" w:rsidRDefault="00394FA1" w:rsidP="00394FA1">
      <w:pPr>
        <w:jc w:val="both"/>
        <w:rPr>
          <w:snapToGrid w:val="0"/>
          <w:sz w:val="24"/>
        </w:rPr>
      </w:pPr>
      <w:r>
        <w:rPr>
          <w:snapToGrid w:val="0"/>
          <w:sz w:val="24"/>
        </w:rPr>
        <w:t xml:space="preserve">Hebreeuws thoom van thamam, voltooien, vervullen, volmaken. Dus maakt de oprechtheid alles volmaakt, en geeft het alles zijn laatste punt, zonder die is alles onvolmaakt en deugt niet. Nakoach van nokach, voor, tegen, over, en dus gaat de oprechtheid op het doel, dat voorgesteld is, aan, houdt dat als tegen zich over in 't gezicht, en wijkt daarvan niet af, noch ter rechter- noch ter linkerhand. Emeth, als de Hebreeën oprecht zeggen, dan zeggen ze beëmeth, </w:t>
      </w:r>
      <w:r>
        <w:rPr>
          <w:i/>
          <w:snapToGrid w:val="0"/>
          <w:sz w:val="24"/>
        </w:rPr>
        <w:t xml:space="preserve">in </w:t>
      </w:r>
      <w:r>
        <w:rPr>
          <w:snapToGrid w:val="0"/>
          <w:sz w:val="24"/>
        </w:rPr>
        <w:t xml:space="preserve">der waarheid, dat is amen, waarheid, 't is alleszins hetzelfde. </w:t>
      </w:r>
    </w:p>
    <w:p w14:paraId="74955B10" w14:textId="77777777" w:rsidR="00394FA1" w:rsidRDefault="00394FA1" w:rsidP="00394FA1">
      <w:pPr>
        <w:jc w:val="both"/>
        <w:rPr>
          <w:i/>
          <w:snapToGrid w:val="0"/>
          <w:sz w:val="24"/>
        </w:rPr>
      </w:pPr>
      <w:r>
        <w:rPr>
          <w:snapToGrid w:val="0"/>
          <w:sz w:val="24"/>
        </w:rPr>
        <w:t xml:space="preserve">Grieks to gnaesion, wettig geboren, omdat dat alleen wettig uit de mens geboren wordt en voortkomt, dat oprecht geschiedt; Grieks aptharsia, eigenlijk onverderfelijkheid, en dus geeft oprechtheid te kennen, de zuiverheid derzelve, geen beginsel van verderving in zich hebbende, altijd onveranderlijk dezelfde blijvende; Grieks eilikrineia, dat bij 't licht of bij de glans van de zon onderscheiden is, omdat oprechtheid het licht wel verdragen kan, in de zonnestralen wel mag gezien worden: Joh. 3:21. </w:t>
      </w:r>
      <w:r>
        <w:rPr>
          <w:i/>
          <w:snapToGrid w:val="0"/>
          <w:sz w:val="24"/>
        </w:rPr>
        <w:t>Maar die de waarheid doet, komt tot het licht, opdat zijn werken openbaar worden, dat zij in God gedaan zijn.</w:t>
      </w:r>
    </w:p>
    <w:p w14:paraId="20D36A01" w14:textId="77777777" w:rsidR="00394FA1" w:rsidRDefault="00394FA1" w:rsidP="00394FA1">
      <w:pPr>
        <w:jc w:val="both"/>
        <w:rPr>
          <w:snapToGrid w:val="0"/>
          <w:sz w:val="24"/>
        </w:rPr>
      </w:pPr>
    </w:p>
    <w:p w14:paraId="69965F22" w14:textId="77777777" w:rsidR="00394FA1" w:rsidRDefault="00394FA1" w:rsidP="00394FA1">
      <w:pPr>
        <w:jc w:val="both"/>
        <w:rPr>
          <w:snapToGrid w:val="0"/>
          <w:sz w:val="24"/>
        </w:rPr>
      </w:pPr>
      <w:r>
        <w:rPr>
          <w:snapToGrid w:val="0"/>
          <w:sz w:val="24"/>
        </w:rPr>
        <w:t xml:space="preserve">Beschrijving. </w:t>
      </w:r>
    </w:p>
    <w:p w14:paraId="48CC9316" w14:textId="77777777" w:rsidR="00394FA1" w:rsidRDefault="00394FA1" w:rsidP="00394FA1">
      <w:pPr>
        <w:jc w:val="both"/>
        <w:rPr>
          <w:snapToGrid w:val="0"/>
          <w:sz w:val="24"/>
        </w:rPr>
      </w:pPr>
      <w:r>
        <w:rPr>
          <w:snapToGrid w:val="0"/>
          <w:sz w:val="24"/>
        </w:rPr>
        <w:t xml:space="preserve">II. </w:t>
      </w:r>
      <w:r>
        <w:rPr>
          <w:i/>
          <w:snapToGrid w:val="0"/>
          <w:sz w:val="24"/>
        </w:rPr>
        <w:t>Oprechtheid is een Christelijke deugd, van God door middel van het Woord, in de harten van de gelovigen gelegd, waardoor zij de wil Gods in waarheid doen.</w:t>
      </w:r>
      <w:r>
        <w:rPr>
          <w:snapToGrid w:val="0"/>
          <w:sz w:val="24"/>
        </w:rPr>
        <w:t xml:space="preserve"> </w:t>
      </w:r>
    </w:p>
    <w:p w14:paraId="6B3396DF" w14:textId="77777777" w:rsidR="00394FA1" w:rsidRDefault="00394FA1" w:rsidP="00394FA1">
      <w:pPr>
        <w:jc w:val="both"/>
        <w:rPr>
          <w:snapToGrid w:val="0"/>
          <w:sz w:val="24"/>
        </w:rPr>
      </w:pPr>
    </w:p>
    <w:p w14:paraId="352FC7B9" w14:textId="77777777" w:rsidR="00394FA1" w:rsidRDefault="00394FA1" w:rsidP="00394FA1">
      <w:pPr>
        <w:pStyle w:val="BodyText"/>
      </w:pPr>
      <w:r>
        <w:t xml:space="preserve">Wij noemen de oprechtheid </w:t>
      </w:r>
      <w:r>
        <w:rPr>
          <w:i/>
        </w:rPr>
        <w:t>een deugd.</w:t>
      </w:r>
      <w:r>
        <w:t xml:space="preserve"> Zij is niet een particuliere deugd, welke in deze of gene zaak maar te pas komt: maar zij is algemeen, en dringt door alle deugden heen, zodat het geen deugd is, wat de mens doet, tenzij de oprechtheid daarbij zij, en die als beziele. De volmaaktheid ziet op de bezitting van alle deugd waar iets aan ontbreekt, daar is geen volmaaktheid: maar de oprechtheid ziet op de manier, hoe de deugden uitgevoerd worden, en die kan plaats hebben, schoon de zaken, die gedaan worden, gebrekkig zijn. </w:t>
      </w:r>
    </w:p>
    <w:p w14:paraId="050DCE77" w14:textId="77777777" w:rsidR="00394FA1" w:rsidRDefault="00394FA1" w:rsidP="00394FA1">
      <w:pPr>
        <w:jc w:val="both"/>
        <w:rPr>
          <w:snapToGrid w:val="0"/>
          <w:sz w:val="24"/>
        </w:rPr>
      </w:pPr>
      <w:r>
        <w:rPr>
          <w:snapToGrid w:val="0"/>
          <w:sz w:val="24"/>
        </w:rPr>
        <w:t xml:space="preserve">Oprechtheid is een </w:t>
      </w:r>
      <w:r>
        <w:rPr>
          <w:i/>
          <w:snapToGrid w:val="0"/>
          <w:sz w:val="24"/>
        </w:rPr>
        <w:t>Christelijke</w:t>
      </w:r>
      <w:r>
        <w:rPr>
          <w:snapToGrid w:val="0"/>
          <w:sz w:val="24"/>
        </w:rPr>
        <w:t xml:space="preserve"> deugd. In sommige onbekeerden is wel een natuurlijke oprechtheid; 't is niet alles geveinsdheid al wat ze doen, zij doen vele dingen met hun hart in handel en wandel onder de mensen, en ook in hun godsdienst; maar zij missen in de zaak, die is maar uiterlijk, zij missen in de gestalten huns harten, die is niet geestelijk, niet wedergeboren; zij missen in het geestelijk einde, dat zij in 't oog hebben moesten; zij missen dan ook in de geestelijkheid van de oprechtheid; daarom is het alles natuurlijk werk; als hun iets van de Heere Jezus geboden wordt, daar ze geen behagen in hebben, dan gaan ze bedroefd weg met de anderszins oprechte jongeling, Matth. 19:16-22. Maar de Christelijke oprechtheid is van een geheel andere natuur, heeft andere voorwerpen, hart, oogmerk en manier, die vloeit uit de vereniging met Christus, die heeft gelijkheid met Christus; daarom wordt ze genoemd </w:t>
      </w:r>
      <w:r>
        <w:rPr>
          <w:i/>
          <w:snapToGrid w:val="0"/>
          <w:sz w:val="24"/>
        </w:rPr>
        <w:t>Christelijk.</w:t>
      </w:r>
      <w:r>
        <w:rPr>
          <w:snapToGrid w:val="0"/>
          <w:sz w:val="24"/>
        </w:rPr>
        <w:t xml:space="preserve"> </w:t>
      </w:r>
    </w:p>
    <w:p w14:paraId="7DB65EED" w14:textId="77777777" w:rsidR="00394FA1" w:rsidRDefault="00394FA1" w:rsidP="00394FA1">
      <w:pPr>
        <w:jc w:val="both"/>
        <w:rPr>
          <w:snapToGrid w:val="0"/>
          <w:sz w:val="24"/>
        </w:rPr>
      </w:pPr>
    </w:p>
    <w:p w14:paraId="5864B709" w14:textId="77777777" w:rsidR="00394FA1" w:rsidRDefault="00394FA1" w:rsidP="00394FA1">
      <w:pPr>
        <w:pStyle w:val="BodyText3"/>
      </w:pPr>
      <w:r>
        <w:t xml:space="preserve">In de gelovigen. </w:t>
      </w:r>
    </w:p>
    <w:p w14:paraId="2ACEC7BC" w14:textId="77777777" w:rsidR="00394FA1" w:rsidRDefault="00394FA1" w:rsidP="00394FA1">
      <w:pPr>
        <w:jc w:val="both"/>
        <w:rPr>
          <w:snapToGrid w:val="0"/>
          <w:sz w:val="24"/>
        </w:rPr>
      </w:pPr>
      <w:r>
        <w:rPr>
          <w:snapToGrid w:val="0"/>
          <w:sz w:val="24"/>
        </w:rPr>
        <w:t xml:space="preserve">III. Het subject zijn de harten van de gelovigen. De kinderen van God zijn vóór hun wedergeboorte, gelijk als alle andere mensen, blind, boos, onmachtig, onwillig, dood in de zonden en misdaden; maar de Heere geeft hun zijn Geest, die verlicht, wederbaart hen, maakt ze levendig door de vereniging met Christus, zodat Christus in hen en zij in Christus leven; hierdoor doen ze alles uit een geheel ander beginsel, en op een geheel andere manier, in alle omstandigheden. De oprechtheid heeft haar zitplaats niet in het gelaat, in de kleding, in de mond en in de daden, maar in hun harten. Het verstand is bestraald met een wonderbaar licht, de wil omhelst de geestelijke zaken, die dat licht hem vertoont, de hartstochten gaan naar de zaken uit, en om ze te hebben, te doen, en ze op een manier te doen, als de Heere behaaglijk is, zodat zij een hebbelijkheid van binnen hebben, en die hebbelijkheid straalt door het gelaat, kleding, woorden en daden; de gelovigen zijn oprechten:  Hoogl. 1:4 ... </w:t>
      </w:r>
      <w:r>
        <w:rPr>
          <w:i/>
          <w:snapToGrid w:val="0"/>
          <w:sz w:val="24"/>
        </w:rPr>
        <w:t>de oprechten hebben U lief.</w:t>
      </w:r>
      <w:r>
        <w:rPr>
          <w:snapToGrid w:val="0"/>
          <w:sz w:val="24"/>
        </w:rPr>
        <w:t xml:space="preserve"> Psalm 37:37. </w:t>
      </w:r>
      <w:r>
        <w:rPr>
          <w:i/>
          <w:snapToGrid w:val="0"/>
          <w:sz w:val="24"/>
        </w:rPr>
        <w:t>Let op de vrome, en ziet naar de oprechte.</w:t>
      </w:r>
    </w:p>
    <w:p w14:paraId="59D14D9D" w14:textId="77777777" w:rsidR="00394FA1" w:rsidRDefault="00394FA1" w:rsidP="00394FA1">
      <w:pPr>
        <w:jc w:val="both"/>
        <w:rPr>
          <w:snapToGrid w:val="0"/>
          <w:sz w:val="24"/>
        </w:rPr>
      </w:pPr>
      <w:r>
        <w:rPr>
          <w:snapToGrid w:val="0"/>
          <w:sz w:val="24"/>
        </w:rPr>
        <w:t xml:space="preserve">Oprechten van hart: Psalm 7:11 ... </w:t>
      </w:r>
      <w:r>
        <w:rPr>
          <w:i/>
          <w:snapToGrid w:val="0"/>
          <w:sz w:val="24"/>
        </w:rPr>
        <w:t>Die de oprechten van hart behoudt.</w:t>
      </w:r>
      <w:r>
        <w:rPr>
          <w:snapToGrid w:val="0"/>
          <w:sz w:val="24"/>
        </w:rPr>
        <w:t xml:space="preserve"> Psalm 97:11. </w:t>
      </w:r>
      <w:r>
        <w:rPr>
          <w:i/>
          <w:snapToGrid w:val="0"/>
          <w:sz w:val="24"/>
        </w:rPr>
        <w:t>Het licht is voor de rechtvaardige gezaaid, en vrolijkheid voor de oprechten van hart.</w:t>
      </w:r>
      <w:r>
        <w:rPr>
          <w:snapToGrid w:val="0"/>
          <w:sz w:val="24"/>
        </w:rPr>
        <w:t xml:space="preserve"> Oprechten van weg en wandel: Spr. 13:6. </w:t>
      </w:r>
      <w:r>
        <w:rPr>
          <w:i/>
          <w:snapToGrid w:val="0"/>
          <w:sz w:val="24"/>
        </w:rPr>
        <w:t>De gerechtigheid bewaart de oprechte van weg.</w:t>
      </w:r>
      <w:r>
        <w:rPr>
          <w:snapToGrid w:val="0"/>
          <w:sz w:val="24"/>
        </w:rPr>
        <w:t xml:space="preserve"> Psalm 119:1. </w:t>
      </w:r>
      <w:r>
        <w:rPr>
          <w:i/>
          <w:snapToGrid w:val="0"/>
          <w:sz w:val="24"/>
        </w:rPr>
        <w:t>Welgelukzalig zijn de oprechten van wandel.</w:t>
      </w:r>
    </w:p>
    <w:p w14:paraId="4D9B6377" w14:textId="77777777" w:rsidR="00394FA1" w:rsidRDefault="00394FA1" w:rsidP="00394FA1">
      <w:pPr>
        <w:jc w:val="both"/>
        <w:rPr>
          <w:snapToGrid w:val="0"/>
          <w:sz w:val="24"/>
        </w:rPr>
      </w:pPr>
    </w:p>
    <w:p w14:paraId="5D43A77E" w14:textId="77777777" w:rsidR="00394FA1" w:rsidRDefault="00394FA1" w:rsidP="00394FA1">
      <w:pPr>
        <w:pStyle w:val="BodyText3"/>
      </w:pPr>
      <w:r>
        <w:t xml:space="preserve">Heeft opzicht op de wil van God. </w:t>
      </w:r>
    </w:p>
    <w:p w14:paraId="077D6FC2" w14:textId="77777777" w:rsidR="00394FA1" w:rsidRDefault="00394FA1" w:rsidP="00394FA1">
      <w:pPr>
        <w:jc w:val="both"/>
        <w:rPr>
          <w:snapToGrid w:val="0"/>
          <w:sz w:val="24"/>
        </w:rPr>
      </w:pPr>
      <w:r>
        <w:rPr>
          <w:snapToGrid w:val="0"/>
          <w:sz w:val="24"/>
        </w:rPr>
        <w:t xml:space="preserve">Het voorwerp van de oprechtheid is de wil Gods. God heeft aan zijn kerk in de wet geopenbaard, wat Hij wil gedaan en gelaten hebben; deze omhelst de oprechte met gewilligheid en vrolijkheid, als de wil van God, zonder uitneming van een enige zaak, manier, tijd of plaats; de oprechte stelt zich de wet zo voor, het verstand is bezig die regel in 't oog te houden, de wil heeft er liefde toe, de hartstochten gaan daarnaar uit. en hij beoogt daarin alleen Gods wil te doen. daarin eindigt hij zonder bijoogmerken: Psalm 119:80. </w:t>
      </w:r>
      <w:r>
        <w:rPr>
          <w:i/>
          <w:snapToGrid w:val="0"/>
          <w:sz w:val="24"/>
        </w:rPr>
        <w:t>Laat mijn hart oprecht zijn tot Uw inzettingen.</w:t>
      </w:r>
      <w:r>
        <w:rPr>
          <w:snapToGrid w:val="0"/>
          <w:sz w:val="24"/>
        </w:rPr>
        <w:t xml:space="preserve"> Psalm 101:2</w:t>
      </w:r>
      <w:r>
        <w:rPr>
          <w:i/>
          <w:snapToGrid w:val="0"/>
          <w:sz w:val="24"/>
        </w:rPr>
        <w:t>. Ik zal verstandelijk handelen in de oprechte weg.</w:t>
      </w:r>
      <w:r>
        <w:rPr>
          <w:snapToGrid w:val="0"/>
          <w:sz w:val="24"/>
        </w:rPr>
        <w:t xml:space="preserve"> </w:t>
      </w:r>
    </w:p>
    <w:p w14:paraId="723516ED" w14:textId="77777777" w:rsidR="00394FA1" w:rsidRDefault="00394FA1" w:rsidP="00394FA1">
      <w:pPr>
        <w:jc w:val="both"/>
        <w:rPr>
          <w:snapToGrid w:val="0"/>
          <w:sz w:val="24"/>
        </w:rPr>
      </w:pPr>
    </w:p>
    <w:p w14:paraId="79BD7DCD" w14:textId="77777777" w:rsidR="00394FA1" w:rsidRDefault="00394FA1" w:rsidP="00394FA1">
      <w:pPr>
        <w:pStyle w:val="BodyText3"/>
      </w:pPr>
      <w:r>
        <w:t xml:space="preserve">Om die in waarheid te doen. </w:t>
      </w:r>
    </w:p>
    <w:p w14:paraId="75901D7A" w14:textId="77777777" w:rsidR="00394FA1" w:rsidRDefault="00394FA1" w:rsidP="00394FA1">
      <w:pPr>
        <w:jc w:val="both"/>
        <w:rPr>
          <w:snapToGrid w:val="0"/>
          <w:sz w:val="24"/>
        </w:rPr>
      </w:pPr>
      <w:r>
        <w:rPr>
          <w:snapToGrid w:val="0"/>
          <w:sz w:val="24"/>
        </w:rPr>
        <w:t xml:space="preserve">IV. De vorm bestaat in alles in waarheid te doen, Pilatus vraagde eens: </w:t>
      </w:r>
      <w:r>
        <w:rPr>
          <w:i/>
          <w:snapToGrid w:val="0"/>
          <w:sz w:val="24"/>
        </w:rPr>
        <w:t>wat is waarheid?</w:t>
      </w:r>
      <w:r>
        <w:rPr>
          <w:snapToGrid w:val="0"/>
          <w:sz w:val="24"/>
        </w:rPr>
        <w:t xml:space="preserve"> Maar hij wachtte niet totdat hem geantwoord werd; maar gij, hoort toe, wat waarheid is. </w:t>
      </w:r>
    </w:p>
    <w:p w14:paraId="34C7C2D6" w14:textId="77777777" w:rsidR="00394FA1" w:rsidRDefault="00394FA1" w:rsidP="008355E0">
      <w:pPr>
        <w:numPr>
          <w:ilvl w:val="0"/>
          <w:numId w:val="260"/>
        </w:numPr>
        <w:jc w:val="both"/>
        <w:rPr>
          <w:snapToGrid w:val="0"/>
          <w:sz w:val="24"/>
        </w:rPr>
      </w:pPr>
      <w:r>
        <w:rPr>
          <w:snapToGrid w:val="0"/>
          <w:sz w:val="24"/>
        </w:rPr>
        <w:t xml:space="preserve">God is Waarheid, Deut. 32:4. Hij is enkel waarheid, wezen, leven, eeuwigheid, heiligheid en heerlijkheid. God is de oorsprong van alle waarheid buiten Hem, zijn werk is waarheid, zijn woorden zijn waarheid. </w:t>
      </w:r>
    </w:p>
    <w:p w14:paraId="6E8A6CC6" w14:textId="77777777" w:rsidR="00394FA1" w:rsidRDefault="00394FA1" w:rsidP="008355E0">
      <w:pPr>
        <w:numPr>
          <w:ilvl w:val="0"/>
          <w:numId w:val="260"/>
        </w:numPr>
        <w:jc w:val="both"/>
        <w:rPr>
          <w:snapToGrid w:val="0"/>
          <w:sz w:val="24"/>
        </w:rPr>
      </w:pPr>
      <w:r>
        <w:rPr>
          <w:snapToGrid w:val="0"/>
          <w:sz w:val="24"/>
        </w:rPr>
        <w:t xml:space="preserve">De Heere Jezus is Waarheid, Joh. 14:6. Omdat Hij is het tegenbeeld en het lichaam van de voorbeelden en schaduwen. </w:t>
      </w:r>
    </w:p>
    <w:p w14:paraId="4F7BCA63" w14:textId="77777777" w:rsidR="00394FA1" w:rsidRDefault="00394FA1" w:rsidP="008355E0">
      <w:pPr>
        <w:numPr>
          <w:ilvl w:val="0"/>
          <w:numId w:val="260"/>
        </w:numPr>
        <w:jc w:val="both"/>
        <w:rPr>
          <w:snapToGrid w:val="0"/>
          <w:sz w:val="24"/>
        </w:rPr>
      </w:pPr>
      <w:r>
        <w:rPr>
          <w:snapToGrid w:val="0"/>
          <w:sz w:val="24"/>
        </w:rPr>
        <w:t xml:space="preserve">Het woord van God is waarheid, Joh. 17:17. En is het voorwerp en de regel van alles, wat geloofd en gedaan moet worden. </w:t>
      </w:r>
    </w:p>
    <w:p w14:paraId="5B100584" w14:textId="77777777" w:rsidR="00394FA1" w:rsidRDefault="00394FA1" w:rsidP="008355E0">
      <w:pPr>
        <w:numPr>
          <w:ilvl w:val="0"/>
          <w:numId w:val="260"/>
        </w:numPr>
        <w:jc w:val="both"/>
        <w:rPr>
          <w:snapToGrid w:val="0"/>
          <w:sz w:val="24"/>
        </w:rPr>
      </w:pPr>
      <w:r>
        <w:rPr>
          <w:snapToGrid w:val="0"/>
          <w:sz w:val="24"/>
        </w:rPr>
        <w:t xml:space="preserve">Er is ook een waarheid, die in de mens is: Psalm 51:8. </w:t>
      </w:r>
      <w:r>
        <w:rPr>
          <w:i/>
          <w:snapToGrid w:val="0"/>
          <w:sz w:val="24"/>
        </w:rPr>
        <w:t>Zie, Gij hebt lust tot waarheid in het binnenste.</w:t>
      </w:r>
      <w:r>
        <w:rPr>
          <w:snapToGrid w:val="0"/>
          <w:sz w:val="24"/>
        </w:rPr>
        <w:t xml:space="preserve"> Van deze spreken wij hier. </w:t>
      </w:r>
    </w:p>
    <w:p w14:paraId="10B072B8" w14:textId="77777777" w:rsidR="00394FA1" w:rsidRDefault="00394FA1" w:rsidP="00394FA1">
      <w:pPr>
        <w:jc w:val="both"/>
        <w:rPr>
          <w:snapToGrid w:val="0"/>
          <w:sz w:val="24"/>
        </w:rPr>
      </w:pPr>
    </w:p>
    <w:p w14:paraId="5C2DC78C" w14:textId="77777777" w:rsidR="00394FA1" w:rsidRDefault="00394FA1" w:rsidP="00394FA1">
      <w:pPr>
        <w:jc w:val="both"/>
        <w:rPr>
          <w:snapToGrid w:val="0"/>
          <w:sz w:val="24"/>
        </w:rPr>
      </w:pPr>
      <w:r>
        <w:rPr>
          <w:snapToGrid w:val="0"/>
          <w:sz w:val="24"/>
        </w:rPr>
        <w:t xml:space="preserve">Tot deze behoort een waarheid des verstands, van het hart, des monds, des werks en des oogmerks. </w:t>
      </w:r>
    </w:p>
    <w:p w14:paraId="634D235E" w14:textId="77777777" w:rsidR="00394FA1" w:rsidRDefault="00394FA1" w:rsidP="008355E0">
      <w:pPr>
        <w:numPr>
          <w:ilvl w:val="0"/>
          <w:numId w:val="261"/>
        </w:numPr>
        <w:jc w:val="both"/>
        <w:rPr>
          <w:snapToGrid w:val="0"/>
          <w:sz w:val="24"/>
        </w:rPr>
      </w:pPr>
      <w:r>
        <w:rPr>
          <w:snapToGrid w:val="0"/>
          <w:sz w:val="24"/>
        </w:rPr>
        <w:t xml:space="preserve">Een waarheid des verstands, zodat het verstand verlicht is door de Heilige Geest, en de goddelijke geopenbaarde zaken van de weg van de zaligheid door Christus zo ziet en kent, als ze in haar eigen gestalten zijn; de bevatting en de zaken komen overeen: Titus 1:1 ... </w:t>
      </w:r>
      <w:r>
        <w:rPr>
          <w:i/>
          <w:snapToGrid w:val="0"/>
          <w:sz w:val="24"/>
        </w:rPr>
        <w:t>de kennis der waarheid die naar de Godzaligheid is.</w:t>
      </w:r>
      <w:r>
        <w:rPr>
          <w:snapToGrid w:val="0"/>
          <w:sz w:val="24"/>
        </w:rPr>
        <w:t xml:space="preserve"> Dit is te hebben de zin van Christus, 1 Kor. 2:16: Eféze 4:21. </w:t>
      </w:r>
      <w:r>
        <w:rPr>
          <w:i/>
          <w:snapToGrid w:val="0"/>
          <w:sz w:val="24"/>
        </w:rPr>
        <w:t>Indien gij maar Hem gehoord hebt, en door Hem geleerd zijt, gelijk de waarheid in Jezus is.</w:t>
      </w:r>
      <w:r>
        <w:rPr>
          <w:snapToGrid w:val="0"/>
          <w:sz w:val="24"/>
        </w:rPr>
        <w:t xml:space="preserve"> 2 Kor. 11:10. </w:t>
      </w:r>
      <w:r>
        <w:rPr>
          <w:i/>
          <w:snapToGrid w:val="0"/>
          <w:sz w:val="24"/>
        </w:rPr>
        <w:t>De waarheid van Christus is in mij.</w:t>
      </w:r>
    </w:p>
    <w:p w14:paraId="2152C15D" w14:textId="77777777" w:rsidR="00394FA1" w:rsidRDefault="00394FA1" w:rsidP="008355E0">
      <w:pPr>
        <w:numPr>
          <w:ilvl w:val="0"/>
          <w:numId w:val="261"/>
        </w:numPr>
        <w:jc w:val="both"/>
        <w:rPr>
          <w:snapToGrid w:val="0"/>
          <w:sz w:val="24"/>
        </w:rPr>
      </w:pPr>
      <w:r>
        <w:rPr>
          <w:snapToGrid w:val="0"/>
          <w:sz w:val="24"/>
        </w:rPr>
        <w:t xml:space="preserve">Een waarheid van het hart, welke is een overeenkomst van de wil met de goddelijke waarheden, die te geloven en te doen zijn, het hart wordt daarmee verenigd in lust en liefde, om ze te geloven en te doen, zodat hetgeen waarheid is in het Woord, ook waarheid in hen is: Psalm 119:97. </w:t>
      </w:r>
      <w:r>
        <w:rPr>
          <w:i/>
          <w:snapToGrid w:val="0"/>
          <w:sz w:val="24"/>
        </w:rPr>
        <w:t>Hoe lief heb ik uw wet!</w:t>
      </w:r>
      <w:r>
        <w:rPr>
          <w:snapToGrid w:val="0"/>
          <w:sz w:val="24"/>
        </w:rPr>
        <w:t xml:space="preserve"> Rom. 7:22. </w:t>
      </w:r>
      <w:r>
        <w:rPr>
          <w:i/>
          <w:snapToGrid w:val="0"/>
          <w:sz w:val="24"/>
        </w:rPr>
        <w:t>Ik heb een vermaak in de wet Gods, naar den inwendigen mens.</w:t>
      </w:r>
    </w:p>
    <w:p w14:paraId="7ED0DC0E" w14:textId="77777777" w:rsidR="00394FA1" w:rsidRDefault="00394FA1" w:rsidP="008355E0">
      <w:pPr>
        <w:numPr>
          <w:ilvl w:val="0"/>
          <w:numId w:val="261"/>
        </w:numPr>
        <w:jc w:val="both"/>
        <w:rPr>
          <w:snapToGrid w:val="0"/>
          <w:sz w:val="24"/>
        </w:rPr>
      </w:pPr>
      <w:r>
        <w:rPr>
          <w:snapToGrid w:val="0"/>
          <w:sz w:val="24"/>
        </w:rPr>
        <w:t>Een waarheid des monds, welke is een overeenkomst van de woorden met het hart, nu, zoals gezegd is, verlicht en liefhebbende. Dit heeft plaats, als men van de goddelijke zaken spreekt, de waarheid belijdt, en in de omgang met mensen zo spreekt, als de zaak is en van het hart bevat wordt: Spr. 8:7</w:t>
      </w:r>
      <w:r>
        <w:rPr>
          <w:i/>
          <w:snapToGrid w:val="0"/>
          <w:sz w:val="24"/>
        </w:rPr>
        <w:t>. Mijn gehemelte zal de waarheid bedachtelijk uitspreken.</w:t>
      </w:r>
      <w:r>
        <w:rPr>
          <w:snapToGrid w:val="0"/>
          <w:sz w:val="24"/>
        </w:rPr>
        <w:t xml:space="preserve"> 1 Tim.2:7 </w:t>
      </w:r>
      <w:r>
        <w:rPr>
          <w:i/>
          <w:snapToGrid w:val="0"/>
          <w:sz w:val="24"/>
        </w:rPr>
        <w:t>... ik zeg de waarheid in Christus, ik lieg niet.</w:t>
      </w:r>
      <w:r>
        <w:rPr>
          <w:snapToGrid w:val="0"/>
          <w:sz w:val="24"/>
        </w:rPr>
        <w:t xml:space="preserve"> Eféze 4:25 ... </w:t>
      </w:r>
      <w:r>
        <w:rPr>
          <w:i/>
          <w:snapToGrid w:val="0"/>
          <w:sz w:val="24"/>
        </w:rPr>
        <w:t>spreekt de waarheid, een ieder met zijn naaste.</w:t>
      </w:r>
    </w:p>
    <w:p w14:paraId="2D970C09" w14:textId="77777777" w:rsidR="00394FA1" w:rsidRDefault="00394FA1" w:rsidP="008355E0">
      <w:pPr>
        <w:numPr>
          <w:ilvl w:val="0"/>
          <w:numId w:val="261"/>
        </w:numPr>
        <w:jc w:val="both"/>
        <w:rPr>
          <w:snapToGrid w:val="0"/>
          <w:sz w:val="24"/>
        </w:rPr>
      </w:pPr>
      <w:r>
        <w:rPr>
          <w:snapToGrid w:val="0"/>
          <w:sz w:val="24"/>
        </w:rPr>
        <w:t>Een waarheid des werks, als wanneer gelaat, doen en laten, van wat natuur het ook zij, 't zij in geestelijke, 't zij in burgerlijke zaken, overeenkomen met het hart, kennende en lievende de wil Gods, geopenbaard in het Woord: Psalm 119:97. Hoe lief heb ik uw wet! Zij is mijn betrachting de gehele dag. Jak 1:22. Zijt daders des Woords. Jes. 61:8. Ik zal geven dat hun werk in van de waarheid zal zijn. 2 Joh. 4 ... dat ik van u we kinderen gevonden heb, die in de waarheid wandelen.</w:t>
      </w:r>
    </w:p>
    <w:p w14:paraId="16B56DFE" w14:textId="77777777" w:rsidR="00394FA1" w:rsidRDefault="00394FA1" w:rsidP="008355E0">
      <w:pPr>
        <w:numPr>
          <w:ilvl w:val="0"/>
          <w:numId w:val="261"/>
        </w:numPr>
        <w:jc w:val="both"/>
        <w:rPr>
          <w:snapToGrid w:val="0"/>
          <w:sz w:val="24"/>
        </w:rPr>
      </w:pPr>
      <w:r>
        <w:rPr>
          <w:snapToGrid w:val="0"/>
          <w:sz w:val="24"/>
        </w:rPr>
        <w:t xml:space="preserve">Een waarheid des oogmerks, als hetgeen wij beogen met de wil van God, hart, mond en daden overeenkomt; 't einde dat wij beogen, wordt bijzonder mede in de oprechtheid vereist, dat moet met al het gezegde overeenkomen, of het is alles verdraaid. Een kwaad oogmerk verderft goede middelen, en kwade middelen bederven een goed oogmerk. Psalm 66:18. </w:t>
      </w:r>
      <w:r>
        <w:rPr>
          <w:i/>
          <w:snapToGrid w:val="0"/>
          <w:sz w:val="24"/>
        </w:rPr>
        <w:t>Had ik naar ongerechtigheid met mijn hart gezien, de Heere zou niet gehoord hebben.</w:t>
      </w:r>
      <w:r>
        <w:rPr>
          <w:snapToGrid w:val="0"/>
          <w:sz w:val="24"/>
        </w:rPr>
        <w:t xml:space="preserve"> Matth. 6:22, 23. </w:t>
      </w:r>
      <w:r>
        <w:rPr>
          <w:i/>
          <w:snapToGrid w:val="0"/>
          <w:sz w:val="24"/>
        </w:rPr>
        <w:t>De kaars des lichaams is het oog; indien dan uw oog eenvoudig is, zo zal uw gehele lichaam verlicht wezen; maar indien uw oog boos is, zo zal geheel uw lichaam duister zijn.</w:t>
      </w:r>
    </w:p>
    <w:p w14:paraId="49497001" w14:textId="77777777" w:rsidR="00394FA1" w:rsidRDefault="00394FA1" w:rsidP="00394FA1">
      <w:pPr>
        <w:pStyle w:val="BodyText"/>
      </w:pPr>
      <w:r>
        <w:t xml:space="preserve">Neemt dit nu alles te samen, alles moet één zijn, en als dit alles één is, dit is waarheid, en deze waarheid maakt het ware wezen van de oprechtheid uit; waar deze waarheid enigszins gemist wordt, daar feilt de oprechtheid. </w:t>
      </w:r>
    </w:p>
    <w:p w14:paraId="215AC230" w14:textId="77777777" w:rsidR="00394FA1" w:rsidRDefault="00394FA1" w:rsidP="00394FA1">
      <w:pPr>
        <w:jc w:val="both"/>
        <w:rPr>
          <w:b/>
          <w:snapToGrid w:val="0"/>
          <w:sz w:val="24"/>
        </w:rPr>
      </w:pPr>
    </w:p>
    <w:p w14:paraId="31D86D87" w14:textId="77777777" w:rsidR="00394FA1" w:rsidRDefault="00394FA1" w:rsidP="00394FA1">
      <w:pPr>
        <w:jc w:val="both"/>
        <w:rPr>
          <w:snapToGrid w:val="0"/>
          <w:sz w:val="24"/>
        </w:rPr>
      </w:pPr>
      <w:r>
        <w:rPr>
          <w:b/>
          <w:snapToGrid w:val="0"/>
          <w:sz w:val="24"/>
        </w:rPr>
        <w:t>De oorzaak is God.</w:t>
      </w:r>
      <w:r>
        <w:rPr>
          <w:snapToGrid w:val="0"/>
          <w:sz w:val="24"/>
        </w:rPr>
        <w:t xml:space="preserve"> </w:t>
      </w:r>
    </w:p>
    <w:p w14:paraId="56EE8F76" w14:textId="77777777" w:rsidR="00394FA1" w:rsidRDefault="00394FA1" w:rsidP="00394FA1">
      <w:pPr>
        <w:pStyle w:val="BodyText"/>
      </w:pPr>
      <w:r>
        <w:t xml:space="preserve">V. De oorzaak van de oprechtheid is God: want God geeft licht om de waarheid te kennen, geeft liefde tot de waarheid, geeft waarheid in het hart, en zo dan ook de oprechtheid in alle daden, die uit dat geestelijk levend hart voortkomen: Jes. 61:8 </w:t>
      </w:r>
      <w:r>
        <w:rPr>
          <w:i/>
        </w:rPr>
        <w:t>... Ik zal geven, dat hun werk in van de waarheid zal zijn.</w:t>
      </w:r>
      <w:r>
        <w:t xml:space="preserve"> David erkent dat het van de Heere moest komen, daarom bad hij er om: Psalm 119:80</w:t>
      </w:r>
      <w:r>
        <w:rPr>
          <w:i/>
        </w:rPr>
        <w:t>. Laat mijn hart oprecht zijn tot uw inzettingen.</w:t>
      </w:r>
      <w:r>
        <w:t xml:space="preserve"> Hoewel God onmiddellijk het hart aanraakt en hervormt, zo gebruikt God nochtans tot een middel het Woord: Joh. 17:17</w:t>
      </w:r>
      <w:r>
        <w:rPr>
          <w:i/>
        </w:rPr>
        <w:t>. Heilig ze in uw waarheid; uw woord is de waarheid.</w:t>
      </w:r>
    </w:p>
    <w:p w14:paraId="19027D48" w14:textId="77777777" w:rsidR="00394FA1" w:rsidRDefault="00394FA1" w:rsidP="00394FA1">
      <w:pPr>
        <w:jc w:val="both"/>
        <w:rPr>
          <w:snapToGrid w:val="0"/>
          <w:sz w:val="24"/>
        </w:rPr>
      </w:pPr>
    </w:p>
    <w:p w14:paraId="0F8CFDB7" w14:textId="77777777" w:rsidR="00394FA1" w:rsidRDefault="00394FA1" w:rsidP="00394FA1">
      <w:pPr>
        <w:pStyle w:val="BodyText3"/>
      </w:pPr>
      <w:r>
        <w:t xml:space="preserve">Overtuiging van onoprechten, hoedanige zijn. </w:t>
      </w:r>
    </w:p>
    <w:p w14:paraId="2EEDFEB1" w14:textId="77777777" w:rsidR="00394FA1" w:rsidRDefault="00394FA1" w:rsidP="00394FA1">
      <w:pPr>
        <w:jc w:val="both"/>
        <w:rPr>
          <w:snapToGrid w:val="0"/>
          <w:sz w:val="24"/>
        </w:rPr>
      </w:pPr>
      <w:r>
        <w:rPr>
          <w:snapToGrid w:val="0"/>
          <w:sz w:val="24"/>
        </w:rPr>
        <w:t xml:space="preserve">VI. De natuur van deze deugd voorgesteld zijnde, verplicht een ieder tot oefening; God eiste dat van Abraham, en meteen van alle zijn kinderen door het geloof: Gen. 17:1 ... </w:t>
      </w:r>
      <w:r>
        <w:rPr>
          <w:i/>
          <w:snapToGrid w:val="0"/>
          <w:sz w:val="24"/>
        </w:rPr>
        <w:t>Wandel voor mij</w:t>
      </w:r>
      <w:r>
        <w:rPr>
          <w:snapToGrid w:val="0"/>
          <w:sz w:val="24"/>
        </w:rPr>
        <w:t xml:space="preserve">n aangezicht, en zijt oprecht! Deut. 18:13. Oprecht zult gij zijn met de Heere, uw God. Matth. 10:16 </w:t>
      </w:r>
      <w:r>
        <w:rPr>
          <w:i/>
          <w:snapToGrid w:val="0"/>
          <w:sz w:val="24"/>
        </w:rPr>
        <w:t>... zijt dan voorzichtig gelijk de slangen, en oprecht gelijk de duiven.</w:t>
      </w:r>
      <w:r>
        <w:rPr>
          <w:snapToGrid w:val="0"/>
          <w:sz w:val="24"/>
        </w:rPr>
        <w:t xml:space="preserve"> Uw hart zal bij zichzelf overtuigd zijn van de betamelijkheid en de verplichting; maar komende tot uzelf, en de bovenvoorgestelde waarheid u als een spiegel voorhoudende, hoedanig zijt gij? Bent u onder de oprechten? 't Is nodig de onoprechten te overtuigen, en hun ellendige staat te tonen of het een middel mocht zijn tot hun bekering: ook is 't nodig de oprechten te overtuigen van hun gebrek in deze dele. </w:t>
      </w:r>
    </w:p>
    <w:p w14:paraId="7B50A264" w14:textId="77777777" w:rsidR="00394FA1" w:rsidRDefault="00394FA1" w:rsidP="00394FA1">
      <w:pPr>
        <w:jc w:val="both"/>
        <w:rPr>
          <w:snapToGrid w:val="0"/>
          <w:sz w:val="24"/>
        </w:rPr>
      </w:pPr>
    </w:p>
    <w:p w14:paraId="5F72CB37" w14:textId="77777777" w:rsidR="00394FA1" w:rsidRDefault="00394FA1" w:rsidP="00394FA1">
      <w:pPr>
        <w:pStyle w:val="BodyText3"/>
      </w:pPr>
      <w:r>
        <w:t xml:space="preserve">Alle onbekeerden. </w:t>
      </w:r>
    </w:p>
    <w:p w14:paraId="51EAE49B" w14:textId="77777777" w:rsidR="00394FA1" w:rsidRDefault="00394FA1" w:rsidP="00394FA1">
      <w:pPr>
        <w:jc w:val="both"/>
        <w:rPr>
          <w:snapToGrid w:val="0"/>
          <w:sz w:val="24"/>
        </w:rPr>
      </w:pPr>
      <w:r>
        <w:rPr>
          <w:snapToGrid w:val="0"/>
          <w:sz w:val="24"/>
        </w:rPr>
        <w:t xml:space="preserve">1. Gij zijt waarlijk nog onder de geveinsden, die nog in een onbekeerde staat zijn. Hoe kan uw hart oprecht zijn voor God, die gij Hem niet kent in 't aangezicht van Jezus Christus? Hoe zult gij in de oprechte weg gaan, daar de rechte weg ter zaligheid voor u nog verborgen is? Gij, die geen inwendige lust en liefde hebt tot de weg, om door Christus tot God te gaan, om de weg van de heiligheid in te treden? Die nog niet eens uw voet op die weg gezet hebt; maar nog hebt u verduisterd verstand, uw stenen hart, en uw leven in de aarde? 't Is allemaal verdraaid, 't gaat alles van God en zijn wil af. Dus kan daar geen oprechtheid zijn; of uw oogmerk en sommige van uw daden, 't zij burgerlijke, 't zij uitwendig godsdienstige, met uw hart al overeenkomen, daar is toch geen oprechtheid, want het hart zelf deugt niet, daarom deugt het alles niet wat daarmee overeenkomt. Schoon gij geen geveinsden waart, zo zijt gij nochtans niet oprecht voor God. </w:t>
      </w:r>
    </w:p>
    <w:p w14:paraId="3B50F02A" w14:textId="77777777" w:rsidR="00394FA1" w:rsidRDefault="00394FA1" w:rsidP="00394FA1">
      <w:pPr>
        <w:jc w:val="both"/>
        <w:rPr>
          <w:snapToGrid w:val="0"/>
          <w:sz w:val="24"/>
        </w:rPr>
      </w:pPr>
    </w:p>
    <w:p w14:paraId="2B1A5DA4" w14:textId="77777777" w:rsidR="00394FA1" w:rsidRDefault="00394FA1" w:rsidP="00394FA1">
      <w:pPr>
        <w:pStyle w:val="BodyText3"/>
      </w:pPr>
      <w:r>
        <w:t xml:space="preserve">En huichelaars. </w:t>
      </w:r>
    </w:p>
    <w:p w14:paraId="2D872303" w14:textId="77777777" w:rsidR="00394FA1" w:rsidRDefault="00394FA1" w:rsidP="00394FA1">
      <w:pPr>
        <w:jc w:val="both"/>
        <w:rPr>
          <w:snapToGrid w:val="0"/>
          <w:sz w:val="24"/>
        </w:rPr>
      </w:pPr>
      <w:r>
        <w:rPr>
          <w:snapToGrid w:val="0"/>
          <w:sz w:val="24"/>
        </w:rPr>
        <w:t xml:space="preserve">2. U bent volslagen huichelaars en geveinsden, die uzelf beoogt, in alles wat u doet, en die het alles te doen is om eer, om liefde, om winst, en daartoe u anders gelaat, dan u bent. U ziet zelden naar binnen, en hebt het veinzen u zo aangewend, dat u er zelfs niet om denkt als u het doet; daarom zullen wij u eens naar het leven afschilderen, en u tonen, hoe gij zijt in de burgerlijke omgang, en in de godsdienst. </w:t>
      </w:r>
    </w:p>
    <w:p w14:paraId="3456FA0A" w14:textId="77777777" w:rsidR="00394FA1" w:rsidRDefault="00394FA1" w:rsidP="00394FA1">
      <w:pPr>
        <w:jc w:val="both"/>
        <w:rPr>
          <w:snapToGrid w:val="0"/>
          <w:sz w:val="24"/>
        </w:rPr>
      </w:pPr>
    </w:p>
    <w:p w14:paraId="07C32435" w14:textId="77777777" w:rsidR="00394FA1" w:rsidRDefault="00394FA1" w:rsidP="00394FA1">
      <w:pPr>
        <w:pStyle w:val="BodyText3"/>
      </w:pPr>
      <w:r>
        <w:t xml:space="preserve">In de burgerlijke omgang. </w:t>
      </w:r>
    </w:p>
    <w:p w14:paraId="6450BF2C" w14:textId="77777777" w:rsidR="00394FA1" w:rsidRDefault="00394FA1" w:rsidP="00394FA1">
      <w:pPr>
        <w:jc w:val="both"/>
        <w:rPr>
          <w:snapToGrid w:val="0"/>
          <w:sz w:val="24"/>
        </w:rPr>
      </w:pPr>
      <w:r>
        <w:rPr>
          <w:snapToGrid w:val="0"/>
          <w:sz w:val="24"/>
        </w:rPr>
        <w:t xml:space="preserve">VII. (a) In de burgerlijke omgang. 't Is of de geveinsde bij Kaïn had school gelegen; hij spreekt vriendelijk met zijn naaste, hij lokt hem uit, maar 't is om hem te doden. Van Saul heeft hij het kunstje geleerd om anderen aan te zetten, om zo een te prijzen, omdat men hem in 't net zou krijgen om hem met vele weldaden te overladen: "Ik zal David mijn dochter geven, opdat zij hem tot een strik zij." Hij heeft het Joab afgezien, hoe men, door zich te verblijden over iemand, en door hem naar zijn welstand te vragen, hem een moordpriem in 't hart kan duwen. Absalom onderwijst hem een maaltijd aan te richten, om Amnon te doden. Judas heeft hem geleerd, hoe men met kussen verraden kan. David beschrijft ze: Psalm 28:3, </w:t>
      </w:r>
      <w:r>
        <w:rPr>
          <w:i/>
          <w:snapToGrid w:val="0"/>
          <w:sz w:val="24"/>
        </w:rPr>
        <w:t>Die van vrede spreken met hun naasten; maar kwaad is in hun hart.</w:t>
      </w:r>
      <w:r>
        <w:rPr>
          <w:snapToGrid w:val="0"/>
          <w:sz w:val="24"/>
        </w:rPr>
        <w:t xml:space="preserve"> Psalm 62:5</w:t>
      </w:r>
      <w:r>
        <w:rPr>
          <w:i/>
          <w:snapToGrid w:val="0"/>
          <w:sz w:val="24"/>
        </w:rPr>
        <w:t>, Met hun mond zegenen zij, maar met hun binnenste vloeken zij.</w:t>
      </w:r>
      <w:r>
        <w:rPr>
          <w:snapToGrid w:val="0"/>
          <w:sz w:val="24"/>
        </w:rPr>
        <w:t xml:space="preserve"> Psalm 55:22, </w:t>
      </w:r>
      <w:r>
        <w:rPr>
          <w:i/>
          <w:snapToGrid w:val="0"/>
          <w:sz w:val="24"/>
        </w:rPr>
        <w:t>Zijn mond is gladder dan boter, maar zijn hart is krijg; zijn woorden zijn zachter dan olie, maar dezelve zijn blote zwaarden.</w:t>
      </w:r>
      <w:r>
        <w:rPr>
          <w:snapToGrid w:val="0"/>
          <w:sz w:val="24"/>
        </w:rPr>
        <w:t xml:space="preserve"> </w:t>
      </w:r>
    </w:p>
    <w:p w14:paraId="08C2E47D" w14:textId="77777777" w:rsidR="00394FA1" w:rsidRDefault="00394FA1" w:rsidP="00394FA1">
      <w:pPr>
        <w:jc w:val="both"/>
        <w:rPr>
          <w:snapToGrid w:val="0"/>
          <w:sz w:val="24"/>
        </w:rPr>
      </w:pPr>
    </w:p>
    <w:p w14:paraId="37C4394C" w14:textId="77777777" w:rsidR="00394FA1" w:rsidRDefault="00394FA1" w:rsidP="00394FA1">
      <w:pPr>
        <w:pStyle w:val="BodyText3"/>
      </w:pPr>
      <w:r>
        <w:t xml:space="preserve">In de godsdienst, waarin zij afgeschilderd worden. </w:t>
      </w:r>
    </w:p>
    <w:p w14:paraId="7DD6E0B0" w14:textId="77777777" w:rsidR="00394FA1" w:rsidRDefault="00394FA1" w:rsidP="00394FA1">
      <w:pPr>
        <w:jc w:val="both"/>
        <w:rPr>
          <w:snapToGrid w:val="0"/>
          <w:sz w:val="24"/>
        </w:rPr>
      </w:pPr>
      <w:r>
        <w:rPr>
          <w:snapToGrid w:val="0"/>
          <w:sz w:val="24"/>
        </w:rPr>
        <w:t xml:space="preserve">(b) In het godsdienstige. Als het een tijd is dat de Godzaligheid in achting is, dan wordt de kerk vervuld met geveinsden. 't Was te wensen dat de geveinsde van de predikstoel bleef, dat men daar niet vernam zodanigen, die met al hun macht studeerden: </w:t>
      </w:r>
    </w:p>
    <w:p w14:paraId="3776B61A" w14:textId="77777777" w:rsidR="00394FA1" w:rsidRDefault="00394FA1" w:rsidP="008355E0">
      <w:pPr>
        <w:numPr>
          <w:ilvl w:val="0"/>
          <w:numId w:val="203"/>
        </w:numPr>
        <w:jc w:val="both"/>
        <w:rPr>
          <w:snapToGrid w:val="0"/>
          <w:sz w:val="24"/>
        </w:rPr>
      </w:pPr>
      <w:r>
        <w:rPr>
          <w:snapToGrid w:val="0"/>
          <w:sz w:val="24"/>
        </w:rPr>
        <w:t xml:space="preserve">de een, om de naam van geleerde te krijgen, schoon hij het inderdaad niet is, en zo hij een geweten heeft, dat hem zijn verkeerd oogmerk aanwijst, dat paait men dan, dat het is om daarna, de naam bekomen hebbende, te meerder te kunnen stichten. </w:t>
      </w:r>
    </w:p>
    <w:p w14:paraId="6034C827" w14:textId="77777777" w:rsidR="00394FA1" w:rsidRDefault="00394FA1" w:rsidP="008355E0">
      <w:pPr>
        <w:numPr>
          <w:ilvl w:val="0"/>
          <w:numId w:val="203"/>
        </w:numPr>
        <w:jc w:val="both"/>
        <w:rPr>
          <w:snapToGrid w:val="0"/>
          <w:sz w:val="24"/>
        </w:rPr>
      </w:pPr>
      <w:r>
        <w:rPr>
          <w:snapToGrid w:val="0"/>
          <w:sz w:val="24"/>
        </w:rPr>
        <w:t xml:space="preserve">De ander, om welsprekende geacht te worden. </w:t>
      </w:r>
    </w:p>
    <w:p w14:paraId="63EF6FA9" w14:textId="77777777" w:rsidR="00394FA1" w:rsidRDefault="00394FA1" w:rsidP="008355E0">
      <w:pPr>
        <w:numPr>
          <w:ilvl w:val="0"/>
          <w:numId w:val="203"/>
        </w:numPr>
        <w:jc w:val="both"/>
        <w:rPr>
          <w:snapToGrid w:val="0"/>
          <w:sz w:val="24"/>
        </w:rPr>
      </w:pPr>
      <w:r>
        <w:rPr>
          <w:snapToGrid w:val="0"/>
          <w:sz w:val="24"/>
        </w:rPr>
        <w:t xml:space="preserve">De derde, om verwondering over zich te verwekken, dat hij zo'n stem en zulke gaven heeft, die een grilling door de hersenen van de mensen jagen, en hun de tranen uit de ogen persen. </w:t>
      </w:r>
    </w:p>
    <w:p w14:paraId="739B8B05" w14:textId="77777777" w:rsidR="00394FA1" w:rsidRDefault="00394FA1" w:rsidP="008355E0">
      <w:pPr>
        <w:numPr>
          <w:ilvl w:val="0"/>
          <w:numId w:val="203"/>
        </w:numPr>
        <w:jc w:val="both"/>
        <w:rPr>
          <w:snapToGrid w:val="0"/>
          <w:sz w:val="24"/>
        </w:rPr>
      </w:pPr>
      <w:r>
        <w:rPr>
          <w:snapToGrid w:val="0"/>
          <w:sz w:val="24"/>
        </w:rPr>
        <w:t xml:space="preserve">Een vierde schijnt in het bidden opgenomen en verhemeld te zijn, en in 't prediken een engel; maar 't is om eer, om aanzien, om het toejuichen van het volk te hebben, en als men dan van de predikstoel komt, dan tracht men te vernemen, wat genoegen men heeft gegeven, en het is hem als een balsem op zijn ziel, als er veel volk geweest is, als de vergadering ontroerd is geweest, als men zegt: dat is een wakker predikant; bij dat gezelschap is men liefst, waar men geprezen wordt, en waar men een afgod van hem maakt. De duivel zelf kan zich veranderen in een engel des lichts, zo kunnen ook zijn dienaren wel een haren mantel van Elia, en een kleed van Johannes de Doper aandoen, om te liegen, Zach. 13:4. Doch de een weet hem wat netter om te hangen dan de ander. Gruwelijker en walgelijker ding is er onder de zon niet, dan een geveinsd predikant. </w:t>
      </w:r>
    </w:p>
    <w:p w14:paraId="31313CD9" w14:textId="77777777" w:rsidR="00394FA1" w:rsidRDefault="00394FA1" w:rsidP="00394FA1">
      <w:pPr>
        <w:jc w:val="both"/>
        <w:rPr>
          <w:snapToGrid w:val="0"/>
          <w:sz w:val="24"/>
        </w:rPr>
      </w:pPr>
    </w:p>
    <w:p w14:paraId="48F81863" w14:textId="77777777" w:rsidR="00394FA1" w:rsidRDefault="00394FA1" w:rsidP="00394FA1">
      <w:pPr>
        <w:jc w:val="both"/>
        <w:rPr>
          <w:snapToGrid w:val="0"/>
          <w:sz w:val="24"/>
        </w:rPr>
      </w:pPr>
      <w:r>
        <w:rPr>
          <w:snapToGrid w:val="0"/>
          <w:sz w:val="24"/>
        </w:rPr>
        <w:t xml:space="preserve">Komende tot de lidmaten; de huichelaar ziet wat de Godzaligen doen, en dat aapt hij na om ook voor een Godzalige door te gaan, zodat het kwaad niet ligt in zijn uitwendige vertoning, even alsof het allen geveinsden waren die zo deden, want dan zou de geveinsde dat alles mijden; want hij zoekt niet de naam van een geveinsde, maar van een Godzalige. Dus weerleggen de lasteraars van de Godzaligen zichzelf, als zij de Godzaligen geveinsden noemen; want 't is aan het geweten openbaar, dat men zo moet zijn en leven als de Godzaligen, en als de geveinsden het trachten na te maken, en daarom, omdat een geveinsde die schijn zoekt, zo is het waarheid, als iemand de zaak van die schijn heeft. Maar het kwaad van de huichelaar ligt in zijn hart en oogmerk, hij tracht het niet te zijn dat hij wil schijnen; hij is het niet, hij beoogt het niet, maar hij beoogt alleen de naam, en als hij die naam heeft, dan heeft hij er genoeg van, de naam weet hij dan tot zijn voordeel te gebruiken. En om de naam te verkrijgen, zo gaat hij naarstig ter kerk. 't gaat zo het gaat, daar moet hij zijn, men moet hem daar niet missen. Men loopt naar de predikant, die de Godzaligen liefst horen, men moet vooral zitten op een plaats, waar men van allen gezien kan worden; wordt er gezongen, men neemt almede een boek in de hand, al zou men er niet een letter in lezen: men verheft zijn stem almede, niet om zichzelf en anderen op te wekken in de lof van God, maar opdat anderen zouden horen hoe fraaie stem hij heeft, of hoe vast hij de wijs kent, daarom zal hij wel voor de voorzanger beginnen, en op 't laatste een dreun nageven. </w:t>
      </w:r>
    </w:p>
    <w:p w14:paraId="70CC79B6" w14:textId="77777777" w:rsidR="00394FA1" w:rsidRDefault="00394FA1" w:rsidP="00394FA1">
      <w:pPr>
        <w:jc w:val="both"/>
        <w:rPr>
          <w:snapToGrid w:val="0"/>
          <w:sz w:val="24"/>
        </w:rPr>
      </w:pPr>
      <w:r>
        <w:rPr>
          <w:snapToGrid w:val="0"/>
          <w:sz w:val="24"/>
        </w:rPr>
        <w:t xml:space="preserve">Zal men bidden, hij buigt zich met een groot gebaar, of hij staat op; hij weet onder het gebed zuchtingen te maken, en na het gebed zijn ogen wel af te vegen, alsof hij geschreid had. </w:t>
      </w:r>
    </w:p>
    <w:p w14:paraId="6F661C99" w14:textId="77777777" w:rsidR="00394FA1" w:rsidRDefault="00394FA1" w:rsidP="00394FA1">
      <w:pPr>
        <w:jc w:val="both"/>
        <w:rPr>
          <w:snapToGrid w:val="0"/>
          <w:sz w:val="24"/>
        </w:rPr>
      </w:pPr>
      <w:r>
        <w:rPr>
          <w:snapToGrid w:val="0"/>
          <w:sz w:val="24"/>
        </w:rPr>
        <w:t xml:space="preserve">Onder de predikatie maakt hij een aandachtige vertoning, hij staat wel eens op, hij wendt niet een oog van de predikant, en hij schijnt hem de woorden uit de mond te gapen en op te eten; hij slaat zijn boek wel eens op, en legt er een vouwtje bij, alsof hij een plaats aantekende, al is het verre van de plaats, die de predikant noemt, en ondertussen ziet hij altemet eens heimelijk ter zijde uit, of hij wel gezien wordt, dat hij zo aandachtig is, schoon hij nergens minder op denkt dan op de predikatie; hij telt misschien de ruiten in de ramen, de pijpen in het orgel, het snijwerk aan de predikstoel. </w:t>
      </w:r>
    </w:p>
    <w:p w14:paraId="3B63FF8F" w14:textId="77777777" w:rsidR="00394FA1" w:rsidRDefault="00394FA1" w:rsidP="00394FA1">
      <w:pPr>
        <w:jc w:val="both"/>
        <w:rPr>
          <w:snapToGrid w:val="0"/>
          <w:sz w:val="24"/>
        </w:rPr>
      </w:pPr>
      <w:r>
        <w:rPr>
          <w:snapToGrid w:val="0"/>
          <w:sz w:val="24"/>
        </w:rPr>
        <w:t xml:space="preserve">Komt de diaken om de aalmoezen te vergaderen, hij wordt hem kwansuis niet gewaar eer hij bij hem was, en die schijnt zijn aandacht te storen; geeft hij een duit, hij zoekt de dunste uit, opdat het klinken zou als zilvergeld; geeft hij wat meerder, hij wilde dat het door de gehele kerk klonk. </w:t>
      </w:r>
    </w:p>
    <w:p w14:paraId="064FF309" w14:textId="77777777" w:rsidR="00394FA1" w:rsidRDefault="00394FA1" w:rsidP="00394FA1">
      <w:pPr>
        <w:jc w:val="both"/>
        <w:rPr>
          <w:snapToGrid w:val="0"/>
          <w:sz w:val="24"/>
        </w:rPr>
      </w:pPr>
      <w:r>
        <w:rPr>
          <w:snapToGrid w:val="0"/>
          <w:sz w:val="24"/>
        </w:rPr>
        <w:t xml:space="preserve">De godsdienst gedaan zijnde, daar gaat onze geveinsde heen, en hij bezoekt de een en de ander, met zijn boek in de hand, om te tonen, dat hij uit de kerk komt, en hij prijst de predikatie zeer, en dat hij er zoveel stichting van gehad heeft, schoon hij niet een woord er van weet te zeggen, en men beklaagt zich over de kortheid van geheugen. </w:t>
      </w:r>
    </w:p>
    <w:p w14:paraId="442B4AD4" w14:textId="77777777" w:rsidR="00394FA1" w:rsidRDefault="00394FA1" w:rsidP="00394FA1">
      <w:pPr>
        <w:jc w:val="both"/>
        <w:rPr>
          <w:snapToGrid w:val="0"/>
          <w:sz w:val="24"/>
        </w:rPr>
      </w:pPr>
      <w:r>
        <w:rPr>
          <w:snapToGrid w:val="0"/>
          <w:sz w:val="24"/>
        </w:rPr>
        <w:t xml:space="preserve">Doet men een gebed, of leest men een hoofdstuk, dat moet zo luid gedaan worden, dat anderen, al waren ze op de straat, het zouden kunnen horen; verwacht men de predikant in het huisbezoek, de Bijbel moet vooral openliggen, en soms nog wel een boek twee of drie daarbij, en men is zo aandachtig in het lezen, dat men de predikant niet gewaar wordt, al staat hij op de vloer, en dan is het of men verschoot; men maakt kennis met Godzaligen, en men spreekt bij anderen van de gemeenzaamheid, die men met die en die Godzaligen heeft; men laat het hoofd soms op de een zijde hangen, men meet zijn woorden bij de el uit, alsof men zo nauw op zijn woorden let, en men volgt zelfs de kwade gebaren, welke sommige Godzaligen, zonder hun weten, zich hebben aangewend. Ja om te meerder uit te schijnen, zal men geweten maken van een kannetje of akertje te dragen. Men is zeer ijverende voor het uitwendige en zich meesterlijk te dragen in het bestraffen van anderen. </w:t>
      </w:r>
    </w:p>
    <w:p w14:paraId="4BE28773" w14:textId="77777777" w:rsidR="00394FA1" w:rsidRDefault="00394FA1" w:rsidP="00394FA1">
      <w:pPr>
        <w:jc w:val="both"/>
        <w:rPr>
          <w:snapToGrid w:val="0"/>
          <w:sz w:val="24"/>
        </w:rPr>
      </w:pPr>
      <w:r>
        <w:rPr>
          <w:snapToGrid w:val="0"/>
          <w:sz w:val="24"/>
        </w:rPr>
        <w:t xml:space="preserve">Altijd heeft men de mond vol van klachten over de verdorvenheid en het verval van de kerk; men vermeet zich de leraren te onderwijzen, wat en hoe ze prediken moeten, en men heeft op ieder predikant en predikatie wat te zeggen, bijzonder van die, welke de Godzaligen het minste horen. De geveinsden zijn als de bedelaars, de een geeft zich voor zo een, en de ander voor zo een uit, en op die kunst van bedelen verstaat ieder zich best; zo ook de een geveinsde verstaat zich best hierin, de andere daarin; de een is zo plomp in 't veinzen, dat een ieder het zien kan, een ander kan het zo fijntjes doen, dat hij de beste zou bedriegen; sommigen hebben de kunst zo wel geleerd, dat zij zichzelf bedriegen, en door gebrek van acht te slaan op hun hart, beelden zij zich in, dat zij het menen, en ware het mogelijk, zij zouden God bedriegen. Foei u, gij geveinsden! Met een grote weerzin heb ik mij bezig gehouden met u aan uzelf te ontdekken, om was het mogelijk, u tot bekering te brengen. </w:t>
      </w:r>
    </w:p>
    <w:p w14:paraId="4C7317D9" w14:textId="77777777" w:rsidR="00394FA1" w:rsidRDefault="00394FA1" w:rsidP="00394FA1">
      <w:pPr>
        <w:jc w:val="both"/>
        <w:rPr>
          <w:snapToGrid w:val="0"/>
          <w:sz w:val="24"/>
        </w:rPr>
      </w:pPr>
    </w:p>
    <w:p w14:paraId="7666CE33" w14:textId="77777777" w:rsidR="00394FA1" w:rsidRDefault="00394FA1" w:rsidP="00394FA1">
      <w:pPr>
        <w:pStyle w:val="BodyText3"/>
      </w:pPr>
      <w:r>
        <w:t xml:space="preserve">Bedreiging. </w:t>
      </w:r>
    </w:p>
    <w:p w14:paraId="610169B8" w14:textId="77777777" w:rsidR="00394FA1" w:rsidRDefault="00394FA1" w:rsidP="00394FA1">
      <w:pPr>
        <w:jc w:val="both"/>
        <w:rPr>
          <w:snapToGrid w:val="0"/>
          <w:sz w:val="24"/>
        </w:rPr>
      </w:pPr>
      <w:r>
        <w:rPr>
          <w:snapToGrid w:val="0"/>
          <w:sz w:val="24"/>
        </w:rPr>
        <w:t xml:space="preserve">VIII. Tot die einde </w:t>
      </w:r>
    </w:p>
    <w:p w14:paraId="0E41A6F7" w14:textId="77777777" w:rsidR="00394FA1" w:rsidRDefault="00394FA1" w:rsidP="008355E0">
      <w:pPr>
        <w:numPr>
          <w:ilvl w:val="0"/>
          <w:numId w:val="262"/>
        </w:numPr>
        <w:jc w:val="both"/>
        <w:rPr>
          <w:snapToGrid w:val="0"/>
          <w:sz w:val="24"/>
        </w:rPr>
      </w:pPr>
      <w:r>
        <w:rPr>
          <w:snapToGrid w:val="0"/>
          <w:sz w:val="24"/>
        </w:rPr>
        <w:t xml:space="preserve">bedenkt eens, wat een gruwelijk monster, en wat een gruwelijk gedrocht dat gij in uzelf zijt; in u is immers niets menselijks; 't is alles verdraaid, 't is alles gruwelijk en ondeugend; schrikt gij niet van uzelf, want gij gelijkt een duivel beter dan een mens. </w:t>
      </w:r>
    </w:p>
    <w:p w14:paraId="07AF1385" w14:textId="77777777" w:rsidR="00394FA1" w:rsidRDefault="00394FA1" w:rsidP="008355E0">
      <w:pPr>
        <w:numPr>
          <w:ilvl w:val="0"/>
          <w:numId w:val="262"/>
        </w:numPr>
        <w:jc w:val="both"/>
        <w:rPr>
          <w:snapToGrid w:val="0"/>
          <w:sz w:val="24"/>
        </w:rPr>
      </w:pPr>
      <w:r>
        <w:rPr>
          <w:snapToGrid w:val="0"/>
          <w:sz w:val="24"/>
        </w:rPr>
        <w:t xml:space="preserve">Bedenkt hoe walgelijk en hatelijk dat gij zijt bij alle eerlijke mensen, zo Godzalige als burgerlijke, en beeldt u niet in dat gij onbekend zult blijven; gij moogt enige tijd van een oprechte in het burgerlijke en godsdienstige gaan, maar 't zal niet lang duren, men zal u al ras in 't oog krijgen, en dan zijt gij de verachtste, die daar leeft, en zo gij al bedekt bleef, wat hebt gij daar toch van dan een hand vol vliegen? </w:t>
      </w:r>
    </w:p>
    <w:p w14:paraId="628C9B39" w14:textId="77777777" w:rsidR="00394FA1" w:rsidRDefault="00394FA1" w:rsidP="008355E0">
      <w:pPr>
        <w:numPr>
          <w:ilvl w:val="0"/>
          <w:numId w:val="262"/>
        </w:numPr>
        <w:jc w:val="both"/>
        <w:rPr>
          <w:i/>
          <w:snapToGrid w:val="0"/>
          <w:sz w:val="24"/>
        </w:rPr>
      </w:pPr>
      <w:r>
        <w:rPr>
          <w:snapToGrid w:val="0"/>
          <w:sz w:val="24"/>
        </w:rPr>
        <w:t xml:space="preserve">Weet, dat God, met welke gij te doen hebt, u wel kent: Hij ziet u door en door; Hij let op uw verkeerde beoogingen, en op al uw geveinsde streken; hoe gruwelijk moet gij dan in de ogen Gods zijn! Hoort, wat David daarvan zegt, Psalm 5:7, </w:t>
      </w:r>
      <w:r>
        <w:rPr>
          <w:i/>
          <w:snapToGrid w:val="0"/>
          <w:sz w:val="24"/>
        </w:rPr>
        <w:t>Gij zult de leugensprekers</w:t>
      </w:r>
      <w:r>
        <w:rPr>
          <w:snapToGrid w:val="0"/>
          <w:sz w:val="24"/>
        </w:rPr>
        <w:t xml:space="preserve"> </w:t>
      </w:r>
      <w:r>
        <w:rPr>
          <w:i/>
          <w:snapToGrid w:val="0"/>
          <w:sz w:val="24"/>
        </w:rPr>
        <w:t xml:space="preserve">verdoen; van de man des bloeds en des bedrogs heeft de Heere een gruwel. </w:t>
      </w:r>
    </w:p>
    <w:p w14:paraId="472BC59B" w14:textId="77777777" w:rsidR="00394FA1" w:rsidRDefault="00394FA1" w:rsidP="008355E0">
      <w:pPr>
        <w:numPr>
          <w:ilvl w:val="0"/>
          <w:numId w:val="262"/>
        </w:numPr>
        <w:jc w:val="both"/>
        <w:rPr>
          <w:snapToGrid w:val="0"/>
          <w:sz w:val="24"/>
        </w:rPr>
      </w:pPr>
      <w:r>
        <w:rPr>
          <w:i/>
          <w:snapToGrid w:val="0"/>
          <w:sz w:val="24"/>
        </w:rPr>
        <w:t>En wat is de verwachting van de huichelaar ... wanneer God zijn ziel zal uittrekken?</w:t>
      </w:r>
      <w:r>
        <w:rPr>
          <w:snapToGrid w:val="0"/>
          <w:sz w:val="24"/>
        </w:rPr>
        <w:t xml:space="preserve"> Vraagt Job, Job 27:8. Leest het antwoord. Job 8:13</w:t>
      </w:r>
      <w:r>
        <w:rPr>
          <w:i/>
          <w:snapToGrid w:val="0"/>
          <w:sz w:val="24"/>
        </w:rPr>
        <w:t>, De verwachting des huichelaars zal vergaan.</w:t>
      </w:r>
      <w:r>
        <w:rPr>
          <w:snapToGrid w:val="0"/>
          <w:sz w:val="24"/>
        </w:rPr>
        <w:t xml:space="preserve"> Jes. 33:14, Beving heeft de huichelaren aangegrepen. De Heere Jezus roept we! acht maal in één hoofdstuk, namelijk, Matth. 23, </w:t>
      </w:r>
      <w:r>
        <w:rPr>
          <w:i/>
          <w:snapToGrid w:val="0"/>
          <w:sz w:val="24"/>
        </w:rPr>
        <w:t xml:space="preserve">het wee </w:t>
      </w:r>
      <w:r>
        <w:rPr>
          <w:snapToGrid w:val="0"/>
          <w:sz w:val="24"/>
        </w:rPr>
        <w:t xml:space="preserve">uit over de geveinsden. Een geveinsde zal niet zalig worden; maar zal de onverdraaglijkste staat in de hel hebben; want als de goddelozen de hel gedreigd wordt, zo worden zij gezegd, bij de geveinsden te zullen zijn: Matth. 24:51. </w:t>
      </w:r>
      <w:r>
        <w:rPr>
          <w:i/>
          <w:snapToGrid w:val="0"/>
          <w:sz w:val="24"/>
        </w:rPr>
        <w:t>En zal hem afscheiden, en zijn deel zetten met de geveinsden; daar zal wening zijn en knersing der tanden.</w:t>
      </w:r>
    </w:p>
    <w:p w14:paraId="7548945C" w14:textId="77777777" w:rsidR="00394FA1" w:rsidRDefault="00394FA1" w:rsidP="00394FA1">
      <w:pPr>
        <w:ind w:left="360"/>
        <w:jc w:val="both"/>
        <w:rPr>
          <w:snapToGrid w:val="0"/>
          <w:sz w:val="24"/>
        </w:rPr>
      </w:pPr>
      <w:r>
        <w:rPr>
          <w:snapToGrid w:val="0"/>
          <w:sz w:val="24"/>
        </w:rPr>
        <w:t xml:space="preserve">Drukt dit op uw hart, gij onoprechten, en gij geveinsden, en bekeert u, eer het te laat zal zijn. </w:t>
      </w:r>
      <w:r>
        <w:rPr>
          <w:i/>
          <w:snapToGrid w:val="0"/>
          <w:sz w:val="24"/>
        </w:rPr>
        <w:t>Reinigt de handen, gij zondaars, en zuivert de harten, gij dubbelhartigen,</w:t>
      </w:r>
      <w:r>
        <w:rPr>
          <w:snapToGrid w:val="0"/>
          <w:sz w:val="24"/>
        </w:rPr>
        <w:t xml:space="preserve"> Jak 4:8. </w:t>
      </w:r>
    </w:p>
    <w:p w14:paraId="7C709171" w14:textId="77777777" w:rsidR="00394FA1" w:rsidRDefault="00394FA1" w:rsidP="00394FA1">
      <w:pPr>
        <w:jc w:val="both"/>
        <w:rPr>
          <w:snapToGrid w:val="0"/>
          <w:sz w:val="24"/>
        </w:rPr>
      </w:pPr>
    </w:p>
    <w:p w14:paraId="05889E5B" w14:textId="77777777" w:rsidR="00394FA1" w:rsidRDefault="00394FA1" w:rsidP="00394FA1">
      <w:pPr>
        <w:pStyle w:val="BodyText3"/>
      </w:pPr>
      <w:r>
        <w:t xml:space="preserve">Overtuiging van oprechten van hun oprechtheid. </w:t>
      </w:r>
    </w:p>
    <w:p w14:paraId="652FB7BD" w14:textId="77777777" w:rsidR="00394FA1" w:rsidRDefault="00394FA1" w:rsidP="00394FA1">
      <w:pPr>
        <w:jc w:val="both"/>
        <w:rPr>
          <w:snapToGrid w:val="0"/>
          <w:sz w:val="24"/>
        </w:rPr>
      </w:pPr>
      <w:r>
        <w:rPr>
          <w:snapToGrid w:val="0"/>
          <w:sz w:val="24"/>
        </w:rPr>
        <w:t>IX. De ware gelovigen zijn in de grond oprecht; wan:</w:t>
      </w:r>
    </w:p>
    <w:p w14:paraId="72A8ADB7" w14:textId="77777777" w:rsidR="00394FA1" w:rsidRDefault="00394FA1" w:rsidP="008355E0">
      <w:pPr>
        <w:numPr>
          <w:ilvl w:val="0"/>
          <w:numId w:val="263"/>
        </w:numPr>
        <w:jc w:val="both"/>
        <w:rPr>
          <w:snapToGrid w:val="0"/>
          <w:sz w:val="24"/>
        </w:rPr>
      </w:pPr>
      <w:r>
        <w:rPr>
          <w:snapToGrid w:val="0"/>
          <w:sz w:val="24"/>
        </w:rPr>
        <w:t xml:space="preserve">zij hebben geestelijk licht en leven, zij zijn der Goddelijke natuur deelachtig, en Jezus heeft een gestalte in hen. </w:t>
      </w:r>
    </w:p>
    <w:p w14:paraId="4C1D4070" w14:textId="77777777" w:rsidR="00394FA1" w:rsidRDefault="00394FA1" w:rsidP="008355E0">
      <w:pPr>
        <w:numPr>
          <w:ilvl w:val="0"/>
          <w:numId w:val="263"/>
        </w:numPr>
        <w:jc w:val="both"/>
        <w:rPr>
          <w:snapToGrid w:val="0"/>
          <w:sz w:val="24"/>
        </w:rPr>
      </w:pPr>
      <w:r>
        <w:rPr>
          <w:snapToGrid w:val="0"/>
          <w:sz w:val="24"/>
        </w:rPr>
        <w:t xml:space="preserve">Zij zien hun misslagen, zijn over dezelve bedroefd, belijden ze en zoeken verzoening in het bloed van Christus door het geloof, en strijden daartegen. </w:t>
      </w:r>
    </w:p>
    <w:p w14:paraId="193DE560" w14:textId="77777777" w:rsidR="00394FA1" w:rsidRDefault="00394FA1" w:rsidP="008355E0">
      <w:pPr>
        <w:numPr>
          <w:ilvl w:val="0"/>
          <w:numId w:val="263"/>
        </w:numPr>
        <w:jc w:val="both"/>
        <w:rPr>
          <w:snapToGrid w:val="0"/>
          <w:sz w:val="24"/>
        </w:rPr>
      </w:pPr>
      <w:r>
        <w:rPr>
          <w:snapToGrid w:val="0"/>
          <w:sz w:val="24"/>
        </w:rPr>
        <w:t xml:space="preserve">Zij zijn bekommerd in deze, omdat ze hun harten wantrouwen, en de verdorven </w:t>
      </w:r>
      <w:r>
        <w:rPr>
          <w:i/>
          <w:snapToGrid w:val="0"/>
          <w:sz w:val="24"/>
        </w:rPr>
        <w:t>opwellingen gewaar worden; zij brengen hun hart voor de Heere, biddende: Doorgrond mij, o God! en ken mijn hart; beproef mij, en ken mijn gedachten. En zie, of bij mij een schadelijke weg zij; en leid mij op de eeuwige weg,</w:t>
      </w:r>
      <w:r>
        <w:rPr>
          <w:snapToGrid w:val="0"/>
          <w:sz w:val="24"/>
        </w:rPr>
        <w:t xml:space="preserve"> Psalm 139:23, 24. </w:t>
      </w:r>
    </w:p>
    <w:p w14:paraId="769561CC" w14:textId="77777777" w:rsidR="00394FA1" w:rsidRDefault="00394FA1" w:rsidP="008355E0">
      <w:pPr>
        <w:numPr>
          <w:ilvl w:val="0"/>
          <w:numId w:val="263"/>
        </w:numPr>
        <w:jc w:val="both"/>
        <w:rPr>
          <w:snapToGrid w:val="0"/>
          <w:sz w:val="24"/>
        </w:rPr>
      </w:pPr>
      <w:r>
        <w:rPr>
          <w:snapToGrid w:val="0"/>
          <w:sz w:val="24"/>
        </w:rPr>
        <w:t xml:space="preserve">Zij zijn generaal en algemeen ten opzichte van zaken, van tijd, van plaatsen; zij maken geheel geen uitzondering, en of zij in de een zonde wel meer vallen, dan in de andere, zo is het toch tegen hun voornemen, tegen hun hart, en 't bedroeft hun; ja in het verborgen handelen zij nog veel hartelijker, dan bij mensen, en hun hart is in de grond oprechter, dan in het uitwerken. Zij kunnen en durven tot de Heere zeggen: Ik zoek U met mijn gehele hart; laat mij van uw geboden niet afdwalen, Psalm 119:10. </w:t>
      </w:r>
      <w:r>
        <w:rPr>
          <w:i/>
          <w:snapToGrid w:val="0"/>
          <w:sz w:val="24"/>
        </w:rPr>
        <w:t>Daarom heb ik al uw bevelen, van alles, voor recht gehouden; maar alle valse pad heb ik gehaat,</w:t>
      </w:r>
      <w:r>
        <w:rPr>
          <w:snapToGrid w:val="0"/>
          <w:sz w:val="24"/>
        </w:rPr>
        <w:t xml:space="preserve"> vers 128. </w:t>
      </w:r>
    </w:p>
    <w:p w14:paraId="5BD5CBB7" w14:textId="77777777" w:rsidR="00394FA1" w:rsidRDefault="00394FA1" w:rsidP="00394FA1">
      <w:pPr>
        <w:pStyle w:val="BodyText"/>
      </w:pPr>
      <w:r>
        <w:t xml:space="preserve">Al deze zaken zijn ware blijken van oprechtheid, daar kunnen en mogen de gelovigen zich mede ophouden en versterken in de bekommerde gedachten, of ze wel oprecht zijn omdat zij nog zoveel gebrek in deze in zich bevinden; nochtans hebben zij zich over het gebrek en over de vergrijpingen te vernederen, waartoe wij hen hun misslagen in deze willen voor ogen stellen. </w:t>
      </w:r>
    </w:p>
    <w:p w14:paraId="33F50805" w14:textId="77777777" w:rsidR="00394FA1" w:rsidRDefault="00394FA1" w:rsidP="00394FA1">
      <w:pPr>
        <w:jc w:val="both"/>
        <w:rPr>
          <w:snapToGrid w:val="0"/>
          <w:sz w:val="24"/>
        </w:rPr>
      </w:pPr>
    </w:p>
    <w:p w14:paraId="5A4167CE" w14:textId="77777777" w:rsidR="00394FA1" w:rsidRDefault="00394FA1" w:rsidP="00394FA1">
      <w:pPr>
        <w:pStyle w:val="BodyText3"/>
      </w:pPr>
      <w:r>
        <w:t xml:space="preserve">En van hun gebrek in dezen. </w:t>
      </w:r>
    </w:p>
    <w:p w14:paraId="1A382853" w14:textId="77777777" w:rsidR="00394FA1" w:rsidRDefault="00394FA1" w:rsidP="00394FA1">
      <w:pPr>
        <w:jc w:val="both"/>
        <w:rPr>
          <w:snapToGrid w:val="0"/>
          <w:sz w:val="24"/>
        </w:rPr>
      </w:pPr>
      <w:r>
        <w:rPr>
          <w:snapToGrid w:val="0"/>
          <w:sz w:val="24"/>
        </w:rPr>
        <w:t xml:space="preserve">X. </w:t>
      </w:r>
    </w:p>
    <w:p w14:paraId="776FAD80" w14:textId="77777777" w:rsidR="00394FA1" w:rsidRDefault="00394FA1" w:rsidP="008355E0">
      <w:pPr>
        <w:numPr>
          <w:ilvl w:val="0"/>
          <w:numId w:val="264"/>
        </w:numPr>
        <w:jc w:val="both"/>
        <w:rPr>
          <w:snapToGrid w:val="0"/>
          <w:sz w:val="24"/>
        </w:rPr>
      </w:pPr>
      <w:r>
        <w:rPr>
          <w:snapToGrid w:val="0"/>
          <w:sz w:val="24"/>
        </w:rPr>
        <w:t xml:space="preserve">Zie terug op hetgeen wij van de geveinsden gezegd hebben, en beziet u daarin, of gij u in 't, een of het ander ook niet schuldig maakt. </w:t>
      </w:r>
    </w:p>
    <w:p w14:paraId="125FEDEE" w14:textId="77777777" w:rsidR="00394FA1" w:rsidRDefault="00394FA1" w:rsidP="008355E0">
      <w:pPr>
        <w:numPr>
          <w:ilvl w:val="0"/>
          <w:numId w:val="264"/>
        </w:numPr>
        <w:jc w:val="both"/>
        <w:rPr>
          <w:snapToGrid w:val="0"/>
          <w:sz w:val="24"/>
        </w:rPr>
      </w:pPr>
      <w:r>
        <w:rPr>
          <w:snapToGrid w:val="0"/>
          <w:sz w:val="24"/>
        </w:rPr>
        <w:t xml:space="preserve">Zie, of niet in 't een of het ander wel eens een toeleg schielijk opkomt, welke tegen het geweten al strijdende doorbreekt; en of men zijn geweten met schijnredenen wil paaien, dat dit goede daarin is, dat evenwel de beoging niet zuiver was, maar dat er eigen beogingen onder liepen, zodat wat anders in het hart, en wat anders in gelaat, woorden of daden was. </w:t>
      </w:r>
    </w:p>
    <w:p w14:paraId="053782A1" w14:textId="77777777" w:rsidR="00394FA1" w:rsidRDefault="00394FA1" w:rsidP="008355E0">
      <w:pPr>
        <w:numPr>
          <w:ilvl w:val="0"/>
          <w:numId w:val="264"/>
        </w:numPr>
        <w:jc w:val="both"/>
        <w:rPr>
          <w:snapToGrid w:val="0"/>
          <w:sz w:val="24"/>
        </w:rPr>
      </w:pPr>
      <w:r>
        <w:rPr>
          <w:snapToGrid w:val="0"/>
          <w:sz w:val="24"/>
        </w:rPr>
        <w:t xml:space="preserve">Zie nauwkeurig toe of de verdorvenheid van de natuur niet gedurig bezig is met bijoogmerken op te werpen, 't zij omdat het rechte einde niet levendig en krachtdadig beoogd wordt, en niet alleen aanzet tot het werk, 't zij omdat de verdorvenheid niet genoeg gedood en ondergehouden wordt, 't zij dat men onachtzaam is, en op zijn hart niet let, 't zij dat men de beproevingen van de duivel door gelegenheden plaats geeft, en daartegen niet ernstig strijdt en bidt, waardoor de verdorvenheid kracht krijgt om eigen beogingen gaande te maken. Soms lokt de duivel tot eigen beogingen aan, die geen vat hebben, maar zonder kwetsing worden afgeslagen. Soms beschuldigt hij, doch leugenachtig, dat men eigen beogingen in een werk heeft, om in het goede te verhinderen en de mens te beroeren; en een gelovige zijn streken niet kennende, meent dat hij waarlijk die eigen beogingen in dat werk heeft, en wordt daardoor ontroerd, hij wordt bijna in alles beschuldigd: 't is gedurig: dat doet gij daarom, en wederom in een andere zaak: dat doet gij daarom; maar als een gelovige die aanvallen kent, zo stoort hij zich daar niet aan, maar gaat met zijn werk voort, al is 't als een mens, die onder een hagelbui zijn weg vervolgt; maar al dikwijls komt de verdorven natuur, bijoogmerken opwellende, daarbij. </w:t>
      </w:r>
    </w:p>
    <w:p w14:paraId="3D9B12AF" w14:textId="77777777" w:rsidR="00394FA1" w:rsidRDefault="00394FA1" w:rsidP="008355E0">
      <w:pPr>
        <w:numPr>
          <w:ilvl w:val="0"/>
          <w:numId w:val="264"/>
        </w:numPr>
        <w:jc w:val="both"/>
        <w:rPr>
          <w:snapToGrid w:val="0"/>
          <w:sz w:val="24"/>
        </w:rPr>
      </w:pPr>
      <w:r>
        <w:rPr>
          <w:snapToGrid w:val="0"/>
          <w:sz w:val="24"/>
        </w:rPr>
        <w:t xml:space="preserve">'t Is ook tegen de oprechtheid, als men het werk ten halve doet; niet dat de gebreken, die bij de beste werken nog zijn, de mens een onoprechte maken, maar als men harteloos, lusteloos, lauw en slap is in het werk, men doet het werk wel, maar 't is niet met het gehele verstand, met de gehele wil, met alle zijn krachten, met alle inspanning tot een heilig oogmerk; eigen verstand, eigen wil, eigen werk, eigen beoging mengen zich daaronder, zodat het werk maar ten halve voortkomt. </w:t>
      </w:r>
    </w:p>
    <w:p w14:paraId="0128A642" w14:textId="77777777" w:rsidR="00394FA1" w:rsidRDefault="00394FA1" w:rsidP="00394FA1">
      <w:pPr>
        <w:jc w:val="both"/>
        <w:rPr>
          <w:snapToGrid w:val="0"/>
          <w:sz w:val="24"/>
        </w:rPr>
      </w:pPr>
    </w:p>
    <w:p w14:paraId="0F7EEDEC" w14:textId="77777777" w:rsidR="00394FA1" w:rsidRDefault="00394FA1" w:rsidP="00394FA1">
      <w:pPr>
        <w:jc w:val="both"/>
        <w:rPr>
          <w:snapToGrid w:val="0"/>
          <w:sz w:val="24"/>
        </w:rPr>
      </w:pPr>
      <w:r>
        <w:rPr>
          <w:snapToGrid w:val="0"/>
          <w:sz w:val="24"/>
        </w:rPr>
        <w:t xml:space="preserve">Ziet of gij ook hieraan u niet schuldig bevindt; indien ja, zo weet: </w:t>
      </w:r>
    </w:p>
    <w:p w14:paraId="137A3634" w14:textId="77777777" w:rsidR="00394FA1" w:rsidRDefault="00394FA1" w:rsidP="008355E0">
      <w:pPr>
        <w:numPr>
          <w:ilvl w:val="0"/>
          <w:numId w:val="203"/>
        </w:numPr>
        <w:jc w:val="both"/>
        <w:rPr>
          <w:snapToGrid w:val="0"/>
          <w:sz w:val="24"/>
        </w:rPr>
      </w:pPr>
      <w:r>
        <w:rPr>
          <w:snapToGrid w:val="0"/>
          <w:sz w:val="24"/>
        </w:rPr>
        <w:t xml:space="preserve">dat ofschoon gij in Christus aangenaam zijt, ten opzichte van uw persoon, dat de Heere evenwel mishagen heeft aan de onoprechtheid. </w:t>
      </w:r>
    </w:p>
    <w:p w14:paraId="527E2219" w14:textId="77777777" w:rsidR="00394FA1" w:rsidRDefault="00394FA1" w:rsidP="008355E0">
      <w:pPr>
        <w:numPr>
          <w:ilvl w:val="0"/>
          <w:numId w:val="203"/>
        </w:numPr>
        <w:jc w:val="both"/>
        <w:rPr>
          <w:snapToGrid w:val="0"/>
          <w:sz w:val="24"/>
        </w:rPr>
      </w:pPr>
      <w:r>
        <w:rPr>
          <w:snapToGrid w:val="0"/>
          <w:sz w:val="24"/>
        </w:rPr>
        <w:t xml:space="preserve">Dat ook uw onoprechtheid al ras van anderen, bijzonder van de Godzaligen, gemerkt zal worden, 't zal hun bedroeven, zo zij sterke Christenen zijn, of een afkeer en walg tegen u verwekken, zo ze kleine genade hebben. </w:t>
      </w:r>
    </w:p>
    <w:p w14:paraId="4BEEF9ED" w14:textId="77777777" w:rsidR="00394FA1" w:rsidRDefault="00394FA1" w:rsidP="008355E0">
      <w:pPr>
        <w:numPr>
          <w:ilvl w:val="0"/>
          <w:numId w:val="203"/>
        </w:numPr>
        <w:jc w:val="both"/>
        <w:rPr>
          <w:snapToGrid w:val="0"/>
          <w:sz w:val="24"/>
        </w:rPr>
      </w:pPr>
      <w:r>
        <w:rPr>
          <w:snapToGrid w:val="0"/>
          <w:sz w:val="24"/>
        </w:rPr>
        <w:t xml:space="preserve">En 't zal de Godzaligheid bij de wereldsen verdacht maken, en om uwentwil zullen de Godzaligen in 't gemeen gelasterd worden, en zij zullen te meer zeggen, ziet zo'n volk is het, 't zijn een deel geveinsden. </w:t>
      </w:r>
    </w:p>
    <w:p w14:paraId="29F6DD5A" w14:textId="77777777" w:rsidR="00394FA1" w:rsidRDefault="00394FA1" w:rsidP="008355E0">
      <w:pPr>
        <w:numPr>
          <w:ilvl w:val="0"/>
          <w:numId w:val="203"/>
        </w:numPr>
        <w:jc w:val="both"/>
        <w:rPr>
          <w:snapToGrid w:val="0"/>
          <w:sz w:val="24"/>
        </w:rPr>
      </w:pPr>
      <w:r>
        <w:rPr>
          <w:snapToGrid w:val="0"/>
          <w:sz w:val="24"/>
        </w:rPr>
        <w:t xml:space="preserve">En gij zelf zult een beroerd gemoed hebben, en in alles onvrijmoedig zijn. Daarom, vernedert u zeer voor de Heere, bedroeft er u over, en laat dan het gezicht van de lelijkheid van uw hart en van de daden u een walg doen hebben van uzelf, om daardoor een afschrik te hebben van de zonde van de onoprechtheid, en om ijveriger te strijden tegen dezelve, en tot oprechtheid. </w:t>
      </w:r>
    </w:p>
    <w:p w14:paraId="7E96A0E1" w14:textId="77777777" w:rsidR="00394FA1" w:rsidRDefault="00394FA1" w:rsidP="00394FA1">
      <w:pPr>
        <w:jc w:val="both"/>
        <w:rPr>
          <w:b/>
          <w:snapToGrid w:val="0"/>
          <w:sz w:val="24"/>
        </w:rPr>
      </w:pPr>
    </w:p>
    <w:p w14:paraId="73A6DA1C" w14:textId="77777777" w:rsidR="00394FA1" w:rsidRDefault="00394FA1" w:rsidP="00394FA1">
      <w:pPr>
        <w:jc w:val="both"/>
        <w:rPr>
          <w:snapToGrid w:val="0"/>
          <w:sz w:val="24"/>
        </w:rPr>
      </w:pPr>
      <w:r>
        <w:rPr>
          <w:b/>
          <w:snapToGrid w:val="0"/>
          <w:sz w:val="24"/>
        </w:rPr>
        <w:t>Opwekking is noodzakelijk.</w:t>
      </w:r>
      <w:r>
        <w:rPr>
          <w:snapToGrid w:val="0"/>
          <w:sz w:val="24"/>
        </w:rPr>
        <w:t xml:space="preserve"> </w:t>
      </w:r>
    </w:p>
    <w:p w14:paraId="630A6678" w14:textId="77777777" w:rsidR="00394FA1" w:rsidRDefault="00394FA1" w:rsidP="00394FA1">
      <w:pPr>
        <w:pStyle w:val="BodyText"/>
      </w:pPr>
      <w:r>
        <w:t xml:space="preserve">XI. Zet het er op om oprecht te zijn en te handelen; want: </w:t>
      </w:r>
    </w:p>
    <w:p w14:paraId="210A0501" w14:textId="77777777" w:rsidR="00394FA1" w:rsidRDefault="00394FA1" w:rsidP="00394FA1">
      <w:pPr>
        <w:jc w:val="both"/>
        <w:rPr>
          <w:snapToGrid w:val="0"/>
          <w:sz w:val="24"/>
        </w:rPr>
      </w:pPr>
      <w:r>
        <w:rPr>
          <w:snapToGrid w:val="0"/>
          <w:sz w:val="24"/>
        </w:rPr>
        <w:t>1. Oprechtheid is een ten enenmale noodzakelijke eigenschap van een Christen</w:t>
      </w:r>
    </w:p>
    <w:p w14:paraId="186EB110" w14:textId="77777777" w:rsidR="00394FA1" w:rsidRDefault="00394FA1" w:rsidP="008355E0">
      <w:pPr>
        <w:numPr>
          <w:ilvl w:val="0"/>
          <w:numId w:val="176"/>
        </w:numPr>
        <w:jc w:val="both"/>
        <w:rPr>
          <w:snapToGrid w:val="0"/>
          <w:sz w:val="24"/>
        </w:rPr>
      </w:pPr>
      <w:r>
        <w:rPr>
          <w:snapToGrid w:val="0"/>
          <w:sz w:val="24"/>
        </w:rPr>
        <w:t xml:space="preserve">Een Christen is toch een oprechte: Hoogl. 1:4 ... </w:t>
      </w:r>
      <w:r>
        <w:rPr>
          <w:i/>
          <w:snapToGrid w:val="0"/>
          <w:sz w:val="24"/>
        </w:rPr>
        <w:t>de oprechten hebben U lief.</w:t>
      </w:r>
      <w:r>
        <w:rPr>
          <w:snapToGrid w:val="0"/>
          <w:sz w:val="24"/>
        </w:rPr>
        <w:t xml:space="preserve"> </w:t>
      </w:r>
    </w:p>
    <w:p w14:paraId="698B610B" w14:textId="77777777" w:rsidR="00394FA1" w:rsidRDefault="00394FA1" w:rsidP="008355E0">
      <w:pPr>
        <w:numPr>
          <w:ilvl w:val="0"/>
          <w:numId w:val="176"/>
        </w:numPr>
        <w:jc w:val="both"/>
        <w:rPr>
          <w:i/>
          <w:snapToGrid w:val="0"/>
          <w:sz w:val="24"/>
        </w:rPr>
      </w:pPr>
      <w:r>
        <w:rPr>
          <w:snapToGrid w:val="0"/>
          <w:sz w:val="24"/>
        </w:rPr>
        <w:t xml:space="preserve">Job: Job 1:1 ... </w:t>
      </w:r>
      <w:r>
        <w:rPr>
          <w:i/>
          <w:snapToGrid w:val="0"/>
          <w:sz w:val="24"/>
        </w:rPr>
        <w:t>dezelve man was oprecht, en vroom, en Godvrezende, en wijkende van het kwaad.</w:t>
      </w:r>
      <w:r>
        <w:rPr>
          <w:snapToGrid w:val="0"/>
          <w:sz w:val="24"/>
        </w:rPr>
        <w:t xml:space="preserve"> </w:t>
      </w:r>
    </w:p>
    <w:p w14:paraId="2316BF9C" w14:textId="77777777" w:rsidR="00394FA1" w:rsidRDefault="00394FA1" w:rsidP="008355E0">
      <w:pPr>
        <w:numPr>
          <w:ilvl w:val="0"/>
          <w:numId w:val="176"/>
        </w:numPr>
        <w:jc w:val="both"/>
        <w:rPr>
          <w:i/>
          <w:snapToGrid w:val="0"/>
          <w:sz w:val="24"/>
        </w:rPr>
      </w:pPr>
      <w:r>
        <w:rPr>
          <w:snapToGrid w:val="0"/>
          <w:sz w:val="24"/>
        </w:rPr>
        <w:t xml:space="preserve">David: Psalm 18:24. </w:t>
      </w:r>
      <w:r>
        <w:rPr>
          <w:i/>
          <w:snapToGrid w:val="0"/>
          <w:sz w:val="24"/>
        </w:rPr>
        <w:t>Maar ik was oprecht bij Hem.</w:t>
      </w:r>
      <w:r>
        <w:rPr>
          <w:snapToGrid w:val="0"/>
          <w:sz w:val="24"/>
        </w:rPr>
        <w:t xml:space="preserve"> </w:t>
      </w:r>
    </w:p>
    <w:p w14:paraId="3AC18AA1" w14:textId="77777777" w:rsidR="00394FA1" w:rsidRDefault="00394FA1" w:rsidP="008355E0">
      <w:pPr>
        <w:numPr>
          <w:ilvl w:val="0"/>
          <w:numId w:val="176"/>
        </w:numPr>
        <w:jc w:val="both"/>
        <w:rPr>
          <w:i/>
          <w:snapToGrid w:val="0"/>
          <w:sz w:val="24"/>
        </w:rPr>
      </w:pPr>
      <w:r>
        <w:rPr>
          <w:snapToGrid w:val="0"/>
          <w:sz w:val="24"/>
        </w:rPr>
        <w:t xml:space="preserve">Hizkia: Jes. 38:3 ... </w:t>
      </w:r>
      <w:r>
        <w:rPr>
          <w:i/>
          <w:snapToGrid w:val="0"/>
          <w:sz w:val="24"/>
        </w:rPr>
        <w:t>gedenkt toch, dat ik voor uw aangezicht in waarheid</w:t>
      </w:r>
      <w:r>
        <w:rPr>
          <w:snapToGrid w:val="0"/>
          <w:sz w:val="24"/>
        </w:rPr>
        <w:t xml:space="preserve">, en met een volkomen hart gewandeld, en wat goed in uw ogen is, gedaan heb. </w:t>
      </w:r>
    </w:p>
    <w:p w14:paraId="2DF01CDA" w14:textId="77777777" w:rsidR="00394FA1" w:rsidRDefault="00394FA1" w:rsidP="008355E0">
      <w:pPr>
        <w:numPr>
          <w:ilvl w:val="0"/>
          <w:numId w:val="176"/>
        </w:numPr>
        <w:jc w:val="both"/>
        <w:rPr>
          <w:i/>
          <w:snapToGrid w:val="0"/>
          <w:sz w:val="24"/>
        </w:rPr>
      </w:pPr>
      <w:r>
        <w:rPr>
          <w:snapToGrid w:val="0"/>
          <w:sz w:val="24"/>
        </w:rPr>
        <w:t xml:space="preserve">Noach: Gen. 6:6 ... </w:t>
      </w:r>
      <w:r>
        <w:rPr>
          <w:i/>
          <w:snapToGrid w:val="0"/>
          <w:sz w:val="24"/>
        </w:rPr>
        <w:t>Noach was een rechtvaardig, oprecht man in zijn geslachten.</w:t>
      </w:r>
    </w:p>
    <w:p w14:paraId="6F8FB348" w14:textId="77777777" w:rsidR="00394FA1" w:rsidRDefault="00394FA1" w:rsidP="00394FA1">
      <w:pPr>
        <w:jc w:val="both"/>
        <w:rPr>
          <w:snapToGrid w:val="0"/>
          <w:sz w:val="24"/>
        </w:rPr>
      </w:pPr>
    </w:p>
    <w:p w14:paraId="76DDB40F" w14:textId="77777777" w:rsidR="00394FA1" w:rsidRDefault="00394FA1" w:rsidP="00394FA1">
      <w:pPr>
        <w:jc w:val="both"/>
        <w:rPr>
          <w:snapToGrid w:val="0"/>
          <w:sz w:val="24"/>
        </w:rPr>
      </w:pPr>
      <w:r>
        <w:rPr>
          <w:snapToGrid w:val="0"/>
          <w:sz w:val="24"/>
        </w:rPr>
        <w:t>Ook is oprechtheid een onafscheidelijke eigenschap van alle deugden. Oprechtheid wordt vereist:</w:t>
      </w:r>
    </w:p>
    <w:p w14:paraId="32519AA9" w14:textId="77777777" w:rsidR="00394FA1" w:rsidRDefault="00394FA1" w:rsidP="008355E0">
      <w:pPr>
        <w:numPr>
          <w:ilvl w:val="0"/>
          <w:numId w:val="176"/>
        </w:numPr>
        <w:jc w:val="both"/>
        <w:rPr>
          <w:snapToGrid w:val="0"/>
          <w:sz w:val="24"/>
        </w:rPr>
      </w:pPr>
      <w:r>
        <w:rPr>
          <w:snapToGrid w:val="0"/>
          <w:sz w:val="24"/>
        </w:rPr>
        <w:t xml:space="preserve">In het gebed: Joh. 4:24. </w:t>
      </w:r>
      <w:r>
        <w:rPr>
          <w:i/>
          <w:snapToGrid w:val="0"/>
          <w:sz w:val="24"/>
        </w:rPr>
        <w:t>God is een Geest, en die Hem aanbidden, moeten Hem aanbidden in geest en waarheid.</w:t>
      </w:r>
    </w:p>
    <w:p w14:paraId="7FA71EEE" w14:textId="77777777" w:rsidR="00394FA1" w:rsidRDefault="00394FA1" w:rsidP="008355E0">
      <w:pPr>
        <w:numPr>
          <w:ilvl w:val="0"/>
          <w:numId w:val="176"/>
        </w:numPr>
        <w:jc w:val="both"/>
        <w:rPr>
          <w:snapToGrid w:val="0"/>
          <w:sz w:val="24"/>
        </w:rPr>
      </w:pPr>
      <w:r>
        <w:rPr>
          <w:snapToGrid w:val="0"/>
          <w:sz w:val="24"/>
        </w:rPr>
        <w:t xml:space="preserve">In het geloof: 1 Tim.1:5. </w:t>
      </w:r>
      <w:r>
        <w:rPr>
          <w:i/>
          <w:snapToGrid w:val="0"/>
          <w:sz w:val="24"/>
        </w:rPr>
        <w:t>Het einde des gebods is liefde ... uit een ongeveinsd geloof.</w:t>
      </w:r>
    </w:p>
    <w:p w14:paraId="495A92FC" w14:textId="77777777" w:rsidR="00394FA1" w:rsidRDefault="00394FA1" w:rsidP="008355E0">
      <w:pPr>
        <w:numPr>
          <w:ilvl w:val="0"/>
          <w:numId w:val="176"/>
        </w:numPr>
        <w:jc w:val="both"/>
        <w:rPr>
          <w:snapToGrid w:val="0"/>
          <w:sz w:val="24"/>
        </w:rPr>
      </w:pPr>
      <w:r>
        <w:rPr>
          <w:snapToGrid w:val="0"/>
          <w:sz w:val="24"/>
        </w:rPr>
        <w:t xml:space="preserve">In de liefde: Rom. 12:9. </w:t>
      </w:r>
      <w:r>
        <w:rPr>
          <w:i/>
          <w:snapToGrid w:val="0"/>
          <w:sz w:val="24"/>
        </w:rPr>
        <w:t>De liefde zij ongeveinsd.</w:t>
      </w:r>
    </w:p>
    <w:p w14:paraId="32C5B792" w14:textId="77777777" w:rsidR="00394FA1" w:rsidRDefault="00394FA1" w:rsidP="008355E0">
      <w:pPr>
        <w:numPr>
          <w:ilvl w:val="0"/>
          <w:numId w:val="176"/>
        </w:numPr>
        <w:jc w:val="both"/>
        <w:rPr>
          <w:snapToGrid w:val="0"/>
          <w:sz w:val="24"/>
        </w:rPr>
      </w:pPr>
      <w:r>
        <w:rPr>
          <w:snapToGrid w:val="0"/>
          <w:sz w:val="24"/>
        </w:rPr>
        <w:t xml:space="preserve">In de gehele gestalte van het hart: 1 Thess. 5:23 ... </w:t>
      </w:r>
      <w:r>
        <w:rPr>
          <w:i/>
          <w:snapToGrid w:val="0"/>
          <w:sz w:val="24"/>
        </w:rPr>
        <w:t>uw geheel oprechte geest, en ziel, en lichaam worde onberispelijk bewaard.</w:t>
      </w:r>
    </w:p>
    <w:p w14:paraId="662036B3" w14:textId="77777777" w:rsidR="00394FA1" w:rsidRDefault="00394FA1" w:rsidP="008355E0">
      <w:pPr>
        <w:numPr>
          <w:ilvl w:val="0"/>
          <w:numId w:val="176"/>
        </w:numPr>
        <w:jc w:val="both"/>
        <w:rPr>
          <w:snapToGrid w:val="0"/>
          <w:sz w:val="24"/>
        </w:rPr>
      </w:pPr>
      <w:r>
        <w:rPr>
          <w:snapToGrid w:val="0"/>
          <w:sz w:val="24"/>
        </w:rPr>
        <w:t xml:space="preserve">In al onze handel en wandel: 1 Kor. 5:8 ... </w:t>
      </w:r>
      <w:r>
        <w:rPr>
          <w:i/>
          <w:snapToGrid w:val="0"/>
          <w:sz w:val="24"/>
        </w:rPr>
        <w:t>laat ons feest houden in de ongezuurde broden van de oprechtheid en van de waarheid.</w:t>
      </w:r>
    </w:p>
    <w:p w14:paraId="7CDF68FC" w14:textId="77777777" w:rsidR="00394FA1" w:rsidRDefault="00394FA1" w:rsidP="00394FA1">
      <w:pPr>
        <w:pStyle w:val="BodyText"/>
      </w:pPr>
      <w:r>
        <w:t xml:space="preserve">Omdat dan de oprechtheid zo'n noodzakelijke en onafscheidelijke eigenschap is, en van een Christen, en van al zijn werk, wat zal men dan beginnen, als men niet in oprechtheid te werk gaat? </w:t>
      </w:r>
    </w:p>
    <w:p w14:paraId="21CB8455" w14:textId="77777777" w:rsidR="00394FA1" w:rsidRDefault="00394FA1" w:rsidP="00394FA1">
      <w:pPr>
        <w:jc w:val="both"/>
        <w:rPr>
          <w:b/>
          <w:snapToGrid w:val="0"/>
          <w:sz w:val="24"/>
        </w:rPr>
      </w:pPr>
    </w:p>
    <w:p w14:paraId="17A0833A" w14:textId="77777777" w:rsidR="00394FA1" w:rsidRDefault="00394FA1" w:rsidP="00394FA1">
      <w:pPr>
        <w:jc w:val="both"/>
        <w:rPr>
          <w:snapToGrid w:val="0"/>
          <w:sz w:val="24"/>
        </w:rPr>
      </w:pPr>
      <w:r>
        <w:rPr>
          <w:b/>
          <w:snapToGrid w:val="0"/>
          <w:sz w:val="24"/>
        </w:rPr>
        <w:t>Betamelijk.</w:t>
      </w:r>
      <w:r>
        <w:rPr>
          <w:snapToGrid w:val="0"/>
          <w:sz w:val="24"/>
        </w:rPr>
        <w:t xml:space="preserve"> </w:t>
      </w:r>
    </w:p>
    <w:p w14:paraId="03D71374" w14:textId="77777777" w:rsidR="00394FA1" w:rsidRDefault="00394FA1" w:rsidP="00394FA1">
      <w:pPr>
        <w:jc w:val="both"/>
        <w:rPr>
          <w:snapToGrid w:val="0"/>
          <w:sz w:val="24"/>
        </w:rPr>
      </w:pPr>
      <w:r>
        <w:rPr>
          <w:snapToGrid w:val="0"/>
          <w:sz w:val="24"/>
        </w:rPr>
        <w:t xml:space="preserve">XII. 2. Oprechtheid is betamelijk, die past een Christen; want God met Welke men te doen heeft, is een enkel Licht, is de alleen Hartenkenner, Die men niet bedriegen kan, Die de minste afwijking ziet, </w:t>
      </w:r>
      <w:r>
        <w:rPr>
          <w:i/>
          <w:snapToGrid w:val="0"/>
          <w:sz w:val="24"/>
        </w:rPr>
        <w:t xml:space="preserve">Die lust heeft aan waarheid in het binnenste, </w:t>
      </w:r>
      <w:r>
        <w:rPr>
          <w:snapToGrid w:val="0"/>
          <w:sz w:val="24"/>
        </w:rPr>
        <w:t xml:space="preserve">Psalm 51:8. Wiens ogen naar waarheid zien, Jer. 5:3. </w:t>
      </w:r>
      <w:r>
        <w:rPr>
          <w:i/>
          <w:snapToGrid w:val="0"/>
          <w:sz w:val="24"/>
        </w:rPr>
        <w:t>De oprechten van weg zijn Zijn welgevallen,</w:t>
      </w:r>
      <w:r>
        <w:rPr>
          <w:snapToGrid w:val="0"/>
          <w:sz w:val="24"/>
        </w:rPr>
        <w:t xml:space="preserve"> Spr. 11:20. Met zo'n God om te gaan, vereist dat geen oprechtheid? De Heere Jezus, op wie wij vertrouwen, is volmaakt oprecht, in Zijn mond is geen bedrog geweest, 1 Petrus 2:22. De Heilige Geest, die in u woont, als in een tempel, is een Geest der waarheid, Joh. 14:17. Die Zijn kinderen in de waarheid leidt, Joh. 16:13, Die zou u bedroeven, als ge uw wegen verdraait, en tot onoprechtheden uitsloeg. Het Woord, waardoor gij wedergeboren zijt, 't welk uw voedsel is, en een regel van leven, is waarheid, Joh. 17:17. </w:t>
      </w:r>
      <w:r>
        <w:rPr>
          <w:i/>
          <w:snapToGrid w:val="0"/>
          <w:sz w:val="24"/>
        </w:rPr>
        <w:t>Het woord der waarheid,</w:t>
      </w:r>
      <w:r>
        <w:rPr>
          <w:snapToGrid w:val="0"/>
          <w:sz w:val="24"/>
        </w:rPr>
        <w:t xml:space="preserve"> Psalm 119:43. Zal dit u niet bewegen tot waarheid in alle handelingen?</w:t>
      </w:r>
    </w:p>
    <w:p w14:paraId="6D11F246" w14:textId="77777777" w:rsidR="00394FA1" w:rsidRDefault="00394FA1" w:rsidP="00394FA1">
      <w:pPr>
        <w:jc w:val="both"/>
        <w:rPr>
          <w:snapToGrid w:val="0"/>
          <w:sz w:val="24"/>
        </w:rPr>
      </w:pPr>
      <w:r>
        <w:rPr>
          <w:snapToGrid w:val="0"/>
          <w:sz w:val="24"/>
        </w:rPr>
        <w:t xml:space="preserve">Uw geestelijk leven, dat in u is, het beeld Gods, dat gij draagt, is gerechtigheid en heiligheid van de waarheid. Eféze 4:24. Volgt dan dat oprechte beginsel van het geestelijke leven, volgt de leiding van de Heilige Geest, en wandelt voor 't alziende oog van uw God, in alle oprechtheid, maakt dat uw daden met uw naam overeenkomen. </w:t>
      </w:r>
    </w:p>
    <w:p w14:paraId="64885CEA" w14:textId="77777777" w:rsidR="00394FA1" w:rsidRDefault="00394FA1" w:rsidP="00394FA1">
      <w:pPr>
        <w:jc w:val="both"/>
        <w:rPr>
          <w:snapToGrid w:val="0"/>
          <w:sz w:val="24"/>
        </w:rPr>
      </w:pPr>
    </w:p>
    <w:p w14:paraId="5E617604" w14:textId="77777777" w:rsidR="00394FA1" w:rsidRDefault="00394FA1" w:rsidP="00394FA1">
      <w:pPr>
        <w:pStyle w:val="BodyText3"/>
      </w:pPr>
      <w:r>
        <w:t xml:space="preserve">Een beminnelijk sieraad. </w:t>
      </w:r>
    </w:p>
    <w:p w14:paraId="5BF95EB4" w14:textId="77777777" w:rsidR="00394FA1" w:rsidRDefault="00394FA1" w:rsidP="00394FA1">
      <w:pPr>
        <w:jc w:val="both"/>
        <w:rPr>
          <w:snapToGrid w:val="0"/>
          <w:sz w:val="24"/>
        </w:rPr>
      </w:pPr>
      <w:r>
        <w:rPr>
          <w:snapToGrid w:val="0"/>
          <w:sz w:val="24"/>
        </w:rPr>
        <w:t xml:space="preserve">XIII. 3. De oprechtheid is een zeer beminnelijk sieraad, en onoprechtheid maakt alle deugden, die iemand hebben mocht, verachtelijk; maar oprechtheid maakt alle andere deugden blinkende en legt een glans op de Godzaligheid, en maakt de oprechten bemind bij natuurlijken, Godzaligen, en bij Godzelf. </w:t>
      </w:r>
    </w:p>
    <w:p w14:paraId="08B304C6" w14:textId="77777777" w:rsidR="00394FA1" w:rsidRDefault="00394FA1" w:rsidP="00394FA1">
      <w:pPr>
        <w:jc w:val="both"/>
        <w:rPr>
          <w:snapToGrid w:val="0"/>
          <w:sz w:val="24"/>
        </w:rPr>
      </w:pPr>
    </w:p>
    <w:p w14:paraId="56CACA30" w14:textId="77777777" w:rsidR="00394FA1" w:rsidRDefault="00394FA1" w:rsidP="008355E0">
      <w:pPr>
        <w:numPr>
          <w:ilvl w:val="0"/>
          <w:numId w:val="265"/>
        </w:numPr>
        <w:jc w:val="both"/>
        <w:rPr>
          <w:snapToGrid w:val="0"/>
          <w:sz w:val="24"/>
        </w:rPr>
      </w:pPr>
      <w:r>
        <w:rPr>
          <w:snapToGrid w:val="0"/>
          <w:sz w:val="24"/>
        </w:rPr>
        <w:t xml:space="preserve">Bij natuurlijken; hoezeer zij ook met de Godzaligen spotten, hebben achting voor de oprechten; zij zeggen: 't zijn een deel geveinsden; maar die meent het wel, die is oprecht, met die wil ik wel sterven, met de zodanigen willen ze gaarne te doen hebben, al is het meest uit eigenliefde om niet bedrogen te worden: de woorden van de oprechten hebben ingang bij hen, en die zijn bekwaam om anderen, ook zonder woord te winnen; blonk de oprechtheid in alle Godzaligen uit, wat zou de Godzaligheid een luister hebben in de wereld! </w:t>
      </w:r>
    </w:p>
    <w:p w14:paraId="3CBB7E5C" w14:textId="77777777" w:rsidR="00394FA1" w:rsidRDefault="00394FA1" w:rsidP="008355E0">
      <w:pPr>
        <w:numPr>
          <w:ilvl w:val="0"/>
          <w:numId w:val="265"/>
        </w:numPr>
        <w:jc w:val="both"/>
        <w:rPr>
          <w:snapToGrid w:val="0"/>
          <w:sz w:val="24"/>
        </w:rPr>
      </w:pPr>
      <w:r>
        <w:rPr>
          <w:snapToGrid w:val="0"/>
          <w:sz w:val="24"/>
        </w:rPr>
        <w:t xml:space="preserve">Bij Godzaligen is oprechtheid van anderen beminnelijk, met bedekte lieden willen ze geen omgang hebben, Psalm 26:4. Maar hun ogen zijn op de getrouwen, op de oprechten. Psalm 101:6. Al is iemand in de grond wedergeboren, als evenwel de oprechtheid in eigen beoging doorsteekt, men kan er niet mee omgaan; men wil ze liefhebben, men wil zoetelijk met hen wandelen en raadplegen, maar 't hart wordt gestuit, men kan het hart met hen niet verenigen, zij zijn hun tot arbeid, moeite en verdriet: maar met de oprechten is het hart terstond verenigd, en men heeft stichting en vermaak in 't gezelschap. De oprechtheid gebruikte Lydia tot een beweegreden bij Paulus, zeggende: Indien gij hebt geoordeeld, dat ik de Heere getrouw ben, zo komt in mijn huis en blijft er, Hand. 16:15. </w:t>
      </w:r>
    </w:p>
    <w:p w14:paraId="7FEB70FA" w14:textId="77777777" w:rsidR="00394FA1" w:rsidRDefault="00394FA1" w:rsidP="008355E0">
      <w:pPr>
        <w:numPr>
          <w:ilvl w:val="0"/>
          <w:numId w:val="265"/>
        </w:numPr>
        <w:jc w:val="both"/>
        <w:rPr>
          <w:snapToGrid w:val="0"/>
          <w:sz w:val="24"/>
        </w:rPr>
      </w:pPr>
      <w:r>
        <w:rPr>
          <w:snapToGrid w:val="0"/>
          <w:sz w:val="24"/>
        </w:rPr>
        <w:t xml:space="preserve">Maar, wat boven dit alles gaat. God Zelf heeft behagen in de oprechten. De oprechten van weg zijn Zijn welgevallen, Spr. 11:20. Gelijk men vermaak heeft in het aanschouwen van degenen, die men liefheeft, zo staat er ook van de Heere: Zijn aangezicht aanschouwt de oprechte, Psalm 11:7. De oprechten zijn weerloos, willen geen kwade middelen gebruiken om zichzelf te helpen; maar 't is de Heere die de oprechten van hart behoudt, Psalm 7:11, God neemt de oprechten aan tot zijn huisgenoten, over welke Hij zijn bijzondere goedgunstigheden uitstort: Psalm 15:1, 2. </w:t>
      </w:r>
      <w:r>
        <w:rPr>
          <w:i/>
          <w:snapToGrid w:val="0"/>
          <w:sz w:val="24"/>
        </w:rPr>
        <w:t>Heere! wie zal verkeren in uw tent? wie zal wonen op de berg uwer heiligheid? Die oprecht wandelt en gerechtigheid werkt, en die met zijn hart de waarheid spreekt.</w:t>
      </w:r>
      <w:r>
        <w:rPr>
          <w:snapToGrid w:val="0"/>
          <w:sz w:val="24"/>
        </w:rPr>
        <w:t xml:space="preserve"> De Heere vervrolijkt het hart van de oprechten: Psalm 97:11. </w:t>
      </w:r>
      <w:r>
        <w:rPr>
          <w:i/>
          <w:snapToGrid w:val="0"/>
          <w:sz w:val="24"/>
        </w:rPr>
        <w:t>Het licht is voor de rechtvaardige gezaaid, en vrolijkheid voor de oprechten van hart.</w:t>
      </w:r>
      <w:r>
        <w:rPr>
          <w:snapToGrid w:val="0"/>
          <w:sz w:val="24"/>
        </w:rPr>
        <w:t xml:space="preserve"> Kan dan iets u bewegen, zo moet dit het doen. Zijt dan oprecht. Oprechten zijn van ieder bemind, geveinsden gehaat. </w:t>
      </w:r>
    </w:p>
    <w:p w14:paraId="065A13B2" w14:textId="77777777" w:rsidR="00394FA1" w:rsidRDefault="00394FA1" w:rsidP="00394FA1">
      <w:pPr>
        <w:jc w:val="both"/>
        <w:rPr>
          <w:snapToGrid w:val="0"/>
          <w:sz w:val="24"/>
        </w:rPr>
      </w:pPr>
    </w:p>
    <w:p w14:paraId="48B2444B" w14:textId="77777777" w:rsidR="00394FA1" w:rsidRDefault="00394FA1" w:rsidP="00394FA1">
      <w:pPr>
        <w:pStyle w:val="BodyText"/>
        <w:rPr>
          <w:b/>
        </w:rPr>
      </w:pPr>
      <w:r>
        <w:rPr>
          <w:b/>
        </w:rPr>
        <w:t xml:space="preserve">Bedekt de zwakheden. </w:t>
      </w:r>
    </w:p>
    <w:p w14:paraId="79F2C6A9" w14:textId="77777777" w:rsidR="00394FA1" w:rsidRDefault="00394FA1" w:rsidP="00394FA1">
      <w:pPr>
        <w:jc w:val="both"/>
        <w:rPr>
          <w:snapToGrid w:val="0"/>
          <w:sz w:val="24"/>
        </w:rPr>
      </w:pPr>
      <w:r>
        <w:rPr>
          <w:snapToGrid w:val="0"/>
          <w:sz w:val="24"/>
        </w:rPr>
        <w:t xml:space="preserve">XIV. 4. God schat Zijn kinderen naar hun oprechtheid. 't Behaagt de Heere niet, Zijn kinderen in dit leven volmaakt te maken, 't is hier alles maar ten dele, zij struikelen nog dagelijks in velen; maar naar hun oprechtheid worden ze genoemd de oprechten, met de oprechtheid worden alle hun zwakheden in Christus als toegedekt. David had grote zonden gedaan, dan gedroeg hij zich hierin, dan daarin, nochtans wegens zijn oprechtheid staat er van hem. 1 Kon. 15:5, Omdat David gedaan had wat recht was in de ogen des Heeren, en niet geweken was van alles, wat Hij hem bevolen had, al de dagen zijns levens, dan alleen in de zaak van Uria, de Hethiet; want daarin had hij geveinsdelijk gehandeld. Zo ook de zonden van Asa. </w:t>
      </w:r>
      <w:r>
        <w:rPr>
          <w:i/>
          <w:snapToGrid w:val="0"/>
          <w:sz w:val="24"/>
        </w:rPr>
        <w:t>Nochtans was het hart van Asa volkomen (oprecht) met de Heere, al zijn dagen,</w:t>
      </w:r>
      <w:r>
        <w:rPr>
          <w:snapToGrid w:val="0"/>
          <w:sz w:val="24"/>
        </w:rPr>
        <w:t xml:space="preserve"> 1 Kon. 15:14. 't Slot aan de bestraffing van Josafath was: </w:t>
      </w:r>
      <w:r>
        <w:rPr>
          <w:i/>
          <w:snapToGrid w:val="0"/>
          <w:sz w:val="24"/>
        </w:rPr>
        <w:t>Evenwel goede dingen zijn bij u gevonden; want gij ... uw hart gericht hebt om God te zoeken,</w:t>
      </w:r>
      <w:r>
        <w:rPr>
          <w:snapToGrid w:val="0"/>
          <w:sz w:val="24"/>
        </w:rPr>
        <w:t xml:space="preserve"> 2 Kron. 19:3. Hizkia bad: </w:t>
      </w:r>
      <w:r>
        <w:rPr>
          <w:i/>
          <w:snapToGrid w:val="0"/>
          <w:sz w:val="24"/>
        </w:rPr>
        <w:t>De Heere, Die goed is, make verzoening voor die, die zijn gehele hart gericht heeft, om God de Heere, de God van zijn vaderen te zoeken, hoewel niet naar de reinigheid des heiligdoms,</w:t>
      </w:r>
      <w:r>
        <w:rPr>
          <w:snapToGrid w:val="0"/>
          <w:sz w:val="24"/>
        </w:rPr>
        <w:t xml:space="preserve"> 2 Kron. 30:18, 19. Zo zal God uw struikelingen in Christus over 't hoofd zien, als gij met een volkomen oprecht hart voor het aangezicht des Heeren wandelt. Wees dan oprecht! </w:t>
      </w:r>
    </w:p>
    <w:p w14:paraId="71BC444B" w14:textId="77777777" w:rsidR="00394FA1" w:rsidRDefault="00394FA1" w:rsidP="00394FA1">
      <w:pPr>
        <w:jc w:val="both"/>
        <w:rPr>
          <w:snapToGrid w:val="0"/>
          <w:sz w:val="24"/>
        </w:rPr>
      </w:pPr>
    </w:p>
    <w:p w14:paraId="5E94D7AC" w14:textId="77777777" w:rsidR="00394FA1" w:rsidRDefault="00394FA1" w:rsidP="00394FA1">
      <w:pPr>
        <w:pStyle w:val="BodyText3"/>
      </w:pPr>
      <w:r>
        <w:t xml:space="preserve">Geeft vrijmoedigheid. </w:t>
      </w:r>
    </w:p>
    <w:p w14:paraId="0F22C704" w14:textId="77777777" w:rsidR="00394FA1" w:rsidRDefault="00394FA1" w:rsidP="00394FA1">
      <w:pPr>
        <w:jc w:val="both"/>
        <w:rPr>
          <w:snapToGrid w:val="0"/>
          <w:sz w:val="24"/>
        </w:rPr>
      </w:pPr>
    </w:p>
    <w:p w14:paraId="44399CA6" w14:textId="77777777" w:rsidR="00394FA1" w:rsidRDefault="00394FA1" w:rsidP="00394FA1">
      <w:pPr>
        <w:jc w:val="both"/>
        <w:rPr>
          <w:snapToGrid w:val="0"/>
          <w:sz w:val="24"/>
        </w:rPr>
      </w:pPr>
      <w:r>
        <w:rPr>
          <w:snapToGrid w:val="0"/>
          <w:sz w:val="24"/>
        </w:rPr>
        <w:t xml:space="preserve">XV. 5. Oprechtheid geeft een grote vrijmoedigheid in het uitvoeren van onze plicht. Laat een huichelaar het licht vrezen, laat die het donkere tot zijn schuilhoeken zoeken, laat die bevreesd zijn iets uit te voeren, waarvan tegenstand te verwachten is, laat die op iedere plaag Gods in de wereld schrikken en beven; een oprechte is onbevreesd, die durft uitkomen, die komt als een jonge leeuw voor de dag, en verricht zijn plicht, en staat pal tegen alle lastertongen, en tegen alle gevaar, omdat hij het van binnen ruim heeft en van buiten de hulp van God verwacht: Job 27:5, 6. </w:t>
      </w:r>
      <w:r>
        <w:rPr>
          <w:i/>
          <w:snapToGrid w:val="0"/>
          <w:sz w:val="24"/>
        </w:rPr>
        <w:t>Het zij verre van mij, dat ik ulieden rechtvaardigen zou; totdat ik de geest zal gegeven hebben, zal ik mijn oprechtheid van mij niet wegdoen. Aan mijn gerechtigheid zal ik vasthouden, en zal ze niet laten varen.</w:t>
      </w:r>
      <w:r>
        <w:rPr>
          <w:snapToGrid w:val="0"/>
          <w:sz w:val="24"/>
        </w:rPr>
        <w:t xml:space="preserve"> Job 31:33, 35-37. </w:t>
      </w:r>
      <w:r>
        <w:rPr>
          <w:i/>
          <w:snapToGrid w:val="0"/>
          <w:sz w:val="24"/>
        </w:rPr>
        <w:t>Zo ik, gelijk Adam, mijn overtredingen bedekt heb, door eigenliefde mijn misdaad verbergende! Och, of ik een had, die mij hoorde! Zie, mijn oogmerk is ... dat mijn tegenpartij een boek schrijve. Zou ik het niet op mijn schouder dragen? Ik zou het op mij binden als een kroon Het getal van mij treden zou ik hem aanwijzen; als een vorst zou ik tot hem naderen.</w:t>
      </w:r>
    </w:p>
    <w:p w14:paraId="713B6EFC" w14:textId="77777777" w:rsidR="00394FA1" w:rsidRDefault="00394FA1" w:rsidP="00394FA1">
      <w:pPr>
        <w:jc w:val="both"/>
        <w:rPr>
          <w:snapToGrid w:val="0"/>
          <w:sz w:val="24"/>
        </w:rPr>
      </w:pPr>
    </w:p>
    <w:p w14:paraId="101D9BDB" w14:textId="77777777" w:rsidR="00394FA1" w:rsidRDefault="00394FA1" w:rsidP="00394FA1">
      <w:pPr>
        <w:jc w:val="both"/>
        <w:rPr>
          <w:snapToGrid w:val="0"/>
          <w:sz w:val="24"/>
        </w:rPr>
      </w:pPr>
      <w:r>
        <w:rPr>
          <w:snapToGrid w:val="0"/>
          <w:sz w:val="24"/>
        </w:rPr>
        <w:t xml:space="preserve">Zo moedig maakt de oprechtheid. En komt men met geweld tegen hem aan, evenwel is hij niet bevreesd, omdat de Heere de oprechten helpt, volgens de belofte: 2 Kron. 16:9, </w:t>
      </w:r>
      <w:r>
        <w:rPr>
          <w:i/>
          <w:snapToGrid w:val="0"/>
          <w:sz w:val="24"/>
        </w:rPr>
        <w:t>De Heere aangaande, Zijn ogen doorlopen de gehele aarde, om Zich sterk te bewijzen aan degenen, welker hart volkomen is tot Hem.</w:t>
      </w:r>
      <w:r>
        <w:rPr>
          <w:snapToGrid w:val="0"/>
          <w:sz w:val="24"/>
        </w:rPr>
        <w:t xml:space="preserve"> Een oprechte heeft geen ander wapen van node, dan zijn oprechtheid. </w:t>
      </w:r>
    </w:p>
    <w:p w14:paraId="5AF0E006" w14:textId="77777777" w:rsidR="00394FA1" w:rsidRDefault="00394FA1" w:rsidP="00394FA1">
      <w:pPr>
        <w:jc w:val="both"/>
        <w:rPr>
          <w:b/>
          <w:snapToGrid w:val="0"/>
          <w:sz w:val="24"/>
        </w:rPr>
      </w:pPr>
    </w:p>
    <w:p w14:paraId="65CF1A3F" w14:textId="77777777" w:rsidR="00394FA1" w:rsidRDefault="00394FA1" w:rsidP="00394FA1">
      <w:pPr>
        <w:jc w:val="both"/>
        <w:rPr>
          <w:snapToGrid w:val="0"/>
          <w:sz w:val="24"/>
        </w:rPr>
      </w:pPr>
      <w:r>
        <w:rPr>
          <w:b/>
          <w:snapToGrid w:val="0"/>
          <w:sz w:val="24"/>
        </w:rPr>
        <w:t>Gerust leven en gemoedigd sterven.</w:t>
      </w:r>
      <w:r>
        <w:rPr>
          <w:snapToGrid w:val="0"/>
          <w:sz w:val="24"/>
        </w:rPr>
        <w:t xml:space="preserve"> </w:t>
      </w:r>
    </w:p>
    <w:p w14:paraId="552EDB72" w14:textId="77777777" w:rsidR="00394FA1" w:rsidRDefault="00394FA1" w:rsidP="00394FA1">
      <w:pPr>
        <w:jc w:val="both"/>
        <w:rPr>
          <w:snapToGrid w:val="0"/>
          <w:sz w:val="24"/>
        </w:rPr>
      </w:pPr>
      <w:r>
        <w:rPr>
          <w:snapToGrid w:val="0"/>
          <w:sz w:val="24"/>
        </w:rPr>
        <w:t xml:space="preserve">6. Oprechtheid geeft een gerust leven en een gemoedigd sterven. Een geveinsde leeft in gedurige onrust en vrees van achterhaald te worden, en heeft veel overleg van node om de ene geveinsdheid met de andere te bedekken: maar een oprechte heeft een bevredigend geweten, en is bij zichzelf vast en zeker: 2 Kor. 1:12. </w:t>
      </w:r>
      <w:r>
        <w:rPr>
          <w:i/>
          <w:snapToGrid w:val="0"/>
          <w:sz w:val="24"/>
        </w:rPr>
        <w:t>Onze roem is deze, namelijk, de getuigenis van ons geweten, dat wij in eenvoudigheid en oprechtheid Gods ... in de wereld verkeerd hebben.</w:t>
      </w:r>
      <w:r>
        <w:rPr>
          <w:snapToGrid w:val="0"/>
          <w:sz w:val="24"/>
        </w:rPr>
        <w:t xml:space="preserve"> En als het op een sterven komt, en de zonden voorkomen, dan geeft dat de troost, dat ons hart evenwel oprecht is geweest voor de Heere: Jes. 38:3 ... </w:t>
      </w:r>
      <w:r>
        <w:rPr>
          <w:i/>
          <w:snapToGrid w:val="0"/>
          <w:sz w:val="24"/>
        </w:rPr>
        <w:t>Och Heere! gedenk toch, dat ik voor Uw aangezicht in waarheid en met een volkomen hart gewandeld, en wat goed in Uw ogen is, gedaan heb.</w:t>
      </w:r>
    </w:p>
    <w:p w14:paraId="01A58839" w14:textId="77777777" w:rsidR="00394FA1" w:rsidRDefault="00394FA1" w:rsidP="00394FA1">
      <w:pPr>
        <w:jc w:val="both"/>
        <w:rPr>
          <w:snapToGrid w:val="0"/>
          <w:sz w:val="24"/>
        </w:rPr>
      </w:pPr>
    </w:p>
    <w:p w14:paraId="4667A416" w14:textId="77777777" w:rsidR="00394FA1" w:rsidRDefault="00394FA1" w:rsidP="00394FA1">
      <w:pPr>
        <w:pStyle w:val="BodyText3"/>
      </w:pPr>
      <w:r>
        <w:t xml:space="preserve">Middelen. </w:t>
      </w:r>
    </w:p>
    <w:p w14:paraId="110EAE5F" w14:textId="77777777" w:rsidR="00394FA1" w:rsidRDefault="00394FA1" w:rsidP="00394FA1">
      <w:pPr>
        <w:pStyle w:val="BodyText"/>
      </w:pPr>
      <w:r>
        <w:t>XVI. Welaan dan, bevlijtigt u zeer om door gedurige oefening een hebbelijkheid te krijgen van de oprechtheid, en een zulke geheel oprechte gestalte te krijgen, dat de oprechtheid altijd als van zelf opborrelt, en in al uw daden doorschijnt.</w:t>
      </w:r>
    </w:p>
    <w:p w14:paraId="7B44314C" w14:textId="77777777" w:rsidR="00394FA1" w:rsidRDefault="00394FA1" w:rsidP="008355E0">
      <w:pPr>
        <w:numPr>
          <w:ilvl w:val="0"/>
          <w:numId w:val="266"/>
        </w:numPr>
        <w:jc w:val="both"/>
        <w:rPr>
          <w:snapToGrid w:val="0"/>
          <w:sz w:val="24"/>
        </w:rPr>
      </w:pPr>
      <w:r>
        <w:rPr>
          <w:snapToGrid w:val="0"/>
          <w:sz w:val="24"/>
        </w:rPr>
        <w:t xml:space="preserve">Erkent voor de Heere de verdraaidheid van het hart, en de uitgangen van dat, en toont meteen de haat en de walg, die gij daarin hebt, en de lust tot oprechtheid en waarheid. </w:t>
      </w:r>
    </w:p>
    <w:p w14:paraId="0224390F" w14:textId="77777777" w:rsidR="00394FA1" w:rsidRDefault="00394FA1" w:rsidP="008355E0">
      <w:pPr>
        <w:numPr>
          <w:ilvl w:val="0"/>
          <w:numId w:val="266"/>
        </w:numPr>
        <w:jc w:val="both"/>
        <w:rPr>
          <w:snapToGrid w:val="0"/>
          <w:sz w:val="24"/>
        </w:rPr>
      </w:pPr>
      <w:r>
        <w:rPr>
          <w:snapToGrid w:val="0"/>
          <w:sz w:val="24"/>
        </w:rPr>
        <w:t xml:space="preserve">Erkent uw onmacht, dat het voor u onmogelijk is uw hart in zo'n oprechte gestalte te brengen en te houden; maar dat de Heere macht en goedheid heeft om het u te geven. Komt dan met die begeerte en met die ontblote gestalte, en bidt er de Heere om met ernst, met ootmoedigheid en met veel aanhouden, zeggende: </w:t>
      </w:r>
      <w:r>
        <w:rPr>
          <w:i/>
          <w:snapToGrid w:val="0"/>
          <w:sz w:val="24"/>
        </w:rPr>
        <w:t>Laat mijn hart oprecht zijn tot Uw inzettingen, opdat ik niet beschaamd worde,</w:t>
      </w:r>
      <w:r>
        <w:rPr>
          <w:snapToGrid w:val="0"/>
          <w:sz w:val="24"/>
        </w:rPr>
        <w:t xml:space="preserve"> Psalm 119:80. En in dat bidden ziet op de Heere Jezus, die geest en leven voor u verworven heeft, u die verdiensten toeëigenende, en komt daarmee tot de Heere, meteen tonende de belofte, die de Heere gedaan heeft, dat Hij maken zou, dat ons werk in waarheid zou zijn. Jes. 61:8. </w:t>
      </w:r>
    </w:p>
    <w:p w14:paraId="42AD9F15" w14:textId="77777777" w:rsidR="00394FA1" w:rsidRDefault="00394FA1" w:rsidP="008355E0">
      <w:pPr>
        <w:numPr>
          <w:ilvl w:val="0"/>
          <w:numId w:val="266"/>
        </w:numPr>
        <w:jc w:val="both"/>
        <w:rPr>
          <w:snapToGrid w:val="0"/>
          <w:sz w:val="24"/>
        </w:rPr>
      </w:pPr>
      <w:r>
        <w:rPr>
          <w:snapToGrid w:val="0"/>
          <w:sz w:val="24"/>
        </w:rPr>
        <w:t xml:space="preserve">Let nauw op het hart, waarin het naar onoprechtheid helt, en gaat het terstond tegen, daar mag ook zoveel smaad of schade op u komen als het wil, houdt vast aan de oprechtheid. </w:t>
      </w:r>
    </w:p>
    <w:p w14:paraId="19BCD009" w14:textId="77777777" w:rsidR="00394FA1" w:rsidRDefault="00394FA1" w:rsidP="008355E0">
      <w:pPr>
        <w:numPr>
          <w:ilvl w:val="0"/>
          <w:numId w:val="266"/>
        </w:numPr>
        <w:jc w:val="both"/>
        <w:rPr>
          <w:snapToGrid w:val="0"/>
          <w:sz w:val="24"/>
        </w:rPr>
      </w:pPr>
      <w:r>
        <w:rPr>
          <w:snapToGrid w:val="0"/>
          <w:sz w:val="24"/>
        </w:rPr>
        <w:t xml:space="preserve">En indien daar iets onoprechts uit u voortgekomen is, blijft daar wat lang op staan zien, opdat het u diep smarte, en die smart u daarna voorzichtiger make. </w:t>
      </w:r>
    </w:p>
    <w:p w14:paraId="7B85A6DB" w14:textId="77777777" w:rsidR="00394FA1" w:rsidRDefault="00394FA1" w:rsidP="008355E0">
      <w:pPr>
        <w:numPr>
          <w:ilvl w:val="0"/>
          <w:numId w:val="266"/>
        </w:numPr>
        <w:jc w:val="both"/>
        <w:rPr>
          <w:sz w:val="24"/>
        </w:rPr>
      </w:pPr>
      <w:r>
        <w:rPr>
          <w:snapToGrid w:val="0"/>
          <w:sz w:val="24"/>
        </w:rPr>
        <w:t xml:space="preserve">Houdt u gedurig in de tegenwoordigheid des Heeren; het gezicht van de tegenwoordigheid en alwetendheid Gods is een krachtig middel tot oprechtheid; daarom worden die twee samengevoegd: </w:t>
      </w:r>
      <w:r>
        <w:rPr>
          <w:i/>
          <w:snapToGrid w:val="0"/>
          <w:sz w:val="24"/>
        </w:rPr>
        <w:t>Wandel voor Mijn aangezicht en zijt oprecht!</w:t>
      </w:r>
      <w:r>
        <w:rPr>
          <w:snapToGrid w:val="0"/>
          <w:sz w:val="24"/>
        </w:rPr>
        <w:t xml:space="preserve"> Gen. 17:1. </w:t>
      </w:r>
    </w:p>
    <w:p w14:paraId="515F2B99" w14:textId="77777777" w:rsidR="00394FA1" w:rsidRDefault="00394FA1" w:rsidP="008355E0">
      <w:pPr>
        <w:numPr>
          <w:ilvl w:val="0"/>
          <w:numId w:val="266"/>
        </w:numPr>
        <w:jc w:val="both"/>
        <w:rPr>
          <w:sz w:val="24"/>
        </w:rPr>
      </w:pPr>
      <w:r>
        <w:rPr>
          <w:snapToGrid w:val="0"/>
          <w:sz w:val="24"/>
        </w:rPr>
        <w:t>Dus al voortgaande, houdt het oog gedurig op het Woord van de waarheid, tracht dat in de geestelijke zin te verstaan, en de waarheid zal u vrij maken, en gij zult toenemen in de waarheid te wandelen. Dus gaat men ten hemel in</w:t>
      </w:r>
      <w:r>
        <w:rPr>
          <w:i/>
          <w:snapToGrid w:val="0"/>
          <w:sz w:val="24"/>
        </w:rPr>
        <w:t>. Welgelukzalig zijn de oprechten van wandel.</w:t>
      </w:r>
      <w:r>
        <w:rPr>
          <w:snapToGrid w:val="0"/>
          <w:sz w:val="24"/>
        </w:rPr>
        <w:t xml:space="preserve"> Psalm 119:1. </w:t>
      </w:r>
    </w:p>
    <w:p w14:paraId="4B187927" w14:textId="77777777" w:rsidR="00394FA1" w:rsidRDefault="00394FA1" w:rsidP="00394FA1">
      <w:pPr>
        <w:jc w:val="both"/>
        <w:rPr>
          <w:sz w:val="24"/>
        </w:rPr>
      </w:pPr>
    </w:p>
    <w:p w14:paraId="5F7E6888" w14:textId="77777777" w:rsidR="00A91D7F" w:rsidRDefault="00A91D7F" w:rsidP="00A91D7F">
      <w:pPr>
        <w:jc w:val="both"/>
        <w:rPr>
          <w:b/>
          <w:sz w:val="24"/>
        </w:rPr>
      </w:pPr>
    </w:p>
    <w:p w14:paraId="310EDB8C" w14:textId="77777777" w:rsidR="00A91D7F" w:rsidRDefault="00A91D7F" w:rsidP="00A91D7F"/>
    <w:p w14:paraId="54C30709" w14:textId="33CB4983" w:rsidR="001A3157" w:rsidRDefault="001A3157"/>
    <w:p w14:paraId="18D006CD" w14:textId="7FA1A2A3" w:rsidR="00BE0DCD" w:rsidRDefault="00BE0DCD"/>
    <w:p w14:paraId="76E941F2" w14:textId="6D93CF22" w:rsidR="00BE0DCD" w:rsidRDefault="00BE0DCD"/>
    <w:p w14:paraId="5A7E2CAF" w14:textId="35850D9E" w:rsidR="00BE0DCD" w:rsidRDefault="00BE0DCD"/>
    <w:p w14:paraId="4C682A48" w14:textId="532AFBB9" w:rsidR="00BE0DCD" w:rsidRDefault="00BE0DCD"/>
    <w:p w14:paraId="3307D3CE" w14:textId="4E555961" w:rsidR="00BE0DCD" w:rsidRDefault="00BE0DCD">
      <w:pPr>
        <w:spacing w:after="160" w:line="259" w:lineRule="auto"/>
      </w:pPr>
      <w:r>
        <w:br w:type="page"/>
      </w:r>
    </w:p>
    <w:p w14:paraId="7277A5E3" w14:textId="77777777" w:rsidR="00BE0DCD" w:rsidRDefault="00BE0DCD" w:rsidP="00BE0DCD">
      <w:pPr>
        <w:jc w:val="both"/>
        <w:rPr>
          <w:sz w:val="24"/>
        </w:rPr>
      </w:pPr>
    </w:p>
    <w:p w14:paraId="1343AE5D" w14:textId="77777777" w:rsidR="00BE0DCD" w:rsidRDefault="00BE0DCD" w:rsidP="00BE0DCD">
      <w:pPr>
        <w:pStyle w:val="Heading3"/>
      </w:pPr>
      <w:r>
        <w:t xml:space="preserve">Hoofdstuk 25 </w:t>
      </w:r>
    </w:p>
    <w:p w14:paraId="2684E062" w14:textId="77777777" w:rsidR="00BE0DCD" w:rsidRDefault="00BE0DCD" w:rsidP="00BE0DCD">
      <w:pPr>
        <w:pStyle w:val="Heading3"/>
      </w:pPr>
    </w:p>
    <w:p w14:paraId="52A0C4BA" w14:textId="77777777" w:rsidR="00BE0DCD" w:rsidRDefault="00BE0DCD" w:rsidP="00BE0DCD">
      <w:pPr>
        <w:pStyle w:val="Heading3"/>
      </w:pPr>
      <w:r>
        <w:t>Het gebed</w:t>
      </w:r>
    </w:p>
    <w:p w14:paraId="7CA7E517" w14:textId="5C8660D4" w:rsidR="00BE0DCD" w:rsidRDefault="00BE0DCD" w:rsidP="00BE0DCD">
      <w:pPr>
        <w:jc w:val="both"/>
        <w:rPr>
          <w:b/>
          <w:sz w:val="24"/>
        </w:rPr>
      </w:pPr>
      <w:r>
        <w:rPr>
          <w:b/>
          <w:sz w:val="24"/>
        </w:rPr>
        <w:t>Inhoud</w:t>
      </w:r>
    </w:p>
    <w:p w14:paraId="500C952C" w14:textId="77777777" w:rsidR="00BE0DCD" w:rsidRDefault="00BE0DCD" w:rsidP="008355E0">
      <w:pPr>
        <w:numPr>
          <w:ilvl w:val="0"/>
          <w:numId w:val="212"/>
        </w:numPr>
        <w:jc w:val="both"/>
        <w:rPr>
          <w:sz w:val="24"/>
        </w:rPr>
      </w:pPr>
      <w:r>
        <w:rPr>
          <w:sz w:val="24"/>
        </w:rPr>
        <w:t xml:space="preserve">Het gebed </w:t>
      </w:r>
    </w:p>
    <w:p w14:paraId="0DC38F88" w14:textId="77777777" w:rsidR="00BE0DCD" w:rsidRDefault="00BE0DCD" w:rsidP="008355E0">
      <w:pPr>
        <w:numPr>
          <w:ilvl w:val="0"/>
          <w:numId w:val="212"/>
        </w:numPr>
        <w:jc w:val="both"/>
        <w:rPr>
          <w:sz w:val="24"/>
        </w:rPr>
      </w:pPr>
      <w:r>
        <w:rPr>
          <w:sz w:val="24"/>
        </w:rPr>
        <w:t>Benamingen</w:t>
      </w:r>
    </w:p>
    <w:p w14:paraId="22660004" w14:textId="77777777" w:rsidR="00BE0DCD" w:rsidRDefault="00BE0DCD" w:rsidP="008355E0">
      <w:pPr>
        <w:numPr>
          <w:ilvl w:val="0"/>
          <w:numId w:val="212"/>
        </w:numPr>
        <w:jc w:val="both"/>
        <w:rPr>
          <w:sz w:val="24"/>
        </w:rPr>
      </w:pPr>
      <w:r>
        <w:rPr>
          <w:sz w:val="24"/>
        </w:rPr>
        <w:t>Verschillende soorten</w:t>
      </w:r>
    </w:p>
    <w:p w14:paraId="3E1B685A" w14:textId="77777777" w:rsidR="00BE0DCD" w:rsidRDefault="00BE0DCD" w:rsidP="008355E0">
      <w:pPr>
        <w:numPr>
          <w:ilvl w:val="0"/>
          <w:numId w:val="212"/>
        </w:numPr>
        <w:jc w:val="both"/>
        <w:rPr>
          <w:sz w:val="24"/>
        </w:rPr>
      </w:pPr>
      <w:r>
        <w:rPr>
          <w:sz w:val="24"/>
        </w:rPr>
        <w:t>Zaken die behandeld worden</w:t>
      </w:r>
    </w:p>
    <w:p w14:paraId="3C7F28CD" w14:textId="77777777" w:rsidR="00BE0DCD" w:rsidRDefault="00BE0DCD" w:rsidP="008355E0">
      <w:pPr>
        <w:numPr>
          <w:ilvl w:val="0"/>
          <w:numId w:val="212"/>
        </w:numPr>
        <w:jc w:val="both"/>
        <w:rPr>
          <w:sz w:val="24"/>
        </w:rPr>
      </w:pPr>
      <w:r>
        <w:rPr>
          <w:sz w:val="24"/>
        </w:rPr>
        <w:t>Beschrijving</w:t>
      </w:r>
    </w:p>
    <w:p w14:paraId="754D0DB9" w14:textId="77777777" w:rsidR="00BE0DCD" w:rsidRDefault="00BE0DCD" w:rsidP="008355E0">
      <w:pPr>
        <w:numPr>
          <w:ilvl w:val="0"/>
          <w:numId w:val="212"/>
        </w:numPr>
        <w:jc w:val="both"/>
        <w:rPr>
          <w:sz w:val="24"/>
        </w:rPr>
      </w:pPr>
      <w:r>
        <w:rPr>
          <w:sz w:val="24"/>
        </w:rPr>
        <w:t>Een inspanning</w:t>
      </w:r>
    </w:p>
    <w:p w14:paraId="28145676" w14:textId="77777777" w:rsidR="00BE0DCD" w:rsidRDefault="00BE0DCD" w:rsidP="008355E0">
      <w:pPr>
        <w:numPr>
          <w:ilvl w:val="0"/>
          <w:numId w:val="212"/>
        </w:numPr>
        <w:jc w:val="both"/>
        <w:rPr>
          <w:sz w:val="24"/>
        </w:rPr>
      </w:pPr>
      <w:r>
        <w:rPr>
          <w:sz w:val="24"/>
        </w:rPr>
        <w:t>Werkzaamheid</w:t>
      </w:r>
    </w:p>
    <w:p w14:paraId="2F45C835" w14:textId="77777777" w:rsidR="00BE0DCD" w:rsidRDefault="00BE0DCD" w:rsidP="008355E0">
      <w:pPr>
        <w:numPr>
          <w:ilvl w:val="0"/>
          <w:numId w:val="212"/>
        </w:numPr>
        <w:jc w:val="both"/>
        <w:rPr>
          <w:sz w:val="24"/>
        </w:rPr>
      </w:pPr>
      <w:r>
        <w:rPr>
          <w:sz w:val="24"/>
        </w:rPr>
        <w:t>Een uitdrukking van begeerten</w:t>
      </w:r>
    </w:p>
    <w:p w14:paraId="231E5CD7" w14:textId="77777777" w:rsidR="00BE0DCD" w:rsidRDefault="00BE0DCD" w:rsidP="008355E0">
      <w:pPr>
        <w:numPr>
          <w:ilvl w:val="0"/>
          <w:numId w:val="212"/>
        </w:numPr>
        <w:jc w:val="both"/>
        <w:rPr>
          <w:sz w:val="24"/>
        </w:rPr>
      </w:pPr>
      <w:r>
        <w:rPr>
          <w:sz w:val="24"/>
        </w:rPr>
        <w:t>Een uitdrukking van heilige begeerten</w:t>
      </w:r>
    </w:p>
    <w:p w14:paraId="5EDC77CC" w14:textId="77777777" w:rsidR="00BE0DCD" w:rsidRDefault="00BE0DCD" w:rsidP="008355E0">
      <w:pPr>
        <w:numPr>
          <w:ilvl w:val="0"/>
          <w:numId w:val="212"/>
        </w:numPr>
        <w:jc w:val="both"/>
        <w:rPr>
          <w:sz w:val="24"/>
        </w:rPr>
      </w:pPr>
      <w:r>
        <w:rPr>
          <w:sz w:val="24"/>
        </w:rPr>
        <w:t>Een uitdrukking van heilige begeerten voor God</w:t>
      </w:r>
    </w:p>
    <w:p w14:paraId="4AECC931" w14:textId="77777777" w:rsidR="00BE0DCD" w:rsidRDefault="00BE0DCD" w:rsidP="008355E0">
      <w:pPr>
        <w:numPr>
          <w:ilvl w:val="0"/>
          <w:numId w:val="212"/>
        </w:numPr>
        <w:jc w:val="both"/>
        <w:rPr>
          <w:sz w:val="24"/>
        </w:rPr>
      </w:pPr>
      <w:r>
        <w:rPr>
          <w:sz w:val="24"/>
        </w:rPr>
        <w:t>In de Naam van Christus</w:t>
      </w:r>
    </w:p>
    <w:p w14:paraId="78EF2ED8" w14:textId="77777777" w:rsidR="00BE0DCD" w:rsidRDefault="00BE0DCD" w:rsidP="008355E0">
      <w:pPr>
        <w:numPr>
          <w:ilvl w:val="0"/>
          <w:numId w:val="212"/>
        </w:numPr>
        <w:jc w:val="both"/>
        <w:rPr>
          <w:sz w:val="24"/>
        </w:rPr>
      </w:pPr>
      <w:r>
        <w:rPr>
          <w:sz w:val="24"/>
        </w:rPr>
        <w:t>Door de Heilige Geest</w:t>
      </w:r>
    </w:p>
    <w:p w14:paraId="0AE510B4" w14:textId="77777777" w:rsidR="00BE0DCD" w:rsidRDefault="00BE0DCD" w:rsidP="008355E0">
      <w:pPr>
        <w:numPr>
          <w:ilvl w:val="0"/>
          <w:numId w:val="212"/>
        </w:numPr>
        <w:jc w:val="both"/>
        <w:rPr>
          <w:sz w:val="24"/>
        </w:rPr>
      </w:pPr>
      <w:r>
        <w:rPr>
          <w:sz w:val="24"/>
        </w:rPr>
        <w:t>Het gebed is een werk van wedergeborenen</w:t>
      </w:r>
    </w:p>
    <w:p w14:paraId="10BE832A" w14:textId="77777777" w:rsidR="00BE0DCD" w:rsidRDefault="00BE0DCD" w:rsidP="008355E0">
      <w:pPr>
        <w:numPr>
          <w:ilvl w:val="0"/>
          <w:numId w:val="212"/>
        </w:numPr>
        <w:jc w:val="both"/>
        <w:rPr>
          <w:sz w:val="24"/>
        </w:rPr>
      </w:pPr>
      <w:r>
        <w:rPr>
          <w:sz w:val="24"/>
        </w:rPr>
        <w:t>In een herstelde staat</w:t>
      </w:r>
    </w:p>
    <w:p w14:paraId="77BA9774" w14:textId="77777777" w:rsidR="00BE0DCD" w:rsidRDefault="00BE0DCD" w:rsidP="008355E0">
      <w:pPr>
        <w:numPr>
          <w:ilvl w:val="0"/>
          <w:numId w:val="212"/>
        </w:numPr>
        <w:jc w:val="both"/>
        <w:rPr>
          <w:sz w:val="24"/>
        </w:rPr>
      </w:pPr>
      <w:r>
        <w:rPr>
          <w:sz w:val="24"/>
        </w:rPr>
        <w:t>Hoe te handelen in dodigheid</w:t>
      </w:r>
    </w:p>
    <w:p w14:paraId="4C513BFE" w14:textId="77777777" w:rsidR="00BE0DCD" w:rsidRDefault="00BE0DCD" w:rsidP="008355E0">
      <w:pPr>
        <w:numPr>
          <w:ilvl w:val="0"/>
          <w:numId w:val="212"/>
        </w:numPr>
        <w:jc w:val="both"/>
        <w:rPr>
          <w:sz w:val="24"/>
        </w:rPr>
      </w:pPr>
      <w:r>
        <w:rPr>
          <w:sz w:val="24"/>
        </w:rPr>
        <w:t>Het doel van het gebed</w:t>
      </w:r>
    </w:p>
    <w:p w14:paraId="63776D0B" w14:textId="77777777" w:rsidR="00BE0DCD" w:rsidRDefault="00BE0DCD" w:rsidP="008355E0">
      <w:pPr>
        <w:numPr>
          <w:ilvl w:val="0"/>
          <w:numId w:val="212"/>
        </w:numPr>
        <w:jc w:val="both"/>
        <w:rPr>
          <w:sz w:val="24"/>
        </w:rPr>
      </w:pPr>
      <w:r>
        <w:rPr>
          <w:sz w:val="24"/>
        </w:rPr>
        <w:t>De eigenschappen van het gebed</w:t>
      </w:r>
    </w:p>
    <w:p w14:paraId="779F1CCE" w14:textId="77777777" w:rsidR="00BE0DCD" w:rsidRDefault="00BE0DCD" w:rsidP="008355E0">
      <w:pPr>
        <w:numPr>
          <w:ilvl w:val="0"/>
          <w:numId w:val="212"/>
        </w:numPr>
        <w:jc w:val="both"/>
        <w:rPr>
          <w:sz w:val="24"/>
        </w:rPr>
      </w:pPr>
      <w:r>
        <w:rPr>
          <w:sz w:val="24"/>
        </w:rPr>
        <w:t>In geest en waarheid</w:t>
      </w:r>
    </w:p>
    <w:p w14:paraId="2E20F490" w14:textId="77777777" w:rsidR="00BE0DCD" w:rsidRDefault="00BE0DCD" w:rsidP="008355E0">
      <w:pPr>
        <w:numPr>
          <w:ilvl w:val="0"/>
          <w:numId w:val="212"/>
        </w:numPr>
        <w:jc w:val="both"/>
        <w:rPr>
          <w:sz w:val="24"/>
        </w:rPr>
      </w:pPr>
      <w:r>
        <w:rPr>
          <w:sz w:val="24"/>
        </w:rPr>
        <w:t>Met ernst en ijver</w:t>
      </w:r>
    </w:p>
    <w:p w14:paraId="4152F72D" w14:textId="77777777" w:rsidR="00BE0DCD" w:rsidRDefault="00BE0DCD" w:rsidP="008355E0">
      <w:pPr>
        <w:numPr>
          <w:ilvl w:val="0"/>
          <w:numId w:val="212"/>
        </w:numPr>
        <w:jc w:val="both"/>
        <w:rPr>
          <w:sz w:val="24"/>
        </w:rPr>
      </w:pPr>
      <w:r>
        <w:rPr>
          <w:sz w:val="24"/>
        </w:rPr>
        <w:t>Aanhouden in gebed</w:t>
      </w:r>
    </w:p>
    <w:p w14:paraId="26E16266" w14:textId="77777777" w:rsidR="00BE0DCD" w:rsidRDefault="00BE0DCD" w:rsidP="008355E0">
      <w:pPr>
        <w:numPr>
          <w:ilvl w:val="0"/>
          <w:numId w:val="212"/>
        </w:numPr>
        <w:jc w:val="both"/>
        <w:rPr>
          <w:sz w:val="24"/>
        </w:rPr>
      </w:pPr>
      <w:r>
        <w:rPr>
          <w:sz w:val="24"/>
        </w:rPr>
        <w:t>Opwekking tot aanhoudend bidden</w:t>
      </w:r>
    </w:p>
    <w:p w14:paraId="2F88AFDC" w14:textId="77777777" w:rsidR="00BE0DCD" w:rsidRDefault="00BE0DCD" w:rsidP="008355E0">
      <w:pPr>
        <w:numPr>
          <w:ilvl w:val="0"/>
          <w:numId w:val="212"/>
        </w:numPr>
        <w:jc w:val="both"/>
        <w:rPr>
          <w:sz w:val="24"/>
        </w:rPr>
      </w:pPr>
      <w:r>
        <w:rPr>
          <w:sz w:val="24"/>
        </w:rPr>
        <w:t>In geloof</w:t>
      </w:r>
    </w:p>
    <w:p w14:paraId="29CF455E" w14:textId="77777777" w:rsidR="00BE0DCD" w:rsidRDefault="00BE0DCD" w:rsidP="008355E0">
      <w:pPr>
        <w:numPr>
          <w:ilvl w:val="0"/>
          <w:numId w:val="212"/>
        </w:numPr>
        <w:jc w:val="both"/>
        <w:rPr>
          <w:sz w:val="24"/>
        </w:rPr>
      </w:pPr>
      <w:r>
        <w:rPr>
          <w:sz w:val="24"/>
        </w:rPr>
        <w:t>De uiterlijke omstandigheden</w:t>
      </w:r>
    </w:p>
    <w:p w14:paraId="0FA4F4B4" w14:textId="77777777" w:rsidR="00BE0DCD" w:rsidRDefault="00BE0DCD" w:rsidP="008355E0">
      <w:pPr>
        <w:numPr>
          <w:ilvl w:val="0"/>
          <w:numId w:val="212"/>
        </w:numPr>
        <w:jc w:val="both"/>
        <w:rPr>
          <w:sz w:val="24"/>
        </w:rPr>
      </w:pPr>
      <w:r>
        <w:rPr>
          <w:sz w:val="24"/>
        </w:rPr>
        <w:t>Plaats</w:t>
      </w:r>
    </w:p>
    <w:p w14:paraId="464C50CB" w14:textId="77777777" w:rsidR="00BE0DCD" w:rsidRDefault="00BE0DCD" w:rsidP="008355E0">
      <w:pPr>
        <w:numPr>
          <w:ilvl w:val="0"/>
          <w:numId w:val="212"/>
        </w:numPr>
        <w:jc w:val="both"/>
        <w:rPr>
          <w:sz w:val="24"/>
        </w:rPr>
      </w:pPr>
      <w:r>
        <w:rPr>
          <w:sz w:val="24"/>
        </w:rPr>
        <w:t>Houding</w:t>
      </w:r>
    </w:p>
    <w:p w14:paraId="78C44672" w14:textId="77777777" w:rsidR="00BE0DCD" w:rsidRDefault="00BE0DCD" w:rsidP="008355E0">
      <w:pPr>
        <w:numPr>
          <w:ilvl w:val="0"/>
          <w:numId w:val="212"/>
        </w:numPr>
        <w:jc w:val="both"/>
        <w:rPr>
          <w:sz w:val="24"/>
        </w:rPr>
      </w:pPr>
      <w:r>
        <w:rPr>
          <w:sz w:val="24"/>
        </w:rPr>
        <w:t>Stem</w:t>
      </w:r>
    </w:p>
    <w:p w14:paraId="1CCF874A" w14:textId="77777777" w:rsidR="00BE0DCD" w:rsidRDefault="00BE0DCD" w:rsidP="008355E0">
      <w:pPr>
        <w:numPr>
          <w:ilvl w:val="0"/>
          <w:numId w:val="212"/>
        </w:numPr>
        <w:jc w:val="both"/>
        <w:rPr>
          <w:sz w:val="24"/>
        </w:rPr>
      </w:pPr>
      <w:r>
        <w:rPr>
          <w:sz w:val="24"/>
        </w:rPr>
        <w:t>Opwekking om te bidden</w:t>
      </w:r>
    </w:p>
    <w:p w14:paraId="6085EFBB" w14:textId="77777777" w:rsidR="00BE0DCD" w:rsidRDefault="00BE0DCD" w:rsidP="008355E0">
      <w:pPr>
        <w:numPr>
          <w:ilvl w:val="0"/>
          <w:numId w:val="212"/>
        </w:numPr>
        <w:jc w:val="both"/>
        <w:rPr>
          <w:sz w:val="24"/>
        </w:rPr>
      </w:pPr>
      <w:r>
        <w:rPr>
          <w:sz w:val="24"/>
        </w:rPr>
        <w:t>Verhindering om te bidden</w:t>
      </w:r>
    </w:p>
    <w:p w14:paraId="0D4ACE93" w14:textId="77777777" w:rsidR="00BE0DCD" w:rsidRDefault="00BE0DCD" w:rsidP="008355E0">
      <w:pPr>
        <w:numPr>
          <w:ilvl w:val="0"/>
          <w:numId w:val="212"/>
        </w:numPr>
        <w:jc w:val="both"/>
        <w:rPr>
          <w:sz w:val="24"/>
        </w:rPr>
      </w:pPr>
      <w:r>
        <w:rPr>
          <w:sz w:val="24"/>
        </w:rPr>
        <w:t>De voorbereiding</w:t>
      </w:r>
    </w:p>
    <w:p w14:paraId="09E397A0" w14:textId="77777777" w:rsidR="00BE0DCD" w:rsidRDefault="00BE0DCD" w:rsidP="008355E0">
      <w:pPr>
        <w:numPr>
          <w:ilvl w:val="0"/>
          <w:numId w:val="212"/>
        </w:numPr>
        <w:jc w:val="both"/>
        <w:rPr>
          <w:sz w:val="24"/>
        </w:rPr>
      </w:pPr>
      <w:r>
        <w:rPr>
          <w:sz w:val="24"/>
        </w:rPr>
        <w:t>De beoefening</w:t>
      </w:r>
    </w:p>
    <w:p w14:paraId="7B3C8DC4" w14:textId="77777777" w:rsidR="00BE0DCD" w:rsidRDefault="00BE0DCD" w:rsidP="008355E0">
      <w:pPr>
        <w:numPr>
          <w:ilvl w:val="0"/>
          <w:numId w:val="212"/>
        </w:numPr>
        <w:jc w:val="both"/>
        <w:rPr>
          <w:sz w:val="24"/>
        </w:rPr>
      </w:pPr>
      <w:r>
        <w:rPr>
          <w:sz w:val="24"/>
        </w:rPr>
        <w:t>Verhoring</w:t>
      </w:r>
    </w:p>
    <w:p w14:paraId="5D17A4B1" w14:textId="77777777" w:rsidR="00BE0DCD" w:rsidRDefault="00BE0DCD" w:rsidP="008355E0">
      <w:pPr>
        <w:numPr>
          <w:ilvl w:val="0"/>
          <w:numId w:val="212"/>
        </w:numPr>
        <w:jc w:val="both"/>
        <w:rPr>
          <w:sz w:val="24"/>
        </w:rPr>
      </w:pPr>
      <w:r>
        <w:rPr>
          <w:sz w:val="24"/>
        </w:rPr>
        <w:t>Nabetrachting</w:t>
      </w:r>
    </w:p>
    <w:p w14:paraId="6F160A51" w14:textId="77777777" w:rsidR="00BE0DCD" w:rsidRDefault="00BE0DCD" w:rsidP="008355E0">
      <w:pPr>
        <w:numPr>
          <w:ilvl w:val="0"/>
          <w:numId w:val="212"/>
        </w:numPr>
        <w:jc w:val="both"/>
        <w:rPr>
          <w:sz w:val="24"/>
        </w:rPr>
      </w:pPr>
      <w:r>
        <w:rPr>
          <w:sz w:val="24"/>
        </w:rPr>
        <w:t>Men moet luisteren naar een antwoord</w:t>
      </w:r>
    </w:p>
    <w:p w14:paraId="3B96B478" w14:textId="77777777" w:rsidR="00BE0DCD" w:rsidRDefault="00BE0DCD" w:rsidP="008355E0">
      <w:pPr>
        <w:numPr>
          <w:ilvl w:val="0"/>
          <w:numId w:val="212"/>
        </w:numPr>
        <w:jc w:val="both"/>
        <w:rPr>
          <w:sz w:val="24"/>
        </w:rPr>
      </w:pPr>
      <w:r>
        <w:rPr>
          <w:sz w:val="24"/>
        </w:rPr>
        <w:t>De verschillende manieren waarop God antwoord geeft</w:t>
      </w:r>
    </w:p>
    <w:p w14:paraId="1F9640EE" w14:textId="77777777" w:rsidR="00BE0DCD" w:rsidRDefault="00BE0DCD" w:rsidP="008355E0">
      <w:pPr>
        <w:numPr>
          <w:ilvl w:val="0"/>
          <w:numId w:val="212"/>
        </w:numPr>
        <w:jc w:val="both"/>
        <w:rPr>
          <w:sz w:val="24"/>
        </w:rPr>
      </w:pPr>
      <w:r>
        <w:rPr>
          <w:sz w:val="24"/>
        </w:rPr>
        <w:t>Besluit</w:t>
      </w:r>
    </w:p>
    <w:p w14:paraId="62459C10" w14:textId="77777777" w:rsidR="00BE0DCD" w:rsidRDefault="00BE0DCD" w:rsidP="00BE0DCD">
      <w:pPr>
        <w:jc w:val="both"/>
        <w:rPr>
          <w:sz w:val="24"/>
        </w:rPr>
      </w:pPr>
    </w:p>
    <w:p w14:paraId="2380F518" w14:textId="77777777" w:rsidR="00BE0DCD" w:rsidRDefault="00BE0DCD" w:rsidP="00BE0DCD">
      <w:pPr>
        <w:jc w:val="both"/>
        <w:rPr>
          <w:sz w:val="24"/>
        </w:rPr>
      </w:pPr>
    </w:p>
    <w:p w14:paraId="2547670C" w14:textId="77777777" w:rsidR="00BE0DCD" w:rsidRDefault="00BE0DCD" w:rsidP="00BE0DCD">
      <w:pPr>
        <w:jc w:val="both"/>
        <w:rPr>
          <w:sz w:val="24"/>
        </w:rPr>
        <w:sectPr w:rsidR="00BE0DCD">
          <w:headerReference w:type="even" r:id="rId7"/>
          <w:headerReference w:type="default" r:id="rId8"/>
          <w:pgSz w:w="11907" w:h="16840" w:code="9"/>
          <w:pgMar w:top="1418" w:right="1134" w:bottom="1418" w:left="1985" w:header="708" w:footer="708" w:gutter="0"/>
          <w:cols w:space="708"/>
        </w:sectPr>
      </w:pPr>
    </w:p>
    <w:p w14:paraId="6E00C768" w14:textId="77777777" w:rsidR="00BE0DCD" w:rsidRDefault="00BE0DCD" w:rsidP="00BE0DCD">
      <w:pPr>
        <w:jc w:val="both"/>
        <w:rPr>
          <w:b/>
          <w:sz w:val="24"/>
        </w:rPr>
      </w:pPr>
    </w:p>
    <w:p w14:paraId="2EEEE388" w14:textId="77777777" w:rsidR="00BE0DCD" w:rsidRDefault="00BE0DCD" w:rsidP="00BE0DCD">
      <w:pPr>
        <w:jc w:val="both"/>
        <w:rPr>
          <w:b/>
          <w:sz w:val="24"/>
        </w:rPr>
      </w:pPr>
      <w:r>
        <w:rPr>
          <w:b/>
          <w:sz w:val="24"/>
        </w:rPr>
        <w:t>1. Het gebed</w:t>
      </w:r>
    </w:p>
    <w:p w14:paraId="1D9BB0E6" w14:textId="77777777" w:rsidR="00BE0DCD" w:rsidRDefault="00BE0DCD" w:rsidP="00BE0DCD">
      <w:pPr>
        <w:jc w:val="both"/>
        <w:rPr>
          <w:sz w:val="24"/>
        </w:rPr>
      </w:pPr>
      <w:r>
        <w:rPr>
          <w:sz w:val="24"/>
        </w:rPr>
        <w:t>De erkenning van alle volmaaktheden van God en de beoefening van al de deugden voor God komen samen in het gebed. Het gebed is een noodzakelijke, nuttige, heilige en heiligmakende plicht van een Christen. Hierom wordt de gehele godsdienst samengevat met bidden en God aanroepen:</w:t>
      </w:r>
    </w:p>
    <w:p w14:paraId="78DE2EE2" w14:textId="77777777" w:rsidR="00BE0DCD" w:rsidRDefault="00BE0DCD" w:rsidP="00BE0DCD">
      <w:pPr>
        <w:jc w:val="both"/>
        <w:rPr>
          <w:i/>
          <w:sz w:val="24"/>
        </w:rPr>
      </w:pPr>
      <w:r>
        <w:rPr>
          <w:sz w:val="24"/>
        </w:rPr>
        <w:t xml:space="preserve">Gen. 4:26: </w:t>
      </w:r>
      <w:r>
        <w:rPr>
          <w:i/>
          <w:sz w:val="24"/>
        </w:rPr>
        <w:t>Toen begon men den Naam des HEEREN aan te roepen.</w:t>
      </w:r>
    </w:p>
    <w:p w14:paraId="7EB9914E" w14:textId="77777777" w:rsidR="00BE0DCD" w:rsidRDefault="00BE0DCD" w:rsidP="00BE0DCD">
      <w:pPr>
        <w:jc w:val="both"/>
        <w:rPr>
          <w:i/>
          <w:sz w:val="24"/>
        </w:rPr>
      </w:pPr>
    </w:p>
    <w:p w14:paraId="30084B42" w14:textId="77777777" w:rsidR="00BE0DCD" w:rsidRDefault="00BE0DCD" w:rsidP="00BE0DCD">
      <w:pPr>
        <w:jc w:val="both"/>
        <w:rPr>
          <w:b/>
          <w:sz w:val="24"/>
        </w:rPr>
      </w:pPr>
      <w:r>
        <w:rPr>
          <w:b/>
          <w:sz w:val="24"/>
        </w:rPr>
        <w:t>2. Benamingen</w:t>
      </w:r>
    </w:p>
    <w:p w14:paraId="493BE86F" w14:textId="77777777" w:rsidR="00BE0DCD" w:rsidRDefault="00BE0DCD" w:rsidP="00BE0DCD">
      <w:pPr>
        <w:jc w:val="both"/>
        <w:rPr>
          <w:sz w:val="24"/>
        </w:rPr>
      </w:pPr>
      <w:r>
        <w:rPr>
          <w:sz w:val="24"/>
        </w:rPr>
        <w:t xml:space="preserve">Omdat het gebed plaatsvindt door veel soorten zielsbewegingen, heeft het ook verschillende benamingen, zoals: in het Hebreeuws tefilla, gebed (Ps. 4:2); </w:t>
      </w:r>
      <w:r>
        <w:rPr>
          <w:i/>
          <w:sz w:val="24"/>
        </w:rPr>
        <w:t>techinna, smeking</w:t>
      </w:r>
      <w:r>
        <w:rPr>
          <w:sz w:val="24"/>
        </w:rPr>
        <w:t xml:space="preserve"> (Ps. 6:10); </w:t>
      </w:r>
      <w:r>
        <w:rPr>
          <w:i/>
          <w:sz w:val="24"/>
        </w:rPr>
        <w:t>siach, geklag</w:t>
      </w:r>
      <w:r>
        <w:rPr>
          <w:sz w:val="24"/>
        </w:rPr>
        <w:t xml:space="preserve"> (Ps. 64:2); </w:t>
      </w:r>
      <w:r>
        <w:rPr>
          <w:i/>
          <w:sz w:val="24"/>
        </w:rPr>
        <w:t>tzegnaka, geroep, gekrijt, geschreeuw</w:t>
      </w:r>
      <w:r>
        <w:rPr>
          <w:sz w:val="24"/>
        </w:rPr>
        <w:t xml:space="preserve"> (Ps. 9:13). </w:t>
      </w:r>
    </w:p>
    <w:p w14:paraId="1A50D2C7" w14:textId="77777777" w:rsidR="00BE0DCD" w:rsidRDefault="00BE0DCD" w:rsidP="00BE0DCD">
      <w:pPr>
        <w:jc w:val="both"/>
        <w:rPr>
          <w:sz w:val="24"/>
        </w:rPr>
      </w:pPr>
      <w:r>
        <w:rPr>
          <w:sz w:val="24"/>
        </w:rPr>
        <w:t xml:space="preserve">In het Grieks: </w:t>
      </w:r>
      <w:r>
        <w:rPr>
          <w:i/>
          <w:sz w:val="24"/>
        </w:rPr>
        <w:t>deësis, gebed</w:t>
      </w:r>
      <w:r>
        <w:rPr>
          <w:sz w:val="24"/>
        </w:rPr>
        <w:t xml:space="preserve"> (Jak. 5:16</w:t>
      </w:r>
      <w:r>
        <w:rPr>
          <w:i/>
          <w:sz w:val="24"/>
        </w:rPr>
        <w:t>), smeking</w:t>
      </w:r>
      <w:r>
        <w:rPr>
          <w:sz w:val="24"/>
        </w:rPr>
        <w:t xml:space="preserve"> (1 Tim. 2:1),</w:t>
      </w:r>
      <w:r>
        <w:rPr>
          <w:i/>
          <w:sz w:val="24"/>
        </w:rPr>
        <w:t xml:space="preserve"> hiketeria, smeking</w:t>
      </w:r>
      <w:r>
        <w:rPr>
          <w:sz w:val="24"/>
        </w:rPr>
        <w:t xml:space="preserve"> (Hebr. 5:7); </w:t>
      </w:r>
      <w:r>
        <w:rPr>
          <w:i/>
          <w:sz w:val="24"/>
        </w:rPr>
        <w:t xml:space="preserve">enteukis </w:t>
      </w:r>
      <w:r>
        <w:rPr>
          <w:sz w:val="24"/>
        </w:rPr>
        <w:t>(1 Tim. 4:5)</w:t>
      </w:r>
      <w:r>
        <w:rPr>
          <w:i/>
          <w:sz w:val="24"/>
        </w:rPr>
        <w:t>, euche</w:t>
      </w:r>
      <w:r>
        <w:rPr>
          <w:sz w:val="24"/>
        </w:rPr>
        <w:t xml:space="preserve"> (Jak. 5:16); </w:t>
      </w:r>
      <w:r>
        <w:rPr>
          <w:i/>
          <w:sz w:val="24"/>
        </w:rPr>
        <w:t>proseuche</w:t>
      </w:r>
      <w:r>
        <w:rPr>
          <w:sz w:val="24"/>
        </w:rPr>
        <w:t xml:space="preserve"> (Kol. 4:2), gebed; </w:t>
      </w:r>
      <w:r>
        <w:rPr>
          <w:i/>
          <w:sz w:val="24"/>
        </w:rPr>
        <w:t>proskunein, aanbidden</w:t>
      </w:r>
      <w:r>
        <w:rPr>
          <w:sz w:val="24"/>
        </w:rPr>
        <w:t xml:space="preserve"> (Matth. 4:10).</w:t>
      </w:r>
    </w:p>
    <w:p w14:paraId="29B2D7B6" w14:textId="77777777" w:rsidR="00BE0DCD" w:rsidRDefault="00BE0DCD" w:rsidP="00BE0DCD">
      <w:pPr>
        <w:jc w:val="both"/>
        <w:rPr>
          <w:sz w:val="24"/>
        </w:rPr>
      </w:pPr>
    </w:p>
    <w:p w14:paraId="4D0A3C87" w14:textId="77777777" w:rsidR="00BE0DCD" w:rsidRDefault="00BE0DCD" w:rsidP="00BE0DCD">
      <w:pPr>
        <w:jc w:val="both"/>
        <w:rPr>
          <w:b/>
          <w:sz w:val="24"/>
        </w:rPr>
      </w:pPr>
      <w:r>
        <w:rPr>
          <w:b/>
          <w:sz w:val="24"/>
        </w:rPr>
        <w:t>3. Verschillende soorten</w:t>
      </w:r>
    </w:p>
    <w:p w14:paraId="1CC0F7F6" w14:textId="77777777" w:rsidR="00BE0DCD" w:rsidRDefault="00BE0DCD" w:rsidP="00BE0DCD">
      <w:pPr>
        <w:jc w:val="both"/>
        <w:rPr>
          <w:sz w:val="24"/>
        </w:rPr>
      </w:pPr>
      <w:r>
        <w:rPr>
          <w:sz w:val="24"/>
        </w:rPr>
        <w:t>Met betrekking tot de verschillende manieren, tijden, zaken en gelegenheden kan men het gebed in verschillende soorten onderscheiden.</w:t>
      </w:r>
    </w:p>
    <w:p w14:paraId="31F567F1" w14:textId="77777777" w:rsidR="00BE0DCD" w:rsidRDefault="00BE0DCD" w:rsidP="00BE0DCD">
      <w:pPr>
        <w:jc w:val="both"/>
        <w:rPr>
          <w:sz w:val="24"/>
        </w:rPr>
      </w:pPr>
      <w:r>
        <w:rPr>
          <w:sz w:val="24"/>
        </w:rPr>
        <w:t xml:space="preserve">1. </w:t>
      </w:r>
      <w:r>
        <w:rPr>
          <w:i/>
          <w:sz w:val="24"/>
        </w:rPr>
        <w:t>Aanbidding</w:t>
      </w:r>
      <w:r>
        <w:rPr>
          <w:sz w:val="24"/>
        </w:rPr>
        <w:t xml:space="preserve"> is wanneer men zich met een gezicht op en erkenning van Gods volmaaktheden in alle eerbied voor de Heere neerbuigt en Hem eer en heerlijkheid geeft. Dat kan zijn zonder woorden, met innerlijke uitingen of met uitgesproken woorden. Men spreekt de heerlijkheid der eer Zijner Majesteit uit en Zijn wonderlijke daden (Ps. 145:5). Dit is ook het werk van de engelen ten opzichte van Christus:</w:t>
      </w:r>
    </w:p>
    <w:p w14:paraId="2EA15EA5" w14:textId="77777777" w:rsidR="00BE0DCD" w:rsidRDefault="00BE0DCD" w:rsidP="00BE0DCD">
      <w:pPr>
        <w:jc w:val="both"/>
        <w:rPr>
          <w:sz w:val="24"/>
        </w:rPr>
      </w:pPr>
      <w:r>
        <w:rPr>
          <w:sz w:val="24"/>
        </w:rPr>
        <w:t xml:space="preserve">Hebr. 1:6: </w:t>
      </w:r>
      <w:r>
        <w:rPr>
          <w:i/>
          <w:sz w:val="24"/>
        </w:rPr>
        <w:t>En dat alle engelen Gods Hem aanbidden</w:t>
      </w:r>
      <w:r>
        <w:rPr>
          <w:sz w:val="24"/>
        </w:rPr>
        <w:t>.</w:t>
      </w:r>
    </w:p>
    <w:p w14:paraId="7FB8AE76" w14:textId="77777777" w:rsidR="00BE0DCD" w:rsidRDefault="00BE0DCD" w:rsidP="00BE0DCD">
      <w:pPr>
        <w:jc w:val="both"/>
        <w:rPr>
          <w:sz w:val="24"/>
        </w:rPr>
      </w:pPr>
    </w:p>
    <w:p w14:paraId="6B09F2DB" w14:textId="77777777" w:rsidR="00BE0DCD" w:rsidRDefault="00BE0DCD" w:rsidP="00BE0DCD">
      <w:pPr>
        <w:jc w:val="both"/>
        <w:rPr>
          <w:sz w:val="24"/>
        </w:rPr>
      </w:pPr>
      <w:r>
        <w:rPr>
          <w:sz w:val="24"/>
        </w:rPr>
        <w:t xml:space="preserve">2. </w:t>
      </w:r>
      <w:r>
        <w:rPr>
          <w:i/>
          <w:sz w:val="24"/>
        </w:rPr>
        <w:t>Aanroeping</w:t>
      </w:r>
      <w:r>
        <w:rPr>
          <w:sz w:val="24"/>
        </w:rPr>
        <w:t xml:space="preserve"> is als men iets van God verzoekt. Dat kan zijn verlossing van een drukkend of dreigend onheil of een of andere weldaad voor ziel en lichaam.</w:t>
      </w:r>
    </w:p>
    <w:p w14:paraId="77B69D7D" w14:textId="77777777" w:rsidR="00BE0DCD" w:rsidRDefault="00BE0DCD" w:rsidP="00BE0DCD">
      <w:pPr>
        <w:jc w:val="both"/>
        <w:rPr>
          <w:sz w:val="24"/>
        </w:rPr>
      </w:pPr>
      <w:r>
        <w:rPr>
          <w:sz w:val="24"/>
        </w:rPr>
        <w:t xml:space="preserve">Ps. 50:15: </w:t>
      </w:r>
      <w:r>
        <w:rPr>
          <w:i/>
          <w:sz w:val="24"/>
        </w:rPr>
        <w:t>En roep Mij aan in den dag der benauwdheid; Ik zal er u uithelpen</w:t>
      </w:r>
      <w:r>
        <w:rPr>
          <w:sz w:val="24"/>
        </w:rPr>
        <w:t xml:space="preserve">. Ps. 91:15, 16: </w:t>
      </w:r>
      <w:r>
        <w:rPr>
          <w:i/>
          <w:sz w:val="24"/>
        </w:rPr>
        <w:t>Hij zal Mij aanroepen, en Ik zal hem verhoren</w:t>
      </w:r>
      <w:r>
        <w:rPr>
          <w:sz w:val="24"/>
        </w:rPr>
        <w:t xml:space="preserve"> </w:t>
      </w:r>
      <w:r>
        <w:rPr>
          <w:i/>
          <w:sz w:val="24"/>
        </w:rPr>
        <w:t>. ... Ik zal hem met langheid der dagen verzadigen en Ik zal hem Mijn heil doen zien.</w:t>
      </w:r>
    </w:p>
    <w:p w14:paraId="33C4ADD6" w14:textId="77777777" w:rsidR="00BE0DCD" w:rsidRDefault="00BE0DCD" w:rsidP="00BE0DCD">
      <w:pPr>
        <w:jc w:val="both"/>
        <w:rPr>
          <w:sz w:val="24"/>
        </w:rPr>
      </w:pPr>
    </w:p>
    <w:p w14:paraId="1B4DB419" w14:textId="77777777" w:rsidR="00BE0DCD" w:rsidRDefault="00BE0DCD" w:rsidP="00BE0DCD">
      <w:pPr>
        <w:jc w:val="both"/>
        <w:rPr>
          <w:sz w:val="24"/>
        </w:rPr>
      </w:pPr>
      <w:r>
        <w:rPr>
          <w:sz w:val="24"/>
        </w:rPr>
        <w:t xml:space="preserve">3. </w:t>
      </w:r>
      <w:r>
        <w:rPr>
          <w:i/>
          <w:sz w:val="24"/>
        </w:rPr>
        <w:t>Smeking</w:t>
      </w:r>
      <w:r>
        <w:rPr>
          <w:sz w:val="24"/>
        </w:rPr>
        <w:t xml:space="preserve"> is als men in grote verootmoediging met veel beweegredenen aanhoudt.</w:t>
      </w:r>
    </w:p>
    <w:p w14:paraId="0F02F641" w14:textId="77777777" w:rsidR="00BE0DCD" w:rsidRDefault="00BE0DCD" w:rsidP="00BE0DCD">
      <w:pPr>
        <w:jc w:val="both"/>
        <w:rPr>
          <w:sz w:val="24"/>
        </w:rPr>
      </w:pPr>
      <w:r>
        <w:rPr>
          <w:sz w:val="24"/>
        </w:rPr>
        <w:t xml:space="preserve">Ps. 31:23: </w:t>
      </w:r>
      <w:r>
        <w:rPr>
          <w:i/>
          <w:sz w:val="24"/>
        </w:rPr>
        <w:t>... dan nog hoordet Gij de stem mijner smekingen, als ik tot U riep</w:t>
      </w:r>
      <w:r>
        <w:rPr>
          <w:sz w:val="24"/>
        </w:rPr>
        <w:t>.</w:t>
      </w:r>
    </w:p>
    <w:p w14:paraId="7FADE6EA" w14:textId="77777777" w:rsidR="00BE0DCD" w:rsidRDefault="00BE0DCD" w:rsidP="00BE0DCD">
      <w:pPr>
        <w:jc w:val="both"/>
        <w:rPr>
          <w:i/>
          <w:sz w:val="24"/>
        </w:rPr>
      </w:pPr>
      <w:r>
        <w:rPr>
          <w:sz w:val="24"/>
        </w:rPr>
        <w:t>Hos. 12:5</w:t>
      </w:r>
      <w:r>
        <w:rPr>
          <w:i/>
          <w:sz w:val="24"/>
        </w:rPr>
        <w:t>: Hij weende en smeekte Hem.</w:t>
      </w:r>
    </w:p>
    <w:p w14:paraId="4D808DE7" w14:textId="77777777" w:rsidR="00BE0DCD" w:rsidRDefault="00BE0DCD" w:rsidP="00BE0DCD">
      <w:pPr>
        <w:jc w:val="both"/>
        <w:rPr>
          <w:sz w:val="24"/>
        </w:rPr>
      </w:pPr>
    </w:p>
    <w:p w14:paraId="57D0AA2A" w14:textId="77777777" w:rsidR="00BE0DCD" w:rsidRDefault="00BE0DCD" w:rsidP="00BE0DCD">
      <w:pPr>
        <w:jc w:val="both"/>
        <w:rPr>
          <w:sz w:val="24"/>
        </w:rPr>
      </w:pPr>
      <w:r>
        <w:rPr>
          <w:sz w:val="24"/>
        </w:rPr>
        <w:t xml:space="preserve">4. </w:t>
      </w:r>
      <w:r>
        <w:rPr>
          <w:i/>
          <w:sz w:val="24"/>
        </w:rPr>
        <w:t>Zuchting</w:t>
      </w:r>
      <w:r>
        <w:rPr>
          <w:sz w:val="24"/>
        </w:rPr>
        <w:t xml:space="preserve"> is als men geen woorden kan vinden om zijn sterke begeerten of de grootse zaken die men op het oog heeft, uit te drukken en men die met verzuchtingen begeert. De apostel noemt dit:</w:t>
      </w:r>
    </w:p>
    <w:p w14:paraId="7B1CDF87" w14:textId="77777777" w:rsidR="00BE0DCD" w:rsidRDefault="00BE0DCD" w:rsidP="00BE0DCD">
      <w:pPr>
        <w:jc w:val="both"/>
        <w:rPr>
          <w:i/>
          <w:sz w:val="24"/>
        </w:rPr>
      </w:pPr>
      <w:r>
        <w:rPr>
          <w:sz w:val="24"/>
        </w:rPr>
        <w:t xml:space="preserve">Rom. 8:26: </w:t>
      </w:r>
      <w:r>
        <w:rPr>
          <w:i/>
          <w:sz w:val="24"/>
        </w:rPr>
        <w:t>... onuitsprekelijke zuchtingen.</w:t>
      </w:r>
    </w:p>
    <w:p w14:paraId="1DB828D1" w14:textId="77777777" w:rsidR="00BE0DCD" w:rsidRDefault="00BE0DCD" w:rsidP="00BE0DCD">
      <w:pPr>
        <w:jc w:val="both"/>
        <w:rPr>
          <w:sz w:val="24"/>
        </w:rPr>
      </w:pPr>
      <w:r>
        <w:rPr>
          <w:sz w:val="24"/>
        </w:rPr>
        <w:t xml:space="preserve">Ps. 38:10: </w:t>
      </w:r>
      <w:r>
        <w:rPr>
          <w:i/>
          <w:sz w:val="24"/>
        </w:rPr>
        <w:t>Heere, voor U is al mijn begeerte, en mijn zuchten is voor U niet verborgen</w:t>
      </w:r>
      <w:r>
        <w:rPr>
          <w:sz w:val="24"/>
        </w:rPr>
        <w:t>.</w:t>
      </w:r>
    </w:p>
    <w:p w14:paraId="3D02AD9F" w14:textId="77777777" w:rsidR="00BE0DCD" w:rsidRDefault="00BE0DCD" w:rsidP="00BE0DCD">
      <w:pPr>
        <w:jc w:val="both"/>
        <w:rPr>
          <w:sz w:val="24"/>
        </w:rPr>
      </w:pPr>
    </w:p>
    <w:p w14:paraId="2ACB827B" w14:textId="77777777" w:rsidR="00BE0DCD" w:rsidRDefault="00BE0DCD" w:rsidP="00BE0DCD">
      <w:pPr>
        <w:jc w:val="both"/>
        <w:rPr>
          <w:sz w:val="24"/>
        </w:rPr>
      </w:pPr>
      <w:r>
        <w:rPr>
          <w:sz w:val="24"/>
        </w:rPr>
        <w:t xml:space="preserve">5. </w:t>
      </w:r>
      <w:r>
        <w:rPr>
          <w:i/>
          <w:sz w:val="24"/>
        </w:rPr>
        <w:t>Openbare of gemeenschappelijke gebeden</w:t>
      </w:r>
      <w:r>
        <w:rPr>
          <w:sz w:val="24"/>
        </w:rPr>
        <w:t xml:space="preserve"> zijn gebeden waarin de gemeente in een openbare vergaderplaats of in een particulier huis tot God roept en waarbij iemand overluid voorgaat.</w:t>
      </w:r>
    </w:p>
    <w:p w14:paraId="5C597ABB" w14:textId="77777777" w:rsidR="00BE0DCD" w:rsidRDefault="00BE0DCD" w:rsidP="00BE0DCD">
      <w:pPr>
        <w:jc w:val="both"/>
        <w:rPr>
          <w:sz w:val="24"/>
        </w:rPr>
      </w:pPr>
      <w:r>
        <w:rPr>
          <w:sz w:val="24"/>
        </w:rPr>
        <w:t xml:space="preserve">Hand. 12:5: </w:t>
      </w:r>
      <w:r>
        <w:rPr>
          <w:i/>
          <w:sz w:val="24"/>
        </w:rPr>
        <w:t>maar van de gemeente werd een gedurig gebed tot God voor hem gedaan.</w:t>
      </w:r>
    </w:p>
    <w:p w14:paraId="6FC62DCC" w14:textId="77777777" w:rsidR="00BE0DCD" w:rsidRDefault="00BE0DCD" w:rsidP="00BE0DCD">
      <w:pPr>
        <w:jc w:val="both"/>
        <w:rPr>
          <w:sz w:val="24"/>
        </w:rPr>
      </w:pPr>
      <w:r>
        <w:rPr>
          <w:sz w:val="24"/>
        </w:rPr>
        <w:t>Tot de gemeenschappelijke gebeden behoren ook de gebeden, waarbij enigen samenkomen om met elkaar te bidden.</w:t>
      </w:r>
    </w:p>
    <w:p w14:paraId="20D7F175" w14:textId="77777777" w:rsidR="00BE0DCD" w:rsidRDefault="00BE0DCD" w:rsidP="00BE0DCD">
      <w:pPr>
        <w:jc w:val="both"/>
        <w:rPr>
          <w:sz w:val="24"/>
        </w:rPr>
      </w:pPr>
      <w:r>
        <w:rPr>
          <w:sz w:val="24"/>
        </w:rPr>
        <w:t xml:space="preserve">Matth. 18:19, 20: </w:t>
      </w:r>
      <w:r>
        <w:rPr>
          <w:i/>
          <w:sz w:val="24"/>
        </w:rPr>
        <w:t>Wederom zeg Ik u, indien er twee van u samenstemmen op de aarde over enige zaak, die zij zouden mogen begeren, dat die hun zal geschieden van Mijn Vader, Die in de hemelen is. Want waar twee of drie vergaderd zijn in Mijn Naam, daar ben Ik in het midden van hen.</w:t>
      </w:r>
    </w:p>
    <w:p w14:paraId="1756E335" w14:textId="77777777" w:rsidR="00BE0DCD" w:rsidRDefault="00BE0DCD" w:rsidP="00BE0DCD">
      <w:pPr>
        <w:jc w:val="both"/>
        <w:rPr>
          <w:sz w:val="24"/>
        </w:rPr>
      </w:pPr>
    </w:p>
    <w:p w14:paraId="7B572997" w14:textId="77777777" w:rsidR="00BE0DCD" w:rsidRDefault="00BE0DCD" w:rsidP="00BE0DCD">
      <w:pPr>
        <w:jc w:val="both"/>
        <w:rPr>
          <w:sz w:val="24"/>
        </w:rPr>
      </w:pPr>
      <w:r>
        <w:rPr>
          <w:sz w:val="24"/>
        </w:rPr>
        <w:t xml:space="preserve">6. </w:t>
      </w:r>
      <w:r>
        <w:rPr>
          <w:i/>
          <w:sz w:val="24"/>
        </w:rPr>
        <w:t>Persoonlijke</w:t>
      </w:r>
      <w:r>
        <w:rPr>
          <w:sz w:val="24"/>
        </w:rPr>
        <w:t xml:space="preserve"> gebeden zijn die, waarbij ieder zijn begeerte aan God voordraagt. Deze zijn te onderscheiden in:</w:t>
      </w:r>
    </w:p>
    <w:p w14:paraId="59E36EAE" w14:textId="77777777" w:rsidR="00BE0DCD" w:rsidRDefault="00BE0DCD" w:rsidP="008355E0">
      <w:pPr>
        <w:numPr>
          <w:ilvl w:val="0"/>
          <w:numId w:val="213"/>
        </w:numPr>
        <w:jc w:val="both"/>
        <w:rPr>
          <w:sz w:val="24"/>
        </w:rPr>
      </w:pPr>
      <w:r>
        <w:rPr>
          <w:i/>
          <w:sz w:val="24"/>
        </w:rPr>
        <w:t>Uitschietende gebeden.</w:t>
      </w:r>
      <w:r>
        <w:rPr>
          <w:sz w:val="24"/>
        </w:rPr>
        <w:t xml:space="preserve"> Deze zendt men tijdens zijn werk, tijdens de wandeling, of gesprekken met mensen tot God op, zoals Nehemia tot God bad, terwijl hij met de koning sprak (Neh. 2:4), en zoals Mozes terwijl hij met Israël voor de Rode Zee stond. (Ex. 14:13)</w:t>
      </w:r>
    </w:p>
    <w:p w14:paraId="0519E78D" w14:textId="77777777" w:rsidR="00BE0DCD" w:rsidRDefault="00BE0DCD" w:rsidP="008355E0">
      <w:pPr>
        <w:numPr>
          <w:ilvl w:val="0"/>
          <w:numId w:val="213"/>
        </w:numPr>
        <w:jc w:val="both"/>
        <w:rPr>
          <w:sz w:val="24"/>
        </w:rPr>
      </w:pPr>
      <w:r>
        <w:rPr>
          <w:i/>
          <w:sz w:val="24"/>
        </w:rPr>
        <w:t>Gezette gebeden.</w:t>
      </w:r>
      <w:r>
        <w:rPr>
          <w:sz w:val="24"/>
        </w:rPr>
        <w:t xml:space="preserve"> Dat zijn, óf </w:t>
      </w:r>
      <w:r>
        <w:rPr>
          <w:i/>
          <w:sz w:val="24"/>
        </w:rPr>
        <w:t>gelegenheidsgebeden,</w:t>
      </w:r>
      <w:r>
        <w:rPr>
          <w:sz w:val="24"/>
        </w:rPr>
        <w:t xml:space="preserve"> als een bijzonder voorval ons dringt om ons af te zonderen om te bidden, óf </w:t>
      </w:r>
      <w:r>
        <w:rPr>
          <w:i/>
          <w:sz w:val="24"/>
        </w:rPr>
        <w:t>gewone gebeden,</w:t>
      </w:r>
      <w:r>
        <w:rPr>
          <w:sz w:val="24"/>
        </w:rPr>
        <w:t xml:space="preserve"> als ze plaatsvinden op de vastgestelde tijden van onze huisgodsdienst, 's morgens, 's middags en 's avonds.</w:t>
      </w:r>
    </w:p>
    <w:p w14:paraId="4DD4B3A2" w14:textId="77777777" w:rsidR="00BE0DCD" w:rsidRDefault="00BE0DCD" w:rsidP="00BE0DCD">
      <w:pPr>
        <w:ind w:left="360"/>
        <w:jc w:val="both"/>
        <w:rPr>
          <w:sz w:val="24"/>
        </w:rPr>
      </w:pPr>
      <w:r>
        <w:rPr>
          <w:sz w:val="24"/>
        </w:rPr>
        <w:t xml:space="preserve">Beide, zowel de uitschietende als de gezette gebeden, kunnen </w:t>
      </w:r>
      <w:r>
        <w:rPr>
          <w:i/>
          <w:sz w:val="24"/>
        </w:rPr>
        <w:t>mentaal</w:t>
      </w:r>
      <w:r>
        <w:rPr>
          <w:sz w:val="24"/>
        </w:rPr>
        <w:t xml:space="preserve"> of </w:t>
      </w:r>
      <w:r>
        <w:rPr>
          <w:i/>
          <w:sz w:val="24"/>
        </w:rPr>
        <w:t>oraal</w:t>
      </w:r>
      <w:r>
        <w:rPr>
          <w:sz w:val="24"/>
        </w:rPr>
        <w:t xml:space="preserve"> zijn. Bij mentale gebeden legt men zijn </w:t>
      </w:r>
      <w:r>
        <w:rPr>
          <w:i/>
          <w:sz w:val="24"/>
        </w:rPr>
        <w:t xml:space="preserve">begeerte </w:t>
      </w:r>
      <w:r>
        <w:rPr>
          <w:sz w:val="24"/>
        </w:rPr>
        <w:t xml:space="preserve">zonder woorden aan God voor door het inspannen van zijn gedachten, overleggingen en bespiegelingen. Dit is te zien in de aangehaalde voorbeelden van Mozes en Nehemia. Bij orale, </w:t>
      </w:r>
      <w:r>
        <w:rPr>
          <w:i/>
          <w:sz w:val="24"/>
        </w:rPr>
        <w:t xml:space="preserve">mondelinge </w:t>
      </w:r>
      <w:r>
        <w:rPr>
          <w:sz w:val="24"/>
        </w:rPr>
        <w:t>gebeden drukt men zijn begeerten uit in woorden. Hierbij kan men de woorden vormen en uitspreken, maar zonder stemgeluid, zoals Hanna:</w:t>
      </w:r>
    </w:p>
    <w:p w14:paraId="73FC3C85" w14:textId="77777777" w:rsidR="00BE0DCD" w:rsidRDefault="00BE0DCD" w:rsidP="00BE0DCD">
      <w:pPr>
        <w:ind w:left="360"/>
        <w:jc w:val="both"/>
        <w:rPr>
          <w:sz w:val="24"/>
        </w:rPr>
      </w:pPr>
      <w:r>
        <w:rPr>
          <w:sz w:val="24"/>
        </w:rPr>
        <w:t xml:space="preserve">1 Samuël 1:13: </w:t>
      </w:r>
      <w:r>
        <w:rPr>
          <w:i/>
          <w:sz w:val="24"/>
        </w:rPr>
        <w:t>Want Hanna sprak in haar hart; alleenlijk roerden zich haar lippen, maar haar stem werd niet gehoord.</w:t>
      </w:r>
    </w:p>
    <w:p w14:paraId="2EAA9F05" w14:textId="77777777" w:rsidR="00BE0DCD" w:rsidRDefault="00BE0DCD" w:rsidP="00BE0DCD">
      <w:pPr>
        <w:pStyle w:val="BodyTextIndent"/>
      </w:pPr>
      <w:r>
        <w:t>Men kan ook zijn begeerten met de stem uitdrukken, luider of zachter naarmate men verder of dichter bij mensen is.</w:t>
      </w:r>
    </w:p>
    <w:p w14:paraId="62A36173" w14:textId="77777777" w:rsidR="00BE0DCD" w:rsidRDefault="00BE0DCD" w:rsidP="00BE0DCD">
      <w:pPr>
        <w:ind w:left="360"/>
        <w:jc w:val="both"/>
        <w:rPr>
          <w:sz w:val="24"/>
        </w:rPr>
      </w:pPr>
      <w:r>
        <w:rPr>
          <w:sz w:val="24"/>
        </w:rPr>
        <w:t xml:space="preserve">Ps. 5:4: </w:t>
      </w:r>
      <w:r>
        <w:rPr>
          <w:i/>
          <w:sz w:val="24"/>
        </w:rPr>
        <w:t>Des morgens, HEERE, zult Gij mijn stem horen.</w:t>
      </w:r>
      <w:r>
        <w:rPr>
          <w:sz w:val="24"/>
        </w:rPr>
        <w:t xml:space="preserve"> Dat de roomsen de mentale gebeden hoger schatten dan de orale is geen wonder, aangezien hun orale slechts bestaan in het opzeggen van onoprechte formulier[gebeden], paternosters, avemaria's.</w:t>
      </w:r>
    </w:p>
    <w:p w14:paraId="30DE626D" w14:textId="77777777" w:rsidR="00BE0DCD" w:rsidRDefault="00BE0DCD" w:rsidP="00BE0DCD">
      <w:pPr>
        <w:jc w:val="both"/>
        <w:rPr>
          <w:sz w:val="24"/>
        </w:rPr>
      </w:pPr>
    </w:p>
    <w:p w14:paraId="5E72CDC8" w14:textId="77777777" w:rsidR="00BE0DCD" w:rsidRDefault="00BE0DCD" w:rsidP="00BE0DCD">
      <w:pPr>
        <w:jc w:val="both"/>
        <w:rPr>
          <w:sz w:val="24"/>
        </w:rPr>
      </w:pPr>
      <w:r>
        <w:rPr>
          <w:sz w:val="24"/>
        </w:rPr>
        <w:t xml:space="preserve">7. </w:t>
      </w:r>
      <w:r>
        <w:rPr>
          <w:i/>
          <w:sz w:val="24"/>
        </w:rPr>
        <w:t>Voorbiddingen</w:t>
      </w:r>
      <w:r>
        <w:rPr>
          <w:sz w:val="24"/>
        </w:rPr>
        <w:t xml:space="preserve"> zijn gebeden waarin men voor anderen iets van God begeert. Dat kan zijn voor de kerk in het algemeen:</w:t>
      </w:r>
    </w:p>
    <w:p w14:paraId="754D57DB" w14:textId="77777777" w:rsidR="00BE0DCD" w:rsidRDefault="00BE0DCD" w:rsidP="00BE0DCD">
      <w:pPr>
        <w:jc w:val="both"/>
        <w:rPr>
          <w:i/>
          <w:sz w:val="24"/>
        </w:rPr>
      </w:pPr>
      <w:r>
        <w:rPr>
          <w:sz w:val="24"/>
        </w:rPr>
        <w:t xml:space="preserve">Ps. 25:22: </w:t>
      </w:r>
      <w:r>
        <w:rPr>
          <w:i/>
          <w:sz w:val="24"/>
        </w:rPr>
        <w:t>O God, verlos Israël uit al zijn benauwdheden.</w:t>
      </w:r>
    </w:p>
    <w:p w14:paraId="33306379" w14:textId="77777777" w:rsidR="00BE0DCD" w:rsidRDefault="00BE0DCD" w:rsidP="00BE0DCD">
      <w:pPr>
        <w:jc w:val="both"/>
        <w:rPr>
          <w:sz w:val="24"/>
        </w:rPr>
      </w:pPr>
      <w:r>
        <w:rPr>
          <w:sz w:val="24"/>
        </w:rPr>
        <w:t xml:space="preserve">Ps. 51:20: </w:t>
      </w:r>
      <w:r>
        <w:rPr>
          <w:i/>
          <w:sz w:val="24"/>
        </w:rPr>
        <w:t>Doe wel bij Sion naar Uw welbehagen, bouw de muren van Jeruzalem op</w:t>
      </w:r>
      <w:r>
        <w:rPr>
          <w:sz w:val="24"/>
        </w:rPr>
        <w:t>.</w:t>
      </w:r>
    </w:p>
    <w:p w14:paraId="6264D69F" w14:textId="77777777" w:rsidR="00BE0DCD" w:rsidRDefault="00BE0DCD" w:rsidP="00BE0DCD">
      <w:pPr>
        <w:jc w:val="both"/>
        <w:rPr>
          <w:sz w:val="24"/>
        </w:rPr>
      </w:pPr>
      <w:r>
        <w:rPr>
          <w:sz w:val="24"/>
        </w:rPr>
        <w:t xml:space="preserve">Ps. 122:6: </w:t>
      </w:r>
      <w:r>
        <w:rPr>
          <w:i/>
          <w:sz w:val="24"/>
        </w:rPr>
        <w:t>Bidt om den vrede van Jeruzalem.</w:t>
      </w:r>
      <w:r>
        <w:rPr>
          <w:sz w:val="24"/>
        </w:rPr>
        <w:t xml:space="preserve"> Het kan zijn voor deze of gene persoon:</w:t>
      </w:r>
    </w:p>
    <w:p w14:paraId="518A7E68" w14:textId="77777777" w:rsidR="00BE0DCD" w:rsidRDefault="00BE0DCD" w:rsidP="00BE0DCD">
      <w:pPr>
        <w:jc w:val="both"/>
        <w:rPr>
          <w:sz w:val="24"/>
        </w:rPr>
      </w:pPr>
      <w:r>
        <w:rPr>
          <w:sz w:val="24"/>
        </w:rPr>
        <w:t xml:space="preserve">Jak. 5:14: </w:t>
      </w:r>
      <w:r>
        <w:rPr>
          <w:i/>
          <w:sz w:val="24"/>
        </w:rPr>
        <w:t>Dat hij tot zich roepe de ouderlingen der gemeente, en dat zij over hem bidden.</w:t>
      </w:r>
      <w:r>
        <w:rPr>
          <w:sz w:val="24"/>
        </w:rPr>
        <w:t xml:space="preserve"> 1 Thess. 5:25: </w:t>
      </w:r>
      <w:r>
        <w:rPr>
          <w:i/>
          <w:sz w:val="24"/>
        </w:rPr>
        <w:t>Broeders, bidt voor ons.</w:t>
      </w:r>
    </w:p>
    <w:p w14:paraId="49204428" w14:textId="77777777" w:rsidR="00BE0DCD" w:rsidRDefault="00BE0DCD" w:rsidP="00BE0DCD">
      <w:pPr>
        <w:jc w:val="both"/>
        <w:rPr>
          <w:sz w:val="24"/>
        </w:rPr>
      </w:pPr>
      <w:r>
        <w:rPr>
          <w:sz w:val="24"/>
        </w:rPr>
        <w:t xml:space="preserve">Jak. 5:16: </w:t>
      </w:r>
      <w:r>
        <w:rPr>
          <w:i/>
          <w:sz w:val="24"/>
        </w:rPr>
        <w:t>Bidt voor elkander</w:t>
      </w:r>
      <w:r>
        <w:rPr>
          <w:sz w:val="24"/>
        </w:rPr>
        <w:t>.</w:t>
      </w:r>
    </w:p>
    <w:p w14:paraId="75E38D57" w14:textId="77777777" w:rsidR="00BE0DCD" w:rsidRDefault="00BE0DCD" w:rsidP="00BE0DCD">
      <w:pPr>
        <w:jc w:val="both"/>
        <w:rPr>
          <w:sz w:val="24"/>
        </w:rPr>
      </w:pPr>
      <w:r>
        <w:rPr>
          <w:sz w:val="24"/>
        </w:rPr>
        <w:t>Matth. 5:44</w:t>
      </w:r>
      <w:r>
        <w:rPr>
          <w:i/>
          <w:sz w:val="24"/>
        </w:rPr>
        <w:t>: Bidt voor degenen die u geweld doen</w:t>
      </w:r>
      <w:r>
        <w:rPr>
          <w:sz w:val="24"/>
        </w:rPr>
        <w:t>.</w:t>
      </w:r>
    </w:p>
    <w:p w14:paraId="35B24881" w14:textId="77777777" w:rsidR="00BE0DCD" w:rsidRDefault="00BE0DCD" w:rsidP="00BE0DCD">
      <w:pPr>
        <w:jc w:val="both"/>
        <w:rPr>
          <w:sz w:val="24"/>
        </w:rPr>
      </w:pPr>
      <w:r>
        <w:rPr>
          <w:sz w:val="24"/>
        </w:rPr>
        <w:t xml:space="preserve">1 Tim. 2:2: </w:t>
      </w:r>
      <w:r>
        <w:rPr>
          <w:i/>
          <w:sz w:val="24"/>
        </w:rPr>
        <w:t>Voor koningen en allen die in hoogheid zijn.</w:t>
      </w:r>
    </w:p>
    <w:p w14:paraId="1394471F" w14:textId="77777777" w:rsidR="00BE0DCD" w:rsidRDefault="00BE0DCD" w:rsidP="00BE0DCD">
      <w:pPr>
        <w:jc w:val="both"/>
        <w:rPr>
          <w:sz w:val="24"/>
        </w:rPr>
      </w:pPr>
    </w:p>
    <w:p w14:paraId="3A7923F7" w14:textId="77777777" w:rsidR="00BE0DCD" w:rsidRDefault="00BE0DCD" w:rsidP="00BE0DCD">
      <w:pPr>
        <w:jc w:val="both"/>
        <w:rPr>
          <w:sz w:val="24"/>
        </w:rPr>
      </w:pPr>
      <w:r>
        <w:rPr>
          <w:sz w:val="24"/>
        </w:rPr>
        <w:t xml:space="preserve">Het is in deze dagen een veel voorkomend verkeerd gebruik, dat men bij het afscheidnemen van elkaar telkens zegt: </w:t>
      </w:r>
      <w:r>
        <w:rPr>
          <w:i/>
          <w:sz w:val="24"/>
        </w:rPr>
        <w:t>ik beveel mij in uw gebeden, gedenk mij in uw gebeden, ik verzoek uw voorbede, bid voor mij.</w:t>
      </w:r>
      <w:r>
        <w:rPr>
          <w:sz w:val="24"/>
        </w:rPr>
        <w:t xml:space="preserve"> Dit is zo gewoon als het groeten. Nog afgezien van het feit dat het onmogelijk is al degenen te onthouden dit verzoeken, is het immers noodzakelijk dat men iets bijzonders weet, wat men voor de ander zal verzoeken. Degene die de voorbede vraagt, zou in een bijzondere omstandigheid moeten zijn, en hij zou dat aan degene wiens voorbede hij verzoekt, moeten bekendmaken, dan mag men stellig de voorbede van de ander vragen. Degene aan wie het gevraagd is, is verplicht het te doen, opdat God door velen verzocht zijnde, ook door velen gedankt mocht worden. Maar dit verzoeken volgens de omgangsvormen is vaak slechts een gewoonte en het is een geschikt middel om de voorbiddingen van de Heere Jezus uit het oog te verliezen. De voorbeden horen niet gedaan te worden:</w:t>
      </w:r>
    </w:p>
    <w:p w14:paraId="54657AF1" w14:textId="77777777" w:rsidR="00BE0DCD" w:rsidRDefault="00BE0DCD" w:rsidP="008355E0">
      <w:pPr>
        <w:numPr>
          <w:ilvl w:val="0"/>
          <w:numId w:val="214"/>
        </w:numPr>
        <w:jc w:val="both"/>
        <w:rPr>
          <w:sz w:val="24"/>
        </w:rPr>
      </w:pPr>
      <w:r>
        <w:rPr>
          <w:sz w:val="24"/>
        </w:rPr>
        <w:t>Voor de doden. Dezen zijn al waar ze eeuwig zullen zijn en blijven; het vagevuur is de hel zelf al geworden.</w:t>
      </w:r>
    </w:p>
    <w:p w14:paraId="542A62F0" w14:textId="77777777" w:rsidR="00BE0DCD" w:rsidRDefault="00BE0DCD" w:rsidP="008355E0">
      <w:pPr>
        <w:numPr>
          <w:ilvl w:val="0"/>
          <w:numId w:val="214"/>
        </w:numPr>
        <w:jc w:val="both"/>
        <w:rPr>
          <w:sz w:val="24"/>
        </w:rPr>
      </w:pPr>
      <w:r>
        <w:rPr>
          <w:sz w:val="24"/>
        </w:rPr>
        <w:t>Voor degenen die de zonde tegen de Heilige Geest hebben begaan.</w:t>
      </w:r>
    </w:p>
    <w:p w14:paraId="792286E6" w14:textId="77777777" w:rsidR="00BE0DCD" w:rsidRDefault="00BE0DCD" w:rsidP="00BE0DCD">
      <w:pPr>
        <w:ind w:left="360"/>
        <w:jc w:val="both"/>
        <w:rPr>
          <w:i/>
          <w:sz w:val="24"/>
        </w:rPr>
      </w:pPr>
      <w:r>
        <w:rPr>
          <w:sz w:val="24"/>
        </w:rPr>
        <w:t xml:space="preserve">1 Joh. 5:16: </w:t>
      </w:r>
      <w:r>
        <w:rPr>
          <w:i/>
          <w:sz w:val="24"/>
        </w:rPr>
        <w:t>Er is een zonde tot den dood; voor dezelve zonde zeg ik niet dat hij zal bidden.</w:t>
      </w:r>
    </w:p>
    <w:p w14:paraId="3C9E0D1B" w14:textId="77777777" w:rsidR="00BE0DCD" w:rsidRDefault="00BE0DCD" w:rsidP="00BE0DCD">
      <w:pPr>
        <w:jc w:val="both"/>
        <w:rPr>
          <w:sz w:val="24"/>
        </w:rPr>
      </w:pPr>
    </w:p>
    <w:p w14:paraId="16699FD9" w14:textId="77777777" w:rsidR="00BE0DCD" w:rsidRDefault="00BE0DCD" w:rsidP="00BE0DCD">
      <w:pPr>
        <w:jc w:val="both"/>
        <w:rPr>
          <w:sz w:val="24"/>
        </w:rPr>
      </w:pPr>
      <w:r>
        <w:rPr>
          <w:sz w:val="24"/>
        </w:rPr>
        <w:t xml:space="preserve">8. </w:t>
      </w:r>
      <w:r>
        <w:rPr>
          <w:i/>
          <w:sz w:val="24"/>
        </w:rPr>
        <w:t>Tegenbidden.</w:t>
      </w:r>
      <w:r>
        <w:rPr>
          <w:sz w:val="24"/>
        </w:rPr>
        <w:t xml:space="preserve"> Hier moet men voorzichtig zijn. We moeten ervoor waken dat wij niet door eigen hartstocht vervoerd worden, zoals de discipelen van Christus overkwamen. Ze wilden bidden dat het vuur de Samaritanen die hen niet wilden ontvangen, verteerde (Luk. 9:54) Men mag nooit om iemands eeuwig verderf bidden, nooit om het lichamelijk verderf van iemand die onze persoonlijke vijand is. Men mag ook niet bidden tegen allen die de gemeente van God beledigen. Maar als de Heere ons opwekt om te bidden tegen de buitengewone onderdrukkers en vervolgers van de gemeente, dan mag men bidden of God hen bekeren wil en zo niet, of God hen straffen wil, zodat zij niet meer in staat zijn om de kerk te verdrukken. Men mag vragen of de Heere het zo wil doen, dat het blijkt dat Hij wraak neemt over het bloed van Zijn Kerk, en dat God daarin verheerlijkt wordt.</w:t>
      </w:r>
    </w:p>
    <w:p w14:paraId="6D2615E8" w14:textId="77777777" w:rsidR="00BE0DCD" w:rsidRDefault="00BE0DCD" w:rsidP="00BE0DCD">
      <w:pPr>
        <w:jc w:val="both"/>
        <w:rPr>
          <w:i/>
          <w:sz w:val="24"/>
        </w:rPr>
      </w:pPr>
      <w:r>
        <w:rPr>
          <w:sz w:val="24"/>
        </w:rPr>
        <w:t>Ps. 83:17</w:t>
      </w:r>
      <w:r>
        <w:rPr>
          <w:sz w:val="24"/>
        </w:rPr>
        <w:noBreakHyphen/>
        <w:t>19</w:t>
      </w:r>
      <w:r>
        <w:rPr>
          <w:i/>
          <w:sz w:val="24"/>
        </w:rPr>
        <w:t>: Maak hun aangezicht vol schande, opdat zij, o HEERE, Uw Naam zoeken. Laat hen beschaamd en verschrikt wezen tot in eeuwigheid, en laat hen schaamrood worden en omkomen; opdat zij weten, dat Gij alleen met Uw Naam zijt de HEERE, de Allerhoogste over de ganse aarde.</w:t>
      </w:r>
    </w:p>
    <w:p w14:paraId="69234975" w14:textId="77777777" w:rsidR="00BE0DCD" w:rsidRDefault="00BE0DCD" w:rsidP="00BE0DCD">
      <w:pPr>
        <w:jc w:val="both"/>
        <w:rPr>
          <w:sz w:val="24"/>
        </w:rPr>
      </w:pPr>
    </w:p>
    <w:p w14:paraId="09C6082A" w14:textId="77777777" w:rsidR="00BE0DCD" w:rsidRDefault="00BE0DCD" w:rsidP="00BE0DCD">
      <w:pPr>
        <w:pStyle w:val="BodyText"/>
      </w:pPr>
      <w:r>
        <w:t xml:space="preserve">9. </w:t>
      </w:r>
      <w:r>
        <w:rPr>
          <w:i/>
        </w:rPr>
        <w:t>Dankzegging.</w:t>
      </w:r>
      <w:r>
        <w:t xml:space="preserve"> Als men blij de goedheid van God erkent, die getoond is in alle lichamelijke weldaden en zielsweldaden totnogtoe bewezen en in het bijzonder voor die en die, toen en toen gedaan. Door deze erkentelijkheid wordt de bidder aangespoord om ijverig te bidden om datgene wat hij nu wel zou willen hebben. Dat deed Jakob (Gen. 32:9</w:t>
      </w:r>
      <w:r>
        <w:noBreakHyphen/>
        <w:t>12). En de Kerk (Ps. 75:2</w:t>
      </w:r>
      <w:r>
        <w:noBreakHyphen/>
        <w:t>5). Om deze reden wordt danken en bidden vaak samengevoegd.</w:t>
      </w:r>
    </w:p>
    <w:p w14:paraId="0D33F400" w14:textId="77777777" w:rsidR="00BE0DCD" w:rsidRDefault="00BE0DCD" w:rsidP="00BE0DCD">
      <w:pPr>
        <w:jc w:val="both"/>
        <w:rPr>
          <w:i/>
          <w:sz w:val="24"/>
        </w:rPr>
      </w:pPr>
      <w:r>
        <w:rPr>
          <w:sz w:val="24"/>
        </w:rPr>
        <w:t xml:space="preserve">Filipp. 4:6: </w:t>
      </w:r>
      <w:r>
        <w:rPr>
          <w:i/>
          <w:sz w:val="24"/>
        </w:rPr>
        <w:t>Laat uw begeerten in alles door bidden en smeken, met dankzegging, bekend worden bij God.</w:t>
      </w:r>
    </w:p>
    <w:p w14:paraId="1D245515" w14:textId="77777777" w:rsidR="00BE0DCD" w:rsidRDefault="00BE0DCD" w:rsidP="00BE0DCD">
      <w:pPr>
        <w:jc w:val="both"/>
        <w:rPr>
          <w:sz w:val="24"/>
        </w:rPr>
      </w:pPr>
      <w:r>
        <w:rPr>
          <w:sz w:val="24"/>
        </w:rPr>
        <w:t>1 Tim. 2:1</w:t>
      </w:r>
      <w:r>
        <w:rPr>
          <w:i/>
          <w:sz w:val="24"/>
        </w:rPr>
        <w:t>: Ik vermaan dan voor alle dingen, dat gedaan worden smekingen, gebeden, voorbiddingen, dankzeggingen voor alle mensen</w:t>
      </w:r>
      <w:r>
        <w:rPr>
          <w:sz w:val="24"/>
        </w:rPr>
        <w:t>.</w:t>
      </w:r>
    </w:p>
    <w:p w14:paraId="15E0B922" w14:textId="77777777" w:rsidR="00BE0DCD" w:rsidRDefault="00BE0DCD" w:rsidP="00BE0DCD">
      <w:pPr>
        <w:jc w:val="both"/>
        <w:rPr>
          <w:sz w:val="24"/>
        </w:rPr>
      </w:pPr>
    </w:p>
    <w:p w14:paraId="692B1129" w14:textId="77777777" w:rsidR="00BE0DCD" w:rsidRDefault="00BE0DCD" w:rsidP="00BE0DCD">
      <w:pPr>
        <w:jc w:val="both"/>
        <w:rPr>
          <w:b/>
          <w:sz w:val="24"/>
        </w:rPr>
      </w:pPr>
      <w:r>
        <w:rPr>
          <w:b/>
          <w:sz w:val="24"/>
        </w:rPr>
        <w:t>4. Zaken die behandeld worden</w:t>
      </w:r>
    </w:p>
    <w:p w14:paraId="343E3A7F" w14:textId="77777777" w:rsidR="00BE0DCD" w:rsidRDefault="00BE0DCD" w:rsidP="00BE0DCD">
      <w:pPr>
        <w:jc w:val="both"/>
        <w:rPr>
          <w:sz w:val="24"/>
        </w:rPr>
      </w:pPr>
      <w:r>
        <w:rPr>
          <w:sz w:val="24"/>
        </w:rPr>
        <w:t xml:space="preserve">Bij de behandeling van het gebed zullen we eerst de aard van het gebed beschrijven en daarna zullen we opwekken tot de beoefening ervan. Om het ware wezen van het gebed bloot te leggen, zullen we aan de orde stellen: </w:t>
      </w:r>
    </w:p>
    <w:p w14:paraId="5256E37E" w14:textId="77777777" w:rsidR="00BE0DCD" w:rsidRDefault="00BE0DCD" w:rsidP="008355E0">
      <w:pPr>
        <w:numPr>
          <w:ilvl w:val="0"/>
          <w:numId w:val="227"/>
        </w:numPr>
        <w:jc w:val="both"/>
        <w:rPr>
          <w:sz w:val="24"/>
        </w:rPr>
      </w:pPr>
      <w:r>
        <w:rPr>
          <w:sz w:val="24"/>
        </w:rPr>
        <w:t xml:space="preserve">De begripsbepaling met een verklaring en omschrijving ervan. </w:t>
      </w:r>
    </w:p>
    <w:p w14:paraId="6A622BF1" w14:textId="77777777" w:rsidR="00BE0DCD" w:rsidRDefault="00BE0DCD" w:rsidP="008355E0">
      <w:pPr>
        <w:numPr>
          <w:ilvl w:val="0"/>
          <w:numId w:val="227"/>
        </w:numPr>
        <w:jc w:val="both"/>
        <w:rPr>
          <w:sz w:val="24"/>
        </w:rPr>
      </w:pPr>
      <w:r>
        <w:rPr>
          <w:sz w:val="24"/>
        </w:rPr>
        <w:t xml:space="preserve">De eigenschappen. </w:t>
      </w:r>
    </w:p>
    <w:p w14:paraId="533CAE37" w14:textId="77777777" w:rsidR="00BE0DCD" w:rsidRDefault="00BE0DCD" w:rsidP="008355E0">
      <w:pPr>
        <w:numPr>
          <w:ilvl w:val="0"/>
          <w:numId w:val="227"/>
        </w:numPr>
        <w:jc w:val="both"/>
        <w:rPr>
          <w:sz w:val="24"/>
        </w:rPr>
      </w:pPr>
      <w:r>
        <w:rPr>
          <w:sz w:val="24"/>
        </w:rPr>
        <w:t xml:space="preserve">De uiterlijke aangelegenheden. </w:t>
      </w:r>
    </w:p>
    <w:p w14:paraId="59F462E0" w14:textId="77777777" w:rsidR="00BE0DCD" w:rsidRDefault="00BE0DCD" w:rsidP="008355E0">
      <w:pPr>
        <w:numPr>
          <w:ilvl w:val="0"/>
          <w:numId w:val="227"/>
        </w:numPr>
        <w:jc w:val="both"/>
        <w:rPr>
          <w:sz w:val="24"/>
        </w:rPr>
      </w:pPr>
      <w:r>
        <w:rPr>
          <w:sz w:val="24"/>
        </w:rPr>
        <w:t>De beoefening die bestaat in a. een voorbereiding, b. een betrachting en c. een nabetrachting.</w:t>
      </w:r>
    </w:p>
    <w:p w14:paraId="0F81FEA0" w14:textId="77777777" w:rsidR="00BE0DCD" w:rsidRDefault="00BE0DCD" w:rsidP="00BE0DCD">
      <w:pPr>
        <w:jc w:val="both"/>
        <w:rPr>
          <w:b/>
          <w:sz w:val="24"/>
        </w:rPr>
      </w:pPr>
    </w:p>
    <w:p w14:paraId="0911EC09" w14:textId="77777777" w:rsidR="00BE0DCD" w:rsidRDefault="00BE0DCD" w:rsidP="00BE0DCD">
      <w:pPr>
        <w:jc w:val="both"/>
        <w:rPr>
          <w:b/>
          <w:sz w:val="24"/>
        </w:rPr>
      </w:pPr>
      <w:r>
        <w:rPr>
          <w:b/>
          <w:sz w:val="24"/>
        </w:rPr>
        <w:t>5. Beschrijving</w:t>
      </w:r>
    </w:p>
    <w:p w14:paraId="0F98D9AF" w14:textId="77777777" w:rsidR="00BE0DCD" w:rsidRDefault="00BE0DCD" w:rsidP="00BE0DCD">
      <w:pPr>
        <w:pStyle w:val="BodyText2"/>
      </w:pPr>
      <w:r>
        <w:t>Het gebed is een uitdrukking van heilige begeerten tot God in de Naam van Christus, welke door de werking van de Heilige Geest uit een wedergeboren hart voortkomen, met het verzoek om die te ontvangen.</w:t>
      </w:r>
    </w:p>
    <w:p w14:paraId="75E3BBD4" w14:textId="77777777" w:rsidR="00BE0DCD" w:rsidRDefault="00BE0DCD" w:rsidP="00BE0DCD">
      <w:pPr>
        <w:jc w:val="both"/>
        <w:rPr>
          <w:sz w:val="24"/>
        </w:rPr>
      </w:pPr>
      <w:r>
        <w:rPr>
          <w:sz w:val="24"/>
        </w:rPr>
        <w:t>Ieder woord verdient benadrukt te worden en heeft een verdere omschrijving nodig.</w:t>
      </w:r>
    </w:p>
    <w:p w14:paraId="3CA9A921" w14:textId="77777777" w:rsidR="00BE0DCD" w:rsidRDefault="00BE0DCD" w:rsidP="00BE0DCD">
      <w:pPr>
        <w:jc w:val="both"/>
        <w:rPr>
          <w:b/>
          <w:sz w:val="24"/>
        </w:rPr>
      </w:pPr>
    </w:p>
    <w:p w14:paraId="53CA2D3B" w14:textId="77777777" w:rsidR="00BE0DCD" w:rsidRDefault="00BE0DCD" w:rsidP="00BE0DCD">
      <w:pPr>
        <w:jc w:val="both"/>
        <w:rPr>
          <w:b/>
          <w:sz w:val="24"/>
        </w:rPr>
      </w:pPr>
      <w:r>
        <w:rPr>
          <w:b/>
          <w:sz w:val="24"/>
        </w:rPr>
        <w:t>6. Een inspanning</w:t>
      </w:r>
    </w:p>
    <w:p w14:paraId="0E360CE6" w14:textId="77777777" w:rsidR="00BE0DCD" w:rsidRDefault="00BE0DCD" w:rsidP="00BE0DCD">
      <w:pPr>
        <w:jc w:val="both"/>
        <w:rPr>
          <w:sz w:val="24"/>
        </w:rPr>
      </w:pPr>
      <w:r>
        <w:rPr>
          <w:sz w:val="24"/>
        </w:rPr>
        <w:t>Het gebed is</w:t>
      </w:r>
      <w:r>
        <w:rPr>
          <w:color w:val="FF0000"/>
          <w:sz w:val="24"/>
        </w:rPr>
        <w:t xml:space="preserve"> </w:t>
      </w:r>
      <w:r>
        <w:rPr>
          <w:sz w:val="24"/>
        </w:rPr>
        <w:t xml:space="preserve">een </w:t>
      </w:r>
      <w:r>
        <w:rPr>
          <w:i/>
          <w:sz w:val="24"/>
        </w:rPr>
        <w:t>uitdrukking van begeerten.</w:t>
      </w:r>
      <w:r>
        <w:rPr>
          <w:sz w:val="24"/>
        </w:rPr>
        <w:t xml:space="preserve"> Hiermee willen we laten zien de werkzaamheid van de ziel in het bidden. Alles is erbij betrokken: verstand, wil, gevoelens, ogen, mond, handen, knieën, de hele ziel en het hele lichaam.</w:t>
      </w:r>
    </w:p>
    <w:p w14:paraId="4A998C93" w14:textId="77777777" w:rsidR="00BE0DCD" w:rsidRDefault="00BE0DCD" w:rsidP="008355E0">
      <w:pPr>
        <w:pStyle w:val="BodyText"/>
        <w:numPr>
          <w:ilvl w:val="0"/>
          <w:numId w:val="228"/>
        </w:numPr>
      </w:pPr>
      <w:r>
        <w:t>De bidder heeft de aandacht gericht op zichzelf. Hij kent, hij ziet, hij voelt zijn gebrek. Hij vergaat van honger. Hij zou graag vervuld willen worden. Hij ziet zijn onmacht; dat hij zichzelf niet helpen kan. Hij weet ook dat geen schepsel het hem kan geven en hij wil het daarvan ook niet hebben. God alleen kan het hem geven. Maar hij ziet en voelt met smart en met beklemming van zijn hart zijn onwaardigheid, hatenswaardigheid en walgelijkheid. God kan door zijn gestalte niet bewogen worden hem te helpen, ja, daardoor zou Hij veeleer tot toorn verwekt worden. Ja, hij ziet dat hij niet waardig is, zelfs niet van verre een woord tot God te spreken. Zijn gebed is zo zondig en zo ongeschikt, dat hij daardoor God niet bewegen kan om hem te verhoren en te helpen. Hij is zo gericht op deze gestalte, dat hij in zijn ellendigheid en radeloosheid wegzinkt. Hij stelt geen hoop op iets dat in hem is of uit hem voortkomt.</w:t>
      </w:r>
    </w:p>
    <w:p w14:paraId="7FB2C601" w14:textId="77777777" w:rsidR="00BE0DCD" w:rsidRDefault="00BE0DCD" w:rsidP="008355E0">
      <w:pPr>
        <w:pStyle w:val="BodyText"/>
        <w:numPr>
          <w:ilvl w:val="0"/>
          <w:numId w:val="228"/>
        </w:numPr>
      </w:pPr>
      <w:r>
        <w:t>De bidder heeft de aandacht gericht op God. Hij stelt zich in de tegenwoordigheid van de Heere, Die hoog, alwetend, heerlijk, nabij hem en heilig is, en ook genadig in Christus, barmhartig en almachtig. Hier buigt hij zich in ootmoed. Hier heeft hij vrijmoedigheid om Christus aan te nemen en zowel in Hem als door Hem zijn begeerten te openbaren, wetende dat God Zijn heerlijkheid bekend wordt in het horen en helpen van boetvaardige zondaren.</w:t>
      </w:r>
    </w:p>
    <w:p w14:paraId="08631611" w14:textId="77777777" w:rsidR="00BE0DCD" w:rsidRDefault="00BE0DCD" w:rsidP="008355E0">
      <w:pPr>
        <w:pStyle w:val="BodyText"/>
        <w:numPr>
          <w:ilvl w:val="0"/>
          <w:numId w:val="228"/>
        </w:numPr>
      </w:pPr>
      <w:r>
        <w:t>De bidder heeft de aandacht gericht op de zaken die hij begeert, of dat nu verlossing van een drukkend of dreigend kruis is of een weldaad naar lichaam of ziel. Hij ziet hoe nodig en nuttig het voor hem zou zijn als hij van dit verlost zou worden en dat zou krijgen. Hij ziet dat in, hij stelt het zich levendig voor, hij is erop verliefd, hij hijgt ernaar en ziet er reikhalzend naar uit.</w:t>
      </w:r>
    </w:p>
    <w:p w14:paraId="5C524DD6" w14:textId="77777777" w:rsidR="00BE0DCD" w:rsidRDefault="00BE0DCD" w:rsidP="00BE0DCD">
      <w:pPr>
        <w:jc w:val="both"/>
        <w:rPr>
          <w:sz w:val="24"/>
        </w:rPr>
      </w:pPr>
    </w:p>
    <w:p w14:paraId="5C80E567" w14:textId="77777777" w:rsidR="00BE0DCD" w:rsidRDefault="00BE0DCD" w:rsidP="00BE0DCD">
      <w:pPr>
        <w:jc w:val="both"/>
        <w:rPr>
          <w:sz w:val="24"/>
        </w:rPr>
      </w:pPr>
      <w:r>
        <w:rPr>
          <w:sz w:val="24"/>
        </w:rPr>
        <w:t>De bidder vermengt deze drie zaken: in één ogenblik, in één gemoedsbeweging komt hij zichzelf, komt God, komt de zaak hem voor ogen. Als hij in die gestalte is, is hij niet alleen bezig om zichzelf zo voor God te vertonen, maar ook om zijn begeerten voor de Heere uit te drukken.</w:t>
      </w:r>
    </w:p>
    <w:p w14:paraId="57ED9861" w14:textId="77777777" w:rsidR="00BE0DCD" w:rsidRDefault="00BE0DCD" w:rsidP="00BE0DCD">
      <w:pPr>
        <w:jc w:val="both"/>
        <w:rPr>
          <w:sz w:val="24"/>
        </w:rPr>
      </w:pPr>
    </w:p>
    <w:p w14:paraId="50FB93A9" w14:textId="77777777" w:rsidR="00BE0DCD" w:rsidRDefault="00BE0DCD" w:rsidP="00BE0DCD">
      <w:pPr>
        <w:jc w:val="both"/>
        <w:rPr>
          <w:b/>
          <w:sz w:val="24"/>
        </w:rPr>
      </w:pPr>
      <w:r>
        <w:rPr>
          <w:b/>
          <w:sz w:val="24"/>
        </w:rPr>
        <w:t>7. Werkzaamheid</w:t>
      </w:r>
    </w:p>
    <w:p w14:paraId="5E5C8CBD" w14:textId="77777777" w:rsidR="00BE0DCD" w:rsidRDefault="00BE0DCD" w:rsidP="00BE0DCD">
      <w:pPr>
        <w:jc w:val="both"/>
        <w:rPr>
          <w:sz w:val="24"/>
        </w:rPr>
      </w:pPr>
      <w:r>
        <w:rPr>
          <w:sz w:val="24"/>
        </w:rPr>
        <w:t>De wijze waarop de begeerten worden uitgedrukt, wordt in de Schrift zeer levendig voorgesteld. Deze wijze van uitdrukken zegt [in de Schrift] zowel iets over de zaak als over degene die in een bepaalde gestalte is of geweest is, en verwekt genegenheid tot zo'n gestalte, ja, brengt dikwijls een ziel daarin over.</w:t>
      </w:r>
    </w:p>
    <w:p w14:paraId="1F902067" w14:textId="77777777" w:rsidR="00BE0DCD" w:rsidRDefault="00BE0DCD" w:rsidP="00BE0DCD">
      <w:pPr>
        <w:jc w:val="both"/>
        <w:rPr>
          <w:sz w:val="24"/>
        </w:rPr>
      </w:pPr>
      <w:r>
        <w:rPr>
          <w:sz w:val="24"/>
        </w:rPr>
        <w:t>Wat wij uitdrukken noemen, wordt in de Schrift genoemd:</w:t>
      </w:r>
    </w:p>
    <w:p w14:paraId="7737DEEA" w14:textId="77777777" w:rsidR="00BE0DCD" w:rsidRDefault="00BE0DCD" w:rsidP="00BE0DCD">
      <w:pPr>
        <w:jc w:val="both"/>
        <w:rPr>
          <w:sz w:val="24"/>
        </w:rPr>
      </w:pPr>
      <w:r>
        <w:rPr>
          <w:sz w:val="24"/>
        </w:rPr>
        <w:t xml:space="preserve">a. Uitgieten. </w:t>
      </w:r>
    </w:p>
    <w:p w14:paraId="356FAC7F" w14:textId="77777777" w:rsidR="00BE0DCD" w:rsidRDefault="00BE0DCD" w:rsidP="00BE0DCD">
      <w:pPr>
        <w:jc w:val="both"/>
        <w:rPr>
          <w:i/>
          <w:sz w:val="24"/>
        </w:rPr>
      </w:pPr>
      <w:r>
        <w:rPr>
          <w:sz w:val="24"/>
        </w:rPr>
        <w:t xml:space="preserve">1 Sam. 1:15: </w:t>
      </w:r>
      <w:r>
        <w:rPr>
          <w:i/>
          <w:sz w:val="24"/>
        </w:rPr>
        <w:t>Ik heb mijn ziel uitgegoten voor het aangezicht des HEEREN.</w:t>
      </w:r>
    </w:p>
    <w:p w14:paraId="183956C9" w14:textId="77777777" w:rsidR="00BE0DCD" w:rsidRDefault="00BE0DCD" w:rsidP="00BE0DCD">
      <w:pPr>
        <w:jc w:val="both"/>
        <w:rPr>
          <w:i/>
          <w:sz w:val="24"/>
        </w:rPr>
      </w:pPr>
      <w:r>
        <w:rPr>
          <w:sz w:val="24"/>
        </w:rPr>
        <w:t xml:space="preserve">b. Uitstorten.  Ps. 102:1: </w:t>
      </w:r>
      <w:r>
        <w:rPr>
          <w:i/>
          <w:sz w:val="24"/>
        </w:rPr>
        <w:t>Een gebed des verdrukten, als hij overstelpt is en zijn klacht uitstort voor het aangezicht des HEEREN.</w:t>
      </w:r>
    </w:p>
    <w:p w14:paraId="6AC31DE8" w14:textId="77777777" w:rsidR="00BE0DCD" w:rsidRDefault="00BE0DCD" w:rsidP="00BE0DCD">
      <w:pPr>
        <w:jc w:val="both"/>
        <w:rPr>
          <w:i/>
          <w:sz w:val="24"/>
        </w:rPr>
      </w:pPr>
      <w:r>
        <w:rPr>
          <w:sz w:val="24"/>
        </w:rPr>
        <w:t xml:space="preserve">c. Vertellen. Ps. 119:26: </w:t>
      </w:r>
      <w:r>
        <w:rPr>
          <w:i/>
          <w:sz w:val="24"/>
        </w:rPr>
        <w:t>Ik heb U mijn wegen verteld, en Gij hebt mij verhoord; leer mij Uw inzettingen.</w:t>
      </w:r>
    </w:p>
    <w:p w14:paraId="5A5F32A8" w14:textId="77777777" w:rsidR="00BE0DCD" w:rsidRDefault="00BE0DCD" w:rsidP="00BE0DCD">
      <w:pPr>
        <w:jc w:val="both"/>
        <w:rPr>
          <w:i/>
          <w:sz w:val="24"/>
        </w:rPr>
      </w:pPr>
      <w:r>
        <w:rPr>
          <w:sz w:val="24"/>
        </w:rPr>
        <w:t xml:space="preserve">d. Opheffen. Ps. 25:1: </w:t>
      </w:r>
      <w:r>
        <w:rPr>
          <w:i/>
          <w:sz w:val="24"/>
        </w:rPr>
        <w:t>Tot U, o HEERE, hef ik mijn ziel op.</w:t>
      </w:r>
    </w:p>
    <w:p w14:paraId="11274E05" w14:textId="77777777" w:rsidR="00BE0DCD" w:rsidRDefault="00BE0DCD" w:rsidP="00BE0DCD">
      <w:pPr>
        <w:jc w:val="both"/>
        <w:rPr>
          <w:sz w:val="24"/>
        </w:rPr>
      </w:pPr>
      <w:r>
        <w:rPr>
          <w:sz w:val="24"/>
        </w:rPr>
        <w:t xml:space="preserve">e. Wacht houden. Ps. 5:4: </w:t>
      </w:r>
      <w:r>
        <w:rPr>
          <w:i/>
          <w:sz w:val="24"/>
        </w:rPr>
        <w:t>Des morgens zal ik mij tot U schikken</w:t>
      </w:r>
      <w:r>
        <w:rPr>
          <w:sz w:val="24"/>
        </w:rPr>
        <w:t xml:space="preserve"> (d.w.z.: alles ordelijk in het gelid zetten, zoals een leger in rijen en gelederen opgesteld staat) en wacht houden. </w:t>
      </w:r>
    </w:p>
    <w:p w14:paraId="2BE8DA61" w14:textId="77777777" w:rsidR="00BE0DCD" w:rsidRDefault="00BE0DCD" w:rsidP="00BE0DCD">
      <w:pPr>
        <w:jc w:val="both"/>
        <w:rPr>
          <w:i/>
          <w:sz w:val="24"/>
        </w:rPr>
      </w:pPr>
      <w:r>
        <w:rPr>
          <w:sz w:val="24"/>
        </w:rPr>
        <w:t xml:space="preserve">f. Samenspreken. Ps. 27:8: </w:t>
      </w:r>
      <w:r>
        <w:rPr>
          <w:i/>
          <w:sz w:val="24"/>
        </w:rPr>
        <w:t>Mijn hart zegt tot U: Gij zegt: Zoekt Mijn aangezicht; ik zoek Uw aangezicht, o HEERE.</w:t>
      </w:r>
    </w:p>
    <w:p w14:paraId="1F0E766F" w14:textId="77777777" w:rsidR="00BE0DCD" w:rsidRDefault="00BE0DCD" w:rsidP="00BE0DCD">
      <w:pPr>
        <w:jc w:val="both"/>
        <w:rPr>
          <w:i/>
          <w:sz w:val="24"/>
        </w:rPr>
      </w:pPr>
      <w:r>
        <w:rPr>
          <w:sz w:val="24"/>
        </w:rPr>
        <w:t xml:space="preserve">g. Roepen, schreeuwen.  Ps. 22:6: </w:t>
      </w:r>
      <w:r>
        <w:rPr>
          <w:i/>
          <w:sz w:val="24"/>
        </w:rPr>
        <w:t>Tot U hebben zij geroepen en zijn uitgered.</w:t>
      </w:r>
    </w:p>
    <w:p w14:paraId="08E246D6" w14:textId="77777777" w:rsidR="00BE0DCD" w:rsidRDefault="00BE0DCD" w:rsidP="00BE0DCD">
      <w:pPr>
        <w:jc w:val="both"/>
        <w:rPr>
          <w:i/>
          <w:sz w:val="24"/>
        </w:rPr>
      </w:pPr>
      <w:r>
        <w:rPr>
          <w:sz w:val="24"/>
        </w:rPr>
        <w:t xml:space="preserve">Ps. 42:2: </w:t>
      </w:r>
      <w:r>
        <w:rPr>
          <w:i/>
          <w:sz w:val="24"/>
        </w:rPr>
        <w:t>Gelijk een hert schreeuwt naar de waterstromen, alzo schreeuwt mijn ziel tot U, o God!</w:t>
      </w:r>
    </w:p>
    <w:p w14:paraId="6BC4304B" w14:textId="77777777" w:rsidR="00BE0DCD" w:rsidRDefault="00BE0DCD" w:rsidP="00BE0DCD">
      <w:pPr>
        <w:jc w:val="both"/>
        <w:rPr>
          <w:i/>
          <w:sz w:val="24"/>
        </w:rPr>
      </w:pPr>
      <w:r>
        <w:rPr>
          <w:sz w:val="24"/>
        </w:rPr>
        <w:t xml:space="preserve">h. Met zijn ganse hart en wil zoeken. 2 Kron. 15:15: </w:t>
      </w:r>
      <w:r>
        <w:rPr>
          <w:i/>
          <w:sz w:val="24"/>
        </w:rPr>
        <w:t>Want zij hadden met hun ganse hart gezworen en met hun gansen wil Hem gezocht.</w:t>
      </w:r>
    </w:p>
    <w:p w14:paraId="607DA20F" w14:textId="77777777" w:rsidR="00BE0DCD" w:rsidRDefault="00BE0DCD" w:rsidP="00BE0DCD">
      <w:pPr>
        <w:jc w:val="both"/>
        <w:rPr>
          <w:sz w:val="24"/>
        </w:rPr>
      </w:pPr>
    </w:p>
    <w:p w14:paraId="4EBEFA2E" w14:textId="77777777" w:rsidR="00BE0DCD" w:rsidRDefault="00BE0DCD" w:rsidP="00BE0DCD">
      <w:pPr>
        <w:jc w:val="both"/>
        <w:rPr>
          <w:sz w:val="24"/>
        </w:rPr>
      </w:pPr>
      <w:r>
        <w:rPr>
          <w:sz w:val="24"/>
        </w:rPr>
        <w:t xml:space="preserve">Al deze uitdrukkingen geven de sterke betrokkenheid van de ziel weer in het gebed. De ziel die wil bidden, kan dikwijls geen woorden vinden. Ja, alle woorden zijn te onbetekenend en onvoldoende om de begeerte en de betrokken gestalte van de ziel weer te geven. Daarom doet zij het: </w:t>
      </w:r>
    </w:p>
    <w:p w14:paraId="0F90A3A9" w14:textId="77777777" w:rsidR="00BE0DCD" w:rsidRDefault="00BE0DCD" w:rsidP="008355E0">
      <w:pPr>
        <w:numPr>
          <w:ilvl w:val="0"/>
          <w:numId w:val="223"/>
        </w:numPr>
        <w:jc w:val="both"/>
        <w:rPr>
          <w:sz w:val="24"/>
        </w:rPr>
      </w:pPr>
      <w:r>
        <w:rPr>
          <w:sz w:val="24"/>
        </w:rPr>
        <w:t>door een enkele vertoning van die gestalte aan de Heere.</w:t>
      </w:r>
    </w:p>
    <w:p w14:paraId="3AE341EB" w14:textId="77777777" w:rsidR="00BE0DCD" w:rsidRDefault="00BE0DCD" w:rsidP="008355E0">
      <w:pPr>
        <w:numPr>
          <w:ilvl w:val="0"/>
          <w:numId w:val="223"/>
        </w:numPr>
        <w:jc w:val="both"/>
        <w:rPr>
          <w:i/>
          <w:sz w:val="24"/>
        </w:rPr>
      </w:pPr>
      <w:r>
        <w:rPr>
          <w:sz w:val="24"/>
        </w:rPr>
        <w:t xml:space="preserve">Soms door een verzuchting, die meer zegt dan zij zeggen kan. </w:t>
      </w:r>
    </w:p>
    <w:p w14:paraId="3B649EB3" w14:textId="77777777" w:rsidR="00BE0DCD" w:rsidRDefault="00BE0DCD" w:rsidP="008355E0">
      <w:pPr>
        <w:numPr>
          <w:ilvl w:val="0"/>
          <w:numId w:val="223"/>
        </w:numPr>
        <w:jc w:val="both"/>
        <w:rPr>
          <w:i/>
          <w:sz w:val="24"/>
        </w:rPr>
      </w:pPr>
      <w:r>
        <w:rPr>
          <w:sz w:val="24"/>
        </w:rPr>
        <w:t xml:space="preserve">Als de ziel meer ruimte krijgt, begint ze woorden te vormen, hetzij alleen van binnen in gedachten, hetzij zachtjes met de mond, waarbij de lippen zonder geluid of fluisterend bewogen worden. </w:t>
      </w:r>
    </w:p>
    <w:p w14:paraId="1E291A10" w14:textId="77777777" w:rsidR="00BE0DCD" w:rsidRDefault="00BE0DCD" w:rsidP="008355E0">
      <w:pPr>
        <w:numPr>
          <w:ilvl w:val="0"/>
          <w:numId w:val="223"/>
        </w:numPr>
        <w:jc w:val="both"/>
        <w:rPr>
          <w:i/>
          <w:sz w:val="24"/>
        </w:rPr>
      </w:pPr>
      <w:r>
        <w:rPr>
          <w:sz w:val="24"/>
        </w:rPr>
        <w:t xml:space="preserve">Als de begeerten heftiger worden, wordt de stem ook luider en als men zo ver van mensen verwijderd is dat men niet gehoord wordt, dan roept men. </w:t>
      </w:r>
    </w:p>
    <w:p w14:paraId="29D993E8" w14:textId="77777777" w:rsidR="00BE0DCD" w:rsidRDefault="00BE0DCD" w:rsidP="008355E0">
      <w:pPr>
        <w:numPr>
          <w:ilvl w:val="0"/>
          <w:numId w:val="223"/>
        </w:numPr>
        <w:jc w:val="both"/>
        <w:rPr>
          <w:i/>
          <w:sz w:val="24"/>
        </w:rPr>
      </w:pPr>
      <w:r>
        <w:rPr>
          <w:sz w:val="24"/>
        </w:rPr>
        <w:t xml:space="preserve">Als de gemoedsbewegingen overvloediger worden, dan komen er tranen, vooral wanneer de liefde en de hoop sterker worden. Het is wonderlijk: een man die niet gemakkelijk tot tranen komt en die zich schamen zou om te schreien (omdat het met zijn achtbaarheid niet in overeenstemming is), smelt wel voor de Heere weg in tranen, die als riviertjes over zijn wangen biggelen en neervloeien. Nooit is een ziel beter in haar schik dan wanneer ze week is geweest en zich eens hartelijk heeft kunnen uitwenen. Job, die koelbloedige man, kon schreien:  Job 30:20: </w:t>
      </w:r>
      <w:r>
        <w:rPr>
          <w:i/>
          <w:sz w:val="24"/>
        </w:rPr>
        <w:t xml:space="preserve">Ik schrei tot U. </w:t>
      </w:r>
      <w:r>
        <w:rPr>
          <w:sz w:val="24"/>
        </w:rPr>
        <w:t xml:space="preserve">David, die dappere held die een leeuwenhart had, schreide voor de Heere als een kind: Ps. 6:7: </w:t>
      </w:r>
      <w:r>
        <w:rPr>
          <w:i/>
          <w:sz w:val="24"/>
        </w:rPr>
        <w:t>Ik doe mijn bed den gansen nacht zwemmen, ik doornat mijn bedstede met mijn tranen.</w:t>
      </w:r>
    </w:p>
    <w:p w14:paraId="1B0BF8AF" w14:textId="77777777" w:rsidR="00BE0DCD" w:rsidRDefault="00BE0DCD" w:rsidP="00BE0DCD">
      <w:pPr>
        <w:ind w:left="360"/>
        <w:jc w:val="both"/>
        <w:rPr>
          <w:sz w:val="24"/>
        </w:rPr>
      </w:pPr>
      <w:r>
        <w:rPr>
          <w:sz w:val="24"/>
        </w:rPr>
        <w:t xml:space="preserve">Ps. 39:13: </w:t>
      </w:r>
      <w:r>
        <w:rPr>
          <w:i/>
          <w:sz w:val="24"/>
        </w:rPr>
        <w:t>...zwijg niet tot mijn tranen.</w:t>
      </w:r>
    </w:p>
    <w:p w14:paraId="35501D67" w14:textId="77777777" w:rsidR="00BE0DCD" w:rsidRDefault="00BE0DCD" w:rsidP="00BE0DCD">
      <w:pPr>
        <w:ind w:left="360"/>
        <w:jc w:val="both"/>
        <w:rPr>
          <w:sz w:val="24"/>
        </w:rPr>
      </w:pPr>
      <w:r>
        <w:rPr>
          <w:sz w:val="24"/>
        </w:rPr>
        <w:t>De moedige en achtenswaardige Paulus bad doorgaans met tranen.</w:t>
      </w:r>
    </w:p>
    <w:p w14:paraId="5D84CB5D" w14:textId="77777777" w:rsidR="00BE0DCD" w:rsidRDefault="00BE0DCD" w:rsidP="00BE0DCD">
      <w:pPr>
        <w:ind w:left="360"/>
        <w:jc w:val="both"/>
        <w:rPr>
          <w:sz w:val="24"/>
        </w:rPr>
      </w:pPr>
      <w:r>
        <w:rPr>
          <w:sz w:val="24"/>
        </w:rPr>
        <w:t>Hand. 20:19</w:t>
      </w:r>
      <w:r>
        <w:rPr>
          <w:i/>
          <w:sz w:val="24"/>
        </w:rPr>
        <w:t>: Dienende den Heere met alle ootmoedigheid en vele tranen.</w:t>
      </w:r>
    </w:p>
    <w:p w14:paraId="4A7A8B8C" w14:textId="77777777" w:rsidR="00BE0DCD" w:rsidRDefault="00BE0DCD" w:rsidP="00BE0DCD">
      <w:pPr>
        <w:jc w:val="both"/>
        <w:rPr>
          <w:sz w:val="24"/>
        </w:rPr>
      </w:pPr>
    </w:p>
    <w:p w14:paraId="5A484EC0" w14:textId="77777777" w:rsidR="00BE0DCD" w:rsidRDefault="00BE0DCD" w:rsidP="00BE0DCD">
      <w:pPr>
        <w:jc w:val="both"/>
        <w:rPr>
          <w:b/>
          <w:sz w:val="24"/>
        </w:rPr>
      </w:pPr>
      <w:r>
        <w:rPr>
          <w:b/>
          <w:sz w:val="24"/>
        </w:rPr>
        <w:t>8. Een uitdrukking van begeerten</w:t>
      </w:r>
    </w:p>
    <w:p w14:paraId="2302143D" w14:textId="77777777" w:rsidR="00BE0DCD" w:rsidRDefault="00BE0DCD" w:rsidP="00BE0DCD">
      <w:pPr>
        <w:jc w:val="both"/>
        <w:rPr>
          <w:sz w:val="24"/>
        </w:rPr>
      </w:pPr>
      <w:r>
        <w:rPr>
          <w:sz w:val="24"/>
        </w:rPr>
        <w:t xml:space="preserve">Wij noemen het gebed </w:t>
      </w:r>
      <w:r>
        <w:rPr>
          <w:i/>
          <w:sz w:val="24"/>
        </w:rPr>
        <w:t>een uitdrukking van begeerten.</w:t>
      </w:r>
      <w:r>
        <w:rPr>
          <w:sz w:val="24"/>
        </w:rPr>
        <w:t xml:space="preserve"> Niet een uitdrukking geven aan zaken. Immers, een onbekeerde die letterkennis heeft van geestelijke zaken en die bovendien wel ter tale is, een levendige stem heeft en zijn gevoelens beheerst, kan zich de noodzakelijkheid en schoonheid van de geestelijke zaken voorstellen, hoewel op een natuurlijke wijze en alsof de zaken slechts natuurlijk waren. Hij kan deze zaken op een zeer beweeglijke en klagende wijze in het gebed voorstellen. Ja, hij kan zijn natuurlijke gemoedsbewegingen zo opwekken, dat hij die zaken onder tranen kan uitspreken, vooral als hij weet dat hij gehoord wordt, of gehoord zou kunnen worden of als hij in een vergadering de voorbidder is. Hij weet dat hij zich door zo'n wijze van uitdrukken en door tranen aangenaam kan maken, aangezien het schijnt dat hij zeer geestelijk is, sterk de nabijheid van God ervaart en dat hij met een heilig vuur ontstoken is, terwijl het alles maar natuurlijk werk is. Daarom noem ik het gebed niet een uitdrukking geven aan zaken, maar aan begeerten.</w:t>
      </w:r>
    </w:p>
    <w:p w14:paraId="21CF1EA3" w14:textId="77777777" w:rsidR="00BE0DCD" w:rsidRDefault="00BE0DCD" w:rsidP="00BE0DCD">
      <w:pPr>
        <w:jc w:val="both"/>
        <w:rPr>
          <w:sz w:val="24"/>
        </w:rPr>
      </w:pPr>
      <w:r>
        <w:rPr>
          <w:sz w:val="24"/>
        </w:rPr>
        <w:t>De mens is maar een leeg vat. Hij moet zijn vervulling van elders, van buiten halen. De Heere heeft de mens daarom de vermogens gegeven om te begeren en om zijn begeerten uit te drukken. Naarmate hij gevoelig aangedaan is over zijn gebrek, over de zaken waarvan hij meent dat ze hem kunnen bevredigen en dat ze groot en mooi zijn, en voor zover er de mogelijkheid is om die zaken te verkrijgen, naar die mate wordt de begeerte sterk en naar die mate doet hij moeite ze tot uitdrukking te brengen, maar naar die mate zijn ze zeker niet heilig. Daarom noemen wij het gebed niet slechts een uitdrukking van begeerten, maar een uitdrukking van heilige begeerten.</w:t>
      </w:r>
    </w:p>
    <w:p w14:paraId="21D708B7" w14:textId="77777777" w:rsidR="00BE0DCD" w:rsidRDefault="00BE0DCD" w:rsidP="00BE0DCD">
      <w:pPr>
        <w:jc w:val="both"/>
        <w:rPr>
          <w:sz w:val="24"/>
        </w:rPr>
      </w:pPr>
    </w:p>
    <w:p w14:paraId="5176227B" w14:textId="77777777" w:rsidR="00BE0DCD" w:rsidRDefault="00BE0DCD" w:rsidP="00BE0DCD">
      <w:pPr>
        <w:jc w:val="both"/>
        <w:rPr>
          <w:b/>
          <w:sz w:val="24"/>
        </w:rPr>
      </w:pPr>
      <w:r>
        <w:rPr>
          <w:b/>
          <w:sz w:val="24"/>
        </w:rPr>
        <w:t>9. Een uitdrukking van heilige begeerten</w:t>
      </w:r>
    </w:p>
    <w:p w14:paraId="3C15A5E5" w14:textId="77777777" w:rsidR="00BE0DCD" w:rsidRDefault="00BE0DCD" w:rsidP="00BE0DCD">
      <w:pPr>
        <w:jc w:val="both"/>
        <w:rPr>
          <w:sz w:val="24"/>
        </w:rPr>
      </w:pPr>
      <w:r>
        <w:rPr>
          <w:sz w:val="24"/>
        </w:rPr>
        <w:t xml:space="preserve">Het gebed is een uitdrukking van </w:t>
      </w:r>
      <w:r>
        <w:rPr>
          <w:i/>
          <w:sz w:val="24"/>
        </w:rPr>
        <w:t>heilige</w:t>
      </w:r>
      <w:r>
        <w:rPr>
          <w:sz w:val="24"/>
        </w:rPr>
        <w:t xml:space="preserve"> begeerten. Men kan lichamelijke zaken wel geestelijk begeren, en geestelijke zaken vleselijk. Begeerten zijn vleselijk, als zij tot zonde zijn of als men goede zaken begeert met een zondig doel: om eer, liefde, gunst, voordeel, vermaak te krijgen. Men begeert lichamelijke en geestelijke zaken geestelijk als men ze begeren mag èn als men ze begeert om daardoor beter in staat te zijn God met blijdschap en ijver te kunnen dienen; als men ze begeert op de wijze die wij in paragraaf 6 hebben voorgesteld; als men die zaken begeert om Gods genade, goedheid, hulp, macht daarin te zien, te erkennen en te prijzen en om zich daarin te vermaken.</w:t>
      </w:r>
    </w:p>
    <w:p w14:paraId="258A1A89" w14:textId="77777777" w:rsidR="00BE0DCD" w:rsidRDefault="00BE0DCD" w:rsidP="00BE0DCD">
      <w:pPr>
        <w:jc w:val="both"/>
        <w:rPr>
          <w:sz w:val="24"/>
        </w:rPr>
      </w:pPr>
    </w:p>
    <w:p w14:paraId="3E28B32A" w14:textId="77777777" w:rsidR="00BE0DCD" w:rsidRDefault="00BE0DCD" w:rsidP="00BE0DCD">
      <w:pPr>
        <w:jc w:val="both"/>
        <w:rPr>
          <w:b/>
          <w:sz w:val="24"/>
        </w:rPr>
      </w:pPr>
      <w:r>
        <w:rPr>
          <w:b/>
          <w:sz w:val="24"/>
        </w:rPr>
        <w:t>10. Een uitdrukking van heilige begeerten tot God</w:t>
      </w:r>
    </w:p>
    <w:p w14:paraId="3A6E3158" w14:textId="77777777" w:rsidR="00BE0DCD" w:rsidRDefault="00BE0DCD" w:rsidP="00BE0DCD">
      <w:pPr>
        <w:jc w:val="both"/>
        <w:rPr>
          <w:sz w:val="24"/>
        </w:rPr>
      </w:pPr>
      <w:r>
        <w:rPr>
          <w:sz w:val="24"/>
        </w:rPr>
        <w:t>We noemen het gebed een uitdrukking van heilige begeerten tot God. Men ziet voorbij alle schepselen, slechte en goede. Men weet dat zij niet kunnen helpen. Ja, al zouden zij helpen, men zou hen toch niet willen aanbidden. Men zou zonder God niet door hen geholpen willen worden, omdat men God liefheeft en Zijn eer niet aan een ander wil geven.</w:t>
      </w:r>
    </w:p>
    <w:p w14:paraId="3067C3B4" w14:textId="77777777" w:rsidR="00BE0DCD" w:rsidRDefault="00BE0DCD" w:rsidP="00BE0DCD">
      <w:pPr>
        <w:jc w:val="both"/>
        <w:rPr>
          <w:sz w:val="24"/>
        </w:rPr>
      </w:pPr>
      <w:r>
        <w:rPr>
          <w:sz w:val="24"/>
        </w:rPr>
        <w:t>a. Het is afgoderij om hen te dienen die van nature geen goden zijn (Gal. 4:8)</w:t>
      </w:r>
    </w:p>
    <w:p w14:paraId="17CB95DA" w14:textId="77777777" w:rsidR="00BE0DCD" w:rsidRDefault="00BE0DCD" w:rsidP="00BE0DCD">
      <w:pPr>
        <w:jc w:val="both"/>
        <w:rPr>
          <w:sz w:val="24"/>
        </w:rPr>
      </w:pPr>
      <w:r>
        <w:rPr>
          <w:sz w:val="24"/>
        </w:rPr>
        <w:t>b. God wil dat men Hem alleen aanroepe.</w:t>
      </w:r>
    </w:p>
    <w:p w14:paraId="78408E47" w14:textId="77777777" w:rsidR="00BE0DCD" w:rsidRDefault="00BE0DCD" w:rsidP="00BE0DCD">
      <w:pPr>
        <w:jc w:val="both"/>
        <w:rPr>
          <w:i/>
          <w:sz w:val="24"/>
        </w:rPr>
      </w:pPr>
      <w:r>
        <w:rPr>
          <w:sz w:val="24"/>
        </w:rPr>
        <w:t xml:space="preserve">Ps. 50:15: </w:t>
      </w:r>
      <w:r>
        <w:rPr>
          <w:i/>
          <w:sz w:val="24"/>
        </w:rPr>
        <w:t>Roep Mij aan.</w:t>
      </w:r>
    </w:p>
    <w:p w14:paraId="5F9F41F0" w14:textId="77777777" w:rsidR="00BE0DCD" w:rsidRDefault="00BE0DCD" w:rsidP="00BE0DCD">
      <w:pPr>
        <w:jc w:val="both"/>
        <w:rPr>
          <w:sz w:val="24"/>
        </w:rPr>
      </w:pPr>
      <w:r>
        <w:rPr>
          <w:sz w:val="24"/>
        </w:rPr>
        <w:t xml:space="preserve">Matth. 4:10: </w:t>
      </w:r>
      <w:r>
        <w:rPr>
          <w:i/>
          <w:sz w:val="24"/>
        </w:rPr>
        <w:t>Den Heere, uw God, zult gij aanbidden.</w:t>
      </w:r>
    </w:p>
    <w:p w14:paraId="7BB16FAC" w14:textId="77777777" w:rsidR="00BE0DCD" w:rsidRDefault="00BE0DCD" w:rsidP="00BE0DCD">
      <w:pPr>
        <w:jc w:val="both"/>
        <w:rPr>
          <w:i/>
          <w:sz w:val="24"/>
        </w:rPr>
      </w:pPr>
      <w:r>
        <w:rPr>
          <w:sz w:val="24"/>
        </w:rPr>
        <w:t xml:space="preserve">c. Dan alleen bezit men de belofte uit Handelingen 2:21: </w:t>
      </w:r>
      <w:r>
        <w:rPr>
          <w:i/>
          <w:sz w:val="24"/>
        </w:rPr>
        <w:t>Een iegelijk die den Naam des Heerera zal aanroepen, zal zalig worden.</w:t>
      </w:r>
    </w:p>
    <w:p w14:paraId="6116115E" w14:textId="77777777" w:rsidR="00BE0DCD" w:rsidRDefault="00BE0DCD" w:rsidP="00BE0DCD">
      <w:pPr>
        <w:jc w:val="both"/>
        <w:rPr>
          <w:sz w:val="24"/>
        </w:rPr>
      </w:pPr>
      <w:r>
        <w:rPr>
          <w:sz w:val="24"/>
        </w:rPr>
        <w:t>d. God heeft de volmaaktheden die vereist worden in degene die aanbeden mag worden. De rechte bidder wil God in het gebed verheerlijken als Degene Die alleen aanbiddelijk is; als de enige Fontein van alle goede giften; als de Alwetende, Die de harten kent en weet welke de mening des Geestes is; als de Almachtige voor Wie geen ding te wonderlijk is; als de Goede, de Barmhartige, de Genadige, Die zich verblijdt in weldoen, Die wacht totdat iemand tot Hem kome, opdat Hij hem genadig zij; als de Waarachtige, Die beloofd heeft te verhoren en te geven.</w:t>
      </w:r>
    </w:p>
    <w:p w14:paraId="26A534F7" w14:textId="77777777" w:rsidR="00BE0DCD" w:rsidRDefault="00BE0DCD" w:rsidP="00BE0DCD">
      <w:pPr>
        <w:jc w:val="both"/>
        <w:rPr>
          <w:sz w:val="24"/>
        </w:rPr>
      </w:pPr>
      <w:r>
        <w:rPr>
          <w:sz w:val="24"/>
        </w:rPr>
        <w:t>Daarom wendt de bidder zich tot de Heere, buigt zich voor Hem in ootmoed en met eerbied neer, legt zijn noden voor Hem open, bidt van Hem de vervulling van zijn begeerten en wacht zo op de Heere. God aanbidden is zijn vermaak en zijn blijdschap.</w:t>
      </w:r>
    </w:p>
    <w:p w14:paraId="2AEDBE33" w14:textId="77777777" w:rsidR="00BE0DCD" w:rsidRDefault="00BE0DCD" w:rsidP="00BE0DCD">
      <w:pPr>
        <w:jc w:val="both"/>
        <w:rPr>
          <w:sz w:val="24"/>
        </w:rPr>
      </w:pPr>
    </w:p>
    <w:p w14:paraId="7DA67587" w14:textId="77777777" w:rsidR="00BE0DCD" w:rsidRDefault="00BE0DCD" w:rsidP="00BE0DCD">
      <w:pPr>
        <w:jc w:val="both"/>
        <w:rPr>
          <w:b/>
          <w:sz w:val="24"/>
        </w:rPr>
      </w:pPr>
      <w:r>
        <w:rPr>
          <w:b/>
          <w:sz w:val="24"/>
        </w:rPr>
        <w:t>11. In de Naam van Christus</w:t>
      </w:r>
    </w:p>
    <w:p w14:paraId="75F7B56D" w14:textId="77777777" w:rsidR="00BE0DCD" w:rsidRDefault="00BE0DCD" w:rsidP="00BE0DCD">
      <w:pPr>
        <w:pStyle w:val="BodyText2"/>
      </w:pPr>
      <w:r>
        <w:t>Het gebed moet gedaan worden in de Naam van Jezus Christus.</w:t>
      </w:r>
    </w:p>
    <w:p w14:paraId="3AF7FA54" w14:textId="77777777" w:rsidR="00BE0DCD" w:rsidRDefault="00BE0DCD" w:rsidP="00BE0DCD">
      <w:pPr>
        <w:jc w:val="both"/>
        <w:rPr>
          <w:sz w:val="24"/>
        </w:rPr>
      </w:pPr>
      <w:r>
        <w:rPr>
          <w:sz w:val="24"/>
        </w:rPr>
        <w:t xml:space="preserve">Ps. 80:16: ... </w:t>
      </w:r>
      <w:r>
        <w:rPr>
          <w:i/>
          <w:sz w:val="24"/>
        </w:rPr>
        <w:t>om den Zoon, Dien Gij U gesterkt hebt.</w:t>
      </w:r>
      <w:r>
        <w:rPr>
          <w:sz w:val="24"/>
        </w:rPr>
        <w:t xml:space="preserve"> Dan. 9:17: ... </w:t>
      </w:r>
      <w:r>
        <w:rPr>
          <w:i/>
          <w:sz w:val="24"/>
        </w:rPr>
        <w:t>om des Heeren wil</w:t>
      </w:r>
      <w:r>
        <w:rPr>
          <w:sz w:val="24"/>
        </w:rPr>
        <w:t>.</w:t>
      </w:r>
    </w:p>
    <w:p w14:paraId="564B395D" w14:textId="77777777" w:rsidR="00BE0DCD" w:rsidRDefault="00BE0DCD" w:rsidP="00BE0DCD">
      <w:pPr>
        <w:jc w:val="both"/>
        <w:rPr>
          <w:sz w:val="24"/>
        </w:rPr>
      </w:pPr>
      <w:r>
        <w:rPr>
          <w:sz w:val="24"/>
        </w:rPr>
        <w:t xml:space="preserve">Joh. 14:14: </w:t>
      </w:r>
      <w:r>
        <w:rPr>
          <w:i/>
          <w:sz w:val="24"/>
        </w:rPr>
        <w:t>Zo gij iets begeren zult in Mijn Naam, Ik zal het doen</w:t>
      </w:r>
      <w:r>
        <w:rPr>
          <w:sz w:val="24"/>
        </w:rPr>
        <w:t>.</w:t>
      </w:r>
    </w:p>
    <w:p w14:paraId="1EE47E40" w14:textId="77777777" w:rsidR="00BE0DCD" w:rsidRDefault="00BE0DCD" w:rsidP="00BE0DCD">
      <w:pPr>
        <w:jc w:val="both"/>
        <w:rPr>
          <w:sz w:val="24"/>
        </w:rPr>
      </w:pPr>
      <w:r>
        <w:rPr>
          <w:sz w:val="24"/>
        </w:rPr>
        <w:t xml:space="preserve">Joh. 15:16: ... </w:t>
      </w:r>
      <w:r>
        <w:rPr>
          <w:i/>
          <w:sz w:val="24"/>
        </w:rPr>
        <w:t>opdat, zo wat gij van den Vader begeren zult in Mijn Naam, Hij u dat geve.</w:t>
      </w:r>
    </w:p>
    <w:p w14:paraId="3ECC3272" w14:textId="77777777" w:rsidR="00BE0DCD" w:rsidRDefault="00BE0DCD" w:rsidP="00BE0DCD">
      <w:pPr>
        <w:jc w:val="both"/>
        <w:rPr>
          <w:sz w:val="24"/>
        </w:rPr>
      </w:pPr>
      <w:r>
        <w:rPr>
          <w:sz w:val="24"/>
        </w:rPr>
        <w:t>In de Naam betekent: a. Soms om de liefde van iemand.</w:t>
      </w:r>
    </w:p>
    <w:p w14:paraId="3AB8070C" w14:textId="77777777" w:rsidR="00BE0DCD" w:rsidRDefault="00BE0DCD" w:rsidP="00BE0DCD">
      <w:pPr>
        <w:jc w:val="both"/>
        <w:rPr>
          <w:sz w:val="24"/>
        </w:rPr>
      </w:pPr>
      <w:r>
        <w:rPr>
          <w:sz w:val="24"/>
        </w:rPr>
        <w:t xml:space="preserve">Matth. 18:5: </w:t>
      </w:r>
      <w:r>
        <w:rPr>
          <w:i/>
          <w:sz w:val="24"/>
        </w:rPr>
        <w:t>Wie zodanig een kindeken ontvangt in Mijn Naam, die ontvangt Mij.</w:t>
      </w:r>
    </w:p>
    <w:p w14:paraId="40F323B6" w14:textId="77777777" w:rsidR="00BE0DCD" w:rsidRDefault="00BE0DCD" w:rsidP="00BE0DCD">
      <w:pPr>
        <w:jc w:val="both"/>
        <w:rPr>
          <w:sz w:val="24"/>
        </w:rPr>
      </w:pPr>
      <w:r>
        <w:rPr>
          <w:sz w:val="24"/>
        </w:rPr>
        <w:t xml:space="preserve">Bidden in de Naam van Christus betekent dan zoveel alsof men zei: </w:t>
      </w:r>
      <w:r>
        <w:rPr>
          <w:i/>
          <w:sz w:val="24"/>
        </w:rPr>
        <w:t>Heere, Gij hebt Uw Zoon lief, Gij hebt een welbehagen in Zijn offerande, Uw Zoon heeft mij lief en ik Hem. Nu bid ik om de liefde die Gij tot Uw Zoon hebt, dat Gij mij verhoort en geeft.</w:t>
      </w:r>
    </w:p>
    <w:p w14:paraId="4AADDA7A" w14:textId="77777777" w:rsidR="00BE0DCD" w:rsidRDefault="00BE0DCD" w:rsidP="00BE0DCD">
      <w:pPr>
        <w:jc w:val="both"/>
        <w:rPr>
          <w:sz w:val="24"/>
        </w:rPr>
      </w:pPr>
    </w:p>
    <w:p w14:paraId="0AA3609A" w14:textId="77777777" w:rsidR="00BE0DCD" w:rsidRDefault="00BE0DCD" w:rsidP="00BE0DCD">
      <w:pPr>
        <w:pStyle w:val="BodyText"/>
      </w:pPr>
      <w:r>
        <w:t>b. Soms betekent in de Naam: op bevel.</w:t>
      </w:r>
    </w:p>
    <w:p w14:paraId="38BDA519" w14:textId="77777777" w:rsidR="00BE0DCD" w:rsidRDefault="00BE0DCD" w:rsidP="00BE0DCD">
      <w:pPr>
        <w:jc w:val="both"/>
        <w:rPr>
          <w:sz w:val="24"/>
        </w:rPr>
      </w:pPr>
      <w:r>
        <w:rPr>
          <w:sz w:val="24"/>
        </w:rPr>
        <w:t xml:space="preserve">2 Thess. 3:6: </w:t>
      </w:r>
      <w:r>
        <w:rPr>
          <w:i/>
          <w:sz w:val="24"/>
        </w:rPr>
        <w:t>Wij bevelen u, broeders, in den Naam van onzen Heere Jezus Christus.</w:t>
      </w:r>
    </w:p>
    <w:p w14:paraId="5E738FEA" w14:textId="77777777" w:rsidR="00BE0DCD" w:rsidRDefault="00BE0DCD" w:rsidP="00BE0DCD">
      <w:pPr>
        <w:jc w:val="both"/>
        <w:rPr>
          <w:i/>
          <w:sz w:val="24"/>
        </w:rPr>
      </w:pPr>
      <w:r>
        <w:rPr>
          <w:sz w:val="24"/>
        </w:rPr>
        <w:t xml:space="preserve">Dan betekent het zoveel als: </w:t>
      </w:r>
      <w:r>
        <w:rPr>
          <w:i/>
          <w:sz w:val="24"/>
        </w:rPr>
        <w:t>Uw Zoon, Die met Uw toestemming mijn Borg is, heeft mij tot U gezonden en Hij heeft mij opgedragen dat ik U zou aanroepen en dat ik alles wat ik nodig heb van U zou begeren. Hij geeft mij vrijmoedigheid om het ootmoedig te verzoeken.</w:t>
      </w:r>
    </w:p>
    <w:p w14:paraId="1264EA10" w14:textId="77777777" w:rsidR="00BE0DCD" w:rsidRDefault="00BE0DCD" w:rsidP="00BE0DCD">
      <w:pPr>
        <w:jc w:val="both"/>
        <w:rPr>
          <w:sz w:val="24"/>
        </w:rPr>
      </w:pPr>
    </w:p>
    <w:p w14:paraId="44742A6C" w14:textId="77777777" w:rsidR="00BE0DCD" w:rsidRDefault="00BE0DCD" w:rsidP="00BE0DCD">
      <w:pPr>
        <w:jc w:val="both"/>
        <w:rPr>
          <w:sz w:val="24"/>
        </w:rPr>
      </w:pPr>
      <w:r>
        <w:rPr>
          <w:sz w:val="24"/>
        </w:rPr>
        <w:t xml:space="preserve">c. Soms, ja meestal, betekent het: door Christus zelf, door Zijn lijden en sterven tot voldoening. </w:t>
      </w:r>
    </w:p>
    <w:p w14:paraId="378C5D6F" w14:textId="77777777" w:rsidR="00BE0DCD" w:rsidRDefault="00BE0DCD" w:rsidP="00BE0DCD">
      <w:pPr>
        <w:jc w:val="both"/>
        <w:rPr>
          <w:sz w:val="24"/>
        </w:rPr>
      </w:pPr>
      <w:r>
        <w:rPr>
          <w:sz w:val="24"/>
        </w:rPr>
        <w:t>Hand. 3:16</w:t>
      </w:r>
      <w:r>
        <w:rPr>
          <w:i/>
          <w:sz w:val="24"/>
        </w:rPr>
        <w:t>: En door het geloof in Zijn Naam heeft Zijn Naam dezen gesterkt</w:t>
      </w:r>
      <w:r>
        <w:rPr>
          <w:sz w:val="24"/>
        </w:rPr>
        <w:t xml:space="preserve">. Hand. 4:12: ... </w:t>
      </w:r>
      <w:r>
        <w:rPr>
          <w:i/>
          <w:sz w:val="24"/>
        </w:rPr>
        <w:t>er is ook onder den hemel geen andere naam</w:t>
      </w:r>
      <w:r>
        <w:rPr>
          <w:sz w:val="24"/>
        </w:rPr>
        <w:t xml:space="preserve">. </w:t>
      </w:r>
    </w:p>
    <w:p w14:paraId="1EE929E4" w14:textId="77777777" w:rsidR="00BE0DCD" w:rsidRDefault="00BE0DCD" w:rsidP="00BE0DCD">
      <w:pPr>
        <w:jc w:val="both"/>
        <w:rPr>
          <w:sz w:val="24"/>
        </w:rPr>
      </w:pPr>
      <w:r>
        <w:rPr>
          <w:sz w:val="24"/>
        </w:rPr>
        <w:t xml:space="preserve">Hebr. 7:25: </w:t>
      </w:r>
      <w:r>
        <w:rPr>
          <w:i/>
          <w:sz w:val="24"/>
        </w:rPr>
        <w:t>Waarom Hij ook volkomenlijk kan zalig maken degenen die door Hem tot God gaan.</w:t>
      </w:r>
    </w:p>
    <w:p w14:paraId="71F8DD00" w14:textId="77777777" w:rsidR="00BE0DCD" w:rsidRDefault="00BE0DCD" w:rsidP="00BE0DCD">
      <w:pPr>
        <w:jc w:val="both"/>
        <w:rPr>
          <w:sz w:val="24"/>
        </w:rPr>
      </w:pPr>
    </w:p>
    <w:p w14:paraId="73434CA5" w14:textId="77777777" w:rsidR="00BE0DCD" w:rsidRDefault="00BE0DCD" w:rsidP="00BE0DCD">
      <w:pPr>
        <w:jc w:val="both"/>
        <w:rPr>
          <w:sz w:val="24"/>
        </w:rPr>
      </w:pPr>
      <w:r>
        <w:rPr>
          <w:sz w:val="24"/>
        </w:rPr>
        <w:t>Omdat de mens met zijn zonde een scheiding tussen zichzelf en God gemaakt heeft, kan noch mag hij zonder bemiddeling tot God gaan. God zou hem een verterend vuur zijn. Het zou hem vergaan als Nadab en Abihu, die met vreemd vuur tot God naderden en door God met vuur gedood werden. Maar de Heere heeft Jezus tot een Borg en Middelaar gegeven. Die heeft door Zijn lijden en sterven de zondaar met God verzoend en de scheiding weggenomen. Met Zijn dood scheurde het voorhangsel in de tempel, zodat men zonder verhindering in het Heilige der heiligen kon inzien en ingaan.</w:t>
      </w:r>
    </w:p>
    <w:p w14:paraId="77E05BAF" w14:textId="77777777" w:rsidR="00BE0DCD" w:rsidRDefault="00BE0DCD" w:rsidP="00BE0DCD">
      <w:pPr>
        <w:jc w:val="both"/>
        <w:rPr>
          <w:sz w:val="24"/>
        </w:rPr>
      </w:pPr>
      <w:r>
        <w:rPr>
          <w:sz w:val="24"/>
        </w:rPr>
        <w:t xml:space="preserve">Zo hebben de gelovigen vrijmoedigheid om op een verse en levende Weg, Die Hij ons heeft ingewijd, door het voorhangsel, dat is door Zijn vlees, tot God te gaan (Hebr. 10:20). </w:t>
      </w:r>
      <w:r>
        <w:rPr>
          <w:i/>
          <w:sz w:val="24"/>
        </w:rPr>
        <w:t>Christus is de Weg, waardoor men alleen tot de Vader mag en kan gaan</w:t>
      </w:r>
      <w:r>
        <w:rPr>
          <w:sz w:val="24"/>
        </w:rPr>
        <w:t xml:space="preserve"> (Joh. 14:6).</w:t>
      </w:r>
    </w:p>
    <w:p w14:paraId="752A519D" w14:textId="77777777" w:rsidR="00BE0DCD" w:rsidRDefault="00BE0DCD" w:rsidP="00BE0DCD">
      <w:pPr>
        <w:jc w:val="both"/>
        <w:rPr>
          <w:sz w:val="24"/>
        </w:rPr>
      </w:pPr>
      <w:r>
        <w:rPr>
          <w:sz w:val="24"/>
        </w:rPr>
        <w:t>Als men dan bidt in Christus' Naam, dan is dat zoveel als om de verdienste van Christus. De bidder neemt Christus, Die hem aangeboden wordt, aan en krijgt zo deel aan Christus en aan al Zijn verdiensten. Met die verdiensten gaat hij tot God en hij vertoont ze en zo verzoekt hij van God alles wat hij begeert.</w:t>
      </w:r>
    </w:p>
    <w:p w14:paraId="7389FCC7" w14:textId="77777777" w:rsidR="00BE0DCD" w:rsidRDefault="00BE0DCD" w:rsidP="00BE0DCD">
      <w:pPr>
        <w:jc w:val="both"/>
        <w:rPr>
          <w:sz w:val="24"/>
        </w:rPr>
      </w:pPr>
    </w:p>
    <w:p w14:paraId="0FB34B2B" w14:textId="77777777" w:rsidR="00BE0DCD" w:rsidRDefault="00BE0DCD" w:rsidP="00BE0DCD">
      <w:pPr>
        <w:jc w:val="both"/>
        <w:rPr>
          <w:sz w:val="24"/>
        </w:rPr>
      </w:pPr>
      <w:r>
        <w:rPr>
          <w:sz w:val="24"/>
        </w:rPr>
        <w:t xml:space="preserve">De bidders verkeren niet allemaal en altijd in dezelfde toestand. </w:t>
      </w:r>
    </w:p>
    <w:p w14:paraId="6C57613F" w14:textId="77777777" w:rsidR="00BE0DCD" w:rsidRDefault="00BE0DCD" w:rsidP="008355E0">
      <w:pPr>
        <w:numPr>
          <w:ilvl w:val="0"/>
          <w:numId w:val="229"/>
        </w:numPr>
        <w:jc w:val="both"/>
        <w:rPr>
          <w:sz w:val="24"/>
        </w:rPr>
      </w:pPr>
      <w:r>
        <w:rPr>
          <w:sz w:val="24"/>
        </w:rPr>
        <w:t>Sommigen kunnen zichzelf er niet van overtuigen dat ze deel aan Christus hebben en omdat ze een sterke begeerte hebben naar geestelijke en lichamelijke zegeningen, nemen ze de toevlucht tot God. Ze doen dat niet zonder bemiddeling, maar houden het oog op Christus en Zijn voldoening en ze bidden of God hun om Christus en om Zijn verdiensten genade wil bewijzen en hen wil zegenen. Dit is in Christus' Naam bidden, hoewel het geloof zwak is.</w:t>
      </w:r>
    </w:p>
    <w:p w14:paraId="6F3AA9AA" w14:textId="77777777" w:rsidR="00BE0DCD" w:rsidRDefault="00BE0DCD" w:rsidP="008355E0">
      <w:pPr>
        <w:numPr>
          <w:ilvl w:val="0"/>
          <w:numId w:val="229"/>
        </w:numPr>
        <w:jc w:val="both"/>
        <w:rPr>
          <w:sz w:val="24"/>
        </w:rPr>
      </w:pPr>
      <w:r>
        <w:rPr>
          <w:sz w:val="24"/>
        </w:rPr>
        <w:t>Sommigen zijn in de grond wel verzekerd van hun deel aan Christus, maar er is een vervreemding. Als dezen willen gaan bidden, moeten ze eerst moeite doen om Christus aan te nemen en om nadrukkelijk Zijn verdiensten te overdenken en zo met hun gedachten een ommekeer maken; en zo vertonen ze Christus' verdiensten aan de Vader. Ze bidden dan om verhoring en vervulling van hun begeerten uit kracht van die verdiensten.</w:t>
      </w:r>
    </w:p>
    <w:p w14:paraId="388BE1A9" w14:textId="77777777" w:rsidR="00BE0DCD" w:rsidRDefault="00BE0DCD" w:rsidP="008355E0">
      <w:pPr>
        <w:numPr>
          <w:ilvl w:val="0"/>
          <w:numId w:val="229"/>
        </w:numPr>
        <w:jc w:val="both"/>
        <w:rPr>
          <w:sz w:val="24"/>
        </w:rPr>
      </w:pPr>
      <w:r>
        <w:rPr>
          <w:sz w:val="24"/>
        </w:rPr>
        <w:t>Sommigen hebben een nabijer leven en hebben een verzekering van het verbond der genade, van de verzoening en de verdiensten van Christus voor hen. Als dezen bidden, hebben ze niet altijd van node die uitdrukkelijke onderhandelingen met Christus en het bijzonder denken aan Christus' verdiensten om die aan de Vader te vertonen, om te zeggen dat zij komen en bidden in Christus' Naam en dat zij de vervulling van hun begeerten verzoeken om de verdiensten van Christus; maar zij komen en blijven in de gestalte als bondgenoten, als kinderen, als deelhebbenden aan Christus en zij bidden door de weg van het verbond en van de verzoening door Christus, hoewel zij dat niet noemen. Men moet er evenwel voor zorgen, dat men niet al te lang en te vaak zonder die wederkeer tot en uitdrukkelijke onderhandelingen met Christus blijft, opdat Christus niet uit het oog zou raken en men meer zonder bemiddeling tot God kome, en zo minder ootmoedig en minder betamelijk met God om zou gaan.</w:t>
      </w:r>
    </w:p>
    <w:p w14:paraId="695CD075" w14:textId="77777777" w:rsidR="00BE0DCD" w:rsidRDefault="00BE0DCD" w:rsidP="00BE0DCD">
      <w:pPr>
        <w:jc w:val="both"/>
        <w:rPr>
          <w:sz w:val="24"/>
        </w:rPr>
      </w:pPr>
    </w:p>
    <w:p w14:paraId="28B5FDF5" w14:textId="77777777" w:rsidR="00BE0DCD" w:rsidRDefault="00BE0DCD" w:rsidP="00BE0DCD">
      <w:pPr>
        <w:jc w:val="both"/>
        <w:rPr>
          <w:b/>
          <w:sz w:val="24"/>
        </w:rPr>
      </w:pPr>
      <w:r>
        <w:rPr>
          <w:b/>
          <w:sz w:val="24"/>
        </w:rPr>
        <w:t>12. Door de Heilige Geest</w:t>
      </w:r>
    </w:p>
    <w:p w14:paraId="68DC7798" w14:textId="77777777" w:rsidR="00BE0DCD" w:rsidRDefault="00BE0DCD" w:rsidP="00BE0DCD">
      <w:pPr>
        <w:jc w:val="both"/>
        <w:rPr>
          <w:sz w:val="24"/>
        </w:rPr>
      </w:pPr>
      <w:r>
        <w:rPr>
          <w:sz w:val="24"/>
        </w:rPr>
        <w:t xml:space="preserve">Een recht gebed heeft als oorsprong </w:t>
      </w:r>
      <w:r>
        <w:rPr>
          <w:i/>
          <w:sz w:val="24"/>
        </w:rPr>
        <w:t>de Heilige Geest.</w:t>
      </w:r>
      <w:r>
        <w:rPr>
          <w:sz w:val="24"/>
        </w:rPr>
        <w:t xml:space="preserve"> De mens is van nature geestelijk dood en heeft geen goede gestalte van het hart noch goede begeerten. Hij is blind en weet niet wat hem voldoen kan. Toch gevoelt hij lichamelijk gebrek en vreest voor het kwade. Hij neemt ook zijn toevlucht tot God, als hij de hulp van schepselen moet ontberen. Maar noch de gestalte van zijn hart noch zijn gebed is Gode aangenaam. Iemand kan dan pas recht bidden als de Heilige Geest zowel de gestalte als de begeerte en de woorden daarvoor geeft.</w:t>
      </w:r>
    </w:p>
    <w:p w14:paraId="6CE4E905" w14:textId="77777777" w:rsidR="00BE0DCD" w:rsidRDefault="00BE0DCD" w:rsidP="00BE0DCD">
      <w:pPr>
        <w:jc w:val="both"/>
        <w:rPr>
          <w:sz w:val="24"/>
        </w:rPr>
      </w:pPr>
      <w:r>
        <w:rPr>
          <w:sz w:val="24"/>
        </w:rPr>
        <w:t xml:space="preserve">Zach. 12:10: </w:t>
      </w:r>
      <w:r>
        <w:rPr>
          <w:i/>
          <w:sz w:val="24"/>
        </w:rPr>
        <w:t>... zal Ik uitstorten den Geest der genade en der gebeden</w:t>
      </w:r>
      <w:r>
        <w:rPr>
          <w:sz w:val="24"/>
        </w:rPr>
        <w:t xml:space="preserve">. Gal. 4:6: </w:t>
      </w:r>
      <w:r>
        <w:rPr>
          <w:i/>
          <w:sz w:val="24"/>
        </w:rPr>
        <w:t>... heeft God den Geest Zijns Zoons uitgezonden in uw harten, Die roept: Abba, Vader!</w:t>
      </w:r>
    </w:p>
    <w:p w14:paraId="24CC46C0" w14:textId="77777777" w:rsidR="00BE0DCD" w:rsidRDefault="00BE0DCD" w:rsidP="00BE0DCD">
      <w:pPr>
        <w:jc w:val="both"/>
        <w:rPr>
          <w:i/>
          <w:sz w:val="24"/>
        </w:rPr>
      </w:pPr>
      <w:r>
        <w:rPr>
          <w:sz w:val="24"/>
        </w:rPr>
        <w:t xml:space="preserve">Rom. 8:26: </w:t>
      </w:r>
      <w:r>
        <w:rPr>
          <w:i/>
          <w:sz w:val="24"/>
        </w:rPr>
        <w:t>De Geest Zelf bidt voor ons met onuitsprekelijke zuchtingen.</w:t>
      </w:r>
    </w:p>
    <w:p w14:paraId="4BC2F6CF" w14:textId="77777777" w:rsidR="00BE0DCD" w:rsidRDefault="00BE0DCD" w:rsidP="00BE0DCD">
      <w:pPr>
        <w:jc w:val="both"/>
        <w:rPr>
          <w:sz w:val="24"/>
        </w:rPr>
      </w:pPr>
      <w:r>
        <w:rPr>
          <w:sz w:val="24"/>
        </w:rPr>
        <w:t xml:space="preserve">Dat is: Die geeft gestalten en begeerten, Hij legt de woorden in de mond, Hij gaat hun voor en doet hen nabidden. Naarmate de Heilige Geest zacht of sterk beweegt, naar die mate is ook het gebed slapper of vuriger. </w:t>
      </w:r>
    </w:p>
    <w:p w14:paraId="118352D8" w14:textId="77777777" w:rsidR="00BE0DCD" w:rsidRDefault="00BE0DCD" w:rsidP="008355E0">
      <w:pPr>
        <w:numPr>
          <w:ilvl w:val="0"/>
          <w:numId w:val="229"/>
        </w:numPr>
        <w:jc w:val="both"/>
        <w:rPr>
          <w:sz w:val="24"/>
        </w:rPr>
      </w:pPr>
      <w:r>
        <w:rPr>
          <w:sz w:val="24"/>
        </w:rPr>
        <w:t>Soms is de bidder in het begin van zijn gebed vurig. Maar het wordt allengs donkerder en hij wordt allengs dorder.</w:t>
      </w:r>
    </w:p>
    <w:p w14:paraId="760DF4AB" w14:textId="77777777" w:rsidR="00BE0DCD" w:rsidRDefault="00BE0DCD" w:rsidP="008355E0">
      <w:pPr>
        <w:numPr>
          <w:ilvl w:val="0"/>
          <w:numId w:val="229"/>
        </w:numPr>
        <w:jc w:val="both"/>
        <w:rPr>
          <w:sz w:val="24"/>
        </w:rPr>
      </w:pPr>
      <w:r>
        <w:rPr>
          <w:sz w:val="24"/>
        </w:rPr>
        <w:t xml:space="preserve">Soms is hij in het begin duister en dodig, maar al worstelende wordt hij levendiger. </w:t>
      </w:r>
    </w:p>
    <w:p w14:paraId="107039E9" w14:textId="77777777" w:rsidR="00BE0DCD" w:rsidRDefault="00BE0DCD" w:rsidP="008355E0">
      <w:pPr>
        <w:numPr>
          <w:ilvl w:val="0"/>
          <w:numId w:val="229"/>
        </w:numPr>
        <w:jc w:val="both"/>
        <w:rPr>
          <w:sz w:val="24"/>
        </w:rPr>
      </w:pPr>
      <w:r>
        <w:rPr>
          <w:sz w:val="24"/>
        </w:rPr>
        <w:t xml:space="preserve">Soms is hij geheel toegesloten en kan er geen gebed, noch zucht, noch tranen uit, en moet hij zo weer opstaan en weggaan. </w:t>
      </w:r>
    </w:p>
    <w:p w14:paraId="3C6A67CD" w14:textId="77777777" w:rsidR="00BE0DCD" w:rsidRDefault="00BE0DCD" w:rsidP="008355E0">
      <w:pPr>
        <w:numPr>
          <w:ilvl w:val="0"/>
          <w:numId w:val="229"/>
        </w:numPr>
        <w:jc w:val="both"/>
        <w:rPr>
          <w:sz w:val="24"/>
        </w:rPr>
      </w:pPr>
      <w:r>
        <w:rPr>
          <w:sz w:val="24"/>
        </w:rPr>
        <w:t>Soms is hij zo vol, dat hij niet weet waar al die begeerten, woorden en tranen vandaan komen, zodat hem meer tijd dan begeerte ontbreekt.</w:t>
      </w:r>
    </w:p>
    <w:p w14:paraId="591CFA3D" w14:textId="77777777" w:rsidR="00BE0DCD" w:rsidRDefault="00BE0DCD" w:rsidP="00BE0DCD">
      <w:pPr>
        <w:jc w:val="both"/>
        <w:rPr>
          <w:sz w:val="24"/>
        </w:rPr>
      </w:pPr>
    </w:p>
    <w:p w14:paraId="47B8DD09" w14:textId="77777777" w:rsidR="00BE0DCD" w:rsidRDefault="00BE0DCD" w:rsidP="00BE0DCD">
      <w:pPr>
        <w:jc w:val="both"/>
        <w:rPr>
          <w:sz w:val="24"/>
        </w:rPr>
      </w:pPr>
      <w:r>
        <w:rPr>
          <w:sz w:val="24"/>
        </w:rPr>
        <w:t>Men zou kunnen denken, als men zonder de Heilige Geest niet recht kan bidden, waarom wordt ons dan bevolen om de Geest te bidden? Antwoord: de mens heeft een natuurlijk verstand, hij voelt zijn gebrek en de natuur leert hem dat hij moet bidden. Onder de bediening van de genademiddelen leert hij dat de Heilige Geest het gebed werkt en hij leert uit het Woord dat hij God om de Heilige Geest moet bidden. Overeenkomstig deze natuurlijke overtuigingen en neigingen wekt de Geest in de uitverkorenen de genegenheid tot bidden en Hij toont hen dat zij niet in een goede biddende gestalte zijn, dat zij geen rechte begeerten hebben en dat zij die niet recht uitdrukken, dat de Heilige Geest het alles in hen moet werken en dat zij dus om de Heilige Geest moeten bidden.</w:t>
      </w:r>
    </w:p>
    <w:p w14:paraId="1A048B2C" w14:textId="77777777" w:rsidR="00BE0DCD" w:rsidRDefault="00BE0DCD" w:rsidP="00BE0DCD">
      <w:pPr>
        <w:jc w:val="both"/>
        <w:rPr>
          <w:sz w:val="24"/>
        </w:rPr>
      </w:pPr>
      <w:r>
        <w:rPr>
          <w:sz w:val="24"/>
        </w:rPr>
        <w:t>Op die wijze wordt hij heimelijk bewerkt om de Geest te bidden. Zo bidt hij nu al door de Geest om de Geest. En die nu in zich het begin van de werking van de Geest bemerken, die bidden om vermeerdering daarvan door de Geest.</w:t>
      </w:r>
    </w:p>
    <w:p w14:paraId="0B3880E8" w14:textId="77777777" w:rsidR="00BE0DCD" w:rsidRDefault="00BE0DCD" w:rsidP="00BE0DCD">
      <w:pPr>
        <w:jc w:val="both"/>
        <w:rPr>
          <w:sz w:val="24"/>
        </w:rPr>
      </w:pPr>
    </w:p>
    <w:p w14:paraId="11B5FEBA" w14:textId="77777777" w:rsidR="00BE0DCD" w:rsidRDefault="00BE0DCD" w:rsidP="00BE0DCD">
      <w:pPr>
        <w:jc w:val="both"/>
        <w:rPr>
          <w:b/>
          <w:sz w:val="24"/>
        </w:rPr>
      </w:pPr>
      <w:r>
        <w:rPr>
          <w:b/>
          <w:sz w:val="24"/>
        </w:rPr>
        <w:t>13. Het gebed is een werk van wedergeborenen</w:t>
      </w:r>
    </w:p>
    <w:p w14:paraId="0DF9F320" w14:textId="77777777" w:rsidR="00BE0DCD" w:rsidRDefault="00BE0DCD" w:rsidP="00BE0DCD">
      <w:pPr>
        <w:jc w:val="both"/>
        <w:rPr>
          <w:sz w:val="24"/>
        </w:rPr>
      </w:pPr>
      <w:r>
        <w:rPr>
          <w:sz w:val="24"/>
        </w:rPr>
        <w:t xml:space="preserve">Als de Heilige Geest een biddende gestalte in de ziel heeft gewerkt en opgewekt, dan begint zo'n mens (die in formele zin de oorzaak van zijn daden is), uit het wedergeboren hart begeerten uit te drukken. Heeft een natuurlijke mens neiging tot het bidden, veel meer heeft een wedergeborene het uit een wedergeboren gestalte van het hart. Omdat niet alle wedergeborenen weten dat ze wedergeboren zijn, en omdat ze zien dat ze een zondig hart hebben en dat uit die zondige gestalte allerlei zondige gedachten, woorden en daden voortkomen, daarom raken ze in bekommering of ze wel mogen bidden. Ja, soms durven ze niet te bidden. Het is alsof ze met God spotten, aangezien zij in het gebed altijd voornemen niet te zondigen en evenwel telkens weer in de zonde vallen. Het komt hun voor de aandacht: </w:t>
      </w:r>
      <w:r>
        <w:rPr>
          <w:i/>
          <w:sz w:val="24"/>
        </w:rPr>
        <w:t>Het offer der goddelozen is den HEERE een gruwel</w:t>
      </w:r>
      <w:r>
        <w:rPr>
          <w:sz w:val="24"/>
        </w:rPr>
        <w:t xml:space="preserve"> (Spr. 15:8), </w:t>
      </w:r>
      <w:r>
        <w:rPr>
          <w:i/>
          <w:sz w:val="24"/>
        </w:rPr>
        <w:t xml:space="preserve">en: Die zijn oor afwendt van de wet te horen, diens gebed zelfs zal een gruwel zijn </w:t>
      </w:r>
      <w:r>
        <w:rPr>
          <w:sz w:val="24"/>
        </w:rPr>
        <w:t xml:space="preserve">(Spr. 28:9), </w:t>
      </w:r>
      <w:r>
        <w:rPr>
          <w:i/>
          <w:sz w:val="24"/>
        </w:rPr>
        <w:t>en: Wij weten dat God de zondaars niet hoort</w:t>
      </w:r>
      <w:r>
        <w:rPr>
          <w:sz w:val="24"/>
        </w:rPr>
        <w:t xml:space="preserve"> (Joh. 9:31).</w:t>
      </w:r>
    </w:p>
    <w:p w14:paraId="48F0C607" w14:textId="77777777" w:rsidR="00BE0DCD" w:rsidRDefault="00BE0DCD" w:rsidP="00BE0DCD">
      <w:pPr>
        <w:jc w:val="both"/>
        <w:rPr>
          <w:sz w:val="24"/>
        </w:rPr>
      </w:pPr>
    </w:p>
    <w:p w14:paraId="57E9C53F" w14:textId="77777777" w:rsidR="00BE0DCD" w:rsidRDefault="00BE0DCD" w:rsidP="00BE0DCD">
      <w:pPr>
        <w:jc w:val="both"/>
        <w:rPr>
          <w:sz w:val="24"/>
        </w:rPr>
      </w:pPr>
      <w:r>
        <w:rPr>
          <w:sz w:val="24"/>
        </w:rPr>
        <w:t>Tot onderwijs dient hier het volgende:</w:t>
      </w:r>
    </w:p>
    <w:p w14:paraId="3E40DF66" w14:textId="77777777" w:rsidR="00BE0DCD" w:rsidRDefault="00BE0DCD" w:rsidP="008355E0">
      <w:pPr>
        <w:numPr>
          <w:ilvl w:val="0"/>
          <w:numId w:val="230"/>
        </w:numPr>
        <w:jc w:val="both"/>
        <w:rPr>
          <w:sz w:val="24"/>
        </w:rPr>
      </w:pPr>
      <w:r>
        <w:rPr>
          <w:sz w:val="24"/>
        </w:rPr>
        <w:t>Het is de plicht van alle goddelozen zich te bekeren en te bidden. De gruwel ligt niet in het feit dat zij bidden, maar daarin dat zij zich daarbij niet bekeren. Willens en wetens gaan ze voortdurend door in de zonde. Ze verzoeken geen verzoening met God noch een verandering van hart en van daden aan God. En toch slaan zij aan het bidden. Het kan zijn dat ze dat doen om lichamelijke zaken en uit sleur. Ze zijn van jongsaf gewend 's  morgens en s' avonds een gebed te doen of op te zeggen. Als ze dat nalieten, zou het ongerustheid veroorzaken. Het kan zijn dat ze het doen uit geveinsdheid, omdat ze, niettegenstaande hun aardse wijze van leven, voor goede christenen geacht willen worden.</w:t>
      </w:r>
    </w:p>
    <w:p w14:paraId="59C719E7" w14:textId="77777777" w:rsidR="00BE0DCD" w:rsidRDefault="00BE0DCD" w:rsidP="008355E0">
      <w:pPr>
        <w:numPr>
          <w:ilvl w:val="0"/>
          <w:numId w:val="230"/>
        </w:numPr>
        <w:jc w:val="both"/>
        <w:rPr>
          <w:sz w:val="24"/>
        </w:rPr>
      </w:pPr>
      <w:r>
        <w:rPr>
          <w:sz w:val="24"/>
        </w:rPr>
        <w:t>Maar het gebed van hen van wie het hart oprecht is voor de Heere, die het om verzoening en vergeving van de zonde te doen is, die gaarne van de zonde verlost willen zijn en die in de liefde en vreze Gods naar Zijn wil willen leven en die daarom bidden, terwijl ze het oog gericht proberen te houden op de Heere Jezus, van zo iemand zal het gebed geen gruwel zijn. Het is de Heere aangenaam. De Heere zoekt zulke bidders. Hij handelt teder met zulke gekrookte rietjes en rokende vlaswiekjes. Neem dan vrijmoedigheid. Het telkens weer in zonde vallen is tegen uw voornemen. Het is u tot droefheid en het komt niet uit boze moedwilligheid voort, maar uit zwakheid, omdat het vlees de geest overmant.</w:t>
      </w:r>
    </w:p>
    <w:p w14:paraId="4639A88E" w14:textId="77777777" w:rsidR="00BE0DCD" w:rsidRDefault="00BE0DCD" w:rsidP="00BE0DCD">
      <w:pPr>
        <w:jc w:val="both"/>
        <w:rPr>
          <w:sz w:val="24"/>
        </w:rPr>
      </w:pPr>
    </w:p>
    <w:p w14:paraId="2D04302C" w14:textId="77777777" w:rsidR="00BE0DCD" w:rsidRDefault="00BE0DCD" w:rsidP="00BE0DCD">
      <w:pPr>
        <w:jc w:val="both"/>
        <w:rPr>
          <w:b/>
          <w:sz w:val="24"/>
        </w:rPr>
      </w:pPr>
      <w:r>
        <w:rPr>
          <w:b/>
          <w:sz w:val="24"/>
        </w:rPr>
        <w:t>14. In een herstelde staat</w:t>
      </w:r>
    </w:p>
    <w:p w14:paraId="14B8C0A2" w14:textId="77777777" w:rsidR="00BE0DCD" w:rsidRDefault="00BE0DCD" w:rsidP="00BE0DCD">
      <w:pPr>
        <w:jc w:val="both"/>
        <w:rPr>
          <w:sz w:val="24"/>
        </w:rPr>
      </w:pPr>
      <w:r>
        <w:rPr>
          <w:sz w:val="24"/>
        </w:rPr>
        <w:t>Degenen nu die weten dat ze uit de dood in het geestelijk leven zijn overgegaan, of die gronden in zich zien waaruit zij dat moeten opmaken (hoewel de verzekering daarvan niet erg sterk is), die komen soms in een toestand die meer zondig is dan hun gewone levenswandel. Zij worden soms gevangengenomen door de zonde. Ja, soms zo, dat ze voor die tijd niet kunnen komen tot een volkomen, vrolijk, moedig besluit om nu, nu, uit die zonde op te staan en tegen die ernstig te strijden. Of, wanneer zij in een goede levenswandel verkeren, vallen ze soms in een bijzondere zonde. Het zou een oneerbiedige handeling zijn, als ze zo in deze toestand terstond aan het bidden sloegen, zonder eerst tot zichzelf te komen en zonder zich te verheffen tot bekering, waarbij hun hart hen overtuigt dat zij het oprecht menen. Het zou God mishagen. Hij zou zelf geen vrijmoedigheid hebben om te bidden noch heilige aandacht, omdat zijn hart hem in dat doen veroordeelt. Dezen, bij wie dit het geval is, moeten zich eerst herstellen tot een oprecht voornemen om tegen de zonde te strijden, zodat ze tot het gebed komen om verzoening en om kracht tegen de zonde van God te verzoeken. Dan zullen ze vrijmoedigheid hebben omdat hun hart hen niet veroordeelt (1 Joh. 3:20, 21).</w:t>
      </w:r>
    </w:p>
    <w:p w14:paraId="0EC2C69E" w14:textId="77777777" w:rsidR="00BE0DCD" w:rsidRDefault="00BE0DCD" w:rsidP="00BE0DCD">
      <w:pPr>
        <w:jc w:val="both"/>
        <w:rPr>
          <w:sz w:val="24"/>
        </w:rPr>
      </w:pPr>
    </w:p>
    <w:p w14:paraId="15663BA7" w14:textId="77777777" w:rsidR="00BE0DCD" w:rsidRDefault="00BE0DCD" w:rsidP="00BE0DCD">
      <w:pPr>
        <w:jc w:val="both"/>
        <w:rPr>
          <w:b/>
          <w:sz w:val="24"/>
        </w:rPr>
      </w:pPr>
    </w:p>
    <w:p w14:paraId="6149B32B" w14:textId="77777777" w:rsidR="00BE0DCD" w:rsidRDefault="00BE0DCD" w:rsidP="00BE0DCD">
      <w:pPr>
        <w:jc w:val="both"/>
        <w:rPr>
          <w:b/>
          <w:sz w:val="24"/>
        </w:rPr>
      </w:pPr>
    </w:p>
    <w:p w14:paraId="614A64FA" w14:textId="0E0B4459" w:rsidR="00BE0DCD" w:rsidRDefault="00BE0DCD" w:rsidP="00BE0DCD">
      <w:pPr>
        <w:jc w:val="both"/>
        <w:rPr>
          <w:b/>
          <w:sz w:val="24"/>
        </w:rPr>
      </w:pPr>
      <w:r>
        <w:rPr>
          <w:b/>
          <w:sz w:val="24"/>
        </w:rPr>
        <w:t>15. Hoe te handelen in dodigheid</w:t>
      </w:r>
    </w:p>
    <w:p w14:paraId="7E10B2E4" w14:textId="77777777" w:rsidR="00BE0DCD" w:rsidRDefault="00BE0DCD" w:rsidP="00BE0DCD">
      <w:pPr>
        <w:jc w:val="both"/>
        <w:rPr>
          <w:sz w:val="24"/>
        </w:rPr>
      </w:pPr>
      <w:r>
        <w:rPr>
          <w:sz w:val="24"/>
        </w:rPr>
        <w:t xml:space="preserve">Het gebeurt ook wel, dat een wedergeborene geheel leeg is van begeerten, niet in de grond maar in de werkzaamheid. Als hij wil gaan bidden, weet hij niet wat hij zal bidden, want hij vindt geen behoeften in zich. De beminnelijkheid van de zaken is door een geestelijke duisternis uit het oog verdwenen of de moedeloosheid (omdat hij op zo veel gebed zijn begeerte niet heeft gekregen) sluit zijn hart toe. Wat zal hij doen? Hij kan niets. Het bidden nalaten? Hoewel zo iemand veel te vaak het bidden nalaat en door zo'n versloffing het gebed zich als het ware ontwent, kan hij dat toch niet doen, want het wedergeboren gedeelte laat dat niet toe en neigt nog gedurig tot gebed. Deze moet die kleine neigingen niet tegengaan, wat heel gemakkelijk gebeurt. Maar hij moet als een klein kind, of als een die uit een flauwte of bezwijming komt en die zich zeer zwak voelt en die zeer zacht spreekt, zijn zwakke neigingen opvolgen en die aan de Heere vertonen. Hij moet zich houden aan het gebed en zich aan de Heere gewennen, anders zal hij verder verachteren. Maar als hij dat doet, dan zal hij ervaren, dat de Heere </w:t>
      </w:r>
      <w:r>
        <w:rPr>
          <w:i/>
          <w:sz w:val="24"/>
        </w:rPr>
        <w:t>Zich zal wenden tot het gebed desgenen, die gans ontbloot is</w:t>
      </w:r>
      <w:r>
        <w:rPr>
          <w:sz w:val="24"/>
        </w:rPr>
        <w:t>, en hun gebed niet zal versmaden (Ps. 102:18).</w:t>
      </w:r>
    </w:p>
    <w:p w14:paraId="61ABE07E" w14:textId="77777777" w:rsidR="00BE0DCD" w:rsidRDefault="00BE0DCD" w:rsidP="00BE0DCD">
      <w:pPr>
        <w:jc w:val="both"/>
        <w:rPr>
          <w:sz w:val="24"/>
        </w:rPr>
      </w:pPr>
    </w:p>
    <w:p w14:paraId="19D031CB" w14:textId="77777777" w:rsidR="00BE0DCD" w:rsidRDefault="00BE0DCD" w:rsidP="00BE0DCD">
      <w:pPr>
        <w:jc w:val="both"/>
        <w:rPr>
          <w:b/>
          <w:sz w:val="24"/>
        </w:rPr>
      </w:pPr>
      <w:r>
        <w:rPr>
          <w:b/>
          <w:sz w:val="24"/>
        </w:rPr>
        <w:t>16. Het doel van het gebed</w:t>
      </w:r>
    </w:p>
    <w:p w14:paraId="6313016D" w14:textId="77777777" w:rsidR="00BE0DCD" w:rsidRDefault="00BE0DCD" w:rsidP="00BE0DCD">
      <w:pPr>
        <w:jc w:val="both"/>
        <w:rPr>
          <w:sz w:val="24"/>
        </w:rPr>
      </w:pPr>
      <w:r>
        <w:rPr>
          <w:sz w:val="24"/>
        </w:rPr>
        <w:t xml:space="preserve">Het doel waartoe men zijn begeerten voorlegt, is de vervulling van die begeerten met het verzoek om iets te krijgen. De bidder doet een verzoek. Iemand die iets van een ander verzoekt, zal dat met beweegredenen omkleden. Zo gaat het hier ook. De bidder zal niet slechts zeggen: 'Heere, red mij; schep in mij een rein hart; zeg tot mijn ziel: </w:t>
      </w:r>
      <w:r>
        <w:rPr>
          <w:i/>
          <w:sz w:val="24"/>
        </w:rPr>
        <w:t>"Ik ben uw heil"</w:t>
      </w:r>
      <w:r>
        <w:rPr>
          <w:sz w:val="24"/>
        </w:rPr>
        <w:t>; leer mij en leid mij', maar hij breidt zijn verzoek uit met beweegredenen, zoals te zien is bij Christus, David en andere heiligen. Hij doet dit om de volgende redenen.</w:t>
      </w:r>
    </w:p>
    <w:p w14:paraId="6B2A93C7" w14:textId="77777777" w:rsidR="00BE0DCD" w:rsidRDefault="00BE0DCD" w:rsidP="008355E0">
      <w:pPr>
        <w:numPr>
          <w:ilvl w:val="0"/>
          <w:numId w:val="231"/>
        </w:numPr>
        <w:jc w:val="both"/>
        <w:rPr>
          <w:sz w:val="24"/>
        </w:rPr>
      </w:pPr>
      <w:r>
        <w:rPr>
          <w:sz w:val="24"/>
        </w:rPr>
        <w:t xml:space="preserve">Het maakt de bidder ootmoediger. In het aandringen ziet hij helderder wie God is en wie hij zelf is. Hij denkt: </w:t>
      </w:r>
      <w:r>
        <w:rPr>
          <w:i/>
          <w:sz w:val="24"/>
        </w:rPr>
        <w:t>hoe durf ik zo vrijmoedig te spreken, ik die zo zondig, zo walgelijk en zo onwaardig ben.</w:t>
      </w:r>
      <w:r>
        <w:rPr>
          <w:sz w:val="24"/>
        </w:rPr>
        <w:t xml:space="preserve"> Hij zinkt als het ware weg en erkent dat het niets dan onbegrijpelijke genade is dat hij met God mag spreken en dat God naar hem zou willen horen.</w:t>
      </w:r>
    </w:p>
    <w:p w14:paraId="5B7429AF" w14:textId="77777777" w:rsidR="00BE0DCD" w:rsidRDefault="00BE0DCD" w:rsidP="008355E0">
      <w:pPr>
        <w:numPr>
          <w:ilvl w:val="0"/>
          <w:numId w:val="231"/>
        </w:numPr>
        <w:jc w:val="both"/>
        <w:rPr>
          <w:sz w:val="24"/>
        </w:rPr>
      </w:pPr>
      <w:r>
        <w:rPr>
          <w:sz w:val="24"/>
        </w:rPr>
        <w:t>Het maakt de bidder sterker bewogen en het maakt het gebed vuriger, want hij ziet de noodzakelijkheid en de beminnelijkheid van de zaken helderder in. Zijn begeerten worden levendig en zijn hart krijgt lucht en vloeit uit als een waterstroom.</w:t>
      </w:r>
    </w:p>
    <w:p w14:paraId="12700A19" w14:textId="77777777" w:rsidR="00BE0DCD" w:rsidRDefault="00BE0DCD" w:rsidP="008355E0">
      <w:pPr>
        <w:numPr>
          <w:ilvl w:val="0"/>
          <w:numId w:val="231"/>
        </w:numPr>
        <w:jc w:val="both"/>
        <w:rPr>
          <w:sz w:val="24"/>
        </w:rPr>
      </w:pPr>
      <w:r>
        <w:rPr>
          <w:sz w:val="24"/>
        </w:rPr>
        <w:t>Dat maakt zijn gebed heiliger, want hij krijgt een zuiverder doel en hij ziet dat zuiverder doel beter. En hoe zuiverder men het doel voor ogen krijgt in het begeren van een zaak, des te vrijmoediger wordt men in het begeren.</w:t>
      </w:r>
    </w:p>
    <w:p w14:paraId="6F402DA8" w14:textId="77777777" w:rsidR="00BE0DCD" w:rsidRDefault="00BE0DCD" w:rsidP="008355E0">
      <w:pPr>
        <w:numPr>
          <w:ilvl w:val="0"/>
          <w:numId w:val="231"/>
        </w:numPr>
        <w:jc w:val="both"/>
        <w:rPr>
          <w:sz w:val="24"/>
        </w:rPr>
      </w:pPr>
      <w:r>
        <w:rPr>
          <w:sz w:val="24"/>
        </w:rPr>
        <w:t>Het maakt ons bekwamer om in bidden aan te houden. Men beschouwt de zaak van alle kanten, en het ene verlangen verwekt het andere en dat weer andere. Het aanhouden laat ons langer in de aanwezigheid van God verkeren. De ziel komt en blijft in een heiliger gestalte en heeft alreeds een zegen ontvangen.</w:t>
      </w:r>
    </w:p>
    <w:p w14:paraId="0C24784D" w14:textId="77777777" w:rsidR="00BE0DCD" w:rsidRDefault="00BE0DCD" w:rsidP="00BE0DCD">
      <w:pPr>
        <w:jc w:val="both"/>
        <w:rPr>
          <w:sz w:val="24"/>
        </w:rPr>
      </w:pPr>
    </w:p>
    <w:p w14:paraId="6E27D599" w14:textId="77777777" w:rsidR="00BE0DCD" w:rsidRDefault="00BE0DCD" w:rsidP="00BE0DCD">
      <w:pPr>
        <w:jc w:val="both"/>
        <w:rPr>
          <w:sz w:val="24"/>
        </w:rPr>
      </w:pPr>
      <w:r>
        <w:rPr>
          <w:sz w:val="24"/>
        </w:rPr>
        <w:t xml:space="preserve">De beweegredenen moeten niet naar de kunst ['gemaakt'] geschieden, maar zoals ze vanzelf uit het biddende hart voortkomen en zoals de Heere ons de zaken doet voorkomen. Het ene ogenblik dringt men aan op de verheerlijking van God, Wiens heerlijkheid, goedheid en macht zich zou openbaren in het verhoren van het gebed en in het geven van de zaak. </w:t>
      </w:r>
    </w:p>
    <w:p w14:paraId="093A2E32" w14:textId="77777777" w:rsidR="00BE0DCD" w:rsidRDefault="00BE0DCD" w:rsidP="00BE0DCD">
      <w:pPr>
        <w:jc w:val="both"/>
        <w:rPr>
          <w:sz w:val="24"/>
        </w:rPr>
      </w:pPr>
      <w:r>
        <w:rPr>
          <w:sz w:val="24"/>
        </w:rPr>
        <w:t xml:space="preserve">Dan neemt men beweegredenen op het gebied van de stichting der gemeente, van het nut dat anderen zouden ontvangen door onze bekwaamheden die men hebben zou als de Heere onze begeerte gaf. </w:t>
      </w:r>
    </w:p>
    <w:p w14:paraId="180ADEF3" w14:textId="77777777" w:rsidR="00BE0DCD" w:rsidRDefault="00BE0DCD" w:rsidP="00BE0DCD">
      <w:pPr>
        <w:jc w:val="both"/>
        <w:rPr>
          <w:sz w:val="24"/>
        </w:rPr>
      </w:pPr>
      <w:r>
        <w:rPr>
          <w:sz w:val="24"/>
        </w:rPr>
        <w:t xml:space="preserve">Dan [weer] dringt men aan op de beloften van God met welke men zolang bezig is, totdat men de onveranderlijke waarheid Gods levendiger gelooft en men zich er sterker van overtuigen kan dat ook deze zaak ons ten deel zal vallen, omdat God de verhoring beloofd heeft. </w:t>
      </w:r>
    </w:p>
    <w:p w14:paraId="7417DF40" w14:textId="77777777" w:rsidR="00BE0DCD" w:rsidRDefault="00BE0DCD" w:rsidP="00BE0DCD">
      <w:pPr>
        <w:jc w:val="both"/>
        <w:rPr>
          <w:sz w:val="24"/>
        </w:rPr>
      </w:pPr>
      <w:r>
        <w:rPr>
          <w:sz w:val="24"/>
        </w:rPr>
        <w:t xml:space="preserve">Dan weer stelt men zich aan de Heere voor als Zijn kindeke. Wetend dat God er behagen in heeft dat Zijn kinderen naar Hem hongeren en dorsten en dat Hij hun daarop iets wil geven en hen wil verblijden, zoals een natuurlijke vader zich over zijn hongerige en dorstige kinderen ontfermt en zichzelf verblijdt in de blijdschap van zijn kinderen als hij hun verlangens vervult. </w:t>
      </w:r>
    </w:p>
    <w:p w14:paraId="52DC8552" w14:textId="77777777" w:rsidR="00BE0DCD" w:rsidRDefault="00BE0DCD" w:rsidP="00BE0DCD">
      <w:pPr>
        <w:jc w:val="both"/>
        <w:rPr>
          <w:sz w:val="24"/>
        </w:rPr>
      </w:pPr>
      <w:r>
        <w:rPr>
          <w:sz w:val="24"/>
        </w:rPr>
        <w:t xml:space="preserve">Dan weer dringt men aan op de verdiensten van de Heere Jezus. </w:t>
      </w:r>
    </w:p>
    <w:p w14:paraId="70F38A5B" w14:textId="77777777" w:rsidR="00BE0DCD" w:rsidRDefault="00BE0DCD" w:rsidP="00BE0DCD">
      <w:pPr>
        <w:jc w:val="both"/>
        <w:rPr>
          <w:sz w:val="24"/>
        </w:rPr>
      </w:pPr>
      <w:r>
        <w:rPr>
          <w:sz w:val="24"/>
        </w:rPr>
        <w:t>Dan weer stelt men de Heere de goedertierenheden voor die voorheen aan ons bewezen zijn, zoals Jakob deed (Gen. 32:9</w:t>
      </w:r>
      <w:r>
        <w:rPr>
          <w:sz w:val="24"/>
        </w:rPr>
        <w:noBreakHyphen/>
        <w:t>12) en zoals de Kerk het doet in Psalm 85:1</w:t>
      </w:r>
      <w:r>
        <w:rPr>
          <w:sz w:val="24"/>
        </w:rPr>
        <w:noBreakHyphen/>
        <w:t>5. Hier wordt het geloof sterker, hier wordt de liefde gaande, hier handelt men vertrouwelijker, hier onderwerpt men zich in stille lijdzaamheid aan de wil van God.</w:t>
      </w:r>
    </w:p>
    <w:p w14:paraId="4A0FB0A8" w14:textId="77777777" w:rsidR="00BE0DCD" w:rsidRDefault="00BE0DCD" w:rsidP="00BE0DCD">
      <w:pPr>
        <w:jc w:val="both"/>
        <w:rPr>
          <w:sz w:val="24"/>
        </w:rPr>
      </w:pPr>
    </w:p>
    <w:p w14:paraId="56F8F093" w14:textId="77777777" w:rsidR="00BE0DCD" w:rsidRDefault="00BE0DCD" w:rsidP="00BE0DCD">
      <w:pPr>
        <w:jc w:val="both"/>
        <w:rPr>
          <w:b/>
          <w:sz w:val="24"/>
        </w:rPr>
      </w:pPr>
      <w:r>
        <w:rPr>
          <w:b/>
          <w:sz w:val="24"/>
        </w:rPr>
        <w:t>17. De eigenschappen van het gebed</w:t>
      </w:r>
    </w:p>
    <w:p w14:paraId="2732258C" w14:textId="77777777" w:rsidR="00BE0DCD" w:rsidRDefault="00BE0DCD" w:rsidP="00BE0DCD">
      <w:pPr>
        <w:jc w:val="both"/>
        <w:rPr>
          <w:i/>
          <w:sz w:val="24"/>
        </w:rPr>
      </w:pPr>
      <w:r>
        <w:rPr>
          <w:sz w:val="24"/>
        </w:rPr>
        <w:t xml:space="preserve">De eigenschappen van het gebed zijn: </w:t>
      </w:r>
      <w:r>
        <w:rPr>
          <w:i/>
          <w:sz w:val="24"/>
        </w:rPr>
        <w:t>ootmoedigheid; in geest en waarheid; ernst en ijver; volharding; in geloof.</w:t>
      </w:r>
    </w:p>
    <w:p w14:paraId="49D74626" w14:textId="77777777" w:rsidR="00BE0DCD" w:rsidRDefault="00BE0DCD" w:rsidP="00BE0DCD">
      <w:pPr>
        <w:jc w:val="both"/>
        <w:rPr>
          <w:i/>
          <w:sz w:val="24"/>
        </w:rPr>
      </w:pPr>
      <w:r>
        <w:rPr>
          <w:sz w:val="24"/>
        </w:rPr>
        <w:t xml:space="preserve">1. Ootmoedigheid. Dat is een gevoelige, nederige gestalte van de bidder die ontstaat uit het zicht op de hoogheid van God en op zijn eigen zondigheid, onwaardigheid en onmacht om zijn gebrek te herstellen of van God vervuld te worden. In alles moet de meng ootmoedig zijn jegens God. Micha 6:8: </w:t>
      </w:r>
      <w:r>
        <w:rPr>
          <w:i/>
          <w:sz w:val="24"/>
        </w:rPr>
        <w:t>Wat eist de HEERE van u, dan ... ootmoediglijk te wandelen met uw God?</w:t>
      </w:r>
    </w:p>
    <w:p w14:paraId="62AAF4EC" w14:textId="77777777" w:rsidR="00BE0DCD" w:rsidRDefault="00BE0DCD" w:rsidP="00BE0DCD">
      <w:pPr>
        <w:jc w:val="both"/>
        <w:rPr>
          <w:sz w:val="24"/>
        </w:rPr>
      </w:pPr>
      <w:r>
        <w:rPr>
          <w:sz w:val="24"/>
        </w:rPr>
        <w:t>Vooral moet ootmoed aanwezig zijn in het gebed, want:</w:t>
      </w:r>
    </w:p>
    <w:p w14:paraId="5382E8C3" w14:textId="77777777" w:rsidR="00BE0DCD" w:rsidRDefault="00BE0DCD" w:rsidP="008355E0">
      <w:pPr>
        <w:numPr>
          <w:ilvl w:val="0"/>
          <w:numId w:val="232"/>
        </w:numPr>
        <w:jc w:val="both"/>
        <w:rPr>
          <w:sz w:val="24"/>
        </w:rPr>
      </w:pPr>
      <w:r>
        <w:rPr>
          <w:sz w:val="24"/>
        </w:rPr>
        <w:t>dan nadert het schepsel tot zijn Schepper, de lage tot de Hoge en Verhevene, de zondaar tot de Heilige, de verachte tot de Heerlijke, de verdoemenswaardige tot de Rechter van hemel en aarde, Die dood en leven in Zijn macht heeft. Toen Mozes naderde tot het braambos, luidde de stem van God tot hem</w:t>
      </w:r>
      <w:r>
        <w:rPr>
          <w:i/>
          <w:sz w:val="24"/>
        </w:rPr>
        <w:t>: Nader hier niet toe; trek uw schoenen uit van uw voeten, want de plaats waarop gij staat, is heilig land</w:t>
      </w:r>
      <w:r>
        <w:rPr>
          <w:sz w:val="24"/>
        </w:rPr>
        <w:t xml:space="preserve"> (Ex. 3:5). Men mag hier waarlijk denken: </w:t>
      </w:r>
      <w:r>
        <w:rPr>
          <w:i/>
          <w:sz w:val="24"/>
        </w:rPr>
        <w:t>Waarmede zal ik den HEERE tegenkomen, en mij bukken voor den hogen God?</w:t>
      </w:r>
      <w:r>
        <w:rPr>
          <w:sz w:val="24"/>
        </w:rPr>
        <w:t xml:space="preserve"> (Micha 6:6). Abraham zei: </w:t>
      </w:r>
      <w:r>
        <w:rPr>
          <w:i/>
          <w:sz w:val="24"/>
        </w:rPr>
        <w:t>Zie toch, ik heb mij onderwonden te spreken tot den Heere, hoewel ik stof en as ben</w:t>
      </w:r>
      <w:r>
        <w:rPr>
          <w:sz w:val="24"/>
        </w:rPr>
        <w:t xml:space="preserve"> (Gen. 18:27). </w:t>
      </w:r>
      <w:r>
        <w:rPr>
          <w:i/>
          <w:sz w:val="24"/>
        </w:rPr>
        <w:t>En de tollenaar van verre staande, wilde ook zelfs de ogen niet opheffen naar den hemel, maar sloeg op zijn borst, zeggende: O God, wees mij zondaar genadig</w:t>
      </w:r>
      <w:r>
        <w:rPr>
          <w:sz w:val="24"/>
        </w:rPr>
        <w:t xml:space="preserve"> (Luk. 18:13).</w:t>
      </w:r>
    </w:p>
    <w:p w14:paraId="60285150" w14:textId="77777777" w:rsidR="00BE0DCD" w:rsidRDefault="00BE0DCD" w:rsidP="008355E0">
      <w:pPr>
        <w:numPr>
          <w:ilvl w:val="0"/>
          <w:numId w:val="232"/>
        </w:numPr>
        <w:jc w:val="both"/>
        <w:rPr>
          <w:sz w:val="24"/>
        </w:rPr>
      </w:pPr>
      <w:r>
        <w:rPr>
          <w:sz w:val="24"/>
        </w:rPr>
        <w:t xml:space="preserve">De ootmoedigheid in het gebed is de Heere buitengewoon aangenaam. Ps. 51:19: </w:t>
      </w:r>
      <w:r>
        <w:rPr>
          <w:i/>
          <w:sz w:val="24"/>
        </w:rPr>
        <w:t>De offeranden Gods zijn een gebroken geest; een gebroken en verslagen hart zult Gij, o God,  niet verachten.</w:t>
      </w:r>
      <w:r>
        <w:rPr>
          <w:sz w:val="24"/>
        </w:rPr>
        <w:t xml:space="preserve"> Hos. 14:4: </w:t>
      </w:r>
      <w:r>
        <w:rPr>
          <w:i/>
          <w:sz w:val="24"/>
        </w:rPr>
        <w:t>Immers zal een wees bij U ontfermd worden.</w:t>
      </w:r>
    </w:p>
    <w:p w14:paraId="05C4470D" w14:textId="77777777" w:rsidR="00BE0DCD" w:rsidRDefault="00BE0DCD" w:rsidP="008355E0">
      <w:pPr>
        <w:numPr>
          <w:ilvl w:val="0"/>
          <w:numId w:val="232"/>
        </w:numPr>
        <w:jc w:val="both"/>
        <w:rPr>
          <w:sz w:val="24"/>
        </w:rPr>
      </w:pPr>
      <w:r>
        <w:rPr>
          <w:sz w:val="24"/>
        </w:rPr>
        <w:t xml:space="preserve">God hoort en verhoort ootmoedige bidders. Jes. 57:15: </w:t>
      </w:r>
      <w:r>
        <w:rPr>
          <w:i/>
          <w:sz w:val="24"/>
        </w:rPr>
        <w:t>Want alzo zegt de Hoge en Verhevene, Die in de eeuwigheid woont en Wiens Naam heilig is: Ik woon in de hoogte en in het heilige, en bij dien, die van een verbrijzelden en nederigen geest is, opdat Ik levend make den geest der nederigen en opdat Ik levend make het hart der verbrijzelden.</w:t>
      </w:r>
    </w:p>
    <w:p w14:paraId="55E68128" w14:textId="77777777" w:rsidR="00BE0DCD" w:rsidRDefault="00BE0DCD" w:rsidP="008355E0">
      <w:pPr>
        <w:numPr>
          <w:ilvl w:val="0"/>
          <w:numId w:val="232"/>
        </w:numPr>
        <w:jc w:val="both"/>
        <w:rPr>
          <w:sz w:val="24"/>
        </w:rPr>
      </w:pPr>
      <w:r>
        <w:rPr>
          <w:sz w:val="24"/>
        </w:rPr>
        <w:t>Een Godzalig bidder heeft zelf een buitengewoon behagen, ja, hij erkent het als een grote genade en als antwoord op zijn gebed, als hij met het oog op de hoogheid en heerlijkheid van de Heere zich in zo'n ootmoedige en eerbiedige gestalte mag bevinden, al kreeg hij verder op zijn gebed niets. Maar hij krijgt meteen een verzekering dat God hem verhoord heeft en hem zal geven naar Zijn wil, aangezien Hij de nederigen genade geeft (1 Petr. 5:5).</w:t>
      </w:r>
    </w:p>
    <w:p w14:paraId="06F5C7A8" w14:textId="77777777" w:rsidR="00BE0DCD" w:rsidRDefault="00BE0DCD" w:rsidP="00BE0DCD">
      <w:pPr>
        <w:jc w:val="both"/>
        <w:rPr>
          <w:sz w:val="24"/>
        </w:rPr>
      </w:pPr>
    </w:p>
    <w:p w14:paraId="1DF92FA1" w14:textId="77777777" w:rsidR="00BE0DCD" w:rsidRDefault="00BE0DCD" w:rsidP="00BE0DCD">
      <w:pPr>
        <w:jc w:val="both"/>
        <w:rPr>
          <w:b/>
          <w:sz w:val="24"/>
        </w:rPr>
      </w:pPr>
    </w:p>
    <w:p w14:paraId="7BA504C8" w14:textId="77777777" w:rsidR="00BE0DCD" w:rsidRDefault="00BE0DCD" w:rsidP="00BE0DCD">
      <w:pPr>
        <w:jc w:val="both"/>
        <w:rPr>
          <w:b/>
          <w:sz w:val="24"/>
        </w:rPr>
      </w:pPr>
      <w:r>
        <w:rPr>
          <w:b/>
          <w:sz w:val="24"/>
        </w:rPr>
        <w:t>18. In geest en waarheid</w:t>
      </w:r>
    </w:p>
    <w:p w14:paraId="04B56FEF" w14:textId="77777777" w:rsidR="00BE0DCD" w:rsidRDefault="00BE0DCD" w:rsidP="00BE0DCD">
      <w:pPr>
        <w:jc w:val="both"/>
        <w:rPr>
          <w:sz w:val="24"/>
        </w:rPr>
      </w:pPr>
      <w:r>
        <w:rPr>
          <w:sz w:val="24"/>
        </w:rPr>
        <w:t xml:space="preserve">Iets met de mond zeggen wat men van buiten kent, en de zaken niet te verstaan (en als men die verstaat, ze niet te begeren), is niet anders dan spotten met God, ook al let men op ieder woord en al bidt men God om een gemeenschappelijk doel. Het is dwaasheid een zaak te begeren, en om die te verkrijgen een </w:t>
      </w:r>
      <w:r>
        <w:rPr>
          <w:i/>
          <w:sz w:val="24"/>
        </w:rPr>
        <w:t>Onze Vader,</w:t>
      </w:r>
      <w:r>
        <w:rPr>
          <w:sz w:val="24"/>
        </w:rPr>
        <w:t xml:space="preserve"> een morgen of avondgebed op te zeggen.</w:t>
      </w:r>
    </w:p>
    <w:p w14:paraId="3F93E04B" w14:textId="77777777" w:rsidR="00BE0DCD" w:rsidRDefault="00BE0DCD" w:rsidP="00BE0DCD">
      <w:pPr>
        <w:jc w:val="both"/>
        <w:rPr>
          <w:sz w:val="24"/>
        </w:rPr>
      </w:pPr>
      <w:r>
        <w:rPr>
          <w:sz w:val="24"/>
        </w:rPr>
        <w:t xml:space="preserve">Het bidden in geest en waarheid betekent: </w:t>
      </w:r>
    </w:p>
    <w:p w14:paraId="27106721" w14:textId="77777777" w:rsidR="00BE0DCD" w:rsidRDefault="00BE0DCD" w:rsidP="008355E0">
      <w:pPr>
        <w:numPr>
          <w:ilvl w:val="0"/>
          <w:numId w:val="233"/>
        </w:numPr>
        <w:jc w:val="both"/>
        <w:rPr>
          <w:sz w:val="24"/>
        </w:rPr>
      </w:pPr>
      <w:r>
        <w:rPr>
          <w:sz w:val="24"/>
        </w:rPr>
        <w:t xml:space="preserve">met </w:t>
      </w:r>
      <w:r>
        <w:rPr>
          <w:i/>
          <w:sz w:val="24"/>
        </w:rPr>
        <w:t xml:space="preserve">verstand </w:t>
      </w:r>
      <w:r>
        <w:rPr>
          <w:sz w:val="24"/>
        </w:rPr>
        <w:t xml:space="preserve">bidden, waarbij men kennis heeft van de Heere, Die men aanbidt, van Christus, door Welke men tot God nadert, van zichzelf in zijn bekommernis en onwaardigheid, van de zaak die men begeert en van het doel waarom men de zaak verzoekt. Niet alleen een in de grond aanwezige kennis is hier noodzakelijk, zodat men het weten kan als men er acht op zou geven, maar een daadwerkelijke erkenning, zodat men nu tijdens het bidden hetgeen gezegd wordt, ziet en beschouwt en door dat zien bewogen en gaande gemaakt wordt. 1 Kor. 14:15: </w:t>
      </w:r>
      <w:r>
        <w:rPr>
          <w:i/>
          <w:sz w:val="24"/>
        </w:rPr>
        <w:t xml:space="preserve">Ik zal wel met den geest bidden, </w:t>
      </w:r>
      <w:r>
        <w:rPr>
          <w:sz w:val="24"/>
        </w:rPr>
        <w:t>maar ik zal ook met het verstand bidden.</w:t>
      </w:r>
    </w:p>
    <w:p w14:paraId="3B511436" w14:textId="77777777" w:rsidR="00BE0DCD" w:rsidRDefault="00BE0DCD" w:rsidP="008355E0">
      <w:pPr>
        <w:numPr>
          <w:ilvl w:val="0"/>
          <w:numId w:val="233"/>
        </w:numPr>
        <w:jc w:val="both"/>
        <w:rPr>
          <w:sz w:val="24"/>
        </w:rPr>
      </w:pPr>
      <w:r>
        <w:rPr>
          <w:sz w:val="24"/>
        </w:rPr>
        <w:t xml:space="preserve">Bij het verstand moet ook </w:t>
      </w:r>
      <w:r>
        <w:rPr>
          <w:i/>
          <w:sz w:val="24"/>
        </w:rPr>
        <w:t>de wil</w:t>
      </w:r>
      <w:r>
        <w:rPr>
          <w:sz w:val="24"/>
        </w:rPr>
        <w:t xml:space="preserve"> komen, zodat men de zaken waarlijk begeert. Ons geweten moet dan voor God mede getuigen dat wij ze begeren, dat het ons daar om te doen is. Hierbij moet niet alleen de aandacht vallen op de zaak zelf, maar ook op de bijkomende zaken en men moet vrijwillig afstand doen van alles wat in tegenspraak is met de begeerde zaak. Een onbekeerde die de heiligheid op zichzelf hoort voorstellen in haar beminnelijkheid, zou wel zeggen: </w:t>
      </w:r>
      <w:r>
        <w:rPr>
          <w:i/>
          <w:sz w:val="24"/>
        </w:rPr>
        <w:t xml:space="preserve">Ja, ik wil, ik heb lust tot heiligheid. </w:t>
      </w:r>
      <w:r>
        <w:rPr>
          <w:sz w:val="24"/>
        </w:rPr>
        <w:t xml:space="preserve">Maar als zijn fatsoenlijke, beminde, vermakelijke en profijtelijke zonde daarnaast gelegd wordt, en dat hij daarvan dan geheel afstand moet doen, dan wil hij de heiligheid niet, maar zijn zonde. Alexander wilde Diogenes wel zijn, als hij Alexander niet was. De jongeling had wel begeerte tot de zaligheid en tot het onderhouden van de geboden van God, maar als hij dan zijn bezit moest missen, </w:t>
      </w:r>
      <w:r>
        <w:rPr>
          <w:i/>
          <w:sz w:val="24"/>
        </w:rPr>
        <w:t>ging hij bedroefd w</w:t>
      </w:r>
      <w:r>
        <w:rPr>
          <w:sz w:val="24"/>
        </w:rPr>
        <w:t>eg (Matth. 19:21, 22).</w:t>
      </w:r>
    </w:p>
    <w:p w14:paraId="30813070" w14:textId="77777777" w:rsidR="00BE0DCD" w:rsidRDefault="00BE0DCD" w:rsidP="008355E0">
      <w:pPr>
        <w:numPr>
          <w:ilvl w:val="0"/>
          <w:numId w:val="233"/>
        </w:numPr>
        <w:jc w:val="both"/>
        <w:rPr>
          <w:sz w:val="24"/>
        </w:rPr>
      </w:pPr>
      <w:r>
        <w:rPr>
          <w:sz w:val="24"/>
        </w:rPr>
        <w:t xml:space="preserve">Tot in geest en waarheid bidden behoort </w:t>
      </w:r>
      <w:r>
        <w:rPr>
          <w:i/>
          <w:sz w:val="24"/>
        </w:rPr>
        <w:t>bedachtzaamheid en aandacht.</w:t>
      </w:r>
      <w:r>
        <w:rPr>
          <w:sz w:val="24"/>
        </w:rPr>
        <w:t xml:space="preserve"> Men moet ervoor waken, dat de krachtige begeerte het verstand en de wil niet vooruitloopt. Het verstand en de wil moeten voorgaan, de vurigheid verwekken en leiden. Als het zo gaat, dan zal het hart in een ware gestalte blijven.</w:t>
      </w:r>
    </w:p>
    <w:p w14:paraId="672C03D7" w14:textId="77777777" w:rsidR="00BE0DCD" w:rsidRDefault="00BE0DCD" w:rsidP="00BE0DCD">
      <w:pPr>
        <w:ind w:left="360"/>
        <w:jc w:val="both"/>
        <w:rPr>
          <w:sz w:val="24"/>
        </w:rPr>
      </w:pPr>
      <w:r>
        <w:rPr>
          <w:sz w:val="24"/>
        </w:rPr>
        <w:t xml:space="preserve">Pred. 4:17: </w:t>
      </w:r>
      <w:r>
        <w:rPr>
          <w:i/>
          <w:sz w:val="24"/>
        </w:rPr>
        <w:t>Bewaar uw voet, als gij ten huize Gods ingaat.</w:t>
      </w:r>
    </w:p>
    <w:p w14:paraId="1E9C3011" w14:textId="77777777" w:rsidR="00BE0DCD" w:rsidRDefault="00BE0DCD" w:rsidP="00BE0DCD">
      <w:pPr>
        <w:ind w:left="360"/>
        <w:jc w:val="both"/>
        <w:rPr>
          <w:sz w:val="24"/>
        </w:rPr>
      </w:pPr>
      <w:r>
        <w:rPr>
          <w:sz w:val="24"/>
        </w:rPr>
        <w:t>Pred. 5:1</w:t>
      </w:r>
      <w:r>
        <w:rPr>
          <w:i/>
          <w:sz w:val="24"/>
        </w:rPr>
        <w:t>: Wees niet te snel met uw mond en uw hart haaste niet een woord voort te brengen voor Gods aangezicht; want God is in den hemel en gij zijt op de aarde; daarom, laat uw woorden weinig zijn.</w:t>
      </w:r>
    </w:p>
    <w:p w14:paraId="68ECB14C" w14:textId="77777777" w:rsidR="00BE0DCD" w:rsidRDefault="00BE0DCD" w:rsidP="00BE0DCD">
      <w:pPr>
        <w:jc w:val="both"/>
        <w:rPr>
          <w:sz w:val="24"/>
        </w:rPr>
      </w:pPr>
    </w:p>
    <w:p w14:paraId="5B5AA87E" w14:textId="77777777" w:rsidR="00BE0DCD" w:rsidRDefault="00BE0DCD" w:rsidP="00BE0DCD">
      <w:pPr>
        <w:pStyle w:val="BodyText"/>
      </w:pPr>
      <w:r>
        <w:t>Geest en waarheid zijn volstrekt noodzakelijk bed om de volgende redenen:</w:t>
      </w:r>
    </w:p>
    <w:p w14:paraId="3FFEDB97" w14:textId="77777777" w:rsidR="00BE0DCD" w:rsidRDefault="00BE0DCD" w:rsidP="00BE0DCD">
      <w:pPr>
        <w:jc w:val="both"/>
        <w:rPr>
          <w:sz w:val="24"/>
        </w:rPr>
      </w:pPr>
      <w:r>
        <w:rPr>
          <w:sz w:val="24"/>
        </w:rPr>
        <w:t xml:space="preserve">a. </w:t>
      </w:r>
      <w:r>
        <w:rPr>
          <w:i/>
          <w:sz w:val="24"/>
        </w:rPr>
        <w:t xml:space="preserve">God is een Geest en die Hem aanbidden, moeten Hem aanbidden in geest en waarheid </w:t>
      </w:r>
      <w:r>
        <w:rPr>
          <w:sz w:val="24"/>
        </w:rPr>
        <w:t>(Joh. 4:24).</w:t>
      </w:r>
    </w:p>
    <w:p w14:paraId="2F3B0653" w14:textId="77777777" w:rsidR="00BE0DCD" w:rsidRDefault="00BE0DCD" w:rsidP="00BE0DCD">
      <w:pPr>
        <w:jc w:val="both"/>
        <w:rPr>
          <w:sz w:val="24"/>
        </w:rPr>
      </w:pPr>
      <w:r>
        <w:rPr>
          <w:sz w:val="24"/>
        </w:rPr>
        <w:t xml:space="preserve">b. God eist het hart.  Spr. 23:26: </w:t>
      </w:r>
      <w:r>
        <w:rPr>
          <w:i/>
          <w:sz w:val="24"/>
        </w:rPr>
        <w:t>Mijn zoon, geef mij uw hart.</w:t>
      </w:r>
    </w:p>
    <w:p w14:paraId="066E6929" w14:textId="77777777" w:rsidR="00BE0DCD" w:rsidRDefault="00BE0DCD" w:rsidP="00BE0DCD">
      <w:pPr>
        <w:jc w:val="both"/>
        <w:rPr>
          <w:i/>
          <w:sz w:val="24"/>
        </w:rPr>
      </w:pPr>
      <w:r>
        <w:rPr>
          <w:sz w:val="24"/>
        </w:rPr>
        <w:t xml:space="preserve">c. God kent het hart en de inhoud van de geest. 1 Kon. 8:39: ... </w:t>
      </w:r>
      <w:r>
        <w:rPr>
          <w:i/>
          <w:sz w:val="24"/>
        </w:rPr>
        <w:t>want Gij alleen kent het hart van alle kinderen der mensen.</w:t>
      </w:r>
    </w:p>
    <w:p w14:paraId="54C4F68D" w14:textId="77777777" w:rsidR="00BE0DCD" w:rsidRDefault="00BE0DCD" w:rsidP="00BE0DCD">
      <w:pPr>
        <w:jc w:val="both"/>
        <w:rPr>
          <w:sz w:val="24"/>
        </w:rPr>
      </w:pPr>
      <w:r>
        <w:rPr>
          <w:sz w:val="24"/>
        </w:rPr>
        <w:t xml:space="preserve">d. God heeft lust tot waarheid in het binnenste (Ps. 58:8). </w:t>
      </w:r>
      <w:r>
        <w:rPr>
          <w:i/>
          <w:sz w:val="24"/>
        </w:rPr>
        <w:t>Zijn ogen zien naar waarheid</w:t>
      </w:r>
      <w:r>
        <w:rPr>
          <w:sz w:val="24"/>
        </w:rPr>
        <w:t xml:space="preserve"> (Jer. 5:3)</w:t>
      </w:r>
      <w:r>
        <w:rPr>
          <w:i/>
          <w:sz w:val="24"/>
        </w:rPr>
        <w:t>. De Vader zoekt ook dezulken die Hem alzo aanbidden</w:t>
      </w:r>
      <w:r>
        <w:rPr>
          <w:sz w:val="24"/>
        </w:rPr>
        <w:t xml:space="preserve"> (Joh. 4:23).</w:t>
      </w:r>
    </w:p>
    <w:p w14:paraId="233362F4" w14:textId="77777777" w:rsidR="00BE0DCD" w:rsidRDefault="00BE0DCD" w:rsidP="00BE0DCD">
      <w:pPr>
        <w:jc w:val="both"/>
        <w:rPr>
          <w:sz w:val="24"/>
        </w:rPr>
      </w:pPr>
      <w:r>
        <w:rPr>
          <w:sz w:val="24"/>
        </w:rPr>
        <w:t>f. God haat en straft hen die met het lichaam en zonder hart tot Hem komen.</w:t>
      </w:r>
    </w:p>
    <w:p w14:paraId="0567FB6B" w14:textId="77777777" w:rsidR="00BE0DCD" w:rsidRDefault="00BE0DCD" w:rsidP="00BE0DCD">
      <w:pPr>
        <w:jc w:val="both"/>
        <w:rPr>
          <w:i/>
          <w:sz w:val="24"/>
        </w:rPr>
      </w:pPr>
      <w:r>
        <w:rPr>
          <w:sz w:val="24"/>
        </w:rPr>
        <w:t xml:space="preserve">Jes. 29:13, 14: </w:t>
      </w:r>
      <w:r>
        <w:rPr>
          <w:i/>
          <w:sz w:val="24"/>
        </w:rPr>
        <w:t>Daarom dat dit volk tot Mij nadert met zijn mond en zij Mij met hun lippen eren, doch hun hart verre van Mij doen; ... Daarom zie, Ik zal voorts wonderlijk handelen met dit volk, wonderlijk en wonderbaarlijk.</w:t>
      </w:r>
    </w:p>
    <w:p w14:paraId="0124E402" w14:textId="77777777" w:rsidR="00BE0DCD" w:rsidRDefault="00BE0DCD" w:rsidP="00BE0DCD">
      <w:pPr>
        <w:jc w:val="both"/>
        <w:rPr>
          <w:sz w:val="24"/>
        </w:rPr>
      </w:pPr>
    </w:p>
    <w:p w14:paraId="7F4BD3AD" w14:textId="77777777" w:rsidR="00BE0DCD" w:rsidRDefault="00BE0DCD" w:rsidP="00BE0DCD">
      <w:pPr>
        <w:jc w:val="both"/>
        <w:rPr>
          <w:b/>
          <w:sz w:val="24"/>
        </w:rPr>
      </w:pPr>
      <w:r>
        <w:rPr>
          <w:b/>
          <w:sz w:val="24"/>
        </w:rPr>
        <w:t>19. Met ernst en ijver</w:t>
      </w:r>
    </w:p>
    <w:p w14:paraId="1B048179" w14:textId="77777777" w:rsidR="00BE0DCD" w:rsidRDefault="00BE0DCD" w:rsidP="00BE0DCD">
      <w:pPr>
        <w:jc w:val="both"/>
        <w:rPr>
          <w:i/>
          <w:sz w:val="24"/>
        </w:rPr>
      </w:pPr>
      <w:r>
        <w:rPr>
          <w:sz w:val="24"/>
        </w:rPr>
        <w:t xml:space="preserve">De ernst en ijver bestaat niet in luid roepen, noch in veel woorden vloeiend lang achter elkaar te zeggen, noch in verstandige woorden heftig en klagelijk aaneen te voegen. Dat kan een natuurlijk mens ook allemaal. De ijver is echter een heftige beweging van het hart, die ontstaat uit een sterke begeerte en die zich verstandig en bedachtzaam uit. De ijver spant alle krachten van de ziel en van het lichaam in. Ze dringt door alle tegenstand heen en overwint de verstrooiing van de gedachten, de traagheid van het vlees en opwellende ongelovige gedachten (als: 't is toch vergeefs; God hoort u niet, u zult niet ontvangen, enzovoort), de listige omleidingen van de satan en dergelijke. Hij kan er zo snel niet mee uitscheiden, de verlangens zijn te sterk; hij houdt aan. Gen. 32:26: </w:t>
      </w:r>
      <w:r>
        <w:rPr>
          <w:i/>
          <w:sz w:val="24"/>
        </w:rPr>
        <w:t>Ik zal U niet laten gaan, tenzij dat Gij mij zegent.</w:t>
      </w:r>
    </w:p>
    <w:p w14:paraId="16E7B416" w14:textId="77777777" w:rsidR="00BE0DCD" w:rsidRDefault="00BE0DCD" w:rsidP="00BE0DCD">
      <w:pPr>
        <w:jc w:val="both"/>
        <w:rPr>
          <w:sz w:val="24"/>
        </w:rPr>
      </w:pPr>
      <w:r>
        <w:rPr>
          <w:sz w:val="24"/>
        </w:rPr>
        <w:t>Hij loopt met de Kananese vrouw [de Heere] achterna met bidden en smeken (Matth. 15:22). Doch de ijver neemt de eerbied voor God niet weg, noch de bedachtzame en kalme gestalte van de ziel. Stil en heftig gaan hier samen. Zij moeten zich schamen, die als het ware niet tot het gebed kunnen komen en maar heen en weer lopen en er geen zorgen over hebben. Als er op de tijd van hun gebed, zonder hun toedoen verhindering komt, dan is men niet bedroefd, maar dan is men er heimelijk tevreden over dat men van het gebed ontslagen is. Men bidt meer om het geweten tevreden te stellen met te hebben gebeden dan om begeerten vervuld te krijgen. Men laat zich gemakkelijk weerhouden door de ongelovige gedachte dat men niet verhoord zal worden. Men heeft geen heftig verlangen tot een zaak en daarom springt men van de ene zaak op de andere. Men noemt slechts de zaken omdat stof, woorden en begeerten ontbreken. Het is een walgelijke zaak. Als u niets begeert, loop heen. Komt u niet omdat u nood hebt, om Gods wil hoeft u niet te komen. Hij heeft ook geen lust aan zo'n lauwe, lusteloze en luie dienst. De offeranden en het reukwerk moesten met vuur aangestoken worden. Zo moeten ook onze gebeden vurig zijn. Want:</w:t>
      </w:r>
    </w:p>
    <w:p w14:paraId="51F45B26" w14:textId="77777777" w:rsidR="00BE0DCD" w:rsidRDefault="00BE0DCD" w:rsidP="00BE0DCD">
      <w:pPr>
        <w:jc w:val="both"/>
        <w:rPr>
          <w:sz w:val="24"/>
        </w:rPr>
      </w:pPr>
    </w:p>
    <w:p w14:paraId="2659B29F" w14:textId="77777777" w:rsidR="00BE0DCD" w:rsidRDefault="00BE0DCD" w:rsidP="008355E0">
      <w:pPr>
        <w:numPr>
          <w:ilvl w:val="0"/>
          <w:numId w:val="234"/>
        </w:numPr>
        <w:jc w:val="both"/>
        <w:rPr>
          <w:sz w:val="24"/>
        </w:rPr>
      </w:pPr>
      <w:r>
        <w:rPr>
          <w:sz w:val="24"/>
        </w:rPr>
        <w:t xml:space="preserve">Vurige bidders zijn God aangenaam. </w:t>
      </w:r>
    </w:p>
    <w:p w14:paraId="5A26543A" w14:textId="77777777" w:rsidR="00BE0DCD" w:rsidRDefault="00BE0DCD" w:rsidP="00BE0DCD">
      <w:pPr>
        <w:ind w:firstLine="360"/>
        <w:jc w:val="both"/>
        <w:rPr>
          <w:sz w:val="24"/>
        </w:rPr>
      </w:pPr>
      <w:r>
        <w:rPr>
          <w:sz w:val="24"/>
        </w:rPr>
        <w:t xml:space="preserve">Zef. 3:10: </w:t>
      </w:r>
      <w:r>
        <w:rPr>
          <w:i/>
          <w:sz w:val="24"/>
        </w:rPr>
        <w:t>... zullen Mijn ernstige aanbidders ... Mijn offerande brengen.</w:t>
      </w:r>
    </w:p>
    <w:p w14:paraId="0B7A2671" w14:textId="77777777" w:rsidR="00BE0DCD" w:rsidRDefault="00BE0DCD" w:rsidP="008355E0">
      <w:pPr>
        <w:numPr>
          <w:ilvl w:val="0"/>
          <w:numId w:val="234"/>
        </w:numPr>
        <w:jc w:val="both"/>
        <w:rPr>
          <w:sz w:val="24"/>
        </w:rPr>
      </w:pPr>
      <w:r>
        <w:rPr>
          <w:sz w:val="24"/>
        </w:rPr>
        <w:t xml:space="preserve">Een ernstig gebed vermag veel bij God. </w:t>
      </w:r>
    </w:p>
    <w:p w14:paraId="682169B5" w14:textId="77777777" w:rsidR="00BE0DCD" w:rsidRDefault="00BE0DCD" w:rsidP="00BE0DCD">
      <w:pPr>
        <w:ind w:firstLine="360"/>
        <w:jc w:val="both"/>
        <w:rPr>
          <w:i/>
          <w:sz w:val="24"/>
        </w:rPr>
      </w:pPr>
      <w:r>
        <w:rPr>
          <w:sz w:val="24"/>
        </w:rPr>
        <w:t xml:space="preserve">Jak. 5:16: </w:t>
      </w:r>
      <w:r>
        <w:rPr>
          <w:i/>
          <w:sz w:val="24"/>
        </w:rPr>
        <w:t>Een krachtig gebed des rechtvaardigen vermag veel.</w:t>
      </w:r>
    </w:p>
    <w:p w14:paraId="64E1287B" w14:textId="77777777" w:rsidR="00BE0DCD" w:rsidRDefault="00BE0DCD" w:rsidP="008355E0">
      <w:pPr>
        <w:numPr>
          <w:ilvl w:val="0"/>
          <w:numId w:val="234"/>
        </w:numPr>
        <w:jc w:val="both"/>
        <w:rPr>
          <w:sz w:val="24"/>
        </w:rPr>
      </w:pPr>
      <w:r>
        <w:rPr>
          <w:sz w:val="24"/>
        </w:rPr>
        <w:t xml:space="preserve">In alles wat een gelovige doet, moet hij ijverig zijn. </w:t>
      </w:r>
    </w:p>
    <w:p w14:paraId="2CDAEDD2" w14:textId="77777777" w:rsidR="00BE0DCD" w:rsidRDefault="00BE0DCD" w:rsidP="00BE0DCD">
      <w:pPr>
        <w:ind w:firstLine="360"/>
        <w:jc w:val="both"/>
        <w:rPr>
          <w:sz w:val="24"/>
        </w:rPr>
      </w:pPr>
      <w:r>
        <w:rPr>
          <w:sz w:val="24"/>
        </w:rPr>
        <w:t>Rom. 12:11</w:t>
      </w:r>
      <w:r>
        <w:rPr>
          <w:i/>
          <w:sz w:val="24"/>
        </w:rPr>
        <w:t>: Zijt vurig van geest</w:t>
      </w:r>
      <w:r>
        <w:rPr>
          <w:sz w:val="24"/>
        </w:rPr>
        <w:t>.</w:t>
      </w:r>
    </w:p>
    <w:p w14:paraId="65E263C8" w14:textId="77777777" w:rsidR="00BE0DCD" w:rsidRDefault="00BE0DCD" w:rsidP="00BE0DCD">
      <w:pPr>
        <w:ind w:firstLine="360"/>
        <w:jc w:val="both"/>
        <w:rPr>
          <w:sz w:val="24"/>
        </w:rPr>
      </w:pPr>
      <w:r>
        <w:rPr>
          <w:sz w:val="24"/>
        </w:rPr>
        <w:t xml:space="preserve">Openb. 3:19: </w:t>
      </w:r>
      <w:r>
        <w:rPr>
          <w:i/>
          <w:sz w:val="24"/>
        </w:rPr>
        <w:t>Wees dan ijverig.</w:t>
      </w:r>
      <w:r>
        <w:rPr>
          <w:sz w:val="24"/>
        </w:rPr>
        <w:t xml:space="preserve"> </w:t>
      </w:r>
    </w:p>
    <w:p w14:paraId="391AEF56" w14:textId="77777777" w:rsidR="00BE0DCD" w:rsidRDefault="00BE0DCD" w:rsidP="008355E0">
      <w:pPr>
        <w:numPr>
          <w:ilvl w:val="0"/>
          <w:numId w:val="234"/>
        </w:numPr>
        <w:jc w:val="both"/>
        <w:rPr>
          <w:sz w:val="24"/>
        </w:rPr>
      </w:pPr>
      <w:r>
        <w:rPr>
          <w:sz w:val="24"/>
        </w:rPr>
        <w:t>De voorbeelden van de heiligen, van wie wij de voetstappen moeten volgen, wekken ons op tot ijver in het gebed. Hun hele leven was bidden. David stond soms te middernacht op om het gebed, hij was de morgenschemering voor; hij riep, hij schreide en liet niet af. Zo betaamde het ons ook, opdat de Heere zou zien dat het er ons om te doen is dat wij Hem kennen en erkennen als de Gever, als de vrijwillige Gever en dat het alles genade moet zijn, die ons zou helpen.</w:t>
      </w:r>
    </w:p>
    <w:p w14:paraId="595C7D7F" w14:textId="77777777" w:rsidR="00BE0DCD" w:rsidRDefault="00BE0DCD" w:rsidP="00BE0DCD">
      <w:pPr>
        <w:jc w:val="both"/>
        <w:rPr>
          <w:sz w:val="24"/>
        </w:rPr>
      </w:pPr>
    </w:p>
    <w:p w14:paraId="4C476760" w14:textId="77777777" w:rsidR="00BE0DCD" w:rsidRDefault="00BE0DCD" w:rsidP="00BE0DCD">
      <w:pPr>
        <w:jc w:val="both"/>
        <w:rPr>
          <w:b/>
          <w:sz w:val="24"/>
        </w:rPr>
      </w:pPr>
    </w:p>
    <w:p w14:paraId="6A55997A" w14:textId="77777777" w:rsidR="00BE0DCD" w:rsidRDefault="00BE0DCD" w:rsidP="00BE0DCD">
      <w:pPr>
        <w:jc w:val="both"/>
        <w:rPr>
          <w:b/>
          <w:sz w:val="24"/>
        </w:rPr>
      </w:pPr>
      <w:r>
        <w:rPr>
          <w:b/>
          <w:sz w:val="24"/>
        </w:rPr>
        <w:t xml:space="preserve">20. Aanhouden in gebed </w:t>
      </w:r>
    </w:p>
    <w:p w14:paraId="70EDC1B9" w14:textId="77777777" w:rsidR="00BE0DCD" w:rsidRDefault="00BE0DCD" w:rsidP="00BE0DCD">
      <w:pPr>
        <w:jc w:val="both"/>
        <w:rPr>
          <w:sz w:val="24"/>
        </w:rPr>
      </w:pPr>
      <w:r>
        <w:rPr>
          <w:sz w:val="24"/>
        </w:rPr>
        <w:t xml:space="preserve">1 Thess. 5:17: </w:t>
      </w:r>
      <w:r>
        <w:rPr>
          <w:i/>
          <w:sz w:val="24"/>
        </w:rPr>
        <w:t>Bidt zonder ophouden.</w:t>
      </w:r>
      <w:r>
        <w:rPr>
          <w:sz w:val="24"/>
        </w:rPr>
        <w:t xml:space="preserve"> Het aanhouden wil zeggen:</w:t>
      </w:r>
    </w:p>
    <w:p w14:paraId="6C2DBF54" w14:textId="77777777" w:rsidR="00BE0DCD" w:rsidRDefault="00BE0DCD" w:rsidP="008355E0">
      <w:pPr>
        <w:numPr>
          <w:ilvl w:val="0"/>
          <w:numId w:val="235"/>
        </w:numPr>
        <w:jc w:val="both"/>
        <w:rPr>
          <w:sz w:val="24"/>
        </w:rPr>
      </w:pPr>
      <w:r>
        <w:rPr>
          <w:sz w:val="24"/>
        </w:rPr>
        <w:t>Zijn dagelijks werk maken van bidden. Zo went men zich eraan en komt het gebed niet in versloffing en ongewoonte. Een Christen is een bidder. De hele gods</w:t>
      </w:r>
      <w:r>
        <w:rPr>
          <w:sz w:val="24"/>
        </w:rPr>
        <w:softHyphen/>
        <w:t>dienst is bidden (Gen. 4:26).</w:t>
      </w:r>
    </w:p>
    <w:p w14:paraId="3211F3BA" w14:textId="77777777" w:rsidR="00BE0DCD" w:rsidRDefault="00BE0DCD" w:rsidP="008355E0">
      <w:pPr>
        <w:numPr>
          <w:ilvl w:val="0"/>
          <w:numId w:val="235"/>
        </w:numPr>
        <w:jc w:val="both"/>
        <w:rPr>
          <w:sz w:val="24"/>
        </w:rPr>
      </w:pPr>
      <w:r>
        <w:rPr>
          <w:sz w:val="24"/>
        </w:rPr>
        <w:t>Altijd in een biddende gestalte zijn. Ook al bidt men niet nadrukkelijk, dan moet toch het hart altijd bij God zijn. Men moet Hem voor ogen houden, met God wandelen. Die gestalte zal steeds uitschietende gebeden opzenden, als men alleen is, over de weg gaat, in zijn werk bezig is, of als men bij mensen is. Nehemia bad tot God terwijl hij met de koning sprak (Neh. 2:4).</w:t>
      </w:r>
    </w:p>
    <w:p w14:paraId="75BFE3EF" w14:textId="77777777" w:rsidR="00BE0DCD" w:rsidRDefault="00BE0DCD" w:rsidP="008355E0">
      <w:pPr>
        <w:numPr>
          <w:ilvl w:val="0"/>
          <w:numId w:val="235"/>
        </w:numPr>
        <w:jc w:val="both"/>
        <w:rPr>
          <w:sz w:val="24"/>
        </w:rPr>
      </w:pPr>
      <w:r>
        <w:rPr>
          <w:sz w:val="24"/>
        </w:rPr>
        <w:t>Er zijn zaken die God niet in één keer wil geven, maar geleidelijk, trapsgewijs, zoals de groei in geloof, hoop en liefde; het geestelijk leven; kracht tegen zonden; heiligmaking. Daarom moet men heel zijn leven volhouden daarom te bidden.</w:t>
      </w:r>
    </w:p>
    <w:p w14:paraId="5D983EF5" w14:textId="77777777" w:rsidR="00BE0DCD" w:rsidRDefault="00BE0DCD" w:rsidP="008355E0">
      <w:pPr>
        <w:numPr>
          <w:ilvl w:val="0"/>
          <w:numId w:val="235"/>
        </w:numPr>
        <w:jc w:val="both"/>
        <w:rPr>
          <w:sz w:val="24"/>
        </w:rPr>
      </w:pPr>
      <w:r>
        <w:rPr>
          <w:sz w:val="24"/>
        </w:rPr>
        <w:t>Er zijn bijzondere gelegenheden, waarin men de hulp van de Heere en de leiding van de Geest bijzonder nodig heeft. Bijvoorbeeld wanneer men uitgaat of thuiskomt; als men een bijzonder werk ter hand gaat nemen; als men in een gezelschap van mensen zal komen of iemand speciaal zal gaan bezoeken; als men in een gelegenheid zal komen waar valstrikken voor ons zijn klaargezet; als men het een of ander moet kiezen; als men een dienstbode zal aannemen; als men uitgaat om te kopen of te verkopen; als men in onvoorziene omstandigheden komt, steeds moet men zijn toevlucht nemen tot het gebed.</w:t>
      </w:r>
    </w:p>
    <w:p w14:paraId="34B43604" w14:textId="77777777" w:rsidR="00BE0DCD" w:rsidRDefault="00BE0DCD" w:rsidP="008355E0">
      <w:pPr>
        <w:numPr>
          <w:ilvl w:val="0"/>
          <w:numId w:val="235"/>
        </w:numPr>
        <w:jc w:val="both"/>
        <w:rPr>
          <w:sz w:val="24"/>
        </w:rPr>
      </w:pPr>
      <w:r>
        <w:rPr>
          <w:sz w:val="24"/>
        </w:rPr>
        <w:t>Er zijn zaken die buitengewoon benauwen of dreigen, of die wij sterk begeren en waarvan de uitslag nu aanstaande is. Zowel in het lichamelijke als in het geestelijke: men is onder een buitengewone aanvechting; er is een zonde die buitengewone kracht heeft; men heeft een sterke begeerte tot een meer dan gewone openbaring van God aan de ziel; men is uitermate verlangend naar de verzekering van zijn aandeel aan Christus en van de zaligheid of naar een voorsmaak van de hemel, enzovoort. In zulk soort omstandigheden houdt men aan:</w:t>
      </w:r>
    </w:p>
    <w:p w14:paraId="0088F858" w14:textId="77777777" w:rsidR="00BE0DCD" w:rsidRDefault="00BE0DCD" w:rsidP="00BE0DCD">
      <w:pPr>
        <w:ind w:left="360"/>
        <w:jc w:val="both"/>
        <w:rPr>
          <w:sz w:val="24"/>
        </w:rPr>
      </w:pPr>
      <w:r>
        <w:rPr>
          <w:sz w:val="24"/>
        </w:rPr>
        <w:t xml:space="preserve">a. met uitbreiding van hetzelfde gebed, aangezien men er niet mee kan uitscheiden, totdat men iets heeft ontvangen; </w:t>
      </w:r>
    </w:p>
    <w:p w14:paraId="21AC06FC" w14:textId="77777777" w:rsidR="00BE0DCD" w:rsidRDefault="00BE0DCD" w:rsidP="00BE0DCD">
      <w:pPr>
        <w:ind w:left="360"/>
        <w:jc w:val="both"/>
        <w:rPr>
          <w:sz w:val="24"/>
        </w:rPr>
      </w:pPr>
      <w:r>
        <w:rPr>
          <w:sz w:val="24"/>
        </w:rPr>
        <w:t xml:space="preserve">b. met herhaling van het gebed om dezelfde zaken op andere tijden, op de gebruikelijke tijd van de gebedsoefening of meermalen buiten deze tijden, als er de gelegenheid is alleen te kunnen zijn en als de begeerten heftig worden. Hierin mag men aanhouden en op de Heere zien, ja, als een stroom </w:t>
      </w:r>
      <w:r>
        <w:rPr>
          <w:i/>
          <w:sz w:val="24"/>
        </w:rPr>
        <w:t>Hem aanlopen</w:t>
      </w:r>
      <w:r>
        <w:rPr>
          <w:sz w:val="24"/>
        </w:rPr>
        <w:t xml:space="preserve"> (Ps. 34:6). Men mag hierin aanhouden totdat de zaak een uitslag heeft of totdat de Heere ons de zaak of iets daarvan heeft gegeven, of totdat de ziel zo tevreden is met Zijn wil, dat de begeerten niet zo heftig meer zijn, maar men stil en wel tevreden zij, omdat men ervan verzekerd is dat de Heere het goed zal maken.</w:t>
      </w:r>
    </w:p>
    <w:p w14:paraId="5F94C22B" w14:textId="77777777" w:rsidR="00BE0DCD" w:rsidRDefault="00BE0DCD" w:rsidP="008355E0">
      <w:pPr>
        <w:numPr>
          <w:ilvl w:val="0"/>
          <w:numId w:val="235"/>
        </w:numPr>
        <w:jc w:val="both"/>
        <w:rPr>
          <w:sz w:val="24"/>
        </w:rPr>
      </w:pPr>
      <w:r>
        <w:rPr>
          <w:sz w:val="24"/>
        </w:rPr>
        <w:t>Soms heeft men een sterke begeerte tot het welzijn van anderen. Soms van de kerk in het algemeen, die in een eigenaardige of bijzondere nood verkeert of als er een predikant, ouderlingen en diakenen gekozen moeten worden. Of men heeft een sterke begeerte tot het welzijn van een bijzonder huisgezin of persoon naar lichaam of naar ziel, hetzij bekeerd of onbekeerd. Man, vrouw, kinderen of ouders liggen zwaar op het hart. Men heeft een sterke begeerte tot hun bekering en men begeeft zich tot het gebed. Men kan het niet laten. Men breidt het gebed in veel smekingen uit. Men herhaalt het dikwijls op andere tijden, tot de Heere de zaak geeft, of ons een stil vertrouwen geeft dat ons gebed voor diegene verhoord is, en dat de Heere het zal doen, ook al zien wij het niet. Of tot de Heere Zich begint te verbergen en men niet meer zo sterk durft aandringen, of totdat de Heere personen uit ons gebed uitsluit, omdat Hij niet tevergeefs door Zijn kinderen aangelopen wil worden. Maar waar het onze plicht is, moeten wij dat niet door traagheid noch door moedeloosheid verzuimen. Het kan ook zijn dat de Heere ons zoet verkwikt en dat Hij laat zien dat ons ernstig bidden Hem aangenaam is geweest en dat men de zaak in Gods hand geve en zo het gebed weerkeert in onze boezem (Ps. 35:15) en onze vrede op ons weerkeert (Matth. 10:13).</w:t>
      </w:r>
    </w:p>
    <w:p w14:paraId="68E9E20B" w14:textId="77777777" w:rsidR="00BE0DCD" w:rsidRDefault="00BE0DCD" w:rsidP="00BE0DCD">
      <w:pPr>
        <w:jc w:val="both"/>
        <w:rPr>
          <w:sz w:val="24"/>
        </w:rPr>
      </w:pPr>
    </w:p>
    <w:p w14:paraId="6F91B03C" w14:textId="77777777" w:rsidR="00BE0DCD" w:rsidRDefault="00BE0DCD" w:rsidP="00BE0DCD">
      <w:pPr>
        <w:jc w:val="both"/>
        <w:rPr>
          <w:b/>
          <w:sz w:val="24"/>
        </w:rPr>
      </w:pPr>
      <w:r>
        <w:rPr>
          <w:b/>
          <w:sz w:val="24"/>
        </w:rPr>
        <w:t>21. Opwekking tot aanhoudend bidden</w:t>
      </w:r>
    </w:p>
    <w:p w14:paraId="4322F1BF" w14:textId="77777777" w:rsidR="00BE0DCD" w:rsidRDefault="00BE0DCD" w:rsidP="00BE0DCD">
      <w:pPr>
        <w:jc w:val="both"/>
        <w:rPr>
          <w:sz w:val="24"/>
        </w:rPr>
      </w:pPr>
      <w:r>
        <w:rPr>
          <w:sz w:val="24"/>
        </w:rPr>
        <w:t>Laten we de volgende zaken overwegen om ons tot het gebed op te wekken.</w:t>
      </w:r>
    </w:p>
    <w:p w14:paraId="2EA10148" w14:textId="77777777" w:rsidR="00BE0DCD" w:rsidRDefault="00BE0DCD" w:rsidP="008355E0">
      <w:pPr>
        <w:numPr>
          <w:ilvl w:val="0"/>
          <w:numId w:val="236"/>
        </w:numPr>
        <w:jc w:val="both"/>
        <w:rPr>
          <w:sz w:val="24"/>
        </w:rPr>
      </w:pPr>
      <w:r>
        <w:rPr>
          <w:sz w:val="24"/>
        </w:rPr>
        <w:t xml:space="preserve">Het aanhouden in het gebed wordt overal als een bijzondere plicht aanbevolen en bevolen. Rom. 12:12: </w:t>
      </w:r>
      <w:r>
        <w:rPr>
          <w:i/>
          <w:sz w:val="24"/>
        </w:rPr>
        <w:t>Volhardt in het gebed.</w:t>
      </w:r>
      <w:r>
        <w:rPr>
          <w:sz w:val="24"/>
        </w:rPr>
        <w:t xml:space="preserve"> </w:t>
      </w:r>
    </w:p>
    <w:p w14:paraId="71BAF946" w14:textId="77777777" w:rsidR="00BE0DCD" w:rsidRDefault="00BE0DCD" w:rsidP="00BE0DCD">
      <w:pPr>
        <w:ind w:left="360"/>
        <w:jc w:val="both"/>
        <w:rPr>
          <w:sz w:val="24"/>
        </w:rPr>
      </w:pPr>
      <w:r>
        <w:rPr>
          <w:sz w:val="24"/>
        </w:rPr>
        <w:t xml:space="preserve">Ef. 6:18: </w:t>
      </w:r>
      <w:r>
        <w:rPr>
          <w:i/>
          <w:sz w:val="24"/>
        </w:rPr>
        <w:t>Met alle bidding en smeking biddende te allen tijde in den Geest en tot hetzelve wakende met alle gedurigheid.</w:t>
      </w:r>
    </w:p>
    <w:p w14:paraId="2CF9F5A1" w14:textId="77777777" w:rsidR="00BE0DCD" w:rsidRDefault="00BE0DCD" w:rsidP="00BE0DCD">
      <w:pPr>
        <w:ind w:firstLine="360"/>
        <w:jc w:val="both"/>
        <w:rPr>
          <w:sz w:val="24"/>
        </w:rPr>
      </w:pPr>
      <w:r>
        <w:rPr>
          <w:sz w:val="24"/>
        </w:rPr>
        <w:t xml:space="preserve">Kol. 4:2: </w:t>
      </w:r>
      <w:r>
        <w:rPr>
          <w:i/>
          <w:sz w:val="24"/>
        </w:rPr>
        <w:t>Houdt sterk aan in het gebed</w:t>
      </w:r>
      <w:r>
        <w:rPr>
          <w:sz w:val="24"/>
        </w:rPr>
        <w:t xml:space="preserve">. </w:t>
      </w:r>
    </w:p>
    <w:p w14:paraId="0C50FD6E" w14:textId="77777777" w:rsidR="00BE0DCD" w:rsidRDefault="00BE0DCD" w:rsidP="00BE0DCD">
      <w:pPr>
        <w:ind w:left="360"/>
        <w:jc w:val="both"/>
        <w:rPr>
          <w:i/>
          <w:sz w:val="24"/>
        </w:rPr>
      </w:pPr>
      <w:r>
        <w:rPr>
          <w:sz w:val="24"/>
        </w:rPr>
        <w:t xml:space="preserve">Luk. 18:1: </w:t>
      </w:r>
      <w:r>
        <w:rPr>
          <w:i/>
          <w:sz w:val="24"/>
        </w:rPr>
        <w:t>En Hij zeide ook een gelijkenis tot hen, daartoe strekkende, dat men altijd bidden moet en niet vertragen.</w:t>
      </w:r>
    </w:p>
    <w:p w14:paraId="1A171392" w14:textId="77777777" w:rsidR="00BE0DCD" w:rsidRDefault="00BE0DCD" w:rsidP="008355E0">
      <w:pPr>
        <w:numPr>
          <w:ilvl w:val="0"/>
          <w:numId w:val="236"/>
        </w:numPr>
        <w:jc w:val="both"/>
        <w:rPr>
          <w:sz w:val="24"/>
        </w:rPr>
      </w:pPr>
      <w:r>
        <w:rPr>
          <w:sz w:val="24"/>
        </w:rPr>
        <w:t xml:space="preserve">Het aanhouden brengt de ziel in een goede gestalte. </w:t>
      </w:r>
    </w:p>
    <w:p w14:paraId="02567AC5" w14:textId="77777777" w:rsidR="00BE0DCD" w:rsidRDefault="00BE0DCD" w:rsidP="008355E0">
      <w:pPr>
        <w:pStyle w:val="BodyTextIndent"/>
        <w:numPr>
          <w:ilvl w:val="0"/>
          <w:numId w:val="215"/>
        </w:numPr>
      </w:pPr>
      <w:r>
        <w:t xml:space="preserve">Het leert God beter erkennen als de vrijwillige Gever, Die aan ons niets verplicht is, en geven of niet geven kan. Als Hij geeft, is dat alleen genade en goedheid. </w:t>
      </w:r>
    </w:p>
    <w:p w14:paraId="4AB089EB" w14:textId="77777777" w:rsidR="00BE0DCD" w:rsidRDefault="00BE0DCD" w:rsidP="008355E0">
      <w:pPr>
        <w:numPr>
          <w:ilvl w:val="0"/>
          <w:numId w:val="215"/>
        </w:numPr>
        <w:jc w:val="both"/>
        <w:rPr>
          <w:sz w:val="24"/>
        </w:rPr>
      </w:pPr>
      <w:r>
        <w:rPr>
          <w:sz w:val="24"/>
        </w:rPr>
        <w:t xml:space="preserve">De bidder wordt daardoor tot grotere ootmoedigheid gebracht, omdat hij zich beschouwt als alle genade en weldadigheid onwaardig. Spr. 18:23: </w:t>
      </w:r>
      <w:r>
        <w:rPr>
          <w:i/>
          <w:sz w:val="24"/>
        </w:rPr>
        <w:t>De arme spreekt smekingen.</w:t>
      </w:r>
    </w:p>
    <w:p w14:paraId="71A7D89C" w14:textId="77777777" w:rsidR="00BE0DCD" w:rsidRDefault="00BE0DCD" w:rsidP="008355E0">
      <w:pPr>
        <w:numPr>
          <w:ilvl w:val="0"/>
          <w:numId w:val="215"/>
        </w:numPr>
        <w:jc w:val="both"/>
        <w:rPr>
          <w:sz w:val="24"/>
        </w:rPr>
      </w:pPr>
      <w:r>
        <w:rPr>
          <w:sz w:val="24"/>
        </w:rPr>
        <w:t>Men acht de zaak waardevoller, als men ze op vele gebeden verkregen heeft. Men is meer verblijd, omdat men erin ziet, dat God het op onze gebeden gegeven heeft.</w:t>
      </w:r>
    </w:p>
    <w:p w14:paraId="4F2DBA27" w14:textId="77777777" w:rsidR="00BE0DCD" w:rsidRDefault="00BE0DCD" w:rsidP="008355E0">
      <w:pPr>
        <w:numPr>
          <w:ilvl w:val="0"/>
          <w:numId w:val="215"/>
        </w:numPr>
        <w:jc w:val="both"/>
        <w:rPr>
          <w:sz w:val="24"/>
        </w:rPr>
      </w:pPr>
      <w:r>
        <w:rPr>
          <w:sz w:val="24"/>
        </w:rPr>
        <w:t>Het aanhouden doet ontvangen. Op het lange worstelen werd Jakob gezegend (Gen. 32). Op het lange achternalopen kreeg de Kananese vrouw haar begeerte (Matth. 15). Op het dikwijls herhalen van het gebed kreeg Elia regen (1 Kon. 18). Op het gedurig gebed van de gemeente werd Petrus wonderlijk verlost uit de gevangenis (Hand. 12). Op het eendrachtig volharden in het bidden en smeken werd de Heilige Geest op de Pinksterdag overvloedig uitgestort (Hand. 1 en 2).</w:t>
      </w:r>
    </w:p>
    <w:p w14:paraId="284B5026" w14:textId="77777777" w:rsidR="00BE0DCD" w:rsidRDefault="00BE0DCD" w:rsidP="00BE0DCD">
      <w:pPr>
        <w:jc w:val="both"/>
        <w:rPr>
          <w:i/>
          <w:sz w:val="24"/>
        </w:rPr>
      </w:pPr>
      <w:r>
        <w:rPr>
          <w:sz w:val="24"/>
        </w:rPr>
        <w:t xml:space="preserve">Omdat velen één keer ergens om bidden en daarna niet aanhouden, daarom krijgen ze ook niets. Zie dan toe, wacht u van alles wat u zou beletten om te volharden in het aanhouden, namelijk: sloomheid en luiheid; ongeloof dat u de zaken zult krijgen; slapheid in de begeerten; verdeeldheid in de begeerten, namelijk gedeeltelijk geestelijke en gedeeltelijk aardse dingen; onbestendigheid in begeerten. Deze en dergelijke dingen laten de bidder al snel met het bidden stoppen en verhinderen hem het meermalen te herhalen. Daarom moet hij heengaan zonder zijn begeerten te ontvangen. </w:t>
      </w:r>
      <w:r>
        <w:rPr>
          <w:i/>
          <w:sz w:val="24"/>
        </w:rPr>
        <w:t>Richt dan op de trage handen en de slappe knieën.</w:t>
      </w:r>
    </w:p>
    <w:p w14:paraId="6C4E7D72" w14:textId="77777777" w:rsidR="00BE0DCD" w:rsidRDefault="00BE0DCD" w:rsidP="00BE0DCD">
      <w:pPr>
        <w:jc w:val="both"/>
        <w:rPr>
          <w:sz w:val="24"/>
        </w:rPr>
      </w:pPr>
    </w:p>
    <w:p w14:paraId="1A2F6EBC" w14:textId="77777777" w:rsidR="00BE0DCD" w:rsidRDefault="00BE0DCD" w:rsidP="00BE0DCD">
      <w:pPr>
        <w:jc w:val="both"/>
        <w:rPr>
          <w:b/>
          <w:sz w:val="24"/>
        </w:rPr>
      </w:pPr>
      <w:r>
        <w:rPr>
          <w:b/>
          <w:sz w:val="24"/>
        </w:rPr>
        <w:t>22. In geloof</w:t>
      </w:r>
    </w:p>
    <w:p w14:paraId="28B7E090" w14:textId="77777777" w:rsidR="00BE0DCD" w:rsidRDefault="00BE0DCD" w:rsidP="00BE0DCD">
      <w:pPr>
        <w:jc w:val="both"/>
        <w:rPr>
          <w:sz w:val="24"/>
        </w:rPr>
      </w:pPr>
      <w:r>
        <w:rPr>
          <w:sz w:val="24"/>
        </w:rPr>
        <w:t xml:space="preserve">De vijfde eigenschap is </w:t>
      </w:r>
      <w:r>
        <w:rPr>
          <w:i/>
          <w:sz w:val="24"/>
        </w:rPr>
        <w:t>in het geloof</w:t>
      </w:r>
      <w:r>
        <w:rPr>
          <w:sz w:val="24"/>
        </w:rPr>
        <w:t xml:space="preserve"> bidden. Het geloof is vooral in het gebed noodzakelijk.</w:t>
      </w:r>
    </w:p>
    <w:p w14:paraId="312ECBFB" w14:textId="77777777" w:rsidR="00BE0DCD" w:rsidRDefault="00BE0DCD" w:rsidP="00BE0DCD">
      <w:pPr>
        <w:jc w:val="both"/>
        <w:rPr>
          <w:sz w:val="24"/>
        </w:rPr>
      </w:pPr>
      <w:r>
        <w:rPr>
          <w:sz w:val="24"/>
        </w:rPr>
        <w:t xml:space="preserve">Matth. 21:22: </w:t>
      </w:r>
      <w:r>
        <w:rPr>
          <w:i/>
          <w:sz w:val="24"/>
        </w:rPr>
        <w:t>En al wat gij begeren zult in het gebed, gelovende, zult gij ontvangen.</w:t>
      </w:r>
      <w:r>
        <w:rPr>
          <w:sz w:val="24"/>
        </w:rPr>
        <w:t xml:space="preserve"> Mark. 11:24: </w:t>
      </w:r>
      <w:r>
        <w:rPr>
          <w:i/>
          <w:sz w:val="24"/>
        </w:rPr>
        <w:t>Alle dingen die gij biddende begeert, gelooft, dat gij ze ontvangen zult, en zij zullen u geworden.</w:t>
      </w:r>
      <w:r>
        <w:rPr>
          <w:sz w:val="24"/>
        </w:rPr>
        <w:t xml:space="preserve"> </w:t>
      </w:r>
    </w:p>
    <w:p w14:paraId="6B542397" w14:textId="77777777" w:rsidR="00BE0DCD" w:rsidRDefault="00BE0DCD" w:rsidP="00BE0DCD">
      <w:pPr>
        <w:jc w:val="both"/>
        <w:rPr>
          <w:sz w:val="24"/>
        </w:rPr>
      </w:pPr>
      <w:r>
        <w:rPr>
          <w:sz w:val="24"/>
        </w:rPr>
        <w:t xml:space="preserve">Jak. 1:6: </w:t>
      </w:r>
      <w:r>
        <w:rPr>
          <w:i/>
          <w:sz w:val="24"/>
        </w:rPr>
        <w:t>Maar dat hij ze begere in geloof, niet twijfelende</w:t>
      </w:r>
      <w:r>
        <w:rPr>
          <w:sz w:val="24"/>
        </w:rPr>
        <w:t>.</w:t>
      </w:r>
    </w:p>
    <w:p w14:paraId="15E635AB" w14:textId="77777777" w:rsidR="00BE0DCD" w:rsidRDefault="00BE0DCD" w:rsidP="00BE0DCD">
      <w:pPr>
        <w:jc w:val="both"/>
        <w:rPr>
          <w:sz w:val="24"/>
        </w:rPr>
      </w:pPr>
      <w:r>
        <w:rPr>
          <w:sz w:val="24"/>
        </w:rPr>
        <w:t>Hiertoe behoort:</w:t>
      </w:r>
    </w:p>
    <w:p w14:paraId="3BA5A47B" w14:textId="77777777" w:rsidR="00BE0DCD" w:rsidRDefault="00BE0DCD" w:rsidP="00BE0DCD">
      <w:pPr>
        <w:jc w:val="both"/>
        <w:rPr>
          <w:i/>
          <w:sz w:val="24"/>
        </w:rPr>
      </w:pPr>
      <w:r>
        <w:rPr>
          <w:sz w:val="24"/>
        </w:rPr>
        <w:t>1. Dat de gelovige bidder een ware bekeerde zij Jak. 5:16). Luk. 18:7</w:t>
      </w:r>
      <w:r>
        <w:rPr>
          <w:i/>
          <w:sz w:val="24"/>
        </w:rPr>
        <w:t>: Zal God dan geen recht doen Zijn uitverkorenen, die dag en nacht tot Hem roepen, hoewel Hij lankmoedig is over hen?</w:t>
      </w:r>
    </w:p>
    <w:p w14:paraId="5CA3E7D6" w14:textId="77777777" w:rsidR="00BE0DCD" w:rsidRDefault="00BE0DCD" w:rsidP="00BE0DCD">
      <w:pPr>
        <w:jc w:val="both"/>
        <w:rPr>
          <w:sz w:val="24"/>
        </w:rPr>
      </w:pPr>
      <w:r>
        <w:rPr>
          <w:sz w:val="24"/>
        </w:rPr>
        <w:t>Zoals God de jonge raven hoort als zij tot Hem roepen, zo hoort God ook wel een onbekeerde en geeft hem ook wel enig goed. Maar dat is slechts iets lichamelijks en het komt voort uit een algemene goedheid van God, buiten de belofte. Zijn kinderen zijn echter erfgenamen van de beloften. Zij bidden door de Geest van het gebed. Daarom zijn de ogen des Heeren op de rechtvaardigen en Zijn oren tot hun geroep (Ps. 34:16</w:t>
      </w:r>
      <w:r>
        <w:rPr>
          <w:i/>
          <w:sz w:val="24"/>
        </w:rPr>
        <w:t>). Hij doet het welbehagen dergenen die Hem vrezen en hoort hun geroep en verlost hen</w:t>
      </w:r>
      <w:r>
        <w:rPr>
          <w:sz w:val="24"/>
        </w:rPr>
        <w:t xml:space="preserve"> (Ps. 145:19).</w:t>
      </w:r>
    </w:p>
    <w:p w14:paraId="1701DED3" w14:textId="77777777" w:rsidR="00BE0DCD" w:rsidRDefault="00BE0DCD" w:rsidP="00BE0DCD">
      <w:pPr>
        <w:jc w:val="both"/>
        <w:rPr>
          <w:sz w:val="24"/>
        </w:rPr>
      </w:pPr>
    </w:p>
    <w:p w14:paraId="3DCE1593" w14:textId="77777777" w:rsidR="00BE0DCD" w:rsidRDefault="00BE0DCD" w:rsidP="00BE0DCD">
      <w:pPr>
        <w:jc w:val="both"/>
        <w:rPr>
          <w:sz w:val="24"/>
        </w:rPr>
      </w:pPr>
      <w:r>
        <w:rPr>
          <w:sz w:val="24"/>
        </w:rPr>
        <w:t xml:space="preserve">2. Dat de bidder zich al de beloften in het Woord toeëigent; hen beschouwt als aan hem gedaan. Hij moet zich als een erfgenaam van de beloftenis aanmerken (Hebr. 6:17), niet alleen </w:t>
      </w:r>
      <w:r>
        <w:rPr>
          <w:i/>
          <w:sz w:val="24"/>
        </w:rPr>
        <w:t>dat alle beloften in Christus ja en amen zijn</w:t>
      </w:r>
      <w:r>
        <w:rPr>
          <w:sz w:val="24"/>
        </w:rPr>
        <w:t xml:space="preserve"> (2 Kor. 1:20), maar ook dat ze hem zeker en waar zijn en bijzonder ook de belofte van de verhoring der gebeden.</w:t>
      </w:r>
    </w:p>
    <w:p w14:paraId="261E88D6" w14:textId="77777777" w:rsidR="00BE0DCD" w:rsidRDefault="00BE0DCD" w:rsidP="00BE0DCD">
      <w:pPr>
        <w:jc w:val="both"/>
        <w:rPr>
          <w:sz w:val="24"/>
        </w:rPr>
      </w:pPr>
    </w:p>
    <w:p w14:paraId="7C744AD0" w14:textId="77777777" w:rsidR="00BE0DCD" w:rsidRDefault="00BE0DCD" w:rsidP="00BE0DCD">
      <w:pPr>
        <w:jc w:val="both"/>
        <w:rPr>
          <w:sz w:val="24"/>
        </w:rPr>
      </w:pPr>
      <w:r>
        <w:rPr>
          <w:sz w:val="24"/>
        </w:rPr>
        <w:t xml:space="preserve">3. Dat de bidder gelovig voor ogen houdt: </w:t>
      </w:r>
    </w:p>
    <w:p w14:paraId="1466FBEF" w14:textId="77777777" w:rsidR="00BE0DCD" w:rsidRDefault="00BE0DCD" w:rsidP="008355E0">
      <w:pPr>
        <w:numPr>
          <w:ilvl w:val="0"/>
          <w:numId w:val="237"/>
        </w:numPr>
        <w:jc w:val="both"/>
        <w:rPr>
          <w:sz w:val="24"/>
        </w:rPr>
      </w:pPr>
      <w:r>
        <w:rPr>
          <w:sz w:val="24"/>
        </w:rPr>
        <w:t>Dat God het gebed heeft ingesteld als een middel aan de kant van de mens om hem daardoor alles te geven wat hij nodig heeft.</w:t>
      </w:r>
    </w:p>
    <w:p w14:paraId="4DDBC8BB" w14:textId="77777777" w:rsidR="00BE0DCD" w:rsidRDefault="00BE0DCD" w:rsidP="008355E0">
      <w:pPr>
        <w:numPr>
          <w:ilvl w:val="0"/>
          <w:numId w:val="237"/>
        </w:numPr>
        <w:jc w:val="both"/>
        <w:rPr>
          <w:sz w:val="24"/>
        </w:rPr>
      </w:pPr>
      <w:r>
        <w:rPr>
          <w:sz w:val="24"/>
        </w:rPr>
        <w:t xml:space="preserve">Dat God niet alleen alwetend is en het hart van alle mensen kent, maar ook dat, als men bidt, God op de bidder ziet en op het uitdrukken van de begeerten let en ernaar hoort (Ps. 34 en 145). </w:t>
      </w:r>
    </w:p>
    <w:p w14:paraId="03B07DA9" w14:textId="77777777" w:rsidR="00BE0DCD" w:rsidRDefault="00BE0DCD" w:rsidP="008355E0">
      <w:pPr>
        <w:numPr>
          <w:ilvl w:val="0"/>
          <w:numId w:val="237"/>
        </w:numPr>
        <w:jc w:val="both"/>
        <w:rPr>
          <w:sz w:val="24"/>
        </w:rPr>
      </w:pPr>
      <w:r>
        <w:rPr>
          <w:sz w:val="24"/>
        </w:rPr>
        <w:t xml:space="preserve">Dat God almachtig is en hem zijn begeerte kan geven of dat nu waarschijnlijk is en of de middelen nu voorhanden zijn of niet; ja zelfs, al schijnt alles tegen te zijn. Ef. 3:20: </w:t>
      </w:r>
      <w:r>
        <w:rPr>
          <w:i/>
          <w:sz w:val="24"/>
        </w:rPr>
        <w:t xml:space="preserve">Die machtig is meer dan overvloediglijk te doen boven al wat wij bidden of denken. </w:t>
      </w:r>
      <w:r>
        <w:rPr>
          <w:sz w:val="24"/>
        </w:rPr>
        <w:t xml:space="preserve">Luk. 1:37: </w:t>
      </w:r>
      <w:r>
        <w:rPr>
          <w:i/>
          <w:sz w:val="24"/>
        </w:rPr>
        <w:t>Geen ding zal bij God onmogelijk zijn</w:t>
      </w:r>
      <w:r>
        <w:rPr>
          <w:sz w:val="24"/>
        </w:rPr>
        <w:t>.</w:t>
      </w:r>
    </w:p>
    <w:p w14:paraId="24D17A10" w14:textId="77777777" w:rsidR="00BE0DCD" w:rsidRDefault="00BE0DCD" w:rsidP="008355E0">
      <w:pPr>
        <w:numPr>
          <w:ilvl w:val="0"/>
          <w:numId w:val="237"/>
        </w:numPr>
        <w:jc w:val="both"/>
        <w:rPr>
          <w:sz w:val="24"/>
        </w:rPr>
      </w:pPr>
      <w:r>
        <w:rPr>
          <w:sz w:val="24"/>
        </w:rPr>
        <w:t xml:space="preserve">Dat God welwillend is om de bidder zijn begeerte te geven. Hij is gaarne vergevende (Ps. 86:5), </w:t>
      </w:r>
      <w:r>
        <w:rPr>
          <w:i/>
          <w:sz w:val="24"/>
        </w:rPr>
        <w:t>vrijwillig liefhebbende</w:t>
      </w:r>
      <w:r>
        <w:rPr>
          <w:sz w:val="24"/>
        </w:rPr>
        <w:t xml:space="preserve"> (Hos. 14:5</w:t>
      </w:r>
      <w:r>
        <w:rPr>
          <w:i/>
          <w:sz w:val="24"/>
        </w:rPr>
        <w:t>). Hij wacht opdat Hij iemand genadig zij</w:t>
      </w:r>
      <w:r>
        <w:rPr>
          <w:sz w:val="24"/>
        </w:rPr>
        <w:t xml:space="preserve"> (Jes. 30:18). </w:t>
      </w:r>
      <w:r>
        <w:rPr>
          <w:i/>
          <w:sz w:val="24"/>
        </w:rPr>
        <w:t>Hij verblijdt Zich als Hij Zijn volk weldoet</w:t>
      </w:r>
      <w:r>
        <w:rPr>
          <w:sz w:val="24"/>
        </w:rPr>
        <w:t xml:space="preserve"> (Jer. 32:14). Als zodanig moet het geloof God erkennen in het gebed. </w:t>
      </w:r>
    </w:p>
    <w:p w14:paraId="13447E19" w14:textId="77777777" w:rsidR="00BE0DCD" w:rsidRDefault="00BE0DCD" w:rsidP="008355E0">
      <w:pPr>
        <w:numPr>
          <w:ilvl w:val="0"/>
          <w:numId w:val="237"/>
        </w:numPr>
        <w:jc w:val="both"/>
        <w:rPr>
          <w:sz w:val="24"/>
        </w:rPr>
      </w:pPr>
      <w:r>
        <w:rPr>
          <w:sz w:val="24"/>
        </w:rPr>
        <w:t>Dat God waarachtig is in het vervullen van alle beloften die Hij aan de bidders gedaan heeft. Ps. 81:11</w:t>
      </w:r>
      <w:r>
        <w:rPr>
          <w:i/>
          <w:sz w:val="24"/>
        </w:rPr>
        <w:t>: Doe uw mond wijd open, en Ik zal hem vervullen.</w:t>
      </w:r>
    </w:p>
    <w:p w14:paraId="45A64718" w14:textId="77777777" w:rsidR="00BE0DCD" w:rsidRDefault="00BE0DCD" w:rsidP="00BE0DCD">
      <w:pPr>
        <w:jc w:val="both"/>
        <w:rPr>
          <w:sz w:val="24"/>
        </w:rPr>
      </w:pPr>
    </w:p>
    <w:p w14:paraId="17023E89" w14:textId="77777777" w:rsidR="00BE0DCD" w:rsidRDefault="00BE0DCD" w:rsidP="00BE0DCD">
      <w:pPr>
        <w:jc w:val="both"/>
        <w:rPr>
          <w:sz w:val="24"/>
        </w:rPr>
      </w:pPr>
      <w:r>
        <w:rPr>
          <w:sz w:val="24"/>
        </w:rPr>
        <w:t xml:space="preserve">4. De bidder moet met ernst en verheffing van het hart geloven: </w:t>
      </w:r>
    </w:p>
    <w:p w14:paraId="4C25C6F0" w14:textId="77777777" w:rsidR="00BE0DCD" w:rsidRDefault="00BE0DCD" w:rsidP="008355E0">
      <w:pPr>
        <w:numPr>
          <w:ilvl w:val="0"/>
          <w:numId w:val="238"/>
        </w:numPr>
        <w:jc w:val="both"/>
        <w:rPr>
          <w:sz w:val="24"/>
        </w:rPr>
      </w:pPr>
      <w:r>
        <w:rPr>
          <w:sz w:val="24"/>
        </w:rPr>
        <w:t xml:space="preserve">Dat een ieder die door Christus tot God komt. </w:t>
      </w:r>
      <w:r>
        <w:rPr>
          <w:i/>
          <w:sz w:val="24"/>
        </w:rPr>
        <w:t>God in Christus aangenaam is</w:t>
      </w:r>
      <w:r>
        <w:rPr>
          <w:sz w:val="24"/>
        </w:rPr>
        <w:t xml:space="preserve"> (Dan. 9:23, Hand 10:30, 33). </w:t>
      </w:r>
    </w:p>
    <w:p w14:paraId="604DD5BA" w14:textId="77777777" w:rsidR="00BE0DCD" w:rsidRDefault="00BE0DCD" w:rsidP="008355E0">
      <w:pPr>
        <w:numPr>
          <w:ilvl w:val="0"/>
          <w:numId w:val="238"/>
        </w:numPr>
        <w:jc w:val="both"/>
        <w:rPr>
          <w:sz w:val="24"/>
        </w:rPr>
      </w:pPr>
      <w:r>
        <w:rPr>
          <w:sz w:val="24"/>
        </w:rPr>
        <w:t xml:space="preserve">Dat de Heere behagen heeft in het uitzien, in de tranen, in het zuchten, in het roepen van Zijn kinderen tot Hem: Hoogt. 2:14: </w:t>
      </w:r>
      <w:r>
        <w:rPr>
          <w:i/>
          <w:sz w:val="24"/>
        </w:rPr>
        <w:t>Toon Mij uw gedaante, doe Mij uw stem horen; want uw stem is zoet en uw gedaante is lieflijk.</w:t>
      </w:r>
      <w:r>
        <w:rPr>
          <w:sz w:val="24"/>
        </w:rPr>
        <w:t xml:space="preserve"> </w:t>
      </w:r>
    </w:p>
    <w:p w14:paraId="250D3A08" w14:textId="77777777" w:rsidR="00BE0DCD" w:rsidRDefault="00BE0DCD" w:rsidP="008355E0">
      <w:pPr>
        <w:numPr>
          <w:ilvl w:val="0"/>
          <w:numId w:val="238"/>
        </w:numPr>
        <w:jc w:val="both"/>
        <w:rPr>
          <w:sz w:val="24"/>
        </w:rPr>
      </w:pPr>
      <w:r>
        <w:rPr>
          <w:sz w:val="24"/>
        </w:rPr>
        <w:t xml:space="preserve">Dat God zijn aangezicht in Christus aanneemt, zijn gebed hoort en verhoort naar Zijn wil. Jes. 65:24: </w:t>
      </w:r>
      <w:r>
        <w:rPr>
          <w:i/>
          <w:sz w:val="24"/>
        </w:rPr>
        <w:t>En het zal geschieden, eer zij roepen, zo zal Ik antwoorden; terwijl zij nog spreken, zo zal Ik horen</w:t>
      </w:r>
      <w:r>
        <w:rPr>
          <w:sz w:val="24"/>
        </w:rPr>
        <w:t xml:space="preserve">. </w:t>
      </w:r>
    </w:p>
    <w:p w14:paraId="0778093F" w14:textId="77777777" w:rsidR="00BE0DCD" w:rsidRDefault="00BE0DCD" w:rsidP="00BE0DCD">
      <w:pPr>
        <w:jc w:val="both"/>
        <w:rPr>
          <w:sz w:val="24"/>
        </w:rPr>
      </w:pPr>
      <w:r>
        <w:rPr>
          <w:sz w:val="24"/>
        </w:rPr>
        <w:t>Van deze dingen moet de bidder zich verzekeren, want ze zijn waarheid. Met hoe meer verheffing hij zich dit in zijn gebed voorstelt, des te meer bidt hij in het geloof, des te aangenamer is zijn gebed en des te zekerder verkrijgt hij de gebeden zaak.</w:t>
      </w:r>
    </w:p>
    <w:p w14:paraId="23075C2D" w14:textId="77777777" w:rsidR="00BE0DCD" w:rsidRDefault="00BE0DCD" w:rsidP="00BE0DCD">
      <w:pPr>
        <w:jc w:val="both"/>
        <w:rPr>
          <w:sz w:val="24"/>
        </w:rPr>
      </w:pPr>
      <w:r>
        <w:rPr>
          <w:sz w:val="24"/>
        </w:rPr>
        <w:t>Doch hier hapert het veel kinderen van God. Ze zijn niet werkzaam om deze genoemde zaken en gestalten te hebben. Ze spreken slechts hun begeerten uit. Ze zijn ook veelal zwak in het geloof, vooral in het geloof dat God hen zal verhoren en hun begeerte zal geven. Ze denken: hoe kan ik geloven, ik ben immers te zondig? En  ook: ik heb zo vaak ondervonden dat ik op mijn gebed niets heb ontvangen.</w:t>
      </w:r>
    </w:p>
    <w:p w14:paraId="6C67FD37" w14:textId="77777777" w:rsidR="00BE0DCD" w:rsidRDefault="00BE0DCD" w:rsidP="00BE0DCD">
      <w:pPr>
        <w:jc w:val="both"/>
        <w:rPr>
          <w:sz w:val="24"/>
          <w:u w:val="single"/>
        </w:rPr>
      </w:pPr>
    </w:p>
    <w:p w14:paraId="6C6A2322" w14:textId="77777777" w:rsidR="00BE0DCD" w:rsidRDefault="00BE0DCD" w:rsidP="00BE0DCD">
      <w:pPr>
        <w:jc w:val="both"/>
        <w:rPr>
          <w:sz w:val="24"/>
          <w:u w:val="single"/>
        </w:rPr>
      </w:pPr>
      <w:r>
        <w:rPr>
          <w:sz w:val="24"/>
          <w:u w:val="single"/>
        </w:rPr>
        <w:t>Tot onderwijs van dezen dient:</w:t>
      </w:r>
    </w:p>
    <w:p w14:paraId="3ED2CECE" w14:textId="77777777" w:rsidR="00BE0DCD" w:rsidRDefault="00BE0DCD" w:rsidP="008355E0">
      <w:pPr>
        <w:numPr>
          <w:ilvl w:val="0"/>
          <w:numId w:val="239"/>
        </w:numPr>
        <w:jc w:val="both"/>
        <w:rPr>
          <w:sz w:val="24"/>
        </w:rPr>
      </w:pPr>
      <w:r>
        <w:rPr>
          <w:sz w:val="24"/>
        </w:rPr>
        <w:t>God hoort niet om onze gerechtigheid, maar om Christus' wil. Voor wie in Christus is, doet het er voor de verhoring niet toe of hij meer of minder genade van licht en leven heeft. Maar het slordig bidden en het geloof in het bidden niet te oefenen, dat belet de verhoring.</w:t>
      </w:r>
    </w:p>
    <w:p w14:paraId="38548DA0" w14:textId="77777777" w:rsidR="00BE0DCD" w:rsidRDefault="00BE0DCD" w:rsidP="008355E0">
      <w:pPr>
        <w:numPr>
          <w:ilvl w:val="0"/>
          <w:numId w:val="239"/>
        </w:numPr>
        <w:jc w:val="both"/>
        <w:rPr>
          <w:sz w:val="24"/>
        </w:rPr>
      </w:pPr>
      <w:r>
        <w:rPr>
          <w:sz w:val="24"/>
        </w:rPr>
        <w:t>U kunt niet in waarheid zeggen dat God u nooit heeft verhoord en uw bede nooit heeft gegeven. Het is zeker, dat God menigmaal een welgevallen heeft genomen in uw tranen en uw zuchten en u menigmaal zegeningen heeft gegeven op uw gebed. U hebt er evenwel niet op gelet en hebt wat God u gaf niet in verband gebracht met uw vorige gebed.</w:t>
      </w:r>
    </w:p>
    <w:p w14:paraId="1ECA1655" w14:textId="77777777" w:rsidR="00BE0DCD" w:rsidRDefault="00BE0DCD" w:rsidP="008355E0">
      <w:pPr>
        <w:numPr>
          <w:ilvl w:val="0"/>
          <w:numId w:val="239"/>
        </w:numPr>
        <w:jc w:val="both"/>
        <w:rPr>
          <w:sz w:val="24"/>
        </w:rPr>
      </w:pPr>
      <w:r>
        <w:rPr>
          <w:sz w:val="24"/>
        </w:rPr>
        <w:t>Er zijn persoonlijke zaken die God verhoort als men ze aan de Heere voorlegt, maar de tijd, manier en de mate heeft God niet beloofd. Wij weten niet wat het beste is en voor menige zaak geldt: als God ze gaf zoals wij die gebeden hadden, dan zouden we daarna zien dat het beter was geweest als we ze niet gekregen hadden. Daarom moet de bidder wel geloven dat zijn gebed de Heere aangenaam was en dat Hij het heeft verhoord. Maar hij moet zich onderwerpen, in tevredenheid onderwerpen aan Gods wil, zonder morren, zonder verdriet, zonder ongeloof, zonder te denken: God heeft mij niet lief. God verhoort mij toch niet. Dat zou God mishagen en het zou hemzelf niet nuttig zijn.</w:t>
      </w:r>
    </w:p>
    <w:p w14:paraId="49C7813C" w14:textId="77777777" w:rsidR="00BE0DCD" w:rsidRDefault="00BE0DCD" w:rsidP="008355E0">
      <w:pPr>
        <w:numPr>
          <w:ilvl w:val="0"/>
          <w:numId w:val="239"/>
        </w:numPr>
        <w:jc w:val="both"/>
        <w:rPr>
          <w:sz w:val="24"/>
        </w:rPr>
      </w:pPr>
      <w:r>
        <w:rPr>
          <w:sz w:val="24"/>
        </w:rPr>
        <w:t xml:space="preserve">Er zijn zaken die wij niet onbeperkt mogen begeren. Om die te krijgen mag men ook niet onbeperkt bidden. De bidder kan dan ook geen vrijmoedigheid hebben in het bidden. Als hij dan niet ontvangt moet hem dat niet vreemd voorkomen. Het is een grote dwaasheid als men wil dat God ons die bijzondere zaak gaf waarom wij zelfs tijd van het persoonlijke bidden hebben wij niet durven bidden. Daarom, leid uw begeerten naar  Gods wil. Wees niet te vurig in uw begeerte naar lichamelijke zaken. Laat Gods wijsheid, goedheid en wil u lieflijk zijn, dan zult u in het geloof kunnen bidden en in berusting de verhoring afwachten. Hebr. 11:6: </w:t>
      </w:r>
      <w:r>
        <w:rPr>
          <w:i/>
          <w:sz w:val="24"/>
        </w:rPr>
        <w:t>Die tot God komt, moet geloven dat Hij is, en een Beloner is dergenen die Hem zoeken</w:t>
      </w:r>
      <w:r>
        <w:rPr>
          <w:sz w:val="24"/>
        </w:rPr>
        <w:t xml:space="preserve">. </w:t>
      </w:r>
    </w:p>
    <w:p w14:paraId="05B5CA25" w14:textId="77777777" w:rsidR="00BE0DCD" w:rsidRDefault="00BE0DCD" w:rsidP="00BE0DCD">
      <w:pPr>
        <w:jc w:val="both"/>
        <w:rPr>
          <w:b/>
          <w:sz w:val="24"/>
        </w:rPr>
      </w:pPr>
    </w:p>
    <w:p w14:paraId="2A189DC6" w14:textId="77777777" w:rsidR="00BE0DCD" w:rsidRDefault="00BE0DCD" w:rsidP="00BE0DCD">
      <w:pPr>
        <w:jc w:val="both"/>
        <w:rPr>
          <w:sz w:val="24"/>
        </w:rPr>
      </w:pPr>
      <w:r>
        <w:rPr>
          <w:b/>
          <w:sz w:val="24"/>
        </w:rPr>
        <w:t>23. De uiterlijke omstandigheden</w:t>
      </w:r>
      <w:r>
        <w:rPr>
          <w:sz w:val="24"/>
        </w:rPr>
        <w:t xml:space="preserve"> </w:t>
      </w:r>
    </w:p>
    <w:p w14:paraId="0D696E7A" w14:textId="77777777" w:rsidR="00BE0DCD" w:rsidRDefault="00BE0DCD" w:rsidP="00BE0DCD">
      <w:pPr>
        <w:jc w:val="both"/>
        <w:rPr>
          <w:sz w:val="24"/>
        </w:rPr>
      </w:pPr>
      <w:r>
        <w:rPr>
          <w:sz w:val="24"/>
        </w:rPr>
        <w:t xml:space="preserve">De uiterlijke omstandigheden zijn </w:t>
      </w:r>
      <w:r>
        <w:rPr>
          <w:i/>
          <w:sz w:val="24"/>
        </w:rPr>
        <w:t>tijd, plaats, houding en stem.</w:t>
      </w:r>
    </w:p>
    <w:p w14:paraId="20C004FB" w14:textId="77777777" w:rsidR="00BE0DCD" w:rsidRDefault="00BE0DCD" w:rsidP="00BE0DCD">
      <w:pPr>
        <w:jc w:val="both"/>
        <w:rPr>
          <w:sz w:val="24"/>
        </w:rPr>
      </w:pPr>
      <w:r>
        <w:rPr>
          <w:sz w:val="24"/>
        </w:rPr>
        <w:t>1. De tijd is in het algemeen elke dag, bij elke gelegenheid, altijd. De tijd in het bijzonder is zowel in het afzonderlijke als met anderen; zowel in openbare vergaderingen als in particuliere bijeenkomsten. Ook in onze particuliere huisoefeningen, die elk christelijk huisgezin behoort te houden, 's morgens en 's avonds, zo vaak de gelegenheid toelaat en ook 's middags. In deze huisoefeningen moet de huisvader (of bij zijn afwezigheid of onbekwaamheid: de huismoeder) een hoofdstuk lezen, daarover spreken en de kinderen en dienstboden catechiseren. Men zingt een psalm met elkaar en doet geknield een  gebed,  naar dat de Heere een ieder de bekwaamheid heeft. Jozua zou met  zijn huis de Heere dienen (Jozua 24:15). Cornelius vreesde God met zijn gehele huis (Hand. 10:2).</w:t>
      </w:r>
    </w:p>
    <w:p w14:paraId="018BCFAE" w14:textId="77777777" w:rsidR="00BE0DCD" w:rsidRDefault="00BE0DCD" w:rsidP="00BE0DCD">
      <w:pPr>
        <w:jc w:val="both"/>
        <w:rPr>
          <w:sz w:val="24"/>
        </w:rPr>
      </w:pPr>
      <w:r>
        <w:rPr>
          <w:sz w:val="24"/>
        </w:rPr>
        <w:t xml:space="preserve">Men moet van zijn huis een kleine kerk maken, dan zal de Heere het huis zegenen. De kinderen en dienstboden zullen de Heere leren vrezen en zo tot zaligheid komen. Men zal elkaar lief krijgen, men zal respect voor elkaar hebben. Men zal ieder ander van de zonden afhouden en men zal elkaar voorgaan in volgen van godzaligheid. </w:t>
      </w:r>
    </w:p>
    <w:p w14:paraId="6BAAE60E" w14:textId="77777777" w:rsidR="00BE0DCD" w:rsidRDefault="00BE0DCD" w:rsidP="00BE0DCD">
      <w:pPr>
        <w:jc w:val="both"/>
        <w:rPr>
          <w:sz w:val="24"/>
        </w:rPr>
      </w:pPr>
      <w:r>
        <w:rPr>
          <w:sz w:val="24"/>
        </w:rPr>
        <w:t>Al deze gelegenheden moet men te baat nemen, men moet vol aandacht zijn in het voorgaan en navolgen van het gebed.</w:t>
      </w:r>
    </w:p>
    <w:p w14:paraId="1648887F" w14:textId="77777777" w:rsidR="00BE0DCD" w:rsidRDefault="00BE0DCD" w:rsidP="00BE0DCD">
      <w:pPr>
        <w:jc w:val="both"/>
        <w:rPr>
          <w:sz w:val="24"/>
        </w:rPr>
      </w:pPr>
      <w:r>
        <w:rPr>
          <w:sz w:val="24"/>
        </w:rPr>
        <w:t>Maar hiernaast moet ieder zijn persoonlijke gebedsoefeningen hebben, hetzij persoonlijke of buitengewone of in gewone omstandigheden. Over de tijd van het persoonlijke bidden hebben wij geen uitdrukkelijk bevel. Maar de heiligen hebben ons door hun gewoonte een voorbeeld ter navolging gegeven, namelijk 's morgens en 's middags en 's avonds.  Zie de volgende teksten:</w:t>
      </w:r>
    </w:p>
    <w:p w14:paraId="77A9343E" w14:textId="77777777" w:rsidR="00BE0DCD" w:rsidRDefault="00BE0DCD" w:rsidP="00BE0DCD">
      <w:pPr>
        <w:jc w:val="both"/>
        <w:rPr>
          <w:i/>
          <w:sz w:val="24"/>
        </w:rPr>
      </w:pPr>
      <w:r>
        <w:rPr>
          <w:sz w:val="24"/>
        </w:rPr>
        <w:t xml:space="preserve">Dan.6:11: </w:t>
      </w:r>
      <w:r>
        <w:rPr>
          <w:i/>
          <w:sz w:val="24"/>
        </w:rPr>
        <w:t>Hij knielde drie tijden des daags op zijn knieën.</w:t>
      </w:r>
    </w:p>
    <w:p w14:paraId="314632FF" w14:textId="77777777" w:rsidR="00BE0DCD" w:rsidRDefault="00BE0DCD" w:rsidP="00BE0DCD">
      <w:pPr>
        <w:jc w:val="both"/>
        <w:rPr>
          <w:sz w:val="24"/>
        </w:rPr>
      </w:pPr>
      <w:r>
        <w:rPr>
          <w:sz w:val="24"/>
        </w:rPr>
        <w:t xml:space="preserve">Ps. 55:18: </w:t>
      </w:r>
      <w:r>
        <w:rPr>
          <w:i/>
          <w:sz w:val="24"/>
        </w:rPr>
        <w:t>Des avonds, en des morgens, en des middags zal ik klagen en getier maken; en Hij zal mijn stem horen.</w:t>
      </w:r>
    </w:p>
    <w:p w14:paraId="6D1F3FDE" w14:textId="77777777" w:rsidR="00BE0DCD" w:rsidRDefault="00BE0DCD" w:rsidP="00BE0DCD">
      <w:pPr>
        <w:jc w:val="both"/>
        <w:rPr>
          <w:sz w:val="24"/>
        </w:rPr>
      </w:pPr>
    </w:p>
    <w:p w14:paraId="62E222AE" w14:textId="77777777" w:rsidR="00BE0DCD" w:rsidRDefault="00BE0DCD" w:rsidP="00BE0DCD">
      <w:pPr>
        <w:pStyle w:val="BodyText"/>
      </w:pPr>
      <w:r>
        <w:t>Deze voorbeelden moet men navolgen, niet omdat een gebed op die tijden voor God aangenamer is of krachtiger, maar om ons te brengen en te houden in een voortdurende gemeenschap met God. Als men hierin nalatig is, zal men merken, dat de gemeenschap met God zal afnemen. Ook al wordt men het aanvankelijk nog niet gewaar, omdat men steeds veel uischietende gebeden heeft, toch zal men ervaren, dat de uischietende gebeden ook langzamerhand zullen verminderen, en als men weer tot de gezette gebedsoefeningen komt, zal men zien hoever men weggezakt is. Men zal merken dat men niet zo'n vaste grond van innige gemeenschap met God had, dat men bijzondere ontmoetingen en ondervindingen had van bijzondere openbaringen en verlichtingen in de verborgenheden der godzaligheid. Ja, men zal merken, dat de Geest des gebeds is geweken en dat men zelf niet bekwaam is om in de samenspraak met God zich enige tijd bezig te houden, die een verzekerde staat begeert, een voortdurende gemeenschap met God, hogere verlichting en ondervinding, een bestendige vreze Gods, die moet zich stipt aan de tijd van de oefening houden en hij moet zich daarvan niet laten afhouden. De duivel legt het daar immers zeer op toe.</w:t>
      </w:r>
    </w:p>
    <w:p w14:paraId="185950F1" w14:textId="77777777" w:rsidR="00BE0DCD" w:rsidRDefault="00BE0DCD" w:rsidP="00BE0DCD">
      <w:pPr>
        <w:jc w:val="both"/>
        <w:rPr>
          <w:sz w:val="24"/>
        </w:rPr>
      </w:pPr>
    </w:p>
    <w:p w14:paraId="3582FE53" w14:textId="77777777" w:rsidR="00BE0DCD" w:rsidRDefault="00BE0DCD" w:rsidP="00BE0DCD">
      <w:pPr>
        <w:jc w:val="both"/>
        <w:rPr>
          <w:sz w:val="24"/>
        </w:rPr>
      </w:pPr>
      <w:r>
        <w:rPr>
          <w:sz w:val="24"/>
        </w:rPr>
        <w:t>Het is waar, iemand die zich stipt aan zijn gebed houdt, zal meer aanvechtingen, verduisteringen, zwakheden des geloofs en ongewone bestrijdingen ge</w:t>
      </w:r>
      <w:r>
        <w:rPr>
          <w:sz w:val="24"/>
        </w:rPr>
        <w:softHyphen/>
        <w:t>waarworden, dan iemand die onregelmatig is in zijn oefeningen, die alleen maar bidt als hij bijzondere ge</w:t>
      </w:r>
      <w:r>
        <w:rPr>
          <w:sz w:val="24"/>
        </w:rPr>
        <w:softHyphen/>
        <w:t>negenheid daartoe heeft en daarbuiten zich tijdens zijn bezigheden met uitschietende gebeden tevredenstelt. Dat komt omdat men zich dieper onderzoekt, omdat men een hogere trap van gemeenschap op het oog heeft. Anderen letten daar niet zo nauw op en ontlopen op die manier de strijd. Bovendien groeit hij door die bijzondere bestrijdingen in de genade en wordt hij een man in Christus, waar anderen zonder voortgang blijven.</w:t>
      </w:r>
    </w:p>
    <w:p w14:paraId="7D6388A5" w14:textId="77777777" w:rsidR="00BE0DCD" w:rsidRDefault="00BE0DCD" w:rsidP="00BE0DCD">
      <w:pPr>
        <w:jc w:val="both"/>
        <w:rPr>
          <w:sz w:val="24"/>
        </w:rPr>
      </w:pPr>
    </w:p>
    <w:p w14:paraId="6E7E219E" w14:textId="77777777" w:rsidR="00BE0DCD" w:rsidRDefault="00BE0DCD" w:rsidP="00BE0DCD">
      <w:pPr>
        <w:jc w:val="both"/>
        <w:rPr>
          <w:sz w:val="24"/>
        </w:rPr>
      </w:pPr>
      <w:r>
        <w:rPr>
          <w:sz w:val="24"/>
        </w:rPr>
        <w:t xml:space="preserve">Iemand zou denken: </w:t>
      </w:r>
      <w:r>
        <w:rPr>
          <w:i/>
          <w:sz w:val="24"/>
        </w:rPr>
        <w:t>ik ben veel geestelijker in die uitschietende gebeden, dan wanneer ik mij bijzonder tot het bidden wil zetten. Dan word ik dor en duister, dan kan ik niet bidden. Daarom vraag ik me af of het niet het beste is dat ik geen vastgestelde tijden meer onderhoud en nog slechts dan bid, wanneer de Geest vaardig over mij is.</w:t>
      </w:r>
    </w:p>
    <w:p w14:paraId="77DC9804" w14:textId="77777777" w:rsidR="00BE0DCD" w:rsidRDefault="00BE0DCD" w:rsidP="00BE0DCD">
      <w:pPr>
        <w:jc w:val="both"/>
        <w:rPr>
          <w:sz w:val="24"/>
          <w:u w:val="single"/>
        </w:rPr>
      </w:pPr>
      <w:r>
        <w:rPr>
          <w:sz w:val="24"/>
          <w:u w:val="single"/>
        </w:rPr>
        <w:t>Tot onderwijs dient het volgende.</w:t>
      </w:r>
    </w:p>
    <w:p w14:paraId="64C0C7C3" w14:textId="77777777" w:rsidR="00BE0DCD" w:rsidRDefault="00BE0DCD" w:rsidP="008355E0">
      <w:pPr>
        <w:numPr>
          <w:ilvl w:val="0"/>
          <w:numId w:val="216"/>
        </w:numPr>
        <w:jc w:val="both"/>
        <w:rPr>
          <w:sz w:val="24"/>
        </w:rPr>
      </w:pPr>
      <w:r>
        <w:rPr>
          <w:sz w:val="24"/>
        </w:rPr>
        <w:t>Dorheid en verduistering op de tijden van de gezette oefeningen komen vaak voort uit luiheid. Men wil niet worstelen, maar meteen van het begin zo bidden als God gewoonlijk op het laatste geeft. Ze willen terstond gedragen worden en niet gaan. De Schrift zegt:</w:t>
      </w:r>
      <w:r>
        <w:rPr>
          <w:i/>
          <w:sz w:val="24"/>
        </w:rPr>
        <w:t xml:space="preserve"> zoekt en gij zult vinden</w:t>
      </w:r>
      <w:r>
        <w:rPr>
          <w:sz w:val="24"/>
        </w:rPr>
        <w:t xml:space="preserve">, maar niet: </w:t>
      </w:r>
      <w:r>
        <w:rPr>
          <w:i/>
          <w:sz w:val="24"/>
        </w:rPr>
        <w:t>vindt en gij zult zoeken.</w:t>
      </w:r>
    </w:p>
    <w:p w14:paraId="52BC7CD9" w14:textId="77777777" w:rsidR="00BE0DCD" w:rsidRDefault="00BE0DCD" w:rsidP="008355E0">
      <w:pPr>
        <w:numPr>
          <w:ilvl w:val="0"/>
          <w:numId w:val="216"/>
        </w:numPr>
        <w:jc w:val="both"/>
        <w:rPr>
          <w:sz w:val="24"/>
        </w:rPr>
      </w:pPr>
      <w:r>
        <w:rPr>
          <w:sz w:val="24"/>
        </w:rPr>
        <w:t>De dorheid kan ook voortkomen uit de gedachte dat men op die tijden terstond een veel hoger licht, een verhevener gestalte en een sterkere inspanning zou moeten hebben dan buiten die tijd. Als men dat niet terstond vindt, laat men het werk liggen, terwijl men de tijd van de oefening zou moeten waarnemen om zich aan de Heere aan te bieden, om zich aan de Heere tot een morgen of avondoffer op te offeren. Men is [in zo'n geval] Gode aangenaam naar ons oogmerk en onze werkzaamheid, om dat te verkrijgen, en niet naar dat Hij ons met licht en genade te hulp komt. Men wil hoger vliegen dan waar men vleugels voor heeft. Men meent dat die hoge gestalte in onze macht is en dat men die dan behoorde te gebruiken. Of, dat God ons op die tijd waarop wij ons gezet hebben om ons af te scheiden om de Heere te zoeken, terstond behoorde bekwaamheid te geven om het werk met gemak te kunnen verrichten. Als men dat dan niet vindt, dan worden de handen slap. Dan denkt men: God kan geen behagen hebben in zo'n dor en lichamelijk werk. Het zal het beste zijn dat ik ermee stop. En zo valt men op de grond, omdat men eerst te hoog wilde vliegen. Zo raakt men in duisternis, omdat men eerst te sterk in het licht wilde kijken.</w:t>
      </w:r>
    </w:p>
    <w:p w14:paraId="240E7816" w14:textId="77777777" w:rsidR="00BE0DCD" w:rsidRDefault="00BE0DCD" w:rsidP="008355E0">
      <w:pPr>
        <w:numPr>
          <w:ilvl w:val="0"/>
          <w:numId w:val="216"/>
        </w:numPr>
        <w:jc w:val="both"/>
        <w:rPr>
          <w:sz w:val="24"/>
        </w:rPr>
      </w:pPr>
      <w:r>
        <w:rPr>
          <w:sz w:val="24"/>
        </w:rPr>
        <w:t>Maar meestal is de oorzaak van de dorheid in degenen die zich niet stipt aan de tijd van de gezette oefening houden een andere. Ze zijn niet in werkzaamheid en in erkentenis dat ze hebben mogen zoeken. Ze beginnen al snel te bemerken dat er in een godzalige een hoger licht, een inniger gemeenschap en een vertrouwelijker omgang is dan zij hebben. Tevoren meenden ze, dat het al vrij goed was, ja, dat ze al goede voortgang in de godzaligheid gemaakt hadden; nu zien ze dat ze maar klein licht, klein leven en kleine krachten hebben. Zij noemen het dorheid en onttrekking van Geest, terwijl het slechts hun kleine gestalte is die bezwijkt als er een groter werk te doen is, of als ze een groter werk willen doen dan hun krachten toelaten.</w:t>
      </w:r>
    </w:p>
    <w:p w14:paraId="5A21A301" w14:textId="77777777" w:rsidR="00BE0DCD" w:rsidRDefault="00BE0DCD" w:rsidP="00BE0DCD">
      <w:pPr>
        <w:pStyle w:val="BodyTextIndent"/>
      </w:pPr>
      <w:r>
        <w:t>Men wenne zich aan de tijd van de oefening en men zij werkzaam naar zijn meer of mindere kracht, meer of mindere geestelijkheid.</w:t>
      </w:r>
    </w:p>
    <w:p w14:paraId="57775459" w14:textId="77777777" w:rsidR="00BE0DCD" w:rsidRDefault="00BE0DCD" w:rsidP="00BE0DCD">
      <w:pPr>
        <w:jc w:val="both"/>
        <w:rPr>
          <w:sz w:val="24"/>
        </w:rPr>
      </w:pPr>
    </w:p>
    <w:p w14:paraId="17EBC542" w14:textId="77777777" w:rsidR="00BE0DCD" w:rsidRDefault="00BE0DCD" w:rsidP="00BE0DCD">
      <w:pPr>
        <w:jc w:val="both"/>
        <w:rPr>
          <w:b/>
          <w:sz w:val="24"/>
        </w:rPr>
      </w:pPr>
      <w:r>
        <w:rPr>
          <w:b/>
          <w:sz w:val="24"/>
        </w:rPr>
        <w:t>24. Plaats</w:t>
      </w:r>
    </w:p>
    <w:p w14:paraId="4AFB302B" w14:textId="77777777" w:rsidR="00BE0DCD" w:rsidRDefault="00BE0DCD" w:rsidP="00BE0DCD">
      <w:pPr>
        <w:jc w:val="both"/>
        <w:rPr>
          <w:sz w:val="24"/>
        </w:rPr>
      </w:pPr>
      <w:r>
        <w:rPr>
          <w:sz w:val="24"/>
        </w:rPr>
        <w:t xml:space="preserve">De tweede omstandigheid bij het bidden is de </w:t>
      </w:r>
      <w:r>
        <w:rPr>
          <w:i/>
          <w:sz w:val="24"/>
        </w:rPr>
        <w:t>plaats.</w:t>
      </w:r>
      <w:r>
        <w:rPr>
          <w:sz w:val="24"/>
        </w:rPr>
        <w:t xml:space="preserve"> Het maakt niet uit waar. De plaats voegt geen waarde toe aan het gebed. De plaats moet slechts eenzaam zijn, buiten het gezicht van de mensen.</w:t>
      </w:r>
    </w:p>
    <w:p w14:paraId="2173CE7E" w14:textId="77777777" w:rsidR="00BE0DCD" w:rsidRDefault="00BE0DCD" w:rsidP="008355E0">
      <w:pPr>
        <w:numPr>
          <w:ilvl w:val="0"/>
          <w:numId w:val="217"/>
        </w:numPr>
        <w:jc w:val="both"/>
        <w:rPr>
          <w:i/>
          <w:sz w:val="24"/>
        </w:rPr>
      </w:pPr>
      <w:r>
        <w:rPr>
          <w:sz w:val="24"/>
        </w:rPr>
        <w:t xml:space="preserve">Dit gebiedt de Heere Jezus. Matth. 6:6: </w:t>
      </w:r>
      <w:r>
        <w:rPr>
          <w:i/>
          <w:sz w:val="24"/>
        </w:rPr>
        <w:t>Maar gij, wanneer gij bidt, ga in uw binnenkamer, en uw deur gesloten hebbende, bid uw Vader, Die in het verborgen is.</w:t>
      </w:r>
    </w:p>
    <w:p w14:paraId="72C58EB0" w14:textId="77777777" w:rsidR="00BE0DCD" w:rsidRDefault="00BE0DCD" w:rsidP="008355E0">
      <w:pPr>
        <w:numPr>
          <w:ilvl w:val="0"/>
          <w:numId w:val="217"/>
        </w:numPr>
        <w:jc w:val="both"/>
        <w:rPr>
          <w:sz w:val="24"/>
        </w:rPr>
      </w:pPr>
      <w:r>
        <w:rPr>
          <w:sz w:val="24"/>
        </w:rPr>
        <w:t>Zo deden de heiligen het. Izak ging uit om te bidden in het veld (Gen. 24:63). Jakob bleef alleen aan de andere zijde van de rivier Jabbok om te bidden (Gen. 32:24). Daniël ging in zijn opperkamer (Dan. 6:11). Petrus klom bovenop het plat van het huis (Hand. 10:9).</w:t>
      </w:r>
    </w:p>
    <w:p w14:paraId="1FFFEAC1" w14:textId="77777777" w:rsidR="00BE0DCD" w:rsidRDefault="00BE0DCD" w:rsidP="008355E0">
      <w:pPr>
        <w:numPr>
          <w:ilvl w:val="0"/>
          <w:numId w:val="217"/>
        </w:numPr>
        <w:jc w:val="both"/>
        <w:rPr>
          <w:sz w:val="24"/>
        </w:rPr>
      </w:pPr>
      <w:r>
        <w:rPr>
          <w:sz w:val="24"/>
        </w:rPr>
        <w:t>De gestalte van onze ziel en de zaak die wij voor te stellen hebben, vereisen eenzaamheid. Men zou die dikwijls niet aan mensen willen bekendmaken.</w:t>
      </w:r>
    </w:p>
    <w:p w14:paraId="37DDA87C" w14:textId="77777777" w:rsidR="00BE0DCD" w:rsidRDefault="00BE0DCD" w:rsidP="008355E0">
      <w:pPr>
        <w:numPr>
          <w:ilvl w:val="0"/>
          <w:numId w:val="217"/>
        </w:numPr>
        <w:jc w:val="both"/>
        <w:rPr>
          <w:sz w:val="24"/>
        </w:rPr>
      </w:pPr>
      <w:r>
        <w:rPr>
          <w:sz w:val="24"/>
        </w:rPr>
        <w:t>De nabijheid van mensen verstoort onze aandacht en verbreekt de ijver. Als men maar denkt dat er iemand in de buurt is of dat men beluisterd wordt, wordt men verhinderd.</w:t>
      </w:r>
    </w:p>
    <w:p w14:paraId="4D9563A1" w14:textId="77777777" w:rsidR="00BE0DCD" w:rsidRDefault="00BE0DCD" w:rsidP="00BE0DCD">
      <w:pPr>
        <w:jc w:val="both"/>
        <w:rPr>
          <w:sz w:val="24"/>
        </w:rPr>
      </w:pPr>
    </w:p>
    <w:p w14:paraId="771BF55F" w14:textId="77777777" w:rsidR="00BE0DCD" w:rsidRDefault="00BE0DCD" w:rsidP="00BE0DCD">
      <w:pPr>
        <w:jc w:val="both"/>
        <w:rPr>
          <w:b/>
          <w:sz w:val="24"/>
        </w:rPr>
      </w:pPr>
      <w:r>
        <w:rPr>
          <w:b/>
          <w:sz w:val="24"/>
        </w:rPr>
        <w:t>25. Houding</w:t>
      </w:r>
    </w:p>
    <w:p w14:paraId="06A12E35" w14:textId="77777777" w:rsidR="00BE0DCD" w:rsidRDefault="00BE0DCD" w:rsidP="00BE0DCD">
      <w:pPr>
        <w:jc w:val="both"/>
        <w:rPr>
          <w:sz w:val="24"/>
        </w:rPr>
      </w:pPr>
      <w:r>
        <w:rPr>
          <w:sz w:val="24"/>
        </w:rPr>
        <w:t>De derde omstandigheid bij het bidden zijn de bewegingen en de houding van het lichaam. Deze geven ook geen waarde of kracht aan het gebed. De heiligen hebben in verscheidene houdingen van het lichaam gebeden: neervallende op het aangezicht, zittende, staande. Maar meestal hebben zij het knielende gedaan. Dat is een van de grootste verootmoedigingen.</w:t>
      </w:r>
    </w:p>
    <w:p w14:paraId="707661EC" w14:textId="77777777" w:rsidR="00BE0DCD" w:rsidRDefault="00BE0DCD" w:rsidP="008355E0">
      <w:pPr>
        <w:numPr>
          <w:ilvl w:val="0"/>
          <w:numId w:val="218"/>
        </w:numPr>
        <w:jc w:val="both"/>
        <w:rPr>
          <w:i/>
          <w:sz w:val="24"/>
        </w:rPr>
      </w:pPr>
      <w:r>
        <w:rPr>
          <w:sz w:val="24"/>
        </w:rPr>
        <w:t xml:space="preserve">Dat beveelt David aan: Ps. 95:6: </w:t>
      </w:r>
      <w:r>
        <w:rPr>
          <w:i/>
          <w:sz w:val="24"/>
        </w:rPr>
        <w:t>Komt, laat ons aanbidden en nederbukken, laat ons knielen voor den HEERE, Die ons gemaakt heeft.</w:t>
      </w:r>
    </w:p>
    <w:p w14:paraId="08977D32" w14:textId="77777777" w:rsidR="00BE0DCD" w:rsidRDefault="00BE0DCD" w:rsidP="008355E0">
      <w:pPr>
        <w:numPr>
          <w:ilvl w:val="0"/>
          <w:numId w:val="218"/>
        </w:numPr>
        <w:jc w:val="both"/>
        <w:rPr>
          <w:sz w:val="24"/>
        </w:rPr>
      </w:pPr>
      <w:r>
        <w:rPr>
          <w:sz w:val="24"/>
        </w:rPr>
        <w:t>Zo hebben de heiligen gehandeld. Salomo, de koning, deed zijn gebed knielende (1 Kon. 8:54). Daniël knielde drie tijden des daags (Dan. 6:11). De Heere Jezus Zelf knielde neer en bad (Luk. 22:41). Dat deed Stefanus ook (Hand. 7:60). Dat deed Paulus met de gemeente (Hand. 20:36). Hoe kunnen wij dan anders in zo'n nederige houding van het lichaam tot God komen, om God te verheerlijken zowel in onze lichamen als in onze zielen?</w:t>
      </w:r>
    </w:p>
    <w:p w14:paraId="36AA8E5A" w14:textId="77777777" w:rsidR="00BE0DCD" w:rsidRDefault="00BE0DCD" w:rsidP="00BE0DCD">
      <w:pPr>
        <w:jc w:val="both"/>
        <w:rPr>
          <w:sz w:val="24"/>
        </w:rPr>
      </w:pPr>
    </w:p>
    <w:p w14:paraId="4823EC76" w14:textId="77777777" w:rsidR="00BE0DCD" w:rsidRDefault="00BE0DCD" w:rsidP="00BE0DCD">
      <w:pPr>
        <w:jc w:val="both"/>
        <w:rPr>
          <w:b/>
          <w:sz w:val="24"/>
        </w:rPr>
      </w:pPr>
      <w:r>
        <w:rPr>
          <w:b/>
          <w:sz w:val="24"/>
        </w:rPr>
        <w:t>26. Stem</w:t>
      </w:r>
    </w:p>
    <w:p w14:paraId="25333593" w14:textId="77777777" w:rsidR="00BE0DCD" w:rsidRDefault="00BE0DCD" w:rsidP="00BE0DCD">
      <w:pPr>
        <w:jc w:val="both"/>
        <w:rPr>
          <w:sz w:val="24"/>
        </w:rPr>
      </w:pPr>
      <w:r>
        <w:rPr>
          <w:sz w:val="24"/>
        </w:rPr>
        <w:t xml:space="preserve">De vierde omstandigheid is </w:t>
      </w:r>
      <w:r>
        <w:rPr>
          <w:i/>
          <w:sz w:val="24"/>
        </w:rPr>
        <w:t xml:space="preserve">de stem. </w:t>
      </w:r>
      <w:r>
        <w:rPr>
          <w:sz w:val="24"/>
        </w:rPr>
        <w:t>Die is niet echt noodzakelijk. Men kan wel in de geest bidden met zijn gedachten zonder zijn stem te laten horen. Maar de Heere heeft ons zo geschapen, dat wij onze gedachten door de tong kunnen uiten en Hij wil dat wij overeenkomstig onze natuur ook met Hem handelen. Hij gebiedt ons dat wij tot Hem zouden roepen (Ps. 50:15), onze mond zouden opendoen (Ps. 81:11), tot God zouden spreken. (Luk. 11:1). De ernst en emoties zijn soms zo heftig, dat ze de mond vanzelf wel ontsluiten. Men heeft dan ook niet zoveel last van verstrooiingen van de gedachten. De ziel krijgt door het spreken wel opening en de aandrang van de ziel wordt daardoor wel levend. Maar men moet hierbij letten op het volgende: als men ver van mensen is, kan men de stem wel verheffen naar de aandoeningen van het hart. Als men dicht bij de mensen is, dan moet de stem daarnaar ook bedwongen worden, zodat men wel zichzelf hoort, maar niemand anders. Zo luid te bidden dat anderen het horen, vormt voor onbekeerden een aanstoot en het is zelfs hinderlijk voor de godzalige hoorders. Dat men in zijn binnenkamer moet gaan om te bidden, betekent niet alleen buiten het gezicht, maar ook buiten het gehoor van de mensen. Zo luid te bidden dat men het op de straat kan horen, betekent 'hetzelfde als zou men op de straat gaan staan of liggen bidden.'</w:t>
      </w:r>
    </w:p>
    <w:p w14:paraId="389AFF8D" w14:textId="77777777" w:rsidR="00BE0DCD" w:rsidRDefault="00BE0DCD" w:rsidP="00BE0DCD">
      <w:pPr>
        <w:jc w:val="both"/>
        <w:rPr>
          <w:sz w:val="24"/>
        </w:rPr>
      </w:pPr>
    </w:p>
    <w:p w14:paraId="2D4A9213" w14:textId="77777777" w:rsidR="00BE0DCD" w:rsidRDefault="00BE0DCD" w:rsidP="00BE0DCD">
      <w:pPr>
        <w:jc w:val="both"/>
        <w:rPr>
          <w:b/>
          <w:sz w:val="24"/>
        </w:rPr>
      </w:pPr>
      <w:r>
        <w:rPr>
          <w:b/>
          <w:sz w:val="24"/>
        </w:rPr>
        <w:t>27. Opwekking om te bidden</w:t>
      </w:r>
    </w:p>
    <w:p w14:paraId="20D2B22E" w14:textId="77777777" w:rsidR="00BE0DCD" w:rsidRDefault="00BE0DCD" w:rsidP="00BE0DCD">
      <w:pPr>
        <w:jc w:val="both"/>
        <w:rPr>
          <w:sz w:val="24"/>
        </w:rPr>
      </w:pPr>
      <w:r>
        <w:rPr>
          <w:sz w:val="24"/>
        </w:rPr>
        <w:t>Nu komen wij tot de opwekking. Bid om de volgende redenen.</w:t>
      </w:r>
    </w:p>
    <w:p w14:paraId="4E0A48EE" w14:textId="77777777" w:rsidR="00BE0DCD" w:rsidRDefault="00BE0DCD" w:rsidP="008355E0">
      <w:pPr>
        <w:numPr>
          <w:ilvl w:val="0"/>
          <w:numId w:val="219"/>
        </w:numPr>
        <w:jc w:val="both"/>
        <w:rPr>
          <w:sz w:val="24"/>
        </w:rPr>
      </w:pPr>
      <w:r>
        <w:rPr>
          <w:sz w:val="24"/>
        </w:rPr>
        <w:t xml:space="preserve">Het bidden verheerlijkt God.  Ps. 50:23: </w:t>
      </w:r>
      <w:r>
        <w:rPr>
          <w:i/>
          <w:sz w:val="24"/>
        </w:rPr>
        <w:t xml:space="preserve">Wie dank offert, die zal Mij eren. </w:t>
      </w:r>
      <w:r>
        <w:rPr>
          <w:sz w:val="24"/>
        </w:rPr>
        <w:t>Een gelovige heeft lust om God te verheerlijken. Ook al had hij niets nodig, dan zou hij nog God willen aanbidden, omdat hij God wil geven wat Hem toekomt. Hij wil God erkennen als de ene Aanbiddelijke. In het gebed erkent men al de eigenschappen van God, zoals zij zich in Christus openbaren: Zijn rechtvaardigheid en heiligheid, omdat men niet dan door Christus tot Hem mag naderen. Zijn goedheid, omdat Hij een weg en zo'n weg van toenadering gegeven heeft en omdat Hij gewillig is om te verhoren en om de begeerte te geven van degenen die door God tot Christus gaan. Zijn hoogheid waarvoor men zich met vreugde in eerbied neerbuigt. Zijn alwetendheid, dat Hij het hart en de bedoeling daarvan kent. Zijn almachtigheid, dat Hij alles kan geven. Zijn waarheid, dat Hij al Zijn beloften, en ook die aan de aanbidders gedaan zijn, zal inlossen. De bidder verblijdt zich erin, dat hij al deze volmaaktheden ziet. Het erkennen ervan is hem groter vreugde, dan vele andere weldaden van God te ontvangen. Wie kan zich van het gebed afhouden? Wie van hen die dit kennen, krijgt geen lust om te bidden?</w:t>
      </w:r>
    </w:p>
    <w:p w14:paraId="7B9CB177" w14:textId="77777777" w:rsidR="00BE0DCD" w:rsidRDefault="00BE0DCD" w:rsidP="00BE0DCD">
      <w:pPr>
        <w:jc w:val="both"/>
        <w:rPr>
          <w:sz w:val="24"/>
        </w:rPr>
      </w:pPr>
    </w:p>
    <w:p w14:paraId="45512EB9" w14:textId="77777777" w:rsidR="00BE0DCD" w:rsidRDefault="00BE0DCD" w:rsidP="008355E0">
      <w:pPr>
        <w:numPr>
          <w:ilvl w:val="0"/>
          <w:numId w:val="219"/>
        </w:numPr>
        <w:jc w:val="both"/>
        <w:rPr>
          <w:sz w:val="24"/>
        </w:rPr>
      </w:pPr>
      <w:r>
        <w:rPr>
          <w:sz w:val="24"/>
        </w:rPr>
        <w:t>Het gebed van de ware bidder is God aangenaam. Hoe zwak hij ook is, God heeft daar behagen in. Het gebed is voor Hem als een lieflijk reukwerk (Ps. 141:2). Hij getuigt dat de stem van de bidder Hem zoet is (Hoogl. 2:14). En heeft u het verlangen om de Heere welbehaaglijk te zijn? Om iets te doen dat Hem aangenaam is? Welnu, u kunt niet beter doen dan bidden.</w:t>
      </w:r>
    </w:p>
    <w:p w14:paraId="567A38DC" w14:textId="77777777" w:rsidR="00BE0DCD" w:rsidRDefault="00BE0DCD" w:rsidP="00BE0DCD">
      <w:pPr>
        <w:jc w:val="both"/>
        <w:rPr>
          <w:sz w:val="24"/>
        </w:rPr>
      </w:pPr>
    </w:p>
    <w:p w14:paraId="29E43EF8" w14:textId="77777777" w:rsidR="00BE0DCD" w:rsidRDefault="00BE0DCD" w:rsidP="008355E0">
      <w:pPr>
        <w:numPr>
          <w:ilvl w:val="0"/>
          <w:numId w:val="219"/>
        </w:numPr>
        <w:jc w:val="both"/>
        <w:rPr>
          <w:sz w:val="24"/>
        </w:rPr>
      </w:pPr>
      <w:r>
        <w:rPr>
          <w:sz w:val="24"/>
        </w:rPr>
        <w:t>God hoort naar het gebed. Hij ziet de bidder al van verre aankomen en gaat hem tegemoet (Luk. 15:20). En als men nu bidt, dan hoort Hij ernaar en laat Hij de bidder zijn hart voor Hem uitstorten. Zijn oren zijn tot hun geroep (Ps. 34:16).</w:t>
      </w:r>
    </w:p>
    <w:p w14:paraId="34506AEA" w14:textId="77777777" w:rsidR="00BE0DCD" w:rsidRDefault="00BE0DCD" w:rsidP="00BE0DCD">
      <w:pPr>
        <w:jc w:val="both"/>
        <w:rPr>
          <w:sz w:val="24"/>
        </w:rPr>
      </w:pPr>
    </w:p>
    <w:p w14:paraId="0C225D0A" w14:textId="77777777" w:rsidR="00BE0DCD" w:rsidRDefault="00BE0DCD" w:rsidP="008355E0">
      <w:pPr>
        <w:numPr>
          <w:ilvl w:val="0"/>
          <w:numId w:val="219"/>
        </w:numPr>
        <w:jc w:val="both"/>
        <w:rPr>
          <w:sz w:val="24"/>
        </w:rPr>
      </w:pPr>
      <w:r>
        <w:rPr>
          <w:sz w:val="24"/>
        </w:rPr>
        <w:t xml:space="preserve">Het bidden is een heerlijk werk. Want men wordt toegelaten tot de binnenkamers van de Koning aller Koningen, tot God, de Heere van hemel en aarde. Ja, men komt in de hemel zelf en spreekt daar van nabij voor de troon der genade. Het bidden is een zoet werk. Het is iemand nog lange tijd daarna tot blijdschap, als hij eens week heeft kunnen worden en heeft kunnen schreien voor de Heere, als hij zijn begeerte eens voor de Heere openhartig en van nabij heeft kunnen uitspreken, als hij eens heeft kunnen smeken en met sterk geroep en tranen de Heere eens heeft kunnen aanlopen. Het is hem tot blijdschap, zo vaak als hij daaraan denkt. En als het op een ongewone plaats is geweest, verkwikt het hem zo vaak als hij op die plaats komt of eraan denkt. </w:t>
      </w:r>
    </w:p>
    <w:p w14:paraId="1D580DCB" w14:textId="77777777" w:rsidR="00BE0DCD" w:rsidRDefault="00BE0DCD" w:rsidP="00BE0DCD">
      <w:pPr>
        <w:jc w:val="both"/>
        <w:rPr>
          <w:sz w:val="24"/>
        </w:rPr>
      </w:pPr>
    </w:p>
    <w:p w14:paraId="5615F152" w14:textId="77777777" w:rsidR="00BE0DCD" w:rsidRDefault="00BE0DCD" w:rsidP="008355E0">
      <w:pPr>
        <w:numPr>
          <w:ilvl w:val="0"/>
          <w:numId w:val="219"/>
        </w:numPr>
        <w:jc w:val="both"/>
        <w:rPr>
          <w:sz w:val="24"/>
        </w:rPr>
      </w:pPr>
      <w:r>
        <w:rPr>
          <w:sz w:val="24"/>
        </w:rPr>
        <w:t>Het bidden is een heiligend werk. Toen Mozes met God op de berg was geweest, was zijn aangezicht blinkende geworden. Toen de Heere Jezus bad, kwam een hemelse glans op Hem (Matth. 17:2). Zo gaat het nu nog, als men veel in het gebed is geweest. Al schijnt het dat men die zaak, waarom men bijzonder gebeden had, niet verkrijgt, zo draagt men er nog een heilige en blinkende ziel vandaan. Beschouw dit, en uw ziel zal vleugels krijgen en u zult verlangen om te bidden.</w:t>
      </w:r>
    </w:p>
    <w:p w14:paraId="22D7C90F" w14:textId="77777777" w:rsidR="00BE0DCD" w:rsidRDefault="00BE0DCD" w:rsidP="00BE0DCD">
      <w:pPr>
        <w:jc w:val="both"/>
        <w:rPr>
          <w:sz w:val="24"/>
        </w:rPr>
      </w:pPr>
    </w:p>
    <w:p w14:paraId="4B48F800" w14:textId="77777777" w:rsidR="00BE0DCD" w:rsidRDefault="00BE0DCD" w:rsidP="008355E0">
      <w:pPr>
        <w:numPr>
          <w:ilvl w:val="0"/>
          <w:numId w:val="219"/>
        </w:numPr>
        <w:jc w:val="both"/>
        <w:rPr>
          <w:sz w:val="24"/>
        </w:rPr>
      </w:pPr>
      <w:r>
        <w:rPr>
          <w:sz w:val="24"/>
        </w:rPr>
        <w:t xml:space="preserve">Het gebed is het middel waardoor en waarop God de begeerten van de gelovigen vervult. Als zij niet bidden, ontvangen ze ook niet. Als God hen niet opwekt tot gebed om een begeerde zaak, is het meestal een teken, dat God niet van plan is hun die te geven. Jak. 4:2: </w:t>
      </w:r>
      <w:r>
        <w:rPr>
          <w:i/>
          <w:sz w:val="24"/>
        </w:rPr>
        <w:t>Gij hebt niet, omdat gij niet bidt.</w:t>
      </w:r>
    </w:p>
    <w:p w14:paraId="495EF0A4" w14:textId="77777777" w:rsidR="00BE0DCD" w:rsidRDefault="00BE0DCD" w:rsidP="00BE0DCD">
      <w:pPr>
        <w:jc w:val="both"/>
        <w:rPr>
          <w:sz w:val="24"/>
        </w:rPr>
      </w:pPr>
    </w:p>
    <w:p w14:paraId="5A4298D8" w14:textId="77777777" w:rsidR="00BE0DCD" w:rsidRDefault="00BE0DCD" w:rsidP="00BE0DCD">
      <w:pPr>
        <w:ind w:left="360"/>
        <w:jc w:val="both"/>
        <w:rPr>
          <w:sz w:val="24"/>
        </w:rPr>
      </w:pPr>
      <w:r>
        <w:rPr>
          <w:sz w:val="24"/>
        </w:rPr>
        <w:t xml:space="preserve">Maar als God Zich voorgenomen heeft Zijn kinderen iets te geven, dan geeft Hij meestal eerst dat zij daarom bidden. De beloften zijn voor de bidders. Als God beloofd had een nieuw hart te geven en te doen wandelen in Zijn wegen, en allerlei lichamelijke en geestelijke zegeningen te geven, dan zegt de Heere als een grotere zegen: </w:t>
      </w:r>
      <w:r>
        <w:rPr>
          <w:i/>
          <w:sz w:val="24"/>
        </w:rPr>
        <w:t>Daarenboven zal Ik hierom van het huis Israëls verzocht worden, dat Ik het hun doe</w:t>
      </w:r>
      <w:r>
        <w:rPr>
          <w:sz w:val="24"/>
        </w:rPr>
        <w:t xml:space="preserve"> (Ez. 36:26</w:t>
      </w:r>
      <w:r>
        <w:rPr>
          <w:sz w:val="24"/>
        </w:rPr>
        <w:noBreakHyphen/>
        <w:t>37).</w:t>
      </w:r>
    </w:p>
    <w:p w14:paraId="47EE8B6F" w14:textId="77777777" w:rsidR="00BE0DCD" w:rsidRDefault="00BE0DCD" w:rsidP="00BE0DCD">
      <w:pPr>
        <w:ind w:left="360"/>
        <w:jc w:val="both"/>
        <w:rPr>
          <w:sz w:val="24"/>
        </w:rPr>
      </w:pPr>
      <w:r>
        <w:rPr>
          <w:sz w:val="24"/>
        </w:rPr>
        <w:t xml:space="preserve">De beloften van verhoring zijn menigvuldig: Ps. 50:15: </w:t>
      </w:r>
      <w:r>
        <w:rPr>
          <w:i/>
          <w:sz w:val="24"/>
        </w:rPr>
        <w:t xml:space="preserve">En roep Mij aan in den dag der benauwdheid; Ik zal er u uithelpen. </w:t>
      </w:r>
      <w:r>
        <w:rPr>
          <w:sz w:val="24"/>
        </w:rPr>
        <w:t xml:space="preserve">Ps. 81:11: </w:t>
      </w:r>
      <w:r>
        <w:rPr>
          <w:i/>
          <w:sz w:val="24"/>
        </w:rPr>
        <w:t xml:space="preserve">Doe uw mond wijd open, en Ik zal hem vervullen. </w:t>
      </w:r>
      <w:r>
        <w:rPr>
          <w:sz w:val="24"/>
        </w:rPr>
        <w:t xml:space="preserve">Matth. 7:7, 8: </w:t>
      </w:r>
      <w:r>
        <w:rPr>
          <w:i/>
          <w:sz w:val="24"/>
        </w:rPr>
        <w:t>Bidt, en u zal gegeven worden; zoekt, en gij zult vinden; klopt, en u zal opengedaan worden. Want een iegelijk die bidt, die ontvangt; en die zoekt, die vindt; en die klopt, dien zal opengedaan worden.</w:t>
      </w:r>
      <w:r>
        <w:rPr>
          <w:sz w:val="24"/>
        </w:rPr>
        <w:t xml:space="preserve"> </w:t>
      </w:r>
    </w:p>
    <w:p w14:paraId="2567E98F" w14:textId="77777777" w:rsidR="00BE0DCD" w:rsidRDefault="00BE0DCD" w:rsidP="00BE0DCD">
      <w:pPr>
        <w:pStyle w:val="BodyTextIndent"/>
      </w:pPr>
      <w:r>
        <w:t>Wat hebben de heiligen al niet door gebed gekregen! Door het gebed van Mozes is Amalek verslagen (Ex. 17:11, 12). Door het gebed heeft Jozua de zon en de maan doen stilstaan (Joz. 10:12). Door het gebed heeft de onvruchtbare Hanna een zoon, een Samuël gekregen (1 Sam. 1:50). Door het gebed heeft Asa Zerah, de Moor, met duizendmaal duizend mannen verslagen (2 Kron. 14:9</w:t>
      </w:r>
      <w:r>
        <w:noBreakHyphen/>
        <w:t>12) en Josafat Moab met zijn bondgenoten (2 Kron. 20). Door het gebed heeft Elia de hemel ontsloten zodat het regende na drieëneenhalf jaar van droogte (1 Kon. 18:42</w:t>
      </w:r>
      <w:r>
        <w:noBreakHyphen/>
        <w:t>45). Door het gebed heeft Elisa een dode levend gemaakt (2 Kon. 4:35 enzovoort). Door het gebed heeft Hizkia vijftien jaar verlenging van zijn leven gekregen (Jes. 38:5). En wat voor grote dingen hebben de gelovigen door het gebed niet ge</w:t>
      </w:r>
      <w:r>
        <w:softHyphen/>
        <w:t xml:space="preserve">kregen!  </w:t>
      </w:r>
    </w:p>
    <w:p w14:paraId="1E77CA53" w14:textId="77777777" w:rsidR="00BE0DCD" w:rsidRDefault="00BE0DCD" w:rsidP="00BE0DCD">
      <w:pPr>
        <w:pStyle w:val="BodyTextIndent"/>
      </w:pPr>
      <w:r>
        <w:t>Welnu, God is nog dezelfde God. De beloften op het gebed zijn nog dezelfde. Zij waren mensen van gelijke bewegingen als wij. Daarom, gelovigen, als u iets begeert of nodig hebt: aan het bidden.</w:t>
      </w:r>
    </w:p>
    <w:p w14:paraId="74998E8B" w14:textId="77777777" w:rsidR="00BE0DCD" w:rsidRDefault="00BE0DCD" w:rsidP="00BE0DCD">
      <w:pPr>
        <w:jc w:val="both"/>
        <w:rPr>
          <w:sz w:val="24"/>
        </w:rPr>
      </w:pPr>
    </w:p>
    <w:p w14:paraId="41FE53C5" w14:textId="77777777" w:rsidR="00BE0DCD" w:rsidRDefault="00BE0DCD" w:rsidP="008355E0">
      <w:pPr>
        <w:numPr>
          <w:ilvl w:val="0"/>
          <w:numId w:val="219"/>
        </w:numPr>
        <w:jc w:val="both"/>
        <w:rPr>
          <w:sz w:val="24"/>
        </w:rPr>
      </w:pPr>
      <w:r>
        <w:rPr>
          <w:sz w:val="24"/>
        </w:rPr>
        <w:t>Voeg er nog aan toe, dat men veel meer blijdschap geniet als God op ons gebed iets geeft, dan wanneer onze begeerte komt, zonder dat wij erom gebeden hebben. Immers, dan hebben wij door het bidden meteen een heilige gestalte gekregen. Dan hebben wij van nabij met de Heere mogen spreken. Dan merken wij, dat de Heere ons in Christus tot kinderen heeft aangenomen. Dan blijkt het dat God naar ons heeft gehoord, dat God vriendelijk jegens ons is. Wij hebben Zijn volmaaktheden gezien en de ontvangen zaak op het gebed onder Zijn zegenende [hand]. Daarom, gewen u aan het bidden.</w:t>
      </w:r>
    </w:p>
    <w:p w14:paraId="54E08E59" w14:textId="77777777" w:rsidR="00BE0DCD" w:rsidRDefault="00BE0DCD" w:rsidP="00BE0DCD">
      <w:pPr>
        <w:jc w:val="both"/>
        <w:rPr>
          <w:sz w:val="24"/>
        </w:rPr>
      </w:pPr>
    </w:p>
    <w:p w14:paraId="45C1C7BF" w14:textId="77777777" w:rsidR="00BE0DCD" w:rsidRDefault="00BE0DCD" w:rsidP="00BE0DCD">
      <w:pPr>
        <w:jc w:val="both"/>
        <w:rPr>
          <w:b/>
          <w:sz w:val="24"/>
        </w:rPr>
      </w:pPr>
      <w:r>
        <w:rPr>
          <w:b/>
          <w:sz w:val="24"/>
        </w:rPr>
        <w:t>28. Verhindering om te bidden</w:t>
      </w:r>
    </w:p>
    <w:p w14:paraId="3618B4F1" w14:textId="77777777" w:rsidR="00BE0DCD" w:rsidRDefault="00BE0DCD" w:rsidP="00BE0DCD">
      <w:pPr>
        <w:jc w:val="both"/>
        <w:rPr>
          <w:sz w:val="24"/>
        </w:rPr>
      </w:pPr>
      <w:r>
        <w:rPr>
          <w:sz w:val="24"/>
        </w:rPr>
        <w:t>Wat klaagt u, godzaligen, over uw gebrekkigheid met betrekking tot de ziel, over uw wederwaardigheden naar het lichaam, terwijl u zo nalatig bent in het bidden, zo moeizaam tot gebed komt, zo lusteloos zijt in het bidden, u er zo snel van af maakt? Bid als u wat wilt hebben. Hier baten geen uitvluchten die vele luie bidders maken en die sommige tere godzaligen bekommernis bezorgen. Als u ijverig in uw bidden zou zijn, dan zou u de beletsels ontwijken, en gemakkelijk kunnen beantwoorden, zodat ze u niet zouden belemmeren. De belangrijkste belemmerende gedachten zijn de volgende.</w:t>
      </w:r>
    </w:p>
    <w:p w14:paraId="6CE2511F" w14:textId="77777777" w:rsidR="00BE0DCD" w:rsidRDefault="00BE0DCD" w:rsidP="00BE0DCD">
      <w:pPr>
        <w:jc w:val="both"/>
        <w:rPr>
          <w:sz w:val="24"/>
        </w:rPr>
      </w:pPr>
    </w:p>
    <w:p w14:paraId="414F0EB8" w14:textId="77777777" w:rsidR="00BE0DCD" w:rsidRDefault="00BE0DCD" w:rsidP="008355E0">
      <w:pPr>
        <w:numPr>
          <w:ilvl w:val="0"/>
          <w:numId w:val="220"/>
        </w:numPr>
        <w:jc w:val="both"/>
        <w:rPr>
          <w:sz w:val="24"/>
        </w:rPr>
      </w:pPr>
      <w:r>
        <w:rPr>
          <w:i/>
          <w:sz w:val="24"/>
        </w:rPr>
        <w:t>God kent mijn noden, benauwdheden en begeerten wel. Waarom moet ik ze dan in mijn gebed de Heere voorleggen?</w:t>
      </w:r>
      <w:r>
        <w:rPr>
          <w:sz w:val="24"/>
        </w:rPr>
        <w:t xml:space="preserve"> Antwoord: Niet om God iets bekend te maken, wat Hij niet weet, maar om te tonen dat u ze ook kent, gevoelt en dat u God erkent als de enige Helper.</w:t>
      </w:r>
    </w:p>
    <w:p w14:paraId="10F47772" w14:textId="77777777" w:rsidR="00BE0DCD" w:rsidRDefault="00BE0DCD" w:rsidP="008355E0">
      <w:pPr>
        <w:numPr>
          <w:ilvl w:val="0"/>
          <w:numId w:val="220"/>
        </w:numPr>
        <w:jc w:val="both"/>
        <w:rPr>
          <w:sz w:val="24"/>
        </w:rPr>
      </w:pPr>
      <w:r>
        <w:rPr>
          <w:i/>
          <w:sz w:val="24"/>
        </w:rPr>
        <w:t>God heeft immers al besloten wat ik hebben of niet hebben zal. Dat besluit kan ik immers door het gebed niet veranderen.</w:t>
      </w:r>
      <w:r>
        <w:rPr>
          <w:sz w:val="24"/>
        </w:rPr>
        <w:t xml:space="preserve"> Antwoord: De verborgen dingen zijn voor de Heere, maar de geopenbaarde dingen zijn voor ons. God heeft ons aan de middelen gebonden. Hij wil dat wij de beloften die Hij aan gewetensvolle gebruikers van de middelen gedaan heeft, zullen geloven en dat we daar staat op maken. God heeft ook al besloten hoe lang u zult leven; laat u daarom het eten en het drinken na?</w:t>
      </w:r>
    </w:p>
    <w:p w14:paraId="0D9718A6" w14:textId="77777777" w:rsidR="00BE0DCD" w:rsidRDefault="00BE0DCD" w:rsidP="008355E0">
      <w:pPr>
        <w:numPr>
          <w:ilvl w:val="0"/>
          <w:numId w:val="220"/>
        </w:numPr>
        <w:jc w:val="both"/>
        <w:rPr>
          <w:sz w:val="24"/>
        </w:rPr>
      </w:pPr>
      <w:r>
        <w:rPr>
          <w:i/>
          <w:sz w:val="24"/>
        </w:rPr>
        <w:t>Veel mensen bidden niet en krijgen toch alles in overvloed.</w:t>
      </w:r>
      <w:r>
        <w:rPr>
          <w:sz w:val="24"/>
        </w:rPr>
        <w:t xml:space="preserve"> Antwoord: Dat zijn slechts lichamelijke zaken, waarmee u niet tevreden bent. Die aardse goederen zijn hun niet gezegend. Door hun zondigheid misbruiken ze alle goedheden van God tot hun verderf. De voorspoed zal de goddeloze doden. Maar het weinige dat een rechtvaardige op zijn bidden ontvangt, is beter dan de overvloed van vele goddelozen, omdat het voor hen gezegend is. Zij worden daardoor tot God getrokken. En afgezien daarvan, het is u hoofdzakelijk om het geestelijke te doen. Dat geeft de Heere zeker op het gebed. U zou meer krijgen als u meer bad.</w:t>
      </w:r>
    </w:p>
    <w:p w14:paraId="78994FAC" w14:textId="77777777" w:rsidR="00BE0DCD" w:rsidRDefault="00BE0DCD" w:rsidP="008355E0">
      <w:pPr>
        <w:numPr>
          <w:ilvl w:val="0"/>
          <w:numId w:val="220"/>
        </w:numPr>
        <w:jc w:val="both"/>
        <w:rPr>
          <w:sz w:val="24"/>
        </w:rPr>
      </w:pPr>
      <w:r>
        <w:rPr>
          <w:i/>
          <w:sz w:val="24"/>
        </w:rPr>
        <w:t>Ik heb wel vaak om deze of gene zaken gebeden, maar God hoort mij niet. Ik ontvang niet.</w:t>
      </w:r>
      <w:r>
        <w:rPr>
          <w:sz w:val="24"/>
        </w:rPr>
        <w:t xml:space="preserve"> Antwoord: U kent misschien de antwoordende stem van God nog niet, evenals Samuël. U hebt misschien niet met aandacht opgemerkt wat u op het gebed hebt ontvangen. Of u hebt dat wat u ontvangen hebt door ongelovigheid niet in verband gebracht met uw gebed. U bent misschien te begerig en u bent misschien teveel gezet op uw [eigen] zin, en u erkent niets, zolang u niet alles hebt ontvangen wat uw ongeregelde begeerten eisen, zonder onderwerping aan de wijze en goede bedeling over u. Indien u dit alles opmerkt, dan zal u niet kunnen zeggen, dat God uw gebed nooit heeft gehoord, dat u nooit iets op uw gebed hebt ontvangen.</w:t>
      </w:r>
    </w:p>
    <w:p w14:paraId="2C92829B" w14:textId="77777777" w:rsidR="00BE0DCD" w:rsidRDefault="00BE0DCD" w:rsidP="008355E0">
      <w:pPr>
        <w:numPr>
          <w:ilvl w:val="0"/>
          <w:numId w:val="220"/>
        </w:numPr>
        <w:jc w:val="both"/>
        <w:rPr>
          <w:sz w:val="24"/>
        </w:rPr>
      </w:pPr>
      <w:r>
        <w:rPr>
          <w:i/>
          <w:sz w:val="24"/>
        </w:rPr>
        <w:t>Alles ontbreekt mij wat ik gehoord heb in het hierboven verhandelde over het gebed. Als ik wil beginnen, sluit zich mijn hart toe.</w:t>
      </w:r>
      <w:r>
        <w:rPr>
          <w:sz w:val="24"/>
        </w:rPr>
        <w:t xml:space="preserve"> Antwoord: U ziet de geestelijkheid van het gebed in een hogere mate dan u zelf bent, en u wilt op die geestelijke wijze bidden en anders niet. Als u een kind bent, bid als een kind. Als u een man bent, als een man. God hoort ook het kirren als van een duif, het piepen als van een zwaluw. Zelfs het zuchten is voor Hem niet verborgen. God geeft niet om het gebed, maar op het gebed. Niet alleen op het geestelijke en vloeiend gebed, maar ook op de nietige pogingen om zijn begeerte uit te drukken. Hij versmaadt niet het gebed van de gans ontblote.</w:t>
      </w:r>
    </w:p>
    <w:p w14:paraId="0BA9375F" w14:textId="77777777" w:rsidR="00BE0DCD" w:rsidRDefault="00BE0DCD" w:rsidP="008355E0">
      <w:pPr>
        <w:numPr>
          <w:ilvl w:val="0"/>
          <w:numId w:val="220"/>
        </w:numPr>
        <w:jc w:val="both"/>
        <w:rPr>
          <w:sz w:val="24"/>
        </w:rPr>
      </w:pPr>
      <w:r>
        <w:rPr>
          <w:i/>
          <w:sz w:val="24"/>
        </w:rPr>
        <w:t>Ik zondig steeds weer, daarom durf ik niet weer tot God te komen. Het is alsof ik met God aan het spotten ben.</w:t>
      </w:r>
      <w:r>
        <w:rPr>
          <w:sz w:val="24"/>
        </w:rPr>
        <w:t xml:space="preserve"> Antwoord: Toen u op het allerbekwaamste bad en God uw gebed hoorde en antwoordde, toen zag God al uw toekomstige zonden alsof ze daar aanwezig waren. God wil dat wij onze naaste zeventig maal zevenmaal zullen vergeven en dat op één dag. God nu is oneindig meer lankmoedig en vriendelijk dan de mens. De verzoening is alreeds in Christus. U mag die elk ogenblik tot uw voortdurende rechtvaardigmaking aannemen. Het is niet in uw macht uzelf voor de zonden te bewaren. De oude mens is daartoe te verdorven en te sterk. God laat hierom zonden in u over, opdat u altijd in een nederige toestand zou zijn en opdat u dagelijks Christus zou gebruiken. Het zou spotten zijn, als u niet steeds hartelijk begeerde om niet meer te zondigen en zowel om kracht tegen als om vergeving van de zonde bad. Maar nu u dat doet, laat u dan door het voortdurend zondigen niet van het gebed afhouden, maar kom te meer [in het gebed], omdat u verzoening en kracht nodig hebt en opdat de genade Gods te meer verheerlijkt worde.</w:t>
      </w:r>
    </w:p>
    <w:p w14:paraId="75BE00CA" w14:textId="77777777" w:rsidR="00BE0DCD" w:rsidRDefault="00BE0DCD" w:rsidP="008355E0">
      <w:pPr>
        <w:numPr>
          <w:ilvl w:val="0"/>
          <w:numId w:val="220"/>
        </w:numPr>
        <w:jc w:val="both"/>
        <w:rPr>
          <w:sz w:val="24"/>
        </w:rPr>
      </w:pPr>
      <w:r>
        <w:rPr>
          <w:i/>
          <w:sz w:val="24"/>
        </w:rPr>
        <w:t>Ik vrees dat ik niet wedergeboren ben, waarom moet ik dan bidden? Want het gebed van onbekeerden is voor God niet aangenaam.</w:t>
      </w:r>
      <w:r>
        <w:rPr>
          <w:sz w:val="24"/>
        </w:rPr>
        <w:t xml:space="preserve"> Antwoord: Bid omdat de nood u dringt, omdat u het zonder die begeerde zaak niet uithouden kunt, ook al kan uw gebed niet in het register van deugden ingeschreven worden. God hoort wel de jonge raven als zij tot Hem roepen. God hoorde het geschrei van Ismaël, toen hij van dorst zou versmachten, terwijl hij onder een struik gelegd was. U verlangt ernaar om bekeerd te worden, om deel aan Christus te hebben, naar heiligheid en alle geestelijke weldaden. Hoe meer u daaraan deel kreeg, hoe liever het u zou zijn. Die begeerten en aandoeningen zijn waarlijk beginselen van wedergeboorte en van leven. De Heilige Geest alleen heeft die in u gewerkt en Hij port u daarom aan om te bidden. Welaan dan, volg de Geest, en u zult ervaren dat uw gebed de Heere aangenaam is. Dat Hij u steeds zoveel zal geven als voor u naar lichaam en ziel nodig is.</w:t>
      </w:r>
    </w:p>
    <w:p w14:paraId="153137F3" w14:textId="77777777" w:rsidR="00BE0DCD" w:rsidRDefault="00BE0DCD" w:rsidP="00BE0DCD">
      <w:pPr>
        <w:pStyle w:val="BodyTextIndent"/>
      </w:pPr>
      <w:r>
        <w:t>Ik acht dat nu uw bekommerde gedachten voldaan zijn. Neem dan vrijmoedigheid om te bidden. Maar zie toe, dat u deze uitvluchten niet maakt om uw luiheid te koesteren en u enigszins gerust te stellen als u het bidden nalaat.</w:t>
      </w:r>
    </w:p>
    <w:p w14:paraId="1C3C34C7" w14:textId="77777777" w:rsidR="00BE0DCD" w:rsidRDefault="00BE0DCD" w:rsidP="00BE0DCD">
      <w:pPr>
        <w:jc w:val="both"/>
        <w:rPr>
          <w:sz w:val="24"/>
        </w:rPr>
      </w:pPr>
    </w:p>
    <w:p w14:paraId="4CC1856B" w14:textId="77777777" w:rsidR="00BE0DCD" w:rsidRDefault="00BE0DCD" w:rsidP="00BE0DCD">
      <w:pPr>
        <w:jc w:val="both"/>
        <w:rPr>
          <w:b/>
          <w:sz w:val="24"/>
        </w:rPr>
      </w:pPr>
      <w:r>
        <w:rPr>
          <w:b/>
          <w:sz w:val="24"/>
        </w:rPr>
        <w:t>29. De voorbereiding</w:t>
      </w:r>
    </w:p>
    <w:p w14:paraId="37282C85" w14:textId="77777777" w:rsidR="00BE0DCD" w:rsidRDefault="00BE0DCD" w:rsidP="00BE0DCD">
      <w:pPr>
        <w:jc w:val="both"/>
        <w:rPr>
          <w:sz w:val="24"/>
        </w:rPr>
      </w:pPr>
      <w:r>
        <w:rPr>
          <w:sz w:val="24"/>
        </w:rPr>
        <w:t>Nu rest ons nog dat wij de opgewekte bidder enkele raadgevingen doen, hoe hij zich dient te gedragen in de voorbereiding, de oefening en de nabetrachting.</w:t>
      </w:r>
    </w:p>
    <w:p w14:paraId="1B40AB35" w14:textId="77777777" w:rsidR="00BE0DCD" w:rsidRDefault="00BE0DCD" w:rsidP="00BE0DCD">
      <w:pPr>
        <w:jc w:val="both"/>
        <w:rPr>
          <w:sz w:val="24"/>
        </w:rPr>
      </w:pPr>
      <w:r>
        <w:rPr>
          <w:sz w:val="24"/>
        </w:rPr>
        <w:t>De voorbereiding moet in overeenstemming zijn met de toestand waarin men zich bevindt. Is men in een goede gestalte:</w:t>
      </w:r>
    </w:p>
    <w:p w14:paraId="1AF4CF45" w14:textId="77777777" w:rsidR="00BE0DCD" w:rsidRDefault="00BE0DCD" w:rsidP="008355E0">
      <w:pPr>
        <w:numPr>
          <w:ilvl w:val="0"/>
          <w:numId w:val="221"/>
        </w:numPr>
        <w:jc w:val="both"/>
        <w:rPr>
          <w:sz w:val="24"/>
        </w:rPr>
      </w:pPr>
      <w:r>
        <w:rPr>
          <w:sz w:val="24"/>
        </w:rPr>
        <w:t xml:space="preserve">Men trekke zijn hart af van zijn bezigheden en zette zich alsof men alleen op de wereld was en niets te doen had dan met zijn God te wandelen. </w:t>
      </w:r>
    </w:p>
    <w:p w14:paraId="3CC05AB1" w14:textId="77777777" w:rsidR="00BE0DCD" w:rsidRDefault="00BE0DCD" w:rsidP="008355E0">
      <w:pPr>
        <w:numPr>
          <w:ilvl w:val="0"/>
          <w:numId w:val="221"/>
        </w:numPr>
        <w:jc w:val="both"/>
        <w:rPr>
          <w:sz w:val="24"/>
        </w:rPr>
      </w:pPr>
      <w:r>
        <w:rPr>
          <w:sz w:val="24"/>
        </w:rPr>
        <w:t xml:space="preserve">Men stelle zich God met verheffing des geestes voor ogen als de Aanbiddelijke, als de Fontein van alle goede gaven, als de Alwetende, als de Almachtige of zoals de Heere Zich openbaart als men zich tot Hem verheft en in het gebed gaat. </w:t>
      </w:r>
    </w:p>
    <w:p w14:paraId="3A63FCDC" w14:textId="77777777" w:rsidR="00BE0DCD" w:rsidRDefault="00BE0DCD" w:rsidP="008355E0">
      <w:pPr>
        <w:numPr>
          <w:ilvl w:val="0"/>
          <w:numId w:val="221"/>
        </w:numPr>
        <w:jc w:val="both"/>
        <w:rPr>
          <w:sz w:val="24"/>
        </w:rPr>
      </w:pPr>
      <w:r>
        <w:rPr>
          <w:sz w:val="24"/>
        </w:rPr>
        <w:t xml:space="preserve">Men trachte zijn hart te brengen in een eerbiedige en nederige toestand. </w:t>
      </w:r>
    </w:p>
    <w:p w14:paraId="28E8657B" w14:textId="77777777" w:rsidR="00BE0DCD" w:rsidRDefault="00BE0DCD" w:rsidP="008355E0">
      <w:pPr>
        <w:numPr>
          <w:ilvl w:val="0"/>
          <w:numId w:val="221"/>
        </w:numPr>
        <w:jc w:val="both"/>
        <w:rPr>
          <w:sz w:val="24"/>
        </w:rPr>
      </w:pPr>
      <w:r>
        <w:rPr>
          <w:sz w:val="24"/>
        </w:rPr>
        <w:t>Men verheffe zijn hart met een zucht om de Geest des gebeds, om bijstand en een zegen over de oefening.</w:t>
      </w:r>
    </w:p>
    <w:p w14:paraId="7689E630" w14:textId="77777777" w:rsidR="00BE0DCD" w:rsidRDefault="00BE0DCD" w:rsidP="00BE0DCD">
      <w:pPr>
        <w:jc w:val="both"/>
        <w:rPr>
          <w:sz w:val="24"/>
        </w:rPr>
      </w:pPr>
      <w:r>
        <w:rPr>
          <w:sz w:val="24"/>
        </w:rPr>
        <w:t>Als men in een afgedwaalde toestand verkeert, als men zich vlak ervoor onledig hield met ijdele gedachten en woorden, als men een zonde bedreven heeft, als men door aardse bezigheden afgetrokken was of als men door iets anders onvrijmoedig, verward of verontrust is, dan moet men tot inkeer komen, het hart weer thuis brengen, zich in een nederige en lage gestalte brengen. Men moet uit die gestalte met een oprechte wil opstaan en met een vast voornemen om zich in de toekomst voor die zonde te wachten en om tegen de zonden te strijden als men opnieuw door die zonde besprongen zou worden. Daardoor zal ons hart ons niet veroordelen, en kan men met vrijmoedigheid tot God naderen, terwijl het gemoed vrij en stil is. En als men daaraan toevoegt wat wij bij de eerste gestalte noemden, dan zullen wij zelf bekwaam zijn [tot het gebed] en bij God aangenaam in onze toenadering.</w:t>
      </w:r>
    </w:p>
    <w:p w14:paraId="2350BCB8" w14:textId="77777777" w:rsidR="00BE0DCD" w:rsidRDefault="00BE0DCD" w:rsidP="00BE0DCD">
      <w:pPr>
        <w:jc w:val="both"/>
        <w:rPr>
          <w:sz w:val="24"/>
        </w:rPr>
      </w:pPr>
      <w:r>
        <w:rPr>
          <w:sz w:val="24"/>
        </w:rPr>
        <w:t>Evenwel moet men zich doorgaans niet te lang bezighouden met de voorbereiding. Men moet niet tijdens de voorbereiding willen doen wat tot het gebed zelf behoort. Want daardoor kan men gemakkelijk duister en verward worden en minder bekwaam tot de beoefening van het geloof.</w:t>
      </w:r>
    </w:p>
    <w:p w14:paraId="6B64AD4B" w14:textId="77777777" w:rsidR="00BE0DCD" w:rsidRDefault="00BE0DCD" w:rsidP="00BE0DCD">
      <w:pPr>
        <w:jc w:val="both"/>
        <w:rPr>
          <w:sz w:val="24"/>
        </w:rPr>
      </w:pPr>
    </w:p>
    <w:p w14:paraId="1058F6E8" w14:textId="77777777" w:rsidR="00BE0DCD" w:rsidRDefault="00BE0DCD" w:rsidP="00BE0DCD">
      <w:pPr>
        <w:jc w:val="both"/>
        <w:rPr>
          <w:b/>
          <w:sz w:val="24"/>
        </w:rPr>
      </w:pPr>
      <w:r>
        <w:rPr>
          <w:b/>
          <w:sz w:val="24"/>
        </w:rPr>
        <w:t>30. De beoefening</w:t>
      </w:r>
    </w:p>
    <w:p w14:paraId="4004E20C" w14:textId="77777777" w:rsidR="00BE0DCD" w:rsidRDefault="00BE0DCD" w:rsidP="00BE0DCD">
      <w:pPr>
        <w:jc w:val="both"/>
        <w:rPr>
          <w:sz w:val="24"/>
        </w:rPr>
      </w:pPr>
      <w:r>
        <w:rPr>
          <w:sz w:val="24"/>
        </w:rPr>
        <w:t>In de beoefening [van het bidden] moet men zich niet aan een bepaalde orde binden, maar men moet zich richten naar de gestalte van de ziel, die vaak zeer verschillend is. Als men dor is, dan kan men beginnen met het lezen van het Woord om zijn hart door de waarheden te laten bewerken, of met het lezen of het zingen van een psalm om zijn geest daardoor te verlevendigen. Als men in een dankende of biddende gestalte is, dan moet men zich daarvan niet laten afbrengen. Men moet zich voegen naar die gestalte en terstond met het gebed beginnen en wel op de volgende wijze.</w:t>
      </w:r>
    </w:p>
    <w:p w14:paraId="1660AFF1" w14:textId="77777777" w:rsidR="00BE0DCD" w:rsidRDefault="00BE0DCD" w:rsidP="008355E0">
      <w:pPr>
        <w:numPr>
          <w:ilvl w:val="0"/>
          <w:numId w:val="222"/>
        </w:numPr>
        <w:jc w:val="both"/>
        <w:rPr>
          <w:sz w:val="24"/>
        </w:rPr>
      </w:pPr>
      <w:r>
        <w:rPr>
          <w:i/>
          <w:sz w:val="24"/>
        </w:rPr>
        <w:t>In de aanspraak moet men zich wachten voor sleur.</w:t>
      </w:r>
      <w:r>
        <w:rPr>
          <w:sz w:val="24"/>
        </w:rPr>
        <w:t xml:space="preserve"> Men moet niet altijd dezelfde benamingen gebruiken, maar men moet de Heere aanspreken met een benaming die bij de gestalte van de ziel past of met een benaming die past bij de wijze waarop de Heere Zich op dat ogenblik openbaart. Men kan ook de benaming gebruiken die past bij de wijze waarop men zich voor de Heere wil stellen hetzij om nederig te worden, hetzij om de Heere te verheerlijken of om zijn geloof te versterken. Evenwel moet men hierin niet al te veel naar overleg, maar naar zijn hart te werk gaan. Anders zal men gemakkelijk de biddende gestalte kwijtraken.</w:t>
      </w:r>
    </w:p>
    <w:p w14:paraId="164A7244" w14:textId="77777777" w:rsidR="00BE0DCD" w:rsidRDefault="00BE0DCD" w:rsidP="008355E0">
      <w:pPr>
        <w:numPr>
          <w:ilvl w:val="0"/>
          <w:numId w:val="222"/>
        </w:numPr>
        <w:jc w:val="both"/>
        <w:rPr>
          <w:sz w:val="24"/>
        </w:rPr>
      </w:pPr>
      <w:r>
        <w:rPr>
          <w:i/>
          <w:sz w:val="24"/>
        </w:rPr>
        <w:t>In het gebed moet men geen opgepronkte woorden gebruiken.</w:t>
      </w:r>
      <w:r>
        <w:rPr>
          <w:sz w:val="24"/>
        </w:rPr>
        <w:t xml:space="preserve"> Men moet ook niet de inhoud van het gebed laten bestaan uit een aaneenschakeling van bijbelteksten; dat beroert zelden een bidder of een hoorder. Het is wat anders wanneer men een Schriftplaats neemt om daarmee aan te dringen op een belofte of om ons te verplichten tot gehoorzaamheid.</w:t>
      </w:r>
    </w:p>
    <w:p w14:paraId="410E59A5" w14:textId="77777777" w:rsidR="00BE0DCD" w:rsidRDefault="00BE0DCD" w:rsidP="008355E0">
      <w:pPr>
        <w:numPr>
          <w:ilvl w:val="0"/>
          <w:numId w:val="222"/>
        </w:numPr>
        <w:jc w:val="both"/>
        <w:rPr>
          <w:sz w:val="24"/>
        </w:rPr>
      </w:pPr>
      <w:r>
        <w:rPr>
          <w:i/>
          <w:sz w:val="24"/>
        </w:rPr>
        <w:t>Men moet zich ook niet pijnigen om een vloeiende rede achter elkaar uit te spreken.</w:t>
      </w:r>
      <w:r>
        <w:rPr>
          <w:sz w:val="24"/>
        </w:rPr>
        <w:t xml:space="preserve"> Het is soms noodzakelijk even te wachten. Dat kan zijn omdat het onderwerp of de gestalte van de ziel dat nodig maken. Daarna kan men weer met nieuwe kracht en gemoedsbeweging beginnen. Men moet ook niet bezorgd zijn wat men het eerst of het laatst moet zeggen. Dat is meer studie dan hartewerk. Men moet zich er ook niet om bekommeren als men dezelfde woorden en dezelfde zaken steeds weer herhaalt, zolang dat niet uit onachtzaamheid voortkomt. Maar men moet zich er zorgvuldig voor wachten dat men het woord </w:t>
      </w:r>
      <w:r>
        <w:rPr>
          <w:i/>
          <w:sz w:val="24"/>
        </w:rPr>
        <w:t xml:space="preserve">Heere </w:t>
      </w:r>
      <w:r>
        <w:rPr>
          <w:sz w:val="24"/>
        </w:rPr>
        <w:t>niet onnadenkend als een stopwoord gebruikt.</w:t>
      </w:r>
    </w:p>
    <w:p w14:paraId="5E91D898" w14:textId="77777777" w:rsidR="00BE0DCD" w:rsidRDefault="00BE0DCD" w:rsidP="008355E0">
      <w:pPr>
        <w:numPr>
          <w:ilvl w:val="0"/>
          <w:numId w:val="222"/>
        </w:numPr>
        <w:jc w:val="both"/>
        <w:rPr>
          <w:sz w:val="24"/>
        </w:rPr>
      </w:pPr>
      <w:r>
        <w:rPr>
          <w:i/>
          <w:sz w:val="24"/>
        </w:rPr>
        <w:t>Soms is men dor en duister, wanneer men begint te bidden.</w:t>
      </w:r>
      <w:r>
        <w:rPr>
          <w:sz w:val="24"/>
        </w:rPr>
        <w:t xml:space="preserve"> Men moet dan niet terstond ophouden en weggaan, maar men moet aanhouden. Het komt wel voor dat na een grote duisternis een helder licht komt en dat de dorre ziel daarna wel zeer levendig wordt. Als men zelf geheel niet kan worstelen, dan is het vaak nuttig om te bidden terwijl men een psalm leest. Als de ziel levendig wordt, stopt men met het verder lezen van de psalm en dan breidt men zijn gemoedsbewegingen uit; als ze weer ophouden, dan gaat men voort al biddende te lezen.</w:t>
      </w:r>
    </w:p>
    <w:p w14:paraId="1C2F2E44" w14:textId="77777777" w:rsidR="00BE0DCD" w:rsidRDefault="00BE0DCD" w:rsidP="008355E0">
      <w:pPr>
        <w:numPr>
          <w:ilvl w:val="0"/>
          <w:numId w:val="222"/>
        </w:numPr>
        <w:jc w:val="both"/>
        <w:rPr>
          <w:sz w:val="24"/>
        </w:rPr>
      </w:pPr>
      <w:r>
        <w:rPr>
          <w:i/>
          <w:sz w:val="24"/>
        </w:rPr>
        <w:t>Soms begint men met veel licht en levendigheid en wordt het al snel duister.</w:t>
      </w:r>
      <w:r>
        <w:rPr>
          <w:sz w:val="24"/>
        </w:rPr>
        <w:t xml:space="preserve"> Als dit uit onszelf ontstaat, hetzij omdat men te hoog stond, hetzij omdat men de ootmoed en eerbied vergat, dan moet men snel in zijn niet zinken en met een echte diepe vernedering beginnen om zich als een klein kindje te gedragen en trapsgewijs hoger te klimmen. Als het duister wordt door een of andere bezigheid, aardse beslommering of begeerlijkheid die plots opwelt, dan moet men daardoor gebracht worden tot het gezicht van zijn zondig hart en zo zondig met veel vernedering zich voor de Heere vertonen als een ellendige. Dan moet men verzoening zoeken en erkennen dat het enkel genade is dat zo'n zondig mens met de Heere kan spreken. Als het een plotselinge opwelling van ongeloof is, dan moet men daartegen worstelen door aan te dringen op beloften die bevestigd zijn in de Middelaar. </w:t>
      </w:r>
    </w:p>
    <w:p w14:paraId="590EA185" w14:textId="77777777" w:rsidR="00BE0DCD" w:rsidRDefault="00BE0DCD" w:rsidP="00BE0DCD">
      <w:pPr>
        <w:jc w:val="both"/>
        <w:rPr>
          <w:sz w:val="24"/>
        </w:rPr>
      </w:pPr>
    </w:p>
    <w:p w14:paraId="21575BB6" w14:textId="77777777" w:rsidR="00BE0DCD" w:rsidRDefault="00BE0DCD" w:rsidP="00BE0DCD">
      <w:pPr>
        <w:jc w:val="both"/>
        <w:rPr>
          <w:sz w:val="24"/>
        </w:rPr>
      </w:pPr>
      <w:r>
        <w:rPr>
          <w:sz w:val="24"/>
        </w:rPr>
        <w:t>Als het ongeloof is over een persoonlijke zaak, bijzonder een lichamelijke, dan moet men zich zeer benaarstigen, zodat men zich met tevredenheid aan de wil des Heeren ten aanzien van de uitslag onderwerpe. Als de ziel van eigenzinnigheid en verkleefdheid is verlost en in de vrijheid is gebracht, dan krijgt ze wel weer vrijmoedigheid en levendigheid in het bidden, ja, soms meer dan tevoren. Als het een aanval van de satan is, dan moet men die afslaan zonder er acht op te geven en zonder die te beantwoorden. En hoewel de ziel daardoor een wond gekregen heeft, zo moet men evenwel doorgaan met zich boven zichzelf verheffen in God alsof men die niet gevoelde. Daardoor zal het minder hinderen en de Heere neemt zo'n ziel wel onder Zijn hoede, als in de schuilplaats, en Hij geeft ze soms wel meer troost. En als het anders is, dan zal Hij tonen dat het afslaan en het ontlopen van de vijand Hem aangenaam is. Maar als het zo is, dat de duisterheid die in het midden van ons gebed komt, een onttrekking van de Geest is en als het zo blijft, ofschoon men probeert door te dringen, dan is het goed het gebed samen te vatten en te verkorten met een onderwerping aan de soevereine wil van God. Evenwel het beëindigen moet geenszins uit luiheid voortkomen, met een stille tevredenheid dat men ermee uitscheiden kan.</w:t>
      </w:r>
    </w:p>
    <w:p w14:paraId="2F661A47" w14:textId="77777777" w:rsidR="00BE0DCD" w:rsidRDefault="00BE0DCD" w:rsidP="00BE0DCD">
      <w:pPr>
        <w:jc w:val="both"/>
        <w:rPr>
          <w:sz w:val="24"/>
        </w:rPr>
      </w:pPr>
    </w:p>
    <w:p w14:paraId="7B0AE25E" w14:textId="77777777" w:rsidR="00BE0DCD" w:rsidRDefault="00BE0DCD" w:rsidP="00BE0DCD">
      <w:pPr>
        <w:jc w:val="both"/>
        <w:rPr>
          <w:b/>
          <w:sz w:val="24"/>
        </w:rPr>
      </w:pPr>
      <w:r>
        <w:rPr>
          <w:b/>
          <w:sz w:val="24"/>
        </w:rPr>
        <w:t>31. Verhoring</w:t>
      </w:r>
    </w:p>
    <w:p w14:paraId="6B9B2269" w14:textId="77777777" w:rsidR="00BE0DCD" w:rsidRDefault="00BE0DCD" w:rsidP="00BE0DCD">
      <w:pPr>
        <w:jc w:val="both"/>
        <w:rPr>
          <w:sz w:val="24"/>
        </w:rPr>
      </w:pPr>
      <w:r>
        <w:rPr>
          <w:sz w:val="24"/>
        </w:rPr>
        <w:t xml:space="preserve">Tijdens het bidden moet men bidden om verhoring, zowel </w:t>
      </w:r>
      <w:r>
        <w:rPr>
          <w:i/>
          <w:sz w:val="24"/>
        </w:rPr>
        <w:t>in het begin, in het midden als aan het einde van het gebed.</w:t>
      </w:r>
      <w:r>
        <w:rPr>
          <w:sz w:val="24"/>
        </w:rPr>
        <w:t xml:space="preserve"> Dit zien wij ook doorgaans bij David. Ja, niet alleen bidden, maar ook streven naar een levende verzekering, dat wij en dat ons gebed God aangenaam is, dat Hij ernaar luistert, en dat Hij het verhoort en het zeker geven zal. Deze verzekering rust niet op onze godzaligheid, noch op de bekwaamheid van ons gebed, maar op de beloften van het Woord, op de verdiensten van de Heere Jezus en omdat die geestelijke verlangens die wij in het gebed geuit hebben, voortgekomen zijn van de Heilige Geest Zelf. In die verzekering krijgt men vrijmoedigheid en ernst en men besluit met dankzegging dat wij hebben mogen bidden en nog hebben kunnen bidden, al was het maar een geestelijke zucht. Ook dankzegging omdat de Heere het verhoord heeft en Hij de begeerten naar Zijn wil zeker zal geven. Men besluit dit met een gelovig amen: het zal zo zijn.</w:t>
      </w:r>
    </w:p>
    <w:p w14:paraId="3984167F" w14:textId="77777777" w:rsidR="00BE0DCD" w:rsidRDefault="00BE0DCD" w:rsidP="00BE0DCD">
      <w:pPr>
        <w:jc w:val="both"/>
        <w:rPr>
          <w:sz w:val="24"/>
        </w:rPr>
      </w:pPr>
    </w:p>
    <w:p w14:paraId="1B5FE5D3" w14:textId="77777777" w:rsidR="00BE0DCD" w:rsidRDefault="00BE0DCD" w:rsidP="00BE0DCD">
      <w:pPr>
        <w:jc w:val="both"/>
        <w:rPr>
          <w:b/>
          <w:sz w:val="24"/>
        </w:rPr>
      </w:pPr>
      <w:r>
        <w:rPr>
          <w:b/>
          <w:sz w:val="24"/>
        </w:rPr>
        <w:t>32. Nabetrachting</w:t>
      </w:r>
    </w:p>
    <w:p w14:paraId="49008168" w14:textId="77777777" w:rsidR="00BE0DCD" w:rsidRDefault="00BE0DCD" w:rsidP="00BE0DCD">
      <w:pPr>
        <w:jc w:val="both"/>
        <w:rPr>
          <w:sz w:val="24"/>
        </w:rPr>
      </w:pPr>
      <w:r>
        <w:rPr>
          <w:i/>
          <w:sz w:val="24"/>
        </w:rPr>
        <w:t>De nabetrachting</w:t>
      </w:r>
      <w:r>
        <w:rPr>
          <w:sz w:val="24"/>
        </w:rPr>
        <w:t xml:space="preserve"> bestaat met name in deze twee zaken. </w:t>
      </w:r>
    </w:p>
    <w:p w14:paraId="33713DA3" w14:textId="77777777" w:rsidR="00BE0DCD" w:rsidRDefault="00BE0DCD" w:rsidP="008355E0">
      <w:pPr>
        <w:numPr>
          <w:ilvl w:val="0"/>
          <w:numId w:val="229"/>
        </w:numPr>
        <w:jc w:val="both"/>
        <w:rPr>
          <w:sz w:val="24"/>
        </w:rPr>
      </w:pPr>
      <w:r>
        <w:rPr>
          <w:sz w:val="24"/>
        </w:rPr>
        <w:t xml:space="preserve">Eerst, in het bewaren van die eerbiedige en godzalige gestalte, zodat er als het ware een glans op ons zij, die te kennen geeft dat wij bij de Heere geweest zijn, zoals Mozes glinsterend van de berg afkwam. Wacht uzelf nauwgezet voor de zonden die men in het gebed beleden heeft en tegen welke men een heilig voornemen heeft. </w:t>
      </w:r>
    </w:p>
    <w:p w14:paraId="1A565B4D" w14:textId="77777777" w:rsidR="00BE0DCD" w:rsidRDefault="00BE0DCD" w:rsidP="008355E0">
      <w:pPr>
        <w:numPr>
          <w:ilvl w:val="0"/>
          <w:numId w:val="229"/>
        </w:numPr>
        <w:jc w:val="both"/>
        <w:rPr>
          <w:sz w:val="24"/>
        </w:rPr>
      </w:pPr>
      <w:r>
        <w:rPr>
          <w:sz w:val="24"/>
        </w:rPr>
        <w:t>Ten tweede in het aandachtig opmerken hoe God ons gebed beantwoordt.</w:t>
      </w:r>
    </w:p>
    <w:p w14:paraId="7DF95E94" w14:textId="77777777" w:rsidR="00BE0DCD" w:rsidRDefault="00BE0DCD" w:rsidP="00BE0DCD">
      <w:pPr>
        <w:jc w:val="both"/>
        <w:rPr>
          <w:sz w:val="24"/>
        </w:rPr>
      </w:pPr>
    </w:p>
    <w:p w14:paraId="62AE4A27" w14:textId="77777777" w:rsidR="00BE0DCD" w:rsidRDefault="00BE0DCD" w:rsidP="00BE0DCD">
      <w:pPr>
        <w:jc w:val="both"/>
        <w:rPr>
          <w:sz w:val="24"/>
        </w:rPr>
      </w:pPr>
      <w:r>
        <w:rPr>
          <w:sz w:val="24"/>
        </w:rPr>
        <w:t xml:space="preserve">Dat God ernstige en gelovige gebeden beantwoordt, blijkt: </w:t>
      </w:r>
    </w:p>
    <w:p w14:paraId="535F93B5" w14:textId="77777777" w:rsidR="00BE0DCD" w:rsidRDefault="00BE0DCD" w:rsidP="008355E0">
      <w:pPr>
        <w:numPr>
          <w:ilvl w:val="0"/>
          <w:numId w:val="240"/>
        </w:numPr>
        <w:jc w:val="both"/>
        <w:rPr>
          <w:sz w:val="24"/>
        </w:rPr>
      </w:pPr>
      <w:r>
        <w:rPr>
          <w:sz w:val="24"/>
        </w:rPr>
        <w:t xml:space="preserve">Uit de beloften van God: </w:t>
      </w:r>
    </w:p>
    <w:p w14:paraId="14B262EB" w14:textId="77777777" w:rsidR="00BE0DCD" w:rsidRDefault="00BE0DCD" w:rsidP="00BE0DCD">
      <w:pPr>
        <w:jc w:val="both"/>
        <w:rPr>
          <w:sz w:val="24"/>
        </w:rPr>
      </w:pPr>
      <w:r>
        <w:rPr>
          <w:sz w:val="24"/>
        </w:rPr>
        <w:t xml:space="preserve">Jes. 30:19: </w:t>
      </w:r>
      <w:r>
        <w:rPr>
          <w:i/>
          <w:sz w:val="24"/>
        </w:rPr>
        <w:t>Gewisselijk zal Hij u genadig zijn op de stem uws geroep; zo haast Hij die horen zal, zal Hij u antwoorden.</w:t>
      </w:r>
      <w:r>
        <w:rPr>
          <w:sz w:val="24"/>
        </w:rPr>
        <w:t xml:space="preserve"> </w:t>
      </w:r>
    </w:p>
    <w:p w14:paraId="1A8994E2" w14:textId="77777777" w:rsidR="00BE0DCD" w:rsidRDefault="00BE0DCD" w:rsidP="00BE0DCD">
      <w:pPr>
        <w:jc w:val="both"/>
        <w:rPr>
          <w:sz w:val="24"/>
        </w:rPr>
      </w:pPr>
      <w:r>
        <w:rPr>
          <w:sz w:val="24"/>
        </w:rPr>
        <w:t xml:space="preserve">Jes. 58:9: </w:t>
      </w:r>
      <w:r>
        <w:rPr>
          <w:i/>
          <w:sz w:val="24"/>
        </w:rPr>
        <w:t>Dan zult gij roepen en de HEERE zal antwoorden.</w:t>
      </w:r>
      <w:r>
        <w:rPr>
          <w:sz w:val="24"/>
        </w:rPr>
        <w:t xml:space="preserve"> </w:t>
      </w:r>
    </w:p>
    <w:p w14:paraId="2B216ED4" w14:textId="77777777" w:rsidR="00BE0DCD" w:rsidRDefault="00BE0DCD" w:rsidP="00BE0DCD">
      <w:pPr>
        <w:jc w:val="both"/>
        <w:rPr>
          <w:sz w:val="24"/>
        </w:rPr>
      </w:pPr>
      <w:r>
        <w:rPr>
          <w:sz w:val="24"/>
        </w:rPr>
        <w:t xml:space="preserve">Jer. 33:3: </w:t>
      </w:r>
      <w:r>
        <w:rPr>
          <w:i/>
          <w:sz w:val="24"/>
        </w:rPr>
        <w:t xml:space="preserve">Roep tot Mij en ik zal u antwoorden en Ik zal bekendmaken grote en vaste dingen, die gij niet weet. </w:t>
      </w:r>
    </w:p>
    <w:p w14:paraId="3CA594DB" w14:textId="77777777" w:rsidR="00BE0DCD" w:rsidRDefault="00BE0DCD" w:rsidP="00BE0DCD">
      <w:pPr>
        <w:jc w:val="both"/>
        <w:rPr>
          <w:sz w:val="24"/>
        </w:rPr>
      </w:pPr>
      <w:r>
        <w:rPr>
          <w:sz w:val="24"/>
        </w:rPr>
        <w:t>2. Uit het bidden om antwoord van de heiligen:</w:t>
      </w:r>
    </w:p>
    <w:p w14:paraId="374C673B" w14:textId="77777777" w:rsidR="00BE0DCD" w:rsidRDefault="00BE0DCD" w:rsidP="00BE0DCD">
      <w:pPr>
        <w:jc w:val="both"/>
        <w:rPr>
          <w:sz w:val="24"/>
        </w:rPr>
      </w:pPr>
      <w:r>
        <w:rPr>
          <w:sz w:val="24"/>
        </w:rPr>
        <w:t xml:space="preserve">Ps. 27:7: </w:t>
      </w:r>
      <w:r>
        <w:rPr>
          <w:i/>
          <w:sz w:val="24"/>
        </w:rPr>
        <w:t>Hoor, HEERE, mijn stem, als ik roep; en wees mij genadig en antwoord mij.</w:t>
      </w:r>
    </w:p>
    <w:p w14:paraId="09211BD4" w14:textId="77777777" w:rsidR="00BE0DCD" w:rsidRDefault="00BE0DCD" w:rsidP="008355E0">
      <w:pPr>
        <w:numPr>
          <w:ilvl w:val="0"/>
          <w:numId w:val="240"/>
        </w:numPr>
        <w:jc w:val="both"/>
        <w:rPr>
          <w:sz w:val="24"/>
        </w:rPr>
      </w:pPr>
      <w:r>
        <w:rPr>
          <w:sz w:val="24"/>
        </w:rPr>
        <w:t xml:space="preserve">Uit hun verklaringen dat God hen geantwoord heeft: </w:t>
      </w:r>
    </w:p>
    <w:p w14:paraId="56353BE0" w14:textId="77777777" w:rsidR="00BE0DCD" w:rsidRDefault="00BE0DCD" w:rsidP="00BE0DCD">
      <w:pPr>
        <w:jc w:val="both"/>
        <w:rPr>
          <w:i/>
          <w:sz w:val="24"/>
        </w:rPr>
      </w:pPr>
      <w:r>
        <w:rPr>
          <w:sz w:val="24"/>
        </w:rPr>
        <w:t xml:space="preserve">Ps. 34:5: </w:t>
      </w:r>
      <w:r>
        <w:rPr>
          <w:i/>
          <w:sz w:val="24"/>
        </w:rPr>
        <w:t xml:space="preserve">Ik heb den HEERE gezocht, en Hij heeft mij geantwoord. </w:t>
      </w:r>
    </w:p>
    <w:p w14:paraId="5346F27D" w14:textId="77777777" w:rsidR="00BE0DCD" w:rsidRDefault="00BE0DCD" w:rsidP="00BE0DCD">
      <w:pPr>
        <w:jc w:val="both"/>
        <w:rPr>
          <w:sz w:val="24"/>
        </w:rPr>
      </w:pPr>
      <w:r>
        <w:rPr>
          <w:sz w:val="24"/>
        </w:rPr>
        <w:t>Jona 2:2:</w:t>
      </w:r>
      <w:r>
        <w:rPr>
          <w:i/>
          <w:sz w:val="24"/>
        </w:rPr>
        <w:t xml:space="preserve"> Ik riep uit mijn benauwdheid tot den HEERE en Hij antwoordde mij.</w:t>
      </w:r>
      <w:r>
        <w:rPr>
          <w:sz w:val="24"/>
        </w:rPr>
        <w:t xml:space="preserve"> </w:t>
      </w:r>
    </w:p>
    <w:p w14:paraId="63D197C0" w14:textId="77777777" w:rsidR="00BE0DCD" w:rsidRDefault="00BE0DCD" w:rsidP="00BE0DCD">
      <w:pPr>
        <w:jc w:val="both"/>
        <w:rPr>
          <w:sz w:val="24"/>
        </w:rPr>
      </w:pPr>
      <w:r>
        <w:rPr>
          <w:sz w:val="24"/>
        </w:rPr>
        <w:t>Zie dit bij Eliëzer (Gen. 24:15), Elia (Jak. 5:17, 18), David (1 Sam. 30:8), Daniël (Dan. 9:23) en bij anderen met hun bijzondere verzoeken. De voorbeelden zijn ons beschreven, opdat wij zouden weten dat God de gebeden van Zijn kinderen beantwoordt en opdat wij daardoor ervan verzekerd zouden worden dat Hij ook op onze gebeden zal antwoorden.</w:t>
      </w:r>
    </w:p>
    <w:p w14:paraId="7AB781A1" w14:textId="77777777" w:rsidR="00BE0DCD" w:rsidRDefault="00BE0DCD" w:rsidP="00BE0DCD">
      <w:pPr>
        <w:jc w:val="both"/>
        <w:rPr>
          <w:sz w:val="24"/>
        </w:rPr>
      </w:pPr>
      <w:r>
        <w:rPr>
          <w:sz w:val="24"/>
        </w:rPr>
        <w:t>4. Uit de klachten van de heiligen wanneer God hen niet antwoordde:</w:t>
      </w:r>
    </w:p>
    <w:p w14:paraId="6CF4F85E" w14:textId="77777777" w:rsidR="00BE0DCD" w:rsidRDefault="00BE0DCD" w:rsidP="00BE0DCD">
      <w:pPr>
        <w:jc w:val="both"/>
        <w:rPr>
          <w:sz w:val="24"/>
        </w:rPr>
      </w:pPr>
      <w:r>
        <w:rPr>
          <w:sz w:val="24"/>
        </w:rPr>
        <w:t xml:space="preserve">Job 30:20: </w:t>
      </w:r>
      <w:r>
        <w:rPr>
          <w:i/>
          <w:sz w:val="24"/>
        </w:rPr>
        <w:t>Ik schrei tot U maar Gij antwoordt mij niet</w:t>
      </w:r>
      <w:r>
        <w:rPr>
          <w:sz w:val="24"/>
        </w:rPr>
        <w:t xml:space="preserve">. </w:t>
      </w:r>
    </w:p>
    <w:p w14:paraId="0CE92A29" w14:textId="77777777" w:rsidR="00BE0DCD" w:rsidRDefault="00BE0DCD" w:rsidP="00BE0DCD">
      <w:pPr>
        <w:jc w:val="both"/>
        <w:rPr>
          <w:i/>
          <w:sz w:val="24"/>
        </w:rPr>
      </w:pPr>
      <w:r>
        <w:rPr>
          <w:sz w:val="24"/>
        </w:rPr>
        <w:t xml:space="preserve">Ps. 22:3: </w:t>
      </w:r>
      <w:r>
        <w:rPr>
          <w:i/>
          <w:sz w:val="24"/>
        </w:rPr>
        <w:t>Mijn God, ik roep des daags, maar Gij antwoordt niet.</w:t>
      </w:r>
    </w:p>
    <w:p w14:paraId="68030BAF" w14:textId="77777777" w:rsidR="00BE0DCD" w:rsidRDefault="00BE0DCD" w:rsidP="00BE0DCD">
      <w:pPr>
        <w:jc w:val="both"/>
        <w:rPr>
          <w:sz w:val="24"/>
        </w:rPr>
      </w:pPr>
    </w:p>
    <w:p w14:paraId="57E41988" w14:textId="77777777" w:rsidR="00BE0DCD" w:rsidRDefault="00BE0DCD" w:rsidP="00BE0DCD">
      <w:pPr>
        <w:jc w:val="both"/>
        <w:rPr>
          <w:b/>
          <w:sz w:val="24"/>
        </w:rPr>
      </w:pPr>
      <w:r>
        <w:rPr>
          <w:b/>
          <w:sz w:val="24"/>
        </w:rPr>
        <w:t>33. Men moet luisteren naar een antwoord</w:t>
      </w:r>
    </w:p>
    <w:p w14:paraId="64B451E4" w14:textId="77777777" w:rsidR="00BE0DCD" w:rsidRDefault="00BE0DCD" w:rsidP="00BE0DCD">
      <w:pPr>
        <w:jc w:val="both"/>
        <w:rPr>
          <w:sz w:val="24"/>
        </w:rPr>
      </w:pPr>
      <w:r>
        <w:rPr>
          <w:sz w:val="24"/>
        </w:rPr>
        <w:t>Nu het zo is dat God antwoordt, zo is aan u de verplichting om op te letten of God u antwoordt en hoe Hij u antwoordt. Het is niet voldoende om de uitkomst maar aan God over te laten en te geloven dat Hij het goed zal maken. Men moet ook aandachtig letten op de uitkomst. Men moet die in verbinding brengen met het gebed, als een antwoord daarop. En wel om de volgende redenen.</w:t>
      </w:r>
    </w:p>
    <w:p w14:paraId="74B68FB6" w14:textId="77777777" w:rsidR="00BE0DCD" w:rsidRDefault="00BE0DCD" w:rsidP="008355E0">
      <w:pPr>
        <w:numPr>
          <w:ilvl w:val="0"/>
          <w:numId w:val="224"/>
        </w:numPr>
        <w:jc w:val="both"/>
        <w:rPr>
          <w:sz w:val="24"/>
        </w:rPr>
      </w:pPr>
      <w:r>
        <w:rPr>
          <w:sz w:val="24"/>
        </w:rPr>
        <w:t xml:space="preserve">Het zal u aangenaam bewegen tot verwondering en dankbaarheid. De Heere heeft naar uw stem gehoord en u zult met David uitroepen: </w:t>
      </w:r>
    </w:p>
    <w:p w14:paraId="1AB42AF0" w14:textId="77777777" w:rsidR="00BE0DCD" w:rsidRDefault="00BE0DCD" w:rsidP="00BE0DCD">
      <w:pPr>
        <w:ind w:left="360"/>
        <w:jc w:val="both"/>
        <w:rPr>
          <w:sz w:val="24"/>
        </w:rPr>
      </w:pPr>
      <w:r>
        <w:rPr>
          <w:i/>
          <w:sz w:val="24"/>
        </w:rPr>
        <w:t>Wat zal ik den HEERE verge</w:t>
      </w:r>
      <w:r>
        <w:rPr>
          <w:sz w:val="24"/>
        </w:rPr>
        <w:t xml:space="preserve">lden (Ps. 116:12)? David zag hierbij op vers 1 en 2: </w:t>
      </w:r>
      <w:r>
        <w:rPr>
          <w:i/>
          <w:sz w:val="24"/>
        </w:rPr>
        <w:t>De HEERE hoort mijn stem</w:t>
      </w:r>
      <w:r>
        <w:rPr>
          <w:sz w:val="24"/>
        </w:rPr>
        <w:t xml:space="preserve">. </w:t>
      </w:r>
    </w:p>
    <w:p w14:paraId="0CDFE95F" w14:textId="77777777" w:rsidR="00BE0DCD" w:rsidRDefault="00BE0DCD" w:rsidP="00BE0DCD">
      <w:pPr>
        <w:ind w:left="360"/>
        <w:jc w:val="both"/>
        <w:rPr>
          <w:sz w:val="24"/>
        </w:rPr>
      </w:pPr>
      <w:r>
        <w:rPr>
          <w:sz w:val="24"/>
        </w:rPr>
        <w:t xml:space="preserve">Dit doet zeggen: </w:t>
      </w:r>
      <w:r>
        <w:rPr>
          <w:i/>
          <w:sz w:val="24"/>
        </w:rPr>
        <w:t>Dit is van den HEERE geschied en het is wonderlijk in onze ogen</w:t>
      </w:r>
      <w:r>
        <w:rPr>
          <w:sz w:val="24"/>
        </w:rPr>
        <w:t xml:space="preserve"> (Ps. 118:23). </w:t>
      </w:r>
    </w:p>
    <w:p w14:paraId="05088D20" w14:textId="77777777" w:rsidR="00BE0DCD" w:rsidRDefault="00BE0DCD" w:rsidP="00BE0DCD">
      <w:pPr>
        <w:ind w:left="360"/>
        <w:jc w:val="both"/>
        <w:rPr>
          <w:sz w:val="24"/>
        </w:rPr>
      </w:pPr>
      <w:r>
        <w:rPr>
          <w:i/>
          <w:sz w:val="24"/>
        </w:rPr>
        <w:t>Wie ben ik, Heere HEERE, en wat is mijn huis, dat Gij mij tot hiertoe gebracht hebt?</w:t>
      </w:r>
      <w:r>
        <w:rPr>
          <w:sz w:val="24"/>
        </w:rPr>
        <w:t xml:space="preserve"> (2 Sam. 7:18).</w:t>
      </w:r>
    </w:p>
    <w:p w14:paraId="341AAD2A" w14:textId="77777777" w:rsidR="00BE0DCD" w:rsidRDefault="00BE0DCD" w:rsidP="008355E0">
      <w:pPr>
        <w:numPr>
          <w:ilvl w:val="0"/>
          <w:numId w:val="224"/>
        </w:numPr>
        <w:jc w:val="both"/>
        <w:rPr>
          <w:sz w:val="24"/>
        </w:rPr>
      </w:pPr>
      <w:r>
        <w:rPr>
          <w:sz w:val="24"/>
        </w:rPr>
        <w:t xml:space="preserve">De ondervinding dat de Heere op ons gebed antwoordt, verwekt liefde tot God: Ps. 116:1: </w:t>
      </w:r>
      <w:r>
        <w:rPr>
          <w:i/>
          <w:sz w:val="24"/>
        </w:rPr>
        <w:t>Ik heb lief, want de HEERE hoort mijn stem, mijn smekingen.</w:t>
      </w:r>
    </w:p>
    <w:p w14:paraId="7E71E1FF" w14:textId="77777777" w:rsidR="00BE0DCD" w:rsidRDefault="00BE0DCD" w:rsidP="008355E0">
      <w:pPr>
        <w:numPr>
          <w:ilvl w:val="0"/>
          <w:numId w:val="224"/>
        </w:numPr>
        <w:jc w:val="both"/>
        <w:rPr>
          <w:sz w:val="24"/>
        </w:rPr>
      </w:pPr>
      <w:r>
        <w:rPr>
          <w:sz w:val="24"/>
        </w:rPr>
        <w:t xml:space="preserve">Het geeft lust tot het bidden en ijver in het bidden: </w:t>
      </w:r>
    </w:p>
    <w:p w14:paraId="71F7E740" w14:textId="77777777" w:rsidR="00BE0DCD" w:rsidRDefault="00BE0DCD" w:rsidP="00BE0DCD">
      <w:pPr>
        <w:ind w:left="360"/>
        <w:jc w:val="both"/>
        <w:rPr>
          <w:sz w:val="24"/>
        </w:rPr>
      </w:pPr>
      <w:r>
        <w:rPr>
          <w:sz w:val="24"/>
        </w:rPr>
        <w:t xml:space="preserve">Ps. 116:2: </w:t>
      </w:r>
      <w:r>
        <w:rPr>
          <w:i/>
          <w:sz w:val="24"/>
        </w:rPr>
        <w:t>Hij neigt Zijn oor tot mij; dies zal ik Hem in mijn dagen aanroepen.</w:t>
      </w:r>
      <w:r>
        <w:rPr>
          <w:sz w:val="24"/>
        </w:rPr>
        <w:t xml:space="preserve"> </w:t>
      </w:r>
    </w:p>
    <w:p w14:paraId="4E6F6694" w14:textId="77777777" w:rsidR="00BE0DCD" w:rsidRDefault="00BE0DCD" w:rsidP="00BE0DCD">
      <w:pPr>
        <w:ind w:left="360"/>
        <w:jc w:val="both"/>
        <w:rPr>
          <w:sz w:val="24"/>
        </w:rPr>
      </w:pPr>
      <w:r>
        <w:rPr>
          <w:sz w:val="24"/>
        </w:rPr>
        <w:t xml:space="preserve">Ps. 32:5, 6: </w:t>
      </w:r>
      <w:r>
        <w:rPr>
          <w:i/>
          <w:sz w:val="24"/>
        </w:rPr>
        <w:t>Ik zal belijdenis ... doen ... en Gij vergaaft... Hierom zal U een ieder heilige aanbidden in vindenstijd.</w:t>
      </w:r>
    </w:p>
    <w:p w14:paraId="22BF1E00" w14:textId="77777777" w:rsidR="00BE0DCD" w:rsidRDefault="00BE0DCD" w:rsidP="008355E0">
      <w:pPr>
        <w:numPr>
          <w:ilvl w:val="0"/>
          <w:numId w:val="224"/>
        </w:numPr>
        <w:jc w:val="both"/>
        <w:rPr>
          <w:sz w:val="24"/>
        </w:rPr>
      </w:pPr>
      <w:r>
        <w:rPr>
          <w:sz w:val="24"/>
        </w:rPr>
        <w:t>Het verblijdt een gelovige meer dan het ontvangen van de zaak waarom hij bad. Want hij heeft liever dat hij ziet dat God hem liefheeft, dan alles te genieten wat buiten God is.</w:t>
      </w:r>
    </w:p>
    <w:p w14:paraId="18EE9E80" w14:textId="77777777" w:rsidR="00BE0DCD" w:rsidRDefault="00BE0DCD" w:rsidP="008355E0">
      <w:pPr>
        <w:numPr>
          <w:ilvl w:val="0"/>
          <w:numId w:val="224"/>
        </w:numPr>
        <w:jc w:val="both"/>
        <w:rPr>
          <w:sz w:val="24"/>
        </w:rPr>
      </w:pPr>
      <w:r>
        <w:rPr>
          <w:sz w:val="24"/>
        </w:rPr>
        <w:t>Het wekt sterk op tot een voorzichtig en heilig leven. Niets wekt onze liefde meer op dan dat een beminde ons zijn liefde toont. Als men merkt dat God ons liefheeft en Zijn goedheid voor ons is, dan is men gewillig om wederkerig alles voor God te zijn:</w:t>
      </w:r>
    </w:p>
    <w:p w14:paraId="15434655" w14:textId="77777777" w:rsidR="00BE0DCD" w:rsidRDefault="00BE0DCD" w:rsidP="00BE0DCD">
      <w:pPr>
        <w:ind w:left="360"/>
        <w:jc w:val="both"/>
        <w:rPr>
          <w:sz w:val="24"/>
        </w:rPr>
      </w:pPr>
      <w:r>
        <w:rPr>
          <w:sz w:val="24"/>
        </w:rPr>
        <w:t xml:space="preserve">Ps. 116:1, 9: </w:t>
      </w:r>
      <w:r>
        <w:rPr>
          <w:i/>
          <w:sz w:val="24"/>
        </w:rPr>
        <w:t>De HEERE hoort mijn stem... Ik zal wandelen voor het aangezicht des HEEREN.</w:t>
      </w:r>
      <w:r>
        <w:rPr>
          <w:sz w:val="24"/>
        </w:rPr>
        <w:t xml:space="preserve"> Jes. 38:15: </w:t>
      </w:r>
      <w:r>
        <w:rPr>
          <w:i/>
          <w:sz w:val="24"/>
        </w:rPr>
        <w:t>Wat zal ik spreken? Gelijk Hij het mij heeft toegezegd, alzo heeft Hij het gedaan. Ik zal nu al zoetkens voorttreden.</w:t>
      </w:r>
    </w:p>
    <w:p w14:paraId="50EDD656" w14:textId="77777777" w:rsidR="00BE0DCD" w:rsidRDefault="00BE0DCD" w:rsidP="00BE0DCD">
      <w:pPr>
        <w:jc w:val="both"/>
        <w:rPr>
          <w:sz w:val="24"/>
        </w:rPr>
      </w:pPr>
    </w:p>
    <w:p w14:paraId="4F448891" w14:textId="77777777" w:rsidR="00BE0DCD" w:rsidRDefault="00BE0DCD" w:rsidP="00BE0DCD">
      <w:pPr>
        <w:jc w:val="both"/>
        <w:rPr>
          <w:sz w:val="24"/>
        </w:rPr>
      </w:pPr>
      <w:r>
        <w:rPr>
          <w:sz w:val="24"/>
        </w:rPr>
        <w:t>Die heerlijke gestalten met de gevolgen ervan, ontvangt de bidder die aandachtig let op de beantwoording van zijn gebeden en al zou de Heere zijn gebeden nergens anders mee beantwoorden, was het dan niet al een duidelijk antwoord? Maar die slechts bidt en de uitslag aan de Heere overlaat met onderwerping, bij die beantwoordt de Heere zijn gebed wel, maar omdat hij op dat antwoorden niet let en de genadegaven niet verbindt met zijn gebed als de antwoorden daarop, daarom berooft die zich van deze gewenste vruchten.</w:t>
      </w:r>
    </w:p>
    <w:p w14:paraId="13380F06" w14:textId="77777777" w:rsidR="00BE0DCD" w:rsidRDefault="00BE0DCD" w:rsidP="00BE0DCD">
      <w:pPr>
        <w:jc w:val="both"/>
        <w:rPr>
          <w:sz w:val="24"/>
        </w:rPr>
      </w:pPr>
    </w:p>
    <w:p w14:paraId="68A525AE" w14:textId="77777777" w:rsidR="00BE0DCD" w:rsidRDefault="00BE0DCD" w:rsidP="00BE0DCD">
      <w:pPr>
        <w:jc w:val="both"/>
        <w:rPr>
          <w:b/>
          <w:sz w:val="24"/>
        </w:rPr>
      </w:pPr>
      <w:r>
        <w:rPr>
          <w:b/>
          <w:sz w:val="24"/>
        </w:rPr>
        <w:t>34. De verschillende manieren waarop God antwoord geeft</w:t>
      </w:r>
    </w:p>
    <w:p w14:paraId="22A36F83" w14:textId="77777777" w:rsidR="00BE0DCD" w:rsidRDefault="00BE0DCD" w:rsidP="00BE0DCD">
      <w:pPr>
        <w:pStyle w:val="BodyText"/>
      </w:pPr>
      <w:r>
        <w:t xml:space="preserve">Velen zijn als Samuël, toen hij de stem des Heeren nog niet kende. Ze zullen vragen: </w:t>
      </w:r>
      <w:r>
        <w:rPr>
          <w:i/>
        </w:rPr>
        <w:t>Wanneer antwoordt God? Waaraan kan men dat antwoord kennen?</w:t>
      </w:r>
      <w:r>
        <w:t xml:space="preserve"> </w:t>
      </w:r>
    </w:p>
    <w:p w14:paraId="72F9AC42" w14:textId="77777777" w:rsidR="00BE0DCD" w:rsidRDefault="00BE0DCD" w:rsidP="00BE0DCD">
      <w:pPr>
        <w:pStyle w:val="BodyText"/>
      </w:pPr>
      <w:r>
        <w:rPr>
          <w:u w:val="single"/>
        </w:rPr>
        <w:t>Tot onderwijs dient</w:t>
      </w:r>
      <w:r>
        <w:t xml:space="preserve"> dat God antwoordt bij de aanvang van het gebed, tijdens het bidden en na het bidden.</w:t>
      </w:r>
    </w:p>
    <w:p w14:paraId="6F525E9A" w14:textId="77777777" w:rsidR="00BE0DCD" w:rsidRDefault="00BE0DCD" w:rsidP="00BE0DCD">
      <w:pPr>
        <w:jc w:val="both"/>
        <w:rPr>
          <w:sz w:val="24"/>
        </w:rPr>
      </w:pPr>
    </w:p>
    <w:p w14:paraId="46043940" w14:textId="77777777" w:rsidR="00BE0DCD" w:rsidRDefault="00BE0DCD" w:rsidP="00BE0DCD">
      <w:pPr>
        <w:jc w:val="both"/>
        <w:rPr>
          <w:sz w:val="24"/>
        </w:rPr>
      </w:pPr>
      <w:r>
        <w:rPr>
          <w:sz w:val="24"/>
        </w:rPr>
        <w:t xml:space="preserve">1. God antwoordt soms </w:t>
      </w:r>
      <w:r>
        <w:rPr>
          <w:i/>
          <w:sz w:val="24"/>
        </w:rPr>
        <w:t>in het begin</w:t>
      </w:r>
      <w:r>
        <w:rPr>
          <w:sz w:val="24"/>
        </w:rPr>
        <w:t xml:space="preserve"> van het gebed.</w:t>
      </w:r>
    </w:p>
    <w:p w14:paraId="2B15171B" w14:textId="77777777" w:rsidR="00BE0DCD" w:rsidRDefault="00BE0DCD" w:rsidP="00BE0DCD">
      <w:pPr>
        <w:ind w:left="720"/>
        <w:jc w:val="both"/>
        <w:rPr>
          <w:sz w:val="24"/>
        </w:rPr>
      </w:pPr>
      <w:r>
        <w:rPr>
          <w:sz w:val="24"/>
        </w:rPr>
        <w:t xml:space="preserve">Jes. 65:24: </w:t>
      </w:r>
      <w:r>
        <w:rPr>
          <w:i/>
          <w:sz w:val="24"/>
        </w:rPr>
        <w:t>En het zal geschieden, eer zij roepen, zo zal Ik antwoorden</w:t>
      </w:r>
      <w:r>
        <w:rPr>
          <w:sz w:val="24"/>
        </w:rPr>
        <w:t xml:space="preserve">. </w:t>
      </w:r>
    </w:p>
    <w:p w14:paraId="63242BE4" w14:textId="77777777" w:rsidR="00BE0DCD" w:rsidRDefault="00BE0DCD" w:rsidP="00BE0DCD">
      <w:pPr>
        <w:ind w:left="720"/>
        <w:jc w:val="both"/>
        <w:rPr>
          <w:i/>
          <w:sz w:val="24"/>
        </w:rPr>
      </w:pPr>
      <w:r>
        <w:rPr>
          <w:sz w:val="24"/>
        </w:rPr>
        <w:t>Daniël 9:23</w:t>
      </w:r>
      <w:r>
        <w:rPr>
          <w:i/>
          <w:sz w:val="24"/>
        </w:rPr>
        <w:t>: In het begin uwer smekingen is het woord uitgegaan.</w:t>
      </w:r>
    </w:p>
    <w:p w14:paraId="7DB4B5CC" w14:textId="77777777" w:rsidR="00BE0DCD" w:rsidRDefault="00BE0DCD" w:rsidP="00BE0DCD">
      <w:pPr>
        <w:jc w:val="both"/>
        <w:rPr>
          <w:sz w:val="24"/>
        </w:rPr>
      </w:pPr>
      <w:r>
        <w:rPr>
          <w:sz w:val="24"/>
        </w:rPr>
        <w:t xml:space="preserve">De Heere toont dat Hij antwoorden wil als de Geest bijzonder en buitengewoon beweegt tot bidden, gedurig aanport en de ziel geen rust laat, totdat zij bidt en vrije toegang vindt. Ja, soms zo gemeenzaam en vriendelijk, dat men er moeite mee heeft te blijven denken dat men een mens, dat men een zondaar is om zich in de allerdiepste gestalte van ootmoed te houden. Wat is dat anders dan te zeggen: </w:t>
      </w:r>
      <w:r>
        <w:rPr>
          <w:i/>
          <w:sz w:val="24"/>
        </w:rPr>
        <w:t>Ik ken u, gij hebt genade gevonden in Mijn ogen.</w:t>
      </w:r>
      <w:r>
        <w:rPr>
          <w:sz w:val="24"/>
        </w:rPr>
        <w:t xml:space="preserve"> </w:t>
      </w:r>
      <w:r>
        <w:rPr>
          <w:i/>
          <w:sz w:val="24"/>
        </w:rPr>
        <w:t>Ik heb u lief. Mijn oog zal op u zijn. Ik zal u leiden door Mijn raad en zal u daarna tot Mij in heerlijkheid opnemen</w:t>
      </w:r>
      <w:r>
        <w:rPr>
          <w:sz w:val="24"/>
        </w:rPr>
        <w:t xml:space="preserve">? De bidder beschouwt het dan ook zo. Hij verwondert en verblijdt zich en kan niets anders zeggen dan: </w:t>
      </w:r>
      <w:r>
        <w:rPr>
          <w:i/>
          <w:sz w:val="24"/>
        </w:rPr>
        <w:t>Abba, Vader</w:t>
      </w:r>
      <w:r>
        <w:rPr>
          <w:sz w:val="24"/>
        </w:rPr>
        <w:t>.</w:t>
      </w:r>
    </w:p>
    <w:p w14:paraId="18AF4980" w14:textId="77777777" w:rsidR="00BE0DCD" w:rsidRDefault="00BE0DCD" w:rsidP="00BE0DCD">
      <w:pPr>
        <w:jc w:val="both"/>
        <w:rPr>
          <w:sz w:val="24"/>
        </w:rPr>
      </w:pPr>
    </w:p>
    <w:p w14:paraId="17A366AE" w14:textId="77777777" w:rsidR="00BE0DCD" w:rsidRDefault="00BE0DCD" w:rsidP="00BE0DCD">
      <w:pPr>
        <w:jc w:val="both"/>
        <w:rPr>
          <w:b/>
          <w:sz w:val="24"/>
        </w:rPr>
      </w:pPr>
    </w:p>
    <w:p w14:paraId="72A6D702" w14:textId="77777777" w:rsidR="00BE0DCD" w:rsidRDefault="00BE0DCD" w:rsidP="00BE0DCD">
      <w:pPr>
        <w:jc w:val="both"/>
        <w:rPr>
          <w:sz w:val="24"/>
        </w:rPr>
      </w:pPr>
      <w:r>
        <w:rPr>
          <w:sz w:val="24"/>
        </w:rPr>
        <w:t xml:space="preserve">2. God antwoordt </w:t>
      </w:r>
      <w:r>
        <w:rPr>
          <w:i/>
          <w:sz w:val="24"/>
        </w:rPr>
        <w:t>tijdens</w:t>
      </w:r>
      <w:r>
        <w:rPr>
          <w:sz w:val="24"/>
        </w:rPr>
        <w:t xml:space="preserve"> het bidden. </w:t>
      </w:r>
    </w:p>
    <w:p w14:paraId="0593519B" w14:textId="77777777" w:rsidR="00BE0DCD" w:rsidRDefault="00BE0DCD" w:rsidP="008355E0">
      <w:pPr>
        <w:numPr>
          <w:ilvl w:val="0"/>
          <w:numId w:val="225"/>
        </w:numPr>
        <w:jc w:val="both"/>
        <w:rPr>
          <w:sz w:val="24"/>
        </w:rPr>
      </w:pPr>
      <w:r>
        <w:rPr>
          <w:sz w:val="24"/>
        </w:rPr>
        <w:t xml:space="preserve">Hij doet dit als men na duisternis, verwarring en worstelingen komt in een stille en blijde gestalte, doordat de ziel als het ware de stem van God hoort: </w:t>
      </w:r>
      <w:r>
        <w:rPr>
          <w:i/>
          <w:sz w:val="24"/>
        </w:rPr>
        <w:t>Gij zijt Mijne. Ik ben uw Heil. Uw zonden zijn u vergeven. Uw gebed is Mij aangenaam.</w:t>
      </w:r>
      <w:r>
        <w:rPr>
          <w:sz w:val="24"/>
        </w:rPr>
        <w:t xml:space="preserve"> Dit antwoord brengt de ziel in een heilige gestalte om de Heere met geheel haar hart te dienen en tot verheerlijking van haar God te zijn. Dit zien wij in veel psalmen van David, waarin hij aanvangt met klagen, voortgaat met blijdschap en in dankzegging eindigt.</w:t>
      </w:r>
    </w:p>
    <w:p w14:paraId="7FAE4DBE" w14:textId="77777777" w:rsidR="00BE0DCD" w:rsidRDefault="00BE0DCD" w:rsidP="008355E0">
      <w:pPr>
        <w:numPr>
          <w:ilvl w:val="0"/>
          <w:numId w:val="225"/>
        </w:numPr>
        <w:jc w:val="both"/>
        <w:rPr>
          <w:sz w:val="24"/>
        </w:rPr>
      </w:pPr>
      <w:r>
        <w:rPr>
          <w:sz w:val="24"/>
        </w:rPr>
        <w:t xml:space="preserve">God antwoordt tijdens het bidden, als men om een persoonlijke zaak (hetzij een verlossing uit ellende, hetzij een begeerde zaak) sterk aanhoudt in het gebed en als de Heere dan Zijn vriendelijk aangezicht aan de bidder laat zien en als Hij dan hem met liefde omhelst. Dat is antwoorden. Dan. 9:23: </w:t>
      </w:r>
      <w:r>
        <w:rPr>
          <w:i/>
          <w:sz w:val="24"/>
        </w:rPr>
        <w:t>Gij zijt een zeer gewenst man</w:t>
      </w:r>
      <w:r>
        <w:rPr>
          <w:sz w:val="24"/>
        </w:rPr>
        <w:t xml:space="preserve">. 2 Kor. 12:9: </w:t>
      </w:r>
      <w:r>
        <w:rPr>
          <w:i/>
          <w:sz w:val="24"/>
        </w:rPr>
        <w:t>Mijn genade is u genoeg.</w:t>
      </w:r>
    </w:p>
    <w:p w14:paraId="5CE97931" w14:textId="77777777" w:rsidR="00BE0DCD" w:rsidRDefault="00BE0DCD" w:rsidP="008355E0">
      <w:pPr>
        <w:numPr>
          <w:ilvl w:val="0"/>
          <w:numId w:val="225"/>
        </w:numPr>
        <w:jc w:val="both"/>
        <w:rPr>
          <w:sz w:val="24"/>
        </w:rPr>
      </w:pPr>
      <w:r>
        <w:rPr>
          <w:sz w:val="24"/>
        </w:rPr>
        <w:t>Als de Heere zo antwoordt, dan maakt de bidder er vaak meer van dan het is. Hij meent dat het een zekere belofte was, dat dit kwaad niet zou komen, dat hij de begeerde zaak zou krijgen. Als het dan niet komt, dan kan dat een bidder soms zeer krenken, alsof de belofte niet overeenkwam met de daad. Maar de Heere heeft toch slechts getoond dat de bidder tijdens het gebed Hem aangenaam was en dat Hij de zaak tot zijn bestwil zou laten uitvallen. De Heere had geen belofte van de tijd en wijze gedaan. Als men van het antwoord niet meer gemaakt had dan het was, maar het zo opgevat had als hij had behoren te doen, dan zou hij in een heiliger toestand gekomen zijn. De wil van God zou hem genoegen gegeven hebben en de betoning van de liefde Gods zou hem meer hebben verheugd alsof hij naar zijn wens de zaak zelf had gekregen.</w:t>
      </w:r>
      <w:r>
        <w:rPr>
          <w:sz w:val="24"/>
        </w:rPr>
        <w:softHyphen/>
      </w:r>
    </w:p>
    <w:p w14:paraId="03DB40B8" w14:textId="77777777" w:rsidR="00BE0DCD" w:rsidRDefault="00BE0DCD" w:rsidP="008355E0">
      <w:pPr>
        <w:numPr>
          <w:ilvl w:val="0"/>
          <w:numId w:val="225"/>
        </w:numPr>
        <w:jc w:val="both"/>
        <w:rPr>
          <w:sz w:val="24"/>
        </w:rPr>
      </w:pPr>
      <w:r>
        <w:rPr>
          <w:sz w:val="24"/>
        </w:rPr>
        <w:t>God antwoordt de bidder als Hij hem een sterk geloof en een volle verzekering geeft van de verhoring van zijn gebed. God kan dit doen door de toepassing van de beloften van de verhoring van gebeden of zo nu en dan door directe werking in zijn hart zonder dat de manier waarop de Heere verhoort, bekendgemaakt wordt. Dat antwoord is voldoende om de bidder, die tijd en wijze met genoegen aan de Heere overlaat, te verheugen.</w:t>
      </w:r>
    </w:p>
    <w:p w14:paraId="0D4E863F" w14:textId="77777777" w:rsidR="00BE0DCD" w:rsidRDefault="00BE0DCD" w:rsidP="00BE0DCD">
      <w:pPr>
        <w:pStyle w:val="BodyTextIndent"/>
      </w:pPr>
      <w:r>
        <w:t>Maar hij misleidt zich gemakkelijk als hij terwijl hij bidt afhankelijk van het al of niet waarschijnlijk zijn [van de vervulling]  zelf zijn hart neigt tot toestemming van God dat hij de zaak zal ontvangen, of tot afwijzing dat hij het niet zal deelachtig worden. Immers, als hij daarvan uitgaat, dan komt zijn inbeelding soms niet uit, en als hij de vervulling van zich afzet, dan maakt hij zich onbekwaam om verder aan te houden.</w:t>
      </w:r>
    </w:p>
    <w:p w14:paraId="1880E998" w14:textId="77777777" w:rsidR="00BE0DCD" w:rsidRDefault="00BE0DCD" w:rsidP="00BE0DCD">
      <w:pPr>
        <w:pStyle w:val="BodyTextIndent"/>
      </w:pPr>
      <w:r>
        <w:t>Het gebeurt zelden en dat aan zeer weinigen dat God iemand directe openbaringen geeft over toekomende dingen, hoewel ik ervan verzekerd ben dat de geest der profetie of openbaring van de toekomende dingen niet geheel uit de kerk verdwenen is. In zo'n geval weet de mens duidelijk dat God het hem openbaart. Net zo duide</w:t>
      </w:r>
      <w:r>
        <w:softHyphen/>
        <w:t>lijk als hij weet dat zijn bekende vriend dit of dat tegen hem zegt. En dat God iets aan iemand openbaart, is geen grond of regel voor de ander. Ik raad dit aan, dat niemand een sterke begeerte heeft dat God hem de uitslag van deze of gene persoonlijke zaak van tevoren openbare, opdat hij God niet zou verzoeken en opdat hij zichzelf niet door zijn sterke begeerte in een waan brengt.</w:t>
      </w:r>
    </w:p>
    <w:p w14:paraId="248E235E" w14:textId="77777777" w:rsidR="00BE0DCD" w:rsidRDefault="00BE0DCD" w:rsidP="00BE0DCD">
      <w:pPr>
        <w:pStyle w:val="BodyTextIndent"/>
      </w:pPr>
      <w:r>
        <w:t>Als God iemand van verhoring van zijn gebed verzekert, dan moet hij dat als een antwoord op zijn gebed beschou</w:t>
      </w:r>
      <w:r>
        <w:softHyphen/>
        <w:t>wen. Hij moet daar blij mee zijn en God ervoor danken. De zaak en de wijze van uitvoering moet hij aan de Heere overlaten en hij ziet aan de uitkomst op welke wijze de Heere de vervulling van Zijn belofte vervult. Dat zal veel zekerheid en gerustheid geven.</w:t>
      </w:r>
    </w:p>
    <w:p w14:paraId="7BEF9AFF" w14:textId="77777777" w:rsidR="00BE0DCD" w:rsidRDefault="00BE0DCD" w:rsidP="00BE0DCD">
      <w:pPr>
        <w:jc w:val="both"/>
        <w:rPr>
          <w:sz w:val="24"/>
        </w:rPr>
      </w:pPr>
    </w:p>
    <w:p w14:paraId="321A1E46" w14:textId="77777777" w:rsidR="00BE0DCD" w:rsidRDefault="00BE0DCD" w:rsidP="00BE0DCD">
      <w:pPr>
        <w:jc w:val="both"/>
        <w:rPr>
          <w:sz w:val="24"/>
        </w:rPr>
      </w:pPr>
      <w:r>
        <w:rPr>
          <w:sz w:val="24"/>
        </w:rPr>
        <w:t xml:space="preserve">3. God antwoordt </w:t>
      </w:r>
      <w:r>
        <w:rPr>
          <w:i/>
          <w:sz w:val="24"/>
        </w:rPr>
        <w:t>na</w:t>
      </w:r>
      <w:r>
        <w:rPr>
          <w:sz w:val="24"/>
        </w:rPr>
        <w:t xml:space="preserve"> het gebed.</w:t>
      </w:r>
    </w:p>
    <w:p w14:paraId="2F08442A" w14:textId="77777777" w:rsidR="00BE0DCD" w:rsidRDefault="00BE0DCD" w:rsidP="00BE0DCD">
      <w:pPr>
        <w:pStyle w:val="BodyText"/>
      </w:pPr>
      <w:r>
        <w:t>God beantwoordt het gebed met het geven van de gebe</w:t>
      </w:r>
      <w:r>
        <w:softHyphen/>
        <w:t>den zaak na het gebed. Hier moet de bidder nauwkeurig opmerkzaam zijn.</w:t>
      </w:r>
    </w:p>
    <w:p w14:paraId="6B2BC5D7" w14:textId="77777777" w:rsidR="00BE0DCD" w:rsidRDefault="00BE0DCD" w:rsidP="008355E0">
      <w:pPr>
        <w:numPr>
          <w:ilvl w:val="0"/>
          <w:numId w:val="226"/>
        </w:numPr>
        <w:jc w:val="both"/>
        <w:rPr>
          <w:sz w:val="24"/>
        </w:rPr>
      </w:pPr>
      <w:r>
        <w:rPr>
          <w:i/>
          <w:sz w:val="24"/>
        </w:rPr>
        <w:t>Er zijn zaken waarvan men weet, dat God die aanvan</w:t>
      </w:r>
      <w:r>
        <w:rPr>
          <w:i/>
          <w:sz w:val="24"/>
        </w:rPr>
        <w:softHyphen/>
        <w:t>kelijk niet geheel en volkomen, maar trapsgewijs wil geven, zoals het opwassen in de genade.</w:t>
      </w:r>
      <w:r>
        <w:rPr>
          <w:sz w:val="24"/>
        </w:rPr>
        <w:t xml:space="preserve"> Als men daarom hartelijk gebeden heeft en God geeft enige groei, enige kracht tegen een bijzondere zonde, een bestendiger god</w:t>
      </w:r>
      <w:r>
        <w:rPr>
          <w:sz w:val="24"/>
        </w:rPr>
        <w:softHyphen/>
        <w:t>zalige staat van de ziel, meer sterkte van geloof ten aanzien van zijn staat, oefening van een bijzondere deugd, meer levendigheid en blijdschap in de hope van de eeu</w:t>
      </w:r>
      <w:r>
        <w:rPr>
          <w:sz w:val="24"/>
        </w:rPr>
        <w:softHyphen/>
        <w:t>wige zaligheid en dergelijke, dan moet men dat beschou</w:t>
      </w:r>
      <w:r>
        <w:rPr>
          <w:sz w:val="24"/>
        </w:rPr>
        <w:softHyphen/>
        <w:t>wen als een antwoord op al onze gebeden en in het bijzonder op dat gebed dat zo nadrukkelijk om het een of het andere gedaan was.</w:t>
      </w:r>
    </w:p>
    <w:p w14:paraId="0951A6FF" w14:textId="77777777" w:rsidR="00BE0DCD" w:rsidRDefault="00BE0DCD" w:rsidP="008355E0">
      <w:pPr>
        <w:numPr>
          <w:ilvl w:val="0"/>
          <w:numId w:val="226"/>
        </w:numPr>
        <w:jc w:val="both"/>
        <w:rPr>
          <w:sz w:val="24"/>
        </w:rPr>
      </w:pPr>
      <w:r>
        <w:rPr>
          <w:i/>
          <w:sz w:val="24"/>
        </w:rPr>
        <w:t>Er zijn zaken die God in één keer geeft, zoals de verlossing uit een tegenwoordig drukkende of dreigende nood, het verkrijgen van een bijzondere zaak die men graag zou hebben en waarvan de uitkomst binnen zo'n korte tijd te verwachten is of waarvan de tijd onbepaald is.</w:t>
      </w:r>
      <w:r>
        <w:rPr>
          <w:sz w:val="24"/>
        </w:rPr>
        <w:t xml:space="preserve"> Als God die zaak meteen geeft, dan zal hij die op de beantwoording van zijn gebeden let, duidelijker zien dat God zijn gebed beantwoord heeft. Op deze wijze ant</w:t>
      </w:r>
      <w:r>
        <w:rPr>
          <w:sz w:val="24"/>
        </w:rPr>
        <w:softHyphen/>
        <w:t>woordde de Heere Eliëzer (Gen. 24:13</w:t>
      </w:r>
      <w:r>
        <w:rPr>
          <w:sz w:val="24"/>
        </w:rPr>
        <w:noBreakHyphen/>
        <w:t>21). Als God de zaak enige tijd daarna geeft en als men dan terugziet en men wordt gewaar dat men daarom eerder gebeden heeft, dan zal men ze ook beschouwen als een antwoord op onze gebeden en men zal er dubbel blij over zijn. Op die wijze antwoordde de Heere op het gebed van Zacharias (Luk. 1:13). God beantwoordt ook onze gebeden als Hij weliswaar die bijzondere zaak niet geeft, maar als Hij iets anders in de plaats geeft. Dat andere kan dan enige betrekking hebben op de begeerde zaak en kan voor ons op zichzelf, of door enige omstandigheden, of door de gevolgen nuttiger of wenselijker zijn. Zo werd Abrahams begeerte vervuld, toen hij Izak kreeg, terwijl hij bad om Ismaël, opdat door die de beloften van de vermenigvuldi</w:t>
      </w:r>
      <w:r>
        <w:rPr>
          <w:sz w:val="24"/>
        </w:rPr>
        <w:softHyphen/>
        <w:t>ging van zijn zaad vervuld mocht worden.</w:t>
      </w:r>
    </w:p>
    <w:p w14:paraId="1C8028AE" w14:textId="77777777" w:rsidR="00BE0DCD" w:rsidRDefault="00BE0DCD" w:rsidP="008355E0">
      <w:pPr>
        <w:numPr>
          <w:ilvl w:val="0"/>
          <w:numId w:val="226"/>
        </w:numPr>
        <w:jc w:val="both"/>
        <w:rPr>
          <w:sz w:val="24"/>
        </w:rPr>
      </w:pPr>
      <w:r>
        <w:rPr>
          <w:i/>
          <w:sz w:val="24"/>
        </w:rPr>
        <w:t>Er zijn zaken die betrekking hebben op anderen.</w:t>
      </w:r>
      <w:r>
        <w:rPr>
          <w:sz w:val="24"/>
        </w:rPr>
        <w:t xml:space="preserve"> Dat kan zijn de kerk in het algemeen, of deze of gene god</w:t>
      </w:r>
      <w:r>
        <w:rPr>
          <w:sz w:val="24"/>
        </w:rPr>
        <w:softHyphen/>
        <w:t>zalige, of de bekering van onze naaste bloedvriend of van iemand anders, of hun lichamelijke welstand. Als God het geeft en men gedenkt dat men daarom gebeden heeft, dan heeft men antwoord op het gebed en dat moet dubbel blij en dankbaar maken. En als men het niet verneemt, dan moet men evenwel geloven dat het gebed verhoord is, want ieder waarachtig gebed wordt verhoord, hetzij dat God het naderhand geeft, al was het na onze dood, hetzij dat de Heere het gebed van de bidder op een andere wijze beantwoordt.</w:t>
      </w:r>
    </w:p>
    <w:p w14:paraId="7BA55CD8" w14:textId="77777777" w:rsidR="00BE0DCD" w:rsidRDefault="00BE0DCD" w:rsidP="00BE0DCD">
      <w:pPr>
        <w:jc w:val="both"/>
        <w:rPr>
          <w:sz w:val="24"/>
        </w:rPr>
      </w:pPr>
    </w:p>
    <w:p w14:paraId="11E7CF2B" w14:textId="77777777" w:rsidR="00BE0DCD" w:rsidRDefault="00BE0DCD" w:rsidP="00BE0DCD">
      <w:pPr>
        <w:jc w:val="both"/>
        <w:rPr>
          <w:sz w:val="24"/>
        </w:rPr>
      </w:pPr>
    </w:p>
    <w:p w14:paraId="0503727A" w14:textId="77777777" w:rsidR="00BE0DCD" w:rsidRDefault="00BE0DCD" w:rsidP="00BE0DCD">
      <w:pPr>
        <w:jc w:val="both"/>
        <w:rPr>
          <w:b/>
          <w:sz w:val="24"/>
        </w:rPr>
      </w:pPr>
      <w:r>
        <w:rPr>
          <w:b/>
          <w:sz w:val="24"/>
        </w:rPr>
        <w:t>35. Besluit</w:t>
      </w:r>
    </w:p>
    <w:p w14:paraId="704B5B3B" w14:textId="77777777" w:rsidR="00BE0DCD" w:rsidRDefault="00BE0DCD" w:rsidP="00BE0DCD">
      <w:pPr>
        <w:jc w:val="both"/>
        <w:rPr>
          <w:sz w:val="24"/>
        </w:rPr>
      </w:pPr>
      <w:r>
        <w:rPr>
          <w:sz w:val="24"/>
        </w:rPr>
        <w:t xml:space="preserve">Als u iets verkrijgt, let er toch nauwkeurig op, dat u dat niet beschouwt als iets van de algemene voorzienigheid van God. En waak er nog zorgvuldiger voor, dat u het niet aan het toeval toeschrijft of dat u in de tweede oorzaak blijft steken. Dit is onze verdorven natuur zeer eigen. Zelfs Job kwam tot deze uitspraak: </w:t>
      </w:r>
      <w:r>
        <w:rPr>
          <w:i/>
          <w:sz w:val="24"/>
        </w:rPr>
        <w:t>Indien ik roep en Hij mij antwoordt, ik zal niet geloven, dat Hij mijn stem ter ore genomen heeft</w:t>
      </w:r>
      <w:r>
        <w:rPr>
          <w:sz w:val="24"/>
        </w:rPr>
        <w:t xml:space="preserve"> (Job 9:16). Erken dan des Heeren hand in al het goede dat u ontvangt, van het minste tot het meeste, zowel van het gewone als het buitengewone.</w:t>
      </w:r>
    </w:p>
    <w:p w14:paraId="15F7C705" w14:textId="77777777" w:rsidR="00BE0DCD" w:rsidRDefault="00BE0DCD" w:rsidP="00BE0DCD">
      <w:pPr>
        <w:jc w:val="both"/>
        <w:rPr>
          <w:sz w:val="24"/>
        </w:rPr>
      </w:pPr>
      <w:r>
        <w:rPr>
          <w:sz w:val="24"/>
        </w:rPr>
        <w:t xml:space="preserve">En als u iets goeds ontvangt en u kunt zich niet herinneren dat u er hartelijk om gebeden hebt, zo verwondert u veel meer dat de Heere aan u dacht toen u niet aan Hem dacht. Verwonder u dat Hij u meer gegeven heeft, dan u ooit van Hem verzocht hebt en zeg met Hagar: </w:t>
      </w:r>
      <w:r>
        <w:rPr>
          <w:i/>
          <w:sz w:val="24"/>
        </w:rPr>
        <w:t>Heb ik ook hier gezien naar Dien, Die mij aanziet?</w:t>
      </w:r>
      <w:r>
        <w:rPr>
          <w:sz w:val="24"/>
        </w:rPr>
        <w:t xml:space="preserve"> (Gen. 16:13)</w:t>
      </w:r>
    </w:p>
    <w:p w14:paraId="5D9AC389" w14:textId="77777777" w:rsidR="00BE0DCD" w:rsidRDefault="00BE0DCD" w:rsidP="00BE0DCD">
      <w:pPr>
        <w:jc w:val="both"/>
        <w:rPr>
          <w:sz w:val="24"/>
        </w:rPr>
      </w:pPr>
      <w:r>
        <w:rPr>
          <w:sz w:val="24"/>
        </w:rPr>
        <w:t xml:space="preserve">Maar indien u iets ontvangt en het wordt u, terwijl u terugdenkt aan vroeger, duidelijk dat u er om gebeden hebt, al was het in uw jeugd, verbindt dan de gave met het gebed als een antwoord erop. Laat u daar niet door zondigheid van afbrengen, noch door de zwakheid, noch door gebrekkigheid in het gebed. Erken dat de minste, oprechte zucht van de Geest kwam en dat de Heere het daarom gehoord heeft. Dat zal u dankbaar en godvruchtig maken. </w:t>
      </w:r>
      <w:r>
        <w:rPr>
          <w:i/>
          <w:sz w:val="24"/>
        </w:rPr>
        <w:t xml:space="preserve">Gewen u toch aan Hem en heb vrede; daardoor zal Hij u het goede overkomen </w:t>
      </w:r>
      <w:r>
        <w:rPr>
          <w:sz w:val="24"/>
        </w:rPr>
        <w:t>(Job 22:21).</w:t>
      </w:r>
    </w:p>
    <w:p w14:paraId="154C4BDE" w14:textId="77777777" w:rsidR="00BE0DCD" w:rsidRDefault="00BE0DCD" w:rsidP="00BE0DCD">
      <w:pPr>
        <w:jc w:val="both"/>
        <w:rPr>
          <w:sz w:val="24"/>
        </w:rPr>
      </w:pPr>
    </w:p>
    <w:p w14:paraId="2B07491C" w14:textId="77777777" w:rsidR="00BE0DCD" w:rsidRDefault="00BE0DCD" w:rsidP="00BE0DCD">
      <w:pPr>
        <w:jc w:val="both"/>
        <w:rPr>
          <w:sz w:val="24"/>
        </w:rPr>
      </w:pPr>
    </w:p>
    <w:p w14:paraId="518C7942" w14:textId="77777777" w:rsidR="00BE0DCD" w:rsidRDefault="00BE0DCD" w:rsidP="00BE0DCD">
      <w:pPr>
        <w:jc w:val="both"/>
        <w:rPr>
          <w:sz w:val="24"/>
        </w:rPr>
      </w:pPr>
    </w:p>
    <w:p w14:paraId="1514BAC3" w14:textId="77777777" w:rsidR="00BE0DCD" w:rsidRDefault="00BE0DCD" w:rsidP="00BE0DCD">
      <w:pPr>
        <w:jc w:val="both"/>
        <w:rPr>
          <w:sz w:val="24"/>
        </w:rPr>
      </w:pPr>
    </w:p>
    <w:p w14:paraId="574D7FE3" w14:textId="77777777" w:rsidR="00BE0DCD" w:rsidRDefault="00BE0DCD" w:rsidP="00BE0DCD">
      <w:pPr>
        <w:jc w:val="both"/>
        <w:rPr>
          <w:sz w:val="24"/>
        </w:rPr>
      </w:pPr>
    </w:p>
    <w:p w14:paraId="53301862" w14:textId="77777777" w:rsidR="00BE0DCD" w:rsidRDefault="00BE0DCD" w:rsidP="00BE0DCD">
      <w:pPr>
        <w:jc w:val="both"/>
        <w:rPr>
          <w:sz w:val="24"/>
        </w:rPr>
      </w:pPr>
    </w:p>
    <w:p w14:paraId="7724372C" w14:textId="77777777" w:rsidR="00BE0DCD" w:rsidRDefault="00BE0DCD" w:rsidP="00BE0DCD">
      <w:pPr>
        <w:jc w:val="both"/>
        <w:rPr>
          <w:sz w:val="24"/>
        </w:rPr>
      </w:pPr>
    </w:p>
    <w:p w14:paraId="43658F71" w14:textId="77777777" w:rsidR="00BE0DCD" w:rsidRDefault="00BE0DCD" w:rsidP="00BE0DCD">
      <w:pPr>
        <w:jc w:val="both"/>
        <w:rPr>
          <w:sz w:val="24"/>
        </w:rPr>
      </w:pPr>
    </w:p>
    <w:p w14:paraId="2A3CB0A7" w14:textId="77777777" w:rsidR="00BE0DCD" w:rsidRDefault="00BE0DCD" w:rsidP="00BE0DCD">
      <w:pPr>
        <w:jc w:val="both"/>
        <w:rPr>
          <w:sz w:val="24"/>
        </w:rPr>
      </w:pPr>
    </w:p>
    <w:p w14:paraId="7551BEE5" w14:textId="77777777" w:rsidR="00BE0DCD" w:rsidRDefault="00BE0DCD" w:rsidP="00BE0DCD">
      <w:pPr>
        <w:jc w:val="both"/>
        <w:rPr>
          <w:sz w:val="24"/>
        </w:rPr>
      </w:pPr>
    </w:p>
    <w:p w14:paraId="5C155B4A" w14:textId="77777777" w:rsidR="00BE0DCD" w:rsidRDefault="00BE0DCD" w:rsidP="00BE0DCD">
      <w:pPr>
        <w:jc w:val="both"/>
        <w:rPr>
          <w:sz w:val="24"/>
        </w:rPr>
      </w:pPr>
    </w:p>
    <w:p w14:paraId="3A5C08B7" w14:textId="77777777" w:rsidR="00BE0DCD" w:rsidRDefault="00BE0DCD" w:rsidP="00BE0DCD">
      <w:pPr>
        <w:jc w:val="both"/>
        <w:rPr>
          <w:sz w:val="24"/>
        </w:rPr>
      </w:pPr>
    </w:p>
    <w:p w14:paraId="77C71E5B" w14:textId="77777777" w:rsidR="00BE0DCD" w:rsidRDefault="00BE0DCD" w:rsidP="00BE0DCD">
      <w:pPr>
        <w:jc w:val="both"/>
        <w:rPr>
          <w:sz w:val="24"/>
        </w:rPr>
      </w:pPr>
    </w:p>
    <w:p w14:paraId="2CE48D02" w14:textId="77777777" w:rsidR="00BE0DCD" w:rsidRDefault="00BE0DCD" w:rsidP="00BE0DCD">
      <w:pPr>
        <w:jc w:val="both"/>
        <w:rPr>
          <w:sz w:val="24"/>
        </w:rPr>
      </w:pPr>
    </w:p>
    <w:p w14:paraId="57025A9F" w14:textId="77777777" w:rsidR="00BE0DCD" w:rsidRDefault="00BE0DCD" w:rsidP="00BE0DCD">
      <w:pPr>
        <w:jc w:val="both"/>
        <w:rPr>
          <w:sz w:val="24"/>
        </w:rPr>
      </w:pPr>
    </w:p>
    <w:p w14:paraId="105B57E3" w14:textId="77777777" w:rsidR="00BE0DCD" w:rsidRDefault="00BE0DCD" w:rsidP="00BE0DCD">
      <w:pPr>
        <w:jc w:val="both"/>
        <w:rPr>
          <w:sz w:val="24"/>
        </w:rPr>
      </w:pPr>
    </w:p>
    <w:p w14:paraId="1B4755F1" w14:textId="77777777" w:rsidR="00BE0DCD" w:rsidRDefault="00BE0DCD" w:rsidP="00BE0DCD">
      <w:pPr>
        <w:jc w:val="both"/>
        <w:rPr>
          <w:sz w:val="24"/>
        </w:rPr>
      </w:pPr>
    </w:p>
    <w:p w14:paraId="1AB8B40D" w14:textId="77777777" w:rsidR="00BE0DCD" w:rsidRDefault="00BE0DCD" w:rsidP="00BE0DCD">
      <w:pPr>
        <w:jc w:val="both"/>
        <w:rPr>
          <w:sz w:val="24"/>
        </w:rPr>
      </w:pPr>
    </w:p>
    <w:p w14:paraId="3AE024B9" w14:textId="77777777" w:rsidR="00BE0DCD" w:rsidRDefault="00BE0DCD" w:rsidP="00BE0DCD">
      <w:pPr>
        <w:jc w:val="both"/>
        <w:rPr>
          <w:sz w:val="24"/>
        </w:rPr>
      </w:pPr>
    </w:p>
    <w:p w14:paraId="43EDAA6B" w14:textId="77777777" w:rsidR="00BE0DCD" w:rsidRDefault="00BE0DCD" w:rsidP="00BE0DCD">
      <w:pPr>
        <w:jc w:val="both"/>
        <w:rPr>
          <w:sz w:val="24"/>
        </w:rPr>
      </w:pPr>
    </w:p>
    <w:p w14:paraId="0FAFA337" w14:textId="77777777" w:rsidR="00BE0DCD" w:rsidRDefault="00BE0DCD" w:rsidP="00BE0DCD">
      <w:pPr>
        <w:jc w:val="both"/>
        <w:rPr>
          <w:sz w:val="24"/>
        </w:rPr>
      </w:pPr>
    </w:p>
    <w:p w14:paraId="60152E60" w14:textId="77777777" w:rsidR="00BE0DCD" w:rsidRDefault="00BE0DCD" w:rsidP="00BE0DCD">
      <w:pPr>
        <w:jc w:val="both"/>
        <w:rPr>
          <w:sz w:val="24"/>
        </w:rPr>
      </w:pPr>
    </w:p>
    <w:p w14:paraId="27A0F7F6" w14:textId="77777777" w:rsidR="00BE0DCD" w:rsidRDefault="00BE0DCD" w:rsidP="00BE0DCD">
      <w:pPr>
        <w:jc w:val="both"/>
        <w:rPr>
          <w:sz w:val="24"/>
        </w:rPr>
      </w:pPr>
    </w:p>
    <w:p w14:paraId="65555F19" w14:textId="77777777" w:rsidR="00BE0DCD" w:rsidRDefault="00BE0DCD" w:rsidP="00BE0DCD">
      <w:pPr>
        <w:jc w:val="both"/>
        <w:rPr>
          <w:sz w:val="24"/>
        </w:rPr>
      </w:pPr>
    </w:p>
    <w:p w14:paraId="172E2DE8" w14:textId="77777777" w:rsidR="00BE0DCD" w:rsidRDefault="00BE0DCD" w:rsidP="00BE0DCD">
      <w:pPr>
        <w:jc w:val="both"/>
        <w:rPr>
          <w:sz w:val="24"/>
        </w:rPr>
      </w:pPr>
    </w:p>
    <w:p w14:paraId="61A3DF5E" w14:textId="77777777" w:rsidR="00BE0DCD" w:rsidRDefault="00BE0DCD" w:rsidP="00BE0DCD">
      <w:pPr>
        <w:jc w:val="both"/>
        <w:rPr>
          <w:sz w:val="24"/>
        </w:rPr>
      </w:pPr>
    </w:p>
    <w:p w14:paraId="5B16873B" w14:textId="77777777" w:rsidR="00BE0DCD" w:rsidRDefault="00BE0DCD" w:rsidP="00BE0DCD">
      <w:pPr>
        <w:jc w:val="both"/>
        <w:rPr>
          <w:b/>
          <w:sz w:val="24"/>
        </w:rPr>
      </w:pPr>
    </w:p>
    <w:p w14:paraId="0A4ED35B" w14:textId="77777777" w:rsidR="00BE0DCD" w:rsidRDefault="00BE0DCD" w:rsidP="00BE0DCD">
      <w:pPr>
        <w:pStyle w:val="Heading3"/>
      </w:pPr>
      <w:r>
        <w:t xml:space="preserve">Hoofdstuk 26 </w:t>
      </w:r>
    </w:p>
    <w:p w14:paraId="0D0EF346" w14:textId="77777777" w:rsidR="00BE0DCD" w:rsidRDefault="00BE0DCD" w:rsidP="00BE0DCD">
      <w:pPr>
        <w:pStyle w:val="Heading3"/>
      </w:pPr>
    </w:p>
    <w:p w14:paraId="1197742A" w14:textId="77777777" w:rsidR="00BE0DCD" w:rsidRDefault="00BE0DCD" w:rsidP="00BE0DCD">
      <w:pPr>
        <w:pStyle w:val="Heading3"/>
      </w:pPr>
      <w:r>
        <w:t xml:space="preserve">Verklarende en toepassende uitbreiding van het Gebed des Heeren. </w:t>
      </w:r>
    </w:p>
    <w:p w14:paraId="6D9F4B7F" w14:textId="77777777" w:rsidR="00BE0DCD" w:rsidRDefault="00BE0DCD" w:rsidP="00BE0DCD">
      <w:pPr>
        <w:jc w:val="both"/>
        <w:rPr>
          <w:snapToGrid w:val="0"/>
          <w:sz w:val="24"/>
        </w:rPr>
      </w:pPr>
    </w:p>
    <w:p w14:paraId="13202912" w14:textId="77777777" w:rsidR="00BE0DCD" w:rsidRDefault="00BE0DCD" w:rsidP="00BE0DCD">
      <w:pPr>
        <w:jc w:val="both"/>
        <w:rPr>
          <w:snapToGrid w:val="0"/>
          <w:sz w:val="24"/>
        </w:rPr>
      </w:pPr>
    </w:p>
    <w:p w14:paraId="53D45A99" w14:textId="77777777" w:rsidR="00BE0DCD" w:rsidRDefault="00BE0DCD" w:rsidP="00BE0DCD">
      <w:pPr>
        <w:jc w:val="both"/>
        <w:rPr>
          <w:b/>
          <w:snapToGrid w:val="0"/>
          <w:sz w:val="24"/>
        </w:rPr>
      </w:pPr>
      <w:r>
        <w:rPr>
          <w:b/>
          <w:snapToGrid w:val="0"/>
          <w:sz w:val="24"/>
        </w:rPr>
        <w:t xml:space="preserve">Gebed des Heeren, bij Mattheüs en Lukas. </w:t>
      </w:r>
    </w:p>
    <w:p w14:paraId="14A48F3A" w14:textId="77777777" w:rsidR="00BE0DCD" w:rsidRDefault="00BE0DCD" w:rsidP="00BE0DCD">
      <w:pPr>
        <w:jc w:val="both"/>
        <w:rPr>
          <w:snapToGrid w:val="0"/>
          <w:sz w:val="24"/>
        </w:rPr>
      </w:pPr>
      <w:r>
        <w:rPr>
          <w:snapToGrid w:val="0"/>
          <w:sz w:val="24"/>
        </w:rPr>
        <w:t xml:space="preserve">In het vorige Hoofdstuk hebben wij 't Gebed in 't algemeen vertoond, in zijn natuur, inwendige vereiste hoedanigheden, uitwendige omstandigheden, noodzakelijkheid en nuttigheid; nu zullen wij de bidder aantonen de zaken, om welke men bidden moet, en de orde, in welke zij te bidden zijn, ons van de Heere Jezus voorgesteld, in het gebed, 't welk Hij op de begeerte van zijn discipelen ons heeft gegeven, 't welk doorgaans genoemd wordt: </w:t>
      </w:r>
      <w:r>
        <w:rPr>
          <w:i/>
          <w:snapToGrid w:val="0"/>
          <w:sz w:val="24"/>
        </w:rPr>
        <w:t>Het Gebed des Heeren,</w:t>
      </w:r>
      <w:r>
        <w:rPr>
          <w:snapToGrid w:val="0"/>
          <w:sz w:val="24"/>
        </w:rPr>
        <w:t xml:space="preserve"> beschreven in Matth. 6:9-13, en Lukas 11:2-4. Mattheüs verhaalt het met het besluit, Lukas laat het besluit na. Niet dat de Heere Jezus het er niet bijgedaan heeft, maar omdat zijn voornemen was, alleen de te bidden zaken, en de orde, in welke zij te bidden zijn, te verhalen; gelijk de Evangelisten, dezelfde zaken verhalende, de een dezelve breder, de ander korter verhalen, en de een deze, en de ander geen zaken beschrijven, omdat zij allen tegelijk bij alles niet tegenwoordig zijn geweest, als de Heere Jezus wat zei of deed, en ook omdat de Heere Jezus zo vele zaken heeft gesproken en gedaan, dat ze niet alle beschreven konden worden: Joh. 21:25. </w:t>
      </w:r>
      <w:r>
        <w:rPr>
          <w:i/>
          <w:snapToGrid w:val="0"/>
          <w:sz w:val="24"/>
        </w:rPr>
        <w:t>En er zijn nog vele andere dingen, die Jezus gedaan heeft, welke, zo zij elk bijzonder beschreven werden, ik acht, dat ook de wereld zelf de geschreven boeken niet zou bevatten. Maar de geschrevene zijn genoeg, opdat gij gelooft dat Jezus is de Christus, de Zoon van God; en omdat gij, gelovende het leven hebt in zijn Naam,</w:t>
      </w:r>
      <w:r>
        <w:rPr>
          <w:snapToGrid w:val="0"/>
          <w:sz w:val="24"/>
        </w:rPr>
        <w:t xml:space="preserve"> Joh. 20:31. De papisten verhalen het gebed uit Lukas zonder 't besluit, wij uit Mattheüs met het besluit. </w:t>
      </w:r>
    </w:p>
    <w:p w14:paraId="08177047" w14:textId="77777777" w:rsidR="00BE0DCD" w:rsidRDefault="00BE0DCD" w:rsidP="00BE0DCD">
      <w:pPr>
        <w:jc w:val="both"/>
        <w:rPr>
          <w:snapToGrid w:val="0"/>
          <w:sz w:val="24"/>
        </w:rPr>
      </w:pPr>
    </w:p>
    <w:p w14:paraId="063AFCDC" w14:textId="77777777" w:rsidR="00BE0DCD" w:rsidRDefault="00BE0DCD" w:rsidP="00BE0DCD">
      <w:pPr>
        <w:pStyle w:val="BodyText"/>
        <w:rPr>
          <w:b/>
        </w:rPr>
      </w:pPr>
      <w:r>
        <w:rPr>
          <w:b/>
        </w:rPr>
        <w:t xml:space="preserve">Is een voorschrift, waarnaar onze gebeden te richten zijn. </w:t>
      </w:r>
    </w:p>
    <w:p w14:paraId="200325B8" w14:textId="77777777" w:rsidR="00BE0DCD" w:rsidRDefault="00BE0DCD" w:rsidP="00BE0DCD">
      <w:pPr>
        <w:jc w:val="both"/>
        <w:rPr>
          <w:i/>
          <w:snapToGrid w:val="0"/>
          <w:sz w:val="24"/>
        </w:rPr>
      </w:pPr>
      <w:r>
        <w:rPr>
          <w:snapToGrid w:val="0"/>
          <w:sz w:val="24"/>
        </w:rPr>
        <w:t xml:space="preserve">II. De Heere Jezus heeft dit gebed gegeven tot een voorschrift, of voorbeeld, waarnaar wij onze gebeden moeten richten, zo ten opzichte van zaken, als orde, welke zaken hoger of ondergestelder zijn, en alzo zijn te begeren; maar niet dat wij het gebed van woord tot woord zouden verhalen. De apostelen hebben in hun gebeden die beschreven zijn, nooit dit gebed van woord tot woord gesproken. Wij mogen dit gebed, het zij in openbare vergaderingen, hetzij alleen zijnde, wel bidden, maar wij zijn er niet aan verbonden; wij moeten niet menen, dat het een heiliger gebed is, als men dit heeft uitgesproken, dan als men zijn eigen woorden heeft gebruikt; dit gebed is volmaakt in zichzelf; maar daarom heeft de bidder niet volmaakt gebeden, al heeft hij dit gebed opgezegd; als men de zin van iedere bede, ja woord, niet wel verstaat, men iedere zaak niet heilig en verstandig begeert, en men zegt het evenwel op, zo is het een misbruik van Gods Naam, en het is spotten met God, alsof Die met gerammel van woorden, waarvan men de zin niet verstaat, en waardoor men zijn begeerten niet uitdrukt, gediend was, schoon men een gewone gedachte had, om God te bidden. God eist het hart; bidden is zijn heilige begeerten voor God uitdrukken; het bidden moet geschieden in geest en waarheid. 1 Kor. 14:15 </w:t>
      </w:r>
      <w:r>
        <w:rPr>
          <w:i/>
          <w:snapToGrid w:val="0"/>
          <w:sz w:val="24"/>
        </w:rPr>
        <w:t>... Ik zal wel met de geest bidden, maar ik zal ook met het verstand bidden.</w:t>
      </w:r>
    </w:p>
    <w:p w14:paraId="33CAB440" w14:textId="77777777" w:rsidR="00BE0DCD" w:rsidRDefault="00BE0DCD" w:rsidP="00BE0DCD">
      <w:pPr>
        <w:jc w:val="both"/>
        <w:rPr>
          <w:snapToGrid w:val="0"/>
          <w:sz w:val="24"/>
        </w:rPr>
      </w:pPr>
    </w:p>
    <w:p w14:paraId="0271BBC4" w14:textId="77777777" w:rsidR="00BE0DCD" w:rsidRDefault="00BE0DCD" w:rsidP="00BE0DCD">
      <w:pPr>
        <w:pStyle w:val="BodyText"/>
        <w:rPr>
          <w:b/>
        </w:rPr>
      </w:pPr>
      <w:r>
        <w:rPr>
          <w:b/>
        </w:rPr>
        <w:t xml:space="preserve">De afdeling. </w:t>
      </w:r>
    </w:p>
    <w:p w14:paraId="603D10BD" w14:textId="77777777" w:rsidR="00BE0DCD" w:rsidRDefault="00BE0DCD" w:rsidP="00BE0DCD">
      <w:pPr>
        <w:jc w:val="both"/>
        <w:rPr>
          <w:snapToGrid w:val="0"/>
          <w:sz w:val="24"/>
        </w:rPr>
      </w:pPr>
      <w:r>
        <w:rPr>
          <w:snapToGrid w:val="0"/>
          <w:sz w:val="24"/>
        </w:rPr>
        <w:t xml:space="preserve">III. Tot klaarder bevatting van dit gebed moet men zijn delen onderscheiden. Het is tot wegneming van de zin van dit geestelijke gebed, en een grove verdraaiing van het woord van de ontzaggelijke God, dit gebed in versierde zeven perioden of tijdorden te onderscheiden, waardoor men moet stellen, dat sommige zaken al voorbij zijn, en niet meer te bidden, anderen zouden nog toekomende zijn, en in onze tijden niet geschieden; één zaak is tegenwoordig, maar welke die zou zijn, weet men niet te bepalen. Immers voor de zielsnoden van iedere bijzondere zou hier niets te vinden zijn; maar het is met de eerste opslag te zien, dat zich drie delen opdoen: </w:t>
      </w:r>
    </w:p>
    <w:p w14:paraId="21B807E5" w14:textId="77777777" w:rsidR="00BE0DCD" w:rsidRDefault="00BE0DCD" w:rsidP="00BE0DCD">
      <w:pPr>
        <w:jc w:val="both"/>
        <w:rPr>
          <w:snapToGrid w:val="0"/>
          <w:sz w:val="24"/>
        </w:rPr>
      </w:pPr>
    </w:p>
    <w:p w14:paraId="2C138F85" w14:textId="77777777" w:rsidR="00BE0DCD" w:rsidRDefault="00BE0DCD" w:rsidP="008355E0">
      <w:pPr>
        <w:numPr>
          <w:ilvl w:val="0"/>
          <w:numId w:val="267"/>
        </w:numPr>
        <w:jc w:val="both"/>
        <w:rPr>
          <w:snapToGrid w:val="0"/>
          <w:sz w:val="24"/>
        </w:rPr>
      </w:pPr>
      <w:r>
        <w:rPr>
          <w:snapToGrid w:val="0"/>
          <w:sz w:val="24"/>
        </w:rPr>
        <w:t xml:space="preserve">Een aanspraak. </w:t>
      </w:r>
    </w:p>
    <w:p w14:paraId="0575A50E" w14:textId="77777777" w:rsidR="00BE0DCD" w:rsidRDefault="00BE0DCD" w:rsidP="008355E0">
      <w:pPr>
        <w:numPr>
          <w:ilvl w:val="0"/>
          <w:numId w:val="267"/>
        </w:numPr>
        <w:jc w:val="both"/>
        <w:rPr>
          <w:snapToGrid w:val="0"/>
          <w:sz w:val="24"/>
        </w:rPr>
      </w:pPr>
      <w:r>
        <w:rPr>
          <w:snapToGrid w:val="0"/>
          <w:sz w:val="24"/>
        </w:rPr>
        <w:t xml:space="preserve">De beden. </w:t>
      </w:r>
    </w:p>
    <w:p w14:paraId="0D49C55C" w14:textId="77777777" w:rsidR="00BE0DCD" w:rsidRDefault="00BE0DCD" w:rsidP="008355E0">
      <w:pPr>
        <w:numPr>
          <w:ilvl w:val="0"/>
          <w:numId w:val="267"/>
        </w:numPr>
        <w:jc w:val="both"/>
        <w:rPr>
          <w:snapToGrid w:val="0"/>
          <w:sz w:val="24"/>
        </w:rPr>
      </w:pPr>
      <w:r>
        <w:rPr>
          <w:snapToGrid w:val="0"/>
          <w:sz w:val="24"/>
        </w:rPr>
        <w:t xml:space="preserve">Het besluit. </w:t>
      </w:r>
    </w:p>
    <w:p w14:paraId="62250188" w14:textId="77777777" w:rsidR="00BE0DCD" w:rsidRDefault="00BE0DCD" w:rsidP="00BE0DCD">
      <w:pPr>
        <w:jc w:val="both"/>
        <w:rPr>
          <w:snapToGrid w:val="0"/>
          <w:sz w:val="24"/>
        </w:rPr>
      </w:pPr>
      <w:r>
        <w:rPr>
          <w:snapToGrid w:val="0"/>
          <w:sz w:val="24"/>
        </w:rPr>
        <w:t xml:space="preserve">De beden kunnen wederom op verscheiden manieren onderscheiden worden, </w:t>
      </w:r>
    </w:p>
    <w:p w14:paraId="40B8B791" w14:textId="77777777" w:rsidR="00BE0DCD" w:rsidRDefault="00BE0DCD" w:rsidP="008355E0">
      <w:pPr>
        <w:numPr>
          <w:ilvl w:val="0"/>
          <w:numId w:val="229"/>
        </w:numPr>
        <w:jc w:val="both"/>
        <w:rPr>
          <w:snapToGrid w:val="0"/>
          <w:sz w:val="24"/>
        </w:rPr>
      </w:pPr>
      <w:r>
        <w:rPr>
          <w:snapToGrid w:val="0"/>
          <w:sz w:val="24"/>
        </w:rPr>
        <w:t xml:space="preserve">óf in de hoogste zaak, die als het einde van alles te begeren is, dat in de eerste bede, en in de middelen, die begeerd worden tot dat einde, welke zijn de vijf volgende beden. </w:t>
      </w:r>
    </w:p>
    <w:p w14:paraId="09670481" w14:textId="77777777" w:rsidR="00BE0DCD" w:rsidRDefault="00BE0DCD" w:rsidP="008355E0">
      <w:pPr>
        <w:numPr>
          <w:ilvl w:val="0"/>
          <w:numId w:val="229"/>
        </w:numPr>
        <w:jc w:val="both"/>
        <w:rPr>
          <w:snapToGrid w:val="0"/>
          <w:sz w:val="24"/>
        </w:rPr>
      </w:pPr>
      <w:r>
        <w:rPr>
          <w:snapToGrid w:val="0"/>
          <w:sz w:val="24"/>
        </w:rPr>
        <w:t xml:space="preserve">Óf in drie, die men begeert ten opzichte van God, en drie, die opzicht hebben op zichzelf en zijn naaste. </w:t>
      </w:r>
    </w:p>
    <w:p w14:paraId="50247FA3" w14:textId="77777777" w:rsidR="00BE0DCD" w:rsidRDefault="00BE0DCD" w:rsidP="00BE0DCD">
      <w:pPr>
        <w:jc w:val="both"/>
        <w:rPr>
          <w:snapToGrid w:val="0"/>
          <w:sz w:val="24"/>
        </w:rPr>
      </w:pPr>
    </w:p>
    <w:p w14:paraId="23416197" w14:textId="77777777" w:rsidR="00BE0DCD" w:rsidRDefault="00BE0DCD" w:rsidP="00BE0DCD">
      <w:pPr>
        <w:jc w:val="both"/>
        <w:rPr>
          <w:b/>
          <w:snapToGrid w:val="0"/>
          <w:sz w:val="24"/>
        </w:rPr>
      </w:pPr>
      <w:r>
        <w:rPr>
          <w:b/>
          <w:snapToGrid w:val="0"/>
          <w:sz w:val="24"/>
        </w:rPr>
        <w:t xml:space="preserve">Aanspraak. </w:t>
      </w:r>
    </w:p>
    <w:p w14:paraId="1E499B60" w14:textId="77777777" w:rsidR="00BE0DCD" w:rsidRDefault="00BE0DCD" w:rsidP="00BE0DCD">
      <w:pPr>
        <w:jc w:val="both"/>
        <w:rPr>
          <w:i/>
          <w:snapToGrid w:val="0"/>
          <w:sz w:val="24"/>
        </w:rPr>
      </w:pPr>
      <w:r>
        <w:rPr>
          <w:i/>
          <w:snapToGrid w:val="0"/>
          <w:sz w:val="24"/>
        </w:rPr>
        <w:t xml:space="preserve">Onze Vader, Die in de hemelen zijt! </w:t>
      </w:r>
    </w:p>
    <w:p w14:paraId="08DA6A3A" w14:textId="77777777" w:rsidR="00BE0DCD" w:rsidRDefault="00BE0DCD" w:rsidP="00BE0DCD">
      <w:pPr>
        <w:jc w:val="both"/>
        <w:rPr>
          <w:snapToGrid w:val="0"/>
          <w:sz w:val="24"/>
        </w:rPr>
      </w:pPr>
      <w:r>
        <w:rPr>
          <w:snapToGrid w:val="0"/>
          <w:sz w:val="24"/>
        </w:rPr>
        <w:t>I. Zal men bidden, men moet zich toekeren tot degene, van welke men iets verzoeken wil; omdat in dit gebed zaken verzocht worden, die niemand geven kan, dan God, zo keert de bidder zich tot God, de Vader der lichten, van welke alle goede gave en volmaakte gift is afkomende, en erkent Hem als de Alleen-aanbiddelijke, voor Welke men zich in de allerdiepste ootmoedigheid neerbuigt, en met al zijn hart neerbuigen wil, en Hem aanbidden in alle eerbiedigheid, Hem eer en heerlijkheid gevende, al had men niets van node of van Hem te verzoeken; maar omdat men altijd iets van node heeft. Zo keert men zich tot God, als de Fontein van alles wat wij zijn, wat wij ontvangen hebben, en wat wij begeren te ontvangen; men schrikt van iemand anders iets te verzoeken, men wil 't niet doen. Ja, als men iets van een mens verzoekt, zo verzoekt men het van God, en van de mens, maar als een middel in Gods hand, omdat God het hun gebiedt. Men merkt God aan:</w:t>
      </w:r>
    </w:p>
    <w:p w14:paraId="3E29D6F6" w14:textId="77777777" w:rsidR="00BE0DCD" w:rsidRDefault="00BE0DCD" w:rsidP="008355E0">
      <w:pPr>
        <w:numPr>
          <w:ilvl w:val="0"/>
          <w:numId w:val="229"/>
        </w:numPr>
        <w:jc w:val="both"/>
        <w:rPr>
          <w:snapToGrid w:val="0"/>
          <w:sz w:val="24"/>
        </w:rPr>
      </w:pPr>
      <w:r>
        <w:rPr>
          <w:snapToGrid w:val="0"/>
          <w:sz w:val="24"/>
        </w:rPr>
        <w:t xml:space="preserve">als Alwetend, Die én onze noden én onze begeerten weet en ziet, en naar de biddende bidder hoort. </w:t>
      </w:r>
    </w:p>
    <w:p w14:paraId="6628756E" w14:textId="77777777" w:rsidR="00BE0DCD" w:rsidRDefault="00BE0DCD" w:rsidP="008355E0">
      <w:pPr>
        <w:numPr>
          <w:ilvl w:val="0"/>
          <w:numId w:val="229"/>
        </w:numPr>
        <w:jc w:val="both"/>
        <w:rPr>
          <w:snapToGrid w:val="0"/>
          <w:sz w:val="24"/>
        </w:rPr>
      </w:pPr>
      <w:r>
        <w:rPr>
          <w:snapToGrid w:val="0"/>
          <w:sz w:val="24"/>
        </w:rPr>
        <w:t xml:space="preserve">Als de Almachtige, Die geven kan wat wij begeren, hetzij dat er middelen bij de hand zijn of niet, ja dat Hij meer doen kan, dan wij bidden, en dat enkel met Zijn wil. </w:t>
      </w:r>
    </w:p>
    <w:p w14:paraId="392DE38A" w14:textId="77777777" w:rsidR="00BE0DCD" w:rsidRDefault="00BE0DCD" w:rsidP="008355E0">
      <w:pPr>
        <w:numPr>
          <w:ilvl w:val="0"/>
          <w:numId w:val="229"/>
        </w:numPr>
        <w:jc w:val="both"/>
        <w:rPr>
          <w:snapToGrid w:val="0"/>
          <w:sz w:val="24"/>
        </w:rPr>
      </w:pPr>
      <w:r>
        <w:rPr>
          <w:snapToGrid w:val="0"/>
          <w:sz w:val="24"/>
        </w:rPr>
        <w:t xml:space="preserve">Als goedig niet alleen over alle mensen, hun goed doende, en hun harten vervullende met spijs en vrolijkheid: De Heere is aan allen goed, en Zijn barmhartigheden zijn over al Zijn werken, Psalm 145:9, maar over Zijn kinderen in Christus heeft Hij een Vaderlijke en onbedenkelijke goedheid. Hij verblijdt Zich in hun wel te doen, Hij heeft lust tot weldadigheid. Hij zegt tot hen: </w:t>
      </w:r>
      <w:r>
        <w:rPr>
          <w:i/>
          <w:snapToGrid w:val="0"/>
          <w:sz w:val="24"/>
        </w:rPr>
        <w:t>Roep Mij aan in de dag van de benauwdheid, en Ik zal er u uithelpen; doet uw</w:t>
      </w:r>
      <w:r>
        <w:rPr>
          <w:snapToGrid w:val="0"/>
          <w:sz w:val="24"/>
        </w:rPr>
        <w:t xml:space="preserve"> mond wijd open, en Ik zal hem vervullen; laat Mij uw stem horen, want zij is zoet. </w:t>
      </w:r>
    </w:p>
    <w:p w14:paraId="307EF229" w14:textId="77777777" w:rsidR="00BE0DCD" w:rsidRDefault="00BE0DCD" w:rsidP="008355E0">
      <w:pPr>
        <w:numPr>
          <w:ilvl w:val="0"/>
          <w:numId w:val="229"/>
        </w:numPr>
        <w:jc w:val="both"/>
        <w:rPr>
          <w:snapToGrid w:val="0"/>
          <w:sz w:val="24"/>
        </w:rPr>
      </w:pPr>
      <w:r>
        <w:rPr>
          <w:snapToGrid w:val="0"/>
          <w:sz w:val="24"/>
        </w:rPr>
        <w:t xml:space="preserve">Als waarachtig, Die al Zijn beloften aan Zijn kinderen, de erfgenamen der beloften, vervult, en bijzonder die: </w:t>
      </w:r>
      <w:r>
        <w:rPr>
          <w:i/>
          <w:snapToGrid w:val="0"/>
          <w:sz w:val="24"/>
        </w:rPr>
        <w:t>Zo wat gij begeren zult in Mijn Naam, dat zal Ik doen.</w:t>
      </w:r>
      <w:r>
        <w:rPr>
          <w:snapToGrid w:val="0"/>
          <w:sz w:val="24"/>
        </w:rPr>
        <w:t xml:space="preserve"> Joh. 14:13. </w:t>
      </w:r>
      <w:r>
        <w:rPr>
          <w:i/>
          <w:snapToGrid w:val="0"/>
          <w:sz w:val="24"/>
        </w:rPr>
        <w:t>En alle dingen, die gij biddende begeert, gelooft, dat gij ze ontvangen zult, en zij zullen u geworden,</w:t>
      </w:r>
      <w:r>
        <w:rPr>
          <w:snapToGrid w:val="0"/>
          <w:sz w:val="24"/>
        </w:rPr>
        <w:t xml:space="preserve"> Markus 11:24. </w:t>
      </w:r>
    </w:p>
    <w:p w14:paraId="111CDE3F" w14:textId="77777777" w:rsidR="00BE0DCD" w:rsidRDefault="00BE0DCD" w:rsidP="008355E0">
      <w:pPr>
        <w:numPr>
          <w:ilvl w:val="0"/>
          <w:numId w:val="229"/>
        </w:numPr>
        <w:jc w:val="both"/>
        <w:rPr>
          <w:snapToGrid w:val="0"/>
          <w:sz w:val="24"/>
        </w:rPr>
      </w:pPr>
      <w:r>
        <w:rPr>
          <w:snapToGrid w:val="0"/>
          <w:sz w:val="24"/>
        </w:rPr>
        <w:t xml:space="preserve">Zodanig is God, zodanig handelt God met Zijn kinderen; zodanig moet Hem ook de bidder erkennen, zal hij aangenaam zijn, en zal hij vrijmoedigheid hebben om te bidden; het bidden toont dat men Hem zo erkent; want anders zou men tot Hem niet lopen; maar een levende erkentenis veroorzaakt een levend gebed. </w:t>
      </w:r>
    </w:p>
    <w:p w14:paraId="1B86D814" w14:textId="77777777" w:rsidR="00BE0DCD" w:rsidRDefault="00BE0DCD" w:rsidP="00BE0DCD">
      <w:pPr>
        <w:jc w:val="both"/>
        <w:rPr>
          <w:snapToGrid w:val="0"/>
          <w:sz w:val="24"/>
        </w:rPr>
      </w:pPr>
    </w:p>
    <w:p w14:paraId="1F1C2BCB" w14:textId="77777777" w:rsidR="00BE0DCD" w:rsidRDefault="00BE0DCD" w:rsidP="00BE0DCD">
      <w:pPr>
        <w:jc w:val="both"/>
        <w:rPr>
          <w:b/>
          <w:snapToGrid w:val="0"/>
          <w:sz w:val="24"/>
        </w:rPr>
      </w:pPr>
      <w:r>
        <w:rPr>
          <w:b/>
          <w:snapToGrid w:val="0"/>
          <w:sz w:val="24"/>
        </w:rPr>
        <w:t xml:space="preserve">Hoe God in het begin van het gebed aan te merken. </w:t>
      </w:r>
    </w:p>
    <w:p w14:paraId="16C8CAE3" w14:textId="77777777" w:rsidR="00BE0DCD" w:rsidRDefault="00BE0DCD" w:rsidP="00BE0DCD">
      <w:pPr>
        <w:jc w:val="both"/>
        <w:rPr>
          <w:snapToGrid w:val="0"/>
          <w:sz w:val="24"/>
        </w:rPr>
      </w:pPr>
      <w:r>
        <w:rPr>
          <w:snapToGrid w:val="0"/>
          <w:sz w:val="24"/>
        </w:rPr>
        <w:t xml:space="preserve"> II. De bidder keert zich niet alleen tot God, als zodanig, maar spreekt Hem ook aan met een benaming, die past, of op de gestalte van de ziel naast God, of op de nood, in welke men is, of op de begeerte, die men heeft, om zich in een biddende gestalte in eerbiedigheid, in gelovigheid te brengen. De heiligen hebben verscheiden aanspraken gebruikt; dan </w:t>
      </w:r>
      <w:r>
        <w:rPr>
          <w:i/>
          <w:snapToGrid w:val="0"/>
          <w:sz w:val="24"/>
        </w:rPr>
        <w:t>Heere,</w:t>
      </w:r>
      <w:r>
        <w:rPr>
          <w:snapToGrid w:val="0"/>
          <w:sz w:val="24"/>
        </w:rPr>
        <w:t xml:space="preserve"> dan </w:t>
      </w:r>
      <w:r>
        <w:rPr>
          <w:i/>
          <w:snapToGrid w:val="0"/>
          <w:sz w:val="24"/>
        </w:rPr>
        <w:t xml:space="preserve">o Heere, o God, mijner goedertierenheid, Heere mijn sterkte. Mijn God, mijn God. Gij Heere, kenner der harten van allen; Heere, Gij zijt de God, Die gemaakt hebt, hemel en aarde, </w:t>
      </w:r>
      <w:r>
        <w:rPr>
          <w:snapToGrid w:val="0"/>
          <w:sz w:val="24"/>
        </w:rPr>
        <w:t>enz</w:t>
      </w:r>
      <w:r>
        <w:rPr>
          <w:i/>
          <w:snapToGrid w:val="0"/>
          <w:sz w:val="24"/>
        </w:rPr>
        <w:t xml:space="preserve">. O heilige en waarachtige Heerser. </w:t>
      </w:r>
    </w:p>
    <w:p w14:paraId="301C2C86" w14:textId="77777777" w:rsidR="00BE0DCD" w:rsidRDefault="00BE0DCD" w:rsidP="00BE0DCD">
      <w:pPr>
        <w:jc w:val="both"/>
        <w:rPr>
          <w:snapToGrid w:val="0"/>
          <w:sz w:val="24"/>
        </w:rPr>
      </w:pPr>
    </w:p>
    <w:p w14:paraId="43E4E426" w14:textId="77777777" w:rsidR="00BE0DCD" w:rsidRDefault="00BE0DCD" w:rsidP="00BE0DCD">
      <w:pPr>
        <w:jc w:val="both"/>
        <w:rPr>
          <w:b/>
          <w:snapToGrid w:val="0"/>
          <w:sz w:val="24"/>
        </w:rPr>
      </w:pPr>
      <w:r>
        <w:rPr>
          <w:b/>
          <w:snapToGrid w:val="0"/>
          <w:sz w:val="24"/>
        </w:rPr>
        <w:t xml:space="preserve">God aan te spreken met de Naam van Vader. </w:t>
      </w:r>
    </w:p>
    <w:p w14:paraId="3F116CFB" w14:textId="77777777" w:rsidR="00BE0DCD" w:rsidRDefault="00BE0DCD" w:rsidP="00BE0DCD">
      <w:pPr>
        <w:pStyle w:val="BodyText"/>
      </w:pPr>
      <w:r>
        <w:t xml:space="preserve">De Heere Jezus gebruikt in zijn gebeden doorgaans de aanspraak Vader, mijn Vader, en leert ons ook God aanspreken met de Naam Vader. Niet dat men geen andere aanspraken zou mogen gebruiken; want de heiligen in het Oude Testament en Nieuwe Testament hebben doorgaans andere gebruikt; maar het woord Vader is de allergemeenzaamste, de allervriendelijkste, de allerzielroerendste, de allerliefelijkste benaming, die de allergrootste eerbiedigheid, en het grootste vertrouwen verwekt; dat voorrecht geeft de Heere Jezus de gelovigen, dat zij de hoge en levende God met de Naam Vader mogen aanspreken. </w:t>
      </w:r>
    </w:p>
    <w:p w14:paraId="1A8EB799" w14:textId="77777777" w:rsidR="00BE0DCD" w:rsidRDefault="00BE0DCD" w:rsidP="00BE0DCD">
      <w:pPr>
        <w:jc w:val="both"/>
        <w:rPr>
          <w:snapToGrid w:val="0"/>
          <w:sz w:val="24"/>
        </w:rPr>
      </w:pPr>
    </w:p>
    <w:p w14:paraId="702616F6" w14:textId="77777777" w:rsidR="00BE0DCD" w:rsidRDefault="00BE0DCD" w:rsidP="00BE0DCD">
      <w:pPr>
        <w:jc w:val="both"/>
        <w:rPr>
          <w:b/>
          <w:snapToGrid w:val="0"/>
          <w:sz w:val="24"/>
        </w:rPr>
      </w:pPr>
      <w:r>
        <w:rPr>
          <w:b/>
          <w:snapToGrid w:val="0"/>
          <w:sz w:val="24"/>
        </w:rPr>
        <w:t xml:space="preserve">Vader in verscheiden opzichten. </w:t>
      </w:r>
    </w:p>
    <w:p w14:paraId="004BC5EB" w14:textId="77777777" w:rsidR="00BE0DCD" w:rsidRDefault="00BE0DCD" w:rsidP="00BE0DCD">
      <w:pPr>
        <w:jc w:val="both"/>
        <w:rPr>
          <w:snapToGrid w:val="0"/>
          <w:sz w:val="24"/>
        </w:rPr>
      </w:pPr>
      <w:r>
        <w:rPr>
          <w:snapToGrid w:val="0"/>
          <w:sz w:val="24"/>
        </w:rPr>
        <w:t xml:space="preserve">III. God wordt in verscheiden opzichten Vader genoemd. </w:t>
      </w:r>
    </w:p>
    <w:p w14:paraId="75F4873C" w14:textId="77777777" w:rsidR="00BE0DCD" w:rsidRDefault="00BE0DCD" w:rsidP="008355E0">
      <w:pPr>
        <w:numPr>
          <w:ilvl w:val="0"/>
          <w:numId w:val="268"/>
        </w:numPr>
        <w:jc w:val="both"/>
        <w:rPr>
          <w:snapToGrid w:val="0"/>
          <w:sz w:val="24"/>
        </w:rPr>
      </w:pPr>
      <w:r>
        <w:rPr>
          <w:snapToGrid w:val="0"/>
          <w:sz w:val="24"/>
        </w:rPr>
        <w:t xml:space="preserve">Door de eeuwige generatie, ten opzichte van God de Zoon: Psalm 2:7 ... </w:t>
      </w:r>
      <w:r>
        <w:rPr>
          <w:i/>
          <w:snapToGrid w:val="0"/>
          <w:sz w:val="24"/>
        </w:rPr>
        <w:t>Gij zijt Mijn Zoon, heden heb Ik U gegenereerd.</w:t>
      </w:r>
    </w:p>
    <w:p w14:paraId="40F4F1D9" w14:textId="77777777" w:rsidR="00BE0DCD" w:rsidRDefault="00BE0DCD" w:rsidP="008355E0">
      <w:pPr>
        <w:numPr>
          <w:ilvl w:val="0"/>
          <w:numId w:val="268"/>
        </w:numPr>
        <w:jc w:val="both"/>
        <w:rPr>
          <w:snapToGrid w:val="0"/>
          <w:sz w:val="24"/>
        </w:rPr>
      </w:pPr>
      <w:r>
        <w:rPr>
          <w:snapToGrid w:val="0"/>
          <w:sz w:val="24"/>
        </w:rPr>
        <w:t>Door schepping en onderhouding, ten opzichte van engelen, en alle mensen. Zo noemden de heidenen God. Zo wordt Adam een zoon van God, Lukas 3:38. Zo worde</w:t>
      </w:r>
      <w:r>
        <w:rPr>
          <w:i/>
          <w:snapToGrid w:val="0"/>
          <w:sz w:val="24"/>
        </w:rPr>
        <w:t>n de engelen kinderen van God genoemd, Job 38:7. In dit opzicht staat er Mal 2:10. Hebben wij niet allen één Vader? Heeft niet één God ons geschapen?</w:t>
      </w:r>
      <w:r>
        <w:rPr>
          <w:snapToGrid w:val="0"/>
          <w:sz w:val="24"/>
        </w:rPr>
        <w:t xml:space="preserve"> Zo Psalm 68:6. Hij is een Vader der wezen. Maar in deze opzichte kan het woord Vader geen troost geven, maar is tot verschrikking omdat de mens van God is afgevallen, en Hij hun om de zonde is geworden een grimmige Wreker. </w:t>
      </w:r>
    </w:p>
    <w:p w14:paraId="0FEEED06" w14:textId="77777777" w:rsidR="00BE0DCD" w:rsidRDefault="00BE0DCD" w:rsidP="008355E0">
      <w:pPr>
        <w:numPr>
          <w:ilvl w:val="0"/>
          <w:numId w:val="268"/>
        </w:numPr>
        <w:jc w:val="both"/>
        <w:rPr>
          <w:snapToGrid w:val="0"/>
          <w:sz w:val="24"/>
        </w:rPr>
      </w:pPr>
      <w:r>
        <w:rPr>
          <w:snapToGrid w:val="0"/>
          <w:sz w:val="24"/>
        </w:rPr>
        <w:t xml:space="preserve">Ten opzichte van de aanneming. God heeft van eeuwigheid voorgenomen, zijn uitverkorenen in van de tijd tot kinderen aan te nemen: Eféze 1:5. </w:t>
      </w:r>
      <w:r>
        <w:rPr>
          <w:i/>
          <w:snapToGrid w:val="0"/>
          <w:sz w:val="24"/>
        </w:rPr>
        <w:t>Die ons tevoren verordineerd heeft, tot aanneming tot kinderen.</w:t>
      </w:r>
      <w:r>
        <w:rPr>
          <w:snapToGrid w:val="0"/>
          <w:sz w:val="24"/>
        </w:rPr>
        <w:t xml:space="preserve"> Naar dit voornemen wederbaart Hij hen, en geeft ze het geestelijk leven, en maakt hen daardoor kinderen van God: Joh. 1:13. </w:t>
      </w:r>
      <w:r>
        <w:rPr>
          <w:i/>
          <w:snapToGrid w:val="0"/>
          <w:sz w:val="24"/>
        </w:rPr>
        <w:t>Welke kinderen Gods ... uit God geboren zijn.</w:t>
      </w:r>
      <w:r>
        <w:rPr>
          <w:snapToGrid w:val="0"/>
          <w:sz w:val="24"/>
        </w:rPr>
        <w:t xml:space="preserve"> Jak 1:18. </w:t>
      </w:r>
      <w:r>
        <w:rPr>
          <w:i/>
          <w:snapToGrid w:val="0"/>
          <w:sz w:val="24"/>
        </w:rPr>
        <w:t>Naar Zijn wil heeft Hij ons gebaard door het Woord der waarheid.</w:t>
      </w:r>
    </w:p>
    <w:p w14:paraId="5C07B4D4" w14:textId="77777777" w:rsidR="00BE0DCD" w:rsidRDefault="00BE0DCD" w:rsidP="008355E0">
      <w:pPr>
        <w:numPr>
          <w:ilvl w:val="0"/>
          <w:numId w:val="268"/>
        </w:numPr>
        <w:jc w:val="both"/>
        <w:rPr>
          <w:snapToGrid w:val="0"/>
          <w:sz w:val="24"/>
        </w:rPr>
      </w:pPr>
      <w:r>
        <w:rPr>
          <w:snapToGrid w:val="0"/>
          <w:sz w:val="24"/>
        </w:rPr>
        <w:t xml:space="preserve">Deze brengt Hij tot zijn Zoon Jezus Christus, Hij geeft hun het geloof, waardoor zij Hem aannemen tot hun rantsoen en gerechtigheid, en zich in het geestelijk huwelijks verbond met Jezus inlaten, en met Hem verenigen. Waardoor de Vader van de Bruidegom ook hun Vader wordt: Joh. 1:12. </w:t>
      </w:r>
      <w:r>
        <w:rPr>
          <w:i/>
          <w:snapToGrid w:val="0"/>
          <w:sz w:val="24"/>
        </w:rPr>
        <w:t>Zovelen Hem aangenomen hebben, die heeft Hij macht gegeven, kinderen Gods te worden.</w:t>
      </w:r>
      <w:r>
        <w:rPr>
          <w:snapToGrid w:val="0"/>
          <w:sz w:val="24"/>
        </w:rPr>
        <w:t xml:space="preserve"> Gal. 3:26. </w:t>
      </w:r>
      <w:r>
        <w:rPr>
          <w:i/>
          <w:snapToGrid w:val="0"/>
          <w:sz w:val="24"/>
        </w:rPr>
        <w:t>Gij zijt allen kinderen Gods door het geloof in Christus Jezus.</w:t>
      </w:r>
      <w:r>
        <w:rPr>
          <w:snapToGrid w:val="0"/>
          <w:sz w:val="24"/>
        </w:rPr>
        <w:t xml:space="preserve"> In deze opzichte zegt de Heere Jezus, Joh. 20:17, </w:t>
      </w:r>
      <w:r>
        <w:rPr>
          <w:i/>
          <w:snapToGrid w:val="0"/>
          <w:sz w:val="24"/>
        </w:rPr>
        <w:t>Ik vaar op tot, mijn Vader en uw Vader.</w:t>
      </w:r>
      <w:r>
        <w:rPr>
          <w:snapToGrid w:val="0"/>
          <w:sz w:val="24"/>
        </w:rPr>
        <w:t xml:space="preserve"> Dezelfde God en Vader van Christus en van de gelovigen, doch in verscheiden opzichten. De gelovigen, alzo kinderen van God zijnde, en ontvangen hebbende de geest der aanneming tot kinderen, zo roepen ze: </w:t>
      </w:r>
      <w:r>
        <w:rPr>
          <w:i/>
          <w:snapToGrid w:val="0"/>
          <w:sz w:val="24"/>
        </w:rPr>
        <w:t>Abba, Vader!</w:t>
      </w:r>
      <w:r>
        <w:rPr>
          <w:snapToGrid w:val="0"/>
          <w:sz w:val="24"/>
        </w:rPr>
        <w:t xml:space="preserve"> Rom. 8:15 Gal. 4:6. Deze benaming is de gelovigen tot liefde, vrijmoedigheid, troost en vertrouwen. </w:t>
      </w:r>
    </w:p>
    <w:p w14:paraId="2EB104F4" w14:textId="77777777" w:rsidR="00BE0DCD" w:rsidRDefault="00BE0DCD" w:rsidP="00BE0DCD">
      <w:pPr>
        <w:jc w:val="both"/>
        <w:rPr>
          <w:snapToGrid w:val="0"/>
          <w:sz w:val="24"/>
        </w:rPr>
      </w:pPr>
    </w:p>
    <w:p w14:paraId="5817D99C" w14:textId="77777777" w:rsidR="00BE0DCD" w:rsidRDefault="00BE0DCD" w:rsidP="00BE0DCD">
      <w:pPr>
        <w:pStyle w:val="Heading2"/>
      </w:pPr>
      <w:r>
        <w:t xml:space="preserve">Niet in tegenstelling van het Oude Testament </w:t>
      </w:r>
    </w:p>
    <w:p w14:paraId="26040EC3" w14:textId="77777777" w:rsidR="00BE0DCD" w:rsidRDefault="00BE0DCD" w:rsidP="00BE0DCD">
      <w:pPr>
        <w:jc w:val="both"/>
        <w:rPr>
          <w:i/>
          <w:snapToGrid w:val="0"/>
          <w:sz w:val="24"/>
        </w:rPr>
      </w:pPr>
      <w:r>
        <w:rPr>
          <w:snapToGrid w:val="0"/>
          <w:sz w:val="24"/>
        </w:rPr>
        <w:t xml:space="preserve">IV. De benaming van Vader geschiedt niet in tegenstelling van de gelovigen van het Oude Testament, alsof die God niet konden aanspreken met de Naam van Vader; want ook zij waren uit God geboren, zij hadden ook het geloof in Christus, zij hadden ook de Geest van Christus, Psalm 51:13. Waardoor zij geleid werden, Psalm 143:10. God was hun Vader, Mal 1:6. Deut. 32:6 ... </w:t>
      </w:r>
      <w:r>
        <w:rPr>
          <w:i/>
          <w:snapToGrid w:val="0"/>
          <w:sz w:val="24"/>
        </w:rPr>
        <w:t>Is Hij niet uw Vader?</w:t>
      </w:r>
      <w:r>
        <w:rPr>
          <w:snapToGrid w:val="0"/>
          <w:sz w:val="24"/>
        </w:rPr>
        <w:t xml:space="preserve"> Zij waren kinderen van God: Jes. 1:2 ... </w:t>
      </w:r>
      <w:r>
        <w:rPr>
          <w:i/>
          <w:snapToGrid w:val="0"/>
          <w:sz w:val="24"/>
        </w:rPr>
        <w:t>Ik heb kinderen groot gemaakt.</w:t>
      </w:r>
      <w:r>
        <w:rPr>
          <w:snapToGrid w:val="0"/>
          <w:sz w:val="24"/>
        </w:rPr>
        <w:t xml:space="preserve"> Deut. 14:1. </w:t>
      </w:r>
      <w:r>
        <w:rPr>
          <w:i/>
          <w:snapToGrid w:val="0"/>
          <w:sz w:val="24"/>
        </w:rPr>
        <w:t xml:space="preserve">Gij zijt kinderen des Heeren, uws Gods. </w:t>
      </w:r>
      <w:r>
        <w:rPr>
          <w:snapToGrid w:val="0"/>
          <w:sz w:val="24"/>
        </w:rPr>
        <w:t xml:space="preserve">Zij spraken God ook aan met de Naam van Vader: Jer. 3:4. </w:t>
      </w:r>
      <w:r>
        <w:rPr>
          <w:i/>
          <w:snapToGrid w:val="0"/>
          <w:sz w:val="24"/>
        </w:rPr>
        <w:t>Zult gij niet van nu af tot Mij roepen: Mijn Vader! Gij zijt de Leidsman mijner jeugd!</w:t>
      </w:r>
      <w:r>
        <w:rPr>
          <w:snapToGrid w:val="0"/>
          <w:sz w:val="24"/>
        </w:rPr>
        <w:t xml:space="preserve"> Jes. 63:16. </w:t>
      </w:r>
      <w:r>
        <w:rPr>
          <w:i/>
          <w:snapToGrid w:val="0"/>
          <w:sz w:val="24"/>
        </w:rPr>
        <w:t>Gij zijt toch onze Vader ... Gij, o Heere! zijt onze Vader.</w:t>
      </w:r>
      <w:r>
        <w:rPr>
          <w:snapToGrid w:val="0"/>
          <w:sz w:val="24"/>
        </w:rPr>
        <w:t xml:space="preserve"> Jes. 64:8. </w:t>
      </w:r>
      <w:r>
        <w:rPr>
          <w:i/>
          <w:snapToGrid w:val="0"/>
          <w:sz w:val="24"/>
        </w:rPr>
        <w:t>Doch nu Heere! Gij zijt onze Vader!</w:t>
      </w:r>
    </w:p>
    <w:p w14:paraId="04B7278F" w14:textId="77777777" w:rsidR="00BE0DCD" w:rsidRDefault="00BE0DCD" w:rsidP="00BE0DCD">
      <w:pPr>
        <w:pStyle w:val="BodyText"/>
      </w:pPr>
      <w:r>
        <w:t xml:space="preserve">Zo is het dan een voorrecht van alle gelovige bondgenoten van het verbond der genade van alle tijden, en niet een voorrecht van de gelovigen in het Nieuwe Testament; want ook het Oude Testament had toen, (toen de Heere Jezus zijn discipelen leerde zeggen, Vader) stand; de ceremoniële dienst was nog in zijn kracht. </w:t>
      </w:r>
    </w:p>
    <w:p w14:paraId="01754ED4" w14:textId="77777777" w:rsidR="00BE0DCD" w:rsidRDefault="00BE0DCD" w:rsidP="00BE0DCD">
      <w:pPr>
        <w:jc w:val="both"/>
        <w:rPr>
          <w:snapToGrid w:val="0"/>
          <w:sz w:val="24"/>
        </w:rPr>
      </w:pPr>
    </w:p>
    <w:p w14:paraId="0C5DBF22" w14:textId="77777777" w:rsidR="00BE0DCD" w:rsidRDefault="00BE0DCD" w:rsidP="00BE0DCD">
      <w:pPr>
        <w:jc w:val="both"/>
        <w:rPr>
          <w:b/>
          <w:snapToGrid w:val="0"/>
          <w:sz w:val="24"/>
        </w:rPr>
      </w:pPr>
      <w:r>
        <w:rPr>
          <w:b/>
          <w:snapToGrid w:val="0"/>
          <w:sz w:val="24"/>
        </w:rPr>
        <w:t xml:space="preserve">Hoe hier genomen wordt. </w:t>
      </w:r>
    </w:p>
    <w:p w14:paraId="037A43F6" w14:textId="77777777" w:rsidR="00BE0DCD" w:rsidRDefault="00BE0DCD" w:rsidP="00BE0DCD">
      <w:pPr>
        <w:jc w:val="both"/>
        <w:rPr>
          <w:snapToGrid w:val="0"/>
          <w:sz w:val="24"/>
        </w:rPr>
      </w:pPr>
      <w:r>
        <w:rPr>
          <w:snapToGrid w:val="0"/>
          <w:sz w:val="24"/>
        </w:rPr>
        <w:t xml:space="preserve">V. Het woord Vader wordt soms wezenlijk aangemerkt, voor de Drie-enige God: Jak 1:17 </w:t>
      </w:r>
      <w:r>
        <w:rPr>
          <w:i/>
          <w:snapToGrid w:val="0"/>
          <w:sz w:val="24"/>
        </w:rPr>
        <w:t>Vader der lichten.</w:t>
      </w:r>
      <w:r>
        <w:rPr>
          <w:snapToGrid w:val="0"/>
          <w:sz w:val="24"/>
        </w:rPr>
        <w:t xml:space="preserve"> Mal 2:10. Hebben wij niet allen één Vader? Soms persoonlijk, voor de eerste Persoon in het Goddelijk Wezen, of liever God, bestaande in de eerste zelfstandigheid; want men kan geen Goddelijk Persoon aftrekken van het wezen, en zo afgetrokken bevatten; maar wel het wezen met de zelfstandigheid of Persoon. Zó wordt Vader genomen: Eféze 3:14. </w:t>
      </w:r>
      <w:r>
        <w:rPr>
          <w:i/>
          <w:snapToGrid w:val="0"/>
          <w:sz w:val="24"/>
        </w:rPr>
        <w:t xml:space="preserve">Om deze oorzaak buig ik mijn knieën tot de Vader van onze Heere Jezus Christus. </w:t>
      </w:r>
      <w:r>
        <w:rPr>
          <w:snapToGrid w:val="0"/>
          <w:sz w:val="24"/>
        </w:rPr>
        <w:t xml:space="preserve">Joh. 15:1, </w:t>
      </w:r>
      <w:r>
        <w:rPr>
          <w:i/>
          <w:snapToGrid w:val="0"/>
          <w:sz w:val="24"/>
        </w:rPr>
        <w:t>Mijn vader is de Landman.</w:t>
      </w:r>
    </w:p>
    <w:p w14:paraId="048DF3B9" w14:textId="77777777" w:rsidR="00BE0DCD" w:rsidRDefault="00BE0DCD" w:rsidP="00BE0DCD">
      <w:pPr>
        <w:jc w:val="both"/>
        <w:rPr>
          <w:snapToGrid w:val="0"/>
          <w:sz w:val="24"/>
        </w:rPr>
      </w:pPr>
      <w:r>
        <w:rPr>
          <w:snapToGrid w:val="0"/>
          <w:sz w:val="24"/>
        </w:rPr>
        <w:t xml:space="preserve">Hier is de bedenking: </w:t>
      </w:r>
      <w:r>
        <w:rPr>
          <w:i/>
          <w:snapToGrid w:val="0"/>
          <w:sz w:val="24"/>
        </w:rPr>
        <w:t>Hoe men het woord Vader in de aanspraak moet vatten?</w:t>
      </w:r>
      <w:r>
        <w:rPr>
          <w:snapToGrid w:val="0"/>
          <w:sz w:val="24"/>
        </w:rPr>
        <w:t xml:space="preserve"> </w:t>
      </w:r>
    </w:p>
    <w:p w14:paraId="54CBB6A4" w14:textId="77777777" w:rsidR="00BE0DCD" w:rsidRDefault="00BE0DCD" w:rsidP="00BE0DCD">
      <w:pPr>
        <w:jc w:val="both"/>
        <w:rPr>
          <w:snapToGrid w:val="0"/>
          <w:sz w:val="24"/>
        </w:rPr>
      </w:pPr>
      <w:r>
        <w:rPr>
          <w:snapToGrid w:val="0"/>
          <w:sz w:val="24"/>
        </w:rPr>
        <w:t xml:space="preserve">Antwoord. Niet ten opzichte van de schepping en onderhouding. Niet ten opzichte van de eeuwige generatie, maar ten opzichte van de aanneming; want de bidder komt met een kinderlijke gestalte. </w:t>
      </w:r>
    </w:p>
    <w:p w14:paraId="262A9D24" w14:textId="77777777" w:rsidR="00BE0DCD" w:rsidRDefault="00BE0DCD" w:rsidP="00BE0DCD">
      <w:pPr>
        <w:jc w:val="both"/>
        <w:rPr>
          <w:snapToGrid w:val="0"/>
          <w:sz w:val="24"/>
        </w:rPr>
      </w:pPr>
    </w:p>
    <w:p w14:paraId="4BDB2AEB" w14:textId="77777777" w:rsidR="00BE0DCD" w:rsidRDefault="00BE0DCD" w:rsidP="00BE0DCD">
      <w:pPr>
        <w:pStyle w:val="BodyText"/>
        <w:rPr>
          <w:b/>
        </w:rPr>
      </w:pPr>
      <w:r>
        <w:rPr>
          <w:b/>
        </w:rPr>
        <w:t xml:space="preserve">Of Wezenlijk, of Persoonlijk. </w:t>
      </w:r>
    </w:p>
    <w:p w14:paraId="320A6618" w14:textId="77777777" w:rsidR="00BE0DCD" w:rsidRDefault="00BE0DCD" w:rsidP="00BE0DCD">
      <w:pPr>
        <w:jc w:val="both"/>
        <w:rPr>
          <w:snapToGrid w:val="0"/>
          <w:sz w:val="24"/>
        </w:rPr>
      </w:pPr>
      <w:r>
        <w:rPr>
          <w:snapToGrid w:val="0"/>
          <w:sz w:val="24"/>
        </w:rPr>
        <w:t xml:space="preserve">VI. Verder is de bedenking: Of men het woord Vader hier Wezenlijk moet verstaan, of Persoonlijk? </w:t>
      </w:r>
    </w:p>
    <w:p w14:paraId="53FB6FB3" w14:textId="77777777" w:rsidR="00BE0DCD" w:rsidRDefault="00BE0DCD" w:rsidP="00BE0DCD">
      <w:pPr>
        <w:jc w:val="both"/>
        <w:rPr>
          <w:snapToGrid w:val="0"/>
          <w:sz w:val="24"/>
        </w:rPr>
      </w:pPr>
      <w:r>
        <w:rPr>
          <w:snapToGrid w:val="0"/>
          <w:sz w:val="24"/>
        </w:rPr>
        <w:t xml:space="preserve">Antwoord. De bidder, door de Heilige Geest, de Geest der gebeden, die voorbidt met onuitsprekelijke zuchtingen, tot bidden opgewekt, en in het bidden bestuurd wordende, gaat door de Zoon tot de Vader, tot God, bestaande in de eerste Bestaanlijkheid, zonder uitsluiting van de Zoon, en de Heilige Geest, en moet zich wachten, het onbegrijpelijke te willen doorzien, en de Personen af te trekken van het Wezen en te ver van elkaar te scheiden. Daardoor worden sommige eerstbeginnenden wel verward in hun gedachten, alsof de een Persoon het Zich aantrekken zou, als men een andere Persoon meerder aansprak dan de anderen; maar men moet hier eenvoudig te werk gaan, en door de Geest bestuurd wordende, door de Zoon als Middelaar, gaan tot de Vader, en alzo de enige, eeuwige God aanbidden en aanspreken. </w:t>
      </w:r>
    </w:p>
    <w:p w14:paraId="6FF8FCB7" w14:textId="77777777" w:rsidR="00BE0DCD" w:rsidRDefault="00BE0DCD" w:rsidP="00BE0DCD">
      <w:pPr>
        <w:jc w:val="both"/>
        <w:rPr>
          <w:snapToGrid w:val="0"/>
          <w:sz w:val="24"/>
        </w:rPr>
      </w:pPr>
    </w:p>
    <w:p w14:paraId="3E03FEC1" w14:textId="77777777" w:rsidR="00BE0DCD" w:rsidRDefault="00BE0DCD" w:rsidP="00BE0DCD">
      <w:pPr>
        <w:jc w:val="both"/>
        <w:rPr>
          <w:snapToGrid w:val="0"/>
          <w:sz w:val="24"/>
        </w:rPr>
      </w:pPr>
      <w:r>
        <w:rPr>
          <w:snapToGrid w:val="0"/>
          <w:sz w:val="24"/>
        </w:rPr>
        <w:t xml:space="preserve">In welk opzicht </w:t>
      </w:r>
      <w:r>
        <w:rPr>
          <w:i/>
          <w:snapToGrid w:val="0"/>
          <w:sz w:val="24"/>
        </w:rPr>
        <w:t>Onze.</w:t>
      </w:r>
      <w:r>
        <w:rPr>
          <w:snapToGrid w:val="0"/>
          <w:sz w:val="24"/>
        </w:rPr>
        <w:t xml:space="preserve"> </w:t>
      </w:r>
    </w:p>
    <w:p w14:paraId="3A50F8C5" w14:textId="77777777" w:rsidR="00BE0DCD" w:rsidRDefault="00BE0DCD" w:rsidP="00BE0DCD">
      <w:pPr>
        <w:jc w:val="both"/>
        <w:rPr>
          <w:snapToGrid w:val="0"/>
          <w:sz w:val="24"/>
        </w:rPr>
      </w:pPr>
      <w:r>
        <w:rPr>
          <w:snapToGrid w:val="0"/>
          <w:sz w:val="24"/>
        </w:rPr>
        <w:t xml:space="preserve">VII. De Heere Jezus leert ons niet alleen God aanspreken met de Naam Vader; maar doet er het betrekkelijke en eigenende woordje onze bij: </w:t>
      </w:r>
      <w:r>
        <w:rPr>
          <w:i/>
          <w:snapToGrid w:val="0"/>
          <w:sz w:val="24"/>
        </w:rPr>
        <w:t>Onze</w:t>
      </w:r>
      <w:r>
        <w:rPr>
          <w:snapToGrid w:val="0"/>
          <w:sz w:val="24"/>
        </w:rPr>
        <w:t xml:space="preserve"> Vader. Omdat het woord Vader ziet op de genadige aanneming, wedergeboorte, ondertrouw en vereniging met de Heere Jezus, de Zoon van God door het geloof, zo worden dan door het woord onze niet verstaan alle mensen, maar alleen de wedergeborenen, gelovige kinderen van God. Een onbekeerde is geen kind van God, zo kan hij dan ook God niet aanspreken met de Naam van Vader; en of hij wel een schepsel van God is, en God zijn Vader is door schepping, zo kan dat woord Vader in dit opzicht hem geen troost geven noch vrijmoedigheid om tot God te naderen, omdat de zonde hem van God en zijn gunst ten enenmale heeft afgescheiden, en hem gebracht onder de toorn van God, zodat God hem is een verterend Vuur, en tot verschrikking. Daar is geen toenadering tot God, dan door Christus, en hij, zonder Christus zijnde, zo kan hij tot God niet komen, en Hem aanspreken met de Naam van Vader. En de gelovige bidder sluit zich niet alleen in het woord onze, maar hij sluit alle ware gelovigen in, die hij kent, en die hij niet kent; hij is een lid van de kerk Gods, van welke God de Vader is: 2 Kor. 6:18. </w:t>
      </w:r>
      <w:r>
        <w:rPr>
          <w:i/>
          <w:snapToGrid w:val="0"/>
          <w:sz w:val="24"/>
        </w:rPr>
        <w:t>Ik zal u tot een Vader zijn, en gij zult Mij tot zonen en dochters zijn, zegt de Heere, de Almachtige.</w:t>
      </w:r>
    </w:p>
    <w:p w14:paraId="4F64826B" w14:textId="77777777" w:rsidR="00BE0DCD" w:rsidRDefault="00BE0DCD" w:rsidP="00BE0DCD">
      <w:pPr>
        <w:pStyle w:val="BodyText"/>
      </w:pPr>
      <w:r>
        <w:t xml:space="preserve">Dus sluit hij de gehele gemeente Gods in, als hij zegt: </w:t>
      </w:r>
      <w:r>
        <w:rPr>
          <w:i/>
        </w:rPr>
        <w:t>Onze Vader,</w:t>
      </w:r>
      <w:r>
        <w:t xml:space="preserve"> en toont daarmee zijn liefde tot alle huisgenoten Gods, en zijn geloof, dat hij eigendom aan God heeft, en die aanspreken mag met de Naam Vader, en dat hij een huisgenoot van het gezin van God is, en gemeenschap heeft met alle heiligen. </w:t>
      </w:r>
    </w:p>
    <w:p w14:paraId="5DEC2F71" w14:textId="77777777" w:rsidR="00BE0DCD" w:rsidRDefault="00BE0DCD" w:rsidP="00BE0DCD">
      <w:pPr>
        <w:jc w:val="both"/>
        <w:rPr>
          <w:snapToGrid w:val="0"/>
          <w:sz w:val="24"/>
        </w:rPr>
      </w:pPr>
    </w:p>
    <w:p w14:paraId="48E4E375" w14:textId="77777777" w:rsidR="00BE0DCD" w:rsidRDefault="00BE0DCD" w:rsidP="00BE0DCD">
      <w:pPr>
        <w:jc w:val="both"/>
        <w:rPr>
          <w:b/>
          <w:snapToGrid w:val="0"/>
          <w:sz w:val="24"/>
        </w:rPr>
      </w:pPr>
      <w:r>
        <w:rPr>
          <w:b/>
          <w:snapToGrid w:val="0"/>
          <w:sz w:val="24"/>
        </w:rPr>
        <w:t xml:space="preserve">Mijn Vader. </w:t>
      </w:r>
    </w:p>
    <w:p w14:paraId="0FF6DE71" w14:textId="77777777" w:rsidR="00BE0DCD" w:rsidRDefault="00BE0DCD" w:rsidP="00BE0DCD">
      <w:pPr>
        <w:jc w:val="both"/>
        <w:rPr>
          <w:snapToGrid w:val="0"/>
          <w:sz w:val="24"/>
        </w:rPr>
      </w:pPr>
      <w:r>
        <w:rPr>
          <w:snapToGrid w:val="0"/>
          <w:sz w:val="24"/>
        </w:rPr>
        <w:t xml:space="preserve">VIII. Mag men, in plaats van onze, niet zeggen: </w:t>
      </w:r>
      <w:r>
        <w:rPr>
          <w:i/>
          <w:snapToGrid w:val="0"/>
          <w:sz w:val="24"/>
        </w:rPr>
        <w:t>mijn Vader</w:t>
      </w:r>
      <w:r>
        <w:rPr>
          <w:snapToGrid w:val="0"/>
          <w:sz w:val="24"/>
        </w:rPr>
        <w:t xml:space="preserve"> als men alleen is en bidt? Antwoord. Dit gebed heeft de Heere Jezus niet gegeven om deszelfs woorden te gebruiken. Een gelovige bidt veel voor zichzelf in het verborgen, en dan mag hij in het bijzonder ook zeggen: mijn Vader, gelijk Elihu: Job 34:36. </w:t>
      </w:r>
      <w:r>
        <w:rPr>
          <w:i/>
          <w:snapToGrid w:val="0"/>
          <w:sz w:val="24"/>
        </w:rPr>
        <w:t>Mijn Vader; laat Job beproefd worden tot het einde toe.</w:t>
      </w:r>
    </w:p>
    <w:p w14:paraId="0CC04DDA" w14:textId="77777777" w:rsidR="00BE0DCD" w:rsidRDefault="00BE0DCD" w:rsidP="00BE0DCD">
      <w:pPr>
        <w:jc w:val="both"/>
        <w:rPr>
          <w:snapToGrid w:val="0"/>
          <w:sz w:val="24"/>
        </w:rPr>
      </w:pPr>
    </w:p>
    <w:p w14:paraId="48774B88" w14:textId="77777777" w:rsidR="00BE0DCD" w:rsidRDefault="00BE0DCD" w:rsidP="00BE0DCD">
      <w:pPr>
        <w:jc w:val="both"/>
        <w:rPr>
          <w:b/>
          <w:snapToGrid w:val="0"/>
          <w:sz w:val="24"/>
        </w:rPr>
      </w:pPr>
      <w:r>
        <w:rPr>
          <w:b/>
          <w:snapToGrid w:val="0"/>
          <w:sz w:val="24"/>
        </w:rPr>
        <w:t xml:space="preserve">Hoe een zwakgelovige bidt: Onze Vader. </w:t>
      </w:r>
    </w:p>
    <w:p w14:paraId="2399881C" w14:textId="77777777" w:rsidR="00BE0DCD" w:rsidRDefault="00BE0DCD" w:rsidP="00BE0DCD">
      <w:pPr>
        <w:jc w:val="both"/>
        <w:rPr>
          <w:snapToGrid w:val="0"/>
          <w:sz w:val="24"/>
        </w:rPr>
      </w:pPr>
      <w:r>
        <w:rPr>
          <w:snapToGrid w:val="0"/>
          <w:sz w:val="24"/>
        </w:rPr>
        <w:t xml:space="preserve">IX. Hoe zal een zwak gelovige het maken, die niet verzekerd is, dat God zijn Vader is? Mag hij de woorden: </w:t>
      </w:r>
      <w:r>
        <w:rPr>
          <w:i/>
          <w:snapToGrid w:val="0"/>
          <w:sz w:val="24"/>
        </w:rPr>
        <w:t>onze Vader,</w:t>
      </w:r>
      <w:r>
        <w:rPr>
          <w:snapToGrid w:val="0"/>
          <w:sz w:val="24"/>
        </w:rPr>
        <w:t xml:space="preserve"> overslaan? Mag hij denken op Vader door schepping? Mag hij wensende zeggen: och! waart Gij mijn Vader? </w:t>
      </w:r>
    </w:p>
    <w:p w14:paraId="273EAAEE" w14:textId="77777777" w:rsidR="00BE0DCD" w:rsidRDefault="00BE0DCD" w:rsidP="00BE0DCD">
      <w:pPr>
        <w:pStyle w:val="BodyText"/>
      </w:pPr>
      <w:r>
        <w:t xml:space="preserve">Antwoord. De bidder in zijn eenzaamheid is niet bepaald tot de woorden van dit gebed, maar hij mag zijn eigen woorden gebruiken en voorstellen, zo hij best kan. Geen gebed is Gode aangenaam, en zal verhoord worden, dat niet in het geloof geschiedt. Het geloof nu bestaat niet in de verzekering, maar in het toevertrouwen van zijn ziel aan Jezus tot zijn rantsoen en gerechtigheid. Hij weet, daar is geen andere weg om tot God te naderen, dan door Christus; hij keurt die weg goed, hij wil ook geen andere weg, hij kiest die, en in zijn toenadering heeft hij het oog op Christus, 't zij hebbelijk, 't zij dadelijk werkzaam, hij ziet naar Hem uit, hij bidt, hij reikhalst, hij neemt Hem aan, hij geeft zich aan Hem over, en door die werkzaamheid bevindt hij, dat hij een afkeer heeft van zonden, die zijn hem tot droefheid en een zware last, hij heeft lust en begeerte om in eenvoudigheid, liefde, kinderlijke vreze de Heere te gehoorzamen, en dat is ook zijn toeleg. </w:t>
      </w:r>
    </w:p>
    <w:p w14:paraId="54075CA2" w14:textId="636B523C" w:rsidR="00BE0DCD" w:rsidRDefault="00BE0DCD" w:rsidP="00BE0DCD">
      <w:pPr>
        <w:pStyle w:val="BodyText"/>
      </w:pPr>
      <w:r>
        <w:t xml:space="preserve">Indien hij zijn mening in 't algemeen van een zo werkende zou geven, hij zou zeggen, dat zulk een waar gelovige was, en dat die God in vrijmoedigheid wel mocht noemen Vader; maar omdat hij zijn duisterheid, traagheid, en gedurig zondigen ziet, zo durft hij God niet Vader noemen, schoon hij die bovengezegde zaken in zich ziet. Deze heeft het ongeloof over te stappen, en het daarvoor te houden, en God als zijn Vader te houden, die deze gestalte en uitwerkingen hem gegeven heeft, en is 't niet in verzekering immers in oordeel en hartelijke begeerten, God al biddende te noemen: </w:t>
      </w:r>
      <w:r>
        <w:rPr>
          <w:i/>
        </w:rPr>
        <w:t>mijn Vader.</w:t>
      </w:r>
      <w:r>
        <w:t xml:space="preserve"> Ja, deze bekommeringen en worstelingen zijn een bewijs van leven en geloof; en omdat in een zodanige is, niet alleen liefde tot de Heere Jezus, maar ook tot al Zijn leden, en tot de kerk, zo sluit hij hen allen ook in zijn gebed, en dus zegt hij niet alleen: </w:t>
      </w:r>
      <w:r>
        <w:rPr>
          <w:i/>
        </w:rPr>
        <w:t>Vader, mijn Vader,</w:t>
      </w:r>
      <w:r>
        <w:t xml:space="preserve"> maar ook: </w:t>
      </w:r>
      <w:r>
        <w:rPr>
          <w:i/>
        </w:rPr>
        <w:t>onze Vader.</w:t>
      </w:r>
      <w:r>
        <w:t xml:space="preserve"> </w:t>
      </w:r>
    </w:p>
    <w:p w14:paraId="3979911D" w14:textId="2A302BDA" w:rsidR="00BE0DCD" w:rsidRDefault="00BE0DCD" w:rsidP="00BE0DCD">
      <w:pPr>
        <w:jc w:val="both"/>
        <w:rPr>
          <w:snapToGrid w:val="0"/>
          <w:sz w:val="24"/>
        </w:rPr>
      </w:pPr>
    </w:p>
    <w:p w14:paraId="150F174D" w14:textId="77777777" w:rsidR="00BE0DCD" w:rsidRDefault="00BE0DCD" w:rsidP="00BE0DCD">
      <w:pPr>
        <w:jc w:val="both"/>
        <w:rPr>
          <w:snapToGrid w:val="0"/>
          <w:sz w:val="24"/>
        </w:rPr>
      </w:pPr>
    </w:p>
    <w:p w14:paraId="07C0CC59" w14:textId="77777777" w:rsidR="00BE0DCD" w:rsidRDefault="00BE0DCD" w:rsidP="00BE0DCD">
      <w:pPr>
        <w:jc w:val="both"/>
        <w:rPr>
          <w:b/>
          <w:snapToGrid w:val="0"/>
          <w:sz w:val="24"/>
        </w:rPr>
      </w:pPr>
      <w:r>
        <w:rPr>
          <w:b/>
          <w:i/>
          <w:snapToGrid w:val="0"/>
          <w:sz w:val="24"/>
        </w:rPr>
        <w:t>In de hemel,</w:t>
      </w:r>
      <w:r>
        <w:rPr>
          <w:b/>
          <w:snapToGrid w:val="0"/>
          <w:sz w:val="24"/>
        </w:rPr>
        <w:t xml:space="preserve"> wat te zeggen. </w:t>
      </w:r>
    </w:p>
    <w:p w14:paraId="0A6C1866" w14:textId="77777777" w:rsidR="00BE0DCD" w:rsidRDefault="00BE0DCD" w:rsidP="00BE0DCD">
      <w:pPr>
        <w:jc w:val="both"/>
        <w:rPr>
          <w:snapToGrid w:val="0"/>
          <w:sz w:val="24"/>
        </w:rPr>
      </w:pPr>
      <w:r>
        <w:rPr>
          <w:snapToGrid w:val="0"/>
          <w:sz w:val="24"/>
        </w:rPr>
        <w:t xml:space="preserve">X. De Heere Jezus doet ons daarbij zeggen: </w:t>
      </w:r>
      <w:r>
        <w:rPr>
          <w:i/>
          <w:snapToGrid w:val="0"/>
          <w:sz w:val="24"/>
        </w:rPr>
        <w:t>Die Gij zijt in de hemelen.</w:t>
      </w:r>
      <w:r>
        <w:rPr>
          <w:snapToGrid w:val="0"/>
          <w:sz w:val="24"/>
        </w:rPr>
        <w:t xml:space="preserve"> 't Is op te merken, dat hier staat hemelen; niet hemel, gelijk in de derde bede. Daardoor wordt te kennen gegeven: </w:t>
      </w:r>
    </w:p>
    <w:p w14:paraId="6FF0BF05" w14:textId="77777777" w:rsidR="00BE0DCD" w:rsidRDefault="00BE0DCD" w:rsidP="008355E0">
      <w:pPr>
        <w:numPr>
          <w:ilvl w:val="0"/>
          <w:numId w:val="269"/>
        </w:numPr>
        <w:jc w:val="both"/>
        <w:rPr>
          <w:snapToGrid w:val="0"/>
          <w:sz w:val="24"/>
        </w:rPr>
      </w:pPr>
      <w:r>
        <w:rPr>
          <w:snapToGrid w:val="0"/>
          <w:sz w:val="24"/>
        </w:rPr>
        <w:t>Dat in de hemelen te zijn geen plaats betekent; want God is oneindig, Hij vervult hemel en aarde, en oneindig buiten dezelve: 1 Kon. 8:27 Zie, de hemelen, ja, de hemel der hemelen zouden U niet begrijpen. [= bevatten]</w:t>
      </w:r>
    </w:p>
    <w:p w14:paraId="01DD04FA" w14:textId="77777777" w:rsidR="00BE0DCD" w:rsidRDefault="00BE0DCD" w:rsidP="008355E0">
      <w:pPr>
        <w:numPr>
          <w:ilvl w:val="0"/>
          <w:numId w:val="269"/>
        </w:numPr>
        <w:jc w:val="both"/>
        <w:rPr>
          <w:snapToGrid w:val="0"/>
          <w:sz w:val="24"/>
        </w:rPr>
      </w:pPr>
      <w:r>
        <w:rPr>
          <w:snapToGrid w:val="0"/>
          <w:sz w:val="24"/>
        </w:rPr>
        <w:t xml:space="preserve">Door hemelen wordt ook niet verstaan de derde hemel, de woonplaats van de heilige engelen en van de verheerlijkten, het paradijs Gods, het huis des Vaders, de troon Gods, waar Gods heerlijkheid gezien wordt; die wordt in de derde bede verstaan, maar hier niet; hier staat </w:t>
      </w:r>
      <w:r>
        <w:rPr>
          <w:i/>
          <w:snapToGrid w:val="0"/>
          <w:sz w:val="24"/>
        </w:rPr>
        <w:t>hemelen,</w:t>
      </w:r>
      <w:r>
        <w:rPr>
          <w:snapToGrid w:val="0"/>
          <w:sz w:val="24"/>
        </w:rPr>
        <w:t xml:space="preserve"> en sluit alle hemelen in, en bepaalt de biddende mens niet tot een plaatselijke verbeelding van de derde hemel, maar verheft de bidder boven het gebouw van hemel en aarde, dat als een nietig ding uit het hart en oog van de bidder verdwijnt; doet God aanmerken als oneindig, als de Allerhoogste, Heerlijke, Almachtige, Onzienlijke, die een ontoegankelijk licht bewoont, en Zich met het licht, als met een kleed, bedekt. God in het gebed zo aan te merken leert de natuur en de gewoonte van de heiligen, met het verheffen van hart en oog naar boven, zonder verbeelding van plaats, maar tot God als onzienlijk en alles ziende. </w:t>
      </w:r>
    </w:p>
    <w:p w14:paraId="17149C80" w14:textId="77777777" w:rsidR="00BE0DCD" w:rsidRDefault="00BE0DCD" w:rsidP="00BE0DCD">
      <w:pPr>
        <w:jc w:val="both"/>
        <w:rPr>
          <w:b/>
          <w:snapToGrid w:val="0"/>
          <w:sz w:val="24"/>
        </w:rPr>
      </w:pPr>
    </w:p>
    <w:p w14:paraId="0CC49E64" w14:textId="77777777" w:rsidR="00BE0DCD" w:rsidRDefault="00BE0DCD" w:rsidP="00BE0DCD">
      <w:pPr>
        <w:jc w:val="both"/>
        <w:rPr>
          <w:snapToGrid w:val="0"/>
          <w:sz w:val="24"/>
        </w:rPr>
      </w:pPr>
      <w:r>
        <w:rPr>
          <w:b/>
          <w:snapToGrid w:val="0"/>
          <w:sz w:val="24"/>
        </w:rPr>
        <w:t>Is niet een tegenstelling tegen Jeruzalem.</w:t>
      </w:r>
      <w:r>
        <w:rPr>
          <w:snapToGrid w:val="0"/>
          <w:sz w:val="24"/>
        </w:rPr>
        <w:t xml:space="preserve"> </w:t>
      </w:r>
    </w:p>
    <w:p w14:paraId="6DFD1C2C" w14:textId="77777777" w:rsidR="00BE0DCD" w:rsidRDefault="00BE0DCD" w:rsidP="00BE0DCD">
      <w:pPr>
        <w:jc w:val="both"/>
        <w:rPr>
          <w:snapToGrid w:val="0"/>
          <w:sz w:val="24"/>
        </w:rPr>
      </w:pPr>
      <w:r>
        <w:rPr>
          <w:snapToGrid w:val="0"/>
          <w:sz w:val="24"/>
        </w:rPr>
        <w:t xml:space="preserve">XI. Hier is niet een tegenstelling tussen de bidders in het Oude Testament en Nieuwe Testament Tussen Jeruzalem, de tempel, het Heilige der heiligen, en de derde hemel, alsof zij in het Oude Testament moesten zeggen: </w:t>
      </w:r>
      <w:r>
        <w:rPr>
          <w:i/>
          <w:snapToGrid w:val="0"/>
          <w:sz w:val="24"/>
        </w:rPr>
        <w:t>O God, Die te Jeruzalem woont, en tussen de Cherubs zit;</w:t>
      </w:r>
      <w:r>
        <w:rPr>
          <w:snapToGrid w:val="0"/>
          <w:sz w:val="24"/>
        </w:rPr>
        <w:t xml:space="preserve"> maar dat wij in het Nieuwe Testament rechtuit tot God mochten gaan en zeggen: </w:t>
      </w:r>
      <w:r>
        <w:rPr>
          <w:i/>
          <w:snapToGrid w:val="0"/>
          <w:sz w:val="24"/>
        </w:rPr>
        <w:t>Onze Vader, Die in de hemelen zijt.</w:t>
      </w:r>
      <w:r>
        <w:rPr>
          <w:snapToGrid w:val="0"/>
          <w:sz w:val="24"/>
        </w:rPr>
        <w:t xml:space="preserve"> Want ook in het Oude Testament verhieven de bidders hart en oog tot God in de hemel: Jes. 33:14. </w:t>
      </w:r>
      <w:r>
        <w:rPr>
          <w:i/>
          <w:snapToGrid w:val="0"/>
          <w:sz w:val="24"/>
        </w:rPr>
        <w:t>Mijn ogen verhieven zich omhoog, o Heere!</w:t>
      </w:r>
      <w:r>
        <w:rPr>
          <w:snapToGrid w:val="0"/>
          <w:sz w:val="24"/>
        </w:rPr>
        <w:t xml:space="preserve"> Klaagl. 3:41. Laat ons onze harten opheffen, én de handen, tot God in de hemel. Psalm 123:1. </w:t>
      </w:r>
      <w:r>
        <w:rPr>
          <w:i/>
          <w:snapToGrid w:val="0"/>
          <w:sz w:val="24"/>
        </w:rPr>
        <w:t>Ik hef mijn ogen op tot U, Die in de hemel zit.</w:t>
      </w:r>
      <w:r>
        <w:rPr>
          <w:snapToGrid w:val="0"/>
          <w:sz w:val="24"/>
        </w:rPr>
        <w:t xml:space="preserve"> Zij baden, dat God van de hemel op hen zien wilde: Jes. 63:15. </w:t>
      </w:r>
      <w:r>
        <w:rPr>
          <w:i/>
          <w:snapToGrid w:val="0"/>
          <w:sz w:val="24"/>
        </w:rPr>
        <w:t>Zie van de hemel af, en aanschouw van Uw heilige en heerlijke woning.</w:t>
      </w:r>
      <w:r>
        <w:rPr>
          <w:snapToGrid w:val="0"/>
          <w:sz w:val="24"/>
        </w:rPr>
        <w:t xml:space="preserve"> En God verhoorde hen uit de hemel: Psalm 20:7, </w:t>
      </w:r>
      <w:r>
        <w:rPr>
          <w:i/>
          <w:snapToGrid w:val="0"/>
          <w:sz w:val="24"/>
        </w:rPr>
        <w:t>Hij zal hem verhoren uit de hemel Zijner heiligheid.</w:t>
      </w:r>
    </w:p>
    <w:p w14:paraId="222EA684" w14:textId="77777777" w:rsidR="00BE0DCD" w:rsidRDefault="00BE0DCD" w:rsidP="00BE0DCD">
      <w:pPr>
        <w:jc w:val="both"/>
        <w:rPr>
          <w:snapToGrid w:val="0"/>
          <w:sz w:val="24"/>
        </w:rPr>
      </w:pPr>
      <w:r>
        <w:rPr>
          <w:snapToGrid w:val="0"/>
          <w:sz w:val="24"/>
        </w:rPr>
        <w:t xml:space="preserve">Zo zijn ze dan daarin met die van het Nieuwe Testament gelijk, en het neemt de gedachten van het onderscheid tussen het Oude Testament en Nieuwe Testament in deze plaats weg. Dat zij biddende hun aangezichten naar Jeruzalem wendden, en zeiden: </w:t>
      </w:r>
      <w:r>
        <w:rPr>
          <w:i/>
          <w:snapToGrid w:val="0"/>
          <w:sz w:val="24"/>
        </w:rPr>
        <w:t>O Herder Israëls! Die tussen de Cherubim zit, verschijn blinkende,</w:t>
      </w:r>
      <w:r>
        <w:rPr>
          <w:snapToGrid w:val="0"/>
          <w:sz w:val="24"/>
        </w:rPr>
        <w:t xml:space="preserve"> Psalm 80:2, dat geeft te kennen, dat zij biddende, door de Messias tot God gingen, en in zijn Naam baden, welke door dat verzoendeksel, dat door de vleugelen van de Cherubs overdekt werd, afgebeeld werd; gelijk wij ook nu in het Nieuwe Testament niet anders, dan door de Middelaar tot God gaan, en in zijn Naam bidden. En zo beide door de offerande en Hogepriester Jezus Christus, toe te komen, en nu gekomen, tot God gaande, waren ze beide aangenaam, en werden beide verhoord, omdat God in de offerande zijns Zoons behagen had: Matth. 17:5, </w:t>
      </w:r>
      <w:r>
        <w:rPr>
          <w:i/>
          <w:snapToGrid w:val="0"/>
          <w:sz w:val="24"/>
        </w:rPr>
        <w:t>Deze is Mijn geliefde Zoon, in Denwelken Ik Mijn welbehagen heb.</w:t>
      </w:r>
    </w:p>
    <w:p w14:paraId="72B6EA65" w14:textId="77777777" w:rsidR="00BE0DCD" w:rsidRDefault="00BE0DCD" w:rsidP="00BE0DCD">
      <w:pPr>
        <w:jc w:val="both"/>
        <w:rPr>
          <w:snapToGrid w:val="0"/>
          <w:sz w:val="24"/>
        </w:rPr>
      </w:pPr>
    </w:p>
    <w:p w14:paraId="6E4B19BA" w14:textId="77777777" w:rsidR="00BE0DCD" w:rsidRDefault="00BE0DCD" w:rsidP="00BE0DCD">
      <w:pPr>
        <w:jc w:val="both"/>
        <w:rPr>
          <w:snapToGrid w:val="0"/>
          <w:sz w:val="24"/>
        </w:rPr>
      </w:pPr>
      <w:r>
        <w:rPr>
          <w:snapToGrid w:val="0"/>
          <w:sz w:val="24"/>
        </w:rPr>
        <w:t xml:space="preserve">De </w:t>
      </w:r>
      <w:r>
        <w:rPr>
          <w:b/>
          <w:snapToGrid w:val="0"/>
          <w:sz w:val="24"/>
        </w:rPr>
        <w:t>aanspraak geeft vrijmoedigheid en ontzag.</w:t>
      </w:r>
      <w:r>
        <w:rPr>
          <w:snapToGrid w:val="0"/>
          <w:sz w:val="24"/>
        </w:rPr>
        <w:t xml:space="preserve"> </w:t>
      </w:r>
    </w:p>
    <w:p w14:paraId="5226EA48" w14:textId="77777777" w:rsidR="00BE0DCD" w:rsidRDefault="00BE0DCD" w:rsidP="00BE0DCD">
      <w:pPr>
        <w:jc w:val="both"/>
        <w:rPr>
          <w:snapToGrid w:val="0"/>
          <w:sz w:val="24"/>
        </w:rPr>
      </w:pPr>
      <w:r>
        <w:rPr>
          <w:snapToGrid w:val="0"/>
          <w:sz w:val="24"/>
        </w:rPr>
        <w:t xml:space="preserve">XII. Met een Goddelijke wijsheid voegt de Heere Jezus in de aanspraak deze zaken te samen: </w:t>
      </w:r>
      <w:r>
        <w:rPr>
          <w:i/>
          <w:snapToGrid w:val="0"/>
          <w:sz w:val="24"/>
        </w:rPr>
        <w:t>Vader, onze Vader, Die Gij zijt in de hemelen.</w:t>
      </w:r>
      <w:r>
        <w:rPr>
          <w:snapToGrid w:val="0"/>
          <w:sz w:val="24"/>
        </w:rPr>
        <w:t xml:space="preserve"> 't Woord Vader geeft vrijmoedigheid, om als een kind met een kinderlijk hart onze noden aan God, als Vader, gemeenzaam te klagen en onze begeerten te openbaren, en om vervulling te bidden; en opdat wij door de gemeenzaamheid de eerbied en ontzag niet verliezen zouden, zo moeten wij daarbij voegen de ontzagwekkende uitdrukking: </w:t>
      </w:r>
      <w:r>
        <w:rPr>
          <w:i/>
          <w:snapToGrid w:val="0"/>
          <w:sz w:val="24"/>
        </w:rPr>
        <w:t>Die Gij zijt in de hemelen;</w:t>
      </w:r>
      <w:r>
        <w:rPr>
          <w:snapToGrid w:val="0"/>
          <w:sz w:val="24"/>
        </w:rPr>
        <w:t xml:space="preserve"> en opdat wij door het ontzag van de hoge Majesteit niet bevreesd zouden worden om te naderen, zo voegen wij het woord Vader daarbij; kinderlijke vrijmoedigheid en ontzag moeten samengaan; en om onze liefde tot de kinderen van God te betonen, zeggen wij </w:t>
      </w:r>
      <w:r>
        <w:rPr>
          <w:i/>
          <w:snapToGrid w:val="0"/>
          <w:sz w:val="24"/>
        </w:rPr>
        <w:t>onze.</w:t>
      </w:r>
      <w:r>
        <w:rPr>
          <w:snapToGrid w:val="0"/>
          <w:sz w:val="24"/>
        </w:rPr>
        <w:t xml:space="preserve"> </w:t>
      </w:r>
    </w:p>
    <w:p w14:paraId="39F6B3C8" w14:textId="77777777" w:rsidR="00BE0DCD" w:rsidRDefault="00BE0DCD" w:rsidP="00BE0DCD">
      <w:pPr>
        <w:jc w:val="both"/>
        <w:rPr>
          <w:snapToGrid w:val="0"/>
          <w:sz w:val="24"/>
        </w:rPr>
      </w:pPr>
    </w:p>
    <w:p w14:paraId="485BE183" w14:textId="77777777" w:rsidR="00BE0DCD" w:rsidRDefault="00BE0DCD" w:rsidP="00BE0DCD">
      <w:pPr>
        <w:pStyle w:val="BodyText"/>
        <w:rPr>
          <w:b/>
        </w:rPr>
      </w:pPr>
      <w:r>
        <w:rPr>
          <w:b/>
        </w:rPr>
        <w:t xml:space="preserve">Zo ook andere aanspraken. </w:t>
      </w:r>
    </w:p>
    <w:p w14:paraId="07E740F9" w14:textId="77777777" w:rsidR="00BE0DCD" w:rsidRDefault="00BE0DCD" w:rsidP="00BE0DCD">
      <w:pPr>
        <w:jc w:val="both"/>
        <w:rPr>
          <w:snapToGrid w:val="0"/>
          <w:sz w:val="24"/>
        </w:rPr>
      </w:pPr>
      <w:r>
        <w:rPr>
          <w:snapToGrid w:val="0"/>
          <w:sz w:val="24"/>
        </w:rPr>
        <w:t xml:space="preserve">XIII. Dus leert de Heere Jezus ons gepaste aanspraken in onze gebeden te gebruiken; 't is een teken van een geesteloze bidder, ja 't is het gebed met zonde te beginnen, als men God maar uit de sleur en gewoonte met een benaming aanspreekt, die maar eerst in de mond komt, zonder bedachtzame erkentenis van God, van ons zelf en van de staat, in welke men is; ook moet men zich niet enige tijd bezighouden met overleggen met welke Naam men God aanspreken zal, dat neemt doorgaans de biddende gestalte weg. Maar als de bidder zich van alles aftrekt en tot God toekeert, zo zal die biddende gestalte hem wel een gepaste aanspraak in de mond leggen; 't zij door aanmerking van Gods goedheid, almachtigheid, barmhartigheid, waarheid, heiligheid of heerlijkheid en ontzaglijkheid; of onze nood, of vreze, of begeerte zal ons een gepaste aanspraak geven, die onze ziel in een biddende gestalte zal brengen of verder opleiden; of als niets bijzonder voorkomt, zo neemt de vrijmoedigheid, om op 't bevel van de Heere Jezus, God aan te spreken, met </w:t>
      </w:r>
      <w:r>
        <w:rPr>
          <w:i/>
          <w:snapToGrid w:val="0"/>
          <w:sz w:val="24"/>
        </w:rPr>
        <w:t>onze Vader, die Gij zijt in de hemelen.</w:t>
      </w:r>
      <w:r>
        <w:rPr>
          <w:snapToGrid w:val="0"/>
          <w:sz w:val="24"/>
        </w:rPr>
        <w:t xml:space="preserve"> </w:t>
      </w:r>
    </w:p>
    <w:p w14:paraId="4DB456E4" w14:textId="77777777" w:rsidR="00BE0DCD" w:rsidRDefault="00BE0DCD" w:rsidP="00BE0DCD">
      <w:pPr>
        <w:jc w:val="both"/>
        <w:rPr>
          <w:snapToGrid w:val="0"/>
          <w:sz w:val="24"/>
        </w:rPr>
      </w:pPr>
    </w:p>
    <w:p w14:paraId="1A7638C7" w14:textId="77777777" w:rsidR="00BE0DCD" w:rsidRDefault="00BE0DCD" w:rsidP="00BE0DCD">
      <w:pPr>
        <w:jc w:val="both"/>
        <w:rPr>
          <w:b/>
          <w:snapToGrid w:val="0"/>
          <w:sz w:val="24"/>
        </w:rPr>
      </w:pPr>
      <w:r>
        <w:rPr>
          <w:b/>
          <w:snapToGrid w:val="0"/>
          <w:sz w:val="24"/>
        </w:rPr>
        <w:t xml:space="preserve">Verzuchtingen gebruikelijk in het bidden. </w:t>
      </w:r>
    </w:p>
    <w:p w14:paraId="446CFCDD" w14:textId="77777777" w:rsidR="00BE0DCD" w:rsidRDefault="00BE0DCD" w:rsidP="00BE0DCD">
      <w:pPr>
        <w:jc w:val="both"/>
        <w:rPr>
          <w:snapToGrid w:val="0"/>
          <w:sz w:val="24"/>
        </w:rPr>
      </w:pPr>
      <w:r>
        <w:rPr>
          <w:snapToGrid w:val="0"/>
          <w:sz w:val="24"/>
        </w:rPr>
        <w:t xml:space="preserve">XIV. Doorgaans zal de aandachtig biddende gestalte een zucht opgeven, en beginnen met o of och! Is men in 't gezelschap van mensen, dan moet men zich inhouden, dat de zuchtende stem van anderen niet gehoord worde, dat belet anderen. De zuchtingen moeten niet gemaakt worden, dat is geveinsdheid. De zuchtingen moeten ook niet uit de gesteldheid van het lichaam voortkomen, die behoren niet tot het gebed. Ook moeten zij niet voortkomen uit een aanwensel of gewoonte, dat is sleurwerk, 't welk verre van 't gebed moet zijn; maar de zuchting moet een stem van de ziel zijn, die voortkomt van de Heilige Geest, Die voor ons bidt met onuitsprekelijke zuchtingen, Rom. 8:26. </w:t>
      </w:r>
    </w:p>
    <w:p w14:paraId="242D8A92" w14:textId="77777777" w:rsidR="00BE0DCD" w:rsidRDefault="00BE0DCD" w:rsidP="008355E0">
      <w:pPr>
        <w:numPr>
          <w:ilvl w:val="0"/>
          <w:numId w:val="270"/>
        </w:numPr>
        <w:jc w:val="both"/>
        <w:rPr>
          <w:snapToGrid w:val="0"/>
          <w:sz w:val="24"/>
        </w:rPr>
      </w:pPr>
      <w:r>
        <w:rPr>
          <w:snapToGrid w:val="0"/>
          <w:sz w:val="24"/>
        </w:rPr>
        <w:t xml:space="preserve">Soms is de ziel zo overstelpt met droefheid of lichaams- of ziels-ellende, dat zij niet één woord kan uitbrengen; maar zij vertoont zich voor de Heere, en stort haar hart voor de Alwetende uit met een innige zucht, met een stem van een tortelduif, welke de Heere, die de mening des Geestes weet, aangenaam is en eist ze te horen: Hoogl. 2:16. </w:t>
      </w:r>
      <w:r>
        <w:rPr>
          <w:i/>
          <w:snapToGrid w:val="0"/>
          <w:sz w:val="24"/>
        </w:rPr>
        <w:t>Mijn duive! doe Mij uw stem horen, want uw stem is zoet.</w:t>
      </w:r>
    </w:p>
    <w:p w14:paraId="0229C62E" w14:textId="77777777" w:rsidR="00BE0DCD" w:rsidRDefault="00BE0DCD" w:rsidP="008355E0">
      <w:pPr>
        <w:numPr>
          <w:ilvl w:val="0"/>
          <w:numId w:val="270"/>
        </w:numPr>
        <w:jc w:val="both"/>
        <w:rPr>
          <w:snapToGrid w:val="0"/>
          <w:sz w:val="24"/>
        </w:rPr>
      </w:pPr>
      <w:r>
        <w:rPr>
          <w:snapToGrid w:val="0"/>
          <w:sz w:val="24"/>
        </w:rPr>
        <w:t xml:space="preserve">Soms is de ziel leeg, zij is ingespannen, wil bidden, maar daar komen geen zaken voor, de begeerten tot een zaak zijn niet levend en wekken de ziel niet op; wat zal zij doen? Weggaan? Dat kan ze niet; zij weet dat haar alles ontbreekt, en niet particulier wat, zo uit zij haar ledigheid met een verzuchting, die om vervulling roept, en van God wel verstaan wordt. </w:t>
      </w:r>
    </w:p>
    <w:p w14:paraId="17A47C99" w14:textId="77777777" w:rsidR="00BE0DCD" w:rsidRDefault="00BE0DCD" w:rsidP="008355E0">
      <w:pPr>
        <w:numPr>
          <w:ilvl w:val="0"/>
          <w:numId w:val="270"/>
        </w:numPr>
        <w:jc w:val="both"/>
        <w:rPr>
          <w:snapToGrid w:val="0"/>
          <w:sz w:val="24"/>
        </w:rPr>
      </w:pPr>
      <w:r>
        <w:rPr>
          <w:snapToGrid w:val="0"/>
          <w:sz w:val="24"/>
        </w:rPr>
        <w:t xml:space="preserve">Soms is de ziel zeer ingespannen op een begeerde geestelijke zaak, zij ziet die zo diep in, en de begeerten zijn zo innig, dat zij geen woorden vinden kan om die onuitdrukkelijke zaken en begeerten uit te drukken; daarom kan zij niet anders dan dezelve met een zucht te kennen geven, welke meer zegt dan vele woorden zouden kunnen doen. </w:t>
      </w:r>
    </w:p>
    <w:p w14:paraId="1C4CC1AB" w14:textId="77777777" w:rsidR="00BE0DCD" w:rsidRDefault="00BE0DCD" w:rsidP="008355E0">
      <w:pPr>
        <w:numPr>
          <w:ilvl w:val="0"/>
          <w:numId w:val="270"/>
        </w:numPr>
        <w:jc w:val="both"/>
        <w:rPr>
          <w:snapToGrid w:val="0"/>
          <w:sz w:val="24"/>
        </w:rPr>
      </w:pPr>
      <w:r>
        <w:rPr>
          <w:snapToGrid w:val="0"/>
          <w:sz w:val="24"/>
        </w:rPr>
        <w:t xml:space="preserve">Soms is de ziel in een zondige staat, zij zou wel willen naderen; maar zij is beschaamd, zij durft niet, zij verschuilt zich, en komt al kruipende tot de troon der genade en niet durvende spreken, zo laat ze zich horen door stille verzuchting, wel vergezelschapt met stille tranen, een bevallige vertoning van een boetvaardige ziel. </w:t>
      </w:r>
    </w:p>
    <w:p w14:paraId="47AE7D8F" w14:textId="77777777" w:rsidR="00BE0DCD" w:rsidRDefault="00BE0DCD" w:rsidP="00BE0DCD">
      <w:pPr>
        <w:jc w:val="both"/>
        <w:rPr>
          <w:snapToGrid w:val="0"/>
          <w:sz w:val="24"/>
        </w:rPr>
      </w:pPr>
    </w:p>
    <w:p w14:paraId="0C13B8E2" w14:textId="77777777" w:rsidR="00BE0DCD" w:rsidRDefault="00BE0DCD" w:rsidP="00BE0DCD">
      <w:pPr>
        <w:jc w:val="both"/>
        <w:rPr>
          <w:b/>
          <w:snapToGrid w:val="0"/>
          <w:sz w:val="24"/>
        </w:rPr>
      </w:pPr>
      <w:r>
        <w:rPr>
          <w:b/>
          <w:snapToGrid w:val="0"/>
          <w:sz w:val="24"/>
        </w:rPr>
        <w:t xml:space="preserve">De aanspraak: </w:t>
      </w:r>
      <w:r>
        <w:rPr>
          <w:b/>
          <w:i/>
          <w:snapToGrid w:val="0"/>
          <w:sz w:val="24"/>
        </w:rPr>
        <w:t>Mijn, Onze Vader,</w:t>
      </w:r>
      <w:r>
        <w:rPr>
          <w:b/>
          <w:snapToGrid w:val="0"/>
          <w:sz w:val="24"/>
        </w:rPr>
        <w:t xml:space="preserve"> is zoet en krachtig. </w:t>
      </w:r>
    </w:p>
    <w:p w14:paraId="6BA87916" w14:textId="77777777" w:rsidR="00BE0DCD" w:rsidRDefault="00BE0DCD" w:rsidP="00BE0DCD">
      <w:pPr>
        <w:jc w:val="both"/>
        <w:rPr>
          <w:snapToGrid w:val="0"/>
          <w:sz w:val="24"/>
        </w:rPr>
      </w:pPr>
      <w:r>
        <w:rPr>
          <w:snapToGrid w:val="0"/>
          <w:sz w:val="24"/>
        </w:rPr>
        <w:t xml:space="preserve">XV. Of de bidder wel allerlei aanspraken in 't gebed mag gebruiken, zo is er toch geen zo zoet, zo zielroerende en zo nuttig als: </w:t>
      </w:r>
      <w:r>
        <w:rPr>
          <w:i/>
          <w:snapToGrid w:val="0"/>
          <w:sz w:val="24"/>
        </w:rPr>
        <w:t>Vader, mijn Vader, onze Vader.</w:t>
      </w:r>
      <w:r>
        <w:rPr>
          <w:snapToGrid w:val="0"/>
          <w:sz w:val="24"/>
        </w:rPr>
        <w:t xml:space="preserve"> Als de bidder in het geloof zich inlaat in de overdenking van het woord </w:t>
      </w:r>
      <w:r>
        <w:rPr>
          <w:i/>
          <w:snapToGrid w:val="0"/>
          <w:sz w:val="24"/>
        </w:rPr>
        <w:t>Vader,</w:t>
      </w:r>
      <w:r>
        <w:rPr>
          <w:snapToGrid w:val="0"/>
          <w:sz w:val="24"/>
        </w:rPr>
        <w:t xml:space="preserve"> en dat beziet aan de kant van God, aan de zijde van hem, en wat die betrekking al in heeft, zo is het bekwaam om de ziel te verrukken, en in verwondering zichzelf te verliezen. </w:t>
      </w:r>
    </w:p>
    <w:p w14:paraId="393A29AB" w14:textId="77777777" w:rsidR="00BE0DCD" w:rsidRDefault="00BE0DCD" w:rsidP="00BE0DCD">
      <w:pPr>
        <w:pStyle w:val="BodyText"/>
      </w:pPr>
      <w:r>
        <w:t xml:space="preserve">Want hij ziet zichzelf aan als een worm, en daarenboven zo zondig van buiten en binnen, zo verachtelijk, zo hatelijk, zo verdoemelijk, dat geen oog zelfs medelijden hebben kon, en dat het een wonderlijke lankmoedigheid Gods is, dat hij niet al voor lang in de hel geworpen is; hij, verlost te zijn van dat eeuwige verderf, waarin verre het merendeel van de mensen, die niet slimmer zijn dan hij, verzinken! Hij, hij daarenboven opgenomen te zijn tot een kind van God, tot een erfgenaam van God, en tot een mede-erfgenaam van Christus in de eeuwige heerlijkheid! Dat gaat alle begrip van engelen en mensen te boven. Hij, God te mogen aanspreken met de Naam </w:t>
      </w:r>
      <w:r>
        <w:rPr>
          <w:i/>
        </w:rPr>
        <w:t>Vader, mijn Vader!</w:t>
      </w:r>
      <w:r>
        <w:t xml:space="preserve"> </w:t>
      </w:r>
    </w:p>
    <w:p w14:paraId="075D5586" w14:textId="77777777" w:rsidR="00BE0DCD" w:rsidRDefault="00BE0DCD" w:rsidP="008355E0">
      <w:pPr>
        <w:numPr>
          <w:ilvl w:val="0"/>
          <w:numId w:val="229"/>
        </w:numPr>
        <w:jc w:val="both"/>
        <w:rPr>
          <w:snapToGrid w:val="0"/>
          <w:sz w:val="24"/>
        </w:rPr>
      </w:pPr>
      <w:r>
        <w:rPr>
          <w:snapToGrid w:val="0"/>
          <w:sz w:val="24"/>
        </w:rPr>
        <w:t xml:space="preserve">Ziet de bidder op God, Die hij Vader mag noemen, en beschouwt hij God in Zijn hoogheid, heerlijkheid, heiligheid en volheid van zaligheid, en dat alles, wat God is, dat dit alles voor hem is, om hem te vervullen, hem te verzadigen, hem te verblijden in de alleen zalige God, alle zaligheid en dat voor eeuwig te bezitten, dat zal in alle eeuwigheid niet doorzien kunnen worden. Dat is bekwaam de bidder zó te verrukken, dat het lichaam en de ziel niet machtig zijn die wonderlijke goedheid Gods te verdragen, de ziel zou van verwondering en blijdschap overstelpt worden, en de geest zou bezwijken. </w:t>
      </w:r>
    </w:p>
    <w:p w14:paraId="22A6A556" w14:textId="77777777" w:rsidR="00BE0DCD" w:rsidRDefault="00BE0DCD" w:rsidP="008355E0">
      <w:pPr>
        <w:numPr>
          <w:ilvl w:val="0"/>
          <w:numId w:val="229"/>
        </w:numPr>
        <w:jc w:val="both"/>
        <w:rPr>
          <w:snapToGrid w:val="0"/>
          <w:sz w:val="24"/>
        </w:rPr>
      </w:pPr>
      <w:r>
        <w:rPr>
          <w:snapToGrid w:val="0"/>
          <w:sz w:val="24"/>
        </w:rPr>
        <w:t xml:space="preserve">Ziet de bidder op de relatie en betrekking, die God op Hem heeft en hij op God, hij moet er over uitroepen: </w:t>
      </w:r>
      <w:r>
        <w:rPr>
          <w:i/>
          <w:snapToGrid w:val="0"/>
          <w:sz w:val="24"/>
        </w:rPr>
        <w:t>het is van de Heere geschied, en het is wonderlijk in onze ogen!</w:t>
      </w:r>
      <w:r>
        <w:rPr>
          <w:snapToGrid w:val="0"/>
          <w:sz w:val="24"/>
        </w:rPr>
        <w:t xml:space="preserve"> Want is God zijn Vader, zo bemint God hem met een eeuwige en Vaderlijke liefde; dan is Gods almachtig en trouw Vaderlijk oog op hem, om hem te bewaren voor alle kwaad, om hem te verzorgen van alles, wat hij van node heeft naar ziel en lichaam, en alles zal hem medewerken ten goede. Dan is Gods Vaderlijke teerhartigheid en barmhartigheid over hem, om medelijden met hem te hebben, als hij in ellendigheid, nood en dood komt. Dan maakt God hem een erfgenaam van alle goederen van het genadeverbond; dan zal God als zijn Vader hem verhoren, als hij tot Hem roept: </w:t>
      </w:r>
      <w:r>
        <w:rPr>
          <w:i/>
          <w:snapToGrid w:val="0"/>
          <w:sz w:val="24"/>
        </w:rPr>
        <w:t>Indien dan gij, die boos zijt, weet uw kinderen goede gaven te geven, hoeveel te meer zal uw Vader, Die in de hemelen is, goede gaven geven degenen, die ze van Hem bidden!</w:t>
      </w:r>
      <w:r>
        <w:rPr>
          <w:snapToGrid w:val="0"/>
          <w:sz w:val="24"/>
        </w:rPr>
        <w:t xml:space="preserve"> Matth. 7:11. Doet de Heere het op staande voet niet, geeft Hij dat niet wat wij begeren, Hij zal het op die tijd doen, in welke het ons best is, en Hij zal geven dat nuttig is. 't Is Vaderlijke liefde, als Hij geeft; 't is Vaderlijke liefde, als Hij onthoudt. En gij, vertrouwt het uw Vader geheel en al toe zonder vreze en bekommernis, en als een kindeke eert uw Vader, vreest Hem, bemint Hem, gehoorzaamt en dient Hem met een gewillige ziel. Ziet dit alles, en meer dan wij zeggen kunnen, is in deze aanspraak opgesloten, gebruikt die dan in geloof en aandachtigheid, en gaat alzo voort tot de zaken, die gij te bidden hebt, in de volgende zes beden ingesloten. </w:t>
      </w:r>
    </w:p>
    <w:p w14:paraId="6E219BCC" w14:textId="77777777" w:rsidR="00BE0DCD" w:rsidRDefault="00BE0DCD" w:rsidP="00BE0DCD">
      <w:pPr>
        <w:jc w:val="both"/>
        <w:rPr>
          <w:snapToGrid w:val="0"/>
          <w:sz w:val="24"/>
        </w:rPr>
      </w:pPr>
    </w:p>
    <w:p w14:paraId="1A62CCDC" w14:textId="77777777" w:rsidR="00BE0DCD" w:rsidRDefault="00BE0DCD" w:rsidP="00BE0DCD">
      <w:pPr>
        <w:jc w:val="both"/>
        <w:rPr>
          <w:snapToGrid w:val="0"/>
          <w:sz w:val="24"/>
        </w:rPr>
      </w:pPr>
    </w:p>
    <w:p w14:paraId="5B59CF30" w14:textId="77777777" w:rsidR="00BE0DCD" w:rsidRDefault="00BE0DCD" w:rsidP="00BE0DCD">
      <w:pPr>
        <w:jc w:val="both"/>
        <w:rPr>
          <w:snapToGrid w:val="0"/>
          <w:sz w:val="24"/>
        </w:rPr>
      </w:pPr>
    </w:p>
    <w:p w14:paraId="1F6E5847" w14:textId="77777777" w:rsidR="00BE0DCD" w:rsidRDefault="00BE0DCD" w:rsidP="00BE0DCD">
      <w:pPr>
        <w:jc w:val="both"/>
        <w:rPr>
          <w:snapToGrid w:val="0"/>
          <w:sz w:val="24"/>
        </w:rPr>
      </w:pPr>
    </w:p>
    <w:p w14:paraId="673D6E96" w14:textId="77777777" w:rsidR="00BE0DCD" w:rsidRDefault="00BE0DCD" w:rsidP="00BE0DCD">
      <w:pPr>
        <w:jc w:val="both"/>
        <w:rPr>
          <w:snapToGrid w:val="0"/>
          <w:sz w:val="24"/>
        </w:rPr>
      </w:pPr>
    </w:p>
    <w:p w14:paraId="3AC865AE" w14:textId="77777777" w:rsidR="00BE0DCD" w:rsidRDefault="00BE0DCD" w:rsidP="00BE0DCD">
      <w:pPr>
        <w:jc w:val="both"/>
        <w:rPr>
          <w:snapToGrid w:val="0"/>
          <w:sz w:val="24"/>
        </w:rPr>
      </w:pPr>
    </w:p>
    <w:p w14:paraId="34F1A159" w14:textId="77777777" w:rsidR="00BE0DCD" w:rsidRDefault="00BE0DCD" w:rsidP="00BE0DCD">
      <w:pPr>
        <w:jc w:val="both"/>
        <w:rPr>
          <w:snapToGrid w:val="0"/>
          <w:sz w:val="24"/>
        </w:rPr>
      </w:pPr>
    </w:p>
    <w:p w14:paraId="34C7A4B5" w14:textId="77777777" w:rsidR="00BE0DCD" w:rsidRDefault="00BE0DCD" w:rsidP="00BE0DCD">
      <w:pPr>
        <w:jc w:val="both"/>
        <w:rPr>
          <w:snapToGrid w:val="0"/>
          <w:sz w:val="24"/>
        </w:rPr>
      </w:pPr>
    </w:p>
    <w:p w14:paraId="6A067145" w14:textId="77777777" w:rsidR="00BE0DCD" w:rsidRDefault="00BE0DCD" w:rsidP="00BE0DCD">
      <w:pPr>
        <w:jc w:val="both"/>
        <w:rPr>
          <w:snapToGrid w:val="0"/>
          <w:sz w:val="24"/>
        </w:rPr>
      </w:pPr>
    </w:p>
    <w:p w14:paraId="143442C7" w14:textId="77777777" w:rsidR="00BE0DCD" w:rsidRDefault="00BE0DCD" w:rsidP="00BE0DCD">
      <w:pPr>
        <w:pStyle w:val="Heading3"/>
      </w:pPr>
    </w:p>
    <w:p w14:paraId="33F2968C" w14:textId="77777777" w:rsidR="00BE0DCD" w:rsidRDefault="00BE0DCD" w:rsidP="00BE0DCD">
      <w:pPr>
        <w:pStyle w:val="Heading3"/>
      </w:pPr>
      <w:r>
        <w:t xml:space="preserve">Eerste Bede. </w:t>
      </w:r>
    </w:p>
    <w:p w14:paraId="7C8652EB" w14:textId="77777777" w:rsidR="00BE0DCD" w:rsidRDefault="00BE0DCD" w:rsidP="00BE0DCD">
      <w:pPr>
        <w:pStyle w:val="Heading3"/>
      </w:pPr>
      <w:r>
        <w:t xml:space="preserve">Uw Naam worde geheiligd. </w:t>
      </w:r>
    </w:p>
    <w:p w14:paraId="48280E50" w14:textId="77777777" w:rsidR="00BE0DCD" w:rsidRDefault="00BE0DCD" w:rsidP="00BE0DCD">
      <w:pPr>
        <w:jc w:val="both"/>
        <w:rPr>
          <w:snapToGrid w:val="0"/>
          <w:sz w:val="24"/>
        </w:rPr>
      </w:pPr>
    </w:p>
    <w:p w14:paraId="43B9E02A" w14:textId="77777777" w:rsidR="00BE0DCD" w:rsidRDefault="00BE0DCD" w:rsidP="00BE0DCD">
      <w:pPr>
        <w:jc w:val="both"/>
        <w:rPr>
          <w:b/>
          <w:snapToGrid w:val="0"/>
          <w:sz w:val="24"/>
        </w:rPr>
      </w:pPr>
      <w:r>
        <w:rPr>
          <w:b/>
          <w:snapToGrid w:val="0"/>
          <w:sz w:val="24"/>
        </w:rPr>
        <w:t xml:space="preserve">'t Einde maakt de werker gaande. </w:t>
      </w:r>
    </w:p>
    <w:p w14:paraId="4CD98193" w14:textId="77777777" w:rsidR="00BE0DCD" w:rsidRDefault="00BE0DCD" w:rsidP="00BE0DCD">
      <w:pPr>
        <w:jc w:val="both"/>
        <w:rPr>
          <w:snapToGrid w:val="0"/>
          <w:sz w:val="24"/>
        </w:rPr>
      </w:pPr>
      <w:r>
        <w:rPr>
          <w:snapToGrid w:val="0"/>
          <w:sz w:val="24"/>
        </w:rPr>
        <w:t xml:space="preserve">1. 't Einde maakt de werker gaande, stelt hem middelen ter hand en maakt zware middelen licht. De redeloze dieren, schoon zij het einde niet kennen, worden door een ingezette natuurlijke drift tot het einde, hun van God gesteld, gedreven, en weten middelen te gebruiken; maar de redelijke mens, eer hij iets begint te doen, kent en beoogt iets, dat hij gaarne had, en stelt zich dat als zijn einde voor om het te bekomen, en naardat het einde hem noodzakelijk, nuttig en beminnelijk is, daarnaar is hij heftig in het gebruiken van de middelen; zo is 't in het natuurlijke, zo is 't in het geestelijke. Naardat iemand de geestelijke zaken kent en bemint, daarnaar is hij traag of ijverig; daarnaar kan hij óf zich niet afscheiden van de wereld, óf daarnaar is het hem licht de wereld te verzaken, en volkomen besluit te nemen om alleen de Heere Jezus tot rechtvaardigmaking, heiligmaking, tot zijn leven en blijdschap te zoeken. </w:t>
      </w:r>
    </w:p>
    <w:p w14:paraId="4F4CC7D5" w14:textId="77777777" w:rsidR="00BE0DCD" w:rsidRDefault="00BE0DCD" w:rsidP="00BE0DCD">
      <w:pPr>
        <w:jc w:val="both"/>
        <w:rPr>
          <w:snapToGrid w:val="0"/>
          <w:sz w:val="24"/>
        </w:rPr>
      </w:pPr>
    </w:p>
    <w:p w14:paraId="4F9B11A4" w14:textId="77777777" w:rsidR="00BE0DCD" w:rsidRDefault="00BE0DCD" w:rsidP="00BE0DCD">
      <w:pPr>
        <w:jc w:val="both"/>
        <w:rPr>
          <w:b/>
          <w:snapToGrid w:val="0"/>
          <w:sz w:val="24"/>
        </w:rPr>
      </w:pPr>
      <w:r>
        <w:rPr>
          <w:b/>
          <w:snapToGrid w:val="0"/>
          <w:sz w:val="24"/>
        </w:rPr>
        <w:t xml:space="preserve">'t Uiterste einde, eerst in de beoging. </w:t>
      </w:r>
    </w:p>
    <w:p w14:paraId="0B00A390" w14:textId="77777777" w:rsidR="00BE0DCD" w:rsidRDefault="00BE0DCD" w:rsidP="00BE0DCD">
      <w:pPr>
        <w:jc w:val="both"/>
        <w:rPr>
          <w:snapToGrid w:val="0"/>
          <w:sz w:val="24"/>
        </w:rPr>
      </w:pPr>
      <w:r>
        <w:rPr>
          <w:snapToGrid w:val="0"/>
          <w:sz w:val="24"/>
        </w:rPr>
        <w:t xml:space="preserve">II. 't Uiterste einde is eerst in de beoging, en laatst in de uitvoering. Eerst beoogt de mens zulke of zulke zaak, daar houdt hij op, daar blijft hij bij staan, hij heeft niets verders in 't oog; de middelen tot het bekomen van zo'n zaak zijn zonder einden, die hij telkens beoogt te bekomen; doch niet om er in staan te blijven, maar om daardoor wederom wat anders te bekomen, en dat bekomene gebruikt hij wederom tot wat anders te bekomen, totdat hij tot genot van zijn eerst beoogde zaak komt, daar staat hij stil; dit komt in 't geestelijke te pas. Men zal daardoor kunnen zien, hoe zuiver of onzuiver men te werk gaat, wat men beoogt, hoe en waartoe men de middelen gebruikt. De Heere Jezus leert in dit gebed, welke het uiterste einde is, 't welk men zich moet voorstellen, en in de eerste plaats heeft te begeren, en waartoe men de andere gebeden moet begeren en brengen. </w:t>
      </w:r>
    </w:p>
    <w:p w14:paraId="328F7CC4" w14:textId="77777777" w:rsidR="00BE0DCD" w:rsidRDefault="00BE0DCD" w:rsidP="00BE0DCD">
      <w:pPr>
        <w:jc w:val="both"/>
        <w:rPr>
          <w:snapToGrid w:val="0"/>
          <w:sz w:val="24"/>
        </w:rPr>
      </w:pPr>
    </w:p>
    <w:p w14:paraId="45B2408C" w14:textId="77777777" w:rsidR="00BE0DCD" w:rsidRDefault="00BE0DCD" w:rsidP="00BE0DCD">
      <w:pPr>
        <w:jc w:val="both"/>
        <w:rPr>
          <w:b/>
          <w:snapToGrid w:val="0"/>
          <w:sz w:val="24"/>
        </w:rPr>
      </w:pPr>
      <w:r>
        <w:rPr>
          <w:b/>
          <w:snapToGrid w:val="0"/>
          <w:sz w:val="24"/>
        </w:rPr>
        <w:t xml:space="preserve">Bedenking over de beoging. </w:t>
      </w:r>
    </w:p>
    <w:p w14:paraId="6263106D" w14:textId="77777777" w:rsidR="00BE0DCD" w:rsidRDefault="00BE0DCD" w:rsidP="00BE0DCD">
      <w:pPr>
        <w:jc w:val="both"/>
        <w:rPr>
          <w:snapToGrid w:val="0"/>
          <w:sz w:val="24"/>
        </w:rPr>
      </w:pPr>
      <w:r>
        <w:rPr>
          <w:snapToGrid w:val="0"/>
          <w:sz w:val="24"/>
        </w:rPr>
        <w:t xml:space="preserve">III. Hieruit ontstaat een bedenking, omdat het zeker is, dat het uiterste einde eerst is in de beoging, en de Heere Jezus de verheerlijking van Gods Naam in de eerste bede, als het einde, waarom en waartoe men de andere beden moet begeren, stelt: of het begeren en zoeken van zijn behoudenis en zaligheid, van bekering, geloof, heiligheid, zonder daartoe gaande gemaakt te worden, enkel en alleen door de liefde en beoging van de verheerlijking van Gods Naam, zondige eigenliefde is, en nagelaten moet worden, totdat men eerst de liefde tot de verheerlijking Gods bekomen heeft, en dat die liefde en die beoging ons enkel en alleen aanzette om onze behoudenis en zaligheid te zoeken? </w:t>
      </w:r>
    </w:p>
    <w:p w14:paraId="0D7A1013" w14:textId="77777777" w:rsidR="00BE0DCD" w:rsidRDefault="00BE0DCD" w:rsidP="00BE0DCD">
      <w:pPr>
        <w:jc w:val="both"/>
        <w:rPr>
          <w:snapToGrid w:val="0"/>
          <w:sz w:val="24"/>
        </w:rPr>
      </w:pPr>
    </w:p>
    <w:p w14:paraId="1EC760A7" w14:textId="77777777" w:rsidR="00BE0DCD" w:rsidRDefault="00BE0DCD" w:rsidP="00BE0DCD">
      <w:pPr>
        <w:jc w:val="both"/>
        <w:rPr>
          <w:b/>
          <w:snapToGrid w:val="0"/>
          <w:sz w:val="24"/>
        </w:rPr>
      </w:pPr>
      <w:r>
        <w:rPr>
          <w:b/>
          <w:snapToGrid w:val="0"/>
          <w:sz w:val="24"/>
        </w:rPr>
        <w:t xml:space="preserve">Antwoord 1. </w:t>
      </w:r>
    </w:p>
    <w:p w14:paraId="61D39F89" w14:textId="77777777" w:rsidR="00BE0DCD" w:rsidRDefault="00BE0DCD" w:rsidP="00BE0DCD">
      <w:pPr>
        <w:jc w:val="both"/>
        <w:rPr>
          <w:snapToGrid w:val="0"/>
          <w:sz w:val="24"/>
        </w:rPr>
      </w:pPr>
      <w:r>
        <w:rPr>
          <w:snapToGrid w:val="0"/>
          <w:sz w:val="24"/>
        </w:rPr>
        <w:t xml:space="preserve">IV. Als iemand zijn eeuwige zaligheid beoogt, zonder verdere beoging te hebben, en hij zoekt om die te bekomen, de Heere Jezus tot rechtvaardigmaking en heiligmaking door het een en het ander, door hartelijke biddingen en smekingen tot God, en oefening van het geloof en werkzaamheid tegen zonde, en tot Godzaligheid, zo werkt hij naar de bovengestelde grondregel; de zaligheid is eerst in zijn beoging, en hij gebruikt middelen om die, als het laatste te bekomen. </w:t>
      </w:r>
    </w:p>
    <w:p w14:paraId="0E9C45CE" w14:textId="77777777" w:rsidR="00BE0DCD" w:rsidRDefault="00BE0DCD" w:rsidP="00BE0DCD">
      <w:pPr>
        <w:jc w:val="both"/>
        <w:rPr>
          <w:snapToGrid w:val="0"/>
          <w:sz w:val="24"/>
        </w:rPr>
      </w:pPr>
    </w:p>
    <w:p w14:paraId="61472B87" w14:textId="77777777" w:rsidR="00BE0DCD" w:rsidRDefault="00BE0DCD" w:rsidP="00BE0DCD">
      <w:pPr>
        <w:jc w:val="both"/>
        <w:rPr>
          <w:snapToGrid w:val="0"/>
          <w:sz w:val="24"/>
        </w:rPr>
      </w:pPr>
    </w:p>
    <w:p w14:paraId="1C2EAD0E" w14:textId="7EFD94EC" w:rsidR="00BE0DCD" w:rsidRDefault="00BE0DCD" w:rsidP="00BE0DCD">
      <w:pPr>
        <w:jc w:val="both"/>
        <w:rPr>
          <w:b/>
          <w:snapToGrid w:val="0"/>
          <w:sz w:val="24"/>
        </w:rPr>
      </w:pPr>
      <w:r>
        <w:rPr>
          <w:snapToGrid w:val="0"/>
          <w:sz w:val="24"/>
        </w:rPr>
        <w:t xml:space="preserve"> </w:t>
      </w:r>
      <w:r>
        <w:rPr>
          <w:b/>
          <w:snapToGrid w:val="0"/>
          <w:sz w:val="24"/>
        </w:rPr>
        <w:t xml:space="preserve">Antwoord 2. </w:t>
      </w:r>
    </w:p>
    <w:p w14:paraId="45B1B4EC" w14:textId="77777777" w:rsidR="00BE0DCD" w:rsidRDefault="00BE0DCD" w:rsidP="00BE0DCD">
      <w:pPr>
        <w:jc w:val="both"/>
        <w:rPr>
          <w:snapToGrid w:val="0"/>
          <w:sz w:val="24"/>
        </w:rPr>
      </w:pPr>
      <w:r>
        <w:rPr>
          <w:snapToGrid w:val="0"/>
          <w:sz w:val="24"/>
        </w:rPr>
        <w:t xml:space="preserve">V. Dit gebed is volmaakt, zo in opzicht van zaken, als orde; zal iemand dit volmaakt bidden, zo moet hij zelf volmaakt zijn; nu, iemand in dit leven is volmaakt, daarom kan hij ook niet volmaakt bidden. Wat dan? Zal hij het bidden en alles laten staan, omdat zijn bidden en doen gebrekkig en met zondigheden besmet is, opdat hij niet zondige? Geheel niet, anders hield alle godsdienst op, maar dat is waar, hij kan zijn bidden en werken niet stellen op het register van de volmaakte deugden, hij kan daardoor tot God niet komen, noch voor God bestaan, of God verplichten dat Hij zijn gebed verhore; de oprechtheid in de beoging, en werkzaamheid uit de beoging van dat uiterste einde is Gode aangenaam, omdat hij het in Christus beoogt en werkt, en dat zijn doen iets geestelijks en geestelijk levend is, en God verhoort dat gebrekkige gebed niet om de deugdzaamheid, die daarin is, maar naar Zijn Vaderlijke goedheid en belofte in de voldoening van Christus. </w:t>
      </w:r>
    </w:p>
    <w:p w14:paraId="4D769C79" w14:textId="77777777" w:rsidR="00BE0DCD" w:rsidRDefault="00BE0DCD" w:rsidP="00BE0DCD">
      <w:pPr>
        <w:jc w:val="both"/>
        <w:rPr>
          <w:snapToGrid w:val="0"/>
          <w:sz w:val="24"/>
        </w:rPr>
      </w:pPr>
    </w:p>
    <w:p w14:paraId="5A5DA685" w14:textId="77777777" w:rsidR="00BE0DCD" w:rsidRDefault="00BE0DCD" w:rsidP="00BE0DCD">
      <w:pPr>
        <w:jc w:val="both"/>
        <w:rPr>
          <w:b/>
          <w:snapToGrid w:val="0"/>
          <w:sz w:val="24"/>
        </w:rPr>
      </w:pPr>
      <w:r>
        <w:rPr>
          <w:b/>
          <w:snapToGrid w:val="0"/>
          <w:sz w:val="24"/>
        </w:rPr>
        <w:t xml:space="preserve">Antwoord 3. </w:t>
      </w:r>
    </w:p>
    <w:p w14:paraId="55CA30FB" w14:textId="77777777" w:rsidR="00BE0DCD" w:rsidRDefault="00BE0DCD" w:rsidP="00BE0DCD">
      <w:pPr>
        <w:jc w:val="both"/>
        <w:rPr>
          <w:snapToGrid w:val="0"/>
          <w:sz w:val="24"/>
        </w:rPr>
      </w:pPr>
      <w:r>
        <w:rPr>
          <w:snapToGrid w:val="0"/>
          <w:sz w:val="24"/>
        </w:rPr>
        <w:t xml:space="preserve">VI. Als iemand nog dat hoogste, zijnde de verheerlijking van Gods Naam, niet kent, en door de liefde tot dat niet aangezet wordt, maar hij beoogt alleen zijn zaligheid en eeuwige behoudenis, zo heeft hij iets in 't oog, dat God gebiedt: Filip. 2:12, </w:t>
      </w:r>
      <w:r>
        <w:rPr>
          <w:i/>
          <w:snapToGrid w:val="0"/>
          <w:sz w:val="24"/>
        </w:rPr>
        <w:t>Werkt uws zelfs zaligheid met vreze en beven.</w:t>
      </w:r>
      <w:r>
        <w:rPr>
          <w:snapToGrid w:val="0"/>
          <w:sz w:val="24"/>
        </w:rPr>
        <w:t xml:space="preserve"> Hand. 16:30, </w:t>
      </w:r>
      <w:r>
        <w:rPr>
          <w:i/>
          <w:snapToGrid w:val="0"/>
          <w:sz w:val="24"/>
        </w:rPr>
        <w:t>Wat moet ik doen, opdat ik zalig worde?</w:t>
      </w:r>
      <w:r>
        <w:rPr>
          <w:snapToGrid w:val="0"/>
          <w:sz w:val="24"/>
        </w:rPr>
        <w:t xml:space="preserve"> De beoging was zaligheid, de apostel wijst hem het middel daartoe aan: vers 31, </w:t>
      </w:r>
      <w:r>
        <w:rPr>
          <w:i/>
          <w:snapToGrid w:val="0"/>
          <w:sz w:val="24"/>
        </w:rPr>
        <w:t>Geloof in de Heere Jezus Christus, en gij zult zalig worden.</w:t>
      </w:r>
      <w:r>
        <w:rPr>
          <w:snapToGrid w:val="0"/>
          <w:sz w:val="24"/>
        </w:rPr>
        <w:t xml:space="preserve"> Een mens, ook zoekende zalig te worden, en daartoe zich trachtende te bekeren, en te geloven in de Heere Jezus, hij werkt wel niet volmaakt, maar hij werkt ook niet verkeerd; God wil dat hij zoeke zalig te worden, dat hij de weg van geloven in Christus insla; als hij dat doet, zo is 't aangenaam, en Hij belooft aan de zodanige de zaligheid te geven. </w:t>
      </w:r>
    </w:p>
    <w:p w14:paraId="48C5DFE7" w14:textId="77777777" w:rsidR="00BE0DCD" w:rsidRDefault="00BE0DCD" w:rsidP="00BE0DCD">
      <w:pPr>
        <w:jc w:val="both"/>
        <w:rPr>
          <w:snapToGrid w:val="0"/>
          <w:sz w:val="24"/>
        </w:rPr>
      </w:pPr>
    </w:p>
    <w:p w14:paraId="6A2B8F23" w14:textId="77777777" w:rsidR="00BE0DCD" w:rsidRDefault="00BE0DCD" w:rsidP="00BE0DCD">
      <w:pPr>
        <w:jc w:val="both"/>
        <w:rPr>
          <w:b/>
          <w:snapToGrid w:val="0"/>
          <w:sz w:val="24"/>
        </w:rPr>
      </w:pPr>
      <w:r>
        <w:rPr>
          <w:b/>
          <w:snapToGrid w:val="0"/>
          <w:sz w:val="24"/>
        </w:rPr>
        <w:t xml:space="preserve">Antwoord 4. </w:t>
      </w:r>
    </w:p>
    <w:p w14:paraId="241F12F9" w14:textId="77777777" w:rsidR="00BE0DCD" w:rsidRDefault="00BE0DCD" w:rsidP="00BE0DCD">
      <w:pPr>
        <w:jc w:val="both"/>
        <w:rPr>
          <w:snapToGrid w:val="0"/>
          <w:sz w:val="24"/>
        </w:rPr>
      </w:pPr>
      <w:r>
        <w:rPr>
          <w:snapToGrid w:val="0"/>
          <w:sz w:val="24"/>
        </w:rPr>
        <w:t xml:space="preserve">VII. God leidt Zijn kinderen niet op die weg, van eerst de liefde tot de verheerlijking van Gods Naam te hebben, en enkel en alleen door de liefde en door die beoging gaande gemaakt te worden tot het zoeken van zijn zaligheid, tot bekering en geloof; ik zeg, God leidt zo Zijn kinderen niet, nooit hebben de profeten en apostelen hun leerlingen die weg ingeleid; zo iemand zulke weg leert, en wil inleiden, die openbaart, dat hijzelf maar natuurlijkheid heeft en dat de weg van de zaligheid voor hem verborgen is, en hij, blinde leidsman, verleidt de zielen, die onder zijn handen komen; want door die weg zullen zij nooit zalig worden. Nooit zal iemand tot de hoogste trap van heiligheid komen, zo hij niet van de laagste begint; men begint niet van de hoogste en daalt tot de laagste, maar men begint van de laagste, en klimt op tot de hoogste. </w:t>
      </w:r>
    </w:p>
    <w:p w14:paraId="5727AB74" w14:textId="77777777" w:rsidR="00BE0DCD" w:rsidRDefault="00BE0DCD" w:rsidP="00BE0DCD">
      <w:pPr>
        <w:jc w:val="both"/>
        <w:rPr>
          <w:snapToGrid w:val="0"/>
          <w:sz w:val="24"/>
        </w:rPr>
      </w:pPr>
    </w:p>
    <w:p w14:paraId="27E9688B" w14:textId="77777777" w:rsidR="00BE0DCD" w:rsidRDefault="00BE0DCD" w:rsidP="00BE0DCD">
      <w:pPr>
        <w:jc w:val="both"/>
        <w:rPr>
          <w:b/>
          <w:snapToGrid w:val="0"/>
          <w:sz w:val="24"/>
        </w:rPr>
      </w:pPr>
      <w:r>
        <w:rPr>
          <w:b/>
          <w:snapToGrid w:val="0"/>
          <w:sz w:val="24"/>
        </w:rPr>
        <w:t xml:space="preserve">Antwoord 5. </w:t>
      </w:r>
    </w:p>
    <w:p w14:paraId="405C6973" w14:textId="77777777" w:rsidR="00BE0DCD" w:rsidRDefault="00BE0DCD" w:rsidP="00BE0DCD">
      <w:pPr>
        <w:jc w:val="both"/>
        <w:rPr>
          <w:snapToGrid w:val="0"/>
          <w:sz w:val="24"/>
        </w:rPr>
      </w:pPr>
      <w:r>
        <w:rPr>
          <w:snapToGrid w:val="0"/>
          <w:sz w:val="24"/>
        </w:rPr>
        <w:t xml:space="preserve">VIII. Een geestelijke en verstandige vader zal zijn kind, dat lezen en schrijven zal leren, hetzelve niet eerst de verheerlijking van Gods Naam doen kennen en beminnen, om daardoor aangezet te worden tot het leren lezen, want hij weet, dat dit boven het bereik is van het kinderverstand. Zo leidt God Zijn kinderen naar hun begrip, eerst tot de lagere, om hen bij trapjes hoger en hoger te leiden. Een eerstbeginnende, ofschoon hij door de liefde tot de verheerlijking van Gods Naam niet tot het werk aangezet wordt, zo is hij daar niet tegen, maar hij keurt het goed, naardat het hem voorgesteld wordt en hij het begrijpen kan; ja hij eindigt daarin telkens, als hij God dankt voor het genotene. </w:t>
      </w:r>
    </w:p>
    <w:p w14:paraId="34462929" w14:textId="77777777" w:rsidR="00BE0DCD" w:rsidRDefault="00BE0DCD" w:rsidP="00BE0DCD">
      <w:pPr>
        <w:jc w:val="both"/>
        <w:rPr>
          <w:snapToGrid w:val="0"/>
          <w:sz w:val="24"/>
        </w:rPr>
      </w:pPr>
    </w:p>
    <w:p w14:paraId="6004342F" w14:textId="77777777" w:rsidR="00BE0DCD" w:rsidRDefault="00BE0DCD" w:rsidP="00BE0DCD">
      <w:pPr>
        <w:jc w:val="both"/>
        <w:rPr>
          <w:b/>
          <w:snapToGrid w:val="0"/>
          <w:sz w:val="24"/>
        </w:rPr>
      </w:pPr>
    </w:p>
    <w:p w14:paraId="33C6AA13" w14:textId="77777777" w:rsidR="00BE0DCD" w:rsidRDefault="00BE0DCD" w:rsidP="00BE0DCD">
      <w:pPr>
        <w:jc w:val="both"/>
        <w:rPr>
          <w:b/>
          <w:snapToGrid w:val="0"/>
          <w:sz w:val="24"/>
        </w:rPr>
      </w:pPr>
    </w:p>
    <w:p w14:paraId="02A5CF35" w14:textId="1C52E923" w:rsidR="00BE0DCD" w:rsidRDefault="00BE0DCD" w:rsidP="00BE0DCD">
      <w:pPr>
        <w:jc w:val="both"/>
        <w:rPr>
          <w:b/>
          <w:snapToGrid w:val="0"/>
          <w:sz w:val="24"/>
        </w:rPr>
      </w:pPr>
      <w:r>
        <w:rPr>
          <w:b/>
          <w:snapToGrid w:val="0"/>
          <w:sz w:val="24"/>
        </w:rPr>
        <w:t xml:space="preserve">Wij bidden niet tot nut van God. </w:t>
      </w:r>
    </w:p>
    <w:p w14:paraId="2E0AD868" w14:textId="77777777" w:rsidR="00BE0DCD" w:rsidRDefault="00BE0DCD" w:rsidP="00BE0DCD">
      <w:pPr>
        <w:jc w:val="both"/>
        <w:rPr>
          <w:snapToGrid w:val="0"/>
          <w:sz w:val="24"/>
        </w:rPr>
      </w:pPr>
      <w:r>
        <w:rPr>
          <w:snapToGrid w:val="0"/>
          <w:sz w:val="24"/>
        </w:rPr>
        <w:t xml:space="preserve">IX. Als wij bidden: </w:t>
      </w:r>
      <w:r>
        <w:rPr>
          <w:i/>
          <w:snapToGrid w:val="0"/>
          <w:sz w:val="24"/>
        </w:rPr>
        <w:t>uw Naam worde geheiligd,</w:t>
      </w:r>
      <w:r>
        <w:rPr>
          <w:snapToGrid w:val="0"/>
          <w:sz w:val="24"/>
        </w:rPr>
        <w:t xml:space="preserve"> zo moeten wij geen inbeelding hebben, alsof wij iets voor de Heere baden, alsof wij Hem iets toebrengen wilden, alsof wij met Zijn Naam te heiligen Hem heerlijker maakten; dat was God te onteren, want Hij is volmaakt en algenoegzaam: Hand. 17:25. </w:t>
      </w:r>
      <w:r>
        <w:rPr>
          <w:i/>
          <w:snapToGrid w:val="0"/>
          <w:sz w:val="24"/>
        </w:rPr>
        <w:t>En wordt ook van mensenhanden niet gediend, als iets behoevende.</w:t>
      </w:r>
      <w:r>
        <w:rPr>
          <w:snapToGrid w:val="0"/>
          <w:sz w:val="24"/>
        </w:rPr>
        <w:t xml:space="preserve"> Psalm 16:2 ... </w:t>
      </w:r>
      <w:r>
        <w:rPr>
          <w:i/>
          <w:snapToGrid w:val="0"/>
          <w:sz w:val="24"/>
        </w:rPr>
        <w:t>mijn goedheid raakt tot U niet.</w:t>
      </w:r>
      <w:r>
        <w:rPr>
          <w:snapToGrid w:val="0"/>
          <w:sz w:val="24"/>
        </w:rPr>
        <w:t xml:space="preserve"> Job 22:3. Is </w:t>
      </w:r>
      <w:r>
        <w:rPr>
          <w:i/>
          <w:snapToGrid w:val="0"/>
          <w:sz w:val="24"/>
        </w:rPr>
        <w:t>het voor de Almachtige nuttigheid, dat gij rechtvaardig zijt? Of gewin, dat gij uw wegen volmaakt?</w:t>
      </w:r>
      <w:r>
        <w:rPr>
          <w:snapToGrid w:val="0"/>
          <w:sz w:val="24"/>
        </w:rPr>
        <w:t xml:space="preserve"> 't Is niet Gods, maar </w:t>
      </w:r>
      <w:r>
        <w:rPr>
          <w:i/>
          <w:snapToGrid w:val="0"/>
          <w:sz w:val="24"/>
        </w:rPr>
        <w:t>des mensen</w:t>
      </w:r>
      <w:r>
        <w:rPr>
          <w:snapToGrid w:val="0"/>
          <w:sz w:val="24"/>
        </w:rPr>
        <w:t xml:space="preserve"> zaligheid; dat hij God kent, lieft, dient, looft, 't is een genade, dat hij het doen mag, en zijn hoogste einde en zaligheid, als hij het doen kan en doet. </w:t>
      </w:r>
    </w:p>
    <w:p w14:paraId="711CD171" w14:textId="77777777" w:rsidR="00BE0DCD" w:rsidRDefault="00BE0DCD" w:rsidP="00BE0DCD">
      <w:pPr>
        <w:jc w:val="both"/>
        <w:rPr>
          <w:snapToGrid w:val="0"/>
          <w:sz w:val="24"/>
        </w:rPr>
      </w:pPr>
    </w:p>
    <w:p w14:paraId="799BCDB7" w14:textId="77777777" w:rsidR="00BE0DCD" w:rsidRDefault="00BE0DCD" w:rsidP="00BE0DCD">
      <w:pPr>
        <w:jc w:val="both"/>
        <w:rPr>
          <w:b/>
          <w:snapToGrid w:val="0"/>
          <w:sz w:val="24"/>
        </w:rPr>
      </w:pPr>
      <w:r>
        <w:rPr>
          <w:b/>
          <w:i/>
          <w:snapToGrid w:val="0"/>
          <w:sz w:val="24"/>
        </w:rPr>
        <w:t>Naam</w:t>
      </w:r>
      <w:r>
        <w:rPr>
          <w:b/>
          <w:snapToGrid w:val="0"/>
          <w:sz w:val="24"/>
        </w:rPr>
        <w:t xml:space="preserve"> wat betekent. </w:t>
      </w:r>
    </w:p>
    <w:p w14:paraId="692FD472" w14:textId="77777777" w:rsidR="00BE0DCD" w:rsidRDefault="00BE0DCD" w:rsidP="00BE0DCD">
      <w:pPr>
        <w:jc w:val="both"/>
        <w:rPr>
          <w:snapToGrid w:val="0"/>
          <w:sz w:val="24"/>
        </w:rPr>
      </w:pPr>
      <w:r>
        <w:rPr>
          <w:snapToGrid w:val="0"/>
          <w:sz w:val="24"/>
        </w:rPr>
        <w:t xml:space="preserve">X. In de woorden van de eerste bede is aan te merken: </w:t>
      </w:r>
    </w:p>
    <w:p w14:paraId="6AF61A10" w14:textId="77777777" w:rsidR="00BE0DCD" w:rsidRDefault="00BE0DCD" w:rsidP="008355E0">
      <w:pPr>
        <w:numPr>
          <w:ilvl w:val="0"/>
          <w:numId w:val="271"/>
        </w:numPr>
        <w:jc w:val="both"/>
        <w:rPr>
          <w:snapToGrid w:val="0"/>
          <w:sz w:val="24"/>
        </w:rPr>
      </w:pPr>
      <w:r>
        <w:rPr>
          <w:snapToGrid w:val="0"/>
          <w:sz w:val="24"/>
        </w:rPr>
        <w:t xml:space="preserve">Het voorwerp, </w:t>
      </w:r>
      <w:r>
        <w:rPr>
          <w:i/>
          <w:snapToGrid w:val="0"/>
          <w:sz w:val="24"/>
        </w:rPr>
        <w:t>Uw Naam</w:t>
      </w:r>
      <w:r>
        <w:rPr>
          <w:snapToGrid w:val="0"/>
          <w:sz w:val="24"/>
        </w:rPr>
        <w:t xml:space="preserve">. </w:t>
      </w:r>
    </w:p>
    <w:p w14:paraId="7E52D34A" w14:textId="77777777" w:rsidR="00BE0DCD" w:rsidRDefault="00BE0DCD" w:rsidP="008355E0">
      <w:pPr>
        <w:numPr>
          <w:ilvl w:val="0"/>
          <w:numId w:val="271"/>
        </w:numPr>
        <w:jc w:val="both"/>
        <w:rPr>
          <w:snapToGrid w:val="0"/>
          <w:sz w:val="24"/>
        </w:rPr>
      </w:pPr>
      <w:r>
        <w:rPr>
          <w:snapToGrid w:val="0"/>
          <w:sz w:val="24"/>
        </w:rPr>
        <w:t xml:space="preserve">Het begeerde werk, </w:t>
      </w:r>
      <w:r>
        <w:rPr>
          <w:i/>
          <w:snapToGrid w:val="0"/>
          <w:sz w:val="24"/>
        </w:rPr>
        <w:t>worde geheiligd.</w:t>
      </w:r>
      <w:r>
        <w:rPr>
          <w:snapToGrid w:val="0"/>
          <w:sz w:val="24"/>
        </w:rPr>
        <w:t xml:space="preserve"> </w:t>
      </w:r>
    </w:p>
    <w:p w14:paraId="4A80CB46" w14:textId="77777777" w:rsidR="00BE0DCD" w:rsidRDefault="00BE0DCD" w:rsidP="00BE0DCD">
      <w:pPr>
        <w:jc w:val="both"/>
        <w:rPr>
          <w:snapToGrid w:val="0"/>
          <w:sz w:val="24"/>
        </w:rPr>
      </w:pPr>
    </w:p>
    <w:p w14:paraId="4A030CFA" w14:textId="77777777" w:rsidR="00BE0DCD" w:rsidRDefault="00BE0DCD" w:rsidP="00BE0DCD">
      <w:pPr>
        <w:pStyle w:val="BodyText"/>
      </w:pPr>
      <w:r>
        <w:t xml:space="preserve">1. Het voorwerp is uw Naam. Een naam is een woord, waardoor men iets anders onderscheidt, als men er van spreekt; ieder mens heeft zijn eigen naam; 't woord </w:t>
      </w:r>
      <w:r>
        <w:rPr>
          <w:i/>
        </w:rPr>
        <w:t>naam</w:t>
      </w:r>
      <w:r>
        <w:t xml:space="preserve"> betekent soms persoon: Hand. 1:15, </w:t>
      </w:r>
      <w:r>
        <w:rPr>
          <w:i/>
        </w:rPr>
        <w:t xml:space="preserve">Een schare van omtrent honderd en twintig onomatoon (namen) personen; </w:t>
      </w:r>
      <w:r>
        <w:t xml:space="preserve">omdat ieder persoon zijn eigen naam heeft; zo vele namen, zovele personen. </w:t>
      </w:r>
    </w:p>
    <w:p w14:paraId="7215B6C6" w14:textId="77777777" w:rsidR="00BE0DCD" w:rsidRDefault="00BE0DCD" w:rsidP="008355E0">
      <w:pPr>
        <w:pStyle w:val="BodyText"/>
        <w:numPr>
          <w:ilvl w:val="0"/>
          <w:numId w:val="229"/>
        </w:numPr>
      </w:pPr>
      <w:r>
        <w:t xml:space="preserve">Zo betekent de Naam van God, Godzelf: Lev. 24:11. </w:t>
      </w:r>
      <w:r>
        <w:rPr>
          <w:i/>
        </w:rPr>
        <w:t>Toen lasterde hij uitdrukkelijk de Naam, en vloekte</w:t>
      </w:r>
      <w:r>
        <w:t xml:space="preserve">. Spr. 30:4. </w:t>
      </w:r>
      <w:r>
        <w:rPr>
          <w:i/>
        </w:rPr>
        <w:t>Hoe is Zijn Naam, en hoe is de Naam Zijns Zoons? Zo gij het weet.</w:t>
      </w:r>
      <w:r>
        <w:t xml:space="preserve"> Dat is, Gods Wezen, en Zijn bestaan; het is voor u onbegrijpelijk en onuitdrukkelijk. Dit blijkt ook uit zulke teksten, in welke de Naam van God wordt gezegd te werken, Psalm 20:2. In welke de mens gezegd wordt op de Naam van God te vertrouwen, Jes. 50:10. De Naam aan te bidden, Zef. 3:9. De Naam te vrezen, Mal 4:2.</w:t>
      </w:r>
    </w:p>
    <w:p w14:paraId="4611AF9B" w14:textId="77777777" w:rsidR="00BE0DCD" w:rsidRDefault="00BE0DCD" w:rsidP="008355E0">
      <w:pPr>
        <w:pStyle w:val="BodyText"/>
        <w:numPr>
          <w:ilvl w:val="0"/>
          <w:numId w:val="229"/>
        </w:numPr>
      </w:pPr>
      <w:r>
        <w:t xml:space="preserve">Soms wordt door de Naam van God verstaan de woorden, met welke God Zichzelf noemt of laat noemen; als </w:t>
      </w:r>
      <w:r>
        <w:rPr>
          <w:i/>
        </w:rPr>
        <w:t>Jehovah;</w:t>
      </w:r>
      <w:r>
        <w:t xml:space="preserve"> Jes. 42:8. </w:t>
      </w:r>
      <w:r>
        <w:rPr>
          <w:i/>
        </w:rPr>
        <w:t>Ik ben Jehovah; dat is Mijn Naam.</w:t>
      </w:r>
      <w:r>
        <w:t xml:space="preserve">  Ook wordt door de Naam van God verstaan de roem van God, gelijk men van een mens zegt, hij heeft een goede Naam, dat is: gerucht, achting, roem; zo betekent het van God: Jozua 7:9 ... </w:t>
      </w:r>
      <w:r>
        <w:rPr>
          <w:i/>
        </w:rPr>
        <w:t xml:space="preserve">wat zult gij dan Uwen groten Naam doen? </w:t>
      </w:r>
      <w:r>
        <w:t xml:space="preserve">Hier betekent de Naam van God, Godzelf, Zijn Wezen, Zijn volmaaktheden, en in enige opzichten ook de roem. </w:t>
      </w:r>
    </w:p>
    <w:p w14:paraId="2F8AB9E2" w14:textId="77777777" w:rsidR="00BE0DCD" w:rsidRDefault="00BE0DCD" w:rsidP="00BE0DCD">
      <w:pPr>
        <w:jc w:val="both"/>
        <w:rPr>
          <w:snapToGrid w:val="0"/>
          <w:sz w:val="24"/>
        </w:rPr>
      </w:pPr>
      <w:r>
        <w:rPr>
          <w:snapToGrid w:val="0"/>
          <w:sz w:val="24"/>
        </w:rPr>
        <w:t xml:space="preserve"> </w:t>
      </w:r>
    </w:p>
    <w:p w14:paraId="7809CE24" w14:textId="77777777" w:rsidR="00BE0DCD" w:rsidRDefault="00BE0DCD" w:rsidP="00BE0DCD">
      <w:pPr>
        <w:jc w:val="both"/>
        <w:rPr>
          <w:b/>
          <w:snapToGrid w:val="0"/>
          <w:sz w:val="24"/>
        </w:rPr>
      </w:pPr>
      <w:r>
        <w:rPr>
          <w:b/>
          <w:i/>
          <w:snapToGrid w:val="0"/>
          <w:sz w:val="24"/>
        </w:rPr>
        <w:t>Heiligen</w:t>
      </w:r>
      <w:r>
        <w:rPr>
          <w:b/>
          <w:snapToGrid w:val="0"/>
          <w:sz w:val="24"/>
        </w:rPr>
        <w:t xml:space="preserve"> verscheiden genomen. </w:t>
      </w:r>
    </w:p>
    <w:p w14:paraId="2B364061" w14:textId="77777777" w:rsidR="00BE0DCD" w:rsidRDefault="00BE0DCD" w:rsidP="00BE0DCD">
      <w:pPr>
        <w:jc w:val="both"/>
        <w:rPr>
          <w:snapToGrid w:val="0"/>
          <w:sz w:val="24"/>
        </w:rPr>
      </w:pPr>
      <w:r>
        <w:rPr>
          <w:snapToGrid w:val="0"/>
          <w:sz w:val="24"/>
        </w:rPr>
        <w:t xml:space="preserve">XI. De verzochte daad of werkzaamheid naast Gods Naam is, </w:t>
      </w:r>
      <w:r>
        <w:rPr>
          <w:i/>
          <w:snapToGrid w:val="0"/>
          <w:sz w:val="24"/>
        </w:rPr>
        <w:t>worde geheiligd.</w:t>
      </w:r>
      <w:r>
        <w:rPr>
          <w:snapToGrid w:val="0"/>
          <w:sz w:val="24"/>
        </w:rPr>
        <w:t xml:space="preserve"> Omdat het woord </w:t>
      </w:r>
      <w:r>
        <w:rPr>
          <w:i/>
          <w:snapToGrid w:val="0"/>
          <w:sz w:val="24"/>
        </w:rPr>
        <w:t>heiligen</w:t>
      </w:r>
      <w:r>
        <w:rPr>
          <w:snapToGrid w:val="0"/>
          <w:sz w:val="24"/>
        </w:rPr>
        <w:t xml:space="preserve"> verscheiden werkingen betekent, zijn in sommige kleinwetenden verwarde gedachten, wat men verstaan moet door het heiligen van Gods Naam. Tot onderscheiden kennis dient aangemerkt, dat </w:t>
      </w:r>
      <w:r>
        <w:rPr>
          <w:i/>
          <w:snapToGrid w:val="0"/>
          <w:sz w:val="24"/>
        </w:rPr>
        <w:t>heiligen</w:t>
      </w:r>
      <w:r>
        <w:rPr>
          <w:snapToGrid w:val="0"/>
          <w:sz w:val="24"/>
        </w:rPr>
        <w:t xml:space="preserve"> anders genomen wordt, als het de mens of enige zaak tot een voorwerp heeft, en anders als God het Voorwerp is. </w:t>
      </w:r>
    </w:p>
    <w:p w14:paraId="5B50821C" w14:textId="77777777" w:rsidR="00BE0DCD" w:rsidRDefault="00BE0DCD" w:rsidP="00BE0DCD">
      <w:pPr>
        <w:jc w:val="both"/>
        <w:rPr>
          <w:snapToGrid w:val="0"/>
          <w:sz w:val="24"/>
        </w:rPr>
      </w:pPr>
      <w:r>
        <w:rPr>
          <w:snapToGrid w:val="0"/>
          <w:sz w:val="24"/>
        </w:rPr>
        <w:t>Als het de mens of iets anders tot een voorwerp heeft, betekent het:</w:t>
      </w:r>
    </w:p>
    <w:p w14:paraId="3A9C40D7" w14:textId="77777777" w:rsidR="00BE0DCD" w:rsidRDefault="00BE0DCD" w:rsidP="008355E0">
      <w:pPr>
        <w:numPr>
          <w:ilvl w:val="0"/>
          <w:numId w:val="272"/>
        </w:numPr>
        <w:jc w:val="both"/>
        <w:rPr>
          <w:snapToGrid w:val="0"/>
          <w:sz w:val="24"/>
        </w:rPr>
      </w:pPr>
      <w:r>
        <w:rPr>
          <w:snapToGrid w:val="0"/>
          <w:sz w:val="24"/>
        </w:rPr>
        <w:t xml:space="preserve">afscheiden van alle anderen, daar alleen stellen. </w:t>
      </w:r>
    </w:p>
    <w:p w14:paraId="17705BB0" w14:textId="77777777" w:rsidR="00BE0DCD" w:rsidRDefault="00BE0DCD" w:rsidP="008355E0">
      <w:pPr>
        <w:numPr>
          <w:ilvl w:val="0"/>
          <w:numId w:val="272"/>
        </w:numPr>
        <w:jc w:val="both"/>
        <w:rPr>
          <w:snapToGrid w:val="0"/>
          <w:sz w:val="24"/>
        </w:rPr>
      </w:pPr>
      <w:r>
        <w:rPr>
          <w:snapToGrid w:val="0"/>
          <w:sz w:val="24"/>
        </w:rPr>
        <w:t xml:space="preserve">Devovéren, Gode toe-eigenen, over te geven tot Zijn eigendom en dienst. </w:t>
      </w:r>
    </w:p>
    <w:p w14:paraId="4C7A31C6" w14:textId="77777777" w:rsidR="00BE0DCD" w:rsidRDefault="00BE0DCD" w:rsidP="008355E0">
      <w:pPr>
        <w:numPr>
          <w:ilvl w:val="0"/>
          <w:numId w:val="272"/>
        </w:numPr>
        <w:jc w:val="both"/>
        <w:rPr>
          <w:snapToGrid w:val="0"/>
          <w:sz w:val="24"/>
        </w:rPr>
      </w:pPr>
      <w:r>
        <w:rPr>
          <w:snapToGrid w:val="0"/>
          <w:sz w:val="24"/>
        </w:rPr>
        <w:t xml:space="preserve">Prepareren, bereiden, bekwaam maken tot de dienst Gods, en alzo verlichten, wederbaren, 't beeld Gods in de mens te herstellen, heilig, deugdzaam maken, glans en heerlijkheid, door de heiligheid, op iemand leggen. </w:t>
      </w:r>
    </w:p>
    <w:p w14:paraId="06D453AC" w14:textId="77777777" w:rsidR="00BE0DCD" w:rsidRDefault="00BE0DCD" w:rsidP="008355E0">
      <w:pPr>
        <w:numPr>
          <w:ilvl w:val="0"/>
          <w:numId w:val="272"/>
        </w:numPr>
        <w:jc w:val="both"/>
        <w:rPr>
          <w:snapToGrid w:val="0"/>
          <w:sz w:val="24"/>
        </w:rPr>
      </w:pPr>
      <w:r>
        <w:rPr>
          <w:snapToGrid w:val="0"/>
          <w:sz w:val="24"/>
        </w:rPr>
        <w:t xml:space="preserve">In de dienst Gods, in een van God geboden werk heilig bezig te zijn. Dit wordt soms Gode, soms de mens toegeschreven. </w:t>
      </w:r>
    </w:p>
    <w:p w14:paraId="1A9A9FB0" w14:textId="77777777" w:rsidR="00BE0DCD" w:rsidRDefault="00BE0DCD" w:rsidP="00BE0DCD">
      <w:pPr>
        <w:jc w:val="both"/>
        <w:rPr>
          <w:snapToGrid w:val="0"/>
          <w:sz w:val="24"/>
        </w:rPr>
      </w:pPr>
    </w:p>
    <w:p w14:paraId="38ECF13D" w14:textId="77777777" w:rsidR="00BE0DCD" w:rsidRDefault="00BE0DCD" w:rsidP="00BE0DCD">
      <w:pPr>
        <w:jc w:val="both"/>
        <w:rPr>
          <w:b/>
          <w:snapToGrid w:val="0"/>
          <w:sz w:val="24"/>
        </w:rPr>
      </w:pPr>
      <w:r>
        <w:rPr>
          <w:b/>
          <w:snapToGrid w:val="0"/>
          <w:sz w:val="24"/>
        </w:rPr>
        <w:t xml:space="preserve">Wat het betekent als het Gode wordt toegeschreven. </w:t>
      </w:r>
    </w:p>
    <w:p w14:paraId="74EF83E1" w14:textId="77777777" w:rsidR="00BE0DCD" w:rsidRDefault="00BE0DCD" w:rsidP="00BE0DCD">
      <w:pPr>
        <w:jc w:val="both"/>
        <w:rPr>
          <w:snapToGrid w:val="0"/>
          <w:sz w:val="24"/>
        </w:rPr>
      </w:pPr>
      <w:r>
        <w:rPr>
          <w:snapToGrid w:val="0"/>
          <w:sz w:val="24"/>
        </w:rPr>
        <w:t>XII. Als het Gode toegeschreven wordt, dan betekent het:</w:t>
      </w:r>
    </w:p>
    <w:p w14:paraId="23A33CF6" w14:textId="77777777" w:rsidR="00BE0DCD" w:rsidRDefault="00BE0DCD" w:rsidP="008355E0">
      <w:pPr>
        <w:numPr>
          <w:ilvl w:val="0"/>
          <w:numId w:val="273"/>
        </w:numPr>
        <w:jc w:val="both"/>
        <w:rPr>
          <w:snapToGrid w:val="0"/>
          <w:sz w:val="24"/>
        </w:rPr>
      </w:pPr>
      <w:r>
        <w:rPr>
          <w:snapToGrid w:val="0"/>
          <w:sz w:val="24"/>
        </w:rPr>
        <w:t xml:space="preserve">een volk of persoon af te zonderen, om hen over hun zonden te bestraffen: Jer. 12:3 ... </w:t>
      </w:r>
      <w:r>
        <w:rPr>
          <w:i/>
          <w:snapToGrid w:val="0"/>
          <w:sz w:val="24"/>
        </w:rPr>
        <w:t>heilig ze tot de dag der doding</w:t>
      </w:r>
      <w:r>
        <w:rPr>
          <w:snapToGrid w:val="0"/>
          <w:sz w:val="24"/>
        </w:rPr>
        <w:t>.</w:t>
      </w:r>
    </w:p>
    <w:p w14:paraId="48666456" w14:textId="77777777" w:rsidR="00BE0DCD" w:rsidRDefault="00BE0DCD" w:rsidP="008355E0">
      <w:pPr>
        <w:numPr>
          <w:ilvl w:val="0"/>
          <w:numId w:val="273"/>
        </w:numPr>
        <w:jc w:val="both"/>
        <w:rPr>
          <w:snapToGrid w:val="0"/>
          <w:sz w:val="24"/>
        </w:rPr>
      </w:pPr>
      <w:r>
        <w:rPr>
          <w:snapToGrid w:val="0"/>
          <w:sz w:val="24"/>
        </w:rPr>
        <w:t xml:space="preserve">Volkeren af te zonderen, te bereiden en bekwaam te maken, om zijn oordelen over anderen uit te voeren: Jer. 22:7. </w:t>
      </w:r>
      <w:r>
        <w:rPr>
          <w:i/>
          <w:snapToGrid w:val="0"/>
          <w:sz w:val="24"/>
        </w:rPr>
        <w:t>Ik zal verdervers tegen u heiligen, elk met zijn gereedschap.</w:t>
      </w:r>
    </w:p>
    <w:p w14:paraId="1B240F36" w14:textId="77777777" w:rsidR="00BE0DCD" w:rsidRDefault="00BE0DCD" w:rsidP="008355E0">
      <w:pPr>
        <w:numPr>
          <w:ilvl w:val="0"/>
          <w:numId w:val="273"/>
        </w:numPr>
        <w:jc w:val="both"/>
        <w:rPr>
          <w:snapToGrid w:val="0"/>
          <w:sz w:val="24"/>
        </w:rPr>
      </w:pPr>
      <w:r>
        <w:rPr>
          <w:snapToGrid w:val="0"/>
          <w:sz w:val="24"/>
        </w:rPr>
        <w:t xml:space="preserve">Een zaak of dag tot zijn dienst af te zonderen: 1 Kon. 9:3 ... Ik heb dat huis geheiligd. Ex 20:11 ... </w:t>
      </w:r>
      <w:r>
        <w:rPr>
          <w:i/>
          <w:snapToGrid w:val="0"/>
          <w:sz w:val="24"/>
        </w:rPr>
        <w:t>daarom zegende de Heere de sabbatdag en heiligde denzelven.</w:t>
      </w:r>
    </w:p>
    <w:p w14:paraId="51684788" w14:textId="77777777" w:rsidR="00BE0DCD" w:rsidRDefault="00BE0DCD" w:rsidP="008355E0">
      <w:pPr>
        <w:numPr>
          <w:ilvl w:val="0"/>
          <w:numId w:val="273"/>
        </w:numPr>
        <w:jc w:val="both"/>
        <w:rPr>
          <w:snapToGrid w:val="0"/>
          <w:sz w:val="24"/>
        </w:rPr>
      </w:pPr>
      <w:r>
        <w:rPr>
          <w:snapToGrid w:val="0"/>
          <w:sz w:val="24"/>
        </w:rPr>
        <w:t xml:space="preserve">Een volk of persoon af te zonderen van anderen tot zijn eigendom en dienst: Nu 3:13 ... </w:t>
      </w:r>
      <w:r>
        <w:rPr>
          <w:i/>
          <w:snapToGrid w:val="0"/>
          <w:sz w:val="24"/>
        </w:rPr>
        <w:t>heb Ik Mij geheiligd alle eerstgeborenen in Israël.</w:t>
      </w:r>
      <w:r>
        <w:rPr>
          <w:snapToGrid w:val="0"/>
          <w:sz w:val="24"/>
        </w:rPr>
        <w:t xml:space="preserve"> Lev. 20:8, </w:t>
      </w:r>
      <w:r>
        <w:rPr>
          <w:i/>
          <w:snapToGrid w:val="0"/>
          <w:sz w:val="24"/>
        </w:rPr>
        <w:t>Ik ben de Heere, Die u heiligt.</w:t>
      </w:r>
      <w:r>
        <w:rPr>
          <w:snapToGrid w:val="0"/>
          <w:sz w:val="24"/>
        </w:rPr>
        <w:t xml:space="preserve"> </w:t>
      </w:r>
    </w:p>
    <w:p w14:paraId="288D2019" w14:textId="77777777" w:rsidR="00BE0DCD" w:rsidRDefault="00BE0DCD" w:rsidP="008355E0">
      <w:pPr>
        <w:numPr>
          <w:ilvl w:val="0"/>
          <w:numId w:val="273"/>
        </w:numPr>
        <w:jc w:val="both"/>
        <w:rPr>
          <w:snapToGrid w:val="0"/>
          <w:sz w:val="24"/>
        </w:rPr>
      </w:pPr>
      <w:r>
        <w:rPr>
          <w:snapToGrid w:val="0"/>
          <w:sz w:val="24"/>
        </w:rPr>
        <w:t xml:space="preserve">En tot zijn dienst bekwaam te maken, te veranderen, heilig en geestelijk te maken; Joh. 17:17. </w:t>
      </w:r>
      <w:r>
        <w:rPr>
          <w:i/>
          <w:snapToGrid w:val="0"/>
          <w:sz w:val="24"/>
        </w:rPr>
        <w:t>Heilig ze in uw waarheid.</w:t>
      </w:r>
      <w:r>
        <w:rPr>
          <w:snapToGrid w:val="0"/>
          <w:sz w:val="24"/>
        </w:rPr>
        <w:t xml:space="preserve"> 1 Thess. 5:23. </w:t>
      </w:r>
      <w:r>
        <w:rPr>
          <w:i/>
          <w:snapToGrid w:val="0"/>
          <w:sz w:val="24"/>
        </w:rPr>
        <w:t>De God des vredes zelf heilige u geheel en al.</w:t>
      </w:r>
      <w:r>
        <w:rPr>
          <w:snapToGrid w:val="0"/>
          <w:sz w:val="24"/>
        </w:rPr>
        <w:t xml:space="preserve"> Zo heeft God ook de Heere Jezus afgezonderd tot de Borg en Middelaar, en Hem bekwaam gemaakt door de vereniging van de twee naturen en buitengewone uitstorting des Heiligen Geestes: Joh. 10:36</w:t>
      </w:r>
      <w:r>
        <w:rPr>
          <w:i/>
          <w:snapToGrid w:val="0"/>
          <w:sz w:val="24"/>
        </w:rPr>
        <w:t>, Die de Vader geheiligd en in de wereld gezonden heeft.</w:t>
      </w:r>
      <w:r>
        <w:rPr>
          <w:snapToGrid w:val="0"/>
          <w:sz w:val="24"/>
        </w:rPr>
        <w:t xml:space="preserve"> Hebr. 2:10 ... </w:t>
      </w:r>
      <w:r>
        <w:rPr>
          <w:i/>
          <w:snapToGrid w:val="0"/>
          <w:sz w:val="24"/>
        </w:rPr>
        <w:t>de overste Leidsman door lijden zou heiligen.</w:t>
      </w:r>
    </w:p>
    <w:p w14:paraId="491523F1" w14:textId="77777777" w:rsidR="00BE0DCD" w:rsidRDefault="00BE0DCD" w:rsidP="00BE0DCD">
      <w:pPr>
        <w:jc w:val="both"/>
        <w:rPr>
          <w:snapToGrid w:val="0"/>
          <w:sz w:val="24"/>
        </w:rPr>
      </w:pPr>
    </w:p>
    <w:p w14:paraId="4B10AB9E" w14:textId="77777777" w:rsidR="00BE0DCD" w:rsidRDefault="00BE0DCD" w:rsidP="00BE0DCD">
      <w:pPr>
        <w:jc w:val="both"/>
        <w:rPr>
          <w:b/>
          <w:snapToGrid w:val="0"/>
          <w:sz w:val="24"/>
        </w:rPr>
      </w:pPr>
      <w:r>
        <w:rPr>
          <w:b/>
          <w:snapToGrid w:val="0"/>
          <w:sz w:val="24"/>
        </w:rPr>
        <w:t xml:space="preserve">Wat als mensen. </w:t>
      </w:r>
    </w:p>
    <w:p w14:paraId="5994A8C9" w14:textId="77777777" w:rsidR="00BE0DCD" w:rsidRDefault="00BE0DCD" w:rsidP="00BE0DCD">
      <w:pPr>
        <w:jc w:val="both"/>
        <w:rPr>
          <w:snapToGrid w:val="0"/>
          <w:sz w:val="24"/>
        </w:rPr>
      </w:pPr>
      <w:r>
        <w:rPr>
          <w:snapToGrid w:val="0"/>
          <w:sz w:val="24"/>
        </w:rPr>
        <w:t>XIII. Als heiligen, mensen toegeschreven wordt, dan betekent het:</w:t>
      </w:r>
    </w:p>
    <w:p w14:paraId="371BFF70" w14:textId="77777777" w:rsidR="00BE0DCD" w:rsidRDefault="00BE0DCD" w:rsidP="00BE0DCD">
      <w:pPr>
        <w:jc w:val="both"/>
        <w:rPr>
          <w:snapToGrid w:val="0"/>
          <w:sz w:val="24"/>
        </w:rPr>
      </w:pPr>
      <w:r>
        <w:rPr>
          <w:snapToGrid w:val="0"/>
          <w:sz w:val="24"/>
        </w:rPr>
        <w:t xml:space="preserve">(a) op Gods bevel, dag, of zaak, of persoon af te zonderen tot de dienst Gods. </w:t>
      </w:r>
    </w:p>
    <w:p w14:paraId="48232C0D" w14:textId="77777777" w:rsidR="00BE0DCD" w:rsidRDefault="00BE0DCD" w:rsidP="008355E0">
      <w:pPr>
        <w:pStyle w:val="BodyText"/>
        <w:numPr>
          <w:ilvl w:val="0"/>
          <w:numId w:val="229"/>
        </w:numPr>
      </w:pPr>
      <w:r>
        <w:t xml:space="preserve">Dag: Ex 20:8. </w:t>
      </w:r>
      <w:r>
        <w:rPr>
          <w:i/>
        </w:rPr>
        <w:t>Gedenkt de sabbatdag, dat gij dien heiligt.</w:t>
      </w:r>
      <w:r>
        <w:t xml:space="preserve"> </w:t>
      </w:r>
    </w:p>
    <w:p w14:paraId="085DC9B0" w14:textId="77777777" w:rsidR="00BE0DCD" w:rsidRDefault="00BE0DCD" w:rsidP="008355E0">
      <w:pPr>
        <w:pStyle w:val="BodyText"/>
        <w:numPr>
          <w:ilvl w:val="0"/>
          <w:numId w:val="229"/>
        </w:numPr>
      </w:pPr>
      <w:r>
        <w:t xml:space="preserve">Zaak: 2Kr 29:17 ... </w:t>
      </w:r>
      <w:r>
        <w:rPr>
          <w:i/>
        </w:rPr>
        <w:t>en heiligden het huis des Heeren.</w:t>
      </w:r>
      <w:r>
        <w:t xml:space="preserve"> </w:t>
      </w:r>
    </w:p>
    <w:p w14:paraId="110F2C0C" w14:textId="77777777" w:rsidR="00BE0DCD" w:rsidRDefault="00BE0DCD" w:rsidP="008355E0">
      <w:pPr>
        <w:pStyle w:val="BodyText"/>
        <w:numPr>
          <w:ilvl w:val="0"/>
          <w:numId w:val="229"/>
        </w:numPr>
      </w:pPr>
      <w:r>
        <w:t xml:space="preserve">Personen: Ex. 13:2. </w:t>
      </w:r>
      <w:r>
        <w:rPr>
          <w:i/>
        </w:rPr>
        <w:t>Heilig Mij alle eerstgeborenen.</w:t>
      </w:r>
    </w:p>
    <w:p w14:paraId="0E198A4D" w14:textId="77777777" w:rsidR="00BE0DCD" w:rsidRDefault="00BE0DCD" w:rsidP="00BE0DCD">
      <w:pPr>
        <w:jc w:val="both"/>
        <w:rPr>
          <w:snapToGrid w:val="0"/>
          <w:sz w:val="24"/>
        </w:rPr>
      </w:pPr>
    </w:p>
    <w:p w14:paraId="04DB5975" w14:textId="77777777" w:rsidR="00BE0DCD" w:rsidRDefault="00BE0DCD" w:rsidP="00BE0DCD">
      <w:pPr>
        <w:jc w:val="both"/>
        <w:rPr>
          <w:snapToGrid w:val="0"/>
          <w:sz w:val="24"/>
        </w:rPr>
      </w:pPr>
      <w:r>
        <w:rPr>
          <w:snapToGrid w:val="0"/>
          <w:sz w:val="24"/>
        </w:rPr>
        <w:t xml:space="preserve">(b) Zichzelf afzonderen. Gode toeëigenen, zich bereiden ten dienste des Heeren: Jozua 7:13 ... </w:t>
      </w:r>
      <w:r>
        <w:rPr>
          <w:i/>
          <w:snapToGrid w:val="0"/>
          <w:sz w:val="24"/>
        </w:rPr>
        <w:t>Heiligt u tegen morgen.</w:t>
      </w:r>
      <w:r>
        <w:rPr>
          <w:snapToGrid w:val="0"/>
          <w:sz w:val="24"/>
        </w:rPr>
        <w:t xml:space="preserve"> 2 Kor. 7:1 ... </w:t>
      </w:r>
      <w:r>
        <w:rPr>
          <w:i/>
          <w:snapToGrid w:val="0"/>
          <w:sz w:val="24"/>
        </w:rPr>
        <w:t>laat ons onszelven reinigen van alle besmetting des vleses en des geestes, voleindigende de heiligmaking in de vreze Gods.</w:t>
      </w:r>
    </w:p>
    <w:p w14:paraId="6E039ACB" w14:textId="77777777" w:rsidR="00BE0DCD" w:rsidRDefault="00BE0DCD" w:rsidP="00BE0DCD">
      <w:pPr>
        <w:jc w:val="both"/>
        <w:rPr>
          <w:snapToGrid w:val="0"/>
          <w:sz w:val="24"/>
        </w:rPr>
      </w:pPr>
    </w:p>
    <w:p w14:paraId="1B564DEB" w14:textId="77777777" w:rsidR="00BE0DCD" w:rsidRDefault="00BE0DCD" w:rsidP="00BE0DCD">
      <w:pPr>
        <w:pStyle w:val="BodyText"/>
      </w:pPr>
      <w:r>
        <w:t xml:space="preserve">Al deze betekenissen van 't woord heiligen hebben hier geen plaats; maar omdat ze nodig zijn geweten te worden, om van verwarring van de gedachten bevrijd te zijn, en te bekwamer de zin van heiligen hier te verstaan, hebben wij ze willen aanwijzen. Dit is heiligen, als 't de mens of iets anders tot een voorwerp heeft. </w:t>
      </w:r>
    </w:p>
    <w:p w14:paraId="58F7E0B3" w14:textId="77777777" w:rsidR="00BE0DCD" w:rsidRDefault="00BE0DCD" w:rsidP="00BE0DCD">
      <w:pPr>
        <w:jc w:val="both"/>
        <w:rPr>
          <w:snapToGrid w:val="0"/>
          <w:sz w:val="24"/>
        </w:rPr>
      </w:pPr>
    </w:p>
    <w:p w14:paraId="387412F0" w14:textId="77777777" w:rsidR="00BE0DCD" w:rsidRDefault="00BE0DCD" w:rsidP="00BE0DCD">
      <w:pPr>
        <w:jc w:val="both"/>
        <w:rPr>
          <w:snapToGrid w:val="0"/>
          <w:sz w:val="24"/>
        </w:rPr>
      </w:pPr>
      <w:r>
        <w:rPr>
          <w:snapToGrid w:val="0"/>
          <w:sz w:val="24"/>
        </w:rPr>
        <w:t xml:space="preserve">XIV. Hier wordt van heiligen gesproken, als hebbende God tot een Voorwerp; dit wordt soms Gode toegeschreven, soms de mens. </w:t>
      </w:r>
    </w:p>
    <w:p w14:paraId="580747D8" w14:textId="77777777" w:rsidR="00BE0DCD" w:rsidRDefault="00BE0DCD" w:rsidP="00BE0DCD">
      <w:pPr>
        <w:jc w:val="both"/>
        <w:rPr>
          <w:snapToGrid w:val="0"/>
          <w:sz w:val="24"/>
        </w:rPr>
      </w:pPr>
      <w:r>
        <w:rPr>
          <w:snapToGrid w:val="0"/>
          <w:sz w:val="24"/>
        </w:rPr>
        <w:t xml:space="preserve">God heiligt Zichzelf: Ezech. 36:23. </w:t>
      </w:r>
      <w:r>
        <w:rPr>
          <w:i/>
          <w:snapToGrid w:val="0"/>
          <w:sz w:val="24"/>
        </w:rPr>
        <w:t>Ik zal mijn groten Naam heiligen.</w:t>
      </w:r>
      <w:r>
        <w:rPr>
          <w:snapToGrid w:val="0"/>
          <w:sz w:val="24"/>
        </w:rPr>
        <w:t xml:space="preserve"> God heiligt Zichzelf, als Hij Zich aan mensen openbaar maakt, hoedanig een God Hij is in de werken van de natuur en van de genade. </w:t>
      </w:r>
    </w:p>
    <w:p w14:paraId="2A5C0E53" w14:textId="77777777" w:rsidR="00BE0DCD" w:rsidRDefault="00BE0DCD" w:rsidP="00BE0DCD">
      <w:pPr>
        <w:pStyle w:val="BodyText"/>
        <w:rPr>
          <w:b/>
        </w:rPr>
      </w:pPr>
    </w:p>
    <w:p w14:paraId="289E4C5D" w14:textId="77777777" w:rsidR="00BE0DCD" w:rsidRDefault="00BE0DCD" w:rsidP="00BE0DCD">
      <w:pPr>
        <w:pStyle w:val="BodyText"/>
        <w:rPr>
          <w:b/>
        </w:rPr>
      </w:pPr>
      <w:r>
        <w:rPr>
          <w:b/>
        </w:rPr>
        <w:t xml:space="preserve">In de werken van de natuur. </w:t>
      </w:r>
    </w:p>
    <w:p w14:paraId="5BE446D4" w14:textId="77777777" w:rsidR="00BE0DCD" w:rsidRDefault="00BE0DCD" w:rsidP="008355E0">
      <w:pPr>
        <w:numPr>
          <w:ilvl w:val="0"/>
          <w:numId w:val="274"/>
        </w:numPr>
        <w:jc w:val="both"/>
        <w:rPr>
          <w:snapToGrid w:val="0"/>
          <w:sz w:val="24"/>
        </w:rPr>
      </w:pPr>
      <w:r>
        <w:rPr>
          <w:snapToGrid w:val="0"/>
          <w:sz w:val="24"/>
        </w:rPr>
        <w:t xml:space="preserve">Als Hij Zich openbaar maakt als de enige God. Jes. 44:24, 6, </w:t>
      </w:r>
      <w:r>
        <w:rPr>
          <w:i/>
          <w:snapToGrid w:val="0"/>
          <w:sz w:val="24"/>
        </w:rPr>
        <w:t>Ik ben de Heere, Die alles doet. Die de hemel uitbreidt, Ik alleen ... behalve Mij is er geen God.</w:t>
      </w:r>
      <w:r>
        <w:rPr>
          <w:snapToGrid w:val="0"/>
          <w:sz w:val="24"/>
        </w:rPr>
        <w:t xml:space="preserve"> Dit kan de mens uit de schepselen zien: Rom. 1:20 ... </w:t>
      </w:r>
      <w:r>
        <w:rPr>
          <w:i/>
          <w:snapToGrid w:val="0"/>
          <w:sz w:val="24"/>
        </w:rPr>
        <w:t>uit de schepselen (worden) verstaan en doorzien, beide zijn eeuwige kracht en Goddelijkheid.</w:t>
      </w:r>
      <w:r>
        <w:rPr>
          <w:snapToGrid w:val="0"/>
          <w:sz w:val="24"/>
        </w:rPr>
        <w:t xml:space="preserve"> Hand. 14:17. Hoewel Hij nochtans Zichzelf niet onbetuigd gelaten heeft, goed doende van de hemel.</w:t>
      </w:r>
    </w:p>
    <w:p w14:paraId="5F7E11F3" w14:textId="77777777" w:rsidR="00BE0DCD" w:rsidRDefault="00BE0DCD" w:rsidP="008355E0">
      <w:pPr>
        <w:numPr>
          <w:ilvl w:val="0"/>
          <w:numId w:val="274"/>
        </w:numPr>
        <w:jc w:val="both"/>
        <w:rPr>
          <w:snapToGrid w:val="0"/>
          <w:sz w:val="24"/>
        </w:rPr>
      </w:pPr>
      <w:r>
        <w:rPr>
          <w:snapToGrid w:val="0"/>
          <w:sz w:val="24"/>
        </w:rPr>
        <w:t xml:space="preserve">Als hij Zijn goedheid aan de mensen door lichamelijke weldaden bekendmaakt: Psalm 104:24. </w:t>
      </w:r>
      <w:r>
        <w:rPr>
          <w:i/>
          <w:snapToGrid w:val="0"/>
          <w:sz w:val="24"/>
        </w:rPr>
        <w:t>Het aardrijk is vol van Uw goederen.</w:t>
      </w:r>
    </w:p>
    <w:p w14:paraId="02837671" w14:textId="77777777" w:rsidR="00BE0DCD" w:rsidRDefault="00BE0DCD" w:rsidP="008355E0">
      <w:pPr>
        <w:numPr>
          <w:ilvl w:val="0"/>
          <w:numId w:val="274"/>
        </w:numPr>
        <w:jc w:val="both"/>
        <w:rPr>
          <w:snapToGrid w:val="0"/>
          <w:sz w:val="24"/>
        </w:rPr>
      </w:pPr>
      <w:r>
        <w:rPr>
          <w:snapToGrid w:val="0"/>
          <w:sz w:val="24"/>
        </w:rPr>
        <w:t xml:space="preserve">Als hij Zijn rechtvaardigheid toont, in 't straffen van de zondaren. Dit zien de heidenen zelfs; een van hen zegt: </w:t>
      </w:r>
      <w:r>
        <w:rPr>
          <w:i/>
          <w:snapToGrid w:val="0"/>
          <w:sz w:val="24"/>
        </w:rPr>
        <w:t>Ik heb lang bij mij zelf getwijfeld, of God alles regeerde, dan of alles door 't geval rolde; maar ten laatste stilde de straf van Rufinus deze oploop van gedachten, en verontschuldigde God. Zij (de godlozen) worden in de hoogte opgevoerd, opdat zij door een zwaarder val zouden verpletterd worden.</w:t>
      </w:r>
      <w:r>
        <w:rPr>
          <w:snapToGrid w:val="0"/>
          <w:sz w:val="24"/>
        </w:rPr>
        <w:t xml:space="preserve"> Dit wordt menigmaal in de Heilige Schrift vermeld, ziet maar deze twee teksten: Ezech. 28:22, </w:t>
      </w:r>
      <w:r>
        <w:rPr>
          <w:i/>
          <w:snapToGrid w:val="0"/>
          <w:sz w:val="24"/>
        </w:rPr>
        <w:t>Ziet, Ik wil aan u, o Sidon! en zal in het midden van u verheerlijkt worden; en zij zullen weten, dat Ik de Heere ben, als Ik gerichten in haar zal hebben geoefend, en in haar geheiligd zal zijn.</w:t>
      </w:r>
      <w:r>
        <w:rPr>
          <w:snapToGrid w:val="0"/>
          <w:sz w:val="24"/>
        </w:rPr>
        <w:t xml:space="preserve"> Exod. 14:18, </w:t>
      </w:r>
      <w:r>
        <w:rPr>
          <w:i/>
          <w:snapToGrid w:val="0"/>
          <w:sz w:val="24"/>
        </w:rPr>
        <w:t>En de Egyptenaars zullen weten, dat Ik de Heere ben, wanneer Ik verheerlijkt zal worden aan Farao, aan zijn wagens en aan zijn ruiters.</w:t>
      </w:r>
      <w:r>
        <w:rPr>
          <w:snapToGrid w:val="0"/>
          <w:sz w:val="24"/>
        </w:rPr>
        <w:t xml:space="preserve"> </w:t>
      </w:r>
    </w:p>
    <w:p w14:paraId="08637464" w14:textId="77777777" w:rsidR="00BE0DCD" w:rsidRDefault="00BE0DCD" w:rsidP="008355E0">
      <w:pPr>
        <w:numPr>
          <w:ilvl w:val="0"/>
          <w:numId w:val="274"/>
        </w:numPr>
        <w:jc w:val="both"/>
        <w:rPr>
          <w:snapToGrid w:val="0"/>
          <w:sz w:val="24"/>
        </w:rPr>
      </w:pPr>
      <w:r>
        <w:rPr>
          <w:snapToGrid w:val="0"/>
          <w:sz w:val="24"/>
        </w:rPr>
        <w:t xml:space="preserve">Als de Heere Zijn onweerstandelijke almachtigheid openbaart in Zijn werken; Ex. 9:16. </w:t>
      </w:r>
      <w:r>
        <w:rPr>
          <w:i/>
          <w:snapToGrid w:val="0"/>
          <w:sz w:val="24"/>
        </w:rPr>
        <w:t>Waarlijk, daarom heb Ik u verwekt, omdat Ik Mijn kracht aan u betoonde, en opdat men Mijn Naam vertelle op de ganse aarde.</w:t>
      </w:r>
      <w:r>
        <w:rPr>
          <w:snapToGrid w:val="0"/>
          <w:sz w:val="24"/>
        </w:rPr>
        <w:t xml:space="preserve"> Ziet ook: Dan. 4:34, 35 </w:t>
      </w:r>
      <w:r>
        <w:rPr>
          <w:i/>
          <w:snapToGrid w:val="0"/>
          <w:sz w:val="24"/>
        </w:rPr>
        <w:t>Ik loofde de Allerhoogste, en ik prees en verheerlijkte de Eeuwiglevende, omdat Zijn heerschappij is een eeuwige heerschappij, en Zijn koninkrijk is van geslacht tot geslacht; en al de inwoners van de aarde zijn als niets geacht, en Hij doet naar Zijn wil met het heir des hemels en de inwoners der aarde, en er is niemand, die Zijn hand afslaan, of tot Hem zeggen kan: wat doet Gij?</w:t>
      </w:r>
    </w:p>
    <w:p w14:paraId="6A74E1AA" w14:textId="77777777" w:rsidR="00BE0DCD" w:rsidRDefault="00BE0DCD" w:rsidP="00BE0DCD">
      <w:pPr>
        <w:jc w:val="both"/>
        <w:rPr>
          <w:snapToGrid w:val="0"/>
          <w:sz w:val="24"/>
        </w:rPr>
      </w:pPr>
    </w:p>
    <w:p w14:paraId="21023694" w14:textId="77777777" w:rsidR="00BE0DCD" w:rsidRDefault="00BE0DCD" w:rsidP="00BE0DCD">
      <w:pPr>
        <w:jc w:val="both"/>
        <w:rPr>
          <w:b/>
          <w:snapToGrid w:val="0"/>
          <w:sz w:val="24"/>
        </w:rPr>
      </w:pPr>
      <w:r>
        <w:rPr>
          <w:b/>
          <w:snapToGrid w:val="0"/>
          <w:sz w:val="24"/>
        </w:rPr>
        <w:t xml:space="preserve">Bijzonder in de werken van de genade. </w:t>
      </w:r>
    </w:p>
    <w:p w14:paraId="6CF491AC" w14:textId="77777777" w:rsidR="00BE0DCD" w:rsidRDefault="00BE0DCD" w:rsidP="00BE0DCD">
      <w:pPr>
        <w:pStyle w:val="BodyText"/>
      </w:pPr>
      <w:r>
        <w:t>XV. Maar bijzonder heiligt God Zich in het werk van de genade, in 't welk God zich openbaar maakt, als:</w:t>
      </w:r>
    </w:p>
    <w:p w14:paraId="7D855F61" w14:textId="77777777" w:rsidR="00BE0DCD" w:rsidRDefault="00BE0DCD" w:rsidP="008355E0">
      <w:pPr>
        <w:pStyle w:val="BodyText"/>
        <w:numPr>
          <w:ilvl w:val="0"/>
          <w:numId w:val="275"/>
        </w:numPr>
      </w:pPr>
      <w:r>
        <w:t xml:space="preserve">rechtvaardigheid, die de zonde niet kan ongestraft laten, en met de zondaar niet kan verzoend worden, dan door het volkomen straffen van de begane zonden: Rom. 3:25. </w:t>
      </w:r>
      <w:r>
        <w:rPr>
          <w:i/>
        </w:rPr>
        <w:t>Welke God voorgesteld heeft tot een verzoening door het geloof in Zijn bloed, tot een betoning van Zijn rechtvaardigheid.</w:t>
      </w:r>
      <w:r>
        <w:t xml:space="preserve"> </w:t>
      </w:r>
    </w:p>
    <w:p w14:paraId="00A8FBA9" w14:textId="77777777" w:rsidR="00BE0DCD" w:rsidRDefault="00BE0DCD" w:rsidP="008355E0">
      <w:pPr>
        <w:pStyle w:val="BodyText"/>
        <w:numPr>
          <w:ilvl w:val="0"/>
          <w:numId w:val="275"/>
        </w:numPr>
      </w:pPr>
      <w:r>
        <w:t xml:space="preserve">Daarin betoont God Zijn goedheid: Titus 3:4, 5. </w:t>
      </w:r>
      <w:r>
        <w:rPr>
          <w:i/>
        </w:rPr>
        <w:t>Wanneer de goedertierenheid Gods, onze Zaligmaker, en Zijn liefde tot de mensen verschenen is, heeft Hij ons zalig gemaakt.</w:t>
      </w:r>
    </w:p>
    <w:p w14:paraId="6DCB39C4" w14:textId="77777777" w:rsidR="00BE0DCD" w:rsidRDefault="00BE0DCD" w:rsidP="008355E0">
      <w:pPr>
        <w:pStyle w:val="BodyText"/>
        <w:numPr>
          <w:ilvl w:val="0"/>
          <w:numId w:val="275"/>
        </w:numPr>
      </w:pPr>
      <w:r>
        <w:t xml:space="preserve">Zijn wijsheid: Eféze 3:10. </w:t>
      </w:r>
      <w:r>
        <w:rPr>
          <w:i/>
        </w:rPr>
        <w:t>Opdat nu, door de gemeente bekend gemaakt worde, aan de overheden en de machten in de hemel de veelvuldige wijsheid Gods.</w:t>
      </w:r>
    </w:p>
    <w:p w14:paraId="2873F6F6" w14:textId="77777777" w:rsidR="00BE0DCD" w:rsidRDefault="00BE0DCD" w:rsidP="008355E0">
      <w:pPr>
        <w:pStyle w:val="BodyText"/>
        <w:numPr>
          <w:ilvl w:val="0"/>
          <w:numId w:val="275"/>
        </w:numPr>
      </w:pPr>
      <w:r>
        <w:t xml:space="preserve">Daarin openbaart God zijn waarheid: 2 Kor. 1:20. </w:t>
      </w:r>
      <w:r>
        <w:rPr>
          <w:i/>
        </w:rPr>
        <w:t>Zo vele beloften Gods, als er zijn, die zijn in Hem ja, en zijn in Hem amen, Gode tot heerlijkheid.</w:t>
      </w:r>
    </w:p>
    <w:p w14:paraId="03D609D2" w14:textId="77777777" w:rsidR="00BE0DCD" w:rsidRDefault="00BE0DCD" w:rsidP="008355E0">
      <w:pPr>
        <w:pStyle w:val="BodyText"/>
        <w:numPr>
          <w:ilvl w:val="0"/>
          <w:numId w:val="275"/>
        </w:numPr>
      </w:pPr>
      <w:r>
        <w:t xml:space="preserve">Daarin vertoont Zich Gods getrouwheid: 2 Kor. 1:18. </w:t>
      </w:r>
      <w:r>
        <w:rPr>
          <w:i/>
        </w:rPr>
        <w:t>God is getrouw, dat ons woord, dat tot u is geschied, niet is geweest ja en neen.</w:t>
      </w:r>
    </w:p>
    <w:p w14:paraId="45437795" w14:textId="77777777" w:rsidR="00BE0DCD" w:rsidRDefault="00BE0DCD" w:rsidP="008355E0">
      <w:pPr>
        <w:pStyle w:val="BodyText"/>
        <w:numPr>
          <w:ilvl w:val="0"/>
          <w:numId w:val="275"/>
        </w:numPr>
      </w:pPr>
      <w:r>
        <w:t xml:space="preserve">Daarin vertoont zich Gods onveranderlijkheid: Heb 6:17. Waarin God, willende de erfgenamen van de beloftenis overvloediger bewijzen de onveranderlijkheid van zijn raad. Daarom zegt de Heere: Jes. 54:10, </w:t>
      </w:r>
      <w:r>
        <w:rPr>
          <w:i/>
        </w:rPr>
        <w:t xml:space="preserve">Mijn goedertierenheid zal van u niet wijken, en het verbond mijns vredes zal niet wankelen. Dus openbaart God zijn volmaaktheden en heiligt zijn Naam. </w:t>
      </w:r>
    </w:p>
    <w:p w14:paraId="484F751B" w14:textId="77777777" w:rsidR="00BE0DCD" w:rsidRDefault="00BE0DCD" w:rsidP="00BE0DCD">
      <w:pPr>
        <w:jc w:val="both"/>
        <w:rPr>
          <w:snapToGrid w:val="0"/>
          <w:sz w:val="24"/>
        </w:rPr>
      </w:pPr>
    </w:p>
    <w:p w14:paraId="2B4C6ED1" w14:textId="77777777" w:rsidR="00BE0DCD" w:rsidRDefault="00BE0DCD" w:rsidP="00BE0DCD">
      <w:pPr>
        <w:jc w:val="both"/>
        <w:rPr>
          <w:b/>
          <w:snapToGrid w:val="0"/>
          <w:sz w:val="24"/>
        </w:rPr>
      </w:pPr>
      <w:r>
        <w:rPr>
          <w:b/>
          <w:snapToGrid w:val="0"/>
          <w:sz w:val="24"/>
        </w:rPr>
        <w:t xml:space="preserve">Mensen heiligen andere mensen. </w:t>
      </w:r>
    </w:p>
    <w:p w14:paraId="2E4411E2" w14:textId="77777777" w:rsidR="00BE0DCD" w:rsidRDefault="00BE0DCD" w:rsidP="00BE0DCD">
      <w:pPr>
        <w:jc w:val="both"/>
        <w:rPr>
          <w:snapToGrid w:val="0"/>
          <w:sz w:val="24"/>
        </w:rPr>
      </w:pPr>
      <w:r>
        <w:rPr>
          <w:snapToGrid w:val="0"/>
          <w:sz w:val="24"/>
        </w:rPr>
        <w:t>XVI. Mensen worden ook gezegd te heiligen, zichzelf, andere mensen, verscheiden dingen, en dan betekent het:</w:t>
      </w:r>
    </w:p>
    <w:p w14:paraId="046EC94C" w14:textId="77777777" w:rsidR="00BE0DCD" w:rsidRDefault="00BE0DCD" w:rsidP="008355E0">
      <w:pPr>
        <w:numPr>
          <w:ilvl w:val="0"/>
          <w:numId w:val="276"/>
        </w:numPr>
        <w:jc w:val="both"/>
        <w:rPr>
          <w:snapToGrid w:val="0"/>
          <w:sz w:val="24"/>
        </w:rPr>
      </w:pPr>
      <w:r>
        <w:rPr>
          <w:snapToGrid w:val="0"/>
          <w:sz w:val="24"/>
        </w:rPr>
        <w:t xml:space="preserve">afzonderen van het gemeen tot godsdienstig gebruik: Ex. 13:2. </w:t>
      </w:r>
      <w:r>
        <w:rPr>
          <w:i/>
          <w:snapToGrid w:val="0"/>
          <w:sz w:val="24"/>
        </w:rPr>
        <w:t>Heilig Mij alle eerstgeborenen.</w:t>
      </w:r>
      <w:r>
        <w:rPr>
          <w:snapToGrid w:val="0"/>
          <w:sz w:val="24"/>
        </w:rPr>
        <w:t xml:space="preserve"> Hand. 13:2 ... </w:t>
      </w:r>
      <w:r>
        <w:rPr>
          <w:i/>
          <w:snapToGrid w:val="0"/>
          <w:sz w:val="24"/>
        </w:rPr>
        <w:t>Zondert Mij af beide Barnabas en Saulus.</w:t>
      </w:r>
    </w:p>
    <w:p w14:paraId="292D12F2" w14:textId="77777777" w:rsidR="00BE0DCD" w:rsidRDefault="00BE0DCD" w:rsidP="008355E0">
      <w:pPr>
        <w:numPr>
          <w:ilvl w:val="0"/>
          <w:numId w:val="276"/>
        </w:numPr>
        <w:jc w:val="both"/>
        <w:rPr>
          <w:snapToGrid w:val="0"/>
          <w:sz w:val="24"/>
        </w:rPr>
      </w:pPr>
      <w:r>
        <w:rPr>
          <w:snapToGrid w:val="0"/>
          <w:sz w:val="24"/>
        </w:rPr>
        <w:t xml:space="preserve">Devovéren, Gode toe-eigenen, overgeven ten dienste des Heeren, opofferen: Joh. 17:19. </w:t>
      </w:r>
      <w:r>
        <w:rPr>
          <w:i/>
          <w:snapToGrid w:val="0"/>
          <w:sz w:val="24"/>
        </w:rPr>
        <w:t>Ik heilige Mijzelf voor hen, opdat ook zij geheiligd mogen zijn.</w:t>
      </w:r>
      <w:r>
        <w:rPr>
          <w:snapToGrid w:val="0"/>
          <w:sz w:val="24"/>
        </w:rPr>
        <w:t xml:space="preserve"> Hierop ziet: 2 Kor. 8:5, </w:t>
      </w:r>
      <w:r>
        <w:rPr>
          <w:i/>
          <w:snapToGrid w:val="0"/>
          <w:sz w:val="24"/>
        </w:rPr>
        <w:t>Zij gaven zichzelf eerst aan den Heere.</w:t>
      </w:r>
      <w:r>
        <w:rPr>
          <w:snapToGrid w:val="0"/>
          <w:sz w:val="24"/>
        </w:rPr>
        <w:t xml:space="preserve"> Zo ook: Jes. 44:5. </w:t>
      </w:r>
      <w:r>
        <w:rPr>
          <w:i/>
          <w:snapToGrid w:val="0"/>
          <w:sz w:val="24"/>
        </w:rPr>
        <w:t>Deze zal zeggen: ik ben des Heeren; en gene zal met zijn hand schrijven: ik ben des Heeren.</w:t>
      </w:r>
      <w:r>
        <w:rPr>
          <w:snapToGrid w:val="0"/>
          <w:sz w:val="24"/>
        </w:rPr>
        <w:t xml:space="preserve"> </w:t>
      </w:r>
    </w:p>
    <w:p w14:paraId="413C9971" w14:textId="77777777" w:rsidR="00BE0DCD" w:rsidRDefault="00BE0DCD" w:rsidP="008355E0">
      <w:pPr>
        <w:numPr>
          <w:ilvl w:val="0"/>
          <w:numId w:val="276"/>
        </w:numPr>
        <w:jc w:val="both"/>
        <w:rPr>
          <w:snapToGrid w:val="0"/>
          <w:sz w:val="24"/>
        </w:rPr>
      </w:pPr>
      <w:r>
        <w:rPr>
          <w:snapToGrid w:val="0"/>
          <w:sz w:val="24"/>
        </w:rPr>
        <w:t xml:space="preserve">Ten dienste des Heeren bereiden: 1 Sam. 16:5 </w:t>
      </w:r>
      <w:r>
        <w:rPr>
          <w:i/>
          <w:snapToGrid w:val="0"/>
          <w:sz w:val="24"/>
        </w:rPr>
        <w:t>... heiligt u, en komt met mij ten offer.</w:t>
      </w:r>
    </w:p>
    <w:p w14:paraId="4CD7617C" w14:textId="77777777" w:rsidR="00BE0DCD" w:rsidRDefault="00BE0DCD" w:rsidP="008355E0">
      <w:pPr>
        <w:numPr>
          <w:ilvl w:val="0"/>
          <w:numId w:val="276"/>
        </w:numPr>
        <w:jc w:val="both"/>
        <w:rPr>
          <w:snapToGrid w:val="0"/>
          <w:sz w:val="24"/>
        </w:rPr>
      </w:pPr>
      <w:r>
        <w:rPr>
          <w:snapToGrid w:val="0"/>
          <w:sz w:val="24"/>
        </w:rPr>
        <w:t xml:space="preserve">Op een heilige wijze in 't werk des Heeren bezig zijn. Ex 20:8. </w:t>
      </w:r>
      <w:r>
        <w:rPr>
          <w:i/>
          <w:snapToGrid w:val="0"/>
          <w:sz w:val="24"/>
        </w:rPr>
        <w:t>Gedenkt de sabbatdag dat gij dien heiligt.</w:t>
      </w:r>
      <w:r>
        <w:rPr>
          <w:snapToGrid w:val="0"/>
          <w:sz w:val="24"/>
        </w:rPr>
        <w:t xml:space="preserve"> Hiertoe behoort Godzalig en heilig te zijn in zijn gehele leven en daden: Lev. 11:44 </w:t>
      </w:r>
      <w:r>
        <w:rPr>
          <w:i/>
          <w:snapToGrid w:val="0"/>
          <w:sz w:val="24"/>
        </w:rPr>
        <w:t>... daarom zult gij u heiligen, en heilig zijn, omdat Ik heilig ben.</w:t>
      </w:r>
    </w:p>
    <w:p w14:paraId="7DC3BF4A" w14:textId="77777777" w:rsidR="00BE0DCD" w:rsidRDefault="00BE0DCD" w:rsidP="00BE0DCD">
      <w:pPr>
        <w:jc w:val="both"/>
        <w:rPr>
          <w:snapToGrid w:val="0"/>
          <w:sz w:val="24"/>
        </w:rPr>
      </w:pPr>
    </w:p>
    <w:p w14:paraId="598E73A4" w14:textId="77777777" w:rsidR="00BE0DCD" w:rsidRDefault="00BE0DCD" w:rsidP="00BE0DCD">
      <w:pPr>
        <w:jc w:val="both"/>
        <w:rPr>
          <w:b/>
          <w:snapToGrid w:val="0"/>
          <w:sz w:val="24"/>
        </w:rPr>
      </w:pPr>
      <w:r>
        <w:rPr>
          <w:b/>
          <w:snapToGrid w:val="0"/>
          <w:sz w:val="24"/>
        </w:rPr>
        <w:t xml:space="preserve">God op verscheiden wijzen. </w:t>
      </w:r>
    </w:p>
    <w:p w14:paraId="48F73ADC" w14:textId="77777777" w:rsidR="00BE0DCD" w:rsidRDefault="00BE0DCD" w:rsidP="00BE0DCD">
      <w:pPr>
        <w:pStyle w:val="BodyText"/>
      </w:pPr>
      <w:r>
        <w:t xml:space="preserve">XVII. De mens wordt ook gezegd </w:t>
      </w:r>
      <w:r>
        <w:rPr>
          <w:i/>
        </w:rPr>
        <w:t>God te heiligen;</w:t>
      </w:r>
      <w:r>
        <w:t xml:space="preserve"> dan betekent het niet al datgene, wat wij nu genoemd hebben; God is volmaakt, Hem kan niets ontnomen, noch toegebracht worden; maar tot het heiligen van de Naam van God behoort: </w:t>
      </w:r>
    </w:p>
    <w:p w14:paraId="4F99F36C" w14:textId="77777777" w:rsidR="00BE0DCD" w:rsidRDefault="00BE0DCD" w:rsidP="00BE0DCD">
      <w:pPr>
        <w:jc w:val="both"/>
        <w:rPr>
          <w:snapToGrid w:val="0"/>
          <w:sz w:val="24"/>
        </w:rPr>
      </w:pPr>
    </w:p>
    <w:p w14:paraId="601C467B" w14:textId="77777777" w:rsidR="00BE0DCD" w:rsidRDefault="00BE0DCD" w:rsidP="008355E0">
      <w:pPr>
        <w:pStyle w:val="BodyText"/>
        <w:numPr>
          <w:ilvl w:val="0"/>
          <w:numId w:val="277"/>
        </w:numPr>
      </w:pPr>
      <w:r>
        <w:t>Te kennen, met opmerking te beschouwen, waar en waarin God zijn Naam heiligt, zo in de werken van de natuur, als van de genade, waarvan § 14 en 15 gesproken is. Die dan de Naam van God heiligen zal, moet letten, waarin Zich God openbaart, en welke volmaaktheden van God Zich daarin opdoen: Psalm 46:9</w:t>
      </w:r>
      <w:r>
        <w:rPr>
          <w:i/>
        </w:rPr>
        <w:t>. Komt, aanschouwt de daden des Heeren.</w:t>
      </w:r>
      <w:r>
        <w:t xml:space="preserve"> Psalm 107:43 ... </w:t>
      </w:r>
      <w:r>
        <w:rPr>
          <w:i/>
        </w:rPr>
        <w:t>dat ze verstandig letten op de goedertierenheden des Heeren.</w:t>
      </w:r>
    </w:p>
    <w:p w14:paraId="37C8CB21" w14:textId="77777777" w:rsidR="00BE0DCD" w:rsidRDefault="00BE0DCD" w:rsidP="008355E0">
      <w:pPr>
        <w:numPr>
          <w:ilvl w:val="0"/>
          <w:numId w:val="277"/>
        </w:numPr>
        <w:jc w:val="both"/>
        <w:rPr>
          <w:snapToGrid w:val="0"/>
          <w:sz w:val="24"/>
        </w:rPr>
      </w:pPr>
      <w:r>
        <w:rPr>
          <w:snapToGrid w:val="0"/>
          <w:sz w:val="24"/>
        </w:rPr>
        <w:t xml:space="preserve">Te erkennen, en met blijdschap goed te keuren, dat God zo'n God is: Openb. 16:7.. </w:t>
      </w:r>
      <w:r>
        <w:rPr>
          <w:i/>
          <w:snapToGrid w:val="0"/>
          <w:sz w:val="24"/>
        </w:rPr>
        <w:t>Ja, Heere, Gij almachtige God! Uw oordelen zijn waarachtig en rechtvaardig.</w:t>
      </w:r>
    </w:p>
    <w:p w14:paraId="2D2580CA" w14:textId="77777777" w:rsidR="00BE0DCD" w:rsidRDefault="00BE0DCD" w:rsidP="008355E0">
      <w:pPr>
        <w:numPr>
          <w:ilvl w:val="0"/>
          <w:numId w:val="277"/>
        </w:numPr>
        <w:jc w:val="both"/>
        <w:rPr>
          <w:snapToGrid w:val="0"/>
          <w:sz w:val="24"/>
        </w:rPr>
      </w:pPr>
      <w:r>
        <w:rPr>
          <w:snapToGrid w:val="0"/>
          <w:sz w:val="24"/>
        </w:rPr>
        <w:t xml:space="preserve">De Naam van God als zodanig te verheerlijken, te loven en te prijzen: Psalm 117. </w:t>
      </w:r>
      <w:r>
        <w:rPr>
          <w:i/>
          <w:snapToGrid w:val="0"/>
          <w:sz w:val="24"/>
        </w:rPr>
        <w:t>Looft de Heere, alle Heidenen! prijst Hem, alle natiën! Want Zijn goedertierenheid is geweldig over ons, en de waarheid des Heeren is in der eeuwigheid.</w:t>
      </w:r>
    </w:p>
    <w:p w14:paraId="12CA8A05" w14:textId="77777777" w:rsidR="00BE0DCD" w:rsidRDefault="00BE0DCD" w:rsidP="00BE0DCD">
      <w:pPr>
        <w:ind w:left="360"/>
        <w:jc w:val="both"/>
        <w:rPr>
          <w:snapToGrid w:val="0"/>
          <w:sz w:val="24"/>
        </w:rPr>
      </w:pPr>
      <w:r>
        <w:rPr>
          <w:snapToGrid w:val="0"/>
          <w:sz w:val="24"/>
        </w:rPr>
        <w:t>Dit geschiedt:</w:t>
      </w:r>
    </w:p>
    <w:p w14:paraId="7F1DA3F9" w14:textId="77777777" w:rsidR="00BE0DCD" w:rsidRDefault="00BE0DCD" w:rsidP="008355E0">
      <w:pPr>
        <w:numPr>
          <w:ilvl w:val="0"/>
          <w:numId w:val="278"/>
        </w:numPr>
        <w:tabs>
          <w:tab w:val="clear" w:pos="360"/>
          <w:tab w:val="num" w:pos="720"/>
        </w:tabs>
        <w:ind w:left="720"/>
        <w:jc w:val="both"/>
        <w:rPr>
          <w:snapToGrid w:val="0"/>
          <w:sz w:val="24"/>
        </w:rPr>
      </w:pPr>
      <w:r>
        <w:rPr>
          <w:snapToGrid w:val="0"/>
          <w:sz w:val="24"/>
        </w:rPr>
        <w:t>met het hart: Psalm 103:1. Loof de Heere, mijn ziel! en al wat binnen in mij is, zijn heiligen Naam.</w:t>
      </w:r>
      <w:r>
        <w:rPr>
          <w:snapToGrid w:val="0"/>
        </w:rPr>
        <w:t xml:space="preserve"> </w:t>
      </w:r>
      <w:r>
        <w:rPr>
          <w:snapToGrid w:val="0"/>
          <w:sz w:val="24"/>
        </w:rPr>
        <w:t xml:space="preserve">1 Petrus 3:15. Heiligt God den Heere in uw harten. </w:t>
      </w:r>
    </w:p>
    <w:p w14:paraId="2F289692" w14:textId="77777777" w:rsidR="00BE0DCD" w:rsidRDefault="00BE0DCD" w:rsidP="008355E0">
      <w:pPr>
        <w:numPr>
          <w:ilvl w:val="0"/>
          <w:numId w:val="278"/>
        </w:numPr>
        <w:tabs>
          <w:tab w:val="clear" w:pos="360"/>
          <w:tab w:val="num" w:pos="720"/>
        </w:tabs>
        <w:ind w:left="720"/>
        <w:jc w:val="both"/>
        <w:rPr>
          <w:snapToGrid w:val="0"/>
          <w:sz w:val="24"/>
        </w:rPr>
      </w:pPr>
      <w:r>
        <w:rPr>
          <w:snapToGrid w:val="0"/>
          <w:sz w:val="24"/>
        </w:rPr>
        <w:t>Met de mond: Psalm 145:5. Ik zal uitspreken de heerlijkheid van de eer uwer Majesteit, en uw wonderlijke daden</w:t>
      </w:r>
    </w:p>
    <w:p w14:paraId="4325367B" w14:textId="77777777" w:rsidR="00BE0DCD" w:rsidRDefault="00BE0DCD" w:rsidP="008355E0">
      <w:pPr>
        <w:numPr>
          <w:ilvl w:val="0"/>
          <w:numId w:val="278"/>
        </w:numPr>
        <w:tabs>
          <w:tab w:val="clear" w:pos="360"/>
          <w:tab w:val="num" w:pos="720"/>
        </w:tabs>
        <w:ind w:left="720"/>
        <w:jc w:val="both"/>
        <w:rPr>
          <w:snapToGrid w:val="0"/>
          <w:sz w:val="24"/>
        </w:rPr>
      </w:pPr>
      <w:r>
        <w:rPr>
          <w:snapToGrid w:val="0"/>
          <w:sz w:val="24"/>
        </w:rPr>
        <w:t>Met het leven en de daden: Joh. 15:8. Hierin is mijn Vader verheerlijkt, dat gij veel vrucht draagt.</w:t>
      </w:r>
    </w:p>
    <w:p w14:paraId="05A7E58D" w14:textId="77777777" w:rsidR="00BE0DCD" w:rsidRDefault="00BE0DCD" w:rsidP="008355E0">
      <w:pPr>
        <w:numPr>
          <w:ilvl w:val="0"/>
          <w:numId w:val="277"/>
        </w:numPr>
        <w:jc w:val="both"/>
        <w:rPr>
          <w:snapToGrid w:val="0"/>
          <w:sz w:val="24"/>
        </w:rPr>
      </w:pPr>
      <w:r>
        <w:rPr>
          <w:snapToGrid w:val="0"/>
          <w:sz w:val="24"/>
        </w:rPr>
        <w:t xml:space="preserve">Aan anderen te tonen, hoe heerlijk een God onze God is, en uit de Heilige Schrift, en uit Zijn werken, zowel van de gewone als buitengewone voorzienigheid, aanwijzen, welke volmaaktheden Gods zich in die en die zaak opdoen, en hen daardoor op te leiden tot de kennis, erkentenis, liefde en verheerlijking van God. Daartoe wekt David een ieder op, zo overal in de Psalmen, als ook Psalm 148. Hij spreekt aan: </w:t>
      </w:r>
      <w:r>
        <w:rPr>
          <w:i/>
          <w:snapToGrid w:val="0"/>
          <w:sz w:val="24"/>
        </w:rPr>
        <w:t>engelen, alle heirscharen, koningen, vorsten, richters, jongelingen, maagden, ouden, jongen: hij wekt hen op tot de lof Gods, en des Heeren heerlijkheid te zien in al zijn werken van de schepping, van de onderhouding, van de regering en van de verlossing Zijns volks,</w:t>
      </w:r>
      <w:r>
        <w:rPr>
          <w:snapToGrid w:val="0"/>
          <w:sz w:val="24"/>
        </w:rPr>
        <w:t xml:space="preserve"> en hij besluit vers 13, 14. </w:t>
      </w:r>
      <w:r>
        <w:rPr>
          <w:i/>
          <w:snapToGrid w:val="0"/>
          <w:sz w:val="24"/>
        </w:rPr>
        <w:t xml:space="preserve">Dat zij de Naam des Heeren loven; want zijn Naam alleen is hoog verheven; Zijn majesteit is over de aarde en de hemel. En Hij heeft de hoorn Zijns volks verhoogd, </w:t>
      </w:r>
      <w:r>
        <w:rPr>
          <w:snapToGrid w:val="0"/>
          <w:sz w:val="24"/>
        </w:rPr>
        <w:t xml:space="preserve">enz. De psalmist noemt ook de dieren, vogels, vissen, zon, geboomte; niet, dat die het doen kunnen, maar als stof aan de mens gevende, om God te verheerlijken, en hij eindigt het boek der Psalmen met: </w:t>
      </w:r>
      <w:r>
        <w:rPr>
          <w:i/>
          <w:snapToGrid w:val="0"/>
          <w:sz w:val="24"/>
        </w:rPr>
        <w:t>Alles, wat adem heeft, love den Heere! Hallelujah!</w:t>
      </w:r>
      <w:r>
        <w:rPr>
          <w:snapToGrid w:val="0"/>
          <w:sz w:val="24"/>
        </w:rPr>
        <w:t xml:space="preserve"> </w:t>
      </w:r>
    </w:p>
    <w:p w14:paraId="151E1609" w14:textId="77777777" w:rsidR="00BE0DCD" w:rsidRDefault="00BE0DCD" w:rsidP="00BE0DCD">
      <w:pPr>
        <w:jc w:val="both"/>
        <w:rPr>
          <w:snapToGrid w:val="0"/>
          <w:sz w:val="24"/>
        </w:rPr>
      </w:pPr>
    </w:p>
    <w:p w14:paraId="6A3FABCB" w14:textId="77777777" w:rsidR="00BE0DCD" w:rsidRDefault="00BE0DCD" w:rsidP="00BE0DCD">
      <w:pPr>
        <w:jc w:val="both"/>
        <w:rPr>
          <w:b/>
          <w:snapToGrid w:val="0"/>
          <w:sz w:val="24"/>
        </w:rPr>
      </w:pPr>
    </w:p>
    <w:p w14:paraId="693E75B0" w14:textId="77777777" w:rsidR="00BE0DCD" w:rsidRDefault="00BE0DCD" w:rsidP="00BE0DCD">
      <w:pPr>
        <w:jc w:val="both"/>
        <w:rPr>
          <w:b/>
          <w:snapToGrid w:val="0"/>
          <w:sz w:val="24"/>
        </w:rPr>
      </w:pPr>
    </w:p>
    <w:p w14:paraId="3E401982" w14:textId="27AE6AA8" w:rsidR="00BE0DCD" w:rsidRDefault="00BE0DCD" w:rsidP="00BE0DCD">
      <w:pPr>
        <w:jc w:val="both"/>
        <w:rPr>
          <w:b/>
          <w:snapToGrid w:val="0"/>
          <w:sz w:val="24"/>
        </w:rPr>
      </w:pPr>
      <w:r>
        <w:rPr>
          <w:b/>
          <w:snapToGrid w:val="0"/>
          <w:sz w:val="24"/>
        </w:rPr>
        <w:t xml:space="preserve">Wat het bidden: </w:t>
      </w:r>
      <w:r>
        <w:rPr>
          <w:b/>
          <w:i/>
          <w:snapToGrid w:val="0"/>
          <w:sz w:val="24"/>
        </w:rPr>
        <w:t>Geheiligd worde Uw Naam</w:t>
      </w:r>
      <w:r>
        <w:rPr>
          <w:b/>
          <w:snapToGrid w:val="0"/>
          <w:sz w:val="24"/>
        </w:rPr>
        <w:t xml:space="preserve"> vervat. </w:t>
      </w:r>
    </w:p>
    <w:p w14:paraId="3C1F5995" w14:textId="77777777" w:rsidR="00BE0DCD" w:rsidRDefault="00BE0DCD" w:rsidP="00BE0DCD">
      <w:pPr>
        <w:pStyle w:val="BodyText"/>
      </w:pPr>
      <w:r>
        <w:t xml:space="preserve">XVIII. Tot hiertoe hebben wij getoond, hoe en waardoor men Gods Naam heiligt; nu is overig, te tonen, wat het bidden is: </w:t>
      </w:r>
      <w:r>
        <w:rPr>
          <w:i/>
        </w:rPr>
        <w:t>Uw Naam worde geheiligd.</w:t>
      </w:r>
      <w:r>
        <w:t xml:space="preserve"> Het vervat: </w:t>
      </w:r>
    </w:p>
    <w:p w14:paraId="19BC7C4D" w14:textId="77777777" w:rsidR="00BE0DCD" w:rsidRDefault="00BE0DCD" w:rsidP="008355E0">
      <w:pPr>
        <w:pStyle w:val="BodyText"/>
        <w:numPr>
          <w:ilvl w:val="0"/>
          <w:numId w:val="279"/>
        </w:numPr>
      </w:pPr>
      <w:r>
        <w:t xml:space="preserve">Een sterke liefde en begeerte, dat Gods Naam verheerlijkt en geprezen worde: Psalm 70:5 ... </w:t>
      </w:r>
      <w:r>
        <w:rPr>
          <w:i/>
        </w:rPr>
        <w:t>Laat de liefhebbers uws heils gedurig zeggen: God zij groot gemaakt.</w:t>
      </w:r>
    </w:p>
    <w:p w14:paraId="6EF96146" w14:textId="77777777" w:rsidR="00BE0DCD" w:rsidRDefault="00BE0DCD" w:rsidP="008355E0">
      <w:pPr>
        <w:pStyle w:val="BodyText"/>
        <w:numPr>
          <w:ilvl w:val="0"/>
          <w:numId w:val="279"/>
        </w:numPr>
      </w:pPr>
      <w:r>
        <w:t xml:space="preserve">Een erkentenis, dat wij en andere mensen niet waardig zijn, dat God Zich in 't allerminste aan ons openbaart, dat wij ons over de openbaring zouden verblijden, dat wij de lof Gods in onze monden zouden nemen. Als de heilige engelen God verheerlijkten, en het driemaal heilig uitriepen, zo bedekten zij hun aangezichten, Jes. 6. Abraham zei: ik, die stof en as ben, heb mij onderwonden met de Heere te spreken, Gen. 18:27. En zo erkent men, dat het een onbegrijpelijke genade en goedheid Gods zou zijn, als de Heere ons toeliet, dat wij Hem verheerlijken mochten en konden; om die genade bidt men. </w:t>
      </w:r>
    </w:p>
    <w:p w14:paraId="7015A952" w14:textId="77777777" w:rsidR="00BE0DCD" w:rsidRDefault="00BE0DCD" w:rsidP="008355E0">
      <w:pPr>
        <w:pStyle w:val="BodyText"/>
        <w:numPr>
          <w:ilvl w:val="0"/>
          <w:numId w:val="279"/>
        </w:numPr>
      </w:pPr>
      <w:r>
        <w:t xml:space="preserve">'t Vervat een erkentenis van onmacht om het te kunnen doen; want een liefhebber van de heiliging van Gods Naam vindt zich aan alle kanten verlegen, zijn verstand is te duister, de wil te koud, de hartstochten te stijf; hij kan niet beginnen, hij kan niet voortgaan, en doet hij wat, 't is meer hersen- dan hartenwerk, hij moet er uitscheiden, en dus ziet hij, dat het hem uit genade moet gegeven worden; daarom zegt hij: </w:t>
      </w:r>
      <w:r>
        <w:rPr>
          <w:i/>
        </w:rPr>
        <w:t xml:space="preserve">Heere! open mijn lippen, zo zal mijn mond Uw lof verkondigen. </w:t>
      </w:r>
      <w:r>
        <w:t xml:space="preserve">Psalm 51:17. </w:t>
      </w:r>
    </w:p>
    <w:p w14:paraId="0A0DA867" w14:textId="77777777" w:rsidR="00BE0DCD" w:rsidRDefault="00BE0DCD" w:rsidP="008355E0">
      <w:pPr>
        <w:pStyle w:val="BodyText"/>
        <w:numPr>
          <w:ilvl w:val="0"/>
          <w:numId w:val="279"/>
        </w:numPr>
      </w:pPr>
      <w:r>
        <w:t xml:space="preserve">'t Vertoont geloof, dat God het doen kan en ook geven wil, en geeft: Jes. 43:21. </w:t>
      </w:r>
      <w:r>
        <w:rPr>
          <w:i/>
        </w:rPr>
        <w:t>Dit volk heb Ik Mij geformeerd, zij zullen mijn lof vertellen.</w:t>
      </w:r>
      <w:r>
        <w:t xml:space="preserve"> Jes. 61:3 ... </w:t>
      </w:r>
      <w:r>
        <w:rPr>
          <w:i/>
        </w:rPr>
        <w:t>een planting des Heeren, opdat Hij verheerlijkt worde.</w:t>
      </w:r>
      <w:r>
        <w:t xml:space="preserve"> De Heere Jezus zou het ons niet in de mond leggen, zo de Heere niet voorgenomen had, het de bidder te geven. </w:t>
      </w:r>
    </w:p>
    <w:p w14:paraId="49022367" w14:textId="77777777" w:rsidR="00BE0DCD" w:rsidRDefault="00BE0DCD" w:rsidP="008355E0">
      <w:pPr>
        <w:pStyle w:val="BodyText"/>
        <w:numPr>
          <w:ilvl w:val="0"/>
          <w:numId w:val="279"/>
        </w:numPr>
      </w:pPr>
      <w:r>
        <w:t xml:space="preserve">'t Vervat een hartelijk verzoek, </w:t>
      </w:r>
    </w:p>
    <w:p w14:paraId="7214F1CB" w14:textId="77777777" w:rsidR="00BE0DCD" w:rsidRDefault="00BE0DCD" w:rsidP="008355E0">
      <w:pPr>
        <w:pStyle w:val="BodyText"/>
        <w:numPr>
          <w:ilvl w:val="0"/>
          <w:numId w:val="280"/>
        </w:numPr>
      </w:pPr>
      <w:r>
        <w:t xml:space="preserve">dat God Zich wil openbaren hoedanig Hij is, en dat Hij het is, Die alles regeert van het minste tot het meeste, dat Hij het is, Die straft en Die zegent, Die in oorlog overwinning of nederlaag geeft: Psalm 80:2, 3, 4. </w:t>
      </w:r>
      <w:r>
        <w:rPr>
          <w:i/>
        </w:rPr>
        <w:t>O Herder Israëls! verschijn blinkende. Wek uw macht op voor het aangezicht van Efraim,</w:t>
      </w:r>
      <w:r>
        <w:t xml:space="preserve"> enz ... laat uw aanschijn lichten. Psalm 94:1 ... </w:t>
      </w:r>
      <w:r>
        <w:rPr>
          <w:i/>
        </w:rPr>
        <w:t>O Heere, God der wraken! verschijn blinkende.</w:t>
      </w:r>
      <w:r>
        <w:t xml:space="preserve"> </w:t>
      </w:r>
    </w:p>
    <w:p w14:paraId="288CEE9C" w14:textId="77777777" w:rsidR="00BE0DCD" w:rsidRDefault="00BE0DCD" w:rsidP="008355E0">
      <w:pPr>
        <w:pStyle w:val="BodyText"/>
        <w:numPr>
          <w:ilvl w:val="0"/>
          <w:numId w:val="280"/>
        </w:numPr>
      </w:pPr>
      <w:r>
        <w:t xml:space="preserve">Dat én de bidder én anderen, God, Zich in zijn Woord, door de Geest in Zijn werken Zich openbarende, mogen zien en erkennen, gelijk God wel doet. </w:t>
      </w:r>
      <w:r>
        <w:rPr>
          <w:i/>
        </w:rPr>
        <w:t>De goddeloze ... ziet de hoogheid des Heeren niet aan,</w:t>
      </w:r>
      <w:r>
        <w:t xml:space="preserve"> Jes. 26:10. </w:t>
      </w:r>
      <w:r>
        <w:rPr>
          <w:i/>
        </w:rPr>
        <w:t>Maar de rechtvaardige zal zich verblijden, als hij de wrake Gods aanschouwt,</w:t>
      </w:r>
      <w:r>
        <w:t xml:space="preserve"> Psalm 58:10, 11. </w:t>
      </w:r>
      <w:r>
        <w:rPr>
          <w:i/>
        </w:rPr>
        <w:t>En de mens zal zeggen, immers is er vrucht voor de rechtvaardige; immers er is een God, die op aarde richt.</w:t>
      </w:r>
      <w:r>
        <w:t xml:space="preserve"> Ezech. 37:14</w:t>
      </w:r>
      <w:r>
        <w:rPr>
          <w:i/>
        </w:rPr>
        <w:t>. Gij zult weten, dat Ik, de Heere, dit gesproken en gedaan heb.</w:t>
      </w:r>
      <w:r>
        <w:t xml:space="preserve"> </w:t>
      </w:r>
    </w:p>
    <w:p w14:paraId="41AAA5DF" w14:textId="77777777" w:rsidR="00BE0DCD" w:rsidRDefault="00BE0DCD" w:rsidP="008355E0">
      <w:pPr>
        <w:pStyle w:val="BodyText"/>
        <w:numPr>
          <w:ilvl w:val="0"/>
          <w:numId w:val="280"/>
        </w:numPr>
      </w:pPr>
      <w:r>
        <w:t xml:space="preserve">Dat en de bidder en anderen door het kennen van de Heere, dat Hij zo'n hoge, heilige, heerlijke, goede en almachtige Heere is, Hem liefhebben, vrezen, gehoorzamen en loven, uit die gestalte en begeerte alles, wat Hij doet, beginnen, daarin werken, daarin eindigen, en zeggen en metterdaad uitroepen: </w:t>
      </w:r>
      <w:r>
        <w:rPr>
          <w:i/>
        </w:rPr>
        <w:t>Uit Hem, en door Hem, en tot Hem zijn alle dingen, Hem zij de heerlijkheid in der eeuwigheid.</w:t>
      </w:r>
      <w:r>
        <w:t xml:space="preserve"> Dit behoort tot bidden, </w:t>
      </w:r>
      <w:r>
        <w:rPr>
          <w:i/>
        </w:rPr>
        <w:t>geheiligd worde uw Naam.</w:t>
      </w:r>
      <w:r>
        <w:t xml:space="preserve"> </w:t>
      </w:r>
    </w:p>
    <w:p w14:paraId="4AAA35A0" w14:textId="77777777" w:rsidR="00BE0DCD" w:rsidRDefault="00BE0DCD" w:rsidP="00BE0DCD">
      <w:pPr>
        <w:jc w:val="both"/>
        <w:rPr>
          <w:snapToGrid w:val="0"/>
          <w:sz w:val="24"/>
        </w:rPr>
      </w:pPr>
    </w:p>
    <w:p w14:paraId="7ED81E40" w14:textId="77777777" w:rsidR="00BE0DCD" w:rsidRDefault="00BE0DCD" w:rsidP="00BE0DCD">
      <w:pPr>
        <w:pStyle w:val="BodyText"/>
      </w:pPr>
      <w:r>
        <w:t xml:space="preserve">XIX. In de sterke liefde, dat God verheerlijkt worde onder de mensen, en het gezicht van zijn onwaardigheid om het te mogen doen, en onbekwaamheid om het te kunnen doen, stelt de bidder in het geloof als een kindeke zich voor God, als Zijn Vader in Christus, en bidt: </w:t>
      </w:r>
      <w:r>
        <w:rPr>
          <w:i/>
        </w:rPr>
        <w:t>Laat Uw werk aan Uw knechten gezien worden, en Uw heerlijkheid over hun kinderen,</w:t>
      </w:r>
      <w:r>
        <w:t xml:space="preserve"> Psalm 90:16. </w:t>
      </w:r>
      <w:r>
        <w:rPr>
          <w:i/>
        </w:rPr>
        <w:t>Laat mijn mond vervuld worden met Uw lof, de ganse dag met Uw heerlijkheid,</w:t>
      </w:r>
      <w:r>
        <w:t xml:space="preserve"> Psalm 71:8. </w:t>
      </w:r>
    </w:p>
    <w:p w14:paraId="440D895E" w14:textId="77777777" w:rsidR="00BE0DCD" w:rsidRDefault="00BE0DCD" w:rsidP="00BE0DCD">
      <w:pPr>
        <w:pStyle w:val="BodyText"/>
      </w:pPr>
    </w:p>
    <w:p w14:paraId="565BA866" w14:textId="77777777" w:rsidR="00BE0DCD" w:rsidRDefault="00BE0DCD" w:rsidP="00BE0DCD">
      <w:pPr>
        <w:pStyle w:val="BodyText"/>
        <w:rPr>
          <w:b/>
        </w:rPr>
      </w:pPr>
      <w:r>
        <w:rPr>
          <w:b/>
        </w:rPr>
        <w:t xml:space="preserve">Velen deze bede opzeggende, spotten met God. </w:t>
      </w:r>
    </w:p>
    <w:p w14:paraId="15583550" w14:textId="77777777" w:rsidR="00BE0DCD" w:rsidRDefault="00BE0DCD" w:rsidP="00BE0DCD">
      <w:pPr>
        <w:jc w:val="both"/>
        <w:rPr>
          <w:i/>
          <w:snapToGrid w:val="0"/>
          <w:sz w:val="24"/>
        </w:rPr>
      </w:pPr>
      <w:r>
        <w:rPr>
          <w:snapToGrid w:val="0"/>
          <w:sz w:val="24"/>
        </w:rPr>
        <w:t>XX. Maar hoe ver is het er vandaan onder de mensen! De Heidenen kennen God niet, willen God niet, verheerlijken God niet, zijn zonder God. De Christenen moesten immers God verheerlijken; maar die maken het in sommige opzichten erger dan de Heidenen; want in plaats van God te verheerlijken, onteren zij Hem, ja spotten onverdraaglijk met God.</w:t>
      </w:r>
      <w:r>
        <w:rPr>
          <w:i/>
          <w:snapToGrid w:val="0"/>
          <w:sz w:val="24"/>
        </w:rPr>
        <w:t xml:space="preserve"> </w:t>
      </w:r>
    </w:p>
    <w:p w14:paraId="7401F2E2" w14:textId="77777777" w:rsidR="00BE0DCD" w:rsidRDefault="00BE0DCD" w:rsidP="00BE0DCD">
      <w:pPr>
        <w:jc w:val="both"/>
        <w:rPr>
          <w:snapToGrid w:val="0"/>
          <w:sz w:val="24"/>
        </w:rPr>
      </w:pPr>
      <w:r>
        <w:rPr>
          <w:i/>
          <w:snapToGrid w:val="0"/>
          <w:sz w:val="24"/>
        </w:rPr>
        <w:t>Maar, zult u zeggen: waarin spotten zij met God?</w:t>
      </w:r>
      <w:r>
        <w:rPr>
          <w:snapToGrid w:val="0"/>
          <w:sz w:val="24"/>
        </w:rPr>
        <w:t xml:space="preserve"> </w:t>
      </w:r>
    </w:p>
    <w:p w14:paraId="09CFCA7B" w14:textId="77777777" w:rsidR="00BE0DCD" w:rsidRDefault="00BE0DCD" w:rsidP="00BE0DCD">
      <w:pPr>
        <w:jc w:val="both"/>
        <w:rPr>
          <w:snapToGrid w:val="0"/>
          <w:sz w:val="24"/>
        </w:rPr>
      </w:pPr>
      <w:r>
        <w:rPr>
          <w:snapToGrid w:val="0"/>
          <w:sz w:val="24"/>
        </w:rPr>
        <w:t xml:space="preserve">Daarin, dat zij dagelijks in de mond nemen: </w:t>
      </w:r>
      <w:r>
        <w:rPr>
          <w:i/>
          <w:snapToGrid w:val="0"/>
          <w:sz w:val="24"/>
        </w:rPr>
        <w:t>geheiligd worde uw Naam;</w:t>
      </w:r>
      <w:r>
        <w:rPr>
          <w:snapToGrid w:val="0"/>
          <w:sz w:val="24"/>
        </w:rPr>
        <w:t xml:space="preserve"> want zij zeggen dagelijks dit gebed op, en zij menen, dat zij grote zonden zouden doen, en dat zij niet wel gebeden hadden, als het </w:t>
      </w:r>
      <w:r>
        <w:rPr>
          <w:i/>
          <w:snapToGrid w:val="0"/>
          <w:sz w:val="24"/>
        </w:rPr>
        <w:t>Onze Vader</w:t>
      </w:r>
      <w:r>
        <w:rPr>
          <w:snapToGrid w:val="0"/>
          <w:sz w:val="24"/>
        </w:rPr>
        <w:t xml:space="preserve"> het slot niet was geweest van hun gebeden, en ondertussen heeft men geen kennis wat het is, </w:t>
      </w:r>
      <w:r>
        <w:rPr>
          <w:i/>
          <w:snapToGrid w:val="0"/>
          <w:sz w:val="24"/>
        </w:rPr>
        <w:t>geheiligd worde uw Naam.</w:t>
      </w:r>
      <w:r>
        <w:rPr>
          <w:snapToGrid w:val="0"/>
          <w:sz w:val="24"/>
        </w:rPr>
        <w:t xml:space="preserve"> </w:t>
      </w:r>
    </w:p>
    <w:p w14:paraId="03978643" w14:textId="77777777" w:rsidR="00BE0DCD" w:rsidRDefault="00BE0DCD" w:rsidP="00BE0DCD">
      <w:pPr>
        <w:jc w:val="both"/>
        <w:rPr>
          <w:snapToGrid w:val="0"/>
          <w:sz w:val="24"/>
        </w:rPr>
      </w:pPr>
      <w:r>
        <w:rPr>
          <w:snapToGrid w:val="0"/>
          <w:sz w:val="24"/>
        </w:rPr>
        <w:t xml:space="preserve">Men heeft daartoe geen begeerte, de lust daartoe zet hen niet aan om te bidden, men denkt er niet aan, men rabbelt het er maar heen. Is dat geen spotten? Zou u zó een koning, ja een aanzienlijk man wel durven aanspreken? Zou u menen dat hij u op zulk oneerbiedig rabbelen uw verzoek zou geven? Erkent dan wat een gruwel het is, zo oneerbiedig daar voor God wat heen te rabbelen, en dan nog te menen, dat gij God had gebeden. </w:t>
      </w:r>
    </w:p>
    <w:p w14:paraId="670666F1" w14:textId="77777777" w:rsidR="00BE0DCD" w:rsidRDefault="00BE0DCD" w:rsidP="00BE0DCD">
      <w:pPr>
        <w:jc w:val="both"/>
        <w:rPr>
          <w:snapToGrid w:val="0"/>
          <w:sz w:val="24"/>
        </w:rPr>
      </w:pPr>
      <w:r>
        <w:rPr>
          <w:snapToGrid w:val="0"/>
          <w:sz w:val="24"/>
        </w:rPr>
        <w:t xml:space="preserve">Men heeft geen lust aan de middelen, waardoor Gods Naam geheiligd wordt, namelijk, </w:t>
      </w:r>
      <w:r>
        <w:rPr>
          <w:i/>
          <w:snapToGrid w:val="0"/>
          <w:sz w:val="24"/>
        </w:rPr>
        <w:t>de toekomst van Gods koninkrijk,</w:t>
      </w:r>
      <w:r>
        <w:rPr>
          <w:snapToGrid w:val="0"/>
          <w:sz w:val="24"/>
        </w:rPr>
        <w:t xml:space="preserve"> en de volgende beden; zo hebben zij dan ook geen lust tot de verheerlijking van Gods Naam zelf, en nochtans moet deze bede dagelijks zonder kennis, zonder begeerte tot de zaak, oneerbiedig opgezegd worden. Is dat geen spotten met de grote God? 't Zou minder zonde zijn geheel niet te bidden, dan op zo'n spottende wijze wat voor God te rabbelen. </w:t>
      </w:r>
    </w:p>
    <w:p w14:paraId="7BA82B00" w14:textId="77777777" w:rsidR="00BE0DCD" w:rsidRDefault="00BE0DCD" w:rsidP="00BE0DCD">
      <w:pPr>
        <w:jc w:val="both"/>
        <w:rPr>
          <w:snapToGrid w:val="0"/>
          <w:sz w:val="24"/>
        </w:rPr>
      </w:pPr>
    </w:p>
    <w:p w14:paraId="7D869E13" w14:textId="77777777" w:rsidR="00BE0DCD" w:rsidRDefault="00BE0DCD" w:rsidP="00BE0DCD">
      <w:pPr>
        <w:jc w:val="both"/>
        <w:rPr>
          <w:b/>
          <w:snapToGrid w:val="0"/>
          <w:sz w:val="24"/>
        </w:rPr>
      </w:pPr>
      <w:r>
        <w:rPr>
          <w:b/>
          <w:snapToGrid w:val="0"/>
          <w:sz w:val="24"/>
        </w:rPr>
        <w:t xml:space="preserve">En hebben schrikkelijke oordelen te verwachten. </w:t>
      </w:r>
    </w:p>
    <w:p w14:paraId="306B4181" w14:textId="77777777" w:rsidR="00BE0DCD" w:rsidRDefault="00BE0DCD" w:rsidP="00BE0DCD">
      <w:pPr>
        <w:jc w:val="both"/>
        <w:rPr>
          <w:snapToGrid w:val="0"/>
          <w:sz w:val="24"/>
        </w:rPr>
      </w:pPr>
      <w:r>
        <w:rPr>
          <w:snapToGrid w:val="0"/>
          <w:sz w:val="24"/>
        </w:rPr>
        <w:t xml:space="preserve">XXI. Hoort dan gij onwetenden, die noch God, noch de inhoud van deze bede verstaat, die geen lust daartoe hebt; hoort gij rabbelaars, sleur-opzeggers, God bespotters, u, verscheurders en vertreders van Gods wetten, misbruikers van de heilige Naam van God; u, die met uw goddeloze wandel de Naam van God doet lasteren, hoort en neemt ter harte. </w:t>
      </w:r>
    </w:p>
    <w:p w14:paraId="1DBCBC6B" w14:textId="77777777" w:rsidR="00BE0DCD" w:rsidRDefault="00BE0DCD" w:rsidP="008355E0">
      <w:pPr>
        <w:numPr>
          <w:ilvl w:val="0"/>
          <w:numId w:val="281"/>
        </w:numPr>
        <w:jc w:val="both"/>
        <w:rPr>
          <w:snapToGrid w:val="0"/>
          <w:sz w:val="24"/>
        </w:rPr>
      </w:pPr>
      <w:r>
        <w:rPr>
          <w:snapToGrid w:val="0"/>
          <w:sz w:val="24"/>
        </w:rPr>
        <w:t>God laat Zich niet bespotten en verachten: Gal. 6:7</w:t>
      </w:r>
      <w:r>
        <w:rPr>
          <w:i/>
          <w:snapToGrid w:val="0"/>
          <w:sz w:val="24"/>
        </w:rPr>
        <w:t xml:space="preserve">. Dwaalt niet; God laat Zich niet bespotten. </w:t>
      </w:r>
      <w:r>
        <w:rPr>
          <w:snapToGrid w:val="0"/>
          <w:sz w:val="24"/>
        </w:rPr>
        <w:t xml:space="preserve">Spr. 3:34. </w:t>
      </w:r>
      <w:r>
        <w:rPr>
          <w:i/>
          <w:snapToGrid w:val="0"/>
          <w:sz w:val="24"/>
        </w:rPr>
        <w:t>Zeker, de spotters zal Hij bespotten.</w:t>
      </w:r>
      <w:r>
        <w:rPr>
          <w:snapToGrid w:val="0"/>
          <w:sz w:val="24"/>
        </w:rPr>
        <w:t xml:space="preserve"> O wat zal dat u een verschrikkelijk bespotten zijn! </w:t>
      </w:r>
    </w:p>
    <w:p w14:paraId="6C952471" w14:textId="77777777" w:rsidR="00BE0DCD" w:rsidRDefault="00BE0DCD" w:rsidP="008355E0">
      <w:pPr>
        <w:numPr>
          <w:ilvl w:val="0"/>
          <w:numId w:val="281"/>
        </w:numPr>
        <w:jc w:val="both"/>
        <w:rPr>
          <w:snapToGrid w:val="0"/>
          <w:sz w:val="24"/>
        </w:rPr>
      </w:pPr>
      <w:r>
        <w:rPr>
          <w:snapToGrid w:val="0"/>
          <w:sz w:val="24"/>
        </w:rPr>
        <w:t xml:space="preserve">God wil, zo lang gij in zo'n staat leeft, van u niet aanbeden zijn: Jes. 1:12, 15 ... </w:t>
      </w:r>
      <w:r>
        <w:rPr>
          <w:i/>
          <w:snapToGrid w:val="0"/>
          <w:sz w:val="24"/>
        </w:rPr>
        <w:t>wie heeft dit van uw hand geëist, dat gij Mijn voorhoven betreden zou? Als gij uw handen uitbreidt, verberg Ik Mijn ogen voor u; ook wanneer gij het gebed vermenigvuldigt, hoor Ik niet.</w:t>
      </w:r>
      <w:r>
        <w:rPr>
          <w:snapToGrid w:val="0"/>
          <w:sz w:val="24"/>
        </w:rPr>
        <w:t xml:space="preserve"> Dat is een rampzalige staat, niet te mogen bidden; ja zelfs is hun godsdienst een gruwel voor God: Spr. 15:8. </w:t>
      </w:r>
      <w:r>
        <w:rPr>
          <w:i/>
          <w:snapToGrid w:val="0"/>
          <w:sz w:val="24"/>
        </w:rPr>
        <w:t>Het offer des goddelozen is de Heere een gruwel.</w:t>
      </w:r>
      <w:r>
        <w:rPr>
          <w:snapToGrid w:val="0"/>
          <w:sz w:val="24"/>
        </w:rPr>
        <w:t xml:space="preserve"> God verbiedt hun zelfs van Goddelijke dingen te spreken: Psalm 50:16. </w:t>
      </w:r>
      <w:r>
        <w:rPr>
          <w:i/>
          <w:snapToGrid w:val="0"/>
          <w:sz w:val="24"/>
        </w:rPr>
        <w:t>Maar tot de goddeloze zegt God; wat hebt gij Mijn inzettingen te vertellen, en neemt Mijn verbond in uw mond?</w:t>
      </w:r>
      <w:r>
        <w:rPr>
          <w:snapToGrid w:val="0"/>
          <w:sz w:val="24"/>
        </w:rPr>
        <w:t xml:space="preserve"> O! God is zo heilig, dat men niet dan op een heilige wijze tot Hem naderen mag. </w:t>
      </w:r>
    </w:p>
    <w:p w14:paraId="30A3FF82" w14:textId="77777777" w:rsidR="00BE0DCD" w:rsidRDefault="00BE0DCD" w:rsidP="008355E0">
      <w:pPr>
        <w:numPr>
          <w:ilvl w:val="0"/>
          <w:numId w:val="281"/>
        </w:numPr>
        <w:jc w:val="both"/>
        <w:rPr>
          <w:snapToGrid w:val="0"/>
          <w:sz w:val="24"/>
        </w:rPr>
      </w:pPr>
      <w:r>
        <w:rPr>
          <w:snapToGrid w:val="0"/>
          <w:sz w:val="24"/>
        </w:rPr>
        <w:t>Als men de Naam van God niet heiligt, als men maar met de mond zegt</w:t>
      </w:r>
      <w:r>
        <w:rPr>
          <w:i/>
          <w:snapToGrid w:val="0"/>
          <w:sz w:val="24"/>
        </w:rPr>
        <w:t>: geheiligd worde uw Naam,</w:t>
      </w:r>
      <w:r>
        <w:rPr>
          <w:snapToGrid w:val="0"/>
          <w:sz w:val="24"/>
        </w:rPr>
        <w:t xml:space="preserve"> en men verstaat niet wat men zegt, en men heeft geen hartelijke begeerte dat de zake geschiedt, zo zal God Zichzelf heiligen met u te straffen, dat een ieder daaruit zie, hoe zeer God te vrezen is en hoe eerbiedig men tot Hem komen moet. Toen Nadab en Abihu met vreemd vuur voor de Heere kwamen, toen ging een vuur uit van het aangezicht des Heeren, en verteerde hen. Waarop Mozes zei: </w:t>
      </w:r>
      <w:r>
        <w:rPr>
          <w:i/>
          <w:snapToGrid w:val="0"/>
          <w:sz w:val="24"/>
        </w:rPr>
        <w:t>Dat is het, wat de Heere gesproken heeft, zeggende: in degenen, die tot Mij naderen, zal Ik geheiligd worden,</w:t>
      </w:r>
      <w:r>
        <w:rPr>
          <w:snapToGrid w:val="0"/>
          <w:sz w:val="24"/>
        </w:rPr>
        <w:t xml:space="preserve"> Lev. 10:1-3. Al doet God dit altijd niet terstond, zo zal nochtans de Heere het op zijn tijd en wijze doen, en zij zullen gewaar worden de vervulling van de bedreiging, Jes. 29:13, 14, </w:t>
      </w:r>
      <w:r>
        <w:rPr>
          <w:i/>
          <w:snapToGrid w:val="0"/>
          <w:sz w:val="24"/>
        </w:rPr>
        <w:t>Daarom dat dit volk tot Mij nadert met zijn mond, en zij Mij met hun lippen eren, doch het hart verre van Mij doen.</w:t>
      </w:r>
      <w:r>
        <w:rPr>
          <w:snapToGrid w:val="0"/>
          <w:sz w:val="24"/>
        </w:rPr>
        <w:t xml:space="preserve"> </w:t>
      </w:r>
      <w:r>
        <w:rPr>
          <w:i/>
          <w:snapToGrid w:val="0"/>
          <w:sz w:val="24"/>
        </w:rPr>
        <w:t>Daarom, ziet, Ik zal voorts wonderlijk handelen met dit volk, wonderlijk en wonderbaarlijk.</w:t>
      </w:r>
      <w:r>
        <w:rPr>
          <w:snapToGrid w:val="0"/>
          <w:sz w:val="24"/>
        </w:rPr>
        <w:t xml:space="preserve"> Daarom ziet ook hoe gij bidt, kent en begeert hetgeen gij tot God spreekt: </w:t>
      </w:r>
      <w:r>
        <w:rPr>
          <w:i/>
          <w:snapToGrid w:val="0"/>
          <w:sz w:val="24"/>
        </w:rPr>
        <w:t>Wees niet te snel met uw mond, en uw hart haaste niet een woord voort te brengen voor Gods aangezicht,</w:t>
      </w:r>
      <w:r>
        <w:rPr>
          <w:snapToGrid w:val="0"/>
          <w:sz w:val="24"/>
        </w:rPr>
        <w:t xml:space="preserve"> Pred. 5:1. Dit tot de kwade bidders. </w:t>
      </w:r>
    </w:p>
    <w:p w14:paraId="1E8DECD4" w14:textId="77777777" w:rsidR="00BE0DCD" w:rsidRDefault="00BE0DCD" w:rsidP="00BE0DCD">
      <w:pPr>
        <w:jc w:val="both"/>
        <w:rPr>
          <w:snapToGrid w:val="0"/>
          <w:sz w:val="24"/>
        </w:rPr>
      </w:pPr>
    </w:p>
    <w:p w14:paraId="45C3493F" w14:textId="77777777" w:rsidR="00BE0DCD" w:rsidRDefault="00BE0DCD" w:rsidP="00BE0DCD">
      <w:pPr>
        <w:jc w:val="both"/>
        <w:rPr>
          <w:snapToGrid w:val="0"/>
          <w:sz w:val="24"/>
        </w:rPr>
      </w:pPr>
      <w:r>
        <w:rPr>
          <w:snapToGrid w:val="0"/>
          <w:sz w:val="24"/>
        </w:rPr>
        <w:t xml:space="preserve"> XXII. Ook zijn de Godzaligen in deze bede te bidden zeer gebrekkelijk, en daarom te bestraffen. Velen blijven te veel in zichzelf, zij zijn gezet op het gevoel van de vergeving van de zonden, op de verzekering van hun staat, op de overwinning van hun zonden, op heiligheid en deugdzaamheid. 't Is wèl gedaan, maar niet genoeg; men moest zich meer gewennen om het grootste einde, de verheerlijking van Gods Naam te kennen, te lieven, en in 't oog te hebben, en hartelijk in de gebede te verzoeken.</w:t>
      </w:r>
    </w:p>
    <w:p w14:paraId="6FDDD39F" w14:textId="77777777" w:rsidR="00BE0DCD" w:rsidRDefault="00BE0DCD" w:rsidP="00BE0DCD">
      <w:pPr>
        <w:jc w:val="both"/>
        <w:rPr>
          <w:snapToGrid w:val="0"/>
          <w:sz w:val="24"/>
        </w:rPr>
      </w:pPr>
      <w:r>
        <w:rPr>
          <w:snapToGrid w:val="0"/>
          <w:sz w:val="24"/>
        </w:rPr>
        <w:t xml:space="preserve">Niet moedeloos daarvoor staan blijven, met te zeggen: ik kan God niet verheerlijken, ik ben te duister, ik weet niet, hoe ik het beginnen zal, ik ben te zondig, en de kracht van mij verdorvenheden beroeren mijn ziel, mijn kruis drukt mij ter neer, ik ben omzet met droefheden ik kan kwalijk geloven dat Hij mijn God is: hoe kan ik dan Zijn Naam verheerlijken? En als ik het al eens begin, zo moet ik er terstond uitscheiden; want mij ontbreekt stof, en ik heb er ook geen zoetigheid in, 't is maar hersenwerk. </w:t>
      </w:r>
    </w:p>
    <w:p w14:paraId="2C0C5D85" w14:textId="77777777" w:rsidR="00BE0DCD" w:rsidRDefault="00BE0DCD" w:rsidP="00BE0DCD">
      <w:pPr>
        <w:jc w:val="both"/>
        <w:rPr>
          <w:snapToGrid w:val="0"/>
          <w:sz w:val="24"/>
        </w:rPr>
      </w:pPr>
      <w:r>
        <w:rPr>
          <w:snapToGrid w:val="0"/>
          <w:sz w:val="24"/>
        </w:rPr>
        <w:t xml:space="preserve">Waarlijk u bent te bestran. Dit na te laten doet u klein blijven; u wilt terstond in te hoge trap voor u de heerlijkheid des Heeren zien, gevoelige en brandende liefde hebben. Men moet in een lage gestalte van de ziel beginnen, en door overdenking van de betamelijkheid, dat alle schepsel God heilige, en van de gelukzaligheid van degenen, die het met lust en liefde doen, en van uw eigen begeerte daartoe, zich opleiden tot gedurig voorstellen van dit einde, om er zich toe te gewennen; zo doende zal men een meerdere hebbelijkheid verkrijgen. </w:t>
      </w:r>
    </w:p>
    <w:p w14:paraId="716C7A60" w14:textId="77777777" w:rsidR="00BE0DCD" w:rsidRDefault="00BE0DCD" w:rsidP="00BE0DCD">
      <w:pPr>
        <w:jc w:val="both"/>
        <w:rPr>
          <w:snapToGrid w:val="0"/>
          <w:sz w:val="24"/>
        </w:rPr>
      </w:pPr>
    </w:p>
    <w:p w14:paraId="699FA484" w14:textId="77777777" w:rsidR="00BE0DCD" w:rsidRDefault="00BE0DCD" w:rsidP="00BE0DCD">
      <w:pPr>
        <w:jc w:val="both"/>
        <w:rPr>
          <w:b/>
          <w:snapToGrid w:val="0"/>
          <w:sz w:val="24"/>
        </w:rPr>
      </w:pPr>
      <w:r>
        <w:rPr>
          <w:b/>
          <w:snapToGrid w:val="0"/>
          <w:sz w:val="24"/>
        </w:rPr>
        <w:t xml:space="preserve">Opwekking tot het heiligen van Gods Naam. </w:t>
      </w:r>
    </w:p>
    <w:p w14:paraId="2C774EAB" w14:textId="77777777" w:rsidR="00BE0DCD" w:rsidRDefault="00BE0DCD" w:rsidP="00BE0DCD">
      <w:pPr>
        <w:jc w:val="both"/>
        <w:rPr>
          <w:snapToGrid w:val="0"/>
          <w:sz w:val="24"/>
        </w:rPr>
      </w:pPr>
      <w:r>
        <w:rPr>
          <w:snapToGrid w:val="0"/>
          <w:sz w:val="24"/>
        </w:rPr>
        <w:t>XXIII. Komt dan, wekt uw ziel op tot de heiliging van Gods Naam, en tot gedurig daarom te bidden; want:</w:t>
      </w:r>
    </w:p>
    <w:p w14:paraId="7811D37B" w14:textId="77777777" w:rsidR="00BE0DCD" w:rsidRDefault="00BE0DCD" w:rsidP="008355E0">
      <w:pPr>
        <w:numPr>
          <w:ilvl w:val="0"/>
          <w:numId w:val="282"/>
        </w:numPr>
        <w:jc w:val="both"/>
        <w:rPr>
          <w:snapToGrid w:val="0"/>
          <w:sz w:val="24"/>
        </w:rPr>
      </w:pPr>
      <w:r>
        <w:rPr>
          <w:snapToGrid w:val="0"/>
          <w:sz w:val="24"/>
        </w:rPr>
        <w:t xml:space="preserve">God is het waardig, Openb. 4:10. Het betaamt u, Jes. 43:21. </w:t>
      </w:r>
    </w:p>
    <w:p w14:paraId="5EEAFBF6" w14:textId="77777777" w:rsidR="00BE0DCD" w:rsidRDefault="00BE0DCD" w:rsidP="008355E0">
      <w:pPr>
        <w:numPr>
          <w:ilvl w:val="0"/>
          <w:numId w:val="282"/>
        </w:numPr>
        <w:jc w:val="both"/>
        <w:rPr>
          <w:snapToGrid w:val="0"/>
          <w:sz w:val="24"/>
        </w:rPr>
      </w:pPr>
      <w:r>
        <w:rPr>
          <w:snapToGrid w:val="0"/>
          <w:sz w:val="24"/>
        </w:rPr>
        <w:t xml:space="preserve">God heeft er behagen in, Psalm 22:4. En het is al uw vermaak, Psalm 71:8. </w:t>
      </w:r>
    </w:p>
    <w:p w14:paraId="77D0E3F5" w14:textId="77777777" w:rsidR="00BE0DCD" w:rsidRDefault="00BE0DCD" w:rsidP="008355E0">
      <w:pPr>
        <w:numPr>
          <w:ilvl w:val="0"/>
          <w:numId w:val="282"/>
        </w:numPr>
        <w:jc w:val="both"/>
        <w:rPr>
          <w:snapToGrid w:val="0"/>
          <w:sz w:val="24"/>
        </w:rPr>
      </w:pPr>
      <w:r>
        <w:rPr>
          <w:snapToGrid w:val="0"/>
          <w:sz w:val="24"/>
        </w:rPr>
        <w:t xml:space="preserve">De vogeltjes, het uitspansel, Psalm 19:2. De engelen, Jes. 6:3. De heiligen op aarde, Psalm 92:1, 15 Psalm 69:30, die maken er hun vermakelijk werk van. En zou u alleen dan zwijgen? </w:t>
      </w:r>
    </w:p>
    <w:p w14:paraId="23C614CF" w14:textId="77777777" w:rsidR="00BE0DCD" w:rsidRDefault="00BE0DCD" w:rsidP="008355E0">
      <w:pPr>
        <w:numPr>
          <w:ilvl w:val="0"/>
          <w:numId w:val="282"/>
        </w:numPr>
        <w:jc w:val="both"/>
        <w:rPr>
          <w:snapToGrid w:val="0"/>
          <w:sz w:val="24"/>
        </w:rPr>
      </w:pPr>
      <w:r>
        <w:rPr>
          <w:snapToGrid w:val="0"/>
          <w:sz w:val="24"/>
        </w:rPr>
        <w:t xml:space="preserve">Dat maakt uw werk zuiverder, Joh. 3:21. Dat is een groot voorrecht voor u. Psalm 99:3, 6. </w:t>
      </w:r>
    </w:p>
    <w:p w14:paraId="011904C5" w14:textId="77777777" w:rsidR="00BE0DCD" w:rsidRDefault="00BE0DCD" w:rsidP="008355E0">
      <w:pPr>
        <w:numPr>
          <w:ilvl w:val="0"/>
          <w:numId w:val="282"/>
        </w:numPr>
        <w:jc w:val="both"/>
        <w:rPr>
          <w:snapToGrid w:val="0"/>
          <w:sz w:val="24"/>
        </w:rPr>
      </w:pPr>
      <w:r>
        <w:rPr>
          <w:snapToGrid w:val="0"/>
          <w:sz w:val="24"/>
        </w:rPr>
        <w:t xml:space="preserve">God verheerlijkt allen, die Hem verheerlijken, 1 Sam. 2:30. 't Is het allerzoetste werk, Psalm 147:1. Ja, 't is de zaligheid en 't zal eeuwig het werk van de verheerlijking zijn, Openb. 5:9-12. </w:t>
      </w:r>
    </w:p>
    <w:p w14:paraId="37D8BC8E" w14:textId="77777777" w:rsidR="00BE0DCD" w:rsidRDefault="00BE0DCD" w:rsidP="00BE0DCD">
      <w:pPr>
        <w:jc w:val="both"/>
        <w:rPr>
          <w:snapToGrid w:val="0"/>
          <w:sz w:val="24"/>
        </w:rPr>
      </w:pPr>
    </w:p>
    <w:p w14:paraId="10C655E7" w14:textId="77777777" w:rsidR="00BE0DCD" w:rsidRDefault="00BE0DCD" w:rsidP="00BE0DCD">
      <w:pPr>
        <w:jc w:val="both"/>
        <w:rPr>
          <w:snapToGrid w:val="0"/>
          <w:sz w:val="24"/>
        </w:rPr>
      </w:pPr>
      <w:r>
        <w:rPr>
          <w:snapToGrid w:val="0"/>
          <w:sz w:val="24"/>
        </w:rPr>
        <w:t xml:space="preserve">Welaan dan, hebt er lust aan, begint het, let verstandelijk, waarin God Zijn volmaaktheden openbaart, en prijst de Heere. Begint uit dit einde, en eindigt daarin. </w:t>
      </w:r>
      <w:r>
        <w:rPr>
          <w:i/>
          <w:snapToGrid w:val="0"/>
          <w:sz w:val="24"/>
        </w:rPr>
        <w:t>Alles wat adem heeft, love de Heere.</w:t>
      </w:r>
      <w:r>
        <w:rPr>
          <w:snapToGrid w:val="0"/>
          <w:sz w:val="24"/>
        </w:rPr>
        <w:t xml:space="preserve"> </w:t>
      </w:r>
    </w:p>
    <w:p w14:paraId="23DA3458" w14:textId="77777777" w:rsidR="00BE0DCD" w:rsidRDefault="00BE0DCD" w:rsidP="00BE0DCD">
      <w:pPr>
        <w:jc w:val="both"/>
        <w:rPr>
          <w:snapToGrid w:val="0"/>
          <w:sz w:val="24"/>
        </w:rPr>
      </w:pPr>
    </w:p>
    <w:p w14:paraId="0516DB01" w14:textId="77777777" w:rsidR="00BE0DCD" w:rsidRDefault="00BE0DCD" w:rsidP="00BE0DCD">
      <w:pPr>
        <w:pStyle w:val="BodyTextIndent2"/>
      </w:pPr>
      <w:r>
        <w:t xml:space="preserve">Deze zaken zijn in kapittel 13 uitgebreid en aangedrongen; voegt dit hoofdstuk hierbij, want het behoort hiertoe; zo ik het daar niet uitvoerig gedaan had, ik had het hier moeten doen, maar omdat het daar geschied is, zo zeg ik hier daarvan minder. </w:t>
      </w:r>
    </w:p>
    <w:p w14:paraId="58DC7055" w14:textId="77777777" w:rsidR="00BE0DCD" w:rsidRDefault="00BE0DCD" w:rsidP="00BE0DCD">
      <w:pPr>
        <w:jc w:val="both"/>
        <w:rPr>
          <w:b/>
          <w:sz w:val="24"/>
        </w:rPr>
      </w:pPr>
    </w:p>
    <w:p w14:paraId="1BCE44D9" w14:textId="1C35C5CB" w:rsidR="00BE0DCD" w:rsidRDefault="00BE0DCD">
      <w:pPr>
        <w:spacing w:after="160" w:line="259" w:lineRule="auto"/>
        <w:rPr>
          <w:b/>
          <w:sz w:val="24"/>
        </w:rPr>
      </w:pPr>
      <w:r>
        <w:rPr>
          <w:b/>
          <w:sz w:val="24"/>
        </w:rPr>
        <w:br w:type="page"/>
      </w:r>
    </w:p>
    <w:p w14:paraId="55F1C2F4" w14:textId="77777777" w:rsidR="00BE0DCD" w:rsidRDefault="00BE0DCD" w:rsidP="00BE0DCD">
      <w:pPr>
        <w:jc w:val="both"/>
        <w:rPr>
          <w:b/>
          <w:sz w:val="24"/>
        </w:rPr>
      </w:pPr>
    </w:p>
    <w:p w14:paraId="5333F5BF" w14:textId="77777777" w:rsidR="00BE0DCD" w:rsidRDefault="00BE0DCD" w:rsidP="00BE0DCD">
      <w:pPr>
        <w:pStyle w:val="Heading3"/>
      </w:pPr>
      <w:r>
        <w:t xml:space="preserve">Hoofdstuk 27 </w:t>
      </w:r>
    </w:p>
    <w:p w14:paraId="0B679414" w14:textId="77777777" w:rsidR="00BE0DCD" w:rsidRDefault="00BE0DCD" w:rsidP="00BE0DCD">
      <w:pPr>
        <w:pStyle w:val="Heading3"/>
      </w:pPr>
    </w:p>
    <w:p w14:paraId="1FA88821" w14:textId="77777777" w:rsidR="00BE0DCD" w:rsidRDefault="00BE0DCD" w:rsidP="00BE0DCD">
      <w:pPr>
        <w:pStyle w:val="Heading3"/>
      </w:pPr>
      <w:r>
        <w:t xml:space="preserve">Tweede Bede – Uw Koninkrijk kome. </w:t>
      </w:r>
    </w:p>
    <w:p w14:paraId="1F7B0AB2" w14:textId="77777777" w:rsidR="00BE0DCD" w:rsidRDefault="00BE0DCD" w:rsidP="00BE0DCD">
      <w:pPr>
        <w:jc w:val="both"/>
        <w:rPr>
          <w:snapToGrid w:val="0"/>
          <w:sz w:val="24"/>
        </w:rPr>
      </w:pPr>
    </w:p>
    <w:p w14:paraId="4E5604B0" w14:textId="77777777" w:rsidR="00BE0DCD" w:rsidRDefault="00BE0DCD" w:rsidP="00BE0DCD">
      <w:pPr>
        <w:jc w:val="both"/>
        <w:rPr>
          <w:snapToGrid w:val="0"/>
          <w:sz w:val="24"/>
        </w:rPr>
      </w:pPr>
      <w:r>
        <w:rPr>
          <w:snapToGrid w:val="0"/>
          <w:sz w:val="24"/>
        </w:rPr>
        <w:t xml:space="preserve">God heeft einde en middelen om het doeleinde te verkrijgen door een onverbrekelijke band samengevoegd: die de middelen niet gebruikt, heeft het einde niet te verwachten, dit is alle mensen bekend. Soms zijn de middelen onaangenaam, en men zou ze niet willen ter hand nemen, zo het niet was om het begeerde einde te bekomen, gelijk zware arbeid, gevaren. Soms zijn de middelen voor zichzelf aangenaam, men zou de zaken gebruiken, schoon men daardoor niet wat anders beoogde, gelijk smakelijke spijze en drank. </w:t>
      </w:r>
    </w:p>
    <w:p w14:paraId="54FEAC5A" w14:textId="77777777" w:rsidR="00BE0DCD" w:rsidRDefault="00BE0DCD" w:rsidP="00BE0DCD">
      <w:pPr>
        <w:jc w:val="both"/>
        <w:rPr>
          <w:snapToGrid w:val="0"/>
          <w:sz w:val="24"/>
        </w:rPr>
      </w:pPr>
      <w:r>
        <w:rPr>
          <w:snapToGrid w:val="0"/>
          <w:sz w:val="24"/>
        </w:rPr>
        <w:t xml:space="preserve">In 't geestelijke is het alles zoet, en einde, en middelen, die men gebruikt, (ik spreek niet van lijden) en ter hand neemt, om het einde te bekomen; zoet zijn zij om het einde, zoet zijn zij in zichzelf. Hoe liefelijk en begeerlijk het uiterste einde, de heiliging van Gods Naam is, hebben wij in de voorgaande bede getoond; de middelen tot dat einde, zijnde de volgende vijf beden. Ieder op zichzelf is zeer beminnelijk en verblijdende voor een oprecht geestelijke. Het naaste middel tot de verheerlijking van Gods Naam is de komst van Gods koninkrijk, welker natuur, heerlijkheid, voordeel en begeerlijkheid, wij nu zullen verklaren. </w:t>
      </w:r>
    </w:p>
    <w:p w14:paraId="4926DF6C" w14:textId="77777777" w:rsidR="00BE0DCD" w:rsidRDefault="00BE0DCD" w:rsidP="00BE0DCD">
      <w:pPr>
        <w:jc w:val="both"/>
        <w:rPr>
          <w:snapToGrid w:val="0"/>
          <w:sz w:val="24"/>
        </w:rPr>
      </w:pPr>
    </w:p>
    <w:p w14:paraId="73560D32" w14:textId="77777777" w:rsidR="00BE0DCD" w:rsidRDefault="00BE0DCD" w:rsidP="00BE0DCD">
      <w:pPr>
        <w:jc w:val="both"/>
        <w:rPr>
          <w:snapToGrid w:val="0"/>
          <w:sz w:val="24"/>
        </w:rPr>
      </w:pPr>
      <w:r>
        <w:rPr>
          <w:snapToGrid w:val="0"/>
          <w:sz w:val="24"/>
        </w:rPr>
        <w:t xml:space="preserve">II. In de tweede bede wordt gesproken van een Koninkrijk; en daarnevens wordt gebeden, dat het kome. </w:t>
      </w:r>
    </w:p>
    <w:p w14:paraId="474524A2" w14:textId="77777777" w:rsidR="00BE0DCD" w:rsidRDefault="00BE0DCD" w:rsidP="00BE0DCD">
      <w:pPr>
        <w:jc w:val="both"/>
        <w:rPr>
          <w:snapToGrid w:val="0"/>
          <w:sz w:val="24"/>
        </w:rPr>
      </w:pPr>
    </w:p>
    <w:p w14:paraId="429B433A" w14:textId="77777777" w:rsidR="00BE0DCD" w:rsidRDefault="00BE0DCD" w:rsidP="00BE0DCD">
      <w:pPr>
        <w:jc w:val="both"/>
        <w:rPr>
          <w:b/>
          <w:snapToGrid w:val="0"/>
          <w:sz w:val="24"/>
        </w:rPr>
      </w:pPr>
      <w:r>
        <w:rPr>
          <w:b/>
          <w:snapToGrid w:val="0"/>
          <w:sz w:val="24"/>
        </w:rPr>
        <w:t xml:space="preserve">Een Koninkrijk. </w:t>
      </w:r>
    </w:p>
    <w:p w14:paraId="596EE2E2" w14:textId="77777777" w:rsidR="00BE0DCD" w:rsidRDefault="00BE0DCD" w:rsidP="00BE0DCD">
      <w:pPr>
        <w:pStyle w:val="BodyText"/>
      </w:pPr>
      <w:r>
        <w:t xml:space="preserve">Een koninkrijk is een verenigd volk onder één hoofd. Daar zijn altijd vele koninkrijken in de wereld geweest, en zij is nog in vele verdeeld. Onder deze zijn vier monarchieën geweest, dat is, de gehele wereld onder één hoofd. Namelijk, dat van Babel, dat van de Meden en Perzen, van de Grieken en van de Romeinen; daar is nog een vijfde monarchie van een geheel andere natuur, namelijk, het koninkrijk van de Heere Jezus, van 't welk wij nu spreken; dit wordt anders genoemd de gemeente Gods, van Christus, wij noemen het met een onschriftuurlijk woord, de kerk. </w:t>
      </w:r>
    </w:p>
    <w:p w14:paraId="0E02D7A3" w14:textId="77777777" w:rsidR="00BE0DCD" w:rsidRDefault="00BE0DCD" w:rsidP="00BE0DCD">
      <w:pPr>
        <w:jc w:val="both"/>
        <w:rPr>
          <w:snapToGrid w:val="0"/>
          <w:sz w:val="24"/>
        </w:rPr>
      </w:pPr>
    </w:p>
    <w:p w14:paraId="1E175265" w14:textId="77777777" w:rsidR="00BE0DCD" w:rsidRDefault="00BE0DCD" w:rsidP="00BE0DCD">
      <w:pPr>
        <w:jc w:val="both"/>
        <w:rPr>
          <w:snapToGrid w:val="0"/>
          <w:sz w:val="24"/>
        </w:rPr>
      </w:pPr>
      <w:r>
        <w:rPr>
          <w:snapToGrid w:val="0"/>
          <w:sz w:val="24"/>
        </w:rPr>
        <w:t xml:space="preserve">III. </w:t>
      </w:r>
      <w:r>
        <w:rPr>
          <w:b/>
          <w:snapToGrid w:val="0"/>
          <w:sz w:val="24"/>
        </w:rPr>
        <w:t>Uw.</w:t>
      </w:r>
      <w:r>
        <w:rPr>
          <w:snapToGrid w:val="0"/>
          <w:sz w:val="24"/>
        </w:rPr>
        <w:t xml:space="preserve"> </w:t>
      </w:r>
    </w:p>
    <w:p w14:paraId="7FC0BFC9" w14:textId="77777777" w:rsidR="00BE0DCD" w:rsidRDefault="00BE0DCD" w:rsidP="00BE0DCD">
      <w:pPr>
        <w:jc w:val="both"/>
        <w:rPr>
          <w:snapToGrid w:val="0"/>
          <w:sz w:val="24"/>
        </w:rPr>
      </w:pPr>
      <w:r>
        <w:rPr>
          <w:snapToGrid w:val="0"/>
          <w:sz w:val="24"/>
        </w:rPr>
        <w:t xml:space="preserve">In dit gebed wordt </w:t>
      </w:r>
      <w:r>
        <w:rPr>
          <w:i/>
          <w:snapToGrid w:val="0"/>
          <w:sz w:val="24"/>
        </w:rPr>
        <w:t>God de Vader</w:t>
      </w:r>
      <w:r>
        <w:rPr>
          <w:snapToGrid w:val="0"/>
          <w:sz w:val="24"/>
        </w:rPr>
        <w:t xml:space="preserve"> aangesproken. Dus wordt hier </w:t>
      </w:r>
      <w:r>
        <w:rPr>
          <w:i/>
          <w:snapToGrid w:val="0"/>
          <w:sz w:val="24"/>
        </w:rPr>
        <w:t>het koninkrijk des Vaders</w:t>
      </w:r>
      <w:r>
        <w:rPr>
          <w:snapToGrid w:val="0"/>
          <w:sz w:val="24"/>
        </w:rPr>
        <w:t xml:space="preserve"> gezegd, omdat uit Hem, en door Hem alles is, en de Vader dit koninkrijk door de Zoon Jezus Christus, vergadert, regeert en bewaart; daarom worden zij beide samengevoegd: Openb. 12:10, </w:t>
      </w:r>
      <w:r>
        <w:rPr>
          <w:i/>
          <w:snapToGrid w:val="0"/>
          <w:sz w:val="24"/>
        </w:rPr>
        <w:t>Nu is de zaligheid, en de kracht, en het koninkrijk geworden onzes Gods, en de macht van Zijn Christus.</w:t>
      </w:r>
    </w:p>
    <w:p w14:paraId="208A6CB8" w14:textId="77777777" w:rsidR="00BE0DCD" w:rsidRDefault="00BE0DCD" w:rsidP="00BE0DCD">
      <w:pPr>
        <w:jc w:val="both"/>
        <w:rPr>
          <w:snapToGrid w:val="0"/>
          <w:sz w:val="24"/>
        </w:rPr>
      </w:pPr>
      <w:r>
        <w:rPr>
          <w:snapToGrid w:val="0"/>
          <w:sz w:val="24"/>
        </w:rPr>
        <w:t xml:space="preserve">God is Koning door Zichzelf, Hij heeft alle eerstheid, opperheid, hoogheid, alle majesteit en heerlijkheid, alle macht en heerschappij van alle eeuwigheid in Zichzelf, eer daar schepselen waren, en nu er schepselen zijn, zo zijn zij allen Gode door Zijn natuur onderworpen: 1 Kron. 29:11. </w:t>
      </w:r>
      <w:r>
        <w:rPr>
          <w:i/>
          <w:snapToGrid w:val="0"/>
          <w:sz w:val="24"/>
        </w:rPr>
        <w:t xml:space="preserve">Uwe, o Heere is de grootheid, en de macht, en de heerlijkheid, en de overwinning, en de majesteit; want alles wat in de hemel en op de aarde is, is Uw; Uw, o Heere! is het koninkrijk, en gij hebt U verhoogd tot een Hoofd boven alles. </w:t>
      </w:r>
      <w:r>
        <w:rPr>
          <w:snapToGrid w:val="0"/>
          <w:sz w:val="24"/>
        </w:rPr>
        <w:t>De Heere is een groot, ja een alleen Koning: Mal 1:14 ... Ik ben een groot Koning, zegt de Heere der heerscharen, en mijn Naam is vreselijk onder de Heidenen.</w:t>
      </w:r>
    </w:p>
    <w:p w14:paraId="79799B7E" w14:textId="77777777" w:rsidR="00BE0DCD" w:rsidRDefault="00BE0DCD" w:rsidP="00BE0DCD">
      <w:pPr>
        <w:jc w:val="both"/>
        <w:rPr>
          <w:snapToGrid w:val="0"/>
          <w:sz w:val="24"/>
        </w:rPr>
      </w:pPr>
    </w:p>
    <w:p w14:paraId="494F2A02" w14:textId="77777777" w:rsidR="00BE0DCD" w:rsidRDefault="00BE0DCD" w:rsidP="00BE0DCD">
      <w:pPr>
        <w:jc w:val="both"/>
        <w:rPr>
          <w:snapToGrid w:val="0"/>
          <w:sz w:val="24"/>
        </w:rPr>
      </w:pPr>
      <w:r>
        <w:rPr>
          <w:snapToGrid w:val="0"/>
          <w:sz w:val="24"/>
        </w:rPr>
        <w:t xml:space="preserve">IV. Het Koninkrijk van God wordt onderscheiden in het Koninkrijk van de macht, van de heerlijkheid en van de genade. </w:t>
      </w:r>
    </w:p>
    <w:p w14:paraId="7D0B64AA" w14:textId="77777777" w:rsidR="00BE0DCD" w:rsidRDefault="00BE0DCD" w:rsidP="00BE0DCD">
      <w:pPr>
        <w:jc w:val="both"/>
        <w:rPr>
          <w:b/>
          <w:snapToGrid w:val="0"/>
          <w:sz w:val="24"/>
        </w:rPr>
      </w:pPr>
      <w:r>
        <w:rPr>
          <w:b/>
          <w:snapToGrid w:val="0"/>
          <w:sz w:val="24"/>
        </w:rPr>
        <w:t xml:space="preserve">Koninkrijk van Gods macht. </w:t>
      </w:r>
    </w:p>
    <w:p w14:paraId="3921DB13" w14:textId="77777777" w:rsidR="00BE0DCD" w:rsidRDefault="00BE0DCD" w:rsidP="00BE0DCD">
      <w:pPr>
        <w:jc w:val="both"/>
        <w:rPr>
          <w:snapToGrid w:val="0"/>
          <w:sz w:val="24"/>
        </w:rPr>
      </w:pPr>
      <w:r>
        <w:rPr>
          <w:snapToGrid w:val="0"/>
          <w:sz w:val="24"/>
        </w:rPr>
        <w:t xml:space="preserve">Het Koninkrijk van de macht heeft alle schepselen onder zich; engelen, goede en kwade; mensen, goede en kwade; alle levende dieren, alle levenloze dingen in de hemelen en op aarde. Alles is zo in Zijn hand, dat zij zich niet bewegen kunnen, en dat zij op Zijn bevel terstond gereed zijn, en Zijn wil uitvoeren; daarom wordt de Heere doorgaans in de Schrift genoemd, de Heere der heirscharen. David zegt, Psalm 119:91. </w:t>
      </w:r>
      <w:r>
        <w:rPr>
          <w:i/>
          <w:snapToGrid w:val="0"/>
          <w:sz w:val="24"/>
        </w:rPr>
        <w:t>Naar uw verordening en blijven zij nog heden staan; want zij allen zijn Uw knechten.</w:t>
      </w:r>
      <w:r>
        <w:rPr>
          <w:snapToGrid w:val="0"/>
          <w:sz w:val="24"/>
        </w:rPr>
        <w:t xml:space="preserve"> En Psalm 103:19, </w:t>
      </w:r>
      <w:r>
        <w:rPr>
          <w:i/>
          <w:snapToGrid w:val="0"/>
          <w:sz w:val="24"/>
        </w:rPr>
        <w:t xml:space="preserve">De Heere heeft Zijn troon in de hemelen bevestigd, en Zijn koninkrijk heerst over alles. </w:t>
      </w:r>
      <w:r>
        <w:rPr>
          <w:snapToGrid w:val="0"/>
          <w:sz w:val="24"/>
        </w:rPr>
        <w:t xml:space="preserve">Dit erkende Nebukadnézar zeggende: Dan. 4:34, 35, </w:t>
      </w:r>
      <w:r>
        <w:rPr>
          <w:i/>
          <w:snapToGrid w:val="0"/>
          <w:sz w:val="24"/>
        </w:rPr>
        <w:t>Zijn heerschappij is een eeuwige heerschappij, en Zijn koninkrijk is van geslacht tot geslacht; en al de inwoners der aarde zijn als niets geacht, en Hij doet naar Zijn wil met het heir des hemels en de inwoners der aarde, en er is niemand, die Zijn hand afslaan, of tot Hem zeggen kan: wat doet Gij?</w:t>
      </w:r>
      <w:r>
        <w:rPr>
          <w:snapToGrid w:val="0"/>
          <w:sz w:val="24"/>
        </w:rPr>
        <w:t xml:space="preserve"> </w:t>
      </w:r>
    </w:p>
    <w:p w14:paraId="62DE318E" w14:textId="77777777" w:rsidR="00BE0DCD" w:rsidRDefault="00BE0DCD" w:rsidP="00BE0DCD">
      <w:pPr>
        <w:jc w:val="both"/>
        <w:rPr>
          <w:snapToGrid w:val="0"/>
          <w:sz w:val="24"/>
        </w:rPr>
      </w:pPr>
    </w:p>
    <w:p w14:paraId="012003A2" w14:textId="77777777" w:rsidR="00BE0DCD" w:rsidRDefault="00BE0DCD" w:rsidP="00BE0DCD">
      <w:pPr>
        <w:jc w:val="both"/>
        <w:rPr>
          <w:b/>
          <w:snapToGrid w:val="0"/>
          <w:sz w:val="24"/>
        </w:rPr>
      </w:pPr>
      <w:r>
        <w:rPr>
          <w:b/>
          <w:snapToGrid w:val="0"/>
          <w:sz w:val="24"/>
        </w:rPr>
        <w:t xml:space="preserve">Der heerlijkheid. </w:t>
      </w:r>
    </w:p>
    <w:p w14:paraId="443818AC" w14:textId="77777777" w:rsidR="00BE0DCD" w:rsidRDefault="00BE0DCD" w:rsidP="00BE0DCD">
      <w:pPr>
        <w:jc w:val="both"/>
        <w:rPr>
          <w:snapToGrid w:val="0"/>
          <w:sz w:val="24"/>
        </w:rPr>
      </w:pPr>
      <w:r>
        <w:rPr>
          <w:snapToGrid w:val="0"/>
          <w:sz w:val="24"/>
        </w:rPr>
        <w:t xml:space="preserve">V. Het Koninkrijk der heerlijkheid heeft tot onderdanen de heilige engelen, en de verheerlijkte uitverkorenen in de derde hemel, het paradijs, 't huis des Vaders: Matth. 25:34. </w:t>
      </w:r>
      <w:r>
        <w:rPr>
          <w:i/>
          <w:snapToGrid w:val="0"/>
          <w:sz w:val="24"/>
        </w:rPr>
        <w:t>Komt gij, gezegenden van mijns Vaders! beërft dat koninkrijk, dat u bereid is van de grondlegging der wereld.</w:t>
      </w:r>
      <w:r>
        <w:rPr>
          <w:snapToGrid w:val="0"/>
          <w:sz w:val="24"/>
        </w:rPr>
        <w:t xml:space="preserve"> 1 Thess. 2:12, </w:t>
      </w:r>
      <w:r>
        <w:rPr>
          <w:i/>
          <w:snapToGrid w:val="0"/>
          <w:sz w:val="24"/>
        </w:rPr>
        <w:t>Die u roept tot Zijn koninkrijk en heerlijkheid, dat is tot zijn heerlijk Koninkrijk.</w:t>
      </w:r>
      <w:r>
        <w:rPr>
          <w:snapToGrid w:val="0"/>
          <w:sz w:val="24"/>
        </w:rPr>
        <w:t xml:space="preserve"> </w:t>
      </w:r>
    </w:p>
    <w:p w14:paraId="37174884" w14:textId="77777777" w:rsidR="00BE0DCD" w:rsidRDefault="00BE0DCD" w:rsidP="00BE0DCD">
      <w:pPr>
        <w:ind w:left="480" w:hanging="320"/>
        <w:jc w:val="both"/>
        <w:rPr>
          <w:snapToGrid w:val="0"/>
          <w:sz w:val="24"/>
        </w:rPr>
      </w:pPr>
    </w:p>
    <w:p w14:paraId="1345C094" w14:textId="77777777" w:rsidR="00BE0DCD" w:rsidRDefault="00BE0DCD" w:rsidP="00BE0DCD">
      <w:pPr>
        <w:jc w:val="both"/>
        <w:rPr>
          <w:b/>
          <w:snapToGrid w:val="0"/>
          <w:sz w:val="24"/>
        </w:rPr>
      </w:pPr>
      <w:r>
        <w:rPr>
          <w:b/>
          <w:snapToGrid w:val="0"/>
          <w:sz w:val="24"/>
        </w:rPr>
        <w:t xml:space="preserve">Der genade. </w:t>
      </w:r>
    </w:p>
    <w:p w14:paraId="75F9B252" w14:textId="77777777" w:rsidR="00BE0DCD" w:rsidRDefault="00BE0DCD" w:rsidP="00BE0DCD">
      <w:pPr>
        <w:jc w:val="both"/>
        <w:rPr>
          <w:snapToGrid w:val="0"/>
          <w:sz w:val="24"/>
        </w:rPr>
      </w:pPr>
      <w:r>
        <w:rPr>
          <w:snapToGrid w:val="0"/>
          <w:sz w:val="24"/>
        </w:rPr>
        <w:t xml:space="preserve">VI. Het Koninkrijk van de genade wordt anders genoemd, de gemeente Gods, de kerk. </w:t>
      </w:r>
    </w:p>
    <w:p w14:paraId="073AFBB6" w14:textId="77777777" w:rsidR="00BE0DCD" w:rsidRDefault="00BE0DCD" w:rsidP="008355E0">
      <w:pPr>
        <w:numPr>
          <w:ilvl w:val="0"/>
          <w:numId w:val="283"/>
        </w:numPr>
        <w:jc w:val="both"/>
        <w:rPr>
          <w:i/>
          <w:snapToGrid w:val="0"/>
          <w:sz w:val="24"/>
        </w:rPr>
      </w:pPr>
      <w:r>
        <w:rPr>
          <w:snapToGrid w:val="0"/>
          <w:sz w:val="24"/>
        </w:rPr>
        <w:t xml:space="preserve">Hiervan zijn onderdanen alle de ware gelovigen en bekeerden: Openb. 17:14 ... </w:t>
      </w:r>
      <w:r>
        <w:rPr>
          <w:i/>
          <w:snapToGrid w:val="0"/>
          <w:sz w:val="24"/>
        </w:rPr>
        <w:t>het Lam zal hen overwinnen ... en die met Hem zijn, de geroepenen, en uitverkorenen, en gelovigen.</w:t>
      </w:r>
    </w:p>
    <w:p w14:paraId="7CD73BC5" w14:textId="77777777" w:rsidR="00BE0DCD" w:rsidRDefault="00BE0DCD" w:rsidP="008355E0">
      <w:pPr>
        <w:numPr>
          <w:ilvl w:val="0"/>
          <w:numId w:val="283"/>
        </w:numPr>
        <w:jc w:val="both"/>
        <w:rPr>
          <w:snapToGrid w:val="0"/>
          <w:sz w:val="24"/>
        </w:rPr>
      </w:pPr>
      <w:r>
        <w:rPr>
          <w:snapToGrid w:val="0"/>
          <w:sz w:val="24"/>
        </w:rPr>
        <w:t xml:space="preserve">Deze scheidt God af van de wereld, van alle volkeren, van alle vergaderingen, van alle koninkrijken, en doet ze alleen op zichzelf bestaan: Num.  23:9 ... </w:t>
      </w:r>
      <w:r>
        <w:rPr>
          <w:i/>
          <w:snapToGrid w:val="0"/>
          <w:sz w:val="24"/>
        </w:rPr>
        <w:t>Dat volk zal alleen wonen, en het zal onder de Heidenen niet gerekend worden.</w:t>
      </w:r>
      <w:r>
        <w:rPr>
          <w:snapToGrid w:val="0"/>
          <w:sz w:val="24"/>
        </w:rPr>
        <w:t xml:space="preserve"> 2 Kor. 6:17. </w:t>
      </w:r>
      <w:r>
        <w:rPr>
          <w:i/>
          <w:snapToGrid w:val="0"/>
          <w:sz w:val="24"/>
        </w:rPr>
        <w:t>Gaat uit het midden van hen, en scheidt u af, zegt de Heere en raak niet aan hetgeen onrein is, en Ik zal ulieden aannemen.</w:t>
      </w:r>
    </w:p>
    <w:p w14:paraId="681CFFC8" w14:textId="77777777" w:rsidR="00BE0DCD" w:rsidRDefault="00BE0DCD" w:rsidP="008355E0">
      <w:pPr>
        <w:numPr>
          <w:ilvl w:val="0"/>
          <w:numId w:val="283"/>
        </w:numPr>
        <w:jc w:val="both"/>
        <w:rPr>
          <w:snapToGrid w:val="0"/>
          <w:sz w:val="24"/>
        </w:rPr>
      </w:pPr>
      <w:r>
        <w:rPr>
          <w:snapToGrid w:val="0"/>
          <w:sz w:val="24"/>
        </w:rPr>
        <w:t xml:space="preserve">'t Is onder elkaar zeer nauw verenigd, door een allernauwste en geestelijke band, zodat zij allen te samen als één zijn: Hand. 4:23. </w:t>
      </w:r>
      <w:r>
        <w:rPr>
          <w:i/>
          <w:snapToGrid w:val="0"/>
          <w:sz w:val="24"/>
        </w:rPr>
        <w:t>En de menigte van degenen, die geloofden, was één hart en één ziel.</w:t>
      </w:r>
      <w:r>
        <w:rPr>
          <w:snapToGrid w:val="0"/>
          <w:sz w:val="24"/>
        </w:rPr>
        <w:t xml:space="preserve"> Deze band is:</w:t>
      </w:r>
    </w:p>
    <w:p w14:paraId="3B8D8861" w14:textId="77777777" w:rsidR="00BE0DCD" w:rsidRDefault="00BE0DCD" w:rsidP="008355E0">
      <w:pPr>
        <w:pStyle w:val="BodyTextIndent"/>
        <w:numPr>
          <w:ilvl w:val="0"/>
          <w:numId w:val="284"/>
        </w:numPr>
      </w:pPr>
      <w:r>
        <w:t xml:space="preserve">de ware leer. Ze zijn gebouwd op het fundament van de apostelen en profeten, Eféze 2:20. </w:t>
      </w:r>
      <w:r>
        <w:rPr>
          <w:i/>
        </w:rPr>
        <w:t>Eén Heere, één geloof,</w:t>
      </w:r>
      <w:r>
        <w:t xml:space="preserve"> Eféze 4:5. Daarom vermaant de apostel, 2 Joh. vers 10, </w:t>
      </w:r>
      <w:r>
        <w:rPr>
          <w:i/>
        </w:rPr>
        <w:t xml:space="preserve">Indien iemand tot ulieden komt, en deze leer niet brengt, ontvangt hem niet in huis. </w:t>
      </w:r>
    </w:p>
    <w:p w14:paraId="3FB5BA38" w14:textId="77777777" w:rsidR="00BE0DCD" w:rsidRDefault="00BE0DCD" w:rsidP="008355E0">
      <w:pPr>
        <w:pStyle w:val="BodyTextIndent"/>
        <w:numPr>
          <w:ilvl w:val="0"/>
          <w:numId w:val="284"/>
        </w:numPr>
      </w:pPr>
      <w:r>
        <w:t xml:space="preserve">Zij zijn verenigd door dezelfde Geest, die in hen allen woont, en waardoor zij allen leven: Rom. 8:14. </w:t>
      </w:r>
      <w:r>
        <w:rPr>
          <w:i/>
        </w:rPr>
        <w:t xml:space="preserve">Zo velen zal er door de Geest Gods geleid worden, die zijn kinderen Gods. </w:t>
      </w:r>
      <w:r>
        <w:t xml:space="preserve">Eféze 2:18. </w:t>
      </w:r>
      <w:r>
        <w:rPr>
          <w:i/>
        </w:rPr>
        <w:t>Door Hem hebben wij beiden de toegang door één Geest tot den Vader.</w:t>
      </w:r>
    </w:p>
    <w:p w14:paraId="39B5CD09" w14:textId="77777777" w:rsidR="00BE0DCD" w:rsidRDefault="00BE0DCD" w:rsidP="008355E0">
      <w:pPr>
        <w:pStyle w:val="BodyTextIndent"/>
        <w:numPr>
          <w:ilvl w:val="0"/>
          <w:numId w:val="284"/>
        </w:numPr>
      </w:pPr>
      <w:r>
        <w:t xml:space="preserve">Door de liefde: Kol. 2:2 ... </w:t>
      </w:r>
      <w:r>
        <w:rPr>
          <w:i/>
        </w:rPr>
        <w:t>en zij samengevoegd zijn in de liefde.</w:t>
      </w:r>
      <w:r>
        <w:t xml:space="preserve"> Joh. 13:35. </w:t>
      </w:r>
      <w:r>
        <w:rPr>
          <w:i/>
        </w:rPr>
        <w:t>Hieraan zullen zij allen bekennen, dat gij mijn discipelen zijt, zo gij liefde hebt onder elkaar.</w:t>
      </w:r>
    </w:p>
    <w:p w14:paraId="0E87B22E" w14:textId="77777777" w:rsidR="00BE0DCD" w:rsidRDefault="00BE0DCD" w:rsidP="008355E0">
      <w:pPr>
        <w:pStyle w:val="BodyTextIndent"/>
        <w:numPr>
          <w:ilvl w:val="0"/>
          <w:numId w:val="284"/>
        </w:numPr>
      </w:pPr>
      <w:r>
        <w:t xml:space="preserve">Door datzelfde geloof worden zij verenigd met Christus, en in Christus met elkaar: Joh. 17:21. </w:t>
      </w:r>
      <w:r>
        <w:rPr>
          <w:i/>
        </w:rPr>
        <w:t>Opdat zij allen één zijn, gelijkerwijs Gij, Vader! in Mij en Ik in U, dat ook zij in Ons één zijn.</w:t>
      </w:r>
    </w:p>
    <w:p w14:paraId="06CB555F" w14:textId="36D0EC0C" w:rsidR="00BE0DCD" w:rsidRDefault="00BE0DCD" w:rsidP="00BE0DCD">
      <w:pPr>
        <w:jc w:val="both"/>
        <w:rPr>
          <w:snapToGrid w:val="0"/>
          <w:sz w:val="24"/>
        </w:rPr>
      </w:pPr>
    </w:p>
    <w:p w14:paraId="07FC674C" w14:textId="77777777" w:rsidR="00BE0DCD" w:rsidRDefault="00BE0DCD" w:rsidP="00BE0DCD">
      <w:pPr>
        <w:jc w:val="both"/>
        <w:rPr>
          <w:snapToGrid w:val="0"/>
          <w:sz w:val="24"/>
        </w:rPr>
      </w:pPr>
    </w:p>
    <w:p w14:paraId="4196DC01" w14:textId="77777777" w:rsidR="00BE0DCD" w:rsidRDefault="00BE0DCD" w:rsidP="00BE0DCD">
      <w:pPr>
        <w:pStyle w:val="BodyText"/>
        <w:rPr>
          <w:b/>
        </w:rPr>
      </w:pPr>
      <w:r>
        <w:rPr>
          <w:b/>
        </w:rPr>
        <w:t xml:space="preserve"> Van 't welk Jezus Koning is. </w:t>
      </w:r>
    </w:p>
    <w:p w14:paraId="5382D892" w14:textId="77777777" w:rsidR="00BE0DCD" w:rsidRDefault="00BE0DCD" w:rsidP="00BE0DCD">
      <w:pPr>
        <w:ind w:left="80"/>
        <w:jc w:val="both"/>
        <w:rPr>
          <w:snapToGrid w:val="0"/>
          <w:sz w:val="24"/>
        </w:rPr>
      </w:pPr>
      <w:r>
        <w:rPr>
          <w:snapToGrid w:val="0"/>
          <w:sz w:val="24"/>
        </w:rPr>
        <w:t xml:space="preserve">VII. 4. Dit Koninkrijk heeft de Heere Jezus tot zijn Koning: Psalm 2:6. Ik toch heb Mijn Koning gezalfd over Sion, den berg Mijner heiligheid. Alhoewel alleen de ware gelovigen eigenlijk onderdanen zijn van deze Koning, omdat die alleen samenstellende leden van de kerk zijn, en door de geestelijke band met de Heere Jezus, en in Hem met elkaar verbonden zijn; zo is de Heere Jezus Koning over de gehele vergadering, zoals zij in de wereld uitkomt, en met zeer vele onbekeerden vervuld is. Zoals de koning heerst over de vreemdelingen, inwoners, bedekte vijanden en verraders, zo heerst ook Christus over de onbekeerden in Zijn koninkrijk. Want zij erkennen Hem als Koning, zij begeven zich onder Hem, zij hebben Hem trouw gezworen, zij belijden Hem, ofschoon zij het maar uitwendig zonder een veranderd hart doen. </w:t>
      </w:r>
    </w:p>
    <w:p w14:paraId="5DBB3A72" w14:textId="77777777" w:rsidR="00BE0DCD" w:rsidRDefault="00BE0DCD" w:rsidP="00BE0DCD">
      <w:pPr>
        <w:jc w:val="both"/>
        <w:rPr>
          <w:snapToGrid w:val="0"/>
          <w:sz w:val="24"/>
        </w:rPr>
      </w:pPr>
    </w:p>
    <w:p w14:paraId="72BE0658" w14:textId="77777777" w:rsidR="00BE0DCD" w:rsidRDefault="00BE0DCD" w:rsidP="00BE0DCD">
      <w:pPr>
        <w:jc w:val="both"/>
        <w:rPr>
          <w:b/>
          <w:snapToGrid w:val="0"/>
          <w:sz w:val="24"/>
        </w:rPr>
      </w:pPr>
      <w:r>
        <w:rPr>
          <w:b/>
          <w:snapToGrid w:val="0"/>
          <w:sz w:val="24"/>
        </w:rPr>
        <w:t xml:space="preserve">Is een voorwerp van Gods zegeningen. </w:t>
      </w:r>
    </w:p>
    <w:p w14:paraId="7F06637D" w14:textId="77777777" w:rsidR="00BE0DCD" w:rsidRDefault="00BE0DCD" w:rsidP="00BE0DCD">
      <w:pPr>
        <w:jc w:val="both"/>
        <w:rPr>
          <w:snapToGrid w:val="0"/>
          <w:sz w:val="24"/>
        </w:rPr>
      </w:pPr>
      <w:r>
        <w:rPr>
          <w:snapToGrid w:val="0"/>
          <w:sz w:val="24"/>
        </w:rPr>
        <w:t xml:space="preserve">VIII. 5. Dit koninkrijk stelt God tot een voorwerp van zijn goedheid en allerlei zegeningen. </w:t>
      </w:r>
    </w:p>
    <w:p w14:paraId="3323A6A0" w14:textId="77777777" w:rsidR="00BE0DCD" w:rsidRDefault="00BE0DCD" w:rsidP="008355E0">
      <w:pPr>
        <w:numPr>
          <w:ilvl w:val="0"/>
          <w:numId w:val="285"/>
        </w:numPr>
        <w:jc w:val="both"/>
        <w:rPr>
          <w:snapToGrid w:val="0"/>
          <w:sz w:val="24"/>
        </w:rPr>
      </w:pPr>
      <w:r>
        <w:rPr>
          <w:snapToGrid w:val="0"/>
          <w:sz w:val="24"/>
        </w:rPr>
        <w:t xml:space="preserve">Daar is God met zijn genadige tegenwoordigheid: Psalm 46:6. </w:t>
      </w:r>
      <w:r>
        <w:rPr>
          <w:i/>
          <w:snapToGrid w:val="0"/>
          <w:sz w:val="24"/>
        </w:rPr>
        <w:t>God is in het midden van haar.</w:t>
      </w:r>
      <w:r>
        <w:rPr>
          <w:snapToGrid w:val="0"/>
          <w:sz w:val="24"/>
        </w:rPr>
        <w:t xml:space="preserve"> Psalm 76:3 ... </w:t>
      </w:r>
      <w:r>
        <w:rPr>
          <w:i/>
          <w:snapToGrid w:val="0"/>
          <w:sz w:val="24"/>
        </w:rPr>
        <w:t>zijn woning is in Sion.</w:t>
      </w:r>
      <w:r>
        <w:rPr>
          <w:snapToGrid w:val="0"/>
          <w:sz w:val="24"/>
        </w:rPr>
        <w:t xml:space="preserve"> Daar is Jezus hun Koning: Hij wandelt in het midden van de zeven gouden kandelaren, Openb. 2:1. </w:t>
      </w:r>
    </w:p>
    <w:p w14:paraId="79BC1779" w14:textId="77777777" w:rsidR="00BE0DCD" w:rsidRDefault="00BE0DCD" w:rsidP="008355E0">
      <w:pPr>
        <w:numPr>
          <w:ilvl w:val="0"/>
          <w:numId w:val="285"/>
        </w:numPr>
        <w:jc w:val="both"/>
        <w:rPr>
          <w:snapToGrid w:val="0"/>
          <w:sz w:val="24"/>
        </w:rPr>
      </w:pPr>
      <w:r>
        <w:rPr>
          <w:snapToGrid w:val="0"/>
          <w:sz w:val="24"/>
        </w:rPr>
        <w:t xml:space="preserve">Daar is veiligheid: Jes. 27:3. </w:t>
      </w:r>
      <w:r>
        <w:rPr>
          <w:i/>
          <w:snapToGrid w:val="0"/>
          <w:sz w:val="24"/>
        </w:rPr>
        <w:t xml:space="preserve">Ik, de Heere, behoed die (wijngaard), alle ogenblik zal Ik hem bevochtigen; opdat de vijand hem niet bezoeke, zal Ik hem bewaren nacht en dag. </w:t>
      </w:r>
      <w:r>
        <w:rPr>
          <w:snapToGrid w:val="0"/>
          <w:sz w:val="24"/>
        </w:rPr>
        <w:t xml:space="preserve">Zach. 2:5. </w:t>
      </w:r>
      <w:r>
        <w:rPr>
          <w:i/>
          <w:snapToGrid w:val="0"/>
          <w:sz w:val="24"/>
        </w:rPr>
        <w:t>Ik zal haar wezen, spreekt de Heere, een vurige muur rondom; en Ik zal tot heerlijkheid wezen in het midden van haar.</w:t>
      </w:r>
      <w:r>
        <w:rPr>
          <w:snapToGrid w:val="0"/>
          <w:sz w:val="24"/>
        </w:rPr>
        <w:t xml:space="preserve"> Daarom lopen allen, die de Heere kennen, daarheen om te schuilen: Jes. 14:32 ... </w:t>
      </w:r>
      <w:r>
        <w:rPr>
          <w:i/>
          <w:snapToGrid w:val="0"/>
          <w:sz w:val="24"/>
        </w:rPr>
        <w:t>de Heere heeft Sion gegrond, opdat de bedrukten zijns volks een toevlucht daarin hebben zouden.</w:t>
      </w:r>
    </w:p>
    <w:p w14:paraId="3FDD6482" w14:textId="77777777" w:rsidR="00BE0DCD" w:rsidRDefault="00BE0DCD" w:rsidP="008355E0">
      <w:pPr>
        <w:numPr>
          <w:ilvl w:val="0"/>
          <w:numId w:val="285"/>
        </w:numPr>
        <w:jc w:val="both"/>
        <w:rPr>
          <w:snapToGrid w:val="0"/>
          <w:sz w:val="24"/>
        </w:rPr>
      </w:pPr>
      <w:r>
        <w:rPr>
          <w:snapToGrid w:val="0"/>
          <w:sz w:val="24"/>
        </w:rPr>
        <w:t xml:space="preserve">Daar is licht: Jes. 60:1-3. </w:t>
      </w:r>
      <w:r>
        <w:rPr>
          <w:i/>
          <w:snapToGrid w:val="0"/>
          <w:sz w:val="24"/>
        </w:rPr>
        <w:t>Maak u op, word verlicht; want uw Licht komt, en de heerlijkheid des Heeren gaat over u op; ... over u zal de Heere opgaan en zijn heerlijkheid zal over u gezien worden. En de heidenen zullen tot uw licht gaan, en koningen tot de glans, die u is opgegaan.</w:t>
      </w:r>
    </w:p>
    <w:p w14:paraId="2B65AA44" w14:textId="77777777" w:rsidR="00BE0DCD" w:rsidRDefault="00BE0DCD" w:rsidP="008355E0">
      <w:pPr>
        <w:numPr>
          <w:ilvl w:val="0"/>
          <w:numId w:val="285"/>
        </w:numPr>
        <w:jc w:val="both"/>
        <w:rPr>
          <w:i/>
          <w:snapToGrid w:val="0"/>
          <w:sz w:val="24"/>
        </w:rPr>
      </w:pPr>
      <w:r>
        <w:rPr>
          <w:snapToGrid w:val="0"/>
          <w:sz w:val="24"/>
        </w:rPr>
        <w:t xml:space="preserve">Daar is geestelijkheid, daar is leven, daar is heiligheid: 1 Petrus 2:9 </w:t>
      </w:r>
      <w:r>
        <w:rPr>
          <w:i/>
          <w:snapToGrid w:val="0"/>
          <w:sz w:val="24"/>
        </w:rPr>
        <w:t>... gij zijt een heilig volk.</w:t>
      </w:r>
    </w:p>
    <w:p w14:paraId="7641C0C7" w14:textId="77777777" w:rsidR="00BE0DCD" w:rsidRDefault="00BE0DCD" w:rsidP="008355E0">
      <w:pPr>
        <w:numPr>
          <w:ilvl w:val="0"/>
          <w:numId w:val="285"/>
        </w:numPr>
        <w:jc w:val="both"/>
        <w:rPr>
          <w:snapToGrid w:val="0"/>
          <w:sz w:val="24"/>
        </w:rPr>
      </w:pPr>
      <w:r>
        <w:rPr>
          <w:snapToGrid w:val="0"/>
          <w:sz w:val="24"/>
        </w:rPr>
        <w:t xml:space="preserve">Daar is vrede en blijdschap: Rom. 14:17. </w:t>
      </w:r>
      <w:r>
        <w:rPr>
          <w:i/>
          <w:snapToGrid w:val="0"/>
          <w:sz w:val="24"/>
        </w:rPr>
        <w:t>Het koninkrijk van God is ... rechtvaardigheid, en vrede, en blijdschap, door de Heilige Geest.</w:t>
      </w:r>
    </w:p>
    <w:p w14:paraId="538D7679" w14:textId="77777777" w:rsidR="00BE0DCD" w:rsidRDefault="00BE0DCD" w:rsidP="008355E0">
      <w:pPr>
        <w:numPr>
          <w:ilvl w:val="0"/>
          <w:numId w:val="285"/>
        </w:numPr>
        <w:jc w:val="both"/>
        <w:rPr>
          <w:snapToGrid w:val="0"/>
          <w:sz w:val="24"/>
        </w:rPr>
      </w:pPr>
      <w:r>
        <w:rPr>
          <w:snapToGrid w:val="0"/>
          <w:sz w:val="24"/>
        </w:rPr>
        <w:t xml:space="preserve">Daar is troost en verkwikking voor een benauwde ziel: Psalm 87:7 ... </w:t>
      </w:r>
      <w:r>
        <w:rPr>
          <w:i/>
          <w:snapToGrid w:val="0"/>
          <w:sz w:val="24"/>
        </w:rPr>
        <w:t>al Mijn fonteinen zullen binnen u zijn.</w:t>
      </w:r>
    </w:p>
    <w:p w14:paraId="7506D440" w14:textId="77777777" w:rsidR="00BE0DCD" w:rsidRDefault="00BE0DCD" w:rsidP="008355E0">
      <w:pPr>
        <w:numPr>
          <w:ilvl w:val="0"/>
          <w:numId w:val="285"/>
        </w:numPr>
        <w:jc w:val="both"/>
        <w:rPr>
          <w:snapToGrid w:val="0"/>
          <w:sz w:val="24"/>
        </w:rPr>
      </w:pPr>
      <w:r>
        <w:rPr>
          <w:snapToGrid w:val="0"/>
          <w:sz w:val="24"/>
        </w:rPr>
        <w:t xml:space="preserve">Daar worden de uitverkorenen bekeerd, daar worden zij samenvergaderd: Psalm 87:5. </w:t>
      </w:r>
      <w:r>
        <w:rPr>
          <w:i/>
          <w:snapToGrid w:val="0"/>
          <w:sz w:val="24"/>
        </w:rPr>
        <w:t>Van Sion zal gezegd worden: die en die is daarin geboren.</w:t>
      </w:r>
      <w:r>
        <w:rPr>
          <w:snapToGrid w:val="0"/>
          <w:sz w:val="24"/>
        </w:rPr>
        <w:t xml:space="preserve"> Hand. 2:47, </w:t>
      </w:r>
      <w:r>
        <w:rPr>
          <w:i/>
          <w:snapToGrid w:val="0"/>
          <w:sz w:val="24"/>
        </w:rPr>
        <w:t xml:space="preserve"> de Heere deed dagelijks tot de gemeente, die zalig werden.</w:t>
      </w:r>
      <w:r>
        <w:rPr>
          <w:snapToGrid w:val="0"/>
          <w:sz w:val="24"/>
        </w:rPr>
        <w:t xml:space="preserve"> Zulke heerlijke dingen worden van de stad Gods, van het koninkrijk van Christus gezegd. </w:t>
      </w:r>
    </w:p>
    <w:p w14:paraId="2209825A" w14:textId="77777777" w:rsidR="00BE0DCD" w:rsidRDefault="00BE0DCD" w:rsidP="00BE0DCD">
      <w:pPr>
        <w:jc w:val="both"/>
        <w:rPr>
          <w:snapToGrid w:val="0"/>
          <w:sz w:val="24"/>
        </w:rPr>
      </w:pPr>
    </w:p>
    <w:p w14:paraId="61DA8E23" w14:textId="77777777" w:rsidR="00BE0DCD" w:rsidRDefault="00BE0DCD" w:rsidP="00BE0DCD">
      <w:pPr>
        <w:jc w:val="both"/>
        <w:rPr>
          <w:b/>
          <w:snapToGrid w:val="0"/>
          <w:sz w:val="24"/>
        </w:rPr>
      </w:pPr>
      <w:r>
        <w:rPr>
          <w:b/>
          <w:snapToGrid w:val="0"/>
          <w:sz w:val="24"/>
        </w:rPr>
        <w:t xml:space="preserve">Is begonnen met de eerste belofte, eindigt met Christus' komst ten oordeel. </w:t>
      </w:r>
    </w:p>
    <w:p w14:paraId="188BAD95" w14:textId="77777777" w:rsidR="00BE0DCD" w:rsidRDefault="00BE0DCD" w:rsidP="00BE0DCD">
      <w:pPr>
        <w:jc w:val="both"/>
        <w:rPr>
          <w:snapToGrid w:val="0"/>
          <w:sz w:val="24"/>
        </w:rPr>
      </w:pPr>
      <w:r>
        <w:rPr>
          <w:snapToGrid w:val="0"/>
          <w:sz w:val="24"/>
        </w:rPr>
        <w:t xml:space="preserve">IX. Dit koninkrijk heeft zijn begin van het eerste Evangelie van Adam, en zal zonder ophouden blijven tot aan het einde van de wereld. </w:t>
      </w:r>
    </w:p>
    <w:p w14:paraId="418EF0F0" w14:textId="77777777" w:rsidR="00BE0DCD" w:rsidRDefault="00BE0DCD" w:rsidP="008355E0">
      <w:pPr>
        <w:numPr>
          <w:ilvl w:val="0"/>
          <w:numId w:val="286"/>
        </w:numPr>
        <w:jc w:val="both"/>
        <w:rPr>
          <w:snapToGrid w:val="0"/>
          <w:sz w:val="24"/>
        </w:rPr>
      </w:pPr>
      <w:r>
        <w:rPr>
          <w:snapToGrid w:val="0"/>
          <w:sz w:val="24"/>
        </w:rPr>
        <w:t>Van Adam tot Abraham is het vergaderd uit allerlei natiën; maar bijzonder was het bevestigd in de heilige linie.</w:t>
      </w:r>
    </w:p>
    <w:p w14:paraId="23BE0FCA" w14:textId="77777777" w:rsidR="00BE0DCD" w:rsidRDefault="00BE0DCD" w:rsidP="008355E0">
      <w:pPr>
        <w:numPr>
          <w:ilvl w:val="0"/>
          <w:numId w:val="286"/>
        </w:numPr>
        <w:jc w:val="both"/>
        <w:rPr>
          <w:snapToGrid w:val="0"/>
          <w:sz w:val="24"/>
        </w:rPr>
      </w:pPr>
      <w:r>
        <w:rPr>
          <w:snapToGrid w:val="0"/>
          <w:sz w:val="24"/>
        </w:rPr>
        <w:t xml:space="preserve">Van Abraham tot op Christus heeft het bestaan in het zaad Abrahams, hoewel vele andere particulieren zich daarbij voegden: Psalm 147:19, 20. </w:t>
      </w:r>
      <w:r>
        <w:rPr>
          <w:i/>
          <w:snapToGrid w:val="0"/>
          <w:sz w:val="24"/>
        </w:rPr>
        <w:t>Hij maakt Jakob zijn woorden bekend, Israël zijn inzettingen en rechten. Alzo heeft Hij geen volk gedaan.</w:t>
      </w:r>
    </w:p>
    <w:p w14:paraId="4D7081BD" w14:textId="77777777" w:rsidR="00BE0DCD" w:rsidRDefault="00BE0DCD" w:rsidP="008355E0">
      <w:pPr>
        <w:numPr>
          <w:ilvl w:val="0"/>
          <w:numId w:val="286"/>
        </w:numPr>
        <w:jc w:val="both"/>
        <w:rPr>
          <w:snapToGrid w:val="0"/>
          <w:sz w:val="24"/>
        </w:rPr>
      </w:pPr>
      <w:r>
        <w:rPr>
          <w:snapToGrid w:val="0"/>
          <w:sz w:val="24"/>
        </w:rPr>
        <w:t xml:space="preserve">Na Christus' komst is alle onderscheid van natie weggenomen, en een ieder, die gelooft, en de Heere vreest, is Hem aangenaam, van welke natie hij zij: Openb. 5:9 ... </w:t>
      </w:r>
      <w:r>
        <w:rPr>
          <w:i/>
          <w:snapToGrid w:val="0"/>
          <w:sz w:val="24"/>
        </w:rPr>
        <w:t>en hebt ons Gode gekocht met uw bloed, uit alle geslacht, en taal, en volk, en natie.</w:t>
      </w:r>
    </w:p>
    <w:p w14:paraId="702E02D4" w14:textId="77777777" w:rsidR="00BE0DCD" w:rsidRDefault="00BE0DCD" w:rsidP="00BE0DCD">
      <w:pPr>
        <w:jc w:val="both"/>
        <w:rPr>
          <w:snapToGrid w:val="0"/>
          <w:sz w:val="24"/>
        </w:rPr>
      </w:pPr>
    </w:p>
    <w:p w14:paraId="302F70AF" w14:textId="77777777" w:rsidR="00BE0DCD" w:rsidRDefault="00BE0DCD" w:rsidP="00BE0DCD">
      <w:pPr>
        <w:jc w:val="both"/>
        <w:rPr>
          <w:b/>
          <w:snapToGrid w:val="0"/>
          <w:sz w:val="24"/>
        </w:rPr>
      </w:pPr>
      <w:r>
        <w:rPr>
          <w:b/>
          <w:snapToGrid w:val="0"/>
          <w:sz w:val="24"/>
        </w:rPr>
        <w:t xml:space="preserve">Wordt genoemd </w:t>
      </w:r>
      <w:r>
        <w:rPr>
          <w:b/>
          <w:i/>
          <w:snapToGrid w:val="0"/>
          <w:sz w:val="24"/>
        </w:rPr>
        <w:t>het Koninkrijk der Hemelen.</w:t>
      </w:r>
      <w:r>
        <w:rPr>
          <w:b/>
          <w:snapToGrid w:val="0"/>
          <w:sz w:val="24"/>
        </w:rPr>
        <w:t xml:space="preserve"> </w:t>
      </w:r>
    </w:p>
    <w:p w14:paraId="2702B22E" w14:textId="77777777" w:rsidR="00BE0DCD" w:rsidRDefault="00BE0DCD" w:rsidP="00BE0DCD">
      <w:pPr>
        <w:pStyle w:val="BodyText"/>
      </w:pPr>
      <w:r>
        <w:t xml:space="preserve">X. Dit koninkrijk is het koninkrijk der hemelen, in tegenstelling van alle aardse koninkrijken: Joh. 18:36, </w:t>
      </w:r>
      <w:r>
        <w:rPr>
          <w:i/>
        </w:rPr>
        <w:t>Mijn koninkrijk is niet van deze wereld.</w:t>
      </w:r>
      <w:r>
        <w:t xml:space="preserve"> 't Is uit de hemel, 't heeft een hemelse natuur, 't is hemels wat er in omgaat, en 't eindigt in de hemel, daarom wordt het genoemd het Koninkrijk der hemelen. Omdat dit koninkrijk van Adam tot op Christus altijd hetzelfde is, en dezelfde natuur heeft, zo is het in alle tijden een koninkrijk der hemelen; maar bijzonder wordt de kerk van het Nieuwe Testament alzo genoemd, omdat al de uiterlijkheden van de schaduwachtige dienst van het Oude Testament weg zijn, de kerk nu geen uiterlijk koninkrijk, onder koningen en vorsten, en met uiterlijke wapenen voorzien is, gelijk in het Oude Testament; maar zij nu geheel en al van al de aardse uiterlijkheden afgescheiden, en enkel hemels, ook in de openbare vertoning is, zo is de kerk van het Nieuwe Testament op een bijzondere wijze het Koninkrijk der hemelen. Zo noemt Johannes de Doper het: Matth. 3:2 ... </w:t>
      </w:r>
      <w:r>
        <w:rPr>
          <w:i/>
        </w:rPr>
        <w:t>want het koninkrijk der hemelen is nabij gekomen.</w:t>
      </w:r>
      <w:r>
        <w:t xml:space="preserve"> Zo noemt de Heere Jezus het doorgaans in de Evangeliën, en wil dat zijn apostelen het ook alzo noemen zouden: Matth. 10:7 ... </w:t>
      </w:r>
      <w:r>
        <w:rPr>
          <w:i/>
        </w:rPr>
        <w:t>predikt, zeggende: het koninkrijk der hemelen is nabij gekomen.</w:t>
      </w:r>
    </w:p>
    <w:p w14:paraId="2D7A68ED" w14:textId="77777777" w:rsidR="00BE0DCD" w:rsidRDefault="00BE0DCD" w:rsidP="00BE0DCD">
      <w:pPr>
        <w:pStyle w:val="BodyText"/>
      </w:pPr>
    </w:p>
    <w:p w14:paraId="4C181A3F" w14:textId="77777777" w:rsidR="00BE0DCD" w:rsidRDefault="00BE0DCD" w:rsidP="00BE0DCD">
      <w:pPr>
        <w:pStyle w:val="BodyText"/>
        <w:rPr>
          <w:b/>
        </w:rPr>
      </w:pPr>
      <w:r>
        <w:rPr>
          <w:b/>
        </w:rPr>
        <w:t xml:space="preserve">Waarom. </w:t>
      </w:r>
    </w:p>
    <w:p w14:paraId="53B3CE09" w14:textId="77777777" w:rsidR="00BE0DCD" w:rsidRDefault="00BE0DCD" w:rsidP="00BE0DCD">
      <w:pPr>
        <w:jc w:val="both"/>
        <w:rPr>
          <w:snapToGrid w:val="0"/>
          <w:sz w:val="24"/>
        </w:rPr>
      </w:pPr>
      <w:r>
        <w:rPr>
          <w:snapToGrid w:val="0"/>
          <w:sz w:val="24"/>
        </w:rPr>
        <w:t>XI. Een koninkrijk is het omdat het staat onder een Koning, namelijk, Jezus Christus; Die het vergadert, beschermt en regeert. Het koninkrijk der hemelen wordt zo genoemd:</w:t>
      </w:r>
    </w:p>
    <w:p w14:paraId="33F3FF5E" w14:textId="77777777" w:rsidR="00BE0DCD" w:rsidRDefault="00BE0DCD" w:rsidP="008355E0">
      <w:pPr>
        <w:numPr>
          <w:ilvl w:val="0"/>
          <w:numId w:val="287"/>
        </w:numPr>
        <w:jc w:val="both"/>
        <w:rPr>
          <w:snapToGrid w:val="0"/>
          <w:sz w:val="24"/>
        </w:rPr>
      </w:pPr>
      <w:r>
        <w:rPr>
          <w:snapToGrid w:val="0"/>
          <w:sz w:val="24"/>
        </w:rPr>
        <w:t xml:space="preserve">Omdat het van de hemel zijn oorsprong heeft, daarom wordt het dikwijls genoemd het koninkrijk van God. God openbaart de Middelaar en de weg tot de zaligheid, door het Evangelie. God bekeert en brengt toe, die het Hem behaagt, God zendt leraren; daarom wordt de roeping hemels genoemd: Heb 3:1 ... </w:t>
      </w:r>
      <w:r>
        <w:rPr>
          <w:i/>
          <w:snapToGrid w:val="0"/>
          <w:sz w:val="24"/>
        </w:rPr>
        <w:t>heilige broeders! die van de hemelse roeping deelachtig zijt.</w:t>
      </w:r>
    </w:p>
    <w:p w14:paraId="329899A8" w14:textId="77777777" w:rsidR="00BE0DCD" w:rsidRDefault="00BE0DCD" w:rsidP="008355E0">
      <w:pPr>
        <w:numPr>
          <w:ilvl w:val="0"/>
          <w:numId w:val="287"/>
        </w:numPr>
        <w:jc w:val="both"/>
        <w:rPr>
          <w:snapToGrid w:val="0"/>
          <w:sz w:val="24"/>
        </w:rPr>
      </w:pPr>
      <w:r>
        <w:rPr>
          <w:snapToGrid w:val="0"/>
          <w:sz w:val="24"/>
        </w:rPr>
        <w:t xml:space="preserve">De onderdanen hebben hemelse naturen. Zij zijn uit God geboren. Joh. 1:13. </w:t>
      </w:r>
      <w:r>
        <w:rPr>
          <w:i/>
          <w:snapToGrid w:val="0"/>
          <w:sz w:val="24"/>
        </w:rPr>
        <w:t>Zij zijn der Goddelijke natuur deelachtig,</w:t>
      </w:r>
      <w:r>
        <w:rPr>
          <w:snapToGrid w:val="0"/>
          <w:sz w:val="24"/>
        </w:rPr>
        <w:t xml:space="preserve"> 2 Petrus 1:4. </w:t>
      </w:r>
      <w:r>
        <w:rPr>
          <w:i/>
          <w:snapToGrid w:val="0"/>
          <w:sz w:val="24"/>
        </w:rPr>
        <w:t>Zij worden door de Geest Gods geleid.</w:t>
      </w:r>
      <w:r>
        <w:rPr>
          <w:snapToGrid w:val="0"/>
          <w:sz w:val="24"/>
        </w:rPr>
        <w:t xml:space="preserve"> Rom. 8:14. Zij zijn geestelijk, Gal. 6:1. </w:t>
      </w:r>
    </w:p>
    <w:p w14:paraId="234B9A13" w14:textId="77777777" w:rsidR="00BE0DCD" w:rsidRDefault="00BE0DCD" w:rsidP="008355E0">
      <w:pPr>
        <w:numPr>
          <w:ilvl w:val="0"/>
          <w:numId w:val="287"/>
        </w:numPr>
        <w:jc w:val="both"/>
        <w:rPr>
          <w:snapToGrid w:val="0"/>
          <w:sz w:val="24"/>
        </w:rPr>
      </w:pPr>
      <w:r>
        <w:rPr>
          <w:snapToGrid w:val="0"/>
          <w:sz w:val="24"/>
        </w:rPr>
        <w:t xml:space="preserve">De goederen van dit koninkrijk zijn hemels. God zelf is hun deel, Klaagl. 3:24. </w:t>
      </w:r>
      <w:r>
        <w:rPr>
          <w:i/>
          <w:snapToGrid w:val="0"/>
          <w:sz w:val="24"/>
        </w:rPr>
        <w:t>De Heere Jezus is hun wijsheid, rechtvaardigheid, heiligmaking en verlossing,</w:t>
      </w:r>
      <w:r>
        <w:rPr>
          <w:snapToGrid w:val="0"/>
          <w:sz w:val="24"/>
        </w:rPr>
        <w:t xml:space="preserve"> 1 Kor. 1:30. Alle goederen van het genadeverbond zijn de hunne. Zij zijn erfgenamen van de belofte, Hebr. 6:17. </w:t>
      </w:r>
    </w:p>
    <w:p w14:paraId="26628ECA" w14:textId="77777777" w:rsidR="00BE0DCD" w:rsidRDefault="00BE0DCD" w:rsidP="008355E0">
      <w:pPr>
        <w:numPr>
          <w:ilvl w:val="0"/>
          <w:numId w:val="287"/>
        </w:numPr>
        <w:jc w:val="both"/>
        <w:rPr>
          <w:snapToGrid w:val="0"/>
          <w:sz w:val="24"/>
        </w:rPr>
      </w:pPr>
      <w:r>
        <w:rPr>
          <w:snapToGrid w:val="0"/>
          <w:sz w:val="24"/>
        </w:rPr>
        <w:t xml:space="preserve">Al hun werk, waarin zij bezig zijn, is hemels; 't is bidden, geloven, liefhebben, deugden te oefenen. </w:t>
      </w:r>
    </w:p>
    <w:p w14:paraId="2E0CA497" w14:textId="77777777" w:rsidR="00BE0DCD" w:rsidRDefault="00BE0DCD" w:rsidP="008355E0">
      <w:pPr>
        <w:numPr>
          <w:ilvl w:val="0"/>
          <w:numId w:val="287"/>
        </w:numPr>
        <w:jc w:val="both"/>
        <w:rPr>
          <w:snapToGrid w:val="0"/>
          <w:sz w:val="24"/>
        </w:rPr>
      </w:pPr>
      <w:r>
        <w:rPr>
          <w:snapToGrid w:val="0"/>
          <w:sz w:val="24"/>
        </w:rPr>
        <w:t>Zij hebben geen lichamelijke wapenen, zij zijn weerloos, schoon de gehele wereld hun vijand is; maar hun strijd is geestelijk, en hun wapenen zijn geestelijk; die de apostel van 't hoofd tot de voeten beschrijft, Eféze 6:13-18. 2 Kor. 10:4</w:t>
      </w:r>
      <w:r>
        <w:rPr>
          <w:i/>
          <w:snapToGrid w:val="0"/>
          <w:sz w:val="24"/>
        </w:rPr>
        <w:t>. De wapenen van onze krijg zijn niet vleselijk, maar krachtig door God.</w:t>
      </w:r>
    </w:p>
    <w:p w14:paraId="3612FA17" w14:textId="77777777" w:rsidR="00BE0DCD" w:rsidRDefault="00BE0DCD" w:rsidP="008355E0">
      <w:pPr>
        <w:numPr>
          <w:ilvl w:val="0"/>
          <w:numId w:val="287"/>
        </w:numPr>
        <w:jc w:val="both"/>
        <w:rPr>
          <w:snapToGrid w:val="0"/>
          <w:sz w:val="24"/>
        </w:rPr>
      </w:pPr>
      <w:r>
        <w:rPr>
          <w:snapToGrid w:val="0"/>
          <w:sz w:val="24"/>
        </w:rPr>
        <w:t xml:space="preserve">Dit koninkrijk eindigt in de hemel: 1 Petrus 1:9. </w:t>
      </w:r>
      <w:r>
        <w:rPr>
          <w:i/>
          <w:snapToGrid w:val="0"/>
          <w:sz w:val="24"/>
        </w:rPr>
        <w:t>Verkrijgende het einde uws geloofs, namelijk de zaligheid van de zielen.</w:t>
      </w:r>
      <w:r>
        <w:rPr>
          <w:snapToGrid w:val="0"/>
          <w:sz w:val="24"/>
        </w:rPr>
        <w:t xml:space="preserve"> 1 Petrus 5:4. </w:t>
      </w:r>
      <w:r>
        <w:rPr>
          <w:i/>
          <w:snapToGrid w:val="0"/>
          <w:sz w:val="24"/>
        </w:rPr>
        <w:t xml:space="preserve">Als de overste Herder verschenen zal zijn, zo zult gij de onverwelkelijke kroon der heerlijkheid behalen. </w:t>
      </w:r>
    </w:p>
    <w:p w14:paraId="111117E7" w14:textId="77777777" w:rsidR="00BE0DCD" w:rsidRDefault="00BE0DCD" w:rsidP="00BE0DCD">
      <w:pPr>
        <w:pStyle w:val="BodyTextIndent"/>
      </w:pPr>
      <w:r>
        <w:t xml:space="preserve">Om deze redenen wordt het 't koninkrijk der hemelen genoemd. </w:t>
      </w:r>
    </w:p>
    <w:p w14:paraId="57CEC0B3" w14:textId="77777777" w:rsidR="00BE0DCD" w:rsidRDefault="00BE0DCD" w:rsidP="00BE0DCD">
      <w:pPr>
        <w:jc w:val="both"/>
        <w:rPr>
          <w:snapToGrid w:val="0"/>
          <w:sz w:val="24"/>
        </w:rPr>
      </w:pPr>
    </w:p>
    <w:p w14:paraId="31C36D51" w14:textId="77777777" w:rsidR="00BE0DCD" w:rsidRDefault="00BE0DCD" w:rsidP="00BE0DCD">
      <w:pPr>
        <w:jc w:val="both"/>
        <w:rPr>
          <w:b/>
          <w:snapToGrid w:val="0"/>
          <w:sz w:val="24"/>
        </w:rPr>
      </w:pPr>
      <w:r>
        <w:rPr>
          <w:b/>
          <w:snapToGrid w:val="0"/>
          <w:sz w:val="24"/>
        </w:rPr>
        <w:t xml:space="preserve">Is tot verheerlijking van God. </w:t>
      </w:r>
    </w:p>
    <w:p w14:paraId="3145918C" w14:textId="77777777" w:rsidR="00BE0DCD" w:rsidRDefault="00BE0DCD" w:rsidP="00BE0DCD">
      <w:pPr>
        <w:jc w:val="both"/>
        <w:rPr>
          <w:snapToGrid w:val="0"/>
          <w:sz w:val="24"/>
        </w:rPr>
      </w:pPr>
      <w:r>
        <w:rPr>
          <w:snapToGrid w:val="0"/>
          <w:sz w:val="24"/>
        </w:rPr>
        <w:t xml:space="preserve">XII. Dit koninkrijk is tot verheerlijking van God. én door 't geen God in hen werkt, én door 't geen God naast hen doet, én door 't geen de kerk doet naast God. </w:t>
      </w:r>
    </w:p>
    <w:p w14:paraId="54ED6886" w14:textId="77777777" w:rsidR="00BE0DCD" w:rsidRDefault="00BE0DCD" w:rsidP="008355E0">
      <w:pPr>
        <w:numPr>
          <w:ilvl w:val="0"/>
          <w:numId w:val="288"/>
        </w:numPr>
        <w:jc w:val="both"/>
        <w:rPr>
          <w:snapToGrid w:val="0"/>
          <w:sz w:val="24"/>
        </w:rPr>
      </w:pPr>
      <w:r>
        <w:rPr>
          <w:snapToGrid w:val="0"/>
          <w:sz w:val="24"/>
        </w:rPr>
        <w:t xml:space="preserve">Gods volmaaktheden blinken, in de kerk te vergaderen en zielen te bekeren, enkel door het Woord; in de gelovigen te verenigen met Christus en hen door zijn rantsoen en gerechtigheid te rechtvaardigen, te heiligen, te leiden en te vertroosten, daarin openbaart God zijn wijsheid, goedheid, almachtigheid en getrouwheid. Dus wordt Hij verheerlijkt in zijn heiligen, en wonderbaar in allen die geloven, 2 Thess. 1:10. </w:t>
      </w:r>
    </w:p>
    <w:p w14:paraId="32CFAD27" w14:textId="77777777" w:rsidR="00BE0DCD" w:rsidRDefault="00BE0DCD" w:rsidP="008355E0">
      <w:pPr>
        <w:numPr>
          <w:ilvl w:val="0"/>
          <w:numId w:val="288"/>
        </w:numPr>
        <w:jc w:val="both"/>
        <w:rPr>
          <w:snapToGrid w:val="0"/>
          <w:sz w:val="24"/>
        </w:rPr>
      </w:pPr>
      <w:r>
        <w:rPr>
          <w:snapToGrid w:val="0"/>
          <w:sz w:val="24"/>
        </w:rPr>
        <w:t xml:space="preserve">Ook wordt God verheerlijkt door 't geen God omtrent de kerk doet; als Hij de kerk straft om haar zonden, dan wordt Gods heiligheid bekend, die de zonde in Zijn kinderen zelfs niet verdragen kan, en hen daarom met de roede bezoekt. Als Hij Zijn kerk bewaart, als schapen in 't midden van de wolven, zodat ze staan blijft in alle aanvallen van de vijanden, die naar de mens, hen zeer gemakkelijk zouden verslinden, en als Hij ze uit de allerlaagste staat wederom heerlijk te voorschijn doet komen, dan openbaart God zijn almachtigheid en getrouwheid, dat het Zijn volk is, en Zich wreekt over de verdrukkers van de kerk, 2 Thess. 1:6, 7. </w:t>
      </w:r>
    </w:p>
    <w:p w14:paraId="64328E27" w14:textId="77777777" w:rsidR="00BE0DCD" w:rsidRDefault="00BE0DCD" w:rsidP="008355E0">
      <w:pPr>
        <w:numPr>
          <w:ilvl w:val="0"/>
          <w:numId w:val="288"/>
        </w:numPr>
        <w:jc w:val="both"/>
        <w:rPr>
          <w:snapToGrid w:val="0"/>
          <w:sz w:val="24"/>
        </w:rPr>
      </w:pPr>
      <w:r>
        <w:rPr>
          <w:snapToGrid w:val="0"/>
          <w:sz w:val="24"/>
        </w:rPr>
        <w:t xml:space="preserve">Ook wordt God verheerlijkt van de kerk, als zij met woorden en daden verkondigen de deugden Desgenen, Die uit de duisternis hen geroepen heeft tot Zijn wonderbaar licht, 1 Petrus 2:9. Jes. 43:21. </w:t>
      </w:r>
      <w:r>
        <w:rPr>
          <w:i/>
          <w:snapToGrid w:val="0"/>
          <w:sz w:val="24"/>
        </w:rPr>
        <w:t>Dit volk heb Ik Mij geformeerd, zij zullen Mijn lof vertellen.</w:t>
      </w:r>
      <w:r>
        <w:rPr>
          <w:snapToGrid w:val="0"/>
          <w:sz w:val="24"/>
        </w:rPr>
        <w:t xml:space="preserve"> Zodat dit koninkrijk het naaste middel is van de heiliging van Gods Naam; daarom leert de Heere Jezus bidden: </w:t>
      </w:r>
      <w:r>
        <w:rPr>
          <w:i/>
          <w:snapToGrid w:val="0"/>
          <w:sz w:val="24"/>
        </w:rPr>
        <w:t>Uw koninkrijk kome.</w:t>
      </w:r>
      <w:r>
        <w:rPr>
          <w:snapToGrid w:val="0"/>
          <w:sz w:val="24"/>
        </w:rPr>
        <w:t xml:space="preserve"> </w:t>
      </w:r>
    </w:p>
    <w:p w14:paraId="028457F9" w14:textId="77777777" w:rsidR="00BE0DCD" w:rsidRDefault="00BE0DCD" w:rsidP="00BE0DCD">
      <w:pPr>
        <w:jc w:val="both"/>
        <w:rPr>
          <w:snapToGrid w:val="0"/>
          <w:sz w:val="24"/>
        </w:rPr>
      </w:pPr>
    </w:p>
    <w:p w14:paraId="2A2F8ADB" w14:textId="77777777" w:rsidR="00BE0DCD" w:rsidRDefault="00BE0DCD" w:rsidP="00BE0DCD">
      <w:pPr>
        <w:jc w:val="both"/>
        <w:rPr>
          <w:b/>
          <w:snapToGrid w:val="0"/>
          <w:sz w:val="24"/>
        </w:rPr>
      </w:pPr>
      <w:r>
        <w:rPr>
          <w:b/>
          <w:snapToGrid w:val="0"/>
          <w:sz w:val="24"/>
        </w:rPr>
        <w:t xml:space="preserve">Wanneer het komt. </w:t>
      </w:r>
    </w:p>
    <w:p w14:paraId="7CEEAB28" w14:textId="77777777" w:rsidR="00BE0DCD" w:rsidRDefault="00BE0DCD" w:rsidP="00BE0DCD">
      <w:pPr>
        <w:jc w:val="both"/>
        <w:rPr>
          <w:snapToGrid w:val="0"/>
          <w:sz w:val="24"/>
        </w:rPr>
      </w:pPr>
      <w:r>
        <w:rPr>
          <w:snapToGrid w:val="0"/>
          <w:sz w:val="24"/>
        </w:rPr>
        <w:t xml:space="preserve">XIII. Naast dit koninkrijk bidt men, </w:t>
      </w:r>
      <w:r>
        <w:rPr>
          <w:i/>
          <w:snapToGrid w:val="0"/>
          <w:sz w:val="24"/>
        </w:rPr>
        <w:t>dat het kome.</w:t>
      </w:r>
      <w:r>
        <w:rPr>
          <w:snapToGrid w:val="0"/>
          <w:sz w:val="24"/>
        </w:rPr>
        <w:t xml:space="preserve"> </w:t>
      </w:r>
    </w:p>
    <w:p w14:paraId="6B2905D4" w14:textId="77777777" w:rsidR="00BE0DCD" w:rsidRDefault="00BE0DCD" w:rsidP="00BE0DCD">
      <w:pPr>
        <w:jc w:val="both"/>
        <w:rPr>
          <w:snapToGrid w:val="0"/>
          <w:sz w:val="24"/>
        </w:rPr>
      </w:pPr>
      <w:r>
        <w:rPr>
          <w:snapToGrid w:val="0"/>
          <w:sz w:val="24"/>
        </w:rPr>
        <w:t xml:space="preserve">Wanneer komt dit koninkrijk? Toen de Heere Jezus dit gebed tot een voorschrift gaf, was het koninkrijk der hemelen, dat is, de staat van het Nieuwe Testament, nog niet gekomen; want de Heere Jezus had nog het rantsoen niet betaald en was nog niet verheerlijkt. De Heilige Geest was nog op die buitengewone wijze niet uitgestort; 't Evangelie was nog tot de Heidenen niet overgebracht; maar 't was nabij. Dus konden zij bidden, dat komen mocht, dat nog niet, maar nabij was; maar hoe kan men nu, nu dat alles geschied is, bidden dat het geschiede? </w:t>
      </w:r>
    </w:p>
    <w:p w14:paraId="1FD1903A" w14:textId="77777777" w:rsidR="00BE0DCD" w:rsidRDefault="00BE0DCD" w:rsidP="00BE0DCD">
      <w:pPr>
        <w:jc w:val="both"/>
        <w:rPr>
          <w:snapToGrid w:val="0"/>
          <w:sz w:val="24"/>
        </w:rPr>
      </w:pPr>
      <w:r>
        <w:rPr>
          <w:snapToGrid w:val="0"/>
          <w:sz w:val="24"/>
        </w:rPr>
        <w:t xml:space="preserve">Antwoord. Of wel die grote verandering in zijn begin geschied is, zo geschiedt de voortgang nog dagelijks en zal niet ophouden te geschieden, totdat de Heere Jezus ten oordeel komt; als wij dan nu bidden: uw koninkrijk kome, dat heeft opzicht op particuliere personen, en op de kerkstaat in 't algemeen. </w:t>
      </w:r>
    </w:p>
    <w:p w14:paraId="4596BE70" w14:textId="77777777" w:rsidR="00BE0DCD" w:rsidRDefault="00BE0DCD" w:rsidP="00BE0DCD">
      <w:pPr>
        <w:jc w:val="both"/>
        <w:rPr>
          <w:snapToGrid w:val="0"/>
          <w:sz w:val="24"/>
        </w:rPr>
      </w:pPr>
    </w:p>
    <w:p w14:paraId="43149F76" w14:textId="77777777" w:rsidR="00BE0DCD" w:rsidRDefault="00BE0DCD" w:rsidP="00BE0DCD">
      <w:pPr>
        <w:jc w:val="both"/>
        <w:rPr>
          <w:snapToGrid w:val="0"/>
          <w:sz w:val="24"/>
        </w:rPr>
      </w:pPr>
      <w:r>
        <w:rPr>
          <w:snapToGrid w:val="0"/>
          <w:sz w:val="24"/>
        </w:rPr>
        <w:t xml:space="preserve">Ten opzichte van particuliere personen. </w:t>
      </w:r>
    </w:p>
    <w:p w14:paraId="0936445E" w14:textId="77777777" w:rsidR="00BE0DCD" w:rsidRDefault="00BE0DCD" w:rsidP="00BE0DCD">
      <w:pPr>
        <w:jc w:val="both"/>
        <w:rPr>
          <w:snapToGrid w:val="0"/>
          <w:sz w:val="24"/>
        </w:rPr>
      </w:pPr>
      <w:r>
        <w:rPr>
          <w:snapToGrid w:val="0"/>
          <w:sz w:val="24"/>
        </w:rPr>
        <w:t xml:space="preserve">XIV. Ten opzichte van particuliere personen. Gelijk een huis opgebouwd wordt door steen tot steen te voegen, en gelijk een koninkrijk bestaat en vermeerderd wordt door de vereniging van meer en meer onderdanen, alzo komt ook dit koninkrijk door overbrenging van particuliere mensen uit het rijk des satans, in het rijk van Christus. Dit geschiedt, als God iemand door het Woord des koninkrijks het verstand verlicht, en hem met ontroering zijn zondige en rampzalige staat, de weg ter zaligheid, en de beminnelijkheid van de verloste staat, doet zien; als God het stenen hart uit hen wegneemt, en hun een vlezen, een gedwee, een horend, een buigzaam hart geeft, hun het geloof geeft, waardoor ze Christus tot hun rantsoen en gerechtigheid aannemen; hen wederbaart en het geestelijk leven geeft, en hen als levende stenen tot dit geestelijk gebouw, en als getrouwe onderdanen van dat hemels koninkrijk toebrengt. En hoe meerder zij in licht en heiligheid toenemen, hoe meerder het koninkrijk van God in hen is. </w:t>
      </w:r>
    </w:p>
    <w:p w14:paraId="01E97D1B" w14:textId="77777777" w:rsidR="00BE0DCD" w:rsidRDefault="00BE0DCD" w:rsidP="00BE0DCD">
      <w:pPr>
        <w:jc w:val="both"/>
        <w:rPr>
          <w:snapToGrid w:val="0"/>
          <w:sz w:val="24"/>
        </w:rPr>
      </w:pPr>
    </w:p>
    <w:p w14:paraId="757115B3" w14:textId="77777777" w:rsidR="00BE0DCD" w:rsidRDefault="00BE0DCD" w:rsidP="00BE0DCD">
      <w:pPr>
        <w:jc w:val="both"/>
        <w:rPr>
          <w:b/>
          <w:snapToGrid w:val="0"/>
          <w:sz w:val="24"/>
        </w:rPr>
      </w:pPr>
      <w:r>
        <w:rPr>
          <w:b/>
          <w:snapToGrid w:val="0"/>
          <w:sz w:val="24"/>
        </w:rPr>
        <w:t xml:space="preserve">En van de kerkstaat in 't algemeen op verscheiden wijzen. </w:t>
      </w:r>
    </w:p>
    <w:p w14:paraId="0E5A6A45" w14:textId="77777777" w:rsidR="00BE0DCD" w:rsidRDefault="00BE0DCD" w:rsidP="00BE0DCD">
      <w:pPr>
        <w:jc w:val="both"/>
        <w:rPr>
          <w:snapToGrid w:val="0"/>
          <w:sz w:val="24"/>
        </w:rPr>
      </w:pPr>
      <w:r>
        <w:rPr>
          <w:snapToGrid w:val="0"/>
          <w:sz w:val="24"/>
        </w:rPr>
        <w:t xml:space="preserve">XV. Ten opzichte van de kerk staat in het algemeen, komt dit koninkrijk. </w:t>
      </w:r>
    </w:p>
    <w:p w14:paraId="3DAB9562" w14:textId="77777777" w:rsidR="00BE0DCD" w:rsidRDefault="00BE0DCD" w:rsidP="008355E0">
      <w:pPr>
        <w:numPr>
          <w:ilvl w:val="0"/>
          <w:numId w:val="289"/>
        </w:numPr>
        <w:jc w:val="both"/>
        <w:rPr>
          <w:snapToGrid w:val="0"/>
          <w:sz w:val="24"/>
        </w:rPr>
      </w:pPr>
      <w:r>
        <w:rPr>
          <w:snapToGrid w:val="0"/>
          <w:sz w:val="24"/>
        </w:rPr>
        <w:t xml:space="preserve">Als de kerk blinkt in zuiver heilig licht, de rook van de dwalingen en ketterijen verdrijft, uitmunt in heiligheid, en er uitziet als de dageraad, schoon gelijk de maan, zuiver als de zon, schrikkelijk als slagorden met banieren, Hoogl. 6:10. Als zij schittert in heilige sieraden, Psalm 110:3. Die het huis des Heeren sierlijk is, Psalm 94:5. En alzo is een lof op aarde, Jes. 62:7. En een sierlijke kroon in de hand des Heeren, en een koninklijke hoed in de hand van God, vers 3. En zo'n heerlijke glans van zich geeft, dat anderen zich bij haar niet durven voegen, maar haar in de waarde houden, Hand. 5:13. </w:t>
      </w:r>
    </w:p>
    <w:p w14:paraId="7A8EB2E7" w14:textId="77777777" w:rsidR="00BE0DCD" w:rsidRDefault="00BE0DCD" w:rsidP="008355E0">
      <w:pPr>
        <w:numPr>
          <w:ilvl w:val="0"/>
          <w:numId w:val="289"/>
        </w:numPr>
        <w:jc w:val="both"/>
        <w:rPr>
          <w:snapToGrid w:val="0"/>
          <w:sz w:val="24"/>
        </w:rPr>
      </w:pPr>
      <w:r>
        <w:rPr>
          <w:snapToGrid w:val="0"/>
          <w:sz w:val="24"/>
        </w:rPr>
        <w:t xml:space="preserve">Als de kerk vermenigvuldigt, en bij menigten tot haar toevloeien in de plaatsen, waar de kerk is; en als het Evangelie tot andere plaatsen, volkeren en koninkrijken overgebracht wordt, en het Evangelie aldaar gretig wordt aangenomen, volgens de belofte, Matth. 24:14, </w:t>
      </w:r>
      <w:r>
        <w:rPr>
          <w:i/>
          <w:snapToGrid w:val="0"/>
          <w:sz w:val="24"/>
        </w:rPr>
        <w:t>En dit Evangelie des koninkrijks zal in de gehele wereld gepredikt worden tot een getuigenis alle volken.</w:t>
      </w:r>
      <w:r>
        <w:rPr>
          <w:snapToGrid w:val="0"/>
          <w:sz w:val="24"/>
        </w:rPr>
        <w:t xml:space="preserve"> </w:t>
      </w:r>
    </w:p>
    <w:p w14:paraId="4F72541C" w14:textId="77777777" w:rsidR="00BE0DCD" w:rsidRDefault="00BE0DCD" w:rsidP="008355E0">
      <w:pPr>
        <w:numPr>
          <w:ilvl w:val="0"/>
          <w:numId w:val="289"/>
        </w:numPr>
        <w:jc w:val="both"/>
        <w:rPr>
          <w:snapToGrid w:val="0"/>
          <w:sz w:val="24"/>
        </w:rPr>
      </w:pPr>
      <w:r>
        <w:rPr>
          <w:snapToGrid w:val="0"/>
          <w:sz w:val="24"/>
        </w:rPr>
        <w:t xml:space="preserve">Als de Heere de kerk uit overstromende verdrukkingen, die haar in de woestijn deed vluchten, redt, en heerlijker wederom te voorschijn doet komen, gelijk toen, wanneer de Heere de kerk verloste uit de vervolgingen van de Heidense keizers ten tijde van Constantijn de Grote, en ten tijde van de hervorming, uit de verdrukkingen van de Antichrist. Als God de troon van het beest, Rome, zal verwoesten, de paus van Rome, zal vernielen; want zoveel als de Antichrist vermindert, vermeerdert de kerk. </w:t>
      </w:r>
    </w:p>
    <w:p w14:paraId="70118A50" w14:textId="77777777" w:rsidR="00BE0DCD" w:rsidRDefault="00BE0DCD" w:rsidP="008355E0">
      <w:pPr>
        <w:numPr>
          <w:ilvl w:val="0"/>
          <w:numId w:val="289"/>
        </w:numPr>
        <w:jc w:val="both"/>
        <w:rPr>
          <w:snapToGrid w:val="0"/>
          <w:sz w:val="24"/>
        </w:rPr>
      </w:pPr>
      <w:r>
        <w:rPr>
          <w:snapToGrid w:val="0"/>
          <w:sz w:val="24"/>
        </w:rPr>
        <w:t xml:space="preserve">Als de Joden tot de Messias, Jezus Christus, zullen toevloeien, Hem erkennen, in Hem geloven, zich tot de Heere zullen bekeren, zich verenigen zullen met de gelovigen uit de heidenen, en te samen één kerk zullen uitmaken, volgens de belofte, Rom. 11:25, 26, </w:t>
      </w:r>
      <w:r>
        <w:rPr>
          <w:i/>
          <w:snapToGrid w:val="0"/>
          <w:sz w:val="24"/>
        </w:rPr>
        <w:t xml:space="preserve">Ik wil niet, broeders! dat u deze verborgenheid onbekend zij ... dat de verharding voor een deel over Israël gekomen is, totdat de volheid van de Heidenen zal ingegaan zijn. En alzo zal geheel Israël zalig worden; gelijk geschreven is: De Verlosser zal uit Sion komen, en zal de goddeloosheden afwenden van Jakob. </w:t>
      </w:r>
      <w:r>
        <w:rPr>
          <w:snapToGrid w:val="0"/>
          <w:sz w:val="24"/>
        </w:rPr>
        <w:t>vers 15</w:t>
      </w:r>
      <w:r>
        <w:rPr>
          <w:i/>
          <w:snapToGrid w:val="0"/>
          <w:sz w:val="24"/>
        </w:rPr>
        <w:t xml:space="preserve">. Wat zal de aanneming wezen, anders dan het leven uit de doden? </w:t>
      </w:r>
    </w:p>
    <w:p w14:paraId="6BF41E97" w14:textId="77777777" w:rsidR="00BE0DCD" w:rsidRDefault="00BE0DCD" w:rsidP="008355E0">
      <w:pPr>
        <w:numPr>
          <w:ilvl w:val="0"/>
          <w:numId w:val="289"/>
        </w:numPr>
        <w:jc w:val="both"/>
        <w:rPr>
          <w:snapToGrid w:val="0"/>
          <w:sz w:val="24"/>
        </w:rPr>
      </w:pPr>
      <w:r>
        <w:rPr>
          <w:snapToGrid w:val="0"/>
          <w:sz w:val="24"/>
        </w:rPr>
        <w:t xml:space="preserve">Als de tijd zal komen, van welke staat. Openb. 20:2, </w:t>
      </w:r>
      <w:r>
        <w:rPr>
          <w:i/>
          <w:snapToGrid w:val="0"/>
          <w:sz w:val="24"/>
        </w:rPr>
        <w:t xml:space="preserve">En hij greep de draak, de oude slang, welke is de duivel en satanas, en bond hem duizend jaren. vers 4, En ik zag tronen, en zij zaten op dezelve ... en zij leefden en heersten als koningen met Christus, de duizend jaren. </w:t>
      </w:r>
      <w:r>
        <w:rPr>
          <w:b/>
          <w:i/>
          <w:snapToGrid w:val="0"/>
          <w:sz w:val="24"/>
        </w:rPr>
        <w:t>De heerlijkheid van de kerk in de duizend jaren zal bestaan in de vernietiging van de Antichristen van de Turk, twee hoofdvijanden van de kerk. In de binding des satans en zijn insluiting in de hel. In de bekering van de Joden. In de grote ijver onder de heidenen, in allerlei naties. In uitnemend licht, heiligheid en vrede. In buitengewone inwoning van God onder hen, een wonderlijke openbaring van de Heere Jezus, als Koning, niet lichamelijk, maar in de Geest. En God zal de aarde zonderling vruchtbaar maken. O! wat zal dat een heerlijke tijd zijn! Wie verlangt niet naar die tijd? Hierin bestaat de komst van Gods koninkrijk.</w:t>
      </w:r>
      <w:r>
        <w:rPr>
          <w:snapToGrid w:val="0"/>
          <w:sz w:val="24"/>
        </w:rPr>
        <w:t xml:space="preserve"> </w:t>
      </w:r>
      <w:r>
        <w:rPr>
          <w:b/>
          <w:i/>
          <w:snapToGrid w:val="0"/>
          <w:sz w:val="24"/>
        </w:rPr>
        <w:t>Hierom moet men bidden.</w:t>
      </w:r>
      <w:r>
        <w:rPr>
          <w:snapToGrid w:val="0"/>
          <w:sz w:val="24"/>
        </w:rPr>
        <w:t xml:space="preserve"> </w:t>
      </w:r>
    </w:p>
    <w:p w14:paraId="0F4666B1" w14:textId="77777777" w:rsidR="00BE0DCD" w:rsidRDefault="00BE0DCD" w:rsidP="00BE0DCD">
      <w:pPr>
        <w:jc w:val="both"/>
        <w:rPr>
          <w:snapToGrid w:val="0"/>
          <w:sz w:val="24"/>
        </w:rPr>
      </w:pPr>
    </w:p>
    <w:p w14:paraId="1ADE5411" w14:textId="77777777" w:rsidR="00BE0DCD" w:rsidRDefault="00BE0DCD" w:rsidP="00BE0DCD">
      <w:pPr>
        <w:jc w:val="both"/>
        <w:rPr>
          <w:i/>
          <w:snapToGrid w:val="0"/>
          <w:sz w:val="24"/>
        </w:rPr>
      </w:pPr>
      <w:r>
        <w:rPr>
          <w:snapToGrid w:val="0"/>
          <w:sz w:val="24"/>
        </w:rPr>
        <w:t xml:space="preserve">XVI. De Heere Jezus wil, dat wij bidden zouden om de toekomst van het koninkrijk. Zo hebben de heiligen in het Oude Testament gedaan: Psalm 72:15 </w:t>
      </w:r>
      <w:r>
        <w:rPr>
          <w:i/>
          <w:snapToGrid w:val="0"/>
          <w:sz w:val="24"/>
        </w:rPr>
        <w:t>... men zal gedurig voor Hem bidden.</w:t>
      </w:r>
      <w:r>
        <w:rPr>
          <w:snapToGrid w:val="0"/>
          <w:sz w:val="24"/>
        </w:rPr>
        <w:t xml:space="preserve"> Dat is voor het koninkrijk, waarvan de Messias Koning is, en zo is de kerk, welke het geestelijk lichaam van Christus is, de vervulling Desgenen, Die alles in allen vervult. Eféze 1:23. Want des Konings heerlijkheid bestaat in de menigte van Zijn onderdanen, In hoe grote verlegenheden David ook was, de kerk lag op zijn hart, hij kon uit het bidden om verlossing niet scheiden, of daar moest nog een zucht voor Sion zijn: Psalm 51:18. </w:t>
      </w:r>
      <w:r>
        <w:rPr>
          <w:i/>
          <w:snapToGrid w:val="0"/>
          <w:sz w:val="24"/>
        </w:rPr>
        <w:t>Doe wel bij Sion naar Uw welbehagen; bouw de muren van Jeruzalem op.</w:t>
      </w:r>
      <w:r>
        <w:rPr>
          <w:snapToGrid w:val="0"/>
          <w:sz w:val="24"/>
        </w:rPr>
        <w:t xml:space="preserve"> Psalm 25:22. </w:t>
      </w:r>
      <w:r>
        <w:rPr>
          <w:i/>
          <w:snapToGrid w:val="0"/>
          <w:sz w:val="24"/>
        </w:rPr>
        <w:t xml:space="preserve">O God! verlos Israël uit al zijn benauwdheden. </w:t>
      </w:r>
      <w:r>
        <w:rPr>
          <w:snapToGrid w:val="0"/>
          <w:sz w:val="24"/>
        </w:rPr>
        <w:t xml:space="preserve">En hij wekt er een ieder toe op: Psalm 122:6. </w:t>
      </w:r>
      <w:r>
        <w:rPr>
          <w:i/>
          <w:snapToGrid w:val="0"/>
          <w:sz w:val="24"/>
        </w:rPr>
        <w:t>Bidt om de vrede van Jeruzalem; wel moeten ze varen, die u beminnen.</w:t>
      </w:r>
    </w:p>
    <w:p w14:paraId="5E4BD9C1" w14:textId="77777777" w:rsidR="00BE0DCD" w:rsidRDefault="00BE0DCD" w:rsidP="00BE0DCD">
      <w:pPr>
        <w:jc w:val="both"/>
        <w:rPr>
          <w:snapToGrid w:val="0"/>
          <w:sz w:val="24"/>
        </w:rPr>
      </w:pPr>
    </w:p>
    <w:p w14:paraId="1EEDA931" w14:textId="77777777" w:rsidR="00BE0DCD" w:rsidRDefault="00BE0DCD" w:rsidP="00BE0DCD">
      <w:pPr>
        <w:jc w:val="both"/>
        <w:rPr>
          <w:snapToGrid w:val="0"/>
          <w:sz w:val="24"/>
        </w:rPr>
      </w:pPr>
      <w:r>
        <w:rPr>
          <w:snapToGrid w:val="0"/>
          <w:sz w:val="24"/>
        </w:rPr>
        <w:t xml:space="preserve">XVII. Zo is 't ook onze plicht te bidden: </w:t>
      </w:r>
      <w:r>
        <w:rPr>
          <w:i/>
          <w:snapToGrid w:val="0"/>
          <w:sz w:val="24"/>
        </w:rPr>
        <w:t>Uw koninkrijk kome.</w:t>
      </w:r>
      <w:r>
        <w:rPr>
          <w:snapToGrid w:val="0"/>
          <w:sz w:val="24"/>
        </w:rPr>
        <w:t xml:space="preserve"> Dat sluit in: </w:t>
      </w:r>
      <w:r>
        <w:rPr>
          <w:i/>
          <w:snapToGrid w:val="0"/>
          <w:sz w:val="24"/>
        </w:rPr>
        <w:t>laat Uw kerk blinken in licht en heiligheid, breid ze uit tot allerlei volkeren, verlos ze uit al haar verdrukkingen en benauwdheden, roei de Antichrist uit en alle vijanden van de kerk, bekeer de Joden, laat de beloofde heerlijke staat van de kerk komen. Zegen alle middelen, die tot aanwas van de kerk dienen;</w:t>
      </w:r>
      <w:r>
        <w:rPr>
          <w:snapToGrid w:val="0"/>
          <w:sz w:val="24"/>
        </w:rPr>
        <w:t xml:space="preserve"> namelijk: </w:t>
      </w:r>
    </w:p>
    <w:p w14:paraId="1E807BBE" w14:textId="77777777" w:rsidR="00BE0DCD" w:rsidRDefault="00BE0DCD" w:rsidP="008355E0">
      <w:pPr>
        <w:pStyle w:val="BodyText"/>
        <w:numPr>
          <w:ilvl w:val="0"/>
          <w:numId w:val="290"/>
        </w:numPr>
      </w:pPr>
      <w:r>
        <w:t xml:space="preserve">Zend getrouwe en bekwame dienaars, bevestigd in de waarheid, ijverig, bekwaam om te leren: Matth. 9:38. </w:t>
      </w:r>
      <w:r>
        <w:rPr>
          <w:i/>
        </w:rPr>
        <w:t xml:space="preserve">Bidt dan de Heere des oogstes, dat Hij arbeiders in Zijn oogst uitstote. </w:t>
      </w:r>
      <w:r>
        <w:t xml:space="preserve">En wel zodanige als de Heere beloofd heeft: Jes. 60:17 ... </w:t>
      </w:r>
      <w:r>
        <w:rPr>
          <w:i/>
        </w:rPr>
        <w:t>en zal uw opzieners vreedzaam maken, en uw drijvers rechtvaardigen.</w:t>
      </w:r>
    </w:p>
    <w:p w14:paraId="4217F1AE" w14:textId="77777777" w:rsidR="00BE0DCD" w:rsidRDefault="00BE0DCD" w:rsidP="008355E0">
      <w:pPr>
        <w:numPr>
          <w:ilvl w:val="0"/>
          <w:numId w:val="290"/>
        </w:numPr>
        <w:jc w:val="both"/>
        <w:rPr>
          <w:snapToGrid w:val="0"/>
          <w:sz w:val="24"/>
        </w:rPr>
      </w:pPr>
      <w:r>
        <w:rPr>
          <w:snapToGrid w:val="0"/>
          <w:sz w:val="24"/>
        </w:rPr>
        <w:t xml:space="preserve">Laat het Woord en zijn prediking gezegend en vruchtbaar zijn: 2 Thess. 3:1 ... </w:t>
      </w:r>
      <w:r>
        <w:rPr>
          <w:i/>
          <w:snapToGrid w:val="0"/>
          <w:sz w:val="24"/>
        </w:rPr>
        <w:t>bidt voor ons, opdat het Woord des Heeren zijn loop hebbe, en verheerlijkt worde, gelijk ook bij u.</w:t>
      </w:r>
      <w:r>
        <w:rPr>
          <w:snapToGrid w:val="0"/>
          <w:sz w:val="24"/>
        </w:rPr>
        <w:t xml:space="preserve"> Kol. 4:3. </w:t>
      </w:r>
      <w:r>
        <w:rPr>
          <w:i/>
          <w:snapToGrid w:val="0"/>
          <w:sz w:val="24"/>
        </w:rPr>
        <w:t>Biddende met een ook voor ons, dat God ons de deur des Woords opene, om te spreken de verborgenheid van Christus.</w:t>
      </w:r>
      <w:r>
        <w:rPr>
          <w:snapToGrid w:val="0"/>
          <w:sz w:val="24"/>
        </w:rPr>
        <w:t xml:space="preserve"> </w:t>
      </w:r>
    </w:p>
    <w:p w14:paraId="2B9F68E5" w14:textId="77777777" w:rsidR="00BE0DCD" w:rsidRDefault="00BE0DCD" w:rsidP="008355E0">
      <w:pPr>
        <w:numPr>
          <w:ilvl w:val="0"/>
          <w:numId w:val="290"/>
        </w:numPr>
        <w:jc w:val="both"/>
        <w:rPr>
          <w:snapToGrid w:val="0"/>
          <w:sz w:val="24"/>
        </w:rPr>
      </w:pPr>
      <w:r>
        <w:rPr>
          <w:snapToGrid w:val="0"/>
          <w:sz w:val="24"/>
        </w:rPr>
        <w:t xml:space="preserve">Laat de kweekscholen, zo van de kinderen, als van de zonen van de profeten, gezegend zijn, en de opvoeding van de kinderen, opdat de gezinnen kleine kerken worden: Eféze 6:4. </w:t>
      </w:r>
      <w:r>
        <w:rPr>
          <w:i/>
          <w:snapToGrid w:val="0"/>
          <w:sz w:val="24"/>
        </w:rPr>
        <w:t>Gij vaders! voedt hen op in de lering en vermaning des Heeren.</w:t>
      </w:r>
    </w:p>
    <w:p w14:paraId="1D87D403" w14:textId="77777777" w:rsidR="00BE0DCD" w:rsidRDefault="00BE0DCD" w:rsidP="008355E0">
      <w:pPr>
        <w:numPr>
          <w:ilvl w:val="0"/>
          <w:numId w:val="290"/>
        </w:numPr>
        <w:jc w:val="both"/>
        <w:rPr>
          <w:snapToGrid w:val="0"/>
          <w:sz w:val="24"/>
        </w:rPr>
      </w:pPr>
      <w:r>
        <w:rPr>
          <w:snapToGrid w:val="0"/>
          <w:sz w:val="24"/>
        </w:rPr>
        <w:t xml:space="preserve">Geef goede overheden, die het goede van de kerk zoeken naar de belofte: Jes. 49:23. </w:t>
      </w:r>
      <w:r>
        <w:rPr>
          <w:i/>
          <w:snapToGrid w:val="0"/>
          <w:sz w:val="24"/>
        </w:rPr>
        <w:t>Koningen zullen uw voedsterheren zijn, hun vorstinnen uw zoogvrouwen.</w:t>
      </w:r>
    </w:p>
    <w:p w14:paraId="7EDD411E" w14:textId="77777777" w:rsidR="00BE0DCD" w:rsidRDefault="00BE0DCD" w:rsidP="00BE0DCD">
      <w:pPr>
        <w:jc w:val="both"/>
        <w:rPr>
          <w:b/>
          <w:snapToGrid w:val="0"/>
          <w:sz w:val="24"/>
        </w:rPr>
      </w:pPr>
    </w:p>
    <w:p w14:paraId="0918076D" w14:textId="77777777" w:rsidR="00BE0DCD" w:rsidRDefault="00BE0DCD" w:rsidP="00BE0DCD">
      <w:pPr>
        <w:jc w:val="both"/>
        <w:rPr>
          <w:snapToGrid w:val="0"/>
          <w:sz w:val="24"/>
        </w:rPr>
      </w:pPr>
      <w:r>
        <w:rPr>
          <w:b/>
          <w:snapToGrid w:val="0"/>
          <w:sz w:val="24"/>
        </w:rPr>
        <w:t>Wat tot wèl bidden behoort.</w:t>
      </w:r>
      <w:r>
        <w:rPr>
          <w:snapToGrid w:val="0"/>
          <w:sz w:val="24"/>
        </w:rPr>
        <w:t xml:space="preserve"> </w:t>
      </w:r>
    </w:p>
    <w:p w14:paraId="79E186E2" w14:textId="77777777" w:rsidR="00BE0DCD" w:rsidRDefault="00BE0DCD" w:rsidP="00BE0DCD">
      <w:pPr>
        <w:pStyle w:val="BodyText"/>
      </w:pPr>
      <w:r>
        <w:t>XVIII. Tot het wel bidden voor de komst van dit koninkrijk behoort:</w:t>
      </w:r>
    </w:p>
    <w:p w14:paraId="5C008556" w14:textId="77777777" w:rsidR="00BE0DCD" w:rsidRDefault="00BE0DCD" w:rsidP="008355E0">
      <w:pPr>
        <w:pStyle w:val="BodyText"/>
        <w:numPr>
          <w:ilvl w:val="0"/>
          <w:numId w:val="291"/>
        </w:numPr>
      </w:pPr>
      <w:r>
        <w:t xml:space="preserve">kennis: waarin deszelfs toekomst en heerlijkheid bestaat, en wat samenvoeging het heeft met de eerste bede, of hoe Gods Naam geheiligd wordt door de toekomst van het, koninkrijk, welke beide boven zijn vertoond. </w:t>
      </w:r>
    </w:p>
    <w:p w14:paraId="1B080A30" w14:textId="77777777" w:rsidR="00BE0DCD" w:rsidRDefault="00BE0DCD" w:rsidP="008355E0">
      <w:pPr>
        <w:pStyle w:val="BodyText"/>
        <w:numPr>
          <w:ilvl w:val="0"/>
          <w:numId w:val="291"/>
        </w:numPr>
      </w:pPr>
      <w:r>
        <w:t xml:space="preserve">Liefde tot de welstand van de kerk. </w:t>
      </w:r>
    </w:p>
    <w:p w14:paraId="1E7B9407" w14:textId="77777777" w:rsidR="00BE0DCD" w:rsidRDefault="00BE0DCD" w:rsidP="008355E0">
      <w:pPr>
        <w:pStyle w:val="BodyText"/>
        <w:numPr>
          <w:ilvl w:val="0"/>
          <w:numId w:val="291"/>
        </w:numPr>
      </w:pPr>
      <w:r>
        <w:t xml:space="preserve">Erkentenis van de onmacht, zo van particulieren om zich te bekeren, zich als een levend lid van de kerk toe te voegen, en als een kerkverheerlijkend lid te leven, als van de kerk in 't gemeen om zich te vergaderen en bijeen te houden, om zich te bewaren bij de zuiverheid van de leer en heilig leven, om zich uit te breiden en tegen de vervolgingen staande te blijven. </w:t>
      </w:r>
    </w:p>
    <w:p w14:paraId="05EA9A0D" w14:textId="77777777" w:rsidR="00BE0DCD" w:rsidRDefault="00BE0DCD" w:rsidP="008355E0">
      <w:pPr>
        <w:pStyle w:val="BodyText"/>
        <w:numPr>
          <w:ilvl w:val="0"/>
          <w:numId w:val="291"/>
        </w:numPr>
      </w:pPr>
      <w:r>
        <w:t xml:space="preserve">Geloof, dat God het alleen is, die het doen kan, doen wil, voor deze altijd gedaan heeft en nu nog doet, en beloofd heeft het gebed van zijn kinderen in deze te verhoren, en het in 't toekomende nog te zullen doen, volgens de beloften. Matth. 16:18. </w:t>
      </w:r>
      <w:r>
        <w:rPr>
          <w:i/>
        </w:rPr>
        <w:t>De poorten der hel zullen dezelve niet overweldigen.</w:t>
      </w:r>
      <w:r>
        <w:t xml:space="preserve"> Dit is de inhoud van deze bede. </w:t>
      </w:r>
    </w:p>
    <w:p w14:paraId="14249F78" w14:textId="77777777" w:rsidR="00BE0DCD" w:rsidRDefault="00BE0DCD" w:rsidP="00BE0DCD">
      <w:pPr>
        <w:jc w:val="both"/>
        <w:rPr>
          <w:snapToGrid w:val="0"/>
          <w:sz w:val="24"/>
        </w:rPr>
      </w:pPr>
    </w:p>
    <w:p w14:paraId="5C0681A7" w14:textId="77777777" w:rsidR="00BE0DCD" w:rsidRDefault="00BE0DCD" w:rsidP="00BE0DCD">
      <w:pPr>
        <w:jc w:val="both"/>
        <w:rPr>
          <w:snapToGrid w:val="0"/>
          <w:sz w:val="24"/>
        </w:rPr>
      </w:pPr>
      <w:r>
        <w:rPr>
          <w:snapToGrid w:val="0"/>
          <w:sz w:val="24"/>
        </w:rPr>
        <w:t xml:space="preserve">XIX. Hoe weinige bidders en hoe vele rabbelaars en opzeggers van deze bede zijn er! Men zou denken, dat het te godloos was, dit gebed alle dagen niet op te zeggen; maar men is niet bezorgd om het wel te bidden, als daar zijn: </w:t>
      </w:r>
    </w:p>
    <w:p w14:paraId="00A8D351" w14:textId="77777777" w:rsidR="00BE0DCD" w:rsidRDefault="00BE0DCD" w:rsidP="008355E0">
      <w:pPr>
        <w:numPr>
          <w:ilvl w:val="0"/>
          <w:numId w:val="292"/>
        </w:numPr>
        <w:jc w:val="both"/>
        <w:rPr>
          <w:snapToGrid w:val="0"/>
          <w:sz w:val="24"/>
        </w:rPr>
      </w:pPr>
      <w:r>
        <w:rPr>
          <w:snapToGrid w:val="0"/>
          <w:sz w:val="24"/>
        </w:rPr>
        <w:t xml:space="preserve">Allen, die dit koninkrijk in zijn geestelijke natuur, in zijn heerlijkheid en nuttigheid niet kennen noch beminnen, die deszelfs Koning niet eren noch vrezen, en evenwel zegt men: </w:t>
      </w:r>
      <w:r>
        <w:rPr>
          <w:i/>
          <w:snapToGrid w:val="0"/>
          <w:sz w:val="24"/>
        </w:rPr>
        <w:t>Uw koninkrijk kome!</w:t>
      </w:r>
      <w:r>
        <w:rPr>
          <w:snapToGrid w:val="0"/>
          <w:sz w:val="24"/>
        </w:rPr>
        <w:t xml:space="preserve"> </w:t>
      </w:r>
    </w:p>
    <w:p w14:paraId="67BF7043" w14:textId="77777777" w:rsidR="00BE0DCD" w:rsidRDefault="00BE0DCD" w:rsidP="008355E0">
      <w:pPr>
        <w:numPr>
          <w:ilvl w:val="0"/>
          <w:numId w:val="292"/>
        </w:numPr>
        <w:jc w:val="both"/>
        <w:rPr>
          <w:snapToGrid w:val="0"/>
          <w:sz w:val="24"/>
        </w:rPr>
      </w:pPr>
      <w:r>
        <w:rPr>
          <w:snapToGrid w:val="0"/>
          <w:sz w:val="24"/>
        </w:rPr>
        <w:t xml:space="preserve">Die zich vertonen geen ware leden te zijn, maar onderdanen van het rijk des satans, godlozen, aardsgezinden, en alleen schandvlekken in de kerk zijn, en tot oneer derzelve, en evenwel is 't: </w:t>
      </w:r>
      <w:r>
        <w:rPr>
          <w:i/>
          <w:snapToGrid w:val="0"/>
          <w:sz w:val="24"/>
        </w:rPr>
        <w:t>Uw koninkrijk kome!</w:t>
      </w:r>
      <w:r>
        <w:rPr>
          <w:snapToGrid w:val="0"/>
          <w:sz w:val="24"/>
        </w:rPr>
        <w:t xml:space="preserve"> </w:t>
      </w:r>
    </w:p>
    <w:p w14:paraId="3642B021" w14:textId="77777777" w:rsidR="00BE0DCD" w:rsidRDefault="00BE0DCD" w:rsidP="008355E0">
      <w:pPr>
        <w:numPr>
          <w:ilvl w:val="0"/>
          <w:numId w:val="292"/>
        </w:numPr>
        <w:jc w:val="both"/>
        <w:rPr>
          <w:snapToGrid w:val="0"/>
          <w:sz w:val="24"/>
        </w:rPr>
      </w:pPr>
      <w:r>
        <w:rPr>
          <w:snapToGrid w:val="0"/>
          <w:sz w:val="24"/>
        </w:rPr>
        <w:t xml:space="preserve">Die zich inbeelden dat de welstand van de kerk bestaat in de veelheid van de leden, in de vrede, schoon onwetende en zondig, en die nietmetal doen voor de opbouw ervan, 't zij leraren, ouderlingen, diakenen, gewone leden, overheden, die zich haar welvaart of achteruitgang niet aantrekken, en dezelve laten vlotten en drijven als een zaak, die hun niet aangaat; en evenwel: </w:t>
      </w:r>
      <w:r>
        <w:rPr>
          <w:i/>
          <w:snapToGrid w:val="0"/>
          <w:sz w:val="24"/>
        </w:rPr>
        <w:t>Uw koninkrijk kome!</w:t>
      </w:r>
      <w:r>
        <w:rPr>
          <w:snapToGrid w:val="0"/>
          <w:sz w:val="24"/>
        </w:rPr>
        <w:t xml:space="preserve"> </w:t>
      </w:r>
    </w:p>
    <w:p w14:paraId="376BB59C" w14:textId="77777777" w:rsidR="00BE0DCD" w:rsidRDefault="00BE0DCD" w:rsidP="008355E0">
      <w:pPr>
        <w:numPr>
          <w:ilvl w:val="0"/>
          <w:numId w:val="292"/>
        </w:numPr>
        <w:jc w:val="both"/>
        <w:rPr>
          <w:snapToGrid w:val="0"/>
          <w:sz w:val="24"/>
        </w:rPr>
      </w:pPr>
      <w:r>
        <w:rPr>
          <w:snapToGrid w:val="0"/>
          <w:sz w:val="24"/>
        </w:rPr>
        <w:t xml:space="preserve">Die de trouwe onderdanen van dit koninkrijk, de verlichten en Godzaligen haten, verdrukken en vervolgen. Als er iemand uitkomt, die de dwalingen, de godloosheden, het verdrukken tegengaat en het goede van Jeruzalem wil zoeken, die heeft alles met een bittere haat tegen hem te vrezen, en evenwel: </w:t>
      </w:r>
      <w:r>
        <w:rPr>
          <w:i/>
          <w:snapToGrid w:val="0"/>
          <w:sz w:val="24"/>
        </w:rPr>
        <w:t>Uw koninkrijk kome!</w:t>
      </w:r>
      <w:r>
        <w:rPr>
          <w:snapToGrid w:val="0"/>
          <w:sz w:val="24"/>
        </w:rPr>
        <w:t xml:space="preserve"> </w:t>
      </w:r>
    </w:p>
    <w:p w14:paraId="3A22F06C" w14:textId="77777777" w:rsidR="00BE0DCD" w:rsidRDefault="00BE0DCD" w:rsidP="00BE0DCD">
      <w:pPr>
        <w:jc w:val="both"/>
        <w:rPr>
          <w:snapToGrid w:val="0"/>
          <w:sz w:val="24"/>
        </w:rPr>
      </w:pPr>
    </w:p>
    <w:p w14:paraId="696E3566" w14:textId="77777777" w:rsidR="00BE0DCD" w:rsidRDefault="00BE0DCD" w:rsidP="00BE0DCD">
      <w:pPr>
        <w:jc w:val="both"/>
        <w:rPr>
          <w:b/>
          <w:snapToGrid w:val="0"/>
          <w:sz w:val="24"/>
        </w:rPr>
      </w:pPr>
      <w:r>
        <w:rPr>
          <w:b/>
          <w:snapToGrid w:val="0"/>
          <w:sz w:val="24"/>
        </w:rPr>
        <w:t xml:space="preserve">En bedreiging. </w:t>
      </w:r>
    </w:p>
    <w:p w14:paraId="440385E9" w14:textId="77777777" w:rsidR="00BE0DCD" w:rsidRDefault="00BE0DCD" w:rsidP="00BE0DCD">
      <w:pPr>
        <w:jc w:val="both"/>
        <w:rPr>
          <w:snapToGrid w:val="0"/>
          <w:sz w:val="24"/>
        </w:rPr>
      </w:pPr>
      <w:r>
        <w:rPr>
          <w:snapToGrid w:val="0"/>
          <w:sz w:val="24"/>
        </w:rPr>
        <w:t xml:space="preserve">XX. </w:t>
      </w:r>
    </w:p>
    <w:p w14:paraId="56351F26" w14:textId="77777777" w:rsidR="00BE0DCD" w:rsidRDefault="00BE0DCD" w:rsidP="008355E0">
      <w:pPr>
        <w:numPr>
          <w:ilvl w:val="0"/>
          <w:numId w:val="293"/>
        </w:numPr>
        <w:jc w:val="both"/>
        <w:rPr>
          <w:snapToGrid w:val="0"/>
          <w:sz w:val="24"/>
        </w:rPr>
      </w:pPr>
      <w:r>
        <w:rPr>
          <w:snapToGrid w:val="0"/>
          <w:sz w:val="24"/>
        </w:rPr>
        <w:t xml:space="preserve">Dit is spotten met God; deze bede zeggende, verklaart men God te bidden, dat Hij dat doe, het uitdrukkelijk van God te verzoeken, en ondertussen weet men niet wat men zegt, en men zegt, wat men niet begeert, maar daar men tegen aan arbeidt; meent gij, dat God Zich zal laten bespotten? </w:t>
      </w:r>
    </w:p>
    <w:p w14:paraId="4EF8D709" w14:textId="77777777" w:rsidR="00BE0DCD" w:rsidRDefault="00BE0DCD" w:rsidP="008355E0">
      <w:pPr>
        <w:numPr>
          <w:ilvl w:val="0"/>
          <w:numId w:val="293"/>
        </w:numPr>
        <w:jc w:val="both"/>
        <w:rPr>
          <w:snapToGrid w:val="0"/>
          <w:sz w:val="24"/>
        </w:rPr>
      </w:pPr>
      <w:r>
        <w:rPr>
          <w:snapToGrid w:val="0"/>
          <w:sz w:val="24"/>
        </w:rPr>
        <w:t>Het haten, het bestrijden, het tegengaan en verdrukken van de kerk, is de Heere Jezus, de Koning van de kerk, zelf te bestrijden: Hand. 9:4, 5 ... Saul, Saul! wat vervolgt gij Mij? Ik ben Jezus, Die gij vervolgt. Het is u hard, de verzenen tegen de prikkels te slaan.</w:t>
      </w:r>
    </w:p>
    <w:p w14:paraId="3B5E5321" w14:textId="77777777" w:rsidR="00BE0DCD" w:rsidRDefault="00BE0DCD" w:rsidP="008355E0">
      <w:pPr>
        <w:numPr>
          <w:ilvl w:val="0"/>
          <w:numId w:val="293"/>
        </w:numPr>
        <w:jc w:val="both"/>
        <w:rPr>
          <w:snapToGrid w:val="0"/>
          <w:sz w:val="24"/>
        </w:rPr>
      </w:pPr>
      <w:r>
        <w:rPr>
          <w:snapToGrid w:val="0"/>
          <w:sz w:val="24"/>
        </w:rPr>
        <w:t xml:space="preserve">Gij hebt niet alleen geen deel aan al de hemelse goederen van de kerk, en zult ook niet met haar verheerlijkt worden, maar alle verschrikkelijke oordelen zullen over u komen: Lukas 19:27. </w:t>
      </w:r>
      <w:r>
        <w:rPr>
          <w:i/>
          <w:snapToGrid w:val="0"/>
          <w:sz w:val="24"/>
        </w:rPr>
        <w:t>Doch deze mijn vijanden, die niet hebben gewild, dat Ik over hen Koning zou zijn, brengt ze hier en slaat ze hier voor Mij dood.</w:t>
      </w:r>
      <w:r>
        <w:rPr>
          <w:snapToGrid w:val="0"/>
          <w:sz w:val="24"/>
        </w:rPr>
        <w:t xml:space="preserve"> Zach. 2:8</w:t>
      </w:r>
      <w:r>
        <w:rPr>
          <w:i/>
          <w:snapToGrid w:val="0"/>
          <w:sz w:val="24"/>
        </w:rPr>
        <w:t>. Die ulieden aanraakt, die raakt zijn oogappel aan.</w:t>
      </w:r>
      <w:r>
        <w:rPr>
          <w:snapToGrid w:val="0"/>
          <w:sz w:val="24"/>
        </w:rPr>
        <w:t xml:space="preserve"> Merkt op het oordeel, dat gedreigd wordt over de verdrukkers van de kerk: Openb. 11:5. Zo iemand die wil beschadigen, een vuur zal uit hun mond uitgaan, en zal hun vijanden verslinden; en zo iemand hen wil beschadigen, die moet alzo gedood worden. Als de rabbelaars van deze bede en alzo spotters met God, de schandvlekken, doende met hun wandel de kerk lasteren, de verdrukkers van de kerk, voor het oordeel zullen komen, en zien daar de kerk in heerlijkheid aan Christus' rechterhand staan, en aldaar aanschouwen, dat de Heere Jezus, de Koning van de kerk, zelf Rechter is, en hen in gramschap zal aanzien, o! hoe zullen ze dan schrikken en beven; mochten ze dan Christus een dienst doen, hoe vaardig zouden ze het doen! Maar zij zullen daartoe dan niet verwaardigd worden, maar ten vure worden gedoemd. </w:t>
      </w:r>
    </w:p>
    <w:p w14:paraId="2CA7F12E" w14:textId="77777777" w:rsidR="00BE0DCD" w:rsidRDefault="00BE0DCD" w:rsidP="00BE0DCD">
      <w:pPr>
        <w:jc w:val="both"/>
        <w:rPr>
          <w:snapToGrid w:val="0"/>
          <w:sz w:val="24"/>
        </w:rPr>
      </w:pPr>
    </w:p>
    <w:p w14:paraId="41DC4388" w14:textId="77777777" w:rsidR="00BE0DCD" w:rsidRDefault="00BE0DCD" w:rsidP="00BE0DCD">
      <w:pPr>
        <w:jc w:val="both"/>
        <w:rPr>
          <w:snapToGrid w:val="0"/>
          <w:sz w:val="24"/>
        </w:rPr>
      </w:pPr>
      <w:r>
        <w:rPr>
          <w:snapToGrid w:val="0"/>
          <w:sz w:val="24"/>
        </w:rPr>
        <w:t xml:space="preserve"> XXI. Maar gij, die enige achting hebt voor de Heere Jezus en voor Zijn koninklijk, hier liggen enige verplichtingen op u. </w:t>
      </w:r>
    </w:p>
    <w:p w14:paraId="3A179FBC" w14:textId="77777777" w:rsidR="00BE0DCD" w:rsidRDefault="00BE0DCD" w:rsidP="00BE0DCD">
      <w:pPr>
        <w:jc w:val="both"/>
        <w:rPr>
          <w:snapToGrid w:val="0"/>
          <w:sz w:val="24"/>
        </w:rPr>
      </w:pPr>
    </w:p>
    <w:p w14:paraId="3757B548" w14:textId="77777777" w:rsidR="00BE0DCD" w:rsidRDefault="00BE0DCD" w:rsidP="00BE0DCD">
      <w:pPr>
        <w:jc w:val="both"/>
        <w:rPr>
          <w:b/>
          <w:snapToGrid w:val="0"/>
          <w:sz w:val="24"/>
        </w:rPr>
      </w:pPr>
      <w:r>
        <w:rPr>
          <w:b/>
          <w:snapToGrid w:val="0"/>
          <w:sz w:val="24"/>
        </w:rPr>
        <w:t xml:space="preserve">Zich bij dat koninkrijk te voegen. </w:t>
      </w:r>
    </w:p>
    <w:p w14:paraId="3AD257A9" w14:textId="77777777" w:rsidR="00BE0DCD" w:rsidRDefault="00BE0DCD" w:rsidP="00BE0DCD">
      <w:pPr>
        <w:jc w:val="both"/>
        <w:rPr>
          <w:snapToGrid w:val="0"/>
          <w:sz w:val="24"/>
        </w:rPr>
      </w:pPr>
      <w:r>
        <w:rPr>
          <w:snapToGrid w:val="0"/>
          <w:sz w:val="24"/>
        </w:rPr>
        <w:t xml:space="preserve">1. Voegt u tot dit koninkrijk, begeeft u onder de banier van Koning Jezus, en komt als een held onder de helden mede uit om te strijden voor dit koninkrijk, en tegen deszelfs vijanden. Want buiten dit koninkrijk is niet dan vijand; zou ge u ophouden in vijands land? Daar zijn maar twee koninkrijken, dat van de Koning Jezus, en dat van de duivel, daar is geen derde. Nu, in het koninkrijk van de duivel te zijn, dat hij over u heerse, gelijk in alle kinderen der ongehoorzaamheid, Eféze 2:2, is immers het verachtste, het gruwelijkste, omdat het vijandig tegen de Heere Jezus en tegen Zijn koninkrijk strijdt; het slaafachtigste, want het is onder de heerschappij van de zonde te zijn, en het allerafgrijselijkste, want het eindigt in de eeuwige verdoemenis. Daarom gaat, ja vliegt eruit, en gaat over in het koninkrijk van de almachtige getrouwe, goede, zegenende Koning Jezus; want daar is veiligheid, vrede, verzoening met God, licht, heiligheid, vertroosting, en het eindigt in het koninkrijk van de eeuwige heerlijkheid. Stapt dan uit, komt over, en zijt mede een eer van Christus en tot heiliging van Gods Naam. </w:t>
      </w:r>
    </w:p>
    <w:p w14:paraId="3279B354" w14:textId="77777777" w:rsidR="00BE0DCD" w:rsidRDefault="00BE0DCD" w:rsidP="00BE0DCD">
      <w:pPr>
        <w:jc w:val="both"/>
        <w:rPr>
          <w:snapToGrid w:val="0"/>
          <w:sz w:val="24"/>
        </w:rPr>
      </w:pPr>
    </w:p>
    <w:p w14:paraId="01E17B8E" w14:textId="77777777" w:rsidR="00BE0DCD" w:rsidRDefault="00BE0DCD" w:rsidP="00BE0DCD">
      <w:pPr>
        <w:jc w:val="both"/>
        <w:rPr>
          <w:b/>
          <w:snapToGrid w:val="0"/>
          <w:sz w:val="24"/>
        </w:rPr>
      </w:pPr>
      <w:r>
        <w:rPr>
          <w:b/>
          <w:snapToGrid w:val="0"/>
          <w:sz w:val="24"/>
        </w:rPr>
        <w:t xml:space="preserve">Het beminnen. </w:t>
      </w:r>
    </w:p>
    <w:p w14:paraId="424DA87D" w14:textId="77777777" w:rsidR="00BE0DCD" w:rsidRDefault="00BE0DCD" w:rsidP="00BE0DCD">
      <w:pPr>
        <w:jc w:val="both"/>
        <w:rPr>
          <w:snapToGrid w:val="0"/>
          <w:sz w:val="24"/>
        </w:rPr>
      </w:pPr>
      <w:r>
        <w:rPr>
          <w:snapToGrid w:val="0"/>
          <w:sz w:val="24"/>
        </w:rPr>
        <w:t xml:space="preserve">XXII. 2. Bemint dit koninkrijk, en wekt steeds uw liefde daartoe op; zegt met uw gehele hart: </w:t>
      </w:r>
      <w:r>
        <w:rPr>
          <w:i/>
          <w:snapToGrid w:val="0"/>
          <w:sz w:val="24"/>
        </w:rPr>
        <w:t>Gij zijt de Heere; mijn goedheid raakt niet tot U.</w:t>
      </w:r>
      <w:r>
        <w:rPr>
          <w:snapToGrid w:val="0"/>
          <w:sz w:val="24"/>
        </w:rPr>
        <w:t xml:space="preserve"> Ik kan U niets toebrengen; maar, tot de heiligen, die op de aarde zijn, en de heerlijken, in dewelke al mijn lust is, Psalm 16:2, 3. Hebt zo'n hart voor de kerk als David: Psalm 122:6, 8, 9 ... </w:t>
      </w:r>
      <w:r>
        <w:rPr>
          <w:i/>
          <w:snapToGrid w:val="0"/>
          <w:sz w:val="24"/>
        </w:rPr>
        <w:t xml:space="preserve">wèl moeten zij varen, die u beminnen. Om mijner broederen en mijner vrienden wil, zal ik nu spreken: Vrede zij in u! Om des huizes des Heeren, onzes Gods wil, zal ik het goede voor u zoeken. </w:t>
      </w:r>
      <w:r>
        <w:rPr>
          <w:snapToGrid w:val="0"/>
          <w:sz w:val="24"/>
        </w:rPr>
        <w:t xml:space="preserve">Laat de liefde u doen zeggen met Israël, Psalm 137:5, 6. </w:t>
      </w:r>
      <w:r>
        <w:rPr>
          <w:i/>
          <w:snapToGrid w:val="0"/>
          <w:sz w:val="24"/>
        </w:rPr>
        <w:t xml:space="preserve">Indien ik u vergeet, o Jeruzalem! zo vergete mijn rechterhand zichzelf! Mijn tong </w:t>
      </w:r>
      <w:r>
        <w:rPr>
          <w:snapToGrid w:val="0"/>
          <w:sz w:val="24"/>
        </w:rPr>
        <w:t>kleve</w:t>
      </w:r>
      <w:r>
        <w:rPr>
          <w:i/>
          <w:snapToGrid w:val="0"/>
          <w:sz w:val="24"/>
        </w:rPr>
        <w:t xml:space="preserve"> aan mijn gehemelte, zo ik aan u niet gedenke, zo ik Jeruzalem niet verheffe boven het hoogste mijner blijdschap!</w:t>
      </w:r>
      <w:r>
        <w:rPr>
          <w:snapToGrid w:val="0"/>
          <w:sz w:val="24"/>
        </w:rPr>
        <w:t xml:space="preserve"> </w:t>
      </w:r>
    </w:p>
    <w:p w14:paraId="38459C34" w14:textId="77777777" w:rsidR="00BE0DCD" w:rsidRDefault="00BE0DCD" w:rsidP="00BE0DCD">
      <w:pPr>
        <w:jc w:val="both"/>
        <w:rPr>
          <w:snapToGrid w:val="0"/>
          <w:sz w:val="24"/>
        </w:rPr>
      </w:pPr>
      <w:r>
        <w:rPr>
          <w:snapToGrid w:val="0"/>
          <w:sz w:val="24"/>
        </w:rPr>
        <w:t>Kan uw hart liefhebben, zo moet het de kerk liefhebben, want:</w:t>
      </w:r>
    </w:p>
    <w:p w14:paraId="61864ABC" w14:textId="77777777" w:rsidR="00BE0DCD" w:rsidRDefault="00BE0DCD" w:rsidP="008355E0">
      <w:pPr>
        <w:numPr>
          <w:ilvl w:val="0"/>
          <w:numId w:val="286"/>
        </w:numPr>
        <w:jc w:val="both"/>
        <w:rPr>
          <w:snapToGrid w:val="0"/>
          <w:sz w:val="24"/>
        </w:rPr>
      </w:pPr>
      <w:r>
        <w:rPr>
          <w:snapToGrid w:val="0"/>
          <w:sz w:val="24"/>
        </w:rPr>
        <w:t xml:space="preserve">God heeft ze lief. Deut. 7:8. </w:t>
      </w:r>
      <w:r>
        <w:rPr>
          <w:i/>
          <w:snapToGrid w:val="0"/>
          <w:sz w:val="24"/>
        </w:rPr>
        <w:t>Omdat de Heere ulieden lief had.</w:t>
      </w:r>
      <w:r>
        <w:rPr>
          <w:snapToGrid w:val="0"/>
          <w:sz w:val="24"/>
        </w:rPr>
        <w:t xml:space="preserve"> Jes. 62:4 ... </w:t>
      </w:r>
      <w:r>
        <w:rPr>
          <w:i/>
          <w:snapToGrid w:val="0"/>
          <w:sz w:val="24"/>
        </w:rPr>
        <w:t>gij zult genoemd worden: Mijn lust is aan haar ... want de Heere heeft een lust aan u.</w:t>
      </w:r>
      <w:r>
        <w:rPr>
          <w:snapToGrid w:val="0"/>
          <w:sz w:val="24"/>
        </w:rPr>
        <w:t xml:space="preserve"> </w:t>
      </w:r>
    </w:p>
    <w:p w14:paraId="77EDF1F3" w14:textId="77777777" w:rsidR="00BE0DCD" w:rsidRDefault="00BE0DCD" w:rsidP="008355E0">
      <w:pPr>
        <w:numPr>
          <w:ilvl w:val="0"/>
          <w:numId w:val="286"/>
        </w:numPr>
        <w:jc w:val="both"/>
        <w:rPr>
          <w:snapToGrid w:val="0"/>
          <w:sz w:val="24"/>
        </w:rPr>
      </w:pPr>
      <w:r>
        <w:rPr>
          <w:snapToGrid w:val="0"/>
          <w:sz w:val="24"/>
        </w:rPr>
        <w:t xml:space="preserve">De Heere Jezus heeft ze hartelijk lief: Eféze 5:25 ... </w:t>
      </w:r>
      <w:r>
        <w:rPr>
          <w:i/>
          <w:snapToGrid w:val="0"/>
          <w:sz w:val="24"/>
        </w:rPr>
        <w:t>gelijk ook Christus de gemeente liefgehad heeft en Zichzelf voor haar heeft overgegeven.</w:t>
      </w:r>
    </w:p>
    <w:p w14:paraId="7E67E771" w14:textId="77777777" w:rsidR="00BE0DCD" w:rsidRDefault="00BE0DCD" w:rsidP="008355E0">
      <w:pPr>
        <w:numPr>
          <w:ilvl w:val="0"/>
          <w:numId w:val="286"/>
        </w:numPr>
        <w:jc w:val="both"/>
        <w:rPr>
          <w:snapToGrid w:val="0"/>
          <w:sz w:val="24"/>
        </w:rPr>
      </w:pPr>
      <w:r>
        <w:rPr>
          <w:snapToGrid w:val="0"/>
          <w:sz w:val="24"/>
        </w:rPr>
        <w:t xml:space="preserve">De engelen hebben ze lief, alle gelovigen hebben ze lief. </w:t>
      </w:r>
    </w:p>
    <w:p w14:paraId="7326D71A" w14:textId="77777777" w:rsidR="00BE0DCD" w:rsidRDefault="00BE0DCD" w:rsidP="008355E0">
      <w:pPr>
        <w:numPr>
          <w:ilvl w:val="0"/>
          <w:numId w:val="286"/>
        </w:numPr>
        <w:jc w:val="both"/>
        <w:rPr>
          <w:snapToGrid w:val="0"/>
          <w:sz w:val="24"/>
        </w:rPr>
      </w:pPr>
      <w:r>
        <w:rPr>
          <w:snapToGrid w:val="0"/>
          <w:sz w:val="24"/>
        </w:rPr>
        <w:t xml:space="preserve">Zij is aan alle kanten beminnelijk; want zij zijn uitverkorenen, kinderen van God, heiligen, heerlijken; de kerk is een sierlijke kroon, Jes. 62:3. Een lof op aarde, vers 7. De volkomenheid der schoonheid. Psalm 50:2. Wel dan, hebt de kerk lief! </w:t>
      </w:r>
    </w:p>
    <w:p w14:paraId="341706CB" w14:textId="77777777" w:rsidR="00BE0DCD" w:rsidRDefault="00BE0DCD" w:rsidP="00BE0DCD">
      <w:pPr>
        <w:jc w:val="both"/>
        <w:rPr>
          <w:snapToGrid w:val="0"/>
          <w:sz w:val="24"/>
        </w:rPr>
      </w:pPr>
    </w:p>
    <w:p w14:paraId="726C6772" w14:textId="77777777" w:rsidR="00BE0DCD" w:rsidRDefault="00BE0DCD" w:rsidP="00BE0DCD">
      <w:pPr>
        <w:jc w:val="both"/>
        <w:rPr>
          <w:b/>
          <w:snapToGrid w:val="0"/>
          <w:sz w:val="24"/>
        </w:rPr>
      </w:pPr>
      <w:r>
        <w:rPr>
          <w:b/>
          <w:snapToGrid w:val="0"/>
          <w:sz w:val="24"/>
        </w:rPr>
        <w:t xml:space="preserve">Welzijn en achteruitgang ter harte nemen. </w:t>
      </w:r>
    </w:p>
    <w:p w14:paraId="43C9681D" w14:textId="77777777" w:rsidR="00BE0DCD" w:rsidRDefault="00BE0DCD" w:rsidP="00BE0DCD">
      <w:pPr>
        <w:jc w:val="both"/>
        <w:rPr>
          <w:snapToGrid w:val="0"/>
          <w:sz w:val="24"/>
        </w:rPr>
      </w:pPr>
      <w:r>
        <w:rPr>
          <w:snapToGrid w:val="0"/>
          <w:sz w:val="24"/>
        </w:rPr>
        <w:t xml:space="preserve">XXIII. 3. Laat u de welstand en kwade staat van de kerk ter harte gaan. Verneemt met opmerking, hoe het de kerk in 't algemeen over de gehele wereld gaat. Verneemt u dat ze hier en daar verdrukt wordt, dat er dwalingen ontstaan, die ze beginnen te overstromen, dat de liefde verkoudt, dat er een werelds wezen zich vertoont, en het onkruid de gedaante van de kerk bedekt; treurt daarover, bekommert u over de verbreking Jozefs, Amos 6:6. Zo deed Nehemia, Neh. 2:3. </w:t>
      </w:r>
      <w:r>
        <w:rPr>
          <w:i/>
          <w:snapToGrid w:val="0"/>
          <w:sz w:val="24"/>
        </w:rPr>
        <w:t>Hoe zou mijn aangezicht niet treurig zijn, daar de stad (Jeruzalem de stad Gods) woest is?</w:t>
      </w:r>
      <w:r>
        <w:rPr>
          <w:snapToGrid w:val="0"/>
          <w:sz w:val="24"/>
        </w:rPr>
        <w:t xml:space="preserve"> Hoe bitter Jeremia en met hem de liefhebbers van Zion, over de verdrukking van de kerk bedroefd waren, is uit de Klaagliederen van Jeremia te zien; hoe klaagt hij en de kerk! Klaagl. 1:12. </w:t>
      </w:r>
      <w:r>
        <w:rPr>
          <w:i/>
          <w:snapToGrid w:val="0"/>
          <w:sz w:val="24"/>
        </w:rPr>
        <w:t>Gaat het ulieden niet aan, gij allen, die overweg gaat? Schouwt het aan, en ziet, of er een smart zij gelijk mijn smart, die mij aangedaan is, waarmee mij de Heere mij bedroefd heeft ten dage der hittigheid Zijns toorns.</w:t>
      </w:r>
      <w:r>
        <w:rPr>
          <w:snapToGrid w:val="0"/>
          <w:sz w:val="24"/>
        </w:rPr>
        <w:t xml:space="preserve"> </w:t>
      </w:r>
    </w:p>
    <w:p w14:paraId="20AC095D" w14:textId="77777777" w:rsidR="00BE0DCD" w:rsidRDefault="00BE0DCD" w:rsidP="00BE0DCD">
      <w:pPr>
        <w:jc w:val="both"/>
        <w:rPr>
          <w:snapToGrid w:val="0"/>
          <w:sz w:val="24"/>
        </w:rPr>
      </w:pPr>
      <w:r>
        <w:rPr>
          <w:snapToGrid w:val="0"/>
          <w:sz w:val="24"/>
        </w:rPr>
        <w:t xml:space="preserve">En wederom, als u hoort dat de Heere Zijn kerk hier en daar het hoofd wederom doet opsteken, Zijn volk met zegeningen bezoekt, zo verblijd er u over, en dankt er de Heere voor. Zo deed de kerk: Psalm 126:1, 2. </w:t>
      </w:r>
      <w:r>
        <w:rPr>
          <w:i/>
          <w:snapToGrid w:val="0"/>
          <w:sz w:val="24"/>
        </w:rPr>
        <w:t>Als de Heere de gevangenen Sions wederbracht, waren wij gelijk degenen, die dromen. Toen werd onze mond vervuld met lachen, en onze tong met gejuich; toen zei men onder de Heidenen: De Heere heeft grote dingen aan deze gedaan.</w:t>
      </w:r>
      <w:r>
        <w:rPr>
          <w:snapToGrid w:val="0"/>
          <w:sz w:val="24"/>
        </w:rPr>
        <w:t xml:space="preserve"> Zo deed de kerk ook: Jes. 12:1 ... </w:t>
      </w:r>
      <w:r>
        <w:rPr>
          <w:i/>
          <w:snapToGrid w:val="0"/>
          <w:sz w:val="24"/>
        </w:rPr>
        <w:t>Ik dank U, Heere! dat Gij toornig op mij geweest zijt; maar uw toorn is afgekeerd, en Gij troost mij.</w:t>
      </w:r>
    </w:p>
    <w:p w14:paraId="02EFECB0" w14:textId="77777777" w:rsidR="00BE0DCD" w:rsidRDefault="00BE0DCD" w:rsidP="00BE0DCD">
      <w:pPr>
        <w:jc w:val="both"/>
        <w:rPr>
          <w:snapToGrid w:val="0"/>
          <w:sz w:val="24"/>
        </w:rPr>
      </w:pPr>
      <w:r>
        <w:rPr>
          <w:snapToGrid w:val="0"/>
          <w:sz w:val="24"/>
        </w:rPr>
        <w:t xml:space="preserve">Zo ook: Psalm 66:8, 12. </w:t>
      </w:r>
      <w:r>
        <w:rPr>
          <w:i/>
          <w:snapToGrid w:val="0"/>
          <w:sz w:val="24"/>
        </w:rPr>
        <w:t xml:space="preserve">Looft, gij volken! onze God; en laat horen de stem Zijns roems ... wij waren in het vuur en in het water gekomen; maar Gij hebt ons uitgevoerd in een overvloeiende verversing. </w:t>
      </w:r>
      <w:r>
        <w:rPr>
          <w:snapToGrid w:val="0"/>
          <w:sz w:val="24"/>
        </w:rPr>
        <w:t xml:space="preserve">Tot opbouw deszelfs te bidden en te werken. </w:t>
      </w:r>
    </w:p>
    <w:p w14:paraId="4957BC62" w14:textId="77777777" w:rsidR="00BE0DCD" w:rsidRDefault="00BE0DCD" w:rsidP="00BE0DCD">
      <w:pPr>
        <w:jc w:val="both"/>
        <w:rPr>
          <w:snapToGrid w:val="0"/>
          <w:sz w:val="24"/>
        </w:rPr>
      </w:pPr>
    </w:p>
    <w:p w14:paraId="7D3E6E7A" w14:textId="77777777" w:rsidR="00BE0DCD" w:rsidRDefault="00BE0DCD" w:rsidP="00BE0DCD">
      <w:pPr>
        <w:jc w:val="both"/>
        <w:rPr>
          <w:snapToGrid w:val="0"/>
          <w:sz w:val="24"/>
        </w:rPr>
      </w:pPr>
    </w:p>
    <w:p w14:paraId="45E2C808" w14:textId="79138767" w:rsidR="00BE0DCD" w:rsidRDefault="00BE0DCD" w:rsidP="00BE0DCD">
      <w:pPr>
        <w:jc w:val="both"/>
        <w:rPr>
          <w:snapToGrid w:val="0"/>
          <w:sz w:val="24"/>
        </w:rPr>
      </w:pPr>
      <w:r>
        <w:rPr>
          <w:snapToGrid w:val="0"/>
          <w:sz w:val="24"/>
        </w:rPr>
        <w:t xml:space="preserve">XXIV. 4. </w:t>
      </w:r>
      <w:r>
        <w:rPr>
          <w:b/>
          <w:snapToGrid w:val="0"/>
          <w:sz w:val="24"/>
        </w:rPr>
        <w:t>Bidt en werkt voor dit koninkrijk.</w:t>
      </w:r>
      <w:r>
        <w:rPr>
          <w:snapToGrid w:val="0"/>
          <w:sz w:val="24"/>
        </w:rPr>
        <w:t xml:space="preserve"> </w:t>
      </w:r>
    </w:p>
    <w:p w14:paraId="2820AFE0" w14:textId="77777777" w:rsidR="00BE0DCD" w:rsidRDefault="00BE0DCD" w:rsidP="00BE0DCD">
      <w:pPr>
        <w:pStyle w:val="BodyText"/>
      </w:pPr>
      <w:r>
        <w:t xml:space="preserve">Omdat het in de hand van de mens niet is, dit koninkrijk uit te breiden, te bewaren en te heiligen, en God het doet, zo wil God nochtans dat de mens door de liefde tot de welstand deszelfs aangezet worde, daarom tot God te roepen: Spaar Uw volk, o Heere! en geef Uw erfenis niet over tot een smaadheid, Joël 2:17. </w:t>
      </w:r>
      <w:r>
        <w:rPr>
          <w:i/>
        </w:rPr>
        <w:t>Zend Uw licht, en Uw waarheid</w:t>
      </w:r>
      <w:r>
        <w:t xml:space="preserve">, Psalm 43:3. </w:t>
      </w:r>
      <w:r>
        <w:rPr>
          <w:i/>
        </w:rPr>
        <w:t>Doe wel bij Sion,</w:t>
      </w:r>
      <w:r>
        <w:t xml:space="preserve"> Psalm 51:18. </w:t>
      </w:r>
    </w:p>
    <w:p w14:paraId="0907FD78" w14:textId="77777777" w:rsidR="00BE0DCD" w:rsidRDefault="00BE0DCD" w:rsidP="00BE0DCD">
      <w:pPr>
        <w:jc w:val="both"/>
        <w:rPr>
          <w:snapToGrid w:val="0"/>
          <w:sz w:val="24"/>
        </w:rPr>
      </w:pPr>
      <w:r>
        <w:rPr>
          <w:snapToGrid w:val="0"/>
          <w:sz w:val="24"/>
        </w:rPr>
        <w:t xml:space="preserve">Die met zijn hart bidt, zal en moet ook werken tot de welstand van de kerk, en trachten een middel te zijn in de hand van God, een ieder in zijn standplaats en naar zijn bekwaamheden. </w:t>
      </w:r>
    </w:p>
    <w:p w14:paraId="129396F3" w14:textId="77777777" w:rsidR="00BE0DCD" w:rsidRDefault="00BE0DCD" w:rsidP="008355E0">
      <w:pPr>
        <w:numPr>
          <w:ilvl w:val="0"/>
          <w:numId w:val="294"/>
        </w:numPr>
        <w:jc w:val="both"/>
        <w:rPr>
          <w:snapToGrid w:val="0"/>
          <w:sz w:val="24"/>
        </w:rPr>
      </w:pPr>
      <w:r>
        <w:rPr>
          <w:snapToGrid w:val="0"/>
          <w:sz w:val="24"/>
        </w:rPr>
        <w:t xml:space="preserve">Leraren, de bouwlieden, moeten in betoning van Geest en kracht het Evangelie prediken van het hart tot het hart, een ieder godloze. Godzalige, sterke, zwakke zijn deel duidelijk en klaar toepassen, overtuigen, bedreigen, vermanen, vertroosten, en zich naar een ieders staat voegen, en dat in 't openbaar en bij de huizen: 2 Tim.4:2. </w:t>
      </w:r>
      <w:r>
        <w:rPr>
          <w:i/>
          <w:snapToGrid w:val="0"/>
          <w:sz w:val="24"/>
        </w:rPr>
        <w:t>Predik het Woord; houd aan tijdelijk, ontijdelijk; weerleg, bestraf, vermaan in alle lankmoedigheid en leer.</w:t>
      </w:r>
      <w:r>
        <w:rPr>
          <w:snapToGrid w:val="0"/>
          <w:sz w:val="24"/>
        </w:rPr>
        <w:t xml:space="preserve"> 1 Tim.4:16. </w:t>
      </w:r>
      <w:r>
        <w:rPr>
          <w:i/>
          <w:snapToGrid w:val="0"/>
          <w:sz w:val="24"/>
        </w:rPr>
        <w:t>Heb acht op uzelf, en op de leer; want dat doende, zult gij en uzelf behouden, en die u horen.</w:t>
      </w:r>
    </w:p>
    <w:p w14:paraId="43129E27" w14:textId="77777777" w:rsidR="00BE0DCD" w:rsidRDefault="00BE0DCD" w:rsidP="008355E0">
      <w:pPr>
        <w:numPr>
          <w:ilvl w:val="0"/>
          <w:numId w:val="294"/>
        </w:numPr>
        <w:jc w:val="both"/>
        <w:rPr>
          <w:snapToGrid w:val="0"/>
          <w:sz w:val="24"/>
        </w:rPr>
      </w:pPr>
      <w:r>
        <w:rPr>
          <w:snapToGrid w:val="0"/>
          <w:sz w:val="24"/>
        </w:rPr>
        <w:t xml:space="preserve">Ouderlingen moeten niet alleen bidden: </w:t>
      </w:r>
      <w:r>
        <w:rPr>
          <w:i/>
          <w:snapToGrid w:val="0"/>
          <w:sz w:val="24"/>
        </w:rPr>
        <w:t>uw koninkrijk kome,</w:t>
      </w:r>
      <w:r>
        <w:rPr>
          <w:snapToGrid w:val="0"/>
          <w:sz w:val="24"/>
        </w:rPr>
        <w:t xml:space="preserve"> maar uit liefde tot de zaak handen aan het werk slaan, acht geven hoe het in de gemeente toegaat, de ongeregelden bestraffen, onwetenden onderwijzen, zieken bezoeken, en alles wat eens leraars plicht buiten het openbaar is, is ook hun plicht. </w:t>
      </w:r>
    </w:p>
    <w:p w14:paraId="3C4A08A6" w14:textId="77777777" w:rsidR="00BE0DCD" w:rsidRDefault="00BE0DCD" w:rsidP="008355E0">
      <w:pPr>
        <w:numPr>
          <w:ilvl w:val="0"/>
          <w:numId w:val="294"/>
        </w:numPr>
        <w:jc w:val="both"/>
        <w:rPr>
          <w:snapToGrid w:val="0"/>
          <w:sz w:val="24"/>
        </w:rPr>
      </w:pPr>
      <w:r>
        <w:rPr>
          <w:snapToGrid w:val="0"/>
          <w:sz w:val="24"/>
        </w:rPr>
        <w:t xml:space="preserve">En zo hebben de diakenen te werken in het hunne. </w:t>
      </w:r>
    </w:p>
    <w:p w14:paraId="7F3A90E8" w14:textId="77777777" w:rsidR="00BE0DCD" w:rsidRDefault="00BE0DCD" w:rsidP="008355E0">
      <w:pPr>
        <w:numPr>
          <w:ilvl w:val="0"/>
          <w:numId w:val="294"/>
        </w:numPr>
        <w:jc w:val="both"/>
        <w:rPr>
          <w:snapToGrid w:val="0"/>
          <w:sz w:val="24"/>
        </w:rPr>
      </w:pPr>
      <w:r>
        <w:rPr>
          <w:snapToGrid w:val="0"/>
          <w:sz w:val="24"/>
        </w:rPr>
        <w:t>Alle particuliere lidmaten moeten niet alleen gedurig aanhouden in het bidden om de welstand van de kerk, maar ook in hun standplaatsen werken; daar moeten ze op uit zijn, dat ze de kerk heerlijkheid toebrengen, door zich af te zonderen van allen gemeenzame omgang met allen, die buiten zijn, opdat het onderscheid te beter gezien worde: 2 Kor. 6:17. Gaat uit het midden van hen, en scheidt u af.</w:t>
      </w:r>
    </w:p>
    <w:p w14:paraId="04D614DD" w14:textId="77777777" w:rsidR="00BE0DCD" w:rsidRDefault="00BE0DCD" w:rsidP="008355E0">
      <w:pPr>
        <w:numPr>
          <w:ilvl w:val="0"/>
          <w:numId w:val="294"/>
        </w:numPr>
        <w:jc w:val="both"/>
        <w:rPr>
          <w:snapToGrid w:val="0"/>
          <w:sz w:val="24"/>
        </w:rPr>
      </w:pPr>
      <w:r>
        <w:rPr>
          <w:snapToGrid w:val="0"/>
          <w:sz w:val="24"/>
        </w:rPr>
        <w:t xml:space="preserve">Ieder moet trachten een voorbeeld voor anderen te zijn. Wat Timotheüs plicht was, past ieder lidmaat van de kerk: 1 Tim.4:12 </w:t>
      </w:r>
      <w:r>
        <w:rPr>
          <w:i/>
          <w:snapToGrid w:val="0"/>
          <w:sz w:val="24"/>
        </w:rPr>
        <w:t>Zijt een voorbeeld van de gelovigen in woord, in wandel, in liefde, in de geest, in geloof, in reinheid. Houdt vrede onder elkaar, behoudens de waarheid en Godzaligheid, zoekt de vrede en jaagt die na,</w:t>
      </w:r>
      <w:r>
        <w:rPr>
          <w:snapToGrid w:val="0"/>
          <w:sz w:val="24"/>
        </w:rPr>
        <w:t xml:space="preserve"> Psalm 34:15. Toont een liefhebbend hart en tot die binnen en die buiten zijn; de een met de liefde van de welbehaaglijkheid, de ander met de liefde van de toegenegenheid: 2 Petrus 1:7. </w:t>
      </w:r>
      <w:r>
        <w:rPr>
          <w:i/>
          <w:snapToGrid w:val="0"/>
          <w:sz w:val="24"/>
        </w:rPr>
        <w:t>Voegt bij de Godzaligheid broederlijke liefde, en bij de broederlijke liefde, liefde jegens allen.</w:t>
      </w:r>
      <w:r>
        <w:rPr>
          <w:snapToGrid w:val="0"/>
          <w:sz w:val="24"/>
        </w:rPr>
        <w:t xml:space="preserve"> Zijt uws broeders hoeder in een ieder te onderwijzen, te vermanen, te vertroosten, ieder naar zijn gelegenheid, opdat niemand verachtere, maar dat ze allen met elkaar voortgaan van kracht tot kracht. 1 Thess. 5:14 ... </w:t>
      </w:r>
      <w:r>
        <w:rPr>
          <w:i/>
          <w:snapToGrid w:val="0"/>
          <w:sz w:val="24"/>
        </w:rPr>
        <w:t>vermaant de ongeregelden, vertroost de kleinmoedigen, ondersteunt de zwakken, zijt lankmoedig jegens allen.</w:t>
      </w:r>
      <w:r>
        <w:rPr>
          <w:snapToGrid w:val="0"/>
          <w:sz w:val="24"/>
        </w:rPr>
        <w:t xml:space="preserve"> Wat zou de kerk in heilige sieraden blinken, en een eer van Christus zijn, als ieder zich zó gedroeg! </w:t>
      </w:r>
    </w:p>
    <w:p w14:paraId="23EB0A13" w14:textId="77777777" w:rsidR="00BE0DCD" w:rsidRDefault="00BE0DCD" w:rsidP="00BE0DCD">
      <w:pPr>
        <w:jc w:val="both"/>
        <w:rPr>
          <w:snapToGrid w:val="0"/>
          <w:sz w:val="24"/>
        </w:rPr>
      </w:pPr>
    </w:p>
    <w:p w14:paraId="0AEE3FB1" w14:textId="77777777" w:rsidR="00BE0DCD" w:rsidRDefault="00BE0DCD" w:rsidP="00BE0DCD">
      <w:pPr>
        <w:jc w:val="both"/>
        <w:rPr>
          <w:snapToGrid w:val="0"/>
          <w:sz w:val="24"/>
        </w:rPr>
      </w:pPr>
      <w:r>
        <w:rPr>
          <w:snapToGrid w:val="0"/>
          <w:sz w:val="24"/>
        </w:rPr>
        <w:t xml:space="preserve">Voor die is een grote beloning. </w:t>
      </w:r>
    </w:p>
    <w:p w14:paraId="710E1308" w14:textId="77777777" w:rsidR="00BE0DCD" w:rsidRDefault="00BE0DCD" w:rsidP="00BE0DCD">
      <w:pPr>
        <w:jc w:val="both"/>
        <w:rPr>
          <w:snapToGrid w:val="0"/>
          <w:sz w:val="24"/>
        </w:rPr>
      </w:pPr>
      <w:r>
        <w:rPr>
          <w:snapToGrid w:val="0"/>
          <w:sz w:val="24"/>
        </w:rPr>
        <w:t xml:space="preserve">XXV. Al is het werk zelf loon genoeg, zijnde 't heerlijkste en zoetste iets voor God en zijn kerk te doen, zo wekt u ook op: </w:t>
      </w:r>
    </w:p>
    <w:p w14:paraId="43FD20C7" w14:textId="77777777" w:rsidR="00BE0DCD" w:rsidRDefault="00BE0DCD" w:rsidP="008355E0">
      <w:pPr>
        <w:numPr>
          <w:ilvl w:val="0"/>
          <w:numId w:val="295"/>
        </w:numPr>
        <w:jc w:val="both"/>
        <w:rPr>
          <w:snapToGrid w:val="0"/>
          <w:sz w:val="24"/>
        </w:rPr>
      </w:pPr>
      <w:r>
        <w:rPr>
          <w:snapToGrid w:val="0"/>
          <w:sz w:val="24"/>
        </w:rPr>
        <w:t xml:space="preserve">Doordien God daarin een zonderling behagen heeft. </w:t>
      </w:r>
      <w:r>
        <w:rPr>
          <w:i/>
          <w:snapToGrid w:val="0"/>
          <w:sz w:val="24"/>
        </w:rPr>
        <w:t>Die Mij eren, zal Ik eren,</w:t>
      </w:r>
      <w:r>
        <w:rPr>
          <w:snapToGrid w:val="0"/>
          <w:sz w:val="24"/>
        </w:rPr>
        <w:t xml:space="preserve"> 1 Sam. 2:30. </w:t>
      </w:r>
    </w:p>
    <w:p w14:paraId="60DF4A55" w14:textId="77777777" w:rsidR="00BE0DCD" w:rsidRDefault="00BE0DCD" w:rsidP="008355E0">
      <w:pPr>
        <w:numPr>
          <w:ilvl w:val="0"/>
          <w:numId w:val="295"/>
        </w:numPr>
        <w:jc w:val="both"/>
        <w:rPr>
          <w:snapToGrid w:val="0"/>
          <w:sz w:val="24"/>
        </w:rPr>
      </w:pPr>
      <w:r>
        <w:rPr>
          <w:snapToGrid w:val="0"/>
          <w:sz w:val="24"/>
        </w:rPr>
        <w:t xml:space="preserve">De Heere zal dezulken bewaren ten dage des kwaads: Psalm 41:2. </w:t>
      </w:r>
      <w:r>
        <w:rPr>
          <w:i/>
          <w:snapToGrid w:val="0"/>
          <w:sz w:val="24"/>
        </w:rPr>
        <w:t xml:space="preserve">Welgelukzalig is hij, die zich verstandig gedraagt jegens een ellendige: de Heere zal hem bevrijden ten dage des kwaads. </w:t>
      </w:r>
      <w:r>
        <w:rPr>
          <w:snapToGrid w:val="0"/>
          <w:sz w:val="24"/>
        </w:rPr>
        <w:t xml:space="preserve">Ezech. 9:4 ... </w:t>
      </w:r>
      <w:r>
        <w:rPr>
          <w:i/>
          <w:snapToGrid w:val="0"/>
          <w:sz w:val="24"/>
        </w:rPr>
        <w:t>teken een teken op de voorhoofden van de lieden, die zuchten en uitroepen over al die gruwelen, die in het midden derzelve gedaan worden.</w:t>
      </w:r>
    </w:p>
    <w:p w14:paraId="71338920" w14:textId="77777777" w:rsidR="00BE0DCD" w:rsidRDefault="00BE0DCD" w:rsidP="008355E0">
      <w:pPr>
        <w:numPr>
          <w:ilvl w:val="0"/>
          <w:numId w:val="295"/>
        </w:numPr>
        <w:jc w:val="both"/>
        <w:rPr>
          <w:snapToGrid w:val="0"/>
          <w:sz w:val="24"/>
        </w:rPr>
      </w:pPr>
      <w:r>
        <w:rPr>
          <w:snapToGrid w:val="0"/>
          <w:sz w:val="24"/>
        </w:rPr>
        <w:t>Dezulken zullen bevinden dat zij zelf zeer zullen toenemen in gaven en genaden: Joh. 15:2</w:t>
      </w:r>
      <w:r>
        <w:rPr>
          <w:i/>
          <w:snapToGrid w:val="0"/>
          <w:sz w:val="24"/>
        </w:rPr>
        <w:t>. Alle rank, ... die vrucht draagt, die reinigt Hij, opdat zij meer vrucht drage.</w:t>
      </w:r>
      <w:r>
        <w:rPr>
          <w:snapToGrid w:val="0"/>
          <w:sz w:val="24"/>
        </w:rPr>
        <w:t xml:space="preserve"> Matth. 13:12</w:t>
      </w:r>
      <w:r>
        <w:rPr>
          <w:i/>
          <w:snapToGrid w:val="0"/>
          <w:sz w:val="24"/>
        </w:rPr>
        <w:t>. Wie heeft, die zal gegeven worden, en hij zal overvloedig hebben.</w:t>
      </w:r>
    </w:p>
    <w:p w14:paraId="61208031" w14:textId="77777777" w:rsidR="00BE0DCD" w:rsidRDefault="00BE0DCD" w:rsidP="008355E0">
      <w:pPr>
        <w:numPr>
          <w:ilvl w:val="0"/>
          <w:numId w:val="295"/>
        </w:numPr>
        <w:jc w:val="both"/>
        <w:rPr>
          <w:snapToGrid w:val="0"/>
          <w:sz w:val="24"/>
        </w:rPr>
      </w:pPr>
      <w:r>
        <w:rPr>
          <w:snapToGrid w:val="0"/>
          <w:sz w:val="24"/>
        </w:rPr>
        <w:t xml:space="preserve">Zo'n gemeente zal veel zegen ontvangen; want de Heere gebiedt aldaar de zegen en het leven tot in der eeuwigheid, Psalm 133:3. </w:t>
      </w:r>
    </w:p>
    <w:p w14:paraId="36E2C379" w14:textId="77777777" w:rsidR="00BE0DCD" w:rsidRDefault="00BE0DCD" w:rsidP="008355E0">
      <w:pPr>
        <w:numPr>
          <w:ilvl w:val="0"/>
          <w:numId w:val="295"/>
        </w:numPr>
        <w:jc w:val="both"/>
        <w:rPr>
          <w:snapToGrid w:val="0"/>
          <w:sz w:val="24"/>
        </w:rPr>
      </w:pPr>
      <w:r>
        <w:rPr>
          <w:snapToGrid w:val="0"/>
          <w:sz w:val="24"/>
        </w:rPr>
        <w:t>De Heere zal zulke getrouwen overvloedig belonen. Mal 1:10</w:t>
      </w:r>
      <w:r>
        <w:rPr>
          <w:i/>
          <w:snapToGrid w:val="0"/>
          <w:sz w:val="24"/>
        </w:rPr>
        <w:t>. Wie is er ook onder u, die de deuren om niet toesluit? en gij steekt het vuur niet aan op mijn altaar om niet.</w:t>
      </w:r>
      <w:r>
        <w:rPr>
          <w:snapToGrid w:val="0"/>
          <w:sz w:val="24"/>
        </w:rPr>
        <w:t xml:space="preserve"> Matth. 24:46, </w:t>
      </w:r>
      <w:r>
        <w:rPr>
          <w:i/>
          <w:snapToGrid w:val="0"/>
          <w:sz w:val="24"/>
        </w:rPr>
        <w:t>Zalig is die dienstknecht, welke zijn heer, komende, zal vinden alzo doende.</w:t>
      </w:r>
      <w:r>
        <w:rPr>
          <w:snapToGrid w:val="0"/>
          <w:sz w:val="24"/>
        </w:rPr>
        <w:t xml:space="preserve"> O! hoe zoet zal het zijn te kunnen zeggen: </w:t>
      </w:r>
      <w:r>
        <w:rPr>
          <w:i/>
          <w:snapToGrid w:val="0"/>
          <w:sz w:val="24"/>
        </w:rPr>
        <w:t xml:space="preserve">ziet hier ik en de kinderen die mij de Heere gegeven heeft! </w:t>
      </w:r>
      <w:r>
        <w:rPr>
          <w:snapToGrid w:val="0"/>
          <w:sz w:val="24"/>
        </w:rPr>
        <w:t xml:space="preserve">En tot welke de Heere zal zeggen: </w:t>
      </w:r>
      <w:r>
        <w:rPr>
          <w:i/>
          <w:snapToGrid w:val="0"/>
          <w:sz w:val="24"/>
        </w:rPr>
        <w:t>Wel gij goede en getrouwe dienstknecht! over weinig zijt gij getrouw geweest; over veel zal Ik u zetten; ga in, in de vreugde uws Heeren!</w:t>
      </w:r>
      <w:r>
        <w:rPr>
          <w:snapToGrid w:val="0"/>
          <w:sz w:val="24"/>
        </w:rPr>
        <w:t xml:space="preserve"> Matth. 25:21. Welgelukzalig is het volk, die het alzo gaat! </w:t>
      </w:r>
    </w:p>
    <w:p w14:paraId="3471D379" w14:textId="77777777" w:rsidR="00BE0DCD" w:rsidRDefault="00BE0DCD" w:rsidP="00BE0DCD">
      <w:pPr>
        <w:jc w:val="both"/>
        <w:rPr>
          <w:b/>
          <w:sz w:val="24"/>
        </w:rPr>
      </w:pPr>
    </w:p>
    <w:p w14:paraId="0DCA8C9F" w14:textId="77777777" w:rsidR="00BE0DCD" w:rsidRDefault="00BE0DCD" w:rsidP="00BE0DCD">
      <w:pPr>
        <w:jc w:val="both"/>
        <w:rPr>
          <w:b/>
          <w:sz w:val="24"/>
        </w:rPr>
      </w:pPr>
    </w:p>
    <w:p w14:paraId="2E816410" w14:textId="77777777" w:rsidR="00BE0DCD" w:rsidRDefault="00BE0DCD" w:rsidP="00BE0DCD">
      <w:pPr>
        <w:jc w:val="both"/>
        <w:rPr>
          <w:b/>
          <w:sz w:val="24"/>
        </w:rPr>
      </w:pPr>
    </w:p>
    <w:p w14:paraId="34E88B69" w14:textId="77777777" w:rsidR="00BE0DCD" w:rsidRDefault="00BE0DCD" w:rsidP="00BE0DCD">
      <w:pPr>
        <w:jc w:val="both"/>
        <w:rPr>
          <w:b/>
          <w:sz w:val="24"/>
        </w:rPr>
      </w:pPr>
    </w:p>
    <w:p w14:paraId="58390D91" w14:textId="77777777" w:rsidR="00BE0DCD" w:rsidRDefault="00BE0DCD" w:rsidP="00BE0DCD">
      <w:pPr>
        <w:jc w:val="both"/>
        <w:rPr>
          <w:b/>
          <w:sz w:val="24"/>
        </w:rPr>
      </w:pPr>
    </w:p>
    <w:p w14:paraId="1FCA4606" w14:textId="77777777" w:rsidR="00BE0DCD" w:rsidRDefault="00BE0DCD" w:rsidP="00BE0DCD">
      <w:pPr>
        <w:jc w:val="both"/>
        <w:rPr>
          <w:b/>
          <w:sz w:val="24"/>
        </w:rPr>
      </w:pPr>
    </w:p>
    <w:p w14:paraId="2DED1F8F" w14:textId="77777777" w:rsidR="00BE0DCD" w:rsidRDefault="00BE0DCD" w:rsidP="00BE0DCD">
      <w:pPr>
        <w:jc w:val="both"/>
        <w:rPr>
          <w:b/>
          <w:sz w:val="24"/>
        </w:rPr>
      </w:pPr>
    </w:p>
    <w:p w14:paraId="7CE08072" w14:textId="77777777" w:rsidR="00BE0DCD" w:rsidRDefault="00BE0DCD" w:rsidP="00BE0DCD">
      <w:pPr>
        <w:jc w:val="both"/>
        <w:rPr>
          <w:b/>
          <w:sz w:val="24"/>
        </w:rPr>
      </w:pPr>
    </w:p>
    <w:p w14:paraId="4BAC8AE7" w14:textId="77777777" w:rsidR="00BE0DCD" w:rsidRDefault="00BE0DCD" w:rsidP="00BE0DCD">
      <w:pPr>
        <w:jc w:val="both"/>
        <w:rPr>
          <w:b/>
          <w:sz w:val="24"/>
        </w:rPr>
      </w:pPr>
    </w:p>
    <w:p w14:paraId="35599291" w14:textId="77777777" w:rsidR="00BE0DCD" w:rsidRDefault="00BE0DCD" w:rsidP="00BE0DCD">
      <w:pPr>
        <w:jc w:val="both"/>
        <w:rPr>
          <w:b/>
          <w:sz w:val="24"/>
        </w:rPr>
      </w:pPr>
    </w:p>
    <w:p w14:paraId="48588590" w14:textId="77777777" w:rsidR="00BE0DCD" w:rsidRDefault="00BE0DCD" w:rsidP="00BE0DCD">
      <w:pPr>
        <w:jc w:val="both"/>
        <w:rPr>
          <w:b/>
          <w:sz w:val="24"/>
        </w:rPr>
      </w:pPr>
    </w:p>
    <w:p w14:paraId="0708CAB2" w14:textId="77777777" w:rsidR="00BE0DCD" w:rsidRDefault="00BE0DCD" w:rsidP="00BE0DCD">
      <w:pPr>
        <w:jc w:val="both"/>
        <w:rPr>
          <w:b/>
          <w:sz w:val="24"/>
        </w:rPr>
      </w:pPr>
    </w:p>
    <w:p w14:paraId="7754B8EC" w14:textId="77777777" w:rsidR="00BE0DCD" w:rsidRDefault="00BE0DCD" w:rsidP="00BE0DCD">
      <w:pPr>
        <w:jc w:val="both"/>
        <w:rPr>
          <w:b/>
          <w:sz w:val="24"/>
        </w:rPr>
      </w:pPr>
    </w:p>
    <w:p w14:paraId="084720A9" w14:textId="77777777" w:rsidR="00BE0DCD" w:rsidRDefault="00BE0DCD" w:rsidP="00BE0DCD">
      <w:pPr>
        <w:jc w:val="both"/>
        <w:rPr>
          <w:b/>
          <w:sz w:val="24"/>
        </w:rPr>
      </w:pPr>
    </w:p>
    <w:p w14:paraId="2BBCAEAA" w14:textId="77777777" w:rsidR="00BE0DCD" w:rsidRDefault="00BE0DCD" w:rsidP="00BE0DCD">
      <w:pPr>
        <w:jc w:val="both"/>
        <w:rPr>
          <w:b/>
          <w:sz w:val="24"/>
        </w:rPr>
      </w:pPr>
    </w:p>
    <w:p w14:paraId="00857D3D" w14:textId="77777777" w:rsidR="00BE0DCD" w:rsidRDefault="00BE0DCD" w:rsidP="00BE0DCD">
      <w:pPr>
        <w:jc w:val="both"/>
        <w:rPr>
          <w:b/>
          <w:sz w:val="24"/>
        </w:rPr>
      </w:pPr>
    </w:p>
    <w:p w14:paraId="1C223998" w14:textId="77777777" w:rsidR="00BE0DCD" w:rsidRDefault="00BE0DCD" w:rsidP="00BE0DCD">
      <w:pPr>
        <w:jc w:val="both"/>
        <w:rPr>
          <w:b/>
          <w:sz w:val="24"/>
        </w:rPr>
      </w:pPr>
    </w:p>
    <w:p w14:paraId="68084B0B" w14:textId="77777777" w:rsidR="00BE0DCD" w:rsidRDefault="00BE0DCD" w:rsidP="00BE0DCD">
      <w:pPr>
        <w:jc w:val="both"/>
        <w:rPr>
          <w:b/>
          <w:sz w:val="24"/>
        </w:rPr>
      </w:pPr>
    </w:p>
    <w:p w14:paraId="2133CDA3" w14:textId="77777777" w:rsidR="00BE0DCD" w:rsidRDefault="00BE0DCD" w:rsidP="00BE0DCD">
      <w:pPr>
        <w:jc w:val="both"/>
        <w:rPr>
          <w:b/>
          <w:sz w:val="24"/>
        </w:rPr>
      </w:pPr>
    </w:p>
    <w:p w14:paraId="5B649FE9" w14:textId="77777777" w:rsidR="00BE0DCD" w:rsidRDefault="00BE0DCD" w:rsidP="00BE0DCD">
      <w:pPr>
        <w:jc w:val="both"/>
        <w:rPr>
          <w:b/>
          <w:sz w:val="24"/>
        </w:rPr>
      </w:pPr>
    </w:p>
    <w:p w14:paraId="3E57823D" w14:textId="77777777" w:rsidR="00BE0DCD" w:rsidRDefault="00BE0DCD" w:rsidP="00BE0DCD">
      <w:pPr>
        <w:jc w:val="both"/>
        <w:rPr>
          <w:b/>
          <w:sz w:val="24"/>
        </w:rPr>
      </w:pPr>
    </w:p>
    <w:p w14:paraId="3E2C3AC6" w14:textId="77777777" w:rsidR="00BE0DCD" w:rsidRDefault="00BE0DCD" w:rsidP="00BE0DCD">
      <w:pPr>
        <w:jc w:val="both"/>
        <w:rPr>
          <w:b/>
          <w:sz w:val="24"/>
        </w:rPr>
      </w:pPr>
    </w:p>
    <w:p w14:paraId="41D784E3" w14:textId="77777777" w:rsidR="00BE0DCD" w:rsidRDefault="00BE0DCD" w:rsidP="00BE0DCD">
      <w:pPr>
        <w:jc w:val="both"/>
        <w:rPr>
          <w:b/>
          <w:sz w:val="24"/>
        </w:rPr>
      </w:pPr>
    </w:p>
    <w:p w14:paraId="0411D2D5" w14:textId="77777777" w:rsidR="00BE0DCD" w:rsidRDefault="00BE0DCD" w:rsidP="00BE0DCD">
      <w:pPr>
        <w:jc w:val="both"/>
        <w:rPr>
          <w:b/>
          <w:sz w:val="24"/>
        </w:rPr>
      </w:pPr>
    </w:p>
    <w:p w14:paraId="3AD1EB1A" w14:textId="77777777" w:rsidR="00BE0DCD" w:rsidRDefault="00BE0DCD" w:rsidP="00BE0DCD">
      <w:pPr>
        <w:jc w:val="both"/>
        <w:rPr>
          <w:b/>
          <w:sz w:val="24"/>
        </w:rPr>
      </w:pPr>
    </w:p>
    <w:p w14:paraId="2235275A" w14:textId="77777777" w:rsidR="00BE0DCD" w:rsidRDefault="00BE0DCD" w:rsidP="00BE0DCD">
      <w:pPr>
        <w:jc w:val="both"/>
        <w:rPr>
          <w:b/>
          <w:sz w:val="24"/>
        </w:rPr>
      </w:pPr>
    </w:p>
    <w:p w14:paraId="6C33788A" w14:textId="77777777" w:rsidR="00BE0DCD" w:rsidRDefault="00BE0DCD" w:rsidP="00BE0DCD">
      <w:pPr>
        <w:jc w:val="both"/>
        <w:rPr>
          <w:b/>
          <w:sz w:val="24"/>
        </w:rPr>
      </w:pPr>
    </w:p>
    <w:p w14:paraId="0DA445F7" w14:textId="77777777" w:rsidR="00BE0DCD" w:rsidRDefault="00BE0DCD" w:rsidP="00BE0DCD">
      <w:pPr>
        <w:jc w:val="both"/>
        <w:rPr>
          <w:b/>
          <w:sz w:val="24"/>
        </w:rPr>
      </w:pPr>
    </w:p>
    <w:p w14:paraId="721CC3B5" w14:textId="77777777" w:rsidR="00BE0DCD" w:rsidRDefault="00BE0DCD" w:rsidP="00BE0DCD">
      <w:pPr>
        <w:jc w:val="both"/>
        <w:rPr>
          <w:b/>
          <w:sz w:val="24"/>
        </w:rPr>
      </w:pPr>
    </w:p>
    <w:p w14:paraId="548CF2AF" w14:textId="77777777" w:rsidR="00BE0DCD" w:rsidRDefault="00BE0DCD" w:rsidP="00BE0DCD">
      <w:pPr>
        <w:jc w:val="both"/>
        <w:rPr>
          <w:b/>
          <w:sz w:val="24"/>
        </w:rPr>
      </w:pPr>
    </w:p>
    <w:p w14:paraId="3E470E33" w14:textId="77777777" w:rsidR="00BE0DCD" w:rsidRDefault="00BE0DCD" w:rsidP="00BE0DCD">
      <w:pPr>
        <w:jc w:val="both"/>
        <w:rPr>
          <w:b/>
          <w:sz w:val="24"/>
        </w:rPr>
      </w:pPr>
    </w:p>
    <w:p w14:paraId="46F88036" w14:textId="77777777" w:rsidR="00BE0DCD" w:rsidRDefault="00BE0DCD" w:rsidP="00BE0DCD">
      <w:pPr>
        <w:jc w:val="both"/>
        <w:rPr>
          <w:b/>
          <w:sz w:val="24"/>
        </w:rPr>
      </w:pPr>
    </w:p>
    <w:p w14:paraId="465B6E9C" w14:textId="77777777" w:rsidR="00BE0DCD" w:rsidRDefault="00BE0DCD" w:rsidP="00BE0DCD">
      <w:pPr>
        <w:jc w:val="both"/>
        <w:rPr>
          <w:b/>
          <w:sz w:val="24"/>
        </w:rPr>
      </w:pPr>
    </w:p>
    <w:p w14:paraId="3CAF2C17" w14:textId="77777777" w:rsidR="00BE0DCD" w:rsidRDefault="00BE0DCD" w:rsidP="00BE0DCD">
      <w:pPr>
        <w:pStyle w:val="Heading3"/>
      </w:pPr>
    </w:p>
    <w:p w14:paraId="273B4AE5" w14:textId="77777777" w:rsidR="00BE0DCD" w:rsidRDefault="00BE0DCD" w:rsidP="00BE0DCD">
      <w:pPr>
        <w:pStyle w:val="Heading3"/>
      </w:pPr>
      <w:r>
        <w:t xml:space="preserve">Hoofdstuk 28 </w:t>
      </w:r>
    </w:p>
    <w:p w14:paraId="28B4F32F" w14:textId="77777777" w:rsidR="00BE0DCD" w:rsidRDefault="00BE0DCD" w:rsidP="00BE0DCD">
      <w:pPr>
        <w:pStyle w:val="Heading3"/>
      </w:pPr>
    </w:p>
    <w:p w14:paraId="40E20A32" w14:textId="77777777" w:rsidR="00BE0DCD" w:rsidRDefault="00BE0DCD" w:rsidP="00BE0DCD">
      <w:pPr>
        <w:pStyle w:val="Heading3"/>
      </w:pPr>
      <w:r>
        <w:t xml:space="preserve">Derde Bede – Uw wil geschiede, gelijk in de hemel (alzo) ook op de aarde. </w:t>
      </w:r>
    </w:p>
    <w:p w14:paraId="3AADFBE0" w14:textId="77777777" w:rsidR="00BE0DCD" w:rsidRDefault="00BE0DCD" w:rsidP="00BE0DCD">
      <w:pPr>
        <w:jc w:val="both"/>
        <w:rPr>
          <w:snapToGrid w:val="0"/>
          <w:sz w:val="24"/>
        </w:rPr>
      </w:pPr>
    </w:p>
    <w:p w14:paraId="3FA4A6CD" w14:textId="77777777" w:rsidR="00BE0DCD" w:rsidRDefault="00BE0DCD" w:rsidP="00BE0DCD">
      <w:pPr>
        <w:jc w:val="both"/>
        <w:rPr>
          <w:snapToGrid w:val="0"/>
          <w:sz w:val="24"/>
        </w:rPr>
      </w:pPr>
      <w:r>
        <w:rPr>
          <w:snapToGrid w:val="0"/>
          <w:sz w:val="24"/>
        </w:rPr>
        <w:t>God is Schepper en Wetgever. Godlozen, geen lust tot gehoorzamen. Godzaligen zijn er zeer begerig naar. De eeuwige en alleen zalige God heeft uit vrije goedheid hemel en aarde, en alle hun heiren geschapen, en onderhoudt die in hun wezen en bewegingen door zijn almachtige en alom- en bij ieder schepsel tegenwoordige, krachtdadige en allesbesturende invloed: Heb 1:3</w:t>
      </w:r>
      <w:r>
        <w:rPr>
          <w:i/>
          <w:snapToGrid w:val="0"/>
          <w:sz w:val="24"/>
        </w:rPr>
        <w:t>. Dewelke ... alle dingen draagt door het woord Zijner kracht.</w:t>
      </w:r>
      <w:r>
        <w:rPr>
          <w:snapToGrid w:val="0"/>
          <w:sz w:val="24"/>
        </w:rPr>
        <w:t xml:space="preserve"> Kol. 1:17 ... alle dingen bestaan te samen door Hem. Hij is, behalve dat, ook de Wetgever aan de redelijke schepselen, de mensen: Jes. 33:22. </w:t>
      </w:r>
      <w:r>
        <w:rPr>
          <w:i/>
          <w:snapToGrid w:val="0"/>
          <w:sz w:val="24"/>
        </w:rPr>
        <w:t>De Heere is onze Rechter, de Heere is onze Wetgever.</w:t>
      </w:r>
      <w:r>
        <w:rPr>
          <w:snapToGrid w:val="0"/>
          <w:sz w:val="24"/>
        </w:rPr>
        <w:t xml:space="preserve"> De mens alleen, onder alle schepselen op de aarde, kent God als Schepper, Onderhouder, Regeerder en Wetgever, en toen hij nog in de volmaakte staat was, erkende hij met blijdschap de hoogheid, eerstheid en andere volmaaktheden des Heeren, zag die, en door de onmiddellijke openbaring van God aan de ziel en door het beschouwen van de schepselen en werkingen Gods in dezelve: hij zag zijn afhankelijkheid van zijn Maker; hij stelde zich onder Hem als Wetgever, en deed met vrolijke gewilligheid alles, wat de Heere van hem wilde gedaan hebben. Hij kende geen andere wil, dan des Heeren wil, die was zijn wet in zijn natuur ingedrukt, niet alleen als zijn regel, maar als natuur, zichzelf alzo tot een wet zijnde. </w:t>
      </w:r>
    </w:p>
    <w:p w14:paraId="2A9FEBED" w14:textId="77777777" w:rsidR="00BE0DCD" w:rsidRDefault="00BE0DCD" w:rsidP="00BE0DCD">
      <w:pPr>
        <w:jc w:val="both"/>
        <w:rPr>
          <w:snapToGrid w:val="0"/>
          <w:sz w:val="24"/>
        </w:rPr>
      </w:pPr>
    </w:p>
    <w:p w14:paraId="542ABAB0" w14:textId="77777777" w:rsidR="00BE0DCD" w:rsidRDefault="00BE0DCD" w:rsidP="00BE0DCD">
      <w:pPr>
        <w:jc w:val="both"/>
        <w:rPr>
          <w:snapToGrid w:val="0"/>
          <w:sz w:val="24"/>
        </w:rPr>
      </w:pPr>
      <w:r>
        <w:rPr>
          <w:snapToGrid w:val="0"/>
          <w:sz w:val="24"/>
        </w:rPr>
        <w:t xml:space="preserve">Maar na de val is alles in de mens omgekeerd en verdraaid; of hij wel kent, dat is, en zijn verplichting jegens God weet, zo scheidt hij zich evenwel van God af, verwerpt de wet van zijn Heere en leeft naar zijn eigen wil, stelt zijn lust tot zijn regel, en zich tot zijn eigen heer; met zijn gedrag toont hij te zeggen: </w:t>
      </w:r>
      <w:r>
        <w:rPr>
          <w:i/>
          <w:snapToGrid w:val="0"/>
          <w:sz w:val="24"/>
        </w:rPr>
        <w:t>Wie is de Heere, Wiens stem ik gehoorzamen zou?</w:t>
      </w:r>
      <w:r>
        <w:rPr>
          <w:snapToGrid w:val="0"/>
          <w:sz w:val="24"/>
        </w:rPr>
        <w:t xml:space="preserve"> </w:t>
      </w:r>
      <w:r>
        <w:rPr>
          <w:i/>
          <w:snapToGrid w:val="0"/>
          <w:sz w:val="24"/>
        </w:rPr>
        <w:t>Ik ken de Heere niet,</w:t>
      </w:r>
      <w:r>
        <w:rPr>
          <w:snapToGrid w:val="0"/>
          <w:sz w:val="24"/>
        </w:rPr>
        <w:t xml:space="preserve"> Exod. 5:2. </w:t>
      </w:r>
      <w:r>
        <w:rPr>
          <w:i/>
          <w:snapToGrid w:val="0"/>
          <w:sz w:val="24"/>
        </w:rPr>
        <w:t>Wie is Heere over ons?</w:t>
      </w:r>
      <w:r>
        <w:rPr>
          <w:snapToGrid w:val="0"/>
          <w:sz w:val="24"/>
        </w:rPr>
        <w:t xml:space="preserve"> Psalm 12:5. </w:t>
      </w:r>
    </w:p>
    <w:p w14:paraId="0648D8BE" w14:textId="77777777" w:rsidR="00BE0DCD" w:rsidRDefault="00BE0DCD" w:rsidP="00BE0DCD">
      <w:pPr>
        <w:jc w:val="both"/>
        <w:rPr>
          <w:snapToGrid w:val="0"/>
          <w:sz w:val="24"/>
        </w:rPr>
      </w:pPr>
      <w:r>
        <w:rPr>
          <w:snapToGrid w:val="0"/>
          <w:sz w:val="24"/>
        </w:rPr>
        <w:t xml:space="preserve">Maar als God de mens bekeert, dan is zijn eigen wil hem de meeste last en smart; hij haat die, hij bestrijdt die, hij wilde hem wel met wortel en al dan uittrekken, zo hij maar kon; de wil van God is hem lief, die te doen zou al zijn lust en vermaak zijn; ja omdat hij God liefheeft, zo is zijn begeerte dat niet alleen hij, maar dat alle mensen God in zijn hoogheid en souvereine heerschappij erkenden, eerden, vreesden, en zijn wil gehoorzaamden; en omdat hij weet, dat én hij, én alle andere mensen daartoe onwaardig, onmachtig en onbekwaam zijn, en het een genadegeschenk van God is, zo begeeft hij zich tot het gebed, en bidt in ootmoedigheid: </w:t>
      </w:r>
      <w:r>
        <w:rPr>
          <w:i/>
          <w:snapToGrid w:val="0"/>
          <w:sz w:val="24"/>
        </w:rPr>
        <w:t>Uw wil geschiede,</w:t>
      </w:r>
      <w:r>
        <w:rPr>
          <w:snapToGrid w:val="0"/>
          <w:sz w:val="24"/>
        </w:rPr>
        <w:t xml:space="preserve"> volgens het voorschrift van de Heere Jezus in de derde bede. </w:t>
      </w:r>
    </w:p>
    <w:p w14:paraId="33AFAC98" w14:textId="77777777" w:rsidR="00BE0DCD" w:rsidRDefault="00BE0DCD" w:rsidP="00BE0DCD">
      <w:pPr>
        <w:jc w:val="both"/>
        <w:rPr>
          <w:snapToGrid w:val="0"/>
          <w:sz w:val="24"/>
        </w:rPr>
      </w:pPr>
    </w:p>
    <w:p w14:paraId="757D0634" w14:textId="77777777" w:rsidR="00BE0DCD" w:rsidRDefault="00BE0DCD" w:rsidP="00BE0DCD">
      <w:pPr>
        <w:jc w:val="both"/>
        <w:rPr>
          <w:snapToGrid w:val="0"/>
          <w:sz w:val="24"/>
        </w:rPr>
      </w:pPr>
      <w:r>
        <w:rPr>
          <w:snapToGrid w:val="0"/>
          <w:sz w:val="24"/>
        </w:rPr>
        <w:t xml:space="preserve">II. Deze Bede heeft twee delen. </w:t>
      </w:r>
    </w:p>
    <w:p w14:paraId="5863E190" w14:textId="77777777" w:rsidR="00BE0DCD" w:rsidRDefault="00BE0DCD" w:rsidP="008355E0">
      <w:pPr>
        <w:numPr>
          <w:ilvl w:val="0"/>
          <w:numId w:val="296"/>
        </w:numPr>
        <w:jc w:val="both"/>
        <w:rPr>
          <w:snapToGrid w:val="0"/>
          <w:sz w:val="24"/>
        </w:rPr>
      </w:pPr>
      <w:r>
        <w:rPr>
          <w:snapToGrid w:val="0"/>
          <w:sz w:val="24"/>
        </w:rPr>
        <w:t xml:space="preserve">De begeerde zaak: </w:t>
      </w:r>
      <w:r>
        <w:rPr>
          <w:i/>
          <w:snapToGrid w:val="0"/>
          <w:sz w:val="24"/>
        </w:rPr>
        <w:t>Uw wil geschiede.</w:t>
      </w:r>
      <w:r>
        <w:rPr>
          <w:snapToGrid w:val="0"/>
          <w:sz w:val="24"/>
        </w:rPr>
        <w:t xml:space="preserve"> </w:t>
      </w:r>
    </w:p>
    <w:p w14:paraId="0AD14814" w14:textId="77777777" w:rsidR="00BE0DCD" w:rsidRDefault="00BE0DCD" w:rsidP="008355E0">
      <w:pPr>
        <w:numPr>
          <w:ilvl w:val="0"/>
          <w:numId w:val="296"/>
        </w:numPr>
        <w:jc w:val="both"/>
        <w:rPr>
          <w:snapToGrid w:val="0"/>
          <w:sz w:val="24"/>
        </w:rPr>
      </w:pPr>
      <w:r>
        <w:rPr>
          <w:snapToGrid w:val="0"/>
          <w:sz w:val="24"/>
        </w:rPr>
        <w:t xml:space="preserve">De manier: </w:t>
      </w:r>
      <w:r>
        <w:rPr>
          <w:i/>
          <w:snapToGrid w:val="0"/>
          <w:sz w:val="24"/>
        </w:rPr>
        <w:t>Gelijk in de hemel,</w:t>
      </w:r>
      <w:r>
        <w:rPr>
          <w:snapToGrid w:val="0"/>
          <w:sz w:val="24"/>
        </w:rPr>
        <w:t xml:space="preserve"> enz. </w:t>
      </w:r>
    </w:p>
    <w:p w14:paraId="19C6D6EC" w14:textId="77777777" w:rsidR="00BE0DCD" w:rsidRDefault="00BE0DCD" w:rsidP="00BE0DCD">
      <w:pPr>
        <w:jc w:val="both"/>
        <w:rPr>
          <w:snapToGrid w:val="0"/>
          <w:sz w:val="24"/>
        </w:rPr>
      </w:pPr>
    </w:p>
    <w:p w14:paraId="7C2FE34A" w14:textId="77777777" w:rsidR="00BE0DCD" w:rsidRDefault="00BE0DCD" w:rsidP="00BE0DCD">
      <w:pPr>
        <w:pStyle w:val="BodyText"/>
      </w:pPr>
      <w:r>
        <w:t>1. In de begeerde zaak is:</w:t>
      </w:r>
    </w:p>
    <w:p w14:paraId="542F79A1" w14:textId="77777777" w:rsidR="00BE0DCD" w:rsidRDefault="00BE0DCD" w:rsidP="008355E0">
      <w:pPr>
        <w:numPr>
          <w:ilvl w:val="0"/>
          <w:numId w:val="297"/>
        </w:numPr>
        <w:jc w:val="both"/>
        <w:rPr>
          <w:snapToGrid w:val="0"/>
          <w:sz w:val="24"/>
        </w:rPr>
      </w:pPr>
      <w:r>
        <w:rPr>
          <w:snapToGrid w:val="0"/>
          <w:sz w:val="24"/>
        </w:rPr>
        <w:t xml:space="preserve">het voorwerp: </w:t>
      </w:r>
      <w:r>
        <w:rPr>
          <w:i/>
          <w:snapToGrid w:val="0"/>
          <w:sz w:val="24"/>
        </w:rPr>
        <w:t>Uw wil.</w:t>
      </w:r>
      <w:r>
        <w:rPr>
          <w:snapToGrid w:val="0"/>
          <w:sz w:val="24"/>
        </w:rPr>
        <w:t xml:space="preserve"> </w:t>
      </w:r>
    </w:p>
    <w:p w14:paraId="3C59F71F" w14:textId="77777777" w:rsidR="00BE0DCD" w:rsidRDefault="00BE0DCD" w:rsidP="008355E0">
      <w:pPr>
        <w:numPr>
          <w:ilvl w:val="0"/>
          <w:numId w:val="297"/>
        </w:numPr>
        <w:jc w:val="both"/>
        <w:rPr>
          <w:snapToGrid w:val="0"/>
          <w:sz w:val="24"/>
        </w:rPr>
      </w:pPr>
      <w:r>
        <w:rPr>
          <w:snapToGrid w:val="0"/>
          <w:sz w:val="24"/>
        </w:rPr>
        <w:t xml:space="preserve">De verzochte daad: </w:t>
      </w:r>
      <w:r>
        <w:rPr>
          <w:i/>
          <w:snapToGrid w:val="0"/>
          <w:sz w:val="24"/>
        </w:rPr>
        <w:t>Geschiede ...</w:t>
      </w:r>
      <w:r>
        <w:rPr>
          <w:snapToGrid w:val="0"/>
          <w:sz w:val="24"/>
        </w:rPr>
        <w:t xml:space="preserve"> </w:t>
      </w:r>
    </w:p>
    <w:p w14:paraId="626A2DBC" w14:textId="77777777" w:rsidR="00BE0DCD" w:rsidRDefault="00BE0DCD" w:rsidP="00BE0DCD">
      <w:pPr>
        <w:jc w:val="both"/>
        <w:rPr>
          <w:snapToGrid w:val="0"/>
          <w:sz w:val="24"/>
        </w:rPr>
      </w:pPr>
    </w:p>
    <w:p w14:paraId="1E697E75" w14:textId="77777777" w:rsidR="00BE0DCD" w:rsidRDefault="00BE0DCD" w:rsidP="00BE0DCD">
      <w:pPr>
        <w:jc w:val="both"/>
        <w:rPr>
          <w:snapToGrid w:val="0"/>
          <w:sz w:val="24"/>
        </w:rPr>
      </w:pPr>
      <w:r>
        <w:rPr>
          <w:snapToGrid w:val="0"/>
          <w:sz w:val="24"/>
        </w:rPr>
        <w:t xml:space="preserve">De aanspraak: </w:t>
      </w:r>
      <w:r>
        <w:rPr>
          <w:i/>
          <w:snapToGrid w:val="0"/>
          <w:sz w:val="24"/>
        </w:rPr>
        <w:t>Onze Vader,</w:t>
      </w:r>
      <w:r>
        <w:rPr>
          <w:snapToGrid w:val="0"/>
          <w:sz w:val="24"/>
        </w:rPr>
        <w:t xml:space="preserve"> enz. gaat voor alle beden. De bidder behoudt de kinderlijke gestalte, en gebruikt een kinderlijke vrijmoedigheid om God, als zijn Vader in Christus, zijn begeerte voor te stellen, en vervulling te verzoeken, en houdt zich in de allerlaagste kleinheid, en allerdiepste ootmoedigheid en eerbied voor de hoogheid en ontzaglijkheid van de Goddelijke majesteit. In die gestalte ziet de bidder meteen op de zaak, die hij begeert, dat de Heere daardoor niets toegebracht wordt; maar dat het een genadegeschenk aan de mens zou zijn, dat hij de hoogheid en waardigheid om te gehoorzamen van zijn God mag zien, beminnen, zich onder Hem stellen en met vrolijke gewilligheid mag doen, dat Hem welbehaaglijk is, en zijn wil en bevel met vurigheid en volstandigheid mag uitvoeren; daarom verzoekt hij het hartelijk. </w:t>
      </w:r>
    </w:p>
    <w:p w14:paraId="50251D54" w14:textId="77777777" w:rsidR="00BE0DCD" w:rsidRDefault="00BE0DCD" w:rsidP="00BE0DCD">
      <w:pPr>
        <w:jc w:val="both"/>
        <w:rPr>
          <w:snapToGrid w:val="0"/>
          <w:sz w:val="24"/>
        </w:rPr>
      </w:pPr>
    </w:p>
    <w:p w14:paraId="3AE2FCA7" w14:textId="77777777" w:rsidR="00BE0DCD" w:rsidRDefault="00BE0DCD" w:rsidP="00BE0DCD">
      <w:pPr>
        <w:jc w:val="both"/>
        <w:rPr>
          <w:b/>
          <w:snapToGrid w:val="0"/>
          <w:sz w:val="24"/>
        </w:rPr>
      </w:pPr>
      <w:r>
        <w:rPr>
          <w:b/>
          <w:snapToGrid w:val="0"/>
          <w:sz w:val="24"/>
        </w:rPr>
        <w:t xml:space="preserve">Wat wil is in de mens. </w:t>
      </w:r>
    </w:p>
    <w:p w14:paraId="3103640B" w14:textId="77777777" w:rsidR="00BE0DCD" w:rsidRDefault="00BE0DCD" w:rsidP="00BE0DCD">
      <w:pPr>
        <w:jc w:val="both"/>
        <w:rPr>
          <w:snapToGrid w:val="0"/>
          <w:sz w:val="24"/>
        </w:rPr>
      </w:pPr>
      <w:r>
        <w:rPr>
          <w:snapToGrid w:val="0"/>
          <w:sz w:val="24"/>
        </w:rPr>
        <w:t xml:space="preserve">III. Als men van de mens spreekt, zo is de wil een mogendheid van de ziel, om lief te hebben of te haten, genoegen of ongenoegen te hebben, te verkiezen of te verwerpen, naardat het verstand een zaak beschouwt, beminnelijk of onbeminnelijk oordeelt en voorstelt; maar zo is de wil in God niet. Wij mensjes spreken daarvan op een menselijke wijze, en verstaan het op een Goddelijke wijze. De zaak weten wij, maar voor het hoe, als onbegrijpelijk, sluiten wij onze ogen; wij weten dat de wil Gods is </w:t>
      </w:r>
      <w:r>
        <w:rPr>
          <w:i/>
          <w:snapToGrid w:val="0"/>
          <w:sz w:val="24"/>
        </w:rPr>
        <w:t>de willende God Zelf,</w:t>
      </w:r>
      <w:r>
        <w:rPr>
          <w:snapToGrid w:val="0"/>
          <w:sz w:val="24"/>
        </w:rPr>
        <w:t xml:space="preserve"> en is alzo niet de zaak, die wij hier verzoeken. </w:t>
      </w:r>
    </w:p>
    <w:p w14:paraId="6A21B783" w14:textId="77777777" w:rsidR="00BE0DCD" w:rsidRDefault="00BE0DCD" w:rsidP="00BE0DCD">
      <w:pPr>
        <w:jc w:val="both"/>
        <w:rPr>
          <w:snapToGrid w:val="0"/>
          <w:sz w:val="24"/>
        </w:rPr>
      </w:pPr>
    </w:p>
    <w:p w14:paraId="2A89FB4D" w14:textId="77777777" w:rsidR="00BE0DCD" w:rsidRDefault="00BE0DCD" w:rsidP="00BE0DCD">
      <w:pPr>
        <w:pStyle w:val="Heading2"/>
      </w:pPr>
      <w:r>
        <w:t xml:space="preserve">Gods wil </w:t>
      </w:r>
    </w:p>
    <w:p w14:paraId="0A7A833B" w14:textId="77777777" w:rsidR="00BE0DCD" w:rsidRDefault="00BE0DCD" w:rsidP="00BE0DCD">
      <w:pPr>
        <w:jc w:val="both"/>
        <w:rPr>
          <w:snapToGrid w:val="0"/>
          <w:sz w:val="24"/>
        </w:rPr>
      </w:pPr>
      <w:r>
        <w:rPr>
          <w:snapToGrid w:val="0"/>
          <w:sz w:val="24"/>
        </w:rPr>
        <w:t xml:space="preserve">Als wij spreken van de wil Gods, zo bevatten wij hem met opzicht op schepselen, en alzo betekent hij het genoegen, het welbehagen Gods: Eféze 1:5 </w:t>
      </w:r>
      <w:r>
        <w:rPr>
          <w:i/>
          <w:snapToGrid w:val="0"/>
          <w:sz w:val="24"/>
        </w:rPr>
        <w:t>... het welbehagen naar Zijn wil.</w:t>
      </w:r>
      <w:r>
        <w:rPr>
          <w:snapToGrid w:val="0"/>
          <w:sz w:val="24"/>
        </w:rPr>
        <w:t xml:space="preserve"> 't Zij dat God het Zelf uitvoert: Psalm 115:3. </w:t>
      </w:r>
      <w:r>
        <w:rPr>
          <w:i/>
          <w:snapToGrid w:val="0"/>
          <w:sz w:val="24"/>
        </w:rPr>
        <w:t>Onze God is toch in de hemel; Hij doet al wat Hem behaagt.</w:t>
      </w:r>
      <w:r>
        <w:rPr>
          <w:snapToGrid w:val="0"/>
          <w:sz w:val="24"/>
        </w:rPr>
        <w:t xml:space="preserve"> 't Zij dat Hij die van mensen wil gedaan hebben: Eféze 6:6 ... </w:t>
      </w:r>
      <w:r>
        <w:rPr>
          <w:i/>
          <w:snapToGrid w:val="0"/>
          <w:sz w:val="24"/>
        </w:rPr>
        <w:t>doende de wil van God van harte.</w:t>
      </w:r>
    </w:p>
    <w:p w14:paraId="19092223" w14:textId="77777777" w:rsidR="00BE0DCD" w:rsidRDefault="00BE0DCD" w:rsidP="00BE0DCD">
      <w:pPr>
        <w:pStyle w:val="BodyText"/>
      </w:pPr>
      <w:r>
        <w:t xml:space="preserve">God wil deze dingen uitvoeren, die Hij in zijn eeuwige raad heeft voorgenomen, en aan mensen voorheen niet heeft bekendgemaakt; deze wordt genoemd: </w:t>
      </w:r>
      <w:r>
        <w:rPr>
          <w:i/>
        </w:rPr>
        <w:t>de wil des besluits, de verborgen wil.</w:t>
      </w:r>
      <w:r>
        <w:t xml:space="preserve"> Ziet van deze: Jes. 46:10 </w:t>
      </w:r>
      <w:r>
        <w:rPr>
          <w:i/>
        </w:rPr>
        <w:t>... Mijn raad zal bestaan, en Ik zal al Mijn welbehagen doen.</w:t>
      </w:r>
      <w:r>
        <w:t xml:space="preserve"> Deut. 29:29. De verborgen dingen zijn voor de Heere, onze God. Hoewel dit niet eigenlijk het voorwerp is van deze bede, zo heeft nochtans de mens hiernevens iets te doen. </w:t>
      </w:r>
    </w:p>
    <w:p w14:paraId="0E6F58EF" w14:textId="77777777" w:rsidR="00BE0DCD" w:rsidRDefault="00BE0DCD" w:rsidP="00BE0DCD">
      <w:pPr>
        <w:jc w:val="both"/>
        <w:rPr>
          <w:snapToGrid w:val="0"/>
          <w:sz w:val="24"/>
        </w:rPr>
      </w:pPr>
      <w:r>
        <w:rPr>
          <w:snapToGrid w:val="0"/>
          <w:sz w:val="24"/>
        </w:rPr>
        <w:t>Maar hier wordt eigenlijk gezien op de dingen, die God aan ons heeft geopenbaard, niet alleen op de zaken, waarin God behagen heeft; in welke zin er staat 1 Thess. 4:3</w:t>
      </w:r>
      <w:r>
        <w:rPr>
          <w:i/>
          <w:snapToGrid w:val="0"/>
          <w:sz w:val="24"/>
        </w:rPr>
        <w:t>, Dit is de wil van God, uw heiligmaking.</w:t>
      </w:r>
      <w:r>
        <w:rPr>
          <w:snapToGrid w:val="0"/>
          <w:sz w:val="24"/>
        </w:rPr>
        <w:t xml:space="preserve"> Jer. 9:24, </w:t>
      </w:r>
      <w:r>
        <w:rPr>
          <w:i/>
          <w:snapToGrid w:val="0"/>
          <w:sz w:val="24"/>
        </w:rPr>
        <w:t>In die dingen heb Ik lust.</w:t>
      </w:r>
      <w:r>
        <w:rPr>
          <w:snapToGrid w:val="0"/>
          <w:sz w:val="24"/>
        </w:rPr>
        <w:t xml:space="preserve"> Maar bijzonder ziet het op het doen der mensen van die zaken, omdat het de wil Gods is: Hebr. 10:7 ... Zie ik kom.. om uw wil te doen. Eféze 6:6 ... </w:t>
      </w:r>
      <w:r>
        <w:rPr>
          <w:i/>
          <w:snapToGrid w:val="0"/>
          <w:sz w:val="24"/>
        </w:rPr>
        <w:t>doende de wil van God. Deze wil wordt genoemd: de geopenbaarde wil, de wil des bevels:</w:t>
      </w:r>
      <w:r>
        <w:rPr>
          <w:snapToGrid w:val="0"/>
          <w:sz w:val="24"/>
        </w:rPr>
        <w:t xml:space="preserve"> Deut. 29:29 ... </w:t>
      </w:r>
      <w:r>
        <w:rPr>
          <w:i/>
          <w:snapToGrid w:val="0"/>
          <w:sz w:val="24"/>
        </w:rPr>
        <w:t>de geopenbaarde (dingen) zijn voor ons en voor onze kinderen, tot in eeuwigheid, om te doen al de woorden van deze wet.</w:t>
      </w:r>
      <w:r>
        <w:rPr>
          <w:snapToGrid w:val="0"/>
          <w:sz w:val="24"/>
        </w:rPr>
        <w:t xml:space="preserve"> Deze geopenbaarde wil ziet of op zaken, die God voorheen openbaart, die nog geschieden zullen, zodanig zijn de profetieën, en de openbaring van Johannes, of ziet op de bevelen Gods, op de wet van de zeden, op hetgeen God van de mens gedaan wil hebben: Micha 6:8. </w:t>
      </w:r>
      <w:r>
        <w:rPr>
          <w:i/>
          <w:snapToGrid w:val="0"/>
          <w:sz w:val="24"/>
        </w:rPr>
        <w:t>Hij heeft u bekendgemaakt, o mens! wat goed is; en wat eist de Heere van u, dan recht te doen?</w:t>
      </w:r>
      <w:r>
        <w:rPr>
          <w:snapToGrid w:val="0"/>
          <w:sz w:val="24"/>
        </w:rPr>
        <w:t xml:space="preserve"> Matth. 7:21 ...</w:t>
      </w:r>
      <w:r>
        <w:rPr>
          <w:i/>
          <w:snapToGrid w:val="0"/>
          <w:sz w:val="24"/>
        </w:rPr>
        <w:t xml:space="preserve"> maar die daar doet de wil van mijn vader, Die in de hemel is. </w:t>
      </w:r>
      <w:r>
        <w:rPr>
          <w:snapToGrid w:val="0"/>
          <w:sz w:val="24"/>
        </w:rPr>
        <w:t xml:space="preserve">Dit van het voorwerp. </w:t>
      </w:r>
    </w:p>
    <w:p w14:paraId="60B36F7C" w14:textId="77777777" w:rsidR="00BE0DCD" w:rsidRDefault="00BE0DCD" w:rsidP="00BE0DCD">
      <w:pPr>
        <w:jc w:val="both"/>
        <w:rPr>
          <w:snapToGrid w:val="0"/>
          <w:sz w:val="24"/>
        </w:rPr>
      </w:pPr>
    </w:p>
    <w:p w14:paraId="5EC8DDC2" w14:textId="77777777" w:rsidR="00BE0DCD" w:rsidRDefault="00BE0DCD" w:rsidP="00BE0DCD">
      <w:pPr>
        <w:jc w:val="both"/>
        <w:rPr>
          <w:b/>
          <w:snapToGrid w:val="0"/>
          <w:sz w:val="24"/>
        </w:rPr>
      </w:pPr>
      <w:r>
        <w:rPr>
          <w:b/>
          <w:snapToGrid w:val="0"/>
          <w:sz w:val="24"/>
        </w:rPr>
        <w:t xml:space="preserve">Wat geschieden is. </w:t>
      </w:r>
    </w:p>
    <w:p w14:paraId="5AF04307" w14:textId="77777777" w:rsidR="00BE0DCD" w:rsidRDefault="00BE0DCD" w:rsidP="00BE0DCD">
      <w:pPr>
        <w:jc w:val="both"/>
        <w:rPr>
          <w:snapToGrid w:val="0"/>
          <w:sz w:val="24"/>
        </w:rPr>
      </w:pPr>
      <w:r>
        <w:rPr>
          <w:snapToGrid w:val="0"/>
          <w:sz w:val="24"/>
        </w:rPr>
        <w:t xml:space="preserve">IV. Jegens deze wil Gods bidt de bidder, dat die geschiede, dat is: worde gedaan; de bidder ziet hier niet eerst en hoofdzakelijk op de mens, als zijn geluk en zaligheid, voor zoveel die bestaat in heiligheid, welke is de overeenkomst van zijn verstand, wil, woorden en daden met de geopenbaarde wil Gods. Maar de bidder is aangedaan met de verheerlijking van God in zijn hoogheid, welke gezien wordt in het stellen van de mens onder God, en in het leven naar zijn wil. De liefde tot de erkentenis van de mensen van God, zoals Hij is, en Zich vertoont in de werken van de natuur en van de genade, doet hem daarom bidden, omdat de mens in de natuur daar geen gezicht van heeft, God niet verheft boven alles, en Hem niet verheerlijkt, noch het ook kan doen, zo bidt hij, dat God dezelve wil bekeren, trekken uit de duisternis tot Zijn wonderbaar licht, en overzetten in het koninkrijk Zijns Zoons, opdat hij bekwaam zij het te kunnen doen, en lust hebbe het dadelijk te doen, en te doen. </w:t>
      </w:r>
    </w:p>
    <w:p w14:paraId="4E483E6E" w14:textId="77777777" w:rsidR="00BE0DCD" w:rsidRDefault="00BE0DCD" w:rsidP="00BE0DCD">
      <w:pPr>
        <w:jc w:val="both"/>
        <w:rPr>
          <w:snapToGrid w:val="0"/>
          <w:sz w:val="24"/>
        </w:rPr>
      </w:pPr>
    </w:p>
    <w:p w14:paraId="448FE876" w14:textId="77777777" w:rsidR="00BE0DCD" w:rsidRDefault="00BE0DCD" w:rsidP="00BE0DCD">
      <w:pPr>
        <w:jc w:val="both"/>
        <w:rPr>
          <w:b/>
          <w:snapToGrid w:val="0"/>
          <w:sz w:val="24"/>
        </w:rPr>
      </w:pPr>
      <w:r>
        <w:rPr>
          <w:b/>
          <w:snapToGrid w:val="0"/>
          <w:sz w:val="24"/>
        </w:rPr>
        <w:t xml:space="preserve">Hoe de verborgene geschiedt. </w:t>
      </w:r>
    </w:p>
    <w:p w14:paraId="5FD5E349" w14:textId="77777777" w:rsidR="00BE0DCD" w:rsidRDefault="00BE0DCD" w:rsidP="00BE0DCD">
      <w:pPr>
        <w:jc w:val="both"/>
        <w:rPr>
          <w:snapToGrid w:val="0"/>
          <w:sz w:val="24"/>
        </w:rPr>
      </w:pPr>
      <w:r>
        <w:rPr>
          <w:snapToGrid w:val="0"/>
          <w:sz w:val="24"/>
        </w:rPr>
        <w:t xml:space="preserve">V. De verborgen wil Gods, de wil des besluits, voert God zelf onweerstaanbaar uit, en is alzo niet de zaak, die wij verzoeken, dat geschiede: Jes. 14:27. </w:t>
      </w:r>
      <w:r>
        <w:rPr>
          <w:i/>
          <w:snapToGrid w:val="0"/>
          <w:sz w:val="24"/>
        </w:rPr>
        <w:t>De Heere der heerscharen heeft het in Zijn raad besloten, wie zal het dan breken? En Zijn hand is uitgestrekt, wie zal ze dan keren?</w:t>
      </w:r>
      <w:r>
        <w:rPr>
          <w:snapToGrid w:val="0"/>
          <w:sz w:val="24"/>
        </w:rPr>
        <w:t xml:space="preserve"> Zo soeverein kent de bidder de Heere, en verheft Hem en eert Hem als zodanig, gelijk Nebukadnézar: Dan. 4:35, ... </w:t>
      </w:r>
      <w:r>
        <w:rPr>
          <w:i/>
          <w:snapToGrid w:val="0"/>
          <w:sz w:val="24"/>
        </w:rPr>
        <w:t>Hij doet naar Zijn wil, ... en daar is niemand, die Zijn hand afslaan, of tot Hem zeggen kan: wat doet Gij?</w:t>
      </w:r>
      <w:r>
        <w:rPr>
          <w:snapToGrid w:val="0"/>
          <w:sz w:val="24"/>
        </w:rPr>
        <w:t xml:space="preserve"> Maar evenwel, of wij niet bidden dat die geschiede, erkennen wij die, wij stemmen die toe, wij stellen ons geheel onder die, en zeggen: </w:t>
      </w:r>
      <w:r>
        <w:rPr>
          <w:i/>
          <w:snapToGrid w:val="0"/>
          <w:sz w:val="24"/>
        </w:rPr>
        <w:t>mij geschiede naar des Heeren welbehagen, Hij doe mij, zoals 't Hem behaagt; om mijn genoegen of ongenoegen, wil ik Gode de vrije heerschappij over mij niet bepaald hebben, ik ben leem, Hij make, Hij breke, Hij vorme mij naar Zijn welgevallen:</w:t>
      </w:r>
      <w:r>
        <w:rPr>
          <w:snapToGrid w:val="0"/>
          <w:sz w:val="24"/>
        </w:rPr>
        <w:t xml:space="preserve"> Job 23:14, 13. </w:t>
      </w:r>
      <w:r>
        <w:rPr>
          <w:i/>
          <w:snapToGrid w:val="0"/>
          <w:sz w:val="24"/>
        </w:rPr>
        <w:t xml:space="preserve">Hij zal volbrengen, dat over mij bescheiden is ... wat Zijn ziel begeert, dat zal Hij doen. </w:t>
      </w:r>
      <w:r>
        <w:rPr>
          <w:snapToGrid w:val="0"/>
          <w:sz w:val="24"/>
        </w:rPr>
        <w:t xml:space="preserve">Hij doe zo, Hij zij vrij! </w:t>
      </w:r>
    </w:p>
    <w:p w14:paraId="2B7D615B" w14:textId="77777777" w:rsidR="00BE0DCD" w:rsidRDefault="00BE0DCD" w:rsidP="00BE0DCD">
      <w:pPr>
        <w:jc w:val="both"/>
        <w:rPr>
          <w:snapToGrid w:val="0"/>
          <w:sz w:val="24"/>
        </w:rPr>
      </w:pPr>
    </w:p>
    <w:p w14:paraId="040CA0E0" w14:textId="77777777" w:rsidR="00BE0DCD" w:rsidRDefault="00BE0DCD" w:rsidP="00BE0DCD">
      <w:pPr>
        <w:jc w:val="both"/>
        <w:rPr>
          <w:b/>
          <w:snapToGrid w:val="0"/>
          <w:sz w:val="24"/>
        </w:rPr>
      </w:pPr>
      <w:r>
        <w:rPr>
          <w:b/>
          <w:snapToGrid w:val="0"/>
          <w:sz w:val="24"/>
        </w:rPr>
        <w:t xml:space="preserve">Hoe de geopenbaarde. </w:t>
      </w:r>
    </w:p>
    <w:p w14:paraId="7384696B" w14:textId="77777777" w:rsidR="00BE0DCD" w:rsidRDefault="00BE0DCD" w:rsidP="00BE0DCD">
      <w:pPr>
        <w:jc w:val="both"/>
        <w:rPr>
          <w:snapToGrid w:val="0"/>
          <w:sz w:val="24"/>
        </w:rPr>
      </w:pPr>
      <w:r>
        <w:rPr>
          <w:snapToGrid w:val="0"/>
          <w:sz w:val="24"/>
        </w:rPr>
        <w:t xml:space="preserve">VI. De geopenbaarde wil Gods, de wil des bevels, hoe wij ons in alle zaken en gelegenheden hebben te gedragen, is het voorwerp van ons gebed, niet ten opzichte van de bevelende wil als in God; maar ten opzichte van de mens, dat bij doe datgene dat God wil gebieden, omdat God het gebiedt, en Hij behagen heeft, dat de mens het doet; omdat wij dagelijks zien, dat de mensen niet doen wat God gebiedt, ja omdat men des mensen boosheid, en zijn eigen onmacht kent, dat niemand de geboden Gods zal of kan doen, en daarin erkennen Gods verhevenheid en heerschappij, tenzij God de mens het verstand verlicht, het hart verandert, en maakt, dat wij naar Zijn inzettingen wandelen, en Zijn rechten bewaren en doen, gelijk de Heere belooft te zullen doen, Ezech. 36:26, 27. Zo belooft de Heere ook, Jer. 31:33, </w:t>
      </w:r>
      <w:r>
        <w:rPr>
          <w:i/>
          <w:snapToGrid w:val="0"/>
          <w:sz w:val="24"/>
        </w:rPr>
        <w:t>Ik zal Mijn wet in hun binnenste geven, en zal die in hun hart schrijven.</w:t>
      </w:r>
      <w:r>
        <w:rPr>
          <w:snapToGrid w:val="0"/>
          <w:sz w:val="24"/>
        </w:rPr>
        <w:t xml:space="preserve"> Daarom bidt de bidder, dat God zo Zijn almachtigheid en goedheid, en de bidder en anderen zo'n hart wil geven, om Hem te kenden, te lieven, te vrezen en te gehoorzamen, opdat de mens daarmee tone, dat God de Enige Heere Heerser en Gebieder zij die door Zijn natuur alle schepselen tot gehoorzaamheid verplicht. Daarin gaat David voor, biddende, Psalm 119:26, Leer mij uw inzettingen. vers 27, </w:t>
      </w:r>
      <w:r>
        <w:rPr>
          <w:i/>
          <w:snapToGrid w:val="0"/>
          <w:sz w:val="24"/>
        </w:rPr>
        <w:t>Geef mij de weg uwer bevelen te verstaan.</w:t>
      </w:r>
      <w:r>
        <w:rPr>
          <w:snapToGrid w:val="0"/>
          <w:sz w:val="24"/>
        </w:rPr>
        <w:t xml:space="preserve"> vers 36, </w:t>
      </w:r>
      <w:r>
        <w:rPr>
          <w:i/>
          <w:snapToGrid w:val="0"/>
          <w:sz w:val="24"/>
        </w:rPr>
        <w:t>Neig mijn hart tot Uw getuigenissen.</w:t>
      </w:r>
      <w:r>
        <w:rPr>
          <w:snapToGrid w:val="0"/>
          <w:sz w:val="24"/>
        </w:rPr>
        <w:t xml:space="preserve"> vers 35, </w:t>
      </w:r>
      <w:r>
        <w:rPr>
          <w:i/>
          <w:snapToGrid w:val="0"/>
          <w:sz w:val="24"/>
        </w:rPr>
        <w:t>Doe mij treden op het pad Uwer geboden.</w:t>
      </w:r>
      <w:r>
        <w:rPr>
          <w:snapToGrid w:val="0"/>
          <w:sz w:val="24"/>
        </w:rPr>
        <w:t xml:space="preserve"> </w:t>
      </w:r>
    </w:p>
    <w:p w14:paraId="39CD28FB" w14:textId="77777777" w:rsidR="00BE0DCD" w:rsidRDefault="00BE0DCD" w:rsidP="00BE0DCD">
      <w:pPr>
        <w:jc w:val="both"/>
        <w:rPr>
          <w:snapToGrid w:val="0"/>
          <w:sz w:val="24"/>
        </w:rPr>
      </w:pPr>
      <w:r>
        <w:rPr>
          <w:snapToGrid w:val="0"/>
          <w:sz w:val="24"/>
        </w:rPr>
        <w:t xml:space="preserve">Dus, moeten wij hem navolgen, en daarmee tonen onze begeerte tot de verheerlijking van Gods Naam door het doen van zijn wil; daarmee erkennen onze onmacht vanwege de dwaasheid en boosheid van het hart; daarin erkennen, dat God én goed is om het te willen geven, én het vermogen heeft om te kunnen geven, én waarachtig is om zijn beloften aan de bidder te vervullen. Dit is genoeg van het eerste deel, de verzochte zaak. </w:t>
      </w:r>
    </w:p>
    <w:p w14:paraId="0EA9E972" w14:textId="77777777" w:rsidR="00BE0DCD" w:rsidRDefault="00BE0DCD" w:rsidP="00BE0DCD">
      <w:pPr>
        <w:jc w:val="both"/>
        <w:rPr>
          <w:snapToGrid w:val="0"/>
          <w:sz w:val="24"/>
        </w:rPr>
      </w:pPr>
    </w:p>
    <w:p w14:paraId="276D8019" w14:textId="77777777" w:rsidR="00BE0DCD" w:rsidRDefault="00BE0DCD" w:rsidP="00BE0DCD">
      <w:pPr>
        <w:jc w:val="both"/>
        <w:rPr>
          <w:b/>
          <w:i/>
          <w:snapToGrid w:val="0"/>
          <w:sz w:val="24"/>
        </w:rPr>
      </w:pPr>
      <w:r>
        <w:rPr>
          <w:b/>
          <w:i/>
          <w:snapToGrid w:val="0"/>
          <w:sz w:val="24"/>
        </w:rPr>
        <w:t xml:space="preserve">In de hemel, alzo ook op de aarde. </w:t>
      </w:r>
    </w:p>
    <w:p w14:paraId="2ED81613" w14:textId="77777777" w:rsidR="00BE0DCD" w:rsidRDefault="00BE0DCD" w:rsidP="00BE0DCD">
      <w:pPr>
        <w:jc w:val="both"/>
        <w:rPr>
          <w:snapToGrid w:val="0"/>
          <w:sz w:val="24"/>
        </w:rPr>
      </w:pPr>
      <w:r>
        <w:rPr>
          <w:snapToGrid w:val="0"/>
          <w:sz w:val="24"/>
        </w:rPr>
        <w:t xml:space="preserve">VII. 2. Het tweede deel is de manier, hoe wij de wil Gods willen doen. </w:t>
      </w:r>
      <w:r>
        <w:rPr>
          <w:i/>
          <w:snapToGrid w:val="0"/>
          <w:sz w:val="24"/>
        </w:rPr>
        <w:t>Gelijk in den Hemel (alzo) ook op de aarde.</w:t>
      </w:r>
      <w:r>
        <w:rPr>
          <w:snapToGrid w:val="0"/>
          <w:sz w:val="24"/>
        </w:rPr>
        <w:t xml:space="preserve"> Het is niet tegen de tekst, ook niet tegen de zaak zelf, dat men hier een tegenstelling tussen hemel en aarde erkent, of liever een vereniging van hemel en aarde, en dat de bede is, "Dat niet alleen Uw wil in de hemel gedaan worde, gelijk de heilige engelen en de zielen van de volmaakt rechtvaardigen U daar verheerlijken in Uw wil te doen; maar laat ook Uw wil op aarde van de mensen gedaan worden, opdat Uw Naam in beide, zo hemel als aarde, zo aarde als hemel, verheerlijkt worde. De duivel en de verworpenen op aarde die verwaardigt Gij daar niet toe, die willen niet, die zullen niet: maar Gij hebt U een volk geformeerd, opdat het Uw roem vertelle. Laat dan Uw uitverkorenen het doen, én in de hemel, gelijk zij doen, waarover Uw kinderen op de aarde blijde zijn, én op de aarde van Uw gemeente, die zo onvolmaakt is, en meerder genade en Geest daartoe van node heeft. Verlicht en heilig die meer en meer, opdat zij bekwaam zij uw wil te doen, en daardoor Uw Naam verheerlijke, en alzo Uw wil op de aarde geschiede, gelijk hij geschiedt in de hemel."</w:t>
      </w:r>
    </w:p>
    <w:p w14:paraId="32D3AC52" w14:textId="77777777" w:rsidR="00BE0DCD" w:rsidRDefault="00BE0DCD" w:rsidP="00BE0DCD">
      <w:pPr>
        <w:jc w:val="both"/>
        <w:rPr>
          <w:snapToGrid w:val="0"/>
          <w:sz w:val="24"/>
        </w:rPr>
      </w:pPr>
      <w:r>
        <w:rPr>
          <w:snapToGrid w:val="0"/>
          <w:sz w:val="24"/>
        </w:rPr>
        <w:t xml:space="preserve">Dus merkt men alle uitverkorenen aan, als een gemeente, allen te samenspannende tot het verheerlijken van God, door Zijn welbehagen te doen. Ziet de eenheid van beiden, zo hemellingen, als gemeente op aarde: Heb 12:22-24. </w:t>
      </w:r>
      <w:r>
        <w:rPr>
          <w:i/>
          <w:snapToGrid w:val="0"/>
          <w:sz w:val="24"/>
        </w:rPr>
        <w:t>Maar gij zijt gekomen tot den berg Sion, en de stad des levenden Gods, tot het hemelse Jeruzalem, en de vele duizenden der engelen; tot de algemene vergadering, en de gemeente der eerstgeborenen, die in de hemelen opgeschreven zijn, en tot God, de Rechter over allen, en de geesten der volmaakt rechtvaardigen; en tot de Middelaar des Nieuwen Testaments, Jezus.</w:t>
      </w:r>
    </w:p>
    <w:p w14:paraId="7D86A252" w14:textId="77777777" w:rsidR="00BE0DCD" w:rsidRDefault="00BE0DCD" w:rsidP="00BE0DCD">
      <w:pPr>
        <w:jc w:val="both"/>
        <w:rPr>
          <w:snapToGrid w:val="0"/>
          <w:sz w:val="24"/>
        </w:rPr>
      </w:pPr>
      <w:r>
        <w:rPr>
          <w:snapToGrid w:val="0"/>
          <w:sz w:val="24"/>
        </w:rPr>
        <w:t xml:space="preserve">'t Is één volk, zij verblijden zich in elkaars werk, in de verheerlijking; van God door de een en ander. </w:t>
      </w:r>
    </w:p>
    <w:p w14:paraId="310E3081" w14:textId="77777777" w:rsidR="00BE0DCD" w:rsidRDefault="00BE0DCD" w:rsidP="00BE0DCD">
      <w:pPr>
        <w:jc w:val="both"/>
        <w:rPr>
          <w:snapToGrid w:val="0"/>
          <w:sz w:val="24"/>
        </w:rPr>
      </w:pPr>
    </w:p>
    <w:p w14:paraId="0867A380" w14:textId="77777777" w:rsidR="00BE0DCD" w:rsidRDefault="00BE0DCD" w:rsidP="00BE0DCD">
      <w:pPr>
        <w:jc w:val="both"/>
        <w:rPr>
          <w:b/>
          <w:snapToGrid w:val="0"/>
          <w:sz w:val="24"/>
        </w:rPr>
      </w:pPr>
      <w:r>
        <w:rPr>
          <w:b/>
          <w:snapToGrid w:val="0"/>
          <w:sz w:val="24"/>
        </w:rPr>
        <w:t xml:space="preserve">Of ten opzichte van de manier </w:t>
      </w:r>
    </w:p>
    <w:p w14:paraId="0AF828CA" w14:textId="77777777" w:rsidR="00BE0DCD" w:rsidRDefault="00BE0DCD" w:rsidP="00BE0DCD">
      <w:pPr>
        <w:jc w:val="both"/>
        <w:rPr>
          <w:snapToGrid w:val="0"/>
          <w:sz w:val="24"/>
        </w:rPr>
      </w:pPr>
      <w:r>
        <w:rPr>
          <w:snapToGrid w:val="0"/>
          <w:sz w:val="24"/>
        </w:rPr>
        <w:t xml:space="preserve">VIII. Maar men kan de vergelijking van hemel en aarde hier verstaan ten opzichte van de manier van het doen van de wil Gods; namelijk </w:t>
      </w:r>
      <w:r>
        <w:rPr>
          <w:i/>
          <w:snapToGrid w:val="0"/>
          <w:sz w:val="24"/>
        </w:rPr>
        <w:t>dat de mensen op de aarde, zo hartelijk, vaardig, ernstig, blijde en gedurig de wil Gods doen, als de engelen en de geesten van de volmaakt rechtvaardigen het in de hemel doen.</w:t>
      </w:r>
      <w:r>
        <w:rPr>
          <w:snapToGrid w:val="0"/>
          <w:sz w:val="24"/>
        </w:rPr>
        <w:t xml:space="preserve"> 't Is niet te zeggen, zo volmaakt; een gelovige heeft daar sterke begeerte toe, hij jaagt daarnaar, hij zal niet rusten, totdat het volmaakt zal zijn. Maar hij wil de Heilige Israëls geen, perk stellen, 't is een genadegeschenk de wil Gods te mogen en te kunnen doen. Daarom is men dankbaar voor het minste in deze, men verlangt naar meer. Maar men durft de trap niet bepalen, en men weet, dat God Zijn kinderen hier niet volmaakt zal maken, maar hen door het geloof in de Middelaar tot dagelijkse rechtvaardigmaking en heiligmaking, tot de volmaaktheid en zaligheid wil leiden. Daarom bidt men niet volstrekt, en met bepaling nu in deze tijd om de volmaaktheid; maar men spant aan met de hemelingen, en heeft lust om hen in vurigheid, lust en liefde na te volgen, en bidt daarom, dat men daartoe genade en Geest mag hebben. </w:t>
      </w:r>
    </w:p>
    <w:p w14:paraId="6D418534" w14:textId="77777777" w:rsidR="00BE0DCD" w:rsidRDefault="00BE0DCD" w:rsidP="00BE0DCD">
      <w:pPr>
        <w:jc w:val="both"/>
        <w:rPr>
          <w:snapToGrid w:val="0"/>
          <w:sz w:val="24"/>
        </w:rPr>
      </w:pPr>
    </w:p>
    <w:p w14:paraId="05A00219" w14:textId="77777777" w:rsidR="00BE0DCD" w:rsidRDefault="00BE0DCD" w:rsidP="00BE0DCD">
      <w:pPr>
        <w:jc w:val="both"/>
        <w:rPr>
          <w:snapToGrid w:val="0"/>
          <w:sz w:val="24"/>
        </w:rPr>
      </w:pPr>
      <w:r>
        <w:rPr>
          <w:snapToGrid w:val="0"/>
          <w:sz w:val="24"/>
        </w:rPr>
        <w:t xml:space="preserve">Nader verklaard. </w:t>
      </w:r>
    </w:p>
    <w:p w14:paraId="667D2344" w14:textId="77777777" w:rsidR="00BE0DCD" w:rsidRDefault="00BE0DCD" w:rsidP="00BE0DCD">
      <w:pPr>
        <w:jc w:val="both"/>
        <w:rPr>
          <w:snapToGrid w:val="0"/>
          <w:sz w:val="24"/>
        </w:rPr>
      </w:pPr>
      <w:r>
        <w:rPr>
          <w:snapToGrid w:val="0"/>
          <w:sz w:val="24"/>
        </w:rPr>
        <w:t xml:space="preserve">IX. </w:t>
      </w:r>
    </w:p>
    <w:p w14:paraId="69BECBA8" w14:textId="77777777" w:rsidR="00BE0DCD" w:rsidRDefault="00BE0DCD" w:rsidP="008355E0">
      <w:pPr>
        <w:numPr>
          <w:ilvl w:val="0"/>
          <w:numId w:val="298"/>
        </w:numPr>
        <w:jc w:val="both"/>
        <w:rPr>
          <w:snapToGrid w:val="0"/>
          <w:sz w:val="24"/>
        </w:rPr>
      </w:pPr>
      <w:r>
        <w:rPr>
          <w:snapToGrid w:val="0"/>
          <w:sz w:val="24"/>
        </w:rPr>
        <w:t xml:space="preserve">De hemellingen doen de wil Gods met een onbedenkelijke gewilligheid: Psalm 103:20. </w:t>
      </w:r>
      <w:r>
        <w:rPr>
          <w:i/>
          <w:snapToGrid w:val="0"/>
          <w:sz w:val="24"/>
        </w:rPr>
        <w:t>Looft den Heere, Zijn engelen! gij, krachtige helden, die Zijn woord doet, gehoorzamende de stem Zijns woords.</w:t>
      </w:r>
      <w:r>
        <w:rPr>
          <w:snapToGrid w:val="0"/>
          <w:sz w:val="24"/>
        </w:rPr>
        <w:t xml:space="preserve"> Zo begeren de ware aanbidders het ook, en zoeken het te doen: Psalm 110:3. </w:t>
      </w:r>
      <w:r>
        <w:rPr>
          <w:i/>
          <w:snapToGrid w:val="0"/>
          <w:sz w:val="24"/>
        </w:rPr>
        <w:t>Uw volk zal zeer gewillig zijn op de dag uwer heerkracht, in heilig sieraad.</w:t>
      </w:r>
    </w:p>
    <w:p w14:paraId="5797D1B5" w14:textId="77777777" w:rsidR="00BE0DCD" w:rsidRDefault="00BE0DCD" w:rsidP="008355E0">
      <w:pPr>
        <w:numPr>
          <w:ilvl w:val="0"/>
          <w:numId w:val="298"/>
        </w:numPr>
        <w:jc w:val="both"/>
        <w:rPr>
          <w:snapToGrid w:val="0"/>
          <w:sz w:val="24"/>
        </w:rPr>
      </w:pPr>
      <w:r>
        <w:rPr>
          <w:snapToGrid w:val="0"/>
          <w:sz w:val="24"/>
        </w:rPr>
        <w:t xml:space="preserve">In de hemel is de allerheiligste eerbied, en de allerdiepste ootmoedigheid voor de Heere. De engelen bedekken hun aangezichten, als zij de heiligheid en heerlijkheid Gods uitroepen, Jes. 6:2. </w:t>
      </w:r>
      <w:r>
        <w:rPr>
          <w:i/>
          <w:snapToGrid w:val="0"/>
          <w:sz w:val="24"/>
        </w:rPr>
        <w:t>De vier en twintig ouderlingen wierpen hun kronen voor de troon neer, en vielen neer voor Hem, Die op de troon zat,</w:t>
      </w:r>
      <w:r>
        <w:rPr>
          <w:snapToGrid w:val="0"/>
          <w:sz w:val="24"/>
        </w:rPr>
        <w:t xml:space="preserve"> Openb. 4:10. Zo wil een ieder gelovige ook in een zeer lage en ootmoedige gestalte de wil des Heeren doen. Zo wil God het: Micha 6:8 ... </w:t>
      </w:r>
      <w:r>
        <w:rPr>
          <w:i/>
          <w:snapToGrid w:val="0"/>
          <w:sz w:val="24"/>
        </w:rPr>
        <w:t xml:space="preserve">wat eist de Heere van u, dan ... ootmoedig te wandelen met uw God? </w:t>
      </w:r>
      <w:r>
        <w:rPr>
          <w:snapToGrid w:val="0"/>
          <w:sz w:val="24"/>
        </w:rPr>
        <w:t xml:space="preserve">Zo deed David: Psalm 5:8 ... </w:t>
      </w:r>
      <w:r>
        <w:rPr>
          <w:i/>
          <w:snapToGrid w:val="0"/>
          <w:sz w:val="24"/>
        </w:rPr>
        <w:t>ik zal mij buigen naar het paleis Uwer heiligheid, in Uw vreze.</w:t>
      </w:r>
    </w:p>
    <w:p w14:paraId="7654F93F" w14:textId="77777777" w:rsidR="00BE0DCD" w:rsidRDefault="00BE0DCD" w:rsidP="008355E0">
      <w:pPr>
        <w:numPr>
          <w:ilvl w:val="0"/>
          <w:numId w:val="298"/>
        </w:numPr>
        <w:jc w:val="both"/>
        <w:rPr>
          <w:snapToGrid w:val="0"/>
          <w:sz w:val="24"/>
        </w:rPr>
      </w:pPr>
      <w:r>
        <w:rPr>
          <w:snapToGrid w:val="0"/>
          <w:sz w:val="24"/>
        </w:rPr>
        <w:t xml:space="preserve">De hemelingen doen Gods wil ijverig, als vol vuur: Psalm 104:4. Hij maakt Zijn engelen geesten; zijn dienaars tot een vlammend vuur. Zo wil de Heere, dat ook Zijn kinderen op aarde vurig Zijn wil doen: Rom. 12:11. </w:t>
      </w:r>
      <w:r>
        <w:rPr>
          <w:i/>
          <w:snapToGrid w:val="0"/>
          <w:sz w:val="24"/>
        </w:rPr>
        <w:t>Zijt niet traag in het benaarstigen. Zijt vurig van geest. Dient den Heere.</w:t>
      </w:r>
    </w:p>
    <w:p w14:paraId="34EAE6B1" w14:textId="77777777" w:rsidR="00BE0DCD" w:rsidRDefault="00BE0DCD" w:rsidP="008355E0">
      <w:pPr>
        <w:numPr>
          <w:ilvl w:val="0"/>
          <w:numId w:val="298"/>
        </w:numPr>
        <w:jc w:val="both"/>
        <w:rPr>
          <w:snapToGrid w:val="0"/>
          <w:sz w:val="24"/>
        </w:rPr>
      </w:pPr>
      <w:r>
        <w:rPr>
          <w:snapToGrid w:val="0"/>
          <w:sz w:val="24"/>
        </w:rPr>
        <w:t xml:space="preserve">In de hemel is niet dan vrolijkheid; alles wat zij doen, is met een onbegrijpelijke blijdschap, zo wil God ook dat zijn kinderen zijn wil op aarde met blijdschap doen: Psalm 100:2. Dient de Heere met blijdschap. Dat is ook hun begeerte: Spr. 21:15. </w:t>
      </w:r>
      <w:r>
        <w:rPr>
          <w:i/>
          <w:snapToGrid w:val="0"/>
          <w:sz w:val="24"/>
        </w:rPr>
        <w:t>Het is de rechtvaardige een blijdschap recht te doen.</w:t>
      </w:r>
    </w:p>
    <w:p w14:paraId="32A0D112" w14:textId="77777777" w:rsidR="00BE0DCD" w:rsidRDefault="00BE0DCD" w:rsidP="008355E0">
      <w:pPr>
        <w:numPr>
          <w:ilvl w:val="0"/>
          <w:numId w:val="298"/>
        </w:numPr>
        <w:jc w:val="both"/>
        <w:rPr>
          <w:snapToGrid w:val="0"/>
          <w:sz w:val="24"/>
        </w:rPr>
      </w:pPr>
      <w:r>
        <w:rPr>
          <w:snapToGrid w:val="0"/>
          <w:sz w:val="24"/>
        </w:rPr>
        <w:t xml:space="preserve">In de hemel wordt men niet moe; maar men is altijd en volstandig bezig in de wil Gods te doen: Openb. 7:15. </w:t>
      </w:r>
      <w:r>
        <w:rPr>
          <w:i/>
          <w:snapToGrid w:val="0"/>
          <w:sz w:val="24"/>
        </w:rPr>
        <w:t>Daarom zijn zij voor de troon van God, en dienen Hem dag en nacht.</w:t>
      </w:r>
      <w:r>
        <w:rPr>
          <w:snapToGrid w:val="0"/>
          <w:sz w:val="24"/>
        </w:rPr>
        <w:t xml:space="preserve"> Zo wil God ook dat zijn volk op aarde volstandig zij in het doen van zijn wil: 1 Kor. 15:58. </w:t>
      </w:r>
      <w:r>
        <w:rPr>
          <w:i/>
          <w:snapToGrid w:val="0"/>
          <w:sz w:val="24"/>
        </w:rPr>
        <w:t>Zodan, mijn geliefde broeders! zijt standvastig, onbeweeglijk, altijd overvloedig zijnde in het werk des Heeren.</w:t>
      </w:r>
      <w:r>
        <w:rPr>
          <w:snapToGrid w:val="0"/>
          <w:sz w:val="24"/>
        </w:rPr>
        <w:t xml:space="preserve"> Zodat de bede is, dat wij met zo'n gewilligheid, ootmoedigheid, ijver en vurigheid, blijdschap en volstandigheid, de wil Gods mogen doen, als de hemelingen, schoon wij de volmaaktheid niet zullen bekomen, totdat wij bij hen in heerlijkheid zullen zijn. </w:t>
      </w:r>
    </w:p>
    <w:p w14:paraId="5E815EED" w14:textId="77777777" w:rsidR="00BE0DCD" w:rsidRDefault="00BE0DCD" w:rsidP="00BE0DCD">
      <w:pPr>
        <w:jc w:val="both"/>
        <w:rPr>
          <w:snapToGrid w:val="0"/>
          <w:sz w:val="24"/>
        </w:rPr>
      </w:pPr>
    </w:p>
    <w:p w14:paraId="24239D90" w14:textId="77777777" w:rsidR="00BE0DCD" w:rsidRDefault="00BE0DCD" w:rsidP="00BE0DCD">
      <w:pPr>
        <w:jc w:val="both"/>
        <w:rPr>
          <w:snapToGrid w:val="0"/>
          <w:sz w:val="24"/>
        </w:rPr>
      </w:pPr>
      <w:r>
        <w:rPr>
          <w:snapToGrid w:val="0"/>
          <w:sz w:val="24"/>
        </w:rPr>
        <w:t xml:space="preserve">X. Uit de boven vertoonde aard van deze bede zal een ieder overtuigd kunnen worden, of hij deze bede bidt of niet. </w:t>
      </w:r>
    </w:p>
    <w:p w14:paraId="056073A2" w14:textId="77777777" w:rsidR="00BE0DCD" w:rsidRDefault="00BE0DCD" w:rsidP="00BE0DCD">
      <w:pPr>
        <w:jc w:val="both"/>
        <w:rPr>
          <w:b/>
          <w:snapToGrid w:val="0"/>
          <w:sz w:val="24"/>
        </w:rPr>
      </w:pPr>
      <w:r>
        <w:rPr>
          <w:b/>
          <w:snapToGrid w:val="0"/>
          <w:sz w:val="24"/>
        </w:rPr>
        <w:t xml:space="preserve">Bestraffing van rabbelaars. </w:t>
      </w:r>
    </w:p>
    <w:p w14:paraId="6040CAEB" w14:textId="77777777" w:rsidR="00BE0DCD" w:rsidRDefault="00BE0DCD" w:rsidP="00BE0DCD">
      <w:pPr>
        <w:jc w:val="both"/>
        <w:rPr>
          <w:snapToGrid w:val="0"/>
          <w:sz w:val="24"/>
        </w:rPr>
      </w:pPr>
      <w:r>
        <w:rPr>
          <w:snapToGrid w:val="0"/>
          <w:sz w:val="24"/>
        </w:rPr>
        <w:t xml:space="preserve">Velen zeggen dagelijks deze bede op, doch 't is ook maar opzeggen, 't is geen bidden, gelijk doen alle die, </w:t>
      </w:r>
    </w:p>
    <w:p w14:paraId="30B574A3" w14:textId="77777777" w:rsidR="00BE0DCD" w:rsidRDefault="00BE0DCD" w:rsidP="008355E0">
      <w:pPr>
        <w:numPr>
          <w:ilvl w:val="0"/>
          <w:numId w:val="299"/>
        </w:numPr>
        <w:jc w:val="both"/>
        <w:rPr>
          <w:snapToGrid w:val="0"/>
          <w:sz w:val="24"/>
        </w:rPr>
      </w:pPr>
      <w:r>
        <w:rPr>
          <w:snapToGrid w:val="0"/>
          <w:sz w:val="24"/>
        </w:rPr>
        <w:t xml:space="preserve">des Heeren hoogheid en waardigheid om Hem te gehoorzamen, - waartoe alle mensen en bijzonder u, een ieder in 't bijzonder, - verplicht zijn, niet kennen, met goedkeuring erkennen, lieven, zich de Heere niet onderstellen, ten dienste aanbieden, en gewillig zijn wil te doen, en daarin Zijn Naam te verheerlijken, en als de Enige God te erkennen, verheffen, loven en prijzen. U, die van deze gestalte overtuigd bent, wat hebt u te bidden en tot God te zeggen: </w:t>
      </w:r>
      <w:r>
        <w:rPr>
          <w:i/>
          <w:snapToGrid w:val="0"/>
          <w:sz w:val="24"/>
        </w:rPr>
        <w:t>Uw wil geschiede?</w:t>
      </w:r>
      <w:r>
        <w:rPr>
          <w:snapToGrid w:val="0"/>
          <w:sz w:val="24"/>
        </w:rPr>
        <w:t xml:space="preserve"> Want u meent het immers niet, u hebt er geen lust toe, u begeert hetzelve niet te doen, zo is 't dan maar rabbelen, en dat voor de hoge, alwetende en heilige God. Hoe durft u het doen! Vreest u niet met één klop in de hel weggestoten te worden? </w:t>
      </w:r>
    </w:p>
    <w:p w14:paraId="3C484DD5" w14:textId="77777777" w:rsidR="00BE0DCD" w:rsidRDefault="00BE0DCD" w:rsidP="008355E0">
      <w:pPr>
        <w:numPr>
          <w:ilvl w:val="0"/>
          <w:numId w:val="299"/>
        </w:numPr>
        <w:jc w:val="both"/>
        <w:rPr>
          <w:snapToGrid w:val="0"/>
          <w:sz w:val="24"/>
        </w:rPr>
      </w:pPr>
      <w:r>
        <w:rPr>
          <w:snapToGrid w:val="0"/>
          <w:sz w:val="24"/>
        </w:rPr>
        <w:t xml:space="preserve">U, die God ter zijde stelt, Hem laat voor 't geen Hij is, de Heere ver van u doet. en naar uw eigen wil leeft, doende de wil van het vlees en van de gedachten Eféze 2:3. Rom. 6:12 ... </w:t>
      </w:r>
      <w:r>
        <w:rPr>
          <w:i/>
          <w:snapToGrid w:val="0"/>
          <w:sz w:val="24"/>
        </w:rPr>
        <w:t xml:space="preserve">haar (de zonde) te gehoorzamen in de begeerlijkheden deszelven lichaams.  </w:t>
      </w:r>
      <w:r>
        <w:rPr>
          <w:snapToGrid w:val="0"/>
          <w:sz w:val="24"/>
        </w:rPr>
        <w:t xml:space="preserve">Titus 3:3 ... </w:t>
      </w:r>
      <w:r>
        <w:rPr>
          <w:i/>
          <w:snapToGrid w:val="0"/>
          <w:sz w:val="24"/>
        </w:rPr>
        <w:t>menigerlei begeerlijkheden en wellusten dienende.</w:t>
      </w:r>
    </w:p>
    <w:p w14:paraId="3CDEBC32" w14:textId="77777777" w:rsidR="00BE0DCD" w:rsidRDefault="00BE0DCD" w:rsidP="008355E0">
      <w:pPr>
        <w:numPr>
          <w:ilvl w:val="0"/>
          <w:numId w:val="299"/>
        </w:numPr>
        <w:jc w:val="both"/>
        <w:rPr>
          <w:snapToGrid w:val="0"/>
          <w:sz w:val="24"/>
        </w:rPr>
      </w:pPr>
      <w:r>
        <w:rPr>
          <w:snapToGrid w:val="0"/>
          <w:sz w:val="24"/>
        </w:rPr>
        <w:t xml:space="preserve">U, die uw eigen wil stelt tot uw wet en reden van uw doen, 't is: </w:t>
      </w:r>
      <w:r>
        <w:rPr>
          <w:i/>
          <w:snapToGrid w:val="0"/>
          <w:sz w:val="24"/>
        </w:rPr>
        <w:t xml:space="preserve">ik wil dat doen, ik wil dat niet doen, daarmee is het uit, wie heeft over mij te zeggen? Wie behoef ik raad te vragen? Wie heb ik reden van mijn doen te geven? 't behaagt mij zo. </w:t>
      </w:r>
      <w:r>
        <w:rPr>
          <w:snapToGrid w:val="0"/>
          <w:sz w:val="24"/>
        </w:rPr>
        <w:t>Of God hun wat gebiedt, zij willen het niet doen, verbiedt God hun wat, zij willen het niet laten, hún wil moet geschieden, evenwel zegt men tot God al rabbelende</w:t>
      </w:r>
      <w:r>
        <w:rPr>
          <w:i/>
          <w:snapToGrid w:val="0"/>
          <w:sz w:val="24"/>
        </w:rPr>
        <w:t>: Uw wil geschiede.</w:t>
      </w:r>
      <w:r>
        <w:rPr>
          <w:snapToGrid w:val="0"/>
          <w:sz w:val="24"/>
        </w:rPr>
        <w:t xml:space="preserve"> </w:t>
      </w:r>
    </w:p>
    <w:p w14:paraId="47E69F82" w14:textId="77777777" w:rsidR="00BE0DCD" w:rsidRDefault="00BE0DCD" w:rsidP="008355E0">
      <w:pPr>
        <w:numPr>
          <w:ilvl w:val="0"/>
          <w:numId w:val="299"/>
        </w:numPr>
        <w:jc w:val="both"/>
        <w:rPr>
          <w:snapToGrid w:val="0"/>
          <w:sz w:val="24"/>
        </w:rPr>
      </w:pPr>
      <w:r>
        <w:rPr>
          <w:snapToGrid w:val="0"/>
          <w:sz w:val="24"/>
        </w:rPr>
        <w:t xml:space="preserve">Men is daar nog niet mede tevreden, dat men zijn eigen wil doet; maar men wil ook, dat alles, mensen en beesten, en zo zij het zeggen durfden, God Zelf gereed zal staan om hun wil te doen. Die hen hun begeerten niet geven, die niet doen, zoals zij het willen hebben, die hebben straf van hen te verwachten, ja zo wreed als zij kunnen, en konden zij meer, zij zouden een ieder hun wil wel laten doen. Maar wat zij kunnen dat doen zij: afkeer, haat, toorn, wraakgierigheid, slaan met de tong, en schade toevoegen. Ofschoon zij willen, dat anderen hun wil zullen doen, evenwel zeggen zij tot God: </w:t>
      </w:r>
      <w:r>
        <w:rPr>
          <w:i/>
          <w:snapToGrid w:val="0"/>
          <w:sz w:val="24"/>
        </w:rPr>
        <w:t>Uw wil geschiede.</w:t>
      </w:r>
      <w:r>
        <w:rPr>
          <w:snapToGrid w:val="0"/>
          <w:sz w:val="24"/>
        </w:rPr>
        <w:t xml:space="preserve"> Merkt met aandacht op deze overtuiging. </w:t>
      </w:r>
    </w:p>
    <w:p w14:paraId="758213CB" w14:textId="77777777" w:rsidR="00BE0DCD" w:rsidRDefault="00BE0DCD" w:rsidP="00BE0DCD">
      <w:pPr>
        <w:jc w:val="both"/>
        <w:rPr>
          <w:snapToGrid w:val="0"/>
          <w:sz w:val="24"/>
        </w:rPr>
      </w:pPr>
    </w:p>
    <w:p w14:paraId="1A3E3D39" w14:textId="77777777" w:rsidR="00BE0DCD" w:rsidRDefault="00BE0DCD" w:rsidP="00BE0DCD">
      <w:pPr>
        <w:jc w:val="both"/>
        <w:rPr>
          <w:snapToGrid w:val="0"/>
          <w:sz w:val="24"/>
        </w:rPr>
      </w:pPr>
      <w:r>
        <w:rPr>
          <w:snapToGrid w:val="0"/>
          <w:sz w:val="24"/>
        </w:rPr>
        <w:t xml:space="preserve">XI. 1. U, die zodanig zijt, en in zo'n staat bidt: - doch 't is geen bidden - Uw </w:t>
      </w:r>
      <w:r>
        <w:rPr>
          <w:i/>
          <w:snapToGrid w:val="0"/>
          <w:sz w:val="24"/>
        </w:rPr>
        <w:t>wil geschiede,</w:t>
      </w:r>
      <w:r>
        <w:rPr>
          <w:snapToGrid w:val="0"/>
          <w:sz w:val="24"/>
        </w:rPr>
        <w:t xml:space="preserve"> u kunt immers klaar bij uzelf overtuigd zijn, dat u met God spot. Hoe durft u voor de hoge en ontzaglijke Majesteit daar zo wat heen rabbelen, en tot Hem iets zeggen, dat u niet meent, dat u niet doen wilt, en die u het tegendeel wilt doen, en doet? Durft u voortgaan met God te spotten, u zult ondervinden, dat God Zich niet laat bespotten, Gal. 6:7. Zeker, God zal met u spotten, als Hij u van Zich zal wegstoten: Spr. 1:26. Zo zal ik ook in ulieder verderf lachen: Ik zal spotten, wanneer uw vreze komt. Spr. 28:9. Die zijn oor afwendt van de wet te horen, diens gebed zelfs zal een gruwel zijn. </w:t>
      </w:r>
    </w:p>
    <w:p w14:paraId="60BF6B87" w14:textId="77777777" w:rsidR="00BE0DCD" w:rsidRDefault="00BE0DCD" w:rsidP="00BE0DCD">
      <w:pPr>
        <w:jc w:val="both"/>
        <w:rPr>
          <w:snapToGrid w:val="0"/>
          <w:sz w:val="24"/>
        </w:rPr>
      </w:pPr>
    </w:p>
    <w:p w14:paraId="2A8D003F" w14:textId="77777777" w:rsidR="00BE0DCD" w:rsidRDefault="00BE0DCD" w:rsidP="00BE0DCD">
      <w:pPr>
        <w:jc w:val="both"/>
        <w:rPr>
          <w:snapToGrid w:val="0"/>
          <w:sz w:val="24"/>
        </w:rPr>
      </w:pPr>
      <w:r>
        <w:rPr>
          <w:snapToGrid w:val="0"/>
          <w:sz w:val="24"/>
        </w:rPr>
        <w:t xml:space="preserve">XII. 2. U wilt nogal de Naam van een Christen dragen en zou u belgen, als men u een Heiden, een Atheïst noemde, gelijk gij, die zo zijt, als boven is gezegd, waarlijk zijt. Weet zeker, u hebt geen deel aan Christus, en alzo ook niet aan alle de goederen van het genadeverbond; want, die van Christus zijn, hebben het vlees gekruist met de bewegingen en begeerlijkheden, Gal. 5:24. Die van Christus zijn, hebben nog wel begeerlijkheden, zij wellen nog dagelijks op; maar zij worden ingetoomd, bedwongen, bestreden om ze uit te trekken, zij haten hun eigen wil, zij hebben smart over het opkomen; maar uw wil te doen is uw lust, uw vermaak, uw werk. Zo zijt u dan zonder Christus, zonder God, zonder hope; zult u nog met vermaak zo voortgaan? </w:t>
      </w:r>
    </w:p>
    <w:p w14:paraId="7E4F416E" w14:textId="77777777" w:rsidR="00BE0DCD" w:rsidRDefault="00BE0DCD" w:rsidP="00BE0DCD">
      <w:pPr>
        <w:jc w:val="both"/>
        <w:rPr>
          <w:snapToGrid w:val="0"/>
          <w:sz w:val="24"/>
        </w:rPr>
      </w:pPr>
    </w:p>
    <w:p w14:paraId="418E2347" w14:textId="77777777" w:rsidR="00BE0DCD" w:rsidRDefault="00BE0DCD" w:rsidP="00BE0DCD">
      <w:pPr>
        <w:jc w:val="both"/>
        <w:rPr>
          <w:b/>
          <w:snapToGrid w:val="0"/>
          <w:sz w:val="24"/>
        </w:rPr>
      </w:pPr>
      <w:r>
        <w:rPr>
          <w:b/>
          <w:snapToGrid w:val="0"/>
          <w:sz w:val="24"/>
        </w:rPr>
        <w:t xml:space="preserve">Hun einde is het verderf. </w:t>
      </w:r>
    </w:p>
    <w:p w14:paraId="04EC40A0" w14:textId="77777777" w:rsidR="00BE0DCD" w:rsidRDefault="00BE0DCD" w:rsidP="00BE0DCD">
      <w:pPr>
        <w:jc w:val="both"/>
        <w:rPr>
          <w:snapToGrid w:val="0"/>
          <w:sz w:val="24"/>
        </w:rPr>
      </w:pPr>
      <w:r>
        <w:rPr>
          <w:snapToGrid w:val="0"/>
          <w:sz w:val="24"/>
        </w:rPr>
        <w:t xml:space="preserve">XIII. 3. U, die leeft, gelijk gezegd is, naar uw eigen wil, en dan nog zegt: </w:t>
      </w:r>
      <w:r>
        <w:rPr>
          <w:i/>
          <w:snapToGrid w:val="0"/>
          <w:sz w:val="24"/>
        </w:rPr>
        <w:t>Uw wil geschiede,</w:t>
      </w:r>
      <w:r>
        <w:rPr>
          <w:snapToGrid w:val="0"/>
          <w:sz w:val="24"/>
        </w:rPr>
        <w:t xml:space="preserve"> u spot niet alleen met God, en zijt niet alleen zonder Christus en zonder hoop; maar 't eeuwig verderf hangt u over 't hoofd, eeuwig verdoemd zal uw einde zijn. Hoort wat God van u en tot u zegt: Rom. 8:13</w:t>
      </w:r>
      <w:r>
        <w:rPr>
          <w:i/>
          <w:snapToGrid w:val="0"/>
          <w:sz w:val="24"/>
        </w:rPr>
        <w:t>, Indien gij naar het vlees leeft, zo zult gij sterven,</w:t>
      </w:r>
      <w:r>
        <w:rPr>
          <w:snapToGrid w:val="0"/>
          <w:sz w:val="24"/>
        </w:rPr>
        <w:t xml:space="preserve"> niet alleen de tijdelijke dood, die alle mensen algemeen is, maar de eeuwige, de verdoemenis: Filip. 3:19. </w:t>
      </w:r>
      <w:r>
        <w:rPr>
          <w:i/>
          <w:snapToGrid w:val="0"/>
          <w:sz w:val="24"/>
        </w:rPr>
        <w:t>Welker einde is het verderf, welker God is de buik, en welker heerlijkheid is in hun schande, dewelke aardse dingen bedenken.</w:t>
      </w:r>
    </w:p>
    <w:p w14:paraId="7677E7D4" w14:textId="77777777" w:rsidR="00BE0DCD" w:rsidRDefault="00BE0DCD" w:rsidP="00BE0DCD">
      <w:pPr>
        <w:jc w:val="both"/>
        <w:rPr>
          <w:snapToGrid w:val="0"/>
          <w:sz w:val="24"/>
        </w:rPr>
      </w:pPr>
      <w:r>
        <w:rPr>
          <w:snapToGrid w:val="0"/>
          <w:sz w:val="24"/>
        </w:rPr>
        <w:t xml:space="preserve">En vraagt u wat is het eeuwig verderf? Ziet het 2 Thess. 1:8, </w:t>
      </w:r>
      <w:r>
        <w:rPr>
          <w:i/>
          <w:snapToGrid w:val="0"/>
          <w:sz w:val="24"/>
        </w:rPr>
        <w:t>Met vlammend vuur wraak doende over degenen, die God niet kennen, en over degenen, die het Evangelie van onzen Heere Jezus Christus niet gehoorzaam zijn; dewelke zullen tot straf lijden het eeuwig verderf, van het aangezicht des Heeren, en van de heerlijkheid van Zijn sterkte.</w:t>
      </w:r>
      <w:r>
        <w:rPr>
          <w:snapToGrid w:val="0"/>
          <w:sz w:val="24"/>
        </w:rPr>
        <w:t xml:space="preserve"> Ook zal de apostel het u zeggen, Rom. 2:8, 9. </w:t>
      </w:r>
      <w:r>
        <w:rPr>
          <w:i/>
          <w:snapToGrid w:val="0"/>
          <w:sz w:val="24"/>
        </w:rPr>
        <w:t>Verbolgenheid en toorn, verdrukking en benauwdheid</w:t>
      </w:r>
      <w:r>
        <w:rPr>
          <w:snapToGrid w:val="0"/>
          <w:sz w:val="24"/>
        </w:rPr>
        <w:t xml:space="preserve">. Ziet ook andere teksten, de eeuwige verdoemenis beschrijvende. En vraagt uw eigen geweten, en luistert of die u daarvan niet enige bevatting tot verschrikking zal geven. Daarom, gaat zo niet voort, of laat het bidden staan, of bidt in ontzag voor God, het ernstig begerende, en ootmoedig verzoekende. </w:t>
      </w:r>
    </w:p>
    <w:p w14:paraId="7105A893" w14:textId="77777777" w:rsidR="00BE0DCD" w:rsidRDefault="00BE0DCD" w:rsidP="00BE0DCD">
      <w:pPr>
        <w:jc w:val="both"/>
        <w:rPr>
          <w:snapToGrid w:val="0"/>
          <w:sz w:val="24"/>
        </w:rPr>
      </w:pPr>
    </w:p>
    <w:p w14:paraId="0120F349" w14:textId="77777777" w:rsidR="00BE0DCD" w:rsidRDefault="00BE0DCD" w:rsidP="00BE0DCD">
      <w:pPr>
        <w:jc w:val="both"/>
        <w:rPr>
          <w:b/>
          <w:snapToGrid w:val="0"/>
          <w:sz w:val="24"/>
        </w:rPr>
      </w:pPr>
      <w:r>
        <w:rPr>
          <w:b/>
          <w:snapToGrid w:val="0"/>
          <w:sz w:val="24"/>
        </w:rPr>
        <w:t xml:space="preserve">Godzaligen zijn te bestraffen. </w:t>
      </w:r>
    </w:p>
    <w:p w14:paraId="6821EFF0" w14:textId="77777777" w:rsidR="00BE0DCD" w:rsidRDefault="00BE0DCD" w:rsidP="00BE0DCD">
      <w:pPr>
        <w:jc w:val="both"/>
        <w:rPr>
          <w:snapToGrid w:val="0"/>
          <w:sz w:val="24"/>
        </w:rPr>
      </w:pPr>
      <w:r>
        <w:rPr>
          <w:snapToGrid w:val="0"/>
          <w:sz w:val="24"/>
        </w:rPr>
        <w:t>XIV. De Godzaligen hebben wel licht, leven, waarheid in zich; maar 't is alles nog klein, de overgebleven verdorvenheid van de natuur heeft nog grote kracht, zij hebben te strijden tegen de vleselijke begeerlijkheden, die krijg voeren tegen de ziel. Hoewel eigen wil wel niet heerst, hij openbaart zich nog veel, en mengt zich lichtelijk in alles. Ook hebben zij dikwijls de eigen wil niet in 't oog, zij zien er niet nauw genoeg naar, zij bestrijden die niet genoeg en bidden wel te oneerbiedig en wel te roekeloos</w:t>
      </w:r>
      <w:r>
        <w:rPr>
          <w:i/>
          <w:snapToGrid w:val="0"/>
          <w:sz w:val="24"/>
        </w:rPr>
        <w:t>: Uw wil geschiede;</w:t>
      </w:r>
      <w:r>
        <w:rPr>
          <w:snapToGrid w:val="0"/>
          <w:sz w:val="24"/>
        </w:rPr>
        <w:t xml:space="preserve"> terwijl het volkomen voornemen van afleggen, van bestrijden van de eigen wil nog niet uitdrukkelijk en levendig daar is. Dus hebben ze zich te vernederen over hun gebrekkelijk bidden, verzoening te zoeken in Christus' bloed, en te bidden om kracht tegen hun eigen wil en voortaan ernstiger te zijn in hun eigen wil te verzaken, en, met een volkomen voornemen om tegen hun eigen wil te strijden, tot God te komen, zeggende: </w:t>
      </w:r>
      <w:r>
        <w:rPr>
          <w:i/>
          <w:snapToGrid w:val="0"/>
          <w:sz w:val="24"/>
        </w:rPr>
        <w:t>Uw wil geschiede.</w:t>
      </w:r>
      <w:r>
        <w:rPr>
          <w:snapToGrid w:val="0"/>
          <w:sz w:val="24"/>
        </w:rPr>
        <w:t xml:space="preserve"> </w:t>
      </w:r>
    </w:p>
    <w:p w14:paraId="78FEC1C5" w14:textId="77777777" w:rsidR="00BE0DCD" w:rsidRDefault="00BE0DCD" w:rsidP="00BE0DCD">
      <w:pPr>
        <w:jc w:val="both"/>
        <w:rPr>
          <w:snapToGrid w:val="0"/>
          <w:sz w:val="24"/>
        </w:rPr>
      </w:pPr>
    </w:p>
    <w:p w14:paraId="605CAA56" w14:textId="77777777" w:rsidR="00BE0DCD" w:rsidRDefault="00BE0DCD" w:rsidP="00BE0DCD">
      <w:pPr>
        <w:pStyle w:val="BodyText"/>
        <w:rPr>
          <w:b/>
        </w:rPr>
      </w:pPr>
      <w:r>
        <w:rPr>
          <w:b/>
        </w:rPr>
        <w:t xml:space="preserve">Opwekking om zijn eigen wil te verzaken. </w:t>
      </w:r>
    </w:p>
    <w:p w14:paraId="5DFF842D" w14:textId="77777777" w:rsidR="00BE0DCD" w:rsidRDefault="00BE0DCD" w:rsidP="00BE0DCD">
      <w:pPr>
        <w:jc w:val="both"/>
        <w:rPr>
          <w:snapToGrid w:val="0"/>
          <w:sz w:val="24"/>
        </w:rPr>
      </w:pPr>
      <w:r>
        <w:rPr>
          <w:snapToGrid w:val="0"/>
          <w:sz w:val="24"/>
        </w:rPr>
        <w:t xml:space="preserve">XV. Welaan dan, verzaakt uw eigen wil, dat is, ziet hem aan als een vreemde, die u niet kent, pleegt er geen raad mede, acht hem als uw vijand, haat hem, stoot hem weg, verdrijft hem uit u, en hoort hem niet spreken, hoe schoon hij zich voordoet, en hoe hij vleit; want hij zou het alles bederven, zo hij maar in de kleine vinger verblijf mocht hebben; verzaakt dan uw eigen wil. </w:t>
      </w:r>
    </w:p>
    <w:p w14:paraId="2E7E9182" w14:textId="77777777" w:rsidR="00BE0DCD" w:rsidRDefault="00BE0DCD" w:rsidP="00BE0DCD">
      <w:pPr>
        <w:jc w:val="both"/>
        <w:rPr>
          <w:snapToGrid w:val="0"/>
          <w:sz w:val="24"/>
        </w:rPr>
      </w:pPr>
    </w:p>
    <w:p w14:paraId="48A0F5ED" w14:textId="77777777" w:rsidR="00BE0DCD" w:rsidRDefault="00BE0DCD" w:rsidP="00BE0DCD">
      <w:pPr>
        <w:jc w:val="both"/>
        <w:rPr>
          <w:b/>
          <w:snapToGrid w:val="0"/>
          <w:sz w:val="24"/>
        </w:rPr>
      </w:pPr>
      <w:r>
        <w:rPr>
          <w:b/>
          <w:snapToGrid w:val="0"/>
          <w:sz w:val="24"/>
        </w:rPr>
        <w:t xml:space="preserve">Beweegredenen. </w:t>
      </w:r>
    </w:p>
    <w:p w14:paraId="62076CCC" w14:textId="77777777" w:rsidR="00BE0DCD" w:rsidRDefault="00BE0DCD" w:rsidP="00BE0DCD">
      <w:pPr>
        <w:jc w:val="both"/>
        <w:rPr>
          <w:snapToGrid w:val="0"/>
          <w:sz w:val="24"/>
        </w:rPr>
      </w:pPr>
      <w:r>
        <w:rPr>
          <w:snapToGrid w:val="0"/>
          <w:sz w:val="24"/>
        </w:rPr>
        <w:t>Want:</w:t>
      </w:r>
    </w:p>
    <w:p w14:paraId="51E5B6EF" w14:textId="77777777" w:rsidR="00BE0DCD" w:rsidRDefault="00BE0DCD" w:rsidP="00BE0DCD">
      <w:pPr>
        <w:jc w:val="both"/>
        <w:rPr>
          <w:snapToGrid w:val="0"/>
          <w:sz w:val="24"/>
        </w:rPr>
      </w:pPr>
      <w:r>
        <w:rPr>
          <w:snapToGrid w:val="0"/>
          <w:sz w:val="24"/>
        </w:rPr>
        <w:t xml:space="preserve">1. Wat zijt ge toch, worm, o nietig, ijdel, zondig, hatelijk wanschepsel, dat u een wil, die tegen de wil van God, uw Heere, uw Wetgever, uw Rechter was, zou hebben! Dat uw eigen wil uw heer, uw wet, uw regel zou zijn, ja dat u willen zou dat ook anderen zich naar uw wil zouden voegen. Onbetamelijker, verachtelijker, bespottelijker kan er niets bedacht worden. Loopt weg van uzelf, schaamt u! Versteekt u, dat God, engelen en mensen u niet zien. U een eigen wil, die in tegenstelling tegen de heilige wil van de souvereine God zou komen? Foei! haast u, werpt hem weg, doodt hem! 't Past u niet, mier, wanschepsel, 't komt u niet toe, 't is onverdraaglijk! Ik kan geen woorden vinden om de hatelijkheid en onverdraaglijkheid uit te drukken. Haast u om hem ver van u weg te doen. </w:t>
      </w:r>
    </w:p>
    <w:p w14:paraId="74A7CD15" w14:textId="77777777" w:rsidR="00BE0DCD" w:rsidRDefault="00BE0DCD" w:rsidP="00BE0DCD">
      <w:pPr>
        <w:jc w:val="both"/>
        <w:rPr>
          <w:snapToGrid w:val="0"/>
          <w:sz w:val="24"/>
        </w:rPr>
      </w:pPr>
    </w:p>
    <w:p w14:paraId="64738BCC" w14:textId="77777777" w:rsidR="00BE0DCD" w:rsidRDefault="00BE0DCD" w:rsidP="00BE0DCD">
      <w:pPr>
        <w:jc w:val="both"/>
        <w:rPr>
          <w:snapToGrid w:val="0"/>
          <w:sz w:val="24"/>
        </w:rPr>
      </w:pPr>
      <w:r>
        <w:rPr>
          <w:snapToGrid w:val="0"/>
          <w:sz w:val="24"/>
        </w:rPr>
        <w:t xml:space="preserve"> XVI. 2. En waartoe heeft uw eigen wil lust? Begeert hij wat schoons, wat heerlijks, wat eerlijks, wat nuttigs? Nee; maar 't is onreinheid, 't is begeerlijkheid der ogen, begeerlijkheid van het vlees, grootsheid des levens. 't Is geëerd te worden van een worm, ja van een hellewicht; 't is van hatelijken bemind te worden; 't is een stuk blinkende aarde.  't Is ijdelheid, vergankelijke dingen; dingen die de ziel besmetten; dingen, die op 't allerbeste genomen, geen nut doen.  't Zijn dingen, die God u verbiedt, dingen, die ziel en lichaam in de hel brengen. Zullen die dingen u heerlijker en beminnelijker zijn dan God, dan Zijn wil, dan de dingen, waartoe de Heere lust heeft? En zal zo uw wil zich zou regelrecht tegenkanten tegen de wil Gods? Als God zegt: </w:t>
      </w:r>
      <w:r>
        <w:rPr>
          <w:i/>
          <w:snapToGrid w:val="0"/>
          <w:sz w:val="24"/>
        </w:rPr>
        <w:t>Ik haat die dingen, u zult ze niet begeren, u zult ze niet zoeken, u zult ze niet beogen!</w:t>
      </w:r>
      <w:r>
        <w:rPr>
          <w:snapToGrid w:val="0"/>
          <w:sz w:val="24"/>
        </w:rPr>
        <w:t xml:space="preserve"> Zult u dan zeggen: </w:t>
      </w:r>
      <w:r>
        <w:rPr>
          <w:i/>
          <w:snapToGrid w:val="0"/>
          <w:sz w:val="24"/>
        </w:rPr>
        <w:t>en ik wil ze begeren, ik wil ze zoeken, ik wil ze hebben?</w:t>
      </w:r>
      <w:r>
        <w:rPr>
          <w:snapToGrid w:val="0"/>
          <w:sz w:val="24"/>
        </w:rPr>
        <w:t xml:space="preserve"> Zal dat lage de overhand hebben boven het hoge? Het vuile boven het heilige, het schadelijke boven het nuttige? Welaan dan, verzaakt uw eigen wil. Wilt bidden: </w:t>
      </w:r>
      <w:r>
        <w:rPr>
          <w:i/>
          <w:snapToGrid w:val="0"/>
          <w:sz w:val="24"/>
        </w:rPr>
        <w:t>Uw wil geschiede.</w:t>
      </w:r>
      <w:r>
        <w:rPr>
          <w:snapToGrid w:val="0"/>
          <w:sz w:val="24"/>
        </w:rPr>
        <w:t xml:space="preserve"> </w:t>
      </w:r>
    </w:p>
    <w:p w14:paraId="3FC703FA" w14:textId="77777777" w:rsidR="00BE0DCD" w:rsidRDefault="00BE0DCD" w:rsidP="00BE0DCD">
      <w:pPr>
        <w:jc w:val="both"/>
        <w:rPr>
          <w:snapToGrid w:val="0"/>
          <w:sz w:val="24"/>
        </w:rPr>
      </w:pPr>
    </w:p>
    <w:p w14:paraId="50F052C1" w14:textId="77777777" w:rsidR="00BE0DCD" w:rsidRDefault="00BE0DCD" w:rsidP="00BE0DCD">
      <w:pPr>
        <w:pStyle w:val="BodyText"/>
      </w:pPr>
      <w:r>
        <w:t xml:space="preserve"> XVII. 3. En gij, gelovige bidders, u hebt immers niet ontvangen de geest van de wereld, maar de Geest, die uit God is.  Zo dringt dan die Geest u van de wereld af te zien, en het Goddelijke te willen en te zoeken. U zijt immers de hemelse roeping deelachtig, daardoor zijt gij getrokken uit deze tegenwoordige boze wereld, en zou u dan daar wederom heen willen, en de verzaakten wil van de aardse dingen wederom tot uw heer stellen? Dat liefelijke Evangelie, door 't welk gij geroepen zijt, onderwijst ons, dat wij de godloosheid en de wereldse begeerlijkheden verzaken zouden; hoe zouden wij dan onder het licht van het evangelie onze eigen zondige en aardse wil volgen? Omdat u uit God geboren zijt, de Goddelijke natuur deelachtig zijt geworden; u hebt als een kind, God als uw Vader in Christus lief, en hebt een gehoorzaam hart gekregen om de wil van uw Vader te doen, en hebt een vermaak in de wet Gods naar de inwendige mens; … wat hebt u dan met uw eigen zondige wil te doen, die een vijand is tegen de wil Gods? Doet hem dan zwijgen; treedt hem onder de voet als hij opkomt, bestrijdt hem, volgt hem niet één strobreed, trekt hem uit, bidt er tegen: </w:t>
      </w:r>
      <w:r>
        <w:rPr>
          <w:i/>
        </w:rPr>
        <w:t>niet mijn, maar Uw wil geschiede.</w:t>
      </w:r>
      <w:r>
        <w:t xml:space="preserve"> </w:t>
      </w:r>
    </w:p>
    <w:p w14:paraId="2EA39426" w14:textId="77777777" w:rsidR="00BE0DCD" w:rsidRDefault="00BE0DCD" w:rsidP="00BE0DCD">
      <w:pPr>
        <w:jc w:val="both"/>
        <w:rPr>
          <w:snapToGrid w:val="0"/>
          <w:sz w:val="24"/>
        </w:rPr>
      </w:pPr>
    </w:p>
    <w:p w14:paraId="54774E12" w14:textId="77777777" w:rsidR="00BE0DCD" w:rsidRDefault="00BE0DCD" w:rsidP="00BE0DCD">
      <w:pPr>
        <w:pStyle w:val="BodyText"/>
      </w:pPr>
      <w:r>
        <w:t xml:space="preserve">XVIII. 4. Het doen van uw eigen wil baart u niet dan alle droefheid, het verwondt, bezoedelt en mismaakt de ziel, het brengt smart, onvrijheid, onvrede aan. God, al uw licht en vermaak, verbergt Zich, en laat u alleen en van verre staan treuren, en gij ligt open om met de kleinste wind van de begeerlijkheid al verder en verder afgedreven te worden. Zou gij dan uw vijand in u veilige schuilplaats geven? Nee, zendt hem henen uit, jaagt hem als een dief en moordenaar uit uw huis. Maar het verzaken van uw eigen wil brengt veel heil aan, het geeft een vrijmoedige toegang tot de Vader door Christus. 't Baart veel vrede, grote vrijheid bij zichzelf en vrijmoedigheid om zijn plicht uit te voeren bij anderen. Men bevindt zich dan ontledigd van de begeerten tot aardse dingen, en dus heeft men daar niets te verliezen en niets te vrezen. Ja het verlies van eer, van liefde, van goederen, van vermaak om Zijnentwil, zal de Heere rijkelijk vergoeden met geestelijke zegeningen, en ook wel met lichamelijke, 't zij overvloedig, 't zij zoveel u nodig en nuttig is. </w:t>
      </w:r>
    </w:p>
    <w:p w14:paraId="7FFAE153" w14:textId="77777777" w:rsidR="00BE0DCD" w:rsidRDefault="00BE0DCD" w:rsidP="00BE0DCD">
      <w:pPr>
        <w:jc w:val="both"/>
        <w:rPr>
          <w:snapToGrid w:val="0"/>
          <w:sz w:val="24"/>
        </w:rPr>
      </w:pPr>
    </w:p>
    <w:p w14:paraId="56A336B8" w14:textId="77777777" w:rsidR="00BE0DCD" w:rsidRDefault="00BE0DCD" w:rsidP="00BE0DCD">
      <w:pPr>
        <w:jc w:val="both"/>
        <w:rPr>
          <w:b/>
          <w:snapToGrid w:val="0"/>
          <w:sz w:val="24"/>
        </w:rPr>
      </w:pPr>
      <w:r>
        <w:rPr>
          <w:b/>
          <w:snapToGrid w:val="0"/>
          <w:sz w:val="24"/>
        </w:rPr>
        <w:t xml:space="preserve">De tuchtiging Gods kinderlijk onderworpen te zijn. </w:t>
      </w:r>
    </w:p>
    <w:p w14:paraId="4E771D90" w14:textId="77777777" w:rsidR="00BE0DCD" w:rsidRDefault="00BE0DCD" w:rsidP="00BE0DCD">
      <w:pPr>
        <w:jc w:val="both"/>
        <w:rPr>
          <w:snapToGrid w:val="0"/>
          <w:sz w:val="24"/>
        </w:rPr>
      </w:pPr>
      <w:r>
        <w:rPr>
          <w:snapToGrid w:val="0"/>
          <w:sz w:val="24"/>
        </w:rPr>
        <w:t xml:space="preserve">XIX. Gij bidt met uw hart: </w:t>
      </w:r>
      <w:r>
        <w:rPr>
          <w:i/>
          <w:snapToGrid w:val="0"/>
          <w:sz w:val="24"/>
        </w:rPr>
        <w:t>uw wil geschiede,</w:t>
      </w:r>
      <w:r>
        <w:rPr>
          <w:snapToGrid w:val="0"/>
          <w:sz w:val="24"/>
        </w:rPr>
        <w:t xml:space="preserve"> zo erkent u des Heeren hoogheid, recht en macht over u, en dat met genoegen en blijdschap, dat Hij alleen soeverein is, de Enige Heere, en zo stelt gij u dan volkomen onder Hem en onder Zijn wil, dat Hij volkomen naar Zijn wil met u handele, zoals het Hem behaagt, dat u er nietmetal in te zeggen zult hebben. En dat u 't Hem alles in handen geeft, nadat u weet, dat u tegen Hem niet doen kunt noch wilt, omdat u weet, dat Hij Vaderlijk met u handelen zal, en dat alles u ten goede zal gedijen, omdat gij met Hem verzoend zijt in Christus. </w:t>
      </w:r>
    </w:p>
    <w:p w14:paraId="4AB60CA8" w14:textId="77777777" w:rsidR="00BE0DCD" w:rsidRDefault="00BE0DCD" w:rsidP="00BE0DCD">
      <w:pPr>
        <w:jc w:val="both"/>
        <w:rPr>
          <w:snapToGrid w:val="0"/>
          <w:sz w:val="24"/>
        </w:rPr>
      </w:pPr>
      <w:r>
        <w:rPr>
          <w:snapToGrid w:val="0"/>
          <w:sz w:val="24"/>
        </w:rPr>
        <w:t xml:space="preserve">Als de Heere u dan lijden toezendt, gelijk Hij zeker al Zijn kinderen doet, niet één uitgenomen, dan hebt u te denken aan uw bede. Nu dan, onderwerp uzelf aan die kastijdende wil van uw Vader, in alle stilheid. Niet dat men geen gevoel zou hebben van het kruis; dat zou zijn de natuur uit te trekken. Ook ligt daar stil in de verachting van de kastijdende God, 't welk Gods toorn ontsteekt: Jer. 5:3 </w:t>
      </w:r>
      <w:r>
        <w:rPr>
          <w:i/>
          <w:snapToGrid w:val="0"/>
          <w:sz w:val="24"/>
        </w:rPr>
        <w:t>... Gij hebt hen geslagen, maar zij hebben geen pijn gevoeld.</w:t>
      </w:r>
      <w:r>
        <w:rPr>
          <w:snapToGrid w:val="0"/>
          <w:sz w:val="24"/>
        </w:rPr>
        <w:t xml:space="preserve"> Ook is dat niet tegen de onderwerping van de wil Gods, dat men gaarne van die drukkende of dreigende wederwaardigheden ontslagen was. Men mag wel bidden om verlossing, men mag wel geoorloofde middelen gebruiken om er van ontslagen te worden; maar alles moet geschieden met een omhelzing van de wil Gods. Dat men veel liever wil dat des Heeren wil over ons geschiede dan van het kruis bevrijd te worden. </w:t>
      </w:r>
    </w:p>
    <w:p w14:paraId="45105FB9" w14:textId="77777777" w:rsidR="00BE0DCD" w:rsidRDefault="00BE0DCD" w:rsidP="00BE0DCD">
      <w:pPr>
        <w:jc w:val="both"/>
        <w:rPr>
          <w:snapToGrid w:val="0"/>
          <w:sz w:val="24"/>
        </w:rPr>
      </w:pPr>
      <w:r>
        <w:rPr>
          <w:snapToGrid w:val="0"/>
          <w:sz w:val="24"/>
        </w:rPr>
        <w:t xml:space="preserve">Maar dan zou men zich tegen des Heeren wil kanten, </w:t>
      </w:r>
    </w:p>
    <w:p w14:paraId="20351C1E" w14:textId="77777777" w:rsidR="00BE0DCD" w:rsidRDefault="00BE0DCD" w:rsidP="008355E0">
      <w:pPr>
        <w:numPr>
          <w:ilvl w:val="0"/>
          <w:numId w:val="286"/>
        </w:numPr>
        <w:jc w:val="both"/>
        <w:rPr>
          <w:i/>
          <w:snapToGrid w:val="0"/>
          <w:sz w:val="24"/>
        </w:rPr>
      </w:pPr>
      <w:r>
        <w:rPr>
          <w:snapToGrid w:val="0"/>
          <w:sz w:val="24"/>
        </w:rPr>
        <w:t xml:space="preserve">als men verdrietig is: Spr. 3:11 ... </w:t>
      </w:r>
      <w:r>
        <w:rPr>
          <w:i/>
          <w:snapToGrid w:val="0"/>
          <w:sz w:val="24"/>
        </w:rPr>
        <w:t>wees niet verdrietig over Zijn kastijding.</w:t>
      </w:r>
    </w:p>
    <w:p w14:paraId="3084718F" w14:textId="77777777" w:rsidR="00BE0DCD" w:rsidRDefault="00BE0DCD" w:rsidP="008355E0">
      <w:pPr>
        <w:numPr>
          <w:ilvl w:val="0"/>
          <w:numId w:val="286"/>
        </w:numPr>
        <w:jc w:val="both"/>
        <w:rPr>
          <w:snapToGrid w:val="0"/>
          <w:sz w:val="24"/>
        </w:rPr>
      </w:pPr>
      <w:r>
        <w:rPr>
          <w:sz w:val="24"/>
        </w:rPr>
        <w:t xml:space="preserve">Als men daardoor moedeloos wordt, en zijn staat verwerpt, en het aanmerkt, als voortkomende van de wrekende gerechtigheid en uit toorn van God; en als men harde gedachten van God krijgt en de voorzienigheid Gods in twijfel trekt: </w:t>
      </w:r>
      <w:r>
        <w:rPr>
          <w:snapToGrid w:val="0"/>
          <w:sz w:val="24"/>
        </w:rPr>
        <w:t xml:space="preserve">Job 30:21. </w:t>
      </w:r>
      <w:r>
        <w:rPr>
          <w:i/>
          <w:snapToGrid w:val="0"/>
          <w:sz w:val="24"/>
        </w:rPr>
        <w:t>Gij zijt veranderd in een wrede tegen mij ... Gij wederstaat mij hatelijk.</w:t>
      </w:r>
      <w:r>
        <w:rPr>
          <w:snapToGrid w:val="0"/>
          <w:sz w:val="24"/>
        </w:rPr>
        <w:t xml:space="preserve"> Spr. 30:9 ... </w:t>
      </w:r>
      <w:r>
        <w:rPr>
          <w:i/>
          <w:snapToGrid w:val="0"/>
          <w:sz w:val="24"/>
        </w:rPr>
        <w:t>de Naam mijns Gods aantaste.</w:t>
      </w:r>
    </w:p>
    <w:p w14:paraId="64053970" w14:textId="77777777" w:rsidR="00BE0DCD" w:rsidRDefault="00BE0DCD" w:rsidP="008355E0">
      <w:pPr>
        <w:numPr>
          <w:ilvl w:val="0"/>
          <w:numId w:val="286"/>
        </w:numPr>
        <w:jc w:val="both"/>
        <w:rPr>
          <w:snapToGrid w:val="0"/>
          <w:sz w:val="24"/>
        </w:rPr>
      </w:pPr>
      <w:r>
        <w:rPr>
          <w:snapToGrid w:val="0"/>
          <w:sz w:val="24"/>
        </w:rPr>
        <w:t xml:space="preserve">Als men naar de dood wenst, en gedachten krijgt met Judas naar de strop te lopen: Job 7:15. </w:t>
      </w:r>
      <w:r>
        <w:rPr>
          <w:i/>
          <w:snapToGrid w:val="0"/>
          <w:sz w:val="24"/>
        </w:rPr>
        <w:t>Zodat mijn ziel de verworging kiest; de dood meer dan mijn beenderen.</w:t>
      </w:r>
    </w:p>
    <w:p w14:paraId="37796A42" w14:textId="77777777" w:rsidR="00BE0DCD" w:rsidRDefault="00BE0DCD" w:rsidP="008355E0">
      <w:pPr>
        <w:numPr>
          <w:ilvl w:val="0"/>
          <w:numId w:val="286"/>
        </w:numPr>
        <w:jc w:val="both"/>
        <w:rPr>
          <w:snapToGrid w:val="0"/>
          <w:sz w:val="24"/>
        </w:rPr>
      </w:pPr>
      <w:r>
        <w:rPr>
          <w:snapToGrid w:val="0"/>
          <w:sz w:val="24"/>
        </w:rPr>
        <w:t xml:space="preserve">Als men nijdig wordt om van de goddelozen voorspoed: Psalm 73:3, 14. </w:t>
      </w:r>
      <w:r>
        <w:rPr>
          <w:i/>
          <w:snapToGrid w:val="0"/>
          <w:sz w:val="24"/>
        </w:rPr>
        <w:t>Ik was nijdig op de dwazen, ziende der godlozen vrede. Omdat ik de gehele dag geplaagd ben; en mijn straffing is er alle morgens.</w:t>
      </w:r>
    </w:p>
    <w:p w14:paraId="47EE4762" w14:textId="77777777" w:rsidR="00BE0DCD" w:rsidRDefault="00BE0DCD" w:rsidP="008355E0">
      <w:pPr>
        <w:numPr>
          <w:ilvl w:val="0"/>
          <w:numId w:val="286"/>
        </w:numPr>
        <w:jc w:val="both"/>
        <w:rPr>
          <w:snapToGrid w:val="0"/>
          <w:sz w:val="24"/>
        </w:rPr>
      </w:pPr>
      <w:r>
        <w:rPr>
          <w:snapToGrid w:val="0"/>
          <w:sz w:val="24"/>
        </w:rPr>
        <w:t xml:space="preserve">Als men begint te twijfelen of God wel alles regeert, of het kwaad wel van de Heere is, of Hij wel op de ellendigen ziet, hun geroep hoort, of dat Hij wel helpt. Dat is twisten met de Almachtige. Job 40:2. Dat is zich verharden: Job 9:4 ... </w:t>
      </w:r>
      <w:r>
        <w:rPr>
          <w:i/>
          <w:snapToGrid w:val="0"/>
          <w:sz w:val="24"/>
        </w:rPr>
        <w:t>wie heeft zich tegen Hem verhard, en vrede gehad?</w:t>
      </w:r>
    </w:p>
    <w:p w14:paraId="1B35598A" w14:textId="77777777" w:rsidR="00BE0DCD" w:rsidRDefault="00BE0DCD" w:rsidP="00BE0DCD">
      <w:pPr>
        <w:jc w:val="both"/>
        <w:rPr>
          <w:snapToGrid w:val="0"/>
          <w:sz w:val="24"/>
        </w:rPr>
      </w:pPr>
      <w:r>
        <w:rPr>
          <w:snapToGrid w:val="0"/>
          <w:sz w:val="24"/>
        </w:rPr>
        <w:t xml:space="preserve">Als deze of diergelijke gedachten, gestalten en bewegingen opkomen, dan kant men zich tegen de Heere, dan onderwerpt men zich aan de wil Gods niet, dan haalt men zich driedubbel kruis op de hals, en de kastijding, die gij van u niet zult kunnen wegwerpen, en de smart zal u meer treffen, en het niet wél dragen zal u meerder smart zijn dan de kastijding zelf. Het kruis zal ook vermeerderd worden en langer duren, want God wil het winnen: Rom. 3:4 ... </w:t>
      </w:r>
      <w:r>
        <w:rPr>
          <w:i/>
          <w:snapToGrid w:val="0"/>
          <w:sz w:val="24"/>
        </w:rPr>
        <w:t xml:space="preserve">Opdat gij gerechtvaardigd wordt in uw woorden, en overwint, wanneer Gij oordeelt. </w:t>
      </w:r>
      <w:r>
        <w:rPr>
          <w:snapToGrid w:val="0"/>
          <w:sz w:val="24"/>
        </w:rPr>
        <w:t xml:space="preserve">En u zou des Heeren hart van u aftrekken: Jer. 6:8. </w:t>
      </w:r>
      <w:r>
        <w:rPr>
          <w:i/>
          <w:snapToGrid w:val="0"/>
          <w:sz w:val="24"/>
        </w:rPr>
        <w:t>Laat u tuchtigen, Jeruzalem! opdat Mijn ziel niet van u afgetrokken worde.</w:t>
      </w:r>
    </w:p>
    <w:p w14:paraId="68B8BBED" w14:textId="77777777" w:rsidR="00BE0DCD" w:rsidRDefault="00BE0DCD" w:rsidP="00BE0DCD">
      <w:pPr>
        <w:jc w:val="both"/>
        <w:rPr>
          <w:snapToGrid w:val="0"/>
          <w:sz w:val="24"/>
        </w:rPr>
      </w:pPr>
      <w:r>
        <w:rPr>
          <w:snapToGrid w:val="0"/>
          <w:sz w:val="24"/>
        </w:rPr>
        <w:t xml:space="preserve">Hebt u het dan gewonnen? Daarom onderwerpt u in stilheid aan des Heeren kastijdende hand, en zegt: Micha 7:9, </w:t>
      </w:r>
      <w:r>
        <w:rPr>
          <w:i/>
          <w:snapToGrid w:val="0"/>
          <w:sz w:val="24"/>
        </w:rPr>
        <w:t>Ik zal des Heeren gramschap dragen, want ik heb tegen Hem gezondigd.</w:t>
      </w:r>
      <w:r>
        <w:rPr>
          <w:snapToGrid w:val="0"/>
          <w:sz w:val="24"/>
        </w:rPr>
        <w:t xml:space="preserve"> Leert van een koning uw ziel onder de Heere te buigen, die zei: Psalm 39:10, </w:t>
      </w:r>
      <w:r>
        <w:rPr>
          <w:i/>
          <w:snapToGrid w:val="0"/>
          <w:sz w:val="24"/>
        </w:rPr>
        <w:t>Ik ben verstomd, ik zal mijn mond niet opendoen, want Gij hebt het gedaan.</w:t>
      </w:r>
      <w:r>
        <w:rPr>
          <w:snapToGrid w:val="0"/>
          <w:sz w:val="24"/>
        </w:rPr>
        <w:t xml:space="preserve"> </w:t>
      </w:r>
    </w:p>
    <w:p w14:paraId="120E672A" w14:textId="77777777" w:rsidR="00BE0DCD" w:rsidRDefault="00BE0DCD" w:rsidP="00BE0DCD">
      <w:pPr>
        <w:jc w:val="both"/>
        <w:rPr>
          <w:snapToGrid w:val="0"/>
          <w:sz w:val="24"/>
        </w:rPr>
      </w:pPr>
    </w:p>
    <w:p w14:paraId="4D987798" w14:textId="77777777" w:rsidR="00BE0DCD" w:rsidRDefault="00BE0DCD" w:rsidP="00BE0DCD">
      <w:pPr>
        <w:pStyle w:val="BodyText"/>
      </w:pPr>
      <w:r>
        <w:t xml:space="preserve">Beweegredenen. </w:t>
      </w:r>
    </w:p>
    <w:p w14:paraId="6D30EB0A" w14:textId="77777777" w:rsidR="00BE0DCD" w:rsidRDefault="00BE0DCD" w:rsidP="00BE0DCD">
      <w:pPr>
        <w:jc w:val="both"/>
        <w:rPr>
          <w:snapToGrid w:val="0"/>
          <w:sz w:val="24"/>
        </w:rPr>
      </w:pPr>
      <w:r>
        <w:rPr>
          <w:snapToGrid w:val="0"/>
          <w:sz w:val="24"/>
        </w:rPr>
        <w:t xml:space="preserve">XX. En zou u niet? </w:t>
      </w:r>
    </w:p>
    <w:p w14:paraId="08B5E342" w14:textId="77777777" w:rsidR="00BE0DCD" w:rsidRDefault="00BE0DCD" w:rsidP="008355E0">
      <w:pPr>
        <w:numPr>
          <w:ilvl w:val="0"/>
          <w:numId w:val="300"/>
        </w:numPr>
        <w:jc w:val="both"/>
        <w:rPr>
          <w:snapToGrid w:val="0"/>
          <w:sz w:val="24"/>
        </w:rPr>
      </w:pPr>
      <w:r>
        <w:rPr>
          <w:snapToGrid w:val="0"/>
          <w:sz w:val="24"/>
        </w:rPr>
        <w:t xml:space="preserve">Is de Heere niet de souvereine God? Mag Hij met het Zijne niet doen wat Hij wil? Hebt u reden van Hem te eisen, waarom Hij zo handelt? En wilde u wel, dat de Heere aan u gehouden was, en uw wil moest doen? Immers neen, u bent blij dat Hij God is, dat Hij vrij is, dat Hij boven alles is. Waarom zou u dan u in erkentenis van Zijn hoogheid Hem met gewilligheid niet onderwerpen, als is 't met tranen in de ogen over de smart? </w:t>
      </w:r>
    </w:p>
    <w:p w14:paraId="44DC21EF" w14:textId="77777777" w:rsidR="00BE0DCD" w:rsidRDefault="00BE0DCD" w:rsidP="008355E0">
      <w:pPr>
        <w:numPr>
          <w:ilvl w:val="0"/>
          <w:numId w:val="300"/>
        </w:numPr>
        <w:jc w:val="both"/>
        <w:rPr>
          <w:snapToGrid w:val="0"/>
          <w:sz w:val="24"/>
        </w:rPr>
      </w:pPr>
      <w:r>
        <w:rPr>
          <w:snapToGrid w:val="0"/>
          <w:sz w:val="24"/>
        </w:rPr>
        <w:t xml:space="preserve">Is Hij, gelovigen, niet uw verzoende Vader in Christus? Doet Hij het niet in liefde, al is het in Vaderlijk misnoegen over uw daden: Openb. 3:19. </w:t>
      </w:r>
      <w:r>
        <w:rPr>
          <w:i/>
          <w:snapToGrid w:val="0"/>
          <w:sz w:val="24"/>
        </w:rPr>
        <w:t>Zo wie Ik liefheb, die bestraf en kastijd Ik.</w:t>
      </w:r>
      <w:r>
        <w:rPr>
          <w:snapToGrid w:val="0"/>
          <w:sz w:val="24"/>
        </w:rPr>
        <w:t xml:space="preserve"> Zult gij dan tegen liefde u stellen, over bewijs van liefde verdrietig zijn? Hier hapert het; men denkt: </w:t>
      </w:r>
      <w:r>
        <w:rPr>
          <w:i/>
          <w:snapToGrid w:val="0"/>
          <w:sz w:val="24"/>
        </w:rPr>
        <w:t>wist ik dat God mij liefhad, ik zou het lijden gewillig en stil dragen;</w:t>
      </w:r>
      <w:r>
        <w:rPr>
          <w:snapToGrid w:val="0"/>
          <w:sz w:val="24"/>
        </w:rPr>
        <w:t xml:space="preserve"> maar dat baart u de verdrietigheid. Overwint deze, stelt u gedwee onder des Heeren tuchtigende hand, en u zult de genade, die God in u gelegd heeft, beter zien. In de bezoeking is men niet in staat, om uit proeven zijn staat vast te maken; maar men moet het daarvoor houden, en het geloof maar gebruiken, en 't zal u nader tot God brengen, en doen zien op Jezus. En al wat tot de Heere Jezus brengt, en door Hem tot God, dat kan geen bedrog zijn. Daarom acht het kruis wel voortkomende uit het misnoegen van God over uw zondig gedrag; maar tegelijk uit een Vaderlijk hart, om u daardoor te heiligen en van de zonde af te trekken, en onderwerpt u zo aan de Heere: Hebr. 12:9. </w:t>
      </w:r>
      <w:r>
        <w:rPr>
          <w:i/>
          <w:snapToGrid w:val="0"/>
          <w:sz w:val="24"/>
        </w:rPr>
        <w:t>Wij hebben de vaders onzes vleses wel tot kastijders gehad, en wij ontzagen hen; zullen wij dan niet veel meer de Vader der geesten onderworpen zijn?</w:t>
      </w:r>
    </w:p>
    <w:p w14:paraId="4C0EA830" w14:textId="77777777" w:rsidR="00BE0DCD" w:rsidRDefault="00BE0DCD" w:rsidP="008355E0">
      <w:pPr>
        <w:numPr>
          <w:ilvl w:val="0"/>
          <w:numId w:val="300"/>
        </w:numPr>
        <w:jc w:val="both"/>
        <w:rPr>
          <w:snapToGrid w:val="0"/>
          <w:sz w:val="24"/>
        </w:rPr>
      </w:pPr>
      <w:r>
        <w:rPr>
          <w:snapToGrid w:val="0"/>
          <w:sz w:val="24"/>
        </w:rPr>
        <w:t xml:space="preserve">De kastijding, als gij ze wel draagt, en de wil Gods daarin omhelst, zal u zeer veel nut toebrengen, dat is het oogmerk van God: Hebr. 12:10, 11. </w:t>
      </w:r>
      <w:r>
        <w:rPr>
          <w:i/>
          <w:snapToGrid w:val="0"/>
          <w:sz w:val="24"/>
        </w:rPr>
        <w:t xml:space="preserve">Maar Deze kastijdt ons tot ons nut, opdat wij aan zijn heiligheid zouden deelachtig worden. En alle kastijding, als die tegenwoordig is, schijnt geen zaak van vreugde, maar van droefheid te zijn; doch daarna geeft zij van zich een vreedzame vrucht der gerechtigheid degenen, die door dezelve geoefend zijn. </w:t>
      </w:r>
      <w:r>
        <w:rPr>
          <w:snapToGrid w:val="0"/>
          <w:sz w:val="24"/>
        </w:rPr>
        <w:t xml:space="preserve">Al ziet u dan de vrucht in de kastijding niet, houdt u daarover niet vreemd, want de vrucht komt na. Daarom: </w:t>
      </w:r>
      <w:r>
        <w:rPr>
          <w:i/>
          <w:snapToGrid w:val="0"/>
          <w:sz w:val="24"/>
        </w:rPr>
        <w:t>Wentel uw weg op den Heere, en vertrouw op Hem, Hij zal het maken,</w:t>
      </w:r>
      <w:r>
        <w:rPr>
          <w:snapToGrid w:val="0"/>
          <w:sz w:val="24"/>
        </w:rPr>
        <w:t xml:space="preserve"> Psalm 37:5. En u zult ondervinden 't geen David ondervond, en zeggen: </w:t>
      </w:r>
      <w:r>
        <w:rPr>
          <w:i/>
          <w:snapToGrid w:val="0"/>
          <w:sz w:val="24"/>
        </w:rPr>
        <w:t>Het is mij goed, dat ik verdrukt ben geweest, opdat ik Uw inzettingen leerde. Ik weet, dat Gij mij uit getrouwheid verdrukt hebt. Eer ik verdrukt werd, dwaalde ik; maar nu onderhoud ik uw Woord</w:t>
      </w:r>
      <w:r>
        <w:rPr>
          <w:snapToGrid w:val="0"/>
          <w:sz w:val="24"/>
        </w:rPr>
        <w:t xml:space="preserve">. Psalm 119:71, 75, 67. </w:t>
      </w:r>
    </w:p>
    <w:p w14:paraId="69571586" w14:textId="77777777" w:rsidR="00BE0DCD" w:rsidRDefault="00BE0DCD" w:rsidP="00BE0DCD">
      <w:pPr>
        <w:jc w:val="both"/>
        <w:rPr>
          <w:snapToGrid w:val="0"/>
          <w:sz w:val="24"/>
        </w:rPr>
      </w:pPr>
    </w:p>
    <w:p w14:paraId="4CE19896" w14:textId="77777777" w:rsidR="00BE0DCD" w:rsidRDefault="00BE0DCD" w:rsidP="00BE0DCD">
      <w:pPr>
        <w:jc w:val="both"/>
        <w:rPr>
          <w:b/>
          <w:snapToGrid w:val="0"/>
          <w:sz w:val="24"/>
        </w:rPr>
      </w:pPr>
      <w:r>
        <w:rPr>
          <w:b/>
          <w:snapToGrid w:val="0"/>
          <w:sz w:val="24"/>
        </w:rPr>
        <w:t xml:space="preserve">Het bidden verplicht tot doen van de wil van God. </w:t>
      </w:r>
    </w:p>
    <w:p w14:paraId="05A78358" w14:textId="77777777" w:rsidR="00BE0DCD" w:rsidRDefault="00BE0DCD" w:rsidP="00BE0DCD">
      <w:pPr>
        <w:jc w:val="both"/>
        <w:rPr>
          <w:snapToGrid w:val="0"/>
          <w:sz w:val="24"/>
        </w:rPr>
      </w:pPr>
      <w:r>
        <w:rPr>
          <w:snapToGrid w:val="0"/>
          <w:sz w:val="24"/>
        </w:rPr>
        <w:t xml:space="preserve">XXI. Gelovige bidders, 't is niet genoeg uw eigen wil te verzaken, 't is niet genoeg des Heeren wil onderworpen te zijn in lijden. Maar u, die bidt: </w:t>
      </w:r>
      <w:r>
        <w:rPr>
          <w:i/>
          <w:snapToGrid w:val="0"/>
          <w:sz w:val="24"/>
        </w:rPr>
        <w:t>Uw wil geschiede,</w:t>
      </w:r>
      <w:r>
        <w:rPr>
          <w:snapToGrid w:val="0"/>
          <w:sz w:val="24"/>
        </w:rPr>
        <w:t xml:space="preserve"> u weet, dat het uw plicht is de wil Gods ook te doen, door het leven naar Zijn geboden. Want dat een gelovige bidt, dat wil hij ook doen. Daarom erkent met al uw hart de verbintenis, die op u ligt, niet alleen omdat u Gods schepsel bent, maar ook door de betrekking als uw Vader in Christus. Stelt u alzo onder de Heere, zeggende: </w:t>
      </w:r>
      <w:r>
        <w:rPr>
          <w:i/>
          <w:snapToGrid w:val="0"/>
          <w:sz w:val="24"/>
        </w:rPr>
        <w:t>ik ben Uw knecht, ja ik ben Uw knecht.</w:t>
      </w:r>
      <w:r>
        <w:rPr>
          <w:snapToGrid w:val="0"/>
          <w:sz w:val="24"/>
        </w:rPr>
        <w:t xml:space="preserve"> Biedt uzelf in die betrekking de Heere aan, en zegt</w:t>
      </w:r>
      <w:r>
        <w:rPr>
          <w:i/>
          <w:snapToGrid w:val="0"/>
          <w:sz w:val="24"/>
        </w:rPr>
        <w:t>: Spreek Heere, want uw knecht hoort.</w:t>
      </w:r>
      <w:r>
        <w:rPr>
          <w:snapToGrid w:val="0"/>
          <w:sz w:val="24"/>
        </w:rPr>
        <w:t xml:space="preserve"> Doet geen ding roekeloos, noch omdat het u goeddunkt, maar vraagt de Heere om raad: </w:t>
      </w:r>
      <w:r>
        <w:rPr>
          <w:i/>
          <w:snapToGrid w:val="0"/>
          <w:sz w:val="24"/>
        </w:rPr>
        <w:t>Heere, wat wilt Gij, dat ik doen zal?</w:t>
      </w:r>
      <w:r>
        <w:rPr>
          <w:snapToGrid w:val="0"/>
          <w:sz w:val="24"/>
        </w:rPr>
        <w:t xml:space="preserve"> </w:t>
      </w:r>
    </w:p>
    <w:p w14:paraId="06667A13" w14:textId="77777777" w:rsidR="00BE0DCD" w:rsidRDefault="00BE0DCD" w:rsidP="00BE0DCD">
      <w:pPr>
        <w:jc w:val="both"/>
        <w:rPr>
          <w:snapToGrid w:val="0"/>
          <w:sz w:val="24"/>
        </w:rPr>
      </w:pPr>
      <w:r>
        <w:rPr>
          <w:snapToGrid w:val="0"/>
          <w:sz w:val="24"/>
        </w:rPr>
        <w:t xml:space="preserve">Vraagt niet met een begeerte, dat de Heere u antwoorde, zoals u het gaarne had, maar met een verloochendheid, zoals het de Heere behaagt, en wat Zijn wil is, dat u in iedere daad doen zult. God heeft Zijn wil in het Woord bekendgemaakt, daarom hebben wij niet telkens onmiddellijke, openbaringen van node, ook niet te verwachten, ook niet te begeren of te verzoeken. Maar wij hebben de Heere te vragen door het Woord, dat is een lamp voor onze voet, en een licht op ons pad; dan zouden wij niet beschaamd worden, als wij merken zouden op al des Heeren geboden. </w:t>
      </w:r>
    </w:p>
    <w:p w14:paraId="2465D9BC" w14:textId="77777777" w:rsidR="00BE0DCD" w:rsidRDefault="00BE0DCD" w:rsidP="00BE0DCD">
      <w:pPr>
        <w:jc w:val="both"/>
        <w:rPr>
          <w:snapToGrid w:val="0"/>
          <w:sz w:val="24"/>
        </w:rPr>
      </w:pPr>
      <w:r>
        <w:rPr>
          <w:snapToGrid w:val="0"/>
          <w:sz w:val="24"/>
        </w:rPr>
        <w:t xml:space="preserve">Vraagt niet alleen, maar luistert gauw en begerig naar antwoord, staat op uw wacht om te horen, wat de Heere in u zal spreken, dat Hij niet alleen u aanwijze uit Zijn Woord, wat Zijn wil jegens u is, maar dat Hij de ziel levend aanrake en in liefde ontsteke tot Zijn wil, en in gewillige gehoorzaamheid u in Zijn wil overbrenge en houde. </w:t>
      </w:r>
    </w:p>
    <w:p w14:paraId="725EC8ED" w14:textId="77777777" w:rsidR="00BE0DCD" w:rsidRDefault="00BE0DCD" w:rsidP="00BE0DCD">
      <w:pPr>
        <w:jc w:val="both"/>
        <w:rPr>
          <w:snapToGrid w:val="0"/>
          <w:sz w:val="24"/>
        </w:rPr>
      </w:pPr>
      <w:r>
        <w:rPr>
          <w:snapToGrid w:val="0"/>
          <w:sz w:val="24"/>
        </w:rPr>
        <w:t xml:space="preserve">Stelt dan de bekende wil u voor als uw enig werk, zoals David, en zegt: </w:t>
      </w:r>
      <w:r>
        <w:rPr>
          <w:i/>
          <w:snapToGrid w:val="0"/>
          <w:sz w:val="24"/>
        </w:rPr>
        <w:t xml:space="preserve">Ik heb verkoren de weg der waarheid, Uw rechten heb ik mij voorgesteld. Ik heb Uw getuigenissen genomen tot een eeuwige erve, want zij zijn mijns harten vrolijkheid. Ik heb mijn hart geneigd om Uw inzettingen eeuwig te doen, tot de einde toe. </w:t>
      </w:r>
    </w:p>
    <w:p w14:paraId="394F1ED0" w14:textId="77777777" w:rsidR="00BE0DCD" w:rsidRDefault="00BE0DCD" w:rsidP="00BE0DCD">
      <w:pPr>
        <w:jc w:val="both"/>
        <w:rPr>
          <w:snapToGrid w:val="0"/>
          <w:sz w:val="24"/>
        </w:rPr>
      </w:pPr>
      <w:r>
        <w:rPr>
          <w:snapToGrid w:val="0"/>
          <w:sz w:val="24"/>
        </w:rPr>
        <w:t xml:space="preserve">Neemt niet alleen het besluit, en dat vast voornemen, maar voert het uit, trekt met lust aan 't werk, en wees eerbiedig om in al uw daden de Heere welbehaaglijk te zijn. Draalt niet, gaat niet met uw eigen wil, eigen belang te rade, maar aanvaardt het doen van de wille Gods met vaardigheid; haast u, en vertraagt niet des Heeren geboden te onderhouden. Al wat u doet in des Heeren dienst, doet het met een vurige geest, als brandende in ernst, omdat het u zo'n lust en vermaak is. God heeft geen behagen in een dienst, die ons lastig en zwaar valt. Daarom, hebt grote lust in des Heeren geboden, en laat het uw blijdschap zijn, dat u iets doen mag dat de Heere aangenaam zou zijn. Overwint alle uit- en inwendige verhindering en tegenstand, dringt met gemoedigdheid door alles heen, als het paard der Majesteit des Heeren in de strijd, </w:t>
      </w:r>
      <w:r>
        <w:rPr>
          <w:i/>
          <w:snapToGrid w:val="0"/>
          <w:sz w:val="24"/>
        </w:rPr>
        <w:t>en zijt standvastig, onbeweeglijk, altijd overvloedig in 't werk des Heeren, als die weet, dat uw arbeid niet ijdel is in de Heere,</w:t>
      </w:r>
      <w:r>
        <w:rPr>
          <w:snapToGrid w:val="0"/>
          <w:sz w:val="24"/>
        </w:rPr>
        <w:t xml:space="preserve"> 1 Kor. 15:58. </w:t>
      </w:r>
    </w:p>
    <w:p w14:paraId="2B5DEF00" w14:textId="77777777" w:rsidR="00BE0DCD" w:rsidRDefault="00BE0DCD" w:rsidP="00BE0DCD">
      <w:pPr>
        <w:jc w:val="both"/>
        <w:rPr>
          <w:snapToGrid w:val="0"/>
          <w:sz w:val="24"/>
        </w:rPr>
      </w:pPr>
    </w:p>
    <w:p w14:paraId="4DA699E2" w14:textId="77777777" w:rsidR="00BE0DCD" w:rsidRDefault="00BE0DCD" w:rsidP="00BE0DCD">
      <w:pPr>
        <w:jc w:val="both"/>
        <w:rPr>
          <w:b/>
          <w:snapToGrid w:val="0"/>
          <w:sz w:val="24"/>
        </w:rPr>
      </w:pPr>
      <w:r>
        <w:rPr>
          <w:b/>
          <w:snapToGrid w:val="0"/>
          <w:sz w:val="24"/>
        </w:rPr>
        <w:t xml:space="preserve">Beweegredenen. </w:t>
      </w:r>
    </w:p>
    <w:p w14:paraId="0B6A4680" w14:textId="77777777" w:rsidR="00BE0DCD" w:rsidRDefault="00BE0DCD" w:rsidP="00BE0DCD">
      <w:pPr>
        <w:jc w:val="both"/>
        <w:rPr>
          <w:snapToGrid w:val="0"/>
          <w:sz w:val="24"/>
        </w:rPr>
      </w:pPr>
      <w:r>
        <w:rPr>
          <w:snapToGrid w:val="0"/>
          <w:sz w:val="24"/>
        </w:rPr>
        <w:t xml:space="preserve">XXII. Welaan dan, kinderen van God, gelijk gij bidt: </w:t>
      </w:r>
      <w:r>
        <w:rPr>
          <w:i/>
          <w:snapToGrid w:val="0"/>
          <w:sz w:val="24"/>
        </w:rPr>
        <w:t>uw wil geschiede,</w:t>
      </w:r>
      <w:r>
        <w:rPr>
          <w:snapToGrid w:val="0"/>
          <w:sz w:val="24"/>
        </w:rPr>
        <w:t xml:space="preserve"> en lust hebt om in uw standplaats des Heeren wil te doen, zo verlieft er uw ziel toe, om het met levendigheid uit te voeren. Want waar gij u wendt, u wordt omsingeld met toeroepers: </w:t>
      </w:r>
      <w:r>
        <w:rPr>
          <w:i/>
          <w:snapToGrid w:val="0"/>
          <w:sz w:val="24"/>
        </w:rPr>
        <w:t>doet toch des Heeren wil!</w:t>
      </w:r>
      <w:r>
        <w:rPr>
          <w:snapToGrid w:val="0"/>
          <w:sz w:val="24"/>
        </w:rPr>
        <w:t xml:space="preserve"> </w:t>
      </w:r>
    </w:p>
    <w:p w14:paraId="071F5659" w14:textId="77777777" w:rsidR="00BE0DCD" w:rsidRDefault="00BE0DCD" w:rsidP="00BE0DCD">
      <w:pPr>
        <w:jc w:val="both"/>
        <w:rPr>
          <w:snapToGrid w:val="0"/>
          <w:sz w:val="24"/>
        </w:rPr>
      </w:pPr>
    </w:p>
    <w:p w14:paraId="58405080" w14:textId="77777777" w:rsidR="00BE0DCD" w:rsidRDefault="00BE0DCD" w:rsidP="008355E0">
      <w:pPr>
        <w:pStyle w:val="BodyText"/>
        <w:numPr>
          <w:ilvl w:val="0"/>
          <w:numId w:val="301"/>
        </w:numPr>
        <w:rPr>
          <w:i/>
        </w:rPr>
      </w:pPr>
      <w:r>
        <w:t xml:space="preserve">Ziet u op God, het komt Hem toe, Hij is de Hoge en Verhevene, Hij is uw Maker. Door Zijn krachtige invloed bestaat u. Als Hij die maar een ogenblik introk, u was er niet meer. Als Hij niet invloeide, u zag, u hoorde, u bewoog uzelf niet. Die zo ondergeschikt, die zo afhankelijk is, en dat van de hoge, heerlijke, heilige, almachtige God, zal die met geheel zijn ziel en alle derzelver vermogens niet ingespannen zijn in het doen van Zijn wil? De Heere heeft u, kinderen van God, lief; uit liefde heeft Hij u zijn Zoon tot een Borg en Zaligmaker gegeven. Hij heeft u verlost, u geestelijk leven gegeven, u aangenomen tot Zijn kinderen, en u de eeuwige heerlijkheid verordineerd. Zult u door dit aan te merken, geen vleugels krijgen om des Heeren wil te omhelzen, te lieven, en met een brandend hart te doen, enkel omdat Hij de Heere is, omdat Hij uw Vader is? Hierin roemde de kerk. Jes. 33:12, </w:t>
      </w:r>
      <w:r>
        <w:rPr>
          <w:i/>
        </w:rPr>
        <w:t xml:space="preserve">De Heere is onze Rechter, de Heere is onze Wetgever, de Heere is onze Koning. </w:t>
      </w:r>
    </w:p>
    <w:p w14:paraId="365D12DF" w14:textId="77777777" w:rsidR="00BE0DCD" w:rsidRDefault="00BE0DCD" w:rsidP="008355E0">
      <w:pPr>
        <w:pStyle w:val="BodyText"/>
        <w:numPr>
          <w:ilvl w:val="0"/>
          <w:numId w:val="301"/>
        </w:numPr>
        <w:rPr>
          <w:i/>
        </w:rPr>
      </w:pPr>
      <w:r>
        <w:t xml:space="preserve">Ziet gij op de wil Gods, die is beminnelijk, al wat Hij van ons wil gedaan hebben, is lieflijk: Rom. 12:2 ... </w:t>
      </w:r>
      <w:r>
        <w:rPr>
          <w:i/>
        </w:rPr>
        <w:t xml:space="preserve">beproeven, welke de goede en welbehaaglijke en volmaakte wil van God zij. </w:t>
      </w:r>
      <w:r>
        <w:t>Al wat God gebiedt, is zuiver en heilig. Psalm 19:8, 9</w:t>
      </w:r>
      <w:r>
        <w:rPr>
          <w:i/>
        </w:rPr>
        <w:t>. De wet des Heeren is volmaakt, bekerende de ziel; de getuigenis des Heeren is gewis, de slechten wijsheid gevende. De bevelen des Heeren zijn recht, verblijdende het hart; het gebod des Heeren is zuiver, verlichtende de ogen.</w:t>
      </w:r>
      <w:r>
        <w:t xml:space="preserve"> Hoe kan iemand, die de Heere kent, zich inhouden van zulke wil van zijn Heere te omhelzen, en van Zijn bevelen met blijdschap te doen? Spr. 21:15. </w:t>
      </w:r>
      <w:r>
        <w:rPr>
          <w:i/>
        </w:rPr>
        <w:t>Het is de rechtvaardige een blijdschap recht te doen.</w:t>
      </w:r>
    </w:p>
    <w:p w14:paraId="2BA9BCB8" w14:textId="77777777" w:rsidR="00BE0DCD" w:rsidRDefault="00BE0DCD" w:rsidP="008355E0">
      <w:pPr>
        <w:pStyle w:val="BodyText"/>
        <w:numPr>
          <w:ilvl w:val="0"/>
          <w:numId w:val="301"/>
        </w:numPr>
      </w:pPr>
      <w:r>
        <w:t>De wil van God te doen is God te verheerlijken; dat nu is alle lust, al het vermaak, al de blijdschap van een kind Gods, dat God gekend, gevreesd, verheerlijkt worde, dat Hij alleen is de Heere, de Allerhoogste, de Heilige, de Gebieder; en dat doet men en bij zichzelf, en bij anderen, als men zijn wil doet: Joh. 15:8. Hierin is mijn Vader verheerlijkt, dat gij veel vrucht draagt.</w:t>
      </w:r>
    </w:p>
    <w:p w14:paraId="29B9B22A" w14:textId="77777777" w:rsidR="00BE0DCD" w:rsidRDefault="00BE0DCD" w:rsidP="008355E0">
      <w:pPr>
        <w:pStyle w:val="BodyText"/>
        <w:numPr>
          <w:ilvl w:val="0"/>
          <w:numId w:val="301"/>
        </w:numPr>
      </w:pPr>
      <w:r>
        <w:t xml:space="preserve">Onze Heere is zo goed, dat al wat men in Zijn liefde, vreze en gewilligheid tot Zijn dienst doet, het doet terugkeren op de dader van Zijn wil. Doet men des Heeren welbehagen, de Heere, - 't is een wonder, - zal wederom zijn welbehagen doen: Psalm 145:19. </w:t>
      </w:r>
      <w:r>
        <w:rPr>
          <w:i/>
        </w:rPr>
        <w:t xml:space="preserve">Hij doet het welbehagen van dergenen, die Hem vrezen. </w:t>
      </w:r>
      <w:r>
        <w:t xml:space="preserve">Hij beloont ze rijkelijk: Psalm 19:12 ... </w:t>
      </w:r>
      <w:r>
        <w:rPr>
          <w:i/>
        </w:rPr>
        <w:t>in het houden van die is grote loon.</w:t>
      </w:r>
      <w:r>
        <w:t xml:space="preserve"> Al de onrustigheid van de ziel komt van zijn eigen wil te doen; maar in het doen van de wil Gods is enkel vrede: Psalm 119:165. </w:t>
      </w:r>
      <w:r>
        <w:rPr>
          <w:i/>
        </w:rPr>
        <w:t>Die Uw wet beminnen, hebben grote vrede, en zij hebben geen aanstoot.</w:t>
      </w:r>
      <w:r>
        <w:t xml:space="preserve"> </w:t>
      </w:r>
    </w:p>
    <w:p w14:paraId="53F4CE7F" w14:textId="77777777" w:rsidR="00BE0DCD" w:rsidRDefault="00BE0DCD" w:rsidP="008355E0">
      <w:pPr>
        <w:pStyle w:val="BodyText"/>
        <w:numPr>
          <w:ilvl w:val="0"/>
          <w:numId w:val="301"/>
        </w:numPr>
      </w:pPr>
      <w:r>
        <w:t xml:space="preserve">'t Geestelijk leven in de gelovigen is klein, 't is hun droefheid dat ze niet meer toenemen; daarom begint naar uw kleine krachtjes, als een kindeke, in oprechtheid des Heeren wil te doen, en de Heere zal u wasdom geven: Joh. 15:2. </w:t>
      </w:r>
      <w:r>
        <w:rPr>
          <w:i/>
        </w:rPr>
        <w:t>Alle rank, die.. vrucht draagt, die reinigt Hij, opdat zij meer vrucht drage.</w:t>
      </w:r>
      <w:r>
        <w:t xml:space="preserve"> De verberging van Gods aangezicht is het bitterste voor een kind Gods; maar het openbaren van Hem aan hem is alle zijn blijdschap. Nu, dat doet de Heere aan degenen, die zijn wil doen: Jes. 64:5. </w:t>
      </w:r>
      <w:r>
        <w:rPr>
          <w:i/>
        </w:rPr>
        <w:t>Gij ontmoet de vrolijke, en die gerechtigheid doet, degenen, die Uwer gedenken op Uw wegen.</w:t>
      </w:r>
    </w:p>
    <w:p w14:paraId="71A2C4C9" w14:textId="77777777" w:rsidR="00BE0DCD" w:rsidRDefault="00BE0DCD" w:rsidP="00BE0DCD">
      <w:pPr>
        <w:pStyle w:val="BodyText"/>
        <w:ind w:left="60"/>
      </w:pPr>
    </w:p>
    <w:p w14:paraId="0C644D62" w14:textId="77777777" w:rsidR="00BE0DCD" w:rsidRDefault="00BE0DCD" w:rsidP="00BE0DCD">
      <w:pPr>
        <w:pStyle w:val="BodyText"/>
        <w:ind w:left="60"/>
      </w:pPr>
      <w:r>
        <w:t xml:space="preserve">Welaan dan, slaat deze weg in, die leidt tot zaligheid. Psalm 84:6, </w:t>
      </w:r>
      <w:r>
        <w:rPr>
          <w:i/>
        </w:rPr>
        <w:t xml:space="preserve">Welgelukzalig is de mens, wiens sterkte in U is, in welker hart de gebaande wegen zijn. </w:t>
      </w:r>
      <w:r>
        <w:t xml:space="preserve">vers 8, </w:t>
      </w:r>
      <w:r>
        <w:rPr>
          <w:i/>
        </w:rPr>
        <w:t>Zij gaan van kracht tot kracht; een ieder van hen zal voor God verschijnen in Sion.</w:t>
      </w:r>
      <w:r>
        <w:t xml:space="preserve"> </w:t>
      </w:r>
    </w:p>
    <w:p w14:paraId="7EF94D8A" w14:textId="77777777" w:rsidR="00BE0DCD" w:rsidRDefault="00BE0DCD" w:rsidP="00BE0DCD">
      <w:pPr>
        <w:jc w:val="both"/>
        <w:rPr>
          <w:b/>
          <w:sz w:val="24"/>
        </w:rPr>
      </w:pPr>
    </w:p>
    <w:p w14:paraId="3D209607" w14:textId="77777777" w:rsidR="00BE0DCD" w:rsidRDefault="00BE0DCD" w:rsidP="00BE0DCD">
      <w:pPr>
        <w:jc w:val="both"/>
        <w:rPr>
          <w:b/>
          <w:sz w:val="24"/>
        </w:rPr>
      </w:pPr>
    </w:p>
    <w:p w14:paraId="26285DCA" w14:textId="77777777" w:rsidR="00BE0DCD" w:rsidRDefault="00BE0DCD" w:rsidP="00BE0DCD">
      <w:pPr>
        <w:jc w:val="both"/>
        <w:rPr>
          <w:b/>
          <w:sz w:val="24"/>
        </w:rPr>
      </w:pPr>
    </w:p>
    <w:p w14:paraId="75A2E0A7" w14:textId="77777777" w:rsidR="00BE0DCD" w:rsidRDefault="00BE0DCD" w:rsidP="00BE0DCD">
      <w:pPr>
        <w:jc w:val="both"/>
        <w:rPr>
          <w:b/>
          <w:sz w:val="24"/>
        </w:rPr>
      </w:pPr>
    </w:p>
    <w:p w14:paraId="04915172" w14:textId="77777777" w:rsidR="00BE0DCD" w:rsidRDefault="00BE0DCD" w:rsidP="00BE0DCD">
      <w:pPr>
        <w:jc w:val="both"/>
        <w:rPr>
          <w:b/>
          <w:sz w:val="24"/>
        </w:rPr>
      </w:pPr>
    </w:p>
    <w:p w14:paraId="55EE2FBF" w14:textId="77777777" w:rsidR="00BE0DCD" w:rsidRDefault="00BE0DCD" w:rsidP="00BE0DCD">
      <w:pPr>
        <w:jc w:val="both"/>
        <w:rPr>
          <w:b/>
          <w:sz w:val="24"/>
        </w:rPr>
      </w:pPr>
    </w:p>
    <w:p w14:paraId="2DAA881B" w14:textId="77777777" w:rsidR="00BE0DCD" w:rsidRDefault="00BE0DCD" w:rsidP="00BE0DCD">
      <w:pPr>
        <w:jc w:val="both"/>
        <w:rPr>
          <w:b/>
          <w:sz w:val="24"/>
        </w:rPr>
      </w:pPr>
    </w:p>
    <w:p w14:paraId="023445DC" w14:textId="77777777" w:rsidR="00BE0DCD" w:rsidRDefault="00BE0DCD" w:rsidP="00BE0DCD">
      <w:pPr>
        <w:jc w:val="both"/>
        <w:rPr>
          <w:b/>
          <w:sz w:val="24"/>
        </w:rPr>
      </w:pPr>
    </w:p>
    <w:p w14:paraId="2A68B86E" w14:textId="77777777" w:rsidR="00BE0DCD" w:rsidRDefault="00BE0DCD" w:rsidP="00BE0DCD">
      <w:pPr>
        <w:jc w:val="both"/>
        <w:rPr>
          <w:b/>
          <w:sz w:val="24"/>
        </w:rPr>
      </w:pPr>
    </w:p>
    <w:p w14:paraId="0E780D96" w14:textId="77777777" w:rsidR="00BE0DCD" w:rsidRDefault="00BE0DCD" w:rsidP="00BE0DCD">
      <w:pPr>
        <w:pStyle w:val="Heading3"/>
      </w:pPr>
      <w:r>
        <w:t xml:space="preserve">Hoofdstuk 29 </w:t>
      </w:r>
    </w:p>
    <w:p w14:paraId="2EADF1C2" w14:textId="77777777" w:rsidR="00BE0DCD" w:rsidRDefault="00BE0DCD" w:rsidP="00BE0DCD">
      <w:pPr>
        <w:pStyle w:val="Heading3"/>
      </w:pPr>
    </w:p>
    <w:p w14:paraId="62207724" w14:textId="77777777" w:rsidR="00BE0DCD" w:rsidRDefault="00BE0DCD" w:rsidP="00BE0DCD">
      <w:pPr>
        <w:pStyle w:val="Heading3"/>
      </w:pPr>
      <w:r>
        <w:t xml:space="preserve">Vierde Bede </w:t>
      </w:r>
    </w:p>
    <w:p w14:paraId="12878DDA" w14:textId="77777777" w:rsidR="00BE0DCD" w:rsidRDefault="00BE0DCD" w:rsidP="00BE0DCD">
      <w:pPr>
        <w:pStyle w:val="Heading3"/>
      </w:pPr>
    </w:p>
    <w:p w14:paraId="75599BA4" w14:textId="77777777" w:rsidR="00BE0DCD" w:rsidRDefault="00BE0DCD" w:rsidP="00BE0DCD">
      <w:pPr>
        <w:pStyle w:val="Heading3"/>
      </w:pPr>
      <w:r>
        <w:t xml:space="preserve"> Ons dagelijks brood geef ons heden. </w:t>
      </w:r>
    </w:p>
    <w:p w14:paraId="09B4CC4E" w14:textId="77777777" w:rsidR="00BE0DCD" w:rsidRDefault="00BE0DCD" w:rsidP="00BE0DCD">
      <w:pPr>
        <w:jc w:val="both"/>
        <w:rPr>
          <w:snapToGrid w:val="0"/>
          <w:sz w:val="24"/>
        </w:rPr>
      </w:pPr>
    </w:p>
    <w:p w14:paraId="780E8B33" w14:textId="77777777" w:rsidR="00BE0DCD" w:rsidRDefault="00BE0DCD" w:rsidP="00BE0DCD">
      <w:pPr>
        <w:jc w:val="both"/>
        <w:rPr>
          <w:snapToGrid w:val="0"/>
          <w:sz w:val="24"/>
        </w:rPr>
      </w:pPr>
      <w:r>
        <w:rPr>
          <w:snapToGrid w:val="0"/>
          <w:sz w:val="24"/>
        </w:rPr>
        <w:t xml:space="preserve">I. Men moet trachten ziel en lichaam in goede staat te behouden. Het is een christenspreuk van een heiden gezegd: Orandum est, ut sit mens sana in corpore sano: </w:t>
      </w:r>
      <w:r>
        <w:rPr>
          <w:i/>
          <w:snapToGrid w:val="0"/>
          <w:sz w:val="24"/>
        </w:rPr>
        <w:t>Men moet bidden, dat in een gezond lichaam een gezonde ziel zij.</w:t>
      </w:r>
      <w:r>
        <w:rPr>
          <w:snapToGrid w:val="0"/>
          <w:sz w:val="24"/>
        </w:rPr>
        <w:t xml:space="preserve"> Zij komt overeen met de wens van Johannes aan Gajus: 3 Joh. 1:2. </w:t>
      </w:r>
      <w:r>
        <w:rPr>
          <w:i/>
          <w:snapToGrid w:val="0"/>
          <w:sz w:val="24"/>
        </w:rPr>
        <w:t>Geliefde! vóór alle dingen wens ik, dat gij welvaart en gezond zijt, gelijk uw ziel welvaart.</w:t>
      </w:r>
      <w:r>
        <w:rPr>
          <w:snapToGrid w:val="0"/>
          <w:sz w:val="24"/>
        </w:rPr>
        <w:t xml:space="preserve"> Een schoon getuigenis aan Gajus; men moet het nu doorgaans omkeren, en zeggen: </w:t>
      </w:r>
      <w:r>
        <w:rPr>
          <w:i/>
          <w:snapToGrid w:val="0"/>
          <w:sz w:val="24"/>
        </w:rPr>
        <w:t>ik wens, dat uw ziel welvare, gelijk uw lichaam welvaart.</w:t>
      </w:r>
      <w:r>
        <w:rPr>
          <w:snapToGrid w:val="0"/>
          <w:sz w:val="24"/>
        </w:rPr>
        <w:t xml:space="preserve"> </w:t>
      </w:r>
    </w:p>
    <w:p w14:paraId="60FF0C93" w14:textId="77777777" w:rsidR="00BE0DCD" w:rsidRDefault="00BE0DCD" w:rsidP="00BE0DCD">
      <w:pPr>
        <w:pStyle w:val="BodyText"/>
      </w:pPr>
      <w:r>
        <w:t xml:space="preserve">Immers wij zien daaruit, dat men voor het lichaam ook moet zorg dragen; want zal men Gods Naam heiligen, de gemeente stichten, en de wil Gods doen, men heeft beide ziel en lichaam; en beide welgesteld, van node; als 't een deel niet welgesteld is, zo belet het 't andere deel, en het geheel kan niet wel werken. </w:t>
      </w:r>
    </w:p>
    <w:p w14:paraId="339256B8" w14:textId="77777777" w:rsidR="00BE0DCD" w:rsidRDefault="00BE0DCD" w:rsidP="00BE0DCD">
      <w:pPr>
        <w:jc w:val="both"/>
        <w:rPr>
          <w:snapToGrid w:val="0"/>
          <w:sz w:val="24"/>
        </w:rPr>
      </w:pPr>
      <w:r>
        <w:rPr>
          <w:snapToGrid w:val="0"/>
          <w:sz w:val="24"/>
        </w:rPr>
        <w:t xml:space="preserve">De ziel heeft invloed op het lichaam; een welgestelde ziel helpt, een ontstelde krenkt het lichaam: Spr. 17:22. </w:t>
      </w:r>
      <w:r>
        <w:rPr>
          <w:i/>
          <w:snapToGrid w:val="0"/>
          <w:sz w:val="24"/>
        </w:rPr>
        <w:t>Een blij hart zal een medicijn goed maken; maar een verslagen geest zal het gebeente verdrogen.</w:t>
      </w:r>
      <w:r>
        <w:rPr>
          <w:snapToGrid w:val="0"/>
          <w:sz w:val="24"/>
        </w:rPr>
        <w:t xml:space="preserve"> Het lichaam heeft ook invloed op de ziel en prikkelt door het kwade gestel: Rom. 6:12. </w:t>
      </w:r>
      <w:r>
        <w:rPr>
          <w:i/>
          <w:snapToGrid w:val="0"/>
          <w:sz w:val="24"/>
        </w:rPr>
        <w:t>Dat dan de zonde niet heerse in uw sterfelijk lichaam, om haar te gehoorzamen in de begeerlijkheden deszelven lichaams.</w:t>
      </w:r>
      <w:r>
        <w:rPr>
          <w:snapToGrid w:val="0"/>
          <w:sz w:val="24"/>
        </w:rPr>
        <w:t xml:space="preserve"> Dit blijkt ook: Rom. 7:23. </w:t>
      </w:r>
      <w:r>
        <w:rPr>
          <w:i/>
          <w:snapToGrid w:val="0"/>
          <w:sz w:val="24"/>
        </w:rPr>
        <w:t>Maar ik zie een andere wet in mijn leden, welke strijdt tegen de wet mijns gemoeds, en mij gevangen neemt onder de wet van de zonde, die in mijn leden is.</w:t>
      </w:r>
    </w:p>
    <w:p w14:paraId="1015993A" w14:textId="77777777" w:rsidR="00BE0DCD" w:rsidRDefault="00BE0DCD" w:rsidP="00BE0DCD">
      <w:pPr>
        <w:jc w:val="both"/>
        <w:rPr>
          <w:snapToGrid w:val="0"/>
          <w:sz w:val="24"/>
        </w:rPr>
      </w:pPr>
      <w:r>
        <w:rPr>
          <w:snapToGrid w:val="0"/>
          <w:sz w:val="24"/>
        </w:rPr>
        <w:t xml:space="preserve">Het apocriefe </w:t>
      </w:r>
      <w:r>
        <w:rPr>
          <w:i/>
          <w:snapToGrid w:val="0"/>
          <w:sz w:val="24"/>
        </w:rPr>
        <w:t>Boek der Wijsheid</w:t>
      </w:r>
      <w:r>
        <w:rPr>
          <w:snapToGrid w:val="0"/>
          <w:sz w:val="24"/>
        </w:rPr>
        <w:t xml:space="preserve"> heeft hiervan een fraaie spreuk, hfdst. 9:15, </w:t>
      </w:r>
      <w:r>
        <w:rPr>
          <w:i/>
          <w:snapToGrid w:val="0"/>
          <w:sz w:val="24"/>
        </w:rPr>
        <w:t xml:space="preserve">Het verderfelijk lichaam bezwaart de ziel, en de aardse tabernakel drukt terneer het veel bezorgend gemoed. </w:t>
      </w:r>
      <w:r>
        <w:rPr>
          <w:snapToGrid w:val="0"/>
          <w:sz w:val="24"/>
        </w:rPr>
        <w:t xml:space="preserve">Daarom moet men zorg dragen, dat beide ziel en lichaam in een goede staat gebracht en gehouden worden, om bekwaam te zijn ten dienste des Heeren: 1 Kor. 6:20. </w:t>
      </w:r>
      <w:r>
        <w:rPr>
          <w:i/>
          <w:snapToGrid w:val="0"/>
          <w:sz w:val="24"/>
        </w:rPr>
        <w:t>Gij zijt duur gekocht; zo verheerlijkt dan God in uw lichaam en in uw geest, welke Godes zijn.</w:t>
      </w:r>
    </w:p>
    <w:p w14:paraId="27A40B61" w14:textId="77777777" w:rsidR="00BE0DCD" w:rsidRDefault="00BE0DCD" w:rsidP="00BE0DCD">
      <w:pPr>
        <w:jc w:val="both"/>
        <w:rPr>
          <w:snapToGrid w:val="0"/>
          <w:sz w:val="24"/>
        </w:rPr>
      </w:pPr>
    </w:p>
    <w:p w14:paraId="5B5562C0" w14:textId="77777777" w:rsidR="00BE0DCD" w:rsidRDefault="00BE0DCD" w:rsidP="00BE0DCD">
      <w:pPr>
        <w:jc w:val="both"/>
        <w:rPr>
          <w:b/>
          <w:snapToGrid w:val="0"/>
          <w:sz w:val="24"/>
        </w:rPr>
      </w:pPr>
      <w:r>
        <w:rPr>
          <w:b/>
          <w:snapToGrid w:val="0"/>
          <w:sz w:val="24"/>
        </w:rPr>
        <w:t xml:space="preserve">Ieder heeft zijn voedsel van node. </w:t>
      </w:r>
    </w:p>
    <w:p w14:paraId="75BA49C5" w14:textId="77777777" w:rsidR="00BE0DCD" w:rsidRDefault="00BE0DCD" w:rsidP="00BE0DCD">
      <w:pPr>
        <w:jc w:val="both"/>
        <w:rPr>
          <w:snapToGrid w:val="0"/>
          <w:sz w:val="24"/>
        </w:rPr>
      </w:pPr>
      <w:r>
        <w:rPr>
          <w:snapToGrid w:val="0"/>
          <w:sz w:val="24"/>
        </w:rPr>
        <w:t xml:space="preserve">II. Zullen ze beide in welstand gehouden worden, zo hebben ze voedsel van node. De ziel is een onsterflijke geest, heeft tot haar bestaan niets van node, dan de onderhoudende invloed Gods; maar tot haar geestelijk welzijn heeft ze in dit leven geestelijk voedsel van node, 't welk is het Woord van God, door het geloof toegepast. 't Woord is het onvergankelijke zaad van haar wedergeboorte, 1 Petrus 1:23. 't Woord is haar voedsel, tot wasdom van haar geestelijk leven: 1 Petrus 2:2. </w:t>
      </w:r>
      <w:r>
        <w:rPr>
          <w:i/>
          <w:snapToGrid w:val="0"/>
          <w:sz w:val="24"/>
        </w:rPr>
        <w:t>Als nieuwgeborene kinderkens, zijt zeer begerig naar de redelijke onvervalste melk, opdat gij door dezelve moogt opwassen.</w:t>
      </w:r>
    </w:p>
    <w:p w14:paraId="06AD0B99" w14:textId="77777777" w:rsidR="00BE0DCD" w:rsidRDefault="00BE0DCD" w:rsidP="00BE0DCD">
      <w:pPr>
        <w:jc w:val="both"/>
        <w:rPr>
          <w:snapToGrid w:val="0"/>
          <w:sz w:val="24"/>
        </w:rPr>
      </w:pPr>
      <w:r>
        <w:rPr>
          <w:snapToGrid w:val="0"/>
          <w:sz w:val="24"/>
        </w:rPr>
        <w:t>'t Lichaam heeft ook voedsel van node, het is uit aarde, en wat uit de aarde voorkomt is deszelfs voedsel, waardoor het in wezen en beweging blijft. De onbekeerde mensen, niets in 't oog hebbende dan het aardse, zijn zeer gretig naar het aardse, en willen zich daarmee verzadigen en vermaken, en zijn in dit opzicht bijna de onredelijke dieren gelijk, alsof zij maar leefden om te eten, daar ze maar eten moesten om te leven</w:t>
      </w:r>
      <w:r>
        <w:rPr>
          <w:i/>
          <w:snapToGrid w:val="0"/>
          <w:sz w:val="24"/>
        </w:rPr>
        <w:t>. Lieden, die van de wereld zijn, welker deel in dit leven is, welker buik Gij vervult met uw verborgen schat,</w:t>
      </w:r>
      <w:r>
        <w:rPr>
          <w:snapToGrid w:val="0"/>
          <w:sz w:val="24"/>
        </w:rPr>
        <w:t xml:space="preserve"> Psalm 17:14. </w:t>
      </w:r>
    </w:p>
    <w:p w14:paraId="37A297F7" w14:textId="77777777" w:rsidR="00BE0DCD" w:rsidRDefault="00BE0DCD" w:rsidP="00BE0DCD">
      <w:pPr>
        <w:jc w:val="both"/>
        <w:rPr>
          <w:snapToGrid w:val="0"/>
          <w:sz w:val="24"/>
        </w:rPr>
      </w:pPr>
      <w:r>
        <w:rPr>
          <w:snapToGrid w:val="0"/>
          <w:sz w:val="24"/>
        </w:rPr>
        <w:t xml:space="preserve">Een gelovige wil het aardse niet tot zijn deel, dat is hem te nietig, hij begeert het aardse niet als de zaak, maar als een middel tot wat anders, namelijk, om het lichaam in een bekwame staat te houden, om de Heere te dienen. Hij weet, dat het de Heere alleen is. </w:t>
      </w:r>
      <w:r>
        <w:rPr>
          <w:i/>
          <w:snapToGrid w:val="0"/>
          <w:sz w:val="24"/>
        </w:rPr>
        <w:t>Die het brood uit de aarde doet voortkomen, dat Hij het vee zijn voeder geeft, de jongen raven als ze roepen,</w:t>
      </w:r>
      <w:r>
        <w:rPr>
          <w:snapToGrid w:val="0"/>
          <w:sz w:val="24"/>
        </w:rPr>
        <w:t xml:space="preserve"> Psalm 147:9. Dat de Heere ook de mens zijn voedsel en deksel geeft: Psalm 145:15. </w:t>
      </w:r>
      <w:r>
        <w:rPr>
          <w:i/>
          <w:snapToGrid w:val="0"/>
          <w:sz w:val="24"/>
        </w:rPr>
        <w:t>Aller ogen wachten op U, en Gij geeft hun hun spijs te zijner tijd.</w:t>
      </w:r>
      <w:r>
        <w:rPr>
          <w:snapToGrid w:val="0"/>
          <w:sz w:val="24"/>
        </w:rPr>
        <w:t xml:space="preserve"> Dat de Heere ook de spijze kracht tot voeding moet geven; daarom ziet een gelovige op de Heere en bidt: </w:t>
      </w:r>
      <w:r>
        <w:rPr>
          <w:i/>
          <w:snapToGrid w:val="0"/>
          <w:sz w:val="24"/>
        </w:rPr>
        <w:t>Voed mij met het brood mijns bescheiden deels,</w:t>
      </w:r>
      <w:r>
        <w:rPr>
          <w:snapToGrid w:val="0"/>
          <w:sz w:val="24"/>
        </w:rPr>
        <w:t xml:space="preserve"> Spr. 30:8. Dit leert de Heere Jezus ons bidden in de vierde bede. </w:t>
      </w:r>
    </w:p>
    <w:p w14:paraId="73ACBF16" w14:textId="77777777" w:rsidR="00BE0DCD" w:rsidRDefault="00BE0DCD" w:rsidP="00BE0DCD">
      <w:pPr>
        <w:jc w:val="both"/>
        <w:rPr>
          <w:snapToGrid w:val="0"/>
          <w:sz w:val="24"/>
        </w:rPr>
      </w:pPr>
    </w:p>
    <w:p w14:paraId="452B9F76" w14:textId="77777777" w:rsidR="00BE0DCD" w:rsidRDefault="00BE0DCD" w:rsidP="00BE0DCD">
      <w:pPr>
        <w:jc w:val="both"/>
        <w:rPr>
          <w:b/>
          <w:snapToGrid w:val="0"/>
          <w:sz w:val="24"/>
        </w:rPr>
      </w:pPr>
      <w:r>
        <w:rPr>
          <w:b/>
          <w:snapToGrid w:val="0"/>
          <w:sz w:val="24"/>
        </w:rPr>
        <w:t xml:space="preserve">Waarom deze bede in de vierde plaats gesteld. </w:t>
      </w:r>
    </w:p>
    <w:p w14:paraId="35913E12" w14:textId="77777777" w:rsidR="00BE0DCD" w:rsidRDefault="00BE0DCD" w:rsidP="00BE0DCD">
      <w:pPr>
        <w:jc w:val="both"/>
        <w:rPr>
          <w:snapToGrid w:val="0"/>
          <w:sz w:val="24"/>
        </w:rPr>
      </w:pPr>
      <w:r>
        <w:rPr>
          <w:snapToGrid w:val="0"/>
          <w:sz w:val="24"/>
        </w:rPr>
        <w:t xml:space="preserve">III. Waarom de Heere Jezus in de vierde plaats stelt het bidden om onderhoud van het lichaam, en om de welstand van de ziel, daarna in de vijfde of zesde bede wil hebben gebeden, hebben wel velen onderzocht, maar wie daar naast aangekomen is, is niet zo licht te zeggen. 't Staat bij allen vast, dat dit gebed volmaakt is, niet alleen ten opzichte van de zaken die het vervat, maar ook ten opzichte van de orde. </w:t>
      </w:r>
    </w:p>
    <w:p w14:paraId="200707F7" w14:textId="77777777" w:rsidR="00BE0DCD" w:rsidRDefault="00BE0DCD" w:rsidP="00BE0DCD">
      <w:pPr>
        <w:jc w:val="both"/>
        <w:rPr>
          <w:snapToGrid w:val="0"/>
          <w:sz w:val="24"/>
        </w:rPr>
      </w:pPr>
      <w:r>
        <w:rPr>
          <w:snapToGrid w:val="0"/>
          <w:sz w:val="24"/>
        </w:rPr>
        <w:t xml:space="preserve">Om die in deze bede te vinden, zeggen sommigen, dat de Heere Jezus Zich voegt naar de menselijke zwakheid, waardoor de mens zeer bekommerd is over voedsel en deksel van het lichaam, dat Hij daarom eerst leert bidden voor het lichaam, opdat hij, van de bezorgdheid van het lichaam ontslagen zijnde, te vrijer voor de welstand van de ziel kon bidden. </w:t>
      </w:r>
    </w:p>
    <w:p w14:paraId="48C956E3" w14:textId="77777777" w:rsidR="00BE0DCD" w:rsidRDefault="00BE0DCD" w:rsidP="00BE0DCD">
      <w:pPr>
        <w:jc w:val="both"/>
        <w:rPr>
          <w:snapToGrid w:val="0"/>
          <w:sz w:val="24"/>
        </w:rPr>
      </w:pPr>
      <w:r>
        <w:rPr>
          <w:snapToGrid w:val="0"/>
          <w:sz w:val="24"/>
        </w:rPr>
        <w:t xml:space="preserve">Anderen willen, dat de Heere Jezus ons als bij trappen van het lichamelijke tot het geestelijke wil opleiden. </w:t>
      </w:r>
    </w:p>
    <w:p w14:paraId="6F17193B" w14:textId="77777777" w:rsidR="00BE0DCD" w:rsidRDefault="00BE0DCD" w:rsidP="00BE0DCD">
      <w:pPr>
        <w:jc w:val="both"/>
        <w:rPr>
          <w:snapToGrid w:val="0"/>
          <w:sz w:val="24"/>
        </w:rPr>
      </w:pPr>
      <w:r>
        <w:rPr>
          <w:snapToGrid w:val="0"/>
          <w:sz w:val="24"/>
        </w:rPr>
        <w:t xml:space="preserve">Anderen delen de beden in tweeën en zeggen, dat de vier eerste beden zijn verzoeken van het goede, en dat de twee laatste zijn afbiddingen van het kwade; en delen dan de goederen in hemelse, die voorgaan in de drie eerste beden, en in lichamelijke, die als de laagste volgen in de vierde bede, waarop dan de afbiddingen volgen. </w:t>
      </w:r>
    </w:p>
    <w:p w14:paraId="642FD34F" w14:textId="77777777" w:rsidR="00BE0DCD" w:rsidRDefault="00BE0DCD" w:rsidP="00BE0DCD">
      <w:pPr>
        <w:jc w:val="both"/>
        <w:rPr>
          <w:snapToGrid w:val="0"/>
          <w:sz w:val="24"/>
        </w:rPr>
      </w:pPr>
      <w:r>
        <w:rPr>
          <w:snapToGrid w:val="0"/>
          <w:sz w:val="24"/>
        </w:rPr>
        <w:t xml:space="preserve">Anderen delen de beden aldus: dat de drie eerste beden onmiddellijk God tot een voorwerp des verzoeks hebben, en dat daarin het allerhoogste de eerste plaats heeft; en dat de drie laatsten de mens tot het naaste voorwerp hebben, en dat het laagste de eerste plaats heeft, omdat men moet zijn, eer men wel zijn kan. Doch wie zal in de orde ons onfeilbare redenen, die het gemoed voldoen, en geen tegenbedenkingen onderworpen zijn, kunnen geven? </w:t>
      </w:r>
    </w:p>
    <w:p w14:paraId="19CA66AD" w14:textId="77777777" w:rsidR="00BE0DCD" w:rsidRDefault="00BE0DCD" w:rsidP="00BE0DCD">
      <w:pPr>
        <w:jc w:val="both"/>
        <w:rPr>
          <w:snapToGrid w:val="0"/>
          <w:sz w:val="24"/>
        </w:rPr>
      </w:pPr>
    </w:p>
    <w:p w14:paraId="04D1C0AF" w14:textId="77777777" w:rsidR="00BE0DCD" w:rsidRDefault="00BE0DCD" w:rsidP="00BE0DCD">
      <w:pPr>
        <w:jc w:val="both"/>
        <w:rPr>
          <w:b/>
          <w:snapToGrid w:val="0"/>
          <w:sz w:val="24"/>
        </w:rPr>
      </w:pPr>
      <w:r>
        <w:rPr>
          <w:b/>
          <w:snapToGrid w:val="0"/>
          <w:sz w:val="24"/>
        </w:rPr>
        <w:t xml:space="preserve">Afdeling. </w:t>
      </w:r>
    </w:p>
    <w:p w14:paraId="7DD9B823" w14:textId="77777777" w:rsidR="00BE0DCD" w:rsidRDefault="00BE0DCD" w:rsidP="00BE0DCD">
      <w:pPr>
        <w:jc w:val="both"/>
        <w:rPr>
          <w:snapToGrid w:val="0"/>
          <w:sz w:val="24"/>
        </w:rPr>
      </w:pPr>
      <w:r>
        <w:rPr>
          <w:snapToGrid w:val="0"/>
          <w:sz w:val="24"/>
        </w:rPr>
        <w:t xml:space="preserve">IV. Wij begeven ons tot de beschouwing van de bede zelf. In deze bede is onderscheidenlijk aan te merken: </w:t>
      </w:r>
    </w:p>
    <w:p w14:paraId="247A0A42" w14:textId="77777777" w:rsidR="00BE0DCD" w:rsidRDefault="00BE0DCD" w:rsidP="008355E0">
      <w:pPr>
        <w:numPr>
          <w:ilvl w:val="0"/>
          <w:numId w:val="302"/>
        </w:numPr>
        <w:jc w:val="both"/>
        <w:rPr>
          <w:snapToGrid w:val="0"/>
          <w:sz w:val="24"/>
        </w:rPr>
      </w:pPr>
      <w:r>
        <w:rPr>
          <w:snapToGrid w:val="0"/>
          <w:sz w:val="24"/>
        </w:rPr>
        <w:t xml:space="preserve">De zaak, die verzocht wordt, </w:t>
      </w:r>
      <w:r>
        <w:rPr>
          <w:i/>
          <w:snapToGrid w:val="0"/>
          <w:sz w:val="24"/>
        </w:rPr>
        <w:t>ons dagelijks brood.</w:t>
      </w:r>
      <w:r>
        <w:rPr>
          <w:snapToGrid w:val="0"/>
          <w:sz w:val="24"/>
        </w:rPr>
        <w:t xml:space="preserve"> </w:t>
      </w:r>
    </w:p>
    <w:p w14:paraId="78E83D0C" w14:textId="77777777" w:rsidR="00BE0DCD" w:rsidRDefault="00BE0DCD" w:rsidP="008355E0">
      <w:pPr>
        <w:numPr>
          <w:ilvl w:val="0"/>
          <w:numId w:val="302"/>
        </w:numPr>
        <w:jc w:val="both"/>
        <w:rPr>
          <w:snapToGrid w:val="0"/>
          <w:sz w:val="24"/>
        </w:rPr>
      </w:pPr>
      <w:r>
        <w:rPr>
          <w:snapToGrid w:val="0"/>
          <w:sz w:val="24"/>
        </w:rPr>
        <w:t xml:space="preserve">Voor wie wij het bidden, </w:t>
      </w:r>
      <w:r>
        <w:rPr>
          <w:i/>
          <w:snapToGrid w:val="0"/>
          <w:sz w:val="24"/>
        </w:rPr>
        <w:t>ons.</w:t>
      </w:r>
      <w:r>
        <w:rPr>
          <w:snapToGrid w:val="0"/>
          <w:sz w:val="24"/>
        </w:rPr>
        <w:t xml:space="preserve"> </w:t>
      </w:r>
    </w:p>
    <w:p w14:paraId="007AE29C" w14:textId="77777777" w:rsidR="00BE0DCD" w:rsidRDefault="00BE0DCD" w:rsidP="008355E0">
      <w:pPr>
        <w:numPr>
          <w:ilvl w:val="0"/>
          <w:numId w:val="302"/>
        </w:numPr>
        <w:jc w:val="both"/>
        <w:rPr>
          <w:snapToGrid w:val="0"/>
          <w:sz w:val="24"/>
        </w:rPr>
      </w:pPr>
      <w:r>
        <w:rPr>
          <w:snapToGrid w:val="0"/>
          <w:sz w:val="24"/>
        </w:rPr>
        <w:t xml:space="preserve">De manier, hoe wij het brood verzoeken te ontvangen: niet te koop, maar te geef, niet eens voor al, maar iedere dag, </w:t>
      </w:r>
      <w:r>
        <w:rPr>
          <w:i/>
          <w:snapToGrid w:val="0"/>
          <w:sz w:val="24"/>
        </w:rPr>
        <w:t>geef heden.</w:t>
      </w:r>
      <w:r>
        <w:rPr>
          <w:snapToGrid w:val="0"/>
          <w:sz w:val="24"/>
        </w:rPr>
        <w:t xml:space="preserve"> </w:t>
      </w:r>
    </w:p>
    <w:p w14:paraId="055427DC" w14:textId="77777777" w:rsidR="00BE0DCD" w:rsidRDefault="00BE0DCD" w:rsidP="00BE0DCD">
      <w:pPr>
        <w:jc w:val="both"/>
        <w:rPr>
          <w:snapToGrid w:val="0"/>
          <w:sz w:val="24"/>
        </w:rPr>
      </w:pPr>
    </w:p>
    <w:p w14:paraId="0889C458" w14:textId="77777777" w:rsidR="00BE0DCD" w:rsidRDefault="00BE0DCD" w:rsidP="00BE0DCD">
      <w:pPr>
        <w:jc w:val="both"/>
        <w:rPr>
          <w:snapToGrid w:val="0"/>
          <w:sz w:val="24"/>
        </w:rPr>
      </w:pPr>
      <w:r>
        <w:rPr>
          <w:snapToGrid w:val="0"/>
          <w:sz w:val="24"/>
        </w:rPr>
        <w:t xml:space="preserve">1. De verzochte zaak is </w:t>
      </w:r>
      <w:r>
        <w:rPr>
          <w:i/>
          <w:snapToGrid w:val="0"/>
          <w:sz w:val="24"/>
        </w:rPr>
        <w:t>brood.</w:t>
      </w:r>
      <w:r>
        <w:rPr>
          <w:snapToGrid w:val="0"/>
          <w:sz w:val="24"/>
        </w:rPr>
        <w:t xml:space="preserve"> 't welk nader beschreven wordt, </w:t>
      </w:r>
      <w:r>
        <w:rPr>
          <w:i/>
          <w:snapToGrid w:val="0"/>
          <w:sz w:val="24"/>
        </w:rPr>
        <w:t>ons</w:t>
      </w:r>
      <w:r>
        <w:rPr>
          <w:snapToGrid w:val="0"/>
          <w:sz w:val="24"/>
        </w:rPr>
        <w:t xml:space="preserve">, en </w:t>
      </w:r>
      <w:r>
        <w:rPr>
          <w:i/>
          <w:snapToGrid w:val="0"/>
          <w:sz w:val="24"/>
        </w:rPr>
        <w:t>dagelijks.</w:t>
      </w:r>
      <w:r>
        <w:rPr>
          <w:snapToGrid w:val="0"/>
          <w:sz w:val="24"/>
        </w:rPr>
        <w:t xml:space="preserve"> Brood betekent hier niet, de Heere Jezus Christus, Die Zichzelf noemt, het brood des levens, Joh. 6:35, omdat Hij het geestelijk leven in de kinderen van God is, en datzelve onderhoudt. Ook betekent het hier niet het brood in het heilig avondmaal, met verhouding en betrekking op het lichaam van Christus, gelijk 1 Kor. 10:16; maar het gewone voedsel voor het menselijk lichaam. Psalm 104:14, 15 ... </w:t>
      </w:r>
      <w:r>
        <w:rPr>
          <w:i/>
          <w:snapToGrid w:val="0"/>
          <w:sz w:val="24"/>
        </w:rPr>
        <w:t>doende het brood uit de aarde voortkomen ... en het brood, dat het hart des mensen sterkt.</w:t>
      </w:r>
    </w:p>
    <w:p w14:paraId="283E2365" w14:textId="77777777" w:rsidR="00BE0DCD" w:rsidRDefault="00BE0DCD" w:rsidP="008355E0">
      <w:pPr>
        <w:pStyle w:val="BodyText"/>
        <w:numPr>
          <w:ilvl w:val="0"/>
          <w:numId w:val="286"/>
        </w:numPr>
      </w:pPr>
      <w:r>
        <w:t xml:space="preserve">'t Betekent in 't gemeen allerlei voedsel, alle nooddruft, dat tot des mensen onderhoud dient. Jakob bereidde een grote maaltijd, en nodigde zijn broeders, om brood te eten, en zij aten brood, Gen. 31:54. Zo betekent het Hebreeuwse woord lechem </w:t>
      </w:r>
      <w:r>
        <w:rPr>
          <w:i/>
        </w:rPr>
        <w:t>brood,</w:t>
      </w:r>
      <w:r>
        <w:t xml:space="preserve"> allerlei spijze: Psalm 136:25. Die allen vlees </w:t>
      </w:r>
      <w:r>
        <w:rPr>
          <w:i/>
        </w:rPr>
        <w:t>spijze</w:t>
      </w:r>
      <w:r>
        <w:t xml:space="preserve"> geeft. Dan. 10:3. Begeerlijke </w:t>
      </w:r>
      <w:r>
        <w:rPr>
          <w:i/>
        </w:rPr>
        <w:t>spijze</w:t>
      </w:r>
      <w:r>
        <w:t xml:space="preserve"> at ik niet. </w:t>
      </w:r>
    </w:p>
    <w:p w14:paraId="72E08F78" w14:textId="77777777" w:rsidR="00BE0DCD" w:rsidRDefault="00BE0DCD" w:rsidP="008355E0">
      <w:pPr>
        <w:pStyle w:val="BodyText"/>
        <w:numPr>
          <w:ilvl w:val="0"/>
          <w:numId w:val="286"/>
        </w:numPr>
      </w:pPr>
      <w:r>
        <w:t xml:space="preserve">Omdat hier het onderhoud van het lichaam begeerd wordt, zo wordt onder het woord brood ook </w:t>
      </w:r>
      <w:r>
        <w:rPr>
          <w:i/>
        </w:rPr>
        <w:t>drank,</w:t>
      </w:r>
      <w:r>
        <w:t xml:space="preserve"> en voorts ook </w:t>
      </w:r>
      <w:r>
        <w:rPr>
          <w:i/>
        </w:rPr>
        <w:t>deksel</w:t>
      </w:r>
      <w:r>
        <w:t xml:space="preserve"> verstaan, 't welk het lichaam ook van node heeft; dit drukte Jakob uit: Gen. 28:20 ... </w:t>
      </w:r>
      <w:r>
        <w:rPr>
          <w:i/>
        </w:rPr>
        <w:t xml:space="preserve">en mij gegeven zal hebben brood om te eten, en kleren om aan te trekken. </w:t>
      </w:r>
      <w:r>
        <w:t xml:space="preserve">En de apostel zegt, 1 Tim.6:8, </w:t>
      </w:r>
      <w:r>
        <w:rPr>
          <w:i/>
        </w:rPr>
        <w:t xml:space="preserve">Als wij voedsel en deksel hebben. </w:t>
      </w:r>
    </w:p>
    <w:p w14:paraId="2BECE056" w14:textId="77777777" w:rsidR="00BE0DCD" w:rsidRDefault="00BE0DCD" w:rsidP="008355E0">
      <w:pPr>
        <w:pStyle w:val="BodyText"/>
        <w:numPr>
          <w:ilvl w:val="0"/>
          <w:numId w:val="286"/>
        </w:numPr>
      </w:pPr>
      <w:r>
        <w:t xml:space="preserve">Hier wordt alle onderhoud, en bijzonder alle spijze, door brood uitgedrukt, omdat het is de voornaamste spijze, die meest voedt: Psalm 104:15 ... </w:t>
      </w:r>
      <w:r>
        <w:rPr>
          <w:i/>
        </w:rPr>
        <w:t>het brood, dat het hart des mensen sterkt.</w:t>
      </w:r>
    </w:p>
    <w:p w14:paraId="396712E4" w14:textId="77777777" w:rsidR="00BE0DCD" w:rsidRDefault="00BE0DCD" w:rsidP="008355E0">
      <w:pPr>
        <w:pStyle w:val="BodyText"/>
        <w:numPr>
          <w:ilvl w:val="0"/>
          <w:numId w:val="286"/>
        </w:numPr>
      </w:pPr>
      <w:r>
        <w:t xml:space="preserve">De noodzakelijkste spijze; want zonder brood kan men niet wel leven, maar wel zonder vlees of vis, welke </w:t>
      </w:r>
      <w:r>
        <w:rPr>
          <w:i/>
        </w:rPr>
        <w:t>toespijs</w:t>
      </w:r>
      <w:r>
        <w:t xml:space="preserve"> genoemd wordt, Joh. 21:15. De aangenaamste spijze: brood, smaakt altijd aangenaam, als men honger heeft, men wordt het nooit moe; de algemeenste spijze, alle staten van mensen, hoge en lage, gebruiken het. De matigste spijze, men begeert er niet meer van dan tot verzadiging. </w:t>
      </w:r>
    </w:p>
    <w:p w14:paraId="424C91E4" w14:textId="77777777" w:rsidR="00BE0DCD" w:rsidRDefault="00BE0DCD" w:rsidP="00BE0DCD">
      <w:pPr>
        <w:jc w:val="both"/>
        <w:rPr>
          <w:snapToGrid w:val="0"/>
          <w:sz w:val="24"/>
        </w:rPr>
      </w:pPr>
    </w:p>
    <w:p w14:paraId="0E85A23C" w14:textId="77777777" w:rsidR="00BE0DCD" w:rsidRDefault="00BE0DCD" w:rsidP="00BE0DCD">
      <w:pPr>
        <w:jc w:val="both"/>
        <w:rPr>
          <w:b/>
          <w:snapToGrid w:val="0"/>
          <w:sz w:val="24"/>
        </w:rPr>
      </w:pPr>
      <w:r>
        <w:rPr>
          <w:b/>
          <w:i/>
          <w:snapToGrid w:val="0"/>
          <w:sz w:val="24"/>
        </w:rPr>
        <w:t>Ons</w:t>
      </w:r>
      <w:r>
        <w:rPr>
          <w:b/>
          <w:snapToGrid w:val="0"/>
          <w:sz w:val="24"/>
        </w:rPr>
        <w:t xml:space="preserve"> brood. </w:t>
      </w:r>
    </w:p>
    <w:p w14:paraId="37AD996F" w14:textId="77777777" w:rsidR="00BE0DCD" w:rsidRDefault="00BE0DCD" w:rsidP="00BE0DCD">
      <w:pPr>
        <w:jc w:val="both"/>
        <w:rPr>
          <w:snapToGrid w:val="0"/>
          <w:sz w:val="24"/>
        </w:rPr>
      </w:pPr>
      <w:r>
        <w:rPr>
          <w:snapToGrid w:val="0"/>
          <w:sz w:val="24"/>
        </w:rPr>
        <w:t xml:space="preserve">V. Dit brood wordt genoemd </w:t>
      </w:r>
      <w:r>
        <w:rPr>
          <w:i/>
          <w:snapToGrid w:val="0"/>
          <w:sz w:val="24"/>
        </w:rPr>
        <w:t>ons,</w:t>
      </w:r>
      <w:r>
        <w:rPr>
          <w:snapToGrid w:val="0"/>
          <w:sz w:val="24"/>
        </w:rPr>
        <w:t xml:space="preserve"> ons brood. Het wordt </w:t>
      </w:r>
      <w:r>
        <w:rPr>
          <w:i/>
          <w:snapToGrid w:val="0"/>
          <w:sz w:val="24"/>
        </w:rPr>
        <w:t>ons</w:t>
      </w:r>
      <w:r>
        <w:rPr>
          <w:snapToGrid w:val="0"/>
          <w:sz w:val="24"/>
        </w:rPr>
        <w:t xml:space="preserve"> genoemd, óf omdat wij het van node hebben tot ons bestaan, óf waaraan wij eigendom hebben. </w:t>
      </w:r>
    </w:p>
    <w:p w14:paraId="1B7F1460" w14:textId="77777777" w:rsidR="00BE0DCD" w:rsidRDefault="00BE0DCD" w:rsidP="00BE0DCD">
      <w:pPr>
        <w:jc w:val="both"/>
        <w:rPr>
          <w:snapToGrid w:val="0"/>
          <w:sz w:val="24"/>
        </w:rPr>
      </w:pPr>
      <w:r>
        <w:rPr>
          <w:snapToGrid w:val="0"/>
          <w:sz w:val="24"/>
        </w:rPr>
        <w:t xml:space="preserve">Van nature hebben wij voor God geen eigendom aan iets, omdat wij door de zonde het recht, dat Adam tot alles had, verloren hebben; om de zonde is het aardrijk vervloekt: Gen. 3:17 ... </w:t>
      </w:r>
      <w:r>
        <w:rPr>
          <w:i/>
          <w:snapToGrid w:val="0"/>
          <w:sz w:val="24"/>
        </w:rPr>
        <w:t>zo zij het aardrijk om uwentwil vervloekt; en met smart zult gij daarvan eten al de dagen uws levens.</w:t>
      </w:r>
      <w:r>
        <w:rPr>
          <w:snapToGrid w:val="0"/>
          <w:sz w:val="24"/>
        </w:rPr>
        <w:t xml:space="preserve"> En de zondaar is vervloekt in alles, waaraan hij zijn hand slaat: Deut. 28:17, 18. V</w:t>
      </w:r>
      <w:r>
        <w:rPr>
          <w:i/>
          <w:snapToGrid w:val="0"/>
          <w:sz w:val="24"/>
        </w:rPr>
        <w:t>ervloekt zal zijn uw korf, en uw baktrog. Vervloekt zal zijn ... de vrucht uws lands,</w:t>
      </w:r>
      <w:r>
        <w:rPr>
          <w:snapToGrid w:val="0"/>
          <w:sz w:val="24"/>
        </w:rPr>
        <w:t xml:space="preserve"> enz. Alles, zon, maan, alles boven en beneden dient de zondaar onwillig, tegen zijn dank, en zucht tegen hem aan. Rom. 8:20-22. Nochtans is het Gods goedheid, dat Hij de zondaren, in welke Hij doch geen belangen heeft, voedsel en deksel geeft, en dat soms rijkelijker, dan aan de Godzaligen, omdat zij er niet meer van zullen hebben, en opdat zij weten dat God goed is; maar dat brood, en alles, dat zij genieten, en waarom zij bidden, is van de gelovigen, 't komt hun toe, zij hebben er eigendom aan.</w:t>
      </w:r>
    </w:p>
    <w:p w14:paraId="19E415A9" w14:textId="5F214C75" w:rsidR="00BE0DCD" w:rsidRDefault="00BE0DCD" w:rsidP="00BE0DCD">
      <w:pPr>
        <w:jc w:val="both"/>
        <w:rPr>
          <w:snapToGrid w:val="0"/>
          <w:sz w:val="24"/>
        </w:rPr>
      </w:pPr>
      <w:r>
        <w:rPr>
          <w:snapToGrid w:val="0"/>
          <w:sz w:val="24"/>
        </w:rPr>
        <w:t xml:space="preserve"> </w:t>
      </w:r>
    </w:p>
    <w:p w14:paraId="5E1FC22B" w14:textId="77777777" w:rsidR="00BE0DCD" w:rsidRDefault="00BE0DCD" w:rsidP="008355E0">
      <w:pPr>
        <w:numPr>
          <w:ilvl w:val="0"/>
          <w:numId w:val="303"/>
        </w:numPr>
        <w:jc w:val="both"/>
        <w:rPr>
          <w:snapToGrid w:val="0"/>
          <w:sz w:val="24"/>
        </w:rPr>
      </w:pPr>
      <w:r>
        <w:rPr>
          <w:snapToGrid w:val="0"/>
          <w:sz w:val="24"/>
        </w:rPr>
        <w:t xml:space="preserve">Door Christus; de Heere Jezus heeft het door Zijn bloed gekocht, en hun als Zijn lievelingen gegeven: 1 Kor. 3:21-23 ... </w:t>
      </w:r>
      <w:r>
        <w:rPr>
          <w:i/>
          <w:snapToGrid w:val="0"/>
          <w:sz w:val="24"/>
        </w:rPr>
        <w:t>alles is uw ... hetzij tegenwoordige, hetzij toekomende dingen, zij zijn allen uw. Doch gij zijt van Christus.</w:t>
      </w:r>
      <w:r>
        <w:rPr>
          <w:snapToGrid w:val="0"/>
          <w:sz w:val="24"/>
        </w:rPr>
        <w:t xml:space="preserve"> </w:t>
      </w:r>
    </w:p>
    <w:p w14:paraId="0368DA4B" w14:textId="77777777" w:rsidR="00BE0DCD" w:rsidRDefault="00BE0DCD" w:rsidP="008355E0">
      <w:pPr>
        <w:numPr>
          <w:ilvl w:val="0"/>
          <w:numId w:val="303"/>
        </w:numPr>
        <w:jc w:val="both"/>
        <w:rPr>
          <w:snapToGrid w:val="0"/>
          <w:sz w:val="24"/>
        </w:rPr>
      </w:pPr>
      <w:r>
        <w:rPr>
          <w:snapToGrid w:val="0"/>
          <w:sz w:val="24"/>
        </w:rPr>
        <w:t xml:space="preserve">Zij hebben er eigendom aan, ten opzichte van de mensen, omdat hetgeen dat zij bezitten, hun rechtvaardig toegekomen is, door erfenis, door koophandel, door hun werk en arbeid, en wordt gesteld tegen onrechtvaardigheid, tegen luiheid, tegen verkwisting, waardoor men tot armoede vervalt, en dan door de milddadigheid van anderen moet leven. Dit toont de apostel: 2 Thess. 3:12 </w:t>
      </w:r>
      <w:r>
        <w:rPr>
          <w:i/>
          <w:snapToGrid w:val="0"/>
          <w:sz w:val="24"/>
        </w:rPr>
        <w:t>... dat zij met stilheid werkende hun eigen brood eten.</w:t>
      </w:r>
      <w:r>
        <w:rPr>
          <w:snapToGrid w:val="0"/>
          <w:sz w:val="24"/>
        </w:rPr>
        <w:t xml:space="preserve"> Doch als iemand zijn best gedaan heeft, en spaarzaam is geweest en hij kan het niet verder brengen, en moet door anderen bestaan, dat is niet onrechtvaardig. Maar het is zijn brood, de Heere heeft het hem gegeven, hoewel het zaliger, dat is gelukkiger, eerlijker, verkwikkelijker is te geven dan te ontvangen, Hand. 20:35. De goddelozen, hoewel zij, ten opzichte van God, geen recht tot iets hebben, zo hebben zij, ten opzichte van de mensen, recht tot alles, wat zij rechtvaardig bezitten.</w:t>
      </w:r>
    </w:p>
    <w:p w14:paraId="688B2D96" w14:textId="77777777" w:rsidR="00BE0DCD" w:rsidRDefault="00BE0DCD" w:rsidP="00BE0DCD">
      <w:pPr>
        <w:ind w:left="372"/>
        <w:jc w:val="both"/>
        <w:rPr>
          <w:i/>
          <w:snapToGrid w:val="0"/>
          <w:sz w:val="24"/>
        </w:rPr>
      </w:pPr>
      <w:r>
        <w:rPr>
          <w:snapToGrid w:val="0"/>
          <w:sz w:val="24"/>
        </w:rPr>
        <w:t xml:space="preserve">Als men bidt om brood, zo bidt men ook armoede af: Spr. 30:8 ... </w:t>
      </w:r>
      <w:r>
        <w:rPr>
          <w:i/>
          <w:snapToGrid w:val="0"/>
          <w:sz w:val="24"/>
        </w:rPr>
        <w:t>armoede of rijkdom geef mij niet.</w:t>
      </w:r>
    </w:p>
    <w:p w14:paraId="3E60B221" w14:textId="77777777" w:rsidR="00BE0DCD" w:rsidRDefault="00BE0DCD" w:rsidP="00BE0DCD">
      <w:pPr>
        <w:jc w:val="both"/>
        <w:rPr>
          <w:snapToGrid w:val="0"/>
          <w:sz w:val="24"/>
        </w:rPr>
      </w:pPr>
    </w:p>
    <w:p w14:paraId="4ED6D3D2" w14:textId="77777777" w:rsidR="00BE0DCD" w:rsidRDefault="00BE0DCD" w:rsidP="00BE0DCD">
      <w:pPr>
        <w:pStyle w:val="BodyText"/>
        <w:rPr>
          <w:b/>
        </w:rPr>
      </w:pPr>
    </w:p>
    <w:p w14:paraId="1E9E5F47" w14:textId="753D619E" w:rsidR="00BE0DCD" w:rsidRDefault="00BE0DCD" w:rsidP="00BE0DCD">
      <w:pPr>
        <w:pStyle w:val="BodyText"/>
        <w:rPr>
          <w:b/>
        </w:rPr>
      </w:pPr>
      <w:r>
        <w:rPr>
          <w:b/>
        </w:rPr>
        <w:t xml:space="preserve">Dagelijks brood. </w:t>
      </w:r>
    </w:p>
    <w:p w14:paraId="3CB9DE9D" w14:textId="77777777" w:rsidR="00BE0DCD" w:rsidRDefault="00BE0DCD" w:rsidP="00BE0DCD">
      <w:pPr>
        <w:jc w:val="both"/>
        <w:rPr>
          <w:snapToGrid w:val="0"/>
          <w:sz w:val="24"/>
        </w:rPr>
      </w:pPr>
      <w:r>
        <w:rPr>
          <w:snapToGrid w:val="0"/>
          <w:sz w:val="24"/>
        </w:rPr>
        <w:t xml:space="preserve">VI. Wij bidden om brood, om ons brood, en om </w:t>
      </w:r>
      <w:r>
        <w:rPr>
          <w:i/>
          <w:snapToGrid w:val="0"/>
          <w:sz w:val="24"/>
        </w:rPr>
        <w:t>dagelijks</w:t>
      </w:r>
      <w:r>
        <w:rPr>
          <w:snapToGrid w:val="0"/>
          <w:sz w:val="24"/>
        </w:rPr>
        <w:t xml:space="preserve"> brood. Omdat het woord, dat hier in de grondtaal staat, in het gehele Nieuwe Testament nergens dan hier gevonden wordt, zo zijn er verscheiden gevoelens over de afkomst van het woord, doch in de zaak is geen ongerijmdheid, behalve dat de papisten door het woord af te leiden van epi, en ousia, het vertalen bovenwezig, en verstaan daardoor hun misbrood. En omdat naar hun zeggen het brood verdwijnt, of in Christus veranderd is, zo verstaan zij er Christus door, die Joh. 6 meermalen Brood genoemd wordt. Doch, behalve dat de transsubstantiatie een enkele versiering is, zo brengt dit woord dat niet mee, als het al van epi ousia afkwam: want het woord ousia, betekent nooit in het Nieuwe Testament </w:t>
      </w:r>
      <w:r>
        <w:rPr>
          <w:i/>
          <w:snapToGrid w:val="0"/>
          <w:sz w:val="24"/>
        </w:rPr>
        <w:t>wezen;</w:t>
      </w:r>
      <w:r>
        <w:rPr>
          <w:snapToGrid w:val="0"/>
          <w:sz w:val="24"/>
        </w:rPr>
        <w:t xml:space="preserve"> maar in beide verzen van Lukas 15:12, 13, (want in meer wordt het niet gevonden) betekent het </w:t>
      </w:r>
      <w:r>
        <w:rPr>
          <w:i/>
          <w:snapToGrid w:val="0"/>
          <w:sz w:val="24"/>
        </w:rPr>
        <w:t>'t goed,</w:t>
      </w:r>
      <w:r>
        <w:rPr>
          <w:snapToGrid w:val="0"/>
          <w:sz w:val="24"/>
        </w:rPr>
        <w:t xml:space="preserve"> de tijdelijke goederen: </w:t>
      </w:r>
      <w:r>
        <w:rPr>
          <w:i/>
          <w:snapToGrid w:val="0"/>
          <w:sz w:val="24"/>
        </w:rPr>
        <w:t>Geef mij het deel des goeds.</w:t>
      </w:r>
      <w:r>
        <w:rPr>
          <w:snapToGrid w:val="0"/>
          <w:sz w:val="24"/>
        </w:rPr>
        <w:t xml:space="preserve"> </w:t>
      </w:r>
      <w:r>
        <w:rPr>
          <w:i/>
          <w:snapToGrid w:val="0"/>
          <w:sz w:val="24"/>
        </w:rPr>
        <w:t>Zijn goed doorgebracht.</w:t>
      </w:r>
      <w:r>
        <w:rPr>
          <w:snapToGrid w:val="0"/>
          <w:sz w:val="24"/>
        </w:rPr>
        <w:t xml:space="preserve"> </w:t>
      </w:r>
    </w:p>
    <w:p w14:paraId="419E133D" w14:textId="77777777" w:rsidR="00BE0DCD" w:rsidRDefault="00BE0DCD" w:rsidP="00BE0DCD">
      <w:pPr>
        <w:jc w:val="both"/>
        <w:rPr>
          <w:snapToGrid w:val="0"/>
          <w:sz w:val="24"/>
        </w:rPr>
      </w:pPr>
      <w:r>
        <w:rPr>
          <w:snapToGrid w:val="0"/>
          <w:sz w:val="24"/>
        </w:rPr>
        <w:t xml:space="preserve">En zo men het al uit de heidense filosofen overbracht, en nam het voor bovenwezen, dan betekende het niet bovennatuurlijk, geestelijk brood, dat ligt in 't woord geheel niet; maar bovenwezig zou dan zoveel te zeggen zijn, als brood dat wij boven, behalve ons wezen van node hebben, om ons wezen te ondersteunen en te onderhouden. Zo nemen velen van de Gereformeerden dit woord. </w:t>
      </w:r>
    </w:p>
    <w:p w14:paraId="6854DBB5" w14:textId="77777777" w:rsidR="00BE0DCD" w:rsidRDefault="00BE0DCD" w:rsidP="00BE0DCD">
      <w:pPr>
        <w:jc w:val="both"/>
        <w:rPr>
          <w:snapToGrid w:val="0"/>
          <w:sz w:val="24"/>
        </w:rPr>
      </w:pPr>
      <w:r>
        <w:rPr>
          <w:snapToGrid w:val="0"/>
          <w:sz w:val="24"/>
        </w:rPr>
        <w:t xml:space="preserve">Anderen achten dat het afkomt van het woord epeimi, </w:t>
      </w:r>
      <w:r>
        <w:rPr>
          <w:i/>
          <w:snapToGrid w:val="0"/>
          <w:sz w:val="24"/>
        </w:rPr>
        <w:t>volgen, in de plaats komen.</w:t>
      </w:r>
      <w:r>
        <w:rPr>
          <w:snapToGrid w:val="0"/>
          <w:sz w:val="24"/>
        </w:rPr>
        <w:t xml:space="preserve"> In aor, 2. part. act. epioon epiousa, en daar vandaan epiousiov, </w:t>
      </w:r>
      <w:r>
        <w:rPr>
          <w:i/>
          <w:snapToGrid w:val="0"/>
          <w:sz w:val="24"/>
        </w:rPr>
        <w:t>volgende, dat volgt.</w:t>
      </w:r>
      <w:r>
        <w:rPr>
          <w:snapToGrid w:val="0"/>
          <w:sz w:val="24"/>
        </w:rPr>
        <w:t xml:space="preserve"> Zo wordt het genomen, Hand. 7:26, epioush hmera </w:t>
      </w:r>
      <w:r>
        <w:rPr>
          <w:i/>
          <w:snapToGrid w:val="0"/>
          <w:sz w:val="24"/>
        </w:rPr>
        <w:t>de volgenden dag.</w:t>
      </w:r>
      <w:r>
        <w:rPr>
          <w:snapToGrid w:val="0"/>
          <w:sz w:val="24"/>
        </w:rPr>
        <w:t xml:space="preserve"> In deze zin staat er, hoewel met een ander woord: Jak 2:15 ... </w:t>
      </w:r>
      <w:r>
        <w:rPr>
          <w:i/>
          <w:snapToGrid w:val="0"/>
          <w:sz w:val="24"/>
        </w:rPr>
        <w:t>en gebrek zouden hebben aan dagelijks voedsel.</w:t>
      </w:r>
      <w:r>
        <w:rPr>
          <w:snapToGrid w:val="0"/>
          <w:sz w:val="24"/>
        </w:rPr>
        <w:t xml:space="preserve"> En Lukas 11:3, wordt, in deze bede bij dit woord gevoegd </w:t>
      </w:r>
      <w:r>
        <w:rPr>
          <w:i/>
          <w:snapToGrid w:val="0"/>
          <w:sz w:val="24"/>
        </w:rPr>
        <w:t>elke dag.</w:t>
      </w:r>
      <w:r>
        <w:rPr>
          <w:snapToGrid w:val="0"/>
          <w:sz w:val="24"/>
        </w:rPr>
        <w:t xml:space="preserve"> Waaruit het bovengezegde woord, gepast vertaald wordt </w:t>
      </w:r>
      <w:r>
        <w:rPr>
          <w:i/>
          <w:snapToGrid w:val="0"/>
          <w:sz w:val="24"/>
        </w:rPr>
        <w:t>dagelijks, brood dag bij dag volgende;</w:t>
      </w:r>
      <w:r>
        <w:rPr>
          <w:snapToGrid w:val="0"/>
          <w:sz w:val="24"/>
        </w:rPr>
        <w:t xml:space="preserve"> want 't is het bevel van God, dat de mens besta, niet door eens of altemet eens, maar door alle dagen spijze te gebruiken. Dit is het eerste deel, de verzochte zaak. </w:t>
      </w:r>
    </w:p>
    <w:p w14:paraId="1A7D92B6" w14:textId="77777777" w:rsidR="00BE0DCD" w:rsidRDefault="00BE0DCD" w:rsidP="00BE0DCD">
      <w:pPr>
        <w:jc w:val="both"/>
        <w:rPr>
          <w:snapToGrid w:val="0"/>
          <w:sz w:val="24"/>
        </w:rPr>
      </w:pPr>
    </w:p>
    <w:p w14:paraId="5E720F6E" w14:textId="77777777" w:rsidR="00BE0DCD" w:rsidRDefault="00BE0DCD" w:rsidP="00BE0DCD">
      <w:pPr>
        <w:jc w:val="both"/>
        <w:rPr>
          <w:b/>
          <w:snapToGrid w:val="0"/>
          <w:sz w:val="24"/>
        </w:rPr>
      </w:pPr>
      <w:r>
        <w:rPr>
          <w:b/>
          <w:snapToGrid w:val="0"/>
          <w:sz w:val="24"/>
        </w:rPr>
        <w:t xml:space="preserve">Het eten voor zichzelf en anderen. </w:t>
      </w:r>
    </w:p>
    <w:p w14:paraId="58C6DB75" w14:textId="77777777" w:rsidR="00BE0DCD" w:rsidRDefault="00BE0DCD" w:rsidP="00BE0DCD">
      <w:pPr>
        <w:jc w:val="both"/>
        <w:rPr>
          <w:snapToGrid w:val="0"/>
          <w:sz w:val="24"/>
        </w:rPr>
      </w:pPr>
      <w:r>
        <w:rPr>
          <w:snapToGrid w:val="0"/>
          <w:sz w:val="24"/>
        </w:rPr>
        <w:t xml:space="preserve">VII. 2. Het tweede deel behelst de personen voor wie wij lichamelijk onderhouden verzoeken. </w:t>
      </w:r>
      <w:r>
        <w:rPr>
          <w:i/>
          <w:snapToGrid w:val="0"/>
          <w:sz w:val="24"/>
        </w:rPr>
        <w:t>Ons,</w:t>
      </w:r>
      <w:r>
        <w:rPr>
          <w:snapToGrid w:val="0"/>
          <w:sz w:val="24"/>
        </w:rPr>
        <w:t xml:space="preserve"> geef ons. Door dit </w:t>
      </w:r>
      <w:r>
        <w:rPr>
          <w:i/>
          <w:snapToGrid w:val="0"/>
          <w:sz w:val="24"/>
        </w:rPr>
        <w:t>ons</w:t>
      </w:r>
      <w:r>
        <w:rPr>
          <w:snapToGrid w:val="0"/>
          <w:sz w:val="24"/>
        </w:rPr>
        <w:t xml:space="preserve"> wordt verstaan: </w:t>
      </w:r>
    </w:p>
    <w:p w14:paraId="5FDDF1F1" w14:textId="77777777" w:rsidR="00BE0DCD" w:rsidRDefault="00BE0DCD" w:rsidP="008355E0">
      <w:pPr>
        <w:numPr>
          <w:ilvl w:val="0"/>
          <w:numId w:val="304"/>
        </w:numPr>
        <w:jc w:val="both"/>
        <w:rPr>
          <w:snapToGrid w:val="0"/>
          <w:sz w:val="24"/>
        </w:rPr>
      </w:pPr>
      <w:r>
        <w:rPr>
          <w:snapToGrid w:val="0"/>
          <w:sz w:val="24"/>
        </w:rPr>
        <w:t xml:space="preserve">De bidders zelf; want men is zichzelf de naaste, de liefde moet van ons zelf beginnen, wij moeten onze naaste liefhebben als ons zelf. Dus moet de liefde wel van ons beginnen, doch zij moet in ons niet eindigen, maar doorgaan tot onze naaste, en zo: </w:t>
      </w:r>
    </w:p>
    <w:p w14:paraId="60978D9B" w14:textId="77777777" w:rsidR="00BE0DCD" w:rsidRDefault="00BE0DCD" w:rsidP="008355E0">
      <w:pPr>
        <w:numPr>
          <w:ilvl w:val="0"/>
          <w:numId w:val="304"/>
        </w:numPr>
        <w:jc w:val="both"/>
        <w:rPr>
          <w:snapToGrid w:val="0"/>
          <w:sz w:val="24"/>
        </w:rPr>
      </w:pPr>
      <w:r>
        <w:rPr>
          <w:snapToGrid w:val="0"/>
          <w:sz w:val="24"/>
        </w:rPr>
        <w:t xml:space="preserve">Bidden wij voor alle kinderen van God, die met ons God aanspreken, </w:t>
      </w:r>
      <w:r>
        <w:rPr>
          <w:i/>
          <w:snapToGrid w:val="0"/>
          <w:sz w:val="24"/>
        </w:rPr>
        <w:t>onze Vader,</w:t>
      </w:r>
      <w:r>
        <w:rPr>
          <w:snapToGrid w:val="0"/>
          <w:sz w:val="24"/>
        </w:rPr>
        <w:t xml:space="preserve"> en zo bidden wij voor de gehele gemeente Gods, alsof men zei: </w:t>
      </w:r>
      <w:r>
        <w:rPr>
          <w:i/>
          <w:snapToGrid w:val="0"/>
          <w:sz w:val="24"/>
        </w:rPr>
        <w:t xml:space="preserve">Uw kinderen, Uw kerk is weerloos. Zij kunnen, zij willen van haar niet beschikken, en door recht of onrecht wat passen te raken, gelijk de wereld doet, en daar maar op uit zijn om Uw kinderen en kerk te benadelen, zo veel zij kunnen. Daarom verzorgt Gij hen, en geef hun voedsel en deksel, opdat zij bestaan mogen, dat de wereld zie, dat Gij hun God en Vader zijt, Die hen bewaart en verzorgt. </w:t>
      </w:r>
    </w:p>
    <w:p w14:paraId="31205218" w14:textId="77777777" w:rsidR="00BE0DCD" w:rsidRDefault="00BE0DCD" w:rsidP="008355E0">
      <w:pPr>
        <w:numPr>
          <w:ilvl w:val="0"/>
          <w:numId w:val="304"/>
        </w:numPr>
        <w:jc w:val="both"/>
        <w:rPr>
          <w:snapToGrid w:val="0"/>
          <w:sz w:val="24"/>
        </w:rPr>
      </w:pPr>
      <w:r>
        <w:rPr>
          <w:snapToGrid w:val="0"/>
          <w:sz w:val="24"/>
        </w:rPr>
        <w:t xml:space="preserve">Nog gaat de liefde verder, en zo ook het medelijden, en men bidt voor alle mensen, die uit een bloede met ons geschapen zijn, hetzelfde leven met ons hebben, gelijk wij voedsel en deksel van node hebben, dat ook de Heere, Die hun leven gegeven heeft, ook het leven door spijze wil onderhouden. Want zij aarden naar hun hemelse Vader, die doet Zijn zon opgaan over bozen en goeden, en regent over rechtvaardigen en onrechtvaardigen, Matth. 5:45. </w:t>
      </w:r>
      <w:r>
        <w:rPr>
          <w:i/>
          <w:snapToGrid w:val="0"/>
          <w:sz w:val="24"/>
        </w:rPr>
        <w:t xml:space="preserve">De Heere is aan allen goed; en Zijn barmhartigheden zijn over al Zijn werken, </w:t>
      </w:r>
      <w:r>
        <w:rPr>
          <w:snapToGrid w:val="0"/>
          <w:sz w:val="24"/>
        </w:rPr>
        <w:t xml:space="preserve">Psalm 145:9. Hierover zijn zij blijde en loven er God over, en dus zijn zij bewogen om het goede voor zich te verzoeken. </w:t>
      </w:r>
    </w:p>
    <w:p w14:paraId="3FFA33F1" w14:textId="22890F02" w:rsidR="00BE0DCD" w:rsidRDefault="00BE0DCD" w:rsidP="00BE0DCD">
      <w:pPr>
        <w:jc w:val="both"/>
        <w:rPr>
          <w:snapToGrid w:val="0"/>
          <w:sz w:val="24"/>
        </w:rPr>
      </w:pPr>
    </w:p>
    <w:p w14:paraId="7F1192E5" w14:textId="77777777" w:rsidR="00BE0DCD" w:rsidRDefault="00BE0DCD" w:rsidP="00BE0DCD">
      <w:pPr>
        <w:jc w:val="both"/>
        <w:rPr>
          <w:snapToGrid w:val="0"/>
          <w:sz w:val="24"/>
        </w:rPr>
      </w:pPr>
    </w:p>
    <w:p w14:paraId="7CA77A7D" w14:textId="77777777" w:rsidR="00BE0DCD" w:rsidRDefault="00BE0DCD" w:rsidP="00BE0DCD">
      <w:pPr>
        <w:jc w:val="both"/>
        <w:rPr>
          <w:b/>
          <w:snapToGrid w:val="0"/>
          <w:sz w:val="24"/>
        </w:rPr>
      </w:pPr>
      <w:r>
        <w:rPr>
          <w:b/>
          <w:snapToGrid w:val="0"/>
          <w:sz w:val="24"/>
        </w:rPr>
        <w:t xml:space="preserve">En dat als een vrij geschenk. </w:t>
      </w:r>
    </w:p>
    <w:p w14:paraId="40131ABA" w14:textId="77777777" w:rsidR="00BE0DCD" w:rsidRDefault="00BE0DCD" w:rsidP="00BE0DCD">
      <w:pPr>
        <w:jc w:val="both"/>
        <w:rPr>
          <w:snapToGrid w:val="0"/>
          <w:sz w:val="24"/>
        </w:rPr>
      </w:pPr>
      <w:r>
        <w:rPr>
          <w:snapToGrid w:val="0"/>
          <w:sz w:val="24"/>
        </w:rPr>
        <w:t xml:space="preserve">VIII. 3. Het derde deel is de manier, op welke zij het bidden. Zij eisen niet alsof het van hun ware, zij willen het niet kopen; maar zij verzoeken het </w:t>
      </w:r>
      <w:r>
        <w:rPr>
          <w:i/>
          <w:snapToGrid w:val="0"/>
          <w:sz w:val="24"/>
        </w:rPr>
        <w:t>te geef,</w:t>
      </w:r>
      <w:r>
        <w:rPr>
          <w:snapToGrid w:val="0"/>
          <w:sz w:val="24"/>
        </w:rPr>
        <w:t xml:space="preserve"> uit onverdiende goedheid, </w:t>
      </w:r>
      <w:r>
        <w:rPr>
          <w:i/>
          <w:snapToGrid w:val="0"/>
          <w:sz w:val="24"/>
        </w:rPr>
        <w:t>geef.</w:t>
      </w:r>
      <w:r>
        <w:rPr>
          <w:snapToGrid w:val="0"/>
          <w:sz w:val="24"/>
        </w:rPr>
        <w:t xml:space="preserve"> Zij begeren het niet eens voor al hun leven, maar telkens, </w:t>
      </w:r>
      <w:r>
        <w:rPr>
          <w:i/>
          <w:snapToGrid w:val="0"/>
          <w:sz w:val="24"/>
        </w:rPr>
        <w:t>heden.</w:t>
      </w:r>
      <w:r>
        <w:rPr>
          <w:snapToGrid w:val="0"/>
          <w:sz w:val="24"/>
        </w:rPr>
        <w:t xml:space="preserve"> Als wij bidden geef, zo erkennen wij:</w:t>
      </w:r>
    </w:p>
    <w:p w14:paraId="37F51B3A" w14:textId="77777777" w:rsidR="00BE0DCD" w:rsidRDefault="00BE0DCD" w:rsidP="008355E0">
      <w:pPr>
        <w:numPr>
          <w:ilvl w:val="0"/>
          <w:numId w:val="305"/>
        </w:numPr>
        <w:jc w:val="both"/>
        <w:rPr>
          <w:snapToGrid w:val="0"/>
          <w:sz w:val="24"/>
        </w:rPr>
      </w:pPr>
      <w:r>
        <w:rPr>
          <w:snapToGrid w:val="0"/>
          <w:sz w:val="24"/>
        </w:rPr>
        <w:t xml:space="preserve">Dat wij door ons zelf niet kunnen bestaan. </w:t>
      </w:r>
    </w:p>
    <w:p w14:paraId="512248C0" w14:textId="77777777" w:rsidR="00BE0DCD" w:rsidRDefault="00BE0DCD" w:rsidP="008355E0">
      <w:pPr>
        <w:numPr>
          <w:ilvl w:val="0"/>
          <w:numId w:val="305"/>
        </w:numPr>
        <w:jc w:val="both"/>
        <w:rPr>
          <w:snapToGrid w:val="0"/>
          <w:sz w:val="24"/>
        </w:rPr>
      </w:pPr>
      <w:r>
        <w:rPr>
          <w:snapToGrid w:val="0"/>
          <w:sz w:val="24"/>
        </w:rPr>
        <w:t xml:space="preserve">Dat wij het voedsel niet kunnen maken, noch de spijze kracht tot voeding kunnen geven. </w:t>
      </w:r>
    </w:p>
    <w:p w14:paraId="2B4DCEEF" w14:textId="77777777" w:rsidR="00BE0DCD" w:rsidRDefault="00BE0DCD" w:rsidP="008355E0">
      <w:pPr>
        <w:numPr>
          <w:ilvl w:val="0"/>
          <w:numId w:val="305"/>
        </w:numPr>
        <w:jc w:val="both"/>
        <w:rPr>
          <w:snapToGrid w:val="0"/>
          <w:sz w:val="24"/>
        </w:rPr>
      </w:pPr>
      <w:r>
        <w:rPr>
          <w:snapToGrid w:val="0"/>
          <w:sz w:val="24"/>
        </w:rPr>
        <w:t xml:space="preserve">Dat wij het niet verdiend hebben; maar dat wij ons, door de zonde, hetzelve onwaardig gemaakt hebben. </w:t>
      </w:r>
    </w:p>
    <w:p w14:paraId="630870DA" w14:textId="77777777" w:rsidR="00BE0DCD" w:rsidRDefault="00BE0DCD" w:rsidP="008355E0">
      <w:pPr>
        <w:numPr>
          <w:ilvl w:val="0"/>
          <w:numId w:val="305"/>
        </w:numPr>
        <w:jc w:val="both"/>
        <w:rPr>
          <w:snapToGrid w:val="0"/>
          <w:sz w:val="24"/>
        </w:rPr>
      </w:pPr>
      <w:r>
        <w:rPr>
          <w:snapToGrid w:val="0"/>
          <w:sz w:val="24"/>
        </w:rPr>
        <w:t xml:space="preserve">Dat het de Heere is, Die de aarde vruchtbaar maakt, en het brood uit de aarde doet voortkomen, Psalm 104:14. Dat de Heere ieder zijn bescheiden deel geeft. Dat de Heere de spijze kracht tot voeding geeft, en dat noch onze zorg, noch onze arbeid, noch de spijze zelf, zonder des Heeren zegen ons ten goede kunnen gedijen. Als de Heere alle stok des broods, en alle stok des waters wegneemt, gelijk Hij dreigt, Jes. 3:1. </w:t>
      </w:r>
      <w:r>
        <w:rPr>
          <w:i/>
          <w:snapToGrid w:val="0"/>
          <w:sz w:val="24"/>
        </w:rPr>
        <w:t>Zo eet men, maar niet tot verzadiging; gij drinkt, maar niet tot dronken worden toe; gij kleedt u, maar niet tot uw verwarming; en wie loon ontvangt, die ontvangt dat loon in een doorboorde buidel,</w:t>
      </w:r>
      <w:r>
        <w:rPr>
          <w:snapToGrid w:val="0"/>
          <w:sz w:val="24"/>
        </w:rPr>
        <w:t xml:space="preserve"> Hag 1:6. Maar daarentegen, als des Heeren zegen daarbij is, dan gaat alles voorspoedig: Psalm 65:11, 13. </w:t>
      </w:r>
      <w:r>
        <w:rPr>
          <w:i/>
          <w:snapToGrid w:val="0"/>
          <w:sz w:val="24"/>
        </w:rPr>
        <w:t xml:space="preserve">Gij kroont het jaar Uwer goedheid; en Uw voetstappen druipen van vettigheid. De velden zijn bekleed met kudden, en de dalen zijn bedekt met koren. </w:t>
      </w:r>
      <w:r>
        <w:rPr>
          <w:snapToGrid w:val="0"/>
          <w:sz w:val="24"/>
        </w:rPr>
        <w:t xml:space="preserve">Dan is de spijze tot verzadiging, en het deksel tot verwarming: Jes. 23:18 </w:t>
      </w:r>
      <w:r>
        <w:rPr>
          <w:i/>
          <w:snapToGrid w:val="0"/>
          <w:sz w:val="24"/>
        </w:rPr>
        <w:t>... opdat ze eten tot verzadiging, en dat zij gedurig deksel hebben.</w:t>
      </w:r>
      <w:r>
        <w:rPr>
          <w:snapToGrid w:val="0"/>
          <w:sz w:val="24"/>
        </w:rPr>
        <w:t xml:space="preserve"> Dus hebben wij als kinderen de Heere als onze Vader te bidden, dat Hij ons spijze wil geven om te eten, en kleren om aan te trekken, dat Hij ons gezondheid wil geven, om ze te nuttigen, dat Hij de spijze kracht tot voeding geve, omdat wij in alles van de Heere afhangen, en van Hem alles verwachten. </w:t>
      </w:r>
    </w:p>
    <w:p w14:paraId="55DE46B7" w14:textId="77777777" w:rsidR="00BE0DCD" w:rsidRDefault="00BE0DCD" w:rsidP="00BE0DCD">
      <w:pPr>
        <w:jc w:val="both"/>
        <w:rPr>
          <w:snapToGrid w:val="0"/>
          <w:sz w:val="24"/>
        </w:rPr>
      </w:pPr>
    </w:p>
    <w:p w14:paraId="4B4BCD6C" w14:textId="77777777" w:rsidR="00BE0DCD" w:rsidRDefault="00BE0DCD" w:rsidP="00BE0DCD">
      <w:pPr>
        <w:jc w:val="both"/>
        <w:rPr>
          <w:b/>
          <w:snapToGrid w:val="0"/>
          <w:sz w:val="24"/>
        </w:rPr>
      </w:pPr>
      <w:r>
        <w:rPr>
          <w:b/>
          <w:snapToGrid w:val="0"/>
          <w:sz w:val="24"/>
        </w:rPr>
        <w:t xml:space="preserve">En telkens, als wij het van node hebben, </w:t>
      </w:r>
      <w:r>
        <w:rPr>
          <w:b/>
          <w:i/>
          <w:snapToGrid w:val="0"/>
          <w:sz w:val="24"/>
        </w:rPr>
        <w:t>heden.</w:t>
      </w:r>
      <w:r>
        <w:rPr>
          <w:b/>
          <w:snapToGrid w:val="0"/>
          <w:sz w:val="24"/>
        </w:rPr>
        <w:t xml:space="preserve"> </w:t>
      </w:r>
    </w:p>
    <w:p w14:paraId="36147423" w14:textId="77777777" w:rsidR="00BE0DCD" w:rsidRDefault="00BE0DCD" w:rsidP="00BE0DCD">
      <w:pPr>
        <w:jc w:val="both"/>
        <w:rPr>
          <w:snapToGrid w:val="0"/>
          <w:sz w:val="24"/>
        </w:rPr>
      </w:pPr>
      <w:r>
        <w:rPr>
          <w:snapToGrid w:val="0"/>
          <w:sz w:val="24"/>
        </w:rPr>
        <w:t xml:space="preserve">IX. Wij bidden, dat God het ons </w:t>
      </w:r>
      <w:r>
        <w:rPr>
          <w:i/>
          <w:snapToGrid w:val="0"/>
          <w:sz w:val="24"/>
        </w:rPr>
        <w:t>heden</w:t>
      </w:r>
      <w:r>
        <w:rPr>
          <w:snapToGrid w:val="0"/>
          <w:sz w:val="24"/>
        </w:rPr>
        <w:t xml:space="preserve"> wil geven. </w:t>
      </w:r>
      <w:r>
        <w:rPr>
          <w:i/>
          <w:snapToGrid w:val="0"/>
          <w:sz w:val="24"/>
        </w:rPr>
        <w:t>Heden</w:t>
      </w:r>
      <w:r>
        <w:rPr>
          <w:snapToGrid w:val="0"/>
          <w:sz w:val="24"/>
        </w:rPr>
        <w:t xml:space="preserve"> is telkens, als wij het van node hebben, en wij hebben het iedere dag van node, en iedere dag is </w:t>
      </w:r>
      <w:r>
        <w:rPr>
          <w:i/>
          <w:snapToGrid w:val="0"/>
          <w:sz w:val="24"/>
        </w:rPr>
        <w:t>heden.</w:t>
      </w:r>
      <w:r>
        <w:rPr>
          <w:snapToGrid w:val="0"/>
          <w:sz w:val="24"/>
        </w:rPr>
        <w:t xml:space="preserve"> Zo bidden wij het niet eens voor al, maar dat wij het voor iedere dag telkens wederom opnieuw mogen ontvangen; niet dat wij het alle dagen opmaken, want God geeft altemet op één dag rantsoen voor vele dagen. Maar iedere dag erkennen wij dat het van de Heere is, dat wij hebben, dat de Heere het heeft bewaard, en ons heeft laten houden, en dat wij daarvan ook deze dag mogen eten tot verzadiging en tot sterkte, </w:t>
      </w:r>
      <w:r>
        <w:rPr>
          <w:i/>
          <w:snapToGrid w:val="0"/>
          <w:sz w:val="24"/>
        </w:rPr>
        <w:t>want de mens zal bij brood alleen niet leven; maar bij alle woord, dat door de mond Gods uitgaat,</w:t>
      </w:r>
      <w:r>
        <w:rPr>
          <w:snapToGrid w:val="0"/>
          <w:sz w:val="24"/>
        </w:rPr>
        <w:t xml:space="preserve"> Matth. 4:4. En hebben wij niets op voorraad, dat wij verzoeken dat God het ons op deze dag geve, alzo Hij het geven wil, en geven kan, al zien wij niet waar het vandaan zal komen: Psalm 145:15. </w:t>
      </w:r>
      <w:r>
        <w:rPr>
          <w:i/>
          <w:snapToGrid w:val="0"/>
          <w:sz w:val="24"/>
        </w:rPr>
        <w:t>Aller ogen wachten op U; en Gij geeft hun hun spijs te zijner tijd.</w:t>
      </w:r>
      <w:r>
        <w:rPr>
          <w:snapToGrid w:val="0"/>
          <w:sz w:val="24"/>
        </w:rPr>
        <w:t xml:space="preserve"> O, dat leven uit de hand van God, dat onbekommerd vertrouwen is zo zoet! Dit leert ons niet lekker te zijn. </w:t>
      </w:r>
    </w:p>
    <w:p w14:paraId="49B83CA1" w14:textId="77777777" w:rsidR="00BE0DCD" w:rsidRDefault="00BE0DCD" w:rsidP="00BE0DCD">
      <w:pPr>
        <w:jc w:val="both"/>
        <w:rPr>
          <w:snapToGrid w:val="0"/>
          <w:sz w:val="24"/>
        </w:rPr>
      </w:pPr>
    </w:p>
    <w:p w14:paraId="3BFAC521" w14:textId="77777777" w:rsidR="00BE0DCD" w:rsidRDefault="00BE0DCD" w:rsidP="00BE0DCD">
      <w:pPr>
        <w:jc w:val="both"/>
        <w:rPr>
          <w:snapToGrid w:val="0"/>
          <w:sz w:val="24"/>
        </w:rPr>
      </w:pPr>
      <w:r>
        <w:rPr>
          <w:snapToGrid w:val="0"/>
          <w:sz w:val="24"/>
        </w:rPr>
        <w:t xml:space="preserve">X. </w:t>
      </w:r>
      <w:r>
        <w:rPr>
          <w:b/>
          <w:snapToGrid w:val="0"/>
          <w:sz w:val="24"/>
        </w:rPr>
        <w:t>Deze bede geeft ons vele noodzakelijke en nuttige lessen.</w:t>
      </w:r>
      <w:r>
        <w:rPr>
          <w:snapToGrid w:val="0"/>
          <w:sz w:val="24"/>
        </w:rPr>
        <w:t xml:space="preserve"> </w:t>
      </w:r>
    </w:p>
    <w:p w14:paraId="1E695842" w14:textId="77777777" w:rsidR="00BE0DCD" w:rsidRDefault="00BE0DCD" w:rsidP="00BE0DCD">
      <w:pPr>
        <w:jc w:val="both"/>
        <w:rPr>
          <w:snapToGrid w:val="0"/>
          <w:sz w:val="24"/>
        </w:rPr>
      </w:pPr>
      <w:r>
        <w:rPr>
          <w:snapToGrid w:val="0"/>
          <w:sz w:val="24"/>
        </w:rPr>
        <w:t xml:space="preserve">Als wij bidden om brood, dat geeft ons te kennen, dat wij niet lekker moeten zijn, dan is men in zijn bidden niet aangenaam; hiervan zegt de apostel, Jak 4:3, </w:t>
      </w:r>
      <w:r>
        <w:rPr>
          <w:i/>
          <w:snapToGrid w:val="0"/>
          <w:sz w:val="24"/>
        </w:rPr>
        <w:t>Gij bidt, en gij ontvangt niet, omdat gij kwalijk bidt, opdat gij het in uw wellusten doorbrengen zoudt.</w:t>
      </w:r>
      <w:r>
        <w:rPr>
          <w:snapToGrid w:val="0"/>
          <w:sz w:val="24"/>
        </w:rPr>
        <w:t xml:space="preserve"> Lekker is niet, als men onderscheid kan proeven, als men de ene spijze liever eet dan de andere, als men, ziek zijnde, overdenkt wat ons lusten zou, als men soms zich met lekkere spijze vermaakt, het vette eet, en het zoete drinkt, en delen zendt aan de armen, Neh. 8:11. Maar lekker is: </w:t>
      </w:r>
    </w:p>
    <w:p w14:paraId="4A6BAA93" w14:textId="77777777" w:rsidR="00BE0DCD" w:rsidRDefault="00BE0DCD" w:rsidP="008355E0">
      <w:pPr>
        <w:numPr>
          <w:ilvl w:val="0"/>
          <w:numId w:val="306"/>
        </w:numPr>
        <w:jc w:val="both"/>
        <w:rPr>
          <w:snapToGrid w:val="0"/>
          <w:sz w:val="24"/>
        </w:rPr>
      </w:pPr>
      <w:r>
        <w:rPr>
          <w:snapToGrid w:val="0"/>
          <w:sz w:val="24"/>
        </w:rPr>
        <w:t xml:space="preserve">als men, gezond zijnde, praktiseert wat lekker is, en hoe men het op het lekkerste zal bereiden. </w:t>
      </w:r>
    </w:p>
    <w:p w14:paraId="1F7BB800" w14:textId="77777777" w:rsidR="00BE0DCD" w:rsidRDefault="00BE0DCD" w:rsidP="008355E0">
      <w:pPr>
        <w:numPr>
          <w:ilvl w:val="0"/>
          <w:numId w:val="306"/>
        </w:numPr>
        <w:jc w:val="both"/>
        <w:rPr>
          <w:snapToGrid w:val="0"/>
          <w:sz w:val="24"/>
        </w:rPr>
      </w:pPr>
      <w:r>
        <w:rPr>
          <w:snapToGrid w:val="0"/>
          <w:sz w:val="24"/>
        </w:rPr>
        <w:t xml:space="preserve">Als men gedurig verlangt naar wat lekkers, naar te gast te gaan, en vette tafels zich verbeeldt. </w:t>
      </w:r>
    </w:p>
    <w:p w14:paraId="684E8F5F" w14:textId="77777777" w:rsidR="00BE0DCD" w:rsidRDefault="00BE0DCD" w:rsidP="008355E0">
      <w:pPr>
        <w:numPr>
          <w:ilvl w:val="0"/>
          <w:numId w:val="306"/>
        </w:numPr>
        <w:jc w:val="both"/>
        <w:rPr>
          <w:snapToGrid w:val="0"/>
          <w:sz w:val="24"/>
        </w:rPr>
      </w:pPr>
      <w:r>
        <w:rPr>
          <w:snapToGrid w:val="0"/>
          <w:sz w:val="24"/>
        </w:rPr>
        <w:t xml:space="preserve">Als men met het lekkere zoveel opheeft, alsof het al het vermaak was, en daar veel van praat. </w:t>
      </w:r>
    </w:p>
    <w:p w14:paraId="28DF1245" w14:textId="77777777" w:rsidR="00BE0DCD" w:rsidRDefault="00BE0DCD" w:rsidP="008355E0">
      <w:pPr>
        <w:numPr>
          <w:ilvl w:val="0"/>
          <w:numId w:val="306"/>
        </w:numPr>
        <w:jc w:val="both"/>
        <w:rPr>
          <w:snapToGrid w:val="0"/>
          <w:sz w:val="24"/>
        </w:rPr>
      </w:pPr>
      <w:r>
        <w:rPr>
          <w:snapToGrid w:val="0"/>
          <w:sz w:val="24"/>
        </w:rPr>
        <w:t xml:space="preserve">Als men het zoekt, het kost wat het kost, al zou men het anderen af borgen om nooit te betalen. </w:t>
      </w:r>
    </w:p>
    <w:p w14:paraId="10CCA3FB" w14:textId="77777777" w:rsidR="00BE0DCD" w:rsidRDefault="00BE0DCD" w:rsidP="008355E0">
      <w:pPr>
        <w:numPr>
          <w:ilvl w:val="0"/>
          <w:numId w:val="306"/>
        </w:numPr>
        <w:jc w:val="both"/>
        <w:rPr>
          <w:snapToGrid w:val="0"/>
          <w:sz w:val="24"/>
        </w:rPr>
      </w:pPr>
      <w:r>
        <w:rPr>
          <w:snapToGrid w:val="0"/>
          <w:sz w:val="24"/>
        </w:rPr>
        <w:t xml:space="preserve">Als men gemelijk is in zijn geest, als men niet wat lekkers heeft, en als de spijze niet wel bereid is, als men pruilt, mort, ja verdrietig en toornig wordt, en doorgaans op de kok kijft. </w:t>
      </w:r>
    </w:p>
    <w:p w14:paraId="15BB8F88" w14:textId="77777777" w:rsidR="00BE0DCD" w:rsidRDefault="00BE0DCD" w:rsidP="008355E0">
      <w:pPr>
        <w:numPr>
          <w:ilvl w:val="0"/>
          <w:numId w:val="306"/>
        </w:numPr>
        <w:jc w:val="both"/>
        <w:rPr>
          <w:snapToGrid w:val="0"/>
          <w:sz w:val="24"/>
        </w:rPr>
      </w:pPr>
      <w:r>
        <w:rPr>
          <w:snapToGrid w:val="0"/>
          <w:sz w:val="24"/>
        </w:rPr>
        <w:t xml:space="preserve">Als men dan wat lekkers heeft, 't zij aan zijn eigen of aan eens andermans tafel, dan de buik op de leest, dan zich vol te kroppen en zo te overladen, dat men nergens toe bekwaam is dan tot slapen. </w:t>
      </w:r>
    </w:p>
    <w:p w14:paraId="577E027C" w14:textId="77777777" w:rsidR="00BE0DCD" w:rsidRDefault="00BE0DCD" w:rsidP="00BE0DCD">
      <w:pPr>
        <w:jc w:val="both"/>
        <w:rPr>
          <w:snapToGrid w:val="0"/>
          <w:sz w:val="24"/>
        </w:rPr>
      </w:pPr>
    </w:p>
    <w:p w14:paraId="18324416" w14:textId="77777777" w:rsidR="00BE0DCD" w:rsidRDefault="00BE0DCD" w:rsidP="00BE0DCD">
      <w:pPr>
        <w:jc w:val="both"/>
        <w:rPr>
          <w:b/>
          <w:snapToGrid w:val="0"/>
          <w:sz w:val="24"/>
        </w:rPr>
      </w:pPr>
      <w:r>
        <w:rPr>
          <w:b/>
          <w:snapToGrid w:val="0"/>
          <w:sz w:val="24"/>
        </w:rPr>
        <w:t xml:space="preserve">Kwade gevolgen van de lekkerheid. </w:t>
      </w:r>
    </w:p>
    <w:p w14:paraId="5B6ACF31" w14:textId="77777777" w:rsidR="00BE0DCD" w:rsidRDefault="00BE0DCD" w:rsidP="00BE0DCD">
      <w:pPr>
        <w:jc w:val="both"/>
        <w:rPr>
          <w:snapToGrid w:val="0"/>
          <w:sz w:val="24"/>
        </w:rPr>
      </w:pPr>
      <w:r>
        <w:rPr>
          <w:snapToGrid w:val="0"/>
          <w:sz w:val="24"/>
        </w:rPr>
        <w:t xml:space="preserve">XI. </w:t>
      </w:r>
    </w:p>
    <w:p w14:paraId="2B9B646B" w14:textId="77777777" w:rsidR="00BE0DCD" w:rsidRDefault="00BE0DCD" w:rsidP="008355E0">
      <w:pPr>
        <w:numPr>
          <w:ilvl w:val="0"/>
          <w:numId w:val="307"/>
        </w:numPr>
        <w:jc w:val="both"/>
        <w:rPr>
          <w:snapToGrid w:val="0"/>
          <w:sz w:val="24"/>
        </w:rPr>
      </w:pPr>
      <w:r>
        <w:rPr>
          <w:snapToGrid w:val="0"/>
          <w:sz w:val="24"/>
        </w:rPr>
        <w:t xml:space="preserve">Gij lekkertand! hoe kunt u bidden om brood, daar u zatheid van brood hebt, en uw ziel walgt van brood, als te laffe en onsmakelijke spijze, en het alleen gebruikt om andere spijzen te lekkerder te doen smaken? Brood is spijze, andere spijze is toespijs; maar u keert het om en brood is uw toespijs. U bidt deze bede niet van harte, en bespot God door uw onaandachtig en oneerbiedig rabbelen. En als u er enige aandacht bij hebt, zo ligt het in de grond niet om brood, maar om lekkernijen. </w:t>
      </w:r>
    </w:p>
    <w:p w14:paraId="036819A4" w14:textId="77777777" w:rsidR="00BE0DCD" w:rsidRDefault="00BE0DCD" w:rsidP="008355E0">
      <w:pPr>
        <w:numPr>
          <w:ilvl w:val="0"/>
          <w:numId w:val="307"/>
        </w:numPr>
        <w:jc w:val="both"/>
        <w:rPr>
          <w:snapToGrid w:val="0"/>
          <w:sz w:val="24"/>
        </w:rPr>
      </w:pPr>
      <w:r>
        <w:rPr>
          <w:snapToGrid w:val="0"/>
          <w:sz w:val="24"/>
        </w:rPr>
        <w:t xml:space="preserve">En zo kunt gij licht overtuigd zijn bij uzelf, dat gij de buik meerder dient dan God! Foei u! gij afgodendienaars met uw vuile afgod; van deze spreekt de apostel: Filip. 3:19. </w:t>
      </w:r>
      <w:r>
        <w:rPr>
          <w:i/>
          <w:snapToGrid w:val="0"/>
          <w:sz w:val="24"/>
        </w:rPr>
        <w:t>Welker einde is het verderf, welker God is de buik, en welker heerlijkheid is in hun schande.</w:t>
      </w:r>
    </w:p>
    <w:p w14:paraId="4BAC67F8" w14:textId="77777777" w:rsidR="00BE0DCD" w:rsidRDefault="00BE0DCD" w:rsidP="008355E0">
      <w:pPr>
        <w:numPr>
          <w:ilvl w:val="0"/>
          <w:numId w:val="307"/>
        </w:numPr>
        <w:jc w:val="both"/>
        <w:rPr>
          <w:snapToGrid w:val="0"/>
          <w:sz w:val="24"/>
        </w:rPr>
      </w:pPr>
      <w:r>
        <w:rPr>
          <w:snapToGrid w:val="0"/>
          <w:sz w:val="24"/>
        </w:rPr>
        <w:t xml:space="preserve">Door uw lekkerheid berooft gij uw kinderen, zodat zij arm zijn als zij groot geworden zijn, daar zij in goede doen zouden geweest zijn, indien gij spaarzaam waart geweest, en gij zelf komt wel tot grote armoede, zodat gij van de armbezorgers moet onderhouden worden. Dit voorzegt u Salomo, Spr. 23:20, 21, Zijt niet onder de wijnzuipers, noch onder de vleesvreters; want een wijnzuiper en vraat zal arm worden. Die altijd het zoete wil drinken, het vette en smakelijke wil eten, zal geen goederen voor zich, noch schatten voor zijn kinderen vergaderen: Spr. 21:17 ... </w:t>
      </w:r>
      <w:r>
        <w:rPr>
          <w:i/>
          <w:snapToGrid w:val="0"/>
          <w:sz w:val="24"/>
        </w:rPr>
        <w:t>die wijn en olie liefheeft zal niet rijk worden.</w:t>
      </w:r>
    </w:p>
    <w:p w14:paraId="301D6232" w14:textId="77777777" w:rsidR="00BE0DCD" w:rsidRDefault="00BE0DCD" w:rsidP="008355E0">
      <w:pPr>
        <w:numPr>
          <w:ilvl w:val="0"/>
          <w:numId w:val="307"/>
        </w:numPr>
        <w:jc w:val="both"/>
        <w:rPr>
          <w:snapToGrid w:val="0"/>
          <w:sz w:val="24"/>
        </w:rPr>
      </w:pPr>
      <w:r>
        <w:rPr>
          <w:snapToGrid w:val="0"/>
          <w:sz w:val="24"/>
        </w:rPr>
        <w:t xml:space="preserve">Als men een lekkere tafel gewend is, en het geld begint te ontbreken, dan slaat men kwade wegen in, men neemt op rente, men lost en borgt, men liegt en bedriegt, en ten laatste speelt men bankroet, en laat weduwen en wezen, die men het ontstolen heeft, tranenbrood eten. </w:t>
      </w:r>
    </w:p>
    <w:p w14:paraId="724CEE7B" w14:textId="77777777" w:rsidR="00BE0DCD" w:rsidRDefault="00BE0DCD" w:rsidP="008355E0">
      <w:pPr>
        <w:numPr>
          <w:ilvl w:val="0"/>
          <w:numId w:val="307"/>
        </w:numPr>
        <w:jc w:val="both"/>
        <w:rPr>
          <w:snapToGrid w:val="0"/>
          <w:sz w:val="24"/>
        </w:rPr>
      </w:pPr>
      <w:r>
        <w:rPr>
          <w:snapToGrid w:val="0"/>
          <w:sz w:val="24"/>
        </w:rPr>
        <w:t xml:space="preserve">Lekkertanden zijn doorgaans onbarmhartig over de armen, men heeft op zijn tafel van node, voor een arme Lazarus is niet over, en zo hebben zij een onbarmhartig oordeel wederom te verwachten. </w:t>
      </w:r>
    </w:p>
    <w:p w14:paraId="0C65C81E" w14:textId="77777777" w:rsidR="00BE0DCD" w:rsidRDefault="00BE0DCD" w:rsidP="008355E0">
      <w:pPr>
        <w:numPr>
          <w:ilvl w:val="0"/>
          <w:numId w:val="307"/>
        </w:numPr>
        <w:jc w:val="both"/>
        <w:rPr>
          <w:snapToGrid w:val="0"/>
          <w:sz w:val="24"/>
        </w:rPr>
      </w:pPr>
      <w:r>
        <w:rPr>
          <w:snapToGrid w:val="0"/>
          <w:sz w:val="24"/>
        </w:rPr>
        <w:t xml:space="preserve">En als u zo rijk blijft, dat u tot aan uw dood lekkerlijk leeft, wat dan? In de hemel? Nee; maar 't zal u gaan als de lekkere en prachtige rijke man, die na zijn dood zich in de hel bevond, en niet een druppel water tot zijn verkoeling mocht hebben, Lukas 16:20, enz. Hoort wat de Heere u dreigt, Amos 6:1, </w:t>
      </w:r>
      <w:r>
        <w:rPr>
          <w:i/>
          <w:snapToGrid w:val="0"/>
          <w:sz w:val="24"/>
        </w:rPr>
        <w:t>Wee de gerusten.</w:t>
      </w:r>
      <w:r>
        <w:rPr>
          <w:snapToGrid w:val="0"/>
          <w:sz w:val="24"/>
        </w:rPr>
        <w:t xml:space="preserve"> vers 4, </w:t>
      </w:r>
      <w:r>
        <w:rPr>
          <w:i/>
          <w:snapToGrid w:val="0"/>
          <w:sz w:val="24"/>
        </w:rPr>
        <w:t>Die daar weelderig zijn op hun koetsen, en eten de lammeren van de kudde, en de kalveren uit het midden van de meststal.</w:t>
      </w:r>
      <w:r>
        <w:rPr>
          <w:snapToGrid w:val="0"/>
          <w:sz w:val="24"/>
        </w:rPr>
        <w:t xml:space="preserve"> vers 7</w:t>
      </w:r>
      <w:r>
        <w:rPr>
          <w:i/>
          <w:snapToGrid w:val="0"/>
          <w:sz w:val="24"/>
        </w:rPr>
        <w:t>, Daarom zullen zij nu gevankelijk heengaan onder de voorsten.</w:t>
      </w:r>
      <w:r>
        <w:rPr>
          <w:snapToGrid w:val="0"/>
          <w:sz w:val="24"/>
        </w:rPr>
        <w:t xml:space="preserve"> vers 8, </w:t>
      </w:r>
      <w:r>
        <w:rPr>
          <w:i/>
          <w:snapToGrid w:val="0"/>
          <w:sz w:val="24"/>
        </w:rPr>
        <w:t>Daarom zal Ik de stad en haar volheid overleveren.</w:t>
      </w:r>
      <w:r>
        <w:rPr>
          <w:snapToGrid w:val="0"/>
          <w:sz w:val="24"/>
        </w:rPr>
        <w:t xml:space="preserve"> Drukt het woord van de apostel op uw hart, Jak 5:1, </w:t>
      </w:r>
      <w:r>
        <w:rPr>
          <w:i/>
          <w:snapToGrid w:val="0"/>
          <w:sz w:val="24"/>
        </w:rPr>
        <w:t>Weent en huilt.</w:t>
      </w:r>
      <w:r>
        <w:rPr>
          <w:snapToGrid w:val="0"/>
          <w:sz w:val="24"/>
        </w:rPr>
        <w:t xml:space="preserve"> vers 5, Gij hebt lekkerlijk geleefd op de aarde, en wellusten gevolgd; gij hebt uw harten gevoed, als in een dag van de slachting. </w:t>
      </w:r>
    </w:p>
    <w:p w14:paraId="37BADBE0" w14:textId="77777777" w:rsidR="00BE0DCD" w:rsidRDefault="00BE0DCD" w:rsidP="00BE0DCD">
      <w:pPr>
        <w:jc w:val="both"/>
        <w:rPr>
          <w:snapToGrid w:val="0"/>
          <w:sz w:val="24"/>
        </w:rPr>
      </w:pPr>
    </w:p>
    <w:p w14:paraId="1691E3F7" w14:textId="77777777" w:rsidR="00BE0DCD" w:rsidRDefault="00BE0DCD" w:rsidP="00BE0DCD">
      <w:pPr>
        <w:jc w:val="both"/>
        <w:rPr>
          <w:b/>
          <w:snapToGrid w:val="0"/>
          <w:sz w:val="24"/>
        </w:rPr>
      </w:pPr>
      <w:r>
        <w:rPr>
          <w:b/>
          <w:snapToGrid w:val="0"/>
          <w:sz w:val="24"/>
        </w:rPr>
        <w:t xml:space="preserve">Naarstigheid. </w:t>
      </w:r>
    </w:p>
    <w:p w14:paraId="75E3280F" w14:textId="77777777" w:rsidR="00BE0DCD" w:rsidRDefault="00BE0DCD" w:rsidP="00BE0DCD">
      <w:pPr>
        <w:jc w:val="both"/>
        <w:rPr>
          <w:snapToGrid w:val="0"/>
          <w:sz w:val="24"/>
        </w:rPr>
      </w:pPr>
      <w:r>
        <w:rPr>
          <w:snapToGrid w:val="0"/>
          <w:sz w:val="24"/>
        </w:rPr>
        <w:t xml:space="preserve">XII. Wij bidden niet alleen om brood, maar om ons brood dat leert ons naarstig te zijn, omdat wij het begeren door die weg, waardoor God het wil geven. God nu wil het door onze arbeid geven, daarom moet men arbeiden ieder in zijn stand en zijn beroeping, in welke hij van God gesteld is; heeft men genoeg op voorraad, men moet evenwel geen doodeter zijn, en zich maar als een varken mesten. Maar enige bezigheid bij de hand nemen, en om zichzelfs wil, en ook om andere mensen aan werk te helpen, alsmede om armen te rijkelijker mede te delen. </w:t>
      </w:r>
    </w:p>
    <w:p w14:paraId="2684C388" w14:textId="77777777" w:rsidR="00BE0DCD" w:rsidRDefault="00BE0DCD" w:rsidP="00BE0DCD">
      <w:pPr>
        <w:jc w:val="both"/>
        <w:rPr>
          <w:snapToGrid w:val="0"/>
          <w:sz w:val="24"/>
        </w:rPr>
      </w:pPr>
      <w:r>
        <w:rPr>
          <w:snapToGrid w:val="0"/>
          <w:sz w:val="24"/>
        </w:rPr>
        <w:t>Want:</w:t>
      </w:r>
    </w:p>
    <w:p w14:paraId="4E4E0A74" w14:textId="77777777" w:rsidR="00BE0DCD" w:rsidRDefault="00BE0DCD" w:rsidP="008355E0">
      <w:pPr>
        <w:numPr>
          <w:ilvl w:val="0"/>
          <w:numId w:val="308"/>
        </w:numPr>
        <w:jc w:val="both"/>
        <w:rPr>
          <w:snapToGrid w:val="0"/>
          <w:sz w:val="24"/>
        </w:rPr>
      </w:pPr>
      <w:r>
        <w:rPr>
          <w:snapToGrid w:val="0"/>
          <w:sz w:val="24"/>
        </w:rPr>
        <w:t xml:space="preserve">Wat is een leeg mens, dan </w:t>
      </w:r>
      <w:r>
        <w:rPr>
          <w:i/>
          <w:snapToGrid w:val="0"/>
          <w:sz w:val="24"/>
        </w:rPr>
        <w:t>een duivelsoorkussen,</w:t>
      </w:r>
      <w:r>
        <w:rPr>
          <w:snapToGrid w:val="0"/>
          <w:sz w:val="24"/>
        </w:rPr>
        <w:t xml:space="preserve"> gelijk het spreekwoord zegt? Dat is, hij is een voorwerp van des duivels werkingen, op ledigen heeft hij de beste vat, om hen tot allerlei zonden te brengen. Een leeg en lui mens is een broeinest van allerlei ijdele en zondige gedachten, en daaruit voortkomende daden, ja tot zulke, die men anders nooit zou gedacht hebben. </w:t>
      </w:r>
    </w:p>
    <w:p w14:paraId="22F3DA03" w14:textId="77777777" w:rsidR="00BE0DCD" w:rsidRDefault="00BE0DCD" w:rsidP="008355E0">
      <w:pPr>
        <w:numPr>
          <w:ilvl w:val="0"/>
          <w:numId w:val="308"/>
        </w:numPr>
        <w:jc w:val="both"/>
        <w:rPr>
          <w:snapToGrid w:val="0"/>
          <w:sz w:val="24"/>
        </w:rPr>
      </w:pPr>
      <w:r>
        <w:rPr>
          <w:snapToGrid w:val="0"/>
          <w:sz w:val="24"/>
        </w:rPr>
        <w:t xml:space="preserve">Als men bidt en niet wil werken, zo verzoekt men God, men wil dat God om onzentwil wonderen doe, en van zijn gewone weg van Zijn voorzienigheid afsta: een zonde, die God tergt en van God met nadruk verboden: Deut. 6:16. </w:t>
      </w:r>
      <w:r>
        <w:rPr>
          <w:i/>
          <w:snapToGrid w:val="0"/>
          <w:sz w:val="24"/>
        </w:rPr>
        <w:t xml:space="preserve">Gij zult den Heere, uw God, niet verzoeken. </w:t>
      </w:r>
      <w:r>
        <w:rPr>
          <w:snapToGrid w:val="0"/>
          <w:sz w:val="24"/>
        </w:rPr>
        <w:t xml:space="preserve">Hoe Israël het God verzoeken bekwam, is te lezen in de reizen van de kinderen Israëls in de woestijn. Ziet daar ook van Psalm 106:13-15. </w:t>
      </w:r>
      <w:r>
        <w:rPr>
          <w:i/>
          <w:snapToGrid w:val="0"/>
          <w:sz w:val="24"/>
        </w:rPr>
        <w:t>Zij verbeidden naar zijn raad niet, maar zij werden belust met lust in de woestijn, en zij verzochten God in de wildernis. Toen gaf Hij hun hun begeerte; maar Hij zond aan hun zielen een magerheid.</w:t>
      </w:r>
      <w:r>
        <w:rPr>
          <w:snapToGrid w:val="0"/>
          <w:sz w:val="24"/>
        </w:rPr>
        <w:t xml:space="preserve"> Num. 11:33, </w:t>
      </w:r>
      <w:r>
        <w:rPr>
          <w:i/>
          <w:snapToGrid w:val="0"/>
          <w:sz w:val="24"/>
        </w:rPr>
        <w:t>Dat vlees was nog tussen hun tanden, eer het gekauwd was, zo ontstak de toorn des Heeren tegen het volk, en de Heere sloeg het volk met een zeer grote plaag.</w:t>
      </w:r>
      <w:r>
        <w:rPr>
          <w:snapToGrid w:val="0"/>
          <w:sz w:val="24"/>
        </w:rPr>
        <w:t xml:space="preserve"> Dat komt van God te verzoeken, en dat hebben de bidders om brood, die niet willen werken, en de gewone weg Gods niet willen inslaan, te verwachten. </w:t>
      </w:r>
    </w:p>
    <w:p w14:paraId="7FFF5EB5" w14:textId="77777777" w:rsidR="00BE0DCD" w:rsidRDefault="00BE0DCD" w:rsidP="008355E0">
      <w:pPr>
        <w:numPr>
          <w:ilvl w:val="0"/>
          <w:numId w:val="308"/>
        </w:numPr>
        <w:jc w:val="both"/>
        <w:rPr>
          <w:snapToGrid w:val="0"/>
          <w:sz w:val="24"/>
        </w:rPr>
      </w:pPr>
      <w:r>
        <w:rPr>
          <w:snapToGrid w:val="0"/>
          <w:sz w:val="24"/>
        </w:rPr>
        <w:t>Een luiaard is:</w:t>
      </w:r>
    </w:p>
    <w:p w14:paraId="02E139BF" w14:textId="77777777" w:rsidR="00BE0DCD" w:rsidRDefault="00BE0DCD" w:rsidP="008355E0">
      <w:pPr>
        <w:pStyle w:val="BodyTextIndent"/>
        <w:numPr>
          <w:ilvl w:val="0"/>
          <w:numId w:val="309"/>
        </w:numPr>
      </w:pPr>
      <w:r>
        <w:t xml:space="preserve">hatelijk bij God; de luie ezel wilde God niet hebben, Exod. 13:13. </w:t>
      </w:r>
    </w:p>
    <w:p w14:paraId="15710EC2" w14:textId="77777777" w:rsidR="00BE0DCD" w:rsidRDefault="00BE0DCD" w:rsidP="008355E0">
      <w:pPr>
        <w:numPr>
          <w:ilvl w:val="0"/>
          <w:numId w:val="309"/>
        </w:numPr>
        <w:jc w:val="both"/>
        <w:rPr>
          <w:snapToGrid w:val="0"/>
          <w:sz w:val="24"/>
        </w:rPr>
      </w:pPr>
      <w:r>
        <w:rPr>
          <w:snapToGrid w:val="0"/>
          <w:sz w:val="24"/>
        </w:rPr>
        <w:t xml:space="preserve">Lastig voor anderen en veracht bij een ieder, niemand ontfermt zich over hem, Spr. 10:26. </w:t>
      </w:r>
    </w:p>
    <w:p w14:paraId="2D4FEF10" w14:textId="77777777" w:rsidR="00BE0DCD" w:rsidRDefault="00BE0DCD" w:rsidP="008355E0">
      <w:pPr>
        <w:numPr>
          <w:ilvl w:val="0"/>
          <w:numId w:val="309"/>
        </w:numPr>
        <w:jc w:val="both"/>
        <w:rPr>
          <w:snapToGrid w:val="0"/>
          <w:sz w:val="24"/>
        </w:rPr>
      </w:pPr>
      <w:r>
        <w:rPr>
          <w:snapToGrid w:val="0"/>
          <w:sz w:val="24"/>
        </w:rPr>
        <w:t xml:space="preserve">Hij verteert zichzelf, hij weet niet, hoe hij de tijd zal doorbrengen, hij is zichzelf tot een last, hij vervalt tot de uiterste armoede: Spr. 6:9-11. </w:t>
      </w:r>
      <w:r>
        <w:rPr>
          <w:i/>
          <w:snapToGrid w:val="0"/>
          <w:sz w:val="24"/>
        </w:rPr>
        <w:t>Hoe lang zult gij, luiaard! neerleggen? wanneer zult u van uw slaap opstaan? Een weinig slapens, een weinig sluimerens, een weinig handvouwens, al neerliggende; zo zal uw armoede u overkomen als een wandelaar, en uw gebrek als een gewapend man.</w:t>
      </w:r>
      <w:r>
        <w:rPr>
          <w:snapToGrid w:val="0"/>
          <w:sz w:val="24"/>
        </w:rPr>
        <w:t xml:space="preserve"> Spr. 23:21 ... </w:t>
      </w:r>
      <w:r>
        <w:rPr>
          <w:i/>
          <w:snapToGrid w:val="0"/>
          <w:sz w:val="24"/>
        </w:rPr>
        <w:t>de sluimering doet verscheurde kleren dragen.</w:t>
      </w:r>
      <w:r>
        <w:rPr>
          <w:snapToGrid w:val="0"/>
          <w:sz w:val="24"/>
        </w:rPr>
        <w:t xml:space="preserve"> Daarom, die bidt om ons brood, die moet arbeidzaam zijn in, een eerlijk beroep en de middelen gebruiken, die God hem belast als Hij hem brood belooft; het arbeiden is de oorzaak niet, maar alleen een middel, waardoor hij rechtvaardig verkrijgt, dat God hem geeft. </w:t>
      </w:r>
    </w:p>
    <w:p w14:paraId="6E930756" w14:textId="77777777" w:rsidR="00BE0DCD" w:rsidRDefault="00BE0DCD" w:rsidP="008355E0">
      <w:pPr>
        <w:pStyle w:val="BodyTextIndent2"/>
        <w:numPr>
          <w:ilvl w:val="0"/>
          <w:numId w:val="229"/>
        </w:numPr>
        <w:tabs>
          <w:tab w:val="clear" w:pos="360"/>
          <w:tab w:val="num" w:pos="720"/>
        </w:tabs>
        <w:ind w:left="720"/>
        <w:rPr>
          <w:i/>
        </w:rPr>
      </w:pPr>
      <w:r>
        <w:t xml:space="preserve">Dan eet hij zijn brood voor God en mensen: 2 Thess. 3:12 ... </w:t>
      </w:r>
      <w:r>
        <w:rPr>
          <w:i/>
        </w:rPr>
        <w:t xml:space="preserve">dat zij met stilheid werkende hun eigen brood eten. </w:t>
      </w:r>
    </w:p>
    <w:p w14:paraId="198D55DF" w14:textId="77777777" w:rsidR="00BE0DCD" w:rsidRDefault="00BE0DCD" w:rsidP="008355E0">
      <w:pPr>
        <w:numPr>
          <w:ilvl w:val="0"/>
          <w:numId w:val="229"/>
        </w:numPr>
        <w:tabs>
          <w:tab w:val="clear" w:pos="360"/>
          <w:tab w:val="num" w:pos="720"/>
        </w:tabs>
        <w:ind w:left="720"/>
        <w:jc w:val="both"/>
        <w:rPr>
          <w:snapToGrid w:val="0"/>
          <w:sz w:val="24"/>
        </w:rPr>
      </w:pPr>
      <w:r>
        <w:rPr>
          <w:snapToGrid w:val="0"/>
          <w:sz w:val="24"/>
        </w:rPr>
        <w:t xml:space="preserve">In het geloof biddende, en in gehoorzaamheid werkende, dan zal alles gezegend zijn, 't zij als men veel heeft of weinig, of het mager is of vet: Psalm 37:16. </w:t>
      </w:r>
      <w:r>
        <w:rPr>
          <w:i/>
          <w:snapToGrid w:val="0"/>
          <w:sz w:val="24"/>
        </w:rPr>
        <w:t>Het weinige dat de rechtvaardige heeft, is beter dan de overvloed veler goddelozen.</w:t>
      </w:r>
      <w:r>
        <w:rPr>
          <w:snapToGrid w:val="0"/>
          <w:sz w:val="24"/>
        </w:rPr>
        <w:t xml:space="preserve"> Hij eet het met vrijer hart als zijn eigen, een korstje brood smaakt hem lekker, omdat hij het van zijn hemelse Vader ontvangt, en het door Christus' bloed gekocht is, de vloek is er af, de zegen is er in, een weinigje verzadigt en versterkt hem. De Heere geeft hem de zegen, waarom Mozes bad, Psalm 90:17, </w:t>
      </w:r>
      <w:r>
        <w:rPr>
          <w:i/>
          <w:snapToGrid w:val="0"/>
          <w:sz w:val="24"/>
        </w:rPr>
        <w:t>Bevestig Gij het werk van onze handen over ons; ja, het werk onzer handen, bevestig dat.</w:t>
      </w:r>
      <w:r>
        <w:rPr>
          <w:snapToGrid w:val="0"/>
          <w:sz w:val="24"/>
        </w:rPr>
        <w:t xml:space="preserve"> Hij verkrijgt de belofte aan de Godvrezenden gedaan, Psalm 128:2, u zult eten de arbeid uwer handen. Daarom ora et labora </w:t>
      </w:r>
      <w:r>
        <w:rPr>
          <w:i/>
          <w:snapToGrid w:val="0"/>
          <w:sz w:val="24"/>
        </w:rPr>
        <w:t>bidt en arbeidt.</w:t>
      </w:r>
      <w:r>
        <w:rPr>
          <w:snapToGrid w:val="0"/>
          <w:sz w:val="24"/>
        </w:rPr>
        <w:t xml:space="preserve"> Alles, wat uw hand vindt om te doen, doet dat met uw macht, Pred. 9:10. </w:t>
      </w:r>
    </w:p>
    <w:p w14:paraId="5E240794" w14:textId="77777777" w:rsidR="00BE0DCD" w:rsidRDefault="00BE0DCD" w:rsidP="00BE0DCD">
      <w:pPr>
        <w:jc w:val="both"/>
        <w:rPr>
          <w:snapToGrid w:val="0"/>
          <w:sz w:val="24"/>
        </w:rPr>
      </w:pPr>
    </w:p>
    <w:p w14:paraId="2743A21E" w14:textId="77777777" w:rsidR="00BE0DCD" w:rsidRDefault="00BE0DCD" w:rsidP="00BE0DCD">
      <w:pPr>
        <w:pStyle w:val="BodyText"/>
        <w:rPr>
          <w:b/>
        </w:rPr>
      </w:pPr>
      <w:r>
        <w:rPr>
          <w:b/>
        </w:rPr>
        <w:t xml:space="preserve">Onbezorgdheid. </w:t>
      </w:r>
    </w:p>
    <w:p w14:paraId="68AF1B35" w14:textId="77777777" w:rsidR="00BE0DCD" w:rsidRDefault="00BE0DCD" w:rsidP="00BE0DCD">
      <w:pPr>
        <w:jc w:val="both"/>
        <w:rPr>
          <w:snapToGrid w:val="0"/>
          <w:sz w:val="24"/>
        </w:rPr>
      </w:pPr>
      <w:r>
        <w:rPr>
          <w:snapToGrid w:val="0"/>
          <w:sz w:val="24"/>
        </w:rPr>
        <w:t>XIII. Als wij bidden om dagelijks brood, dat God ons dat van dag tot dag geve, zo worden wij vermaand niet bezorgd te zijn, hoe het met ons gaan zal al de dagen van ons leven, of wij wel genoeg zullen hebben voor al ons leven, of wij niet wel tot armoede zullen vervallen, en met onze kinderen gebrek hebben, waar onze kinderen en kindskinderen van leven zullen: want als onze begeerten en bekommeringen zijn over veel, en over al ons leven, ja over onze verre nakomelingen, dan kan men immers niet bidden om brood voor deze dag. Daarom zal men met een waarachtig hart deze bede bidden, zo moet men met het tegenwoordige tevreden zijn, en niet bezorgd zijn over de dag van morgen; maar als kinderkens, die, als zij honger hebben, van hun ouders spijze verzoeken, en voor het toekomende niet zorgen. Met veel meer grond hebben de kinderen van God uit de hand van hun hemelse Vader te leven en Hem te vertrouwen, dat Hij hen verzorgen zal. Want:</w:t>
      </w:r>
    </w:p>
    <w:p w14:paraId="20B3B6F1" w14:textId="77777777" w:rsidR="00BE0DCD" w:rsidRDefault="00BE0DCD" w:rsidP="008355E0">
      <w:pPr>
        <w:numPr>
          <w:ilvl w:val="0"/>
          <w:numId w:val="310"/>
        </w:numPr>
        <w:jc w:val="both"/>
        <w:rPr>
          <w:snapToGrid w:val="0"/>
          <w:sz w:val="24"/>
        </w:rPr>
      </w:pPr>
      <w:r>
        <w:rPr>
          <w:snapToGrid w:val="0"/>
          <w:sz w:val="24"/>
        </w:rPr>
        <w:t xml:space="preserve">De bezorgdheid pijnigt de mens, men brengt zichzelf veel smart aan. De bezorgdheid verteert de levendigheid van de ziel en het lichaam, men trilt en beeft over de toekomende dag, men wankelt over de voorzienigheid Gods, of men merkt God aan als toornig, als onbarmhartig, als onverbiddelijk; men verwerpt zijn staat, men vervalt tot vele dwaze en schandelijke begeerlijkheden, en ligt open voor de aanvallen van de duivel. </w:t>
      </w:r>
    </w:p>
    <w:p w14:paraId="297E0A9A" w14:textId="77777777" w:rsidR="00BE0DCD" w:rsidRDefault="00BE0DCD" w:rsidP="008355E0">
      <w:pPr>
        <w:numPr>
          <w:ilvl w:val="0"/>
          <w:numId w:val="310"/>
        </w:numPr>
        <w:jc w:val="both"/>
        <w:rPr>
          <w:snapToGrid w:val="0"/>
          <w:sz w:val="24"/>
        </w:rPr>
      </w:pPr>
      <w:r>
        <w:rPr>
          <w:snapToGrid w:val="0"/>
          <w:sz w:val="24"/>
        </w:rPr>
        <w:t xml:space="preserve">Wat hebt u ooit met alle uw bekommeringen gewonnen? U zult immers zeggen: </w:t>
      </w:r>
      <w:r>
        <w:rPr>
          <w:i/>
          <w:snapToGrid w:val="0"/>
          <w:sz w:val="24"/>
        </w:rPr>
        <w:t>nietmetal.</w:t>
      </w:r>
      <w:r>
        <w:rPr>
          <w:snapToGrid w:val="0"/>
          <w:sz w:val="24"/>
        </w:rPr>
        <w:t xml:space="preserve"> Wel wat hebt u dan te doen met hetgeen dat geen nut, maar schade aanbrengt: Matth. 6:27. </w:t>
      </w:r>
      <w:r>
        <w:rPr>
          <w:i/>
          <w:snapToGrid w:val="0"/>
          <w:sz w:val="24"/>
        </w:rPr>
        <w:t xml:space="preserve">Wie toch van u kan, met bezorgd te zijn, één el tot zijn lengte toedoen? </w:t>
      </w:r>
      <w:r>
        <w:rPr>
          <w:snapToGrid w:val="0"/>
          <w:sz w:val="24"/>
        </w:rPr>
        <w:t xml:space="preserve">Psalm 127:2. </w:t>
      </w:r>
      <w:r>
        <w:rPr>
          <w:i/>
          <w:snapToGrid w:val="0"/>
          <w:sz w:val="24"/>
        </w:rPr>
        <w:t>Het is tevergeefs, dat u vroeg opstaat, laat opblijft, eet brood van de smarten.</w:t>
      </w:r>
    </w:p>
    <w:p w14:paraId="6369819F" w14:textId="77777777" w:rsidR="00BE0DCD" w:rsidRDefault="00BE0DCD" w:rsidP="008355E0">
      <w:pPr>
        <w:numPr>
          <w:ilvl w:val="0"/>
          <w:numId w:val="310"/>
        </w:numPr>
        <w:jc w:val="both"/>
        <w:rPr>
          <w:snapToGrid w:val="0"/>
          <w:sz w:val="24"/>
        </w:rPr>
      </w:pPr>
      <w:r>
        <w:rPr>
          <w:snapToGrid w:val="0"/>
          <w:sz w:val="24"/>
        </w:rPr>
        <w:t xml:space="preserve">'t Is in gedurige zonde te leven; want bezorgd te zijn is een klaar teken, dat men het goed tot zijn vertrouwen wil hebben, als men zo veel had als men begeerde, dan zou men niet bezorgd zijn over de toekomende dag; en waarom dan niet? Omdat men het in zijn kas heeft, waarvan men leven kan? Zo is dan niet God, maar 't goed uw vertrouwen; nu, waarop men vertrouwt, is zijn God, zo is dan het bezorgd zijn afgoderij. Zult u dan, gelovigen, uw God afgaan en het geld meer achten en vertrouwen dan God? Schrikt dan voor die gruwel, die velen in de hel brengt: Openb. 21:8 </w:t>
      </w:r>
      <w:r>
        <w:rPr>
          <w:i/>
          <w:snapToGrid w:val="0"/>
          <w:sz w:val="24"/>
        </w:rPr>
        <w:t xml:space="preserve">de afgodendienaars ... is hun deel in de poel, die daar brandt van vuur en sulfer. </w:t>
      </w:r>
      <w:r>
        <w:rPr>
          <w:snapToGrid w:val="0"/>
          <w:sz w:val="24"/>
        </w:rPr>
        <w:t xml:space="preserve">Daarbij is de verkniezende bekommering een gedurige ontering van God. u toont, dat God u niet algenoegzaam is, dat u wat anders dan God stelt tot uw deel, tot uw lust, tot de rotssteen van het hart: recht anders deed Asaf, Psalm 73:25, 26. U geeft een kwade indruk aan anderen van God, alsof Hij Zijn kinderen verwaarloosde en niet bezorgde. Is het niet tot oneer van een rijke vader, als zijn kinderen andere lieden naar de handen zagen en gingen bedelen om een stuk brood? Zou u God, uw hemelse Vader, die oneer aandoen? Ver zij dat van u! Daarom wees niet bezorgd en laat de ontsteldheid van uw aangezicht anderen niet te kennen geven, dat u God mistrouwt. </w:t>
      </w:r>
    </w:p>
    <w:p w14:paraId="619E9C22" w14:textId="77777777" w:rsidR="00BE0DCD" w:rsidRDefault="00BE0DCD" w:rsidP="008355E0">
      <w:pPr>
        <w:numPr>
          <w:ilvl w:val="0"/>
          <w:numId w:val="310"/>
        </w:numPr>
        <w:jc w:val="both"/>
        <w:rPr>
          <w:snapToGrid w:val="0"/>
          <w:sz w:val="24"/>
        </w:rPr>
      </w:pPr>
      <w:r>
        <w:rPr>
          <w:snapToGrid w:val="0"/>
          <w:sz w:val="24"/>
        </w:rPr>
        <w:t xml:space="preserve">De bezorgdheid belet velen, dat zij niet bekeerd worden, zij komen wel eens tot de overtuiging, wel eens tot een voornemen, </w:t>
      </w:r>
      <w:r>
        <w:rPr>
          <w:i/>
          <w:snapToGrid w:val="0"/>
          <w:sz w:val="24"/>
        </w:rPr>
        <w:t>ik zal dan nu opstaan, ik zal mede God</w:t>
      </w:r>
      <w:r>
        <w:rPr>
          <w:snapToGrid w:val="0"/>
          <w:sz w:val="24"/>
        </w:rPr>
        <w:t xml:space="preserve"> </w:t>
      </w:r>
      <w:r>
        <w:rPr>
          <w:i/>
          <w:snapToGrid w:val="0"/>
          <w:sz w:val="24"/>
        </w:rPr>
        <w:t>zoeken;</w:t>
      </w:r>
      <w:r>
        <w:rPr>
          <w:snapToGrid w:val="0"/>
          <w:sz w:val="24"/>
        </w:rPr>
        <w:t xml:space="preserve"> maar de zorgvuldigheden trekken hen wederom tot de aarde; de zorgvuldigheden zijn de doornen, die het zaad verstikken: Matth. 13:22. </w:t>
      </w:r>
      <w:r>
        <w:rPr>
          <w:i/>
          <w:snapToGrid w:val="0"/>
          <w:sz w:val="24"/>
        </w:rPr>
        <w:t>Die in de doornen bezaaid is, deze is degene, die het Woord hoort; en de zorgvuldigheid van deze wereld, en de verleiding des rijkdoms verstikt het Woord, en het wordt onvruchtbaar.</w:t>
      </w:r>
      <w:r>
        <w:rPr>
          <w:snapToGrid w:val="0"/>
          <w:sz w:val="24"/>
        </w:rPr>
        <w:t xml:space="preserve"> Gelijk de zorgvuldigheid velen van de bekering afhoudt, zo belet zij de bekeerden in hun groei; wat zouden velen voortgaan, welke mannen zouden zij worden, zo de zorgvuldigheid hen niet belette! Welaan dan, Godzaligen, verheft u boven de aarde, zij is te nietig, te vuil, te schadelijk, dat u daarnaar zou omzien, en daarnaar hunkeren. </w:t>
      </w:r>
    </w:p>
    <w:p w14:paraId="1CD8A95B" w14:textId="77777777" w:rsidR="00BE0DCD" w:rsidRDefault="00BE0DCD" w:rsidP="008355E0">
      <w:pPr>
        <w:numPr>
          <w:ilvl w:val="0"/>
          <w:numId w:val="310"/>
        </w:numPr>
        <w:jc w:val="both"/>
        <w:rPr>
          <w:snapToGrid w:val="0"/>
          <w:sz w:val="24"/>
        </w:rPr>
      </w:pPr>
      <w:r>
        <w:rPr>
          <w:snapToGrid w:val="0"/>
          <w:sz w:val="24"/>
        </w:rPr>
        <w:t xml:space="preserve">De tijd is hier kort, niets kan u toch hier vergenoegen, waarom dan zo bezorgd over dat nietige? Waarlijk, u hebt nog te veel op met de aarde en te weinig met de hemel. </w:t>
      </w:r>
    </w:p>
    <w:p w14:paraId="3EE5DC34" w14:textId="77777777" w:rsidR="00BE0DCD" w:rsidRDefault="00BE0DCD" w:rsidP="008355E0">
      <w:pPr>
        <w:numPr>
          <w:ilvl w:val="0"/>
          <w:numId w:val="310"/>
        </w:numPr>
        <w:jc w:val="both"/>
        <w:rPr>
          <w:snapToGrid w:val="0"/>
          <w:sz w:val="24"/>
        </w:rPr>
      </w:pPr>
      <w:r>
        <w:rPr>
          <w:snapToGrid w:val="0"/>
          <w:sz w:val="24"/>
        </w:rPr>
        <w:t xml:space="preserve">Is niet God uw Deel? Is Hij niet uw Vader? Heeft Hij u Zijn Eigen Zoon niet geschonken? Rom. 8:32. </w:t>
      </w:r>
      <w:r>
        <w:rPr>
          <w:i/>
          <w:snapToGrid w:val="0"/>
          <w:sz w:val="24"/>
        </w:rPr>
        <w:t xml:space="preserve">Die ook Zijn Eigen Zoon niet gespaard heeft, maar heeft Hem voor ons allen overgegeven, hoe zal Hij ons ook met Hem niet alle dingen schenken? </w:t>
      </w:r>
      <w:r>
        <w:rPr>
          <w:snapToGrid w:val="0"/>
          <w:sz w:val="24"/>
        </w:rPr>
        <w:t xml:space="preserve">Daarom dan, </w:t>
      </w:r>
      <w:r>
        <w:rPr>
          <w:i/>
          <w:snapToGrid w:val="0"/>
          <w:sz w:val="24"/>
        </w:rPr>
        <w:t>zijt niet bezorgd voor uw leven, wat u eten en wat u drinken zult; noch voor uw lichaam, waarmee gij u kleden zult,</w:t>
      </w:r>
      <w:r>
        <w:rPr>
          <w:snapToGrid w:val="0"/>
          <w:sz w:val="24"/>
        </w:rPr>
        <w:t xml:space="preserve"> Matth. 6:25. </w:t>
      </w:r>
      <w:r>
        <w:rPr>
          <w:i/>
          <w:snapToGrid w:val="0"/>
          <w:sz w:val="24"/>
        </w:rPr>
        <w:t>Werpt al uw bekommernissen op Hem, want Hij zorgt voor u,</w:t>
      </w:r>
      <w:r>
        <w:rPr>
          <w:snapToGrid w:val="0"/>
          <w:sz w:val="24"/>
        </w:rPr>
        <w:t xml:space="preserve"> 1 Petrus 5:7. </w:t>
      </w:r>
      <w:r>
        <w:rPr>
          <w:i/>
          <w:snapToGrid w:val="0"/>
          <w:sz w:val="24"/>
        </w:rPr>
        <w:t>Wentel uw weg op de Heere, en vertrouw op Hem; Hij zal het maken,</w:t>
      </w:r>
      <w:r>
        <w:rPr>
          <w:snapToGrid w:val="0"/>
          <w:sz w:val="24"/>
        </w:rPr>
        <w:t xml:space="preserve"> Psalm 37:5. </w:t>
      </w:r>
      <w:r>
        <w:rPr>
          <w:i/>
          <w:snapToGrid w:val="0"/>
          <w:sz w:val="24"/>
        </w:rPr>
        <w:t>Zijt vergenoegd met het tegenwoordige,</w:t>
      </w:r>
      <w:r>
        <w:rPr>
          <w:snapToGrid w:val="0"/>
          <w:sz w:val="24"/>
        </w:rPr>
        <w:t xml:space="preserve"> Hebr. 13:5. Daarom zijt u in staat om met een kinderlijk hart te bidden: </w:t>
      </w:r>
      <w:r>
        <w:rPr>
          <w:i/>
          <w:snapToGrid w:val="0"/>
          <w:sz w:val="24"/>
        </w:rPr>
        <w:t>Ons dagelijks brood geef ons heden.</w:t>
      </w:r>
      <w:r>
        <w:rPr>
          <w:snapToGrid w:val="0"/>
          <w:sz w:val="24"/>
        </w:rPr>
        <w:t xml:space="preserve"> </w:t>
      </w:r>
    </w:p>
    <w:p w14:paraId="133D900F" w14:textId="77777777" w:rsidR="00BE0DCD" w:rsidRDefault="00BE0DCD" w:rsidP="00BE0DCD">
      <w:pPr>
        <w:jc w:val="both"/>
        <w:rPr>
          <w:snapToGrid w:val="0"/>
          <w:sz w:val="24"/>
        </w:rPr>
      </w:pPr>
    </w:p>
    <w:p w14:paraId="3BCC48C5" w14:textId="77777777" w:rsidR="00BE0DCD" w:rsidRDefault="00BE0DCD" w:rsidP="00BE0DCD">
      <w:pPr>
        <w:pStyle w:val="BodyText"/>
        <w:rPr>
          <w:b/>
        </w:rPr>
      </w:pPr>
      <w:r>
        <w:rPr>
          <w:b/>
        </w:rPr>
        <w:t xml:space="preserve">Niet nijdig te zijn. </w:t>
      </w:r>
    </w:p>
    <w:p w14:paraId="271085AF" w14:textId="77777777" w:rsidR="00BE0DCD" w:rsidRDefault="00BE0DCD" w:rsidP="00BE0DCD">
      <w:pPr>
        <w:jc w:val="both"/>
        <w:rPr>
          <w:snapToGrid w:val="0"/>
          <w:sz w:val="24"/>
        </w:rPr>
      </w:pPr>
      <w:r>
        <w:rPr>
          <w:snapToGrid w:val="0"/>
          <w:sz w:val="24"/>
        </w:rPr>
        <w:t xml:space="preserve">XIV. Als wij bidden: </w:t>
      </w:r>
      <w:r>
        <w:rPr>
          <w:i/>
          <w:snapToGrid w:val="0"/>
          <w:sz w:val="24"/>
        </w:rPr>
        <w:t>geef ons,</w:t>
      </w:r>
      <w:r>
        <w:rPr>
          <w:snapToGrid w:val="0"/>
          <w:sz w:val="24"/>
        </w:rPr>
        <w:t xml:space="preserve"> zo bidden wij niet alleen voor ons, maar ook voor anderen. Daarom moeten wij niet nijdig zijn, als een ander wat krijgt, ja meer dan wij. Want:</w:t>
      </w:r>
    </w:p>
    <w:p w14:paraId="3FE5556E" w14:textId="77777777" w:rsidR="00BE0DCD" w:rsidRDefault="00BE0DCD" w:rsidP="008355E0">
      <w:pPr>
        <w:numPr>
          <w:ilvl w:val="0"/>
          <w:numId w:val="311"/>
        </w:numPr>
        <w:jc w:val="both"/>
        <w:rPr>
          <w:snapToGrid w:val="0"/>
          <w:sz w:val="24"/>
        </w:rPr>
      </w:pPr>
      <w:r>
        <w:rPr>
          <w:snapToGrid w:val="0"/>
          <w:sz w:val="24"/>
        </w:rPr>
        <w:t xml:space="preserve">Wij hebben het voor hem gebeden, indien wij recht bidden. En als wij nijdig worden, omdat hij op ons gebed wat of veel krijgt, dat was een teken, of dat wij berouw hadden van ons bidden, óf dat wij het niet gemeend en met God gespot hadden. </w:t>
      </w:r>
    </w:p>
    <w:p w14:paraId="5C0B220B" w14:textId="77777777" w:rsidR="00BE0DCD" w:rsidRDefault="00BE0DCD" w:rsidP="008355E0">
      <w:pPr>
        <w:numPr>
          <w:ilvl w:val="0"/>
          <w:numId w:val="311"/>
        </w:numPr>
        <w:jc w:val="both"/>
        <w:rPr>
          <w:snapToGrid w:val="0"/>
          <w:sz w:val="24"/>
        </w:rPr>
      </w:pPr>
      <w:r>
        <w:rPr>
          <w:snapToGrid w:val="0"/>
          <w:sz w:val="24"/>
        </w:rPr>
        <w:t xml:space="preserve">En wie zijt gij, dat u nijdig zou worden over eens anders geluk? Weet u niet, dat u niet een bete broods in uw mond, en niet een draad om uw huid waardig zijt, dat het enkel lankmoedigheid Gods is, dat u nu al niet in de hel ligt, dat het een grote goedheid Gods is, dat u bij mensen moogt verkeren, dat u een dienaar en slaaf van de minste mocht zijn; en zou u dan nijdig zijn? Of meent u dat u wat groots bent, dat het u toekomt? Zwijgt! </w:t>
      </w:r>
    </w:p>
    <w:p w14:paraId="3225EBF8" w14:textId="77777777" w:rsidR="00BE0DCD" w:rsidRDefault="00BE0DCD" w:rsidP="008355E0">
      <w:pPr>
        <w:numPr>
          <w:ilvl w:val="0"/>
          <w:numId w:val="311"/>
        </w:numPr>
        <w:jc w:val="both"/>
        <w:rPr>
          <w:snapToGrid w:val="0"/>
          <w:sz w:val="24"/>
        </w:rPr>
      </w:pPr>
      <w:r>
        <w:rPr>
          <w:snapToGrid w:val="0"/>
          <w:sz w:val="24"/>
        </w:rPr>
        <w:t xml:space="preserve">Is het de Heere niet, die het anderen geeft? God is immers vrij; mag Hij met het Zijne niet doen wat Hij wil? Of zou Hij u moeten vragen, hoeveel Hij aan die, en hoeveel aan die zou geven? Is uw oog boos, omdat de Heere goed is? Schaamt u dan voor God en mensen, dat een nijdige gedachte in u opkomt. </w:t>
      </w:r>
    </w:p>
    <w:p w14:paraId="73DA591D" w14:textId="77777777" w:rsidR="00BE0DCD" w:rsidRDefault="00BE0DCD" w:rsidP="00BE0DCD">
      <w:pPr>
        <w:jc w:val="both"/>
        <w:rPr>
          <w:snapToGrid w:val="0"/>
          <w:sz w:val="24"/>
        </w:rPr>
      </w:pPr>
    </w:p>
    <w:p w14:paraId="1A99AD71" w14:textId="77777777" w:rsidR="00BE0DCD" w:rsidRDefault="00BE0DCD" w:rsidP="00BE0DCD">
      <w:pPr>
        <w:jc w:val="both"/>
        <w:rPr>
          <w:b/>
          <w:snapToGrid w:val="0"/>
          <w:sz w:val="24"/>
        </w:rPr>
      </w:pPr>
      <w:r>
        <w:rPr>
          <w:b/>
          <w:snapToGrid w:val="0"/>
          <w:sz w:val="24"/>
        </w:rPr>
        <w:t xml:space="preserve">Mededeelzaamheid. </w:t>
      </w:r>
    </w:p>
    <w:p w14:paraId="149F7DED" w14:textId="77777777" w:rsidR="00BE0DCD" w:rsidRDefault="00BE0DCD" w:rsidP="00BE0DCD">
      <w:pPr>
        <w:jc w:val="both"/>
        <w:rPr>
          <w:snapToGrid w:val="0"/>
          <w:sz w:val="24"/>
        </w:rPr>
      </w:pPr>
      <w:r>
        <w:rPr>
          <w:snapToGrid w:val="0"/>
          <w:sz w:val="24"/>
        </w:rPr>
        <w:t xml:space="preserve">XV. Gij die bidt, geef ons, u past, en u wordt door dat bidden verplicht tot mededeelzaamheid. Want als velen te samen een verzoek doen, en het wordt aan een gegeven, zo moet het verdeeld worden onder allen, in wier naam het verzocht was; als vele arme verdrevenen voor een deur staan bedelen, als een die gift ontvangt, en hij houdt het voor zichzelf, zo ontsteelt hij het de ander, voor welke het ook gegeven was. Nu dan, u bidt niet: geef </w:t>
      </w:r>
      <w:r>
        <w:rPr>
          <w:i/>
          <w:snapToGrid w:val="0"/>
          <w:sz w:val="24"/>
        </w:rPr>
        <w:t>mij,</w:t>
      </w:r>
      <w:r>
        <w:rPr>
          <w:snapToGrid w:val="0"/>
          <w:sz w:val="24"/>
        </w:rPr>
        <w:t xml:space="preserve"> maar: geef </w:t>
      </w:r>
      <w:r>
        <w:rPr>
          <w:i/>
          <w:snapToGrid w:val="0"/>
          <w:sz w:val="24"/>
        </w:rPr>
        <w:t>ons;</w:t>
      </w:r>
      <w:r>
        <w:rPr>
          <w:snapToGrid w:val="0"/>
          <w:sz w:val="24"/>
        </w:rPr>
        <w:t xml:space="preserve"> zo moeten anderen daarmee van hebben. Niet zo, dat u 't alles, wat u ontvangt, terstond moet omdelen; want u hebt het ontvangen als een rentmeester, om het op bevel uit te geven. Als er dan behoeftigen zijn, die iets van u verzoeken, of het komt tot uw kennis, dat elders een noodlijdende is, dan moet uw medelijden gaande worden, en uw hand moet vaardig zijn om te geven. Doch zo, dat u gever moogt blijven, en uw gezin en kinderen in staat blijven; buitengewone tijden en gelegenheden eisen ook wat buitengewoons. Ziet dan toe, dat u in waarheid en in vrijmoedigheid moogt bidden: </w:t>
      </w:r>
      <w:r>
        <w:rPr>
          <w:i/>
          <w:snapToGrid w:val="0"/>
          <w:sz w:val="24"/>
        </w:rPr>
        <w:t>geef ons.</w:t>
      </w:r>
      <w:r>
        <w:rPr>
          <w:snapToGrid w:val="0"/>
          <w:sz w:val="24"/>
        </w:rPr>
        <w:t xml:space="preserve"> </w:t>
      </w:r>
    </w:p>
    <w:p w14:paraId="45AEB794" w14:textId="77777777" w:rsidR="00BE0DCD" w:rsidRDefault="00BE0DCD" w:rsidP="00BE0DCD">
      <w:pPr>
        <w:jc w:val="both"/>
        <w:rPr>
          <w:snapToGrid w:val="0"/>
          <w:sz w:val="24"/>
        </w:rPr>
      </w:pPr>
    </w:p>
    <w:p w14:paraId="5AC5715F" w14:textId="77777777" w:rsidR="00BE0DCD" w:rsidRDefault="00BE0DCD" w:rsidP="008355E0">
      <w:pPr>
        <w:pStyle w:val="BodyText"/>
        <w:numPr>
          <w:ilvl w:val="0"/>
          <w:numId w:val="312"/>
        </w:numPr>
      </w:pPr>
      <w:r>
        <w:t xml:space="preserve">Neemt tot een voorbeeld van een mededeelzaam man Job, en van een vrouw Dorkas. Jobs mededeelzaamheid wordt beschreven, Job 29:15, 16. </w:t>
      </w:r>
      <w:r>
        <w:rPr>
          <w:i/>
        </w:rPr>
        <w:t xml:space="preserve">De blinden was ik tot ogen, en de kreupelen was ik tot voeten. Ik was de nooddruftigen een vader, </w:t>
      </w:r>
      <w:r>
        <w:t xml:space="preserve">Job 31:16, 17, 19, </w:t>
      </w:r>
      <w:r>
        <w:rPr>
          <w:i/>
        </w:rPr>
        <w:t>Zo ik de armen hun begeerte onthouden heb, of de ogen van de weduwe heb laten versmachten; en mijn bete alleen gegeten heb; zo ik iemand heb zien omkomen, omdat hij zonder kleding was, en dat de nooddruftige geen deksel had!</w:t>
      </w:r>
      <w:r>
        <w:t xml:space="preserve"> enz. Van Dorkas staat: Hand. 9:36, </w:t>
      </w:r>
      <w:r>
        <w:rPr>
          <w:i/>
        </w:rPr>
        <w:t>Te Joppe was een zekere discipelin, met name Tabitha, dat overgezet zijnde, is gezegd Dorkas. Deze was vol van goede werken en aalmoezen, die zij deed.</w:t>
      </w:r>
      <w:r>
        <w:t xml:space="preserve"> vers 39, </w:t>
      </w:r>
      <w:r>
        <w:rPr>
          <w:i/>
        </w:rPr>
        <w:t>En al de weduwen stonden bij hem, wenende en tonende de rokken en kleren, die Dorkas gemaakt had.</w:t>
      </w:r>
      <w:r>
        <w:t xml:space="preserve"> Gelukkig is hij en zij, die zulke voorbeelden navolgt.</w:t>
      </w:r>
    </w:p>
    <w:p w14:paraId="639B23B9" w14:textId="77777777" w:rsidR="00BE0DCD" w:rsidRDefault="00BE0DCD" w:rsidP="008355E0">
      <w:pPr>
        <w:pStyle w:val="BodyText"/>
        <w:numPr>
          <w:ilvl w:val="0"/>
          <w:numId w:val="312"/>
        </w:numPr>
      </w:pPr>
      <w:r>
        <w:t xml:space="preserve">Hoe hoog u de mededeelzaamheid wordt aanbevolen, is te zien, Deut. 15:7. Wanneer er onder u een arme zal zijn ... zo zult gij uw hart niet verstijven, noch uw hand toesluiten voor uw broeder, die arm is. vers 2, Maar gij zult uw hand mildelijk opendoen. Dit te gehoorzamen, is Gode aangenaam. Hebr. 13:16, En vergeet de weldadigheid en de mededeelzaamheid niet; want aan zodanige offeranden heeft God een welbehagen. Ja drukt op uw hart dat grote woord des apostels, 2 Kor. 9:7, God heeft een blijmoedige gever lief. vers 6, Die spaarzamelijk zaait, zal ook spaarzamelijk maaien; en die in zegeningen zaait, zal ook in zegeningen maaien. Doet deze plaatsen uit velen hier nog bij, Spr. 19:17, Die zich des armen ontfermt, leent de Heere; en Hij zal hem zijn weldaad vergelden. Wilt u dan in waarheid bidden en wilt u verhoord worden, zo deelt blijmoedig mede, en zo u het niet doet, zo zijt u een onrechtvaardige bezitter van 't geen u hebt, en ziet toe dat er de vloek niet in kome. </w:t>
      </w:r>
    </w:p>
    <w:p w14:paraId="51B664B8" w14:textId="77777777" w:rsidR="00BE0DCD" w:rsidRDefault="00BE0DCD" w:rsidP="00BE0DCD">
      <w:pPr>
        <w:pStyle w:val="BodyText"/>
      </w:pPr>
    </w:p>
    <w:p w14:paraId="5D42D1FD" w14:textId="77777777" w:rsidR="00BE0DCD" w:rsidRDefault="00BE0DCD" w:rsidP="00BE0DCD">
      <w:pPr>
        <w:pStyle w:val="BodyText"/>
        <w:rPr>
          <w:b/>
        </w:rPr>
      </w:pPr>
      <w:r>
        <w:rPr>
          <w:b/>
        </w:rPr>
        <w:t xml:space="preserve">God erkennen als de Gever van alles.  </w:t>
      </w:r>
    </w:p>
    <w:p w14:paraId="677ECD5F" w14:textId="77777777" w:rsidR="00BE0DCD" w:rsidRDefault="00BE0DCD" w:rsidP="00BE0DCD">
      <w:pPr>
        <w:pStyle w:val="BodyText"/>
      </w:pPr>
      <w:r>
        <w:t xml:space="preserve">XVI. Omdat u tot God bidt om dagelijks brood, zo is het noodzakelijk, dat u gelooft, dat alle goede giften en de zegen over 't geen u hebt, van God afkomt, en dat u God erkent voor de oorsprong van alle goed, gelijk Hij waarlijk is: Jak 1:17. </w:t>
      </w:r>
      <w:r>
        <w:rPr>
          <w:i/>
        </w:rPr>
        <w:t>Alle goede gaven en alle volmaakte gift is van Boven, van de Vader der lichten afkomende.</w:t>
      </w:r>
      <w:r>
        <w:t xml:space="preserve"> Alles wat er is, is Godes; heeft iemand iets, hij heeft het van God: Hoséa 2:7, 8. </w:t>
      </w:r>
      <w:r>
        <w:rPr>
          <w:i/>
        </w:rPr>
        <w:t>Dat Ik haar het koren, en de most, en de olie gegeven heb, en haar het zilver en goud vermenigvuldigd heb ... Mijn koren, Mijn most, Mijn wol, Mijn vlas</w:t>
      </w:r>
      <w:r>
        <w:t xml:space="preserve">. De mens is maar een naakte pier, al wat hij heeft komt niet uit hem voort, hij heeft het alles van een ander, alleen van God ontvangen: 1 Kor. 4:7 ... </w:t>
      </w:r>
      <w:r>
        <w:rPr>
          <w:i/>
        </w:rPr>
        <w:t>wat hebt gij, dat gij niet hebt ontvangen?</w:t>
      </w:r>
      <w:r>
        <w:t xml:space="preserve"> De Heere doet het brood uit de aarde voortkomen. De Heere geeft ieder zijn bescheiden deel; de Heere geeft de spijze kracht tot voeding; de Heere onderhoudt mensen en beesten; geeft zelfs het vee zijn voeder, de jongen raven als ze tot Hem roepen. </w:t>
      </w:r>
    </w:p>
    <w:p w14:paraId="06999606" w14:textId="77777777" w:rsidR="00BE0DCD" w:rsidRDefault="00BE0DCD" w:rsidP="00BE0DCD">
      <w:pPr>
        <w:pStyle w:val="BodyText"/>
      </w:pPr>
      <w:r>
        <w:t xml:space="preserve">Omdat alles des Heeren is, en de Heere van het Zijne een ieder meedeelt, zo moet men hetgeen wij van node hebben, van de Heere afbidden. Hem als de oorsprong en Gever erkennen. Doch in de gestalte niet als schepsel, maar </w:t>
      </w:r>
      <w:r>
        <w:rPr>
          <w:i/>
        </w:rPr>
        <w:t>als een verzoend kind in Christus,</w:t>
      </w:r>
      <w:r>
        <w:t xml:space="preserve"> met een kinderlijk hart. Ontvangen wij iets, het te ontvangen uit de hand van God, als onze vader, en vergenoegd zijn met hetgeen de Vader geeft, zij 't zij veel of weinig, 't zal genoeg zijn. </w:t>
      </w:r>
    </w:p>
    <w:p w14:paraId="4D1D15DB" w14:textId="77777777" w:rsidR="00BE0DCD" w:rsidRDefault="00BE0DCD" w:rsidP="00BE0DCD">
      <w:pPr>
        <w:pStyle w:val="BodyText"/>
      </w:pPr>
      <w:r>
        <w:t xml:space="preserve">Dat wij het dan niet verkwisten, maar met een vrolijk hart gebruiken, en dat wij dan altijd ons hart verheffen naar boven, naar de Gever met een dankbaar hart en met een mond, vervuld met des Heeren lof. </w:t>
      </w:r>
    </w:p>
    <w:p w14:paraId="6FDC5CCE" w14:textId="77777777" w:rsidR="00BE0DCD" w:rsidRDefault="00BE0DCD" w:rsidP="00BE0DCD">
      <w:pPr>
        <w:pStyle w:val="BodyText"/>
      </w:pPr>
      <w:r>
        <w:rPr>
          <w:i/>
        </w:rPr>
        <w:t>O Jeruzalem! roem de Heere; o Sion! loof uwen God. Want Hij maakt de grendelen uwer poorten sterk; Hij zegent uw kinderen binnen in u. Die uw landpalen in vrede stelt; Hij verzadigt u met het vette van de tarwe,</w:t>
      </w:r>
      <w:r>
        <w:t xml:space="preserve"> Psalm 147:12-14 Dat eist, dat verwacht God, daar heeft Hij behagen in. Deut. 8:10, 11. </w:t>
      </w:r>
      <w:r>
        <w:rPr>
          <w:i/>
        </w:rPr>
        <w:t>Als gij dan zult gegeten hebben, en verzadigd zijn, zo zult gij den Heere uw God loven over dat goede land, dat Hij u zal gegeven hebben. Wacht u, dat gij den Heere, uw God, niet vergeet.</w:t>
      </w:r>
      <w:r>
        <w:t xml:space="preserve"> </w:t>
      </w:r>
    </w:p>
    <w:p w14:paraId="73E13A67" w14:textId="77777777" w:rsidR="00BE0DCD" w:rsidRDefault="00BE0DCD" w:rsidP="00BE0DCD">
      <w:pPr>
        <w:jc w:val="both"/>
        <w:rPr>
          <w:b/>
          <w:sz w:val="24"/>
        </w:rPr>
      </w:pPr>
    </w:p>
    <w:p w14:paraId="228A6D18" w14:textId="77777777" w:rsidR="00BE0DCD" w:rsidRDefault="00BE0DCD" w:rsidP="00BE0DCD">
      <w:pPr>
        <w:jc w:val="both"/>
        <w:rPr>
          <w:b/>
          <w:sz w:val="24"/>
        </w:rPr>
      </w:pPr>
    </w:p>
    <w:p w14:paraId="3387E5F2" w14:textId="77777777" w:rsidR="00BE0DCD" w:rsidRDefault="00BE0DCD" w:rsidP="00BE0DCD">
      <w:pPr>
        <w:jc w:val="both"/>
        <w:rPr>
          <w:b/>
          <w:sz w:val="24"/>
        </w:rPr>
      </w:pPr>
    </w:p>
    <w:p w14:paraId="7F8D3F8A" w14:textId="77777777" w:rsidR="00BE0DCD" w:rsidRDefault="00BE0DCD" w:rsidP="00BE0DCD">
      <w:pPr>
        <w:jc w:val="both"/>
        <w:rPr>
          <w:b/>
          <w:sz w:val="24"/>
        </w:rPr>
      </w:pPr>
    </w:p>
    <w:p w14:paraId="68CB8E09" w14:textId="77777777" w:rsidR="00BE0DCD" w:rsidRDefault="00BE0DCD" w:rsidP="00BE0DCD">
      <w:pPr>
        <w:jc w:val="both"/>
        <w:rPr>
          <w:b/>
          <w:sz w:val="24"/>
        </w:rPr>
      </w:pPr>
    </w:p>
    <w:p w14:paraId="6414E7AD" w14:textId="77777777" w:rsidR="00BE0DCD" w:rsidRDefault="00BE0DCD" w:rsidP="00BE0DCD">
      <w:pPr>
        <w:jc w:val="both"/>
        <w:rPr>
          <w:b/>
          <w:sz w:val="24"/>
        </w:rPr>
      </w:pPr>
    </w:p>
    <w:p w14:paraId="1108D415" w14:textId="77777777" w:rsidR="00BE0DCD" w:rsidRDefault="00BE0DCD" w:rsidP="00BE0DCD">
      <w:pPr>
        <w:jc w:val="both"/>
        <w:rPr>
          <w:b/>
          <w:sz w:val="24"/>
        </w:rPr>
      </w:pPr>
    </w:p>
    <w:p w14:paraId="1ABCE340" w14:textId="77777777" w:rsidR="00BE0DCD" w:rsidRDefault="00BE0DCD" w:rsidP="00BE0DCD">
      <w:pPr>
        <w:jc w:val="both"/>
        <w:rPr>
          <w:b/>
          <w:sz w:val="24"/>
        </w:rPr>
      </w:pPr>
    </w:p>
    <w:p w14:paraId="5B66DBE0" w14:textId="77777777" w:rsidR="00BE0DCD" w:rsidRDefault="00BE0DCD" w:rsidP="00BE0DCD">
      <w:pPr>
        <w:jc w:val="both"/>
        <w:rPr>
          <w:b/>
          <w:sz w:val="24"/>
        </w:rPr>
      </w:pPr>
    </w:p>
    <w:p w14:paraId="140E011C" w14:textId="77777777" w:rsidR="00BE0DCD" w:rsidRDefault="00BE0DCD" w:rsidP="00BE0DCD">
      <w:pPr>
        <w:jc w:val="both"/>
        <w:rPr>
          <w:b/>
          <w:sz w:val="24"/>
        </w:rPr>
      </w:pPr>
    </w:p>
    <w:p w14:paraId="784D55C0" w14:textId="77777777" w:rsidR="00BE0DCD" w:rsidRDefault="00BE0DCD" w:rsidP="00BE0DCD">
      <w:pPr>
        <w:jc w:val="both"/>
        <w:rPr>
          <w:b/>
          <w:sz w:val="24"/>
        </w:rPr>
      </w:pPr>
    </w:p>
    <w:p w14:paraId="49DFAB00" w14:textId="77777777" w:rsidR="00BE0DCD" w:rsidRDefault="00BE0DCD" w:rsidP="00BE0DCD">
      <w:pPr>
        <w:jc w:val="both"/>
        <w:rPr>
          <w:b/>
          <w:sz w:val="24"/>
        </w:rPr>
      </w:pPr>
    </w:p>
    <w:p w14:paraId="24AFE968" w14:textId="77777777" w:rsidR="00BE0DCD" w:rsidRDefault="00BE0DCD" w:rsidP="00BE0DCD">
      <w:pPr>
        <w:jc w:val="both"/>
        <w:rPr>
          <w:b/>
          <w:sz w:val="24"/>
        </w:rPr>
      </w:pPr>
    </w:p>
    <w:p w14:paraId="0B99FC6C" w14:textId="77777777" w:rsidR="00BE0DCD" w:rsidRDefault="00BE0DCD" w:rsidP="00BE0DCD">
      <w:pPr>
        <w:jc w:val="both"/>
        <w:rPr>
          <w:b/>
          <w:sz w:val="24"/>
        </w:rPr>
      </w:pPr>
    </w:p>
    <w:p w14:paraId="2D757335" w14:textId="77777777" w:rsidR="00BE0DCD" w:rsidRDefault="00BE0DCD" w:rsidP="00BE0DCD">
      <w:pPr>
        <w:jc w:val="both"/>
        <w:rPr>
          <w:b/>
          <w:sz w:val="24"/>
        </w:rPr>
      </w:pPr>
    </w:p>
    <w:p w14:paraId="0DD18608" w14:textId="77777777" w:rsidR="00BE0DCD" w:rsidRDefault="00BE0DCD" w:rsidP="00BE0DCD">
      <w:pPr>
        <w:jc w:val="both"/>
        <w:rPr>
          <w:b/>
          <w:sz w:val="24"/>
        </w:rPr>
      </w:pPr>
    </w:p>
    <w:p w14:paraId="3A0FA936" w14:textId="77777777" w:rsidR="00BE0DCD" w:rsidRDefault="00BE0DCD" w:rsidP="00BE0DCD">
      <w:pPr>
        <w:jc w:val="both"/>
        <w:rPr>
          <w:b/>
          <w:sz w:val="24"/>
        </w:rPr>
      </w:pPr>
    </w:p>
    <w:p w14:paraId="05DB6153" w14:textId="77777777" w:rsidR="00BE0DCD" w:rsidRDefault="00BE0DCD" w:rsidP="00BE0DCD">
      <w:pPr>
        <w:jc w:val="both"/>
        <w:rPr>
          <w:b/>
          <w:sz w:val="24"/>
        </w:rPr>
      </w:pPr>
    </w:p>
    <w:p w14:paraId="4C31656C" w14:textId="77777777" w:rsidR="00BE0DCD" w:rsidRDefault="00BE0DCD" w:rsidP="00BE0DCD">
      <w:pPr>
        <w:jc w:val="both"/>
        <w:rPr>
          <w:b/>
          <w:sz w:val="24"/>
        </w:rPr>
      </w:pPr>
    </w:p>
    <w:p w14:paraId="1E0CC9E3" w14:textId="77777777" w:rsidR="00BE0DCD" w:rsidRDefault="00BE0DCD" w:rsidP="00BE0DCD">
      <w:pPr>
        <w:jc w:val="both"/>
        <w:rPr>
          <w:b/>
          <w:sz w:val="24"/>
        </w:rPr>
      </w:pPr>
    </w:p>
    <w:p w14:paraId="6BA9C149" w14:textId="77777777" w:rsidR="00BE0DCD" w:rsidRDefault="00BE0DCD" w:rsidP="00BE0DCD">
      <w:pPr>
        <w:jc w:val="both"/>
        <w:rPr>
          <w:b/>
          <w:sz w:val="24"/>
        </w:rPr>
      </w:pPr>
    </w:p>
    <w:p w14:paraId="6A68F3B8" w14:textId="77777777" w:rsidR="00BE0DCD" w:rsidRDefault="00BE0DCD" w:rsidP="00BE0DCD">
      <w:pPr>
        <w:jc w:val="both"/>
        <w:rPr>
          <w:b/>
          <w:sz w:val="24"/>
        </w:rPr>
      </w:pPr>
    </w:p>
    <w:p w14:paraId="575AD0C1" w14:textId="77777777" w:rsidR="00BE0DCD" w:rsidRDefault="00BE0DCD" w:rsidP="00BE0DCD">
      <w:pPr>
        <w:jc w:val="both"/>
        <w:rPr>
          <w:b/>
          <w:sz w:val="24"/>
        </w:rPr>
      </w:pPr>
    </w:p>
    <w:p w14:paraId="52076011" w14:textId="77777777" w:rsidR="00BE0DCD" w:rsidRDefault="00BE0DCD" w:rsidP="00BE0DCD">
      <w:pPr>
        <w:jc w:val="both"/>
        <w:rPr>
          <w:b/>
          <w:sz w:val="24"/>
        </w:rPr>
      </w:pPr>
    </w:p>
    <w:p w14:paraId="7FFD51DA" w14:textId="77777777" w:rsidR="00BE0DCD" w:rsidRDefault="00BE0DCD" w:rsidP="00BE0DCD">
      <w:pPr>
        <w:jc w:val="both"/>
        <w:rPr>
          <w:b/>
          <w:sz w:val="24"/>
        </w:rPr>
      </w:pPr>
    </w:p>
    <w:p w14:paraId="343A04B1" w14:textId="77777777" w:rsidR="00BE0DCD" w:rsidRDefault="00BE0DCD" w:rsidP="00BE0DCD">
      <w:pPr>
        <w:jc w:val="both"/>
        <w:rPr>
          <w:b/>
          <w:sz w:val="24"/>
        </w:rPr>
      </w:pPr>
    </w:p>
    <w:p w14:paraId="30D2D4BE" w14:textId="77777777" w:rsidR="00BE0DCD" w:rsidRDefault="00BE0DCD" w:rsidP="00BE0DCD">
      <w:pPr>
        <w:jc w:val="both"/>
        <w:rPr>
          <w:b/>
          <w:sz w:val="24"/>
        </w:rPr>
      </w:pPr>
    </w:p>
    <w:p w14:paraId="233839B8" w14:textId="77777777" w:rsidR="00BE0DCD" w:rsidRDefault="00BE0DCD" w:rsidP="00BE0DCD">
      <w:pPr>
        <w:jc w:val="both"/>
        <w:rPr>
          <w:b/>
          <w:sz w:val="24"/>
        </w:rPr>
      </w:pPr>
    </w:p>
    <w:p w14:paraId="3F0B0044" w14:textId="77777777" w:rsidR="00BE0DCD" w:rsidRDefault="00BE0DCD" w:rsidP="00BE0DCD">
      <w:pPr>
        <w:jc w:val="both"/>
        <w:rPr>
          <w:b/>
          <w:sz w:val="24"/>
        </w:rPr>
      </w:pPr>
    </w:p>
    <w:p w14:paraId="241601ED" w14:textId="77777777" w:rsidR="00BE0DCD" w:rsidRDefault="00BE0DCD" w:rsidP="00BE0DCD">
      <w:pPr>
        <w:jc w:val="both"/>
        <w:rPr>
          <w:b/>
          <w:sz w:val="24"/>
        </w:rPr>
      </w:pPr>
    </w:p>
    <w:p w14:paraId="7B54B70A" w14:textId="77777777" w:rsidR="00BE0DCD" w:rsidRDefault="00BE0DCD" w:rsidP="00BE0DCD">
      <w:pPr>
        <w:jc w:val="both"/>
        <w:rPr>
          <w:b/>
          <w:sz w:val="24"/>
        </w:rPr>
      </w:pPr>
    </w:p>
    <w:p w14:paraId="7BFEE195" w14:textId="77777777" w:rsidR="00BE0DCD" w:rsidRDefault="00BE0DCD" w:rsidP="00BE0DCD">
      <w:pPr>
        <w:jc w:val="both"/>
        <w:rPr>
          <w:b/>
          <w:sz w:val="24"/>
        </w:rPr>
      </w:pPr>
    </w:p>
    <w:p w14:paraId="7C210125" w14:textId="77777777" w:rsidR="00BE0DCD" w:rsidRDefault="00BE0DCD" w:rsidP="00BE0DCD">
      <w:pPr>
        <w:jc w:val="both"/>
        <w:rPr>
          <w:b/>
          <w:sz w:val="24"/>
        </w:rPr>
      </w:pPr>
    </w:p>
    <w:p w14:paraId="1935D790" w14:textId="77777777" w:rsidR="00BE0DCD" w:rsidRDefault="00BE0DCD" w:rsidP="00BE0DCD">
      <w:pPr>
        <w:jc w:val="both"/>
        <w:rPr>
          <w:b/>
          <w:sz w:val="24"/>
        </w:rPr>
      </w:pPr>
    </w:p>
    <w:p w14:paraId="419B712D" w14:textId="77777777" w:rsidR="00BE0DCD" w:rsidRDefault="00BE0DCD" w:rsidP="00BE0DCD">
      <w:pPr>
        <w:jc w:val="both"/>
        <w:rPr>
          <w:b/>
          <w:sz w:val="24"/>
        </w:rPr>
      </w:pPr>
    </w:p>
    <w:p w14:paraId="0351983A" w14:textId="77777777" w:rsidR="00BE0DCD" w:rsidRDefault="00BE0DCD" w:rsidP="00BE0DCD">
      <w:pPr>
        <w:jc w:val="both"/>
        <w:rPr>
          <w:b/>
          <w:sz w:val="24"/>
        </w:rPr>
      </w:pPr>
    </w:p>
    <w:p w14:paraId="6C49AA7B" w14:textId="77777777" w:rsidR="00BE0DCD" w:rsidRDefault="00BE0DCD" w:rsidP="00BE0DCD">
      <w:pPr>
        <w:jc w:val="both"/>
        <w:rPr>
          <w:b/>
          <w:sz w:val="24"/>
        </w:rPr>
      </w:pPr>
    </w:p>
    <w:p w14:paraId="611E207A" w14:textId="77777777" w:rsidR="00BE0DCD" w:rsidRDefault="00BE0DCD" w:rsidP="00BE0DCD">
      <w:pPr>
        <w:jc w:val="both"/>
        <w:rPr>
          <w:b/>
          <w:sz w:val="24"/>
        </w:rPr>
      </w:pPr>
    </w:p>
    <w:p w14:paraId="5BD0D989" w14:textId="77777777" w:rsidR="00BE0DCD" w:rsidRDefault="00BE0DCD" w:rsidP="00BE0DCD">
      <w:pPr>
        <w:jc w:val="both"/>
        <w:rPr>
          <w:b/>
          <w:sz w:val="24"/>
        </w:rPr>
      </w:pPr>
    </w:p>
    <w:p w14:paraId="76364837" w14:textId="77777777" w:rsidR="00BE0DCD" w:rsidRDefault="00BE0DCD" w:rsidP="00BE0DCD">
      <w:pPr>
        <w:jc w:val="both"/>
        <w:rPr>
          <w:b/>
          <w:sz w:val="24"/>
        </w:rPr>
      </w:pPr>
    </w:p>
    <w:p w14:paraId="1B7D51F4" w14:textId="77777777" w:rsidR="00BE0DCD" w:rsidRDefault="00BE0DCD" w:rsidP="00BE0DCD">
      <w:pPr>
        <w:jc w:val="both"/>
        <w:rPr>
          <w:b/>
          <w:sz w:val="24"/>
        </w:rPr>
      </w:pPr>
    </w:p>
    <w:p w14:paraId="31BDCDBD" w14:textId="77777777" w:rsidR="00BE0DCD" w:rsidRDefault="00BE0DCD" w:rsidP="00BE0DCD">
      <w:pPr>
        <w:jc w:val="both"/>
        <w:rPr>
          <w:b/>
          <w:sz w:val="24"/>
        </w:rPr>
      </w:pPr>
    </w:p>
    <w:p w14:paraId="37FBC5AA" w14:textId="77777777" w:rsidR="00BE0DCD" w:rsidRDefault="00BE0DCD" w:rsidP="00BE0DCD">
      <w:pPr>
        <w:pStyle w:val="Heading3"/>
      </w:pPr>
      <w:r>
        <w:t xml:space="preserve">Hoofdstuk 30 </w:t>
      </w:r>
    </w:p>
    <w:p w14:paraId="50DACEA4" w14:textId="77777777" w:rsidR="00BE0DCD" w:rsidRDefault="00BE0DCD" w:rsidP="00BE0DCD"/>
    <w:p w14:paraId="75365925" w14:textId="77777777" w:rsidR="00BE0DCD" w:rsidRDefault="00BE0DCD" w:rsidP="00BE0DCD">
      <w:pPr>
        <w:pStyle w:val="Heading3"/>
      </w:pPr>
      <w:r>
        <w:t xml:space="preserve">Vijfde Bede </w:t>
      </w:r>
    </w:p>
    <w:p w14:paraId="4106CC0A" w14:textId="77777777" w:rsidR="00BE0DCD" w:rsidRDefault="00BE0DCD" w:rsidP="00BE0DCD"/>
    <w:p w14:paraId="3CCE6F2E" w14:textId="77777777" w:rsidR="00BE0DCD" w:rsidRDefault="00BE0DCD" w:rsidP="00BE0DCD">
      <w:pPr>
        <w:pStyle w:val="Heading3"/>
      </w:pPr>
      <w:r>
        <w:t xml:space="preserve"> Vergeef ons onze schulden, gelijk ook wij vergeven onze schuldenaren. </w:t>
      </w:r>
    </w:p>
    <w:p w14:paraId="568BFF7E" w14:textId="77777777" w:rsidR="00BE0DCD" w:rsidRDefault="00BE0DCD" w:rsidP="00BE0DCD">
      <w:pPr>
        <w:jc w:val="both"/>
        <w:rPr>
          <w:snapToGrid w:val="0"/>
          <w:sz w:val="24"/>
        </w:rPr>
      </w:pPr>
    </w:p>
    <w:p w14:paraId="53D55F10" w14:textId="77777777" w:rsidR="00BE0DCD" w:rsidRDefault="00BE0DCD" w:rsidP="00BE0DCD">
      <w:pPr>
        <w:jc w:val="both"/>
        <w:rPr>
          <w:snapToGrid w:val="0"/>
          <w:sz w:val="24"/>
        </w:rPr>
      </w:pPr>
      <w:r>
        <w:rPr>
          <w:snapToGrid w:val="0"/>
          <w:sz w:val="24"/>
        </w:rPr>
        <w:t xml:space="preserve">I. De zaligheid van de mensen bestaat in de gemeenschap met God. De mens heeft brood van node, opdat hij leve; daarom heeft de Heere ons leren bidden om brood. Maar dat is de zaak niet, de mens heeft een redelijke en Godkennende, onsterfelijke ziel, die kan niet verzadigd worden, dan met God zelf. Een natuurlijk mens is met het aardse wel tevreden, als hij dat maar krijgen kan, gelijk zij beschreven worden, Psalm 17:14, </w:t>
      </w:r>
      <w:r>
        <w:rPr>
          <w:i/>
          <w:snapToGrid w:val="0"/>
          <w:sz w:val="24"/>
        </w:rPr>
        <w:t>Lieden, die van de wereld zijn, welker deel in dit leven is, welker buik Gij vervult met Uw verborgen schat.</w:t>
      </w:r>
      <w:r>
        <w:rPr>
          <w:snapToGrid w:val="0"/>
          <w:sz w:val="24"/>
        </w:rPr>
        <w:t xml:space="preserve"> En God laat ze niet heengaan, zonder hun goed gedaan te hebben: Hand. 14:17. </w:t>
      </w:r>
      <w:r>
        <w:rPr>
          <w:i/>
          <w:snapToGrid w:val="0"/>
          <w:sz w:val="24"/>
        </w:rPr>
        <w:t>Hoewel Hij nochtans Zichzelf niet onbetuigd gelaten heeft, goed doende van de hemel, ons regen en vruchtbare tijden gevende, vervullende onze harten met spijs en vrolijkheid.</w:t>
      </w:r>
    </w:p>
    <w:p w14:paraId="3BACBDEE" w14:textId="77777777" w:rsidR="00BE0DCD" w:rsidRDefault="00BE0DCD" w:rsidP="00BE0DCD">
      <w:pPr>
        <w:jc w:val="both"/>
        <w:rPr>
          <w:snapToGrid w:val="0"/>
          <w:sz w:val="24"/>
        </w:rPr>
      </w:pPr>
      <w:r>
        <w:rPr>
          <w:snapToGrid w:val="0"/>
          <w:sz w:val="24"/>
        </w:rPr>
        <w:t xml:space="preserve">Daarmee zet God hen af. Maar God heeft wat groters voor de zijnen weggelegd, en Hij geeft hun ook een hart, dat met het aardse niet tevreden is, maar de Heere begeert, en kiest tot zijn deel. Zij maken de woorden van Asaf met al hun hart de hunne, Psalm 73:25, 26. </w:t>
      </w:r>
      <w:r>
        <w:rPr>
          <w:i/>
          <w:snapToGrid w:val="0"/>
          <w:sz w:val="24"/>
        </w:rPr>
        <w:t>Wie heb ik nevens U in den hemel? Nevens U lust mij ook niets op der aarde! Bezwijkt mijn vlees en mijn hart, zo is God de Rotssteen mijns harten en mijn Deel in eeuwigheid.</w:t>
      </w:r>
      <w:r>
        <w:rPr>
          <w:snapToGrid w:val="0"/>
          <w:sz w:val="24"/>
        </w:rPr>
        <w:t xml:space="preserve"> vers 28, Maar mij aangaande, het is mij goed nabij God te wezen. Met volkomenheid van het hart bieden zij zich aan ten dienste des Heeren, maar zij weten, dat God van de goddelozen, zijnde zijn vijanden, niet gediend wil zijn. Tot hen zegt God: </w:t>
      </w:r>
      <w:r>
        <w:rPr>
          <w:i/>
          <w:snapToGrid w:val="0"/>
          <w:sz w:val="24"/>
        </w:rPr>
        <w:t>Wat hebt gij mijn inzettingen te vertellen, en neemt Mijn verbond in uw mond?</w:t>
      </w:r>
      <w:r>
        <w:rPr>
          <w:snapToGrid w:val="0"/>
          <w:sz w:val="24"/>
        </w:rPr>
        <w:t xml:space="preserve"> </w:t>
      </w:r>
    </w:p>
    <w:p w14:paraId="6CFF3A7C" w14:textId="77777777" w:rsidR="00BE0DCD" w:rsidRDefault="00BE0DCD" w:rsidP="00BE0DCD">
      <w:pPr>
        <w:jc w:val="both"/>
        <w:rPr>
          <w:snapToGrid w:val="0"/>
          <w:sz w:val="24"/>
        </w:rPr>
      </w:pPr>
    </w:p>
    <w:p w14:paraId="16739DE3" w14:textId="77777777" w:rsidR="00BE0DCD" w:rsidRDefault="00BE0DCD" w:rsidP="00BE0DCD">
      <w:pPr>
        <w:pStyle w:val="BodyText"/>
        <w:rPr>
          <w:b/>
        </w:rPr>
      </w:pPr>
      <w:r>
        <w:rPr>
          <w:b/>
        </w:rPr>
        <w:t xml:space="preserve">De zonden beletten die. </w:t>
      </w:r>
    </w:p>
    <w:p w14:paraId="6C7CC43C" w14:textId="77777777" w:rsidR="00BE0DCD" w:rsidRDefault="00BE0DCD" w:rsidP="00BE0DCD">
      <w:pPr>
        <w:jc w:val="both"/>
        <w:rPr>
          <w:snapToGrid w:val="0"/>
          <w:sz w:val="24"/>
        </w:rPr>
      </w:pPr>
      <w:r>
        <w:rPr>
          <w:snapToGrid w:val="0"/>
          <w:sz w:val="24"/>
        </w:rPr>
        <w:t xml:space="preserve">De Godzaligen zien, dat de zonde, die een scheiding maakt tussen God en de mens, moet weggenomen worden, zal God Zich aan hen openbaren, zullen ze met vrijmoedigheid tot God kunnen naderen zullen ze met een bevredigd gemoed Hem dienen. Daarom zijn zij zeer begerig naar de verzoening met God, en bidden telkens om de vergeving van de zonden, gelijk de Heere Jezus ons leert in de vijfde bede te bidden: </w:t>
      </w:r>
      <w:r>
        <w:rPr>
          <w:i/>
          <w:snapToGrid w:val="0"/>
          <w:sz w:val="24"/>
        </w:rPr>
        <w:t>Vergeef ons onze schulden, gelijk ook wij vergeven onze schuldenaren.</w:t>
      </w:r>
      <w:r>
        <w:rPr>
          <w:snapToGrid w:val="0"/>
          <w:sz w:val="24"/>
        </w:rPr>
        <w:t xml:space="preserve"> </w:t>
      </w:r>
    </w:p>
    <w:p w14:paraId="09812989" w14:textId="77777777" w:rsidR="00BE0DCD" w:rsidRDefault="00BE0DCD" w:rsidP="00BE0DCD">
      <w:pPr>
        <w:jc w:val="both"/>
        <w:rPr>
          <w:snapToGrid w:val="0"/>
          <w:sz w:val="24"/>
        </w:rPr>
      </w:pPr>
    </w:p>
    <w:p w14:paraId="3B232A70" w14:textId="77777777" w:rsidR="00BE0DCD" w:rsidRDefault="00BE0DCD" w:rsidP="00BE0DCD">
      <w:pPr>
        <w:pStyle w:val="BodyText3"/>
      </w:pPr>
      <w:r>
        <w:t xml:space="preserve">Afdeling. </w:t>
      </w:r>
    </w:p>
    <w:p w14:paraId="4F1FD0F8" w14:textId="77777777" w:rsidR="00BE0DCD" w:rsidRDefault="00BE0DCD" w:rsidP="00BE0DCD">
      <w:pPr>
        <w:pStyle w:val="BodyText"/>
      </w:pPr>
      <w:r>
        <w:t>II. Deze bede begrijpt:</w:t>
      </w:r>
    </w:p>
    <w:p w14:paraId="12A0A279" w14:textId="77777777" w:rsidR="00BE0DCD" w:rsidRDefault="00BE0DCD" w:rsidP="008355E0">
      <w:pPr>
        <w:numPr>
          <w:ilvl w:val="0"/>
          <w:numId w:val="229"/>
        </w:numPr>
        <w:jc w:val="both"/>
        <w:rPr>
          <w:snapToGrid w:val="0"/>
          <w:sz w:val="24"/>
        </w:rPr>
      </w:pPr>
      <w:r>
        <w:rPr>
          <w:snapToGrid w:val="0"/>
          <w:sz w:val="24"/>
        </w:rPr>
        <w:t xml:space="preserve">eerst een verzoek, </w:t>
      </w:r>
      <w:r>
        <w:rPr>
          <w:i/>
          <w:snapToGrid w:val="0"/>
          <w:sz w:val="24"/>
        </w:rPr>
        <w:t>vergeef,</w:t>
      </w:r>
      <w:r>
        <w:rPr>
          <w:snapToGrid w:val="0"/>
          <w:sz w:val="24"/>
        </w:rPr>
        <w:t xml:space="preserve"> enz. </w:t>
      </w:r>
    </w:p>
    <w:p w14:paraId="3785B068" w14:textId="77777777" w:rsidR="00BE0DCD" w:rsidRDefault="00BE0DCD" w:rsidP="008355E0">
      <w:pPr>
        <w:numPr>
          <w:ilvl w:val="0"/>
          <w:numId w:val="229"/>
        </w:numPr>
        <w:jc w:val="both"/>
        <w:rPr>
          <w:snapToGrid w:val="0"/>
          <w:sz w:val="24"/>
        </w:rPr>
      </w:pPr>
      <w:r>
        <w:rPr>
          <w:snapToGrid w:val="0"/>
          <w:sz w:val="24"/>
        </w:rPr>
        <w:t xml:space="preserve">Ten tweede wordt er de gestalte van de bidder bijgevoegd, </w:t>
      </w:r>
      <w:r>
        <w:rPr>
          <w:i/>
          <w:snapToGrid w:val="0"/>
          <w:sz w:val="24"/>
        </w:rPr>
        <w:t>gelijk wij,</w:t>
      </w:r>
      <w:r>
        <w:rPr>
          <w:snapToGrid w:val="0"/>
          <w:sz w:val="24"/>
        </w:rPr>
        <w:t xml:space="preserve"> enz. </w:t>
      </w:r>
    </w:p>
    <w:p w14:paraId="1ECD6551" w14:textId="77777777" w:rsidR="00BE0DCD" w:rsidRDefault="00BE0DCD" w:rsidP="00BE0DCD">
      <w:pPr>
        <w:jc w:val="both"/>
        <w:rPr>
          <w:snapToGrid w:val="0"/>
          <w:sz w:val="24"/>
        </w:rPr>
      </w:pPr>
      <w:r>
        <w:rPr>
          <w:snapToGrid w:val="0"/>
          <w:sz w:val="24"/>
        </w:rPr>
        <w:t xml:space="preserve">In het verzoek is aan te merken het voorwerp, schulden, </w:t>
      </w:r>
      <w:r>
        <w:rPr>
          <w:i/>
          <w:snapToGrid w:val="0"/>
          <w:sz w:val="24"/>
        </w:rPr>
        <w:t>onze schulden,</w:t>
      </w:r>
      <w:r>
        <w:rPr>
          <w:snapToGrid w:val="0"/>
          <w:sz w:val="24"/>
        </w:rPr>
        <w:t xml:space="preserve"> en de verzochte daad naast de schulden, </w:t>
      </w:r>
      <w:r>
        <w:rPr>
          <w:i/>
          <w:snapToGrid w:val="0"/>
          <w:sz w:val="24"/>
        </w:rPr>
        <w:t xml:space="preserve">vergeef ons. </w:t>
      </w:r>
    </w:p>
    <w:p w14:paraId="48B49E9B" w14:textId="77777777" w:rsidR="00BE0DCD" w:rsidRDefault="00BE0DCD" w:rsidP="00BE0DCD">
      <w:pPr>
        <w:jc w:val="both"/>
        <w:rPr>
          <w:snapToGrid w:val="0"/>
          <w:sz w:val="24"/>
        </w:rPr>
      </w:pPr>
    </w:p>
    <w:p w14:paraId="54357367" w14:textId="77777777" w:rsidR="00BE0DCD" w:rsidRDefault="00BE0DCD" w:rsidP="00BE0DCD">
      <w:pPr>
        <w:pStyle w:val="BodyText3"/>
      </w:pPr>
      <w:r>
        <w:t xml:space="preserve">Schulden stellen verbintenis. </w:t>
      </w:r>
    </w:p>
    <w:p w14:paraId="2199211E" w14:textId="77777777" w:rsidR="00BE0DCD" w:rsidRDefault="00BE0DCD" w:rsidP="00BE0DCD">
      <w:pPr>
        <w:jc w:val="both"/>
        <w:rPr>
          <w:snapToGrid w:val="0"/>
          <w:sz w:val="24"/>
        </w:rPr>
      </w:pPr>
      <w:r>
        <w:rPr>
          <w:snapToGrid w:val="0"/>
          <w:sz w:val="24"/>
        </w:rPr>
        <w:t xml:space="preserve">III. Schulden. Lukas 11:4 staat </w:t>
      </w:r>
      <w:r>
        <w:rPr>
          <w:i/>
          <w:snapToGrid w:val="0"/>
          <w:sz w:val="24"/>
        </w:rPr>
        <w:t>zonden.</w:t>
      </w:r>
      <w:r>
        <w:rPr>
          <w:snapToGrid w:val="0"/>
          <w:sz w:val="24"/>
        </w:rPr>
        <w:t xml:space="preserve"> Zonden maken schulden. Om te kennen wat schuld is, moeten deze drie zaken aangemerkt worden: </w:t>
      </w:r>
    </w:p>
    <w:p w14:paraId="0A98488E" w14:textId="77777777" w:rsidR="00BE0DCD" w:rsidRDefault="00BE0DCD" w:rsidP="00BE0DCD">
      <w:pPr>
        <w:jc w:val="both"/>
        <w:rPr>
          <w:snapToGrid w:val="0"/>
          <w:sz w:val="24"/>
        </w:rPr>
      </w:pPr>
      <w:r>
        <w:rPr>
          <w:snapToGrid w:val="0"/>
          <w:sz w:val="24"/>
        </w:rPr>
        <w:t xml:space="preserve">1. De mens is ten enenmaal en in alle opzichten aan God verbonden, en als Schepper aangemerkt, zo heeft hij zijn wezen, zijn leven, zijn mogendheden naar de ziel, en krachten naar het lichaam van God, niet als een daad, die eens geschied is, zijnde de mens daarna zijn eigen meester, en bestaande door zichzelf. Maar hij staat en beweegt zich door de gedurig invloeiende en onderhoudende kracht Gods, daarom is de mens verbonden, alles wat hij is voor God te zijn, niet bij wege van dankbaarheid alleen, maar door een nauwer band van verplichting, dan wij kunnen nadenken. </w:t>
      </w:r>
    </w:p>
    <w:p w14:paraId="0F241C19" w14:textId="77777777" w:rsidR="00BE0DCD" w:rsidRDefault="00BE0DCD" w:rsidP="00BE0DCD">
      <w:pPr>
        <w:jc w:val="both"/>
        <w:rPr>
          <w:snapToGrid w:val="0"/>
          <w:sz w:val="24"/>
        </w:rPr>
      </w:pPr>
      <w:r>
        <w:rPr>
          <w:snapToGrid w:val="0"/>
          <w:sz w:val="24"/>
        </w:rPr>
        <w:t xml:space="preserve">Hij is ook verbonden aan God door het Verbond der werken, in Adam aan het menselijk geslacht opgericht, belovende zaligheid op voorwaarde van gehoorzaamheid, in welk verbond de mens geheel zich heeft ingegeven, en zo ligt er op de mens een verplichting van onderworpen gehoorzaamheid. </w:t>
      </w:r>
    </w:p>
    <w:p w14:paraId="77569A82" w14:textId="77777777" w:rsidR="00BE0DCD" w:rsidRDefault="00BE0DCD" w:rsidP="00BE0DCD">
      <w:pPr>
        <w:jc w:val="both"/>
        <w:rPr>
          <w:snapToGrid w:val="0"/>
          <w:sz w:val="24"/>
        </w:rPr>
      </w:pPr>
      <w:r>
        <w:rPr>
          <w:snapToGrid w:val="0"/>
          <w:sz w:val="24"/>
        </w:rPr>
        <w:t xml:space="preserve">Ook is hij aan God verbonden, als Wetgever, Die macht heeft om hem te gebieden, en wie te gehoorzamen de mens door zijn natuur schuldig is, Lukas 17:10. Deze verbintenis keurt de mens goed en of hij de banden verbreekt, niemand is er evenwel, die zeggen durft, of zeggen wil, dat hij aan God niet verbonden is. </w:t>
      </w:r>
    </w:p>
    <w:p w14:paraId="50726C9B" w14:textId="77777777" w:rsidR="00BE0DCD" w:rsidRDefault="00BE0DCD" w:rsidP="00BE0DCD">
      <w:pPr>
        <w:jc w:val="both"/>
        <w:rPr>
          <w:snapToGrid w:val="0"/>
          <w:sz w:val="24"/>
        </w:rPr>
      </w:pPr>
    </w:p>
    <w:p w14:paraId="50BD480E" w14:textId="77777777" w:rsidR="00BE0DCD" w:rsidRDefault="00BE0DCD" w:rsidP="00BE0DCD">
      <w:pPr>
        <w:pStyle w:val="BodyText3"/>
      </w:pPr>
      <w:r>
        <w:t xml:space="preserve">Die van ieder wordt toegestemd. </w:t>
      </w:r>
    </w:p>
    <w:p w14:paraId="08822173" w14:textId="77777777" w:rsidR="00BE0DCD" w:rsidRDefault="00BE0DCD" w:rsidP="00BE0DCD">
      <w:pPr>
        <w:pStyle w:val="BodyText"/>
      </w:pPr>
      <w:r>
        <w:t>IV. 2. Die verbintenis, hoe goed gekeurd, heeft de mens verbroken én hij verbreekt ze nog dagelijks door zich te onttrekken aan de gehoorzaamheid aan God, en met gedurig tegen die verplichting aan te gaan. Dit noemt de Heilige Schrift:</w:t>
      </w:r>
    </w:p>
    <w:p w14:paraId="0349DC86" w14:textId="77777777" w:rsidR="00BE0DCD" w:rsidRDefault="00BE0DCD" w:rsidP="008355E0">
      <w:pPr>
        <w:numPr>
          <w:ilvl w:val="0"/>
          <w:numId w:val="286"/>
        </w:numPr>
        <w:jc w:val="both"/>
        <w:rPr>
          <w:snapToGrid w:val="0"/>
          <w:sz w:val="24"/>
        </w:rPr>
      </w:pPr>
      <w:r>
        <w:rPr>
          <w:i/>
          <w:snapToGrid w:val="0"/>
          <w:sz w:val="24"/>
        </w:rPr>
        <w:t>zondigen:</w:t>
      </w:r>
      <w:r>
        <w:rPr>
          <w:snapToGrid w:val="0"/>
          <w:sz w:val="24"/>
        </w:rPr>
        <w:t xml:space="preserve"> Psalm 51:6. </w:t>
      </w:r>
      <w:r>
        <w:rPr>
          <w:i/>
          <w:snapToGrid w:val="0"/>
          <w:sz w:val="24"/>
        </w:rPr>
        <w:t>Tegen U, U alleen, heb ik gezondigd en gedaan dat kwaad is.</w:t>
      </w:r>
    </w:p>
    <w:p w14:paraId="439DA672" w14:textId="77777777" w:rsidR="00BE0DCD" w:rsidRDefault="00BE0DCD" w:rsidP="008355E0">
      <w:pPr>
        <w:numPr>
          <w:ilvl w:val="0"/>
          <w:numId w:val="286"/>
        </w:numPr>
        <w:jc w:val="both"/>
        <w:rPr>
          <w:i/>
          <w:snapToGrid w:val="0"/>
          <w:sz w:val="24"/>
        </w:rPr>
      </w:pPr>
      <w:r>
        <w:rPr>
          <w:snapToGrid w:val="0"/>
          <w:sz w:val="24"/>
        </w:rPr>
        <w:t xml:space="preserve">Overtreden tegen de Heere: Jes. 1:2 </w:t>
      </w:r>
      <w:r>
        <w:rPr>
          <w:i/>
          <w:snapToGrid w:val="0"/>
          <w:sz w:val="24"/>
        </w:rPr>
        <w:t>Ik heb kinderen groot gemaakt ... maar zij hebben tegen Mij overtreden.</w:t>
      </w:r>
    </w:p>
    <w:p w14:paraId="12072BE0" w14:textId="77777777" w:rsidR="00BE0DCD" w:rsidRDefault="00BE0DCD" w:rsidP="008355E0">
      <w:pPr>
        <w:numPr>
          <w:ilvl w:val="0"/>
          <w:numId w:val="286"/>
        </w:numPr>
        <w:jc w:val="both"/>
        <w:rPr>
          <w:snapToGrid w:val="0"/>
          <w:sz w:val="24"/>
        </w:rPr>
      </w:pPr>
      <w:r>
        <w:rPr>
          <w:snapToGrid w:val="0"/>
          <w:sz w:val="24"/>
        </w:rPr>
        <w:t xml:space="preserve">De wet overtreden: Dan. 9:11. </w:t>
      </w:r>
      <w:r>
        <w:rPr>
          <w:i/>
          <w:snapToGrid w:val="0"/>
          <w:sz w:val="24"/>
        </w:rPr>
        <w:t>Geheel Israël heeft Uw wet overtreden.</w:t>
      </w:r>
    </w:p>
    <w:p w14:paraId="382AED4B" w14:textId="77777777" w:rsidR="00BE0DCD" w:rsidRDefault="00BE0DCD" w:rsidP="008355E0">
      <w:pPr>
        <w:numPr>
          <w:ilvl w:val="0"/>
          <w:numId w:val="286"/>
        </w:numPr>
        <w:jc w:val="both"/>
        <w:rPr>
          <w:snapToGrid w:val="0"/>
          <w:sz w:val="24"/>
        </w:rPr>
      </w:pPr>
      <w:r>
        <w:rPr>
          <w:snapToGrid w:val="0"/>
          <w:sz w:val="24"/>
        </w:rPr>
        <w:t xml:space="preserve">Het verbond overtreden: Hos 6:7. </w:t>
      </w:r>
      <w:r>
        <w:rPr>
          <w:i/>
          <w:snapToGrid w:val="0"/>
          <w:sz w:val="24"/>
        </w:rPr>
        <w:t>Zij hebben het verbond overtreden als Adam.</w:t>
      </w:r>
    </w:p>
    <w:p w14:paraId="61DE2392" w14:textId="77777777" w:rsidR="00BE0DCD" w:rsidRDefault="00BE0DCD" w:rsidP="008355E0">
      <w:pPr>
        <w:numPr>
          <w:ilvl w:val="0"/>
          <w:numId w:val="286"/>
        </w:numPr>
        <w:jc w:val="both"/>
        <w:rPr>
          <w:i/>
          <w:snapToGrid w:val="0"/>
          <w:sz w:val="24"/>
        </w:rPr>
      </w:pPr>
      <w:r>
        <w:rPr>
          <w:snapToGrid w:val="0"/>
          <w:sz w:val="24"/>
        </w:rPr>
        <w:t xml:space="preserve">De wetten Gods verscheuren: Jer. 5:5 ... </w:t>
      </w:r>
      <w:r>
        <w:rPr>
          <w:i/>
          <w:snapToGrid w:val="0"/>
          <w:sz w:val="24"/>
        </w:rPr>
        <w:t>zij hadden te samen het juk verbroken, en de banden verscheurd.</w:t>
      </w:r>
    </w:p>
    <w:p w14:paraId="22078343" w14:textId="77777777" w:rsidR="00BE0DCD" w:rsidRDefault="00BE0DCD" w:rsidP="008355E0">
      <w:pPr>
        <w:numPr>
          <w:ilvl w:val="0"/>
          <w:numId w:val="286"/>
        </w:numPr>
        <w:jc w:val="both"/>
        <w:rPr>
          <w:snapToGrid w:val="0"/>
          <w:sz w:val="24"/>
        </w:rPr>
      </w:pPr>
      <w:r>
        <w:rPr>
          <w:snapToGrid w:val="0"/>
          <w:sz w:val="24"/>
        </w:rPr>
        <w:t xml:space="preserve">God, zijn wet, zijn verbond verlaten: Jes. 1:4 </w:t>
      </w:r>
      <w:r>
        <w:rPr>
          <w:i/>
          <w:snapToGrid w:val="0"/>
          <w:sz w:val="24"/>
        </w:rPr>
        <w:t>Zij hebben den Heere verlaten.</w:t>
      </w:r>
      <w:r>
        <w:rPr>
          <w:snapToGrid w:val="0"/>
          <w:sz w:val="24"/>
        </w:rPr>
        <w:t xml:space="preserve"> Jer. 9:13 </w:t>
      </w:r>
      <w:r>
        <w:rPr>
          <w:i/>
          <w:snapToGrid w:val="0"/>
          <w:sz w:val="24"/>
        </w:rPr>
        <w:t>Omdat zij mijn wet verlaten hebben.</w:t>
      </w:r>
      <w:r>
        <w:rPr>
          <w:snapToGrid w:val="0"/>
          <w:sz w:val="24"/>
        </w:rPr>
        <w:t xml:space="preserve"> Jer. 22:9 </w:t>
      </w:r>
      <w:r>
        <w:rPr>
          <w:i/>
          <w:snapToGrid w:val="0"/>
          <w:sz w:val="24"/>
        </w:rPr>
        <w:t>Omdat zij het verbond des Heeren, huns Gods, hebben verlaten.</w:t>
      </w:r>
    </w:p>
    <w:p w14:paraId="15437869" w14:textId="77777777" w:rsidR="00BE0DCD" w:rsidRDefault="00BE0DCD" w:rsidP="008355E0">
      <w:pPr>
        <w:numPr>
          <w:ilvl w:val="0"/>
          <w:numId w:val="286"/>
        </w:numPr>
        <w:jc w:val="both"/>
        <w:rPr>
          <w:snapToGrid w:val="0"/>
          <w:sz w:val="24"/>
        </w:rPr>
      </w:pPr>
      <w:r>
        <w:rPr>
          <w:snapToGrid w:val="0"/>
          <w:sz w:val="24"/>
        </w:rPr>
        <w:t xml:space="preserve">Ongehoorzaam zijn: Rom. 2:8 ... </w:t>
      </w:r>
      <w:r>
        <w:rPr>
          <w:i/>
          <w:snapToGrid w:val="0"/>
          <w:sz w:val="24"/>
        </w:rPr>
        <w:t>die van de waarheid ongehoorzaam zijn.</w:t>
      </w:r>
    </w:p>
    <w:p w14:paraId="586F0A2B" w14:textId="77777777" w:rsidR="00BE0DCD" w:rsidRDefault="00BE0DCD" w:rsidP="00BE0DCD">
      <w:pPr>
        <w:pStyle w:val="BodyText"/>
      </w:pPr>
      <w:r>
        <w:t xml:space="preserve">De zonde wordt verzwaard door de hoogheid van God, en des mensen afhankelijkheid; door de vrijwilligheid en moedwilligheid; door de gedurigheid en veelvuldigheid; en hoe groter het licht en levendiger het geweten is, zoveel groter is ook de zonde. </w:t>
      </w:r>
    </w:p>
    <w:p w14:paraId="36E5EC0A" w14:textId="77777777" w:rsidR="00BE0DCD" w:rsidRDefault="00BE0DCD" w:rsidP="00BE0DCD">
      <w:pPr>
        <w:jc w:val="both"/>
        <w:rPr>
          <w:snapToGrid w:val="0"/>
          <w:sz w:val="24"/>
        </w:rPr>
      </w:pPr>
    </w:p>
    <w:p w14:paraId="2D9CFBFF" w14:textId="77777777" w:rsidR="00BE0DCD" w:rsidRDefault="00BE0DCD" w:rsidP="00BE0DCD">
      <w:pPr>
        <w:pStyle w:val="BodyText3"/>
      </w:pPr>
      <w:r>
        <w:t xml:space="preserve">Daarop volgt straf. </w:t>
      </w:r>
    </w:p>
    <w:p w14:paraId="7A7C4099" w14:textId="77777777" w:rsidR="00BE0DCD" w:rsidRDefault="00BE0DCD" w:rsidP="00BE0DCD">
      <w:pPr>
        <w:jc w:val="both"/>
        <w:rPr>
          <w:snapToGrid w:val="0"/>
          <w:sz w:val="24"/>
        </w:rPr>
      </w:pPr>
      <w:r>
        <w:rPr>
          <w:snapToGrid w:val="0"/>
          <w:sz w:val="24"/>
        </w:rPr>
        <w:t xml:space="preserve">V. 3. Uit het verbreken van de band, die op de mens ligt, brengt hij op zich schuld, dat is verbintenis tot straf: Heb 10:29. </w:t>
      </w:r>
      <w:r>
        <w:rPr>
          <w:i/>
          <w:snapToGrid w:val="0"/>
          <w:sz w:val="24"/>
        </w:rPr>
        <w:t>Hoe veel te zwaarder straf, meent gij, zal hij waardig geacht worden?</w:t>
      </w:r>
      <w:r>
        <w:rPr>
          <w:snapToGrid w:val="0"/>
          <w:sz w:val="24"/>
        </w:rPr>
        <w:t xml:space="preserve"> Rom. 1:27 ... de vergelding van hun dwaling, die daartoe behoorde, in zichzelf ontvangende. </w:t>
      </w:r>
    </w:p>
    <w:p w14:paraId="0BC71B0E" w14:textId="77777777" w:rsidR="00BE0DCD" w:rsidRDefault="00BE0DCD" w:rsidP="00BE0DCD">
      <w:pPr>
        <w:jc w:val="both"/>
        <w:rPr>
          <w:snapToGrid w:val="0"/>
          <w:sz w:val="24"/>
        </w:rPr>
      </w:pPr>
      <w:r>
        <w:rPr>
          <w:snapToGrid w:val="0"/>
          <w:sz w:val="24"/>
        </w:rPr>
        <w:t xml:space="preserve">Uit zonde komt schuld, ja verbintenis tot de eeuwige verdoemenis: Rom. 5:16 ... </w:t>
      </w:r>
      <w:r>
        <w:rPr>
          <w:i/>
          <w:snapToGrid w:val="0"/>
          <w:sz w:val="24"/>
        </w:rPr>
        <w:t>want de schuld is wel uit een misdaad tot verdoemenis.</w:t>
      </w:r>
      <w:r>
        <w:rPr>
          <w:snapToGrid w:val="0"/>
          <w:sz w:val="24"/>
        </w:rPr>
        <w:t xml:space="preserve"> Door de zonde is de mens gekomen onder de vloek, die uitgesproken is: Deut. 27:26. </w:t>
      </w:r>
      <w:r>
        <w:rPr>
          <w:i/>
          <w:snapToGrid w:val="0"/>
          <w:sz w:val="24"/>
        </w:rPr>
        <w:t>Vervloekt zij, die de woorden van deze wet niet zal bevestigen.</w:t>
      </w:r>
      <w:r>
        <w:rPr>
          <w:snapToGrid w:val="0"/>
          <w:sz w:val="24"/>
        </w:rPr>
        <w:t xml:space="preserve"> Daardoor is hij in vijandschap met God, en waardig verstoten te worden en eeuwig te dragen de onverdraaglijke toorn van God: Psalm 5:5 ... </w:t>
      </w:r>
      <w:r>
        <w:rPr>
          <w:i/>
          <w:snapToGrid w:val="0"/>
          <w:sz w:val="24"/>
        </w:rPr>
        <w:t>de boze zal bij U niet verkeren.</w:t>
      </w:r>
      <w:r>
        <w:rPr>
          <w:snapToGrid w:val="0"/>
          <w:sz w:val="24"/>
        </w:rPr>
        <w:t xml:space="preserve"> Rom. 2:8, 9 ... </w:t>
      </w:r>
      <w:r>
        <w:rPr>
          <w:i/>
          <w:snapToGrid w:val="0"/>
          <w:sz w:val="24"/>
        </w:rPr>
        <w:t>verbolgenheid en toorn, vergolden worden: verdrukking en benauwdheid over alle ziel des mensen, die het kwade werkt.</w:t>
      </w:r>
      <w:r>
        <w:rPr>
          <w:snapToGrid w:val="0"/>
          <w:sz w:val="24"/>
        </w:rPr>
        <w:t xml:space="preserve"> 2 Thess. 1:9. </w:t>
      </w:r>
      <w:r>
        <w:rPr>
          <w:i/>
          <w:snapToGrid w:val="0"/>
          <w:sz w:val="24"/>
        </w:rPr>
        <w:t>Dewelken zullen tot straf lijden het eeuwig verderf, van het aangezicht des Heeren.</w:t>
      </w:r>
    </w:p>
    <w:p w14:paraId="7065AA18" w14:textId="77777777" w:rsidR="00BE0DCD" w:rsidRDefault="00BE0DCD" w:rsidP="00BE0DCD">
      <w:pPr>
        <w:jc w:val="both"/>
        <w:rPr>
          <w:snapToGrid w:val="0"/>
          <w:sz w:val="24"/>
        </w:rPr>
      </w:pPr>
    </w:p>
    <w:p w14:paraId="073B5BE6" w14:textId="77777777" w:rsidR="00BE0DCD" w:rsidRDefault="00BE0DCD" w:rsidP="00BE0DCD">
      <w:pPr>
        <w:jc w:val="both"/>
        <w:rPr>
          <w:b/>
          <w:snapToGrid w:val="0"/>
          <w:sz w:val="24"/>
        </w:rPr>
      </w:pPr>
      <w:r>
        <w:rPr>
          <w:b/>
          <w:snapToGrid w:val="0"/>
          <w:sz w:val="24"/>
        </w:rPr>
        <w:t xml:space="preserve">'t Zijn </w:t>
      </w:r>
      <w:r>
        <w:rPr>
          <w:b/>
          <w:i/>
          <w:snapToGrid w:val="0"/>
          <w:sz w:val="24"/>
        </w:rPr>
        <w:t>onze</w:t>
      </w:r>
      <w:r>
        <w:rPr>
          <w:b/>
          <w:snapToGrid w:val="0"/>
          <w:sz w:val="24"/>
        </w:rPr>
        <w:t xml:space="preserve"> schulden. </w:t>
      </w:r>
    </w:p>
    <w:p w14:paraId="0B413FBB" w14:textId="77777777" w:rsidR="00BE0DCD" w:rsidRDefault="00BE0DCD" w:rsidP="00BE0DCD">
      <w:pPr>
        <w:jc w:val="both"/>
        <w:rPr>
          <w:snapToGrid w:val="0"/>
          <w:sz w:val="24"/>
        </w:rPr>
      </w:pPr>
      <w:r>
        <w:rPr>
          <w:snapToGrid w:val="0"/>
          <w:sz w:val="24"/>
        </w:rPr>
        <w:t xml:space="preserve">Dit is schuld, en deze schuld wordt van ieder mens erkend. Van heidenen: Rom. 1:32 ... </w:t>
      </w:r>
      <w:r>
        <w:rPr>
          <w:i/>
          <w:snapToGrid w:val="0"/>
          <w:sz w:val="24"/>
        </w:rPr>
        <w:t>daar zij het recht Gods weten, namelijk dat degenen, die zulke dingen doen, van de dood waardig zijn.</w:t>
      </w:r>
      <w:r>
        <w:rPr>
          <w:snapToGrid w:val="0"/>
          <w:sz w:val="24"/>
        </w:rPr>
        <w:t xml:space="preserve"> </w:t>
      </w:r>
    </w:p>
    <w:p w14:paraId="61368CBF" w14:textId="77777777" w:rsidR="00BE0DCD" w:rsidRDefault="00BE0DCD" w:rsidP="00BE0DCD">
      <w:pPr>
        <w:pStyle w:val="BodyText"/>
      </w:pPr>
      <w:r>
        <w:t xml:space="preserve">Dit wordt erkend van allen, die onder de bediening des Woords zijn: Deut. 27:20 </w:t>
      </w:r>
      <w:r>
        <w:rPr>
          <w:i/>
        </w:rPr>
        <w:t>... en al het volk zal zeggen: Amen.</w:t>
      </w:r>
    </w:p>
    <w:p w14:paraId="04C274D9" w14:textId="77777777" w:rsidR="00BE0DCD" w:rsidRDefault="00BE0DCD" w:rsidP="00BE0DCD">
      <w:pPr>
        <w:jc w:val="both"/>
        <w:rPr>
          <w:snapToGrid w:val="0"/>
          <w:sz w:val="24"/>
        </w:rPr>
      </w:pPr>
      <w:r>
        <w:rPr>
          <w:snapToGrid w:val="0"/>
          <w:sz w:val="24"/>
        </w:rPr>
        <w:t xml:space="preserve">Dit stemmen de gelovigen toe: Psalm 51:6 ... </w:t>
      </w:r>
      <w:r>
        <w:rPr>
          <w:i/>
          <w:snapToGrid w:val="0"/>
          <w:sz w:val="24"/>
        </w:rPr>
        <w:t>opdat Gij rechtvaardig zijt in Uw spreken en rein in Uw richten.</w:t>
      </w:r>
      <w:r>
        <w:rPr>
          <w:snapToGrid w:val="0"/>
          <w:sz w:val="24"/>
        </w:rPr>
        <w:t xml:space="preserve"> Micha 7:9 </w:t>
      </w:r>
      <w:r>
        <w:rPr>
          <w:i/>
          <w:snapToGrid w:val="0"/>
          <w:sz w:val="24"/>
        </w:rPr>
        <w:t>Ik zal des Heeren gramschap dragen, want ik heb tegen Hem gezondigd.</w:t>
      </w:r>
    </w:p>
    <w:p w14:paraId="33096D2B" w14:textId="77777777" w:rsidR="00BE0DCD" w:rsidRDefault="00BE0DCD" w:rsidP="00BE0DCD">
      <w:pPr>
        <w:pStyle w:val="BodyText"/>
      </w:pPr>
      <w:r>
        <w:t xml:space="preserve">Zal iemand recht bidden om vergeving van zonden, hij moet deze zijn schuld kennen, smartelijk gevoelen, zich die strafwaardig erkennen en God, in hem te straffen, rechtvaardigen. </w:t>
      </w:r>
    </w:p>
    <w:p w14:paraId="0BADD747" w14:textId="77777777" w:rsidR="00BE0DCD" w:rsidRDefault="00BE0DCD" w:rsidP="00BE0DCD">
      <w:pPr>
        <w:jc w:val="both"/>
        <w:rPr>
          <w:snapToGrid w:val="0"/>
          <w:sz w:val="24"/>
        </w:rPr>
      </w:pPr>
    </w:p>
    <w:p w14:paraId="27286B4D" w14:textId="77777777" w:rsidR="00BE0DCD" w:rsidRDefault="00BE0DCD" w:rsidP="00BE0DCD">
      <w:pPr>
        <w:jc w:val="both"/>
        <w:rPr>
          <w:snapToGrid w:val="0"/>
          <w:sz w:val="24"/>
        </w:rPr>
      </w:pPr>
      <w:r>
        <w:rPr>
          <w:snapToGrid w:val="0"/>
          <w:sz w:val="24"/>
        </w:rPr>
        <w:t xml:space="preserve"> VI. Wij bidden om </w:t>
      </w:r>
      <w:r>
        <w:rPr>
          <w:i/>
          <w:snapToGrid w:val="0"/>
          <w:sz w:val="24"/>
        </w:rPr>
        <w:t>vergeving van onze schulden.</w:t>
      </w:r>
      <w:r>
        <w:rPr>
          <w:snapToGrid w:val="0"/>
          <w:sz w:val="24"/>
        </w:rPr>
        <w:t xml:space="preserve"> Niemand heeft ons de schuld toegebracht. Niet God, Die heeft de mens heilig en volmaakt geschapen. Niet de duivel, die mag aanraden, maar dwingen en doen zondigen kan hij niet. Niet de wereld, die mag dreigen en lokken, maar de wil neigen is buiten haar bereik. Maar de mens zelf is oorzaak van zijn daden: Jak 1:14, 15. </w:t>
      </w:r>
      <w:r>
        <w:rPr>
          <w:i/>
          <w:snapToGrid w:val="0"/>
          <w:sz w:val="24"/>
        </w:rPr>
        <w:t xml:space="preserve">Een ieder wordt verzocht, als hij van zijn eigen begeerlijkheid afgetrokken en verlokt wordt. Daarna de begeerlijkheid ontvangen hebbende, baart zonde. </w:t>
      </w:r>
      <w:r>
        <w:rPr>
          <w:snapToGrid w:val="0"/>
          <w:sz w:val="24"/>
        </w:rPr>
        <w:t xml:space="preserve">Jer. 2:19. </w:t>
      </w:r>
      <w:r>
        <w:rPr>
          <w:i/>
          <w:snapToGrid w:val="0"/>
          <w:sz w:val="24"/>
        </w:rPr>
        <w:t>Uw boosheid zal u kastijden.</w:t>
      </w:r>
      <w:r>
        <w:rPr>
          <w:snapToGrid w:val="0"/>
          <w:sz w:val="24"/>
        </w:rPr>
        <w:t xml:space="preserve"> Jer. 4:18. </w:t>
      </w:r>
      <w:r>
        <w:rPr>
          <w:i/>
          <w:snapToGrid w:val="0"/>
          <w:sz w:val="24"/>
        </w:rPr>
        <w:t>Uw weg en uw handelingen hebben u deze dingen gedaan; dit is uw boosheid, dat het zo bitter is.</w:t>
      </w:r>
      <w:r>
        <w:rPr>
          <w:snapToGrid w:val="0"/>
          <w:sz w:val="24"/>
        </w:rPr>
        <w:t xml:space="preserve"> Klaagl. 3:39. </w:t>
      </w:r>
      <w:r>
        <w:rPr>
          <w:i/>
          <w:snapToGrid w:val="0"/>
          <w:sz w:val="24"/>
        </w:rPr>
        <w:t>Een ieder klage vanwege zijn zonden.</w:t>
      </w:r>
    </w:p>
    <w:p w14:paraId="54A93EC4" w14:textId="77777777" w:rsidR="00BE0DCD" w:rsidRDefault="00BE0DCD" w:rsidP="00BE0DCD">
      <w:pPr>
        <w:pStyle w:val="BodyText"/>
      </w:pPr>
      <w:r>
        <w:t xml:space="preserve">De bidder erkent niet alleen, dat hij de zonde gedaan heeft. Maar ook, dat het zijn schuld, zijn schuld, zijn overgrote schuld is, en dat hij daardoor mismaakt, walgelijk, hatelijk, onverdraaglijk en verdoemelijk is. En zo smartelijk over zijn zonden aangedaan, vernedert hij zich voor de Heere, en bidt zijn Rechter om genade, ja hij nadert tot zijn Vader met beschaamdheid. Want hij kan het van zijn Vader niet afharden, hij kan de vervreemding en het misnoegen van zijn hemelse Vader niet verdragen. Hij wil liever gekastijd en wederom met zijn Vader verzoend worden, dan onverzoend zonder straf heen lopen; daarom komt hij droevig en verlegen, en bidt: vergeef mij mijn zonden, en neem de schuld weg. </w:t>
      </w:r>
    </w:p>
    <w:p w14:paraId="7BD9BE37" w14:textId="77777777" w:rsidR="00BE0DCD" w:rsidRDefault="00BE0DCD" w:rsidP="00BE0DCD">
      <w:pPr>
        <w:jc w:val="both"/>
        <w:rPr>
          <w:snapToGrid w:val="0"/>
          <w:sz w:val="24"/>
        </w:rPr>
      </w:pPr>
    </w:p>
    <w:p w14:paraId="6B633C17" w14:textId="77777777" w:rsidR="00BE0DCD" w:rsidRDefault="00BE0DCD" w:rsidP="00BE0DCD">
      <w:pPr>
        <w:pStyle w:val="BodyText3"/>
      </w:pPr>
      <w:r>
        <w:t xml:space="preserve">'t Gebed is om vergeving. </w:t>
      </w:r>
    </w:p>
    <w:p w14:paraId="59051EC9" w14:textId="77777777" w:rsidR="00BE0DCD" w:rsidRDefault="00BE0DCD" w:rsidP="00BE0DCD">
      <w:pPr>
        <w:jc w:val="both"/>
        <w:rPr>
          <w:snapToGrid w:val="0"/>
          <w:sz w:val="24"/>
        </w:rPr>
      </w:pPr>
      <w:r>
        <w:rPr>
          <w:snapToGrid w:val="0"/>
          <w:sz w:val="24"/>
        </w:rPr>
        <w:t xml:space="preserve">VII. De verzochte daad naast de schulden is: </w:t>
      </w:r>
      <w:r>
        <w:rPr>
          <w:i/>
          <w:snapToGrid w:val="0"/>
          <w:sz w:val="24"/>
        </w:rPr>
        <w:t>vergeef, vergeef ons.</w:t>
      </w:r>
      <w:r>
        <w:rPr>
          <w:snapToGrid w:val="0"/>
          <w:sz w:val="24"/>
        </w:rPr>
        <w:t xml:space="preserve"> Vergeven geschiedt, of door kwijtschelding of op voldoening. Een vader vergeeft zijn kind, of zonder het te straffen, of hij straft het, en als hij het gestraft heeft, dan is er nog geen vergeving van node, zal het kind wel gemoed zijn. Zo gaat het onder mensen. Maar bij God kan de schuld niet vergeven worden nadat die gestraft is. Dit is ter harte te nemen; want vele mensen, dit niet kennende, verbeelden zich een vergeving, die daar niet is, en de vergeving op de rechte weg niet zoekende, zo blijven ze daarvan ook verstoken, en gaan ter eeuwige straf. Zij verbeelden zich, dat God is als een mens. Een mens weten ze, dat die goed en barmhartig is, als iemand, die aan hem misdaan heeft, zijn schuld bekent, zich diep vernedert, en om vergeving bidt; en zo iemand dan niet wilde vergeven, dat zou kwaad zijn in ieders ogen en hij zou als wreed veracht worden. Nu denken ze: God is barmhartiger dan een mens, God is goed, Die zal wel vergeven, als men om genade bidt, en als men voortaan zijn best doet, om Godzalig te leven, daar is men op gerust, en of men al zijn leven in goddeloosheid had doorgebracht, en men bidt op 't doodsbed</w:t>
      </w:r>
      <w:r>
        <w:rPr>
          <w:i/>
          <w:snapToGrid w:val="0"/>
          <w:sz w:val="24"/>
        </w:rPr>
        <w:t>: o God, wees mij arme zondaar genadig!</w:t>
      </w:r>
      <w:r>
        <w:rPr>
          <w:snapToGrid w:val="0"/>
          <w:sz w:val="24"/>
        </w:rPr>
        <w:t xml:space="preserve"> Hij vergeeft anderen, die aan hem misdaan hebben, en hij beklaagt zijn zondig leven en hij sterft zo, die acht men gewis zalig. </w:t>
      </w:r>
    </w:p>
    <w:p w14:paraId="347AFC88" w14:textId="77777777" w:rsidR="00BE0DCD" w:rsidRDefault="00BE0DCD" w:rsidP="00BE0DCD">
      <w:pPr>
        <w:jc w:val="both"/>
        <w:rPr>
          <w:snapToGrid w:val="0"/>
          <w:sz w:val="24"/>
        </w:rPr>
      </w:pPr>
      <w:r>
        <w:rPr>
          <w:snapToGrid w:val="0"/>
          <w:sz w:val="24"/>
        </w:rPr>
        <w:t xml:space="preserve">Arme mens! ontwaak, dat is de weg, waardoor bij duizenden van mensen ter hel varen; ga toch zo niet voort; ken de weg, waardoor God de zonden vergeeft en sla die in, eer het te laat is, opdat u zalig wordt. </w:t>
      </w:r>
    </w:p>
    <w:p w14:paraId="6D36BC61" w14:textId="76BAA9C5" w:rsidR="00BE0DCD" w:rsidRDefault="00BE0DCD" w:rsidP="00BE0DCD">
      <w:pPr>
        <w:jc w:val="both"/>
        <w:rPr>
          <w:snapToGrid w:val="0"/>
          <w:sz w:val="24"/>
        </w:rPr>
      </w:pPr>
    </w:p>
    <w:p w14:paraId="720FE106" w14:textId="77777777" w:rsidR="00BE0DCD" w:rsidRDefault="00BE0DCD" w:rsidP="00BE0DCD">
      <w:pPr>
        <w:jc w:val="both"/>
        <w:rPr>
          <w:snapToGrid w:val="0"/>
          <w:sz w:val="24"/>
        </w:rPr>
      </w:pPr>
    </w:p>
    <w:p w14:paraId="67E5C04F" w14:textId="77777777" w:rsidR="00BE0DCD" w:rsidRDefault="00BE0DCD" w:rsidP="00BE0DCD">
      <w:pPr>
        <w:pStyle w:val="BodyText3"/>
      </w:pPr>
      <w:r>
        <w:t xml:space="preserve">Gods rechtvaardigheid eist voldoening. </w:t>
      </w:r>
    </w:p>
    <w:p w14:paraId="740F8644" w14:textId="77777777" w:rsidR="00BE0DCD" w:rsidRDefault="00BE0DCD" w:rsidP="00BE0DCD">
      <w:pPr>
        <w:jc w:val="both"/>
        <w:rPr>
          <w:snapToGrid w:val="0"/>
          <w:sz w:val="24"/>
        </w:rPr>
      </w:pPr>
      <w:r>
        <w:rPr>
          <w:snapToGrid w:val="0"/>
          <w:sz w:val="24"/>
        </w:rPr>
        <w:t xml:space="preserve">VIII. Ik zeg dan: God kan, God zal de zonde niet ongestraft laten; God straft de zonde tijdelijk en eeuwig. Om daarvan uw gemoed ten volle te overreden, zo merkt, dat God niet alleen is Heere, niet alleen Wetgever, maar Hij is ook Rechter over alle mensen. Abraham zegt, Gen. 18:25, </w:t>
      </w:r>
      <w:r>
        <w:rPr>
          <w:i/>
          <w:snapToGrid w:val="0"/>
          <w:sz w:val="24"/>
        </w:rPr>
        <w:t>Zou de Rechter der ganse aarde geen recht doen?</w:t>
      </w:r>
      <w:r>
        <w:rPr>
          <w:snapToGrid w:val="0"/>
          <w:sz w:val="24"/>
        </w:rPr>
        <w:t xml:space="preserve"> David erkende God zodanig: Psalm 7:12. </w:t>
      </w:r>
      <w:r>
        <w:rPr>
          <w:i/>
          <w:snapToGrid w:val="0"/>
          <w:sz w:val="24"/>
        </w:rPr>
        <w:t>God is een rechtvaardig Rechter.</w:t>
      </w:r>
    </w:p>
    <w:p w14:paraId="129ECA4E" w14:textId="77777777" w:rsidR="00BE0DCD" w:rsidRDefault="00BE0DCD" w:rsidP="00BE0DCD">
      <w:pPr>
        <w:pStyle w:val="BodyText"/>
      </w:pPr>
      <w:r>
        <w:t xml:space="preserve">Ieder mens zal voor Gods oordeel komen: Pred. 12:14. </w:t>
      </w:r>
      <w:r>
        <w:rPr>
          <w:i/>
        </w:rPr>
        <w:t>God zal ieder werk in het gericht brengen.</w:t>
      </w:r>
      <w:r>
        <w:t xml:space="preserve"> Pred. 11:9 ... weet, dat God, om alle deze dingen, u zal doen komen voor het gericht. Niet alleen komt ieder mens voor God, als Rechter, als hij sterft, en wordt, of weggewezen naar de hel, of opgenomen in heerlijkheid; </w:t>
      </w:r>
      <w:r>
        <w:rPr>
          <w:i/>
        </w:rPr>
        <w:t>want het is de mens gezet eenmaal te sterven, en daarna het oordeel,</w:t>
      </w:r>
      <w:r>
        <w:t xml:space="preserve"> Hebr. 9:27. Maar alle mensen zullen ten jongste dage gelijk voor het grote oordeel van God komen, waar alles rechtvaardig zal toegaan: Hand. 17:31. </w:t>
      </w:r>
      <w:r>
        <w:rPr>
          <w:i/>
        </w:rPr>
        <w:t>Daarom, dat Hij een dag gesteld heeft, op welke Hij de aardbodem rechtvaardig zal oordelen.</w:t>
      </w:r>
    </w:p>
    <w:p w14:paraId="70C3BF84" w14:textId="77777777" w:rsidR="00BE0DCD" w:rsidRDefault="00BE0DCD" w:rsidP="00BE0DCD">
      <w:pPr>
        <w:pStyle w:val="BodyText"/>
      </w:pPr>
      <w:r>
        <w:t xml:space="preserve">Dit wist, erkende en predikte Henoch, de zevende van Adam, zeggende: Ziet, de Heere is gekomen met zijn vele duizenden heiligen, om gericht te houden tegen allen, en te straffen alle goddelozen. Judas 1:14, 15. Voor dat gericht zal ik, die dit schrijf, en gij, die dit leest of hoort lezen, komen. Wij allen moeten geopenbaard worden voor de rechterstoel van Christus, opdat een ieder wegdrage hetgeen door het lichaam geschiedt, naardat hij gedaan heeft, hetzij goed, hetzij kwaad, 2 Kor. 5:10. Beschouwt dit oordeel aan alle zijden. Alle mensen zullen daar verschijnen; zij zullen in tweeën verdeeld worden, het ene gedeelte zal verdoemd worden, en immers nergens om dan om de zonde God is Richter en een rechtvaardig Richter. Is niet rechtvaardigheid een ieder het zijne te geven, en in een rechter, te straffen en vrij te spreken, naardat een ieder bevonden wordt? 't Is bij allen bekend, dat een rechter recht moet doen, een schuldige moet schuldig, een onschuldige vrij moet verklaren; uit barmhartigheid mag hij een schuldige niet vrijspreken. Hoe goedaardig en medelijdende een rechter ook is, hij mag een moordenaar, een doodslager niet laten gaan, hij moet hem ter dood veroordelen, omdat de gerechtigheid dat eist; is nu God niet rechtvaardiger dan de mens? Zo eist dan zijn rechtvaardigheid, dat Hij de zondaar verdoeme; hier komt goedheid niet te pas, maar rechtvaardigheid, daartoe dienen de uitdrukkingen, die, God van Zich doet, Exod. 34:7, </w:t>
      </w:r>
      <w:r>
        <w:rPr>
          <w:i/>
        </w:rPr>
        <w:t>Die de schuldige geenszins onschuldig houdt.</w:t>
      </w:r>
      <w:r>
        <w:t xml:space="preserve"> </w:t>
      </w:r>
    </w:p>
    <w:p w14:paraId="2097191A" w14:textId="77777777" w:rsidR="00BE0DCD" w:rsidRDefault="00BE0DCD" w:rsidP="00BE0DCD">
      <w:pPr>
        <w:pStyle w:val="BodyText"/>
      </w:pPr>
      <w:r>
        <w:t xml:space="preserve">Zegt toch: Waarom verdoemt God die aan de linkerhand zullen staan? Is Hij niet oneindig barmhartig? Waarom is Hij hun dan niet genadig? </w:t>
      </w:r>
    </w:p>
    <w:p w14:paraId="5FAAAE85" w14:textId="77777777" w:rsidR="00BE0DCD" w:rsidRDefault="00BE0DCD" w:rsidP="00BE0DCD">
      <w:pPr>
        <w:pStyle w:val="BodyText"/>
      </w:pPr>
      <w:r>
        <w:t xml:space="preserve">Dus moet er dan iets anders zijn, dat het verdoemen van de zondaar uitwerkt; en wat is dat? 't Kan niet anders zijn dan Gods rechtvaardigheid en Zijn waarheid. </w:t>
      </w:r>
      <w:r>
        <w:rPr>
          <w:i/>
        </w:rPr>
        <w:t>De Rechter der ganse aarde, zou Die geen recht doen?</w:t>
      </w:r>
      <w:r>
        <w:t xml:space="preserve"> Is Gods oordeel niet naar waarheid: Rom. 2:2. Wij weten dat het oordeel van God naar waarheid is.</w:t>
      </w:r>
    </w:p>
    <w:p w14:paraId="31F6075F" w14:textId="77777777" w:rsidR="00BE0DCD" w:rsidRDefault="00BE0DCD" w:rsidP="00BE0DCD">
      <w:pPr>
        <w:pStyle w:val="BodyText"/>
      </w:pPr>
      <w:r>
        <w:t xml:space="preserve">Omdat de zondaren door de Gods barmhartigheid niet bevrijd worden van de hel; omdat God Rechter is en een rechtvaardig Richter, en zijn oordeel naar waarheid is en een schuldige niet onschuldig verklaren kan, zo kan God de zonde niet ongestraft laten, en zo heeft de zondaar geen vergeving door kwijtschelding te verwachten. </w:t>
      </w:r>
    </w:p>
    <w:p w14:paraId="4685A64C" w14:textId="77777777" w:rsidR="00BE0DCD" w:rsidRDefault="00BE0DCD" w:rsidP="00BE0DCD">
      <w:pPr>
        <w:jc w:val="both"/>
        <w:rPr>
          <w:snapToGrid w:val="0"/>
          <w:sz w:val="24"/>
        </w:rPr>
      </w:pPr>
    </w:p>
    <w:p w14:paraId="104982D6" w14:textId="77777777" w:rsidR="00BE0DCD" w:rsidRDefault="00BE0DCD" w:rsidP="00BE0DCD">
      <w:pPr>
        <w:pStyle w:val="BodyText3"/>
      </w:pPr>
      <w:r>
        <w:t xml:space="preserve">De mens kan niet. </w:t>
      </w:r>
    </w:p>
    <w:p w14:paraId="6F2CFB52" w14:textId="77777777" w:rsidR="00BE0DCD" w:rsidRDefault="00BE0DCD" w:rsidP="00BE0DCD">
      <w:pPr>
        <w:jc w:val="both"/>
        <w:rPr>
          <w:snapToGrid w:val="0"/>
          <w:sz w:val="24"/>
        </w:rPr>
      </w:pPr>
      <w:r>
        <w:rPr>
          <w:snapToGrid w:val="0"/>
          <w:sz w:val="24"/>
        </w:rPr>
        <w:t xml:space="preserve">IX. Wat raad is er dan voor de zondaar? Moeten ze dan allen verloren gaan? Bij de mens is geen raad; want hij kan de straf niet doordragen, hij kan de straf niet te boven komen, hij kan God zijn rantsoen niet geven, hij moet er eeuwig onder blijven liggen. </w:t>
      </w:r>
      <w:r>
        <w:rPr>
          <w:i/>
          <w:snapToGrid w:val="0"/>
          <w:sz w:val="24"/>
        </w:rPr>
        <w:t>Wat zal een mens geven tot lossing van zijn ziel?</w:t>
      </w:r>
      <w:r>
        <w:rPr>
          <w:snapToGrid w:val="0"/>
          <w:sz w:val="24"/>
        </w:rPr>
        <w:t xml:space="preserve"> Matth. 16:26. De zonde is daar, hij kan ze niet loochenen, al zijn lijden in deze wereld voldoet niet, al zijn goede werken, behalve, dat ze voor God niet rein, maar als een wegwerpelijk kleed zijn, kunnen de voorheen begane zonden niet uitwissen, hij behoudt een zondig hart, en allerlei zondige gedachten, woorden en daden blijven daaruit voortkomen, de ziel, uit het lichaam scheidende, blijft zondig, en zolang de zonde blijft, blijft ook de straf, dat is, eeuwig. </w:t>
      </w:r>
    </w:p>
    <w:p w14:paraId="2BB25FBE" w14:textId="77777777" w:rsidR="00BE0DCD" w:rsidRDefault="00BE0DCD" w:rsidP="00BE0DCD">
      <w:pPr>
        <w:jc w:val="both"/>
        <w:rPr>
          <w:snapToGrid w:val="0"/>
          <w:sz w:val="24"/>
        </w:rPr>
      </w:pPr>
    </w:p>
    <w:p w14:paraId="750FC5AD" w14:textId="77777777" w:rsidR="00BE0DCD" w:rsidRDefault="00BE0DCD" w:rsidP="00BE0DCD">
      <w:pPr>
        <w:pStyle w:val="BodyText3"/>
      </w:pPr>
      <w:r>
        <w:t xml:space="preserve">Geschiedt door een Borg Wiens rantsoen en gerechtigheid door toerekening en aanneming des mensen wordt. </w:t>
      </w:r>
    </w:p>
    <w:p w14:paraId="791F6CE3" w14:textId="77777777" w:rsidR="00BE0DCD" w:rsidRDefault="00BE0DCD" w:rsidP="00BE0DCD">
      <w:pPr>
        <w:jc w:val="both"/>
        <w:rPr>
          <w:snapToGrid w:val="0"/>
          <w:sz w:val="24"/>
        </w:rPr>
      </w:pPr>
      <w:r>
        <w:rPr>
          <w:snapToGrid w:val="0"/>
          <w:sz w:val="24"/>
        </w:rPr>
        <w:t xml:space="preserve">X. Zal dan de mens verlost worden van schuld en straf, en bestaan in het rechtvaardig oordeel van God, zo moet hij een Borg hebben, die in zijn plaats voldoet aan de rechtvaardigheid Gods, voor het dragen van de straf, die de zondaar verdiend had, en die in zijn plaats de Wet volkomen volbrengt; en die betaling en gehoorzaamheid moet op de zondaar komen door toerekening aan de zijde Gods, Die een Borg toelaat, en de mens moet welgevallen nemen in door de Borg verlost te worden en zijn rantsoen en gerechtigheid als de zijne aannemen en daarmee tot God komen. Deze weg is voor alle heidenen verborgen, en God verbergt hem voor alle onbekeerlijken onder het Evangelie levende; schoon sommigen het uitwendig weten te zeggen en daarvan weten te spreken. Maar God openbaart het de Zijnen en leidt ze die weg in. De Heere Jezus, waarachtig God en Mens, is van God zelf gegeven tot een Borg: Heb 7:22. </w:t>
      </w:r>
      <w:r>
        <w:rPr>
          <w:i/>
          <w:snapToGrid w:val="0"/>
          <w:sz w:val="24"/>
        </w:rPr>
        <w:t>Van een zoveel beter verbond is Jezus Borg geworden</w:t>
      </w:r>
      <w:r>
        <w:rPr>
          <w:snapToGrid w:val="0"/>
          <w:sz w:val="24"/>
        </w:rPr>
        <w:t xml:space="preserve">. Die heeft in plaats van de uitverkoren betaald: 1 Petrus 3:18. </w:t>
      </w:r>
      <w:r>
        <w:rPr>
          <w:i/>
          <w:snapToGrid w:val="0"/>
          <w:sz w:val="24"/>
        </w:rPr>
        <w:t>Christus heeft ook eens voor de zonden geleden, Hij rechtvaardig voor de onrechtvaardigen, opdat Hij ons tot God zou brengen.</w:t>
      </w:r>
      <w:r>
        <w:rPr>
          <w:snapToGrid w:val="0"/>
          <w:sz w:val="24"/>
        </w:rPr>
        <w:t xml:space="preserve"> Daarvoor zijn de gelovigen met God verzoend: Rom. 5:10 ... wij vijanden zijnde met God verzoend zijnde door de dood zijns Zoons. Daardoor is er vrede met God verworven: Rom. 5:1. </w:t>
      </w:r>
      <w:r>
        <w:rPr>
          <w:i/>
          <w:snapToGrid w:val="0"/>
          <w:sz w:val="24"/>
        </w:rPr>
        <w:t>Wij dan, gerechtvaardigd zijnde uit het geloof, hebben vrede bij God, door onze Heere Jezus Christus.</w:t>
      </w:r>
      <w:r>
        <w:rPr>
          <w:snapToGrid w:val="0"/>
          <w:sz w:val="24"/>
        </w:rPr>
        <w:t xml:space="preserve"> Die Jezus tot een Borg heeft, is in Hem volmaakt: Kol. 2:10. </w:t>
      </w:r>
      <w:r>
        <w:rPr>
          <w:i/>
          <w:snapToGrid w:val="0"/>
          <w:sz w:val="24"/>
        </w:rPr>
        <w:t>Gij zijt in Hem volmaakt.</w:t>
      </w:r>
      <w:r>
        <w:rPr>
          <w:snapToGrid w:val="0"/>
          <w:sz w:val="24"/>
        </w:rPr>
        <w:t xml:space="preserve"> 2 Kor. 5:21 ... </w:t>
      </w:r>
      <w:r>
        <w:rPr>
          <w:i/>
          <w:snapToGrid w:val="0"/>
          <w:sz w:val="24"/>
        </w:rPr>
        <w:t>opdat wij zouden worden rechtvaardigheid Gods in Hem.</w:t>
      </w:r>
      <w:r>
        <w:rPr>
          <w:snapToGrid w:val="0"/>
          <w:sz w:val="24"/>
        </w:rPr>
        <w:t xml:space="preserve"> Dit is de weg om vergeving van zonden te verkrijgen, zonder deze is er geen vergeving. </w:t>
      </w:r>
    </w:p>
    <w:p w14:paraId="45A14829" w14:textId="77777777" w:rsidR="00BE0DCD" w:rsidRDefault="00BE0DCD" w:rsidP="00BE0DCD">
      <w:pPr>
        <w:jc w:val="both"/>
        <w:rPr>
          <w:snapToGrid w:val="0"/>
          <w:sz w:val="24"/>
        </w:rPr>
      </w:pPr>
    </w:p>
    <w:p w14:paraId="575A24EF" w14:textId="77777777" w:rsidR="00BE0DCD" w:rsidRDefault="00BE0DCD" w:rsidP="00BE0DCD">
      <w:pPr>
        <w:pStyle w:val="BodyText3"/>
      </w:pPr>
      <w:r>
        <w:t xml:space="preserve">Voldoen en vergeven gaat zeer wel te samen. </w:t>
      </w:r>
    </w:p>
    <w:p w14:paraId="3847CF13" w14:textId="77777777" w:rsidR="00BE0DCD" w:rsidRDefault="00BE0DCD" w:rsidP="00BE0DCD">
      <w:pPr>
        <w:pStyle w:val="Heading1"/>
      </w:pPr>
      <w:r>
        <w:t xml:space="preserve">XI. Men mocht denken: </w:t>
      </w:r>
      <w:r>
        <w:rPr>
          <w:i/>
        </w:rPr>
        <w:t>Hoe kan de vergeving plaats hebben als er betaling is?</w:t>
      </w:r>
      <w:r>
        <w:t xml:space="preserve"> </w:t>
      </w:r>
    </w:p>
    <w:p w14:paraId="35DFD51C" w14:textId="77777777" w:rsidR="00BE0DCD" w:rsidRDefault="00BE0DCD" w:rsidP="00BE0DCD">
      <w:pPr>
        <w:pStyle w:val="BodyText"/>
      </w:pPr>
      <w:r>
        <w:t xml:space="preserve">Ik antwoord: Indien wij zelf in eigen persoon alle straffen hadden geleden, en wij in eigen persoon de wet Gods volmaakt hadden vervuld, dan hadden die bedenkingen meerder grond. Maar nu het geschiedt door een Borg, nu is er toerekening van het rantsoen en de gerechtigheid van de Borg nodig, nu is er van node gelovig aannemen in de mens, en de zondaar alzo tot God komende, verkrijgt vergeving. Daarin is tegelijk rechtvaardigheid in God als Rechter, en goedheid als een verzoende Vader. Want dezelfde natuur, die gezondigd had, die betaalt; de Borg is met des Rechters toestemming Borg geworden, en de Vader is met de Borg tevreden, en met de uitvoering van de borgtocht voldaan, en zo is de toepassing en vergeving rechtvaardig. De mens heeft er niets toe gedaan, hij is in zichzelf schuldig en zo is de vergeving aan zijn kant enkel genade. Dus komen betaling en vergeving te samen wel overeen, blijvende verzoening en toepassing onderscheidene daden. </w:t>
      </w:r>
    </w:p>
    <w:p w14:paraId="66FF5867" w14:textId="77777777" w:rsidR="00BE0DCD" w:rsidRDefault="00BE0DCD" w:rsidP="00BE0DCD">
      <w:pPr>
        <w:jc w:val="both"/>
        <w:rPr>
          <w:snapToGrid w:val="0"/>
          <w:sz w:val="24"/>
        </w:rPr>
      </w:pPr>
    </w:p>
    <w:p w14:paraId="6CEF6153" w14:textId="77777777" w:rsidR="00BE0DCD" w:rsidRDefault="00BE0DCD" w:rsidP="00BE0DCD">
      <w:pPr>
        <w:pStyle w:val="BodyText3"/>
      </w:pPr>
      <w:r>
        <w:t xml:space="preserve">Vergeving geschiedt in 't Oude Testament en Nieuwe Testament op gelijke wijze. </w:t>
      </w:r>
    </w:p>
    <w:p w14:paraId="36759B4C" w14:textId="77777777" w:rsidR="00BE0DCD" w:rsidRDefault="00BE0DCD" w:rsidP="00BE0DCD">
      <w:pPr>
        <w:jc w:val="both"/>
        <w:rPr>
          <w:snapToGrid w:val="0"/>
          <w:sz w:val="24"/>
        </w:rPr>
      </w:pPr>
      <w:r>
        <w:rPr>
          <w:snapToGrid w:val="0"/>
          <w:sz w:val="24"/>
        </w:rPr>
        <w:t xml:space="preserve">XII. Als we hier bidden om vergeving, zo bidden wij het in geen andere zin dan de gelovigen in het Oude Testament Ook zij verkregen zoveel vergeving als wij. Hier staat het woord </w:t>
      </w:r>
      <w:r>
        <w:rPr>
          <w:i/>
          <w:snapToGrid w:val="0"/>
          <w:sz w:val="24"/>
        </w:rPr>
        <w:t>aphes,</w:t>
      </w:r>
      <w:r>
        <w:rPr>
          <w:snapToGrid w:val="0"/>
          <w:sz w:val="24"/>
        </w:rPr>
        <w:t xml:space="preserve"> niet als eigen aan het Nieuwe Testament, en niet als tegengesteld tegen </w:t>
      </w:r>
      <w:r>
        <w:rPr>
          <w:i/>
          <w:snapToGrid w:val="0"/>
          <w:sz w:val="24"/>
        </w:rPr>
        <w:t>paresis,</w:t>
      </w:r>
      <w:r>
        <w:rPr>
          <w:snapToGrid w:val="0"/>
          <w:sz w:val="24"/>
        </w:rPr>
        <w:t xml:space="preserve"> alsof dat alleen eigen was aan het Oude Testament, dat zij maar hadden een met oogluiken voorbijgaan van de zonde, maar dat wij hebben </w:t>
      </w:r>
      <w:r>
        <w:rPr>
          <w:i/>
          <w:snapToGrid w:val="0"/>
          <w:sz w:val="24"/>
        </w:rPr>
        <w:t>vergeving.</w:t>
      </w:r>
      <w:r>
        <w:rPr>
          <w:snapToGrid w:val="0"/>
          <w:sz w:val="24"/>
        </w:rPr>
        <w:t xml:space="preserve"> Want de vergeving in het Oude Testament, wordt zowel </w:t>
      </w:r>
      <w:r>
        <w:rPr>
          <w:i/>
          <w:snapToGrid w:val="0"/>
          <w:sz w:val="24"/>
        </w:rPr>
        <w:t>aphesis</w:t>
      </w:r>
      <w:r>
        <w:rPr>
          <w:snapToGrid w:val="0"/>
          <w:sz w:val="24"/>
        </w:rPr>
        <w:t xml:space="preserve"> genoemd, als in het Nieuwe Testament Hebr. 9:22. </w:t>
      </w:r>
      <w:r>
        <w:rPr>
          <w:i/>
          <w:snapToGrid w:val="0"/>
          <w:sz w:val="24"/>
        </w:rPr>
        <w:t>Alle dingen worden bijna door bloed gereinigd naar de wet, en</w:t>
      </w:r>
      <w:r>
        <w:rPr>
          <w:snapToGrid w:val="0"/>
          <w:sz w:val="24"/>
        </w:rPr>
        <w:t xml:space="preserve"> </w:t>
      </w:r>
      <w:r>
        <w:rPr>
          <w:i/>
          <w:snapToGrid w:val="0"/>
          <w:sz w:val="24"/>
        </w:rPr>
        <w:t>zonder bloedstorting geschiedt geen vergeving.</w:t>
      </w:r>
      <w:r>
        <w:rPr>
          <w:snapToGrid w:val="0"/>
          <w:sz w:val="24"/>
        </w:rPr>
        <w:t xml:space="preserve"> En hier stond het Oude Testament nog in zijn volle kracht, en evenwel deed de Heere Jezus Zijn discipelen bidden: </w:t>
      </w:r>
      <w:r>
        <w:rPr>
          <w:i/>
          <w:snapToGrid w:val="0"/>
          <w:sz w:val="24"/>
        </w:rPr>
        <w:t>aphes.</w:t>
      </w:r>
      <w:r>
        <w:rPr>
          <w:snapToGrid w:val="0"/>
          <w:sz w:val="24"/>
        </w:rPr>
        <w:t xml:space="preserve"> </w:t>
      </w:r>
    </w:p>
    <w:p w14:paraId="58D38D0C" w14:textId="77777777" w:rsidR="00BE0DCD" w:rsidRDefault="00BE0DCD" w:rsidP="00BE0DCD">
      <w:pPr>
        <w:jc w:val="both"/>
        <w:rPr>
          <w:snapToGrid w:val="0"/>
          <w:sz w:val="24"/>
        </w:rPr>
      </w:pPr>
    </w:p>
    <w:p w14:paraId="46D6E86A" w14:textId="77777777" w:rsidR="00BE0DCD" w:rsidRDefault="00BE0DCD" w:rsidP="00BE0DCD">
      <w:pPr>
        <w:jc w:val="both"/>
        <w:rPr>
          <w:snapToGrid w:val="0"/>
          <w:sz w:val="24"/>
        </w:rPr>
      </w:pPr>
      <w:r>
        <w:rPr>
          <w:snapToGrid w:val="0"/>
          <w:sz w:val="24"/>
        </w:rPr>
        <w:t xml:space="preserve">Als wij bidden om vergeving, zo merkt de bidder zich niet aan als onbekeerd en als onverzoend, en als begerende uit de staat des toorns, gelijk de gelovigen van nature kinderen des toorns zijn, gelijk alle anderen, verlost te worden. Maar hij merkt zich aan als een kind Gods; want hij bidt: </w:t>
      </w:r>
      <w:r>
        <w:rPr>
          <w:i/>
          <w:snapToGrid w:val="0"/>
          <w:sz w:val="24"/>
        </w:rPr>
        <w:t>Onze Vader, vergeef ons.</w:t>
      </w:r>
      <w:r>
        <w:rPr>
          <w:snapToGrid w:val="0"/>
          <w:sz w:val="24"/>
        </w:rPr>
        <w:t xml:space="preserve"> God handelt met Zijn kinderen op menselijke wijze; gelijk een vader zijn misnoegen over het misdoen van zijn kinderen toont. Zo toont God ook Zijn misnoegen over Zijn kinderen, als zij gezondigd hebben. Hij onttrekt hun de gemeenzame omgang, Hij verbergt Zijn aangezicht. Hij laat hun Zijn vaderlijke toorn gevoelen. Hij straft hen met een wroegend, onrustig en benauwd geweten. De vrede is weg, onvrijheid bezet hen van binnen en van buiten. In die staat is een gelovige zeer verlegen, hij begeeft zich tot zijn Vader, belijdt zijn misdaad, loopt naar het bloed van de Heere Jezus en bidt: </w:t>
      </w:r>
      <w:r>
        <w:rPr>
          <w:i/>
          <w:snapToGrid w:val="0"/>
          <w:sz w:val="24"/>
        </w:rPr>
        <w:t>Vergeef.</w:t>
      </w:r>
      <w:r>
        <w:rPr>
          <w:snapToGrid w:val="0"/>
          <w:sz w:val="24"/>
        </w:rPr>
        <w:t xml:space="preserve"> Dan ontmoet de Heere de zodanigen, en vergeeft hun telkens wederom. </w:t>
      </w:r>
    </w:p>
    <w:p w14:paraId="3D9F094B" w14:textId="77777777" w:rsidR="00BE0DCD" w:rsidRDefault="00BE0DCD" w:rsidP="00BE0DCD">
      <w:pPr>
        <w:jc w:val="both"/>
        <w:rPr>
          <w:b/>
          <w:snapToGrid w:val="0"/>
          <w:sz w:val="24"/>
        </w:rPr>
      </w:pPr>
    </w:p>
    <w:p w14:paraId="19345379" w14:textId="77777777" w:rsidR="00BE0DCD" w:rsidRDefault="00BE0DCD" w:rsidP="00BE0DCD">
      <w:pPr>
        <w:jc w:val="both"/>
        <w:rPr>
          <w:snapToGrid w:val="0"/>
          <w:sz w:val="24"/>
        </w:rPr>
      </w:pPr>
      <w:r>
        <w:rPr>
          <w:b/>
          <w:snapToGrid w:val="0"/>
          <w:sz w:val="24"/>
        </w:rPr>
        <w:t>Vergeven sluit verscheiden zaken in.</w:t>
      </w:r>
      <w:r>
        <w:rPr>
          <w:snapToGrid w:val="0"/>
          <w:sz w:val="24"/>
        </w:rPr>
        <w:t xml:space="preserve"> </w:t>
      </w:r>
    </w:p>
    <w:p w14:paraId="0772F88A" w14:textId="77777777" w:rsidR="00BE0DCD" w:rsidRDefault="00BE0DCD" w:rsidP="00BE0DCD">
      <w:pPr>
        <w:pStyle w:val="BodyText"/>
      </w:pPr>
      <w:r>
        <w:t xml:space="preserve">XIII. Het vergeven sluit in: </w:t>
      </w:r>
    </w:p>
    <w:p w14:paraId="60B586B8" w14:textId="77777777" w:rsidR="00BE0DCD" w:rsidRDefault="00BE0DCD" w:rsidP="008355E0">
      <w:pPr>
        <w:numPr>
          <w:ilvl w:val="0"/>
          <w:numId w:val="313"/>
        </w:numPr>
        <w:jc w:val="both"/>
        <w:rPr>
          <w:snapToGrid w:val="0"/>
          <w:sz w:val="24"/>
        </w:rPr>
      </w:pPr>
      <w:r>
        <w:rPr>
          <w:snapToGrid w:val="0"/>
          <w:sz w:val="24"/>
        </w:rPr>
        <w:t xml:space="preserve">Niet straffen: Psalm 6:2 ... straf mij niet in uw toorn, en kastijd mij niet in uw grimmigheid! De zonde niet toerekenen, dat is, niet handelen als een zondaar: Psalm 32:2. Welgelukzalig is de mens, die de Heere de ongerechtigheid niet toerekent. </w:t>
      </w:r>
    </w:p>
    <w:p w14:paraId="2EFE30B7" w14:textId="77777777" w:rsidR="00BE0DCD" w:rsidRDefault="00BE0DCD" w:rsidP="008355E0">
      <w:pPr>
        <w:numPr>
          <w:ilvl w:val="0"/>
          <w:numId w:val="313"/>
        </w:numPr>
        <w:jc w:val="both"/>
        <w:rPr>
          <w:snapToGrid w:val="0"/>
          <w:sz w:val="24"/>
        </w:rPr>
      </w:pPr>
      <w:r>
        <w:rPr>
          <w:snapToGrid w:val="0"/>
          <w:sz w:val="24"/>
        </w:rPr>
        <w:t xml:space="preserve">Zijn aangezicht in 't welk alleen het leven van de ziel van een kind Gods is, niet verbergen, niet onttrekken zijn tegenwoordigheid, Zich niet bedekken als met een wolk, zodat er geen gebed door kan. Zich niet houden als een vreemde: Psalm 143:2, 7. </w:t>
      </w:r>
      <w:r>
        <w:rPr>
          <w:i/>
          <w:snapToGrid w:val="0"/>
          <w:sz w:val="24"/>
        </w:rPr>
        <w:t>En ga niet in het gericht met Uw knecht; want niemand die leeft, zal voor Uw aangezicht rechtvaardig zijn. Verhoor mij haastelijk ... verberg Uw aangezicht niet van mij.</w:t>
      </w:r>
    </w:p>
    <w:p w14:paraId="689F9739" w14:textId="77777777" w:rsidR="00BE0DCD" w:rsidRDefault="00BE0DCD" w:rsidP="008355E0">
      <w:pPr>
        <w:numPr>
          <w:ilvl w:val="0"/>
          <w:numId w:val="313"/>
        </w:numPr>
        <w:jc w:val="both"/>
        <w:rPr>
          <w:snapToGrid w:val="0"/>
          <w:sz w:val="24"/>
        </w:rPr>
      </w:pPr>
      <w:r>
        <w:rPr>
          <w:snapToGrid w:val="0"/>
          <w:sz w:val="24"/>
        </w:rPr>
        <w:t xml:space="preserve">Verzekeren van de vergeving, een gestalte van het hart geven, dat ontlast is van schuld, dat de vergeving van de zonde gevoelt: Psalm 32:5 </w:t>
      </w:r>
      <w:r>
        <w:rPr>
          <w:i/>
          <w:snapToGrid w:val="0"/>
          <w:sz w:val="24"/>
        </w:rPr>
        <w:t>Gij vergaaft de ongerechtigheid van mij zonde.</w:t>
      </w:r>
      <w:r>
        <w:rPr>
          <w:snapToGrid w:val="0"/>
          <w:sz w:val="24"/>
        </w:rPr>
        <w:t xml:space="preserve"> Jes. 38:17. </w:t>
      </w:r>
      <w:r>
        <w:rPr>
          <w:i/>
          <w:snapToGrid w:val="0"/>
          <w:sz w:val="24"/>
        </w:rPr>
        <w:t>Gij hebt al mijn zonden achter Uw rug geworpen.</w:t>
      </w:r>
      <w:r>
        <w:rPr>
          <w:snapToGrid w:val="0"/>
          <w:sz w:val="24"/>
        </w:rPr>
        <w:t xml:space="preserve"> Daarom bad David: Psalm 35:3 ... </w:t>
      </w:r>
      <w:r>
        <w:rPr>
          <w:i/>
          <w:snapToGrid w:val="0"/>
          <w:sz w:val="24"/>
        </w:rPr>
        <w:t>zeg tot mijn ziel: Ik ben uw heil.</w:t>
      </w:r>
      <w:r>
        <w:rPr>
          <w:snapToGrid w:val="0"/>
          <w:sz w:val="24"/>
        </w:rPr>
        <w:t xml:space="preserve"> Dit werd tot Jesaja gezegd: Jes. 6:7 </w:t>
      </w:r>
      <w:r>
        <w:rPr>
          <w:i/>
          <w:snapToGrid w:val="0"/>
          <w:sz w:val="24"/>
        </w:rPr>
        <w:t>... alzo is uw misdaad van u geweken, en uw zonde is verzoend.</w:t>
      </w:r>
    </w:p>
    <w:p w14:paraId="4D794F21" w14:textId="77777777" w:rsidR="00BE0DCD" w:rsidRDefault="00BE0DCD" w:rsidP="008355E0">
      <w:pPr>
        <w:numPr>
          <w:ilvl w:val="0"/>
          <w:numId w:val="313"/>
        </w:numPr>
        <w:jc w:val="both"/>
        <w:rPr>
          <w:snapToGrid w:val="0"/>
          <w:sz w:val="24"/>
        </w:rPr>
      </w:pPr>
      <w:r>
        <w:rPr>
          <w:snapToGrid w:val="0"/>
          <w:sz w:val="24"/>
        </w:rPr>
        <w:t xml:space="preserve">Vrede in de ziel geven; de zonde verwondt de ziel, maakt ze onrustig, bevreesd, benauwd. Maar als God de zonden vergeeft, dan komt er een zoete stilte, een onuitdrukkelijke vrede. Zo begeerde David het: Psalm 51:3, 9, 10 ... </w:t>
      </w:r>
      <w:r>
        <w:rPr>
          <w:i/>
          <w:snapToGrid w:val="0"/>
          <w:sz w:val="24"/>
        </w:rPr>
        <w:t>delg mijn overtreding uit. Ontzondig mij ... was mij. Doe mij vreugde en blijdschap horen.</w:t>
      </w:r>
      <w:r>
        <w:rPr>
          <w:snapToGrid w:val="0"/>
          <w:sz w:val="24"/>
        </w:rPr>
        <w:t xml:space="preserve"> Dit belooft God: Jes. 40:1, 2. </w:t>
      </w:r>
      <w:r>
        <w:rPr>
          <w:i/>
          <w:snapToGrid w:val="0"/>
          <w:sz w:val="24"/>
        </w:rPr>
        <w:t>Troost, troost Mijn volk, zal ulieder God zeggen. Spreekt naar het hart van Jeruzalem, en roept haar toe, dat haar strijd vervuld is, dat haar ongerechtigheid verzoend is.</w:t>
      </w:r>
      <w:r>
        <w:rPr>
          <w:snapToGrid w:val="0"/>
          <w:sz w:val="24"/>
        </w:rPr>
        <w:t xml:space="preserve"> Dit ondervond de kerk: Jes. 12:1 ... </w:t>
      </w:r>
      <w:r>
        <w:rPr>
          <w:i/>
          <w:snapToGrid w:val="0"/>
          <w:sz w:val="24"/>
        </w:rPr>
        <w:t>ik dank U Heere! dat u toornig op mij geweest zijt. Maar uw toorn is afgekeerd, en Gij troost mij.</w:t>
      </w:r>
      <w:r>
        <w:rPr>
          <w:snapToGrid w:val="0"/>
          <w:sz w:val="24"/>
        </w:rPr>
        <w:t xml:space="preserve"> </w:t>
      </w:r>
    </w:p>
    <w:p w14:paraId="41DD94A2" w14:textId="77777777" w:rsidR="00BE0DCD" w:rsidRDefault="00BE0DCD" w:rsidP="008355E0">
      <w:pPr>
        <w:numPr>
          <w:ilvl w:val="0"/>
          <w:numId w:val="313"/>
        </w:numPr>
        <w:jc w:val="both"/>
        <w:rPr>
          <w:snapToGrid w:val="0"/>
          <w:sz w:val="24"/>
        </w:rPr>
      </w:pPr>
      <w:r>
        <w:rPr>
          <w:snapToGrid w:val="0"/>
          <w:sz w:val="24"/>
        </w:rPr>
        <w:t xml:space="preserve">Vrijmoedige toegang geven tot God, als hun verzoende Vader: Heb 10:19, 22. </w:t>
      </w:r>
      <w:r>
        <w:rPr>
          <w:i/>
          <w:snapToGrid w:val="0"/>
          <w:sz w:val="24"/>
        </w:rPr>
        <w:t>Dewijlt wij dan, broeders! vrijmoedigheid hebben, om in te gaan in het heiligdom, door het bloed van Jezus Zo laat ons toegaan met een waarachtig hart, in volle verzekerdheid van het geloof, onze harten gereinigd zijnde van het kwaad geweten.</w:t>
      </w:r>
    </w:p>
    <w:p w14:paraId="6C9BD70D" w14:textId="77777777" w:rsidR="00BE0DCD" w:rsidRDefault="00BE0DCD" w:rsidP="008355E0">
      <w:pPr>
        <w:numPr>
          <w:ilvl w:val="0"/>
          <w:numId w:val="313"/>
        </w:numPr>
        <w:jc w:val="both"/>
        <w:rPr>
          <w:snapToGrid w:val="0"/>
          <w:sz w:val="24"/>
        </w:rPr>
      </w:pPr>
      <w:r>
        <w:rPr>
          <w:snapToGrid w:val="0"/>
          <w:sz w:val="24"/>
        </w:rPr>
        <w:t xml:space="preserve">'t Vergeven sluit in de gemeenschap met God, die door de zonde was afgebroken, in welke God de ziel vriendelijk omhelst: Jes. 38:17 </w:t>
      </w:r>
      <w:r>
        <w:rPr>
          <w:i/>
          <w:snapToGrid w:val="0"/>
          <w:sz w:val="24"/>
        </w:rPr>
        <w:t xml:space="preserve">Gij hebt mijn ziel lieflijk omhelsd ... want Gij hebt alle mijn zonden achter Uw rug geworpen. </w:t>
      </w:r>
      <w:r>
        <w:rPr>
          <w:snapToGrid w:val="0"/>
          <w:sz w:val="24"/>
        </w:rPr>
        <w:t xml:space="preserve">En de ziel ontmoet God met een kinderlijke blijdschap en vergenoeging: Jes. 33:24. </w:t>
      </w:r>
      <w:r>
        <w:rPr>
          <w:i/>
          <w:snapToGrid w:val="0"/>
          <w:sz w:val="24"/>
        </w:rPr>
        <w:t>Geen inwoner zal zeggen: ik ben ziek; want het volk, dat daarin woont, zal vergeving van</w:t>
      </w:r>
      <w:r>
        <w:rPr>
          <w:snapToGrid w:val="0"/>
          <w:sz w:val="24"/>
        </w:rPr>
        <w:t xml:space="preserve"> </w:t>
      </w:r>
      <w:r>
        <w:rPr>
          <w:i/>
          <w:snapToGrid w:val="0"/>
          <w:sz w:val="24"/>
        </w:rPr>
        <w:t>ongerechtigheid hebben.</w:t>
      </w:r>
      <w:r>
        <w:rPr>
          <w:snapToGrid w:val="0"/>
          <w:sz w:val="24"/>
        </w:rPr>
        <w:t xml:space="preserve"> Zij dankt de Heere blij: Psalm 103: 2, 3. </w:t>
      </w:r>
      <w:r>
        <w:rPr>
          <w:i/>
          <w:snapToGrid w:val="0"/>
          <w:sz w:val="24"/>
        </w:rPr>
        <w:t>Loof den Heere, mijn ziel! en vergeet geen van Zijn weldaden. Die al uw ongerechtigheid vergeeft.</w:t>
      </w:r>
    </w:p>
    <w:p w14:paraId="31960383" w14:textId="77777777" w:rsidR="00BE0DCD" w:rsidRDefault="00BE0DCD" w:rsidP="00BE0DCD">
      <w:pPr>
        <w:jc w:val="both"/>
        <w:rPr>
          <w:snapToGrid w:val="0"/>
          <w:sz w:val="24"/>
        </w:rPr>
      </w:pPr>
    </w:p>
    <w:p w14:paraId="631180BE" w14:textId="77777777" w:rsidR="00BE0DCD" w:rsidRDefault="00BE0DCD" w:rsidP="00BE0DCD">
      <w:pPr>
        <w:pStyle w:val="BodyText"/>
      </w:pPr>
      <w:r>
        <w:t xml:space="preserve">Dit is vergeven. Dit verzoekt de bidder in deze bede, dit doet God aan de gelovige bidders; Hij vergeeft wel altijd, zo menigmaal zijn kinderen hun zonden belijden, de Heere Jezus, als hun rantsoen en gerechtigheid aannemen, en om vergeving bidden. Maar al deze bovengenoemde zaken geeft de Heere hun niet altijd, en ook niet altijd in die trap, als zij ze wel begeren, God laat ze altemet wel lang nalopen. Zij zijn dikwijls traag in het zoeken, en lusteloos in het bidden, ongelovig, moedeloos, nog niet volkomen ontledigd van de zondige begeerlijkheden, en alzo nog niet in staat om die zoetigheden te genieten. Daarom komt er wel duisternis, als zij op 't licht wachten, en verschrikking in plaats van genezing; doch de Heere zal Zich ten laatste wenden tot het gebed desgenen, die geheel ontbloot is, en niet versmaden hunlieder gebed, Psalm 102:18. Daarom volhardt in de gebede, en bidt, niet alleen voor uzelf, maar ook voor de kerk, en voor alle gelovigen; want allen zijn ze bezwaard over de zonde, velen gaan er krom onder gebukt, en daar is in hun ziel geen vrede, vanwege hun zonden, zij zijn bedroefd en verlangen naar vergeving, opdat ze de Heere met vriJer. harten mogen loven, kinderlijk vrezen, en al zoetjes voorttreden in de wegen des Heeren, Dit is het eerste deel van deze bede: </w:t>
      </w:r>
      <w:r>
        <w:rPr>
          <w:i/>
        </w:rPr>
        <w:t>Vergeef ons onze schulden.</w:t>
      </w:r>
      <w:r>
        <w:t xml:space="preserve"> </w:t>
      </w:r>
    </w:p>
    <w:p w14:paraId="3184F628" w14:textId="77777777" w:rsidR="00BE0DCD" w:rsidRDefault="00BE0DCD" w:rsidP="00BE0DCD">
      <w:pPr>
        <w:jc w:val="both"/>
        <w:rPr>
          <w:snapToGrid w:val="0"/>
          <w:sz w:val="24"/>
        </w:rPr>
      </w:pPr>
    </w:p>
    <w:p w14:paraId="54E41D0B" w14:textId="77777777" w:rsidR="00BE0DCD" w:rsidRDefault="00BE0DCD" w:rsidP="00BE0DCD">
      <w:pPr>
        <w:pStyle w:val="BodyText"/>
      </w:pPr>
      <w:r>
        <w:rPr>
          <w:b/>
        </w:rPr>
        <w:t>Gelijk ...</w:t>
      </w:r>
      <w:r>
        <w:t xml:space="preserve"> Wat het betekent</w:t>
      </w:r>
    </w:p>
    <w:p w14:paraId="4E3B17E5" w14:textId="77777777" w:rsidR="00BE0DCD" w:rsidRDefault="00BE0DCD" w:rsidP="00BE0DCD">
      <w:pPr>
        <w:jc w:val="both"/>
        <w:rPr>
          <w:snapToGrid w:val="0"/>
          <w:sz w:val="24"/>
        </w:rPr>
      </w:pPr>
      <w:r>
        <w:rPr>
          <w:snapToGrid w:val="0"/>
          <w:sz w:val="24"/>
        </w:rPr>
        <w:t xml:space="preserve">XIV. Het tweede deel stelt voor de gestalte van de bidder. Gelijk ook wij vergeven onze schuldenaren. Dit bijvoegsel wordt zeer verscheiden opgevat. </w:t>
      </w:r>
    </w:p>
    <w:p w14:paraId="4C10916B" w14:textId="77777777" w:rsidR="00BE0DCD" w:rsidRDefault="00BE0DCD" w:rsidP="008355E0">
      <w:pPr>
        <w:numPr>
          <w:ilvl w:val="0"/>
          <w:numId w:val="286"/>
        </w:numPr>
        <w:jc w:val="both"/>
        <w:rPr>
          <w:snapToGrid w:val="0"/>
          <w:sz w:val="24"/>
        </w:rPr>
      </w:pPr>
      <w:r>
        <w:rPr>
          <w:snapToGrid w:val="0"/>
          <w:sz w:val="24"/>
        </w:rPr>
        <w:t xml:space="preserve">Dit is zeker, dat die woorden niet zijn een verdienende oorzaak van het vergeven Gods, dan moest er staan: </w:t>
      </w:r>
      <w:r>
        <w:rPr>
          <w:i/>
          <w:snapToGrid w:val="0"/>
          <w:sz w:val="24"/>
        </w:rPr>
        <w:t>omdat wij vergeven.</w:t>
      </w:r>
      <w:r>
        <w:rPr>
          <w:snapToGrid w:val="0"/>
          <w:sz w:val="24"/>
        </w:rPr>
        <w:t xml:space="preserve"> Maar daar staat in 't Grieks: </w:t>
      </w:r>
      <w:r>
        <w:rPr>
          <w:i/>
          <w:snapToGrid w:val="0"/>
          <w:sz w:val="24"/>
        </w:rPr>
        <w:t>hoos,</w:t>
      </w:r>
      <w:r>
        <w:rPr>
          <w:snapToGrid w:val="0"/>
          <w:sz w:val="24"/>
        </w:rPr>
        <w:t xml:space="preserve"> gelijk, dan was het geen bidden, maar het onze te eisen; daarbij, de vergeving geschiedt uit genade: Rom. 3:24. </w:t>
      </w:r>
      <w:r>
        <w:rPr>
          <w:i/>
          <w:snapToGrid w:val="0"/>
          <w:sz w:val="24"/>
        </w:rPr>
        <w:t>En worden om niet gerechtvaardigd, uit zijn genade.</w:t>
      </w:r>
      <w:r>
        <w:rPr>
          <w:snapToGrid w:val="0"/>
          <w:sz w:val="24"/>
        </w:rPr>
        <w:t xml:space="preserve"> </w:t>
      </w:r>
    </w:p>
    <w:p w14:paraId="32A79EEC" w14:textId="77777777" w:rsidR="00BE0DCD" w:rsidRDefault="00BE0DCD" w:rsidP="008355E0">
      <w:pPr>
        <w:numPr>
          <w:ilvl w:val="0"/>
          <w:numId w:val="286"/>
        </w:numPr>
        <w:jc w:val="both"/>
        <w:rPr>
          <w:snapToGrid w:val="0"/>
          <w:sz w:val="24"/>
        </w:rPr>
      </w:pPr>
      <w:r>
        <w:rPr>
          <w:snapToGrid w:val="0"/>
          <w:sz w:val="24"/>
        </w:rPr>
        <w:t xml:space="preserve">Dat is ook klaar, dat het niet wil zeggen een even gelijkheid met de vergeving Gods. God vergeeft als Rechter en als Vader, wij aan ons gelijken. God volkomen, wij gebrekkelijk. </w:t>
      </w:r>
    </w:p>
    <w:p w14:paraId="63889089" w14:textId="77777777" w:rsidR="00BE0DCD" w:rsidRDefault="00BE0DCD" w:rsidP="008355E0">
      <w:pPr>
        <w:numPr>
          <w:ilvl w:val="0"/>
          <w:numId w:val="286"/>
        </w:numPr>
        <w:jc w:val="both"/>
        <w:rPr>
          <w:snapToGrid w:val="0"/>
          <w:sz w:val="24"/>
        </w:rPr>
      </w:pPr>
      <w:r>
        <w:rPr>
          <w:snapToGrid w:val="0"/>
          <w:sz w:val="24"/>
        </w:rPr>
        <w:t xml:space="preserve">Ook is 't niet een eigenlijk gezegde voorwaarde, dan geschiedde het door een verdrag met God. Want nu is het een ootmoedige bede om genade. </w:t>
      </w:r>
    </w:p>
    <w:p w14:paraId="091DB895" w14:textId="77777777" w:rsidR="00BE0DCD" w:rsidRDefault="00BE0DCD" w:rsidP="00BE0DCD">
      <w:pPr>
        <w:jc w:val="both"/>
        <w:rPr>
          <w:snapToGrid w:val="0"/>
          <w:sz w:val="24"/>
        </w:rPr>
      </w:pPr>
      <w:r>
        <w:rPr>
          <w:snapToGrid w:val="0"/>
          <w:sz w:val="24"/>
        </w:rPr>
        <w:t xml:space="preserve">Maar het is </w:t>
      </w:r>
      <w:r>
        <w:rPr>
          <w:i/>
          <w:snapToGrid w:val="0"/>
          <w:sz w:val="24"/>
        </w:rPr>
        <w:t>conditio sine qua non,</w:t>
      </w:r>
      <w:r>
        <w:rPr>
          <w:snapToGrid w:val="0"/>
          <w:sz w:val="24"/>
        </w:rPr>
        <w:t xml:space="preserve"> een voorwaarde zonder welke niet; dat is, een vereiste gestalte, om een bekwaam voorwerp te zijn, om de vergeving te kunnen verzoeken en te ontvangen. Want als iemand in een woedende toorn is tegen zijn naaste, en in boosheid uitvaart, om zich aan hem te wreken, een ieder kan wel zien, dat zo een mens niet in staat is om te bidden: </w:t>
      </w:r>
      <w:r>
        <w:rPr>
          <w:i/>
          <w:snapToGrid w:val="0"/>
          <w:sz w:val="24"/>
        </w:rPr>
        <w:t>Vergeef.</w:t>
      </w:r>
      <w:r>
        <w:rPr>
          <w:snapToGrid w:val="0"/>
          <w:sz w:val="24"/>
        </w:rPr>
        <w:t xml:space="preserve"> En dat hij in die tijd de troostrijke vergeving, en alles wat het vergeven insluit, boven vermeld, niet kan ontvangen. Dus ook niet als de haat en wraakgierigheid in het hart ligt, want meer en minder verandert de soort niet. </w:t>
      </w:r>
    </w:p>
    <w:p w14:paraId="543ED351" w14:textId="77777777" w:rsidR="00BE0DCD" w:rsidRDefault="00BE0DCD" w:rsidP="00BE0DCD">
      <w:pPr>
        <w:jc w:val="both"/>
        <w:rPr>
          <w:snapToGrid w:val="0"/>
          <w:sz w:val="24"/>
        </w:rPr>
      </w:pPr>
      <w:r>
        <w:rPr>
          <w:snapToGrid w:val="0"/>
          <w:sz w:val="24"/>
        </w:rPr>
        <w:t xml:space="preserve">Zal iemand bidden, zijn hart moet hem niet veroordelen: 1 Joh. 3:20, 21. </w:t>
      </w:r>
      <w:r>
        <w:rPr>
          <w:i/>
          <w:snapToGrid w:val="0"/>
          <w:sz w:val="24"/>
        </w:rPr>
        <w:t>Want indien ons hart ons veroordeelt, God is meerder dan ons hart, en Hij kent alle dingen. Geliefden! indien ons hart ons niet veroordeelt, zo hebben wij vrijmoedigheid tot God.</w:t>
      </w:r>
      <w:r>
        <w:rPr>
          <w:snapToGrid w:val="0"/>
          <w:sz w:val="24"/>
        </w:rPr>
        <w:t xml:space="preserve"> Als hij ziet, dat hij een wrok, haat, afkeer heeft tegen zijn naaste, omdat die hem misdaan heeft, hij zal, zo hij geestelijk leven heeft, niet durven bidden om vergeving, hij veroordeelt zichzelf, en durft, noch kan geen vergeving verwachten; ja ook niet, als hij gedachtig wordt, dat hij aan een ander misdaan heeft, met welke hij nog niet verzoend is, Matth. 5:23, 24. Maar als hij met zijn naaste verzoend is, en vergeeft aan die, die hem beledigd heeft, dan kan hij naderen met vrijmoedigheid, en in het geloof vergeving verzoeken en verwachten. Dit geeft de Heere Jezus te kennen, met het hervatten van deze bede: Matth. 6:14, 15. </w:t>
      </w:r>
      <w:r>
        <w:rPr>
          <w:i/>
          <w:snapToGrid w:val="0"/>
          <w:sz w:val="24"/>
        </w:rPr>
        <w:t>Want indien u de mensen hun misdaden vergeeft, zo zal uw hemelse Vader ook u vergeven. Maar indien u de mensen hun misdaden niet vergeeft, zo zal ook uw Vader uw misdaden niet vergeven.</w:t>
      </w:r>
    </w:p>
    <w:p w14:paraId="093DA432" w14:textId="77777777" w:rsidR="00BE0DCD" w:rsidRDefault="00BE0DCD" w:rsidP="00BE0DCD">
      <w:pPr>
        <w:jc w:val="both"/>
        <w:rPr>
          <w:snapToGrid w:val="0"/>
          <w:sz w:val="24"/>
        </w:rPr>
      </w:pPr>
      <w:r>
        <w:rPr>
          <w:snapToGrid w:val="0"/>
          <w:sz w:val="24"/>
        </w:rPr>
        <w:t xml:space="preserve">Hij zal u het troostrijk gevoel van de vergeving uwer zonden niet geven, tot u niet zeggen: </w:t>
      </w:r>
      <w:r>
        <w:rPr>
          <w:i/>
          <w:snapToGrid w:val="0"/>
          <w:sz w:val="24"/>
        </w:rPr>
        <w:t>hebt goede moed, uw zonden zijn vergeven, Ik ben uw heil.</w:t>
      </w:r>
      <w:r>
        <w:rPr>
          <w:snapToGrid w:val="0"/>
          <w:sz w:val="24"/>
        </w:rPr>
        <w:t xml:space="preserve"> Hij zal u de vrijmoedige toegang tot Hem niet geven, en u niet toelaten tot een bevredigde gemeenschap met Hem. Dat is, gelijk wij vergeven. </w:t>
      </w:r>
    </w:p>
    <w:p w14:paraId="1CD0B682" w14:textId="77777777" w:rsidR="00BE0DCD" w:rsidRDefault="00BE0DCD" w:rsidP="00BE0DCD">
      <w:pPr>
        <w:jc w:val="both"/>
        <w:rPr>
          <w:snapToGrid w:val="0"/>
          <w:sz w:val="24"/>
        </w:rPr>
      </w:pPr>
    </w:p>
    <w:p w14:paraId="0DF65061" w14:textId="77777777" w:rsidR="00BE0DCD" w:rsidRDefault="00BE0DCD" w:rsidP="00BE0DCD">
      <w:pPr>
        <w:pStyle w:val="BodyText"/>
        <w:rPr>
          <w:b/>
        </w:rPr>
      </w:pPr>
      <w:r>
        <w:rPr>
          <w:b/>
        </w:rPr>
        <w:t xml:space="preserve">Wie onze schuldenaar is, hoe die te vergeven. </w:t>
      </w:r>
    </w:p>
    <w:p w14:paraId="3D7640BA" w14:textId="77777777" w:rsidR="00BE0DCD" w:rsidRDefault="00BE0DCD" w:rsidP="00BE0DCD">
      <w:pPr>
        <w:pStyle w:val="BodyText"/>
      </w:pPr>
      <w:r>
        <w:t xml:space="preserve">XV. Schuldenaren zijn hier niet, die ons geld of goederen schuldig zijn, dat wij van die geen betaling zouden mogen vorderen, volgens de regel van rechtvaardigheid, doch zonder scherpheid en wreedheid tegen een onmachtige schuldenaar: maar schuldenaren zijn degenen, die ons ongelijk gedaan hebben, met woorden of daden. Vergeven is niet vergeven als God, met machten in hoogheid; ook niet, voor zoveel als zij tegen God misdaan hebben, en voor Gods gericht strafbaar zijn, dat komt Gode alleen toe; dat vergeven van mensen zou bij God niet gelden, daarmee heeft niemand zich te troosten in de ure van de dood, dat hij nu wel zalig zal worden, omdat hij de mensen vergeven heeft, en hem van zijn partij vergeven is, en alzo verzoend is met zijn naaste. Maar het vergeven ziet alleen op de misdaden, voor zoveel zij tegen ons begaan zijn. Niet dat wij door het misdoen van onze naaste aan ons, zijn rechter geworden zijn, of macht hebben om hem te straffen, geheel niet. Maar de vergeving geschiedt als tussen gelijken, die wel verongelijkt is, maar niet mag straffen; ja niemand is het geoorloofd te toornen tegen de belediger, genegenheid tot wraak in zijn hart te laten opkomen, een wrok te zetten, te haten, afkeer te hebben, zodat men geen deugd doet, als men de toorn, wraak, haat aflegt tegen zijn naaste, hij doet niet iets vrijwilligs, dat in zijn keur is, of hij het doen of laten wil. Maar 't is alleen maar een ophouden van zondigen, zodat men niet moet menen, dat men wat groots gedaan heeft jegens zijn naaste, als men op hem niet meer toornt, en hem over zijn misdaad niet straft, of straffen wil. Het vergeven is een verklaring aan de belediger van het hart van de beledigde, dat hij geen hatig, afkerig wraakgierig hart tegen hem heeft en hem op zijn belediging geen kwaad zal toebrengen, maar genegen is in vrede en liefde met hem te leven. </w:t>
      </w:r>
    </w:p>
    <w:p w14:paraId="7C9DEED7" w14:textId="77777777" w:rsidR="00BE0DCD" w:rsidRDefault="00BE0DCD" w:rsidP="00BE0DCD">
      <w:pPr>
        <w:jc w:val="both"/>
        <w:rPr>
          <w:snapToGrid w:val="0"/>
          <w:sz w:val="24"/>
        </w:rPr>
      </w:pPr>
      <w:r>
        <w:rPr>
          <w:snapToGrid w:val="0"/>
          <w:sz w:val="24"/>
        </w:rPr>
        <w:t xml:space="preserve">Dit verklaren van de gestalte van het hart heeft niet altijd plaats, maar alleen, als de belediger zijn schuld bekent, vergeving en verzoening verzoekt, gelijk blijkt: Lukas 17:3, 4 ... </w:t>
      </w:r>
      <w:r>
        <w:rPr>
          <w:i/>
          <w:snapToGrid w:val="0"/>
          <w:sz w:val="24"/>
        </w:rPr>
        <w:t>indien het hem leed is, zo vergeeft het hem. En indien hij zevenmaal daags tegen u zondigt, en zevenmaal daags tot u wederkeer, zeggende: het is mij leed; zo zult u het hem vergeven.</w:t>
      </w:r>
    </w:p>
    <w:p w14:paraId="51E0B50D" w14:textId="77777777" w:rsidR="00BE0DCD" w:rsidRDefault="00BE0DCD" w:rsidP="00BE0DCD">
      <w:pPr>
        <w:jc w:val="both"/>
        <w:rPr>
          <w:snapToGrid w:val="0"/>
          <w:sz w:val="24"/>
        </w:rPr>
      </w:pPr>
      <w:r>
        <w:rPr>
          <w:snapToGrid w:val="0"/>
          <w:sz w:val="24"/>
        </w:rPr>
        <w:t xml:space="preserve">Buiten dat geval te zeggen: </w:t>
      </w:r>
      <w:r>
        <w:rPr>
          <w:i/>
          <w:snapToGrid w:val="0"/>
          <w:sz w:val="24"/>
        </w:rPr>
        <w:t>ik vergeef het u,</w:t>
      </w:r>
      <w:r>
        <w:rPr>
          <w:snapToGrid w:val="0"/>
          <w:sz w:val="24"/>
        </w:rPr>
        <w:t xml:space="preserve"> is, óf triomferen óf roepen op uw goeddadigheid, en het stijft de belediger in zijn zonden. Dit alles houdt in te bidden: </w:t>
      </w:r>
      <w:r>
        <w:rPr>
          <w:i/>
          <w:snapToGrid w:val="0"/>
          <w:sz w:val="24"/>
        </w:rPr>
        <w:t>Vergeef ons onze schulden, gelijk ook wij vergeven onze schuldenaren.</w:t>
      </w:r>
      <w:r>
        <w:rPr>
          <w:snapToGrid w:val="0"/>
          <w:sz w:val="24"/>
        </w:rPr>
        <w:t xml:space="preserve"> </w:t>
      </w:r>
    </w:p>
    <w:p w14:paraId="348E92CF" w14:textId="77777777" w:rsidR="00BE0DCD" w:rsidRDefault="00BE0DCD" w:rsidP="00BE0DCD">
      <w:pPr>
        <w:jc w:val="both"/>
        <w:rPr>
          <w:b/>
          <w:snapToGrid w:val="0"/>
          <w:sz w:val="24"/>
        </w:rPr>
      </w:pPr>
    </w:p>
    <w:p w14:paraId="5CA2D5EE" w14:textId="77777777" w:rsidR="00BE0DCD" w:rsidRDefault="00BE0DCD" w:rsidP="00BE0DCD">
      <w:pPr>
        <w:jc w:val="both"/>
        <w:rPr>
          <w:snapToGrid w:val="0"/>
          <w:sz w:val="24"/>
        </w:rPr>
      </w:pPr>
      <w:r>
        <w:rPr>
          <w:b/>
          <w:snapToGrid w:val="0"/>
          <w:sz w:val="24"/>
        </w:rPr>
        <w:t>Wat bidden om vergeving is.</w:t>
      </w:r>
      <w:r>
        <w:rPr>
          <w:snapToGrid w:val="0"/>
          <w:sz w:val="24"/>
        </w:rPr>
        <w:t xml:space="preserve"> </w:t>
      </w:r>
    </w:p>
    <w:p w14:paraId="6DF5F748" w14:textId="77777777" w:rsidR="00BE0DCD" w:rsidRDefault="00BE0DCD" w:rsidP="00BE0DCD">
      <w:pPr>
        <w:jc w:val="both"/>
        <w:rPr>
          <w:snapToGrid w:val="0"/>
          <w:sz w:val="24"/>
        </w:rPr>
      </w:pPr>
      <w:r>
        <w:rPr>
          <w:snapToGrid w:val="0"/>
          <w:sz w:val="24"/>
        </w:rPr>
        <w:t xml:space="preserve">XVI. De Heere Jezus heeft eens voor de zonde van al de Zijnen geleden. Dat heeft Hij eenmaal gedaan, als Hij Zichzelf opgeofferd heeft, en met die een offerande heeft Hij in eeuwigheid volmaakt degenen, die geheiligd worden, en een eeuwige verlossing teweegbracht. Of nu de verzoening in de dood van Christus wel daar is, zo is evenwel de mens, ten opzichte van zichzelf, en van buiten en van binnen niet dan zonden, dood in zonden, en zo is hij van nature een kind des toorns gelijk alle andere mensen; hij is verdoemelijk, en in een staat, die de heilige God niet beminnen kan. Maar die God haat, en over welke de gerechtigheid Gods straf zou oefenen; in die staat is hij geen voorwerp van vergeving. Maar de Heere geeft Zijn uitverkorenen, ieder in zijn tijd, het geestelijke licht en leven. Hier begint hij te zien, in wat staat hij van nature is, hij vreest, hij is verlegen over zijn zondige en verdoemelijke staat, hij ziet dat zijn heil is, met God in een verzoende staat te zijn, vrede met God te hebben, in vrijmoedigheid tot God, als verzoend, te naderen en met God, als Vader, te wandelen in ootmoedigheid, in kinderlijke gehoorzaamheid en in liefde. Hij is naar verlossing van het ene en naar bekoming van het andere zeer begerig. Hij ziet naar de Borg, hij neemt Die aan, hij bidt, hij smeekt daarom, daarop geeft de Heere hem, en past hem de voldoening toe en doet hem de vruchten van voldoening en vergeving smaken. De een klaarder, de ander duisterder. En omdat hij dagelijks in vele struikelt, zo wordt het geloof van de vergeving zwak, dat toch nog zeer klein doorgaans was, en de vrezen en bekommeringen komen wederom, en de begeerten naar de bevredigde staat komen wederom boven, en zo hervat hij het geloof en het bidden om vergeving. Ziet dit in het voorbeeld van de heilige man, de man naar Gods hart, David: Psalm 19:13. </w:t>
      </w:r>
      <w:r>
        <w:rPr>
          <w:i/>
          <w:snapToGrid w:val="0"/>
          <w:sz w:val="24"/>
        </w:rPr>
        <w:t>Wie zou de afdwalingen verstaan? reinig mij van de verborgene afdwalingen.</w:t>
      </w:r>
      <w:r>
        <w:rPr>
          <w:snapToGrid w:val="0"/>
          <w:sz w:val="24"/>
        </w:rPr>
        <w:t xml:space="preserve"> Psalm 25:7, 11. </w:t>
      </w:r>
      <w:r>
        <w:rPr>
          <w:i/>
          <w:snapToGrid w:val="0"/>
          <w:sz w:val="24"/>
        </w:rPr>
        <w:t>Gedenk niet der zonden van mijn jonkheid, noch mijner overtredingen ... om Uws Naams wil, Heere! zo vergeef mijn ongerechtigheid; want zij is groot.</w:t>
      </w:r>
      <w:r>
        <w:rPr>
          <w:snapToGrid w:val="0"/>
          <w:sz w:val="24"/>
        </w:rPr>
        <w:t xml:space="preserve"> Psalm 51:3, 4. </w:t>
      </w:r>
      <w:r>
        <w:rPr>
          <w:i/>
          <w:snapToGrid w:val="0"/>
          <w:sz w:val="24"/>
        </w:rPr>
        <w:t>Zijt mij genadig, o God! naar Uw goedertierenheid; delg mijn overtreding uit, naar de grootheid Uwer barmhartigheden Was mij wel van mijn ongerechtigheid, en reinig mij van mijn zonde.</w:t>
      </w:r>
    </w:p>
    <w:p w14:paraId="101C6D9C" w14:textId="77777777" w:rsidR="00BE0DCD" w:rsidRDefault="00BE0DCD" w:rsidP="00BE0DCD">
      <w:pPr>
        <w:jc w:val="both"/>
        <w:rPr>
          <w:snapToGrid w:val="0"/>
          <w:sz w:val="24"/>
        </w:rPr>
      </w:pPr>
    </w:p>
    <w:p w14:paraId="2DA5B53E" w14:textId="77777777" w:rsidR="00BE0DCD" w:rsidRDefault="00BE0DCD" w:rsidP="00BE0DCD">
      <w:pPr>
        <w:pStyle w:val="BodyText3"/>
      </w:pPr>
      <w:r>
        <w:t xml:space="preserve">Onbekeerden kunnen deze beide niet bidden. </w:t>
      </w:r>
    </w:p>
    <w:p w14:paraId="4926CE82" w14:textId="77777777" w:rsidR="00BE0DCD" w:rsidRDefault="00BE0DCD" w:rsidP="00BE0DCD">
      <w:pPr>
        <w:jc w:val="both"/>
        <w:rPr>
          <w:snapToGrid w:val="0"/>
          <w:sz w:val="24"/>
        </w:rPr>
      </w:pPr>
      <w:r>
        <w:rPr>
          <w:snapToGrid w:val="0"/>
          <w:sz w:val="24"/>
        </w:rPr>
        <w:t>XVII. Onbekeerden kunnen deze bede niet bidden; als zij ze daarheen rabbelen, gelijk zij dagelijks doen, zo spotten zij met God; want zij menen het niet van harte, en zullen, zo zij zich niet bekeren, ondervinden, tot hun verschrikking, dat God Zich niet laat bespotten, en dat zij Hem niet kunnen bedriegen. Daarom:</w:t>
      </w:r>
    </w:p>
    <w:p w14:paraId="70CD39E6" w14:textId="77777777" w:rsidR="00BE0DCD" w:rsidRDefault="00BE0DCD" w:rsidP="008355E0">
      <w:pPr>
        <w:numPr>
          <w:ilvl w:val="0"/>
          <w:numId w:val="314"/>
        </w:numPr>
        <w:jc w:val="both"/>
        <w:rPr>
          <w:snapToGrid w:val="0"/>
          <w:sz w:val="24"/>
        </w:rPr>
      </w:pPr>
      <w:r>
        <w:rPr>
          <w:snapToGrid w:val="0"/>
          <w:sz w:val="24"/>
        </w:rPr>
        <w:t xml:space="preserve">Gij, die ongevoelig zijt over uw zondige staat, over de zondige gedachten, woorden en daden, en de toorn van God niet vreest, maar met zorgeloosheid daarheen gaat. </w:t>
      </w:r>
    </w:p>
    <w:p w14:paraId="0C33233F" w14:textId="77777777" w:rsidR="00BE0DCD" w:rsidRDefault="00BE0DCD" w:rsidP="008355E0">
      <w:pPr>
        <w:numPr>
          <w:ilvl w:val="0"/>
          <w:numId w:val="314"/>
        </w:numPr>
        <w:jc w:val="both"/>
        <w:rPr>
          <w:snapToGrid w:val="0"/>
          <w:sz w:val="24"/>
        </w:rPr>
      </w:pPr>
      <w:r>
        <w:rPr>
          <w:snapToGrid w:val="0"/>
          <w:sz w:val="24"/>
        </w:rPr>
        <w:t xml:space="preserve">Gij, die nog geen voornemen hebt om van alle, ik zeg van alle, zonden af te staan; doch wat zeg ik, u kent geen zonden, dan drie of vier grove, hoe zou u er dan afstand van doen? </w:t>
      </w:r>
    </w:p>
    <w:p w14:paraId="20DBD093" w14:textId="77777777" w:rsidR="00BE0DCD" w:rsidRDefault="00BE0DCD" w:rsidP="008355E0">
      <w:pPr>
        <w:numPr>
          <w:ilvl w:val="0"/>
          <w:numId w:val="314"/>
        </w:numPr>
        <w:jc w:val="both"/>
        <w:rPr>
          <w:snapToGrid w:val="0"/>
          <w:sz w:val="24"/>
        </w:rPr>
      </w:pPr>
      <w:r>
        <w:rPr>
          <w:snapToGrid w:val="0"/>
          <w:sz w:val="24"/>
        </w:rPr>
        <w:t xml:space="preserve">Gij, die niet kent, wat het is met God verzoend te zijn, met God vrede te hebben, de vrije toegang tot God te mogen gebruiken, in een kinderlijke gestalte met God te verkeren, die geen onrustigheid hebt over het gemis en geen begeerte tot dit genot. </w:t>
      </w:r>
    </w:p>
    <w:p w14:paraId="2BDD6315" w14:textId="77777777" w:rsidR="00BE0DCD" w:rsidRDefault="00BE0DCD" w:rsidP="008355E0">
      <w:pPr>
        <w:numPr>
          <w:ilvl w:val="0"/>
          <w:numId w:val="314"/>
        </w:numPr>
        <w:jc w:val="both"/>
        <w:rPr>
          <w:snapToGrid w:val="0"/>
          <w:sz w:val="24"/>
        </w:rPr>
      </w:pPr>
      <w:r>
        <w:rPr>
          <w:snapToGrid w:val="0"/>
          <w:sz w:val="24"/>
        </w:rPr>
        <w:t xml:space="preserve">Gij, die leeft in nijdigheid, in haat, en gedurig met wraakgierigheid zwanger gaat, die telkens opborrelt, als er gelegenheid is. </w:t>
      </w:r>
    </w:p>
    <w:p w14:paraId="672EE1A3" w14:textId="77777777" w:rsidR="00BE0DCD" w:rsidRDefault="00BE0DCD" w:rsidP="00BE0DCD">
      <w:pPr>
        <w:jc w:val="both"/>
        <w:rPr>
          <w:snapToGrid w:val="0"/>
          <w:sz w:val="24"/>
        </w:rPr>
      </w:pPr>
      <w:r>
        <w:rPr>
          <w:snapToGrid w:val="0"/>
          <w:sz w:val="24"/>
        </w:rPr>
        <w:t xml:space="preserve">Och! was u van deze uw gestalte bewust! </w:t>
      </w:r>
    </w:p>
    <w:p w14:paraId="0C930F39" w14:textId="77777777" w:rsidR="00BE0DCD" w:rsidRDefault="00BE0DCD" w:rsidP="008355E0">
      <w:pPr>
        <w:numPr>
          <w:ilvl w:val="0"/>
          <w:numId w:val="229"/>
        </w:numPr>
        <w:jc w:val="both"/>
        <w:rPr>
          <w:snapToGrid w:val="0"/>
          <w:sz w:val="24"/>
        </w:rPr>
      </w:pPr>
      <w:r>
        <w:rPr>
          <w:snapToGrid w:val="0"/>
          <w:sz w:val="24"/>
        </w:rPr>
        <w:t xml:space="preserve">Wees verzekerd, dat, zo menigmaal als u deze bede opzegt (bidden is het niet), dat u God tergt, ja om u te straffen uitdaagt, en als de lankmoedigheid Gods over u een einde zal genomen hebben, dan zult u weten, wat het is, deze bede, zonder hart, onder schijn van bidden, op te zeggen. </w:t>
      </w:r>
    </w:p>
    <w:p w14:paraId="00BBAB7E" w14:textId="77777777" w:rsidR="00BE0DCD" w:rsidRDefault="00BE0DCD" w:rsidP="008355E0">
      <w:pPr>
        <w:numPr>
          <w:ilvl w:val="0"/>
          <w:numId w:val="229"/>
        </w:numPr>
        <w:jc w:val="both"/>
        <w:rPr>
          <w:snapToGrid w:val="0"/>
          <w:sz w:val="24"/>
        </w:rPr>
      </w:pPr>
      <w:r>
        <w:rPr>
          <w:snapToGrid w:val="0"/>
          <w:sz w:val="24"/>
        </w:rPr>
        <w:t xml:space="preserve">U leeft en blijft in een onverzoende staat, beladen met schulden, onder de onverdraaglijke toorn van God; als die eens over u zal uitgestort worden, waar dan heen? Dan zal het u vreselijk zijn, te vallen in de handen des levenden Gods. </w:t>
      </w:r>
    </w:p>
    <w:p w14:paraId="3AAEB393" w14:textId="77777777" w:rsidR="00BE0DCD" w:rsidRDefault="00BE0DCD" w:rsidP="008355E0">
      <w:pPr>
        <w:numPr>
          <w:ilvl w:val="0"/>
          <w:numId w:val="229"/>
        </w:numPr>
        <w:jc w:val="both"/>
        <w:rPr>
          <w:snapToGrid w:val="0"/>
          <w:sz w:val="24"/>
        </w:rPr>
      </w:pPr>
      <w:r>
        <w:rPr>
          <w:snapToGrid w:val="0"/>
          <w:sz w:val="24"/>
        </w:rPr>
        <w:t xml:space="preserve">U zult de straf niet ontlopen; want indien God Zijn Eigen Zoon gestraft heeft over de zonden van Zijn uitverkorenen, wat hebt u dan te verwachten? Daarom bekeert u, en tracht van schuld en straf verlost te worden door het bloed van Jezus Christus, en bidt met een waarachtig hart om vergeving. </w:t>
      </w:r>
    </w:p>
    <w:p w14:paraId="5B2BEE16" w14:textId="77777777" w:rsidR="00BE0DCD" w:rsidRDefault="00BE0DCD" w:rsidP="00BE0DCD">
      <w:pPr>
        <w:jc w:val="both"/>
        <w:rPr>
          <w:snapToGrid w:val="0"/>
          <w:sz w:val="24"/>
        </w:rPr>
      </w:pPr>
    </w:p>
    <w:p w14:paraId="3F59A592" w14:textId="77777777" w:rsidR="00BE0DCD" w:rsidRDefault="00BE0DCD" w:rsidP="00BE0DCD">
      <w:pPr>
        <w:pStyle w:val="BodyText3"/>
      </w:pPr>
      <w:r>
        <w:t xml:space="preserve">Een gelovige mag en moet bidden om vergeving. </w:t>
      </w:r>
    </w:p>
    <w:p w14:paraId="6D31BB3C" w14:textId="77777777" w:rsidR="00BE0DCD" w:rsidRDefault="00BE0DCD" w:rsidP="00BE0DCD">
      <w:pPr>
        <w:jc w:val="both"/>
        <w:rPr>
          <w:snapToGrid w:val="0"/>
          <w:sz w:val="24"/>
        </w:rPr>
      </w:pPr>
      <w:r>
        <w:rPr>
          <w:snapToGrid w:val="0"/>
          <w:sz w:val="24"/>
        </w:rPr>
        <w:t xml:space="preserve">XVIII. Gij, die begeert gedurig in een verzoende en bevredigde staat te leven, en bevindt, dat het geloof van vergeving duister en zwak is, de verzekering klein, het gevoel van de vergeving zelden, en dat weinig of niet, en dat de telkens begane zonden het geweten ontrusten, de toenadering tot God verhinderen, u wel moedeloos maken, en daardoor het zoeken van de verzoende staat hinderen, ja ongevoelig maken in de niet bevredigde staat. Komt, wekt uw ernst op, en om de zonden smartelijk te gevoelen, en om de vergeving deelachtig te worden, en in een bevredigde staat te leven. Het Middel geeft de Heere Jezus, ons lerende bidden: </w:t>
      </w:r>
      <w:r>
        <w:rPr>
          <w:i/>
          <w:snapToGrid w:val="0"/>
          <w:sz w:val="24"/>
        </w:rPr>
        <w:t>Vergeef ons onze schulden.</w:t>
      </w:r>
      <w:r>
        <w:rPr>
          <w:snapToGrid w:val="0"/>
          <w:sz w:val="24"/>
        </w:rPr>
        <w:t xml:space="preserve"> Wat de Heere ons in de mond legt, dat mogen wij immers vrijmoedig bidden. </w:t>
      </w:r>
    </w:p>
    <w:p w14:paraId="27E8EDE6" w14:textId="77777777" w:rsidR="00BE0DCD" w:rsidRDefault="00BE0DCD" w:rsidP="00BE0DCD">
      <w:pPr>
        <w:jc w:val="both"/>
        <w:rPr>
          <w:snapToGrid w:val="0"/>
          <w:sz w:val="24"/>
        </w:rPr>
      </w:pPr>
    </w:p>
    <w:p w14:paraId="2DFB6932" w14:textId="77777777" w:rsidR="00BE0DCD" w:rsidRDefault="00BE0DCD" w:rsidP="00BE0DCD">
      <w:pPr>
        <w:pStyle w:val="BodyText3"/>
      </w:pPr>
      <w:r>
        <w:t xml:space="preserve">De nood dringt daartoe. </w:t>
      </w:r>
    </w:p>
    <w:p w14:paraId="20FF786F" w14:textId="77777777" w:rsidR="00BE0DCD" w:rsidRDefault="00BE0DCD" w:rsidP="00BE0DCD">
      <w:pPr>
        <w:jc w:val="both"/>
        <w:rPr>
          <w:snapToGrid w:val="0"/>
          <w:sz w:val="24"/>
        </w:rPr>
      </w:pPr>
      <w:r>
        <w:rPr>
          <w:snapToGrid w:val="0"/>
          <w:sz w:val="24"/>
        </w:rPr>
        <w:t xml:space="preserve">XIX. 1. Onze nood moet er ons toe dringen. Onder de toorn van God, onder de vloek, onder het geweld van de duivel, onder de heerschappij van de zonde, onder de straf van de eeuwige verdoemenis te zijn, wat is dat verschrikkelijk! Hoe onverdraaglijk is het, als God het een mens maar even laat zien en gevoelen! In zodanige staat zijn alle onbekeerden; och, dat ze het opmerkten, dat ze het geloofden, dat de schrik des Heeren hen bewoog, dat ze met ernst de vergeving van de zonden en de verzoening met God zochten door het bloed, van de Heere Jezus! Bidt dan hartelijk: Vergeef! Of wel de bekeerden verzoening met God hebben, als zij het ondertussen niet weten, zo zijn zij ten opzichte van zich, even alsof zij geen verzoening hadden, alsof ze nog onder de gezegde oordelen lagen, en zo moet het hen, (want zij zijn lichter te bewegen) aanporren om vergeving te zoeken. Altijd in de vreze van de dood en van de verdoemenis te leven, altijd met een benauwd geweten heen te gaan, telkens overstelpt te worden, als men om God denkt, altijd onder de kracht van de verdorvenheden, als gevangen te zijn; want het een hangt aan het andere; ieder ongemak op te vatten als een teken van Gods toorn, in alles waaraan men zijn handen slaat, zich aan te merken, als vervloekt, in geen ding, noch gerecht en drank, noch huis en hof, noch firmament, noch het lachende gelaat van het aardrijk, noch vrienden, zich te kunnen vermaken, wat is dat een droevig en benauwd leven! Dit komt alles van de zonde; daarom zoekt vergeving van de zonden, en 't zal alles weggenomen worden. </w:t>
      </w:r>
    </w:p>
    <w:p w14:paraId="03BC08EE" w14:textId="77777777" w:rsidR="00BE0DCD" w:rsidRDefault="00BE0DCD" w:rsidP="00BE0DCD">
      <w:pPr>
        <w:jc w:val="both"/>
        <w:rPr>
          <w:snapToGrid w:val="0"/>
          <w:sz w:val="24"/>
        </w:rPr>
      </w:pPr>
    </w:p>
    <w:p w14:paraId="5FAF3454" w14:textId="77777777" w:rsidR="00BE0DCD" w:rsidRDefault="00BE0DCD" w:rsidP="00BE0DCD">
      <w:pPr>
        <w:pStyle w:val="BodyText3"/>
      </w:pPr>
      <w:r>
        <w:t xml:space="preserve">God kan en wil vergeven en vergeeft alleen. </w:t>
      </w:r>
    </w:p>
    <w:p w14:paraId="5F775840" w14:textId="77777777" w:rsidR="00BE0DCD" w:rsidRDefault="00BE0DCD" w:rsidP="00BE0DCD">
      <w:pPr>
        <w:jc w:val="both"/>
        <w:rPr>
          <w:snapToGrid w:val="0"/>
          <w:sz w:val="24"/>
        </w:rPr>
      </w:pPr>
      <w:r>
        <w:rPr>
          <w:snapToGrid w:val="0"/>
          <w:sz w:val="24"/>
        </w:rPr>
        <w:t xml:space="preserve">XX. 2. Laat u toch van het bidden, om vergeving van de zonden, niet afschrikken door de grootheid van de zonden, door het telkens wederom en wederom zondigen. Zegt niet met Kaïn: </w:t>
      </w:r>
      <w:r>
        <w:rPr>
          <w:i/>
          <w:snapToGrid w:val="0"/>
          <w:sz w:val="24"/>
        </w:rPr>
        <w:t>mijn zonde is groter, dan dat ze mij vergeven worde</w:t>
      </w:r>
      <w:r>
        <w:rPr>
          <w:snapToGrid w:val="0"/>
          <w:sz w:val="24"/>
        </w:rPr>
        <w:t>. 't Is maar spotten met God. Want als ik al ernstig om vergeving van de zonde gebeden heb, zo zondig ik terstond wederom, ik durf niet meer bidden om vergeving. Waar wilt u heen? Blijven in die ellendige staat? Weet u een andere weg? U moet vergeving hebben, en daarom, u moet er om bidden.</w:t>
      </w:r>
    </w:p>
    <w:p w14:paraId="00817202" w14:textId="77777777" w:rsidR="00BE0DCD" w:rsidRDefault="00BE0DCD" w:rsidP="00BE0DCD">
      <w:pPr>
        <w:jc w:val="both"/>
        <w:rPr>
          <w:snapToGrid w:val="0"/>
          <w:sz w:val="24"/>
        </w:rPr>
      </w:pPr>
      <w:r>
        <w:rPr>
          <w:snapToGrid w:val="0"/>
          <w:sz w:val="24"/>
        </w:rPr>
        <w:t xml:space="preserve">Te zeggen: </w:t>
      </w:r>
      <w:r>
        <w:rPr>
          <w:i/>
          <w:snapToGrid w:val="0"/>
          <w:sz w:val="24"/>
        </w:rPr>
        <w:t>ik durf niet,</w:t>
      </w:r>
      <w:r>
        <w:rPr>
          <w:snapToGrid w:val="0"/>
          <w:sz w:val="24"/>
        </w:rPr>
        <w:t xml:space="preserve"> dat helpt niet. Daarom, wendt u naar de Heere, tegen Wie u gezondigd hebt, belijdt voor Hem uw zonden, vernedert u voor Hem, en bidt om vergeving; want onze God is niet hard, is niet onverbiddelijk. </w:t>
      </w:r>
      <w:r>
        <w:rPr>
          <w:i/>
          <w:snapToGrid w:val="0"/>
          <w:sz w:val="24"/>
        </w:rPr>
        <w:t>Maar Hij is barmhartig en genadig, lankmoedig en groot van weldadigheid en waarheid,</w:t>
      </w:r>
      <w:r>
        <w:rPr>
          <w:snapToGrid w:val="0"/>
          <w:sz w:val="24"/>
        </w:rPr>
        <w:t xml:space="preserve"> Exod. 34:6. De Heere heeft behagen in wel te doen, in zonden te vergeven, in het gebed te verhoren. Laat deze teksten u vrijmoedigheid geven. Psalm 86:5, </w:t>
      </w:r>
      <w:r>
        <w:rPr>
          <w:i/>
          <w:snapToGrid w:val="0"/>
          <w:sz w:val="24"/>
        </w:rPr>
        <w:t>Want Gij, Heere! zijt goed, en gaarne vergevende, en van grote goedertierenheid allen, die U aanroepen.</w:t>
      </w:r>
      <w:r>
        <w:rPr>
          <w:snapToGrid w:val="0"/>
          <w:sz w:val="24"/>
        </w:rPr>
        <w:t xml:space="preserve"> Doet hierbij. Jer. 32:41, </w:t>
      </w:r>
      <w:r>
        <w:rPr>
          <w:i/>
          <w:snapToGrid w:val="0"/>
          <w:sz w:val="24"/>
        </w:rPr>
        <w:t>Ik zal Mij over hen verblijden, dat Ik hun weldoe.</w:t>
      </w:r>
      <w:r>
        <w:rPr>
          <w:snapToGrid w:val="0"/>
          <w:sz w:val="24"/>
        </w:rPr>
        <w:t xml:space="preserve"> Ja de Heere ziet al uit, of er iemand is, of er iemand komt, die genade begeert: Jes. 30:18</w:t>
      </w:r>
      <w:r>
        <w:rPr>
          <w:i/>
          <w:snapToGrid w:val="0"/>
          <w:sz w:val="24"/>
        </w:rPr>
        <w:t>. Daarom zal de Heere wachten, opdat Hij u genadig zij.</w:t>
      </w:r>
      <w:r>
        <w:rPr>
          <w:snapToGrid w:val="0"/>
          <w:sz w:val="24"/>
        </w:rPr>
        <w:t xml:space="preserve"> </w:t>
      </w:r>
    </w:p>
    <w:p w14:paraId="00FF79A4" w14:textId="77777777" w:rsidR="00BE0DCD" w:rsidRDefault="00BE0DCD" w:rsidP="00BE0DCD">
      <w:pPr>
        <w:jc w:val="both"/>
        <w:rPr>
          <w:snapToGrid w:val="0"/>
          <w:sz w:val="24"/>
        </w:rPr>
      </w:pPr>
      <w:r>
        <w:rPr>
          <w:snapToGrid w:val="0"/>
          <w:sz w:val="24"/>
        </w:rPr>
        <w:t xml:space="preserve">Hebt u vele zonden, bij de Heere is ook veel vergeving: Jes. 55:7 ... Hij vergeeft menigvuldig. Zondigt u alle dagen weer? Klaagl. 3:23, </w:t>
      </w:r>
      <w:r>
        <w:rPr>
          <w:i/>
          <w:snapToGrid w:val="0"/>
          <w:sz w:val="24"/>
        </w:rPr>
        <w:t>Zijn barmhartigheden zijn alle morgen nieuw; uw trouw is groot</w:t>
      </w:r>
      <w:r>
        <w:rPr>
          <w:snapToGrid w:val="0"/>
          <w:sz w:val="24"/>
        </w:rPr>
        <w:t xml:space="preserve">. Wie zou dan geen vrijmoedigheid nemen om tot zo'n goede God te gaan en Hem om genade te bidden? Te meer omdat de Heere Jezus aan Gods rechtvaardigheid heeft voldaan, en Hij een barmhartige en een medelijdende Hogepriester is om allen, die tot Hem komen om deel te hebben aan zijn voldoening, zijn verdiensten toe te passen, en voor hen te bidden. </w:t>
      </w:r>
    </w:p>
    <w:p w14:paraId="63EA43EC" w14:textId="77777777" w:rsidR="00BE0DCD" w:rsidRDefault="00BE0DCD" w:rsidP="00BE0DCD">
      <w:pPr>
        <w:jc w:val="both"/>
        <w:rPr>
          <w:snapToGrid w:val="0"/>
          <w:sz w:val="24"/>
        </w:rPr>
      </w:pPr>
      <w:r>
        <w:rPr>
          <w:snapToGrid w:val="0"/>
          <w:sz w:val="24"/>
        </w:rPr>
        <w:t xml:space="preserve">Komt dan verlegenen, radelozen, bedroefden, overstelpten, neemt de Borg aan, en gaat door Hem en met Zijn verdiensten tot de Vader, biddende: </w:t>
      </w:r>
      <w:r>
        <w:rPr>
          <w:i/>
          <w:snapToGrid w:val="0"/>
          <w:sz w:val="24"/>
        </w:rPr>
        <w:t>Vergeef ons onze schulden.</w:t>
      </w:r>
      <w:r>
        <w:rPr>
          <w:snapToGrid w:val="0"/>
          <w:sz w:val="24"/>
        </w:rPr>
        <w:t xml:space="preserve"> </w:t>
      </w:r>
    </w:p>
    <w:p w14:paraId="2D3C94AE" w14:textId="77777777" w:rsidR="00BE0DCD" w:rsidRDefault="00BE0DCD" w:rsidP="00BE0DCD">
      <w:pPr>
        <w:jc w:val="both"/>
        <w:rPr>
          <w:snapToGrid w:val="0"/>
          <w:sz w:val="24"/>
        </w:rPr>
      </w:pPr>
    </w:p>
    <w:p w14:paraId="08209D93" w14:textId="77777777" w:rsidR="00BE0DCD" w:rsidRDefault="00BE0DCD" w:rsidP="00BE0DCD">
      <w:pPr>
        <w:pStyle w:val="BodyText"/>
        <w:rPr>
          <w:b/>
        </w:rPr>
      </w:pPr>
      <w:r>
        <w:rPr>
          <w:b/>
        </w:rPr>
        <w:t xml:space="preserve">Verzoende staat is beminnelijk. </w:t>
      </w:r>
    </w:p>
    <w:p w14:paraId="6649B304" w14:textId="77777777" w:rsidR="00BE0DCD" w:rsidRDefault="00BE0DCD" w:rsidP="00BE0DCD">
      <w:pPr>
        <w:jc w:val="both"/>
        <w:rPr>
          <w:snapToGrid w:val="0"/>
          <w:sz w:val="24"/>
        </w:rPr>
      </w:pPr>
      <w:r>
        <w:rPr>
          <w:snapToGrid w:val="0"/>
          <w:sz w:val="24"/>
        </w:rPr>
        <w:t xml:space="preserve">XXI. 3. Vergeving der zonden te hebben is een zeer beminnelijke staat. Gij, gelovigen, hoe klein u ook zijt, en hoe ver u ook afgedwaald zijt, u hebt nog niet al vergeten, wat het was, van alle schuld, van alle straffen bevrijd te wezen. De vrijmoedige toegang tot God te hebben, en met een kinderlijk hart te kunnen zeggen: </w:t>
      </w:r>
      <w:r>
        <w:rPr>
          <w:i/>
          <w:snapToGrid w:val="0"/>
          <w:sz w:val="24"/>
        </w:rPr>
        <w:t>mijn Vader.</w:t>
      </w:r>
      <w:r>
        <w:rPr>
          <w:snapToGrid w:val="0"/>
          <w:sz w:val="24"/>
        </w:rPr>
        <w:t xml:space="preserve"> Wat het is een stille ziel te hebben, te smaken de vrede van God, die alle verstand te boven gaat, zich in de vergeving der zonden, en verzoening met God te verblijden, deel te hebben aan Christus' rantsoen en gerechtigheid, en daarmee bekleed te zijn. Mag het u nog niet wel heugen, hoe ruim het hart was, en dat het scheen, alsof alles met u bevredigd was, wat er is in hemel en op aarde, als de Heere tot u zei: </w:t>
      </w:r>
      <w:r>
        <w:rPr>
          <w:i/>
          <w:snapToGrid w:val="0"/>
          <w:sz w:val="24"/>
        </w:rPr>
        <w:t>uw zonden zijn u vergeven, Ik ben uw God; gij zijt Mijne!</w:t>
      </w:r>
      <w:r>
        <w:rPr>
          <w:snapToGrid w:val="0"/>
          <w:sz w:val="24"/>
        </w:rPr>
        <w:t xml:space="preserve"> U kent immers die staat, hetzij door gevoel of door geloof; uw ziel is ontroerd, als u die staat mist, en de innige begeerten uws harten zijn om die staat te bezitten, en in die gestalte al hoger en hoger opgeleid te worden. Zal dat u niet bewegen, de verzoening met God te zoeken, zo u ze niet hebt? Wederom naar de Heere Jezus te lopen, als u ze verloren hebt, om in die bevredigde gestalte hersteld te worden? En leeft u in die staat, bewaar die toch voorzichtig, hij wordt zo ras gestoord, of door een zware val, of door roekeloos toegeven in zondigheden. Én als men nalaat gedurig de Heere Jezus te gebruiken, en uit de vallen wederom op te staan, en u in Christus' bloed wederom af te wassen, en telkens, als opnieuw, ootmoedig voor Gods aangezicht te wandelen, en u zo te gewennen aan de Heere, … zó, zeg ik, verliest u lichtelijk de zoete gestalte. Daarom bidt dagelijks: </w:t>
      </w:r>
      <w:r>
        <w:rPr>
          <w:i/>
          <w:snapToGrid w:val="0"/>
          <w:sz w:val="24"/>
        </w:rPr>
        <w:t>vergeef!</w:t>
      </w:r>
      <w:r>
        <w:rPr>
          <w:snapToGrid w:val="0"/>
          <w:sz w:val="24"/>
        </w:rPr>
        <w:t xml:space="preserve"> </w:t>
      </w:r>
    </w:p>
    <w:p w14:paraId="34659D82" w14:textId="77777777" w:rsidR="00BE0DCD" w:rsidRDefault="00BE0DCD" w:rsidP="00BE0DCD">
      <w:pPr>
        <w:jc w:val="both"/>
        <w:rPr>
          <w:snapToGrid w:val="0"/>
          <w:sz w:val="24"/>
        </w:rPr>
      </w:pPr>
    </w:p>
    <w:p w14:paraId="39586423" w14:textId="77777777" w:rsidR="00BE0DCD" w:rsidRDefault="00BE0DCD" w:rsidP="00BE0DCD">
      <w:pPr>
        <w:pStyle w:val="BodyText"/>
        <w:rPr>
          <w:b/>
        </w:rPr>
      </w:pPr>
      <w:r>
        <w:rPr>
          <w:b/>
        </w:rPr>
        <w:t xml:space="preserve">Werkt heiligheid. </w:t>
      </w:r>
    </w:p>
    <w:p w14:paraId="0F065960" w14:textId="77777777" w:rsidR="00BE0DCD" w:rsidRDefault="00BE0DCD" w:rsidP="00BE0DCD">
      <w:pPr>
        <w:jc w:val="both"/>
        <w:rPr>
          <w:snapToGrid w:val="0"/>
          <w:sz w:val="24"/>
        </w:rPr>
      </w:pPr>
      <w:r>
        <w:rPr>
          <w:snapToGrid w:val="0"/>
          <w:sz w:val="24"/>
        </w:rPr>
        <w:t xml:space="preserve">XXII. 4. Als in u het minste beginsel is van geloof en leven, dan bent u begerig naar heiligmaking. Men neemt voor: tegen die en die zonde zal men waken, dat en dat zal men doen, men legt er zich op uit. Maar 't heeft geen voortgang, men valt er weer heen, daar ligt het dan allemaal, men verwerpt zijn staat.  't Is: </w:t>
      </w:r>
      <w:r>
        <w:rPr>
          <w:i/>
          <w:snapToGrid w:val="0"/>
          <w:sz w:val="24"/>
        </w:rPr>
        <w:t>zo'n leven kan niet bestaan met genade.</w:t>
      </w:r>
      <w:r>
        <w:rPr>
          <w:snapToGrid w:val="0"/>
          <w:sz w:val="24"/>
        </w:rPr>
        <w:t xml:space="preserve"> Met een woord: men wordt moedeloos en hopeloos, en men zou het werk wel laten staan, zo de Heere hun telkens niet wederom voorkwam, dan gaat het wederom van voren aan. Maar de uitslag is hetzelfde. Dus brengt men zijn leven in benauwdheid door, en zo men op die wijze iets vordert, 't is ten voornaamste maar natuurlijk werk, en het geweten blijft onrustig. </w:t>
      </w:r>
    </w:p>
    <w:p w14:paraId="019F765F" w14:textId="77777777" w:rsidR="00BE0DCD" w:rsidRDefault="00BE0DCD" w:rsidP="00BE0DCD">
      <w:pPr>
        <w:jc w:val="both"/>
        <w:rPr>
          <w:i/>
          <w:snapToGrid w:val="0"/>
          <w:sz w:val="24"/>
        </w:rPr>
      </w:pPr>
      <w:r>
        <w:rPr>
          <w:i/>
          <w:snapToGrid w:val="0"/>
          <w:sz w:val="24"/>
        </w:rPr>
        <w:t>Maar wilt u heiliger worden, dan moet u beginnen met de vergeving.</w:t>
      </w:r>
      <w:r>
        <w:rPr>
          <w:snapToGrid w:val="0"/>
          <w:sz w:val="24"/>
        </w:rPr>
        <w:t xml:space="preserve"> Als men door het geloof de Borg Jezus Christus aanneemt, en daarmee tot God komt, en vergeving van al zijn zonden verkrijgt, dan wordt de scheiding tussen God en de ziel weggenomen en men oefent gemeenschap met God. De ziel krijgt God lief, vindt zoveel vergenoegen in die gemeenschap, dat ze die niet gaarne zou verliezen; en omdat zij weet, dat door de zonde de gemeenschap gestoord wordt, zo wacht ze zich te meer voor dezelve, en omdat de vergeving in haar liefde verwekt, zo doet de liefde de Heere kinderlijk vrezen, gehoorzamen, en datgene doen, wat haar Heere aangenaam is, en dus ontstaat uit de vergeving de heiligmaking. Dit geven deze teksten te kennen, Hand. 15:9, </w:t>
      </w:r>
      <w:r>
        <w:rPr>
          <w:i/>
          <w:snapToGrid w:val="0"/>
          <w:sz w:val="24"/>
        </w:rPr>
        <w:t>Gereinigd hebbende hun harten door het geloof.</w:t>
      </w:r>
      <w:r>
        <w:rPr>
          <w:snapToGrid w:val="0"/>
          <w:sz w:val="24"/>
        </w:rPr>
        <w:t xml:space="preserve"> Gal. 5:6, </w:t>
      </w:r>
      <w:r>
        <w:rPr>
          <w:i/>
          <w:snapToGrid w:val="0"/>
          <w:sz w:val="24"/>
        </w:rPr>
        <w:t>Het geloof door de liefde werkende</w:t>
      </w:r>
      <w:r>
        <w:rPr>
          <w:snapToGrid w:val="0"/>
          <w:sz w:val="24"/>
        </w:rPr>
        <w:t xml:space="preserve">. Psalm 130:4, </w:t>
      </w:r>
      <w:r>
        <w:rPr>
          <w:i/>
          <w:snapToGrid w:val="0"/>
          <w:sz w:val="24"/>
        </w:rPr>
        <w:t>Bij U is vergeving, opdat Gij gevreesd wordt.</w:t>
      </w:r>
      <w:r>
        <w:rPr>
          <w:snapToGrid w:val="0"/>
          <w:sz w:val="24"/>
        </w:rPr>
        <w:t xml:space="preserve"> Door de vergeving van de zonden wordt de gewonde ziel genezen, en doet gemoedigd voortgaan: Jes. 33:24. </w:t>
      </w:r>
      <w:r>
        <w:rPr>
          <w:i/>
          <w:snapToGrid w:val="0"/>
          <w:sz w:val="24"/>
        </w:rPr>
        <w:t>Geen inwoner zal zeggen: ik ben ziek; want het volk, dat daarin woont, zal vergeving van ongerechtigheid hebben.</w:t>
      </w:r>
    </w:p>
    <w:p w14:paraId="5D8CBA5B" w14:textId="77777777" w:rsidR="00BE0DCD" w:rsidRDefault="00BE0DCD" w:rsidP="00BE0DCD">
      <w:pPr>
        <w:jc w:val="both"/>
        <w:rPr>
          <w:snapToGrid w:val="0"/>
          <w:sz w:val="24"/>
        </w:rPr>
      </w:pPr>
    </w:p>
    <w:p w14:paraId="7AD61677" w14:textId="77777777" w:rsidR="00BE0DCD" w:rsidRDefault="00BE0DCD" w:rsidP="00BE0DCD">
      <w:pPr>
        <w:jc w:val="both"/>
        <w:rPr>
          <w:snapToGrid w:val="0"/>
          <w:sz w:val="24"/>
        </w:rPr>
      </w:pPr>
      <w:r>
        <w:rPr>
          <w:snapToGrid w:val="0"/>
          <w:sz w:val="24"/>
        </w:rPr>
        <w:t xml:space="preserve">Uit al deze ziet u de noodzakelijkheid, de zoetigheid, de kracht van de vergeving van zonden; daarom zoekt die met al uw hart, want zij is te bekomen, en die bekomende, dan zijt u bekwaam om de Naam des Heeren te heiligen en met David te danken: </w:t>
      </w:r>
      <w:r>
        <w:rPr>
          <w:i/>
          <w:snapToGrid w:val="0"/>
          <w:sz w:val="24"/>
        </w:rPr>
        <w:t>Loof de Heere, mijn ziel! en vergeet geen van Zijn weldaden. Die al uw ongerechtigheid vergeeft, die al uw krankheden geneest,</w:t>
      </w:r>
      <w:r>
        <w:rPr>
          <w:snapToGrid w:val="0"/>
          <w:sz w:val="24"/>
        </w:rPr>
        <w:t xml:space="preserve"> enz. Psalm 103:2, 3. </w:t>
      </w:r>
    </w:p>
    <w:p w14:paraId="0228BDA2" w14:textId="77777777" w:rsidR="00BE0DCD" w:rsidRDefault="00BE0DCD" w:rsidP="00BE0DCD">
      <w:pPr>
        <w:jc w:val="both"/>
        <w:rPr>
          <w:b/>
          <w:snapToGrid w:val="0"/>
          <w:sz w:val="24"/>
        </w:rPr>
      </w:pPr>
    </w:p>
    <w:p w14:paraId="6FFFA0A1" w14:textId="77777777" w:rsidR="00BE0DCD" w:rsidRDefault="00BE0DCD" w:rsidP="00BE0DCD">
      <w:pPr>
        <w:jc w:val="both"/>
        <w:rPr>
          <w:b/>
          <w:snapToGrid w:val="0"/>
          <w:sz w:val="24"/>
        </w:rPr>
      </w:pPr>
    </w:p>
    <w:p w14:paraId="3CC223D9" w14:textId="77777777" w:rsidR="00BE0DCD" w:rsidRDefault="00BE0DCD" w:rsidP="00BE0DCD">
      <w:pPr>
        <w:jc w:val="both"/>
        <w:rPr>
          <w:b/>
          <w:snapToGrid w:val="0"/>
          <w:sz w:val="24"/>
        </w:rPr>
      </w:pPr>
    </w:p>
    <w:p w14:paraId="7EE600D6" w14:textId="77777777" w:rsidR="00BE0DCD" w:rsidRDefault="00BE0DCD" w:rsidP="00BE0DCD">
      <w:pPr>
        <w:jc w:val="both"/>
        <w:rPr>
          <w:b/>
          <w:snapToGrid w:val="0"/>
          <w:sz w:val="24"/>
        </w:rPr>
      </w:pPr>
    </w:p>
    <w:p w14:paraId="58BB1D1C" w14:textId="77777777" w:rsidR="00BE0DCD" w:rsidRDefault="00BE0DCD" w:rsidP="00BE0DCD">
      <w:pPr>
        <w:jc w:val="both"/>
        <w:rPr>
          <w:b/>
          <w:snapToGrid w:val="0"/>
          <w:sz w:val="24"/>
        </w:rPr>
      </w:pPr>
    </w:p>
    <w:p w14:paraId="1D588F52" w14:textId="77777777" w:rsidR="00BE0DCD" w:rsidRDefault="00BE0DCD" w:rsidP="00BE0DCD">
      <w:pPr>
        <w:jc w:val="both"/>
        <w:rPr>
          <w:b/>
          <w:snapToGrid w:val="0"/>
          <w:sz w:val="24"/>
        </w:rPr>
      </w:pPr>
    </w:p>
    <w:p w14:paraId="697EEF97" w14:textId="77777777" w:rsidR="00BE0DCD" w:rsidRDefault="00BE0DCD" w:rsidP="00BE0DCD">
      <w:pPr>
        <w:jc w:val="both"/>
        <w:rPr>
          <w:b/>
          <w:snapToGrid w:val="0"/>
          <w:sz w:val="24"/>
        </w:rPr>
      </w:pPr>
    </w:p>
    <w:p w14:paraId="45BA538A" w14:textId="77777777" w:rsidR="00BE0DCD" w:rsidRDefault="00BE0DCD" w:rsidP="00BE0DCD">
      <w:pPr>
        <w:jc w:val="both"/>
        <w:rPr>
          <w:b/>
          <w:snapToGrid w:val="0"/>
          <w:sz w:val="24"/>
        </w:rPr>
      </w:pPr>
    </w:p>
    <w:p w14:paraId="1823AD40" w14:textId="77777777" w:rsidR="00BE0DCD" w:rsidRDefault="00BE0DCD" w:rsidP="00BE0DCD">
      <w:pPr>
        <w:jc w:val="both"/>
        <w:rPr>
          <w:b/>
          <w:snapToGrid w:val="0"/>
          <w:sz w:val="24"/>
        </w:rPr>
      </w:pPr>
    </w:p>
    <w:p w14:paraId="2BBA3B1B" w14:textId="77777777" w:rsidR="00BE0DCD" w:rsidRDefault="00BE0DCD" w:rsidP="00BE0DCD">
      <w:pPr>
        <w:jc w:val="both"/>
        <w:rPr>
          <w:b/>
          <w:snapToGrid w:val="0"/>
          <w:sz w:val="24"/>
        </w:rPr>
      </w:pPr>
    </w:p>
    <w:p w14:paraId="227A3FE5" w14:textId="77777777" w:rsidR="00BE0DCD" w:rsidRDefault="00BE0DCD" w:rsidP="00BE0DCD">
      <w:pPr>
        <w:jc w:val="both"/>
        <w:rPr>
          <w:b/>
          <w:snapToGrid w:val="0"/>
          <w:sz w:val="24"/>
        </w:rPr>
      </w:pPr>
    </w:p>
    <w:p w14:paraId="46F1F9CD" w14:textId="77777777" w:rsidR="00BE0DCD" w:rsidRDefault="00BE0DCD" w:rsidP="00BE0DCD">
      <w:pPr>
        <w:jc w:val="both"/>
        <w:rPr>
          <w:b/>
          <w:snapToGrid w:val="0"/>
          <w:sz w:val="24"/>
        </w:rPr>
      </w:pPr>
    </w:p>
    <w:p w14:paraId="4C08FD7F" w14:textId="77777777" w:rsidR="00BE0DCD" w:rsidRDefault="00BE0DCD" w:rsidP="00BE0DCD">
      <w:pPr>
        <w:jc w:val="both"/>
        <w:rPr>
          <w:b/>
          <w:snapToGrid w:val="0"/>
          <w:sz w:val="24"/>
        </w:rPr>
      </w:pPr>
    </w:p>
    <w:p w14:paraId="0FF1CAAE" w14:textId="77777777" w:rsidR="00BE0DCD" w:rsidRDefault="00BE0DCD" w:rsidP="00BE0DCD">
      <w:pPr>
        <w:jc w:val="both"/>
        <w:rPr>
          <w:b/>
          <w:snapToGrid w:val="0"/>
          <w:sz w:val="24"/>
        </w:rPr>
      </w:pPr>
    </w:p>
    <w:p w14:paraId="49F92B02" w14:textId="77777777" w:rsidR="00BE0DCD" w:rsidRDefault="00BE0DCD" w:rsidP="00BE0DCD">
      <w:pPr>
        <w:jc w:val="both"/>
        <w:rPr>
          <w:b/>
          <w:snapToGrid w:val="0"/>
          <w:sz w:val="24"/>
        </w:rPr>
      </w:pPr>
    </w:p>
    <w:p w14:paraId="76F3D599" w14:textId="77777777" w:rsidR="00BE0DCD" w:rsidRDefault="00BE0DCD" w:rsidP="00BE0DCD">
      <w:pPr>
        <w:jc w:val="both"/>
        <w:rPr>
          <w:b/>
          <w:snapToGrid w:val="0"/>
          <w:sz w:val="24"/>
        </w:rPr>
      </w:pPr>
    </w:p>
    <w:p w14:paraId="035641AD" w14:textId="77777777" w:rsidR="00BE0DCD" w:rsidRDefault="00BE0DCD" w:rsidP="00BE0DCD">
      <w:pPr>
        <w:jc w:val="both"/>
        <w:rPr>
          <w:b/>
          <w:snapToGrid w:val="0"/>
          <w:sz w:val="24"/>
        </w:rPr>
      </w:pPr>
    </w:p>
    <w:p w14:paraId="1F223D53" w14:textId="77777777" w:rsidR="00BE0DCD" w:rsidRDefault="00BE0DCD" w:rsidP="00BE0DCD">
      <w:pPr>
        <w:jc w:val="both"/>
        <w:rPr>
          <w:b/>
          <w:snapToGrid w:val="0"/>
          <w:sz w:val="24"/>
        </w:rPr>
      </w:pPr>
    </w:p>
    <w:p w14:paraId="7F976AD2" w14:textId="77777777" w:rsidR="00BE0DCD" w:rsidRDefault="00BE0DCD" w:rsidP="00BE0DCD">
      <w:pPr>
        <w:jc w:val="both"/>
        <w:rPr>
          <w:b/>
          <w:snapToGrid w:val="0"/>
          <w:sz w:val="24"/>
        </w:rPr>
      </w:pPr>
    </w:p>
    <w:p w14:paraId="6EE9FA0A" w14:textId="77777777" w:rsidR="00BE0DCD" w:rsidRDefault="00BE0DCD" w:rsidP="00BE0DCD">
      <w:pPr>
        <w:jc w:val="both"/>
        <w:rPr>
          <w:b/>
          <w:snapToGrid w:val="0"/>
          <w:sz w:val="24"/>
        </w:rPr>
      </w:pPr>
    </w:p>
    <w:p w14:paraId="212A464C" w14:textId="77777777" w:rsidR="00BE0DCD" w:rsidRDefault="00BE0DCD" w:rsidP="00BE0DCD">
      <w:pPr>
        <w:jc w:val="both"/>
        <w:rPr>
          <w:b/>
          <w:snapToGrid w:val="0"/>
          <w:sz w:val="24"/>
        </w:rPr>
      </w:pPr>
    </w:p>
    <w:p w14:paraId="6DD7A467" w14:textId="77777777" w:rsidR="00BE0DCD" w:rsidRDefault="00BE0DCD" w:rsidP="00BE0DCD">
      <w:pPr>
        <w:jc w:val="both"/>
        <w:rPr>
          <w:b/>
          <w:snapToGrid w:val="0"/>
          <w:sz w:val="24"/>
        </w:rPr>
      </w:pPr>
    </w:p>
    <w:p w14:paraId="04CAF89C" w14:textId="77777777" w:rsidR="00BE0DCD" w:rsidRDefault="00BE0DCD" w:rsidP="00BE0DCD">
      <w:pPr>
        <w:jc w:val="both"/>
        <w:rPr>
          <w:b/>
          <w:snapToGrid w:val="0"/>
          <w:sz w:val="24"/>
        </w:rPr>
      </w:pPr>
    </w:p>
    <w:p w14:paraId="79B02F71" w14:textId="77777777" w:rsidR="00BE0DCD" w:rsidRDefault="00BE0DCD" w:rsidP="00BE0DCD">
      <w:pPr>
        <w:jc w:val="both"/>
        <w:rPr>
          <w:b/>
          <w:snapToGrid w:val="0"/>
          <w:sz w:val="24"/>
        </w:rPr>
      </w:pPr>
    </w:p>
    <w:p w14:paraId="7718F9C8" w14:textId="77777777" w:rsidR="00BE0DCD" w:rsidRDefault="00BE0DCD" w:rsidP="00BE0DCD">
      <w:pPr>
        <w:jc w:val="both"/>
        <w:rPr>
          <w:b/>
          <w:snapToGrid w:val="0"/>
          <w:sz w:val="24"/>
        </w:rPr>
      </w:pPr>
    </w:p>
    <w:p w14:paraId="1433780D" w14:textId="77777777" w:rsidR="00BE0DCD" w:rsidRDefault="00BE0DCD" w:rsidP="00BE0DCD">
      <w:pPr>
        <w:jc w:val="both"/>
        <w:rPr>
          <w:b/>
          <w:snapToGrid w:val="0"/>
          <w:sz w:val="24"/>
        </w:rPr>
      </w:pPr>
    </w:p>
    <w:p w14:paraId="15915115" w14:textId="77777777" w:rsidR="00BE0DCD" w:rsidRDefault="00BE0DCD" w:rsidP="00BE0DCD">
      <w:pPr>
        <w:jc w:val="both"/>
        <w:rPr>
          <w:b/>
          <w:snapToGrid w:val="0"/>
          <w:sz w:val="24"/>
        </w:rPr>
      </w:pPr>
    </w:p>
    <w:p w14:paraId="02E05B9D" w14:textId="77777777" w:rsidR="00BE0DCD" w:rsidRDefault="00BE0DCD" w:rsidP="00BE0DCD">
      <w:pPr>
        <w:jc w:val="both"/>
        <w:rPr>
          <w:b/>
          <w:snapToGrid w:val="0"/>
          <w:sz w:val="24"/>
        </w:rPr>
      </w:pPr>
    </w:p>
    <w:p w14:paraId="7427465C" w14:textId="77777777" w:rsidR="00BE0DCD" w:rsidRDefault="00BE0DCD" w:rsidP="00BE0DCD">
      <w:pPr>
        <w:jc w:val="both"/>
        <w:rPr>
          <w:b/>
          <w:snapToGrid w:val="0"/>
          <w:sz w:val="24"/>
        </w:rPr>
      </w:pPr>
    </w:p>
    <w:p w14:paraId="21C33DB3" w14:textId="77777777" w:rsidR="00BE0DCD" w:rsidRDefault="00BE0DCD" w:rsidP="00BE0DCD">
      <w:pPr>
        <w:jc w:val="both"/>
        <w:rPr>
          <w:b/>
          <w:snapToGrid w:val="0"/>
          <w:sz w:val="24"/>
        </w:rPr>
      </w:pPr>
    </w:p>
    <w:p w14:paraId="5A22B366" w14:textId="77777777" w:rsidR="00BE0DCD" w:rsidRDefault="00BE0DCD" w:rsidP="00BE0DCD">
      <w:pPr>
        <w:jc w:val="both"/>
        <w:rPr>
          <w:b/>
          <w:snapToGrid w:val="0"/>
          <w:sz w:val="24"/>
        </w:rPr>
      </w:pPr>
    </w:p>
    <w:p w14:paraId="004932D0" w14:textId="77777777" w:rsidR="00BE0DCD" w:rsidRDefault="00BE0DCD" w:rsidP="00BE0DCD">
      <w:pPr>
        <w:jc w:val="both"/>
        <w:rPr>
          <w:b/>
          <w:snapToGrid w:val="0"/>
          <w:sz w:val="24"/>
        </w:rPr>
      </w:pPr>
    </w:p>
    <w:p w14:paraId="132F187A" w14:textId="77777777" w:rsidR="00BE0DCD" w:rsidRDefault="00BE0DCD" w:rsidP="00BE0DCD">
      <w:pPr>
        <w:jc w:val="both"/>
        <w:rPr>
          <w:b/>
          <w:snapToGrid w:val="0"/>
          <w:sz w:val="24"/>
        </w:rPr>
      </w:pPr>
    </w:p>
    <w:p w14:paraId="10CABBAB" w14:textId="77777777" w:rsidR="00BE0DCD" w:rsidRDefault="00BE0DCD" w:rsidP="00BE0DCD">
      <w:pPr>
        <w:jc w:val="both"/>
        <w:rPr>
          <w:b/>
          <w:snapToGrid w:val="0"/>
          <w:sz w:val="24"/>
        </w:rPr>
      </w:pPr>
    </w:p>
    <w:p w14:paraId="4C8E4B92" w14:textId="77777777" w:rsidR="00BE0DCD" w:rsidRDefault="00BE0DCD" w:rsidP="00BE0DCD">
      <w:pPr>
        <w:jc w:val="both"/>
        <w:rPr>
          <w:b/>
          <w:snapToGrid w:val="0"/>
          <w:sz w:val="24"/>
        </w:rPr>
      </w:pPr>
    </w:p>
    <w:p w14:paraId="09F5F1C5" w14:textId="77777777" w:rsidR="00BE0DCD" w:rsidRDefault="00BE0DCD" w:rsidP="00BE0DCD">
      <w:pPr>
        <w:jc w:val="both"/>
        <w:rPr>
          <w:b/>
          <w:snapToGrid w:val="0"/>
          <w:sz w:val="24"/>
        </w:rPr>
      </w:pPr>
    </w:p>
    <w:p w14:paraId="3B48D46E" w14:textId="77777777" w:rsidR="00BE0DCD" w:rsidRDefault="00BE0DCD" w:rsidP="00BE0DCD">
      <w:pPr>
        <w:jc w:val="both"/>
        <w:rPr>
          <w:b/>
          <w:snapToGrid w:val="0"/>
          <w:sz w:val="24"/>
        </w:rPr>
      </w:pPr>
    </w:p>
    <w:p w14:paraId="740A4CD6" w14:textId="77777777" w:rsidR="00BE0DCD" w:rsidRDefault="00BE0DCD" w:rsidP="00BE0DCD">
      <w:pPr>
        <w:jc w:val="both"/>
        <w:rPr>
          <w:b/>
          <w:snapToGrid w:val="0"/>
          <w:sz w:val="24"/>
        </w:rPr>
      </w:pPr>
    </w:p>
    <w:p w14:paraId="4A329585" w14:textId="6638AA20" w:rsidR="00BE0DCD" w:rsidRDefault="00BE0DCD">
      <w:pPr>
        <w:spacing w:after="160" w:line="259" w:lineRule="auto"/>
        <w:rPr>
          <w:b/>
          <w:snapToGrid w:val="0"/>
          <w:sz w:val="24"/>
        </w:rPr>
      </w:pPr>
      <w:r>
        <w:rPr>
          <w:b/>
          <w:snapToGrid w:val="0"/>
          <w:sz w:val="24"/>
        </w:rPr>
        <w:br w:type="page"/>
      </w:r>
    </w:p>
    <w:p w14:paraId="26E36CB6" w14:textId="77777777" w:rsidR="00BE0DCD" w:rsidRDefault="00BE0DCD" w:rsidP="00BE0DCD">
      <w:pPr>
        <w:jc w:val="both"/>
        <w:rPr>
          <w:b/>
          <w:snapToGrid w:val="0"/>
          <w:sz w:val="24"/>
        </w:rPr>
      </w:pPr>
    </w:p>
    <w:p w14:paraId="119ED8D3" w14:textId="77777777" w:rsidR="00BE0DCD" w:rsidRDefault="00BE0DCD" w:rsidP="00BE0DCD">
      <w:pPr>
        <w:pStyle w:val="Heading3"/>
      </w:pPr>
      <w:r>
        <w:t xml:space="preserve">Hoofdstuk 31 </w:t>
      </w:r>
    </w:p>
    <w:p w14:paraId="15F0D166" w14:textId="77777777" w:rsidR="00BE0DCD" w:rsidRDefault="00BE0DCD" w:rsidP="00BE0DCD"/>
    <w:p w14:paraId="529DF91D" w14:textId="77777777" w:rsidR="00BE0DCD" w:rsidRDefault="00BE0DCD" w:rsidP="00BE0DCD">
      <w:pPr>
        <w:pStyle w:val="Heading3"/>
      </w:pPr>
      <w:r>
        <w:t xml:space="preserve">Zesde Bede </w:t>
      </w:r>
    </w:p>
    <w:p w14:paraId="116ABD2E" w14:textId="77777777" w:rsidR="00BE0DCD" w:rsidRDefault="00BE0DCD" w:rsidP="00BE0DCD">
      <w:pPr>
        <w:pStyle w:val="Heading3"/>
      </w:pPr>
    </w:p>
    <w:p w14:paraId="46E859EA" w14:textId="77777777" w:rsidR="00BE0DCD" w:rsidRDefault="00BE0DCD" w:rsidP="00BE0DCD">
      <w:pPr>
        <w:pStyle w:val="Heading3"/>
      </w:pPr>
      <w:r>
        <w:t xml:space="preserve"> En leid ons niet in verzoeking. Maar verlos ons van den boze. </w:t>
      </w:r>
    </w:p>
    <w:p w14:paraId="5ACE356E" w14:textId="77777777" w:rsidR="00BE0DCD" w:rsidRDefault="00BE0DCD" w:rsidP="00BE0DCD">
      <w:pPr>
        <w:jc w:val="both"/>
        <w:rPr>
          <w:snapToGrid w:val="0"/>
          <w:sz w:val="24"/>
        </w:rPr>
      </w:pPr>
    </w:p>
    <w:p w14:paraId="33E4AB7B" w14:textId="77777777" w:rsidR="00BE0DCD" w:rsidRDefault="00BE0DCD" w:rsidP="00BE0DCD">
      <w:pPr>
        <w:jc w:val="both"/>
        <w:rPr>
          <w:snapToGrid w:val="0"/>
          <w:sz w:val="24"/>
        </w:rPr>
      </w:pPr>
      <w:r>
        <w:rPr>
          <w:snapToGrid w:val="0"/>
          <w:sz w:val="24"/>
        </w:rPr>
        <w:t xml:space="preserve">I. Alles, waarom een Christen bidt, dat wil hij doen, als het zaken zijn, waarin zijn doen te pas komt. Bidden zonder willen doen, is spotten met God; doen zonder bidden heeft geen goede uitslag, omdat hij uit zichzelf niet bekwaam is tot iets geestelijks. De Heere Jezus leert ons in de drie eerste beden grote zaken te bidden; namelijk: </w:t>
      </w:r>
      <w:r>
        <w:rPr>
          <w:i/>
          <w:snapToGrid w:val="0"/>
          <w:sz w:val="24"/>
        </w:rPr>
        <w:t xml:space="preserve">dat Gods Naam geheiligd worde, dat Zijn Koninkrijk kome, dat Zijn wil geschiede. </w:t>
      </w:r>
    </w:p>
    <w:p w14:paraId="66936473" w14:textId="77777777" w:rsidR="00BE0DCD" w:rsidRDefault="00BE0DCD" w:rsidP="00BE0DCD">
      <w:pPr>
        <w:jc w:val="both"/>
        <w:rPr>
          <w:snapToGrid w:val="0"/>
          <w:sz w:val="24"/>
        </w:rPr>
      </w:pPr>
      <w:r>
        <w:rPr>
          <w:snapToGrid w:val="0"/>
          <w:sz w:val="24"/>
        </w:rPr>
        <w:t xml:space="preserve">Tot uitvoering van die zaken komt de bidder zelf te pas; daarom kan hij ze niet bidden, of hij wil ze in zijn standplaats uitvoeren. Zal men een middel zijn tot uitvoering van die drie grote zaken, zo moet men in een bekwame staat zijn, naar ziel en lichaam, om ze te kunnen uitvoeren. Omdat men daartoe niet bekwaam is, en men door zichzelf die bekwaamheden niet kan verkrijgen, maar God ze alleen geven kan, en geven wil, zo leert de Heere Jezus, die in de drie eerste beden de zaken die te doen zijn voorgesteld had, ons in de drie laatste beden bidden om bekwaamheid, tot uitvoering van die zaken nodig. </w:t>
      </w:r>
    </w:p>
    <w:p w14:paraId="3F8176A7" w14:textId="77777777" w:rsidR="00BE0DCD" w:rsidRDefault="00BE0DCD" w:rsidP="00BE0DCD">
      <w:pPr>
        <w:jc w:val="both"/>
        <w:rPr>
          <w:snapToGrid w:val="0"/>
          <w:sz w:val="24"/>
        </w:rPr>
      </w:pPr>
      <w:r>
        <w:rPr>
          <w:snapToGrid w:val="0"/>
          <w:sz w:val="24"/>
        </w:rPr>
        <w:t xml:space="preserve">Daartoe wordt vereist, dat ons lichaam besta en in een goede staat zij, waartoe voedsel en deksel van node is. Dit verzoeken wij in de vierde bede: </w:t>
      </w:r>
      <w:r>
        <w:rPr>
          <w:i/>
          <w:snapToGrid w:val="0"/>
          <w:sz w:val="24"/>
        </w:rPr>
        <w:t>Ons dagelijks brood geef ons heden.</w:t>
      </w:r>
      <w:r>
        <w:rPr>
          <w:snapToGrid w:val="0"/>
          <w:sz w:val="24"/>
        </w:rPr>
        <w:t xml:space="preserve"> </w:t>
      </w:r>
    </w:p>
    <w:p w14:paraId="64B1CD91" w14:textId="77777777" w:rsidR="00BE0DCD" w:rsidRDefault="00BE0DCD" w:rsidP="00BE0DCD">
      <w:pPr>
        <w:jc w:val="both"/>
        <w:rPr>
          <w:snapToGrid w:val="0"/>
          <w:sz w:val="24"/>
        </w:rPr>
      </w:pPr>
      <w:r>
        <w:rPr>
          <w:snapToGrid w:val="0"/>
          <w:sz w:val="24"/>
        </w:rPr>
        <w:t xml:space="preserve">Tot uitvoering van de drie eerste zaken wordt ook vereist, dat men in een verzoende en bevredigde staat met God zij; want God wil zijn vijanden niet verwaardigen zulke grote zaken uit te voeren, en de mens kan in een onverzoende staat tot God niet naderen, met Hem verkeren, en iets voor de Heere doen; het geweten van de zonde zou hem voor God doen schrikken, en van Hem doen weglopen. Daarom leerde de Heere Jezus in de vijfde bede bidden om een verzoende en bevredigde staat: </w:t>
      </w:r>
      <w:r>
        <w:rPr>
          <w:i/>
          <w:snapToGrid w:val="0"/>
          <w:sz w:val="24"/>
        </w:rPr>
        <w:t>Vergeef ons onze schulden.</w:t>
      </w:r>
      <w:r>
        <w:rPr>
          <w:snapToGrid w:val="0"/>
          <w:sz w:val="24"/>
        </w:rPr>
        <w:t xml:space="preserve"> </w:t>
      </w:r>
    </w:p>
    <w:p w14:paraId="142818E8" w14:textId="77777777" w:rsidR="00BE0DCD" w:rsidRDefault="00BE0DCD" w:rsidP="00BE0DCD">
      <w:pPr>
        <w:jc w:val="both"/>
        <w:rPr>
          <w:snapToGrid w:val="0"/>
          <w:sz w:val="24"/>
        </w:rPr>
      </w:pPr>
      <w:r>
        <w:rPr>
          <w:snapToGrid w:val="0"/>
          <w:sz w:val="24"/>
        </w:rPr>
        <w:t xml:space="preserve">En omdat het geestelijke leven klein, het geloof zwak is, en de ziel kleine krachten heeft, en het Gode behaagd heeft vijanden tegen hen, meerder of minder, los te laten, en die vijanden listig, boos, onvermoeid en krachtig zijn, zo is de gelovige bidder in vreze, dat de vijanden hem beletten zouden die grote beminde zaken uit te voeren, 't hart buiten staat zouden brengen om iets geestelijks te doen, ja hem tot zonden zouden verleiden; zo neemt de bidder zijn toevlucht tot de Heere om hulp, om in een heilige staat bewaard te worden, om bekwaam te zijn, die drie grote zaken uit te voeren; dit leert de Heere Jezus ons bidden in de zesde bede: </w:t>
      </w:r>
      <w:r>
        <w:rPr>
          <w:i/>
          <w:snapToGrid w:val="0"/>
          <w:sz w:val="24"/>
        </w:rPr>
        <w:t>Leid ons niet in verzoeking,</w:t>
      </w:r>
      <w:r>
        <w:rPr>
          <w:snapToGrid w:val="0"/>
          <w:sz w:val="24"/>
        </w:rPr>
        <w:t xml:space="preserve"> enz. </w:t>
      </w:r>
    </w:p>
    <w:p w14:paraId="61503EF7" w14:textId="77777777" w:rsidR="00BE0DCD" w:rsidRDefault="00BE0DCD" w:rsidP="00BE0DCD">
      <w:pPr>
        <w:jc w:val="both"/>
        <w:rPr>
          <w:snapToGrid w:val="0"/>
          <w:sz w:val="24"/>
        </w:rPr>
      </w:pPr>
    </w:p>
    <w:p w14:paraId="5E8C7CE5" w14:textId="77777777" w:rsidR="00BE0DCD" w:rsidRDefault="00BE0DCD" w:rsidP="00BE0DCD">
      <w:pPr>
        <w:pStyle w:val="BodyText3"/>
      </w:pPr>
      <w:r>
        <w:t xml:space="preserve">Afdeling. </w:t>
      </w:r>
    </w:p>
    <w:p w14:paraId="4EA03E00" w14:textId="77777777" w:rsidR="00BE0DCD" w:rsidRDefault="00BE0DCD" w:rsidP="00BE0DCD">
      <w:pPr>
        <w:jc w:val="both"/>
        <w:rPr>
          <w:snapToGrid w:val="0"/>
          <w:sz w:val="24"/>
        </w:rPr>
      </w:pPr>
      <w:r>
        <w:rPr>
          <w:snapToGrid w:val="0"/>
          <w:sz w:val="24"/>
        </w:rPr>
        <w:t xml:space="preserve">II. In deze woorden zijn geen twee beden, maar alleen één, daar is maar één voorwerp of zaak, waarnevens wij bezig zijn, die wij op tweeërlei wijze verzoeken. </w:t>
      </w:r>
    </w:p>
    <w:p w14:paraId="7477538C" w14:textId="77777777" w:rsidR="00BE0DCD" w:rsidRDefault="00BE0DCD" w:rsidP="008355E0">
      <w:pPr>
        <w:numPr>
          <w:ilvl w:val="0"/>
          <w:numId w:val="229"/>
        </w:numPr>
        <w:jc w:val="both"/>
        <w:rPr>
          <w:snapToGrid w:val="0"/>
          <w:sz w:val="24"/>
        </w:rPr>
      </w:pPr>
      <w:r>
        <w:rPr>
          <w:snapToGrid w:val="0"/>
          <w:sz w:val="24"/>
        </w:rPr>
        <w:t xml:space="preserve">'t Eerste is een bewaring voor het kwade. </w:t>
      </w:r>
    </w:p>
    <w:p w14:paraId="20CD21FD" w14:textId="77777777" w:rsidR="00BE0DCD" w:rsidRDefault="00BE0DCD" w:rsidP="008355E0">
      <w:pPr>
        <w:numPr>
          <w:ilvl w:val="0"/>
          <w:numId w:val="229"/>
        </w:numPr>
        <w:jc w:val="both"/>
        <w:rPr>
          <w:snapToGrid w:val="0"/>
          <w:sz w:val="24"/>
        </w:rPr>
      </w:pPr>
      <w:r>
        <w:rPr>
          <w:snapToGrid w:val="0"/>
          <w:sz w:val="24"/>
        </w:rPr>
        <w:t xml:space="preserve">Het tweede is een verlossing uit het kwade. </w:t>
      </w:r>
    </w:p>
    <w:p w14:paraId="789DB1C3" w14:textId="77777777" w:rsidR="00BE0DCD" w:rsidRDefault="00BE0DCD" w:rsidP="00BE0DCD">
      <w:pPr>
        <w:jc w:val="both"/>
        <w:rPr>
          <w:snapToGrid w:val="0"/>
          <w:sz w:val="24"/>
        </w:rPr>
      </w:pPr>
    </w:p>
    <w:p w14:paraId="54B97149" w14:textId="77777777" w:rsidR="00BE0DCD" w:rsidRDefault="00BE0DCD" w:rsidP="00BE0DCD">
      <w:pPr>
        <w:jc w:val="both"/>
        <w:rPr>
          <w:snapToGrid w:val="0"/>
          <w:sz w:val="24"/>
        </w:rPr>
      </w:pPr>
      <w:r>
        <w:rPr>
          <w:snapToGrid w:val="0"/>
          <w:sz w:val="24"/>
        </w:rPr>
        <w:t xml:space="preserve">Waarom de drie laatste beden met het woord en samengevoegd worden. </w:t>
      </w:r>
    </w:p>
    <w:p w14:paraId="693BE9A4" w14:textId="77777777" w:rsidR="00BE0DCD" w:rsidRDefault="00BE0DCD" w:rsidP="00BE0DCD">
      <w:pPr>
        <w:jc w:val="both"/>
        <w:rPr>
          <w:snapToGrid w:val="0"/>
          <w:sz w:val="24"/>
        </w:rPr>
      </w:pPr>
      <w:r>
        <w:rPr>
          <w:snapToGrid w:val="0"/>
          <w:sz w:val="24"/>
        </w:rPr>
        <w:t xml:space="preserve">III. 't Verzoek om bewaard te worden voor het kwade, is in deze woorden: </w:t>
      </w:r>
      <w:r>
        <w:rPr>
          <w:i/>
          <w:snapToGrid w:val="0"/>
          <w:sz w:val="24"/>
        </w:rPr>
        <w:t>En leid ons niet in verzoeking.</w:t>
      </w:r>
      <w:r>
        <w:rPr>
          <w:snapToGrid w:val="0"/>
          <w:sz w:val="24"/>
        </w:rPr>
        <w:t xml:space="preserve"> Hier is:</w:t>
      </w:r>
    </w:p>
    <w:p w14:paraId="3A7F168A" w14:textId="77777777" w:rsidR="00BE0DCD" w:rsidRDefault="00BE0DCD" w:rsidP="008355E0">
      <w:pPr>
        <w:numPr>
          <w:ilvl w:val="0"/>
          <w:numId w:val="315"/>
        </w:numPr>
        <w:jc w:val="both"/>
        <w:rPr>
          <w:snapToGrid w:val="0"/>
          <w:sz w:val="24"/>
        </w:rPr>
      </w:pPr>
      <w:r>
        <w:rPr>
          <w:snapToGrid w:val="0"/>
          <w:sz w:val="24"/>
        </w:rPr>
        <w:t xml:space="preserve">het voorwerp </w:t>
      </w:r>
      <w:r>
        <w:rPr>
          <w:i/>
          <w:snapToGrid w:val="0"/>
          <w:sz w:val="24"/>
        </w:rPr>
        <w:t xml:space="preserve">verzoeking. </w:t>
      </w:r>
    </w:p>
    <w:p w14:paraId="38907D6E" w14:textId="77777777" w:rsidR="00BE0DCD" w:rsidRDefault="00BE0DCD" w:rsidP="008355E0">
      <w:pPr>
        <w:numPr>
          <w:ilvl w:val="0"/>
          <w:numId w:val="315"/>
        </w:numPr>
        <w:jc w:val="both"/>
        <w:rPr>
          <w:snapToGrid w:val="0"/>
          <w:sz w:val="24"/>
        </w:rPr>
      </w:pPr>
      <w:r>
        <w:rPr>
          <w:snapToGrid w:val="0"/>
          <w:sz w:val="24"/>
        </w:rPr>
        <w:t xml:space="preserve">De af biddende daad, </w:t>
      </w:r>
      <w:r>
        <w:rPr>
          <w:i/>
          <w:snapToGrid w:val="0"/>
          <w:sz w:val="24"/>
        </w:rPr>
        <w:t>leid er ons niet in.</w:t>
      </w:r>
      <w:r>
        <w:rPr>
          <w:snapToGrid w:val="0"/>
          <w:sz w:val="24"/>
        </w:rPr>
        <w:t xml:space="preserve"> </w:t>
      </w:r>
    </w:p>
    <w:p w14:paraId="1A28C1E0" w14:textId="77777777" w:rsidR="00BE0DCD" w:rsidRDefault="00BE0DCD" w:rsidP="00BE0DCD">
      <w:pPr>
        <w:jc w:val="both"/>
        <w:rPr>
          <w:snapToGrid w:val="0"/>
          <w:sz w:val="24"/>
        </w:rPr>
      </w:pPr>
      <w:r>
        <w:rPr>
          <w:snapToGrid w:val="0"/>
          <w:sz w:val="24"/>
        </w:rPr>
        <w:t xml:space="preserve">De drie laatste beden worden met het woordje </w:t>
      </w:r>
      <w:r>
        <w:rPr>
          <w:i/>
          <w:snapToGrid w:val="0"/>
          <w:sz w:val="24"/>
        </w:rPr>
        <w:t>en</w:t>
      </w:r>
      <w:r>
        <w:rPr>
          <w:snapToGrid w:val="0"/>
          <w:sz w:val="24"/>
        </w:rPr>
        <w:t xml:space="preserve"> aan elkaar geknoopt; want alle drie gestalten heeft een Christen van node zal hij de drie eerste beden bidden en uitvoeren. Zo hij één mist, hij is er niet bekwaam toe, die drie moeten altijd te samen gaan. </w:t>
      </w:r>
    </w:p>
    <w:p w14:paraId="28A26AD8" w14:textId="77777777" w:rsidR="00BE0DCD" w:rsidRDefault="00BE0DCD" w:rsidP="00BE0DCD">
      <w:pPr>
        <w:jc w:val="both"/>
        <w:rPr>
          <w:snapToGrid w:val="0"/>
          <w:sz w:val="24"/>
        </w:rPr>
      </w:pPr>
    </w:p>
    <w:p w14:paraId="79E9AA58" w14:textId="77777777" w:rsidR="00BE0DCD" w:rsidRDefault="00BE0DCD" w:rsidP="00BE0DCD">
      <w:pPr>
        <w:pStyle w:val="BodyText3"/>
      </w:pPr>
      <w:r>
        <w:t xml:space="preserve">Verzoeking. </w:t>
      </w:r>
    </w:p>
    <w:p w14:paraId="1438F5EC" w14:textId="77777777" w:rsidR="00BE0DCD" w:rsidRDefault="00BE0DCD" w:rsidP="00BE0DCD">
      <w:pPr>
        <w:jc w:val="both"/>
        <w:rPr>
          <w:snapToGrid w:val="0"/>
          <w:sz w:val="24"/>
        </w:rPr>
      </w:pPr>
      <w:r>
        <w:rPr>
          <w:snapToGrid w:val="0"/>
          <w:sz w:val="24"/>
        </w:rPr>
        <w:t>IV. 't Voorwerp. Verzoeking, 't Griekse woord peirazein, betekent:</w:t>
      </w:r>
    </w:p>
    <w:p w14:paraId="683F0D43" w14:textId="77777777" w:rsidR="00BE0DCD" w:rsidRDefault="00BE0DCD" w:rsidP="008355E0">
      <w:pPr>
        <w:numPr>
          <w:ilvl w:val="0"/>
          <w:numId w:val="286"/>
        </w:numPr>
        <w:jc w:val="both"/>
        <w:rPr>
          <w:snapToGrid w:val="0"/>
          <w:sz w:val="24"/>
        </w:rPr>
      </w:pPr>
      <w:r>
        <w:rPr>
          <w:snapToGrid w:val="0"/>
          <w:sz w:val="24"/>
        </w:rPr>
        <w:t>beproeving: Joh. 6:6. Dat zei Hij, hem beproevende. Openb. 2:2 ... en dat u beproefd hebt degenen, die uitgeven, dat zij apostelen zijn.</w:t>
      </w:r>
    </w:p>
    <w:p w14:paraId="55ECBBD3" w14:textId="77777777" w:rsidR="00BE0DCD" w:rsidRDefault="00BE0DCD" w:rsidP="008355E0">
      <w:pPr>
        <w:numPr>
          <w:ilvl w:val="0"/>
          <w:numId w:val="286"/>
        </w:numPr>
        <w:jc w:val="both"/>
        <w:rPr>
          <w:snapToGrid w:val="0"/>
          <w:sz w:val="24"/>
        </w:rPr>
      </w:pPr>
      <w:r>
        <w:rPr>
          <w:snapToGrid w:val="0"/>
          <w:sz w:val="24"/>
        </w:rPr>
        <w:t>Ook onderzoeken: 2 Kor. 13:5. Onderzoek uzelf, of u in het geloof zijt.</w:t>
      </w:r>
    </w:p>
    <w:p w14:paraId="75EE6A7C" w14:textId="77777777" w:rsidR="00BE0DCD" w:rsidRDefault="00BE0DCD" w:rsidP="008355E0">
      <w:pPr>
        <w:numPr>
          <w:ilvl w:val="0"/>
          <w:numId w:val="286"/>
        </w:numPr>
        <w:jc w:val="both"/>
        <w:rPr>
          <w:snapToGrid w:val="0"/>
          <w:sz w:val="24"/>
        </w:rPr>
      </w:pPr>
      <w:r>
        <w:rPr>
          <w:snapToGrid w:val="0"/>
          <w:sz w:val="24"/>
        </w:rPr>
        <w:t>Meest verzoeken: Heb 2:18. In hetgeen Hij zelf verzocht zijnde, geleden heeft, kan Hij degenen, die verzocht worden, te hulp komen. Hier vandaan komt het woord peirasmos, verzoeking, 't geen hier staat. De verzoeking geschiedt:</w:t>
      </w:r>
    </w:p>
    <w:p w14:paraId="56781945" w14:textId="77777777" w:rsidR="00BE0DCD" w:rsidRDefault="00BE0DCD" w:rsidP="008355E0">
      <w:pPr>
        <w:numPr>
          <w:ilvl w:val="0"/>
          <w:numId w:val="316"/>
        </w:numPr>
        <w:jc w:val="both"/>
        <w:rPr>
          <w:snapToGrid w:val="0"/>
          <w:sz w:val="24"/>
        </w:rPr>
      </w:pPr>
      <w:r>
        <w:rPr>
          <w:snapToGrid w:val="0"/>
          <w:sz w:val="24"/>
        </w:rPr>
        <w:t xml:space="preserve">Van God. </w:t>
      </w:r>
    </w:p>
    <w:p w14:paraId="586E6094" w14:textId="77777777" w:rsidR="00BE0DCD" w:rsidRDefault="00BE0DCD" w:rsidP="008355E0">
      <w:pPr>
        <w:numPr>
          <w:ilvl w:val="0"/>
          <w:numId w:val="316"/>
        </w:numPr>
        <w:jc w:val="both"/>
        <w:rPr>
          <w:snapToGrid w:val="0"/>
          <w:sz w:val="24"/>
        </w:rPr>
      </w:pPr>
      <w:r>
        <w:rPr>
          <w:snapToGrid w:val="0"/>
          <w:sz w:val="24"/>
        </w:rPr>
        <w:t xml:space="preserve">Van de mens. </w:t>
      </w:r>
    </w:p>
    <w:p w14:paraId="1D7BF8EA" w14:textId="77777777" w:rsidR="00BE0DCD" w:rsidRDefault="00BE0DCD" w:rsidP="008355E0">
      <w:pPr>
        <w:numPr>
          <w:ilvl w:val="0"/>
          <w:numId w:val="316"/>
        </w:numPr>
        <w:jc w:val="both"/>
        <w:rPr>
          <w:snapToGrid w:val="0"/>
          <w:sz w:val="24"/>
        </w:rPr>
      </w:pPr>
      <w:r>
        <w:rPr>
          <w:snapToGrid w:val="0"/>
          <w:sz w:val="24"/>
        </w:rPr>
        <w:t xml:space="preserve">Van de wereld. </w:t>
      </w:r>
    </w:p>
    <w:p w14:paraId="3808F91B" w14:textId="77777777" w:rsidR="00BE0DCD" w:rsidRDefault="00BE0DCD" w:rsidP="008355E0">
      <w:pPr>
        <w:numPr>
          <w:ilvl w:val="0"/>
          <w:numId w:val="316"/>
        </w:numPr>
        <w:jc w:val="both"/>
        <w:rPr>
          <w:snapToGrid w:val="0"/>
          <w:sz w:val="24"/>
        </w:rPr>
      </w:pPr>
      <w:r>
        <w:rPr>
          <w:snapToGrid w:val="0"/>
          <w:sz w:val="24"/>
        </w:rPr>
        <w:t xml:space="preserve">Van de duivel. </w:t>
      </w:r>
    </w:p>
    <w:p w14:paraId="4B496151" w14:textId="77777777" w:rsidR="00BE0DCD" w:rsidRDefault="00BE0DCD" w:rsidP="00BE0DCD">
      <w:pPr>
        <w:jc w:val="both"/>
        <w:rPr>
          <w:snapToGrid w:val="0"/>
          <w:sz w:val="24"/>
        </w:rPr>
      </w:pPr>
    </w:p>
    <w:p w14:paraId="59273877" w14:textId="77777777" w:rsidR="00BE0DCD" w:rsidRDefault="00BE0DCD" w:rsidP="00BE0DCD">
      <w:pPr>
        <w:jc w:val="both"/>
        <w:rPr>
          <w:snapToGrid w:val="0"/>
          <w:sz w:val="24"/>
        </w:rPr>
      </w:pPr>
      <w:r>
        <w:rPr>
          <w:snapToGrid w:val="0"/>
          <w:sz w:val="24"/>
        </w:rPr>
        <w:t xml:space="preserve">(1) </w:t>
      </w:r>
      <w:r>
        <w:rPr>
          <w:b/>
          <w:snapToGrid w:val="0"/>
          <w:sz w:val="24"/>
        </w:rPr>
        <w:t>God verzoekt.</w:t>
      </w:r>
      <w:r>
        <w:rPr>
          <w:snapToGrid w:val="0"/>
          <w:sz w:val="24"/>
        </w:rPr>
        <w:t xml:space="preserve"> </w:t>
      </w:r>
    </w:p>
    <w:p w14:paraId="50AE177A" w14:textId="77777777" w:rsidR="00BE0DCD" w:rsidRDefault="00BE0DCD" w:rsidP="00BE0DCD">
      <w:pPr>
        <w:pStyle w:val="BodyText"/>
      </w:pPr>
      <w:r>
        <w:t xml:space="preserve">V. God wordt gezegd de mens te verzoeken. God verzocht Abraham, hem gebiedende zijn zoon op te offeren, Gen. 22:1. Israël met het manna, Exod. 16:4. David, 2 Sam. 24:1. Hiskia, 2 Kron. 32:31. Niet, opdat God tot kennis zou komen van enige zaken of uitslagen; want alle dingen zijn naakt en geopend voor Hem, Hij kent des mensen gedachten van verre. Maar óf om aan de mens zelf, óf aan anderen bekend te maken, wat goed of kwaad in de mens is; zo werd Jobs lijdzaamheid, Abrahams. gehoorzaamheid, Davids zwakheid, Hiskia's hoogmoed openbaar tot hun vernedering, anderer vertroosting en voorzichtigheid. God verzoekt de zijnen dan met lichamelijke voorspoed en tegenspoed, of God hun wel algenoegzaam is, of Hij alleen hun vertrouwen is, of men de voorzienigheid Gods in iedere particuliere zaak wel gelooft, of zijn wil ons lief is, of men zich op zijn beloften wel durft verlaten. </w:t>
      </w:r>
    </w:p>
    <w:p w14:paraId="41C792E4" w14:textId="77777777" w:rsidR="00BE0DCD" w:rsidRDefault="00BE0DCD" w:rsidP="00BE0DCD">
      <w:pPr>
        <w:pStyle w:val="BodyText"/>
      </w:pPr>
      <w:r>
        <w:t xml:space="preserve">Ook beproeft God de Zijnen wel met geestelijke verzoekingen met onttrekkingen van Geest, van licht, troost, gelegenheden, om hen door het geloof alleen op het Woord te doen leven, en Hem gedurig tot hun sterkte aan te nemen. </w:t>
      </w:r>
    </w:p>
    <w:p w14:paraId="205AFA10" w14:textId="77777777" w:rsidR="00BE0DCD" w:rsidRDefault="00BE0DCD" w:rsidP="00BE0DCD">
      <w:pPr>
        <w:jc w:val="both"/>
        <w:rPr>
          <w:snapToGrid w:val="0"/>
          <w:sz w:val="24"/>
        </w:rPr>
      </w:pPr>
    </w:p>
    <w:p w14:paraId="5D380B5B" w14:textId="77777777" w:rsidR="00BE0DCD" w:rsidRDefault="00BE0DCD" w:rsidP="00BE0DCD">
      <w:pPr>
        <w:jc w:val="both"/>
        <w:rPr>
          <w:snapToGrid w:val="0"/>
          <w:sz w:val="24"/>
        </w:rPr>
      </w:pPr>
      <w:r>
        <w:rPr>
          <w:snapToGrid w:val="0"/>
          <w:sz w:val="24"/>
        </w:rPr>
        <w:t xml:space="preserve">(2) </w:t>
      </w:r>
      <w:r>
        <w:rPr>
          <w:b/>
          <w:snapToGrid w:val="0"/>
          <w:sz w:val="24"/>
        </w:rPr>
        <w:t>De mens verzoekt God.</w:t>
      </w:r>
      <w:r>
        <w:rPr>
          <w:snapToGrid w:val="0"/>
          <w:sz w:val="24"/>
        </w:rPr>
        <w:t xml:space="preserve"> </w:t>
      </w:r>
    </w:p>
    <w:p w14:paraId="4A189034" w14:textId="77777777" w:rsidR="00BE0DCD" w:rsidRDefault="00BE0DCD" w:rsidP="00BE0DCD">
      <w:pPr>
        <w:jc w:val="both"/>
        <w:rPr>
          <w:snapToGrid w:val="0"/>
          <w:sz w:val="24"/>
        </w:rPr>
      </w:pPr>
      <w:r>
        <w:rPr>
          <w:snapToGrid w:val="0"/>
          <w:sz w:val="24"/>
        </w:rPr>
        <w:t>VII. De mens verzoekt:</w:t>
      </w:r>
    </w:p>
    <w:p w14:paraId="2B60F52E" w14:textId="77777777" w:rsidR="00BE0DCD" w:rsidRDefault="00BE0DCD" w:rsidP="008355E0">
      <w:pPr>
        <w:numPr>
          <w:ilvl w:val="0"/>
          <w:numId w:val="317"/>
        </w:numPr>
        <w:jc w:val="both"/>
        <w:rPr>
          <w:snapToGrid w:val="0"/>
          <w:sz w:val="24"/>
        </w:rPr>
      </w:pPr>
      <w:r>
        <w:rPr>
          <w:snapToGrid w:val="0"/>
          <w:sz w:val="24"/>
        </w:rPr>
        <w:t xml:space="preserve">God. </w:t>
      </w:r>
    </w:p>
    <w:p w14:paraId="41AABAD4" w14:textId="77777777" w:rsidR="00BE0DCD" w:rsidRDefault="00BE0DCD" w:rsidP="008355E0">
      <w:pPr>
        <w:numPr>
          <w:ilvl w:val="0"/>
          <w:numId w:val="317"/>
        </w:numPr>
        <w:jc w:val="both"/>
        <w:rPr>
          <w:snapToGrid w:val="0"/>
          <w:sz w:val="24"/>
        </w:rPr>
      </w:pPr>
      <w:r>
        <w:rPr>
          <w:snapToGrid w:val="0"/>
          <w:sz w:val="24"/>
        </w:rPr>
        <w:t xml:space="preserve">Andere mensen. </w:t>
      </w:r>
    </w:p>
    <w:p w14:paraId="4DCE3E0B" w14:textId="77777777" w:rsidR="00BE0DCD" w:rsidRDefault="00BE0DCD" w:rsidP="008355E0">
      <w:pPr>
        <w:numPr>
          <w:ilvl w:val="0"/>
          <w:numId w:val="317"/>
        </w:numPr>
        <w:jc w:val="both"/>
        <w:rPr>
          <w:snapToGrid w:val="0"/>
          <w:sz w:val="24"/>
        </w:rPr>
      </w:pPr>
      <w:r>
        <w:rPr>
          <w:snapToGrid w:val="0"/>
          <w:sz w:val="24"/>
        </w:rPr>
        <w:t xml:space="preserve">Zichzelf. </w:t>
      </w:r>
    </w:p>
    <w:p w14:paraId="7C2EFC77" w14:textId="77777777" w:rsidR="00BE0DCD" w:rsidRDefault="00BE0DCD" w:rsidP="00BE0DCD">
      <w:pPr>
        <w:jc w:val="both"/>
        <w:rPr>
          <w:snapToGrid w:val="0"/>
          <w:sz w:val="24"/>
        </w:rPr>
      </w:pPr>
    </w:p>
    <w:p w14:paraId="31986495" w14:textId="77777777" w:rsidR="00BE0DCD" w:rsidRDefault="00BE0DCD" w:rsidP="00BE0DCD">
      <w:pPr>
        <w:jc w:val="both"/>
        <w:rPr>
          <w:snapToGrid w:val="0"/>
          <w:sz w:val="24"/>
        </w:rPr>
      </w:pPr>
      <w:r>
        <w:rPr>
          <w:snapToGrid w:val="0"/>
          <w:sz w:val="24"/>
        </w:rPr>
        <w:t xml:space="preserve">(a) De mens verzoekt God als men Hem een perk stelt van tijd, van manier, van mate, nu, door die weg, zo veel: Psalm 78:41. </w:t>
      </w:r>
      <w:r>
        <w:rPr>
          <w:i/>
          <w:snapToGrid w:val="0"/>
          <w:sz w:val="24"/>
        </w:rPr>
        <w:t xml:space="preserve">Zij kwamen al weer en verzochten God, en stelden de Heilige Israëls een perk. </w:t>
      </w:r>
      <w:r>
        <w:rPr>
          <w:snapToGrid w:val="0"/>
          <w:sz w:val="24"/>
        </w:rPr>
        <w:t xml:space="preserve">Als men niet tevreden is met de gewone weg van voorzienigheid, maar een wonderteken, wat buitengewoons, boven de loop van de natuur, van God eist: Psalm 78:19. </w:t>
      </w:r>
      <w:r>
        <w:rPr>
          <w:i/>
          <w:snapToGrid w:val="0"/>
          <w:sz w:val="24"/>
        </w:rPr>
        <w:t xml:space="preserve">Zij spraken tegen God; zij zeiden; Zou God een tafel kunnen toerichten in de woestijn? </w:t>
      </w:r>
      <w:r>
        <w:rPr>
          <w:snapToGrid w:val="0"/>
          <w:sz w:val="24"/>
        </w:rPr>
        <w:t xml:space="preserve">Num. 11:4 ... </w:t>
      </w:r>
      <w:r>
        <w:rPr>
          <w:i/>
          <w:snapToGrid w:val="0"/>
          <w:sz w:val="24"/>
        </w:rPr>
        <w:t xml:space="preserve">en zeiden: wie zal ons vlees te eten geven? </w:t>
      </w:r>
      <w:r>
        <w:rPr>
          <w:snapToGrid w:val="0"/>
          <w:sz w:val="24"/>
        </w:rPr>
        <w:t xml:space="preserve">Zo verzochten de Joden Christus: Matth. 12:38, 39 </w:t>
      </w:r>
      <w:r>
        <w:rPr>
          <w:i/>
          <w:snapToGrid w:val="0"/>
          <w:sz w:val="24"/>
        </w:rPr>
        <w:t>Meester! wij willen van U wel een teken zien ... Het boos en overspelig geslacht begeert een teken.</w:t>
      </w:r>
      <w:r>
        <w:rPr>
          <w:snapToGrid w:val="0"/>
          <w:sz w:val="24"/>
        </w:rPr>
        <w:t xml:space="preserve"> Dit geschiedt ook als men voorwaarden stelt, eer men wil geloven. Zo'n trap van verbrijzeling, van verlichting, van heiligmaking, van verzegeling, gelijk Thomas: Joh. 20:25 ... </w:t>
      </w:r>
      <w:r>
        <w:rPr>
          <w:i/>
          <w:snapToGrid w:val="0"/>
          <w:sz w:val="24"/>
        </w:rPr>
        <w:t>Indien ik niet zie ... het teken van de nagelen enz., ik zal geenszins geloven</w:t>
      </w:r>
      <w:r>
        <w:rPr>
          <w:snapToGrid w:val="0"/>
          <w:sz w:val="24"/>
        </w:rPr>
        <w:t xml:space="preserve"> Dit is een tergende zonde: Deut. 6:16. </w:t>
      </w:r>
      <w:r>
        <w:rPr>
          <w:i/>
          <w:snapToGrid w:val="0"/>
          <w:sz w:val="24"/>
        </w:rPr>
        <w:t>Gij zult den Heere, uw God, niet verzoeken</w:t>
      </w:r>
      <w:r>
        <w:rPr>
          <w:snapToGrid w:val="0"/>
          <w:sz w:val="24"/>
        </w:rPr>
        <w:t>. 1 Kor. 10:9</w:t>
      </w:r>
      <w:r>
        <w:rPr>
          <w:i/>
          <w:snapToGrid w:val="0"/>
          <w:sz w:val="24"/>
        </w:rPr>
        <w:t>. En laat ons Christus niet verzoeken, gelijk ook sommigen van hen verzocht hebben, en werden van de slangen vernield.</w:t>
      </w:r>
      <w:r>
        <w:rPr>
          <w:snapToGrid w:val="0"/>
          <w:sz w:val="24"/>
        </w:rPr>
        <w:t xml:space="preserve"> Hiertoe behoort niet, het denken op de wonderen, die God aleer wel gedaan heeft, om in grote benauwdheid zich te sterken met de almachtigheid en getrouwe opzicht Gods op de zijnen, en zich te levendiger onder des Heeren welbehagen te stellen. </w:t>
      </w:r>
    </w:p>
    <w:p w14:paraId="3E576BA4" w14:textId="77777777" w:rsidR="00BE0DCD" w:rsidRDefault="00BE0DCD" w:rsidP="00BE0DCD">
      <w:pPr>
        <w:jc w:val="both"/>
        <w:rPr>
          <w:snapToGrid w:val="0"/>
          <w:sz w:val="24"/>
        </w:rPr>
      </w:pPr>
    </w:p>
    <w:p w14:paraId="3AC93F4E" w14:textId="77777777" w:rsidR="00BE0DCD" w:rsidRDefault="00BE0DCD" w:rsidP="00BE0DCD">
      <w:pPr>
        <w:jc w:val="both"/>
        <w:rPr>
          <w:snapToGrid w:val="0"/>
          <w:sz w:val="24"/>
        </w:rPr>
      </w:pPr>
      <w:r>
        <w:rPr>
          <w:snapToGrid w:val="0"/>
          <w:sz w:val="24"/>
        </w:rPr>
        <w:t xml:space="preserve">(b) </w:t>
      </w:r>
      <w:r>
        <w:rPr>
          <w:b/>
          <w:snapToGrid w:val="0"/>
          <w:sz w:val="24"/>
        </w:rPr>
        <w:t>Andere mensen.</w:t>
      </w:r>
      <w:r>
        <w:rPr>
          <w:snapToGrid w:val="0"/>
          <w:sz w:val="24"/>
        </w:rPr>
        <w:t xml:space="preserve"> </w:t>
      </w:r>
    </w:p>
    <w:p w14:paraId="558E6D2D" w14:textId="77777777" w:rsidR="00BE0DCD" w:rsidRDefault="00BE0DCD" w:rsidP="00BE0DCD">
      <w:pPr>
        <w:jc w:val="both"/>
        <w:rPr>
          <w:snapToGrid w:val="0"/>
          <w:sz w:val="24"/>
        </w:rPr>
      </w:pPr>
      <w:r>
        <w:rPr>
          <w:snapToGrid w:val="0"/>
          <w:sz w:val="24"/>
        </w:rPr>
        <w:t xml:space="preserve">De mens verzoekt andere mensen, of om hen te overtuigen van hun zondige staat en om hen daardoor tot bekering en tot Christus te leiden. Zo beproeven de opzieners de lidmaten: 1 Kor. 5:12 ... </w:t>
      </w:r>
      <w:r>
        <w:rPr>
          <w:i/>
          <w:snapToGrid w:val="0"/>
          <w:sz w:val="24"/>
        </w:rPr>
        <w:t>Oordeelt u niet die binnen zijn?</w:t>
      </w:r>
      <w:r>
        <w:rPr>
          <w:snapToGrid w:val="0"/>
          <w:sz w:val="24"/>
        </w:rPr>
        <w:t xml:space="preserve"> Of men verzoekt andere mensen ten kwade, als men hen in gelegenheden voert, om hen te doen vallen, tot zonden en schande te brengen; Hab. 2:15. </w:t>
      </w:r>
      <w:r>
        <w:rPr>
          <w:i/>
          <w:snapToGrid w:val="0"/>
          <w:sz w:val="24"/>
        </w:rPr>
        <w:t>Wee die, die zijn naaste te drinken geeft ... en ook dronken maakt, opdat u hun naaktheden aanschouwt.</w:t>
      </w:r>
      <w:r>
        <w:rPr>
          <w:snapToGrid w:val="0"/>
          <w:sz w:val="24"/>
        </w:rPr>
        <w:t xml:space="preserve"> Als men hem uitlokt om hem aan 't spreken te krijgen, en om hem alzo in zijn woorden te verstikken: Lukas 10:25 ... </w:t>
      </w:r>
      <w:r>
        <w:rPr>
          <w:i/>
          <w:snapToGrid w:val="0"/>
          <w:sz w:val="24"/>
        </w:rPr>
        <w:t>een zeker wetgeleerde stond op, Hem verzoekende, en zeggende: Meester! wat doende zal ik het eeuwige leven beërven?</w:t>
      </w:r>
      <w:r>
        <w:rPr>
          <w:snapToGrid w:val="0"/>
          <w:sz w:val="24"/>
        </w:rPr>
        <w:t xml:space="preserve"> Matth. 22:15, 17 ... </w:t>
      </w:r>
      <w:r>
        <w:rPr>
          <w:i/>
          <w:snapToGrid w:val="0"/>
          <w:sz w:val="24"/>
        </w:rPr>
        <w:t>hielden te samen raad, hoe zij Hem verstrikken zouden in zijn rede. Zeg ons dan, wat dunkt U, is het geoorloofd de keizer schatting te geven of niet?</w:t>
      </w:r>
      <w:r>
        <w:rPr>
          <w:snapToGrid w:val="0"/>
          <w:sz w:val="24"/>
        </w:rPr>
        <w:t xml:space="preserve"> Men prijst hem, men toont grote vriendschap, of men wekt hem op tot moedigheid. Maar 't is om hem te doen vallen. </w:t>
      </w:r>
    </w:p>
    <w:p w14:paraId="53FF2905" w14:textId="77777777" w:rsidR="00BE0DCD" w:rsidRDefault="00BE0DCD" w:rsidP="00BE0DCD">
      <w:pPr>
        <w:jc w:val="both"/>
        <w:rPr>
          <w:snapToGrid w:val="0"/>
          <w:sz w:val="24"/>
        </w:rPr>
      </w:pPr>
    </w:p>
    <w:p w14:paraId="7ED57E34" w14:textId="77777777" w:rsidR="00BE0DCD" w:rsidRDefault="00BE0DCD" w:rsidP="00BE0DCD">
      <w:pPr>
        <w:pStyle w:val="BodyText3"/>
      </w:pPr>
      <w:r>
        <w:t xml:space="preserve">Zichzelf. </w:t>
      </w:r>
    </w:p>
    <w:p w14:paraId="5F57857A" w14:textId="77777777" w:rsidR="00BE0DCD" w:rsidRDefault="00BE0DCD" w:rsidP="00BE0DCD">
      <w:pPr>
        <w:jc w:val="both"/>
        <w:rPr>
          <w:snapToGrid w:val="0"/>
          <w:sz w:val="24"/>
        </w:rPr>
      </w:pPr>
      <w:r>
        <w:rPr>
          <w:snapToGrid w:val="0"/>
          <w:sz w:val="24"/>
        </w:rPr>
        <w:t xml:space="preserve">(c) De mens verzoekt zichzelf, ten goede, of men wel in waarheid genade heeft; dit beveelt de apostel, 2 Kor. 13:5, </w:t>
      </w:r>
      <w:r>
        <w:rPr>
          <w:i/>
          <w:snapToGrid w:val="0"/>
          <w:sz w:val="24"/>
        </w:rPr>
        <w:t>Onderzoekt uzelf, of u in het geloof zijt, beproeft uzelven.</w:t>
      </w:r>
      <w:r>
        <w:rPr>
          <w:snapToGrid w:val="0"/>
          <w:sz w:val="24"/>
        </w:rPr>
        <w:t xml:space="preserve"> En opdat men zich niet bedriege, zo bidt men, dat de Heere het ons ontdekke: Psalm 139:23, 24. </w:t>
      </w:r>
      <w:r>
        <w:rPr>
          <w:i/>
          <w:snapToGrid w:val="0"/>
          <w:sz w:val="24"/>
        </w:rPr>
        <w:t>Doorgrond mij, o God! en ken mijn hart; beproef mij, en ken mijn gedachten. En zie of bij mij een schadelijke weg zij; en leid mij op den eeuwigen weg.</w:t>
      </w:r>
    </w:p>
    <w:p w14:paraId="3BA88B70" w14:textId="77777777" w:rsidR="00BE0DCD" w:rsidRDefault="00BE0DCD" w:rsidP="00BE0DCD">
      <w:pPr>
        <w:pStyle w:val="BodyText"/>
      </w:pPr>
      <w:r>
        <w:t xml:space="preserve">De mens verzoekt zichzelf ook wel ten kwade, als men zich onvoorzichtig begeeft in gelegenheden die men mijden kan, en welke men weet, dat ons doorgaans tot zonden hebben gebracht; als men zich in kleine zonden toegeeft; als men ijdele gedachten aanhoudt; als men het uitvoeren van zijn plicht in een bijzonder geval uitstelt; als men twist voor een zonde, waarom men dit of dat niet zou mogen doen, of dit of dat wel zo groot een zonde is. Van dit verzoeken van zichzelf spreekt Jakobus: Jak 1:14. Een ieder wordt verzocht, als hij van zijn eigen begeerlijkheid afgetrokken en verlokt wordt. </w:t>
      </w:r>
    </w:p>
    <w:p w14:paraId="4BFA13AA" w14:textId="77777777" w:rsidR="00BE0DCD" w:rsidRDefault="00BE0DCD" w:rsidP="00BE0DCD">
      <w:pPr>
        <w:pStyle w:val="BodyText"/>
      </w:pPr>
    </w:p>
    <w:p w14:paraId="53D141A4" w14:textId="77777777" w:rsidR="00BE0DCD" w:rsidRDefault="00BE0DCD" w:rsidP="00BE0DCD">
      <w:pPr>
        <w:pStyle w:val="BodyText"/>
        <w:rPr>
          <w:b/>
        </w:rPr>
      </w:pPr>
      <w:r>
        <w:rPr>
          <w:b/>
        </w:rPr>
        <w:t xml:space="preserve">(3) De wereld verzoekt. </w:t>
      </w:r>
    </w:p>
    <w:p w14:paraId="1DD0051A" w14:textId="77777777" w:rsidR="00BE0DCD" w:rsidRDefault="00BE0DCD" w:rsidP="00BE0DCD">
      <w:pPr>
        <w:pStyle w:val="BodyText"/>
      </w:pPr>
      <w:r>
        <w:t xml:space="preserve">VII. De wereld verzoekt beide, bekeerden en onbekeerden, tot zonden. </w:t>
      </w:r>
    </w:p>
    <w:p w14:paraId="506065B9" w14:textId="77777777" w:rsidR="00BE0DCD" w:rsidRDefault="00BE0DCD" w:rsidP="00BE0DCD">
      <w:pPr>
        <w:pStyle w:val="BodyText"/>
      </w:pPr>
      <w:r>
        <w:t xml:space="preserve">1. Door het voorstellen van allerlei vermakelijkheden. Door voordeel en winst te beloven. Door vriendelijkheid, liefde, achting, eer. En zo dat niet wil lukken, door boosheid, schade, schande, vervolging en dergelijke. Of wel in de wereld de een de ander tot zonde verlokt, zo is het toch ten voornaamste gemunt op de kerk in 't gemeen, en op ieder gelovige in 't bijzonder; zij hebben zich aan te zien als een schaap in 't midden van de wolven, en daarom niemand te vertrouwen. Maar altijd op hun hoede te zijn, als ze onder wereldlingen verkeren. Dat ze niet dan kwaad van de wereld en wereldlingen te verwachten hebben, heeft de Heere Jezus hun voorzegd: Joh. 16:33 ... In de wereld zult u verdrukking hebben. Dat men zich voor hen wachten moet, leert de Heere Jezus:  Matth. 10:17. </w:t>
      </w:r>
      <w:r>
        <w:rPr>
          <w:i/>
        </w:rPr>
        <w:t>Wacht u voor de mensen.</w:t>
      </w:r>
      <w:r>
        <w:t xml:space="preserve"> En: 2 Petrus 3:17 ... </w:t>
      </w:r>
      <w:r>
        <w:rPr>
          <w:i/>
        </w:rPr>
        <w:t>wacht u, dat u niet door de verleiding van de gruwelijke mensen mede afgerukt wordt, en uitvalt van uw vastigheid</w:t>
      </w:r>
      <w:r>
        <w:t xml:space="preserve">. Hiertoe dient die gouden raad van de Heere Jezus, Matth. 10:16, </w:t>
      </w:r>
      <w:r>
        <w:rPr>
          <w:i/>
        </w:rPr>
        <w:t>Ziet, Ik</w:t>
      </w:r>
      <w:r>
        <w:t xml:space="preserve"> </w:t>
      </w:r>
      <w:r>
        <w:rPr>
          <w:i/>
        </w:rPr>
        <w:t>zend u als schapen in het midden der wolven; zijt dan voorzichtig gelijk de slangen, en oprecht gelijk de duiven.</w:t>
      </w:r>
      <w:r>
        <w:t xml:space="preserve"> </w:t>
      </w:r>
    </w:p>
    <w:p w14:paraId="1D2B5BA7" w14:textId="77777777" w:rsidR="00BE0DCD" w:rsidRDefault="00BE0DCD" w:rsidP="00BE0DCD">
      <w:pPr>
        <w:jc w:val="both"/>
        <w:rPr>
          <w:snapToGrid w:val="0"/>
          <w:sz w:val="24"/>
        </w:rPr>
      </w:pPr>
    </w:p>
    <w:p w14:paraId="2367C94C" w14:textId="77777777" w:rsidR="00BE0DCD" w:rsidRDefault="00BE0DCD" w:rsidP="00BE0DCD">
      <w:pPr>
        <w:pStyle w:val="BodyText"/>
        <w:rPr>
          <w:b/>
        </w:rPr>
      </w:pPr>
      <w:r>
        <w:rPr>
          <w:b/>
        </w:rPr>
        <w:t xml:space="preserve">(4) De duivel verzoekt. </w:t>
      </w:r>
    </w:p>
    <w:p w14:paraId="5FA221DA" w14:textId="77777777" w:rsidR="00BE0DCD" w:rsidRDefault="00BE0DCD" w:rsidP="00BE0DCD">
      <w:pPr>
        <w:jc w:val="both"/>
        <w:rPr>
          <w:snapToGrid w:val="0"/>
          <w:sz w:val="24"/>
        </w:rPr>
      </w:pPr>
      <w:r>
        <w:rPr>
          <w:snapToGrid w:val="0"/>
          <w:sz w:val="24"/>
        </w:rPr>
        <w:t>VIII. De duivel verzoekt ook de mens; de onbekeerden zijn in zijn geweld, hij heerst over hen, zij zijn onder hem gevangen naar zijn wil. Maar hij spant al zijn krachten in om de gelovigen door verzoekingen ten val te brengen, daarom draagt hij ook de naam van:</w:t>
      </w:r>
    </w:p>
    <w:p w14:paraId="69F99FB4" w14:textId="77777777" w:rsidR="00BE0DCD" w:rsidRDefault="00BE0DCD" w:rsidP="008355E0">
      <w:pPr>
        <w:numPr>
          <w:ilvl w:val="0"/>
          <w:numId w:val="229"/>
        </w:numPr>
        <w:jc w:val="both"/>
        <w:rPr>
          <w:snapToGrid w:val="0"/>
          <w:sz w:val="24"/>
        </w:rPr>
      </w:pPr>
      <w:r>
        <w:rPr>
          <w:snapToGrid w:val="0"/>
          <w:sz w:val="24"/>
        </w:rPr>
        <w:t xml:space="preserve">verzoeker, Matth. 4:3. </w:t>
      </w:r>
    </w:p>
    <w:p w14:paraId="2870B1BB" w14:textId="77777777" w:rsidR="00BE0DCD" w:rsidRDefault="00BE0DCD" w:rsidP="008355E0">
      <w:pPr>
        <w:numPr>
          <w:ilvl w:val="0"/>
          <w:numId w:val="229"/>
        </w:numPr>
        <w:jc w:val="both"/>
        <w:rPr>
          <w:snapToGrid w:val="0"/>
          <w:sz w:val="24"/>
        </w:rPr>
      </w:pPr>
      <w:r>
        <w:rPr>
          <w:snapToGrid w:val="0"/>
          <w:sz w:val="24"/>
        </w:rPr>
        <w:t xml:space="preserve">De vijand. Matth. 13:39. </w:t>
      </w:r>
    </w:p>
    <w:p w14:paraId="065F17A6" w14:textId="77777777" w:rsidR="00BE0DCD" w:rsidRDefault="00BE0DCD" w:rsidP="008355E0">
      <w:pPr>
        <w:numPr>
          <w:ilvl w:val="0"/>
          <w:numId w:val="229"/>
        </w:numPr>
        <w:jc w:val="both"/>
        <w:rPr>
          <w:snapToGrid w:val="0"/>
          <w:sz w:val="24"/>
        </w:rPr>
      </w:pPr>
      <w:r>
        <w:rPr>
          <w:snapToGrid w:val="0"/>
          <w:sz w:val="24"/>
        </w:rPr>
        <w:t xml:space="preserve">De tegenpartij, 1 Petrus 5:8. </w:t>
      </w:r>
    </w:p>
    <w:p w14:paraId="091ADE13" w14:textId="77777777" w:rsidR="00BE0DCD" w:rsidRDefault="00BE0DCD" w:rsidP="008355E0">
      <w:pPr>
        <w:numPr>
          <w:ilvl w:val="0"/>
          <w:numId w:val="229"/>
        </w:numPr>
        <w:jc w:val="both"/>
        <w:rPr>
          <w:snapToGrid w:val="0"/>
          <w:sz w:val="24"/>
        </w:rPr>
      </w:pPr>
      <w:r>
        <w:rPr>
          <w:snapToGrid w:val="0"/>
          <w:sz w:val="24"/>
        </w:rPr>
        <w:t xml:space="preserve">De duivel, Jak 4:7. </w:t>
      </w:r>
    </w:p>
    <w:p w14:paraId="66C63D2A" w14:textId="77777777" w:rsidR="00BE0DCD" w:rsidRDefault="00BE0DCD" w:rsidP="00BE0DCD">
      <w:pPr>
        <w:jc w:val="both"/>
        <w:rPr>
          <w:snapToGrid w:val="0"/>
          <w:sz w:val="24"/>
        </w:rPr>
      </w:pPr>
      <w:r>
        <w:rPr>
          <w:snapToGrid w:val="0"/>
          <w:sz w:val="24"/>
        </w:rPr>
        <w:t xml:space="preserve">Deze verzoekingen doet hij listig, daarom worden ze genoemd, </w:t>
      </w:r>
      <w:r>
        <w:rPr>
          <w:i/>
          <w:snapToGrid w:val="0"/>
          <w:sz w:val="24"/>
        </w:rPr>
        <w:t>listige omleidingen,</w:t>
      </w:r>
      <w:r>
        <w:rPr>
          <w:snapToGrid w:val="0"/>
          <w:sz w:val="24"/>
        </w:rPr>
        <w:t xml:space="preserve"> Eféze 6:11. Hij zoekt, waar en wanneer de gelovige zwak is, daar weet hij zich dan naar te voegen om zijn verzoekingen dan dus, dan zo te werk te stellen. Al zijn listige verzoekingen voor te stellen, zo ondoenlijk, en velen niet nuttig zijn. Hij kent het gestel van het lichaam, waartoe dat gereed is, hij kent de aangelegenste zonde, hij weet in welke gelegenheden men gedurig moet zijn. Daarnaar brengt hij verbeeldingen, gedaanten in de fantasie of verbeeldende kracht, waardoor hij tracht, dat men op die verbeeldingen denke, en dat de lusten door het denken gaande mochten worden. Hij verwekt, zoveel als hem toegelaten wordt, allerlei gelegen heden, die hij weet, dat ons meermalen ten val brengen, en de ziel beroerd zijnde door het vallen, in de zonde, zo tracht hij ze al verder te vervoeren van de een zonde tot de andere. Hij weet de zonde óf fijn te verbergen, óf zeer begeerlijk voor te stellen, óf de lusten gaande willen worden. </w:t>
      </w:r>
    </w:p>
    <w:p w14:paraId="5E257249" w14:textId="77777777" w:rsidR="00BE0DCD" w:rsidRDefault="00BE0DCD" w:rsidP="00BE0DCD">
      <w:pPr>
        <w:jc w:val="both"/>
        <w:rPr>
          <w:snapToGrid w:val="0"/>
          <w:sz w:val="24"/>
        </w:rPr>
      </w:pPr>
      <w:r>
        <w:rPr>
          <w:snapToGrid w:val="0"/>
          <w:sz w:val="24"/>
        </w:rPr>
        <w:t xml:space="preserve">Is de mens in 't begin, hij port al aan, hij drijft aan tot haasten, haasten, opdat de mens geen tijd zou hebben om een gedachte tot God op te heffen. </w:t>
      </w:r>
    </w:p>
    <w:p w14:paraId="5D9E484A" w14:textId="77777777" w:rsidR="00BE0DCD" w:rsidRDefault="00BE0DCD" w:rsidP="00BE0DCD">
      <w:pPr>
        <w:jc w:val="both"/>
        <w:rPr>
          <w:snapToGrid w:val="0"/>
          <w:sz w:val="24"/>
        </w:rPr>
      </w:pPr>
      <w:r>
        <w:rPr>
          <w:snapToGrid w:val="0"/>
          <w:sz w:val="24"/>
        </w:rPr>
        <w:t xml:space="preserve">Als de zonde bedreven is, tracht hij hem tot wanhoop op te wekken: </w:t>
      </w:r>
      <w:r>
        <w:rPr>
          <w:i/>
          <w:snapToGrid w:val="0"/>
          <w:sz w:val="24"/>
        </w:rPr>
        <w:t>zo'n leven kan met genade niet bestaan, gij zijt niet wedergeboren, u hebt geen waar geloof, voor u is geen genade, uw zonde is te groot. Gij hebt de zonde in de Heilige Geest bedreven.</w:t>
      </w:r>
      <w:r>
        <w:rPr>
          <w:snapToGrid w:val="0"/>
          <w:sz w:val="24"/>
        </w:rPr>
        <w:t xml:space="preserve"> </w:t>
      </w:r>
    </w:p>
    <w:p w14:paraId="1C481CB2" w14:textId="77777777" w:rsidR="00BE0DCD" w:rsidRDefault="00BE0DCD" w:rsidP="00BE0DCD">
      <w:pPr>
        <w:jc w:val="both"/>
        <w:rPr>
          <w:snapToGrid w:val="0"/>
          <w:sz w:val="24"/>
        </w:rPr>
      </w:pPr>
      <w:r>
        <w:rPr>
          <w:snapToGrid w:val="0"/>
          <w:sz w:val="24"/>
        </w:rPr>
        <w:t xml:space="preserve">Dan komt hij met verschrikkingen op allerlei wijzen. Ziet in 't brede van de verzoekingen van de duivel, beneden in het hoofdstuk, welks opschrift is: </w:t>
      </w:r>
      <w:r>
        <w:rPr>
          <w:i/>
          <w:snapToGrid w:val="0"/>
          <w:sz w:val="24"/>
        </w:rPr>
        <w:t>Van de aanvechtingen van de duivel</w:t>
      </w:r>
      <w:r>
        <w:rPr>
          <w:snapToGrid w:val="0"/>
          <w:sz w:val="24"/>
        </w:rPr>
        <w:t xml:space="preserve">. </w:t>
      </w:r>
    </w:p>
    <w:p w14:paraId="15819C07" w14:textId="77777777" w:rsidR="00BE0DCD" w:rsidRDefault="00BE0DCD" w:rsidP="00BE0DCD">
      <w:pPr>
        <w:jc w:val="both"/>
        <w:rPr>
          <w:snapToGrid w:val="0"/>
          <w:sz w:val="24"/>
        </w:rPr>
      </w:pPr>
      <w:r>
        <w:rPr>
          <w:snapToGrid w:val="0"/>
          <w:sz w:val="24"/>
        </w:rPr>
        <w:t xml:space="preserve">Dit hebben wij te weten: dat de duivel de mens niet kan dwingen tot zondigen, de mens niet kan doen zondigen, maar hij kan alleen aanraden, lokken, gelegenheden doen voorkomen, zodat de mens zelf oorzaak is van de zonden die hij begaat, en hij heeft de schuld op de duivel niet te leggen; ook is de duivel niet altijd de aanleider, maar doorgaans is de mens zelf de verleider. </w:t>
      </w:r>
    </w:p>
    <w:p w14:paraId="284B7756" w14:textId="77777777" w:rsidR="00BE0DCD" w:rsidRDefault="00BE0DCD" w:rsidP="00BE0DCD">
      <w:pPr>
        <w:jc w:val="both"/>
        <w:rPr>
          <w:snapToGrid w:val="0"/>
          <w:sz w:val="24"/>
        </w:rPr>
      </w:pPr>
    </w:p>
    <w:p w14:paraId="722DD9F5" w14:textId="77777777" w:rsidR="00BE0DCD" w:rsidRDefault="00BE0DCD" w:rsidP="00BE0DCD">
      <w:pPr>
        <w:pStyle w:val="BodyText"/>
        <w:rPr>
          <w:b/>
        </w:rPr>
      </w:pPr>
      <w:r>
        <w:rPr>
          <w:b/>
        </w:rPr>
        <w:t xml:space="preserve">Wij bidden af </w:t>
      </w:r>
      <w:r>
        <w:rPr>
          <w:b/>
          <w:i/>
        </w:rPr>
        <w:t>in verzoeking geleid te worden.</w:t>
      </w:r>
      <w:r>
        <w:rPr>
          <w:b/>
        </w:rPr>
        <w:t xml:space="preserve"> </w:t>
      </w:r>
    </w:p>
    <w:p w14:paraId="640F834A" w14:textId="77777777" w:rsidR="00BE0DCD" w:rsidRDefault="00BE0DCD" w:rsidP="00BE0DCD">
      <w:pPr>
        <w:jc w:val="both"/>
        <w:rPr>
          <w:snapToGrid w:val="0"/>
          <w:sz w:val="24"/>
        </w:rPr>
      </w:pPr>
      <w:r>
        <w:rPr>
          <w:snapToGrid w:val="0"/>
          <w:sz w:val="24"/>
        </w:rPr>
        <w:t xml:space="preserve">IX. Tot hiertoe hebben wij gezien wat verzoeking is; nu hebben wij te overwegen de daad, naast het voorwerp, de verzoeking, die afgebeden wordt: </w:t>
      </w:r>
      <w:r>
        <w:rPr>
          <w:i/>
          <w:snapToGrid w:val="0"/>
          <w:sz w:val="24"/>
        </w:rPr>
        <w:t>Leid er ons niet in.</w:t>
      </w:r>
      <w:r>
        <w:rPr>
          <w:snapToGrid w:val="0"/>
          <w:sz w:val="24"/>
        </w:rPr>
        <w:t xml:space="preserve"> Wij bidden dat God onze Vader, het niet doe. God leidt Zijn kinderen tot en in de weg van de zaligheid, zonder welke zij die nooit zouden verkrijgen: Jes. 42:16. </w:t>
      </w:r>
      <w:r>
        <w:rPr>
          <w:i/>
          <w:snapToGrid w:val="0"/>
          <w:sz w:val="24"/>
        </w:rPr>
        <w:t>Ik zal de blinden leiden door de weg, die zij niet geweten hebben; Ik zal ze doen treden door de paden, die zij niet geweten hebben.</w:t>
      </w:r>
      <w:r>
        <w:rPr>
          <w:snapToGrid w:val="0"/>
          <w:sz w:val="24"/>
        </w:rPr>
        <w:t xml:space="preserve"> Jes. 48:17 </w:t>
      </w:r>
      <w:r>
        <w:rPr>
          <w:i/>
          <w:snapToGrid w:val="0"/>
          <w:sz w:val="24"/>
        </w:rPr>
        <w:t>Ik ben de Heere uw God, Die u leert wat nut is, Die u leidt op de weg, die u gaan moet. De Heere Jezus wordt genoemd, de overste Leidsman,</w:t>
      </w:r>
      <w:r>
        <w:rPr>
          <w:snapToGrid w:val="0"/>
          <w:sz w:val="24"/>
        </w:rPr>
        <w:t xml:space="preserve"> Hebr. 2:10 Hebr. 12:2, Om van de Heere geleid te worden, bidden de gelovigen, Psalm 25:5, </w:t>
      </w:r>
      <w:r>
        <w:rPr>
          <w:i/>
          <w:snapToGrid w:val="0"/>
          <w:sz w:val="24"/>
        </w:rPr>
        <w:t>Leid mij in uw waarheid.</w:t>
      </w:r>
      <w:r>
        <w:rPr>
          <w:snapToGrid w:val="0"/>
          <w:sz w:val="24"/>
        </w:rPr>
        <w:t xml:space="preserve"> Psalm 143:10, </w:t>
      </w:r>
      <w:r>
        <w:rPr>
          <w:i/>
          <w:snapToGrid w:val="0"/>
          <w:sz w:val="24"/>
        </w:rPr>
        <w:t xml:space="preserve">Leer mij Uw welbehagen doen; want Giju zijt mijn God! Uw goede Geest geleide mij in een effen land. </w:t>
      </w:r>
      <w:r>
        <w:rPr>
          <w:snapToGrid w:val="0"/>
          <w:sz w:val="24"/>
        </w:rPr>
        <w:t xml:space="preserve">Want zij kennen hun zwakheid, en van de vijanden loosheid, boosheid en geweld; en aan de andere kant, des Heeren macht en goedheid. Zij bidden, dat de Heere hen verlichte en gedurig de weg aanwijze, tot het ingaan in de weg gedurig opwekke en aanporre, door zijn kracht gedurig ondersteune en besture, en hen niet loslate, totdat zij het einde bekomen hebben. Dit leiden bidden ze. Maar dat ze afbidden is </w:t>
      </w:r>
      <w:r>
        <w:rPr>
          <w:i/>
          <w:snapToGrid w:val="0"/>
          <w:sz w:val="24"/>
        </w:rPr>
        <w:t>het leiden in verzoeking.</w:t>
      </w:r>
      <w:r>
        <w:rPr>
          <w:snapToGrid w:val="0"/>
          <w:sz w:val="24"/>
        </w:rPr>
        <w:t xml:space="preserve"> </w:t>
      </w:r>
    </w:p>
    <w:p w14:paraId="422C8E51" w14:textId="77777777" w:rsidR="00BE0DCD" w:rsidRDefault="00BE0DCD" w:rsidP="00BE0DCD">
      <w:pPr>
        <w:jc w:val="both"/>
        <w:rPr>
          <w:snapToGrid w:val="0"/>
          <w:sz w:val="24"/>
        </w:rPr>
      </w:pPr>
    </w:p>
    <w:p w14:paraId="425C8A80" w14:textId="77777777" w:rsidR="00BE0DCD" w:rsidRDefault="00BE0DCD" w:rsidP="00BE0DCD">
      <w:pPr>
        <w:jc w:val="both"/>
        <w:rPr>
          <w:snapToGrid w:val="0"/>
          <w:sz w:val="24"/>
        </w:rPr>
      </w:pPr>
      <w:r>
        <w:rPr>
          <w:snapToGrid w:val="0"/>
          <w:sz w:val="24"/>
        </w:rPr>
        <w:t xml:space="preserve">X. De Heere onze God is heilig; al wat Hij doet, is heilig; Psalm 111:3. </w:t>
      </w:r>
      <w:r>
        <w:rPr>
          <w:i/>
          <w:snapToGrid w:val="0"/>
          <w:sz w:val="24"/>
        </w:rPr>
        <w:t>Zijn doen is majesteit en heerlijkheid.</w:t>
      </w:r>
      <w:r>
        <w:rPr>
          <w:snapToGrid w:val="0"/>
          <w:sz w:val="24"/>
        </w:rPr>
        <w:t xml:space="preserve">  Al wat Hij uitvoert, is rechtvaardig: Openb. 16:7 </w:t>
      </w:r>
      <w:r>
        <w:rPr>
          <w:i/>
          <w:snapToGrid w:val="0"/>
          <w:sz w:val="24"/>
        </w:rPr>
        <w:t>Ja, Heere, Gij, almachtige God! Uw oordelen zijn waarachtig en rechtvaardig.</w:t>
      </w:r>
      <w:r>
        <w:rPr>
          <w:snapToGrid w:val="0"/>
          <w:sz w:val="24"/>
        </w:rPr>
        <w:t xml:space="preserve"> Al wat onrechtvaardig is, zij verre van God. In Hem is geen onrecht. Niemand beschuldige God, als hij ten kwade verzocht wordt, en daarin valt: Jak 1:13. </w:t>
      </w:r>
      <w:r>
        <w:rPr>
          <w:i/>
          <w:snapToGrid w:val="0"/>
          <w:sz w:val="24"/>
        </w:rPr>
        <w:t>Niemand, als hij verzocht wordt, zegge: ik word van God verzocht; want God kan niet verzocht worden met het kwade; en Hij zelf verzoekt niemand met het kwade, en ten kwade.</w:t>
      </w:r>
      <w:r>
        <w:rPr>
          <w:snapToGrid w:val="0"/>
          <w:sz w:val="24"/>
        </w:rPr>
        <w:t xml:space="preserve"> Als God iemand verzoekt, dat geschiedt altijd op een ondoorzienlijke, heilige manier, en tot heilige einden, of tot openbaring van zijn rechtvaardigheid, of goedheid, en alzo tot verheerlijking van zijn Naam voor engelen en mensen, als aanschouwers dier daden. </w:t>
      </w:r>
    </w:p>
    <w:p w14:paraId="733A1881" w14:textId="77777777" w:rsidR="00BE0DCD" w:rsidRDefault="00BE0DCD" w:rsidP="00BE0DCD">
      <w:pPr>
        <w:jc w:val="both"/>
        <w:rPr>
          <w:snapToGrid w:val="0"/>
          <w:sz w:val="24"/>
        </w:rPr>
      </w:pPr>
    </w:p>
    <w:p w14:paraId="16CAFC0F" w14:textId="77777777" w:rsidR="00BE0DCD" w:rsidRDefault="00BE0DCD" w:rsidP="00BE0DCD">
      <w:pPr>
        <w:pStyle w:val="BodyText"/>
      </w:pPr>
      <w:r>
        <w:t xml:space="preserve">XI. God verzoekt op een heilige wijze én godlozen én Godzaligen. </w:t>
      </w:r>
    </w:p>
    <w:p w14:paraId="04349435" w14:textId="77777777" w:rsidR="00BE0DCD" w:rsidRDefault="00BE0DCD" w:rsidP="00BE0DCD">
      <w:pPr>
        <w:pStyle w:val="BodyText"/>
        <w:rPr>
          <w:b/>
        </w:rPr>
      </w:pPr>
      <w:r>
        <w:rPr>
          <w:b/>
        </w:rPr>
        <w:t xml:space="preserve">Godlozen. </w:t>
      </w:r>
    </w:p>
    <w:p w14:paraId="7026770A" w14:textId="77777777" w:rsidR="00BE0DCD" w:rsidRDefault="00BE0DCD" w:rsidP="008355E0">
      <w:pPr>
        <w:pStyle w:val="BodyText"/>
        <w:numPr>
          <w:ilvl w:val="0"/>
          <w:numId w:val="318"/>
        </w:numPr>
      </w:pPr>
      <w:r>
        <w:t xml:space="preserve">Als Hij zijn misbruikte gaven, gewone verlichting, overtuiging, weerhoudende kracht wegneemt: 1 Sam. 16:14. </w:t>
      </w:r>
      <w:r>
        <w:rPr>
          <w:i/>
        </w:rPr>
        <w:t>De Geest des Heeren week van Saul.</w:t>
      </w:r>
      <w:r>
        <w:t xml:space="preserve"> </w:t>
      </w:r>
    </w:p>
    <w:p w14:paraId="0EB1A6E8" w14:textId="77777777" w:rsidR="00BE0DCD" w:rsidRDefault="00BE0DCD" w:rsidP="008355E0">
      <w:pPr>
        <w:pStyle w:val="BodyText"/>
        <w:numPr>
          <w:ilvl w:val="0"/>
          <w:numId w:val="318"/>
        </w:numPr>
      </w:pPr>
      <w:r>
        <w:t xml:space="preserve">Als Hij, als een rechtvaardig Richter, de mens, omdat hij naar Hem niet wil horen, overgeeft aan zichzelf, die niet dan zonde zijnde en niet dan zonde willende doen, niet anders kan dan zondigen: Psalm 81:13. </w:t>
      </w:r>
      <w:r>
        <w:rPr>
          <w:i/>
        </w:rPr>
        <w:t>Dies heb Ik het overgegeven in het goeddunken huns harten, dat zij wandelen in hun raadslagen.</w:t>
      </w:r>
    </w:p>
    <w:p w14:paraId="505CD7E4" w14:textId="77777777" w:rsidR="00BE0DCD" w:rsidRDefault="00BE0DCD" w:rsidP="008355E0">
      <w:pPr>
        <w:pStyle w:val="BodyText"/>
        <w:numPr>
          <w:ilvl w:val="0"/>
          <w:numId w:val="318"/>
        </w:numPr>
      </w:pPr>
      <w:r>
        <w:t xml:space="preserve">Als God de zondaar aan de duivel overgeeft, dat die hem beheerse naar zijn wil: 2 Tim.2:26 ... </w:t>
      </w:r>
      <w:r>
        <w:rPr>
          <w:i/>
        </w:rPr>
        <w:t>onder welke zij gevangen waren tot zijn wil.</w:t>
      </w:r>
    </w:p>
    <w:p w14:paraId="14D315DB" w14:textId="77777777" w:rsidR="00BE0DCD" w:rsidRDefault="00BE0DCD" w:rsidP="008355E0">
      <w:pPr>
        <w:pStyle w:val="BodyText"/>
        <w:numPr>
          <w:ilvl w:val="0"/>
          <w:numId w:val="318"/>
        </w:numPr>
      </w:pPr>
      <w:r>
        <w:t xml:space="preserve">Als de mens, onder die oordelen zijnde, door gedurig zondigen en zijn geweten gedurig tegen te gaan, verhard wordt en geen meer gevoel heeft van zondigen, en vrees voor straf. Dit oordeel voerde God uit over Farao: Ex 7:3. Ik zal Farao's hart verharden. Een mens in zo'n staat zijnde, en God hem allerlei genegenheden latende voorkomen, zo valt hij overal toe over, totdat Gods rechtvaardige wraak hem verdelgt. </w:t>
      </w:r>
    </w:p>
    <w:p w14:paraId="00FA25BD" w14:textId="77777777" w:rsidR="00BE0DCD" w:rsidRDefault="00BE0DCD" w:rsidP="00BE0DCD">
      <w:pPr>
        <w:jc w:val="both"/>
        <w:rPr>
          <w:snapToGrid w:val="0"/>
          <w:sz w:val="24"/>
        </w:rPr>
      </w:pPr>
    </w:p>
    <w:p w14:paraId="17867976" w14:textId="77777777" w:rsidR="00BE0DCD" w:rsidRDefault="00BE0DCD" w:rsidP="00BE0DCD">
      <w:pPr>
        <w:pStyle w:val="BodyText3"/>
      </w:pPr>
      <w:r>
        <w:t xml:space="preserve">Hoe de Godzaligen. </w:t>
      </w:r>
    </w:p>
    <w:p w14:paraId="1CEE6762" w14:textId="77777777" w:rsidR="00BE0DCD" w:rsidRDefault="00BE0DCD" w:rsidP="00BE0DCD">
      <w:pPr>
        <w:jc w:val="both"/>
        <w:rPr>
          <w:snapToGrid w:val="0"/>
          <w:sz w:val="24"/>
        </w:rPr>
      </w:pPr>
      <w:r>
        <w:rPr>
          <w:snapToGrid w:val="0"/>
          <w:sz w:val="24"/>
        </w:rPr>
        <w:t>XII. God verzoekt zijn kinderen tot een heilig einde en op een heilige wijze; dit geschiedt:</w:t>
      </w:r>
    </w:p>
    <w:p w14:paraId="0100CC78" w14:textId="77777777" w:rsidR="00BE0DCD" w:rsidRDefault="00BE0DCD" w:rsidP="008355E0">
      <w:pPr>
        <w:numPr>
          <w:ilvl w:val="0"/>
          <w:numId w:val="319"/>
        </w:numPr>
        <w:jc w:val="both"/>
        <w:rPr>
          <w:snapToGrid w:val="0"/>
          <w:sz w:val="24"/>
        </w:rPr>
      </w:pPr>
      <w:r>
        <w:rPr>
          <w:snapToGrid w:val="0"/>
          <w:sz w:val="24"/>
        </w:rPr>
        <w:t xml:space="preserve">als de Heere de verzoekers, 't zij duivel, wereld of vlees loslaat, om hen op allerlei wijze aan te vallen, gelijk God zo de duivel op Job losliet, doch met bepaling, Job 1, 2. En op David, 2 Sam. 24:1. </w:t>
      </w:r>
    </w:p>
    <w:p w14:paraId="16B0D9B9" w14:textId="77777777" w:rsidR="00BE0DCD" w:rsidRDefault="00BE0DCD" w:rsidP="008355E0">
      <w:pPr>
        <w:numPr>
          <w:ilvl w:val="0"/>
          <w:numId w:val="319"/>
        </w:numPr>
        <w:jc w:val="both"/>
        <w:rPr>
          <w:snapToGrid w:val="0"/>
          <w:sz w:val="24"/>
        </w:rPr>
      </w:pPr>
      <w:r>
        <w:rPr>
          <w:snapToGrid w:val="0"/>
          <w:sz w:val="24"/>
        </w:rPr>
        <w:t xml:space="preserve">Als God Zijn genadige invloed en ondersteunende kracht inhoudt, waarover de kerk klaagde, Jes. 63:17, </w:t>
      </w:r>
      <w:r>
        <w:rPr>
          <w:i/>
          <w:snapToGrid w:val="0"/>
          <w:sz w:val="24"/>
        </w:rPr>
        <w:t>Heere! waarom doet Gij ons van Uw wegen dwalen? Waarom verstokt Gij ons hart, dat wij U niet vrezen?</w:t>
      </w:r>
      <w:r>
        <w:rPr>
          <w:snapToGrid w:val="0"/>
          <w:sz w:val="24"/>
        </w:rPr>
        <w:t xml:space="preserve"> Een kind Gods zo ontbloot van Gods hulp, en zo wordende bestormd van zijn vijanden, en de genade en het geestelijke leven klein zijnde, wat is een zodanige in gevaar! </w:t>
      </w:r>
    </w:p>
    <w:p w14:paraId="199D39EE" w14:textId="77777777" w:rsidR="00BE0DCD" w:rsidRDefault="00BE0DCD" w:rsidP="008355E0">
      <w:pPr>
        <w:numPr>
          <w:ilvl w:val="0"/>
          <w:numId w:val="319"/>
        </w:numPr>
        <w:jc w:val="both"/>
        <w:rPr>
          <w:snapToGrid w:val="0"/>
          <w:sz w:val="24"/>
        </w:rPr>
      </w:pPr>
      <w:r>
        <w:rPr>
          <w:snapToGrid w:val="0"/>
          <w:sz w:val="24"/>
        </w:rPr>
        <w:t xml:space="preserve">Als God de zodanige gelegenheden laat voorkomen, in welke hij moest staan. Maar hij is niet op zijn hoede, de bewegingen en begeerlijkheden worden gaande, hij verlaat de vreze, de gehoorzaamheid, de liefde Gods, dan wordt hij als een tol omgedreven, en wordt door zichzelf omgevoerd en in alle heftigheid vervoerd van de ene zonde tot de andere, en tot zonden, tot welke zijn natuur zelfs geen prikkeling tevoren had. Dat is een bedroefde staat; wat zou het einde zijn, als God hem niet wederom voorkwam en herstelde! Een kind Gods heeft voor die staat te schrikken en daartegen te bidden. </w:t>
      </w:r>
    </w:p>
    <w:p w14:paraId="3FC43122" w14:textId="77777777" w:rsidR="00BE0DCD" w:rsidRDefault="00BE0DCD" w:rsidP="00BE0DCD">
      <w:pPr>
        <w:jc w:val="both"/>
        <w:rPr>
          <w:snapToGrid w:val="0"/>
          <w:sz w:val="24"/>
        </w:rPr>
      </w:pPr>
    </w:p>
    <w:p w14:paraId="649DBEBD" w14:textId="77777777" w:rsidR="00BE0DCD" w:rsidRDefault="00BE0DCD" w:rsidP="00BE0DCD">
      <w:pPr>
        <w:pStyle w:val="BodyText3"/>
      </w:pPr>
      <w:r>
        <w:t xml:space="preserve">Wat het afbidden insluit. </w:t>
      </w:r>
    </w:p>
    <w:p w14:paraId="12AB4D40" w14:textId="77777777" w:rsidR="00BE0DCD" w:rsidRDefault="00BE0DCD" w:rsidP="00BE0DCD">
      <w:pPr>
        <w:jc w:val="both"/>
        <w:rPr>
          <w:snapToGrid w:val="0"/>
          <w:sz w:val="24"/>
        </w:rPr>
      </w:pPr>
      <w:r>
        <w:rPr>
          <w:snapToGrid w:val="0"/>
          <w:sz w:val="24"/>
        </w:rPr>
        <w:t xml:space="preserve">XIII. Als wij bidden: </w:t>
      </w:r>
      <w:r>
        <w:rPr>
          <w:i/>
          <w:snapToGrid w:val="0"/>
          <w:sz w:val="24"/>
        </w:rPr>
        <w:t>leid ons niet in verzoeking,</w:t>
      </w:r>
      <w:r>
        <w:rPr>
          <w:snapToGrid w:val="0"/>
          <w:sz w:val="24"/>
        </w:rPr>
        <w:t xml:space="preserve"> dan bidden wij niet af alle verzoekingen of beproevingen door kruis, naar ziel en lichaam, alle gelegenheden, waardoor men zou kunnen vallen. Want dat is de weg Gods met al zijn kinderen, opdat Hij hen vernedere opdat Hij hen oefene in de strijd tegen de vijanden, en opdat Hij hen heilige. </w:t>
      </w:r>
    </w:p>
    <w:p w14:paraId="50BF5C00" w14:textId="77777777" w:rsidR="00BE0DCD" w:rsidRDefault="00BE0DCD" w:rsidP="00BE0DCD">
      <w:pPr>
        <w:jc w:val="both"/>
        <w:rPr>
          <w:snapToGrid w:val="0"/>
          <w:sz w:val="24"/>
        </w:rPr>
      </w:pPr>
      <w:r>
        <w:rPr>
          <w:snapToGrid w:val="0"/>
          <w:sz w:val="24"/>
        </w:rPr>
        <w:t>"Maar laat de verzoeking geen vat, geen kracht op ons hebben, laat ons niet los, onttrek ons Uw Heilige Geest niet, geef ons niet over aan ons zelf, als er gelegenheden tot zondigen komen, als de vijanden op ons aanvallen en zoeken ons hierheen en daarheen te slingeren, en te ziften als de tarwe, laat ons niet komen in de hand, in het geweld van de verzoeking, laat ons in de strikken niet gevangen worden, zodat ongerechtige dingen de overhand over ons zouden bekomen; geef ons niet over in een verkeerde zin, in de begeerlijkheden van ons verdorven hart; want waartoe zou ons dat niet vervoeren? Maar als het U belieft ons gelegenheden te laten voorkomen, en dat overal strikken voor ons gesteld worden, en de duivelen, wereldse mensen, listig of boosaardig op ons toeleggen om ons te vangen, bewaar u ons dan voor vallen, bestuur u ons dan door Uw Geest, en geef ons kracht om staande te blijven, opdat door onze val onze eigen ziel niet als ter dood toe gewond worde, de Godzaligen niet bedroefd of geërgerd worden, en Uw Naam en de Godzaligheid om onzentwille niet gelasterd worden."</w:t>
      </w:r>
    </w:p>
    <w:p w14:paraId="58395E57" w14:textId="77777777" w:rsidR="00BE0DCD" w:rsidRDefault="00BE0DCD" w:rsidP="00BE0DCD">
      <w:pPr>
        <w:jc w:val="both"/>
        <w:rPr>
          <w:snapToGrid w:val="0"/>
          <w:sz w:val="24"/>
        </w:rPr>
      </w:pPr>
      <w:r>
        <w:rPr>
          <w:snapToGrid w:val="0"/>
          <w:sz w:val="24"/>
        </w:rPr>
        <w:t xml:space="preserve">Zo was Davids gebed. Psalm 25:20, 21, </w:t>
      </w:r>
      <w:r>
        <w:rPr>
          <w:i/>
          <w:snapToGrid w:val="0"/>
          <w:sz w:val="24"/>
        </w:rPr>
        <w:t xml:space="preserve">Bewaar mijn ziel en red mij; laat mij niet beschaamd worden; want ik betrouw op U. Laat oprechtheid en vroomheid mij behoeden; want ik verwacht U. </w:t>
      </w:r>
      <w:r>
        <w:rPr>
          <w:snapToGrid w:val="0"/>
          <w:sz w:val="24"/>
        </w:rPr>
        <w:t xml:space="preserve">Zo ook Psalm 119:8, </w:t>
      </w:r>
      <w:r>
        <w:rPr>
          <w:i/>
          <w:snapToGrid w:val="0"/>
          <w:sz w:val="24"/>
        </w:rPr>
        <w:t>Verlaat mij niet al te zeer.</w:t>
      </w:r>
      <w:r>
        <w:rPr>
          <w:snapToGrid w:val="0"/>
          <w:sz w:val="24"/>
        </w:rPr>
        <w:t xml:space="preserve"> Psalm 69:7, </w:t>
      </w:r>
      <w:r>
        <w:rPr>
          <w:i/>
          <w:snapToGrid w:val="0"/>
          <w:sz w:val="24"/>
        </w:rPr>
        <w:t>Laat hen door mij niet beschaamd worden, die U verwachten, o Heere, Heere der heerscharen! laat hen door mij niet te schande worden, die U zoeken, o God Israëls!</w:t>
      </w:r>
      <w:r>
        <w:rPr>
          <w:snapToGrid w:val="0"/>
          <w:sz w:val="24"/>
        </w:rPr>
        <w:t xml:space="preserve"> </w:t>
      </w:r>
    </w:p>
    <w:p w14:paraId="2BE5107D" w14:textId="77777777" w:rsidR="00BE0DCD" w:rsidRDefault="00BE0DCD" w:rsidP="00BE0DCD">
      <w:pPr>
        <w:jc w:val="both"/>
        <w:rPr>
          <w:snapToGrid w:val="0"/>
          <w:sz w:val="24"/>
        </w:rPr>
      </w:pPr>
    </w:p>
    <w:p w14:paraId="0DB65FEF" w14:textId="77777777" w:rsidR="00BE0DCD" w:rsidRDefault="00BE0DCD" w:rsidP="00BE0DCD">
      <w:pPr>
        <w:pStyle w:val="BodyText"/>
        <w:rPr>
          <w:b/>
        </w:rPr>
      </w:pPr>
      <w:r>
        <w:rPr>
          <w:b/>
        </w:rPr>
        <w:t xml:space="preserve">En te kennen geeft. </w:t>
      </w:r>
    </w:p>
    <w:p w14:paraId="288B031B" w14:textId="77777777" w:rsidR="00BE0DCD" w:rsidRDefault="00BE0DCD" w:rsidP="00BE0DCD">
      <w:pPr>
        <w:jc w:val="both"/>
        <w:rPr>
          <w:snapToGrid w:val="0"/>
          <w:sz w:val="24"/>
        </w:rPr>
      </w:pPr>
      <w:r>
        <w:rPr>
          <w:snapToGrid w:val="0"/>
          <w:sz w:val="24"/>
        </w:rPr>
        <w:t>XIV. Zodat het bidden, om niet in verzoeking ingeleid te worden, vervat:</w:t>
      </w:r>
    </w:p>
    <w:p w14:paraId="7802EDE2" w14:textId="77777777" w:rsidR="00BE0DCD" w:rsidRDefault="00BE0DCD" w:rsidP="008355E0">
      <w:pPr>
        <w:numPr>
          <w:ilvl w:val="0"/>
          <w:numId w:val="320"/>
        </w:numPr>
        <w:jc w:val="both"/>
        <w:rPr>
          <w:snapToGrid w:val="0"/>
          <w:sz w:val="24"/>
        </w:rPr>
      </w:pPr>
      <w:r>
        <w:rPr>
          <w:snapToGrid w:val="0"/>
          <w:sz w:val="24"/>
        </w:rPr>
        <w:t xml:space="preserve">een kennis en erkentenis van de zondigheid van ons hart en van onze zwakheid, om verzoekingen te kunnen tegenstaan. </w:t>
      </w:r>
    </w:p>
    <w:p w14:paraId="236CF775" w14:textId="77777777" w:rsidR="00BE0DCD" w:rsidRDefault="00BE0DCD" w:rsidP="008355E0">
      <w:pPr>
        <w:numPr>
          <w:ilvl w:val="0"/>
          <w:numId w:val="320"/>
        </w:numPr>
        <w:jc w:val="both"/>
        <w:rPr>
          <w:snapToGrid w:val="0"/>
          <w:sz w:val="24"/>
        </w:rPr>
      </w:pPr>
      <w:r>
        <w:rPr>
          <w:snapToGrid w:val="0"/>
          <w:sz w:val="24"/>
        </w:rPr>
        <w:t xml:space="preserve">Het geeft te kennen de haat en afkeer van de zonde, de angst om in zonden te vallen. </w:t>
      </w:r>
    </w:p>
    <w:p w14:paraId="265DFCD3" w14:textId="77777777" w:rsidR="00BE0DCD" w:rsidRDefault="00BE0DCD" w:rsidP="008355E0">
      <w:pPr>
        <w:numPr>
          <w:ilvl w:val="0"/>
          <w:numId w:val="320"/>
        </w:numPr>
        <w:jc w:val="both"/>
        <w:rPr>
          <w:snapToGrid w:val="0"/>
          <w:sz w:val="24"/>
        </w:rPr>
      </w:pPr>
      <w:r>
        <w:rPr>
          <w:snapToGrid w:val="0"/>
          <w:sz w:val="24"/>
        </w:rPr>
        <w:t xml:space="preserve">De liefde tot de gemeenschap met God, die door het vallen in verzoeking gekrenkt en verdonkerd wordt; en de liefde voor de eer van Gods Naam en voor de eer van de Godzaligheid en blijdschap van de Godzaligen. </w:t>
      </w:r>
    </w:p>
    <w:p w14:paraId="7EB902C4" w14:textId="77777777" w:rsidR="00BE0DCD" w:rsidRDefault="00BE0DCD" w:rsidP="008355E0">
      <w:pPr>
        <w:numPr>
          <w:ilvl w:val="0"/>
          <w:numId w:val="320"/>
        </w:numPr>
        <w:jc w:val="both"/>
        <w:rPr>
          <w:snapToGrid w:val="0"/>
          <w:sz w:val="24"/>
        </w:rPr>
      </w:pPr>
      <w:r>
        <w:rPr>
          <w:snapToGrid w:val="0"/>
          <w:sz w:val="24"/>
        </w:rPr>
        <w:t xml:space="preserve">Het geeft te kennen het geloof van het opzicht van God over de zijnen, van de almachtigheid Gods, om hun sterkte te kunnen geven, en om de vijanden in hun aanvallen te kunnen bedwingen. Alsmede, het geloof van de goedheid Gods om het te willen doen, en van zijn waarheid om het te zullen doen, omdat Hij beloofd heeft naar het gebed te horen en dat te verhoren. </w:t>
      </w:r>
    </w:p>
    <w:p w14:paraId="1AAC0A6C" w14:textId="77777777" w:rsidR="00BE0DCD" w:rsidRDefault="00BE0DCD" w:rsidP="00BE0DCD">
      <w:pPr>
        <w:jc w:val="both"/>
        <w:rPr>
          <w:snapToGrid w:val="0"/>
          <w:sz w:val="24"/>
        </w:rPr>
      </w:pPr>
    </w:p>
    <w:p w14:paraId="55189664" w14:textId="77777777" w:rsidR="00BE0DCD" w:rsidRDefault="00BE0DCD" w:rsidP="00BE0DCD">
      <w:pPr>
        <w:jc w:val="both"/>
        <w:rPr>
          <w:snapToGrid w:val="0"/>
          <w:sz w:val="24"/>
        </w:rPr>
      </w:pPr>
      <w:r>
        <w:rPr>
          <w:snapToGrid w:val="0"/>
          <w:sz w:val="24"/>
        </w:rPr>
        <w:t xml:space="preserve">'t Woord </w:t>
      </w:r>
      <w:r>
        <w:rPr>
          <w:i/>
          <w:snapToGrid w:val="0"/>
          <w:sz w:val="24"/>
        </w:rPr>
        <w:t>boze</w:t>
      </w:r>
      <w:r>
        <w:rPr>
          <w:snapToGrid w:val="0"/>
          <w:sz w:val="24"/>
        </w:rPr>
        <w:t xml:space="preserve"> wordt verscheidenen toegeschreven. </w:t>
      </w:r>
    </w:p>
    <w:p w14:paraId="2B4E6D45" w14:textId="77777777" w:rsidR="00BE0DCD" w:rsidRDefault="00BE0DCD" w:rsidP="00BE0DCD">
      <w:pPr>
        <w:jc w:val="both"/>
        <w:rPr>
          <w:snapToGrid w:val="0"/>
          <w:sz w:val="24"/>
        </w:rPr>
      </w:pPr>
      <w:r>
        <w:rPr>
          <w:snapToGrid w:val="0"/>
          <w:sz w:val="24"/>
        </w:rPr>
        <w:t xml:space="preserve">XV. Het eerste deel van deze bede is de bewaring voor het kwade, dat is verhandeld; het tweede is de verlossing van het kwade: </w:t>
      </w:r>
      <w:r>
        <w:rPr>
          <w:i/>
          <w:snapToGrid w:val="0"/>
          <w:sz w:val="24"/>
        </w:rPr>
        <w:t>Maar verlos ons van den boze.</w:t>
      </w:r>
      <w:r>
        <w:rPr>
          <w:snapToGrid w:val="0"/>
          <w:sz w:val="24"/>
        </w:rPr>
        <w:t xml:space="preserve"> </w:t>
      </w:r>
    </w:p>
    <w:p w14:paraId="7AC2BBF7" w14:textId="77777777" w:rsidR="00BE0DCD" w:rsidRDefault="00BE0DCD" w:rsidP="00BE0DCD">
      <w:pPr>
        <w:jc w:val="both"/>
        <w:rPr>
          <w:snapToGrid w:val="0"/>
          <w:sz w:val="24"/>
        </w:rPr>
      </w:pPr>
      <w:r>
        <w:rPr>
          <w:snapToGrid w:val="0"/>
          <w:sz w:val="24"/>
        </w:rPr>
        <w:t xml:space="preserve">Het eerste ziet op het toekomende, het tweede op het tegenwoordige; deze twee delen van de bede worden door een tegenstellend woord </w:t>
      </w:r>
      <w:r>
        <w:rPr>
          <w:i/>
          <w:snapToGrid w:val="0"/>
          <w:sz w:val="24"/>
        </w:rPr>
        <w:t>maar</w:t>
      </w:r>
      <w:r>
        <w:rPr>
          <w:snapToGrid w:val="0"/>
          <w:sz w:val="24"/>
        </w:rPr>
        <w:t xml:space="preserve"> samengevoegd, waaruit blijkt, dat het laatste wat anders is dan het eerste en nochtans opzicht heeft op het eerste; hoe de tegenstelling en de opzichtelijkheid is, hangt af van het woord </w:t>
      </w:r>
      <w:r>
        <w:rPr>
          <w:i/>
          <w:snapToGrid w:val="0"/>
          <w:sz w:val="24"/>
        </w:rPr>
        <w:t>boze</w:t>
      </w:r>
      <w:r>
        <w:rPr>
          <w:snapToGrid w:val="0"/>
          <w:sz w:val="24"/>
        </w:rPr>
        <w:t xml:space="preserve">, hoe dat genomen moet worden, wie of wat daardoor verstaan wordt. Boze, Grieks </w:t>
      </w:r>
      <w:r>
        <w:rPr>
          <w:i/>
          <w:snapToGrid w:val="0"/>
          <w:sz w:val="24"/>
        </w:rPr>
        <w:t>poneeros</w:t>
      </w:r>
      <w:r>
        <w:rPr>
          <w:snapToGrid w:val="0"/>
          <w:sz w:val="24"/>
        </w:rPr>
        <w:t xml:space="preserve"> betekent:</w:t>
      </w:r>
    </w:p>
    <w:p w14:paraId="1BB1F303" w14:textId="77777777" w:rsidR="00BE0DCD" w:rsidRDefault="00BE0DCD" w:rsidP="008355E0">
      <w:pPr>
        <w:numPr>
          <w:ilvl w:val="0"/>
          <w:numId w:val="229"/>
        </w:numPr>
        <w:jc w:val="both"/>
        <w:rPr>
          <w:snapToGrid w:val="0"/>
          <w:sz w:val="24"/>
        </w:rPr>
      </w:pPr>
      <w:r>
        <w:rPr>
          <w:snapToGrid w:val="0"/>
          <w:sz w:val="24"/>
        </w:rPr>
        <w:t xml:space="preserve">de duivel: Matth. 13:19, 38 ... </w:t>
      </w:r>
      <w:r>
        <w:rPr>
          <w:i/>
          <w:snapToGrid w:val="0"/>
          <w:sz w:val="24"/>
        </w:rPr>
        <w:t>zo komt de boze, enz ... het onkruid zijn de kinderen des bozen.</w:t>
      </w:r>
    </w:p>
    <w:p w14:paraId="14C46C5F" w14:textId="77777777" w:rsidR="00BE0DCD" w:rsidRDefault="00BE0DCD" w:rsidP="008355E0">
      <w:pPr>
        <w:numPr>
          <w:ilvl w:val="0"/>
          <w:numId w:val="229"/>
        </w:numPr>
        <w:jc w:val="both"/>
        <w:rPr>
          <w:i/>
          <w:snapToGrid w:val="0"/>
          <w:sz w:val="24"/>
        </w:rPr>
      </w:pPr>
      <w:r>
        <w:rPr>
          <w:snapToGrid w:val="0"/>
          <w:sz w:val="24"/>
        </w:rPr>
        <w:t xml:space="preserve">De wereld wordt genoemd boos: Gal. 1:4. Boze wereld; wordt gezegd in het boze te liggen, dat is geheel en al boos te zijn: 1 Joh. 5:19. </w:t>
      </w:r>
      <w:r>
        <w:rPr>
          <w:i/>
          <w:snapToGrid w:val="0"/>
          <w:sz w:val="24"/>
        </w:rPr>
        <w:t>Wij weten ... dat de gehele wereld ligt in den boze.</w:t>
      </w:r>
    </w:p>
    <w:p w14:paraId="4E7E276B" w14:textId="77777777" w:rsidR="00BE0DCD" w:rsidRDefault="00BE0DCD" w:rsidP="008355E0">
      <w:pPr>
        <w:numPr>
          <w:ilvl w:val="0"/>
          <w:numId w:val="229"/>
        </w:numPr>
        <w:jc w:val="both"/>
        <w:rPr>
          <w:snapToGrid w:val="0"/>
          <w:sz w:val="24"/>
        </w:rPr>
      </w:pPr>
      <w:r>
        <w:rPr>
          <w:snapToGrid w:val="0"/>
          <w:sz w:val="24"/>
        </w:rPr>
        <w:t xml:space="preserve">'t Hart des mensen wordt gezegd boos te zijn: Heb 3:12. </w:t>
      </w:r>
      <w:r>
        <w:rPr>
          <w:i/>
          <w:snapToGrid w:val="0"/>
          <w:sz w:val="24"/>
        </w:rPr>
        <w:t>Ziet toe, broeders! dat niet te eniger tijd in iemand van u zij een boos ongelovig hart.</w:t>
      </w:r>
      <w:r>
        <w:rPr>
          <w:snapToGrid w:val="0"/>
          <w:sz w:val="24"/>
        </w:rPr>
        <w:t xml:space="preserve"> Dat boze hart is vervuld met boosheid: Matth. 12:35 ... </w:t>
      </w:r>
      <w:r>
        <w:rPr>
          <w:i/>
          <w:snapToGrid w:val="0"/>
          <w:sz w:val="24"/>
        </w:rPr>
        <w:t>de boze mens brengt boze dingen voort uit den bozen schat.</w:t>
      </w:r>
      <w:r>
        <w:rPr>
          <w:snapToGrid w:val="0"/>
          <w:sz w:val="24"/>
        </w:rPr>
        <w:t xml:space="preserve"> In het hart van een mens in de natuur is niet dan boosheid: Gen. 6:5 ... </w:t>
      </w:r>
      <w:r>
        <w:rPr>
          <w:i/>
          <w:snapToGrid w:val="0"/>
          <w:sz w:val="24"/>
        </w:rPr>
        <w:t>al het gedichtsel van de gedachten zijns harten (is) ten allen dage alleen boos</w:t>
      </w:r>
      <w:r>
        <w:rPr>
          <w:snapToGrid w:val="0"/>
          <w:sz w:val="24"/>
        </w:rPr>
        <w:t>.</w:t>
      </w:r>
    </w:p>
    <w:p w14:paraId="58BB0278" w14:textId="77777777" w:rsidR="00BE0DCD" w:rsidRDefault="00BE0DCD" w:rsidP="008355E0">
      <w:pPr>
        <w:numPr>
          <w:ilvl w:val="0"/>
          <w:numId w:val="229"/>
        </w:numPr>
        <w:jc w:val="both"/>
        <w:rPr>
          <w:snapToGrid w:val="0"/>
          <w:sz w:val="24"/>
        </w:rPr>
      </w:pPr>
      <w:r>
        <w:rPr>
          <w:snapToGrid w:val="0"/>
          <w:sz w:val="24"/>
        </w:rPr>
        <w:t xml:space="preserve">Ook werd de zonde het boze genoemd: Rom. 12:9 ... </w:t>
      </w:r>
      <w:r>
        <w:rPr>
          <w:i/>
          <w:snapToGrid w:val="0"/>
          <w:sz w:val="24"/>
        </w:rPr>
        <w:t>Hebt een afkeer van het boze.</w:t>
      </w:r>
      <w:r>
        <w:rPr>
          <w:snapToGrid w:val="0"/>
          <w:sz w:val="24"/>
        </w:rPr>
        <w:t xml:space="preserve"> Omdat deze vier: duivel, wereld, 't hart des mensen, de zonde, </w:t>
      </w:r>
      <w:r>
        <w:rPr>
          <w:i/>
          <w:snapToGrid w:val="0"/>
          <w:sz w:val="24"/>
        </w:rPr>
        <w:t>boze</w:t>
      </w:r>
      <w:r>
        <w:rPr>
          <w:snapToGrid w:val="0"/>
          <w:sz w:val="24"/>
        </w:rPr>
        <w:t xml:space="preserve"> genoemd worden, zo is de bedenking, wie of wat hier door boze verstaan moet worden. </w:t>
      </w:r>
    </w:p>
    <w:p w14:paraId="195AA431" w14:textId="77777777" w:rsidR="00BE0DCD" w:rsidRDefault="00BE0DCD" w:rsidP="00BE0DCD">
      <w:pPr>
        <w:jc w:val="both"/>
        <w:rPr>
          <w:snapToGrid w:val="0"/>
          <w:sz w:val="24"/>
        </w:rPr>
      </w:pPr>
    </w:p>
    <w:p w14:paraId="4559A32C" w14:textId="77777777" w:rsidR="00BE0DCD" w:rsidRDefault="00BE0DCD" w:rsidP="00BE0DCD">
      <w:pPr>
        <w:pStyle w:val="BodyText"/>
      </w:pPr>
      <w:r>
        <w:t xml:space="preserve">Wat door boze hier verstaan wordt. </w:t>
      </w:r>
    </w:p>
    <w:p w14:paraId="1AD5B1BE" w14:textId="77777777" w:rsidR="00BE0DCD" w:rsidRDefault="00BE0DCD" w:rsidP="00BE0DCD">
      <w:pPr>
        <w:jc w:val="both"/>
        <w:rPr>
          <w:snapToGrid w:val="0"/>
          <w:sz w:val="24"/>
        </w:rPr>
      </w:pPr>
      <w:r>
        <w:rPr>
          <w:snapToGrid w:val="0"/>
          <w:sz w:val="24"/>
        </w:rPr>
        <w:t xml:space="preserve">XVI. De bidder is een kind Gods, die God als een Vader aanspreekt, die grote begeerte heeft tot de verheerlijking van Gods Naam, tot de welstand en uitbreiding van Gods koninkrijk, tot het doen van de wil Gods, daartoe verzoekt hij lichamelijk onderhoud voor zich en alle Godzaligen, opdat ze door armoede niet zijn tot laster van degenen, die buiten zijn, en zelf niet overstelpt worden door bekommernissen. Hij bidt om een gedurig bevredigde en verzoende staat, om met blijdschap en vrijmoedigheid voor God en de mensen hun loop uit te lopen, en dat hun geen strikken en struikelblokken ontmoeten mochten, waardoor ze gevangen en waarover zij vallen zouden, en dat ze daartoe verlost mochten worden van alles, wat hun in de weg van de Godzaligheid hinderlijk is, en dat is </w:t>
      </w:r>
      <w:r>
        <w:rPr>
          <w:i/>
          <w:snapToGrid w:val="0"/>
          <w:sz w:val="24"/>
        </w:rPr>
        <w:t>het boze.</w:t>
      </w:r>
      <w:r>
        <w:rPr>
          <w:snapToGrid w:val="0"/>
          <w:sz w:val="24"/>
        </w:rPr>
        <w:t xml:space="preserve"> </w:t>
      </w:r>
    </w:p>
    <w:p w14:paraId="131088F0" w14:textId="77777777" w:rsidR="00BE0DCD" w:rsidRDefault="00BE0DCD" w:rsidP="00BE0DCD">
      <w:pPr>
        <w:jc w:val="both"/>
        <w:rPr>
          <w:snapToGrid w:val="0"/>
          <w:sz w:val="24"/>
        </w:rPr>
      </w:pPr>
      <w:r>
        <w:rPr>
          <w:snapToGrid w:val="0"/>
          <w:sz w:val="24"/>
        </w:rPr>
        <w:t xml:space="preserve">In de eerste plaats en ten voornaamste wordt hier door het boze verstaan, niet de duivel, dan zouden beide delen van deze bede hetzelfde bijna zeggen. Maar </w:t>
      </w:r>
      <w:r>
        <w:rPr>
          <w:b/>
          <w:i/>
          <w:snapToGrid w:val="0"/>
          <w:sz w:val="24"/>
        </w:rPr>
        <w:t>de zondige natuur,</w:t>
      </w:r>
      <w:r>
        <w:rPr>
          <w:snapToGrid w:val="0"/>
          <w:sz w:val="24"/>
        </w:rPr>
        <w:t xml:space="preserve"> de licht omringende zonde, de wet van de zonde, die in onze leden is, de zonde met alle derzelver uitwerkselen. Dus is de tegenstelling en betrekking op het voorste deel van deze bede klaar; zolang als de zonde in de mens zeer krachtig is, doet de minste verzoeking hem vallen, maar als het beeld Gods meer hersteld is, en Christus een gestalte in de ziel gekregen heeft, het hart meer lust en sterker leven en heiligheid bekomen heeft, dan zal de mens in de verzoekingen beter staande blijven; en behalve dat, wat zou het de mens baten, als hem geheel geen verzoekingen bejegenden, als hij ondertussen in een zondige gestalte bleef? De bidder heeft een afkeer van het monster van de zonde, kan ze in zich niet verdragen. Maar verzoekt daarvan verlost te worden. Ook heeft het Griekse woord rusai (verlossen) zijn nadruk; daar de Grieken verscheiden woorden hebben, waardoor zij </w:t>
      </w:r>
      <w:r>
        <w:rPr>
          <w:i/>
          <w:snapToGrid w:val="0"/>
          <w:sz w:val="24"/>
        </w:rPr>
        <w:t>verlossen</w:t>
      </w:r>
      <w:r>
        <w:rPr>
          <w:snapToGrid w:val="0"/>
          <w:sz w:val="24"/>
        </w:rPr>
        <w:t xml:space="preserve"> uitdrukken, zo wordt hier dit woord gebruikt, 't welk uittrekken, verlossen door </w:t>
      </w:r>
      <w:r>
        <w:rPr>
          <w:i/>
          <w:snapToGrid w:val="0"/>
          <w:sz w:val="24"/>
        </w:rPr>
        <w:t>uittrekken,</w:t>
      </w:r>
      <w:r>
        <w:rPr>
          <w:snapToGrid w:val="0"/>
          <w:sz w:val="24"/>
        </w:rPr>
        <w:t xml:space="preserve"> betekent. De zonde moet uitgetrokken worden. </w:t>
      </w:r>
      <w:r>
        <w:rPr>
          <w:i/>
          <w:snapToGrid w:val="0"/>
          <w:sz w:val="24"/>
        </w:rPr>
        <w:t>Indien uw oog u ergert, trekt het uit, en werpt het van u,</w:t>
      </w:r>
      <w:r>
        <w:rPr>
          <w:snapToGrid w:val="0"/>
          <w:sz w:val="24"/>
        </w:rPr>
        <w:t xml:space="preserve"> Matth. 18:9. </w:t>
      </w:r>
      <w:r>
        <w:rPr>
          <w:i/>
          <w:snapToGrid w:val="0"/>
          <w:sz w:val="24"/>
        </w:rPr>
        <w:t>In de uittrekking van het lichaam van de zonden des vleses,</w:t>
      </w:r>
      <w:r>
        <w:rPr>
          <w:snapToGrid w:val="0"/>
          <w:sz w:val="24"/>
        </w:rPr>
        <w:t xml:space="preserve"> Kol. 2:11. Hoewel daar andere woorden staan. Zodat wij bidden: verlos ons van de zondige gestalte van het hart en derzelver zondige uitwerkingen. Hiertegen is niet, dat er in het Grieks een 'artikel' staat </w:t>
      </w:r>
      <w:r>
        <w:rPr>
          <w:b/>
          <w:i/>
          <w:snapToGrid w:val="0"/>
          <w:sz w:val="24"/>
        </w:rPr>
        <w:t>toe</w:t>
      </w:r>
      <w:r>
        <w:rPr>
          <w:i/>
          <w:snapToGrid w:val="0"/>
          <w:sz w:val="24"/>
        </w:rPr>
        <w:t xml:space="preserve"> poneeroe</w:t>
      </w:r>
      <w:r>
        <w:rPr>
          <w:snapToGrid w:val="0"/>
          <w:sz w:val="24"/>
        </w:rPr>
        <w:t xml:space="preserve">, alsof dat op een persoon en alzo op de duivel moest zien; want het 'artikel' wordt ook bij de zonde gesteld: 1 Joh. 5:19 De gehele wereld ligt </w:t>
      </w:r>
      <w:r>
        <w:rPr>
          <w:i/>
          <w:snapToGrid w:val="0"/>
          <w:sz w:val="24"/>
        </w:rPr>
        <w:t xml:space="preserve">en </w:t>
      </w:r>
      <w:r>
        <w:rPr>
          <w:b/>
          <w:i/>
          <w:snapToGrid w:val="0"/>
          <w:sz w:val="24"/>
        </w:rPr>
        <w:t>toe</w:t>
      </w:r>
      <w:r>
        <w:rPr>
          <w:i/>
          <w:snapToGrid w:val="0"/>
          <w:sz w:val="24"/>
        </w:rPr>
        <w:t xml:space="preserve"> poneeroe</w:t>
      </w:r>
      <w:r>
        <w:rPr>
          <w:snapToGrid w:val="0"/>
          <w:sz w:val="24"/>
        </w:rPr>
        <w:t xml:space="preserve">, in </w:t>
      </w:r>
      <w:r>
        <w:rPr>
          <w:b/>
          <w:snapToGrid w:val="0"/>
          <w:sz w:val="24"/>
        </w:rPr>
        <w:t>het</w:t>
      </w:r>
      <w:r>
        <w:rPr>
          <w:snapToGrid w:val="0"/>
          <w:sz w:val="24"/>
        </w:rPr>
        <w:t xml:space="preserve"> boze.</w:t>
      </w:r>
    </w:p>
    <w:p w14:paraId="7C621A87" w14:textId="77777777" w:rsidR="00BE0DCD" w:rsidRDefault="00BE0DCD" w:rsidP="00BE0DCD">
      <w:pPr>
        <w:jc w:val="both"/>
        <w:rPr>
          <w:snapToGrid w:val="0"/>
          <w:sz w:val="24"/>
        </w:rPr>
      </w:pPr>
    </w:p>
    <w:p w14:paraId="5AA0A7D9" w14:textId="77777777" w:rsidR="00BE0DCD" w:rsidRDefault="00BE0DCD" w:rsidP="00BE0DCD">
      <w:pPr>
        <w:jc w:val="both"/>
        <w:rPr>
          <w:snapToGrid w:val="0"/>
          <w:sz w:val="24"/>
        </w:rPr>
      </w:pPr>
      <w:r>
        <w:rPr>
          <w:snapToGrid w:val="0"/>
          <w:sz w:val="24"/>
        </w:rPr>
        <w:t xml:space="preserve">Wij achten 't bekwaamst dat </w:t>
      </w:r>
      <w:r>
        <w:rPr>
          <w:i/>
          <w:snapToGrid w:val="0"/>
          <w:sz w:val="24"/>
        </w:rPr>
        <w:t>apo tou ponhrou</w:t>
      </w:r>
      <w:r>
        <w:rPr>
          <w:snapToGrid w:val="0"/>
          <w:sz w:val="24"/>
        </w:rPr>
        <w:t xml:space="preserve"> niet beperkend maar uitgebreid is, en het boze hier betekent en insluit, én de zonde, én al wat kwaad is. Zodat de zin van deze bede is: </w:t>
      </w:r>
      <w:r>
        <w:rPr>
          <w:i/>
          <w:snapToGrid w:val="0"/>
          <w:sz w:val="24"/>
        </w:rPr>
        <w:t>bewaar ons in 't toekomende, dat wij in de macht van de verzoeking niet komen, en daardoor ten val gebracht worden; en red ons uit de tegenwoordige zondige gestalte van de ziel, en daaruit voortkomende zonde.</w:t>
      </w:r>
      <w:r>
        <w:rPr>
          <w:snapToGrid w:val="0"/>
          <w:sz w:val="24"/>
        </w:rPr>
        <w:t xml:space="preserve"> </w:t>
      </w:r>
    </w:p>
    <w:p w14:paraId="605424F1" w14:textId="77777777" w:rsidR="00BE0DCD" w:rsidRDefault="00BE0DCD" w:rsidP="00BE0DCD">
      <w:pPr>
        <w:jc w:val="both"/>
        <w:rPr>
          <w:b/>
          <w:snapToGrid w:val="0"/>
          <w:sz w:val="24"/>
        </w:rPr>
      </w:pPr>
    </w:p>
    <w:p w14:paraId="171A2E16" w14:textId="77777777" w:rsidR="00BE0DCD" w:rsidRDefault="00BE0DCD" w:rsidP="00BE0DCD">
      <w:pPr>
        <w:pStyle w:val="BodyText"/>
      </w:pPr>
      <w:r>
        <w:rPr>
          <w:b/>
        </w:rPr>
        <w:t>Een onbekeerde kan deze bede niet bidden.</w:t>
      </w:r>
      <w:r>
        <w:t xml:space="preserve"> </w:t>
      </w:r>
    </w:p>
    <w:p w14:paraId="6266B11F" w14:textId="77777777" w:rsidR="00BE0DCD" w:rsidRDefault="00BE0DCD" w:rsidP="00BE0DCD">
      <w:pPr>
        <w:pStyle w:val="BodyText"/>
      </w:pPr>
      <w:r>
        <w:t xml:space="preserve">XVII. Gelijk een onbekeerde geen bede kan bidden, omdat hij geen van alle begeert, zo kan hij ook deze niet bidden, te meer omdat hij hier allerklaarst overtuigd kan worden, dat hij de zaken in deze bede begrepen, niet alleen niet begeert, maar dat al zijn lust en vermaak is in de zonde te leven; hij wil, dat de zonde uit hem niet getrokken worde. Maar hij trekt zelf de ongerechtigheid met koorden der ijdelheid, en de zonde als met dikke wagenzelen. Hij is niet angstig in verzoeking te komen. Maar hij zoekt ze zelf, hij leidt er zichzelf gretig in; want zondigen is zijn lust en leven, als er maar geen schade of schande op volgt. Als zo een dan tot God zegt: </w:t>
      </w:r>
      <w:r>
        <w:rPr>
          <w:i/>
        </w:rPr>
        <w:t>Leid ons niet,</w:t>
      </w:r>
      <w:r>
        <w:t xml:space="preserve"> enz. dan liegt hij voor de alwetende God en bespot Hem. Want als hij zijn hart recht uit zou spreken, dan zou hij zeggen: </w:t>
      </w:r>
      <w:r>
        <w:rPr>
          <w:i/>
        </w:rPr>
        <w:t>geef mij vele gelegenheden tot vermakelijke en voordelige zonden; want zij zijn mijn lust.</w:t>
      </w:r>
      <w:r>
        <w:t xml:space="preserve"> Dat dan een zodanige niet meer deze bede tot God zegge, opdat hij God niet terge. Maar dat hij óf zonder bidden heenlope naar zijn verderf, óf zich bekere, en dan kome bidden: </w:t>
      </w:r>
      <w:r>
        <w:rPr>
          <w:i/>
        </w:rPr>
        <w:t>Leid ons niet in verzoeking!</w:t>
      </w:r>
      <w:r>
        <w:t xml:space="preserve"> </w:t>
      </w:r>
    </w:p>
    <w:p w14:paraId="18A5D5C5" w14:textId="77777777" w:rsidR="00BE0DCD" w:rsidRDefault="00BE0DCD" w:rsidP="00BE0DCD">
      <w:pPr>
        <w:jc w:val="both"/>
        <w:rPr>
          <w:snapToGrid w:val="0"/>
          <w:sz w:val="24"/>
        </w:rPr>
      </w:pPr>
    </w:p>
    <w:p w14:paraId="2D06A270" w14:textId="77777777" w:rsidR="00BE0DCD" w:rsidRDefault="00BE0DCD" w:rsidP="00BE0DCD">
      <w:pPr>
        <w:pStyle w:val="BodyText"/>
        <w:rPr>
          <w:b/>
        </w:rPr>
      </w:pPr>
      <w:r>
        <w:rPr>
          <w:b/>
        </w:rPr>
        <w:t xml:space="preserve">Ook een Godzalige niet altijd. </w:t>
      </w:r>
    </w:p>
    <w:p w14:paraId="72925B2E" w14:textId="77777777" w:rsidR="00BE0DCD" w:rsidRDefault="00BE0DCD" w:rsidP="00BE0DCD">
      <w:pPr>
        <w:jc w:val="both"/>
        <w:rPr>
          <w:snapToGrid w:val="0"/>
          <w:sz w:val="24"/>
        </w:rPr>
      </w:pPr>
      <w:r>
        <w:rPr>
          <w:snapToGrid w:val="0"/>
          <w:sz w:val="24"/>
        </w:rPr>
        <w:t xml:space="preserve">XVIII. Ook is een Godzalige niet altijd in staat om deze bede te bidden; hij moet zich altijd verzamelen, herstellen en schikken, als hij zal bidden, omdat hij vrijmoedigheid hebbe; zo moet hij op een bijzondere wijze naar binnen keren, eer hij deze bede bidt, zichzelf bezien, of zijn hart ook kleeft aan een zonde, of er een zonde is, die tegenwoordig hem gevangen houdt, tegen welke hij geen levendig opzet neemt, om ze te laten, en dezelve te bestrijden, uit welke hij tegenwoordig niet opstaat; zo iemand in zo'n staat is, zo heeft hij geen vrijmoedigheid tot God te naderen, want zijn hart veroordeelt hem. Daarom is het noodzakelijk, dat men volkomen opzet hebbe tegen de zonde in 't gemeen, en ook in het bijzonder tegen die en die zonde, die ons meest kwelt, schoon men als nog geen kracht tegen dezelve heeft, en men zo uit zijn gestalte, als uit de ondervinding wel afleiden kan, dat men er weer in vallen zal, zo er geen meerdere kracht van boven komt; want dan is men in staat om hulp te verzoeken, en te bidden: </w:t>
      </w:r>
      <w:r>
        <w:rPr>
          <w:i/>
          <w:snapToGrid w:val="0"/>
          <w:sz w:val="24"/>
        </w:rPr>
        <w:t>Leid ons niet in verzoeking.</w:t>
      </w:r>
      <w:r>
        <w:rPr>
          <w:snapToGrid w:val="0"/>
          <w:sz w:val="24"/>
        </w:rPr>
        <w:t xml:space="preserve"> </w:t>
      </w:r>
    </w:p>
    <w:p w14:paraId="73C0F243" w14:textId="77777777" w:rsidR="00BE0DCD" w:rsidRDefault="00BE0DCD" w:rsidP="00BE0DCD">
      <w:pPr>
        <w:jc w:val="both"/>
        <w:rPr>
          <w:snapToGrid w:val="0"/>
          <w:sz w:val="24"/>
        </w:rPr>
      </w:pPr>
    </w:p>
    <w:p w14:paraId="4C1AEC99" w14:textId="77777777" w:rsidR="00BE0DCD" w:rsidRDefault="00BE0DCD" w:rsidP="00BE0DCD">
      <w:pPr>
        <w:pStyle w:val="BodyText3"/>
      </w:pPr>
      <w:r>
        <w:t xml:space="preserve">Men moet dezelve met grote ernst bidden. </w:t>
      </w:r>
    </w:p>
    <w:p w14:paraId="3FF397F4" w14:textId="77777777" w:rsidR="00BE0DCD" w:rsidRDefault="00BE0DCD" w:rsidP="00BE0DCD">
      <w:pPr>
        <w:jc w:val="both"/>
        <w:rPr>
          <w:snapToGrid w:val="0"/>
          <w:sz w:val="24"/>
        </w:rPr>
      </w:pPr>
      <w:r>
        <w:rPr>
          <w:snapToGrid w:val="0"/>
          <w:sz w:val="24"/>
        </w:rPr>
        <w:t xml:space="preserve">XIX. Laat dan deze bede van ons ernstig gebeden worden, want: </w:t>
      </w:r>
    </w:p>
    <w:p w14:paraId="7F193478" w14:textId="77777777" w:rsidR="00BE0DCD" w:rsidRDefault="00BE0DCD" w:rsidP="008355E0">
      <w:pPr>
        <w:numPr>
          <w:ilvl w:val="0"/>
          <w:numId w:val="321"/>
        </w:numPr>
        <w:jc w:val="both"/>
        <w:rPr>
          <w:snapToGrid w:val="0"/>
          <w:sz w:val="24"/>
        </w:rPr>
      </w:pPr>
      <w:r>
        <w:rPr>
          <w:snapToGrid w:val="0"/>
          <w:sz w:val="24"/>
        </w:rPr>
        <w:t xml:space="preserve">Als wij deze gestalte en zaken niet deelachtig zijn, zo zijn wij niet in staat om de andere beden zelfs te bidden, veel minder die te doen. Maar deze bede bekomen hebbende, dan zijn wij bekwaam tot alles. Gelijk de eerste bede het einde van alles is, zo is deze bede de gestalte waaruit en waardoor wij naar dat einde kunnen trachten, en de middelen tot dat einde wel kunnen gebruiken. </w:t>
      </w:r>
    </w:p>
    <w:p w14:paraId="04FECEB7" w14:textId="77777777" w:rsidR="00BE0DCD" w:rsidRDefault="00BE0DCD" w:rsidP="008355E0">
      <w:pPr>
        <w:numPr>
          <w:ilvl w:val="0"/>
          <w:numId w:val="321"/>
        </w:numPr>
        <w:jc w:val="both"/>
        <w:rPr>
          <w:snapToGrid w:val="0"/>
          <w:sz w:val="24"/>
        </w:rPr>
      </w:pPr>
      <w:r>
        <w:rPr>
          <w:snapToGrid w:val="0"/>
          <w:sz w:val="24"/>
        </w:rPr>
        <w:t>Daarbij, wat is de zonde gruwelijk! Zij is een verbreking van de band, die de Heere op de mens gelegd heeft, en welke band zij zelf met genoegen erkennen. Zondigen is de hoge Heere ongehoorzaam te zijn, zijn ontzaglijkheid te versmaden, in zijn tegenwoordigheid, en daar Hij het ziet; zonden te doen, welke de tegenwoordigheid van een mens, ja van een klein kind beletten zou. Maar zijn toorn en oordelen niet te vragen, ja daarin ligt de verzaking van God; kan er wel wat verschrikkelijkers zijn?</w:t>
      </w:r>
    </w:p>
    <w:p w14:paraId="3E4D0458" w14:textId="77777777" w:rsidR="00BE0DCD" w:rsidRDefault="00BE0DCD" w:rsidP="008355E0">
      <w:pPr>
        <w:numPr>
          <w:ilvl w:val="0"/>
          <w:numId w:val="321"/>
        </w:numPr>
        <w:jc w:val="both"/>
        <w:rPr>
          <w:snapToGrid w:val="0"/>
          <w:sz w:val="24"/>
        </w:rPr>
      </w:pPr>
      <w:r>
        <w:rPr>
          <w:snapToGrid w:val="0"/>
          <w:sz w:val="24"/>
        </w:rPr>
        <w:t xml:space="preserve">De zonde mismaakt de ziel, en maakt ze afschuwelijk, hatelijk, walgelijk, meer dan men denken of zeggen kan. </w:t>
      </w:r>
    </w:p>
    <w:p w14:paraId="2BAC70D9" w14:textId="77777777" w:rsidR="00BE0DCD" w:rsidRDefault="00BE0DCD" w:rsidP="008355E0">
      <w:pPr>
        <w:numPr>
          <w:ilvl w:val="0"/>
          <w:numId w:val="321"/>
        </w:numPr>
        <w:jc w:val="both"/>
        <w:rPr>
          <w:snapToGrid w:val="0"/>
          <w:sz w:val="24"/>
        </w:rPr>
      </w:pPr>
      <w:r>
        <w:rPr>
          <w:snapToGrid w:val="0"/>
          <w:sz w:val="24"/>
        </w:rPr>
        <w:t xml:space="preserve">En wat baart ze al droefheden! God onttrekt Zich, en laat hem alleen staan. Onvrijheid, onvastigheid, schrik, vreze, onrustigheid jaagt de kostelijke ziel dag en nacht. </w:t>
      </w:r>
    </w:p>
    <w:p w14:paraId="1171F63F" w14:textId="77777777" w:rsidR="00BE0DCD" w:rsidRDefault="00BE0DCD" w:rsidP="008355E0">
      <w:pPr>
        <w:numPr>
          <w:ilvl w:val="0"/>
          <w:numId w:val="321"/>
        </w:numPr>
        <w:jc w:val="both"/>
        <w:rPr>
          <w:snapToGrid w:val="0"/>
          <w:sz w:val="24"/>
        </w:rPr>
      </w:pPr>
      <w:r>
        <w:rPr>
          <w:snapToGrid w:val="0"/>
          <w:sz w:val="24"/>
        </w:rPr>
        <w:t xml:space="preserve">De ene zonde baart de andere, en die wederom anderen, en waar zou het einde van zondigen zijn? </w:t>
      </w:r>
    </w:p>
    <w:p w14:paraId="5C009851" w14:textId="77777777" w:rsidR="00BE0DCD" w:rsidRDefault="00BE0DCD" w:rsidP="008355E0">
      <w:pPr>
        <w:numPr>
          <w:ilvl w:val="0"/>
          <w:numId w:val="321"/>
        </w:numPr>
        <w:jc w:val="both"/>
        <w:rPr>
          <w:snapToGrid w:val="0"/>
          <w:sz w:val="24"/>
        </w:rPr>
      </w:pPr>
      <w:r>
        <w:rPr>
          <w:snapToGrid w:val="0"/>
          <w:sz w:val="24"/>
        </w:rPr>
        <w:t xml:space="preserve">Het zondigen is niet alleen voorbijgaande kwade gedachten, woorden en daden te doen, maar het krenkt het geestelijke leven zelf, het wordt kleiner en zwakker, minder bekwaam om Godzalig te leven, en zonden af te keren. Dit alles weet u, gelovigen! Zou u dan niet angstig en bevreesd zijn voor de zonde, en omdat u uw onmacht kent, zal dat u dan tot de Heere niet doen roepen: </w:t>
      </w:r>
      <w:r>
        <w:rPr>
          <w:i/>
          <w:snapToGrid w:val="0"/>
          <w:sz w:val="24"/>
        </w:rPr>
        <w:t>verlos ons van de boze! Red mij, was mij af</w:t>
      </w:r>
      <w:r>
        <w:rPr>
          <w:snapToGrid w:val="0"/>
          <w:sz w:val="24"/>
        </w:rPr>
        <w:t xml:space="preserve">. </w:t>
      </w:r>
    </w:p>
    <w:p w14:paraId="1DE03591" w14:textId="77777777" w:rsidR="00BE0DCD" w:rsidRDefault="00BE0DCD" w:rsidP="00BE0DCD">
      <w:pPr>
        <w:ind w:left="708"/>
        <w:jc w:val="both"/>
        <w:rPr>
          <w:i/>
          <w:snapToGrid w:val="0"/>
          <w:sz w:val="24"/>
        </w:rPr>
      </w:pPr>
      <w:r>
        <w:rPr>
          <w:i/>
          <w:snapToGrid w:val="0"/>
          <w:sz w:val="24"/>
        </w:rPr>
        <w:t xml:space="preserve">"Heilig mij, heilig mij, </w:t>
      </w:r>
    </w:p>
    <w:p w14:paraId="3D73C2DC" w14:textId="77777777" w:rsidR="00BE0DCD" w:rsidRDefault="00BE0DCD" w:rsidP="00BE0DCD">
      <w:pPr>
        <w:ind w:left="708"/>
        <w:jc w:val="both"/>
        <w:rPr>
          <w:snapToGrid w:val="0"/>
          <w:sz w:val="24"/>
        </w:rPr>
      </w:pPr>
      <w:r>
        <w:rPr>
          <w:i/>
          <w:snapToGrid w:val="0"/>
          <w:sz w:val="24"/>
        </w:rPr>
        <w:t>Ik moet heilig zijn als Gij!"</w:t>
      </w:r>
    </w:p>
    <w:p w14:paraId="1D073AD4" w14:textId="77777777" w:rsidR="00BE0DCD" w:rsidRDefault="00BE0DCD" w:rsidP="00BE0DCD">
      <w:pPr>
        <w:jc w:val="both"/>
        <w:rPr>
          <w:snapToGrid w:val="0"/>
          <w:sz w:val="24"/>
        </w:rPr>
      </w:pPr>
    </w:p>
    <w:p w14:paraId="3968A6BD" w14:textId="77777777" w:rsidR="00BE0DCD" w:rsidRDefault="00BE0DCD" w:rsidP="00BE0DCD">
      <w:pPr>
        <w:pStyle w:val="BodyText3"/>
      </w:pPr>
      <w:r>
        <w:t xml:space="preserve">In verzoeking te vallen is verschrikkelijk en bitter. </w:t>
      </w:r>
    </w:p>
    <w:p w14:paraId="7ED184B0" w14:textId="77777777" w:rsidR="00BE0DCD" w:rsidRDefault="00BE0DCD" w:rsidP="00BE0DCD">
      <w:pPr>
        <w:jc w:val="both"/>
        <w:rPr>
          <w:snapToGrid w:val="0"/>
          <w:sz w:val="24"/>
        </w:rPr>
      </w:pPr>
      <w:r>
        <w:rPr>
          <w:snapToGrid w:val="0"/>
          <w:sz w:val="24"/>
        </w:rPr>
        <w:t xml:space="preserve">XX. In de macht van verzoeking te vallen is het bitterste dat een Godzalige overkomen kan. Als een Godzalige, die toch kleine kracht heeft, in een zondige staat komt, in zonden zich meer dan gewoon toegeeft, onaandachtig, roekeloos en slordig daarheen gaat, dan is hij in een staat, die voor verzoekingen openligt. Als de verzoeker dan van God toegelaten wordt zodanige aan te vallen, zijn boosheden en loosheden, zijn kunsten en praktijken in 't werk te stellen; als hem dan gelegenheden voorkomen, 't zij tot toorn, tot hoogmoed, tot onrechtvaardigheid, tot onreinheid, 't zij tot bezwijken in de belijdenis, door vreze of begeerte, of diergelijke. Als God van hem afwijkt, hem verlaat en hem alleen laat staan, dan worden de begeerlijkheden levendig en heftig, en drijven hem rondom als stof in een dwarrelwind, daar is dan geen weerhouden aan, verstand en oordeel hebben niets te zeggen, de brandende begeerlijkheden zijn meester. Of het geestelijke leven zich enigszins openbaart en afraadt, en er tegen aan zucht, 't moet er dan, alsof men onzinnig was, zo mede door, de hollende paarden zijn niet te weerhouden, en waartoe zouden ze een mens niet wel vervoeren! Ja wel tot dingen, daar hij al zijn leven geen begeerte, ja een afschrik van had. </w:t>
      </w:r>
    </w:p>
    <w:p w14:paraId="46DC4095" w14:textId="77777777" w:rsidR="00BE0DCD" w:rsidRDefault="00BE0DCD" w:rsidP="00BE0DCD">
      <w:pPr>
        <w:jc w:val="both"/>
        <w:rPr>
          <w:snapToGrid w:val="0"/>
          <w:sz w:val="24"/>
        </w:rPr>
      </w:pPr>
      <w:r>
        <w:rPr>
          <w:snapToGrid w:val="0"/>
          <w:sz w:val="24"/>
        </w:rPr>
        <w:t xml:space="preserve">Is de mens door verzoeking ten val geraakt, 't is dikwijls met de een val niet gedaan, en of men wel wil ophouden, en tot zijn vorige tederheid terugkeren, daar is geen kracht; God verbergt Zich, de verzoekingen worden vernieuwd, de begeerlijkheden worden opnieuw wederom gaande, hij wordt wederom overwonnen, totdat de Heere hem wederom voorkomt en hem uittrekt. Maar de vorige tederheid van het hart, de bevredigde staat, de gemeenschap met God, het blinken in heiligheid is nog ver; droefheid, tranen benauwdheid, bidden, worstelen, achteraankleven, licht wederom struikelen is dagelijks werk. Wie zou voor zo'n staat niet vrezen? Daarom bidt gedurig: </w:t>
      </w:r>
      <w:r>
        <w:rPr>
          <w:i/>
          <w:snapToGrid w:val="0"/>
          <w:sz w:val="24"/>
        </w:rPr>
        <w:t>Leid ons niet in verzoeking!</w:t>
      </w:r>
      <w:r>
        <w:rPr>
          <w:snapToGrid w:val="0"/>
          <w:sz w:val="24"/>
        </w:rPr>
        <w:t xml:space="preserve"> </w:t>
      </w:r>
    </w:p>
    <w:p w14:paraId="0AA67CA8" w14:textId="77777777" w:rsidR="00BE0DCD" w:rsidRDefault="00BE0DCD" w:rsidP="00BE0DCD">
      <w:pPr>
        <w:jc w:val="both"/>
        <w:rPr>
          <w:snapToGrid w:val="0"/>
          <w:sz w:val="24"/>
        </w:rPr>
      </w:pPr>
    </w:p>
    <w:p w14:paraId="3008FB6B" w14:textId="77777777" w:rsidR="00BE0DCD" w:rsidRDefault="00BE0DCD" w:rsidP="00BE0DCD">
      <w:pPr>
        <w:pStyle w:val="BodyText"/>
        <w:rPr>
          <w:b/>
        </w:rPr>
      </w:pPr>
      <w:r>
        <w:rPr>
          <w:b/>
        </w:rPr>
        <w:t xml:space="preserve">Ons hart moet men vooral bewaren. </w:t>
      </w:r>
    </w:p>
    <w:p w14:paraId="63A20F29" w14:textId="77777777" w:rsidR="00BE0DCD" w:rsidRDefault="00BE0DCD" w:rsidP="00BE0DCD">
      <w:pPr>
        <w:jc w:val="both"/>
        <w:rPr>
          <w:snapToGrid w:val="0"/>
          <w:sz w:val="24"/>
        </w:rPr>
      </w:pPr>
      <w:r>
        <w:rPr>
          <w:snapToGrid w:val="0"/>
          <w:sz w:val="24"/>
        </w:rPr>
        <w:t xml:space="preserve">XXI. Het bidden van deze bede komt voort uit een haat en afkeer van de zonde, uit de ondervinding van onze onmacht om staande te blijven, uit liefde tot een zuiver en onbevlekt leven. Indien dit ons aanzet tot bidden, zo moet het ons ook werkzaam maken om ons in een staat te houden, op welke de verzoekingen, als ze komen, geen vat hebben, dat is een volkomen hart, dat niet hunkert naar iets anders dan naar een gedurige vereniging, naar de gemeenschap met God. De wereld, en al wat in de wereld mooi en vermakelijk schijnt, moet uit het hart gebannen worden, de Heere alleen ons algenoegzaam, onze blijdschap en vermaak, onze liefde en vreze zijn. Kunnen wij tot de uitwerking niet naar onze wil komen, de keur, dat voornemen, de werkzaamheid moet men altijd trachten te bewaren. Zo men van het hart niet begint, al ons doen zal geen voortgang hebben, men zal openliggen voor verzoekingen, de minste gelegenheid zal doen vallen. Maar als het hart volkomen met de Heere is, en men houdt zich in de tegenwoordigheid Gods, dan zal men gesterkt zijn tegen de verzoekingen: 1 Joh. 5:18 ... </w:t>
      </w:r>
      <w:r>
        <w:rPr>
          <w:i/>
          <w:snapToGrid w:val="0"/>
          <w:sz w:val="24"/>
        </w:rPr>
        <w:t>die uit God geboren is, bewaart zichzelf, en de boze vat hem niet.</w:t>
      </w:r>
    </w:p>
    <w:p w14:paraId="5B2C892F" w14:textId="77777777" w:rsidR="00BE0DCD" w:rsidRDefault="00BE0DCD" w:rsidP="00BE0DCD">
      <w:pPr>
        <w:jc w:val="both"/>
        <w:rPr>
          <w:snapToGrid w:val="0"/>
          <w:sz w:val="24"/>
        </w:rPr>
      </w:pPr>
    </w:p>
    <w:p w14:paraId="5697C27D" w14:textId="77777777" w:rsidR="00BE0DCD" w:rsidRDefault="00BE0DCD" w:rsidP="00BE0DCD">
      <w:pPr>
        <w:pStyle w:val="BodyText3"/>
      </w:pPr>
      <w:r>
        <w:t xml:space="preserve">Men moet zichzelf in geen verzoeking leiden. </w:t>
      </w:r>
    </w:p>
    <w:p w14:paraId="170D1D43" w14:textId="77777777" w:rsidR="00BE0DCD" w:rsidRDefault="00BE0DCD" w:rsidP="00BE0DCD">
      <w:pPr>
        <w:pStyle w:val="BodyText"/>
      </w:pPr>
      <w:r>
        <w:t>XXII. Bidden en arbeiden moeten samen gaan; wat een Christen bidt, dat wil hij doen, en tracht het te doen, zo ver hij kan. Als hij bidt: leid ons niet in verzoeking, zo moet, hij zich wachten, dat hij zichzelf niet in verzoeking leidt. Men leidt zich in verzoeking</w:t>
      </w:r>
    </w:p>
    <w:p w14:paraId="6D2863BC" w14:textId="77777777" w:rsidR="00BE0DCD" w:rsidRDefault="00BE0DCD" w:rsidP="008355E0">
      <w:pPr>
        <w:pStyle w:val="BodyText"/>
        <w:numPr>
          <w:ilvl w:val="0"/>
          <w:numId w:val="322"/>
        </w:numPr>
      </w:pPr>
      <w:r>
        <w:t xml:space="preserve">als men de gelegenheden door welke men meermalen gevallen is, niet vliedt. Maar óf zoekt, óf, als ze voorkomen, en bedachtzaam involgt, daar men geen noodzaak, of verplichting had, om ze te gebruiken. Deze zijn zeer verscheiden, naar eens ieders gestel, beroep, of andere omstandigheden; sommigen is 't gezelschap van zo'n schadelijk, anderen maaltijden, anderen 't gebruik van middelmatige zaken, anderen op sommige tijden de eenzaamheid. Deze, die men nalaten kan, moet men vluchten, of men leidt zich in verzoeking; als men de gelegenheden, waardoor men dikwijls gevallen is, niet mag ontlopen, omdat wij door goddelijk bevel daartoe verplicht zijn, zo moet men zeer op zijn hoede zijn, door 't hart wel te bewaren, door de tong te breidelen, door toegeven in eigen zaken, en pal te staan in de zaak Gods, met oprechtheid en voorzichtigheid ons te wapenen; zo doende zal de verzoeking minder vat op ons hebben. </w:t>
      </w:r>
    </w:p>
    <w:p w14:paraId="41871FAE" w14:textId="77777777" w:rsidR="00BE0DCD" w:rsidRDefault="00BE0DCD" w:rsidP="008355E0">
      <w:pPr>
        <w:pStyle w:val="BodyText"/>
        <w:numPr>
          <w:ilvl w:val="0"/>
          <w:numId w:val="322"/>
        </w:numPr>
      </w:pPr>
      <w:r>
        <w:t xml:space="preserve">Ook is het zichzelf in verzoeking te leiden, als men geoorloofde en middelmatige dingen te veel en onbedachtzaam gebruikt. </w:t>
      </w:r>
    </w:p>
    <w:p w14:paraId="77D71DC4" w14:textId="77777777" w:rsidR="00BE0DCD" w:rsidRDefault="00BE0DCD" w:rsidP="008355E0">
      <w:pPr>
        <w:pStyle w:val="BodyText"/>
        <w:numPr>
          <w:ilvl w:val="0"/>
          <w:numId w:val="322"/>
        </w:numPr>
      </w:pPr>
      <w:r>
        <w:t xml:space="preserve">Als men ijdele gedachten, schoon van natuurlijke zaken, aanhoudt, om zich daarin te vermaken. </w:t>
      </w:r>
    </w:p>
    <w:p w14:paraId="129DD3F4" w14:textId="77777777" w:rsidR="00BE0DCD" w:rsidRDefault="00BE0DCD" w:rsidP="008355E0">
      <w:pPr>
        <w:pStyle w:val="BodyText"/>
        <w:numPr>
          <w:ilvl w:val="0"/>
          <w:numId w:val="322"/>
        </w:numPr>
      </w:pPr>
      <w:r>
        <w:t xml:space="preserve">Als men gezondigd heeft, niet terstond opstaat. Maar óf door achteloosheid, óf door moedeloosheid, óf door ongeloof en verwerpen van zijn staat, óf door vermaak van de zonde liggen blijft, waardoor de zonde meerder kracht krijgt. </w:t>
      </w:r>
    </w:p>
    <w:p w14:paraId="4BD8F2E9" w14:textId="77777777" w:rsidR="00BE0DCD" w:rsidRDefault="00BE0DCD" w:rsidP="008355E0">
      <w:pPr>
        <w:pStyle w:val="BodyText"/>
        <w:numPr>
          <w:ilvl w:val="0"/>
          <w:numId w:val="322"/>
        </w:numPr>
      </w:pPr>
      <w:r>
        <w:t xml:space="preserve">Als men op schielijke invallen, 't zij van een vermakelijke zonde, 't zij van onbetamelijke gedachten van God en het Goddelijke, 't zij van verschrikkelijke inwerpingen blijft staan denken; daardoor raakt men de welgestelde gestalte van de ziel kwijt, en een kwade gestalte is bekwaam tot verzoeking. Tegen deze alle moet een christen waken en strijden, al biddende en werkende door het geloof: Matth. 26:41. </w:t>
      </w:r>
      <w:r>
        <w:rPr>
          <w:i/>
        </w:rPr>
        <w:t>Waakt en bidt, opdat gij niet in verzoeking komt.</w:t>
      </w:r>
      <w:r>
        <w:t xml:space="preserve"> 1 Petrus 5:8, 9. </w:t>
      </w:r>
      <w:r>
        <w:rPr>
          <w:i/>
        </w:rPr>
        <w:t>Zijt nuchteren en waakt; want uw tegenpartij, de duivel, gaat om als een briesende leeuw, zoekende wie hij zou mogen verslinden. Denwelken wederstaat, vast zijnde in het geloof.</w:t>
      </w:r>
    </w:p>
    <w:p w14:paraId="5CEBA21E" w14:textId="77777777" w:rsidR="00BE0DCD" w:rsidRDefault="00BE0DCD" w:rsidP="00BE0DCD">
      <w:pPr>
        <w:pStyle w:val="BodyText"/>
      </w:pPr>
    </w:p>
    <w:p w14:paraId="56B7520E" w14:textId="77777777" w:rsidR="00BE0DCD" w:rsidRDefault="00BE0DCD" w:rsidP="00BE0DCD">
      <w:pPr>
        <w:pStyle w:val="BodyText"/>
      </w:pPr>
      <w:r>
        <w:t xml:space="preserve">Wilt u voor verzoeking bewaard zijn: </w:t>
      </w:r>
    </w:p>
    <w:p w14:paraId="51D3D846" w14:textId="77777777" w:rsidR="00BE0DCD" w:rsidRDefault="00BE0DCD" w:rsidP="008355E0">
      <w:pPr>
        <w:pStyle w:val="BodyText"/>
        <w:numPr>
          <w:ilvl w:val="0"/>
          <w:numId w:val="323"/>
        </w:numPr>
      </w:pPr>
      <w:r>
        <w:t xml:space="preserve">geeft acht op uw hart, en op deszelfs gedachten: Spr. 4:23. </w:t>
      </w:r>
      <w:r>
        <w:rPr>
          <w:i/>
        </w:rPr>
        <w:t>Behoed uw hart boven al wat te bewaren is.</w:t>
      </w:r>
    </w:p>
    <w:p w14:paraId="471CD291" w14:textId="77777777" w:rsidR="00BE0DCD" w:rsidRDefault="00BE0DCD" w:rsidP="008355E0">
      <w:pPr>
        <w:pStyle w:val="BodyText"/>
        <w:numPr>
          <w:ilvl w:val="0"/>
          <w:numId w:val="323"/>
        </w:numPr>
      </w:pPr>
      <w:r>
        <w:t xml:space="preserve">Bewaart uw ogen: Job 31:1. </w:t>
      </w:r>
      <w:r>
        <w:rPr>
          <w:i/>
        </w:rPr>
        <w:t>Ik heb een verbond gemaakt met mijn ogen.</w:t>
      </w:r>
      <w:r>
        <w:t xml:space="preserve"> En bidt, Psalm 119:37, </w:t>
      </w:r>
      <w:r>
        <w:rPr>
          <w:i/>
        </w:rPr>
        <w:t xml:space="preserve">Wend mijn ogen af, dat zij geen ijdelheid zien. </w:t>
      </w:r>
    </w:p>
    <w:p w14:paraId="37C6D60C" w14:textId="77777777" w:rsidR="00BE0DCD" w:rsidRDefault="00BE0DCD" w:rsidP="008355E0">
      <w:pPr>
        <w:pStyle w:val="BodyText"/>
        <w:numPr>
          <w:ilvl w:val="0"/>
          <w:numId w:val="323"/>
        </w:numPr>
      </w:pPr>
      <w:r>
        <w:t xml:space="preserve">Sluit uw oren voor ijdele redenen, voor achterklappen: 1 Kor. 15:33. </w:t>
      </w:r>
      <w:r>
        <w:rPr>
          <w:i/>
        </w:rPr>
        <w:t xml:space="preserve">Dwaalt niet. Kwade samensprekingen verderven goede zeden. </w:t>
      </w:r>
      <w:r>
        <w:t xml:space="preserve">Pred. 7:21. Geef ook uw hart niet tot alle woorden, die men spreekt. </w:t>
      </w:r>
    </w:p>
    <w:p w14:paraId="620E6E3D" w14:textId="77777777" w:rsidR="00BE0DCD" w:rsidRDefault="00BE0DCD" w:rsidP="008355E0">
      <w:pPr>
        <w:pStyle w:val="BodyText"/>
        <w:numPr>
          <w:ilvl w:val="0"/>
          <w:numId w:val="323"/>
        </w:numPr>
      </w:pPr>
      <w:r>
        <w:t xml:space="preserve">Geeft acht op uw tong, bestuur die toch nauwkeurig en omzichtig: Psalm 39:2. </w:t>
      </w:r>
      <w:r>
        <w:rPr>
          <w:i/>
        </w:rPr>
        <w:t xml:space="preserve">Ik zei: ik zal mijn wegen bewaren, dat ik niet zondige met mijn tong; ik zal mijn mond met een breidel bewaren. </w:t>
      </w:r>
      <w:r>
        <w:t xml:space="preserve">En bidt: </w:t>
      </w:r>
      <w:r>
        <w:rPr>
          <w:i/>
        </w:rPr>
        <w:t>Heere! zet een wacht voor mijn mond, behoed de deur van mij lippen,</w:t>
      </w:r>
      <w:r>
        <w:t xml:space="preserve"> Psalm 141:3. Geeft u geen acht op uw hart, en op uw uiterlijke zinnen, u zult gedurig in verzoeking vallen: maar dus op uw hoede zijnde, en voorzichtig wandelende, en al biddende en strijdende zult u zeker wandelen, de vijanden overwinnen, en de kroon van het leven beërven. </w:t>
      </w:r>
    </w:p>
    <w:p w14:paraId="5EA7F8DE" w14:textId="77777777" w:rsidR="00BE0DCD" w:rsidRDefault="00BE0DCD" w:rsidP="00BE0DCD">
      <w:pPr>
        <w:pStyle w:val="BodyText"/>
      </w:pPr>
    </w:p>
    <w:p w14:paraId="6D034D43" w14:textId="77777777" w:rsidR="00BE0DCD" w:rsidRDefault="00BE0DCD" w:rsidP="00BE0DCD">
      <w:pPr>
        <w:pStyle w:val="BodyText"/>
        <w:rPr>
          <w:b/>
        </w:rPr>
      </w:pPr>
      <w:r>
        <w:rPr>
          <w:b/>
        </w:rPr>
        <w:t xml:space="preserve">Besluit van het gebed. </w:t>
      </w:r>
    </w:p>
    <w:p w14:paraId="32B803C5" w14:textId="77777777" w:rsidR="00BE0DCD" w:rsidRDefault="00BE0DCD" w:rsidP="00BE0DCD">
      <w:pPr>
        <w:jc w:val="both"/>
        <w:rPr>
          <w:snapToGrid w:val="0"/>
          <w:sz w:val="24"/>
        </w:rPr>
      </w:pPr>
      <w:r>
        <w:rPr>
          <w:snapToGrid w:val="0"/>
          <w:sz w:val="24"/>
        </w:rPr>
        <w:t xml:space="preserve">XXIII. Het derde deel van dit gebed is het besluit. </w:t>
      </w:r>
      <w:r>
        <w:rPr>
          <w:i/>
          <w:snapToGrid w:val="0"/>
          <w:sz w:val="24"/>
        </w:rPr>
        <w:t>Want Uw is het koninkrijk, en de kracht, en de heerlijkheid in van de eeuwigheid. Amen.</w:t>
      </w:r>
      <w:r>
        <w:rPr>
          <w:snapToGrid w:val="0"/>
          <w:sz w:val="24"/>
        </w:rPr>
        <w:t xml:space="preserve"> </w:t>
      </w:r>
    </w:p>
    <w:p w14:paraId="58755CEE" w14:textId="77777777" w:rsidR="00BE0DCD" w:rsidRDefault="00BE0DCD" w:rsidP="00BE0DCD">
      <w:pPr>
        <w:jc w:val="both"/>
        <w:rPr>
          <w:snapToGrid w:val="0"/>
          <w:sz w:val="24"/>
        </w:rPr>
      </w:pPr>
      <w:r>
        <w:rPr>
          <w:snapToGrid w:val="0"/>
          <w:sz w:val="24"/>
        </w:rPr>
        <w:t xml:space="preserve">De papisten, en enige anderen laten het uit, en bestrijden het. Maar de heilige tekst zelf, en het gebruik van de eerste kerk, en de opvolgende, en diergelijke uitdrukkingen in andere plaatsen van de Goddelijke Schrift zijn hun tot overtuiging, en ons tot verzekering in het gebruik. </w:t>
      </w:r>
    </w:p>
    <w:p w14:paraId="297AF16D" w14:textId="77777777" w:rsidR="00BE0DCD" w:rsidRDefault="00BE0DCD" w:rsidP="00BE0DCD">
      <w:pPr>
        <w:pStyle w:val="BodyText"/>
      </w:pPr>
      <w:r>
        <w:t xml:space="preserve">Men kan dit besluit aanmerken: </w:t>
      </w:r>
    </w:p>
    <w:p w14:paraId="6C8CA9B4" w14:textId="77777777" w:rsidR="00BE0DCD" w:rsidRDefault="00BE0DCD" w:rsidP="008355E0">
      <w:pPr>
        <w:numPr>
          <w:ilvl w:val="0"/>
          <w:numId w:val="324"/>
        </w:numPr>
        <w:jc w:val="both"/>
        <w:rPr>
          <w:snapToGrid w:val="0"/>
          <w:sz w:val="24"/>
        </w:rPr>
      </w:pPr>
      <w:r>
        <w:rPr>
          <w:snapToGrid w:val="0"/>
          <w:sz w:val="24"/>
        </w:rPr>
        <w:t xml:space="preserve">Als gronden, waarop de bidder vrijmoedigheid heeft genomen, en waarop hij steunt. Omdat God, zijn Vader, het gebied heeft over alle schepselen, en almachtig is om de begeerten de bidder te geven, en heerlijkheid en majesteit zijn Wezen is, 't welk de bidder beoogt te verheerlijken. </w:t>
      </w:r>
    </w:p>
    <w:p w14:paraId="6B5746B0" w14:textId="77777777" w:rsidR="00BE0DCD" w:rsidRDefault="00BE0DCD" w:rsidP="008355E0">
      <w:pPr>
        <w:numPr>
          <w:ilvl w:val="0"/>
          <w:numId w:val="324"/>
        </w:numPr>
        <w:jc w:val="both"/>
        <w:rPr>
          <w:snapToGrid w:val="0"/>
          <w:sz w:val="24"/>
        </w:rPr>
      </w:pPr>
      <w:r>
        <w:rPr>
          <w:snapToGrid w:val="0"/>
          <w:sz w:val="24"/>
        </w:rPr>
        <w:t xml:space="preserve">Men kan het besluit aanmerken, als beweegredenen; gelijk doorgaans bij de gebeden, in de Heilige Schrift vermeld, beweegredenen gebruikt worden, waardoor de bidder, en zijn begeerten opwekt, en vergeestelijkt, en God smeekt om de begeerde zaken te geven, omdat Hij een Heerser over alles is, en alles doen kan door zijn macht, en dat het bekomen van de begeerde zaken tot verheerlijking van Zijn Naam, die Hem toekomt, zal zijn. Of aldus: </w:t>
      </w:r>
      <w:r>
        <w:rPr>
          <w:i/>
          <w:snapToGrid w:val="0"/>
          <w:sz w:val="24"/>
        </w:rPr>
        <w:t>wij hebben het gebeden voor de kerk, het koninkrijk der genade, en dat is Uwe, daarin wilt U verheerlijkt worden, verhoor dan ons gebed!</w:t>
      </w:r>
      <w:r>
        <w:rPr>
          <w:snapToGrid w:val="0"/>
          <w:sz w:val="24"/>
        </w:rPr>
        <w:t xml:space="preserve"> </w:t>
      </w:r>
    </w:p>
    <w:p w14:paraId="0E3FC826" w14:textId="77777777" w:rsidR="00BE0DCD" w:rsidRDefault="00BE0DCD" w:rsidP="008355E0">
      <w:pPr>
        <w:numPr>
          <w:ilvl w:val="0"/>
          <w:numId w:val="324"/>
        </w:numPr>
        <w:jc w:val="both"/>
        <w:rPr>
          <w:snapToGrid w:val="0"/>
          <w:sz w:val="24"/>
        </w:rPr>
      </w:pPr>
      <w:r>
        <w:rPr>
          <w:snapToGrid w:val="0"/>
          <w:sz w:val="24"/>
        </w:rPr>
        <w:t xml:space="preserve">Men kan het ook aanmerken als een uitbreiding en aandrang aan de laatste bede, dat God ons niet wil leiden in verzoeking, maar van de boze verlossen, omdat Hij recht heeft over alles en macht heeft, en over de verzoekers en verzochten, en door zijn almachtigheid kan ondersteunen, verzoekers terughouden, de verzochte een vast en heilig hart kan geven; doch men moet het niet bepalen alleen tot de laatste bede, maar uitbreiden tot het gebed in 't gemeen. </w:t>
      </w:r>
    </w:p>
    <w:p w14:paraId="3FEE172C" w14:textId="77777777" w:rsidR="00BE0DCD" w:rsidRDefault="00BE0DCD" w:rsidP="00BE0DCD">
      <w:pPr>
        <w:jc w:val="both"/>
        <w:rPr>
          <w:snapToGrid w:val="0"/>
          <w:sz w:val="24"/>
        </w:rPr>
      </w:pPr>
    </w:p>
    <w:p w14:paraId="2BFBC3C2" w14:textId="77777777" w:rsidR="00BE0DCD" w:rsidRDefault="00BE0DCD" w:rsidP="00BE0DCD">
      <w:pPr>
        <w:pStyle w:val="BodyText3"/>
      </w:pPr>
      <w:r>
        <w:t xml:space="preserve">Uw is het Koninkrijk. </w:t>
      </w:r>
    </w:p>
    <w:p w14:paraId="7491BBF8" w14:textId="77777777" w:rsidR="00BE0DCD" w:rsidRDefault="00BE0DCD" w:rsidP="00BE0DCD">
      <w:pPr>
        <w:jc w:val="both"/>
        <w:rPr>
          <w:snapToGrid w:val="0"/>
          <w:sz w:val="24"/>
        </w:rPr>
      </w:pPr>
      <w:r>
        <w:rPr>
          <w:snapToGrid w:val="0"/>
          <w:sz w:val="24"/>
        </w:rPr>
        <w:t xml:space="preserve"> XXIV. Dit zegt de verhevenheid, Grieks exoesia, het recht, het gebied Gods over alles, 't welk alles, Hem onmiddellijk is onderworpen; dit wordt heerlijk uitgedrukt van de koning David: 1 Kron. 29:11, 12, </w:t>
      </w:r>
      <w:r>
        <w:rPr>
          <w:i/>
          <w:snapToGrid w:val="0"/>
          <w:sz w:val="24"/>
        </w:rPr>
        <w:t>Uwe, o Heere! is de grootheid, en de macht, en de heerlijkheid, en de overwinning, en de majesteit; want alles wat in de hemel en op de aarde is, is Uwe; Uwe, o Heere! is het koninkrijk, en Gij hebt U verhoogd tot een Hoofd boven alles ... en Gij heerst over alles; en in Uw hand is kracht en macht.</w:t>
      </w:r>
      <w:r>
        <w:rPr>
          <w:snapToGrid w:val="0"/>
          <w:sz w:val="24"/>
        </w:rPr>
        <w:t xml:space="preserve"> God heeft soeverein gebied, en over het koninkrijk van de macht en van de genade, en de heerlijkheid. </w:t>
      </w:r>
    </w:p>
    <w:p w14:paraId="15E518C6" w14:textId="77777777" w:rsidR="00BE0DCD" w:rsidRDefault="00BE0DCD" w:rsidP="00BE0DCD">
      <w:pPr>
        <w:jc w:val="both"/>
        <w:rPr>
          <w:snapToGrid w:val="0"/>
          <w:sz w:val="24"/>
        </w:rPr>
      </w:pPr>
    </w:p>
    <w:p w14:paraId="10F42B31" w14:textId="77777777" w:rsidR="00BE0DCD" w:rsidRDefault="00BE0DCD" w:rsidP="00BE0DCD">
      <w:pPr>
        <w:pStyle w:val="BodyText3"/>
      </w:pPr>
      <w:r>
        <w:t xml:space="preserve">De kracht. </w:t>
      </w:r>
    </w:p>
    <w:p w14:paraId="0229A051" w14:textId="77777777" w:rsidR="00BE0DCD" w:rsidRDefault="00BE0DCD" w:rsidP="00BE0DCD">
      <w:pPr>
        <w:jc w:val="both"/>
        <w:rPr>
          <w:snapToGrid w:val="0"/>
          <w:sz w:val="24"/>
        </w:rPr>
      </w:pPr>
      <w:r>
        <w:rPr>
          <w:i/>
          <w:snapToGrid w:val="0"/>
          <w:sz w:val="24"/>
        </w:rPr>
        <w:t>En de kracht,</w:t>
      </w:r>
      <w:r>
        <w:rPr>
          <w:snapToGrid w:val="0"/>
          <w:sz w:val="24"/>
        </w:rPr>
        <w:t xml:space="preserve"> Grieks dunamis. God heeft niet alleen recht gebied, macht over alles. Maar in de Heere is ook sterkte en kracht om over het Zijne te heersen, de Zijnen te beschermen, hen hun begeerten te geven, en de vijanden te straffen, en alles uit te voeren wat Hij wil: Gen. 17:1 ... </w:t>
      </w:r>
      <w:r>
        <w:rPr>
          <w:i/>
          <w:snapToGrid w:val="0"/>
          <w:sz w:val="24"/>
        </w:rPr>
        <w:t>Ik ben God, de Almachtige!</w:t>
      </w:r>
      <w:r>
        <w:rPr>
          <w:snapToGrid w:val="0"/>
          <w:sz w:val="24"/>
        </w:rPr>
        <w:t xml:space="preserve"> Dit erkennen de Godzaligen: Psalm 115:3. </w:t>
      </w:r>
      <w:r>
        <w:rPr>
          <w:i/>
          <w:snapToGrid w:val="0"/>
          <w:sz w:val="24"/>
        </w:rPr>
        <w:t>Onze God is toch in de hemel; Hij doet al wat Hem behaagt</w:t>
      </w:r>
      <w:r>
        <w:rPr>
          <w:snapToGrid w:val="0"/>
          <w:sz w:val="24"/>
        </w:rPr>
        <w:t xml:space="preserve">. Eféze 3:20. </w:t>
      </w:r>
      <w:r>
        <w:rPr>
          <w:i/>
          <w:snapToGrid w:val="0"/>
          <w:sz w:val="24"/>
        </w:rPr>
        <w:t>Hem nu, Die machtig is, meer dan overvloedig te doen, boven al dat wij bidden of denken.</w:t>
      </w:r>
    </w:p>
    <w:p w14:paraId="11F7E8AB" w14:textId="77777777" w:rsidR="00BE0DCD" w:rsidRDefault="00BE0DCD" w:rsidP="00BE0DCD">
      <w:pPr>
        <w:jc w:val="both"/>
        <w:rPr>
          <w:snapToGrid w:val="0"/>
          <w:sz w:val="24"/>
        </w:rPr>
      </w:pPr>
    </w:p>
    <w:p w14:paraId="6EA5A629" w14:textId="77777777" w:rsidR="00BE0DCD" w:rsidRDefault="00BE0DCD" w:rsidP="00BE0DCD">
      <w:pPr>
        <w:pStyle w:val="BodyText3"/>
      </w:pPr>
      <w:r>
        <w:t xml:space="preserve">De Heerlijkheid. </w:t>
      </w:r>
    </w:p>
    <w:p w14:paraId="63E47305" w14:textId="77777777" w:rsidR="00BE0DCD" w:rsidRDefault="00BE0DCD" w:rsidP="00BE0DCD">
      <w:pPr>
        <w:pStyle w:val="BodyText"/>
      </w:pPr>
      <w:r>
        <w:rPr>
          <w:i/>
        </w:rPr>
        <w:t>En de Heerlijkheid.</w:t>
      </w:r>
      <w:r>
        <w:t xml:space="preserve"> God is heerlijkheid en majesteit in Zichzelf, al was er noch hemel, noch aarde, noch enig schepsel. Gods heerlijkheid vertoont zich in al zijn werken, zo van de natuur als van de genade; de engelen, en de zielen van de volmaakt rechtvaardigen loven en prijzen Hem, ziende zijn heerlijkheid. Maar de goedheid Gods heeft ook gewild, dat Hij verheerlijkt worde op aarde; de onbekeerden kennen Gods heerlijkheid niet, zij hebben geen lust om die te zien, te roemen en te prijzen. Maar God heeft zijn volk geformeerd, opdat het zijn lof vertelle, Hij heeft ze getrokken uit de macht van de duisternis, opdat zij zijn deugden zouden verkondigen. De verheerlijking van God hebben ze in 't oog, in al hun doen, 't is hun lust en leven. Psalm 145:2-5. Te allen dage zal ik U loven, en uw Naam prijzen in eeuwigheid en altoos. De Heere is groot en zeer te prijzen, en zijn grootheid is ondoorgrondelijk. Geslacht aan geslacht zal uw werken roemen; en zij zullen uw mogendheden verkondigen. Ik zal uitspreken de heerlijkheid van de eer uwer majesteit; en uw wonderlijke daden. De bidder zegt: Uw is de Heerlijkheid, het komt U toe, dat alles U ere geve: en omdat de bidders dat beogen, zo bidden ze, zo verwachten ze van God, dat Hij hun gebed verhore. </w:t>
      </w:r>
    </w:p>
    <w:p w14:paraId="4E1D7808" w14:textId="77777777" w:rsidR="00BE0DCD" w:rsidRDefault="00BE0DCD" w:rsidP="00BE0DCD">
      <w:pPr>
        <w:pStyle w:val="BodyText"/>
      </w:pPr>
    </w:p>
    <w:p w14:paraId="5B92B65A" w14:textId="77777777" w:rsidR="00BE0DCD" w:rsidRDefault="00BE0DCD" w:rsidP="00BE0DCD">
      <w:pPr>
        <w:pStyle w:val="BodyText"/>
        <w:rPr>
          <w:b/>
        </w:rPr>
      </w:pPr>
      <w:r>
        <w:rPr>
          <w:b/>
        </w:rPr>
        <w:t xml:space="preserve">In der Eeuwigheid. </w:t>
      </w:r>
    </w:p>
    <w:p w14:paraId="266A86AB" w14:textId="77777777" w:rsidR="00BE0DCD" w:rsidRDefault="00BE0DCD" w:rsidP="00BE0DCD">
      <w:pPr>
        <w:jc w:val="both"/>
        <w:rPr>
          <w:snapToGrid w:val="0"/>
          <w:sz w:val="24"/>
        </w:rPr>
      </w:pPr>
      <w:r>
        <w:rPr>
          <w:i/>
          <w:snapToGrid w:val="0"/>
          <w:sz w:val="24"/>
        </w:rPr>
        <w:t>In der Eeuwigheid.</w:t>
      </w:r>
      <w:r>
        <w:rPr>
          <w:snapToGrid w:val="0"/>
          <w:sz w:val="24"/>
        </w:rPr>
        <w:t xml:space="preserve"> Het koninkrijk, en de kracht, en de heerlijkheid is des Heeren van eeuwigheid tot eeuwigheid, bij Hem is geen verandering of schaduw van omkering. Hij blijft altijd dezelfde, altijd heerlijkheid, almachtigheid, hoogheid. De gelovigen op aarde, van Adam tot op Christus' komst ten oordeel, van geslacht tot geslacht, zeggen: </w:t>
      </w:r>
      <w:r>
        <w:rPr>
          <w:i/>
          <w:snapToGrid w:val="0"/>
          <w:sz w:val="24"/>
        </w:rPr>
        <w:t>Hem, Die op de troon zit, en het Lam, zij de dankzegging, en de eer, en de heerlijkheid, en de kracht in alle eeuwigheid.</w:t>
      </w:r>
      <w:r>
        <w:rPr>
          <w:snapToGrid w:val="0"/>
          <w:sz w:val="24"/>
        </w:rPr>
        <w:t xml:space="preserve"> Openb. 5:13. </w:t>
      </w:r>
    </w:p>
    <w:p w14:paraId="5FBD1E25" w14:textId="77777777" w:rsidR="00BE0DCD" w:rsidRDefault="00BE0DCD" w:rsidP="00BE0DCD">
      <w:pPr>
        <w:jc w:val="both"/>
        <w:rPr>
          <w:snapToGrid w:val="0"/>
          <w:sz w:val="24"/>
        </w:rPr>
      </w:pPr>
    </w:p>
    <w:p w14:paraId="753A4AFA" w14:textId="77777777" w:rsidR="00BE0DCD" w:rsidRDefault="00BE0DCD" w:rsidP="00BE0DCD">
      <w:pPr>
        <w:jc w:val="both"/>
        <w:rPr>
          <w:b/>
          <w:snapToGrid w:val="0"/>
          <w:sz w:val="24"/>
        </w:rPr>
      </w:pPr>
      <w:r>
        <w:rPr>
          <w:b/>
          <w:snapToGrid w:val="0"/>
          <w:sz w:val="24"/>
        </w:rPr>
        <w:t xml:space="preserve">Amen. </w:t>
      </w:r>
    </w:p>
    <w:p w14:paraId="585B5B58" w14:textId="77777777" w:rsidR="00BE0DCD" w:rsidRDefault="00BE0DCD" w:rsidP="00BE0DCD">
      <w:pPr>
        <w:jc w:val="both"/>
        <w:rPr>
          <w:snapToGrid w:val="0"/>
          <w:sz w:val="24"/>
        </w:rPr>
      </w:pPr>
      <w:r>
        <w:rPr>
          <w:snapToGrid w:val="0"/>
          <w:sz w:val="24"/>
        </w:rPr>
        <w:t xml:space="preserve">Amen is een Hebreeuws woord, het betekent waarheid. Soms wordt het eens, soms met verdubbelingen, gezegd: </w:t>
      </w:r>
      <w:r>
        <w:rPr>
          <w:i/>
          <w:snapToGrid w:val="0"/>
          <w:sz w:val="24"/>
        </w:rPr>
        <w:t>Amen, ja Amen.</w:t>
      </w:r>
      <w:r>
        <w:rPr>
          <w:snapToGrid w:val="0"/>
          <w:sz w:val="24"/>
        </w:rPr>
        <w:t xml:space="preserve"> Soms alleen, soms met enige bijvoeging: </w:t>
      </w:r>
      <w:r>
        <w:rPr>
          <w:i/>
          <w:snapToGrid w:val="0"/>
          <w:sz w:val="24"/>
        </w:rPr>
        <w:t>Amen, Hallelujah; Amen, o Heere; Amen: De Heere doe alzo.</w:t>
      </w:r>
      <w:r>
        <w:rPr>
          <w:snapToGrid w:val="0"/>
          <w:sz w:val="24"/>
        </w:rPr>
        <w:t xml:space="preserve"> </w:t>
      </w:r>
    </w:p>
    <w:p w14:paraId="43CC28FE" w14:textId="77777777" w:rsidR="00BE0DCD" w:rsidRDefault="00BE0DCD" w:rsidP="008355E0">
      <w:pPr>
        <w:numPr>
          <w:ilvl w:val="0"/>
          <w:numId w:val="325"/>
        </w:numPr>
        <w:jc w:val="both"/>
        <w:rPr>
          <w:snapToGrid w:val="0"/>
          <w:sz w:val="24"/>
        </w:rPr>
      </w:pPr>
      <w:r>
        <w:rPr>
          <w:snapToGrid w:val="0"/>
          <w:sz w:val="24"/>
        </w:rPr>
        <w:t xml:space="preserve">Soms zegt het een toestemming, en zich bevoegen bij 't geen gezegd werd. Deut. 27:15 ... </w:t>
      </w:r>
      <w:r>
        <w:rPr>
          <w:i/>
          <w:snapToGrid w:val="0"/>
          <w:sz w:val="24"/>
        </w:rPr>
        <w:t>het volk zal zeggen: amen.</w:t>
      </w:r>
      <w:r>
        <w:rPr>
          <w:snapToGrid w:val="0"/>
          <w:sz w:val="24"/>
        </w:rPr>
        <w:t xml:space="preserve"> Neh. 8:7 ... </w:t>
      </w:r>
      <w:r>
        <w:rPr>
          <w:i/>
          <w:snapToGrid w:val="0"/>
          <w:sz w:val="24"/>
        </w:rPr>
        <w:t xml:space="preserve">al het volk antwoordde: amen, amen! met opheffing van hun handen. </w:t>
      </w:r>
      <w:r>
        <w:rPr>
          <w:snapToGrid w:val="0"/>
          <w:sz w:val="24"/>
        </w:rPr>
        <w:t xml:space="preserve">Deze toestemming geeft te kennen, dat men de zaak verstaat en mede wenst en begeert. </w:t>
      </w:r>
      <w:r>
        <w:rPr>
          <w:i/>
          <w:snapToGrid w:val="0"/>
          <w:sz w:val="24"/>
        </w:rPr>
        <w:t>Anderszins ... hoe zal degene, die de plaats eens ongeleerden vervult, amen zeggen op uw dankzegging, omdat hij niet weet, wat gij zegt?</w:t>
      </w:r>
      <w:r>
        <w:rPr>
          <w:snapToGrid w:val="0"/>
          <w:sz w:val="24"/>
        </w:rPr>
        <w:t xml:space="preserve"> 1 Kor. 14:16. </w:t>
      </w:r>
    </w:p>
    <w:p w14:paraId="0A4D72F1" w14:textId="77777777" w:rsidR="00BE0DCD" w:rsidRDefault="00BE0DCD" w:rsidP="008355E0">
      <w:pPr>
        <w:numPr>
          <w:ilvl w:val="0"/>
          <w:numId w:val="325"/>
        </w:numPr>
        <w:jc w:val="both"/>
        <w:rPr>
          <w:snapToGrid w:val="0"/>
          <w:sz w:val="24"/>
        </w:rPr>
      </w:pPr>
      <w:r>
        <w:rPr>
          <w:sz w:val="24"/>
        </w:rPr>
        <w:t xml:space="preserve">Soms betekent het een sterke begeerte naar de zaak, en verlangen dat het zo zij, en kome: </w:t>
      </w:r>
      <w:r>
        <w:rPr>
          <w:snapToGrid w:val="0"/>
          <w:sz w:val="24"/>
        </w:rPr>
        <w:t xml:space="preserve">Jer. 11:5. </w:t>
      </w:r>
      <w:r>
        <w:rPr>
          <w:i/>
          <w:snapToGrid w:val="0"/>
          <w:sz w:val="24"/>
        </w:rPr>
        <w:t>Opdat Ik de eed bevestige, die Ik uw vaderen gezworen heb ... Toen antwoordde ik, en zei: amen, o Heere!</w:t>
      </w:r>
    </w:p>
    <w:p w14:paraId="583F32C9" w14:textId="77777777" w:rsidR="00BE0DCD" w:rsidRDefault="00BE0DCD" w:rsidP="008355E0">
      <w:pPr>
        <w:numPr>
          <w:ilvl w:val="0"/>
          <w:numId w:val="325"/>
        </w:numPr>
        <w:jc w:val="both"/>
      </w:pPr>
      <w:r>
        <w:rPr>
          <w:snapToGrid w:val="0"/>
          <w:sz w:val="24"/>
        </w:rPr>
        <w:t>Soms betekent het waarheid, zekerheid, vastigheid, daar men op aangaan, op vertrouwen mag: 2 Kor. 1:20.</w:t>
      </w:r>
      <w:r>
        <w:rPr>
          <w:i/>
          <w:snapToGrid w:val="0"/>
          <w:sz w:val="24"/>
        </w:rPr>
        <w:t xml:space="preserve"> Want zo vele beloften Gods als er zijn, die zijn in Hem ja en zijn in Hem amen. </w:t>
      </w:r>
      <w:r>
        <w:rPr>
          <w:snapToGrid w:val="0"/>
          <w:sz w:val="24"/>
        </w:rPr>
        <w:t xml:space="preserve">De gelovige bidder, die alles met verstand en met al zijn hart gebeden heeft, erkent de waarheid en vastigheid van de beloften Gods, dat Hij de gebeden verhoren zal, en in 't bijzonder deze: Markus 11:24, </w:t>
      </w:r>
      <w:r>
        <w:rPr>
          <w:i/>
          <w:snapToGrid w:val="0"/>
          <w:sz w:val="24"/>
        </w:rPr>
        <w:t>Alle dingen, die u biddende begeert, gelooft, dat u ze ontvangen zult, en zij zullen u geworden,</w:t>
      </w:r>
      <w:r>
        <w:rPr>
          <w:snapToGrid w:val="0"/>
          <w:sz w:val="24"/>
        </w:rPr>
        <w:t xml:space="preserve"> 1 Joh. 5:14, 15, </w:t>
      </w:r>
      <w:r>
        <w:rPr>
          <w:i/>
          <w:snapToGrid w:val="0"/>
          <w:sz w:val="24"/>
        </w:rPr>
        <w:t>Dit is de vrijmoedigheid, die wij tot Hem hebben, dat zo wij iets bidden naar zijn wil, Hij ons verhoort. En indien wij weten, dat Hij ons verhoort, wat wij ook bidden, zo weten wij, dat wij de beden verkrijgen, die wij van Hem gebeden hebben.</w:t>
      </w:r>
      <w:r>
        <w:rPr>
          <w:snapToGrid w:val="0"/>
          <w:sz w:val="24"/>
        </w:rPr>
        <w:t xml:space="preserve"> De bidder heeft hartelijk gebeden, weet dat de gebeden zaken naar Gods wil zijn, gelooft de goedheid, de almachtigheid, de waarheid Gods, verwacht de vervulling van zijn begeerte, met onderwerping van tijd, manier en mate, en zegt daarop, al verlangende: </w:t>
      </w:r>
      <w:r>
        <w:rPr>
          <w:i/>
          <w:snapToGrid w:val="0"/>
          <w:sz w:val="24"/>
        </w:rPr>
        <w:t>Amen, hetzij zo, 't zal zeker en waar zijn,</w:t>
      </w:r>
      <w:r>
        <w:rPr>
          <w:snapToGrid w:val="0"/>
          <w:sz w:val="24"/>
        </w:rPr>
        <w:t xml:space="preserve"> Openb. 22:20, </w:t>
      </w:r>
      <w:r>
        <w:rPr>
          <w:i/>
          <w:snapToGrid w:val="0"/>
          <w:sz w:val="24"/>
        </w:rPr>
        <w:t xml:space="preserve">Die deze dingen getuigt, zegt: Ja, Ik kom haastig. Amen. Ja, Kom, Heere Jezus! </w:t>
      </w:r>
    </w:p>
    <w:p w14:paraId="0B8C1B72" w14:textId="77777777" w:rsidR="00BE0DCD" w:rsidRDefault="00BE0DCD" w:rsidP="00BE0DCD">
      <w:pPr>
        <w:ind w:left="360"/>
        <w:jc w:val="both"/>
      </w:pPr>
      <w:r>
        <w:rPr>
          <w:i/>
          <w:snapToGrid w:val="0"/>
          <w:sz w:val="24"/>
        </w:rPr>
        <w:t>Amen.</w:t>
      </w:r>
      <w:r>
        <w:rPr>
          <w:snapToGrid w:val="0"/>
          <w:sz w:val="24"/>
        </w:rPr>
        <w:t xml:space="preserve"> </w:t>
      </w:r>
    </w:p>
    <w:p w14:paraId="3B52CC62" w14:textId="3AF36979" w:rsidR="00BE0DCD" w:rsidRDefault="00BE0DCD"/>
    <w:p w14:paraId="2722297D" w14:textId="649E74C7" w:rsidR="00BE0DCD" w:rsidRDefault="00BE0DCD"/>
    <w:p w14:paraId="2DF2E45D" w14:textId="5A2F971B" w:rsidR="00BE0DCD" w:rsidRDefault="00BE0DCD"/>
    <w:p w14:paraId="6EC4C00C" w14:textId="0D087304" w:rsidR="00BE0DCD" w:rsidRDefault="00BE0DCD"/>
    <w:p w14:paraId="18310E3D" w14:textId="2CFBECF7" w:rsidR="00BE0DCD" w:rsidRDefault="00BE0DCD"/>
    <w:p w14:paraId="57BE790D" w14:textId="4136BFD7" w:rsidR="00BE0DCD" w:rsidRDefault="00BE0DCD"/>
    <w:p w14:paraId="6C6A65F5" w14:textId="48D65373" w:rsidR="00BE0DCD" w:rsidRDefault="00BE0DCD">
      <w:pPr>
        <w:spacing w:after="160" w:line="259" w:lineRule="auto"/>
      </w:pPr>
      <w:r>
        <w:br w:type="page"/>
      </w:r>
    </w:p>
    <w:p w14:paraId="54F3EE0A" w14:textId="77777777" w:rsidR="00BE0DCD" w:rsidRPr="00BE0DCD" w:rsidRDefault="00BE0DCD" w:rsidP="00BE0DCD">
      <w:pPr>
        <w:pStyle w:val="Heading5"/>
        <w:jc w:val="center"/>
        <w:rPr>
          <w:rFonts w:ascii="Times New Roman" w:hAnsi="Times New Roman" w:cs="Times New Roman"/>
          <w:color w:val="auto"/>
          <w:sz w:val="24"/>
          <w:szCs w:val="24"/>
        </w:rPr>
      </w:pPr>
    </w:p>
    <w:p w14:paraId="2CFFE979" w14:textId="77777777" w:rsidR="00BE0DCD" w:rsidRPr="00BE0DCD" w:rsidRDefault="00BE0DCD" w:rsidP="00BE0DCD">
      <w:pPr>
        <w:pStyle w:val="Heading5"/>
        <w:jc w:val="center"/>
        <w:rPr>
          <w:rFonts w:ascii="Times New Roman" w:hAnsi="Times New Roman" w:cs="Times New Roman"/>
          <w:b/>
          <w:color w:val="auto"/>
          <w:sz w:val="24"/>
          <w:szCs w:val="24"/>
        </w:rPr>
      </w:pPr>
      <w:r w:rsidRPr="00BE0DCD">
        <w:rPr>
          <w:rFonts w:ascii="Times New Roman" w:hAnsi="Times New Roman" w:cs="Times New Roman"/>
          <w:b/>
          <w:color w:val="auto"/>
          <w:sz w:val="24"/>
          <w:szCs w:val="24"/>
        </w:rPr>
        <w:t>Hoofdstuk 32</w:t>
      </w:r>
    </w:p>
    <w:p w14:paraId="70AC99C0" w14:textId="77777777" w:rsidR="00BE0DCD" w:rsidRPr="00BE0DCD" w:rsidRDefault="00BE0DCD" w:rsidP="00BE0DCD">
      <w:pPr>
        <w:pStyle w:val="Heading5"/>
        <w:jc w:val="center"/>
        <w:rPr>
          <w:rFonts w:ascii="Times New Roman" w:hAnsi="Times New Roman" w:cs="Times New Roman"/>
          <w:b/>
          <w:color w:val="auto"/>
          <w:sz w:val="24"/>
          <w:szCs w:val="24"/>
        </w:rPr>
      </w:pPr>
    </w:p>
    <w:p w14:paraId="28934FF1" w14:textId="77777777" w:rsidR="00BE0DCD" w:rsidRPr="00BE0DCD" w:rsidRDefault="00BE0DCD" w:rsidP="00BE0DCD">
      <w:pPr>
        <w:pStyle w:val="Heading5"/>
        <w:jc w:val="center"/>
        <w:rPr>
          <w:rFonts w:ascii="Times New Roman" w:hAnsi="Times New Roman" w:cs="Times New Roman"/>
          <w:color w:val="auto"/>
          <w:sz w:val="24"/>
          <w:szCs w:val="24"/>
        </w:rPr>
      </w:pPr>
      <w:r w:rsidRPr="00BE0DCD">
        <w:rPr>
          <w:rFonts w:ascii="Times New Roman" w:hAnsi="Times New Roman" w:cs="Times New Roman"/>
          <w:b/>
          <w:color w:val="auto"/>
          <w:sz w:val="24"/>
          <w:szCs w:val="24"/>
        </w:rPr>
        <w:t>HET VASTEN</w:t>
      </w:r>
    </w:p>
    <w:p w14:paraId="366E8753" w14:textId="77777777" w:rsidR="00BE0DCD" w:rsidRPr="00BE0DCD" w:rsidRDefault="00BE0DCD" w:rsidP="00BE0DCD">
      <w:pPr>
        <w:jc w:val="center"/>
        <w:rPr>
          <w:sz w:val="24"/>
          <w:szCs w:val="24"/>
        </w:rPr>
      </w:pPr>
    </w:p>
    <w:p w14:paraId="494A4C86" w14:textId="77777777" w:rsidR="00BE0DCD" w:rsidRDefault="00BE0DCD" w:rsidP="00BE0DCD">
      <w:pPr>
        <w:ind w:left="708"/>
        <w:jc w:val="both"/>
        <w:rPr>
          <w:sz w:val="24"/>
        </w:rPr>
      </w:pPr>
    </w:p>
    <w:p w14:paraId="4266948F" w14:textId="77777777" w:rsidR="00BE0DCD" w:rsidRDefault="00BE0DCD" w:rsidP="00BE0DCD">
      <w:pPr>
        <w:jc w:val="both"/>
        <w:rPr>
          <w:b/>
          <w:sz w:val="24"/>
        </w:rPr>
      </w:pPr>
      <w:r>
        <w:rPr>
          <w:b/>
          <w:sz w:val="24"/>
        </w:rPr>
        <w:t>1. Benaming</w:t>
      </w:r>
    </w:p>
    <w:p w14:paraId="745E10A8" w14:textId="77777777" w:rsidR="00BE0DCD" w:rsidRDefault="00BE0DCD" w:rsidP="00BE0DCD">
      <w:pPr>
        <w:jc w:val="both"/>
        <w:rPr>
          <w:sz w:val="24"/>
        </w:rPr>
      </w:pPr>
      <w:r>
        <w:rPr>
          <w:sz w:val="24"/>
        </w:rPr>
        <w:t xml:space="preserve">Vasten komt van het Hebreeuwse woord </w:t>
      </w:r>
      <w:r>
        <w:rPr>
          <w:i/>
          <w:sz w:val="24"/>
        </w:rPr>
        <w:t>tagknanit</w:t>
      </w:r>
      <w:r>
        <w:rPr>
          <w:sz w:val="24"/>
        </w:rPr>
        <w:t xml:space="preserve"> dat van verdrukken, verootmoedigen, kwellen komt en dat ook vertaald wordt met </w:t>
      </w:r>
      <w:r>
        <w:rPr>
          <w:i/>
          <w:sz w:val="24"/>
        </w:rPr>
        <w:t>bedruktheid.</w:t>
      </w:r>
      <w:r>
        <w:rPr>
          <w:sz w:val="24"/>
        </w:rPr>
        <w:t xml:space="preserve"> Anderen vertalen het met vasten.</w:t>
      </w:r>
    </w:p>
    <w:p w14:paraId="57B1EDA6" w14:textId="77777777" w:rsidR="00BE0DCD" w:rsidRDefault="00BE0DCD" w:rsidP="00BE0DCD">
      <w:pPr>
        <w:jc w:val="both"/>
        <w:rPr>
          <w:sz w:val="24"/>
        </w:rPr>
      </w:pPr>
      <w:r>
        <w:rPr>
          <w:sz w:val="24"/>
        </w:rPr>
        <w:t xml:space="preserve">Ezra 9:5: </w:t>
      </w:r>
      <w:r>
        <w:rPr>
          <w:i/>
          <w:sz w:val="24"/>
        </w:rPr>
        <w:t>En omtrent het avondoffer stond ik op uit mijn bedruktheid.</w:t>
      </w:r>
    </w:p>
    <w:p w14:paraId="5FF6D371" w14:textId="77777777" w:rsidR="00BE0DCD" w:rsidRDefault="00BE0DCD" w:rsidP="00BE0DCD">
      <w:pPr>
        <w:jc w:val="both"/>
        <w:rPr>
          <w:i/>
          <w:sz w:val="24"/>
        </w:rPr>
      </w:pPr>
      <w:r>
        <w:rPr>
          <w:sz w:val="24"/>
        </w:rPr>
        <w:t>Jes. 58:5</w:t>
      </w:r>
      <w:r>
        <w:rPr>
          <w:i/>
          <w:sz w:val="24"/>
        </w:rPr>
        <w:t>: Zou het zulk een vasten zijn, dat Ik verkiezen zou, dat de mens zijn ziel een dag kwelle?</w:t>
      </w:r>
    </w:p>
    <w:p w14:paraId="1B1A8399" w14:textId="77777777" w:rsidR="00BE0DCD" w:rsidRDefault="00BE0DCD" w:rsidP="00BE0DCD">
      <w:pPr>
        <w:jc w:val="both"/>
        <w:rPr>
          <w:sz w:val="24"/>
        </w:rPr>
      </w:pPr>
      <w:r>
        <w:rPr>
          <w:sz w:val="24"/>
        </w:rPr>
        <w:t xml:space="preserve">Ook het Hebreeuwse </w:t>
      </w:r>
      <w:r>
        <w:rPr>
          <w:i/>
          <w:sz w:val="24"/>
        </w:rPr>
        <w:t>tzoom</w:t>
      </w:r>
      <w:r>
        <w:rPr>
          <w:sz w:val="24"/>
        </w:rPr>
        <w:t xml:space="preserve"> betekent vasten (Jes. 58:5). En het Griekse </w:t>
      </w:r>
      <w:r>
        <w:rPr>
          <w:i/>
          <w:sz w:val="24"/>
        </w:rPr>
        <w:t>nesteia:</w:t>
      </w:r>
      <w:r>
        <w:rPr>
          <w:sz w:val="24"/>
        </w:rPr>
        <w:t xml:space="preserve"> niet eten. Dat bedoelen we ook met het woord </w:t>
      </w:r>
      <w:r>
        <w:rPr>
          <w:i/>
          <w:sz w:val="24"/>
        </w:rPr>
        <w:t>vasten.</w:t>
      </w:r>
    </w:p>
    <w:p w14:paraId="63374D7C" w14:textId="77777777" w:rsidR="00BE0DCD" w:rsidRDefault="00BE0DCD" w:rsidP="00BE0DCD">
      <w:pPr>
        <w:jc w:val="both"/>
        <w:rPr>
          <w:b/>
          <w:sz w:val="24"/>
        </w:rPr>
      </w:pPr>
    </w:p>
    <w:p w14:paraId="5BA48422" w14:textId="77777777" w:rsidR="00BE0DCD" w:rsidRDefault="00BE0DCD" w:rsidP="00BE0DCD">
      <w:pPr>
        <w:jc w:val="both"/>
        <w:rPr>
          <w:b/>
          <w:sz w:val="24"/>
        </w:rPr>
      </w:pPr>
      <w:r>
        <w:rPr>
          <w:b/>
          <w:sz w:val="24"/>
        </w:rPr>
        <w:t>2. Beschrijving</w:t>
      </w:r>
    </w:p>
    <w:p w14:paraId="516DF061" w14:textId="77777777" w:rsidR="00BE0DCD" w:rsidRDefault="00BE0DCD" w:rsidP="00BE0DCD">
      <w:pPr>
        <w:jc w:val="both"/>
        <w:rPr>
          <w:sz w:val="24"/>
        </w:rPr>
      </w:pPr>
      <w:r>
        <w:rPr>
          <w:sz w:val="24"/>
        </w:rPr>
        <w:t>Vasten is een buitengewone godsdienstige oefening waarbij een gelovige zich voor één dag onthoudt van alles wat het lichaam verkwikt, en hij zich zowel naar het lichaam als naar de ziel voor God verootmoedigt, als een middel om zijn begeerte te verkrijgen.</w:t>
      </w:r>
    </w:p>
    <w:p w14:paraId="01ABA5E3" w14:textId="77777777" w:rsidR="00BE0DCD" w:rsidRDefault="00BE0DCD" w:rsidP="00BE0DCD">
      <w:pPr>
        <w:jc w:val="both"/>
        <w:rPr>
          <w:sz w:val="24"/>
        </w:rPr>
      </w:pPr>
    </w:p>
    <w:p w14:paraId="3107B77A" w14:textId="77777777" w:rsidR="00BE0DCD" w:rsidRDefault="00BE0DCD" w:rsidP="00BE0DCD">
      <w:pPr>
        <w:jc w:val="both"/>
        <w:rPr>
          <w:b/>
          <w:sz w:val="24"/>
        </w:rPr>
      </w:pPr>
      <w:r>
        <w:rPr>
          <w:b/>
          <w:sz w:val="24"/>
        </w:rPr>
        <w:t>3. Godsdienstige oefening</w:t>
      </w:r>
    </w:p>
    <w:p w14:paraId="10169E24" w14:textId="77777777" w:rsidR="00BE0DCD" w:rsidRDefault="00BE0DCD" w:rsidP="00BE0DCD">
      <w:pPr>
        <w:jc w:val="both"/>
        <w:rPr>
          <w:sz w:val="24"/>
        </w:rPr>
      </w:pPr>
      <w:r>
        <w:rPr>
          <w:sz w:val="24"/>
        </w:rPr>
        <w:t>Vasten is een godsdienstige oefening, een oefening waardoor God gezocht wordt. Vasten wegens gebrek, uit gierigheid of door ziekte of om de gezondheid of omdat men door zijn bezigheden belet wordt eten te nemen, is hier niet aan de orde. Wij spreken slechts over het vasten als een godsdienstige oefening. Het heeft betrekking op God. Het is om op zo'n wijze God te zoeken. En aangezien de hele godsdienst niet eigenwillig moet geschieden of op grond van menselijke inzettingen, maar slechts naar Gods bevel en op Zijn voorschrift, daarom is dat ook zo bij het vasten. Het is geen nietsdoen, maar een bezigheid. Men is de hele dag ingespannen en alleen met God in onderhandeling.</w:t>
      </w:r>
    </w:p>
    <w:p w14:paraId="4EBD74E3" w14:textId="77777777" w:rsidR="00BE0DCD" w:rsidRDefault="00BE0DCD" w:rsidP="00BE0DCD">
      <w:pPr>
        <w:jc w:val="both"/>
        <w:rPr>
          <w:sz w:val="24"/>
        </w:rPr>
      </w:pPr>
      <w:r>
        <w:rPr>
          <w:sz w:val="24"/>
        </w:rPr>
        <w:t>Het is een buitengewone (lett. extraordinaire) oefening. Het is geen dagelijks werk zoals bidden, lezen, danken, zingen, maar het vindt plaats bij bijzondere gebeurtenissen. In nood, als er gevaar is dat er rampen zijn of dreigen te komen. In het geval men een belangrijke zaak moet aanvaarden. Als men in verlegenheid is omdat men in een belangrijke zaak moet kiezen of beslissen over zaken die dagelijks voorkomen, maar waarover men bijzonder aangedaan wil zijn, zoals het zoeken van de gemeenschap met God, kracht tegen bijzondere zonden, aanwas in de genade.</w:t>
      </w:r>
    </w:p>
    <w:p w14:paraId="553A0FF1" w14:textId="77777777" w:rsidR="00BE0DCD" w:rsidRDefault="00BE0DCD" w:rsidP="00BE0DCD">
      <w:pPr>
        <w:jc w:val="both"/>
        <w:rPr>
          <w:sz w:val="24"/>
        </w:rPr>
      </w:pPr>
    </w:p>
    <w:p w14:paraId="2F826479" w14:textId="77777777" w:rsidR="00BE0DCD" w:rsidRDefault="00BE0DCD" w:rsidP="00BE0DCD">
      <w:pPr>
        <w:jc w:val="both"/>
        <w:rPr>
          <w:b/>
          <w:sz w:val="24"/>
        </w:rPr>
      </w:pPr>
      <w:r>
        <w:rPr>
          <w:b/>
          <w:sz w:val="24"/>
        </w:rPr>
        <w:t>4. Vasten bestaat in het zich onthouden van alles</w:t>
      </w:r>
    </w:p>
    <w:p w14:paraId="38553A38" w14:textId="77777777" w:rsidR="00BE0DCD" w:rsidRDefault="00BE0DCD" w:rsidP="00BE0DCD">
      <w:pPr>
        <w:jc w:val="both"/>
        <w:rPr>
          <w:sz w:val="24"/>
        </w:rPr>
      </w:pPr>
      <w:r>
        <w:rPr>
          <w:sz w:val="24"/>
        </w:rPr>
        <w:t xml:space="preserve">Het vasten bestaat in </w:t>
      </w:r>
      <w:r>
        <w:rPr>
          <w:i/>
          <w:sz w:val="24"/>
        </w:rPr>
        <w:t>de eerste plaats</w:t>
      </w:r>
      <w:r>
        <w:rPr>
          <w:sz w:val="24"/>
        </w:rPr>
        <w:t xml:space="preserve"> in het zich onthouden van alles wat het lichaam verkwikt. Want men wil voor die dag het lichaam in een toestand van ingetogenheid, beklemdheid, weekheid en zwakheid brengen.</w:t>
      </w:r>
    </w:p>
    <w:p w14:paraId="38A73C07" w14:textId="77777777" w:rsidR="00BE0DCD" w:rsidRDefault="00BE0DCD" w:rsidP="00BE0DCD">
      <w:pPr>
        <w:jc w:val="both"/>
        <w:rPr>
          <w:sz w:val="24"/>
        </w:rPr>
      </w:pPr>
      <w:r>
        <w:rPr>
          <w:sz w:val="24"/>
        </w:rPr>
        <w:t xml:space="preserve">Hierbij hoort het zich onthouden van </w:t>
      </w:r>
    </w:p>
    <w:p w14:paraId="02B6AF8A" w14:textId="77777777" w:rsidR="00BE0DCD" w:rsidRDefault="00BE0DCD" w:rsidP="00BE0DCD">
      <w:pPr>
        <w:jc w:val="both"/>
        <w:rPr>
          <w:sz w:val="24"/>
        </w:rPr>
      </w:pPr>
      <w:r>
        <w:rPr>
          <w:sz w:val="24"/>
        </w:rPr>
        <w:t xml:space="preserve">1. </w:t>
      </w:r>
      <w:r>
        <w:rPr>
          <w:i/>
          <w:sz w:val="24"/>
        </w:rPr>
        <w:t>alle spijze.</w:t>
      </w:r>
      <w:r>
        <w:rPr>
          <w:sz w:val="24"/>
        </w:rPr>
        <w:t xml:space="preserve"> Dat betekent het woord vasten ook. Wie enige spijze gebruikt, die blijft niet nuchter. Zie: Esther 4:16: </w:t>
      </w:r>
      <w:r>
        <w:rPr>
          <w:i/>
          <w:sz w:val="24"/>
        </w:rPr>
        <w:t>Vast voor mij, en eet en drinkt niet in die dagen</w:t>
      </w:r>
      <w:r>
        <w:rPr>
          <w:sz w:val="24"/>
        </w:rPr>
        <w:t xml:space="preserve">. Als men zich alleen van vlees onthoudt, is dat geen vasten. In het Oude Testament was er onderscheid in het voedsel. Er was reine en onreine spijze. Maar dat had geen betrekking op het vasten. Paulus zegt in Romeinen 14:21: Het is goed geen vlees te eten, noch wijn te drinken. Dit heeft ook geen betrekking op vastendagen. Het gaat hier om het niet ergeren van de zwakken. Dit had toen nog plaats, omdat sommigen toen nog onderscheid aanbrachten in spijze volgens het Oude Testament. Met het oog hierop zegt Paulus ook: </w:t>
      </w:r>
      <w:r>
        <w:rPr>
          <w:i/>
          <w:sz w:val="24"/>
        </w:rPr>
        <w:t>Zo zal ik in der eeuwigheid geen vlees eten</w:t>
      </w:r>
      <w:r>
        <w:rPr>
          <w:sz w:val="24"/>
        </w:rPr>
        <w:t xml:space="preserve"> (1 Kor. 8:13). Dat betekent: ik wil mij liever daarvan onthouden dan dat ik iemand zou ergeren, zoals blijkt uit wat toegevoegd is: </w:t>
      </w:r>
      <w:r>
        <w:rPr>
          <w:i/>
          <w:sz w:val="24"/>
        </w:rPr>
        <w:t>Indien de spijze mijn broeder ergert, en: Opdat ik mijn broeder niet ergere</w:t>
      </w:r>
      <w:r>
        <w:rPr>
          <w:sz w:val="24"/>
        </w:rPr>
        <w:t>.</w:t>
      </w:r>
    </w:p>
    <w:p w14:paraId="3578F030" w14:textId="77777777" w:rsidR="00BE0DCD" w:rsidRDefault="00BE0DCD" w:rsidP="00BE0DCD">
      <w:pPr>
        <w:pStyle w:val="BodyText"/>
      </w:pPr>
      <w:r>
        <w:t>Sommigen hadden de vrijheid om te eten van het vlees van de beesten die aan de afgoden waren geofferd. De apostel verklaart dat men die had, omdat de afgod niet was. Maar anderen meenden, dat men geen vrijheid had en zij ergerden zich eraan als ze zagen dat anderen dat wel deden. Daarom wilde de apostel niet alleen niet eten van het vlees van de beesten die aan de afgoden waren geofferd, maar hij wilde zelfs helemaal geen vlees eten, namelijk in het geval dat iemand zich daaraan zou ergeren. Evenwel afgezien daarvan at hij vlees. Deze teksten kunnen dus niet dienen [als bewijs] voor het roomse vasten, waarbij zij zich van vlees onthouden. Anders zouden zij zich ook van wijn moeten onthouden en dan zouden zij in der eeuwigheid geen vlees mogen eten.</w:t>
      </w:r>
    </w:p>
    <w:p w14:paraId="7BA33DF9" w14:textId="77777777" w:rsidR="00BE0DCD" w:rsidRDefault="00BE0DCD" w:rsidP="00BE0DCD">
      <w:pPr>
        <w:jc w:val="both"/>
        <w:rPr>
          <w:sz w:val="24"/>
        </w:rPr>
      </w:pPr>
    </w:p>
    <w:p w14:paraId="408D76D0" w14:textId="77777777" w:rsidR="00BE0DCD" w:rsidRDefault="00BE0DCD" w:rsidP="00BE0DCD">
      <w:pPr>
        <w:jc w:val="both"/>
        <w:rPr>
          <w:sz w:val="24"/>
        </w:rPr>
      </w:pPr>
      <w:r>
        <w:rPr>
          <w:sz w:val="24"/>
        </w:rPr>
        <w:t xml:space="preserve">2. Op een vastendag moet men zich onthouden van </w:t>
      </w:r>
      <w:r>
        <w:rPr>
          <w:i/>
          <w:sz w:val="24"/>
        </w:rPr>
        <w:t>iedere pracht en praal.</w:t>
      </w:r>
      <w:r>
        <w:rPr>
          <w:sz w:val="24"/>
        </w:rPr>
        <w:t xml:space="preserve"> In het Oude Testament bedekten ze hun lichaam met een allergeringste stof, die strak om het lichaam werd gesnoerd. Het was als een zak waarin men allerlei goederen die men vervoeren wil, doet. (Gewoonlijk droeg men wijde klederen; Jes. 3:24.) Die omgeslagen zak maakten ze bovendien vuil door die met aarde en as te bestrooien, zodat ze zich in de allerellendigste en nederigste toestand voor God vertoonden. Ze betuigden daarmee dat ze alles onwaardig waren.</w:t>
      </w:r>
    </w:p>
    <w:p w14:paraId="0E13DF0F" w14:textId="77777777" w:rsidR="00BE0DCD" w:rsidRDefault="00BE0DCD" w:rsidP="00BE0DCD">
      <w:pPr>
        <w:jc w:val="both"/>
        <w:rPr>
          <w:sz w:val="24"/>
        </w:rPr>
      </w:pPr>
      <w:r>
        <w:rPr>
          <w:sz w:val="24"/>
        </w:rPr>
        <w:t xml:space="preserve">Jes. 58:5: </w:t>
      </w:r>
      <w:r>
        <w:rPr>
          <w:i/>
          <w:sz w:val="24"/>
        </w:rPr>
        <w:t>... en een zak en as onder zich spreide.</w:t>
      </w:r>
      <w:r>
        <w:rPr>
          <w:sz w:val="24"/>
        </w:rPr>
        <w:t xml:space="preserve"> </w:t>
      </w:r>
    </w:p>
    <w:p w14:paraId="2B60FF98" w14:textId="77777777" w:rsidR="00BE0DCD" w:rsidRDefault="00BE0DCD" w:rsidP="00BE0DCD">
      <w:pPr>
        <w:jc w:val="both"/>
        <w:rPr>
          <w:sz w:val="24"/>
        </w:rPr>
      </w:pPr>
      <w:r>
        <w:rPr>
          <w:sz w:val="24"/>
        </w:rPr>
        <w:t>Ps. 35:13</w:t>
      </w:r>
      <w:r>
        <w:rPr>
          <w:i/>
          <w:sz w:val="24"/>
        </w:rPr>
        <w:t>: Een zak was mijn kleed.</w:t>
      </w:r>
    </w:p>
    <w:p w14:paraId="433A2616" w14:textId="77777777" w:rsidR="00BE0DCD" w:rsidRDefault="00BE0DCD" w:rsidP="00BE0DCD">
      <w:pPr>
        <w:jc w:val="both"/>
        <w:rPr>
          <w:sz w:val="24"/>
        </w:rPr>
      </w:pPr>
      <w:r>
        <w:rPr>
          <w:sz w:val="24"/>
        </w:rPr>
        <w:t xml:space="preserve">Jer. 6:26: </w:t>
      </w:r>
      <w:r>
        <w:rPr>
          <w:i/>
          <w:sz w:val="24"/>
        </w:rPr>
        <w:t>Gord een zak aan en wentel u in de as</w:t>
      </w:r>
      <w:r>
        <w:rPr>
          <w:sz w:val="24"/>
        </w:rPr>
        <w:t xml:space="preserve">. </w:t>
      </w:r>
    </w:p>
    <w:p w14:paraId="28D3F8DA" w14:textId="77777777" w:rsidR="00BE0DCD" w:rsidRDefault="00BE0DCD" w:rsidP="00BE0DCD">
      <w:pPr>
        <w:jc w:val="both"/>
        <w:rPr>
          <w:i/>
          <w:sz w:val="24"/>
        </w:rPr>
      </w:pPr>
      <w:r>
        <w:rPr>
          <w:sz w:val="24"/>
        </w:rPr>
        <w:t xml:space="preserve">Ex. 33:4: ... </w:t>
      </w:r>
      <w:r>
        <w:rPr>
          <w:i/>
          <w:sz w:val="24"/>
        </w:rPr>
        <w:t>Niemand van hen deed zijn versiersel aan zich.</w:t>
      </w:r>
    </w:p>
    <w:p w14:paraId="66FE9B62" w14:textId="77777777" w:rsidR="00BE0DCD" w:rsidRDefault="00BE0DCD" w:rsidP="00BE0DCD">
      <w:pPr>
        <w:jc w:val="both"/>
        <w:rPr>
          <w:sz w:val="24"/>
        </w:rPr>
      </w:pPr>
    </w:p>
    <w:p w14:paraId="509BF6C9" w14:textId="77777777" w:rsidR="00BE0DCD" w:rsidRDefault="00BE0DCD" w:rsidP="00BE0DCD">
      <w:pPr>
        <w:jc w:val="both"/>
        <w:rPr>
          <w:sz w:val="24"/>
        </w:rPr>
      </w:pPr>
      <w:r>
        <w:rPr>
          <w:sz w:val="24"/>
        </w:rPr>
        <w:t>3. Op een vastendag moet men zich onthouden van ieder vermaak, hetzij spelen, wandelen om tuinen of sierlijke en kunstige werken of beplantingen te bekijken of voor plezier uitgaan met schuit of wagen.</w:t>
      </w:r>
    </w:p>
    <w:p w14:paraId="0A576459" w14:textId="77777777" w:rsidR="00BE0DCD" w:rsidRDefault="00BE0DCD" w:rsidP="00BE0DCD">
      <w:pPr>
        <w:jc w:val="both"/>
        <w:rPr>
          <w:sz w:val="24"/>
        </w:rPr>
      </w:pPr>
      <w:r>
        <w:rPr>
          <w:sz w:val="24"/>
        </w:rPr>
        <w:t>Jes. 58:3</w:t>
      </w:r>
      <w:r>
        <w:rPr>
          <w:i/>
          <w:sz w:val="24"/>
        </w:rPr>
        <w:t>: Zie, ten dage wanneer gijlieden vast, zo vindt gij uw lust</w:t>
      </w:r>
      <w:r>
        <w:rPr>
          <w:sz w:val="24"/>
        </w:rPr>
        <w:t>.</w:t>
      </w:r>
    </w:p>
    <w:p w14:paraId="55B17050" w14:textId="77777777" w:rsidR="00BE0DCD" w:rsidRDefault="00BE0DCD" w:rsidP="00BE0DCD">
      <w:pPr>
        <w:jc w:val="both"/>
        <w:rPr>
          <w:sz w:val="24"/>
        </w:rPr>
      </w:pPr>
      <w:r>
        <w:rPr>
          <w:i/>
          <w:sz w:val="24"/>
        </w:rPr>
        <w:t>Men moet zich zelfs onthouden van de huwelijksplicht</w:t>
      </w:r>
      <w:r>
        <w:rPr>
          <w:sz w:val="24"/>
        </w:rPr>
        <w:t xml:space="preserve"> (1 Kor. 7:5).</w:t>
      </w:r>
    </w:p>
    <w:p w14:paraId="132E9FEE" w14:textId="77777777" w:rsidR="00BE0DCD" w:rsidRDefault="00BE0DCD" w:rsidP="00BE0DCD">
      <w:pPr>
        <w:jc w:val="both"/>
        <w:rPr>
          <w:sz w:val="24"/>
        </w:rPr>
      </w:pPr>
    </w:p>
    <w:p w14:paraId="7EBA3264" w14:textId="77777777" w:rsidR="00BE0DCD" w:rsidRDefault="00BE0DCD" w:rsidP="00BE0DCD">
      <w:pPr>
        <w:jc w:val="both"/>
        <w:rPr>
          <w:sz w:val="24"/>
        </w:rPr>
      </w:pPr>
      <w:r>
        <w:rPr>
          <w:sz w:val="24"/>
        </w:rPr>
        <w:t xml:space="preserve">4. Ook moet men zich onthouden van het werk dat </w:t>
      </w:r>
      <w:r>
        <w:rPr>
          <w:i/>
          <w:sz w:val="24"/>
        </w:rPr>
        <w:t>het beroep</w:t>
      </w:r>
      <w:r>
        <w:rPr>
          <w:sz w:val="24"/>
        </w:rPr>
        <w:t xml:space="preserve"> met zich meebrengt.</w:t>
      </w:r>
    </w:p>
    <w:p w14:paraId="482C2ABA" w14:textId="77777777" w:rsidR="00BE0DCD" w:rsidRDefault="00BE0DCD" w:rsidP="00BE0DCD">
      <w:pPr>
        <w:jc w:val="both"/>
        <w:rPr>
          <w:sz w:val="24"/>
        </w:rPr>
      </w:pPr>
      <w:r>
        <w:rPr>
          <w:sz w:val="24"/>
        </w:rPr>
        <w:t xml:space="preserve">Lev. 23:30, 32: </w:t>
      </w:r>
      <w:r>
        <w:rPr>
          <w:i/>
          <w:sz w:val="24"/>
        </w:rPr>
        <w:t>Ook alle ziel die enig werk op dienzelven dag gedaan zal hebben, die ziel zal Ik uit het midden van haar volk verderven</w:t>
      </w:r>
      <w:r>
        <w:rPr>
          <w:sz w:val="24"/>
        </w:rPr>
        <w:t>... Het zal u een sabbat der rust zijn.</w:t>
      </w:r>
    </w:p>
    <w:p w14:paraId="616FF9E9" w14:textId="77777777" w:rsidR="00BE0DCD" w:rsidRDefault="00BE0DCD" w:rsidP="00BE0DCD">
      <w:pPr>
        <w:jc w:val="both"/>
        <w:rPr>
          <w:sz w:val="24"/>
        </w:rPr>
      </w:pPr>
    </w:p>
    <w:p w14:paraId="1FD33F68" w14:textId="77777777" w:rsidR="00BE0DCD" w:rsidRDefault="00BE0DCD" w:rsidP="00BE0DCD">
      <w:pPr>
        <w:jc w:val="both"/>
        <w:rPr>
          <w:sz w:val="24"/>
        </w:rPr>
      </w:pPr>
      <w:r>
        <w:rPr>
          <w:sz w:val="24"/>
        </w:rPr>
        <w:t xml:space="preserve">5. Hierbij hoort ook het zich onthouden van </w:t>
      </w:r>
      <w:r>
        <w:rPr>
          <w:i/>
          <w:sz w:val="24"/>
        </w:rPr>
        <w:t>de slaap.</w:t>
      </w:r>
      <w:r>
        <w:rPr>
          <w:sz w:val="24"/>
        </w:rPr>
        <w:t xml:space="preserve"> Men moet dan vroeg opstaan en niet vroeger dan gewoonlijk naar bed gaan. Op die dag moet men zich niet aan sluimering overgeven, want dat druist in tegen de bedoe</w:t>
      </w:r>
      <w:r>
        <w:rPr>
          <w:sz w:val="24"/>
        </w:rPr>
        <w:softHyphen/>
        <w:t>ling van die dag. Het neemt de tijd weg. Het is alsof men een dood lichaam voor de Heere stelde, opdat dat zou vasten. Het is in tegenspraak met de vernedering. Im</w:t>
      </w:r>
      <w:r>
        <w:rPr>
          <w:sz w:val="24"/>
        </w:rPr>
        <w:softHyphen/>
        <w:t>mers, de slaap verkwikt en deze dag is om door de zwakheid en slapheid van het lichaam naar de ziel klein te zijn en zich diep te vernederen.</w:t>
      </w:r>
    </w:p>
    <w:p w14:paraId="06343181" w14:textId="77777777" w:rsidR="00BE0DCD" w:rsidRDefault="00BE0DCD" w:rsidP="00BE0DCD">
      <w:pPr>
        <w:jc w:val="both"/>
        <w:rPr>
          <w:sz w:val="24"/>
        </w:rPr>
      </w:pPr>
    </w:p>
    <w:p w14:paraId="1B5BE899" w14:textId="77777777" w:rsidR="00BE0DCD" w:rsidRDefault="00BE0DCD" w:rsidP="00BE0DCD">
      <w:pPr>
        <w:jc w:val="both"/>
        <w:rPr>
          <w:sz w:val="24"/>
        </w:rPr>
      </w:pPr>
      <w:r>
        <w:rPr>
          <w:sz w:val="24"/>
        </w:rPr>
        <w:t xml:space="preserve">6. Voor alles moet men zich op een vastendag zorgvuldig wachten voor </w:t>
      </w:r>
      <w:r>
        <w:rPr>
          <w:i/>
          <w:sz w:val="24"/>
        </w:rPr>
        <w:t>het bedrijven van zonde</w:t>
      </w:r>
      <w:r>
        <w:rPr>
          <w:sz w:val="24"/>
        </w:rPr>
        <w:t>. Dat zou een gru</w:t>
      </w:r>
      <w:r>
        <w:rPr>
          <w:sz w:val="24"/>
        </w:rPr>
        <w:softHyphen/>
        <w:t>wel aller gruwelen zijn: op een dag, waarop men zich zou vernederen over zonden en zou bidden om vergeving en om verschoning van rampen die door de zonde verdiend zijn, de Heere te tergen door ondertussen zonde te bedrij</w:t>
      </w:r>
      <w:r>
        <w:rPr>
          <w:sz w:val="24"/>
        </w:rPr>
        <w:softHyphen/>
        <w:t>ven.</w:t>
      </w:r>
    </w:p>
    <w:p w14:paraId="2FF6FB0B" w14:textId="77777777" w:rsidR="00BE0DCD" w:rsidRDefault="00BE0DCD" w:rsidP="00BE0DCD">
      <w:pPr>
        <w:jc w:val="both"/>
        <w:rPr>
          <w:i/>
          <w:sz w:val="24"/>
        </w:rPr>
      </w:pPr>
      <w:r>
        <w:rPr>
          <w:sz w:val="24"/>
        </w:rPr>
        <w:t xml:space="preserve">Jes. 58:6: </w:t>
      </w:r>
      <w:r>
        <w:rPr>
          <w:i/>
          <w:sz w:val="24"/>
        </w:rPr>
        <w:t>Is niet dit het vasten, dat Ik verkies: Dat gij losmaakt de knopen der goddeloosheid?</w:t>
      </w:r>
    </w:p>
    <w:p w14:paraId="31099716" w14:textId="77777777" w:rsidR="00BE0DCD" w:rsidRDefault="00BE0DCD" w:rsidP="00BE0DCD">
      <w:pPr>
        <w:jc w:val="both"/>
        <w:rPr>
          <w:sz w:val="24"/>
        </w:rPr>
      </w:pPr>
    </w:p>
    <w:p w14:paraId="57F5E269" w14:textId="77777777" w:rsidR="00BE0DCD" w:rsidRDefault="00BE0DCD" w:rsidP="00BE0DCD">
      <w:pPr>
        <w:jc w:val="both"/>
        <w:rPr>
          <w:b/>
          <w:sz w:val="24"/>
        </w:rPr>
      </w:pPr>
      <w:r>
        <w:rPr>
          <w:b/>
          <w:sz w:val="24"/>
        </w:rPr>
        <w:t>5. Vasten bestaat ook in verootmoediging</w:t>
      </w:r>
    </w:p>
    <w:p w14:paraId="0EFBB18F" w14:textId="77777777" w:rsidR="00BE0DCD" w:rsidRDefault="00BE0DCD" w:rsidP="00BE0DCD">
      <w:pPr>
        <w:jc w:val="both"/>
        <w:rPr>
          <w:sz w:val="24"/>
        </w:rPr>
      </w:pPr>
      <w:r>
        <w:rPr>
          <w:i/>
          <w:sz w:val="24"/>
        </w:rPr>
        <w:t>Ten tweede</w:t>
      </w:r>
      <w:r>
        <w:rPr>
          <w:sz w:val="24"/>
        </w:rPr>
        <w:t xml:space="preserve"> bestaat vasten hierin dat men zich veroot</w:t>
      </w:r>
      <w:r>
        <w:rPr>
          <w:sz w:val="24"/>
        </w:rPr>
        <w:softHyphen/>
        <w:t>moedigt naar ziel en naar lichaam. Ziel en lichaam zijn zo nauw verenigd dat de ongestalte van de ene een ongestalte van de andere meebrengt. Als het lichaam door onthou</w:t>
      </w:r>
      <w:r>
        <w:rPr>
          <w:sz w:val="24"/>
        </w:rPr>
        <w:softHyphen/>
        <w:t>ding van iedere verkwikking klein, week en gedwee wordt, dan komt de ziel ook in zo'n gestalte en als de ziel een beginsel van geestelijk leven heeft, wordt de natuur</w:t>
      </w:r>
      <w:r>
        <w:rPr>
          <w:sz w:val="24"/>
        </w:rPr>
        <w:softHyphen/>
        <w:t xml:space="preserve">lijke gestalte vergeestelijkt. Vasten is op zichzelf geen godsdienst, maar: </w:t>
      </w:r>
      <w:r>
        <w:rPr>
          <w:i/>
          <w:sz w:val="24"/>
        </w:rPr>
        <w:t xml:space="preserve">God door vasten te zoeken. </w:t>
      </w:r>
    </w:p>
    <w:p w14:paraId="68D78580" w14:textId="77777777" w:rsidR="00BE0DCD" w:rsidRDefault="00BE0DCD" w:rsidP="00BE0DCD">
      <w:pPr>
        <w:jc w:val="both"/>
        <w:rPr>
          <w:sz w:val="24"/>
        </w:rPr>
      </w:pPr>
      <w:r>
        <w:rPr>
          <w:sz w:val="24"/>
        </w:rPr>
        <w:t>Als iemand zich heeft onthouden van iedere verkwikking, heeft hij geen deel van de vastendag gehouden, want vasten en verootmoediging zijn geen onderscheiden plichten. Het vasten moet bezield zijn door het verootmoedigen, en het verootmoedigen door vasten.</w:t>
      </w:r>
    </w:p>
    <w:p w14:paraId="2F297570" w14:textId="77777777" w:rsidR="00BE0DCD" w:rsidRDefault="00BE0DCD" w:rsidP="00BE0DCD">
      <w:pPr>
        <w:pStyle w:val="BodyText"/>
      </w:pPr>
      <w:r>
        <w:t>Het vasten is daartoe, namelijk om een middel tot verootmoediging van de ziel te zijn, zodat het verder niet in aanmerking zou komen. Hoewel het een middel daartoe is, is het vasten als vasten toch een ver</w:t>
      </w:r>
      <w:r>
        <w:softHyphen/>
        <w:t>eiste. Het hoort tot de wijze van doen, tot het wezen van de vastendag, maar verenigd met en niet gescheiden van de verootmoediging. Ze moeten er zijn, niet als twee zaken, maar als één.</w:t>
      </w:r>
    </w:p>
    <w:p w14:paraId="648B1FC7" w14:textId="77777777" w:rsidR="00BE0DCD" w:rsidRDefault="00BE0DCD" w:rsidP="00BE0DCD">
      <w:pPr>
        <w:jc w:val="both"/>
        <w:rPr>
          <w:sz w:val="24"/>
        </w:rPr>
      </w:pPr>
      <w:r>
        <w:rPr>
          <w:sz w:val="24"/>
        </w:rPr>
        <w:t>Als men op een vastendag zich met vasten verootmoedigt, dan zal men al meteen aan het begin van de dag, of al voor de gewone maaltijd, meer zin in voedsel krijgen dan gewoonlijk. Dat ontstaat niet altijd uit de verdorvenheid van de natuur, die altijd naar het verbodene overhelt. Het ontstaat ook uit de verbinding tussen vasten en veroot</w:t>
      </w:r>
      <w:r>
        <w:rPr>
          <w:sz w:val="24"/>
        </w:rPr>
        <w:softHyphen/>
        <w:t>moediging. De smart over het zielsgebrek verwekt smart over het gebrek van het lichaam. Lichaamsgebrek ver</w:t>
      </w:r>
      <w:r>
        <w:rPr>
          <w:sz w:val="24"/>
        </w:rPr>
        <w:softHyphen/>
        <w:t>wekt smart over zielsgebrek en zo helpen beide tot verootmoediging (Deut. 10:12).</w:t>
      </w:r>
    </w:p>
    <w:p w14:paraId="484F0A2E" w14:textId="77777777" w:rsidR="00BE0DCD" w:rsidRDefault="00BE0DCD" w:rsidP="00BE0DCD">
      <w:pPr>
        <w:jc w:val="both"/>
        <w:rPr>
          <w:i/>
          <w:sz w:val="24"/>
        </w:rPr>
      </w:pPr>
      <w:r>
        <w:rPr>
          <w:sz w:val="24"/>
        </w:rPr>
        <w:t>Lev. 23:27</w:t>
      </w:r>
      <w:r>
        <w:rPr>
          <w:i/>
          <w:sz w:val="24"/>
        </w:rPr>
        <w:t xml:space="preserve">: Dan zult gij uw zielen verootmoedigen. </w:t>
      </w:r>
    </w:p>
    <w:p w14:paraId="1B466E57" w14:textId="77777777" w:rsidR="00BE0DCD" w:rsidRDefault="00BE0DCD" w:rsidP="00BE0DCD">
      <w:pPr>
        <w:jc w:val="both"/>
        <w:rPr>
          <w:sz w:val="24"/>
        </w:rPr>
      </w:pPr>
    </w:p>
    <w:p w14:paraId="7803BB18" w14:textId="77777777" w:rsidR="00BE0DCD" w:rsidRDefault="00BE0DCD" w:rsidP="00BE0DCD">
      <w:pPr>
        <w:pStyle w:val="BodyText"/>
      </w:pPr>
      <w:r>
        <w:t xml:space="preserve">Het verootmoedigen bestaat in: </w:t>
      </w:r>
    </w:p>
    <w:p w14:paraId="422D9077" w14:textId="77777777" w:rsidR="00BE0DCD" w:rsidRDefault="00BE0DCD" w:rsidP="00BE0DCD">
      <w:pPr>
        <w:jc w:val="both"/>
        <w:rPr>
          <w:sz w:val="24"/>
        </w:rPr>
      </w:pPr>
      <w:r>
        <w:rPr>
          <w:sz w:val="24"/>
        </w:rPr>
        <w:t>a. Het belijden van de zonden met smart en schaamte.</w:t>
      </w:r>
    </w:p>
    <w:p w14:paraId="690BEBBC" w14:textId="77777777" w:rsidR="00BE0DCD" w:rsidRDefault="00BE0DCD" w:rsidP="00BE0DCD">
      <w:pPr>
        <w:jc w:val="both"/>
        <w:rPr>
          <w:i/>
          <w:sz w:val="24"/>
        </w:rPr>
      </w:pPr>
      <w:r>
        <w:rPr>
          <w:sz w:val="24"/>
        </w:rPr>
        <w:t xml:space="preserve">Neh. 9:1, 2: ... </w:t>
      </w:r>
      <w:r>
        <w:rPr>
          <w:i/>
          <w:sz w:val="24"/>
        </w:rPr>
        <w:t>verzamelden zich de kinderen Israëls met vasten ... en zij stonden en deden belijdenis van hun zonden en hunner vaderen ongerechtigheden.</w:t>
      </w:r>
    </w:p>
    <w:p w14:paraId="095F8895" w14:textId="77777777" w:rsidR="00BE0DCD" w:rsidRDefault="00BE0DCD" w:rsidP="00BE0DCD">
      <w:pPr>
        <w:jc w:val="both"/>
        <w:rPr>
          <w:i/>
          <w:sz w:val="24"/>
        </w:rPr>
      </w:pPr>
      <w:r>
        <w:rPr>
          <w:sz w:val="24"/>
        </w:rPr>
        <w:t xml:space="preserve">Ezra 9:6: </w:t>
      </w:r>
      <w:r>
        <w:rPr>
          <w:i/>
          <w:sz w:val="24"/>
        </w:rPr>
        <w:t>Mijn God, ik ben beschaamd en schaamrood om mijn aangezicht tot U op te heffen, mijn God; want onze ongerechtigheden zijn vermenigvuldigd tot boven ons hoofd en onze schuld is groot gewor</w:t>
      </w:r>
      <w:r>
        <w:rPr>
          <w:i/>
          <w:sz w:val="24"/>
        </w:rPr>
        <w:softHyphen/>
        <w:t>den tot aan den hemel.</w:t>
      </w:r>
    </w:p>
    <w:p w14:paraId="31076437" w14:textId="77777777" w:rsidR="00BE0DCD" w:rsidRDefault="00BE0DCD" w:rsidP="00BE0DCD">
      <w:pPr>
        <w:jc w:val="both"/>
        <w:rPr>
          <w:sz w:val="24"/>
        </w:rPr>
      </w:pPr>
    </w:p>
    <w:p w14:paraId="039C72A4" w14:textId="77777777" w:rsidR="00BE0DCD" w:rsidRDefault="00BE0DCD" w:rsidP="00BE0DCD">
      <w:pPr>
        <w:jc w:val="both"/>
        <w:rPr>
          <w:sz w:val="24"/>
        </w:rPr>
      </w:pPr>
      <w:r>
        <w:rPr>
          <w:sz w:val="24"/>
        </w:rPr>
        <w:t>b. In het verklaren van strafwaardigheid, van de erken</w:t>
      </w:r>
      <w:r>
        <w:rPr>
          <w:sz w:val="24"/>
        </w:rPr>
        <w:softHyphen/>
        <w:t>ning van de rechtvaardigheid van de Heere als Hij de verdiende straffen over de zonden uitstort.</w:t>
      </w:r>
    </w:p>
    <w:p w14:paraId="23E6BD32" w14:textId="77777777" w:rsidR="00BE0DCD" w:rsidRDefault="00BE0DCD" w:rsidP="00BE0DCD">
      <w:pPr>
        <w:jc w:val="both"/>
        <w:rPr>
          <w:sz w:val="24"/>
        </w:rPr>
      </w:pPr>
      <w:r>
        <w:rPr>
          <w:sz w:val="24"/>
        </w:rPr>
        <w:t>Neh. 9:33</w:t>
      </w:r>
      <w:r>
        <w:rPr>
          <w:i/>
          <w:sz w:val="24"/>
        </w:rPr>
        <w:t>: Doch Gij zijt rechtvaardig in alles wat ons overkomen is; want Gij hebt trouwelijk gehandeld, maar wij hebben goddelooslijk gehandeld.</w:t>
      </w:r>
    </w:p>
    <w:p w14:paraId="65F4E2CE" w14:textId="77777777" w:rsidR="00BE0DCD" w:rsidRDefault="00BE0DCD" w:rsidP="00BE0DCD">
      <w:pPr>
        <w:jc w:val="both"/>
        <w:rPr>
          <w:sz w:val="24"/>
        </w:rPr>
      </w:pPr>
    </w:p>
    <w:p w14:paraId="7EADE926" w14:textId="77777777" w:rsidR="00BE0DCD" w:rsidRDefault="00BE0DCD" w:rsidP="00BE0DCD">
      <w:pPr>
        <w:jc w:val="both"/>
        <w:rPr>
          <w:sz w:val="24"/>
        </w:rPr>
      </w:pPr>
      <w:r>
        <w:rPr>
          <w:sz w:val="24"/>
        </w:rPr>
        <w:t xml:space="preserve">c. In het bidden om genade en wel met geween. Van de verbodsdag staat: </w:t>
      </w:r>
      <w:r>
        <w:rPr>
          <w:i/>
          <w:sz w:val="24"/>
        </w:rPr>
        <w:t>Laat de priesters, des HEEREN dienaars, wenen tussen het voorhuis en het altaar, en laat hen zeggen: Spaar Uw volk, o HEERE!</w:t>
      </w:r>
      <w:r>
        <w:rPr>
          <w:sz w:val="24"/>
        </w:rPr>
        <w:t xml:space="preserve"> (Joël 2:17). Zie dit ook op de vastendag van Nehemia in hoofdstuk 9.</w:t>
      </w:r>
    </w:p>
    <w:p w14:paraId="70D661B8" w14:textId="77777777" w:rsidR="00BE0DCD" w:rsidRDefault="00BE0DCD" w:rsidP="00BE0DCD">
      <w:pPr>
        <w:jc w:val="both"/>
        <w:rPr>
          <w:sz w:val="24"/>
        </w:rPr>
      </w:pPr>
      <w:r>
        <w:rPr>
          <w:sz w:val="24"/>
        </w:rPr>
        <w:t xml:space="preserve">Ps. 35:13: </w:t>
      </w:r>
      <w:r>
        <w:rPr>
          <w:i/>
          <w:sz w:val="24"/>
        </w:rPr>
        <w:t>Ik kwelde mijn ziel met vasten en mijn gebed keerde weder in mijn boezem.</w:t>
      </w:r>
    </w:p>
    <w:p w14:paraId="6B6FC70D" w14:textId="77777777" w:rsidR="00BE0DCD" w:rsidRDefault="00BE0DCD" w:rsidP="00BE0DCD">
      <w:pPr>
        <w:jc w:val="both"/>
        <w:rPr>
          <w:sz w:val="24"/>
        </w:rPr>
      </w:pPr>
      <w:r>
        <w:rPr>
          <w:sz w:val="24"/>
        </w:rPr>
        <w:t xml:space="preserve">Hand. 13:3: </w:t>
      </w:r>
      <w:r>
        <w:rPr>
          <w:i/>
          <w:sz w:val="24"/>
        </w:rPr>
        <w:t>Toen vastten en baden zij</w:t>
      </w:r>
      <w:r>
        <w:rPr>
          <w:sz w:val="24"/>
        </w:rPr>
        <w:t xml:space="preserve">. </w:t>
      </w:r>
    </w:p>
    <w:p w14:paraId="3A343DA0" w14:textId="77777777" w:rsidR="00BE0DCD" w:rsidRDefault="00BE0DCD" w:rsidP="00BE0DCD">
      <w:pPr>
        <w:jc w:val="both"/>
        <w:rPr>
          <w:i/>
          <w:sz w:val="24"/>
        </w:rPr>
      </w:pPr>
      <w:r>
        <w:rPr>
          <w:sz w:val="24"/>
        </w:rPr>
        <w:t xml:space="preserve">Matth. 17:21: </w:t>
      </w:r>
      <w:r>
        <w:rPr>
          <w:i/>
          <w:sz w:val="24"/>
        </w:rPr>
        <w:t>Dit geslacht vaart niet uit dan door bidden en vasten.</w:t>
      </w:r>
    </w:p>
    <w:p w14:paraId="012CFF5E" w14:textId="77777777" w:rsidR="00BE0DCD" w:rsidRDefault="00BE0DCD" w:rsidP="00BE0DCD">
      <w:pPr>
        <w:jc w:val="both"/>
        <w:rPr>
          <w:sz w:val="24"/>
        </w:rPr>
      </w:pPr>
    </w:p>
    <w:p w14:paraId="364D5D44" w14:textId="77777777" w:rsidR="00BE0DCD" w:rsidRDefault="00BE0DCD" w:rsidP="00BE0DCD">
      <w:pPr>
        <w:jc w:val="both"/>
        <w:rPr>
          <w:sz w:val="24"/>
        </w:rPr>
      </w:pPr>
      <w:r>
        <w:rPr>
          <w:sz w:val="24"/>
        </w:rPr>
        <w:t xml:space="preserve">d. Het verbond vernieuwen met een hartelijk voornemen om uit de vorige zonden op te staan en Godzalig te leven. </w:t>
      </w:r>
    </w:p>
    <w:p w14:paraId="50FFC24F" w14:textId="77777777" w:rsidR="00BE0DCD" w:rsidRDefault="00BE0DCD" w:rsidP="00BE0DCD">
      <w:pPr>
        <w:jc w:val="both"/>
        <w:rPr>
          <w:i/>
          <w:sz w:val="24"/>
        </w:rPr>
      </w:pPr>
      <w:r>
        <w:rPr>
          <w:sz w:val="24"/>
        </w:rPr>
        <w:t>Neh. 9:38</w:t>
      </w:r>
      <w:r>
        <w:rPr>
          <w:i/>
          <w:sz w:val="24"/>
        </w:rPr>
        <w:t>: En in dit alles maken wij een vast verbond.</w:t>
      </w:r>
      <w:r>
        <w:rPr>
          <w:sz w:val="24"/>
        </w:rPr>
        <w:t xml:space="preserve"> Jes. 58:6: </w:t>
      </w:r>
      <w:r>
        <w:rPr>
          <w:i/>
          <w:sz w:val="24"/>
        </w:rPr>
        <w:t>Is dit niet het vasten, dat Ik verkies: Dat gij losmaakt de knopen der goddeloosheid?</w:t>
      </w:r>
    </w:p>
    <w:p w14:paraId="7ECE3660" w14:textId="77777777" w:rsidR="00BE0DCD" w:rsidRDefault="00BE0DCD" w:rsidP="00BE0DCD">
      <w:pPr>
        <w:jc w:val="both"/>
        <w:rPr>
          <w:sz w:val="24"/>
        </w:rPr>
      </w:pPr>
    </w:p>
    <w:p w14:paraId="4808ED5F" w14:textId="77777777" w:rsidR="00BE0DCD" w:rsidRDefault="00BE0DCD" w:rsidP="00BE0DCD">
      <w:pPr>
        <w:jc w:val="both"/>
        <w:rPr>
          <w:sz w:val="24"/>
        </w:rPr>
      </w:pPr>
      <w:r>
        <w:rPr>
          <w:sz w:val="24"/>
        </w:rPr>
        <w:t>e. Aalmoezen geven.</w:t>
      </w:r>
    </w:p>
    <w:p w14:paraId="19872FF4" w14:textId="77777777" w:rsidR="00BE0DCD" w:rsidRDefault="00BE0DCD" w:rsidP="00BE0DCD">
      <w:pPr>
        <w:jc w:val="both"/>
        <w:rPr>
          <w:i/>
          <w:sz w:val="24"/>
        </w:rPr>
      </w:pPr>
      <w:r>
        <w:rPr>
          <w:sz w:val="24"/>
        </w:rPr>
        <w:t xml:space="preserve">Jes. 58:6, 7: </w:t>
      </w:r>
      <w:r>
        <w:rPr>
          <w:i/>
          <w:sz w:val="24"/>
        </w:rPr>
        <w:t>Is niet dit het vasten, dat Ik verkies... dat gij den hongerige uw brood mededeelt en de arme verdrevenen in huis brengt? Als gij een naakte ziet, dat gij hem dekt en dat gij u voor uw vlees niet verbergt?</w:t>
      </w:r>
    </w:p>
    <w:p w14:paraId="72476054" w14:textId="77777777" w:rsidR="00BE0DCD" w:rsidRDefault="00BE0DCD" w:rsidP="00BE0DCD">
      <w:pPr>
        <w:jc w:val="both"/>
        <w:rPr>
          <w:sz w:val="24"/>
        </w:rPr>
      </w:pPr>
    </w:p>
    <w:p w14:paraId="37477BAA" w14:textId="77777777" w:rsidR="00BE0DCD" w:rsidRDefault="00BE0DCD" w:rsidP="00BE0DCD">
      <w:pPr>
        <w:jc w:val="both"/>
        <w:rPr>
          <w:b/>
          <w:sz w:val="24"/>
        </w:rPr>
      </w:pPr>
      <w:r>
        <w:rPr>
          <w:b/>
          <w:sz w:val="24"/>
        </w:rPr>
        <w:t>6. Hoelang men moet vasten</w:t>
      </w:r>
    </w:p>
    <w:p w14:paraId="4C5FFA0E" w14:textId="77777777" w:rsidR="00BE0DCD" w:rsidRDefault="00BE0DCD" w:rsidP="00BE0DCD">
      <w:pPr>
        <w:jc w:val="both"/>
        <w:rPr>
          <w:sz w:val="24"/>
        </w:rPr>
      </w:pPr>
      <w:r>
        <w:rPr>
          <w:sz w:val="24"/>
        </w:rPr>
        <w:t>De tijd hoe lang men moet vasten is één etmaal, van de avond tot de avond.</w:t>
      </w:r>
    </w:p>
    <w:p w14:paraId="1908C800" w14:textId="77777777" w:rsidR="00BE0DCD" w:rsidRDefault="00BE0DCD" w:rsidP="00BE0DCD">
      <w:pPr>
        <w:jc w:val="both"/>
        <w:rPr>
          <w:sz w:val="24"/>
        </w:rPr>
      </w:pPr>
      <w:r>
        <w:rPr>
          <w:sz w:val="24"/>
        </w:rPr>
        <w:t xml:space="preserve">a. </w:t>
      </w:r>
      <w:r>
        <w:rPr>
          <w:i/>
          <w:sz w:val="24"/>
        </w:rPr>
        <w:t>Mozes</w:t>
      </w:r>
      <w:r>
        <w:rPr>
          <w:sz w:val="24"/>
        </w:rPr>
        <w:t xml:space="preserve"> (Deut. 9:9), </w:t>
      </w:r>
      <w:r>
        <w:rPr>
          <w:i/>
          <w:sz w:val="24"/>
        </w:rPr>
        <w:t>Elia</w:t>
      </w:r>
      <w:r>
        <w:rPr>
          <w:sz w:val="24"/>
        </w:rPr>
        <w:t xml:space="preserve"> (1 Kon. 19:8), </w:t>
      </w:r>
      <w:r>
        <w:rPr>
          <w:i/>
          <w:sz w:val="24"/>
        </w:rPr>
        <w:t>en de Heere Jezus Christus</w:t>
      </w:r>
      <w:r>
        <w:rPr>
          <w:sz w:val="24"/>
        </w:rPr>
        <w:t xml:space="preserve"> (Matth. 4:2) vastten veertig dagen achtereen. In deze tijd hield God hen door wonderen in leven. Het is niet alleen niet geboden om dat na te volgen, het is bijgeloof. Bovendien kan niemand zo lang zonder voedsel. Het zich dan maar zo lang te onthouden van vlees en slechts een keer per dag te eten is geen navolging van de Heere Jezus, Die al die tijd geheel niet at. Hij heeft Zijn vasten ons niet tot voorbeeld gesteld. Zoals Hij dat evenmin met veel andere zaken heeft gedaan die men niet kan noch mag navolgen, omdat ze door Zijn Godheid zijn gedaan of tot het Middelaarsambt behoren.</w:t>
      </w:r>
    </w:p>
    <w:p w14:paraId="00ED6479" w14:textId="77777777" w:rsidR="00BE0DCD" w:rsidRDefault="00BE0DCD" w:rsidP="00BE0DCD">
      <w:pPr>
        <w:jc w:val="both"/>
        <w:rPr>
          <w:sz w:val="24"/>
        </w:rPr>
      </w:pPr>
    </w:p>
    <w:p w14:paraId="2E341979" w14:textId="77777777" w:rsidR="00BE0DCD" w:rsidRDefault="00BE0DCD" w:rsidP="00BE0DCD">
      <w:pPr>
        <w:jc w:val="both"/>
        <w:rPr>
          <w:sz w:val="24"/>
        </w:rPr>
      </w:pPr>
      <w:r>
        <w:rPr>
          <w:sz w:val="24"/>
        </w:rPr>
        <w:t>b. Men leest ook van zeven dagen vasten (1 Kron. 10:12) en van drie dagen (Esther 4:16). Het kan zijn dat men het zo moet opvatten dat men iedere dag 's avonds gegeten heeft of dat men in die warmere landen langer zonder voedsel kon zijn zonder zijn gezondheid te schaden, maar de gewone tijd van vasten is één dag van de avond tot de avond (Lev. 23; Jes. 58:5).</w:t>
      </w:r>
    </w:p>
    <w:p w14:paraId="1FC2148C" w14:textId="77777777" w:rsidR="00BE0DCD" w:rsidRDefault="00BE0DCD" w:rsidP="00BE0DCD">
      <w:pPr>
        <w:jc w:val="both"/>
        <w:rPr>
          <w:sz w:val="24"/>
        </w:rPr>
      </w:pPr>
      <w:r>
        <w:rPr>
          <w:sz w:val="24"/>
        </w:rPr>
        <w:t>Men zou kunnen vragen of alle mensen eraan gebonden zijn om een hele dag te vasten. En of men niet een beetje mag eten, een stuk brood of iets dergelijks, als men wat flauw wordt en daardoor onbekwaam tot bidden en de andere plichten van die dag.</w:t>
      </w:r>
    </w:p>
    <w:p w14:paraId="739AF8D0" w14:textId="77777777" w:rsidR="00BE0DCD" w:rsidRDefault="00BE0DCD" w:rsidP="00BE0DCD">
      <w:pPr>
        <w:jc w:val="both"/>
        <w:rPr>
          <w:sz w:val="24"/>
        </w:rPr>
      </w:pPr>
      <w:r>
        <w:rPr>
          <w:sz w:val="24"/>
        </w:rPr>
        <w:t xml:space="preserve">Ik antwoord dat met betrekking tot sommige personen deze regel geldt: </w:t>
      </w:r>
      <w:r>
        <w:rPr>
          <w:i/>
          <w:sz w:val="24"/>
        </w:rPr>
        <w:t>Ik wil barmhartigheid en niet offerande.</w:t>
      </w:r>
      <w:r>
        <w:rPr>
          <w:sz w:val="24"/>
        </w:rPr>
        <w:t xml:space="preserve"> Kraamvrouwen, zieken, zogende vrouwen, buitengewone zwakke mensen (ofschoon niet ziek), zuigelingen en kindertjes die gezien moeten worden in het licht van hun leeftijd: sommigen moet men niets onthouden en anderen moet men iets, en wel het eenvoudigste geven, anderen moet men ook leren vasten. Maar de gezonden moeten zich de gehele tijd van alles onthouden. Als men enigszins flauw wordt, dan wordt dat juist met het vasten beoogd en daaraan moet men zich niet onttrekken. Het voorwendsel dat men onbekwaam wordt tot bidden, komt hieruit voort dat men meent dat vasten slechts is om iets anders te dienen, namelijk het bekwamer worden tot bidden en dergelijke oefeningen en dat het niet een (bezield) deel is van de vastendag. Men zal ook ervaren dat men niet onbekwaam, maar bekwamer zal worden door de flauwheid om ootmoediger te bidden en in de gestalte van een gans ontblote tot God te roepen. Ook al kunnen de verschijnselen zich niet zo heftig voordoen als anders, tegen de avond wordt het gebed ernstiger en dan komt er soms een bijzondere zegen.</w:t>
      </w:r>
    </w:p>
    <w:p w14:paraId="1B4843BB" w14:textId="77777777" w:rsidR="00BE0DCD" w:rsidRDefault="00BE0DCD" w:rsidP="00BE0DCD">
      <w:pPr>
        <w:jc w:val="both"/>
        <w:rPr>
          <w:sz w:val="24"/>
        </w:rPr>
      </w:pPr>
    </w:p>
    <w:p w14:paraId="3E5B180D" w14:textId="77777777" w:rsidR="00BE0DCD" w:rsidRDefault="00BE0DCD" w:rsidP="00BE0DCD">
      <w:pPr>
        <w:jc w:val="both"/>
        <w:rPr>
          <w:b/>
          <w:sz w:val="24"/>
        </w:rPr>
      </w:pPr>
      <w:r>
        <w:rPr>
          <w:b/>
          <w:sz w:val="24"/>
        </w:rPr>
        <w:t>7. De vastendagen zijn algemeen</w:t>
      </w:r>
    </w:p>
    <w:p w14:paraId="47B690A0" w14:textId="77777777" w:rsidR="00BE0DCD" w:rsidRDefault="00BE0DCD" w:rsidP="00BE0DCD">
      <w:pPr>
        <w:jc w:val="both"/>
        <w:rPr>
          <w:sz w:val="24"/>
        </w:rPr>
      </w:pPr>
      <w:r>
        <w:rPr>
          <w:sz w:val="24"/>
        </w:rPr>
        <w:t>Met betrekking tot de personen die vasten, kan men vasten onderscheiden in publiek en particulier vasten.</w:t>
      </w:r>
    </w:p>
    <w:p w14:paraId="41D7252A" w14:textId="77777777" w:rsidR="00BE0DCD" w:rsidRDefault="00BE0DCD" w:rsidP="00BE0DCD">
      <w:pPr>
        <w:jc w:val="both"/>
        <w:rPr>
          <w:sz w:val="24"/>
        </w:rPr>
      </w:pPr>
      <w:r>
        <w:rPr>
          <w:sz w:val="24"/>
        </w:rPr>
        <w:t>1. Het publieke vasten is:</w:t>
      </w:r>
    </w:p>
    <w:p w14:paraId="75B98A55" w14:textId="77777777" w:rsidR="00BE0DCD" w:rsidRDefault="00BE0DCD" w:rsidP="00BE0DCD">
      <w:pPr>
        <w:jc w:val="both"/>
        <w:rPr>
          <w:sz w:val="24"/>
        </w:rPr>
      </w:pPr>
      <w:r>
        <w:rPr>
          <w:sz w:val="24"/>
        </w:rPr>
        <w:t>a. Als de overheid het laat uitroepen wegens een algemene nood van het land: Oorlog, pest, hongersnood, ongedierte, buitengewone droogte of aanhoudende regen of dergelijke. In deze gevallen komt het de overheden toe vasten</w:t>
      </w:r>
      <w:r>
        <w:rPr>
          <w:sz w:val="24"/>
        </w:rPr>
        <w:noBreakHyphen/>
        <w:t xml:space="preserve"> en bededagen in te stellen. Niet dat de vastendag een gebod is van mensen. Nee, God heeft de vastendagen bevolen. Maar de overheden bepalen slechts de tijd die door buitengewone gebeurtenissen door God wordt aan</w:t>
      </w:r>
      <w:r>
        <w:rPr>
          <w:sz w:val="24"/>
        </w:rPr>
        <w:softHyphen/>
        <w:t>gewezen.</w:t>
      </w:r>
    </w:p>
    <w:p w14:paraId="69FCC30E" w14:textId="77777777" w:rsidR="00BE0DCD" w:rsidRDefault="00BE0DCD" w:rsidP="00BE0DCD">
      <w:pPr>
        <w:jc w:val="both"/>
        <w:rPr>
          <w:sz w:val="24"/>
        </w:rPr>
      </w:pPr>
    </w:p>
    <w:p w14:paraId="20D3EABF" w14:textId="77777777" w:rsidR="00BE0DCD" w:rsidRDefault="00BE0DCD" w:rsidP="00BE0DCD">
      <w:pPr>
        <w:jc w:val="both"/>
        <w:rPr>
          <w:sz w:val="24"/>
        </w:rPr>
      </w:pPr>
      <w:r>
        <w:rPr>
          <w:sz w:val="24"/>
        </w:rPr>
        <w:t>b. Als een synode, classis, of de opzieners van een afzon</w:t>
      </w:r>
      <w:r>
        <w:rPr>
          <w:sz w:val="24"/>
        </w:rPr>
        <w:softHyphen/>
        <w:t>derlijke gemeente voor de kerk die onder hun opzicht staat, een vastendag instellen wegens een bijzondere nood in de kerk: Vervolging van hun of van andere kerken in andere landen, het opkomen van een valse leer, noodza</w:t>
      </w:r>
      <w:r>
        <w:rPr>
          <w:sz w:val="24"/>
        </w:rPr>
        <w:softHyphen/>
        <w:t>kelijke hervorming bij verval, wegens het beroepen van leraren of verkiezing van de kerkeraden of andere bijzon</w:t>
      </w:r>
      <w:r>
        <w:rPr>
          <w:sz w:val="24"/>
        </w:rPr>
        <w:softHyphen/>
        <w:t>dere gebeurtenissen Dit is eveneens geen menselijke inzetting, maar het volgen van het bevel van God.</w:t>
      </w:r>
    </w:p>
    <w:p w14:paraId="7CE1621F" w14:textId="77777777" w:rsidR="00BE0DCD" w:rsidRDefault="00BE0DCD" w:rsidP="00BE0DCD">
      <w:pPr>
        <w:jc w:val="both"/>
        <w:rPr>
          <w:sz w:val="24"/>
        </w:rPr>
      </w:pPr>
    </w:p>
    <w:p w14:paraId="6D7E3D10" w14:textId="77777777" w:rsidR="00BE0DCD" w:rsidRDefault="00BE0DCD" w:rsidP="00BE0DCD">
      <w:pPr>
        <w:jc w:val="both"/>
        <w:rPr>
          <w:b/>
          <w:sz w:val="24"/>
        </w:rPr>
      </w:pPr>
      <w:r>
        <w:rPr>
          <w:b/>
          <w:sz w:val="24"/>
        </w:rPr>
        <w:t xml:space="preserve">8. Het particuliere vasten. </w:t>
      </w:r>
    </w:p>
    <w:p w14:paraId="1EF98E1E" w14:textId="77777777" w:rsidR="00BE0DCD" w:rsidRDefault="00BE0DCD" w:rsidP="00BE0DCD">
      <w:pPr>
        <w:pStyle w:val="BodyText"/>
      </w:pPr>
      <w:r>
        <w:t>Het particuliere vasten vindt plaats:</w:t>
      </w:r>
    </w:p>
    <w:p w14:paraId="66CDDFC0" w14:textId="77777777" w:rsidR="00BE0DCD" w:rsidRDefault="00BE0DCD" w:rsidP="00BE0DCD">
      <w:pPr>
        <w:jc w:val="both"/>
        <w:rPr>
          <w:sz w:val="24"/>
        </w:rPr>
      </w:pPr>
      <w:r>
        <w:rPr>
          <w:sz w:val="24"/>
        </w:rPr>
        <w:t>a. Als enkele afzonderlijke hartsvrienden overeenstem</w:t>
      </w:r>
      <w:r>
        <w:rPr>
          <w:sz w:val="24"/>
        </w:rPr>
        <w:softHyphen/>
        <w:t>men om een dag af te zonderen wegens hun eigen noden of noden van anderen of wegens een bijzondere begeerte om de Heere ernstig te zoeken om een begeerde zaak naar het lichaam of naar de ziel.</w:t>
      </w:r>
    </w:p>
    <w:p w14:paraId="030DB434" w14:textId="77777777" w:rsidR="00BE0DCD" w:rsidRDefault="00BE0DCD" w:rsidP="00BE0DCD">
      <w:pPr>
        <w:jc w:val="both"/>
        <w:rPr>
          <w:sz w:val="24"/>
        </w:rPr>
      </w:pPr>
    </w:p>
    <w:p w14:paraId="3FC6CE23" w14:textId="77777777" w:rsidR="00BE0DCD" w:rsidRDefault="00BE0DCD" w:rsidP="00BE0DCD">
      <w:pPr>
        <w:jc w:val="both"/>
        <w:rPr>
          <w:sz w:val="24"/>
        </w:rPr>
      </w:pPr>
      <w:r>
        <w:rPr>
          <w:sz w:val="24"/>
        </w:rPr>
        <w:t xml:space="preserve">b. Als een huisvader met zijn gezin een vastendag instelt. </w:t>
      </w:r>
    </w:p>
    <w:p w14:paraId="48DEE4BE" w14:textId="77777777" w:rsidR="00BE0DCD" w:rsidRDefault="00BE0DCD" w:rsidP="00BE0DCD">
      <w:pPr>
        <w:jc w:val="both"/>
        <w:rPr>
          <w:sz w:val="24"/>
        </w:rPr>
      </w:pPr>
    </w:p>
    <w:p w14:paraId="29FA1734" w14:textId="77777777" w:rsidR="00BE0DCD" w:rsidRDefault="00BE0DCD" w:rsidP="00BE0DCD">
      <w:pPr>
        <w:jc w:val="both"/>
        <w:rPr>
          <w:sz w:val="24"/>
        </w:rPr>
      </w:pPr>
      <w:r>
        <w:rPr>
          <w:sz w:val="24"/>
        </w:rPr>
        <w:t>c. Als een afzonderlijk persoon voor zichzelf een dag afzondert. Hierin heeft ieder voor zichzelf vrijheid, zowel om alleen bij bijzondere gebeurtenissen een dag af te zonderen als daarbij een vastendag in te stellen op tijden waarvan hij oordeelt dat die hem het beste uitkomen, om zo te voorkomen dat de zaak in versloffing komt als hij telkens één dag kiest. Dit was de gewoonte van uitmun</w:t>
      </w:r>
      <w:r>
        <w:rPr>
          <w:sz w:val="24"/>
        </w:rPr>
        <w:softHyphen/>
        <w:t>tende Godzaligen. Maar hij kan ook steeds opnieuw kie</w:t>
      </w:r>
      <w:r>
        <w:rPr>
          <w:sz w:val="24"/>
        </w:rPr>
        <w:softHyphen/>
        <w:t>zen. Hierdoor gewent men zich aan de Heere. Men wordt meer ingetogen. Men wordt heiliger en God geeft dezulken doorgaans meer geestelijke genade.</w:t>
      </w:r>
    </w:p>
    <w:p w14:paraId="7A58F8FC" w14:textId="77777777" w:rsidR="00BE0DCD" w:rsidRDefault="00BE0DCD" w:rsidP="00BE0DCD">
      <w:pPr>
        <w:jc w:val="both"/>
        <w:rPr>
          <w:sz w:val="24"/>
        </w:rPr>
      </w:pPr>
    </w:p>
    <w:p w14:paraId="4254C63F" w14:textId="77777777" w:rsidR="00BE0DCD" w:rsidRDefault="00BE0DCD" w:rsidP="00BE0DCD">
      <w:pPr>
        <w:jc w:val="both"/>
        <w:rPr>
          <w:sz w:val="24"/>
        </w:rPr>
      </w:pPr>
      <w:r>
        <w:rPr>
          <w:sz w:val="24"/>
        </w:rPr>
        <w:t>Ieder heeft bij het afzonderen van de dag vrijheid met betrekking tot de vraag hoever hij de dag wil afzonderen. Hij kan zijn werk laten liggen als hij een vrij man is, en zijn huisgezin daar geen nadeel van ondervindt; als hij het doen kan, zodat een ander het niet merkt. Hij kan zich ook voor een dag afzonderen met het voornemen toch zijn werk te doen en enig voedsel te nuttigen omdat zijn positie vereist dat hij werkt en om zijn vastendag voor anderen te verbergen. Op dit laatste moet hij nauwkeurig letten op de les van Christus:</w:t>
      </w:r>
    </w:p>
    <w:p w14:paraId="49462B8A" w14:textId="77777777" w:rsidR="00BE0DCD" w:rsidRDefault="00BE0DCD" w:rsidP="00BE0DCD">
      <w:pPr>
        <w:jc w:val="both"/>
        <w:rPr>
          <w:sz w:val="24"/>
        </w:rPr>
      </w:pPr>
      <w:r>
        <w:rPr>
          <w:sz w:val="24"/>
        </w:rPr>
        <w:t>Matth. 6:16</w:t>
      </w:r>
      <w:r>
        <w:rPr>
          <w:sz w:val="24"/>
        </w:rPr>
        <w:noBreakHyphen/>
        <w:t xml:space="preserve">18: </w:t>
      </w:r>
      <w:r>
        <w:rPr>
          <w:i/>
          <w:sz w:val="24"/>
        </w:rPr>
        <w:t>Wanneer gij vast</w:t>
      </w:r>
      <w:r>
        <w:rPr>
          <w:sz w:val="24"/>
        </w:rPr>
        <w:t xml:space="preserve"> (dit ziet niet op het publieke maar op het particuliere vasten</w:t>
      </w:r>
      <w:r>
        <w:rPr>
          <w:i/>
          <w:sz w:val="24"/>
        </w:rPr>
        <w:t>), toont geen droevig gezicht, gelijk de geveinsden... Maar gij, als gij vast, zalf uw hoofd (kleed u eerbaar, zoals u gewoon bent) en was uw aangezicht. Opdat het van de mensen niet gezien worde, als gij vast, maar van uw Vader, Die in het verborgen is; en uw Vader, Die in het verborgen ziet, zal het u in het openbaar vergel</w:t>
      </w:r>
      <w:r>
        <w:rPr>
          <w:i/>
          <w:sz w:val="24"/>
        </w:rPr>
        <w:softHyphen/>
        <w:t>den</w:t>
      </w:r>
      <w:r>
        <w:rPr>
          <w:sz w:val="24"/>
        </w:rPr>
        <w:t>.</w:t>
      </w:r>
    </w:p>
    <w:p w14:paraId="24012001" w14:textId="77777777" w:rsidR="00BE0DCD" w:rsidRDefault="00BE0DCD" w:rsidP="00BE0DCD">
      <w:pPr>
        <w:jc w:val="both"/>
        <w:rPr>
          <w:sz w:val="24"/>
        </w:rPr>
      </w:pPr>
      <w:r>
        <w:rPr>
          <w:sz w:val="24"/>
        </w:rPr>
        <w:t>Maar indien men het voor zijn huisgezin niet kan verber</w:t>
      </w:r>
      <w:r>
        <w:rPr>
          <w:sz w:val="24"/>
        </w:rPr>
        <w:softHyphen/>
        <w:t>gen, dan moet men zich daardoor niet laten weerhouden. Echter als men daardoor tot een bespotting zou zijn, dan moet men het geheel verbergen en slechts weinig eten.</w:t>
      </w:r>
    </w:p>
    <w:p w14:paraId="5A359C28" w14:textId="77777777" w:rsidR="00BE0DCD" w:rsidRDefault="00BE0DCD" w:rsidP="00BE0DCD">
      <w:pPr>
        <w:jc w:val="both"/>
        <w:rPr>
          <w:sz w:val="24"/>
        </w:rPr>
      </w:pPr>
    </w:p>
    <w:p w14:paraId="55B4838C" w14:textId="77777777" w:rsidR="00BE0DCD" w:rsidRDefault="00BE0DCD" w:rsidP="00BE0DCD">
      <w:pPr>
        <w:jc w:val="both"/>
        <w:rPr>
          <w:b/>
          <w:sz w:val="24"/>
        </w:rPr>
      </w:pPr>
      <w:r>
        <w:rPr>
          <w:b/>
          <w:sz w:val="24"/>
        </w:rPr>
        <w:t>9. Klacht over het verval in het vasten</w:t>
      </w:r>
    </w:p>
    <w:p w14:paraId="0927639C" w14:textId="77777777" w:rsidR="00BE0DCD" w:rsidRDefault="00BE0DCD" w:rsidP="00BE0DCD">
      <w:pPr>
        <w:jc w:val="both"/>
        <w:rPr>
          <w:sz w:val="24"/>
        </w:rPr>
      </w:pPr>
      <w:r>
        <w:rPr>
          <w:sz w:val="24"/>
        </w:rPr>
        <w:t>Het is droevig en een teken van een groot verval van de kerk, dat men zowel publiek als in het verborgene zo weinig werk meer van het vasten maakt. Daarom, een ieder die teer Godzalig wil leven en die het goede van Sion wil zien, die wekke zichzelf op tot de oefening van deze plicht. Immers:</w:t>
      </w:r>
    </w:p>
    <w:p w14:paraId="472511AB" w14:textId="77777777" w:rsidR="00BE0DCD" w:rsidRDefault="00BE0DCD" w:rsidP="008355E0">
      <w:pPr>
        <w:numPr>
          <w:ilvl w:val="0"/>
          <w:numId w:val="391"/>
        </w:numPr>
        <w:jc w:val="both"/>
        <w:rPr>
          <w:sz w:val="24"/>
        </w:rPr>
      </w:pPr>
      <w:r>
        <w:rPr>
          <w:sz w:val="24"/>
        </w:rPr>
        <w:t>Heeft God het niet geboden? Zie Leviticus 23:27 en Joël 2:12.</w:t>
      </w:r>
    </w:p>
    <w:p w14:paraId="74239739" w14:textId="77777777" w:rsidR="00BE0DCD" w:rsidRDefault="00BE0DCD" w:rsidP="008355E0">
      <w:pPr>
        <w:numPr>
          <w:ilvl w:val="0"/>
          <w:numId w:val="391"/>
        </w:numPr>
        <w:jc w:val="both"/>
        <w:rPr>
          <w:sz w:val="24"/>
        </w:rPr>
      </w:pPr>
      <w:r>
        <w:rPr>
          <w:sz w:val="24"/>
        </w:rPr>
        <w:t>Hebben de kerk en de heiligen van alle tijden het niet beoefend en ons alzo een voorbeeld ter navolging gege</w:t>
      </w:r>
      <w:r>
        <w:rPr>
          <w:sz w:val="24"/>
        </w:rPr>
        <w:softHyphen/>
        <w:t>ven? Zie Richteren 20:26; 2 Kronieken 20:3; Nehemia 9:1. Over het eenzame vasten, zie Nehemia 1:4; Psalm 35:13. Het was niet alleen de plicht en praktijk in het Oude Testament, maar ook in het Nieuwe Testament. Zie hier</w:t>
      </w:r>
      <w:r>
        <w:rPr>
          <w:sz w:val="24"/>
        </w:rPr>
        <w:softHyphen/>
        <w:t>voor Mattheus 6:16</w:t>
      </w:r>
      <w:r>
        <w:rPr>
          <w:sz w:val="24"/>
        </w:rPr>
        <w:noBreakHyphen/>
        <w:t>18; Mattheus 9:15; Markus 9:29; Lukas 2:37; Handelingen 13:3; Handelingen 14:23;1 Korinthe 7:5.</w:t>
      </w:r>
    </w:p>
    <w:p w14:paraId="146D5833" w14:textId="77777777" w:rsidR="00BE0DCD" w:rsidRDefault="00BE0DCD" w:rsidP="00BE0DCD">
      <w:pPr>
        <w:pStyle w:val="BodyTextIndent"/>
      </w:pPr>
      <w:r>
        <w:t>Welaan dan, begeef u als gehoorzame kinderen Gods en navolgers van de heiligen veel tot het vasten. Dit was de praktijk van de eerste christenkerk en van de gelovigen in de eerste tijd van de hervorming en nog lange tijd daarna. Laat dit werk dan niet versterven.</w:t>
      </w:r>
    </w:p>
    <w:p w14:paraId="41DD64FC" w14:textId="77777777" w:rsidR="00BE0DCD" w:rsidRDefault="00BE0DCD" w:rsidP="00BE0DCD">
      <w:pPr>
        <w:jc w:val="both"/>
        <w:rPr>
          <w:sz w:val="24"/>
        </w:rPr>
      </w:pPr>
    </w:p>
    <w:p w14:paraId="6577E3D2" w14:textId="77777777" w:rsidR="00BE0DCD" w:rsidRDefault="00BE0DCD" w:rsidP="00BE0DCD">
      <w:pPr>
        <w:jc w:val="both"/>
        <w:rPr>
          <w:b/>
          <w:sz w:val="24"/>
        </w:rPr>
      </w:pPr>
      <w:r>
        <w:rPr>
          <w:b/>
          <w:sz w:val="24"/>
        </w:rPr>
        <w:t>10. Opwekking tot het juiste vasten op vastendagen</w:t>
      </w:r>
    </w:p>
    <w:p w14:paraId="436BEC0B" w14:textId="77777777" w:rsidR="00BE0DCD" w:rsidRDefault="00BE0DCD" w:rsidP="00BE0DCD">
      <w:pPr>
        <w:jc w:val="both"/>
        <w:rPr>
          <w:sz w:val="24"/>
        </w:rPr>
      </w:pPr>
      <w:r>
        <w:rPr>
          <w:sz w:val="24"/>
        </w:rPr>
        <w:t>Als er een openbaar vasten is, gedraag u op een juiste wijze. Want er zijn weinig goede vasters. Er is dan bekom</w:t>
      </w:r>
      <w:r>
        <w:rPr>
          <w:sz w:val="24"/>
        </w:rPr>
        <w:softHyphen/>
        <w:t>mernis over het land waarin de kerk geherbergd wordt. Gods oog zal bijzonder op u zijn, het zal Hem aangenaam zijn dat Hij ziet dat u in de bres staat om Zijn toorn van het land af te wenden. Misschien zal Hij op uw gebed het land redden. En hoe het ook afloopt, al werd het land ver</w:t>
      </w:r>
      <w:r>
        <w:rPr>
          <w:sz w:val="24"/>
        </w:rPr>
        <w:softHyphen/>
        <w:t>woest, dan zal des Heeren oog en goedertierenheid op u en de uwen zijn en u zult steeds een gerust geweten omdragen dat u de pilaren van de kerk en van het land hebt proberen zeker te stellen.</w:t>
      </w:r>
    </w:p>
    <w:p w14:paraId="1E4B4C66" w14:textId="77777777" w:rsidR="00BE0DCD" w:rsidRDefault="00BE0DCD" w:rsidP="00BE0DCD">
      <w:pPr>
        <w:jc w:val="both"/>
        <w:rPr>
          <w:sz w:val="24"/>
        </w:rPr>
      </w:pPr>
    </w:p>
    <w:p w14:paraId="49BE95D5" w14:textId="77777777" w:rsidR="00BE0DCD" w:rsidRDefault="00BE0DCD" w:rsidP="00BE0DCD">
      <w:pPr>
        <w:jc w:val="both"/>
        <w:rPr>
          <w:b/>
          <w:sz w:val="24"/>
        </w:rPr>
      </w:pPr>
      <w:r>
        <w:rPr>
          <w:b/>
          <w:sz w:val="24"/>
        </w:rPr>
        <w:t>11. Opwekking tot het juiste vasten in particuliere ge</w:t>
      </w:r>
      <w:r>
        <w:rPr>
          <w:b/>
          <w:sz w:val="24"/>
        </w:rPr>
        <w:softHyphen/>
        <w:t>zelschappen</w:t>
      </w:r>
    </w:p>
    <w:p w14:paraId="2F86EFBC" w14:textId="77777777" w:rsidR="00BE0DCD" w:rsidRDefault="00BE0DCD" w:rsidP="00BE0DCD">
      <w:pPr>
        <w:jc w:val="both"/>
        <w:rPr>
          <w:sz w:val="24"/>
        </w:rPr>
      </w:pPr>
      <w:r>
        <w:rPr>
          <w:sz w:val="24"/>
        </w:rPr>
        <w:t>Als er enkele Godzaligen overeengekomen zijn om een dag af te zonderen, probeer daarbij te zijn. Wek zelf enige Godzaligen daartoe op. Gewis, de Heere zal daaronder zijn. Hij zal tot u komen en u zegenen. Het zal een zoete band van liefde onder elkaar geven. Het zal dienen tot een heilige omgang met elkaar, tot opscherping van de liefde en van de goede werken.</w:t>
      </w:r>
    </w:p>
    <w:p w14:paraId="66A7D397" w14:textId="77777777" w:rsidR="00BE0DCD" w:rsidRDefault="00BE0DCD" w:rsidP="00BE0DCD">
      <w:pPr>
        <w:jc w:val="both"/>
        <w:rPr>
          <w:sz w:val="24"/>
        </w:rPr>
      </w:pPr>
    </w:p>
    <w:p w14:paraId="4F6D2EF5" w14:textId="77777777" w:rsidR="00BE0DCD" w:rsidRDefault="00BE0DCD" w:rsidP="00BE0DCD">
      <w:pPr>
        <w:jc w:val="both"/>
        <w:rPr>
          <w:b/>
          <w:sz w:val="24"/>
        </w:rPr>
      </w:pPr>
      <w:r>
        <w:rPr>
          <w:b/>
          <w:sz w:val="24"/>
        </w:rPr>
        <w:t>12. Opwekking tot persoonlijk vasten</w:t>
      </w:r>
    </w:p>
    <w:p w14:paraId="2AAF4472" w14:textId="77777777" w:rsidR="00BE0DCD" w:rsidRDefault="00BE0DCD" w:rsidP="00BE0DCD">
      <w:pPr>
        <w:jc w:val="both"/>
        <w:rPr>
          <w:sz w:val="24"/>
        </w:rPr>
      </w:pPr>
      <w:r>
        <w:rPr>
          <w:sz w:val="24"/>
        </w:rPr>
        <w:t xml:space="preserve">Als u werk maakt van eenzame vastendagen, dan zult u ervaren dat de belofte waar zal zijn en aan u vervuld zal worden, die in Mattheus 6:18 staat: </w:t>
      </w:r>
      <w:r>
        <w:rPr>
          <w:i/>
          <w:sz w:val="24"/>
        </w:rPr>
        <w:t>Uw Vader zal het u vergelden.</w:t>
      </w:r>
      <w:r>
        <w:rPr>
          <w:sz w:val="24"/>
        </w:rPr>
        <w:t xml:space="preserve"> De Heere zal tonen dat het Hem aangenaam is. Hij zal uw licht vermenigvuldigen, uw hart in het geloof sterken. U zult u in het algemeen dichter bij God bevin</w:t>
      </w:r>
      <w:r>
        <w:rPr>
          <w:sz w:val="24"/>
        </w:rPr>
        <w:softHyphen/>
        <w:t>den. U zult meer ingetogen, bedachtzamer, teerder in het geweten leven. U zult meer kracht krijgen tegen de zonde en meer vertroosting van de Heere ontvangen. Die zich hierin geoefend heeft, heeft het nooit berouwd. Wij willen het als een bijzonder middel van groei aanprijzen.</w:t>
      </w:r>
    </w:p>
    <w:p w14:paraId="20E1A248" w14:textId="77777777" w:rsidR="00BE0DCD" w:rsidRDefault="00BE0DCD" w:rsidP="00BE0DCD">
      <w:pPr>
        <w:jc w:val="both"/>
        <w:rPr>
          <w:sz w:val="24"/>
        </w:rPr>
      </w:pPr>
    </w:p>
    <w:p w14:paraId="0B1B67F8" w14:textId="77777777" w:rsidR="00BE0DCD" w:rsidRDefault="00BE0DCD" w:rsidP="00BE0DCD">
      <w:pPr>
        <w:jc w:val="both"/>
        <w:rPr>
          <w:b/>
          <w:sz w:val="24"/>
        </w:rPr>
      </w:pPr>
      <w:r>
        <w:rPr>
          <w:b/>
          <w:sz w:val="24"/>
        </w:rPr>
        <w:t>13. De voorbereiding en de nabetrachting</w:t>
      </w:r>
    </w:p>
    <w:p w14:paraId="35705755" w14:textId="77777777" w:rsidR="00BE0DCD" w:rsidRDefault="00BE0DCD" w:rsidP="00BE0DCD">
      <w:pPr>
        <w:jc w:val="both"/>
        <w:rPr>
          <w:sz w:val="24"/>
        </w:rPr>
      </w:pPr>
      <w:r>
        <w:rPr>
          <w:sz w:val="24"/>
        </w:rPr>
        <w:t xml:space="preserve">Als u een publieke of verborgen bededag zult houden, bereid u er dan op voor. Neem alle verhinderingen weg. Wees 's avonds matig wat betreft voedsel en drank en 's nachts matig in slaap. Belijd uw weerstand tegen de bededag voor de Heere als zonde. Bid om bekwaamheid om u op de bededag goed te gedragen en </w:t>
      </w:r>
      <w:r>
        <w:rPr>
          <w:sz w:val="24"/>
        </w:rPr>
        <w:noBreakHyphen/>
        <w:t xml:space="preserve"> als het samen met anderen is </w:t>
      </w:r>
      <w:r>
        <w:rPr>
          <w:sz w:val="24"/>
        </w:rPr>
        <w:noBreakHyphen/>
        <w:t xml:space="preserve"> ook om bekwaamheid bij anderen.</w:t>
      </w:r>
    </w:p>
    <w:p w14:paraId="31D3213C" w14:textId="77777777" w:rsidR="00BE0DCD" w:rsidRDefault="00BE0DCD" w:rsidP="00BE0DCD">
      <w:pPr>
        <w:jc w:val="both"/>
        <w:rPr>
          <w:sz w:val="24"/>
        </w:rPr>
      </w:pPr>
      <w:r>
        <w:rPr>
          <w:sz w:val="24"/>
        </w:rPr>
        <w:t>Als de bededag zo doorgebracht is, als hierboven beschre</w:t>
      </w:r>
      <w:r>
        <w:rPr>
          <w:sz w:val="24"/>
        </w:rPr>
        <w:softHyphen/>
        <w:t>ven, gedraag u daarna ook op een juiste wijze. Wees 's avonds blij dat u voedsel hebt om te eten, terwijl u niet een hapje brood waard bent. Dank de Heere dat Hij het u in Zijn gunst geeft als gekocht door het bloed van Christus. Wees matig in het gebruik van voedsel en ook in de slaap. Houd indrukken vast van alles wat er die dag gepasseerd is, zowel van u tegenover God als door God jegens u. Let er aandachtig op, hoe God uw bededag beantwoordt. Want God zal hem beantwoorden en u zult zo aan deze plicht gewennen. U zult er zoveel zoetigheid in vinden dat u ernaar verlangen zult weer een bededag te houden.</w:t>
      </w:r>
    </w:p>
    <w:p w14:paraId="0BAECDF9" w14:textId="77777777" w:rsidR="00BE0DCD" w:rsidRDefault="00BE0DCD" w:rsidP="00BE0DCD">
      <w:pPr>
        <w:jc w:val="both"/>
        <w:rPr>
          <w:sz w:val="24"/>
        </w:rPr>
      </w:pPr>
    </w:p>
    <w:p w14:paraId="4C206E65" w14:textId="77777777" w:rsidR="00BE0DCD" w:rsidRDefault="00BE0DCD" w:rsidP="00BE0DCD">
      <w:pPr>
        <w:jc w:val="both"/>
        <w:rPr>
          <w:sz w:val="24"/>
        </w:rPr>
      </w:pPr>
    </w:p>
    <w:p w14:paraId="13380797" w14:textId="77777777" w:rsidR="00BE0DCD" w:rsidRDefault="00BE0DCD" w:rsidP="00BE0DCD">
      <w:pPr>
        <w:jc w:val="both"/>
        <w:rPr>
          <w:sz w:val="24"/>
        </w:rPr>
      </w:pPr>
    </w:p>
    <w:p w14:paraId="6787D8BC" w14:textId="77777777" w:rsidR="00BE0DCD" w:rsidRDefault="00BE0DCD" w:rsidP="00BE0DCD">
      <w:pPr>
        <w:jc w:val="both"/>
        <w:rPr>
          <w:sz w:val="24"/>
        </w:rPr>
      </w:pPr>
    </w:p>
    <w:p w14:paraId="61929CEE" w14:textId="77777777" w:rsidR="00BE0DCD" w:rsidRDefault="00BE0DCD" w:rsidP="00BE0DCD">
      <w:pPr>
        <w:jc w:val="both"/>
        <w:rPr>
          <w:sz w:val="24"/>
        </w:rPr>
      </w:pPr>
    </w:p>
    <w:p w14:paraId="509B413C" w14:textId="77777777" w:rsidR="00BE0DCD" w:rsidRDefault="00BE0DCD" w:rsidP="00BE0DCD">
      <w:pPr>
        <w:jc w:val="both"/>
        <w:rPr>
          <w:sz w:val="24"/>
        </w:rPr>
      </w:pPr>
    </w:p>
    <w:p w14:paraId="6F226E6A" w14:textId="77777777" w:rsidR="00BE0DCD" w:rsidRDefault="00BE0DCD" w:rsidP="00BE0DCD">
      <w:pPr>
        <w:jc w:val="both"/>
        <w:rPr>
          <w:sz w:val="24"/>
        </w:rPr>
      </w:pPr>
    </w:p>
    <w:p w14:paraId="16F2CDA0" w14:textId="77777777" w:rsidR="00BE0DCD" w:rsidRDefault="00BE0DCD" w:rsidP="00BE0DCD">
      <w:pPr>
        <w:jc w:val="both"/>
        <w:rPr>
          <w:sz w:val="24"/>
        </w:rPr>
      </w:pPr>
    </w:p>
    <w:p w14:paraId="7BC72300" w14:textId="77777777" w:rsidR="00BE0DCD" w:rsidRDefault="00BE0DCD" w:rsidP="00BE0DCD">
      <w:pPr>
        <w:jc w:val="both"/>
        <w:rPr>
          <w:sz w:val="24"/>
        </w:rPr>
      </w:pPr>
    </w:p>
    <w:p w14:paraId="2196B9D4" w14:textId="77777777" w:rsidR="00BE0DCD" w:rsidRDefault="00BE0DCD" w:rsidP="00BE0DCD">
      <w:pPr>
        <w:jc w:val="both"/>
        <w:rPr>
          <w:sz w:val="24"/>
        </w:rPr>
      </w:pPr>
    </w:p>
    <w:p w14:paraId="2E63B330" w14:textId="77777777" w:rsidR="00BE0DCD" w:rsidRDefault="00BE0DCD" w:rsidP="00BE0DCD">
      <w:pPr>
        <w:jc w:val="both"/>
        <w:rPr>
          <w:sz w:val="24"/>
        </w:rPr>
      </w:pPr>
    </w:p>
    <w:p w14:paraId="41DE029E" w14:textId="77777777" w:rsidR="00BE0DCD" w:rsidRDefault="00BE0DCD" w:rsidP="00BE0DCD">
      <w:pPr>
        <w:jc w:val="both"/>
        <w:rPr>
          <w:sz w:val="24"/>
        </w:rPr>
      </w:pPr>
    </w:p>
    <w:p w14:paraId="7D173A7E" w14:textId="77777777" w:rsidR="00BE0DCD" w:rsidRDefault="00BE0DCD" w:rsidP="00BE0DCD">
      <w:pPr>
        <w:jc w:val="both"/>
        <w:rPr>
          <w:sz w:val="24"/>
        </w:rPr>
      </w:pPr>
    </w:p>
    <w:p w14:paraId="7F2BDE78" w14:textId="77777777" w:rsidR="00BE0DCD" w:rsidRDefault="00BE0DCD" w:rsidP="00BE0DCD">
      <w:pPr>
        <w:jc w:val="both"/>
        <w:rPr>
          <w:sz w:val="24"/>
        </w:rPr>
      </w:pPr>
    </w:p>
    <w:p w14:paraId="5102949C" w14:textId="77777777" w:rsidR="00BE0DCD" w:rsidRDefault="00BE0DCD" w:rsidP="00BE0DCD">
      <w:pPr>
        <w:jc w:val="both"/>
        <w:rPr>
          <w:sz w:val="24"/>
        </w:rPr>
      </w:pPr>
    </w:p>
    <w:p w14:paraId="6B0BF79D" w14:textId="77777777" w:rsidR="00BE0DCD" w:rsidRDefault="00BE0DCD" w:rsidP="00BE0DCD">
      <w:pPr>
        <w:jc w:val="both"/>
        <w:rPr>
          <w:sz w:val="24"/>
        </w:rPr>
      </w:pPr>
    </w:p>
    <w:p w14:paraId="45274529" w14:textId="77777777" w:rsidR="00BE0DCD" w:rsidRDefault="00BE0DCD" w:rsidP="00BE0DCD">
      <w:pPr>
        <w:jc w:val="both"/>
        <w:rPr>
          <w:sz w:val="24"/>
        </w:rPr>
      </w:pPr>
    </w:p>
    <w:p w14:paraId="0E950AF1" w14:textId="77777777" w:rsidR="00BE0DCD" w:rsidRDefault="00BE0DCD" w:rsidP="00BE0DCD">
      <w:pPr>
        <w:jc w:val="both"/>
        <w:rPr>
          <w:sz w:val="24"/>
        </w:rPr>
      </w:pPr>
    </w:p>
    <w:p w14:paraId="06D17940" w14:textId="77777777" w:rsidR="00BE0DCD" w:rsidRDefault="00BE0DCD" w:rsidP="00BE0DCD">
      <w:pPr>
        <w:jc w:val="both"/>
        <w:rPr>
          <w:sz w:val="24"/>
        </w:rPr>
      </w:pPr>
    </w:p>
    <w:p w14:paraId="2D253A7B" w14:textId="77777777" w:rsidR="00BE0DCD" w:rsidRDefault="00BE0DCD" w:rsidP="00BE0DCD">
      <w:pPr>
        <w:jc w:val="both"/>
        <w:rPr>
          <w:sz w:val="24"/>
        </w:rPr>
      </w:pPr>
    </w:p>
    <w:p w14:paraId="08415D4C" w14:textId="77777777" w:rsidR="00BE0DCD" w:rsidRDefault="00BE0DCD" w:rsidP="00BE0DCD">
      <w:pPr>
        <w:jc w:val="both"/>
        <w:rPr>
          <w:sz w:val="24"/>
        </w:rPr>
      </w:pPr>
    </w:p>
    <w:p w14:paraId="4EA4F391" w14:textId="77777777" w:rsidR="00BE0DCD" w:rsidRDefault="00BE0DCD" w:rsidP="00BE0DCD">
      <w:pPr>
        <w:jc w:val="both"/>
        <w:rPr>
          <w:sz w:val="24"/>
        </w:rPr>
      </w:pPr>
    </w:p>
    <w:p w14:paraId="2920DC0B" w14:textId="77777777" w:rsidR="00BE0DCD" w:rsidRDefault="00BE0DCD" w:rsidP="00BE0DCD">
      <w:pPr>
        <w:jc w:val="both"/>
        <w:rPr>
          <w:sz w:val="24"/>
        </w:rPr>
      </w:pPr>
    </w:p>
    <w:p w14:paraId="6CA647B8" w14:textId="77777777" w:rsidR="00BE0DCD" w:rsidRDefault="00BE0DCD" w:rsidP="00BE0DCD">
      <w:pPr>
        <w:jc w:val="both"/>
        <w:rPr>
          <w:sz w:val="24"/>
        </w:rPr>
      </w:pPr>
    </w:p>
    <w:p w14:paraId="421A40C0" w14:textId="77777777" w:rsidR="00BE0DCD" w:rsidRDefault="00BE0DCD" w:rsidP="00BE0DCD">
      <w:pPr>
        <w:jc w:val="both"/>
        <w:rPr>
          <w:sz w:val="24"/>
        </w:rPr>
      </w:pPr>
    </w:p>
    <w:p w14:paraId="0432D69A" w14:textId="77777777" w:rsidR="00BE0DCD" w:rsidRDefault="00BE0DCD" w:rsidP="00BE0DCD">
      <w:pPr>
        <w:jc w:val="both"/>
        <w:rPr>
          <w:sz w:val="24"/>
        </w:rPr>
      </w:pPr>
    </w:p>
    <w:p w14:paraId="2D5F850C" w14:textId="77777777" w:rsidR="00BE0DCD" w:rsidRDefault="00BE0DCD" w:rsidP="00BE0DCD">
      <w:pPr>
        <w:jc w:val="both"/>
        <w:rPr>
          <w:sz w:val="24"/>
        </w:rPr>
      </w:pPr>
    </w:p>
    <w:p w14:paraId="447FF28E" w14:textId="77777777" w:rsidR="00BE0DCD" w:rsidRDefault="00BE0DCD" w:rsidP="00BE0DCD">
      <w:pPr>
        <w:jc w:val="both"/>
        <w:rPr>
          <w:sz w:val="24"/>
        </w:rPr>
      </w:pPr>
    </w:p>
    <w:p w14:paraId="7B88F937" w14:textId="77777777" w:rsidR="00BE0DCD" w:rsidRDefault="00BE0DCD" w:rsidP="00BE0DCD">
      <w:pPr>
        <w:jc w:val="both"/>
        <w:rPr>
          <w:sz w:val="24"/>
        </w:rPr>
      </w:pPr>
    </w:p>
    <w:p w14:paraId="50CDA5B2" w14:textId="77777777" w:rsidR="00BE0DCD" w:rsidRDefault="00BE0DCD" w:rsidP="00BE0DCD">
      <w:pPr>
        <w:jc w:val="both"/>
        <w:rPr>
          <w:sz w:val="24"/>
        </w:rPr>
      </w:pPr>
    </w:p>
    <w:p w14:paraId="7C5A7B19" w14:textId="77777777" w:rsidR="00BE0DCD" w:rsidRDefault="00BE0DCD" w:rsidP="00BE0DCD">
      <w:pPr>
        <w:jc w:val="both"/>
        <w:rPr>
          <w:sz w:val="24"/>
        </w:rPr>
      </w:pPr>
    </w:p>
    <w:p w14:paraId="36315B54" w14:textId="77777777" w:rsidR="00BE0DCD" w:rsidRDefault="00BE0DCD" w:rsidP="00BE0DCD">
      <w:pPr>
        <w:jc w:val="both"/>
        <w:rPr>
          <w:sz w:val="24"/>
        </w:rPr>
      </w:pPr>
    </w:p>
    <w:p w14:paraId="1E897910" w14:textId="77777777" w:rsidR="00BE0DCD" w:rsidRDefault="00BE0DCD" w:rsidP="00BE0DCD">
      <w:pPr>
        <w:jc w:val="both"/>
        <w:rPr>
          <w:sz w:val="24"/>
        </w:rPr>
      </w:pPr>
    </w:p>
    <w:p w14:paraId="1AF62299" w14:textId="77777777" w:rsidR="00BE0DCD" w:rsidRDefault="00BE0DCD" w:rsidP="00BE0DCD">
      <w:pPr>
        <w:jc w:val="both"/>
        <w:rPr>
          <w:sz w:val="24"/>
        </w:rPr>
      </w:pPr>
    </w:p>
    <w:p w14:paraId="6F99FB81" w14:textId="77777777" w:rsidR="00BE0DCD" w:rsidRDefault="00BE0DCD" w:rsidP="00BE0DCD">
      <w:pPr>
        <w:jc w:val="both"/>
        <w:rPr>
          <w:sz w:val="24"/>
        </w:rPr>
      </w:pPr>
    </w:p>
    <w:p w14:paraId="01527F59" w14:textId="77777777" w:rsidR="00BE0DCD" w:rsidRDefault="00BE0DCD" w:rsidP="00BE0DCD">
      <w:pPr>
        <w:jc w:val="both"/>
        <w:rPr>
          <w:sz w:val="24"/>
        </w:rPr>
      </w:pPr>
    </w:p>
    <w:p w14:paraId="54EC39FF" w14:textId="77777777" w:rsidR="00BE0DCD" w:rsidRDefault="00BE0DCD" w:rsidP="00BE0DCD">
      <w:pPr>
        <w:jc w:val="both"/>
        <w:rPr>
          <w:sz w:val="24"/>
        </w:rPr>
      </w:pPr>
    </w:p>
    <w:p w14:paraId="0579BC1D" w14:textId="77777777" w:rsidR="00BE0DCD" w:rsidRDefault="00BE0DCD" w:rsidP="00BE0DCD">
      <w:pPr>
        <w:jc w:val="both"/>
        <w:rPr>
          <w:sz w:val="24"/>
        </w:rPr>
      </w:pPr>
    </w:p>
    <w:p w14:paraId="2A3266A0" w14:textId="226D4105" w:rsidR="00C234CF" w:rsidRDefault="00C234CF">
      <w:pPr>
        <w:spacing w:after="160" w:line="259" w:lineRule="auto"/>
        <w:rPr>
          <w:sz w:val="24"/>
        </w:rPr>
      </w:pPr>
      <w:r>
        <w:rPr>
          <w:sz w:val="24"/>
        </w:rPr>
        <w:br w:type="page"/>
      </w:r>
    </w:p>
    <w:p w14:paraId="6A97C38A" w14:textId="77777777" w:rsidR="00BE0DCD" w:rsidRPr="00C234CF" w:rsidRDefault="00BE0DCD" w:rsidP="00C234CF">
      <w:pPr>
        <w:pStyle w:val="Heading5"/>
        <w:jc w:val="center"/>
        <w:rPr>
          <w:rFonts w:ascii="Times New Roman" w:hAnsi="Times New Roman" w:cs="Times New Roman"/>
          <w:color w:val="auto"/>
          <w:sz w:val="24"/>
          <w:szCs w:val="24"/>
        </w:rPr>
      </w:pPr>
    </w:p>
    <w:p w14:paraId="5B3586E8" w14:textId="77777777" w:rsidR="00BE0DCD" w:rsidRPr="00C234CF" w:rsidRDefault="00BE0DCD" w:rsidP="00C234CF">
      <w:pPr>
        <w:pStyle w:val="Heading5"/>
        <w:jc w:val="center"/>
        <w:rPr>
          <w:rFonts w:ascii="Times New Roman" w:hAnsi="Times New Roman" w:cs="Times New Roman"/>
          <w:color w:val="auto"/>
          <w:sz w:val="24"/>
          <w:szCs w:val="24"/>
        </w:rPr>
      </w:pPr>
      <w:r w:rsidRPr="00C234CF">
        <w:rPr>
          <w:rFonts w:ascii="Times New Roman" w:hAnsi="Times New Roman" w:cs="Times New Roman"/>
          <w:b/>
          <w:color w:val="auto"/>
          <w:sz w:val="24"/>
          <w:szCs w:val="24"/>
        </w:rPr>
        <w:t>Hoofdstuk 33</w:t>
      </w:r>
    </w:p>
    <w:p w14:paraId="2F856333" w14:textId="77777777" w:rsidR="00BE0DCD" w:rsidRPr="00C234CF" w:rsidRDefault="00BE0DCD" w:rsidP="00C234CF">
      <w:pPr>
        <w:pStyle w:val="Heading5"/>
        <w:jc w:val="center"/>
        <w:rPr>
          <w:rFonts w:ascii="Times New Roman" w:hAnsi="Times New Roman" w:cs="Times New Roman"/>
          <w:color w:val="auto"/>
          <w:sz w:val="24"/>
          <w:szCs w:val="24"/>
        </w:rPr>
      </w:pPr>
    </w:p>
    <w:p w14:paraId="2B3B6B1A" w14:textId="77777777" w:rsidR="00BE0DCD" w:rsidRPr="00C234CF" w:rsidRDefault="00BE0DCD" w:rsidP="00C234CF">
      <w:pPr>
        <w:pStyle w:val="Heading5"/>
        <w:jc w:val="center"/>
        <w:rPr>
          <w:rFonts w:ascii="Times New Roman" w:hAnsi="Times New Roman" w:cs="Times New Roman"/>
          <w:b/>
          <w:color w:val="auto"/>
          <w:sz w:val="24"/>
          <w:szCs w:val="24"/>
        </w:rPr>
      </w:pPr>
      <w:r w:rsidRPr="00C234CF">
        <w:rPr>
          <w:rFonts w:ascii="Times New Roman" w:hAnsi="Times New Roman" w:cs="Times New Roman"/>
          <w:b/>
          <w:color w:val="auto"/>
          <w:sz w:val="24"/>
          <w:szCs w:val="24"/>
        </w:rPr>
        <w:t>HET WAKEN</w:t>
      </w:r>
    </w:p>
    <w:p w14:paraId="21889A8A" w14:textId="77777777" w:rsidR="00BE0DCD" w:rsidRDefault="00BE0DCD" w:rsidP="00BE0DCD">
      <w:pPr>
        <w:ind w:left="708"/>
        <w:jc w:val="both"/>
        <w:rPr>
          <w:sz w:val="24"/>
        </w:rPr>
      </w:pPr>
    </w:p>
    <w:p w14:paraId="109D6EA9" w14:textId="77777777" w:rsidR="00BE0DCD" w:rsidRDefault="00BE0DCD" w:rsidP="00BE0DCD">
      <w:pPr>
        <w:jc w:val="both"/>
        <w:rPr>
          <w:b/>
          <w:sz w:val="24"/>
        </w:rPr>
      </w:pPr>
      <w:r>
        <w:rPr>
          <w:b/>
          <w:sz w:val="24"/>
        </w:rPr>
        <w:t>1. Waken</w:t>
      </w:r>
    </w:p>
    <w:p w14:paraId="02AB0AA9" w14:textId="77777777" w:rsidR="00BE0DCD" w:rsidRDefault="00BE0DCD" w:rsidP="00BE0DCD">
      <w:pPr>
        <w:jc w:val="both"/>
        <w:rPr>
          <w:sz w:val="24"/>
        </w:rPr>
      </w:pPr>
      <w:r>
        <w:rPr>
          <w:sz w:val="24"/>
        </w:rPr>
        <w:t xml:space="preserve">Evenals bij het bidden vasten gevoegd wordt, wordt bij het gebed </w:t>
      </w:r>
      <w:r>
        <w:rPr>
          <w:i/>
          <w:sz w:val="24"/>
        </w:rPr>
        <w:t>waken</w:t>
      </w:r>
      <w:r>
        <w:rPr>
          <w:sz w:val="24"/>
        </w:rPr>
        <w:t xml:space="preserve"> gevoegd.</w:t>
      </w:r>
    </w:p>
    <w:p w14:paraId="76C4B0E2" w14:textId="77777777" w:rsidR="00BE0DCD" w:rsidRDefault="00BE0DCD" w:rsidP="00BE0DCD">
      <w:pPr>
        <w:jc w:val="both"/>
        <w:rPr>
          <w:sz w:val="24"/>
        </w:rPr>
      </w:pPr>
      <w:r>
        <w:rPr>
          <w:sz w:val="24"/>
        </w:rPr>
        <w:t xml:space="preserve">Matth. 26:41: </w:t>
      </w:r>
      <w:r>
        <w:rPr>
          <w:i/>
          <w:sz w:val="24"/>
        </w:rPr>
        <w:t>Waakt en bidt.</w:t>
      </w:r>
      <w:r>
        <w:rPr>
          <w:sz w:val="24"/>
        </w:rPr>
        <w:t xml:space="preserve"> </w:t>
      </w:r>
    </w:p>
    <w:p w14:paraId="72C2D6D8" w14:textId="77777777" w:rsidR="00BE0DCD" w:rsidRDefault="00BE0DCD" w:rsidP="00BE0DCD">
      <w:pPr>
        <w:jc w:val="both"/>
        <w:rPr>
          <w:i/>
          <w:sz w:val="24"/>
        </w:rPr>
      </w:pPr>
      <w:r>
        <w:rPr>
          <w:sz w:val="24"/>
        </w:rPr>
        <w:t xml:space="preserve">Ef. 6:18: </w:t>
      </w:r>
      <w:r>
        <w:rPr>
          <w:i/>
          <w:sz w:val="24"/>
        </w:rPr>
        <w:t xml:space="preserve">Met alle bidding en smeking biddende te allen tijde in den Geest, en tot hetzelve wakende met alle gedurigheid en smeking voor al de heidenen. </w:t>
      </w:r>
    </w:p>
    <w:p w14:paraId="37B92045" w14:textId="77777777" w:rsidR="00BE0DCD" w:rsidRDefault="00BE0DCD" w:rsidP="00BE0DCD">
      <w:pPr>
        <w:jc w:val="both"/>
        <w:rPr>
          <w:sz w:val="24"/>
        </w:rPr>
      </w:pPr>
      <w:r>
        <w:rPr>
          <w:sz w:val="24"/>
        </w:rPr>
        <w:t xml:space="preserve">1 Petr. 4:7: </w:t>
      </w:r>
      <w:r>
        <w:rPr>
          <w:i/>
          <w:sz w:val="24"/>
        </w:rPr>
        <w:t>Zijt dan nuchter en waakt in de gebeden.</w:t>
      </w:r>
    </w:p>
    <w:p w14:paraId="5417BE06" w14:textId="77777777" w:rsidR="00BE0DCD" w:rsidRDefault="00BE0DCD" w:rsidP="00BE0DCD">
      <w:pPr>
        <w:jc w:val="both"/>
        <w:rPr>
          <w:sz w:val="24"/>
        </w:rPr>
      </w:pPr>
      <w:r>
        <w:rPr>
          <w:sz w:val="24"/>
        </w:rPr>
        <w:t xml:space="preserve">Daarom moet deze plicht die ons zo ernstig door de Heere bevolen wordt, ook ter harte genomen worden. Mark. 13:37: </w:t>
      </w:r>
      <w:r>
        <w:rPr>
          <w:i/>
          <w:sz w:val="24"/>
        </w:rPr>
        <w:t>En hetgeen Ik u zeg, dat zeg Ik allen: Waakt.</w:t>
      </w:r>
      <w:r>
        <w:rPr>
          <w:sz w:val="24"/>
        </w:rPr>
        <w:t xml:space="preserve"> </w:t>
      </w:r>
    </w:p>
    <w:p w14:paraId="2DE1C68B" w14:textId="77777777" w:rsidR="00BE0DCD" w:rsidRDefault="00BE0DCD" w:rsidP="00BE0DCD">
      <w:pPr>
        <w:jc w:val="both"/>
        <w:rPr>
          <w:i/>
          <w:sz w:val="24"/>
        </w:rPr>
      </w:pPr>
      <w:r>
        <w:rPr>
          <w:sz w:val="24"/>
        </w:rPr>
        <w:t xml:space="preserve">Matth. 24:42: </w:t>
      </w:r>
      <w:r>
        <w:rPr>
          <w:i/>
          <w:sz w:val="24"/>
        </w:rPr>
        <w:t>Waakt dan, want gij weet niet in welke ure uw Heere komen zal.</w:t>
      </w:r>
    </w:p>
    <w:p w14:paraId="498A9E95" w14:textId="77777777" w:rsidR="00BE0DCD" w:rsidRDefault="00BE0DCD" w:rsidP="00BE0DCD">
      <w:pPr>
        <w:jc w:val="both"/>
        <w:rPr>
          <w:i/>
          <w:sz w:val="24"/>
        </w:rPr>
      </w:pPr>
    </w:p>
    <w:p w14:paraId="65F29D08" w14:textId="77777777" w:rsidR="00BE0DCD" w:rsidRDefault="00BE0DCD" w:rsidP="00BE0DCD">
      <w:pPr>
        <w:jc w:val="both"/>
        <w:rPr>
          <w:b/>
          <w:sz w:val="24"/>
        </w:rPr>
      </w:pPr>
      <w:r>
        <w:rPr>
          <w:b/>
          <w:sz w:val="24"/>
        </w:rPr>
        <w:t>2. Geestelijk waken</w:t>
      </w:r>
    </w:p>
    <w:p w14:paraId="277F331E" w14:textId="77777777" w:rsidR="00BE0DCD" w:rsidRDefault="00BE0DCD" w:rsidP="00BE0DCD">
      <w:pPr>
        <w:jc w:val="both"/>
        <w:rPr>
          <w:sz w:val="24"/>
        </w:rPr>
      </w:pPr>
      <w:r>
        <w:rPr>
          <w:sz w:val="24"/>
        </w:rPr>
        <w:t xml:space="preserve">Er is een </w:t>
      </w:r>
      <w:r>
        <w:rPr>
          <w:i/>
          <w:sz w:val="24"/>
        </w:rPr>
        <w:t>geestelijk</w:t>
      </w:r>
      <w:r>
        <w:rPr>
          <w:sz w:val="24"/>
        </w:rPr>
        <w:t xml:space="preserve"> waken en er is een </w:t>
      </w:r>
      <w:r>
        <w:rPr>
          <w:i/>
          <w:sz w:val="24"/>
        </w:rPr>
        <w:t xml:space="preserve">lichamelijk </w:t>
      </w:r>
      <w:r>
        <w:rPr>
          <w:sz w:val="24"/>
        </w:rPr>
        <w:t>waken. Beide vormen de plicht van een christen. We zullen daarom over beide spreken.</w:t>
      </w:r>
    </w:p>
    <w:p w14:paraId="55D8DF5D" w14:textId="77777777" w:rsidR="00BE0DCD" w:rsidRDefault="00BE0DCD" w:rsidP="00BE0DCD">
      <w:pPr>
        <w:jc w:val="both"/>
        <w:rPr>
          <w:sz w:val="24"/>
        </w:rPr>
      </w:pPr>
      <w:r>
        <w:rPr>
          <w:sz w:val="24"/>
        </w:rPr>
        <w:t>Het geestelijk waken is een zorgvuldige nauwgezetheid en een wachthouden over onze ziel, opdat die niets kwaads wedervare. Het geestelijk leven is een kostbare schat, begeerlijk voor een gelovige, veel meer dan de gehele wereld en alles wat daarin is. Het geestelijk leven heeft veel vijanden die erop loeren, niet om dat te bezitten, maar om dat te vernielen, want ze haten het. Daarom is een christen actief om het te bewaren.</w:t>
      </w:r>
    </w:p>
    <w:p w14:paraId="7BFDC7FA" w14:textId="77777777" w:rsidR="00BE0DCD" w:rsidRDefault="00BE0DCD" w:rsidP="00BE0DCD">
      <w:pPr>
        <w:jc w:val="both"/>
        <w:rPr>
          <w:sz w:val="24"/>
        </w:rPr>
      </w:pPr>
      <w:r>
        <w:rPr>
          <w:sz w:val="24"/>
        </w:rPr>
        <w:t>Spr. 4:23</w:t>
      </w:r>
      <w:r>
        <w:rPr>
          <w:i/>
          <w:sz w:val="24"/>
        </w:rPr>
        <w:t>: Behoed uw hart boven al wat te bewaren is</w:t>
      </w:r>
      <w:r>
        <w:rPr>
          <w:sz w:val="24"/>
        </w:rPr>
        <w:t>. Een gelovige kent de waarde van dat leven, hij kent de vijanden en hun werkzaamheid. Hij heeft dit leven lief en wil het behouden en vermeerderen. Hij is er bezorgd over dat het beschadigd wordt en is daarom nauwlettend. Hij speurt overal of er hier of daar enig onraad is. Als hij iets verneemt, dan past hij op, dan houdt hij zich met de wapenen in de hand gereed om de vijanden af te weren. Hij slaat allen die hem te na komen.</w:t>
      </w:r>
    </w:p>
    <w:p w14:paraId="51EDAFD0" w14:textId="77777777" w:rsidR="00BE0DCD" w:rsidRDefault="00BE0DCD" w:rsidP="00BE0DCD">
      <w:pPr>
        <w:jc w:val="both"/>
        <w:rPr>
          <w:sz w:val="24"/>
        </w:rPr>
      </w:pPr>
    </w:p>
    <w:p w14:paraId="267EB148" w14:textId="77777777" w:rsidR="00BE0DCD" w:rsidRDefault="00BE0DCD" w:rsidP="00BE0DCD">
      <w:pPr>
        <w:jc w:val="both"/>
        <w:rPr>
          <w:b/>
          <w:sz w:val="24"/>
        </w:rPr>
      </w:pPr>
      <w:r>
        <w:rPr>
          <w:b/>
          <w:sz w:val="24"/>
        </w:rPr>
        <w:t>3. Het waken heeft betrekking op de werking van de Heilige Geest</w:t>
      </w:r>
    </w:p>
    <w:p w14:paraId="6563CE27" w14:textId="77777777" w:rsidR="00BE0DCD" w:rsidRDefault="00BE0DCD" w:rsidP="00BE0DCD">
      <w:pPr>
        <w:jc w:val="both"/>
        <w:rPr>
          <w:sz w:val="24"/>
        </w:rPr>
      </w:pPr>
      <w:r>
        <w:rPr>
          <w:sz w:val="24"/>
        </w:rPr>
        <w:t>Deze geestelijke waker waakt over verscheidene zaken:</w:t>
      </w:r>
    </w:p>
    <w:p w14:paraId="40E89472" w14:textId="77777777" w:rsidR="00BE0DCD" w:rsidRDefault="00BE0DCD" w:rsidP="00BE0DCD">
      <w:pPr>
        <w:jc w:val="both"/>
        <w:rPr>
          <w:sz w:val="24"/>
        </w:rPr>
      </w:pPr>
      <w:r>
        <w:rPr>
          <w:sz w:val="24"/>
        </w:rPr>
        <w:t>1. De geestelijke invloeiingen van de Heilige Geest met licht, troost en kracht, waardoor het geestelijk leven in de ziel wordt versterkt. Hij bidt erom en onder het bidden en na het bidden houdt hij wacht, of de Heere wat geeft om dat terstond te ontvangen en weg te bergen.</w:t>
      </w:r>
    </w:p>
    <w:p w14:paraId="3593B0EE" w14:textId="77777777" w:rsidR="00BE0DCD" w:rsidRDefault="00BE0DCD" w:rsidP="00BE0DCD">
      <w:pPr>
        <w:jc w:val="both"/>
        <w:rPr>
          <w:sz w:val="24"/>
        </w:rPr>
      </w:pPr>
      <w:r>
        <w:rPr>
          <w:sz w:val="24"/>
        </w:rPr>
        <w:t xml:space="preserve">Ps. 5:4: </w:t>
      </w:r>
      <w:r>
        <w:rPr>
          <w:i/>
          <w:sz w:val="24"/>
        </w:rPr>
        <w:t>Des morgens, HEERE, zult Gij mijn stem ho</w:t>
      </w:r>
      <w:r>
        <w:rPr>
          <w:i/>
          <w:sz w:val="24"/>
        </w:rPr>
        <w:softHyphen/>
        <w:t>ren; des morgens zal ik mij tot U schikken en wacht houden.</w:t>
      </w:r>
      <w:r>
        <w:rPr>
          <w:sz w:val="24"/>
        </w:rPr>
        <w:t xml:space="preserve"> </w:t>
      </w:r>
    </w:p>
    <w:p w14:paraId="7DF77A4A" w14:textId="77777777" w:rsidR="00BE0DCD" w:rsidRDefault="00BE0DCD" w:rsidP="00BE0DCD">
      <w:pPr>
        <w:jc w:val="both"/>
        <w:rPr>
          <w:sz w:val="24"/>
        </w:rPr>
      </w:pPr>
      <w:r>
        <w:rPr>
          <w:sz w:val="24"/>
        </w:rPr>
        <w:t xml:space="preserve">Spr. 8:34: </w:t>
      </w:r>
      <w:r>
        <w:rPr>
          <w:i/>
          <w:sz w:val="24"/>
        </w:rPr>
        <w:t>Welgelukzalig is de mens die naar Mij hoort, dagelijks wakende aan Mijn poorten, waar</w:t>
      </w:r>
      <w:r>
        <w:rPr>
          <w:i/>
          <w:sz w:val="24"/>
        </w:rPr>
        <w:softHyphen/>
        <w:t>nemende de posten Mijner deuren</w:t>
      </w:r>
      <w:r>
        <w:rPr>
          <w:sz w:val="24"/>
        </w:rPr>
        <w:t xml:space="preserve">. </w:t>
      </w:r>
    </w:p>
    <w:p w14:paraId="1A1B754D" w14:textId="77777777" w:rsidR="00BE0DCD" w:rsidRDefault="00BE0DCD" w:rsidP="00BE0DCD">
      <w:pPr>
        <w:jc w:val="both"/>
        <w:rPr>
          <w:sz w:val="24"/>
        </w:rPr>
      </w:pPr>
      <w:r>
        <w:rPr>
          <w:sz w:val="24"/>
        </w:rPr>
        <w:t xml:space="preserve">Micha 7:7: </w:t>
      </w:r>
      <w:r>
        <w:rPr>
          <w:i/>
          <w:sz w:val="24"/>
        </w:rPr>
        <w:t>Maar ik zal uitzien naar den HEERE, ik zal wachten op den God mijns heils</w:t>
      </w:r>
      <w:r>
        <w:rPr>
          <w:sz w:val="24"/>
        </w:rPr>
        <w:t>.</w:t>
      </w:r>
    </w:p>
    <w:p w14:paraId="2A6FCDBC" w14:textId="77777777" w:rsidR="00BE0DCD" w:rsidRDefault="00BE0DCD" w:rsidP="00BE0DCD">
      <w:pPr>
        <w:jc w:val="both"/>
        <w:rPr>
          <w:sz w:val="24"/>
        </w:rPr>
      </w:pPr>
    </w:p>
    <w:p w14:paraId="1E347912" w14:textId="77777777" w:rsidR="00BE0DCD" w:rsidRDefault="00BE0DCD" w:rsidP="00BE0DCD">
      <w:pPr>
        <w:jc w:val="both"/>
        <w:rPr>
          <w:sz w:val="24"/>
        </w:rPr>
      </w:pPr>
      <w:r>
        <w:rPr>
          <w:sz w:val="24"/>
        </w:rPr>
        <w:t>2. Alles wat uit de ziel uitgaat: gedachten, woorden en daden, opdat de ziel niet gekwetst worde door enige zonde, maar opdat het alles geschiede naar de wil Gods, waardoor het geestelijk leven krachtiger wordt.</w:t>
      </w:r>
    </w:p>
    <w:p w14:paraId="5E155DDC" w14:textId="77777777" w:rsidR="00BE0DCD" w:rsidRDefault="00BE0DCD" w:rsidP="00BE0DCD">
      <w:pPr>
        <w:jc w:val="both"/>
        <w:rPr>
          <w:sz w:val="24"/>
        </w:rPr>
      </w:pPr>
      <w:r>
        <w:rPr>
          <w:sz w:val="24"/>
        </w:rPr>
        <w:t xml:space="preserve">2 Tim. 4:5: </w:t>
      </w:r>
      <w:r>
        <w:rPr>
          <w:i/>
          <w:sz w:val="24"/>
        </w:rPr>
        <w:t>Maar gij, wees wakker in alles</w:t>
      </w:r>
      <w:r>
        <w:rPr>
          <w:sz w:val="24"/>
        </w:rPr>
        <w:t xml:space="preserve">. </w:t>
      </w:r>
    </w:p>
    <w:p w14:paraId="74BEB535" w14:textId="77777777" w:rsidR="00BE0DCD" w:rsidRDefault="00BE0DCD" w:rsidP="00BE0DCD">
      <w:pPr>
        <w:jc w:val="both"/>
        <w:rPr>
          <w:i/>
          <w:sz w:val="24"/>
        </w:rPr>
      </w:pPr>
      <w:r>
        <w:rPr>
          <w:sz w:val="24"/>
        </w:rPr>
        <w:t xml:space="preserve">Een christen richt zich erop: Ps. 39:2: </w:t>
      </w:r>
      <w:r>
        <w:rPr>
          <w:i/>
          <w:sz w:val="24"/>
        </w:rPr>
        <w:t xml:space="preserve">Ik zeide: Ik zal mijn wegen bewaren, dat ik niet zondige met mijn tong; ik zal mijn mond met een breidel bewaren. </w:t>
      </w:r>
    </w:p>
    <w:p w14:paraId="533AAEDC" w14:textId="77777777" w:rsidR="00BE0DCD" w:rsidRDefault="00BE0DCD" w:rsidP="00BE0DCD">
      <w:pPr>
        <w:jc w:val="both"/>
        <w:rPr>
          <w:i/>
          <w:sz w:val="24"/>
        </w:rPr>
      </w:pPr>
      <w:r>
        <w:rPr>
          <w:sz w:val="24"/>
        </w:rPr>
        <w:t xml:space="preserve">Ps. 119:59: </w:t>
      </w:r>
      <w:r>
        <w:rPr>
          <w:i/>
          <w:sz w:val="24"/>
        </w:rPr>
        <w:t>Ik heb mijn wegen bedacht, en heb mijn voeten gekeerd tot Uw getuigenissen.</w:t>
      </w:r>
    </w:p>
    <w:p w14:paraId="0D530A76" w14:textId="77777777" w:rsidR="00BE0DCD" w:rsidRDefault="00BE0DCD" w:rsidP="00BE0DCD">
      <w:pPr>
        <w:jc w:val="both"/>
        <w:rPr>
          <w:i/>
          <w:sz w:val="24"/>
        </w:rPr>
      </w:pPr>
      <w:r>
        <w:rPr>
          <w:sz w:val="24"/>
        </w:rPr>
        <w:t>Ps. 119:30</w:t>
      </w:r>
      <w:r>
        <w:rPr>
          <w:i/>
          <w:sz w:val="24"/>
        </w:rPr>
        <w:t>: Ik heb verkoren den weg der waarheid, Uw rechten heb ik mij voorgesteld.</w:t>
      </w:r>
    </w:p>
    <w:p w14:paraId="45C510DB" w14:textId="77777777" w:rsidR="00BE0DCD" w:rsidRDefault="00BE0DCD" w:rsidP="00BE0DCD">
      <w:pPr>
        <w:jc w:val="both"/>
        <w:rPr>
          <w:i/>
          <w:sz w:val="24"/>
        </w:rPr>
      </w:pPr>
      <w:r>
        <w:rPr>
          <w:sz w:val="24"/>
        </w:rPr>
        <w:t xml:space="preserve">En als hij zijn krachteloosheid ziet, roept hij God ter hulp: Ps. 141:3: </w:t>
      </w:r>
      <w:r>
        <w:rPr>
          <w:i/>
          <w:sz w:val="24"/>
        </w:rPr>
        <w:t xml:space="preserve">HEERE, zet een wacht voor mijn mond, behoed de deur mijner lippen. </w:t>
      </w:r>
    </w:p>
    <w:p w14:paraId="3424800B" w14:textId="77777777" w:rsidR="00BE0DCD" w:rsidRDefault="00BE0DCD" w:rsidP="00BE0DCD">
      <w:pPr>
        <w:jc w:val="both"/>
        <w:rPr>
          <w:sz w:val="24"/>
        </w:rPr>
      </w:pPr>
      <w:r>
        <w:rPr>
          <w:sz w:val="24"/>
        </w:rPr>
        <w:t>Ps. 19:15</w:t>
      </w:r>
      <w:r>
        <w:rPr>
          <w:i/>
          <w:sz w:val="24"/>
        </w:rPr>
        <w:t>: Laat de redenen mijns monds en de over</w:t>
      </w:r>
      <w:r>
        <w:rPr>
          <w:i/>
          <w:sz w:val="24"/>
        </w:rPr>
        <w:softHyphen/>
        <w:t>denking mijns harten welbehaaglijk zijn voor Uw aangezicht.</w:t>
      </w:r>
    </w:p>
    <w:p w14:paraId="775101B5" w14:textId="77777777" w:rsidR="00BE0DCD" w:rsidRDefault="00BE0DCD" w:rsidP="00BE0DCD">
      <w:pPr>
        <w:jc w:val="both"/>
        <w:rPr>
          <w:sz w:val="24"/>
        </w:rPr>
      </w:pPr>
      <w:r>
        <w:rPr>
          <w:sz w:val="24"/>
        </w:rPr>
        <w:t>De gelovige is uiterst jaloers over zijn hart en aangezien hij weet dat er overal valstrikken zijn, gaat hij bedacht</w:t>
      </w:r>
      <w:r>
        <w:rPr>
          <w:sz w:val="24"/>
        </w:rPr>
        <w:softHyphen/>
        <w:t>zaam te werk. Hij let op iedere daad en weegt de gang zijns voets (Spr. 4:26). Hij vraagt steeds raad</w:t>
      </w:r>
      <w:r>
        <w:rPr>
          <w:i/>
          <w:sz w:val="24"/>
        </w:rPr>
        <w:t>. Heere, wat wilt Gij dat ik doen zal?</w:t>
      </w:r>
      <w:r>
        <w:rPr>
          <w:sz w:val="24"/>
        </w:rPr>
        <w:t xml:space="preserve"> (Hand. 9:6) Hij kijkt of de weg al veilig is en zet zijn voet steeds voorzichtig neer, opdat hij die in geen strik zet. Hij loopt als op zijn tenen. Hiervan kan men het Griekse woord </w:t>
      </w:r>
      <w:r>
        <w:rPr>
          <w:i/>
          <w:sz w:val="24"/>
        </w:rPr>
        <w:t>akriboos</w:t>
      </w:r>
      <w:r>
        <w:rPr>
          <w:sz w:val="24"/>
        </w:rPr>
        <w:t xml:space="preserve"> afleiden: Ef. 5:15: </w:t>
      </w:r>
      <w:r>
        <w:rPr>
          <w:i/>
          <w:sz w:val="24"/>
        </w:rPr>
        <w:t>Ziet dan hoe gij voorzichtiglijk wandelt.</w:t>
      </w:r>
    </w:p>
    <w:p w14:paraId="79BB632D" w14:textId="77777777" w:rsidR="00BE0DCD" w:rsidRDefault="00BE0DCD" w:rsidP="00BE0DCD">
      <w:pPr>
        <w:jc w:val="both"/>
        <w:rPr>
          <w:sz w:val="24"/>
        </w:rPr>
      </w:pPr>
      <w:r>
        <w:rPr>
          <w:sz w:val="24"/>
        </w:rPr>
        <w:t xml:space="preserve">En als het dan allemaal in orde is, gaat hij onbevreesd verder. </w:t>
      </w:r>
      <w:r>
        <w:rPr>
          <w:i/>
          <w:sz w:val="24"/>
        </w:rPr>
        <w:t>Gelijk het paard zijner majesteit in de strijd, gelijk de helden die in het slijk der straten treden in de strijd</w:t>
      </w:r>
      <w:r>
        <w:rPr>
          <w:sz w:val="24"/>
        </w:rPr>
        <w:t xml:space="preserve"> (Zach. 10:3, 5).</w:t>
      </w:r>
    </w:p>
    <w:p w14:paraId="24D8C13E" w14:textId="77777777" w:rsidR="00BE0DCD" w:rsidRDefault="00BE0DCD" w:rsidP="00BE0DCD">
      <w:pPr>
        <w:jc w:val="both"/>
        <w:rPr>
          <w:sz w:val="24"/>
        </w:rPr>
      </w:pPr>
    </w:p>
    <w:p w14:paraId="2A7A1FCC" w14:textId="77777777" w:rsidR="00BE0DCD" w:rsidRDefault="00BE0DCD" w:rsidP="00BE0DCD">
      <w:pPr>
        <w:jc w:val="both"/>
        <w:rPr>
          <w:sz w:val="24"/>
        </w:rPr>
      </w:pPr>
      <w:r>
        <w:rPr>
          <w:sz w:val="24"/>
        </w:rPr>
        <w:t>3. De geestelijke waker heeft ook het oog gericht op alles wat de ziel binnenkomt, zodat er geen vijand insluipt om zijn leven te beschadigen. Hij kent de vijanden, de duivel, de wereld en het vlees. Hij kent hun boosheid en on</w:t>
      </w:r>
      <w:r>
        <w:rPr>
          <w:sz w:val="24"/>
        </w:rPr>
        <w:softHyphen/>
        <w:t>vermoeide werkzaamheid. En daarom let hij op. Hij sluit de deuren en de vensters stevig toe. Hij maakt een ver</w:t>
      </w:r>
      <w:r>
        <w:rPr>
          <w:sz w:val="24"/>
        </w:rPr>
        <w:softHyphen/>
        <w:t xml:space="preserve">bond met zijn ogen (Job 31:1). Hij stopt zijn oor en sluit zijn ogen voor het kwaad (Jes. 33:15). Hij waakt tegen de duivel naar de vermaning van de apostel: </w:t>
      </w:r>
      <w:r>
        <w:rPr>
          <w:i/>
          <w:sz w:val="24"/>
        </w:rPr>
        <w:t>Zijt nuchter en waakt, want uw tegenpartij, de duivel, gaat om als een briesende leeuw, zoekende wien hij zou mogen verslin</w:t>
      </w:r>
      <w:r>
        <w:rPr>
          <w:i/>
          <w:sz w:val="24"/>
        </w:rPr>
        <w:softHyphen/>
        <w:t>den</w:t>
      </w:r>
      <w:r>
        <w:rPr>
          <w:sz w:val="24"/>
        </w:rPr>
        <w:t xml:space="preserve"> (1 Petr. 5:8).</w:t>
      </w:r>
    </w:p>
    <w:p w14:paraId="2A229866" w14:textId="77777777" w:rsidR="00BE0DCD" w:rsidRDefault="00BE0DCD" w:rsidP="00BE0DCD">
      <w:pPr>
        <w:jc w:val="both"/>
        <w:rPr>
          <w:sz w:val="24"/>
        </w:rPr>
      </w:pPr>
      <w:r>
        <w:rPr>
          <w:sz w:val="24"/>
        </w:rPr>
        <w:t>Hij waakt voor de wereld als die met liefkozingen of met bedreigingen of met vervolgingen aankomt. Hij overwint die door het geloof (1 Joh. 5:4).</w:t>
      </w:r>
    </w:p>
    <w:p w14:paraId="0C3D38E1" w14:textId="77777777" w:rsidR="00BE0DCD" w:rsidRDefault="00BE0DCD" w:rsidP="00BE0DCD">
      <w:pPr>
        <w:jc w:val="both"/>
        <w:rPr>
          <w:sz w:val="24"/>
        </w:rPr>
      </w:pPr>
      <w:r>
        <w:rPr>
          <w:sz w:val="24"/>
        </w:rPr>
        <w:t xml:space="preserve">Hij waakt voor zijn vlees, de verdorvenheid, de zonde die licht omringt, waartoe de apostel vermaant: </w:t>
      </w:r>
      <w:r>
        <w:rPr>
          <w:i/>
          <w:sz w:val="24"/>
        </w:rPr>
        <w:t>Geliefden, ik vermaan u als inwoners en vreemdelingen, dat gij u onthoudt van de vleselijke begeerlijkheden, welke krijg voeren tegen de ziel</w:t>
      </w:r>
      <w:r>
        <w:rPr>
          <w:sz w:val="24"/>
        </w:rPr>
        <w:t xml:space="preserve"> (1 Petr. 2:11).</w:t>
      </w:r>
    </w:p>
    <w:p w14:paraId="23BBCF94" w14:textId="77777777" w:rsidR="00BE0DCD" w:rsidRDefault="00BE0DCD" w:rsidP="00BE0DCD">
      <w:pPr>
        <w:jc w:val="both"/>
        <w:rPr>
          <w:sz w:val="24"/>
        </w:rPr>
      </w:pPr>
    </w:p>
    <w:p w14:paraId="7717314F" w14:textId="77777777" w:rsidR="00BE0DCD" w:rsidRDefault="00BE0DCD" w:rsidP="00BE0DCD">
      <w:pPr>
        <w:jc w:val="both"/>
        <w:rPr>
          <w:b/>
          <w:sz w:val="24"/>
        </w:rPr>
      </w:pPr>
      <w:r>
        <w:rPr>
          <w:b/>
          <w:sz w:val="24"/>
        </w:rPr>
        <w:t>4. Opwekking</w:t>
      </w:r>
    </w:p>
    <w:p w14:paraId="4FCBAE04" w14:textId="77777777" w:rsidR="00BE0DCD" w:rsidRDefault="00BE0DCD" w:rsidP="00BE0DCD">
      <w:pPr>
        <w:jc w:val="both"/>
        <w:rPr>
          <w:sz w:val="24"/>
        </w:rPr>
      </w:pPr>
      <w:r>
        <w:rPr>
          <w:sz w:val="24"/>
        </w:rPr>
        <w:t>Welaan dan christenen, wek uw lust tot waken dan op. Begin met mannenmoed. Waakt, staat in het geloof, houdt u mannelijk, zijt sterk (1 Kor. 16:13). Want:</w:t>
      </w:r>
    </w:p>
    <w:p w14:paraId="53DFB548" w14:textId="77777777" w:rsidR="00BE0DCD" w:rsidRDefault="00BE0DCD" w:rsidP="00BE0DCD">
      <w:pPr>
        <w:jc w:val="both"/>
        <w:rPr>
          <w:sz w:val="24"/>
        </w:rPr>
      </w:pPr>
      <w:r>
        <w:rPr>
          <w:sz w:val="24"/>
        </w:rPr>
        <w:t>a. Wij zijn van nature zeer slaperig. Het geestelijk leven is klein. Het is slap. Het heeft weinig kracht. De verdorven</w:t>
      </w:r>
      <w:r>
        <w:rPr>
          <w:sz w:val="24"/>
        </w:rPr>
        <w:softHyphen/>
        <w:t>heid benevelt zeer gemakkelijk de hersenen en daardoor valt men uiterst gemakkelijk in de sluimering met de bruid.</w:t>
      </w:r>
    </w:p>
    <w:p w14:paraId="483A5F3A" w14:textId="77777777" w:rsidR="00BE0DCD" w:rsidRDefault="00BE0DCD" w:rsidP="00BE0DCD">
      <w:pPr>
        <w:jc w:val="both"/>
        <w:rPr>
          <w:i/>
          <w:sz w:val="24"/>
        </w:rPr>
      </w:pPr>
      <w:r>
        <w:rPr>
          <w:sz w:val="24"/>
        </w:rPr>
        <w:t xml:space="preserve">Hoogl. 5:2: </w:t>
      </w:r>
      <w:r>
        <w:rPr>
          <w:i/>
          <w:sz w:val="24"/>
        </w:rPr>
        <w:t>Ik sliep, maar mijn hart waakte</w:t>
      </w:r>
      <w:r>
        <w:rPr>
          <w:sz w:val="24"/>
        </w:rPr>
        <w:t xml:space="preserve">. Dat ondervonden ook de wijze maagden. Matth. 25:5: </w:t>
      </w:r>
      <w:r>
        <w:rPr>
          <w:i/>
          <w:sz w:val="24"/>
        </w:rPr>
        <w:t>Als nu de bruidegom vertoefde, werden zij allen sluimerig en vielen in slaap.</w:t>
      </w:r>
    </w:p>
    <w:p w14:paraId="02640645" w14:textId="77777777" w:rsidR="00BE0DCD" w:rsidRDefault="00BE0DCD" w:rsidP="00BE0DCD">
      <w:pPr>
        <w:jc w:val="both"/>
        <w:rPr>
          <w:sz w:val="24"/>
        </w:rPr>
      </w:pPr>
    </w:p>
    <w:p w14:paraId="52514282" w14:textId="77777777" w:rsidR="00BE0DCD" w:rsidRDefault="00BE0DCD" w:rsidP="00BE0DCD">
      <w:pPr>
        <w:jc w:val="both"/>
        <w:rPr>
          <w:sz w:val="24"/>
        </w:rPr>
      </w:pPr>
      <w:r>
        <w:rPr>
          <w:sz w:val="24"/>
        </w:rPr>
        <w:t>b. De vijanden zijn wakker. Ze zijn onvermoeid in het bespringen en ze verzuimen nooit een gelegenheid om ons een voorrecht te ontnemen. Als wij niet waken, zullen zij het overwicht behalen.</w:t>
      </w:r>
    </w:p>
    <w:p w14:paraId="12714CF9" w14:textId="77777777" w:rsidR="00BE0DCD" w:rsidRDefault="00BE0DCD" w:rsidP="00BE0DCD">
      <w:pPr>
        <w:jc w:val="both"/>
        <w:rPr>
          <w:sz w:val="24"/>
        </w:rPr>
      </w:pPr>
    </w:p>
    <w:p w14:paraId="1FA2AB79" w14:textId="77777777" w:rsidR="00BE0DCD" w:rsidRDefault="00BE0DCD" w:rsidP="00BE0DCD">
      <w:pPr>
        <w:jc w:val="both"/>
        <w:rPr>
          <w:sz w:val="24"/>
        </w:rPr>
      </w:pPr>
      <w:r>
        <w:rPr>
          <w:sz w:val="24"/>
        </w:rPr>
        <w:t>c. Wat is het een schande om door onze slaperigheid door de vijanden overvallen te worden. Als men wonden krijgt met het zwaard in de vuist, dan genezen die snel. Maar als men zich door slaperigheid heeft laten overwinnen, dan veroorzaakt dat schaamte als men in de tegenwoordig</w:t>
      </w:r>
      <w:r>
        <w:rPr>
          <w:sz w:val="24"/>
        </w:rPr>
        <w:softHyphen/>
        <w:t>heid van God komt. Want men kan zich niet verantwoor</w:t>
      </w:r>
      <w:r>
        <w:rPr>
          <w:sz w:val="24"/>
        </w:rPr>
        <w:softHyphen/>
        <w:t>den.</w:t>
      </w:r>
    </w:p>
    <w:p w14:paraId="3E991195" w14:textId="77777777" w:rsidR="00BE0DCD" w:rsidRDefault="00BE0DCD" w:rsidP="00BE0DCD">
      <w:pPr>
        <w:jc w:val="both"/>
        <w:rPr>
          <w:sz w:val="24"/>
        </w:rPr>
      </w:pPr>
    </w:p>
    <w:p w14:paraId="114445B1" w14:textId="77777777" w:rsidR="00BE0DCD" w:rsidRDefault="00BE0DCD" w:rsidP="00BE0DCD">
      <w:pPr>
        <w:jc w:val="both"/>
        <w:rPr>
          <w:sz w:val="24"/>
        </w:rPr>
      </w:pPr>
      <w:r>
        <w:rPr>
          <w:sz w:val="24"/>
        </w:rPr>
        <w:t>d. De wonden van de vijanden kwetsen op een smartelijke wijze. Zijn pijlen zijn vergiftig en vreten zich in. En als de balsem van Gilead die door de Geneesmeester wordt toegediend, de wonden niet zou genezen, dan zouden ze dodelijk zijn en ze zouden u van uw kostelijke schat, het leven, en van alle luister beroven.</w:t>
      </w:r>
    </w:p>
    <w:p w14:paraId="03325280" w14:textId="77777777" w:rsidR="00BE0DCD" w:rsidRDefault="00BE0DCD" w:rsidP="00BE0DCD">
      <w:pPr>
        <w:jc w:val="both"/>
        <w:rPr>
          <w:sz w:val="24"/>
        </w:rPr>
      </w:pPr>
      <w:r>
        <w:rPr>
          <w:sz w:val="24"/>
        </w:rPr>
        <w:t xml:space="preserve">Openb. 16:15: </w:t>
      </w:r>
      <w:r>
        <w:rPr>
          <w:i/>
          <w:sz w:val="24"/>
        </w:rPr>
        <w:t>Zalig is hij, die waakt en zijn klederen bewaart, opdat hij niet naakt wandele en men zijn schaamte niet zie.</w:t>
      </w:r>
    </w:p>
    <w:p w14:paraId="3C9398A5" w14:textId="77777777" w:rsidR="00BE0DCD" w:rsidRDefault="00BE0DCD" w:rsidP="00BE0DCD">
      <w:pPr>
        <w:jc w:val="both"/>
        <w:rPr>
          <w:sz w:val="24"/>
        </w:rPr>
      </w:pPr>
    </w:p>
    <w:p w14:paraId="0553C8DD" w14:textId="77777777" w:rsidR="00BE0DCD" w:rsidRDefault="00BE0DCD" w:rsidP="00BE0DCD">
      <w:pPr>
        <w:jc w:val="both"/>
        <w:rPr>
          <w:sz w:val="24"/>
        </w:rPr>
      </w:pPr>
      <w:r>
        <w:rPr>
          <w:sz w:val="24"/>
        </w:rPr>
        <w:t>e. Als men waakt, dan hoeft men de vijanden niet te vrezen. Dan is er juist door de vijanden meer eer en roem te halen in de tegenwoordigheid van de Heere Jezus, Die de overwinnaar bekronen zal met heerlijkheid.</w:t>
      </w:r>
    </w:p>
    <w:p w14:paraId="7A4D855F" w14:textId="77777777" w:rsidR="00BE0DCD" w:rsidRDefault="00BE0DCD" w:rsidP="00BE0DCD">
      <w:pPr>
        <w:jc w:val="both"/>
        <w:rPr>
          <w:sz w:val="24"/>
        </w:rPr>
      </w:pPr>
      <w:r>
        <w:rPr>
          <w:sz w:val="24"/>
        </w:rPr>
        <w:t xml:space="preserve">Openb. 2:7: </w:t>
      </w:r>
      <w:r>
        <w:rPr>
          <w:i/>
          <w:sz w:val="24"/>
        </w:rPr>
        <w:t>Die overwint, Ik zal hem geven te eten van den Boom des levens</w:t>
      </w:r>
      <w:r>
        <w:rPr>
          <w:sz w:val="24"/>
        </w:rPr>
        <w:t xml:space="preserve">. </w:t>
      </w:r>
    </w:p>
    <w:p w14:paraId="0B028B78" w14:textId="77777777" w:rsidR="00BE0DCD" w:rsidRDefault="00BE0DCD" w:rsidP="00BE0DCD">
      <w:pPr>
        <w:jc w:val="both"/>
        <w:rPr>
          <w:sz w:val="24"/>
        </w:rPr>
      </w:pPr>
      <w:r>
        <w:rPr>
          <w:sz w:val="24"/>
        </w:rPr>
        <w:t xml:space="preserve">Openb. 2:11: </w:t>
      </w:r>
      <w:r>
        <w:rPr>
          <w:i/>
          <w:sz w:val="24"/>
        </w:rPr>
        <w:t>Die overwint, zal van den tweeden dood niet beschadigd worden</w:t>
      </w:r>
      <w:r>
        <w:rPr>
          <w:sz w:val="24"/>
        </w:rPr>
        <w:t xml:space="preserve">. </w:t>
      </w:r>
    </w:p>
    <w:p w14:paraId="7BAD3B1B" w14:textId="77777777" w:rsidR="00BE0DCD" w:rsidRDefault="00BE0DCD" w:rsidP="00BE0DCD">
      <w:pPr>
        <w:jc w:val="both"/>
        <w:rPr>
          <w:sz w:val="24"/>
        </w:rPr>
      </w:pPr>
      <w:r>
        <w:rPr>
          <w:sz w:val="24"/>
        </w:rPr>
        <w:t xml:space="preserve">Openb. 3:21: </w:t>
      </w:r>
      <w:r>
        <w:rPr>
          <w:i/>
          <w:sz w:val="24"/>
        </w:rPr>
        <w:t>Die overwint, Ik zal hem geven met Mij te zitten in Mijn troon.</w:t>
      </w:r>
      <w:r>
        <w:rPr>
          <w:sz w:val="24"/>
        </w:rPr>
        <w:t xml:space="preserve"> </w:t>
      </w:r>
    </w:p>
    <w:p w14:paraId="3FC163B5" w14:textId="77777777" w:rsidR="00BE0DCD" w:rsidRDefault="00BE0DCD" w:rsidP="00BE0DCD">
      <w:pPr>
        <w:jc w:val="both"/>
        <w:rPr>
          <w:sz w:val="24"/>
        </w:rPr>
      </w:pPr>
      <w:r>
        <w:rPr>
          <w:sz w:val="24"/>
        </w:rPr>
        <w:t>Daarom waakt!</w:t>
      </w:r>
    </w:p>
    <w:p w14:paraId="791AFBFB" w14:textId="77777777" w:rsidR="00BE0DCD" w:rsidRDefault="00BE0DCD" w:rsidP="00BE0DCD">
      <w:pPr>
        <w:jc w:val="both"/>
        <w:rPr>
          <w:sz w:val="24"/>
        </w:rPr>
      </w:pPr>
    </w:p>
    <w:p w14:paraId="1B41B53C" w14:textId="77777777" w:rsidR="00BE0DCD" w:rsidRDefault="00BE0DCD" w:rsidP="00BE0DCD">
      <w:pPr>
        <w:jc w:val="both"/>
        <w:rPr>
          <w:b/>
          <w:sz w:val="24"/>
        </w:rPr>
      </w:pPr>
      <w:r>
        <w:rPr>
          <w:b/>
          <w:sz w:val="24"/>
        </w:rPr>
        <w:t>5. Raadgeving</w:t>
      </w:r>
    </w:p>
    <w:p w14:paraId="42D28BC0" w14:textId="77777777" w:rsidR="00BE0DCD" w:rsidRDefault="00BE0DCD" w:rsidP="00BE0DCD">
      <w:pPr>
        <w:jc w:val="both"/>
        <w:rPr>
          <w:sz w:val="24"/>
        </w:rPr>
      </w:pPr>
      <w:r>
        <w:rPr>
          <w:sz w:val="24"/>
        </w:rPr>
        <w:t>Als u begeerte hebt om geestelijk te waken, gebruik dan de middelen die men gebruikt om lichamelijk te waken. Bijvoorbeeld:</w:t>
      </w:r>
    </w:p>
    <w:p w14:paraId="22480D22" w14:textId="77777777" w:rsidR="00BE0DCD" w:rsidRDefault="00BE0DCD" w:rsidP="00BE0DCD">
      <w:pPr>
        <w:jc w:val="both"/>
        <w:rPr>
          <w:sz w:val="24"/>
        </w:rPr>
      </w:pPr>
      <w:r>
        <w:rPr>
          <w:sz w:val="24"/>
        </w:rPr>
        <w:t>a. Wie overladen is met voedsel en drank, kan niet waken. Daarom is iemand die waken wil, matig en sober. Zo hier ook:</w:t>
      </w:r>
    </w:p>
    <w:p w14:paraId="412C96A9" w14:textId="77777777" w:rsidR="00BE0DCD" w:rsidRDefault="00BE0DCD" w:rsidP="00BE0DCD">
      <w:pPr>
        <w:jc w:val="both"/>
        <w:rPr>
          <w:i/>
          <w:sz w:val="24"/>
        </w:rPr>
      </w:pPr>
      <w:r>
        <w:rPr>
          <w:sz w:val="24"/>
        </w:rPr>
        <w:t xml:space="preserve">Luk. 21:34, 36: </w:t>
      </w:r>
      <w:r>
        <w:rPr>
          <w:i/>
          <w:sz w:val="24"/>
        </w:rPr>
        <w:t>En wacht uzelven, dat uw harten niet te eniger tijd bezwaard worden met brasserij en dron</w:t>
      </w:r>
      <w:r>
        <w:rPr>
          <w:i/>
          <w:sz w:val="24"/>
        </w:rPr>
        <w:softHyphen/>
        <w:t>kenschap en zorgvuldigheden dezes levens, en dat u die dag niet onvoorziens overkome... Waakt dan te allen tijde.</w:t>
      </w:r>
    </w:p>
    <w:p w14:paraId="669CABE8" w14:textId="77777777" w:rsidR="00BE0DCD" w:rsidRDefault="00BE0DCD" w:rsidP="00BE0DCD">
      <w:pPr>
        <w:jc w:val="both"/>
        <w:rPr>
          <w:sz w:val="24"/>
        </w:rPr>
      </w:pPr>
    </w:p>
    <w:p w14:paraId="237BCD4F" w14:textId="77777777" w:rsidR="00BE0DCD" w:rsidRDefault="00BE0DCD" w:rsidP="00BE0DCD">
      <w:pPr>
        <w:jc w:val="both"/>
        <w:rPr>
          <w:sz w:val="24"/>
        </w:rPr>
      </w:pPr>
      <w:r>
        <w:rPr>
          <w:sz w:val="24"/>
        </w:rPr>
        <w:t>b. Wie waken wil, zoekt ernaar om gezelschap bij zich te hebben die met hem wil waken. Dat moet men ook in het geestelijke doen.</w:t>
      </w:r>
    </w:p>
    <w:p w14:paraId="5F8003FF" w14:textId="77777777" w:rsidR="00BE0DCD" w:rsidRDefault="00BE0DCD" w:rsidP="00BE0DCD">
      <w:pPr>
        <w:jc w:val="both"/>
        <w:rPr>
          <w:i/>
          <w:sz w:val="24"/>
        </w:rPr>
      </w:pPr>
      <w:r>
        <w:rPr>
          <w:sz w:val="24"/>
        </w:rPr>
        <w:t>Pred. 4:9,10</w:t>
      </w:r>
      <w:r>
        <w:rPr>
          <w:i/>
          <w:sz w:val="24"/>
        </w:rPr>
        <w:t>: Twee zijn beter dan één, want zij hebben een goede beloning op hun arbeid; want indien zij vallen, de een richt zijn metgezel op.</w:t>
      </w:r>
    </w:p>
    <w:p w14:paraId="4D264599" w14:textId="77777777" w:rsidR="00BE0DCD" w:rsidRDefault="00BE0DCD" w:rsidP="00BE0DCD">
      <w:pPr>
        <w:jc w:val="both"/>
        <w:rPr>
          <w:sz w:val="24"/>
        </w:rPr>
      </w:pPr>
    </w:p>
    <w:p w14:paraId="5048D101" w14:textId="77777777" w:rsidR="00BE0DCD" w:rsidRDefault="00BE0DCD" w:rsidP="00BE0DCD">
      <w:pPr>
        <w:jc w:val="both"/>
        <w:rPr>
          <w:sz w:val="24"/>
        </w:rPr>
      </w:pPr>
      <w:r>
        <w:rPr>
          <w:sz w:val="24"/>
        </w:rPr>
        <w:t>c. Wie waken wil, vraagt iemand om hem wakker te maken. Zo ook hier. En aangezien niemand anders dan de Heere ons wakker kan maken en houden, verzoekt men Hem door het gebed. Hierop antwoordt de Heere en maakt wakker.</w:t>
      </w:r>
    </w:p>
    <w:p w14:paraId="1486E5B6" w14:textId="77777777" w:rsidR="00BE0DCD" w:rsidRDefault="00BE0DCD" w:rsidP="00BE0DCD">
      <w:pPr>
        <w:jc w:val="both"/>
        <w:rPr>
          <w:i/>
          <w:sz w:val="24"/>
        </w:rPr>
      </w:pPr>
      <w:r>
        <w:rPr>
          <w:sz w:val="24"/>
        </w:rPr>
        <w:t xml:space="preserve">Jes. 50:4: </w:t>
      </w:r>
      <w:r>
        <w:rPr>
          <w:i/>
          <w:sz w:val="24"/>
        </w:rPr>
        <w:t>Hij wekt allen morgen, Hij wekt mij het oor, dat ik hore gelijk die geleerd worden.</w:t>
      </w:r>
    </w:p>
    <w:p w14:paraId="1627427F" w14:textId="77777777" w:rsidR="00BE0DCD" w:rsidRDefault="00BE0DCD" w:rsidP="00BE0DCD">
      <w:pPr>
        <w:jc w:val="both"/>
        <w:rPr>
          <w:sz w:val="24"/>
        </w:rPr>
      </w:pPr>
    </w:p>
    <w:p w14:paraId="7B2ED1A2" w14:textId="77777777" w:rsidR="00BE0DCD" w:rsidRDefault="00BE0DCD" w:rsidP="00BE0DCD">
      <w:pPr>
        <w:jc w:val="both"/>
        <w:rPr>
          <w:sz w:val="24"/>
        </w:rPr>
      </w:pPr>
      <w:r>
        <w:rPr>
          <w:sz w:val="24"/>
        </w:rPr>
        <w:t>d. Wie waken wil, stelt zijn wekker, die op zijn tijd wekt. Zo ook hier. Deze wekker is de vreze Gods.</w:t>
      </w:r>
    </w:p>
    <w:p w14:paraId="4E2D2957" w14:textId="77777777" w:rsidR="00BE0DCD" w:rsidRDefault="00BE0DCD" w:rsidP="00BE0DCD">
      <w:pPr>
        <w:jc w:val="both"/>
        <w:rPr>
          <w:sz w:val="24"/>
        </w:rPr>
      </w:pPr>
      <w:r>
        <w:rPr>
          <w:sz w:val="24"/>
        </w:rPr>
        <w:t xml:space="preserve">Spr. 14:27: </w:t>
      </w:r>
      <w:r>
        <w:rPr>
          <w:i/>
          <w:sz w:val="24"/>
        </w:rPr>
        <w:t>De vreze des HEEREN is een springader des levens</w:t>
      </w:r>
      <w:r>
        <w:rPr>
          <w:sz w:val="24"/>
        </w:rPr>
        <w:t>.</w:t>
      </w:r>
    </w:p>
    <w:p w14:paraId="3597C141" w14:textId="77777777" w:rsidR="00BE0DCD" w:rsidRDefault="00BE0DCD" w:rsidP="00BE0DCD">
      <w:pPr>
        <w:jc w:val="both"/>
        <w:rPr>
          <w:sz w:val="24"/>
        </w:rPr>
      </w:pPr>
    </w:p>
    <w:p w14:paraId="19DD9B81" w14:textId="77777777" w:rsidR="00BE0DCD" w:rsidRDefault="00BE0DCD" w:rsidP="00BE0DCD">
      <w:pPr>
        <w:jc w:val="both"/>
        <w:rPr>
          <w:sz w:val="24"/>
        </w:rPr>
      </w:pPr>
      <w:r>
        <w:rPr>
          <w:sz w:val="24"/>
        </w:rPr>
        <w:t>e. Wie waken wil, gaat niet lui en gemakkelijk liggen. Hij houdt zich bezig door wat te doen. Zo is het ook hier als men bezig is met het lezen van Gods Woord, met bidden, met zingen en met verlangen het werk des Heeren te doen. Ook al heeft men weinig kracht, toch zal men geestelijk waken.</w:t>
      </w:r>
    </w:p>
    <w:p w14:paraId="65A362E0" w14:textId="77777777" w:rsidR="00BE0DCD" w:rsidRDefault="00BE0DCD" w:rsidP="00BE0DCD">
      <w:pPr>
        <w:jc w:val="both"/>
        <w:rPr>
          <w:i/>
          <w:sz w:val="24"/>
        </w:rPr>
      </w:pPr>
      <w:r>
        <w:rPr>
          <w:sz w:val="24"/>
        </w:rPr>
        <w:t xml:space="preserve">Matth. 24:42, 46: </w:t>
      </w:r>
      <w:r>
        <w:rPr>
          <w:i/>
          <w:sz w:val="24"/>
        </w:rPr>
        <w:t>Waakt dan... Zalig is die dienst</w:t>
      </w:r>
      <w:r>
        <w:rPr>
          <w:i/>
          <w:sz w:val="24"/>
        </w:rPr>
        <w:softHyphen/>
        <w:t>knecht, welken zijn heer, komende, zal vinden, alzo doende.</w:t>
      </w:r>
    </w:p>
    <w:p w14:paraId="4815225C" w14:textId="77777777" w:rsidR="00BE0DCD" w:rsidRDefault="00BE0DCD" w:rsidP="00BE0DCD">
      <w:pPr>
        <w:jc w:val="both"/>
        <w:rPr>
          <w:sz w:val="24"/>
        </w:rPr>
      </w:pPr>
    </w:p>
    <w:p w14:paraId="6DD40E58" w14:textId="77777777" w:rsidR="00BE0DCD" w:rsidRDefault="00BE0DCD" w:rsidP="00BE0DCD">
      <w:pPr>
        <w:jc w:val="both"/>
        <w:rPr>
          <w:b/>
          <w:sz w:val="24"/>
        </w:rPr>
      </w:pPr>
      <w:r>
        <w:rPr>
          <w:b/>
          <w:sz w:val="24"/>
        </w:rPr>
        <w:t>6. Lichamelijk waken</w:t>
      </w:r>
    </w:p>
    <w:p w14:paraId="7B372786" w14:textId="77777777" w:rsidR="00BE0DCD" w:rsidRDefault="00BE0DCD" w:rsidP="00BE0DCD">
      <w:pPr>
        <w:jc w:val="both"/>
        <w:rPr>
          <w:sz w:val="24"/>
        </w:rPr>
      </w:pPr>
      <w:r>
        <w:rPr>
          <w:sz w:val="24"/>
        </w:rPr>
        <w:t>Het lichamelijke waken is een onthouding van de slaap, op de tijd die bestemd is om te slapen.</w:t>
      </w:r>
    </w:p>
    <w:p w14:paraId="0DF42CB4" w14:textId="77777777" w:rsidR="00BE0DCD" w:rsidRDefault="00BE0DCD" w:rsidP="00BE0DCD">
      <w:pPr>
        <w:jc w:val="both"/>
        <w:rPr>
          <w:sz w:val="24"/>
        </w:rPr>
      </w:pPr>
      <w:r>
        <w:rPr>
          <w:sz w:val="24"/>
        </w:rPr>
        <w:t>Zoals God het ingesteld heeft, dat de mens door middel van voedsel en drank in leven blijft, zo ook door de slaap, de verkwikkende dauw van de natuur, die de hersenen door bevochtiging verfrist.</w:t>
      </w:r>
    </w:p>
    <w:p w14:paraId="6B63B3F4" w14:textId="77777777" w:rsidR="00BE0DCD" w:rsidRDefault="00BE0DCD" w:rsidP="00BE0DCD">
      <w:pPr>
        <w:jc w:val="both"/>
        <w:rPr>
          <w:sz w:val="24"/>
        </w:rPr>
      </w:pPr>
      <w:r>
        <w:rPr>
          <w:sz w:val="24"/>
        </w:rPr>
        <w:t>Als men zich te veel aan slapen overgeeft, dan geeft men voedsel aan de ondeugden en men verzwakt het lichaam. Het veroorzaakt veel kwalen en ziekten. Als men te wei</w:t>
      </w:r>
      <w:r>
        <w:rPr>
          <w:sz w:val="24"/>
        </w:rPr>
        <w:softHyphen/>
        <w:t>nig slaapt, dan wordt het lichaam zwak en onbekwaam tot zijn werk. Beide, zowel te veel als te weinig slaap, maakt het verstand dom en stomp.</w:t>
      </w:r>
    </w:p>
    <w:p w14:paraId="6AFB8B2E" w14:textId="77777777" w:rsidR="00BE0DCD" w:rsidRDefault="00BE0DCD" w:rsidP="00BE0DCD">
      <w:pPr>
        <w:jc w:val="both"/>
        <w:rPr>
          <w:sz w:val="24"/>
        </w:rPr>
      </w:pPr>
      <w:r>
        <w:rPr>
          <w:sz w:val="24"/>
        </w:rPr>
        <w:t>De gesteldheid van het lichaam is niet bij alle mensen hetzelfde. De een heeft meer slaap nodig dan de andere. Zo ook, wie zwaar werk doet, heeft meer nodig dan wie een stil en een zittend leven leidt. Hierin moet iedere Godzalige zichzelf kennen, zodat hij zijn lichaam niet te kort doet door het een of het ander en hij zich zo bezondigt. Het waken ontstaat soms door een ziekte, soms vanwege getob en bekommering, soms door de pittigheid van de begeerte om zonden te bedrijven, zoals dobbelen, dansen, met zijn gedachten onafgebroken gericht op dingen die men wel zou begeren, waarover men luchtkastelen bouwt. Soms waakt men, omdat men door zijn beroep wel moet waken, of omdat men zich verplicht voelt zoveel werk eerst af te maken, hetzij in een beroep dat met de handen uitgeoefend wordt, hetzij door studie. Over dit soort waken hebben we het hier niet. Het gaat over godsdien</w:t>
      </w:r>
      <w:r>
        <w:rPr>
          <w:sz w:val="24"/>
        </w:rPr>
        <w:softHyphen/>
        <w:t>stig waken.</w:t>
      </w:r>
    </w:p>
    <w:p w14:paraId="4F174125" w14:textId="77777777" w:rsidR="00BE0DCD" w:rsidRDefault="00BE0DCD" w:rsidP="00BE0DCD">
      <w:pPr>
        <w:jc w:val="both"/>
        <w:rPr>
          <w:sz w:val="24"/>
        </w:rPr>
      </w:pPr>
    </w:p>
    <w:p w14:paraId="4A2B15C3" w14:textId="77777777" w:rsidR="00BE0DCD" w:rsidRDefault="00BE0DCD" w:rsidP="00BE0DCD">
      <w:pPr>
        <w:jc w:val="both"/>
        <w:rPr>
          <w:b/>
          <w:sz w:val="24"/>
        </w:rPr>
      </w:pPr>
      <w:r>
        <w:rPr>
          <w:b/>
          <w:sz w:val="24"/>
        </w:rPr>
        <w:t>7. Godsdienstig waken</w:t>
      </w:r>
    </w:p>
    <w:p w14:paraId="71EEB433" w14:textId="77777777" w:rsidR="00BE0DCD" w:rsidRDefault="00BE0DCD" w:rsidP="00BE0DCD">
      <w:pPr>
        <w:jc w:val="both"/>
        <w:rPr>
          <w:sz w:val="24"/>
        </w:rPr>
      </w:pPr>
      <w:r>
        <w:rPr>
          <w:i/>
          <w:sz w:val="24"/>
        </w:rPr>
        <w:t>Godsdienstig waken</w:t>
      </w:r>
      <w:r>
        <w:rPr>
          <w:sz w:val="24"/>
        </w:rPr>
        <w:t xml:space="preserve"> is een buitengewone godsdienstoefening, waarbij men zich de hele nacht of een gedeelte ervan van de slaap onthoudt en die tijd doorbrengt met en zich geheel overgeeft aan bidden, lezen, mediteren, om het vlees met zijn begeerlijkheden te kruisigen en in het geestelijke te groeien.</w:t>
      </w:r>
    </w:p>
    <w:p w14:paraId="6D840AFA" w14:textId="77777777" w:rsidR="00BE0DCD" w:rsidRDefault="00BE0DCD" w:rsidP="00BE0DCD">
      <w:pPr>
        <w:jc w:val="both"/>
        <w:rPr>
          <w:sz w:val="24"/>
        </w:rPr>
      </w:pPr>
      <w:r>
        <w:rPr>
          <w:sz w:val="24"/>
        </w:rPr>
        <w:t>Alles wat we bij de verklaring van het vasten hebben gezegd, geldt ook voor het waken. Het een is een onthou</w:t>
      </w:r>
      <w:r>
        <w:rPr>
          <w:sz w:val="24"/>
        </w:rPr>
        <w:softHyphen/>
        <w:t>ding van voedsel, het ander is een onthouding van slaap. Het is een godsdienstige oefening, want het doel is God op die manier te zoeken en men brengt zijn tijd niet door met stil te zijn en niets te doen, maar met geestelijke bezig</w:t>
      </w:r>
      <w:r>
        <w:rPr>
          <w:sz w:val="24"/>
        </w:rPr>
        <w:softHyphen/>
        <w:t>heden.</w:t>
      </w:r>
    </w:p>
    <w:p w14:paraId="7DA5FBCC" w14:textId="77777777" w:rsidR="00BE0DCD" w:rsidRDefault="00BE0DCD" w:rsidP="00BE0DCD">
      <w:pPr>
        <w:jc w:val="both"/>
        <w:rPr>
          <w:sz w:val="24"/>
        </w:rPr>
      </w:pPr>
      <w:r>
        <w:rPr>
          <w:sz w:val="24"/>
        </w:rPr>
        <w:t>Het is een buitengewone oefening, daarom moet men het niet te vaak doen en men moet er geen dagelijks werk van maken. Dat zou het lichaam schaden en het zou al snel tot alles onbekwaam worden.</w:t>
      </w:r>
    </w:p>
    <w:p w14:paraId="63B9BF5D" w14:textId="77777777" w:rsidR="00BE0DCD" w:rsidRDefault="00BE0DCD" w:rsidP="008355E0">
      <w:pPr>
        <w:pStyle w:val="BodyText"/>
        <w:numPr>
          <w:ilvl w:val="0"/>
          <w:numId w:val="392"/>
        </w:numPr>
      </w:pPr>
      <w:r>
        <w:t xml:space="preserve">De oefening bestaat ten eerste </w:t>
      </w:r>
      <w:r>
        <w:rPr>
          <w:i/>
        </w:rPr>
        <w:t>in het zich van de slaap onthouden.</w:t>
      </w:r>
      <w:r>
        <w:t xml:space="preserve"> Wat betreft de tijd, wanneer en hoe lang, een hele nacht of een gedeelte van de nacht; het begin van de avond of 's morgens of dat men tussentijds opstaat en na enige tijd weer gaat liggen, daarin zijn we geheel vrij. Men onthoudt zich van slaap en als men slaap krijgt, worstelt men ertegen. Men kan dit zowel doen met licha</w:t>
      </w:r>
      <w:r>
        <w:softHyphen/>
        <w:t>melijke middelen, als opstaan en een eindje lopen, iets scherps en bijtends in de mond nemen, als met geestelijke middelen als bidden, schreien om geest en over onze lusteloosheid. Niet dat het onthouden van slaap op zich</w:t>
      </w:r>
      <w:r>
        <w:softHyphen/>
        <w:t>zelf godsdienst is, maar het behoort slechts tot de wijze van godsdienstoefening. Het waken moet vergezeld gaan met geestelijke oefeningen.</w:t>
      </w:r>
    </w:p>
    <w:p w14:paraId="67EF2F2B" w14:textId="77777777" w:rsidR="00BE0DCD" w:rsidRDefault="00BE0DCD" w:rsidP="008355E0">
      <w:pPr>
        <w:pStyle w:val="BodyText"/>
        <w:numPr>
          <w:ilvl w:val="0"/>
          <w:numId w:val="392"/>
        </w:numPr>
      </w:pPr>
      <w:r>
        <w:t>En daarom bestaat het ten tweede ook in het zoeken van God met gebeden, lezen, mediteren of overdenken. Men waakt niet alleen opdat men tijd heeft om zulke dingen te doen, maar ook om een week hart te krijgen, dat door waken en worstelen om te waken veroorzaakt wordt. Gods aangezicht zoeken: Het is een wakend bidden en een biddend waken. Ze bezielen elkaar. Alle mensen zijn er niet toe verplicht, vanwege de onbekwaamheid van het lichaam of omdat ze overdag zwaar werk moeten doen en de krachten nodig hebben of wegens andere omstandig</w:t>
      </w:r>
      <w:r>
        <w:softHyphen/>
        <w:t>heden waarin ze verkeren.</w:t>
      </w:r>
    </w:p>
    <w:p w14:paraId="5DF18366" w14:textId="77777777" w:rsidR="00BE0DCD" w:rsidRDefault="00BE0DCD" w:rsidP="00BE0DCD">
      <w:pPr>
        <w:jc w:val="both"/>
        <w:rPr>
          <w:sz w:val="24"/>
        </w:rPr>
      </w:pPr>
    </w:p>
    <w:p w14:paraId="154AC6C9" w14:textId="77777777" w:rsidR="00BE0DCD" w:rsidRDefault="00BE0DCD" w:rsidP="00BE0DCD">
      <w:pPr>
        <w:jc w:val="both"/>
        <w:rPr>
          <w:sz w:val="24"/>
        </w:rPr>
      </w:pPr>
      <w:r>
        <w:rPr>
          <w:sz w:val="24"/>
        </w:rPr>
        <w:t>Wie eenzaam is en wie een Godzalig huishouden leeft, wie een Godzalige wederhelft heeft, die kan het zeer geschikt doen. Maar anderen zouden daardoor moeilijkheden veroorzaken en ze zouden meer ontstichting in hun huis veroorzaken dan dat zij zichzelf voor die tijd zouden stichten. Dezen kunnen zich soms hiermee bezighouden, terwijl ze op bed blijven liggen en in stilheid waken zonder dat het door iemand gemerkt wordt. Zo kunnen ze hun stille gebeden tot God opzenden. Want men moet zoveel mogelijk waken, terwijl niemand het weet. Door biddend waken en wakend bidden wordt het lichaam dat tot veel zonden aanleiding geeft en dat tot veel zon</w:t>
      </w:r>
      <w:r>
        <w:rPr>
          <w:sz w:val="24"/>
        </w:rPr>
        <w:softHyphen/>
        <w:t>den prikkelt, getemd en meer dienstbaar gemaakt.</w:t>
      </w:r>
    </w:p>
    <w:p w14:paraId="70B8C19E" w14:textId="77777777" w:rsidR="00BE0DCD" w:rsidRDefault="00BE0DCD" w:rsidP="00BE0DCD">
      <w:pPr>
        <w:jc w:val="both"/>
        <w:rPr>
          <w:sz w:val="24"/>
        </w:rPr>
      </w:pPr>
    </w:p>
    <w:p w14:paraId="7AE8B7DE" w14:textId="77777777" w:rsidR="00BE0DCD" w:rsidRDefault="00BE0DCD" w:rsidP="00BE0DCD">
      <w:pPr>
        <w:jc w:val="both"/>
        <w:rPr>
          <w:b/>
          <w:sz w:val="24"/>
        </w:rPr>
      </w:pPr>
      <w:r>
        <w:rPr>
          <w:b/>
          <w:sz w:val="24"/>
        </w:rPr>
        <w:t xml:space="preserve">8. Bevel tot waken </w:t>
      </w:r>
    </w:p>
    <w:p w14:paraId="4CE2A806" w14:textId="77777777" w:rsidR="00BE0DCD" w:rsidRDefault="00BE0DCD" w:rsidP="00BE0DCD">
      <w:pPr>
        <w:jc w:val="both"/>
        <w:rPr>
          <w:sz w:val="24"/>
        </w:rPr>
      </w:pPr>
      <w:r>
        <w:rPr>
          <w:sz w:val="24"/>
        </w:rPr>
        <w:t>a. Dit waken beveelt de Heere Jezus aan Zijn discipelen.</w:t>
      </w:r>
    </w:p>
    <w:p w14:paraId="2E54C912" w14:textId="77777777" w:rsidR="00BE0DCD" w:rsidRDefault="00BE0DCD" w:rsidP="00BE0DCD">
      <w:pPr>
        <w:jc w:val="both"/>
        <w:rPr>
          <w:i/>
          <w:sz w:val="24"/>
        </w:rPr>
      </w:pPr>
      <w:r>
        <w:rPr>
          <w:sz w:val="24"/>
        </w:rPr>
        <w:t xml:space="preserve">Matth. 26:41: </w:t>
      </w:r>
      <w:r>
        <w:rPr>
          <w:i/>
          <w:sz w:val="24"/>
        </w:rPr>
        <w:t>Waakt en bidt, opdat gij niet in verzoe</w:t>
      </w:r>
      <w:r>
        <w:rPr>
          <w:i/>
          <w:sz w:val="24"/>
        </w:rPr>
        <w:softHyphen/>
        <w:t>king komt.</w:t>
      </w:r>
    </w:p>
    <w:p w14:paraId="05B277AE" w14:textId="77777777" w:rsidR="00BE0DCD" w:rsidRDefault="00BE0DCD" w:rsidP="00BE0DCD">
      <w:pPr>
        <w:jc w:val="both"/>
        <w:rPr>
          <w:sz w:val="24"/>
        </w:rPr>
      </w:pPr>
      <w:r>
        <w:rPr>
          <w:sz w:val="24"/>
        </w:rPr>
        <w:t>b. De Heere Jezus heeft ons hierin een voorbeeld nagela</w:t>
      </w:r>
      <w:r>
        <w:rPr>
          <w:sz w:val="24"/>
        </w:rPr>
        <w:softHyphen/>
        <w:t>ten.</w:t>
      </w:r>
    </w:p>
    <w:p w14:paraId="2AA61445" w14:textId="77777777" w:rsidR="00BE0DCD" w:rsidRDefault="00BE0DCD" w:rsidP="00BE0DCD">
      <w:pPr>
        <w:jc w:val="both"/>
        <w:rPr>
          <w:i/>
          <w:sz w:val="24"/>
        </w:rPr>
      </w:pPr>
      <w:r>
        <w:rPr>
          <w:sz w:val="24"/>
        </w:rPr>
        <w:t xml:space="preserve">Mark. 1:35: </w:t>
      </w:r>
      <w:r>
        <w:rPr>
          <w:i/>
          <w:sz w:val="24"/>
        </w:rPr>
        <w:t>En des morgens vroeg, als het nog diep in den nacht was, opgestaan zijnde, ging Hij uit en ging heen in een woeste plaats en bad aldaar.</w:t>
      </w:r>
    </w:p>
    <w:p w14:paraId="40646E89" w14:textId="77777777" w:rsidR="00BE0DCD" w:rsidRDefault="00BE0DCD" w:rsidP="00BE0DCD">
      <w:pPr>
        <w:jc w:val="both"/>
        <w:rPr>
          <w:sz w:val="24"/>
        </w:rPr>
      </w:pPr>
      <w:r>
        <w:rPr>
          <w:sz w:val="24"/>
        </w:rPr>
        <w:t xml:space="preserve">c. Dat hebben de heiligen gedaan. Jakob bleef de hele nacht alleen om te bidden (Gen. 32:24; Hos. 12:5). </w:t>
      </w:r>
    </w:p>
    <w:p w14:paraId="67F164F2" w14:textId="77777777" w:rsidR="00BE0DCD" w:rsidRDefault="00BE0DCD" w:rsidP="00BE0DCD">
      <w:pPr>
        <w:jc w:val="both"/>
        <w:rPr>
          <w:sz w:val="24"/>
        </w:rPr>
      </w:pPr>
      <w:r>
        <w:rPr>
          <w:sz w:val="24"/>
        </w:rPr>
        <w:t xml:space="preserve">David getuigt het van zichzelf. Ps. 119:62: </w:t>
      </w:r>
      <w:r>
        <w:rPr>
          <w:i/>
          <w:sz w:val="24"/>
        </w:rPr>
        <w:t xml:space="preserve">Te middernacht sta ik op, om U te loven voor de rechten Uwer gerechtigheid. </w:t>
      </w:r>
    </w:p>
    <w:p w14:paraId="32BA7653" w14:textId="77777777" w:rsidR="00BE0DCD" w:rsidRDefault="00BE0DCD" w:rsidP="00BE0DCD">
      <w:pPr>
        <w:jc w:val="both"/>
        <w:rPr>
          <w:i/>
          <w:sz w:val="24"/>
        </w:rPr>
      </w:pPr>
      <w:r>
        <w:rPr>
          <w:sz w:val="24"/>
        </w:rPr>
        <w:t xml:space="preserve">Ps. 42:9: </w:t>
      </w:r>
      <w:r>
        <w:rPr>
          <w:i/>
          <w:sz w:val="24"/>
        </w:rPr>
        <w:t xml:space="preserve">Des nachts zal Zijn lied bij mij zijn; het gebed tot den God mijns levens. </w:t>
      </w:r>
    </w:p>
    <w:p w14:paraId="365A22E6" w14:textId="77777777" w:rsidR="00BE0DCD" w:rsidRDefault="00BE0DCD" w:rsidP="00BE0DCD">
      <w:pPr>
        <w:jc w:val="both"/>
        <w:rPr>
          <w:sz w:val="24"/>
        </w:rPr>
      </w:pPr>
      <w:r>
        <w:rPr>
          <w:sz w:val="24"/>
        </w:rPr>
        <w:t>Ps. 119:147, 148</w:t>
      </w:r>
      <w:r>
        <w:rPr>
          <w:i/>
          <w:sz w:val="24"/>
        </w:rPr>
        <w:t>: Ik ben de morgenschemering voorge</w:t>
      </w:r>
      <w:r>
        <w:rPr>
          <w:i/>
          <w:sz w:val="24"/>
        </w:rPr>
        <w:softHyphen/>
        <w:t>komen en heb geschrei gemaakt. Mijne ogen komen de</w:t>
      </w:r>
      <w:r>
        <w:rPr>
          <w:sz w:val="24"/>
        </w:rPr>
        <w:t xml:space="preserve"> </w:t>
      </w:r>
      <w:r>
        <w:rPr>
          <w:i/>
          <w:sz w:val="24"/>
        </w:rPr>
        <w:t>nachtwaken voor, om Uw rede te betrachten</w:t>
      </w:r>
      <w:r>
        <w:rPr>
          <w:sz w:val="24"/>
        </w:rPr>
        <w:t>.</w:t>
      </w:r>
    </w:p>
    <w:p w14:paraId="3AF995BD" w14:textId="77777777" w:rsidR="00BE0DCD" w:rsidRDefault="00BE0DCD" w:rsidP="00BE0DCD">
      <w:pPr>
        <w:jc w:val="both"/>
        <w:rPr>
          <w:sz w:val="24"/>
        </w:rPr>
      </w:pPr>
      <w:r>
        <w:rPr>
          <w:sz w:val="24"/>
        </w:rPr>
        <w:t xml:space="preserve">Asaf deed het ook. Ps. 77:3: </w:t>
      </w:r>
      <w:r>
        <w:rPr>
          <w:i/>
          <w:sz w:val="24"/>
        </w:rPr>
        <w:t>Mijn hand was des nachts uitgestrekt en liet niet af.</w:t>
      </w:r>
    </w:p>
    <w:p w14:paraId="13F258BE" w14:textId="77777777" w:rsidR="00BE0DCD" w:rsidRDefault="00BE0DCD" w:rsidP="00BE0DCD">
      <w:pPr>
        <w:jc w:val="both"/>
        <w:rPr>
          <w:sz w:val="24"/>
        </w:rPr>
      </w:pPr>
      <w:r>
        <w:rPr>
          <w:i/>
          <w:sz w:val="24"/>
        </w:rPr>
        <w:t>De bruid zocht 's nachts op haar leger en stond 's nachts op om haar beminde Jezus te zoeken.</w:t>
      </w:r>
      <w:r>
        <w:rPr>
          <w:sz w:val="24"/>
        </w:rPr>
        <w:t xml:space="preserve"> Hoogl. 3: 1, 2 en 5:5. Ook de christenen in de eerste kerk waren gewoon zo te handelen. Dit is daarna langzamerhand in bijgelovigheid veranderd, zoals nu het pausdom nog zijn bijgelovige vigiliën (nachtwaken) heeft, waarin zij grote heiligheid en verdiensten veronderstellen.</w:t>
      </w:r>
    </w:p>
    <w:p w14:paraId="534325C6" w14:textId="77777777" w:rsidR="00BE0DCD" w:rsidRDefault="00BE0DCD" w:rsidP="00BE0DCD">
      <w:pPr>
        <w:jc w:val="both"/>
        <w:rPr>
          <w:b/>
          <w:sz w:val="24"/>
        </w:rPr>
      </w:pPr>
      <w:r>
        <w:rPr>
          <w:b/>
          <w:sz w:val="24"/>
        </w:rPr>
        <w:t>Dit was gewoonlijk in de eerste tijd van de hervorming ook nog meer in gebruik. Als u een voorbeeld wilt, waarin het wat breder beschreven is,</w:t>
      </w:r>
      <w:r>
        <w:rPr>
          <w:sz w:val="24"/>
        </w:rPr>
        <w:t xml:space="preserve"> </w:t>
      </w:r>
      <w:r>
        <w:rPr>
          <w:b/>
          <w:sz w:val="24"/>
        </w:rPr>
        <w:t>lees dan De trappen des geestelijken levens van Th. à Brakel, mijn vader zaliger.</w:t>
      </w:r>
    </w:p>
    <w:p w14:paraId="520CF1F9" w14:textId="77777777" w:rsidR="00BE0DCD" w:rsidRDefault="00BE0DCD" w:rsidP="00BE0DCD">
      <w:pPr>
        <w:jc w:val="both"/>
        <w:rPr>
          <w:sz w:val="24"/>
        </w:rPr>
      </w:pPr>
    </w:p>
    <w:p w14:paraId="55ABBD84" w14:textId="77777777" w:rsidR="00BE0DCD" w:rsidRDefault="00BE0DCD" w:rsidP="00BE0DCD">
      <w:pPr>
        <w:jc w:val="both"/>
        <w:rPr>
          <w:sz w:val="24"/>
        </w:rPr>
      </w:pPr>
      <w:r>
        <w:rPr>
          <w:sz w:val="24"/>
        </w:rPr>
        <w:t>Uit dit alles zien we hoeveel ernst en ijver in die heilige mannen geweest is. Als wij meer ijver hadden, zouden we hen meer navolgen. Maar helaas, aan ernst en ijver ont</w:t>
      </w:r>
      <w:r>
        <w:rPr>
          <w:sz w:val="24"/>
        </w:rPr>
        <w:softHyphen/>
        <w:t>breekt het in onze ijverloze dagen en daarom, waartoe spreek ik hier van particuliere vastendagen en van nacht</w:t>
      </w:r>
      <w:r>
        <w:rPr>
          <w:sz w:val="24"/>
        </w:rPr>
        <w:softHyphen/>
        <w:t>waken?</w:t>
      </w:r>
    </w:p>
    <w:p w14:paraId="3892458C" w14:textId="77777777" w:rsidR="00BE0DCD" w:rsidRDefault="00BE0DCD" w:rsidP="00BE0DCD">
      <w:pPr>
        <w:jc w:val="both"/>
        <w:rPr>
          <w:sz w:val="24"/>
        </w:rPr>
      </w:pPr>
      <w:r>
        <w:rPr>
          <w:sz w:val="24"/>
        </w:rPr>
        <w:t>Doch de Heere kan het nog een middel laten zijn, dat het waken niet geheel in vergetelheid begraven worde. Er kan nog iemand door worden opgewekt of ten minste over</w:t>
      </w:r>
      <w:r>
        <w:rPr>
          <w:sz w:val="24"/>
        </w:rPr>
        <w:softHyphen/>
        <w:t>tuigd van zijn gebrek aan ijver, terwijl hij zelfs in zijn morgen en avondoefeningen haastig is. Hoe ver is hij er vandaan om in de nacht op te staan en een stuk van de voor of nanacht af te zonderen tot waken en bidden!</w:t>
      </w:r>
    </w:p>
    <w:p w14:paraId="5E82E878" w14:textId="77777777" w:rsidR="00BE0DCD" w:rsidRDefault="00BE0DCD" w:rsidP="00BE0DCD">
      <w:pPr>
        <w:jc w:val="both"/>
        <w:rPr>
          <w:sz w:val="24"/>
        </w:rPr>
      </w:pPr>
    </w:p>
    <w:p w14:paraId="5F1D30EA" w14:textId="77777777" w:rsidR="00BE0DCD" w:rsidRDefault="00BE0DCD" w:rsidP="00BE0DCD">
      <w:pPr>
        <w:jc w:val="both"/>
        <w:rPr>
          <w:sz w:val="24"/>
        </w:rPr>
      </w:pPr>
    </w:p>
    <w:p w14:paraId="7DEA5B5E" w14:textId="2221AD42" w:rsidR="00C234CF" w:rsidRDefault="00C234CF">
      <w:pPr>
        <w:spacing w:after="160" w:line="259" w:lineRule="auto"/>
        <w:rPr>
          <w:sz w:val="24"/>
        </w:rPr>
      </w:pPr>
      <w:r>
        <w:rPr>
          <w:sz w:val="24"/>
        </w:rPr>
        <w:br w:type="page"/>
      </w:r>
    </w:p>
    <w:p w14:paraId="01008CC8" w14:textId="77777777" w:rsidR="00BE0DCD" w:rsidRDefault="00BE0DCD" w:rsidP="00BE0DCD">
      <w:pPr>
        <w:jc w:val="both"/>
        <w:rPr>
          <w:sz w:val="24"/>
        </w:rPr>
      </w:pPr>
    </w:p>
    <w:p w14:paraId="22C0279A" w14:textId="77777777" w:rsidR="00BE0DCD" w:rsidRDefault="00BE0DCD" w:rsidP="00BE0DCD">
      <w:pPr>
        <w:pStyle w:val="Heading3"/>
      </w:pPr>
      <w:r>
        <w:t>Hoofdstuk 34</w:t>
      </w:r>
    </w:p>
    <w:p w14:paraId="40BBFB90" w14:textId="77777777" w:rsidR="00BE0DCD" w:rsidRDefault="00BE0DCD" w:rsidP="00BE0DCD"/>
    <w:p w14:paraId="06AE9B22" w14:textId="77777777" w:rsidR="00BE0DCD" w:rsidRDefault="00BE0DCD" w:rsidP="00BE0DCD">
      <w:pPr>
        <w:pStyle w:val="Heading3"/>
      </w:pPr>
      <w:r>
        <w:t>DE EENZAAMHEID</w:t>
      </w:r>
    </w:p>
    <w:p w14:paraId="73821654" w14:textId="77777777" w:rsidR="00BE0DCD" w:rsidRDefault="00BE0DCD" w:rsidP="00BE0DCD">
      <w:pPr>
        <w:ind w:left="708"/>
        <w:jc w:val="both"/>
        <w:rPr>
          <w:sz w:val="24"/>
        </w:rPr>
      </w:pPr>
    </w:p>
    <w:p w14:paraId="609F9072" w14:textId="77777777" w:rsidR="00BE0DCD" w:rsidRDefault="00BE0DCD" w:rsidP="00BE0DCD">
      <w:pPr>
        <w:jc w:val="both"/>
        <w:rPr>
          <w:sz w:val="24"/>
        </w:rPr>
      </w:pPr>
    </w:p>
    <w:p w14:paraId="64755009" w14:textId="77777777" w:rsidR="00BE0DCD" w:rsidRDefault="00BE0DCD" w:rsidP="00BE0DCD">
      <w:pPr>
        <w:jc w:val="both"/>
        <w:rPr>
          <w:b/>
          <w:sz w:val="24"/>
        </w:rPr>
      </w:pPr>
      <w:r>
        <w:rPr>
          <w:b/>
          <w:sz w:val="24"/>
        </w:rPr>
        <w:t>1. Eenzaamheid</w:t>
      </w:r>
    </w:p>
    <w:p w14:paraId="038C5552" w14:textId="77777777" w:rsidR="00BE0DCD" w:rsidRDefault="00BE0DCD" w:rsidP="00BE0DCD">
      <w:pPr>
        <w:jc w:val="both"/>
        <w:rPr>
          <w:sz w:val="24"/>
        </w:rPr>
      </w:pPr>
      <w:r>
        <w:rPr>
          <w:sz w:val="24"/>
        </w:rPr>
        <w:t>Eenzaamheid is een afzondering van ieder gezelschap van men</w:t>
      </w:r>
      <w:r>
        <w:rPr>
          <w:sz w:val="24"/>
        </w:rPr>
        <w:softHyphen/>
        <w:t>sen voor een tijd, om zich des te ernstiger en des te vrijer te uiten in Godzoekende oefeningen.</w:t>
      </w:r>
    </w:p>
    <w:p w14:paraId="39B1DB6B" w14:textId="77777777" w:rsidR="00BE0DCD" w:rsidRDefault="00BE0DCD" w:rsidP="00BE0DCD">
      <w:pPr>
        <w:jc w:val="both"/>
        <w:rPr>
          <w:sz w:val="24"/>
        </w:rPr>
      </w:pPr>
      <w:r>
        <w:rPr>
          <w:sz w:val="24"/>
        </w:rPr>
        <w:t>We noemen het een afzondering van ieder gezelschap van mensen om het te onderscheiden van de eenzaamheid met enkele Godzaligen. Dezen kiezen soms ook, om wat vrijer te zijn, plaatsen die eenzamer zijn dan de gewone, om zich met vasten en bidden of met dankzegging bezig te hou</w:t>
      </w:r>
      <w:r>
        <w:rPr>
          <w:sz w:val="24"/>
        </w:rPr>
        <w:softHyphen/>
        <w:t>den.</w:t>
      </w:r>
    </w:p>
    <w:p w14:paraId="773B6D49" w14:textId="77777777" w:rsidR="00BE0DCD" w:rsidRDefault="00BE0DCD" w:rsidP="00BE0DCD">
      <w:pPr>
        <w:jc w:val="both"/>
        <w:rPr>
          <w:sz w:val="24"/>
        </w:rPr>
      </w:pPr>
      <w:r>
        <w:rPr>
          <w:sz w:val="24"/>
        </w:rPr>
        <w:t>Het is een afzondering voor een tijd, niet voor het hele leven, zoals [sommige] roomsen in hun kloosters, die niets anders zijn dan meststallen, moordkuilen en onreine Sodoms. Of zoals de kluizenaars en heremieten, en degenen onder hen die zich binnen vier muren laten inmetselen, of die in bossen en wildernissen hun woonplaats kiezen. Deze manier van leven verfoeien wij, zelfs afgezien van de bijgelovigheden en de andere vuiligheid. Want:</w:t>
      </w:r>
    </w:p>
    <w:p w14:paraId="3DDC8C6B" w14:textId="77777777" w:rsidR="00BE0DCD" w:rsidRDefault="00BE0DCD" w:rsidP="00BE0DCD">
      <w:pPr>
        <w:jc w:val="both"/>
        <w:rPr>
          <w:sz w:val="24"/>
        </w:rPr>
      </w:pPr>
      <w:r>
        <w:rPr>
          <w:sz w:val="24"/>
        </w:rPr>
        <w:t>1. Het is tegen de instelling van God, Die de mens als een wezen geschapen heeft dat gezelschap behoeft. God zei:</w:t>
      </w:r>
    </w:p>
    <w:p w14:paraId="5103CB4C" w14:textId="77777777" w:rsidR="00BE0DCD" w:rsidRDefault="00BE0DCD" w:rsidP="00BE0DCD">
      <w:pPr>
        <w:jc w:val="both"/>
        <w:rPr>
          <w:sz w:val="24"/>
        </w:rPr>
      </w:pPr>
      <w:r>
        <w:rPr>
          <w:i/>
          <w:sz w:val="24"/>
        </w:rPr>
        <w:t>Het is niet goed, dat de mens alleen zij</w:t>
      </w:r>
      <w:r>
        <w:rPr>
          <w:sz w:val="24"/>
        </w:rPr>
        <w:t xml:space="preserve"> (Gen. 2:18).</w:t>
      </w:r>
    </w:p>
    <w:p w14:paraId="199B0811" w14:textId="77777777" w:rsidR="00BE0DCD" w:rsidRDefault="00BE0DCD" w:rsidP="00BE0DCD">
      <w:pPr>
        <w:jc w:val="both"/>
        <w:rPr>
          <w:sz w:val="24"/>
        </w:rPr>
      </w:pPr>
    </w:p>
    <w:p w14:paraId="6B912567" w14:textId="77777777" w:rsidR="00BE0DCD" w:rsidRDefault="00BE0DCD" w:rsidP="00BE0DCD">
      <w:pPr>
        <w:jc w:val="both"/>
        <w:rPr>
          <w:sz w:val="24"/>
        </w:rPr>
      </w:pPr>
      <w:r>
        <w:rPr>
          <w:sz w:val="24"/>
        </w:rPr>
        <w:t xml:space="preserve">2. </w:t>
      </w:r>
      <w:r>
        <w:rPr>
          <w:i/>
          <w:sz w:val="24"/>
        </w:rPr>
        <w:t>God wil dat wij ons licht zullen laten schijnen voor de mensen, opdat zij onze goede werken mogen zien en onze Vader Die in de hemelen is, mogen verheerlijken</w:t>
      </w:r>
      <w:r>
        <w:rPr>
          <w:sz w:val="24"/>
        </w:rPr>
        <w:t xml:space="preserve"> (Matth.</w:t>
      </w:r>
    </w:p>
    <w:p w14:paraId="3A54C738" w14:textId="77777777" w:rsidR="00BE0DCD" w:rsidRDefault="00BE0DCD" w:rsidP="00BE0DCD">
      <w:pPr>
        <w:jc w:val="both"/>
        <w:rPr>
          <w:sz w:val="24"/>
        </w:rPr>
      </w:pPr>
      <w:r>
        <w:rPr>
          <w:sz w:val="24"/>
        </w:rPr>
        <w:t>5:16). God wil ook dat wij onze gaven ten nutte, tot bekering en opbouw van de andere mensen zullen aan</w:t>
      </w:r>
      <w:r>
        <w:rPr>
          <w:sz w:val="24"/>
        </w:rPr>
        <w:softHyphen/>
        <w:t>leggen. Hiertoe hebben wij talenten ontvangen met het bevel:</w:t>
      </w:r>
      <w:r>
        <w:rPr>
          <w:i/>
          <w:sz w:val="24"/>
        </w:rPr>
        <w:t xml:space="preserve"> Doet handeling totdat ik kom</w:t>
      </w:r>
      <w:r>
        <w:rPr>
          <w:sz w:val="24"/>
        </w:rPr>
        <w:t xml:space="preserve"> (Luk. 19:13).</w:t>
      </w:r>
    </w:p>
    <w:p w14:paraId="616B9146" w14:textId="77777777" w:rsidR="00BE0DCD" w:rsidRDefault="00BE0DCD" w:rsidP="00BE0DCD">
      <w:pPr>
        <w:jc w:val="both"/>
        <w:rPr>
          <w:sz w:val="24"/>
        </w:rPr>
      </w:pPr>
    </w:p>
    <w:p w14:paraId="76B113C7" w14:textId="77777777" w:rsidR="00BE0DCD" w:rsidRDefault="00BE0DCD" w:rsidP="00BE0DCD">
      <w:pPr>
        <w:jc w:val="both"/>
        <w:rPr>
          <w:sz w:val="24"/>
        </w:rPr>
      </w:pPr>
      <w:r>
        <w:rPr>
          <w:sz w:val="24"/>
        </w:rPr>
        <w:t>3. De voortdurende eenzaamheid belet ons ons verdorven hart te leren kennen, ons daarover te vernederen en te trachten het te heiligen. De gelegenheid ontbreekt, waar</w:t>
      </w:r>
      <w:r>
        <w:rPr>
          <w:sz w:val="24"/>
        </w:rPr>
        <w:softHyphen/>
        <w:t>door het verdorvene zou opkomen. Als het hart goed was en de zonden alleen door de uiterlijke omstandigheden in het hart kwamen, dan zou men de eenzaamheid mogen zoeken. Maar nu heeft de verdorvenheid haar zetel in het hart en het is niet minder zondig als het geen gelegenheid heeft om de kop op te steken dan wanneer het die ge</w:t>
      </w:r>
      <w:r>
        <w:rPr>
          <w:sz w:val="24"/>
        </w:rPr>
        <w:softHyphen/>
        <w:t>legenheid wel heeft. Men kan het hart niet genezen van de zonden die erin liggen. Men leert al doende, met steeds te vallen en op te staan.</w:t>
      </w:r>
    </w:p>
    <w:p w14:paraId="0250A1F9" w14:textId="77777777" w:rsidR="00BE0DCD" w:rsidRDefault="00BE0DCD" w:rsidP="00BE0DCD">
      <w:pPr>
        <w:jc w:val="both"/>
        <w:rPr>
          <w:sz w:val="24"/>
        </w:rPr>
      </w:pPr>
      <w:r>
        <w:rPr>
          <w:sz w:val="24"/>
        </w:rPr>
        <w:t>In de eenzaamheid kan men door de voorbeelden en woorden van anderen niet opgewekt worden, evenmin als men door zijn voorbeeld en woorden anderen kan opwekken. Men kan de gemeenschap der heiligen die wij belijden, niet oefenen. Men zal door de voortdurende eenzaamheid eerder een beest of een duivel, dan een engel worden.</w:t>
      </w:r>
    </w:p>
    <w:p w14:paraId="6A62777D" w14:textId="77777777" w:rsidR="00BE0DCD" w:rsidRDefault="00BE0DCD" w:rsidP="00BE0DCD">
      <w:pPr>
        <w:jc w:val="both"/>
        <w:rPr>
          <w:sz w:val="24"/>
        </w:rPr>
      </w:pPr>
      <w:r>
        <w:rPr>
          <w:sz w:val="24"/>
        </w:rPr>
        <w:t>Pred. 4:9, 10</w:t>
      </w:r>
      <w:r>
        <w:rPr>
          <w:i/>
          <w:sz w:val="24"/>
        </w:rPr>
        <w:t>: Twee zijn beter dan één... Want indien zij vallen, de een richt zijn metgezel op; maar wee den ene die gevallen is, want er is geen tweede om hem op te helpen.</w:t>
      </w:r>
    </w:p>
    <w:p w14:paraId="5E8EF2CB" w14:textId="77777777" w:rsidR="00BE0DCD" w:rsidRDefault="00BE0DCD" w:rsidP="00BE0DCD">
      <w:pPr>
        <w:jc w:val="both"/>
        <w:rPr>
          <w:sz w:val="24"/>
        </w:rPr>
      </w:pPr>
      <w:r>
        <w:rPr>
          <w:sz w:val="24"/>
        </w:rPr>
        <w:t xml:space="preserve">De eenzaamheid moet slechts voor </w:t>
      </w:r>
      <w:r>
        <w:rPr>
          <w:i/>
          <w:sz w:val="24"/>
        </w:rPr>
        <w:t>een tijd</w:t>
      </w:r>
      <w:r>
        <w:rPr>
          <w:sz w:val="24"/>
        </w:rPr>
        <w:t xml:space="preserve"> zijn, hetzij van enige uren of van enige dagen.</w:t>
      </w:r>
    </w:p>
    <w:p w14:paraId="2D05344F" w14:textId="77777777" w:rsidR="00BE0DCD" w:rsidRDefault="00BE0DCD" w:rsidP="00BE0DCD">
      <w:pPr>
        <w:pStyle w:val="BodyText"/>
      </w:pPr>
      <w:r>
        <w:t>De afzondering voor een bepaalde periode vindt plaats om des te vrijer en des te ernstiger bezig te zijn in Godzoekende oefeningen. Eenzaamheid te zoeken om een periode slechts lui of in ledigheid door te brengen, is beestenwerk. Om des te vrijer hetzij alleen of met iemand anders te zondi</w:t>
      </w:r>
      <w:r>
        <w:softHyphen/>
        <w:t>gen, is een gruwel. Zoals het doel heilig is, zo moet men vervolgens ook met heilige dingen bezig zijn, met bidden, lezen, mediteren, zingen en met ootmoedige omgang met God.</w:t>
      </w:r>
    </w:p>
    <w:p w14:paraId="3BB47704" w14:textId="77777777" w:rsidR="00BE0DCD" w:rsidRDefault="00BE0DCD" w:rsidP="00BE0DCD">
      <w:pPr>
        <w:jc w:val="both"/>
        <w:rPr>
          <w:i/>
          <w:sz w:val="24"/>
        </w:rPr>
      </w:pPr>
      <w:r>
        <w:rPr>
          <w:sz w:val="24"/>
        </w:rPr>
        <w:t xml:space="preserve">Spr. 18:1: </w:t>
      </w:r>
      <w:r>
        <w:rPr>
          <w:i/>
          <w:sz w:val="24"/>
        </w:rPr>
        <w:t>Die zich afzondert, tracht naar wat begeer</w:t>
      </w:r>
      <w:r>
        <w:rPr>
          <w:i/>
          <w:sz w:val="24"/>
        </w:rPr>
        <w:softHyphen/>
        <w:t>lijks; Hij vermengt zich in alle bestendige wijsheid.</w:t>
      </w:r>
    </w:p>
    <w:p w14:paraId="1546B6C3" w14:textId="77777777" w:rsidR="00BE0DCD" w:rsidRDefault="00BE0DCD" w:rsidP="00BE0DCD">
      <w:pPr>
        <w:jc w:val="both"/>
        <w:rPr>
          <w:sz w:val="24"/>
        </w:rPr>
      </w:pPr>
      <w:r>
        <w:rPr>
          <w:sz w:val="24"/>
        </w:rPr>
        <w:t>Het maakt niet uit welke plaats voor de eenzaamheid gekozen wordt. Men kan gaan wandelen en ergens in een eenzaam veld gaan zitten, of, men heeft een landhoeve of een tuin.</w:t>
      </w:r>
    </w:p>
    <w:p w14:paraId="54DE164E" w14:textId="77777777" w:rsidR="00BE0DCD" w:rsidRDefault="00BE0DCD" w:rsidP="00BE0DCD">
      <w:pPr>
        <w:jc w:val="both"/>
        <w:rPr>
          <w:sz w:val="24"/>
        </w:rPr>
      </w:pPr>
    </w:p>
    <w:p w14:paraId="670A8267" w14:textId="77777777" w:rsidR="00BE0DCD" w:rsidRDefault="00BE0DCD" w:rsidP="00BE0DCD">
      <w:pPr>
        <w:jc w:val="both"/>
        <w:rPr>
          <w:b/>
          <w:sz w:val="24"/>
        </w:rPr>
      </w:pPr>
      <w:r>
        <w:rPr>
          <w:b/>
          <w:sz w:val="24"/>
        </w:rPr>
        <w:t>2. Een eenzame gestalte van de ziel</w:t>
      </w:r>
    </w:p>
    <w:p w14:paraId="1939A1FB" w14:textId="77777777" w:rsidR="00BE0DCD" w:rsidRDefault="00BE0DCD" w:rsidP="00BE0DCD">
      <w:pPr>
        <w:jc w:val="both"/>
        <w:rPr>
          <w:sz w:val="24"/>
        </w:rPr>
      </w:pPr>
      <w:r>
        <w:rPr>
          <w:sz w:val="24"/>
        </w:rPr>
        <w:t>Men moet altijd streven naar een eenzame gestalte van het hart, zodat men eenzaam kan zijn in het midden van het gewoel der wereld en midden tussen de mensen. Dat betekent: los te zijn en bevrijd van alles wat op de wereld is, zoals de eer van mensen, hun liefde, de rijkdommen, zinnelijke genoegens en hun plezieren. Het is vrij te zijn van alle schepselen, zodat die ons niet beheersen, onze harten innemen, ons verwarren en verontrusten. Men moet echter dat alles slechts als heer en meester gebrui</w:t>
      </w:r>
      <w:r>
        <w:rPr>
          <w:sz w:val="24"/>
        </w:rPr>
        <w:softHyphen/>
        <w:t>ken, voor zover zij ons ten dienste kunnen zijn op onze reis naar de eeuwigheid. Net zoals een vreemdeling doet die slechts doorreist. En als men in kruis en verdrukking komt, dan moet men niet omzien naar hulp of troost van schepselen, maar men moet in die eenzame gestalte dan op God zien.</w:t>
      </w:r>
    </w:p>
    <w:p w14:paraId="5307D7A0" w14:textId="77777777" w:rsidR="00BE0DCD" w:rsidRDefault="00BE0DCD" w:rsidP="00BE0DCD">
      <w:pPr>
        <w:jc w:val="both"/>
        <w:rPr>
          <w:sz w:val="24"/>
        </w:rPr>
      </w:pPr>
      <w:r>
        <w:rPr>
          <w:sz w:val="24"/>
        </w:rPr>
        <w:t xml:space="preserve">Ps. 102:8: </w:t>
      </w:r>
      <w:r>
        <w:rPr>
          <w:i/>
          <w:sz w:val="24"/>
        </w:rPr>
        <w:t>Ik ben geworden als een eenzame mus op het dak</w:t>
      </w:r>
      <w:r>
        <w:rPr>
          <w:sz w:val="24"/>
        </w:rPr>
        <w:t xml:space="preserve">. </w:t>
      </w:r>
    </w:p>
    <w:p w14:paraId="6EE7ECDD" w14:textId="77777777" w:rsidR="00BE0DCD" w:rsidRDefault="00BE0DCD" w:rsidP="00BE0DCD">
      <w:pPr>
        <w:jc w:val="both"/>
        <w:rPr>
          <w:sz w:val="24"/>
        </w:rPr>
      </w:pPr>
      <w:r>
        <w:rPr>
          <w:sz w:val="24"/>
        </w:rPr>
        <w:t>Ps. 22:21</w:t>
      </w:r>
      <w:r>
        <w:rPr>
          <w:i/>
          <w:sz w:val="24"/>
        </w:rPr>
        <w:t>: Red mijn ziel van het zwaard, mijn eenzame van het geweld des honds.</w:t>
      </w:r>
      <w:r>
        <w:rPr>
          <w:sz w:val="24"/>
        </w:rPr>
        <w:t xml:space="preserve"> </w:t>
      </w:r>
    </w:p>
    <w:p w14:paraId="5276CF06" w14:textId="77777777" w:rsidR="00BE0DCD" w:rsidRDefault="00BE0DCD" w:rsidP="00BE0DCD">
      <w:pPr>
        <w:jc w:val="both"/>
        <w:rPr>
          <w:sz w:val="24"/>
        </w:rPr>
      </w:pPr>
      <w:r>
        <w:rPr>
          <w:sz w:val="24"/>
        </w:rPr>
        <w:t xml:space="preserve">Ps. 35:17: </w:t>
      </w:r>
      <w:r>
        <w:rPr>
          <w:i/>
          <w:sz w:val="24"/>
        </w:rPr>
        <w:t>Breng mijn ziel weder van hunlieder ver</w:t>
      </w:r>
      <w:r>
        <w:rPr>
          <w:i/>
          <w:sz w:val="24"/>
        </w:rPr>
        <w:softHyphen/>
        <w:t>woestingen, mijn eenzame, van de jonge leeuwen</w:t>
      </w:r>
      <w:r>
        <w:rPr>
          <w:sz w:val="24"/>
        </w:rPr>
        <w:t>.</w:t>
      </w:r>
    </w:p>
    <w:p w14:paraId="32F0F305" w14:textId="77777777" w:rsidR="00BE0DCD" w:rsidRDefault="00BE0DCD" w:rsidP="00BE0DCD">
      <w:pPr>
        <w:jc w:val="both"/>
        <w:rPr>
          <w:sz w:val="24"/>
        </w:rPr>
      </w:pPr>
      <w:r>
        <w:rPr>
          <w:sz w:val="24"/>
        </w:rPr>
        <w:t xml:space="preserve">Bij deze voortdurende eenzaamheid hoort ook het leven met God. Los van de schepselen zijn en met God verenigd hoort samen te gaan. Zo wandelde Henoch met God (Gen. 5:22). En Noach (Gen. 6:9). En David.  Ps. 16:8: </w:t>
      </w:r>
      <w:r>
        <w:rPr>
          <w:i/>
          <w:sz w:val="24"/>
        </w:rPr>
        <w:t>Ik stel den HEERE geduriglijk voor mij.</w:t>
      </w:r>
      <w:r>
        <w:rPr>
          <w:sz w:val="24"/>
        </w:rPr>
        <w:t xml:space="preserve"> En Asaf. Ps. 73:28: </w:t>
      </w:r>
      <w:r>
        <w:rPr>
          <w:i/>
          <w:sz w:val="24"/>
        </w:rPr>
        <w:t>Maar mij aangaande, het is mij goed nabij God te wezen</w:t>
      </w:r>
      <w:r>
        <w:rPr>
          <w:sz w:val="24"/>
        </w:rPr>
        <w:t>.</w:t>
      </w:r>
    </w:p>
    <w:p w14:paraId="60A7D87D" w14:textId="77777777" w:rsidR="00BE0DCD" w:rsidRDefault="00BE0DCD" w:rsidP="00BE0DCD">
      <w:pPr>
        <w:jc w:val="both"/>
        <w:rPr>
          <w:sz w:val="24"/>
        </w:rPr>
      </w:pPr>
      <w:r>
        <w:rPr>
          <w:sz w:val="24"/>
        </w:rPr>
        <w:t>In deze eenzame gestalte moet men onder de mensen verkeren, maar men moet zich ook in de gewone tijd van zijn [godsdienstige] oefening van de mensen afzonderen.</w:t>
      </w:r>
    </w:p>
    <w:p w14:paraId="22290CCD" w14:textId="77777777" w:rsidR="00BE0DCD" w:rsidRDefault="00BE0DCD" w:rsidP="00BE0DCD">
      <w:pPr>
        <w:jc w:val="both"/>
        <w:rPr>
          <w:sz w:val="24"/>
        </w:rPr>
      </w:pPr>
    </w:p>
    <w:p w14:paraId="1BDCE2B3" w14:textId="77777777" w:rsidR="00BE0DCD" w:rsidRDefault="00BE0DCD" w:rsidP="00BE0DCD">
      <w:pPr>
        <w:jc w:val="both"/>
        <w:rPr>
          <w:b/>
          <w:sz w:val="24"/>
        </w:rPr>
      </w:pPr>
      <w:r>
        <w:rPr>
          <w:b/>
          <w:sz w:val="24"/>
        </w:rPr>
        <w:t>3. Buitengewone eenzaamheid</w:t>
      </w:r>
    </w:p>
    <w:p w14:paraId="03F1B8C9" w14:textId="77777777" w:rsidR="00BE0DCD" w:rsidRDefault="00BE0DCD" w:rsidP="00BE0DCD">
      <w:pPr>
        <w:jc w:val="both"/>
        <w:rPr>
          <w:sz w:val="24"/>
        </w:rPr>
      </w:pPr>
      <w:r>
        <w:rPr>
          <w:sz w:val="24"/>
        </w:rPr>
        <w:t>Maar behoudens die voortdurende eenzame gestalte en de afzondering tijdens de gewone godsdienstige oefe</w:t>
      </w:r>
      <w:r>
        <w:rPr>
          <w:sz w:val="24"/>
        </w:rPr>
        <w:softHyphen/>
        <w:t>ning, vormt het een bijzonder middel tot groei in de Godzaligheid als men soms een buitengewone tijd neemt waarin men, hetzij enige uren of enige dagen, zich geheel afzondert van het gezelschap van de mensen. Maar ieder moet hierbij te werk gaan naar zijn lichamelijke of geestelijke toestand.</w:t>
      </w:r>
    </w:p>
    <w:p w14:paraId="6B4A9CA2" w14:textId="77777777" w:rsidR="00BE0DCD" w:rsidRDefault="00BE0DCD" w:rsidP="00BE0DCD">
      <w:pPr>
        <w:jc w:val="both"/>
        <w:rPr>
          <w:sz w:val="24"/>
        </w:rPr>
      </w:pPr>
      <w:r>
        <w:rPr>
          <w:sz w:val="24"/>
        </w:rPr>
        <w:t>Het dagelijks beroep van sommigen staat het niet toe. Als zij zoveel tijd zouden nemen als zij zouden willen en als anderen kunnen nemen, dan zouden ze zichzelf en hun huisgezin schade toebrengen en misschien ruïneren. Ze zouden hun kinderen zonder verzorging laten rondlopen en de Godzaligheid zou erdoor gelasterd worden.</w:t>
      </w:r>
    </w:p>
    <w:p w14:paraId="2867D3BC" w14:textId="77777777" w:rsidR="00BE0DCD" w:rsidRDefault="00BE0DCD" w:rsidP="00BE0DCD">
      <w:pPr>
        <w:jc w:val="both"/>
        <w:rPr>
          <w:sz w:val="24"/>
        </w:rPr>
      </w:pPr>
      <w:r>
        <w:rPr>
          <w:sz w:val="24"/>
        </w:rPr>
        <w:t>De Heere is niet aan de middelen gebonden en als iemand met een teer geweten dit buitengewone middel niet kan gebruiken, dan geeft de Heere vaak wel meer invloeiingen dan zij langs de andere weg hadden kunnen krijgen.</w:t>
      </w:r>
    </w:p>
    <w:p w14:paraId="3232A7E4" w14:textId="77777777" w:rsidR="00BE0DCD" w:rsidRDefault="00BE0DCD" w:rsidP="00BE0DCD">
      <w:pPr>
        <w:jc w:val="both"/>
        <w:rPr>
          <w:sz w:val="24"/>
        </w:rPr>
      </w:pPr>
      <w:r>
        <w:rPr>
          <w:sz w:val="24"/>
        </w:rPr>
        <w:t>De geestelijke toestand van sommigen laat het niet toe dat ze lang eenzaamheid zouden gebruiken. Ze zijn nog kinderkens in de genade, zodat ze de tijd niet op een juiste wijze zouden kunnen doorbrengen, of ze zijn aan bijzon</w:t>
      </w:r>
      <w:r>
        <w:rPr>
          <w:sz w:val="24"/>
        </w:rPr>
        <w:softHyphen/>
        <w:t>dere beproevingen en aanvechtingen onderworpen, die door eenzaamheid vaak vermeerderen. Zo zou hun een</w:t>
      </w:r>
      <w:r>
        <w:rPr>
          <w:sz w:val="24"/>
        </w:rPr>
        <w:softHyphen/>
        <w:t>zaamheid verdorven worden.</w:t>
      </w:r>
    </w:p>
    <w:p w14:paraId="5C5FB270" w14:textId="77777777" w:rsidR="00BE0DCD" w:rsidRDefault="00BE0DCD" w:rsidP="00BE0DCD">
      <w:pPr>
        <w:jc w:val="both"/>
        <w:rPr>
          <w:sz w:val="24"/>
        </w:rPr>
      </w:pPr>
      <w:r>
        <w:rPr>
          <w:sz w:val="24"/>
        </w:rPr>
        <w:t>Dezen, zowel de aangevochtenen als de kinderkens, ra</w:t>
      </w:r>
      <w:r>
        <w:rPr>
          <w:sz w:val="24"/>
        </w:rPr>
        <w:softHyphen/>
        <w:t>den wij aan, dat ze de buitengewone eenzaamheid even</w:t>
      </w:r>
      <w:r>
        <w:rPr>
          <w:sz w:val="24"/>
        </w:rPr>
        <w:softHyphen/>
        <w:t>wel niet geheel nalaten, maar dat ze er een kortere periode voor nemen. Ze moeten, zonder dat ze er teveel op gericht zijn iets groots en buitengewoons te doen of buiten</w:t>
      </w:r>
      <w:r>
        <w:rPr>
          <w:sz w:val="24"/>
        </w:rPr>
        <w:softHyphen/>
        <w:t>gewoon bewogen te worden, in een stille toewending tot God en in een verwachtende gestalte uitgaan en zich zo wat eenzaam ophouden. Als de Heere hun voorkomt, laten ze dan de gemoedsbewegingen volgen; als de gemoedsbewegingen snel overgaan, moeten ze weer ver</w:t>
      </w:r>
      <w:r>
        <w:rPr>
          <w:sz w:val="24"/>
        </w:rPr>
        <w:softHyphen/>
        <w:t>wachtende zijn. De Heere komt hierop wel eens terug. En als ze merken dat ze in ijdele en zondige gedachten afdwalen, of dat de beproevingen heftiger worden, en die hun te machtig worden, dan is het tijd om weer naar huis te gaan. Het zal toch niet zonder vrucht zijn. De Heere, Die niet tevergeefs gezocht wil zijn, zal hen nog wel verheugd maken omdat ze de Heere hebben willen zoe</w:t>
      </w:r>
      <w:r>
        <w:rPr>
          <w:sz w:val="24"/>
        </w:rPr>
        <w:softHyphen/>
        <w:t>ken. Hun gestalte zal nog wel iets Godzaliger zijn.</w:t>
      </w:r>
    </w:p>
    <w:p w14:paraId="5E4D6002" w14:textId="77777777" w:rsidR="00BE0DCD" w:rsidRDefault="00BE0DCD" w:rsidP="00BE0DCD">
      <w:pPr>
        <w:jc w:val="both"/>
        <w:rPr>
          <w:sz w:val="24"/>
        </w:rPr>
      </w:pPr>
      <w:r>
        <w:rPr>
          <w:sz w:val="24"/>
        </w:rPr>
        <w:t>Maar die meer tijd en gelegenheid hebben, die moeten ook wat meer tijd nemen. En al gaat het soms niet goed en al moeten ze soms gewond en verslagen thuiskomen, dan moeten ze het weldra hervatten. De Heere ziet op het oogmerk en dat is Hem steeds aangenaam.</w:t>
      </w:r>
    </w:p>
    <w:p w14:paraId="59690717" w14:textId="77777777" w:rsidR="00BE0DCD" w:rsidRDefault="00BE0DCD" w:rsidP="00BE0DCD">
      <w:pPr>
        <w:jc w:val="both"/>
        <w:rPr>
          <w:sz w:val="24"/>
        </w:rPr>
      </w:pPr>
    </w:p>
    <w:p w14:paraId="2D41D972" w14:textId="77777777" w:rsidR="00BE0DCD" w:rsidRDefault="00BE0DCD" w:rsidP="00BE0DCD">
      <w:pPr>
        <w:jc w:val="both"/>
        <w:rPr>
          <w:b/>
          <w:sz w:val="24"/>
        </w:rPr>
      </w:pPr>
      <w:r>
        <w:rPr>
          <w:b/>
          <w:sz w:val="24"/>
        </w:rPr>
        <w:t>4. Opwekking tot eenzaamheid</w:t>
      </w:r>
    </w:p>
    <w:p w14:paraId="523FA6F5" w14:textId="77777777" w:rsidR="00BE0DCD" w:rsidRDefault="00BE0DCD" w:rsidP="00BE0DCD">
      <w:pPr>
        <w:jc w:val="both"/>
        <w:rPr>
          <w:sz w:val="24"/>
        </w:rPr>
      </w:pPr>
      <w:r>
        <w:rPr>
          <w:sz w:val="24"/>
        </w:rPr>
        <w:t>Welaan dan kinderen Gods, zoek het aangezicht van uw Vader in het verborgene. Neem soms tijd en zoek een</w:t>
      </w:r>
      <w:r>
        <w:rPr>
          <w:sz w:val="24"/>
        </w:rPr>
        <w:softHyphen/>
        <w:t>zame plaatsen om daar te worstelen, te bidden, te schreien, te roepen, te wachten op de vertroostingen des Heeren. Want:</w:t>
      </w:r>
    </w:p>
    <w:p w14:paraId="6EF4D5D9" w14:textId="77777777" w:rsidR="00BE0DCD" w:rsidRDefault="00BE0DCD" w:rsidP="00BE0DCD">
      <w:pPr>
        <w:jc w:val="both"/>
        <w:rPr>
          <w:sz w:val="24"/>
        </w:rPr>
      </w:pPr>
      <w:r>
        <w:rPr>
          <w:sz w:val="24"/>
        </w:rPr>
        <w:t>1. Dat deed de Heere Jezus, Die ons een voorbeeld heeft nagelaten, opdat wij in Zijn voetstappen zouden wande</w:t>
      </w:r>
      <w:r>
        <w:rPr>
          <w:sz w:val="24"/>
        </w:rPr>
        <w:softHyphen/>
        <w:t xml:space="preserve">len. Dan ging Hij uit naar een woeste plaats om te bidden (Mark. 1:35). </w:t>
      </w:r>
      <w:r>
        <w:rPr>
          <w:i/>
          <w:sz w:val="24"/>
        </w:rPr>
        <w:t>Dan klom Hij op een berg alleen</w:t>
      </w:r>
      <w:r>
        <w:rPr>
          <w:sz w:val="24"/>
        </w:rPr>
        <w:t xml:space="preserve"> (Matth. 14:23). Dan nam Hij de hof Gethsémané tot Zijn gewone bidplaats (Luk. 22:39).</w:t>
      </w:r>
    </w:p>
    <w:p w14:paraId="41BCE5A9" w14:textId="77777777" w:rsidR="00BE0DCD" w:rsidRDefault="00BE0DCD" w:rsidP="00BE0DCD">
      <w:pPr>
        <w:jc w:val="both"/>
        <w:rPr>
          <w:sz w:val="24"/>
        </w:rPr>
      </w:pPr>
      <w:r>
        <w:rPr>
          <w:sz w:val="24"/>
        </w:rPr>
        <w:t>Deze gewoonte hebben ook de heiligen gehad. Abraham (Gen. 15), Izak (Gen. 24:36), Jakob (Gen. 32). Veel Godzaligen hebben zich daar uitnemend wel bij bevonden. Volg hen dan na en doe ook zo. En als u buitengewoon verlangend bent om daarin uit liefde Jezus na te volgen, wees ervan verzekerd, dat Hij u ook in liefde zal ontmoe</w:t>
      </w:r>
      <w:r>
        <w:rPr>
          <w:sz w:val="24"/>
        </w:rPr>
        <w:softHyphen/>
        <w:t>ten en uw arbeid aangenaam zal belonen.</w:t>
      </w:r>
    </w:p>
    <w:p w14:paraId="06C359BE" w14:textId="77777777" w:rsidR="00BE0DCD" w:rsidRDefault="00BE0DCD" w:rsidP="00BE0DCD">
      <w:pPr>
        <w:jc w:val="both"/>
        <w:rPr>
          <w:sz w:val="24"/>
        </w:rPr>
      </w:pPr>
    </w:p>
    <w:p w14:paraId="0F567D3B" w14:textId="77777777" w:rsidR="00BE0DCD" w:rsidRDefault="00BE0DCD" w:rsidP="00BE0DCD">
      <w:pPr>
        <w:jc w:val="both"/>
        <w:rPr>
          <w:sz w:val="24"/>
        </w:rPr>
      </w:pPr>
      <w:r>
        <w:rPr>
          <w:sz w:val="24"/>
        </w:rPr>
        <w:t>2. Het is nodig om steeds weer te herstellen van die wangestalte die wij in het aardse gewoel steeds weer oplopen. Het aardse gewoel is zeer geschikt om de innige omgang met God te verstoren en om ons van God te vervreemden. Hier ziet het oog iets, daar hoort het oor wat, waardoor onze hartstochten bewogen worden en waardoor men afgetrokken wordt om op de zaak te letten. Zo worden onze begeerten opgewekt en die opgewekte begeerten veroorzaken dikwijls zondige daden die de ziel kwetsen en bezoedelen.</w:t>
      </w:r>
    </w:p>
    <w:p w14:paraId="040F048C" w14:textId="77777777" w:rsidR="00BE0DCD" w:rsidRDefault="00BE0DCD" w:rsidP="00BE0DCD">
      <w:pPr>
        <w:jc w:val="both"/>
        <w:rPr>
          <w:sz w:val="24"/>
        </w:rPr>
      </w:pPr>
      <w:r>
        <w:rPr>
          <w:sz w:val="24"/>
        </w:rPr>
        <w:t>Er is een betoverende kracht in de schepselen om onge</w:t>
      </w:r>
      <w:r>
        <w:rPr>
          <w:sz w:val="24"/>
        </w:rPr>
        <w:softHyphen/>
        <w:t>merkt ons hart te stelen. Wij merken dat vaak pas wan</w:t>
      </w:r>
      <w:r>
        <w:rPr>
          <w:sz w:val="24"/>
        </w:rPr>
        <w:softHyphen/>
        <w:t>neer we het kwijt zijn. Overal zijn valstrikken en gelegen</w:t>
      </w:r>
      <w:r>
        <w:rPr>
          <w:sz w:val="24"/>
        </w:rPr>
        <w:softHyphen/>
        <w:t>heden, de ene keer tot eergierigheid, de andere keer tot afgunst, dan tot ijdele woorden, dan om te verlangen naar rijkdom, dan tot pronkerij, dan tot oneerbare hartstochten. Is het daarom niet zeer nodig om het hoofd van tijd tot tijd uit de gebreken op een bijzondere wijze op te heffen en zich in zoete vrijheid en losheid van schepselen te herstellen? De eenzaamheid is daarvoor een bijzonder middel. Men vindt er God menigmaal en men keert met een versterkt hart weer tot zijn beroep.</w:t>
      </w:r>
    </w:p>
    <w:p w14:paraId="4F2E269B" w14:textId="77777777" w:rsidR="00BE0DCD" w:rsidRDefault="00BE0DCD" w:rsidP="00BE0DCD">
      <w:pPr>
        <w:jc w:val="both"/>
        <w:rPr>
          <w:sz w:val="24"/>
        </w:rPr>
      </w:pPr>
    </w:p>
    <w:p w14:paraId="388BE78B" w14:textId="77777777" w:rsidR="00BE0DCD" w:rsidRDefault="00BE0DCD" w:rsidP="00BE0DCD">
      <w:pPr>
        <w:jc w:val="both"/>
        <w:rPr>
          <w:sz w:val="24"/>
        </w:rPr>
      </w:pPr>
      <w:r>
        <w:rPr>
          <w:sz w:val="24"/>
        </w:rPr>
        <w:t>3. Men raakt dikwijls meer en meer toegesloten. Het hart is hard, de ogen weigeren te tranen, men wordt lusteloos en dor. Maar als men dan eens een buitengewone een</w:t>
      </w:r>
      <w:r>
        <w:rPr>
          <w:sz w:val="24"/>
        </w:rPr>
        <w:softHyphen/>
        <w:t>zame plaats zoekt, dan krijgt het hart vaak ruimte. Het wordt week, men kan zijn nood inniger klagen, de geeste</w:t>
      </w:r>
      <w:r>
        <w:rPr>
          <w:sz w:val="24"/>
        </w:rPr>
        <w:softHyphen/>
        <w:t>lijke begeerten tot velerlei zaken vermenigvuldigen, men raakt aan het smeken, aan het schreien, men kan aanhou</w:t>
      </w:r>
      <w:r>
        <w:rPr>
          <w:sz w:val="24"/>
        </w:rPr>
        <w:softHyphen/>
        <w:t>den en bidden dat het het hart raakt. En al heeft men soms niet veel meer gekregen dan te hebben mogen en te hebben kunnen bidden, toch gaat men met een stille blijdschap naar huis. Men denkt vaak aan die buiten</w:t>
      </w:r>
      <w:r>
        <w:rPr>
          <w:sz w:val="24"/>
        </w:rPr>
        <w:softHyphen/>
        <w:t>gewone plaatsen en ze zijn ons een Bethel van Jakob.</w:t>
      </w:r>
    </w:p>
    <w:p w14:paraId="6A3E942A" w14:textId="77777777" w:rsidR="00BE0DCD" w:rsidRDefault="00BE0DCD" w:rsidP="00BE0DCD">
      <w:pPr>
        <w:jc w:val="both"/>
        <w:rPr>
          <w:sz w:val="24"/>
        </w:rPr>
      </w:pPr>
    </w:p>
    <w:p w14:paraId="7DC6F2D6" w14:textId="77777777" w:rsidR="00BE0DCD" w:rsidRDefault="00BE0DCD" w:rsidP="00BE0DCD">
      <w:pPr>
        <w:jc w:val="both"/>
        <w:rPr>
          <w:sz w:val="24"/>
        </w:rPr>
      </w:pPr>
      <w:r>
        <w:rPr>
          <w:sz w:val="24"/>
        </w:rPr>
        <w:t>4. De Heere is zo goed dat Hij Zijn kinderen in die eenzame plaats op een buitengewone wijze ontmoet. Ook al raakt alles in het eenzame soms overhoop, al wordt men met een dikke duisternis overdekt, ook al verbergt de Heere Zich voor een tijd, al wordt men ongelovig, dor en geheel leeg, toch ondersteunt de Heere in het verborgene en Hij laat worstelen. Op dat worstelen komt de Heere wel op een buitengewone wijze over en Hij openbaart Zich dan aan hen met zo'n helderheid, dat het licht hun te heerlijk en te sterk is. Een andere keer met zo'n vriende</w:t>
      </w:r>
      <w:r>
        <w:rPr>
          <w:sz w:val="24"/>
        </w:rPr>
        <w:softHyphen/>
        <w:t>lijkheid en liefde, dat ze er als het ware van verzadigd worden. Dan weer met zo'n verzekering van zijn genade en van hun eeuwige zaligheid, dat het hun genoeg is. Hij leidt hen in de binnenkamer en toont hun Zijn eeuwig voornemen en liefde tot hen. Hij toont hun het verbond der verlossing tussen de Vader en Christus voor hen opgericht, de wonderlijke menswording, de bitterheid van het lijden en sterven van Jezus, de noodzaak, de kracht van de volkomen voldoening, en dat voor hen. Hij toont hun Christus opstanding tot hun rechtvaardigmaking, Zijn heerlijke hemelvaart en het zitten aan de rechterhand des Vaders als hun advocaat. Dit en alles wat daarin vast is en de volmaaktheden van God die zich daarbij openbaren, zien ze in een heel ander licht en het heeft een heel andere uitwerking op hun hart dan ooit eerder. Zo voert Hij hen in het wijnhuis en Zijn liefde is de banier over hen. Zo worden ze dronken in liefde.</w:t>
      </w:r>
    </w:p>
    <w:p w14:paraId="545EE4F1" w14:textId="77777777" w:rsidR="00BE0DCD" w:rsidRDefault="00BE0DCD" w:rsidP="00BE0DCD">
      <w:pPr>
        <w:jc w:val="both"/>
        <w:rPr>
          <w:sz w:val="24"/>
        </w:rPr>
      </w:pPr>
      <w:r>
        <w:rPr>
          <w:sz w:val="24"/>
        </w:rPr>
        <w:t xml:space="preserve">Toen Jakob zich op een eenzame plaats neerlegde en toen de Heere Zich zo aan hem openbaarde, zei hij: </w:t>
      </w:r>
      <w:r>
        <w:rPr>
          <w:i/>
          <w:sz w:val="24"/>
        </w:rPr>
        <w:t>Gewisselijk is de HEERE aan deze plaats. Dit is niet dan een huis Gods en dit is de poort des hemels</w:t>
      </w:r>
      <w:r>
        <w:rPr>
          <w:sz w:val="24"/>
        </w:rPr>
        <w:t xml:space="preserve"> (Gen. 28:16, 17).</w:t>
      </w:r>
    </w:p>
    <w:p w14:paraId="5781CC4A" w14:textId="77777777" w:rsidR="00BE0DCD" w:rsidRDefault="00BE0DCD" w:rsidP="00BE0DCD">
      <w:pPr>
        <w:jc w:val="both"/>
        <w:rPr>
          <w:sz w:val="24"/>
        </w:rPr>
      </w:pPr>
      <w:r>
        <w:rPr>
          <w:sz w:val="24"/>
        </w:rPr>
        <w:t xml:space="preserve">Toen hij geworsteld had op een eenzame plaats, aan de andere zijde van de rivier Jabbok, toen zegende de Heere hem en Hij gaf hem de naam Israël. Het had zo'n kracht op zijn hart, dat hij zei: </w:t>
      </w:r>
      <w:r>
        <w:rPr>
          <w:i/>
          <w:sz w:val="24"/>
        </w:rPr>
        <w:t>Ik heb God gezien van aangezicht tot aangezicht en mijn ziel is gered geweest</w:t>
      </w:r>
      <w:r>
        <w:rPr>
          <w:sz w:val="24"/>
        </w:rPr>
        <w:t xml:space="preserve"> (Gen. 32:30).</w:t>
      </w:r>
    </w:p>
    <w:p w14:paraId="29870B73" w14:textId="77777777" w:rsidR="00BE0DCD" w:rsidRDefault="00BE0DCD" w:rsidP="00BE0DCD">
      <w:pPr>
        <w:jc w:val="both"/>
        <w:rPr>
          <w:sz w:val="24"/>
        </w:rPr>
      </w:pPr>
      <w:r>
        <w:rPr>
          <w:sz w:val="24"/>
        </w:rPr>
        <w:t>Toen Mozes eenzaam in de woestijn was, toen verscheen de Heere hem in het braambos en Hij gaf hem die genade dat hij gezonden werd om het volk Gods uit Egypte te verlossen.</w:t>
      </w:r>
    </w:p>
    <w:p w14:paraId="3CCF0914" w14:textId="77777777" w:rsidR="00BE0DCD" w:rsidRDefault="00BE0DCD" w:rsidP="00BE0DCD">
      <w:pPr>
        <w:jc w:val="both"/>
        <w:rPr>
          <w:sz w:val="24"/>
        </w:rPr>
      </w:pPr>
      <w:r>
        <w:rPr>
          <w:sz w:val="24"/>
        </w:rPr>
        <w:t>Toen Petrus op het platte dak aan het bidden was, toen viel hij in een vertrekking van zinnen en de Heere open</w:t>
      </w:r>
      <w:r>
        <w:rPr>
          <w:sz w:val="24"/>
        </w:rPr>
        <w:softHyphen/>
        <w:t>baarde hem de roeping der heidenen.</w:t>
      </w:r>
    </w:p>
    <w:p w14:paraId="6D9C16FC" w14:textId="77777777" w:rsidR="00BE0DCD" w:rsidRDefault="00BE0DCD" w:rsidP="00BE0DCD">
      <w:pPr>
        <w:jc w:val="both"/>
        <w:rPr>
          <w:sz w:val="24"/>
        </w:rPr>
      </w:pPr>
      <w:r>
        <w:rPr>
          <w:sz w:val="24"/>
        </w:rPr>
        <w:t>Nu dan, verlangt u naar bijzondere openbaringen, naar buitengewone vertroosting, zoek eenzame plaatsen op. U zult ervaren dat God goed is aan degenen, die Hem zoeken. U zult merken dat uw ziel blinkend weer naar huis zal terugkeren.</w:t>
      </w:r>
    </w:p>
    <w:p w14:paraId="182AAFC5" w14:textId="77777777" w:rsidR="00BE0DCD" w:rsidRDefault="00BE0DCD" w:rsidP="00BE0DCD">
      <w:pPr>
        <w:jc w:val="both"/>
        <w:rPr>
          <w:sz w:val="24"/>
        </w:rPr>
      </w:pPr>
    </w:p>
    <w:p w14:paraId="38A5D389" w14:textId="77777777" w:rsidR="00BE0DCD" w:rsidRDefault="00BE0DCD" w:rsidP="00BE0DCD">
      <w:pPr>
        <w:jc w:val="both"/>
        <w:rPr>
          <w:b/>
          <w:sz w:val="24"/>
        </w:rPr>
      </w:pPr>
      <w:r>
        <w:rPr>
          <w:b/>
          <w:sz w:val="24"/>
        </w:rPr>
        <w:t>5. Waarschuwingen</w:t>
      </w:r>
    </w:p>
    <w:p w14:paraId="4CB106BC" w14:textId="77777777" w:rsidR="00BE0DCD" w:rsidRDefault="00BE0DCD" w:rsidP="00BE0DCD">
      <w:pPr>
        <w:jc w:val="both"/>
        <w:rPr>
          <w:sz w:val="24"/>
        </w:rPr>
      </w:pPr>
      <w:r>
        <w:rPr>
          <w:sz w:val="24"/>
        </w:rPr>
        <w:t>Maar als u nu de tijd en de plaats hebt gekozen en als u heen gaat:</w:t>
      </w:r>
    </w:p>
    <w:p w14:paraId="3E5C3D94" w14:textId="77777777" w:rsidR="00BE0DCD" w:rsidRDefault="00BE0DCD" w:rsidP="008355E0">
      <w:pPr>
        <w:numPr>
          <w:ilvl w:val="0"/>
          <w:numId w:val="393"/>
        </w:numPr>
        <w:jc w:val="both"/>
        <w:rPr>
          <w:sz w:val="24"/>
        </w:rPr>
      </w:pPr>
      <w:r>
        <w:rPr>
          <w:sz w:val="24"/>
        </w:rPr>
        <w:t>Let er dan op dat u niet gezet bent op veel. Eis niet streng naar de arbeid. Zoek geen moed in uzelf, maar kom klein, leeg, uitziende, naar de Heilige Geest, opdat Die u zou leren bidden.</w:t>
      </w:r>
    </w:p>
    <w:p w14:paraId="73B32417" w14:textId="77777777" w:rsidR="00BE0DCD" w:rsidRDefault="00BE0DCD" w:rsidP="008355E0">
      <w:pPr>
        <w:numPr>
          <w:ilvl w:val="0"/>
          <w:numId w:val="393"/>
        </w:numPr>
        <w:jc w:val="both"/>
        <w:rPr>
          <w:sz w:val="24"/>
        </w:rPr>
      </w:pPr>
      <w:r>
        <w:rPr>
          <w:sz w:val="24"/>
        </w:rPr>
        <w:t>Let erop en waakt ervoor dat u niet bezet bent met andere gedachten, die betrekking hebben op uw beroep of op iets anders. Maar houd u voor die periode alsof u alleen met God in de wereld  was en werp weg, doe afstand van alles wat bij u opkomt.</w:t>
      </w:r>
    </w:p>
    <w:p w14:paraId="3A7C7194" w14:textId="77777777" w:rsidR="00BE0DCD" w:rsidRDefault="00BE0DCD" w:rsidP="008355E0">
      <w:pPr>
        <w:numPr>
          <w:ilvl w:val="0"/>
          <w:numId w:val="393"/>
        </w:numPr>
        <w:jc w:val="both"/>
        <w:rPr>
          <w:sz w:val="24"/>
        </w:rPr>
      </w:pPr>
      <w:r>
        <w:rPr>
          <w:sz w:val="24"/>
        </w:rPr>
        <w:t>Wacht u vooral voor uw boezemzonde. Dat zou uw eenzaamheid buitengewoon bezoedelen en het zou de zegen van u weren.</w:t>
      </w:r>
    </w:p>
    <w:p w14:paraId="531E11E8" w14:textId="77777777" w:rsidR="00BE0DCD" w:rsidRDefault="00BE0DCD" w:rsidP="008355E0">
      <w:pPr>
        <w:numPr>
          <w:ilvl w:val="0"/>
          <w:numId w:val="393"/>
        </w:numPr>
        <w:jc w:val="both"/>
        <w:rPr>
          <w:sz w:val="24"/>
        </w:rPr>
      </w:pPr>
      <w:r>
        <w:rPr>
          <w:sz w:val="24"/>
        </w:rPr>
        <w:t>Houd u voortdurend bezig met bidden, met danken, met verwachten, met lezen, met zingen, al is het dan niet gevoelig en al wil uw hart niet mee. De Heere zal behagen hebben in uw pogingen en zal u een zegen geven.</w:t>
      </w:r>
    </w:p>
    <w:p w14:paraId="43A1D4A3" w14:textId="77777777" w:rsidR="00BE0DCD" w:rsidRDefault="00BE0DCD" w:rsidP="00BE0DCD">
      <w:pPr>
        <w:jc w:val="center"/>
        <w:rPr>
          <w:i/>
          <w:sz w:val="24"/>
        </w:rPr>
      </w:pPr>
    </w:p>
    <w:p w14:paraId="32674583" w14:textId="77777777" w:rsidR="00BE0DCD" w:rsidRDefault="00BE0DCD" w:rsidP="00BE0DCD">
      <w:pPr>
        <w:jc w:val="center"/>
        <w:rPr>
          <w:i/>
          <w:sz w:val="24"/>
        </w:rPr>
      </w:pPr>
      <w:r>
        <w:rPr>
          <w:i/>
          <w:sz w:val="24"/>
        </w:rPr>
        <w:t>Zie toe, houd u eenzaam heilig.</w:t>
      </w:r>
    </w:p>
    <w:p w14:paraId="3EE27354" w14:textId="77777777" w:rsidR="00BE0DCD" w:rsidRDefault="00BE0DCD" w:rsidP="00BE0DCD">
      <w:pPr>
        <w:rPr>
          <w:i/>
          <w:sz w:val="24"/>
        </w:rPr>
      </w:pPr>
      <w:r>
        <w:rPr>
          <w:i/>
          <w:sz w:val="24"/>
        </w:rPr>
        <w:t xml:space="preserve">                                              Anders is het daar niet veilig.</w:t>
      </w:r>
    </w:p>
    <w:p w14:paraId="106F34F6" w14:textId="77777777" w:rsidR="00BE0DCD" w:rsidRDefault="00BE0DCD" w:rsidP="00BE0DCD">
      <w:pPr>
        <w:jc w:val="center"/>
        <w:rPr>
          <w:i/>
          <w:sz w:val="24"/>
        </w:rPr>
      </w:pPr>
      <w:r>
        <w:rPr>
          <w:i/>
          <w:sz w:val="24"/>
        </w:rPr>
        <w:t xml:space="preserve">           Wanneer houdt men heilig 't eenzaam?</w:t>
      </w:r>
    </w:p>
    <w:p w14:paraId="154F73DF" w14:textId="77777777" w:rsidR="00BE0DCD" w:rsidRDefault="00BE0DCD" w:rsidP="00BE0DCD">
      <w:pPr>
        <w:jc w:val="center"/>
        <w:rPr>
          <w:sz w:val="24"/>
        </w:rPr>
      </w:pPr>
      <w:r>
        <w:rPr>
          <w:i/>
          <w:sz w:val="24"/>
        </w:rPr>
        <w:t xml:space="preserve">   Als men is met God gemeenzaam.</w:t>
      </w:r>
    </w:p>
    <w:p w14:paraId="241CF5D3" w14:textId="77777777" w:rsidR="00BE0DCD" w:rsidRDefault="00BE0DCD" w:rsidP="00BE0DCD">
      <w:pPr>
        <w:jc w:val="both"/>
        <w:rPr>
          <w:sz w:val="24"/>
        </w:rPr>
      </w:pPr>
    </w:p>
    <w:p w14:paraId="060F61E5" w14:textId="77777777" w:rsidR="00BE0DCD" w:rsidRDefault="00BE0DCD" w:rsidP="00BE0DCD">
      <w:pPr>
        <w:jc w:val="both"/>
        <w:rPr>
          <w:sz w:val="24"/>
        </w:rPr>
      </w:pPr>
    </w:p>
    <w:p w14:paraId="172B3130" w14:textId="77777777" w:rsidR="00BE0DCD" w:rsidRDefault="00BE0DCD" w:rsidP="00BE0DCD">
      <w:pPr>
        <w:jc w:val="both"/>
        <w:rPr>
          <w:sz w:val="24"/>
        </w:rPr>
      </w:pPr>
    </w:p>
    <w:p w14:paraId="6F0AAB3E" w14:textId="77777777" w:rsidR="00BE0DCD" w:rsidRDefault="00BE0DCD" w:rsidP="00BE0DCD">
      <w:pPr>
        <w:jc w:val="both"/>
        <w:rPr>
          <w:sz w:val="24"/>
        </w:rPr>
      </w:pPr>
    </w:p>
    <w:p w14:paraId="07585B32" w14:textId="77777777" w:rsidR="00BE0DCD" w:rsidRDefault="00BE0DCD" w:rsidP="00BE0DCD">
      <w:pPr>
        <w:jc w:val="both"/>
        <w:rPr>
          <w:sz w:val="24"/>
        </w:rPr>
      </w:pPr>
    </w:p>
    <w:p w14:paraId="63AF2F68" w14:textId="77777777" w:rsidR="00BE0DCD" w:rsidRDefault="00BE0DCD" w:rsidP="00BE0DCD">
      <w:pPr>
        <w:jc w:val="both"/>
        <w:rPr>
          <w:sz w:val="24"/>
        </w:rPr>
      </w:pPr>
    </w:p>
    <w:p w14:paraId="52BA82FE" w14:textId="77777777" w:rsidR="00BE0DCD" w:rsidRDefault="00BE0DCD" w:rsidP="00BE0DCD">
      <w:pPr>
        <w:jc w:val="both"/>
        <w:rPr>
          <w:sz w:val="24"/>
        </w:rPr>
      </w:pPr>
    </w:p>
    <w:p w14:paraId="58403EC9" w14:textId="77777777" w:rsidR="00BE0DCD" w:rsidRDefault="00BE0DCD" w:rsidP="00BE0DCD">
      <w:pPr>
        <w:jc w:val="both"/>
        <w:rPr>
          <w:sz w:val="24"/>
        </w:rPr>
      </w:pPr>
    </w:p>
    <w:p w14:paraId="33B5902B" w14:textId="77777777" w:rsidR="00BE0DCD" w:rsidRDefault="00BE0DCD" w:rsidP="00BE0DCD">
      <w:pPr>
        <w:jc w:val="both"/>
        <w:rPr>
          <w:sz w:val="24"/>
        </w:rPr>
      </w:pPr>
    </w:p>
    <w:p w14:paraId="576891B8" w14:textId="77777777" w:rsidR="00BE0DCD" w:rsidRDefault="00BE0DCD" w:rsidP="00BE0DCD">
      <w:pPr>
        <w:jc w:val="both"/>
        <w:rPr>
          <w:sz w:val="24"/>
        </w:rPr>
      </w:pPr>
    </w:p>
    <w:p w14:paraId="61AB205A" w14:textId="77777777" w:rsidR="00BE0DCD" w:rsidRDefault="00BE0DCD" w:rsidP="00BE0DCD">
      <w:pPr>
        <w:jc w:val="both"/>
        <w:rPr>
          <w:sz w:val="24"/>
        </w:rPr>
      </w:pPr>
    </w:p>
    <w:p w14:paraId="7D04F4BC" w14:textId="77777777" w:rsidR="00BE0DCD" w:rsidRDefault="00BE0DCD" w:rsidP="00BE0DCD">
      <w:pPr>
        <w:jc w:val="both"/>
        <w:rPr>
          <w:sz w:val="24"/>
        </w:rPr>
      </w:pPr>
    </w:p>
    <w:p w14:paraId="422DBA8C" w14:textId="77777777" w:rsidR="00BE0DCD" w:rsidRDefault="00BE0DCD" w:rsidP="00BE0DCD">
      <w:pPr>
        <w:jc w:val="both"/>
        <w:rPr>
          <w:sz w:val="24"/>
        </w:rPr>
      </w:pPr>
    </w:p>
    <w:p w14:paraId="6F5A5636" w14:textId="77777777" w:rsidR="00BE0DCD" w:rsidRDefault="00BE0DCD" w:rsidP="00BE0DCD">
      <w:pPr>
        <w:jc w:val="both"/>
        <w:rPr>
          <w:sz w:val="24"/>
        </w:rPr>
      </w:pPr>
    </w:p>
    <w:p w14:paraId="77AA4F26" w14:textId="77777777" w:rsidR="00BE0DCD" w:rsidRDefault="00BE0DCD" w:rsidP="00BE0DCD">
      <w:pPr>
        <w:jc w:val="both"/>
        <w:rPr>
          <w:sz w:val="24"/>
        </w:rPr>
      </w:pPr>
    </w:p>
    <w:p w14:paraId="5BAB569F" w14:textId="77777777" w:rsidR="00BE0DCD" w:rsidRDefault="00BE0DCD" w:rsidP="00BE0DCD">
      <w:pPr>
        <w:jc w:val="both"/>
        <w:rPr>
          <w:sz w:val="24"/>
        </w:rPr>
      </w:pPr>
    </w:p>
    <w:p w14:paraId="5726E84E" w14:textId="77777777" w:rsidR="00BE0DCD" w:rsidRDefault="00BE0DCD" w:rsidP="00BE0DCD">
      <w:pPr>
        <w:jc w:val="both"/>
        <w:rPr>
          <w:sz w:val="24"/>
        </w:rPr>
      </w:pPr>
    </w:p>
    <w:p w14:paraId="0AAACA50" w14:textId="77777777" w:rsidR="00BE0DCD" w:rsidRDefault="00BE0DCD" w:rsidP="00BE0DCD">
      <w:pPr>
        <w:jc w:val="both"/>
        <w:rPr>
          <w:sz w:val="24"/>
        </w:rPr>
      </w:pPr>
    </w:p>
    <w:p w14:paraId="55200799" w14:textId="77777777" w:rsidR="00BE0DCD" w:rsidRDefault="00BE0DCD" w:rsidP="00BE0DCD">
      <w:pPr>
        <w:jc w:val="both"/>
        <w:rPr>
          <w:sz w:val="24"/>
        </w:rPr>
      </w:pPr>
    </w:p>
    <w:p w14:paraId="48D05CB0" w14:textId="77777777" w:rsidR="00BE0DCD" w:rsidRDefault="00BE0DCD" w:rsidP="00BE0DCD">
      <w:pPr>
        <w:jc w:val="both"/>
        <w:rPr>
          <w:sz w:val="24"/>
        </w:rPr>
      </w:pPr>
    </w:p>
    <w:p w14:paraId="7C80992F" w14:textId="77777777" w:rsidR="00BE0DCD" w:rsidRDefault="00BE0DCD" w:rsidP="00BE0DCD">
      <w:pPr>
        <w:jc w:val="both"/>
        <w:rPr>
          <w:sz w:val="24"/>
        </w:rPr>
      </w:pPr>
    </w:p>
    <w:p w14:paraId="6C81AAB0" w14:textId="77777777" w:rsidR="00BE0DCD" w:rsidRDefault="00BE0DCD" w:rsidP="00BE0DCD">
      <w:pPr>
        <w:jc w:val="both"/>
        <w:rPr>
          <w:sz w:val="24"/>
        </w:rPr>
      </w:pPr>
    </w:p>
    <w:p w14:paraId="457E23A3" w14:textId="77777777" w:rsidR="00BE0DCD" w:rsidRDefault="00BE0DCD" w:rsidP="00BE0DCD">
      <w:pPr>
        <w:jc w:val="both"/>
        <w:rPr>
          <w:sz w:val="24"/>
        </w:rPr>
      </w:pPr>
    </w:p>
    <w:p w14:paraId="132A0E3E" w14:textId="77777777" w:rsidR="00BE0DCD" w:rsidRDefault="00BE0DCD" w:rsidP="00BE0DCD">
      <w:pPr>
        <w:jc w:val="both"/>
        <w:rPr>
          <w:sz w:val="24"/>
        </w:rPr>
      </w:pPr>
    </w:p>
    <w:p w14:paraId="4F7114D3" w14:textId="77777777" w:rsidR="00BE0DCD" w:rsidRDefault="00BE0DCD" w:rsidP="00BE0DCD">
      <w:pPr>
        <w:jc w:val="both"/>
        <w:rPr>
          <w:sz w:val="24"/>
        </w:rPr>
      </w:pPr>
    </w:p>
    <w:p w14:paraId="4038B440" w14:textId="77777777" w:rsidR="00BE0DCD" w:rsidRDefault="00BE0DCD" w:rsidP="00BE0DCD">
      <w:pPr>
        <w:jc w:val="both"/>
        <w:rPr>
          <w:sz w:val="24"/>
        </w:rPr>
      </w:pPr>
    </w:p>
    <w:p w14:paraId="5A67CDAB" w14:textId="77777777" w:rsidR="00BE0DCD" w:rsidRDefault="00BE0DCD" w:rsidP="00BE0DCD">
      <w:pPr>
        <w:jc w:val="both"/>
        <w:rPr>
          <w:sz w:val="24"/>
        </w:rPr>
      </w:pPr>
    </w:p>
    <w:p w14:paraId="5B4A11D4" w14:textId="77777777" w:rsidR="00BE0DCD" w:rsidRDefault="00BE0DCD" w:rsidP="00BE0DCD">
      <w:pPr>
        <w:jc w:val="both"/>
        <w:rPr>
          <w:sz w:val="24"/>
        </w:rPr>
      </w:pPr>
    </w:p>
    <w:p w14:paraId="439AE3C2" w14:textId="77777777" w:rsidR="00BE0DCD" w:rsidRDefault="00BE0DCD" w:rsidP="00BE0DCD">
      <w:pPr>
        <w:jc w:val="both"/>
        <w:rPr>
          <w:sz w:val="24"/>
        </w:rPr>
      </w:pPr>
    </w:p>
    <w:p w14:paraId="282058FA" w14:textId="77777777" w:rsidR="00BE0DCD" w:rsidRDefault="00BE0DCD" w:rsidP="00BE0DCD">
      <w:pPr>
        <w:jc w:val="both"/>
        <w:rPr>
          <w:sz w:val="24"/>
        </w:rPr>
      </w:pPr>
    </w:p>
    <w:p w14:paraId="7C023DF1" w14:textId="77777777" w:rsidR="00BE0DCD" w:rsidRDefault="00BE0DCD" w:rsidP="00BE0DCD">
      <w:pPr>
        <w:jc w:val="both"/>
        <w:rPr>
          <w:sz w:val="24"/>
        </w:rPr>
      </w:pPr>
    </w:p>
    <w:p w14:paraId="7D0F3F8E" w14:textId="77777777" w:rsidR="00BE0DCD" w:rsidRDefault="00BE0DCD" w:rsidP="00BE0DCD">
      <w:pPr>
        <w:jc w:val="both"/>
        <w:rPr>
          <w:sz w:val="24"/>
        </w:rPr>
      </w:pPr>
    </w:p>
    <w:p w14:paraId="4D063846" w14:textId="77777777" w:rsidR="00BE0DCD" w:rsidRDefault="00BE0DCD" w:rsidP="00BE0DCD">
      <w:pPr>
        <w:jc w:val="both"/>
        <w:rPr>
          <w:sz w:val="24"/>
        </w:rPr>
      </w:pPr>
    </w:p>
    <w:p w14:paraId="02A9C1DB" w14:textId="77777777" w:rsidR="00BE0DCD" w:rsidRDefault="00BE0DCD" w:rsidP="00BE0DCD">
      <w:pPr>
        <w:jc w:val="both"/>
        <w:rPr>
          <w:sz w:val="24"/>
        </w:rPr>
      </w:pPr>
    </w:p>
    <w:p w14:paraId="457E9BAA" w14:textId="77777777" w:rsidR="00BE0DCD" w:rsidRDefault="00BE0DCD" w:rsidP="00BE0DCD">
      <w:pPr>
        <w:pStyle w:val="Heading5"/>
        <w:rPr>
          <w:b/>
        </w:rPr>
      </w:pPr>
    </w:p>
    <w:p w14:paraId="2526AFF0" w14:textId="1D31EC3C" w:rsidR="00C234CF" w:rsidRDefault="00C234CF">
      <w:pPr>
        <w:spacing w:after="160" w:line="259" w:lineRule="auto"/>
        <w:rPr>
          <w:rFonts w:asciiTheme="majorHAnsi" w:eastAsiaTheme="majorEastAsia" w:hAnsiTheme="majorHAnsi" w:cstheme="majorBidi"/>
          <w:b/>
          <w:color w:val="2F5496" w:themeColor="accent1" w:themeShade="BF"/>
        </w:rPr>
      </w:pPr>
      <w:r>
        <w:rPr>
          <w:b/>
        </w:rPr>
        <w:br w:type="page"/>
      </w:r>
    </w:p>
    <w:p w14:paraId="1F408973" w14:textId="77777777" w:rsidR="00BE0DCD" w:rsidRDefault="00BE0DCD" w:rsidP="00BE0DCD">
      <w:pPr>
        <w:pStyle w:val="Heading5"/>
        <w:rPr>
          <w:b/>
        </w:rPr>
      </w:pPr>
    </w:p>
    <w:p w14:paraId="5838593C" w14:textId="77777777" w:rsidR="00BE0DCD" w:rsidRPr="00C234CF" w:rsidRDefault="00BE0DCD" w:rsidP="00C234CF">
      <w:pPr>
        <w:pStyle w:val="Heading5"/>
        <w:jc w:val="center"/>
        <w:rPr>
          <w:rFonts w:ascii="Times New Roman" w:hAnsi="Times New Roman" w:cs="Times New Roman"/>
          <w:b/>
          <w:color w:val="auto"/>
          <w:sz w:val="24"/>
          <w:szCs w:val="24"/>
        </w:rPr>
      </w:pPr>
      <w:r w:rsidRPr="00C234CF">
        <w:rPr>
          <w:rFonts w:ascii="Times New Roman" w:hAnsi="Times New Roman" w:cs="Times New Roman"/>
          <w:b/>
          <w:color w:val="auto"/>
          <w:sz w:val="24"/>
          <w:szCs w:val="24"/>
        </w:rPr>
        <w:t>Hoofdstuk 35</w:t>
      </w:r>
    </w:p>
    <w:p w14:paraId="04C444D7" w14:textId="77777777" w:rsidR="00BE0DCD" w:rsidRPr="00C234CF" w:rsidRDefault="00BE0DCD" w:rsidP="00C234CF">
      <w:pPr>
        <w:pStyle w:val="Heading5"/>
        <w:jc w:val="center"/>
        <w:rPr>
          <w:rFonts w:ascii="Times New Roman" w:hAnsi="Times New Roman" w:cs="Times New Roman"/>
          <w:b/>
          <w:color w:val="auto"/>
          <w:sz w:val="24"/>
          <w:szCs w:val="24"/>
        </w:rPr>
      </w:pPr>
    </w:p>
    <w:p w14:paraId="7891B11C" w14:textId="77777777" w:rsidR="00BE0DCD" w:rsidRPr="00C234CF" w:rsidRDefault="00BE0DCD" w:rsidP="00C234CF">
      <w:pPr>
        <w:pStyle w:val="Heading5"/>
        <w:jc w:val="center"/>
        <w:rPr>
          <w:rFonts w:ascii="Times New Roman" w:hAnsi="Times New Roman" w:cs="Times New Roman"/>
          <w:b/>
          <w:color w:val="auto"/>
          <w:sz w:val="24"/>
          <w:szCs w:val="24"/>
        </w:rPr>
      </w:pPr>
      <w:r w:rsidRPr="00C234CF">
        <w:rPr>
          <w:rFonts w:ascii="Times New Roman" w:hAnsi="Times New Roman" w:cs="Times New Roman"/>
          <w:b/>
          <w:color w:val="auto"/>
          <w:sz w:val="24"/>
          <w:szCs w:val="24"/>
        </w:rPr>
        <w:t>DE GEESTELIJKE OVERDENKING</w:t>
      </w:r>
    </w:p>
    <w:p w14:paraId="08448A8B" w14:textId="77777777" w:rsidR="00BE0DCD" w:rsidRDefault="00BE0DCD" w:rsidP="00BE0DCD">
      <w:pPr>
        <w:ind w:left="708"/>
        <w:jc w:val="both"/>
        <w:rPr>
          <w:sz w:val="24"/>
        </w:rPr>
      </w:pPr>
    </w:p>
    <w:p w14:paraId="4883A447" w14:textId="77777777" w:rsidR="00BE0DCD" w:rsidRDefault="00BE0DCD" w:rsidP="00BE0DCD">
      <w:pPr>
        <w:jc w:val="both"/>
        <w:rPr>
          <w:b/>
          <w:sz w:val="24"/>
        </w:rPr>
      </w:pPr>
    </w:p>
    <w:p w14:paraId="7D4210F4" w14:textId="77777777" w:rsidR="00BE0DCD" w:rsidRDefault="00BE0DCD" w:rsidP="00BE0DCD">
      <w:pPr>
        <w:jc w:val="both"/>
        <w:rPr>
          <w:b/>
          <w:sz w:val="24"/>
        </w:rPr>
      </w:pPr>
      <w:r>
        <w:rPr>
          <w:b/>
          <w:sz w:val="24"/>
        </w:rPr>
        <w:t>1. Meditatie</w:t>
      </w:r>
    </w:p>
    <w:p w14:paraId="6A9166AF" w14:textId="77777777" w:rsidR="00BE0DCD" w:rsidRDefault="00BE0DCD" w:rsidP="00BE0DCD">
      <w:pPr>
        <w:jc w:val="both"/>
        <w:rPr>
          <w:sz w:val="24"/>
        </w:rPr>
      </w:pPr>
      <w:r>
        <w:rPr>
          <w:sz w:val="24"/>
        </w:rPr>
        <w:t>Aan de eenzaamheid verbinden wij de heilige meditatie of de geestelijke overdenking. Dat is een godsdienstige oefening waarbij een Godzalige met een van de aarde afgewend en ten hemel verheven hart God en Goddelijke dingen die hem van tevoren bekend waren, herdenkt en hij met zijn gedachten dezelve beschouwt, om daardoor verder ingeleid te worden in de kennis van de Goddelijke verborgenheden, om ontstoken te worden in liefde, vertroost en tot een levendige werkzaamheid opgewekt te worden.</w:t>
      </w:r>
    </w:p>
    <w:p w14:paraId="671D4620" w14:textId="77777777" w:rsidR="00BE0DCD" w:rsidRDefault="00BE0DCD" w:rsidP="00BE0DCD">
      <w:pPr>
        <w:jc w:val="both"/>
        <w:rPr>
          <w:sz w:val="24"/>
        </w:rPr>
      </w:pPr>
    </w:p>
    <w:p w14:paraId="691831CF" w14:textId="77777777" w:rsidR="00BE0DCD" w:rsidRDefault="00BE0DCD" w:rsidP="00BE0DCD">
      <w:pPr>
        <w:jc w:val="both"/>
        <w:rPr>
          <w:b/>
          <w:sz w:val="24"/>
        </w:rPr>
      </w:pPr>
      <w:r>
        <w:rPr>
          <w:b/>
          <w:sz w:val="24"/>
        </w:rPr>
        <w:t>2. Een godsdienstige oefening</w:t>
      </w:r>
    </w:p>
    <w:p w14:paraId="603BB986" w14:textId="77777777" w:rsidR="00BE0DCD" w:rsidRDefault="00BE0DCD" w:rsidP="00BE0DCD">
      <w:pPr>
        <w:jc w:val="both"/>
        <w:rPr>
          <w:sz w:val="24"/>
        </w:rPr>
      </w:pPr>
      <w:r>
        <w:rPr>
          <w:sz w:val="24"/>
        </w:rPr>
        <w:t>De geestelijke overdenking is een godsdienstige oefening. Het is niet leeg zijn, zich lijdelijk en slechts als ontvangend op te stellen, het zich laten bestralen door de Goddelijke volmaaktheden en verborgenheden zoals een spiegel door de zon bestraald wordt, maar het is een activiteit. De ziel is bezig met het beschouwen en dat te overwegen, het toe te stemmen en zich daarin te vermaken, te verwonderen en zich op te wekken.</w:t>
      </w:r>
    </w:p>
    <w:p w14:paraId="6E493606" w14:textId="77777777" w:rsidR="00BE0DCD" w:rsidRDefault="00BE0DCD" w:rsidP="00BE0DCD">
      <w:pPr>
        <w:jc w:val="both"/>
        <w:rPr>
          <w:sz w:val="24"/>
        </w:rPr>
      </w:pPr>
      <w:r>
        <w:rPr>
          <w:sz w:val="24"/>
        </w:rPr>
        <w:t>Soms verschijnt de Heere aan iemand, zonder dat men zich ertoe had gezet. De ziel die openbaring bemerkt, laat zich stilletjes leiden, volgt al zachtjes en werkt daar</w:t>
      </w:r>
      <w:r>
        <w:rPr>
          <w:sz w:val="24"/>
        </w:rPr>
        <w:softHyphen/>
        <w:t>mee. Soms neemt men voor zich met overdenking bezig te houden. Men gaat wandelen of men kiest een andere eenzame plaats en zet zich ertoe. Sommigen zijn nog klein in de genade en omdat ze niet veel weten, kunnen ze ook niet veel overdenken.</w:t>
      </w:r>
    </w:p>
    <w:p w14:paraId="09AA770C" w14:textId="77777777" w:rsidR="00BE0DCD" w:rsidRDefault="00BE0DCD" w:rsidP="00BE0DCD">
      <w:pPr>
        <w:jc w:val="both"/>
        <w:rPr>
          <w:sz w:val="24"/>
        </w:rPr>
      </w:pPr>
      <w:r>
        <w:rPr>
          <w:sz w:val="24"/>
        </w:rPr>
        <w:t>Anderen zouden wel meer kunnen overdenken, maar ze staan zichzelf meteen al in de weg, omdat ze het laatste het eerst willen hebben. Ze willen beginnen met een helder licht en gevoeligheden, met vergenoeging en zoe</w:t>
      </w:r>
      <w:r>
        <w:rPr>
          <w:sz w:val="24"/>
        </w:rPr>
        <w:softHyphen/>
        <w:t>tigheid, terwijl die zaken echter aan het einde komen en het doel zijn waarom men de overdenking begint.</w:t>
      </w:r>
    </w:p>
    <w:p w14:paraId="6BA5CC5E" w14:textId="77777777" w:rsidR="00BE0DCD" w:rsidRDefault="00BE0DCD" w:rsidP="00BE0DCD">
      <w:pPr>
        <w:jc w:val="both"/>
        <w:rPr>
          <w:sz w:val="24"/>
        </w:rPr>
      </w:pPr>
      <w:r>
        <w:rPr>
          <w:sz w:val="24"/>
        </w:rPr>
        <w:t>Maar de verstandigen stellen zich de volmaaktheden van God voor ogen, Zijn werkingen in de natuur en in de genade en Zijn handelingen met hen. Ze brengen dat zo in de gedachten alsof ze een boek lazen en laten dat op hen inwerken. Dan overwegen ze dat in een heilige samen</w:t>
      </w:r>
      <w:r>
        <w:rPr>
          <w:sz w:val="24"/>
        </w:rPr>
        <w:softHyphen/>
        <w:t>spraak met God. Dan danken ze. Dan bidden ze. Dan ver</w:t>
      </w:r>
      <w:r>
        <w:rPr>
          <w:sz w:val="24"/>
        </w:rPr>
        <w:softHyphen/>
        <w:t>blijden ze zich daardoor. Dan vragen ze en ze verwachten antwoord. Dan versterken zij hun geloof daardoor en zo houden ze zich bezig en ingespannen. Als hun het ene ont</w:t>
      </w:r>
      <w:r>
        <w:rPr>
          <w:sz w:val="24"/>
        </w:rPr>
        <w:softHyphen/>
        <w:t>gaat, dan beginnen ze weer wat anders. Als ze in te hoge zaken bezig zijn geweest, zodat zij er duister door worden, dan dalen ze neer en beginnen over hun vroegere ervarin</w:t>
      </w:r>
      <w:r>
        <w:rPr>
          <w:sz w:val="24"/>
        </w:rPr>
        <w:softHyphen/>
        <w:t>gen en over de weg waarlangs God hen heeft geleid.</w:t>
      </w:r>
    </w:p>
    <w:p w14:paraId="529E1727" w14:textId="77777777" w:rsidR="00BE0DCD" w:rsidRDefault="00BE0DCD" w:rsidP="00BE0DCD">
      <w:pPr>
        <w:jc w:val="both"/>
        <w:rPr>
          <w:sz w:val="24"/>
        </w:rPr>
      </w:pPr>
    </w:p>
    <w:p w14:paraId="15EB0751" w14:textId="77777777" w:rsidR="00BE0DCD" w:rsidRDefault="00BE0DCD" w:rsidP="00BE0DCD">
      <w:pPr>
        <w:jc w:val="both"/>
        <w:rPr>
          <w:b/>
          <w:sz w:val="24"/>
        </w:rPr>
      </w:pPr>
      <w:r>
        <w:rPr>
          <w:b/>
          <w:sz w:val="24"/>
        </w:rPr>
        <w:t>3. Het vereist een afgewend en verheven hart</w:t>
      </w:r>
    </w:p>
    <w:p w14:paraId="74846139" w14:textId="77777777" w:rsidR="00BE0DCD" w:rsidRDefault="00BE0DCD" w:rsidP="00BE0DCD">
      <w:pPr>
        <w:jc w:val="both"/>
        <w:rPr>
          <w:sz w:val="24"/>
        </w:rPr>
      </w:pPr>
      <w:r>
        <w:rPr>
          <w:sz w:val="24"/>
        </w:rPr>
        <w:t>De overdenking moet zijn met een afgewend en verheven hart. Het is niet genoeg dat men voor de gewone meditatie een eenzame plaats opzoekt. Maar de ziel zelf moet in een eenzame gestalte zijn, dat is afgewend van alles wat op de aarde is en verheven tot de onzichtbare dingen, alsof men alleen met God op de wereld was.</w:t>
      </w:r>
    </w:p>
    <w:p w14:paraId="1592CDC2" w14:textId="77777777" w:rsidR="00BE0DCD" w:rsidRDefault="00BE0DCD" w:rsidP="00BE0DCD">
      <w:pPr>
        <w:jc w:val="both"/>
        <w:rPr>
          <w:sz w:val="24"/>
        </w:rPr>
      </w:pPr>
      <w:r>
        <w:rPr>
          <w:sz w:val="24"/>
        </w:rPr>
        <w:t>Men legt alle zorg, alle verlangens, alle aardse bezigheden voor die tijd af. Men keert zich hemelwaarts tot God. Niet dat men terstond in de verheven toestand is, maar men zet zich ernaar. Men heeft daartoe uitschietende verzuch</w:t>
      </w:r>
      <w:r>
        <w:rPr>
          <w:sz w:val="24"/>
        </w:rPr>
        <w:softHyphen/>
        <w:t>tingen om hulp, met afwending en toewending om de komst van licht en genade. Terwijl men zo werkzaam is om een bekwame gestalte te hebben, begint men te den</w:t>
      </w:r>
      <w:r>
        <w:rPr>
          <w:sz w:val="24"/>
        </w:rPr>
        <w:softHyphen/>
        <w:t>ken en te overdenken. De ziel is leeg en zoekt vervulling en stof waardoor zij al denkend gevoed zou mogen wor</w:t>
      </w:r>
      <w:r>
        <w:rPr>
          <w:sz w:val="24"/>
        </w:rPr>
        <w:softHyphen/>
        <w:t>den. Ze biedt zich aan. Ze stelt zich open. Ze ziet uit. Ze verwacht en werkt.</w:t>
      </w:r>
    </w:p>
    <w:p w14:paraId="3BEC3D4E" w14:textId="77777777" w:rsidR="00BE0DCD" w:rsidRDefault="00BE0DCD" w:rsidP="00BE0DCD">
      <w:pPr>
        <w:jc w:val="both"/>
        <w:rPr>
          <w:sz w:val="24"/>
        </w:rPr>
      </w:pPr>
    </w:p>
    <w:p w14:paraId="70F8AB28" w14:textId="77777777" w:rsidR="00BE0DCD" w:rsidRDefault="00BE0DCD" w:rsidP="00BE0DCD">
      <w:pPr>
        <w:jc w:val="both"/>
        <w:rPr>
          <w:b/>
          <w:sz w:val="24"/>
        </w:rPr>
      </w:pPr>
      <w:r>
        <w:rPr>
          <w:b/>
          <w:sz w:val="24"/>
        </w:rPr>
        <w:t>4. Een Godzalige</w:t>
      </w:r>
    </w:p>
    <w:p w14:paraId="0ECB04DC" w14:textId="77777777" w:rsidR="00BE0DCD" w:rsidRDefault="00BE0DCD" w:rsidP="00BE0DCD">
      <w:pPr>
        <w:jc w:val="both"/>
        <w:rPr>
          <w:sz w:val="24"/>
        </w:rPr>
      </w:pPr>
      <w:r>
        <w:rPr>
          <w:sz w:val="24"/>
        </w:rPr>
        <w:t>De overdenker moet een Godzalige zijn. Naar dat het hart is, zijn ook de gedachten. Een onbekeerde, een natuurlijk mens heeft ook zijn overdenkingen, echter overdenkingen die met zijn natuurlijke staat in overeenstemming zijn. Hij sluit de ogen om verkeerdheden te bedenken (Spr. 16:30). Hij heeft een hart dat ondeugdzame gedachten smeedt (Spr. 5:18). Hij overdenkt, hij brengt in gedachten zijn vroegere goddeloze daden. Hierin vermaakt hij zich op</w:t>
      </w:r>
      <w:r>
        <w:rPr>
          <w:sz w:val="24"/>
        </w:rPr>
        <w:softHyphen/>
        <w:t>nieuw. Hij overdenkt het ongelijk dat zijn naaste hem heeft aangedaan en wordt opnieuw toornig en verbitterd. Hij kent God noch Zijn genadewerk. Hij heeft er ook geen zin in en daarom kan hij er niet aan denken en wil het ook niet. Het beste van al zijn gedachten is bezig te zijn om kennis van het Woord te verkrijgen. Maar het doel dat hij heeft, deugt niet, want het is om geacht te worden als een verstandig mens en om ook wat te weten en te zeggen.</w:t>
      </w:r>
    </w:p>
    <w:p w14:paraId="1D8631FB" w14:textId="77777777" w:rsidR="00BE0DCD" w:rsidRDefault="00BE0DCD" w:rsidP="00BE0DCD">
      <w:pPr>
        <w:jc w:val="both"/>
        <w:rPr>
          <w:sz w:val="24"/>
        </w:rPr>
      </w:pPr>
      <w:r>
        <w:rPr>
          <w:sz w:val="24"/>
        </w:rPr>
        <w:t>Maar de geestelijke overdenking is het werk van een Godzalige. Die heeft geestelijk licht en leven, de een min</w:t>
      </w:r>
      <w:r>
        <w:rPr>
          <w:sz w:val="24"/>
        </w:rPr>
        <w:softHyphen/>
        <w:t>der, de andere meer. Hij kent God en verlangt naar God. Daarom trekt zijn hart telkens naar God. Hij had iets van God gezien en gesmaakt en dat was hem zo zoet en vermakelijk, dat hij het niet kan vergeten. Zo komt het hem steeds weer in de gedachten. Hij wilde het wel weer en hij wilde wel meer hebben. Dat overdenken geeft hem weer nieuwe aangenaamheid erover en het wekt zijn verlangen op.</w:t>
      </w:r>
    </w:p>
    <w:p w14:paraId="40383DA7" w14:textId="77777777" w:rsidR="00BE0DCD" w:rsidRDefault="00BE0DCD" w:rsidP="00BE0DCD">
      <w:pPr>
        <w:jc w:val="both"/>
        <w:rPr>
          <w:sz w:val="24"/>
        </w:rPr>
      </w:pPr>
    </w:p>
    <w:p w14:paraId="48A216D8" w14:textId="77777777" w:rsidR="00BE0DCD" w:rsidRDefault="00BE0DCD" w:rsidP="00BE0DCD">
      <w:pPr>
        <w:jc w:val="both"/>
        <w:rPr>
          <w:b/>
          <w:sz w:val="24"/>
        </w:rPr>
      </w:pPr>
      <w:r>
        <w:rPr>
          <w:b/>
          <w:sz w:val="24"/>
        </w:rPr>
        <w:t>5. Geestelijke zaken zijn het voorwerp</w:t>
      </w:r>
    </w:p>
    <w:p w14:paraId="0D533AE2" w14:textId="77777777" w:rsidR="00BE0DCD" w:rsidRDefault="00BE0DCD" w:rsidP="00BE0DCD">
      <w:pPr>
        <w:jc w:val="both"/>
        <w:rPr>
          <w:sz w:val="24"/>
        </w:rPr>
      </w:pPr>
      <w:r>
        <w:rPr>
          <w:sz w:val="24"/>
        </w:rPr>
        <w:t>Het onderwerp van deze overdenking wordt gevormd door Goddelijke zaken die hem van tevoren bekend waren. Er is een onderzoekend denken en een overdenken van zaken die men nog niet kent maar wil leren kennen. Maar deze overdenking is een praktische overdenking van zaken die men kent en waarbij men door het overdenken opnieuw bewogen wil worden.</w:t>
      </w:r>
    </w:p>
    <w:p w14:paraId="4D069E7B" w14:textId="77777777" w:rsidR="00BE0DCD" w:rsidRDefault="00BE0DCD" w:rsidP="00BE0DCD">
      <w:pPr>
        <w:jc w:val="both"/>
        <w:rPr>
          <w:sz w:val="24"/>
        </w:rPr>
      </w:pPr>
      <w:r>
        <w:rPr>
          <w:sz w:val="24"/>
        </w:rPr>
        <w:t>De geestelijke overdenker die zich tot geestelijke overden</w:t>
      </w:r>
      <w:r>
        <w:rPr>
          <w:sz w:val="24"/>
        </w:rPr>
        <w:softHyphen/>
        <w:t>king wil zetten, volgt soms wat hem in de gedachten komt en volgt zo de Geest van het een tot het ander, zonder een keus te maken. Als hij een keus wil maken en zich bij dat ene wil houden, dan loopt het niet en wil het niet verder komen. Daarom moet men maar volgen, alsmede de gemoedsbewegingen die uit het overdenken voortvloeien, van bidden, danken, liefde, voornemens opvolgen.</w:t>
      </w:r>
    </w:p>
    <w:p w14:paraId="11FABF3C" w14:textId="77777777" w:rsidR="00BE0DCD" w:rsidRDefault="00BE0DCD" w:rsidP="00BE0DCD">
      <w:pPr>
        <w:jc w:val="both"/>
        <w:rPr>
          <w:sz w:val="24"/>
        </w:rPr>
      </w:pPr>
      <w:r>
        <w:rPr>
          <w:sz w:val="24"/>
        </w:rPr>
        <w:t>Soms is het hart leeg en komen er geen gedachten op. Het zou afdwalen. Dan kiest men een zaak waarover men denken wil. Het is dan goed dat men in het begin iets neemt, dat gemakkelijk te overdenken is, zoals bijvoor</w:t>
      </w:r>
      <w:r>
        <w:rPr>
          <w:sz w:val="24"/>
        </w:rPr>
        <w:softHyphen/>
        <w:t>beeld de weg waarlangs de Heere ons vanaf onze kinder</w:t>
      </w:r>
      <w:r>
        <w:rPr>
          <w:sz w:val="24"/>
        </w:rPr>
        <w:softHyphen/>
        <w:t>jaren geleid heeft. Uit welke ouders is men geboren? Wat is in het huisgezin voorgevallen? Hoe is men opgevoed? Hoe heeft men zich gedragen? Waar is men naar school geweest en waar heeft men gewerkt? Wat is daar ge</w:t>
      </w:r>
      <w:r>
        <w:rPr>
          <w:sz w:val="24"/>
        </w:rPr>
        <w:softHyphen/>
        <w:t>beurd? Welke zonde heeft men in zijn jeugd begaan? Hoe is het verder gegaan en hoe heeft men in zijn jeugd geleefd? Welke voorspoed en welke tegenspoed heeft men gehad? Langs welke wegen heeft de Heere ons tot de middelen der zaligheid gebracht? Wat waren de eerste ritselingen van de bekering? Door welke weg van vallen en opstaan is men tot hier gekomen? Als men zo gaat van periode tot periode, van ontmoeting tot ontmoeting, van plaats tot plaats, van gezelschap tot gezelschap, dan zal dat steeds bijzondere gemoedsbewegingen in ons ver</w:t>
      </w:r>
      <w:r>
        <w:rPr>
          <w:sz w:val="24"/>
        </w:rPr>
        <w:softHyphen/>
        <w:t>wekken. Maar in deze overdenkingen moet men het hart op God gericht houden. Men moet iedere zaak overden</w:t>
      </w:r>
      <w:r>
        <w:rPr>
          <w:sz w:val="24"/>
        </w:rPr>
        <w:softHyphen/>
        <w:t>ken met betrekking tot de hand van God.</w:t>
      </w:r>
    </w:p>
    <w:p w14:paraId="5B871F83" w14:textId="77777777" w:rsidR="00BE0DCD" w:rsidRDefault="00BE0DCD" w:rsidP="00BE0DCD">
      <w:pPr>
        <w:jc w:val="both"/>
        <w:rPr>
          <w:sz w:val="24"/>
        </w:rPr>
      </w:pPr>
      <w:r>
        <w:rPr>
          <w:sz w:val="24"/>
        </w:rPr>
        <w:t>Men kan ook voor de geregelde overdenking zich bepalen tot het werk van de verlossing, waarbij men begint bij de eeuwige verkiezing, en verder gaat tot de val en vandaar tot de belofte van de Borg en Middelaar, tot de komst van Christus in het vlees, Zijn leven en daden, Zijn lijden en sterven. Men blijft bij ieder punt wat staan en ziet of het enige bewogenheid in ons verwekt. Het haastig overden</w:t>
      </w:r>
      <w:r>
        <w:rPr>
          <w:sz w:val="24"/>
        </w:rPr>
        <w:softHyphen/>
        <w:t>ken neemt de vrucht weg.</w:t>
      </w:r>
    </w:p>
    <w:p w14:paraId="69D0BFB3" w14:textId="77777777" w:rsidR="00BE0DCD" w:rsidRDefault="00BE0DCD" w:rsidP="00BE0DCD">
      <w:pPr>
        <w:jc w:val="both"/>
        <w:rPr>
          <w:sz w:val="24"/>
        </w:rPr>
      </w:pPr>
      <w:r>
        <w:rPr>
          <w:sz w:val="24"/>
        </w:rPr>
        <w:t>Men kan zich ook het werk van de schepping voor de geest halen, van de onderhouding en regering en hoe alles nauwgezet door de voorzienigheid van God wordt uitge</w:t>
      </w:r>
      <w:r>
        <w:rPr>
          <w:sz w:val="24"/>
        </w:rPr>
        <w:softHyphen/>
        <w:t>voerd. Hoe iedere zaak betrekking heeft op deze en gene eigenschappen van God die zich in die werken vertonen.</w:t>
      </w:r>
    </w:p>
    <w:p w14:paraId="08573170" w14:textId="77777777" w:rsidR="00BE0DCD" w:rsidRDefault="00BE0DCD" w:rsidP="00BE0DCD">
      <w:pPr>
        <w:jc w:val="both"/>
        <w:rPr>
          <w:sz w:val="24"/>
        </w:rPr>
      </w:pPr>
    </w:p>
    <w:p w14:paraId="14104F63" w14:textId="77777777" w:rsidR="00BE0DCD" w:rsidRDefault="00BE0DCD" w:rsidP="00BE0DCD">
      <w:pPr>
        <w:jc w:val="both"/>
        <w:rPr>
          <w:b/>
          <w:sz w:val="24"/>
        </w:rPr>
      </w:pPr>
      <w:r>
        <w:rPr>
          <w:b/>
          <w:sz w:val="24"/>
        </w:rPr>
        <w:t>6. God is de oorzaak</w:t>
      </w:r>
    </w:p>
    <w:p w14:paraId="50C23732" w14:textId="77777777" w:rsidR="00BE0DCD" w:rsidRDefault="00BE0DCD" w:rsidP="00BE0DCD">
      <w:pPr>
        <w:jc w:val="both"/>
        <w:rPr>
          <w:sz w:val="24"/>
        </w:rPr>
      </w:pPr>
      <w:r>
        <w:rPr>
          <w:sz w:val="24"/>
        </w:rPr>
        <w:t>Het geestelijk overdenken is een werk van Gods Geest. De gelovige is daar vanuit zichzelf niet bekwaam toe, zoals we dat niet alleen uit ervaring, maar ook uit de Schrift leren.</w:t>
      </w:r>
    </w:p>
    <w:p w14:paraId="45CC55C7" w14:textId="77777777" w:rsidR="00BE0DCD" w:rsidRDefault="00BE0DCD" w:rsidP="00BE0DCD">
      <w:pPr>
        <w:jc w:val="both"/>
        <w:rPr>
          <w:sz w:val="24"/>
        </w:rPr>
      </w:pPr>
      <w:r>
        <w:rPr>
          <w:sz w:val="24"/>
        </w:rPr>
        <w:t xml:space="preserve">2 Kor. 3:5: </w:t>
      </w:r>
      <w:r>
        <w:rPr>
          <w:i/>
          <w:sz w:val="24"/>
        </w:rPr>
        <w:t>Niet dat wij van onszelven bekwaam zijn iets te denken als uit onszelven; maar onze bekwaam</w:t>
      </w:r>
      <w:r>
        <w:rPr>
          <w:i/>
          <w:sz w:val="24"/>
        </w:rPr>
        <w:softHyphen/>
        <w:t>heid is uit God.</w:t>
      </w:r>
    </w:p>
    <w:p w14:paraId="4B037A40" w14:textId="77777777" w:rsidR="00BE0DCD" w:rsidRDefault="00BE0DCD" w:rsidP="00BE0DCD">
      <w:pPr>
        <w:jc w:val="both"/>
        <w:rPr>
          <w:sz w:val="24"/>
        </w:rPr>
      </w:pPr>
      <w:r>
        <w:rPr>
          <w:sz w:val="24"/>
        </w:rPr>
        <w:t>God geeft eerst leven in de ziel. Dat leven wekt God telkens op om voedsel te begeren en te zoeken. Hij doet de zaken in de gedachten komen en stuurt de gedachten om over dat geestelijke na te denken. Als de mens geestelijk leven heeft, kan dat leven niet leeg zijn. Het beweegt zich door het denken en omdat het leven van boven afkomstig is, wil het weer naar boven. Als het niet door de verdor</w:t>
      </w:r>
      <w:r>
        <w:rPr>
          <w:sz w:val="24"/>
        </w:rPr>
        <w:softHyphen/>
        <w:t>venheid van de natuur onderdrukt zou worden, dan zou het zonder verhindering altijd boven leven in heilige beschouwingen. Maar nu het onderdrukt wordt, worstelt het erom; het borrelt op tot geestelijke overdenking.</w:t>
      </w:r>
    </w:p>
    <w:p w14:paraId="5F75C39D" w14:textId="77777777" w:rsidR="00BE0DCD" w:rsidRDefault="00BE0DCD" w:rsidP="00BE0DCD">
      <w:pPr>
        <w:jc w:val="both"/>
        <w:rPr>
          <w:sz w:val="24"/>
        </w:rPr>
      </w:pPr>
      <w:r>
        <w:rPr>
          <w:sz w:val="24"/>
        </w:rPr>
        <w:t xml:space="preserve">Ps. 45:2: </w:t>
      </w:r>
      <w:r>
        <w:rPr>
          <w:i/>
          <w:sz w:val="24"/>
        </w:rPr>
        <w:t>Mijn hart geeft een goede rede op.</w:t>
      </w:r>
    </w:p>
    <w:p w14:paraId="43DE3A1F" w14:textId="77777777" w:rsidR="00BE0DCD" w:rsidRDefault="00BE0DCD" w:rsidP="00BE0DCD">
      <w:pPr>
        <w:jc w:val="both"/>
        <w:rPr>
          <w:sz w:val="24"/>
        </w:rPr>
      </w:pPr>
      <w:r>
        <w:rPr>
          <w:sz w:val="24"/>
        </w:rPr>
        <w:t>Daarvoor is echter een steeds invloeiende, verheffende en onderhoudende werking van de Heilige Geest nodig. Hierdoor overdenkt de wedergeborene, maar zo, dat hij bewogen wordt door de Geest Gods.</w:t>
      </w:r>
    </w:p>
    <w:p w14:paraId="3F689A2B" w14:textId="77777777" w:rsidR="00BE0DCD" w:rsidRDefault="00BE0DCD" w:rsidP="00BE0DCD">
      <w:pPr>
        <w:jc w:val="both"/>
        <w:rPr>
          <w:sz w:val="24"/>
        </w:rPr>
      </w:pPr>
    </w:p>
    <w:p w14:paraId="2AEF3478" w14:textId="77777777" w:rsidR="00BE0DCD" w:rsidRDefault="00BE0DCD" w:rsidP="00BE0DCD">
      <w:pPr>
        <w:jc w:val="both"/>
        <w:rPr>
          <w:b/>
          <w:sz w:val="24"/>
        </w:rPr>
      </w:pPr>
      <w:r>
        <w:rPr>
          <w:b/>
          <w:sz w:val="24"/>
        </w:rPr>
        <w:t>7. Het doel is de groei van het geestelijke leven</w:t>
      </w:r>
    </w:p>
    <w:p w14:paraId="35BCB90F" w14:textId="77777777" w:rsidR="00BE0DCD" w:rsidRDefault="00BE0DCD" w:rsidP="00BE0DCD">
      <w:pPr>
        <w:jc w:val="both"/>
        <w:rPr>
          <w:sz w:val="24"/>
        </w:rPr>
      </w:pPr>
      <w:r>
        <w:rPr>
          <w:sz w:val="24"/>
        </w:rPr>
        <w:t>Het doel en oogmerk van de overdenking is in het al</w:t>
      </w:r>
      <w:r>
        <w:rPr>
          <w:sz w:val="24"/>
        </w:rPr>
        <w:softHyphen/>
        <w:t>gemeen de opbouw en de groei van het geestelijke leven. In het bijzonder heeft men als doel:</w:t>
      </w:r>
    </w:p>
    <w:p w14:paraId="241449A5" w14:textId="77777777" w:rsidR="00BE0DCD" w:rsidRDefault="00BE0DCD" w:rsidP="008355E0">
      <w:pPr>
        <w:numPr>
          <w:ilvl w:val="0"/>
          <w:numId w:val="394"/>
        </w:numPr>
        <w:jc w:val="both"/>
        <w:rPr>
          <w:sz w:val="24"/>
        </w:rPr>
      </w:pPr>
      <w:r>
        <w:rPr>
          <w:sz w:val="24"/>
        </w:rPr>
        <w:t>Zich aan God gewennen en met God gemeenschap onderhouden, omdat dat de zaligheid van de ziel is.</w:t>
      </w:r>
    </w:p>
    <w:p w14:paraId="395A0693" w14:textId="77777777" w:rsidR="00BE0DCD" w:rsidRDefault="00BE0DCD" w:rsidP="008355E0">
      <w:pPr>
        <w:numPr>
          <w:ilvl w:val="0"/>
          <w:numId w:val="394"/>
        </w:numPr>
        <w:jc w:val="both"/>
        <w:rPr>
          <w:sz w:val="24"/>
        </w:rPr>
      </w:pPr>
      <w:r>
        <w:rPr>
          <w:sz w:val="24"/>
        </w:rPr>
        <w:t>Zich in God te verlustigen en te vermaken. In Zijn aangezicht is verzadiging van vreugde.</w:t>
      </w:r>
    </w:p>
    <w:p w14:paraId="4DBB01C1" w14:textId="77777777" w:rsidR="00BE0DCD" w:rsidRDefault="00BE0DCD" w:rsidP="008355E0">
      <w:pPr>
        <w:numPr>
          <w:ilvl w:val="0"/>
          <w:numId w:val="394"/>
        </w:numPr>
        <w:jc w:val="both"/>
        <w:rPr>
          <w:sz w:val="24"/>
        </w:rPr>
      </w:pPr>
      <w:r>
        <w:rPr>
          <w:sz w:val="24"/>
        </w:rPr>
        <w:t>Ontstoken te worden in de liefde Gods. Gods liefde te geloven en te ervaren, en wederom zoetelijk bewogen te worden in de liefde tot God.</w:t>
      </w:r>
    </w:p>
    <w:p w14:paraId="1A3F267A" w14:textId="77777777" w:rsidR="00BE0DCD" w:rsidRDefault="00BE0DCD" w:rsidP="008355E0">
      <w:pPr>
        <w:numPr>
          <w:ilvl w:val="0"/>
          <w:numId w:val="394"/>
        </w:numPr>
        <w:jc w:val="both"/>
        <w:rPr>
          <w:sz w:val="24"/>
        </w:rPr>
      </w:pPr>
      <w:r>
        <w:rPr>
          <w:sz w:val="24"/>
        </w:rPr>
        <w:t>Vertroost te worden in onze zwaarmoedigheid. Want door het herdenken van de dagen vanouds, door het overdenken van de werken en de volmaaktheden van God vindt de ziel gewoonlijk troost en verkwikking.</w:t>
      </w:r>
    </w:p>
    <w:p w14:paraId="03B3D63D" w14:textId="77777777" w:rsidR="00BE0DCD" w:rsidRDefault="00BE0DCD" w:rsidP="008355E0">
      <w:pPr>
        <w:numPr>
          <w:ilvl w:val="0"/>
          <w:numId w:val="394"/>
        </w:numPr>
        <w:jc w:val="both"/>
        <w:rPr>
          <w:sz w:val="24"/>
        </w:rPr>
      </w:pPr>
      <w:r>
        <w:rPr>
          <w:sz w:val="24"/>
        </w:rPr>
        <w:t>Om verlevendigd te worden in de heiligmaking. Want door die geestelijke overdenking, beschouwing, alleen</w:t>
      </w:r>
      <w:r>
        <w:rPr>
          <w:sz w:val="24"/>
        </w:rPr>
        <w:softHyphen/>
        <w:t>spraken krijgt de ziel een innerlijke goede gestalte. Ze heeft ondervonden hoe goed het is nabij God te wezen en ze weet dat de zonden haar daarvan zouden afhouden. Ze heeft Gods heiligheid gezien en hoe waard de Heere het is om gehoorzaamd te worden. Ze heeft God meer lief gekregen. Zo wordt zij door de overdenking vaardiger om de weg van de geboden des Heeren te lopen.</w:t>
      </w:r>
    </w:p>
    <w:p w14:paraId="252E9351" w14:textId="77777777" w:rsidR="00BE0DCD" w:rsidRDefault="00BE0DCD" w:rsidP="00BE0DCD">
      <w:pPr>
        <w:jc w:val="both"/>
        <w:rPr>
          <w:sz w:val="24"/>
        </w:rPr>
      </w:pPr>
    </w:p>
    <w:p w14:paraId="06D643E6" w14:textId="77777777" w:rsidR="00BE0DCD" w:rsidRDefault="00BE0DCD" w:rsidP="00BE0DCD">
      <w:pPr>
        <w:jc w:val="both"/>
        <w:rPr>
          <w:sz w:val="24"/>
        </w:rPr>
      </w:pPr>
      <w:r>
        <w:rPr>
          <w:sz w:val="24"/>
        </w:rPr>
        <w:t>Deze zaak bedoelt men wel en de Heere geeft ze ook wel op de overdenking, maar niet altijd. Het gebeurt meer</w:t>
      </w:r>
      <w:r>
        <w:rPr>
          <w:sz w:val="24"/>
        </w:rPr>
        <w:softHyphen/>
        <w:t>malen dat de overdenking zeer dor is, dat men er geen lust noch zoetigheid in heeft, zodat men ermee moet stoppen. Dat is soms de wijze en soevereine beschikking van God. Soms ontstaat dit omdat men de overdenking niet als gewoonte kent, en niet ervaren is in dit hemelse werk. Soms wordt het veroorzaakt door onze lusteloosheid tot het werk en door de wangestalte van de ziel in het werk. Doch wij moeten het werk daarom niet nalaten, maar het op andere tijden opnieuw hervatten. Als men niet lang bezig kan zijn, moet men het bekorten. Men zal ondervinden dat het niet tevergeefs is.</w:t>
      </w:r>
    </w:p>
    <w:p w14:paraId="64F78E3E" w14:textId="77777777" w:rsidR="00BE0DCD" w:rsidRDefault="00BE0DCD" w:rsidP="00BE0DCD">
      <w:pPr>
        <w:jc w:val="both"/>
        <w:rPr>
          <w:sz w:val="24"/>
        </w:rPr>
      </w:pPr>
    </w:p>
    <w:p w14:paraId="0818C980" w14:textId="77777777" w:rsidR="00BE0DCD" w:rsidRDefault="00BE0DCD" w:rsidP="00BE0DCD">
      <w:pPr>
        <w:jc w:val="both"/>
        <w:rPr>
          <w:b/>
          <w:sz w:val="24"/>
        </w:rPr>
      </w:pPr>
      <w:r>
        <w:rPr>
          <w:b/>
          <w:sz w:val="24"/>
        </w:rPr>
        <w:t>8. Opwekking</w:t>
      </w:r>
    </w:p>
    <w:p w14:paraId="39F6F955" w14:textId="77777777" w:rsidR="00BE0DCD" w:rsidRDefault="00BE0DCD" w:rsidP="00BE0DCD">
      <w:pPr>
        <w:jc w:val="both"/>
        <w:rPr>
          <w:sz w:val="24"/>
        </w:rPr>
      </w:pPr>
      <w:r>
        <w:rPr>
          <w:sz w:val="24"/>
        </w:rPr>
        <w:t>Welaan dan, liefhebbers van God en van de heiligheid, leer deze verborgen en weinig beoefende kunst. Want:</w:t>
      </w:r>
    </w:p>
    <w:p w14:paraId="52C816CE" w14:textId="77777777" w:rsidR="00BE0DCD" w:rsidRDefault="00BE0DCD" w:rsidP="00BE0DCD">
      <w:pPr>
        <w:jc w:val="both"/>
        <w:rPr>
          <w:sz w:val="24"/>
        </w:rPr>
      </w:pPr>
      <w:r>
        <w:rPr>
          <w:sz w:val="24"/>
        </w:rPr>
        <w:t>1. God beveelt het. Zoals u in andere zaken God moet en wilt gehoorzaam zijn, doe het dan ook in deze plicht. Zie hier het bevel:</w:t>
      </w:r>
    </w:p>
    <w:p w14:paraId="611FD060" w14:textId="77777777" w:rsidR="00BE0DCD" w:rsidRDefault="00BE0DCD" w:rsidP="00BE0DCD">
      <w:pPr>
        <w:jc w:val="both"/>
        <w:rPr>
          <w:sz w:val="24"/>
        </w:rPr>
      </w:pPr>
      <w:r>
        <w:rPr>
          <w:sz w:val="24"/>
        </w:rPr>
        <w:t xml:space="preserve">Joz. 1:8: </w:t>
      </w:r>
      <w:r>
        <w:rPr>
          <w:i/>
          <w:sz w:val="24"/>
        </w:rPr>
        <w:t>Dat het boek dezer wet niet wijke van uw mond, maar overleg het dag en nacht, opdat gij waar neemt te doen naar alles wat daarin geschreven is; Want alsdan zult gij uw wegen voorspoedig maken en alsdan zult gij verstandiglijk handelen.</w:t>
      </w:r>
      <w:r>
        <w:rPr>
          <w:sz w:val="24"/>
        </w:rPr>
        <w:t xml:space="preserve"> </w:t>
      </w:r>
    </w:p>
    <w:p w14:paraId="1C89D02A" w14:textId="77777777" w:rsidR="00BE0DCD" w:rsidRDefault="00BE0DCD" w:rsidP="00BE0DCD">
      <w:pPr>
        <w:jc w:val="both"/>
        <w:rPr>
          <w:i/>
          <w:sz w:val="24"/>
        </w:rPr>
      </w:pPr>
      <w:r>
        <w:rPr>
          <w:sz w:val="24"/>
        </w:rPr>
        <w:t xml:space="preserve">Deut. 8:2: </w:t>
      </w:r>
      <w:r>
        <w:rPr>
          <w:i/>
          <w:sz w:val="24"/>
        </w:rPr>
        <w:t xml:space="preserve">En gij zult gedenken aan al den weg dien u de HEERE Uw God deze veertig jaar in de woestijn geleid heeft. </w:t>
      </w:r>
    </w:p>
    <w:p w14:paraId="6E039433" w14:textId="77777777" w:rsidR="00BE0DCD" w:rsidRDefault="00BE0DCD" w:rsidP="00BE0DCD">
      <w:pPr>
        <w:jc w:val="both"/>
        <w:rPr>
          <w:sz w:val="24"/>
        </w:rPr>
      </w:pPr>
    </w:p>
    <w:p w14:paraId="1A596A88" w14:textId="77777777" w:rsidR="00BE0DCD" w:rsidRDefault="00BE0DCD" w:rsidP="008355E0">
      <w:pPr>
        <w:numPr>
          <w:ilvl w:val="0"/>
          <w:numId w:val="395"/>
        </w:numPr>
        <w:jc w:val="both"/>
        <w:rPr>
          <w:sz w:val="24"/>
        </w:rPr>
      </w:pPr>
      <w:r>
        <w:rPr>
          <w:sz w:val="24"/>
        </w:rPr>
        <w:t xml:space="preserve">Overdenk de voorbeelden der heiligen en stel ze u als voorbeelden voor ogen. </w:t>
      </w:r>
    </w:p>
    <w:p w14:paraId="73589C93" w14:textId="77777777" w:rsidR="00BE0DCD" w:rsidRDefault="00BE0DCD" w:rsidP="00BE0DCD">
      <w:pPr>
        <w:jc w:val="both"/>
        <w:rPr>
          <w:i/>
          <w:sz w:val="24"/>
        </w:rPr>
      </w:pPr>
      <w:r>
        <w:rPr>
          <w:sz w:val="24"/>
        </w:rPr>
        <w:t xml:space="preserve">De gezegende maagd Maria: Luk. 2:19: </w:t>
      </w:r>
      <w:r>
        <w:rPr>
          <w:i/>
          <w:sz w:val="24"/>
        </w:rPr>
        <w:t>Doch Maria bewaarde deze woorden alle te zamen, overleggende die in haar hart.</w:t>
      </w:r>
    </w:p>
    <w:p w14:paraId="297BA3F2" w14:textId="77777777" w:rsidR="00BE0DCD" w:rsidRDefault="00BE0DCD" w:rsidP="00BE0DCD">
      <w:pPr>
        <w:jc w:val="both"/>
        <w:rPr>
          <w:sz w:val="24"/>
        </w:rPr>
      </w:pPr>
      <w:r>
        <w:rPr>
          <w:sz w:val="24"/>
        </w:rPr>
        <w:t xml:space="preserve">David: Ps. 63:7: </w:t>
      </w:r>
      <w:r>
        <w:rPr>
          <w:i/>
          <w:sz w:val="24"/>
        </w:rPr>
        <w:t>Als ik Uwer gedenk op mijn legerstede, zo peins ik aan U in de nachtwaken.</w:t>
      </w:r>
      <w:r>
        <w:rPr>
          <w:sz w:val="24"/>
        </w:rPr>
        <w:t xml:space="preserve"> Ps. 5:2: </w:t>
      </w:r>
      <w:r>
        <w:rPr>
          <w:i/>
          <w:sz w:val="24"/>
        </w:rPr>
        <w:t>Versta mijn overdenking</w:t>
      </w:r>
      <w:r>
        <w:rPr>
          <w:sz w:val="24"/>
        </w:rPr>
        <w:t>. Ps. 19:15</w:t>
      </w:r>
      <w:r>
        <w:rPr>
          <w:i/>
          <w:sz w:val="24"/>
        </w:rPr>
        <w:t>: Laat de redenen mijns monds en de over</w:t>
      </w:r>
      <w:r>
        <w:rPr>
          <w:i/>
          <w:sz w:val="24"/>
        </w:rPr>
        <w:softHyphen/>
        <w:t>denking mijns harten welbehaaglijk zijn voor Uw aangezicht.</w:t>
      </w:r>
    </w:p>
    <w:p w14:paraId="074D4E2A" w14:textId="77777777" w:rsidR="00BE0DCD" w:rsidRDefault="00BE0DCD" w:rsidP="00BE0DCD">
      <w:pPr>
        <w:jc w:val="both"/>
        <w:rPr>
          <w:sz w:val="24"/>
        </w:rPr>
      </w:pPr>
      <w:r>
        <w:rPr>
          <w:sz w:val="24"/>
        </w:rPr>
        <w:t xml:space="preserve">Asaf: Ps. 77:6, 7: </w:t>
      </w:r>
      <w:r>
        <w:rPr>
          <w:i/>
          <w:sz w:val="24"/>
        </w:rPr>
        <w:t>Ik overdacht de dagen vanouds, de jaren der eeuwen. Ik dacht aan mijn snarenspel, in den nacht overlegde ik in mijn hart; en mijn geest onder</w:t>
      </w:r>
      <w:r>
        <w:rPr>
          <w:i/>
          <w:sz w:val="24"/>
        </w:rPr>
        <w:softHyphen/>
        <w:t>zocht</w:t>
      </w:r>
      <w:r>
        <w:rPr>
          <w:sz w:val="24"/>
        </w:rPr>
        <w:t>.</w:t>
      </w:r>
    </w:p>
    <w:p w14:paraId="3BBC4D2B" w14:textId="77777777" w:rsidR="00BE0DCD" w:rsidRDefault="00BE0DCD" w:rsidP="00BE0DCD">
      <w:pPr>
        <w:jc w:val="both"/>
        <w:rPr>
          <w:sz w:val="24"/>
        </w:rPr>
      </w:pPr>
    </w:p>
    <w:p w14:paraId="41E92F08" w14:textId="77777777" w:rsidR="00BE0DCD" w:rsidRDefault="00BE0DCD" w:rsidP="00BE0DCD">
      <w:pPr>
        <w:jc w:val="both"/>
        <w:rPr>
          <w:sz w:val="24"/>
        </w:rPr>
      </w:pPr>
      <w:r>
        <w:rPr>
          <w:sz w:val="24"/>
        </w:rPr>
        <w:t>3. Het hoort bij de aard van de kinderen van God om daar zin in te hebben. Het hart trekt erheen en u acht hen gelukkig die het doen. Waarom zou u de nieuwe mens tegenstaan? Eilieve, volg hem toch op. Zie hier:</w:t>
      </w:r>
    </w:p>
    <w:p w14:paraId="29BE1987" w14:textId="77777777" w:rsidR="00BE0DCD" w:rsidRDefault="00BE0DCD" w:rsidP="00BE0DCD">
      <w:pPr>
        <w:jc w:val="both"/>
        <w:rPr>
          <w:sz w:val="24"/>
        </w:rPr>
      </w:pPr>
      <w:r>
        <w:rPr>
          <w:sz w:val="24"/>
        </w:rPr>
        <w:t xml:space="preserve">Ps. 1:2: </w:t>
      </w:r>
      <w:r>
        <w:rPr>
          <w:i/>
          <w:sz w:val="24"/>
        </w:rPr>
        <w:t>Maar zijn lust is in des HEEREN wet en hij overdenkt Zijn wet dag en nacht.</w:t>
      </w:r>
    </w:p>
    <w:p w14:paraId="7CE61ECA" w14:textId="77777777" w:rsidR="00BE0DCD" w:rsidRDefault="00BE0DCD" w:rsidP="00BE0DCD">
      <w:pPr>
        <w:jc w:val="both"/>
        <w:rPr>
          <w:sz w:val="24"/>
        </w:rPr>
      </w:pPr>
    </w:p>
    <w:p w14:paraId="233827EA" w14:textId="77777777" w:rsidR="00BE0DCD" w:rsidRDefault="00BE0DCD" w:rsidP="00BE0DCD">
      <w:pPr>
        <w:jc w:val="both"/>
        <w:rPr>
          <w:sz w:val="24"/>
        </w:rPr>
      </w:pPr>
      <w:r>
        <w:rPr>
          <w:sz w:val="24"/>
        </w:rPr>
        <w:t>4. Daarin ligt alle zoetigheid, dat is nuttig werk.</w:t>
      </w:r>
    </w:p>
    <w:p w14:paraId="3C6011A7" w14:textId="77777777" w:rsidR="00BE0DCD" w:rsidRDefault="00BE0DCD" w:rsidP="00BE0DCD">
      <w:pPr>
        <w:jc w:val="both"/>
        <w:rPr>
          <w:i/>
          <w:sz w:val="24"/>
        </w:rPr>
      </w:pPr>
      <w:r>
        <w:rPr>
          <w:sz w:val="24"/>
        </w:rPr>
        <w:t>Ps. 104:34</w:t>
      </w:r>
      <w:r>
        <w:rPr>
          <w:i/>
          <w:sz w:val="24"/>
        </w:rPr>
        <w:t>: Mijn overdenking van Hem zal zoet zijn; Ik zal mij in den HEERE verblijden.</w:t>
      </w:r>
    </w:p>
    <w:p w14:paraId="4C91FEBF" w14:textId="77777777" w:rsidR="00BE0DCD" w:rsidRDefault="00BE0DCD" w:rsidP="00BE0DCD">
      <w:pPr>
        <w:jc w:val="both"/>
        <w:rPr>
          <w:i/>
          <w:sz w:val="24"/>
        </w:rPr>
      </w:pPr>
      <w:r>
        <w:rPr>
          <w:sz w:val="24"/>
        </w:rPr>
        <w:t xml:space="preserve">Ps. 139:17, 18: </w:t>
      </w:r>
      <w:r>
        <w:rPr>
          <w:i/>
          <w:sz w:val="24"/>
        </w:rPr>
        <w:t>Daarom, hoe kostelijk zijn mij, o God, Uw gedachten; Hoe machtig veel zijn haar sommen!... Word ik wakker, zo ben ik nog bij U.</w:t>
      </w:r>
    </w:p>
    <w:p w14:paraId="17E6BF61" w14:textId="77777777" w:rsidR="00BE0DCD" w:rsidRDefault="00BE0DCD" w:rsidP="00BE0DCD">
      <w:pPr>
        <w:jc w:val="both"/>
        <w:rPr>
          <w:sz w:val="24"/>
        </w:rPr>
      </w:pPr>
      <w:r>
        <w:rPr>
          <w:sz w:val="24"/>
        </w:rPr>
        <w:t>Wat steken daar toch veel nuttigheden in. Het is met God omgaan, Zijn vriendelijkheid te genieten, een eerste proeve van de hemel te smaken, naar Zijn beeld veranderd te worden en de glans van Zijn heerlijkheid op zich te hebben. Het is alles genieten waarin uw ziel zin heeft. Wat kunt u meer wensen op deze aarde?</w:t>
      </w:r>
    </w:p>
    <w:p w14:paraId="0A48A57D" w14:textId="77777777" w:rsidR="00BE0DCD" w:rsidRDefault="00BE0DCD" w:rsidP="00BE0DCD">
      <w:pPr>
        <w:jc w:val="both"/>
        <w:rPr>
          <w:sz w:val="24"/>
        </w:rPr>
      </w:pPr>
      <w:r>
        <w:rPr>
          <w:sz w:val="24"/>
        </w:rPr>
        <w:t>Wel dan, begin aan deze oefening. Wen u eraan. Het is in het begin moeilijk en zwaar werk. Daarna zal het wel aangenamer worden. De Heere zal u niet vergeefs laten zoeken.</w:t>
      </w:r>
    </w:p>
    <w:p w14:paraId="20015732" w14:textId="77777777" w:rsidR="00BE0DCD" w:rsidRDefault="00BE0DCD" w:rsidP="00BE0DCD">
      <w:pPr>
        <w:jc w:val="both"/>
        <w:rPr>
          <w:sz w:val="24"/>
        </w:rPr>
      </w:pPr>
      <w:r>
        <w:rPr>
          <w:sz w:val="24"/>
        </w:rPr>
        <w:t>Ik zal u geen regels voorschrijven. Begin maar en u zult zelf wel ervaren welke manier voor u het beste is. Alleen ga eraan beginnen met de bedoeling om gedurende die tijd nergens anders aan te willen denken, alsof u uit de wereld stapte. Laat het hart al biddend uitgaan om de Geest en om te hulp komende genade en leiding. Als u merkt dat u niet kunt beginnen, lees dan iets uit het Woord of zing een Psalm.</w:t>
      </w:r>
    </w:p>
    <w:p w14:paraId="6E7AE823" w14:textId="77777777" w:rsidR="00BE0DCD" w:rsidRDefault="00BE0DCD" w:rsidP="00BE0DCD">
      <w:pPr>
        <w:jc w:val="both"/>
        <w:rPr>
          <w:sz w:val="24"/>
        </w:rPr>
      </w:pPr>
    </w:p>
    <w:p w14:paraId="7C2871C9" w14:textId="77777777" w:rsidR="00BE0DCD" w:rsidRDefault="00BE0DCD" w:rsidP="00BE0DCD">
      <w:pPr>
        <w:jc w:val="both"/>
        <w:rPr>
          <w:sz w:val="24"/>
        </w:rPr>
      </w:pPr>
    </w:p>
    <w:p w14:paraId="36A21B97" w14:textId="77777777" w:rsidR="00BE0DCD" w:rsidRDefault="00BE0DCD" w:rsidP="00BE0DCD">
      <w:pPr>
        <w:jc w:val="both"/>
        <w:rPr>
          <w:sz w:val="24"/>
        </w:rPr>
      </w:pPr>
    </w:p>
    <w:p w14:paraId="0409352B" w14:textId="77777777" w:rsidR="00BE0DCD" w:rsidRDefault="00BE0DCD" w:rsidP="00BE0DCD">
      <w:pPr>
        <w:jc w:val="both"/>
        <w:rPr>
          <w:sz w:val="24"/>
        </w:rPr>
      </w:pPr>
    </w:p>
    <w:p w14:paraId="704966C5" w14:textId="77777777" w:rsidR="00BE0DCD" w:rsidRDefault="00BE0DCD" w:rsidP="00BE0DCD">
      <w:pPr>
        <w:jc w:val="both"/>
        <w:rPr>
          <w:sz w:val="24"/>
        </w:rPr>
      </w:pPr>
    </w:p>
    <w:p w14:paraId="4AF87D97" w14:textId="77777777" w:rsidR="00BE0DCD" w:rsidRDefault="00BE0DCD" w:rsidP="00BE0DCD">
      <w:pPr>
        <w:jc w:val="both"/>
        <w:rPr>
          <w:sz w:val="24"/>
        </w:rPr>
      </w:pPr>
    </w:p>
    <w:p w14:paraId="39F6E498" w14:textId="77777777" w:rsidR="00BE0DCD" w:rsidRDefault="00BE0DCD" w:rsidP="00BE0DCD">
      <w:pPr>
        <w:jc w:val="both"/>
        <w:rPr>
          <w:sz w:val="24"/>
        </w:rPr>
      </w:pPr>
    </w:p>
    <w:p w14:paraId="4FAC73C9" w14:textId="77777777" w:rsidR="00BE0DCD" w:rsidRDefault="00BE0DCD" w:rsidP="00BE0DCD">
      <w:pPr>
        <w:jc w:val="both"/>
        <w:rPr>
          <w:sz w:val="24"/>
        </w:rPr>
      </w:pPr>
    </w:p>
    <w:p w14:paraId="25E2B452" w14:textId="77777777" w:rsidR="00BE0DCD" w:rsidRDefault="00BE0DCD" w:rsidP="00BE0DCD">
      <w:pPr>
        <w:jc w:val="both"/>
        <w:rPr>
          <w:sz w:val="24"/>
        </w:rPr>
      </w:pPr>
    </w:p>
    <w:p w14:paraId="052C8084" w14:textId="77777777" w:rsidR="00BE0DCD" w:rsidRDefault="00BE0DCD" w:rsidP="00BE0DCD">
      <w:pPr>
        <w:jc w:val="both"/>
        <w:rPr>
          <w:sz w:val="24"/>
        </w:rPr>
      </w:pPr>
    </w:p>
    <w:p w14:paraId="174AE973" w14:textId="77777777" w:rsidR="00BE0DCD" w:rsidRDefault="00BE0DCD" w:rsidP="00BE0DCD">
      <w:pPr>
        <w:jc w:val="both"/>
        <w:rPr>
          <w:sz w:val="24"/>
        </w:rPr>
      </w:pPr>
    </w:p>
    <w:p w14:paraId="2FEA9BAC" w14:textId="77777777" w:rsidR="00BE0DCD" w:rsidRDefault="00BE0DCD" w:rsidP="00BE0DCD">
      <w:pPr>
        <w:jc w:val="both"/>
        <w:rPr>
          <w:sz w:val="24"/>
        </w:rPr>
      </w:pPr>
    </w:p>
    <w:p w14:paraId="5662E67B" w14:textId="77777777" w:rsidR="00BE0DCD" w:rsidRDefault="00BE0DCD" w:rsidP="00BE0DCD">
      <w:pPr>
        <w:jc w:val="both"/>
        <w:rPr>
          <w:sz w:val="24"/>
        </w:rPr>
      </w:pPr>
    </w:p>
    <w:p w14:paraId="2B30E416" w14:textId="77777777" w:rsidR="00BE0DCD" w:rsidRDefault="00BE0DCD" w:rsidP="00BE0DCD">
      <w:pPr>
        <w:jc w:val="both"/>
        <w:rPr>
          <w:sz w:val="24"/>
        </w:rPr>
      </w:pPr>
    </w:p>
    <w:p w14:paraId="0DAAECF2" w14:textId="77777777" w:rsidR="00BE0DCD" w:rsidRDefault="00BE0DCD" w:rsidP="00BE0DCD">
      <w:pPr>
        <w:jc w:val="both"/>
        <w:rPr>
          <w:sz w:val="24"/>
        </w:rPr>
      </w:pPr>
    </w:p>
    <w:p w14:paraId="7150C84B" w14:textId="77777777" w:rsidR="00BE0DCD" w:rsidRDefault="00BE0DCD" w:rsidP="00BE0DCD">
      <w:pPr>
        <w:jc w:val="both"/>
        <w:rPr>
          <w:sz w:val="24"/>
        </w:rPr>
      </w:pPr>
    </w:p>
    <w:p w14:paraId="4320D0EB" w14:textId="77777777" w:rsidR="00BE0DCD" w:rsidRDefault="00BE0DCD" w:rsidP="00BE0DCD">
      <w:pPr>
        <w:jc w:val="both"/>
        <w:rPr>
          <w:sz w:val="24"/>
        </w:rPr>
      </w:pPr>
    </w:p>
    <w:p w14:paraId="5CFBA1F5" w14:textId="77777777" w:rsidR="00BE0DCD" w:rsidRDefault="00BE0DCD" w:rsidP="00BE0DCD">
      <w:pPr>
        <w:jc w:val="both"/>
        <w:rPr>
          <w:sz w:val="24"/>
        </w:rPr>
      </w:pPr>
    </w:p>
    <w:p w14:paraId="3C8124FF" w14:textId="77777777" w:rsidR="00BE0DCD" w:rsidRDefault="00BE0DCD" w:rsidP="00BE0DCD">
      <w:pPr>
        <w:jc w:val="both"/>
        <w:rPr>
          <w:sz w:val="24"/>
        </w:rPr>
      </w:pPr>
    </w:p>
    <w:p w14:paraId="4175212E" w14:textId="77777777" w:rsidR="00BE0DCD" w:rsidRDefault="00BE0DCD" w:rsidP="00BE0DCD">
      <w:pPr>
        <w:jc w:val="both"/>
        <w:rPr>
          <w:sz w:val="24"/>
        </w:rPr>
      </w:pPr>
    </w:p>
    <w:p w14:paraId="4586B3AF" w14:textId="77777777" w:rsidR="00BE0DCD" w:rsidRDefault="00BE0DCD" w:rsidP="00BE0DCD">
      <w:pPr>
        <w:jc w:val="both"/>
        <w:rPr>
          <w:sz w:val="24"/>
        </w:rPr>
      </w:pPr>
    </w:p>
    <w:p w14:paraId="5BA80F79" w14:textId="77777777" w:rsidR="00BE0DCD" w:rsidRDefault="00BE0DCD" w:rsidP="00BE0DCD">
      <w:pPr>
        <w:jc w:val="both"/>
        <w:rPr>
          <w:sz w:val="24"/>
        </w:rPr>
      </w:pPr>
    </w:p>
    <w:p w14:paraId="5966790F" w14:textId="77777777" w:rsidR="00BE0DCD" w:rsidRDefault="00BE0DCD" w:rsidP="00BE0DCD">
      <w:pPr>
        <w:jc w:val="both"/>
        <w:rPr>
          <w:sz w:val="24"/>
        </w:rPr>
      </w:pPr>
    </w:p>
    <w:p w14:paraId="4B3F2810" w14:textId="77777777" w:rsidR="00BE0DCD" w:rsidRDefault="00BE0DCD" w:rsidP="00BE0DCD">
      <w:pPr>
        <w:jc w:val="both"/>
        <w:rPr>
          <w:sz w:val="24"/>
        </w:rPr>
      </w:pPr>
    </w:p>
    <w:p w14:paraId="50F0D211" w14:textId="77777777" w:rsidR="00BE0DCD" w:rsidRDefault="00BE0DCD" w:rsidP="00BE0DCD">
      <w:pPr>
        <w:jc w:val="both"/>
        <w:rPr>
          <w:sz w:val="24"/>
        </w:rPr>
      </w:pPr>
    </w:p>
    <w:p w14:paraId="41B7B15D" w14:textId="77777777" w:rsidR="00BE0DCD" w:rsidRDefault="00BE0DCD" w:rsidP="00BE0DCD">
      <w:pPr>
        <w:jc w:val="both"/>
        <w:rPr>
          <w:sz w:val="24"/>
        </w:rPr>
      </w:pPr>
    </w:p>
    <w:p w14:paraId="3F1C18CC" w14:textId="77777777" w:rsidR="00BE0DCD" w:rsidRDefault="00BE0DCD" w:rsidP="00BE0DCD">
      <w:pPr>
        <w:jc w:val="both"/>
        <w:rPr>
          <w:sz w:val="24"/>
        </w:rPr>
      </w:pPr>
    </w:p>
    <w:p w14:paraId="33F0260C" w14:textId="77777777" w:rsidR="00BE0DCD" w:rsidRDefault="00BE0DCD" w:rsidP="00BE0DCD">
      <w:pPr>
        <w:jc w:val="both"/>
        <w:rPr>
          <w:sz w:val="24"/>
        </w:rPr>
      </w:pPr>
    </w:p>
    <w:p w14:paraId="1EF06F55" w14:textId="77777777" w:rsidR="00BE0DCD" w:rsidRDefault="00BE0DCD" w:rsidP="00BE0DCD">
      <w:pPr>
        <w:jc w:val="both"/>
        <w:rPr>
          <w:sz w:val="24"/>
        </w:rPr>
      </w:pPr>
    </w:p>
    <w:p w14:paraId="08EBC29C" w14:textId="77777777" w:rsidR="00BE0DCD" w:rsidRDefault="00BE0DCD" w:rsidP="00BE0DCD">
      <w:pPr>
        <w:jc w:val="both"/>
        <w:rPr>
          <w:sz w:val="24"/>
        </w:rPr>
      </w:pPr>
    </w:p>
    <w:p w14:paraId="57958D06" w14:textId="77777777" w:rsidR="00BE0DCD" w:rsidRDefault="00BE0DCD" w:rsidP="00BE0DCD">
      <w:pPr>
        <w:jc w:val="both"/>
        <w:rPr>
          <w:sz w:val="24"/>
        </w:rPr>
      </w:pPr>
    </w:p>
    <w:p w14:paraId="1F4FFB6B" w14:textId="77777777" w:rsidR="00BE0DCD" w:rsidRDefault="00BE0DCD" w:rsidP="00BE0DCD">
      <w:pPr>
        <w:jc w:val="both"/>
        <w:rPr>
          <w:sz w:val="24"/>
        </w:rPr>
      </w:pPr>
    </w:p>
    <w:p w14:paraId="5A6D0259" w14:textId="77777777" w:rsidR="00BE0DCD" w:rsidRDefault="00BE0DCD" w:rsidP="00BE0DCD">
      <w:pPr>
        <w:jc w:val="both"/>
        <w:rPr>
          <w:sz w:val="24"/>
        </w:rPr>
      </w:pPr>
    </w:p>
    <w:p w14:paraId="22FFFF4E" w14:textId="77777777" w:rsidR="00BE0DCD" w:rsidRDefault="00BE0DCD" w:rsidP="00BE0DCD">
      <w:pPr>
        <w:jc w:val="both"/>
        <w:rPr>
          <w:sz w:val="24"/>
        </w:rPr>
      </w:pPr>
    </w:p>
    <w:p w14:paraId="51F20730" w14:textId="77777777" w:rsidR="00BE0DCD" w:rsidRDefault="00BE0DCD" w:rsidP="00BE0DCD">
      <w:pPr>
        <w:jc w:val="both"/>
        <w:rPr>
          <w:sz w:val="24"/>
        </w:rPr>
      </w:pPr>
    </w:p>
    <w:p w14:paraId="4D0A8A96" w14:textId="77777777" w:rsidR="00BE0DCD" w:rsidRDefault="00BE0DCD" w:rsidP="00BE0DCD">
      <w:pPr>
        <w:jc w:val="both"/>
        <w:rPr>
          <w:sz w:val="24"/>
        </w:rPr>
      </w:pPr>
    </w:p>
    <w:p w14:paraId="287387A4" w14:textId="77777777" w:rsidR="00BE0DCD" w:rsidRDefault="00BE0DCD" w:rsidP="00BE0DCD">
      <w:pPr>
        <w:jc w:val="both"/>
        <w:rPr>
          <w:sz w:val="24"/>
        </w:rPr>
      </w:pPr>
    </w:p>
    <w:p w14:paraId="73276EAC" w14:textId="77777777" w:rsidR="00BE0DCD" w:rsidRDefault="00BE0DCD" w:rsidP="00BE0DCD">
      <w:pPr>
        <w:jc w:val="both"/>
        <w:rPr>
          <w:sz w:val="24"/>
        </w:rPr>
      </w:pPr>
    </w:p>
    <w:p w14:paraId="4ACDC35B" w14:textId="77777777" w:rsidR="00BE0DCD" w:rsidRDefault="00BE0DCD" w:rsidP="00BE0DCD">
      <w:pPr>
        <w:jc w:val="both"/>
        <w:rPr>
          <w:sz w:val="24"/>
        </w:rPr>
      </w:pPr>
    </w:p>
    <w:p w14:paraId="52CC5219" w14:textId="77777777" w:rsidR="00BE0DCD" w:rsidRDefault="00BE0DCD" w:rsidP="00BE0DCD">
      <w:pPr>
        <w:jc w:val="both"/>
        <w:rPr>
          <w:sz w:val="24"/>
        </w:rPr>
      </w:pPr>
    </w:p>
    <w:p w14:paraId="03767356" w14:textId="77777777" w:rsidR="00BE0DCD" w:rsidRDefault="00BE0DCD" w:rsidP="00BE0DCD">
      <w:pPr>
        <w:jc w:val="both"/>
        <w:rPr>
          <w:sz w:val="24"/>
        </w:rPr>
      </w:pPr>
    </w:p>
    <w:p w14:paraId="72334D15" w14:textId="77777777" w:rsidR="00BE0DCD" w:rsidRDefault="00BE0DCD" w:rsidP="00BE0DCD">
      <w:pPr>
        <w:jc w:val="both"/>
        <w:rPr>
          <w:sz w:val="24"/>
        </w:rPr>
      </w:pPr>
    </w:p>
    <w:p w14:paraId="35210A3A" w14:textId="77777777" w:rsidR="00BE0DCD" w:rsidRDefault="00BE0DCD" w:rsidP="00BE0DCD">
      <w:pPr>
        <w:jc w:val="both"/>
        <w:rPr>
          <w:sz w:val="24"/>
        </w:rPr>
      </w:pPr>
    </w:p>
    <w:p w14:paraId="4F92269D" w14:textId="77777777" w:rsidR="00BE0DCD" w:rsidRDefault="00BE0DCD" w:rsidP="00BE0DCD">
      <w:pPr>
        <w:jc w:val="both"/>
        <w:rPr>
          <w:sz w:val="24"/>
        </w:rPr>
      </w:pPr>
    </w:p>
    <w:p w14:paraId="34E0432E" w14:textId="77777777" w:rsidR="00BE0DCD" w:rsidRDefault="00BE0DCD" w:rsidP="00BE0DCD">
      <w:pPr>
        <w:jc w:val="both"/>
        <w:rPr>
          <w:sz w:val="24"/>
        </w:rPr>
      </w:pPr>
    </w:p>
    <w:p w14:paraId="1A7E1601" w14:textId="77777777" w:rsidR="00BE0DCD" w:rsidRDefault="00BE0DCD" w:rsidP="00BE0DCD">
      <w:pPr>
        <w:pStyle w:val="Heading5"/>
      </w:pPr>
    </w:p>
    <w:p w14:paraId="721ED31E" w14:textId="77777777" w:rsidR="00BE0DCD" w:rsidRPr="00C234CF" w:rsidRDefault="00BE0DCD" w:rsidP="00C234CF">
      <w:pPr>
        <w:pStyle w:val="Heading5"/>
        <w:jc w:val="center"/>
        <w:rPr>
          <w:rFonts w:ascii="Times New Roman" w:hAnsi="Times New Roman" w:cs="Times New Roman"/>
          <w:b/>
          <w:color w:val="auto"/>
          <w:sz w:val="24"/>
          <w:szCs w:val="24"/>
        </w:rPr>
      </w:pPr>
    </w:p>
    <w:p w14:paraId="23960CED" w14:textId="77777777" w:rsidR="00BE0DCD" w:rsidRPr="00C234CF" w:rsidRDefault="00BE0DCD" w:rsidP="00C234CF">
      <w:pPr>
        <w:pStyle w:val="Heading5"/>
        <w:jc w:val="center"/>
        <w:rPr>
          <w:rFonts w:ascii="Times New Roman" w:hAnsi="Times New Roman" w:cs="Times New Roman"/>
          <w:b/>
          <w:color w:val="auto"/>
          <w:sz w:val="24"/>
          <w:szCs w:val="24"/>
        </w:rPr>
      </w:pPr>
      <w:r w:rsidRPr="00C234CF">
        <w:rPr>
          <w:rFonts w:ascii="Times New Roman" w:hAnsi="Times New Roman" w:cs="Times New Roman"/>
          <w:b/>
          <w:color w:val="auto"/>
          <w:sz w:val="24"/>
          <w:szCs w:val="24"/>
        </w:rPr>
        <w:t>Hoofdstuk 36</w:t>
      </w:r>
    </w:p>
    <w:p w14:paraId="4E7AB0A5" w14:textId="77777777" w:rsidR="00BE0DCD" w:rsidRPr="00C234CF" w:rsidRDefault="00BE0DCD" w:rsidP="00C234CF">
      <w:pPr>
        <w:pStyle w:val="Heading5"/>
        <w:jc w:val="center"/>
        <w:rPr>
          <w:rFonts w:ascii="Times New Roman" w:hAnsi="Times New Roman" w:cs="Times New Roman"/>
          <w:b/>
          <w:color w:val="auto"/>
          <w:sz w:val="24"/>
          <w:szCs w:val="24"/>
        </w:rPr>
      </w:pPr>
    </w:p>
    <w:p w14:paraId="53D78DE5" w14:textId="77777777" w:rsidR="00BE0DCD" w:rsidRPr="00C234CF" w:rsidRDefault="00BE0DCD" w:rsidP="00C234CF">
      <w:pPr>
        <w:pStyle w:val="Heading5"/>
        <w:jc w:val="center"/>
        <w:rPr>
          <w:rFonts w:ascii="Times New Roman" w:hAnsi="Times New Roman" w:cs="Times New Roman"/>
          <w:b/>
          <w:color w:val="auto"/>
          <w:sz w:val="24"/>
          <w:szCs w:val="24"/>
        </w:rPr>
      </w:pPr>
      <w:r w:rsidRPr="00C234CF">
        <w:rPr>
          <w:rFonts w:ascii="Times New Roman" w:hAnsi="Times New Roman" w:cs="Times New Roman"/>
          <w:b/>
          <w:color w:val="auto"/>
          <w:sz w:val="24"/>
          <w:szCs w:val="24"/>
        </w:rPr>
        <w:t>HET ZINGEN</w:t>
      </w:r>
    </w:p>
    <w:p w14:paraId="0F6B6FDF" w14:textId="77777777" w:rsidR="00BE0DCD" w:rsidRPr="00C234CF" w:rsidRDefault="00BE0DCD" w:rsidP="00C234CF">
      <w:pPr>
        <w:ind w:left="708"/>
        <w:jc w:val="center"/>
        <w:rPr>
          <w:b/>
          <w:sz w:val="24"/>
          <w:szCs w:val="24"/>
        </w:rPr>
      </w:pPr>
    </w:p>
    <w:p w14:paraId="27AF8425" w14:textId="77777777" w:rsidR="00BE0DCD" w:rsidRDefault="00BE0DCD" w:rsidP="00BE0DCD">
      <w:pPr>
        <w:jc w:val="both"/>
        <w:rPr>
          <w:sz w:val="24"/>
        </w:rPr>
      </w:pPr>
    </w:p>
    <w:p w14:paraId="136D59E2" w14:textId="77777777" w:rsidR="00BE0DCD" w:rsidRDefault="00BE0DCD" w:rsidP="00BE0DCD">
      <w:pPr>
        <w:jc w:val="both"/>
        <w:rPr>
          <w:b/>
          <w:sz w:val="24"/>
        </w:rPr>
      </w:pPr>
      <w:r>
        <w:rPr>
          <w:b/>
          <w:sz w:val="24"/>
        </w:rPr>
        <w:t>1. Zingen</w:t>
      </w:r>
    </w:p>
    <w:p w14:paraId="651DEFCB" w14:textId="77777777" w:rsidR="00BE0DCD" w:rsidRDefault="00BE0DCD" w:rsidP="00BE0DCD">
      <w:pPr>
        <w:pStyle w:val="BodyText2"/>
      </w:pPr>
      <w:r>
        <w:t>Zingen is een godsdienstige oefening, waarbij men met een passende stembuiging God bidt, dankt en looft.</w:t>
      </w:r>
    </w:p>
    <w:p w14:paraId="48851D88" w14:textId="77777777" w:rsidR="00BE0DCD" w:rsidRDefault="00BE0DCD" w:rsidP="00BE0DCD">
      <w:pPr>
        <w:jc w:val="both"/>
        <w:rPr>
          <w:sz w:val="24"/>
        </w:rPr>
      </w:pPr>
      <w:r>
        <w:rPr>
          <w:sz w:val="24"/>
        </w:rPr>
        <w:t>Het is een godsdienstige oefening, omdat men de geschikt</w:t>
      </w:r>
      <w:r>
        <w:rPr>
          <w:sz w:val="24"/>
        </w:rPr>
        <w:softHyphen/>
        <w:t>heid en aangenaamheid van de stem gebruikt om bij zichzelf en anderen bewogenheid op te wekken in de onderhandelingen met God. God heeft de mens de stem gegeven om zijn gedachten aan anderen bekend te ma</w:t>
      </w:r>
      <w:r>
        <w:rPr>
          <w:sz w:val="24"/>
        </w:rPr>
        <w:softHyphen/>
        <w:t>ken. Hij heeft de mens de bekwaamheid gegeven om de stem te buigen, hoog en laag, langzaam en snel, en daar</w:t>
      </w:r>
      <w:r>
        <w:rPr>
          <w:sz w:val="24"/>
        </w:rPr>
        <w:softHyphen/>
        <w:t>door een aangenaamheid en zoetigheid in de stem te geven. God wil dat men zijn stem ook zal gebruiken in het bidden, danken en spreken tot Hem.</w:t>
      </w:r>
    </w:p>
    <w:p w14:paraId="35CABBA1" w14:textId="77777777" w:rsidR="00BE0DCD" w:rsidRDefault="00BE0DCD" w:rsidP="00BE0DCD">
      <w:pPr>
        <w:jc w:val="both"/>
        <w:rPr>
          <w:i/>
          <w:sz w:val="24"/>
        </w:rPr>
      </w:pPr>
      <w:r>
        <w:rPr>
          <w:sz w:val="24"/>
        </w:rPr>
        <w:t xml:space="preserve">Hoogl. 2:14: </w:t>
      </w:r>
      <w:r>
        <w:rPr>
          <w:i/>
          <w:sz w:val="24"/>
        </w:rPr>
        <w:t>Doe Mij uw stem horen.</w:t>
      </w:r>
    </w:p>
    <w:p w14:paraId="3D8CE56E" w14:textId="77777777" w:rsidR="00BE0DCD" w:rsidRDefault="00BE0DCD" w:rsidP="00BE0DCD">
      <w:pPr>
        <w:jc w:val="both"/>
        <w:rPr>
          <w:sz w:val="24"/>
        </w:rPr>
      </w:pPr>
      <w:r>
        <w:rPr>
          <w:sz w:val="24"/>
        </w:rPr>
        <w:t>Aangezien de stembuiging op de juiste maat in staat is om onze harten te ontsluiten en onze aandoeningen op te wekken, daarom wil God ook dat wij onze harten al zingende tot Hem verheffen.</w:t>
      </w:r>
    </w:p>
    <w:p w14:paraId="614A93E9" w14:textId="77777777" w:rsidR="00BE0DCD" w:rsidRDefault="00BE0DCD" w:rsidP="00BE0DCD">
      <w:pPr>
        <w:jc w:val="both"/>
        <w:rPr>
          <w:sz w:val="24"/>
        </w:rPr>
      </w:pPr>
      <w:r>
        <w:rPr>
          <w:sz w:val="24"/>
        </w:rPr>
        <w:t xml:space="preserve">Kol. 3:16: </w:t>
      </w:r>
      <w:r>
        <w:rPr>
          <w:i/>
          <w:sz w:val="24"/>
        </w:rPr>
        <w:t>Zingende den Heere met aangenaamheid in uw hart.</w:t>
      </w:r>
      <w:r>
        <w:rPr>
          <w:sz w:val="24"/>
        </w:rPr>
        <w:t xml:space="preserve"> Doch de stem en de melodie op zichzelf is voor God niet aangenaam, maar de bewogenheid van het hart over de geestelijke zaken die men aan de Heere voorlegt terwijl men zingt. De stem en de melodie vormen een middel om de harten van onszelf en van degenen die ons horen te vergeestelijken en hemelwaarts te heffen.</w:t>
      </w:r>
    </w:p>
    <w:p w14:paraId="05194184" w14:textId="77777777" w:rsidR="00BE0DCD" w:rsidRDefault="00BE0DCD" w:rsidP="00BE0DCD">
      <w:pPr>
        <w:jc w:val="both"/>
        <w:rPr>
          <w:sz w:val="24"/>
        </w:rPr>
      </w:pPr>
    </w:p>
    <w:p w14:paraId="34F31FB3" w14:textId="77777777" w:rsidR="00BE0DCD" w:rsidRDefault="00BE0DCD" w:rsidP="00BE0DCD">
      <w:pPr>
        <w:jc w:val="both"/>
        <w:rPr>
          <w:b/>
          <w:sz w:val="24"/>
        </w:rPr>
      </w:pPr>
      <w:r>
        <w:rPr>
          <w:b/>
          <w:sz w:val="24"/>
        </w:rPr>
        <w:t>2. De stem</w:t>
      </w:r>
    </w:p>
    <w:p w14:paraId="6E13D916" w14:textId="77777777" w:rsidR="00BE0DCD" w:rsidRDefault="00BE0DCD" w:rsidP="00BE0DCD">
      <w:pPr>
        <w:jc w:val="both"/>
        <w:rPr>
          <w:sz w:val="24"/>
        </w:rPr>
      </w:pPr>
      <w:r>
        <w:rPr>
          <w:sz w:val="24"/>
        </w:rPr>
        <w:t xml:space="preserve">Bij het zingen hoort </w:t>
      </w:r>
      <w:r>
        <w:rPr>
          <w:i/>
          <w:sz w:val="24"/>
        </w:rPr>
        <w:t>een passende stembuiging.</w:t>
      </w:r>
      <w:r>
        <w:rPr>
          <w:sz w:val="24"/>
        </w:rPr>
        <w:t xml:space="preserve"> Men kan zingen zonder [de regels der] kunst als men in eenzaam</w:t>
      </w:r>
      <w:r>
        <w:rPr>
          <w:sz w:val="24"/>
        </w:rPr>
        <w:softHyphen/>
        <w:t>heid een genegenheid tot zingen heeft. En als men de zaken die men leest (zonder dat ze in dichtvorm op</w:t>
      </w:r>
      <w:r>
        <w:rPr>
          <w:sz w:val="24"/>
        </w:rPr>
        <w:softHyphen/>
        <w:t>gesteld zijn) of die het Godzalige hart opgeeft, met een stembuiging hoog en laag, langzaam en snel, niet volgens de kunst maar volgens de bewogenheid van het hart weergeeft. Een zeer Godzalige landman die ik zeer goed heb gekend, was gewoon te zeggen: 'Als ik eenzaam op mijn land ben, dan kan ik alle Psalmen zingen, hoewel ik er de wijzen niet van ken.' Veel Godzaligen zullen dit uit eigen ervaring bevestigen.</w:t>
      </w:r>
    </w:p>
    <w:p w14:paraId="0A7C10A4" w14:textId="77777777" w:rsidR="00BE0DCD" w:rsidRDefault="00BE0DCD" w:rsidP="00BE0DCD">
      <w:pPr>
        <w:jc w:val="both"/>
        <w:rPr>
          <w:sz w:val="24"/>
        </w:rPr>
      </w:pPr>
      <w:r>
        <w:rPr>
          <w:sz w:val="24"/>
        </w:rPr>
        <w:t>De Heere heeft sommige mensen de talenten gegeven om kunstige muziekstukken te componeren, die wonderlijk de gevoelens van het hart weergeven, die wonderlijk de aandoeningen gaande maken. Zoals de bouwers van de ark van Noach geen nut hadden van hun bouwen, want het was allemaal voor Noach en zijn familie, zo gaat het hiermee ook vaak. Veel muzikanten sloven zich uit, maar het nut ervan is voor de Godzaligen. De hele wereld is van hen, en alles wat erin is. Zo mogen zij ook vrij gebruiken wat door de kunst is samengesteld. Zoals iemands hart is, zo wordt het door de muziek bewogen. Een natuurlijk mens wordt slechts natuurlijk bewogen, een geestelijk hart brengt de melodie over op geestelijke stukken.</w:t>
      </w:r>
    </w:p>
    <w:p w14:paraId="54970991" w14:textId="77777777" w:rsidR="00BE0DCD" w:rsidRDefault="00BE0DCD" w:rsidP="00BE0DCD">
      <w:pPr>
        <w:jc w:val="both"/>
        <w:rPr>
          <w:sz w:val="24"/>
        </w:rPr>
      </w:pPr>
    </w:p>
    <w:p w14:paraId="4156DD09" w14:textId="77777777" w:rsidR="00BE0DCD" w:rsidRDefault="00BE0DCD" w:rsidP="00BE0DCD">
      <w:pPr>
        <w:jc w:val="both"/>
        <w:rPr>
          <w:b/>
          <w:sz w:val="24"/>
        </w:rPr>
      </w:pPr>
      <w:r>
        <w:rPr>
          <w:b/>
          <w:sz w:val="24"/>
        </w:rPr>
        <w:t>3. Op verschillende toon</w:t>
      </w:r>
    </w:p>
    <w:p w14:paraId="3C6A888C" w14:textId="77777777" w:rsidR="00BE0DCD" w:rsidRDefault="00BE0DCD" w:rsidP="00BE0DCD">
      <w:pPr>
        <w:jc w:val="both"/>
        <w:rPr>
          <w:sz w:val="24"/>
        </w:rPr>
      </w:pPr>
      <w:r>
        <w:rPr>
          <w:sz w:val="24"/>
        </w:rPr>
        <w:t xml:space="preserve">Sommige muziekstukken klinken op een statige en waardige toon, waardoor het hart tot waardigheid en eerbied bewogen wordt. Zo zijn onze Psalmen Davids die in de kerk gezongen worden. Sommige muziekstukken gaan op een droevige en klagende toon. Hierdoor wordt men bewogen tot droefheid, ja, zelfs tot wenen. Andere gaan op een juichtoon. Hierdoor wordt het hart opgetild en tot juichen verheven. Zo is het gezang van de Schotse kerk over de Psalmen. Andere gaan op een trippeltoon. Hierdoor wordt het hart opgewekt tot blij gehuppel en tot opspringen. Zo zei Hanna van haar hart: </w:t>
      </w:r>
      <w:r>
        <w:rPr>
          <w:i/>
          <w:sz w:val="24"/>
        </w:rPr>
        <w:t>Mijn hart springt op van vreugde in den HEERE</w:t>
      </w:r>
      <w:r>
        <w:rPr>
          <w:sz w:val="24"/>
        </w:rPr>
        <w:t xml:space="preserve"> (1 Sam. 2:1). Andere gaan op een strenge, felle toon, waardoor het hart in toorn ontstoken wordt en als het ware wraak eist.</w:t>
      </w:r>
    </w:p>
    <w:p w14:paraId="5E053A60" w14:textId="77777777" w:rsidR="00BE0DCD" w:rsidRDefault="00BE0DCD" w:rsidP="00BE0DCD">
      <w:pPr>
        <w:jc w:val="both"/>
        <w:rPr>
          <w:sz w:val="24"/>
        </w:rPr>
      </w:pPr>
      <w:r>
        <w:rPr>
          <w:sz w:val="24"/>
        </w:rPr>
        <w:t>Als het hart geestelijk is, dan zal het geestelijke hart door die tonen dezelfde geestelijke aandoeningen ervaren. De aandoeningen zullen betrokken worden op God, hetzij al biddende of juichende of vrolijk dankende en lovende.</w:t>
      </w:r>
    </w:p>
    <w:p w14:paraId="099D54B6" w14:textId="77777777" w:rsidR="00BE0DCD" w:rsidRDefault="00BE0DCD" w:rsidP="00BE0DCD">
      <w:pPr>
        <w:jc w:val="both"/>
        <w:rPr>
          <w:sz w:val="24"/>
        </w:rPr>
      </w:pPr>
      <w:r>
        <w:rPr>
          <w:sz w:val="24"/>
        </w:rPr>
        <w:t xml:space="preserve">Hierdoor blijft men niet in die melodie hangen, maar ze gaat samen met geestelijke zaken en de geestelijke zaken gaan samen met de melodie. En beide verenigen zich met het hart. Het kan zijn dat het hart in zo'n gestalte is, dat het de zaken en de melodie voortbrengt; het kan ook zijn dat de zaken en de toon het hart in beweging zetten. Hoe aangenamer de stemmen of instrumenten zingen of spelen, des te meer wordt het hart aangedaan. Toen aan Elisa door koning Josafat en twee andere koningen het gevaar van hun legers voorgesteld werd zij hadden geen water zei hij: </w:t>
      </w:r>
      <w:r>
        <w:rPr>
          <w:i/>
          <w:sz w:val="24"/>
        </w:rPr>
        <w:t>'Nu dan, brengt mij een speelman. En het geschiedde als de speelman op de snaren speelde, dat de hand des HEEREN op hem kwam'</w:t>
      </w:r>
      <w:r>
        <w:rPr>
          <w:sz w:val="24"/>
        </w:rPr>
        <w:t xml:space="preserve"> (2 Kon. 3:15). Door het spelen werd zijn geest levendig en hij ontving de openbaring dat zij water zouden krijgen, toen hij in een gepaste gestalte was geraakt.</w:t>
      </w:r>
    </w:p>
    <w:p w14:paraId="73C789CE" w14:textId="77777777" w:rsidR="00BE0DCD" w:rsidRDefault="00BE0DCD" w:rsidP="00BE0DCD">
      <w:pPr>
        <w:jc w:val="both"/>
        <w:rPr>
          <w:sz w:val="24"/>
        </w:rPr>
      </w:pPr>
    </w:p>
    <w:p w14:paraId="48FE8CCF" w14:textId="77777777" w:rsidR="00BE0DCD" w:rsidRDefault="00BE0DCD" w:rsidP="00BE0DCD">
      <w:pPr>
        <w:jc w:val="both"/>
        <w:rPr>
          <w:b/>
          <w:sz w:val="24"/>
        </w:rPr>
      </w:pPr>
      <w:r>
        <w:rPr>
          <w:b/>
          <w:sz w:val="24"/>
        </w:rPr>
        <w:t>4. Het werk van engelen en van heiligen</w:t>
      </w:r>
    </w:p>
    <w:p w14:paraId="686CCD78" w14:textId="77777777" w:rsidR="00BE0DCD" w:rsidRDefault="00BE0DCD" w:rsidP="00BE0DCD">
      <w:pPr>
        <w:jc w:val="both"/>
        <w:rPr>
          <w:sz w:val="24"/>
        </w:rPr>
      </w:pPr>
      <w:r>
        <w:rPr>
          <w:sz w:val="24"/>
        </w:rPr>
        <w:t>Het zingen is al vanaf het begin van de wereld door de schepselen gedaan. De engelen, die op de eerste dag werden geschapen, verheerlijkten God toen zij de vijf volgende scheppingsdagen zagen:</w:t>
      </w:r>
    </w:p>
    <w:p w14:paraId="3113607E" w14:textId="77777777" w:rsidR="00BE0DCD" w:rsidRDefault="00BE0DCD" w:rsidP="00BE0DCD">
      <w:pPr>
        <w:jc w:val="both"/>
        <w:rPr>
          <w:sz w:val="24"/>
        </w:rPr>
      </w:pPr>
      <w:r>
        <w:rPr>
          <w:sz w:val="24"/>
        </w:rPr>
        <w:t xml:space="preserve">Job 38:7: </w:t>
      </w:r>
      <w:r>
        <w:rPr>
          <w:i/>
          <w:sz w:val="24"/>
        </w:rPr>
        <w:t xml:space="preserve">Toen de morgensterren te zamen vrolijk zongen en al de kinderen Gods juichten. </w:t>
      </w:r>
      <w:r>
        <w:rPr>
          <w:sz w:val="24"/>
        </w:rPr>
        <w:t>Niet alles wat voor de tijd van Mozes plaatsgevonden heeft, is ons geschreven, maar het is aannemelijk dat de Godzaligen zich al vanaf de tijd van Adam af verkwikt hebben met zingen.</w:t>
      </w:r>
    </w:p>
    <w:p w14:paraId="4F698AD4" w14:textId="77777777" w:rsidR="00BE0DCD" w:rsidRDefault="00BE0DCD" w:rsidP="00BE0DCD">
      <w:pPr>
        <w:jc w:val="both"/>
        <w:rPr>
          <w:sz w:val="24"/>
        </w:rPr>
      </w:pPr>
      <w:r>
        <w:rPr>
          <w:sz w:val="24"/>
        </w:rPr>
        <w:t xml:space="preserve">Job, van wie aangenomen wordt dat hij ongeveer in de tijd van Abraham geleefd heeft, maakt in zijn boek melding van het zingen: Job 35:10: </w:t>
      </w:r>
      <w:r>
        <w:rPr>
          <w:i/>
          <w:sz w:val="24"/>
        </w:rPr>
        <w:t>Waar is God, mijn Maker, Die Psalmen geeft in den nacht?</w:t>
      </w:r>
      <w:r>
        <w:rPr>
          <w:sz w:val="24"/>
        </w:rPr>
        <w:t xml:space="preserve"> </w:t>
      </w:r>
    </w:p>
    <w:p w14:paraId="1EFFC4AE" w14:textId="77777777" w:rsidR="00BE0DCD" w:rsidRDefault="00BE0DCD" w:rsidP="00BE0DCD">
      <w:pPr>
        <w:jc w:val="both"/>
        <w:rPr>
          <w:sz w:val="24"/>
        </w:rPr>
      </w:pPr>
      <w:r>
        <w:rPr>
          <w:sz w:val="24"/>
        </w:rPr>
        <w:t xml:space="preserve">Toen de kinderen Israëls uit Egypte droogvoets door de zee gegaan waren, loofden zij de Heere met gezang. Ex. 15:1: </w:t>
      </w:r>
      <w:r>
        <w:rPr>
          <w:i/>
          <w:sz w:val="24"/>
        </w:rPr>
        <w:t>Toen zong Mozes en de kinderen Israëls den HEERE dit lied</w:t>
      </w:r>
      <w:r>
        <w:rPr>
          <w:sz w:val="24"/>
        </w:rPr>
        <w:t xml:space="preserve">. </w:t>
      </w:r>
    </w:p>
    <w:p w14:paraId="5528FCA2" w14:textId="77777777" w:rsidR="00BE0DCD" w:rsidRDefault="00BE0DCD" w:rsidP="00BE0DCD">
      <w:pPr>
        <w:jc w:val="both"/>
        <w:rPr>
          <w:sz w:val="24"/>
        </w:rPr>
      </w:pPr>
      <w:r>
        <w:rPr>
          <w:sz w:val="24"/>
        </w:rPr>
        <w:t xml:space="preserve">De negentigste Psalm draagt het opschrift: </w:t>
      </w:r>
      <w:r>
        <w:rPr>
          <w:i/>
          <w:sz w:val="24"/>
        </w:rPr>
        <w:t>Een gebed van Mozes</w:t>
      </w:r>
      <w:r>
        <w:rPr>
          <w:sz w:val="24"/>
        </w:rPr>
        <w:t>. Mozes gaf, toen hij ging sterven, de kinderen Israëls een lied dat hem door de Heere ingegeven was (Deut. 31:16</w:t>
      </w:r>
      <w:r>
        <w:rPr>
          <w:sz w:val="24"/>
        </w:rPr>
        <w:noBreakHyphen/>
        <w:t xml:space="preserve">30). </w:t>
      </w:r>
    </w:p>
    <w:p w14:paraId="2070C040" w14:textId="77777777" w:rsidR="00BE0DCD" w:rsidRDefault="00BE0DCD" w:rsidP="00BE0DCD">
      <w:pPr>
        <w:jc w:val="both"/>
        <w:rPr>
          <w:sz w:val="24"/>
        </w:rPr>
      </w:pPr>
      <w:r>
        <w:rPr>
          <w:sz w:val="24"/>
        </w:rPr>
        <w:t xml:space="preserve">Toen Sisera verslagen was, hief Debora een lied op (Richt. 5:1). </w:t>
      </w:r>
    </w:p>
    <w:p w14:paraId="208C1239" w14:textId="77777777" w:rsidR="00BE0DCD" w:rsidRDefault="00BE0DCD" w:rsidP="00BE0DCD">
      <w:pPr>
        <w:jc w:val="both"/>
        <w:rPr>
          <w:sz w:val="24"/>
        </w:rPr>
      </w:pPr>
      <w:r>
        <w:rPr>
          <w:i/>
          <w:sz w:val="24"/>
        </w:rPr>
        <w:t xml:space="preserve">David was lieflijk in de Psalmen </w:t>
      </w:r>
      <w:r>
        <w:rPr>
          <w:sz w:val="24"/>
        </w:rPr>
        <w:t>(2 Sam. 23:1). Het was zijn dagelijks werk om de Heere met instrumenten te zingen en zijn stem en hart tot God te verheffen. De Heere heeft door Zijn goedheid zijn Psalmen aan ons in Zijn woord gegeven. Die stof hebben wij. Maar de Hebreeuwse dichtkunst is voor het grootste deel voor ons verborgen, evenals de melodieën.</w:t>
      </w:r>
    </w:p>
    <w:p w14:paraId="38A3C64F" w14:textId="77777777" w:rsidR="00BE0DCD" w:rsidRDefault="00BE0DCD" w:rsidP="00BE0DCD">
      <w:pPr>
        <w:jc w:val="both"/>
        <w:rPr>
          <w:sz w:val="24"/>
        </w:rPr>
      </w:pPr>
    </w:p>
    <w:p w14:paraId="7DFBA7FA" w14:textId="77777777" w:rsidR="00BE0DCD" w:rsidRDefault="00BE0DCD" w:rsidP="00BE0DCD">
      <w:pPr>
        <w:jc w:val="both"/>
        <w:rPr>
          <w:b/>
          <w:sz w:val="24"/>
        </w:rPr>
      </w:pPr>
      <w:r>
        <w:rPr>
          <w:b/>
          <w:sz w:val="24"/>
        </w:rPr>
        <w:t>5. Hebreeuwse muziek</w:t>
      </w:r>
    </w:p>
    <w:p w14:paraId="3A681583" w14:textId="77777777" w:rsidR="00BE0DCD" w:rsidRDefault="00BE0DCD" w:rsidP="00BE0DCD">
      <w:pPr>
        <w:jc w:val="both"/>
        <w:rPr>
          <w:sz w:val="24"/>
        </w:rPr>
      </w:pPr>
      <w:r>
        <w:rPr>
          <w:sz w:val="24"/>
        </w:rPr>
        <w:t>Ik ben van mening, dat al de muziek die nu in de wereld is, niet vergeleken kan worden bij de muziek van David. Ik geloof dat de melodie toen gemaakt werd naar de beweging van het hart, dat ze die zeer passend weergaf. En dat de melodie die uit zo'n gestalte opkomt, ook wonderlijk machtig was om zulke bewegingen in anderen op te wekken. De melodie van een Psalm kon dus niet voor een ander lied gebruikt worden, omdat de melodie steeds slechts bij de gemoedsbeweging en bij het woord dat die beweging uitdrukt, paste. En dit alles met zo'n aangename aaneenschakeling van tonen, gemoedsbewe</w:t>
      </w:r>
      <w:r>
        <w:rPr>
          <w:sz w:val="24"/>
        </w:rPr>
        <w:softHyphen/>
        <w:t>gingen en woorden, dat het allen die het hoorden, ver</w:t>
      </w:r>
      <w:r>
        <w:rPr>
          <w:sz w:val="24"/>
        </w:rPr>
        <w:softHyphen/>
        <w:t>rukte. Onze muziek doet dat niet. Wij zingen gewoon een melodie of die nu bij de bewogenheid van het hart en bij de woorden past of niet. En aangezien toen de dicht</w:t>
      </w:r>
      <w:r>
        <w:rPr>
          <w:sz w:val="24"/>
        </w:rPr>
        <w:noBreakHyphen/>
        <w:t xml:space="preserve"> en zangkunst voornamelijk zo was, daarom was het niet goed mogelijk de wijze van de dichtkunst van David te ontdekken, noch minder zijn melodie, hoewel hier en daar iets gevonden wordt dat men in de Griekse, Latijnse en in onze Nederlandse dichtkunst vindt.</w:t>
      </w:r>
    </w:p>
    <w:p w14:paraId="460E0773" w14:textId="77777777" w:rsidR="00BE0DCD" w:rsidRDefault="00BE0DCD" w:rsidP="00BE0DCD">
      <w:pPr>
        <w:jc w:val="both"/>
        <w:rPr>
          <w:sz w:val="24"/>
        </w:rPr>
      </w:pPr>
    </w:p>
    <w:p w14:paraId="23409DD9" w14:textId="77777777" w:rsidR="00BE0DCD" w:rsidRDefault="00BE0DCD" w:rsidP="00BE0DCD">
      <w:pPr>
        <w:jc w:val="both"/>
        <w:rPr>
          <w:b/>
          <w:sz w:val="24"/>
        </w:rPr>
      </w:pPr>
      <w:r>
        <w:rPr>
          <w:b/>
          <w:sz w:val="24"/>
        </w:rPr>
        <w:t>6. Opwekking tot zingen</w:t>
      </w:r>
    </w:p>
    <w:p w14:paraId="00F443DC" w14:textId="77777777" w:rsidR="00BE0DCD" w:rsidRDefault="00BE0DCD" w:rsidP="00BE0DCD">
      <w:pPr>
        <w:jc w:val="both"/>
        <w:rPr>
          <w:sz w:val="24"/>
        </w:rPr>
      </w:pPr>
      <w:r>
        <w:rPr>
          <w:sz w:val="24"/>
        </w:rPr>
        <w:t>David heeft niet alleen zelf gezongen, maar hij wekte ook steeds ieder op om te zingen. Hij heeft zijn Psalmen doorgegeven om gezongen te worden in de tempel door de daarvoor aangestelde opperzangmeesters, dat zijn de voorzangers. De teksten zijn teveel dan dat we ze hier zouden neerschrijven. Na de tijd van David hebben wij ook Psalmen bij de profeten en [we lezen] veel opwekkin</w:t>
      </w:r>
      <w:r>
        <w:rPr>
          <w:sz w:val="24"/>
        </w:rPr>
        <w:softHyphen/>
        <w:t>gen om te zingen. Onder die profetieën zijn opwekkingen dat men de Heere met zingen zou loven in de dagen van het Nieuwe Testament.</w:t>
      </w:r>
    </w:p>
    <w:p w14:paraId="35DC00FA" w14:textId="77777777" w:rsidR="00BE0DCD" w:rsidRDefault="00BE0DCD" w:rsidP="00BE0DCD">
      <w:pPr>
        <w:jc w:val="both"/>
        <w:rPr>
          <w:sz w:val="24"/>
        </w:rPr>
      </w:pPr>
      <w:r>
        <w:rPr>
          <w:sz w:val="24"/>
        </w:rPr>
        <w:t xml:space="preserve">Jes. 12:5: </w:t>
      </w:r>
      <w:r>
        <w:rPr>
          <w:i/>
          <w:sz w:val="24"/>
        </w:rPr>
        <w:t>Psalmzingt den HEERE, want Hij heeft heer</w:t>
      </w:r>
      <w:r>
        <w:rPr>
          <w:i/>
          <w:sz w:val="24"/>
        </w:rPr>
        <w:softHyphen/>
        <w:t>lijke dingen gedaan</w:t>
      </w:r>
      <w:r>
        <w:rPr>
          <w:sz w:val="24"/>
        </w:rPr>
        <w:t xml:space="preserve">. </w:t>
      </w:r>
    </w:p>
    <w:p w14:paraId="541E372F" w14:textId="77777777" w:rsidR="00BE0DCD" w:rsidRDefault="00BE0DCD" w:rsidP="00BE0DCD">
      <w:pPr>
        <w:jc w:val="both"/>
        <w:rPr>
          <w:sz w:val="24"/>
        </w:rPr>
      </w:pPr>
      <w:r>
        <w:rPr>
          <w:sz w:val="24"/>
        </w:rPr>
        <w:t xml:space="preserve">Jes. 27:2: </w:t>
      </w:r>
      <w:r>
        <w:rPr>
          <w:i/>
          <w:sz w:val="24"/>
        </w:rPr>
        <w:t>Te dien dage zal er een wijngaard van roden wijn zijn; zingt van denzelven bij beurte</w:t>
      </w:r>
      <w:r>
        <w:rPr>
          <w:sz w:val="24"/>
        </w:rPr>
        <w:t xml:space="preserve">. </w:t>
      </w:r>
    </w:p>
    <w:p w14:paraId="2637EC81" w14:textId="77777777" w:rsidR="00BE0DCD" w:rsidRDefault="00BE0DCD" w:rsidP="00BE0DCD">
      <w:pPr>
        <w:jc w:val="both"/>
        <w:rPr>
          <w:sz w:val="24"/>
        </w:rPr>
      </w:pPr>
      <w:r>
        <w:rPr>
          <w:sz w:val="24"/>
        </w:rPr>
        <w:t xml:space="preserve">Ps. 96:1: </w:t>
      </w:r>
      <w:r>
        <w:rPr>
          <w:i/>
          <w:sz w:val="24"/>
        </w:rPr>
        <w:t>Zingt den HEERE een nieuw lied, zingt den HEERE, gij ganse aarde</w:t>
      </w:r>
      <w:r>
        <w:rPr>
          <w:sz w:val="24"/>
        </w:rPr>
        <w:t>.</w:t>
      </w:r>
    </w:p>
    <w:p w14:paraId="4A78CFF4" w14:textId="77777777" w:rsidR="00BE0DCD" w:rsidRDefault="00BE0DCD" w:rsidP="00BE0DCD">
      <w:pPr>
        <w:jc w:val="both"/>
        <w:rPr>
          <w:sz w:val="24"/>
        </w:rPr>
      </w:pPr>
      <w:r>
        <w:rPr>
          <w:sz w:val="24"/>
        </w:rPr>
        <w:t>Niet alleen in het Oude Testament worden we opgewekt tot zingen, maar ook in het Nieuwe Testament.</w:t>
      </w:r>
    </w:p>
    <w:p w14:paraId="17CE9B3C" w14:textId="77777777" w:rsidR="00BE0DCD" w:rsidRDefault="00BE0DCD" w:rsidP="00BE0DCD">
      <w:pPr>
        <w:jc w:val="both"/>
        <w:rPr>
          <w:sz w:val="24"/>
        </w:rPr>
      </w:pPr>
      <w:r>
        <w:rPr>
          <w:sz w:val="24"/>
        </w:rPr>
        <w:t xml:space="preserve">Ef. 5:19: </w:t>
      </w:r>
      <w:r>
        <w:rPr>
          <w:i/>
          <w:sz w:val="24"/>
        </w:rPr>
        <w:t>Sprekende onder elkander met Psalmen en lofzangen en met geestelijke liedekens.</w:t>
      </w:r>
      <w:r>
        <w:rPr>
          <w:sz w:val="24"/>
        </w:rPr>
        <w:t xml:space="preserve"> </w:t>
      </w:r>
    </w:p>
    <w:p w14:paraId="6C260D3C" w14:textId="77777777" w:rsidR="00BE0DCD" w:rsidRDefault="00BE0DCD" w:rsidP="00BE0DCD">
      <w:pPr>
        <w:jc w:val="both"/>
        <w:rPr>
          <w:i/>
          <w:sz w:val="24"/>
        </w:rPr>
      </w:pPr>
      <w:r>
        <w:rPr>
          <w:sz w:val="24"/>
        </w:rPr>
        <w:t xml:space="preserve">Kol. 3:16: </w:t>
      </w:r>
      <w:r>
        <w:rPr>
          <w:i/>
          <w:sz w:val="24"/>
        </w:rPr>
        <w:t>Leert en vermaant elkander met Psalmen en lofzangen en geestelijke liedekens.</w:t>
      </w:r>
    </w:p>
    <w:p w14:paraId="0AD698BB" w14:textId="77777777" w:rsidR="00BE0DCD" w:rsidRDefault="00BE0DCD" w:rsidP="00BE0DCD">
      <w:pPr>
        <w:jc w:val="both"/>
        <w:rPr>
          <w:sz w:val="24"/>
        </w:rPr>
      </w:pPr>
      <w:r>
        <w:rPr>
          <w:sz w:val="24"/>
        </w:rPr>
        <w:t>Jak. 5:13</w:t>
      </w:r>
      <w:r>
        <w:rPr>
          <w:i/>
          <w:sz w:val="24"/>
        </w:rPr>
        <w:t>: Is iemand goedsmoeds? Dat hij Psalmzinge</w:t>
      </w:r>
      <w:r>
        <w:rPr>
          <w:sz w:val="24"/>
        </w:rPr>
        <w:t xml:space="preserve">. </w:t>
      </w:r>
    </w:p>
    <w:p w14:paraId="65AE00FE" w14:textId="77777777" w:rsidR="00BE0DCD" w:rsidRDefault="00BE0DCD" w:rsidP="00BE0DCD">
      <w:pPr>
        <w:jc w:val="both"/>
        <w:rPr>
          <w:i/>
          <w:sz w:val="24"/>
        </w:rPr>
      </w:pPr>
      <w:r>
        <w:rPr>
          <w:sz w:val="24"/>
        </w:rPr>
        <w:t xml:space="preserve">1 Kor. 14:15: </w:t>
      </w:r>
      <w:r>
        <w:rPr>
          <w:i/>
          <w:sz w:val="24"/>
        </w:rPr>
        <w:t>Ik zal wel met den geest zingen, maar ik zal ook met het verstand zingen.</w:t>
      </w:r>
    </w:p>
    <w:p w14:paraId="5F68FFEA" w14:textId="77777777" w:rsidR="00BE0DCD" w:rsidRDefault="00BE0DCD" w:rsidP="00BE0DCD">
      <w:pPr>
        <w:jc w:val="both"/>
        <w:rPr>
          <w:i/>
          <w:sz w:val="24"/>
        </w:rPr>
      </w:pPr>
      <w:r>
        <w:rPr>
          <w:sz w:val="24"/>
        </w:rPr>
        <w:t>Openb. 5:9</w:t>
      </w:r>
      <w:r>
        <w:rPr>
          <w:i/>
          <w:sz w:val="24"/>
        </w:rPr>
        <w:t>: Zij zongen een nieuw lied.</w:t>
      </w:r>
    </w:p>
    <w:p w14:paraId="5A2EA692" w14:textId="77777777" w:rsidR="00BE0DCD" w:rsidRDefault="00BE0DCD" w:rsidP="00BE0DCD">
      <w:pPr>
        <w:jc w:val="both"/>
        <w:rPr>
          <w:i/>
          <w:sz w:val="24"/>
        </w:rPr>
      </w:pPr>
    </w:p>
    <w:p w14:paraId="4AB924D3" w14:textId="77777777" w:rsidR="00BE0DCD" w:rsidRDefault="00BE0DCD" w:rsidP="00BE0DCD">
      <w:pPr>
        <w:jc w:val="both"/>
        <w:rPr>
          <w:b/>
          <w:sz w:val="24"/>
        </w:rPr>
      </w:pPr>
      <w:r>
        <w:rPr>
          <w:b/>
          <w:sz w:val="24"/>
        </w:rPr>
        <w:t>7. Liederen van Luther, Lodensteijn, Marot, Beza</w:t>
      </w:r>
    </w:p>
    <w:p w14:paraId="3BC6A12C" w14:textId="77777777" w:rsidR="00BE0DCD" w:rsidRDefault="00BE0DCD" w:rsidP="00BE0DCD">
      <w:pPr>
        <w:jc w:val="both"/>
        <w:rPr>
          <w:sz w:val="24"/>
        </w:rPr>
      </w:pPr>
      <w:r>
        <w:rPr>
          <w:sz w:val="24"/>
        </w:rPr>
        <w:t xml:space="preserve">Met dit doel hebben verschillende Godzaligen geestelijke liederen gemaakt op verschillende melodieën. Luther is na de hervorming, naar het schijnt, de eerste geweest. Zijn liederen worden heden ten dage nog door de lutheranen in de kerken en bij ons particulier met stichting gezongen. In onze dagen heeft de ongeëvenaarde Jodocus van Lodenstein een liedboek gemaakt, dat met betrekking tot het geestelijke zonder weerga is. Cl. Marot heeft de eerste vijftig Psalmen van David in het Frans berijmd en Th. Beza de andere honderd. Claude Goudemelius, een beroemd musicus in Parijs, die ook tijdens de Parijse moord als martelaar omgekomen is, heeft melodieën gemaakt die volgens het oordeel van musici onverbeterlijk zijn. Petrus Dathenus heeft ze uit het Frans in het Nederlands gedicht op dezelfde melodieën. </w:t>
      </w:r>
    </w:p>
    <w:p w14:paraId="4E21EBC0" w14:textId="77777777" w:rsidR="00BE0DCD" w:rsidRDefault="00BE0DCD" w:rsidP="00BE0DCD">
      <w:pPr>
        <w:jc w:val="both"/>
        <w:rPr>
          <w:sz w:val="24"/>
        </w:rPr>
      </w:pPr>
      <w:r>
        <w:rPr>
          <w:sz w:val="24"/>
        </w:rPr>
        <w:t>Het was te wensen dat een kunst</w:t>
      </w:r>
      <w:r>
        <w:rPr>
          <w:sz w:val="24"/>
        </w:rPr>
        <w:softHyphen/>
        <w:t>zinnig en Godzalig dichter er zijn werk van zou maken om ze beter en met de grondtekst beter overeenkomende te dichten, op dezelfde melodieën; en dat ze in de kerken tot openbaar gebruik aangenomen werden, zoals zeer juist door de Nederlandse kerken besloten is geen andere [liede</w:t>
      </w:r>
      <w:r>
        <w:rPr>
          <w:sz w:val="24"/>
        </w:rPr>
        <w:softHyphen/>
        <w:t>ren] in de kerk te gebruiken dan de Psalmen van David.</w:t>
      </w:r>
    </w:p>
    <w:p w14:paraId="065E0BA1" w14:textId="11824EA8" w:rsidR="00BE0DCD" w:rsidRDefault="00BE0DCD" w:rsidP="00BE0DCD">
      <w:pPr>
        <w:jc w:val="both"/>
        <w:rPr>
          <w:sz w:val="24"/>
        </w:rPr>
      </w:pPr>
    </w:p>
    <w:p w14:paraId="4F103F20" w14:textId="77777777" w:rsidR="00C234CF" w:rsidRDefault="00C234CF" w:rsidP="00BE0DCD">
      <w:pPr>
        <w:jc w:val="both"/>
        <w:rPr>
          <w:sz w:val="24"/>
        </w:rPr>
      </w:pPr>
    </w:p>
    <w:p w14:paraId="60F0E206" w14:textId="77777777" w:rsidR="00BE0DCD" w:rsidRDefault="00BE0DCD" w:rsidP="00BE0DCD">
      <w:pPr>
        <w:jc w:val="both"/>
        <w:rPr>
          <w:b/>
          <w:sz w:val="24"/>
        </w:rPr>
      </w:pPr>
      <w:r>
        <w:rPr>
          <w:b/>
          <w:sz w:val="24"/>
        </w:rPr>
        <w:t>8. In Nederland wordt weinig gezongen</w:t>
      </w:r>
    </w:p>
    <w:p w14:paraId="141BE569" w14:textId="77777777" w:rsidR="00BE0DCD" w:rsidRDefault="00BE0DCD" w:rsidP="00BE0DCD">
      <w:pPr>
        <w:jc w:val="both"/>
        <w:rPr>
          <w:sz w:val="24"/>
        </w:rPr>
      </w:pPr>
      <w:r>
        <w:rPr>
          <w:sz w:val="24"/>
        </w:rPr>
        <w:t>Het is verwonderlijk dat de Godzaligen in Nederland zo weinig zin hebben om te zingen en het ook zo weinig doen. Het is waar, het is de traagheid van onze natie, meer dan anderen, om weinig te zingen. Maar toch, de we</w:t>
      </w:r>
      <w:r>
        <w:rPr>
          <w:sz w:val="24"/>
        </w:rPr>
        <w:softHyphen/>
        <w:t>reldse mensen zingen nogal. Het zijn echter ijdele liederen die het hart opwekken tot ijdelheid en onkuisheid. Maar de Godzaligen zijn meestal stom in dit opzicht. De een zegt: ik ben terneergeslagen. De ander: ik heb geen stem. De derde: ik ken de wijzen niet. De vierde: ik durf niet omdat de buren het zouden horen. Ze zouden mij voor een geveinsde houden. Maar het scheelt niet zozeer hier</w:t>
      </w:r>
      <w:r>
        <w:rPr>
          <w:sz w:val="24"/>
        </w:rPr>
        <w:softHyphen/>
        <w:t>aan als aan gebrek aan begeerte. Als het hart geestelijker was en vrolijker, dat zou men de Heere wel meer met vrolijk gezang loven en ons en anderen daardoor opwek</w:t>
      </w:r>
      <w:r>
        <w:rPr>
          <w:sz w:val="24"/>
        </w:rPr>
        <w:softHyphen/>
        <w:t>ken. Ik heb het niet alleen over het zingen in de kerk. Daar zingen velen zelfs niet mee en van sommigen is het al mooi, dat zij de Psalm zonder te zingen meelezen.</w:t>
      </w:r>
    </w:p>
    <w:p w14:paraId="0D3CAFD6" w14:textId="77777777" w:rsidR="00BE0DCD" w:rsidRDefault="00BE0DCD" w:rsidP="00BE0DCD">
      <w:pPr>
        <w:jc w:val="both"/>
        <w:rPr>
          <w:sz w:val="24"/>
        </w:rPr>
      </w:pPr>
    </w:p>
    <w:p w14:paraId="6C324B2E" w14:textId="77777777" w:rsidR="00BE0DCD" w:rsidRDefault="00BE0DCD" w:rsidP="00BE0DCD">
      <w:pPr>
        <w:jc w:val="both"/>
        <w:rPr>
          <w:b/>
          <w:sz w:val="24"/>
        </w:rPr>
      </w:pPr>
      <w:r>
        <w:rPr>
          <w:b/>
          <w:sz w:val="24"/>
        </w:rPr>
        <w:t>9. Opwekking</w:t>
      </w:r>
    </w:p>
    <w:p w14:paraId="607B0484" w14:textId="77777777" w:rsidR="00BE0DCD" w:rsidRDefault="00BE0DCD" w:rsidP="00BE0DCD">
      <w:pPr>
        <w:jc w:val="both"/>
        <w:rPr>
          <w:sz w:val="24"/>
        </w:rPr>
      </w:pPr>
      <w:r>
        <w:rPr>
          <w:sz w:val="24"/>
        </w:rPr>
        <w:t xml:space="preserve">Het is daarom nodig dat ik iedereen opwek tot zingen, niet alleen van Psalmen maar ook van geestelijke liederen. Welaan, gelovigen, verdrijf die lusteloosheid. </w:t>
      </w:r>
      <w:r>
        <w:rPr>
          <w:i/>
          <w:sz w:val="24"/>
        </w:rPr>
        <w:t>Dient den HEERE met blijdschap, komt voor Zijn aanschijn met vrolijk gezang</w:t>
      </w:r>
      <w:r>
        <w:rPr>
          <w:sz w:val="24"/>
        </w:rPr>
        <w:t xml:space="preserve"> (Ps. 100:2). Want:</w:t>
      </w:r>
    </w:p>
    <w:p w14:paraId="6A692FDD" w14:textId="77777777" w:rsidR="00BE0DCD" w:rsidRDefault="00BE0DCD" w:rsidP="00BE0DCD">
      <w:pPr>
        <w:jc w:val="both"/>
        <w:rPr>
          <w:sz w:val="24"/>
        </w:rPr>
      </w:pPr>
      <w:r>
        <w:rPr>
          <w:sz w:val="24"/>
        </w:rPr>
        <w:t>1. Wees ervan overtuigd dat het geen middelmatige zaak is. Het is niet zo, dat u het kunt doen of laten. Het is een bevel van God. God eist het van u. God wil door u op die manier gediend worden, zoals wij hierboven hebben aan</w:t>
      </w:r>
      <w:r>
        <w:rPr>
          <w:sz w:val="24"/>
        </w:rPr>
        <w:softHyphen/>
        <w:t>getoond. Leg die en soortgelijke teksten voor u. Druk ze als een bevel op uw hart. Begin die plicht met een gehoor</w:t>
      </w:r>
      <w:r>
        <w:rPr>
          <w:sz w:val="24"/>
        </w:rPr>
        <w:softHyphen/>
        <w:t>zaam hart. Breek uw mond open, dan zal uw gesloten hart opengaan.</w:t>
      </w:r>
    </w:p>
    <w:p w14:paraId="605E3169" w14:textId="77777777" w:rsidR="00BE0DCD" w:rsidRDefault="00BE0DCD" w:rsidP="00BE0DCD">
      <w:pPr>
        <w:jc w:val="both"/>
        <w:rPr>
          <w:sz w:val="24"/>
        </w:rPr>
      </w:pPr>
    </w:p>
    <w:p w14:paraId="189A7A37" w14:textId="77777777" w:rsidR="00BE0DCD" w:rsidRDefault="00BE0DCD" w:rsidP="00BE0DCD">
      <w:pPr>
        <w:jc w:val="both"/>
        <w:rPr>
          <w:sz w:val="24"/>
        </w:rPr>
      </w:pPr>
      <w:r>
        <w:rPr>
          <w:sz w:val="24"/>
        </w:rPr>
        <w:t>2. God heeft het ingeschapen in de natuur van de mens. Zie dat in kindertjes van drie of vier jaar. Let erop hoe ze in het huis rondlopen, al zingende. Zie het zelfs in de natuur van de vogeltjes, hoe zij 's morgens al vroeg hun Schepper op hun wijze al zingende loven. Ga maar 's morgens naar buiten, of als u vogeltjes in uw huis hebt, dan hoort u het. Zullen de vogeltjes en de kleine kinderen u bestraffen? Zult u, terwijl u de beste reden ter wereld hebt om vrolijk te zingen, stom zijn en zwijgen?</w:t>
      </w:r>
    </w:p>
    <w:p w14:paraId="794F4720" w14:textId="77777777" w:rsidR="00BE0DCD" w:rsidRDefault="00BE0DCD" w:rsidP="00BE0DCD">
      <w:pPr>
        <w:jc w:val="both"/>
        <w:rPr>
          <w:sz w:val="24"/>
        </w:rPr>
      </w:pPr>
    </w:p>
    <w:p w14:paraId="71688AD6" w14:textId="77777777" w:rsidR="00BE0DCD" w:rsidRDefault="00BE0DCD" w:rsidP="00BE0DCD">
      <w:pPr>
        <w:jc w:val="both"/>
        <w:rPr>
          <w:sz w:val="24"/>
        </w:rPr>
      </w:pPr>
      <w:r>
        <w:rPr>
          <w:sz w:val="24"/>
        </w:rPr>
        <w:t xml:space="preserve">3. Het is engelenwerk. </w:t>
      </w:r>
      <w:r>
        <w:rPr>
          <w:i/>
          <w:sz w:val="24"/>
        </w:rPr>
        <w:t>De engelen verheerlijkten God met gezang</w:t>
      </w:r>
      <w:r>
        <w:rPr>
          <w:sz w:val="24"/>
        </w:rPr>
        <w:t xml:space="preserve"> (Job 38:7, Luk. 2:13,14; Openb. 5:11,12). Het is het werk van de kerk op aarde en in de hemel.</w:t>
      </w:r>
    </w:p>
    <w:p w14:paraId="52A32974" w14:textId="77777777" w:rsidR="00BE0DCD" w:rsidRDefault="00BE0DCD" w:rsidP="00BE0DCD">
      <w:pPr>
        <w:jc w:val="both"/>
        <w:rPr>
          <w:i/>
          <w:sz w:val="24"/>
        </w:rPr>
      </w:pPr>
      <w:r>
        <w:rPr>
          <w:sz w:val="24"/>
        </w:rPr>
        <w:t>Openb. 5:9</w:t>
      </w:r>
      <w:r>
        <w:rPr>
          <w:i/>
          <w:sz w:val="24"/>
        </w:rPr>
        <w:t>: En zij zongen een nieuw lied, zeggende: Gij zijt waardig het boek te nemen en zijn zegelen te openen; Want Gij zift geslacht en hebt ons Gode gekocht met Uw bloed, uit alle geslacht en taal en volk en natie.</w:t>
      </w:r>
    </w:p>
    <w:p w14:paraId="587A2EC4" w14:textId="77777777" w:rsidR="00BE0DCD" w:rsidRDefault="00BE0DCD" w:rsidP="00BE0DCD">
      <w:pPr>
        <w:jc w:val="both"/>
        <w:rPr>
          <w:i/>
          <w:sz w:val="24"/>
        </w:rPr>
      </w:pPr>
      <w:r>
        <w:rPr>
          <w:sz w:val="24"/>
        </w:rPr>
        <w:t xml:space="preserve">Openb. 14:3: </w:t>
      </w:r>
      <w:r>
        <w:rPr>
          <w:i/>
          <w:sz w:val="24"/>
        </w:rPr>
        <w:t>En zij zongen als een nieuw gezang voor den troon... en niemand kon</w:t>
      </w:r>
      <w:r>
        <w:rPr>
          <w:sz w:val="24"/>
        </w:rPr>
        <w:t xml:space="preserve"> </w:t>
      </w:r>
      <w:r>
        <w:rPr>
          <w:i/>
          <w:sz w:val="24"/>
        </w:rPr>
        <w:t>het gezang leren dan de honderd vier en veertig duizend die van de aarde gekocht waren.</w:t>
      </w:r>
    </w:p>
    <w:p w14:paraId="6260F70F" w14:textId="77777777" w:rsidR="00BE0DCD" w:rsidRDefault="00BE0DCD" w:rsidP="00BE0DCD">
      <w:pPr>
        <w:jc w:val="both"/>
        <w:rPr>
          <w:sz w:val="24"/>
        </w:rPr>
      </w:pPr>
      <w:r>
        <w:rPr>
          <w:sz w:val="24"/>
        </w:rPr>
        <w:t xml:space="preserve">Openb. 15:3: </w:t>
      </w:r>
      <w:r>
        <w:rPr>
          <w:i/>
          <w:sz w:val="24"/>
        </w:rPr>
        <w:t xml:space="preserve">En zij zongen het gezang van Mozes, den dienstknecht Gods, en het gezang des Lams, zeggende: Groot en wonderlijk zijn Uw werken, Heere. </w:t>
      </w:r>
      <w:r>
        <w:rPr>
          <w:sz w:val="24"/>
        </w:rPr>
        <w:t>Hebt u geen zin om te zingen, wat moet u dan in de kerk en in de hemel doen? En als u een begeerte hebt om de Heere met een eeuwig halleluja te verheerlijken, begin dan nu op de aarde.</w:t>
      </w:r>
    </w:p>
    <w:p w14:paraId="3CF2DCD5" w14:textId="77777777" w:rsidR="00BE0DCD" w:rsidRDefault="00BE0DCD" w:rsidP="00BE0DCD">
      <w:pPr>
        <w:jc w:val="both"/>
        <w:rPr>
          <w:sz w:val="24"/>
        </w:rPr>
      </w:pPr>
    </w:p>
    <w:p w14:paraId="4C0E9DD0" w14:textId="77777777" w:rsidR="00BE0DCD" w:rsidRDefault="00BE0DCD" w:rsidP="00BE0DCD">
      <w:pPr>
        <w:jc w:val="both"/>
        <w:rPr>
          <w:sz w:val="24"/>
        </w:rPr>
      </w:pPr>
      <w:r>
        <w:rPr>
          <w:sz w:val="24"/>
        </w:rPr>
        <w:t>4. God heeft er een buitengewoon behagen in als Zijn kinderen Hem met zingen loven. Waar men de Heere aangenaam looft door te zingen, komt de Heere met zegeningen.</w:t>
      </w:r>
    </w:p>
    <w:p w14:paraId="67C90482" w14:textId="77777777" w:rsidR="00BE0DCD" w:rsidRDefault="00BE0DCD" w:rsidP="00BE0DCD">
      <w:pPr>
        <w:jc w:val="both"/>
        <w:rPr>
          <w:sz w:val="24"/>
        </w:rPr>
      </w:pPr>
      <w:r>
        <w:rPr>
          <w:sz w:val="24"/>
        </w:rPr>
        <w:t xml:space="preserve">Ps. 22:4: </w:t>
      </w:r>
      <w:r>
        <w:rPr>
          <w:i/>
          <w:sz w:val="24"/>
        </w:rPr>
        <w:t>Gij zijt heilig, wonende onder de lofzangen Israëls.</w:t>
      </w:r>
    </w:p>
    <w:p w14:paraId="25BEE82A" w14:textId="77777777" w:rsidR="00BE0DCD" w:rsidRDefault="00BE0DCD" w:rsidP="00BE0DCD">
      <w:pPr>
        <w:jc w:val="both"/>
        <w:rPr>
          <w:sz w:val="24"/>
        </w:rPr>
      </w:pPr>
      <w:r>
        <w:rPr>
          <w:sz w:val="24"/>
        </w:rPr>
        <w:t xml:space="preserve">Het is opmerkenswaard, wat gebeurde bij de inwijding van de tempel. </w:t>
      </w:r>
      <w:r>
        <w:rPr>
          <w:i/>
          <w:sz w:val="24"/>
        </w:rPr>
        <w:t>En het geschiedde dan, als zij eenpariglijk trompetten en zongen, ... dat het huis met een wolk vervuld werd... En de priesters konden vanwege die wolk</w:t>
      </w:r>
      <w:r>
        <w:rPr>
          <w:sz w:val="24"/>
        </w:rPr>
        <w:t xml:space="preserve"> </w:t>
      </w:r>
      <w:r>
        <w:rPr>
          <w:i/>
          <w:sz w:val="24"/>
        </w:rPr>
        <w:t>niet staan om te dienen, want de heerlijkheid des HEEREN had het huis Gods vervuld</w:t>
      </w:r>
      <w:r>
        <w:rPr>
          <w:sz w:val="24"/>
        </w:rPr>
        <w:t xml:space="preserve"> (2 Kron. 5:13,14).</w:t>
      </w:r>
    </w:p>
    <w:p w14:paraId="27DD4D2E" w14:textId="77777777" w:rsidR="00BE0DCD" w:rsidRDefault="00BE0DCD" w:rsidP="00BE0DCD">
      <w:pPr>
        <w:jc w:val="both"/>
        <w:rPr>
          <w:sz w:val="24"/>
        </w:rPr>
      </w:pPr>
      <w:r>
        <w:rPr>
          <w:sz w:val="24"/>
        </w:rPr>
        <w:t xml:space="preserve">Toen Josafat en zijn leger een vreugdegeroep en lofzang aanhieven, toen versloeg de Heere hun vijanden (1 Kron. 20:22). </w:t>
      </w:r>
    </w:p>
    <w:p w14:paraId="6FE6A0D8" w14:textId="77777777" w:rsidR="00BE0DCD" w:rsidRDefault="00BE0DCD" w:rsidP="00BE0DCD">
      <w:pPr>
        <w:jc w:val="both"/>
        <w:rPr>
          <w:sz w:val="24"/>
        </w:rPr>
      </w:pPr>
      <w:r>
        <w:rPr>
          <w:i/>
          <w:sz w:val="24"/>
        </w:rPr>
        <w:t>Toen Paulus en Silas ter middernacht Gode lof</w:t>
      </w:r>
      <w:r>
        <w:rPr>
          <w:i/>
          <w:sz w:val="24"/>
        </w:rPr>
        <w:softHyphen/>
        <w:t>gezangen zongen, werden de deuren van de gevangenis geopend en de banden van de gevangenen werden losge</w:t>
      </w:r>
      <w:r>
        <w:rPr>
          <w:i/>
          <w:sz w:val="24"/>
        </w:rPr>
        <w:softHyphen/>
        <w:t xml:space="preserve">maakt </w:t>
      </w:r>
      <w:r>
        <w:rPr>
          <w:sz w:val="24"/>
        </w:rPr>
        <w:t xml:space="preserve">(Hand. 16:25, 26). </w:t>
      </w:r>
    </w:p>
    <w:p w14:paraId="7DB57514" w14:textId="77777777" w:rsidR="00BE0DCD" w:rsidRDefault="00BE0DCD" w:rsidP="00BE0DCD">
      <w:pPr>
        <w:jc w:val="both"/>
        <w:rPr>
          <w:sz w:val="24"/>
        </w:rPr>
      </w:pPr>
      <w:r>
        <w:rPr>
          <w:sz w:val="24"/>
        </w:rPr>
        <w:t>U dan, die ernaar verlangt om God welbehaaglijk te zijn, en die graag de komst van de Heere tot uw ziel heeft en die graag Zijn hulp heeft, gewen u tot zingen.</w:t>
      </w:r>
    </w:p>
    <w:p w14:paraId="35596EC9" w14:textId="77777777" w:rsidR="00BE0DCD" w:rsidRDefault="00BE0DCD" w:rsidP="00BE0DCD">
      <w:pPr>
        <w:jc w:val="both"/>
        <w:rPr>
          <w:sz w:val="24"/>
        </w:rPr>
      </w:pPr>
    </w:p>
    <w:p w14:paraId="42FBEBDD" w14:textId="77777777" w:rsidR="00BE0DCD" w:rsidRDefault="00BE0DCD" w:rsidP="00BE0DCD">
      <w:pPr>
        <w:jc w:val="both"/>
        <w:rPr>
          <w:sz w:val="24"/>
        </w:rPr>
      </w:pPr>
      <w:r>
        <w:rPr>
          <w:sz w:val="24"/>
        </w:rPr>
        <w:t>5. Het zingen brengt het hart, dat tijdens het bidden vaak onbewogen blijft, in beweging. Men zingt soms zo, dat de tranen onder het zingen op het boek druipen. Hebt u dat niet meermalen ondervonden? Heeft het zingen van anderen u ook niet wel eens opge</w:t>
      </w:r>
      <w:r>
        <w:rPr>
          <w:sz w:val="24"/>
        </w:rPr>
        <w:softHyphen/>
        <w:t>wekt?</w:t>
      </w:r>
    </w:p>
    <w:p w14:paraId="559444C4" w14:textId="77777777" w:rsidR="00BE0DCD" w:rsidRDefault="00BE0DCD" w:rsidP="00BE0DCD">
      <w:pPr>
        <w:jc w:val="both"/>
        <w:rPr>
          <w:sz w:val="24"/>
        </w:rPr>
      </w:pPr>
      <w:r>
        <w:rPr>
          <w:sz w:val="24"/>
        </w:rPr>
        <w:t>Welnu, anderen zullen ook door uw gezang opgewekt worden. Dat wisten de roomsen in Frankrijk, die daarom het zingen van Psalmen scherp verboden en wreed straf</w:t>
      </w:r>
      <w:r>
        <w:rPr>
          <w:sz w:val="24"/>
        </w:rPr>
        <w:softHyphen/>
        <w:t>ten, ook voordat ze de kerk uitroeiden. Welaan dan, wees niet zo stil, maar verhef uw stemmen in spijt van de duivel en van alle vijanden Gods, tot eer en verheerlijking van uw God. Hij heeft u zoveel goeds gedaan en doet dat nog, dat u Hem daarvoor met lofzangen moet danken. U moet dat ook doen om anderen mede op te wekken en om God met blijdschap te dienen. Dan zal het alle natuurlijke mensen duidelijk worden dat Godzaligheid geen droevig, maar een blij leven is. Zij zullen er ook zin in krijgen.</w:t>
      </w:r>
    </w:p>
    <w:p w14:paraId="341EF7FC" w14:textId="77777777" w:rsidR="00BE0DCD" w:rsidRDefault="00BE0DCD" w:rsidP="00BE0DCD">
      <w:pPr>
        <w:jc w:val="both"/>
        <w:rPr>
          <w:sz w:val="24"/>
        </w:rPr>
      </w:pPr>
      <w:r>
        <w:rPr>
          <w:sz w:val="24"/>
        </w:rPr>
        <w:t>En als u zingt, zing dan met verstand, met een innig verlangen, in aanwezigheid van de Heere en daarom met eerbied, met een zedige stemmigheid, met eerbied in het hart en met een eerbiedige houding, opdat het alles voor de Heere betamelijk zij en tot stichting van anderen die bij ons zijn.</w:t>
      </w:r>
    </w:p>
    <w:p w14:paraId="231C3DCA" w14:textId="77777777" w:rsidR="00BE0DCD" w:rsidRDefault="00BE0DCD" w:rsidP="00BE0DCD">
      <w:pPr>
        <w:jc w:val="both"/>
        <w:rPr>
          <w:sz w:val="24"/>
        </w:rPr>
      </w:pPr>
    </w:p>
    <w:p w14:paraId="0D7B2D8D" w14:textId="77777777" w:rsidR="00BE0DCD" w:rsidRDefault="00BE0DCD" w:rsidP="00BE0DCD">
      <w:pPr>
        <w:jc w:val="both"/>
        <w:rPr>
          <w:sz w:val="24"/>
        </w:rPr>
      </w:pPr>
    </w:p>
    <w:p w14:paraId="498F326B" w14:textId="77777777" w:rsidR="00BE0DCD" w:rsidRDefault="00BE0DCD" w:rsidP="00BE0DCD">
      <w:pPr>
        <w:jc w:val="both"/>
        <w:rPr>
          <w:sz w:val="24"/>
        </w:rPr>
      </w:pPr>
    </w:p>
    <w:p w14:paraId="158E158E" w14:textId="77777777" w:rsidR="00BE0DCD" w:rsidRDefault="00BE0DCD" w:rsidP="00BE0DCD">
      <w:pPr>
        <w:jc w:val="both"/>
        <w:rPr>
          <w:sz w:val="24"/>
        </w:rPr>
      </w:pPr>
    </w:p>
    <w:p w14:paraId="06DDA488" w14:textId="77777777" w:rsidR="00BE0DCD" w:rsidRDefault="00BE0DCD" w:rsidP="00BE0DCD">
      <w:pPr>
        <w:jc w:val="both"/>
        <w:rPr>
          <w:sz w:val="24"/>
        </w:rPr>
      </w:pPr>
    </w:p>
    <w:p w14:paraId="7FFDB4DE" w14:textId="77777777" w:rsidR="00BE0DCD" w:rsidRDefault="00BE0DCD" w:rsidP="00BE0DCD">
      <w:pPr>
        <w:jc w:val="both"/>
        <w:rPr>
          <w:sz w:val="24"/>
        </w:rPr>
      </w:pPr>
    </w:p>
    <w:p w14:paraId="4310A315" w14:textId="77777777" w:rsidR="00BE0DCD" w:rsidRDefault="00BE0DCD" w:rsidP="00BE0DCD">
      <w:pPr>
        <w:jc w:val="both"/>
        <w:rPr>
          <w:sz w:val="24"/>
        </w:rPr>
      </w:pPr>
    </w:p>
    <w:p w14:paraId="704D2EF9" w14:textId="77777777" w:rsidR="00BE0DCD" w:rsidRDefault="00BE0DCD" w:rsidP="00BE0DCD">
      <w:pPr>
        <w:jc w:val="both"/>
        <w:rPr>
          <w:sz w:val="24"/>
        </w:rPr>
      </w:pPr>
    </w:p>
    <w:p w14:paraId="5C0FF832" w14:textId="77777777" w:rsidR="00BE0DCD" w:rsidRDefault="00BE0DCD" w:rsidP="00BE0DCD">
      <w:pPr>
        <w:jc w:val="both"/>
        <w:rPr>
          <w:sz w:val="24"/>
        </w:rPr>
      </w:pPr>
    </w:p>
    <w:p w14:paraId="6BB18C2C" w14:textId="77777777" w:rsidR="00BE0DCD" w:rsidRDefault="00BE0DCD" w:rsidP="00BE0DCD">
      <w:pPr>
        <w:jc w:val="both"/>
        <w:rPr>
          <w:sz w:val="24"/>
        </w:rPr>
      </w:pPr>
    </w:p>
    <w:p w14:paraId="155B7769" w14:textId="77777777" w:rsidR="00BE0DCD" w:rsidRDefault="00BE0DCD" w:rsidP="00BE0DCD">
      <w:pPr>
        <w:jc w:val="both"/>
        <w:rPr>
          <w:sz w:val="24"/>
        </w:rPr>
      </w:pPr>
    </w:p>
    <w:p w14:paraId="7100C1B2" w14:textId="77777777" w:rsidR="00BE0DCD" w:rsidRDefault="00BE0DCD" w:rsidP="00BE0DCD">
      <w:pPr>
        <w:jc w:val="both"/>
        <w:rPr>
          <w:sz w:val="24"/>
        </w:rPr>
      </w:pPr>
    </w:p>
    <w:p w14:paraId="4513BF9A" w14:textId="77777777" w:rsidR="00BE0DCD" w:rsidRDefault="00BE0DCD" w:rsidP="00BE0DCD">
      <w:pPr>
        <w:jc w:val="both"/>
        <w:rPr>
          <w:sz w:val="24"/>
        </w:rPr>
      </w:pPr>
    </w:p>
    <w:p w14:paraId="21AA4D31" w14:textId="77777777" w:rsidR="00BE0DCD" w:rsidRDefault="00BE0DCD" w:rsidP="00BE0DCD">
      <w:pPr>
        <w:jc w:val="both"/>
        <w:rPr>
          <w:sz w:val="24"/>
        </w:rPr>
      </w:pPr>
    </w:p>
    <w:p w14:paraId="1D6006E7" w14:textId="77777777" w:rsidR="00BE0DCD" w:rsidRDefault="00BE0DCD" w:rsidP="00BE0DCD">
      <w:pPr>
        <w:jc w:val="both"/>
        <w:rPr>
          <w:sz w:val="24"/>
        </w:rPr>
      </w:pPr>
    </w:p>
    <w:p w14:paraId="07F584F1" w14:textId="77777777" w:rsidR="00BE0DCD" w:rsidRDefault="00BE0DCD" w:rsidP="00BE0DCD">
      <w:pPr>
        <w:jc w:val="both"/>
        <w:rPr>
          <w:sz w:val="24"/>
        </w:rPr>
      </w:pPr>
    </w:p>
    <w:p w14:paraId="70F9CDCA" w14:textId="77777777" w:rsidR="00BE0DCD" w:rsidRDefault="00BE0DCD" w:rsidP="00BE0DCD">
      <w:pPr>
        <w:jc w:val="both"/>
        <w:rPr>
          <w:sz w:val="24"/>
        </w:rPr>
      </w:pPr>
    </w:p>
    <w:p w14:paraId="3A58C016" w14:textId="77777777" w:rsidR="00BE0DCD" w:rsidRDefault="00BE0DCD" w:rsidP="00BE0DCD">
      <w:pPr>
        <w:jc w:val="both"/>
        <w:rPr>
          <w:sz w:val="24"/>
        </w:rPr>
      </w:pPr>
    </w:p>
    <w:p w14:paraId="79CDCFA6" w14:textId="77777777" w:rsidR="00BE0DCD" w:rsidRDefault="00BE0DCD" w:rsidP="00BE0DCD">
      <w:pPr>
        <w:jc w:val="both"/>
        <w:rPr>
          <w:sz w:val="24"/>
        </w:rPr>
      </w:pPr>
    </w:p>
    <w:p w14:paraId="67A41454" w14:textId="77777777" w:rsidR="00BE0DCD" w:rsidRDefault="00BE0DCD" w:rsidP="00BE0DCD">
      <w:pPr>
        <w:jc w:val="both"/>
        <w:rPr>
          <w:sz w:val="24"/>
        </w:rPr>
      </w:pPr>
    </w:p>
    <w:p w14:paraId="1CACD2A1" w14:textId="77777777" w:rsidR="00BE0DCD" w:rsidRDefault="00BE0DCD" w:rsidP="00BE0DCD">
      <w:pPr>
        <w:jc w:val="both"/>
        <w:rPr>
          <w:sz w:val="24"/>
        </w:rPr>
      </w:pPr>
    </w:p>
    <w:p w14:paraId="2D19247C" w14:textId="77777777" w:rsidR="00BE0DCD" w:rsidRDefault="00BE0DCD" w:rsidP="00BE0DCD">
      <w:pPr>
        <w:jc w:val="both"/>
        <w:rPr>
          <w:sz w:val="24"/>
        </w:rPr>
      </w:pPr>
    </w:p>
    <w:p w14:paraId="38997327" w14:textId="77777777" w:rsidR="00BE0DCD" w:rsidRDefault="00BE0DCD" w:rsidP="00BE0DCD">
      <w:pPr>
        <w:jc w:val="both"/>
        <w:rPr>
          <w:sz w:val="24"/>
        </w:rPr>
      </w:pPr>
    </w:p>
    <w:p w14:paraId="71E36B4B" w14:textId="77777777" w:rsidR="00BE0DCD" w:rsidRPr="00C234CF" w:rsidRDefault="00BE0DCD" w:rsidP="00C234CF">
      <w:pPr>
        <w:pStyle w:val="Heading5"/>
        <w:jc w:val="center"/>
        <w:rPr>
          <w:rFonts w:ascii="Times New Roman" w:hAnsi="Times New Roman" w:cs="Times New Roman"/>
          <w:b/>
          <w:color w:val="auto"/>
          <w:sz w:val="24"/>
          <w:szCs w:val="24"/>
        </w:rPr>
      </w:pPr>
    </w:p>
    <w:p w14:paraId="3C980B11" w14:textId="77777777" w:rsidR="00BE0DCD" w:rsidRPr="00C234CF" w:rsidRDefault="00BE0DCD" w:rsidP="00C234CF">
      <w:pPr>
        <w:pStyle w:val="Heading5"/>
        <w:jc w:val="center"/>
        <w:rPr>
          <w:rFonts w:ascii="Times New Roman" w:hAnsi="Times New Roman" w:cs="Times New Roman"/>
          <w:b/>
          <w:color w:val="auto"/>
          <w:sz w:val="24"/>
          <w:szCs w:val="24"/>
        </w:rPr>
      </w:pPr>
      <w:r w:rsidRPr="00C234CF">
        <w:rPr>
          <w:rFonts w:ascii="Times New Roman" w:hAnsi="Times New Roman" w:cs="Times New Roman"/>
          <w:b/>
          <w:color w:val="auto"/>
          <w:sz w:val="24"/>
          <w:szCs w:val="24"/>
        </w:rPr>
        <w:t>Hoofdstuk 37</w:t>
      </w:r>
    </w:p>
    <w:p w14:paraId="2FED5787" w14:textId="77777777" w:rsidR="00BE0DCD" w:rsidRPr="00C234CF" w:rsidRDefault="00BE0DCD" w:rsidP="00C234CF">
      <w:pPr>
        <w:pStyle w:val="Heading5"/>
        <w:jc w:val="center"/>
        <w:rPr>
          <w:rFonts w:ascii="Times New Roman" w:hAnsi="Times New Roman" w:cs="Times New Roman"/>
          <w:b/>
          <w:color w:val="auto"/>
          <w:sz w:val="24"/>
          <w:szCs w:val="24"/>
        </w:rPr>
      </w:pPr>
    </w:p>
    <w:p w14:paraId="3F43B367" w14:textId="77777777" w:rsidR="00BE0DCD" w:rsidRPr="00C234CF" w:rsidRDefault="00BE0DCD" w:rsidP="00C234CF">
      <w:pPr>
        <w:pStyle w:val="Heading5"/>
        <w:jc w:val="center"/>
        <w:rPr>
          <w:rFonts w:ascii="Times New Roman" w:hAnsi="Times New Roman" w:cs="Times New Roman"/>
          <w:b/>
          <w:color w:val="auto"/>
          <w:sz w:val="24"/>
          <w:szCs w:val="24"/>
        </w:rPr>
      </w:pPr>
      <w:r w:rsidRPr="00C234CF">
        <w:rPr>
          <w:rFonts w:ascii="Times New Roman" w:hAnsi="Times New Roman" w:cs="Times New Roman"/>
          <w:b/>
          <w:color w:val="auto"/>
          <w:sz w:val="24"/>
          <w:szCs w:val="24"/>
        </w:rPr>
        <w:t>DE GELOFTEN</w:t>
      </w:r>
    </w:p>
    <w:p w14:paraId="23465CB2" w14:textId="77777777" w:rsidR="00BE0DCD" w:rsidRDefault="00BE0DCD" w:rsidP="00BE0DCD">
      <w:pPr>
        <w:jc w:val="both"/>
        <w:rPr>
          <w:sz w:val="24"/>
        </w:rPr>
      </w:pPr>
    </w:p>
    <w:p w14:paraId="5D5EF02E" w14:textId="77777777" w:rsidR="00BE0DCD" w:rsidRDefault="00BE0DCD" w:rsidP="00BE0DCD">
      <w:pPr>
        <w:jc w:val="both"/>
        <w:rPr>
          <w:b/>
          <w:sz w:val="24"/>
        </w:rPr>
      </w:pPr>
      <w:r>
        <w:rPr>
          <w:b/>
          <w:sz w:val="24"/>
        </w:rPr>
        <w:t>1. De geloften</w:t>
      </w:r>
    </w:p>
    <w:p w14:paraId="1E30F48C" w14:textId="77777777" w:rsidR="00BE0DCD" w:rsidRDefault="00BE0DCD" w:rsidP="00BE0DCD">
      <w:pPr>
        <w:pStyle w:val="BodyText2"/>
      </w:pPr>
      <w:r>
        <w:t>Een gelofte is een verbintenis aan God om een persoonlijke goede zaak die in ons vermogen ligt, vrijwillig te doen of te laten uit dankbaarheid of ter bevordering van onze geestelijke welstand.</w:t>
      </w:r>
    </w:p>
    <w:p w14:paraId="57225E8C" w14:textId="77777777" w:rsidR="00BE0DCD" w:rsidRDefault="00BE0DCD" w:rsidP="00BE0DCD">
      <w:pPr>
        <w:jc w:val="both"/>
        <w:rPr>
          <w:sz w:val="24"/>
        </w:rPr>
      </w:pPr>
      <w:r>
        <w:rPr>
          <w:sz w:val="24"/>
        </w:rPr>
        <w:t>Een gelofte is een verbintenis. Iemand die van tevoren vrij stond ten opzichte van een zaak, wordt nu door een belofte gebonden. Er ligt voor de mens een verbintenis om in alles wat hij bezit en in alles wat hij doen kan, voor God te zijn, omdat Hij God en de mens het schepsel is. Ieder mens kent deze verbinding, maar verbreekt hem door de daad.</w:t>
      </w:r>
    </w:p>
    <w:p w14:paraId="5C9209D5" w14:textId="77777777" w:rsidR="00BE0DCD" w:rsidRDefault="00BE0DCD" w:rsidP="00BE0DCD">
      <w:pPr>
        <w:jc w:val="both"/>
        <w:rPr>
          <w:sz w:val="24"/>
        </w:rPr>
      </w:pPr>
      <w:r>
        <w:rPr>
          <w:sz w:val="24"/>
        </w:rPr>
        <w:t>Als iemand ingaat in het verbond der genade, dan ver</w:t>
      </w:r>
      <w:r>
        <w:rPr>
          <w:sz w:val="24"/>
        </w:rPr>
        <w:softHyphen/>
        <w:t>bindt hij, die eigenlijk al verbonden was, zichzelf met toestemming, genoegen en gewilligheid om eeuwig des Heeren te zijn en om door de Geest Gods naar Zijn wil geleid te worden. Hij geeft Hem de hand en herhaalt zeer vaak die verbintenis met heel zijn hart. Zie:</w:t>
      </w:r>
    </w:p>
    <w:p w14:paraId="69901C93" w14:textId="77777777" w:rsidR="00BE0DCD" w:rsidRDefault="00BE0DCD" w:rsidP="00BE0DCD">
      <w:pPr>
        <w:jc w:val="both"/>
        <w:rPr>
          <w:sz w:val="24"/>
        </w:rPr>
      </w:pPr>
      <w:r>
        <w:rPr>
          <w:sz w:val="24"/>
        </w:rPr>
        <w:t xml:space="preserve">Jes. 44:5: </w:t>
      </w:r>
      <w:r>
        <w:rPr>
          <w:i/>
          <w:sz w:val="24"/>
        </w:rPr>
        <w:t>Deze zal zeggen: Ik ben des HEEREN</w:t>
      </w:r>
      <w:r>
        <w:rPr>
          <w:sz w:val="24"/>
        </w:rPr>
        <w:t>. Ps. 116:16</w:t>
      </w:r>
      <w:r>
        <w:rPr>
          <w:i/>
          <w:sz w:val="24"/>
        </w:rPr>
        <w:t>: Och, HEERE, zekerlijk ik ben Uw knecht, ik ben Uw knecht.</w:t>
      </w:r>
    </w:p>
    <w:p w14:paraId="58A51854" w14:textId="77777777" w:rsidR="00BE0DCD" w:rsidRDefault="00BE0DCD" w:rsidP="00BE0DCD">
      <w:pPr>
        <w:jc w:val="both"/>
        <w:rPr>
          <w:sz w:val="24"/>
        </w:rPr>
      </w:pPr>
      <w:r>
        <w:rPr>
          <w:sz w:val="24"/>
        </w:rPr>
        <w:t>Dit is hetzelfde als wanneer het gaat over: de Heere zweren dat men Hem zal dienen.</w:t>
      </w:r>
    </w:p>
    <w:p w14:paraId="50A3420E" w14:textId="77777777" w:rsidR="00BE0DCD" w:rsidRDefault="00BE0DCD" w:rsidP="00BE0DCD">
      <w:pPr>
        <w:jc w:val="both"/>
        <w:rPr>
          <w:i/>
          <w:sz w:val="24"/>
        </w:rPr>
      </w:pPr>
      <w:r>
        <w:rPr>
          <w:sz w:val="24"/>
        </w:rPr>
        <w:t>2 Kron. 15:12, 14</w:t>
      </w:r>
      <w:r>
        <w:rPr>
          <w:i/>
          <w:sz w:val="24"/>
        </w:rPr>
        <w:t>: En zij traden in een verbond, dat zij den HEERE, den God hunner vaderen, zoeken zouden met hun ganse hart en met hun ganse ziel. En zij zwoeren den HEERE met luider stem.</w:t>
      </w:r>
    </w:p>
    <w:p w14:paraId="2229F060" w14:textId="77777777" w:rsidR="00BE0DCD" w:rsidRDefault="00BE0DCD" w:rsidP="00BE0DCD">
      <w:pPr>
        <w:jc w:val="both"/>
        <w:rPr>
          <w:sz w:val="24"/>
        </w:rPr>
      </w:pPr>
      <w:r>
        <w:rPr>
          <w:sz w:val="24"/>
        </w:rPr>
        <w:t>In dit zweren van hen hadden ze niet de volmaakte onderhouding van de wet op het oog. Want ze wisten van vroeger dat ze die niet konden houden en dat ze die niet houden zouden. Daarom konden ze dat niet zweren. Maar ze hadden de dienst des Heeren in het algemeen op het oog. Ze zouden de Heere en Zijn gehoorzaamheid niet verlaten. Ze zouden zich niet tot afgodendienst begeven. En zij hadden het oog op hun ongeveinsd en hartelijk voornemen om de Heere in alles te dienen met een gewillige ziel. In zo'n zaak en met zo'n eerbied mag en moet iemand zich door een gelofte aan God verbinden. Als hij daarna zondigt, is dat weliswaar niet de bedoeling, maar het is geen verbreking van de belofte. Want hij had dat niet als een belofte beloofd, omdat hij wel wist dat het niet in zijn vermogen lag om niet te zondigen.</w:t>
      </w:r>
    </w:p>
    <w:p w14:paraId="3DF74BD2" w14:textId="77777777" w:rsidR="00BE0DCD" w:rsidRDefault="00BE0DCD" w:rsidP="00BE0DCD">
      <w:pPr>
        <w:jc w:val="both"/>
        <w:rPr>
          <w:i/>
          <w:sz w:val="24"/>
        </w:rPr>
      </w:pPr>
    </w:p>
    <w:p w14:paraId="532492ED" w14:textId="77777777" w:rsidR="00BE0DCD" w:rsidRDefault="00BE0DCD" w:rsidP="00BE0DCD">
      <w:pPr>
        <w:jc w:val="both"/>
        <w:rPr>
          <w:sz w:val="24"/>
        </w:rPr>
      </w:pPr>
      <w:r>
        <w:rPr>
          <w:i/>
          <w:sz w:val="24"/>
        </w:rPr>
        <w:t>Het is een verbintenis aan God.</w:t>
      </w:r>
      <w:r>
        <w:rPr>
          <w:sz w:val="24"/>
        </w:rPr>
        <w:t xml:space="preserve"> Niet alleen de verbintenis is aan God, maar de belofte zelf geschiedt aan God. Hij zal voor God doen en laten wat hij beloofd heeft te doen en te laten. Niet voor engelen, niet voor gestorven heiligen. Dat is net zo goed afgoderij als hen te aanbidden. Gelofte doen is immers een werk van de godsdienst. Als men belooft iets aan de armen te geven, dan geschiedt de belofte niet aan de armen, maar aan God, om het aan de armen te geven. Zie deze tekst:</w:t>
      </w:r>
    </w:p>
    <w:p w14:paraId="3D256D8F" w14:textId="77777777" w:rsidR="00BE0DCD" w:rsidRDefault="00BE0DCD" w:rsidP="00BE0DCD">
      <w:pPr>
        <w:jc w:val="both"/>
        <w:rPr>
          <w:i/>
          <w:sz w:val="24"/>
        </w:rPr>
      </w:pPr>
      <w:r>
        <w:rPr>
          <w:sz w:val="24"/>
        </w:rPr>
        <w:t>Num. 30:2</w:t>
      </w:r>
      <w:r>
        <w:rPr>
          <w:i/>
          <w:sz w:val="24"/>
        </w:rPr>
        <w:t>: Wanneer een man den HEERE een gelofte zal beloofd of een eed zal gezworen hebben.</w:t>
      </w:r>
    </w:p>
    <w:p w14:paraId="5FE8CA29" w14:textId="77777777" w:rsidR="00BE0DCD" w:rsidRDefault="00BE0DCD" w:rsidP="00BE0DCD">
      <w:pPr>
        <w:jc w:val="both"/>
        <w:rPr>
          <w:sz w:val="24"/>
        </w:rPr>
      </w:pPr>
    </w:p>
    <w:p w14:paraId="00A05E1E" w14:textId="77777777" w:rsidR="00BE0DCD" w:rsidRDefault="00BE0DCD" w:rsidP="00BE0DCD">
      <w:pPr>
        <w:jc w:val="both"/>
        <w:rPr>
          <w:b/>
          <w:sz w:val="24"/>
        </w:rPr>
      </w:pPr>
      <w:r>
        <w:rPr>
          <w:b/>
          <w:sz w:val="24"/>
        </w:rPr>
        <w:t xml:space="preserve">2. Goede zaken </w:t>
      </w:r>
    </w:p>
    <w:p w14:paraId="2347427F" w14:textId="77777777" w:rsidR="00BE0DCD" w:rsidRDefault="00BE0DCD" w:rsidP="00BE0DCD">
      <w:pPr>
        <w:jc w:val="both"/>
        <w:rPr>
          <w:sz w:val="24"/>
        </w:rPr>
      </w:pPr>
      <w:r>
        <w:rPr>
          <w:sz w:val="24"/>
        </w:rPr>
        <w:t>De belofte moet gaan over:</w:t>
      </w:r>
    </w:p>
    <w:p w14:paraId="7FCED24F" w14:textId="77777777" w:rsidR="00BE0DCD" w:rsidRDefault="00BE0DCD" w:rsidP="00BE0DCD">
      <w:pPr>
        <w:jc w:val="both"/>
        <w:rPr>
          <w:sz w:val="24"/>
        </w:rPr>
      </w:pPr>
      <w:r>
        <w:rPr>
          <w:sz w:val="24"/>
        </w:rPr>
        <w:t>a. Een goede zaak. Sommige zaken zijn op zichzelf goed, omdat God ze geboden heeft. Men is daartoe verplicht en met die verplichting stemt de gelovige in. Met de toepas</w:t>
      </w:r>
      <w:r>
        <w:rPr>
          <w:sz w:val="24"/>
        </w:rPr>
        <w:softHyphen/>
        <w:t>sing op zichzelf herhaalt hij die verplichting dikwijls met zijn hele hart. Maar sommige zaken zijn naar hun aard middelmatig, en afgezien van het dagelijks gebruik is het de mens vrij om het te doen of te laten, zoals wijn, thee, fruit te gebruiken als dat niet noodzakelijk is door ziekte of andere omstandigheden. Als een mens die middelma</w:t>
      </w:r>
      <w:r>
        <w:rPr>
          <w:sz w:val="24"/>
        </w:rPr>
        <w:softHyphen/>
        <w:t>tige zaken gebruikt [voor een gelofte], dan zijn ze niet middelmatig, maar men moet ze doen uit het geloof op de voorgeschreven wijze en tot eer van God.</w:t>
      </w:r>
    </w:p>
    <w:p w14:paraId="3C6713AD" w14:textId="77777777" w:rsidR="00BE0DCD" w:rsidRDefault="00BE0DCD" w:rsidP="00BE0DCD">
      <w:pPr>
        <w:jc w:val="both"/>
        <w:rPr>
          <w:sz w:val="24"/>
        </w:rPr>
      </w:pPr>
      <w:r>
        <w:rPr>
          <w:sz w:val="24"/>
        </w:rPr>
        <w:t>In het Oude Testament hadden de geloften voor het grootste gedeelte betrekking op vrijwillige offers. Ze moch</w:t>
      </w:r>
      <w:r>
        <w:rPr>
          <w:sz w:val="24"/>
        </w:rPr>
        <w:softHyphen/>
        <w:t>ten echter niet beloven zwijnen of mensen te offeren. Want dat was de Heere een gruwel. Maar als ze een gelofte gedaan hadden van een vrijwillige offerande en als ze gingen offeren, dan moesten ze offeren naar de wet.</w:t>
      </w:r>
    </w:p>
    <w:p w14:paraId="596AB687" w14:textId="77777777" w:rsidR="00BE0DCD" w:rsidRDefault="00BE0DCD" w:rsidP="00BE0DCD">
      <w:pPr>
        <w:jc w:val="both"/>
        <w:rPr>
          <w:sz w:val="24"/>
        </w:rPr>
      </w:pPr>
      <w:r>
        <w:rPr>
          <w:sz w:val="24"/>
        </w:rPr>
        <w:t>Zo ook wij, als wij een gelofte doen, dan moet het zijn over zaken die wij mogen doen.</w:t>
      </w:r>
    </w:p>
    <w:p w14:paraId="6DE93B59" w14:textId="77777777" w:rsidR="00BE0DCD" w:rsidRDefault="00BE0DCD" w:rsidP="00BE0DCD">
      <w:pPr>
        <w:jc w:val="both"/>
        <w:rPr>
          <w:sz w:val="24"/>
        </w:rPr>
      </w:pPr>
    </w:p>
    <w:p w14:paraId="2796AB29" w14:textId="77777777" w:rsidR="00BE0DCD" w:rsidRDefault="00BE0DCD" w:rsidP="00BE0DCD">
      <w:pPr>
        <w:jc w:val="both"/>
        <w:rPr>
          <w:b/>
          <w:sz w:val="24"/>
        </w:rPr>
      </w:pPr>
      <w:r>
        <w:rPr>
          <w:b/>
          <w:sz w:val="24"/>
        </w:rPr>
        <w:t>3. Een persoonlijke zaak</w:t>
      </w:r>
    </w:p>
    <w:p w14:paraId="5A31180A" w14:textId="77777777" w:rsidR="00BE0DCD" w:rsidRDefault="00BE0DCD" w:rsidP="00BE0DCD">
      <w:pPr>
        <w:jc w:val="both"/>
        <w:rPr>
          <w:sz w:val="24"/>
        </w:rPr>
      </w:pPr>
      <w:r>
        <w:rPr>
          <w:sz w:val="24"/>
        </w:rPr>
        <w:t>b. De gelofte moet over een persoonlijke zaak zijn. Een zaak die wij wat betreft haar aard en omstandigheden kennen en waarvan we overtuigd zijn dat we het mogen en kunnen doen. Hierin bezondigde Jefta zich. Hij deed de Heere een algemene belofte, maar zijn algemene belofte was ook op zichzelf niet goed; want ze ging over mensen, die uit de deur van zijn huis hem tegemoet zouden komen, want hij kon niet verwachten dat schapen of kalveren hem tegemoet zouden komen. Heeft hij nu zijn dochter, die hem tegemoet kwam, ten brandoffer ge</w:t>
      </w:r>
      <w:r>
        <w:rPr>
          <w:sz w:val="24"/>
        </w:rPr>
        <w:softHyphen/>
        <w:t>offerd, zo heeft hij een gruwel bedreven, terwijl hij overi</w:t>
      </w:r>
      <w:r>
        <w:rPr>
          <w:sz w:val="24"/>
        </w:rPr>
        <w:softHyphen/>
        <w:t>gens door het geloof de kinderen Ammons verslagen heeft (Hebr. 11:32).</w:t>
      </w:r>
    </w:p>
    <w:p w14:paraId="287410CD" w14:textId="77777777" w:rsidR="00BE0DCD" w:rsidRDefault="00BE0DCD" w:rsidP="00BE0DCD">
      <w:pPr>
        <w:jc w:val="both"/>
        <w:rPr>
          <w:sz w:val="24"/>
        </w:rPr>
      </w:pPr>
      <w:r>
        <w:rPr>
          <w:sz w:val="24"/>
        </w:rPr>
        <w:t>Als zijn geloof slechts een wondergeloof geweest is en hij in wezen een onbekeerd mens, dan kon hij gemakkelijk tot die gruweldaad vervallen. Maar is hij in de grond Godzalig geweest, en heeft zijn ijver hem tot zo'n roeke</w:t>
      </w:r>
      <w:r>
        <w:rPr>
          <w:sz w:val="24"/>
        </w:rPr>
        <w:softHyphen/>
        <w:t>loze en gruwelijke belofte vervoerd, dan heeft hij dubbel kwaad gedaan als hij de belofte die hij gedaan had, heeft uitgevoerd. Dan heeft hij verschrikkelijk tegen de Heere gezondigd. Hij is ons tot een baken om geen kwade en roekeloze en onbepaalde geloften te doen. Als we die gedaan hebben, moeten we die niet volbrengen. Het niet uitvoeren van een slechte en roekeloze belofte is geen zonde. Het is een deugd als men ze niet uitvoert uit vrees en uit gehoorzaamheid aan God. De zonde ligt in de belofte. Daarover moet men zich vernederen, maar niet over het verbreken van de belofte. Daarvoor moet men danken.</w:t>
      </w:r>
    </w:p>
    <w:p w14:paraId="07B541CC" w14:textId="77777777" w:rsidR="00BE0DCD" w:rsidRDefault="00BE0DCD" w:rsidP="00BE0DCD">
      <w:pPr>
        <w:jc w:val="both"/>
        <w:rPr>
          <w:sz w:val="24"/>
        </w:rPr>
      </w:pPr>
    </w:p>
    <w:p w14:paraId="4FA9E0DC" w14:textId="77777777" w:rsidR="00BE0DCD" w:rsidRDefault="00BE0DCD" w:rsidP="00BE0DCD">
      <w:pPr>
        <w:jc w:val="both"/>
        <w:rPr>
          <w:sz w:val="24"/>
        </w:rPr>
      </w:pPr>
      <w:r>
        <w:rPr>
          <w:sz w:val="24"/>
        </w:rPr>
        <w:t>Stel dat iemand een grote begeerte heeft om een zoon te krijgen. Hij bidt om een zoon en hij belooft die zoon aan de Heere terug te geven door hem predikant te laten worden. In dat geval heeft hij zich bezondigd in de belofte als hij de belofte absoluut deed, zonder vermelding van de voorwaarden: indien hij er werkelijk bekwaam toe zou worden en als hij met zijn gehele hart zich daarvoor wilde geven. Zonder vermelding ook van de voorwaarde dat hij zelf in staat moest zijn om de onkosten te dragen zonder dat hij zijn huishouding en de andere kinderen tekort zou doen.</w:t>
      </w:r>
    </w:p>
    <w:p w14:paraId="43244923" w14:textId="77777777" w:rsidR="00BE0DCD" w:rsidRDefault="00BE0DCD" w:rsidP="00BE0DCD">
      <w:pPr>
        <w:jc w:val="both"/>
        <w:rPr>
          <w:sz w:val="24"/>
        </w:rPr>
      </w:pPr>
      <w:r>
        <w:rPr>
          <w:sz w:val="24"/>
        </w:rPr>
        <w:t>Als nu de genoemde voorwaarden niet aanwezig waren en als hij dan toch zijn belofte ten uitvoer wilde brengen en hem evengoed predikant wilde laten worden, dan zou hij zich dubbel bezondigen.</w:t>
      </w:r>
    </w:p>
    <w:p w14:paraId="6216AF29" w14:textId="77777777" w:rsidR="00BE0DCD" w:rsidRDefault="00BE0DCD" w:rsidP="00BE0DCD">
      <w:pPr>
        <w:jc w:val="both"/>
        <w:rPr>
          <w:sz w:val="24"/>
        </w:rPr>
      </w:pPr>
    </w:p>
    <w:p w14:paraId="1B4AA3DE" w14:textId="77777777" w:rsidR="00BE0DCD" w:rsidRDefault="00BE0DCD" w:rsidP="00BE0DCD">
      <w:pPr>
        <w:jc w:val="both"/>
        <w:rPr>
          <w:i/>
          <w:sz w:val="24"/>
        </w:rPr>
      </w:pPr>
      <w:r>
        <w:rPr>
          <w:sz w:val="24"/>
        </w:rPr>
        <w:t xml:space="preserve">Men zou hier tegen in kunnen brengen dat in Psalm 15:4 staat: </w:t>
      </w:r>
      <w:r>
        <w:rPr>
          <w:i/>
          <w:sz w:val="24"/>
        </w:rPr>
        <w:t>Heeft hij gezworen tot zijn schade, evenwel ver</w:t>
      </w:r>
      <w:r>
        <w:rPr>
          <w:i/>
          <w:sz w:val="24"/>
        </w:rPr>
        <w:softHyphen/>
        <w:t>andert hij niet.</w:t>
      </w:r>
    </w:p>
    <w:p w14:paraId="197D4BAD" w14:textId="77777777" w:rsidR="00BE0DCD" w:rsidRDefault="00BE0DCD" w:rsidP="00BE0DCD">
      <w:pPr>
        <w:jc w:val="both"/>
        <w:rPr>
          <w:sz w:val="24"/>
        </w:rPr>
      </w:pPr>
      <w:r>
        <w:rPr>
          <w:sz w:val="24"/>
        </w:rPr>
        <w:t xml:space="preserve">Antwoord: </w:t>
      </w:r>
    </w:p>
    <w:p w14:paraId="76CCDF05" w14:textId="77777777" w:rsidR="00BE0DCD" w:rsidRDefault="00BE0DCD" w:rsidP="008355E0">
      <w:pPr>
        <w:numPr>
          <w:ilvl w:val="0"/>
          <w:numId w:val="396"/>
        </w:numPr>
        <w:jc w:val="both"/>
        <w:rPr>
          <w:sz w:val="24"/>
        </w:rPr>
      </w:pPr>
      <w:r>
        <w:rPr>
          <w:sz w:val="24"/>
        </w:rPr>
        <w:t>Dit geldt voor het geval er geen kwade zaak aan de orde is, of als de uitvoering ons niet tot zonde zou zijn. Maar [dan geldt:] al is het dat het volbrengen van onze belofte ons moeilijk zou vallen en dat het schadelijk voor ons zou zijn, al is het dat wij wel zouden willen dat wij de belofte niet gedaan hadden, dat we dan de belofte toch moeten volbrengen, mits wij de zaak zonder zonde en zonder krenking aan ons of de onzen of anderen kunnen uitvoeren.</w:t>
      </w:r>
    </w:p>
    <w:p w14:paraId="2C94C558" w14:textId="77777777" w:rsidR="00BE0DCD" w:rsidRDefault="00BE0DCD" w:rsidP="008355E0">
      <w:pPr>
        <w:numPr>
          <w:ilvl w:val="0"/>
          <w:numId w:val="396"/>
        </w:numPr>
        <w:jc w:val="both"/>
        <w:rPr>
          <w:sz w:val="24"/>
        </w:rPr>
      </w:pPr>
      <w:r>
        <w:rPr>
          <w:sz w:val="24"/>
        </w:rPr>
        <w:t xml:space="preserve">Doch naar de grondtekst luidt deze tekst: </w:t>
      </w:r>
      <w:r>
        <w:rPr>
          <w:i/>
          <w:sz w:val="24"/>
        </w:rPr>
        <w:t xml:space="preserve">Heeft hij gezworen om kwaad te doen, evenwel verandert hij niet. </w:t>
      </w:r>
      <w:r>
        <w:rPr>
          <w:sz w:val="24"/>
        </w:rPr>
        <w:t>De betekenis is dus: een Godzalige houdt zo sterk vast aan zijn tere oprechtheid, dat hij geen kwaad zou doen, ook al had hij gezworen dat hij het wel zou doen. Hij zou niet van zijn oprechtheid afwijken en hij zou die kwade eed niet uitvoeren.</w:t>
      </w:r>
    </w:p>
    <w:p w14:paraId="626384A1" w14:textId="77777777" w:rsidR="00BE0DCD" w:rsidRDefault="00BE0DCD" w:rsidP="008355E0">
      <w:pPr>
        <w:numPr>
          <w:ilvl w:val="0"/>
          <w:numId w:val="396"/>
        </w:numPr>
        <w:jc w:val="both"/>
        <w:rPr>
          <w:sz w:val="24"/>
        </w:rPr>
      </w:pPr>
      <w:r>
        <w:rPr>
          <w:sz w:val="24"/>
        </w:rPr>
        <w:t xml:space="preserve">Het moet een zaak zijn die in ons vermogen ligt. Het zou een lichtzinnige gelofte zijn als iemand aan God zou beloven dat hij zijn hele leven een zonde niet meer zou doen. Of dat hij die persoonlijke zonde, die zozeer een boezemzonde is, in eeuwigheid niet meer zou doen. En hij zou zich zeer bezondigen als hij er een verbintenis of een verwensing van straf bijvoegde, als hij het weer deed. Want hij zou een belofte gedaan hebben die boven zijn macht lag. Hij had op zijn verdorven hart geen acht geslagen. Hij dient zich over de gelofte te vernederen. En de Heere is zo goed, dat Hij de straf die de oprechte gewenst had uit grote haat tegen de zonde en zonder acht te slaan op zijn verdorvenheid, niet zal laten komen. </w:t>
      </w:r>
    </w:p>
    <w:p w14:paraId="1EE3EF27" w14:textId="77777777" w:rsidR="00BE0DCD" w:rsidRDefault="00BE0DCD" w:rsidP="00BE0DCD">
      <w:pPr>
        <w:pStyle w:val="BodyTextIndent"/>
      </w:pPr>
      <w:r>
        <w:t xml:space="preserve">Het zou evenzeer een zondige belofte zijn, en het zou zonde zijn als hij het nakwam, als iemand zo'n grote som geld aan de armen beloofde dat hij die niet zou kunnen betalen, of als hij het betaalde, zijn huis zou ruïneren en zichzelf en zijn kinderen buiten de staat bracht waarin de Heere hen gesteld had. Hierbij horen ook andere dingen die buiten ons vermogen liggen of buiten ons vermogen zouden kunnen komen als de tijd van volbrenging daar zou zijn. Men mag daarom geen middelmatige zaken voor altijd beloven. Wij weten immers niet wat tussenbeide kan komen? </w:t>
      </w:r>
    </w:p>
    <w:p w14:paraId="295A7CC4" w14:textId="77777777" w:rsidR="00BE0DCD" w:rsidRDefault="00BE0DCD" w:rsidP="00BE0DCD">
      <w:pPr>
        <w:ind w:left="360"/>
        <w:jc w:val="both"/>
        <w:rPr>
          <w:sz w:val="24"/>
        </w:rPr>
      </w:pPr>
      <w:r>
        <w:rPr>
          <w:sz w:val="24"/>
        </w:rPr>
        <w:t>Stel u eens voor, iemand had tegenwoordig de gave der onthouding. Hij zou niet mogen beloven het hele leven ongetrouwd te blijven. Want zijn aard kan veranderen en er zouden andere omstandigheden kunnen komen, die hem tot trouwen zouden nopen. Met moet dus zeer voor</w:t>
      </w:r>
      <w:r>
        <w:rPr>
          <w:sz w:val="24"/>
        </w:rPr>
        <w:softHyphen/>
        <w:t>zichtig zijn met het doen van geloften.</w:t>
      </w:r>
    </w:p>
    <w:p w14:paraId="0F713DA1" w14:textId="77777777" w:rsidR="00BE0DCD" w:rsidRDefault="00BE0DCD" w:rsidP="00BE0DCD">
      <w:pPr>
        <w:jc w:val="both"/>
        <w:rPr>
          <w:sz w:val="24"/>
        </w:rPr>
      </w:pPr>
    </w:p>
    <w:p w14:paraId="0655F57A" w14:textId="77777777" w:rsidR="00BE0DCD" w:rsidRDefault="00BE0DCD" w:rsidP="008355E0">
      <w:pPr>
        <w:numPr>
          <w:ilvl w:val="0"/>
          <w:numId w:val="396"/>
        </w:numPr>
        <w:jc w:val="both"/>
        <w:rPr>
          <w:sz w:val="24"/>
        </w:rPr>
      </w:pPr>
      <w:r>
        <w:rPr>
          <w:sz w:val="24"/>
        </w:rPr>
        <w:t>Als men geloften doet, dan moet men ze niet doen alsof men koopmanschap met God kon bedrijven: Geeft U mij dit, dan zal ik U dat geven. Het moet geschieden als een vorm van dankbaarheid aan God.</w:t>
      </w:r>
    </w:p>
    <w:p w14:paraId="2AB6EE56" w14:textId="77777777" w:rsidR="00BE0DCD" w:rsidRDefault="00BE0DCD" w:rsidP="00BE0DCD">
      <w:pPr>
        <w:ind w:left="360"/>
        <w:jc w:val="both"/>
        <w:rPr>
          <w:sz w:val="24"/>
        </w:rPr>
      </w:pPr>
      <w:r>
        <w:rPr>
          <w:sz w:val="24"/>
        </w:rPr>
        <w:t xml:space="preserve">Ps. 50:14: </w:t>
      </w:r>
      <w:r>
        <w:rPr>
          <w:i/>
          <w:sz w:val="24"/>
        </w:rPr>
        <w:t>Offer Gode dank en betaal den Allerhoogste uw geloften.</w:t>
      </w:r>
    </w:p>
    <w:p w14:paraId="46E228BE" w14:textId="77777777" w:rsidR="00BE0DCD" w:rsidRDefault="00BE0DCD" w:rsidP="00BE0DCD">
      <w:pPr>
        <w:pStyle w:val="BodyTextIndent"/>
      </w:pPr>
      <w:r>
        <w:t>Als we in nood zijn, moeten we bidden om verlossing. We moeten bij onze beweegredenen ook deze gebruiken, dat we lust hebben om de Heere met blijdschap te dienen en om de Heere te danken en Hem te verheerlijken als Hij ons uitgeholpen zou hebben. En dat wij onze dankbaar</w:t>
      </w:r>
      <w:r>
        <w:softHyphen/>
        <w:t>heid ook zouden betonen door dit of dat te laten, te geven of te doen.</w:t>
      </w:r>
    </w:p>
    <w:p w14:paraId="6D41D025" w14:textId="77777777" w:rsidR="00BE0DCD" w:rsidRDefault="00BE0DCD" w:rsidP="00BE0DCD">
      <w:pPr>
        <w:jc w:val="both"/>
        <w:rPr>
          <w:sz w:val="24"/>
        </w:rPr>
      </w:pPr>
    </w:p>
    <w:p w14:paraId="10DB1474" w14:textId="77777777" w:rsidR="00BE0DCD" w:rsidRDefault="00BE0DCD" w:rsidP="00BE0DCD">
      <w:pPr>
        <w:ind w:left="360"/>
        <w:jc w:val="both"/>
        <w:rPr>
          <w:sz w:val="24"/>
        </w:rPr>
      </w:pPr>
      <w:r>
        <w:rPr>
          <w:sz w:val="24"/>
        </w:rPr>
        <w:t xml:space="preserve">De belofte kan ook geschieden </w:t>
      </w:r>
      <w:r>
        <w:rPr>
          <w:i/>
          <w:sz w:val="24"/>
        </w:rPr>
        <w:t>ter bevordering van onze geestelijke welstand.</w:t>
      </w:r>
    </w:p>
    <w:p w14:paraId="3FAC671B" w14:textId="77777777" w:rsidR="00BE0DCD" w:rsidRDefault="00BE0DCD" w:rsidP="00BE0DCD">
      <w:pPr>
        <w:pStyle w:val="BodyText"/>
        <w:ind w:left="360"/>
      </w:pPr>
      <w:r>
        <w:t>Er is soms iets uitwendigs dat men kan doen en kan laten. Men ervaart dat het doen of laten ervan ons voortdurend tot een val is. De gelovige bidt tegen die zonde en in zijn bidden belooft hij God dat hij gedurende een bepaalde periode de zaak die in zijn vermogen ligt en die hij in zijn vermogen kan houden, zal laten of dat hij de zaak tot dan zal doen, opdat hij ondertussen in een beter [geestelijke] toestand zal mogen zijn en blijven. Ieder moet daarin de voorwaarde weten.</w:t>
      </w:r>
    </w:p>
    <w:p w14:paraId="53FC3CCA" w14:textId="77777777" w:rsidR="00BE0DCD" w:rsidRDefault="00BE0DCD" w:rsidP="00BE0DCD">
      <w:pPr>
        <w:pStyle w:val="BodyTextIndent"/>
      </w:pPr>
      <w:r>
        <w:t>Bijvoorbeeld, iemand zou beloven voor een periode geen wijn te drinken. Hij moet wel weten dat hij in zo'n staat verkeert en blijft, dat het niet gemerkt kan worden dat hij een gelofte gedaan had of dat het niet tot de gedachte van geveinsdheid zou leiden.</w:t>
      </w:r>
    </w:p>
    <w:p w14:paraId="0EB50440" w14:textId="77777777" w:rsidR="00BE0DCD" w:rsidRDefault="00BE0DCD" w:rsidP="00BE0DCD">
      <w:pPr>
        <w:pStyle w:val="BodyTextIndent"/>
      </w:pPr>
      <w:r>
        <w:t>Of iemand beloofde zich van een bepaalde spijze voor een tijd te onthouden, of maar één keer per dag te eten, niet als vastendag, maar om zijn natuur niet te verzorgen tot begeerlijkheid. Of iemand zou beloven dat hij een bepaald sieraad niet zou gebruiken, om zijn hoogmoed in te to</w:t>
      </w:r>
      <w:r>
        <w:softHyphen/>
        <w:t>men, zonder hetwelk hij evenwel eerlijk en matig versierd zou zijn. In al deze gevallen moet zeer op de omstandig</w:t>
      </w:r>
      <w:r>
        <w:softHyphen/>
        <w:t>heden gelet worden. Men moet zichzelf geen strikken leggen om iets te doen of te laten, dat door omstandig</w:t>
      </w:r>
      <w:r>
        <w:softHyphen/>
        <w:t>heden opvallend zou zijn.</w:t>
      </w:r>
    </w:p>
    <w:p w14:paraId="5170D02F" w14:textId="77777777" w:rsidR="00BE0DCD" w:rsidRDefault="00BE0DCD" w:rsidP="00BE0DCD">
      <w:pPr>
        <w:jc w:val="both"/>
        <w:rPr>
          <w:sz w:val="24"/>
        </w:rPr>
      </w:pPr>
    </w:p>
    <w:p w14:paraId="6FEF791B" w14:textId="77777777" w:rsidR="00BE0DCD" w:rsidRDefault="00BE0DCD" w:rsidP="008355E0">
      <w:pPr>
        <w:pStyle w:val="BodyTextIndent"/>
        <w:numPr>
          <w:ilvl w:val="0"/>
          <w:numId w:val="396"/>
        </w:numPr>
      </w:pPr>
      <w:r>
        <w:t>Als men dan een (voor alle bijkomende zaken) goede gelofte gedaan heeft, dan moet men zeer nauwgezet zijn, dat men ze ook betale.</w:t>
      </w:r>
    </w:p>
    <w:p w14:paraId="5105FF70" w14:textId="77777777" w:rsidR="00BE0DCD" w:rsidRDefault="00BE0DCD" w:rsidP="00BE0DCD">
      <w:pPr>
        <w:ind w:left="360"/>
        <w:jc w:val="both"/>
        <w:rPr>
          <w:sz w:val="24"/>
        </w:rPr>
      </w:pPr>
      <w:r>
        <w:rPr>
          <w:sz w:val="24"/>
        </w:rPr>
        <w:t xml:space="preserve">Ps. 76:12: </w:t>
      </w:r>
      <w:r>
        <w:rPr>
          <w:i/>
          <w:sz w:val="24"/>
        </w:rPr>
        <w:t>Doet geloften en betaalt ze den HEERE uw God.</w:t>
      </w:r>
    </w:p>
    <w:p w14:paraId="6E2544A0" w14:textId="77777777" w:rsidR="00BE0DCD" w:rsidRDefault="00BE0DCD" w:rsidP="00BE0DCD">
      <w:pPr>
        <w:ind w:left="360"/>
        <w:jc w:val="both"/>
        <w:rPr>
          <w:i/>
          <w:sz w:val="24"/>
        </w:rPr>
      </w:pPr>
      <w:r>
        <w:rPr>
          <w:sz w:val="24"/>
        </w:rPr>
        <w:t xml:space="preserve">Deut. 23:21: </w:t>
      </w:r>
      <w:r>
        <w:rPr>
          <w:i/>
          <w:sz w:val="24"/>
        </w:rPr>
        <w:t xml:space="preserve">Wanneer gij den HEERE uw God een gelofte zult beloofd hebben, gij zult niet vertrekken die te betalen, want de HEERE uw God zal ze zekerlijk van u eisen, en zonde zou in u zijn. </w:t>
      </w:r>
    </w:p>
    <w:p w14:paraId="26C69F45" w14:textId="77777777" w:rsidR="00BE0DCD" w:rsidRDefault="00BE0DCD" w:rsidP="00BE0DCD">
      <w:pPr>
        <w:ind w:left="360"/>
        <w:jc w:val="both"/>
        <w:rPr>
          <w:i/>
          <w:sz w:val="24"/>
        </w:rPr>
      </w:pPr>
      <w:r>
        <w:rPr>
          <w:sz w:val="24"/>
        </w:rPr>
        <w:t xml:space="preserve">Pred. 5:4: </w:t>
      </w:r>
      <w:r>
        <w:rPr>
          <w:i/>
          <w:sz w:val="24"/>
        </w:rPr>
        <w:t>Het is beter dat gij niet belooft, dan dat gij belooft en niet betaalt.</w:t>
      </w:r>
    </w:p>
    <w:p w14:paraId="2CD8D855" w14:textId="77777777" w:rsidR="00BE0DCD" w:rsidRDefault="00BE0DCD" w:rsidP="00BE0DCD">
      <w:pPr>
        <w:ind w:left="360"/>
        <w:jc w:val="both"/>
        <w:rPr>
          <w:sz w:val="24"/>
        </w:rPr>
      </w:pPr>
      <w:r>
        <w:rPr>
          <w:sz w:val="24"/>
        </w:rPr>
        <w:t>David was hierin zorgvuldig, zoals blijkt uit:</w:t>
      </w:r>
    </w:p>
    <w:p w14:paraId="15F00C8C" w14:textId="77777777" w:rsidR="00BE0DCD" w:rsidRDefault="00BE0DCD" w:rsidP="00BE0DCD">
      <w:pPr>
        <w:ind w:left="360"/>
        <w:jc w:val="both"/>
        <w:rPr>
          <w:i/>
          <w:sz w:val="24"/>
        </w:rPr>
      </w:pPr>
      <w:r>
        <w:rPr>
          <w:sz w:val="24"/>
        </w:rPr>
        <w:t>Ps. 66:13, 14</w:t>
      </w:r>
      <w:r>
        <w:rPr>
          <w:i/>
          <w:sz w:val="24"/>
        </w:rPr>
        <w:t>: Ik zal U mijn geloften betalen, die mijn lippen hebben geuit, en mijn mond heeft uitgespro</w:t>
      </w:r>
      <w:r>
        <w:rPr>
          <w:i/>
          <w:sz w:val="24"/>
        </w:rPr>
        <w:softHyphen/>
        <w:t>ken, als mij bange was.</w:t>
      </w:r>
    </w:p>
    <w:p w14:paraId="351E1E44" w14:textId="77777777" w:rsidR="00BE0DCD" w:rsidRDefault="00BE0DCD" w:rsidP="00BE0DCD">
      <w:pPr>
        <w:jc w:val="both"/>
        <w:rPr>
          <w:sz w:val="24"/>
        </w:rPr>
      </w:pPr>
    </w:p>
    <w:p w14:paraId="5F7BF483" w14:textId="77777777" w:rsidR="00BE0DCD" w:rsidRDefault="00BE0DCD" w:rsidP="00BE0DCD">
      <w:pPr>
        <w:jc w:val="both"/>
        <w:rPr>
          <w:sz w:val="24"/>
        </w:rPr>
      </w:pPr>
    </w:p>
    <w:p w14:paraId="31602F51" w14:textId="77777777" w:rsidR="00BE0DCD" w:rsidRDefault="00BE0DCD" w:rsidP="00BE0DCD">
      <w:pPr>
        <w:jc w:val="both"/>
        <w:rPr>
          <w:sz w:val="24"/>
        </w:rPr>
      </w:pPr>
    </w:p>
    <w:p w14:paraId="5203F537" w14:textId="77777777" w:rsidR="00BE0DCD" w:rsidRDefault="00BE0DCD" w:rsidP="00BE0DCD">
      <w:pPr>
        <w:jc w:val="both"/>
        <w:rPr>
          <w:sz w:val="24"/>
        </w:rPr>
      </w:pPr>
    </w:p>
    <w:p w14:paraId="7CE3210F" w14:textId="77777777" w:rsidR="00BE0DCD" w:rsidRDefault="00BE0DCD" w:rsidP="00BE0DCD">
      <w:pPr>
        <w:jc w:val="both"/>
        <w:rPr>
          <w:sz w:val="24"/>
        </w:rPr>
      </w:pPr>
    </w:p>
    <w:p w14:paraId="307833BD" w14:textId="77777777" w:rsidR="00BE0DCD" w:rsidRDefault="00BE0DCD" w:rsidP="00BE0DCD">
      <w:pPr>
        <w:jc w:val="both"/>
        <w:rPr>
          <w:sz w:val="24"/>
        </w:rPr>
      </w:pPr>
    </w:p>
    <w:p w14:paraId="0E6593BC" w14:textId="77777777" w:rsidR="00BE0DCD" w:rsidRDefault="00BE0DCD" w:rsidP="00BE0DCD">
      <w:pPr>
        <w:jc w:val="both"/>
        <w:rPr>
          <w:sz w:val="24"/>
        </w:rPr>
      </w:pPr>
    </w:p>
    <w:p w14:paraId="69E13E01" w14:textId="77777777" w:rsidR="00BE0DCD" w:rsidRDefault="00BE0DCD" w:rsidP="00BE0DCD">
      <w:pPr>
        <w:jc w:val="both"/>
        <w:rPr>
          <w:sz w:val="24"/>
        </w:rPr>
      </w:pPr>
    </w:p>
    <w:p w14:paraId="01149ABD" w14:textId="77777777" w:rsidR="00BE0DCD" w:rsidRDefault="00BE0DCD" w:rsidP="00BE0DCD">
      <w:pPr>
        <w:jc w:val="both"/>
        <w:rPr>
          <w:sz w:val="24"/>
        </w:rPr>
      </w:pPr>
    </w:p>
    <w:p w14:paraId="0E80E721" w14:textId="77777777" w:rsidR="00BE0DCD" w:rsidRDefault="00BE0DCD" w:rsidP="00BE0DCD">
      <w:pPr>
        <w:jc w:val="both"/>
        <w:rPr>
          <w:sz w:val="24"/>
        </w:rPr>
      </w:pPr>
    </w:p>
    <w:p w14:paraId="022FA5C0" w14:textId="77777777" w:rsidR="00BE0DCD" w:rsidRDefault="00BE0DCD" w:rsidP="00BE0DCD">
      <w:pPr>
        <w:jc w:val="both"/>
        <w:rPr>
          <w:sz w:val="24"/>
        </w:rPr>
      </w:pPr>
    </w:p>
    <w:p w14:paraId="78F65DAC" w14:textId="77777777" w:rsidR="00BE0DCD" w:rsidRDefault="00BE0DCD" w:rsidP="00BE0DCD">
      <w:pPr>
        <w:jc w:val="both"/>
        <w:rPr>
          <w:sz w:val="24"/>
        </w:rPr>
      </w:pPr>
    </w:p>
    <w:p w14:paraId="1E748A69" w14:textId="77777777" w:rsidR="00BE0DCD" w:rsidRDefault="00BE0DCD" w:rsidP="00BE0DCD">
      <w:pPr>
        <w:jc w:val="both"/>
        <w:rPr>
          <w:sz w:val="24"/>
        </w:rPr>
      </w:pPr>
    </w:p>
    <w:p w14:paraId="77EE94C4" w14:textId="77777777" w:rsidR="00BE0DCD" w:rsidRDefault="00BE0DCD" w:rsidP="00BE0DCD">
      <w:pPr>
        <w:jc w:val="both"/>
        <w:rPr>
          <w:sz w:val="24"/>
        </w:rPr>
      </w:pPr>
    </w:p>
    <w:p w14:paraId="16CE0D01" w14:textId="77777777" w:rsidR="00BE0DCD" w:rsidRDefault="00BE0DCD" w:rsidP="00BE0DCD">
      <w:pPr>
        <w:jc w:val="both"/>
        <w:rPr>
          <w:sz w:val="24"/>
        </w:rPr>
      </w:pPr>
    </w:p>
    <w:p w14:paraId="79D5A51E" w14:textId="77777777" w:rsidR="00BE0DCD" w:rsidRDefault="00BE0DCD" w:rsidP="00BE0DCD">
      <w:pPr>
        <w:jc w:val="both"/>
        <w:rPr>
          <w:sz w:val="24"/>
        </w:rPr>
      </w:pPr>
    </w:p>
    <w:p w14:paraId="142C743A" w14:textId="77777777" w:rsidR="00BE0DCD" w:rsidRDefault="00BE0DCD" w:rsidP="00BE0DCD">
      <w:pPr>
        <w:jc w:val="both"/>
        <w:rPr>
          <w:sz w:val="24"/>
        </w:rPr>
      </w:pPr>
    </w:p>
    <w:p w14:paraId="08738028" w14:textId="77777777" w:rsidR="00BE0DCD" w:rsidRDefault="00BE0DCD" w:rsidP="00BE0DCD">
      <w:pPr>
        <w:jc w:val="both"/>
        <w:rPr>
          <w:sz w:val="24"/>
        </w:rPr>
      </w:pPr>
    </w:p>
    <w:p w14:paraId="52084304" w14:textId="77777777" w:rsidR="00BE0DCD" w:rsidRDefault="00BE0DCD" w:rsidP="00BE0DCD">
      <w:pPr>
        <w:jc w:val="both"/>
        <w:rPr>
          <w:sz w:val="24"/>
        </w:rPr>
      </w:pPr>
    </w:p>
    <w:p w14:paraId="21FFCB0B" w14:textId="77777777" w:rsidR="00BE0DCD" w:rsidRDefault="00BE0DCD" w:rsidP="00BE0DCD">
      <w:pPr>
        <w:jc w:val="both"/>
        <w:rPr>
          <w:sz w:val="24"/>
        </w:rPr>
      </w:pPr>
    </w:p>
    <w:p w14:paraId="6D1D2F9F" w14:textId="77777777" w:rsidR="00BE0DCD" w:rsidRDefault="00BE0DCD" w:rsidP="00BE0DCD">
      <w:pPr>
        <w:jc w:val="both"/>
        <w:rPr>
          <w:sz w:val="24"/>
        </w:rPr>
      </w:pPr>
    </w:p>
    <w:p w14:paraId="13B8E3AC" w14:textId="77777777" w:rsidR="00BE0DCD" w:rsidRDefault="00BE0DCD" w:rsidP="00BE0DCD">
      <w:pPr>
        <w:jc w:val="both"/>
        <w:rPr>
          <w:sz w:val="24"/>
        </w:rPr>
      </w:pPr>
    </w:p>
    <w:p w14:paraId="3702E92B" w14:textId="77777777" w:rsidR="00BE0DCD" w:rsidRDefault="00BE0DCD" w:rsidP="00BE0DCD">
      <w:pPr>
        <w:jc w:val="both"/>
        <w:rPr>
          <w:sz w:val="24"/>
        </w:rPr>
      </w:pPr>
    </w:p>
    <w:p w14:paraId="05B7EC7E" w14:textId="77777777" w:rsidR="00BE0DCD" w:rsidRDefault="00BE0DCD" w:rsidP="00BE0DCD">
      <w:pPr>
        <w:jc w:val="both"/>
        <w:rPr>
          <w:sz w:val="24"/>
        </w:rPr>
      </w:pPr>
    </w:p>
    <w:p w14:paraId="7BF85764" w14:textId="77777777" w:rsidR="00BE0DCD" w:rsidRDefault="00BE0DCD" w:rsidP="00BE0DCD">
      <w:pPr>
        <w:jc w:val="both"/>
        <w:rPr>
          <w:sz w:val="24"/>
        </w:rPr>
      </w:pPr>
    </w:p>
    <w:p w14:paraId="013D8B52" w14:textId="77777777" w:rsidR="00BE0DCD" w:rsidRDefault="00BE0DCD" w:rsidP="00BE0DCD">
      <w:pPr>
        <w:jc w:val="both"/>
        <w:rPr>
          <w:sz w:val="24"/>
        </w:rPr>
      </w:pPr>
    </w:p>
    <w:p w14:paraId="31168329" w14:textId="77777777" w:rsidR="00BE0DCD" w:rsidRDefault="00BE0DCD" w:rsidP="00BE0DCD">
      <w:pPr>
        <w:jc w:val="both"/>
        <w:rPr>
          <w:sz w:val="24"/>
        </w:rPr>
      </w:pPr>
    </w:p>
    <w:p w14:paraId="47B2827A" w14:textId="77777777" w:rsidR="00BE0DCD" w:rsidRDefault="00BE0DCD" w:rsidP="00BE0DCD">
      <w:pPr>
        <w:jc w:val="both"/>
        <w:rPr>
          <w:sz w:val="24"/>
        </w:rPr>
      </w:pPr>
    </w:p>
    <w:p w14:paraId="26446BB5" w14:textId="77777777" w:rsidR="00BE0DCD" w:rsidRDefault="00BE0DCD" w:rsidP="00BE0DCD">
      <w:pPr>
        <w:jc w:val="both"/>
        <w:rPr>
          <w:sz w:val="24"/>
        </w:rPr>
      </w:pPr>
    </w:p>
    <w:p w14:paraId="29E4D7C5" w14:textId="77777777" w:rsidR="00BE0DCD" w:rsidRDefault="00BE0DCD" w:rsidP="00BE0DCD">
      <w:pPr>
        <w:jc w:val="both"/>
        <w:rPr>
          <w:sz w:val="24"/>
        </w:rPr>
      </w:pPr>
    </w:p>
    <w:p w14:paraId="4B367250" w14:textId="77777777" w:rsidR="00BE0DCD" w:rsidRDefault="00BE0DCD" w:rsidP="00BE0DCD">
      <w:pPr>
        <w:jc w:val="both"/>
        <w:rPr>
          <w:sz w:val="24"/>
        </w:rPr>
      </w:pPr>
    </w:p>
    <w:p w14:paraId="02CC476D" w14:textId="77777777" w:rsidR="00BE0DCD" w:rsidRDefault="00BE0DCD" w:rsidP="00BE0DCD">
      <w:pPr>
        <w:jc w:val="both"/>
        <w:rPr>
          <w:sz w:val="24"/>
        </w:rPr>
      </w:pPr>
    </w:p>
    <w:p w14:paraId="71DCC456" w14:textId="77777777" w:rsidR="00BE0DCD" w:rsidRPr="00C234CF" w:rsidRDefault="00BE0DCD" w:rsidP="00BE0DCD">
      <w:pPr>
        <w:pStyle w:val="Heading7"/>
        <w:jc w:val="center"/>
        <w:rPr>
          <w:rFonts w:ascii="Times New Roman" w:hAnsi="Times New Roman" w:cs="Times New Roman"/>
          <w:b/>
          <w:bCs/>
          <w:i w:val="0"/>
          <w:iCs w:val="0"/>
          <w:sz w:val="24"/>
          <w:szCs w:val="24"/>
        </w:rPr>
      </w:pPr>
      <w:r w:rsidRPr="00C234CF">
        <w:rPr>
          <w:rFonts w:ascii="Times New Roman" w:hAnsi="Times New Roman" w:cs="Times New Roman"/>
          <w:b/>
          <w:bCs/>
          <w:i w:val="0"/>
          <w:iCs w:val="0"/>
          <w:sz w:val="24"/>
          <w:szCs w:val="24"/>
        </w:rPr>
        <w:t>Hoofdstuk 38</w:t>
      </w:r>
    </w:p>
    <w:p w14:paraId="3D6509BC" w14:textId="77777777" w:rsidR="00BE0DCD" w:rsidRPr="00C234CF" w:rsidRDefault="00BE0DCD" w:rsidP="00BE0DCD">
      <w:pPr>
        <w:pStyle w:val="Heading7"/>
        <w:jc w:val="center"/>
        <w:rPr>
          <w:rFonts w:ascii="Times New Roman" w:hAnsi="Times New Roman" w:cs="Times New Roman"/>
          <w:b/>
          <w:bCs/>
          <w:i w:val="0"/>
          <w:iCs w:val="0"/>
          <w:sz w:val="24"/>
          <w:szCs w:val="24"/>
        </w:rPr>
      </w:pPr>
    </w:p>
    <w:p w14:paraId="683350D4" w14:textId="77777777" w:rsidR="00BE0DCD" w:rsidRPr="00C234CF" w:rsidRDefault="00BE0DCD" w:rsidP="00BE0DCD">
      <w:pPr>
        <w:pStyle w:val="Heading7"/>
        <w:jc w:val="center"/>
        <w:rPr>
          <w:rFonts w:ascii="Times New Roman" w:hAnsi="Times New Roman" w:cs="Times New Roman"/>
          <w:b/>
          <w:bCs/>
          <w:i w:val="0"/>
          <w:iCs w:val="0"/>
          <w:sz w:val="24"/>
          <w:szCs w:val="24"/>
        </w:rPr>
      </w:pPr>
      <w:r w:rsidRPr="00C234CF">
        <w:rPr>
          <w:rFonts w:ascii="Times New Roman" w:hAnsi="Times New Roman" w:cs="Times New Roman"/>
          <w:b/>
          <w:bCs/>
          <w:i w:val="0"/>
          <w:iCs w:val="0"/>
          <w:sz w:val="24"/>
          <w:szCs w:val="24"/>
        </w:rPr>
        <w:t>DE ONDERVINDING</w:t>
      </w:r>
    </w:p>
    <w:p w14:paraId="13B0C590" w14:textId="77777777" w:rsidR="00BE0DCD" w:rsidRPr="00C234CF" w:rsidRDefault="00BE0DCD" w:rsidP="00BE0DCD">
      <w:pPr>
        <w:rPr>
          <w:b/>
          <w:bCs/>
          <w:sz w:val="24"/>
          <w:szCs w:val="24"/>
        </w:rPr>
      </w:pPr>
    </w:p>
    <w:p w14:paraId="7F97D20B" w14:textId="77777777" w:rsidR="00BE0DCD" w:rsidRDefault="00BE0DCD" w:rsidP="00BE0DCD">
      <w:pPr>
        <w:jc w:val="both"/>
        <w:rPr>
          <w:sz w:val="24"/>
        </w:rPr>
      </w:pPr>
    </w:p>
    <w:p w14:paraId="7E61DAB1" w14:textId="77777777" w:rsidR="00BE0DCD" w:rsidRDefault="00BE0DCD" w:rsidP="00BE0DCD">
      <w:pPr>
        <w:jc w:val="both"/>
        <w:rPr>
          <w:b/>
          <w:sz w:val="24"/>
        </w:rPr>
      </w:pPr>
      <w:r>
        <w:rPr>
          <w:b/>
          <w:sz w:val="24"/>
        </w:rPr>
        <w:t>1. De ondervinding</w:t>
      </w:r>
    </w:p>
    <w:p w14:paraId="0B0FAB52" w14:textId="77777777" w:rsidR="00BE0DCD" w:rsidRDefault="00BE0DCD" w:rsidP="00BE0DCD">
      <w:pPr>
        <w:jc w:val="both"/>
        <w:rPr>
          <w:sz w:val="24"/>
        </w:rPr>
      </w:pPr>
      <w:r>
        <w:rPr>
          <w:sz w:val="24"/>
        </w:rPr>
        <w:t xml:space="preserve">De ondervinding is een zaak die weinig gekend en nog minder beoefend wordt. Toch is ze zeer nuttig. </w:t>
      </w:r>
      <w:r>
        <w:rPr>
          <w:i/>
          <w:sz w:val="24"/>
        </w:rPr>
        <w:t xml:space="preserve">Ervaring is de beste leermeester, </w:t>
      </w:r>
      <w:r>
        <w:rPr>
          <w:sz w:val="24"/>
        </w:rPr>
        <w:t>zegt het spreekwoord. Als men iemand in dienst wil nemen, vraagt men: Heeft hij er</w:t>
      </w:r>
      <w:r>
        <w:rPr>
          <w:sz w:val="24"/>
        </w:rPr>
        <w:softHyphen/>
        <w:t>varing? Een arts, een stuurman, een arbeider die onder</w:t>
      </w:r>
      <w:r>
        <w:rPr>
          <w:sz w:val="24"/>
        </w:rPr>
        <w:softHyphen/>
        <w:t>vinding heeft, wil men het liefste.</w:t>
      </w:r>
    </w:p>
    <w:p w14:paraId="732C155E" w14:textId="77777777" w:rsidR="00BE0DCD" w:rsidRDefault="00BE0DCD" w:rsidP="00BE0DCD">
      <w:pPr>
        <w:jc w:val="both"/>
        <w:rPr>
          <w:sz w:val="24"/>
        </w:rPr>
      </w:pPr>
      <w:r>
        <w:rPr>
          <w:sz w:val="24"/>
        </w:rPr>
        <w:t>Zo is het ook in het geestelijke. De ondervinding maakt een welvarend christen. Wij zullen er daarom ook iets over zeggen.</w:t>
      </w:r>
    </w:p>
    <w:p w14:paraId="7D3CBA45" w14:textId="77777777" w:rsidR="00BE0DCD" w:rsidRDefault="00BE0DCD" w:rsidP="00BE0DCD">
      <w:pPr>
        <w:jc w:val="both"/>
        <w:rPr>
          <w:i/>
          <w:sz w:val="24"/>
        </w:rPr>
      </w:pPr>
    </w:p>
    <w:p w14:paraId="1DC2E47A" w14:textId="77777777" w:rsidR="00BE0DCD" w:rsidRDefault="00BE0DCD" w:rsidP="00BE0DCD">
      <w:pPr>
        <w:pStyle w:val="BodyText2"/>
      </w:pPr>
      <w:r>
        <w:t>Ondervinding is een Godzalige oefening, die bestaat uit een verzameling van velerlei opgemerkte voorvallen om die tot nut van zichzelf en anderen te gebruiken.</w:t>
      </w:r>
    </w:p>
    <w:p w14:paraId="58C3D617" w14:textId="77777777" w:rsidR="00BE0DCD" w:rsidRDefault="00BE0DCD" w:rsidP="00BE0DCD">
      <w:pPr>
        <w:jc w:val="both"/>
        <w:rPr>
          <w:sz w:val="24"/>
        </w:rPr>
      </w:pPr>
      <w:r>
        <w:rPr>
          <w:sz w:val="24"/>
        </w:rPr>
        <w:t xml:space="preserve">Het is een Godzalige oefening. </w:t>
      </w:r>
      <w:r>
        <w:rPr>
          <w:i/>
          <w:sz w:val="24"/>
        </w:rPr>
        <w:t>Een onvernuftig man weet er niet van en een dwaas verstaat dit niet,</w:t>
      </w:r>
      <w:r>
        <w:rPr>
          <w:sz w:val="24"/>
        </w:rPr>
        <w:t xml:space="preserve"> zegt de Psalmist (Ps. 92:7). Maar het is een werk van Godzaligen. Zij verga</w:t>
      </w:r>
      <w:r>
        <w:rPr>
          <w:sz w:val="24"/>
        </w:rPr>
        <w:softHyphen/>
        <w:t xml:space="preserve">deren deze schat. </w:t>
      </w:r>
      <w:r>
        <w:rPr>
          <w:i/>
          <w:sz w:val="24"/>
        </w:rPr>
        <w:t>De oprechten zien het en ze zijn verblijd. De wijzen nemen deze dingen waar en letten verstandig</w:t>
      </w:r>
      <w:r>
        <w:rPr>
          <w:i/>
          <w:sz w:val="24"/>
        </w:rPr>
        <w:softHyphen/>
        <w:t>lijk op de goedertierenheden des Heeren</w:t>
      </w:r>
      <w:r>
        <w:rPr>
          <w:sz w:val="24"/>
        </w:rPr>
        <w:t xml:space="preserve"> (Ps. 107:42, 43). Ze oefenen zich hierin Godzalig, met een Godzalig hart, met Godzalige bewegingen en met een Godzalig doel.</w:t>
      </w:r>
    </w:p>
    <w:p w14:paraId="6BF90BEA" w14:textId="77777777" w:rsidR="00BE0DCD" w:rsidRDefault="00BE0DCD" w:rsidP="00BE0DCD">
      <w:pPr>
        <w:jc w:val="both"/>
        <w:rPr>
          <w:sz w:val="24"/>
        </w:rPr>
      </w:pPr>
      <w:r>
        <w:rPr>
          <w:sz w:val="24"/>
        </w:rPr>
        <w:t>De oefening bestaat uit een verzameling van velerlei op</w:t>
      </w:r>
      <w:r>
        <w:rPr>
          <w:sz w:val="24"/>
        </w:rPr>
        <w:softHyphen/>
        <w:t>gemerkte voorvallen. God geeft aan Zijn kinderen niet al</w:t>
      </w:r>
      <w:r>
        <w:rPr>
          <w:sz w:val="24"/>
        </w:rPr>
        <w:softHyphen/>
        <w:t>leen bevelen en beloften waarop men met veel aandacht en met een gehoorzaam hart moet letten.</w:t>
      </w:r>
    </w:p>
    <w:p w14:paraId="4C4B0EDC" w14:textId="77777777" w:rsidR="00BE0DCD" w:rsidRDefault="00BE0DCD" w:rsidP="00BE0DCD">
      <w:pPr>
        <w:jc w:val="both"/>
        <w:rPr>
          <w:i/>
          <w:sz w:val="24"/>
        </w:rPr>
      </w:pPr>
      <w:r>
        <w:rPr>
          <w:sz w:val="24"/>
        </w:rPr>
        <w:t xml:space="preserve">1 Sam. 15:22: </w:t>
      </w:r>
      <w:r>
        <w:rPr>
          <w:i/>
          <w:sz w:val="24"/>
        </w:rPr>
        <w:t xml:space="preserve">Gehoorzamen is beter dan slachtoffer, opmerken dan het vette der rammen. </w:t>
      </w:r>
      <w:r>
        <w:rPr>
          <w:sz w:val="24"/>
        </w:rPr>
        <w:t xml:space="preserve">Ps. 119:6: </w:t>
      </w:r>
      <w:r>
        <w:rPr>
          <w:i/>
          <w:sz w:val="24"/>
        </w:rPr>
        <w:t>Dan zou ik niet beschaamd worden, wan</w:t>
      </w:r>
      <w:r>
        <w:rPr>
          <w:i/>
          <w:sz w:val="24"/>
        </w:rPr>
        <w:softHyphen/>
        <w:t>neer ik merken zou op al Uw geboden.</w:t>
      </w:r>
    </w:p>
    <w:p w14:paraId="7685FBB0" w14:textId="77777777" w:rsidR="00BE0DCD" w:rsidRDefault="00BE0DCD" w:rsidP="00BE0DCD">
      <w:pPr>
        <w:jc w:val="both"/>
        <w:rPr>
          <w:sz w:val="24"/>
        </w:rPr>
      </w:pPr>
      <w:r>
        <w:rPr>
          <w:sz w:val="24"/>
        </w:rPr>
        <w:t>Maar God openbaart Zich ook door velerlei werken. Hij redt Zijn volk en afzonderlijke kinderen meermalen op een opmerkelijke wijze. Hij vertroost hen als zij aller</w:t>
      </w:r>
      <w:r>
        <w:rPr>
          <w:sz w:val="24"/>
        </w:rPr>
        <w:softHyphen/>
        <w:t>bitterst bedroefd zijn. Hij stort buitengewone oordelen uit over de verdrukkers van Zijn volk. Hij bewaarde Noach in de ark. Hij verloste Israël door een krachtige hand uit Egypte. Hij voedde ze veertig jaar in de woestijn met brood dat als het ware uit de hemel regende. Hij verloste David uit de hand van Saul, Daniël uit de leeuwenkuil, zijn metgezellen uit de vurige oven en Petrus uit de gevange</w:t>
      </w:r>
      <w:r>
        <w:rPr>
          <w:sz w:val="24"/>
        </w:rPr>
        <w:softHyphen/>
        <w:t>nis. Hij vernietigde Farao met zijn leger in de Rode Zee. Hij sloeg 185.000 man in één nacht door een engel in het leger dat Jeruzalem belegerd had. Ja, de hele bijbel is vol van allerlei uitreddingen van Zijn volk en van oordelen over de verdrukkers ervan.</w:t>
      </w:r>
    </w:p>
    <w:p w14:paraId="0D15931D" w14:textId="77777777" w:rsidR="00BE0DCD" w:rsidRDefault="00BE0DCD" w:rsidP="00BE0DCD">
      <w:pPr>
        <w:jc w:val="both"/>
        <w:rPr>
          <w:sz w:val="24"/>
        </w:rPr>
      </w:pPr>
      <w:r>
        <w:rPr>
          <w:sz w:val="24"/>
        </w:rPr>
        <w:t>Al deze en soortgelijke daden van God verzamelen de kinderen Gods. Zij zoeken ze op. Ze overdenken ze en overleggen nauwkeurig. Ze prenten ze in hun geheugen. Ze maken er als het ware een register van.</w:t>
      </w:r>
    </w:p>
    <w:p w14:paraId="0FB982E6" w14:textId="77777777" w:rsidR="00BE0DCD" w:rsidRDefault="00BE0DCD" w:rsidP="00BE0DCD">
      <w:pPr>
        <w:jc w:val="both"/>
        <w:rPr>
          <w:sz w:val="24"/>
        </w:rPr>
      </w:pPr>
      <w:r>
        <w:rPr>
          <w:sz w:val="24"/>
        </w:rPr>
        <w:t>Met welk doel doen zij dat? Niet uit nieuwsgierigheid om het slechts te weten en om er maar over te kunnen praten, maar zij beogen daardoor nuttigheid om zichzelf te kun</w:t>
      </w:r>
      <w:r>
        <w:rPr>
          <w:sz w:val="24"/>
        </w:rPr>
        <w:softHyphen/>
        <w:t>nen troosten en versterken, als de kerk, als zij of als Godzaligen in nood zijn; en om anderen mede te troosten en te helpen door het ontvouwen van Gods handelingen. En ook om anderen te waarschuwen, en door gewone handelingen Gods met zulken, zondaren af te schrikken, en tot bekering te brengen.</w:t>
      </w:r>
    </w:p>
    <w:p w14:paraId="5ADF7058" w14:textId="77777777" w:rsidR="00BE0DCD" w:rsidRDefault="00BE0DCD" w:rsidP="00BE0DCD">
      <w:pPr>
        <w:jc w:val="both"/>
        <w:rPr>
          <w:sz w:val="24"/>
        </w:rPr>
      </w:pPr>
    </w:p>
    <w:p w14:paraId="48E5C20D" w14:textId="77777777" w:rsidR="00BE0DCD" w:rsidRDefault="00BE0DCD" w:rsidP="00BE0DCD">
      <w:pPr>
        <w:jc w:val="both"/>
        <w:rPr>
          <w:b/>
          <w:sz w:val="24"/>
        </w:rPr>
      </w:pPr>
      <w:r>
        <w:rPr>
          <w:b/>
          <w:sz w:val="24"/>
        </w:rPr>
        <w:t>2. Ieders plicht</w:t>
      </w:r>
    </w:p>
    <w:p w14:paraId="31523DA5" w14:textId="77777777" w:rsidR="00BE0DCD" w:rsidRDefault="00BE0DCD" w:rsidP="00BE0DCD">
      <w:pPr>
        <w:jc w:val="both"/>
        <w:rPr>
          <w:sz w:val="24"/>
        </w:rPr>
      </w:pPr>
      <w:r>
        <w:rPr>
          <w:sz w:val="24"/>
        </w:rPr>
        <w:t>1. De Heere wil dat Zijn volk een schat van ondervinding verzamelt en die bij elke gelegenheid gebruikt.</w:t>
      </w:r>
    </w:p>
    <w:p w14:paraId="3B13C360" w14:textId="77777777" w:rsidR="00BE0DCD" w:rsidRDefault="00BE0DCD" w:rsidP="00BE0DCD">
      <w:pPr>
        <w:jc w:val="both"/>
        <w:rPr>
          <w:i/>
          <w:sz w:val="24"/>
        </w:rPr>
      </w:pPr>
      <w:r>
        <w:rPr>
          <w:sz w:val="24"/>
        </w:rPr>
        <w:t xml:space="preserve">Deut. 8:2: </w:t>
      </w:r>
      <w:r>
        <w:rPr>
          <w:i/>
          <w:sz w:val="24"/>
        </w:rPr>
        <w:t>En gij zult gedenken aan al den weg, dien u de HEERE uw God deze veertig jaar in de woestijn geleid heeft.</w:t>
      </w:r>
    </w:p>
    <w:p w14:paraId="003B0AF4" w14:textId="77777777" w:rsidR="00BE0DCD" w:rsidRDefault="00BE0DCD" w:rsidP="00BE0DCD">
      <w:pPr>
        <w:jc w:val="both"/>
        <w:rPr>
          <w:i/>
          <w:sz w:val="24"/>
        </w:rPr>
      </w:pPr>
      <w:r>
        <w:rPr>
          <w:sz w:val="24"/>
        </w:rPr>
        <w:t>Deut. 32: 7:</w:t>
      </w:r>
      <w:r>
        <w:rPr>
          <w:i/>
          <w:sz w:val="24"/>
        </w:rPr>
        <w:t>Gedenk aan de dagen vanouds, merk op de jaren van elk geslacht; vraag uw vader, die zal het u bekendmaken, uw ouden, en zij zullen het u zeg</w:t>
      </w:r>
      <w:r>
        <w:rPr>
          <w:i/>
          <w:sz w:val="24"/>
        </w:rPr>
        <w:softHyphen/>
        <w:t>gen.</w:t>
      </w:r>
    </w:p>
    <w:p w14:paraId="741FD448" w14:textId="77777777" w:rsidR="00BE0DCD" w:rsidRDefault="00BE0DCD" w:rsidP="00BE0DCD">
      <w:pPr>
        <w:jc w:val="both"/>
        <w:rPr>
          <w:sz w:val="24"/>
        </w:rPr>
      </w:pPr>
      <w:r>
        <w:rPr>
          <w:sz w:val="24"/>
        </w:rPr>
        <w:t xml:space="preserve">Ps. 105:5: </w:t>
      </w:r>
      <w:r>
        <w:rPr>
          <w:i/>
          <w:sz w:val="24"/>
        </w:rPr>
        <w:t>Gedenkt Zijn wonderen die Hij gedaan heeft, Zijn wondertekenen en de oordelen Zijns monds.</w:t>
      </w:r>
      <w:r>
        <w:rPr>
          <w:sz w:val="24"/>
        </w:rPr>
        <w:t xml:space="preserve"> </w:t>
      </w:r>
    </w:p>
    <w:p w14:paraId="041FBD5B" w14:textId="77777777" w:rsidR="00BE0DCD" w:rsidRDefault="00BE0DCD" w:rsidP="00BE0DCD">
      <w:pPr>
        <w:jc w:val="both"/>
        <w:rPr>
          <w:sz w:val="24"/>
        </w:rPr>
      </w:pPr>
    </w:p>
    <w:p w14:paraId="50AFFCD6" w14:textId="77777777" w:rsidR="00BE0DCD" w:rsidRDefault="00BE0DCD" w:rsidP="00BE0DCD">
      <w:pPr>
        <w:jc w:val="both"/>
        <w:rPr>
          <w:sz w:val="24"/>
        </w:rPr>
      </w:pPr>
      <w:r>
        <w:rPr>
          <w:sz w:val="24"/>
        </w:rPr>
        <w:t>2. Dit blijkt uit het gedrag van de heiligen, die ons voorbeelden hebben gegeven, opdat wij hen zouden na</w:t>
      </w:r>
      <w:r>
        <w:rPr>
          <w:sz w:val="24"/>
        </w:rPr>
        <w:softHyphen/>
        <w:t>volgen. Dit was het werk van David.</w:t>
      </w:r>
    </w:p>
    <w:p w14:paraId="0A83811A" w14:textId="77777777" w:rsidR="00BE0DCD" w:rsidRDefault="00BE0DCD" w:rsidP="00BE0DCD">
      <w:pPr>
        <w:jc w:val="both"/>
        <w:rPr>
          <w:i/>
          <w:sz w:val="24"/>
        </w:rPr>
      </w:pPr>
      <w:r>
        <w:rPr>
          <w:sz w:val="24"/>
        </w:rPr>
        <w:t xml:space="preserve">Ps.143:5: </w:t>
      </w:r>
      <w:r>
        <w:rPr>
          <w:i/>
          <w:sz w:val="24"/>
        </w:rPr>
        <w:t xml:space="preserve">Ik gedenk aan de dagen vanouds; Ik overleg al Uw daden; Ik spreek bij mijzelven van de werken Uwer handen. </w:t>
      </w:r>
    </w:p>
    <w:p w14:paraId="71FC7060" w14:textId="77777777" w:rsidR="00BE0DCD" w:rsidRDefault="00BE0DCD" w:rsidP="00BE0DCD">
      <w:pPr>
        <w:jc w:val="both"/>
        <w:rPr>
          <w:i/>
          <w:sz w:val="24"/>
        </w:rPr>
      </w:pPr>
      <w:r>
        <w:rPr>
          <w:sz w:val="24"/>
        </w:rPr>
        <w:t xml:space="preserve">Evenzo deed Asaf. Ps. 77:12: </w:t>
      </w:r>
      <w:r>
        <w:rPr>
          <w:i/>
          <w:sz w:val="24"/>
        </w:rPr>
        <w:t xml:space="preserve">Ik zal de daden des HEEREN gedenken, ja, ik zal gedenken Uw wonderen van oudsher. </w:t>
      </w:r>
    </w:p>
    <w:p w14:paraId="7C6FF9F9" w14:textId="77777777" w:rsidR="00BE0DCD" w:rsidRDefault="00BE0DCD" w:rsidP="00BE0DCD">
      <w:pPr>
        <w:jc w:val="both"/>
        <w:rPr>
          <w:sz w:val="24"/>
        </w:rPr>
      </w:pPr>
      <w:r>
        <w:rPr>
          <w:i/>
          <w:sz w:val="24"/>
        </w:rPr>
        <w:t>En Maria bewaarde deze woorden alle te zamen, overleg</w:t>
      </w:r>
      <w:r>
        <w:rPr>
          <w:i/>
          <w:sz w:val="24"/>
        </w:rPr>
        <w:softHyphen/>
        <w:t xml:space="preserve">gende die in haar hart </w:t>
      </w:r>
      <w:r>
        <w:rPr>
          <w:sz w:val="24"/>
        </w:rPr>
        <w:t>(Luk: 2:19).</w:t>
      </w:r>
    </w:p>
    <w:p w14:paraId="6ED5C342" w14:textId="77777777" w:rsidR="00BE0DCD" w:rsidRDefault="00BE0DCD" w:rsidP="00BE0DCD">
      <w:pPr>
        <w:jc w:val="both"/>
        <w:rPr>
          <w:sz w:val="24"/>
        </w:rPr>
      </w:pPr>
    </w:p>
    <w:p w14:paraId="19B0BA48" w14:textId="77777777" w:rsidR="00BE0DCD" w:rsidRDefault="00BE0DCD" w:rsidP="00BE0DCD">
      <w:pPr>
        <w:jc w:val="both"/>
        <w:rPr>
          <w:i/>
          <w:sz w:val="24"/>
        </w:rPr>
      </w:pPr>
      <w:r>
        <w:rPr>
          <w:sz w:val="24"/>
        </w:rPr>
        <w:t>3. Het doel waarom God die daden heeft gedaan, waarom Hij die heeft laten beschrijven en waarom Hij heeft gewild dat men die aan anderen zou vertellen is: opdat het navolgende geslacht die weten zou. Opdat ze daardoor van de zonden zouden worden afgeschrikt en tot Godzaligheid zouden worden opgewekt. Opdat het vertrou</w:t>
      </w:r>
      <w:r>
        <w:rPr>
          <w:sz w:val="24"/>
        </w:rPr>
        <w:softHyphen/>
        <w:t>wen op Gods hulp zou versterkt worden. Ps. 78:2</w:t>
      </w:r>
      <w:r>
        <w:rPr>
          <w:sz w:val="24"/>
        </w:rPr>
        <w:noBreakHyphen/>
        <w:t xml:space="preserve">7: </w:t>
      </w:r>
      <w:r>
        <w:rPr>
          <w:i/>
          <w:sz w:val="24"/>
        </w:rPr>
        <w:t>Ik zal mijn mond opendoen met spreuken; Ik zal verborgenheden overvloediglijk uitstorten van oudsher, die wij gehoord hebben en weten ze, en onze vaders ons verteld hebben. Wij zullen het niet verber</w:t>
      </w:r>
      <w:r>
        <w:rPr>
          <w:i/>
          <w:sz w:val="24"/>
        </w:rPr>
        <w:softHyphen/>
        <w:t>gen voor hun kinderen, voor het navolgende geslacht, vertellende de loffelijkheden des HEEREN, en Zijn sterkheid en Zijn wonderen, die Hij gedaan heeft. Want Hij heeft een getuigenis opgericht in Jakob, en een wet gesteld in Israël, die Hij onzen vaderen ge</w:t>
      </w:r>
      <w:r>
        <w:rPr>
          <w:i/>
          <w:sz w:val="24"/>
        </w:rPr>
        <w:softHyphen/>
        <w:t>boden heeft, dat zij ze hun kinderen zouden bekend</w:t>
      </w:r>
      <w:r>
        <w:rPr>
          <w:i/>
          <w:sz w:val="24"/>
        </w:rPr>
        <w:softHyphen/>
        <w:t>maken, opdat het navolgende geslacht die weten zou, de kinderen, die geboren zouden worden; en zouden opstaan, en vertellen ze hun kinderen; en dat zij hun hoop op God zouden stellen en Gods daden niet vergeten, maar Zijn geboden bewaren.</w:t>
      </w:r>
    </w:p>
    <w:p w14:paraId="2BE72703" w14:textId="77777777" w:rsidR="00BE0DCD" w:rsidRDefault="00BE0DCD" w:rsidP="00BE0DCD">
      <w:pPr>
        <w:jc w:val="both"/>
        <w:rPr>
          <w:sz w:val="24"/>
        </w:rPr>
      </w:pPr>
      <w:r>
        <w:rPr>
          <w:sz w:val="24"/>
        </w:rPr>
        <w:t>Daarom heeft God zo veel grote daden aan Zijn volk bewezen en daarom heeft Hij ze laten opschrijven. Het is dan dus onze plicht dat wij daarop acht geven. Dat we die aandachtig verzamelen en in ons geheugen prenten, zo</w:t>
      </w:r>
      <w:r>
        <w:rPr>
          <w:sz w:val="24"/>
        </w:rPr>
        <w:softHyphen/>
        <w:t>dat we ze bij de hand hebben als ze ons van pas komen.</w:t>
      </w:r>
    </w:p>
    <w:p w14:paraId="5DD0632C" w14:textId="77777777" w:rsidR="00BE0DCD" w:rsidRDefault="00BE0DCD" w:rsidP="00BE0DCD">
      <w:pPr>
        <w:jc w:val="both"/>
        <w:rPr>
          <w:sz w:val="24"/>
        </w:rPr>
      </w:pPr>
    </w:p>
    <w:p w14:paraId="1E797AF5" w14:textId="77777777" w:rsidR="00BE0DCD" w:rsidRDefault="00BE0DCD" w:rsidP="00BE0DCD">
      <w:pPr>
        <w:jc w:val="both"/>
        <w:rPr>
          <w:b/>
          <w:sz w:val="24"/>
        </w:rPr>
      </w:pPr>
      <w:r>
        <w:rPr>
          <w:b/>
          <w:sz w:val="24"/>
        </w:rPr>
        <w:t>3. Te verzamelen uit het Woord</w:t>
      </w:r>
    </w:p>
    <w:p w14:paraId="356ED907" w14:textId="77777777" w:rsidR="00BE0DCD" w:rsidRDefault="00BE0DCD" w:rsidP="00BE0DCD">
      <w:pPr>
        <w:jc w:val="both"/>
        <w:rPr>
          <w:sz w:val="24"/>
        </w:rPr>
      </w:pPr>
      <w:r>
        <w:rPr>
          <w:sz w:val="24"/>
        </w:rPr>
        <w:t>De schat van allerlei voorvallen, oordelen, uitreddingen en vertroostingen Gods wordt verzameld:</w:t>
      </w:r>
    </w:p>
    <w:p w14:paraId="7888BB14" w14:textId="77777777" w:rsidR="00BE0DCD" w:rsidRDefault="00BE0DCD" w:rsidP="00BE0DCD">
      <w:pPr>
        <w:jc w:val="both"/>
        <w:rPr>
          <w:sz w:val="24"/>
        </w:rPr>
      </w:pPr>
      <w:r>
        <w:rPr>
          <w:sz w:val="24"/>
        </w:rPr>
        <w:t>1. Uit het Woord van God. Daarin is een zeer grote voor</w:t>
      </w:r>
      <w:r>
        <w:rPr>
          <w:sz w:val="24"/>
        </w:rPr>
        <w:softHyphen/>
        <w:t>raad van allerlei daden van God. Wij mensjes zijn van gisteren. Wij hebben maar ervaring van een zeer korte periode. Maar de vriendelijkheid van de Heere heeft ten behoeve van ons gezorgd voor een geschiedenis van Zijn daden, die aanvangt in het begin van de wereld en die duurt tot aan het einde ervan. Hierin zou men moeten studeren, alle handelingen van God met Zijn volk een voor een aandachtig inzien, zodat men op ieder voorkomend geval meteen een voorbeeld bij de hand had dat tot onder</w:t>
      </w:r>
      <w:r>
        <w:rPr>
          <w:sz w:val="24"/>
        </w:rPr>
        <w:softHyphen/>
        <w:t xml:space="preserve">wijzing of moedgeving strekken kon. Hierin hebben veel Schotse Godzaligen zich buitengewoon geoefend en ze zijn daarin bewonderenswaardig vaardig om op ieder voorval een geschiedenis uit de Bijbel te bedenken en toe te passen. </w:t>
      </w:r>
    </w:p>
    <w:p w14:paraId="307DF0CB" w14:textId="77777777" w:rsidR="00BE0DCD" w:rsidRDefault="00BE0DCD" w:rsidP="00BE0DCD">
      <w:pPr>
        <w:jc w:val="both"/>
        <w:rPr>
          <w:sz w:val="24"/>
        </w:rPr>
      </w:pPr>
    </w:p>
    <w:p w14:paraId="6A8B5F67" w14:textId="77777777" w:rsidR="00BE0DCD" w:rsidRDefault="00BE0DCD" w:rsidP="00BE0DCD">
      <w:pPr>
        <w:jc w:val="both"/>
        <w:rPr>
          <w:b/>
          <w:sz w:val="24"/>
        </w:rPr>
      </w:pPr>
      <w:r>
        <w:rPr>
          <w:sz w:val="24"/>
        </w:rPr>
        <w:t xml:space="preserve">2. Deze schat wordt ook gehaald uit de kerkgeschiedenis, de martelaarsboeken en uit de beschrijving van het leven en sterven van Godzaligen, in het Latijn beschreven door Melchior Adams en in het Nederlands door Van den Corput en door Koelman, die enkele gevoegd heeft achter het </w:t>
      </w:r>
      <w:r>
        <w:rPr>
          <w:sz w:val="24"/>
          <w:u w:val="single"/>
        </w:rPr>
        <w:t>Groot Interest.</w:t>
      </w:r>
    </w:p>
    <w:p w14:paraId="7FD7F371" w14:textId="77777777" w:rsidR="00BE0DCD" w:rsidRDefault="00BE0DCD" w:rsidP="00BE0DCD">
      <w:pPr>
        <w:jc w:val="both"/>
        <w:rPr>
          <w:sz w:val="24"/>
        </w:rPr>
      </w:pPr>
      <w:r>
        <w:rPr>
          <w:sz w:val="24"/>
        </w:rPr>
        <w:t>De goede hand van God is daarin geweest, dat zoveel voorvallen beschreven zijn en wij die bij de hand hebben. Wij zijn telkens onwijs als ons wat overkomt. Maar zulke beschreven voorvallen geven terstond licht, raad, troost en moed.</w:t>
      </w:r>
    </w:p>
    <w:p w14:paraId="1AA32E03" w14:textId="77777777" w:rsidR="00BE0DCD" w:rsidRDefault="00BE0DCD" w:rsidP="00BE0DCD">
      <w:pPr>
        <w:jc w:val="both"/>
        <w:rPr>
          <w:sz w:val="24"/>
        </w:rPr>
      </w:pPr>
      <w:r>
        <w:rPr>
          <w:sz w:val="24"/>
        </w:rPr>
        <w:t>Voeg hierbij de ondervindingen van de Godzaligen met wie u zelf omgaat. De voorzienigheid des Heeren geeft u het voorrecht van het gezelschap van zulken. Van hen hoort u hoe de Heere met hen gehandeld heeft en welke uitkomsten en uitreddingen zij ondervonden hebben, op</w:t>
      </w:r>
      <w:r>
        <w:rPr>
          <w:sz w:val="24"/>
        </w:rPr>
        <w:softHyphen/>
        <w:t>dat u het zou opmerken en opdat u er uw voordeel mee zou doen.</w:t>
      </w:r>
    </w:p>
    <w:p w14:paraId="0128FB97" w14:textId="77777777" w:rsidR="00BE0DCD" w:rsidRDefault="00BE0DCD" w:rsidP="00BE0DCD">
      <w:pPr>
        <w:jc w:val="both"/>
        <w:rPr>
          <w:b/>
          <w:sz w:val="24"/>
        </w:rPr>
      </w:pPr>
    </w:p>
    <w:p w14:paraId="1C4882CF" w14:textId="77777777" w:rsidR="00BE0DCD" w:rsidRDefault="00BE0DCD" w:rsidP="00BE0DCD">
      <w:pPr>
        <w:jc w:val="both"/>
        <w:rPr>
          <w:b/>
          <w:sz w:val="24"/>
        </w:rPr>
      </w:pPr>
      <w:r>
        <w:rPr>
          <w:b/>
          <w:sz w:val="24"/>
        </w:rPr>
        <w:t>4. Uit de handelingen Gods met onszelf</w:t>
      </w:r>
    </w:p>
    <w:p w14:paraId="24CF0676" w14:textId="77777777" w:rsidR="00BE0DCD" w:rsidRDefault="00BE0DCD" w:rsidP="00BE0DCD">
      <w:pPr>
        <w:jc w:val="both"/>
        <w:rPr>
          <w:sz w:val="24"/>
        </w:rPr>
      </w:pPr>
      <w:r>
        <w:rPr>
          <w:sz w:val="24"/>
        </w:rPr>
        <w:t>3. De geschiedenis van uw eigen leven zou u een schat van ondervinding geven als u ze aandachtig zou lezen. Ik zal u de weg wijzen om u te leren ondervindingen te verzamelen uit uw eigen leven.</w:t>
      </w:r>
    </w:p>
    <w:p w14:paraId="353791E1" w14:textId="77777777" w:rsidR="00BE0DCD" w:rsidRDefault="00BE0DCD" w:rsidP="00BE0DCD">
      <w:pPr>
        <w:jc w:val="both"/>
        <w:rPr>
          <w:sz w:val="24"/>
        </w:rPr>
      </w:pPr>
      <w:r>
        <w:rPr>
          <w:sz w:val="24"/>
        </w:rPr>
        <w:t>Antwoord voor uzelf op de volgende vragen:</w:t>
      </w:r>
    </w:p>
    <w:p w14:paraId="2FE43EFE" w14:textId="77777777" w:rsidR="00BE0DCD" w:rsidRDefault="00BE0DCD" w:rsidP="008355E0">
      <w:pPr>
        <w:numPr>
          <w:ilvl w:val="0"/>
          <w:numId w:val="397"/>
        </w:numPr>
        <w:jc w:val="both"/>
        <w:rPr>
          <w:sz w:val="24"/>
        </w:rPr>
      </w:pPr>
      <w:r>
        <w:rPr>
          <w:sz w:val="24"/>
        </w:rPr>
        <w:t>Van welke afkomst bent u? Wie was uw vader, moeder, grootvader, grootmoeder? Wie zijn uw ooms, tantes, ne</w:t>
      </w:r>
      <w:r>
        <w:rPr>
          <w:sz w:val="24"/>
        </w:rPr>
        <w:softHyphen/>
        <w:t>ven en nichten? Bent u groot in de wereld of van een geringe staat? In welke stad of welk dorp, in welke straat of steeg bent u geboren? Was uw voorgeslacht rijk of arm, eerlijk of veracht, goddeloos of Godzalig? Bij welke ge</w:t>
      </w:r>
      <w:r>
        <w:rPr>
          <w:sz w:val="24"/>
        </w:rPr>
        <w:softHyphen/>
        <w:t>legenheid zijn uw voorouders of bent u in dit land en in deze stad of in dit dorp komen wonen?</w:t>
      </w:r>
    </w:p>
    <w:p w14:paraId="625154B9" w14:textId="77777777" w:rsidR="00BE0DCD" w:rsidRDefault="00BE0DCD" w:rsidP="008355E0">
      <w:pPr>
        <w:numPr>
          <w:ilvl w:val="0"/>
          <w:numId w:val="397"/>
        </w:numPr>
        <w:jc w:val="both"/>
        <w:rPr>
          <w:sz w:val="24"/>
        </w:rPr>
      </w:pPr>
      <w:r>
        <w:rPr>
          <w:sz w:val="24"/>
        </w:rPr>
        <w:t>Hoe bent u opgevoed, sober of onbekrompen? Wat deden uw ouders om de 'kost te verdienen? Ging het vreedzaam toe in het huisgezin of was er veel twist? Van welke godsdienst waren zij? Las men daar Gods Woord? Werd u onderwezen in de kennis der waarheid? Hoe hebt u zich in het huis van uw ouders gedragen?</w:t>
      </w:r>
    </w:p>
    <w:p w14:paraId="652C3979" w14:textId="77777777" w:rsidR="00BE0DCD" w:rsidRDefault="00BE0DCD" w:rsidP="008355E0">
      <w:pPr>
        <w:numPr>
          <w:ilvl w:val="0"/>
          <w:numId w:val="397"/>
        </w:numPr>
        <w:jc w:val="both"/>
        <w:rPr>
          <w:sz w:val="24"/>
        </w:rPr>
      </w:pPr>
      <w:r>
        <w:rPr>
          <w:sz w:val="24"/>
        </w:rPr>
        <w:t>Welke bijzondere voorvallen hebben er in uw ouderlijk huis plaatsgevonden? Welke zorgen, belemmeringen, ang</w:t>
      </w:r>
      <w:r>
        <w:rPr>
          <w:sz w:val="24"/>
        </w:rPr>
        <w:softHyphen/>
        <w:t>sten en bekommeringen zijn er geweest en hoe was de afloop?</w:t>
      </w:r>
    </w:p>
    <w:p w14:paraId="6CA5CDA4" w14:textId="77777777" w:rsidR="00BE0DCD" w:rsidRDefault="00BE0DCD" w:rsidP="008355E0">
      <w:pPr>
        <w:numPr>
          <w:ilvl w:val="0"/>
          <w:numId w:val="397"/>
        </w:numPr>
        <w:jc w:val="both"/>
        <w:rPr>
          <w:sz w:val="24"/>
        </w:rPr>
      </w:pPr>
      <w:r>
        <w:rPr>
          <w:sz w:val="24"/>
        </w:rPr>
        <w:t>Waar ging u naar school? Waar ging u aan het werk en wat kwam u daar tegen? Bij wie hebt u gewoond? Met wie bent u omgegaan? Wat is uw beroep geweest? Wat is daar voorgevallen? Hoe hebt u zich gedragen? Welke bekomme</w:t>
      </w:r>
      <w:r>
        <w:rPr>
          <w:sz w:val="24"/>
        </w:rPr>
        <w:softHyphen/>
        <w:t>ringen en ongevallen overkwamen u en hoe was de af</w:t>
      </w:r>
      <w:r>
        <w:rPr>
          <w:sz w:val="24"/>
        </w:rPr>
        <w:softHyphen/>
        <w:t>loop?</w:t>
      </w:r>
    </w:p>
    <w:p w14:paraId="2FCF01FE" w14:textId="77777777" w:rsidR="00BE0DCD" w:rsidRDefault="00BE0DCD" w:rsidP="008355E0">
      <w:pPr>
        <w:numPr>
          <w:ilvl w:val="0"/>
          <w:numId w:val="397"/>
        </w:numPr>
        <w:jc w:val="both"/>
        <w:rPr>
          <w:sz w:val="24"/>
        </w:rPr>
      </w:pPr>
      <w:r>
        <w:rPr>
          <w:sz w:val="24"/>
        </w:rPr>
        <w:t>Hoe leefde u als kind? Hoe in uw jeugd en hoe in uw huwelijke staat? Aan welke zonde heeft u verkleefd ge</w:t>
      </w:r>
      <w:r>
        <w:rPr>
          <w:sz w:val="24"/>
        </w:rPr>
        <w:softHyphen/>
        <w:t>zeten? Welke uitreddingen uit uw bekommeringen heeft de Heere u gegeven en door welke middelen?</w:t>
      </w:r>
    </w:p>
    <w:p w14:paraId="338C3907" w14:textId="77777777" w:rsidR="00BE0DCD" w:rsidRDefault="00BE0DCD" w:rsidP="008355E0">
      <w:pPr>
        <w:numPr>
          <w:ilvl w:val="0"/>
          <w:numId w:val="397"/>
        </w:numPr>
        <w:jc w:val="both"/>
        <w:rPr>
          <w:sz w:val="24"/>
        </w:rPr>
      </w:pPr>
      <w:r>
        <w:rPr>
          <w:sz w:val="24"/>
        </w:rPr>
        <w:t>Als u bekeerd bent, bent u van jongsaf veranderd geweest? Zo niet, welke gedachten had u over uw tegen</w:t>
      </w:r>
      <w:r>
        <w:rPr>
          <w:sz w:val="24"/>
        </w:rPr>
        <w:softHyphen/>
        <w:t>woordige en eeuwige staat? Door welke middelen bent u onder een krachtige bediening gekomen? Door welke gelegenheden bent u gekomen bij Godzalige lieden?</w:t>
      </w:r>
    </w:p>
    <w:p w14:paraId="25748D86" w14:textId="77777777" w:rsidR="00BE0DCD" w:rsidRDefault="00BE0DCD" w:rsidP="008355E0">
      <w:pPr>
        <w:numPr>
          <w:ilvl w:val="0"/>
          <w:numId w:val="397"/>
        </w:numPr>
        <w:jc w:val="both"/>
        <w:rPr>
          <w:sz w:val="24"/>
        </w:rPr>
      </w:pPr>
      <w:r>
        <w:rPr>
          <w:sz w:val="24"/>
        </w:rPr>
        <w:t>Hoe kwam u tot kennis der waarheid, tot overtuiging? Hoe handelde u aanvankelijk met Christus? Welke be</w:t>
      </w:r>
      <w:r>
        <w:rPr>
          <w:sz w:val="24"/>
        </w:rPr>
        <w:softHyphen/>
        <w:t>nauwde strijd en aanvechtingen heeft u gehad en welke uitreddingen volgden daarop? Welke vertroostingen, geloofsversterkingen en verzekeringen heeft u genoten? Kent u nog enige ontmoetingen? Weet u die plaatsen nog wel, waar u buitengewoon benauwd was, waar u op een buitengewone wijze kon bidden, waar het u uitnemend wel ging? Wat voor ongunstige omstandigheden hebben u in lichamelijk opzicht getroffen? En wat voor verster</w:t>
      </w:r>
      <w:r>
        <w:rPr>
          <w:sz w:val="24"/>
        </w:rPr>
        <w:softHyphen/>
        <w:t>king heeft u in dezen gehad en welke afloop en door welke middelen heeft de Heere die afloop gegeven?</w:t>
      </w:r>
    </w:p>
    <w:p w14:paraId="03660834" w14:textId="77777777" w:rsidR="00BE0DCD" w:rsidRDefault="00BE0DCD" w:rsidP="00BE0DCD">
      <w:pPr>
        <w:jc w:val="both"/>
        <w:rPr>
          <w:sz w:val="24"/>
        </w:rPr>
      </w:pPr>
    </w:p>
    <w:p w14:paraId="7C55610B" w14:textId="77777777" w:rsidR="00BE0DCD" w:rsidRDefault="00BE0DCD" w:rsidP="00BE0DCD">
      <w:pPr>
        <w:jc w:val="both"/>
        <w:rPr>
          <w:sz w:val="24"/>
        </w:rPr>
      </w:pPr>
      <w:r>
        <w:rPr>
          <w:sz w:val="24"/>
        </w:rPr>
        <w:t>Als u dit alles nauwkeurig had opgemerkt en onthouden, of indien u er nog uw werk van maakte om alles te herdenken en u het aantekende, wat voor een groot regis</w:t>
      </w:r>
      <w:r>
        <w:rPr>
          <w:sz w:val="24"/>
        </w:rPr>
        <w:softHyphen/>
        <w:t>ter van ondervindingen zou u wel niet hebben. Hoe zouden zij u nu te pas komen en wat voor een groot nut zou u daaruit hebben!</w:t>
      </w:r>
    </w:p>
    <w:p w14:paraId="7278DF00" w14:textId="77777777" w:rsidR="00BE0DCD" w:rsidRDefault="00BE0DCD" w:rsidP="00BE0DCD">
      <w:pPr>
        <w:jc w:val="both"/>
        <w:rPr>
          <w:sz w:val="24"/>
        </w:rPr>
      </w:pPr>
    </w:p>
    <w:p w14:paraId="220FF485" w14:textId="77777777" w:rsidR="00BE0DCD" w:rsidRDefault="00BE0DCD" w:rsidP="00BE0DCD">
      <w:pPr>
        <w:jc w:val="both"/>
        <w:rPr>
          <w:b/>
          <w:sz w:val="24"/>
        </w:rPr>
      </w:pPr>
      <w:r>
        <w:rPr>
          <w:b/>
          <w:sz w:val="24"/>
        </w:rPr>
        <w:t>5. Bestraffing</w:t>
      </w:r>
    </w:p>
    <w:p w14:paraId="59244CFC" w14:textId="77777777" w:rsidR="00BE0DCD" w:rsidRDefault="00BE0DCD" w:rsidP="00BE0DCD">
      <w:pPr>
        <w:jc w:val="both"/>
        <w:rPr>
          <w:sz w:val="24"/>
        </w:rPr>
      </w:pPr>
      <w:r>
        <w:rPr>
          <w:sz w:val="24"/>
        </w:rPr>
        <w:t>Maar hoe is het u vergaan, heeft u al een schat aan ondervindingen verzameld? Hoeveel Godzaligen zullen beschaamd zijn als ze zien dat het hun plicht is geweest en dat zij zo'n groot gebied hebben gehad om een grote voorraad aan te leggen. Ja, schaam u, want:</w:t>
      </w:r>
    </w:p>
    <w:p w14:paraId="60AA4200" w14:textId="77777777" w:rsidR="00BE0DCD" w:rsidRDefault="00BE0DCD" w:rsidP="00BE0DCD">
      <w:pPr>
        <w:jc w:val="both"/>
        <w:rPr>
          <w:sz w:val="24"/>
        </w:rPr>
      </w:pPr>
      <w:r>
        <w:rPr>
          <w:sz w:val="24"/>
        </w:rPr>
        <w:t>1. God bestraft het stellig scherp: Ps. 106:13</w:t>
      </w:r>
      <w:r>
        <w:rPr>
          <w:i/>
          <w:sz w:val="24"/>
        </w:rPr>
        <w:t>: Zij vergaten haast Zijn werken.</w:t>
      </w:r>
    </w:p>
    <w:p w14:paraId="7EB2EDC3" w14:textId="77777777" w:rsidR="00BE0DCD" w:rsidRDefault="00BE0DCD" w:rsidP="00BE0DCD">
      <w:pPr>
        <w:jc w:val="both"/>
        <w:rPr>
          <w:sz w:val="24"/>
        </w:rPr>
      </w:pPr>
      <w:r>
        <w:rPr>
          <w:sz w:val="24"/>
        </w:rPr>
        <w:t>Dat was een zonde van de discipelen en de zonde wordt aangetekend:</w:t>
      </w:r>
    </w:p>
    <w:p w14:paraId="31584408" w14:textId="77777777" w:rsidR="00BE0DCD" w:rsidRDefault="00BE0DCD" w:rsidP="00BE0DCD">
      <w:pPr>
        <w:jc w:val="both"/>
        <w:rPr>
          <w:i/>
          <w:sz w:val="24"/>
        </w:rPr>
      </w:pPr>
      <w:r>
        <w:rPr>
          <w:sz w:val="24"/>
        </w:rPr>
        <w:t>Mark. 6:52</w:t>
      </w:r>
      <w:r>
        <w:rPr>
          <w:i/>
          <w:sz w:val="24"/>
        </w:rPr>
        <w:t>: Want zij hadden niet gelet op het wonder der broden; want hun hart was verhard.</w:t>
      </w:r>
    </w:p>
    <w:p w14:paraId="2236B9DB" w14:textId="77777777" w:rsidR="00BE0DCD" w:rsidRDefault="00BE0DCD" w:rsidP="00BE0DCD">
      <w:pPr>
        <w:jc w:val="both"/>
        <w:rPr>
          <w:sz w:val="24"/>
        </w:rPr>
      </w:pPr>
    </w:p>
    <w:p w14:paraId="2884BCF5" w14:textId="77777777" w:rsidR="00BE0DCD" w:rsidRDefault="00BE0DCD" w:rsidP="00BE0DCD">
      <w:pPr>
        <w:jc w:val="both"/>
        <w:rPr>
          <w:sz w:val="24"/>
        </w:rPr>
      </w:pPr>
      <w:r>
        <w:rPr>
          <w:sz w:val="24"/>
        </w:rPr>
        <w:t>2. Evenzeer als het zelf een zonde is, komt het ook uit zonde voort, namelijk:</w:t>
      </w:r>
    </w:p>
    <w:p w14:paraId="0751D7E7" w14:textId="77777777" w:rsidR="00BE0DCD" w:rsidRDefault="00BE0DCD" w:rsidP="00BE0DCD">
      <w:pPr>
        <w:jc w:val="both"/>
        <w:rPr>
          <w:sz w:val="24"/>
        </w:rPr>
      </w:pPr>
      <w:r>
        <w:rPr>
          <w:sz w:val="24"/>
        </w:rPr>
        <w:t>a. Uit gebrek aan aandacht. Men laat God werken en kastijden en zegenen, en men slaat er geen acht op. Het is een zonde van onbekeerden.</w:t>
      </w:r>
    </w:p>
    <w:p w14:paraId="69D464AD" w14:textId="77777777" w:rsidR="00BE0DCD" w:rsidRDefault="00BE0DCD" w:rsidP="00BE0DCD">
      <w:pPr>
        <w:jc w:val="both"/>
        <w:rPr>
          <w:i/>
          <w:sz w:val="24"/>
        </w:rPr>
      </w:pPr>
      <w:r>
        <w:rPr>
          <w:sz w:val="24"/>
        </w:rPr>
        <w:t xml:space="preserve">Jes. 5:12: </w:t>
      </w:r>
      <w:r>
        <w:rPr>
          <w:i/>
          <w:sz w:val="24"/>
        </w:rPr>
        <w:t>Maar zij aanschouwen het werk des HEEREN niet.</w:t>
      </w:r>
      <w:r>
        <w:rPr>
          <w:sz w:val="24"/>
        </w:rPr>
        <w:t xml:space="preserve"> Ps. 92:7: </w:t>
      </w:r>
      <w:r>
        <w:rPr>
          <w:i/>
          <w:sz w:val="24"/>
        </w:rPr>
        <w:t>Een onvernuftig man weet er niet van; En een dwaas verstaat ditzelve niet.</w:t>
      </w:r>
    </w:p>
    <w:p w14:paraId="14271DB0" w14:textId="77777777" w:rsidR="00BE0DCD" w:rsidRDefault="00BE0DCD" w:rsidP="00BE0DCD">
      <w:pPr>
        <w:jc w:val="both"/>
        <w:rPr>
          <w:sz w:val="24"/>
        </w:rPr>
      </w:pPr>
    </w:p>
    <w:p w14:paraId="3BAA9E70" w14:textId="77777777" w:rsidR="00BE0DCD" w:rsidRDefault="00BE0DCD" w:rsidP="00BE0DCD">
      <w:pPr>
        <w:jc w:val="both"/>
        <w:rPr>
          <w:sz w:val="24"/>
        </w:rPr>
      </w:pPr>
      <w:r>
        <w:rPr>
          <w:sz w:val="24"/>
        </w:rPr>
        <w:t>b. Uit ongeloof. Als de mens kwaad overkomt, dan ziet hij op de tweede oorzaak. Men gelooft niet aandachtig in Gods hand, ofschoon men die niet ontkent. Als God zegent, als Hij de begeerte geeft, dan doet men alsof het door toeval geschiedt, alsof de zaak ook wel gekomen zou zijn al had men niet gebeden, en zo ziet men voorbij aan God.</w:t>
      </w:r>
    </w:p>
    <w:p w14:paraId="1B8CFCB1" w14:textId="77777777" w:rsidR="00BE0DCD" w:rsidRDefault="00BE0DCD" w:rsidP="00BE0DCD">
      <w:pPr>
        <w:jc w:val="both"/>
        <w:rPr>
          <w:sz w:val="24"/>
        </w:rPr>
      </w:pPr>
      <w:r>
        <w:rPr>
          <w:sz w:val="24"/>
        </w:rPr>
        <w:t>Job 9:16</w:t>
      </w:r>
      <w:r>
        <w:rPr>
          <w:i/>
          <w:sz w:val="24"/>
        </w:rPr>
        <w:t xml:space="preserve">: Indien ik roep en Hij mij antwoordt </w:t>
      </w:r>
      <w:r>
        <w:rPr>
          <w:sz w:val="24"/>
        </w:rPr>
        <w:t>(door de zaak waarom ik bad te geven),</w:t>
      </w:r>
      <w:r>
        <w:rPr>
          <w:i/>
          <w:sz w:val="24"/>
        </w:rPr>
        <w:t xml:space="preserve"> ik zal niet geloven, dat Hij mijn stem ter ore genomen heeft</w:t>
      </w:r>
      <w:r>
        <w:rPr>
          <w:sz w:val="24"/>
        </w:rPr>
        <w:t xml:space="preserve"> (dat God het op mijn bidden gedaan heeft).</w:t>
      </w:r>
    </w:p>
    <w:p w14:paraId="0AC6C927" w14:textId="77777777" w:rsidR="00BE0DCD" w:rsidRDefault="00BE0DCD" w:rsidP="00BE0DCD">
      <w:pPr>
        <w:jc w:val="both"/>
        <w:rPr>
          <w:sz w:val="24"/>
        </w:rPr>
      </w:pPr>
    </w:p>
    <w:p w14:paraId="071F8F26" w14:textId="77777777" w:rsidR="00BE0DCD" w:rsidRDefault="00BE0DCD" w:rsidP="00BE0DCD">
      <w:pPr>
        <w:jc w:val="both"/>
        <w:rPr>
          <w:sz w:val="24"/>
        </w:rPr>
      </w:pPr>
      <w:r>
        <w:rPr>
          <w:sz w:val="24"/>
        </w:rPr>
        <w:t>c. Uit vergeetachtigheid. Men merkt het nauwkeurig op als de zaak plaatsvindt, maar men maakt er geen gebruik van. Men prent het niet diep in het hart. Daarom schiet het iemand niet te binnen als het te pas zou komen.</w:t>
      </w:r>
    </w:p>
    <w:p w14:paraId="60C35E33" w14:textId="77777777" w:rsidR="00BE0DCD" w:rsidRDefault="00BE0DCD" w:rsidP="00BE0DCD">
      <w:pPr>
        <w:jc w:val="both"/>
        <w:rPr>
          <w:i/>
          <w:sz w:val="24"/>
        </w:rPr>
      </w:pPr>
      <w:r>
        <w:rPr>
          <w:sz w:val="24"/>
        </w:rPr>
        <w:t xml:space="preserve">Jes. 17:10: </w:t>
      </w:r>
      <w:r>
        <w:rPr>
          <w:i/>
          <w:sz w:val="24"/>
        </w:rPr>
        <w:t>Want gij hebt den God Uws heils vergeten en niet gedacht aan de Rotssteen uwer sterkte.</w:t>
      </w:r>
    </w:p>
    <w:p w14:paraId="4201A99D" w14:textId="77777777" w:rsidR="00BE0DCD" w:rsidRDefault="00BE0DCD" w:rsidP="00BE0DCD">
      <w:pPr>
        <w:jc w:val="both"/>
        <w:rPr>
          <w:sz w:val="24"/>
        </w:rPr>
      </w:pPr>
    </w:p>
    <w:p w14:paraId="54D4B2C4" w14:textId="77777777" w:rsidR="00BE0DCD" w:rsidRDefault="00BE0DCD" w:rsidP="00BE0DCD">
      <w:pPr>
        <w:jc w:val="both"/>
        <w:rPr>
          <w:sz w:val="24"/>
        </w:rPr>
      </w:pPr>
      <w:r>
        <w:rPr>
          <w:sz w:val="24"/>
        </w:rPr>
        <w:t>3. Hieruit ontstaan veel ongunstige gestalten der ziel, vooral dat u zolang in dezelfde toestand blijft. U bent duister in de handelingen Gods met Zijn kinderen, en met u, en u blijft duister. Hierdoor komt de onvastheid met betrekking tot uw staat. Hierdoor komen de mateloze verwarringen, de moedeloosheid en veel andere wan</w:t>
      </w:r>
      <w:r>
        <w:rPr>
          <w:sz w:val="24"/>
        </w:rPr>
        <w:softHyphen/>
        <w:t>gestalten en zonden. Het bedroeft u dan, dat u zo weinig ondervindingen hebt verzameld, dat u zichzelf zolang in een lage en kindse trap hebt gehouden, terwijl u nu al een bestendig, vast en sterk christen had kunnen zijn. Het bedroeft u, dat u op Gods handelingen zo weinig acht geslagen hebt en dat u Hem schijnbaar tevergeefs hebt laten werken en dat Hij van u geen dankbaarheid heeft ontvangen. Verneder u voor de Heere en zoek verzoe</w:t>
      </w:r>
      <w:r>
        <w:rPr>
          <w:sz w:val="24"/>
        </w:rPr>
        <w:softHyphen/>
        <w:t>ning.</w:t>
      </w:r>
    </w:p>
    <w:p w14:paraId="7EDAF505" w14:textId="77777777" w:rsidR="00BE0DCD" w:rsidRDefault="00BE0DCD" w:rsidP="00BE0DCD">
      <w:pPr>
        <w:jc w:val="both"/>
        <w:rPr>
          <w:sz w:val="24"/>
        </w:rPr>
      </w:pPr>
    </w:p>
    <w:p w14:paraId="30F6CFA2" w14:textId="77777777" w:rsidR="00BE0DCD" w:rsidRDefault="00BE0DCD" w:rsidP="00BE0DCD">
      <w:pPr>
        <w:jc w:val="both"/>
        <w:rPr>
          <w:b/>
          <w:sz w:val="24"/>
        </w:rPr>
      </w:pPr>
      <w:r>
        <w:rPr>
          <w:b/>
          <w:sz w:val="24"/>
        </w:rPr>
        <w:t>6. Opwekking</w:t>
      </w:r>
    </w:p>
    <w:p w14:paraId="0788356C" w14:textId="77777777" w:rsidR="00BE0DCD" w:rsidRDefault="00BE0DCD" w:rsidP="00BE0DCD">
      <w:pPr>
        <w:jc w:val="both"/>
        <w:rPr>
          <w:sz w:val="24"/>
        </w:rPr>
      </w:pPr>
      <w:r>
        <w:rPr>
          <w:sz w:val="24"/>
        </w:rPr>
        <w:t>Welaan dan, sta ernaar een schat van ondervindingen te verzamelen uit die ruime gebieden die wij u hebben aangewezen. Want:</w:t>
      </w:r>
    </w:p>
    <w:p w14:paraId="0F763339" w14:textId="77777777" w:rsidR="00BE0DCD" w:rsidRDefault="00BE0DCD" w:rsidP="008355E0">
      <w:pPr>
        <w:numPr>
          <w:ilvl w:val="0"/>
          <w:numId w:val="398"/>
        </w:numPr>
        <w:jc w:val="both"/>
        <w:rPr>
          <w:sz w:val="24"/>
        </w:rPr>
      </w:pPr>
      <w:r>
        <w:rPr>
          <w:sz w:val="24"/>
        </w:rPr>
        <w:t>Dit leert de handelingen Gods kennen en erkennen en het leert de Heere te danken en te verheerlijken. Daartoe openbaarde de Heere Zich aan u door Zijn werken, en dat is uw heil, uw genoegen en uw zaligheid. Zie dit in Psalm 18. Toen David de weldaden des Heeren die te</w:t>
      </w:r>
      <w:r>
        <w:rPr>
          <w:sz w:val="24"/>
        </w:rPr>
        <w:softHyphen/>
        <w:t>voren aan hem bewezen waren, had overdacht, toen be</w:t>
      </w:r>
      <w:r>
        <w:rPr>
          <w:sz w:val="24"/>
        </w:rPr>
        <w:softHyphen/>
        <w:t xml:space="preserve">sloot hij: </w:t>
      </w:r>
      <w:r>
        <w:rPr>
          <w:i/>
          <w:sz w:val="24"/>
        </w:rPr>
        <w:t>Daarom zal ik U, o HEERE, loven onder de heidenen, en Uw Naam zal ik Psalmzingen; Die de verlos</w:t>
      </w:r>
      <w:r>
        <w:rPr>
          <w:i/>
          <w:sz w:val="24"/>
        </w:rPr>
        <w:softHyphen/>
        <w:t>singen Zijns konings groot maakt en goedertierenheid doet aan Zijn gezalfde, aan David en aan zijn zaad, tot in eeuwigheid</w:t>
      </w:r>
      <w:r>
        <w:rPr>
          <w:sz w:val="24"/>
        </w:rPr>
        <w:t xml:space="preserve"> (vs. 50, 51). </w:t>
      </w:r>
    </w:p>
    <w:p w14:paraId="4497D405" w14:textId="77777777" w:rsidR="00BE0DCD" w:rsidRDefault="00BE0DCD" w:rsidP="008355E0">
      <w:pPr>
        <w:numPr>
          <w:ilvl w:val="0"/>
          <w:numId w:val="398"/>
        </w:numPr>
        <w:jc w:val="both"/>
        <w:rPr>
          <w:i/>
          <w:sz w:val="24"/>
        </w:rPr>
      </w:pPr>
      <w:r>
        <w:rPr>
          <w:sz w:val="24"/>
        </w:rPr>
        <w:t xml:space="preserve">Zo ook in Psalm 103:2: </w:t>
      </w:r>
      <w:r>
        <w:rPr>
          <w:i/>
          <w:sz w:val="24"/>
        </w:rPr>
        <w:t>Loof den HEERE, mijn ziel, en vergeet geen van Zijn weldaden.</w:t>
      </w:r>
    </w:p>
    <w:p w14:paraId="0FAD9425" w14:textId="77777777" w:rsidR="00BE0DCD" w:rsidRDefault="00BE0DCD" w:rsidP="00BE0DCD">
      <w:pPr>
        <w:jc w:val="both"/>
        <w:rPr>
          <w:sz w:val="24"/>
        </w:rPr>
      </w:pPr>
    </w:p>
    <w:p w14:paraId="1118F821" w14:textId="77777777" w:rsidR="00BE0DCD" w:rsidRDefault="00BE0DCD" w:rsidP="00BE0DCD">
      <w:pPr>
        <w:jc w:val="both"/>
        <w:rPr>
          <w:sz w:val="24"/>
        </w:rPr>
      </w:pPr>
      <w:r>
        <w:rPr>
          <w:sz w:val="24"/>
        </w:rPr>
        <w:t>2. Het maakt u klein bij uzelf als u aan de ene kant uw afkomst ziet, uw geringheid en zondigheid, en aan de andere kant de wonderlijke leidingen, bewaringen, uit</w:t>
      </w:r>
      <w:r>
        <w:rPr>
          <w:sz w:val="24"/>
        </w:rPr>
        <w:softHyphen/>
        <w:t>reddingen, naar lichaam en ziel.</w:t>
      </w:r>
    </w:p>
    <w:p w14:paraId="05F3D5AB" w14:textId="77777777" w:rsidR="00BE0DCD" w:rsidRDefault="00BE0DCD" w:rsidP="00BE0DCD">
      <w:pPr>
        <w:jc w:val="both"/>
        <w:rPr>
          <w:i/>
          <w:sz w:val="24"/>
        </w:rPr>
      </w:pPr>
      <w:r>
        <w:rPr>
          <w:sz w:val="24"/>
        </w:rPr>
        <w:t>Gen 32:10</w:t>
      </w:r>
      <w:r>
        <w:rPr>
          <w:i/>
          <w:sz w:val="24"/>
        </w:rPr>
        <w:t xml:space="preserve">: Ik ben geringer dan al deze weldadigheden en dan al deze trouw, die Gij aan Uw knecht gedaan hebt; Want ik ben met mijn staf over deze Jordaan gegaan en nu ben ik tot twee heiren geworden. </w:t>
      </w:r>
    </w:p>
    <w:p w14:paraId="7658C621" w14:textId="77777777" w:rsidR="00BE0DCD" w:rsidRDefault="00BE0DCD" w:rsidP="00BE0DCD">
      <w:pPr>
        <w:jc w:val="both"/>
        <w:rPr>
          <w:i/>
          <w:sz w:val="24"/>
        </w:rPr>
      </w:pPr>
      <w:r>
        <w:rPr>
          <w:sz w:val="24"/>
        </w:rPr>
        <w:t>2 Sam. 7:18</w:t>
      </w:r>
      <w:r>
        <w:rPr>
          <w:i/>
          <w:sz w:val="24"/>
        </w:rPr>
        <w:t>: Wie ben ik, Heere HEERE, en wat is mijn huis, dat Gij mij tot hiertoe gebracht hebt?</w:t>
      </w:r>
    </w:p>
    <w:p w14:paraId="46B5C4FE" w14:textId="77777777" w:rsidR="00BE0DCD" w:rsidRDefault="00BE0DCD" w:rsidP="00BE0DCD">
      <w:pPr>
        <w:jc w:val="both"/>
        <w:rPr>
          <w:sz w:val="24"/>
        </w:rPr>
      </w:pPr>
      <w:r>
        <w:rPr>
          <w:sz w:val="24"/>
        </w:rPr>
        <w:t>Deze nederige gestalte is de Heere buitengewoon aan</w:t>
      </w:r>
      <w:r>
        <w:rPr>
          <w:sz w:val="24"/>
        </w:rPr>
        <w:softHyphen/>
        <w:t>genaam en Hij vermenigvuldigt aan dezulken Zijn zege</w:t>
      </w:r>
      <w:r>
        <w:rPr>
          <w:sz w:val="24"/>
        </w:rPr>
        <w:softHyphen/>
        <w:t>ningen.</w:t>
      </w:r>
    </w:p>
    <w:p w14:paraId="4653186B" w14:textId="77777777" w:rsidR="00BE0DCD" w:rsidRDefault="00BE0DCD" w:rsidP="00BE0DCD">
      <w:pPr>
        <w:jc w:val="both"/>
        <w:rPr>
          <w:sz w:val="24"/>
        </w:rPr>
      </w:pPr>
      <w:r>
        <w:rPr>
          <w:sz w:val="24"/>
        </w:rPr>
        <w:t xml:space="preserve">1 Petr. 5:5: </w:t>
      </w:r>
      <w:r>
        <w:rPr>
          <w:i/>
          <w:sz w:val="24"/>
        </w:rPr>
        <w:t>Den nederigen geeft Hij genade</w:t>
      </w:r>
      <w:r>
        <w:rPr>
          <w:sz w:val="24"/>
        </w:rPr>
        <w:t>.</w:t>
      </w:r>
    </w:p>
    <w:p w14:paraId="7CDC9A08" w14:textId="77777777" w:rsidR="00BE0DCD" w:rsidRDefault="00BE0DCD" w:rsidP="00BE0DCD">
      <w:pPr>
        <w:jc w:val="both"/>
        <w:rPr>
          <w:sz w:val="24"/>
        </w:rPr>
      </w:pPr>
    </w:p>
    <w:p w14:paraId="360E2AF4" w14:textId="77777777" w:rsidR="00BE0DCD" w:rsidRDefault="00BE0DCD" w:rsidP="00BE0DCD">
      <w:pPr>
        <w:jc w:val="both"/>
        <w:rPr>
          <w:sz w:val="24"/>
        </w:rPr>
      </w:pPr>
      <w:r>
        <w:rPr>
          <w:sz w:val="24"/>
        </w:rPr>
        <w:t xml:space="preserve">3. Het ontsteekt in de gelovigen een sterk verlangen naar de zoete staat waarin men vroeger wel geweest is. Deze hunkering gaat vergezeld van een weekheid van het hart, dat men er nu zo ver vandaan is en dat men die gewenste staat juist mist.  </w:t>
      </w:r>
    </w:p>
    <w:p w14:paraId="5892AAD4" w14:textId="77777777" w:rsidR="00BE0DCD" w:rsidRDefault="00BE0DCD" w:rsidP="00BE0DCD">
      <w:pPr>
        <w:jc w:val="both"/>
        <w:rPr>
          <w:sz w:val="24"/>
        </w:rPr>
      </w:pPr>
      <w:r>
        <w:rPr>
          <w:sz w:val="24"/>
        </w:rPr>
        <w:t xml:space="preserve">Job 29:2, 3: </w:t>
      </w:r>
      <w:r>
        <w:rPr>
          <w:i/>
          <w:sz w:val="24"/>
        </w:rPr>
        <w:t>Och, of ik ware gelijk in de vorige maanden, gelijk in de dagen, toen God mij bewaarde! Toen Hij Zijn lamp deed schijnen over mijn hoofd, en ik bij Zijn licht de duisternis doorwandelde.</w:t>
      </w:r>
      <w:r>
        <w:rPr>
          <w:sz w:val="24"/>
        </w:rPr>
        <w:t xml:space="preserve"> </w:t>
      </w:r>
    </w:p>
    <w:p w14:paraId="0DB07F34" w14:textId="77777777" w:rsidR="00BE0DCD" w:rsidRDefault="00BE0DCD" w:rsidP="00BE0DCD">
      <w:pPr>
        <w:jc w:val="both"/>
        <w:rPr>
          <w:sz w:val="24"/>
        </w:rPr>
      </w:pPr>
      <w:r>
        <w:rPr>
          <w:sz w:val="24"/>
        </w:rPr>
        <w:t xml:space="preserve">Ps. 89:50: </w:t>
      </w:r>
      <w:r>
        <w:rPr>
          <w:i/>
          <w:sz w:val="24"/>
        </w:rPr>
        <w:t>Heere, waar zijn Uw vorige goedertieren</w:t>
      </w:r>
      <w:r>
        <w:rPr>
          <w:i/>
          <w:sz w:val="24"/>
        </w:rPr>
        <w:softHyphen/>
        <w:t>heden</w:t>
      </w:r>
      <w:r>
        <w:rPr>
          <w:sz w:val="24"/>
        </w:rPr>
        <w:t xml:space="preserve">? </w:t>
      </w:r>
    </w:p>
    <w:p w14:paraId="470CAEDA" w14:textId="77777777" w:rsidR="00BE0DCD" w:rsidRDefault="00BE0DCD" w:rsidP="00BE0DCD">
      <w:pPr>
        <w:jc w:val="both"/>
        <w:rPr>
          <w:i/>
          <w:sz w:val="24"/>
        </w:rPr>
      </w:pPr>
      <w:r>
        <w:rPr>
          <w:sz w:val="24"/>
        </w:rPr>
        <w:t xml:space="preserve">Ps. 42:5: </w:t>
      </w:r>
      <w:r>
        <w:rPr>
          <w:i/>
          <w:sz w:val="24"/>
        </w:rPr>
        <w:t>Ik gedenk daaraan en stort mijn ziel uit in mij, omdat ik placht heen te gaan onder de schare, en met hen te treden naar Gods huis, met een stem van vreugdegezang en lof, onder de feesthoudende me</w:t>
      </w:r>
      <w:r>
        <w:rPr>
          <w:i/>
          <w:sz w:val="24"/>
        </w:rPr>
        <w:softHyphen/>
        <w:t>nigte.</w:t>
      </w:r>
    </w:p>
    <w:p w14:paraId="4C9CCD8B" w14:textId="77777777" w:rsidR="00BE0DCD" w:rsidRDefault="00BE0DCD" w:rsidP="00BE0DCD">
      <w:pPr>
        <w:jc w:val="both"/>
        <w:rPr>
          <w:sz w:val="24"/>
        </w:rPr>
      </w:pPr>
      <w:r>
        <w:rPr>
          <w:sz w:val="24"/>
        </w:rPr>
        <w:t>Zie dit ook in de kerk:</w:t>
      </w:r>
    </w:p>
    <w:p w14:paraId="36861A00" w14:textId="77777777" w:rsidR="00BE0DCD" w:rsidRDefault="00BE0DCD" w:rsidP="00BE0DCD">
      <w:pPr>
        <w:jc w:val="both"/>
        <w:rPr>
          <w:i/>
          <w:sz w:val="24"/>
        </w:rPr>
      </w:pPr>
      <w:r>
        <w:rPr>
          <w:sz w:val="24"/>
        </w:rPr>
        <w:t>Ps. 137:1</w:t>
      </w:r>
      <w:r>
        <w:rPr>
          <w:i/>
          <w:sz w:val="24"/>
        </w:rPr>
        <w:t>: Aan de rivieren van Babel, daar zaten wij, ook weenden wij, als wij gedachten aan Sion.</w:t>
      </w:r>
    </w:p>
    <w:p w14:paraId="51A036EF" w14:textId="77777777" w:rsidR="00BE0DCD" w:rsidRDefault="00BE0DCD" w:rsidP="00BE0DCD">
      <w:pPr>
        <w:jc w:val="both"/>
        <w:rPr>
          <w:sz w:val="24"/>
        </w:rPr>
      </w:pPr>
      <w:r>
        <w:rPr>
          <w:sz w:val="24"/>
        </w:rPr>
        <w:t>O, hoe menige traan vloeit uit onze ogen, als wij onze vroegere toestand herdenken, en wij onze tegenwoordige daarmee vergelijken!</w:t>
      </w:r>
    </w:p>
    <w:p w14:paraId="0A684CDD" w14:textId="77777777" w:rsidR="00BE0DCD" w:rsidRDefault="00BE0DCD" w:rsidP="00BE0DCD">
      <w:pPr>
        <w:jc w:val="both"/>
        <w:rPr>
          <w:sz w:val="24"/>
        </w:rPr>
      </w:pPr>
    </w:p>
    <w:p w14:paraId="5E596C30" w14:textId="77777777" w:rsidR="00BE0DCD" w:rsidRDefault="00BE0DCD" w:rsidP="00BE0DCD">
      <w:pPr>
        <w:jc w:val="both"/>
        <w:rPr>
          <w:sz w:val="24"/>
        </w:rPr>
      </w:pPr>
      <w:r>
        <w:rPr>
          <w:sz w:val="24"/>
        </w:rPr>
        <w:t>4. Het ondersteunt in tijden van benauwdheid en het is soms een middel tot herstel. Men denkt: de Heere veran</w:t>
      </w:r>
      <w:r>
        <w:rPr>
          <w:sz w:val="24"/>
        </w:rPr>
        <w:softHyphen/>
        <w:t>dert niet. Hij voleindigt het goede werk dat Hij in iemand is begonnen. Nu, de Heere heeft mij voorheen wel genade bewezen. Wat was ik in die tijd ijverig om de Heere te zoeken. Hoe overvloedig werd de Geest der gebeden over mij uitgegoten. Het heugt mij nog met hoeveel tranen, met hoeveel aanhouden ik mijn hart voor de Heere kon uit</w:t>
      </w:r>
      <w:r>
        <w:rPr>
          <w:sz w:val="24"/>
        </w:rPr>
        <w:softHyphen/>
        <w:t>storten. Ik ben nog niet vergeten hoe ik Jezus kon aan</w:t>
      </w:r>
      <w:r>
        <w:rPr>
          <w:sz w:val="24"/>
        </w:rPr>
        <w:softHyphen/>
        <w:t>nemen tot mijn Borg en hoe ik mijn ziel aan Hem toever</w:t>
      </w:r>
      <w:r>
        <w:rPr>
          <w:sz w:val="24"/>
        </w:rPr>
        <w:softHyphen/>
        <w:t>trouwde, hoe ik verzekering van mijn zaligheid kreeg, hoe lief ik Jezus had en hoe ik mij in de liefdesgemeenschap met de Heere vergenoegde en verblijdde en met wat voor een tere zorg ik mij voor de zonde wachtte. De ziel die in vervreemding verkeert, leidt hieruit af: de Heere blijft dezelfde. Zijn liefde verandert niet. Hij zal toch wel weer tot mij komen. Zo ondersteunt en versterkt de ziel zich met vroegere bevindingen in verlating. Zie dit bij David:</w:t>
      </w:r>
    </w:p>
    <w:p w14:paraId="2798463B" w14:textId="77777777" w:rsidR="00BE0DCD" w:rsidRDefault="00BE0DCD" w:rsidP="00BE0DCD">
      <w:pPr>
        <w:jc w:val="both"/>
        <w:rPr>
          <w:i/>
          <w:sz w:val="24"/>
        </w:rPr>
      </w:pPr>
      <w:r>
        <w:rPr>
          <w:sz w:val="24"/>
        </w:rPr>
        <w:t>Ps. 143:4</w:t>
      </w:r>
      <w:r>
        <w:rPr>
          <w:sz w:val="24"/>
        </w:rPr>
        <w:noBreakHyphen/>
        <w:t>6</w:t>
      </w:r>
      <w:r>
        <w:rPr>
          <w:i/>
          <w:sz w:val="24"/>
        </w:rPr>
        <w:t>: Daarom wordt mijn geest overstelpt in mij, mijn hart is verbaasd in het midden van mij. Ik gedenk aan de dagen vanouds; ik overleg al Uw daden; ik spreek bij mijzelven van de werken Uwer handen. Ik breid mijn handen uit tot U; mijn ziel is voor U als een dorstig land.</w:t>
      </w:r>
    </w:p>
    <w:p w14:paraId="17CB0247" w14:textId="77777777" w:rsidR="00BE0DCD" w:rsidRDefault="00BE0DCD" w:rsidP="00BE0DCD">
      <w:pPr>
        <w:jc w:val="both"/>
        <w:rPr>
          <w:i/>
          <w:sz w:val="24"/>
        </w:rPr>
      </w:pPr>
      <w:r>
        <w:rPr>
          <w:sz w:val="24"/>
        </w:rPr>
        <w:t>En bij Asaf: Ps. 77:6, 7</w:t>
      </w:r>
      <w:r>
        <w:rPr>
          <w:i/>
          <w:sz w:val="24"/>
        </w:rPr>
        <w:t>: Ik overdacht de dagen vanouds, de jaren der eeuwen. Ik dacht aan mijn snarenspel; in den nacht overlegde ik in mijn hart; en mijn geest onder</w:t>
      </w:r>
      <w:r>
        <w:rPr>
          <w:i/>
          <w:sz w:val="24"/>
        </w:rPr>
        <w:softHyphen/>
        <w:t>zocht.</w:t>
      </w:r>
    </w:p>
    <w:p w14:paraId="62232426" w14:textId="77777777" w:rsidR="00BE0DCD" w:rsidRDefault="00BE0DCD" w:rsidP="00BE0DCD">
      <w:pPr>
        <w:jc w:val="both"/>
        <w:rPr>
          <w:sz w:val="24"/>
        </w:rPr>
      </w:pPr>
    </w:p>
    <w:p w14:paraId="792EB525" w14:textId="77777777" w:rsidR="00BE0DCD" w:rsidRDefault="00BE0DCD" w:rsidP="00BE0DCD">
      <w:pPr>
        <w:jc w:val="both"/>
        <w:rPr>
          <w:sz w:val="24"/>
        </w:rPr>
      </w:pPr>
      <w:r>
        <w:rPr>
          <w:sz w:val="24"/>
        </w:rPr>
        <w:t>5. Het geeft vertrouwen op de Heere en het geeft dat men in vertrouwen moed heeft om het werk dat gedaan moet worden, uit te voeren. De vroegere ondervinding was Paulus tot versterking:</w:t>
      </w:r>
    </w:p>
    <w:p w14:paraId="0FE84980" w14:textId="77777777" w:rsidR="00BE0DCD" w:rsidRDefault="00BE0DCD" w:rsidP="00BE0DCD">
      <w:pPr>
        <w:jc w:val="both"/>
        <w:rPr>
          <w:sz w:val="24"/>
        </w:rPr>
      </w:pPr>
      <w:r>
        <w:rPr>
          <w:sz w:val="24"/>
        </w:rPr>
        <w:t xml:space="preserve">2 Kor. 1:10: </w:t>
      </w:r>
      <w:r>
        <w:rPr>
          <w:i/>
          <w:sz w:val="24"/>
        </w:rPr>
        <w:t>Die ons uit zo groten dood verlost heeft, en nog verlost; op Welken wij hopen, dat Hij ons ook nog verlossen zal. Het maakte David moedig:</w:t>
      </w:r>
      <w:r>
        <w:rPr>
          <w:sz w:val="24"/>
        </w:rPr>
        <w:t xml:space="preserve"> </w:t>
      </w:r>
    </w:p>
    <w:p w14:paraId="5D586D1E" w14:textId="77777777" w:rsidR="00BE0DCD" w:rsidRDefault="00BE0DCD" w:rsidP="00BE0DCD">
      <w:pPr>
        <w:jc w:val="both"/>
        <w:rPr>
          <w:sz w:val="24"/>
        </w:rPr>
      </w:pPr>
      <w:r>
        <w:rPr>
          <w:sz w:val="24"/>
        </w:rPr>
        <w:t xml:space="preserve">1 Sam. 17:37: </w:t>
      </w:r>
      <w:r>
        <w:rPr>
          <w:i/>
          <w:sz w:val="24"/>
        </w:rPr>
        <w:t>De HEERE, Die mij van de hand des leeuws gered heeft, en uit de hand des beers, Die zal mij redden uit de hand van dezen Filistijn.</w:t>
      </w:r>
      <w:r>
        <w:rPr>
          <w:sz w:val="24"/>
        </w:rPr>
        <w:t xml:space="preserve"> </w:t>
      </w:r>
    </w:p>
    <w:p w14:paraId="245F0BE4" w14:textId="77777777" w:rsidR="00BE0DCD" w:rsidRDefault="00BE0DCD" w:rsidP="00BE0DCD">
      <w:pPr>
        <w:jc w:val="both"/>
        <w:rPr>
          <w:sz w:val="24"/>
        </w:rPr>
      </w:pPr>
    </w:p>
    <w:p w14:paraId="6D57E432" w14:textId="77777777" w:rsidR="00BE0DCD" w:rsidRDefault="00BE0DCD" w:rsidP="00BE0DCD">
      <w:pPr>
        <w:jc w:val="both"/>
        <w:rPr>
          <w:sz w:val="24"/>
        </w:rPr>
      </w:pPr>
      <w:r>
        <w:rPr>
          <w:sz w:val="24"/>
        </w:rPr>
        <w:t>6. De ondervinding wekt allerlei geestelijke deugden op: geloof, hoop, liefde, het gebed, lijdzaamheid, heiligheid.</w:t>
      </w:r>
    </w:p>
    <w:p w14:paraId="5FDA3F1C" w14:textId="77777777" w:rsidR="00BE0DCD" w:rsidRDefault="00BE0DCD" w:rsidP="00BE0DCD">
      <w:pPr>
        <w:jc w:val="both"/>
        <w:rPr>
          <w:sz w:val="24"/>
        </w:rPr>
      </w:pPr>
      <w:r>
        <w:rPr>
          <w:sz w:val="24"/>
        </w:rPr>
        <w:t>a. Een Godzalig leven:</w:t>
      </w:r>
    </w:p>
    <w:p w14:paraId="52B3F335" w14:textId="77777777" w:rsidR="00BE0DCD" w:rsidRDefault="00BE0DCD" w:rsidP="00BE0DCD">
      <w:pPr>
        <w:jc w:val="both"/>
        <w:rPr>
          <w:sz w:val="24"/>
        </w:rPr>
      </w:pPr>
      <w:r>
        <w:rPr>
          <w:sz w:val="24"/>
        </w:rPr>
        <w:t xml:space="preserve">Jes. 38:15: </w:t>
      </w:r>
      <w:r>
        <w:rPr>
          <w:i/>
          <w:sz w:val="24"/>
        </w:rPr>
        <w:t>Wat zal ik spreken? Gelijk Hij het mij heeft toegezegd, alzo heeft Hij het gedaan; ik zal nu al zoetkens voorttreden al mijn jaren, vanwege de bit</w:t>
      </w:r>
      <w:r>
        <w:rPr>
          <w:i/>
          <w:sz w:val="24"/>
        </w:rPr>
        <w:softHyphen/>
        <w:t>terheid mijner ziel</w:t>
      </w:r>
      <w:r>
        <w:rPr>
          <w:sz w:val="24"/>
        </w:rPr>
        <w:t>. Hij had de vorige benauwdheden onthouden en daarom zou hij zich nu voor de zonden wachten en voorzichtig wandelen, opdat hij niet weer in zo'n benauwdheid zou komen (Ps. 116:8, 9).</w:t>
      </w:r>
    </w:p>
    <w:p w14:paraId="5C861085" w14:textId="77777777" w:rsidR="00BE0DCD" w:rsidRDefault="00BE0DCD" w:rsidP="00BE0DCD">
      <w:pPr>
        <w:jc w:val="both"/>
        <w:rPr>
          <w:sz w:val="24"/>
        </w:rPr>
      </w:pPr>
    </w:p>
    <w:p w14:paraId="1E34971C" w14:textId="77777777" w:rsidR="00BE0DCD" w:rsidRDefault="00BE0DCD" w:rsidP="00BE0DCD">
      <w:pPr>
        <w:jc w:val="both"/>
        <w:rPr>
          <w:sz w:val="24"/>
        </w:rPr>
      </w:pPr>
      <w:r>
        <w:rPr>
          <w:sz w:val="24"/>
        </w:rPr>
        <w:t>b. Geloof. De discipelen die tot tweemaal toe gezien hadden dat de Heere Jezus met weinig broden duizenden mensen gevoed had, hadden niet gelet op het wonder der broden. Daarom bezweek hun geloof. Het was immers niet werkzaam in een andere omstandigheid, toen zij vergeten hadden brood mee te nemen (Mark. 8:14, 16). Maar als men veel ondervindingen heeft verzameld, dan wordt men door de gewoonte sterk in het geloof.</w:t>
      </w:r>
    </w:p>
    <w:p w14:paraId="6295CA03" w14:textId="77777777" w:rsidR="00BE0DCD" w:rsidRDefault="00BE0DCD" w:rsidP="00BE0DCD">
      <w:pPr>
        <w:jc w:val="both"/>
        <w:rPr>
          <w:sz w:val="24"/>
        </w:rPr>
      </w:pPr>
    </w:p>
    <w:p w14:paraId="2773C1D0" w14:textId="77777777" w:rsidR="00BE0DCD" w:rsidRDefault="00BE0DCD" w:rsidP="00BE0DCD">
      <w:pPr>
        <w:jc w:val="both"/>
        <w:rPr>
          <w:sz w:val="24"/>
        </w:rPr>
      </w:pPr>
      <w:r>
        <w:rPr>
          <w:sz w:val="24"/>
        </w:rPr>
        <w:t xml:space="preserve">c. Hoop. Rom. 5:4: </w:t>
      </w:r>
      <w:r>
        <w:rPr>
          <w:i/>
          <w:sz w:val="24"/>
        </w:rPr>
        <w:t>De bevinding werkt hoop</w:t>
      </w:r>
      <w:r>
        <w:rPr>
          <w:sz w:val="24"/>
        </w:rPr>
        <w:t xml:space="preserve">. </w:t>
      </w:r>
    </w:p>
    <w:p w14:paraId="1EDF118C" w14:textId="77777777" w:rsidR="00BE0DCD" w:rsidRDefault="00BE0DCD" w:rsidP="00BE0DCD">
      <w:pPr>
        <w:jc w:val="both"/>
        <w:rPr>
          <w:sz w:val="24"/>
        </w:rPr>
      </w:pPr>
    </w:p>
    <w:p w14:paraId="6EB0D830" w14:textId="77777777" w:rsidR="00BE0DCD" w:rsidRDefault="00BE0DCD" w:rsidP="00BE0DCD">
      <w:pPr>
        <w:jc w:val="both"/>
        <w:rPr>
          <w:i/>
          <w:sz w:val="24"/>
        </w:rPr>
      </w:pPr>
      <w:r>
        <w:rPr>
          <w:sz w:val="24"/>
        </w:rPr>
        <w:t>d. Liefde. Ps. 116:1</w:t>
      </w:r>
      <w:r>
        <w:rPr>
          <w:i/>
          <w:sz w:val="24"/>
        </w:rPr>
        <w:t xml:space="preserve">: Ik heb lief, want de HEERE hoort mijn stem. </w:t>
      </w:r>
    </w:p>
    <w:p w14:paraId="11628959" w14:textId="77777777" w:rsidR="00BE0DCD" w:rsidRDefault="00BE0DCD" w:rsidP="00BE0DCD">
      <w:pPr>
        <w:jc w:val="both"/>
        <w:rPr>
          <w:sz w:val="24"/>
        </w:rPr>
      </w:pPr>
    </w:p>
    <w:p w14:paraId="0C3BE1FE" w14:textId="77777777" w:rsidR="00BE0DCD" w:rsidRDefault="00BE0DCD" w:rsidP="00BE0DCD">
      <w:pPr>
        <w:jc w:val="both"/>
        <w:rPr>
          <w:sz w:val="24"/>
        </w:rPr>
      </w:pPr>
      <w:r>
        <w:rPr>
          <w:sz w:val="24"/>
        </w:rPr>
        <w:t>e. Vrees. Als men door ondervinding voorbeelden verza</w:t>
      </w:r>
      <w:r>
        <w:rPr>
          <w:sz w:val="24"/>
        </w:rPr>
        <w:softHyphen/>
        <w:t>meld heeft van oordelen die God over zo'n zonde heeft gezonden, dan leert men zich door de vrees voor zulke zonden wachten. Daarom stelde de apostel de zonden en plagen van Israël in de woestijn voor ogen, zeggende:</w:t>
      </w:r>
    </w:p>
    <w:p w14:paraId="70598BC3" w14:textId="77777777" w:rsidR="00BE0DCD" w:rsidRDefault="00BE0DCD" w:rsidP="00BE0DCD">
      <w:pPr>
        <w:jc w:val="both"/>
        <w:rPr>
          <w:i/>
          <w:sz w:val="24"/>
        </w:rPr>
      </w:pPr>
      <w:r>
        <w:rPr>
          <w:sz w:val="24"/>
        </w:rPr>
        <w:t xml:space="preserve">1 Kor. 10:6 </w:t>
      </w:r>
      <w:r>
        <w:rPr>
          <w:i/>
          <w:sz w:val="24"/>
        </w:rPr>
        <w:t>Deze dingen zijn geschied ons tot voorbeel</w:t>
      </w:r>
      <w:r>
        <w:rPr>
          <w:i/>
          <w:sz w:val="24"/>
        </w:rPr>
        <w:softHyphen/>
        <w:t>den, opdat wij geen lust tot het kwaad zouden hebben.</w:t>
      </w:r>
    </w:p>
    <w:p w14:paraId="3653A469" w14:textId="77777777" w:rsidR="00BE0DCD" w:rsidRDefault="00BE0DCD" w:rsidP="00BE0DCD">
      <w:pPr>
        <w:jc w:val="both"/>
        <w:rPr>
          <w:sz w:val="24"/>
        </w:rPr>
      </w:pPr>
    </w:p>
    <w:p w14:paraId="41D731A0" w14:textId="77777777" w:rsidR="00BE0DCD" w:rsidRDefault="00BE0DCD" w:rsidP="00BE0DCD">
      <w:pPr>
        <w:jc w:val="both"/>
        <w:rPr>
          <w:sz w:val="24"/>
        </w:rPr>
      </w:pPr>
      <w:r>
        <w:rPr>
          <w:sz w:val="24"/>
        </w:rPr>
        <w:t>f. IJver in het bidden. Door de vorige verhoringen wordt men vrijmoediger en men dringt met meerder geloof op verhoring aan. Dat kan men niet zo doen als men niet gelet heeft op de vorige verhoringen en als men die niet heeft onthouden. Zie hierover Psalm 85:2</w:t>
      </w:r>
      <w:r>
        <w:rPr>
          <w:sz w:val="24"/>
        </w:rPr>
        <w:noBreakHyphen/>
        <w:t xml:space="preserve">7, waar de Psalmist verschillende vroegere weldaden aan de Heere voorstelt en erop aandringt: </w:t>
      </w:r>
      <w:r>
        <w:rPr>
          <w:i/>
          <w:sz w:val="24"/>
        </w:rPr>
        <w:t>Zult Gij ons niet weder le</w:t>
      </w:r>
      <w:r>
        <w:rPr>
          <w:i/>
          <w:sz w:val="24"/>
        </w:rPr>
        <w:softHyphen/>
        <w:t>vend maken, opdat Uw volk zich in U verblijde?</w:t>
      </w:r>
    </w:p>
    <w:p w14:paraId="7797AD06" w14:textId="77777777" w:rsidR="00BE0DCD" w:rsidRDefault="00BE0DCD" w:rsidP="00BE0DCD">
      <w:pPr>
        <w:jc w:val="both"/>
        <w:rPr>
          <w:sz w:val="24"/>
        </w:rPr>
      </w:pPr>
    </w:p>
    <w:p w14:paraId="10D5C096" w14:textId="77777777" w:rsidR="00BE0DCD" w:rsidRDefault="00BE0DCD" w:rsidP="00BE0DCD">
      <w:pPr>
        <w:jc w:val="both"/>
        <w:rPr>
          <w:sz w:val="24"/>
        </w:rPr>
      </w:pPr>
      <w:r>
        <w:rPr>
          <w:sz w:val="24"/>
        </w:rPr>
        <w:t>g. Ja, de ondervinding maakt bekwaam om niet alleen zichzelf, maar ook anderen te troosten.</w:t>
      </w:r>
    </w:p>
    <w:p w14:paraId="7349E247" w14:textId="77777777" w:rsidR="00BE0DCD" w:rsidRDefault="00BE0DCD" w:rsidP="00BE0DCD">
      <w:pPr>
        <w:jc w:val="both"/>
        <w:rPr>
          <w:i/>
          <w:sz w:val="24"/>
        </w:rPr>
      </w:pPr>
      <w:r>
        <w:rPr>
          <w:sz w:val="24"/>
        </w:rPr>
        <w:t xml:space="preserve">2 Kor. 1:4: </w:t>
      </w:r>
      <w:r>
        <w:rPr>
          <w:i/>
          <w:sz w:val="24"/>
        </w:rPr>
        <w:t>Die ons vertroost in al onze verdrukking, opdat wij zouden kunnen vertroosten degenen, die in allerlei verdrukking zijn, door de vertroosting, met welke wij zelven van God vertroost worden.</w:t>
      </w:r>
    </w:p>
    <w:p w14:paraId="747AA8F0" w14:textId="77777777" w:rsidR="00BE0DCD" w:rsidRDefault="00BE0DCD" w:rsidP="00BE0DCD">
      <w:pPr>
        <w:jc w:val="both"/>
        <w:rPr>
          <w:sz w:val="24"/>
        </w:rPr>
      </w:pPr>
      <w:r>
        <w:rPr>
          <w:sz w:val="24"/>
        </w:rPr>
        <w:t>Daarom, let dan zorgvuldig op alles, onthoud alles, teken het aan, herdenk het vaak, vertel het anderen en gebruik het vorige dagelijks tot nut van u en anderen.</w:t>
      </w:r>
    </w:p>
    <w:p w14:paraId="20AFF5CD" w14:textId="77777777" w:rsidR="00BE0DCD" w:rsidRDefault="00BE0DCD" w:rsidP="00BE0DCD">
      <w:pPr>
        <w:rPr>
          <w:sz w:val="24"/>
        </w:rPr>
      </w:pPr>
    </w:p>
    <w:p w14:paraId="197581A2" w14:textId="77777777" w:rsidR="00BE0DCD" w:rsidRDefault="00BE0DCD" w:rsidP="00BE0DCD">
      <w:pPr>
        <w:jc w:val="center"/>
        <w:rPr>
          <w:sz w:val="24"/>
        </w:rPr>
      </w:pPr>
    </w:p>
    <w:p w14:paraId="4BFAD441" w14:textId="77777777" w:rsidR="00BE0DCD" w:rsidRDefault="00BE0DCD" w:rsidP="00BE0DCD">
      <w:pPr>
        <w:jc w:val="center"/>
        <w:rPr>
          <w:sz w:val="24"/>
        </w:rPr>
      </w:pPr>
    </w:p>
    <w:p w14:paraId="70ADA87D" w14:textId="77777777" w:rsidR="00BE0DCD" w:rsidRDefault="00BE0DCD" w:rsidP="00BE0DCD">
      <w:pPr>
        <w:jc w:val="center"/>
        <w:rPr>
          <w:sz w:val="24"/>
        </w:rPr>
      </w:pPr>
    </w:p>
    <w:p w14:paraId="5125AC4F" w14:textId="77777777" w:rsidR="00BE0DCD" w:rsidRDefault="00BE0DCD" w:rsidP="00BE0DCD">
      <w:pPr>
        <w:jc w:val="center"/>
        <w:rPr>
          <w:sz w:val="24"/>
        </w:rPr>
      </w:pPr>
    </w:p>
    <w:p w14:paraId="2D5037EE" w14:textId="77777777" w:rsidR="00BE0DCD" w:rsidRDefault="00BE0DCD" w:rsidP="00BE0DCD">
      <w:pPr>
        <w:jc w:val="center"/>
        <w:rPr>
          <w:sz w:val="24"/>
        </w:rPr>
      </w:pPr>
    </w:p>
    <w:p w14:paraId="797E6825" w14:textId="77777777" w:rsidR="00BE0DCD" w:rsidRDefault="00BE0DCD" w:rsidP="00BE0DCD">
      <w:pPr>
        <w:jc w:val="center"/>
        <w:rPr>
          <w:sz w:val="24"/>
        </w:rPr>
      </w:pPr>
    </w:p>
    <w:p w14:paraId="016E469C" w14:textId="77777777" w:rsidR="00BE0DCD" w:rsidRDefault="00BE0DCD" w:rsidP="00BE0DCD">
      <w:pPr>
        <w:jc w:val="center"/>
        <w:rPr>
          <w:sz w:val="24"/>
        </w:rPr>
      </w:pPr>
    </w:p>
    <w:p w14:paraId="7E978930" w14:textId="77777777" w:rsidR="00BE0DCD" w:rsidRDefault="00BE0DCD" w:rsidP="00BE0DCD">
      <w:pPr>
        <w:jc w:val="center"/>
        <w:rPr>
          <w:sz w:val="24"/>
        </w:rPr>
      </w:pPr>
    </w:p>
    <w:p w14:paraId="1676F153" w14:textId="77777777" w:rsidR="00BE0DCD" w:rsidRDefault="00BE0DCD" w:rsidP="00BE0DCD">
      <w:pPr>
        <w:jc w:val="center"/>
        <w:rPr>
          <w:sz w:val="24"/>
        </w:rPr>
      </w:pPr>
    </w:p>
    <w:p w14:paraId="6C14B7F8" w14:textId="77777777" w:rsidR="00BE0DCD" w:rsidRDefault="00BE0DCD" w:rsidP="00BE0DCD">
      <w:pPr>
        <w:jc w:val="center"/>
        <w:rPr>
          <w:sz w:val="24"/>
        </w:rPr>
      </w:pPr>
    </w:p>
    <w:p w14:paraId="71E2957C" w14:textId="77777777" w:rsidR="00BE0DCD" w:rsidRDefault="00BE0DCD" w:rsidP="00BE0DCD">
      <w:pPr>
        <w:jc w:val="center"/>
        <w:rPr>
          <w:sz w:val="24"/>
        </w:rPr>
      </w:pPr>
    </w:p>
    <w:p w14:paraId="1C8DA192" w14:textId="77777777" w:rsidR="00BE0DCD" w:rsidRDefault="00BE0DCD" w:rsidP="00BE0DCD">
      <w:pPr>
        <w:jc w:val="center"/>
        <w:rPr>
          <w:sz w:val="24"/>
        </w:rPr>
      </w:pPr>
    </w:p>
    <w:p w14:paraId="007C2AB2" w14:textId="77777777" w:rsidR="00BE0DCD" w:rsidRDefault="00BE0DCD" w:rsidP="00BE0DCD">
      <w:pPr>
        <w:jc w:val="center"/>
        <w:rPr>
          <w:sz w:val="24"/>
        </w:rPr>
      </w:pPr>
    </w:p>
    <w:p w14:paraId="367E9B2C" w14:textId="77777777" w:rsidR="00BE0DCD" w:rsidRDefault="00BE0DCD" w:rsidP="00BE0DCD">
      <w:pPr>
        <w:jc w:val="center"/>
        <w:rPr>
          <w:sz w:val="24"/>
        </w:rPr>
      </w:pPr>
    </w:p>
    <w:p w14:paraId="3213BCC8" w14:textId="77777777" w:rsidR="00BE0DCD" w:rsidRDefault="00BE0DCD" w:rsidP="00BE0DCD">
      <w:pPr>
        <w:jc w:val="center"/>
        <w:rPr>
          <w:sz w:val="24"/>
        </w:rPr>
      </w:pPr>
    </w:p>
    <w:p w14:paraId="3A3E02C6" w14:textId="77777777" w:rsidR="00BE0DCD" w:rsidRDefault="00BE0DCD" w:rsidP="00BE0DCD">
      <w:pPr>
        <w:jc w:val="center"/>
        <w:rPr>
          <w:sz w:val="24"/>
        </w:rPr>
      </w:pPr>
    </w:p>
    <w:p w14:paraId="77FD2FA8" w14:textId="77777777" w:rsidR="00BE0DCD" w:rsidRDefault="00BE0DCD" w:rsidP="00BE0DCD">
      <w:pPr>
        <w:jc w:val="center"/>
        <w:rPr>
          <w:sz w:val="24"/>
        </w:rPr>
      </w:pPr>
    </w:p>
    <w:p w14:paraId="471A360B" w14:textId="77777777" w:rsidR="00BE0DCD" w:rsidRDefault="00BE0DCD" w:rsidP="00BE0DCD">
      <w:pPr>
        <w:jc w:val="center"/>
        <w:rPr>
          <w:sz w:val="24"/>
        </w:rPr>
      </w:pPr>
    </w:p>
    <w:p w14:paraId="53982122" w14:textId="77777777" w:rsidR="00BE0DCD" w:rsidRDefault="00BE0DCD" w:rsidP="00BE0DCD">
      <w:pPr>
        <w:jc w:val="center"/>
        <w:rPr>
          <w:sz w:val="24"/>
        </w:rPr>
      </w:pPr>
    </w:p>
    <w:p w14:paraId="0E3BE6BA" w14:textId="77777777" w:rsidR="00BE0DCD" w:rsidRDefault="00BE0DCD" w:rsidP="00BE0DCD">
      <w:pPr>
        <w:jc w:val="center"/>
        <w:rPr>
          <w:sz w:val="24"/>
        </w:rPr>
      </w:pPr>
    </w:p>
    <w:p w14:paraId="2B0F2B17" w14:textId="77777777" w:rsidR="00BE0DCD" w:rsidRDefault="00BE0DCD" w:rsidP="00BE0DCD">
      <w:pPr>
        <w:jc w:val="center"/>
        <w:rPr>
          <w:sz w:val="24"/>
        </w:rPr>
      </w:pPr>
    </w:p>
    <w:p w14:paraId="7FF4C9B3" w14:textId="77777777" w:rsidR="00BE0DCD" w:rsidRDefault="00BE0DCD" w:rsidP="00BE0DCD">
      <w:pPr>
        <w:jc w:val="center"/>
        <w:rPr>
          <w:sz w:val="24"/>
        </w:rPr>
      </w:pPr>
    </w:p>
    <w:p w14:paraId="6CEAC8A4" w14:textId="77777777" w:rsidR="00BE0DCD" w:rsidRDefault="00BE0DCD" w:rsidP="00BE0DCD">
      <w:pPr>
        <w:jc w:val="center"/>
        <w:rPr>
          <w:sz w:val="24"/>
        </w:rPr>
      </w:pPr>
    </w:p>
    <w:p w14:paraId="06203C16" w14:textId="77777777" w:rsidR="00BE0DCD" w:rsidRDefault="00BE0DCD" w:rsidP="00BE0DCD">
      <w:pPr>
        <w:jc w:val="center"/>
        <w:rPr>
          <w:sz w:val="24"/>
        </w:rPr>
      </w:pPr>
    </w:p>
    <w:p w14:paraId="1DADB8E3" w14:textId="77777777" w:rsidR="00BE0DCD" w:rsidRDefault="00BE0DCD" w:rsidP="00BE0DCD">
      <w:pPr>
        <w:jc w:val="center"/>
        <w:rPr>
          <w:sz w:val="24"/>
        </w:rPr>
      </w:pPr>
    </w:p>
    <w:p w14:paraId="2C9AAC57" w14:textId="77777777" w:rsidR="00BE0DCD" w:rsidRDefault="00BE0DCD" w:rsidP="00BE0DCD">
      <w:pPr>
        <w:jc w:val="center"/>
        <w:rPr>
          <w:sz w:val="24"/>
        </w:rPr>
      </w:pPr>
    </w:p>
    <w:p w14:paraId="44D25135" w14:textId="77777777" w:rsidR="00BE0DCD" w:rsidRDefault="00BE0DCD" w:rsidP="00BE0DCD">
      <w:pPr>
        <w:jc w:val="center"/>
        <w:rPr>
          <w:sz w:val="24"/>
        </w:rPr>
      </w:pPr>
    </w:p>
    <w:p w14:paraId="538242A8" w14:textId="77777777" w:rsidR="00BE0DCD" w:rsidRDefault="00BE0DCD" w:rsidP="00BE0DCD">
      <w:pPr>
        <w:jc w:val="center"/>
        <w:rPr>
          <w:sz w:val="24"/>
        </w:rPr>
      </w:pPr>
    </w:p>
    <w:p w14:paraId="47441028" w14:textId="77777777" w:rsidR="00BE0DCD" w:rsidRDefault="00BE0DCD" w:rsidP="00BE0DCD">
      <w:pPr>
        <w:jc w:val="center"/>
        <w:rPr>
          <w:sz w:val="24"/>
        </w:rPr>
      </w:pPr>
    </w:p>
    <w:p w14:paraId="192CA24E" w14:textId="77777777" w:rsidR="00BE0DCD" w:rsidRDefault="00BE0DCD" w:rsidP="00BE0DCD">
      <w:pPr>
        <w:jc w:val="center"/>
        <w:rPr>
          <w:sz w:val="24"/>
        </w:rPr>
      </w:pPr>
    </w:p>
    <w:p w14:paraId="605B40A8" w14:textId="77777777" w:rsidR="00BE0DCD" w:rsidRDefault="00BE0DCD" w:rsidP="00BE0DCD">
      <w:pPr>
        <w:jc w:val="center"/>
        <w:rPr>
          <w:sz w:val="24"/>
        </w:rPr>
      </w:pPr>
    </w:p>
    <w:p w14:paraId="27CC6152" w14:textId="77777777" w:rsidR="00BE0DCD" w:rsidRDefault="00BE0DCD" w:rsidP="00BE0DCD">
      <w:pPr>
        <w:jc w:val="center"/>
        <w:rPr>
          <w:sz w:val="24"/>
        </w:rPr>
      </w:pPr>
    </w:p>
    <w:p w14:paraId="66BE5D08" w14:textId="77777777" w:rsidR="00BE0DCD" w:rsidRDefault="00BE0DCD" w:rsidP="00BE0DCD">
      <w:pPr>
        <w:jc w:val="center"/>
        <w:rPr>
          <w:sz w:val="24"/>
        </w:rPr>
      </w:pPr>
    </w:p>
    <w:p w14:paraId="3003D85E" w14:textId="77777777" w:rsidR="00BE0DCD" w:rsidRDefault="00BE0DCD" w:rsidP="00BE0DCD">
      <w:pPr>
        <w:jc w:val="center"/>
        <w:rPr>
          <w:sz w:val="24"/>
        </w:rPr>
      </w:pPr>
    </w:p>
    <w:p w14:paraId="1E906D89" w14:textId="77777777" w:rsidR="00BE0DCD" w:rsidRDefault="00BE0DCD" w:rsidP="00BE0DCD">
      <w:pPr>
        <w:jc w:val="center"/>
        <w:rPr>
          <w:sz w:val="24"/>
        </w:rPr>
      </w:pPr>
    </w:p>
    <w:p w14:paraId="25C6DD04" w14:textId="77777777" w:rsidR="00BE0DCD" w:rsidRDefault="00BE0DCD" w:rsidP="00BE0DCD">
      <w:pPr>
        <w:jc w:val="center"/>
        <w:rPr>
          <w:sz w:val="24"/>
        </w:rPr>
      </w:pPr>
    </w:p>
    <w:p w14:paraId="5919976D" w14:textId="77777777" w:rsidR="00BE0DCD" w:rsidRDefault="00BE0DCD" w:rsidP="00BE0DCD">
      <w:pPr>
        <w:jc w:val="center"/>
        <w:rPr>
          <w:sz w:val="24"/>
        </w:rPr>
      </w:pPr>
    </w:p>
    <w:p w14:paraId="45D31A8C" w14:textId="77777777" w:rsidR="00BE0DCD" w:rsidRDefault="00BE0DCD" w:rsidP="00BE0DCD">
      <w:pPr>
        <w:jc w:val="center"/>
        <w:rPr>
          <w:sz w:val="24"/>
        </w:rPr>
      </w:pPr>
    </w:p>
    <w:p w14:paraId="4EAE408E" w14:textId="77777777" w:rsidR="00BE0DCD" w:rsidRDefault="00BE0DCD" w:rsidP="00BE0DCD">
      <w:pPr>
        <w:jc w:val="center"/>
        <w:rPr>
          <w:sz w:val="24"/>
        </w:rPr>
      </w:pPr>
    </w:p>
    <w:p w14:paraId="0DEF5D4F" w14:textId="77777777" w:rsidR="00BE0DCD" w:rsidRDefault="00BE0DCD" w:rsidP="00BE0DCD">
      <w:pPr>
        <w:jc w:val="center"/>
        <w:rPr>
          <w:sz w:val="24"/>
        </w:rPr>
      </w:pPr>
    </w:p>
    <w:p w14:paraId="32DB4B62" w14:textId="77777777" w:rsidR="00BE0DCD" w:rsidRDefault="00BE0DCD" w:rsidP="00BE0DCD">
      <w:pPr>
        <w:jc w:val="center"/>
        <w:rPr>
          <w:sz w:val="24"/>
        </w:rPr>
      </w:pPr>
    </w:p>
    <w:p w14:paraId="21E7C479" w14:textId="77777777" w:rsidR="00BE0DCD" w:rsidRDefault="00BE0DCD" w:rsidP="00BE0DCD">
      <w:pPr>
        <w:jc w:val="center"/>
        <w:rPr>
          <w:sz w:val="24"/>
        </w:rPr>
      </w:pPr>
    </w:p>
    <w:p w14:paraId="53690F93" w14:textId="77777777" w:rsidR="00BE0DCD" w:rsidRPr="00C234CF" w:rsidRDefault="00BE0DCD" w:rsidP="00BE0DCD">
      <w:pPr>
        <w:jc w:val="center"/>
        <w:rPr>
          <w:b/>
          <w:bCs/>
          <w:sz w:val="24"/>
          <w:szCs w:val="24"/>
        </w:rPr>
      </w:pPr>
    </w:p>
    <w:p w14:paraId="00876E65" w14:textId="77777777" w:rsidR="00BE0DCD" w:rsidRPr="00C234CF" w:rsidRDefault="00BE0DCD" w:rsidP="00BE0DCD">
      <w:pPr>
        <w:pStyle w:val="Heading7"/>
        <w:jc w:val="center"/>
        <w:rPr>
          <w:rFonts w:ascii="Times New Roman" w:hAnsi="Times New Roman" w:cs="Times New Roman"/>
          <w:b/>
          <w:bCs/>
          <w:i w:val="0"/>
          <w:iCs w:val="0"/>
          <w:color w:val="auto"/>
          <w:sz w:val="24"/>
          <w:szCs w:val="24"/>
        </w:rPr>
      </w:pPr>
      <w:r w:rsidRPr="00C234CF">
        <w:rPr>
          <w:rFonts w:ascii="Times New Roman" w:hAnsi="Times New Roman" w:cs="Times New Roman"/>
          <w:b/>
          <w:bCs/>
          <w:i w:val="0"/>
          <w:iCs w:val="0"/>
          <w:color w:val="auto"/>
          <w:sz w:val="24"/>
          <w:szCs w:val="24"/>
        </w:rPr>
        <w:t>HOOFDSTUK 39</w:t>
      </w:r>
    </w:p>
    <w:p w14:paraId="66A2D30F" w14:textId="77777777" w:rsidR="00BE0DCD" w:rsidRPr="00C234CF" w:rsidRDefault="00BE0DCD" w:rsidP="00BE0DCD">
      <w:pPr>
        <w:pStyle w:val="Heading7"/>
        <w:jc w:val="center"/>
        <w:rPr>
          <w:rFonts w:ascii="Times New Roman" w:hAnsi="Times New Roman" w:cs="Times New Roman"/>
          <w:b/>
          <w:bCs/>
          <w:i w:val="0"/>
          <w:iCs w:val="0"/>
          <w:color w:val="auto"/>
          <w:sz w:val="24"/>
          <w:szCs w:val="24"/>
        </w:rPr>
      </w:pPr>
    </w:p>
    <w:p w14:paraId="0F87D366" w14:textId="77777777" w:rsidR="00BE0DCD" w:rsidRPr="00C234CF" w:rsidRDefault="00BE0DCD" w:rsidP="00BE0DCD">
      <w:pPr>
        <w:pStyle w:val="Heading7"/>
        <w:jc w:val="center"/>
        <w:rPr>
          <w:rFonts w:ascii="Times New Roman" w:hAnsi="Times New Roman" w:cs="Times New Roman"/>
          <w:b/>
          <w:bCs/>
          <w:i w:val="0"/>
          <w:iCs w:val="0"/>
          <w:color w:val="auto"/>
          <w:sz w:val="24"/>
          <w:szCs w:val="24"/>
        </w:rPr>
      </w:pPr>
      <w:r w:rsidRPr="00C234CF">
        <w:rPr>
          <w:rFonts w:ascii="Times New Roman" w:hAnsi="Times New Roman" w:cs="Times New Roman"/>
          <w:b/>
          <w:bCs/>
          <w:i w:val="0"/>
          <w:iCs w:val="0"/>
          <w:color w:val="auto"/>
          <w:sz w:val="24"/>
          <w:szCs w:val="24"/>
        </w:rPr>
        <w:t>Van de liefde tot zijn naasten.</w:t>
      </w:r>
    </w:p>
    <w:p w14:paraId="68C5B30A" w14:textId="77777777" w:rsidR="00BE0DCD" w:rsidRDefault="00BE0DCD" w:rsidP="00BE0DCD">
      <w:pPr>
        <w:jc w:val="both"/>
        <w:rPr>
          <w:sz w:val="24"/>
        </w:rPr>
      </w:pPr>
    </w:p>
    <w:p w14:paraId="03726F50" w14:textId="77777777" w:rsidR="00BE0DCD" w:rsidRDefault="00BE0DCD" w:rsidP="00BE0DCD">
      <w:pPr>
        <w:jc w:val="both"/>
        <w:rPr>
          <w:sz w:val="24"/>
        </w:rPr>
      </w:pPr>
    </w:p>
    <w:p w14:paraId="5824FA05" w14:textId="77777777" w:rsidR="00BE0DCD" w:rsidRDefault="00BE0DCD" w:rsidP="00BE0DCD">
      <w:pPr>
        <w:jc w:val="both"/>
        <w:rPr>
          <w:sz w:val="24"/>
        </w:rPr>
      </w:pPr>
      <w:r>
        <w:rPr>
          <w:sz w:val="24"/>
        </w:rPr>
        <w:t xml:space="preserve">God is liefde, heeft liefde tot de mensen, en betoont de liefde zo in de natuur aan alle mensen, als in het verbond der genade aan Zijn uitverkorenen. God eist liefde in Zijn wet, welke in het één woord </w:t>
      </w:r>
      <w:r>
        <w:rPr>
          <w:i/>
          <w:sz w:val="24"/>
        </w:rPr>
        <w:t>liefde</w:t>
      </w:r>
      <w:r>
        <w:rPr>
          <w:sz w:val="24"/>
        </w:rPr>
        <w:t xml:space="preserve"> begrepen is. De voorwerpen van de liefde zijn </w:t>
      </w:r>
      <w:r>
        <w:rPr>
          <w:i/>
          <w:sz w:val="24"/>
        </w:rPr>
        <w:t>God en zijn naasten.</w:t>
      </w:r>
      <w:r>
        <w:rPr>
          <w:sz w:val="24"/>
        </w:rPr>
        <w:t xml:space="preserve"> Hierom is de wet op twee stenen tafelen geschreven. Op de eerste staat hoe en waarin wij onze liefde tot God zullen tonen; op de tweede, hoe en waarin wij onze liefde tot onze naasten zullen bewijzen. Van deze zullen wij nu spreken.</w:t>
      </w:r>
    </w:p>
    <w:p w14:paraId="1D98873B" w14:textId="77777777" w:rsidR="00BE0DCD" w:rsidRDefault="00BE0DCD" w:rsidP="00BE0DCD">
      <w:pPr>
        <w:jc w:val="both"/>
        <w:rPr>
          <w:sz w:val="24"/>
        </w:rPr>
      </w:pPr>
    </w:p>
    <w:p w14:paraId="7F88AE1C" w14:textId="77777777" w:rsidR="00BE0DCD" w:rsidRDefault="00BE0DCD" w:rsidP="00BE0DCD">
      <w:pPr>
        <w:pStyle w:val="BodyText2"/>
      </w:pPr>
      <w:r>
        <w:t>Liefde is een vermakelijke gestalte des harten der kinderen Gods, van God gewrocht, waardoor hun hart uitgestrekt is in begeerten naar verenigde gemeenschap met hun naasten, om het beste van hen zowel te zoeken, als van zichzelf.</w:t>
      </w:r>
    </w:p>
    <w:p w14:paraId="398C538B" w14:textId="77777777" w:rsidR="00BE0DCD" w:rsidRDefault="00BE0DCD" w:rsidP="00BE0DCD">
      <w:pPr>
        <w:jc w:val="both"/>
        <w:rPr>
          <w:sz w:val="24"/>
        </w:rPr>
      </w:pPr>
    </w:p>
    <w:p w14:paraId="576DE093" w14:textId="77777777" w:rsidR="00BE0DCD" w:rsidRDefault="00BE0DCD" w:rsidP="00BE0DCD">
      <w:pPr>
        <w:jc w:val="both"/>
        <w:rPr>
          <w:sz w:val="24"/>
        </w:rPr>
      </w:pPr>
      <w:r>
        <w:rPr>
          <w:sz w:val="24"/>
        </w:rPr>
        <w:t xml:space="preserve">II. </w:t>
      </w:r>
      <w:r>
        <w:rPr>
          <w:b/>
          <w:sz w:val="24"/>
        </w:rPr>
        <w:t>Liefde is een vermakelijke gestalte des harten.</w:t>
      </w:r>
    </w:p>
    <w:p w14:paraId="2D4D4284" w14:textId="77777777" w:rsidR="00BE0DCD" w:rsidRDefault="00BE0DCD" w:rsidP="00BE0DCD">
      <w:pPr>
        <w:pStyle w:val="BodyText"/>
      </w:pPr>
      <w:r>
        <w:t>Onder alle deugden is liefde de meeste, de zuiverste en vermakelijkst, ze is een gestalte des harten. Denken, spreken, daden, hoewel zij zodanig zijn als de liefde voorbrengt, is de liefde niet, die kunnen ook zonder liefde geschieden. Maar het hart zelf is een liefhebbende gestalte, het heeft een hebbelijkheid [inblijvend vermogen] van liefde. 't Is dóór en dóór liefde, die hebbelijkheid, die gestalte is vermakelijk. In het hart kunnen zijn beroeringen van afkeer, van toorn, van medelijden, die hoewel ze niet zondig mochten zijn, toch enige smart aanbrengen. Maar liefde is licht, zoet, blij; en hoe krachtiger die hebbelijkheid is en krachtiger uitwerkt, hoe groter de zoetigheid is.</w:t>
      </w:r>
    </w:p>
    <w:p w14:paraId="07FD9700" w14:textId="77777777" w:rsidR="00BE0DCD" w:rsidRDefault="00BE0DCD" w:rsidP="00BE0DCD">
      <w:pPr>
        <w:jc w:val="both"/>
        <w:rPr>
          <w:sz w:val="24"/>
        </w:rPr>
      </w:pPr>
    </w:p>
    <w:p w14:paraId="269694B2" w14:textId="77777777" w:rsidR="00BE0DCD" w:rsidRDefault="00BE0DCD" w:rsidP="00BE0DCD">
      <w:pPr>
        <w:jc w:val="both"/>
        <w:rPr>
          <w:sz w:val="24"/>
        </w:rPr>
      </w:pPr>
      <w:r>
        <w:rPr>
          <w:sz w:val="24"/>
        </w:rPr>
        <w:t xml:space="preserve">Het subject, het onderwerp of de zitplaats is </w:t>
      </w:r>
      <w:r>
        <w:rPr>
          <w:i/>
          <w:sz w:val="24"/>
        </w:rPr>
        <w:t>het hart der kinderen Gods.</w:t>
      </w:r>
      <w:r>
        <w:rPr>
          <w:sz w:val="24"/>
        </w:rPr>
        <w:t xml:space="preserve"> Een mens na de val in zijn natuurlijke staat is hatelijk en hatende, Tit. 3:3. Hij heeft bekwaamheid om lief te hebben - want het is een eigenschap van een mens - maar hij verdraait alles tot een verkeerd voorwerp en op een verkeerde manier. Hij bemint zichzelf gretig, en alles wat hij bemint, is maar om zichzelf genoegen te geven. Wat hierin hem niet dient of hem tegen is, dat haat hij, daarvan heeft hij een afkeer. Een onbekeerde is geen recht liefhebber van zijn naasten, maar de wedergeboorte heeft het hart der kinderen Gods veranderd, waardoor zij hun naasten beginnen recht lief te hebben. </w:t>
      </w:r>
    </w:p>
    <w:p w14:paraId="79D34541" w14:textId="77777777" w:rsidR="00BE0DCD" w:rsidRDefault="00BE0DCD" w:rsidP="00BE0DCD">
      <w:pPr>
        <w:jc w:val="both"/>
        <w:rPr>
          <w:sz w:val="24"/>
        </w:rPr>
      </w:pPr>
      <w:r>
        <w:rPr>
          <w:sz w:val="24"/>
        </w:rPr>
        <w:t xml:space="preserve">De wedergeboorte hervormt de mens naar het beeld Gods. Christus krijgt een gestalte in hem. Omdat God </w:t>
      </w:r>
      <w:r>
        <w:rPr>
          <w:i/>
          <w:sz w:val="24"/>
        </w:rPr>
        <w:t>Liefde</w:t>
      </w:r>
      <w:r>
        <w:rPr>
          <w:sz w:val="24"/>
        </w:rPr>
        <w:t xml:space="preserve"> is, heeft dan iemand, die de Goddelijke natuur deelachtig is, ook liefde, en dat zo ver, als hij Gods natuur deelachtig is. De gemeente van Kolosse </w:t>
      </w:r>
      <w:r>
        <w:rPr>
          <w:i/>
          <w:sz w:val="24"/>
        </w:rPr>
        <w:t>had liefde tot alle heiligen,</w:t>
      </w:r>
      <w:r>
        <w:rPr>
          <w:sz w:val="24"/>
        </w:rPr>
        <w:t xml:space="preserve"> Kol. 1:4. De gemeente van de Thessalonicensen </w:t>
      </w:r>
      <w:r>
        <w:rPr>
          <w:i/>
          <w:sz w:val="24"/>
        </w:rPr>
        <w:t>was van God geleerd om elkaar lief te hebben,</w:t>
      </w:r>
      <w:r>
        <w:rPr>
          <w:sz w:val="24"/>
        </w:rPr>
        <w:t xml:space="preserve"> 1 Thess. 4:9. </w:t>
      </w:r>
    </w:p>
    <w:p w14:paraId="3914D197" w14:textId="77777777" w:rsidR="00BE0DCD" w:rsidRDefault="00BE0DCD" w:rsidP="00BE0DCD">
      <w:pPr>
        <w:jc w:val="both"/>
        <w:rPr>
          <w:sz w:val="24"/>
        </w:rPr>
      </w:pPr>
      <w:r>
        <w:rPr>
          <w:sz w:val="24"/>
        </w:rPr>
        <w:t xml:space="preserve">Omdat alle deugden hun eigenlijke en naaste zitplaats in het hart hebben, zo ook de liefde. </w:t>
      </w:r>
      <w:r>
        <w:rPr>
          <w:i/>
          <w:sz w:val="24"/>
        </w:rPr>
        <w:t>Het einde des gebods is liefde uit een rein hart,</w:t>
      </w:r>
      <w:r>
        <w:rPr>
          <w:sz w:val="24"/>
        </w:rPr>
        <w:t xml:space="preserve"> 1 Tim. 1: 5. 't Beeld Gods is in 't hart, zo is ook de liefde in het hart; maar zij blijft daarin niet besloten, zo 't hart van bin</w:t>
      </w:r>
      <w:r>
        <w:rPr>
          <w:sz w:val="24"/>
        </w:rPr>
        <w:softHyphen/>
        <w:t>nen brandt, de vlam zal naar buiten uitslaan.</w:t>
      </w:r>
    </w:p>
    <w:p w14:paraId="6EB954CF" w14:textId="77777777" w:rsidR="00BE0DCD" w:rsidRDefault="00BE0DCD" w:rsidP="00BE0DCD">
      <w:pPr>
        <w:jc w:val="both"/>
        <w:rPr>
          <w:sz w:val="24"/>
        </w:rPr>
      </w:pPr>
    </w:p>
    <w:p w14:paraId="56F789ED" w14:textId="77777777" w:rsidR="00BE0DCD" w:rsidRDefault="00BE0DCD" w:rsidP="00BE0DCD">
      <w:pPr>
        <w:jc w:val="both"/>
        <w:rPr>
          <w:sz w:val="24"/>
        </w:rPr>
      </w:pPr>
      <w:r>
        <w:rPr>
          <w:sz w:val="24"/>
        </w:rPr>
        <w:t xml:space="preserve">Het object of voorwerp van deze liefde is Zijn naasten. Allen die uit één bloede, uit één Adam met hem zijn voortgekomen. De mens is aan te merken: óf hebbend het beeld Gods, óf als mens, óf als zondaar en onbekeerd. En wederom, in deze of gene betrekking op elkaar, ouders, kinderen, zusters en broeders, nabestaanden of vreemden, … nevens allen gaat de liefde; behalve tot de zondaars </w:t>
      </w:r>
      <w:r>
        <w:rPr>
          <w:i/>
          <w:sz w:val="24"/>
        </w:rPr>
        <w:t>als zondaars</w:t>
      </w:r>
      <w:r>
        <w:rPr>
          <w:sz w:val="24"/>
        </w:rPr>
        <w:t xml:space="preserve"> aangemerkt; maar als mensen blijven ze onder het algemeen voorwerp van liefde. Niet alleen om hen wél te doen, maar om hen lief te hebben, en daaruit wél te doen. Omdat echter de naaste in zoveel verscheiden natuur en betrekking voor</w:t>
      </w:r>
      <w:r>
        <w:rPr>
          <w:sz w:val="24"/>
        </w:rPr>
        <w:softHyphen/>
        <w:t>komt, gaat ook de liefde anders en anders tot hen uit.</w:t>
      </w:r>
    </w:p>
    <w:p w14:paraId="71732555" w14:textId="77777777" w:rsidR="00BE0DCD" w:rsidRDefault="00BE0DCD" w:rsidP="00BE0DCD">
      <w:pPr>
        <w:jc w:val="both"/>
        <w:rPr>
          <w:sz w:val="24"/>
        </w:rPr>
      </w:pPr>
    </w:p>
    <w:p w14:paraId="696C1EB8" w14:textId="77777777" w:rsidR="00BE0DCD" w:rsidRDefault="00BE0DCD" w:rsidP="00BE0DCD">
      <w:pPr>
        <w:jc w:val="both"/>
        <w:rPr>
          <w:sz w:val="24"/>
        </w:rPr>
      </w:pPr>
      <w:r>
        <w:rPr>
          <w:sz w:val="24"/>
        </w:rPr>
        <w:t xml:space="preserve">III. </w:t>
      </w:r>
      <w:r>
        <w:rPr>
          <w:b/>
          <w:sz w:val="24"/>
        </w:rPr>
        <w:t xml:space="preserve">De vorm of de natuur der liefde bestaat in </w:t>
      </w:r>
      <w:r>
        <w:rPr>
          <w:b/>
          <w:i/>
          <w:sz w:val="24"/>
        </w:rPr>
        <w:t>vereniging.</w:t>
      </w:r>
      <w:r>
        <w:rPr>
          <w:sz w:val="24"/>
        </w:rPr>
        <w:t xml:space="preserve"> </w:t>
      </w:r>
    </w:p>
    <w:p w14:paraId="73E367F6" w14:textId="77777777" w:rsidR="00BE0DCD" w:rsidRDefault="00BE0DCD" w:rsidP="00BE0DCD">
      <w:pPr>
        <w:jc w:val="both"/>
        <w:rPr>
          <w:sz w:val="24"/>
        </w:rPr>
      </w:pPr>
      <w:r>
        <w:rPr>
          <w:sz w:val="24"/>
        </w:rPr>
        <w:t>De mens is een gezellig wezen, hij wil omgang en gemeenschap met zijn evenmens. In dit opzichte kan men de liefde aan</w:t>
      </w:r>
      <w:r>
        <w:rPr>
          <w:sz w:val="24"/>
        </w:rPr>
        <w:softHyphen/>
        <w:t xml:space="preserve">merken: </w:t>
      </w:r>
    </w:p>
    <w:p w14:paraId="76183084" w14:textId="77777777" w:rsidR="00BE0DCD" w:rsidRDefault="00BE0DCD" w:rsidP="008355E0">
      <w:pPr>
        <w:numPr>
          <w:ilvl w:val="0"/>
          <w:numId w:val="326"/>
        </w:numPr>
        <w:jc w:val="both"/>
        <w:rPr>
          <w:sz w:val="24"/>
        </w:rPr>
      </w:pPr>
      <w:r>
        <w:rPr>
          <w:sz w:val="24"/>
        </w:rPr>
        <w:t xml:space="preserve">Als enkele </w:t>
      </w:r>
      <w:r>
        <w:rPr>
          <w:i/>
          <w:sz w:val="24"/>
        </w:rPr>
        <w:t>begeerte naar omgang</w:t>
      </w:r>
      <w:r>
        <w:rPr>
          <w:sz w:val="24"/>
        </w:rPr>
        <w:t xml:space="preserve"> met de mens. Het zou meer een dood dan een leven zijn, dat iemand alleen in de wereld was, of op een eiland, waarop hem alle hoop afgesneden werd van ooit een mens te zullen zien of horen. </w:t>
      </w:r>
    </w:p>
    <w:p w14:paraId="190A2461" w14:textId="77777777" w:rsidR="00BE0DCD" w:rsidRDefault="00BE0DCD" w:rsidP="008355E0">
      <w:pPr>
        <w:numPr>
          <w:ilvl w:val="0"/>
          <w:numId w:val="326"/>
        </w:numPr>
        <w:jc w:val="both"/>
        <w:rPr>
          <w:sz w:val="24"/>
        </w:rPr>
      </w:pPr>
      <w:r>
        <w:rPr>
          <w:sz w:val="24"/>
        </w:rPr>
        <w:t xml:space="preserve">Als </w:t>
      </w:r>
      <w:r>
        <w:rPr>
          <w:i/>
          <w:sz w:val="24"/>
        </w:rPr>
        <w:t>toegenegenheid.</w:t>
      </w:r>
      <w:r>
        <w:rPr>
          <w:sz w:val="24"/>
        </w:rPr>
        <w:t xml:space="preserve"> Daar kunnen in iemand zaken zijn, die ons rechtvaardig beletten mogen of beletten moeten vertrouwelijke gemeenschap te oefenen; maar de verhindering smart, men wilde wel dat zij weggenomen was, 't zij dat hij bekeerd werd, 't zij dat die en die zonde niet zo sterk in hem was, waardoor de geestelijke omgang belet wordt, en wij gedurig in gevaar zijn om besmet te worden door enige zonde. Maar evenwel men heeft hem lief, de trek tot gemeenschap blijft, men tracht met heel zijn hart hem wél te doen naar ziel en lichaam, men is blij als het hem welgaat en bedroefd als het hem slecht gaat. Zo be</w:t>
      </w:r>
      <w:r>
        <w:rPr>
          <w:sz w:val="24"/>
        </w:rPr>
        <w:softHyphen/>
        <w:t>minde Paulus Israël naar het vlees, nu ongelovig en tegen de waarheid strijdende:</w:t>
      </w:r>
    </w:p>
    <w:p w14:paraId="35224A6C" w14:textId="77777777" w:rsidR="00BE0DCD" w:rsidRDefault="00BE0DCD" w:rsidP="00BE0DCD">
      <w:pPr>
        <w:ind w:left="360"/>
        <w:jc w:val="both"/>
        <w:rPr>
          <w:sz w:val="24"/>
        </w:rPr>
      </w:pPr>
      <w:r>
        <w:rPr>
          <w:sz w:val="24"/>
        </w:rPr>
        <w:t xml:space="preserve">Rom. 10:1. </w:t>
      </w:r>
      <w:r>
        <w:rPr>
          <w:i/>
          <w:sz w:val="24"/>
        </w:rPr>
        <w:t>Broeders, de toegenegenheid mijns harten, en het gebed, dat ik tot God voor Israël doe, is tot hun zaligheid.</w:t>
      </w:r>
    </w:p>
    <w:p w14:paraId="7F8DD903" w14:textId="77777777" w:rsidR="00BE0DCD" w:rsidRDefault="00BE0DCD" w:rsidP="00BE0DCD">
      <w:pPr>
        <w:pStyle w:val="BodyTextIndent"/>
      </w:pPr>
      <w:r>
        <w:t>Zo moet men zelfs Zijn vijanden liefhebben, dat is, die ons vij</w:t>
      </w:r>
      <w:r>
        <w:softHyphen/>
        <w:t xml:space="preserve">andig zijn en vijandschap bewijzen. Matth. 5:44. </w:t>
      </w:r>
    </w:p>
    <w:p w14:paraId="7FCB48BD" w14:textId="77777777" w:rsidR="00BE0DCD" w:rsidRDefault="00BE0DCD" w:rsidP="008355E0">
      <w:pPr>
        <w:numPr>
          <w:ilvl w:val="0"/>
          <w:numId w:val="326"/>
        </w:numPr>
        <w:jc w:val="both"/>
        <w:rPr>
          <w:sz w:val="24"/>
        </w:rPr>
      </w:pPr>
      <w:r>
        <w:rPr>
          <w:sz w:val="24"/>
        </w:rPr>
        <w:t xml:space="preserve">Als </w:t>
      </w:r>
      <w:r>
        <w:rPr>
          <w:i/>
          <w:sz w:val="24"/>
        </w:rPr>
        <w:t>welbe</w:t>
      </w:r>
      <w:r>
        <w:rPr>
          <w:i/>
          <w:sz w:val="24"/>
        </w:rPr>
        <w:softHyphen/>
        <w:t>haaglijk,</w:t>
      </w:r>
      <w:r>
        <w:rPr>
          <w:sz w:val="24"/>
        </w:rPr>
        <w:t xml:space="preserve"> als men zich geheel en al met zijn naasten ver</w:t>
      </w:r>
      <w:r>
        <w:rPr>
          <w:sz w:val="24"/>
        </w:rPr>
        <w:softHyphen/>
        <w:t>enigt in genoegen, vermaak en blijdschap. God is het eerste en hoogste Voorwerp van de liefde. Uit de liefde tot God vloeit de liefde tot allen die, in welke enige gelijkheid met God is. En naardat de gelijkheid náder is, daarnaar is ook de liefde groter. Hierbij komt het gebod Gods om lief te hebben, dat Hij ons om te beminnen voorstelt. Al zijn de engelen in een hoger trap Gode gelijk dan de mensen op aarde, komen zij nochtans ons niet voor als onze naasten, om hen in die betrekking lief te heb</w:t>
      </w:r>
      <w:r>
        <w:rPr>
          <w:sz w:val="24"/>
        </w:rPr>
        <w:softHyphen/>
        <w:t xml:space="preserve">ben; zodat de liefde der </w:t>
      </w:r>
      <w:r>
        <w:rPr>
          <w:i/>
          <w:sz w:val="24"/>
        </w:rPr>
        <w:t>welbe</w:t>
      </w:r>
      <w:r>
        <w:rPr>
          <w:i/>
          <w:sz w:val="24"/>
        </w:rPr>
        <w:softHyphen/>
        <w:t xml:space="preserve">haaglijkheid </w:t>
      </w:r>
      <w:r>
        <w:rPr>
          <w:sz w:val="24"/>
        </w:rPr>
        <w:t>vloeit, én uit de liefde tot God, én uit de liefde tot gehoorzaamheid aan de beve</w:t>
      </w:r>
      <w:r>
        <w:rPr>
          <w:sz w:val="24"/>
        </w:rPr>
        <w:softHyphen/>
        <w:t>len Gods. Waar dan zo'n Voorwerp is, daar verenigt zich de liefhebber mee in vermaak en in vergenoegen.</w:t>
      </w:r>
    </w:p>
    <w:p w14:paraId="34B27638" w14:textId="77777777" w:rsidR="00BE0DCD" w:rsidRDefault="00BE0DCD" w:rsidP="00BE0DCD">
      <w:pPr>
        <w:ind w:left="360"/>
        <w:jc w:val="both"/>
        <w:rPr>
          <w:i/>
          <w:sz w:val="24"/>
        </w:rPr>
      </w:pPr>
      <w:r>
        <w:rPr>
          <w:sz w:val="24"/>
        </w:rPr>
        <w:t xml:space="preserve">1 Joh. 5:1. </w:t>
      </w:r>
      <w:r>
        <w:rPr>
          <w:i/>
          <w:sz w:val="24"/>
        </w:rPr>
        <w:t>Een iegelijk die liefheeft Degene, Die geboren heeft, die heeft ook lief degene, die uit Hem geboren is.</w:t>
      </w:r>
    </w:p>
    <w:p w14:paraId="3D6E0A0D" w14:textId="77777777" w:rsidR="00BE0DCD" w:rsidRDefault="00BE0DCD" w:rsidP="00BE0DCD">
      <w:pPr>
        <w:pStyle w:val="BodyText"/>
        <w:ind w:left="360"/>
      </w:pPr>
      <w:r>
        <w:t xml:space="preserve">De liefde heeft niet alleen achting voor de wedergeborenen, maar tracht naar vereniging met hen. Dat is de natuur van de liefde, dat ze verenigt; daarom noemt de apostel de liefde: </w:t>
      </w:r>
      <w:r>
        <w:rPr>
          <w:i/>
        </w:rPr>
        <w:t>de band der volmaaktheid,</w:t>
      </w:r>
      <w:r>
        <w:t xml:space="preserve"> Kol. 3:14. </w:t>
      </w:r>
    </w:p>
    <w:p w14:paraId="4184680B" w14:textId="77777777" w:rsidR="00BE0DCD" w:rsidRDefault="00BE0DCD" w:rsidP="00BE0DCD">
      <w:pPr>
        <w:pStyle w:val="BodyText"/>
        <w:ind w:left="360"/>
      </w:pPr>
      <w:r>
        <w:t xml:space="preserve">En Kol. 2:2, </w:t>
      </w:r>
      <w:r>
        <w:rPr>
          <w:i/>
        </w:rPr>
        <w:t>Opdat hun harten vertroost mogen worden, en zij samen</w:t>
      </w:r>
      <w:r>
        <w:rPr>
          <w:i/>
        </w:rPr>
        <w:softHyphen/>
        <w:t>gevoegd zijn in de liefde.</w:t>
      </w:r>
      <w:r>
        <w:t xml:space="preserve"> </w:t>
      </w:r>
    </w:p>
    <w:p w14:paraId="0F98473D" w14:textId="77777777" w:rsidR="00BE0DCD" w:rsidRDefault="00BE0DCD" w:rsidP="00BE0DCD">
      <w:pPr>
        <w:pStyle w:val="BodyText"/>
        <w:ind w:left="360"/>
      </w:pPr>
      <w:r>
        <w:t xml:space="preserve">In dit opzicht staat er van de eerste kerk, Hand. 4:32, </w:t>
      </w:r>
      <w:r>
        <w:rPr>
          <w:i/>
        </w:rPr>
        <w:t>En de menigte van degenen, die geloofden, was één hart en één ziel.</w:t>
      </w:r>
      <w:r>
        <w:t xml:space="preserve"> </w:t>
      </w:r>
    </w:p>
    <w:p w14:paraId="5FF1AF72" w14:textId="77777777" w:rsidR="00BE0DCD" w:rsidRDefault="00BE0DCD" w:rsidP="00BE0DCD">
      <w:pPr>
        <w:pStyle w:val="BodyText"/>
        <w:ind w:left="360"/>
      </w:pPr>
      <w:r>
        <w:t xml:space="preserve">Dit is de bede van Christus, Joh. 17:21, </w:t>
      </w:r>
      <w:r>
        <w:rPr>
          <w:i/>
        </w:rPr>
        <w:t>Opdat zij allen één zijn, gelijkerwijs Gij, Vader, in Mij, en Ik in U, dat ook zij in ons één zijn.</w:t>
      </w:r>
      <w:r>
        <w:t xml:space="preserve"> </w:t>
      </w:r>
    </w:p>
    <w:p w14:paraId="55E4A2C5" w14:textId="77777777" w:rsidR="00BE0DCD" w:rsidRDefault="00BE0DCD" w:rsidP="00BE0DCD">
      <w:pPr>
        <w:pStyle w:val="BodyText"/>
        <w:ind w:left="360"/>
      </w:pPr>
      <w:r>
        <w:t xml:space="preserve">Deze liefde van </w:t>
      </w:r>
      <w:r>
        <w:rPr>
          <w:i/>
        </w:rPr>
        <w:t>welbehaaglijkheid</w:t>
      </w:r>
      <w:r>
        <w:t xml:space="preserve"> is alleen van gelovigen tot gelovigen, omdat zij van elkaar geloven:</w:t>
      </w:r>
    </w:p>
    <w:p w14:paraId="3F455128" w14:textId="77777777" w:rsidR="00BE0DCD" w:rsidRDefault="00BE0DCD" w:rsidP="008355E0">
      <w:pPr>
        <w:pStyle w:val="BodyText"/>
        <w:numPr>
          <w:ilvl w:val="0"/>
          <w:numId w:val="327"/>
        </w:numPr>
      </w:pPr>
      <w:r>
        <w:t xml:space="preserve">dat God hen liefheeft, en </w:t>
      </w:r>
    </w:p>
    <w:p w14:paraId="61475375" w14:textId="77777777" w:rsidR="00BE0DCD" w:rsidRDefault="00BE0DCD" w:rsidP="008355E0">
      <w:pPr>
        <w:pStyle w:val="BodyText"/>
        <w:numPr>
          <w:ilvl w:val="0"/>
          <w:numId w:val="327"/>
        </w:numPr>
      </w:pPr>
      <w:r>
        <w:t xml:space="preserve">Dat zij God liefhebben; deze liefde wordt genoemd de broederlijke liefde. Hebr. 13:1. </w:t>
      </w:r>
      <w:r>
        <w:rPr>
          <w:i/>
        </w:rPr>
        <w:t>Dat de broederlijke liefde blijve.</w:t>
      </w:r>
    </w:p>
    <w:p w14:paraId="085986E0" w14:textId="77777777" w:rsidR="00BE0DCD" w:rsidRDefault="00BE0DCD" w:rsidP="00BE0DCD">
      <w:pPr>
        <w:jc w:val="both"/>
        <w:rPr>
          <w:sz w:val="24"/>
        </w:rPr>
      </w:pPr>
      <w:r>
        <w:rPr>
          <w:sz w:val="24"/>
        </w:rPr>
        <w:t xml:space="preserve">Niet dat de Godzaligen hun liefde alleen bewijzen aan Godzaligen, maar omdat in hen de gronden zijn van de liefde der </w:t>
      </w:r>
      <w:r>
        <w:rPr>
          <w:i/>
          <w:sz w:val="24"/>
        </w:rPr>
        <w:t>welbehaaglijkheid</w:t>
      </w:r>
      <w:r>
        <w:rPr>
          <w:sz w:val="24"/>
        </w:rPr>
        <w:t>; dewijl die gronden in anderen niet zijn, kunnen ze die ook op zodanige wijze niet liefhebben. Noch</w:t>
      </w:r>
      <w:r>
        <w:rPr>
          <w:sz w:val="24"/>
        </w:rPr>
        <w:softHyphen/>
        <w:t>tans hebben zij ze lief door toegenegenheid, het goede voor hen zoekende, hun alles bewijzende, wat liefde eist nevens zo'n een voorwerp, vertonende nochtans in alle handelingen het onge</w:t>
      </w:r>
      <w:r>
        <w:rPr>
          <w:sz w:val="24"/>
        </w:rPr>
        <w:softHyphen/>
        <w:t>lijk en het onderscheid tussen hen en de Godzaligen. De apostel wil, dat men het bij liefde tot Godzaligen niet moet laten maar dat onze liefde zich ook moet uitbreiden tot anderen.</w:t>
      </w:r>
    </w:p>
    <w:p w14:paraId="6D97EAE8" w14:textId="77777777" w:rsidR="00BE0DCD" w:rsidRDefault="00BE0DCD" w:rsidP="00BE0DCD">
      <w:pPr>
        <w:jc w:val="both"/>
        <w:rPr>
          <w:sz w:val="24"/>
        </w:rPr>
      </w:pPr>
      <w:r>
        <w:rPr>
          <w:sz w:val="24"/>
        </w:rPr>
        <w:t xml:space="preserve">2 Petrus 1:7. </w:t>
      </w:r>
      <w:r>
        <w:rPr>
          <w:i/>
          <w:sz w:val="24"/>
        </w:rPr>
        <w:t>Voegt bij de Godzaligheid broederlijke liefde, en bij de broederlijke liefde, liefde jegens allen.</w:t>
      </w:r>
      <w:r>
        <w:rPr>
          <w:sz w:val="24"/>
        </w:rPr>
        <w:t xml:space="preserve"> </w:t>
      </w:r>
    </w:p>
    <w:p w14:paraId="781BB493" w14:textId="77777777" w:rsidR="00BE0DCD" w:rsidRDefault="00BE0DCD" w:rsidP="00BE0DCD">
      <w:pPr>
        <w:jc w:val="both"/>
        <w:rPr>
          <w:sz w:val="24"/>
        </w:rPr>
      </w:pPr>
      <w:r>
        <w:rPr>
          <w:sz w:val="24"/>
        </w:rPr>
        <w:t>Waar een liefhebbend hart is, daar zal het zich uitlaten tot ieder voorwerp, waarin iets beminnelijks is, of waarnevens enige ver</w:t>
      </w:r>
      <w:r>
        <w:rPr>
          <w:sz w:val="24"/>
        </w:rPr>
        <w:softHyphen/>
        <w:t>plichting van God op hen gelegd is.</w:t>
      </w:r>
    </w:p>
    <w:p w14:paraId="59EB53A0" w14:textId="77777777" w:rsidR="00BE0DCD" w:rsidRDefault="00BE0DCD" w:rsidP="00BE0DCD">
      <w:pPr>
        <w:jc w:val="both"/>
        <w:rPr>
          <w:sz w:val="24"/>
        </w:rPr>
      </w:pPr>
    </w:p>
    <w:p w14:paraId="33F41471" w14:textId="77777777" w:rsidR="00BE0DCD" w:rsidRDefault="00BE0DCD" w:rsidP="00BE0DCD">
      <w:pPr>
        <w:jc w:val="both"/>
        <w:rPr>
          <w:sz w:val="24"/>
        </w:rPr>
      </w:pPr>
      <w:r>
        <w:rPr>
          <w:sz w:val="24"/>
        </w:rPr>
        <w:t xml:space="preserve">IV. </w:t>
      </w:r>
      <w:r>
        <w:rPr>
          <w:b/>
          <w:sz w:val="24"/>
        </w:rPr>
        <w:t>De oorzaak is God.</w:t>
      </w:r>
      <w:r>
        <w:rPr>
          <w:sz w:val="24"/>
        </w:rPr>
        <w:t xml:space="preserve"> </w:t>
      </w:r>
    </w:p>
    <w:p w14:paraId="35C0FB6F" w14:textId="77777777" w:rsidR="00BE0DCD" w:rsidRDefault="00BE0DCD" w:rsidP="00BE0DCD">
      <w:pPr>
        <w:jc w:val="both"/>
        <w:rPr>
          <w:sz w:val="24"/>
        </w:rPr>
      </w:pPr>
      <w:r>
        <w:rPr>
          <w:sz w:val="24"/>
        </w:rPr>
        <w:t>Deze Goddelijke sprank ontstaat niet uit onszelf, maar zij wordt van God in 't hart ontstoken, daarom wordt Hij genoemd de God der liefde, 2 Kor. 13:11. De Heilige Geest werkt de liefde.</w:t>
      </w:r>
    </w:p>
    <w:p w14:paraId="477A96A2" w14:textId="77777777" w:rsidR="00BE0DCD" w:rsidRDefault="00BE0DCD" w:rsidP="00BE0DCD">
      <w:pPr>
        <w:jc w:val="both"/>
        <w:rPr>
          <w:sz w:val="24"/>
        </w:rPr>
      </w:pPr>
      <w:r>
        <w:rPr>
          <w:sz w:val="24"/>
        </w:rPr>
        <w:t xml:space="preserve">Gal. 5:22. </w:t>
      </w:r>
      <w:r>
        <w:rPr>
          <w:i/>
          <w:sz w:val="24"/>
        </w:rPr>
        <w:t>De vrucht des Geestes is liefde.</w:t>
      </w:r>
    </w:p>
    <w:p w14:paraId="44F19F5D" w14:textId="77777777" w:rsidR="00BE0DCD" w:rsidRDefault="00BE0DCD" w:rsidP="00BE0DCD">
      <w:pPr>
        <w:jc w:val="both"/>
        <w:rPr>
          <w:sz w:val="24"/>
        </w:rPr>
      </w:pPr>
      <w:r>
        <w:rPr>
          <w:sz w:val="24"/>
        </w:rPr>
        <w:t>De Thessalonicensen waren van God geleerd om elkaar lief te hebben, 1 Thess. 4:9. De Heilige Geest, hen wederbarende naar het beeld Gods, en hun de Goddelijke natuur deelachtig makende, verwekt in hen een nieuwe natuur om lief te hebben. Met dat zij als wedergeborenen de verlichte ogen op</w:t>
      </w:r>
      <w:r>
        <w:rPr>
          <w:sz w:val="24"/>
        </w:rPr>
        <w:softHyphen/>
        <w:t xml:space="preserve">slaan, zien zij in het licht van Gods aangezicht, Zijn alleszins beminnelijkheid, en hun nieuwe liefhebbende natuur gaat terstond in liefde naar de beminnelijke God uit, </w:t>
      </w:r>
      <w:r>
        <w:rPr>
          <w:i/>
          <w:sz w:val="24"/>
        </w:rPr>
        <w:t xml:space="preserve">en zij hebben Hem lief; omdat Hij hen eerst liefgehad heeft, </w:t>
      </w:r>
      <w:r>
        <w:rPr>
          <w:sz w:val="24"/>
        </w:rPr>
        <w:t>1 Joh. 4:19. Zij kennen de Geest niet alleen in zichzelf, maar ook in an</w:t>
      </w:r>
      <w:r>
        <w:rPr>
          <w:sz w:val="24"/>
        </w:rPr>
        <w:softHyphen/>
        <w:t xml:space="preserve">deren, zij zien wie enigszins naar God gelijkt, wie liefde tot God heeft, en daarom wie van God bemind is of niet. Daarom gaat hun liefhebbend hart ook naar deze en naar die, al liefhebbend uit. Zij hebben lust aan hen, zij willen nauw met elkaar verenigd zijn, en hun hart heeft vermaak en blijdschap in elkaars gezelschap. </w:t>
      </w:r>
    </w:p>
    <w:p w14:paraId="047B9CD0" w14:textId="77777777" w:rsidR="00BE0DCD" w:rsidRDefault="00BE0DCD" w:rsidP="00BE0DCD">
      <w:pPr>
        <w:jc w:val="both"/>
        <w:rPr>
          <w:sz w:val="24"/>
        </w:rPr>
      </w:pPr>
      <w:r>
        <w:rPr>
          <w:sz w:val="24"/>
        </w:rPr>
        <w:t>En nog verder, de nieuwe liefhebbende natuur gaat uit tot alle mensen daar ze bijkomt, omdat het mensen zijn, uit één bloede met hen geschapen. 't Smart hen, dat ze op de weg des verderfs gaan, en ze trachten ze uit liefde op de rechte weg te leiden. Zij zijn teergevoelig over hun ellende naar het lichaam en helpen hen. Zij zijn blij als 't hen wel gaat, zij zijn vriendelijk en lieftallig jegens een ieder.</w:t>
      </w:r>
    </w:p>
    <w:p w14:paraId="153B8BDE" w14:textId="77777777" w:rsidR="00BE0DCD" w:rsidRDefault="00BE0DCD" w:rsidP="00BE0DCD">
      <w:pPr>
        <w:jc w:val="both"/>
        <w:rPr>
          <w:sz w:val="24"/>
        </w:rPr>
      </w:pPr>
    </w:p>
    <w:p w14:paraId="28716EE2" w14:textId="77777777" w:rsidR="00BE0DCD" w:rsidRDefault="00BE0DCD" w:rsidP="00BE0DCD">
      <w:pPr>
        <w:jc w:val="both"/>
        <w:rPr>
          <w:sz w:val="24"/>
        </w:rPr>
      </w:pPr>
      <w:r>
        <w:rPr>
          <w:sz w:val="24"/>
        </w:rPr>
        <w:t xml:space="preserve">V. </w:t>
      </w:r>
      <w:r>
        <w:rPr>
          <w:b/>
          <w:sz w:val="24"/>
        </w:rPr>
        <w:t>De effecten of uitwerkingen van de liefde zijn menigvuldig,</w:t>
      </w:r>
      <w:r>
        <w:rPr>
          <w:sz w:val="24"/>
        </w:rPr>
        <w:t xml:space="preserve"> en velerlei naardat de voorwerpen zijn in natuur of in betrekking op ons; 't zijn al de plichten, die de tweede tafel der wet van ons eist.</w:t>
      </w:r>
    </w:p>
    <w:p w14:paraId="22B7A686" w14:textId="77777777" w:rsidR="00BE0DCD" w:rsidRDefault="00BE0DCD" w:rsidP="00BE0DCD">
      <w:pPr>
        <w:jc w:val="both"/>
        <w:rPr>
          <w:sz w:val="24"/>
        </w:rPr>
      </w:pPr>
      <w:r>
        <w:rPr>
          <w:sz w:val="24"/>
        </w:rPr>
        <w:t>Rom. 13:8</w:t>
      </w:r>
      <w:r>
        <w:rPr>
          <w:sz w:val="24"/>
        </w:rPr>
        <w:noBreakHyphen/>
        <w:t xml:space="preserve">10. </w:t>
      </w:r>
      <w:r>
        <w:rPr>
          <w:i/>
          <w:sz w:val="24"/>
        </w:rPr>
        <w:t>Zijt niemand iets schuldig, dan elkander lief te hebben, want die den ander liefheeft, die heeft de wet vervuld. Want dit: gij zult geen overspel doen, gij zult niet doden, gij zult niet stelen, gij zult geen vals getuigenis geven, gij zult niet begeren; en zo er enig ander gebod is, wordt in dit woord als in één hoofdsom begrepen, namelk in dit: Gij zult uw naaste liefhebben gelijk uzelven. De liefde doet de naaste geen kwaad. Zo is dan de liefde de vervulling der wet.</w:t>
      </w:r>
      <w:r>
        <w:rPr>
          <w:sz w:val="24"/>
        </w:rPr>
        <w:t xml:space="preserve"> </w:t>
      </w:r>
    </w:p>
    <w:p w14:paraId="7A7C3506" w14:textId="77777777" w:rsidR="00BE0DCD" w:rsidRDefault="00BE0DCD" w:rsidP="00BE0DCD">
      <w:pPr>
        <w:jc w:val="both"/>
        <w:rPr>
          <w:sz w:val="24"/>
        </w:rPr>
      </w:pPr>
      <w:r>
        <w:rPr>
          <w:sz w:val="24"/>
        </w:rPr>
        <w:t xml:space="preserve">In de uitwerking van de liefde beeft men aan te merken: </w:t>
      </w:r>
    </w:p>
    <w:p w14:paraId="0A0B18ED" w14:textId="77777777" w:rsidR="00BE0DCD" w:rsidRDefault="00BE0DCD" w:rsidP="00BE0DCD">
      <w:pPr>
        <w:jc w:val="both"/>
        <w:rPr>
          <w:sz w:val="24"/>
        </w:rPr>
      </w:pPr>
      <w:r>
        <w:rPr>
          <w:sz w:val="24"/>
        </w:rPr>
        <w:t xml:space="preserve">(a) de grond en de fontein, waaruit zij voorkomt; deze is </w:t>
      </w:r>
      <w:r>
        <w:rPr>
          <w:i/>
          <w:sz w:val="24"/>
        </w:rPr>
        <w:t>het hart,</w:t>
      </w:r>
      <w:r>
        <w:rPr>
          <w:sz w:val="24"/>
        </w:rPr>
        <w:t xml:space="preserve"> zo gesteld als boven is gezegd, en daarom in der waar</w:t>
      </w:r>
      <w:r>
        <w:rPr>
          <w:sz w:val="24"/>
        </w:rPr>
        <w:softHyphen/>
        <w:t>heid, hartelijk, vurig.</w:t>
      </w:r>
    </w:p>
    <w:p w14:paraId="66C7E562" w14:textId="77777777" w:rsidR="00BE0DCD" w:rsidRDefault="00BE0DCD" w:rsidP="00BE0DCD">
      <w:pPr>
        <w:jc w:val="both"/>
        <w:rPr>
          <w:sz w:val="24"/>
        </w:rPr>
      </w:pPr>
      <w:r>
        <w:rPr>
          <w:sz w:val="24"/>
        </w:rPr>
        <w:t>1 Petrus 1:22. …</w:t>
      </w:r>
      <w:r>
        <w:rPr>
          <w:i/>
          <w:sz w:val="24"/>
        </w:rPr>
        <w:t>zo hebt elkaar vuriglijk lief, uit een rein hart.</w:t>
      </w:r>
    </w:p>
    <w:p w14:paraId="1DB7BDAA" w14:textId="77777777" w:rsidR="00BE0DCD" w:rsidRDefault="00BE0DCD" w:rsidP="00BE0DCD">
      <w:pPr>
        <w:jc w:val="both"/>
        <w:rPr>
          <w:sz w:val="24"/>
        </w:rPr>
      </w:pPr>
      <w:r>
        <w:rPr>
          <w:sz w:val="24"/>
        </w:rPr>
        <w:t xml:space="preserve">(b) Waardoor ze uitgevoerd wordt, namelijk, </w:t>
      </w:r>
      <w:r>
        <w:rPr>
          <w:i/>
          <w:sz w:val="24"/>
        </w:rPr>
        <w:t>met woor</w:t>
      </w:r>
      <w:r>
        <w:rPr>
          <w:i/>
          <w:sz w:val="24"/>
        </w:rPr>
        <w:softHyphen/>
        <w:t>den, gelaat en daden.</w:t>
      </w:r>
      <w:r>
        <w:rPr>
          <w:sz w:val="24"/>
        </w:rPr>
        <w:t xml:space="preserve"> Die zonder hart is geveinsdheid, het hart, zonder die is vruchteloos. 't Gelaat moet vriendelijk zijn.</w:t>
      </w:r>
    </w:p>
    <w:p w14:paraId="2CF3ED2A" w14:textId="77777777" w:rsidR="00BE0DCD" w:rsidRDefault="00BE0DCD" w:rsidP="00BE0DCD">
      <w:pPr>
        <w:jc w:val="both"/>
        <w:rPr>
          <w:sz w:val="24"/>
        </w:rPr>
      </w:pPr>
      <w:r>
        <w:rPr>
          <w:sz w:val="24"/>
        </w:rPr>
        <w:t xml:space="preserve">1 Petrus 3:8. </w:t>
      </w:r>
      <w:r>
        <w:rPr>
          <w:i/>
          <w:sz w:val="24"/>
        </w:rPr>
        <w:t>Zijt ... vriendelijk.</w:t>
      </w:r>
      <w:r>
        <w:rPr>
          <w:sz w:val="24"/>
        </w:rPr>
        <w:t xml:space="preserve"> De woorden niet stuurs, maar lieftallig, wijs en aangenaam.</w:t>
      </w:r>
    </w:p>
    <w:p w14:paraId="24DE25E6" w14:textId="77777777" w:rsidR="00BE0DCD" w:rsidRDefault="00BE0DCD" w:rsidP="00BE0DCD">
      <w:pPr>
        <w:jc w:val="both"/>
        <w:rPr>
          <w:sz w:val="24"/>
        </w:rPr>
      </w:pPr>
      <w:r>
        <w:rPr>
          <w:sz w:val="24"/>
        </w:rPr>
        <w:t xml:space="preserve">Kol. 4:6. </w:t>
      </w:r>
      <w:r>
        <w:rPr>
          <w:i/>
          <w:sz w:val="24"/>
        </w:rPr>
        <w:t>Uw woord zij te allen tijd in aangenaamheid, met zout besprengd.</w:t>
      </w:r>
    </w:p>
    <w:p w14:paraId="7960A086" w14:textId="77777777" w:rsidR="00BE0DCD" w:rsidRDefault="00BE0DCD" w:rsidP="00BE0DCD">
      <w:pPr>
        <w:jc w:val="both"/>
        <w:rPr>
          <w:sz w:val="24"/>
        </w:rPr>
      </w:pPr>
      <w:r>
        <w:rPr>
          <w:sz w:val="24"/>
        </w:rPr>
        <w:t>(c) De daden moeten getrouw en uitvoerend zijn:</w:t>
      </w:r>
    </w:p>
    <w:p w14:paraId="0AFB28D2" w14:textId="77777777" w:rsidR="00BE0DCD" w:rsidRDefault="00BE0DCD" w:rsidP="00BE0DCD">
      <w:pPr>
        <w:jc w:val="both"/>
        <w:rPr>
          <w:sz w:val="24"/>
        </w:rPr>
      </w:pPr>
      <w:r>
        <w:rPr>
          <w:sz w:val="24"/>
        </w:rPr>
        <w:t>1 Joh. 3:18. ...</w:t>
      </w:r>
      <w:r>
        <w:rPr>
          <w:i/>
          <w:sz w:val="24"/>
        </w:rPr>
        <w:t>laat ons liefhebben met de daad en waarheid.</w:t>
      </w:r>
    </w:p>
    <w:p w14:paraId="6059C8BE" w14:textId="77777777" w:rsidR="00BE0DCD" w:rsidRDefault="00BE0DCD" w:rsidP="00BE0DCD">
      <w:pPr>
        <w:jc w:val="both"/>
        <w:rPr>
          <w:sz w:val="24"/>
        </w:rPr>
      </w:pPr>
      <w:r>
        <w:rPr>
          <w:sz w:val="24"/>
        </w:rPr>
        <w:t>(e) De regel en maat, hoe ver de liefde gaan moet, is zoals de mens zichzelf ziet. Zó hartelijk, zo waarachtig, zo vaardig, zo getrouw, als een mens rechtvaardiglijk zichzelf liefhebben moet, zo moet hij Zijn naasten ook liefhebben.</w:t>
      </w:r>
    </w:p>
    <w:p w14:paraId="6F7713A9" w14:textId="77777777" w:rsidR="00BE0DCD" w:rsidRDefault="00BE0DCD" w:rsidP="00BE0DCD">
      <w:pPr>
        <w:jc w:val="both"/>
        <w:rPr>
          <w:sz w:val="24"/>
        </w:rPr>
      </w:pPr>
      <w:r>
        <w:rPr>
          <w:sz w:val="24"/>
        </w:rPr>
        <w:t xml:space="preserve">Jak. 2:8. … </w:t>
      </w:r>
      <w:r>
        <w:rPr>
          <w:i/>
          <w:sz w:val="24"/>
        </w:rPr>
        <w:t>Gij zult uw naaste liefhebben als u zelven.</w:t>
      </w:r>
    </w:p>
    <w:p w14:paraId="463A3726" w14:textId="77777777" w:rsidR="00BE0DCD" w:rsidRDefault="00BE0DCD" w:rsidP="00BE0DCD">
      <w:pPr>
        <w:jc w:val="both"/>
        <w:rPr>
          <w:sz w:val="24"/>
        </w:rPr>
      </w:pPr>
      <w:r>
        <w:rPr>
          <w:sz w:val="24"/>
        </w:rPr>
        <w:t xml:space="preserve">(d) De daden, in welke zij bijzonder uitgevoerd wordt, hebben opzicht op de ziel, of op het lichaam. </w:t>
      </w:r>
    </w:p>
    <w:p w14:paraId="42629747" w14:textId="77777777" w:rsidR="00BE0DCD" w:rsidRDefault="00BE0DCD" w:rsidP="00BE0DCD">
      <w:pPr>
        <w:jc w:val="both"/>
        <w:rPr>
          <w:sz w:val="24"/>
        </w:rPr>
      </w:pPr>
      <w:r>
        <w:rPr>
          <w:sz w:val="24"/>
        </w:rPr>
        <w:t xml:space="preserve">Naar de ziel: </w:t>
      </w:r>
    </w:p>
    <w:p w14:paraId="5B525CE7" w14:textId="77777777" w:rsidR="00BE0DCD" w:rsidRDefault="00BE0DCD" w:rsidP="008355E0">
      <w:pPr>
        <w:numPr>
          <w:ilvl w:val="0"/>
          <w:numId w:val="328"/>
        </w:numPr>
        <w:jc w:val="both"/>
        <w:rPr>
          <w:sz w:val="24"/>
        </w:rPr>
      </w:pPr>
      <w:r>
        <w:rPr>
          <w:sz w:val="24"/>
        </w:rPr>
        <w:t xml:space="preserve">Voor elk ander bidden, Rom. 10:1. </w:t>
      </w:r>
    </w:p>
    <w:p w14:paraId="01C2E928" w14:textId="77777777" w:rsidR="00BE0DCD" w:rsidRDefault="00BE0DCD" w:rsidP="008355E0">
      <w:pPr>
        <w:numPr>
          <w:ilvl w:val="0"/>
          <w:numId w:val="328"/>
        </w:numPr>
        <w:jc w:val="both"/>
        <w:rPr>
          <w:sz w:val="24"/>
        </w:rPr>
      </w:pPr>
      <w:r>
        <w:rPr>
          <w:sz w:val="24"/>
        </w:rPr>
        <w:t xml:space="preserve">Onderwijzen in de weg der zaligheid, Hand. 18:26. </w:t>
      </w:r>
    </w:p>
    <w:p w14:paraId="2D7751D7" w14:textId="77777777" w:rsidR="00BE0DCD" w:rsidRDefault="00BE0DCD" w:rsidP="008355E0">
      <w:pPr>
        <w:numPr>
          <w:ilvl w:val="0"/>
          <w:numId w:val="328"/>
        </w:numPr>
        <w:jc w:val="both"/>
        <w:rPr>
          <w:sz w:val="24"/>
        </w:rPr>
      </w:pPr>
      <w:r>
        <w:rPr>
          <w:sz w:val="24"/>
        </w:rPr>
        <w:t xml:space="preserve">Vermanen en opwekken, Hebr. 3:13. </w:t>
      </w:r>
    </w:p>
    <w:p w14:paraId="558B6253" w14:textId="77777777" w:rsidR="00BE0DCD" w:rsidRDefault="00BE0DCD" w:rsidP="008355E0">
      <w:pPr>
        <w:numPr>
          <w:ilvl w:val="0"/>
          <w:numId w:val="328"/>
        </w:numPr>
        <w:jc w:val="both"/>
        <w:rPr>
          <w:sz w:val="24"/>
        </w:rPr>
      </w:pPr>
      <w:r>
        <w:rPr>
          <w:sz w:val="24"/>
        </w:rPr>
        <w:t xml:space="preserve">Bestraffen, en de zonde in elkaar niet dulden, Lev. 19:17. </w:t>
      </w:r>
    </w:p>
    <w:p w14:paraId="5F47E3FD" w14:textId="77777777" w:rsidR="00BE0DCD" w:rsidRDefault="00BE0DCD" w:rsidP="008355E0">
      <w:pPr>
        <w:numPr>
          <w:ilvl w:val="0"/>
          <w:numId w:val="328"/>
        </w:numPr>
        <w:jc w:val="both"/>
        <w:rPr>
          <w:sz w:val="24"/>
        </w:rPr>
      </w:pPr>
      <w:r>
        <w:rPr>
          <w:sz w:val="24"/>
        </w:rPr>
        <w:t xml:space="preserve">Vertroosten, 1 Thess. 5:14. </w:t>
      </w:r>
    </w:p>
    <w:p w14:paraId="640258F2" w14:textId="77777777" w:rsidR="00BE0DCD" w:rsidRDefault="00BE0DCD" w:rsidP="00BE0DCD">
      <w:pPr>
        <w:jc w:val="both"/>
        <w:rPr>
          <w:sz w:val="24"/>
        </w:rPr>
      </w:pPr>
      <w:r>
        <w:rPr>
          <w:sz w:val="24"/>
        </w:rPr>
        <w:t>Naar het lichaam:</w:t>
      </w:r>
    </w:p>
    <w:p w14:paraId="491B154E" w14:textId="77777777" w:rsidR="00BE0DCD" w:rsidRDefault="00BE0DCD" w:rsidP="00BE0DCD">
      <w:pPr>
        <w:jc w:val="both"/>
        <w:rPr>
          <w:sz w:val="24"/>
        </w:rPr>
      </w:pPr>
      <w:r>
        <w:rPr>
          <w:sz w:val="24"/>
        </w:rPr>
        <w:t>De hongerigen te spijzigen, de dor</w:t>
      </w:r>
      <w:r>
        <w:rPr>
          <w:sz w:val="24"/>
        </w:rPr>
        <w:softHyphen/>
        <w:t>stigen te drinken te geven, de naakten te kleden de zieken te bezoeken, den vreemdeling te herbergen, en in wat verlegenheid iemand is, hem te redden, met raad en daad bij te staan, Matth. 25:35, 36. Dat is de arbeid der liefde, gelijk het genoemd wordt, 1 Thess. 1:3.</w:t>
      </w:r>
    </w:p>
    <w:p w14:paraId="2F0D1F90" w14:textId="77777777" w:rsidR="00BE0DCD" w:rsidRDefault="00BE0DCD" w:rsidP="00BE0DCD">
      <w:pPr>
        <w:jc w:val="both"/>
        <w:rPr>
          <w:sz w:val="24"/>
        </w:rPr>
      </w:pPr>
    </w:p>
    <w:p w14:paraId="2580A311" w14:textId="77777777" w:rsidR="00BE0DCD" w:rsidRDefault="00BE0DCD" w:rsidP="00BE0DCD">
      <w:pPr>
        <w:jc w:val="both"/>
        <w:rPr>
          <w:sz w:val="24"/>
        </w:rPr>
      </w:pPr>
      <w:r>
        <w:rPr>
          <w:sz w:val="24"/>
        </w:rPr>
        <w:t xml:space="preserve">VI. </w:t>
      </w:r>
      <w:r>
        <w:rPr>
          <w:b/>
          <w:sz w:val="24"/>
        </w:rPr>
        <w:t>De liefde tot Zijn naasten was in de menselijke natuur in Adam ingeschapen,</w:t>
      </w:r>
      <w:r>
        <w:rPr>
          <w:sz w:val="24"/>
        </w:rPr>
        <w:t xml:space="preserve"> en na de val heeft ze God wederom aan Zijn volk bevolen, zo in de wet, van Sinaï afgekondigd, wier tweede tafel was: </w:t>
      </w:r>
      <w:r>
        <w:rPr>
          <w:i/>
          <w:sz w:val="24"/>
        </w:rPr>
        <w:t>Gij zult uw naaste liefhebben als u zelven,</w:t>
      </w:r>
      <w:r>
        <w:rPr>
          <w:sz w:val="24"/>
        </w:rPr>
        <w:t xml:space="preserve"> Matth. 22:39, als door de profeten en de apostelen, Lev. 19:18, 34. Deut. 10:19. Drukt deze ook op uw hart, niet alleen als u ver</w:t>
      </w:r>
      <w:r>
        <w:rPr>
          <w:sz w:val="24"/>
        </w:rPr>
        <w:softHyphen/>
        <w:t xml:space="preserve">plichtende, maar ook als u tot het werk aanzettend. Joh. 13:34. </w:t>
      </w:r>
      <w:r>
        <w:rPr>
          <w:i/>
          <w:sz w:val="24"/>
        </w:rPr>
        <w:t>Een nieuw gebod geef Ik u, dat gij elkaar liefhebt.</w:t>
      </w:r>
    </w:p>
    <w:p w14:paraId="52FC8F27" w14:textId="77777777" w:rsidR="00BE0DCD" w:rsidRDefault="00BE0DCD" w:rsidP="00BE0DCD">
      <w:pPr>
        <w:jc w:val="both"/>
        <w:rPr>
          <w:i/>
          <w:sz w:val="24"/>
        </w:rPr>
      </w:pPr>
      <w:r>
        <w:rPr>
          <w:sz w:val="24"/>
        </w:rPr>
        <w:t>'t Is de Heere Jezus zelf, Die ons met liefhebben is voorgegaan, Die het gebiedt; daarom moet het zeer ter harte genomen wor</w:t>
      </w:r>
      <w:r>
        <w:rPr>
          <w:sz w:val="24"/>
        </w:rPr>
        <w:softHyphen/>
        <w:t xml:space="preserve">den. </w:t>
      </w:r>
      <w:r>
        <w:rPr>
          <w:i/>
          <w:sz w:val="24"/>
        </w:rPr>
        <w:t xml:space="preserve">Ik geef het u. </w:t>
      </w:r>
    </w:p>
    <w:p w14:paraId="3E0CAC0D" w14:textId="77777777" w:rsidR="00BE0DCD" w:rsidRDefault="00BE0DCD" w:rsidP="00BE0DCD">
      <w:pPr>
        <w:jc w:val="both"/>
        <w:rPr>
          <w:sz w:val="24"/>
        </w:rPr>
      </w:pPr>
      <w:r>
        <w:rPr>
          <w:sz w:val="24"/>
        </w:rPr>
        <w:t xml:space="preserve">Joh. 15:12. </w:t>
      </w:r>
      <w:r>
        <w:rPr>
          <w:i/>
          <w:sz w:val="24"/>
        </w:rPr>
        <w:t>Dit is Mijn gebod.</w:t>
      </w:r>
      <w:r>
        <w:rPr>
          <w:sz w:val="24"/>
        </w:rPr>
        <w:t xml:space="preserve"> Vs. 17. </w:t>
      </w:r>
      <w:r>
        <w:rPr>
          <w:i/>
          <w:sz w:val="24"/>
        </w:rPr>
        <w:t>Dit gebied Ik u.</w:t>
      </w:r>
      <w:r>
        <w:rPr>
          <w:sz w:val="24"/>
        </w:rPr>
        <w:t xml:space="preserve"> </w:t>
      </w:r>
    </w:p>
    <w:p w14:paraId="0731433F" w14:textId="77777777" w:rsidR="00BE0DCD" w:rsidRDefault="00BE0DCD" w:rsidP="00BE0DCD">
      <w:pPr>
        <w:jc w:val="both"/>
        <w:rPr>
          <w:sz w:val="24"/>
        </w:rPr>
      </w:pPr>
      <w:r>
        <w:rPr>
          <w:sz w:val="24"/>
        </w:rPr>
        <w:t>Rom. 12:10.</w:t>
      </w:r>
      <w:r>
        <w:rPr>
          <w:i/>
          <w:sz w:val="24"/>
        </w:rPr>
        <w:t>Hebt elkaar hartelijk lief met broederlijke liefde.</w:t>
      </w:r>
      <w:r>
        <w:rPr>
          <w:sz w:val="24"/>
        </w:rPr>
        <w:t xml:space="preserve"> </w:t>
      </w:r>
    </w:p>
    <w:p w14:paraId="07ED772C" w14:textId="77777777" w:rsidR="00BE0DCD" w:rsidRDefault="00BE0DCD" w:rsidP="00BE0DCD">
      <w:pPr>
        <w:jc w:val="both"/>
        <w:rPr>
          <w:sz w:val="24"/>
        </w:rPr>
      </w:pPr>
      <w:r>
        <w:rPr>
          <w:sz w:val="24"/>
        </w:rPr>
        <w:t xml:space="preserve">1 Petrus 2:17. </w:t>
      </w:r>
      <w:r>
        <w:rPr>
          <w:i/>
          <w:sz w:val="24"/>
        </w:rPr>
        <w:t>Hebt de broe</w:t>
      </w:r>
      <w:r>
        <w:rPr>
          <w:i/>
          <w:sz w:val="24"/>
        </w:rPr>
        <w:softHyphen/>
        <w:t>derschap lief.</w:t>
      </w:r>
      <w:r>
        <w:rPr>
          <w:sz w:val="24"/>
        </w:rPr>
        <w:t xml:space="preserve"> </w:t>
      </w:r>
    </w:p>
    <w:p w14:paraId="3C0177B3" w14:textId="77777777" w:rsidR="00BE0DCD" w:rsidRDefault="00BE0DCD" w:rsidP="00BE0DCD">
      <w:pPr>
        <w:jc w:val="both"/>
        <w:rPr>
          <w:sz w:val="24"/>
        </w:rPr>
      </w:pPr>
      <w:r>
        <w:rPr>
          <w:sz w:val="24"/>
        </w:rPr>
        <w:t xml:space="preserve">1 Petrus 3:8. </w:t>
      </w:r>
      <w:r>
        <w:rPr>
          <w:i/>
          <w:sz w:val="24"/>
        </w:rPr>
        <w:t>Zijt ... de broeders liefheb</w:t>
      </w:r>
      <w:r>
        <w:rPr>
          <w:i/>
          <w:sz w:val="24"/>
        </w:rPr>
        <w:softHyphen/>
        <w:t>bende.</w:t>
      </w:r>
      <w:r>
        <w:rPr>
          <w:sz w:val="24"/>
        </w:rPr>
        <w:t xml:space="preserve"> </w:t>
      </w:r>
    </w:p>
    <w:p w14:paraId="1F59E805" w14:textId="77777777" w:rsidR="00BE0DCD" w:rsidRDefault="00BE0DCD" w:rsidP="00BE0DCD">
      <w:pPr>
        <w:jc w:val="both"/>
        <w:rPr>
          <w:sz w:val="24"/>
        </w:rPr>
      </w:pPr>
      <w:r>
        <w:rPr>
          <w:sz w:val="24"/>
        </w:rPr>
        <w:t xml:space="preserve">1 Joh. 4:11, </w:t>
      </w:r>
      <w:r>
        <w:rPr>
          <w:i/>
          <w:sz w:val="24"/>
        </w:rPr>
        <w:t>Geliefden! Indien God ons alzo liefgehad heeft, zo zijn wij ook schuldig elkaar lief te hebben.</w:t>
      </w:r>
    </w:p>
    <w:p w14:paraId="5726C10F" w14:textId="77777777" w:rsidR="00BE0DCD" w:rsidRDefault="00BE0DCD" w:rsidP="00BE0DCD">
      <w:pPr>
        <w:jc w:val="both"/>
        <w:rPr>
          <w:sz w:val="24"/>
        </w:rPr>
      </w:pPr>
    </w:p>
    <w:p w14:paraId="04C953F7" w14:textId="77777777" w:rsidR="00BE0DCD" w:rsidRDefault="00BE0DCD" w:rsidP="00BE0DCD">
      <w:pPr>
        <w:pStyle w:val="Heading9"/>
      </w:pPr>
      <w:r>
        <w:t>Opwekking</w:t>
      </w:r>
    </w:p>
    <w:p w14:paraId="3AA6D358" w14:textId="77777777" w:rsidR="00BE0DCD" w:rsidRDefault="00BE0DCD" w:rsidP="00BE0DCD">
      <w:pPr>
        <w:jc w:val="both"/>
        <w:rPr>
          <w:sz w:val="24"/>
        </w:rPr>
      </w:pPr>
      <w:r>
        <w:rPr>
          <w:sz w:val="24"/>
        </w:rPr>
        <w:t>VII. Uit het gezegde kan een iegelijk niet alleen overtuigd worden van zijn plicht, maar hij kan daarin, als in een spiegel, zien, hoe ver hij van de liefde is, of hoe dicht hij bij dezelve overeenkomt. In het vorige is getoond, dat alle liefde tot zijn naasten haar oorsprong heeft uit de liefde tot God in Christus Jezus, en dat daarom die alleen hun naasten recht liefhebben, die uit God geboren zijn, die, door het geloof in Christus met God verenigd zijn, die God, als hun verzoend Vader, be</w:t>
      </w:r>
      <w:r>
        <w:rPr>
          <w:sz w:val="24"/>
        </w:rPr>
        <w:softHyphen/>
        <w:t>minnen. En verder; dat die dan tot het eerste en allernaaste Voor</w:t>
      </w:r>
      <w:r>
        <w:rPr>
          <w:sz w:val="24"/>
        </w:rPr>
        <w:softHyphen/>
        <w:t>werp van hun liefde hebben degenen, die ook uit God geboren, en der Goddelijke natuur deelachtig zijn, die van God bemind zijn, en God beminnen; en dat zij uit die gestalte hun liefde uit</w:t>
      </w:r>
      <w:r>
        <w:rPr>
          <w:sz w:val="24"/>
        </w:rPr>
        <w:softHyphen/>
        <w:t xml:space="preserve">breiden tot allen, die met hen uit één bloede zijn voortgekomen, - ofschoon zij het beeld Gods niet hebben en ofschoon zij die daarom niet liefhebben kunnen </w:t>
      </w:r>
      <w:r>
        <w:rPr>
          <w:i/>
          <w:sz w:val="24"/>
        </w:rPr>
        <w:t>met welbehagen</w:t>
      </w:r>
      <w:r>
        <w:rPr>
          <w:sz w:val="24"/>
        </w:rPr>
        <w:t xml:space="preserve"> en vereniging des harten, - dat zij die evenwel beminnen </w:t>
      </w:r>
      <w:r>
        <w:rPr>
          <w:i/>
          <w:sz w:val="24"/>
        </w:rPr>
        <w:t>met toegenegenheid,</w:t>
      </w:r>
      <w:r>
        <w:rPr>
          <w:sz w:val="24"/>
        </w:rPr>
        <w:t xml:space="preserve"> willende hun goed doen, en het kwade van hen weren; weliswaar blijft de afstand door de verscheidenheid der naturen.</w:t>
      </w:r>
    </w:p>
    <w:p w14:paraId="2D069BAE" w14:textId="77777777" w:rsidR="00BE0DCD" w:rsidRDefault="00BE0DCD" w:rsidP="00BE0DCD">
      <w:pPr>
        <w:jc w:val="both"/>
        <w:rPr>
          <w:sz w:val="24"/>
        </w:rPr>
      </w:pPr>
    </w:p>
    <w:p w14:paraId="718F2B57" w14:textId="77777777" w:rsidR="00BE0DCD" w:rsidRPr="00C234CF" w:rsidRDefault="00BE0DCD" w:rsidP="00BE0DCD">
      <w:pPr>
        <w:pStyle w:val="Heading9"/>
        <w:rPr>
          <w:rFonts w:ascii="Times New Roman" w:hAnsi="Times New Roman" w:cs="Times New Roman"/>
          <w:b/>
          <w:bCs/>
          <w:i w:val="0"/>
          <w:iCs w:val="0"/>
          <w:color w:val="auto"/>
          <w:sz w:val="24"/>
          <w:szCs w:val="24"/>
        </w:rPr>
      </w:pPr>
      <w:r w:rsidRPr="00C234CF">
        <w:rPr>
          <w:rFonts w:ascii="Times New Roman" w:hAnsi="Times New Roman" w:cs="Times New Roman"/>
          <w:b/>
          <w:bCs/>
          <w:i w:val="0"/>
          <w:iCs w:val="0"/>
          <w:color w:val="auto"/>
          <w:sz w:val="24"/>
          <w:szCs w:val="24"/>
        </w:rPr>
        <w:t>Overtuiging</w:t>
      </w:r>
    </w:p>
    <w:p w14:paraId="1C7E8D3D" w14:textId="77777777" w:rsidR="00BE0DCD" w:rsidRDefault="00BE0DCD" w:rsidP="00BE0DCD">
      <w:pPr>
        <w:jc w:val="both"/>
        <w:rPr>
          <w:sz w:val="24"/>
        </w:rPr>
      </w:pPr>
      <w:r>
        <w:rPr>
          <w:sz w:val="24"/>
        </w:rPr>
        <w:t xml:space="preserve">Legt u hier eens bij neer en zie of u proef houden kunt. Dat is zeker, dat deze geen liefde hebben: </w:t>
      </w:r>
    </w:p>
    <w:p w14:paraId="3DFD0E8A" w14:textId="77777777" w:rsidR="00BE0DCD" w:rsidRDefault="00BE0DCD" w:rsidP="008355E0">
      <w:pPr>
        <w:numPr>
          <w:ilvl w:val="0"/>
          <w:numId w:val="329"/>
        </w:numPr>
        <w:jc w:val="both"/>
        <w:rPr>
          <w:i/>
          <w:sz w:val="24"/>
        </w:rPr>
      </w:pPr>
      <w:r>
        <w:rPr>
          <w:sz w:val="24"/>
        </w:rPr>
        <w:t>Die God niet liefhebben, gelijk alle onbekeerden in zo'n staat zijn. Déze hebben wij ontdekt hfdst. XIV. Als men God niet liefheeft, dan is het on</w:t>
      </w:r>
      <w:r>
        <w:rPr>
          <w:sz w:val="24"/>
        </w:rPr>
        <w:softHyphen/>
        <w:t xml:space="preserve">mogelijk, dat men die liefhebben zou, die naar God gelijken, en dat, omdat zij iets van God in zich hebben. 1 Joh. 5:2. </w:t>
      </w:r>
      <w:r>
        <w:rPr>
          <w:i/>
          <w:sz w:val="24"/>
        </w:rPr>
        <w:t>Hieraan kennen wij, dat wij de kinderen Gods liefhebben, wan</w:t>
      </w:r>
      <w:r>
        <w:rPr>
          <w:i/>
          <w:sz w:val="24"/>
        </w:rPr>
        <w:softHyphen/>
        <w:t xml:space="preserve">neer wij God liefhebben. </w:t>
      </w:r>
      <w:r>
        <w:rPr>
          <w:sz w:val="24"/>
        </w:rPr>
        <w:t xml:space="preserve">Keert dat om: </w:t>
      </w:r>
      <w:r>
        <w:rPr>
          <w:i/>
          <w:sz w:val="24"/>
        </w:rPr>
        <w:t>die God niet liefheeft, heeft ook Zijn kinderen niet lief.</w:t>
      </w:r>
    </w:p>
    <w:p w14:paraId="30239282" w14:textId="77777777" w:rsidR="00BE0DCD" w:rsidRDefault="00BE0DCD" w:rsidP="008355E0">
      <w:pPr>
        <w:numPr>
          <w:ilvl w:val="0"/>
          <w:numId w:val="329"/>
        </w:numPr>
        <w:jc w:val="both"/>
        <w:rPr>
          <w:sz w:val="24"/>
        </w:rPr>
      </w:pPr>
      <w:r>
        <w:rPr>
          <w:sz w:val="24"/>
        </w:rPr>
        <w:t>Die de Godzaligen liefhebben op verkeerde gronden, en met verkeerde inzichten. Dat gebeurt wel, dat de onbekeerden Godzaligen liefhebben, maar dat geschiedt niet, omdat zij van God bemind zijn, omdat zij God en Jezus liefhebben, omdat zij het beeld Gods dragen; maar zij beminnen hen, óf door de opvoeding met elkaar, óf omdat de natuurlijke humeuren overeenkomen, óf voor zoveel zij beminnelijk en aangenaam zijn door natuurlijke bevalligheden, óf omdat men voordeel en lichamelijke weldaden van hen ontvangt, óf omdat ze getrouw en oprecht zijn in hun diensten en handelingen, óf omdat men, met hen te lieven, eer, aanzien, wederliefde kan bekomen. Dit alles komt met de natuur wel overeen. Maar als de. Godzaligen hun licht laten schijnen tot hun beschaming en bestraffing, en dat zij door het beeld Gods voortreffelijker zijn dan zij, dan openbaart zich al ras de tegen</w:t>
      </w:r>
      <w:r>
        <w:rPr>
          <w:sz w:val="24"/>
        </w:rPr>
        <w:softHyphen/>
        <w:t>strijdigheid, en daaruit de tegenkanting des harten, de heimelijke afkeer, het mijden van hun gezelschap, de haat en de tegenloop, waaruit deze dan overtuigd worden, dat zij in waarheid de Godzaligen niet liefhadden.</w:t>
      </w:r>
    </w:p>
    <w:p w14:paraId="5FB85EEA" w14:textId="77777777" w:rsidR="00BE0DCD" w:rsidRDefault="00BE0DCD" w:rsidP="008355E0">
      <w:pPr>
        <w:numPr>
          <w:ilvl w:val="0"/>
          <w:numId w:val="329"/>
        </w:numPr>
        <w:jc w:val="both"/>
        <w:rPr>
          <w:sz w:val="24"/>
        </w:rPr>
      </w:pPr>
      <w:r>
        <w:rPr>
          <w:sz w:val="24"/>
        </w:rPr>
        <w:t>Die geen onderscheid kennen tussen Godzaligen, burger</w:t>
      </w:r>
      <w:r>
        <w:rPr>
          <w:sz w:val="24"/>
        </w:rPr>
        <w:softHyphen/>
        <w:t>lijken en goddelozen, zij weten van geen liefde tot de een meer dan tot de ander, ja velen hebben niets geen liefde, zij leven op zichzelf en voor zichzelf, zoeken naar eigen eer, voordeel en vermaak, trekken zich anderen niet aan, hebben een vreemd hart nevens allen, en zijn alzo zonder natuurlijke liefde, dan alleen tot zichzelf, en tot die, welke in hun eigenliefde hun voordelig zijn.</w:t>
      </w:r>
    </w:p>
    <w:p w14:paraId="3F1E211B" w14:textId="77777777" w:rsidR="00BE0DCD" w:rsidRDefault="00BE0DCD" w:rsidP="008355E0">
      <w:pPr>
        <w:numPr>
          <w:ilvl w:val="0"/>
          <w:numId w:val="329"/>
        </w:numPr>
        <w:jc w:val="both"/>
        <w:rPr>
          <w:sz w:val="24"/>
        </w:rPr>
      </w:pPr>
      <w:r>
        <w:rPr>
          <w:sz w:val="24"/>
        </w:rPr>
        <w:t>Die de wereld liefhebben, dat is, de begeerlijkheid der ogen, de begeerlijkheid des vleses, de grootsheid des levens, en allen, die met hen daarin van één humeur zijn. In hun ogen zijn de Godzaligen veracht; maar zij eren diegenen, die de wereld dienen, drinkbroeders en drinkzusters; die elkaar vermaken met ijdelheden, met zotternijen en gek geklap, met lotspelen, brassen, ontuchtigheden, dansen, pronken en diergelijke. Dat zijn degenen, met welke men zich verenigt, die gezelschappen bemint men. Dewijl deze de wereld liefhebben, zo is het zeker, dat ze de Godzaligen niet liefhebben, maar haten. Zo iemand de wereld liefheeft, de liefde des Vaders is niet in hem, 1 Joh.2:15.</w:t>
      </w:r>
    </w:p>
    <w:p w14:paraId="01E8EA72" w14:textId="77777777" w:rsidR="00BE0DCD" w:rsidRDefault="00BE0DCD" w:rsidP="008355E0">
      <w:pPr>
        <w:numPr>
          <w:ilvl w:val="0"/>
          <w:numId w:val="329"/>
        </w:numPr>
        <w:jc w:val="both"/>
        <w:rPr>
          <w:sz w:val="24"/>
        </w:rPr>
      </w:pPr>
      <w:r>
        <w:rPr>
          <w:sz w:val="24"/>
        </w:rPr>
        <w:t>Die de Godzaligen niet alleen in hun hart haten, maar ook alles hun aandoet, wat haat veroorzaakt, als verachten en ver</w:t>
      </w:r>
      <w:r>
        <w:rPr>
          <w:sz w:val="24"/>
        </w:rPr>
        <w:softHyphen/>
        <w:t>achtelijk van hen spreken, met gelaat de verachting tonen, hun gezelschap vlieden, lasteren, lagen leggen, verdrukken en vervolgen, die vermaak hebben als het de Godzaligen tegengaat, als die in ongeval raken, alsof ze een vijand overwonnen hadden. Deze alle, indien ze maar op deze zaken letten, en zichzelf daarbij leggen, zo natuurlijke, als wereldse, als geveinsden, zullen hierdoor overtuigd worden, dat zij geen liefde tot Godzaligen, en alzo geen rechte liefde tot anderen hebben.</w:t>
      </w:r>
    </w:p>
    <w:p w14:paraId="5F76BE86" w14:textId="77777777" w:rsidR="00BE0DCD" w:rsidRDefault="00BE0DCD" w:rsidP="00BE0DCD">
      <w:pPr>
        <w:jc w:val="both"/>
        <w:rPr>
          <w:sz w:val="24"/>
        </w:rPr>
      </w:pPr>
    </w:p>
    <w:p w14:paraId="697813D7" w14:textId="77777777" w:rsidR="00BE0DCD" w:rsidRDefault="00BE0DCD" w:rsidP="00BE0DCD">
      <w:pPr>
        <w:jc w:val="both"/>
        <w:rPr>
          <w:sz w:val="24"/>
        </w:rPr>
      </w:pPr>
      <w:r>
        <w:rPr>
          <w:sz w:val="24"/>
        </w:rPr>
        <w:t xml:space="preserve">VIII. 1. Maar velen zullen zich daar weinig aan gelegen laten liggen, en zullen wel zeggen: 't is zo, ik heb ze niet lief, ik wil ze ook niet liefhebben, ik wil ook van hen niet geliefd zijn, wat is dat nu? Wien is daar wat aan gelegen? Ik antwoord: uzelf; want </w:t>
      </w:r>
    </w:p>
    <w:p w14:paraId="3E9E04EF" w14:textId="77777777" w:rsidR="00BE0DCD" w:rsidRDefault="00BE0DCD" w:rsidP="00BE0DCD">
      <w:pPr>
        <w:jc w:val="both"/>
        <w:rPr>
          <w:sz w:val="24"/>
        </w:rPr>
      </w:pPr>
      <w:r>
        <w:rPr>
          <w:sz w:val="24"/>
        </w:rPr>
        <w:t xml:space="preserve">1. Gij zijt uit God niet.1 Joh. 4:8. </w:t>
      </w:r>
      <w:r>
        <w:rPr>
          <w:i/>
          <w:sz w:val="24"/>
        </w:rPr>
        <w:t>Die niet liefheeft, die heeft God niet gekend.</w:t>
      </w:r>
    </w:p>
    <w:p w14:paraId="4F3018E5" w14:textId="77777777" w:rsidR="00BE0DCD" w:rsidRDefault="00BE0DCD" w:rsidP="00BE0DCD">
      <w:pPr>
        <w:jc w:val="both"/>
        <w:rPr>
          <w:sz w:val="24"/>
        </w:rPr>
      </w:pPr>
      <w:r>
        <w:rPr>
          <w:sz w:val="24"/>
        </w:rPr>
        <w:t xml:space="preserve">Zegt gij: ik heb God immers lief. </w:t>
      </w:r>
      <w:r>
        <w:rPr>
          <w:i/>
          <w:sz w:val="24"/>
        </w:rPr>
        <w:t>Johannes zegt dat gij liegt.</w:t>
      </w:r>
      <w:r>
        <w:rPr>
          <w:sz w:val="24"/>
        </w:rPr>
        <w:t xml:space="preserve"> 1 Joh. 4:20. Indien iemand zegt: ik heb God lief; en haat zijn broeder, die is een leugenaar; want die zijn broeder niet liefheeft, dien hij ge</w:t>
      </w:r>
      <w:r>
        <w:rPr>
          <w:sz w:val="24"/>
        </w:rPr>
        <w:softHyphen/>
        <w:t>zien heeft, hoe kan hij God liefhebben, Dien hij niet gezien heeft? En hebt gij God niet lief, zo zijt gij vervloekt.</w:t>
      </w:r>
    </w:p>
    <w:p w14:paraId="0337DB64" w14:textId="77777777" w:rsidR="00BE0DCD" w:rsidRDefault="00BE0DCD" w:rsidP="00BE0DCD">
      <w:pPr>
        <w:jc w:val="both"/>
        <w:rPr>
          <w:sz w:val="24"/>
        </w:rPr>
      </w:pPr>
    </w:p>
    <w:p w14:paraId="10E848C6" w14:textId="77777777" w:rsidR="00BE0DCD" w:rsidRDefault="00BE0DCD" w:rsidP="00BE0DCD">
      <w:pPr>
        <w:jc w:val="both"/>
        <w:rPr>
          <w:sz w:val="24"/>
        </w:rPr>
      </w:pPr>
      <w:r>
        <w:rPr>
          <w:sz w:val="24"/>
        </w:rPr>
        <w:t>2. U bent geen Christen, hebt geen deel aan Zijn lijden, zonder Christus, en daarom ook zonder enige belofte, en zonder God, en zonder hoop, Ef. 2:12. Zegt u: ik ben immers een Christen, want ik ben gedoopt, ik ga ten Heilig Avondmaal, en ik leef als een Chris</w:t>
      </w:r>
      <w:r>
        <w:rPr>
          <w:sz w:val="24"/>
        </w:rPr>
        <w:softHyphen/>
        <w:t xml:space="preserve">ten. </w:t>
      </w:r>
    </w:p>
    <w:p w14:paraId="3A3C854F" w14:textId="77777777" w:rsidR="00BE0DCD" w:rsidRDefault="00BE0DCD" w:rsidP="00BE0DCD">
      <w:pPr>
        <w:jc w:val="both"/>
        <w:rPr>
          <w:sz w:val="24"/>
        </w:rPr>
      </w:pPr>
      <w:r>
        <w:rPr>
          <w:sz w:val="24"/>
        </w:rPr>
        <w:t>Ik zeg wederom: u liegt; en bedriegt uzelf; want in</w:t>
      </w:r>
      <w:r>
        <w:rPr>
          <w:sz w:val="24"/>
        </w:rPr>
        <w:softHyphen/>
        <w:t>dien u een Christen was u zou die liefhebben, die Christus liefheeft, en die Christus beminnen; want dat is een onafschei</w:t>
      </w:r>
      <w:r>
        <w:rPr>
          <w:sz w:val="24"/>
        </w:rPr>
        <w:softHyphen/>
        <w:t xml:space="preserve">delijke eigenschap van een Christen. Joh. 13:35. </w:t>
      </w:r>
      <w:r>
        <w:rPr>
          <w:i/>
          <w:sz w:val="24"/>
        </w:rPr>
        <w:t>Hieraan zullen zij allen bekennen, dat gij Mijn discipelen zijt, zo gij liefde hebt onder elkaar.</w:t>
      </w:r>
      <w:r>
        <w:rPr>
          <w:sz w:val="24"/>
        </w:rPr>
        <w:t xml:space="preserve"> Geen liefde, geen discipel.</w:t>
      </w:r>
    </w:p>
    <w:p w14:paraId="3ED30D14" w14:textId="77777777" w:rsidR="00BE0DCD" w:rsidRDefault="00BE0DCD" w:rsidP="00BE0DCD">
      <w:pPr>
        <w:jc w:val="both"/>
        <w:rPr>
          <w:sz w:val="24"/>
        </w:rPr>
      </w:pPr>
    </w:p>
    <w:p w14:paraId="41A988E4" w14:textId="77777777" w:rsidR="00BE0DCD" w:rsidRDefault="00BE0DCD" w:rsidP="00BE0DCD">
      <w:pPr>
        <w:jc w:val="both"/>
        <w:rPr>
          <w:sz w:val="24"/>
        </w:rPr>
      </w:pPr>
      <w:r>
        <w:rPr>
          <w:sz w:val="24"/>
        </w:rPr>
        <w:t>3. Al uw doen, hoe schone schijn het ook heeft, deugt niet, dewijl het is zonder liefde. Indien u God liefhad, u zou ook Zijn kinderen liefhebben, u zou Geest, leven en een hemelse natuur hebben, en zo zou alles van een geheel andere aard zijn. Maar omdat u geen liefde hebt, is alles dood, en uw daden zijn dode werken, het kan Gode niet behagen</w:t>
      </w:r>
    </w:p>
    <w:p w14:paraId="1FF55764" w14:textId="77777777" w:rsidR="00BE0DCD" w:rsidRDefault="00BE0DCD" w:rsidP="00BE0DCD">
      <w:pPr>
        <w:jc w:val="both"/>
        <w:rPr>
          <w:sz w:val="24"/>
        </w:rPr>
      </w:pPr>
      <w:r>
        <w:rPr>
          <w:sz w:val="24"/>
        </w:rPr>
        <w:t>1 Kor. 13:1</w:t>
      </w:r>
      <w:r>
        <w:rPr>
          <w:sz w:val="24"/>
        </w:rPr>
        <w:noBreakHyphen/>
        <w:t xml:space="preserve">3. </w:t>
      </w:r>
      <w:r>
        <w:rPr>
          <w:i/>
          <w:sz w:val="24"/>
        </w:rPr>
        <w:t>Al ware het, dat ik alle talen sprak, alles wist, wonderen kon doen, alles weggaf, alles leed, en de liefde niet had, zo ware ik een klinkend metaal, of luidende schel geworden... zo ware ik niets... Zo zou het mij geen nuttigheid geven.</w:t>
      </w:r>
    </w:p>
    <w:p w14:paraId="22265286" w14:textId="77777777" w:rsidR="00BE0DCD" w:rsidRDefault="00BE0DCD" w:rsidP="00BE0DCD">
      <w:pPr>
        <w:jc w:val="both"/>
        <w:rPr>
          <w:sz w:val="24"/>
        </w:rPr>
      </w:pPr>
    </w:p>
    <w:p w14:paraId="3338A530" w14:textId="77777777" w:rsidR="00BE0DCD" w:rsidRDefault="00BE0DCD" w:rsidP="00BE0DCD">
      <w:pPr>
        <w:jc w:val="both"/>
        <w:rPr>
          <w:sz w:val="24"/>
        </w:rPr>
      </w:pPr>
      <w:r>
        <w:rPr>
          <w:sz w:val="24"/>
        </w:rPr>
        <w:t>Ziet u wel, dat alles aan de liefde hangt, en dat u de liefde niet hebbende, van alles ontbloot zijt? Alles wat u doet, het is zonde, en verzwaart uw oordeel, en het is een krachtige ver</w:t>
      </w:r>
      <w:r>
        <w:rPr>
          <w:sz w:val="24"/>
        </w:rPr>
        <w:softHyphen/>
        <w:t>zekering dat u eeuwig verloren zult gaan, indien u in die staat sterft. Daarom wees overtuigd van uw tegenwoordige en toe</w:t>
      </w:r>
      <w:r>
        <w:rPr>
          <w:sz w:val="24"/>
        </w:rPr>
        <w:softHyphen/>
        <w:t>komende ellendige staat, en laat dat een middel zijn tot bekom</w:t>
      </w:r>
      <w:r>
        <w:rPr>
          <w:sz w:val="24"/>
        </w:rPr>
        <w:softHyphen/>
        <w:t>mering, tot vlieden naar de Heere Jezus om verzoening.</w:t>
      </w:r>
    </w:p>
    <w:p w14:paraId="1F25F95B" w14:textId="77777777" w:rsidR="00BE0DCD" w:rsidRDefault="00BE0DCD" w:rsidP="00BE0DCD">
      <w:pPr>
        <w:jc w:val="both"/>
        <w:rPr>
          <w:sz w:val="24"/>
        </w:rPr>
      </w:pPr>
    </w:p>
    <w:p w14:paraId="0EDBE683" w14:textId="77777777" w:rsidR="00BE0DCD" w:rsidRDefault="00BE0DCD" w:rsidP="00BE0DCD">
      <w:pPr>
        <w:jc w:val="both"/>
        <w:rPr>
          <w:sz w:val="24"/>
        </w:rPr>
      </w:pPr>
      <w:r>
        <w:rPr>
          <w:sz w:val="24"/>
        </w:rPr>
        <w:t>IX. Dat mensen, die in de natuur zijn, zonder liefde zijn, dat valt nog zo smartelijk niet aan te zien; maar dat is zeer ont</w:t>
      </w:r>
      <w:r>
        <w:rPr>
          <w:sz w:val="24"/>
        </w:rPr>
        <w:softHyphen/>
        <w:t>stellende, dat zelfs Godzaligen zo gebrekkig zijn in de liefde, als men aanmerkt, wat de apostel van de liefde zegt, 1 Kor. 13. En als men daarbij legt het gedrag van vele waarlijk wederge</w:t>
      </w:r>
      <w:r>
        <w:rPr>
          <w:sz w:val="24"/>
        </w:rPr>
        <w:softHyphen/>
        <w:t>borenen, hoe veel verschillen zij daarvan! 't Is waar, zij hebben de Godzaligen lief, omdat God hen liefheeft, omdat zij God in Christus beminnen; hun hart verenigt zich met hen met uitslui</w:t>
      </w:r>
      <w:r>
        <w:rPr>
          <w:sz w:val="24"/>
        </w:rPr>
        <w:softHyphen/>
        <w:t xml:space="preserve">ting van alle de anderen in dit opzicht. Zij achten ze, hun ziel gaat naar hen uit, zij verblijden zich, als zij de Godzaligen als zodanig aanmerken, maar als het op de daden aankomt, dan openbaart zich de kleine kracht der liefde. </w:t>
      </w:r>
    </w:p>
    <w:p w14:paraId="2526E9E3" w14:textId="77777777" w:rsidR="00BE0DCD" w:rsidRDefault="00BE0DCD" w:rsidP="00BE0DCD">
      <w:pPr>
        <w:jc w:val="both"/>
        <w:rPr>
          <w:sz w:val="24"/>
        </w:rPr>
      </w:pPr>
      <w:r>
        <w:rPr>
          <w:sz w:val="24"/>
        </w:rPr>
        <w:t>Men houdt zich alleen, en 't is of alle anderen vreemd waren. Of men houdt het maar met een of enige weinige, en men trekt zich de anderen niet aan. In</w:t>
      </w:r>
      <w:r>
        <w:rPr>
          <w:sz w:val="24"/>
        </w:rPr>
        <w:softHyphen/>
        <w:t>dien een Godzalige een fout heeft, terstond houdt men zijn Godzaligheid verdacht. Komt hij ons wat te na, handelt hij ons niet naar onze zin, terstond rijst misnoegen, toorn, gekijf, achterklap op, en men houdt zich vreemd, even alsof men niet door een en dezelfde Geest leefde. En komt men bij de onbekeerden, waar is de toegenegenheid des harten? Waar de blijdschap over hun welzijn, de smart over hun ongevallen, de werkzaamheid tot hun behoud naar ziel en lichaam?</w:t>
      </w:r>
    </w:p>
    <w:p w14:paraId="60E76914" w14:textId="77777777" w:rsidR="00BE0DCD" w:rsidRDefault="00BE0DCD" w:rsidP="00BE0DCD">
      <w:pPr>
        <w:jc w:val="both"/>
        <w:rPr>
          <w:b/>
          <w:sz w:val="24"/>
        </w:rPr>
      </w:pPr>
    </w:p>
    <w:p w14:paraId="28B70646" w14:textId="77777777" w:rsidR="00BE0DCD" w:rsidRDefault="00BE0DCD" w:rsidP="00BE0DCD">
      <w:pPr>
        <w:jc w:val="both"/>
        <w:rPr>
          <w:sz w:val="24"/>
        </w:rPr>
      </w:pPr>
      <w:r>
        <w:rPr>
          <w:b/>
          <w:sz w:val="24"/>
        </w:rPr>
        <w:t>Onderzoek</w:t>
      </w:r>
    </w:p>
    <w:p w14:paraId="10787563" w14:textId="77777777" w:rsidR="00BE0DCD" w:rsidRDefault="00BE0DCD" w:rsidP="00BE0DCD">
      <w:pPr>
        <w:jc w:val="both"/>
        <w:rPr>
          <w:sz w:val="24"/>
        </w:rPr>
      </w:pPr>
      <w:r>
        <w:rPr>
          <w:sz w:val="24"/>
        </w:rPr>
        <w:t>X. Men mag wel onderzoeken, vanwaar het komt dat de Godzaligen zo weinig liefde hebben, opdat een iegelijk, de oorzaken van Zijn liefdeloosheid ziende, die mocht wegnemen, om te beter voortgang in de liefde te maken. De oorzaken van de liefdeloos</w:t>
      </w:r>
      <w:r>
        <w:rPr>
          <w:sz w:val="24"/>
        </w:rPr>
        <w:softHyphen/>
        <w:t xml:space="preserve">heid zijn: </w:t>
      </w:r>
    </w:p>
    <w:p w14:paraId="783C1527" w14:textId="77777777" w:rsidR="00BE0DCD" w:rsidRDefault="00BE0DCD" w:rsidP="008355E0">
      <w:pPr>
        <w:numPr>
          <w:ilvl w:val="0"/>
          <w:numId w:val="330"/>
        </w:numPr>
        <w:jc w:val="both"/>
        <w:rPr>
          <w:sz w:val="24"/>
        </w:rPr>
      </w:pPr>
      <w:r>
        <w:rPr>
          <w:sz w:val="24"/>
        </w:rPr>
        <w:t>Weinig omgang met God. God is liefde, met God omgaande wordt men verwarmd in de liefde, en men krijgt meer van de natuur Gods in zich, en alzo meer liefde van binnen hebbende, zo werkt ze ook te krachtiger naar buiten. Beschuldigt u uw hart van liefdeloosheid, zo keert terstond naar deze oor</w:t>
      </w:r>
      <w:r>
        <w:rPr>
          <w:sz w:val="24"/>
        </w:rPr>
        <w:softHyphen/>
        <w:t xml:space="preserve">zaak, en denkt, het is omdat ik zo ver van God afdwaal, uit die fontein moet de liefde voortkomen. </w:t>
      </w:r>
    </w:p>
    <w:p w14:paraId="3404703B" w14:textId="77777777" w:rsidR="00BE0DCD" w:rsidRDefault="00BE0DCD" w:rsidP="008355E0">
      <w:pPr>
        <w:numPr>
          <w:ilvl w:val="0"/>
          <w:numId w:val="330"/>
        </w:numPr>
        <w:jc w:val="both"/>
        <w:rPr>
          <w:sz w:val="24"/>
        </w:rPr>
      </w:pPr>
      <w:r>
        <w:rPr>
          <w:sz w:val="24"/>
        </w:rPr>
        <w:t>Men leeft weinig in ver</w:t>
      </w:r>
      <w:r>
        <w:rPr>
          <w:sz w:val="24"/>
        </w:rPr>
        <w:softHyphen/>
        <w:t xml:space="preserve">zekerdheid van zijn staat, en in opmerking en erkentenis van de staat der genade. Men is slap in 't geloof, men geeft zich toe in dodigheid en lusteloosheid, men leeft niet teer. Maar zonden krijgen de overhand, men durft zich niet stellen onder de kinderen Gods, daarom of zij anderen wel achten als begenadigden, men heeft geen hart met hen te verkeren, men kan zich met hen niet vermaken, en zich in hun gezelschap niet verblijden. </w:t>
      </w:r>
    </w:p>
    <w:p w14:paraId="2952530A" w14:textId="77777777" w:rsidR="00BE0DCD" w:rsidRDefault="00BE0DCD" w:rsidP="008355E0">
      <w:pPr>
        <w:numPr>
          <w:ilvl w:val="0"/>
          <w:numId w:val="330"/>
        </w:numPr>
        <w:jc w:val="both"/>
        <w:rPr>
          <w:sz w:val="24"/>
        </w:rPr>
      </w:pPr>
      <w:r>
        <w:rPr>
          <w:sz w:val="24"/>
        </w:rPr>
        <w:t>Men is ver ingezonken in de beslommer van de wereld en aardse begeerlijkheden, de liefde gaat krachtig daarheen, daarom is zij minder tot de Godzaligen, en tot anderen. En die kleine liefde wordt zeer licht ten onder gehouden, als de een of de ander hin</w:t>
      </w:r>
      <w:r>
        <w:rPr>
          <w:sz w:val="24"/>
        </w:rPr>
        <w:softHyphen/>
        <w:t xml:space="preserve">derlijk is in het bekomen van de aardse begeerten. </w:t>
      </w:r>
    </w:p>
    <w:p w14:paraId="564864AC" w14:textId="77777777" w:rsidR="00BE0DCD" w:rsidRDefault="00BE0DCD" w:rsidP="008355E0">
      <w:pPr>
        <w:numPr>
          <w:ilvl w:val="0"/>
          <w:numId w:val="330"/>
        </w:numPr>
        <w:jc w:val="both"/>
        <w:rPr>
          <w:sz w:val="24"/>
        </w:rPr>
      </w:pPr>
      <w:r>
        <w:rPr>
          <w:sz w:val="24"/>
        </w:rPr>
        <w:t>Men weet dat de meeste belijders onbekeerd zijn. Nu is men wel eens bedro</w:t>
      </w:r>
      <w:r>
        <w:rPr>
          <w:sz w:val="24"/>
        </w:rPr>
        <w:softHyphen/>
        <w:t xml:space="preserve">gen in sommige, die men meende dat Godzalig waren, en daarna toonden dat zij het niet waren. Evenals het zonde zou zijn iemand als een Godzalige te beminnen, die het scheen maar inderdaad niet was; alsof men niemand moest liefhebben, anders dan Godzaligen. Daar het een meerder deugd is met broederlijke liefde te beminnen, zolang er enige de minste waarschijnlijkheid is en sterk lief te hebben met toegenegenheid, als de waarschijnlijkheid al verdwenen is. </w:t>
      </w:r>
    </w:p>
    <w:p w14:paraId="324B039C" w14:textId="77777777" w:rsidR="00BE0DCD" w:rsidRDefault="00BE0DCD" w:rsidP="008355E0">
      <w:pPr>
        <w:numPr>
          <w:ilvl w:val="0"/>
          <w:numId w:val="330"/>
        </w:numPr>
        <w:jc w:val="both"/>
        <w:rPr>
          <w:sz w:val="24"/>
        </w:rPr>
      </w:pPr>
      <w:r>
        <w:rPr>
          <w:sz w:val="24"/>
        </w:rPr>
        <w:t>De Godzaligen verschuilen zich te veel, zij laten hun licht niet zien: dus óf men kent ze niet, óf men ziet maar weinig van hun genade, die van binnen groter is, men toont elkaar weinig wat liefde men wederzijds heeft, zo</w:t>
      </w:r>
      <w:r>
        <w:rPr>
          <w:sz w:val="24"/>
        </w:rPr>
        <w:softHyphen/>
        <w:t xml:space="preserve">dat des enen genade en liefde des anderen niet ontsteekt. </w:t>
      </w:r>
    </w:p>
    <w:p w14:paraId="02D64B72" w14:textId="77777777" w:rsidR="00BE0DCD" w:rsidRDefault="00BE0DCD" w:rsidP="008355E0">
      <w:pPr>
        <w:numPr>
          <w:ilvl w:val="0"/>
          <w:numId w:val="330"/>
        </w:numPr>
        <w:jc w:val="both"/>
        <w:rPr>
          <w:sz w:val="24"/>
        </w:rPr>
      </w:pPr>
      <w:r>
        <w:rPr>
          <w:sz w:val="24"/>
        </w:rPr>
        <w:t>De Godzaligen zondigen dat men het ziet, maar zij tonen hun be</w:t>
      </w:r>
      <w:r>
        <w:rPr>
          <w:sz w:val="24"/>
        </w:rPr>
        <w:softHyphen/>
        <w:t>rouw niet, dat zij in het verborgen hebben. Indien men zijn be</w:t>
      </w:r>
      <w:r>
        <w:rPr>
          <w:sz w:val="24"/>
        </w:rPr>
        <w:softHyphen/>
        <w:t xml:space="preserve">rouw maar toonde, zo zou de liefde niet alleen niet gestuit, maar sterker worden. </w:t>
      </w:r>
    </w:p>
    <w:p w14:paraId="72190ABC" w14:textId="77777777" w:rsidR="00BE0DCD" w:rsidRDefault="00BE0DCD" w:rsidP="008355E0">
      <w:pPr>
        <w:numPr>
          <w:ilvl w:val="0"/>
          <w:numId w:val="330"/>
        </w:numPr>
        <w:jc w:val="both"/>
        <w:rPr>
          <w:sz w:val="24"/>
        </w:rPr>
      </w:pPr>
      <w:r>
        <w:rPr>
          <w:sz w:val="24"/>
        </w:rPr>
        <w:t>Eigenliefde vertoont zich te veel, men wil terug bemind worden, of men wil, dat een ander ons eerst lief heeft daar men zelf moet voorgaan, en liefhebben met een voornemen zonder wederom bemind te worden.</w:t>
      </w:r>
    </w:p>
    <w:p w14:paraId="45BDC297" w14:textId="77777777" w:rsidR="00BE0DCD" w:rsidRDefault="00BE0DCD" w:rsidP="00BE0DCD">
      <w:pPr>
        <w:jc w:val="both"/>
        <w:rPr>
          <w:sz w:val="24"/>
        </w:rPr>
      </w:pPr>
    </w:p>
    <w:p w14:paraId="1BDEE1D1" w14:textId="77777777" w:rsidR="00BE0DCD" w:rsidRDefault="00BE0DCD" w:rsidP="00BE0DCD">
      <w:pPr>
        <w:jc w:val="both"/>
        <w:rPr>
          <w:sz w:val="24"/>
        </w:rPr>
      </w:pPr>
      <w:r>
        <w:rPr>
          <w:sz w:val="24"/>
        </w:rPr>
        <w:t>Het bedroeve u tot in 't binnenste van uw ziel, dat u zó weinig liefde hebt, en nog minder vertoont; want 't mishaagt God; 't weert de zegen van u en van de gemeente; 't brengt een laster over de Godzaligen en over de Godzaligheid. 't Verhindert de bekering van velen en 't stuit de eerstbeginnenden, welker hart vol liefde is; en 't is een oorzaak van het verval der kerk.</w:t>
      </w:r>
    </w:p>
    <w:p w14:paraId="5089C2ED" w14:textId="77777777" w:rsidR="00BE0DCD" w:rsidRDefault="00BE0DCD" w:rsidP="00BE0DCD">
      <w:pPr>
        <w:jc w:val="both"/>
        <w:rPr>
          <w:sz w:val="24"/>
        </w:rPr>
      </w:pPr>
    </w:p>
    <w:p w14:paraId="5007DA2F" w14:textId="77777777" w:rsidR="00BE0DCD" w:rsidRDefault="00BE0DCD" w:rsidP="00BE0DCD">
      <w:pPr>
        <w:pStyle w:val="Heading9"/>
      </w:pPr>
      <w:r>
        <w:t>Opwekking</w:t>
      </w:r>
    </w:p>
    <w:p w14:paraId="584A1FFA" w14:textId="77777777" w:rsidR="00BE0DCD" w:rsidRDefault="00BE0DCD" w:rsidP="00BE0DCD">
      <w:pPr>
        <w:jc w:val="both"/>
        <w:rPr>
          <w:sz w:val="24"/>
        </w:rPr>
      </w:pPr>
      <w:r>
        <w:rPr>
          <w:sz w:val="24"/>
        </w:rPr>
        <w:t xml:space="preserve">XI. Welaan dan, tracht naar vermeerdering, en naar vurigheid in de liefde, en laat deze mijn opwekking u verlevendigen. </w:t>
      </w:r>
    </w:p>
    <w:p w14:paraId="2EB9B108" w14:textId="77777777" w:rsidR="00BE0DCD" w:rsidRDefault="00BE0DCD" w:rsidP="00BE0DCD">
      <w:pPr>
        <w:jc w:val="both"/>
        <w:rPr>
          <w:sz w:val="24"/>
        </w:rPr>
      </w:pPr>
      <w:r>
        <w:rPr>
          <w:sz w:val="24"/>
        </w:rPr>
        <w:t>1. Al de relaties of betrekkingen verbinden krachtig tot broederlijke liefde, en de gelovigen worden door beschouwing van die betrek</w:t>
      </w:r>
      <w:r>
        <w:rPr>
          <w:sz w:val="24"/>
        </w:rPr>
        <w:softHyphen/>
        <w:t>king gaande gemaakt om vurig lief te hebben. Aanmerkt dan:</w:t>
      </w:r>
    </w:p>
    <w:p w14:paraId="24C9595F" w14:textId="77777777" w:rsidR="00BE0DCD" w:rsidRDefault="00BE0DCD" w:rsidP="008355E0">
      <w:pPr>
        <w:numPr>
          <w:ilvl w:val="0"/>
          <w:numId w:val="331"/>
        </w:numPr>
        <w:jc w:val="both"/>
        <w:rPr>
          <w:sz w:val="24"/>
        </w:rPr>
      </w:pPr>
      <w:r>
        <w:rPr>
          <w:sz w:val="24"/>
        </w:rPr>
        <w:t xml:space="preserve">God is uw en aller gelovigen Vader, Die u en hen liefheeft; zouden wij dan daardoor niet gaande worden in liefde tot elkaar? 1 Joh. 4:11. </w:t>
      </w:r>
    </w:p>
    <w:p w14:paraId="5B7666B4" w14:textId="77777777" w:rsidR="00BE0DCD" w:rsidRDefault="00BE0DCD" w:rsidP="008355E0">
      <w:pPr>
        <w:numPr>
          <w:ilvl w:val="0"/>
          <w:numId w:val="331"/>
        </w:numPr>
        <w:jc w:val="both"/>
        <w:rPr>
          <w:sz w:val="24"/>
        </w:rPr>
      </w:pPr>
      <w:r>
        <w:rPr>
          <w:sz w:val="24"/>
        </w:rPr>
        <w:t xml:space="preserve">De Heere Jezus, Die Zich niet schaamt u en hen broeders te noemen, Die heeft u en hen lief; </w:t>
      </w:r>
      <w:r>
        <w:rPr>
          <w:i/>
          <w:sz w:val="24"/>
        </w:rPr>
        <w:t>daarom wan</w:t>
      </w:r>
      <w:r>
        <w:rPr>
          <w:i/>
          <w:sz w:val="24"/>
        </w:rPr>
        <w:softHyphen/>
        <w:t>delt in de liefde, gelijkerwijs ook Christus ons lief</w:t>
      </w:r>
      <w:r>
        <w:rPr>
          <w:i/>
          <w:sz w:val="24"/>
        </w:rPr>
        <w:softHyphen/>
        <w:t>gehad heeft,</w:t>
      </w:r>
      <w:r>
        <w:rPr>
          <w:sz w:val="24"/>
        </w:rPr>
        <w:t xml:space="preserve"> Ef. 5:2. </w:t>
      </w:r>
    </w:p>
    <w:p w14:paraId="684EF562" w14:textId="77777777" w:rsidR="00BE0DCD" w:rsidRDefault="00BE0DCD" w:rsidP="008355E0">
      <w:pPr>
        <w:numPr>
          <w:ilvl w:val="0"/>
          <w:numId w:val="331"/>
        </w:numPr>
        <w:jc w:val="both"/>
        <w:rPr>
          <w:sz w:val="24"/>
        </w:rPr>
      </w:pPr>
      <w:r>
        <w:rPr>
          <w:sz w:val="24"/>
        </w:rPr>
        <w:t xml:space="preserve">Gij zijt tezamen tempelen van een en dezelfde Geest, die in u allen woont, en door welke gij allen leeft, die werkt liefde. Gal. 5:22. </w:t>
      </w:r>
      <w:r>
        <w:rPr>
          <w:i/>
          <w:sz w:val="24"/>
        </w:rPr>
        <w:t xml:space="preserve">Daarom bidden wij, door de liefde des Heiligen Geestes. </w:t>
      </w:r>
      <w:r>
        <w:rPr>
          <w:sz w:val="24"/>
        </w:rPr>
        <w:t xml:space="preserve">Rom. 15:30 dat u Zijn bewegingen tot liefde niet stuit, maar opvolgt, en dan zult u overvloedig worden in de liefde. </w:t>
      </w:r>
    </w:p>
    <w:p w14:paraId="3828A351" w14:textId="77777777" w:rsidR="00BE0DCD" w:rsidRDefault="00BE0DCD" w:rsidP="008355E0">
      <w:pPr>
        <w:numPr>
          <w:ilvl w:val="0"/>
          <w:numId w:val="331"/>
        </w:numPr>
        <w:jc w:val="both"/>
        <w:rPr>
          <w:sz w:val="24"/>
        </w:rPr>
      </w:pPr>
      <w:r>
        <w:rPr>
          <w:sz w:val="24"/>
        </w:rPr>
        <w:t>En zijt gij alle dezelfde sacramenten niet deelachtig? Wij allen zijn door één Geest tot één lichaam gedoopt; en wij zijn allen tot één Geest ge</w:t>
      </w:r>
      <w:r>
        <w:rPr>
          <w:sz w:val="24"/>
        </w:rPr>
        <w:softHyphen/>
        <w:t xml:space="preserve">drenkt, 1 Kor. 12:13. Eén brood is het, zo zijn wij velen één lichaam, 1 Kor. 10:17. Het zijn liefdemaaltijden, Judas vs. 12. Zal dan deze nauwe vereniging niet opwekken tot liefde? </w:t>
      </w:r>
    </w:p>
    <w:p w14:paraId="0A0E37CA" w14:textId="77777777" w:rsidR="00BE0DCD" w:rsidRDefault="00BE0DCD" w:rsidP="00BE0DCD">
      <w:pPr>
        <w:ind w:left="384"/>
        <w:jc w:val="both"/>
        <w:rPr>
          <w:sz w:val="24"/>
        </w:rPr>
      </w:pPr>
      <w:r>
        <w:rPr>
          <w:sz w:val="24"/>
        </w:rPr>
        <w:t>Omdat wij dan broeders zijn, tezamen kinderen Gods, van de Heere Jezus uit liefde verlost, door de Heilige Geest bezield, door de sacraménten verenigd, zo laat ons elkaar vuriglijk lief</w:t>
      </w:r>
      <w:r>
        <w:rPr>
          <w:sz w:val="24"/>
        </w:rPr>
        <w:softHyphen/>
        <w:t>hebben met broederlijke liefde.</w:t>
      </w:r>
    </w:p>
    <w:p w14:paraId="5E7F004C" w14:textId="77777777" w:rsidR="00BE0DCD" w:rsidRDefault="00BE0DCD" w:rsidP="00BE0DCD">
      <w:pPr>
        <w:jc w:val="both"/>
        <w:rPr>
          <w:sz w:val="24"/>
        </w:rPr>
      </w:pPr>
    </w:p>
    <w:p w14:paraId="493B3B20" w14:textId="77777777" w:rsidR="00BE0DCD" w:rsidRDefault="00BE0DCD" w:rsidP="00BE0DCD">
      <w:pPr>
        <w:jc w:val="both"/>
        <w:rPr>
          <w:sz w:val="24"/>
        </w:rPr>
      </w:pPr>
      <w:r>
        <w:rPr>
          <w:sz w:val="24"/>
        </w:rPr>
        <w:t>2. God heeft een zonderling behagen daarin, dat Zijn kin</w:t>
      </w:r>
      <w:r>
        <w:rPr>
          <w:sz w:val="24"/>
        </w:rPr>
        <w:softHyphen/>
        <w:t xml:space="preserve">deren elkaar liefhebben. Dat is het vermaak van de natuurlijke ouders; zo heeft onze hemelse Vader in de onderlinge liefde van Zijn kinderen een welbehagen; 't 'is Jezus' blijdschap, 't is der engelen vermaak. De Vader en Christus komen en maken woning bij dezulken, en zegenen ze: Psalm 133:1, 3. </w:t>
      </w:r>
      <w:r>
        <w:rPr>
          <w:i/>
          <w:sz w:val="24"/>
        </w:rPr>
        <w:t>Ziet, hoe goed en hoe liefelijk is het, dat broeders ook samenwonen. De Heere gebiedt aldaar de zegen, en het leven tot in der eeuwigheid.</w:t>
      </w:r>
    </w:p>
    <w:p w14:paraId="00581A76" w14:textId="77777777" w:rsidR="00BE0DCD" w:rsidRDefault="00BE0DCD" w:rsidP="00BE0DCD">
      <w:pPr>
        <w:jc w:val="both"/>
        <w:rPr>
          <w:sz w:val="24"/>
        </w:rPr>
      </w:pPr>
    </w:p>
    <w:p w14:paraId="4EFBE08E" w14:textId="77777777" w:rsidR="00BE0DCD" w:rsidRDefault="00BE0DCD" w:rsidP="00BE0DCD">
      <w:pPr>
        <w:pStyle w:val="BodyText"/>
      </w:pPr>
      <w:r>
        <w:t>XII. 3. Broederlijke liefde is van een bijzondere nuttigheid; want:</w:t>
      </w:r>
    </w:p>
    <w:p w14:paraId="2FE29090" w14:textId="77777777" w:rsidR="00BE0DCD" w:rsidRDefault="00BE0DCD" w:rsidP="008355E0">
      <w:pPr>
        <w:pStyle w:val="BodyText"/>
        <w:numPr>
          <w:ilvl w:val="0"/>
          <w:numId w:val="332"/>
        </w:numPr>
      </w:pPr>
      <w:r>
        <w:t xml:space="preserve">'t geeft een grote luister aan de kerk. Allen, die buiten zijn, kennen hen daaraan. Joh. 13: 35. </w:t>
      </w:r>
      <w:r>
        <w:rPr>
          <w:i/>
        </w:rPr>
        <w:t>Hieraan zullen zij allen bekennen, dat gij Mijn discipelen zijt, zo gij liefde hebt onder elkaar.</w:t>
      </w:r>
      <w:r>
        <w:t xml:space="preserve"> Het geeft een grote achting en ontzag aan de gemeente. Toen de menigte dán degenen, die geloofden, één hart en één ziel waren, durfde niemand van de anderen zich bij hen voe</w:t>
      </w:r>
      <w:r>
        <w:softHyphen/>
        <w:t xml:space="preserve">gen, maar het volk hield ze in grote achting, Hand. 5: 13. </w:t>
      </w:r>
    </w:p>
    <w:p w14:paraId="21D0B889" w14:textId="77777777" w:rsidR="00BE0DCD" w:rsidRDefault="00BE0DCD" w:rsidP="008355E0">
      <w:pPr>
        <w:pStyle w:val="BodyText"/>
        <w:numPr>
          <w:ilvl w:val="0"/>
          <w:numId w:val="332"/>
        </w:numPr>
      </w:pPr>
      <w:r>
        <w:t>Zoals de ene kaars de andere aansteekt, zo ontsteekt de liefde in de een de liefde in de ander, een ieder wordt opgewekt. En zoals het een vermakelijk gezicht is een grote kerk vol heldere lichten te zien, zo is het veel meer vermakelijk een gemeente te zien vol liefhebbers; ja het is een middel waardoor velen tot de kerk zouden gelokt worden, waardoor onbekeerden bekeerd, en de kleingelovigen spoedig groot, en de verachterden in de genade zou</w:t>
      </w:r>
      <w:r>
        <w:softHyphen/>
        <w:t xml:space="preserve">den worden hersteld. </w:t>
      </w:r>
    </w:p>
    <w:p w14:paraId="5F44198A" w14:textId="77777777" w:rsidR="00BE0DCD" w:rsidRDefault="00BE0DCD" w:rsidP="008355E0">
      <w:pPr>
        <w:pStyle w:val="BodyText"/>
        <w:numPr>
          <w:ilvl w:val="0"/>
          <w:numId w:val="332"/>
        </w:numPr>
      </w:pPr>
      <w:r>
        <w:t>De liefhebber zelf heeft een zonderlinge blijdschap, 't is meer vermaak lief te hebben, dan geliefd te wor</w:t>
      </w:r>
      <w:r>
        <w:softHyphen/>
        <w:t xml:space="preserve">den; de blijdschap is hem tot sterkte, hij ontloopt veel strikken, en is bevrijd van vele bestrijdingen, die zijn geloof anderszins gemakkelijk zouden verzwakken, en gaat blijmoedig voort. </w:t>
      </w:r>
    </w:p>
    <w:p w14:paraId="52949EB2" w14:textId="77777777" w:rsidR="00BE0DCD" w:rsidRDefault="00BE0DCD" w:rsidP="008355E0">
      <w:pPr>
        <w:pStyle w:val="BodyText"/>
        <w:numPr>
          <w:ilvl w:val="0"/>
          <w:numId w:val="332"/>
        </w:numPr>
      </w:pPr>
      <w:r>
        <w:t>De liefde tot de broederen verzekert de liefhebber, dat hij in de staat der genade is; dewijl bij iemand liefheeft, omdat iets van God in hem is, en omdat God hem liefheeft, zo heeft hij God nog meer lief, en heeft iemand God lief, die is van God gekend, 1 Kor. 8:3. Nog eens, omdat de liefde is tot degenen, die met ons overeenko</w:t>
      </w:r>
      <w:r>
        <w:softHyphen/>
        <w:t>men, en omdat er overeenkomst is, zoekt de liefde vereniging; omdat dan iemands liefde tot zó een uitgaat, en met die vereniging zoekt, die God bemint en van God bemind is, zo is hij zelf in die staat, anders zou hij op die grond geen vereniging zoeken; waaruit hij dan tegelijk verzekerd wordt, dat hij God lief</w:t>
      </w:r>
      <w:r>
        <w:softHyphen/>
        <w:t xml:space="preserve">heeft, waarover hij meermalen bekommerd is; 1 Joh. 3:14. </w:t>
      </w:r>
      <w:r>
        <w:rPr>
          <w:i/>
        </w:rPr>
        <w:t>Wij weten dat wij overgegaan zijn uit de dood in het leven, omdat wij de broeders liefhebben.</w:t>
      </w:r>
    </w:p>
    <w:p w14:paraId="2A98EB28" w14:textId="77777777" w:rsidR="00BE0DCD" w:rsidRDefault="00BE0DCD" w:rsidP="00BE0DCD">
      <w:pPr>
        <w:jc w:val="both"/>
        <w:rPr>
          <w:sz w:val="24"/>
        </w:rPr>
      </w:pPr>
    </w:p>
    <w:p w14:paraId="478224DD" w14:textId="77777777" w:rsidR="00BE0DCD" w:rsidRDefault="00BE0DCD" w:rsidP="00BE0DCD">
      <w:pPr>
        <w:pStyle w:val="BodyText"/>
      </w:pPr>
      <w:r>
        <w:t>XIII. 4. De onderlinge liefde is tot verkwikking van elkaar. De dieren van één natuur lopen veeltijds tezamen; de lieden van een natie houden het met elkaar, als zij in een vreemd land zijn; de wereldse mensen verkwikken zich in hun on</w:t>
      </w:r>
      <w:r>
        <w:softHyphen/>
        <w:t>derlinge liefde; zouden dan de Godzaligen het ook niet doen? Zij hebben bij de wereld heil noch troost, die haat hen, en zij willen het daar ook niet, zij haten die; wat nu, zullen zij ieder alleen leven in de wereld? Nee, dat is de goedheid Gods, dat zij harte</w:t>
      </w:r>
      <w:r>
        <w:softHyphen/>
        <w:t>lijker liefde, en vertrouwder en bestendiger vriendschap met elkaar kunnen hebben, dan alles, wat op aarde is. Die onderlinge liefde is hun zó verkwikkend dat zij alle andere liefde gemakkelijk kunnen missen; die is hun tot onderlinge hulp, ondersteuning, vertroosting, opwekking, medelijden en alles, wat zij van mensen verwachten kunnen.</w:t>
      </w:r>
    </w:p>
    <w:p w14:paraId="66CD0920" w14:textId="77777777" w:rsidR="00BE0DCD" w:rsidRDefault="00BE0DCD" w:rsidP="00BE0DCD">
      <w:pPr>
        <w:jc w:val="both"/>
        <w:rPr>
          <w:sz w:val="24"/>
        </w:rPr>
      </w:pPr>
    </w:p>
    <w:p w14:paraId="62E3FE78" w14:textId="77777777" w:rsidR="00BE0DCD" w:rsidRDefault="00BE0DCD" w:rsidP="00BE0DCD">
      <w:pPr>
        <w:jc w:val="both"/>
        <w:rPr>
          <w:sz w:val="24"/>
        </w:rPr>
      </w:pPr>
      <w:r>
        <w:rPr>
          <w:sz w:val="24"/>
        </w:rPr>
        <w:t xml:space="preserve">XIV. Mij dunkt dat ik bijna nodeloos werk gedaan heb met u door verscheiden beweegredenen tot liefde te willen opwekken, evenals het licht aanprijzing nodig heeft; evenals het vuur door reden aangenamer gemaakt zou worden. </w:t>
      </w:r>
      <w:r>
        <w:rPr>
          <w:i/>
          <w:sz w:val="24"/>
        </w:rPr>
        <w:t xml:space="preserve">Liefde </w:t>
      </w:r>
      <w:r>
        <w:rPr>
          <w:sz w:val="24"/>
        </w:rPr>
        <w:t xml:space="preserve">te noemen is genoeg tot opwekking. Begint het werk maar, en 't zal u hoe langer hoe zoeter worden. </w:t>
      </w:r>
    </w:p>
    <w:p w14:paraId="5FA6265F" w14:textId="77777777" w:rsidR="00BE0DCD" w:rsidRDefault="00BE0DCD" w:rsidP="008355E0">
      <w:pPr>
        <w:numPr>
          <w:ilvl w:val="0"/>
          <w:numId w:val="333"/>
        </w:numPr>
        <w:jc w:val="both"/>
        <w:rPr>
          <w:sz w:val="24"/>
        </w:rPr>
      </w:pPr>
      <w:r>
        <w:rPr>
          <w:sz w:val="24"/>
        </w:rPr>
        <w:t xml:space="preserve">Laat de liefde van u begonnen worden, en wacht niet dat een ander u voorga; al bent u de allerminste van de Godzaligen, de liefde van kinderen is zoet, en ontsteekt zelfs de liefde van de volwassenen. </w:t>
      </w:r>
    </w:p>
    <w:p w14:paraId="041AF01E" w14:textId="77777777" w:rsidR="00BE0DCD" w:rsidRDefault="00BE0DCD" w:rsidP="008355E0">
      <w:pPr>
        <w:numPr>
          <w:ilvl w:val="0"/>
          <w:numId w:val="333"/>
        </w:numPr>
        <w:jc w:val="both"/>
        <w:rPr>
          <w:sz w:val="24"/>
        </w:rPr>
      </w:pPr>
      <w:r>
        <w:rPr>
          <w:sz w:val="24"/>
        </w:rPr>
        <w:t xml:space="preserve">Zoekt niet wederom bemind te worden; doet men het, laat ze niet in u eindigen; maar dankt de Heere voor de verkwikking en opwekking, die u daardoor geniet. Komt er geen wederliefde, het ontroere u niet, en wordt daardoor niet gestuit; want u bent niet waard bemind te worden, het zij u genoeg dat u beminnen mag en beminnen kan. </w:t>
      </w:r>
    </w:p>
    <w:p w14:paraId="187A6E11" w14:textId="77777777" w:rsidR="00BE0DCD" w:rsidRDefault="00BE0DCD" w:rsidP="008355E0">
      <w:pPr>
        <w:numPr>
          <w:ilvl w:val="0"/>
          <w:numId w:val="333"/>
        </w:numPr>
        <w:jc w:val="both"/>
        <w:rPr>
          <w:sz w:val="24"/>
        </w:rPr>
      </w:pPr>
      <w:r>
        <w:rPr>
          <w:sz w:val="24"/>
        </w:rPr>
        <w:t>Acht hoog hetgeen in een ander genade is of schijnt te zijn. Wees niet achterdochtig, maar neemt het spoedig voor goed aan. De genade kan wonder klein in iemand zijn, en 't zal u niet scha</w:t>
      </w:r>
      <w:r>
        <w:rPr>
          <w:sz w:val="24"/>
        </w:rPr>
        <w:softHyphen/>
        <w:t xml:space="preserve">den iemand als een Godzalige lief te hebben, die het niet is; trouwens u wilt en moet toch ook anderen beminnen. </w:t>
      </w:r>
    </w:p>
    <w:p w14:paraId="2BDD3A60" w14:textId="77777777" w:rsidR="00BE0DCD" w:rsidRDefault="00BE0DCD" w:rsidP="008355E0">
      <w:pPr>
        <w:numPr>
          <w:ilvl w:val="0"/>
          <w:numId w:val="333"/>
        </w:numPr>
        <w:jc w:val="both"/>
        <w:rPr>
          <w:sz w:val="24"/>
        </w:rPr>
      </w:pPr>
      <w:r>
        <w:rPr>
          <w:sz w:val="24"/>
        </w:rPr>
        <w:t>De struikelingen en vallen van anderen moeten uw liefde niet stuiten; want zelfs grote genade kan met grote verdorvenheden bestaan, hoe veel te meer kleine genade. U weet niet welke strijd hij tegen die ge</w:t>
      </w:r>
      <w:r>
        <w:rPr>
          <w:sz w:val="24"/>
        </w:rPr>
        <w:softHyphen/>
        <w:t xml:space="preserve">breken heeft, wat droefheid hij in 't verborgen daarover heeft, met hoeveel tranen en gebeden hij verzoening zoekt. </w:t>
      </w:r>
    </w:p>
    <w:p w14:paraId="61153131" w14:textId="77777777" w:rsidR="00BE0DCD" w:rsidRDefault="00BE0DCD" w:rsidP="008355E0">
      <w:pPr>
        <w:numPr>
          <w:ilvl w:val="0"/>
          <w:numId w:val="333"/>
        </w:numPr>
        <w:jc w:val="both"/>
        <w:rPr>
          <w:sz w:val="24"/>
        </w:rPr>
      </w:pPr>
      <w:r>
        <w:rPr>
          <w:sz w:val="24"/>
        </w:rPr>
        <w:t>Toont met uw gelaat en woorden, en gehele omgang veel liefde, ofschoon het hart koeler is; het is geen geveinsdheid zich uitwendig te tonen en te gedragen, zoals men moet zijn, als men het hart tracht daarbij te hebben, hoewel men het niet zo trekken kan als men wil. Maar de schijn te willen zoeken en wat anders in het hart te beogen, is geveinsdheid. Al doende zou het hart daar meer en meer bijkomen.</w:t>
      </w:r>
    </w:p>
    <w:p w14:paraId="050D071C" w14:textId="77777777" w:rsidR="00BE0DCD" w:rsidRDefault="00BE0DCD" w:rsidP="008355E0">
      <w:pPr>
        <w:numPr>
          <w:ilvl w:val="0"/>
          <w:numId w:val="333"/>
        </w:numPr>
        <w:jc w:val="both"/>
        <w:rPr>
          <w:sz w:val="24"/>
        </w:rPr>
      </w:pPr>
      <w:r>
        <w:rPr>
          <w:sz w:val="24"/>
        </w:rPr>
        <w:t>Het licht en de genade, die in u is, ze is dan zo klein, als ze is, laat die schijnen, vertoont die, komt als zodanig uit, niet ten opzichte van uw eer zoekend, maar om</w:t>
      </w:r>
      <w:r>
        <w:rPr>
          <w:sz w:val="24"/>
        </w:rPr>
        <w:softHyphen/>
        <w:t>dat God u het gebiedt, en opdat anderen gelegenheid zouden heb</w:t>
      </w:r>
      <w:r>
        <w:rPr>
          <w:sz w:val="24"/>
        </w:rPr>
        <w:softHyphen/>
        <w:t xml:space="preserve">ben om de deugd van liefde te oefenen. </w:t>
      </w:r>
    </w:p>
    <w:p w14:paraId="5FD67CA2" w14:textId="77777777" w:rsidR="00BE0DCD" w:rsidRDefault="00BE0DCD" w:rsidP="008355E0">
      <w:pPr>
        <w:numPr>
          <w:ilvl w:val="0"/>
          <w:numId w:val="333"/>
        </w:numPr>
        <w:jc w:val="both"/>
        <w:rPr>
          <w:sz w:val="24"/>
        </w:rPr>
      </w:pPr>
      <w:r>
        <w:rPr>
          <w:sz w:val="24"/>
        </w:rPr>
        <w:t>Wees veel biddend tot de Heere, omdat de liefde van Hem is, en u ze uit uzelf en door uw kracht niet kunt verkrijgen noch vermeerderen. Zó werkende zal de Heere meerder genade geven, en u doen groeien, totdat Hij u in de volmaakte liefde zal opnemen in de eeuwige heerlijkheid.</w:t>
      </w:r>
    </w:p>
    <w:p w14:paraId="42784D49" w14:textId="77777777" w:rsidR="00BE0DCD" w:rsidRDefault="00BE0DCD" w:rsidP="00BE0DCD">
      <w:pPr>
        <w:jc w:val="both"/>
        <w:rPr>
          <w:sz w:val="24"/>
        </w:rPr>
      </w:pPr>
    </w:p>
    <w:p w14:paraId="1C39BBB8" w14:textId="77777777" w:rsidR="00BE0DCD" w:rsidRDefault="00BE0DCD" w:rsidP="00BE0DCD">
      <w:pPr>
        <w:jc w:val="both"/>
        <w:rPr>
          <w:sz w:val="24"/>
        </w:rPr>
      </w:pPr>
    </w:p>
    <w:p w14:paraId="6DE33F48" w14:textId="77777777" w:rsidR="00BE0DCD" w:rsidRDefault="00BE0DCD" w:rsidP="00BE0DCD">
      <w:pPr>
        <w:jc w:val="both"/>
        <w:rPr>
          <w:sz w:val="24"/>
        </w:rPr>
      </w:pPr>
    </w:p>
    <w:p w14:paraId="41FFAB43" w14:textId="77777777" w:rsidR="00BE0DCD" w:rsidRDefault="00BE0DCD" w:rsidP="00BE0DCD">
      <w:pPr>
        <w:jc w:val="both"/>
        <w:rPr>
          <w:sz w:val="24"/>
        </w:rPr>
      </w:pPr>
    </w:p>
    <w:p w14:paraId="0859F7CB" w14:textId="77777777" w:rsidR="00BE0DCD" w:rsidRDefault="00BE0DCD" w:rsidP="00BE0DCD">
      <w:pPr>
        <w:jc w:val="both"/>
        <w:rPr>
          <w:sz w:val="24"/>
        </w:rPr>
      </w:pPr>
    </w:p>
    <w:p w14:paraId="7E83E109" w14:textId="77777777" w:rsidR="00BE0DCD" w:rsidRDefault="00BE0DCD" w:rsidP="00BE0DCD">
      <w:pPr>
        <w:jc w:val="both"/>
        <w:rPr>
          <w:sz w:val="24"/>
        </w:rPr>
      </w:pPr>
    </w:p>
    <w:p w14:paraId="245D229D" w14:textId="77777777" w:rsidR="00BE0DCD" w:rsidRDefault="00BE0DCD" w:rsidP="00BE0DCD">
      <w:pPr>
        <w:jc w:val="both"/>
        <w:rPr>
          <w:sz w:val="24"/>
        </w:rPr>
      </w:pPr>
    </w:p>
    <w:p w14:paraId="24059CC1" w14:textId="77777777" w:rsidR="00BE0DCD" w:rsidRDefault="00BE0DCD" w:rsidP="00BE0DCD">
      <w:pPr>
        <w:jc w:val="both"/>
        <w:rPr>
          <w:sz w:val="24"/>
        </w:rPr>
      </w:pPr>
    </w:p>
    <w:p w14:paraId="065B690A" w14:textId="77777777" w:rsidR="00BE0DCD" w:rsidRDefault="00BE0DCD" w:rsidP="00BE0DCD">
      <w:pPr>
        <w:jc w:val="both"/>
        <w:rPr>
          <w:sz w:val="24"/>
        </w:rPr>
      </w:pPr>
    </w:p>
    <w:p w14:paraId="7BD95EB3" w14:textId="77777777" w:rsidR="00BE0DCD" w:rsidRDefault="00BE0DCD" w:rsidP="00BE0DCD">
      <w:pPr>
        <w:jc w:val="both"/>
        <w:rPr>
          <w:sz w:val="24"/>
        </w:rPr>
      </w:pPr>
    </w:p>
    <w:p w14:paraId="5D12F076" w14:textId="77777777" w:rsidR="00BE0DCD" w:rsidRDefault="00BE0DCD" w:rsidP="00BE0DCD">
      <w:pPr>
        <w:jc w:val="both"/>
        <w:rPr>
          <w:sz w:val="24"/>
        </w:rPr>
      </w:pPr>
    </w:p>
    <w:p w14:paraId="3A9FCD63" w14:textId="77777777" w:rsidR="00BE0DCD" w:rsidRDefault="00BE0DCD" w:rsidP="00BE0DCD">
      <w:pPr>
        <w:jc w:val="both"/>
        <w:rPr>
          <w:sz w:val="24"/>
        </w:rPr>
      </w:pPr>
    </w:p>
    <w:p w14:paraId="1F9725BC" w14:textId="77777777" w:rsidR="00BE0DCD" w:rsidRDefault="00BE0DCD" w:rsidP="00BE0DCD">
      <w:pPr>
        <w:jc w:val="both"/>
        <w:rPr>
          <w:sz w:val="24"/>
        </w:rPr>
      </w:pPr>
    </w:p>
    <w:p w14:paraId="048F5DD0" w14:textId="77777777" w:rsidR="00BE0DCD" w:rsidRDefault="00BE0DCD" w:rsidP="00BE0DCD">
      <w:pPr>
        <w:jc w:val="both"/>
        <w:rPr>
          <w:sz w:val="24"/>
        </w:rPr>
      </w:pPr>
    </w:p>
    <w:p w14:paraId="0B0EB71A" w14:textId="77777777" w:rsidR="00BE0DCD" w:rsidRDefault="00BE0DCD" w:rsidP="00BE0DCD">
      <w:pPr>
        <w:jc w:val="both"/>
        <w:rPr>
          <w:sz w:val="24"/>
        </w:rPr>
      </w:pPr>
    </w:p>
    <w:p w14:paraId="4E931F4F" w14:textId="77777777" w:rsidR="00BE0DCD" w:rsidRDefault="00BE0DCD" w:rsidP="00BE0DCD">
      <w:pPr>
        <w:jc w:val="both"/>
        <w:rPr>
          <w:sz w:val="24"/>
        </w:rPr>
      </w:pPr>
    </w:p>
    <w:p w14:paraId="7D2502BF" w14:textId="77777777" w:rsidR="00BE0DCD" w:rsidRDefault="00BE0DCD" w:rsidP="00BE0DCD">
      <w:pPr>
        <w:jc w:val="both"/>
        <w:rPr>
          <w:sz w:val="24"/>
        </w:rPr>
      </w:pPr>
    </w:p>
    <w:p w14:paraId="0FE74C8E" w14:textId="77777777" w:rsidR="00BE0DCD" w:rsidRDefault="00BE0DCD" w:rsidP="00BE0DCD">
      <w:pPr>
        <w:jc w:val="both"/>
        <w:rPr>
          <w:sz w:val="24"/>
        </w:rPr>
      </w:pPr>
    </w:p>
    <w:p w14:paraId="37709E1B" w14:textId="77777777" w:rsidR="00BE0DCD" w:rsidRDefault="00BE0DCD" w:rsidP="00BE0DCD">
      <w:pPr>
        <w:jc w:val="both"/>
        <w:rPr>
          <w:sz w:val="24"/>
        </w:rPr>
      </w:pPr>
    </w:p>
    <w:p w14:paraId="766E4653" w14:textId="77777777" w:rsidR="00BE0DCD" w:rsidRDefault="00BE0DCD" w:rsidP="00BE0DCD">
      <w:pPr>
        <w:jc w:val="both"/>
        <w:rPr>
          <w:sz w:val="24"/>
        </w:rPr>
      </w:pPr>
    </w:p>
    <w:p w14:paraId="7F8CDA28" w14:textId="77777777" w:rsidR="00BE0DCD" w:rsidRDefault="00BE0DCD" w:rsidP="00BE0DCD">
      <w:pPr>
        <w:jc w:val="both"/>
        <w:rPr>
          <w:sz w:val="24"/>
        </w:rPr>
      </w:pPr>
    </w:p>
    <w:p w14:paraId="599A220C" w14:textId="77777777" w:rsidR="00BE0DCD" w:rsidRDefault="00BE0DCD" w:rsidP="00BE0DCD">
      <w:pPr>
        <w:jc w:val="both"/>
        <w:rPr>
          <w:sz w:val="24"/>
        </w:rPr>
      </w:pPr>
    </w:p>
    <w:p w14:paraId="09190765" w14:textId="77777777" w:rsidR="00BE0DCD" w:rsidRDefault="00BE0DCD" w:rsidP="00BE0DCD">
      <w:pPr>
        <w:jc w:val="both"/>
        <w:rPr>
          <w:sz w:val="24"/>
        </w:rPr>
      </w:pPr>
    </w:p>
    <w:p w14:paraId="203D69C9" w14:textId="77777777" w:rsidR="00BE0DCD" w:rsidRDefault="00BE0DCD" w:rsidP="00BE0DCD">
      <w:pPr>
        <w:jc w:val="both"/>
        <w:rPr>
          <w:sz w:val="24"/>
        </w:rPr>
      </w:pPr>
    </w:p>
    <w:p w14:paraId="6F10116B" w14:textId="77777777" w:rsidR="00BE0DCD" w:rsidRDefault="00BE0DCD" w:rsidP="00BE0DCD">
      <w:pPr>
        <w:jc w:val="both"/>
        <w:rPr>
          <w:sz w:val="24"/>
        </w:rPr>
      </w:pPr>
    </w:p>
    <w:p w14:paraId="56792810" w14:textId="77777777" w:rsidR="00BE0DCD" w:rsidRDefault="00BE0DCD" w:rsidP="00BE0DCD">
      <w:pPr>
        <w:jc w:val="both"/>
        <w:rPr>
          <w:sz w:val="24"/>
        </w:rPr>
      </w:pPr>
    </w:p>
    <w:p w14:paraId="0102C0C3" w14:textId="77777777" w:rsidR="00BE0DCD" w:rsidRDefault="00BE0DCD" w:rsidP="00BE0DCD">
      <w:pPr>
        <w:jc w:val="both"/>
        <w:rPr>
          <w:sz w:val="24"/>
        </w:rPr>
      </w:pPr>
    </w:p>
    <w:p w14:paraId="61A9AF3C" w14:textId="77777777" w:rsidR="00BE0DCD" w:rsidRDefault="00BE0DCD" w:rsidP="00BE0DCD">
      <w:pPr>
        <w:jc w:val="both"/>
        <w:rPr>
          <w:sz w:val="24"/>
        </w:rPr>
      </w:pPr>
    </w:p>
    <w:p w14:paraId="45B48C0E" w14:textId="77777777" w:rsidR="00BE0DCD" w:rsidRDefault="00BE0DCD" w:rsidP="00BE0DCD">
      <w:pPr>
        <w:jc w:val="both"/>
        <w:rPr>
          <w:sz w:val="24"/>
        </w:rPr>
      </w:pPr>
    </w:p>
    <w:p w14:paraId="3A6DD2AC" w14:textId="77777777" w:rsidR="00BE0DCD" w:rsidRDefault="00BE0DCD" w:rsidP="00BE0DCD">
      <w:pPr>
        <w:jc w:val="both"/>
        <w:rPr>
          <w:sz w:val="24"/>
        </w:rPr>
      </w:pPr>
    </w:p>
    <w:p w14:paraId="2237E54E" w14:textId="77777777" w:rsidR="00BE0DCD" w:rsidRDefault="00BE0DCD" w:rsidP="00BE0DCD">
      <w:pPr>
        <w:jc w:val="both"/>
        <w:rPr>
          <w:sz w:val="24"/>
        </w:rPr>
      </w:pPr>
    </w:p>
    <w:p w14:paraId="5564AC7D" w14:textId="77777777" w:rsidR="00BE0DCD" w:rsidRDefault="00BE0DCD" w:rsidP="00BE0DCD">
      <w:pPr>
        <w:jc w:val="both"/>
        <w:rPr>
          <w:sz w:val="24"/>
        </w:rPr>
      </w:pPr>
    </w:p>
    <w:p w14:paraId="123A185F" w14:textId="77777777" w:rsidR="00BE0DCD" w:rsidRDefault="00BE0DCD" w:rsidP="00BE0DCD">
      <w:pPr>
        <w:jc w:val="both"/>
        <w:rPr>
          <w:sz w:val="24"/>
        </w:rPr>
      </w:pPr>
    </w:p>
    <w:p w14:paraId="59C5A9A2" w14:textId="77777777" w:rsidR="00BE0DCD" w:rsidRDefault="00BE0DCD" w:rsidP="00BE0DCD">
      <w:pPr>
        <w:jc w:val="both"/>
        <w:rPr>
          <w:sz w:val="24"/>
        </w:rPr>
      </w:pPr>
    </w:p>
    <w:p w14:paraId="0F09A3BD" w14:textId="77777777" w:rsidR="00BE0DCD" w:rsidRDefault="00BE0DCD" w:rsidP="00BE0DCD">
      <w:pPr>
        <w:jc w:val="both"/>
        <w:rPr>
          <w:sz w:val="24"/>
        </w:rPr>
      </w:pPr>
    </w:p>
    <w:p w14:paraId="7FDB551C" w14:textId="77777777" w:rsidR="00BE0DCD" w:rsidRDefault="00BE0DCD" w:rsidP="00BE0DCD">
      <w:pPr>
        <w:jc w:val="both"/>
        <w:rPr>
          <w:sz w:val="24"/>
        </w:rPr>
      </w:pPr>
    </w:p>
    <w:p w14:paraId="1C5D1001" w14:textId="77777777" w:rsidR="00BE0DCD" w:rsidRDefault="00BE0DCD" w:rsidP="00BE0DCD">
      <w:pPr>
        <w:jc w:val="both"/>
        <w:rPr>
          <w:sz w:val="24"/>
        </w:rPr>
      </w:pPr>
    </w:p>
    <w:p w14:paraId="393BC184" w14:textId="77777777" w:rsidR="00BE0DCD" w:rsidRDefault="00BE0DCD" w:rsidP="00BE0DCD">
      <w:pPr>
        <w:jc w:val="both"/>
        <w:rPr>
          <w:sz w:val="24"/>
        </w:rPr>
      </w:pPr>
    </w:p>
    <w:p w14:paraId="447BC5E9" w14:textId="46AA8A73" w:rsidR="00C234CF" w:rsidRDefault="00C234CF">
      <w:pPr>
        <w:spacing w:after="160" w:line="259" w:lineRule="auto"/>
        <w:rPr>
          <w:sz w:val="24"/>
        </w:rPr>
      </w:pPr>
      <w:r>
        <w:rPr>
          <w:sz w:val="24"/>
        </w:rPr>
        <w:br w:type="page"/>
      </w:r>
    </w:p>
    <w:p w14:paraId="178E2689" w14:textId="77777777" w:rsidR="00BE0DCD" w:rsidRPr="00C234CF" w:rsidRDefault="00BE0DCD" w:rsidP="00BE0DCD">
      <w:pPr>
        <w:jc w:val="center"/>
        <w:rPr>
          <w:b/>
          <w:bCs/>
          <w:sz w:val="24"/>
          <w:szCs w:val="24"/>
        </w:rPr>
      </w:pPr>
    </w:p>
    <w:p w14:paraId="5B645721" w14:textId="77777777" w:rsidR="00BE0DCD" w:rsidRPr="00C234CF" w:rsidRDefault="00BE0DCD" w:rsidP="00BE0DCD">
      <w:pPr>
        <w:pStyle w:val="Heading7"/>
        <w:jc w:val="center"/>
        <w:rPr>
          <w:rFonts w:ascii="Times New Roman" w:hAnsi="Times New Roman" w:cs="Times New Roman"/>
          <w:b/>
          <w:bCs/>
          <w:i w:val="0"/>
          <w:iCs w:val="0"/>
          <w:color w:val="auto"/>
          <w:sz w:val="24"/>
          <w:szCs w:val="24"/>
        </w:rPr>
      </w:pPr>
      <w:r w:rsidRPr="00C234CF">
        <w:rPr>
          <w:rFonts w:ascii="Times New Roman" w:hAnsi="Times New Roman" w:cs="Times New Roman"/>
          <w:b/>
          <w:bCs/>
          <w:i w:val="0"/>
          <w:iCs w:val="0"/>
          <w:color w:val="auto"/>
          <w:sz w:val="24"/>
          <w:szCs w:val="24"/>
        </w:rPr>
        <w:t>HOOFDSTUK 40.</w:t>
      </w:r>
    </w:p>
    <w:p w14:paraId="336F84E0" w14:textId="77777777" w:rsidR="00BE0DCD" w:rsidRPr="00C234CF" w:rsidRDefault="00BE0DCD" w:rsidP="00BE0DCD">
      <w:pPr>
        <w:pStyle w:val="Heading7"/>
        <w:jc w:val="center"/>
        <w:rPr>
          <w:rFonts w:ascii="Times New Roman" w:hAnsi="Times New Roman" w:cs="Times New Roman"/>
          <w:b/>
          <w:bCs/>
          <w:i w:val="0"/>
          <w:iCs w:val="0"/>
          <w:color w:val="auto"/>
          <w:sz w:val="24"/>
          <w:szCs w:val="24"/>
        </w:rPr>
      </w:pPr>
    </w:p>
    <w:p w14:paraId="584950D4" w14:textId="77777777" w:rsidR="00BE0DCD" w:rsidRPr="00C234CF" w:rsidRDefault="00BE0DCD" w:rsidP="00BE0DCD">
      <w:pPr>
        <w:pStyle w:val="Heading7"/>
        <w:jc w:val="center"/>
        <w:rPr>
          <w:rFonts w:ascii="Times New Roman" w:hAnsi="Times New Roman" w:cs="Times New Roman"/>
          <w:b/>
          <w:bCs/>
          <w:i w:val="0"/>
          <w:iCs w:val="0"/>
          <w:color w:val="auto"/>
          <w:sz w:val="24"/>
          <w:szCs w:val="24"/>
        </w:rPr>
      </w:pPr>
      <w:r w:rsidRPr="00C234CF">
        <w:rPr>
          <w:rFonts w:ascii="Times New Roman" w:hAnsi="Times New Roman" w:cs="Times New Roman"/>
          <w:b/>
          <w:bCs/>
          <w:i w:val="0"/>
          <w:iCs w:val="0"/>
          <w:color w:val="auto"/>
          <w:sz w:val="24"/>
          <w:szCs w:val="24"/>
        </w:rPr>
        <w:t>Van de nederigheid.</w:t>
      </w:r>
    </w:p>
    <w:p w14:paraId="0FAEAB7C" w14:textId="77777777" w:rsidR="00BE0DCD" w:rsidRDefault="00BE0DCD" w:rsidP="00BE0DCD">
      <w:pPr>
        <w:jc w:val="both"/>
        <w:rPr>
          <w:sz w:val="24"/>
        </w:rPr>
      </w:pPr>
    </w:p>
    <w:p w14:paraId="3AF57F0D" w14:textId="77777777" w:rsidR="00BE0DCD" w:rsidRDefault="00BE0DCD" w:rsidP="00BE0DCD">
      <w:pPr>
        <w:pStyle w:val="BodyText"/>
      </w:pPr>
      <w:r>
        <w:t>I. De liefde tot zijn naasten is de fontein van alle deugden, die jegens hen te oefenen zijn. Maar de nederigheid geeft aan de deugden het sieraad. Hoe uitnemend ook een deugd verricht is, indien hoogmoedigheid in degene, die het werk doet, bespeurd wordt, zo stinkt het, alle glans is er af. Daarom moet een gelovige, die door heiligheid tot eer van God, en heer</w:t>
      </w:r>
      <w:r>
        <w:softHyphen/>
        <w:t>lijkheid van de kerk wil zijn, trachten naar nederigheid.</w:t>
      </w:r>
    </w:p>
    <w:p w14:paraId="7717E8BD" w14:textId="77777777" w:rsidR="00BE0DCD" w:rsidRDefault="00BE0DCD" w:rsidP="00BE0DCD">
      <w:pPr>
        <w:jc w:val="both"/>
        <w:rPr>
          <w:sz w:val="24"/>
        </w:rPr>
      </w:pPr>
    </w:p>
    <w:p w14:paraId="6B48A4C0" w14:textId="77777777" w:rsidR="00BE0DCD" w:rsidRDefault="00BE0DCD" w:rsidP="00BE0DCD">
      <w:pPr>
        <w:jc w:val="both"/>
        <w:rPr>
          <w:sz w:val="24"/>
        </w:rPr>
      </w:pPr>
      <w:r>
        <w:rPr>
          <w:sz w:val="24"/>
        </w:rPr>
        <w:t xml:space="preserve">II. </w:t>
      </w:r>
      <w:r>
        <w:rPr>
          <w:i/>
          <w:sz w:val="24"/>
        </w:rPr>
        <w:t>Nederigheid is een lage gestalte des harten van een gelovige bij zichzelf en nevens zijn naasten, ontstaande uit een recht oordeel van zichzelf, waardoor men zich niet verheft boven zijn staat, en van anderen boven dezelve niet verheven wil zijn.</w:t>
      </w:r>
    </w:p>
    <w:p w14:paraId="5CE550F6" w14:textId="77777777" w:rsidR="00BE0DCD" w:rsidRDefault="00BE0DCD" w:rsidP="00BE0DCD">
      <w:pPr>
        <w:jc w:val="both"/>
        <w:rPr>
          <w:sz w:val="24"/>
        </w:rPr>
      </w:pPr>
    </w:p>
    <w:p w14:paraId="645FC6E8" w14:textId="77777777" w:rsidR="00BE0DCD" w:rsidRDefault="00BE0DCD" w:rsidP="00BE0DCD">
      <w:pPr>
        <w:jc w:val="both"/>
        <w:rPr>
          <w:sz w:val="24"/>
        </w:rPr>
      </w:pPr>
      <w:r>
        <w:rPr>
          <w:sz w:val="24"/>
        </w:rPr>
        <w:t xml:space="preserve">III. </w:t>
      </w:r>
      <w:r>
        <w:rPr>
          <w:b/>
          <w:i/>
          <w:sz w:val="24"/>
        </w:rPr>
        <w:t>Ware</w:t>
      </w:r>
      <w:r>
        <w:rPr>
          <w:b/>
          <w:sz w:val="24"/>
        </w:rPr>
        <w:t xml:space="preserve"> nederigheid is alleen te vinden in een Christen, in een gelovige.</w:t>
      </w:r>
      <w:r>
        <w:rPr>
          <w:sz w:val="24"/>
        </w:rPr>
        <w:t xml:space="preserve"> </w:t>
      </w:r>
    </w:p>
    <w:p w14:paraId="495E8E71" w14:textId="77777777" w:rsidR="00BE0DCD" w:rsidRDefault="00BE0DCD" w:rsidP="00BE0DCD">
      <w:pPr>
        <w:jc w:val="both"/>
        <w:rPr>
          <w:sz w:val="24"/>
        </w:rPr>
      </w:pPr>
      <w:r>
        <w:rPr>
          <w:sz w:val="24"/>
        </w:rPr>
        <w:t>Alle nederigheid van onbekeerden is niet anders dan de schijn zonder waarheid, en als men ze van nabij beschouwt, is ze óf enkele hovaardij, óf neerslachtigheid. Want een on</w:t>
      </w:r>
      <w:r>
        <w:rPr>
          <w:sz w:val="24"/>
        </w:rPr>
        <w:softHyphen/>
        <w:t xml:space="preserve">bekeerde heeft geen leven, geen geestelijke gestalte van hart, geen vereniging met Christus, van Welke als het Hoofd, alle deugden in Zijn kinderen invloeien. Maar een </w:t>
      </w:r>
      <w:r>
        <w:rPr>
          <w:i/>
          <w:sz w:val="24"/>
        </w:rPr>
        <w:t>wedergeborene</w:t>
      </w:r>
      <w:r>
        <w:rPr>
          <w:sz w:val="24"/>
        </w:rPr>
        <w:t xml:space="preserve"> heeft het beginsel des levens in Christus, en alzo een deugdzaam hart, de fontein der deugden. Jak. 1:9 … </w:t>
      </w:r>
      <w:r>
        <w:rPr>
          <w:i/>
          <w:sz w:val="24"/>
        </w:rPr>
        <w:t>de broeder, die nederig is.</w:t>
      </w:r>
    </w:p>
    <w:p w14:paraId="4B8B6EED" w14:textId="77777777" w:rsidR="00BE0DCD" w:rsidRDefault="00BE0DCD" w:rsidP="00BE0DCD">
      <w:pPr>
        <w:pStyle w:val="BodyText"/>
      </w:pPr>
      <w:r>
        <w:t>De nederigheid wordt van de Heere geleerd; Christus is het voorbeeld:</w:t>
      </w:r>
    </w:p>
    <w:p w14:paraId="3F2B46D3" w14:textId="77777777" w:rsidR="00BE0DCD" w:rsidRDefault="00BE0DCD" w:rsidP="00BE0DCD">
      <w:pPr>
        <w:jc w:val="both"/>
        <w:rPr>
          <w:sz w:val="24"/>
        </w:rPr>
      </w:pPr>
      <w:r>
        <w:rPr>
          <w:sz w:val="24"/>
        </w:rPr>
        <w:t xml:space="preserve">Matth. 11:29 … </w:t>
      </w:r>
      <w:r>
        <w:rPr>
          <w:i/>
          <w:sz w:val="24"/>
        </w:rPr>
        <w:t>leert van Mij, dat Ik zachtmoedig ben, en nederig van hart.</w:t>
      </w:r>
    </w:p>
    <w:p w14:paraId="7A48E67D" w14:textId="77777777" w:rsidR="00BE0DCD" w:rsidRDefault="00BE0DCD" w:rsidP="00BE0DCD">
      <w:pPr>
        <w:pStyle w:val="BodyText"/>
      </w:pPr>
      <w:r>
        <w:t>Die dan met de Heere Jezus omgaan, die Hem kennen en aanschou</w:t>
      </w:r>
      <w:r>
        <w:softHyphen/>
        <w:t>wen, die in geloof met Hem verenigd zijn, die Hem liefhebben, die leren het van Hem, en hun nederigheid aardt naar de Zijne.</w:t>
      </w:r>
    </w:p>
    <w:p w14:paraId="59BF4172" w14:textId="77777777" w:rsidR="00BE0DCD" w:rsidRDefault="00BE0DCD" w:rsidP="00BE0DCD">
      <w:pPr>
        <w:jc w:val="both"/>
        <w:rPr>
          <w:sz w:val="24"/>
        </w:rPr>
      </w:pPr>
    </w:p>
    <w:p w14:paraId="193E8BF5" w14:textId="77777777" w:rsidR="00BE0DCD" w:rsidRDefault="00BE0DCD" w:rsidP="00BE0DCD">
      <w:pPr>
        <w:jc w:val="both"/>
        <w:rPr>
          <w:sz w:val="24"/>
        </w:rPr>
      </w:pPr>
      <w:r>
        <w:rPr>
          <w:sz w:val="24"/>
        </w:rPr>
        <w:t xml:space="preserve">IV. </w:t>
      </w:r>
      <w:r>
        <w:rPr>
          <w:b/>
          <w:sz w:val="24"/>
        </w:rPr>
        <w:t>De nederigheid heeft haar zitplaats in het hart.</w:t>
      </w:r>
      <w:r>
        <w:rPr>
          <w:sz w:val="24"/>
        </w:rPr>
        <w:t xml:space="preserve"> </w:t>
      </w:r>
    </w:p>
    <w:p w14:paraId="0F8BEBCE" w14:textId="77777777" w:rsidR="00BE0DCD" w:rsidRDefault="00BE0DCD" w:rsidP="00BE0DCD">
      <w:pPr>
        <w:jc w:val="both"/>
        <w:rPr>
          <w:sz w:val="24"/>
        </w:rPr>
      </w:pPr>
      <w:r>
        <w:rPr>
          <w:sz w:val="24"/>
        </w:rPr>
        <w:t>De nede</w:t>
      </w:r>
      <w:r>
        <w:rPr>
          <w:sz w:val="24"/>
        </w:rPr>
        <w:softHyphen/>
        <w:t>righeid heeft haar zitplaats niet in het gelaat, in de praat, in het gewaad, maar in het hart, niet alleen of eigenlijk in het ver</w:t>
      </w:r>
      <w:r>
        <w:rPr>
          <w:sz w:val="24"/>
        </w:rPr>
        <w:softHyphen/>
        <w:t xml:space="preserve">stand, hoewel het verstand in de nederigheid werkzaam is in de natuur en schoonheid van deze deugd te kennen, en als zodanig aan de wil voor te stellen; maar eigenlijk bestaat ze </w:t>
      </w:r>
      <w:r>
        <w:rPr>
          <w:i/>
          <w:sz w:val="24"/>
        </w:rPr>
        <w:t>in de wil,</w:t>
      </w:r>
      <w:r>
        <w:rPr>
          <w:sz w:val="24"/>
        </w:rPr>
        <w:t xml:space="preserve"> welke die deugd omhelst, liefheeft, en zich daarin vermaakt. Men moet zoals Jezus zijn, </w:t>
      </w:r>
      <w:r>
        <w:rPr>
          <w:i/>
          <w:sz w:val="24"/>
        </w:rPr>
        <w:t>nederig van hart,</w:t>
      </w:r>
      <w:r>
        <w:rPr>
          <w:sz w:val="24"/>
        </w:rPr>
        <w:t xml:space="preserve"> Matth. 11:29.</w:t>
      </w:r>
    </w:p>
    <w:p w14:paraId="05E2015A" w14:textId="77777777" w:rsidR="00BE0DCD" w:rsidRDefault="00BE0DCD" w:rsidP="00BE0DCD">
      <w:pPr>
        <w:jc w:val="both"/>
        <w:rPr>
          <w:sz w:val="24"/>
        </w:rPr>
      </w:pPr>
    </w:p>
    <w:p w14:paraId="4A5A800F" w14:textId="77777777" w:rsidR="00BE0DCD" w:rsidRDefault="00BE0DCD" w:rsidP="00BE0DCD">
      <w:pPr>
        <w:jc w:val="both"/>
        <w:rPr>
          <w:sz w:val="24"/>
        </w:rPr>
      </w:pPr>
      <w:r>
        <w:rPr>
          <w:sz w:val="24"/>
        </w:rPr>
        <w:t>V. De nederigheid is een gestalte des harten. 't Is niet een optocht, een gezicht van de schoonheid van deze deugd, en een goedkeuring van die; 't is niet een voornemen om nederig te zijn als men in zo'n staat is, maar die verdwijnt wel ras. Maar 't is een hebbelijkheid, een bekwaamheid; de na</w:t>
      </w:r>
      <w:r>
        <w:rPr>
          <w:sz w:val="24"/>
        </w:rPr>
        <w:softHyphen/>
        <w:t>tuur van het wedergeboren hart is door en door nederig, zij blijft. Als de mens werkzaam is, zo werkt hij overeenkomstig zijn hart en die natuur; alles wat hij doet, heeft een geur van ne</w:t>
      </w:r>
      <w:r>
        <w:rPr>
          <w:sz w:val="24"/>
        </w:rPr>
        <w:softHyphen/>
        <w:t>derigheid, is met nederigheid bezield. Deze gestalte is groter en bestendiger, naardat de mens werkzaam is om in die gestalte te zijn. De hebbelijkheid, eerst van God ingestort, wordt door vele daden vermeerderd.</w:t>
      </w:r>
    </w:p>
    <w:p w14:paraId="0CEF994B" w14:textId="77777777" w:rsidR="00BE0DCD" w:rsidRDefault="00BE0DCD" w:rsidP="00BE0DCD">
      <w:pPr>
        <w:jc w:val="both"/>
        <w:rPr>
          <w:sz w:val="24"/>
        </w:rPr>
      </w:pPr>
    </w:p>
    <w:p w14:paraId="5ED87D8E" w14:textId="77777777" w:rsidR="00BE0DCD" w:rsidRDefault="00BE0DCD" w:rsidP="00BE0DCD">
      <w:pPr>
        <w:jc w:val="both"/>
        <w:rPr>
          <w:sz w:val="24"/>
        </w:rPr>
      </w:pPr>
      <w:r>
        <w:rPr>
          <w:sz w:val="24"/>
        </w:rPr>
        <w:t xml:space="preserve">VI. </w:t>
      </w:r>
      <w:r>
        <w:rPr>
          <w:b/>
          <w:sz w:val="24"/>
        </w:rPr>
        <w:t>Het voorwerp van de nederigheid is de mens zelf, en zijn naasten.</w:t>
      </w:r>
      <w:r>
        <w:rPr>
          <w:sz w:val="24"/>
        </w:rPr>
        <w:t xml:space="preserve"> </w:t>
      </w:r>
    </w:p>
    <w:p w14:paraId="325589FA" w14:textId="77777777" w:rsidR="00BE0DCD" w:rsidRDefault="00BE0DCD" w:rsidP="008355E0">
      <w:pPr>
        <w:numPr>
          <w:ilvl w:val="0"/>
          <w:numId w:val="334"/>
        </w:numPr>
        <w:jc w:val="both"/>
        <w:rPr>
          <w:sz w:val="24"/>
        </w:rPr>
      </w:pPr>
      <w:r>
        <w:rPr>
          <w:sz w:val="24"/>
        </w:rPr>
        <w:t xml:space="preserve">De mens zelf. Hij kent zichzelf, dat in hem niets voortreffelijks is, niets beminnelijks is, hij is in Zijn ogen </w:t>
      </w:r>
      <w:r>
        <w:rPr>
          <w:i/>
          <w:sz w:val="24"/>
        </w:rPr>
        <w:t>een groot niet,</w:t>
      </w:r>
      <w:r>
        <w:rPr>
          <w:sz w:val="24"/>
        </w:rPr>
        <w:t xml:space="preserve"> in wat opzicht hij zichzelf ook beziet; dus zinkt hij in zijn nietigheid. Zoals een steen in het water geworpen niet rust, totdat hij op de grond is, dat is zijn plaats, daar rust hij; zo is ook die laagste plaats de plaats van een nederige. Daar rust hij, dan is hij in zijn element, als een vis in het water; bij mag wel lijden dat een ander eer, liefde, vermaak, winst heeft, als hij maar klein bij zichzelf kan zijn, in die kleinheid kan werken door de genade en kracht, die God hem verleent, in die kleinheid kan eindigen, als hij iets gedaan heeft, en in die kleinheid kan lijden en verdragen, wat de Heere 't zij zonder, 't zij door mensen, hem toezendt, dan is het hem alles wèl. </w:t>
      </w:r>
    </w:p>
    <w:p w14:paraId="169B0A0C" w14:textId="77777777" w:rsidR="00BE0DCD" w:rsidRDefault="00BE0DCD" w:rsidP="008355E0">
      <w:pPr>
        <w:numPr>
          <w:ilvl w:val="0"/>
          <w:numId w:val="334"/>
        </w:numPr>
        <w:jc w:val="both"/>
        <w:rPr>
          <w:sz w:val="24"/>
        </w:rPr>
      </w:pPr>
      <w:r>
        <w:rPr>
          <w:sz w:val="24"/>
        </w:rPr>
        <w:t>De nederige heeft zijn naasten ook tot een voor</w:t>
      </w:r>
      <w:r>
        <w:rPr>
          <w:sz w:val="24"/>
        </w:rPr>
        <w:softHyphen/>
        <w:t>werp. Hij erkent de wil Gods, dat hij zijn naasten zal liefhebben, daarom wil hij het ook doen. Hij ziet ook in Zijn naasten voortref</w:t>
      </w:r>
      <w:r>
        <w:rPr>
          <w:sz w:val="24"/>
        </w:rPr>
        <w:softHyphen/>
        <w:t>felijkheid en beminnelijkheid, bij acht dat hoog, eert hen als zo</w:t>
      </w:r>
      <w:r>
        <w:rPr>
          <w:sz w:val="24"/>
        </w:rPr>
        <w:softHyphen/>
        <w:t>danig, hij stelt zich - in dat opzichte - onder hen met heel zijn hart, en in die gestalte doet hij omtrent zijn naasten wat God hem beveelt. Zichzelf met Zijn naasten vergelijkende, ver</w:t>
      </w:r>
      <w:r>
        <w:rPr>
          <w:sz w:val="24"/>
        </w:rPr>
        <w:softHyphen/>
        <w:t>schijnt hij bij dezelve als koper bij goud, als lood bij zilver. In zo'n staat eert, en dient hij hen.</w:t>
      </w:r>
    </w:p>
    <w:p w14:paraId="54DD3A1C" w14:textId="77777777" w:rsidR="00BE0DCD" w:rsidRDefault="00BE0DCD" w:rsidP="00BE0DCD">
      <w:pPr>
        <w:ind w:left="420"/>
        <w:jc w:val="both"/>
        <w:rPr>
          <w:sz w:val="24"/>
        </w:rPr>
      </w:pPr>
      <w:r>
        <w:rPr>
          <w:sz w:val="24"/>
        </w:rPr>
        <w:t>Rom. 11:20. ...</w:t>
      </w:r>
      <w:r>
        <w:rPr>
          <w:i/>
          <w:sz w:val="24"/>
        </w:rPr>
        <w:t xml:space="preserve"> </w:t>
      </w:r>
    </w:p>
    <w:p w14:paraId="460B3683" w14:textId="77777777" w:rsidR="00BE0DCD" w:rsidRDefault="00BE0DCD" w:rsidP="00BE0DCD">
      <w:pPr>
        <w:ind w:left="420"/>
        <w:jc w:val="both"/>
        <w:rPr>
          <w:sz w:val="24"/>
        </w:rPr>
      </w:pPr>
      <w:r>
        <w:rPr>
          <w:sz w:val="24"/>
        </w:rPr>
        <w:t xml:space="preserve">Rom. 12:3. ... </w:t>
      </w:r>
      <w:r>
        <w:rPr>
          <w:i/>
          <w:sz w:val="24"/>
        </w:rPr>
        <w:t>dat hij niet wijs zij boven hetgeen men behoort wijs te zijn.</w:t>
      </w:r>
      <w:r>
        <w:rPr>
          <w:sz w:val="24"/>
        </w:rPr>
        <w:t xml:space="preserve"> </w:t>
      </w:r>
    </w:p>
    <w:p w14:paraId="37372079" w14:textId="77777777" w:rsidR="00BE0DCD" w:rsidRDefault="00BE0DCD" w:rsidP="00BE0DCD">
      <w:pPr>
        <w:ind w:left="420"/>
        <w:jc w:val="both"/>
        <w:rPr>
          <w:sz w:val="24"/>
        </w:rPr>
      </w:pPr>
      <w:r>
        <w:rPr>
          <w:sz w:val="24"/>
        </w:rPr>
        <w:t xml:space="preserve">Jak. 3: 1. </w:t>
      </w:r>
      <w:r>
        <w:rPr>
          <w:i/>
          <w:sz w:val="24"/>
        </w:rPr>
        <w:t>Zijt niet vele meesters.</w:t>
      </w:r>
    </w:p>
    <w:p w14:paraId="58E5967A" w14:textId="77777777" w:rsidR="00BE0DCD" w:rsidRPr="00C234CF" w:rsidRDefault="00BE0DCD" w:rsidP="00C234CF">
      <w:pPr>
        <w:ind w:left="420"/>
        <w:jc w:val="both"/>
        <w:rPr>
          <w:iCs/>
          <w:sz w:val="24"/>
          <w:szCs w:val="24"/>
        </w:rPr>
      </w:pPr>
      <w:r>
        <w:rPr>
          <w:sz w:val="24"/>
        </w:rPr>
        <w:t xml:space="preserve">Filip. 2:3. ... </w:t>
      </w:r>
      <w:r>
        <w:rPr>
          <w:i/>
          <w:sz w:val="24"/>
        </w:rPr>
        <w:t>door ootmoedigheid achte de een de ander uitnemender dan zichzelven.</w:t>
      </w:r>
    </w:p>
    <w:p w14:paraId="7ACA9BF6" w14:textId="77777777" w:rsidR="00BE0DCD" w:rsidRPr="00C234CF" w:rsidRDefault="00BE0DCD" w:rsidP="00C234CF">
      <w:pPr>
        <w:pStyle w:val="Heading4"/>
        <w:jc w:val="both"/>
        <w:rPr>
          <w:rFonts w:ascii="Times New Roman" w:hAnsi="Times New Roman" w:cs="Times New Roman"/>
          <w:i w:val="0"/>
          <w:color w:val="auto"/>
          <w:sz w:val="24"/>
          <w:szCs w:val="24"/>
        </w:rPr>
      </w:pPr>
    </w:p>
    <w:p w14:paraId="49CE1DCF" w14:textId="77777777" w:rsidR="00BE0DCD" w:rsidRPr="00C234CF" w:rsidRDefault="00BE0DCD" w:rsidP="00C234CF">
      <w:pPr>
        <w:pStyle w:val="Heading4"/>
        <w:jc w:val="both"/>
        <w:rPr>
          <w:rFonts w:ascii="Times New Roman" w:hAnsi="Times New Roman" w:cs="Times New Roman"/>
          <w:i w:val="0"/>
          <w:color w:val="auto"/>
          <w:sz w:val="24"/>
          <w:szCs w:val="24"/>
        </w:rPr>
      </w:pPr>
      <w:r w:rsidRPr="00C234CF">
        <w:rPr>
          <w:rFonts w:ascii="Times New Roman" w:hAnsi="Times New Roman" w:cs="Times New Roman"/>
          <w:i w:val="0"/>
          <w:color w:val="auto"/>
          <w:sz w:val="24"/>
          <w:szCs w:val="24"/>
        </w:rPr>
        <w:t xml:space="preserve">VII. </w:t>
      </w:r>
      <w:r w:rsidRPr="00C234CF">
        <w:rPr>
          <w:rFonts w:ascii="Times New Roman" w:hAnsi="Times New Roman" w:cs="Times New Roman"/>
          <w:b/>
          <w:i w:val="0"/>
          <w:color w:val="auto"/>
          <w:sz w:val="24"/>
          <w:szCs w:val="24"/>
        </w:rPr>
        <w:t>De vorm of natuur van de nederigheid bestaat in de laagheid des harten.</w:t>
      </w:r>
      <w:r w:rsidRPr="00C234CF">
        <w:rPr>
          <w:rFonts w:ascii="Times New Roman" w:hAnsi="Times New Roman" w:cs="Times New Roman"/>
          <w:i w:val="0"/>
          <w:color w:val="auto"/>
          <w:sz w:val="24"/>
          <w:szCs w:val="24"/>
        </w:rPr>
        <w:t xml:space="preserve"> </w:t>
      </w:r>
    </w:p>
    <w:p w14:paraId="035A6858" w14:textId="77777777" w:rsidR="00BE0DCD" w:rsidRPr="00C234CF" w:rsidRDefault="00BE0DCD" w:rsidP="00C234CF">
      <w:pPr>
        <w:pStyle w:val="Heading4"/>
        <w:jc w:val="both"/>
        <w:rPr>
          <w:rFonts w:ascii="Times New Roman" w:hAnsi="Times New Roman" w:cs="Times New Roman"/>
          <w:i w:val="0"/>
          <w:color w:val="auto"/>
          <w:sz w:val="24"/>
          <w:szCs w:val="24"/>
        </w:rPr>
      </w:pPr>
      <w:r w:rsidRPr="00C234CF">
        <w:rPr>
          <w:rFonts w:ascii="Times New Roman" w:hAnsi="Times New Roman" w:cs="Times New Roman"/>
          <w:i w:val="0"/>
          <w:color w:val="auto"/>
          <w:sz w:val="24"/>
          <w:szCs w:val="24"/>
        </w:rPr>
        <w:t>Hoogmoed verheft het hart, en blaast het met ijdele wind op, en uit de inbeelding van zichzelf wil hij ook boven anderen geëerd zijn, dat zet hem aan in alles, wat hij doet, dat beoogt hij. Krijgt hij zijn zin, het vermaakt hem, krijgt hij het niet, hij wordt gemelijk en toornig. Maar nederigheid drukt het hart neer en maakt het klein, zo</w:t>
      </w:r>
      <w:r w:rsidRPr="00C234CF">
        <w:rPr>
          <w:rFonts w:ascii="Times New Roman" w:hAnsi="Times New Roman" w:cs="Times New Roman"/>
          <w:i w:val="0"/>
          <w:color w:val="auto"/>
          <w:sz w:val="24"/>
          <w:szCs w:val="24"/>
        </w:rPr>
        <w:softHyphen/>
        <w:t>dat hij zichzelf niet beoogt in zijn doen, en het werk gedaan hebbende, keert hij weer tot zichzelf en houdt zich daar klein en stil, het werk hebbe ook zulke uitslag als het wil. Aan de andere kant van de nederigheid ligt neerslachtigheid, als alle moed verloren is, en men het opgeeft, en alzo als een natte doek neerzinkt. Dat is geen nederigheid, maar hoogmoed, als men zijn doel mist en geen raad ziet om het te be</w:t>
      </w:r>
      <w:r w:rsidRPr="00C234CF">
        <w:rPr>
          <w:rFonts w:ascii="Times New Roman" w:hAnsi="Times New Roman" w:cs="Times New Roman"/>
          <w:i w:val="0"/>
          <w:color w:val="auto"/>
          <w:sz w:val="24"/>
          <w:szCs w:val="24"/>
        </w:rPr>
        <w:softHyphen/>
        <w:t>komen. Nederigheid ligt tussen die twee ondeugden, ten opzichte van de een is zij laag, klein, bij zichzelf tezamen getrokken, beslaande een kleine omkring, daar zij zich wel bevindt en buiten haar omkring zich niet begeeft. Ten opzichte van de andere is de nederigheid gewapend met moed en geestelijke ge</w:t>
      </w:r>
      <w:r w:rsidRPr="00C234CF">
        <w:rPr>
          <w:rFonts w:ascii="Times New Roman" w:hAnsi="Times New Roman" w:cs="Times New Roman"/>
          <w:i w:val="0"/>
          <w:color w:val="auto"/>
          <w:sz w:val="24"/>
          <w:szCs w:val="24"/>
        </w:rPr>
        <w:softHyphen/>
        <w:t>moedigheid, daardoor werkt zij afhangende van de genade en kracht Gods, in haar standplaats en met haar ontvangen be</w:t>
      </w:r>
      <w:r w:rsidRPr="00C234CF">
        <w:rPr>
          <w:rFonts w:ascii="Times New Roman" w:hAnsi="Times New Roman" w:cs="Times New Roman"/>
          <w:i w:val="0"/>
          <w:color w:val="auto"/>
          <w:sz w:val="24"/>
          <w:szCs w:val="24"/>
        </w:rPr>
        <w:softHyphen/>
        <w:t>kwaamheden. Gezien te worden, eer en liefde te zoeken, is buiten haren omkring, daarom laat zij dat voor die daar begeerte toe hebben, zij is vergenoegd met haar werk gedaan te hebben. Komt er eer en liefde buiten haar bedoeling, zij verheft zich niet, komt er schande en schade op, zij wordt niet neerslachtig en moedeloos, maar houdt zich binnen haren omkring, daar is zij klein, daar is zij stil, daar is zij moedig om in haar plicht voort te gaan. Deze gestalte drukt David uit, Psalm 131:1, 2, O Heere, mijn hart is niet verheven, en mijn ogen zijn niet hoog; ook heb ik niet gewandeld in dingen mij te groot en te wonderlijk. Zo ik mijn ziel niet heb gezet en stil gehouden, zoals een gespeend kind bij zijn moeder! Mijn ziel is als een gespeend kind in mij. Een nederige heeft een kinderlijke gestalte.</w:t>
      </w:r>
    </w:p>
    <w:p w14:paraId="3E6198CA" w14:textId="77777777" w:rsidR="00BE0DCD" w:rsidRPr="00C234CF" w:rsidRDefault="00BE0DCD" w:rsidP="00C234CF">
      <w:pPr>
        <w:jc w:val="both"/>
        <w:rPr>
          <w:iCs/>
          <w:sz w:val="24"/>
          <w:szCs w:val="24"/>
        </w:rPr>
      </w:pPr>
    </w:p>
    <w:p w14:paraId="412F464A" w14:textId="77777777" w:rsidR="00BE0DCD" w:rsidRDefault="00BE0DCD" w:rsidP="00BE0DCD">
      <w:pPr>
        <w:pStyle w:val="BodyText"/>
      </w:pPr>
      <w:r>
        <w:t xml:space="preserve">VIII. </w:t>
      </w:r>
      <w:r>
        <w:rPr>
          <w:b/>
        </w:rPr>
        <w:t>De werkende oorzaak van de nederigheid is God.</w:t>
      </w:r>
      <w:r>
        <w:t xml:space="preserve"> </w:t>
      </w:r>
    </w:p>
    <w:p w14:paraId="4DA8549B" w14:textId="77777777" w:rsidR="00BE0DCD" w:rsidRDefault="00BE0DCD" w:rsidP="00BE0DCD">
      <w:pPr>
        <w:pStyle w:val="BodyText"/>
      </w:pPr>
      <w:r>
        <w:t>Van nature is de mens als een glorieus dier, is hoogmoedig en trots, beeldt zichzelf veel in en werkt uit zichzelf, tot zichzelf, en wil dat een ieder ook in hem eindige, hem achte, ere, vreze, diene en gehoorzame. Maar de Heere geeft Zijn kinderen een ander hart, en geeft hun dat Christus een gestalte in hen heeft, en zo ook dat zij in nederigheid naar Christus ge</w:t>
      </w:r>
      <w:r>
        <w:softHyphen/>
        <w:t>lijken. De Heere geeft hun verlichte ogen des verstands, waar</w:t>
      </w:r>
      <w:r>
        <w:softHyphen/>
        <w:t>door zij zichzelf kennen, en van zichzelf recht oordelen kunnen, wat bekwaamheden zij hebben, en wat zij waardig zijn. Daarbij, zij hebben liefde tot rechtvaardigheid, om niet te begeren en niet te zoeken, dat hun niet toekomt.</w:t>
      </w:r>
    </w:p>
    <w:p w14:paraId="4DC2A256" w14:textId="77777777" w:rsidR="00BE0DCD" w:rsidRDefault="00BE0DCD" w:rsidP="00BE0DCD">
      <w:pPr>
        <w:jc w:val="both"/>
        <w:rPr>
          <w:sz w:val="24"/>
        </w:rPr>
      </w:pPr>
    </w:p>
    <w:p w14:paraId="3EDAA9E3" w14:textId="77777777" w:rsidR="00BE0DCD" w:rsidRDefault="00BE0DCD" w:rsidP="00BE0DCD">
      <w:pPr>
        <w:pStyle w:val="BodyText"/>
      </w:pPr>
      <w:r>
        <w:t xml:space="preserve">IV. </w:t>
      </w:r>
      <w:r>
        <w:rPr>
          <w:b/>
        </w:rPr>
        <w:t>Dus ontstaat de nederigheid uit een recht oordeel van zichzelf.</w:t>
      </w:r>
      <w:r>
        <w:t xml:space="preserve"> </w:t>
      </w:r>
    </w:p>
    <w:p w14:paraId="65B451D7" w14:textId="77777777" w:rsidR="00BE0DCD" w:rsidRDefault="00BE0DCD" w:rsidP="00BE0DCD">
      <w:pPr>
        <w:pStyle w:val="BodyText"/>
      </w:pPr>
      <w:r>
        <w:t>Zij erkennen, dat hun grondslag is in het stof, en dat zij lemen hutten bewonen. Zij weten dat zij gezondigd hebben, en de heerlijkheid Gods derven, dat zij blind, jammerlijk, naakt en ellendig zijn, dat zij daarom walgelijk, hatelijk en onverdraaglijk zijn voor God, engelen en mensen. Dat zij niet waard zijn, dat de hemel hen bedekt, dat de zon hen beschijnt, dat zij de aarde betreden, dat zij onder het gezelschap van mensen verkeren, dat zij een bete broods in de mond, dat zij kleding om hun lichaam hebben. Maar dat zij waard zijn al lang in de hel verstoten te zijn; dit oordeel hebben zij van zichzelf, en zij stemmen het toe, schoon tegen zichzelf, en daardoor zien zij, hoe on</w:t>
      </w:r>
      <w:r>
        <w:softHyphen/>
        <w:t>rechtvaardig het zou zijn, dat zij zich verheffen zouden, en voorgeven, alsof zij wat waard waren. Vergelijken ze zich met anderen, dan zien zij zich onwijs en verstandeloos, in hun humeur verachtelijk en lastig, in hun handelingen bespottelijk, zo men hen zowel van binnen en van buiten kende, als zij zichzelf. Hoe zouden zij dan enige inbeelding van zichzelf kunnen hebben? Zij zien, dat een ander verdwaald zou zijn, als hij iets van hen dacht, of hen iets wilde toebrengen. Zij bekennen, dat het goede dat in hen is, - 't welk zij ook kennen en grotelijks achten, - hen van een Ander, namelijk, van God gegeven is, blijvende Gods eigendom. Dat zij daarom de grootste dwaasheid zouden begaan, als zij eer, liefde, aanzien zouden begeren over dat, wat hun ge</w:t>
      </w:r>
      <w:r>
        <w:softHyphen/>
        <w:t>leend is. Een bedelaar zou bespottelijk zijn, die zich verhief op een kostelijk kledingstuk, wat een ander hem voor één dag geleend had. Ja, al was hij volmaakt in alles, dan zou hij weten, dat de achting, eer, liefde, vrees en gehoorzaamheid Godes waren, en dat God het hem verboden had, die zaken te beogen, te zoeken en aan zich te laten leunen daarom is zijn oordeel, dat het die</w:t>
      </w:r>
      <w:r>
        <w:softHyphen/>
        <w:t>verij 'en onrechtvaardigheid zou zijn, dat te zoeken en daarmede te pronken. Hierdoor is hij klein in zijn eigen ogen, hij is en blijft en werkt in die kleine gestalte.</w:t>
      </w:r>
    </w:p>
    <w:p w14:paraId="51B47FEB" w14:textId="77777777" w:rsidR="00BE0DCD" w:rsidRDefault="00BE0DCD" w:rsidP="00BE0DCD">
      <w:pPr>
        <w:jc w:val="both"/>
        <w:rPr>
          <w:sz w:val="24"/>
        </w:rPr>
      </w:pPr>
    </w:p>
    <w:p w14:paraId="149C39E8" w14:textId="77777777" w:rsidR="00BE0DCD" w:rsidRDefault="00BE0DCD" w:rsidP="00BE0DCD">
      <w:pPr>
        <w:jc w:val="both"/>
        <w:rPr>
          <w:sz w:val="24"/>
        </w:rPr>
      </w:pPr>
      <w:r>
        <w:rPr>
          <w:sz w:val="24"/>
        </w:rPr>
        <w:t xml:space="preserve">V. </w:t>
      </w:r>
      <w:r>
        <w:rPr>
          <w:b/>
          <w:sz w:val="24"/>
        </w:rPr>
        <w:t>De effecten of uitwerkingen van de nederigheid zijn twee;</w:t>
      </w:r>
      <w:r>
        <w:rPr>
          <w:sz w:val="24"/>
        </w:rPr>
        <w:t xml:space="preserve"> hij verheft zich niet boven zijn staat, en wil van een ander óók niet daarboven verheven worden.</w:t>
      </w:r>
    </w:p>
    <w:p w14:paraId="48664376" w14:textId="77777777" w:rsidR="00BE0DCD" w:rsidRDefault="00BE0DCD" w:rsidP="00BE0DCD">
      <w:pPr>
        <w:jc w:val="both"/>
        <w:rPr>
          <w:sz w:val="24"/>
        </w:rPr>
      </w:pPr>
      <w:r>
        <w:rPr>
          <w:sz w:val="24"/>
        </w:rPr>
        <w:t xml:space="preserve">1. </w:t>
      </w:r>
      <w:r>
        <w:rPr>
          <w:i/>
          <w:sz w:val="24"/>
        </w:rPr>
        <w:t>Hij verheft zichzelf niet boven zijn staat.</w:t>
      </w:r>
      <w:r>
        <w:rPr>
          <w:sz w:val="24"/>
        </w:rPr>
        <w:t xml:space="preserve"> God heeft onderscheid gemaakt tussen de mensen, zo ten opzichte van het geestelijke als lichamelijke. Heeft de Heere iemand een christen inderdaad gemaakt, heeft Hij Zijn Geest en genade hem geschonken, licht, beginsel van hei</w:t>
      </w:r>
      <w:r>
        <w:rPr>
          <w:sz w:val="24"/>
        </w:rPr>
        <w:softHyphen/>
        <w:t>ligheid en bekwaamheden om die mee te delen, gegeven; hij ont</w:t>
      </w:r>
      <w:r>
        <w:rPr>
          <w:sz w:val="24"/>
        </w:rPr>
        <w:softHyphen/>
        <w:t>kent dat niet, maar erkent het; (want dat te ontkennen zou geen nederigheid, maar hoogmoedigheid zijn, en te roemen, alsof men het niet ontvangen had, daar men het immers ontvangen heeft) het zou daarbij een onverdraaglijke ondankbaarheid zijn. Hij erkent dan de genade wel, maar hij draagt er geen roem op, en hij wil daardoor geen roem van mensen.</w:t>
      </w:r>
    </w:p>
    <w:p w14:paraId="1636D8F7" w14:textId="77777777" w:rsidR="00BE0DCD" w:rsidRDefault="00BE0DCD" w:rsidP="00BE0DCD">
      <w:pPr>
        <w:jc w:val="both"/>
        <w:rPr>
          <w:sz w:val="24"/>
        </w:rPr>
      </w:pPr>
      <w:r>
        <w:rPr>
          <w:sz w:val="24"/>
        </w:rPr>
        <w:t>Ten opzichte van het lichamelijk heeft God de mensen ook in verscheiden staten gesteld; namelijk: overheid, onderdanen, huisvader, kinderen, dienstboden, rijken, middelmatigen, armen. De staat in welke God hem gesteld heeft, handhaaft en be</w:t>
      </w:r>
      <w:r>
        <w:rPr>
          <w:sz w:val="24"/>
        </w:rPr>
        <w:softHyphen/>
        <w:t xml:space="preserve">waart hij, totdat God hem daaruit roept. Is hij in een lage staat, hij is tevreden, omdat het de wil Gods is, hij heeft nog meerder, dan hij waard is, hij loopt daar niet uit, maar hij blijft daar, tot God hem redt, indien het zijn behagen is. Zo niet, 't is hem ook wèl. Is hij in een hoger en rijker staat, ook die bewaart hij, en zoekt daarin trouw te zijn, hij verheft zich daarin niet boven anderen, omdat </w:t>
      </w:r>
      <w:r>
        <w:rPr>
          <w:i/>
          <w:sz w:val="24"/>
        </w:rPr>
        <w:t>hij</w:t>
      </w:r>
      <w:r>
        <w:rPr>
          <w:sz w:val="24"/>
        </w:rPr>
        <w:t xml:space="preserve"> het is. Maar is bij zichzelf klein, wetende, dat hij het niet waard is, maar 't is zijn plicht geworden daarin te zijn, en dat ambt of die staat in zijn rang aanzienlijk te maken. Dat is geen nederigheid, zichzelf van boven neer te werpen. 't Is nog veel gemakkelijker alles weg te werpen, zich te storten in armoede, schande, verachting, eenzaamheid en stilzwij</w:t>
      </w:r>
      <w:r>
        <w:rPr>
          <w:sz w:val="24"/>
        </w:rPr>
        <w:softHyphen/>
        <w:t>gen, dan met een nederig hart deze staat te beschermen, en zich daarin overeenkomstig die staat wèl te gedragen. Zodat iemand tegelijk hoog en rijk, geacht en geëerd, en evenwel in een lage gestalte des harten kan zijn. Hij begeert de eer, de vrees de gehoorzaamheid niet, omdat hij het is, ook verheft hij zich daarop niet, en evenwel wil hij, dat men hem zo ontmoet, omdat 't het bevel Gods is.</w:t>
      </w:r>
    </w:p>
    <w:p w14:paraId="512E4010" w14:textId="77777777" w:rsidR="00BE0DCD" w:rsidRDefault="00BE0DCD" w:rsidP="00BE0DCD">
      <w:pPr>
        <w:jc w:val="both"/>
        <w:rPr>
          <w:sz w:val="24"/>
        </w:rPr>
      </w:pPr>
    </w:p>
    <w:p w14:paraId="765C98D3" w14:textId="77777777" w:rsidR="00BE0DCD" w:rsidRDefault="00BE0DCD" w:rsidP="00BE0DCD">
      <w:pPr>
        <w:jc w:val="both"/>
        <w:rPr>
          <w:sz w:val="24"/>
        </w:rPr>
      </w:pPr>
      <w:r>
        <w:rPr>
          <w:sz w:val="24"/>
        </w:rPr>
        <w:t>XI. 2. Hij wil ook van een ander boven die staat niet ver</w:t>
      </w:r>
      <w:r>
        <w:rPr>
          <w:sz w:val="24"/>
        </w:rPr>
        <w:softHyphen/>
        <w:t>heven zijn, dat zou hem geen genoegen, geen blijdschap, maar verdriet en droefheid zou aanbrengen. Want hij weet, het komt hem niet toe. Hij wil klein zijn, hij wil als ongemerkt door de wereld passeren, hij wil maar geven en niet ontvangen, hij laat de knie</w:t>
      </w:r>
      <w:r>
        <w:rPr>
          <w:sz w:val="24"/>
        </w:rPr>
        <w:softHyphen/>
        <w:t xml:space="preserve">buiging voor de Hamans, de loftuitingen voor de Herodessen, hij is blij, als hij maar bij zichzelf mag zijn. Als iemand hem te groot wil achten, hij toont zijn afkeer daarvan, en zegt met Johannes de Doper: </w:t>
      </w:r>
      <w:r>
        <w:rPr>
          <w:i/>
          <w:sz w:val="24"/>
        </w:rPr>
        <w:t>Ik ben Die niet,</w:t>
      </w:r>
      <w:r>
        <w:rPr>
          <w:sz w:val="24"/>
        </w:rPr>
        <w:t xml:space="preserve"> Joh. 1:21, en verfoeit die te grote eer met Petrus, Hand. 3:12, Hand. 10:26, en Pau</w:t>
      </w:r>
      <w:r>
        <w:rPr>
          <w:sz w:val="24"/>
        </w:rPr>
        <w:softHyphen/>
        <w:t xml:space="preserve">lus, Hand. 14:14. </w:t>
      </w:r>
    </w:p>
    <w:p w14:paraId="595FCFE3" w14:textId="77777777" w:rsidR="00BE0DCD" w:rsidRDefault="00BE0DCD" w:rsidP="00BE0DCD">
      <w:pPr>
        <w:jc w:val="both"/>
        <w:rPr>
          <w:sz w:val="24"/>
        </w:rPr>
      </w:pPr>
      <w:r>
        <w:rPr>
          <w:sz w:val="24"/>
        </w:rPr>
        <w:t>Maar de nederige acht hoog het goede, dat hij in een ander ziet, hij acht hem veel uitnemender dan zichzelf, hij stelt zich klein aan in zijn tegenwoordigheid, hij is gewillig hem te dienen, hij is niet nijdig, als die boven hem geëerd wordt, maar hij verblijdt er zich in.</w:t>
      </w:r>
    </w:p>
    <w:p w14:paraId="4BB70D68" w14:textId="77777777" w:rsidR="00BE0DCD" w:rsidRDefault="00BE0DCD" w:rsidP="00BE0DCD">
      <w:pPr>
        <w:jc w:val="both"/>
        <w:rPr>
          <w:sz w:val="24"/>
        </w:rPr>
      </w:pPr>
    </w:p>
    <w:p w14:paraId="488A35BC" w14:textId="77777777" w:rsidR="00BE0DCD" w:rsidRDefault="00BE0DCD" w:rsidP="00BE0DCD">
      <w:pPr>
        <w:pStyle w:val="Heading9"/>
      </w:pPr>
      <w:r>
        <w:t>Onderzoek</w:t>
      </w:r>
    </w:p>
    <w:p w14:paraId="793C36CC" w14:textId="77777777" w:rsidR="00BE0DCD" w:rsidRDefault="00BE0DCD" w:rsidP="00BE0DCD">
      <w:pPr>
        <w:jc w:val="both"/>
        <w:rPr>
          <w:sz w:val="24"/>
        </w:rPr>
      </w:pPr>
      <w:r>
        <w:rPr>
          <w:sz w:val="24"/>
        </w:rPr>
        <w:t>XII. De nederigheid in haar natuur en omstandigheid dus voor</w:t>
      </w:r>
      <w:r>
        <w:rPr>
          <w:sz w:val="24"/>
        </w:rPr>
        <w:softHyphen/>
        <w:t>gesteld, zal licht en schijnsel geven, om u daarin te beschouwen, en u te overtuigen, of u deze deugd van nederigheid bezit of niet. Er zijn weinig nederigen, ja nederigheid is nu tot verach</w:t>
      </w:r>
      <w:r>
        <w:rPr>
          <w:sz w:val="24"/>
        </w:rPr>
        <w:softHyphen/>
        <w:t xml:space="preserve">ting, en wordt voor sufferij, neerslachtigheid, verachtelijk humeur, en slaafsheid uitgemaakt, en nochtans is het die gestalte, waarin God behagen heeft, en welks tegendeel God haat. Merkt daarop: </w:t>
      </w:r>
    </w:p>
    <w:p w14:paraId="160F3795" w14:textId="77777777" w:rsidR="00BE0DCD" w:rsidRDefault="00BE0DCD" w:rsidP="008355E0">
      <w:pPr>
        <w:numPr>
          <w:ilvl w:val="0"/>
          <w:numId w:val="335"/>
        </w:numPr>
        <w:jc w:val="both"/>
        <w:rPr>
          <w:sz w:val="24"/>
        </w:rPr>
      </w:pPr>
      <w:r>
        <w:rPr>
          <w:sz w:val="24"/>
        </w:rPr>
        <w:t>U, die trots van hart en hoogmoedig van geest bent, die grote inbeeldingen hebt van uzelf wegens uwe afkomst, rijkdom, ambten, wijsheid, schoonheid, sterkte, kunst, gaven en alles, waarop een dwaas moed draagt; gij, die uzelf verheft boven uw naaste, die in uw ogen veracht is, en van wie gij u inbeeldt dat ze u eren, ontzien en zich voor u buigen en voor u zwichten moeten; gij, die bemint de lage en eerbiedige groetenissen, de loftuitingen en het verheffen van u boven die en die; gij, die nijdig zijt, als een ander boven u verheven en geëerd wordt; die ras een haat en wraak</w:t>
      </w:r>
      <w:r>
        <w:rPr>
          <w:sz w:val="24"/>
        </w:rPr>
        <w:softHyphen/>
        <w:t>gierigheid opvat tegen die, welke u óf niet genoeg eren óf ver</w:t>
      </w:r>
      <w:r>
        <w:rPr>
          <w:sz w:val="24"/>
        </w:rPr>
        <w:softHyphen/>
        <w:t xml:space="preserve">achten. </w:t>
      </w:r>
    </w:p>
    <w:p w14:paraId="60D41230" w14:textId="77777777" w:rsidR="00BE0DCD" w:rsidRDefault="00BE0DCD" w:rsidP="008355E0">
      <w:pPr>
        <w:numPr>
          <w:ilvl w:val="0"/>
          <w:numId w:val="335"/>
        </w:numPr>
        <w:jc w:val="both"/>
        <w:rPr>
          <w:sz w:val="24"/>
        </w:rPr>
      </w:pPr>
      <w:r>
        <w:rPr>
          <w:sz w:val="24"/>
        </w:rPr>
        <w:t>U die trots handelt tegen uw minderen, en uzelf in hun tegenwoordigheid opblaast, zoals een krop</w:t>
      </w:r>
      <w:r>
        <w:rPr>
          <w:sz w:val="24"/>
        </w:rPr>
        <w:softHyphen/>
        <w:t xml:space="preserve">duif; die de wenkbrauwen omhoog trekt, het hoofd in de lucht opsteekt, een trotse gang nabootst, de hand in de zijde zet, en dus voor de dag komt als een grote blaas met bonen, en wel wensen zou, dat men voor u uitriep: </w:t>
      </w:r>
      <w:r>
        <w:rPr>
          <w:i/>
          <w:sz w:val="24"/>
        </w:rPr>
        <w:t xml:space="preserve">knielt! </w:t>
      </w:r>
      <w:r>
        <w:rPr>
          <w:sz w:val="24"/>
        </w:rPr>
        <w:t>Of ten minste, dat een ieder voor u week, en aan de kant ging staan, u op het eerbiedigst groette.</w:t>
      </w:r>
    </w:p>
    <w:p w14:paraId="42CAAB15" w14:textId="77777777" w:rsidR="00BE0DCD" w:rsidRDefault="00BE0DCD" w:rsidP="008355E0">
      <w:pPr>
        <w:numPr>
          <w:ilvl w:val="0"/>
          <w:numId w:val="335"/>
        </w:numPr>
        <w:jc w:val="both"/>
        <w:rPr>
          <w:sz w:val="24"/>
        </w:rPr>
      </w:pPr>
      <w:r>
        <w:rPr>
          <w:sz w:val="24"/>
        </w:rPr>
        <w:t>U, die overal uzelf naar voren brengt, en van uzelf en uw daden spreekt, opdat een ander weten zou, wat voor een man of vrouw u bent.</w:t>
      </w:r>
    </w:p>
    <w:p w14:paraId="741210D4" w14:textId="77777777" w:rsidR="00BE0DCD" w:rsidRDefault="00BE0DCD" w:rsidP="008355E0">
      <w:pPr>
        <w:numPr>
          <w:ilvl w:val="0"/>
          <w:numId w:val="335"/>
        </w:numPr>
        <w:jc w:val="both"/>
        <w:rPr>
          <w:sz w:val="24"/>
        </w:rPr>
      </w:pPr>
      <w:r>
        <w:rPr>
          <w:sz w:val="24"/>
        </w:rPr>
        <w:t>Die uw heerlijkheid tracht groter te maken door pronkerij, uw huizen opschikt als palei</w:t>
      </w:r>
      <w:r>
        <w:rPr>
          <w:sz w:val="24"/>
        </w:rPr>
        <w:softHyphen/>
        <w:t xml:space="preserve">zen, ieder naar zijn vermogen, en dan bij uzelf daar hoogmoed over draagt, denkende: </w:t>
      </w:r>
      <w:r>
        <w:rPr>
          <w:i/>
          <w:sz w:val="24"/>
        </w:rPr>
        <w:t>is dit niet Babel, dat ik gebouwd heb, tot mijn eer?</w:t>
      </w:r>
      <w:r>
        <w:rPr>
          <w:sz w:val="24"/>
        </w:rPr>
        <w:t xml:space="preserve"> U beoogt, dat anderen u voor groot, rijk, aanzienlijk zouden erkennen. Daarbij, men pronkt zich op als een kermispop en komt als een Bernice voor de dag met grote pracht, Hand. 25:20. (In het Grieks wordt dit genoemd, phantasia.) 't Is alle</w:t>
      </w:r>
      <w:r>
        <w:rPr>
          <w:sz w:val="24"/>
        </w:rPr>
        <w:softHyphen/>
        <w:t>maal te doen om eer en glorie. Met geringen wacht men zich mee te gaan, dat zou tot verkleining dienen, maar men moet zich voe</w:t>
      </w:r>
      <w:r>
        <w:rPr>
          <w:sz w:val="24"/>
        </w:rPr>
        <w:softHyphen/>
        <w:t xml:space="preserve">gen bij groten, al zou men daar voor de gek spelen. </w:t>
      </w:r>
    </w:p>
    <w:p w14:paraId="741C8ACD" w14:textId="77777777" w:rsidR="00BE0DCD" w:rsidRDefault="00BE0DCD" w:rsidP="008355E0">
      <w:pPr>
        <w:numPr>
          <w:ilvl w:val="0"/>
          <w:numId w:val="335"/>
        </w:numPr>
        <w:jc w:val="both"/>
        <w:rPr>
          <w:sz w:val="24"/>
        </w:rPr>
      </w:pPr>
      <w:r>
        <w:rPr>
          <w:sz w:val="24"/>
        </w:rPr>
        <w:t>Die spre</w:t>
      </w:r>
      <w:r>
        <w:rPr>
          <w:sz w:val="24"/>
        </w:rPr>
        <w:softHyphen/>
        <w:t>kende van dezen en genen, namelijk: zó is mijn neef, of, zó doet mijn nicht, alsof het de grootse mensen zijn. Hoewel men in Noach allen bij elkaar  komt. Maar men wacht zich wél te zeggen: mijn neef de schoenlap</w:t>
      </w:r>
      <w:r>
        <w:rPr>
          <w:sz w:val="24"/>
        </w:rPr>
        <w:softHyphen/>
        <w:t>per, mijn nicht de dienstmaagd, want dat zou niet tot bevordering van hun grootheid dienen. En voorts, al wat men doet en al wat men spreekt, 't is allemaal uit grootheid en tot grootheid.</w:t>
      </w:r>
    </w:p>
    <w:p w14:paraId="0605C8FF" w14:textId="77777777" w:rsidR="00BE0DCD" w:rsidRDefault="00BE0DCD" w:rsidP="00BE0DCD">
      <w:pPr>
        <w:jc w:val="both"/>
        <w:rPr>
          <w:sz w:val="24"/>
        </w:rPr>
      </w:pPr>
    </w:p>
    <w:p w14:paraId="26FC8F1E" w14:textId="77777777" w:rsidR="00BE0DCD" w:rsidRDefault="00BE0DCD" w:rsidP="00BE0DCD">
      <w:pPr>
        <w:pStyle w:val="Heading9"/>
      </w:pPr>
      <w:r>
        <w:t>Bestraffing</w:t>
      </w:r>
    </w:p>
    <w:p w14:paraId="420B3961" w14:textId="77777777" w:rsidR="00BE0DCD" w:rsidRDefault="00BE0DCD" w:rsidP="00BE0DCD">
      <w:pPr>
        <w:jc w:val="both"/>
        <w:rPr>
          <w:sz w:val="24"/>
        </w:rPr>
      </w:pPr>
      <w:r>
        <w:rPr>
          <w:sz w:val="24"/>
        </w:rPr>
        <w:t xml:space="preserve">VIII. Maar dwaas, zoals u zijt, hoor eens: </w:t>
      </w:r>
    </w:p>
    <w:p w14:paraId="43A52304" w14:textId="77777777" w:rsidR="00BE0DCD" w:rsidRDefault="00BE0DCD" w:rsidP="008355E0">
      <w:pPr>
        <w:numPr>
          <w:ilvl w:val="0"/>
          <w:numId w:val="336"/>
        </w:numPr>
        <w:jc w:val="both"/>
        <w:rPr>
          <w:sz w:val="24"/>
        </w:rPr>
      </w:pPr>
      <w:r>
        <w:rPr>
          <w:sz w:val="24"/>
        </w:rPr>
        <w:t xml:space="preserve">Wat zal het u baten, dat mensjes u achten, terwijl u in uzelf zo verachtelijk bent? Dat mensjes u eren, terwijl er in uzelf niets te eren valt? </w:t>
      </w:r>
    </w:p>
    <w:p w14:paraId="313D360F" w14:textId="77777777" w:rsidR="00BE0DCD" w:rsidRDefault="00BE0DCD" w:rsidP="008355E0">
      <w:pPr>
        <w:numPr>
          <w:ilvl w:val="0"/>
          <w:numId w:val="336"/>
        </w:numPr>
        <w:jc w:val="both"/>
        <w:rPr>
          <w:sz w:val="24"/>
        </w:rPr>
      </w:pPr>
      <w:r>
        <w:rPr>
          <w:sz w:val="24"/>
        </w:rPr>
        <w:t xml:space="preserve">Daarenboven, uw trotsheid wordt ras opgemerkt, en u stinkt voor allen, die het zien en merken, men heeft een afkeer van u, men belacht u, en acht u voor een gek, men schuwt uw gezelschap, of als u bij eerlijke lieden zit, men ruit u wat op, men helpt u aan de praat, en uw hoogmoedige dwaasheid openbarende, bent u tot een spot. </w:t>
      </w:r>
    </w:p>
    <w:p w14:paraId="144F9C9E" w14:textId="77777777" w:rsidR="00BE0DCD" w:rsidRDefault="00BE0DCD" w:rsidP="008355E0">
      <w:pPr>
        <w:numPr>
          <w:ilvl w:val="0"/>
          <w:numId w:val="336"/>
        </w:numPr>
        <w:jc w:val="both"/>
        <w:rPr>
          <w:sz w:val="24"/>
        </w:rPr>
      </w:pPr>
      <w:r>
        <w:rPr>
          <w:sz w:val="24"/>
        </w:rPr>
        <w:t>De Godzaligen, - de ware heerlijken in de wereld - hebben een walg van u, en willen met u niet verkeren, Psalm 101:5 … die hoog van ogen is, en trots van hart, dien zal Ik niet vermogen.</w:t>
      </w:r>
    </w:p>
    <w:p w14:paraId="4D381198" w14:textId="77777777" w:rsidR="00BE0DCD" w:rsidRDefault="00BE0DCD" w:rsidP="008355E0">
      <w:pPr>
        <w:numPr>
          <w:ilvl w:val="0"/>
          <w:numId w:val="336"/>
        </w:numPr>
        <w:jc w:val="both"/>
        <w:rPr>
          <w:sz w:val="24"/>
        </w:rPr>
      </w:pPr>
      <w:r>
        <w:rPr>
          <w:sz w:val="24"/>
        </w:rPr>
        <w:t xml:space="preserve">En boven dit alles merkt op, hoe u bij God geacht wordt en wat Hij u doen zal. </w:t>
      </w:r>
    </w:p>
    <w:p w14:paraId="7B07D6E5" w14:textId="77777777" w:rsidR="00BE0DCD" w:rsidRDefault="00BE0DCD" w:rsidP="008355E0">
      <w:pPr>
        <w:pStyle w:val="BodyTextIndent"/>
        <w:numPr>
          <w:ilvl w:val="0"/>
          <w:numId w:val="337"/>
        </w:numPr>
      </w:pPr>
      <w:r>
        <w:t xml:space="preserve">God haat u; wat helpt het u dan, dat gij uzelf behaagt? Hoort met schrik 't geen God van u zegt, Amos 6:8: </w:t>
      </w:r>
      <w:r>
        <w:rPr>
          <w:i/>
        </w:rPr>
        <w:t>De Heere HEERE heeft gezworen bij Zichzelf (spreekt de Heere, de God der heirscharen): Ik heb een gruwel van Jakobs hovaardij, en Ik haat Zijn paleizen.</w:t>
      </w:r>
      <w:r>
        <w:t xml:space="preserve"> Spr. 6:16, 17, </w:t>
      </w:r>
      <w:r>
        <w:rPr>
          <w:i/>
        </w:rPr>
        <w:t>Deze zes haat de Heere,</w:t>
      </w:r>
      <w:r>
        <w:t xml:space="preserve"> - en bovenaan staat </w:t>
      </w:r>
      <w:r>
        <w:rPr>
          <w:i/>
        </w:rPr>
        <w:t>hoge ogen.</w:t>
      </w:r>
      <w:r>
        <w:t xml:space="preserve"> Spr. 16:5, Al wie hoog is van hart, is den Heere een gruwel. </w:t>
      </w:r>
    </w:p>
    <w:p w14:paraId="76CC17DC" w14:textId="77777777" w:rsidR="00BE0DCD" w:rsidRDefault="00BE0DCD" w:rsidP="008355E0">
      <w:pPr>
        <w:pStyle w:val="BodyTextIndent"/>
        <w:numPr>
          <w:ilvl w:val="0"/>
          <w:numId w:val="337"/>
        </w:numPr>
        <w:rPr>
          <w:i/>
        </w:rPr>
      </w:pPr>
      <w:r>
        <w:t xml:space="preserve">Niet alleen is Gods hart tegen de hovaardigen, maar ook zijn mond, hen scheldende en vervloekende; Psalm 119:21. </w:t>
      </w:r>
      <w:r>
        <w:rPr>
          <w:i/>
        </w:rPr>
        <w:t xml:space="preserve">Gij scheldt de vervloekte hovaardigen. </w:t>
      </w:r>
    </w:p>
    <w:p w14:paraId="0EBC38C1" w14:textId="77777777" w:rsidR="00BE0DCD" w:rsidRDefault="00BE0DCD" w:rsidP="008355E0">
      <w:pPr>
        <w:pStyle w:val="BodyTextIndent"/>
        <w:numPr>
          <w:ilvl w:val="0"/>
          <w:numId w:val="337"/>
        </w:numPr>
      </w:pPr>
      <w:r>
        <w:t xml:space="preserve">Gods hand is tegen hen. 1 Petrus 5:5 … </w:t>
      </w:r>
      <w:r>
        <w:rPr>
          <w:i/>
        </w:rPr>
        <w:t>God wederstaat de hovaardigen.</w:t>
      </w:r>
      <w:r>
        <w:t xml:space="preserve"> Jer. 50:31. </w:t>
      </w:r>
      <w:r>
        <w:rPr>
          <w:i/>
        </w:rPr>
        <w:t>Ziet, Ik wil aan u, gij trotse, spreekt de Heere, de Heere der heirscharen; want uw dag is gekomen, de tijd dat Ik u bezoeken zal.</w:t>
      </w:r>
    </w:p>
    <w:p w14:paraId="65D9F1E4" w14:textId="77777777" w:rsidR="00BE0DCD" w:rsidRDefault="00BE0DCD" w:rsidP="008355E0">
      <w:pPr>
        <w:numPr>
          <w:ilvl w:val="0"/>
          <w:numId w:val="336"/>
        </w:numPr>
        <w:jc w:val="both"/>
        <w:rPr>
          <w:sz w:val="24"/>
        </w:rPr>
      </w:pPr>
      <w:r>
        <w:rPr>
          <w:sz w:val="24"/>
        </w:rPr>
        <w:t xml:space="preserve">En wilt u weten wat uitslag dat hebben zal en welk uw einde zal zijn, zo leest Mal. 4:1, </w:t>
      </w:r>
      <w:r>
        <w:rPr>
          <w:i/>
          <w:sz w:val="24"/>
        </w:rPr>
        <w:t>Die dag komt, brandende als een oven; dan zullen alle hoogmoedigen, en al wie god</w:t>
      </w:r>
      <w:r>
        <w:rPr>
          <w:i/>
          <w:sz w:val="24"/>
        </w:rPr>
        <w:softHyphen/>
        <w:t>deloosheid doet, een stoppel zijn, en de toekomstige dag zal ze in vlam zetten, zegt de Heere der heirscharen, Die hun noch wortel, noch tak laten zal.</w:t>
      </w:r>
      <w:r>
        <w:rPr>
          <w:sz w:val="24"/>
        </w:rPr>
        <w:t xml:space="preserve"> Om hun hoogmoed werd Sodom met vuur uit de hemel verteerd, Ezech. 16:49. Daardoor verzonken Dathan, Abiram en Korach, Num. 16:12</w:t>
      </w:r>
      <w:r>
        <w:rPr>
          <w:sz w:val="24"/>
        </w:rPr>
        <w:noBreakHyphen/>
        <w:t>33. Daardoor werd Herodes van een engel geslagen, dat hij van de wormen al levend verteerd werd, Hand. 12:21, 23. Zie, dat is het einde van de hoogmoedigen.</w:t>
      </w:r>
    </w:p>
    <w:p w14:paraId="7521B75A" w14:textId="77777777" w:rsidR="00BE0DCD" w:rsidRDefault="00BE0DCD" w:rsidP="00BE0DCD">
      <w:pPr>
        <w:jc w:val="both"/>
        <w:rPr>
          <w:sz w:val="24"/>
        </w:rPr>
      </w:pPr>
    </w:p>
    <w:p w14:paraId="2983FDBE" w14:textId="77777777" w:rsidR="00BE0DCD" w:rsidRDefault="00BE0DCD" w:rsidP="00BE0DCD">
      <w:pPr>
        <w:jc w:val="both"/>
        <w:rPr>
          <w:b/>
          <w:sz w:val="24"/>
        </w:rPr>
      </w:pPr>
    </w:p>
    <w:p w14:paraId="47AA3A37" w14:textId="77777777" w:rsidR="00BE0DCD" w:rsidRDefault="00BE0DCD" w:rsidP="00BE0DCD">
      <w:pPr>
        <w:jc w:val="both"/>
        <w:rPr>
          <w:sz w:val="24"/>
        </w:rPr>
      </w:pPr>
      <w:r>
        <w:rPr>
          <w:b/>
          <w:sz w:val="24"/>
        </w:rPr>
        <w:t>Bestraffing van Godzaligen</w:t>
      </w:r>
    </w:p>
    <w:p w14:paraId="688821CD" w14:textId="77777777" w:rsidR="00BE0DCD" w:rsidRDefault="00BE0DCD" w:rsidP="00BE0DCD">
      <w:pPr>
        <w:pStyle w:val="BodyText"/>
      </w:pPr>
      <w:r>
        <w:t xml:space="preserve">En gij, Godzaligen, indien gij uzelf beschouwt, dan zult u uit het gezegde niet alleen uw gebrek in nederigheid zien, maar ook hoeveel hoogmoed nog in u overgebleven is. Vernedert u daarover, wees er over beschaamd, en tracht toe te nemen in nederigheid. </w:t>
      </w:r>
    </w:p>
    <w:p w14:paraId="49859CCC" w14:textId="77777777" w:rsidR="00BE0DCD" w:rsidRDefault="00BE0DCD" w:rsidP="00BE0DCD">
      <w:pPr>
        <w:jc w:val="both"/>
        <w:rPr>
          <w:sz w:val="24"/>
        </w:rPr>
      </w:pPr>
    </w:p>
    <w:p w14:paraId="25DD2A75" w14:textId="77777777" w:rsidR="00BE0DCD" w:rsidRDefault="00BE0DCD" w:rsidP="00BE0DCD">
      <w:pPr>
        <w:jc w:val="both"/>
        <w:rPr>
          <w:sz w:val="24"/>
        </w:rPr>
      </w:pPr>
      <w:r>
        <w:rPr>
          <w:sz w:val="24"/>
        </w:rPr>
        <w:t>XIV. Is hoogmoed zo'n verschrikkelijke zonde, en volgen er zulke verschrikkelijke plagen, ziet dan toe, Godzaligen, dat die zonde u niet aankleve, maar tracht met uw gehele hart naar nederigheid van binnen en van buiten. Want:</w:t>
      </w:r>
    </w:p>
    <w:p w14:paraId="30B29702" w14:textId="77777777" w:rsidR="00BE0DCD" w:rsidRDefault="00BE0DCD" w:rsidP="00BE0DCD">
      <w:pPr>
        <w:jc w:val="both"/>
        <w:rPr>
          <w:sz w:val="24"/>
        </w:rPr>
      </w:pPr>
      <w:r>
        <w:rPr>
          <w:sz w:val="24"/>
        </w:rPr>
        <w:t xml:space="preserve">1. U hebt in uzelf niets, waarop u uzelf verhovaardigen zou, maar juist alles, wat verachtelijk maken kan, is in u! Uw lichaam is maar aarde, stank en onreinheid, uw ziel is beroofd van het beeld Gods, is een poel van allerlei onreine gedrochten. Als een ander al uw gedachten en al uw in 't heimelijk gepleegde zonden wist en zien kon, als hij u aanzag, zou u nog wel onder iemands ogen durven komen? U bent immers onwijs, hebt een lastig en verachtelijk humeur, in anderen munten voortreffelijkheden uit, die u niet hebt. Dit weet u zelf wel, want de Heere heeft u licht gegeven; als u dan uzelf beziet, hoe kunt u één verheffende gedachte hebben, of enige begeerte naar wat groots geacht te worden? U bent overtuigd, dat u iets onbetamelijks en onrechtvaardigs begeert, en dat u leugenachtige daden van een ander eisen zou. Bent u met leugens te paaien? De genaden, gaven, schoonheid, sterkte, rijkdom, en alles wat u hebt, heeft God u maar te leen gegeven, zou u daarmee dan voor de dag komen, alsof het uw eigen is? Bezie dan uzelf, en wees oprecht en u zult klein en gering zijn in uw ogen en geen grote dingen zoeken. </w:t>
      </w:r>
    </w:p>
    <w:p w14:paraId="4E57ECA9" w14:textId="77777777" w:rsidR="00BE0DCD" w:rsidRDefault="00BE0DCD" w:rsidP="00BE0DCD">
      <w:pPr>
        <w:jc w:val="both"/>
        <w:rPr>
          <w:sz w:val="24"/>
        </w:rPr>
      </w:pPr>
    </w:p>
    <w:p w14:paraId="1E1EED6F" w14:textId="77777777" w:rsidR="00BE0DCD" w:rsidRDefault="00BE0DCD" w:rsidP="00BE0DCD">
      <w:pPr>
        <w:pStyle w:val="BodyText"/>
      </w:pPr>
      <w:r>
        <w:t xml:space="preserve">XV. 2. Merkt op het bevel Gods, God verbiedt u de hoogmoed en gebiedt u nederigheid. Overweeg de teksten in het vorige van ons verhaald, en doe erbij, </w:t>
      </w:r>
    </w:p>
    <w:p w14:paraId="23876D3B" w14:textId="77777777" w:rsidR="00BE0DCD" w:rsidRDefault="00BE0DCD" w:rsidP="00BE0DCD">
      <w:pPr>
        <w:jc w:val="both"/>
        <w:rPr>
          <w:sz w:val="24"/>
        </w:rPr>
      </w:pPr>
      <w:r>
        <w:rPr>
          <w:sz w:val="24"/>
        </w:rPr>
        <w:t xml:space="preserve">Rom. 12:16, </w:t>
      </w:r>
      <w:r>
        <w:rPr>
          <w:i/>
          <w:sz w:val="24"/>
        </w:rPr>
        <w:t>Tracht niet naar de hoge dingen, maar voegt u tot de nederige.</w:t>
      </w:r>
    </w:p>
    <w:p w14:paraId="1D7622DD" w14:textId="77777777" w:rsidR="00BE0DCD" w:rsidRDefault="00BE0DCD" w:rsidP="00BE0DCD">
      <w:pPr>
        <w:jc w:val="both"/>
        <w:rPr>
          <w:sz w:val="24"/>
        </w:rPr>
      </w:pPr>
      <w:r>
        <w:rPr>
          <w:sz w:val="24"/>
        </w:rPr>
        <w:t xml:space="preserve">Ef. 4: 1, 2, </w:t>
      </w:r>
      <w:r>
        <w:rPr>
          <w:i/>
          <w:sz w:val="24"/>
        </w:rPr>
        <w:t>Wandelt waardiglijk der roeping, met welke gij geroepen zijt. Met alle ootmoedigheid.</w:t>
      </w:r>
      <w:r>
        <w:rPr>
          <w:sz w:val="24"/>
        </w:rPr>
        <w:t xml:space="preserve"> </w:t>
      </w:r>
    </w:p>
    <w:p w14:paraId="58243520" w14:textId="77777777" w:rsidR="00BE0DCD" w:rsidRDefault="00BE0DCD" w:rsidP="00BE0DCD">
      <w:pPr>
        <w:pStyle w:val="BodyText"/>
      </w:pPr>
      <w:r>
        <w:t xml:space="preserve">Micha 6:8, </w:t>
      </w:r>
      <w:r>
        <w:rPr>
          <w:i/>
        </w:rPr>
        <w:t>Want Hij heeft u bekendgemaakt o mens, wat goed is; en wat eist de Heere van u, dan ... ootmoediglijk te wandelen met uw God?</w:t>
      </w:r>
      <w:r>
        <w:t xml:space="preserve"> </w:t>
      </w:r>
    </w:p>
    <w:p w14:paraId="0016F95A" w14:textId="77777777" w:rsidR="00BE0DCD" w:rsidRDefault="00BE0DCD" w:rsidP="00BE0DCD">
      <w:pPr>
        <w:jc w:val="both"/>
        <w:rPr>
          <w:sz w:val="24"/>
        </w:rPr>
      </w:pPr>
      <w:r>
        <w:rPr>
          <w:sz w:val="24"/>
        </w:rPr>
        <w:t xml:space="preserve">Is het gebod van God, is het bevel van uw Vader bij u dan niet met al? Zal dat uw ziel niet dóór en door dringen? U hebt zo menigmaal gezegd: </w:t>
      </w:r>
      <w:r>
        <w:rPr>
          <w:i/>
          <w:sz w:val="24"/>
        </w:rPr>
        <w:t>Spreek, Heere, ik hoor; Heere, wat wilt Gij dat ik doen zal?</w:t>
      </w:r>
      <w:r>
        <w:rPr>
          <w:sz w:val="24"/>
        </w:rPr>
        <w:t xml:space="preserve"> Welnu, God ant</w:t>
      </w:r>
      <w:r>
        <w:rPr>
          <w:sz w:val="24"/>
        </w:rPr>
        <w:softHyphen/>
        <w:t>woordt, dat u nederig moet zijn; neemt dat dan ter harte, en wees nederig.</w:t>
      </w:r>
    </w:p>
    <w:p w14:paraId="0C689451" w14:textId="77777777" w:rsidR="00BE0DCD" w:rsidRDefault="00BE0DCD" w:rsidP="00BE0DCD">
      <w:pPr>
        <w:jc w:val="both"/>
        <w:rPr>
          <w:sz w:val="24"/>
        </w:rPr>
      </w:pPr>
    </w:p>
    <w:p w14:paraId="230E97C2" w14:textId="77777777" w:rsidR="00BE0DCD" w:rsidRDefault="00BE0DCD" w:rsidP="00BE0DCD">
      <w:pPr>
        <w:jc w:val="both"/>
        <w:rPr>
          <w:sz w:val="24"/>
        </w:rPr>
      </w:pPr>
      <w:r>
        <w:rPr>
          <w:sz w:val="24"/>
        </w:rPr>
        <w:t>XVI. 3. Uw naam en betrekking op de Heere Jezus verbindt u tot nederigheid, uw naam is Christen, naar de naam van Christus, uw betrekking op Hem is Zijn bruid te wezen, waarop Hij Zijn liefde gezet heeft. De Heere Jezus was nederig, het volmaakte Voorbeeld van nederigheid, de liefde moest ons dringen om Hem gelijk te worden, temeer, omdat Hij Zich daartoe tot een voor</w:t>
      </w:r>
      <w:r>
        <w:rPr>
          <w:sz w:val="24"/>
        </w:rPr>
        <w:softHyphen/>
        <w:t xml:space="preserve">beeld stelt, met bevel: </w:t>
      </w:r>
      <w:r>
        <w:rPr>
          <w:i/>
          <w:sz w:val="24"/>
        </w:rPr>
        <w:t>volgt dat na!</w:t>
      </w:r>
    </w:p>
    <w:p w14:paraId="01E0B4AE" w14:textId="77777777" w:rsidR="00BE0DCD" w:rsidRDefault="00BE0DCD" w:rsidP="00BE0DCD">
      <w:pPr>
        <w:jc w:val="both"/>
        <w:rPr>
          <w:sz w:val="24"/>
        </w:rPr>
      </w:pPr>
      <w:r>
        <w:rPr>
          <w:sz w:val="24"/>
        </w:rPr>
        <w:t xml:space="preserve">Matth. 11:29 ... </w:t>
      </w:r>
      <w:r>
        <w:rPr>
          <w:i/>
          <w:sz w:val="24"/>
        </w:rPr>
        <w:t>leert van Mij, dat Ik zachtmoedig ben, en nederig van hart.</w:t>
      </w:r>
    </w:p>
    <w:p w14:paraId="24803840" w14:textId="77777777" w:rsidR="00BE0DCD" w:rsidRDefault="00BE0DCD" w:rsidP="00BE0DCD">
      <w:pPr>
        <w:pStyle w:val="BodyText"/>
      </w:pPr>
      <w:r>
        <w:t>Van nature zijn wij onverdraaglijk hoogmoedig, wij die aller</w:t>
      </w:r>
      <w:r>
        <w:softHyphen/>
        <w:t>verachtelijkst zijn. Een Christen kan geen Christen zijn, als hij niet nederig wordt. Opdat wij nederig zouden worden, moeten wij het leren; er is werk aan vast, en om te beter toe te nemen, geeft Hij ons een voorbeeld. Ja Hij Zelf wordt ons tot een Voorbeeld. Doe dan zo en wees dan zoals als Hij,  wees nederig.</w:t>
      </w:r>
    </w:p>
    <w:p w14:paraId="65FABC34" w14:textId="77777777" w:rsidR="00BE0DCD" w:rsidRDefault="00BE0DCD" w:rsidP="00BE0DCD">
      <w:pPr>
        <w:jc w:val="both"/>
        <w:rPr>
          <w:sz w:val="24"/>
        </w:rPr>
      </w:pPr>
    </w:p>
    <w:p w14:paraId="5F12F646" w14:textId="77777777" w:rsidR="00BE0DCD" w:rsidRDefault="00BE0DCD" w:rsidP="00BE0DCD">
      <w:pPr>
        <w:jc w:val="both"/>
        <w:rPr>
          <w:sz w:val="24"/>
        </w:rPr>
      </w:pPr>
      <w:r>
        <w:rPr>
          <w:sz w:val="24"/>
        </w:rPr>
        <w:t>XVII. 4. Nederigheid is het alleruitnemendst sieraad. De maag</w:t>
      </w:r>
      <w:r>
        <w:rPr>
          <w:sz w:val="24"/>
        </w:rPr>
        <w:softHyphen/>
        <w:t>den hebben sieraad lief, een bruid versiert zich, om haar brui</w:t>
      </w:r>
      <w:r>
        <w:rPr>
          <w:sz w:val="24"/>
        </w:rPr>
        <w:softHyphen/>
        <w:t xml:space="preserve">degom te behagen. Nu, u bent geestelijke maagden, de bruid van de Heere Jezus, zo mag ik u dan aanspreken: </w:t>
      </w:r>
      <w:r>
        <w:rPr>
          <w:i/>
          <w:sz w:val="24"/>
        </w:rPr>
        <w:t>Trek uw sier</w:t>
      </w:r>
      <w:r>
        <w:rPr>
          <w:i/>
          <w:sz w:val="24"/>
        </w:rPr>
        <w:softHyphen/>
        <w:t>lijke klederen aan, o Jeruzalem!</w:t>
      </w:r>
      <w:r>
        <w:rPr>
          <w:sz w:val="24"/>
        </w:rPr>
        <w:t xml:space="preserve"> Jes. 52:1. Maar wat is uw sieraad? </w:t>
      </w:r>
      <w:r>
        <w:rPr>
          <w:i/>
          <w:sz w:val="24"/>
        </w:rPr>
        <w:t>Nederigheid!</w:t>
      </w:r>
      <w:r>
        <w:rPr>
          <w:sz w:val="24"/>
        </w:rPr>
        <w:t xml:space="preserve"> Nederigheid is het allerschoonste sieraad, dat u bij God en mensen aangenaam maakt.</w:t>
      </w:r>
    </w:p>
    <w:p w14:paraId="757EBE08" w14:textId="77777777" w:rsidR="00BE0DCD" w:rsidRDefault="00BE0DCD" w:rsidP="00BE0DCD">
      <w:pPr>
        <w:jc w:val="both"/>
        <w:rPr>
          <w:sz w:val="24"/>
        </w:rPr>
      </w:pPr>
      <w:r>
        <w:rPr>
          <w:sz w:val="24"/>
        </w:rPr>
        <w:t xml:space="preserve">Kol. 3:12. </w:t>
      </w:r>
      <w:r>
        <w:rPr>
          <w:i/>
          <w:sz w:val="24"/>
        </w:rPr>
        <w:t>Doet dan aan, als uitverkorenen Gods, heiligen en beminden, de innerlijke bewegingen der ... ootmoedigheid.</w:t>
      </w:r>
    </w:p>
    <w:p w14:paraId="1A4D3A9C" w14:textId="77777777" w:rsidR="00BE0DCD" w:rsidRDefault="00BE0DCD" w:rsidP="00BE0DCD">
      <w:pPr>
        <w:jc w:val="both"/>
        <w:rPr>
          <w:sz w:val="24"/>
        </w:rPr>
      </w:pPr>
      <w:r>
        <w:rPr>
          <w:sz w:val="24"/>
        </w:rPr>
        <w:t xml:space="preserve">1 Petrus 5:5 … </w:t>
      </w:r>
      <w:r>
        <w:rPr>
          <w:i/>
          <w:sz w:val="24"/>
        </w:rPr>
        <w:t>zijt met de ootmoedigheid bekleed.</w:t>
      </w:r>
    </w:p>
    <w:p w14:paraId="1FCE3656" w14:textId="77777777" w:rsidR="00BE0DCD" w:rsidRDefault="00BE0DCD" w:rsidP="00BE0DCD">
      <w:pPr>
        <w:jc w:val="both"/>
        <w:rPr>
          <w:sz w:val="24"/>
        </w:rPr>
      </w:pPr>
      <w:r>
        <w:rPr>
          <w:sz w:val="24"/>
        </w:rPr>
        <w:t xml:space="preserve">Jes. 57:15. ... </w:t>
      </w:r>
      <w:r>
        <w:rPr>
          <w:i/>
          <w:sz w:val="24"/>
        </w:rPr>
        <w:t>Ik woon in de hoogte en in het heilige, en bij dien, die van een verbrijzelden en nederigen geest is.</w:t>
      </w:r>
    </w:p>
    <w:p w14:paraId="4507358B" w14:textId="77777777" w:rsidR="00BE0DCD" w:rsidRDefault="00BE0DCD" w:rsidP="00BE0DCD">
      <w:pPr>
        <w:jc w:val="both"/>
        <w:rPr>
          <w:sz w:val="24"/>
        </w:rPr>
      </w:pPr>
      <w:r>
        <w:rPr>
          <w:sz w:val="24"/>
        </w:rPr>
        <w:t xml:space="preserve">Psalm 138:6. </w:t>
      </w:r>
      <w:r>
        <w:rPr>
          <w:i/>
          <w:sz w:val="24"/>
        </w:rPr>
        <w:t>De Heere is hoog, nochtans ziet Hij de nederigen aan.</w:t>
      </w:r>
    </w:p>
    <w:p w14:paraId="409DE718" w14:textId="77777777" w:rsidR="00BE0DCD" w:rsidRDefault="00BE0DCD" w:rsidP="00BE0DCD">
      <w:pPr>
        <w:pStyle w:val="BodyText"/>
      </w:pPr>
      <w:r>
        <w:t>Een nederige is aangenaam bij alle soorten mensen. De ene hoogmoedige kan de andere niet verdragen, maar omdat een nederige zichzelf onderwerpt, heeft een werelds mens behagen met een nederige om te gaan. En omdat een Godzalige Jezus bemint, bemint hij ook degenen, die naar Jezus gelijken. En omdat de nederigheid in de Heere Jezus uitblinkt, bemint hij bijzonder de nederigen.</w:t>
      </w:r>
    </w:p>
    <w:p w14:paraId="04B75625" w14:textId="77777777" w:rsidR="00BE0DCD" w:rsidRDefault="00BE0DCD" w:rsidP="00BE0DCD">
      <w:pPr>
        <w:jc w:val="both"/>
        <w:rPr>
          <w:sz w:val="24"/>
        </w:rPr>
      </w:pPr>
    </w:p>
    <w:p w14:paraId="0870756E" w14:textId="77777777" w:rsidR="00BE0DCD" w:rsidRDefault="00BE0DCD" w:rsidP="00BE0DCD">
      <w:pPr>
        <w:jc w:val="both"/>
        <w:rPr>
          <w:sz w:val="24"/>
        </w:rPr>
      </w:pPr>
      <w:r>
        <w:rPr>
          <w:sz w:val="24"/>
        </w:rPr>
        <w:t xml:space="preserve">XVIII. 5. De nederigheid is bijzonder voordelig. </w:t>
      </w:r>
    </w:p>
    <w:p w14:paraId="5D55A1F9" w14:textId="77777777" w:rsidR="00BE0DCD" w:rsidRDefault="00BE0DCD" w:rsidP="008355E0">
      <w:pPr>
        <w:numPr>
          <w:ilvl w:val="0"/>
          <w:numId w:val="338"/>
        </w:numPr>
        <w:jc w:val="both"/>
        <w:rPr>
          <w:i/>
          <w:sz w:val="24"/>
        </w:rPr>
      </w:pPr>
      <w:r>
        <w:rPr>
          <w:sz w:val="24"/>
        </w:rPr>
        <w:t xml:space="preserve">God gedenkt aan dezulken in genoegen om hen te helpen. Psalm 136:23. </w:t>
      </w:r>
      <w:r>
        <w:rPr>
          <w:i/>
          <w:sz w:val="24"/>
        </w:rPr>
        <w:t>Die aan ons gedacht heeft in onze nederigheid.</w:t>
      </w:r>
    </w:p>
    <w:p w14:paraId="3933C352" w14:textId="77777777" w:rsidR="00BE0DCD" w:rsidRDefault="00BE0DCD" w:rsidP="008355E0">
      <w:pPr>
        <w:numPr>
          <w:ilvl w:val="0"/>
          <w:numId w:val="338"/>
        </w:numPr>
        <w:jc w:val="both"/>
        <w:rPr>
          <w:sz w:val="24"/>
        </w:rPr>
      </w:pPr>
      <w:r>
        <w:rPr>
          <w:sz w:val="24"/>
        </w:rPr>
        <w:t xml:space="preserve">God verblijdt hen: Jes. 57:15 ...  </w:t>
      </w:r>
      <w:r>
        <w:rPr>
          <w:i/>
          <w:sz w:val="24"/>
        </w:rPr>
        <w:t>opdat Ik levend make de geest der nederigen.</w:t>
      </w:r>
    </w:p>
    <w:p w14:paraId="11D8EFEB" w14:textId="77777777" w:rsidR="00BE0DCD" w:rsidRDefault="00BE0DCD" w:rsidP="008355E0">
      <w:pPr>
        <w:numPr>
          <w:ilvl w:val="0"/>
          <w:numId w:val="338"/>
        </w:numPr>
        <w:jc w:val="both"/>
        <w:rPr>
          <w:sz w:val="24"/>
        </w:rPr>
      </w:pPr>
      <w:r>
        <w:rPr>
          <w:sz w:val="24"/>
        </w:rPr>
        <w:t>Gods geestelijke weldaden zijn voor hen: 1 Petrus 5:5 De nederigen geeft Hij genade.</w:t>
      </w:r>
    </w:p>
    <w:p w14:paraId="4A78B6A7" w14:textId="77777777" w:rsidR="00BE0DCD" w:rsidRDefault="00BE0DCD" w:rsidP="008355E0">
      <w:pPr>
        <w:numPr>
          <w:ilvl w:val="0"/>
          <w:numId w:val="338"/>
        </w:numPr>
        <w:jc w:val="both"/>
        <w:rPr>
          <w:sz w:val="24"/>
        </w:rPr>
      </w:pPr>
      <w:r>
        <w:rPr>
          <w:sz w:val="24"/>
        </w:rPr>
        <w:t xml:space="preserve">God bewaart hen. Job 22:29 . ... </w:t>
      </w:r>
      <w:r>
        <w:rPr>
          <w:i/>
          <w:sz w:val="24"/>
        </w:rPr>
        <w:t>dan zal God de nederige van ogen behouden.</w:t>
      </w:r>
    </w:p>
    <w:p w14:paraId="14040BEC" w14:textId="77777777" w:rsidR="00BE0DCD" w:rsidRDefault="00BE0DCD" w:rsidP="008355E0">
      <w:pPr>
        <w:numPr>
          <w:ilvl w:val="0"/>
          <w:numId w:val="338"/>
        </w:numPr>
        <w:jc w:val="both"/>
        <w:rPr>
          <w:sz w:val="24"/>
        </w:rPr>
      </w:pPr>
      <w:r>
        <w:rPr>
          <w:sz w:val="24"/>
        </w:rPr>
        <w:t xml:space="preserve">Voor dezulken zijn allerlei lichamelijke weldaden: </w:t>
      </w:r>
    </w:p>
    <w:p w14:paraId="7A4A1BBF" w14:textId="77777777" w:rsidR="00BE0DCD" w:rsidRDefault="00BE0DCD" w:rsidP="00BE0DCD">
      <w:pPr>
        <w:ind w:left="360"/>
        <w:jc w:val="both"/>
        <w:rPr>
          <w:sz w:val="24"/>
        </w:rPr>
      </w:pPr>
      <w:r>
        <w:rPr>
          <w:sz w:val="24"/>
        </w:rPr>
        <w:t>Spr. 22:4. Het loon der nederigheid, met de vreze des Heeren, is rijkdom, en eer, en leven.</w:t>
      </w:r>
    </w:p>
    <w:p w14:paraId="08176560" w14:textId="77777777" w:rsidR="00BE0DCD" w:rsidRDefault="00BE0DCD" w:rsidP="00BE0DCD">
      <w:pPr>
        <w:ind w:left="360"/>
        <w:jc w:val="both"/>
        <w:rPr>
          <w:sz w:val="24"/>
        </w:rPr>
      </w:pPr>
      <w:r>
        <w:rPr>
          <w:sz w:val="24"/>
        </w:rPr>
        <w:t>Spr. 15:33 ...  de nederigheid gaat voor de eer.</w:t>
      </w:r>
    </w:p>
    <w:p w14:paraId="0498D870" w14:textId="77777777" w:rsidR="00BE0DCD" w:rsidRDefault="00BE0DCD" w:rsidP="00BE0DCD">
      <w:pPr>
        <w:ind w:left="360"/>
        <w:jc w:val="both"/>
        <w:rPr>
          <w:sz w:val="24"/>
        </w:rPr>
      </w:pPr>
      <w:r>
        <w:rPr>
          <w:sz w:val="24"/>
        </w:rPr>
        <w:t>Spr. 29:23 ...  de nederige van geest zal de eer vasthouden.</w:t>
      </w:r>
    </w:p>
    <w:p w14:paraId="76B3FBE1" w14:textId="77777777" w:rsidR="00BE0DCD" w:rsidRDefault="00BE0DCD" w:rsidP="008355E0">
      <w:pPr>
        <w:numPr>
          <w:ilvl w:val="0"/>
          <w:numId w:val="338"/>
        </w:numPr>
        <w:jc w:val="both"/>
        <w:rPr>
          <w:sz w:val="24"/>
        </w:rPr>
      </w:pPr>
      <w:r>
        <w:rPr>
          <w:sz w:val="24"/>
        </w:rPr>
        <w:t xml:space="preserve">God vertroost de nederigen: 2 Kor. 7:6. </w:t>
      </w:r>
      <w:r>
        <w:rPr>
          <w:i/>
          <w:sz w:val="24"/>
        </w:rPr>
        <w:t>Doch God, Die de nederigen vertroost.</w:t>
      </w:r>
    </w:p>
    <w:p w14:paraId="71D2D39B" w14:textId="77777777" w:rsidR="00BE0DCD" w:rsidRDefault="00BE0DCD" w:rsidP="00BE0DCD">
      <w:pPr>
        <w:ind w:left="360"/>
        <w:jc w:val="both"/>
        <w:rPr>
          <w:sz w:val="24"/>
        </w:rPr>
      </w:pPr>
      <w:r>
        <w:rPr>
          <w:sz w:val="24"/>
        </w:rPr>
        <w:t xml:space="preserve">God verhoogt de nederigen: Lukas 1:52 ...  </w:t>
      </w:r>
      <w:r>
        <w:rPr>
          <w:i/>
          <w:sz w:val="24"/>
        </w:rPr>
        <w:t>nederigen heeft Hij verhoogd.</w:t>
      </w:r>
      <w:r>
        <w:rPr>
          <w:sz w:val="24"/>
        </w:rPr>
        <w:t xml:space="preserve"> </w:t>
      </w:r>
    </w:p>
    <w:p w14:paraId="400CDEAA" w14:textId="77777777" w:rsidR="00BE0DCD" w:rsidRDefault="00BE0DCD" w:rsidP="008355E0">
      <w:pPr>
        <w:numPr>
          <w:ilvl w:val="0"/>
          <w:numId w:val="338"/>
        </w:numPr>
        <w:jc w:val="both"/>
        <w:rPr>
          <w:sz w:val="24"/>
        </w:rPr>
      </w:pPr>
      <w:r>
        <w:rPr>
          <w:sz w:val="24"/>
        </w:rPr>
        <w:t xml:space="preserve">De nederige heeft een zoete stilte en vermaak: Jak. 1:9. </w:t>
      </w:r>
      <w:r>
        <w:rPr>
          <w:i/>
          <w:sz w:val="24"/>
        </w:rPr>
        <w:t>Maar de broeder, die nederig is, roeme in zijn hoogheid.</w:t>
      </w:r>
    </w:p>
    <w:p w14:paraId="48C6F540" w14:textId="77777777" w:rsidR="00BE0DCD" w:rsidRDefault="00BE0DCD" w:rsidP="008355E0">
      <w:pPr>
        <w:numPr>
          <w:ilvl w:val="0"/>
          <w:numId w:val="338"/>
        </w:numPr>
        <w:jc w:val="both"/>
        <w:rPr>
          <w:sz w:val="24"/>
        </w:rPr>
      </w:pPr>
      <w:r>
        <w:rPr>
          <w:sz w:val="24"/>
        </w:rPr>
        <w:t xml:space="preserve">Een nederig mens is een wijs mens: Spr. 11 :2. ... </w:t>
      </w:r>
      <w:r>
        <w:rPr>
          <w:i/>
          <w:sz w:val="24"/>
        </w:rPr>
        <w:t>met de ootmoedigen is wijsheid.</w:t>
      </w:r>
    </w:p>
    <w:p w14:paraId="13BB7BC2" w14:textId="77777777" w:rsidR="00BE0DCD" w:rsidRDefault="00BE0DCD" w:rsidP="008355E0">
      <w:pPr>
        <w:numPr>
          <w:ilvl w:val="0"/>
          <w:numId w:val="338"/>
        </w:numPr>
        <w:jc w:val="both"/>
        <w:rPr>
          <w:sz w:val="24"/>
        </w:rPr>
      </w:pPr>
      <w:r>
        <w:rPr>
          <w:sz w:val="24"/>
        </w:rPr>
        <w:t>Een nederige is moedig, want hij zoekt geen eer, en vreest geen schande. Daarbij, alles staat hem wel, 't wil van hem gezegd en gedaan worden, en 't is hem goed al wat hij doet. Wel</w:t>
      </w:r>
      <w:r>
        <w:rPr>
          <w:sz w:val="24"/>
        </w:rPr>
        <w:softHyphen/>
        <w:t>aan dan, tracht met veel ernst nederig van hart te zijn.</w:t>
      </w:r>
    </w:p>
    <w:p w14:paraId="1A877D59" w14:textId="77777777" w:rsidR="00BE0DCD" w:rsidRDefault="00BE0DCD" w:rsidP="00BE0DCD">
      <w:pPr>
        <w:jc w:val="both"/>
        <w:rPr>
          <w:sz w:val="24"/>
        </w:rPr>
      </w:pPr>
    </w:p>
    <w:p w14:paraId="5AE077D4" w14:textId="77777777" w:rsidR="00BE0DCD" w:rsidRDefault="00BE0DCD" w:rsidP="00BE0DCD">
      <w:pPr>
        <w:jc w:val="both"/>
        <w:rPr>
          <w:sz w:val="24"/>
        </w:rPr>
      </w:pPr>
      <w:r>
        <w:rPr>
          <w:sz w:val="24"/>
        </w:rPr>
        <w:t xml:space="preserve">XIX. </w:t>
      </w:r>
      <w:r>
        <w:rPr>
          <w:b/>
          <w:sz w:val="24"/>
        </w:rPr>
        <w:t>Hebt u dan lust tot nederigheid, zo is nodig die te leren.</w:t>
      </w:r>
      <w:r>
        <w:rPr>
          <w:sz w:val="24"/>
        </w:rPr>
        <w:t xml:space="preserve"> </w:t>
      </w:r>
    </w:p>
    <w:p w14:paraId="7061D834" w14:textId="77777777" w:rsidR="00BE0DCD" w:rsidRDefault="00BE0DCD" w:rsidP="00BE0DCD">
      <w:pPr>
        <w:jc w:val="both"/>
        <w:rPr>
          <w:sz w:val="24"/>
        </w:rPr>
      </w:pPr>
      <w:r>
        <w:rPr>
          <w:sz w:val="24"/>
        </w:rPr>
        <w:t xml:space="preserve">Zij komt vanzelf niet, de liefde tot de deugd zal ze ook niet geven, tenzij dat er een arbeidzaamheid bij komt en dat men die middelen gebruikt die daartoe geschikt zijn. Drie boeken zijn er, uit welke men de nederigheid leert. </w:t>
      </w:r>
    </w:p>
    <w:p w14:paraId="74B03B13" w14:textId="77777777" w:rsidR="00BE0DCD" w:rsidRDefault="00BE0DCD" w:rsidP="00BE0DCD">
      <w:pPr>
        <w:jc w:val="both"/>
        <w:rPr>
          <w:sz w:val="24"/>
        </w:rPr>
      </w:pPr>
      <w:r>
        <w:rPr>
          <w:sz w:val="24"/>
        </w:rPr>
        <w:t xml:space="preserve">1. </w:t>
      </w:r>
      <w:r>
        <w:rPr>
          <w:i/>
          <w:sz w:val="24"/>
        </w:rPr>
        <w:t>Het eerste is de zonden.</w:t>
      </w:r>
      <w:r>
        <w:rPr>
          <w:sz w:val="24"/>
        </w:rPr>
        <w:t xml:space="preserve"> Bezie uzelf in uw gedurig vallen in zonden. Indien u met een oogmerk om nederig te worden uw vallen in zonden aan</w:t>
      </w:r>
      <w:r>
        <w:rPr>
          <w:sz w:val="24"/>
        </w:rPr>
        <w:softHyphen/>
        <w:t>merkt, u zult gevoelig daaruit leren, dat u vuil, onrein, boos, atheïstisch, gruwelijk bent in uw hart, uit. 't welk telkens zulke daden voortkomen. Dat u niet te beklagen hebt over uw lot, noch over God, als Hij plagen over u zendt, noch over mensen, als zij u verachten. Want u ziet uzelf tienmaal verachtelijker dan zij weten. Dat u niet waard bent de minste genade van God, of de minste gunst van mensen te ontvangen. Hieruit leerde David nederig</w:t>
      </w:r>
      <w:r>
        <w:rPr>
          <w:sz w:val="24"/>
        </w:rPr>
        <w:softHyphen/>
        <w:t>heid, zoals te zien is, Psalm 51. En 't zál u ook klein maken.</w:t>
      </w:r>
    </w:p>
    <w:p w14:paraId="27D72F3B" w14:textId="77777777" w:rsidR="00BE0DCD" w:rsidRDefault="00BE0DCD" w:rsidP="00BE0DCD">
      <w:pPr>
        <w:jc w:val="both"/>
        <w:rPr>
          <w:sz w:val="24"/>
        </w:rPr>
      </w:pPr>
    </w:p>
    <w:p w14:paraId="053BB07F" w14:textId="77777777" w:rsidR="00BE0DCD" w:rsidRDefault="00BE0DCD" w:rsidP="00BE0DCD">
      <w:pPr>
        <w:jc w:val="both"/>
        <w:rPr>
          <w:sz w:val="24"/>
        </w:rPr>
      </w:pPr>
      <w:r>
        <w:rPr>
          <w:sz w:val="24"/>
        </w:rPr>
        <w:t xml:space="preserve">XX. </w:t>
      </w:r>
      <w:r>
        <w:rPr>
          <w:i/>
          <w:sz w:val="24"/>
        </w:rPr>
        <w:t>Het tweede is het kruis,</w:t>
      </w:r>
      <w:r>
        <w:rPr>
          <w:sz w:val="24"/>
        </w:rPr>
        <w:t xml:space="preserve"> hoe bitter, hoe onsmakelijk het is, het leert nochtans nederigheid, wel opgemerkt zijnde. Men leert daaruit zijn korzelige aard, zijn  ongelovigheid en ongeduldigheid, zijnde vruch</w:t>
      </w:r>
      <w:r>
        <w:rPr>
          <w:sz w:val="24"/>
        </w:rPr>
        <w:softHyphen/>
        <w:t>ten van hoogmoed. Men leert daaruit de rechtvaardigheid en soe</w:t>
      </w:r>
      <w:r>
        <w:rPr>
          <w:sz w:val="24"/>
        </w:rPr>
        <w:softHyphen/>
        <w:t xml:space="preserve">vereinheid Gods over Zijn schepselen in, het straffen van de zonde. Het neemt de trotsheid des harten weg, en maakt het gedwee en buigzaam, bijzonder als het wat lang duurt, en als men het niet kan ontlopen, of zich met wat anders vermaken. Daarom noemde David getuchtigd te worden, </w:t>
      </w:r>
      <w:r>
        <w:rPr>
          <w:i/>
          <w:sz w:val="24"/>
        </w:rPr>
        <w:t>een verdrukken,</w:t>
      </w:r>
      <w:r>
        <w:rPr>
          <w:sz w:val="24"/>
        </w:rPr>
        <w:t xml:space="preserve"> Psalm 119:71, 75. </w:t>
      </w:r>
      <w:r>
        <w:rPr>
          <w:i/>
          <w:sz w:val="24"/>
        </w:rPr>
        <w:t xml:space="preserve">Het is mij goed, dat ik verdrukt ben geweest, opdat ik uw inzettingen leerde. Ik weet. .. dat Gij mij uit getrouwheid verdrukt hebt. </w:t>
      </w:r>
      <w:r>
        <w:rPr>
          <w:sz w:val="24"/>
        </w:rPr>
        <w:t>Hoort dan naar de roede en Wie ze besteld heeft, en u zult ne</w:t>
      </w:r>
      <w:r>
        <w:rPr>
          <w:sz w:val="24"/>
        </w:rPr>
        <w:softHyphen/>
        <w:t>derig worden.</w:t>
      </w:r>
    </w:p>
    <w:p w14:paraId="5DEEA53E" w14:textId="77777777" w:rsidR="00BE0DCD" w:rsidRDefault="00BE0DCD" w:rsidP="00BE0DCD">
      <w:pPr>
        <w:jc w:val="both"/>
        <w:rPr>
          <w:sz w:val="24"/>
        </w:rPr>
      </w:pPr>
    </w:p>
    <w:p w14:paraId="274622B4" w14:textId="77777777" w:rsidR="00BE0DCD" w:rsidRDefault="00BE0DCD" w:rsidP="00BE0DCD">
      <w:pPr>
        <w:jc w:val="both"/>
        <w:rPr>
          <w:sz w:val="24"/>
        </w:rPr>
      </w:pPr>
      <w:r>
        <w:rPr>
          <w:sz w:val="24"/>
        </w:rPr>
        <w:t xml:space="preserve">XXI. </w:t>
      </w:r>
      <w:r>
        <w:rPr>
          <w:i/>
          <w:sz w:val="24"/>
        </w:rPr>
        <w:t>Het derde zijn de weldaden en zegeningen Gods.</w:t>
      </w:r>
      <w:r>
        <w:rPr>
          <w:sz w:val="24"/>
        </w:rPr>
        <w:t xml:space="preserve"> </w:t>
      </w:r>
    </w:p>
    <w:p w14:paraId="48AE0B70" w14:textId="77777777" w:rsidR="00BE0DCD" w:rsidRDefault="00BE0DCD" w:rsidP="008355E0">
      <w:pPr>
        <w:numPr>
          <w:ilvl w:val="0"/>
          <w:numId w:val="339"/>
        </w:numPr>
        <w:jc w:val="both"/>
        <w:rPr>
          <w:sz w:val="24"/>
        </w:rPr>
      </w:pPr>
      <w:r>
        <w:rPr>
          <w:sz w:val="24"/>
        </w:rPr>
        <w:t>Aan de ene kant vernederen ze, als men aanmerkt zijn eigen ondank</w:t>
      </w:r>
      <w:r>
        <w:rPr>
          <w:sz w:val="24"/>
        </w:rPr>
        <w:softHyphen/>
        <w:t>baarheid om ze met een levendig hart tot de Heere te brengen. Ook leren ze onze onbekwaamheid, om ze wel te gebruiken; want het moeten sterke benen zijn, die de goede dagen verdragen kunnen. Sommigen worden ongelukkig door weldaden, en geluk</w:t>
      </w:r>
      <w:r>
        <w:rPr>
          <w:sz w:val="24"/>
        </w:rPr>
        <w:softHyphen/>
        <w:t xml:space="preserve">kig door die te verliezen. </w:t>
      </w:r>
    </w:p>
    <w:p w14:paraId="57F99C6E" w14:textId="77777777" w:rsidR="00BE0DCD" w:rsidRDefault="00BE0DCD" w:rsidP="008355E0">
      <w:pPr>
        <w:numPr>
          <w:ilvl w:val="0"/>
          <w:numId w:val="339"/>
        </w:numPr>
        <w:jc w:val="both"/>
        <w:rPr>
          <w:sz w:val="24"/>
        </w:rPr>
      </w:pPr>
      <w:r>
        <w:rPr>
          <w:sz w:val="24"/>
        </w:rPr>
        <w:t xml:space="preserve">Maar aan de anderen kant wordt een gelovige door bijzondere weldaden ten volle overtuigd van Zijn onwaardigheid, en zegt in kleinheid des harten met Jakob, Gen. 32:10, </w:t>
      </w:r>
      <w:r>
        <w:rPr>
          <w:i/>
          <w:sz w:val="24"/>
        </w:rPr>
        <w:t>Ik ben geringer dan al deze weldadigheden, en dan al deze trouw.</w:t>
      </w:r>
      <w:r>
        <w:rPr>
          <w:sz w:val="24"/>
        </w:rPr>
        <w:t xml:space="preserve"> Toen de Heere Davids hart verblijdde, zei hij: </w:t>
      </w:r>
      <w:r>
        <w:rPr>
          <w:i/>
          <w:sz w:val="24"/>
        </w:rPr>
        <w:t>Ook zal ik mij nog geringer houden dan alzo,</w:t>
      </w:r>
      <w:r>
        <w:rPr>
          <w:sz w:val="24"/>
        </w:rPr>
        <w:t xml:space="preserve"> 2 Sam. 6:22.</w:t>
      </w:r>
    </w:p>
    <w:p w14:paraId="1DF31283" w14:textId="77777777" w:rsidR="00BE0DCD" w:rsidRDefault="00BE0DCD" w:rsidP="00BE0DCD">
      <w:pPr>
        <w:jc w:val="both"/>
        <w:rPr>
          <w:sz w:val="24"/>
        </w:rPr>
      </w:pPr>
    </w:p>
    <w:p w14:paraId="1119EA4F" w14:textId="77777777" w:rsidR="00BE0DCD" w:rsidRDefault="00BE0DCD" w:rsidP="00BE0DCD">
      <w:pPr>
        <w:jc w:val="both"/>
        <w:rPr>
          <w:sz w:val="24"/>
        </w:rPr>
      </w:pPr>
    </w:p>
    <w:p w14:paraId="2A3E8D73" w14:textId="77777777" w:rsidR="00BE0DCD" w:rsidRDefault="00BE0DCD" w:rsidP="00BE0DCD">
      <w:pPr>
        <w:jc w:val="both"/>
        <w:rPr>
          <w:sz w:val="24"/>
        </w:rPr>
      </w:pPr>
    </w:p>
    <w:p w14:paraId="3CC549D2" w14:textId="77777777" w:rsidR="00BE0DCD" w:rsidRDefault="00BE0DCD" w:rsidP="00BE0DCD">
      <w:pPr>
        <w:jc w:val="both"/>
        <w:rPr>
          <w:sz w:val="24"/>
        </w:rPr>
      </w:pPr>
    </w:p>
    <w:p w14:paraId="77ADDD58" w14:textId="77777777" w:rsidR="00BE0DCD" w:rsidRDefault="00BE0DCD" w:rsidP="00BE0DCD">
      <w:pPr>
        <w:jc w:val="both"/>
        <w:rPr>
          <w:sz w:val="24"/>
        </w:rPr>
      </w:pPr>
    </w:p>
    <w:p w14:paraId="641173ED" w14:textId="77777777" w:rsidR="00BE0DCD" w:rsidRDefault="00BE0DCD" w:rsidP="00BE0DCD">
      <w:pPr>
        <w:jc w:val="both"/>
        <w:rPr>
          <w:sz w:val="24"/>
        </w:rPr>
      </w:pPr>
    </w:p>
    <w:p w14:paraId="0C9927CA" w14:textId="77777777" w:rsidR="00BE0DCD" w:rsidRDefault="00BE0DCD" w:rsidP="00BE0DCD">
      <w:pPr>
        <w:jc w:val="both"/>
        <w:rPr>
          <w:sz w:val="24"/>
        </w:rPr>
      </w:pPr>
    </w:p>
    <w:p w14:paraId="6A9817F1" w14:textId="77777777" w:rsidR="00BE0DCD" w:rsidRDefault="00BE0DCD" w:rsidP="00BE0DCD">
      <w:pPr>
        <w:jc w:val="both"/>
        <w:rPr>
          <w:sz w:val="24"/>
        </w:rPr>
      </w:pPr>
    </w:p>
    <w:p w14:paraId="67DB7528" w14:textId="77777777" w:rsidR="00BE0DCD" w:rsidRDefault="00BE0DCD" w:rsidP="00BE0DCD">
      <w:pPr>
        <w:jc w:val="both"/>
        <w:rPr>
          <w:sz w:val="24"/>
        </w:rPr>
      </w:pPr>
    </w:p>
    <w:p w14:paraId="692A5BFE" w14:textId="77777777" w:rsidR="00BE0DCD" w:rsidRDefault="00BE0DCD" w:rsidP="00BE0DCD">
      <w:pPr>
        <w:jc w:val="both"/>
        <w:rPr>
          <w:sz w:val="24"/>
        </w:rPr>
      </w:pPr>
    </w:p>
    <w:p w14:paraId="1917FEA9" w14:textId="77777777" w:rsidR="00BE0DCD" w:rsidRDefault="00BE0DCD" w:rsidP="00BE0DCD">
      <w:pPr>
        <w:jc w:val="both"/>
        <w:rPr>
          <w:sz w:val="24"/>
        </w:rPr>
      </w:pPr>
    </w:p>
    <w:p w14:paraId="489155A3" w14:textId="77777777" w:rsidR="00BE0DCD" w:rsidRDefault="00BE0DCD" w:rsidP="00BE0DCD">
      <w:pPr>
        <w:jc w:val="both"/>
        <w:rPr>
          <w:sz w:val="24"/>
        </w:rPr>
      </w:pPr>
    </w:p>
    <w:p w14:paraId="0A8F298E" w14:textId="77777777" w:rsidR="00BE0DCD" w:rsidRDefault="00BE0DCD" w:rsidP="00BE0DCD">
      <w:pPr>
        <w:jc w:val="both"/>
        <w:rPr>
          <w:sz w:val="24"/>
        </w:rPr>
      </w:pPr>
    </w:p>
    <w:p w14:paraId="3139F02C" w14:textId="77777777" w:rsidR="00BE0DCD" w:rsidRDefault="00BE0DCD" w:rsidP="00BE0DCD">
      <w:pPr>
        <w:jc w:val="both"/>
        <w:rPr>
          <w:sz w:val="24"/>
        </w:rPr>
      </w:pPr>
    </w:p>
    <w:p w14:paraId="16BF9BAF" w14:textId="77777777" w:rsidR="00BE0DCD" w:rsidRDefault="00BE0DCD" w:rsidP="00BE0DCD">
      <w:pPr>
        <w:jc w:val="both"/>
        <w:rPr>
          <w:sz w:val="24"/>
        </w:rPr>
      </w:pPr>
    </w:p>
    <w:p w14:paraId="4FC437EE" w14:textId="77777777" w:rsidR="00BE0DCD" w:rsidRDefault="00BE0DCD" w:rsidP="00BE0DCD">
      <w:pPr>
        <w:jc w:val="both"/>
        <w:rPr>
          <w:sz w:val="24"/>
        </w:rPr>
      </w:pPr>
    </w:p>
    <w:p w14:paraId="35A27782" w14:textId="77777777" w:rsidR="00BE0DCD" w:rsidRDefault="00BE0DCD" w:rsidP="00BE0DCD">
      <w:pPr>
        <w:jc w:val="both"/>
        <w:rPr>
          <w:sz w:val="24"/>
        </w:rPr>
      </w:pPr>
    </w:p>
    <w:p w14:paraId="34CF8C18" w14:textId="77777777" w:rsidR="00BE0DCD" w:rsidRDefault="00BE0DCD" w:rsidP="00BE0DCD">
      <w:pPr>
        <w:jc w:val="both"/>
        <w:rPr>
          <w:sz w:val="24"/>
        </w:rPr>
      </w:pPr>
    </w:p>
    <w:p w14:paraId="193E54B4" w14:textId="77777777" w:rsidR="00BE0DCD" w:rsidRDefault="00BE0DCD" w:rsidP="00BE0DCD">
      <w:pPr>
        <w:jc w:val="both"/>
        <w:rPr>
          <w:sz w:val="24"/>
        </w:rPr>
      </w:pPr>
    </w:p>
    <w:p w14:paraId="07444B05" w14:textId="77777777" w:rsidR="00BE0DCD" w:rsidRDefault="00BE0DCD" w:rsidP="00BE0DCD">
      <w:pPr>
        <w:jc w:val="both"/>
        <w:rPr>
          <w:sz w:val="24"/>
        </w:rPr>
      </w:pPr>
    </w:p>
    <w:p w14:paraId="61FEB92F" w14:textId="77777777" w:rsidR="00BE0DCD" w:rsidRDefault="00BE0DCD" w:rsidP="00BE0DCD">
      <w:pPr>
        <w:jc w:val="both"/>
        <w:rPr>
          <w:sz w:val="24"/>
        </w:rPr>
      </w:pPr>
    </w:p>
    <w:p w14:paraId="04132D06" w14:textId="77777777" w:rsidR="00BE0DCD" w:rsidRDefault="00BE0DCD" w:rsidP="00BE0DCD">
      <w:pPr>
        <w:jc w:val="both"/>
        <w:rPr>
          <w:sz w:val="24"/>
        </w:rPr>
      </w:pPr>
    </w:p>
    <w:p w14:paraId="6EB2F6B3" w14:textId="77777777" w:rsidR="00BE0DCD" w:rsidRDefault="00BE0DCD" w:rsidP="00BE0DCD">
      <w:pPr>
        <w:jc w:val="both"/>
        <w:rPr>
          <w:sz w:val="24"/>
        </w:rPr>
      </w:pPr>
    </w:p>
    <w:p w14:paraId="62AF21B8" w14:textId="77777777" w:rsidR="00BE0DCD" w:rsidRDefault="00BE0DCD" w:rsidP="00BE0DCD">
      <w:pPr>
        <w:jc w:val="both"/>
        <w:rPr>
          <w:sz w:val="24"/>
        </w:rPr>
      </w:pPr>
    </w:p>
    <w:p w14:paraId="73AD70E0" w14:textId="77777777" w:rsidR="00BE0DCD" w:rsidRDefault="00BE0DCD" w:rsidP="00BE0DCD">
      <w:pPr>
        <w:jc w:val="both"/>
        <w:rPr>
          <w:sz w:val="24"/>
        </w:rPr>
      </w:pPr>
    </w:p>
    <w:p w14:paraId="5FD023D4" w14:textId="77777777" w:rsidR="00BE0DCD" w:rsidRDefault="00BE0DCD" w:rsidP="00BE0DCD">
      <w:pPr>
        <w:jc w:val="both"/>
        <w:rPr>
          <w:sz w:val="24"/>
        </w:rPr>
      </w:pPr>
    </w:p>
    <w:p w14:paraId="4EFB6FEE" w14:textId="77777777" w:rsidR="00BE0DCD" w:rsidRDefault="00BE0DCD" w:rsidP="00BE0DCD">
      <w:pPr>
        <w:jc w:val="both"/>
        <w:rPr>
          <w:sz w:val="24"/>
        </w:rPr>
      </w:pPr>
    </w:p>
    <w:p w14:paraId="1F01D73A" w14:textId="77777777" w:rsidR="00BE0DCD" w:rsidRDefault="00BE0DCD" w:rsidP="00BE0DCD">
      <w:pPr>
        <w:jc w:val="both"/>
        <w:rPr>
          <w:sz w:val="24"/>
        </w:rPr>
      </w:pPr>
    </w:p>
    <w:p w14:paraId="24AA96C7" w14:textId="77777777" w:rsidR="00BE0DCD" w:rsidRDefault="00BE0DCD" w:rsidP="00BE0DCD">
      <w:pPr>
        <w:jc w:val="both"/>
        <w:rPr>
          <w:sz w:val="24"/>
        </w:rPr>
      </w:pPr>
    </w:p>
    <w:p w14:paraId="3F670771" w14:textId="77777777" w:rsidR="00BE0DCD" w:rsidRDefault="00BE0DCD" w:rsidP="00BE0DCD">
      <w:pPr>
        <w:jc w:val="both"/>
        <w:rPr>
          <w:sz w:val="24"/>
        </w:rPr>
      </w:pPr>
    </w:p>
    <w:p w14:paraId="6E9547E6" w14:textId="77777777" w:rsidR="00BE0DCD" w:rsidRDefault="00BE0DCD" w:rsidP="00BE0DCD">
      <w:pPr>
        <w:jc w:val="both"/>
        <w:rPr>
          <w:sz w:val="24"/>
        </w:rPr>
      </w:pPr>
    </w:p>
    <w:p w14:paraId="6FF43831" w14:textId="78B695F0" w:rsidR="00C234CF" w:rsidRDefault="00C234CF">
      <w:pPr>
        <w:spacing w:after="160" w:line="259" w:lineRule="auto"/>
        <w:rPr>
          <w:sz w:val="24"/>
        </w:rPr>
      </w:pPr>
      <w:r>
        <w:rPr>
          <w:sz w:val="24"/>
        </w:rPr>
        <w:br w:type="page"/>
      </w:r>
    </w:p>
    <w:p w14:paraId="0FA322E2" w14:textId="77777777" w:rsidR="00BE0DCD" w:rsidRDefault="00BE0DCD" w:rsidP="00BE0DCD">
      <w:pPr>
        <w:jc w:val="both"/>
        <w:rPr>
          <w:sz w:val="24"/>
        </w:rPr>
      </w:pPr>
    </w:p>
    <w:p w14:paraId="071C9089" w14:textId="77777777" w:rsidR="00BE0DCD" w:rsidRDefault="00BE0DCD" w:rsidP="00BE0DCD">
      <w:pPr>
        <w:jc w:val="center"/>
        <w:rPr>
          <w:b/>
          <w:sz w:val="24"/>
        </w:rPr>
      </w:pPr>
      <w:r>
        <w:rPr>
          <w:b/>
          <w:sz w:val="24"/>
        </w:rPr>
        <w:t>HOOFDSTUK 41.</w:t>
      </w:r>
    </w:p>
    <w:p w14:paraId="6DE19E6D" w14:textId="77777777" w:rsidR="00BE0DCD" w:rsidRDefault="00BE0DCD" w:rsidP="00BE0DCD">
      <w:pPr>
        <w:jc w:val="center"/>
        <w:rPr>
          <w:sz w:val="24"/>
        </w:rPr>
      </w:pPr>
    </w:p>
    <w:p w14:paraId="0387A075" w14:textId="77777777" w:rsidR="00BE0DCD" w:rsidRDefault="00BE0DCD" w:rsidP="00BE0DCD">
      <w:pPr>
        <w:jc w:val="center"/>
        <w:rPr>
          <w:b/>
          <w:sz w:val="24"/>
        </w:rPr>
      </w:pPr>
      <w:r>
        <w:rPr>
          <w:b/>
          <w:sz w:val="24"/>
        </w:rPr>
        <w:t>Van de zachtmoedigheid.</w:t>
      </w:r>
    </w:p>
    <w:p w14:paraId="05234881" w14:textId="77777777" w:rsidR="00BE0DCD" w:rsidRDefault="00BE0DCD" w:rsidP="00BE0DCD">
      <w:pPr>
        <w:jc w:val="both"/>
        <w:rPr>
          <w:sz w:val="24"/>
        </w:rPr>
      </w:pPr>
    </w:p>
    <w:p w14:paraId="35A11F7B" w14:textId="77777777" w:rsidR="00BE0DCD" w:rsidRDefault="00BE0DCD" w:rsidP="00BE0DCD">
      <w:pPr>
        <w:pStyle w:val="BodyText"/>
      </w:pPr>
      <w:r>
        <w:t xml:space="preserve">I. Uit de nederigheid vloeit zachtmoedigheid, van welke wij nu zullen spreken. Wij nemen ze in de breedte, voor </w:t>
      </w:r>
      <w:r>
        <w:softHyphen/>
        <w:t>zoveel zij lankmoedigheid en verdraagzaam</w:t>
      </w:r>
      <w:r>
        <w:softHyphen/>
        <w:t>heid insluit. Het Hebreeuws gknanavah, komt af van een woord, 't welk onder andere betekent: vernederd worden, zich vernederen, zich verootmoedigen, verdrukt worden. Daar vandaan komt: arm, bedrukt, ellendig. Zodat zacht</w:t>
      </w:r>
      <w:r>
        <w:softHyphen/>
        <w:t xml:space="preserve">moedigheid uitdrukt een arme, kleine gestalte in de verdrukking, die van mensen. geschiedt. </w:t>
      </w:r>
    </w:p>
    <w:p w14:paraId="01418861" w14:textId="77777777" w:rsidR="00BE0DCD" w:rsidRDefault="00BE0DCD" w:rsidP="00BE0DCD">
      <w:pPr>
        <w:pStyle w:val="BodyText"/>
      </w:pPr>
      <w:r>
        <w:t xml:space="preserve">Het Griekse woord praotces, komt óf van </w:t>
      </w:r>
      <w:r>
        <w:rPr>
          <w:i/>
        </w:rPr>
        <w:t>overgaan,</w:t>
      </w:r>
      <w:r>
        <w:t xml:space="preserve"> die gemakkelijk tot een ander overgaat, en tot wien een ander gemakkelijk nadert, óf van tegenwoordig zijn, die altijd bij zichzelf present en tegenwoordig is, en door toorn buiten zichzelf niet raakt. </w:t>
      </w:r>
    </w:p>
    <w:p w14:paraId="4A19AAC8" w14:textId="77777777" w:rsidR="00BE0DCD" w:rsidRDefault="00BE0DCD" w:rsidP="00BE0DCD">
      <w:pPr>
        <w:pStyle w:val="BodyText"/>
      </w:pPr>
      <w:r>
        <w:t>Ons Nederlands woord drukt de gestalte zeer goed uit, het is samengesteld van zacht en gemoed. Een gemoed, dat zacht is in het behandelen.</w:t>
      </w:r>
    </w:p>
    <w:p w14:paraId="55B9A7AD" w14:textId="77777777" w:rsidR="00BE0DCD" w:rsidRDefault="00BE0DCD" w:rsidP="00BE0DCD">
      <w:pPr>
        <w:pStyle w:val="BodyText2"/>
      </w:pPr>
      <w:r>
        <w:t>Zachtmoedigheid is een bezadigd gemoeds in gelovigen, ont</w:t>
      </w:r>
      <w:r>
        <w:softHyphen/>
        <w:t>staande uit vereniging met God in Christus, verloochening van zichzelf en liefde tot zijn naaste, waardoor men buigzaam, gezeglijk en lie</w:t>
      </w:r>
      <w:r>
        <w:softHyphen/>
        <w:t>felijk met zijn naaste omgaat, van zijn recht afstaat, de krenking daarvan zonder toorn verdraagt, vergeeft, en met goed vergeldt.</w:t>
      </w:r>
    </w:p>
    <w:p w14:paraId="4E62882A" w14:textId="77777777" w:rsidR="00BE0DCD" w:rsidRDefault="00BE0DCD" w:rsidP="00BE0DCD">
      <w:pPr>
        <w:jc w:val="both"/>
        <w:rPr>
          <w:sz w:val="24"/>
        </w:rPr>
      </w:pPr>
    </w:p>
    <w:p w14:paraId="350E97D0" w14:textId="77777777" w:rsidR="00BE0DCD" w:rsidRDefault="00BE0DCD" w:rsidP="00BE0DCD">
      <w:pPr>
        <w:pStyle w:val="BodyText"/>
      </w:pPr>
      <w:r>
        <w:t xml:space="preserve">II. </w:t>
      </w:r>
      <w:r>
        <w:rPr>
          <w:b/>
        </w:rPr>
        <w:t>Deze deugd heeft mede haar zitplaats in het gemoed.</w:t>
      </w:r>
      <w:r>
        <w:t xml:space="preserve"> </w:t>
      </w:r>
    </w:p>
    <w:p w14:paraId="0BE2D744" w14:textId="77777777" w:rsidR="00BE0DCD" w:rsidRDefault="00BE0DCD" w:rsidP="00BE0DCD">
      <w:pPr>
        <w:pStyle w:val="BodyText"/>
      </w:pPr>
      <w:r>
        <w:t>Het verstand is opgehelderd in het kennen van de ijdelheid, en van 't voorbijgaan van alles, wat op de wereld is, en dat het niet waard is, zich daarover te ontzetten, als het ons ontnomen wordt, en zich te pijnigen om het te bekomen. Het kent de boosheid van 's mensen natuur, hoe licht het vervalt tot toorn, tot zijn naaste ongelijk te doen met woorden of daden. Het ziet, dat kwaadheid en toorn, dwaasheid is, de zaak niet herstelt of beschermt, maar veeleer verzwaart en meerdere schade aanbrengt. Daarom oordeelt het 't verdragen en stilzijn 't best, en zo is zachtmoedigheid wijsheid.</w:t>
      </w:r>
    </w:p>
    <w:p w14:paraId="1868F0DF" w14:textId="77777777" w:rsidR="00BE0DCD" w:rsidRDefault="00BE0DCD" w:rsidP="00BE0DCD">
      <w:pPr>
        <w:jc w:val="both"/>
        <w:rPr>
          <w:sz w:val="24"/>
        </w:rPr>
      </w:pPr>
      <w:r>
        <w:rPr>
          <w:sz w:val="24"/>
        </w:rPr>
        <w:t xml:space="preserve">Jak. 3:13. </w:t>
      </w:r>
      <w:r>
        <w:rPr>
          <w:i/>
          <w:sz w:val="24"/>
        </w:rPr>
        <w:t>Wie is wijs en verstandig onder u? Die bewijze uit zijn goede wandel zijn werken in zachtmoedige wijsheid.</w:t>
      </w:r>
      <w:r>
        <w:rPr>
          <w:sz w:val="24"/>
        </w:rPr>
        <w:t xml:space="preserve"> </w:t>
      </w:r>
    </w:p>
    <w:p w14:paraId="0CED5216" w14:textId="77777777" w:rsidR="00BE0DCD" w:rsidRDefault="00BE0DCD" w:rsidP="00BE0DCD">
      <w:pPr>
        <w:jc w:val="both"/>
        <w:rPr>
          <w:sz w:val="24"/>
        </w:rPr>
      </w:pPr>
      <w:r>
        <w:rPr>
          <w:sz w:val="24"/>
        </w:rPr>
        <w:t xml:space="preserve">De wil heeft deze deugd lief, omhelst ze en door oefening wordt ze sterker om de hartstochten te bedwingen en te besturen, zodat ze niet te heftig en te onordelijk worden. Zacht in </w:t>
      </w:r>
      <w:r>
        <w:rPr>
          <w:i/>
          <w:sz w:val="24"/>
        </w:rPr>
        <w:t>gelaat</w:t>
      </w:r>
      <w:r>
        <w:rPr>
          <w:sz w:val="24"/>
        </w:rPr>
        <w:t xml:space="preserve"> en in </w:t>
      </w:r>
      <w:r>
        <w:rPr>
          <w:i/>
          <w:sz w:val="24"/>
        </w:rPr>
        <w:t>woorden</w:t>
      </w:r>
      <w:r>
        <w:rPr>
          <w:sz w:val="24"/>
        </w:rPr>
        <w:t xml:space="preserve"> te zijn kan dikwijls maar geveinsdheid zijn, 't woord brengt het mede, dat </w:t>
      </w:r>
      <w:r>
        <w:rPr>
          <w:i/>
          <w:sz w:val="24"/>
        </w:rPr>
        <w:t>het gemoed</w:t>
      </w:r>
      <w:r>
        <w:rPr>
          <w:sz w:val="24"/>
        </w:rPr>
        <w:t xml:space="preserve"> zacht moet zijn. Als de ziel in die gestalte is, dan zal uit die fontein het gehele voorkomen van de mens, in gelaat en woorden stil en zacht zijn. 1 Petrus 3:4. ... </w:t>
      </w:r>
      <w:r>
        <w:rPr>
          <w:i/>
          <w:sz w:val="24"/>
        </w:rPr>
        <w:t>in het onverderfelijk versiersel van een zachtmoedigen en stillen geest.</w:t>
      </w:r>
    </w:p>
    <w:p w14:paraId="0772DCE1" w14:textId="77777777" w:rsidR="00BE0DCD" w:rsidRDefault="00BE0DCD" w:rsidP="00BE0DCD">
      <w:pPr>
        <w:jc w:val="both"/>
        <w:rPr>
          <w:sz w:val="24"/>
        </w:rPr>
      </w:pPr>
    </w:p>
    <w:p w14:paraId="5C9050C5" w14:textId="77777777" w:rsidR="00BE0DCD" w:rsidRDefault="00BE0DCD" w:rsidP="00BE0DCD">
      <w:pPr>
        <w:pStyle w:val="BodyText"/>
        <w:rPr>
          <w:b/>
        </w:rPr>
      </w:pPr>
      <w:r>
        <w:rPr>
          <w:b/>
        </w:rPr>
        <w:t xml:space="preserve">Het onderwerp. </w:t>
      </w:r>
    </w:p>
    <w:p w14:paraId="277775C7" w14:textId="77777777" w:rsidR="00BE0DCD" w:rsidRDefault="00BE0DCD" w:rsidP="00BE0DCD">
      <w:pPr>
        <w:pStyle w:val="BodyText"/>
        <w:rPr>
          <w:i/>
        </w:rPr>
      </w:pPr>
      <w:r>
        <w:t>'t Is een deugd, die alleen inde gelovigen gevonden wordt. Een natuurlijk mens heeft wel iets, dat naar zachtmoedigheid gelijkt, 't zij dat iemand een log, vadsig humeur heeft, verstandeloos is, en niet merkt, wat hem voor of tegen is; 't zij, dat hij zo arm en ellendig is, dat alle hoop en moed weg is, en wanhopend zijnde, alles over zich heen laat gaan; 't zij, dat hij zacht is van humeur, en daardoor weinig gelegenheid heeft tot ontsteltenis; 't zij, dat hij natuurlijk wijs en verstandig is, om de dwaasheid van de toorn, de betamelijkheid van zachtmoe</w:t>
      </w:r>
      <w:r>
        <w:softHyphen/>
        <w:t>digheid, en oneer van het een, en de eer, die uit het andere voort</w:t>
      </w:r>
      <w:r>
        <w:softHyphen/>
        <w:t xml:space="preserve">komt, te zien; 't zij, dat hij groots en trots is in zijn staat, en degene, die minder is dan hij, niet acht, omdat hij hem niet schaden kan. Dit alles gelijkt wel wat naar zachtmoedigheid, maar 't is het niet, en op het beste genomen, 't is maar een natuurlijke zachtmoedigheid, die noch uit de rechte grond voortkomt, noch het ware wezen heeft. Maar een gelovige, die met Christus verenigd is, en door de invloed van Zijn Geest leeft, die is alleen in staat om waarlijk zachtmoedig te zijn: Gal. 6:1 ...  </w:t>
      </w:r>
      <w:r>
        <w:rPr>
          <w:i/>
        </w:rPr>
        <w:t xml:space="preserve">gij, die geestelijk zijt, brengt de zodanige te recht met den geest der zachtmoedigheid. </w:t>
      </w:r>
    </w:p>
    <w:p w14:paraId="2CEE0F76" w14:textId="77777777" w:rsidR="00BE0DCD" w:rsidRDefault="00BE0DCD" w:rsidP="00BE0DCD">
      <w:pPr>
        <w:jc w:val="both"/>
        <w:rPr>
          <w:sz w:val="24"/>
        </w:rPr>
      </w:pPr>
      <w:r>
        <w:rPr>
          <w:sz w:val="24"/>
        </w:rPr>
        <w:t xml:space="preserve">Zij worden tegenover goddelozen gesteld: Psalm 147:6. </w:t>
      </w:r>
      <w:r>
        <w:rPr>
          <w:i/>
          <w:sz w:val="24"/>
        </w:rPr>
        <w:t>De Heere houdt de zachtmoedigen staande; de goddelozen vernedert Hij, tot de aarde toe.</w:t>
      </w:r>
    </w:p>
    <w:p w14:paraId="43D3F63D" w14:textId="77777777" w:rsidR="00BE0DCD" w:rsidRDefault="00BE0DCD" w:rsidP="00BE0DCD">
      <w:pPr>
        <w:jc w:val="both"/>
        <w:rPr>
          <w:sz w:val="24"/>
        </w:rPr>
      </w:pPr>
    </w:p>
    <w:p w14:paraId="359A49DE" w14:textId="77777777" w:rsidR="00BE0DCD" w:rsidRDefault="00BE0DCD" w:rsidP="00BE0DCD">
      <w:pPr>
        <w:pStyle w:val="BodyText"/>
      </w:pPr>
      <w:r>
        <w:t xml:space="preserve">III. </w:t>
      </w:r>
      <w:r>
        <w:rPr>
          <w:b/>
        </w:rPr>
        <w:t>Het voorwerp van deze deugd is des mensen naaste, dat is, ieder mens.</w:t>
      </w:r>
      <w:r>
        <w:t xml:space="preserve"> </w:t>
      </w:r>
    </w:p>
    <w:p w14:paraId="7B109CF7" w14:textId="77777777" w:rsidR="00BE0DCD" w:rsidRDefault="00BE0DCD" w:rsidP="00BE0DCD">
      <w:pPr>
        <w:pStyle w:val="BodyText"/>
      </w:pPr>
      <w:r>
        <w:t xml:space="preserve">De zachtmoedigheid heeft ook wel opzicht op God, zo ten opzichte van Zijn bevelen, die men met een buigzame en gewillige ziel omhelst, - waarvan Jakobus spreekt, Jak. 1:21, </w:t>
      </w:r>
      <w:r>
        <w:rPr>
          <w:i/>
        </w:rPr>
        <w:t>Ontvangt met zachtmoedigheid het woord, dat in u geplant wordt,</w:t>
      </w:r>
      <w:r>
        <w:t xml:space="preserve"> - als ten opzichte van de kastijdingen, die men zich met een stille ziel onderwerpt, zonder verdrietigheid. Zoals Aäron op het verbranden van Zijn kinderen stil zweeg, Lev. 10:3. Eli zeide op de harde boodschap: Hij is de Heere; Hij doe wat goed is in Zijn ogen! 1 Sam. 3:18. </w:t>
      </w:r>
    </w:p>
    <w:p w14:paraId="4762AF55" w14:textId="77777777" w:rsidR="00BE0DCD" w:rsidRDefault="00BE0DCD" w:rsidP="00BE0DCD">
      <w:pPr>
        <w:pStyle w:val="BodyText"/>
      </w:pPr>
      <w:r>
        <w:t xml:space="preserve">Maar wij spreken hier van de zachtmoedigheid nevens mensen, 't zij, dat zij goed of kwaad, Godzalig of goddeloos zijn, 't zij dat ze ons met zachtheid of met hardigheid ontmoeten, 't zij, dat zij ons recht of ongelijk doen; zoals fluweel even zacht blijft, of men het hard aantast of zacht, 't zij dat een zachte hand of een ruwe en met eelt overtrokken hand daarover strijkt. Zo is het ook met een zachtmoedige, omdat Zijn gestalte niet van buiten aankomt, en niet is naar dat men hem ontmoet; maar de ziel van binnen in zodanige gestalte is, ook zonder opzicht van enig mens of ontmoeting; zo is en blijft hij ook dezelfde, hoewel de ontmoetingen verscheiden zijn Tit. 3:2 ...  </w:t>
      </w:r>
      <w:r>
        <w:rPr>
          <w:i/>
        </w:rPr>
        <w:t>alle zachtmoedigheid bewijzende jegens alle mensen.</w:t>
      </w:r>
      <w:r>
        <w:t xml:space="preserve"> </w:t>
      </w:r>
    </w:p>
    <w:p w14:paraId="2FED369B" w14:textId="77777777" w:rsidR="00BE0DCD" w:rsidRDefault="00BE0DCD" w:rsidP="00BE0DCD">
      <w:pPr>
        <w:jc w:val="both"/>
        <w:rPr>
          <w:sz w:val="24"/>
        </w:rPr>
      </w:pPr>
    </w:p>
    <w:p w14:paraId="3A54B346" w14:textId="77777777" w:rsidR="00BE0DCD" w:rsidRDefault="00BE0DCD" w:rsidP="00BE0DCD">
      <w:pPr>
        <w:pStyle w:val="BodyText"/>
      </w:pPr>
      <w:r>
        <w:t xml:space="preserve">IV. </w:t>
      </w:r>
      <w:r>
        <w:rPr>
          <w:b/>
        </w:rPr>
        <w:t>De vorm of de natuur van deze deugd bestaat in een tevreden gemoed.</w:t>
      </w:r>
      <w:r>
        <w:t xml:space="preserve"> </w:t>
      </w:r>
    </w:p>
    <w:p w14:paraId="5E6E4B89" w14:textId="77777777" w:rsidR="00BE0DCD" w:rsidRDefault="00BE0DCD" w:rsidP="00BE0DCD">
      <w:pPr>
        <w:pStyle w:val="BodyText"/>
      </w:pPr>
      <w:r>
        <w:t>Omdat al 's mensen vergenoeging van buiten aan moet komen, heeft de mens trek en gene</w:t>
      </w:r>
      <w:r>
        <w:softHyphen/>
        <w:t>genheid naar datgene wat hij meent, dat hem vergenoegen kan. Maar omdat hij God óf niet, óf niet volkomen beziet, ziet hij óf alleen óf ten dele om naar het aardse; en dan ieder naar dat, waartoe hij de meeste genegenheid of de bekwaamste gelegenheid heeft. En omdat andere mensen datzelfde begeren, en daarom elkaar hinderlijk zijn, raakt het gemoed van die, welke in zijn doel te bereiken belet wordt, overhoop, en wordt door verscheidene stormen van bewegingen herwaarts en derwaarts geslingerd, zoals een storm op zee. Maar een zacht</w:t>
      </w:r>
      <w:r>
        <w:softHyphen/>
        <w:t xml:space="preserve">moedige heeft God gekozen tot zijn Deel Hij ziet dat al wat in de wereld is, ijdelheid is, en weet dat niemand iets spreken of doen zal, dat 't geen God gebiedt, en vertrouwend op God, is zijn hart bezadigd en bewaard. Woelt niet onstuimig, is niet onrustig, maar is een effen, vaste en stille gestalte. Valt iemand op hem aan, met woorden of daden, hij is een vlak strand, waarop de woeste baren, al spelende op en neer lopen. Deze gestalte wordt uitgedrukt, </w:t>
      </w:r>
    </w:p>
    <w:p w14:paraId="4854AF12" w14:textId="77777777" w:rsidR="00BE0DCD" w:rsidRDefault="00BE0DCD" w:rsidP="00BE0DCD">
      <w:pPr>
        <w:jc w:val="both"/>
        <w:rPr>
          <w:i/>
          <w:sz w:val="24"/>
        </w:rPr>
      </w:pPr>
      <w:r>
        <w:rPr>
          <w:sz w:val="24"/>
        </w:rPr>
        <w:t xml:space="preserve">Psalm 112:7, 7. </w:t>
      </w:r>
      <w:r>
        <w:rPr>
          <w:i/>
          <w:sz w:val="24"/>
        </w:rPr>
        <w:t>Mijn hart is vast be</w:t>
      </w:r>
      <w:r>
        <w:rPr>
          <w:i/>
          <w:sz w:val="24"/>
        </w:rPr>
        <w:softHyphen/>
        <w:t xml:space="preserve">trouwende op de Heere. </w:t>
      </w:r>
    </w:p>
    <w:p w14:paraId="73CD1962" w14:textId="77777777" w:rsidR="00BE0DCD" w:rsidRDefault="00BE0DCD" w:rsidP="00BE0DCD">
      <w:pPr>
        <w:jc w:val="both"/>
        <w:rPr>
          <w:sz w:val="24"/>
        </w:rPr>
      </w:pPr>
      <w:r>
        <w:rPr>
          <w:sz w:val="24"/>
        </w:rPr>
        <w:t>Psalm 62:2,</w:t>
      </w:r>
      <w:r>
        <w:rPr>
          <w:i/>
          <w:sz w:val="24"/>
        </w:rPr>
        <w:t xml:space="preserve"> Immers is mijne ziel stil tot God.</w:t>
      </w:r>
      <w:r>
        <w:rPr>
          <w:sz w:val="24"/>
        </w:rPr>
        <w:t xml:space="preserve"> </w:t>
      </w:r>
    </w:p>
    <w:p w14:paraId="1E53A842" w14:textId="77777777" w:rsidR="00BE0DCD" w:rsidRDefault="00BE0DCD" w:rsidP="00BE0DCD">
      <w:pPr>
        <w:jc w:val="both"/>
        <w:rPr>
          <w:sz w:val="24"/>
        </w:rPr>
      </w:pPr>
      <w:r>
        <w:rPr>
          <w:sz w:val="24"/>
        </w:rPr>
        <w:t xml:space="preserve">Spr. 2:7, </w:t>
      </w:r>
      <w:r>
        <w:rPr>
          <w:i/>
          <w:sz w:val="24"/>
        </w:rPr>
        <w:t>Hij legt weg voor de oprechten een bestendig wezen.</w:t>
      </w:r>
    </w:p>
    <w:p w14:paraId="0A6AB5EF" w14:textId="77777777" w:rsidR="00BE0DCD" w:rsidRDefault="00BE0DCD" w:rsidP="00BE0DCD">
      <w:pPr>
        <w:jc w:val="both"/>
        <w:rPr>
          <w:sz w:val="24"/>
        </w:rPr>
      </w:pPr>
    </w:p>
    <w:p w14:paraId="3AD25004" w14:textId="77777777" w:rsidR="00BE0DCD" w:rsidRDefault="00BE0DCD" w:rsidP="00BE0DCD">
      <w:pPr>
        <w:jc w:val="both"/>
        <w:rPr>
          <w:sz w:val="24"/>
        </w:rPr>
      </w:pPr>
      <w:r>
        <w:rPr>
          <w:sz w:val="24"/>
        </w:rPr>
        <w:t>Deze bezadigdheid is vergezelschapt met:</w:t>
      </w:r>
    </w:p>
    <w:p w14:paraId="31547A27" w14:textId="77777777" w:rsidR="00BE0DCD" w:rsidRDefault="00BE0DCD" w:rsidP="008355E0">
      <w:pPr>
        <w:numPr>
          <w:ilvl w:val="0"/>
          <w:numId w:val="340"/>
        </w:numPr>
        <w:jc w:val="both"/>
        <w:rPr>
          <w:i/>
          <w:sz w:val="24"/>
        </w:rPr>
      </w:pPr>
      <w:r>
        <w:rPr>
          <w:sz w:val="24"/>
        </w:rPr>
        <w:t xml:space="preserve">buigzaamheid; een zachtmoedige is meegaande, zich naar een ander voegende, in zover, als het niet is tegen de wil Gods. 1 Petrus 5:5 ...  </w:t>
      </w:r>
      <w:r>
        <w:rPr>
          <w:i/>
          <w:sz w:val="24"/>
        </w:rPr>
        <w:t>zijt allen elkaar onderdanig.</w:t>
      </w:r>
    </w:p>
    <w:p w14:paraId="10DEF5B3" w14:textId="77777777" w:rsidR="00BE0DCD" w:rsidRDefault="00BE0DCD" w:rsidP="008355E0">
      <w:pPr>
        <w:numPr>
          <w:ilvl w:val="0"/>
          <w:numId w:val="340"/>
        </w:numPr>
        <w:jc w:val="both"/>
        <w:rPr>
          <w:sz w:val="24"/>
        </w:rPr>
      </w:pPr>
      <w:r>
        <w:rPr>
          <w:sz w:val="24"/>
        </w:rPr>
        <w:t xml:space="preserve">Zij is vergezelschapt met gezeglijkheid. De zachtmoedige staat niet stijf op zijn zin, ook niet op zijn eigen oordeel in lichamelijke en middelmatige zaken, als het maar tegen Gods gebod niet is, maar hij hoort eens anders oordeel, hij doet eens anders wil, en laat zich daartoe licht bepraten. Jak. 3:17. </w:t>
      </w:r>
      <w:r>
        <w:rPr>
          <w:i/>
          <w:sz w:val="24"/>
        </w:rPr>
        <w:t>De wijsheid, die van boven is, die is ... gezeglijk</w:t>
      </w:r>
    </w:p>
    <w:p w14:paraId="54848B19" w14:textId="77777777" w:rsidR="00BE0DCD" w:rsidRDefault="00BE0DCD" w:rsidP="008355E0">
      <w:pPr>
        <w:numPr>
          <w:ilvl w:val="0"/>
          <w:numId w:val="340"/>
        </w:numPr>
        <w:jc w:val="both"/>
        <w:rPr>
          <w:sz w:val="24"/>
        </w:rPr>
      </w:pPr>
      <w:r>
        <w:rPr>
          <w:sz w:val="24"/>
        </w:rPr>
        <w:t>Zij is ook vergezelschapt met liefde. Een zachtmoe</w:t>
      </w:r>
      <w:r>
        <w:rPr>
          <w:sz w:val="24"/>
        </w:rPr>
        <w:softHyphen/>
        <w:t>dige is bevallig in zijn spreken en doen, hij is goedaardig, ver</w:t>
      </w:r>
      <w:r>
        <w:rPr>
          <w:sz w:val="24"/>
        </w:rPr>
        <w:softHyphen/>
        <w:t>makelijk om te behandelen, is vriendelijk, zodat men met ge</w:t>
      </w:r>
      <w:r>
        <w:rPr>
          <w:sz w:val="24"/>
        </w:rPr>
        <w:softHyphen/>
        <w:t xml:space="preserve">noegen met hem kan omgaan. </w:t>
      </w:r>
      <w:r>
        <w:rPr>
          <w:i/>
          <w:sz w:val="24"/>
        </w:rPr>
        <w:t xml:space="preserve">Al wat liefelijk is... datzelve bedenkt, </w:t>
      </w:r>
      <w:r>
        <w:rPr>
          <w:sz w:val="24"/>
        </w:rPr>
        <w:t xml:space="preserve">Filip. 4:8. </w:t>
      </w:r>
    </w:p>
    <w:p w14:paraId="7BD92B53" w14:textId="77777777" w:rsidR="00BE0DCD" w:rsidRDefault="00BE0DCD" w:rsidP="00BE0DCD">
      <w:pPr>
        <w:pStyle w:val="BodyTextIndent"/>
      </w:pPr>
      <w:r>
        <w:rPr>
          <w:i/>
        </w:rPr>
        <w:t>Dat ze ... bescheiden zijn, alle zachtmoedigheid bewijzende,</w:t>
      </w:r>
      <w:r>
        <w:t xml:space="preserve"> Tit. 3:2. </w:t>
      </w:r>
    </w:p>
    <w:p w14:paraId="556008E9" w14:textId="77777777" w:rsidR="00BE0DCD" w:rsidRDefault="00BE0DCD" w:rsidP="00BE0DCD">
      <w:pPr>
        <w:ind w:left="360"/>
        <w:jc w:val="both"/>
        <w:rPr>
          <w:sz w:val="24"/>
        </w:rPr>
      </w:pPr>
      <w:r>
        <w:rPr>
          <w:i/>
          <w:sz w:val="24"/>
        </w:rPr>
        <w:t>Uw beschei</w:t>
      </w:r>
      <w:r>
        <w:rPr>
          <w:i/>
          <w:sz w:val="24"/>
        </w:rPr>
        <w:softHyphen/>
        <w:t>denheid zij allen mensen bekend,</w:t>
      </w:r>
      <w:r>
        <w:rPr>
          <w:sz w:val="24"/>
        </w:rPr>
        <w:t xml:space="preserve"> Filip: 4:5: </w:t>
      </w:r>
    </w:p>
    <w:p w14:paraId="6042B2ED" w14:textId="77777777" w:rsidR="00BE0DCD" w:rsidRDefault="00BE0DCD" w:rsidP="00BE0DCD">
      <w:pPr>
        <w:ind w:left="360"/>
        <w:jc w:val="both"/>
        <w:rPr>
          <w:sz w:val="24"/>
        </w:rPr>
      </w:pPr>
      <w:r>
        <w:rPr>
          <w:i/>
          <w:sz w:val="24"/>
        </w:rPr>
        <w:t>Zijt vriendelijk,</w:t>
      </w:r>
      <w:r>
        <w:rPr>
          <w:sz w:val="24"/>
        </w:rPr>
        <w:t xml:space="preserve"> 1 Petrus 3:8.</w:t>
      </w:r>
    </w:p>
    <w:p w14:paraId="79D71798" w14:textId="77777777" w:rsidR="00BE0DCD" w:rsidRDefault="00BE0DCD" w:rsidP="00BE0DCD">
      <w:pPr>
        <w:jc w:val="both"/>
        <w:rPr>
          <w:sz w:val="24"/>
        </w:rPr>
      </w:pPr>
    </w:p>
    <w:p w14:paraId="4BB118D4" w14:textId="77777777" w:rsidR="00BE0DCD" w:rsidRDefault="00BE0DCD" w:rsidP="00BE0DCD">
      <w:pPr>
        <w:pStyle w:val="BodyText"/>
      </w:pPr>
      <w:r>
        <w:t xml:space="preserve">V. </w:t>
      </w:r>
      <w:r>
        <w:rPr>
          <w:b/>
        </w:rPr>
        <w:t>De werkende oorzaak van de zachtmoedigheid is God.</w:t>
      </w:r>
      <w:r>
        <w:t xml:space="preserve"> </w:t>
      </w:r>
    </w:p>
    <w:p w14:paraId="64126B88" w14:textId="77777777" w:rsidR="00BE0DCD" w:rsidRDefault="00BE0DCD" w:rsidP="00BE0DCD">
      <w:pPr>
        <w:pStyle w:val="BodyText"/>
      </w:pPr>
      <w:r>
        <w:t>Van nature is de mens oplopend, toornig, wrevelig als een netelbos, als een doornstruik, die men niet aantasten kan zon</w:t>
      </w:r>
      <w:r>
        <w:softHyphen/>
        <w:t xml:space="preserve">der zich te kwetsen. Maar God, de mens wederbarende naar het beeld van de zachtmoedige Jezus, geeft hem een zachtmoedig hart. Daarom telt de apostel onder de vruchten des Heiligen Geestes, ook de zachtmoedigheid. Gal. 5:22. </w:t>
      </w:r>
      <w:r>
        <w:rPr>
          <w:i/>
        </w:rPr>
        <w:t>Maar de vrucht des Geestes is ... zachtmoedigheid.</w:t>
      </w:r>
    </w:p>
    <w:p w14:paraId="31B43D8A" w14:textId="77777777" w:rsidR="00BE0DCD" w:rsidRDefault="00BE0DCD" w:rsidP="00BE0DCD">
      <w:pPr>
        <w:pStyle w:val="BodyText"/>
      </w:pPr>
      <w:r>
        <w:t>Een deugd gaat niet alleen; de een deugd brengt de andere voort, en de een ondersteunt de andere. Zo is 't ook met de zachtmoedigheid; zij spruit</w:t>
      </w:r>
    </w:p>
    <w:p w14:paraId="6AA997A5" w14:textId="77777777" w:rsidR="00BE0DCD" w:rsidRDefault="00BE0DCD" w:rsidP="008355E0">
      <w:pPr>
        <w:numPr>
          <w:ilvl w:val="0"/>
          <w:numId w:val="341"/>
        </w:numPr>
        <w:jc w:val="both"/>
        <w:rPr>
          <w:sz w:val="24"/>
        </w:rPr>
      </w:pPr>
      <w:r>
        <w:rPr>
          <w:sz w:val="24"/>
        </w:rPr>
        <w:t>uit een hart, dat met God ver</w:t>
      </w:r>
      <w:r>
        <w:rPr>
          <w:sz w:val="24"/>
        </w:rPr>
        <w:softHyphen/>
        <w:t xml:space="preserve">enigd is in Christus. Als de mens God heeft tot zijn God, dan heeft hij alles, dan heeft hij niets meer nodig. Hij ziet naar niemand om, alsof hem van die wat zou toekomen; hij vreest niemand, alsof die hem iets zou kunnen ontnemen, hij ziet alle mensen maar aan als werktuigen in de hand van zijn God, en dat Hij ze tot zijn best zal gebruiken. Spreekt iemand iets kwaads van hem of tot hem, hij weet dat zijn God het geboden heeft. Doet iemand hem wat kwaads aan, bij weet dat zijn God het zo beschikt, en in het wijs en goed beleid van zijn God is hij tevreden. Hij ziet, dat indien hij toornig en wraakgierig werd, dat hij zich tegen zijn God zou kanten, daarom verdraagt hij alles met een stil en bedaard gemoed. </w:t>
      </w:r>
    </w:p>
    <w:p w14:paraId="072B7DD8" w14:textId="77777777" w:rsidR="00BE0DCD" w:rsidRDefault="00BE0DCD" w:rsidP="008355E0">
      <w:pPr>
        <w:numPr>
          <w:ilvl w:val="0"/>
          <w:numId w:val="341"/>
        </w:numPr>
        <w:jc w:val="both"/>
        <w:rPr>
          <w:sz w:val="24"/>
        </w:rPr>
      </w:pPr>
      <w:r>
        <w:rPr>
          <w:sz w:val="24"/>
        </w:rPr>
        <w:t>Uit deze gestalte komt voort de verloochening van zichzelf, hij erkent zijn eigen begeerlijkheden niet meer, bij wil ze niet meer, hij zoekt ze niet meer, hij heeft de ijdele eer, de liefde van mensen, de hoogheid, de rijk</w:t>
      </w:r>
      <w:r>
        <w:rPr>
          <w:sz w:val="24"/>
        </w:rPr>
        <w:softHyphen/>
        <w:t>dommen dezer wereld weggeworpen, hij wil ze niet hebben. Waar</w:t>
      </w:r>
      <w:r>
        <w:rPr>
          <w:sz w:val="24"/>
        </w:rPr>
        <w:softHyphen/>
        <w:t>om zou hij dan daarover twisten of toornig worden, als hem iemand daarin te na kwam? Uit die gestalte vloeit dan zacht</w:t>
      </w:r>
      <w:r>
        <w:rPr>
          <w:sz w:val="24"/>
        </w:rPr>
        <w:softHyphen/>
        <w:t xml:space="preserve">moedigheid. </w:t>
      </w:r>
    </w:p>
    <w:p w14:paraId="2A878656" w14:textId="77777777" w:rsidR="00BE0DCD" w:rsidRDefault="00BE0DCD" w:rsidP="008355E0">
      <w:pPr>
        <w:numPr>
          <w:ilvl w:val="0"/>
          <w:numId w:val="341"/>
        </w:numPr>
        <w:jc w:val="both"/>
        <w:rPr>
          <w:sz w:val="24"/>
        </w:rPr>
      </w:pPr>
      <w:r>
        <w:rPr>
          <w:sz w:val="24"/>
        </w:rPr>
        <w:t xml:space="preserve">Ook heeft hij zijn naaste lief. Van een, dien men liefheeft, kan men veel verdragen; de liefde doet zijn naaste geen kwaad, een menslievend hart smart het, dat zijn naaste, hem verongelijkende, zich bezondigt. Hij ziet hem met medelijden aan, dat hij zo ontroerd is, en de toorn God op zich laadt. Hoe kan hij dan nog smart tot Zijn smart toedoen? Ziet, daarom is hij zachtmoedig. </w:t>
      </w:r>
    </w:p>
    <w:p w14:paraId="2C3953EE" w14:textId="77777777" w:rsidR="00BE0DCD" w:rsidRDefault="00BE0DCD" w:rsidP="00BE0DCD">
      <w:pPr>
        <w:jc w:val="both"/>
        <w:rPr>
          <w:sz w:val="24"/>
        </w:rPr>
      </w:pPr>
    </w:p>
    <w:p w14:paraId="2E559E44" w14:textId="77777777" w:rsidR="00BE0DCD" w:rsidRDefault="00BE0DCD" w:rsidP="00BE0DCD">
      <w:pPr>
        <w:jc w:val="both"/>
        <w:rPr>
          <w:sz w:val="24"/>
        </w:rPr>
      </w:pPr>
      <w:r>
        <w:rPr>
          <w:sz w:val="24"/>
        </w:rPr>
        <w:t xml:space="preserve">VII. </w:t>
      </w:r>
      <w:r>
        <w:rPr>
          <w:b/>
          <w:sz w:val="24"/>
        </w:rPr>
        <w:t>De uitwerkingen van de zachtmoedigheid zijn:</w:t>
      </w:r>
      <w:r>
        <w:rPr>
          <w:sz w:val="24"/>
        </w:rPr>
        <w:t xml:space="preserve"> </w:t>
      </w:r>
    </w:p>
    <w:p w14:paraId="25A55126" w14:textId="77777777" w:rsidR="00BE0DCD" w:rsidRDefault="00BE0DCD" w:rsidP="008355E0">
      <w:pPr>
        <w:numPr>
          <w:ilvl w:val="0"/>
          <w:numId w:val="342"/>
        </w:numPr>
        <w:jc w:val="both"/>
        <w:rPr>
          <w:sz w:val="24"/>
        </w:rPr>
      </w:pPr>
      <w:r>
        <w:rPr>
          <w:i/>
          <w:sz w:val="24"/>
        </w:rPr>
        <w:t>Handelbaar te zijn,</w:t>
      </w:r>
      <w:r>
        <w:rPr>
          <w:sz w:val="24"/>
        </w:rPr>
        <w:t xml:space="preserve"> gemakkelijk en minzaam zijn om met hem om te gaan. Een zachtmoedige is bij allen bemind, als zachtmoedig zal hij van niemand gehaat worden, schoon hij van som</w:t>
      </w:r>
      <w:r>
        <w:rPr>
          <w:sz w:val="24"/>
        </w:rPr>
        <w:softHyphen/>
        <w:t>migen, als van een lage en verachtelijke geest bespot mocht worden. Hij heeft zoveel tegenloop niet als de anderen, maar zal zelfs verdedigers hebben onder de wereldse mensen. Men heeft zoetigheid in zijn gezelschap, en als men van hem is weggegaan, zo zal zijn gemeenschap iets nalaten in het hart, tot overtui</w:t>
      </w:r>
      <w:r>
        <w:rPr>
          <w:sz w:val="24"/>
        </w:rPr>
        <w:softHyphen/>
        <w:t>ging, dat het een Godzalig mens is, en dat men zelf zo niet is, en men zal begeerte krijgen om ook zo te worden.</w:t>
      </w:r>
    </w:p>
    <w:p w14:paraId="5226EC5B" w14:textId="77777777" w:rsidR="00BE0DCD" w:rsidRDefault="00BE0DCD" w:rsidP="008355E0">
      <w:pPr>
        <w:numPr>
          <w:ilvl w:val="0"/>
          <w:numId w:val="342"/>
        </w:numPr>
        <w:jc w:val="both"/>
        <w:rPr>
          <w:sz w:val="24"/>
        </w:rPr>
      </w:pPr>
      <w:r>
        <w:rPr>
          <w:i/>
          <w:sz w:val="24"/>
        </w:rPr>
        <w:t>Van zijn recht afstaan.</w:t>
      </w:r>
      <w:r>
        <w:rPr>
          <w:sz w:val="24"/>
        </w:rPr>
        <w:t xml:space="preserve"> Een zachtmoedige is verstandig, hij heeft zachtmoedige wijsheid; hij is niet dom en ongevoelig, hij kan wel oordelen wat recht is, en ook zijn recht wel tonen en voorstaan. Hij doet het ook, als het met Gods wil is, en hij verplicht is het te doen. Maar hij doet het met zachte ernst, met vrijheid en edelmoedigheid, maar zó, dat de zachtmoedigheid altijd uit</w:t>
      </w:r>
      <w:r>
        <w:rPr>
          <w:sz w:val="24"/>
        </w:rPr>
        <w:softHyphen/>
        <w:t xml:space="preserve">blinkt. Maar is het in zaken, waarin hij mag toegeven, zo doet hij het veel liever, dan met twisten zijn uiterste recht te halen. </w:t>
      </w:r>
    </w:p>
    <w:p w14:paraId="3A4638D3" w14:textId="77777777" w:rsidR="00BE0DCD" w:rsidRDefault="00BE0DCD" w:rsidP="008355E0">
      <w:pPr>
        <w:numPr>
          <w:ilvl w:val="0"/>
          <w:numId w:val="342"/>
        </w:numPr>
        <w:jc w:val="both"/>
        <w:rPr>
          <w:sz w:val="24"/>
        </w:rPr>
      </w:pPr>
      <w:r>
        <w:rPr>
          <w:i/>
          <w:sz w:val="24"/>
        </w:rPr>
        <w:t>Onrecht verdragen.</w:t>
      </w:r>
      <w:r>
        <w:rPr>
          <w:sz w:val="24"/>
        </w:rPr>
        <w:t xml:space="preserve"> Een zachtmoedige wil niet zoals met zoals vergelden, ook zich niet wreken, al kan hij. Maar hij draagt het, hij gaat het voorbij, alsof het hem niet aangedaan was. Ef. 4:2. </w:t>
      </w:r>
      <w:r>
        <w:rPr>
          <w:i/>
          <w:sz w:val="24"/>
        </w:rPr>
        <w:t>Met alle ootmoedigheid en zachtmoedigheid, met lankmoedigheid, verdragende elkaar in liefde.</w:t>
      </w:r>
    </w:p>
    <w:p w14:paraId="32FEC15B" w14:textId="77777777" w:rsidR="00BE0DCD" w:rsidRDefault="00BE0DCD" w:rsidP="008355E0">
      <w:pPr>
        <w:numPr>
          <w:ilvl w:val="0"/>
          <w:numId w:val="342"/>
        </w:numPr>
        <w:jc w:val="both"/>
        <w:rPr>
          <w:sz w:val="24"/>
        </w:rPr>
      </w:pPr>
      <w:r>
        <w:rPr>
          <w:i/>
          <w:sz w:val="24"/>
        </w:rPr>
        <w:t>Het ongelijk vergeven.</w:t>
      </w:r>
      <w:r>
        <w:rPr>
          <w:sz w:val="24"/>
        </w:rPr>
        <w:t xml:space="preserve"> Vergeven is niet ongewroken laten, en ondertussen de wrok en haat in 't hart behouden. Maar 't is de belediger het niet toe te rekenen, hem daarom niet minder lief te hebben, hem zo te behandelen, alsof hij het niet gedaan had. Dit is de les van Christus. Markus 11:25. </w:t>
      </w:r>
      <w:r>
        <w:rPr>
          <w:i/>
          <w:sz w:val="24"/>
        </w:rPr>
        <w:t>En wanneer gij staat om te bidden, vergeeft, indien gij iets hebt tegen iemand.</w:t>
      </w:r>
      <w:r>
        <w:rPr>
          <w:sz w:val="24"/>
        </w:rPr>
        <w:t xml:space="preserve"> Dit beveelt de apostel, Kol. 3:13. </w:t>
      </w:r>
      <w:r>
        <w:rPr>
          <w:i/>
          <w:sz w:val="24"/>
        </w:rPr>
        <w:t>Verdragende elkander, en vergevende de een den ander, zo iemand tegen iemand enige klacht heeft.</w:t>
      </w:r>
    </w:p>
    <w:p w14:paraId="724C9D91" w14:textId="77777777" w:rsidR="00BE0DCD" w:rsidRDefault="00BE0DCD" w:rsidP="008355E0">
      <w:pPr>
        <w:numPr>
          <w:ilvl w:val="0"/>
          <w:numId w:val="342"/>
        </w:numPr>
        <w:jc w:val="both"/>
        <w:rPr>
          <w:sz w:val="24"/>
        </w:rPr>
      </w:pPr>
      <w:r>
        <w:rPr>
          <w:i/>
          <w:sz w:val="24"/>
        </w:rPr>
        <w:t>Het kwaad met goed vergelden.</w:t>
      </w:r>
      <w:r>
        <w:rPr>
          <w:sz w:val="24"/>
        </w:rPr>
        <w:t xml:space="preserve"> Kwaad met kwaad te vergelden is beestachtig, goed met kwaad te vergelden is dui</w:t>
      </w:r>
      <w:r>
        <w:rPr>
          <w:sz w:val="24"/>
        </w:rPr>
        <w:softHyphen/>
        <w:t xml:space="preserve">vels, maar kwaad met goed te vergelden is christelijk, dit doet de zachtmoedige, 1 Petrus 3:9: </w:t>
      </w:r>
      <w:r>
        <w:rPr>
          <w:i/>
          <w:sz w:val="24"/>
        </w:rPr>
        <w:t>Vergeldt niet kwaad voor kwaad. Maar hebt uw vijanden lief; zegent hen, die u vervloeken; doet wel degenen, die u haten; en bidt voor degenen, die u geweld aandoen, en die u ver</w:t>
      </w:r>
      <w:r>
        <w:rPr>
          <w:i/>
          <w:sz w:val="24"/>
        </w:rPr>
        <w:softHyphen/>
        <w:t>volgen,</w:t>
      </w:r>
      <w:r>
        <w:rPr>
          <w:sz w:val="24"/>
        </w:rPr>
        <w:t xml:space="preserve"> Matth. 5:44. </w:t>
      </w:r>
      <w:r>
        <w:rPr>
          <w:i/>
          <w:sz w:val="24"/>
        </w:rPr>
        <w:t>Indien dan uw vijand hongert, spijzigt hem; indien hem dorst, zo geeft hem te drinken; want dat doende, zult gij kolen vuurs op zijn hoofd hopen,</w:t>
      </w:r>
      <w:r>
        <w:rPr>
          <w:sz w:val="24"/>
        </w:rPr>
        <w:t xml:space="preserve"> Rom. 12:20.</w:t>
      </w:r>
    </w:p>
    <w:p w14:paraId="0045B7E5" w14:textId="77777777" w:rsidR="00BE0DCD" w:rsidRDefault="00BE0DCD" w:rsidP="00BE0DCD">
      <w:pPr>
        <w:jc w:val="both"/>
        <w:rPr>
          <w:sz w:val="24"/>
        </w:rPr>
      </w:pPr>
    </w:p>
    <w:p w14:paraId="0DAC752E" w14:textId="77777777" w:rsidR="00BE0DCD" w:rsidRDefault="00BE0DCD" w:rsidP="00BE0DCD">
      <w:pPr>
        <w:pStyle w:val="Heading9"/>
      </w:pPr>
      <w:r>
        <w:t>Onderzoek</w:t>
      </w:r>
    </w:p>
    <w:p w14:paraId="2C1826E7" w14:textId="77777777" w:rsidR="00BE0DCD" w:rsidRDefault="00BE0DCD" w:rsidP="00BE0DCD">
      <w:pPr>
        <w:jc w:val="both"/>
        <w:rPr>
          <w:sz w:val="24"/>
        </w:rPr>
      </w:pPr>
      <w:r>
        <w:rPr>
          <w:sz w:val="24"/>
        </w:rPr>
        <w:t>VII. De zachtmoedigheid in haar natuur voorgesteld, is een spiegel, om uzelf daarin te beschouwen, hoe dicht u erbij komt, of hoever u daarvan bent. Brengt het vrij op uw hart. 't Is een gruwelijker zonde, dan u wel denkt, 't is een verschrikkelijker staat, dan gij u wel inbeeld, van de deugd der zachtmoedigheid ontbloot te zijn, en in een tegenover gestelde staat te zijn. Wees daarvan eerst overtuigd, en neem dan ter harte, hoe</w:t>
      </w:r>
      <w:r>
        <w:rPr>
          <w:sz w:val="24"/>
        </w:rPr>
        <w:softHyphen/>
        <w:t>danig u voor God zijt, en wat u overkomen zal.</w:t>
      </w:r>
    </w:p>
    <w:p w14:paraId="35992ED0" w14:textId="77777777" w:rsidR="00BE0DCD" w:rsidRDefault="00BE0DCD" w:rsidP="008355E0">
      <w:pPr>
        <w:numPr>
          <w:ilvl w:val="0"/>
          <w:numId w:val="343"/>
        </w:numPr>
        <w:jc w:val="both"/>
        <w:rPr>
          <w:sz w:val="24"/>
        </w:rPr>
      </w:pPr>
      <w:r>
        <w:rPr>
          <w:sz w:val="24"/>
        </w:rPr>
        <w:t>Leeft u in zodanige bezadigde en bedaarde gestalte des har</w:t>
      </w:r>
      <w:r>
        <w:rPr>
          <w:sz w:val="24"/>
        </w:rPr>
        <w:softHyphen/>
        <w:t>ten, als de mensen u met woorden en daden kwalijk bejegenen? Komt uw gerustheid voort uit vereniging met God in Christus? Uit verloochening van uzelf? Uit liefde tot uw naaste? Bent u handelbaar, buigzaam, gezeglijk, zoet en liefelijk in de omgang met uw naaste? Staat u zonder ontroering van uw recht af, en geeft u goedaardig toe? Verdraagt u het aangedaan onge</w:t>
      </w:r>
      <w:r>
        <w:rPr>
          <w:sz w:val="24"/>
        </w:rPr>
        <w:softHyphen/>
        <w:t>lijk, ook dan, als gij u wreken kon? Vergeeft u het van harte, alsof hij het u niet aangedaan had, en krenkt het uw liefde tot hem niet. Vergeldt u het kwade met goeddoen, en dat in oprechtheid en toegenegenheid? Voordat u antwoordt, denkt terug aan uw handeling met uw meerderen, met uw gelijken, met vreemden, met vrienden, met uw minderen, met hen die onder u ge</w:t>
      </w:r>
      <w:r>
        <w:rPr>
          <w:sz w:val="24"/>
        </w:rPr>
        <w:softHyphen/>
        <w:t>steld zijn, met vrouw, met kinderen, met dienstboden, en kom dan. Nu, wat antwoordt u op die vragen, is uw handel in zacht</w:t>
      </w:r>
      <w:r>
        <w:rPr>
          <w:sz w:val="24"/>
        </w:rPr>
        <w:softHyphen/>
        <w:t>moedigheid geweest? O hoeveel zullen hier overtuigd moeten zijn, dat ze toch niets, ja niets van de zachtmoedigheid hebben! Zo is het dan zeker, dat al wat van de zachtmoedigen in Gods Woord gezegd wordt, op u niet past.</w:t>
      </w:r>
    </w:p>
    <w:p w14:paraId="50A5A4C6" w14:textId="77777777" w:rsidR="00BE0DCD" w:rsidRDefault="00BE0DCD" w:rsidP="008355E0">
      <w:pPr>
        <w:numPr>
          <w:ilvl w:val="0"/>
          <w:numId w:val="343"/>
        </w:numPr>
        <w:jc w:val="both"/>
        <w:rPr>
          <w:sz w:val="24"/>
        </w:rPr>
      </w:pPr>
      <w:r>
        <w:rPr>
          <w:sz w:val="24"/>
        </w:rPr>
        <w:t>Of bent u wrevelig, verdrietig, gemelijk van humeur, overal scherp als een egel, als een doornstruik, zodat men met u niet omgaan kan, of men steekt zich? En dat is er een blijk van, dat u altijd in moeite leeft, dan met de ene, dan met de andere. En dat u altijd klaagt, dat men u ongelijk doet, dat dienstboden hun plicht niet doen nevens u. Wees dan verzekerd, dat de schuld bij u is, en dat u een stekelig en wrevelig humeur hebt. Rijst uw toorn ras op, kookt het bloed, stijgen de bewe</w:t>
      </w:r>
      <w:r>
        <w:rPr>
          <w:sz w:val="24"/>
        </w:rPr>
        <w:softHyphen/>
        <w:t>gingen u naar de kruin, al spreekt u niet een woord? Of vertoont zich de toorn in uw boos gezicht? Of breekt de toorn door tot kwalijk spreken, tot kijven, tot schelden? En zou het niet door</w:t>
      </w:r>
      <w:r>
        <w:rPr>
          <w:sz w:val="24"/>
        </w:rPr>
        <w:softHyphen/>
        <w:t>breken tot slaan, indien andere reden u niet beletten? En zo u al niet uitvaart met woorden en daden, voor die tijd kropt u het op, en komt er een haat en afkeer in uw hart; en open</w:t>
      </w:r>
      <w:r>
        <w:rPr>
          <w:sz w:val="24"/>
        </w:rPr>
        <w:softHyphen/>
        <w:t>baart zich daarna, als er gelegenheid is, de wraakgierigheid, om hem het vorige kwaad te vergelden, of vermaak te nemen, als hem iets kwaads ontmoet? Wat antwoordt uw geweten daarop? Zie daar dan, u mist de zachtmoedigheid, en leeft in een boos</w:t>
      </w:r>
      <w:r>
        <w:rPr>
          <w:sz w:val="24"/>
        </w:rPr>
        <w:softHyphen/>
        <w:t>aardige gestalte.</w:t>
      </w:r>
    </w:p>
    <w:p w14:paraId="7DAF1725" w14:textId="77777777" w:rsidR="00BE0DCD" w:rsidRDefault="00BE0DCD" w:rsidP="00BE0DCD">
      <w:pPr>
        <w:jc w:val="both"/>
        <w:rPr>
          <w:sz w:val="24"/>
        </w:rPr>
      </w:pPr>
    </w:p>
    <w:p w14:paraId="4117D0C4" w14:textId="77777777" w:rsidR="00BE0DCD" w:rsidRDefault="00BE0DCD" w:rsidP="00BE0DCD">
      <w:pPr>
        <w:jc w:val="both"/>
        <w:rPr>
          <w:sz w:val="24"/>
        </w:rPr>
      </w:pPr>
      <w:r>
        <w:rPr>
          <w:sz w:val="24"/>
        </w:rPr>
        <w:t xml:space="preserve">VIII. </w:t>
      </w:r>
      <w:r>
        <w:rPr>
          <w:b/>
          <w:sz w:val="24"/>
        </w:rPr>
        <w:t>Kom nu, en merkt met aandacht op 't geen God van u zegt, en wat u overkomen zal.</w:t>
      </w:r>
      <w:r>
        <w:rPr>
          <w:sz w:val="24"/>
        </w:rPr>
        <w:t xml:space="preserve"> </w:t>
      </w:r>
    </w:p>
    <w:p w14:paraId="49B0BF73" w14:textId="77777777" w:rsidR="00BE0DCD" w:rsidRDefault="00BE0DCD" w:rsidP="008355E0">
      <w:pPr>
        <w:numPr>
          <w:ilvl w:val="0"/>
          <w:numId w:val="344"/>
        </w:numPr>
        <w:jc w:val="both"/>
        <w:rPr>
          <w:i/>
          <w:sz w:val="24"/>
        </w:rPr>
      </w:pPr>
      <w:r>
        <w:rPr>
          <w:sz w:val="24"/>
        </w:rPr>
        <w:t xml:space="preserve">U bent in die zondige staat, waarin de eerste wereld was, en waarom die met de zondvloed vergaan is; hoedanig einde u óók te verwachten hebt. Gen. 6:11, </w:t>
      </w:r>
      <w:r>
        <w:rPr>
          <w:i/>
          <w:sz w:val="24"/>
        </w:rPr>
        <w:t>13 ...  de aarde was vervuld met wrevel  ... Zie, Ik zal hen met de aarde verderven.</w:t>
      </w:r>
    </w:p>
    <w:p w14:paraId="1CAD8D39" w14:textId="77777777" w:rsidR="00BE0DCD" w:rsidRDefault="00BE0DCD" w:rsidP="008355E0">
      <w:pPr>
        <w:numPr>
          <w:ilvl w:val="0"/>
          <w:numId w:val="344"/>
        </w:numPr>
        <w:jc w:val="both"/>
        <w:rPr>
          <w:sz w:val="24"/>
        </w:rPr>
      </w:pPr>
      <w:r>
        <w:rPr>
          <w:sz w:val="24"/>
        </w:rPr>
        <w:t xml:space="preserve">U bent in Kaïns gestalte, u zult Kaïns straf niet ontlopen. Gen. 4:5, 11. </w:t>
      </w:r>
      <w:r>
        <w:rPr>
          <w:i/>
          <w:sz w:val="24"/>
        </w:rPr>
        <w:t>...Toen ontstak Kaïn zeer, en zijn aangezicht verviel.</w:t>
      </w:r>
      <w:r>
        <w:rPr>
          <w:sz w:val="24"/>
        </w:rPr>
        <w:t xml:space="preserve"> En nu bent u ook vervloekt.</w:t>
      </w:r>
    </w:p>
    <w:p w14:paraId="490F9381" w14:textId="77777777" w:rsidR="00BE0DCD" w:rsidRDefault="00BE0DCD" w:rsidP="008355E0">
      <w:pPr>
        <w:numPr>
          <w:ilvl w:val="0"/>
          <w:numId w:val="344"/>
        </w:numPr>
        <w:jc w:val="both"/>
        <w:rPr>
          <w:sz w:val="24"/>
        </w:rPr>
      </w:pPr>
      <w:r>
        <w:rPr>
          <w:sz w:val="24"/>
        </w:rPr>
        <w:t xml:space="preserve">U bent Lamech gelijk, wiens wraaklust zó groot was, dat hij zei: </w:t>
      </w:r>
      <w:r>
        <w:rPr>
          <w:i/>
          <w:sz w:val="24"/>
        </w:rPr>
        <w:t>Voorwaar, ik sloeg wel een man dood om mijn wonde, en een jongeling om mijn buile! Want Kaïn zal zevenvoudig gewroken worden, maar Lamech ze</w:t>
      </w:r>
      <w:r>
        <w:rPr>
          <w:i/>
          <w:sz w:val="24"/>
        </w:rPr>
        <w:softHyphen/>
        <w:t>ventigmaal zevenmaal,</w:t>
      </w:r>
      <w:r>
        <w:rPr>
          <w:sz w:val="24"/>
        </w:rPr>
        <w:t xml:space="preserve"> Gen. 4:23, 24. Acht iemand Lamech als een dapper man, 't is een teken, dat hij behagen heeft in Zijn gruwelijke gedrag en dat hij zelf gruwelijk is voor God. Tot zijn eeuwige schande is hij aangetekend, en het wordt in hem gebrandmerkt. </w:t>
      </w:r>
    </w:p>
    <w:p w14:paraId="759AA6DC" w14:textId="77777777" w:rsidR="00BE0DCD" w:rsidRDefault="00BE0DCD" w:rsidP="008355E0">
      <w:pPr>
        <w:numPr>
          <w:ilvl w:val="0"/>
          <w:numId w:val="344"/>
        </w:numPr>
        <w:jc w:val="both"/>
        <w:rPr>
          <w:sz w:val="24"/>
        </w:rPr>
      </w:pPr>
      <w:r>
        <w:rPr>
          <w:sz w:val="24"/>
        </w:rPr>
        <w:t xml:space="preserve">U zijt voor God een doodslager zo dikwijls uw wrevel, toorn, haat, wraak opkomt. Zo menig kwaad gezicht u uw naaste geeft, zo menig bits woord u hem toespreekt, zo menige doodslag begaat u. 1 Joh. 3:15. </w:t>
      </w:r>
      <w:r>
        <w:rPr>
          <w:i/>
          <w:sz w:val="24"/>
        </w:rPr>
        <w:t xml:space="preserve">Een iegelijk, die zijn broeder haat, is een doodslager. </w:t>
      </w:r>
    </w:p>
    <w:p w14:paraId="49002E72" w14:textId="77777777" w:rsidR="00BE0DCD" w:rsidRDefault="00BE0DCD" w:rsidP="00BE0DCD">
      <w:pPr>
        <w:pStyle w:val="BodyTextIndent"/>
      </w:pPr>
      <w:r>
        <w:t>God vervloekt de toornigen. Gen. 49:7. Vervloekt zij hun toorn; want hij is heftig; en hun ver</w:t>
      </w:r>
      <w:r>
        <w:softHyphen/>
        <w:t xml:space="preserve">bolgenheid, want zij is hard. En wat is het einde van de doodslagers? Hun deel is in de poel, die daar brandt van vuur en sulfer; hetwelk is de tweede dood, Openb. 21:8. Zie daar, hoe weinig u ook acht geen zachtmoedigheid te hebben, hoe manhaftig u ook acht te toornen, en zichzelf te wreken, zo gruwelijk bent u in de ogen Gods, en zo schrikkelijk zal uw einde zijn, indien gij u niet bekeert. En beeldt u niet in, dat uw voorwendselen u bij God zullen verontschuldigen. </w:t>
      </w:r>
    </w:p>
    <w:p w14:paraId="2702B43E" w14:textId="77777777" w:rsidR="00BE0DCD" w:rsidRDefault="00BE0DCD" w:rsidP="00BE0DCD">
      <w:pPr>
        <w:ind w:left="360"/>
        <w:jc w:val="both"/>
        <w:rPr>
          <w:sz w:val="24"/>
        </w:rPr>
      </w:pPr>
    </w:p>
    <w:p w14:paraId="2DC9666C" w14:textId="77777777" w:rsidR="00BE0DCD" w:rsidRDefault="00BE0DCD" w:rsidP="00BE0DCD">
      <w:pPr>
        <w:ind w:left="360"/>
        <w:jc w:val="both"/>
        <w:rPr>
          <w:sz w:val="24"/>
        </w:rPr>
      </w:pPr>
      <w:r>
        <w:rPr>
          <w:sz w:val="24"/>
        </w:rPr>
        <w:t xml:space="preserve">Zegt u: </w:t>
      </w:r>
      <w:r>
        <w:rPr>
          <w:i/>
          <w:sz w:val="24"/>
        </w:rPr>
        <w:t>ik ben ook maar een mens, men kan al het ongelijk niet verduwen, vlees en bloed kan het alles niet verdra</w:t>
      </w:r>
      <w:r>
        <w:rPr>
          <w:i/>
          <w:sz w:val="24"/>
        </w:rPr>
        <w:softHyphen/>
        <w:t>gen.</w:t>
      </w:r>
      <w:r>
        <w:rPr>
          <w:sz w:val="24"/>
        </w:rPr>
        <w:t xml:space="preserve"> </w:t>
      </w:r>
    </w:p>
    <w:p w14:paraId="226B040B" w14:textId="77777777" w:rsidR="00BE0DCD" w:rsidRDefault="00BE0DCD" w:rsidP="00BE0DCD">
      <w:pPr>
        <w:ind w:left="360"/>
        <w:jc w:val="both"/>
        <w:rPr>
          <w:sz w:val="24"/>
        </w:rPr>
      </w:pPr>
      <w:r>
        <w:rPr>
          <w:sz w:val="24"/>
        </w:rPr>
        <w:t>Antwoord. Vlees en bloed zullen ook het koninkrijk Gods niet beërven. 't Zal u nog zwaarder vallen 't helse vuur te ver</w:t>
      </w:r>
      <w:r>
        <w:rPr>
          <w:sz w:val="24"/>
        </w:rPr>
        <w:softHyphen/>
        <w:t xml:space="preserve">duwen. </w:t>
      </w:r>
    </w:p>
    <w:p w14:paraId="7E86E66B" w14:textId="77777777" w:rsidR="00BE0DCD" w:rsidRDefault="00BE0DCD" w:rsidP="00BE0DCD">
      <w:pPr>
        <w:ind w:left="360"/>
        <w:jc w:val="both"/>
        <w:rPr>
          <w:sz w:val="24"/>
        </w:rPr>
      </w:pPr>
      <w:r>
        <w:rPr>
          <w:sz w:val="24"/>
        </w:rPr>
        <w:t xml:space="preserve">Zegt u: </w:t>
      </w:r>
      <w:r>
        <w:rPr>
          <w:i/>
          <w:sz w:val="24"/>
        </w:rPr>
        <w:t>indien ik alles over mij liet gaan, men zou te feller tegen mij aangaan; daarom moet ik er mij doorslaan, en hen leren mij in mijn recht en vrede te laten.</w:t>
      </w:r>
      <w:r>
        <w:rPr>
          <w:sz w:val="24"/>
        </w:rPr>
        <w:t xml:space="preserve"> Antwoord. U zult daardoor uw recht en vrede niet beschermen, maar verliezen, en u hebt het recht Gods tot uw verschrikking, te verwachten, en in plaats van vrede, zult u een schrik van buiten en van binnen zijn. </w:t>
      </w:r>
    </w:p>
    <w:p w14:paraId="1842A191" w14:textId="77777777" w:rsidR="00BE0DCD" w:rsidRDefault="00BE0DCD" w:rsidP="00BE0DCD">
      <w:pPr>
        <w:ind w:left="360"/>
        <w:jc w:val="both"/>
        <w:rPr>
          <w:sz w:val="24"/>
        </w:rPr>
      </w:pPr>
      <w:r>
        <w:rPr>
          <w:sz w:val="24"/>
        </w:rPr>
        <w:t xml:space="preserve">Zegt u: </w:t>
      </w:r>
      <w:r>
        <w:rPr>
          <w:i/>
          <w:sz w:val="24"/>
        </w:rPr>
        <w:t>men tast mij in mijn eer, en die moet ik voor</w:t>
      </w:r>
      <w:r>
        <w:rPr>
          <w:i/>
          <w:sz w:val="24"/>
        </w:rPr>
        <w:softHyphen/>
        <w:t>staan.</w:t>
      </w:r>
      <w:r>
        <w:rPr>
          <w:sz w:val="24"/>
        </w:rPr>
        <w:t xml:space="preserve"> </w:t>
      </w:r>
    </w:p>
    <w:p w14:paraId="4F3CF38B" w14:textId="77777777" w:rsidR="00BE0DCD" w:rsidRDefault="00BE0DCD" w:rsidP="00BE0DCD">
      <w:pPr>
        <w:pStyle w:val="BodyTextIndent"/>
      </w:pPr>
      <w:r>
        <w:t>Antwoord. Zo zult u uw eer niet verdedigen, maar veeleer schande op u halen. Men verdedigt zijn eer het best, door een be</w:t>
      </w:r>
      <w:r>
        <w:softHyphen/>
        <w:t>stendige, Godzaligen wandel, en op een beschuldiging in be</w:t>
      </w:r>
      <w:r>
        <w:softHyphen/>
        <w:t>daardheid zijn onschuld te tonen. En indien er plaats is, om in zachtzinnigheid te antwoorden, en zo niet, te zwijgen, dat is beter dan in toorn uit te varen, 't welk is het werk der zotten, Pred. 7:9.</w:t>
      </w:r>
    </w:p>
    <w:p w14:paraId="7057FA5A" w14:textId="77777777" w:rsidR="00BE0DCD" w:rsidRDefault="00BE0DCD" w:rsidP="00BE0DCD">
      <w:pPr>
        <w:jc w:val="both"/>
        <w:rPr>
          <w:sz w:val="24"/>
        </w:rPr>
      </w:pPr>
    </w:p>
    <w:p w14:paraId="7A2C4D3F" w14:textId="77777777" w:rsidR="00BE0DCD" w:rsidRDefault="00BE0DCD" w:rsidP="00BE0DCD">
      <w:pPr>
        <w:pStyle w:val="Heading9"/>
      </w:pPr>
      <w:r>
        <w:t>Opwekking van gelovigen</w:t>
      </w:r>
    </w:p>
    <w:p w14:paraId="109C6226" w14:textId="77777777" w:rsidR="00BE0DCD" w:rsidRDefault="00BE0DCD" w:rsidP="00BE0DCD">
      <w:pPr>
        <w:jc w:val="both"/>
        <w:rPr>
          <w:sz w:val="24"/>
        </w:rPr>
      </w:pPr>
      <w:r>
        <w:rPr>
          <w:sz w:val="24"/>
        </w:rPr>
        <w:t>IX. Zijn de wereldse mensen wrevelig, toornig en wraakgierig, dat past u niet, gelovigen, hebt daarvan een afkeer, haat het en vliedt het, maar tracht naar zachtmoedigheid. Want:</w:t>
      </w:r>
    </w:p>
    <w:p w14:paraId="5A6E13CF" w14:textId="77777777" w:rsidR="00BE0DCD" w:rsidRDefault="00BE0DCD" w:rsidP="008355E0">
      <w:pPr>
        <w:numPr>
          <w:ilvl w:val="0"/>
          <w:numId w:val="345"/>
        </w:numPr>
        <w:jc w:val="both"/>
        <w:rPr>
          <w:sz w:val="24"/>
        </w:rPr>
      </w:pPr>
      <w:r>
        <w:rPr>
          <w:sz w:val="24"/>
        </w:rPr>
        <w:t xml:space="preserve">God benoemt u vanwege deze deugd, </w:t>
      </w:r>
      <w:r>
        <w:rPr>
          <w:i/>
          <w:sz w:val="24"/>
        </w:rPr>
        <w:t>de zachtmoedige</w:t>
      </w:r>
      <w:r>
        <w:rPr>
          <w:sz w:val="24"/>
        </w:rPr>
        <w:t xml:space="preserve"> Zef. 2:3. </w:t>
      </w:r>
      <w:r>
        <w:rPr>
          <w:i/>
          <w:sz w:val="24"/>
        </w:rPr>
        <w:t xml:space="preserve">Zoekt de Heere, alle gij zachtmoedigen des lands. </w:t>
      </w:r>
      <w:r>
        <w:rPr>
          <w:sz w:val="24"/>
        </w:rPr>
        <w:t>De aarde is vervuld met wrevel, de beste van de natuurlijken is een doorn. Maar de kinderen Gods zijn van een andere en voor</w:t>
      </w:r>
      <w:r>
        <w:rPr>
          <w:sz w:val="24"/>
        </w:rPr>
        <w:softHyphen/>
        <w:t>treffelijker geest, en betonen dat in zachtmoedigheid. Is uw naam de zachtmoedige, hoe zeer moet u dan trachten, dat naam en daad overeenkomen?</w:t>
      </w:r>
    </w:p>
    <w:p w14:paraId="4BFADB64" w14:textId="77777777" w:rsidR="00BE0DCD" w:rsidRDefault="00BE0DCD" w:rsidP="008355E0">
      <w:pPr>
        <w:numPr>
          <w:ilvl w:val="0"/>
          <w:numId w:val="345"/>
        </w:numPr>
        <w:jc w:val="both"/>
        <w:rPr>
          <w:i/>
          <w:sz w:val="24"/>
        </w:rPr>
      </w:pPr>
      <w:r>
        <w:rPr>
          <w:sz w:val="24"/>
        </w:rPr>
        <w:t xml:space="preserve">Bent u een Christen, omdat u naar Christus gelijkt, en naar Zijn wetten leeft. Jezus was zachtmoedig, en stelde Zich daarin u tot een Voorbeeld voor, opdat u het van Hem leren en het Hem nadoen zou. Matth. 11:29. </w:t>
      </w:r>
      <w:r>
        <w:rPr>
          <w:i/>
          <w:sz w:val="24"/>
        </w:rPr>
        <w:t>... leert van Mij, dat Ik zachtmoedig ben.</w:t>
      </w:r>
    </w:p>
    <w:p w14:paraId="71BF7A72" w14:textId="77777777" w:rsidR="00BE0DCD" w:rsidRDefault="00BE0DCD" w:rsidP="00BE0DCD">
      <w:pPr>
        <w:ind w:left="360"/>
        <w:jc w:val="both"/>
        <w:rPr>
          <w:sz w:val="24"/>
        </w:rPr>
      </w:pPr>
      <w:r>
        <w:rPr>
          <w:sz w:val="24"/>
        </w:rPr>
        <w:t xml:space="preserve">2 Kor. 10: 1. </w:t>
      </w:r>
      <w:r>
        <w:rPr>
          <w:i/>
          <w:sz w:val="24"/>
        </w:rPr>
        <w:t>Ik Paulus zelf bid u, door de zachtmoedigheid en goeder</w:t>
      </w:r>
      <w:r>
        <w:rPr>
          <w:i/>
          <w:sz w:val="24"/>
        </w:rPr>
        <w:softHyphen/>
        <w:t>tierenheid van Christus.</w:t>
      </w:r>
      <w:r>
        <w:rPr>
          <w:sz w:val="24"/>
        </w:rPr>
        <w:t xml:space="preserve"> </w:t>
      </w:r>
    </w:p>
    <w:p w14:paraId="59C94F90" w14:textId="77777777" w:rsidR="00BE0DCD" w:rsidRDefault="00BE0DCD" w:rsidP="00BE0DCD">
      <w:pPr>
        <w:ind w:left="360"/>
        <w:jc w:val="both"/>
        <w:rPr>
          <w:i/>
          <w:sz w:val="24"/>
        </w:rPr>
      </w:pPr>
      <w:r>
        <w:rPr>
          <w:sz w:val="24"/>
        </w:rPr>
        <w:t xml:space="preserve">Christus beveelt het u: Zef. 2:3, ... </w:t>
      </w:r>
      <w:r>
        <w:rPr>
          <w:i/>
          <w:sz w:val="24"/>
        </w:rPr>
        <w:t>Zoekt zachtmoedigheid.</w:t>
      </w:r>
    </w:p>
    <w:p w14:paraId="1AFE33BC" w14:textId="77777777" w:rsidR="00BE0DCD" w:rsidRDefault="00BE0DCD" w:rsidP="00BE0DCD">
      <w:pPr>
        <w:ind w:left="360"/>
        <w:jc w:val="both"/>
        <w:rPr>
          <w:sz w:val="24"/>
        </w:rPr>
      </w:pPr>
      <w:r>
        <w:rPr>
          <w:sz w:val="24"/>
        </w:rPr>
        <w:t xml:space="preserve">Ef. 4:1, 2 ...  </w:t>
      </w:r>
      <w:r>
        <w:rPr>
          <w:i/>
          <w:sz w:val="24"/>
        </w:rPr>
        <w:t>dat gij wandelt waardiglijk der roeping, met welke gij geroepen zijt; met alle ootmoedigheid en zachtmoedigheid.</w:t>
      </w:r>
      <w:r>
        <w:rPr>
          <w:sz w:val="24"/>
        </w:rPr>
        <w:t xml:space="preserve"> </w:t>
      </w:r>
    </w:p>
    <w:p w14:paraId="251386C5" w14:textId="77777777" w:rsidR="00BE0DCD" w:rsidRDefault="00BE0DCD" w:rsidP="00BE0DCD">
      <w:pPr>
        <w:ind w:left="360"/>
        <w:jc w:val="both"/>
        <w:rPr>
          <w:sz w:val="24"/>
        </w:rPr>
      </w:pPr>
      <w:r>
        <w:rPr>
          <w:sz w:val="24"/>
        </w:rPr>
        <w:t xml:space="preserve">Zie daar het voorbeeld en het gebod van Jezus, Dien gij liefhebt. Dien u gaarne wilt navolgen en gehoorzamen. Dat zij u dan krachtig tot opwekking, om naar zachtmoedigheid te trachten. </w:t>
      </w:r>
    </w:p>
    <w:p w14:paraId="7925F460" w14:textId="77777777" w:rsidR="00BE0DCD" w:rsidRDefault="00BE0DCD" w:rsidP="008355E0">
      <w:pPr>
        <w:numPr>
          <w:ilvl w:val="0"/>
          <w:numId w:val="345"/>
        </w:numPr>
        <w:jc w:val="both"/>
        <w:rPr>
          <w:sz w:val="24"/>
        </w:rPr>
      </w:pPr>
      <w:r>
        <w:rPr>
          <w:sz w:val="24"/>
        </w:rPr>
        <w:t>Zachtmoedigheid komt te pas in alles wat u als een Chris</w:t>
      </w:r>
      <w:r>
        <w:rPr>
          <w:sz w:val="24"/>
        </w:rPr>
        <w:softHyphen/>
        <w:t xml:space="preserve">ten doen moet. </w:t>
      </w:r>
    </w:p>
    <w:p w14:paraId="401D0BA6" w14:textId="77777777" w:rsidR="00BE0DCD" w:rsidRDefault="00BE0DCD" w:rsidP="008355E0">
      <w:pPr>
        <w:pStyle w:val="BodyTextIndent"/>
        <w:numPr>
          <w:ilvl w:val="0"/>
          <w:numId w:val="346"/>
        </w:numPr>
      </w:pPr>
      <w:r>
        <w:t xml:space="preserve">Wilt u 't Woord Gods horen, 't moet met zachtmoedigheid geschieden. Jak. 1:21 ...  </w:t>
      </w:r>
      <w:r>
        <w:rPr>
          <w:i/>
        </w:rPr>
        <w:t>ontvangt met zachtmoedigheid het Woord.</w:t>
      </w:r>
    </w:p>
    <w:p w14:paraId="3554B40D" w14:textId="77777777" w:rsidR="00BE0DCD" w:rsidRDefault="00BE0DCD" w:rsidP="008355E0">
      <w:pPr>
        <w:numPr>
          <w:ilvl w:val="0"/>
          <w:numId w:val="346"/>
        </w:numPr>
        <w:jc w:val="both"/>
        <w:rPr>
          <w:sz w:val="24"/>
        </w:rPr>
      </w:pPr>
      <w:r>
        <w:rPr>
          <w:sz w:val="24"/>
        </w:rPr>
        <w:t>Wilt u bidden, het moet geschieden</w:t>
      </w:r>
      <w:r>
        <w:rPr>
          <w:i/>
          <w:sz w:val="24"/>
        </w:rPr>
        <w:t>, opheffende heilige handen zonder toorn en twisting,</w:t>
      </w:r>
      <w:r>
        <w:rPr>
          <w:sz w:val="24"/>
        </w:rPr>
        <w:t xml:space="preserve"> 1 Tim. 2: 8. </w:t>
      </w:r>
    </w:p>
    <w:p w14:paraId="0D8C1AE9" w14:textId="77777777" w:rsidR="00BE0DCD" w:rsidRDefault="00BE0DCD" w:rsidP="008355E0">
      <w:pPr>
        <w:numPr>
          <w:ilvl w:val="0"/>
          <w:numId w:val="346"/>
        </w:numPr>
        <w:jc w:val="both"/>
        <w:rPr>
          <w:sz w:val="24"/>
        </w:rPr>
      </w:pPr>
      <w:r>
        <w:rPr>
          <w:sz w:val="24"/>
        </w:rPr>
        <w:t xml:space="preserve">Wilt u belijdenis doen en rekenschap geven van uw geloof en hoop, </w:t>
      </w:r>
      <w:r>
        <w:rPr>
          <w:i/>
          <w:sz w:val="24"/>
        </w:rPr>
        <w:t>het moet geschieden met zachtmoedigheid en vreze,</w:t>
      </w:r>
      <w:r>
        <w:rPr>
          <w:sz w:val="24"/>
        </w:rPr>
        <w:t xml:space="preserve"> 1 Petrus 3:15. </w:t>
      </w:r>
    </w:p>
    <w:p w14:paraId="52F11B5C" w14:textId="77777777" w:rsidR="00BE0DCD" w:rsidRDefault="00BE0DCD" w:rsidP="008355E0">
      <w:pPr>
        <w:numPr>
          <w:ilvl w:val="0"/>
          <w:numId w:val="346"/>
        </w:numPr>
        <w:jc w:val="both"/>
        <w:rPr>
          <w:sz w:val="24"/>
        </w:rPr>
      </w:pPr>
      <w:r>
        <w:rPr>
          <w:sz w:val="24"/>
        </w:rPr>
        <w:t xml:space="preserve">Wilt u anderen onderwijzen, al wederom wordt daartoe zachtmoedigheid geëist: 2 Tim. 2:25. </w:t>
      </w:r>
      <w:r>
        <w:rPr>
          <w:i/>
          <w:sz w:val="24"/>
        </w:rPr>
        <w:t>Met zachtmoedigheid onderwijzende degenen, die tegenstaan.</w:t>
      </w:r>
    </w:p>
    <w:p w14:paraId="06B3738A" w14:textId="77777777" w:rsidR="00BE0DCD" w:rsidRDefault="00BE0DCD" w:rsidP="008355E0">
      <w:pPr>
        <w:numPr>
          <w:ilvl w:val="0"/>
          <w:numId w:val="346"/>
        </w:numPr>
        <w:jc w:val="both"/>
        <w:rPr>
          <w:i/>
          <w:sz w:val="24"/>
        </w:rPr>
      </w:pPr>
      <w:r>
        <w:rPr>
          <w:sz w:val="24"/>
        </w:rPr>
        <w:t xml:space="preserve">Zachtmoedigheid is nodig in de bestraffing. Gal. 6:1. </w:t>
      </w:r>
      <w:r>
        <w:rPr>
          <w:i/>
          <w:sz w:val="24"/>
        </w:rPr>
        <w:t>Brengt de zodanige terecht met de geest der zachtmoedigheid</w:t>
      </w:r>
      <w:r>
        <w:rPr>
          <w:sz w:val="24"/>
        </w:rPr>
        <w:t>.</w:t>
      </w:r>
    </w:p>
    <w:p w14:paraId="2D6423D1" w14:textId="77777777" w:rsidR="00BE0DCD" w:rsidRDefault="00BE0DCD" w:rsidP="00BE0DCD">
      <w:pPr>
        <w:pStyle w:val="BodyText"/>
        <w:ind w:left="360"/>
      </w:pPr>
      <w:r>
        <w:t>Dat werk staat u te doen en het kan zonder zachtmoedigheid niet verricht worden; maar als het in zachtmoedigheid gedaan wordt, dan is het bij God en mensen aangenaam, 't zal uitne</w:t>
      </w:r>
      <w:r>
        <w:softHyphen/>
        <w:t>mende vrucht hebben, en u zelf zult een bevredigd geweten hebben.</w:t>
      </w:r>
    </w:p>
    <w:p w14:paraId="75BEC29E" w14:textId="77777777" w:rsidR="00BE0DCD" w:rsidRDefault="00BE0DCD" w:rsidP="00BE0DCD">
      <w:pPr>
        <w:pStyle w:val="BodyText"/>
      </w:pPr>
    </w:p>
    <w:p w14:paraId="323D225B" w14:textId="77777777" w:rsidR="00BE0DCD" w:rsidRDefault="00BE0DCD" w:rsidP="008355E0">
      <w:pPr>
        <w:pStyle w:val="BodyText"/>
        <w:numPr>
          <w:ilvl w:val="0"/>
          <w:numId w:val="345"/>
        </w:numPr>
      </w:pPr>
      <w:r>
        <w:t xml:space="preserve">Zachtmoedigheid is een heerlijk versiersel van de kerk. De kerk is de eer van Christus; in haar heerlijkheid wordt God, wordt Christus verheerlijkt, dit is de lust van een waar lid ervan. 't is Zijn begeerte, dat hij daarop iets mocht toebrengen. Nu, omdat de zachtmoedigheid uitnemend heerlijk schijnt in 't oog van degenen die binnen en buiten zijn, moet een Christen ook in uitnemendheid trachten met dit sieraad versierd te zijn. Zachtmoedigheid zelfs is een sierlijk kleed, dat de naaktheid bedekt, en dat de bekledene schoonheid aanbrengt. Kol. 3:12. </w:t>
      </w:r>
      <w:r>
        <w:rPr>
          <w:i/>
        </w:rPr>
        <w:t>Zo doet dan aan de innerlijke bewegingen der barmhartigheid, goedertierenheid, ootmoedigheid, zachtmoedigheid, lankmoedigheid.</w:t>
      </w:r>
    </w:p>
    <w:p w14:paraId="6E5BD9BE" w14:textId="77777777" w:rsidR="00BE0DCD" w:rsidRDefault="00BE0DCD" w:rsidP="00BE0DCD">
      <w:pPr>
        <w:ind w:left="360"/>
        <w:jc w:val="both"/>
        <w:rPr>
          <w:sz w:val="24"/>
        </w:rPr>
      </w:pPr>
      <w:r>
        <w:rPr>
          <w:sz w:val="24"/>
        </w:rPr>
        <w:t xml:space="preserve">De zachtmoedigen wordt daarenboven nog heil tot versiering toegevoegd. Psalm 149:4 ...  </w:t>
      </w:r>
      <w:r>
        <w:rPr>
          <w:i/>
          <w:sz w:val="24"/>
        </w:rPr>
        <w:t>Hij zal de zachtmoedigen versieren met heil.</w:t>
      </w:r>
    </w:p>
    <w:p w14:paraId="54BD4250" w14:textId="77777777" w:rsidR="00BE0DCD" w:rsidRDefault="00BE0DCD" w:rsidP="00BE0DCD">
      <w:pPr>
        <w:pStyle w:val="BodyTextIndent"/>
      </w:pPr>
      <w:r>
        <w:t xml:space="preserve">Dit versiersel maakt hen aangenaam bij God. 1 Petrus 3:4. </w:t>
      </w:r>
      <w:r>
        <w:rPr>
          <w:i/>
        </w:rPr>
        <w:t>Maar de verborgen mens des harten, in het onverderfélijk versiersel, van een zachtmoedigen en stillen geest, die kostelijk is voor God.</w:t>
      </w:r>
    </w:p>
    <w:p w14:paraId="7BA5CD4D" w14:textId="77777777" w:rsidR="00BE0DCD" w:rsidRDefault="00BE0DCD" w:rsidP="00BE0DCD">
      <w:pPr>
        <w:pStyle w:val="BodyTextIndent"/>
      </w:pPr>
      <w:r>
        <w:t xml:space="preserve">'t Is aangenaam bij de mens. Spr. 19:11. </w:t>
      </w:r>
      <w:r>
        <w:rPr>
          <w:i/>
        </w:rPr>
        <w:t>Het verstand des mensen vertrekt zijn toorn; en zijn sie</w:t>
      </w:r>
      <w:r>
        <w:rPr>
          <w:i/>
        </w:rPr>
        <w:softHyphen/>
        <w:t>raad is de overtreding voorbij te gaan.</w:t>
      </w:r>
    </w:p>
    <w:p w14:paraId="22C205CD" w14:textId="77777777" w:rsidR="00BE0DCD" w:rsidRDefault="00BE0DCD" w:rsidP="00BE0DCD">
      <w:pPr>
        <w:pStyle w:val="BodyTextIndent"/>
      </w:pPr>
      <w:r>
        <w:t>Zo versiert de zachtmoedige de kerk, in welke hij als een heldere ster flonkert. .</w:t>
      </w:r>
    </w:p>
    <w:p w14:paraId="086542A6" w14:textId="77777777" w:rsidR="00BE0DCD" w:rsidRDefault="00BE0DCD" w:rsidP="00BE0DCD">
      <w:pPr>
        <w:jc w:val="both"/>
        <w:rPr>
          <w:sz w:val="24"/>
        </w:rPr>
      </w:pPr>
    </w:p>
    <w:p w14:paraId="2FBA7E1F" w14:textId="77777777" w:rsidR="00BE0DCD" w:rsidRDefault="00BE0DCD" w:rsidP="00BE0DCD">
      <w:pPr>
        <w:jc w:val="both"/>
        <w:rPr>
          <w:sz w:val="24"/>
        </w:rPr>
      </w:pPr>
      <w:r>
        <w:rPr>
          <w:sz w:val="24"/>
        </w:rPr>
        <w:t xml:space="preserve">5. De zachtmoedigen hebben grote beloften, die ook zeker aan hen volbracht zullen worden, zoals: </w:t>
      </w:r>
    </w:p>
    <w:p w14:paraId="20853E5C" w14:textId="77777777" w:rsidR="00BE0DCD" w:rsidRDefault="00BE0DCD" w:rsidP="008355E0">
      <w:pPr>
        <w:numPr>
          <w:ilvl w:val="0"/>
          <w:numId w:val="347"/>
        </w:numPr>
        <w:jc w:val="both"/>
        <w:rPr>
          <w:sz w:val="24"/>
        </w:rPr>
      </w:pPr>
      <w:r>
        <w:rPr>
          <w:sz w:val="24"/>
        </w:rPr>
        <w:t>verhoring van hun ge</w:t>
      </w:r>
      <w:r>
        <w:rPr>
          <w:sz w:val="24"/>
        </w:rPr>
        <w:softHyphen/>
        <w:t>beden. Psalm 10:17. Heere, Gij hebt de wens der zachtmoedigen gehoord.</w:t>
      </w:r>
    </w:p>
    <w:p w14:paraId="32B613C2" w14:textId="77777777" w:rsidR="00BE0DCD" w:rsidRDefault="00BE0DCD" w:rsidP="008355E0">
      <w:pPr>
        <w:numPr>
          <w:ilvl w:val="0"/>
          <w:numId w:val="347"/>
        </w:numPr>
        <w:jc w:val="both"/>
        <w:rPr>
          <w:sz w:val="24"/>
        </w:rPr>
      </w:pPr>
      <w:r>
        <w:rPr>
          <w:sz w:val="24"/>
        </w:rPr>
        <w:t>Leiding door de Geest: Psalm 25:9.</w:t>
      </w:r>
      <w:r>
        <w:rPr>
          <w:i/>
          <w:sz w:val="24"/>
        </w:rPr>
        <w:t xml:space="preserve"> Hij zal de zachtmoedigen leiden in het recht, en Hij zal de zachtmoedige zijn weg leren.</w:t>
      </w:r>
    </w:p>
    <w:p w14:paraId="0E20C622" w14:textId="77777777" w:rsidR="00BE0DCD" w:rsidRDefault="00BE0DCD" w:rsidP="008355E0">
      <w:pPr>
        <w:numPr>
          <w:ilvl w:val="0"/>
          <w:numId w:val="347"/>
        </w:numPr>
        <w:jc w:val="both"/>
        <w:rPr>
          <w:sz w:val="24"/>
        </w:rPr>
      </w:pPr>
      <w:r>
        <w:rPr>
          <w:sz w:val="24"/>
        </w:rPr>
        <w:t xml:space="preserve">Vervulling met genade. Spr. 3:34 ...  </w:t>
      </w:r>
      <w:r>
        <w:rPr>
          <w:i/>
          <w:sz w:val="24"/>
        </w:rPr>
        <w:t>de zachtmoedigen zal Hij genade geven.</w:t>
      </w:r>
    </w:p>
    <w:p w14:paraId="1A5DB2DD" w14:textId="77777777" w:rsidR="00BE0DCD" w:rsidRDefault="00BE0DCD" w:rsidP="008355E0">
      <w:pPr>
        <w:numPr>
          <w:ilvl w:val="0"/>
          <w:numId w:val="347"/>
        </w:numPr>
        <w:jc w:val="both"/>
        <w:rPr>
          <w:i/>
          <w:sz w:val="24"/>
        </w:rPr>
      </w:pPr>
      <w:r>
        <w:rPr>
          <w:sz w:val="24"/>
        </w:rPr>
        <w:t xml:space="preserve">Blijdschap. Jes. 29:19. </w:t>
      </w:r>
      <w:r>
        <w:rPr>
          <w:i/>
          <w:sz w:val="24"/>
        </w:rPr>
        <w:t>De zachtmoedigen zullen vreugde op vreugde hebben in den Heere.</w:t>
      </w:r>
    </w:p>
    <w:p w14:paraId="17A377B8" w14:textId="77777777" w:rsidR="00BE0DCD" w:rsidRDefault="00BE0DCD" w:rsidP="008355E0">
      <w:pPr>
        <w:numPr>
          <w:ilvl w:val="0"/>
          <w:numId w:val="347"/>
        </w:numPr>
        <w:jc w:val="both"/>
        <w:rPr>
          <w:sz w:val="24"/>
        </w:rPr>
      </w:pPr>
      <w:r>
        <w:rPr>
          <w:sz w:val="24"/>
        </w:rPr>
        <w:t xml:space="preserve">Verlossing van allen die hun overlast doen; beschermen zij hen niet met onrechte handelingen, zij hebben nochtans Een, Die op hen acht geeft en hen redt. Psalm 76:10. Als God opstond ten oordeel, om alle zachtmoedigen der aarde te verlossen. Psalm 147: 6. </w:t>
      </w:r>
      <w:r>
        <w:rPr>
          <w:i/>
          <w:sz w:val="24"/>
        </w:rPr>
        <w:t>De Heere houdt de zachtmoedigen staande.</w:t>
      </w:r>
    </w:p>
    <w:p w14:paraId="7534807E" w14:textId="77777777" w:rsidR="00BE0DCD" w:rsidRDefault="00BE0DCD" w:rsidP="008355E0">
      <w:pPr>
        <w:numPr>
          <w:ilvl w:val="0"/>
          <w:numId w:val="347"/>
        </w:numPr>
        <w:jc w:val="both"/>
        <w:rPr>
          <w:sz w:val="24"/>
        </w:rPr>
      </w:pPr>
      <w:r>
        <w:rPr>
          <w:sz w:val="24"/>
        </w:rPr>
        <w:t xml:space="preserve">Verzorging van alles wat ze nodig hebben, naar ziel en lichaam. Psalm 22:27. </w:t>
      </w:r>
      <w:r>
        <w:rPr>
          <w:i/>
          <w:sz w:val="24"/>
        </w:rPr>
        <w:t>De zachtmoedigen zullen eten en verzadigd worden</w:t>
      </w:r>
      <w:r>
        <w:rPr>
          <w:sz w:val="24"/>
        </w:rPr>
        <w:t xml:space="preserve">. </w:t>
      </w:r>
    </w:p>
    <w:p w14:paraId="7A3259E1" w14:textId="77777777" w:rsidR="00BE0DCD" w:rsidRDefault="00BE0DCD" w:rsidP="00BE0DCD">
      <w:pPr>
        <w:pStyle w:val="BodyTextIndent3"/>
      </w:pPr>
      <w:r>
        <w:t xml:space="preserve">Psalm 37: 11. </w:t>
      </w:r>
      <w:r>
        <w:rPr>
          <w:i/>
        </w:rPr>
        <w:t>De zachtmoedigen daarentegen zullen de aarde erfelijk bezitten, en zich verlustigen over groten vrede.</w:t>
      </w:r>
    </w:p>
    <w:p w14:paraId="78AF1388" w14:textId="77777777" w:rsidR="00BE0DCD" w:rsidRDefault="00BE0DCD" w:rsidP="00BE0DCD">
      <w:pPr>
        <w:ind w:left="444"/>
        <w:jc w:val="both"/>
        <w:rPr>
          <w:i/>
          <w:sz w:val="24"/>
        </w:rPr>
      </w:pPr>
      <w:r>
        <w:rPr>
          <w:sz w:val="24"/>
        </w:rPr>
        <w:t xml:space="preserve">Matth. 5:5. </w:t>
      </w:r>
      <w:r>
        <w:rPr>
          <w:i/>
          <w:sz w:val="24"/>
        </w:rPr>
        <w:t>Zalig zijn de zachtmoedigen; want zij zullen het aardrijk beërven.</w:t>
      </w:r>
    </w:p>
    <w:p w14:paraId="6F8D3FEA" w14:textId="77777777" w:rsidR="00BE0DCD" w:rsidRDefault="00BE0DCD" w:rsidP="008355E0">
      <w:pPr>
        <w:numPr>
          <w:ilvl w:val="0"/>
          <w:numId w:val="347"/>
        </w:numPr>
        <w:jc w:val="both"/>
        <w:rPr>
          <w:sz w:val="24"/>
        </w:rPr>
      </w:pPr>
      <w:r>
        <w:rPr>
          <w:sz w:val="24"/>
        </w:rPr>
        <w:t xml:space="preserve">De wereld en al wat er in is, is voor hen. Zij hebben er eigendom aan, 1 Kor. 3:21, 22. Al wat ze bezitten, 't zij veel of weinig, zij hebben het in de gunst van God, en zij gebruiken het in vrede des gemoeds. </w:t>
      </w:r>
    </w:p>
    <w:p w14:paraId="18D9E96C" w14:textId="77777777" w:rsidR="00BE0DCD" w:rsidRDefault="00BE0DCD" w:rsidP="00BE0DCD">
      <w:pPr>
        <w:ind w:left="444"/>
        <w:jc w:val="both"/>
        <w:rPr>
          <w:sz w:val="24"/>
        </w:rPr>
      </w:pPr>
      <w:r>
        <w:rPr>
          <w:sz w:val="24"/>
        </w:rPr>
        <w:t>Zij zullen niet veel tegenstand hebben in de wereld; zelden zal iemand een oprecht zachtmoedige verdrukken, en hij zal ophouden, zo ras hij de zachtmoedigheid ziet. Ja anderen, zelfs natuurlijke mensen, zullen de zachtmoedigen beschermen. Zo gaat de zachtmoedige veilig door de wereld, en heeft het onge</w:t>
      </w:r>
      <w:r>
        <w:rPr>
          <w:sz w:val="24"/>
        </w:rPr>
        <w:softHyphen/>
        <w:t>mak, dat andere mensen hebben, niet. Wie dan lust heeft aan al deze beloften, trachte naar zachtmoedigheid!</w:t>
      </w:r>
    </w:p>
    <w:p w14:paraId="7ADC9FFC" w14:textId="77777777" w:rsidR="00BE0DCD" w:rsidRDefault="00BE0DCD" w:rsidP="00BE0DCD">
      <w:pPr>
        <w:jc w:val="both"/>
        <w:rPr>
          <w:sz w:val="24"/>
        </w:rPr>
      </w:pPr>
    </w:p>
    <w:p w14:paraId="7CF278E2" w14:textId="77777777" w:rsidR="00BE0DCD" w:rsidRDefault="00BE0DCD" w:rsidP="008355E0">
      <w:pPr>
        <w:numPr>
          <w:ilvl w:val="0"/>
          <w:numId w:val="345"/>
        </w:numPr>
        <w:jc w:val="both"/>
        <w:rPr>
          <w:sz w:val="24"/>
        </w:rPr>
      </w:pPr>
      <w:r>
        <w:rPr>
          <w:sz w:val="24"/>
        </w:rPr>
        <w:t xml:space="preserve">Zachtmoedigen zijn wijs, zijn van een edele geest, zijn sterk in het overwinnen van alle tegenstand. Spr. 16:32. </w:t>
      </w:r>
      <w:r>
        <w:rPr>
          <w:i/>
          <w:sz w:val="24"/>
        </w:rPr>
        <w:t>De lankmoedige is beter dan de sterke; en die Heerst over zijn geest, dan die een stad inneemt.</w:t>
      </w:r>
    </w:p>
    <w:p w14:paraId="7D147D7E" w14:textId="77777777" w:rsidR="00BE0DCD" w:rsidRDefault="00BE0DCD" w:rsidP="00BE0DCD">
      <w:pPr>
        <w:ind w:left="360"/>
        <w:jc w:val="both"/>
        <w:rPr>
          <w:sz w:val="24"/>
        </w:rPr>
      </w:pPr>
      <w:r>
        <w:rPr>
          <w:sz w:val="24"/>
        </w:rPr>
        <w:t>De zachtmoedige kan alles te boven komen, waar een rijke met zijn geld, een grote met zijn aanzien, een toornige met zijn on</w:t>
      </w:r>
      <w:r>
        <w:rPr>
          <w:sz w:val="24"/>
        </w:rPr>
        <w:softHyphen/>
        <w:t xml:space="preserve">stuimig geweld moeten voor blijven staan. Hij kan zijn vijanden alleen door zijn zachtmoedigheid, en met goed voor kwaad te vergelden, overwinnen. Spr. 25: 21, 22. </w:t>
      </w:r>
      <w:r>
        <w:rPr>
          <w:i/>
          <w:sz w:val="24"/>
        </w:rPr>
        <w:t>Indien degene, die u haat, hongert, geeft hem brood te eten; en zo hij dorstig is, geeft hem water te drinken; want u zult vurige kolen op zijn hoofd hopen.</w:t>
      </w:r>
      <w:r>
        <w:rPr>
          <w:sz w:val="24"/>
        </w:rPr>
        <w:t xml:space="preserve"> Het zal hem ondraaglijker zijn dan gloeiende kolen, die hem branden. Hij zal zien dat zijn toorn en vijandschap niet meer ge</w:t>
      </w:r>
      <w:r>
        <w:rPr>
          <w:sz w:val="24"/>
        </w:rPr>
        <w:softHyphen/>
        <w:t>acht werd, dan de kwaadheid van een mier, waarover men zich niet verstoort. Hij zal zien dat de zachtmoedige hoger is dan hij, en dat hij over zijn gemoed heerst, en zo zal hij zich als een over</w:t>
      </w:r>
      <w:r>
        <w:rPr>
          <w:sz w:val="24"/>
        </w:rPr>
        <w:softHyphen/>
        <w:t>wonnene moeten onderwerpen. Dit is hem ondraaglijk, het moest hem tot bekering leiden, zoals het soms wel geschiedt. Ook moest hij daaruit leren, tegen de zachtmoedige zich niet meer te kanten, omdat hij daarmee niet meer geacht wordt, en de zachtmoedige niet meer krenken kan, dan een grote vlieg op de hoornen van een os. Maar dat de aanvaller zelf overwonnen wordt.</w:t>
      </w:r>
    </w:p>
    <w:p w14:paraId="161F53AC" w14:textId="77777777" w:rsidR="00BE0DCD" w:rsidRDefault="00BE0DCD" w:rsidP="00BE0DCD">
      <w:pPr>
        <w:jc w:val="both"/>
        <w:rPr>
          <w:sz w:val="24"/>
        </w:rPr>
      </w:pPr>
    </w:p>
    <w:p w14:paraId="4AD99B91" w14:textId="77777777" w:rsidR="00BE0DCD" w:rsidRDefault="00BE0DCD" w:rsidP="00BE0DCD">
      <w:pPr>
        <w:jc w:val="both"/>
        <w:rPr>
          <w:sz w:val="24"/>
        </w:rPr>
      </w:pPr>
      <w:r>
        <w:rPr>
          <w:sz w:val="24"/>
        </w:rPr>
        <w:t xml:space="preserve">X. </w:t>
      </w:r>
      <w:r>
        <w:rPr>
          <w:b/>
          <w:sz w:val="24"/>
        </w:rPr>
        <w:t>Overdenk al deze reden en laat ze op uw hart werken, om voortaan te bereiden, om een zachtmoedige gestalte des harten te bekomen.</w:t>
      </w:r>
      <w:r>
        <w:rPr>
          <w:sz w:val="24"/>
        </w:rPr>
        <w:t xml:space="preserve"> </w:t>
      </w:r>
    </w:p>
    <w:p w14:paraId="1931D85A" w14:textId="77777777" w:rsidR="00BE0DCD" w:rsidRDefault="00BE0DCD" w:rsidP="00BE0DCD">
      <w:pPr>
        <w:jc w:val="both"/>
        <w:rPr>
          <w:sz w:val="24"/>
        </w:rPr>
      </w:pPr>
      <w:r>
        <w:rPr>
          <w:sz w:val="24"/>
        </w:rPr>
        <w:t>Wees verzekerd, dat u er niet mee geboren bent. Dat u ze met een wens niet kunt krijgen, en dat u ze niet zo ras bekomen kunt. Er is arbeid aan vast; begeeft u dan aan het werk. Daartoe:</w:t>
      </w:r>
    </w:p>
    <w:p w14:paraId="2845C3E5" w14:textId="77777777" w:rsidR="00BE0DCD" w:rsidRDefault="00BE0DCD" w:rsidP="008355E0">
      <w:pPr>
        <w:numPr>
          <w:ilvl w:val="0"/>
          <w:numId w:val="348"/>
        </w:numPr>
        <w:jc w:val="both"/>
        <w:rPr>
          <w:sz w:val="24"/>
        </w:rPr>
      </w:pPr>
      <w:r>
        <w:rPr>
          <w:sz w:val="24"/>
        </w:rPr>
        <w:t>let op wanneer u de zachtmoe</w:t>
      </w:r>
      <w:r>
        <w:rPr>
          <w:sz w:val="24"/>
        </w:rPr>
        <w:softHyphen/>
        <w:t>dige gestalte kwijt zijt, en haastigheid en toorn in u is opgeko</w:t>
      </w:r>
      <w:r>
        <w:rPr>
          <w:sz w:val="24"/>
        </w:rPr>
        <w:softHyphen/>
        <w:t>men, en zich aan anderen heeft geopenbaard; blijft daar dan wat bij staan, totdat het u smart, en u de dwaasheid ziet, de zon</w:t>
      </w:r>
      <w:r>
        <w:rPr>
          <w:sz w:val="24"/>
        </w:rPr>
        <w:softHyphen/>
        <w:t xml:space="preserve">digheid, de ergernis, en neemt dan telkens nieuwe voornemens om het te verbeteren. </w:t>
      </w:r>
    </w:p>
    <w:p w14:paraId="177901CF" w14:textId="77777777" w:rsidR="00BE0DCD" w:rsidRDefault="00BE0DCD" w:rsidP="008355E0">
      <w:pPr>
        <w:numPr>
          <w:ilvl w:val="0"/>
          <w:numId w:val="348"/>
        </w:numPr>
        <w:jc w:val="both"/>
        <w:rPr>
          <w:sz w:val="24"/>
        </w:rPr>
      </w:pPr>
      <w:r>
        <w:rPr>
          <w:sz w:val="24"/>
        </w:rPr>
        <w:t>Vliedt het gezelschap van haastige en toor</w:t>
      </w:r>
      <w:r>
        <w:rPr>
          <w:sz w:val="24"/>
        </w:rPr>
        <w:softHyphen/>
        <w:t xml:space="preserve">nige mensen; want het zet over als de pest. Spr. 22:24, 25. Vergezelschapt u niet met een grammoedige, en ga niet om met een zeer grimmig man; opdat u zijn paden niet leert, en een strik over uw ziel haalt. Ziet u zodanigen, let op hun dwaasheid, opdat u er te meer een afkeer van krijgen mocht en door een levendig voorbeeld leert, dat de toorn rust in de boezem der dwazen, Pred. 7:9. </w:t>
      </w:r>
    </w:p>
    <w:p w14:paraId="18471EF8" w14:textId="77777777" w:rsidR="00BE0DCD" w:rsidRDefault="00BE0DCD" w:rsidP="008355E0">
      <w:pPr>
        <w:numPr>
          <w:ilvl w:val="0"/>
          <w:numId w:val="348"/>
        </w:numPr>
        <w:jc w:val="both"/>
        <w:rPr>
          <w:sz w:val="24"/>
        </w:rPr>
      </w:pPr>
      <w:r>
        <w:rPr>
          <w:sz w:val="24"/>
        </w:rPr>
        <w:t xml:space="preserve">Vergezelschapt u met zachtmoedigen, en let nauw op hun gedrag, en ziet in hen de beminnelijkheid der zachtmoedigheid. Spr. 16: 19. </w:t>
      </w:r>
      <w:r>
        <w:rPr>
          <w:i/>
          <w:sz w:val="24"/>
        </w:rPr>
        <w:t>Het is beter nederig van geest te zijn met de zachtmoedigen, dan roof te delen met de hovaardigen.</w:t>
      </w:r>
    </w:p>
    <w:p w14:paraId="7B7BCF7B" w14:textId="77777777" w:rsidR="00BE0DCD" w:rsidRDefault="00BE0DCD" w:rsidP="008355E0">
      <w:pPr>
        <w:numPr>
          <w:ilvl w:val="0"/>
          <w:numId w:val="348"/>
        </w:numPr>
        <w:jc w:val="both"/>
        <w:rPr>
          <w:sz w:val="24"/>
        </w:rPr>
      </w:pPr>
      <w:r>
        <w:rPr>
          <w:sz w:val="24"/>
        </w:rPr>
        <w:t>Stelt u altijd voor het Voorbeeld van de zachtmoedige Jezus. Leest daartoe veel de Evangeliën, en merkt gedurig waarin de Heere Jezus Zijn zachtmoedigheid vertoonde, en prent dat telkens zo in uw hart, dat de gedaante daarvan als overgezet worde. Als er gelegenheid is tot ontroering, keert dan met uw gedachten naar de Evangeliën, of de Heere Jezus niet in zo'n gelegen</w:t>
      </w:r>
      <w:r>
        <w:rPr>
          <w:sz w:val="24"/>
        </w:rPr>
        <w:softHyphen/>
        <w:t xml:space="preserve">heid geweest is, en hoe Hij Zich daarin gedragen heeft, of hoe Hij Zich in zo een gelegenheid dragen zou, en volgt dat dan na. </w:t>
      </w:r>
    </w:p>
    <w:p w14:paraId="57D39526" w14:textId="77777777" w:rsidR="00BE0DCD" w:rsidRDefault="00BE0DCD" w:rsidP="008355E0">
      <w:pPr>
        <w:numPr>
          <w:ilvl w:val="0"/>
          <w:numId w:val="348"/>
        </w:numPr>
        <w:jc w:val="both"/>
        <w:rPr>
          <w:sz w:val="24"/>
        </w:rPr>
      </w:pPr>
      <w:r>
        <w:rPr>
          <w:sz w:val="24"/>
        </w:rPr>
        <w:t>Als u, óf in uw huis, óf buitenshuis, bij mensen wilt komen, wapent u dan met zachtmoedigheid, alsof u in een strijd komt. Neemt het uitdrukkelijk voor, dat u zachtmoedig wilt zijn. Bid de Heere om sterkte, en als de gelegenheid komt, pas dan op, dat de vijand u niet een voordeel afziet. Als u weer alleen komt, overdenk dan, hoe u het gemaakt hebt. Indien wèl, dankt de Heere, en onthoudt die bevredigde gestalte des gemoeds, om daardoor opgewekt te worden en om daarna weer zo te doen. Bent u gevallen? Betreur het, maar wordt niet moe</w:t>
      </w:r>
      <w:r>
        <w:rPr>
          <w:sz w:val="24"/>
        </w:rPr>
        <w:softHyphen/>
        <w:t>deloos, want men kan deze heerlijke deugd zo ras niet leren, maar neem nieuwe moed om het hierna beter te maken.</w:t>
      </w:r>
    </w:p>
    <w:p w14:paraId="6B0DA932" w14:textId="77777777" w:rsidR="00BE0DCD" w:rsidRDefault="00BE0DCD" w:rsidP="00BE0DCD">
      <w:pPr>
        <w:jc w:val="both"/>
        <w:rPr>
          <w:sz w:val="24"/>
        </w:rPr>
      </w:pPr>
    </w:p>
    <w:p w14:paraId="0620CD91" w14:textId="77777777" w:rsidR="00BE0DCD" w:rsidRDefault="00BE0DCD" w:rsidP="00BE0DCD">
      <w:pPr>
        <w:jc w:val="both"/>
        <w:rPr>
          <w:sz w:val="24"/>
        </w:rPr>
      </w:pPr>
    </w:p>
    <w:p w14:paraId="337AE475" w14:textId="77777777" w:rsidR="00BE0DCD" w:rsidRDefault="00BE0DCD" w:rsidP="00BE0DCD">
      <w:pPr>
        <w:jc w:val="both"/>
        <w:rPr>
          <w:sz w:val="24"/>
        </w:rPr>
      </w:pPr>
    </w:p>
    <w:p w14:paraId="0C9B1980" w14:textId="77777777" w:rsidR="00BE0DCD" w:rsidRDefault="00BE0DCD" w:rsidP="00BE0DCD">
      <w:pPr>
        <w:jc w:val="both"/>
        <w:rPr>
          <w:sz w:val="24"/>
        </w:rPr>
      </w:pPr>
    </w:p>
    <w:p w14:paraId="352DF16F" w14:textId="77777777" w:rsidR="00BE0DCD" w:rsidRDefault="00BE0DCD" w:rsidP="00BE0DCD">
      <w:pPr>
        <w:jc w:val="both"/>
        <w:rPr>
          <w:sz w:val="24"/>
        </w:rPr>
      </w:pPr>
    </w:p>
    <w:p w14:paraId="3E93F010" w14:textId="007DF3F9" w:rsidR="00C234CF" w:rsidRDefault="00C234CF">
      <w:pPr>
        <w:spacing w:after="160" w:line="259" w:lineRule="auto"/>
        <w:rPr>
          <w:sz w:val="24"/>
        </w:rPr>
      </w:pPr>
      <w:r>
        <w:rPr>
          <w:sz w:val="24"/>
        </w:rPr>
        <w:br w:type="page"/>
      </w:r>
    </w:p>
    <w:p w14:paraId="7B054FF3" w14:textId="77777777" w:rsidR="00BE0DCD" w:rsidRDefault="00BE0DCD" w:rsidP="00BE0DCD">
      <w:pPr>
        <w:jc w:val="center"/>
        <w:rPr>
          <w:sz w:val="24"/>
        </w:rPr>
      </w:pPr>
    </w:p>
    <w:p w14:paraId="4C6D6D41" w14:textId="77777777" w:rsidR="00BE0DCD" w:rsidRDefault="00BE0DCD" w:rsidP="00BE0DCD">
      <w:pPr>
        <w:pStyle w:val="Heading8"/>
      </w:pPr>
      <w:r>
        <w:t>HOOFDSTUK 42</w:t>
      </w:r>
    </w:p>
    <w:p w14:paraId="1D052F7B" w14:textId="77777777" w:rsidR="00BE0DCD" w:rsidRDefault="00BE0DCD" w:rsidP="00BE0DCD">
      <w:pPr>
        <w:jc w:val="center"/>
        <w:rPr>
          <w:sz w:val="24"/>
        </w:rPr>
      </w:pPr>
    </w:p>
    <w:p w14:paraId="6AFB457E" w14:textId="77777777" w:rsidR="00BE0DCD" w:rsidRDefault="00BE0DCD" w:rsidP="00BE0DCD">
      <w:pPr>
        <w:jc w:val="center"/>
        <w:rPr>
          <w:b/>
          <w:sz w:val="24"/>
        </w:rPr>
      </w:pPr>
      <w:r>
        <w:rPr>
          <w:b/>
          <w:sz w:val="24"/>
        </w:rPr>
        <w:t>Van de vreedzaamheid.</w:t>
      </w:r>
    </w:p>
    <w:p w14:paraId="44A5DB60" w14:textId="77777777" w:rsidR="00BE0DCD" w:rsidRDefault="00BE0DCD" w:rsidP="00BE0DCD">
      <w:pPr>
        <w:jc w:val="both"/>
        <w:rPr>
          <w:sz w:val="24"/>
        </w:rPr>
      </w:pPr>
    </w:p>
    <w:p w14:paraId="29DDBB3B" w14:textId="77777777" w:rsidR="00BE0DCD" w:rsidRDefault="00BE0DCD" w:rsidP="00BE0DCD">
      <w:pPr>
        <w:pStyle w:val="BodyText"/>
      </w:pPr>
      <w:r>
        <w:t>I. Uit de liefde tot de naaste, uit de nederigheid en zacht</w:t>
      </w:r>
      <w:r>
        <w:softHyphen/>
        <w:t xml:space="preserve">moedigheid komt </w:t>
      </w:r>
      <w:r>
        <w:rPr>
          <w:i/>
        </w:rPr>
        <w:t>vreedzaamheid</w:t>
      </w:r>
      <w:r>
        <w:t xml:space="preserve"> voort; waar de eerste drie zijn, daar zal de laatste ook gevonden worden, van welke wij nu zullen handelen. </w:t>
      </w:r>
    </w:p>
    <w:p w14:paraId="3A64999B" w14:textId="77777777" w:rsidR="00BE0DCD" w:rsidRDefault="00BE0DCD" w:rsidP="00BE0DCD">
      <w:pPr>
        <w:pStyle w:val="BodyText"/>
      </w:pPr>
      <w:r>
        <w:t xml:space="preserve">Het Hebreeuws woord  </w:t>
      </w:r>
      <w:r>
        <w:rPr>
          <w:i/>
        </w:rPr>
        <w:t>menouchah,</w:t>
      </w:r>
      <w:r>
        <w:t xml:space="preserve"> rust, stilte. Een vreedzame is stil en gerust, van binnen en van buiten, bij zichzelf en bij anderen; schalom, van schálam, voorspoedig zijn, vrede hebben, voleinden. Een vreed</w:t>
      </w:r>
      <w:r>
        <w:softHyphen/>
        <w:t>zame heeft vrede, is voorspoedig, en voleindigt zijn werk gemak</w:t>
      </w:r>
      <w:r>
        <w:softHyphen/>
        <w:t xml:space="preserve">kelijk. </w:t>
      </w:r>
    </w:p>
    <w:p w14:paraId="40659A9D" w14:textId="77777777" w:rsidR="00BE0DCD" w:rsidRDefault="00BE0DCD" w:rsidP="00BE0DCD">
      <w:pPr>
        <w:pStyle w:val="BodyText"/>
      </w:pPr>
      <w:r>
        <w:t xml:space="preserve">Het Griekse woord, eiraenikos, komt af van </w:t>
      </w:r>
      <w:r>
        <w:rPr>
          <w:i/>
        </w:rPr>
        <w:t>tezamen binden,</w:t>
      </w:r>
      <w:r>
        <w:t xml:space="preserve"> omdat de vrede de gemoederen tezamen verenigt, vast aan elkaar bindt; daarom spreekt de apostel van de band des vredes, Ef. 4:3.</w:t>
      </w:r>
    </w:p>
    <w:p w14:paraId="14E94192" w14:textId="77777777" w:rsidR="00BE0DCD" w:rsidRDefault="00BE0DCD" w:rsidP="00BE0DCD">
      <w:pPr>
        <w:pStyle w:val="BodyText2"/>
      </w:pPr>
      <w:r>
        <w:t>Vreedzaamheid is een stille vergenoegde gestalte der ziel van een ge</w:t>
      </w:r>
      <w:r>
        <w:softHyphen/>
        <w:t>lovige, neigende en trachtende in zoete enigheid met zijn naaste om te gaan, in de waarheid en Godzaligheid.</w:t>
      </w:r>
    </w:p>
    <w:p w14:paraId="53852AEC" w14:textId="77777777" w:rsidR="00BE0DCD" w:rsidRDefault="00BE0DCD" w:rsidP="00BE0DCD">
      <w:pPr>
        <w:jc w:val="both"/>
        <w:rPr>
          <w:sz w:val="24"/>
        </w:rPr>
      </w:pPr>
    </w:p>
    <w:p w14:paraId="36CC7202" w14:textId="77777777" w:rsidR="00BE0DCD" w:rsidRDefault="00BE0DCD" w:rsidP="00BE0DCD">
      <w:pPr>
        <w:jc w:val="both"/>
        <w:rPr>
          <w:sz w:val="24"/>
        </w:rPr>
      </w:pPr>
      <w:r>
        <w:rPr>
          <w:sz w:val="24"/>
        </w:rPr>
        <w:t xml:space="preserve">II. </w:t>
      </w:r>
      <w:r>
        <w:rPr>
          <w:b/>
          <w:sz w:val="24"/>
        </w:rPr>
        <w:t>Deugd.</w:t>
      </w:r>
      <w:r>
        <w:rPr>
          <w:sz w:val="24"/>
        </w:rPr>
        <w:t xml:space="preserve"> </w:t>
      </w:r>
    </w:p>
    <w:p w14:paraId="5C3E7B22" w14:textId="77777777" w:rsidR="00BE0DCD" w:rsidRDefault="00BE0DCD" w:rsidP="00BE0DCD">
      <w:pPr>
        <w:jc w:val="both"/>
        <w:rPr>
          <w:sz w:val="24"/>
        </w:rPr>
      </w:pPr>
      <w:r>
        <w:rPr>
          <w:sz w:val="24"/>
        </w:rPr>
        <w:t>De onbekeerden, hoewel ze zich wachten voor twist en onenigheid, zo hebben ze toch de vreed</w:t>
      </w:r>
      <w:r>
        <w:rPr>
          <w:sz w:val="24"/>
        </w:rPr>
        <w:softHyphen/>
        <w:t xml:space="preserve">zame gestalte des harten niet: </w:t>
      </w:r>
      <w:r>
        <w:rPr>
          <w:i/>
          <w:sz w:val="24"/>
        </w:rPr>
        <w:t>De weg des vredes hebben zij niet gekend,</w:t>
      </w:r>
      <w:r>
        <w:rPr>
          <w:sz w:val="24"/>
        </w:rPr>
        <w:t xml:space="preserve"> Rom. 3:17. Maar 't is het sieraad van bege</w:t>
      </w:r>
      <w:r>
        <w:rPr>
          <w:sz w:val="24"/>
        </w:rPr>
        <w:softHyphen/>
        <w:t>nadigde Christenen, deze zijn met God bevredigd door het bloed van Christus, die hun vrede is, Kol. 1:20; Ef. 2:14. Die de Heere Jezus tot hun verzoening door het geloof hebben aan</w:t>
      </w:r>
      <w:r>
        <w:rPr>
          <w:sz w:val="24"/>
        </w:rPr>
        <w:softHyphen/>
        <w:t xml:space="preserve">genomen, </w:t>
      </w:r>
      <w:r>
        <w:rPr>
          <w:i/>
          <w:sz w:val="24"/>
        </w:rPr>
        <w:t>worden gerechtvaardigd en hebben vrede bij God,</w:t>
      </w:r>
      <w:r>
        <w:rPr>
          <w:sz w:val="24"/>
        </w:rPr>
        <w:t xml:space="preserve"> Rom. 5:1. </w:t>
      </w:r>
      <w:r>
        <w:rPr>
          <w:i/>
          <w:sz w:val="24"/>
        </w:rPr>
        <w:t>En de vrede Gods, die alle verstand te boven gaat, bewaart hun harten en zinnen in Christus Jezus,</w:t>
      </w:r>
      <w:r>
        <w:rPr>
          <w:sz w:val="24"/>
        </w:rPr>
        <w:t xml:space="preserve"> Filip. 4:7. Dus vrede met God in hun geweten hebbend, zo is 't alsof alles, wat in de wereld is, met hen bevredigd is, ja met de stenen des velds hebben zij een verbond, en het gedierte des velds is met hen bevredigd, Job 5:2, 3. In die gestalte tot de mensen kerende, gaat hun ziel tot hen uit, en het vreedzaam hart oefent al vereniging, hoewel men eenzaam is. Deze gestalte is in niemand anders dan in de gelovigen, omdat het geloof het middel is, waardoor men tot zo een vreedzame gestalte komt, Rom. 5:1. En omdat de vrede een vrucht des Geestes is, Gal. 5:22, heeft niemand die dan die de Heilige Geest deelachtig zijn.</w:t>
      </w:r>
    </w:p>
    <w:p w14:paraId="6406C155" w14:textId="77777777" w:rsidR="00BE0DCD" w:rsidRDefault="00BE0DCD" w:rsidP="00BE0DCD">
      <w:pPr>
        <w:jc w:val="both"/>
        <w:rPr>
          <w:sz w:val="24"/>
        </w:rPr>
      </w:pPr>
    </w:p>
    <w:p w14:paraId="7233CEFD" w14:textId="77777777" w:rsidR="00BE0DCD" w:rsidRDefault="00BE0DCD" w:rsidP="00BE0DCD">
      <w:pPr>
        <w:jc w:val="both"/>
        <w:rPr>
          <w:sz w:val="24"/>
        </w:rPr>
      </w:pPr>
      <w:r>
        <w:rPr>
          <w:sz w:val="24"/>
        </w:rPr>
        <w:t xml:space="preserve">III. </w:t>
      </w:r>
      <w:r>
        <w:rPr>
          <w:b/>
          <w:sz w:val="24"/>
        </w:rPr>
        <w:t>Het voorwerp van deze deugd zijn onze naasten, alle mensen.</w:t>
      </w:r>
      <w:r>
        <w:rPr>
          <w:sz w:val="24"/>
        </w:rPr>
        <w:t xml:space="preserve"> </w:t>
      </w:r>
    </w:p>
    <w:p w14:paraId="4898BC71" w14:textId="77777777" w:rsidR="00BE0DCD" w:rsidRDefault="00BE0DCD" w:rsidP="00BE0DCD">
      <w:pPr>
        <w:jc w:val="both"/>
        <w:rPr>
          <w:sz w:val="24"/>
        </w:rPr>
      </w:pPr>
      <w:r>
        <w:rPr>
          <w:sz w:val="24"/>
        </w:rPr>
        <w:t>Een vreedzame is in een gedurige oorlog en strijd met de duivel, de wereld en het verdorven vlees. Met die wil hij geen vrede, met die zoekt hij geen vrede, hoe meerder dat hij die haat en die bestrijdt, hoe beter hij in zijn schik is. Maar tot mensen als mensen, als de naasten, heeft hij een vreedzaam hart, en met die tracht hij in vrede te leven. Vooreerst en vooral leeft de vreedzame in vrede met de Godzaligen, met die is een geestelijke en zeer nauwe band, waardoor hun harten verenigd zijn in Christus, hebbende dezelfde Geest en dezelfde wederge</w:t>
      </w:r>
      <w:r>
        <w:rPr>
          <w:sz w:val="24"/>
        </w:rPr>
        <w:softHyphen/>
        <w:t xml:space="preserve">borene natuur. Markus 9:50 ... </w:t>
      </w:r>
      <w:r>
        <w:rPr>
          <w:i/>
          <w:sz w:val="24"/>
        </w:rPr>
        <w:t>houdt vrede onder elkaar.</w:t>
      </w:r>
    </w:p>
    <w:p w14:paraId="268210B2" w14:textId="77777777" w:rsidR="00BE0DCD" w:rsidRDefault="00BE0DCD" w:rsidP="00BE0DCD">
      <w:pPr>
        <w:jc w:val="both"/>
        <w:rPr>
          <w:sz w:val="24"/>
        </w:rPr>
      </w:pPr>
      <w:r>
        <w:rPr>
          <w:sz w:val="24"/>
        </w:rPr>
        <w:t>Doch men moet zich tot die niet bepalen, maar de vreedzaam</w:t>
      </w:r>
      <w:r>
        <w:rPr>
          <w:sz w:val="24"/>
        </w:rPr>
        <w:softHyphen/>
        <w:t>heid breidt zich uit tot alle mensen. Immers aan hun kant geven de vreedzamen geen oorzaak van onvrede, en als hun oor</w:t>
      </w:r>
      <w:r>
        <w:rPr>
          <w:sz w:val="24"/>
        </w:rPr>
        <w:softHyphen/>
        <w:t>zaak gegeven wordt, zo stappen zij het over, en breken daar</w:t>
      </w:r>
      <w:r>
        <w:rPr>
          <w:sz w:val="24"/>
        </w:rPr>
        <w:softHyphen/>
        <w:t xml:space="preserve">door de vrede niet. Dit is de vermaning van de apostel, Rom. 12:18. </w:t>
      </w:r>
      <w:r>
        <w:rPr>
          <w:i/>
          <w:sz w:val="24"/>
        </w:rPr>
        <w:t>Indien het mogelijk is,</w:t>
      </w:r>
      <w:r>
        <w:rPr>
          <w:sz w:val="24"/>
        </w:rPr>
        <w:t xml:space="preserve"> (zo de mensen tot vrede te bren</w:t>
      </w:r>
      <w:r>
        <w:rPr>
          <w:sz w:val="24"/>
        </w:rPr>
        <w:softHyphen/>
        <w:t xml:space="preserve">gen en in vrede te bewaren zijn) </w:t>
      </w:r>
      <w:r>
        <w:rPr>
          <w:i/>
          <w:sz w:val="24"/>
        </w:rPr>
        <w:t>zo veel in u is,</w:t>
      </w:r>
      <w:r>
        <w:rPr>
          <w:sz w:val="24"/>
        </w:rPr>
        <w:t xml:space="preserve"> (dat het aan uw kant niet ontbreke, maar tracht met alle macht daarnaar) </w:t>
      </w:r>
      <w:r>
        <w:rPr>
          <w:i/>
          <w:sz w:val="24"/>
        </w:rPr>
        <w:t>houdt vrede met alle mensen.</w:t>
      </w:r>
    </w:p>
    <w:p w14:paraId="66C747BD" w14:textId="77777777" w:rsidR="00BE0DCD" w:rsidRDefault="00BE0DCD" w:rsidP="00BE0DCD">
      <w:pPr>
        <w:jc w:val="both"/>
        <w:rPr>
          <w:sz w:val="24"/>
        </w:rPr>
      </w:pPr>
    </w:p>
    <w:p w14:paraId="06181E04" w14:textId="77777777" w:rsidR="00BE0DCD" w:rsidRDefault="00BE0DCD" w:rsidP="00BE0DCD">
      <w:pPr>
        <w:jc w:val="both"/>
        <w:rPr>
          <w:sz w:val="24"/>
        </w:rPr>
      </w:pPr>
      <w:r>
        <w:rPr>
          <w:sz w:val="24"/>
        </w:rPr>
        <w:t xml:space="preserve">IV. </w:t>
      </w:r>
      <w:r>
        <w:rPr>
          <w:b/>
          <w:sz w:val="24"/>
        </w:rPr>
        <w:t>De natuur van deze deugd bestaat in een stille verge</w:t>
      </w:r>
      <w:r>
        <w:rPr>
          <w:b/>
          <w:sz w:val="24"/>
        </w:rPr>
        <w:softHyphen/>
        <w:t>noegde neiging naar vereniging met zijn naaste.</w:t>
      </w:r>
      <w:r>
        <w:rPr>
          <w:sz w:val="24"/>
        </w:rPr>
        <w:t xml:space="preserve"> </w:t>
      </w:r>
    </w:p>
    <w:p w14:paraId="664438B2" w14:textId="77777777" w:rsidR="00BE0DCD" w:rsidRDefault="00BE0DCD" w:rsidP="00BE0DCD">
      <w:pPr>
        <w:jc w:val="both"/>
        <w:rPr>
          <w:sz w:val="24"/>
        </w:rPr>
      </w:pPr>
      <w:r>
        <w:rPr>
          <w:sz w:val="24"/>
        </w:rPr>
        <w:t>Een vreedzame in de vrede met God levende, heeft een stil gemoed, dat vergenoegd en gerust is ten opzichte van zijn naaste, hij voedt geen gedachten van ongelijk, dat zijn naaste hem heeft aangedaan, van nijdigheid, of van enig ongenoegen, maar is bij zichzelf bevredigd, bedaard, stil, weltevreden; en als hij aan zijn naaste denkt, zo gaat zijn hart al uit in vereniging, en hij gaat al zoe</w:t>
      </w:r>
      <w:r>
        <w:rPr>
          <w:sz w:val="24"/>
        </w:rPr>
        <w:softHyphen/>
        <w:t xml:space="preserve">telijk met hen om. Spr. 3:17, </w:t>
      </w:r>
      <w:r>
        <w:rPr>
          <w:i/>
          <w:sz w:val="24"/>
        </w:rPr>
        <w:t>haar wegen zijn wegen der liefelijkheid, en alle haar paden vrede.</w:t>
      </w:r>
    </w:p>
    <w:p w14:paraId="623FFC2C" w14:textId="77777777" w:rsidR="00BE0DCD" w:rsidRDefault="00BE0DCD" w:rsidP="00BE0DCD">
      <w:pPr>
        <w:jc w:val="both"/>
        <w:rPr>
          <w:sz w:val="24"/>
        </w:rPr>
      </w:pPr>
      <w:r>
        <w:rPr>
          <w:sz w:val="24"/>
        </w:rPr>
        <w:t xml:space="preserve">Zodat de natuur van de vrede bestaat in de samenvoeging van harten. Daarom wordt die </w:t>
      </w:r>
      <w:r>
        <w:rPr>
          <w:i/>
          <w:sz w:val="24"/>
        </w:rPr>
        <w:t>een band</w:t>
      </w:r>
      <w:r>
        <w:rPr>
          <w:sz w:val="24"/>
        </w:rPr>
        <w:t xml:space="preserve"> genoemd. Ef. 4: 3. </w:t>
      </w:r>
      <w:r>
        <w:rPr>
          <w:i/>
          <w:sz w:val="24"/>
        </w:rPr>
        <w:t>Benaarstigende te behouden de enigheid des geestes door de band des vredes.</w:t>
      </w:r>
    </w:p>
    <w:p w14:paraId="4BBA1952" w14:textId="77777777" w:rsidR="00BE0DCD" w:rsidRDefault="00BE0DCD" w:rsidP="00BE0DCD">
      <w:pPr>
        <w:jc w:val="both"/>
        <w:rPr>
          <w:sz w:val="24"/>
        </w:rPr>
      </w:pPr>
      <w:r>
        <w:rPr>
          <w:sz w:val="24"/>
        </w:rPr>
        <w:t xml:space="preserve">Hij is eenhartig. 1 Kor. 1:10 ...  </w:t>
      </w:r>
      <w:r>
        <w:rPr>
          <w:i/>
          <w:sz w:val="24"/>
        </w:rPr>
        <w:t>dat gij samengevoegd zijt in één en zelfden zin.</w:t>
      </w:r>
    </w:p>
    <w:p w14:paraId="3D6A49DD" w14:textId="77777777" w:rsidR="00BE0DCD" w:rsidRDefault="00BE0DCD" w:rsidP="00BE0DCD">
      <w:pPr>
        <w:jc w:val="both"/>
        <w:rPr>
          <w:sz w:val="24"/>
        </w:rPr>
      </w:pPr>
      <w:r>
        <w:rPr>
          <w:sz w:val="24"/>
        </w:rPr>
        <w:t>Zo was de eerste kerk. Hand: 4:32</w:t>
      </w:r>
      <w:r>
        <w:rPr>
          <w:i/>
          <w:sz w:val="24"/>
        </w:rPr>
        <w:t>. En de menigte van degenen, die geloofden, was één hart en één ziel.</w:t>
      </w:r>
    </w:p>
    <w:p w14:paraId="31A06C6B" w14:textId="77777777" w:rsidR="00BE0DCD" w:rsidRDefault="00BE0DCD" w:rsidP="00BE0DCD">
      <w:pPr>
        <w:jc w:val="both"/>
        <w:rPr>
          <w:sz w:val="24"/>
        </w:rPr>
      </w:pPr>
    </w:p>
    <w:p w14:paraId="726C0322" w14:textId="77777777" w:rsidR="00BE0DCD" w:rsidRDefault="00BE0DCD" w:rsidP="00BE0DCD">
      <w:pPr>
        <w:jc w:val="both"/>
        <w:rPr>
          <w:sz w:val="24"/>
        </w:rPr>
      </w:pPr>
      <w:r>
        <w:rPr>
          <w:sz w:val="24"/>
        </w:rPr>
        <w:t>V. Zo'n een vreedzame gestalte komt uit de natuur des mensen niet voort, een mens is voor de andere een wolf; maar God verandert dat wrede en woeste hart, en geeft zijn kinde</w:t>
      </w:r>
      <w:r>
        <w:rPr>
          <w:sz w:val="24"/>
        </w:rPr>
        <w:softHyphen/>
        <w:t xml:space="preserve">ren vrede met Hem in Christus, en daaruit een vreedzaam hart tot en met zijn naaste. </w:t>
      </w:r>
      <w:r>
        <w:rPr>
          <w:i/>
          <w:sz w:val="24"/>
        </w:rPr>
        <w:t>De wolf zal met het lam verkeren, en de luipaard bij de geitenbok nederliggen... Men zal nergens leed doen, noch verderven op de gansen berg mijner heiligheid,</w:t>
      </w:r>
      <w:r>
        <w:rPr>
          <w:sz w:val="24"/>
        </w:rPr>
        <w:t xml:space="preserve"> Jes. 11:6,9. Zodanig zou de Heere de woeste heidenen maken door het Evangelie. Daarom telt de apostel de vrede onder de vruchten des Heiligen Geestes. Gal. 5:20. </w:t>
      </w:r>
      <w:r>
        <w:rPr>
          <w:i/>
          <w:sz w:val="24"/>
        </w:rPr>
        <w:t>De vrucht des Geestes is vrede.</w:t>
      </w:r>
      <w:r>
        <w:rPr>
          <w:sz w:val="24"/>
        </w:rPr>
        <w:t xml:space="preserve"> </w:t>
      </w:r>
    </w:p>
    <w:p w14:paraId="34C12D62" w14:textId="77777777" w:rsidR="00BE0DCD" w:rsidRDefault="00BE0DCD" w:rsidP="00BE0DCD">
      <w:pPr>
        <w:jc w:val="both"/>
        <w:rPr>
          <w:sz w:val="24"/>
        </w:rPr>
      </w:pPr>
      <w:r>
        <w:rPr>
          <w:sz w:val="24"/>
        </w:rPr>
        <w:t>En daarom wenst de apostel de gemeente de vrede van God. 2 Thess. 3:16</w:t>
      </w:r>
      <w:r>
        <w:rPr>
          <w:i/>
          <w:sz w:val="24"/>
        </w:rPr>
        <w:t xml:space="preserve">. De Heere nu des vredes zelf geve u vrede te allen tijd, in allerlei wijze. </w:t>
      </w:r>
      <w:r>
        <w:rPr>
          <w:sz w:val="24"/>
        </w:rPr>
        <w:t>Daarom wordt Hij zo dikwijls genoemd de God des vredes, om</w:t>
      </w:r>
      <w:r>
        <w:rPr>
          <w:sz w:val="24"/>
        </w:rPr>
        <w:softHyphen/>
        <w:t>dat Hij de vrede geeft en genoegen heeft in de vreedzamen, Rom. 15:33; 2 Kor. 13 :11.</w:t>
      </w:r>
    </w:p>
    <w:p w14:paraId="71F6D028" w14:textId="77777777" w:rsidR="00BE0DCD" w:rsidRDefault="00BE0DCD" w:rsidP="00BE0DCD">
      <w:pPr>
        <w:jc w:val="both"/>
        <w:rPr>
          <w:sz w:val="24"/>
        </w:rPr>
      </w:pPr>
    </w:p>
    <w:p w14:paraId="249C7A48" w14:textId="77777777" w:rsidR="00BE0DCD" w:rsidRDefault="00BE0DCD" w:rsidP="00BE0DCD">
      <w:pPr>
        <w:jc w:val="both"/>
        <w:rPr>
          <w:sz w:val="24"/>
        </w:rPr>
      </w:pPr>
      <w:r>
        <w:rPr>
          <w:sz w:val="24"/>
        </w:rPr>
        <w:t xml:space="preserve">VI. </w:t>
      </w:r>
      <w:r>
        <w:rPr>
          <w:b/>
          <w:sz w:val="24"/>
        </w:rPr>
        <w:t>Het effect of de vrucht van de vreedzaamheid is te trachten in zoete eenheid met zijn naaste om te gaan.</w:t>
      </w:r>
      <w:r>
        <w:rPr>
          <w:sz w:val="24"/>
        </w:rPr>
        <w:t xml:space="preserve"> </w:t>
      </w:r>
    </w:p>
    <w:p w14:paraId="220BD76D" w14:textId="77777777" w:rsidR="00BE0DCD" w:rsidRDefault="00BE0DCD" w:rsidP="00BE0DCD">
      <w:pPr>
        <w:jc w:val="both"/>
        <w:rPr>
          <w:sz w:val="24"/>
        </w:rPr>
      </w:pPr>
      <w:r>
        <w:rPr>
          <w:sz w:val="24"/>
        </w:rPr>
        <w:t>Dat baat niet, zich een vreedzaam hart in te beelden, en daardoor op een zodanige gestalte te verlieven. Want te trachten naar een vredige omgang zonder een vreedzaam hart is maar natuur</w:t>
      </w:r>
      <w:r>
        <w:rPr>
          <w:sz w:val="24"/>
        </w:rPr>
        <w:softHyphen/>
        <w:t>lijkheid of geveinsdheid. Een vreedzaam hart zich in te beelden, en niet te trachten naar de vreedzame omgang, dat is zichzelf te bedriegen. Een vreedzaam hart kan niet zijn zonder vreedzame uitwerkingen, en naardat die deugd van binnen sterk is, daarnaar verenigt men zich in zoete omgang, daarnaar kan men de onvreedzame verdragen, en door standvastige vredelie</w:t>
      </w:r>
      <w:r>
        <w:rPr>
          <w:sz w:val="24"/>
        </w:rPr>
        <w:softHyphen/>
        <w:t xml:space="preserve">vendheid tot vrede dringen. Immers een ieder overtuigen dat men de vrede zoekt, en dat de vrede aan onze kant niet gebroken wordt, schoon een ander die aan zijn kant breekt. 2 Kor. 13:11 ... </w:t>
      </w:r>
      <w:r>
        <w:rPr>
          <w:i/>
          <w:sz w:val="24"/>
        </w:rPr>
        <w:t>leeft in vrede.</w:t>
      </w:r>
    </w:p>
    <w:p w14:paraId="3B543E13" w14:textId="77777777" w:rsidR="00BE0DCD" w:rsidRDefault="00BE0DCD" w:rsidP="008355E0">
      <w:pPr>
        <w:numPr>
          <w:ilvl w:val="0"/>
          <w:numId w:val="349"/>
        </w:numPr>
        <w:jc w:val="both"/>
        <w:rPr>
          <w:sz w:val="24"/>
        </w:rPr>
      </w:pPr>
      <w:r>
        <w:rPr>
          <w:sz w:val="24"/>
        </w:rPr>
        <w:t xml:space="preserve">Leven zegt een werkzaamheid. Zich alleen en op zichzelf te houden, geen omgang met mensen te hebben. Noch goed noch kwaad van iemand te zeggen, wel te mogen lijden dat het een ieder welga, niet te twisten, te vechten, toornig te zijn, dat is niet in vrede te leven, Leven in vrede zegt met mensen te verkeren, en dat in zoetheid, in eenhartigheid. </w:t>
      </w:r>
    </w:p>
    <w:p w14:paraId="29DE31B3" w14:textId="77777777" w:rsidR="00BE0DCD" w:rsidRDefault="00BE0DCD" w:rsidP="008355E0">
      <w:pPr>
        <w:numPr>
          <w:ilvl w:val="0"/>
          <w:numId w:val="349"/>
        </w:numPr>
        <w:jc w:val="both"/>
        <w:rPr>
          <w:sz w:val="24"/>
        </w:rPr>
      </w:pPr>
      <w:r>
        <w:rPr>
          <w:sz w:val="24"/>
        </w:rPr>
        <w:t>Leven zegt een gedurige bestendigheid. Eens in dit of dat geval zich vreed</w:t>
      </w:r>
      <w:r>
        <w:rPr>
          <w:sz w:val="24"/>
        </w:rPr>
        <w:softHyphen/>
        <w:t xml:space="preserve">zaam te dragen, dat is nog niet in vrede te leven. Maar daartoe wordt vereist een blijven in de werkzaamheid, daarin al voort en voort te gaan. </w:t>
      </w:r>
    </w:p>
    <w:p w14:paraId="4C256EDA" w14:textId="77777777" w:rsidR="00BE0DCD" w:rsidRDefault="00BE0DCD" w:rsidP="008355E0">
      <w:pPr>
        <w:numPr>
          <w:ilvl w:val="0"/>
          <w:numId w:val="349"/>
        </w:numPr>
        <w:jc w:val="both"/>
        <w:rPr>
          <w:sz w:val="24"/>
        </w:rPr>
      </w:pPr>
      <w:r>
        <w:rPr>
          <w:sz w:val="24"/>
        </w:rPr>
        <w:t>Leven zegt vermaak; een vreedzame is dan in zijn element, zoals een vis in het water; als hij zo vreed</w:t>
      </w:r>
      <w:r>
        <w:rPr>
          <w:sz w:val="24"/>
        </w:rPr>
        <w:softHyphen/>
        <w:t xml:space="preserve">zaam met mensen omgaat, dan heeft hij blijdschap, zoals een gezond mens zich vermaakt en vrolijk van gemoed is. Hebr. 12:14, </w:t>
      </w:r>
      <w:r>
        <w:rPr>
          <w:i/>
          <w:sz w:val="24"/>
        </w:rPr>
        <w:t>jaagt de vrede na met allen.</w:t>
      </w:r>
      <w:r>
        <w:rPr>
          <w:sz w:val="24"/>
        </w:rPr>
        <w:t xml:space="preserve"> Psalm 34:15. ... </w:t>
      </w:r>
      <w:r>
        <w:rPr>
          <w:i/>
          <w:sz w:val="24"/>
        </w:rPr>
        <w:t>zoek de vrede en jaag dien na.</w:t>
      </w:r>
    </w:p>
    <w:p w14:paraId="531A7E55" w14:textId="77777777" w:rsidR="00BE0DCD" w:rsidRDefault="00BE0DCD" w:rsidP="00BE0DCD">
      <w:pPr>
        <w:jc w:val="both"/>
        <w:rPr>
          <w:sz w:val="24"/>
        </w:rPr>
      </w:pPr>
      <w:r>
        <w:rPr>
          <w:sz w:val="24"/>
        </w:rPr>
        <w:t>'t Is gemakkelijk vrede te hebben, als een ander hem minzaam en vreed</w:t>
      </w:r>
      <w:r>
        <w:rPr>
          <w:sz w:val="24"/>
        </w:rPr>
        <w:softHyphen/>
        <w:t>zaam ontmoet, en ons handelt naar ons genoegen. Maar dit gaat zo met eigenliefde, die zet mensen aan om te doen, zoals wij aangedaan worden. Als wij ongelijk aangedaan worden met woorden of daden, of wij ontmoeten een wrevelige of een toornige, daardoor de verdorven natuur ontstoken zou worden om onze naaste zo te ontmoeten, als hij ons ontmoet. Maar de vreedzame ziet dat over, ontmoet hem in goedaardigheid, geeft toe, al is het met schade en ten koste van achting bij de wereld; zoals men het wild opspeurt en najaagt, zo zoekt hij de vrede, zo jaagt hij die na, en krijgt hij die, hij heeft victorie.</w:t>
      </w:r>
    </w:p>
    <w:p w14:paraId="3A6D5440" w14:textId="77777777" w:rsidR="00BE0DCD" w:rsidRDefault="00BE0DCD" w:rsidP="00BE0DCD">
      <w:pPr>
        <w:jc w:val="both"/>
        <w:rPr>
          <w:sz w:val="24"/>
        </w:rPr>
      </w:pPr>
    </w:p>
    <w:p w14:paraId="0F45FF22" w14:textId="77777777" w:rsidR="00BE0DCD" w:rsidRDefault="00BE0DCD" w:rsidP="00BE0DCD">
      <w:pPr>
        <w:jc w:val="both"/>
        <w:rPr>
          <w:sz w:val="24"/>
        </w:rPr>
      </w:pPr>
      <w:r>
        <w:rPr>
          <w:sz w:val="24"/>
        </w:rPr>
        <w:t xml:space="preserve">VII. Hoe zoet en beminnelijk ook de vrede iemand is, moet hij op zijn hoede zijn, dat hij die niet zoeke en behoude met verlies van waarheid en Godzaligheid; daarom voegden wij in de beschrijving een bepaling daarbij, </w:t>
      </w:r>
      <w:r>
        <w:rPr>
          <w:i/>
          <w:sz w:val="24"/>
        </w:rPr>
        <w:t>behoudens waarheid en Godzaligheid.</w:t>
      </w:r>
      <w:r>
        <w:rPr>
          <w:sz w:val="24"/>
        </w:rPr>
        <w:t xml:space="preserve"> Er zijn mensen die vrezen iemand ongeneugte en tegenloop zich op de hals te halen. Daarom, hoe zeer zij ook op zichzelf gezet zijn, en dat als met het mes in de hand beschermen, zo zijn ze mild in het toegeven van hetgeen wat het hunne niet is, maar hen als een pand van God is toever</w:t>
      </w:r>
      <w:r>
        <w:rPr>
          <w:sz w:val="24"/>
        </w:rPr>
        <w:softHyphen/>
        <w:t xml:space="preserve">trouwd, om dat te bewaren, al was het ook met verlies van alles, ja zelfs van hun leven, 't welk is de waarheid en Godzaligheid. Maar dat bedekt men dan met het zoete woord </w:t>
      </w:r>
      <w:r>
        <w:rPr>
          <w:i/>
          <w:sz w:val="24"/>
        </w:rPr>
        <w:t>vrede, vrede.</w:t>
      </w:r>
      <w:r>
        <w:rPr>
          <w:sz w:val="24"/>
        </w:rPr>
        <w:t xml:space="preserve"> Een klaar bewijs, dat zij niet zijn onder de vreedzamen in Israël, dat zij geen waarlijk vreedzaam hart hebben, en geen vrede zoe</w:t>
      </w:r>
      <w:r>
        <w:rPr>
          <w:sz w:val="24"/>
        </w:rPr>
        <w:softHyphen/>
        <w:t xml:space="preserve">ken, maar hun eigen gemak, en daarom </w:t>
      </w:r>
      <w:r>
        <w:rPr>
          <w:i/>
          <w:sz w:val="24"/>
        </w:rPr>
        <w:t>vrede, vrede,</w:t>
      </w:r>
      <w:r>
        <w:rPr>
          <w:sz w:val="24"/>
        </w:rPr>
        <w:t xml:space="preserve"> al is het met de duivel en met de wereld, en al zou men de vrede met God voor eeuwig missen. Komen er nieuwe dwalingen op de baan, men moet zwijgen en toegeven; men zou onrust hebben, vrede is best. </w:t>
      </w:r>
    </w:p>
    <w:p w14:paraId="0B5973B4" w14:textId="77777777" w:rsidR="00BE0DCD" w:rsidRDefault="00BE0DCD" w:rsidP="00BE0DCD">
      <w:pPr>
        <w:jc w:val="both"/>
        <w:rPr>
          <w:sz w:val="24"/>
        </w:rPr>
      </w:pPr>
      <w:r>
        <w:rPr>
          <w:sz w:val="24"/>
        </w:rPr>
        <w:t>Is er een zondaar van de dwaling zijns wegs te bekeren door hem te vermanen en te bestraffen, men moet het nalaten, hij mocht kwaad worden en ons moeite aandoen. Wil de wereld dat, men de Godzaligheid niet late uitblinken, en dat men haar late begaan, en zich haar wat zoals make, men is al wederom gereed, men kan tegen geen onrust, en daarom is 't al we</w:t>
      </w:r>
      <w:r>
        <w:rPr>
          <w:sz w:val="24"/>
        </w:rPr>
        <w:softHyphen/>
        <w:t xml:space="preserve">derom </w:t>
      </w:r>
      <w:r>
        <w:rPr>
          <w:i/>
          <w:sz w:val="24"/>
        </w:rPr>
        <w:t>vrede, vrede.</w:t>
      </w:r>
      <w:r>
        <w:rPr>
          <w:sz w:val="24"/>
        </w:rPr>
        <w:t xml:space="preserve"> Maar God zegt, dat vrede en waarheid, dat vrede en Godzaligheid moeten tezamen gaan. Als een van die gekrenkt wordt, dan moet men zijn vreedzaam hart niet afleggen, ook niet nalaten aan onze kant de vrede te zoeken, maar men stelt zich tegen dwaling en beschermt de waarheid. Men stelt zich tegen goddeloosheid en houdt vast aan Godzaligheid. Kunnen anderen dat niet verdragen, worden zij daardoor ontevreden en rich</w:t>
      </w:r>
      <w:r>
        <w:rPr>
          <w:sz w:val="24"/>
        </w:rPr>
        <w:softHyphen/>
        <w:t xml:space="preserve">ten zij beroeringen aan, en verwekken zij moeilijkheden, dat staat op hun rekening. Een vreedzame houdt evenwel vast aan waarheid en Godzaligheid, want God wil, dat die samengevoegd worden. Zach. 8:19 ... </w:t>
      </w:r>
      <w:r>
        <w:rPr>
          <w:i/>
          <w:sz w:val="24"/>
        </w:rPr>
        <w:t>hebt dan de waarheid en de vrede lief.</w:t>
      </w:r>
    </w:p>
    <w:p w14:paraId="01B86449" w14:textId="77777777" w:rsidR="00BE0DCD" w:rsidRDefault="00BE0DCD" w:rsidP="00BE0DCD">
      <w:pPr>
        <w:jc w:val="both"/>
        <w:rPr>
          <w:sz w:val="24"/>
        </w:rPr>
      </w:pPr>
      <w:r>
        <w:rPr>
          <w:sz w:val="24"/>
        </w:rPr>
        <w:t>Athanasius wilde liever zijn woonplaats dan een letter van de waar</w:t>
      </w:r>
      <w:r>
        <w:rPr>
          <w:sz w:val="24"/>
        </w:rPr>
        <w:softHyphen/>
        <w:t xml:space="preserve">heid verlaten en verliezen. Luther placht te zeggen: </w:t>
      </w:r>
      <w:r>
        <w:rPr>
          <w:i/>
          <w:sz w:val="24"/>
        </w:rPr>
        <w:t>liever valle de hemel, dan dat een kruimpje van de waarheid verloren ga.</w:t>
      </w:r>
      <w:r>
        <w:rPr>
          <w:sz w:val="24"/>
        </w:rPr>
        <w:t xml:space="preserve"> Hebr. 12:14. </w:t>
      </w:r>
      <w:r>
        <w:rPr>
          <w:i/>
          <w:sz w:val="24"/>
        </w:rPr>
        <w:t xml:space="preserve">Jaagt de vrede na met allen, en de heiligmaking. </w:t>
      </w:r>
      <w:r>
        <w:rPr>
          <w:sz w:val="24"/>
        </w:rPr>
        <w:t xml:space="preserve">Psalm 85:11 ...  </w:t>
      </w:r>
      <w:r>
        <w:rPr>
          <w:i/>
          <w:sz w:val="24"/>
        </w:rPr>
        <w:t>de gerechtigheid en vrede zullen elkaar kussen.</w:t>
      </w:r>
    </w:p>
    <w:p w14:paraId="19EBF839" w14:textId="77777777" w:rsidR="00BE0DCD" w:rsidRDefault="00BE0DCD" w:rsidP="00BE0DCD">
      <w:pPr>
        <w:jc w:val="both"/>
        <w:rPr>
          <w:sz w:val="24"/>
        </w:rPr>
      </w:pPr>
      <w:r>
        <w:rPr>
          <w:sz w:val="24"/>
        </w:rPr>
        <w:t xml:space="preserve">Dit wist der goddeloze Jehu wel te zeggen op de vraag van Joram: </w:t>
      </w:r>
      <w:r>
        <w:rPr>
          <w:i/>
          <w:sz w:val="24"/>
        </w:rPr>
        <w:t xml:space="preserve">Is het vrede? </w:t>
      </w:r>
      <w:r>
        <w:rPr>
          <w:sz w:val="24"/>
        </w:rPr>
        <w:t xml:space="preserve">Wat vrede, zolang als de hoererijen van uw moeder Izébel en haar toverijen zovele zijn? 2 Kon. 9:22. Jak. 3:17. </w:t>
      </w:r>
      <w:r>
        <w:rPr>
          <w:i/>
          <w:sz w:val="24"/>
        </w:rPr>
        <w:t>Maar de wijsheid, die van boven is, die is ten eerste zuiver, daarna vreedzaam, bescheiden, gezeglijk, vol van barmhartigheid en van goede vruchten, niet partijdig oordelende, en ongeveinsd.</w:t>
      </w:r>
    </w:p>
    <w:p w14:paraId="0C9E62ED" w14:textId="77777777" w:rsidR="00BE0DCD" w:rsidRDefault="00BE0DCD" w:rsidP="00BE0DCD">
      <w:pPr>
        <w:jc w:val="both"/>
        <w:rPr>
          <w:sz w:val="24"/>
        </w:rPr>
      </w:pPr>
    </w:p>
    <w:p w14:paraId="3345DBC4" w14:textId="77777777" w:rsidR="00BE0DCD" w:rsidRDefault="00BE0DCD" w:rsidP="00BE0DCD">
      <w:pPr>
        <w:jc w:val="both"/>
        <w:rPr>
          <w:i/>
          <w:sz w:val="24"/>
        </w:rPr>
      </w:pPr>
      <w:r>
        <w:rPr>
          <w:sz w:val="24"/>
        </w:rPr>
        <w:t xml:space="preserve">VIII. Dit is de deugd, die zo ernstig geboden en zo krachtig overal in Gods Woord wordt aangedrongen Matth. 5:9. </w:t>
      </w:r>
      <w:r>
        <w:rPr>
          <w:i/>
          <w:sz w:val="24"/>
        </w:rPr>
        <w:t>Zalig zijn de vreedzamen; want zij zullen Gods kinderen ge</w:t>
      </w:r>
      <w:r>
        <w:rPr>
          <w:i/>
          <w:sz w:val="24"/>
        </w:rPr>
        <w:softHyphen/>
        <w:t>naamd worden.</w:t>
      </w:r>
    </w:p>
    <w:p w14:paraId="1A0CB47D" w14:textId="77777777" w:rsidR="00BE0DCD" w:rsidRDefault="00BE0DCD" w:rsidP="00BE0DCD">
      <w:pPr>
        <w:jc w:val="both"/>
        <w:rPr>
          <w:sz w:val="24"/>
        </w:rPr>
      </w:pPr>
      <w:r>
        <w:rPr>
          <w:sz w:val="24"/>
        </w:rPr>
        <w:t xml:space="preserve">Rom. 14:19. </w:t>
      </w:r>
      <w:r>
        <w:rPr>
          <w:i/>
          <w:sz w:val="24"/>
        </w:rPr>
        <w:t>Zo dan laat ons najagen, hetgeen tot de vrede ... dient.</w:t>
      </w:r>
    </w:p>
    <w:p w14:paraId="7474E16B" w14:textId="77777777" w:rsidR="00BE0DCD" w:rsidRDefault="00BE0DCD" w:rsidP="00BE0DCD">
      <w:pPr>
        <w:jc w:val="both"/>
        <w:rPr>
          <w:sz w:val="24"/>
        </w:rPr>
      </w:pPr>
      <w:r>
        <w:rPr>
          <w:sz w:val="24"/>
        </w:rPr>
        <w:t xml:space="preserve">1 Thess. 5:13 ...  </w:t>
      </w:r>
      <w:r>
        <w:rPr>
          <w:i/>
          <w:sz w:val="24"/>
        </w:rPr>
        <w:t>Zijt vreedzaam onder elkaar.</w:t>
      </w:r>
    </w:p>
    <w:p w14:paraId="42F8C70C" w14:textId="77777777" w:rsidR="00BE0DCD" w:rsidRDefault="00BE0DCD" w:rsidP="00BE0DCD">
      <w:pPr>
        <w:jc w:val="both"/>
        <w:rPr>
          <w:sz w:val="24"/>
        </w:rPr>
      </w:pPr>
    </w:p>
    <w:p w14:paraId="5CF8F6E4" w14:textId="77777777" w:rsidR="00BE0DCD" w:rsidRDefault="00BE0DCD" w:rsidP="00BE0DCD">
      <w:pPr>
        <w:pStyle w:val="Heading9"/>
      </w:pPr>
      <w:r>
        <w:t>Onderzoek</w:t>
      </w:r>
    </w:p>
    <w:p w14:paraId="5624795F" w14:textId="77777777" w:rsidR="00BE0DCD" w:rsidRDefault="00BE0DCD" w:rsidP="00BE0DCD">
      <w:pPr>
        <w:jc w:val="both"/>
        <w:rPr>
          <w:sz w:val="24"/>
        </w:rPr>
      </w:pPr>
      <w:r>
        <w:rPr>
          <w:sz w:val="24"/>
        </w:rPr>
        <w:t>Zie daar een klare spiegel, waarin u niet alleen uw verplichting tot vreedzaamheid kunt zien, maar ook uw eigene gestalte en wijze van doen kunt zien. Hebt u de vrede met God door de voldoening van de Heere Jezus door het geloof tot rechtvaardigmaking aange</w:t>
      </w:r>
      <w:r>
        <w:rPr>
          <w:sz w:val="24"/>
        </w:rPr>
        <w:softHyphen/>
        <w:t xml:space="preserve">nomen, en komt uit die grond uw vreedzaamheid voort? Kent u het onderscheid tussen Godzaligen en onbegenadigden? Is uw ziel met de Godzaligen één in Christus, en vloeit uit die eenheid het oefenen van vrede met hen? En blijft u aan uw kant in een vreedzame gestalte, en tracht u dan nog naar vrede, als de natuurlijke mensen u met veel kwaadheid bejegenen? Is uw gemoed stil, vergenoegd, weltevreden op uw naasten, als u eenzaam zijnde aan hen gedenkt, of hen ziet, of met hen spreekt? Of zijn er vervreemde, afkerige, toornige, nijdige, onvergenoegde bewegingen van binnen? Tracht u naar de dadelijke betoning van uw vreedzaam hart, ook dan als andere toornig op u zijn en u kwaad doen? Hebt u de waarheid en de Godzaligheid zó lief dat u niet één stip daarvan wilt afwijken, al zou de hele wereld op u aanvallen, en behoudt u dan evenwel de vreedzame gestalte des harten tot hen, en tracht u dan evenwel met de daad vrede te oefenen aan uw zijde? </w:t>
      </w:r>
    </w:p>
    <w:p w14:paraId="5051049B" w14:textId="77777777" w:rsidR="00BE0DCD" w:rsidRDefault="00BE0DCD" w:rsidP="00BE0DCD">
      <w:pPr>
        <w:jc w:val="both"/>
        <w:rPr>
          <w:sz w:val="24"/>
        </w:rPr>
      </w:pPr>
      <w:r>
        <w:rPr>
          <w:sz w:val="24"/>
        </w:rPr>
        <w:t xml:space="preserve">Wat zegt u uw ziel in de tegenwoordigheid Gods, zijt u onder de vreedzamen? Hebt u er een begin in waarheid van, en ziet u met smart uw gebrek? Of bent u overtuigd, dat u waarlijk van die gestalte en daden ontbloot zijt? Wat zou u gelukkig zijn, indien u overtuigd werd en in die overtuiging bleef, totdat u lust en ernst kreeg om Jezus te zoeken en tot vrede met God en vreedzaamheid met uw naasten te komen! </w:t>
      </w:r>
    </w:p>
    <w:p w14:paraId="4F2A9902" w14:textId="77777777" w:rsidR="00BE0DCD" w:rsidRDefault="00BE0DCD" w:rsidP="00BE0DCD">
      <w:pPr>
        <w:jc w:val="both"/>
        <w:rPr>
          <w:sz w:val="24"/>
        </w:rPr>
      </w:pPr>
      <w:r>
        <w:rPr>
          <w:sz w:val="24"/>
        </w:rPr>
        <w:t>Tot dat einde blijft wat staan op deze overtuiging van zonde, en overweegt meteen, hoe u bij God te boek staat, en welke oordelen over u komen zullen. O wrede wolven en tijgers, onstuimige zeeën, die niet rusten kunt, wier hart vol hatelijke, toornige, nijdige, twistende gedachten en be</w:t>
      </w:r>
      <w:r>
        <w:rPr>
          <w:sz w:val="24"/>
        </w:rPr>
        <w:softHyphen/>
        <w:t>wegingen is, als u alleen bent, wat nog telkens meer ontstoken wordt op het zien van degene, waarvan u meent dat hij u beledigd heeft. Die als buspoeder opvliegt, zo ras iemand u een oneffen woord toespreekt, of u benadeelt. Die niet alleen zelf in onvrede van buiten en van binnen leeft, maar ook twist berok</w:t>
      </w:r>
      <w:r>
        <w:rPr>
          <w:sz w:val="24"/>
        </w:rPr>
        <w:softHyphen/>
        <w:t xml:space="preserve">kent tussen anderen, en het vuur van onenigheid telkens meer en meer opblaast. Die vrede hebt in de mond, maar onvrede in het hart, van wie Jeremia spreekt: Jer. 9:8 ... </w:t>
      </w:r>
      <w:r>
        <w:rPr>
          <w:i/>
          <w:sz w:val="24"/>
        </w:rPr>
        <w:t xml:space="preserve">een ieder spreekt met zijn naaste van vrede met zijn mond; maar in zijn binnenste legt hij zijn lagen. </w:t>
      </w:r>
      <w:r>
        <w:rPr>
          <w:sz w:val="24"/>
        </w:rPr>
        <w:t>Hoort, wat God van u zegt:</w:t>
      </w:r>
    </w:p>
    <w:p w14:paraId="303CAE61" w14:textId="77777777" w:rsidR="00BE0DCD" w:rsidRDefault="00BE0DCD" w:rsidP="00BE0DCD">
      <w:pPr>
        <w:jc w:val="both"/>
        <w:rPr>
          <w:sz w:val="24"/>
        </w:rPr>
      </w:pPr>
    </w:p>
    <w:p w14:paraId="22FA921C" w14:textId="77777777" w:rsidR="00BE0DCD" w:rsidRDefault="00BE0DCD" w:rsidP="00BE0DCD">
      <w:pPr>
        <w:pStyle w:val="Heading9"/>
      </w:pPr>
      <w:r>
        <w:rPr>
          <w:b/>
        </w:rPr>
        <w:t>IX.</w:t>
      </w:r>
      <w:r>
        <w:t xml:space="preserve"> Bestraffing</w:t>
      </w:r>
    </w:p>
    <w:p w14:paraId="01C411F8" w14:textId="77777777" w:rsidR="00BE0DCD" w:rsidRDefault="00BE0DCD" w:rsidP="008355E0">
      <w:pPr>
        <w:numPr>
          <w:ilvl w:val="0"/>
          <w:numId w:val="350"/>
        </w:numPr>
        <w:jc w:val="both"/>
        <w:rPr>
          <w:sz w:val="24"/>
        </w:rPr>
      </w:pPr>
      <w:r>
        <w:rPr>
          <w:sz w:val="24"/>
        </w:rPr>
        <w:t>U bent nog buiten de genade; want alles, waardoor u een Christen genoemd wordt, verloochent u. God, Die u zegt uw Vader te zijn, is een God des vredes, en u leeft in onvrede. Chris</w:t>
      </w:r>
      <w:r>
        <w:rPr>
          <w:sz w:val="24"/>
        </w:rPr>
        <w:softHyphen/>
        <w:t xml:space="preserve">tus, Die u uw Zaligmaker noemt, is een .Vredevorst, en u leeft in gedurige twist. De Heilige Geest, Die u zegt deelachtig te zijn, werkt vrede, en u leeft in verdeeldheid. Het Evangelie, waardoor u roemt wedergeboren te zijn, is een Evangelie des vredes, en u leeft in haat, toorn, nijd en gekijf. U noemt uzelf </w:t>
      </w:r>
      <w:r>
        <w:rPr>
          <w:i/>
          <w:sz w:val="24"/>
        </w:rPr>
        <w:t>kinderen Gods,</w:t>
      </w:r>
      <w:r>
        <w:rPr>
          <w:sz w:val="24"/>
        </w:rPr>
        <w:t xml:space="preserve"> maar die zijn de vreedzamen, maar u bent onvreedzaam. U gaat aan het Heilig Avondmaal, dat een verbintenis des harten is in en tot elkaar, maar uw hart is tegen ieder verdeeld. Zo ziet u dan, dat u geen deel hebt in al die zaken, waarop u roemt.</w:t>
      </w:r>
    </w:p>
    <w:p w14:paraId="59F209BE" w14:textId="77777777" w:rsidR="00BE0DCD" w:rsidRDefault="00BE0DCD" w:rsidP="008355E0">
      <w:pPr>
        <w:numPr>
          <w:ilvl w:val="0"/>
          <w:numId w:val="350"/>
        </w:numPr>
        <w:jc w:val="both"/>
        <w:rPr>
          <w:sz w:val="24"/>
        </w:rPr>
      </w:pPr>
      <w:r>
        <w:rPr>
          <w:sz w:val="24"/>
        </w:rPr>
        <w:t xml:space="preserve">Het beeld des duivels en van zijn kinderen is in u. Uw hart, uw gelaat is een uitdruksel van de satan, de mensenmoorder. En zoals de goddelozen beschreven worden, zo bent u. De eerste wereld was vol wrevel, Gen. 6: 11, u ook. Ismaël was een woudezel van een mens, zijn hand was tegen een ieder en eens ieders hand was tegen hem, Gen. 16:12. In die staat leeft u ook. Het geveinsde en goddeloos Israël diende God uiterlijk; maar zij leefden in twist en gekijf, in vechten en slaan, Jes. 58:4. Zo doet u ook. </w:t>
      </w:r>
    </w:p>
    <w:p w14:paraId="356CB623" w14:textId="77777777" w:rsidR="00BE0DCD" w:rsidRDefault="00BE0DCD" w:rsidP="008355E0">
      <w:pPr>
        <w:numPr>
          <w:ilvl w:val="0"/>
          <w:numId w:val="350"/>
        </w:numPr>
        <w:jc w:val="both"/>
        <w:rPr>
          <w:sz w:val="24"/>
        </w:rPr>
      </w:pPr>
      <w:r>
        <w:rPr>
          <w:sz w:val="24"/>
        </w:rPr>
        <w:t xml:space="preserve">God heeft een gruwel van u en zal wraak over u oefenen. Spr. 6:16, 19. </w:t>
      </w:r>
      <w:r>
        <w:rPr>
          <w:i/>
          <w:sz w:val="24"/>
        </w:rPr>
        <w:t>Deze zes haat de Heere; ja, zeven zijn Zijn ziel een gru</w:t>
      </w:r>
      <w:r>
        <w:rPr>
          <w:i/>
          <w:sz w:val="24"/>
        </w:rPr>
        <w:softHyphen/>
        <w:t xml:space="preserve">wel ... Een vals getuige, die leugen blaast; en die tussen broederen krakelen inwerpt. </w:t>
      </w:r>
      <w:r>
        <w:rPr>
          <w:sz w:val="24"/>
        </w:rPr>
        <w:t>J</w:t>
      </w:r>
    </w:p>
    <w:p w14:paraId="26942DB7" w14:textId="77777777" w:rsidR="00BE0DCD" w:rsidRDefault="00BE0DCD" w:rsidP="00BE0DCD">
      <w:pPr>
        <w:ind w:left="360"/>
        <w:jc w:val="both"/>
        <w:rPr>
          <w:sz w:val="24"/>
        </w:rPr>
      </w:pPr>
      <w:r>
        <w:rPr>
          <w:sz w:val="24"/>
        </w:rPr>
        <w:t xml:space="preserve">Jer. 9:8, 9. </w:t>
      </w:r>
      <w:r>
        <w:rPr>
          <w:i/>
          <w:sz w:val="24"/>
        </w:rPr>
        <w:t>Hun tong is een moordpijl. Zou Ik hen om deze dingen niet bezoeken? Spreekt de Heere. Zou Mijn ziel zich niet wreken aan zulk een volk, als dit is?</w:t>
      </w:r>
    </w:p>
    <w:p w14:paraId="1DAA8685" w14:textId="77777777" w:rsidR="00BE0DCD" w:rsidRDefault="00BE0DCD" w:rsidP="00BE0DCD">
      <w:pPr>
        <w:ind w:left="360"/>
        <w:jc w:val="both"/>
        <w:rPr>
          <w:sz w:val="24"/>
        </w:rPr>
      </w:pPr>
      <w:r>
        <w:rPr>
          <w:sz w:val="24"/>
        </w:rPr>
        <w:t>Doordat de onvrede, de twist, het gekijf, een blijk is van een boos en moorddadig hart, wat enkel toorn, nijd en wraak</w:t>
      </w:r>
      <w:r>
        <w:rPr>
          <w:sz w:val="24"/>
        </w:rPr>
        <w:softHyphen/>
        <w:t>gierigheid is, en zulken het koninkrijk Gods niet zullen beërven, maar hun deel zullen hebben in de poel, die van vuur en sulfer brandt; hebt u dat ook, en anders niet te verwachten. Schrikt voor uzelf en voor Gods troon, u, die in onvrede met mensen leeft. God leeft ook in onvrede met u, en Hij is u te machtig, en zal het u doen gevoelen.</w:t>
      </w:r>
    </w:p>
    <w:p w14:paraId="31F76945" w14:textId="77777777" w:rsidR="00BE0DCD" w:rsidRDefault="00BE0DCD" w:rsidP="00BE0DCD">
      <w:pPr>
        <w:jc w:val="both"/>
        <w:rPr>
          <w:sz w:val="24"/>
        </w:rPr>
      </w:pPr>
    </w:p>
    <w:p w14:paraId="7B8E4472" w14:textId="77777777" w:rsidR="00BE0DCD" w:rsidRPr="00C234CF" w:rsidRDefault="00BE0DCD" w:rsidP="00BE0DCD">
      <w:pPr>
        <w:pStyle w:val="Heading9"/>
        <w:rPr>
          <w:rFonts w:ascii="Times New Roman" w:hAnsi="Times New Roman" w:cs="Times New Roman"/>
          <w:b/>
          <w:bCs/>
          <w:i w:val="0"/>
          <w:iCs w:val="0"/>
          <w:color w:val="auto"/>
          <w:sz w:val="24"/>
          <w:szCs w:val="24"/>
        </w:rPr>
      </w:pPr>
      <w:r w:rsidRPr="00C234CF">
        <w:rPr>
          <w:rFonts w:ascii="Times New Roman" w:hAnsi="Times New Roman" w:cs="Times New Roman"/>
          <w:b/>
          <w:bCs/>
          <w:i w:val="0"/>
          <w:iCs w:val="0"/>
          <w:color w:val="auto"/>
          <w:sz w:val="24"/>
          <w:szCs w:val="24"/>
        </w:rPr>
        <w:t>Bestraffing gelovigen</w:t>
      </w:r>
    </w:p>
    <w:p w14:paraId="1BE4B517" w14:textId="77777777" w:rsidR="00BE0DCD" w:rsidRDefault="00BE0DCD" w:rsidP="00BE0DCD">
      <w:pPr>
        <w:pStyle w:val="BodyText"/>
      </w:pPr>
      <w:r>
        <w:t>X. En u, die wel waarlijk een vreedzaam hart in zijn beginsel hebt, maar zo weinig uitwerking ervan, het bovengezegde is u ook tot een spiegel. Hoe weinig overeenkomst hebt u met die gestalte en het leven van vreedzamen? Hoeveel onvredige gedachten hebt u? Hoe scherp en bijtend zijn uw woorden, hoe ras raakt u aan de twist, en hoe ras zet zich een wrok in 't hart! Het smarte u en betreur het! Zoek met alle ernst de onvrede uit te ban</w:t>
      </w:r>
      <w:r>
        <w:softHyphen/>
        <w:t>nen, en tracht naar een vreedzaam hart en naar een vreedzaam leven. Want:</w:t>
      </w:r>
    </w:p>
    <w:p w14:paraId="3003E795" w14:textId="77777777" w:rsidR="00BE0DCD" w:rsidRDefault="00BE0DCD" w:rsidP="00BE0DCD">
      <w:pPr>
        <w:jc w:val="both"/>
        <w:rPr>
          <w:sz w:val="24"/>
        </w:rPr>
      </w:pPr>
      <w:r>
        <w:rPr>
          <w:sz w:val="24"/>
        </w:rPr>
        <w:t xml:space="preserve">1. </w:t>
      </w:r>
      <w:r>
        <w:rPr>
          <w:b/>
          <w:sz w:val="24"/>
        </w:rPr>
        <w:t>De onvrede in uw hart en daden belet u in alle gods</w:t>
      </w:r>
      <w:r>
        <w:rPr>
          <w:b/>
          <w:sz w:val="24"/>
        </w:rPr>
        <w:softHyphen/>
        <w:t>diensten en verderft ze.</w:t>
      </w:r>
      <w:r>
        <w:rPr>
          <w:sz w:val="24"/>
        </w:rPr>
        <w:t xml:space="preserve"> </w:t>
      </w:r>
    </w:p>
    <w:p w14:paraId="20D809C2" w14:textId="77777777" w:rsidR="00BE0DCD" w:rsidRDefault="00BE0DCD" w:rsidP="008355E0">
      <w:pPr>
        <w:numPr>
          <w:ilvl w:val="0"/>
          <w:numId w:val="351"/>
        </w:numPr>
        <w:jc w:val="both"/>
        <w:rPr>
          <w:sz w:val="24"/>
        </w:rPr>
      </w:pPr>
      <w:r>
        <w:rPr>
          <w:sz w:val="24"/>
        </w:rPr>
        <w:t xml:space="preserve">Het gemoed, raakt buiten staat tot God te naderen, te bidden en met .Hem te verkeren. </w:t>
      </w:r>
      <w:r>
        <w:rPr>
          <w:i/>
          <w:sz w:val="24"/>
        </w:rPr>
        <w:t>Opdat uw gebed niet verhinderd worde,</w:t>
      </w:r>
      <w:r>
        <w:rPr>
          <w:sz w:val="24"/>
        </w:rPr>
        <w:t xml:space="preserve"> 1. Petrus 3:7. Daarom zegt Paulus, 1 Tim. 2:8: </w:t>
      </w:r>
      <w:r>
        <w:rPr>
          <w:i/>
          <w:sz w:val="24"/>
        </w:rPr>
        <w:t>Ik wil, dat de mannen bidden in alle plaatsen, opheffende heilige handen, zonder toorn en twisting</w:t>
      </w:r>
      <w:r>
        <w:rPr>
          <w:sz w:val="24"/>
        </w:rPr>
        <w:t xml:space="preserve">. </w:t>
      </w:r>
    </w:p>
    <w:p w14:paraId="1AFB2E05" w14:textId="77777777" w:rsidR="00BE0DCD" w:rsidRDefault="00BE0DCD" w:rsidP="008355E0">
      <w:pPr>
        <w:numPr>
          <w:ilvl w:val="0"/>
          <w:numId w:val="351"/>
        </w:numPr>
        <w:jc w:val="both"/>
        <w:rPr>
          <w:sz w:val="24"/>
        </w:rPr>
      </w:pPr>
      <w:r>
        <w:rPr>
          <w:sz w:val="24"/>
        </w:rPr>
        <w:t xml:space="preserve">'t Geeft grote ergernis bij degenen, die buiten en binnen zijn, ieder ontzet zich, als hij een Godzalige hoort twisten en kijven. Want ieder is klaar overtuigd, dat het is tegen hun Godzalige natuur, dat het de kinderen Gods niet past. Wat zegt de Heere Jezus van degenen, die ergernis geven? 't Ware hem beter, dat een molensteen om zijn hals gebonden en hij in de zee geworpen werd. Zal dat u niet van twist afschrikken, Godzaligen? </w:t>
      </w:r>
    </w:p>
    <w:p w14:paraId="312147CA" w14:textId="77777777" w:rsidR="00BE0DCD" w:rsidRDefault="00BE0DCD" w:rsidP="008355E0">
      <w:pPr>
        <w:numPr>
          <w:ilvl w:val="0"/>
          <w:numId w:val="351"/>
        </w:numPr>
        <w:jc w:val="both"/>
        <w:rPr>
          <w:sz w:val="24"/>
        </w:rPr>
      </w:pPr>
      <w:r>
        <w:rPr>
          <w:sz w:val="24"/>
        </w:rPr>
        <w:t>U raakt daardoor buiten staat om tot nut van anderen te zijn, zoveel als in u is, werpt u de kerk overhoop. Jak. 3:16. Waar nijd en twistgierigheid is, aldaar is verwarring en alle boze handel.</w:t>
      </w:r>
    </w:p>
    <w:p w14:paraId="64CBDF48" w14:textId="77777777" w:rsidR="00BE0DCD" w:rsidRDefault="00BE0DCD" w:rsidP="00BE0DCD">
      <w:pPr>
        <w:jc w:val="both"/>
        <w:rPr>
          <w:sz w:val="24"/>
        </w:rPr>
      </w:pPr>
    </w:p>
    <w:p w14:paraId="7C41B142" w14:textId="77777777" w:rsidR="00BE0DCD" w:rsidRDefault="00BE0DCD" w:rsidP="00BE0DCD">
      <w:pPr>
        <w:jc w:val="both"/>
        <w:rPr>
          <w:sz w:val="24"/>
        </w:rPr>
      </w:pPr>
      <w:r>
        <w:rPr>
          <w:sz w:val="24"/>
        </w:rPr>
        <w:t xml:space="preserve">XI. 2. </w:t>
      </w:r>
      <w:r>
        <w:rPr>
          <w:b/>
          <w:sz w:val="24"/>
        </w:rPr>
        <w:t>Alles, wat in en omtrent de kerk is, raadt u tot vrede.</w:t>
      </w:r>
      <w:r>
        <w:rPr>
          <w:sz w:val="24"/>
        </w:rPr>
        <w:t xml:space="preserve"> </w:t>
      </w:r>
    </w:p>
    <w:p w14:paraId="7F3A2496" w14:textId="77777777" w:rsidR="00BE0DCD" w:rsidRDefault="00BE0DCD" w:rsidP="008355E0">
      <w:pPr>
        <w:numPr>
          <w:ilvl w:val="0"/>
          <w:numId w:val="352"/>
        </w:numPr>
        <w:jc w:val="both"/>
        <w:rPr>
          <w:sz w:val="24"/>
        </w:rPr>
      </w:pPr>
      <w:r>
        <w:rPr>
          <w:sz w:val="24"/>
        </w:rPr>
        <w:t>U bent in de kerkgemeenschap geboren en tot een lidmaat ervan aan</w:t>
      </w:r>
      <w:r>
        <w:rPr>
          <w:sz w:val="24"/>
        </w:rPr>
        <w:softHyphen/>
        <w:t xml:space="preserve">genomen. Nu, de kerk is </w:t>
      </w:r>
      <w:r>
        <w:rPr>
          <w:i/>
          <w:sz w:val="24"/>
        </w:rPr>
        <w:t>Su1amith ,</w:t>
      </w:r>
      <w:r>
        <w:rPr>
          <w:sz w:val="24"/>
        </w:rPr>
        <w:t xml:space="preserve"> dat is </w:t>
      </w:r>
      <w:r>
        <w:rPr>
          <w:i/>
          <w:sz w:val="24"/>
        </w:rPr>
        <w:t>de vreedzame,</w:t>
      </w:r>
      <w:r>
        <w:rPr>
          <w:sz w:val="24"/>
        </w:rPr>
        <w:t xml:space="preserve"> .Hoogl. 6: 13. Past u dan twist en onvrede? Betaamt het u dan niet in vrede te leven? </w:t>
      </w:r>
    </w:p>
    <w:p w14:paraId="749A992E" w14:textId="77777777" w:rsidR="00BE0DCD" w:rsidRDefault="00BE0DCD" w:rsidP="008355E0">
      <w:pPr>
        <w:numPr>
          <w:ilvl w:val="0"/>
          <w:numId w:val="352"/>
        </w:numPr>
        <w:jc w:val="both"/>
        <w:rPr>
          <w:sz w:val="24"/>
        </w:rPr>
      </w:pPr>
      <w:r>
        <w:rPr>
          <w:sz w:val="24"/>
        </w:rPr>
        <w:t xml:space="preserve">God, die u, daar gij vijanden waart, met Zich heeft bevredigd, is een God des vredes, Rom. 16:20. Die heeft lust aan vrede en behagen in de vreedzamen heeft; omdat u Die God tot uw Vader hebt en Hem aanspreekt: </w:t>
      </w:r>
      <w:r>
        <w:rPr>
          <w:i/>
          <w:sz w:val="24"/>
        </w:rPr>
        <w:t>Abba, o Vader!</w:t>
      </w:r>
      <w:r>
        <w:rPr>
          <w:sz w:val="24"/>
        </w:rPr>
        <w:t xml:space="preserve"> Hoe durft u met een onvredig hart, met een twistende tong tot Hem komen? Hoe kunt u in die gestalte met Hem verkeren? </w:t>
      </w:r>
    </w:p>
    <w:p w14:paraId="69F3824E" w14:textId="77777777" w:rsidR="00BE0DCD" w:rsidRDefault="00BE0DCD" w:rsidP="008355E0">
      <w:pPr>
        <w:numPr>
          <w:ilvl w:val="0"/>
          <w:numId w:val="352"/>
        </w:numPr>
        <w:jc w:val="both"/>
        <w:rPr>
          <w:sz w:val="24"/>
        </w:rPr>
      </w:pPr>
      <w:r>
        <w:rPr>
          <w:sz w:val="24"/>
        </w:rPr>
        <w:t xml:space="preserve">De Heere Jezus, uw Bruidegom, al uw troost, al uw vermaak, al uw liefde, is de Vredevorst, Jes. 9:5, heeft u door het bloed Zijns kruises met God bevredigd, Kol. 1:20. Die gebiedt u: </w:t>
      </w:r>
      <w:r>
        <w:rPr>
          <w:i/>
          <w:sz w:val="24"/>
        </w:rPr>
        <w:t>Houdt vrede onder elkaar,</w:t>
      </w:r>
      <w:r>
        <w:rPr>
          <w:sz w:val="24"/>
        </w:rPr>
        <w:t xml:space="preserve"> Markus 11:50. Wel dan, zijt vreedzaam, 1 Thess. 5 :13. </w:t>
      </w:r>
    </w:p>
    <w:p w14:paraId="3DDAC945" w14:textId="77777777" w:rsidR="00BE0DCD" w:rsidRDefault="00BE0DCD" w:rsidP="008355E0">
      <w:pPr>
        <w:numPr>
          <w:ilvl w:val="0"/>
          <w:numId w:val="352"/>
        </w:numPr>
        <w:jc w:val="both"/>
        <w:rPr>
          <w:sz w:val="24"/>
        </w:rPr>
      </w:pPr>
      <w:r>
        <w:rPr>
          <w:sz w:val="24"/>
        </w:rPr>
        <w:t xml:space="preserve">De Heilige Geest, Die in u woont, Die u heeft wedergeboren, Die u leert, Die u leidt, werkt in u een vreedzaam hart, Gal. 5:22. Die waarschuwt u voor onvrede, Die port u gedurig aan tot vrede, zult u Hem dan niet volgen? Zou u Hem bedroeven, daar Hij tot vrede roept? 1 Kor. 7: 15. </w:t>
      </w:r>
    </w:p>
    <w:p w14:paraId="0D683B3B" w14:textId="77777777" w:rsidR="00BE0DCD" w:rsidRDefault="00BE0DCD" w:rsidP="008355E0">
      <w:pPr>
        <w:numPr>
          <w:ilvl w:val="0"/>
          <w:numId w:val="352"/>
        </w:numPr>
        <w:jc w:val="both"/>
        <w:rPr>
          <w:sz w:val="24"/>
        </w:rPr>
      </w:pPr>
      <w:r>
        <w:rPr>
          <w:sz w:val="24"/>
        </w:rPr>
        <w:t xml:space="preserve">Het Evangelie, het zaad uwer wedergeboorte, uw voedsel, is een Evangelie des vredes , Ef. 6:15. Hoe betamelijk is het dan, dat u daarnaar in vrede leeft! </w:t>
      </w:r>
    </w:p>
    <w:p w14:paraId="72B4EDC5" w14:textId="77777777" w:rsidR="00BE0DCD" w:rsidRDefault="00BE0DCD" w:rsidP="008355E0">
      <w:pPr>
        <w:numPr>
          <w:ilvl w:val="0"/>
          <w:numId w:val="352"/>
        </w:numPr>
        <w:jc w:val="both"/>
        <w:rPr>
          <w:sz w:val="24"/>
        </w:rPr>
      </w:pPr>
      <w:r>
        <w:rPr>
          <w:sz w:val="24"/>
        </w:rPr>
        <w:t>De lidmaten van de kerk, waarmee u als huisgenoten verkeert, die u liefhebt, waaronder u met blijdschap leeft, zijn vreedzamen. Hun hart is in een vreedzame gestalte, hun oogmerk en hun werk is vrede na te jagen, zou u die ergeren en bedroeven door uw onvredig ge</w:t>
      </w:r>
      <w:r>
        <w:rPr>
          <w:sz w:val="24"/>
        </w:rPr>
        <w:softHyphen/>
        <w:t>drag? Zou u die bederven en ook tot twist verwekken?</w:t>
      </w:r>
    </w:p>
    <w:p w14:paraId="22128645" w14:textId="77777777" w:rsidR="00BE0DCD" w:rsidRDefault="00BE0DCD" w:rsidP="008355E0">
      <w:pPr>
        <w:numPr>
          <w:ilvl w:val="0"/>
          <w:numId w:val="352"/>
        </w:numPr>
        <w:jc w:val="both"/>
        <w:rPr>
          <w:sz w:val="24"/>
        </w:rPr>
      </w:pPr>
      <w:r>
        <w:rPr>
          <w:sz w:val="24"/>
        </w:rPr>
        <w:t xml:space="preserve">De Heere Jezus noemt u Zijn duif, Zijn schapen, Hoogl., 2:14; Joh. 10:27. Dit zijn immers de allervreedzaamste. Zal dan een schaap een wolfsnatuur aannemen? En zult u onder de schapen als een beer verkeren? </w:t>
      </w:r>
    </w:p>
    <w:p w14:paraId="3BB5C787" w14:textId="77777777" w:rsidR="00BE0DCD" w:rsidRDefault="00BE0DCD" w:rsidP="008355E0">
      <w:pPr>
        <w:numPr>
          <w:ilvl w:val="0"/>
          <w:numId w:val="352"/>
        </w:numPr>
        <w:jc w:val="both"/>
        <w:rPr>
          <w:sz w:val="24"/>
        </w:rPr>
      </w:pPr>
      <w:r>
        <w:rPr>
          <w:sz w:val="24"/>
        </w:rPr>
        <w:t>De sacramenten zijn niet alleen zegels van uw vrede met God; maar vertonen u onder elkaar, niet alleen als broeders en zusters, maar zelfs als leden van één lichaam, die door dezelfde Geest leven</w:t>
      </w:r>
      <w:r>
        <w:rPr>
          <w:sz w:val="24"/>
        </w:rPr>
        <w:softHyphen/>
        <w:t xml:space="preserve">, 1 Kor. 12:13. </w:t>
      </w:r>
      <w:r>
        <w:rPr>
          <w:i/>
          <w:sz w:val="24"/>
        </w:rPr>
        <w:t xml:space="preserve">Wij allen zijn door één Geest tot één lichaam gedoopt; en wij zijn allen tot één Geest gedrenkt. </w:t>
      </w:r>
      <w:r>
        <w:rPr>
          <w:sz w:val="24"/>
        </w:rPr>
        <w:t xml:space="preserve">1 Kor. 10:17. </w:t>
      </w:r>
      <w:r>
        <w:rPr>
          <w:i/>
          <w:sz w:val="24"/>
        </w:rPr>
        <w:t>Eén brood is het, zo zijn wij velen één lichaam, omdat wij allen ééns broods deelachtig zijn.</w:t>
      </w:r>
      <w:r>
        <w:rPr>
          <w:sz w:val="24"/>
        </w:rPr>
        <w:t xml:space="preserve"> Hoe durft u dan een onvredige gedachte hebben, hoe durft u dan uw mond tot twisten openen, hoe durft u dan iemand een onvriendelijk gezicht geven?</w:t>
      </w:r>
    </w:p>
    <w:p w14:paraId="47B4644D" w14:textId="77777777" w:rsidR="00BE0DCD" w:rsidRDefault="00BE0DCD" w:rsidP="00BE0DCD">
      <w:pPr>
        <w:jc w:val="both"/>
        <w:rPr>
          <w:sz w:val="24"/>
        </w:rPr>
      </w:pPr>
    </w:p>
    <w:p w14:paraId="6E78CB24" w14:textId="77777777" w:rsidR="00BE0DCD" w:rsidRDefault="00BE0DCD" w:rsidP="00BE0DCD">
      <w:pPr>
        <w:jc w:val="both"/>
        <w:rPr>
          <w:sz w:val="24"/>
        </w:rPr>
      </w:pPr>
      <w:r>
        <w:rPr>
          <w:sz w:val="24"/>
        </w:rPr>
        <w:t xml:space="preserve">XII. 3. </w:t>
      </w:r>
      <w:r>
        <w:rPr>
          <w:b/>
          <w:sz w:val="24"/>
        </w:rPr>
        <w:t>Overweeg hierbij de heerlijkheid van deze deugd.</w:t>
      </w:r>
      <w:r>
        <w:rPr>
          <w:sz w:val="24"/>
        </w:rPr>
        <w:t xml:space="preserve"> 't Is een zonderling sieraad voor een Christen. </w:t>
      </w:r>
    </w:p>
    <w:p w14:paraId="2B1616DF" w14:textId="77777777" w:rsidR="00BE0DCD" w:rsidRDefault="00BE0DCD" w:rsidP="008355E0">
      <w:pPr>
        <w:numPr>
          <w:ilvl w:val="0"/>
          <w:numId w:val="353"/>
        </w:numPr>
        <w:jc w:val="both"/>
        <w:rPr>
          <w:sz w:val="24"/>
        </w:rPr>
      </w:pPr>
      <w:r>
        <w:rPr>
          <w:sz w:val="24"/>
        </w:rPr>
        <w:t>Want daarin ver</w:t>
      </w:r>
      <w:r>
        <w:rPr>
          <w:sz w:val="24"/>
        </w:rPr>
        <w:softHyphen/>
        <w:t>toont zich een zachtmoedige en stille geest, die een onverderfe</w:t>
      </w:r>
      <w:r>
        <w:rPr>
          <w:sz w:val="24"/>
        </w:rPr>
        <w:softHyphen/>
        <w:t xml:space="preserve">lijk versiersel is en kostelijk voor God, 1 Petrus 3:4. </w:t>
      </w:r>
    </w:p>
    <w:p w14:paraId="097826FB" w14:textId="77777777" w:rsidR="00BE0DCD" w:rsidRDefault="00BE0DCD" w:rsidP="008355E0">
      <w:pPr>
        <w:numPr>
          <w:ilvl w:val="0"/>
          <w:numId w:val="353"/>
        </w:numPr>
        <w:jc w:val="both"/>
        <w:rPr>
          <w:sz w:val="24"/>
        </w:rPr>
      </w:pPr>
      <w:r>
        <w:rPr>
          <w:sz w:val="24"/>
        </w:rPr>
        <w:t>Daarin vertoont zich de verloochening van zichzelf, waardoor men de feilen van zijn naaste overziet en het ongelijk voorbijgaat, Spr. 19:11 ...  zijn sieraad is de overtreding voorbij te gaan.</w:t>
      </w:r>
    </w:p>
    <w:p w14:paraId="617C26FA" w14:textId="77777777" w:rsidR="00BE0DCD" w:rsidRDefault="00BE0DCD" w:rsidP="008355E0">
      <w:pPr>
        <w:numPr>
          <w:ilvl w:val="0"/>
          <w:numId w:val="353"/>
        </w:numPr>
        <w:jc w:val="both"/>
        <w:rPr>
          <w:sz w:val="24"/>
        </w:rPr>
      </w:pPr>
      <w:r>
        <w:rPr>
          <w:sz w:val="24"/>
        </w:rPr>
        <w:t>Daarin openbaart zich de hemelse wijsheid; twisten is zot</w:t>
      </w:r>
      <w:r>
        <w:rPr>
          <w:sz w:val="24"/>
        </w:rPr>
        <w:softHyphen/>
        <w:t xml:space="preserve">tenwerk. Spr. 18: 6. De lippen des zots komen in twist. Maar vreedzaam te zijn, is het werk van verstandigen, Jak. 3 :17. De wijsheid, die van boven is, is vreedzaam. Nu, </w:t>
      </w:r>
      <w:r>
        <w:rPr>
          <w:i/>
          <w:sz w:val="24"/>
        </w:rPr>
        <w:t>wijs</w:t>
      </w:r>
      <w:r>
        <w:rPr>
          <w:i/>
          <w:sz w:val="24"/>
        </w:rPr>
        <w:softHyphen/>
        <w:t>heid is beter dan robijnen,</w:t>
      </w:r>
      <w:r>
        <w:rPr>
          <w:sz w:val="24"/>
        </w:rPr>
        <w:t xml:space="preserve"> Spr. 8:11. </w:t>
      </w:r>
      <w:r>
        <w:rPr>
          <w:i/>
          <w:sz w:val="24"/>
        </w:rPr>
        <w:t>Dan uitgegraven goud,</w:t>
      </w:r>
      <w:r>
        <w:rPr>
          <w:sz w:val="24"/>
        </w:rPr>
        <w:t xml:space="preserve"> Spr. 16:16. </w:t>
      </w:r>
      <w:r>
        <w:rPr>
          <w:i/>
          <w:sz w:val="24"/>
        </w:rPr>
        <w:t>Dan kracht,</w:t>
      </w:r>
      <w:r>
        <w:rPr>
          <w:sz w:val="24"/>
        </w:rPr>
        <w:t xml:space="preserve"> Pred. 9:16. De wijsheid legt een glans op 't aangezicht des mensen, Pred. 8:1 </w:t>
      </w:r>
      <w:r>
        <w:rPr>
          <w:i/>
          <w:sz w:val="24"/>
        </w:rPr>
        <w:t xml:space="preserve">...  de wijsheid des mensen verlicht zijn aangezicht. </w:t>
      </w:r>
      <w:r>
        <w:rPr>
          <w:sz w:val="24"/>
        </w:rPr>
        <w:t xml:space="preserve">Nu, alle deze bevalligheden liggen in de vreedzaamheid. </w:t>
      </w:r>
    </w:p>
    <w:p w14:paraId="72F01CB5" w14:textId="77777777" w:rsidR="00BE0DCD" w:rsidRDefault="00BE0DCD" w:rsidP="008355E0">
      <w:pPr>
        <w:numPr>
          <w:ilvl w:val="0"/>
          <w:numId w:val="353"/>
        </w:numPr>
        <w:jc w:val="both"/>
        <w:rPr>
          <w:sz w:val="24"/>
        </w:rPr>
      </w:pPr>
      <w:r>
        <w:rPr>
          <w:sz w:val="24"/>
        </w:rPr>
        <w:t xml:space="preserve">En als de kerk zich in het sieraad van vreedzaamheid vertoont, is zij een lieflijk en vermaaklijk voorwerp voor allen, die ze aanschouwen, Psalm 133:1. </w:t>
      </w:r>
      <w:r>
        <w:rPr>
          <w:i/>
          <w:sz w:val="24"/>
        </w:rPr>
        <w:t>Ziet, hoe goed en hoe liefelijk is het, dat broeders ook samen wonen!</w:t>
      </w:r>
      <w:r>
        <w:rPr>
          <w:sz w:val="24"/>
        </w:rPr>
        <w:t xml:space="preserve"> Welaan dan, blinkt in de kerk dook het uitnemende versiersel van vreedzaamheid!</w:t>
      </w:r>
    </w:p>
    <w:p w14:paraId="008A4E6F" w14:textId="77777777" w:rsidR="00BE0DCD" w:rsidRDefault="00BE0DCD" w:rsidP="00BE0DCD">
      <w:pPr>
        <w:jc w:val="both"/>
        <w:rPr>
          <w:sz w:val="24"/>
        </w:rPr>
      </w:pPr>
    </w:p>
    <w:p w14:paraId="54EFA368" w14:textId="77777777" w:rsidR="00BE0DCD" w:rsidRDefault="00BE0DCD" w:rsidP="00BE0DCD">
      <w:pPr>
        <w:jc w:val="both"/>
        <w:rPr>
          <w:sz w:val="24"/>
        </w:rPr>
      </w:pPr>
      <w:r>
        <w:rPr>
          <w:sz w:val="24"/>
        </w:rPr>
        <w:t xml:space="preserve">XIII. 4. </w:t>
      </w:r>
      <w:r>
        <w:rPr>
          <w:b/>
          <w:sz w:val="24"/>
        </w:rPr>
        <w:t>De vreedzaamheid heeft uitnemende beloningen.</w:t>
      </w:r>
      <w:r>
        <w:rPr>
          <w:sz w:val="24"/>
        </w:rPr>
        <w:t xml:space="preserve"> </w:t>
      </w:r>
    </w:p>
    <w:p w14:paraId="085CB7A2" w14:textId="77777777" w:rsidR="00BE0DCD" w:rsidRDefault="00BE0DCD" w:rsidP="008355E0">
      <w:pPr>
        <w:numPr>
          <w:ilvl w:val="0"/>
          <w:numId w:val="354"/>
        </w:numPr>
        <w:jc w:val="both"/>
        <w:rPr>
          <w:i/>
          <w:sz w:val="24"/>
        </w:rPr>
      </w:pPr>
      <w:r>
        <w:rPr>
          <w:sz w:val="24"/>
        </w:rPr>
        <w:t xml:space="preserve">Een vreedzame is blij: Spr. 12:20. ... </w:t>
      </w:r>
      <w:r>
        <w:rPr>
          <w:i/>
          <w:sz w:val="24"/>
        </w:rPr>
        <w:t>degenen, die vrede raden, hebben blijdschap.</w:t>
      </w:r>
    </w:p>
    <w:p w14:paraId="67FD818A" w14:textId="77777777" w:rsidR="00BE0DCD" w:rsidRDefault="00BE0DCD" w:rsidP="008355E0">
      <w:pPr>
        <w:numPr>
          <w:ilvl w:val="0"/>
          <w:numId w:val="354"/>
        </w:numPr>
        <w:jc w:val="both"/>
        <w:rPr>
          <w:sz w:val="24"/>
        </w:rPr>
      </w:pPr>
      <w:r>
        <w:rPr>
          <w:sz w:val="24"/>
        </w:rPr>
        <w:t xml:space="preserve">Zij zijn tot alle geestelijke oefeningen en plichten nevens God en mensen bekwaam, hun hart veroordeelt hen niet. Daarom hebben zij vrijmoedigheid tot God, Joh. 3:21. Al hun woorden en handelingen zijn aangenaam, het komt uit een vrij hart voort, zij zijn met zout, dat is met wijsheid, vermengd. Daarom worden zout en vrede bij elkaar gevoegd, Mark: 9:50. </w:t>
      </w:r>
    </w:p>
    <w:p w14:paraId="035F741D" w14:textId="77777777" w:rsidR="00BE0DCD" w:rsidRDefault="00BE0DCD" w:rsidP="008355E0">
      <w:pPr>
        <w:numPr>
          <w:ilvl w:val="0"/>
          <w:numId w:val="354"/>
        </w:numPr>
        <w:jc w:val="both"/>
        <w:rPr>
          <w:sz w:val="24"/>
        </w:rPr>
      </w:pPr>
      <w:r>
        <w:rPr>
          <w:sz w:val="24"/>
        </w:rPr>
        <w:t xml:space="preserve">De Heere is in liefde en gunst bij en met de vreedzamen: 2 Kor. 13: 11. </w:t>
      </w:r>
      <w:r>
        <w:rPr>
          <w:i/>
          <w:sz w:val="24"/>
        </w:rPr>
        <w:t xml:space="preserve">... leeft in vrede; en de God der liefde en des vredes zal met u zijn. </w:t>
      </w:r>
      <w:r>
        <w:rPr>
          <w:sz w:val="24"/>
        </w:rPr>
        <w:t xml:space="preserve">God met zich te hebben, in betoning van Zijn liefde tot ons, is alles. Is God vóór ons, wie zal dan tegen ons zijn? Als Hij stilt, wie zal dan beroeren? </w:t>
      </w:r>
    </w:p>
    <w:p w14:paraId="7FF61C00" w14:textId="77777777" w:rsidR="00BE0DCD" w:rsidRDefault="00BE0DCD" w:rsidP="008355E0">
      <w:pPr>
        <w:numPr>
          <w:ilvl w:val="0"/>
          <w:numId w:val="354"/>
        </w:numPr>
        <w:jc w:val="both"/>
        <w:rPr>
          <w:sz w:val="24"/>
        </w:rPr>
      </w:pPr>
      <w:r>
        <w:rPr>
          <w:sz w:val="24"/>
        </w:rPr>
        <w:t xml:space="preserve">Gods zegeningen zijn over de vreedzamen, Psalm 133:3 ...  </w:t>
      </w:r>
      <w:r>
        <w:rPr>
          <w:i/>
          <w:sz w:val="24"/>
        </w:rPr>
        <w:t xml:space="preserve">de Heere gebiedt aldaar den zegen, en het leven tot in der eeuwigheid. </w:t>
      </w:r>
      <w:r>
        <w:rPr>
          <w:sz w:val="24"/>
        </w:rPr>
        <w:t>Die dan lust heeft van de Heere allerlei zegeningen te ontvan</w:t>
      </w:r>
      <w:r>
        <w:rPr>
          <w:sz w:val="24"/>
        </w:rPr>
        <w:softHyphen/>
        <w:t xml:space="preserve">gen, leve in vrede. </w:t>
      </w:r>
    </w:p>
    <w:p w14:paraId="1F9D374B" w14:textId="77777777" w:rsidR="00BE0DCD" w:rsidRDefault="00BE0DCD" w:rsidP="008355E0">
      <w:pPr>
        <w:numPr>
          <w:ilvl w:val="0"/>
          <w:numId w:val="354"/>
        </w:numPr>
        <w:jc w:val="both"/>
        <w:rPr>
          <w:sz w:val="24"/>
        </w:rPr>
      </w:pPr>
      <w:r>
        <w:rPr>
          <w:sz w:val="24"/>
        </w:rPr>
        <w:t xml:space="preserve">En om het alles in één te besluiten, God verklaart hen als Zijn kinderen en erfgenamen van de zaligheid. Matth. 5:9. </w:t>
      </w:r>
      <w:r>
        <w:rPr>
          <w:i/>
          <w:sz w:val="24"/>
        </w:rPr>
        <w:t>Zalig zijn de vreedzamen; want zij zullen Gods kinderen genaamd worden.</w:t>
      </w:r>
      <w:r>
        <w:rPr>
          <w:sz w:val="24"/>
        </w:rPr>
        <w:t xml:space="preserve"> Meer kan men niet begeren. Welaan dan, beijvert u, om in vrede te leven.</w:t>
      </w:r>
    </w:p>
    <w:p w14:paraId="6D5F057F" w14:textId="77777777" w:rsidR="00BE0DCD" w:rsidRDefault="00BE0DCD" w:rsidP="00BE0DCD">
      <w:pPr>
        <w:jc w:val="both"/>
        <w:rPr>
          <w:sz w:val="24"/>
        </w:rPr>
      </w:pPr>
    </w:p>
    <w:p w14:paraId="7162BD63" w14:textId="77777777" w:rsidR="00BE0DCD" w:rsidRDefault="00BE0DCD" w:rsidP="00BE0DCD">
      <w:pPr>
        <w:jc w:val="both"/>
        <w:rPr>
          <w:sz w:val="24"/>
        </w:rPr>
      </w:pPr>
      <w:r>
        <w:rPr>
          <w:sz w:val="24"/>
        </w:rPr>
        <w:t xml:space="preserve">XIV. </w:t>
      </w:r>
      <w:r>
        <w:rPr>
          <w:b/>
          <w:sz w:val="24"/>
        </w:rPr>
        <w:t>Hebt u dan lust om in vrede te leven?</w:t>
      </w:r>
      <w:r>
        <w:rPr>
          <w:sz w:val="24"/>
        </w:rPr>
        <w:t xml:space="preserve"> </w:t>
      </w:r>
    </w:p>
    <w:p w14:paraId="740880AA" w14:textId="77777777" w:rsidR="00BE0DCD" w:rsidRDefault="00BE0DCD" w:rsidP="008355E0">
      <w:pPr>
        <w:numPr>
          <w:ilvl w:val="0"/>
          <w:numId w:val="355"/>
        </w:numPr>
        <w:jc w:val="both"/>
        <w:rPr>
          <w:sz w:val="24"/>
        </w:rPr>
      </w:pPr>
      <w:r>
        <w:rPr>
          <w:sz w:val="24"/>
        </w:rPr>
        <w:t>Wees ver</w:t>
      </w:r>
      <w:r>
        <w:rPr>
          <w:sz w:val="24"/>
        </w:rPr>
        <w:softHyphen/>
        <w:t>loochend aan geld, eer en liefde. Het is onmogelijk een vreed</w:t>
      </w:r>
      <w:r>
        <w:rPr>
          <w:sz w:val="24"/>
        </w:rPr>
        <w:softHyphen/>
        <w:t xml:space="preserve">zaam hart te hebben en te houden zonder </w:t>
      </w:r>
      <w:r>
        <w:rPr>
          <w:i/>
          <w:sz w:val="24"/>
        </w:rPr>
        <w:t>zelfverloochening.</w:t>
      </w:r>
      <w:r>
        <w:rPr>
          <w:sz w:val="24"/>
        </w:rPr>
        <w:t xml:space="preserve"> Want, óf u zult zélf gelegenheid geven dat een ander met u twist, omdat u doet dat hij niet wil, of een ander zal u lichtelijk zo ontmoe</w:t>
      </w:r>
      <w:r>
        <w:rPr>
          <w:sz w:val="24"/>
        </w:rPr>
        <w:softHyphen/>
        <w:t xml:space="preserve">ten, waardoor uw vrede van binnen gestoord wordt. Daar het hart van binnen kookt, daar loopt de mond spoedig over. Geldgierig breekt vrede. </w:t>
      </w:r>
      <w:r>
        <w:rPr>
          <w:i/>
          <w:sz w:val="24"/>
        </w:rPr>
        <w:t>Die gierigheid pleegt, beroert zijn huis,</w:t>
      </w:r>
      <w:r>
        <w:rPr>
          <w:sz w:val="24"/>
        </w:rPr>
        <w:t xml:space="preserve"> S pr. 15:27. Eergierigheid maakt twist. </w:t>
      </w:r>
      <w:r>
        <w:rPr>
          <w:i/>
          <w:sz w:val="24"/>
        </w:rPr>
        <w:t>Die grootmoedig is, verwekt gekijf,</w:t>
      </w:r>
      <w:r>
        <w:rPr>
          <w:sz w:val="24"/>
        </w:rPr>
        <w:t xml:space="preserve"> Spr. 28:25. Waar nijd over eens anders eer, winst, liefde is, daar kan het hart niet dan onrustig zijn, en het barst lichtelijk aan de een of anderen kant uit. Daarom wordt nijd en twistgierigheid bij elkaar gevoegd, en samen zijn ze een fontein van verwarring en allen boze handel, Jak. 3:16.</w:t>
      </w:r>
    </w:p>
    <w:p w14:paraId="053CE3C9" w14:textId="77777777" w:rsidR="00BE0DCD" w:rsidRDefault="00BE0DCD" w:rsidP="008355E0">
      <w:pPr>
        <w:numPr>
          <w:ilvl w:val="0"/>
          <w:numId w:val="355"/>
        </w:numPr>
        <w:jc w:val="both"/>
        <w:rPr>
          <w:i/>
          <w:sz w:val="24"/>
        </w:rPr>
      </w:pPr>
      <w:r>
        <w:rPr>
          <w:sz w:val="24"/>
        </w:rPr>
        <w:t>Blijf bij uzelf, laat een ander zijn eigene zaken be</w:t>
      </w:r>
      <w:r>
        <w:rPr>
          <w:sz w:val="24"/>
        </w:rPr>
        <w:softHyphen/>
        <w:t xml:space="preserve">schikken. Zet u niet tot een onderzoeker en rechter over eens anders handelingen, en stopt uw oren voor de achterklappers, luistert niet om te weten al wat men u zegt, Spr. 16:28 ...  </w:t>
      </w:r>
      <w:r>
        <w:rPr>
          <w:i/>
          <w:sz w:val="24"/>
        </w:rPr>
        <w:t xml:space="preserve">een oorblazer scheidt den voornaamsten vriend. </w:t>
      </w:r>
      <w:r>
        <w:rPr>
          <w:sz w:val="24"/>
        </w:rPr>
        <w:t xml:space="preserve">Spr. 26:20 ...  </w:t>
      </w:r>
      <w:r>
        <w:rPr>
          <w:i/>
          <w:sz w:val="24"/>
        </w:rPr>
        <w:t xml:space="preserve">als er geen oorblazer is, wordt het gekijf gestild. </w:t>
      </w:r>
      <w:r>
        <w:rPr>
          <w:sz w:val="24"/>
        </w:rPr>
        <w:t xml:space="preserve">Daarom was Salomo's wijze raad: </w:t>
      </w:r>
      <w:r>
        <w:rPr>
          <w:i/>
          <w:sz w:val="24"/>
        </w:rPr>
        <w:t>Geef uw hart niet tot alle woorden, die men spreekt, opdat gij niet hoort, dat uw knecht u vloekt,</w:t>
      </w:r>
      <w:r>
        <w:rPr>
          <w:sz w:val="24"/>
        </w:rPr>
        <w:t xml:space="preserve"> Pred. 7:21. En aan uw kant sluit uw mond, dat u niets kwaads van uw naaste spreekt. Dat zal u in gedurige ontroering en dikwijls in twist brengen, Spr. 13:3 ... </w:t>
      </w:r>
      <w:r>
        <w:rPr>
          <w:i/>
          <w:sz w:val="24"/>
        </w:rPr>
        <w:t xml:space="preserve">voor hem is verstoring, die zijn lippen wijd opendoet. </w:t>
      </w:r>
      <w:r>
        <w:rPr>
          <w:sz w:val="24"/>
        </w:rPr>
        <w:t xml:space="preserve">En als u anderen hoort twisten, zie toe, meng u in de twist niet, stel u niet tot rechter, om dan terstond uw vonnis uit te voeren, met de een te helpen. Het is een geheel ander werk tot vrede te raden, Spr. 26:17. </w:t>
      </w:r>
      <w:r>
        <w:rPr>
          <w:i/>
          <w:sz w:val="24"/>
        </w:rPr>
        <w:t>Die zich vertoornt in een twist, die hem niet aangaat, is gelijk die een hond bij de oren grijpt.</w:t>
      </w:r>
      <w:r>
        <w:rPr>
          <w:sz w:val="24"/>
        </w:rPr>
        <w:t xml:space="preserve"> En die brengt zich in gevaar om gebeten te worden. 1 Petrus 4:15. </w:t>
      </w:r>
      <w:r>
        <w:rPr>
          <w:i/>
          <w:sz w:val="24"/>
        </w:rPr>
        <w:t>Dat niemand van u lijde … als een, die zich met eens anders doen bemoeit.</w:t>
      </w:r>
    </w:p>
    <w:p w14:paraId="0BFB4A66" w14:textId="77777777" w:rsidR="00BE0DCD" w:rsidRDefault="00BE0DCD" w:rsidP="008355E0">
      <w:pPr>
        <w:numPr>
          <w:ilvl w:val="0"/>
          <w:numId w:val="355"/>
        </w:numPr>
        <w:jc w:val="both"/>
        <w:rPr>
          <w:sz w:val="24"/>
        </w:rPr>
      </w:pPr>
      <w:r>
        <w:rPr>
          <w:sz w:val="24"/>
        </w:rPr>
        <w:t xml:space="preserve">Wees altijd de minste, zo in uw eigen ogen, als in de mening van anderen. Verdraagt ongelijk, en vergeeft het, Kol. 3:13. Voegt u in alles naar eens anders wil, zo ver het niet is tegen de wil Gods, navolgende het voorbeeld van Abraham, Gen. 13:8, 9. ... </w:t>
      </w:r>
      <w:r>
        <w:rPr>
          <w:i/>
          <w:sz w:val="24"/>
        </w:rPr>
        <w:t xml:space="preserve">Laat toch geen twisting zijn tussen mij en tussen u. Zo gij de linkerhand kiest, zo zal ik ter rechterhand gaan; en zo gij de rechterhand, zo zal ik ter linkerhand gaan. </w:t>
      </w:r>
      <w:r>
        <w:rPr>
          <w:sz w:val="24"/>
        </w:rPr>
        <w:t>Hier wordt men van geven rijk; met een weinig toe te geven, wint men vrede en een vreedzaam hart, 't welk kostelijker is dan goud, dan robijnen, dan kracht. Zoekt dan vrede, en jaagt die na.</w:t>
      </w:r>
    </w:p>
    <w:p w14:paraId="4261DD42" w14:textId="77777777" w:rsidR="00BE0DCD" w:rsidRDefault="00BE0DCD" w:rsidP="008355E0">
      <w:pPr>
        <w:numPr>
          <w:ilvl w:val="0"/>
          <w:numId w:val="355"/>
        </w:numPr>
        <w:jc w:val="both"/>
        <w:rPr>
          <w:sz w:val="24"/>
        </w:rPr>
      </w:pPr>
      <w:r>
        <w:rPr>
          <w:sz w:val="24"/>
        </w:rPr>
        <w:t>Indien een ander u ongemakkelijk voorkomt, of indien u de eerste beweging van ongenoegen gewaar wordt, wapent u ter</w:t>
      </w:r>
      <w:r>
        <w:rPr>
          <w:sz w:val="24"/>
        </w:rPr>
        <w:softHyphen/>
        <w:t>stond, en stuit de twist in het begin, zwijgt doodstil. Want als u dan niet op uw hoede bent, de twist zal hand over hand toe</w:t>
      </w:r>
      <w:r>
        <w:rPr>
          <w:sz w:val="24"/>
        </w:rPr>
        <w:softHyphen/>
        <w:t xml:space="preserve">nemen, en er zal geen weerhouden aan zijn. Spr. 17 :14. </w:t>
      </w:r>
      <w:r>
        <w:rPr>
          <w:i/>
          <w:sz w:val="24"/>
        </w:rPr>
        <w:t>Het begin des krakeels is zoals een, die het water openin</w:t>
      </w:r>
      <w:r>
        <w:rPr>
          <w:i/>
          <w:sz w:val="24"/>
        </w:rPr>
        <w:softHyphen/>
        <w:t>gen geeft.</w:t>
      </w:r>
    </w:p>
    <w:p w14:paraId="3F71FB47" w14:textId="77777777" w:rsidR="00BE0DCD" w:rsidRDefault="00BE0DCD" w:rsidP="00BE0DCD">
      <w:pPr>
        <w:jc w:val="both"/>
        <w:rPr>
          <w:sz w:val="24"/>
        </w:rPr>
      </w:pPr>
    </w:p>
    <w:p w14:paraId="12C1A584" w14:textId="77777777" w:rsidR="00BE0DCD" w:rsidRDefault="00BE0DCD" w:rsidP="00BE0DCD">
      <w:pPr>
        <w:jc w:val="both"/>
        <w:rPr>
          <w:sz w:val="24"/>
        </w:rPr>
      </w:pPr>
    </w:p>
    <w:p w14:paraId="29F780D0" w14:textId="77777777" w:rsidR="00BE0DCD" w:rsidRDefault="00BE0DCD" w:rsidP="00BE0DCD">
      <w:pPr>
        <w:jc w:val="both"/>
        <w:rPr>
          <w:sz w:val="24"/>
        </w:rPr>
      </w:pPr>
    </w:p>
    <w:p w14:paraId="17156675" w14:textId="77777777" w:rsidR="00BE0DCD" w:rsidRDefault="00BE0DCD" w:rsidP="00BE0DCD">
      <w:pPr>
        <w:jc w:val="both"/>
        <w:rPr>
          <w:sz w:val="24"/>
        </w:rPr>
      </w:pPr>
    </w:p>
    <w:p w14:paraId="2B086781" w14:textId="77777777" w:rsidR="00BE0DCD" w:rsidRDefault="00BE0DCD" w:rsidP="00BE0DCD">
      <w:pPr>
        <w:jc w:val="both"/>
        <w:rPr>
          <w:sz w:val="24"/>
        </w:rPr>
      </w:pPr>
    </w:p>
    <w:p w14:paraId="7C7780E6" w14:textId="77777777" w:rsidR="00BE0DCD" w:rsidRDefault="00BE0DCD" w:rsidP="00BE0DCD">
      <w:pPr>
        <w:jc w:val="both"/>
        <w:rPr>
          <w:sz w:val="24"/>
        </w:rPr>
      </w:pPr>
    </w:p>
    <w:p w14:paraId="0F98EADF" w14:textId="77777777" w:rsidR="00BE0DCD" w:rsidRDefault="00BE0DCD" w:rsidP="00BE0DCD">
      <w:pPr>
        <w:jc w:val="both"/>
        <w:rPr>
          <w:sz w:val="24"/>
        </w:rPr>
      </w:pPr>
    </w:p>
    <w:p w14:paraId="78773577" w14:textId="77777777" w:rsidR="00BE0DCD" w:rsidRDefault="00BE0DCD" w:rsidP="00BE0DCD">
      <w:pPr>
        <w:jc w:val="both"/>
        <w:rPr>
          <w:sz w:val="24"/>
        </w:rPr>
      </w:pPr>
    </w:p>
    <w:p w14:paraId="104B08E0" w14:textId="77777777" w:rsidR="00BE0DCD" w:rsidRDefault="00BE0DCD" w:rsidP="00BE0DCD">
      <w:pPr>
        <w:jc w:val="both"/>
        <w:rPr>
          <w:sz w:val="24"/>
        </w:rPr>
      </w:pPr>
    </w:p>
    <w:p w14:paraId="29A0298E" w14:textId="77777777" w:rsidR="00BE0DCD" w:rsidRDefault="00BE0DCD" w:rsidP="00BE0DCD">
      <w:pPr>
        <w:jc w:val="both"/>
        <w:rPr>
          <w:sz w:val="24"/>
        </w:rPr>
      </w:pPr>
    </w:p>
    <w:p w14:paraId="0066FE90" w14:textId="77777777" w:rsidR="00BE0DCD" w:rsidRDefault="00BE0DCD" w:rsidP="00BE0DCD">
      <w:pPr>
        <w:jc w:val="both"/>
        <w:rPr>
          <w:sz w:val="24"/>
        </w:rPr>
      </w:pPr>
    </w:p>
    <w:p w14:paraId="0A4082DA" w14:textId="77777777" w:rsidR="00BE0DCD" w:rsidRDefault="00BE0DCD" w:rsidP="00BE0DCD">
      <w:pPr>
        <w:jc w:val="both"/>
        <w:rPr>
          <w:sz w:val="24"/>
        </w:rPr>
      </w:pPr>
    </w:p>
    <w:p w14:paraId="67E8A2F0" w14:textId="77777777" w:rsidR="00BE0DCD" w:rsidRDefault="00BE0DCD" w:rsidP="00BE0DCD">
      <w:pPr>
        <w:jc w:val="both"/>
        <w:rPr>
          <w:sz w:val="24"/>
        </w:rPr>
      </w:pPr>
    </w:p>
    <w:p w14:paraId="62BFACD0" w14:textId="77777777" w:rsidR="00BE0DCD" w:rsidRDefault="00BE0DCD" w:rsidP="00BE0DCD">
      <w:pPr>
        <w:jc w:val="both"/>
        <w:rPr>
          <w:sz w:val="24"/>
        </w:rPr>
      </w:pPr>
    </w:p>
    <w:p w14:paraId="6E559E19" w14:textId="77777777" w:rsidR="00BE0DCD" w:rsidRDefault="00BE0DCD" w:rsidP="00BE0DCD">
      <w:pPr>
        <w:jc w:val="both"/>
        <w:rPr>
          <w:sz w:val="24"/>
        </w:rPr>
      </w:pPr>
    </w:p>
    <w:p w14:paraId="659F0C8E" w14:textId="77777777" w:rsidR="00BE0DCD" w:rsidRDefault="00BE0DCD" w:rsidP="00BE0DCD">
      <w:pPr>
        <w:jc w:val="both"/>
        <w:rPr>
          <w:sz w:val="24"/>
        </w:rPr>
      </w:pPr>
    </w:p>
    <w:p w14:paraId="21B19DF2" w14:textId="77777777" w:rsidR="00BE0DCD" w:rsidRDefault="00BE0DCD" w:rsidP="00BE0DCD">
      <w:pPr>
        <w:jc w:val="both"/>
        <w:rPr>
          <w:sz w:val="24"/>
        </w:rPr>
      </w:pPr>
    </w:p>
    <w:p w14:paraId="36051825" w14:textId="77777777" w:rsidR="00BE0DCD" w:rsidRDefault="00BE0DCD" w:rsidP="00BE0DCD">
      <w:pPr>
        <w:jc w:val="both"/>
        <w:rPr>
          <w:sz w:val="24"/>
        </w:rPr>
      </w:pPr>
    </w:p>
    <w:p w14:paraId="7C7C0500" w14:textId="77777777" w:rsidR="00BE0DCD" w:rsidRDefault="00BE0DCD" w:rsidP="00BE0DCD">
      <w:pPr>
        <w:jc w:val="both"/>
        <w:rPr>
          <w:sz w:val="24"/>
        </w:rPr>
      </w:pPr>
    </w:p>
    <w:p w14:paraId="3CD8CEBB" w14:textId="77777777" w:rsidR="00BE0DCD" w:rsidRDefault="00BE0DCD" w:rsidP="00BE0DCD">
      <w:pPr>
        <w:jc w:val="both"/>
        <w:rPr>
          <w:sz w:val="24"/>
        </w:rPr>
      </w:pPr>
    </w:p>
    <w:p w14:paraId="647FADFA" w14:textId="77777777" w:rsidR="00BE0DCD" w:rsidRDefault="00BE0DCD" w:rsidP="00BE0DCD">
      <w:pPr>
        <w:jc w:val="both"/>
        <w:rPr>
          <w:sz w:val="24"/>
        </w:rPr>
      </w:pPr>
    </w:p>
    <w:p w14:paraId="11424C0E" w14:textId="77777777" w:rsidR="00BE0DCD" w:rsidRDefault="00BE0DCD" w:rsidP="00BE0DCD">
      <w:pPr>
        <w:jc w:val="both"/>
        <w:rPr>
          <w:sz w:val="24"/>
        </w:rPr>
      </w:pPr>
    </w:p>
    <w:p w14:paraId="376C6EB5" w14:textId="77777777" w:rsidR="00BE0DCD" w:rsidRDefault="00BE0DCD" w:rsidP="00BE0DCD">
      <w:pPr>
        <w:jc w:val="both"/>
        <w:rPr>
          <w:sz w:val="24"/>
        </w:rPr>
      </w:pPr>
    </w:p>
    <w:p w14:paraId="55DFE361" w14:textId="77777777" w:rsidR="00BE0DCD" w:rsidRDefault="00BE0DCD" w:rsidP="00BE0DCD">
      <w:pPr>
        <w:jc w:val="both"/>
        <w:rPr>
          <w:sz w:val="24"/>
        </w:rPr>
      </w:pPr>
    </w:p>
    <w:p w14:paraId="0922E0F9" w14:textId="77777777" w:rsidR="00BE0DCD" w:rsidRDefault="00BE0DCD" w:rsidP="00BE0DCD">
      <w:pPr>
        <w:jc w:val="both"/>
        <w:rPr>
          <w:sz w:val="24"/>
        </w:rPr>
      </w:pPr>
    </w:p>
    <w:p w14:paraId="1A1D770B" w14:textId="77777777" w:rsidR="00BE0DCD" w:rsidRDefault="00BE0DCD" w:rsidP="00BE0DCD">
      <w:pPr>
        <w:jc w:val="both"/>
        <w:rPr>
          <w:sz w:val="24"/>
        </w:rPr>
      </w:pPr>
    </w:p>
    <w:p w14:paraId="776C9884" w14:textId="77777777" w:rsidR="00BE0DCD" w:rsidRDefault="00BE0DCD" w:rsidP="00BE0DCD">
      <w:pPr>
        <w:jc w:val="both"/>
        <w:rPr>
          <w:sz w:val="24"/>
        </w:rPr>
      </w:pPr>
    </w:p>
    <w:p w14:paraId="1C23F0A6" w14:textId="77777777" w:rsidR="00BE0DCD" w:rsidRDefault="00BE0DCD" w:rsidP="00BE0DCD">
      <w:pPr>
        <w:jc w:val="both"/>
        <w:rPr>
          <w:sz w:val="24"/>
        </w:rPr>
      </w:pPr>
    </w:p>
    <w:p w14:paraId="29D3CAFA" w14:textId="77777777" w:rsidR="00BE0DCD" w:rsidRDefault="00BE0DCD" w:rsidP="00BE0DCD">
      <w:pPr>
        <w:jc w:val="both"/>
        <w:rPr>
          <w:sz w:val="24"/>
        </w:rPr>
      </w:pPr>
    </w:p>
    <w:p w14:paraId="3D1E94EA" w14:textId="77777777" w:rsidR="00BE0DCD" w:rsidRDefault="00BE0DCD" w:rsidP="00BE0DCD">
      <w:pPr>
        <w:jc w:val="both"/>
        <w:rPr>
          <w:sz w:val="24"/>
        </w:rPr>
      </w:pPr>
    </w:p>
    <w:p w14:paraId="5943A268" w14:textId="77777777" w:rsidR="00BE0DCD" w:rsidRDefault="00BE0DCD" w:rsidP="00BE0DCD">
      <w:pPr>
        <w:jc w:val="both"/>
        <w:rPr>
          <w:sz w:val="24"/>
        </w:rPr>
      </w:pPr>
    </w:p>
    <w:p w14:paraId="12BA61FA" w14:textId="77777777" w:rsidR="00BE0DCD" w:rsidRDefault="00BE0DCD" w:rsidP="00BE0DCD">
      <w:pPr>
        <w:jc w:val="both"/>
        <w:rPr>
          <w:sz w:val="24"/>
        </w:rPr>
      </w:pPr>
    </w:p>
    <w:p w14:paraId="134D6068" w14:textId="77777777" w:rsidR="00BE0DCD" w:rsidRDefault="00BE0DCD" w:rsidP="00BE0DCD">
      <w:pPr>
        <w:jc w:val="both"/>
        <w:rPr>
          <w:sz w:val="24"/>
        </w:rPr>
      </w:pPr>
    </w:p>
    <w:p w14:paraId="1A782C2F" w14:textId="77777777" w:rsidR="00BE0DCD" w:rsidRDefault="00BE0DCD" w:rsidP="00BE0DCD">
      <w:pPr>
        <w:jc w:val="both"/>
        <w:rPr>
          <w:sz w:val="24"/>
        </w:rPr>
      </w:pPr>
    </w:p>
    <w:p w14:paraId="0F43B59C" w14:textId="77777777" w:rsidR="00BE0DCD" w:rsidRDefault="00BE0DCD" w:rsidP="00BE0DCD">
      <w:pPr>
        <w:jc w:val="both"/>
        <w:rPr>
          <w:sz w:val="24"/>
        </w:rPr>
      </w:pPr>
    </w:p>
    <w:p w14:paraId="339ACD6E" w14:textId="77777777" w:rsidR="00BE0DCD" w:rsidRDefault="00BE0DCD" w:rsidP="00BE0DCD">
      <w:pPr>
        <w:jc w:val="both"/>
        <w:rPr>
          <w:sz w:val="24"/>
        </w:rPr>
      </w:pPr>
    </w:p>
    <w:p w14:paraId="54C7D1CC" w14:textId="77777777" w:rsidR="00BE0DCD" w:rsidRDefault="00BE0DCD" w:rsidP="00BE0DCD">
      <w:pPr>
        <w:jc w:val="both"/>
        <w:rPr>
          <w:sz w:val="24"/>
        </w:rPr>
      </w:pPr>
    </w:p>
    <w:p w14:paraId="10C85AFA" w14:textId="77777777" w:rsidR="00BE0DCD" w:rsidRDefault="00BE0DCD" w:rsidP="00BE0DCD">
      <w:pPr>
        <w:jc w:val="both"/>
        <w:rPr>
          <w:sz w:val="24"/>
        </w:rPr>
      </w:pPr>
    </w:p>
    <w:p w14:paraId="7156D074" w14:textId="77777777" w:rsidR="00BE0DCD" w:rsidRDefault="00BE0DCD" w:rsidP="00BE0DCD">
      <w:pPr>
        <w:jc w:val="both"/>
        <w:rPr>
          <w:sz w:val="24"/>
        </w:rPr>
      </w:pPr>
    </w:p>
    <w:p w14:paraId="2A87F5B7" w14:textId="77777777" w:rsidR="00BE0DCD" w:rsidRDefault="00BE0DCD" w:rsidP="00BE0DCD">
      <w:pPr>
        <w:jc w:val="both"/>
        <w:rPr>
          <w:sz w:val="24"/>
        </w:rPr>
      </w:pPr>
    </w:p>
    <w:p w14:paraId="3CEA45D2" w14:textId="77777777" w:rsidR="00BE0DCD" w:rsidRDefault="00BE0DCD" w:rsidP="00BE0DCD">
      <w:pPr>
        <w:jc w:val="both"/>
        <w:rPr>
          <w:sz w:val="24"/>
        </w:rPr>
      </w:pPr>
    </w:p>
    <w:p w14:paraId="0285690D" w14:textId="2F5F4AD7" w:rsidR="00C234CF" w:rsidRDefault="00C234CF">
      <w:pPr>
        <w:spacing w:after="160" w:line="259" w:lineRule="auto"/>
        <w:rPr>
          <w:sz w:val="24"/>
        </w:rPr>
      </w:pPr>
      <w:r>
        <w:rPr>
          <w:sz w:val="24"/>
        </w:rPr>
        <w:br w:type="page"/>
      </w:r>
    </w:p>
    <w:p w14:paraId="75C6EE19" w14:textId="77777777" w:rsidR="00BE0DCD" w:rsidRDefault="00BE0DCD" w:rsidP="00BE0DCD">
      <w:pPr>
        <w:jc w:val="both"/>
        <w:rPr>
          <w:sz w:val="24"/>
        </w:rPr>
      </w:pPr>
    </w:p>
    <w:p w14:paraId="531BD071" w14:textId="77777777" w:rsidR="00BE0DCD" w:rsidRDefault="00BE0DCD" w:rsidP="00BE0DCD">
      <w:pPr>
        <w:pStyle w:val="Heading8"/>
      </w:pPr>
      <w:r>
        <w:t>HOOFDSTUK 43</w:t>
      </w:r>
    </w:p>
    <w:p w14:paraId="6D186C25" w14:textId="77777777" w:rsidR="00BE0DCD" w:rsidRDefault="00BE0DCD" w:rsidP="00BE0DCD">
      <w:pPr>
        <w:jc w:val="center"/>
        <w:rPr>
          <w:sz w:val="24"/>
        </w:rPr>
      </w:pPr>
    </w:p>
    <w:p w14:paraId="5CF9CA44" w14:textId="77777777" w:rsidR="00BE0DCD" w:rsidRDefault="00BE0DCD" w:rsidP="00BE0DCD">
      <w:pPr>
        <w:jc w:val="center"/>
        <w:rPr>
          <w:b/>
          <w:sz w:val="24"/>
        </w:rPr>
      </w:pPr>
      <w:r>
        <w:rPr>
          <w:b/>
          <w:sz w:val="24"/>
        </w:rPr>
        <w:t>Van de naarstigheid.</w:t>
      </w:r>
    </w:p>
    <w:p w14:paraId="75D1723C" w14:textId="77777777" w:rsidR="00BE0DCD" w:rsidRDefault="00BE0DCD" w:rsidP="00BE0DCD">
      <w:pPr>
        <w:jc w:val="both"/>
        <w:rPr>
          <w:sz w:val="24"/>
        </w:rPr>
      </w:pPr>
    </w:p>
    <w:p w14:paraId="7F185856" w14:textId="77777777" w:rsidR="00BE0DCD" w:rsidRDefault="00BE0DCD" w:rsidP="00BE0DCD">
      <w:pPr>
        <w:jc w:val="both"/>
        <w:rPr>
          <w:sz w:val="24"/>
        </w:rPr>
      </w:pPr>
      <w:r>
        <w:rPr>
          <w:sz w:val="24"/>
        </w:rPr>
        <w:t>God heeft de mens ziel en lichaam gegeven, en be</w:t>
      </w:r>
      <w:r>
        <w:rPr>
          <w:sz w:val="24"/>
        </w:rPr>
        <w:softHyphen/>
        <w:t xml:space="preserve">kwaamheid om met beide te werken, en met beide Hem te verheerlijken. Adam, nog in Zijn volmaaktheid zijnde, werd lichamelijk werk gegeven. God zette hem in de hof van Eden, om die te bouwen, en die te bewaren, Gen. 2:15. Ná de val wil God ook, dat de mens een bezigheid hebbe, en stelt een iegelijk aan zijn werk, 1 Kor. 7:20. </w:t>
      </w:r>
      <w:r>
        <w:rPr>
          <w:i/>
          <w:sz w:val="24"/>
        </w:rPr>
        <w:t xml:space="preserve">Een iegelijk blijve in die roeping, waarin hij geroepen is. </w:t>
      </w:r>
      <w:r>
        <w:rPr>
          <w:sz w:val="24"/>
        </w:rPr>
        <w:t>God wil, dat de mens zijn werk niet alleen doe, maar dat hij het doe in n</w:t>
      </w:r>
      <w:r>
        <w:rPr>
          <w:i/>
          <w:sz w:val="24"/>
        </w:rPr>
        <w:t>aarstigheid,</w:t>
      </w:r>
      <w:r>
        <w:rPr>
          <w:sz w:val="24"/>
        </w:rPr>
        <w:t xml:space="preserve"> van welke deugd wij nu spreken.</w:t>
      </w:r>
    </w:p>
    <w:p w14:paraId="6401D4D9" w14:textId="77777777" w:rsidR="00BE0DCD" w:rsidRDefault="00BE0DCD" w:rsidP="00BE0DCD">
      <w:pPr>
        <w:jc w:val="both"/>
        <w:rPr>
          <w:sz w:val="24"/>
        </w:rPr>
      </w:pPr>
      <w:r>
        <w:rPr>
          <w:sz w:val="24"/>
        </w:rPr>
        <w:t xml:space="preserve">Het Hebreeuws woord is: charoets, scherp; puntachtig, vlijtig. In het Grieks </w:t>
      </w:r>
      <w:r>
        <w:rPr>
          <w:i/>
          <w:sz w:val="24"/>
        </w:rPr>
        <w:t>ákribeia,</w:t>
      </w:r>
      <w:r>
        <w:rPr>
          <w:sz w:val="24"/>
        </w:rPr>
        <w:t xml:space="preserve"> betekent het  een zaak met de uiterste zorgvuldigheid en voorzichtigheid te behandelen, om ze zuiver te maken en uit te voe</w:t>
      </w:r>
      <w:r>
        <w:rPr>
          <w:sz w:val="24"/>
        </w:rPr>
        <w:softHyphen/>
        <w:t xml:space="preserve">ren. Zodat </w:t>
      </w:r>
      <w:r>
        <w:rPr>
          <w:i/>
          <w:sz w:val="24"/>
        </w:rPr>
        <w:t>naarstigheid</w:t>
      </w:r>
      <w:r>
        <w:rPr>
          <w:sz w:val="24"/>
        </w:rPr>
        <w:t xml:space="preserve"> al vrij wat meer in heeft, dan alleen te werken. Hiervan komt het Griekse </w:t>
      </w:r>
      <w:r>
        <w:rPr>
          <w:i/>
          <w:sz w:val="24"/>
        </w:rPr>
        <w:t>alcribóos,</w:t>
      </w:r>
      <w:r>
        <w:rPr>
          <w:sz w:val="24"/>
        </w:rPr>
        <w:t xml:space="preserve"> naarstig. Hand. 18:25 ...  </w:t>
      </w:r>
      <w:r>
        <w:rPr>
          <w:i/>
          <w:sz w:val="24"/>
        </w:rPr>
        <w:t>sprak hij en leerde naarstiglijk de zaken des Heeren.</w:t>
      </w:r>
      <w:r>
        <w:rPr>
          <w:sz w:val="24"/>
        </w:rPr>
        <w:t xml:space="preserve"> Ef. 5:15. </w:t>
      </w:r>
      <w:r>
        <w:rPr>
          <w:i/>
          <w:sz w:val="24"/>
        </w:rPr>
        <w:t>Ziet dan, hoe gij voorzichtiglijk</w:t>
      </w:r>
      <w:r>
        <w:rPr>
          <w:sz w:val="24"/>
        </w:rPr>
        <w:t xml:space="preserve"> (naarstig, net) </w:t>
      </w:r>
      <w:r>
        <w:rPr>
          <w:i/>
          <w:sz w:val="24"/>
        </w:rPr>
        <w:t>wandelt.</w:t>
      </w:r>
    </w:p>
    <w:p w14:paraId="354F818B" w14:textId="77777777" w:rsidR="00BE0DCD" w:rsidRDefault="00BE0DCD" w:rsidP="00BE0DCD">
      <w:pPr>
        <w:jc w:val="both"/>
        <w:rPr>
          <w:sz w:val="24"/>
        </w:rPr>
      </w:pPr>
      <w:r>
        <w:rPr>
          <w:sz w:val="24"/>
        </w:rPr>
        <w:t xml:space="preserve">In het Grieks wordt ook het woord epimeleia, gebruikt, afkomstig van </w:t>
      </w:r>
      <w:r>
        <w:rPr>
          <w:i/>
          <w:sz w:val="24"/>
        </w:rPr>
        <w:t>mélei,</w:t>
      </w:r>
      <w:r>
        <w:rPr>
          <w:sz w:val="24"/>
        </w:rPr>
        <w:t xml:space="preserve"> een zaak meer dan gewoon, ten uiterste ter harte nemen. Lukas 15:8. ... </w:t>
      </w:r>
      <w:r>
        <w:rPr>
          <w:i/>
          <w:sz w:val="24"/>
        </w:rPr>
        <w:t>en zoekt naarstiglijk, totdat zij dien vindt.</w:t>
      </w:r>
    </w:p>
    <w:p w14:paraId="46297CE0" w14:textId="77777777" w:rsidR="00BE0DCD" w:rsidRDefault="00BE0DCD" w:rsidP="00BE0DCD">
      <w:pPr>
        <w:jc w:val="both"/>
        <w:rPr>
          <w:i/>
          <w:sz w:val="24"/>
        </w:rPr>
      </w:pPr>
      <w:r>
        <w:rPr>
          <w:sz w:val="24"/>
        </w:rPr>
        <w:t xml:space="preserve">Het gewone Griekse woord is </w:t>
      </w:r>
      <w:r>
        <w:rPr>
          <w:i/>
          <w:sz w:val="24"/>
        </w:rPr>
        <w:t>spondee,</w:t>
      </w:r>
      <w:r>
        <w:rPr>
          <w:sz w:val="24"/>
        </w:rPr>
        <w:t xml:space="preserve"> waarvan ons woord spoed, spoeden, afkomt. Zo drukt het vaardigheid, voortvarend</w:t>
      </w:r>
      <w:r>
        <w:rPr>
          <w:sz w:val="24"/>
        </w:rPr>
        <w:softHyphen/>
        <w:t xml:space="preserve">heid uit. Rom. 12:8 ...  </w:t>
      </w:r>
      <w:r>
        <w:rPr>
          <w:i/>
          <w:sz w:val="24"/>
        </w:rPr>
        <w:t>die een voorstander is in naarstigheid.</w:t>
      </w:r>
    </w:p>
    <w:p w14:paraId="40A86CE0" w14:textId="77777777" w:rsidR="00BE0DCD" w:rsidRDefault="00BE0DCD" w:rsidP="00BE0DCD">
      <w:pPr>
        <w:jc w:val="both"/>
        <w:rPr>
          <w:sz w:val="24"/>
        </w:rPr>
      </w:pPr>
    </w:p>
    <w:p w14:paraId="18659C81" w14:textId="77777777" w:rsidR="00BE0DCD" w:rsidRDefault="00BE0DCD" w:rsidP="00BE0DCD">
      <w:pPr>
        <w:jc w:val="both"/>
        <w:rPr>
          <w:sz w:val="24"/>
        </w:rPr>
      </w:pPr>
      <w:r>
        <w:rPr>
          <w:sz w:val="24"/>
        </w:rPr>
        <w:t xml:space="preserve">II. </w:t>
      </w:r>
      <w:r>
        <w:rPr>
          <w:i/>
          <w:sz w:val="24"/>
        </w:rPr>
        <w:t>Naarstigheid is een inspanning van de krachten van ziel en lichaam van een gelovige, om in gewilligheid, vrolijkheid en voort</w:t>
      </w:r>
      <w:r>
        <w:rPr>
          <w:i/>
          <w:sz w:val="24"/>
        </w:rPr>
        <w:softHyphen/>
        <w:t>varendheid dat werk uit te voeren, dat God hem geeft te doen, omdat het de wille Gods is.</w:t>
      </w:r>
    </w:p>
    <w:p w14:paraId="0D31AD26" w14:textId="77777777" w:rsidR="00BE0DCD" w:rsidRDefault="00BE0DCD" w:rsidP="00BE0DCD">
      <w:pPr>
        <w:pStyle w:val="BodyText"/>
      </w:pPr>
      <w:r>
        <w:t>Deze deugd heeft alleen plaats in een gelovige. On</w:t>
      </w:r>
      <w:r>
        <w:softHyphen/>
        <w:t>bekeerden zijn op hun wijze ook wel naarstig, maar het ver</w:t>
      </w:r>
      <w:r>
        <w:softHyphen/>
        <w:t>schilt zoveel van de naarstigheid van een gelovige, als het leven van de dood. Want de naarstigheid van een natuurlijk mens komt voort uit het verkeerd en ondeugend hart, heeft geen lust en liefde tot het werk, omdat het de wil van God is, heeft maar in 't oog zijn kost te winnen, mensen te beha</w:t>
      </w:r>
      <w:r>
        <w:softHyphen/>
        <w:t>gen, of enig ander einde te bekomen. Maar de naarstigheid, als een christelijke deugd, komt uit een wedergeboren en gelovig hart voort. Het geloof verenigt de ziel met Christus, en gaat door Christus tot God, als een verzoend Vader. Hieruit vloeit de liefde tot God, en die zet aan om de Heere welbehaaglijk te zijn, en merkt dan het werk aan, als hen van God geboden. Daaruit ontstaat gewilligheid in het aanvaarden van het werk, vrolijkheid in het werken, en voortvarendheid, om het goed ten einde te bren</w:t>
      </w:r>
      <w:r>
        <w:softHyphen/>
        <w:t>gen, omdat het de wil Gods is, en opdat God behagen hebbe in het werk.</w:t>
      </w:r>
    </w:p>
    <w:p w14:paraId="45CC4BB1" w14:textId="77777777" w:rsidR="00BE0DCD" w:rsidRDefault="00BE0DCD" w:rsidP="00BE0DCD">
      <w:pPr>
        <w:jc w:val="both"/>
        <w:rPr>
          <w:sz w:val="24"/>
        </w:rPr>
      </w:pPr>
    </w:p>
    <w:p w14:paraId="4980AAAE" w14:textId="77777777" w:rsidR="00BE0DCD" w:rsidRDefault="00BE0DCD" w:rsidP="00BE0DCD">
      <w:pPr>
        <w:jc w:val="both"/>
        <w:rPr>
          <w:sz w:val="24"/>
        </w:rPr>
      </w:pPr>
      <w:r>
        <w:rPr>
          <w:sz w:val="24"/>
        </w:rPr>
        <w:t xml:space="preserve">III. </w:t>
      </w:r>
      <w:r>
        <w:rPr>
          <w:b/>
          <w:sz w:val="24"/>
        </w:rPr>
        <w:t xml:space="preserve">Het voorwerp is </w:t>
      </w:r>
      <w:r>
        <w:rPr>
          <w:b/>
          <w:i/>
          <w:sz w:val="24"/>
        </w:rPr>
        <w:t>het werk, dat God geeft om te doen.</w:t>
      </w:r>
      <w:r>
        <w:rPr>
          <w:sz w:val="24"/>
        </w:rPr>
        <w:t xml:space="preserve"> </w:t>
      </w:r>
    </w:p>
    <w:p w14:paraId="6820A5D5" w14:textId="77777777" w:rsidR="00BE0DCD" w:rsidRDefault="00BE0DCD" w:rsidP="00BE0DCD">
      <w:pPr>
        <w:jc w:val="both"/>
        <w:rPr>
          <w:sz w:val="24"/>
        </w:rPr>
      </w:pPr>
      <w:r>
        <w:rPr>
          <w:sz w:val="24"/>
        </w:rPr>
        <w:t>God heeft in wijsheid en goedheid verordineerd, dat de ene mens van de andere leve, daartoe heeft Hij verscheiden standen van mensen gemaakt, en heeft ieder zijn werk gegeven. De een zet Hij aan kerk-werk, de ander aan politiek-werk, de ander geeft Hij huis-werk. Ieder geeft Hij een beroep. De een wordt een visser, de ander een akkerman, de ene een koopman en de ander een ambachtsman. Die zijn weer van verschei</w:t>
      </w:r>
      <w:r>
        <w:rPr>
          <w:sz w:val="24"/>
        </w:rPr>
        <w:softHyphen/>
        <w:t xml:space="preserve">den soorten, de een heeft dienst nodig, de ander is dienstbaar. </w:t>
      </w:r>
    </w:p>
    <w:p w14:paraId="4786C74D" w14:textId="77777777" w:rsidR="00BE0DCD" w:rsidRDefault="00BE0DCD" w:rsidP="00BE0DCD">
      <w:pPr>
        <w:jc w:val="both"/>
        <w:rPr>
          <w:sz w:val="24"/>
        </w:rPr>
      </w:pPr>
      <w:r>
        <w:rPr>
          <w:sz w:val="24"/>
        </w:rPr>
        <w:t xml:space="preserve">Een gelovige merkt op zijn staat en conditie waarin hij is, en meteen dat God hem daarin gesteld heeft, hij heeft zich ten dienste van de Heere overgegeven, gelijk David, Psalm 116:16. ... </w:t>
      </w:r>
      <w:r>
        <w:rPr>
          <w:i/>
          <w:sz w:val="24"/>
        </w:rPr>
        <w:t>zekerlijk, ik ben Uw knecht, ik ben Uw knecht.</w:t>
      </w:r>
      <w:r>
        <w:rPr>
          <w:sz w:val="24"/>
        </w:rPr>
        <w:t xml:space="preserve"> Dus is hij dan tevreden waar de Heere hem aan zet, of het aanzienlijk of gering is, of het licht of zwaar is, dat scheelt hem niet, omdat zijn Heere soeverein is, en daarbij een wijs, goed en een mild Beloner aan alle trouwe dienaren. Zo aanvaardt hij het werk, als daartoe van God geroepen, 1 Kor. 7:20.</w:t>
      </w:r>
    </w:p>
    <w:p w14:paraId="1898B688" w14:textId="77777777" w:rsidR="00BE0DCD" w:rsidRDefault="00BE0DCD" w:rsidP="00BE0DCD">
      <w:pPr>
        <w:jc w:val="both"/>
        <w:rPr>
          <w:sz w:val="24"/>
        </w:rPr>
      </w:pPr>
    </w:p>
    <w:p w14:paraId="359F45EA" w14:textId="77777777" w:rsidR="00BE0DCD" w:rsidRDefault="00BE0DCD" w:rsidP="00BE0DCD">
      <w:pPr>
        <w:jc w:val="both"/>
        <w:rPr>
          <w:sz w:val="24"/>
        </w:rPr>
      </w:pPr>
      <w:r>
        <w:rPr>
          <w:sz w:val="24"/>
        </w:rPr>
        <w:t xml:space="preserve">IV. </w:t>
      </w:r>
      <w:r>
        <w:rPr>
          <w:b/>
          <w:sz w:val="24"/>
        </w:rPr>
        <w:t xml:space="preserve">De vorm bestaat in </w:t>
      </w:r>
      <w:r>
        <w:rPr>
          <w:b/>
          <w:i/>
          <w:sz w:val="24"/>
        </w:rPr>
        <w:t>een inspanning van de krach</w:t>
      </w:r>
      <w:r>
        <w:rPr>
          <w:b/>
          <w:i/>
          <w:sz w:val="24"/>
        </w:rPr>
        <w:softHyphen/>
        <w:t>ten van ziel en lichaam.</w:t>
      </w:r>
      <w:r>
        <w:rPr>
          <w:sz w:val="24"/>
        </w:rPr>
        <w:t xml:space="preserve"> De ziel van een naarstige spant alle krachten in om het onderhanden hebbende werk wèl uit te voeren. </w:t>
      </w:r>
    </w:p>
    <w:p w14:paraId="3A49F8ED" w14:textId="77777777" w:rsidR="00BE0DCD" w:rsidRDefault="00BE0DCD" w:rsidP="00BE0DCD">
      <w:pPr>
        <w:jc w:val="both"/>
        <w:rPr>
          <w:sz w:val="24"/>
        </w:rPr>
      </w:pPr>
      <w:r>
        <w:rPr>
          <w:sz w:val="24"/>
        </w:rPr>
        <w:t xml:space="preserve">1. Hij scherpt </w:t>
      </w:r>
      <w:r>
        <w:rPr>
          <w:i/>
          <w:sz w:val="24"/>
        </w:rPr>
        <w:t>zijn verstand</w:t>
      </w:r>
      <w:r>
        <w:rPr>
          <w:sz w:val="24"/>
        </w:rPr>
        <w:t xml:space="preserve"> op om te overleggen, op welke manier en door welke middelen het werk 't best kan uitgevoerd worden. Hij houdt zijn gedachten bij het werk, terwijl hij bezig is. Zo handelde David in al zijn doen:</w:t>
      </w:r>
    </w:p>
    <w:p w14:paraId="42DF6A8C" w14:textId="77777777" w:rsidR="00BE0DCD" w:rsidRDefault="00BE0DCD" w:rsidP="00BE0DCD">
      <w:pPr>
        <w:jc w:val="both"/>
        <w:rPr>
          <w:sz w:val="24"/>
        </w:rPr>
      </w:pPr>
      <w:r>
        <w:rPr>
          <w:sz w:val="24"/>
        </w:rPr>
        <w:t xml:space="preserve">1 Sam. 16:18 ... </w:t>
      </w:r>
      <w:r>
        <w:rPr>
          <w:i/>
          <w:sz w:val="24"/>
        </w:rPr>
        <w:t>hij is een dapper held, en een krijgsman, en verstandig in zaken.</w:t>
      </w:r>
    </w:p>
    <w:p w14:paraId="10075D85" w14:textId="77777777" w:rsidR="00BE0DCD" w:rsidRDefault="00BE0DCD" w:rsidP="00BE0DCD">
      <w:pPr>
        <w:jc w:val="both"/>
        <w:rPr>
          <w:sz w:val="24"/>
        </w:rPr>
      </w:pPr>
      <w:r>
        <w:rPr>
          <w:sz w:val="24"/>
        </w:rPr>
        <w:t xml:space="preserve">Psalm 78:72 ...  </w:t>
      </w:r>
      <w:r>
        <w:rPr>
          <w:i/>
          <w:sz w:val="24"/>
        </w:rPr>
        <w:t>en heeft hen geleid met een zeer verstandig beleid zijner handen.</w:t>
      </w:r>
      <w:r>
        <w:rPr>
          <w:sz w:val="24"/>
        </w:rPr>
        <w:t xml:space="preserve"> Salomo zegt van een verstandig knecht, Spr. 17:2: </w:t>
      </w:r>
      <w:r>
        <w:rPr>
          <w:i/>
          <w:sz w:val="24"/>
        </w:rPr>
        <w:t>Een ver</w:t>
      </w:r>
      <w:r>
        <w:rPr>
          <w:i/>
          <w:sz w:val="24"/>
        </w:rPr>
        <w:softHyphen/>
        <w:t>standig knecht zal heersen.</w:t>
      </w:r>
      <w:r>
        <w:rPr>
          <w:sz w:val="24"/>
        </w:rPr>
        <w:t xml:space="preserve"> En: </w:t>
      </w:r>
      <w:r>
        <w:rPr>
          <w:i/>
          <w:sz w:val="24"/>
        </w:rPr>
        <w:t>Een ieder zal geprezen worden, naardat zijn verstand is,</w:t>
      </w:r>
      <w:r>
        <w:rPr>
          <w:sz w:val="24"/>
        </w:rPr>
        <w:t xml:space="preserve"> Spr. 12:8. </w:t>
      </w:r>
    </w:p>
    <w:p w14:paraId="059B76EF" w14:textId="77777777" w:rsidR="00BE0DCD" w:rsidRDefault="00BE0DCD" w:rsidP="00BE0DCD">
      <w:pPr>
        <w:jc w:val="both"/>
        <w:rPr>
          <w:sz w:val="24"/>
        </w:rPr>
      </w:pPr>
    </w:p>
    <w:p w14:paraId="382E6A78" w14:textId="77777777" w:rsidR="00BE0DCD" w:rsidRDefault="00BE0DCD" w:rsidP="00BE0DCD">
      <w:pPr>
        <w:jc w:val="both"/>
        <w:rPr>
          <w:sz w:val="24"/>
        </w:rPr>
      </w:pPr>
      <w:r>
        <w:rPr>
          <w:sz w:val="24"/>
        </w:rPr>
        <w:t xml:space="preserve">2. </w:t>
      </w:r>
      <w:r>
        <w:rPr>
          <w:i/>
          <w:sz w:val="24"/>
        </w:rPr>
        <w:t>De wil</w:t>
      </w:r>
      <w:r>
        <w:rPr>
          <w:sz w:val="24"/>
        </w:rPr>
        <w:t xml:space="preserve"> is ook ingespannen tot het werk; en dat </w:t>
      </w:r>
    </w:p>
    <w:p w14:paraId="67B7478C" w14:textId="77777777" w:rsidR="00BE0DCD" w:rsidRDefault="00BE0DCD" w:rsidP="008355E0">
      <w:pPr>
        <w:numPr>
          <w:ilvl w:val="0"/>
          <w:numId w:val="356"/>
        </w:numPr>
        <w:jc w:val="both"/>
        <w:rPr>
          <w:sz w:val="24"/>
        </w:rPr>
      </w:pPr>
      <w:r>
        <w:rPr>
          <w:sz w:val="24"/>
        </w:rPr>
        <w:t>Met gewilligheid. Daardoor ging de opbouw van de muren van Jeru</w:t>
      </w:r>
      <w:r>
        <w:rPr>
          <w:sz w:val="24"/>
        </w:rPr>
        <w:softHyphen/>
        <w:t xml:space="preserve">zalem voorspoedig voort. Neh. 4:6, </w:t>
      </w:r>
      <w:r>
        <w:rPr>
          <w:i/>
          <w:sz w:val="24"/>
        </w:rPr>
        <w:t>Want het hart des volks was om te werken.</w:t>
      </w:r>
      <w:r>
        <w:rPr>
          <w:sz w:val="24"/>
        </w:rPr>
        <w:t xml:space="preserve"> </w:t>
      </w:r>
    </w:p>
    <w:p w14:paraId="7D40AA69" w14:textId="77777777" w:rsidR="00BE0DCD" w:rsidRDefault="00BE0DCD" w:rsidP="008355E0">
      <w:pPr>
        <w:numPr>
          <w:ilvl w:val="0"/>
          <w:numId w:val="356"/>
        </w:numPr>
        <w:jc w:val="both"/>
        <w:rPr>
          <w:sz w:val="24"/>
        </w:rPr>
      </w:pPr>
      <w:r>
        <w:rPr>
          <w:sz w:val="24"/>
        </w:rPr>
        <w:t xml:space="preserve">In vrolijkheid. Men werkt niet als een slaaf, tegen zijn dank, met een droevig, gemoed uit vrees van geslagen te worden, maar blijmoedig, omdat men zo'n grote Heere en zo'n een goedertieren Vader dient. Of het dan geestelijk werk is of een lichamelijk werk, omdat het 't bevel van hun Heere en Vader is, doen de naarstigen het werk met vreugde. Psalm 100:2, </w:t>
      </w:r>
      <w:r>
        <w:rPr>
          <w:i/>
          <w:sz w:val="24"/>
        </w:rPr>
        <w:t>Dient de Heere met blijdschap.</w:t>
      </w:r>
    </w:p>
    <w:p w14:paraId="34D67535" w14:textId="77777777" w:rsidR="00BE0DCD" w:rsidRDefault="00BE0DCD" w:rsidP="00BE0DCD">
      <w:pPr>
        <w:jc w:val="both"/>
        <w:rPr>
          <w:sz w:val="24"/>
        </w:rPr>
      </w:pPr>
    </w:p>
    <w:p w14:paraId="225B3DDC" w14:textId="77777777" w:rsidR="00BE0DCD" w:rsidRDefault="00BE0DCD" w:rsidP="00BE0DCD">
      <w:pPr>
        <w:jc w:val="both"/>
        <w:rPr>
          <w:sz w:val="24"/>
        </w:rPr>
      </w:pPr>
      <w:r>
        <w:rPr>
          <w:sz w:val="24"/>
        </w:rPr>
        <w:t xml:space="preserve">3. </w:t>
      </w:r>
      <w:r>
        <w:rPr>
          <w:i/>
          <w:sz w:val="24"/>
        </w:rPr>
        <w:t>De aandoeningen</w:t>
      </w:r>
      <w:r>
        <w:rPr>
          <w:sz w:val="24"/>
        </w:rPr>
        <w:t xml:space="preserve"> en genegenheden zijn ook ingespan</w:t>
      </w:r>
      <w:r>
        <w:rPr>
          <w:sz w:val="24"/>
        </w:rPr>
        <w:softHyphen/>
        <w:t xml:space="preserve">nen, er is voortvarendheid, ijver, daar is lust en trek tot de arbeid. Zoals een moedig paard zullende lopen, met zijn voet tegen de deur slaat om uit te komen, zo zijn ook de naarstigen voortvarende. Zij zijn al aan 't werk eer een ander half gereed is. Psalm 119:60, </w:t>
      </w:r>
      <w:r>
        <w:rPr>
          <w:i/>
          <w:sz w:val="24"/>
        </w:rPr>
        <w:t>Ik heb gehaast, en niet ver</w:t>
      </w:r>
      <w:r>
        <w:rPr>
          <w:i/>
          <w:sz w:val="24"/>
        </w:rPr>
        <w:softHyphen/>
        <w:t xml:space="preserve">traagd Uw geboden te onderhouden. </w:t>
      </w:r>
      <w:r>
        <w:rPr>
          <w:sz w:val="24"/>
        </w:rPr>
        <w:t xml:space="preserve">Zij zijn als een vlammend vuur, Psalm 104:3. Spr. 22:29: </w:t>
      </w:r>
      <w:r>
        <w:rPr>
          <w:i/>
          <w:sz w:val="24"/>
        </w:rPr>
        <w:t>Hebt gij een man ge</w:t>
      </w:r>
      <w:r>
        <w:rPr>
          <w:i/>
          <w:sz w:val="24"/>
        </w:rPr>
        <w:softHyphen/>
        <w:t>zien die vaardig in zijn werk is? Hij zal voor het aange</w:t>
      </w:r>
      <w:r>
        <w:rPr>
          <w:i/>
          <w:sz w:val="24"/>
        </w:rPr>
        <w:softHyphen/>
        <w:t>zicht der koningen gesteld worden.</w:t>
      </w:r>
      <w:r>
        <w:rPr>
          <w:sz w:val="24"/>
        </w:rPr>
        <w:t xml:space="preserve"> </w:t>
      </w:r>
    </w:p>
    <w:p w14:paraId="2160DEF7" w14:textId="77777777" w:rsidR="00BE0DCD" w:rsidRDefault="00BE0DCD" w:rsidP="00BE0DCD">
      <w:pPr>
        <w:jc w:val="both"/>
        <w:rPr>
          <w:sz w:val="24"/>
        </w:rPr>
      </w:pPr>
    </w:p>
    <w:p w14:paraId="1C566C7E" w14:textId="77777777" w:rsidR="00BE0DCD" w:rsidRDefault="00BE0DCD" w:rsidP="00BE0DCD">
      <w:pPr>
        <w:jc w:val="both"/>
        <w:rPr>
          <w:sz w:val="24"/>
        </w:rPr>
      </w:pPr>
      <w:r>
        <w:rPr>
          <w:sz w:val="24"/>
        </w:rPr>
        <w:t xml:space="preserve">4. De naarstige spant ook de krachten en </w:t>
      </w:r>
      <w:r>
        <w:rPr>
          <w:i/>
          <w:sz w:val="24"/>
        </w:rPr>
        <w:t>bekwaamheden van het lichaam</w:t>
      </w:r>
      <w:r>
        <w:rPr>
          <w:sz w:val="24"/>
        </w:rPr>
        <w:t xml:space="preserve"> in, tot het werk, 't welk door het lichaam moet uitgevoerd worden. Hij vreest niet te zweten of moe te worden, de wil van zijn Heere is dat wel waard. Hij acht het zich een eer met een bezweet aangezicht voor Hem te komen, en zich mat en moe voor Hem te vertonen, en te zeggen: dat heb ik in Uw werk gehaald, met lust en vrolijkheid. Pred. 9:10. </w:t>
      </w:r>
      <w:r>
        <w:rPr>
          <w:i/>
          <w:sz w:val="24"/>
        </w:rPr>
        <w:t>Alles, wat uw hand vindt om te doen, doe dat met uw macht.</w:t>
      </w:r>
    </w:p>
    <w:p w14:paraId="3A8CF18B" w14:textId="77777777" w:rsidR="00BE0DCD" w:rsidRDefault="00BE0DCD" w:rsidP="00BE0DCD">
      <w:pPr>
        <w:jc w:val="both"/>
        <w:rPr>
          <w:sz w:val="24"/>
        </w:rPr>
      </w:pPr>
    </w:p>
    <w:p w14:paraId="4C1B3E2F" w14:textId="77777777" w:rsidR="00BE0DCD" w:rsidRDefault="00BE0DCD" w:rsidP="00BE0DCD">
      <w:pPr>
        <w:jc w:val="both"/>
        <w:rPr>
          <w:sz w:val="24"/>
        </w:rPr>
      </w:pPr>
      <w:r>
        <w:rPr>
          <w:sz w:val="24"/>
        </w:rPr>
        <w:t xml:space="preserve">V. </w:t>
      </w:r>
      <w:r>
        <w:rPr>
          <w:b/>
          <w:i/>
          <w:sz w:val="24"/>
        </w:rPr>
        <w:t>Het einde maakt de werker gaande,</w:t>
      </w:r>
      <w:r>
        <w:rPr>
          <w:b/>
          <w:sz w:val="24"/>
        </w:rPr>
        <w:t xml:space="preserve"> en stelt hem middelen ter hand. </w:t>
      </w:r>
    </w:p>
    <w:p w14:paraId="4C2D5F00" w14:textId="77777777" w:rsidR="00BE0DCD" w:rsidRDefault="00BE0DCD" w:rsidP="00BE0DCD">
      <w:pPr>
        <w:jc w:val="both"/>
        <w:rPr>
          <w:sz w:val="24"/>
        </w:rPr>
      </w:pPr>
      <w:r>
        <w:rPr>
          <w:sz w:val="24"/>
        </w:rPr>
        <w:t>Zo maakt het einde de naarstigen werkzaam, dat is om de wil van God te doen. Werk als werk zouden ze soms wel missen kunnen, maar de wil van God te doen, dat is hun leven. Al wat zij doen, dat doen de naarstigen, omdat het de wil van God is, daarom durven ze geen werk bij de hand nemen, dat zondig is, en daarom durven ze ook geen kwade middelen te ge</w:t>
      </w:r>
      <w:r>
        <w:rPr>
          <w:sz w:val="24"/>
        </w:rPr>
        <w:softHyphen/>
        <w:t>bruiken, om een werk dat in zichzelf goed of middelmatig is, uit te voeren. Hebben ze een beroep, dat ze stil bij zichzelf doen, zij vertegenwoordigen zich God als hen dat gebiedende. Is hun beroep in eens anders werk bezig te zijn, en een ander te dienen, zij zien daarin de wil van God. Dat is hun begin, dat is het midden, dat is het einde van hen, dat ze God dienen, in alles wat ze doen. De naarstige arbeidt ook om de kost te winnen, zijn gezin te verzorgen, iets te hebben, om de nooddruftige mee te delen. Maar dat eindigt al wederom in de wil van God, omdat het de Heere behaagt hen door de weg van arbeiden iets toe te voegen. De apos</w:t>
      </w:r>
      <w:r>
        <w:rPr>
          <w:sz w:val="24"/>
        </w:rPr>
        <w:softHyphen/>
        <w:t>tel Paulus leert, dat men, mensen dienende, dat doen moet als God dienende, Ef. 6:5</w:t>
      </w:r>
      <w:r>
        <w:rPr>
          <w:sz w:val="24"/>
        </w:rPr>
        <w:noBreakHyphen/>
        <w:t xml:space="preserve">7. </w:t>
      </w:r>
      <w:r>
        <w:rPr>
          <w:i/>
          <w:sz w:val="24"/>
        </w:rPr>
        <w:t>Gij dienstknechten, zijt gehoorzaam uw heren naar het vlees, met vrezen en beven, in eenvoudigheid uws harten, … als aan Christus, doende de wille Gods van harte. Dienende met goedwilligheid den Heere, en niet den mensen.</w:t>
      </w:r>
    </w:p>
    <w:p w14:paraId="03A2593F" w14:textId="77777777" w:rsidR="00BE0DCD" w:rsidRDefault="00BE0DCD" w:rsidP="00BE0DCD">
      <w:pPr>
        <w:jc w:val="both"/>
        <w:rPr>
          <w:sz w:val="24"/>
        </w:rPr>
      </w:pPr>
    </w:p>
    <w:p w14:paraId="06467BFD" w14:textId="77777777" w:rsidR="00BE0DCD" w:rsidRPr="00C234CF" w:rsidRDefault="00BE0DCD" w:rsidP="00BE0DCD">
      <w:pPr>
        <w:pStyle w:val="Heading9"/>
        <w:rPr>
          <w:rFonts w:ascii="Times New Roman" w:hAnsi="Times New Roman" w:cs="Times New Roman"/>
          <w:b/>
          <w:bCs/>
          <w:i w:val="0"/>
          <w:iCs w:val="0"/>
          <w:color w:val="auto"/>
          <w:sz w:val="24"/>
          <w:szCs w:val="24"/>
        </w:rPr>
      </w:pPr>
      <w:r w:rsidRPr="00C234CF">
        <w:rPr>
          <w:rFonts w:ascii="Times New Roman" w:hAnsi="Times New Roman" w:cs="Times New Roman"/>
          <w:b/>
          <w:bCs/>
          <w:i w:val="0"/>
          <w:iCs w:val="0"/>
          <w:color w:val="auto"/>
          <w:sz w:val="24"/>
          <w:szCs w:val="24"/>
        </w:rPr>
        <w:t>Overtuiging</w:t>
      </w:r>
    </w:p>
    <w:p w14:paraId="590F51EE" w14:textId="77777777" w:rsidR="00BE0DCD" w:rsidRDefault="00BE0DCD" w:rsidP="00BE0DCD">
      <w:pPr>
        <w:pStyle w:val="BodyText"/>
      </w:pPr>
      <w:r>
        <w:t xml:space="preserve">VI. Door het tonen wat naarstigheid is, - zal ze een Christelijke deugd zijn - worden zij overtuigd: </w:t>
      </w:r>
    </w:p>
    <w:p w14:paraId="3BC6FA11" w14:textId="77777777" w:rsidR="00BE0DCD" w:rsidRDefault="00BE0DCD" w:rsidP="00BE0DCD">
      <w:pPr>
        <w:jc w:val="both"/>
        <w:rPr>
          <w:sz w:val="24"/>
        </w:rPr>
      </w:pPr>
      <w:r>
        <w:rPr>
          <w:sz w:val="24"/>
        </w:rPr>
        <w:t>1. Dat zij aardwormen zijn, die als mollen in de aarde wroeten; die wel bezig zijn met werken, maar deze deugd niet hebben. Zulken geven voor dat hun werk een godsdienst is, omdat God de mensen het werken opgelegd heeft, maar zij hebben te weten, dat werken als werken geen godsdienst is. Zal het godsdienst zijn, het moet gedaan worden in die gestalte, op die manier en met dat oogmerk, zoals nu gezegd is. Ons werk wordt een godsdienst, als men het doet met een hart, dat verenigd is met Christus, en door Hem met God. Dat God vertegenwoordigt als zijn verzoenend God en Vader en dat alzo in een kinderlijke gestalte is. Dat het werk van zijn be</w:t>
      </w:r>
      <w:r>
        <w:rPr>
          <w:sz w:val="24"/>
        </w:rPr>
        <w:softHyphen/>
        <w:t>roep een werk is wat hem van God bevolen werd, Wiens wil hij geheel omhelst, en het werk doet in de kinderlijke gehoorzaamheid. Heb</w:t>
      </w:r>
      <w:r>
        <w:rPr>
          <w:sz w:val="24"/>
        </w:rPr>
        <w:softHyphen/>
        <w:t xml:space="preserve">bend in 't oog Gode daarin te dienen, en door dat einde Gode te behagen. Dit alles mist gij, en daarom ziet u dat uw werk geen godsdienst is, maar een dienst, die u aan uzelf en voor u doet. 't Is de vloek, die op alle onbekeerden ligt, welke God heeft uitgesproken, Gen. 3: 17, 19. ... </w:t>
      </w:r>
      <w:r>
        <w:rPr>
          <w:i/>
          <w:sz w:val="24"/>
        </w:rPr>
        <w:t>zo zij het aardrijk om uwentwil vervloekt, en met smart zult gij daarvan eten, al de dagen uws levens. In het zweet uws aan</w:t>
      </w:r>
      <w:r>
        <w:rPr>
          <w:i/>
          <w:sz w:val="24"/>
        </w:rPr>
        <w:softHyphen/>
        <w:t xml:space="preserve">schijns zult gij brood eten.  </w:t>
      </w:r>
      <w:r>
        <w:rPr>
          <w:sz w:val="24"/>
        </w:rPr>
        <w:t xml:space="preserve">'t Is de vloek, die God dreigt in Deut. 28: 20. </w:t>
      </w:r>
      <w:r>
        <w:rPr>
          <w:i/>
          <w:sz w:val="24"/>
        </w:rPr>
        <w:t xml:space="preserve">De Heere zal onder u zenden de vloek, de verstoring, en het verderf, in alles, waaraan gij uw hand slaat, dat gij doen zult. </w:t>
      </w:r>
      <w:r>
        <w:rPr>
          <w:sz w:val="24"/>
        </w:rPr>
        <w:t>Zodat gij u niet troosten kunt met uw werk, alsof het een godsdienst was.</w:t>
      </w:r>
    </w:p>
    <w:p w14:paraId="5B743983" w14:textId="77777777" w:rsidR="00BE0DCD" w:rsidRDefault="00BE0DCD" w:rsidP="00BE0DCD">
      <w:pPr>
        <w:jc w:val="both"/>
        <w:rPr>
          <w:sz w:val="24"/>
        </w:rPr>
      </w:pPr>
    </w:p>
    <w:p w14:paraId="14CF408B" w14:textId="77777777" w:rsidR="00BE0DCD" w:rsidRDefault="00BE0DCD" w:rsidP="00BE0DCD">
      <w:pPr>
        <w:jc w:val="both"/>
        <w:rPr>
          <w:sz w:val="24"/>
        </w:rPr>
      </w:pPr>
      <w:r>
        <w:rPr>
          <w:sz w:val="24"/>
        </w:rPr>
        <w:t>VII. 2. Velen leven in de tegenovergestelde ondeugd, welke is luiheid, een zodanige schandelijke zonde, dat de grootste lui</w:t>
      </w:r>
      <w:r>
        <w:rPr>
          <w:sz w:val="24"/>
        </w:rPr>
        <w:softHyphen/>
        <w:t>aard de naam daarvan niet wil dragen. Hij wete, dat een lui mens een schandvlek van de kerk is, in welke staat hij ook is. Is hij overheid, leraar, ouderling, diaken, getrouwd, ongehuwd, am</w:t>
      </w:r>
      <w:r>
        <w:rPr>
          <w:sz w:val="24"/>
        </w:rPr>
        <w:softHyphen/>
        <w:t>bachtsman, koopman, arbeidsman; is hij man of vrouw, en een lidmaat van de gemeente van Christus, hij is tot oneer van Chris</w:t>
      </w:r>
      <w:r>
        <w:rPr>
          <w:sz w:val="24"/>
        </w:rPr>
        <w:softHyphen/>
        <w:t xml:space="preserve">tus van Zijn gemeente. Wie is lui? </w:t>
      </w:r>
    </w:p>
    <w:p w14:paraId="6DEBC1D3" w14:textId="77777777" w:rsidR="00BE0DCD" w:rsidRDefault="00BE0DCD" w:rsidP="008355E0">
      <w:pPr>
        <w:numPr>
          <w:ilvl w:val="0"/>
          <w:numId w:val="357"/>
        </w:numPr>
        <w:jc w:val="both"/>
        <w:rPr>
          <w:sz w:val="24"/>
        </w:rPr>
      </w:pPr>
      <w:r>
        <w:rPr>
          <w:sz w:val="24"/>
        </w:rPr>
        <w:t xml:space="preserve">Die geen werk heeft; een naarstige vindt altijd werk. Een luiaard klaagt dat er niet te werken is, want hij kan geen werk zien. Hij heeft het ernaar gemaakt, dat niemand hem in zijn werk wil hebben, of hem werk wil geven. Hij wacht zich voor de gelegenheden om te werken, als voor een plaats daar slagen vallen, en dan bedekt hij zijn lediggang met: </w:t>
      </w:r>
      <w:r>
        <w:rPr>
          <w:i/>
          <w:sz w:val="24"/>
        </w:rPr>
        <w:t>er is niets te werken!</w:t>
      </w:r>
      <w:r>
        <w:rPr>
          <w:sz w:val="24"/>
        </w:rPr>
        <w:t xml:space="preserve"> Terwijl een naastige werk zoekt en werk vindt, is het 't een niet, dan het ander. </w:t>
      </w:r>
    </w:p>
    <w:p w14:paraId="0877B7BD" w14:textId="77777777" w:rsidR="00BE0DCD" w:rsidRDefault="00BE0DCD" w:rsidP="008355E0">
      <w:pPr>
        <w:numPr>
          <w:ilvl w:val="0"/>
          <w:numId w:val="357"/>
        </w:numPr>
        <w:jc w:val="both"/>
        <w:rPr>
          <w:sz w:val="24"/>
        </w:rPr>
      </w:pPr>
      <w:r>
        <w:rPr>
          <w:sz w:val="24"/>
        </w:rPr>
        <w:t>Die graag lang slaapt, en zich graag dikwijls van de een kant op de andere in het bed omwentelt, om te langer en te zoeter te sluimeren. Zo be</w:t>
      </w:r>
      <w:r>
        <w:rPr>
          <w:sz w:val="24"/>
        </w:rPr>
        <w:softHyphen/>
        <w:t>schrijft Salomo een luiaard:</w:t>
      </w:r>
    </w:p>
    <w:p w14:paraId="73D07957" w14:textId="77777777" w:rsidR="00BE0DCD" w:rsidRDefault="00BE0DCD" w:rsidP="00BE0DCD">
      <w:pPr>
        <w:ind w:left="360"/>
        <w:jc w:val="both"/>
        <w:rPr>
          <w:sz w:val="24"/>
        </w:rPr>
      </w:pPr>
      <w:r>
        <w:rPr>
          <w:sz w:val="24"/>
        </w:rPr>
        <w:t xml:space="preserve">Spr. 19: 15. </w:t>
      </w:r>
      <w:r>
        <w:rPr>
          <w:i/>
          <w:sz w:val="24"/>
        </w:rPr>
        <w:t>Luiheid doet in diepe slaap vallen.</w:t>
      </w:r>
    </w:p>
    <w:p w14:paraId="1FCBFAD7" w14:textId="77777777" w:rsidR="00BE0DCD" w:rsidRDefault="00BE0DCD" w:rsidP="00BE0DCD">
      <w:pPr>
        <w:pStyle w:val="BodyTextIndent"/>
      </w:pPr>
      <w:r>
        <w:t xml:space="preserve">Spr. 6:9, 10. </w:t>
      </w:r>
      <w:r>
        <w:rPr>
          <w:i/>
        </w:rPr>
        <w:t>Hoe lang zult gij luiaard, nederliggen? Wanneer zult gij van uw slaap opstaan? Een weinig slapens, een weinig sluimerens, een weinig handvouwens, al nederliggende.</w:t>
      </w:r>
    </w:p>
    <w:p w14:paraId="6F62C3DF" w14:textId="77777777" w:rsidR="00BE0DCD" w:rsidRDefault="00BE0DCD" w:rsidP="00BE0DCD">
      <w:pPr>
        <w:ind w:left="360"/>
        <w:jc w:val="both"/>
        <w:rPr>
          <w:sz w:val="24"/>
        </w:rPr>
      </w:pPr>
      <w:r>
        <w:rPr>
          <w:sz w:val="24"/>
        </w:rPr>
        <w:t xml:space="preserve">Spr. 26:14. </w:t>
      </w:r>
      <w:r>
        <w:rPr>
          <w:i/>
          <w:sz w:val="24"/>
        </w:rPr>
        <w:t>Een deur keert om op haar herre; alzo de luiaard op zijn bed.</w:t>
      </w:r>
    </w:p>
    <w:p w14:paraId="3B0143F0" w14:textId="77777777" w:rsidR="00BE0DCD" w:rsidRDefault="00BE0DCD" w:rsidP="008355E0">
      <w:pPr>
        <w:pStyle w:val="BodyText"/>
        <w:numPr>
          <w:ilvl w:val="0"/>
          <w:numId w:val="357"/>
        </w:numPr>
      </w:pPr>
      <w:r>
        <w:t>Een luiaard is slordig, en alles is ontredderd, hij haalt alles over hoop, en laat het zo staan. Ik zeg niet, dat alle pronkertjes naarstig zijn, maar dat morsigheid een teken van luiheid is. Het gebeurt wel, dat een naarstige zoveel te doen heeft, dat het ene soms naar het andere wachten moet, maar dat is tegen zijn zin. Maar gescheurde kleren te dragen, het huis vol stof en spinrag, alles vuil, dat is een teken van een lui mens</w:t>
      </w:r>
    </w:p>
    <w:p w14:paraId="3A9826D4" w14:textId="77777777" w:rsidR="00BE0DCD" w:rsidRDefault="00BE0DCD" w:rsidP="00BE0DCD">
      <w:pPr>
        <w:ind w:left="360"/>
        <w:jc w:val="both"/>
        <w:rPr>
          <w:sz w:val="24"/>
        </w:rPr>
      </w:pPr>
      <w:r>
        <w:rPr>
          <w:sz w:val="24"/>
        </w:rPr>
        <w:t xml:space="preserve">Spr. 23:21 ...  </w:t>
      </w:r>
      <w:r>
        <w:rPr>
          <w:i/>
          <w:sz w:val="24"/>
        </w:rPr>
        <w:t>de sluimering doet verscheurde klederen dragen.</w:t>
      </w:r>
    </w:p>
    <w:p w14:paraId="7A166848" w14:textId="77777777" w:rsidR="00BE0DCD" w:rsidRDefault="00BE0DCD" w:rsidP="00BE0DCD">
      <w:pPr>
        <w:ind w:left="360"/>
        <w:jc w:val="both"/>
        <w:rPr>
          <w:sz w:val="24"/>
        </w:rPr>
      </w:pPr>
      <w:r>
        <w:rPr>
          <w:sz w:val="24"/>
        </w:rPr>
        <w:t xml:space="preserve">Spr. 24:30, 31. </w:t>
      </w:r>
      <w:r>
        <w:rPr>
          <w:i/>
          <w:sz w:val="24"/>
        </w:rPr>
        <w:t>Ik ging voorbij de akker eens luiaards, en ziet, hij was gans opgeschoten van distelen; zijn gedaante was met netelen bedekt, en zijn stenen scheidsmuur was afgebroken.</w:t>
      </w:r>
    </w:p>
    <w:p w14:paraId="48AB871E" w14:textId="77777777" w:rsidR="00BE0DCD" w:rsidRDefault="00BE0DCD" w:rsidP="008355E0">
      <w:pPr>
        <w:numPr>
          <w:ilvl w:val="0"/>
          <w:numId w:val="357"/>
        </w:numPr>
        <w:jc w:val="both"/>
        <w:rPr>
          <w:sz w:val="24"/>
        </w:rPr>
      </w:pPr>
      <w:r>
        <w:rPr>
          <w:sz w:val="24"/>
        </w:rPr>
        <w:t>Een luiaard vreest tegen het werk, hij futselt, hij loopt der</w:t>
      </w:r>
      <w:r>
        <w:rPr>
          <w:sz w:val="24"/>
        </w:rPr>
        <w:softHyphen/>
        <w:t>waarts en herwaarts, hij loopt er rondom, eer hij aankomt, en zo de nood hem niet drong, of de schande hem niet perste, hij liet het staan. Dán is er dit in de weg, dan dat, dán is 't te heet dan te koud; dán is het gereedschap niet goed, dan hapert het aan de stof, er zal nog wel tijd zijn, dán en dan zal hij het doen. Als hij op 't bed ligt, of leeg omgaat lanterfanten, dan verbeeldt hij zich het werk, dan overlegt hij hoe het gedaan zal worden. Dan verbeeldt hij zich de beminnelijkheid van het voor</w:t>
      </w:r>
      <w:r>
        <w:rPr>
          <w:sz w:val="24"/>
        </w:rPr>
        <w:softHyphen/>
        <w:t xml:space="preserve">deel dat uit naarstigheid komt, hij neemt een besluit … zie daar, nu zal hij er met moed op aanvallen, en 't is alsof hij alreeds bezig was. Maar als het tijd is kan men er niet toe komen. </w:t>
      </w:r>
      <w:r>
        <w:rPr>
          <w:i/>
          <w:sz w:val="24"/>
        </w:rPr>
        <w:t>Een luiaard verbergt zijn hand in de boezem,</w:t>
      </w:r>
      <w:r>
        <w:rPr>
          <w:sz w:val="24"/>
        </w:rPr>
        <w:t xml:space="preserve"> Spr. 19:24. </w:t>
      </w:r>
      <w:r>
        <w:rPr>
          <w:i/>
          <w:sz w:val="24"/>
        </w:rPr>
        <w:t>De luiaard zegt: Er is een leeuw buiten; ik mocht op het midden der straten gedood worden!</w:t>
      </w:r>
      <w:r>
        <w:rPr>
          <w:sz w:val="24"/>
        </w:rPr>
        <w:t xml:space="preserve"> Spr. 22:13. En als de luiaard dan aan het werk is, kan men hem zonder walgen niet aanzien, 't is of hem de lendenen naslepen, of hij tot aan de knieën toe in de aarde ging. Het is alsof alles week pek is, dat hij hanteert, en hem aan de handen kleeft, hij bekijkt het rondom, hij legt het dán dus, dán zo, hij past eens, hij meet het weer over, hij strijkt er eens overheen … en zo gaat de tijd zijn gang. En dan zou hij nog wel dubbel loon willen hebben. </w:t>
      </w:r>
    </w:p>
    <w:p w14:paraId="776B7891" w14:textId="77777777" w:rsidR="00BE0DCD" w:rsidRDefault="00BE0DCD" w:rsidP="008355E0">
      <w:pPr>
        <w:numPr>
          <w:ilvl w:val="0"/>
          <w:numId w:val="357"/>
        </w:numPr>
        <w:jc w:val="both"/>
        <w:rPr>
          <w:sz w:val="24"/>
        </w:rPr>
      </w:pPr>
      <w:r>
        <w:rPr>
          <w:sz w:val="24"/>
        </w:rPr>
        <w:t xml:space="preserve">Een luiaard is een mens vol fantasieën en inbeeldingen. Een ander schikt de zaak niet goed, als hij het te zeggen had, zou het dus of zó bestuurd worden. Hij verbeeldt zich grote dingen; dan is hij in zijn malende gedachten dit, dan dat, hij weet het altijd beter, als 't op het oordelen over een zaak aankomt. </w:t>
      </w:r>
      <w:r>
        <w:rPr>
          <w:i/>
          <w:sz w:val="24"/>
        </w:rPr>
        <w:t>De luiaard is wijzer in zijn ogen, dan zeven, die met rede ant</w:t>
      </w:r>
      <w:r>
        <w:rPr>
          <w:i/>
          <w:sz w:val="24"/>
        </w:rPr>
        <w:softHyphen/>
        <w:t>woorden,</w:t>
      </w:r>
      <w:r>
        <w:rPr>
          <w:sz w:val="24"/>
        </w:rPr>
        <w:t xml:space="preserve"> Spr. 26:16. Hij heeft het verkeerde ambacht geleerd, was hij in die staat, was hij aan zo'n werk, dan zou het beter gaan. Maar aan zijn beroep heeft hij geen zin, hij houdt zich op met futselwerk, met dit maken, dat breken, alles doet hij, behalve het werk van zijn beroep.</w:t>
      </w:r>
    </w:p>
    <w:p w14:paraId="70FD3760" w14:textId="77777777" w:rsidR="00BE0DCD" w:rsidRDefault="00BE0DCD" w:rsidP="00BE0DCD">
      <w:pPr>
        <w:jc w:val="both"/>
        <w:rPr>
          <w:sz w:val="24"/>
        </w:rPr>
      </w:pPr>
    </w:p>
    <w:p w14:paraId="3D4262E0" w14:textId="77777777" w:rsidR="00BE0DCD" w:rsidRDefault="00BE0DCD" w:rsidP="00BE0DCD">
      <w:pPr>
        <w:jc w:val="both"/>
        <w:rPr>
          <w:sz w:val="24"/>
        </w:rPr>
      </w:pPr>
      <w:r>
        <w:rPr>
          <w:sz w:val="24"/>
        </w:rPr>
        <w:t>VIII. Zo hebben wij u een luiaard met zijn kleuren afgeschil</w:t>
      </w:r>
      <w:r>
        <w:rPr>
          <w:sz w:val="24"/>
        </w:rPr>
        <w:softHyphen/>
        <w:t xml:space="preserve">derd, opdat iedereen overtuigd mocht worden, hoe na hij er bij komt, of hoe ver bij er van verschilt. En waarlijk, ook sommige Godzaligen zijn daar niet geheel van vrij; en zo ze al naarstig zijn, hapert het zeer aan de zuivere aard van naarstigheid, zoals boven beschreven. Om ieder nog meer van luiheid af te schrikken, zullen wij u enige kwade gevolgen ervan voorstellen. </w:t>
      </w:r>
    </w:p>
    <w:p w14:paraId="36D7EEBD" w14:textId="77777777" w:rsidR="00BE0DCD" w:rsidRDefault="00BE0DCD" w:rsidP="00BE0DCD">
      <w:pPr>
        <w:jc w:val="both"/>
        <w:rPr>
          <w:sz w:val="24"/>
        </w:rPr>
      </w:pPr>
    </w:p>
    <w:p w14:paraId="14EE8774" w14:textId="77777777" w:rsidR="00BE0DCD" w:rsidRDefault="00BE0DCD" w:rsidP="008355E0">
      <w:pPr>
        <w:numPr>
          <w:ilvl w:val="0"/>
          <w:numId w:val="358"/>
        </w:numPr>
        <w:jc w:val="both"/>
        <w:rPr>
          <w:sz w:val="24"/>
        </w:rPr>
      </w:pPr>
      <w:r>
        <w:rPr>
          <w:sz w:val="24"/>
        </w:rPr>
        <w:t xml:space="preserve">God haat de luiaards, en toont dat daarmee, dat Hij de eerstgeboorte van de ezel niet wilde hebben, bij moest óf gelost worden, en zo niet, dan moest men hem de nek breken, Exod. 13 :13. Dat is een schrikkelijke staat, van God gehaat te worden, een walg voor God te zijn, en waard te zijn, dat hem de nek gebroken, of de kop ingeslagen wordt. </w:t>
      </w:r>
    </w:p>
    <w:p w14:paraId="1DCF28DC" w14:textId="77777777" w:rsidR="00BE0DCD" w:rsidRDefault="00BE0DCD" w:rsidP="008355E0">
      <w:pPr>
        <w:numPr>
          <w:ilvl w:val="0"/>
          <w:numId w:val="358"/>
        </w:numPr>
        <w:jc w:val="both"/>
        <w:rPr>
          <w:sz w:val="24"/>
        </w:rPr>
      </w:pPr>
      <w:r>
        <w:rPr>
          <w:sz w:val="24"/>
        </w:rPr>
        <w:t>Een luiaard is gehaat en veracht bij alle eerlijke mensen; over een arme ont</w:t>
      </w:r>
      <w:r>
        <w:rPr>
          <w:sz w:val="24"/>
        </w:rPr>
        <w:softHyphen/>
        <w:t xml:space="preserve">fermt men zich, maar wie zal zich over een luiaard ontfermen? </w:t>
      </w:r>
      <w:r>
        <w:rPr>
          <w:i/>
          <w:sz w:val="24"/>
        </w:rPr>
        <w:t>Gelik edik de tanden, en zoals rook de ogen is, zo is de luie degenen, die hem uitzenden,</w:t>
      </w:r>
      <w:r>
        <w:rPr>
          <w:sz w:val="24"/>
        </w:rPr>
        <w:t xml:space="preserve"> Spr. 10:26. Dat is, hij is lastig en verdrietig. </w:t>
      </w:r>
    </w:p>
    <w:p w14:paraId="2F5F50D9" w14:textId="77777777" w:rsidR="00BE0DCD" w:rsidRDefault="00BE0DCD" w:rsidP="008355E0">
      <w:pPr>
        <w:numPr>
          <w:ilvl w:val="0"/>
          <w:numId w:val="358"/>
        </w:numPr>
        <w:jc w:val="both"/>
        <w:rPr>
          <w:sz w:val="24"/>
        </w:rPr>
      </w:pPr>
      <w:r>
        <w:rPr>
          <w:sz w:val="24"/>
        </w:rPr>
        <w:t xml:space="preserve">Een luiaard is zichzelf tot een last, hij moet arbeiden en hij wil niet, als bij dan begint te werken, zo valt het hem dubbel zwaar, en 't is of hij met zijn naakte lijf door een doornheg moest heendringen, waardoor van de doornen aan alle kanten gestoken wordt: Spr. 15:19. </w:t>
      </w:r>
      <w:r>
        <w:rPr>
          <w:i/>
          <w:sz w:val="24"/>
        </w:rPr>
        <w:t>De weg des luiaards is als een doornheg.</w:t>
      </w:r>
    </w:p>
    <w:p w14:paraId="76AD4EE6" w14:textId="77777777" w:rsidR="00BE0DCD" w:rsidRDefault="00BE0DCD" w:rsidP="008355E0">
      <w:pPr>
        <w:numPr>
          <w:ilvl w:val="0"/>
          <w:numId w:val="358"/>
        </w:numPr>
        <w:jc w:val="both"/>
        <w:rPr>
          <w:sz w:val="24"/>
        </w:rPr>
      </w:pPr>
      <w:r>
        <w:rPr>
          <w:sz w:val="24"/>
        </w:rPr>
        <w:t>De luiaard brengt zichzelf en de zijn tot de uiterste armoe, en is erger dan een ongelovige, 1 Tim. 5:8. En hij ver</w:t>
      </w:r>
      <w:r>
        <w:rPr>
          <w:sz w:val="24"/>
        </w:rPr>
        <w:softHyphen/>
        <w:t xml:space="preserve">teert zichzelf door hartzeer en gebrek. Spr. 13:4. </w:t>
      </w:r>
      <w:r>
        <w:rPr>
          <w:i/>
          <w:sz w:val="24"/>
        </w:rPr>
        <w:t>De ziel des luiaards is begerig; doch daar is niets.</w:t>
      </w:r>
      <w:r>
        <w:rPr>
          <w:sz w:val="24"/>
        </w:rPr>
        <w:t xml:space="preserve"> Pred. 4:5. </w:t>
      </w:r>
      <w:r>
        <w:rPr>
          <w:i/>
          <w:sz w:val="24"/>
        </w:rPr>
        <w:t>De zot vouwt Zijn handen samen en eet zijn eigen vlees.</w:t>
      </w:r>
    </w:p>
    <w:p w14:paraId="71B8C4FD" w14:textId="77777777" w:rsidR="00BE0DCD" w:rsidRDefault="00BE0DCD" w:rsidP="008355E0">
      <w:pPr>
        <w:numPr>
          <w:ilvl w:val="0"/>
          <w:numId w:val="358"/>
        </w:numPr>
        <w:jc w:val="both"/>
        <w:rPr>
          <w:sz w:val="24"/>
        </w:rPr>
      </w:pPr>
      <w:r>
        <w:rPr>
          <w:sz w:val="24"/>
        </w:rPr>
        <w:t>Luiheid is de fontein van allerlei zonden, van ijdele gedachten; van ontucht, 2 Sam. 11:2. Van achterklap, 1 Tim. 5:10. Van onrechtvaardigheid, van wanhoop, en zo trekt de een zonde de andere, waarop dan ten laatste de eeuwige dood komt tot een bezoldiging„ Rom. 6:23. Daarom schrikt voor luiheid. Lui in 't lichamelijke, dan ook lui in 't geestelijke. Naarstig in 't geestelijke, dan ook naarstig in 't lichamelijke.</w:t>
      </w:r>
    </w:p>
    <w:p w14:paraId="586A0C6E" w14:textId="77777777" w:rsidR="00BE0DCD" w:rsidRDefault="00BE0DCD" w:rsidP="00BE0DCD">
      <w:pPr>
        <w:jc w:val="both"/>
        <w:rPr>
          <w:sz w:val="24"/>
        </w:rPr>
      </w:pPr>
    </w:p>
    <w:p w14:paraId="776BAECD" w14:textId="77777777" w:rsidR="00BE0DCD" w:rsidRDefault="00BE0DCD" w:rsidP="00BE0DCD">
      <w:pPr>
        <w:pStyle w:val="Heading9"/>
      </w:pPr>
      <w:r>
        <w:t>Opwekking</w:t>
      </w:r>
    </w:p>
    <w:p w14:paraId="791DDC50" w14:textId="77777777" w:rsidR="00BE0DCD" w:rsidRDefault="00BE0DCD" w:rsidP="00BE0DCD">
      <w:pPr>
        <w:jc w:val="both"/>
        <w:rPr>
          <w:sz w:val="24"/>
        </w:rPr>
      </w:pPr>
      <w:r>
        <w:rPr>
          <w:sz w:val="24"/>
        </w:rPr>
        <w:t>IX. Zo zeer als een gelovige de luiheid haat en vliedt, zo ernstig moet hij zich tot naarstigheid, en dat op die geestelijke wijze, als ze voorgesteld is, zetten. Want een Godzalige kan deze deugd in haar schoonheid niet beschouwen, of hij zal er op verlieven; en hij zal ernstig worden, om lichamelijk werk op een geestelijke wijze te verrichten. En om nog meerder daartoe opgewekt te worden, overweeg:</w:t>
      </w:r>
    </w:p>
    <w:p w14:paraId="0999F45C" w14:textId="77777777" w:rsidR="00BE0DCD" w:rsidRDefault="00BE0DCD" w:rsidP="008355E0">
      <w:pPr>
        <w:numPr>
          <w:ilvl w:val="0"/>
          <w:numId w:val="359"/>
        </w:numPr>
        <w:jc w:val="both"/>
        <w:rPr>
          <w:sz w:val="24"/>
        </w:rPr>
      </w:pPr>
      <w:r>
        <w:rPr>
          <w:sz w:val="24"/>
        </w:rPr>
        <w:t>Het bevel Gods, u hebt God tot uw Heere gekozen, gij hebt u tot Zijn dienst overgegeven. Een dienstknecht vraagt aan zijn heer: wat wilt u dat ik doe? Doe ook zo, en hoort Gods bevel: 1 Thess. 4:11, 12, Dat gij u benaarstigt stil te zijn, en uw eigen dingen te doen, en te werken met uw eigen handen, zoals wij u bevolen hebben. Op</w:t>
      </w:r>
      <w:r>
        <w:rPr>
          <w:sz w:val="24"/>
        </w:rPr>
        <w:softHyphen/>
        <w:t xml:space="preserve">dat gij eerlijk wandelt bij degenen, die buiten zijn, en geen ding van node hebt. 't Schijnt dat het die gemeente daar zeer aan ontbrak; want hij vermaant hen daartoe ook in zijn tweede brief aan hen, 2 Thess. 3 :11, 12: </w:t>
      </w:r>
      <w:r>
        <w:rPr>
          <w:i/>
          <w:sz w:val="24"/>
        </w:rPr>
        <w:t>Wij horen dat sommigen onder u ongeregeld wandelen, niet wer</w:t>
      </w:r>
      <w:r>
        <w:rPr>
          <w:i/>
          <w:sz w:val="24"/>
        </w:rPr>
        <w:softHyphen/>
        <w:t xml:space="preserve">kende, maar ijdele dingen doende. Doch de zodanigen bevelen en vermanen wij door onze Heere Jezus Christus, dat zij met stilheid werkende, hun eigen brood eten. </w:t>
      </w:r>
      <w:r>
        <w:rPr>
          <w:sz w:val="24"/>
        </w:rPr>
        <w:t>Dit is ook tot u gezegd.</w:t>
      </w:r>
    </w:p>
    <w:p w14:paraId="7240144F" w14:textId="77777777" w:rsidR="00BE0DCD" w:rsidRDefault="00BE0DCD" w:rsidP="008355E0">
      <w:pPr>
        <w:numPr>
          <w:ilvl w:val="0"/>
          <w:numId w:val="359"/>
        </w:numPr>
        <w:jc w:val="both"/>
        <w:rPr>
          <w:sz w:val="24"/>
        </w:rPr>
      </w:pPr>
      <w:r>
        <w:rPr>
          <w:sz w:val="24"/>
        </w:rPr>
        <w:t>Naarstigheid is een sieraad van een Christen, en neemt de laster weg, die de burgerlijken op de Godzaligen leggen, dat ze in alle predikatiën, catechisatiën, collegiën en bijeenkomsten lopen, de een uit, en de andere in. Maar dat ze hun beroep verwaarlozen, op hun huishouding niet passen en lui zijn. De burgerlijken houden van naarstigheid, en weinig van Godzaligheid. Maar gij, voegt ze samen, opdat een ieder overtuigd worde, dat Godzaligheid naarstige en reine mensen maakt, en u zult de gemeente Gods tot sieraad zijn, tot beschaming van degenen, die de Godzaligheid lasteren, en tot opwekking van anderen.</w:t>
      </w:r>
    </w:p>
    <w:p w14:paraId="1F57FEF5" w14:textId="77777777" w:rsidR="00BE0DCD" w:rsidRDefault="00BE0DCD" w:rsidP="008355E0">
      <w:pPr>
        <w:numPr>
          <w:ilvl w:val="0"/>
          <w:numId w:val="359"/>
        </w:numPr>
        <w:jc w:val="both"/>
        <w:rPr>
          <w:sz w:val="24"/>
        </w:rPr>
      </w:pPr>
      <w:r>
        <w:rPr>
          <w:sz w:val="24"/>
        </w:rPr>
        <w:t>God stelt ons Zijn eigen voorbeeld voor, om zes dagen te arbeiden en de zevenden te rusten. Exod. 20:9</w:t>
      </w:r>
      <w:r>
        <w:rPr>
          <w:sz w:val="24"/>
        </w:rPr>
        <w:noBreakHyphen/>
        <w:t xml:space="preserve">11. De Heere Jezus zegt, Joh. 5:17: </w:t>
      </w:r>
      <w:r>
        <w:rPr>
          <w:i/>
          <w:sz w:val="24"/>
        </w:rPr>
        <w:t>Mijn Vader werkt tot nu toe, en Ik werk ook.</w:t>
      </w:r>
      <w:r>
        <w:rPr>
          <w:sz w:val="24"/>
        </w:rPr>
        <w:t xml:space="preserve"> Daarom past het ons werkzaam te zijn; hoe zou u anders een zegen van de Heere durven begeren? De dieren zelfs leren u naarstigheid.</w:t>
      </w:r>
    </w:p>
    <w:p w14:paraId="0DDCB1FB" w14:textId="77777777" w:rsidR="00BE0DCD" w:rsidRDefault="00BE0DCD" w:rsidP="008355E0">
      <w:pPr>
        <w:numPr>
          <w:ilvl w:val="0"/>
          <w:numId w:val="359"/>
        </w:numPr>
        <w:jc w:val="both"/>
        <w:rPr>
          <w:sz w:val="24"/>
        </w:rPr>
      </w:pPr>
      <w:r>
        <w:rPr>
          <w:sz w:val="24"/>
        </w:rPr>
        <w:t xml:space="preserve">Op naarstigheid belooft God zijn zegen; de zegen ligt in de arbeidzaamheid niet, </w:t>
      </w:r>
      <w:r>
        <w:rPr>
          <w:i/>
          <w:sz w:val="24"/>
        </w:rPr>
        <w:t>want het is tevergeefs, dat gijlieden vroeg opstaat, laat opblijft, eet brood der smarten,</w:t>
      </w:r>
      <w:r>
        <w:rPr>
          <w:sz w:val="24"/>
        </w:rPr>
        <w:t xml:space="preserve"> Psalm 127:2, Maar 't hangt alles aan de zegen Gods. Daarom bad Mozes: </w:t>
      </w:r>
      <w:r>
        <w:rPr>
          <w:i/>
          <w:sz w:val="24"/>
        </w:rPr>
        <w:t>Bevestig Gij het werk onzer handen over ons, ja, het werk onzer handen, bevestig dat,</w:t>
      </w:r>
      <w:r>
        <w:rPr>
          <w:sz w:val="24"/>
        </w:rPr>
        <w:t xml:space="preserve"> Psalm 90:17. God maakt Zijn bevel voorspoedig aan degenen, die het opvolgen. Vanwaar komt het dat een goddeloze, zijn land wel bearbeidende en bezaaiende, veel vruchten maait maar dat een Godzalige, als hij zijn land niet goed bearbeid, en niet behoorlijk bezaaid, met lege handen in de oogst thuis zou komen? Is de aarde vanzelf machtig het koren voort te brengen, doet God het niet uit de aarde voortkomen? Waarom dan de goddelozen zoveel, en de Godzaligen zo weinig? Heeft God de goddelozen liever dan de Godzaligen? Neen, maar God zegent het werk op Zijn bevel, 't is, omdat de goddelozen de van God verordende middelen gebruiken. Laat iemand het na, hij zal de vrucht ook missen. Maar als een Godzalige arbeidzaam is, zo zal hij niet alleen vrucht hebben, maar de vrucht zal ook gezegend worden. Zie de belofte, Spr. 10:4, </w:t>
      </w:r>
      <w:r>
        <w:rPr>
          <w:i/>
          <w:sz w:val="24"/>
        </w:rPr>
        <w:t>Die met een bedrieglijke hand werkt, wordt arm; maar de hand der vlijtigen maakt rijk.</w:t>
      </w:r>
      <w:r>
        <w:rPr>
          <w:sz w:val="24"/>
        </w:rPr>
        <w:t xml:space="preserve"> Spr. 12:24, </w:t>
      </w:r>
      <w:r>
        <w:rPr>
          <w:i/>
          <w:sz w:val="24"/>
        </w:rPr>
        <w:t>De hand der vlijtigen zal Heere zegenen.</w:t>
      </w:r>
      <w:r>
        <w:rPr>
          <w:sz w:val="24"/>
        </w:rPr>
        <w:t xml:space="preserve"> Spr. 13:4</w:t>
      </w:r>
      <w:r>
        <w:rPr>
          <w:i/>
          <w:sz w:val="24"/>
        </w:rPr>
        <w:t>, De ziel der vlijtigen zal vet gemaakt worden.</w:t>
      </w:r>
      <w:r>
        <w:rPr>
          <w:sz w:val="24"/>
        </w:rPr>
        <w:t xml:space="preserve"> Vs. 11, </w:t>
      </w:r>
      <w:r>
        <w:rPr>
          <w:i/>
          <w:sz w:val="24"/>
        </w:rPr>
        <w:t>Goed, van ijdelheid gekomen, zal verminderd worden; maar die met de hand vergadert, zal het vermeerderen.</w:t>
      </w:r>
      <w:r>
        <w:rPr>
          <w:sz w:val="24"/>
        </w:rPr>
        <w:t xml:space="preserve"> En vergadert een Godzalige zoveel niet, als zijn natuurlijke begeerte wel zou zijn, des Heeren zegen zal bij dat weinigje zijn, en 't zal meer strekken dan de veelheid van de goddelozen. Psalm 37:16, </w:t>
      </w:r>
      <w:r>
        <w:rPr>
          <w:i/>
          <w:sz w:val="24"/>
        </w:rPr>
        <w:t>Het weinige dat de rechtvaardige heeft, is beter dan de overvloed veler goddelozen.</w:t>
      </w:r>
      <w:r>
        <w:rPr>
          <w:sz w:val="24"/>
        </w:rPr>
        <w:t xml:space="preserve"> De belofte zal aan u bekrachtigd worden: </w:t>
      </w:r>
      <w:r>
        <w:rPr>
          <w:i/>
          <w:sz w:val="24"/>
        </w:rPr>
        <w:t>Gij zult eten de arbeid uwer handen; welgelukzalig zult u zijn, en het zal u welgaan,</w:t>
      </w:r>
      <w:r>
        <w:rPr>
          <w:sz w:val="24"/>
        </w:rPr>
        <w:t xml:space="preserve"> Psalm 128:2.</w:t>
      </w:r>
    </w:p>
    <w:p w14:paraId="66A4ADC4" w14:textId="77777777" w:rsidR="00BE0DCD" w:rsidRDefault="00BE0DCD" w:rsidP="00BE0DCD">
      <w:pPr>
        <w:jc w:val="both"/>
        <w:rPr>
          <w:sz w:val="24"/>
        </w:rPr>
      </w:pPr>
    </w:p>
    <w:p w14:paraId="56AB3243" w14:textId="77777777" w:rsidR="00BE0DCD" w:rsidRDefault="00BE0DCD" w:rsidP="00BE0DCD">
      <w:pPr>
        <w:jc w:val="both"/>
        <w:rPr>
          <w:sz w:val="24"/>
        </w:rPr>
      </w:pPr>
    </w:p>
    <w:p w14:paraId="00B40A10" w14:textId="77777777" w:rsidR="00BE0DCD" w:rsidRDefault="00BE0DCD" w:rsidP="00BE0DCD">
      <w:pPr>
        <w:jc w:val="both"/>
        <w:rPr>
          <w:sz w:val="24"/>
        </w:rPr>
      </w:pPr>
    </w:p>
    <w:p w14:paraId="15F2B380" w14:textId="77777777" w:rsidR="00BE0DCD" w:rsidRDefault="00BE0DCD" w:rsidP="00BE0DCD">
      <w:pPr>
        <w:jc w:val="both"/>
        <w:rPr>
          <w:sz w:val="24"/>
        </w:rPr>
      </w:pPr>
    </w:p>
    <w:p w14:paraId="1ADCE502" w14:textId="77777777" w:rsidR="00BE0DCD" w:rsidRDefault="00BE0DCD" w:rsidP="00BE0DCD">
      <w:pPr>
        <w:jc w:val="both"/>
        <w:rPr>
          <w:sz w:val="24"/>
        </w:rPr>
      </w:pPr>
    </w:p>
    <w:p w14:paraId="274A42DA" w14:textId="77777777" w:rsidR="00BE0DCD" w:rsidRDefault="00BE0DCD" w:rsidP="00BE0DCD">
      <w:pPr>
        <w:jc w:val="both"/>
        <w:rPr>
          <w:sz w:val="24"/>
        </w:rPr>
      </w:pPr>
    </w:p>
    <w:p w14:paraId="66F35B1B" w14:textId="77777777" w:rsidR="00BE0DCD" w:rsidRDefault="00BE0DCD" w:rsidP="00BE0DCD">
      <w:pPr>
        <w:jc w:val="both"/>
        <w:rPr>
          <w:sz w:val="24"/>
        </w:rPr>
      </w:pPr>
    </w:p>
    <w:p w14:paraId="20FAFBF5" w14:textId="77777777" w:rsidR="00BE0DCD" w:rsidRDefault="00BE0DCD" w:rsidP="00BE0DCD">
      <w:pPr>
        <w:jc w:val="both"/>
        <w:rPr>
          <w:sz w:val="24"/>
        </w:rPr>
      </w:pPr>
    </w:p>
    <w:p w14:paraId="57A09967" w14:textId="77777777" w:rsidR="00BE0DCD" w:rsidRDefault="00BE0DCD" w:rsidP="00BE0DCD">
      <w:pPr>
        <w:jc w:val="both"/>
        <w:rPr>
          <w:sz w:val="24"/>
        </w:rPr>
      </w:pPr>
    </w:p>
    <w:p w14:paraId="4729F57C" w14:textId="77777777" w:rsidR="00BE0DCD" w:rsidRDefault="00BE0DCD" w:rsidP="00BE0DCD">
      <w:pPr>
        <w:jc w:val="both"/>
        <w:rPr>
          <w:sz w:val="24"/>
        </w:rPr>
      </w:pPr>
    </w:p>
    <w:p w14:paraId="2FBB738F" w14:textId="77777777" w:rsidR="00BE0DCD" w:rsidRDefault="00BE0DCD" w:rsidP="00BE0DCD">
      <w:pPr>
        <w:jc w:val="both"/>
        <w:rPr>
          <w:sz w:val="24"/>
        </w:rPr>
      </w:pPr>
    </w:p>
    <w:p w14:paraId="454D02CD" w14:textId="77777777" w:rsidR="00BE0DCD" w:rsidRDefault="00BE0DCD" w:rsidP="00BE0DCD">
      <w:pPr>
        <w:jc w:val="both"/>
        <w:rPr>
          <w:sz w:val="24"/>
        </w:rPr>
      </w:pPr>
    </w:p>
    <w:p w14:paraId="367141BF" w14:textId="77777777" w:rsidR="00BE0DCD" w:rsidRDefault="00BE0DCD" w:rsidP="00BE0DCD">
      <w:pPr>
        <w:jc w:val="both"/>
        <w:rPr>
          <w:sz w:val="24"/>
        </w:rPr>
      </w:pPr>
    </w:p>
    <w:p w14:paraId="31F41CF8" w14:textId="77777777" w:rsidR="00BE0DCD" w:rsidRDefault="00BE0DCD" w:rsidP="00BE0DCD">
      <w:pPr>
        <w:jc w:val="both"/>
        <w:rPr>
          <w:sz w:val="24"/>
        </w:rPr>
      </w:pPr>
    </w:p>
    <w:p w14:paraId="7D083519" w14:textId="77777777" w:rsidR="00BE0DCD" w:rsidRDefault="00BE0DCD" w:rsidP="00BE0DCD">
      <w:pPr>
        <w:jc w:val="both"/>
        <w:rPr>
          <w:sz w:val="24"/>
        </w:rPr>
      </w:pPr>
    </w:p>
    <w:p w14:paraId="3EEA0C93" w14:textId="77777777" w:rsidR="00BE0DCD" w:rsidRDefault="00BE0DCD" w:rsidP="00BE0DCD">
      <w:pPr>
        <w:jc w:val="both"/>
        <w:rPr>
          <w:sz w:val="24"/>
        </w:rPr>
      </w:pPr>
    </w:p>
    <w:p w14:paraId="33F12D0F" w14:textId="77777777" w:rsidR="00BE0DCD" w:rsidRDefault="00BE0DCD" w:rsidP="00BE0DCD">
      <w:pPr>
        <w:jc w:val="both"/>
        <w:rPr>
          <w:sz w:val="24"/>
        </w:rPr>
      </w:pPr>
    </w:p>
    <w:p w14:paraId="465A6121" w14:textId="77777777" w:rsidR="00BE0DCD" w:rsidRDefault="00BE0DCD" w:rsidP="00BE0DCD">
      <w:pPr>
        <w:jc w:val="both"/>
        <w:rPr>
          <w:sz w:val="24"/>
        </w:rPr>
      </w:pPr>
    </w:p>
    <w:p w14:paraId="144D102C" w14:textId="77777777" w:rsidR="00BE0DCD" w:rsidRDefault="00BE0DCD" w:rsidP="00BE0DCD">
      <w:pPr>
        <w:jc w:val="both"/>
        <w:rPr>
          <w:sz w:val="24"/>
        </w:rPr>
      </w:pPr>
    </w:p>
    <w:p w14:paraId="6B723203" w14:textId="77777777" w:rsidR="00BE0DCD" w:rsidRDefault="00BE0DCD" w:rsidP="00BE0DCD">
      <w:pPr>
        <w:jc w:val="both"/>
        <w:rPr>
          <w:sz w:val="24"/>
        </w:rPr>
      </w:pPr>
    </w:p>
    <w:p w14:paraId="16F5889D" w14:textId="77777777" w:rsidR="00BE0DCD" w:rsidRDefault="00BE0DCD" w:rsidP="00BE0DCD">
      <w:pPr>
        <w:jc w:val="both"/>
        <w:rPr>
          <w:sz w:val="24"/>
        </w:rPr>
      </w:pPr>
    </w:p>
    <w:p w14:paraId="6486BBAF" w14:textId="77777777" w:rsidR="00BE0DCD" w:rsidRDefault="00BE0DCD" w:rsidP="00BE0DCD">
      <w:pPr>
        <w:jc w:val="both"/>
        <w:rPr>
          <w:sz w:val="24"/>
        </w:rPr>
      </w:pPr>
    </w:p>
    <w:p w14:paraId="1FDB21CF" w14:textId="77777777" w:rsidR="00BE0DCD" w:rsidRDefault="00BE0DCD" w:rsidP="00BE0DCD">
      <w:pPr>
        <w:jc w:val="both"/>
        <w:rPr>
          <w:sz w:val="24"/>
        </w:rPr>
      </w:pPr>
    </w:p>
    <w:p w14:paraId="34ACD7FE" w14:textId="77777777" w:rsidR="00BE0DCD" w:rsidRDefault="00BE0DCD" w:rsidP="00BE0DCD">
      <w:pPr>
        <w:jc w:val="both"/>
        <w:rPr>
          <w:sz w:val="24"/>
        </w:rPr>
      </w:pPr>
    </w:p>
    <w:p w14:paraId="65E70449" w14:textId="77777777" w:rsidR="00BE0DCD" w:rsidRDefault="00BE0DCD" w:rsidP="00BE0DCD">
      <w:pPr>
        <w:jc w:val="both"/>
        <w:rPr>
          <w:sz w:val="24"/>
        </w:rPr>
      </w:pPr>
    </w:p>
    <w:p w14:paraId="6A9C5CA1" w14:textId="77777777" w:rsidR="00BE0DCD" w:rsidRDefault="00BE0DCD" w:rsidP="00BE0DCD">
      <w:pPr>
        <w:jc w:val="both"/>
        <w:rPr>
          <w:sz w:val="24"/>
        </w:rPr>
      </w:pPr>
    </w:p>
    <w:p w14:paraId="0B9A6CD9" w14:textId="44A233A2" w:rsidR="00C234CF" w:rsidRDefault="00C234CF">
      <w:pPr>
        <w:spacing w:after="160" w:line="259" w:lineRule="auto"/>
        <w:rPr>
          <w:sz w:val="24"/>
        </w:rPr>
      </w:pPr>
      <w:r>
        <w:rPr>
          <w:sz w:val="24"/>
        </w:rPr>
        <w:br w:type="page"/>
      </w:r>
    </w:p>
    <w:p w14:paraId="1DA3B242" w14:textId="77777777" w:rsidR="00BE0DCD" w:rsidRDefault="00BE0DCD" w:rsidP="00BE0DCD">
      <w:pPr>
        <w:jc w:val="both"/>
        <w:rPr>
          <w:sz w:val="24"/>
        </w:rPr>
      </w:pPr>
    </w:p>
    <w:p w14:paraId="3E4E8AF0" w14:textId="77777777" w:rsidR="00BE0DCD" w:rsidRDefault="00BE0DCD" w:rsidP="00BE0DCD">
      <w:pPr>
        <w:jc w:val="center"/>
        <w:rPr>
          <w:b/>
          <w:sz w:val="24"/>
        </w:rPr>
      </w:pPr>
      <w:r>
        <w:rPr>
          <w:b/>
          <w:sz w:val="24"/>
        </w:rPr>
        <w:t>HOOFDSTUK 44.</w:t>
      </w:r>
    </w:p>
    <w:p w14:paraId="6634E550" w14:textId="77777777" w:rsidR="00BE0DCD" w:rsidRDefault="00BE0DCD" w:rsidP="00BE0DCD">
      <w:pPr>
        <w:jc w:val="center"/>
        <w:rPr>
          <w:sz w:val="24"/>
        </w:rPr>
      </w:pPr>
    </w:p>
    <w:p w14:paraId="164E1CE2" w14:textId="77777777" w:rsidR="00BE0DCD" w:rsidRDefault="00BE0DCD" w:rsidP="00BE0DCD">
      <w:pPr>
        <w:jc w:val="center"/>
        <w:rPr>
          <w:b/>
          <w:sz w:val="24"/>
        </w:rPr>
      </w:pPr>
      <w:r>
        <w:rPr>
          <w:b/>
          <w:sz w:val="24"/>
        </w:rPr>
        <w:t>Van de milddadigheid.</w:t>
      </w:r>
    </w:p>
    <w:p w14:paraId="4DB6D661" w14:textId="77777777" w:rsidR="00BE0DCD" w:rsidRDefault="00BE0DCD" w:rsidP="00BE0DCD">
      <w:pPr>
        <w:jc w:val="both"/>
        <w:rPr>
          <w:sz w:val="24"/>
        </w:rPr>
      </w:pPr>
    </w:p>
    <w:p w14:paraId="7A4B1DA1" w14:textId="77777777" w:rsidR="00BE0DCD" w:rsidRDefault="00BE0DCD" w:rsidP="00BE0DCD">
      <w:pPr>
        <w:jc w:val="both"/>
        <w:rPr>
          <w:sz w:val="24"/>
        </w:rPr>
      </w:pPr>
      <w:r>
        <w:rPr>
          <w:sz w:val="24"/>
        </w:rPr>
        <w:t>Het is Gods wijsheid en goedheid, alle ondermaanse din</w:t>
      </w:r>
      <w:r>
        <w:rPr>
          <w:sz w:val="24"/>
        </w:rPr>
        <w:softHyphen/>
        <w:t>gen door middelen te onderhouden en te regeren, zowel de levenloze, als de levende. De ene mens leeft door de andere. Tot het welzijn van één mens lopen duizenden mensen samen, doch zó, dat zij daarin hun eigen wel</w:t>
      </w:r>
      <w:r>
        <w:rPr>
          <w:sz w:val="24"/>
        </w:rPr>
        <w:softHyphen/>
        <w:t xml:space="preserve">zijn beogen. Maar in het helpen van een arme of ellendige wordt alleen beoogd, - immers het behoorde zo te zijn - het welzijn van die, welken men helpt; door de hongerigen te spijzen, de dorstigen te drenken, de naakten te kleden, de armen, zieken en zwakken, handreiking te doen. Dit draagt de naam milddadigheid, weldadigheid, mededeelzaamheid, barmhartigheid. Het is een deugd, van allen geprezen, maar van weinig beoefend, en van minder </w:t>
      </w:r>
      <w:r>
        <w:rPr>
          <w:i/>
          <w:sz w:val="24"/>
        </w:rPr>
        <w:t>recht</w:t>
      </w:r>
      <w:r>
        <w:rPr>
          <w:sz w:val="24"/>
        </w:rPr>
        <w:t xml:space="preserve"> beoefend.</w:t>
      </w:r>
    </w:p>
    <w:p w14:paraId="2EBC93E3" w14:textId="77777777" w:rsidR="00BE0DCD" w:rsidRDefault="00BE0DCD" w:rsidP="00BE0DCD">
      <w:pPr>
        <w:jc w:val="both"/>
        <w:rPr>
          <w:sz w:val="24"/>
        </w:rPr>
      </w:pPr>
    </w:p>
    <w:p w14:paraId="1382429C" w14:textId="77777777" w:rsidR="00BE0DCD" w:rsidRDefault="00BE0DCD" w:rsidP="00BE0DCD">
      <w:pPr>
        <w:jc w:val="both"/>
        <w:rPr>
          <w:sz w:val="24"/>
        </w:rPr>
      </w:pPr>
      <w:r>
        <w:rPr>
          <w:sz w:val="24"/>
        </w:rPr>
        <w:t xml:space="preserve">'t Hebreeuwse woord </w:t>
      </w:r>
      <w:r>
        <w:rPr>
          <w:i/>
          <w:sz w:val="24"/>
        </w:rPr>
        <w:t>rechem,</w:t>
      </w:r>
      <w:r>
        <w:rPr>
          <w:sz w:val="24"/>
        </w:rPr>
        <w:t xml:space="preserve"> barmhartigheid, betekent de allerinnigste en lichtst bewogen liefde. De tere be</w:t>
      </w:r>
      <w:r>
        <w:rPr>
          <w:sz w:val="24"/>
        </w:rPr>
        <w:softHyphen/>
        <w:t xml:space="preserve">weging van een moeder nevens haar vrucht in de baarmoeder, wordt met hetzelfde woord réchem genoemd wordt. Daarom noemt de apostel de milddadigheid </w:t>
      </w:r>
      <w:r>
        <w:rPr>
          <w:i/>
          <w:sz w:val="24"/>
        </w:rPr>
        <w:t>innerlijke bewegingen der barm</w:t>
      </w:r>
      <w:r>
        <w:rPr>
          <w:i/>
          <w:sz w:val="24"/>
        </w:rPr>
        <w:softHyphen/>
        <w:t>hartigheid,</w:t>
      </w:r>
      <w:r>
        <w:rPr>
          <w:sz w:val="24"/>
        </w:rPr>
        <w:t xml:space="preserve"> Kol. 3:12. Zijnde een fontein van de milddadigheid. Milddadigheid noemen ze nedibah, 't welk zoveel is als edelmoedigheid, vrijwilligheid, omdat de milddadige niet ge</w:t>
      </w:r>
      <w:r>
        <w:rPr>
          <w:sz w:val="24"/>
        </w:rPr>
        <w:softHyphen/>
        <w:t xml:space="preserve">dwongen, maar uit eigen genegenheid en edelmoedigheid geeft. Weldadigheid wordt in 't Hebreeuws  </w:t>
      </w:r>
      <w:r>
        <w:rPr>
          <w:i/>
          <w:sz w:val="24"/>
        </w:rPr>
        <w:t>chesed,</w:t>
      </w:r>
      <w:r>
        <w:rPr>
          <w:sz w:val="24"/>
        </w:rPr>
        <w:t xml:space="preserve"> genoemd, dat is, goedheid, goedgun</w:t>
      </w:r>
      <w:r>
        <w:rPr>
          <w:sz w:val="24"/>
        </w:rPr>
        <w:softHyphen/>
        <w:t>stigheid, omdat ze voortkomt uit een goed en gunstig hart. Mededeelzaamheid is in het Hebreeuws zoals in onze taal, delen, 't geen men heeft van elkaar scheiden, 't één voor zich behouden, 't ander aan een ander geven en hem in zekere zin ons gelijk maken. 't Griekse woord éleos, barmhartigheid, is ellendig te zijn, omdat de milddadige zich de behoeften van een ander zó aantrekt, alsof hijzelf in die staat was.</w:t>
      </w:r>
    </w:p>
    <w:p w14:paraId="074217AB" w14:textId="77777777" w:rsidR="00BE0DCD" w:rsidRDefault="00BE0DCD" w:rsidP="00BE0DCD">
      <w:pPr>
        <w:jc w:val="both"/>
        <w:rPr>
          <w:sz w:val="24"/>
        </w:rPr>
      </w:pPr>
    </w:p>
    <w:p w14:paraId="0D92A90E" w14:textId="77777777" w:rsidR="00BE0DCD" w:rsidRDefault="00BE0DCD" w:rsidP="00BE0DCD">
      <w:pPr>
        <w:jc w:val="both"/>
        <w:rPr>
          <w:sz w:val="24"/>
        </w:rPr>
      </w:pPr>
      <w:r>
        <w:rPr>
          <w:sz w:val="24"/>
        </w:rPr>
        <w:t xml:space="preserve">II. </w:t>
      </w:r>
      <w:r>
        <w:rPr>
          <w:i/>
          <w:sz w:val="24"/>
        </w:rPr>
        <w:t>Milddadigheid is een innerlijke beweging van medelijden in het hart van een gelovige, ontstaande uit aanmerking van de ellendigheid van een ander, dezelve aanzettende om dadelijke hulp te bewijzen.</w:t>
      </w:r>
    </w:p>
    <w:p w14:paraId="4E6C3ED3" w14:textId="77777777" w:rsidR="00BE0DCD" w:rsidRDefault="00BE0DCD" w:rsidP="00BE0DCD">
      <w:pPr>
        <w:jc w:val="both"/>
        <w:rPr>
          <w:sz w:val="24"/>
        </w:rPr>
      </w:pPr>
    </w:p>
    <w:p w14:paraId="29B2FC18" w14:textId="77777777" w:rsidR="00BE0DCD" w:rsidRDefault="00BE0DCD" w:rsidP="00BE0DCD">
      <w:pPr>
        <w:pStyle w:val="BodyText"/>
      </w:pPr>
      <w:r>
        <w:t xml:space="preserve">III. </w:t>
      </w:r>
      <w:r>
        <w:rPr>
          <w:b/>
        </w:rPr>
        <w:t>Deze deugd is alleen in de gelovige.</w:t>
      </w:r>
      <w:r>
        <w:t xml:space="preserve"> </w:t>
      </w:r>
    </w:p>
    <w:p w14:paraId="527DFD95" w14:textId="77777777" w:rsidR="00BE0DCD" w:rsidRDefault="00BE0DCD" w:rsidP="00BE0DCD">
      <w:pPr>
        <w:pStyle w:val="BodyText"/>
      </w:pPr>
      <w:r>
        <w:t>Alles, wat een Godzalige uitwendig doet, kan ook een onbekeerde doen. Maar het onderscheid is zo groot, als de beweging, die men door kunst gemaakt heeft, zoals in een horloge, en hetgeen uit het ware leven voortkomt. Een natuurlijk mens is dood in zonden en misdaden, is tot alle goed werk niet deugend. Uit dat natuurlijk hart komt zijn milddadigheid voort, welke meer is een medelijden met zichzelf, zich verbeeldende, alsof hij zo ellendig was. En zo gevende, geeft hij het als aan zichzelf, behalve dat hij ook nog een hart heeft, 't welk enige vergelding beoogt van eer en liefde. Maar een Godzalige heeft geestelijk leven door het geloof in Christus, en in die vereniging de natuur van Christus, deelachtig geworden zijnde, werkt hij uit liefde tot God en Zijn wil, en daaruit uit liefde tot zijn naaste, met genegenheid om hem ook naar de ziel te behouden, opdat God door de geholpene gedankt en ver</w:t>
      </w:r>
      <w:r>
        <w:softHyphen/>
        <w:t>heerlijkt worde. In die gestalte helpt hij de ellendige; daarom bepaalt de apostel de barmhartigheid tot de uitverkorenen, ge</w:t>
      </w:r>
      <w:r>
        <w:softHyphen/>
        <w:t xml:space="preserve">heiligden en beminden, Kol. 3:12. </w:t>
      </w:r>
      <w:r>
        <w:rPr>
          <w:i/>
        </w:rPr>
        <w:t>Zo doet dan aan, als uitverkorenen Gods, heiligen en beminden, de innerlijke bewegingen der barmhartigheid.</w:t>
      </w:r>
    </w:p>
    <w:p w14:paraId="4676274D" w14:textId="77777777" w:rsidR="00BE0DCD" w:rsidRDefault="00BE0DCD" w:rsidP="00BE0DCD">
      <w:pPr>
        <w:pStyle w:val="BodyText"/>
      </w:pPr>
    </w:p>
    <w:p w14:paraId="3DCE9D93" w14:textId="77777777" w:rsidR="00BE0DCD" w:rsidRDefault="00BE0DCD" w:rsidP="00BE0DCD">
      <w:pPr>
        <w:pStyle w:val="BodyText"/>
      </w:pPr>
      <w:r>
        <w:t xml:space="preserve">IV. </w:t>
      </w:r>
      <w:r>
        <w:rPr>
          <w:b/>
        </w:rPr>
        <w:t>Het voorwerp is een ellendige.</w:t>
      </w:r>
      <w:r>
        <w:t xml:space="preserve"> </w:t>
      </w:r>
    </w:p>
    <w:p w14:paraId="3A7FD9C2" w14:textId="77777777" w:rsidR="00BE0DCD" w:rsidRDefault="00BE0DCD" w:rsidP="00BE0DCD">
      <w:pPr>
        <w:pStyle w:val="BodyText"/>
      </w:pPr>
      <w:r>
        <w:t>De liefde gaat tot de naaste uit, omdat hij onze naaste is, in hoedanige staat hij ook is. Nu, de milddadige gaat in liefde uit tot zijn naaste als ellendig. Daar is een ellendigheid naar de ziel, 't zij dat de mens onbekeerd is, en men hem op de brede weg naar de hel ziet gaan; 't zij, dat hij bekeerd is en in verlating, in strijd, of in enige andere zielsdroefheid verkeert. Nevens hen is de milddadige bezig om te helpen; de een om hem te bekeren, de ander om hem te sterken en te troosten. Er is ook een ellendig</w:t>
      </w:r>
      <w:r>
        <w:softHyphen/>
        <w:t xml:space="preserve">heid naar het lichaam, en dat door verscheiden oorzaken, 't zíj krankheid, ongevallen, verlies van de zijnen, armoe, honger en naaktheid; nevens deze is de milddadige bezig hen te helpen, naar de verscheidenheid van hun ongelegenheid. Nogmaals, een ellendige is óf onbekeerd, óf bekeerd, nevens beide is de milddadige werkzaam, maar met onderscheid, meerder en met een geheel ander hart nevens de Godzaligen. Maar anderen weigert hij zijn hulp ook niet, Gal. 6: 10. </w:t>
      </w:r>
      <w:r>
        <w:rPr>
          <w:i/>
        </w:rPr>
        <w:t>Zo dan, terwijl wij tijd hebben, laat ons goed doen aan allen, maar meest aan de huisgenoten des geloofs.</w:t>
      </w:r>
    </w:p>
    <w:p w14:paraId="55D1BAA5" w14:textId="77777777" w:rsidR="00BE0DCD" w:rsidRDefault="00BE0DCD" w:rsidP="00BE0DCD">
      <w:pPr>
        <w:jc w:val="both"/>
        <w:rPr>
          <w:sz w:val="24"/>
        </w:rPr>
      </w:pPr>
      <w:r>
        <w:rPr>
          <w:sz w:val="24"/>
        </w:rPr>
        <w:t xml:space="preserve">Ook moet de milddadigheid gaan nevens degenen die ons haten: Matth. 5:44 ... </w:t>
      </w:r>
      <w:r>
        <w:rPr>
          <w:i/>
          <w:sz w:val="24"/>
        </w:rPr>
        <w:t xml:space="preserve">doet wel degenen, die u haten. </w:t>
      </w:r>
      <w:r>
        <w:rPr>
          <w:sz w:val="24"/>
        </w:rPr>
        <w:t>Rom. 12: 20. Indien dan uw vijand hongert, zo spijzigt hem.</w:t>
      </w:r>
    </w:p>
    <w:p w14:paraId="69F23D9B" w14:textId="77777777" w:rsidR="00BE0DCD" w:rsidRDefault="00BE0DCD" w:rsidP="00BE0DCD">
      <w:pPr>
        <w:jc w:val="both"/>
        <w:rPr>
          <w:sz w:val="24"/>
        </w:rPr>
      </w:pPr>
      <w:r>
        <w:rPr>
          <w:sz w:val="24"/>
        </w:rPr>
        <w:t xml:space="preserve">Onder alle lichamelijke betrekkingen, die wij op mensen hebben, zijn de bloedverwanten de naaste, die moeten onder mensen als mensen voorgaan: 1 Tim. 5:8. </w:t>
      </w:r>
      <w:r>
        <w:rPr>
          <w:i/>
          <w:sz w:val="24"/>
        </w:rPr>
        <w:t>Zo iemand de zijnen, en voornamelijk zijn huisgenoten niet verzorgt, die heeft het geloof verloochend, en is erger dan een onge</w:t>
      </w:r>
      <w:r>
        <w:rPr>
          <w:i/>
          <w:sz w:val="24"/>
        </w:rPr>
        <w:softHyphen/>
        <w:t>lovige.</w:t>
      </w:r>
      <w:r>
        <w:rPr>
          <w:sz w:val="24"/>
        </w:rPr>
        <w:t xml:space="preserve"> </w:t>
      </w:r>
    </w:p>
    <w:p w14:paraId="0D325235" w14:textId="77777777" w:rsidR="00BE0DCD" w:rsidRDefault="00BE0DCD" w:rsidP="00BE0DCD">
      <w:pPr>
        <w:jc w:val="both"/>
        <w:rPr>
          <w:sz w:val="24"/>
        </w:rPr>
      </w:pPr>
    </w:p>
    <w:p w14:paraId="5E886822" w14:textId="77777777" w:rsidR="00BE0DCD" w:rsidRDefault="00BE0DCD" w:rsidP="00BE0DCD">
      <w:pPr>
        <w:jc w:val="both"/>
        <w:rPr>
          <w:sz w:val="24"/>
        </w:rPr>
      </w:pPr>
      <w:r>
        <w:rPr>
          <w:sz w:val="24"/>
        </w:rPr>
        <w:t xml:space="preserve">V. De vorm bestaat in </w:t>
      </w:r>
      <w:r>
        <w:rPr>
          <w:i/>
          <w:sz w:val="24"/>
        </w:rPr>
        <w:t>innige beweging van medelijden,</w:t>
      </w:r>
      <w:r>
        <w:rPr>
          <w:sz w:val="24"/>
        </w:rPr>
        <w:t xml:space="preserve"> die, als ze recht is, altijd vergezelschapt is met geneigdheid en gewilligheid om te helpen. Zij bestaat niet in Zijn goederen ge</w:t>
      </w:r>
      <w:r>
        <w:rPr>
          <w:sz w:val="24"/>
        </w:rPr>
        <w:softHyphen/>
        <w:t xml:space="preserve">heel of ten dele weg te geven, 1 Kor. 13:3. </w:t>
      </w:r>
      <w:r>
        <w:rPr>
          <w:i/>
          <w:sz w:val="24"/>
        </w:rPr>
        <w:t>Al ware het, dat ik al mijne goederen tot onderhoud der armen uitdeelde ... en had de liefde niet, zo zou het mij geen nuttig</w:t>
      </w:r>
      <w:r>
        <w:rPr>
          <w:i/>
          <w:sz w:val="24"/>
        </w:rPr>
        <w:softHyphen/>
        <w:t xml:space="preserve">heid geven. </w:t>
      </w:r>
      <w:r>
        <w:rPr>
          <w:sz w:val="24"/>
        </w:rPr>
        <w:t>Maar er moet zijn:</w:t>
      </w:r>
    </w:p>
    <w:p w14:paraId="320FD8FD" w14:textId="77777777" w:rsidR="00BE0DCD" w:rsidRDefault="00BE0DCD" w:rsidP="008355E0">
      <w:pPr>
        <w:numPr>
          <w:ilvl w:val="0"/>
          <w:numId w:val="360"/>
        </w:numPr>
        <w:jc w:val="both"/>
        <w:rPr>
          <w:sz w:val="24"/>
        </w:rPr>
      </w:pPr>
      <w:r>
        <w:rPr>
          <w:i/>
          <w:sz w:val="24"/>
        </w:rPr>
        <w:t>Medelijden.</w:t>
      </w:r>
      <w:r>
        <w:rPr>
          <w:sz w:val="24"/>
        </w:rPr>
        <w:t xml:space="preserve"> Waar liefde is daar is ook medelijden, als de geliefde ellendig is. Nu, de milddadige heeft liefde. Daarom merkt hij aan hoe het met deze en gene die hem voorkomen, gesteld is. Is er ongelegenheid, droefheid, hij blijft er bij staan, en aanschouwt het zolang, totdat hij de ellende recht beziet, en totdat hij er over aangedaan, ontroerd en bedroefd wordt, en hij als mede-lijdt, Rom. 12 :15. </w:t>
      </w:r>
      <w:r>
        <w:rPr>
          <w:i/>
          <w:sz w:val="24"/>
        </w:rPr>
        <w:t>Weent met de we</w:t>
      </w:r>
      <w:r>
        <w:rPr>
          <w:i/>
          <w:sz w:val="24"/>
        </w:rPr>
        <w:softHyphen/>
        <w:t>nenden.</w:t>
      </w:r>
      <w:r>
        <w:rPr>
          <w:sz w:val="24"/>
        </w:rPr>
        <w:t xml:space="preserve"> Job getuigt van zichzelf: </w:t>
      </w:r>
      <w:r>
        <w:rPr>
          <w:i/>
          <w:sz w:val="24"/>
        </w:rPr>
        <w:t>Weende ik niet over hem, die harde dagen had? Was mijn ziel niet beangst over de nooddruftige?</w:t>
      </w:r>
      <w:r>
        <w:rPr>
          <w:sz w:val="24"/>
        </w:rPr>
        <w:t xml:space="preserve"> Job 30:25. Hiertoe vermaant de apostel Petrus, 1 Petrus 3:8: </w:t>
      </w:r>
      <w:r>
        <w:rPr>
          <w:i/>
          <w:sz w:val="24"/>
        </w:rPr>
        <w:t>Zijt ... medelijdend.</w:t>
      </w:r>
      <w:r>
        <w:rPr>
          <w:sz w:val="24"/>
        </w:rPr>
        <w:t xml:space="preserve"> </w:t>
      </w:r>
    </w:p>
    <w:p w14:paraId="25042652" w14:textId="77777777" w:rsidR="00BE0DCD" w:rsidRDefault="00BE0DCD" w:rsidP="008355E0">
      <w:pPr>
        <w:numPr>
          <w:ilvl w:val="0"/>
          <w:numId w:val="360"/>
        </w:numPr>
        <w:jc w:val="both"/>
        <w:rPr>
          <w:sz w:val="24"/>
        </w:rPr>
      </w:pPr>
      <w:r>
        <w:rPr>
          <w:i/>
          <w:sz w:val="24"/>
        </w:rPr>
        <w:t>Innerlijke beweging van medelijden,</w:t>
      </w:r>
      <w:r>
        <w:rPr>
          <w:sz w:val="24"/>
        </w:rPr>
        <w:t xml:space="preserve"> waarmede uitgedrukt wordt, de waar</w:t>
      </w:r>
      <w:r>
        <w:rPr>
          <w:sz w:val="24"/>
        </w:rPr>
        <w:softHyphen/>
        <w:t xml:space="preserve">heid en de heftigheid van medelijden, zodat het raakt en 't hart treft, ja een medelijdende kan wel gevoeliger zijn over eens anders lijden, dan hij er zelf over is. Zo wordt Gods barmhartigheid uitgedrukt: Lukas 1:78. </w:t>
      </w:r>
      <w:r>
        <w:rPr>
          <w:i/>
          <w:sz w:val="24"/>
        </w:rPr>
        <w:t xml:space="preserve">Door de innerlijke bewegingen der barmhartigheid onzes Gods. </w:t>
      </w:r>
      <w:r>
        <w:rPr>
          <w:sz w:val="24"/>
        </w:rPr>
        <w:t xml:space="preserve">Zo staat er ook van de Heere Jezus, Markus 1:41, </w:t>
      </w:r>
      <w:r>
        <w:rPr>
          <w:i/>
          <w:sz w:val="24"/>
        </w:rPr>
        <w:t>Jezus met barmhartigheid innerlijk bewogen zijnde.</w:t>
      </w:r>
      <w:r>
        <w:rPr>
          <w:sz w:val="24"/>
        </w:rPr>
        <w:t xml:space="preserve"> Matth. 15:32: </w:t>
      </w:r>
      <w:r>
        <w:rPr>
          <w:i/>
          <w:sz w:val="24"/>
        </w:rPr>
        <w:t>Ik word innerlijk met ontferming bewogen.</w:t>
      </w:r>
      <w:r>
        <w:rPr>
          <w:sz w:val="24"/>
        </w:rPr>
        <w:t xml:space="preserve"> </w:t>
      </w:r>
    </w:p>
    <w:p w14:paraId="2B3EEB69" w14:textId="77777777" w:rsidR="00BE0DCD" w:rsidRDefault="00BE0DCD" w:rsidP="008355E0">
      <w:pPr>
        <w:numPr>
          <w:ilvl w:val="0"/>
          <w:numId w:val="360"/>
        </w:numPr>
        <w:jc w:val="both"/>
        <w:rPr>
          <w:sz w:val="24"/>
        </w:rPr>
      </w:pPr>
      <w:r>
        <w:rPr>
          <w:i/>
          <w:sz w:val="24"/>
        </w:rPr>
        <w:t>Ge</w:t>
      </w:r>
      <w:r>
        <w:rPr>
          <w:i/>
          <w:sz w:val="24"/>
        </w:rPr>
        <w:softHyphen/>
        <w:t>neigdheid,</w:t>
      </w:r>
      <w:r>
        <w:rPr>
          <w:sz w:val="24"/>
        </w:rPr>
        <w:t xml:space="preserve"> gewilligheid en volvaardigheid om de ellendige te helpen, naar zijn nood is, 2 Kor. 8:12. </w:t>
      </w:r>
      <w:r>
        <w:rPr>
          <w:i/>
          <w:sz w:val="24"/>
        </w:rPr>
        <w:t>Indien de volvaardigheid des gemoeds daar is, zo is iemand aangenaam naar hetgeen hij heeft.</w:t>
      </w:r>
      <w:r>
        <w:rPr>
          <w:sz w:val="24"/>
        </w:rPr>
        <w:t xml:space="preserve"> Zie dit overal, waar van Gods en van Christus' ontferming ge</w:t>
      </w:r>
      <w:r>
        <w:rPr>
          <w:sz w:val="24"/>
        </w:rPr>
        <w:softHyphen/>
        <w:t>sproken wordt, u zult terstond daarop hulp zien. Zo is het ook onder de mensen; zoals geven zonder medelijden geen mild</w:t>
      </w:r>
      <w:r>
        <w:rPr>
          <w:sz w:val="24"/>
        </w:rPr>
        <w:softHyphen/>
        <w:t>dadigheid is, zo is ook medelijden, zonder geneigdheid en ge</w:t>
      </w:r>
      <w:r>
        <w:rPr>
          <w:sz w:val="24"/>
        </w:rPr>
        <w:softHyphen/>
        <w:t xml:space="preserve">willigheid om te hulp te komen, geen milddadigheid. Deze gaan samen, en kunnen van elkaar niet gescheiden worden. De milddadigheid bestaat dan in innerlijke bewegingen van medelijden, vergezelschapt met geneigdheid en gewilligheid om te helpen. Kol. 3:12. </w:t>
      </w:r>
      <w:r>
        <w:rPr>
          <w:i/>
          <w:sz w:val="24"/>
        </w:rPr>
        <w:t>Doet aan de innerlijke bewegingen der barmhartigheid.</w:t>
      </w:r>
    </w:p>
    <w:p w14:paraId="27D9E9E5" w14:textId="77777777" w:rsidR="00BE0DCD" w:rsidRDefault="00BE0DCD" w:rsidP="00BE0DCD">
      <w:pPr>
        <w:jc w:val="both"/>
        <w:rPr>
          <w:sz w:val="24"/>
        </w:rPr>
      </w:pPr>
    </w:p>
    <w:p w14:paraId="6DEECC5B" w14:textId="77777777" w:rsidR="00BE0DCD" w:rsidRDefault="00BE0DCD" w:rsidP="00BE0DCD">
      <w:pPr>
        <w:pStyle w:val="BodyText"/>
      </w:pPr>
      <w:r>
        <w:t>VI. De oorzaak is niet de mens zelf; want in de natuur is de mens vervuld met alle boosheid, kwaadheid, vol van nij</w:t>
      </w:r>
      <w:r>
        <w:softHyphen/>
        <w:t>digheid, moord, kwaadaardigheid, zonder natuurlijke liefde, on</w:t>
      </w:r>
      <w:r>
        <w:softHyphen/>
        <w:t>barmhartigheid, zoals de apostel de natuurlijke mens beschrijft, Rom. 1:29, 31. Maar zoals de wedergeboorte en het geestelijk leven in de kinderen Gods van God is, zo ook de deugd van milddadigheid. De hebbelijkheid [ het geestelijk vermogen in de ziel] van God ingestort zijnde, wordt gaande door aanmerking van de ellendigheid van een ander. In</w:t>
      </w:r>
      <w:r>
        <w:softHyphen/>
        <w:t>dien er geen voorwerpen waren, zou deze deugd in haar hebbelijkheid wel zijn in een wedergeborene, maar zij zou niet uitgevoerd kunnen worden. Maar de Heere heeft het zo besteld, dat rijken en armen elkaar ontmoeten, dat er overvloedige voorwerpen van milddadigheid zijn. Maar de priester en de Leviet trokken zich de ellende van de man, onder moordenaarshanden gevallen, niet aan, en gingen voorbij. Doch de Samaritaan hem ziende werd met innerlijke ontferming bewogen, Lukas 10:31</w:t>
      </w:r>
      <w:r>
        <w:noBreakHyphen/>
        <w:t>33. Een Godzalige een ellendige ontmoetende, blijft op hem kijken en in dat zien ontsteekt zijn barmhartige natuur. Als er van de ontferming van de Heere Jezus gesproken wordt, staat er telkens: Jezus hem of haar, of de schare ziende. Daaruit blijkt dat de ontferming door het aanschouwen van ellendige gaande gemaakt wordt. Een milddadige let op de be</w:t>
      </w:r>
      <w:r>
        <w:softHyphen/>
        <w:t>hoeftigen, die hem voorkomen; en als zij hem niet voorkomen, hij zoekt ze op.</w:t>
      </w:r>
    </w:p>
    <w:p w14:paraId="7D22BAE9" w14:textId="77777777" w:rsidR="00BE0DCD" w:rsidRDefault="00BE0DCD" w:rsidP="00BE0DCD">
      <w:pPr>
        <w:jc w:val="both"/>
        <w:rPr>
          <w:sz w:val="24"/>
        </w:rPr>
      </w:pPr>
    </w:p>
    <w:p w14:paraId="38698697" w14:textId="77777777" w:rsidR="00BE0DCD" w:rsidRDefault="00BE0DCD" w:rsidP="00BE0DCD">
      <w:pPr>
        <w:jc w:val="both"/>
        <w:rPr>
          <w:sz w:val="24"/>
        </w:rPr>
      </w:pPr>
      <w:r>
        <w:rPr>
          <w:sz w:val="24"/>
        </w:rPr>
        <w:t xml:space="preserve">VII </w:t>
      </w:r>
      <w:r>
        <w:rPr>
          <w:b/>
          <w:sz w:val="24"/>
        </w:rPr>
        <w:t>De effecten of vruchten van de milddadigheid zijn weldoen, hulp bewijzen:</w:t>
      </w:r>
      <w:r>
        <w:rPr>
          <w:sz w:val="24"/>
        </w:rPr>
        <w:t xml:space="preserve"> 1 Joh. 3:18. Mijn kinderkens, laat ons niet liefhebben met het woord, noch met de tong, maar met de daad en waarheid. Deze zijn:</w:t>
      </w:r>
    </w:p>
    <w:p w14:paraId="435D11C4" w14:textId="77777777" w:rsidR="00BE0DCD" w:rsidRDefault="00BE0DCD" w:rsidP="008355E0">
      <w:pPr>
        <w:numPr>
          <w:ilvl w:val="0"/>
          <w:numId w:val="361"/>
        </w:numPr>
        <w:jc w:val="both"/>
        <w:rPr>
          <w:i/>
          <w:sz w:val="24"/>
        </w:rPr>
      </w:pPr>
      <w:r>
        <w:rPr>
          <w:sz w:val="24"/>
        </w:rPr>
        <w:t>De arme verdrevenen, bijzonder onze geloofsgenoten, van her</w:t>
      </w:r>
      <w:r>
        <w:rPr>
          <w:sz w:val="24"/>
        </w:rPr>
        <w:softHyphen/>
        <w:t xml:space="preserve">berg te verzorgen, Jes. 58: 7. </w:t>
      </w:r>
      <w:r>
        <w:rPr>
          <w:i/>
          <w:sz w:val="24"/>
        </w:rPr>
        <w:t>Is het niet dat gij ... de armen verdrevenen in huis brengt?</w:t>
      </w:r>
    </w:p>
    <w:p w14:paraId="647F6DE8" w14:textId="77777777" w:rsidR="00BE0DCD" w:rsidRDefault="00BE0DCD" w:rsidP="008355E0">
      <w:pPr>
        <w:numPr>
          <w:ilvl w:val="0"/>
          <w:numId w:val="361"/>
        </w:numPr>
        <w:jc w:val="both"/>
        <w:rPr>
          <w:sz w:val="24"/>
        </w:rPr>
      </w:pPr>
      <w:r>
        <w:rPr>
          <w:sz w:val="24"/>
        </w:rPr>
        <w:t>De hongerigen te spijzigen, de dorstigen te drinken te geven. Jes. 58:7, 10. Is het niet, dat gij de hongerige uw brood meedeelt? Zo gij uw ziel opent voor de hongerige, en de bedrukte ziel verzadigt.</w:t>
      </w:r>
    </w:p>
    <w:p w14:paraId="07A85818" w14:textId="77777777" w:rsidR="00BE0DCD" w:rsidRDefault="00BE0DCD" w:rsidP="008355E0">
      <w:pPr>
        <w:numPr>
          <w:ilvl w:val="0"/>
          <w:numId w:val="361"/>
        </w:numPr>
        <w:jc w:val="both"/>
        <w:rPr>
          <w:sz w:val="24"/>
        </w:rPr>
      </w:pPr>
      <w:r>
        <w:rPr>
          <w:sz w:val="24"/>
        </w:rPr>
        <w:t>De naakten te kleden, Jes. 58:7  ... als gij een naakte ziet, dat gij hem dekt, en dat gij u voor uw vlees niet verbergt?</w:t>
      </w:r>
    </w:p>
    <w:p w14:paraId="60483907" w14:textId="77777777" w:rsidR="00BE0DCD" w:rsidRDefault="00BE0DCD" w:rsidP="008355E0">
      <w:pPr>
        <w:numPr>
          <w:ilvl w:val="0"/>
          <w:numId w:val="361"/>
        </w:numPr>
        <w:jc w:val="both"/>
        <w:rPr>
          <w:sz w:val="24"/>
        </w:rPr>
      </w:pPr>
      <w:r>
        <w:rPr>
          <w:sz w:val="24"/>
        </w:rPr>
        <w:t>De kranken die arm zijn, te bezoeken, handreiking te doen, met geld of enige aangename spijze te verkwikken. De Heere Jezus bezocht de kranken in Bethesda, Joh. 5:2, 5, 6. En de vrouws moeder van Petrus, die met een grote koorts bevangen te bed lag, Lukas 4:38. Zie de werken van barmhartigheid bij elkaar, Matth. 25:35. Zodat de mededeelzaamheid zich uit in mededelen.</w:t>
      </w:r>
    </w:p>
    <w:p w14:paraId="4DC0B71B" w14:textId="77777777" w:rsidR="00BE0DCD" w:rsidRDefault="00BE0DCD" w:rsidP="00BE0DCD">
      <w:pPr>
        <w:jc w:val="both"/>
        <w:rPr>
          <w:sz w:val="24"/>
        </w:rPr>
      </w:pPr>
    </w:p>
    <w:p w14:paraId="753D606B" w14:textId="77777777" w:rsidR="00BE0DCD" w:rsidRPr="00C234CF" w:rsidRDefault="00BE0DCD" w:rsidP="00BE0DCD">
      <w:pPr>
        <w:pStyle w:val="BodyText3"/>
        <w:rPr>
          <w:b w:val="0"/>
          <w:bCs/>
        </w:rPr>
      </w:pPr>
      <w:r>
        <w:t xml:space="preserve">VIII. </w:t>
      </w:r>
      <w:r w:rsidRPr="00C234CF">
        <w:rPr>
          <w:b w:val="0"/>
          <w:bCs/>
        </w:rPr>
        <w:t>Dit is de deugd, die zo menigmaal in Gods Woord be</w:t>
      </w:r>
      <w:r w:rsidRPr="00C234CF">
        <w:rPr>
          <w:b w:val="0"/>
          <w:bCs/>
        </w:rPr>
        <w:softHyphen/>
        <w:t xml:space="preserve">volen wordt, drukt deze in uw hart. Deut. 15:7, 8, </w:t>
      </w:r>
      <w:r w:rsidRPr="00C234CF">
        <w:rPr>
          <w:b w:val="0"/>
          <w:bCs/>
          <w:i/>
        </w:rPr>
        <w:t>Zo zult gij uw hart niet verstijven, noch uw hand toesluiten voor uw broeder, die arm is; maar gij zult hem uw hand mildelijk opendoen; en zult hem rijkelijk lenen, genoeg voor zijn gebrek, dat Hem ontbreekt.</w:t>
      </w:r>
      <w:r w:rsidRPr="00C234CF">
        <w:rPr>
          <w:b w:val="0"/>
          <w:bCs/>
        </w:rPr>
        <w:t xml:space="preserve"> Milddadig</w:t>
      </w:r>
      <w:r w:rsidRPr="00C234CF">
        <w:rPr>
          <w:b w:val="0"/>
          <w:bCs/>
        </w:rPr>
        <w:softHyphen/>
        <w:t>heid heeft niet alleen plaats, als iemand tot de uiterste armoede vervallen is, maar ook als iemand het nog gaande houdt, en enige waarschijnlijkheid heeft zijn kost te kunnen winnen, als hij enig goed of waar te leen kon krijgen. Dat is ook milddadigheid, als men zo een (las het in onze macht is) rijkelijk leent 't zij dat hij het wederom geeft als hij kan, 't zij dat hij het nooit kan be</w:t>
      </w:r>
      <w:r w:rsidRPr="00C234CF">
        <w:rPr>
          <w:b w:val="0"/>
          <w:bCs/>
        </w:rPr>
        <w:softHyphen/>
        <w:t>talen, 't zij dat bij rente kan geven, 't zij dat noch rente noch ka</w:t>
      </w:r>
      <w:r w:rsidRPr="00C234CF">
        <w:rPr>
          <w:b w:val="0"/>
          <w:bCs/>
        </w:rPr>
        <w:softHyphen/>
        <w:t xml:space="preserve">pitaal te verwachten is. Dat is 't geen de Heere Jezus gebiedt: Lukas 6: 35. ... </w:t>
      </w:r>
      <w:r w:rsidRPr="00C234CF">
        <w:rPr>
          <w:b w:val="0"/>
          <w:bCs/>
          <w:i/>
        </w:rPr>
        <w:t xml:space="preserve">leent zonder iets weder te hopen. </w:t>
      </w:r>
      <w:r w:rsidRPr="00C234CF">
        <w:rPr>
          <w:b w:val="0"/>
          <w:bCs/>
        </w:rPr>
        <w:t xml:space="preserve">Doe hierbij: Micha 6:8  ...  </w:t>
      </w:r>
      <w:r w:rsidRPr="00C234CF">
        <w:rPr>
          <w:b w:val="0"/>
          <w:bCs/>
          <w:i/>
        </w:rPr>
        <w:t>wat eist de Heere van u, dan recht te doen, en weldadigheid lief te hebben, en ootmoediglijk te wandelen met uw</w:t>
      </w:r>
      <w:r w:rsidRPr="00C234CF">
        <w:rPr>
          <w:b w:val="0"/>
          <w:bCs/>
        </w:rPr>
        <w:t xml:space="preserve"> </w:t>
      </w:r>
      <w:r w:rsidRPr="00C234CF">
        <w:rPr>
          <w:b w:val="0"/>
          <w:bCs/>
          <w:i/>
        </w:rPr>
        <w:t>God?</w:t>
      </w:r>
      <w:r w:rsidRPr="00C234CF">
        <w:rPr>
          <w:b w:val="0"/>
          <w:bCs/>
        </w:rPr>
        <w:t xml:space="preserve"> Hierin is alle Godzaligheid opgesloten, met God ootmoedig te wan</w:t>
      </w:r>
      <w:r w:rsidRPr="00C234CF">
        <w:rPr>
          <w:b w:val="0"/>
          <w:bCs/>
        </w:rPr>
        <w:softHyphen/>
        <w:t xml:space="preserve">delen en jegens zijn naaste rechtvaardig en milddadig niet alleen te zijn, maar dat ook graag te doen, te zoeken, en met lust in 't werk te stellen. Voegt hierbij: Ef. 4:32. </w:t>
      </w:r>
      <w:r w:rsidRPr="00C234CF">
        <w:rPr>
          <w:b w:val="0"/>
          <w:bCs/>
          <w:i/>
        </w:rPr>
        <w:t>Zijt jegens elkaar goedertieren, barmhartig.</w:t>
      </w:r>
      <w:r w:rsidRPr="00C234CF">
        <w:rPr>
          <w:b w:val="0"/>
          <w:bCs/>
        </w:rPr>
        <w:t xml:space="preserve"> Heb. 13:16. </w:t>
      </w:r>
      <w:r w:rsidRPr="00C234CF">
        <w:rPr>
          <w:b w:val="0"/>
          <w:bCs/>
          <w:i/>
        </w:rPr>
        <w:t>En vergeet de weldadigheid en de mededeelzaamheid niet.</w:t>
      </w:r>
      <w:r w:rsidRPr="00C234CF">
        <w:rPr>
          <w:b w:val="0"/>
          <w:bCs/>
        </w:rPr>
        <w:t xml:space="preserve"> Past dit op u, als tot u gezegd; is dan weldadigheid uw plicht niet?</w:t>
      </w:r>
    </w:p>
    <w:p w14:paraId="4EA8F25D" w14:textId="77777777" w:rsidR="00BE0DCD" w:rsidRPr="00C234CF" w:rsidRDefault="00BE0DCD" w:rsidP="00BE0DCD">
      <w:pPr>
        <w:jc w:val="both"/>
        <w:rPr>
          <w:b/>
          <w:bCs/>
          <w:sz w:val="24"/>
          <w:szCs w:val="24"/>
        </w:rPr>
      </w:pPr>
    </w:p>
    <w:p w14:paraId="4266BF9D" w14:textId="77777777" w:rsidR="00BE0DCD" w:rsidRPr="00C234CF" w:rsidRDefault="00BE0DCD" w:rsidP="00BE0DCD">
      <w:pPr>
        <w:pStyle w:val="Heading9"/>
        <w:rPr>
          <w:rFonts w:ascii="Times New Roman" w:hAnsi="Times New Roman" w:cs="Times New Roman"/>
          <w:b/>
          <w:bCs/>
          <w:i w:val="0"/>
          <w:iCs w:val="0"/>
          <w:color w:val="auto"/>
          <w:sz w:val="24"/>
          <w:szCs w:val="24"/>
        </w:rPr>
      </w:pPr>
      <w:r w:rsidRPr="00C234CF">
        <w:rPr>
          <w:rFonts w:ascii="Times New Roman" w:hAnsi="Times New Roman" w:cs="Times New Roman"/>
          <w:b/>
          <w:bCs/>
          <w:i w:val="0"/>
          <w:iCs w:val="0"/>
          <w:color w:val="auto"/>
          <w:sz w:val="24"/>
          <w:szCs w:val="24"/>
        </w:rPr>
        <w:t>Overtuiging</w:t>
      </w:r>
    </w:p>
    <w:p w14:paraId="7AD1BE1A" w14:textId="77777777" w:rsidR="00BE0DCD" w:rsidRDefault="00BE0DCD" w:rsidP="00BE0DCD">
      <w:pPr>
        <w:pStyle w:val="BodyText"/>
      </w:pPr>
      <w:r>
        <w:t>IX. Keert naar binnen en beziet u in deze spiegel, die wij u in het vertonen van de aard der milddádigheid, u hebben voorge</w:t>
      </w:r>
      <w:r>
        <w:softHyphen/>
        <w:t>houden. Bent u onder de weldadige mensen? Hebt u een hart, dat uit vereniging met de Heere Jezus, door het geloof, Zijn lief</w:t>
      </w:r>
      <w:r>
        <w:softHyphen/>
        <w:t>hebbende natuur deelachtig is geworden, door milddadigheid te oefenen? Zijn in u innerlijke bewegingen van medelijden, van barmhartigheid, van ontferming over de verdrevenen, de armen in 't algemeen, en in 't bijzonder over degenen die u haten en kwaad doen, en meest over de Godzaligen en huisgenoten des geloofs? Neemt u hun el</w:t>
      </w:r>
      <w:r>
        <w:softHyphen/>
        <w:t xml:space="preserve">lende ter harte, zoekt u hen op, blijft u staan zien op hun nooddruftigheid, om bewogen te worden, en om u gewillig en volvaardig te maken, om hen te helpen? Verzorgt u de arme verdrevenen van herberg, spijzigt u de hongerigen, kleedt u de naakten, bezoekt en verkwikt u de kranken, die arm zijn? Helpt u op en ondersteunt u die, als zij aan de wal hangen, en leent u hen zonder iets weder te hopen? Wat zegt u op deze vragen? Moet u </w:t>
      </w:r>
      <w:r>
        <w:rPr>
          <w:i/>
        </w:rPr>
        <w:t>nee</w:t>
      </w:r>
      <w:r>
        <w:t xml:space="preserve"> zeggen, dan bent u overtuigd, dat u niet onder de barmhartige en milddadige behoort. Er zijn ver</w:t>
      </w:r>
      <w:r>
        <w:softHyphen/>
        <w:t>scheidene staten van onbarmhartige.</w:t>
      </w:r>
    </w:p>
    <w:p w14:paraId="5B76E401" w14:textId="77777777" w:rsidR="00BE0DCD" w:rsidRDefault="00BE0DCD" w:rsidP="00BE0DCD">
      <w:pPr>
        <w:pStyle w:val="BodyText"/>
      </w:pPr>
    </w:p>
    <w:p w14:paraId="7B15DE3D" w14:textId="77777777" w:rsidR="00BE0DCD" w:rsidRDefault="00BE0DCD" w:rsidP="008355E0">
      <w:pPr>
        <w:pStyle w:val="BodyText"/>
        <w:numPr>
          <w:ilvl w:val="0"/>
          <w:numId w:val="362"/>
        </w:numPr>
      </w:pPr>
      <w:r>
        <w:t>Er zijn mensen zonder natuurlijke liefde, en alzo ook zonder barmhartigheid, wreed, die bijna alle menselijkheid heb</w:t>
      </w:r>
      <w:r>
        <w:softHyphen/>
        <w:t xml:space="preserve">ben uitgetrokken, zij rapen en schrapen zoveel zij kunnen voor zichzelf, en wat ze hebben, houden ze met handen en tanden vast, daar mag niemand voordeel van hebben. Ze zeggen met Nabal,1 Sam. 25:11, </w:t>
      </w:r>
      <w:r>
        <w:rPr>
          <w:i/>
        </w:rPr>
        <w:t>Zou ik dan mijn brood, en mijn water, en mijn geslacht vlees nemen ... en zou ik het de mannen geven, die ik niet weet, vanwaar zij zijn?</w:t>
      </w:r>
      <w:r>
        <w:t xml:space="preserve"> Zij trekken zich de armen niet aan, zij zijn daarover niet bewogen, en zien ze iemand, zij gaan hem voorbij, zoals de priester en de Leviet.</w:t>
      </w:r>
    </w:p>
    <w:p w14:paraId="10FBCF3C" w14:textId="77777777" w:rsidR="00BE0DCD" w:rsidRDefault="00BE0DCD" w:rsidP="008355E0">
      <w:pPr>
        <w:pStyle w:val="BodyText"/>
        <w:numPr>
          <w:ilvl w:val="0"/>
          <w:numId w:val="362"/>
        </w:numPr>
      </w:pPr>
      <w:r>
        <w:t>Er zijn mensen, die vreezen dat ze bewogen zouden wor</w:t>
      </w:r>
      <w:r>
        <w:softHyphen/>
        <w:t>den om wat te geven, daarom ontlopen ze de gelegenheden, zij draaien het hoofd om, als zij een ellendige zien, zij doen hun deur toe, of lopen naar binnen. Als iemand bij hen komt, om voor een arme te spreken, zij ruiken het al van ver, zij slaan het in een andere praat, en hun hart krijgt een tegenzin in zulke voorspraken.</w:t>
      </w:r>
    </w:p>
    <w:p w14:paraId="2749FB0D" w14:textId="77777777" w:rsidR="00BE0DCD" w:rsidRDefault="00BE0DCD" w:rsidP="008355E0">
      <w:pPr>
        <w:pStyle w:val="BodyText"/>
        <w:numPr>
          <w:ilvl w:val="0"/>
          <w:numId w:val="362"/>
        </w:numPr>
      </w:pPr>
      <w:r>
        <w:t>Er zijn mensen, die wel bewogen worden, maar zij hou</w:t>
      </w:r>
      <w:r>
        <w:softHyphen/>
        <w:t>den niet van geven. Daarom verstijven zij hun hart, zij maken het hard, en doen zichzelf geweld aan, opdat ze immers niets geven zouden, en zetten de armen met een goed woord af, van hoedanige Jakobus spreekt. Jak. 2:15, 16, Indien er nu een broeder of zuster naakt zouden zijn, en gebrek zouden heb</w:t>
      </w:r>
      <w:r>
        <w:softHyphen/>
        <w:t xml:space="preserve">ben aan dagelijks voedsel; en iemand van u tot hen zou zeggen: </w:t>
      </w:r>
      <w:r>
        <w:rPr>
          <w:i/>
        </w:rPr>
        <w:t>Gaat heen in vrede, wordt warm, en wordt verzadigd; en gijlieden zoudt hun niet geven de nood</w:t>
      </w:r>
      <w:r>
        <w:rPr>
          <w:i/>
        </w:rPr>
        <w:softHyphen/>
        <w:t xml:space="preserve">druftigheden des lichaams, wat nuttigheid is dat? </w:t>
      </w:r>
      <w:r>
        <w:t>Deze zoeken enige redenen, waarmede zij zichzelf verstijven, en zich bij anderen, die wat van hen verzoeken, verontschuldigen, namelijk:</w:t>
      </w:r>
    </w:p>
    <w:p w14:paraId="5C30FBC9" w14:textId="77777777" w:rsidR="00BE0DCD" w:rsidRDefault="00BE0DCD" w:rsidP="008355E0">
      <w:pPr>
        <w:pStyle w:val="BodyText"/>
        <w:numPr>
          <w:ilvl w:val="0"/>
          <w:numId w:val="363"/>
        </w:numPr>
        <w:rPr>
          <w:i/>
        </w:rPr>
      </w:pPr>
      <w:r>
        <w:rPr>
          <w:i/>
        </w:rPr>
        <w:t xml:space="preserve">Ik heb het zelf nodig voor mij en de mijnen. </w:t>
      </w:r>
    </w:p>
    <w:p w14:paraId="5E383498" w14:textId="77777777" w:rsidR="00BE0DCD" w:rsidRDefault="00BE0DCD" w:rsidP="008355E0">
      <w:pPr>
        <w:pStyle w:val="BodyText"/>
        <w:numPr>
          <w:ilvl w:val="0"/>
          <w:numId w:val="363"/>
        </w:numPr>
        <w:rPr>
          <w:i/>
        </w:rPr>
      </w:pPr>
      <w:r>
        <w:rPr>
          <w:i/>
        </w:rPr>
        <w:t xml:space="preserve">Er is zoveel te geven aan allerlei schattingen en anderszins. </w:t>
      </w:r>
    </w:p>
    <w:p w14:paraId="2D469E9C" w14:textId="77777777" w:rsidR="00BE0DCD" w:rsidRDefault="00BE0DCD" w:rsidP="008355E0">
      <w:pPr>
        <w:pStyle w:val="BodyText"/>
        <w:numPr>
          <w:ilvl w:val="0"/>
          <w:numId w:val="363"/>
        </w:numPr>
      </w:pPr>
      <w:r>
        <w:rPr>
          <w:i/>
        </w:rPr>
        <w:t>Er zijn zoveel armen, ik kan ze allen niet helpen.</w:t>
      </w:r>
      <w:r>
        <w:t xml:space="preserve"> Maar on</w:t>
      </w:r>
      <w:r>
        <w:softHyphen/>
        <w:t xml:space="preserve">dertussen helpt men niemand. </w:t>
      </w:r>
    </w:p>
    <w:p w14:paraId="093F9606" w14:textId="77777777" w:rsidR="00BE0DCD" w:rsidRDefault="00BE0DCD" w:rsidP="008355E0">
      <w:pPr>
        <w:pStyle w:val="BodyText"/>
        <w:numPr>
          <w:ilvl w:val="0"/>
          <w:numId w:val="363"/>
        </w:numPr>
        <w:rPr>
          <w:i/>
        </w:rPr>
      </w:pPr>
      <w:r>
        <w:rPr>
          <w:i/>
        </w:rPr>
        <w:t xml:space="preserve">Ik weet niet of mijn gift goed besteed wordt, er zijn zo vele bedriegers, men verdrinkt of </w:t>
      </w:r>
      <w:r>
        <w:rPr>
          <w:i/>
        </w:rPr>
        <w:softHyphen/>
        <w:t xml:space="preserve">vereet het, terwijl ik arbeidzaam en spaarzaam voor ben. Ik ben al zoveel bedrogen, dat ik geen medelijden met armen meer hebben kan. </w:t>
      </w:r>
    </w:p>
    <w:p w14:paraId="676B255D" w14:textId="77777777" w:rsidR="00BE0DCD" w:rsidRDefault="00BE0DCD" w:rsidP="008355E0">
      <w:pPr>
        <w:pStyle w:val="BodyText"/>
        <w:numPr>
          <w:ilvl w:val="0"/>
          <w:numId w:val="363"/>
        </w:numPr>
      </w:pPr>
      <w:r>
        <w:rPr>
          <w:i/>
        </w:rPr>
        <w:t>Ik geef mijn aalmoezen in 't zakje van de diakenen, die zijn daarvoor om de armen te verzorgen.</w:t>
      </w:r>
      <w:r>
        <w:t xml:space="preserve"> </w:t>
      </w:r>
    </w:p>
    <w:p w14:paraId="1485620A" w14:textId="77777777" w:rsidR="00BE0DCD" w:rsidRDefault="00BE0DCD" w:rsidP="008355E0">
      <w:pPr>
        <w:pStyle w:val="BodyText"/>
        <w:numPr>
          <w:ilvl w:val="0"/>
          <w:numId w:val="363"/>
        </w:numPr>
      </w:pPr>
      <w:r>
        <w:rPr>
          <w:i/>
        </w:rPr>
        <w:t>Ik heb de armen in mijn testament bedacht, als ik dood ben, dan zullen ze zo veel van mij hebben.</w:t>
      </w:r>
      <w:r>
        <w:t xml:space="preserve"> Deze zijn als varkens, die in hun leven nergens toe deugen, maar na hun dood nuttig zijn. </w:t>
      </w:r>
    </w:p>
    <w:p w14:paraId="5C0ED9C5" w14:textId="77777777" w:rsidR="00BE0DCD" w:rsidRDefault="00BE0DCD" w:rsidP="008355E0">
      <w:pPr>
        <w:pStyle w:val="BodyText"/>
        <w:numPr>
          <w:ilvl w:val="0"/>
          <w:numId w:val="363"/>
        </w:numPr>
      </w:pPr>
      <w:r>
        <w:rPr>
          <w:i/>
        </w:rPr>
        <w:t>Als ik eens in een betere staat zal zijn, en het wat ruimer heb, dan zal ik geven, dan zullen de armen er genot van hebben; want ik heb wel goede genegenheid tot milddadigheid.</w:t>
      </w:r>
      <w:r>
        <w:t xml:space="preserve"> Door deze en diergelijke redeneringen verstijft men zijn hart, en 't slot is: niets te geven.</w:t>
      </w:r>
    </w:p>
    <w:p w14:paraId="40C546FD" w14:textId="77777777" w:rsidR="00BE0DCD" w:rsidRDefault="00BE0DCD" w:rsidP="00BE0DCD">
      <w:pPr>
        <w:jc w:val="both"/>
        <w:rPr>
          <w:sz w:val="24"/>
        </w:rPr>
      </w:pPr>
    </w:p>
    <w:p w14:paraId="6B412B61" w14:textId="77777777" w:rsidR="00BE0DCD" w:rsidRDefault="00BE0DCD" w:rsidP="00BE0DCD">
      <w:pPr>
        <w:pStyle w:val="BodyText"/>
      </w:pPr>
      <w:r>
        <w:t xml:space="preserve">4. Er zijn anderen, die wel geven, maar niet uit de rechte milddadigheid. </w:t>
      </w:r>
    </w:p>
    <w:p w14:paraId="3E2A0F6A" w14:textId="77777777" w:rsidR="00BE0DCD" w:rsidRDefault="00BE0DCD" w:rsidP="008355E0">
      <w:pPr>
        <w:numPr>
          <w:ilvl w:val="0"/>
          <w:numId w:val="364"/>
        </w:numPr>
        <w:jc w:val="both"/>
        <w:rPr>
          <w:sz w:val="24"/>
        </w:rPr>
      </w:pPr>
      <w:r>
        <w:rPr>
          <w:sz w:val="24"/>
        </w:rPr>
        <w:t xml:space="preserve">Die geven om geen schande op zich te laden. Zij durven het niet laten, maar 't het gaat van 's harten bloed af, 't wordt hun van 't hart geknepen. Er is een inwendige kwaadheid in het hart, terwijl de hand wat geeft. </w:t>
      </w:r>
    </w:p>
    <w:p w14:paraId="6E9E33FD" w14:textId="77777777" w:rsidR="00BE0DCD" w:rsidRDefault="00BE0DCD" w:rsidP="008355E0">
      <w:pPr>
        <w:numPr>
          <w:ilvl w:val="0"/>
          <w:numId w:val="364"/>
        </w:numPr>
        <w:jc w:val="both"/>
        <w:rPr>
          <w:sz w:val="24"/>
        </w:rPr>
      </w:pPr>
      <w:r>
        <w:rPr>
          <w:sz w:val="24"/>
        </w:rPr>
        <w:t xml:space="preserve">Die geven om eer en prijs bij mensen te behalen, zij zouden de trompet wel eens willen geblazen hebben, als zij wat geven zullen aan de armen, opdat een ieder het mocht weten. En opdat het immers bekend mocht worden dat men milddadig is, zo brengt men het in de gesprekken te pas, en men geeft dikwijls tienmaal meer op als de daad is. </w:t>
      </w:r>
    </w:p>
    <w:p w14:paraId="463D72FC" w14:textId="77777777" w:rsidR="00BE0DCD" w:rsidRDefault="00BE0DCD" w:rsidP="008355E0">
      <w:pPr>
        <w:numPr>
          <w:ilvl w:val="0"/>
          <w:numId w:val="364"/>
        </w:numPr>
        <w:jc w:val="both"/>
        <w:rPr>
          <w:sz w:val="24"/>
        </w:rPr>
      </w:pPr>
      <w:r>
        <w:rPr>
          <w:sz w:val="24"/>
        </w:rPr>
        <w:t xml:space="preserve">Die zich het geld maar kwijt maken, zij geven het daar maar henen, zonder inwendige bewegingen van liefde en medelijden; de armen krijgen wel wat, maar 't is hun geen aalmoes. </w:t>
      </w:r>
    </w:p>
    <w:p w14:paraId="3E7113F9" w14:textId="77777777" w:rsidR="00BE0DCD" w:rsidRDefault="00BE0DCD" w:rsidP="00BE0DCD">
      <w:pPr>
        <w:jc w:val="both"/>
        <w:rPr>
          <w:sz w:val="24"/>
        </w:rPr>
      </w:pPr>
    </w:p>
    <w:p w14:paraId="13181CEA" w14:textId="77777777" w:rsidR="00BE0DCD" w:rsidRDefault="00BE0DCD" w:rsidP="00BE0DCD">
      <w:pPr>
        <w:jc w:val="both"/>
        <w:rPr>
          <w:sz w:val="24"/>
        </w:rPr>
      </w:pPr>
      <w:r>
        <w:rPr>
          <w:sz w:val="24"/>
        </w:rPr>
        <w:t>X. Komt, onbarmhartige gierigaards! Hoort toe, wat God van u en tot u zegt, of het een middel mocht zijn tot uw bekering!</w:t>
      </w:r>
    </w:p>
    <w:p w14:paraId="1F19EE3D" w14:textId="77777777" w:rsidR="00BE0DCD" w:rsidRDefault="00BE0DCD" w:rsidP="008355E0">
      <w:pPr>
        <w:numPr>
          <w:ilvl w:val="0"/>
          <w:numId w:val="365"/>
        </w:numPr>
        <w:jc w:val="both"/>
        <w:rPr>
          <w:sz w:val="24"/>
        </w:rPr>
      </w:pPr>
      <w:r>
        <w:rPr>
          <w:sz w:val="24"/>
        </w:rPr>
        <w:t>U bent dieven en moordenaars. Dieven, want hetgeen u hebt, heeft God u gegeven, niet alleen voor u, maar met uit</w:t>
      </w:r>
      <w:r>
        <w:rPr>
          <w:sz w:val="24"/>
        </w:rPr>
        <w:softHyphen/>
        <w:t>drukkelijk bevel, om de armen naar uw vermogen daarvan mee te delen. Als u het dan voor u alleen behoudt, ontsteelt u de armen, op wie de ordonnantie en wisselbrief hield. Moorde</w:t>
      </w:r>
      <w:r>
        <w:rPr>
          <w:sz w:val="24"/>
        </w:rPr>
        <w:softHyphen/>
        <w:t>naars zijt ge, niet alleen ten opzichte van de wreedheid, die in de onbarmhartigheid ligt, maar ook omdat de armen, zoveel als in u is, van honger en naaktheid vergaan. Blijven ze in 't leven, dat is door u niet, maar door anderen, die hen helpen. Nu weet gij, dat dieven en moordenaars het koninkrijk der hemelen niet zullen beërven, en zo dan ook u niet.</w:t>
      </w:r>
    </w:p>
    <w:p w14:paraId="40D55A99" w14:textId="77777777" w:rsidR="00BE0DCD" w:rsidRDefault="00BE0DCD" w:rsidP="008355E0">
      <w:pPr>
        <w:numPr>
          <w:ilvl w:val="0"/>
          <w:numId w:val="365"/>
        </w:numPr>
        <w:jc w:val="both"/>
        <w:rPr>
          <w:sz w:val="24"/>
        </w:rPr>
      </w:pPr>
      <w:r>
        <w:rPr>
          <w:sz w:val="24"/>
        </w:rPr>
        <w:t xml:space="preserve">U wordt onder de allergoddelooste en gruwelijkste zondaren gesteld. U weet dat Sodom, niet al zijn inwoners, ouders en kinderen, van God, met vuur dat uit de hemel viel, verbrand is, en dat God die steden tot een voorbeeld gesteld heeft degenen, die godloos zouden leven, 2 Petrus 2:6. Wat was nu hun godloosheid? 't was onbarmhartigheid jegens de armen, die zonde waarin u leeft, Ezech. 16:49. </w:t>
      </w:r>
      <w:r>
        <w:rPr>
          <w:i/>
          <w:sz w:val="24"/>
        </w:rPr>
        <w:t>Ziet, dit was de ongerechtigheid uwer zuster Sodom: hoog</w:t>
      </w:r>
      <w:r>
        <w:rPr>
          <w:i/>
          <w:sz w:val="24"/>
        </w:rPr>
        <w:softHyphen/>
        <w:t>moed, zatheid van brood en stille gerustheid had zij en haar dochteren; maar zij sterkte de hand des</w:t>
      </w:r>
      <w:r>
        <w:rPr>
          <w:i/>
          <w:sz w:val="24"/>
        </w:rPr>
        <w:noBreakHyphen/>
        <w:t xml:space="preserve"> armen en nooddruftigen niet. </w:t>
      </w:r>
      <w:r>
        <w:rPr>
          <w:sz w:val="24"/>
        </w:rPr>
        <w:t>Dat doet u ook niet, dan bent u haar gelijk; en gelijk in zonden, zal u ook gelijk in straffen maken.</w:t>
      </w:r>
    </w:p>
    <w:p w14:paraId="54018183" w14:textId="77777777" w:rsidR="00BE0DCD" w:rsidRDefault="00BE0DCD" w:rsidP="008355E0">
      <w:pPr>
        <w:numPr>
          <w:ilvl w:val="0"/>
          <w:numId w:val="365"/>
        </w:numPr>
        <w:jc w:val="both"/>
        <w:rPr>
          <w:sz w:val="24"/>
        </w:rPr>
      </w:pPr>
      <w:r>
        <w:rPr>
          <w:sz w:val="24"/>
        </w:rPr>
        <w:t>Beeldt u niet in, dat u geloof en liefde Gods in uw hart hebt, want als die daar waren, zou u ook barmhartig en mild</w:t>
      </w:r>
      <w:r>
        <w:rPr>
          <w:sz w:val="24"/>
        </w:rPr>
        <w:softHyphen/>
        <w:t>dadig zijn, bijzonder over de arme Godzaligen. Geen milddadig</w:t>
      </w:r>
      <w:r>
        <w:rPr>
          <w:sz w:val="24"/>
        </w:rPr>
        <w:softHyphen/>
        <w:t xml:space="preserve">heid, geen geloof, Jak. 2:17, 18. </w:t>
      </w:r>
      <w:r>
        <w:rPr>
          <w:i/>
          <w:sz w:val="24"/>
        </w:rPr>
        <w:t xml:space="preserve">Alzo ook het geloof, indien het de werken niet heeft, is bij zichzelven dood. ... Toon mij uw geloof uit uw werken. </w:t>
      </w:r>
      <w:r>
        <w:rPr>
          <w:sz w:val="24"/>
        </w:rPr>
        <w:t xml:space="preserve">Geen milddadigheid, geen liefde Gods, 1 Joh. 3:17: </w:t>
      </w:r>
      <w:r>
        <w:rPr>
          <w:i/>
          <w:sz w:val="24"/>
        </w:rPr>
        <w:t>Zo wie nu het</w:t>
      </w:r>
      <w:r>
        <w:rPr>
          <w:sz w:val="24"/>
        </w:rPr>
        <w:t xml:space="preserve"> </w:t>
      </w:r>
      <w:r>
        <w:rPr>
          <w:i/>
          <w:sz w:val="24"/>
        </w:rPr>
        <w:t>goed dezer wereld heeft, en ziet zijn broe</w:t>
      </w:r>
      <w:r>
        <w:rPr>
          <w:i/>
          <w:sz w:val="24"/>
        </w:rPr>
        <w:softHyphen/>
        <w:t>der gebrek hebben, en sluit zijn hart toe voor hem, hoe blijft de liefde Gods in hem?</w:t>
      </w:r>
    </w:p>
    <w:p w14:paraId="58D267F0" w14:textId="77777777" w:rsidR="00BE0DCD" w:rsidRDefault="00BE0DCD" w:rsidP="008355E0">
      <w:pPr>
        <w:numPr>
          <w:ilvl w:val="0"/>
          <w:numId w:val="365"/>
        </w:numPr>
        <w:jc w:val="both"/>
        <w:rPr>
          <w:sz w:val="24"/>
        </w:rPr>
      </w:pPr>
      <w:r>
        <w:rPr>
          <w:sz w:val="24"/>
        </w:rPr>
        <w:t>Al uw godsdienst is ijdel en vergeefs, zelfs uw vasten en bidden. God heeft er geen behagen in, en hoort het niet. De zuivere en onbevlekte godsdienst voor God en de Vader is deze; wezen en weduwen bezoeken in hun verdrukking, Jak. 1:27. De Joden hadden veel op met de godsdienst, zochten God dagelijks, en hadden lust aan de kennis Zijner wegen, waren veel in vasten, en klaagden, dat God hen niet hoorde, Jes. 58:2, 3. Maar God toont, dat Hij er geen behagen in had, omdat ze geen barmhartigheid en wel</w:t>
      </w:r>
      <w:r>
        <w:rPr>
          <w:sz w:val="24"/>
        </w:rPr>
        <w:softHyphen/>
        <w:t xml:space="preserve">dadigheid jegens de armen hadden. Vs. 5, </w:t>
      </w:r>
      <w:r>
        <w:rPr>
          <w:i/>
          <w:sz w:val="24"/>
        </w:rPr>
        <w:t>Zou het zo'n een vasten zijn, dat Ik verkiezen zou?</w:t>
      </w:r>
      <w:r>
        <w:rPr>
          <w:sz w:val="24"/>
        </w:rPr>
        <w:t xml:space="preserve"> Vs. 7: </w:t>
      </w:r>
      <w:r>
        <w:rPr>
          <w:i/>
          <w:sz w:val="24"/>
        </w:rPr>
        <w:t>Is het niet, dat gij de hongerige uw brood mededeelt, en de armen, verdrevenen in huis brengt? Als gij een naakte ziet, dat gij hem dekt, en dat gij u voor uw vlees niet verbergt?</w:t>
      </w:r>
      <w:r>
        <w:rPr>
          <w:sz w:val="24"/>
        </w:rPr>
        <w:t xml:space="preserve"> En klaagt u, dat God u niet helpt, en uw gebed niet hoort, 't is geen wonder, omdat u niet hoort naar 't geschrei der armen. Spr. 21:13. </w:t>
      </w:r>
      <w:r>
        <w:rPr>
          <w:i/>
          <w:sz w:val="24"/>
        </w:rPr>
        <w:t>Die zijn oor stopt voor het geschrei der armen, die zal ook roepen, en niet verhoord worden.</w:t>
      </w:r>
    </w:p>
    <w:p w14:paraId="1AEA4ADD" w14:textId="77777777" w:rsidR="00BE0DCD" w:rsidRDefault="00BE0DCD" w:rsidP="008355E0">
      <w:pPr>
        <w:numPr>
          <w:ilvl w:val="0"/>
          <w:numId w:val="365"/>
        </w:numPr>
        <w:jc w:val="both"/>
        <w:rPr>
          <w:sz w:val="24"/>
        </w:rPr>
      </w:pPr>
      <w:r>
        <w:rPr>
          <w:sz w:val="24"/>
        </w:rPr>
        <w:t>De oordelen en vloeken Gods zullen de onbarmhartigen treffen, tijdelijk en eeuwig. De Heere vervloekt hen en hun goe</w:t>
      </w:r>
      <w:r>
        <w:rPr>
          <w:sz w:val="24"/>
        </w:rPr>
        <w:softHyphen/>
        <w:t>deren. Misschien zal 't hen nog in dit leven overkomen dat ze een stuk brood zullen zoeken. En zij mochten het wel beleven dat hun kinderen te bedelen moesten en dat ze blij waren, dat er nog arm</w:t>
      </w:r>
      <w:r>
        <w:rPr>
          <w:sz w:val="24"/>
        </w:rPr>
        <w:softHyphen/>
        <w:t xml:space="preserve">huizen, weeshuizen en gasthuizen waren. En zo het hun al in de wereld niet overkwam, 't zal hun in de eeuwigheid overkomen. Wat zal het naar zijn te horen dat verschrikkelijke vonnis ten jongsten dage, als de Heere Jezus tot hen zal zeggen: </w:t>
      </w:r>
      <w:r>
        <w:rPr>
          <w:i/>
          <w:sz w:val="24"/>
        </w:rPr>
        <w:t>Gaat weg van Mij, gij vervloekten! In het eeuwige vuur, hetwelk den duivel en zijn engelen bereid is. Want Ik ben hongerig geweest, en gij hebt Mij niet te eten gegeven; Ik ben dorstig geweest, en gij hebt Mij niet te drin</w:t>
      </w:r>
      <w:r>
        <w:rPr>
          <w:i/>
          <w:sz w:val="24"/>
        </w:rPr>
        <w:softHyphen/>
        <w:t>ken gegeven; Ik was een vreemdeling, en gij hebt Mij niet geherbergd; naakt, en gij hebt Mij niet gekleed; krank, en in de gevangenis, en gij hebt Mij niet be</w:t>
      </w:r>
      <w:r>
        <w:rPr>
          <w:i/>
          <w:sz w:val="24"/>
        </w:rPr>
        <w:softHyphen/>
        <w:t>zocht,</w:t>
      </w:r>
      <w:r>
        <w:rPr>
          <w:sz w:val="24"/>
        </w:rPr>
        <w:t xml:space="preserve"> Matth. 25:41</w:t>
      </w:r>
      <w:r>
        <w:rPr>
          <w:sz w:val="24"/>
        </w:rPr>
        <w:noBreakHyphen/>
        <w:t xml:space="preserve">43. Merk toch op, en verleidt u niet met betere inbeeldingen en verwachtingen te hebben, want de waarachtige Jezus zelf spreekt het. Of meent u, dat Jezus in de dag des oordeels zeggen zou: </w:t>
      </w:r>
      <w:r>
        <w:rPr>
          <w:i/>
          <w:sz w:val="24"/>
        </w:rPr>
        <w:t>u hebt dat alles gedaan</w:t>
      </w:r>
      <w:r>
        <w:rPr>
          <w:sz w:val="24"/>
        </w:rPr>
        <w:t xml:space="preserve">, daar gij niets gedaan hebt? Jak. 2:13, </w:t>
      </w:r>
      <w:r>
        <w:rPr>
          <w:i/>
          <w:sz w:val="24"/>
        </w:rPr>
        <w:t>Een onbarmhartig oor</w:t>
      </w:r>
      <w:r>
        <w:rPr>
          <w:i/>
          <w:sz w:val="24"/>
        </w:rPr>
        <w:softHyphen/>
        <w:t>deel zal gaan over degene, die geen barmhartigheid gedaan heeft.</w:t>
      </w:r>
    </w:p>
    <w:p w14:paraId="2946D09C" w14:textId="77777777" w:rsidR="00BE0DCD" w:rsidRDefault="00BE0DCD" w:rsidP="00BE0DCD">
      <w:pPr>
        <w:jc w:val="both"/>
        <w:rPr>
          <w:sz w:val="24"/>
        </w:rPr>
      </w:pPr>
    </w:p>
    <w:p w14:paraId="1CBDBFB9" w14:textId="77777777" w:rsidR="00BE0DCD" w:rsidRDefault="00BE0DCD" w:rsidP="00BE0DCD">
      <w:pPr>
        <w:pStyle w:val="Heading9"/>
      </w:pPr>
      <w:r>
        <w:t>Opwekking gelovigen</w:t>
      </w:r>
    </w:p>
    <w:p w14:paraId="3670E7E3" w14:textId="77777777" w:rsidR="00BE0DCD" w:rsidRDefault="00BE0DCD" w:rsidP="00BE0DCD">
      <w:pPr>
        <w:pStyle w:val="BodyText"/>
      </w:pPr>
      <w:r>
        <w:t>X. En gij, gelovigen, in wie waarlijk het beginsel van milddadig</w:t>
      </w:r>
      <w:r>
        <w:softHyphen/>
        <w:t>heid is, uit het gezegde kunt u ook zien, hoe zeer u nog ont</w:t>
      </w:r>
      <w:r>
        <w:softHyphen/>
        <w:t>breekt de uitwerking van uw barmhartige natuur, welk een gruwelijke zonde onbarmhartigheid, en geen milddadigheid te oefenen, is, en wat u waard bent. Het zij u, tot beschaming voor God, en tot diepe vernedering en verfoeiing voor uzelf, ver</w:t>
      </w:r>
      <w:r>
        <w:softHyphen/>
        <w:t>gezelschapt met blij en dankbare erkentenis, dat de Heere Jezus door Zijn bloed ook deze misdaden weggenomen heeft, en laat de goedertierenheid Gods u bewegen, om voortaan meerdere mildda</w:t>
      </w:r>
      <w:r>
        <w:softHyphen/>
        <w:t>digheid te oefenen.</w:t>
      </w:r>
    </w:p>
    <w:p w14:paraId="247CB47A" w14:textId="77777777" w:rsidR="00BE0DCD" w:rsidRDefault="00BE0DCD" w:rsidP="00BE0DCD">
      <w:pPr>
        <w:jc w:val="both"/>
        <w:rPr>
          <w:sz w:val="24"/>
        </w:rPr>
      </w:pPr>
      <w:r>
        <w:rPr>
          <w:sz w:val="24"/>
        </w:rPr>
        <w:t xml:space="preserve">Welaan dan, Godzaligen, </w:t>
      </w:r>
      <w:r>
        <w:rPr>
          <w:i/>
          <w:sz w:val="24"/>
        </w:rPr>
        <w:t>zaait tot gerechtigheid, en maait tot weldadigheid,</w:t>
      </w:r>
      <w:r>
        <w:rPr>
          <w:sz w:val="24"/>
        </w:rPr>
        <w:t xml:space="preserve"> Hoséa 10:12. Bewaart welda</w:t>
      </w:r>
      <w:r>
        <w:rPr>
          <w:sz w:val="24"/>
        </w:rPr>
        <w:softHyphen/>
        <w:t xml:space="preserve">digheid en recht, en wacht geduriglijk op uw God, Hoséa 12:7. En om u te meerder op te wekken, let met een gehoorzaam hart op deze zaken. </w:t>
      </w:r>
    </w:p>
    <w:p w14:paraId="5F246AF5" w14:textId="77777777" w:rsidR="00BE0DCD" w:rsidRDefault="00BE0DCD" w:rsidP="008355E0">
      <w:pPr>
        <w:numPr>
          <w:ilvl w:val="0"/>
          <w:numId w:val="366"/>
        </w:numPr>
        <w:jc w:val="both"/>
        <w:rPr>
          <w:sz w:val="24"/>
        </w:rPr>
      </w:pPr>
      <w:r>
        <w:rPr>
          <w:i/>
          <w:sz w:val="24"/>
        </w:rPr>
        <w:t>Regelen wekken, maar voorbeelden trekken.</w:t>
      </w:r>
      <w:r>
        <w:rPr>
          <w:sz w:val="24"/>
        </w:rPr>
        <w:t xml:space="preserve"> Daarom ziet op milddadige, die u zijn voorgegaan, en een voorbeeld hebben na</w:t>
      </w:r>
      <w:r>
        <w:rPr>
          <w:sz w:val="24"/>
        </w:rPr>
        <w:softHyphen/>
        <w:t xml:space="preserve">gelaten. Het volmaaktste patroon is de Heere Jezus, Die u, omdat Hij u de Liefste is, ook vrolijk en gewillig moest navolgen. Lees de historiën van Zijn leven, de Evangelisten, en u zult zien, dat al Zijn gangen enkel barmhartigheid, enkel milddadigheid waren. Gedurig leest u: </w:t>
      </w:r>
      <w:r>
        <w:rPr>
          <w:i/>
          <w:sz w:val="24"/>
        </w:rPr>
        <w:t>Jezus met innerlijke ontferming be</w:t>
      </w:r>
      <w:r>
        <w:rPr>
          <w:i/>
          <w:sz w:val="24"/>
        </w:rPr>
        <w:softHyphen/>
        <w:t>wogen zijnde.</w:t>
      </w:r>
      <w:r>
        <w:rPr>
          <w:sz w:val="24"/>
        </w:rPr>
        <w:t xml:space="preserve"> En hij bleef niet bij de beweging, maar die ein</w:t>
      </w:r>
      <w:r>
        <w:rPr>
          <w:sz w:val="24"/>
        </w:rPr>
        <w:softHyphen/>
        <w:t>digde in daden. Hij genas kranken, Hij spijzigde de hongerigen, Hij gaf de bedrukten hun doden levend weer. Hij ging het gehele land door, goeddoende. Hierin heeft Hij ons een voorbeeld nagelaten, opdat wij Zijn voetstappen zouden navolgen. Doe dan zoals Hij, deed en dat in liefde tot Hem, zoals ook uw naam, Christen, u daartoe verplicht.</w:t>
      </w:r>
    </w:p>
    <w:p w14:paraId="13283384" w14:textId="77777777" w:rsidR="00BE0DCD" w:rsidRDefault="00BE0DCD" w:rsidP="008355E0">
      <w:pPr>
        <w:numPr>
          <w:ilvl w:val="0"/>
          <w:numId w:val="366"/>
        </w:numPr>
        <w:jc w:val="both"/>
        <w:rPr>
          <w:sz w:val="24"/>
        </w:rPr>
      </w:pPr>
      <w:r>
        <w:rPr>
          <w:sz w:val="24"/>
        </w:rPr>
        <w:t>Voegt hierbij het voorbeeld van Job. Wie kan zijn milddadig</w:t>
      </w:r>
      <w:r>
        <w:rPr>
          <w:sz w:val="24"/>
        </w:rPr>
        <w:softHyphen/>
        <w:t xml:space="preserve">heid lezen, zonder tot navolging bewogen te worden? Job 29: 15, 16. </w:t>
      </w:r>
      <w:r>
        <w:rPr>
          <w:i/>
          <w:sz w:val="24"/>
        </w:rPr>
        <w:t>De blinden was ik tot ogen, en de kreupelen was ik tot voeten. Ik was de nooddruftigen een vader.</w:t>
      </w:r>
      <w:r>
        <w:rPr>
          <w:sz w:val="24"/>
        </w:rPr>
        <w:t xml:space="preserve"> Job 31:16</w:t>
      </w:r>
      <w:r>
        <w:rPr>
          <w:sz w:val="24"/>
        </w:rPr>
        <w:noBreakHyphen/>
        <w:t xml:space="preserve">20: </w:t>
      </w:r>
      <w:r>
        <w:rPr>
          <w:i/>
          <w:sz w:val="24"/>
        </w:rPr>
        <w:t>Zo ik de armen hun begeer</w:t>
      </w:r>
      <w:r>
        <w:rPr>
          <w:i/>
          <w:sz w:val="24"/>
        </w:rPr>
        <w:softHyphen/>
        <w:t>ten onthouden heb, of de ogen der weduwe laten versmachten; en mijn bete alleen gegeten heb, zo</w:t>
      </w:r>
      <w:r>
        <w:rPr>
          <w:i/>
          <w:sz w:val="24"/>
        </w:rPr>
        <w:softHyphen/>
        <w:t>dat de wees daarvan niet gegeten heeft; (Want van mijne jonkheid af is hij bij mij opgetogen, als bij een vader, en van mijns moeders buik af, heb ik haar geleid;) Zo ik iemand heb zien omkomen, omdat hij zonder kleding was, en dat de nooddruftige geen deksel had; zo zijn lendenen mij niet</w:t>
      </w:r>
      <w:r>
        <w:rPr>
          <w:sz w:val="24"/>
        </w:rPr>
        <w:t xml:space="preserve"> gezegend heb</w:t>
      </w:r>
      <w:r>
        <w:rPr>
          <w:sz w:val="24"/>
        </w:rPr>
        <w:softHyphen/>
        <w:t>ben, toen hij van de vellen mijner lammeren verwarmd werd! Dat was een man!</w:t>
      </w:r>
    </w:p>
    <w:p w14:paraId="084D01C2" w14:textId="77777777" w:rsidR="00BE0DCD" w:rsidRDefault="00BE0DCD" w:rsidP="008355E0">
      <w:pPr>
        <w:numPr>
          <w:ilvl w:val="0"/>
          <w:numId w:val="366"/>
        </w:numPr>
        <w:jc w:val="both"/>
        <w:rPr>
          <w:sz w:val="24"/>
        </w:rPr>
      </w:pPr>
      <w:r>
        <w:rPr>
          <w:sz w:val="24"/>
        </w:rPr>
        <w:t xml:space="preserve">Voeg bij die man ook een voorbeeld van een milddadige vrouw, namelijk, Tabitha of Dorkas. Zie over haar Hand. 9:36, 39. </w:t>
      </w:r>
      <w:r>
        <w:rPr>
          <w:i/>
          <w:sz w:val="24"/>
        </w:rPr>
        <w:t>Te Joppe was een zekere discipelin, met name Tabitha, hetwelk, overgezet zijnde, is gezegd Dorkas. Deze was vol van goede wer</w:t>
      </w:r>
      <w:r>
        <w:rPr>
          <w:i/>
          <w:sz w:val="24"/>
        </w:rPr>
        <w:softHyphen/>
        <w:t xml:space="preserve">ken en aalmoezen, die zij deed. ... En al de weduwen stonden bij hem, wenende, en tonende, de rokken en klederen, die Dorkas gemaakt had, als zij bij haar was. </w:t>
      </w:r>
      <w:r>
        <w:rPr>
          <w:sz w:val="24"/>
        </w:rPr>
        <w:t xml:space="preserve">Dat was eens een moeder van de armen! Zij deed niet hier en daar iets goeds; maar zij was er </w:t>
      </w:r>
      <w:r>
        <w:rPr>
          <w:i/>
          <w:sz w:val="24"/>
        </w:rPr>
        <w:t>vol</w:t>
      </w:r>
      <w:r>
        <w:rPr>
          <w:sz w:val="24"/>
        </w:rPr>
        <w:t xml:space="preserve"> van, overvloedig, overlopende van goede werken en van aalmoezen, dat zijn giften die uit ontferming voortkomen. 't is een gebroken Grieks woord. Het Griekse woord eleéemosunee, is afkomstig van eleéoo, zich ontfermen, zodat zij niet alleen gaf, maar zij gaf uit ontferming, 't hart was eerst bewogen, en het bewogen hart bewoog de hand. Zij kocht niet alleen stof, en liet er klederen van maken; maar haar liefde tot weldadigheid was zo groot, dat zij vermaak had die zelf te naaien, en met haar eigen maaksel de weduwen te bekleden.</w:t>
      </w:r>
    </w:p>
    <w:p w14:paraId="0D4928CD" w14:textId="77777777" w:rsidR="00BE0DCD" w:rsidRDefault="00BE0DCD" w:rsidP="00BE0DCD">
      <w:pPr>
        <w:jc w:val="both"/>
        <w:rPr>
          <w:sz w:val="24"/>
        </w:rPr>
      </w:pPr>
    </w:p>
    <w:p w14:paraId="4AAEF23A" w14:textId="77777777" w:rsidR="00BE0DCD" w:rsidRDefault="00BE0DCD" w:rsidP="00BE0DCD">
      <w:pPr>
        <w:jc w:val="both"/>
        <w:rPr>
          <w:sz w:val="24"/>
        </w:rPr>
      </w:pPr>
      <w:r>
        <w:rPr>
          <w:sz w:val="24"/>
        </w:rPr>
        <w:t xml:space="preserve">XII: 2. Milddadigheid is zonderling aangenaam voor God en mensen. God heeft liefde tot de zodanigen, en behagen in hun doen. 2 Kor. 9:7 ...  </w:t>
      </w:r>
      <w:r>
        <w:rPr>
          <w:i/>
          <w:sz w:val="24"/>
        </w:rPr>
        <w:t xml:space="preserve">God heeft een blijmoedigen gever lief. </w:t>
      </w:r>
      <w:r>
        <w:rPr>
          <w:sz w:val="24"/>
        </w:rPr>
        <w:t xml:space="preserve">Hebr. 13: 16. </w:t>
      </w:r>
      <w:r>
        <w:rPr>
          <w:i/>
          <w:sz w:val="24"/>
        </w:rPr>
        <w:t xml:space="preserve">En vergeet de weldadigheid en de mededeelzaamheid niet; want aan zodanige offeranden heeft God een welbehagen. </w:t>
      </w:r>
      <w:r>
        <w:rPr>
          <w:sz w:val="24"/>
        </w:rPr>
        <w:t>Hebt u lust, dat God u liefheeft en Zijn liefde u laat gevoelen, hebt u lust om God ergens in te behagen, zo hebt een mildda</w:t>
      </w:r>
      <w:r>
        <w:rPr>
          <w:sz w:val="24"/>
        </w:rPr>
        <w:softHyphen/>
        <w:t xml:space="preserve">dig hart en een milddadige hand. Mensen hebben achting en liefde tot milddadigen, en zegenen ze in hun hart. En de gever zelf heeft er meer blijdschap over als die de gift ontvangen. </w:t>
      </w:r>
    </w:p>
    <w:p w14:paraId="348F65ED" w14:textId="77777777" w:rsidR="00BE0DCD" w:rsidRDefault="00BE0DCD" w:rsidP="00BE0DCD">
      <w:pPr>
        <w:jc w:val="both"/>
        <w:rPr>
          <w:sz w:val="24"/>
        </w:rPr>
      </w:pPr>
    </w:p>
    <w:p w14:paraId="7C45FA2E" w14:textId="77777777" w:rsidR="00BE0DCD" w:rsidRDefault="00BE0DCD" w:rsidP="00BE0DCD">
      <w:pPr>
        <w:jc w:val="both"/>
        <w:rPr>
          <w:sz w:val="24"/>
        </w:rPr>
      </w:pPr>
      <w:r>
        <w:rPr>
          <w:sz w:val="24"/>
        </w:rPr>
        <w:t>XIII. 3. De armen en hun nood is een zeer krachtige beweeg</w:t>
      </w:r>
      <w:r>
        <w:rPr>
          <w:sz w:val="24"/>
        </w:rPr>
        <w:softHyphen/>
        <w:t>reden, om een milddadig hart gaande te maken. Als men een arme Godzalige ziet, en men bedenkt dat God hem liefheeft, dat de Heere Jezus uit liefde voor hem is gestorven, en dat hij in de gemeenschap en liefde Gods leeft en dat hij eeuwig in heerlijkheid met u leven zal; en u denkt dan verder, dat het de Heere be</w:t>
      </w:r>
      <w:r>
        <w:rPr>
          <w:sz w:val="24"/>
        </w:rPr>
        <w:softHyphen/>
        <w:t>haagt hem in dit leven arm te doen zijn, en hem u doet ontmoe</w:t>
      </w:r>
      <w:r>
        <w:rPr>
          <w:sz w:val="24"/>
        </w:rPr>
        <w:softHyphen/>
        <w:t>ten, opdat u gelegenheid zoudt hebben, om liefde, en milddadigheid te oefenen, daar God uw gift niet van node heeft, en de arme wel schielijk kan rijk maken, of zonder u onderhouden; als u daarbij overlegt, hoe bekommerd hij is in zijn huis, hoe bedroefd hij zijn kinderkens aanziet, hoe dat zijn hart breekt over de honger en naaktheid zijner kinderen, hoe hij tot God schreit om hulp; als u dit alles aanmerkt, het is niet mogelijk dat uw hart, zo er het minste geestelijk leven is, onbewogen zou blijven, maar alles wat in u is, zal ontstoken worden in medelijden, en uw hand zal zich opendoen in milddadigheid.</w:t>
      </w:r>
    </w:p>
    <w:p w14:paraId="239BA2AF" w14:textId="77777777" w:rsidR="00BE0DCD" w:rsidRDefault="00BE0DCD" w:rsidP="00BE0DCD">
      <w:pPr>
        <w:jc w:val="both"/>
        <w:rPr>
          <w:sz w:val="24"/>
        </w:rPr>
      </w:pPr>
    </w:p>
    <w:p w14:paraId="24BCE3AD" w14:textId="77777777" w:rsidR="00BE0DCD" w:rsidRDefault="00BE0DCD" w:rsidP="00BE0DCD">
      <w:pPr>
        <w:pStyle w:val="BodyText"/>
      </w:pPr>
      <w:r>
        <w:t>XIV 4. Milddadigheid verheerlijkt God; want de Godzalige arme door u geholpen zijnde, gaat naar zijn hut, is daar blij voor het aangezicht des Heeren, dankt God, looft Zijn goedertie</w:t>
      </w:r>
      <w:r>
        <w:softHyphen/>
        <w:t>renheid en wordt opgewekt in het vertrouwen op God. Zijn gebed is tot God voor u om een zegen naar ziel en lichaam over u uit te storten. Hoe kan men zich dat verbeelden zonder vurige begeerte tot weldadigheid? Daarbij (schoon u het niet doet om van mensen gezien te worden, en het niet laten moogt, omdat mensen het te weten mochten komen) zo zal uw licht door</w:t>
      </w:r>
      <w:r>
        <w:softHyphen/>
        <w:t>breken, want nergens in blijkt de liefde meer dan in weldadigheid. Godzaligen zullen het zien en God daarover verheerlijken en danken, en zij zullen opgewekt worden om u na te volgen, en 't zal een middel zijn, waardoor anderen tot de waarheid en tot bekering gelokt zullen worden. Hebt u dan lust dat God verheerlijkt, gedankt en geprezen worde, dat Godzaligen zich in de Heere</w:t>
      </w:r>
    </w:p>
    <w:p w14:paraId="7D771DFD" w14:textId="77777777" w:rsidR="00BE0DCD" w:rsidRDefault="00BE0DCD" w:rsidP="00BE0DCD">
      <w:pPr>
        <w:jc w:val="both"/>
        <w:rPr>
          <w:sz w:val="24"/>
        </w:rPr>
      </w:pPr>
      <w:r>
        <w:rPr>
          <w:sz w:val="24"/>
        </w:rPr>
        <w:t>verblijden, dat zij opgewekt worden tot milddadigheid, waardoor dan ook andere armen zich in God vullen verblijden, en dat God van velen gedankt worde, en dat onbekeerden de Heere Jezus toegebracht worden. Hebt u daar lust toe? Oefent milddadig</w:t>
      </w:r>
      <w:r>
        <w:rPr>
          <w:sz w:val="24"/>
        </w:rPr>
        <w:softHyphen/>
        <w:t xml:space="preserve">heid, Matth. 5: 16. </w:t>
      </w:r>
      <w:r>
        <w:rPr>
          <w:i/>
          <w:sz w:val="24"/>
        </w:rPr>
        <w:t>Laat uw licht alzo schijnen voor de mensen, dat zij uw goede werken mogen zien, en uw Vader, Die in de hemelen is, ver</w:t>
      </w:r>
      <w:r>
        <w:rPr>
          <w:i/>
          <w:sz w:val="24"/>
        </w:rPr>
        <w:softHyphen/>
        <w:t>heerlijken.</w:t>
      </w:r>
    </w:p>
    <w:p w14:paraId="5DC67150" w14:textId="77777777" w:rsidR="00BE0DCD" w:rsidRDefault="00BE0DCD" w:rsidP="00BE0DCD">
      <w:pPr>
        <w:jc w:val="both"/>
        <w:rPr>
          <w:sz w:val="24"/>
        </w:rPr>
      </w:pPr>
    </w:p>
    <w:p w14:paraId="20F5F463" w14:textId="77777777" w:rsidR="00BE0DCD" w:rsidRDefault="00BE0DCD" w:rsidP="00BE0DCD">
      <w:pPr>
        <w:jc w:val="both"/>
        <w:rPr>
          <w:sz w:val="24"/>
        </w:rPr>
      </w:pPr>
      <w:r>
        <w:rPr>
          <w:sz w:val="24"/>
        </w:rPr>
        <w:t xml:space="preserve">XV. 5. God doet uitnemende beloften aan de milddadigen. </w:t>
      </w:r>
    </w:p>
    <w:p w14:paraId="16AD4A24" w14:textId="77777777" w:rsidR="00BE0DCD" w:rsidRDefault="00BE0DCD" w:rsidP="008355E0">
      <w:pPr>
        <w:numPr>
          <w:ilvl w:val="0"/>
          <w:numId w:val="367"/>
        </w:numPr>
        <w:jc w:val="both"/>
        <w:rPr>
          <w:sz w:val="24"/>
        </w:rPr>
      </w:pPr>
      <w:r>
        <w:rPr>
          <w:sz w:val="24"/>
        </w:rPr>
        <w:t>God rekent het, alsof men het aan Hemzelf deed, omdat het uit liefde tot Hem geschiedt, en zal de gift aan Hem rijkelijk ver</w:t>
      </w:r>
      <w:r>
        <w:rPr>
          <w:sz w:val="24"/>
        </w:rPr>
        <w:softHyphen/>
        <w:t xml:space="preserve">gelden. Ofschoon de gelovigen genoeg hebben aan de deugd zelf, die hen meer beweegt dan de vergelding, moeten ze zich toch daardoor laten opwekken, omdat het God behaagt hen door beloften op te wekken. Spr. 19:17. </w:t>
      </w:r>
      <w:r>
        <w:rPr>
          <w:i/>
          <w:sz w:val="24"/>
        </w:rPr>
        <w:t xml:space="preserve">Die zich des armen ontfermt, leent de Heere; en Hij zal hem Zijn weldaad vergelden. </w:t>
      </w:r>
      <w:r>
        <w:rPr>
          <w:sz w:val="24"/>
        </w:rPr>
        <w:t xml:space="preserve">Matth. 25:40 ...  </w:t>
      </w:r>
      <w:r>
        <w:rPr>
          <w:i/>
          <w:sz w:val="24"/>
        </w:rPr>
        <w:t>Voor zoveel gij dit een van deze Mijn minste broeders gedaan hebt, zo hebt u dat Mij gedaan.</w:t>
      </w:r>
    </w:p>
    <w:p w14:paraId="11020832" w14:textId="77777777" w:rsidR="00BE0DCD" w:rsidRDefault="00BE0DCD" w:rsidP="008355E0">
      <w:pPr>
        <w:numPr>
          <w:ilvl w:val="0"/>
          <w:numId w:val="367"/>
        </w:numPr>
        <w:jc w:val="both"/>
        <w:rPr>
          <w:sz w:val="24"/>
        </w:rPr>
      </w:pPr>
      <w:r>
        <w:rPr>
          <w:sz w:val="24"/>
        </w:rPr>
        <w:t>De vergelding zal onvergelijkelijk groter zijn dan uw ge</w:t>
      </w:r>
      <w:r>
        <w:rPr>
          <w:sz w:val="24"/>
        </w:rPr>
        <w:softHyphen/>
        <w:t xml:space="preserve">ringe gift. Matth. 10:42. </w:t>
      </w:r>
      <w:r>
        <w:rPr>
          <w:i/>
          <w:sz w:val="24"/>
        </w:rPr>
        <w:t>Zo wie een van deze kleinen te drinken geeft alleenlijk een beker koud waters ... voorwaar zeg Ik u, hij zal zijn loon geens</w:t>
      </w:r>
      <w:r>
        <w:rPr>
          <w:i/>
          <w:sz w:val="24"/>
        </w:rPr>
        <w:softHyphen/>
        <w:t>zins verliezen.</w:t>
      </w:r>
      <w:r>
        <w:rPr>
          <w:sz w:val="24"/>
        </w:rPr>
        <w:t xml:space="preserve"> Lukas 6: 38. </w:t>
      </w:r>
      <w:r>
        <w:rPr>
          <w:i/>
          <w:sz w:val="24"/>
        </w:rPr>
        <w:t>Geeft, en u zal gegeven worden; een goede, neergedrukte, en geschudde, en overlopende maat zal men in uw schoot geven.</w:t>
      </w:r>
      <w:r>
        <w:rPr>
          <w:sz w:val="24"/>
        </w:rPr>
        <w:t xml:space="preserve"> 2 Kor. 9:6 ...  die in zegeningen (dat is vast, blijmoedig, overvloedig) zaait, zal ook in zegeningen maaien.</w:t>
      </w:r>
    </w:p>
    <w:p w14:paraId="160113B9" w14:textId="77777777" w:rsidR="00BE0DCD" w:rsidRDefault="00BE0DCD" w:rsidP="008355E0">
      <w:pPr>
        <w:numPr>
          <w:ilvl w:val="0"/>
          <w:numId w:val="367"/>
        </w:numPr>
        <w:jc w:val="both"/>
        <w:rPr>
          <w:sz w:val="24"/>
        </w:rPr>
      </w:pPr>
      <w:r>
        <w:rPr>
          <w:sz w:val="24"/>
        </w:rPr>
        <w:t xml:space="preserve">U behoeft niet te vrezen dat u door rechte milddadigheid u of uw kinderen arm zult maken. Denkt u, 't gaat er evenwel vanaf, denkt dan daarbij dat God er wederom tegenaan zegent. Is het niet op die wijze, die u mocht denken, 't zal op een andere wijze zijn. Spr. 28:27. </w:t>
      </w:r>
      <w:r>
        <w:rPr>
          <w:i/>
          <w:sz w:val="24"/>
        </w:rPr>
        <w:t xml:space="preserve">Die de armen geeft zal geen gebrek hebben. </w:t>
      </w:r>
      <w:r>
        <w:rPr>
          <w:sz w:val="24"/>
        </w:rPr>
        <w:t xml:space="preserve">Psalm 37:25, 26. </w:t>
      </w:r>
      <w:r>
        <w:rPr>
          <w:i/>
          <w:sz w:val="24"/>
        </w:rPr>
        <w:t>Ik ben jong geweest; ook ben ik oud geworden, maar heb niet gezien de rechtvaardige verlaten, noch zijn zaad zoekende brood. Den gansen dag ontfermt hij zich, en leent; en zijn zaad is tot ze</w:t>
      </w:r>
      <w:r>
        <w:rPr>
          <w:i/>
          <w:sz w:val="24"/>
        </w:rPr>
        <w:softHyphen/>
        <w:t>gening.</w:t>
      </w:r>
    </w:p>
    <w:p w14:paraId="425E6478" w14:textId="77777777" w:rsidR="00BE0DCD" w:rsidRDefault="00BE0DCD" w:rsidP="008355E0">
      <w:pPr>
        <w:numPr>
          <w:ilvl w:val="0"/>
          <w:numId w:val="367"/>
        </w:numPr>
        <w:jc w:val="both"/>
        <w:rPr>
          <w:sz w:val="24"/>
        </w:rPr>
      </w:pPr>
      <w:r>
        <w:rPr>
          <w:sz w:val="24"/>
        </w:rPr>
        <w:t>Als er dagen van benauwdheid komen, als hij ziek wordt, dan zal de Heere de milddadige helpen, Psalm 41:2</w:t>
      </w:r>
      <w:r>
        <w:rPr>
          <w:sz w:val="24"/>
        </w:rPr>
        <w:noBreakHyphen/>
        <w:t xml:space="preserve">4. </w:t>
      </w:r>
      <w:r>
        <w:rPr>
          <w:i/>
          <w:sz w:val="24"/>
        </w:rPr>
        <w:t>Welgelukzalig is hij, die zich verstandiglijk gedraagt jegens een ellendige; de Heere zal hem bevrijden ten dage des kwaads. De Heere zal hem bewaren, en zal hem bij het leven behouden; hij zal op aarde gelukzalig gemaakt worden. Geef hem ook niet over in zijner vijanden begeerte. De Heere zal hem ondersteunen op het ziekbed; in zijn krankheid verandert Gij zijn ganse leger.</w:t>
      </w:r>
    </w:p>
    <w:p w14:paraId="3A411547" w14:textId="77777777" w:rsidR="00BE0DCD" w:rsidRDefault="00BE0DCD" w:rsidP="008355E0">
      <w:pPr>
        <w:numPr>
          <w:ilvl w:val="0"/>
          <w:numId w:val="367"/>
        </w:numPr>
        <w:jc w:val="both"/>
        <w:rPr>
          <w:sz w:val="24"/>
        </w:rPr>
      </w:pPr>
      <w:r>
        <w:rPr>
          <w:sz w:val="24"/>
        </w:rPr>
        <w:t>En omdat de ware milddadigheid een vrucht is van het ge</w:t>
      </w:r>
      <w:r>
        <w:rPr>
          <w:sz w:val="24"/>
        </w:rPr>
        <w:softHyphen/>
        <w:t>loof en liefde, wordt aan milddadige de eeuwige heerlijk</w:t>
      </w:r>
      <w:r>
        <w:rPr>
          <w:sz w:val="24"/>
        </w:rPr>
        <w:softHyphen/>
        <w:t xml:space="preserve">heid beloofd, 1 Tim. 6:18, 19. </w:t>
      </w:r>
      <w:r>
        <w:rPr>
          <w:i/>
          <w:sz w:val="24"/>
        </w:rPr>
        <w:t>Dat zij weldadig</w:t>
      </w:r>
      <w:r>
        <w:rPr>
          <w:sz w:val="24"/>
        </w:rPr>
        <w:t xml:space="preserve"> </w:t>
      </w:r>
      <w:r>
        <w:rPr>
          <w:i/>
          <w:sz w:val="24"/>
        </w:rPr>
        <w:t>zijn, rijk worden in goede werken. Gaarne mededelende zijn, en gemeenzaam; leggende zichzelven weg tot een schat een goed fondament tegen het toekomende, opdat zij het eeuwige leven verkrijgen mogen.</w:t>
      </w:r>
      <w:r>
        <w:rPr>
          <w:sz w:val="24"/>
        </w:rPr>
        <w:t xml:space="preserve"> Lukas 14: 13, 14. Wanneer gij een maaltijd zult houden, zo nood armen, verminkten, kreupelen, blinden; en gij zult zalig zijn, omdat zij niet hebben, om u te vergelden; want het zal u vergolden worden in de opstan</w:t>
      </w:r>
      <w:r>
        <w:rPr>
          <w:sz w:val="24"/>
        </w:rPr>
        <w:softHyphen/>
        <w:t>ding der rechtvaardigen.</w:t>
      </w:r>
    </w:p>
    <w:p w14:paraId="6DDA1BC8" w14:textId="77777777" w:rsidR="00BE0DCD" w:rsidRDefault="00BE0DCD" w:rsidP="00BE0DCD">
      <w:pPr>
        <w:ind w:left="372"/>
        <w:jc w:val="both"/>
        <w:rPr>
          <w:sz w:val="24"/>
        </w:rPr>
      </w:pPr>
      <w:r>
        <w:rPr>
          <w:sz w:val="24"/>
        </w:rPr>
        <w:t xml:space="preserve">O, hoe heerlijk en hoe aangenaam zal bet zijn in de dag des oordeels, die liefelijke stem te horen: </w:t>
      </w:r>
      <w:r>
        <w:rPr>
          <w:i/>
          <w:sz w:val="24"/>
        </w:rPr>
        <w:t>Komt, gij gezegende mijns Vaders! Beërft het koninkrijk, hetwelk u bereid is van de grondlegging der wereld. Want Ik ben hon</w:t>
      </w:r>
      <w:r>
        <w:rPr>
          <w:i/>
          <w:sz w:val="24"/>
        </w:rPr>
        <w:softHyphen/>
        <w:t>gerig geweest, en u hebt Mij te eten gegeven, enz.</w:t>
      </w:r>
      <w:r>
        <w:rPr>
          <w:sz w:val="24"/>
        </w:rPr>
        <w:t xml:space="preserve"> Matth. 25:33, 35. En als de milddadige goed gedaan zullen heb</w:t>
      </w:r>
      <w:r>
        <w:rPr>
          <w:sz w:val="24"/>
        </w:rPr>
        <w:softHyphen/>
        <w:t>ben aan arme Godzaligen, tevoren zullen gestorven zijn, en als de milddadige daarna sterven en in de hemel zullen komen, dan zullen de armen, die de weldadigheid van hen ontvangen heb</w:t>
      </w:r>
      <w:r>
        <w:rPr>
          <w:sz w:val="24"/>
        </w:rPr>
        <w:softHyphen/>
        <w:t xml:space="preserve">ben, hen verwelkomen in de hemel, Lukas 16:9: </w:t>
      </w:r>
      <w:r>
        <w:rPr>
          <w:i/>
          <w:sz w:val="24"/>
        </w:rPr>
        <w:t>Maakt uzelf vrienden uit de onrechtvaardigen mammon.</w:t>
      </w:r>
      <w:r>
        <w:rPr>
          <w:sz w:val="24"/>
        </w:rPr>
        <w:t xml:space="preserve"> (De rijkdommen die de mensen sommigen onrechtvaardig verkrij</w:t>
      </w:r>
      <w:r>
        <w:rPr>
          <w:sz w:val="24"/>
        </w:rPr>
        <w:softHyphen/>
        <w:t xml:space="preserve">gen, en onrechtvaardig gebruiken) </w:t>
      </w:r>
      <w:r>
        <w:rPr>
          <w:i/>
          <w:sz w:val="24"/>
        </w:rPr>
        <w:t>opdat, wanneer u, ont</w:t>
      </w:r>
      <w:r>
        <w:rPr>
          <w:i/>
          <w:sz w:val="24"/>
        </w:rPr>
        <w:softHyphen/>
        <w:t>breken zal, zij u mogen ontvangen in de eeuwige ta</w:t>
      </w:r>
      <w:r>
        <w:rPr>
          <w:i/>
          <w:sz w:val="24"/>
        </w:rPr>
        <w:softHyphen/>
        <w:t>bernakelen.</w:t>
      </w:r>
    </w:p>
    <w:p w14:paraId="6368C370" w14:textId="77777777" w:rsidR="00BE0DCD" w:rsidRDefault="00BE0DCD" w:rsidP="00BE0DCD">
      <w:pPr>
        <w:jc w:val="both"/>
        <w:rPr>
          <w:sz w:val="24"/>
        </w:rPr>
      </w:pPr>
    </w:p>
    <w:p w14:paraId="451E7C39" w14:textId="77777777" w:rsidR="00BE0DCD" w:rsidRDefault="00BE0DCD" w:rsidP="00BE0DCD">
      <w:pPr>
        <w:jc w:val="both"/>
        <w:rPr>
          <w:sz w:val="24"/>
        </w:rPr>
      </w:pPr>
      <w:r>
        <w:rPr>
          <w:sz w:val="24"/>
        </w:rPr>
        <w:t xml:space="preserve">XVI. </w:t>
      </w:r>
      <w:r>
        <w:rPr>
          <w:b/>
          <w:sz w:val="24"/>
        </w:rPr>
        <w:t>Bewogen zijnde tot milddadigheid, is nodig, dat u daarin verstandig te werk gaat, daartoe is nodig op te merken:</w:t>
      </w:r>
      <w:r>
        <w:rPr>
          <w:sz w:val="24"/>
        </w:rPr>
        <w:t xml:space="preserve"> </w:t>
      </w:r>
    </w:p>
    <w:p w14:paraId="3D907D0F" w14:textId="77777777" w:rsidR="00BE0DCD" w:rsidRDefault="00BE0DCD" w:rsidP="00BE0DCD">
      <w:pPr>
        <w:jc w:val="both"/>
        <w:rPr>
          <w:sz w:val="24"/>
        </w:rPr>
      </w:pPr>
      <w:r>
        <w:rPr>
          <w:sz w:val="24"/>
        </w:rPr>
        <w:t>1. De personen, die milddadig moeten zijn, zijn rijke, middelma</w:t>
      </w:r>
      <w:r>
        <w:rPr>
          <w:sz w:val="24"/>
        </w:rPr>
        <w:softHyphen/>
        <w:t>tige, geringe en arme mensen, niemand uitgezonderd, allen moeten ze hebben de innerlijke beweging van medelijden, vergezelschapt met vaardige genegenheid om te helpen. Maar de gift is verscheiden, veel, minder, weinig, ieder naar zijn goederen en macht over de goederen. Iemand, die onder niemand staat geeft anders dan getrouwden en kinderen. Kinderen mogen geven, dat hen van de ouders gegeven werd, om daarvoor wat moois of wat lekkers te kopen, hetwelk zij óf geheel sparen óf voor een gedeelte, en dat gespaarde dan met een milddadig hart aan armen geven, dat is aangenaam bij God en mensen. De getrouwden moeten ieder voor zichzelf aalmoezen geven, zonder aan elkaar daarvan kennis te geven. Men moet de linkerhand niet laten weten, wat de rechter doet. Maar men moet het huisgezin niet krenken, maar iets sparen uit de mond, of een kledingstuk minder laten maken, of het kledingstuk wat langer dragen, opdat de huishouding in dezelfde gang blijve. Maar als er wat meer gegeven moet worden, dan moet men met elkaar spreken, en het niet eens kunnende worden, moet de gift, óf geheel nagelaten worden, óf zo verminderd, als de on</w:t>
      </w:r>
      <w:r>
        <w:rPr>
          <w:sz w:val="24"/>
        </w:rPr>
        <w:softHyphen/>
        <w:t>willige toestemt. Of is de ene een Nabal, dan moet de ander zo geven als nu gezegd is. In deze heeft de man meerder macht dan de vrouw. Die geen goed heeft te geven, die geve handreiking aan die het nodig heeft, en die dat ook niet kan doen, die bidde uit een medelijdend hart, dat de Heere de armen helpe.</w:t>
      </w:r>
    </w:p>
    <w:p w14:paraId="6B1A86EE" w14:textId="77777777" w:rsidR="00BE0DCD" w:rsidRDefault="00BE0DCD" w:rsidP="00BE0DCD">
      <w:pPr>
        <w:jc w:val="both"/>
        <w:rPr>
          <w:sz w:val="24"/>
        </w:rPr>
      </w:pPr>
    </w:p>
    <w:p w14:paraId="73B75A89" w14:textId="77777777" w:rsidR="00BE0DCD" w:rsidRDefault="00BE0DCD" w:rsidP="00BE0DCD">
      <w:pPr>
        <w:jc w:val="both"/>
        <w:rPr>
          <w:sz w:val="24"/>
        </w:rPr>
      </w:pPr>
      <w:r>
        <w:rPr>
          <w:sz w:val="24"/>
        </w:rPr>
        <w:t>2. De personen, aan wie men geven moet, zijn eerst, de Godzaligen, daarna ook onbekeerde burgerlijken, aan weduwen, aan wezen, aan verdrevenen, bijzonder aan die, welke om de warengodsdienst verdreven zijn, of vluchten. De gewone schooiers en schooisters zijn doorgaans deugnieten, die beter in de tuchthuizen dan op straat dienen. Indien ze gezond zijn, mag men door honger hen wel leren werken, of zijn zij verminkt, dan moet men ze een stuk brood geven.</w:t>
      </w:r>
    </w:p>
    <w:p w14:paraId="5C192032" w14:textId="77777777" w:rsidR="00BE0DCD" w:rsidRDefault="00BE0DCD" w:rsidP="00BE0DCD">
      <w:pPr>
        <w:jc w:val="both"/>
        <w:rPr>
          <w:sz w:val="24"/>
        </w:rPr>
      </w:pPr>
    </w:p>
    <w:p w14:paraId="4AF503B1" w14:textId="77777777" w:rsidR="00BE0DCD" w:rsidRDefault="00BE0DCD" w:rsidP="00BE0DCD">
      <w:pPr>
        <w:jc w:val="both"/>
        <w:rPr>
          <w:sz w:val="24"/>
        </w:rPr>
      </w:pPr>
      <w:r>
        <w:rPr>
          <w:sz w:val="24"/>
        </w:rPr>
        <w:t>3. De gift moet gedaan worden uit hetgeen het onze is, en dat door een rechtvaardige manier. Vrijmoedig weg te geven, daar men ondertussen vol schulden is, is stelen. Van goederen die men door onrechtvaardige middelen verkregen heeft, of met dob</w:t>
      </w:r>
      <w:r>
        <w:rPr>
          <w:sz w:val="24"/>
        </w:rPr>
        <w:softHyphen/>
        <w:t>belen gewonnen heeft, een gedeelte aan de armen te geven om zijn geweten wat gerust te stellen, of zijn misdaad te verzoenen, dat is een gruwel voor God. Het is Gode niet aangenamer dan hondenprijs en hoerenloon, 't welk God niet wilde dat in de offerkist zou komen.</w:t>
      </w:r>
    </w:p>
    <w:p w14:paraId="349B7BDC" w14:textId="77777777" w:rsidR="00BE0DCD" w:rsidRDefault="00BE0DCD" w:rsidP="00BE0DCD">
      <w:pPr>
        <w:jc w:val="both"/>
        <w:rPr>
          <w:sz w:val="24"/>
        </w:rPr>
      </w:pPr>
    </w:p>
    <w:p w14:paraId="4BEB899A" w14:textId="77777777" w:rsidR="00BE0DCD" w:rsidRDefault="00BE0DCD" w:rsidP="00BE0DCD">
      <w:pPr>
        <w:jc w:val="both"/>
        <w:rPr>
          <w:sz w:val="24"/>
        </w:rPr>
      </w:pPr>
      <w:r>
        <w:rPr>
          <w:sz w:val="24"/>
        </w:rPr>
        <w:t>4. De manier, hoe aalmoezen moeten geschieden, is, dat ze ge</w:t>
      </w:r>
      <w:r>
        <w:rPr>
          <w:sz w:val="24"/>
        </w:rPr>
        <w:softHyphen/>
        <w:t>schieden:</w:t>
      </w:r>
    </w:p>
    <w:p w14:paraId="260ABB41" w14:textId="77777777" w:rsidR="00BE0DCD" w:rsidRDefault="00BE0DCD" w:rsidP="008355E0">
      <w:pPr>
        <w:numPr>
          <w:ilvl w:val="0"/>
          <w:numId w:val="368"/>
        </w:numPr>
        <w:jc w:val="both"/>
        <w:rPr>
          <w:sz w:val="24"/>
        </w:rPr>
      </w:pPr>
      <w:r>
        <w:rPr>
          <w:i/>
          <w:sz w:val="24"/>
        </w:rPr>
        <w:t>Met een eenvoudig hart,</w:t>
      </w:r>
      <w:r>
        <w:rPr>
          <w:sz w:val="24"/>
        </w:rPr>
        <w:t xml:space="preserve"> Rom. 12:8 ... </w:t>
      </w:r>
      <w:r>
        <w:rPr>
          <w:i/>
          <w:sz w:val="24"/>
        </w:rPr>
        <w:t xml:space="preserve">die uitdeelt, in eenvoudigheid. </w:t>
      </w:r>
      <w:r>
        <w:rPr>
          <w:sz w:val="24"/>
        </w:rPr>
        <w:t xml:space="preserve">Dat is met een oprecht medelijdend hart, met een milde hand, en zonder jet beogen van eigen eer,  zodat hart, hand en doel samen één en oprecht zijn. </w:t>
      </w:r>
    </w:p>
    <w:p w14:paraId="04BE6C15" w14:textId="77777777" w:rsidR="00BE0DCD" w:rsidRDefault="00BE0DCD" w:rsidP="008355E0">
      <w:pPr>
        <w:numPr>
          <w:ilvl w:val="0"/>
          <w:numId w:val="368"/>
        </w:numPr>
        <w:jc w:val="both"/>
        <w:rPr>
          <w:sz w:val="24"/>
        </w:rPr>
      </w:pPr>
      <w:r>
        <w:rPr>
          <w:i/>
          <w:sz w:val="24"/>
        </w:rPr>
        <w:t>In blijmoedigheid,</w:t>
      </w:r>
      <w:r>
        <w:rPr>
          <w:sz w:val="24"/>
        </w:rPr>
        <w:t xml:space="preserve"> Rom. 12:8 ...  </w:t>
      </w:r>
      <w:r>
        <w:rPr>
          <w:i/>
          <w:sz w:val="24"/>
        </w:rPr>
        <w:t xml:space="preserve">die barmhartigheid doet, in blijmoedigheid. </w:t>
      </w:r>
      <w:r>
        <w:rPr>
          <w:sz w:val="24"/>
        </w:rPr>
        <w:t xml:space="preserve">2 Kor. 9:7, </w:t>
      </w:r>
      <w:r>
        <w:rPr>
          <w:i/>
          <w:sz w:val="24"/>
        </w:rPr>
        <w:t xml:space="preserve">niet uit droefheid of uit nooddwang; want God heeft een blijmoedigen gever lief. </w:t>
      </w:r>
      <w:r>
        <w:rPr>
          <w:sz w:val="24"/>
        </w:rPr>
        <w:t xml:space="preserve">Zodat men blij is, dat men zo'n goede gelegenheid heeft, en daarom nevens de armen met een blij en vriendelijk gelaat te werk gaat, dan is de aalmoes dubbel aangenaam. </w:t>
      </w:r>
    </w:p>
    <w:p w14:paraId="18450F57" w14:textId="77777777" w:rsidR="00BE0DCD" w:rsidRDefault="00BE0DCD" w:rsidP="008355E0">
      <w:pPr>
        <w:numPr>
          <w:ilvl w:val="0"/>
          <w:numId w:val="368"/>
        </w:numPr>
        <w:jc w:val="both"/>
        <w:rPr>
          <w:sz w:val="24"/>
        </w:rPr>
      </w:pPr>
      <w:r>
        <w:rPr>
          <w:i/>
          <w:sz w:val="24"/>
        </w:rPr>
        <w:t>In wijsheid,</w:t>
      </w:r>
      <w:r>
        <w:rPr>
          <w:sz w:val="24"/>
        </w:rPr>
        <w:t xml:space="preserve"> en ten opzichte van onszelf, dat men niet alles op een tijd weg geve, dat men zijn huisgezin niet tekort doe, maar dat men zó geve, dat men gevers blijven kan. Doch in buitengewone tijden moet er ook iets buitengewoons gedaan worden. Ook moet er wijsheid ge</w:t>
      </w:r>
      <w:r>
        <w:rPr>
          <w:sz w:val="24"/>
        </w:rPr>
        <w:softHyphen/>
        <w:t xml:space="preserve">bruikt worden ten opzichte van de personen, aan wie men geeft. </w:t>
      </w:r>
    </w:p>
    <w:p w14:paraId="2C6A2871" w14:textId="77777777" w:rsidR="00BE0DCD" w:rsidRDefault="00BE0DCD" w:rsidP="008355E0">
      <w:pPr>
        <w:numPr>
          <w:ilvl w:val="0"/>
          <w:numId w:val="328"/>
        </w:numPr>
        <w:tabs>
          <w:tab w:val="clear" w:pos="360"/>
          <w:tab w:val="num" w:pos="720"/>
        </w:tabs>
        <w:ind w:left="720"/>
        <w:jc w:val="both"/>
        <w:rPr>
          <w:sz w:val="24"/>
        </w:rPr>
      </w:pPr>
      <w:r>
        <w:rPr>
          <w:sz w:val="24"/>
        </w:rPr>
        <w:t>Sommige armen leggen hun leven niet goed aan, ze hebben geen over</w:t>
      </w:r>
      <w:r>
        <w:rPr>
          <w:sz w:val="24"/>
        </w:rPr>
        <w:softHyphen/>
        <w:t xml:space="preserve">leg, zijn niet naarstig genoeg; deze moet men overleg leren met een vermaning of ook bestraffing. En 't is beter dat men hun werk geve en lere arbeiden, om alzo te verdienen 't geen men hun anders zou geven. </w:t>
      </w:r>
    </w:p>
    <w:p w14:paraId="7F9E347D" w14:textId="77777777" w:rsidR="00BE0DCD" w:rsidRDefault="00BE0DCD" w:rsidP="008355E0">
      <w:pPr>
        <w:numPr>
          <w:ilvl w:val="0"/>
          <w:numId w:val="328"/>
        </w:numPr>
        <w:tabs>
          <w:tab w:val="clear" w:pos="360"/>
          <w:tab w:val="num" w:pos="720"/>
        </w:tabs>
        <w:ind w:left="720"/>
        <w:jc w:val="both"/>
        <w:rPr>
          <w:sz w:val="24"/>
        </w:rPr>
      </w:pPr>
      <w:r>
        <w:rPr>
          <w:sz w:val="24"/>
        </w:rPr>
        <w:t>Sommigen past geen geld. Want óf zij kunnen niet goed sparen, óf er zijn zoveel schulden, dat zij het terstond alles weer kwijt, zijn en door nieuwe schuld even arm zijn.</w:t>
      </w:r>
    </w:p>
    <w:p w14:paraId="73509D83" w14:textId="77777777" w:rsidR="00BE0DCD" w:rsidRDefault="00BE0DCD" w:rsidP="008355E0">
      <w:pPr>
        <w:numPr>
          <w:ilvl w:val="0"/>
          <w:numId w:val="328"/>
        </w:numPr>
        <w:tabs>
          <w:tab w:val="clear" w:pos="360"/>
          <w:tab w:val="num" w:pos="720"/>
        </w:tabs>
        <w:ind w:left="720"/>
        <w:jc w:val="both"/>
        <w:rPr>
          <w:sz w:val="24"/>
        </w:rPr>
      </w:pPr>
      <w:r>
        <w:rPr>
          <w:sz w:val="24"/>
        </w:rPr>
        <w:t xml:space="preserve">'t Is soms het voorzichtigst, dat men hen per week bij een bakker brood laat halen, bij een ander zo veel gort, meel, erwten, boter, ter week. Hier moet men onderscheid maken tussen armen. Sommige zitten nog met eer en hebben evenwel gebrek. Voor deze kan men evenwel borg blijven, en de armen het geld geven opdat zij hun gemaakte schuld betalen. Andere laat men de koopwaar maar halen, en men betaalt ze zelf. Zo kan men ook te werk gaan met de kleding, Het is 't voorzichtigst, dat men zelf goed sterk linnen en wollen kope, het laten maken, en het zo gemaakt aan de armen geve, dat pst veel beter. </w:t>
      </w:r>
    </w:p>
    <w:p w14:paraId="76B79F66" w14:textId="77777777" w:rsidR="00BE0DCD" w:rsidRDefault="00BE0DCD" w:rsidP="008355E0">
      <w:pPr>
        <w:numPr>
          <w:ilvl w:val="0"/>
          <w:numId w:val="368"/>
        </w:numPr>
        <w:jc w:val="both"/>
        <w:rPr>
          <w:sz w:val="24"/>
        </w:rPr>
      </w:pPr>
      <w:r>
        <w:rPr>
          <w:sz w:val="24"/>
        </w:rPr>
        <w:t xml:space="preserve">Men moet </w:t>
      </w:r>
      <w:r>
        <w:rPr>
          <w:i/>
          <w:sz w:val="24"/>
        </w:rPr>
        <w:t>vol</w:t>
      </w:r>
      <w:r>
        <w:rPr>
          <w:i/>
          <w:sz w:val="24"/>
        </w:rPr>
        <w:softHyphen/>
        <w:t>standig</w:t>
      </w:r>
      <w:r>
        <w:rPr>
          <w:sz w:val="24"/>
        </w:rPr>
        <w:t xml:space="preserve"> zijn in de milddadigheid, 't moet niet eens een opwelling zijn, die terstond weer daalt, en wel eindigt in spijt dat men zoveel gegeven heeft. Maar men moet telkens geven voor de tegenwoordige nood, en dat naar onze staat en zonder krenking ervan. Men moet goeddoende niet vertragen, want de kroon hangt aan 't einde</w:t>
      </w:r>
      <w:r>
        <w:rPr>
          <w:i/>
          <w:sz w:val="24"/>
        </w:rPr>
        <w:t>. Zalig zijn de barmhar</w:t>
      </w:r>
      <w:r>
        <w:rPr>
          <w:i/>
          <w:sz w:val="24"/>
        </w:rPr>
        <w:softHyphen/>
        <w:t>tigen; want hun zal barmhartigheid geschieden,</w:t>
      </w:r>
      <w:r>
        <w:rPr>
          <w:sz w:val="24"/>
        </w:rPr>
        <w:t xml:space="preserve"> Matth. 5:7.</w:t>
      </w:r>
    </w:p>
    <w:p w14:paraId="7D6B1326" w14:textId="77777777" w:rsidR="00BE0DCD" w:rsidRDefault="00BE0DCD" w:rsidP="00BE0DCD">
      <w:pPr>
        <w:jc w:val="both"/>
        <w:rPr>
          <w:sz w:val="24"/>
        </w:rPr>
      </w:pPr>
    </w:p>
    <w:p w14:paraId="0FCA85D4" w14:textId="77777777" w:rsidR="00BE0DCD" w:rsidRDefault="00BE0DCD" w:rsidP="00BE0DCD">
      <w:pPr>
        <w:jc w:val="both"/>
        <w:rPr>
          <w:sz w:val="24"/>
        </w:rPr>
      </w:pPr>
    </w:p>
    <w:p w14:paraId="677CD494" w14:textId="77777777" w:rsidR="00BE0DCD" w:rsidRDefault="00BE0DCD" w:rsidP="00BE0DCD">
      <w:pPr>
        <w:jc w:val="both"/>
        <w:rPr>
          <w:sz w:val="24"/>
        </w:rPr>
      </w:pPr>
    </w:p>
    <w:p w14:paraId="3AF4254E" w14:textId="77777777" w:rsidR="00BE0DCD" w:rsidRDefault="00BE0DCD" w:rsidP="00BE0DCD">
      <w:pPr>
        <w:jc w:val="both"/>
        <w:rPr>
          <w:sz w:val="24"/>
        </w:rPr>
      </w:pPr>
    </w:p>
    <w:p w14:paraId="4347FE9F" w14:textId="77777777" w:rsidR="00BE0DCD" w:rsidRDefault="00BE0DCD" w:rsidP="00BE0DCD">
      <w:pPr>
        <w:jc w:val="both"/>
        <w:rPr>
          <w:sz w:val="24"/>
        </w:rPr>
      </w:pPr>
    </w:p>
    <w:p w14:paraId="3BFFF912" w14:textId="77777777" w:rsidR="00BE0DCD" w:rsidRDefault="00BE0DCD" w:rsidP="00BE0DCD">
      <w:pPr>
        <w:jc w:val="both"/>
        <w:rPr>
          <w:sz w:val="24"/>
        </w:rPr>
      </w:pPr>
    </w:p>
    <w:p w14:paraId="6603032D" w14:textId="77777777" w:rsidR="00BE0DCD" w:rsidRDefault="00BE0DCD" w:rsidP="00BE0DCD">
      <w:pPr>
        <w:jc w:val="both"/>
        <w:rPr>
          <w:sz w:val="24"/>
        </w:rPr>
      </w:pPr>
    </w:p>
    <w:p w14:paraId="1C9DB4CF" w14:textId="77777777" w:rsidR="00BE0DCD" w:rsidRDefault="00BE0DCD" w:rsidP="00BE0DCD">
      <w:pPr>
        <w:jc w:val="both"/>
        <w:rPr>
          <w:sz w:val="24"/>
        </w:rPr>
      </w:pPr>
    </w:p>
    <w:p w14:paraId="692E2C68" w14:textId="7999F8AA" w:rsidR="00C234CF" w:rsidRDefault="00C234CF">
      <w:pPr>
        <w:spacing w:after="160" w:line="259" w:lineRule="auto"/>
        <w:rPr>
          <w:sz w:val="24"/>
        </w:rPr>
      </w:pPr>
      <w:r>
        <w:rPr>
          <w:sz w:val="24"/>
        </w:rPr>
        <w:br w:type="page"/>
      </w:r>
    </w:p>
    <w:p w14:paraId="22E597A8" w14:textId="77777777" w:rsidR="00BE0DCD" w:rsidRDefault="00BE0DCD" w:rsidP="00BE0DCD">
      <w:pPr>
        <w:jc w:val="both"/>
        <w:rPr>
          <w:sz w:val="24"/>
        </w:rPr>
      </w:pPr>
    </w:p>
    <w:p w14:paraId="2B6A8F5D" w14:textId="77777777" w:rsidR="00BE0DCD" w:rsidRDefault="00BE0DCD" w:rsidP="00BE0DCD">
      <w:pPr>
        <w:pStyle w:val="Heading8"/>
      </w:pPr>
      <w:r>
        <w:t>HOOFDSTUK 45</w:t>
      </w:r>
    </w:p>
    <w:p w14:paraId="320AA6BF" w14:textId="77777777" w:rsidR="00BE0DCD" w:rsidRDefault="00BE0DCD" w:rsidP="00BE0DCD">
      <w:pPr>
        <w:pStyle w:val="Heading8"/>
      </w:pPr>
    </w:p>
    <w:p w14:paraId="5DABBD8F" w14:textId="77777777" w:rsidR="00BE0DCD" w:rsidRDefault="00BE0DCD" w:rsidP="00BE0DCD">
      <w:pPr>
        <w:pStyle w:val="Heading8"/>
      </w:pPr>
      <w:r>
        <w:t>Van de voorzichtigheid</w:t>
      </w:r>
    </w:p>
    <w:p w14:paraId="2093FE6D" w14:textId="77777777" w:rsidR="00BE0DCD" w:rsidRDefault="00BE0DCD" w:rsidP="00BE0DCD">
      <w:pPr>
        <w:jc w:val="both"/>
        <w:rPr>
          <w:sz w:val="24"/>
        </w:rPr>
      </w:pPr>
    </w:p>
    <w:p w14:paraId="68946F84" w14:textId="77777777" w:rsidR="00BE0DCD" w:rsidRDefault="00BE0DCD" w:rsidP="00BE0DCD">
      <w:pPr>
        <w:jc w:val="both"/>
        <w:rPr>
          <w:sz w:val="24"/>
        </w:rPr>
      </w:pPr>
      <w:r>
        <w:rPr>
          <w:sz w:val="24"/>
        </w:rPr>
        <w:t xml:space="preserve">Dat het roer is aan een schip, dat is de voorzichtigheid in het betrachten van de deugden, in welker verhandeling wij ons dusverre hebben bezig gehouden. Daarom zullen wij tot een besluit </w:t>
      </w:r>
      <w:r>
        <w:rPr>
          <w:i/>
          <w:sz w:val="24"/>
        </w:rPr>
        <w:t>de voorzichtigheid</w:t>
      </w:r>
      <w:r>
        <w:rPr>
          <w:sz w:val="24"/>
        </w:rPr>
        <w:t xml:space="preserve"> achteraan voegen:</w:t>
      </w:r>
    </w:p>
    <w:p w14:paraId="21870594" w14:textId="77777777" w:rsidR="00BE0DCD" w:rsidRDefault="00BE0DCD" w:rsidP="00BE0DCD">
      <w:pPr>
        <w:jc w:val="both"/>
        <w:rPr>
          <w:sz w:val="24"/>
        </w:rPr>
      </w:pPr>
      <w:r>
        <w:rPr>
          <w:sz w:val="24"/>
        </w:rPr>
        <w:t xml:space="preserve">Het Hebreeuws woord </w:t>
      </w:r>
      <w:r>
        <w:rPr>
          <w:i/>
          <w:sz w:val="24"/>
        </w:rPr>
        <w:t>chazut,</w:t>
      </w:r>
      <w:r>
        <w:rPr>
          <w:sz w:val="24"/>
        </w:rPr>
        <w:t xml:space="preserve"> een gezicht, voorgezicht, komt van chazah, </w:t>
      </w:r>
      <w:r>
        <w:rPr>
          <w:i/>
          <w:sz w:val="24"/>
        </w:rPr>
        <w:t>zien;</w:t>
      </w:r>
      <w:r>
        <w:rPr>
          <w:sz w:val="24"/>
        </w:rPr>
        <w:t xml:space="preserve"> daar vandaan choze, een ziener, een profeet, omdat de voorzichtige vooruit ziet, van tevoren opmerkt, en daarnaar zijn doen bestuurt. Gr. phronoia, phroneesis, is afkomstig van </w:t>
      </w:r>
      <w:r>
        <w:rPr>
          <w:i/>
          <w:sz w:val="24"/>
        </w:rPr>
        <w:t>phreen,</w:t>
      </w:r>
      <w:r>
        <w:rPr>
          <w:sz w:val="24"/>
        </w:rPr>
        <w:t xml:space="preserve"> verstand, wijsheid, daar vandaan komt phroneoo, verstaan, denken, overleggen, beslui</w:t>
      </w:r>
      <w:r>
        <w:rPr>
          <w:sz w:val="24"/>
        </w:rPr>
        <w:softHyphen/>
        <w:t>ten, bezorgen. Het woord v</w:t>
      </w:r>
      <w:r>
        <w:rPr>
          <w:i/>
          <w:sz w:val="24"/>
        </w:rPr>
        <w:t>oorzichtigheid</w:t>
      </w:r>
      <w:r>
        <w:rPr>
          <w:sz w:val="24"/>
        </w:rPr>
        <w:t xml:space="preserve"> geeft dus te kennen, </w:t>
      </w:r>
      <w:r>
        <w:rPr>
          <w:i/>
          <w:sz w:val="24"/>
        </w:rPr>
        <w:t>de overlegging van een zaak, zowel het einde als de midde</w:t>
      </w:r>
      <w:r>
        <w:rPr>
          <w:i/>
          <w:sz w:val="24"/>
        </w:rPr>
        <w:softHyphen/>
        <w:t>len, en daaruit een besluit om die zaak door die middelen uit te voeren; en een zorg, dat alles in de uitvoering goed waar</w:t>
      </w:r>
      <w:r>
        <w:rPr>
          <w:i/>
          <w:sz w:val="24"/>
        </w:rPr>
        <w:softHyphen/>
        <w:t>genomen worde.</w:t>
      </w:r>
      <w:r>
        <w:rPr>
          <w:sz w:val="24"/>
        </w:rPr>
        <w:t xml:space="preserve"> Ook wordt het woord akribeia, gebruikt, hetwelk betekent</w:t>
      </w:r>
      <w:r>
        <w:rPr>
          <w:i/>
          <w:sz w:val="24"/>
        </w:rPr>
        <w:t xml:space="preserve"> een juiste, uitnemende naarstigheid. "Ziet dan hoe gij (akriboos) voorzichtiglijk wandelt,</w:t>
      </w:r>
      <w:r>
        <w:rPr>
          <w:sz w:val="24"/>
        </w:rPr>
        <w:t xml:space="preserve"> Ef. 5:15. In onze taal geeft het </w:t>
      </w:r>
      <w:r>
        <w:rPr>
          <w:i/>
          <w:sz w:val="24"/>
        </w:rPr>
        <w:t>vooruitzien</w:t>
      </w:r>
      <w:r>
        <w:rPr>
          <w:sz w:val="24"/>
        </w:rPr>
        <w:t xml:space="preserve"> te kennen. Wij nemen deze deugd breed, als insluitende de wijsheid en verstandigheid.</w:t>
      </w:r>
    </w:p>
    <w:p w14:paraId="53EDC473" w14:textId="77777777" w:rsidR="00BE0DCD" w:rsidRDefault="00BE0DCD" w:rsidP="00BE0DCD">
      <w:pPr>
        <w:jc w:val="both"/>
        <w:rPr>
          <w:sz w:val="24"/>
        </w:rPr>
      </w:pPr>
    </w:p>
    <w:p w14:paraId="639646C4" w14:textId="77777777" w:rsidR="00BE0DCD" w:rsidRDefault="00BE0DCD" w:rsidP="00BE0DCD">
      <w:pPr>
        <w:jc w:val="both"/>
        <w:rPr>
          <w:sz w:val="24"/>
        </w:rPr>
      </w:pPr>
      <w:r>
        <w:rPr>
          <w:sz w:val="24"/>
        </w:rPr>
        <w:t xml:space="preserve">II. </w:t>
      </w:r>
      <w:r>
        <w:rPr>
          <w:i/>
          <w:sz w:val="24"/>
        </w:rPr>
        <w:t>Voorzichtigheid is een inspanning van het verstands van een gelo</w:t>
      </w:r>
      <w:r>
        <w:rPr>
          <w:i/>
          <w:sz w:val="24"/>
        </w:rPr>
        <w:softHyphen/>
        <w:t>vige, hem besturende in het bekomen van zijn voorgenomen einde, door voorbedachte gepaste middelen.</w:t>
      </w:r>
    </w:p>
    <w:p w14:paraId="1725C8FD" w14:textId="77777777" w:rsidR="00BE0DCD" w:rsidRDefault="00BE0DCD" w:rsidP="00BE0DCD">
      <w:pPr>
        <w:pStyle w:val="BodyText"/>
      </w:pPr>
      <w:r>
        <w:t>De voorzichtigheid is alleen in de gelovige kinderen Gods te vinden. De onbekeerde hebben wel burgerlijke voorzichtigheid om aardse en wereldse zaken uit te voeren. Deze is nuttig tot welstand van de maatschappij, en goed in haar omkring, zover als ze reiken kan, maar zij raakt niet tot het welzijn van de ziel, noch hier noch hierna, maar zij is doorgaans daarin schadelijk. Vele zijn als die, welke voorzichtig zijn om een stuiver te winnen, en ondertussen een ton goud verwaarlozen en schade lijden. Daar</w:t>
      </w:r>
      <w:r>
        <w:softHyphen/>
        <w:t xml:space="preserve">om noemt de Schriftuur hen dwazen. Lukas 12:20 </w:t>
      </w:r>
      <w:r>
        <w:rPr>
          <w:i/>
        </w:rPr>
        <w:t>... gij dwaas!</w:t>
      </w:r>
      <w:r>
        <w:t xml:space="preserve"> Rom. 1:22. </w:t>
      </w:r>
      <w:r>
        <w:rPr>
          <w:i/>
        </w:rPr>
        <w:t>Zich uitgevende voor wijzen, zijn zij dwaas geworden.</w:t>
      </w:r>
      <w:r>
        <w:t xml:space="preserve"> 1 Kor. 3:19. </w:t>
      </w:r>
      <w:r>
        <w:rPr>
          <w:i/>
        </w:rPr>
        <w:t>De wijsheid dezer wereld is dwaasheid bij God.</w:t>
      </w:r>
    </w:p>
    <w:p w14:paraId="1F9C4816" w14:textId="77777777" w:rsidR="00BE0DCD" w:rsidRDefault="00BE0DCD" w:rsidP="00BE0DCD">
      <w:pPr>
        <w:jc w:val="both"/>
        <w:rPr>
          <w:sz w:val="24"/>
        </w:rPr>
      </w:pPr>
      <w:r>
        <w:rPr>
          <w:sz w:val="24"/>
        </w:rPr>
        <w:t xml:space="preserve">De onbekeerden zijn wel loos en arglistig, om hun zondige en boze aanslagen uit te voeren. Lukas 16:8 ...  </w:t>
      </w:r>
      <w:r>
        <w:rPr>
          <w:i/>
          <w:sz w:val="24"/>
        </w:rPr>
        <w:t>de kinderen dezer wereld zijn voorzichtiger, dan de kinderen des lichts, in hun geslacht.</w:t>
      </w:r>
      <w:r>
        <w:rPr>
          <w:sz w:val="24"/>
        </w:rPr>
        <w:t xml:space="preserve"> Ef. 4:14 ... </w:t>
      </w:r>
      <w:r>
        <w:rPr>
          <w:i/>
          <w:sz w:val="24"/>
        </w:rPr>
        <w:t>door de bedriegerij der mensen, door arglistigheid om listiglijk tot dwaling te brengen.</w:t>
      </w:r>
      <w:r>
        <w:rPr>
          <w:sz w:val="24"/>
        </w:rPr>
        <w:t xml:space="preserve"> In hen is niets van de ware voorzichtigheid. Maar de ge</w:t>
      </w:r>
      <w:r>
        <w:rPr>
          <w:sz w:val="24"/>
        </w:rPr>
        <w:softHyphen/>
        <w:t xml:space="preserve">lovigen hebben ontvangen de wijsheid, die van Boven is, Jak. 3:17. </w:t>
      </w:r>
      <w:r>
        <w:rPr>
          <w:i/>
          <w:sz w:val="24"/>
        </w:rPr>
        <w:t>De voorzichtigheid der rechtvaardigen,</w:t>
      </w:r>
      <w:r>
        <w:rPr>
          <w:sz w:val="24"/>
        </w:rPr>
        <w:t xml:space="preserve"> Lukas 1:17. Daarom worden ze genoemd: </w:t>
      </w:r>
      <w:r>
        <w:rPr>
          <w:i/>
          <w:sz w:val="24"/>
        </w:rPr>
        <w:t>wijze maagden,</w:t>
      </w:r>
      <w:r>
        <w:rPr>
          <w:sz w:val="24"/>
        </w:rPr>
        <w:t xml:space="preserve"> Matth. 25:2. </w:t>
      </w:r>
      <w:r>
        <w:rPr>
          <w:i/>
          <w:sz w:val="24"/>
        </w:rPr>
        <w:t>Voorzichtige dienstknecht,</w:t>
      </w:r>
      <w:r>
        <w:rPr>
          <w:sz w:val="24"/>
        </w:rPr>
        <w:t xml:space="preserve"> Matth. 24:45. Want zij kennen de ware gelukzaligheid en stellen die zich voor als hun doeleinde, en zij kennen de waren weg en de rechte middelen, en zij slaan die weg in, en gebruiken die middelen.</w:t>
      </w:r>
    </w:p>
    <w:p w14:paraId="498633FB" w14:textId="77777777" w:rsidR="00BE0DCD" w:rsidRDefault="00BE0DCD" w:rsidP="00BE0DCD">
      <w:pPr>
        <w:jc w:val="both"/>
        <w:rPr>
          <w:sz w:val="24"/>
        </w:rPr>
      </w:pPr>
    </w:p>
    <w:p w14:paraId="3C8502AB" w14:textId="77777777" w:rsidR="00BE0DCD" w:rsidRDefault="00BE0DCD" w:rsidP="00BE0DCD">
      <w:pPr>
        <w:jc w:val="both"/>
        <w:rPr>
          <w:sz w:val="24"/>
        </w:rPr>
      </w:pPr>
      <w:r>
        <w:rPr>
          <w:sz w:val="24"/>
        </w:rPr>
        <w:t xml:space="preserve">III. </w:t>
      </w:r>
      <w:r>
        <w:rPr>
          <w:b/>
          <w:sz w:val="24"/>
        </w:rPr>
        <w:t>Het voorwerp van deze deugd is het doel, en de middelen tot het einde.</w:t>
      </w:r>
      <w:r>
        <w:rPr>
          <w:sz w:val="24"/>
        </w:rPr>
        <w:t xml:space="preserve"> </w:t>
      </w:r>
    </w:p>
    <w:p w14:paraId="55C435D5" w14:textId="77777777" w:rsidR="00BE0DCD" w:rsidRDefault="00BE0DCD" w:rsidP="00BE0DCD">
      <w:pPr>
        <w:jc w:val="both"/>
        <w:rPr>
          <w:sz w:val="24"/>
        </w:rPr>
      </w:pPr>
      <w:r>
        <w:rPr>
          <w:sz w:val="24"/>
        </w:rPr>
        <w:t>Het doeleinde dat de voorzichtige be</w:t>
      </w:r>
      <w:r>
        <w:rPr>
          <w:sz w:val="24"/>
        </w:rPr>
        <w:softHyphen/>
        <w:t xml:space="preserve">oogt, is velerlei, namelijk: </w:t>
      </w:r>
      <w:r>
        <w:rPr>
          <w:i/>
          <w:sz w:val="24"/>
        </w:rPr>
        <w:t>God te genieten, God te verheerlijken, te hebben vrede en blijdschap in God, liefde tot God, heiligheid, zich voor die zonde te wachten, die deugd te doen, zijn naaste tot bekering te brengen, een verdwaalde en verachterde terecht te brengen, door bestraffingen, vermaningen en vertroostingen. In één woord, alles, wat God in Zijn wet gebiedt.</w:t>
      </w:r>
      <w:r>
        <w:rPr>
          <w:sz w:val="24"/>
        </w:rPr>
        <w:t xml:space="preserve"> </w:t>
      </w:r>
    </w:p>
    <w:p w14:paraId="635212CE" w14:textId="77777777" w:rsidR="00BE0DCD" w:rsidRDefault="00BE0DCD" w:rsidP="008355E0">
      <w:pPr>
        <w:numPr>
          <w:ilvl w:val="0"/>
          <w:numId w:val="328"/>
        </w:numPr>
        <w:jc w:val="both"/>
        <w:rPr>
          <w:sz w:val="24"/>
        </w:rPr>
      </w:pPr>
      <w:r>
        <w:rPr>
          <w:sz w:val="24"/>
        </w:rPr>
        <w:t>De voorzichtige is ook werkzaam omtrent de middelen.</w:t>
      </w:r>
    </w:p>
    <w:p w14:paraId="5EA84E4A" w14:textId="77777777" w:rsidR="00BE0DCD" w:rsidRDefault="00BE0DCD" w:rsidP="008355E0">
      <w:pPr>
        <w:numPr>
          <w:ilvl w:val="0"/>
          <w:numId w:val="328"/>
        </w:numPr>
        <w:jc w:val="both"/>
        <w:rPr>
          <w:sz w:val="24"/>
        </w:rPr>
      </w:pPr>
      <w:r>
        <w:rPr>
          <w:sz w:val="24"/>
        </w:rPr>
        <w:t>Hij ziet op tijd, wanneer dit of dat te vermijden of uit te voeren best is.</w:t>
      </w:r>
    </w:p>
    <w:p w14:paraId="79D04479" w14:textId="77777777" w:rsidR="00BE0DCD" w:rsidRDefault="00BE0DCD" w:rsidP="008355E0">
      <w:pPr>
        <w:numPr>
          <w:ilvl w:val="0"/>
          <w:numId w:val="328"/>
        </w:numPr>
        <w:jc w:val="both"/>
        <w:rPr>
          <w:sz w:val="24"/>
        </w:rPr>
      </w:pPr>
      <w:r>
        <w:rPr>
          <w:sz w:val="24"/>
        </w:rPr>
        <w:t>Ook op de plaats.</w:t>
      </w:r>
    </w:p>
    <w:p w14:paraId="45DFBCC2" w14:textId="77777777" w:rsidR="00BE0DCD" w:rsidRDefault="00BE0DCD" w:rsidP="008355E0">
      <w:pPr>
        <w:numPr>
          <w:ilvl w:val="0"/>
          <w:numId w:val="328"/>
        </w:numPr>
        <w:jc w:val="both"/>
        <w:rPr>
          <w:sz w:val="24"/>
        </w:rPr>
      </w:pPr>
      <w:r>
        <w:rPr>
          <w:sz w:val="24"/>
        </w:rPr>
        <w:t>Op het gezelschap en mensen, onder wie hij zich bevindt.</w:t>
      </w:r>
    </w:p>
    <w:p w14:paraId="33594069" w14:textId="77777777" w:rsidR="00BE0DCD" w:rsidRDefault="00BE0DCD" w:rsidP="008355E0">
      <w:pPr>
        <w:numPr>
          <w:ilvl w:val="0"/>
          <w:numId w:val="328"/>
        </w:numPr>
        <w:jc w:val="both"/>
        <w:rPr>
          <w:sz w:val="24"/>
        </w:rPr>
      </w:pPr>
      <w:r>
        <w:rPr>
          <w:sz w:val="24"/>
        </w:rPr>
        <w:t>Op de gelegenheden, die voorkomen.</w:t>
      </w:r>
    </w:p>
    <w:p w14:paraId="0208BF22" w14:textId="77777777" w:rsidR="00BE0DCD" w:rsidRDefault="00BE0DCD" w:rsidP="008355E0">
      <w:pPr>
        <w:numPr>
          <w:ilvl w:val="0"/>
          <w:numId w:val="328"/>
        </w:numPr>
        <w:jc w:val="both"/>
        <w:rPr>
          <w:sz w:val="24"/>
        </w:rPr>
      </w:pPr>
      <w:r>
        <w:rPr>
          <w:sz w:val="24"/>
        </w:rPr>
        <w:t xml:space="preserve">Op de manier, hoe dit of dat best te doen is, op de zaken, wat voordelig, wat nadelig is. </w:t>
      </w:r>
    </w:p>
    <w:p w14:paraId="24993DAA" w14:textId="77777777" w:rsidR="00BE0DCD" w:rsidRDefault="00BE0DCD" w:rsidP="008355E0">
      <w:pPr>
        <w:numPr>
          <w:ilvl w:val="0"/>
          <w:numId w:val="328"/>
        </w:numPr>
        <w:jc w:val="both"/>
        <w:rPr>
          <w:sz w:val="24"/>
        </w:rPr>
      </w:pPr>
      <w:r>
        <w:rPr>
          <w:sz w:val="24"/>
        </w:rPr>
        <w:t xml:space="preserve">Hij heeft het einde lief, en daarom vreest hij voor verslapping. </w:t>
      </w:r>
    </w:p>
    <w:p w14:paraId="25DF7316" w14:textId="77777777" w:rsidR="00BE0DCD" w:rsidRDefault="00BE0DCD" w:rsidP="008355E0">
      <w:pPr>
        <w:numPr>
          <w:ilvl w:val="0"/>
          <w:numId w:val="328"/>
        </w:numPr>
        <w:jc w:val="both"/>
        <w:rPr>
          <w:sz w:val="24"/>
        </w:rPr>
      </w:pPr>
      <w:r>
        <w:rPr>
          <w:sz w:val="24"/>
        </w:rPr>
        <w:t xml:space="preserve">Hij overlegt wat nu, wat dan te doen is, of die manier of een andere 't best zal zijn. </w:t>
      </w:r>
    </w:p>
    <w:p w14:paraId="084ED2AF" w14:textId="77777777" w:rsidR="00BE0DCD" w:rsidRDefault="00BE0DCD" w:rsidP="008355E0">
      <w:pPr>
        <w:numPr>
          <w:ilvl w:val="0"/>
          <w:numId w:val="328"/>
        </w:numPr>
        <w:jc w:val="both"/>
        <w:rPr>
          <w:sz w:val="24"/>
        </w:rPr>
      </w:pPr>
      <w:r>
        <w:rPr>
          <w:sz w:val="24"/>
        </w:rPr>
        <w:t>Het einde en de middelen uitgevonden hebbende, besluit hij dat dan ook zo uit te voeren, en houdt dat besloten voornemen in 't oog, zoals een timmerman zijn tekening, om daarnaar te werken.</w:t>
      </w:r>
    </w:p>
    <w:p w14:paraId="52F5462F" w14:textId="77777777" w:rsidR="00BE0DCD" w:rsidRDefault="00BE0DCD" w:rsidP="00BE0DCD">
      <w:pPr>
        <w:pStyle w:val="BodyText"/>
      </w:pPr>
    </w:p>
    <w:p w14:paraId="26926546" w14:textId="77777777" w:rsidR="00BE0DCD" w:rsidRDefault="00BE0DCD" w:rsidP="00BE0DCD">
      <w:pPr>
        <w:pStyle w:val="BodyText"/>
      </w:pPr>
      <w:r>
        <w:t xml:space="preserve">IV. </w:t>
      </w:r>
      <w:r>
        <w:rPr>
          <w:b/>
        </w:rPr>
        <w:t>De aard van voorzichtigheid</w:t>
      </w:r>
      <w:r>
        <w:t xml:space="preserve"> bestaat </w:t>
      </w:r>
      <w:r>
        <w:rPr>
          <w:i/>
        </w:rPr>
        <w:t>in bestuur van verstand, wil, hartstochten, gezicht, spraak, gaan, werken, om de uitgevondene middelen wel te gebruiken, en alzo het voorgenomen doeleinde te bereiken.</w:t>
      </w:r>
      <w:r>
        <w:t xml:space="preserve"> Voorzichtigheid bestuurt het verstand, doet het ingespannen zijn op de zaken, die te doen en te laten zijn, of goed, of kwaad, Gode behagende of mishagende, voordelig of schadelijk zijn, of het einde en oogmerk, dat men voor heeft, recht en zuiver is, of niet. Het is ingespannen op de middelen, wat gepast of ongepast, wat helpen of wat schaden zou. Op de manier, óf met hardheid, óf zachtheid, óf haastig, óf langzaam, óf zwijgen óf spreken 't best zou zijn. Een voorzichtige is niet blind, niet slecht, niet dom, maar schrander, verstandig, tracht een iedere zaak en middel in al de omstandigheden door en door te zien. En of het een en 't ander al recht is naar de regel van Gods Woord, want dat is zijn enig richtsnoer, daar werkt hij naar, daar wil hij niet van afwijken, om lief noch om leed. </w:t>
      </w:r>
    </w:p>
    <w:p w14:paraId="5943ECFE" w14:textId="77777777" w:rsidR="00BE0DCD" w:rsidRDefault="00BE0DCD" w:rsidP="00BE0DCD">
      <w:pPr>
        <w:pStyle w:val="BodyText"/>
      </w:pPr>
      <w:r>
        <w:t>Als nu het verstand de zaak in haar beminnelijkheid en nuttigheid ziet, en de effenheid van de weg en de middelen, dan bestuurt de voorzichtigheid ook de wil, om het een en het ander te lieven en te omhelzen, ofschoon het met het natuurlijk belang en vermaak niet overeenkomt. De voorzichtigheid bestuurt ook de harts</w:t>
      </w:r>
      <w:r>
        <w:softHyphen/>
        <w:t xml:space="preserve">tochten, dat ze niet vooruitlopen, dat ze niet te loom, noch te heftig zijn, omdat die zeer dikwijls een goed werk bederven. </w:t>
      </w:r>
    </w:p>
    <w:p w14:paraId="1DE7BFD1" w14:textId="77777777" w:rsidR="00BE0DCD" w:rsidRDefault="00BE0DCD" w:rsidP="00BE0DCD">
      <w:pPr>
        <w:pStyle w:val="BodyText"/>
      </w:pPr>
      <w:r>
        <w:t>Als het nu van binnen alles welgesteld is, dan houdt de voorzichtigheid de ziel in die staat, en begint het voornemen door de verordi</w:t>
      </w:r>
      <w:r>
        <w:softHyphen/>
        <w:t>neerde middelen uit te voeren. Ze ziet de tegenstand tegemoet, daarom wapent zij zich daartegen, en bestuurt de gevaren voor 't ge</w:t>
      </w:r>
      <w:r>
        <w:softHyphen/>
        <w:t>laat, de ogen, het oor, de tong, de handen en voeten, dat ze alle in staat blijven, om hun voornemen uit te voeren; dat ze niet te straf, noch te zoet, niet te ontzaglijk noch te kinderlijk, niet te inge</w:t>
      </w:r>
      <w:r>
        <w:softHyphen/>
        <w:t>togen noch te uitgelaten zijn, maar alle gepast naar de voorwer</w:t>
      </w:r>
      <w:r>
        <w:softHyphen/>
        <w:t xml:space="preserve">pen, naar de tijd en naar de plaats is, en dat in volstandigheid, totdat de zaak uitgevoerd is. </w:t>
      </w:r>
    </w:p>
    <w:p w14:paraId="5EB66BD9" w14:textId="77777777" w:rsidR="00BE0DCD" w:rsidRDefault="00BE0DCD" w:rsidP="00BE0DCD">
      <w:pPr>
        <w:pStyle w:val="BodyText"/>
      </w:pPr>
      <w:r>
        <w:t>Deze besturing geeft sieraad aan de werker, bevalligheid aan het werk, en doet het einde, niet</w:t>
      </w:r>
      <w:r>
        <w:softHyphen/>
        <w:t>tegenstaande de grootheid van de tegenstand en loosheid van tegen</w:t>
      </w:r>
      <w:r>
        <w:softHyphen/>
        <w:t>standers, bekomen. Voorzichtigheid doet dat men het werk niet nalaat, maar bestuurt het doen.</w:t>
      </w:r>
    </w:p>
    <w:p w14:paraId="17544325" w14:textId="77777777" w:rsidR="00BE0DCD" w:rsidRDefault="00BE0DCD" w:rsidP="00BE0DCD">
      <w:pPr>
        <w:jc w:val="both"/>
        <w:rPr>
          <w:b/>
          <w:sz w:val="24"/>
        </w:rPr>
      </w:pPr>
    </w:p>
    <w:p w14:paraId="16A097B8" w14:textId="77777777" w:rsidR="00BE0DCD" w:rsidRDefault="00BE0DCD" w:rsidP="00BE0DCD">
      <w:pPr>
        <w:jc w:val="both"/>
        <w:rPr>
          <w:sz w:val="24"/>
        </w:rPr>
      </w:pPr>
      <w:r>
        <w:rPr>
          <w:b/>
          <w:sz w:val="24"/>
        </w:rPr>
        <w:t>V. De werkende oorzaak van de voorzichtigheid is God alleen.</w:t>
      </w:r>
      <w:r>
        <w:rPr>
          <w:sz w:val="24"/>
        </w:rPr>
        <w:t xml:space="preserve"> </w:t>
      </w:r>
    </w:p>
    <w:p w14:paraId="29E926F1" w14:textId="77777777" w:rsidR="00BE0DCD" w:rsidRDefault="00BE0DCD" w:rsidP="00BE0DCD">
      <w:pPr>
        <w:jc w:val="both"/>
        <w:rPr>
          <w:sz w:val="24"/>
        </w:rPr>
      </w:pPr>
      <w:r>
        <w:rPr>
          <w:sz w:val="24"/>
        </w:rPr>
        <w:t xml:space="preserve">Van nature is de mens onwijs, Tit. 3:3, Roekeloos, 2 Tim. 3:4. Maar de Heere geeft Zijn kinderen voorzichtige wijsheid. Dan. 2:21. </w:t>
      </w:r>
      <w:r>
        <w:rPr>
          <w:i/>
          <w:sz w:val="24"/>
        </w:rPr>
        <w:t xml:space="preserve">... Hij geeft de wijzen wijsheid en wetenschap degenen, die verstand hebben. </w:t>
      </w:r>
      <w:r>
        <w:rPr>
          <w:sz w:val="24"/>
        </w:rPr>
        <w:t xml:space="preserve">David, lust hebbende tot deze deugd, en ziende zijn onwijsheid, wetende, dat de Heere alleen die geeft, bad: Psalm 119:73, </w:t>
      </w:r>
      <w:r>
        <w:rPr>
          <w:i/>
          <w:sz w:val="24"/>
        </w:rPr>
        <w:t xml:space="preserve">Maak mij verstandig, opdat ik uw geboden lere. </w:t>
      </w:r>
      <w:r>
        <w:rPr>
          <w:sz w:val="24"/>
        </w:rPr>
        <w:t>Een Godzalige vermeerdert die ingestorte deugdzaamheid, door middel van:</w:t>
      </w:r>
    </w:p>
    <w:p w14:paraId="7087AEC2" w14:textId="77777777" w:rsidR="00BE0DCD" w:rsidRDefault="00BE0DCD" w:rsidP="00BE0DCD">
      <w:pPr>
        <w:jc w:val="both"/>
        <w:rPr>
          <w:sz w:val="24"/>
        </w:rPr>
      </w:pPr>
    </w:p>
    <w:p w14:paraId="2048460F" w14:textId="77777777" w:rsidR="00BE0DCD" w:rsidRDefault="00BE0DCD" w:rsidP="008355E0">
      <w:pPr>
        <w:numPr>
          <w:ilvl w:val="0"/>
          <w:numId w:val="369"/>
        </w:numPr>
        <w:jc w:val="both"/>
        <w:rPr>
          <w:sz w:val="24"/>
        </w:rPr>
      </w:pPr>
      <w:r>
        <w:rPr>
          <w:sz w:val="24"/>
        </w:rPr>
        <w:t>Het Woord Gods, niet alleen door dat te onder</w:t>
      </w:r>
      <w:r>
        <w:rPr>
          <w:sz w:val="24"/>
        </w:rPr>
        <w:softHyphen/>
        <w:t xml:space="preserve">zoeken, maar door dat te doen, Psalm 119:100. </w:t>
      </w:r>
      <w:r>
        <w:rPr>
          <w:i/>
          <w:sz w:val="24"/>
        </w:rPr>
        <w:t xml:space="preserve">Ik ben voorzichtiger dan de ouden, omdat ik uw bevelen bewaard heb. </w:t>
      </w:r>
      <w:r>
        <w:rPr>
          <w:sz w:val="24"/>
        </w:rPr>
        <w:t>Psalm 119:6. Dan zou ik niet beschaamd, worden, wanneer ik merken zou op al uw geboden.</w:t>
      </w:r>
    </w:p>
    <w:p w14:paraId="0FB4716A" w14:textId="77777777" w:rsidR="00BE0DCD" w:rsidRDefault="00BE0DCD" w:rsidP="008355E0">
      <w:pPr>
        <w:numPr>
          <w:ilvl w:val="0"/>
          <w:numId w:val="369"/>
        </w:numPr>
        <w:jc w:val="both"/>
        <w:rPr>
          <w:sz w:val="24"/>
        </w:rPr>
      </w:pPr>
      <w:r>
        <w:rPr>
          <w:sz w:val="24"/>
        </w:rPr>
        <w:t xml:space="preserve">Door bij zichzelf de zaak eerst bedachtzaam te overwegen, eer men ze begint. Spr. 13:10. </w:t>
      </w:r>
      <w:r>
        <w:rPr>
          <w:i/>
          <w:sz w:val="24"/>
        </w:rPr>
        <w:t xml:space="preserve">…bij de beradenen is wijsheid. </w:t>
      </w:r>
      <w:r>
        <w:rPr>
          <w:sz w:val="24"/>
        </w:rPr>
        <w:t xml:space="preserve">En als men in 't werk bezig is, bedachtzaam te werk te gaan, Spr. 8:7. </w:t>
      </w:r>
      <w:r>
        <w:rPr>
          <w:i/>
          <w:sz w:val="24"/>
        </w:rPr>
        <w:t>Mijn gehemelte zal de waarheid bedachtelijk uitspreken.</w:t>
      </w:r>
    </w:p>
    <w:p w14:paraId="186F9952" w14:textId="77777777" w:rsidR="00BE0DCD" w:rsidRDefault="00BE0DCD" w:rsidP="008355E0">
      <w:pPr>
        <w:numPr>
          <w:ilvl w:val="0"/>
          <w:numId w:val="369"/>
        </w:numPr>
        <w:jc w:val="both"/>
        <w:rPr>
          <w:sz w:val="24"/>
        </w:rPr>
      </w:pPr>
      <w:r>
        <w:rPr>
          <w:sz w:val="24"/>
        </w:rPr>
        <w:t xml:space="preserve">Door de bevinding, acht gevende op hetgeen, waardoor men miste, en wat gelukte, dat te onthouden. En als het wederom, te doen is, door de vorige ondervinding het een te mijden. en het ander te doen. </w:t>
      </w:r>
    </w:p>
    <w:p w14:paraId="0C599FE8" w14:textId="77777777" w:rsidR="00BE0DCD" w:rsidRDefault="00BE0DCD" w:rsidP="008355E0">
      <w:pPr>
        <w:numPr>
          <w:ilvl w:val="0"/>
          <w:numId w:val="369"/>
        </w:numPr>
        <w:jc w:val="both"/>
        <w:rPr>
          <w:sz w:val="24"/>
        </w:rPr>
      </w:pPr>
      <w:r>
        <w:rPr>
          <w:sz w:val="24"/>
        </w:rPr>
        <w:t xml:space="preserve">Door, in zaken van belang, raad te plegen met anderen, daardoor zal ons een goede raad gegeven worden, of ons zal bij gelegenheid een goede weg te binnen komen. Spr. 15:22. </w:t>
      </w:r>
      <w:r>
        <w:rPr>
          <w:i/>
          <w:sz w:val="24"/>
        </w:rPr>
        <w:t>De gedachten worden vernietigd, als er geen raad is; maar door veelheid der raadslieden zal elkeen bestaan.</w:t>
      </w:r>
    </w:p>
    <w:p w14:paraId="655834D6" w14:textId="77777777" w:rsidR="00BE0DCD" w:rsidRDefault="00BE0DCD" w:rsidP="00BE0DCD">
      <w:pPr>
        <w:pStyle w:val="BodyTextIndent"/>
      </w:pPr>
      <w:r>
        <w:t>Zo voert de voorzichtige het werk uit.</w:t>
      </w:r>
    </w:p>
    <w:p w14:paraId="03EFE05E" w14:textId="77777777" w:rsidR="00BE0DCD" w:rsidRDefault="00BE0DCD" w:rsidP="00BE0DCD">
      <w:pPr>
        <w:jc w:val="both"/>
        <w:rPr>
          <w:sz w:val="24"/>
        </w:rPr>
      </w:pPr>
    </w:p>
    <w:p w14:paraId="247F3BD5" w14:textId="77777777" w:rsidR="00BE0DCD" w:rsidRDefault="00BE0DCD" w:rsidP="00BE0DCD">
      <w:pPr>
        <w:jc w:val="both"/>
        <w:rPr>
          <w:sz w:val="24"/>
        </w:rPr>
      </w:pPr>
      <w:r>
        <w:rPr>
          <w:sz w:val="24"/>
        </w:rPr>
        <w:t xml:space="preserve">VI. </w:t>
      </w:r>
      <w:r>
        <w:rPr>
          <w:b/>
          <w:sz w:val="24"/>
        </w:rPr>
        <w:t>Voorzichtigheid is de grote deugd, in</w:t>
      </w:r>
      <w:r>
        <w:rPr>
          <w:sz w:val="24"/>
        </w:rPr>
        <w:t xml:space="preserve"> het Woord Gods zeer geprezen, zo hoog aanbevolen, en als een zonderling geschenk aan de kinderen Gods gegeven. </w:t>
      </w:r>
    </w:p>
    <w:p w14:paraId="4027315F" w14:textId="77777777" w:rsidR="00BE0DCD" w:rsidRDefault="00BE0DCD" w:rsidP="008355E0">
      <w:pPr>
        <w:numPr>
          <w:ilvl w:val="0"/>
          <w:numId w:val="339"/>
        </w:numPr>
        <w:jc w:val="both"/>
        <w:rPr>
          <w:sz w:val="24"/>
        </w:rPr>
      </w:pPr>
      <w:r>
        <w:rPr>
          <w:sz w:val="24"/>
        </w:rPr>
        <w:t>Zij wordt als een bijzonder sieraad geprezen. Matth. 7:24. Een iegelijk dan die, deze Mijn woorden hoort, en dezelve doet, dien zal Ik vergelijken bij een voorzichtig man, die zijn huis op een steenrots gebouwd heeft. Matth. 24:45</w:t>
      </w:r>
      <w:r>
        <w:rPr>
          <w:sz w:val="24"/>
        </w:rPr>
        <w:noBreakHyphen/>
        <w:t>47. Wie is dan de getrouwe en voorzichtige dienstknecht ... Zalig is die dienstknecht ... Voorwaar Ik zeg u, dat hij hem zal zetten over alle zijn goederen. Matth. 25:4. 10. De wijzen namen olie in haar vaten met haar lampen. En die gereed waren, gingen met hem in tot de bruiloft.</w:t>
      </w:r>
    </w:p>
    <w:p w14:paraId="3A9DDEEE" w14:textId="77777777" w:rsidR="00BE0DCD" w:rsidRDefault="00BE0DCD" w:rsidP="008355E0">
      <w:pPr>
        <w:numPr>
          <w:ilvl w:val="0"/>
          <w:numId w:val="339"/>
        </w:numPr>
        <w:jc w:val="both"/>
        <w:rPr>
          <w:sz w:val="24"/>
        </w:rPr>
      </w:pPr>
      <w:r>
        <w:rPr>
          <w:sz w:val="24"/>
        </w:rPr>
        <w:t xml:space="preserve">Zij wordt zeer ernstig aanbevolen. Matth. 10:16. </w:t>
      </w:r>
      <w:r>
        <w:rPr>
          <w:i/>
          <w:sz w:val="24"/>
        </w:rPr>
        <w:t xml:space="preserve">... Zijt dan voorzichtig gelijk de slangen. Ef. 5: 15. Ziet dan, hoe gij voorzichtiglijk wandelt. </w:t>
      </w:r>
      <w:r>
        <w:rPr>
          <w:sz w:val="24"/>
        </w:rPr>
        <w:t xml:space="preserve">Tit. 2:2, 4. </w:t>
      </w:r>
      <w:r>
        <w:rPr>
          <w:i/>
          <w:sz w:val="24"/>
        </w:rPr>
        <w:t xml:space="preserve">Dat de oude mannen nuchter zijn, stemmig, voorzichtig ... Opdat zij de jonge vrouwen leren voorzichtig te zijn. </w:t>
      </w:r>
    </w:p>
    <w:p w14:paraId="557E2CFF" w14:textId="77777777" w:rsidR="00BE0DCD" w:rsidRDefault="00BE0DCD" w:rsidP="008355E0">
      <w:pPr>
        <w:numPr>
          <w:ilvl w:val="0"/>
          <w:numId w:val="339"/>
        </w:numPr>
        <w:jc w:val="both"/>
        <w:rPr>
          <w:i/>
          <w:sz w:val="24"/>
        </w:rPr>
      </w:pPr>
      <w:r>
        <w:rPr>
          <w:sz w:val="24"/>
        </w:rPr>
        <w:t>Zij wordt als een uitnemend geschenk aan de kinderen Gods ge</w:t>
      </w:r>
      <w:r>
        <w:rPr>
          <w:sz w:val="24"/>
        </w:rPr>
        <w:softHyphen/>
        <w:t xml:space="preserve">geven, Lukas 1:17. </w:t>
      </w:r>
      <w:r>
        <w:rPr>
          <w:i/>
          <w:sz w:val="24"/>
        </w:rPr>
        <w:t>En hij zal vóór Hem heengaan in de Geest en kracht van Elia, om te bekeren de harten der vaderen tot de kinderen, en de onge</w:t>
      </w:r>
      <w:r>
        <w:rPr>
          <w:i/>
          <w:sz w:val="24"/>
        </w:rPr>
        <w:softHyphen/>
        <w:t>hoorzamen tot de voorzichtigheid der rechtvaardigen.</w:t>
      </w:r>
      <w:r>
        <w:rPr>
          <w:sz w:val="24"/>
        </w:rPr>
        <w:t xml:space="preserve"> Ef. 1:8. </w:t>
      </w:r>
      <w:r>
        <w:rPr>
          <w:i/>
          <w:sz w:val="24"/>
        </w:rPr>
        <w:t>Met welke Hij overvloedig is geweest over ons in alle wijsheid en voorzichtigheid.</w:t>
      </w:r>
    </w:p>
    <w:p w14:paraId="649118FD" w14:textId="77777777" w:rsidR="00BE0DCD" w:rsidRDefault="00BE0DCD" w:rsidP="00BE0DCD">
      <w:pPr>
        <w:jc w:val="both"/>
        <w:rPr>
          <w:sz w:val="24"/>
        </w:rPr>
      </w:pPr>
    </w:p>
    <w:p w14:paraId="2D788065" w14:textId="77777777" w:rsidR="00BE0DCD" w:rsidRDefault="00BE0DCD" w:rsidP="00BE0DCD">
      <w:pPr>
        <w:pStyle w:val="BodyText"/>
      </w:pPr>
      <w:r>
        <w:t xml:space="preserve">VII. </w:t>
      </w:r>
      <w:r>
        <w:rPr>
          <w:b/>
        </w:rPr>
        <w:t>Dat is een bekwame spiegel om onbekeerden en bekeerden te overtuigen van hun gemis of groot gebrek in dezen.</w:t>
      </w:r>
      <w:r>
        <w:t xml:space="preserve"> </w:t>
      </w:r>
    </w:p>
    <w:p w14:paraId="02E27E68" w14:textId="77777777" w:rsidR="00BE0DCD" w:rsidRDefault="00BE0DCD" w:rsidP="00BE0DCD">
      <w:pPr>
        <w:pStyle w:val="BodyText"/>
      </w:pPr>
      <w:r>
        <w:t>Onbekeerden, uit het gezegde kunt u klaar zien:</w:t>
      </w:r>
    </w:p>
    <w:p w14:paraId="46181BD8" w14:textId="77777777" w:rsidR="00BE0DCD" w:rsidRDefault="00BE0DCD" w:rsidP="008355E0">
      <w:pPr>
        <w:pStyle w:val="BodyText"/>
        <w:numPr>
          <w:ilvl w:val="0"/>
          <w:numId w:val="370"/>
        </w:numPr>
      </w:pPr>
      <w:r>
        <w:t>Dat u de geestelijke goederen boven vermeld, nog niet eens in 't oog hebt. Hebt u lust aan gemeenschap met God, aan vrede en blijd</w:t>
      </w:r>
      <w:r>
        <w:softHyphen/>
        <w:t>schap in God, aan een teer hart, om de geestelijke vrede in het hart te bewaren, en daarin te leven? Hebt u lust aan de zuivere heiligheid, aan het oefenen van allerlei deugden op een geestelijke wijze. Wees bevreesd voor de zonde; is het uw lust, als een licht in de duisternis, en tot een sieraad in de kerk te zijn? Im</w:t>
      </w:r>
      <w:r>
        <w:softHyphen/>
        <w:t xml:space="preserve">mers zijt ge overtuigd, dat dát uw bemind oogmerk niet is, en dat u daarnaar, als naar uw doel, niet werkt. Daarom komt de geestelijke voorzichtigheid u niet te pas, u hebt ze ook daartoe niet nodig, u hebt ze, noch zoekt ze niet. </w:t>
      </w:r>
    </w:p>
    <w:p w14:paraId="25F112ED" w14:textId="77777777" w:rsidR="00BE0DCD" w:rsidRDefault="00BE0DCD" w:rsidP="008355E0">
      <w:pPr>
        <w:pStyle w:val="BodyText"/>
        <w:numPr>
          <w:ilvl w:val="0"/>
          <w:numId w:val="370"/>
        </w:numPr>
      </w:pPr>
      <w:r>
        <w:t>Als u uzelf bij deze deugd legt, kunt u licht zien dat u dwazen bent, en dat u vele nog zover niet gekomen zijn, als de dwaze maagden, die voegden zich nog bij de wijze; die wilden nog in</w:t>
      </w:r>
      <w:r>
        <w:softHyphen/>
        <w:t xml:space="preserve">gaan met de bruidegom, die hadden nog lampen. </w:t>
      </w:r>
    </w:p>
    <w:p w14:paraId="2C6FD654" w14:textId="77777777" w:rsidR="00BE0DCD" w:rsidRDefault="00BE0DCD" w:rsidP="00BE0DCD">
      <w:pPr>
        <w:pStyle w:val="BodyText"/>
        <w:ind w:left="360"/>
      </w:pPr>
      <w:r>
        <w:t xml:space="preserve">Andere zijn hen gelíjk, zij gaan ter kerk, zij hopen op de zaligheid, maar zij hebben geen olie, geen leven, geen geloof, zij zijn daarover niet bekommerd, maar verwaarlozen hun tijd, zij zijn slaperig en zorgeloos, en worden wakker als het te laat is. Zo ziet u wel dat u onder de dwaze maagden uzelf rekenen moet, en dat u bent als die dwaze man, die zijn huis op een zandgrond bouwde, Matth. 7:26. </w:t>
      </w:r>
    </w:p>
    <w:p w14:paraId="597E3240" w14:textId="77777777" w:rsidR="00BE0DCD" w:rsidRDefault="00BE0DCD" w:rsidP="008355E0">
      <w:pPr>
        <w:pStyle w:val="BodyText"/>
        <w:numPr>
          <w:ilvl w:val="0"/>
          <w:numId w:val="370"/>
        </w:numPr>
      </w:pPr>
      <w:r>
        <w:t xml:space="preserve">Dat u in plaats van voorzichtig te zijn, dom, bot, onkundig zijt, en van het geluk, dat te bekomen is, en van het gevaar, waarin u bent om eeuwig verloren te gaan, en dat u zo dom daar toeloopt. Van hoedanige Salomo spreekt, Spr. 22:3. </w:t>
      </w:r>
      <w:r>
        <w:rPr>
          <w:i/>
        </w:rPr>
        <w:t>Een kloekzinnig mens ziet het kwaad en verbergt zich; maar de slechten gaan henen door, en worden gestraft.</w:t>
      </w:r>
    </w:p>
    <w:p w14:paraId="595AA401" w14:textId="77777777" w:rsidR="00BE0DCD" w:rsidRDefault="00BE0DCD" w:rsidP="008355E0">
      <w:pPr>
        <w:pStyle w:val="BodyText"/>
        <w:numPr>
          <w:ilvl w:val="0"/>
          <w:numId w:val="370"/>
        </w:numPr>
      </w:pPr>
      <w:r>
        <w:t xml:space="preserve">U hebt misschien vleselijke wijsheid, u bent arglistig, en u vertrouwt op uw verstand, zoals Salomo's zot. Spr. 28:26. </w:t>
      </w:r>
      <w:r>
        <w:rPr>
          <w:i/>
        </w:rPr>
        <w:t xml:space="preserve">Die op zijn hart vertrouwt, die is een zot. </w:t>
      </w:r>
      <w:r>
        <w:t xml:space="preserve">Spr. 26:12, </w:t>
      </w:r>
      <w:r>
        <w:rPr>
          <w:i/>
        </w:rPr>
        <w:t>Ja hebt u een man gezien die wijs in zijn ogen is, van een zot is meer verwachting dan van hem.</w:t>
      </w:r>
      <w:r>
        <w:t xml:space="preserve"> U legt alle uw voorzichtigheid aan om uw snode en zondige begeerlijkheden te bekomen, en zijt van dat volk, waarvan Jeremia spreekt, Jer. 4:22, Wijs zijn ze om kwaad te doen, maar het goede te doen weten ze niet. Wees dan overtuigd, dat u het kostelijke veracht, en het slechte kiest en najaagt, de eeuwige zaligheid en de zuivere en verma</w:t>
      </w:r>
      <w:r>
        <w:softHyphen/>
        <w:t>kelijke weg die daarheen leidt, verwerpt maar een weg in</w:t>
      </w:r>
      <w:r>
        <w:softHyphen/>
        <w:t>slaat, die vol doornen is, en tot in de verdoemde poel ein</w:t>
      </w:r>
      <w:r>
        <w:softHyphen/>
        <w:t xml:space="preserve">digt. Zo ziet u dan dat u niet voorzichtig bent, maar een grote dwaas. </w:t>
      </w:r>
      <w:r>
        <w:rPr>
          <w:i/>
        </w:rPr>
        <w:t>De zot heeft geen lust in verstandigheid.</w:t>
      </w:r>
      <w:r>
        <w:t xml:space="preserve"> Spr. 18:2. </w:t>
      </w:r>
      <w:r>
        <w:rPr>
          <w:i/>
        </w:rPr>
        <w:t>Alle wijsheid is voor de dwaze te hoog;</w:t>
      </w:r>
      <w:r>
        <w:t xml:space="preserve"> Spr. 24:7.</w:t>
      </w:r>
    </w:p>
    <w:p w14:paraId="0552A3A4" w14:textId="77777777" w:rsidR="00BE0DCD" w:rsidRDefault="00BE0DCD" w:rsidP="00BE0DCD">
      <w:pPr>
        <w:jc w:val="both"/>
        <w:rPr>
          <w:sz w:val="24"/>
        </w:rPr>
      </w:pPr>
    </w:p>
    <w:p w14:paraId="4E5C85EC" w14:textId="77777777" w:rsidR="00BE0DCD" w:rsidRDefault="00BE0DCD" w:rsidP="00BE0DCD">
      <w:pPr>
        <w:pStyle w:val="BodyText"/>
      </w:pPr>
      <w:r>
        <w:t>Och, dat u op mijn stem ontwaakte, en zag hoe onvoor</w:t>
      </w:r>
      <w:r>
        <w:softHyphen/>
        <w:t xml:space="preserve">zichtig u bent in zo'n grote zaak! Want indien u zo voortgaat, zult u in die strik uwer dwaasheid gevangen blijven, en uw einde zal zijn als dat van de dwaas, die zijn huis op zand gebouwd had, Matth. 7:26. En 't zal u gaan als de dwaze maagden, die de deur gesloten vonden, toen zij in wilden gaan, Matth. 25:12. Dan zult u zien, hoe dwaas u geweest ben t en hoe voorzichtig de Godzaligen gehandeld hebben. U zult zeggen met de dwazen, die in het Aprocriefe </w:t>
      </w:r>
      <w:r>
        <w:rPr>
          <w:i/>
        </w:rPr>
        <w:t>Boek der Wijsheid</w:t>
      </w:r>
      <w:r>
        <w:t xml:space="preserve"> aldus spreken: </w:t>
      </w:r>
    </w:p>
    <w:p w14:paraId="4E8A832E" w14:textId="77777777" w:rsidR="00BE0DCD" w:rsidRDefault="00BE0DCD" w:rsidP="00BE0DCD">
      <w:pPr>
        <w:jc w:val="both"/>
        <w:rPr>
          <w:sz w:val="24"/>
        </w:rPr>
      </w:pPr>
      <w:r>
        <w:rPr>
          <w:i/>
          <w:sz w:val="24"/>
        </w:rPr>
        <w:t>"Deze was het, met wie wij eertijds lachten, en die wij voor een stopwoord van verwijt hadden. Wij zotten hielden zijn leven razernij, en zijn einde oneerlijk. Hoe is hij nu gerekend onder de kinderen Gods; en hoe is zijn lot onder de heiligen? Voorwaar wij zijn van de weg der waarheid afgedwaald en het licht der gerechtigheid is ons niet geschenen,"</w:t>
      </w:r>
      <w:r>
        <w:rPr>
          <w:sz w:val="24"/>
        </w:rPr>
        <w:t xml:space="preserve"> Wijsheid 5:3</w:t>
      </w:r>
      <w:r>
        <w:rPr>
          <w:sz w:val="24"/>
        </w:rPr>
        <w:noBreakHyphen/>
        <w:t>6.</w:t>
      </w:r>
    </w:p>
    <w:p w14:paraId="32D74A63" w14:textId="77777777" w:rsidR="00BE0DCD" w:rsidRDefault="00BE0DCD" w:rsidP="00BE0DCD">
      <w:pPr>
        <w:jc w:val="both"/>
        <w:rPr>
          <w:sz w:val="24"/>
        </w:rPr>
      </w:pPr>
    </w:p>
    <w:p w14:paraId="084D872B" w14:textId="77777777" w:rsidR="00BE0DCD" w:rsidRDefault="00BE0DCD" w:rsidP="00BE0DCD">
      <w:pPr>
        <w:jc w:val="both"/>
        <w:rPr>
          <w:sz w:val="24"/>
        </w:rPr>
      </w:pPr>
      <w:r>
        <w:rPr>
          <w:sz w:val="24"/>
        </w:rPr>
        <w:t>VIII. De verklaring is ook een spiegel voor de Godzaligen, die wel waarlijk wijze maagden zijn, en het beste deel hebben verkoren, maar als zij zich eens vergelijken met de voorgestelde voorzichtigheid dan zullen zij overtuigd zijn van grote onvoor</w:t>
      </w:r>
      <w:r>
        <w:rPr>
          <w:sz w:val="24"/>
        </w:rPr>
        <w:softHyphen/>
        <w:t>zichtigheden; namelijk:</w:t>
      </w:r>
    </w:p>
    <w:p w14:paraId="21472FE0" w14:textId="77777777" w:rsidR="00BE0DCD" w:rsidRDefault="00BE0DCD" w:rsidP="008355E0">
      <w:pPr>
        <w:numPr>
          <w:ilvl w:val="0"/>
          <w:numId w:val="371"/>
        </w:numPr>
        <w:jc w:val="both"/>
        <w:rPr>
          <w:sz w:val="24"/>
        </w:rPr>
      </w:pPr>
      <w:r>
        <w:rPr>
          <w:sz w:val="24"/>
        </w:rPr>
        <w:t xml:space="preserve">Dat zij zo koel zijn jegens datgene, dat zij tot hun deel hebben gekozen, omdat die zaken zo ver, en zo duister zijn, en de liefde tot die zo flauw is. </w:t>
      </w:r>
    </w:p>
    <w:p w14:paraId="43046124" w14:textId="77777777" w:rsidR="00BE0DCD" w:rsidRDefault="00BE0DCD" w:rsidP="008355E0">
      <w:pPr>
        <w:numPr>
          <w:ilvl w:val="0"/>
          <w:numId w:val="371"/>
        </w:numPr>
        <w:jc w:val="both"/>
        <w:rPr>
          <w:sz w:val="24"/>
        </w:rPr>
      </w:pPr>
      <w:r>
        <w:rPr>
          <w:sz w:val="24"/>
        </w:rPr>
        <w:t xml:space="preserve">Zij zijn ook koel in de vrees voor ongestalten. </w:t>
      </w:r>
    </w:p>
    <w:p w14:paraId="1A0F87D5" w14:textId="77777777" w:rsidR="00BE0DCD" w:rsidRDefault="00BE0DCD" w:rsidP="008355E0">
      <w:pPr>
        <w:numPr>
          <w:ilvl w:val="0"/>
          <w:numId w:val="371"/>
        </w:numPr>
        <w:jc w:val="both"/>
        <w:rPr>
          <w:sz w:val="24"/>
        </w:rPr>
      </w:pPr>
      <w:r>
        <w:rPr>
          <w:sz w:val="24"/>
        </w:rPr>
        <w:t xml:space="preserve">Zij zijn achteloos jegens de vijanden die op hen loeren om hen een voordeel af te zien. </w:t>
      </w:r>
    </w:p>
    <w:p w14:paraId="60DAC37A" w14:textId="77777777" w:rsidR="00BE0DCD" w:rsidRDefault="00BE0DCD" w:rsidP="008355E0">
      <w:pPr>
        <w:numPr>
          <w:ilvl w:val="0"/>
          <w:numId w:val="371"/>
        </w:numPr>
        <w:jc w:val="both"/>
        <w:rPr>
          <w:sz w:val="24"/>
        </w:rPr>
      </w:pPr>
      <w:r>
        <w:rPr>
          <w:sz w:val="24"/>
        </w:rPr>
        <w:t>Hoe roekeloos begeven zij zich in allerlei gelegenheden om in zonden te vallen, waarvan zij zo menige bedroefde ondervinding hebben! Hoe onvoorzichtig laten zij hun ogen en oren gaan naar hetgeen, de ziel verwondt! Hoe onvoorzichtig zijn ze in hun spreken, waardoor hun gemoed ontroerd, en anderen geërgerd worden! Wat hebben zij nog al veel vleselijke voorzichtigheid, men laat zijn plicht, en het goede zo licht na, uit vrees van schade, en schande, en men zou het graag voor voorzichtigheid laten doorgaan. Men loopt in alles zo onbezonnen toe, als men maar een goede zaak voor heeft, en men let weinig op zijn staat en beroep, op de tijd, op de plaats, op de voorwerpen, op de manier van doen, alsof voorbarig te zijn een deugd was, daar toch stilletjes eigen zin en eigen eer de drift maakt.</w:t>
      </w:r>
    </w:p>
    <w:p w14:paraId="438A1C00" w14:textId="77777777" w:rsidR="00BE0DCD" w:rsidRDefault="00BE0DCD" w:rsidP="00BE0DCD">
      <w:pPr>
        <w:pStyle w:val="BodyTextIndent"/>
        <w:ind w:left="0"/>
      </w:pPr>
    </w:p>
    <w:p w14:paraId="24610F6F" w14:textId="77777777" w:rsidR="00BE0DCD" w:rsidRDefault="00BE0DCD" w:rsidP="00BE0DCD">
      <w:pPr>
        <w:pStyle w:val="BodyTextIndent"/>
        <w:ind w:left="0"/>
        <w:rPr>
          <w:i/>
        </w:rPr>
      </w:pPr>
      <w:r>
        <w:rPr>
          <w:i/>
        </w:rPr>
        <w:t>Kent toch uw onvoorzichtigheid, en verbetert het, want on</w:t>
      </w:r>
      <w:r>
        <w:rPr>
          <w:i/>
        </w:rPr>
        <w:softHyphen/>
        <w:t>voorzichtigheid:</w:t>
      </w:r>
    </w:p>
    <w:p w14:paraId="3A99CA39" w14:textId="77777777" w:rsidR="00BE0DCD" w:rsidRDefault="00BE0DCD" w:rsidP="008355E0">
      <w:pPr>
        <w:numPr>
          <w:ilvl w:val="0"/>
          <w:numId w:val="372"/>
        </w:numPr>
        <w:jc w:val="both"/>
        <w:rPr>
          <w:sz w:val="24"/>
        </w:rPr>
      </w:pPr>
      <w:r>
        <w:rPr>
          <w:sz w:val="24"/>
        </w:rPr>
        <w:t xml:space="preserve">Kwetst uw ziel. Hoe menige ontroering, hoe diepe smart heeft ze u niet wel toegebracht? Al het vermaak, al de verkwikking, die u uit hetgeen u gedaan hebt zou gehad hebben, - indien u het voorzichtig had uitgevoerd - is weg, en droefheid is er in de plaats. </w:t>
      </w:r>
    </w:p>
    <w:p w14:paraId="38EFCFB0" w14:textId="77777777" w:rsidR="00BE0DCD" w:rsidRDefault="00BE0DCD" w:rsidP="008355E0">
      <w:pPr>
        <w:numPr>
          <w:ilvl w:val="0"/>
          <w:numId w:val="372"/>
        </w:numPr>
        <w:jc w:val="both"/>
        <w:rPr>
          <w:sz w:val="24"/>
        </w:rPr>
      </w:pPr>
      <w:r>
        <w:rPr>
          <w:sz w:val="24"/>
        </w:rPr>
        <w:t xml:space="preserve">U bederft het goede werk, 't heeft niet alleen geen sieraad, 't heeft niet alleen de kracht niet op anderen, die het anders zou gehad hebben; </w:t>
      </w:r>
    </w:p>
    <w:p w14:paraId="62FF6AC0" w14:textId="77777777" w:rsidR="00BE0DCD" w:rsidRDefault="00BE0DCD" w:rsidP="008355E0">
      <w:pPr>
        <w:numPr>
          <w:ilvl w:val="0"/>
          <w:numId w:val="372"/>
        </w:numPr>
        <w:jc w:val="both"/>
        <w:rPr>
          <w:sz w:val="24"/>
        </w:rPr>
      </w:pPr>
      <w:r>
        <w:rPr>
          <w:sz w:val="24"/>
        </w:rPr>
        <w:t>maar de kwaden vatten u terstond in uw onvoorzichtigheid, en lasteren daarover uw werk, uzelf, ja wel de gehele Godzaligheid.</w:t>
      </w:r>
    </w:p>
    <w:p w14:paraId="7BAF4374" w14:textId="77777777" w:rsidR="00BE0DCD" w:rsidRDefault="00BE0DCD" w:rsidP="00BE0DCD">
      <w:pPr>
        <w:jc w:val="both"/>
        <w:rPr>
          <w:sz w:val="24"/>
        </w:rPr>
      </w:pPr>
      <w:r>
        <w:rPr>
          <w:sz w:val="24"/>
        </w:rPr>
        <w:t>Daarom be</w:t>
      </w:r>
      <w:r>
        <w:rPr>
          <w:sz w:val="24"/>
        </w:rPr>
        <w:softHyphen/>
        <w:t>treurt uw onvoorzichtigheid, belijdt ze zowel als andere zonden, en blijft er wat op staan zien, opdat het gezicht van de dwaas</w:t>
      </w:r>
      <w:r>
        <w:rPr>
          <w:sz w:val="24"/>
        </w:rPr>
        <w:softHyphen/>
        <w:t>heid en schadelijkheid der onvoorzichtigheid diep in 't hart inga; want daardoor zal men voorzichtigheid leren.</w:t>
      </w:r>
    </w:p>
    <w:p w14:paraId="0DBBB513" w14:textId="77777777" w:rsidR="00BE0DCD" w:rsidRDefault="00BE0DCD" w:rsidP="00BE0DCD">
      <w:pPr>
        <w:jc w:val="both"/>
        <w:rPr>
          <w:sz w:val="24"/>
        </w:rPr>
      </w:pPr>
    </w:p>
    <w:p w14:paraId="751E5E29" w14:textId="77777777" w:rsidR="00BE0DCD" w:rsidRDefault="00BE0DCD" w:rsidP="00BE0DCD">
      <w:pPr>
        <w:jc w:val="both"/>
        <w:rPr>
          <w:sz w:val="24"/>
        </w:rPr>
      </w:pPr>
      <w:r>
        <w:rPr>
          <w:sz w:val="24"/>
        </w:rPr>
        <w:t xml:space="preserve">IX. </w:t>
      </w:r>
      <w:r>
        <w:rPr>
          <w:b/>
          <w:sz w:val="24"/>
        </w:rPr>
        <w:t>Welaan dan, Godzaligen,</w:t>
      </w:r>
      <w:r>
        <w:rPr>
          <w:sz w:val="24"/>
        </w:rPr>
        <w:t xml:space="preserve"> verheft uw ziel, zet er u met alle macht naar om al uw doen en laten in voorzichtigheid uit te voeren; want </w:t>
      </w:r>
    </w:p>
    <w:p w14:paraId="290F36F1" w14:textId="77777777" w:rsidR="00BE0DCD" w:rsidRDefault="00BE0DCD" w:rsidP="008355E0">
      <w:pPr>
        <w:numPr>
          <w:ilvl w:val="0"/>
          <w:numId w:val="373"/>
        </w:numPr>
        <w:jc w:val="both"/>
        <w:rPr>
          <w:sz w:val="24"/>
        </w:rPr>
      </w:pPr>
      <w:r>
        <w:rPr>
          <w:sz w:val="24"/>
        </w:rPr>
        <w:t xml:space="preserve">'t Is een aangenaam versiersel, een versiersel alleen van de kinderen Gods. 't Is een </w:t>
      </w:r>
      <w:r>
        <w:rPr>
          <w:i/>
          <w:sz w:val="24"/>
        </w:rPr>
        <w:t>voorzichtigheid der recht</w:t>
      </w:r>
      <w:r>
        <w:rPr>
          <w:i/>
          <w:sz w:val="24"/>
        </w:rPr>
        <w:softHyphen/>
        <w:t>vaardigen,</w:t>
      </w:r>
      <w:r>
        <w:rPr>
          <w:sz w:val="24"/>
        </w:rPr>
        <w:t xml:space="preserve"> Lukas 1:17. 't Is alleen eigen aan de heiligen, Spr. 9:10 </w:t>
      </w:r>
      <w:r>
        <w:rPr>
          <w:i/>
          <w:sz w:val="24"/>
        </w:rPr>
        <w:t xml:space="preserve">...  De wetenschap der heiligen is verstand. </w:t>
      </w:r>
      <w:r>
        <w:rPr>
          <w:sz w:val="24"/>
        </w:rPr>
        <w:t xml:space="preserve">'t Is het beeld van de Heere Jezus, op Wie rust </w:t>
      </w:r>
      <w:r>
        <w:rPr>
          <w:i/>
          <w:sz w:val="24"/>
        </w:rPr>
        <w:t>de Geest der wijsheid en des verstands,</w:t>
      </w:r>
      <w:r>
        <w:rPr>
          <w:sz w:val="24"/>
        </w:rPr>
        <w:t xml:space="preserve"> Jes. 11:2. Hebt u geen lust aan voorzichtigheid? Is zij niet schoon in uw ogen? En acht u een Godzalige, die al zijn doen in voorzichtigheid uitvoert, niet boven alle heerlijken, die op aarde zijn? Bent u niet ver</w:t>
      </w:r>
      <w:r>
        <w:rPr>
          <w:sz w:val="24"/>
        </w:rPr>
        <w:softHyphen/>
        <w:t>liefd om Jezus gelijkvormig te zijn</w:t>
      </w:r>
      <w:r>
        <w:rPr>
          <w:i/>
          <w:sz w:val="24"/>
        </w:rPr>
        <w:t>? De wijsheid is het voornaamste; verkrijgt dan wijsheid, en verkrijgt verstand,</w:t>
      </w:r>
      <w:r>
        <w:rPr>
          <w:sz w:val="24"/>
        </w:rPr>
        <w:t xml:space="preserve"> Spr. 4:7. </w:t>
      </w:r>
    </w:p>
    <w:p w14:paraId="47BB92B1" w14:textId="77777777" w:rsidR="00BE0DCD" w:rsidRDefault="00BE0DCD" w:rsidP="008355E0">
      <w:pPr>
        <w:numPr>
          <w:ilvl w:val="0"/>
          <w:numId w:val="373"/>
        </w:numPr>
        <w:jc w:val="both"/>
        <w:rPr>
          <w:sz w:val="24"/>
        </w:rPr>
      </w:pPr>
      <w:r>
        <w:rPr>
          <w:sz w:val="24"/>
        </w:rPr>
        <w:t>De voorzichtigheid is volstrekt noodzakelijk; want u wordt van uw vijanden omringd, de duivel is arglistig, de wereld is loos, het vlees verleidt listig; óf u moet het opgeven, en hen over u laten heersen, óf als u uw leven, uw vrede, uw Godzalig</w:t>
      </w:r>
      <w:r>
        <w:rPr>
          <w:sz w:val="24"/>
        </w:rPr>
        <w:softHyphen/>
        <w:t>heid bewaren wilt, dan moet u op uw hoede zijn, voorzichtig ontwijken de strikken, die voor u gelegd zijn, en voorzichtig uit</w:t>
      </w:r>
      <w:r>
        <w:rPr>
          <w:sz w:val="24"/>
        </w:rPr>
        <w:softHyphen/>
        <w:t xml:space="preserve">voeren, dat de Heere u gebiedt, Ef. 5:15, 16. </w:t>
      </w:r>
      <w:r>
        <w:rPr>
          <w:i/>
          <w:sz w:val="24"/>
        </w:rPr>
        <w:t>Ziet dan, hoe gij voorzichtiglijk wandelt, niet als onwijzen, maar als wijzen. de tijd uitkopende, dewijl de dagen boos zijn.</w:t>
      </w:r>
    </w:p>
    <w:p w14:paraId="01F773A9" w14:textId="77777777" w:rsidR="00BE0DCD" w:rsidRDefault="00BE0DCD" w:rsidP="008355E0">
      <w:pPr>
        <w:numPr>
          <w:ilvl w:val="0"/>
          <w:numId w:val="373"/>
        </w:numPr>
        <w:jc w:val="both"/>
        <w:rPr>
          <w:sz w:val="24"/>
        </w:rPr>
      </w:pPr>
      <w:r>
        <w:rPr>
          <w:sz w:val="24"/>
        </w:rPr>
        <w:t xml:space="preserve">Voorzichtigheid zal uzelf doen groeien, en van genade tot genade doen voortgaan. Pred. 7:12, 19 </w:t>
      </w:r>
      <w:r>
        <w:rPr>
          <w:i/>
          <w:sz w:val="24"/>
        </w:rPr>
        <w:t xml:space="preserve">...  De uitnemendheid der wetenschap is, dat de wijsheid haren bezitters het. leven geeft. De wijsheid versterkt de wijze meer dan tien heerschappers, die in een stad zijn. </w:t>
      </w:r>
      <w:r>
        <w:rPr>
          <w:sz w:val="24"/>
        </w:rPr>
        <w:t xml:space="preserve">De voorzichtigheid zal u doen wantrouwen op uw verstand en krachten, zij zal u gedurig van de Heere doen afhangen, en Zijn sterkte aangrijpen en daarin werken. Ze zal zoete vrede en blijdschap geven, die telkens nieuwe kracht geeft. </w:t>
      </w:r>
    </w:p>
    <w:p w14:paraId="0D1CC854" w14:textId="77777777" w:rsidR="00BE0DCD" w:rsidRDefault="00BE0DCD" w:rsidP="008355E0">
      <w:pPr>
        <w:numPr>
          <w:ilvl w:val="0"/>
          <w:numId w:val="373"/>
        </w:numPr>
        <w:jc w:val="both"/>
        <w:rPr>
          <w:sz w:val="24"/>
        </w:rPr>
      </w:pPr>
      <w:r>
        <w:rPr>
          <w:sz w:val="24"/>
        </w:rPr>
        <w:t>Zij zal uw werk voorspoedig maken, uw spreken, uw om</w:t>
      </w:r>
      <w:r>
        <w:rPr>
          <w:sz w:val="24"/>
        </w:rPr>
        <w:softHyphen/>
        <w:t>gang, uw zwijgen zal er een schoonheid van krijgen, de onbe</w:t>
      </w:r>
      <w:r>
        <w:rPr>
          <w:sz w:val="24"/>
        </w:rPr>
        <w:softHyphen/>
        <w:t>keerden zullen geen vat aan u hebben, zij zullen bij zichzelf overtuigd worden, de Godzaligen zullen van u voorzichtigheid leren, uw raad, onderwijzingen, bestraffingen, vermaningen en vertroostingen zullen groter ingang hebben. Daarom: "Uw woord zij ten allen tijde in aangenaamheid, met zout (wijs</w:t>
      </w:r>
      <w:r>
        <w:rPr>
          <w:sz w:val="24"/>
        </w:rPr>
        <w:softHyphen/>
        <w:t>heid) besprengd, opdat gij moogt weten, hoe gij een iegelijk moet antwoorden," Kol. 4:6.</w:t>
      </w:r>
    </w:p>
    <w:p w14:paraId="243DFF42" w14:textId="77777777" w:rsidR="00BE0DCD" w:rsidRDefault="00BE0DCD" w:rsidP="00BE0DCD">
      <w:pPr>
        <w:jc w:val="both"/>
        <w:rPr>
          <w:sz w:val="24"/>
        </w:rPr>
      </w:pPr>
    </w:p>
    <w:p w14:paraId="79764F0C" w14:textId="77777777" w:rsidR="00BE0DCD" w:rsidRDefault="00BE0DCD" w:rsidP="00BE0DCD">
      <w:pPr>
        <w:jc w:val="both"/>
        <w:rPr>
          <w:sz w:val="24"/>
        </w:rPr>
      </w:pPr>
      <w:r>
        <w:rPr>
          <w:sz w:val="24"/>
        </w:rPr>
        <w:t xml:space="preserve">X. Ik houd mij verzekerd, dat </w:t>
      </w:r>
      <w:r>
        <w:rPr>
          <w:b/>
          <w:sz w:val="24"/>
        </w:rPr>
        <w:t>een Godzalige,</w:t>
      </w:r>
      <w:r>
        <w:rPr>
          <w:sz w:val="24"/>
        </w:rPr>
        <w:t xml:space="preserve"> dit lezende, op de voorzichtigheid verliefd zal worden, maar meteen zal hij droevig worden, omdat hij er geen raad toe ziet, omdat hij meteen overtuigd wordt van Zijn grote onvoorzichtigheden, die zijn werk tot hiertoe bedorven hebben. Maar hij heeft te weten, dat God Zijn heiligmakende genaden niet op één tijd gelijk geeft, omdat Hij wil, dat wij al strijdende zullen toenemen. Wees dan niet moedeloos, al doende zult u leren. Hoort dan naar mijn raad en volgt ze.</w:t>
      </w:r>
    </w:p>
    <w:p w14:paraId="4AC36646" w14:textId="77777777" w:rsidR="00BE0DCD" w:rsidRDefault="00BE0DCD" w:rsidP="008355E0">
      <w:pPr>
        <w:numPr>
          <w:ilvl w:val="0"/>
          <w:numId w:val="374"/>
        </w:numPr>
        <w:jc w:val="both"/>
        <w:rPr>
          <w:i/>
          <w:sz w:val="24"/>
        </w:rPr>
      </w:pPr>
      <w:r>
        <w:rPr>
          <w:sz w:val="24"/>
        </w:rPr>
        <w:t xml:space="preserve">Bidt er om, gelovende, dat God naar uw gebed hoort, dat uw begeerte Hem aangenaam is, dat Hij machtig is het u te geven, en dat Hij volgens Zijn belofte uw bede geven zal, in die tijd en in die mate, die het Zijn wijsheid behaagt, en al aanhoudende zult u telkens meerder krijgen, Jak. 1:5, 6. </w:t>
      </w:r>
      <w:r>
        <w:rPr>
          <w:i/>
          <w:sz w:val="24"/>
        </w:rPr>
        <w:t>Indien iemand van u wijsheid ontbreekt, dat hij ze van God begere, die een iegelijk mildelijk geeft, en niet verwijt, en zij zal hem gegeven worden.</w:t>
      </w:r>
      <w:r>
        <w:rPr>
          <w:sz w:val="24"/>
        </w:rPr>
        <w:t xml:space="preserve"> </w:t>
      </w:r>
      <w:r>
        <w:rPr>
          <w:i/>
          <w:sz w:val="24"/>
        </w:rPr>
        <w:t>Maar dat hij ze begere in geloof.</w:t>
      </w:r>
    </w:p>
    <w:p w14:paraId="453764AB" w14:textId="77777777" w:rsidR="00BE0DCD" w:rsidRDefault="00BE0DCD" w:rsidP="008355E0">
      <w:pPr>
        <w:numPr>
          <w:ilvl w:val="0"/>
          <w:numId w:val="374"/>
        </w:numPr>
        <w:jc w:val="both"/>
        <w:rPr>
          <w:sz w:val="24"/>
        </w:rPr>
      </w:pPr>
      <w:r>
        <w:rPr>
          <w:sz w:val="24"/>
        </w:rPr>
        <w:t>Wendt grote vlijt en werkzaamheid daartoe aan, houdt de deugd in 't oog, hebt die lief, stelt ze u telkens voor, wees bezig om voorzichtigheid te leren, voorzichtigheid te oefenen in ons spreken en in alles wat wij doen. Heeft u het gemist, wordt niet moedeloos, maar tracht met goede moed het telkens te verbeteren, en zo doende, zullen wij ze meer en meer krijgen. Spr. 2:2</w:t>
      </w:r>
      <w:r>
        <w:rPr>
          <w:sz w:val="24"/>
        </w:rPr>
        <w:noBreakHyphen/>
        <w:t>4, 10</w:t>
      </w:r>
      <w:r>
        <w:rPr>
          <w:sz w:val="24"/>
        </w:rPr>
        <w:noBreakHyphen/>
        <w:t xml:space="preserve">12. </w:t>
      </w:r>
      <w:r>
        <w:rPr>
          <w:i/>
          <w:sz w:val="24"/>
        </w:rPr>
        <w:t>Zo u uw hart tot verstandigheid neigt, ja zo u tot het verstand roept, uw stem verheft tot de verstandigheid; zo u haar zoekt als zilver en naspeurt als verborgen schatten. Als de wijsheid in uw hart zal gekomen zijn, en de wetenschap voor uw ziel zal liefelijk zijn. Zo zal de bedachtzaamheid over u de wacht houden; de verstan</w:t>
      </w:r>
      <w:r>
        <w:rPr>
          <w:i/>
          <w:sz w:val="24"/>
        </w:rPr>
        <w:softHyphen/>
        <w:t>digheid zal u behoeden, om u te redden van de kwade weg.</w:t>
      </w:r>
    </w:p>
    <w:p w14:paraId="791DDAC5" w14:textId="77777777" w:rsidR="00BE0DCD" w:rsidRDefault="00BE0DCD" w:rsidP="008355E0">
      <w:pPr>
        <w:numPr>
          <w:ilvl w:val="0"/>
          <w:numId w:val="374"/>
        </w:numPr>
        <w:jc w:val="both"/>
        <w:rPr>
          <w:sz w:val="24"/>
        </w:rPr>
      </w:pPr>
      <w:r>
        <w:rPr>
          <w:sz w:val="24"/>
        </w:rPr>
        <w:t>Begeef u nooit buiten de palen van uw beroep, of u zult vallen. Verloochen uzelf en verzaakt alle eer, liefde en winst; want de onverloochendheid zal u in de strik van on</w:t>
      </w:r>
      <w:r>
        <w:rPr>
          <w:sz w:val="24"/>
        </w:rPr>
        <w:softHyphen/>
        <w:t xml:space="preserve">voorzichtigheid brengen, eer u het weet. Gaat veel om met voorzichtigen, en zie hen de deugd af. </w:t>
      </w:r>
    </w:p>
    <w:p w14:paraId="095EB1EE" w14:textId="77777777" w:rsidR="00BE0DCD" w:rsidRDefault="00BE0DCD" w:rsidP="008355E0">
      <w:pPr>
        <w:numPr>
          <w:ilvl w:val="0"/>
          <w:numId w:val="374"/>
        </w:numPr>
        <w:jc w:val="both"/>
        <w:rPr>
          <w:sz w:val="24"/>
        </w:rPr>
      </w:pPr>
      <w:r>
        <w:rPr>
          <w:sz w:val="24"/>
        </w:rPr>
        <w:t>In zaken, die u voorneemt, of waartoe u geroepen wordt, pleegt altijd raad met de Heere Jezus, Wiens naam is Raad, en met het Woord, onderzoe</w:t>
      </w:r>
      <w:r>
        <w:rPr>
          <w:sz w:val="24"/>
        </w:rPr>
        <w:softHyphen/>
        <w:t xml:space="preserve">kende of er ook een regel of voorbeeld is, die u licht kan geven. Hebt u een boezemvriend, overlegt het met hem, daar zal zegen over zijn. </w:t>
      </w:r>
    </w:p>
    <w:p w14:paraId="10DC9C67" w14:textId="77777777" w:rsidR="00BE0DCD" w:rsidRDefault="00BE0DCD" w:rsidP="008355E0">
      <w:pPr>
        <w:numPr>
          <w:ilvl w:val="0"/>
          <w:numId w:val="374"/>
        </w:numPr>
        <w:jc w:val="both"/>
        <w:rPr>
          <w:sz w:val="24"/>
        </w:rPr>
      </w:pPr>
      <w:r>
        <w:rPr>
          <w:sz w:val="24"/>
        </w:rPr>
        <w:t xml:space="preserve">Houdt altijd uw einde in 't oog, en wees erop bedacht dat de vijanden op u toeleggen. Laat het gebed van David in uw hart zijn: Leer mok Uw welbehagen doen, want Gij zijt mijn God; Uw goede Geest geleide mij in een effen land, Psalm 143:10. Psalm 141:3, </w:t>
      </w:r>
      <w:r>
        <w:rPr>
          <w:i/>
          <w:sz w:val="24"/>
        </w:rPr>
        <w:t>Heere, zet een wacht voor mijnen mond; behoed de deur mijner lippen.</w:t>
      </w:r>
      <w:r>
        <w:rPr>
          <w:sz w:val="24"/>
        </w:rPr>
        <w:t xml:space="preserve"> Amen.</w:t>
      </w:r>
    </w:p>
    <w:p w14:paraId="7A68E3F2" w14:textId="77777777" w:rsidR="00BE0DCD" w:rsidRDefault="00BE0DCD" w:rsidP="00BE0DCD">
      <w:pPr>
        <w:jc w:val="both"/>
        <w:rPr>
          <w:sz w:val="24"/>
        </w:rPr>
      </w:pPr>
    </w:p>
    <w:p w14:paraId="24FDB486" w14:textId="77777777" w:rsidR="00BE0DCD" w:rsidRDefault="00BE0DCD" w:rsidP="00BE0DCD">
      <w:pPr>
        <w:jc w:val="both"/>
        <w:rPr>
          <w:sz w:val="24"/>
        </w:rPr>
      </w:pPr>
    </w:p>
    <w:p w14:paraId="34034B07" w14:textId="77777777" w:rsidR="00BE0DCD" w:rsidRDefault="00BE0DCD" w:rsidP="00BE0DCD">
      <w:pPr>
        <w:jc w:val="both"/>
        <w:rPr>
          <w:sz w:val="24"/>
        </w:rPr>
      </w:pPr>
    </w:p>
    <w:p w14:paraId="7D6216EB" w14:textId="77777777" w:rsidR="00BE0DCD" w:rsidRDefault="00BE0DCD" w:rsidP="00BE0DCD">
      <w:pPr>
        <w:jc w:val="both"/>
        <w:rPr>
          <w:sz w:val="24"/>
        </w:rPr>
      </w:pPr>
    </w:p>
    <w:p w14:paraId="37162B3C" w14:textId="77777777" w:rsidR="00BE0DCD" w:rsidRDefault="00BE0DCD" w:rsidP="00BE0DCD">
      <w:pPr>
        <w:jc w:val="both"/>
        <w:rPr>
          <w:sz w:val="24"/>
        </w:rPr>
      </w:pPr>
    </w:p>
    <w:p w14:paraId="68856BFE" w14:textId="77777777" w:rsidR="00BE0DCD" w:rsidRDefault="00BE0DCD" w:rsidP="00BE0DCD">
      <w:pPr>
        <w:jc w:val="both"/>
        <w:rPr>
          <w:sz w:val="24"/>
        </w:rPr>
      </w:pPr>
    </w:p>
    <w:p w14:paraId="618CEF40" w14:textId="77777777" w:rsidR="00BE0DCD" w:rsidRDefault="00BE0DCD" w:rsidP="00BE0DCD">
      <w:pPr>
        <w:jc w:val="both"/>
        <w:rPr>
          <w:sz w:val="24"/>
        </w:rPr>
      </w:pPr>
    </w:p>
    <w:p w14:paraId="76C34D61" w14:textId="77777777" w:rsidR="00BE0DCD" w:rsidRDefault="00BE0DCD" w:rsidP="00BE0DCD">
      <w:pPr>
        <w:jc w:val="both"/>
        <w:rPr>
          <w:sz w:val="24"/>
        </w:rPr>
      </w:pPr>
    </w:p>
    <w:p w14:paraId="3D7C67FE" w14:textId="77777777" w:rsidR="00BE0DCD" w:rsidRDefault="00BE0DCD" w:rsidP="00BE0DCD">
      <w:pPr>
        <w:jc w:val="both"/>
        <w:rPr>
          <w:sz w:val="24"/>
        </w:rPr>
      </w:pPr>
    </w:p>
    <w:p w14:paraId="68AE4886" w14:textId="77777777" w:rsidR="00BE0DCD" w:rsidRDefault="00BE0DCD" w:rsidP="00BE0DCD">
      <w:pPr>
        <w:jc w:val="both"/>
        <w:rPr>
          <w:sz w:val="24"/>
        </w:rPr>
      </w:pPr>
    </w:p>
    <w:p w14:paraId="012120F0" w14:textId="77777777" w:rsidR="00BE0DCD" w:rsidRDefault="00BE0DCD" w:rsidP="00BE0DCD">
      <w:pPr>
        <w:jc w:val="both"/>
        <w:rPr>
          <w:sz w:val="24"/>
        </w:rPr>
      </w:pPr>
    </w:p>
    <w:p w14:paraId="6EF94C02" w14:textId="77777777" w:rsidR="00BE0DCD" w:rsidRDefault="00BE0DCD" w:rsidP="00BE0DCD">
      <w:pPr>
        <w:jc w:val="both"/>
        <w:rPr>
          <w:sz w:val="24"/>
        </w:rPr>
      </w:pPr>
    </w:p>
    <w:p w14:paraId="6CE5EB1A" w14:textId="5CF7D249" w:rsidR="00C234CF" w:rsidRDefault="00C234CF">
      <w:pPr>
        <w:spacing w:after="160" w:line="259" w:lineRule="auto"/>
        <w:rPr>
          <w:sz w:val="24"/>
        </w:rPr>
      </w:pPr>
      <w:r>
        <w:rPr>
          <w:sz w:val="24"/>
        </w:rPr>
        <w:br w:type="page"/>
      </w:r>
    </w:p>
    <w:p w14:paraId="2A4B1496" w14:textId="77777777" w:rsidR="00BE0DCD" w:rsidRDefault="00BE0DCD" w:rsidP="00BE0DCD">
      <w:pPr>
        <w:jc w:val="both"/>
        <w:rPr>
          <w:sz w:val="24"/>
        </w:rPr>
      </w:pPr>
    </w:p>
    <w:p w14:paraId="4B792BEC" w14:textId="77777777" w:rsidR="00BE0DCD" w:rsidRDefault="00BE0DCD" w:rsidP="00BE0DCD">
      <w:pPr>
        <w:jc w:val="center"/>
        <w:rPr>
          <w:b/>
          <w:sz w:val="24"/>
        </w:rPr>
      </w:pPr>
      <w:r>
        <w:rPr>
          <w:b/>
          <w:sz w:val="24"/>
        </w:rPr>
        <w:t>HOOFDSTUK 46.</w:t>
      </w:r>
    </w:p>
    <w:p w14:paraId="0296D0BC" w14:textId="77777777" w:rsidR="00BE0DCD" w:rsidRDefault="00BE0DCD" w:rsidP="00BE0DCD">
      <w:pPr>
        <w:jc w:val="center"/>
        <w:rPr>
          <w:sz w:val="24"/>
        </w:rPr>
      </w:pPr>
    </w:p>
    <w:p w14:paraId="6ED26129" w14:textId="77777777" w:rsidR="00BE0DCD" w:rsidRDefault="00BE0DCD" w:rsidP="00BE0DCD">
      <w:pPr>
        <w:jc w:val="center"/>
        <w:rPr>
          <w:sz w:val="24"/>
        </w:rPr>
      </w:pPr>
      <w:r>
        <w:rPr>
          <w:b/>
          <w:sz w:val="24"/>
        </w:rPr>
        <w:t>Van de geestelijke wasdom.</w:t>
      </w:r>
    </w:p>
    <w:p w14:paraId="17E649D3" w14:textId="77777777" w:rsidR="00BE0DCD" w:rsidRDefault="00BE0DCD" w:rsidP="00BE0DCD">
      <w:pPr>
        <w:jc w:val="both"/>
        <w:rPr>
          <w:sz w:val="24"/>
        </w:rPr>
      </w:pPr>
    </w:p>
    <w:p w14:paraId="78AAEBA8" w14:textId="77777777" w:rsidR="00BE0DCD" w:rsidRDefault="00BE0DCD" w:rsidP="00BE0DCD">
      <w:pPr>
        <w:jc w:val="both"/>
        <w:rPr>
          <w:sz w:val="24"/>
        </w:rPr>
      </w:pPr>
      <w:r>
        <w:rPr>
          <w:sz w:val="24"/>
        </w:rPr>
        <w:t>God heeft ieder schepsel in zijn plaats en trap van volkomenheid gesteld, en heeft ieder een neiging tot zijn plaats en volkomenheid ingeschapen. Bijvoorbeeld, het zware helt naar be</w:t>
      </w:r>
      <w:r>
        <w:rPr>
          <w:sz w:val="24"/>
        </w:rPr>
        <w:softHyphen/>
        <w:t xml:space="preserve">neden, daarentegen wil het vuur naar boven, </w:t>
      </w:r>
      <w:r>
        <w:rPr>
          <w:i/>
          <w:sz w:val="24"/>
        </w:rPr>
        <w:t>de spranken des vuurs verheffen zich tot vliegen;</w:t>
      </w:r>
      <w:r>
        <w:rPr>
          <w:sz w:val="24"/>
        </w:rPr>
        <w:t xml:space="preserve"> een vis zoekt het water, een vogel kiest de lucht, andere dieren het droge; mét dat een zaadje uit</w:t>
      </w:r>
      <w:r>
        <w:rPr>
          <w:sz w:val="24"/>
        </w:rPr>
        <w:softHyphen/>
        <w:t>spruit, rust het niet, totdat het zijn hoogte en dikte bekomen heeft. Zodra iets levend geboren is, tracht het naar voedsel om op te wassen. Dit is ook, zo met het geestelijke leven. Zodra een gelovige wedergeboren is, is hij onvergenoegd over zijn kleinheid in genade en wil terstond groeien, ja wilde wel. terstond de volmaaktheid hebben. Dit is een gelovige zó eigen, dat hij geen ware gelovige is, die deze smartelijke begeerte niet heeft.</w:t>
      </w:r>
    </w:p>
    <w:p w14:paraId="501F7B39" w14:textId="77777777" w:rsidR="00BE0DCD" w:rsidRDefault="00BE0DCD" w:rsidP="00BE0DCD">
      <w:pPr>
        <w:jc w:val="both"/>
        <w:rPr>
          <w:sz w:val="24"/>
        </w:rPr>
      </w:pPr>
    </w:p>
    <w:p w14:paraId="62C728D3" w14:textId="77777777" w:rsidR="00BE0DCD" w:rsidRDefault="00BE0DCD" w:rsidP="00BE0DCD">
      <w:pPr>
        <w:jc w:val="both"/>
        <w:rPr>
          <w:sz w:val="24"/>
        </w:rPr>
      </w:pPr>
      <w:r>
        <w:rPr>
          <w:sz w:val="24"/>
        </w:rPr>
        <w:t>II. Tevergeefs zoekt men de aard van een zaak te verstaan, als men niet eerst weet, wat ze is. Daarom zullen wij tonen:</w:t>
      </w:r>
    </w:p>
    <w:p w14:paraId="0D760ECE" w14:textId="77777777" w:rsidR="00BE0DCD" w:rsidRDefault="00BE0DCD" w:rsidP="008355E0">
      <w:pPr>
        <w:numPr>
          <w:ilvl w:val="0"/>
          <w:numId w:val="375"/>
        </w:numPr>
        <w:jc w:val="both"/>
        <w:rPr>
          <w:sz w:val="24"/>
        </w:rPr>
      </w:pPr>
      <w:r>
        <w:rPr>
          <w:sz w:val="24"/>
        </w:rPr>
        <w:t xml:space="preserve">Dat alle gelovigen het groeien eigen is. </w:t>
      </w:r>
    </w:p>
    <w:p w14:paraId="0522BABF" w14:textId="77777777" w:rsidR="00BE0DCD" w:rsidRDefault="00BE0DCD" w:rsidP="008355E0">
      <w:pPr>
        <w:numPr>
          <w:ilvl w:val="0"/>
          <w:numId w:val="375"/>
        </w:numPr>
        <w:jc w:val="both"/>
        <w:rPr>
          <w:sz w:val="24"/>
        </w:rPr>
      </w:pPr>
      <w:r>
        <w:rPr>
          <w:sz w:val="24"/>
        </w:rPr>
        <w:t>De aard van de geestelijke wasdom</w:t>
      </w:r>
    </w:p>
    <w:p w14:paraId="2062F6EC" w14:textId="77777777" w:rsidR="00BE0DCD" w:rsidRDefault="00BE0DCD" w:rsidP="008355E0">
      <w:pPr>
        <w:numPr>
          <w:ilvl w:val="0"/>
          <w:numId w:val="375"/>
        </w:numPr>
        <w:jc w:val="both"/>
        <w:rPr>
          <w:sz w:val="24"/>
        </w:rPr>
      </w:pPr>
      <w:r>
        <w:rPr>
          <w:sz w:val="24"/>
        </w:rPr>
        <w:t xml:space="preserve">De mens daarbij leggen, om hem te doen zien of hij groeit of niet. </w:t>
      </w:r>
    </w:p>
    <w:p w14:paraId="0FA784CB" w14:textId="77777777" w:rsidR="00BE0DCD" w:rsidRDefault="00BE0DCD" w:rsidP="008355E0">
      <w:pPr>
        <w:numPr>
          <w:ilvl w:val="0"/>
          <w:numId w:val="375"/>
        </w:numPr>
        <w:jc w:val="both"/>
        <w:rPr>
          <w:sz w:val="24"/>
        </w:rPr>
      </w:pPr>
      <w:r>
        <w:rPr>
          <w:sz w:val="24"/>
        </w:rPr>
        <w:t xml:space="preserve">Daarop zullen wij ieder opwekken om naar wasdom te trachten. </w:t>
      </w:r>
    </w:p>
    <w:p w14:paraId="289E170C" w14:textId="77777777" w:rsidR="00BE0DCD" w:rsidRDefault="00BE0DCD" w:rsidP="008355E0">
      <w:pPr>
        <w:numPr>
          <w:ilvl w:val="0"/>
          <w:numId w:val="375"/>
        </w:numPr>
        <w:jc w:val="both"/>
        <w:rPr>
          <w:sz w:val="24"/>
        </w:rPr>
      </w:pPr>
      <w:r>
        <w:rPr>
          <w:sz w:val="24"/>
        </w:rPr>
        <w:t>Waarschuwing voor de hinderpalen, die de groei beletten.</w:t>
      </w:r>
    </w:p>
    <w:p w14:paraId="53E6DCC8" w14:textId="77777777" w:rsidR="00BE0DCD" w:rsidRDefault="00BE0DCD" w:rsidP="008355E0">
      <w:pPr>
        <w:numPr>
          <w:ilvl w:val="0"/>
          <w:numId w:val="375"/>
        </w:numPr>
        <w:jc w:val="both"/>
        <w:rPr>
          <w:sz w:val="24"/>
        </w:rPr>
      </w:pPr>
      <w:r>
        <w:rPr>
          <w:sz w:val="24"/>
        </w:rPr>
        <w:t>Aanwijzing van de middelen, die tot het groeien dienstig zijn.</w:t>
      </w:r>
    </w:p>
    <w:p w14:paraId="5AB0D20D" w14:textId="77777777" w:rsidR="00BE0DCD" w:rsidRDefault="00BE0DCD" w:rsidP="00BE0DCD">
      <w:pPr>
        <w:jc w:val="both"/>
        <w:rPr>
          <w:b/>
          <w:sz w:val="24"/>
        </w:rPr>
      </w:pPr>
    </w:p>
    <w:p w14:paraId="4C771E0E" w14:textId="77777777" w:rsidR="00BE0DCD" w:rsidRDefault="00BE0DCD" w:rsidP="00BE0DCD">
      <w:pPr>
        <w:jc w:val="both"/>
        <w:rPr>
          <w:sz w:val="24"/>
        </w:rPr>
      </w:pPr>
      <w:r>
        <w:rPr>
          <w:b/>
          <w:sz w:val="24"/>
        </w:rPr>
        <w:t xml:space="preserve">III. </w:t>
      </w:r>
      <w:r>
        <w:rPr>
          <w:b/>
          <w:i/>
          <w:sz w:val="24"/>
        </w:rPr>
        <w:t>Dat het de aard van een gelovige is te groeien,</w:t>
      </w:r>
      <w:r>
        <w:rPr>
          <w:b/>
          <w:sz w:val="24"/>
        </w:rPr>
        <w:t xml:space="preserve"> blijkt hieruit.</w:t>
      </w:r>
      <w:r>
        <w:rPr>
          <w:sz w:val="24"/>
        </w:rPr>
        <w:t xml:space="preserve"> Legt deze waarheid op uw hart. </w:t>
      </w:r>
    </w:p>
    <w:p w14:paraId="10C8D70E" w14:textId="77777777" w:rsidR="00BE0DCD" w:rsidRDefault="00BE0DCD" w:rsidP="008355E0">
      <w:pPr>
        <w:numPr>
          <w:ilvl w:val="0"/>
          <w:numId w:val="376"/>
        </w:numPr>
        <w:jc w:val="both"/>
        <w:rPr>
          <w:sz w:val="24"/>
        </w:rPr>
      </w:pPr>
      <w:r>
        <w:rPr>
          <w:sz w:val="24"/>
        </w:rPr>
        <w:t xml:space="preserve">God belooft, dat Hij Zijn overgebrachte kinderen zal doen groeien, Psalm 92:14. </w:t>
      </w:r>
      <w:r>
        <w:rPr>
          <w:i/>
          <w:sz w:val="24"/>
        </w:rPr>
        <w:t>Die in het huis des Heeren geplant zijn, dien zal gegeven worden te groeien in de voorhoven onzes Gods.</w:t>
      </w:r>
      <w:r>
        <w:rPr>
          <w:sz w:val="24"/>
        </w:rPr>
        <w:t xml:space="preserve"> Hoséa 14:6, 7. </w:t>
      </w:r>
      <w:r>
        <w:rPr>
          <w:i/>
          <w:sz w:val="24"/>
        </w:rPr>
        <w:t xml:space="preserve">Ik zal Israël zijn als de dauw, hij zal bloeien als de lelie, en hij. zal Zijn wortelen uitslaan als de Libanon. Zijn scheuten zullen zich uitspreiden, en Zijn heerlijkheid zal zijn als des olijfbooms, en hij zal een reuk hebben als de Libanon. </w:t>
      </w:r>
      <w:r>
        <w:rPr>
          <w:sz w:val="24"/>
        </w:rPr>
        <w:t xml:space="preserve">Mal. 4:2. En gij zult uitgaan en toenemen als mestkalveren. Gods beloften zijn waarheid, Hij, die het gesproken heeft, zal het ook doen. Laat een Godzalige de Heere hierop manen. </w:t>
      </w:r>
    </w:p>
    <w:p w14:paraId="03EEF102" w14:textId="77777777" w:rsidR="00BE0DCD" w:rsidRDefault="00BE0DCD" w:rsidP="008355E0">
      <w:pPr>
        <w:numPr>
          <w:ilvl w:val="0"/>
          <w:numId w:val="376"/>
        </w:numPr>
        <w:jc w:val="both"/>
        <w:rPr>
          <w:sz w:val="24"/>
        </w:rPr>
      </w:pPr>
      <w:r>
        <w:rPr>
          <w:sz w:val="24"/>
        </w:rPr>
        <w:t>'t Is de aard van het geestelijk leven te groeien. Daar een begin is, het kan niet anders zijn, of het moet groeien, Spr. 4: 18: Het pad der rechtvaardigen is zoals een schijnend licht, voort</w:t>
      </w:r>
      <w:r>
        <w:rPr>
          <w:sz w:val="24"/>
        </w:rPr>
        <w:softHyphen/>
        <w:t xml:space="preserve">gaande en lichtende tot den vollen dag toe. Job 17:9. </w:t>
      </w:r>
      <w:r>
        <w:rPr>
          <w:i/>
          <w:sz w:val="24"/>
        </w:rPr>
        <w:t xml:space="preserve">De rechtvaardige zal zijn weg vasthouden, en die rein van handen is, zal in sterkte toenemen. </w:t>
      </w:r>
      <w:r>
        <w:rPr>
          <w:sz w:val="24"/>
        </w:rPr>
        <w:t>Gij zijn kinderen Gods, zij worden vergeleken bij palmbomen en cederbomen, Psalm 92:13. Te groeien is kinderen, is geborenen eigen, en zo ook de wedergeborenen kinderen Gods.</w:t>
      </w:r>
    </w:p>
    <w:p w14:paraId="00A080B2" w14:textId="77777777" w:rsidR="00BE0DCD" w:rsidRDefault="00BE0DCD" w:rsidP="008355E0">
      <w:pPr>
        <w:numPr>
          <w:ilvl w:val="0"/>
          <w:numId w:val="376"/>
        </w:numPr>
        <w:jc w:val="both"/>
        <w:rPr>
          <w:sz w:val="24"/>
        </w:rPr>
      </w:pPr>
      <w:r>
        <w:rPr>
          <w:sz w:val="24"/>
        </w:rPr>
        <w:t>'t Groeien der kinderen Gods is het einde en oogmerk wat God voorheeft met de middelen der genade hun toe te dienen, Ef. 4:11</w:t>
      </w:r>
      <w:r>
        <w:rPr>
          <w:sz w:val="24"/>
        </w:rPr>
        <w:noBreakHyphen/>
        <w:t xml:space="preserve">15. </w:t>
      </w:r>
      <w:r>
        <w:rPr>
          <w:i/>
          <w:sz w:val="24"/>
        </w:rPr>
        <w:t xml:space="preserve">En Dezelfde heeft gegeven sommigen tot apostelen, </w:t>
      </w:r>
      <w:r>
        <w:rPr>
          <w:sz w:val="24"/>
        </w:rPr>
        <w:t xml:space="preserve">enz ... </w:t>
      </w:r>
      <w:r>
        <w:rPr>
          <w:i/>
          <w:sz w:val="24"/>
        </w:rPr>
        <w:t xml:space="preserve">Tot volmaking der heiligen ... Opdat wij niet meer kinderen zouden" zijn ... Maar de waarheid betrachtende in liefde, alleszins zouden opwassen in Hem, die het Hoofd is. </w:t>
      </w:r>
      <w:r>
        <w:rPr>
          <w:sz w:val="24"/>
        </w:rPr>
        <w:t>Ziet dit ook 1 Petrus 2: 2. En als nieuwgeboren kinderkens, zijt zeer begerig naar de redelijke onvervalste melk, opdat gij door dezelve moogt opwassen. God krijgt zijn oogmerk, zijn Woord zal niet ledig tot Hem weder</w:t>
      </w:r>
      <w:r>
        <w:rPr>
          <w:sz w:val="24"/>
        </w:rPr>
        <w:softHyphen/>
        <w:t>keren; dus zullen de kinderen. Gods groeien in genade.</w:t>
      </w:r>
    </w:p>
    <w:p w14:paraId="2875CB29" w14:textId="77777777" w:rsidR="00BE0DCD" w:rsidRDefault="00BE0DCD" w:rsidP="008355E0">
      <w:pPr>
        <w:numPr>
          <w:ilvl w:val="0"/>
          <w:numId w:val="376"/>
        </w:numPr>
        <w:jc w:val="both"/>
        <w:rPr>
          <w:sz w:val="24"/>
        </w:rPr>
      </w:pPr>
      <w:r>
        <w:rPr>
          <w:sz w:val="24"/>
        </w:rPr>
        <w:t>Het is de plicht, waartoe de kinderen Gods gedurig opge</w:t>
      </w:r>
      <w:r>
        <w:rPr>
          <w:sz w:val="24"/>
        </w:rPr>
        <w:softHyphen/>
        <w:t xml:space="preserve">wekt worden, en 't is hun arbeidzaamheid om toe te nemen. </w:t>
      </w:r>
    </w:p>
    <w:p w14:paraId="49FFBAF6" w14:textId="77777777" w:rsidR="00BE0DCD" w:rsidRDefault="00BE0DCD" w:rsidP="008355E0">
      <w:pPr>
        <w:numPr>
          <w:ilvl w:val="0"/>
          <w:numId w:val="377"/>
        </w:numPr>
        <w:jc w:val="both"/>
        <w:rPr>
          <w:i/>
          <w:sz w:val="24"/>
        </w:rPr>
      </w:pPr>
      <w:r>
        <w:rPr>
          <w:sz w:val="24"/>
        </w:rPr>
        <w:t>Dat het hun plicht is, zie: 2 Petrus 3:18. Wast op in de genade en kennis van onzen Heere en Zalig</w:t>
      </w:r>
      <w:r>
        <w:rPr>
          <w:sz w:val="24"/>
        </w:rPr>
        <w:softHyphen/>
        <w:t xml:space="preserve">maker Jezus Christus. Openb. 22:11 </w:t>
      </w:r>
      <w:r>
        <w:rPr>
          <w:i/>
          <w:sz w:val="24"/>
        </w:rPr>
        <w:t>... Die rechtvaardig is, dat hij nog gerechtvaardigd worde, en die heilig is, dat hij nog geheiligd worde.</w:t>
      </w:r>
    </w:p>
    <w:p w14:paraId="72B45741" w14:textId="77777777" w:rsidR="00BE0DCD" w:rsidRDefault="00BE0DCD" w:rsidP="008355E0">
      <w:pPr>
        <w:numPr>
          <w:ilvl w:val="0"/>
          <w:numId w:val="377"/>
        </w:numPr>
        <w:jc w:val="both"/>
        <w:rPr>
          <w:sz w:val="24"/>
        </w:rPr>
      </w:pPr>
      <w:r>
        <w:rPr>
          <w:sz w:val="24"/>
        </w:rPr>
        <w:t xml:space="preserve">De werkzaamheid hierin, ziet Filip. 3:12. </w:t>
      </w:r>
      <w:r>
        <w:rPr>
          <w:i/>
          <w:sz w:val="24"/>
        </w:rPr>
        <w:t>Niet dat ik het alreede gekregen heb, of alreede volmaakt ben, maar ik jaag daarnaar.</w:t>
      </w:r>
    </w:p>
    <w:p w14:paraId="0B843FB8" w14:textId="77777777" w:rsidR="00BE0DCD" w:rsidRDefault="00BE0DCD" w:rsidP="00BE0DCD">
      <w:pPr>
        <w:ind w:left="360"/>
        <w:jc w:val="both"/>
        <w:rPr>
          <w:sz w:val="24"/>
        </w:rPr>
      </w:pPr>
      <w:r>
        <w:rPr>
          <w:sz w:val="24"/>
        </w:rPr>
        <w:t>Indien de gelovigen niet hadden te groeien, tevergeefs worden zij daartoe opgewekt.</w:t>
      </w:r>
    </w:p>
    <w:p w14:paraId="6B8D26EB" w14:textId="77777777" w:rsidR="00BE0DCD" w:rsidRDefault="00BE0DCD" w:rsidP="00BE0DCD">
      <w:pPr>
        <w:jc w:val="both"/>
        <w:rPr>
          <w:sz w:val="24"/>
        </w:rPr>
      </w:pPr>
    </w:p>
    <w:p w14:paraId="211B049A" w14:textId="77777777" w:rsidR="00BE0DCD" w:rsidRDefault="00BE0DCD" w:rsidP="00BE0DCD">
      <w:pPr>
        <w:jc w:val="both"/>
        <w:rPr>
          <w:sz w:val="24"/>
        </w:rPr>
      </w:pPr>
      <w:r>
        <w:rPr>
          <w:sz w:val="24"/>
        </w:rPr>
        <w:t xml:space="preserve">Dit toont ook de verscheiden staat en trap der gelovigen; in de kerk zijn kinderen, jongelingen en vaders, 1 Joh. 2:13. Ik schrijf u, vaders want gij hebt Hem gekend, die van den beginne is. </w:t>
      </w:r>
      <w:r>
        <w:rPr>
          <w:i/>
          <w:sz w:val="24"/>
        </w:rPr>
        <w:t>Ik schrijf u, jongelingen, want gij hebt den boze overwonnen. Ik schrijf u, kinderen, want u hebt den Vader gekend.</w:t>
      </w:r>
    </w:p>
    <w:p w14:paraId="248C4BE8" w14:textId="77777777" w:rsidR="00BE0DCD" w:rsidRDefault="00BE0DCD" w:rsidP="00BE0DCD">
      <w:pPr>
        <w:jc w:val="both"/>
        <w:rPr>
          <w:sz w:val="24"/>
        </w:rPr>
      </w:pPr>
      <w:r>
        <w:rPr>
          <w:sz w:val="24"/>
        </w:rPr>
        <w:t>Gelijk het in de natuur is, eerst kind, daarna jongeling en dan vader; zo is het ook in de genade. Uit deze allen is het vast, dat het niet alleen de plicht is, en dat het een goede zaak zou zijn, dat de Godzaligen groeiden, maar dat het hun aard is, zodat ze geen gelovigen zijn, die niet enige groei deelachtig worden. Waaruit de onbekeerden al terstond overtuigd kunnen worden, dat het dan met hen nog niet recht is. Waaruit dan de kinderen Gods al ten eerste vertroost kunnen worden over hun genade, en waardoor zij al in den beginne opgewekt kunnen wor</w:t>
      </w:r>
      <w:r>
        <w:rPr>
          <w:sz w:val="24"/>
        </w:rPr>
        <w:softHyphen/>
        <w:t>den om naar de geestelijke wasdom te trachten.</w:t>
      </w:r>
    </w:p>
    <w:p w14:paraId="3548D375" w14:textId="77777777" w:rsidR="00BE0DCD" w:rsidRDefault="00BE0DCD" w:rsidP="00BE0DCD">
      <w:pPr>
        <w:jc w:val="both"/>
        <w:rPr>
          <w:sz w:val="24"/>
        </w:rPr>
      </w:pPr>
    </w:p>
    <w:p w14:paraId="45E4F09E" w14:textId="77777777" w:rsidR="00BE0DCD" w:rsidRDefault="00BE0DCD" w:rsidP="00BE0DCD">
      <w:pPr>
        <w:jc w:val="both"/>
        <w:rPr>
          <w:i/>
          <w:sz w:val="24"/>
        </w:rPr>
      </w:pPr>
      <w:r>
        <w:rPr>
          <w:sz w:val="24"/>
        </w:rPr>
        <w:t xml:space="preserve">IV. </w:t>
      </w:r>
      <w:r>
        <w:rPr>
          <w:i/>
          <w:sz w:val="24"/>
        </w:rPr>
        <w:t>De wasdom is een genadewerk Gods in de wedergeborenen, waar</w:t>
      </w:r>
      <w:r>
        <w:rPr>
          <w:i/>
          <w:sz w:val="24"/>
        </w:rPr>
        <w:softHyphen/>
        <w:t>door zij in de hebbelijke en dadelijke genade toenemen.</w:t>
      </w:r>
    </w:p>
    <w:p w14:paraId="7AEFB151" w14:textId="77777777" w:rsidR="00BE0DCD" w:rsidRDefault="00BE0DCD" w:rsidP="00BE0DCD">
      <w:pPr>
        <w:jc w:val="both"/>
        <w:rPr>
          <w:sz w:val="24"/>
        </w:rPr>
      </w:pPr>
      <w:r>
        <w:rPr>
          <w:i/>
          <w:sz w:val="24"/>
        </w:rPr>
        <w:t>'t Is een werk Gods.</w:t>
      </w:r>
      <w:r>
        <w:rPr>
          <w:sz w:val="24"/>
        </w:rPr>
        <w:t xml:space="preserve"> Der wedergeborenen geestelijk leven is van God, die hen naar Zijn wil gebaard heeft. De bewaring van dat geestelijk leven in hen is mede van God, die hen door Zijn kracht bewaart door het geloof tot de zaligheid, anders zouden ze het op één dag duizendmaal verliezen. Alzo is ook de vermeerdering en aanwas van dat. geestelijke leven van God. Een ge</w:t>
      </w:r>
      <w:r>
        <w:rPr>
          <w:sz w:val="24"/>
        </w:rPr>
        <w:softHyphen/>
        <w:t xml:space="preserve">lovige zelf kan door het geestelijk leven, dat in hem is, niets uitwerken, tenzij, dat er telkens een voorkomende, medewerkende en achtervolgende kracht des Heiligen Geestes bijkomt. </w:t>
      </w:r>
    </w:p>
    <w:p w14:paraId="58725B0C" w14:textId="77777777" w:rsidR="00BE0DCD" w:rsidRDefault="00BE0DCD" w:rsidP="00BE0DCD">
      <w:pPr>
        <w:jc w:val="both"/>
        <w:rPr>
          <w:i/>
          <w:sz w:val="24"/>
        </w:rPr>
      </w:pPr>
      <w:r>
        <w:rPr>
          <w:sz w:val="24"/>
        </w:rPr>
        <w:t xml:space="preserve">Joh. 15:5 ...  </w:t>
      </w:r>
      <w:r>
        <w:rPr>
          <w:i/>
          <w:sz w:val="24"/>
        </w:rPr>
        <w:t>Zonder Mij kunt gij niets doen.</w:t>
      </w:r>
    </w:p>
    <w:p w14:paraId="361BC77B" w14:textId="77777777" w:rsidR="00BE0DCD" w:rsidRDefault="00BE0DCD" w:rsidP="00BE0DCD">
      <w:pPr>
        <w:jc w:val="both"/>
        <w:rPr>
          <w:sz w:val="24"/>
        </w:rPr>
      </w:pPr>
      <w:r>
        <w:rPr>
          <w:sz w:val="24"/>
        </w:rPr>
        <w:t xml:space="preserve">Filip. 2: 13. </w:t>
      </w:r>
      <w:r>
        <w:rPr>
          <w:i/>
          <w:sz w:val="24"/>
        </w:rPr>
        <w:t xml:space="preserve">Het is God, die in u werkt, beide, het willen en het werken. </w:t>
      </w:r>
      <w:r>
        <w:rPr>
          <w:sz w:val="24"/>
        </w:rPr>
        <w:t>Deze waren al wedergeboren, en evenwel wordt dit van hen gezegd, gelijk God het leven geeft, bewaart en in daden voortbrengt, is ook Hij Degene Die het leven doet toenemen:</w:t>
      </w:r>
    </w:p>
    <w:p w14:paraId="62C097A4" w14:textId="77777777" w:rsidR="00BE0DCD" w:rsidRDefault="00BE0DCD" w:rsidP="00BE0DCD">
      <w:pPr>
        <w:jc w:val="both"/>
        <w:rPr>
          <w:sz w:val="24"/>
        </w:rPr>
      </w:pPr>
      <w:r>
        <w:rPr>
          <w:sz w:val="24"/>
        </w:rPr>
        <w:t xml:space="preserve">Psalm 92:14 ...  </w:t>
      </w:r>
      <w:r>
        <w:rPr>
          <w:i/>
          <w:sz w:val="24"/>
        </w:rPr>
        <w:t>Dien zal gegeven worden te groeien.</w:t>
      </w:r>
    </w:p>
    <w:p w14:paraId="1186663E" w14:textId="77777777" w:rsidR="00BE0DCD" w:rsidRDefault="00BE0DCD" w:rsidP="00BE0DCD">
      <w:pPr>
        <w:jc w:val="both"/>
        <w:rPr>
          <w:sz w:val="24"/>
        </w:rPr>
      </w:pPr>
      <w:r>
        <w:rPr>
          <w:sz w:val="24"/>
        </w:rPr>
        <w:t xml:space="preserve">Jes. 40: 29. </w:t>
      </w:r>
      <w:r>
        <w:rPr>
          <w:i/>
          <w:sz w:val="24"/>
        </w:rPr>
        <w:t>Hij geeft den moeden kracht, en Hij vermenigvuldigt de sterkte dien, die geen krachten heeft.</w:t>
      </w:r>
    </w:p>
    <w:p w14:paraId="6C0D0F12" w14:textId="77777777" w:rsidR="00BE0DCD" w:rsidRDefault="00BE0DCD" w:rsidP="00BE0DCD">
      <w:pPr>
        <w:jc w:val="both"/>
        <w:rPr>
          <w:sz w:val="24"/>
        </w:rPr>
      </w:pPr>
      <w:r>
        <w:rPr>
          <w:sz w:val="24"/>
        </w:rPr>
        <w:t xml:space="preserve">Daarom baden de discipelen, Lukas 17:5. </w:t>
      </w:r>
      <w:r>
        <w:rPr>
          <w:i/>
          <w:sz w:val="24"/>
        </w:rPr>
        <w:t>Vermeerder ons het geloof!</w:t>
      </w:r>
    </w:p>
    <w:p w14:paraId="4C08085E" w14:textId="77777777" w:rsidR="00BE0DCD" w:rsidRDefault="00BE0DCD" w:rsidP="00BE0DCD">
      <w:pPr>
        <w:jc w:val="both"/>
        <w:rPr>
          <w:sz w:val="24"/>
        </w:rPr>
      </w:pPr>
      <w:r>
        <w:rPr>
          <w:sz w:val="24"/>
        </w:rPr>
        <w:t>De Heere doet het geestelijk leven groeien door meerdere mate van de Geest in te storten. De wateren, die Ezechiël zag uit het heiligdom komen, werden telkens vermenigvuldigd, eerst tot aan de enkelen, daarna tot de knieën, tot de lendenen, daarna niet te gronden, Ezech. 47 :1</w:t>
      </w:r>
      <w:r>
        <w:rPr>
          <w:sz w:val="24"/>
        </w:rPr>
        <w:noBreakHyphen/>
        <w:t>5. Elisa begeerde twee delen van de Geest van Elia, en ontving ze, 2. Kon. 2:9. De apostelen werden met de Heilige Geest op de Pinksterdag vervuld, Hand. 2:4. Zoals God in de natuur door regen en zonneschijn de bomen en kruiden doet groeien, zo ook het geestelijk leven, door middel van:</w:t>
      </w:r>
    </w:p>
    <w:p w14:paraId="6B35EE77" w14:textId="77777777" w:rsidR="00BE0DCD" w:rsidRDefault="00BE0DCD" w:rsidP="008355E0">
      <w:pPr>
        <w:numPr>
          <w:ilvl w:val="0"/>
          <w:numId w:val="378"/>
        </w:numPr>
        <w:jc w:val="both"/>
        <w:rPr>
          <w:sz w:val="24"/>
        </w:rPr>
      </w:pPr>
      <w:r>
        <w:rPr>
          <w:sz w:val="24"/>
        </w:rPr>
        <w:t>'t Woord, de redelijke melk 1 Petrus 2:2.</w:t>
      </w:r>
    </w:p>
    <w:p w14:paraId="0F0A2FCA" w14:textId="77777777" w:rsidR="00BE0DCD" w:rsidRDefault="00BE0DCD" w:rsidP="008355E0">
      <w:pPr>
        <w:numPr>
          <w:ilvl w:val="0"/>
          <w:numId w:val="378"/>
        </w:numPr>
        <w:jc w:val="both"/>
        <w:rPr>
          <w:sz w:val="24"/>
        </w:rPr>
      </w:pPr>
      <w:r>
        <w:rPr>
          <w:sz w:val="24"/>
        </w:rPr>
        <w:t xml:space="preserve">Van gebeden, Ezech. 36:26, 27, 37. </w:t>
      </w:r>
    </w:p>
    <w:p w14:paraId="14D802DF" w14:textId="77777777" w:rsidR="00BE0DCD" w:rsidRDefault="00BE0DCD" w:rsidP="008355E0">
      <w:pPr>
        <w:numPr>
          <w:ilvl w:val="0"/>
          <w:numId w:val="378"/>
        </w:numPr>
        <w:jc w:val="both"/>
        <w:rPr>
          <w:sz w:val="24"/>
        </w:rPr>
      </w:pPr>
      <w:r>
        <w:rPr>
          <w:sz w:val="24"/>
        </w:rPr>
        <w:t xml:space="preserve">Van voorbeelden, die een meerdere mate van Geest hebben; waardoor men ziet, dat er meer moet zijn dan men zelf heeft, en waardoor men opgewekt wordt tot navolging, Filip. 3 :17. </w:t>
      </w:r>
    </w:p>
    <w:p w14:paraId="3DF2D81D" w14:textId="77777777" w:rsidR="00BE0DCD" w:rsidRDefault="00BE0DCD" w:rsidP="008355E0">
      <w:pPr>
        <w:numPr>
          <w:ilvl w:val="0"/>
          <w:numId w:val="378"/>
        </w:numPr>
        <w:jc w:val="both"/>
        <w:rPr>
          <w:sz w:val="24"/>
        </w:rPr>
      </w:pPr>
      <w:r>
        <w:rPr>
          <w:sz w:val="24"/>
        </w:rPr>
        <w:t>Van tegenspoeden en verdruk</w:t>
      </w:r>
      <w:r>
        <w:rPr>
          <w:sz w:val="24"/>
        </w:rPr>
        <w:softHyphen/>
        <w:t xml:space="preserve">kingen, 2 Kor. 4:17. </w:t>
      </w:r>
    </w:p>
    <w:p w14:paraId="2859A5BB" w14:textId="77777777" w:rsidR="00BE0DCD" w:rsidRDefault="00BE0DCD" w:rsidP="008355E0">
      <w:pPr>
        <w:numPr>
          <w:ilvl w:val="0"/>
          <w:numId w:val="378"/>
        </w:numPr>
        <w:jc w:val="both"/>
        <w:rPr>
          <w:sz w:val="24"/>
        </w:rPr>
      </w:pPr>
      <w:r>
        <w:rPr>
          <w:sz w:val="24"/>
        </w:rPr>
        <w:t xml:space="preserve">Als ook door middel van voorspoed, zo naar lichaam, Hand. 3:8, als naar de ziel, Neh. 8:11. </w:t>
      </w:r>
    </w:p>
    <w:p w14:paraId="1237BE91" w14:textId="77777777" w:rsidR="00BE0DCD" w:rsidRDefault="00BE0DCD" w:rsidP="00BE0DCD">
      <w:pPr>
        <w:jc w:val="both"/>
        <w:rPr>
          <w:sz w:val="24"/>
        </w:rPr>
      </w:pPr>
    </w:p>
    <w:p w14:paraId="7F968D06" w14:textId="77777777" w:rsidR="00BE0DCD" w:rsidRDefault="00BE0DCD" w:rsidP="00BE0DCD">
      <w:pPr>
        <w:jc w:val="both"/>
        <w:rPr>
          <w:sz w:val="24"/>
        </w:rPr>
      </w:pPr>
      <w:r>
        <w:rPr>
          <w:sz w:val="24"/>
        </w:rPr>
        <w:t xml:space="preserve">V. </w:t>
      </w:r>
      <w:r>
        <w:rPr>
          <w:b/>
          <w:sz w:val="24"/>
        </w:rPr>
        <w:t>Degenen, welke groeien, zijn de wedergeborenen; wat niet is, kan noch verminderd, noch vermeerderd worden.</w:t>
      </w:r>
      <w:r>
        <w:rPr>
          <w:sz w:val="24"/>
        </w:rPr>
        <w:t xml:space="preserve"> De groei stelt leven vooruit. </w:t>
      </w:r>
    </w:p>
    <w:p w14:paraId="4DAD22E7" w14:textId="77777777" w:rsidR="00BE0DCD" w:rsidRDefault="00BE0DCD" w:rsidP="008355E0">
      <w:pPr>
        <w:numPr>
          <w:ilvl w:val="0"/>
          <w:numId w:val="379"/>
        </w:numPr>
        <w:jc w:val="both"/>
        <w:rPr>
          <w:sz w:val="24"/>
        </w:rPr>
      </w:pPr>
      <w:r>
        <w:rPr>
          <w:sz w:val="24"/>
        </w:rPr>
        <w:t>Sommigen sterven, mét dat ze wedergebo</w:t>
      </w:r>
      <w:r>
        <w:rPr>
          <w:sz w:val="24"/>
        </w:rPr>
        <w:softHyphen/>
        <w:t>ren worden, zoals de moordenaar en anderen, die op hun doodsbed bekeerd worden. Het ontvangen leven heeft wel de geneigd</w:t>
      </w:r>
      <w:r>
        <w:rPr>
          <w:sz w:val="24"/>
        </w:rPr>
        <w:softHyphen/>
        <w:t>heid om te groeien, maar de tijd ontbreekt. en als met één sprong wordt het volmaakt.</w:t>
      </w:r>
    </w:p>
    <w:p w14:paraId="0620DE59" w14:textId="77777777" w:rsidR="00BE0DCD" w:rsidRDefault="00BE0DCD" w:rsidP="008355E0">
      <w:pPr>
        <w:numPr>
          <w:ilvl w:val="0"/>
          <w:numId w:val="379"/>
        </w:numPr>
        <w:jc w:val="both"/>
        <w:rPr>
          <w:sz w:val="24"/>
        </w:rPr>
      </w:pPr>
      <w:r>
        <w:rPr>
          <w:sz w:val="24"/>
        </w:rPr>
        <w:t xml:space="preserve">Sommigen wassen schielijk op, </w:t>
      </w:r>
      <w:r>
        <w:rPr>
          <w:i/>
          <w:sz w:val="24"/>
        </w:rPr>
        <w:t>en zijn als planten, welke groot geworden zijn in hun jeugd,</w:t>
      </w:r>
      <w:r>
        <w:rPr>
          <w:sz w:val="24"/>
        </w:rPr>
        <w:t xml:space="preserve"> Psalm 144:12. Zij groeien bij dag, zodat een ieder het ziet en zich verwondert. Maar de Heere neemt de zodanigen wel binnen korte tijd weg, en in hen is 't waarheid, wat in het Apocriefe Boek der Wijsheid staat, Hfdst. 4:7</w:t>
      </w:r>
      <w:r>
        <w:rPr>
          <w:sz w:val="24"/>
        </w:rPr>
        <w:noBreakHyphen/>
        <w:t>14:</w:t>
      </w:r>
    </w:p>
    <w:p w14:paraId="35FEBB6C" w14:textId="77777777" w:rsidR="00BE0DCD" w:rsidRDefault="00BE0DCD" w:rsidP="00BE0DCD">
      <w:pPr>
        <w:ind w:left="360"/>
        <w:jc w:val="both"/>
        <w:rPr>
          <w:i/>
          <w:sz w:val="24"/>
        </w:rPr>
      </w:pPr>
      <w:r>
        <w:rPr>
          <w:i/>
          <w:sz w:val="24"/>
        </w:rPr>
        <w:t>Maar de rechtvaardige, indien hij vroeg komt te sterven, zal in de rust zijn. Want de ouderdom is eerlijk, niet die van veel tijds is, noch die met een getal van jaren gemeten wordt; maar wijsheid is den mens het rechte grijze haar, en een onbevlekt le</w:t>
      </w:r>
      <w:r>
        <w:rPr>
          <w:i/>
          <w:sz w:val="24"/>
        </w:rPr>
        <w:softHyphen/>
        <w:t>ven is de rechte ouderdom. Die God behaagd heeft, is van Hem bemind geweest; en levende onder de zon</w:t>
      </w:r>
      <w:r>
        <w:rPr>
          <w:i/>
          <w:sz w:val="24"/>
        </w:rPr>
        <w:softHyphen/>
        <w:t>daren, werd hij weggenomen. Hij werd weggerukt, dat de boosheid zijn verstand niet zou veranderen, list zijn ziel bedriegen. Want de betovering der boosheid verdonkert het goede; en de aandrijving van de lust keert het gemoed om, dat zonder kwaad was. In weinig tijds volmaakt geworden zijnde, heeft hij lange tijden vervuld. Want zijn ziel was de Heere aange</w:t>
      </w:r>
      <w:r>
        <w:rPr>
          <w:i/>
          <w:sz w:val="24"/>
        </w:rPr>
        <w:softHyphen/>
        <w:t>naam; daarom heeft Hij gehaast hem uit het midden der boosheid weg te nemen.</w:t>
      </w:r>
    </w:p>
    <w:p w14:paraId="0868F5D4" w14:textId="77777777" w:rsidR="00BE0DCD" w:rsidRDefault="00BE0DCD" w:rsidP="008355E0">
      <w:pPr>
        <w:numPr>
          <w:ilvl w:val="0"/>
          <w:numId w:val="379"/>
        </w:numPr>
        <w:jc w:val="both"/>
        <w:rPr>
          <w:sz w:val="24"/>
        </w:rPr>
      </w:pPr>
      <w:r>
        <w:rPr>
          <w:sz w:val="24"/>
        </w:rPr>
        <w:t xml:space="preserve">Sommigen blijven klein, zij groeien wel iets, maar maken geen grote voortgang. Zoals in de natuur alle mensen niet even groot worden; er zijn reuzen, middelmatige, dwergen; zo ook hier. </w:t>
      </w:r>
    </w:p>
    <w:p w14:paraId="3DAB8674" w14:textId="77777777" w:rsidR="00BE0DCD" w:rsidRDefault="00BE0DCD" w:rsidP="008355E0">
      <w:pPr>
        <w:numPr>
          <w:ilvl w:val="0"/>
          <w:numId w:val="379"/>
        </w:numPr>
        <w:jc w:val="both"/>
        <w:rPr>
          <w:sz w:val="24"/>
        </w:rPr>
      </w:pPr>
      <w:r>
        <w:rPr>
          <w:sz w:val="24"/>
        </w:rPr>
        <w:t>Sommigen blijven zwak, hebben weinig leven, weinig kracht, 't zij door gebrek aan voedsel, levende onder een dorre bediening, of daar ze geen handleiding hebben. 't Zij dat ze van nature dom zijn in 't verstand en loom van gestel; 't zij, dat ze grote ver</w:t>
      </w:r>
      <w:r>
        <w:rPr>
          <w:sz w:val="24"/>
        </w:rPr>
        <w:softHyphen/>
        <w:t>dorvenheden hebben, die hen wegvoeren; 't zij dat ze niet zeer be</w:t>
      </w:r>
      <w:r>
        <w:rPr>
          <w:sz w:val="24"/>
        </w:rPr>
        <w:softHyphen/>
        <w:t>streden worden. 't Zij, dat ze al te veel bezigheden hebben, van de vroegen morgen tot de late avond, of in zware arbeid, of een huisgezin vol kinderen zijn, en bekrompenheid of armoede hebben. 't Zij, dat ze geen gelegenheid hebben, om met Godzaligen om te gaan, of dat ze die niet gebruiken. 't Zij dat ze lui zijn in het lezen van Gods Woord en in het bidden. Deze hebben door</w:t>
      </w:r>
      <w:r>
        <w:rPr>
          <w:sz w:val="24"/>
        </w:rPr>
        <w:softHyphen/>
        <w:t>gaans vele veranderingen; dan steken ze het hoofd eens uit de ge</w:t>
      </w:r>
      <w:r>
        <w:rPr>
          <w:sz w:val="24"/>
        </w:rPr>
        <w:softHyphen/>
        <w:t xml:space="preserve">breken op, dan worden ze eens ernstig, en zoeken de Heere met hun ganse hart. Maar het duurt niet lang, zij liggen al spoedig </w:t>
      </w:r>
      <w:r>
        <w:rPr>
          <w:sz w:val="24"/>
        </w:rPr>
        <w:softHyphen/>
        <w:t xml:space="preserve">neer door moedeloosheid, of dat de begeerlijkheden hen weer in de macht krijgen. Zo blijven zij klein, en liggen als gedurig aan het sterven. </w:t>
      </w:r>
    </w:p>
    <w:p w14:paraId="7851F212" w14:textId="77777777" w:rsidR="00BE0DCD" w:rsidRDefault="00BE0DCD" w:rsidP="008355E0">
      <w:pPr>
        <w:numPr>
          <w:ilvl w:val="0"/>
          <w:numId w:val="379"/>
        </w:numPr>
        <w:jc w:val="both"/>
        <w:rPr>
          <w:sz w:val="24"/>
        </w:rPr>
      </w:pPr>
      <w:r>
        <w:rPr>
          <w:sz w:val="24"/>
        </w:rPr>
        <w:t>Sommigen van deze maken wel een goede voortgang, maar zij bedroeven de Geest Gods en verachteren hand over hand. Soms voor een tijd, en worden daarna weer hersteld; maar anderen zijn als die, welke in de tering zijn, zij kwijnen, totdat zij sterven. O droevige staat!</w:t>
      </w:r>
    </w:p>
    <w:p w14:paraId="7AC085E3" w14:textId="77777777" w:rsidR="00BE0DCD" w:rsidRDefault="00BE0DCD" w:rsidP="008355E0">
      <w:pPr>
        <w:numPr>
          <w:ilvl w:val="0"/>
          <w:numId w:val="379"/>
        </w:numPr>
        <w:jc w:val="both"/>
        <w:rPr>
          <w:sz w:val="24"/>
        </w:rPr>
      </w:pPr>
      <w:r>
        <w:rPr>
          <w:sz w:val="24"/>
        </w:rPr>
        <w:t>Sommigen hebben een bestendige voortgang. Niet dat zij geen tegenstand hebben. Het gebeurt zeer zelden dat iemand op een verstandige wijze door de waarheid zonder veel strijd en veel vertroostingen al sterker en sterker wordt. Maar doorgaans worden zij door strijden groot, omdat er ernst is, en zij door het geloof, door vasten, bidden, lezen, samenspraken en hun gaven en genaden anderen meedelen, overal doordringen en in de mogendheden des Heeren HEEREN heengaan. Deze worden van kinderen jongelingen en van jongelingen mannen en vaders in Christus. Doch zoals dezen zeer verscheiden zijn in de strijden, in de tussenkomende verachteringen en wisselvalligheden, zo beko</w:t>
      </w:r>
      <w:r>
        <w:rPr>
          <w:sz w:val="24"/>
        </w:rPr>
        <w:softHyphen/>
        <w:t xml:space="preserve">men zij ook niet allen dezelfde sterkte en allen blijven niet groeien tot hun dood. 't Gebeurt wel, dat een Godzalige, die een man geworden is in Christus, in zijn ouderdom, als alles naar het lichaam begint te verzwakken, ook naar de ziel verzwakt. Ja, dat zij voor hun dood nog wel in een bijzondere zonde vallen, als in David, Asa, Salomo, Hiskia te zien is. Daarom heeft men ernstig te bidden: Psalm 71:9, 18, </w:t>
      </w:r>
      <w:r>
        <w:rPr>
          <w:i/>
          <w:sz w:val="24"/>
        </w:rPr>
        <w:t>Verwerp mij niet in de tijd des ouderdoms, verlaat mij niet, terwijl mijn kracht vergaat.</w:t>
      </w:r>
      <w:r>
        <w:rPr>
          <w:sz w:val="24"/>
        </w:rPr>
        <w:t xml:space="preserve"> </w:t>
      </w:r>
      <w:r>
        <w:rPr>
          <w:i/>
          <w:sz w:val="24"/>
        </w:rPr>
        <w:t>Daarom ook; terwijl de ouderdom en grijsheid daar is, verlaat mij niet, o God!</w:t>
      </w:r>
      <w:r>
        <w:rPr>
          <w:sz w:val="24"/>
        </w:rPr>
        <w:t xml:space="preserve"> 't Welk iemand, in dit zoete versje, uitdrukt: </w:t>
      </w:r>
    </w:p>
    <w:p w14:paraId="46DD3E4A" w14:textId="77777777" w:rsidR="00BE0DCD" w:rsidRPr="00BE0DCD" w:rsidRDefault="00BE0DCD" w:rsidP="00BE0DCD">
      <w:pPr>
        <w:ind w:left="1416"/>
        <w:jc w:val="both"/>
        <w:rPr>
          <w:i/>
          <w:sz w:val="24"/>
          <w:lang w:val="fr-BE"/>
        </w:rPr>
      </w:pPr>
      <w:r w:rsidRPr="00BE0DCD">
        <w:rPr>
          <w:i/>
          <w:sz w:val="24"/>
          <w:lang w:val="fr-BE"/>
        </w:rPr>
        <w:t xml:space="preserve">Qui me servasti puerum, iuvenemque virumque: </w:t>
      </w:r>
    </w:p>
    <w:p w14:paraId="30AB7B38" w14:textId="77777777" w:rsidR="00BE0DCD" w:rsidRDefault="00BE0DCD" w:rsidP="00BE0DCD">
      <w:pPr>
        <w:ind w:left="1416"/>
        <w:jc w:val="both"/>
        <w:rPr>
          <w:sz w:val="24"/>
        </w:rPr>
      </w:pPr>
      <w:r>
        <w:rPr>
          <w:i/>
          <w:sz w:val="24"/>
        </w:rPr>
        <w:t>Nune fer opem misero, Christe benigne seni.</w:t>
      </w:r>
      <w:r>
        <w:rPr>
          <w:sz w:val="24"/>
        </w:rPr>
        <w:t xml:space="preserve"> </w:t>
      </w:r>
    </w:p>
    <w:p w14:paraId="3DA2E11F" w14:textId="77777777" w:rsidR="00BE0DCD" w:rsidRDefault="00BE0DCD" w:rsidP="00BE0DCD">
      <w:pPr>
        <w:ind w:left="1416"/>
        <w:jc w:val="both"/>
        <w:rPr>
          <w:sz w:val="24"/>
        </w:rPr>
      </w:pPr>
      <w:r>
        <w:rPr>
          <w:sz w:val="24"/>
        </w:rPr>
        <w:t>Dat is:</w:t>
      </w:r>
    </w:p>
    <w:p w14:paraId="2CA32A92" w14:textId="77777777" w:rsidR="00BE0DCD" w:rsidRDefault="00BE0DCD" w:rsidP="00BE0DCD">
      <w:pPr>
        <w:ind w:left="2124"/>
        <w:jc w:val="both"/>
        <w:rPr>
          <w:i/>
          <w:sz w:val="24"/>
        </w:rPr>
      </w:pPr>
      <w:r>
        <w:rPr>
          <w:i/>
          <w:sz w:val="24"/>
        </w:rPr>
        <w:t>Die mij gevoed hebt en bewaard,</w:t>
      </w:r>
    </w:p>
    <w:p w14:paraId="0AA4E162" w14:textId="77777777" w:rsidR="00BE0DCD" w:rsidRDefault="00BE0DCD" w:rsidP="00BE0DCD">
      <w:pPr>
        <w:ind w:left="2124"/>
        <w:jc w:val="both"/>
        <w:rPr>
          <w:i/>
          <w:sz w:val="24"/>
        </w:rPr>
      </w:pPr>
      <w:r>
        <w:rPr>
          <w:i/>
          <w:sz w:val="24"/>
        </w:rPr>
        <w:t>Toen kind, toen jongeling, bejaard,</w:t>
      </w:r>
    </w:p>
    <w:p w14:paraId="726724DF" w14:textId="77777777" w:rsidR="00BE0DCD" w:rsidRDefault="00BE0DCD" w:rsidP="00BE0DCD">
      <w:pPr>
        <w:ind w:left="2124"/>
        <w:jc w:val="both"/>
        <w:rPr>
          <w:i/>
          <w:sz w:val="24"/>
        </w:rPr>
      </w:pPr>
      <w:r>
        <w:rPr>
          <w:i/>
          <w:sz w:val="24"/>
        </w:rPr>
        <w:t xml:space="preserve">Mij nu, o Heer, te hulpe kom, </w:t>
      </w:r>
    </w:p>
    <w:p w14:paraId="79FE68A8" w14:textId="77777777" w:rsidR="00BE0DCD" w:rsidRDefault="00BE0DCD" w:rsidP="00BE0DCD">
      <w:pPr>
        <w:ind w:left="2124"/>
        <w:jc w:val="both"/>
        <w:rPr>
          <w:i/>
          <w:sz w:val="24"/>
        </w:rPr>
      </w:pPr>
      <w:r>
        <w:rPr>
          <w:i/>
          <w:sz w:val="24"/>
        </w:rPr>
        <w:t>In mijnen grijzen ouderdom</w:t>
      </w:r>
    </w:p>
    <w:p w14:paraId="3001F9BB" w14:textId="77777777" w:rsidR="00BE0DCD" w:rsidRDefault="00BE0DCD" w:rsidP="00BE0DCD">
      <w:pPr>
        <w:ind w:left="2124"/>
        <w:jc w:val="both"/>
        <w:rPr>
          <w:i/>
          <w:sz w:val="24"/>
        </w:rPr>
      </w:pPr>
      <w:r>
        <w:rPr>
          <w:i/>
          <w:sz w:val="24"/>
        </w:rPr>
        <w:t>Doe mij toch steeds voorzichtig gaan,</w:t>
      </w:r>
    </w:p>
    <w:p w14:paraId="56D648C8" w14:textId="77777777" w:rsidR="00BE0DCD" w:rsidRDefault="00BE0DCD" w:rsidP="00BE0DCD">
      <w:pPr>
        <w:ind w:left="2124"/>
        <w:jc w:val="both"/>
        <w:rPr>
          <w:i/>
          <w:sz w:val="24"/>
        </w:rPr>
      </w:pPr>
      <w:r>
        <w:rPr>
          <w:i/>
          <w:sz w:val="24"/>
        </w:rPr>
        <w:t>En als een rots voor waarheid staan</w:t>
      </w:r>
    </w:p>
    <w:p w14:paraId="75B3164A" w14:textId="77777777" w:rsidR="00BE0DCD" w:rsidRDefault="00BE0DCD" w:rsidP="00BE0DCD">
      <w:pPr>
        <w:ind w:left="2124"/>
        <w:jc w:val="both"/>
        <w:rPr>
          <w:i/>
          <w:sz w:val="24"/>
        </w:rPr>
      </w:pPr>
      <w:r>
        <w:rPr>
          <w:i/>
          <w:sz w:val="24"/>
        </w:rPr>
        <w:t>Mijn laatste tijd mijn beste zij,</w:t>
      </w:r>
    </w:p>
    <w:p w14:paraId="726B1BD3" w14:textId="77777777" w:rsidR="00BE0DCD" w:rsidRDefault="00BE0DCD" w:rsidP="00BE0DCD">
      <w:pPr>
        <w:ind w:left="2124"/>
        <w:jc w:val="both"/>
        <w:rPr>
          <w:sz w:val="24"/>
        </w:rPr>
      </w:pPr>
      <w:r>
        <w:rPr>
          <w:i/>
          <w:sz w:val="24"/>
        </w:rPr>
        <w:t>Mijn leven vreed', mijn einde blij.</w:t>
      </w:r>
    </w:p>
    <w:p w14:paraId="1217731A" w14:textId="77777777" w:rsidR="00BE0DCD" w:rsidRDefault="00BE0DCD" w:rsidP="00BE0DCD">
      <w:pPr>
        <w:jc w:val="both"/>
        <w:rPr>
          <w:sz w:val="24"/>
        </w:rPr>
      </w:pPr>
    </w:p>
    <w:p w14:paraId="28A77341" w14:textId="77777777" w:rsidR="00BE0DCD" w:rsidRDefault="00BE0DCD" w:rsidP="00BE0DCD">
      <w:pPr>
        <w:jc w:val="both"/>
        <w:rPr>
          <w:sz w:val="24"/>
        </w:rPr>
      </w:pPr>
      <w:r>
        <w:rPr>
          <w:sz w:val="24"/>
        </w:rPr>
        <w:t>Datheen rijmt hierbij:</w:t>
      </w:r>
    </w:p>
    <w:p w14:paraId="3AFD510A" w14:textId="77777777" w:rsidR="00BE0DCD" w:rsidRDefault="00BE0DCD" w:rsidP="00BE0DCD">
      <w:pPr>
        <w:ind w:left="2124"/>
        <w:jc w:val="both"/>
        <w:rPr>
          <w:i/>
          <w:sz w:val="24"/>
        </w:rPr>
      </w:pPr>
      <w:r>
        <w:rPr>
          <w:i/>
          <w:sz w:val="24"/>
        </w:rPr>
        <w:t xml:space="preserve">Als ik, Heer', oud en koud zal wezen, </w:t>
      </w:r>
    </w:p>
    <w:p w14:paraId="231AD0F7" w14:textId="77777777" w:rsidR="00BE0DCD" w:rsidRDefault="00BE0DCD" w:rsidP="00BE0DCD">
      <w:pPr>
        <w:ind w:left="2124"/>
        <w:jc w:val="both"/>
        <w:rPr>
          <w:i/>
          <w:sz w:val="24"/>
        </w:rPr>
      </w:pPr>
      <w:r>
        <w:rPr>
          <w:i/>
          <w:sz w:val="24"/>
        </w:rPr>
        <w:t xml:space="preserve">En zwak, vol van verdriet, </w:t>
      </w:r>
    </w:p>
    <w:p w14:paraId="56CF4F86" w14:textId="77777777" w:rsidR="00BE0DCD" w:rsidRDefault="00BE0DCD" w:rsidP="00BE0DCD">
      <w:pPr>
        <w:ind w:left="2124"/>
        <w:jc w:val="both"/>
        <w:rPr>
          <w:i/>
          <w:sz w:val="24"/>
        </w:rPr>
      </w:pPr>
      <w:r>
        <w:rPr>
          <w:i/>
          <w:sz w:val="24"/>
        </w:rPr>
        <w:t xml:space="preserve">Wil mij verwerpen niet. </w:t>
      </w:r>
    </w:p>
    <w:p w14:paraId="6A2A9F91" w14:textId="77777777" w:rsidR="00BE0DCD" w:rsidRDefault="00BE0DCD" w:rsidP="00BE0DCD">
      <w:pPr>
        <w:ind w:left="2124"/>
        <w:jc w:val="both"/>
        <w:rPr>
          <w:i/>
          <w:sz w:val="24"/>
        </w:rPr>
      </w:pPr>
      <w:r>
        <w:rPr>
          <w:i/>
          <w:sz w:val="24"/>
        </w:rPr>
        <w:t xml:space="preserve">Als ik ook zal zijn, Heer' geprezen, </w:t>
      </w:r>
    </w:p>
    <w:p w14:paraId="0038805B" w14:textId="77777777" w:rsidR="00BE0DCD" w:rsidRDefault="00BE0DCD" w:rsidP="00BE0DCD">
      <w:pPr>
        <w:ind w:left="2124"/>
        <w:jc w:val="both"/>
        <w:rPr>
          <w:i/>
          <w:sz w:val="24"/>
        </w:rPr>
      </w:pPr>
      <w:r>
        <w:rPr>
          <w:i/>
          <w:sz w:val="24"/>
        </w:rPr>
        <w:t xml:space="preserve">Ellendig boven maten, </w:t>
      </w:r>
    </w:p>
    <w:p w14:paraId="12A0CE25" w14:textId="77777777" w:rsidR="00BE0DCD" w:rsidRDefault="00BE0DCD" w:rsidP="00BE0DCD">
      <w:pPr>
        <w:ind w:left="2124"/>
        <w:jc w:val="both"/>
        <w:rPr>
          <w:sz w:val="24"/>
        </w:rPr>
      </w:pPr>
      <w:r>
        <w:rPr>
          <w:i/>
          <w:sz w:val="24"/>
        </w:rPr>
        <w:t>Wil mij dan niet verlaten.</w:t>
      </w:r>
    </w:p>
    <w:p w14:paraId="3E1125EE" w14:textId="77777777" w:rsidR="00BE0DCD" w:rsidRDefault="00BE0DCD" w:rsidP="00BE0DCD">
      <w:pPr>
        <w:jc w:val="both"/>
        <w:rPr>
          <w:sz w:val="24"/>
        </w:rPr>
      </w:pPr>
    </w:p>
    <w:p w14:paraId="32E8DE0E" w14:textId="77777777" w:rsidR="00BE0DCD" w:rsidRDefault="00BE0DCD" w:rsidP="008355E0">
      <w:pPr>
        <w:numPr>
          <w:ilvl w:val="0"/>
          <w:numId w:val="379"/>
        </w:numPr>
        <w:jc w:val="both"/>
        <w:rPr>
          <w:sz w:val="24"/>
        </w:rPr>
      </w:pPr>
      <w:r>
        <w:rPr>
          <w:sz w:val="24"/>
        </w:rPr>
        <w:t xml:space="preserve">Maar sommigen blijven in de voortgang bestendig tot hun dood toe. </w:t>
      </w:r>
      <w:r>
        <w:rPr>
          <w:i/>
          <w:sz w:val="24"/>
        </w:rPr>
        <w:t>In de grijzen ouderdom zullen zij nog vruchten dragen, zij zullen vet en groen zijn,</w:t>
      </w:r>
      <w:r>
        <w:rPr>
          <w:sz w:val="24"/>
        </w:rPr>
        <w:t xml:space="preserve"> Psalm 92:15. Zo geeft de Heere zijn kinderen een iegelijk zijn wasdom, de een meerder en de ander minder, zijnde de kleinste zowel zijn kind als de grootse; en Hij heeft de kleine alzo lief als de groten,. Hij brengt die zowel in de hemel als de sterkste.</w:t>
      </w:r>
    </w:p>
    <w:p w14:paraId="2A9B8CCA" w14:textId="77777777" w:rsidR="00BE0DCD" w:rsidRDefault="00BE0DCD" w:rsidP="00BE0DCD">
      <w:pPr>
        <w:jc w:val="both"/>
        <w:rPr>
          <w:sz w:val="24"/>
        </w:rPr>
      </w:pPr>
    </w:p>
    <w:p w14:paraId="2C74E2B9" w14:textId="77777777" w:rsidR="00BE0DCD" w:rsidRDefault="00BE0DCD" w:rsidP="00BE0DCD">
      <w:pPr>
        <w:jc w:val="both"/>
        <w:rPr>
          <w:sz w:val="24"/>
        </w:rPr>
      </w:pPr>
      <w:r>
        <w:rPr>
          <w:sz w:val="24"/>
        </w:rPr>
        <w:t xml:space="preserve">VI. </w:t>
      </w:r>
      <w:r>
        <w:rPr>
          <w:b/>
          <w:sz w:val="24"/>
        </w:rPr>
        <w:t xml:space="preserve">De wasdom geschiedt ten opzichte van </w:t>
      </w:r>
      <w:r>
        <w:rPr>
          <w:b/>
          <w:i/>
          <w:sz w:val="24"/>
        </w:rPr>
        <w:t>hebbelijke</w:t>
      </w:r>
      <w:r>
        <w:rPr>
          <w:b/>
          <w:sz w:val="24"/>
        </w:rPr>
        <w:t xml:space="preserve"> genade, en ten opzichte van </w:t>
      </w:r>
      <w:r>
        <w:rPr>
          <w:b/>
          <w:i/>
          <w:sz w:val="24"/>
        </w:rPr>
        <w:t>dadelijke</w:t>
      </w:r>
      <w:r>
        <w:rPr>
          <w:b/>
          <w:sz w:val="24"/>
        </w:rPr>
        <w:t xml:space="preserve"> genade.</w:t>
      </w:r>
      <w:r>
        <w:rPr>
          <w:sz w:val="24"/>
        </w:rPr>
        <w:t xml:space="preserve"> Eerst ten opzichte van hebbelijke genade. Maar vooraf hetgeen geen wasdom is. </w:t>
      </w:r>
    </w:p>
    <w:p w14:paraId="1B2A95AC" w14:textId="77777777" w:rsidR="00BE0DCD" w:rsidRDefault="00BE0DCD" w:rsidP="008355E0">
      <w:pPr>
        <w:numPr>
          <w:ilvl w:val="0"/>
          <w:numId w:val="380"/>
        </w:numPr>
        <w:jc w:val="both"/>
        <w:rPr>
          <w:sz w:val="24"/>
        </w:rPr>
      </w:pPr>
      <w:r>
        <w:rPr>
          <w:sz w:val="24"/>
        </w:rPr>
        <w:t>Dat is geen aanwas, als iemand toe</w:t>
      </w:r>
      <w:r>
        <w:rPr>
          <w:sz w:val="24"/>
        </w:rPr>
        <w:softHyphen/>
        <w:t>neemt in gaven, om anderen te stichten, en als zijn gaven ach</w:t>
      </w:r>
      <w:r>
        <w:rPr>
          <w:sz w:val="24"/>
        </w:rPr>
        <w:softHyphen/>
        <w:t>tervolgd worden met meerder nut voor anderen. Als die werkzaamheid niet voortkomt uit hebbelijke genade in de ziel, dan kan een onbekeerde daarin wel uitmuntender zijn dan een be</w:t>
      </w:r>
      <w:r>
        <w:rPr>
          <w:sz w:val="24"/>
        </w:rPr>
        <w:softHyphen/>
        <w:t xml:space="preserve">genadigde. </w:t>
      </w:r>
    </w:p>
    <w:p w14:paraId="4BBC9F61" w14:textId="77777777" w:rsidR="00BE0DCD" w:rsidRDefault="00BE0DCD" w:rsidP="008355E0">
      <w:pPr>
        <w:numPr>
          <w:ilvl w:val="0"/>
          <w:numId w:val="380"/>
        </w:numPr>
        <w:jc w:val="both"/>
        <w:rPr>
          <w:sz w:val="24"/>
        </w:rPr>
      </w:pPr>
      <w:r>
        <w:rPr>
          <w:sz w:val="24"/>
        </w:rPr>
        <w:t>Ook is dat geen aanwas, als iemand toeneemt in het aflaten van vele zonden, en uitmuntender wordt in de oefe</w:t>
      </w:r>
      <w:r>
        <w:rPr>
          <w:sz w:val="24"/>
        </w:rPr>
        <w:softHyphen/>
        <w:t>ningen van velerlei deugden, en ondertussen niet toeneemt in de deugdzame gestalte des harten. Een natuurlijk' mens kan wel in het. uitwendige meer uitmunten, dan een ware Godzalige. Iemand die kleine hebbelijke genade heeft, kan in dezen ver overtreffen die meerder hebbelijke genade heeft dan hij, omdat die veel werkt vanuit zijn natuur, maar weinig door de ge</w:t>
      </w:r>
      <w:r>
        <w:rPr>
          <w:sz w:val="24"/>
        </w:rPr>
        <w:softHyphen/>
        <w:t>durige vereniging met Christus, Hem dagelijks gebruikende tot rechtvaardigmaking. Die niet veel werkzaam is om gedurig in de verzoening met God te leven, en om daartoe Christus als zijn Borg dagelijks te gebruiken, Zijn heiligmaking heeft weinig zui</w:t>
      </w:r>
      <w:r>
        <w:rPr>
          <w:sz w:val="24"/>
        </w:rPr>
        <w:softHyphen/>
        <w:t xml:space="preserve">verheid. </w:t>
      </w:r>
    </w:p>
    <w:p w14:paraId="1E3B3969" w14:textId="77777777" w:rsidR="00BE0DCD" w:rsidRDefault="00BE0DCD" w:rsidP="008355E0">
      <w:pPr>
        <w:numPr>
          <w:ilvl w:val="0"/>
          <w:numId w:val="380"/>
        </w:numPr>
        <w:jc w:val="both"/>
        <w:rPr>
          <w:sz w:val="24"/>
        </w:rPr>
      </w:pPr>
      <w:r>
        <w:rPr>
          <w:sz w:val="24"/>
        </w:rPr>
        <w:t>Ook bestaat de wasdom niet daarin, als iemand veel troost van de Heere ontvangt, en in die tijd van troost heiliger is. Want dan wordt hij gedragen en voortge</w:t>
      </w:r>
      <w:r>
        <w:rPr>
          <w:sz w:val="24"/>
        </w:rPr>
        <w:softHyphen/>
        <w:t>trokken, zoals men een kind draagt, én zoals een man een kind, dat gewillig is te lopen, bij de hand neemt, en zo sneller voortloopt dan het door zijn eigen krachten zou kunnen doen. Zo verkwikt de Heere soms Zijn kinderen, maar als Hij ze weer neerzet, dan hebben zij weinig krachten meer dan tevoren.</w:t>
      </w:r>
    </w:p>
    <w:p w14:paraId="61163D92" w14:textId="77777777" w:rsidR="00BE0DCD" w:rsidRDefault="00BE0DCD" w:rsidP="00BE0DCD">
      <w:pPr>
        <w:jc w:val="both"/>
        <w:rPr>
          <w:sz w:val="24"/>
        </w:rPr>
      </w:pPr>
    </w:p>
    <w:p w14:paraId="2D44EE5F" w14:textId="77777777" w:rsidR="00BE0DCD" w:rsidRDefault="00BE0DCD" w:rsidP="00BE0DCD">
      <w:pPr>
        <w:jc w:val="both"/>
        <w:rPr>
          <w:sz w:val="24"/>
        </w:rPr>
      </w:pPr>
      <w:r>
        <w:rPr>
          <w:sz w:val="24"/>
        </w:rPr>
        <w:t xml:space="preserve">VII. </w:t>
      </w:r>
      <w:r>
        <w:rPr>
          <w:b/>
          <w:sz w:val="24"/>
        </w:rPr>
        <w:t>Nu, de geestelijke wasdom bestaat:</w:t>
      </w:r>
      <w:r>
        <w:rPr>
          <w:sz w:val="24"/>
        </w:rPr>
        <w:t xml:space="preserve"> </w:t>
      </w:r>
    </w:p>
    <w:p w14:paraId="48796E4E" w14:textId="77777777" w:rsidR="00BE0DCD" w:rsidRDefault="00BE0DCD" w:rsidP="00BE0DCD">
      <w:pPr>
        <w:jc w:val="both"/>
        <w:rPr>
          <w:sz w:val="24"/>
        </w:rPr>
      </w:pPr>
      <w:r>
        <w:rPr>
          <w:sz w:val="24"/>
        </w:rPr>
        <w:t xml:space="preserve">1. </w:t>
      </w:r>
      <w:r>
        <w:rPr>
          <w:i/>
          <w:sz w:val="24"/>
        </w:rPr>
        <w:t>In vermeerdering van geestelijk licht.</w:t>
      </w:r>
      <w:r>
        <w:rPr>
          <w:sz w:val="24"/>
        </w:rPr>
        <w:t xml:space="preserve"> Niet in uiterlijke kennis van de letterlijke zin van het Woord, want dat is bekeerden en onbekeerden gemeen. Ja deze kunnen daarin wel meerder zijn dan genen. Maar ik zeg in geestelijk licht, dat de geestelijkheid der waarheden in haar eigen en geestelijke gestalte kent, dat warmte bij zich heeft en de liefde ontsteekt, dat vruchtbaar maakt en de ziel in de geestelijke waar</w:t>
      </w:r>
      <w:r>
        <w:rPr>
          <w:sz w:val="24"/>
        </w:rPr>
        <w:softHyphen/>
        <w:t>heden overbrengt, zodat hetgeen in het Woord waarheid is, ook in hen waarheid is. Dit licht doet hun God klaarder zien in zijn vol</w:t>
      </w:r>
      <w:r>
        <w:rPr>
          <w:sz w:val="24"/>
        </w:rPr>
        <w:softHyphen/>
        <w:t>maaktheden, en in zijn werken. Dit licht doet hen meerder zonden en meerder deugden zien, niet alleen buiten zich maar ook in zich; als er minder licht in een kamer is, dan ziet men alleen de grote dingen, en de grote vuiligheden. Maar als de zon helder in een kamer haar stralen schiet, dan ziet men in die stralen de menigvul</w:t>
      </w:r>
      <w:r>
        <w:rPr>
          <w:sz w:val="24"/>
        </w:rPr>
        <w:softHyphen/>
        <w:t xml:space="preserve">dige stofjes, die men tevoren niet zag. Zo is 't ook hier. Hoe meer gezicht van God, hoe meerder gezicht van zijn vuil hart. In de vermeerdering van dit licht bestaat de geestelijke wasdom. </w:t>
      </w:r>
    </w:p>
    <w:p w14:paraId="75897E39" w14:textId="77777777" w:rsidR="00BE0DCD" w:rsidRDefault="00BE0DCD" w:rsidP="00BE0DCD">
      <w:pPr>
        <w:jc w:val="both"/>
        <w:rPr>
          <w:sz w:val="24"/>
        </w:rPr>
      </w:pPr>
      <w:r>
        <w:rPr>
          <w:sz w:val="24"/>
        </w:rPr>
        <w:t xml:space="preserve">2 Petrus 3:18. </w:t>
      </w:r>
      <w:r>
        <w:rPr>
          <w:i/>
          <w:sz w:val="24"/>
        </w:rPr>
        <w:t>Wast op in de kennis van onzen Heere en Zaligmaker Jezus Christus.</w:t>
      </w:r>
    </w:p>
    <w:p w14:paraId="36BC5362" w14:textId="77777777" w:rsidR="00BE0DCD" w:rsidRDefault="00BE0DCD" w:rsidP="00BE0DCD">
      <w:pPr>
        <w:jc w:val="both"/>
        <w:rPr>
          <w:sz w:val="24"/>
        </w:rPr>
      </w:pPr>
      <w:r>
        <w:rPr>
          <w:sz w:val="24"/>
        </w:rPr>
        <w:t xml:space="preserve">1 Joh. 2:13. </w:t>
      </w:r>
      <w:r>
        <w:rPr>
          <w:i/>
          <w:sz w:val="24"/>
        </w:rPr>
        <w:t>Ik schrijf u, vaders, want gij hebt Hem gekend, die van de beginne is.</w:t>
      </w:r>
    </w:p>
    <w:p w14:paraId="71D7A80C" w14:textId="77777777" w:rsidR="00BE0DCD" w:rsidRDefault="00BE0DCD" w:rsidP="00BE0DCD">
      <w:pPr>
        <w:jc w:val="both"/>
        <w:rPr>
          <w:sz w:val="24"/>
        </w:rPr>
      </w:pPr>
      <w:r>
        <w:rPr>
          <w:sz w:val="24"/>
        </w:rPr>
        <w:t xml:space="preserve">Job 42:5, 6 </w:t>
      </w:r>
      <w:r>
        <w:rPr>
          <w:i/>
          <w:sz w:val="24"/>
        </w:rPr>
        <w:t>...  Nu ziet U mijn oog. Daarom verfoei ik mij.</w:t>
      </w:r>
    </w:p>
    <w:p w14:paraId="7956BF34" w14:textId="77777777" w:rsidR="00BE0DCD" w:rsidRDefault="00BE0DCD" w:rsidP="00BE0DCD">
      <w:pPr>
        <w:jc w:val="both"/>
        <w:rPr>
          <w:sz w:val="24"/>
        </w:rPr>
      </w:pPr>
    </w:p>
    <w:p w14:paraId="0FF22EFF" w14:textId="77777777" w:rsidR="00BE0DCD" w:rsidRDefault="00BE0DCD" w:rsidP="00BE0DCD">
      <w:pPr>
        <w:jc w:val="both"/>
        <w:rPr>
          <w:sz w:val="24"/>
        </w:rPr>
      </w:pPr>
      <w:r>
        <w:rPr>
          <w:sz w:val="24"/>
        </w:rPr>
        <w:t xml:space="preserve">2. </w:t>
      </w:r>
      <w:r>
        <w:rPr>
          <w:i/>
          <w:sz w:val="24"/>
        </w:rPr>
        <w:t>In geduriger en bestendiger omgang met God.</w:t>
      </w:r>
      <w:r>
        <w:rPr>
          <w:sz w:val="24"/>
        </w:rPr>
        <w:t xml:space="preserve"> In de vereniging der ziel met God is het leven, de blijdschap, de zaligheid der ziel. Dit mist een onbekeerde geheel, een wederge</w:t>
      </w:r>
      <w:r>
        <w:rPr>
          <w:sz w:val="24"/>
        </w:rPr>
        <w:softHyphen/>
        <w:t>borene heeft er een klein beginsel van een die een vader is in Christus heeft hier meerder van. Dit is de zaak, hier komt het op aan, hierin is 't alles gelegen. Iemand, die meer mate van genade krijgt, krijgt dit en in meerder trap, en in meerder bestendigheid, de gestalte des harten is naar God gekeerd. De gedachten gaan naar God, men bidt, men ziet uit, men verlangt, men houdt sa</w:t>
      </w:r>
      <w:r>
        <w:rPr>
          <w:sz w:val="24"/>
        </w:rPr>
        <w:softHyphen/>
        <w:t>menspraak, men zet zijn hart op de Heere, men rust in Hem, men verblijdt zich in Hem, men verheerlijkt Hem, met zo'n een hart gaat men liggen, met zo'n een hart slaapt men, wordt men wakker, men is nog bij Hem. De gedachten gaan niet naar aardse, naar ijdele dingen, maar naar hun God. Men wordt de vervreem</w:t>
      </w:r>
      <w:r>
        <w:rPr>
          <w:sz w:val="24"/>
        </w:rPr>
        <w:softHyphen/>
        <w:t xml:space="preserve">dingen, de verduisteringen spoedig gewaar; het bedroeft terstond, men kan niet rusten, totdat men weer in de gemeenzame en ootmoedige omgang met de Heere is. Dit is al zijn heil. Psalm 73:23, 28. </w:t>
      </w:r>
      <w:r>
        <w:rPr>
          <w:i/>
          <w:sz w:val="24"/>
        </w:rPr>
        <w:t xml:space="preserve">Ik zal dan geduriglijk bij U zijn ... Mij aangaande, het is mij goed nabij God te wezen. </w:t>
      </w:r>
      <w:r>
        <w:rPr>
          <w:sz w:val="24"/>
        </w:rPr>
        <w:t>Hoe meer iemand hiervan krijgt, hoe meerder hij groeit.</w:t>
      </w:r>
    </w:p>
    <w:p w14:paraId="59019EEA" w14:textId="77777777" w:rsidR="00BE0DCD" w:rsidRDefault="00BE0DCD" w:rsidP="00BE0DCD">
      <w:pPr>
        <w:jc w:val="both"/>
        <w:rPr>
          <w:sz w:val="24"/>
        </w:rPr>
      </w:pPr>
    </w:p>
    <w:p w14:paraId="2E3A4C47" w14:textId="77777777" w:rsidR="00BE0DCD" w:rsidRDefault="00BE0DCD" w:rsidP="00BE0DCD">
      <w:pPr>
        <w:jc w:val="both"/>
        <w:rPr>
          <w:sz w:val="24"/>
        </w:rPr>
      </w:pPr>
      <w:r>
        <w:rPr>
          <w:sz w:val="24"/>
        </w:rPr>
        <w:t xml:space="preserve">3. </w:t>
      </w:r>
      <w:r>
        <w:rPr>
          <w:i/>
          <w:sz w:val="24"/>
        </w:rPr>
        <w:t>In een verstandiger en geloviger gebruik van Christus.</w:t>
      </w:r>
      <w:r>
        <w:rPr>
          <w:sz w:val="24"/>
        </w:rPr>
        <w:t xml:space="preserve"> 't Is geen wasdom die niet in Christus is. Die denkt dat Christus hem maar in het eerste te pas kwam, en dat hij dat</w:t>
      </w:r>
    </w:p>
    <w:p w14:paraId="0D8D0E65" w14:textId="77777777" w:rsidR="00BE0DCD" w:rsidRDefault="00BE0DCD" w:rsidP="00BE0DCD">
      <w:pPr>
        <w:jc w:val="both"/>
        <w:rPr>
          <w:sz w:val="24"/>
        </w:rPr>
      </w:pPr>
      <w:r>
        <w:rPr>
          <w:sz w:val="24"/>
        </w:rPr>
        <w:t xml:space="preserve">nu al gepasseerd is, Christus daar laat, en nu werkt op de heiligheid, of zo hij Christus nu nog gebruikt, maar alleen als een Voorbeeld van heiligheid, die is verdwaald, hij verachtert meer dan hij voortgaat. Die leeft, die leeft in Christus, Die ons Leven is, Kol. 3:4. Die groeit, die groeit in Christus. Kol. 2:6, 7. </w:t>
      </w:r>
      <w:r>
        <w:rPr>
          <w:i/>
          <w:sz w:val="24"/>
        </w:rPr>
        <w:t>Gelijk gij dan Christus Jezus den Heere hebt aangenomen; wan</w:t>
      </w:r>
      <w:r>
        <w:rPr>
          <w:i/>
          <w:sz w:val="24"/>
        </w:rPr>
        <w:softHyphen/>
        <w:t xml:space="preserve">delt alzo in Hem; geworteld en opgebouwd in Hem, en bevestigd in het geloof. </w:t>
      </w:r>
      <w:r>
        <w:rPr>
          <w:sz w:val="24"/>
        </w:rPr>
        <w:t>Ef. 4:14</w:t>
      </w:r>
      <w:r>
        <w:rPr>
          <w:sz w:val="24"/>
        </w:rPr>
        <w:noBreakHyphen/>
        <w:t xml:space="preserve">16. </w:t>
      </w:r>
      <w:r>
        <w:rPr>
          <w:i/>
          <w:sz w:val="24"/>
        </w:rPr>
        <w:t>Opdat wij... de waarheid betrachtende in liefde, alleszins zouden opwassen in Hem, die het Hoofd is, namelk Christus; uit welken het gehele lichaam bekwamelijk samengevoegd, en samen vast gemaakt zijnde, door alle voegselen der toebrenging, naar de werking van een iegelijk deel in zijn mate, de wasdom des lichaams bekomt, tot zijns zelfs opbouwing in de liefde.</w:t>
      </w:r>
    </w:p>
    <w:p w14:paraId="776E00EB" w14:textId="77777777" w:rsidR="00BE0DCD" w:rsidRDefault="00BE0DCD" w:rsidP="00BE0DCD">
      <w:pPr>
        <w:jc w:val="both"/>
        <w:rPr>
          <w:sz w:val="24"/>
        </w:rPr>
      </w:pPr>
      <w:r>
        <w:rPr>
          <w:sz w:val="24"/>
        </w:rPr>
        <w:t xml:space="preserve">Christus is de stam, de gelovigen zijn, in die stam ingeënt, en trekken gedurig het sap uit de stam, leven en groeien door het sap van de stam, en zij komen nooit zover, dat zij Christus de stam niet van nodige hebben, Rom. 6: 5. Joh. 15:5. </w:t>
      </w:r>
      <w:r>
        <w:rPr>
          <w:i/>
          <w:sz w:val="24"/>
        </w:rPr>
        <w:t xml:space="preserve">Ik ben de wijnstok en gij de ranken; die in Mij blijft, en ik in hem, die draagt veel vrucht. </w:t>
      </w:r>
    </w:p>
    <w:p w14:paraId="52263B78" w14:textId="77777777" w:rsidR="00BE0DCD" w:rsidRDefault="00BE0DCD" w:rsidP="00BE0DCD">
      <w:pPr>
        <w:jc w:val="both"/>
        <w:rPr>
          <w:sz w:val="24"/>
        </w:rPr>
      </w:pPr>
      <w:r>
        <w:rPr>
          <w:sz w:val="24"/>
        </w:rPr>
        <w:t>Men groeit in Christus, als men gedurig zich door het geloof ver</w:t>
      </w:r>
      <w:r>
        <w:rPr>
          <w:sz w:val="24"/>
        </w:rPr>
        <w:softHyphen/>
        <w:t>enigt met Christus als onze Borg tot rechtvaardigmaking, als men Hem gedurig gebruikt als de weg, en als de Hogepriester, om door Hem tot God te gaan. Zodat men niet durft, niet kan, niet wil tot God naderen dan door Hem, omdat men Gods hoog</w:t>
      </w:r>
      <w:r>
        <w:rPr>
          <w:sz w:val="24"/>
        </w:rPr>
        <w:softHyphen/>
        <w:t>heid en heiligheid, en zijn eigene zondigheid kent, alsmede dat het onbetamelijk is én ten opzichte van God én ten opzichte van ons zonder Hem met God te ver</w:t>
      </w:r>
      <w:r>
        <w:rPr>
          <w:sz w:val="24"/>
        </w:rPr>
        <w:softHyphen/>
        <w:t>keren, en dat het God verheerlijkt, en men in en met en door Hem tot God komt. En als men Gods volmaaktheden niet zo zeer op zichzelf beschouwt, maar hoe zij zich openbaren in Christus, en alzo reflexie (terugkaatst) maakt op ons. Dat is het werk der engelen, en hoe meer een mens toeneemt in de genade, hoe meer hij hierin toeneemt. Hierin is de groei, die hierin niet groeit, groeit niet, hoe zeer hij schijnt en zichzelf inbeeldt in andere dingen toe te nemen, die groei is weinig waard.</w:t>
      </w:r>
    </w:p>
    <w:p w14:paraId="1FC44D6D" w14:textId="77777777" w:rsidR="00BE0DCD" w:rsidRDefault="00BE0DCD" w:rsidP="00BE0DCD">
      <w:pPr>
        <w:jc w:val="both"/>
        <w:rPr>
          <w:sz w:val="24"/>
        </w:rPr>
      </w:pPr>
    </w:p>
    <w:p w14:paraId="48DB187A" w14:textId="77777777" w:rsidR="00BE0DCD" w:rsidRDefault="00BE0DCD" w:rsidP="00BE0DCD">
      <w:pPr>
        <w:jc w:val="both"/>
        <w:rPr>
          <w:sz w:val="24"/>
        </w:rPr>
      </w:pPr>
      <w:r>
        <w:rPr>
          <w:sz w:val="24"/>
        </w:rPr>
        <w:t xml:space="preserve">4. </w:t>
      </w:r>
      <w:r>
        <w:rPr>
          <w:i/>
          <w:sz w:val="24"/>
        </w:rPr>
        <w:t>In zuiverder manier van werken.</w:t>
      </w:r>
      <w:r>
        <w:rPr>
          <w:sz w:val="24"/>
        </w:rPr>
        <w:t xml:space="preserve"> Hoe meer men toe</w:t>
      </w:r>
      <w:r>
        <w:rPr>
          <w:sz w:val="24"/>
        </w:rPr>
        <w:softHyphen/>
        <w:t>neemt, hoe meer men let op de manier van werking. Doen en laten vermaakt niet, als het niet geschiedt met een heilig oog</w:t>
      </w:r>
      <w:r>
        <w:rPr>
          <w:sz w:val="24"/>
        </w:rPr>
        <w:softHyphen/>
        <w:t>merk zonder verkeerde béoging van zichzelf, maar tot eer van God, 1 Kor. 10</w:t>
      </w:r>
      <w:r>
        <w:rPr>
          <w:sz w:val="24"/>
        </w:rPr>
        <w:noBreakHyphen/>
        <w:t>:31. In vertegenwoordiging van God, Gen. 17:1. In gehoorzame onderwerping aan God en zijn wil, Ef. 6: 6. In liefde, 1 Kor. 13: 1. In vreze Gods, Job. 31 :23. In gelovige ver</w:t>
      </w:r>
      <w:r>
        <w:rPr>
          <w:sz w:val="24"/>
        </w:rPr>
        <w:softHyphen/>
        <w:t>eniging met Christus en door Christus met God, Hebr. 11 :6. Zodat men, al wat men doet, het doet uit God, voor God, tot God; dat is het werk in God te doen, Joh. 3:21. Zodat de wasdom bestaat niet alleen in veel, maar in wèl te doen.</w:t>
      </w:r>
    </w:p>
    <w:p w14:paraId="1846DDE9" w14:textId="77777777" w:rsidR="00BE0DCD" w:rsidRDefault="00BE0DCD" w:rsidP="00BE0DCD">
      <w:pPr>
        <w:jc w:val="both"/>
        <w:rPr>
          <w:sz w:val="24"/>
        </w:rPr>
      </w:pPr>
    </w:p>
    <w:p w14:paraId="71BBE219" w14:textId="77777777" w:rsidR="00BE0DCD" w:rsidRDefault="00BE0DCD" w:rsidP="00BE0DCD">
      <w:pPr>
        <w:jc w:val="both"/>
        <w:rPr>
          <w:sz w:val="24"/>
        </w:rPr>
      </w:pPr>
      <w:r>
        <w:rPr>
          <w:sz w:val="24"/>
        </w:rPr>
        <w:t>VIII. 5. De wasdom bestaat ook in toenemen van dadelijke genaden, de hebbelijke genaden kunnen zich niet binnen houden, maar breken door tot dadelijke. Als een gelovige werkzaam is om een zonde te doden en een deugd te oefenen, dat werkt in het hart een gestalte tegen alle zonden en tot alle deugden, 't hart wordt er deugdzamer door, dus brengt het goede hart goede daden voort, en de oefening der goede daden maakt het hart beter. Als een Godzalige groeit, wast hij niet in één deugd, maar in alle. Hij slaat niet. eerst de één zonde dood, eer hij voortgaat tot een andere. Hij leert niet eerst de een deugd, en die geleerd heb</w:t>
      </w:r>
      <w:r>
        <w:rPr>
          <w:sz w:val="24"/>
        </w:rPr>
        <w:softHyphen/>
        <w:t xml:space="preserve">bende, begeeft zich tot een andere, maar het geschiedt tegelijk. Hij heeft wel de ene zonde, de een deugd meer in 't oog dan een andere; hij wint ook wel meer op de ene zonde en deugd dan op een andere. Maar hij wint tegelijk ook in een geestelijke gestalte, en tegen alle zonden en tot alle deugden, nochtans houdt de ene zonde meer kracht dan de andere, en de ene deugd wordt minder geoefend dan de andere. </w:t>
      </w:r>
    </w:p>
    <w:p w14:paraId="4FDDCA99" w14:textId="77777777" w:rsidR="00BE0DCD" w:rsidRDefault="00BE0DCD" w:rsidP="00BE0DCD">
      <w:pPr>
        <w:jc w:val="both"/>
        <w:rPr>
          <w:sz w:val="24"/>
        </w:rPr>
      </w:pPr>
    </w:p>
    <w:p w14:paraId="0AB2309E" w14:textId="77777777" w:rsidR="00BE0DCD" w:rsidRDefault="00BE0DCD" w:rsidP="00BE0DCD">
      <w:pPr>
        <w:jc w:val="both"/>
        <w:rPr>
          <w:b/>
          <w:sz w:val="24"/>
        </w:rPr>
      </w:pPr>
      <w:r>
        <w:rPr>
          <w:b/>
          <w:sz w:val="24"/>
        </w:rPr>
        <w:t>Men groeit hierin als volgt:</w:t>
      </w:r>
    </w:p>
    <w:p w14:paraId="70FFD97D" w14:textId="77777777" w:rsidR="00BE0DCD" w:rsidRDefault="00BE0DCD" w:rsidP="008355E0">
      <w:pPr>
        <w:numPr>
          <w:ilvl w:val="0"/>
          <w:numId w:val="381"/>
        </w:numPr>
        <w:jc w:val="both"/>
        <w:rPr>
          <w:sz w:val="24"/>
        </w:rPr>
      </w:pPr>
      <w:r>
        <w:rPr>
          <w:sz w:val="24"/>
        </w:rPr>
        <w:t xml:space="preserve">Als men zich uitbreidt tegen meerdere zonden en tot meerder deugden. In het eerste begin heeft men doorgaans de zonden meest in 't oog, en bijzonder die zonde of zonden, in welke men meest valt, die ons meest aanliggende zijn, en men acht wat groots gedaan te hebben, als men die dag in die zonde of zonden niet is gevallen. Maar als men groeit, dan krijgt men meer zonden in 't oog, en men strijdt tegen meer, niet alleen tegen uitwendige, maar ook tegen inwendige. Men voegt. daarbij het laten van de deugden, en het gebrek dat in het oefenen van deugden is geweest. Men vraagt zichzelf 's avonds, heb ik mijn aanliggende zonden gelaten? Heb ik ook andere zonden gedaan? Wat goeds heb ik deze dag verricht? Hoe heb ik het verricht? Als men groeit, dan oefent men ook meer deugden dan tevoren, en naar de eerste en naar de tweede tafel der wet, dan draagt men veel vrucht. Joh. 15:5: Hoogl. 7:13, </w:t>
      </w:r>
      <w:r>
        <w:rPr>
          <w:i/>
          <w:sz w:val="24"/>
        </w:rPr>
        <w:t>Aan onze deuren zijn allerlei edele vruchten, nieuwe en oude.</w:t>
      </w:r>
      <w:r>
        <w:rPr>
          <w:sz w:val="24"/>
        </w:rPr>
        <w:t xml:space="preserve"> </w:t>
      </w:r>
      <w:r>
        <w:rPr>
          <w:i/>
          <w:sz w:val="24"/>
        </w:rPr>
        <w:t>Voegt bij uw geloof deugd, en bij de deugd kennis, en bij de kennis matigheid, en bij de matigheid lijdzaamheid, en bij de lijdzaamheid Godzaligheid en bij de Godzaligheid broederlijke liefde, en bij de broederlijke liefde, liefde jegens allen,</w:t>
      </w:r>
      <w:r>
        <w:rPr>
          <w:sz w:val="24"/>
        </w:rPr>
        <w:t xml:space="preserve"> 2 Petrus 1:5</w:t>
      </w:r>
      <w:r>
        <w:rPr>
          <w:sz w:val="24"/>
        </w:rPr>
        <w:noBreakHyphen/>
        <w:t>7.</w:t>
      </w:r>
    </w:p>
    <w:p w14:paraId="2247842D" w14:textId="77777777" w:rsidR="00BE0DCD" w:rsidRDefault="00BE0DCD" w:rsidP="00BE0DCD">
      <w:pPr>
        <w:jc w:val="both"/>
        <w:rPr>
          <w:sz w:val="24"/>
        </w:rPr>
      </w:pPr>
    </w:p>
    <w:p w14:paraId="2CA67E40" w14:textId="77777777" w:rsidR="00BE0DCD" w:rsidRDefault="00BE0DCD" w:rsidP="008355E0">
      <w:pPr>
        <w:numPr>
          <w:ilvl w:val="0"/>
          <w:numId w:val="381"/>
        </w:numPr>
        <w:jc w:val="both"/>
        <w:rPr>
          <w:sz w:val="24"/>
        </w:rPr>
      </w:pPr>
      <w:r>
        <w:rPr>
          <w:sz w:val="24"/>
        </w:rPr>
        <w:t xml:space="preserve">Als men in de krachtige tegenstand staande blijft Als men de vurige pijlen des bozen op het schild des geloofs kan laten, afstuiten en zich door zijn heimelijke aanvechtingen niet laat verzetten en afhouden van onze plichten nevens God en de naasten, </w:t>
      </w:r>
      <w:r>
        <w:rPr>
          <w:i/>
          <w:sz w:val="24"/>
        </w:rPr>
        <w:t>en alzo de boze overwint.</w:t>
      </w:r>
      <w:r>
        <w:rPr>
          <w:sz w:val="24"/>
        </w:rPr>
        <w:t xml:space="preserve"> 1 Joh. 2:13. Als men in de wereld de gelegenheden kan mijden, waardoor men door</w:t>
      </w:r>
      <w:r>
        <w:rPr>
          <w:sz w:val="24"/>
        </w:rPr>
        <w:softHyphen/>
        <w:t>gaans ten val geraakt is, of als men ze moetende gebruiken, zich daarin beter gedraagt dan tevoren, als het wereldse mooi ons niet meer bekoort, maar zijn schoonheid, zijn achting, zijn voor</w:t>
      </w:r>
      <w:r>
        <w:rPr>
          <w:sz w:val="24"/>
        </w:rPr>
        <w:softHyphen/>
        <w:t>deel, zijn kracht verloren heeft, en als men noch door liefkozen, noch door dreigen, noch door dadelijk volgen, met woorden en daden, zich van zijn Godzaligheid niet laat aftrekken. Als men de opwellende zondige begeerlijkheden lichter kan afslaan door de vreze en liefde Gods, en als men gevallen is, vlugger weer opstaat, ja door vallen sterker en voorzichtiger wordt. Als men, niettegenstaande al de tegenstand niet afgetrokken wordt, maar temeer staande blijft.</w:t>
      </w:r>
    </w:p>
    <w:p w14:paraId="0A46372B" w14:textId="77777777" w:rsidR="00BE0DCD" w:rsidRDefault="00BE0DCD" w:rsidP="00BE0DCD">
      <w:pPr>
        <w:jc w:val="both"/>
        <w:rPr>
          <w:sz w:val="24"/>
        </w:rPr>
      </w:pPr>
    </w:p>
    <w:p w14:paraId="42BF1EE6" w14:textId="77777777" w:rsidR="00BE0DCD" w:rsidRDefault="00BE0DCD" w:rsidP="008355E0">
      <w:pPr>
        <w:numPr>
          <w:ilvl w:val="0"/>
          <w:numId w:val="381"/>
        </w:numPr>
        <w:jc w:val="both"/>
        <w:rPr>
          <w:sz w:val="24"/>
        </w:rPr>
      </w:pPr>
      <w:r>
        <w:rPr>
          <w:sz w:val="24"/>
        </w:rPr>
        <w:t>Als men verstandiger, onverzettelijker, gelovi</w:t>
      </w:r>
      <w:r>
        <w:rPr>
          <w:sz w:val="24"/>
        </w:rPr>
        <w:softHyphen/>
        <w:t xml:space="preserve">ger en ijveriger voortgaat in het betrachten van alles. De eerste ijver is vermengd met vele natuurlijke giften. Men is onbezonnen en gaat aan de een of andere kant de palen te buiten. Men weet noch tijd noch wijze, men is hoog en laag, men holt of staat stil, een kleine ontmoeting werpt ons licht terneder, géloof, hoop, liefde, bezwijkt. Licht. Maar na veel hobben en tobben, na veel vallen en opstaan begint men een vaster tred, men verlaat zich meer op de Heere Jezus, en hangt door het </w:t>
      </w:r>
      <w:r>
        <w:rPr>
          <w:sz w:val="24"/>
        </w:rPr>
        <w:softHyphen/>
        <w:t>geloof meer van Hem af, al verbergt de Heere Zich, al gaat het gevoel weg, daar toch een Christen zo op gezet is, men gaat evenwel in de gekozen weg voort, en houdt aan in het zoeken. De vallen kwetsen en smarten wel méér dan tevoren, naar men werpt daarom zijn staat zo licht niet omver, men verlaat zich meer op het woord, en gaat er blindelings op aan. Men weet in Wie men geloofd heeft, en leert de handelingen Gods met Zijn kin</w:t>
      </w:r>
      <w:r>
        <w:rPr>
          <w:sz w:val="24"/>
        </w:rPr>
        <w:softHyphen/>
        <w:t>deren beter kennen, en men weet dat de Heere de duisternis wel weer zal doen opklaren. Men wordt bestendiger in zijn gedrag, voorzichtiger in zijn woorden, bedachtzamer in zijn handel en wandel, de nederigheid en zachtmoedige wijsheid blinkt meer uit. Men ontzet zich niet als men geen liefde en achting van anderen ontvangt. Men is vergenoegd alleen met God te leven, en in uitgaande liefde tot de Godzaligen, en alle mensen, ieder in zijn opzicht, te hebben, en dat, te betonen. Men heeft een be</w:t>
      </w:r>
      <w:r>
        <w:rPr>
          <w:sz w:val="24"/>
        </w:rPr>
        <w:softHyphen/>
        <w:t>daarde ijver om te doen, wat men weet zijn plicht te zijn, men spreekt als men spreken moet, en zwijgt als men zwijgen moet. Men laat zich in het verrichten van zijn plicht niet stuiten noch door zijn eigen onbekwaamheid, noch door der mensen hoogheid, noch wijsheid, noch goedheid, noch boosheid. Men wordt losser aan de schepselen, de liefde van Christus dringt, de hoop van de heerlijkheid zet aan 't werk. Valt men, men staat weer op, en heeft men het elders niet wel gemaakt, men zoekt het te verbe</w:t>
      </w:r>
      <w:r>
        <w:rPr>
          <w:sz w:val="24"/>
        </w:rPr>
        <w:softHyphen/>
        <w:t>teren, men grijpt des Heeren sterkte aan, en dringt door alle tegenstand henen, en dus gaat men voort van kracht tot kracht.</w:t>
      </w:r>
    </w:p>
    <w:p w14:paraId="391132D3" w14:textId="77777777" w:rsidR="00BE0DCD" w:rsidRDefault="00BE0DCD" w:rsidP="00BE0DCD">
      <w:pPr>
        <w:jc w:val="both"/>
        <w:rPr>
          <w:sz w:val="24"/>
        </w:rPr>
      </w:pPr>
    </w:p>
    <w:p w14:paraId="63D79740" w14:textId="77777777" w:rsidR="00BE0DCD" w:rsidRDefault="00BE0DCD" w:rsidP="00BE0DCD">
      <w:pPr>
        <w:pStyle w:val="Heading9"/>
      </w:pPr>
      <w:r>
        <w:t>Onderzoek</w:t>
      </w:r>
    </w:p>
    <w:p w14:paraId="60D260D8" w14:textId="77777777" w:rsidR="00BE0DCD" w:rsidRDefault="00BE0DCD" w:rsidP="00BE0DCD">
      <w:pPr>
        <w:jc w:val="both"/>
        <w:rPr>
          <w:sz w:val="24"/>
        </w:rPr>
      </w:pPr>
      <w:r>
        <w:rPr>
          <w:sz w:val="24"/>
        </w:rPr>
        <w:t>IX. Gij die dit leest of hoort lezen, legt uzelf hier eens bij, wat zegt u nu van uzelf? Groeit gij, of groeit u niet? Brengt u in de tegenwoordigheid Gods, Die uw hart kent, Die u oordelen zal. Vleit u niet met ijdele inbeeldingen, loopt uw hart niet voorbij. En aan de andere kant, ontkent uw wasdom niet, als u enige hebt bekomen, want het is niet uw werk, maar de genade Gods. Ziet u enige groei, 't zal u zeer ver</w:t>
      </w:r>
      <w:r>
        <w:rPr>
          <w:sz w:val="24"/>
        </w:rPr>
        <w:softHyphen/>
        <w:t xml:space="preserve">troosten en versterken, ziet u ze niet, het zal u aanzetten, óf tot ware bekering, óf tot ernst om ook voort te gaan. </w:t>
      </w:r>
    </w:p>
    <w:p w14:paraId="01DA1C35" w14:textId="77777777" w:rsidR="00BE0DCD" w:rsidRDefault="00BE0DCD" w:rsidP="00BE0DCD">
      <w:pPr>
        <w:jc w:val="both"/>
        <w:rPr>
          <w:sz w:val="24"/>
        </w:rPr>
      </w:pPr>
      <w:r>
        <w:rPr>
          <w:sz w:val="24"/>
        </w:rPr>
        <w:t>Tot dien einde leest het gezegde vrij nog eens over en bespiegelt u daarin. Is uw geestelijk licht vermeerderd? Is er in u een geduriger en besten</w:t>
      </w:r>
      <w:r>
        <w:rPr>
          <w:sz w:val="24"/>
        </w:rPr>
        <w:softHyphen/>
        <w:t>diger omgang met God? Is er een verstandiger en geloviger ge</w:t>
      </w:r>
      <w:r>
        <w:rPr>
          <w:sz w:val="24"/>
        </w:rPr>
        <w:softHyphen/>
        <w:t>bruik van de Heere Jezus? Werkt u zuiverder? Bent u uitge</w:t>
      </w:r>
      <w:r>
        <w:rPr>
          <w:sz w:val="24"/>
        </w:rPr>
        <w:softHyphen/>
        <w:t xml:space="preserve">breider werkzaam tegen meerder zonden en tot meerder deugden? Blijft u meerder staan in krachtige tegenstand? Gaat u verstandiger, onverzettelijker, geloviger en ijveriger voort? Wat zegt u van uzelf? </w:t>
      </w:r>
    </w:p>
    <w:p w14:paraId="2778D9A6" w14:textId="77777777" w:rsidR="00BE0DCD" w:rsidRDefault="00BE0DCD" w:rsidP="00BE0DCD">
      <w:pPr>
        <w:jc w:val="both"/>
        <w:rPr>
          <w:sz w:val="24"/>
        </w:rPr>
      </w:pPr>
      <w:r>
        <w:rPr>
          <w:sz w:val="24"/>
        </w:rPr>
        <w:t>Neem geen kleine tussenruimte van tijd, maar ver</w:t>
      </w:r>
      <w:r>
        <w:rPr>
          <w:sz w:val="24"/>
        </w:rPr>
        <w:softHyphen/>
        <w:t>gelijkt u met uzelf vóór uw bekering en nu, en van uw bekering en nu. Ontkent geen genade noch door gierigheid, als willende juist zo'n een trap van toenemen hebben, noch door ondankbaarheid, niet rekenende hetgeen u ontvangen hebt, alsof het uw eigen werk was, en dat u al verder moest gekomen zijn, zodat gij u meer bedroeft en beklaagt, dan dat gij u verblijdt: Oordeelt dan een oordeel der waarheid.</w:t>
      </w:r>
    </w:p>
    <w:p w14:paraId="62427837" w14:textId="77777777" w:rsidR="00BE0DCD" w:rsidRDefault="00BE0DCD" w:rsidP="00BE0DCD">
      <w:pPr>
        <w:jc w:val="both"/>
        <w:rPr>
          <w:sz w:val="24"/>
        </w:rPr>
      </w:pPr>
    </w:p>
    <w:p w14:paraId="2B0ACEB1" w14:textId="77777777" w:rsidR="00BE0DCD" w:rsidRDefault="00BE0DCD" w:rsidP="008355E0">
      <w:pPr>
        <w:numPr>
          <w:ilvl w:val="0"/>
          <w:numId w:val="382"/>
        </w:numPr>
        <w:jc w:val="both"/>
        <w:rPr>
          <w:sz w:val="24"/>
        </w:rPr>
      </w:pPr>
      <w:r>
        <w:rPr>
          <w:sz w:val="24"/>
        </w:rPr>
        <w:t>Sommigen zullen misschien overtuigd worden dat ze niet alleen geen voortgang gemaakt hebben, maar dat ze zelfs geen ware genade ooit hebben gehad. Dat ze totnogtoe maar bijlopers zijn geweest, en dat al hun werk maar hersenwerk, en na</w:t>
      </w:r>
      <w:r>
        <w:rPr>
          <w:sz w:val="24"/>
        </w:rPr>
        <w:softHyphen/>
        <w:t xml:space="preserve">tuurlijke drift is geweest. </w:t>
      </w:r>
    </w:p>
    <w:p w14:paraId="58A827AD" w14:textId="77777777" w:rsidR="00BE0DCD" w:rsidRDefault="00BE0DCD" w:rsidP="008355E0">
      <w:pPr>
        <w:numPr>
          <w:ilvl w:val="0"/>
          <w:numId w:val="382"/>
        </w:numPr>
        <w:jc w:val="both"/>
        <w:rPr>
          <w:sz w:val="24"/>
        </w:rPr>
      </w:pPr>
      <w:r>
        <w:rPr>
          <w:sz w:val="24"/>
        </w:rPr>
        <w:t>Sommigen zullen zien dat ze voort</w:t>
      </w:r>
      <w:r>
        <w:rPr>
          <w:sz w:val="24"/>
        </w:rPr>
        <w:softHyphen/>
        <w:t xml:space="preserve">gaan in zonden, de een zonde voegen bij de andere, en van boosheid tot boosheid voortgaan. Dat ze de zonde in een hoger trap doen, dat ze met dik verheven schilden tegen de Heere aanlopen, en als zeggen: </w:t>
      </w:r>
      <w:r>
        <w:rPr>
          <w:i/>
          <w:sz w:val="24"/>
        </w:rPr>
        <w:t>wij willen naar U niet horen.</w:t>
      </w:r>
      <w:r>
        <w:rPr>
          <w:sz w:val="24"/>
        </w:rPr>
        <w:t xml:space="preserve"> En zo tegen al het licht, en tegen alle overtuiging doorbreken, en godloos godloosheid bedrijven en de zonde bovenmate zondig maken. Dat ze hoe langer hoe ongevoeliger worden in het bedrijven van de zonde, hebbende hun geweten met een brandijzer dichtgebrand, om allerlei zonden gierig te bedrijven. </w:t>
      </w:r>
    </w:p>
    <w:p w14:paraId="46070DB6" w14:textId="77777777" w:rsidR="00BE0DCD" w:rsidRDefault="00BE0DCD" w:rsidP="008355E0">
      <w:pPr>
        <w:numPr>
          <w:ilvl w:val="0"/>
          <w:numId w:val="382"/>
        </w:numPr>
        <w:jc w:val="both"/>
        <w:rPr>
          <w:sz w:val="24"/>
        </w:rPr>
      </w:pPr>
      <w:r>
        <w:rPr>
          <w:sz w:val="24"/>
        </w:rPr>
        <w:t>Sommigen zullen denken aan de eerste drift, aan de eerste verplichting, aan de eerste over</w:t>
      </w:r>
      <w:r>
        <w:rPr>
          <w:sz w:val="24"/>
        </w:rPr>
        <w:softHyphen/>
        <w:t xml:space="preserve">tuiging, aan hun bidden, aan het aflaten van de zonden voor een tijd; maar dat ze al willens die weg weer hebben verlaten, en met de hond wedergekeerd zijn tot hun uitbraaksel, en met de gewassen zeug tot de wenteling in het slijk, 2 Petrus 2:22. 't Zij dat ze nu verhard zijn geworden, 't zij dat ze denken: </w:t>
      </w:r>
      <w:r>
        <w:rPr>
          <w:i/>
          <w:sz w:val="24"/>
        </w:rPr>
        <w:t>wee mij, wat heb ik gedaan! Wat heb ik verlaten! Had ik die eerste beweging eens weder!</w:t>
      </w:r>
      <w:r>
        <w:rPr>
          <w:sz w:val="24"/>
        </w:rPr>
        <w:t xml:space="preserve"> </w:t>
      </w:r>
    </w:p>
    <w:p w14:paraId="17A5CE3F" w14:textId="77777777" w:rsidR="00BE0DCD" w:rsidRDefault="00BE0DCD" w:rsidP="008355E0">
      <w:pPr>
        <w:numPr>
          <w:ilvl w:val="0"/>
          <w:numId w:val="382"/>
        </w:numPr>
        <w:jc w:val="both"/>
        <w:rPr>
          <w:sz w:val="24"/>
        </w:rPr>
      </w:pPr>
      <w:r>
        <w:rPr>
          <w:sz w:val="24"/>
        </w:rPr>
        <w:t>Sommigen zullen misschien goede ge</w:t>
      </w:r>
      <w:r>
        <w:rPr>
          <w:sz w:val="24"/>
        </w:rPr>
        <w:softHyphen/>
        <w:t>dachten van zichzelf hebben en denken, dat ze die weg willen houden, en dat ze zowel zalig zullen worden, dat ze niet anders behoeven. Want zij willen niet fijn worden, dat laten ze voor fijmelaars. Och, wie zal deze behouden?</w:t>
      </w:r>
    </w:p>
    <w:p w14:paraId="4EE5F32B" w14:textId="77777777" w:rsidR="00BE0DCD" w:rsidRDefault="00BE0DCD" w:rsidP="00BE0DCD">
      <w:pPr>
        <w:jc w:val="both"/>
        <w:rPr>
          <w:sz w:val="24"/>
        </w:rPr>
      </w:pPr>
    </w:p>
    <w:p w14:paraId="66AE9FDF" w14:textId="77777777" w:rsidR="00BE0DCD" w:rsidRDefault="00BE0DCD" w:rsidP="00BE0DCD">
      <w:pPr>
        <w:pStyle w:val="BodyText"/>
      </w:pPr>
      <w:r>
        <w:t>Och, of iemand hierdoor gevoelig overtuigd werd, en diepe indruk kreeg van zijn ellendige staat. Immers al uw gerechtigheden zullen niet eens gedacht worden, omdat ze geen genegenheden waren. Immers zullen al die verlichtingen, over</w:t>
      </w:r>
      <w:r>
        <w:softHyphen/>
        <w:t>tuigingen, die u verlaten hebt, en waartegen u aangegaan zijt, uw oordeel en verdoemenis verzwaren, indien gij u niet bekeert, en 't zal de heidenen verdraaglijker zijn in de dag des oordeels dan u. Zij zullen tegen u opstaan en uw verdoemenis rechtvaar</w:t>
      </w:r>
      <w:r>
        <w:softHyphen/>
        <w:t>digen. Bedenk toch dit, wordt gevoelig, en bekeert u! Want de overtuiging is het naaste middel tot bekering, en dan is er nog hoop, want Christus roept u nog. Waarom zou u sterven?</w:t>
      </w:r>
    </w:p>
    <w:p w14:paraId="54381364" w14:textId="77777777" w:rsidR="00BE0DCD" w:rsidRDefault="00BE0DCD" w:rsidP="00BE0DCD">
      <w:pPr>
        <w:jc w:val="both"/>
        <w:rPr>
          <w:sz w:val="24"/>
        </w:rPr>
      </w:pPr>
    </w:p>
    <w:p w14:paraId="064CB3F4" w14:textId="77777777" w:rsidR="00BE0DCD" w:rsidRDefault="00BE0DCD" w:rsidP="00BE0DCD">
      <w:pPr>
        <w:jc w:val="both"/>
        <w:rPr>
          <w:sz w:val="24"/>
        </w:rPr>
      </w:pPr>
      <w:r>
        <w:rPr>
          <w:sz w:val="24"/>
        </w:rPr>
        <w:t xml:space="preserve">X. </w:t>
      </w:r>
      <w:r>
        <w:rPr>
          <w:b/>
          <w:sz w:val="24"/>
        </w:rPr>
        <w:t>Uit het gezegde zullen ook vele ware begenadigden zien, dat ze waarlijk verachterd zijn,</w:t>
      </w:r>
      <w:r>
        <w:rPr>
          <w:sz w:val="24"/>
        </w:rPr>
        <w:t xml:space="preserve"> dat ze zijn als de gemeente van Eféze, tot welke de Heere Jezus zegt: Openb. 2:4. </w:t>
      </w:r>
      <w:r>
        <w:rPr>
          <w:i/>
          <w:sz w:val="24"/>
        </w:rPr>
        <w:t xml:space="preserve">Maar Ik heb tegen u, dat gij uw eerste liefde hebt verlaten. </w:t>
      </w:r>
      <w:r>
        <w:rPr>
          <w:sz w:val="24"/>
        </w:rPr>
        <w:t xml:space="preserve">Ik wenste dat de volgende woorden kracht op hun hart hadden: vers 6, </w:t>
      </w:r>
      <w:r>
        <w:rPr>
          <w:i/>
          <w:sz w:val="24"/>
        </w:rPr>
        <w:t>Gedenkt dan, waarvan gij uitgevallen zijt, en be</w:t>
      </w:r>
      <w:r>
        <w:rPr>
          <w:i/>
          <w:sz w:val="24"/>
        </w:rPr>
        <w:softHyphen/>
        <w:t>keert u, en doet de eerste werken.</w:t>
      </w:r>
      <w:r>
        <w:rPr>
          <w:sz w:val="24"/>
        </w:rPr>
        <w:t xml:space="preserve"> Hiervan zullen wij in 't volgende hoofdstuk spreken. </w:t>
      </w:r>
    </w:p>
    <w:p w14:paraId="47A05C33" w14:textId="77777777" w:rsidR="00BE0DCD" w:rsidRDefault="00BE0DCD" w:rsidP="00BE0DCD">
      <w:pPr>
        <w:jc w:val="both"/>
        <w:rPr>
          <w:sz w:val="24"/>
        </w:rPr>
      </w:pPr>
    </w:p>
    <w:p w14:paraId="6DFDF215" w14:textId="77777777" w:rsidR="00BE0DCD" w:rsidRDefault="00BE0DCD" w:rsidP="00BE0DCD">
      <w:pPr>
        <w:jc w:val="both"/>
        <w:rPr>
          <w:sz w:val="24"/>
        </w:rPr>
      </w:pPr>
      <w:r>
        <w:rPr>
          <w:sz w:val="24"/>
        </w:rPr>
        <w:t xml:space="preserve">Maar daar zijn begenadigden, die waarlijk niet verachteren en nochtans menen dat ze verachteren, en daarom hun gehele staat wel in twijfel stellen. </w:t>
      </w:r>
      <w:r>
        <w:rPr>
          <w:i/>
          <w:sz w:val="24"/>
        </w:rPr>
        <w:t>Want,</w:t>
      </w:r>
      <w:r>
        <w:rPr>
          <w:sz w:val="24"/>
        </w:rPr>
        <w:t xml:space="preserve"> denken ze</w:t>
      </w:r>
      <w:r>
        <w:rPr>
          <w:i/>
          <w:sz w:val="24"/>
        </w:rPr>
        <w:t>, het groeien is de kinderen Gods eigen; maar ik verachter, dus ben ik geen kind van God.</w:t>
      </w:r>
      <w:r>
        <w:rPr>
          <w:sz w:val="24"/>
        </w:rPr>
        <w:t xml:space="preserve"> Maar weet:</w:t>
      </w:r>
    </w:p>
    <w:p w14:paraId="423CFC80" w14:textId="77777777" w:rsidR="00BE0DCD" w:rsidRDefault="00BE0DCD" w:rsidP="008355E0">
      <w:pPr>
        <w:pStyle w:val="BodyText"/>
        <w:numPr>
          <w:ilvl w:val="0"/>
          <w:numId w:val="383"/>
        </w:numPr>
      </w:pPr>
      <w:r>
        <w:t xml:space="preserve">Dat velen niet bekwaam zijn om hun wasdom te zien, omdat ze niet onthouden hebben, hoe ze tevoren waren, en nu van het voorgaande niet kunnen oordelen, omdat zij toen nog zulke bevatting niet hadden van de geestelijkheid van ontvangen genaden en hun daden, en daarom alleen maar zien op de heftige driften, die ze tevoren hadden, welke, indien ze nu die hadden in diezelfde omstandigheden als toen, zij zouden er nu geen behagen in hebben. </w:t>
      </w:r>
    </w:p>
    <w:p w14:paraId="38AF917E" w14:textId="77777777" w:rsidR="00BE0DCD" w:rsidRDefault="00BE0DCD" w:rsidP="008355E0">
      <w:pPr>
        <w:pStyle w:val="BodyText"/>
        <w:numPr>
          <w:ilvl w:val="0"/>
          <w:numId w:val="383"/>
        </w:numPr>
      </w:pPr>
      <w:r>
        <w:t>Dat men de wasdom niet kan afmeten bij 't geen wij gisteren, of eergisteren, of voor een maand waren; maar ze moesten zichzelf vergelijken met zichzelf hoe zij in hun eerste begin waren, en hoe ze nu zijn, en dan zouden ze hun groei kennen.</w:t>
      </w:r>
    </w:p>
    <w:p w14:paraId="426D6431" w14:textId="77777777" w:rsidR="00BE0DCD" w:rsidRDefault="00BE0DCD" w:rsidP="008355E0">
      <w:pPr>
        <w:pStyle w:val="BodyText"/>
        <w:numPr>
          <w:ilvl w:val="0"/>
          <w:numId w:val="383"/>
        </w:numPr>
      </w:pPr>
      <w:r>
        <w:t xml:space="preserve">Dat een Godzalige zijn geestelijke winters heeft, en zoals een boom des winters dor en dood schijnt te staan, en men nochtans kan zien, dat ze gewassen is, als men ze vergelijkt met de tijd, toen ze eerst geplant was zo wast ook een kind Gods, al heeft hij Zijn winters. </w:t>
      </w:r>
    </w:p>
    <w:p w14:paraId="79A98856" w14:textId="77777777" w:rsidR="00BE0DCD" w:rsidRDefault="00BE0DCD" w:rsidP="008355E0">
      <w:pPr>
        <w:pStyle w:val="BodyText"/>
        <w:numPr>
          <w:ilvl w:val="0"/>
          <w:numId w:val="383"/>
        </w:numPr>
      </w:pPr>
      <w:r>
        <w:t xml:space="preserve">Dat een boom soms in de ene, soms in een andere stam meer groeit, zo groeit ook een kind van God, soms meer in 't ene, soms meer in het andere. Of hij nu zoveel niet groeit in datgene, daarin hij tevoren leefde, daarom kan hij niet zeggen: ik groei niet, daar hij nu meer groeit in de wortel, in de dikte, en in een andere tak. </w:t>
      </w:r>
    </w:p>
    <w:p w14:paraId="77E03197" w14:textId="77777777" w:rsidR="00BE0DCD" w:rsidRDefault="00BE0DCD" w:rsidP="008355E0">
      <w:pPr>
        <w:pStyle w:val="BodyText"/>
        <w:numPr>
          <w:ilvl w:val="0"/>
          <w:numId w:val="383"/>
        </w:numPr>
      </w:pPr>
      <w:r>
        <w:t xml:space="preserve">Als wij zeggen, dat het groeien de kinderen Gods eigen is, is dat te verstaan van de gewone gang. Zoals het de mensen en bomen eigen is, als zij in een goede grond geplant zijn, waaruit zij goed voedsel trekken kunnen, en als zij voldoende regen en zonneschijn ontvangen. Een gelovige kan het soms ontbreken aan bekwaam voedsel, aan regen en zonneschijn, hij kan zelf in een ziekte vervallen, een ongeval krijgen. Zou een ziek kind, of die ongevallen heeft, zeggen: </w:t>
      </w:r>
      <w:r>
        <w:rPr>
          <w:i/>
        </w:rPr>
        <w:t>ik ben geen mens want ik groei niet?</w:t>
      </w:r>
      <w:r>
        <w:t xml:space="preserve"> </w:t>
      </w:r>
    </w:p>
    <w:p w14:paraId="6EDB72DA" w14:textId="77777777" w:rsidR="00BE0DCD" w:rsidRDefault="00BE0DCD" w:rsidP="008355E0">
      <w:pPr>
        <w:pStyle w:val="BodyText"/>
        <w:numPr>
          <w:ilvl w:val="0"/>
          <w:numId w:val="383"/>
        </w:numPr>
      </w:pPr>
      <w:r>
        <w:t>Men gaat soms om met andere Chris</w:t>
      </w:r>
      <w:r>
        <w:softHyphen/>
        <w:t>tenen, die veel meer groeien dan wij, zij begonnen later, en nu zijn ze ons al voorbij, daaruit zou men een kwaad gevolg trekken, omdat anderen meer en vlugger groeien dan ik, zo groei ik niet.</w:t>
      </w:r>
    </w:p>
    <w:p w14:paraId="73D1FEEB" w14:textId="77777777" w:rsidR="00BE0DCD" w:rsidRDefault="00BE0DCD" w:rsidP="008355E0">
      <w:pPr>
        <w:pStyle w:val="BodyText"/>
        <w:numPr>
          <w:ilvl w:val="0"/>
          <w:numId w:val="383"/>
        </w:numPr>
      </w:pPr>
      <w:r>
        <w:t>Men heeft nu geestelijker ogen, en sterker begeerte naar hoger dingen en omdat onze sterkere en hogere begeerten niet vervuld worden, daaruit kan men niet besluiten, dat men niet groeit. Maar integendeel moet men daaruit besluiten, dat men immers groeit, omdat het licht en de begeerten groeien.</w:t>
      </w:r>
    </w:p>
    <w:p w14:paraId="5A2D6299" w14:textId="77777777" w:rsidR="00BE0DCD" w:rsidRDefault="00BE0DCD" w:rsidP="00BE0DCD">
      <w:pPr>
        <w:pStyle w:val="BodyText"/>
      </w:pPr>
    </w:p>
    <w:p w14:paraId="1A2C70B6" w14:textId="77777777" w:rsidR="00BE0DCD" w:rsidRDefault="00BE0DCD" w:rsidP="008355E0">
      <w:pPr>
        <w:pStyle w:val="BodyText"/>
        <w:numPr>
          <w:ilvl w:val="0"/>
          <w:numId w:val="383"/>
        </w:numPr>
      </w:pPr>
      <w:r>
        <w:t xml:space="preserve">Doorgaans denken de Godzaligen, </w:t>
      </w:r>
      <w:r>
        <w:rPr>
          <w:i/>
        </w:rPr>
        <w:t>dat ze teruggaan.</w:t>
      </w:r>
      <w:r>
        <w:t xml:space="preserve"> </w:t>
      </w:r>
    </w:p>
    <w:p w14:paraId="35ECA386" w14:textId="77777777" w:rsidR="00BE0DCD" w:rsidRDefault="00BE0DCD" w:rsidP="00BE0DCD">
      <w:pPr>
        <w:pStyle w:val="BodyText"/>
        <w:ind w:left="360"/>
      </w:pPr>
      <w:r>
        <w:t>Wel, laat het zo zijn, dat is dan evenwel een teken dat u gegroeid bent. Want indien men geen leven en geen groei had, kon men niet teruggaan. Laat het dan zo zijn, dat u nu zo ernstig niet leeft als in het begin, dat u nu zo ijverig en met zovele tranen niet bidden kunt, en dat u nu wel in zonden valt, waarvoor u uzelf toen kon wachten. Toen was het meer uit vrees van verloren te gaan, toen kwamen natuurlijke driften daarbij, toen was u niet in de gelegenheid tot zulke zonden, toen was uw gestel zo niet als nu, toen had u de beproeving en verzoekin</w:t>
      </w:r>
      <w:r>
        <w:softHyphen/>
        <w:t>gen van de vijanden niet, zoals u nu hebt. Daaruit besluit ik dan, of dat u niet teruggegaan bent, of werkelijk verach</w:t>
      </w:r>
      <w:r>
        <w:softHyphen/>
        <w:t xml:space="preserve">terd, maar dat er evenwel leven en groei geweest is. En is het er geweest, dan is het er nog, </w:t>
      </w:r>
      <w:r>
        <w:rPr>
          <w:i/>
        </w:rPr>
        <w:t>want Hij Die het goede werk in u begonnen heeft, zal het ook voleinden.</w:t>
      </w:r>
      <w:r>
        <w:t xml:space="preserve"> Maar indien u uzelf bedaard spiegelt in hetgeen wij gezegd hebben, zult u niet durven zeggen, dat u verachterd bent, maar zult u overtuigd houden dat u gegroeid bent, dat er nu meer licht, meer geloof, meer gemeenzaamheid en eigenheid met God, meer liefde, meer bestendigheid, meer uitge</w:t>
      </w:r>
      <w:r>
        <w:softHyphen/>
        <w:t>breidheid, meer innigheid in al uw doen is dan tevoren. Welaan dan, erkent de genade, verblijdt er u over, en het zij u tot opwekking.</w:t>
      </w:r>
    </w:p>
    <w:p w14:paraId="524A285D" w14:textId="77777777" w:rsidR="00BE0DCD" w:rsidRDefault="00BE0DCD" w:rsidP="00BE0DCD">
      <w:pPr>
        <w:jc w:val="both"/>
        <w:rPr>
          <w:sz w:val="24"/>
        </w:rPr>
      </w:pPr>
    </w:p>
    <w:p w14:paraId="01FB6C14" w14:textId="77777777" w:rsidR="00BE0DCD" w:rsidRDefault="00BE0DCD" w:rsidP="00BE0DCD">
      <w:pPr>
        <w:jc w:val="both"/>
        <w:rPr>
          <w:sz w:val="24"/>
        </w:rPr>
      </w:pPr>
      <w:r>
        <w:rPr>
          <w:sz w:val="24"/>
        </w:rPr>
        <w:t xml:space="preserve">XI. Alhoewel vele bekeerden besluiten maken dat ze niet groeien, is het evenwel waar, </w:t>
      </w:r>
      <w:r>
        <w:rPr>
          <w:i/>
          <w:sz w:val="24"/>
        </w:rPr>
        <w:t>dat ze niet zoveel groeien als ze moes</w:t>
      </w:r>
      <w:r>
        <w:rPr>
          <w:i/>
          <w:sz w:val="24"/>
        </w:rPr>
        <w:softHyphen/>
        <w:t>ten.</w:t>
      </w:r>
      <w:r>
        <w:rPr>
          <w:sz w:val="24"/>
        </w:rPr>
        <w:t xml:space="preserve"> Wat hebben velen schone middelen, en het dierbare Woord, de redelijke en onvervalste melk, en geestelijke en getrouwe leraars met kostelijke gaven, en genegenheid om een iegelijk bij de hand te leiden, en schone voorbeelden en exempelen, die hun tot navolging moesten zijn. Maar hoe weinig nut doen ze daarmee, hoe weinig groei is er bij velen, zodat men dikwijls verwonderd moet staan, - en velen staan over zichzelf verwon</w:t>
      </w:r>
      <w:r>
        <w:rPr>
          <w:sz w:val="24"/>
        </w:rPr>
        <w:softHyphen/>
        <w:t xml:space="preserve">derd - dat ze niet méér groeien. Zij bestraffen met recht zichzelf, want het is hun eigen schuld. Zij denken: </w:t>
      </w:r>
      <w:r>
        <w:rPr>
          <w:i/>
          <w:sz w:val="24"/>
        </w:rPr>
        <w:t>waar komt het toch vandaan?</w:t>
      </w:r>
      <w:r>
        <w:rPr>
          <w:sz w:val="24"/>
        </w:rPr>
        <w:t xml:space="preserve"> </w:t>
      </w:r>
    </w:p>
    <w:p w14:paraId="256DEB26" w14:textId="77777777" w:rsidR="00BE0DCD" w:rsidRDefault="00BE0DCD" w:rsidP="00BE0DCD">
      <w:pPr>
        <w:pStyle w:val="BodyText"/>
      </w:pPr>
      <w:r>
        <w:t>Ik antwoord: van uzelf.</w:t>
      </w:r>
    </w:p>
    <w:p w14:paraId="04E2C6E9" w14:textId="77777777" w:rsidR="00BE0DCD" w:rsidRDefault="00BE0DCD" w:rsidP="008355E0">
      <w:pPr>
        <w:numPr>
          <w:ilvl w:val="0"/>
          <w:numId w:val="384"/>
        </w:numPr>
        <w:jc w:val="both"/>
        <w:rPr>
          <w:sz w:val="24"/>
        </w:rPr>
      </w:pPr>
      <w:r>
        <w:rPr>
          <w:sz w:val="24"/>
        </w:rPr>
        <w:t xml:space="preserve">Er ligt soms een stille gedachte des vleses, </w:t>
      </w:r>
      <w:r>
        <w:rPr>
          <w:i/>
          <w:sz w:val="24"/>
        </w:rPr>
        <w:t>men zal evenwel zalig worden, want heeft men genade, of ze dan wat kleiner of wat groter is, de zaligheid zal daarop volgen, volgens de belofte Gods aan de wedergeborenen.</w:t>
      </w:r>
      <w:r>
        <w:rPr>
          <w:sz w:val="24"/>
        </w:rPr>
        <w:t xml:space="preserve"> En zo is de aanwas zo noodzakelijk niet. Ik zeg, dit komt uit het vlees voort. Want het begin der genade zegt anders, ja al was de aanwas niet nood</w:t>
      </w:r>
      <w:r>
        <w:rPr>
          <w:sz w:val="24"/>
        </w:rPr>
        <w:softHyphen/>
        <w:t>zakelijk, zo is toch de geestelijke natuur daartoe geneigd, het is deszelfs leven en vermaak, en zij weet, dat het de Heere aange</w:t>
      </w:r>
      <w:r>
        <w:rPr>
          <w:sz w:val="24"/>
        </w:rPr>
        <w:softHyphen/>
        <w:t>naam is. Verwerpt dan het zondigen op de genade.</w:t>
      </w:r>
    </w:p>
    <w:p w14:paraId="0AF5824F" w14:textId="77777777" w:rsidR="00BE0DCD" w:rsidRDefault="00BE0DCD" w:rsidP="008355E0">
      <w:pPr>
        <w:numPr>
          <w:ilvl w:val="0"/>
          <w:numId w:val="384"/>
        </w:numPr>
        <w:jc w:val="both"/>
        <w:rPr>
          <w:sz w:val="24"/>
        </w:rPr>
      </w:pPr>
      <w:r>
        <w:rPr>
          <w:sz w:val="24"/>
        </w:rPr>
        <w:t xml:space="preserve">Velen worden verhinderd door hun ongeloof, denkende, </w:t>
      </w:r>
      <w:r>
        <w:rPr>
          <w:i/>
          <w:sz w:val="24"/>
        </w:rPr>
        <w:t>ik ben toch geen kind Gods, ik heb geen genade, wat zou ik dan trachten naar groei?</w:t>
      </w:r>
      <w:r>
        <w:rPr>
          <w:sz w:val="24"/>
        </w:rPr>
        <w:t xml:space="preserve"> Zij zijn altijd maar bezig om kentekenen te zoeken van hun wedergeboorte. </w:t>
      </w:r>
    </w:p>
    <w:p w14:paraId="0794C3E1" w14:textId="77777777" w:rsidR="00BE0DCD" w:rsidRDefault="00BE0DCD" w:rsidP="00BE0DCD">
      <w:pPr>
        <w:ind w:left="360"/>
        <w:jc w:val="both"/>
        <w:rPr>
          <w:sz w:val="24"/>
        </w:rPr>
      </w:pPr>
      <w:r>
        <w:rPr>
          <w:sz w:val="24"/>
        </w:rPr>
        <w:t xml:space="preserve">Soms is de uitkomst: </w:t>
      </w:r>
      <w:r>
        <w:rPr>
          <w:i/>
          <w:sz w:val="24"/>
        </w:rPr>
        <w:t>Ik ben niet bekeerd, de gelovigen zijn geheel anders dan ik.</w:t>
      </w:r>
      <w:r>
        <w:rPr>
          <w:sz w:val="24"/>
        </w:rPr>
        <w:t xml:space="preserve"> En dan gaat men moedeloos heen en laat het werk staan. </w:t>
      </w:r>
    </w:p>
    <w:p w14:paraId="712B4489" w14:textId="77777777" w:rsidR="00BE0DCD" w:rsidRDefault="00BE0DCD" w:rsidP="00BE0DCD">
      <w:pPr>
        <w:ind w:left="360"/>
        <w:jc w:val="both"/>
        <w:rPr>
          <w:sz w:val="24"/>
        </w:rPr>
      </w:pPr>
      <w:r>
        <w:rPr>
          <w:sz w:val="24"/>
        </w:rPr>
        <w:t xml:space="preserve">Soms is het besluit: </w:t>
      </w:r>
      <w:r>
        <w:rPr>
          <w:i/>
          <w:sz w:val="24"/>
        </w:rPr>
        <w:t>immers ik heb genade.</w:t>
      </w:r>
      <w:r>
        <w:rPr>
          <w:sz w:val="24"/>
        </w:rPr>
        <w:t xml:space="preserve"> Dan worden zij in hun loop verlevendigd, maar het duurt niet lang, zij beginnen weer te twijfelen, en dan weer aan 't beproeven. Dezen zijn zoals een metselaar, welke, het fondament gelegd hebbend en in het bouwen voortgaand, begint te twijfelen, of hij het fon</w:t>
      </w:r>
      <w:r>
        <w:rPr>
          <w:sz w:val="24"/>
        </w:rPr>
        <w:softHyphen/>
        <w:t>dament wel gelegd heeft, hij werpt het alles weer omver en begint opnieuw; en een weinig daarna doet hij 't zelfde weer.</w:t>
      </w:r>
    </w:p>
    <w:p w14:paraId="23F125A5" w14:textId="77777777" w:rsidR="00BE0DCD" w:rsidRDefault="00BE0DCD" w:rsidP="008355E0">
      <w:pPr>
        <w:numPr>
          <w:ilvl w:val="0"/>
          <w:numId w:val="384"/>
        </w:numPr>
        <w:jc w:val="both"/>
        <w:rPr>
          <w:sz w:val="24"/>
        </w:rPr>
      </w:pPr>
      <w:r>
        <w:rPr>
          <w:sz w:val="24"/>
        </w:rPr>
        <w:t>Velen zijn moedeloos om te kunnen voortgaan, zij zien zo vele ondeugden in zich. Zij zien zoveel deugden, die ze moes</w:t>
      </w:r>
      <w:r>
        <w:rPr>
          <w:sz w:val="24"/>
        </w:rPr>
        <w:softHyphen/>
        <w:t>ten hebben, zo dat ze er geen raad toe weten. Daarbij, zij denken dat al hun arbeid totnogtoe vruchteloos is geweest, en dat het in het toekomende ook niet zal baten. De zonden zijn teveel en de deugden zijn te zwak, daar is geen raad toe. En zo wor</w:t>
      </w:r>
      <w:r>
        <w:rPr>
          <w:sz w:val="24"/>
        </w:rPr>
        <w:softHyphen/>
        <w:t>den de handen slap. Daar ze moesten denken, dat die op één zonde en in één deugd wint, dat die een deugdzame gestalte wint, en dat is meteen tegen álle zonde, en tot álle deugden.</w:t>
      </w:r>
    </w:p>
    <w:p w14:paraId="753DF7BD" w14:textId="77777777" w:rsidR="00BE0DCD" w:rsidRDefault="00BE0DCD" w:rsidP="008355E0">
      <w:pPr>
        <w:numPr>
          <w:ilvl w:val="0"/>
          <w:numId w:val="384"/>
        </w:numPr>
        <w:jc w:val="both"/>
        <w:rPr>
          <w:sz w:val="24"/>
        </w:rPr>
      </w:pPr>
      <w:r>
        <w:rPr>
          <w:sz w:val="24"/>
        </w:rPr>
        <w:t xml:space="preserve">Hierbij komt de wereldsgezindheid. Men heeft nog begeerte aan de wereld, onder bedeksel en voorwendsel van geoorloofdheid, van noodzakelijkheid, van betamelijkheid, hoewel de grond toch is </w:t>
      </w:r>
      <w:r>
        <w:rPr>
          <w:i/>
          <w:sz w:val="24"/>
        </w:rPr>
        <w:t>liefde tot de wereld.</w:t>
      </w:r>
      <w:r>
        <w:rPr>
          <w:sz w:val="24"/>
        </w:rPr>
        <w:t xml:space="preserve"> Wereld en Geest zijn vijanden, zij willen altijd elkaar verdrijven, zij beletten elkaar, Daarom moet men de wereld geheel, of de genade geheel en alleen opvolgen. Zolang men hinkt op twee gedachten, zolang men Christus en Belial wil paren, zolang kan men geen voortgang maken. Een vogel aan de aarde vastgemaakt, en willend opvliegen, valt weer op de aarde. Daarom moet hij, die hemelwaarts wil vliegen, zich losmaken van de aarde.</w:t>
      </w:r>
    </w:p>
    <w:p w14:paraId="655614D4" w14:textId="77777777" w:rsidR="00BE0DCD" w:rsidRDefault="00BE0DCD" w:rsidP="008355E0">
      <w:pPr>
        <w:numPr>
          <w:ilvl w:val="0"/>
          <w:numId w:val="384"/>
        </w:numPr>
        <w:jc w:val="both"/>
        <w:rPr>
          <w:sz w:val="24"/>
        </w:rPr>
      </w:pPr>
      <w:r>
        <w:rPr>
          <w:sz w:val="24"/>
        </w:rPr>
        <w:t>Velen worden enkel door luiheid in hun loop verhinderd. Gelijk, in het natuurlijke de ziel des luiaards begerig is, maar er is niets, omdat Zijn handen weigeren te werken, zo is het ook in het geestelijke. Men heeft wel lust aan de verheven geestelijke gestalte, te groeien als een palmboom, maar men wil er geen werk voor doen, daarom krijgt men het niet. Hier is werk aan vast: bidden, vasten, waken, mediteren, strijden. Het koninkrijk der hemelen lijdt geweld, en de geweldigers nemen het met ge</w:t>
      </w:r>
      <w:r>
        <w:rPr>
          <w:sz w:val="24"/>
        </w:rPr>
        <w:softHyphen/>
        <w:t>weld in. Daarom, hebt u zin aan het einde? Heb ook zin aan de middelen. Toen de Bruid, op het zachte bed bleef liggen, en vele uitvluchten maakte om op te staan en de bruidegom in te laten, ging hij heen en liet haar ledig. U moet het bed uit, als een ander slaapt. Zoekt en gij zult vinden. Klopt en u zal open gedaan worden. Bidt en gij zult ontvangen. U zult bevinden dat het arbeiden zo zwaar niet is, als u het u nu laat voorstaan. Is het in 't eerste wat ongemakkelijk, 't zal welhaast zoet worden, als u zult ondervinden de zoete beloningen van dat weinig werken.</w:t>
      </w:r>
    </w:p>
    <w:p w14:paraId="3269FCEE" w14:textId="77777777" w:rsidR="00BE0DCD" w:rsidRDefault="00BE0DCD" w:rsidP="00BE0DCD">
      <w:pPr>
        <w:jc w:val="both"/>
        <w:rPr>
          <w:sz w:val="24"/>
        </w:rPr>
      </w:pPr>
    </w:p>
    <w:p w14:paraId="2719103A" w14:textId="77777777" w:rsidR="00BE0DCD" w:rsidRDefault="00BE0DCD" w:rsidP="00BE0DCD">
      <w:pPr>
        <w:jc w:val="both"/>
        <w:rPr>
          <w:sz w:val="24"/>
        </w:rPr>
      </w:pPr>
      <w:r>
        <w:rPr>
          <w:sz w:val="24"/>
        </w:rPr>
        <w:t xml:space="preserve">XII. </w:t>
      </w:r>
      <w:r>
        <w:rPr>
          <w:b/>
          <w:sz w:val="24"/>
        </w:rPr>
        <w:t>Welaan dan Christenen, aan het werk, tracht naar de wasdom in hebbelijke en dadelijke genade,</w:t>
      </w:r>
      <w:r>
        <w:rPr>
          <w:sz w:val="24"/>
        </w:rPr>
        <w:t xml:space="preserve"> want:</w:t>
      </w:r>
    </w:p>
    <w:p w14:paraId="07904BC7" w14:textId="77777777" w:rsidR="00BE0DCD" w:rsidRDefault="00BE0DCD" w:rsidP="008355E0">
      <w:pPr>
        <w:numPr>
          <w:ilvl w:val="0"/>
          <w:numId w:val="385"/>
        </w:numPr>
        <w:jc w:val="both"/>
        <w:rPr>
          <w:sz w:val="24"/>
        </w:rPr>
      </w:pPr>
      <w:r>
        <w:rPr>
          <w:sz w:val="24"/>
        </w:rPr>
        <w:t>Uw staat is nog onvolmaakt, u hebt immers maar een klein beginsel van het leven. Zal alles wat een begin heeft naar volmaaktheid trachten, en zult u alleen in het begin staan blij</w:t>
      </w:r>
      <w:r>
        <w:rPr>
          <w:sz w:val="24"/>
        </w:rPr>
        <w:softHyphen/>
        <w:t>ven? Zo veel te hoger en heerlijker als de volmaaktheid is, zoveel begeriger moesten wij ernaar zijn, zoveel ernstiger moesten wij daarnaar trachten, en geen moeite sparen om daarnaar te geraken.</w:t>
      </w:r>
    </w:p>
    <w:p w14:paraId="45B7C871" w14:textId="77777777" w:rsidR="00BE0DCD" w:rsidRDefault="00BE0DCD" w:rsidP="008355E0">
      <w:pPr>
        <w:numPr>
          <w:ilvl w:val="0"/>
          <w:numId w:val="385"/>
        </w:numPr>
        <w:jc w:val="both"/>
        <w:rPr>
          <w:sz w:val="24"/>
        </w:rPr>
      </w:pPr>
      <w:r>
        <w:rPr>
          <w:sz w:val="24"/>
        </w:rPr>
        <w:t>Niet te groeien is in de zonde en vuiligheid te blijven. Zou u, die afgewassen werd door het bloed van Christus, die de Geest der heiligmaking deelachtig bent geworden, die kinderen van God, die de bruid van de heilige Jezus bent, zou u nog blijven in uw droefheid? Zou u nog blijven in de vuilig</w:t>
      </w:r>
      <w:r>
        <w:rPr>
          <w:sz w:val="24"/>
        </w:rPr>
        <w:softHyphen/>
        <w:t>heid! Ei, toch niet! Wees God, uw Vader, toch niet langer onge</w:t>
      </w:r>
      <w:r>
        <w:rPr>
          <w:sz w:val="24"/>
        </w:rPr>
        <w:softHyphen/>
        <w:t>hoorzaam, ontwart u uit die vuile banden, drijft de zonde henen uit, ontvliedt ze. Hoe meer u groeit, hoe verder u van de zonde komt en hoe verder u afscheidt van de zonde, hoe meer u zult groeien.</w:t>
      </w:r>
    </w:p>
    <w:p w14:paraId="369164E7" w14:textId="77777777" w:rsidR="00BE0DCD" w:rsidRDefault="00BE0DCD" w:rsidP="008355E0">
      <w:pPr>
        <w:numPr>
          <w:ilvl w:val="0"/>
          <w:numId w:val="385"/>
        </w:numPr>
        <w:jc w:val="both"/>
        <w:rPr>
          <w:sz w:val="24"/>
        </w:rPr>
      </w:pPr>
      <w:r>
        <w:rPr>
          <w:sz w:val="24"/>
        </w:rPr>
        <w:t>Hoe meer groei, hoe nader men bij het beeld Gods komt, hoe meer men Gode gelijk wordt. Want dat is de volmaaktheid, ons voorgesteld. Nu is immers dat al uw smart, dat u zover van God af zijt, dat is al uw verlangen om nabij God te zijn, dat is uw enige en alvergenoegde troost en blijdschap in de zalige gemeenschap met God te leven. Hiervan hebt u een klein begin</w:t>
      </w:r>
      <w:r>
        <w:rPr>
          <w:sz w:val="24"/>
        </w:rPr>
        <w:softHyphen/>
        <w:t xml:space="preserve">sel in u, en er is zekerheid van die voorgestelde volmaaktheid te kunnen bekomen. Dat u dan zo lief is, zou u dat dan niet najagen, zou u dat niet als uw doel uzelf voorstellen en trachten dat naderbij te komen? Ja 't is voor u al bereid. God staat gereed om het u te geven, Hij houdt het als in de hand, en roept u om maar te komen, opdat Hij u de kroon van volmaaktheid opzette. Daarom, </w:t>
      </w:r>
      <w:r>
        <w:rPr>
          <w:i/>
          <w:sz w:val="24"/>
        </w:rPr>
        <w:t xml:space="preserve">vergeet wat achter is, en strekt u uit naar hetgeen dat voor u is, en jaagt naar het wit tot de prijs der roeping Gods, die van boven is in Christus Jezus. </w:t>
      </w:r>
      <w:r>
        <w:rPr>
          <w:sz w:val="24"/>
        </w:rPr>
        <w:t>Filip. 3:14.</w:t>
      </w:r>
    </w:p>
    <w:p w14:paraId="02D8C132" w14:textId="77777777" w:rsidR="00BE0DCD" w:rsidRDefault="00BE0DCD" w:rsidP="008355E0">
      <w:pPr>
        <w:numPr>
          <w:ilvl w:val="0"/>
          <w:numId w:val="385"/>
        </w:numPr>
        <w:jc w:val="both"/>
        <w:rPr>
          <w:sz w:val="24"/>
        </w:rPr>
      </w:pPr>
      <w:r>
        <w:rPr>
          <w:sz w:val="24"/>
        </w:rPr>
        <w:t>Hoe meer men groeit, hoe aangenamer men Gode is. Een vader vermaakt zich als Zijn kinderen groeien, men verblijdt zich te zien, als onze geplante bomen wassen, en nu God behagen heeft in de wasdom van Zijn kinderen, die Hij naar Zijn wil door het Woord der waarheid gebaard heeft, aan die hof en aan de stammen, die Hij Zelf geplant heeft, zullen wij dan niet trachten de Heere welbehaaglijk te zijn, en te worden een planting Zijner verlustiging?</w:t>
      </w:r>
    </w:p>
    <w:p w14:paraId="50785562" w14:textId="77777777" w:rsidR="00BE0DCD" w:rsidRDefault="00BE0DCD" w:rsidP="008355E0">
      <w:pPr>
        <w:numPr>
          <w:ilvl w:val="0"/>
          <w:numId w:val="385"/>
        </w:numPr>
        <w:jc w:val="both"/>
        <w:rPr>
          <w:sz w:val="24"/>
        </w:rPr>
      </w:pPr>
      <w:r>
        <w:rPr>
          <w:sz w:val="24"/>
        </w:rPr>
        <w:t>God wordt in onze wasdom verheerlijkt, daarin blijkt, dat Hij voor Zijn kinderen geen dorre woestijn is, noch huilende wil</w:t>
      </w:r>
      <w:r>
        <w:rPr>
          <w:sz w:val="24"/>
        </w:rPr>
        <w:softHyphen/>
        <w:t>dernis, maar dat Hij goed, dat Hij weldadig, dat Hij waarach</w:t>
      </w:r>
      <w:r>
        <w:rPr>
          <w:sz w:val="24"/>
        </w:rPr>
        <w:softHyphen/>
        <w:t>tig, dat Hij heilig, dat Hij almachtig is, omdat Hij Zijn belofte aan hen volbrengt. Dat Hij in 't midden van alle vijanden hen bewaart en nog doet groeien in 't midden van alle stormen, dat Hij Zijn Heilige Geest over hen uitstort, en dat Hij de Onzienlijke dingen openbaart in Zijn kinderen. Zij die groeien, worden bekwaam gemaakt om Hem de eer en heerlijkheid te geven. Wel</w:t>
      </w:r>
      <w:r>
        <w:rPr>
          <w:sz w:val="24"/>
        </w:rPr>
        <w:softHyphen/>
        <w:t>aan dan, die lust hebt tot eer en heerlijkheid van uw God te zijn, eikenbomen der gerechtigheid tot Zijn prijs te zijn, en die lust hebt om des Heeren roem te vertellen, waartoe Hij u geformeerd heeft, tracht naar wasdom, want hierin wordt God verheerlijkt, dat u veel vrucht draagt,  Joh. 15:8.</w:t>
      </w:r>
    </w:p>
    <w:p w14:paraId="33706F9D" w14:textId="77777777" w:rsidR="00BE0DCD" w:rsidRDefault="00BE0DCD" w:rsidP="008355E0">
      <w:pPr>
        <w:numPr>
          <w:ilvl w:val="0"/>
          <w:numId w:val="385"/>
        </w:numPr>
        <w:jc w:val="both"/>
        <w:rPr>
          <w:sz w:val="24"/>
        </w:rPr>
      </w:pPr>
      <w:r>
        <w:rPr>
          <w:sz w:val="24"/>
        </w:rPr>
        <w:t xml:space="preserve">En de Heere zal hen die groeien veel vertroosting geven, zodat zij veel vermaak en blijdschap zullen hebben in hun wasdom. De Heere belooft Zichzelf aan de zodanigen te openbaren, en woning bij hen te maken. Hij zal hen hoe langer hoe meer begenadigen en met Zijn Geest vervullen, en hen nog meer doen toenemen. </w:t>
      </w:r>
      <w:r>
        <w:rPr>
          <w:i/>
          <w:sz w:val="24"/>
        </w:rPr>
        <w:t>Alle rank, die vrucht draagt, die reinigt Hij, opdat zij meer vrucht drage,</w:t>
      </w:r>
      <w:r>
        <w:rPr>
          <w:sz w:val="24"/>
        </w:rPr>
        <w:t xml:space="preserve"> Joh. 15:2: </w:t>
      </w:r>
      <w:r>
        <w:rPr>
          <w:i/>
          <w:sz w:val="24"/>
        </w:rPr>
        <w:t>Zij zullen de kracht vernieuwen; zij zullen opvaren met vleugelen, zoals de arenden; zij zullen lopen, en niet moede worden; zij zullen wandelen, en niet mat worden,</w:t>
      </w:r>
      <w:r>
        <w:rPr>
          <w:sz w:val="24"/>
        </w:rPr>
        <w:t xml:space="preserve"> Jes. 40:31. Die dan aan deze beloften lust heeft, zoals u er lust aan hebt, kinderen Gods, die blíjve niet staan, die ver</w:t>
      </w:r>
      <w:r>
        <w:rPr>
          <w:sz w:val="24"/>
        </w:rPr>
        <w:softHyphen/>
        <w:t xml:space="preserve">genoege zich niet met die staat waarin hij is, die blijve niet meer tussen hangen en worgen, maar hij zette het er op om door te breken en voort te gaan. Ik zeg nog eens, </w:t>
      </w:r>
      <w:r>
        <w:rPr>
          <w:i/>
          <w:sz w:val="24"/>
        </w:rPr>
        <w:t>er is loon naar uw werk.</w:t>
      </w:r>
    </w:p>
    <w:p w14:paraId="7B76B0CC" w14:textId="77777777" w:rsidR="00BE0DCD" w:rsidRDefault="00BE0DCD" w:rsidP="00BE0DCD">
      <w:pPr>
        <w:jc w:val="both"/>
        <w:rPr>
          <w:sz w:val="24"/>
        </w:rPr>
      </w:pPr>
    </w:p>
    <w:p w14:paraId="13698F5A" w14:textId="77777777" w:rsidR="00BE0DCD" w:rsidRDefault="00BE0DCD" w:rsidP="00BE0DCD">
      <w:pPr>
        <w:pStyle w:val="BodyText"/>
      </w:pPr>
      <w:r>
        <w:t xml:space="preserve">XIII. </w:t>
      </w:r>
      <w:r>
        <w:rPr>
          <w:b/>
        </w:rPr>
        <w:t>Die dan lust heeft tot voortgang.</w:t>
      </w:r>
      <w:r>
        <w:t xml:space="preserve"> </w:t>
      </w:r>
    </w:p>
    <w:p w14:paraId="53AD324E" w14:textId="77777777" w:rsidR="00BE0DCD" w:rsidRDefault="00BE0DCD" w:rsidP="008355E0">
      <w:pPr>
        <w:numPr>
          <w:ilvl w:val="0"/>
          <w:numId w:val="386"/>
        </w:numPr>
        <w:jc w:val="both"/>
        <w:rPr>
          <w:i/>
          <w:sz w:val="24"/>
        </w:rPr>
      </w:pPr>
      <w:r>
        <w:rPr>
          <w:sz w:val="24"/>
        </w:rPr>
        <w:t>Die zette het er op met een heldhaftige gemoed. Hij neme de sterkte van Christus aan als de zijne, en ga zo voort in de mogendheid des Heeren, met volle besluit om er alles bij op te zetten, om ner</w:t>
      </w:r>
      <w:r>
        <w:rPr>
          <w:sz w:val="24"/>
        </w:rPr>
        <w:softHyphen/>
        <w:t>gens voor te zwichten, zich geen arbeid en moeite te ontzien, zich verzekerd houdende van de volmaaktheid hierna, en de aan</w:t>
      </w:r>
      <w:r>
        <w:rPr>
          <w:sz w:val="24"/>
        </w:rPr>
        <w:softHyphen/>
        <w:t xml:space="preserve">was hier te bekomen, Psalm 31:25. </w:t>
      </w:r>
      <w:r>
        <w:rPr>
          <w:i/>
          <w:sz w:val="24"/>
        </w:rPr>
        <w:t>Zijt sterk, en Hij zal ulieder hart versterken.</w:t>
      </w:r>
    </w:p>
    <w:p w14:paraId="366FC689" w14:textId="77777777" w:rsidR="00BE0DCD" w:rsidRDefault="00BE0DCD" w:rsidP="008355E0">
      <w:pPr>
        <w:numPr>
          <w:ilvl w:val="0"/>
          <w:numId w:val="386"/>
        </w:numPr>
        <w:jc w:val="both"/>
        <w:rPr>
          <w:sz w:val="24"/>
        </w:rPr>
      </w:pPr>
      <w:r>
        <w:rPr>
          <w:sz w:val="24"/>
        </w:rPr>
        <w:t xml:space="preserve">Met een vrolijke gewilligheid, blij zijnde over zijn voornemen, blij zijnde over het einde, blakend omdat hij door de vijanden zal heendringen. Hij begeve zich vrijwillig aan het werk, en 't zal zoveel te voorspoediger voortgaan, 1 Kron. 28:9 </w:t>
      </w:r>
      <w:r>
        <w:rPr>
          <w:i/>
          <w:sz w:val="24"/>
        </w:rPr>
        <w:t>...  dien Hem met een volkomen hart, en met een gewil</w:t>
      </w:r>
      <w:r>
        <w:rPr>
          <w:i/>
          <w:sz w:val="24"/>
        </w:rPr>
        <w:softHyphen/>
        <w:t>lige ziel.</w:t>
      </w:r>
    </w:p>
    <w:p w14:paraId="79203455" w14:textId="77777777" w:rsidR="00BE0DCD" w:rsidRDefault="00BE0DCD" w:rsidP="008355E0">
      <w:pPr>
        <w:numPr>
          <w:ilvl w:val="0"/>
          <w:numId w:val="386"/>
        </w:numPr>
        <w:jc w:val="both"/>
        <w:rPr>
          <w:sz w:val="24"/>
        </w:rPr>
      </w:pPr>
      <w:r>
        <w:rPr>
          <w:sz w:val="24"/>
        </w:rPr>
        <w:t>Over wonden niet verslagen te zijn, noch door vallen moedeloos te worden, want dat zal u dikwijls gebeuren. Wilt u daarbij staan blijven, en moedeloos het werk opgeven, dan zult u geen grote voortgang maken. Maar staat telkens weer op, begint het allen morgen, en bijzonder alle sabbatten weer opnieuw, en houdt uw voornemen vast, de prijs in 't oog. Komt er veel tegenstand, staat als een rots, druist ertegenaan, en dringt er doorheen. Want die met u zijn, zijn meer dan die tegen u zijn. En u hebt de belofte, dat de Heere de gevallenen weer zal oprichten, en nieuwe krachten ver</w:t>
      </w:r>
      <w:r>
        <w:rPr>
          <w:sz w:val="24"/>
        </w:rPr>
        <w:softHyphen/>
        <w:t xml:space="preserve">lenen. </w:t>
      </w:r>
    </w:p>
    <w:p w14:paraId="6384946B" w14:textId="77777777" w:rsidR="00BE0DCD" w:rsidRDefault="00BE0DCD" w:rsidP="008355E0">
      <w:pPr>
        <w:numPr>
          <w:ilvl w:val="0"/>
          <w:numId w:val="386"/>
        </w:numPr>
        <w:jc w:val="both"/>
        <w:rPr>
          <w:sz w:val="24"/>
        </w:rPr>
      </w:pPr>
      <w:r>
        <w:rPr>
          <w:sz w:val="24"/>
        </w:rPr>
        <w:t>Gebruikt het Woord Gods gedurig tot uw voedsel, daardoor groeit men. Wees gedurig in het gebed, om gedurig versterkt en ondersteund te worden door des Heeren Geest, omdat u zwak bent en het in uw eigen kracht niet te bo</w:t>
      </w:r>
      <w:r>
        <w:rPr>
          <w:sz w:val="24"/>
        </w:rPr>
        <w:softHyphen/>
        <w:t xml:space="preserve">ven zou komen. Oefent gedurig het geloof, om gedurig met Christus verenigd te worden, om de belofte u toe te passen en alzo door dat geloof het hart te reinigen, de wereld te overwinnen, en de duivel tegen te staan. Zo doende zult u spoedig uw voortgang en toeneming in kracht ondervinden. </w:t>
      </w:r>
    </w:p>
    <w:p w14:paraId="703EAA4E" w14:textId="77777777" w:rsidR="00BE0DCD" w:rsidRDefault="00BE0DCD" w:rsidP="008355E0">
      <w:pPr>
        <w:numPr>
          <w:ilvl w:val="0"/>
          <w:numId w:val="386"/>
        </w:numPr>
        <w:jc w:val="both"/>
        <w:rPr>
          <w:sz w:val="24"/>
        </w:rPr>
      </w:pPr>
      <w:r>
        <w:rPr>
          <w:sz w:val="24"/>
        </w:rPr>
        <w:t xml:space="preserve">Zet het wel in het algemeen aan tegen alle zonden, en tot alle deugden. Maar ken bijzonder die aanliggende koningszonde, die u meest vleit, daar u meest in valt, en die het dan alles gaande maakt en overhoop werpt. Maakt daar een verbond tegen, houdt daartegen vastdagen, vliedt alle gelegenheden. En als ze opkomt, werpt ze zo vlug van u, als u 't vuur van uw kleren doet. </w:t>
      </w:r>
      <w:r>
        <w:rPr>
          <w:i/>
          <w:sz w:val="24"/>
        </w:rPr>
        <w:t>Zo dan, mijn geliefde broeders, zijt standvastig, on</w:t>
      </w:r>
      <w:r>
        <w:rPr>
          <w:i/>
          <w:sz w:val="24"/>
        </w:rPr>
        <w:softHyphen/>
        <w:t xml:space="preserve">bewegelijk, altijd overvloedig zijnde in het werk des Heeren, als die weet, dat uw arbeid niet ijdel is in den Heere, </w:t>
      </w:r>
      <w:r>
        <w:rPr>
          <w:sz w:val="24"/>
        </w:rPr>
        <w:t>1 Kor. 15:58.</w:t>
      </w:r>
    </w:p>
    <w:p w14:paraId="2F185F95" w14:textId="77777777" w:rsidR="00BE0DCD" w:rsidRDefault="00BE0DCD" w:rsidP="00BE0DCD">
      <w:pPr>
        <w:jc w:val="both"/>
        <w:rPr>
          <w:sz w:val="24"/>
        </w:rPr>
      </w:pPr>
    </w:p>
    <w:p w14:paraId="5517AAAC" w14:textId="77777777" w:rsidR="00BE0DCD" w:rsidRDefault="00BE0DCD" w:rsidP="00BE0DCD">
      <w:pPr>
        <w:jc w:val="both"/>
        <w:rPr>
          <w:sz w:val="24"/>
        </w:rPr>
      </w:pPr>
    </w:p>
    <w:p w14:paraId="07FB76A2" w14:textId="77777777" w:rsidR="00BE0DCD" w:rsidRDefault="00BE0DCD" w:rsidP="00BE0DCD">
      <w:pPr>
        <w:jc w:val="both"/>
        <w:rPr>
          <w:sz w:val="24"/>
        </w:rPr>
      </w:pPr>
    </w:p>
    <w:p w14:paraId="5502D8C7" w14:textId="77777777" w:rsidR="00BE0DCD" w:rsidRDefault="00BE0DCD" w:rsidP="00BE0DCD">
      <w:pPr>
        <w:jc w:val="both"/>
        <w:rPr>
          <w:sz w:val="24"/>
        </w:rPr>
      </w:pPr>
    </w:p>
    <w:p w14:paraId="69431F69" w14:textId="77777777" w:rsidR="00BE0DCD" w:rsidRDefault="00BE0DCD" w:rsidP="00BE0DCD">
      <w:pPr>
        <w:jc w:val="both"/>
        <w:rPr>
          <w:sz w:val="24"/>
        </w:rPr>
      </w:pPr>
    </w:p>
    <w:p w14:paraId="4F18E62C" w14:textId="77777777" w:rsidR="00BE0DCD" w:rsidRDefault="00BE0DCD" w:rsidP="00BE0DCD">
      <w:pPr>
        <w:jc w:val="both"/>
        <w:rPr>
          <w:sz w:val="24"/>
        </w:rPr>
      </w:pPr>
    </w:p>
    <w:p w14:paraId="0942F676" w14:textId="77777777" w:rsidR="00BE0DCD" w:rsidRDefault="00BE0DCD" w:rsidP="00BE0DCD">
      <w:pPr>
        <w:jc w:val="both"/>
        <w:rPr>
          <w:sz w:val="24"/>
        </w:rPr>
      </w:pPr>
    </w:p>
    <w:p w14:paraId="68F5C37D" w14:textId="77777777" w:rsidR="00BE0DCD" w:rsidRDefault="00BE0DCD" w:rsidP="00BE0DCD">
      <w:pPr>
        <w:jc w:val="both"/>
        <w:rPr>
          <w:sz w:val="24"/>
        </w:rPr>
      </w:pPr>
    </w:p>
    <w:p w14:paraId="37597C36" w14:textId="77777777" w:rsidR="00BE0DCD" w:rsidRDefault="00BE0DCD" w:rsidP="00BE0DCD">
      <w:pPr>
        <w:jc w:val="both"/>
        <w:rPr>
          <w:sz w:val="24"/>
        </w:rPr>
      </w:pPr>
    </w:p>
    <w:p w14:paraId="7EFEE95F" w14:textId="77777777" w:rsidR="00BE0DCD" w:rsidRDefault="00BE0DCD" w:rsidP="00BE0DCD">
      <w:pPr>
        <w:jc w:val="both"/>
        <w:rPr>
          <w:sz w:val="24"/>
        </w:rPr>
      </w:pPr>
    </w:p>
    <w:p w14:paraId="144BE5D7" w14:textId="77777777" w:rsidR="00BE0DCD" w:rsidRDefault="00BE0DCD" w:rsidP="00BE0DCD">
      <w:pPr>
        <w:jc w:val="both"/>
        <w:rPr>
          <w:sz w:val="24"/>
        </w:rPr>
      </w:pPr>
    </w:p>
    <w:p w14:paraId="3EBD1431" w14:textId="77777777" w:rsidR="00BE0DCD" w:rsidRDefault="00BE0DCD" w:rsidP="00BE0DCD">
      <w:pPr>
        <w:jc w:val="both"/>
        <w:rPr>
          <w:sz w:val="24"/>
        </w:rPr>
      </w:pPr>
    </w:p>
    <w:p w14:paraId="76BC6048" w14:textId="77777777" w:rsidR="00BE0DCD" w:rsidRDefault="00BE0DCD" w:rsidP="00BE0DCD">
      <w:pPr>
        <w:jc w:val="both"/>
        <w:rPr>
          <w:sz w:val="24"/>
        </w:rPr>
      </w:pPr>
    </w:p>
    <w:p w14:paraId="33C6AB1C" w14:textId="77777777" w:rsidR="00BE0DCD" w:rsidRDefault="00BE0DCD" w:rsidP="00BE0DCD">
      <w:pPr>
        <w:jc w:val="both"/>
        <w:rPr>
          <w:sz w:val="24"/>
        </w:rPr>
      </w:pPr>
    </w:p>
    <w:p w14:paraId="679F1BE0" w14:textId="77777777" w:rsidR="00BE0DCD" w:rsidRDefault="00BE0DCD" w:rsidP="00BE0DCD">
      <w:pPr>
        <w:jc w:val="both"/>
        <w:rPr>
          <w:sz w:val="24"/>
        </w:rPr>
      </w:pPr>
    </w:p>
    <w:p w14:paraId="5DFD3DE2" w14:textId="77777777" w:rsidR="00BE0DCD" w:rsidRDefault="00BE0DCD" w:rsidP="00BE0DCD">
      <w:pPr>
        <w:jc w:val="both"/>
        <w:rPr>
          <w:sz w:val="24"/>
        </w:rPr>
      </w:pPr>
    </w:p>
    <w:p w14:paraId="573BFB50" w14:textId="77777777" w:rsidR="00BE0DCD" w:rsidRDefault="00BE0DCD" w:rsidP="00BE0DCD">
      <w:pPr>
        <w:jc w:val="both"/>
        <w:rPr>
          <w:sz w:val="24"/>
        </w:rPr>
      </w:pPr>
    </w:p>
    <w:p w14:paraId="332521B3" w14:textId="77777777" w:rsidR="00BE0DCD" w:rsidRDefault="00BE0DCD" w:rsidP="00BE0DCD">
      <w:pPr>
        <w:jc w:val="both"/>
        <w:rPr>
          <w:sz w:val="24"/>
        </w:rPr>
      </w:pPr>
    </w:p>
    <w:p w14:paraId="328AB09C" w14:textId="77777777" w:rsidR="00BE0DCD" w:rsidRDefault="00BE0DCD" w:rsidP="00BE0DCD">
      <w:pPr>
        <w:jc w:val="both"/>
        <w:rPr>
          <w:sz w:val="24"/>
        </w:rPr>
      </w:pPr>
    </w:p>
    <w:p w14:paraId="0DA62FAF" w14:textId="77777777" w:rsidR="00BE0DCD" w:rsidRDefault="00BE0DCD" w:rsidP="00BE0DCD">
      <w:pPr>
        <w:jc w:val="both"/>
        <w:rPr>
          <w:sz w:val="24"/>
        </w:rPr>
      </w:pPr>
    </w:p>
    <w:p w14:paraId="3B800C57" w14:textId="77777777" w:rsidR="00BE0DCD" w:rsidRDefault="00BE0DCD" w:rsidP="00BE0DCD">
      <w:pPr>
        <w:jc w:val="both"/>
        <w:rPr>
          <w:sz w:val="24"/>
        </w:rPr>
      </w:pPr>
    </w:p>
    <w:p w14:paraId="3A662F30" w14:textId="77777777" w:rsidR="00BE0DCD" w:rsidRDefault="00BE0DCD" w:rsidP="00BE0DCD">
      <w:pPr>
        <w:jc w:val="both"/>
        <w:rPr>
          <w:sz w:val="24"/>
        </w:rPr>
      </w:pPr>
    </w:p>
    <w:p w14:paraId="7D2D0625" w14:textId="77777777" w:rsidR="00BE0DCD" w:rsidRDefault="00BE0DCD" w:rsidP="00BE0DCD">
      <w:pPr>
        <w:jc w:val="both"/>
        <w:rPr>
          <w:sz w:val="24"/>
        </w:rPr>
      </w:pPr>
    </w:p>
    <w:p w14:paraId="4351C51C" w14:textId="77777777" w:rsidR="00BE0DCD" w:rsidRDefault="00BE0DCD" w:rsidP="00BE0DCD">
      <w:pPr>
        <w:jc w:val="both"/>
        <w:rPr>
          <w:sz w:val="24"/>
        </w:rPr>
      </w:pPr>
    </w:p>
    <w:p w14:paraId="33038CD4" w14:textId="77777777" w:rsidR="00BE0DCD" w:rsidRDefault="00BE0DCD" w:rsidP="00BE0DCD">
      <w:pPr>
        <w:jc w:val="both"/>
        <w:rPr>
          <w:sz w:val="24"/>
        </w:rPr>
      </w:pPr>
    </w:p>
    <w:p w14:paraId="2A3E69B3" w14:textId="1D617EB5" w:rsidR="00C234CF" w:rsidRDefault="00C234CF">
      <w:pPr>
        <w:spacing w:after="160" w:line="259" w:lineRule="auto"/>
        <w:rPr>
          <w:sz w:val="24"/>
        </w:rPr>
      </w:pPr>
      <w:r>
        <w:rPr>
          <w:sz w:val="24"/>
        </w:rPr>
        <w:br w:type="page"/>
      </w:r>
    </w:p>
    <w:p w14:paraId="4046B2C8" w14:textId="77777777" w:rsidR="00BE0DCD" w:rsidRDefault="00BE0DCD" w:rsidP="00BE0DCD">
      <w:pPr>
        <w:jc w:val="both"/>
        <w:rPr>
          <w:sz w:val="24"/>
        </w:rPr>
      </w:pPr>
    </w:p>
    <w:p w14:paraId="3769B2D9" w14:textId="77777777" w:rsidR="00BE0DCD" w:rsidRDefault="00BE0DCD" w:rsidP="00BE0DCD">
      <w:pPr>
        <w:jc w:val="center"/>
        <w:rPr>
          <w:b/>
          <w:sz w:val="24"/>
        </w:rPr>
      </w:pPr>
      <w:r>
        <w:rPr>
          <w:b/>
          <w:sz w:val="24"/>
        </w:rPr>
        <w:t>HOOFDSTUK 47.</w:t>
      </w:r>
    </w:p>
    <w:p w14:paraId="6CFEF8DC" w14:textId="77777777" w:rsidR="00BE0DCD" w:rsidRDefault="00BE0DCD" w:rsidP="00BE0DCD">
      <w:pPr>
        <w:jc w:val="center"/>
        <w:rPr>
          <w:sz w:val="24"/>
        </w:rPr>
      </w:pPr>
    </w:p>
    <w:p w14:paraId="0C9DFB73" w14:textId="77777777" w:rsidR="00BE0DCD" w:rsidRDefault="00BE0DCD" w:rsidP="00BE0DCD">
      <w:pPr>
        <w:jc w:val="center"/>
        <w:rPr>
          <w:b/>
          <w:sz w:val="24"/>
        </w:rPr>
      </w:pPr>
      <w:r>
        <w:rPr>
          <w:b/>
          <w:sz w:val="24"/>
        </w:rPr>
        <w:t>Van de verachtering van de Godzaligen in 't geestelijk leven.</w:t>
      </w:r>
    </w:p>
    <w:p w14:paraId="23C41111" w14:textId="77777777" w:rsidR="00BE0DCD" w:rsidRDefault="00BE0DCD" w:rsidP="00BE0DCD">
      <w:pPr>
        <w:jc w:val="both"/>
        <w:rPr>
          <w:sz w:val="24"/>
        </w:rPr>
      </w:pPr>
    </w:p>
    <w:p w14:paraId="33CF8C0C" w14:textId="77777777" w:rsidR="00BE0DCD" w:rsidRDefault="00BE0DCD" w:rsidP="00BE0DCD">
      <w:pPr>
        <w:jc w:val="both"/>
        <w:rPr>
          <w:sz w:val="24"/>
        </w:rPr>
      </w:pPr>
      <w:r>
        <w:rPr>
          <w:sz w:val="24"/>
        </w:rPr>
        <w:t xml:space="preserve">Alhoewel de natuur van de wedergeborenen altijd genegen is te groeien en zij ook de een meer de ander minder groeien, gaan ze nochtans niet zonder tegenstoot heen in de mogendheden des Heeren, van kracht tot kracht. Zij zijn niet altijd als het paard der majesteit moedig in de strijd, en treden niet altijd met de helden in het slijk der straten. Zij groeien niet altijd als een palmboom en als een cederboom op Libanon. Zij kunnen niet altijd met Hanna roemen: </w:t>
      </w:r>
      <w:r>
        <w:rPr>
          <w:i/>
          <w:sz w:val="24"/>
        </w:rPr>
        <w:t>Mijn hart springt op van vreugde in den Heere, mijn hoorn is verhoogd in den Heere</w:t>
      </w:r>
      <w:r>
        <w:rPr>
          <w:sz w:val="24"/>
        </w:rPr>
        <w:t xml:space="preserve">. hun laatste werken zijn niet altijd beter dan de eerste, zoals in de gemeente van Thyatira. Maar zoals de bomen hun winters hebben, waarin ze van hun loof en vruchten ontbloot, dor en dood schijnen, zo hebben de Godzaligen ook hun geestelijke winters. De Heere Jezus zei tot de kerk: </w:t>
      </w:r>
      <w:r>
        <w:rPr>
          <w:i/>
          <w:sz w:val="24"/>
        </w:rPr>
        <w:t>de winter is voorbij.</w:t>
      </w:r>
      <w:r>
        <w:rPr>
          <w:sz w:val="24"/>
        </w:rPr>
        <w:t xml:space="preserve"> Dat houdt in dat zij een winter gehad had. Zoals de mensen verscheiden ziekten onderworpen zijn, hebben ook de Godzaligen velerlei geestelijke, ziekten. 't Zou de aller gezegendste tijd zijn als geen inwoner van het geestelijke Jeruzalem zou zeggen: </w:t>
      </w:r>
      <w:r>
        <w:rPr>
          <w:i/>
          <w:sz w:val="24"/>
        </w:rPr>
        <w:t>ik ben ziek!</w:t>
      </w:r>
      <w:r>
        <w:rPr>
          <w:sz w:val="24"/>
        </w:rPr>
        <w:t xml:space="preserve"> Maar 't gaat niet altijd zo.</w:t>
      </w:r>
    </w:p>
    <w:p w14:paraId="3C3C7E27" w14:textId="77777777" w:rsidR="00BE0DCD" w:rsidRDefault="00BE0DCD" w:rsidP="00BE0DCD">
      <w:pPr>
        <w:pStyle w:val="BodyText"/>
      </w:pPr>
      <w:r>
        <w:t>Van deze zouden wij nu spreken. Eerst zullen wij spreken van de verachtering in 't algemeen, en dan zullen wij enige particuliere ziekten, in welke zij vallen, voorstellen.</w:t>
      </w:r>
    </w:p>
    <w:p w14:paraId="77C0772E" w14:textId="77777777" w:rsidR="00BE0DCD" w:rsidRDefault="00BE0DCD" w:rsidP="00BE0DCD">
      <w:pPr>
        <w:jc w:val="both"/>
        <w:rPr>
          <w:sz w:val="24"/>
        </w:rPr>
      </w:pPr>
    </w:p>
    <w:p w14:paraId="2DA917D3" w14:textId="77777777" w:rsidR="00BE0DCD" w:rsidRDefault="00BE0DCD" w:rsidP="00BE0DCD">
      <w:pPr>
        <w:jc w:val="both"/>
        <w:rPr>
          <w:sz w:val="24"/>
        </w:rPr>
      </w:pPr>
      <w:r>
        <w:rPr>
          <w:sz w:val="24"/>
        </w:rPr>
        <w:t>II. Als wij spreken van verachteren, zo verstaan wij daardoor niet de dagelijkse struikelingen, strijden en geesteloosheid, die na korte tijd weer overgaan. Die bidden en strijden kan, die heeft niet veel te klagen van verachteren, zijn klachten komen doorgaans voort uit de aanwas van licht en leven, waardoor zij meer zon</w:t>
      </w:r>
      <w:r>
        <w:rPr>
          <w:sz w:val="24"/>
        </w:rPr>
        <w:softHyphen/>
        <w:t xml:space="preserve">den zien dan tevoren, de geestelijkheid, die in al hun werk meer behoorde te zijn, beter kennen en meer verlangen krijgen naar een hoger en geestelijker staat. Omdat ze zien, hoever zij daarvan nog af zijn, denken zij dat ze verachteren, hoewel zij toch winnen. </w:t>
      </w:r>
    </w:p>
    <w:p w14:paraId="4B03B3B9" w14:textId="77777777" w:rsidR="00BE0DCD" w:rsidRDefault="00BE0DCD" w:rsidP="00BE0DCD">
      <w:pPr>
        <w:jc w:val="both"/>
        <w:rPr>
          <w:sz w:val="24"/>
        </w:rPr>
      </w:pPr>
      <w:r>
        <w:rPr>
          <w:sz w:val="24"/>
        </w:rPr>
        <w:t xml:space="preserve">Maar wij verstaan daardoor het tegendeel van groeien, </w:t>
      </w:r>
      <w:r>
        <w:rPr>
          <w:i/>
          <w:sz w:val="24"/>
        </w:rPr>
        <w:t>het afnemen van hebbelijke en dadelijke genaden. Het leven in de ziel zelf kan minder en krachtelozer worden. Daaruit moet dan volgen het verminderen van de daden, 't zij in hun geestelijkheid, 't zij in de uitwerking.</w:t>
      </w:r>
      <w:r>
        <w:rPr>
          <w:sz w:val="24"/>
        </w:rPr>
        <w:t xml:space="preserve"> </w:t>
      </w:r>
    </w:p>
    <w:p w14:paraId="68129147" w14:textId="77777777" w:rsidR="00BE0DCD" w:rsidRDefault="00BE0DCD" w:rsidP="008355E0">
      <w:pPr>
        <w:numPr>
          <w:ilvl w:val="0"/>
          <w:numId w:val="379"/>
        </w:numPr>
        <w:jc w:val="both"/>
        <w:rPr>
          <w:sz w:val="24"/>
        </w:rPr>
      </w:pPr>
      <w:r>
        <w:rPr>
          <w:sz w:val="24"/>
        </w:rPr>
        <w:t>Sommigen gaan wel voort in de vorige gang van uitwerking, maar omdat de gemeenzame omgang met God, hun Licht</w:t>
      </w:r>
      <w:r>
        <w:rPr>
          <w:sz w:val="24"/>
        </w:rPr>
        <w:noBreakHyphen/>
        <w:t xml:space="preserve"> en levenskracht, ver</w:t>
      </w:r>
      <w:r>
        <w:rPr>
          <w:sz w:val="24"/>
        </w:rPr>
        <w:softHyphen/>
        <w:t>mindert, vermindert ook de geestelijkheid in de uitwerking.</w:t>
      </w:r>
    </w:p>
    <w:p w14:paraId="2B5C3F2A" w14:textId="77777777" w:rsidR="00BE0DCD" w:rsidRDefault="00BE0DCD" w:rsidP="008355E0">
      <w:pPr>
        <w:numPr>
          <w:ilvl w:val="0"/>
          <w:numId w:val="379"/>
        </w:numPr>
        <w:jc w:val="both"/>
        <w:rPr>
          <w:sz w:val="24"/>
        </w:rPr>
      </w:pPr>
      <w:r>
        <w:rPr>
          <w:sz w:val="24"/>
        </w:rPr>
        <w:t>Soms geschiedt dit plotseling, van een goede staat vervalt men wel schielijk in duisternis, in een zondige staat, in verlating.</w:t>
      </w:r>
    </w:p>
    <w:p w14:paraId="0CEFF717" w14:textId="77777777" w:rsidR="00BE0DCD" w:rsidRDefault="00BE0DCD" w:rsidP="008355E0">
      <w:pPr>
        <w:numPr>
          <w:ilvl w:val="0"/>
          <w:numId w:val="379"/>
        </w:numPr>
        <w:jc w:val="both"/>
        <w:rPr>
          <w:sz w:val="24"/>
        </w:rPr>
      </w:pPr>
      <w:r>
        <w:rPr>
          <w:sz w:val="24"/>
        </w:rPr>
        <w:t>Soms verachteren zij allengskens, ook zonder dat zij het mer</w:t>
      </w:r>
      <w:r>
        <w:rPr>
          <w:sz w:val="24"/>
        </w:rPr>
        <w:softHyphen/>
        <w:t xml:space="preserve">ken, zoals Simson buiten zijn weten van kracht beroofd werd, en als hij ze meende te gebruiken, ondervond hij, dat de Heere van hem geweken was. Zo gaat het ook met sommige Godzaligen, zij gaan hun gewone gang in opzicht te houden op God, en in uitschietende gebeden, zij merken niet, dat ze verliezen. Maar de gezette oefeningen worden verlaten of vlug gedaan, de nadrukkelijke onderhandelingen met God door Christus worden niet geoefend, en als men dat dan eens met ernst op de oude manier weer beginnen zal, dan vindt men eerst, wat men verloren heeft. Men staat versteld dat men niet kan nabij komen. </w:t>
      </w:r>
    </w:p>
    <w:p w14:paraId="6CE6F61C" w14:textId="77777777" w:rsidR="00BE0DCD" w:rsidRDefault="00BE0DCD" w:rsidP="008355E0">
      <w:pPr>
        <w:numPr>
          <w:ilvl w:val="0"/>
          <w:numId w:val="379"/>
        </w:numPr>
        <w:jc w:val="both"/>
        <w:rPr>
          <w:sz w:val="24"/>
        </w:rPr>
      </w:pPr>
      <w:r>
        <w:rPr>
          <w:sz w:val="24"/>
        </w:rPr>
        <w:t>Sommigen komen wel weer terecht, en vernieuwen hun jeugd als eens arends, maar anderen raken als in een geestelijke tering, en kwijnen tot hun dood toe.</w:t>
      </w:r>
    </w:p>
    <w:p w14:paraId="737C7852" w14:textId="77777777" w:rsidR="00BE0DCD" w:rsidRDefault="00BE0DCD" w:rsidP="00BE0DCD">
      <w:pPr>
        <w:jc w:val="both"/>
        <w:rPr>
          <w:sz w:val="24"/>
        </w:rPr>
      </w:pPr>
    </w:p>
    <w:p w14:paraId="0920CE37" w14:textId="77777777" w:rsidR="00BE0DCD" w:rsidRDefault="00BE0DCD" w:rsidP="00BE0DCD">
      <w:pPr>
        <w:jc w:val="both"/>
        <w:rPr>
          <w:sz w:val="24"/>
        </w:rPr>
      </w:pPr>
      <w:r>
        <w:rPr>
          <w:sz w:val="24"/>
        </w:rPr>
        <w:t xml:space="preserve">III. </w:t>
      </w:r>
      <w:r>
        <w:rPr>
          <w:b/>
          <w:sz w:val="24"/>
        </w:rPr>
        <w:t>De gelovigen, als ze hun verachtering gewaarworden, zijn zeer gereed hun staat te verwerpen en te denken, dat het met hen nooit recht geweest is.</w:t>
      </w:r>
      <w:r>
        <w:rPr>
          <w:sz w:val="24"/>
        </w:rPr>
        <w:t xml:space="preserve"> </w:t>
      </w:r>
    </w:p>
    <w:p w14:paraId="4A93C129" w14:textId="77777777" w:rsidR="00BE0DCD" w:rsidRDefault="00BE0DCD" w:rsidP="00BE0DCD">
      <w:pPr>
        <w:pStyle w:val="BodyText"/>
      </w:pPr>
      <w:r>
        <w:t>Zij geloven niet dat an</w:t>
      </w:r>
      <w:r>
        <w:softHyphen/>
        <w:t>deren dat ontmoet. Maar achten dat het hen altijd gegeven wordt te groeien. Daarom is het nodig hen te tonen, dat de Godzaligen inderdaad hun tijden van verachtering hebben. Ziet dit:</w:t>
      </w:r>
    </w:p>
    <w:p w14:paraId="2166300B" w14:textId="77777777" w:rsidR="00BE0DCD" w:rsidRDefault="00BE0DCD" w:rsidP="008355E0">
      <w:pPr>
        <w:numPr>
          <w:ilvl w:val="0"/>
          <w:numId w:val="387"/>
        </w:numPr>
        <w:jc w:val="both"/>
        <w:rPr>
          <w:sz w:val="24"/>
        </w:rPr>
      </w:pPr>
      <w:r>
        <w:rPr>
          <w:sz w:val="24"/>
        </w:rPr>
        <w:t>Uit de verklaringen, dat zij verachterd zijn.</w:t>
      </w:r>
    </w:p>
    <w:p w14:paraId="684DC9EB" w14:textId="77777777" w:rsidR="00BE0DCD" w:rsidRDefault="00BE0DCD" w:rsidP="00BE0DCD">
      <w:pPr>
        <w:jc w:val="both"/>
        <w:rPr>
          <w:sz w:val="24"/>
        </w:rPr>
      </w:pPr>
      <w:r>
        <w:rPr>
          <w:sz w:val="24"/>
        </w:rPr>
        <w:t xml:space="preserve">Openb. 2: 4. </w:t>
      </w:r>
      <w:r>
        <w:rPr>
          <w:i/>
          <w:sz w:val="24"/>
        </w:rPr>
        <w:t>Maar Ik heb tegen u, dat gij uw eerste liefde hebt verlaten.</w:t>
      </w:r>
      <w:r>
        <w:rPr>
          <w:sz w:val="24"/>
        </w:rPr>
        <w:t xml:space="preserve"> </w:t>
      </w:r>
    </w:p>
    <w:p w14:paraId="0B4837DB" w14:textId="77777777" w:rsidR="00BE0DCD" w:rsidRDefault="00BE0DCD" w:rsidP="00BE0DCD">
      <w:pPr>
        <w:jc w:val="both"/>
        <w:rPr>
          <w:sz w:val="24"/>
        </w:rPr>
      </w:pPr>
      <w:r>
        <w:rPr>
          <w:sz w:val="24"/>
        </w:rPr>
        <w:t xml:space="preserve">Klaagl. 3 :18 </w:t>
      </w:r>
      <w:r>
        <w:rPr>
          <w:i/>
          <w:sz w:val="24"/>
        </w:rPr>
        <w:t>...  Mijn sterkte is vergaan, en mijn hoop van den Heere.</w:t>
      </w:r>
    </w:p>
    <w:p w14:paraId="6C938D38" w14:textId="77777777" w:rsidR="00BE0DCD" w:rsidRDefault="00BE0DCD" w:rsidP="00BE0DCD">
      <w:pPr>
        <w:jc w:val="both"/>
        <w:rPr>
          <w:sz w:val="24"/>
        </w:rPr>
      </w:pPr>
      <w:r>
        <w:rPr>
          <w:sz w:val="24"/>
        </w:rPr>
        <w:t xml:space="preserve">Psalm 31:11. </w:t>
      </w:r>
      <w:r>
        <w:rPr>
          <w:i/>
          <w:sz w:val="24"/>
        </w:rPr>
        <w:t>Mijn leven is verteerd van droefenis, en mijn jaren van zuchten; mijn kracht is vervallen door mijn ongerechtigheid.</w:t>
      </w:r>
    </w:p>
    <w:p w14:paraId="739D942D" w14:textId="77777777" w:rsidR="00BE0DCD" w:rsidRDefault="00BE0DCD" w:rsidP="00BE0DCD">
      <w:pPr>
        <w:jc w:val="both"/>
        <w:rPr>
          <w:sz w:val="24"/>
        </w:rPr>
      </w:pPr>
      <w:r>
        <w:rPr>
          <w:sz w:val="24"/>
        </w:rPr>
        <w:t xml:space="preserve">Psalm 38:11. </w:t>
      </w:r>
      <w:r>
        <w:rPr>
          <w:i/>
          <w:sz w:val="24"/>
        </w:rPr>
        <w:t>Mijn hart keert om en om; mijn kracht heeft mij verlaten; en het licht mijner ogen, ook zij zelven, zijn niet bij mij.</w:t>
      </w:r>
    </w:p>
    <w:p w14:paraId="7F4A85D8" w14:textId="77777777" w:rsidR="00BE0DCD" w:rsidRDefault="00BE0DCD" w:rsidP="00BE0DCD">
      <w:pPr>
        <w:pStyle w:val="BodyText"/>
      </w:pPr>
      <w:r>
        <w:t xml:space="preserve">De wijze maagden vielen ook in slaap, Matth. 25:5. </w:t>
      </w:r>
    </w:p>
    <w:p w14:paraId="68FDA747" w14:textId="77777777" w:rsidR="00BE0DCD" w:rsidRDefault="00BE0DCD" w:rsidP="00BE0DCD">
      <w:pPr>
        <w:jc w:val="both"/>
        <w:rPr>
          <w:sz w:val="24"/>
        </w:rPr>
      </w:pPr>
      <w:r>
        <w:rPr>
          <w:sz w:val="24"/>
        </w:rPr>
        <w:t>De bruid sliep ook, hoewel haar hart nog waakte, Hoogl. 5:2.</w:t>
      </w:r>
    </w:p>
    <w:p w14:paraId="660739B7" w14:textId="77777777" w:rsidR="00BE0DCD" w:rsidRDefault="00BE0DCD" w:rsidP="00BE0DCD">
      <w:pPr>
        <w:jc w:val="both"/>
        <w:rPr>
          <w:sz w:val="24"/>
        </w:rPr>
      </w:pPr>
    </w:p>
    <w:p w14:paraId="3E3E030A" w14:textId="77777777" w:rsidR="00BE0DCD" w:rsidRDefault="00BE0DCD" w:rsidP="00BE0DCD">
      <w:pPr>
        <w:jc w:val="both"/>
        <w:rPr>
          <w:sz w:val="24"/>
        </w:rPr>
      </w:pPr>
      <w:r>
        <w:rPr>
          <w:sz w:val="24"/>
        </w:rPr>
        <w:t xml:space="preserve">2. Uit de waarschuwingen: </w:t>
      </w:r>
    </w:p>
    <w:p w14:paraId="6C075D23" w14:textId="77777777" w:rsidR="00BE0DCD" w:rsidRDefault="00BE0DCD" w:rsidP="00BE0DCD">
      <w:pPr>
        <w:jc w:val="both"/>
        <w:rPr>
          <w:sz w:val="24"/>
        </w:rPr>
      </w:pPr>
      <w:r>
        <w:rPr>
          <w:sz w:val="24"/>
        </w:rPr>
        <w:t xml:space="preserve">Hebr. 12:15. </w:t>
      </w:r>
      <w:r>
        <w:rPr>
          <w:i/>
          <w:sz w:val="24"/>
        </w:rPr>
        <w:t>Toeziende, dat niet iemand verachtere van de genade Gods.</w:t>
      </w:r>
    </w:p>
    <w:p w14:paraId="718D04FE" w14:textId="77777777" w:rsidR="00BE0DCD" w:rsidRDefault="00BE0DCD" w:rsidP="00BE0DCD">
      <w:pPr>
        <w:jc w:val="both"/>
        <w:rPr>
          <w:sz w:val="24"/>
        </w:rPr>
      </w:pPr>
      <w:r>
        <w:rPr>
          <w:sz w:val="24"/>
        </w:rPr>
        <w:t xml:space="preserve">Hebr. 12: 12, 13. </w:t>
      </w:r>
      <w:r>
        <w:rPr>
          <w:i/>
          <w:sz w:val="24"/>
        </w:rPr>
        <w:t>Richt weder op de trage handen en de slappe knieën. En maakt rechte paden voor uw voeten, opdat hetgeen kreupel is, niet verdraaid worde, maar dat het veel meer genezen worde.</w:t>
      </w:r>
    </w:p>
    <w:p w14:paraId="4A057916" w14:textId="77777777" w:rsidR="00BE0DCD" w:rsidRDefault="00BE0DCD" w:rsidP="00BE0DCD">
      <w:pPr>
        <w:pStyle w:val="BodyText"/>
      </w:pPr>
    </w:p>
    <w:p w14:paraId="4F0321B9" w14:textId="77777777" w:rsidR="00BE0DCD" w:rsidRDefault="00BE0DCD" w:rsidP="00BE0DCD">
      <w:pPr>
        <w:pStyle w:val="BodyText"/>
      </w:pPr>
      <w:r>
        <w:t xml:space="preserve">3. Uit de klachten der heiligen, over het gemis van het voorgaande. </w:t>
      </w:r>
    </w:p>
    <w:p w14:paraId="4631A327" w14:textId="77777777" w:rsidR="00BE0DCD" w:rsidRDefault="00BE0DCD" w:rsidP="00BE0DCD">
      <w:pPr>
        <w:pStyle w:val="BodyText"/>
      </w:pPr>
      <w:r>
        <w:t>Job 29:2</w:t>
      </w:r>
      <w:r>
        <w:noBreakHyphen/>
        <w:t xml:space="preserve">5. </w:t>
      </w:r>
      <w:r>
        <w:rPr>
          <w:i/>
        </w:rPr>
        <w:t>Och, of ik ware, zoals in de vorige maanden, zoals in de dagen, toen God mij bewaarde. Toen Hij Zijn lamp deed schijnen over mijn hoofd, en ik bij zijn licht de duisternis doorwandelde. zoals als ik was in de dagen mijner jonkheid, toen Gods verborgenheid over mijn tent was; toen de Almachtige nog met mij was.</w:t>
      </w:r>
    </w:p>
    <w:p w14:paraId="794CED0D" w14:textId="77777777" w:rsidR="00BE0DCD" w:rsidRDefault="00BE0DCD" w:rsidP="00BE0DCD">
      <w:pPr>
        <w:pStyle w:val="Heading4"/>
      </w:pPr>
      <w:r>
        <w:t xml:space="preserve">Psalm 89:50. </w:t>
      </w:r>
      <w:r>
        <w:rPr>
          <w:i w:val="0"/>
        </w:rPr>
        <w:t>Heere, waar zijn Uw vorige goedertierenheden?</w:t>
      </w:r>
    </w:p>
    <w:p w14:paraId="172EFC6B" w14:textId="77777777" w:rsidR="00BE0DCD" w:rsidRDefault="00BE0DCD" w:rsidP="00BE0DCD">
      <w:pPr>
        <w:pStyle w:val="BodyText"/>
      </w:pPr>
      <w:r>
        <w:t>Uit deze alle blijkt, dat de heiligen wel verachteren in de ge</w:t>
      </w:r>
      <w:r>
        <w:softHyphen/>
        <w:t>nade, en dus hebt u uzelf niet vreemd aan te stellen, alsof u wat ontmoet, dat anderen kinderen Gods niet overkwam. U hebt dan uw staat daarom niet weg te werpen, dat zou u nog meer doen verachteren. Dat de ware gelovigen niet afvallen kunnen, is op zijn plaats getoond.</w:t>
      </w:r>
    </w:p>
    <w:p w14:paraId="00964F8B" w14:textId="77777777" w:rsidR="00BE0DCD" w:rsidRDefault="00BE0DCD" w:rsidP="00BE0DCD">
      <w:pPr>
        <w:jc w:val="both"/>
        <w:rPr>
          <w:sz w:val="24"/>
        </w:rPr>
      </w:pPr>
    </w:p>
    <w:p w14:paraId="21764397" w14:textId="77777777" w:rsidR="00BE0DCD" w:rsidRDefault="00BE0DCD" w:rsidP="00BE0DCD">
      <w:pPr>
        <w:jc w:val="both"/>
        <w:rPr>
          <w:sz w:val="24"/>
        </w:rPr>
      </w:pPr>
      <w:r>
        <w:rPr>
          <w:sz w:val="24"/>
        </w:rPr>
        <w:t>IV. Het dient tot herstel, en tot zich in de verachterde staat wèl te gedragen, dat men de oorzaken weet waaruit de verachtering ontstaat. Daarom zullen wij daarvan de voornaamste voorstellen.</w:t>
      </w:r>
    </w:p>
    <w:p w14:paraId="510BC542" w14:textId="77777777" w:rsidR="00BE0DCD" w:rsidRDefault="00BE0DCD" w:rsidP="008355E0">
      <w:pPr>
        <w:numPr>
          <w:ilvl w:val="0"/>
          <w:numId w:val="388"/>
        </w:numPr>
        <w:jc w:val="both"/>
        <w:rPr>
          <w:sz w:val="24"/>
        </w:rPr>
      </w:pPr>
      <w:r>
        <w:rPr>
          <w:sz w:val="24"/>
        </w:rPr>
        <w:t>Soms onttrekt God Zich om hen te beproeven, en om hun dingen te leren verstaan, die ze tevoren niet geweten en niet gedaan hadden. Althans op die wijze en in die trap niet. Hij wil hen, klein maken over hun zondigheid. Hij wil hen Chris</w:t>
      </w:r>
      <w:r>
        <w:rPr>
          <w:sz w:val="24"/>
        </w:rPr>
        <w:softHyphen/>
        <w:t>tus meer oen gebruiken en waarderen. Hij wil Zijn lankmoe</w:t>
      </w:r>
      <w:r>
        <w:rPr>
          <w:sz w:val="24"/>
        </w:rPr>
        <w:softHyphen/>
        <w:t>digheid, Zijn vrije genade, Zijn opzicht op hen en Zijn trouw hen levendig en door ondervinding bekendmaken. Daarom ont</w:t>
      </w:r>
      <w:r>
        <w:rPr>
          <w:sz w:val="24"/>
        </w:rPr>
        <w:softHyphen/>
        <w:t xml:space="preserve">trekt Hij Zich wel, al zijn er aan hun kant geen bijzondere reden gegeven. Althans God doet het, daarom niet. Zie dit  in 2 Kron. 32:31 </w:t>
      </w:r>
      <w:r>
        <w:rPr>
          <w:i/>
          <w:sz w:val="24"/>
        </w:rPr>
        <w:t>...verliet hem (Hiskia) God om hem te verzoeken, om te weten, al wat in zijn hart was.</w:t>
      </w:r>
      <w:r>
        <w:rPr>
          <w:sz w:val="24"/>
        </w:rPr>
        <w:t xml:space="preserve"> Als God Zich onttrekt, volgt er de verachtering op.</w:t>
      </w:r>
    </w:p>
    <w:p w14:paraId="4B9B4C4E" w14:textId="77777777" w:rsidR="00BE0DCD" w:rsidRDefault="00BE0DCD" w:rsidP="00BE0DCD">
      <w:pPr>
        <w:jc w:val="both"/>
        <w:rPr>
          <w:sz w:val="24"/>
        </w:rPr>
      </w:pPr>
    </w:p>
    <w:p w14:paraId="1FCB2DE5" w14:textId="77777777" w:rsidR="00BE0DCD" w:rsidRDefault="00BE0DCD" w:rsidP="008355E0">
      <w:pPr>
        <w:numPr>
          <w:ilvl w:val="0"/>
          <w:numId w:val="388"/>
        </w:numPr>
        <w:jc w:val="both"/>
        <w:rPr>
          <w:sz w:val="24"/>
        </w:rPr>
      </w:pPr>
      <w:r>
        <w:rPr>
          <w:sz w:val="24"/>
        </w:rPr>
        <w:t>Soms ontstaat de verachtering uit het begaan van een bijzonder grove zonde tegen het geweten en met toeleg, en bijzonder, als daardoor een grote ergernis gegeven is. Zie dit in David, toen hij de zonde met Bathseba en Uria bedreven had. In hoe grote verachtering hij daardoor gekomen was, blijkt uit zijn belijdenis, klacht en smeking om herstel, Psalm 51. Dan ont</w:t>
      </w:r>
      <w:r>
        <w:rPr>
          <w:sz w:val="24"/>
        </w:rPr>
        <w:softHyphen/>
        <w:t>trekt God Zich en de ziel verliest door de wonde haar kracht.</w:t>
      </w:r>
    </w:p>
    <w:p w14:paraId="50AC70B3" w14:textId="77777777" w:rsidR="00BE0DCD" w:rsidRDefault="00BE0DCD" w:rsidP="00BE0DCD">
      <w:pPr>
        <w:jc w:val="both"/>
        <w:rPr>
          <w:sz w:val="24"/>
        </w:rPr>
      </w:pPr>
    </w:p>
    <w:p w14:paraId="026C59F3" w14:textId="77777777" w:rsidR="00BE0DCD" w:rsidRDefault="00BE0DCD" w:rsidP="008355E0">
      <w:pPr>
        <w:numPr>
          <w:ilvl w:val="0"/>
          <w:numId w:val="388"/>
        </w:numPr>
        <w:jc w:val="both"/>
        <w:rPr>
          <w:sz w:val="24"/>
        </w:rPr>
      </w:pPr>
      <w:r>
        <w:rPr>
          <w:sz w:val="24"/>
        </w:rPr>
        <w:t>Soms ontstaat ze uit het aankleven aan zonden, die minder in trap zijn, 't zij dat men in de levensgang zo teer niet leeft naar het geweten, maar zich toegeeft in kleinere zonden, 't zij, dat men zich toegeeft in maling met gedachten op zonden, of andere burgerlijke of ijdele zaken, deze nemen het hart weg, ver</w:t>
      </w:r>
      <w:r>
        <w:rPr>
          <w:sz w:val="24"/>
        </w:rPr>
        <w:softHyphen/>
        <w:t>vreemden het van God en verminderen de krachten.</w:t>
      </w:r>
    </w:p>
    <w:p w14:paraId="11C3675E" w14:textId="77777777" w:rsidR="00BE0DCD" w:rsidRDefault="00BE0DCD" w:rsidP="00BE0DCD">
      <w:pPr>
        <w:jc w:val="both"/>
        <w:rPr>
          <w:sz w:val="24"/>
        </w:rPr>
      </w:pPr>
    </w:p>
    <w:p w14:paraId="10613B73" w14:textId="77777777" w:rsidR="00BE0DCD" w:rsidRDefault="00BE0DCD" w:rsidP="008355E0">
      <w:pPr>
        <w:numPr>
          <w:ilvl w:val="0"/>
          <w:numId w:val="388"/>
        </w:numPr>
        <w:jc w:val="both"/>
        <w:rPr>
          <w:sz w:val="24"/>
        </w:rPr>
      </w:pPr>
      <w:r>
        <w:rPr>
          <w:sz w:val="24"/>
        </w:rPr>
        <w:t>Soms ontstaat ze uit het nalaten van Christus gedurig te gebruiken tot rechtvaardigmaking en heiligmaking. In 't eerst was Jezus dierbaar, men zocht gedurig Hem tot verzoening, men ging gedurig door Hem tot God, men werd door de rechtvaardig</w:t>
      </w:r>
      <w:r>
        <w:rPr>
          <w:sz w:val="24"/>
        </w:rPr>
        <w:softHyphen/>
        <w:t>making aangezet tot heiligmaking, en dus groeide men enige tijd. Maar sommigen verlaten deze weg, of uit onkunde, of waanwijsheid, menend dat men alleen nodig had Christus te gebruiken om in de staat der genade te komen, en nu men daartoe is geraakt, nu weet men niet, hoe men Hem verder gebrui</w:t>
      </w:r>
      <w:r>
        <w:rPr>
          <w:sz w:val="24"/>
        </w:rPr>
        <w:softHyphen/>
        <w:t>ken zou. Want men kan zich niet buiten de genade stellen, en van nieuws beginnen om, over te gaan, omdat zij ware genade hebben. Zij weten niet hoe een ziel zich bezig kan en moet houden in het toepassend overdenken van de weg Gods, de mens door Christus leidend tot zaligheid, en wat wonderen zich daarin op</w:t>
      </w:r>
      <w:r>
        <w:rPr>
          <w:sz w:val="24"/>
        </w:rPr>
        <w:softHyphen/>
        <w:t>doen, en hoe men in 't aangezicht van Christus, Gods volmaakt</w:t>
      </w:r>
      <w:r>
        <w:rPr>
          <w:sz w:val="24"/>
        </w:rPr>
        <w:softHyphen/>
        <w:t>heden ziet. Zij weten niet hoe men zich vermaakt in de liefde van Christus, en hoe men gezondigd hebbend, Hem telkens weer moet aannemen tot rechtvaardigmaking, en Zijn bloed op ons hart brengen tot reiniging van het geweten om de levende God te dienen. En hoe men Hem gedurig moet gebruiken tot heiligmaking. Doch alsof dat maar was het werk der eerstbeginnende Christenen, verlaten ze hun ziel maar op Christus met meer of minder verzekering, en begeven zich voorts tot heilig</w:t>
      </w:r>
      <w:r>
        <w:rPr>
          <w:sz w:val="24"/>
        </w:rPr>
        <w:softHyphen/>
        <w:t xml:space="preserve">making en het bidden om kracht tegen zonde en tot de deugd. Als ze zo wat winnen en voortgaan in de heiligmaking en onmiddellijke omgang met God, Hem aanbiddend, liefhebbend, vrezend, dan denken ze dat ze groeien. Maar inderdaad blijven ze klein, ja verachteren van de geestelijkheid, die ze tevoren hadden, hun heiligmaking mist de zuiverheid en veel van haar rechte wezen of vorm, zij wordt meer natuurlijk, werk, en komt nader aan de deugdzaamheid van onbekeerde mensen. Dit openbaart zich als de dood komt, of een ander groot gevaar, waarin de heiligmaking niet troosten kan, en men Christus alleen nodig heeft tot Steunsel. Dan ziet men dat degenen, die mannen schenen, maar zwakke kinderen zijn, en onervaren ín de zuivere weg der zaligheid. Die geestelijken wasdom bekomt, groeit in Christus. Kol. 2:6, 7. </w:t>
      </w:r>
      <w:r>
        <w:rPr>
          <w:i/>
          <w:sz w:val="24"/>
        </w:rPr>
        <w:t>Gelijk gij dan Christus Jezus, den Heere, hebt aangenomen, wandelt</w:t>
      </w:r>
      <w:r>
        <w:rPr>
          <w:sz w:val="24"/>
        </w:rPr>
        <w:t xml:space="preserve"> alzo in Hem. Geworteld en opgebouwd in Hem, en bevestigd in het geloof. Ef. 4:15. Maar de waarheid betrachtende in liefde, alleszins zouden opwassen in Hem, die het Hoofd is, namelijk Christus.</w:t>
      </w:r>
    </w:p>
    <w:p w14:paraId="7D325B07" w14:textId="77777777" w:rsidR="00BE0DCD" w:rsidRDefault="00BE0DCD" w:rsidP="00BE0DCD">
      <w:pPr>
        <w:jc w:val="both"/>
        <w:rPr>
          <w:sz w:val="24"/>
        </w:rPr>
      </w:pPr>
    </w:p>
    <w:p w14:paraId="0FDB1AD9" w14:textId="77777777" w:rsidR="00BE0DCD" w:rsidRDefault="00BE0DCD" w:rsidP="008355E0">
      <w:pPr>
        <w:numPr>
          <w:ilvl w:val="0"/>
          <w:numId w:val="388"/>
        </w:numPr>
        <w:jc w:val="both"/>
        <w:rPr>
          <w:sz w:val="24"/>
        </w:rPr>
      </w:pPr>
      <w:r>
        <w:rPr>
          <w:sz w:val="24"/>
        </w:rPr>
        <w:t>Soms ontstaat de verachtering uit moedeloosheid en ongelovig weg</w:t>
      </w:r>
      <w:r>
        <w:rPr>
          <w:sz w:val="24"/>
        </w:rPr>
        <w:softHyphen/>
        <w:t>werpen van hun werkzaamheden. Zij hebben wel grote begeerte naar voort</w:t>
      </w:r>
      <w:r>
        <w:rPr>
          <w:sz w:val="24"/>
        </w:rPr>
        <w:softHyphen/>
        <w:t>gang, zij arbeiden er ook naar, maar zij winnen naar hun mening niet, maar denken, dat ze hand over hand terug</w:t>
      </w:r>
      <w:r>
        <w:rPr>
          <w:sz w:val="24"/>
        </w:rPr>
        <w:softHyphen/>
        <w:t>gaan. Hierdoor geven ze het bijna op, omdat zij er geen doorkomen aan zien, ja zij beginnen wel zelfs hun geloof te bestrijden, en als ze hun geloof onder de voet gesmeten hebben, is 't, alsof zij vrij wat uitgericht hadden. Deze gaan waarlijk terug, wegens hun dwaze en verkeerde handelingen, en het stoppen van de fontein, waaruit hun wasdom moest komen. Zij behoorden te weten, dat men iedere dag niet zien kan dat men groeit, dat het hier beneden alles ten dele zal blijven, dat het arbeiden en strij</w:t>
      </w:r>
      <w:r>
        <w:rPr>
          <w:sz w:val="24"/>
        </w:rPr>
        <w:softHyphen/>
        <w:t>den groei is, dat men de zaligheid uit vrije genade door de ver</w:t>
      </w:r>
      <w:r>
        <w:rPr>
          <w:sz w:val="24"/>
        </w:rPr>
        <w:softHyphen/>
        <w:t>diensten van Christus, en met de heiligmaking bekomt, en dat men daarom altijd bezig moet blijven in het oefenen van 't geloof om zalig te worden.</w:t>
      </w:r>
    </w:p>
    <w:p w14:paraId="63A1C1AF" w14:textId="77777777" w:rsidR="00BE0DCD" w:rsidRDefault="00BE0DCD" w:rsidP="00BE0DCD">
      <w:pPr>
        <w:jc w:val="both"/>
        <w:rPr>
          <w:sz w:val="24"/>
        </w:rPr>
      </w:pPr>
    </w:p>
    <w:p w14:paraId="4F904205" w14:textId="77777777" w:rsidR="00BE0DCD" w:rsidRDefault="00BE0DCD" w:rsidP="008355E0">
      <w:pPr>
        <w:numPr>
          <w:ilvl w:val="0"/>
          <w:numId w:val="388"/>
        </w:numPr>
        <w:jc w:val="both"/>
        <w:rPr>
          <w:sz w:val="24"/>
        </w:rPr>
      </w:pPr>
      <w:r>
        <w:rPr>
          <w:sz w:val="24"/>
        </w:rPr>
        <w:t>Soms ontstaat de verachtering uit luiheid in het verzuimen of haastig doen van zijn morgen</w:t>
      </w:r>
      <w:r>
        <w:rPr>
          <w:sz w:val="24"/>
        </w:rPr>
        <w:noBreakHyphen/>
        <w:t>, middag</w:t>
      </w:r>
      <w:r>
        <w:rPr>
          <w:sz w:val="24"/>
        </w:rPr>
        <w:noBreakHyphen/>
        <w:t xml:space="preserve"> en avondoefeningen, als men daartoe tijd heeft. Toen de bruid liggen bleef, ging de brui</w:t>
      </w:r>
      <w:r>
        <w:rPr>
          <w:sz w:val="24"/>
        </w:rPr>
        <w:softHyphen/>
        <w:t>degom heen. Als men niet bidt, dan ontvangt men niet. De ziel gewent stilletjes van God af, en verliest haar kracht, ofschoon men het ten eerste niet merkt. De Heere, ziende dat men zo weinig lust heeft in Hem te zoeken, onttrekt Zich, waaruit niet anders dan verachteren ontstaan kan. Die zichzelf in een van deze schuldig bevindt, erkenne dat hijzelf de oorzaak is van zijn verachtering, en hij rechtvaardige God. Wil hij groeien, hij verbetere het. Hoewel wij hier reden hadden om hen scherp te bestraffen en te bedreigen, willen wij liever medelijden hebben met hun ongestalte, en hen beklagen, want zij zijn doorgaans als ter dood gewond, en hen bij de hand nemen om hen op te beuren. Gij dan, worstel niet tegen, maar laat u bewegen, en verbreekt u om op te staan.</w:t>
      </w:r>
    </w:p>
    <w:p w14:paraId="6C41A5C9" w14:textId="77777777" w:rsidR="00BE0DCD" w:rsidRDefault="00BE0DCD" w:rsidP="00BE0DCD">
      <w:pPr>
        <w:jc w:val="both"/>
        <w:rPr>
          <w:sz w:val="24"/>
        </w:rPr>
      </w:pPr>
    </w:p>
    <w:p w14:paraId="2D820668" w14:textId="77777777" w:rsidR="00BE0DCD" w:rsidRDefault="00BE0DCD" w:rsidP="00BE0DCD">
      <w:pPr>
        <w:pStyle w:val="Heading9"/>
      </w:pPr>
      <w:r>
        <w:t>Vermaning</w:t>
      </w:r>
    </w:p>
    <w:p w14:paraId="703C9D51" w14:textId="77777777" w:rsidR="00BE0DCD" w:rsidRDefault="00BE0DCD" w:rsidP="00BE0DCD">
      <w:pPr>
        <w:jc w:val="both"/>
        <w:rPr>
          <w:sz w:val="24"/>
        </w:rPr>
      </w:pPr>
      <w:r>
        <w:rPr>
          <w:sz w:val="24"/>
        </w:rPr>
        <w:t>V. 1. De Heere, die u geroepen heeft en het leven heeft gege</w:t>
      </w:r>
      <w:r>
        <w:rPr>
          <w:sz w:val="24"/>
        </w:rPr>
        <w:softHyphen/>
        <w:t>ven, die eist niet alleen van u, dat u zult trachten naar toe</w:t>
      </w:r>
      <w:r>
        <w:rPr>
          <w:sz w:val="24"/>
        </w:rPr>
        <w:softHyphen/>
        <w:t xml:space="preserve">nemen, maar dat u, verachterd zijnde, u zult bekeren, en uw eerste werken doen. Is het bevel van God, van uw hemelse Vader, u niet met al meer? Heeft dat noch kracht, noch klem op uw hart? 't Is wat anders, dat u weet dat het uw plicht is, en dat u zegt: </w:t>
      </w:r>
      <w:r>
        <w:rPr>
          <w:i/>
          <w:sz w:val="24"/>
        </w:rPr>
        <w:t xml:space="preserve">ik weet wel dat het mijn plicht is, en heb dat al lang geweten; </w:t>
      </w:r>
      <w:r>
        <w:rPr>
          <w:sz w:val="24"/>
        </w:rPr>
        <w:t xml:space="preserve">en 't is wat anders met opmerking de stem des Heeren te horen, en Zijn bevel ter harte te nemen. Eilieve, hoort toch de roepende stem des Heeren. Verhardt uw hart er niet tegen. </w:t>
      </w:r>
    </w:p>
    <w:p w14:paraId="606C2EF3" w14:textId="77777777" w:rsidR="00BE0DCD" w:rsidRDefault="00BE0DCD" w:rsidP="008355E0">
      <w:pPr>
        <w:numPr>
          <w:ilvl w:val="0"/>
          <w:numId w:val="379"/>
        </w:numPr>
        <w:jc w:val="both"/>
        <w:rPr>
          <w:i/>
          <w:sz w:val="24"/>
        </w:rPr>
      </w:pPr>
      <w:r>
        <w:rPr>
          <w:sz w:val="24"/>
        </w:rPr>
        <w:t xml:space="preserve">Soms wekt de Heere u op bij wijze van klacht: Jer. 8:4, 5. </w:t>
      </w:r>
      <w:r>
        <w:rPr>
          <w:i/>
          <w:sz w:val="24"/>
        </w:rPr>
        <w:t>Zo zegt de Heere: Zal men vallen en niet weder opstaan? Zal men afkeren, en niet wederkeren? Waarom keert dan dit volk te Jeruzalem af met een altoos durende afkering?</w:t>
      </w:r>
    </w:p>
    <w:p w14:paraId="31520A4D" w14:textId="77777777" w:rsidR="00BE0DCD" w:rsidRDefault="00BE0DCD" w:rsidP="008355E0">
      <w:pPr>
        <w:numPr>
          <w:ilvl w:val="0"/>
          <w:numId w:val="379"/>
        </w:numPr>
        <w:jc w:val="both"/>
        <w:rPr>
          <w:sz w:val="24"/>
        </w:rPr>
      </w:pPr>
      <w:r>
        <w:rPr>
          <w:sz w:val="24"/>
        </w:rPr>
        <w:t>Soms doet de Heere het met bedreiging: Openb. 2:5. Gedenk dan, waarvan gij uitgevallen zijt, en bekeer u, en doet de eerste werken; en zo niet, Ik zal u haastelijk bijkomen.</w:t>
      </w:r>
    </w:p>
    <w:p w14:paraId="336206A3" w14:textId="77777777" w:rsidR="00BE0DCD" w:rsidRDefault="00BE0DCD" w:rsidP="008355E0">
      <w:pPr>
        <w:numPr>
          <w:ilvl w:val="0"/>
          <w:numId w:val="379"/>
        </w:numPr>
        <w:jc w:val="both"/>
        <w:rPr>
          <w:sz w:val="24"/>
        </w:rPr>
      </w:pPr>
      <w:r>
        <w:rPr>
          <w:sz w:val="24"/>
        </w:rPr>
        <w:t>Soms doet de Heere het vriendelijk lokkende met allerlei zoete beloften. Hoogl. 2:10</w:t>
      </w:r>
      <w:r>
        <w:rPr>
          <w:sz w:val="24"/>
        </w:rPr>
        <w:noBreakHyphen/>
        <w:t xml:space="preserve">12, 14. </w:t>
      </w:r>
      <w:r>
        <w:rPr>
          <w:i/>
          <w:sz w:val="24"/>
        </w:rPr>
        <w:t xml:space="preserve">Sta op, Mijn vriendin, Mijn schone, en kom. Want zie, de winter is voorbij, de plasregen is over; hij is overgegaan. De bloemen worden gezien in het land, </w:t>
      </w:r>
      <w:r>
        <w:rPr>
          <w:sz w:val="24"/>
        </w:rPr>
        <w:t xml:space="preserve">enz. </w:t>
      </w:r>
      <w:r>
        <w:rPr>
          <w:i/>
          <w:sz w:val="24"/>
        </w:rPr>
        <w:t>Mijn duive, zijnde in de kloven der steenrotsen, in het verborgen ener steile plaats, toon Mij uw gedaante; doe Mij uw stem horen; want uw stem is zoet, en uw gedaante is lieflijk.</w:t>
      </w:r>
    </w:p>
    <w:p w14:paraId="52A56CD0" w14:textId="77777777" w:rsidR="00BE0DCD" w:rsidRDefault="00BE0DCD" w:rsidP="00BE0DCD">
      <w:pPr>
        <w:ind w:left="360"/>
        <w:jc w:val="both"/>
        <w:rPr>
          <w:sz w:val="24"/>
        </w:rPr>
      </w:pPr>
      <w:r>
        <w:rPr>
          <w:sz w:val="24"/>
        </w:rPr>
        <w:t>Hierbij, 't is de Heere, die telkens u aan het hart klopt, die u in</w:t>
      </w:r>
      <w:r>
        <w:rPr>
          <w:sz w:val="24"/>
        </w:rPr>
        <w:softHyphen/>
        <w:t xml:space="preserve">wendig toespreekt: </w:t>
      </w:r>
      <w:r>
        <w:rPr>
          <w:i/>
          <w:sz w:val="24"/>
        </w:rPr>
        <w:t>sta toch op!</w:t>
      </w:r>
      <w:r>
        <w:rPr>
          <w:sz w:val="24"/>
        </w:rPr>
        <w:t xml:space="preserve"> Och! dat gij hoorde, en dat de stem des Heeren u zó doordrong, dat u van stonden aan op</w:t>
      </w:r>
      <w:r>
        <w:rPr>
          <w:sz w:val="24"/>
        </w:rPr>
        <w:softHyphen/>
        <w:t>stond en u herstelde tot vernieuwing van bekering!</w:t>
      </w:r>
    </w:p>
    <w:p w14:paraId="2F4C39FC" w14:textId="77777777" w:rsidR="00BE0DCD" w:rsidRDefault="00BE0DCD" w:rsidP="00BE0DCD">
      <w:pPr>
        <w:jc w:val="both"/>
        <w:rPr>
          <w:sz w:val="24"/>
        </w:rPr>
      </w:pPr>
    </w:p>
    <w:p w14:paraId="1A594AE5" w14:textId="77777777" w:rsidR="00BE0DCD" w:rsidRDefault="00BE0DCD" w:rsidP="00BE0DCD">
      <w:pPr>
        <w:jc w:val="both"/>
        <w:rPr>
          <w:sz w:val="24"/>
        </w:rPr>
      </w:pPr>
      <w:r>
        <w:rPr>
          <w:sz w:val="24"/>
        </w:rPr>
        <w:t>2. Die verachterde staat is immers uzelf tot een last, omdat die zondig en droevig is, als God Zich verbergt, als 't licht onder</w:t>
      </w:r>
      <w:r>
        <w:rPr>
          <w:sz w:val="24"/>
        </w:rPr>
        <w:softHyphen/>
        <w:t>gaat en het duister wordt, als het hart flauw en mat wordt, als men openligt voor zijn vijanden, als men dor staat zonder vruch</w:t>
      </w:r>
      <w:r>
        <w:rPr>
          <w:sz w:val="24"/>
        </w:rPr>
        <w:softHyphen/>
        <w:t>ten, als een ijverloze koude het hart toeklemt, als men onge</w:t>
      </w:r>
      <w:r>
        <w:rPr>
          <w:sz w:val="24"/>
        </w:rPr>
        <w:softHyphen/>
        <w:t xml:space="preserve">voelig kwijnt, of van de ene tot de andere zonde vervalt, als de ziel met schrik en vrees wegens het einde vervuld wordt, dat is immers een nare staat. Nu, de verachterde staat is zodanig, en u weet en u gevoelt het, waarom zou u dan langer uzelf in die staat toegeven? </w:t>
      </w:r>
      <w:r>
        <w:rPr>
          <w:i/>
          <w:sz w:val="24"/>
        </w:rPr>
        <w:t>Welaan dan, sta op, keert weder!</w:t>
      </w:r>
    </w:p>
    <w:p w14:paraId="6E9AFE91" w14:textId="77777777" w:rsidR="00BE0DCD" w:rsidRDefault="00BE0DCD" w:rsidP="00BE0DCD">
      <w:pPr>
        <w:jc w:val="both"/>
        <w:rPr>
          <w:sz w:val="24"/>
        </w:rPr>
      </w:pPr>
    </w:p>
    <w:p w14:paraId="4B24F68A" w14:textId="77777777" w:rsidR="00BE0DCD" w:rsidRDefault="00BE0DCD" w:rsidP="00BE0DCD">
      <w:pPr>
        <w:jc w:val="both"/>
        <w:rPr>
          <w:sz w:val="24"/>
        </w:rPr>
      </w:pPr>
      <w:r>
        <w:rPr>
          <w:sz w:val="24"/>
        </w:rPr>
        <w:t xml:space="preserve">3. Hoe langer u in die staat blijft, hoe verder en verder u zult verdwalen. U bent misschien nog in 't begin van verachteren en denkt dat het niet erger kan worden. Maar onthoudt uw toestand en als u langer wacht in u te herstellen, zult u deze eerste toestand nog gelukkig achten, en zult zeggen: </w:t>
      </w:r>
      <w:r>
        <w:rPr>
          <w:i/>
          <w:sz w:val="24"/>
        </w:rPr>
        <w:t>toen meende ik dat het niet erger kon, maar och, had ik nu nog wat ik toen had, was ik nog als toen, dan zag ik nog hoop op her</w:t>
      </w:r>
      <w:r>
        <w:rPr>
          <w:i/>
          <w:sz w:val="24"/>
        </w:rPr>
        <w:softHyphen/>
        <w:t>stel!</w:t>
      </w:r>
      <w:r>
        <w:rPr>
          <w:sz w:val="24"/>
        </w:rPr>
        <w:t xml:space="preserve"> Zo zal het al verder achterwaarts gaan. Of wordt u stout tegen de Heere? En wilt u uzelf niet bekeren, maar zo blijven liggen, totdat God Zelf komt en u op moet nemen en dragen, zoals de stoute kinderen soms doen? Zie toe, God heeft met uw pruilen niets te doen. </w:t>
      </w:r>
      <w:r>
        <w:rPr>
          <w:i/>
          <w:sz w:val="24"/>
        </w:rPr>
        <w:t>Hij is wijs van hart, en sterk van kracht; wie heeft zich tegen Hem verhard, en vrede gehad?</w:t>
      </w:r>
      <w:r>
        <w:rPr>
          <w:sz w:val="24"/>
        </w:rPr>
        <w:t xml:space="preserve"> Job 9:4. God mocht wel komen, en het u zo bitter maken, dat u het geheel uw leven beklaagde, dat gij u zó wrevelig tegen de Heere hebt aangesteld. Wees dan bezorgd, dat u niet verder verachtert.</w:t>
      </w:r>
    </w:p>
    <w:p w14:paraId="6412DB55" w14:textId="77777777" w:rsidR="00BE0DCD" w:rsidRDefault="00BE0DCD" w:rsidP="00BE0DCD">
      <w:pPr>
        <w:jc w:val="both"/>
        <w:rPr>
          <w:sz w:val="24"/>
        </w:rPr>
      </w:pPr>
    </w:p>
    <w:p w14:paraId="4275257E" w14:textId="77777777" w:rsidR="00BE0DCD" w:rsidRDefault="00BE0DCD" w:rsidP="00BE0DCD">
      <w:pPr>
        <w:jc w:val="both"/>
        <w:rPr>
          <w:sz w:val="24"/>
        </w:rPr>
      </w:pPr>
      <w:r>
        <w:rPr>
          <w:sz w:val="24"/>
        </w:rPr>
        <w:t xml:space="preserve">4. Wat heeft het Jezus al gekost, eer Hij u genade verwierf! Hij, de Heere der heerlijkheid, stelt Zichzelf tot Borg voor u. Hij neemt uw menselijke natuur aan, opdat Hij dat grote werk zou kunnen verrichten. Uit enkel en ondoorgrondelijke liefde neemt Hij uw zonden over op Zijn rekening. Hij draagt al dat bitter lijden naar ziel en lichaam en betaalt voor u. Hij voldoet aan Gods rechtvaardigheid. Hij verwerft u vrede en zaligheid. En wat heeft Hij al arbeid gedaan, om u dit alles bekend te maken, om u de bekering en het geestelijk leven, het geloof en de hoop der heerlijkheid deelachtig te maken! En of u aan uw deel aan Hem twijfelt, u weet evenwel uw verandering, het vorige zoeken, bidden, aankleven. U kent uw tegenwoordige droefheid en treurigheid over 't gemis aan licht, leven, liefde, over de vervreemding van God en de inwendige begeerte om nader bij God te zijn, verlangen naar de vorige ernst, naar zuivere heiligheid om de Heere welbehaaglijk te zijn. Als u licht en historisch geloof genoeg had, zou u erkennen dat het blijken waren van ware zaligmakende genade. Immers u gaf datgene dat u gekregen hebt en nog hebt, niet om de gehele wereld. Dus ziet u hoe betamelijk het is te erkennen, wat u hebt ontvangen. Welnu, zal de overdenking van dit alles u niet doen smelten in gevoeligheid over uw verachtering? Zal het in u het voornemen niet opwekken: </w:t>
      </w:r>
      <w:r>
        <w:rPr>
          <w:i/>
          <w:sz w:val="24"/>
        </w:rPr>
        <w:t>ik wil terugkeren, ik wil opstaan en tot mijn Vader gaan, toen was ik beter dan nu, ik wil weer beginnen.</w:t>
      </w:r>
      <w:r>
        <w:rPr>
          <w:sz w:val="24"/>
        </w:rPr>
        <w:t xml:space="preserve"> Och, dat de liefde van Jezus u overwon, om weer tot Hem te komen en in liefde Hem te zoeken! Sta dan op en begint met een nieuwe ijver.</w:t>
      </w:r>
    </w:p>
    <w:p w14:paraId="232C35E8" w14:textId="77777777" w:rsidR="00BE0DCD" w:rsidRDefault="00BE0DCD" w:rsidP="00BE0DCD">
      <w:pPr>
        <w:jc w:val="both"/>
        <w:rPr>
          <w:sz w:val="24"/>
        </w:rPr>
      </w:pPr>
    </w:p>
    <w:p w14:paraId="721CC4AB" w14:textId="77777777" w:rsidR="00BE0DCD" w:rsidRDefault="00BE0DCD" w:rsidP="00BE0DCD">
      <w:pPr>
        <w:jc w:val="both"/>
        <w:rPr>
          <w:i/>
          <w:sz w:val="24"/>
        </w:rPr>
      </w:pPr>
      <w:r>
        <w:rPr>
          <w:sz w:val="24"/>
        </w:rPr>
        <w:t xml:space="preserve">5. Het wederkeren zal niet alleen uzelf voordelig zijn, maar hemel en aarde zal zich over u verblijden. God zal er behagen in hebben, de Heere Jezus zal er Zich in verheugen, de engelen zullen er zich in verblijden, Lukas 15:10. </w:t>
      </w:r>
      <w:r>
        <w:rPr>
          <w:i/>
          <w:sz w:val="24"/>
        </w:rPr>
        <w:t xml:space="preserve">Alzo zeg Ik ulieden, is er blijdschap voor de engelen Gods over één zondaar, die zich bekeert. </w:t>
      </w:r>
    </w:p>
    <w:p w14:paraId="54B1C796" w14:textId="77777777" w:rsidR="00BE0DCD" w:rsidRDefault="00BE0DCD" w:rsidP="008355E0">
      <w:pPr>
        <w:numPr>
          <w:ilvl w:val="0"/>
          <w:numId w:val="379"/>
        </w:numPr>
        <w:jc w:val="both"/>
        <w:rPr>
          <w:sz w:val="24"/>
        </w:rPr>
      </w:pPr>
      <w:r>
        <w:rPr>
          <w:sz w:val="24"/>
        </w:rPr>
        <w:t xml:space="preserve">De engelen zijn bij de gelovigen, zij letten op uw gedrag, en als u uit de verachtering, waarin zij geen behagen hebben, opstaat, die bij u zijn zullen zich erover verblijden en het aan anderen verkondigen, en samen verheerlijken zij God over uw bekering. </w:t>
      </w:r>
    </w:p>
    <w:p w14:paraId="43429BE2" w14:textId="77777777" w:rsidR="00BE0DCD" w:rsidRDefault="00BE0DCD" w:rsidP="008355E0">
      <w:pPr>
        <w:numPr>
          <w:ilvl w:val="0"/>
          <w:numId w:val="379"/>
        </w:numPr>
        <w:jc w:val="both"/>
        <w:rPr>
          <w:sz w:val="24"/>
        </w:rPr>
      </w:pPr>
      <w:r>
        <w:rPr>
          <w:sz w:val="24"/>
        </w:rPr>
        <w:t xml:space="preserve">Ook is er blijdschap over u op aarde, de leraren zien het, zijn er blij over en danken God daarvoor. 3 Joh. vers 4. </w:t>
      </w:r>
      <w:r>
        <w:rPr>
          <w:i/>
          <w:sz w:val="24"/>
        </w:rPr>
        <w:t>Ik heb geen meerdere blijdschap dan hierin, dat ik hoor dat mijn kinderen in de waarheid wandelen.</w:t>
      </w:r>
      <w:r>
        <w:rPr>
          <w:sz w:val="24"/>
        </w:rPr>
        <w:t xml:space="preserve"> </w:t>
      </w:r>
    </w:p>
    <w:p w14:paraId="6D63177F" w14:textId="77777777" w:rsidR="00BE0DCD" w:rsidRDefault="00BE0DCD" w:rsidP="008355E0">
      <w:pPr>
        <w:numPr>
          <w:ilvl w:val="0"/>
          <w:numId w:val="379"/>
        </w:numPr>
        <w:jc w:val="both"/>
        <w:rPr>
          <w:sz w:val="24"/>
        </w:rPr>
      </w:pPr>
      <w:r>
        <w:rPr>
          <w:sz w:val="24"/>
        </w:rPr>
        <w:t>De gelovigen, die u kennen en uw herstel zien, verblijden zich ook daarover. De verloren penning en het verloren schaap gevon</w:t>
      </w:r>
      <w:r>
        <w:rPr>
          <w:sz w:val="24"/>
        </w:rPr>
        <w:softHyphen/>
        <w:t>den zijnde, werden de geburen samen geroepen, om zich met hen te verblijden. Lukas 15: 4</w:t>
      </w:r>
      <w:r>
        <w:rPr>
          <w:sz w:val="24"/>
        </w:rPr>
        <w:noBreakHyphen/>
        <w:t>9. Indien u dan om uw eigen voordeel niet kan opgewekt worden tot herstel, moet u immers be</w:t>
      </w:r>
      <w:r>
        <w:rPr>
          <w:sz w:val="24"/>
        </w:rPr>
        <w:softHyphen/>
        <w:t>wogen worden dat anderen zich in God verblijden en dat ande</w:t>
      </w:r>
      <w:r>
        <w:rPr>
          <w:sz w:val="24"/>
        </w:rPr>
        <w:softHyphen/>
        <w:t xml:space="preserve">ren God verheerlijken. </w:t>
      </w:r>
    </w:p>
    <w:p w14:paraId="0D8960A5" w14:textId="77777777" w:rsidR="00BE0DCD" w:rsidRDefault="00BE0DCD" w:rsidP="008355E0">
      <w:pPr>
        <w:numPr>
          <w:ilvl w:val="0"/>
          <w:numId w:val="379"/>
        </w:numPr>
        <w:jc w:val="both"/>
        <w:rPr>
          <w:sz w:val="24"/>
        </w:rPr>
      </w:pPr>
      <w:r>
        <w:rPr>
          <w:sz w:val="24"/>
        </w:rPr>
        <w:t>Maar 't zal voor uzelf ook voor</w:t>
      </w:r>
      <w:r>
        <w:rPr>
          <w:sz w:val="24"/>
        </w:rPr>
        <w:softHyphen/>
        <w:t xml:space="preserve">delig zijn. 't Staat u zwaar voor van voren aan te beginnen, en door al dat treuren en door de tegenstand heen te worstelen. De zwaarheid van het werk zou u wel van het werk afhouden. Maar weet, dat de Heere het werk lichter zal maken, dan u wel denkt, de Heere ontmoet dikwijls al vlug de oprechte voornemens en pogingen tot wederkeren. Jak. 4: 8. </w:t>
      </w:r>
      <w:r>
        <w:rPr>
          <w:i/>
          <w:sz w:val="24"/>
        </w:rPr>
        <w:t xml:space="preserve">Naakt tot God en Hij zal tot u naken. </w:t>
      </w:r>
      <w:r>
        <w:rPr>
          <w:sz w:val="24"/>
        </w:rPr>
        <w:t>De vader van de verloren zon zag hem, als hij nog verre was, en werd met innerlijke ontferming bewogen; en toelopende viel hem om zijn hals, en kuste hem, Lukas 15:20. Wel op! Begin maar en de Heere zal u helpen en u in Zijn eeuwige liefde ontmoeten.</w:t>
      </w:r>
    </w:p>
    <w:p w14:paraId="6A4D5701" w14:textId="77777777" w:rsidR="00BE0DCD" w:rsidRDefault="00BE0DCD" w:rsidP="00BE0DCD">
      <w:pPr>
        <w:jc w:val="both"/>
        <w:rPr>
          <w:sz w:val="24"/>
        </w:rPr>
      </w:pPr>
    </w:p>
    <w:p w14:paraId="340FC2FE" w14:textId="77777777" w:rsidR="00BE0DCD" w:rsidRDefault="00BE0DCD" w:rsidP="00BE0DCD">
      <w:pPr>
        <w:pStyle w:val="Heading9"/>
      </w:pPr>
      <w:r>
        <w:t>Opwekking</w:t>
      </w:r>
    </w:p>
    <w:p w14:paraId="5BB846E4" w14:textId="77777777" w:rsidR="00BE0DCD" w:rsidRDefault="00BE0DCD" w:rsidP="00BE0DCD">
      <w:pPr>
        <w:jc w:val="both"/>
        <w:rPr>
          <w:sz w:val="24"/>
        </w:rPr>
      </w:pPr>
      <w:r>
        <w:rPr>
          <w:sz w:val="24"/>
        </w:rPr>
        <w:t>6. Laat ik u nog eens aanspreken naar uw eigen oordeel over uzelf. U kon niet meer geloven, dat u in de staat der genade leeft. Stelt het zo eens, wat dan? Liggen blijven? Dat was immers al willens en wetens naar het eeuwig verderf te lopen. Want u weet dat niemand zonder wedergeboorte, zonder geloof in Chris</w:t>
      </w:r>
      <w:r>
        <w:rPr>
          <w:sz w:val="24"/>
        </w:rPr>
        <w:softHyphen/>
        <w:t xml:space="preserve">tus, zonder heiligmaking in de hemel zal komen. </w:t>
      </w:r>
    </w:p>
    <w:p w14:paraId="478470A5" w14:textId="77777777" w:rsidR="00BE0DCD" w:rsidRDefault="00BE0DCD" w:rsidP="00BE0DCD">
      <w:pPr>
        <w:jc w:val="both"/>
        <w:rPr>
          <w:sz w:val="24"/>
        </w:rPr>
      </w:pPr>
      <w:r>
        <w:rPr>
          <w:sz w:val="24"/>
        </w:rPr>
        <w:t xml:space="preserve">Zegt u: </w:t>
      </w:r>
      <w:r>
        <w:rPr>
          <w:i/>
          <w:sz w:val="24"/>
        </w:rPr>
        <w:t>'t is hopeloos, 't is met mij gedaan, ik heb de tijd der genade ver</w:t>
      </w:r>
      <w:r>
        <w:rPr>
          <w:i/>
          <w:sz w:val="24"/>
        </w:rPr>
        <w:softHyphen/>
        <w:t>waarloosd, ik heb het werk des Heiligen Geestes tegengestaan, ik ben afgevallen, en dezulken weer tot bekering te brengen is onmo</w:t>
      </w:r>
      <w:r>
        <w:rPr>
          <w:i/>
          <w:sz w:val="24"/>
        </w:rPr>
        <w:softHyphen/>
        <w:t>gelijk,</w:t>
      </w:r>
      <w:r>
        <w:rPr>
          <w:sz w:val="24"/>
        </w:rPr>
        <w:t xml:space="preserve"> Hebr. 6:4</w:t>
      </w:r>
      <w:r>
        <w:rPr>
          <w:sz w:val="24"/>
        </w:rPr>
        <w:noBreakHyphen/>
        <w:t xml:space="preserve">6. </w:t>
      </w:r>
    </w:p>
    <w:p w14:paraId="3EE23F49" w14:textId="77777777" w:rsidR="00BE0DCD" w:rsidRDefault="00BE0DCD" w:rsidP="00BE0DCD">
      <w:pPr>
        <w:jc w:val="both"/>
        <w:rPr>
          <w:sz w:val="24"/>
        </w:rPr>
      </w:pPr>
      <w:r>
        <w:rPr>
          <w:sz w:val="24"/>
        </w:rPr>
        <w:t>Ik heb de zin van de tekst tevoren verklaard. Maar spreekt u niet tegen uw eigen oordeel? Bent u ten volle verzekerd, dat er voor u geen genade zal zijn, dat u nooit be</w:t>
      </w:r>
      <w:r>
        <w:rPr>
          <w:sz w:val="24"/>
        </w:rPr>
        <w:softHyphen/>
        <w:t>keerd zult worden? Immers durft u met bedaardheid dat niet zeggen en u zult misschien overtuigd zijn, dat zulke gedachten meer uit moedeloosheid, wrevel en luiheid ontstaan, dan uit ver</w:t>
      </w:r>
      <w:r>
        <w:rPr>
          <w:sz w:val="24"/>
        </w:rPr>
        <w:softHyphen/>
        <w:t>zekering, dat het waarheid is. U weet, het Evangelie biedt u nog Christus en al Zijn volheid aan, met belofte van zaligheid, in</w:t>
      </w:r>
      <w:r>
        <w:rPr>
          <w:sz w:val="24"/>
        </w:rPr>
        <w:softHyphen/>
        <w:t>dien u Hem met waar geloof aanneemt. U bent overtuigd, dat u ten minste uitwendig verlicht werd, de genade, het geestelijke leven en de goederen kent. En verder dat u wel bekeerd wilt worden, dat u van alle uw zonden wel vrijgemaakt wilt zijn. En dat u in zuivere heiligheid de Heere wel wilt dienen, zo de Heere de Heilige Geest u daartoe maar wilde geven. Zo ziet u dat het nog niet te laat is. Indien u totnogtoe niets ontvan</w:t>
      </w:r>
      <w:r>
        <w:rPr>
          <w:sz w:val="24"/>
        </w:rPr>
        <w:softHyphen/>
        <w:t>gen had, weet u niet of de Heere het u in het toekomende zal believen te geven. Waarlijk indien u de wrevel en ver</w:t>
      </w:r>
      <w:r>
        <w:rPr>
          <w:sz w:val="24"/>
        </w:rPr>
        <w:softHyphen/>
        <w:t>drietigheid aflegde en bedaard dacht</w:t>
      </w:r>
      <w:r>
        <w:rPr>
          <w:i/>
          <w:sz w:val="24"/>
        </w:rPr>
        <w:t>: ik ga naar de hel, naar de eeuwige verdoemenis,</w:t>
      </w:r>
      <w:r>
        <w:rPr>
          <w:sz w:val="24"/>
        </w:rPr>
        <w:t xml:space="preserve"> u zou met al uw hart zoeken daarvan bevrijd te worden en tot de zaligheid te komen, al kon u niet vaststellen, dat u op uw zoeken het krijgen zou. U zou dan nog een </w:t>
      </w:r>
      <w:r>
        <w:rPr>
          <w:i/>
          <w:sz w:val="24"/>
        </w:rPr>
        <w:t>misschien, wie weet, daar mocht nog genade zijn,</w:t>
      </w:r>
      <w:r>
        <w:rPr>
          <w:sz w:val="24"/>
        </w:rPr>
        <w:t xml:space="preserve"> en zo alle middelen in 't werk stellen, zoals, Jona 3:9. Joël 2: 24. </w:t>
      </w:r>
    </w:p>
    <w:p w14:paraId="08A2A917" w14:textId="77777777" w:rsidR="00BE0DCD" w:rsidRDefault="00BE0DCD" w:rsidP="00BE0DCD">
      <w:pPr>
        <w:jc w:val="both"/>
        <w:rPr>
          <w:sz w:val="24"/>
        </w:rPr>
      </w:pPr>
      <w:r>
        <w:rPr>
          <w:sz w:val="24"/>
        </w:rPr>
        <w:t>Nu dan, liggen blijven wint niet, moedeloos, wre</w:t>
      </w:r>
      <w:r>
        <w:rPr>
          <w:sz w:val="24"/>
        </w:rPr>
        <w:softHyphen/>
        <w:t xml:space="preserve">velig alle hoop weg te werpen, bevrijdt niet van de hel. Maar sta op, trekt aan 't werk, en </w:t>
      </w:r>
      <w:r>
        <w:rPr>
          <w:i/>
          <w:sz w:val="24"/>
        </w:rPr>
        <w:t>u zult bevinden, dat die de Heere zoeken Hem zullen vinden.</w:t>
      </w:r>
    </w:p>
    <w:p w14:paraId="633D9B77" w14:textId="77777777" w:rsidR="00BE0DCD" w:rsidRDefault="00BE0DCD" w:rsidP="00BE0DCD">
      <w:pPr>
        <w:jc w:val="both"/>
        <w:rPr>
          <w:sz w:val="24"/>
        </w:rPr>
      </w:pPr>
    </w:p>
    <w:p w14:paraId="4D820257" w14:textId="77777777" w:rsidR="00BE0DCD" w:rsidRDefault="00BE0DCD" w:rsidP="00BE0DCD">
      <w:pPr>
        <w:pStyle w:val="BodyText"/>
      </w:pPr>
      <w:r>
        <w:t xml:space="preserve">VI. </w:t>
      </w:r>
      <w:r>
        <w:rPr>
          <w:b/>
        </w:rPr>
        <w:t>Is iemand geraakt, neemt hij voornemen om op te staan, hij wete, dat bij dit opzet dadelijke werkzaamheid moet komen.</w:t>
      </w:r>
      <w:r>
        <w:t xml:space="preserve"> Om in zijn arbeid niet gestuit, maar in de rechte weg bestuurd te worden, heeft hij zich voor enige zaken te wachten en andere te doen.</w:t>
      </w:r>
    </w:p>
    <w:p w14:paraId="0FA0A2D8" w14:textId="77777777" w:rsidR="00BE0DCD" w:rsidRDefault="00BE0DCD" w:rsidP="00BE0DCD">
      <w:pPr>
        <w:jc w:val="both"/>
        <w:rPr>
          <w:sz w:val="24"/>
        </w:rPr>
      </w:pPr>
      <w:r>
        <w:rPr>
          <w:sz w:val="24"/>
        </w:rPr>
        <w:t xml:space="preserve">1. </w:t>
      </w:r>
      <w:r>
        <w:rPr>
          <w:i/>
          <w:sz w:val="24"/>
        </w:rPr>
        <w:t>Men moet zich wachten:</w:t>
      </w:r>
      <w:r>
        <w:rPr>
          <w:sz w:val="24"/>
        </w:rPr>
        <w:t xml:space="preserve"> </w:t>
      </w:r>
    </w:p>
    <w:p w14:paraId="2093E6C7" w14:textId="77777777" w:rsidR="00BE0DCD" w:rsidRDefault="00BE0DCD" w:rsidP="008355E0">
      <w:pPr>
        <w:numPr>
          <w:ilvl w:val="0"/>
          <w:numId w:val="389"/>
        </w:numPr>
        <w:jc w:val="both"/>
        <w:rPr>
          <w:sz w:val="24"/>
        </w:rPr>
      </w:pPr>
      <w:r>
        <w:rPr>
          <w:sz w:val="24"/>
        </w:rPr>
        <w:t>Voor datgene waardoor bij in de verachterde staat gekomen is. Hij overdenke zijn weg, of hij het uitvinden kan en uitgevonden hebbende, belijdt het voor de Heere met beschuldiging van uzelf, maak er een verbond tegen en sta altijd op de wacht, dat diezelfde zonde u niet weer in de macht krijge. Want u hebt nu gevoeld de bitterheid daarvan.</w:t>
      </w:r>
    </w:p>
    <w:p w14:paraId="65091D82" w14:textId="77777777" w:rsidR="00BE0DCD" w:rsidRDefault="00BE0DCD" w:rsidP="008355E0">
      <w:pPr>
        <w:numPr>
          <w:ilvl w:val="0"/>
          <w:numId w:val="389"/>
        </w:numPr>
        <w:jc w:val="both"/>
        <w:rPr>
          <w:sz w:val="24"/>
        </w:rPr>
      </w:pPr>
      <w:r>
        <w:rPr>
          <w:sz w:val="24"/>
        </w:rPr>
        <w:t xml:space="preserve">Voor moedeloosheid om weer te recht te kunnen komen. Want moedeloosheid maakt de handen slap. 't Is waar, als herstel in uw eigen kracht begonnen en uitgevoerd moest worden, zou er niets van worden. Maar nu is het van de Heere. Psalm 145:14. </w:t>
      </w:r>
      <w:r>
        <w:rPr>
          <w:i/>
          <w:sz w:val="24"/>
        </w:rPr>
        <w:t xml:space="preserve">De Heere ondersteunt allen, die vallen, en Hij richt op alle gebogenen. </w:t>
      </w:r>
      <w:r>
        <w:rPr>
          <w:sz w:val="24"/>
        </w:rPr>
        <w:t xml:space="preserve">Jes. 40 :29. </w:t>
      </w:r>
      <w:r>
        <w:rPr>
          <w:i/>
          <w:sz w:val="24"/>
        </w:rPr>
        <w:t xml:space="preserve">Hij geeft de moeden kracht. </w:t>
      </w:r>
      <w:r>
        <w:rPr>
          <w:sz w:val="24"/>
        </w:rPr>
        <w:t xml:space="preserve">Hij komt u voor en 't is Zijn genade, dat u het hoofd uit de gebreken opheft, tot voornemen komt, om weer op te staan. Hij, Die u zo voorgekomen is, zal u ook in het vervolg ondersteunen. </w:t>
      </w:r>
    </w:p>
    <w:p w14:paraId="29BDED6D" w14:textId="77777777" w:rsidR="00BE0DCD" w:rsidRDefault="00BE0DCD" w:rsidP="008355E0">
      <w:pPr>
        <w:numPr>
          <w:ilvl w:val="0"/>
          <w:numId w:val="389"/>
        </w:numPr>
        <w:jc w:val="both"/>
        <w:rPr>
          <w:sz w:val="24"/>
        </w:rPr>
      </w:pPr>
      <w:r>
        <w:rPr>
          <w:sz w:val="24"/>
        </w:rPr>
        <w:t xml:space="preserve">Wacht u voor traagheid en voor de bewegingen des Geestes tegen te staan. Eilieve, luister toch niet naar het luie vlees, laat de zoetheid en zuiverheid van de herstelde staat u wat kosten, hij is het wel waard. </w:t>
      </w:r>
    </w:p>
    <w:p w14:paraId="764A4955" w14:textId="77777777" w:rsidR="00BE0DCD" w:rsidRDefault="00BE0DCD" w:rsidP="008355E0">
      <w:pPr>
        <w:numPr>
          <w:ilvl w:val="0"/>
          <w:numId w:val="389"/>
        </w:numPr>
        <w:jc w:val="both"/>
        <w:rPr>
          <w:sz w:val="24"/>
        </w:rPr>
      </w:pPr>
      <w:r>
        <w:rPr>
          <w:sz w:val="24"/>
        </w:rPr>
        <w:t>Voor omgang met wereldse mensen, buiten noodzakelijkheid, én voor aardsge</w:t>
      </w:r>
      <w:r>
        <w:rPr>
          <w:sz w:val="24"/>
        </w:rPr>
        <w:softHyphen/>
        <w:t>zindheid en daardoor gedeelde liefde. Kies de Heere alleen tot uw Deel, om eenzaam met de Heere te verkeren en te tonen, dat niets dan de Heere ons vergenoegen kan.</w:t>
      </w:r>
    </w:p>
    <w:p w14:paraId="1AEC40CF" w14:textId="77777777" w:rsidR="00BE0DCD" w:rsidRDefault="00BE0DCD" w:rsidP="00BE0DCD">
      <w:pPr>
        <w:jc w:val="both"/>
        <w:rPr>
          <w:sz w:val="24"/>
        </w:rPr>
      </w:pPr>
    </w:p>
    <w:p w14:paraId="747F13A5" w14:textId="77777777" w:rsidR="00BE0DCD" w:rsidRDefault="00BE0DCD" w:rsidP="00BE0DCD">
      <w:pPr>
        <w:jc w:val="both"/>
        <w:rPr>
          <w:sz w:val="24"/>
        </w:rPr>
      </w:pPr>
      <w:r>
        <w:rPr>
          <w:sz w:val="24"/>
        </w:rPr>
        <w:t xml:space="preserve">2. </w:t>
      </w:r>
      <w:r>
        <w:rPr>
          <w:i/>
          <w:sz w:val="24"/>
        </w:rPr>
        <w:t>Wil men uit de verachtering wederkeren.</w:t>
      </w:r>
      <w:r>
        <w:rPr>
          <w:sz w:val="24"/>
        </w:rPr>
        <w:t xml:space="preserve"> </w:t>
      </w:r>
    </w:p>
    <w:p w14:paraId="4A21A7F6" w14:textId="77777777" w:rsidR="00BE0DCD" w:rsidRDefault="00BE0DCD" w:rsidP="008355E0">
      <w:pPr>
        <w:pStyle w:val="BodyText"/>
        <w:numPr>
          <w:ilvl w:val="0"/>
          <w:numId w:val="390"/>
        </w:numPr>
      </w:pPr>
      <w:r>
        <w:rPr>
          <w:i/>
        </w:rPr>
        <w:t>Begin van voren aan.</w:t>
      </w:r>
      <w:r>
        <w:t xml:space="preserve"> Niet dat men alles verwerpen moet, wat de Heere tevoren gewrocht had in ons. Niet dat men zich buiten de genade in een onbekeerde staat zou stellen, dat kan een be</w:t>
      </w:r>
      <w:r>
        <w:softHyphen/>
        <w:t>genadigde niet doen. Want het zou ontkennen zijn van iets, dat men ontvangen had, en 't zou een grote ondankbaarheid zijn. Maar kan hij zijn staat niet vaststellen, hij moest dat stilletjes laten rusten als een zaak die hij nu niet bezien kan. Hij moet als een klein kindeke beginnen te werken. Wil hij in die gestalte zich stellen, en in dat licht en op die wijze werken, als hij tevoren was en deed, toen hij in een goede staat was, dan zal hij terstond bezwijken, 't zal hem onmogelijk zijn. Maar als hij begint te werken met dat kleine licht, met de kleine krachtjes, die hem nog overgebleven zijn, en hij is aan die getrouw, dan zal hij al</w:t>
      </w:r>
      <w:r>
        <w:softHyphen/>
        <w:t>lengskens toenemen, en niet alleen wel terugkeren tot daar waar hij het gelaten had, maar hij zal vaster en sterker worden dan ooit tevoren.</w:t>
      </w:r>
    </w:p>
    <w:p w14:paraId="08356E80" w14:textId="77777777" w:rsidR="00BE0DCD" w:rsidRDefault="00BE0DCD" w:rsidP="008355E0">
      <w:pPr>
        <w:pStyle w:val="BodyText"/>
        <w:numPr>
          <w:ilvl w:val="0"/>
          <w:numId w:val="390"/>
        </w:numPr>
      </w:pPr>
      <w:r>
        <w:rPr>
          <w:i/>
        </w:rPr>
        <w:t>Hij moet beginnen met een volkomen voornemen om tot het eind van zijn leven zoekend te willen blijven.</w:t>
      </w:r>
      <w:r>
        <w:t xml:space="preserve"> En telkens weer op te staan zo dikwijls als hij valt, - al zou hij nooit komen tot troost en tot die staat, die hij verlaten had - en zich daarin verblijden, dat hij zoeken, bidden en strijden mag, en met zijn kleine krachten kan. Want hij zal zelden zo voortgaan, of hij zal weer in nauwheid komen, en als hem dat dan vreemd voorkomt en hij daarover moedeloos wil worden, zal hij nooit vorderen.</w:t>
      </w:r>
    </w:p>
    <w:p w14:paraId="04DCC7B8" w14:textId="77777777" w:rsidR="00BE0DCD" w:rsidRDefault="00BE0DCD" w:rsidP="008355E0">
      <w:pPr>
        <w:pStyle w:val="BodyText"/>
        <w:numPr>
          <w:ilvl w:val="0"/>
          <w:numId w:val="390"/>
        </w:numPr>
      </w:pPr>
      <w:r>
        <w:rPr>
          <w:i/>
        </w:rPr>
        <w:t>Hij moet worstelen om weer terecht te komen door het geloof.</w:t>
      </w:r>
      <w:r>
        <w:t xml:space="preserve"> God laat Zijn kinderen soms wel een straaltje van Zijn aangezicht zien en een weinig van het geestelijke manna proeven, welks zoetigheid hen zo begerig maakt, dat zij daarin altijd wel zouden willen leven. God doet dit, ook wel soms in 't eerste van hun wederkering. De vader van de verloren zon kuste zijn wederkerende zoon wel terstond, maar dat doet de Heere niet altijd. Hij laat hun de bitterheid van hun vorige af</w:t>
      </w:r>
      <w:r>
        <w:softHyphen/>
        <w:t xml:space="preserve">dwalingen wel enige tijd smaken. En doet het soms op lang zoeken vinden. Zodat een wederkerende zich </w:t>
      </w:r>
      <w:r>
        <w:rPr>
          <w:i/>
        </w:rPr>
        <w:t>naar terstond zoe</w:t>
      </w:r>
      <w:r>
        <w:rPr>
          <w:i/>
        </w:rPr>
        <w:softHyphen/>
        <w:t>tigheid te genieten</w:t>
      </w:r>
      <w:r>
        <w:t xml:space="preserve"> niet moet zetten, opdat hij niet moedeloos worde, als het hem niet terstond zo gaat. Krijgt hij het, 't is wat buitengewoons. Maar hij moet door het geloof leven, zich voorstel</w:t>
      </w:r>
      <w:r>
        <w:softHyphen/>
        <w:t xml:space="preserve">lende de beloften, die God op het zoeken beloofd heeft, en met verheffing van zijn hart, die als zekere en onfeilbare waarheden aannemen en geloven, dat zij ook aan hem waarheid zullen zijn. Hebr. 11:6 </w:t>
      </w:r>
      <w:r>
        <w:rPr>
          <w:i/>
        </w:rPr>
        <w:t xml:space="preserve">Die tot God komt, moet geloven, dat Hij is, en een Beloner is dergenen, die Hem zoeken. </w:t>
      </w:r>
      <w:r>
        <w:t>Hij ga dan blindelings op het Woord aan, als hij daarin een be</w:t>
      </w:r>
      <w:r>
        <w:softHyphen/>
        <w:t>lofte vindt, hij stelle die vast, al ware het, dat duizend schijnrede</w:t>
      </w:r>
      <w:r>
        <w:softHyphen/>
        <w:t xml:space="preserve">nen zich in het tegendeel opdeden. Hij zegge: </w:t>
      </w:r>
      <w:r>
        <w:rPr>
          <w:i/>
        </w:rPr>
        <w:t xml:space="preserve">God is waarachtig en zal 't aan de zoekers, en zo ook aan mij bevestigen! </w:t>
      </w:r>
      <w:r>
        <w:t>Hij wachte dan in het worstelen, bidden, hopen op de Heere, tot</w:t>
      </w:r>
      <w:r>
        <w:softHyphen/>
        <w:t xml:space="preserve">dat Hij komt. </w:t>
      </w:r>
    </w:p>
    <w:p w14:paraId="24E69F8F" w14:textId="77777777" w:rsidR="00BE0DCD" w:rsidRDefault="00BE0DCD" w:rsidP="00BE0DCD">
      <w:pPr>
        <w:pStyle w:val="BodyText"/>
        <w:ind w:left="360"/>
      </w:pPr>
      <w:r>
        <w:t xml:space="preserve">En al was het zo, dat hij het in zijn leven niet kwam te genieten, - hetgeen eens zeker zal komen - en hij verkreeg alles met zijn dood tegelijk in de hemel, was dan zijn zoeken niet wèl beloond? Dit geloven zal hem ondersteunen, 't zal hem telkens weer opbeuren, het zal hem zoetheid in het zoeken zelf geven. </w:t>
      </w:r>
    </w:p>
    <w:p w14:paraId="3E83EFE4" w14:textId="77777777" w:rsidR="00BE0DCD" w:rsidRDefault="00BE0DCD" w:rsidP="00BE0DCD">
      <w:pPr>
        <w:pStyle w:val="BodyText"/>
        <w:ind w:left="360"/>
      </w:pPr>
      <w:r>
        <w:t>Hij zal de Heere in alle nederigheid manen, hij zal de Heere Zijn natuur, Zijn barmhartigheid, Zijn goedheid en genade, de voldoening van de Borg Jezus Christus en Zijn beloften voorhouden, en verklaren dat hij ze gelooft, dat hij zich daarop verlaat en het daarop zal laten aankomen. En dat hij vertrouwt, dat de Heere Zijn Woord in de tegenwoordigheid van engelen en mensen zal goedmaken. Hij ga dan maar op het Woord aan, hij doe zijn werk, hij houde zich maar bezig in zoeken.</w:t>
      </w:r>
    </w:p>
    <w:p w14:paraId="6696C77B" w14:textId="77777777" w:rsidR="00BE0DCD" w:rsidRDefault="00BE0DCD" w:rsidP="00BE0DCD">
      <w:pPr>
        <w:jc w:val="both"/>
        <w:rPr>
          <w:sz w:val="24"/>
        </w:rPr>
      </w:pPr>
    </w:p>
    <w:p w14:paraId="416FA8BA" w14:textId="77777777" w:rsidR="00BE0DCD" w:rsidRDefault="00BE0DCD" w:rsidP="00BE0DCD">
      <w:pPr>
        <w:pStyle w:val="Heading6"/>
      </w:pPr>
    </w:p>
    <w:p w14:paraId="73A8C8C0" w14:textId="77777777" w:rsidR="00BE0DCD" w:rsidRDefault="00BE0DCD" w:rsidP="00BE0DCD"/>
    <w:p w14:paraId="2D2A5E25" w14:textId="77777777" w:rsidR="00BE0DCD" w:rsidRDefault="00BE0DCD" w:rsidP="00BE0DCD"/>
    <w:p w14:paraId="4D6A769A" w14:textId="77777777" w:rsidR="00BE0DCD" w:rsidRDefault="00BE0DCD" w:rsidP="00BE0DCD"/>
    <w:p w14:paraId="0854BE87" w14:textId="77777777" w:rsidR="00BE0DCD" w:rsidRDefault="00BE0DCD" w:rsidP="00BE0DCD"/>
    <w:p w14:paraId="361DE695" w14:textId="77777777" w:rsidR="00BE0DCD" w:rsidRDefault="00BE0DCD" w:rsidP="00BE0DCD"/>
    <w:p w14:paraId="3423BC0B" w14:textId="77777777" w:rsidR="00BE0DCD" w:rsidRDefault="00BE0DCD" w:rsidP="00BE0DCD"/>
    <w:p w14:paraId="59F1CAA3" w14:textId="77777777" w:rsidR="00BE0DCD" w:rsidRDefault="00BE0DCD" w:rsidP="00BE0DCD"/>
    <w:p w14:paraId="2BF7A47C" w14:textId="77777777" w:rsidR="00BE0DCD" w:rsidRDefault="00BE0DCD" w:rsidP="00BE0DCD"/>
    <w:p w14:paraId="566DF7A5" w14:textId="77777777" w:rsidR="00BE0DCD" w:rsidRDefault="00BE0DCD" w:rsidP="00BE0DCD"/>
    <w:p w14:paraId="53C26389" w14:textId="77777777" w:rsidR="00BE0DCD" w:rsidRDefault="00BE0DCD" w:rsidP="00BE0DCD"/>
    <w:p w14:paraId="63715C81" w14:textId="77777777" w:rsidR="00BE0DCD" w:rsidRDefault="00BE0DCD" w:rsidP="00BE0DCD"/>
    <w:p w14:paraId="0EF6A39F" w14:textId="77777777" w:rsidR="00BE0DCD" w:rsidRDefault="00BE0DCD" w:rsidP="00BE0DCD"/>
    <w:p w14:paraId="26EFCDAD" w14:textId="77777777" w:rsidR="00BE0DCD" w:rsidRDefault="00BE0DCD" w:rsidP="00BE0DCD"/>
    <w:p w14:paraId="58B22131" w14:textId="77777777" w:rsidR="00BE0DCD" w:rsidRDefault="00BE0DCD" w:rsidP="00BE0DCD"/>
    <w:p w14:paraId="44B0293F" w14:textId="77777777" w:rsidR="00BE0DCD" w:rsidRDefault="00BE0DCD" w:rsidP="00BE0DCD"/>
    <w:p w14:paraId="352B2490" w14:textId="77777777" w:rsidR="00BE0DCD" w:rsidRDefault="00BE0DCD" w:rsidP="00BE0DCD"/>
    <w:p w14:paraId="53267783" w14:textId="77777777" w:rsidR="00BE0DCD" w:rsidRDefault="00BE0DCD" w:rsidP="00BE0DCD"/>
    <w:p w14:paraId="05C3B635" w14:textId="77777777" w:rsidR="00BE0DCD" w:rsidRDefault="00BE0DCD" w:rsidP="00BE0DCD"/>
    <w:p w14:paraId="4031CC05" w14:textId="77777777" w:rsidR="00BE0DCD" w:rsidRDefault="00BE0DCD" w:rsidP="00BE0DCD"/>
    <w:p w14:paraId="516CC191" w14:textId="77777777" w:rsidR="00BE0DCD" w:rsidRDefault="00BE0DCD" w:rsidP="00BE0DCD"/>
    <w:p w14:paraId="544ACB24" w14:textId="77777777" w:rsidR="00BE0DCD" w:rsidRDefault="00BE0DCD" w:rsidP="00BE0DCD"/>
    <w:p w14:paraId="545FFA65" w14:textId="77777777" w:rsidR="00BE0DCD" w:rsidRDefault="00BE0DCD" w:rsidP="00BE0DCD"/>
    <w:p w14:paraId="0115D820" w14:textId="77777777" w:rsidR="00BE0DCD" w:rsidRDefault="00BE0DCD" w:rsidP="00BE0DCD"/>
    <w:p w14:paraId="3E10F886" w14:textId="77777777" w:rsidR="00BE0DCD" w:rsidRDefault="00BE0DCD" w:rsidP="00BE0DCD"/>
    <w:p w14:paraId="2C1B0FAA" w14:textId="77777777" w:rsidR="00BE0DCD" w:rsidRDefault="00BE0DCD" w:rsidP="00BE0DCD">
      <w:pPr>
        <w:jc w:val="both"/>
        <w:rPr>
          <w:snapToGrid w:val="0"/>
          <w:sz w:val="24"/>
        </w:rPr>
      </w:pPr>
    </w:p>
    <w:p w14:paraId="2534A9AD" w14:textId="77777777" w:rsidR="00BE0DCD" w:rsidRDefault="00BE0DCD" w:rsidP="00BE0DCD">
      <w:pPr>
        <w:jc w:val="both"/>
        <w:rPr>
          <w:snapToGrid w:val="0"/>
          <w:sz w:val="24"/>
        </w:rPr>
      </w:pPr>
    </w:p>
    <w:p w14:paraId="705E1F2C" w14:textId="77777777" w:rsidR="00BE0DCD" w:rsidRDefault="00BE0DCD" w:rsidP="00BE0DCD">
      <w:pPr>
        <w:jc w:val="both"/>
        <w:rPr>
          <w:snapToGrid w:val="0"/>
          <w:sz w:val="24"/>
        </w:rPr>
      </w:pPr>
    </w:p>
    <w:p w14:paraId="65DEC634" w14:textId="77777777" w:rsidR="00BE0DCD" w:rsidRDefault="00BE0DCD" w:rsidP="00BE0DCD">
      <w:pPr>
        <w:jc w:val="both"/>
        <w:rPr>
          <w:snapToGrid w:val="0"/>
          <w:sz w:val="24"/>
        </w:rPr>
      </w:pPr>
    </w:p>
    <w:p w14:paraId="2E66B666" w14:textId="77777777" w:rsidR="00BE0DCD" w:rsidRDefault="00BE0DCD" w:rsidP="00BE0DCD">
      <w:pPr>
        <w:jc w:val="both"/>
        <w:rPr>
          <w:snapToGrid w:val="0"/>
          <w:sz w:val="24"/>
        </w:rPr>
      </w:pPr>
    </w:p>
    <w:p w14:paraId="3570240C" w14:textId="77777777" w:rsidR="00BE0DCD" w:rsidRDefault="00BE0DCD" w:rsidP="00BE0DCD">
      <w:pPr>
        <w:jc w:val="both"/>
        <w:rPr>
          <w:snapToGrid w:val="0"/>
          <w:sz w:val="24"/>
        </w:rPr>
      </w:pPr>
    </w:p>
    <w:p w14:paraId="2A23B4A8" w14:textId="77777777" w:rsidR="00BE0DCD" w:rsidRDefault="00BE0DCD" w:rsidP="00BE0DCD">
      <w:pPr>
        <w:jc w:val="both"/>
        <w:rPr>
          <w:snapToGrid w:val="0"/>
          <w:sz w:val="24"/>
        </w:rPr>
      </w:pPr>
    </w:p>
    <w:p w14:paraId="36D651C5" w14:textId="77777777" w:rsidR="00BE0DCD" w:rsidRDefault="00BE0DCD" w:rsidP="00BE0DCD">
      <w:pPr>
        <w:jc w:val="both"/>
        <w:rPr>
          <w:snapToGrid w:val="0"/>
          <w:sz w:val="24"/>
        </w:rPr>
      </w:pPr>
    </w:p>
    <w:p w14:paraId="570BCA02" w14:textId="77777777" w:rsidR="00BE0DCD" w:rsidRDefault="00BE0DCD" w:rsidP="00BE0DCD">
      <w:pPr>
        <w:jc w:val="both"/>
        <w:rPr>
          <w:snapToGrid w:val="0"/>
          <w:sz w:val="24"/>
        </w:rPr>
      </w:pPr>
    </w:p>
    <w:p w14:paraId="7A518797" w14:textId="77777777" w:rsidR="00BE0DCD" w:rsidRDefault="00BE0DCD" w:rsidP="00BE0DCD">
      <w:pPr>
        <w:jc w:val="both"/>
        <w:rPr>
          <w:snapToGrid w:val="0"/>
          <w:sz w:val="24"/>
        </w:rPr>
      </w:pPr>
    </w:p>
    <w:p w14:paraId="24CB9608" w14:textId="77777777" w:rsidR="00BE0DCD" w:rsidRDefault="00BE0DCD" w:rsidP="00BE0DCD">
      <w:pPr>
        <w:jc w:val="both"/>
        <w:rPr>
          <w:snapToGrid w:val="0"/>
          <w:sz w:val="24"/>
        </w:rPr>
      </w:pPr>
    </w:p>
    <w:p w14:paraId="31477338" w14:textId="77777777" w:rsidR="00BE0DCD" w:rsidRDefault="00BE0DCD" w:rsidP="00BE0DCD">
      <w:pPr>
        <w:jc w:val="both"/>
        <w:rPr>
          <w:snapToGrid w:val="0"/>
          <w:sz w:val="24"/>
        </w:rPr>
      </w:pPr>
    </w:p>
    <w:p w14:paraId="1D1BFBAB" w14:textId="77777777" w:rsidR="00BE0DCD" w:rsidRDefault="00BE0DCD" w:rsidP="00BE0DCD">
      <w:pPr>
        <w:jc w:val="both"/>
        <w:rPr>
          <w:snapToGrid w:val="0"/>
          <w:sz w:val="24"/>
        </w:rPr>
      </w:pPr>
    </w:p>
    <w:p w14:paraId="55929E2B" w14:textId="77777777" w:rsidR="00BE0DCD" w:rsidRDefault="00BE0DCD" w:rsidP="00BE0DCD">
      <w:pPr>
        <w:pStyle w:val="Heading5"/>
      </w:pPr>
    </w:p>
    <w:p w14:paraId="74CAC9A9" w14:textId="77777777" w:rsidR="00BE0DCD" w:rsidRDefault="00BE0DCD" w:rsidP="00BE0DCD">
      <w:pPr>
        <w:pStyle w:val="Heading8"/>
        <w:rPr>
          <w:snapToGrid w:val="0"/>
        </w:rPr>
      </w:pPr>
      <w:r>
        <w:rPr>
          <w:snapToGrid w:val="0"/>
        </w:rPr>
        <w:t xml:space="preserve">Hoofdstuk 48 </w:t>
      </w:r>
    </w:p>
    <w:p w14:paraId="22A743C5" w14:textId="77777777" w:rsidR="00BE0DCD" w:rsidRDefault="00BE0DCD" w:rsidP="00BE0DCD">
      <w:pPr>
        <w:pStyle w:val="Heading8"/>
        <w:rPr>
          <w:snapToGrid w:val="0"/>
        </w:rPr>
      </w:pPr>
    </w:p>
    <w:p w14:paraId="05DF9B49" w14:textId="77777777" w:rsidR="00BE0DCD" w:rsidRDefault="00BE0DCD" w:rsidP="00BE0DCD">
      <w:pPr>
        <w:pStyle w:val="Heading8"/>
        <w:rPr>
          <w:snapToGrid w:val="0"/>
        </w:rPr>
      </w:pPr>
      <w:r>
        <w:rPr>
          <w:snapToGrid w:val="0"/>
        </w:rPr>
        <w:t xml:space="preserve">Van de Geestelijke Verlating. </w:t>
      </w:r>
    </w:p>
    <w:p w14:paraId="6E54F444" w14:textId="77777777" w:rsidR="00BE0DCD" w:rsidRDefault="00BE0DCD" w:rsidP="00BE0DCD">
      <w:pPr>
        <w:jc w:val="both"/>
        <w:rPr>
          <w:snapToGrid w:val="0"/>
          <w:sz w:val="24"/>
        </w:rPr>
      </w:pPr>
    </w:p>
    <w:p w14:paraId="4C2BD01C" w14:textId="77777777" w:rsidR="00BE0DCD" w:rsidRDefault="00BE0DCD" w:rsidP="00BE0DCD">
      <w:pPr>
        <w:jc w:val="both"/>
        <w:rPr>
          <w:snapToGrid w:val="0"/>
          <w:sz w:val="24"/>
        </w:rPr>
      </w:pPr>
      <w:r>
        <w:rPr>
          <w:snapToGrid w:val="0"/>
          <w:sz w:val="24"/>
        </w:rPr>
        <w:t xml:space="preserve"> </w:t>
      </w:r>
    </w:p>
    <w:p w14:paraId="47DBA24E" w14:textId="77777777" w:rsidR="00BE0DCD" w:rsidRDefault="00BE0DCD" w:rsidP="00BE0DCD">
      <w:pPr>
        <w:pStyle w:val="BodyText2"/>
      </w:pPr>
      <w:r>
        <w:t xml:space="preserve">Gods handelingen met de Zijnen zijn wonderlijk. </w:t>
      </w:r>
    </w:p>
    <w:p w14:paraId="4FEE65E6" w14:textId="77777777" w:rsidR="00BE0DCD" w:rsidRDefault="00BE0DCD" w:rsidP="00BE0DCD">
      <w:pPr>
        <w:jc w:val="both"/>
        <w:rPr>
          <w:snapToGrid w:val="0"/>
          <w:sz w:val="24"/>
        </w:rPr>
      </w:pPr>
      <w:r>
        <w:rPr>
          <w:snapToGrid w:val="0"/>
          <w:sz w:val="24"/>
        </w:rPr>
        <w:t xml:space="preserve">Des Heeren gedachten en wegen zijn niet als de onze; omdat velen die niet wel onderkennen of ook zich onder de wijze en vrije handel Gods niet wel onderwerpen, daarom handelen zij zelf dwaas en vermeerderen hun ongestalte. Sommigen die enig licht en leven bekomen hebben, zouden de Heere wel een weg willen voorschrijven, hoe Hij Zijn kinderen zou leiden, en als de Heere naar hun bevatting niet handelt, dan staan zij verzet, of zij kunnen de Heere niet rechtvaardigen in zijn weg en zich met stille gelatenheid dezelve onderwerpen, of zo zij het doen, zo doen zij het alleen met opzicht van hun zondigheid, dat wij wel waardig zijn, zo gehandeld te worden, even alsof men nog in het verbond der werken ware en een voorwerp van Gods toorn, en nog niet was overgebracht in de staat van de genade. Als wij wijs waren, wij zouden onze staat niet verwerpen om enige onsmakelijke handelingen Gods met ons, men zou zich Gode onderwerpen, niet alleen, omdat men gezondigd had en waardig was alles te lijden; maar ook omdat al des Heeren handelingen enkele wijsheid, goedheid, getrouwheid en liefde zijn. Men zou dat geloven, men zou zich met gewilligheid des Heeren bestuur onderwerpen, hoe smartelijk het ook mocht zijn en hoe weinig wij ook des Heeren redenen en einden doorgronden konden. </w:t>
      </w:r>
    </w:p>
    <w:p w14:paraId="07C8010C" w14:textId="77777777" w:rsidR="00BE0DCD" w:rsidRDefault="00BE0DCD" w:rsidP="00BE0DCD">
      <w:pPr>
        <w:jc w:val="both"/>
        <w:rPr>
          <w:snapToGrid w:val="0"/>
          <w:sz w:val="24"/>
        </w:rPr>
      </w:pPr>
    </w:p>
    <w:p w14:paraId="1EDCF0B2" w14:textId="77777777" w:rsidR="00BE0DCD" w:rsidRDefault="00BE0DCD" w:rsidP="00BE0DCD">
      <w:pPr>
        <w:jc w:val="both"/>
        <w:rPr>
          <w:b/>
          <w:snapToGrid w:val="0"/>
          <w:sz w:val="24"/>
        </w:rPr>
      </w:pPr>
      <w:r>
        <w:rPr>
          <w:b/>
          <w:snapToGrid w:val="0"/>
          <w:sz w:val="24"/>
        </w:rPr>
        <w:t xml:space="preserve">Geestelijke verlating. </w:t>
      </w:r>
    </w:p>
    <w:p w14:paraId="1D0A8D25" w14:textId="77777777" w:rsidR="00BE0DCD" w:rsidRDefault="00BE0DCD" w:rsidP="00BE0DCD">
      <w:pPr>
        <w:jc w:val="both"/>
        <w:rPr>
          <w:snapToGrid w:val="0"/>
          <w:sz w:val="24"/>
        </w:rPr>
      </w:pPr>
      <w:r>
        <w:rPr>
          <w:snapToGrid w:val="0"/>
          <w:sz w:val="24"/>
        </w:rPr>
        <w:t xml:space="preserve">Onder al de wegen des Heeren met zijn kinderen, is de geestelijke verlating wel de bijzonderste, onder welke de gelovigen zich doorgaans niet wel dragen, daarom zal het dienstig zijn, dat wij deze staat in zijn natuur openen, de verlatenen troosten en hen besturen. </w:t>
      </w:r>
    </w:p>
    <w:p w14:paraId="38D58BEC" w14:textId="77777777" w:rsidR="00BE0DCD" w:rsidRDefault="00BE0DCD" w:rsidP="00BE0DCD">
      <w:pPr>
        <w:jc w:val="both"/>
        <w:rPr>
          <w:snapToGrid w:val="0"/>
          <w:sz w:val="24"/>
        </w:rPr>
      </w:pPr>
    </w:p>
    <w:p w14:paraId="7365C183" w14:textId="77777777" w:rsidR="00BE0DCD" w:rsidRDefault="00BE0DCD" w:rsidP="00BE0DCD">
      <w:pPr>
        <w:jc w:val="both"/>
        <w:rPr>
          <w:b/>
          <w:snapToGrid w:val="0"/>
          <w:sz w:val="24"/>
        </w:rPr>
      </w:pPr>
      <w:r>
        <w:rPr>
          <w:b/>
          <w:snapToGrid w:val="0"/>
          <w:sz w:val="24"/>
        </w:rPr>
        <w:t xml:space="preserve">Is niet het verlaten van onbekeerden. </w:t>
      </w:r>
    </w:p>
    <w:p w14:paraId="21BDA432" w14:textId="77777777" w:rsidR="00BE0DCD" w:rsidRDefault="00BE0DCD" w:rsidP="00BE0DCD">
      <w:pPr>
        <w:jc w:val="both"/>
        <w:rPr>
          <w:snapToGrid w:val="0"/>
          <w:sz w:val="24"/>
        </w:rPr>
      </w:pPr>
      <w:r>
        <w:rPr>
          <w:snapToGrid w:val="0"/>
          <w:sz w:val="24"/>
        </w:rPr>
        <w:t xml:space="preserve">II. Als wij spreken van de geestelijke verlating, dan verstaan wij daardoor niet: </w:t>
      </w:r>
    </w:p>
    <w:p w14:paraId="0350D155" w14:textId="77777777" w:rsidR="00BE0DCD" w:rsidRDefault="00BE0DCD" w:rsidP="00BE0DCD">
      <w:pPr>
        <w:jc w:val="both"/>
        <w:rPr>
          <w:snapToGrid w:val="0"/>
          <w:sz w:val="24"/>
        </w:rPr>
      </w:pPr>
      <w:r>
        <w:rPr>
          <w:snapToGrid w:val="0"/>
          <w:sz w:val="24"/>
        </w:rPr>
        <w:t xml:space="preserve">1. De verlating van de onbekeerden. God geeft deze wel vele lichamelijke voorspoeden, rijkdommen, eer, hoogheden. Hij geeft hun wel uitwendige verlichtingen, het historisch geloof overtuiging en prikkelingen tot bekering en ontvluchten van de grove besmettingen van de wereld. Als deze al die gewone weldaden misbruiken en zich daardoor niet bekeren, dan verlaat God hen geheel en al, geeft hen over aan zichzelf, zodat zij gruwelijker worden, dan zij tevoren waren, waarop dan ook verschrikkelijker oordelen volgen, en wel in deze wereld, zodat men in hen de rechtvaardigheid Gods ziet en verheerlijkt; maar bijzonder na de dood in de hel. Zie dit: 1 Sam. 16:14. </w:t>
      </w:r>
      <w:r>
        <w:rPr>
          <w:i/>
          <w:snapToGrid w:val="0"/>
          <w:sz w:val="24"/>
        </w:rPr>
        <w:t>En de Geest des Heeren week van Saul; en een boze geest van de Heere verschrikte hem.</w:t>
      </w:r>
      <w:r>
        <w:rPr>
          <w:snapToGrid w:val="0"/>
          <w:sz w:val="24"/>
        </w:rPr>
        <w:t xml:space="preserve"> Rom. 1:21-26. Maar wij spreken van de verlating van de wedergeborenen. </w:t>
      </w:r>
    </w:p>
    <w:p w14:paraId="4E7B6213" w14:textId="77777777" w:rsidR="00BE0DCD" w:rsidRDefault="00BE0DCD" w:rsidP="00BE0DCD">
      <w:pPr>
        <w:ind w:left="480" w:hanging="320"/>
        <w:jc w:val="both"/>
        <w:rPr>
          <w:snapToGrid w:val="0"/>
          <w:sz w:val="24"/>
        </w:rPr>
      </w:pPr>
    </w:p>
    <w:p w14:paraId="6E6E5595" w14:textId="77777777" w:rsidR="00BE0DCD" w:rsidRDefault="00BE0DCD" w:rsidP="00BE0DCD">
      <w:pPr>
        <w:jc w:val="both"/>
        <w:rPr>
          <w:b/>
          <w:snapToGrid w:val="0"/>
          <w:sz w:val="24"/>
        </w:rPr>
      </w:pPr>
      <w:r>
        <w:rPr>
          <w:b/>
          <w:snapToGrid w:val="0"/>
          <w:sz w:val="24"/>
        </w:rPr>
        <w:t xml:space="preserve">Niet geheel noch eindelijk. </w:t>
      </w:r>
    </w:p>
    <w:p w14:paraId="19D62E71" w14:textId="77777777" w:rsidR="00BE0DCD" w:rsidRDefault="00BE0DCD" w:rsidP="00BE0DCD">
      <w:pPr>
        <w:jc w:val="both"/>
        <w:rPr>
          <w:snapToGrid w:val="0"/>
          <w:sz w:val="24"/>
        </w:rPr>
      </w:pPr>
      <w:r>
        <w:rPr>
          <w:snapToGrid w:val="0"/>
          <w:sz w:val="24"/>
        </w:rPr>
        <w:t xml:space="preserve">2. Wij verstaan daardoor niet een gehele, noch een eindeloze verlating. Dat is onmogelijk, wegens Gods onveranderlijk voornemen en verkiezing, wegens Christus' voldoening, wegens de verzegeling en inwoning des Heiligen Geestes, en wegens al de zekere beloften Gods; de Heere ondersteunt hen in de tijd van de verlating door stille en ongemerkte invloeden. </w:t>
      </w:r>
      <w:r>
        <w:rPr>
          <w:i/>
          <w:snapToGrid w:val="0"/>
          <w:sz w:val="24"/>
        </w:rPr>
        <w:t>De Heere ondersteunt allen, die vallen, en Hij richt op alle gebogenen,</w:t>
      </w:r>
      <w:r>
        <w:rPr>
          <w:snapToGrid w:val="0"/>
          <w:sz w:val="24"/>
        </w:rPr>
        <w:t xml:space="preserve"> Psalm 145:14. </w:t>
      </w:r>
    </w:p>
    <w:p w14:paraId="48C05B86" w14:textId="77777777" w:rsidR="00BE0DCD" w:rsidRDefault="00BE0DCD" w:rsidP="00BE0DCD">
      <w:pPr>
        <w:jc w:val="both"/>
        <w:rPr>
          <w:snapToGrid w:val="0"/>
          <w:sz w:val="24"/>
        </w:rPr>
      </w:pPr>
    </w:p>
    <w:p w14:paraId="1683FF8B" w14:textId="77777777" w:rsidR="00BE0DCD" w:rsidRDefault="00BE0DCD" w:rsidP="00BE0DCD">
      <w:pPr>
        <w:pStyle w:val="BodyText"/>
        <w:rPr>
          <w:b/>
        </w:rPr>
      </w:pPr>
      <w:r>
        <w:rPr>
          <w:b/>
        </w:rPr>
        <w:t xml:space="preserve">Niet minder invloeden dan in anderen. </w:t>
      </w:r>
    </w:p>
    <w:p w14:paraId="60EF457F" w14:textId="77777777" w:rsidR="00BE0DCD" w:rsidRDefault="00BE0DCD" w:rsidP="00BE0DCD">
      <w:pPr>
        <w:jc w:val="both"/>
        <w:rPr>
          <w:snapToGrid w:val="0"/>
          <w:sz w:val="24"/>
        </w:rPr>
      </w:pPr>
      <w:r>
        <w:rPr>
          <w:snapToGrid w:val="0"/>
          <w:sz w:val="24"/>
        </w:rPr>
        <w:t xml:space="preserve">3. Wij verstaan daardoor niet een minder invloeien met geestelijke genade in de een dan in de ander. God heeft in zijn kerk kinderen van verscheiden grootte; daar zijn kinderen, jongelingen, vaders. De kinderkens hebben veel mindere mate van genade dan de vaders, nochtans zijn zij daarom niet in de staat van verlating. Een vader kan in de staat van verlating zijn hebbende en houdende meerdere genade dan de kinderkens. </w:t>
      </w:r>
    </w:p>
    <w:p w14:paraId="5649F659" w14:textId="77777777" w:rsidR="00BE0DCD" w:rsidRDefault="00BE0DCD" w:rsidP="00BE0DCD">
      <w:pPr>
        <w:jc w:val="both"/>
        <w:rPr>
          <w:snapToGrid w:val="0"/>
          <w:sz w:val="24"/>
        </w:rPr>
      </w:pPr>
    </w:p>
    <w:p w14:paraId="6E7C8CAC" w14:textId="77777777" w:rsidR="00BE0DCD" w:rsidRDefault="00BE0DCD" w:rsidP="00BE0DCD">
      <w:pPr>
        <w:jc w:val="both"/>
        <w:rPr>
          <w:b/>
          <w:snapToGrid w:val="0"/>
          <w:sz w:val="24"/>
        </w:rPr>
      </w:pPr>
      <w:r>
        <w:rPr>
          <w:b/>
          <w:snapToGrid w:val="0"/>
          <w:sz w:val="24"/>
        </w:rPr>
        <w:t xml:space="preserve">Niet ophouden van buitengewone verlichtingen. </w:t>
      </w:r>
    </w:p>
    <w:p w14:paraId="3B2D823E" w14:textId="77777777" w:rsidR="00BE0DCD" w:rsidRDefault="00BE0DCD" w:rsidP="00BE0DCD">
      <w:pPr>
        <w:jc w:val="both"/>
        <w:rPr>
          <w:snapToGrid w:val="0"/>
          <w:sz w:val="24"/>
        </w:rPr>
      </w:pPr>
      <w:r>
        <w:rPr>
          <w:snapToGrid w:val="0"/>
          <w:sz w:val="24"/>
        </w:rPr>
        <w:t xml:space="preserve">4. Ook niet 't ophouden van buitengewone verlichtingen en vertroostingen, blijvende de gewone. Toen Paulus wederom uit de derde hemel kwam, kon hij niet gezegd worden verlaten te zijn. Zo geeft God ook deze en gene van Zijn kinderen wel iets bijzonders boven de gewone leiding, en houdt daarmee op, en doet ze weer in hun gewone staat komen. Deze hoeven niet te denken, dat zij, dat missende, verlaten zijn, 't zij meer of minder. </w:t>
      </w:r>
    </w:p>
    <w:p w14:paraId="5BEA63C2" w14:textId="77777777" w:rsidR="00BE0DCD" w:rsidRDefault="00BE0DCD" w:rsidP="00BE0DCD">
      <w:pPr>
        <w:jc w:val="both"/>
        <w:rPr>
          <w:snapToGrid w:val="0"/>
          <w:sz w:val="24"/>
        </w:rPr>
      </w:pPr>
    </w:p>
    <w:p w14:paraId="4A01DE25" w14:textId="77777777" w:rsidR="00BE0DCD" w:rsidRDefault="00BE0DCD" w:rsidP="00BE0DCD">
      <w:pPr>
        <w:jc w:val="both"/>
        <w:rPr>
          <w:b/>
          <w:snapToGrid w:val="0"/>
          <w:sz w:val="24"/>
        </w:rPr>
      </w:pPr>
      <w:r>
        <w:rPr>
          <w:b/>
          <w:snapToGrid w:val="0"/>
          <w:sz w:val="24"/>
        </w:rPr>
        <w:t xml:space="preserve">Niet dagelijks struikelen. </w:t>
      </w:r>
    </w:p>
    <w:p w14:paraId="44B41505" w14:textId="77777777" w:rsidR="00BE0DCD" w:rsidRDefault="00BE0DCD" w:rsidP="00BE0DCD">
      <w:pPr>
        <w:jc w:val="both"/>
        <w:rPr>
          <w:snapToGrid w:val="0"/>
          <w:sz w:val="24"/>
        </w:rPr>
      </w:pPr>
      <w:r>
        <w:rPr>
          <w:snapToGrid w:val="0"/>
          <w:sz w:val="24"/>
        </w:rPr>
        <w:t xml:space="preserve">5. Ook niet het dagelijks struikelen, hoewel het geschiedt door gebrek aan Geest, die ons wel voor struikelen bewaren kon, zo is het nochtans geen onttrekken van de gewone invloeden. En of het vallen in bijzondere zonden, tegen welke wij door de gewone bijstand kracht zouden hebben om staande te blijven, wel geschiedt door onttrekking: 2 Kron. 32:31. God verliet hem; zo is dat nog het verlaten niet, van welke wij hier spreken. </w:t>
      </w:r>
    </w:p>
    <w:p w14:paraId="4B974A04" w14:textId="77777777" w:rsidR="00BE0DCD" w:rsidRDefault="00BE0DCD" w:rsidP="00BE0DCD">
      <w:pPr>
        <w:jc w:val="both"/>
        <w:rPr>
          <w:snapToGrid w:val="0"/>
          <w:sz w:val="24"/>
        </w:rPr>
      </w:pPr>
    </w:p>
    <w:p w14:paraId="05FF5632" w14:textId="77777777" w:rsidR="00BE0DCD" w:rsidRDefault="00BE0DCD" w:rsidP="00BE0DCD">
      <w:pPr>
        <w:jc w:val="both"/>
        <w:rPr>
          <w:b/>
          <w:snapToGrid w:val="0"/>
          <w:sz w:val="24"/>
        </w:rPr>
      </w:pPr>
      <w:r>
        <w:rPr>
          <w:b/>
          <w:snapToGrid w:val="0"/>
          <w:sz w:val="24"/>
        </w:rPr>
        <w:t xml:space="preserve">Niet verminderen van hebbelijke genaden. </w:t>
      </w:r>
    </w:p>
    <w:p w14:paraId="2F9A6E5E" w14:textId="77777777" w:rsidR="00BE0DCD" w:rsidRDefault="00BE0DCD" w:rsidP="00BE0DCD">
      <w:pPr>
        <w:jc w:val="both"/>
        <w:rPr>
          <w:snapToGrid w:val="0"/>
          <w:sz w:val="24"/>
        </w:rPr>
      </w:pPr>
      <w:r>
        <w:rPr>
          <w:snapToGrid w:val="0"/>
          <w:sz w:val="24"/>
        </w:rPr>
        <w:t xml:space="preserve">6. Ook niet het verminderen van de hebbelijke genade. God beweegt de Zijnen niet alleen met als van buiten aankomende werkingen, maar brengt geestelijk leven in de ziel, in de een krachtiger dan in de anderen, 't welk uit zijn geestelijk beginsel niet alleen geneigd is te werken, maar ook dadelijk door de gewone medewerking werkt; deze ingestorte hebbelijkheid wordt door oefenen meerder, en wordt ook door verscheiden oorzaken verminderd. In de verlating neemt God deze hebbelijkheden noch geheel, noch ook ten dele weg; maar de gewone medewerking, waardoor, bij wege van gevolg, de hebbelijke genaden soms verminderen; doch niet in alle verlatingen, in sommige groeien ze zelfs, gelijk de wortels van de bomen in de sterke winden, en ook in de winters. </w:t>
      </w:r>
    </w:p>
    <w:p w14:paraId="5288DA73" w14:textId="77777777" w:rsidR="00BE0DCD" w:rsidRDefault="00BE0DCD" w:rsidP="00BE0DCD">
      <w:pPr>
        <w:jc w:val="both"/>
        <w:rPr>
          <w:snapToGrid w:val="0"/>
          <w:sz w:val="24"/>
        </w:rPr>
      </w:pPr>
    </w:p>
    <w:p w14:paraId="6731407F" w14:textId="77777777" w:rsidR="00BE0DCD" w:rsidRDefault="00BE0DCD" w:rsidP="00BE0DCD">
      <w:pPr>
        <w:jc w:val="both"/>
        <w:rPr>
          <w:b/>
          <w:snapToGrid w:val="0"/>
          <w:sz w:val="24"/>
        </w:rPr>
      </w:pPr>
      <w:r>
        <w:rPr>
          <w:b/>
          <w:snapToGrid w:val="0"/>
          <w:sz w:val="24"/>
        </w:rPr>
        <w:t xml:space="preserve">Beschrijving. </w:t>
      </w:r>
    </w:p>
    <w:p w14:paraId="6784365B" w14:textId="77777777" w:rsidR="00BE0DCD" w:rsidRDefault="00BE0DCD" w:rsidP="00BE0DCD">
      <w:pPr>
        <w:jc w:val="both"/>
        <w:rPr>
          <w:snapToGrid w:val="0"/>
          <w:sz w:val="24"/>
        </w:rPr>
      </w:pPr>
      <w:r>
        <w:rPr>
          <w:snapToGrid w:val="0"/>
          <w:sz w:val="24"/>
        </w:rPr>
        <w:t xml:space="preserve">III. </w:t>
      </w:r>
      <w:r>
        <w:rPr>
          <w:i/>
          <w:snapToGrid w:val="0"/>
          <w:sz w:val="24"/>
        </w:rPr>
        <w:t>De geestelijke verlating is een langdurige inhouding en onttrekking van de gewone medewerking en invloeden des Heiligen Geestes in de wedergeborenen, tot verlichting, verzekering van Zijn gunst, vertroosting, kracht tegen zonden, tegen de aanvechting, en tot hulp in en uit lichamelijke wederwaardigheden, waardoor zij duister, zwak in 't geloof, troosteloos worden, in zonden vallen, in de aanvechtingen onderliggen, en in lichamelijk kruis smartelijk en droevig blijven.</w:t>
      </w:r>
      <w:r>
        <w:rPr>
          <w:snapToGrid w:val="0"/>
          <w:sz w:val="24"/>
        </w:rPr>
        <w:t xml:space="preserve"> </w:t>
      </w:r>
    </w:p>
    <w:p w14:paraId="56262251" w14:textId="77777777" w:rsidR="00BE0DCD" w:rsidRDefault="00BE0DCD" w:rsidP="00BE0DCD">
      <w:pPr>
        <w:jc w:val="both"/>
        <w:rPr>
          <w:snapToGrid w:val="0"/>
          <w:sz w:val="24"/>
        </w:rPr>
      </w:pPr>
    </w:p>
    <w:p w14:paraId="0FFF4E6D" w14:textId="77777777" w:rsidR="00BE0DCD" w:rsidRDefault="00BE0DCD" w:rsidP="00BE0DCD">
      <w:pPr>
        <w:jc w:val="both"/>
        <w:rPr>
          <w:b/>
          <w:snapToGrid w:val="0"/>
          <w:sz w:val="24"/>
        </w:rPr>
      </w:pPr>
      <w:r>
        <w:rPr>
          <w:b/>
          <w:snapToGrid w:val="0"/>
          <w:sz w:val="24"/>
        </w:rPr>
        <w:t xml:space="preserve">Heeft opzicht op rechtvaardigmaking en heiligmaking. </w:t>
      </w:r>
    </w:p>
    <w:p w14:paraId="50706CA2" w14:textId="77777777" w:rsidR="00BE0DCD" w:rsidRDefault="00BE0DCD" w:rsidP="00BE0DCD">
      <w:pPr>
        <w:pStyle w:val="BodyText"/>
      </w:pPr>
      <w:r>
        <w:t xml:space="preserve">IV. Zodat de verlatingen opzicht hebben op de rechtvaardigmaking met de aankleve van die, en op de heiligmaking. In de een is de verlating meerder in het eerste, in de ander in het tweede. In de een duurt ze langer, in de ander korter. Sommigen ondervinden het in het begin van de bekering, en gaat wel zo ver, alsof alles te niet liep, en hun bekering onwaarschijnlijker scheen dan tevoren; doch met tussenpozen komt de Heere hun wederom voor, en brengt ze in een bestendige staat. Sommigen komen in deze droevige staat, nadat ze enige voortgang hebben bekomen, en de Heere Zich vriendelijk aan hen heeft geopenbaard, soms schielijk, soms langzamerhand. Sommigen moeten dit nog smaken op 't laatste van hun leven; soms geeft de Heere hun zijn vertroostingen weer voor hun dood, en doet hen triomferende van hier gaan; soms sterven ze in grote verlatingen, duisternissen en kracht van aanvechtingen, en in een ogenblik komen ze van het een uiterste tot het andere, en dat zij nooit meenden te bekomen, verkrijgen ze onverwacht. </w:t>
      </w:r>
    </w:p>
    <w:p w14:paraId="0404762C" w14:textId="77777777" w:rsidR="00BE0DCD" w:rsidRDefault="00BE0DCD" w:rsidP="00BE0DCD">
      <w:pPr>
        <w:jc w:val="both"/>
        <w:rPr>
          <w:snapToGrid w:val="0"/>
          <w:sz w:val="24"/>
        </w:rPr>
      </w:pPr>
    </w:p>
    <w:p w14:paraId="3A361801" w14:textId="77777777" w:rsidR="00BE0DCD" w:rsidRDefault="00BE0DCD" w:rsidP="00BE0DCD">
      <w:pPr>
        <w:jc w:val="both"/>
        <w:rPr>
          <w:b/>
          <w:snapToGrid w:val="0"/>
          <w:sz w:val="24"/>
        </w:rPr>
      </w:pPr>
      <w:r>
        <w:rPr>
          <w:b/>
          <w:snapToGrid w:val="0"/>
          <w:sz w:val="24"/>
        </w:rPr>
        <w:t xml:space="preserve">Misvatting. </w:t>
      </w:r>
    </w:p>
    <w:p w14:paraId="4843A3AC" w14:textId="77777777" w:rsidR="00BE0DCD" w:rsidRDefault="00BE0DCD" w:rsidP="00BE0DCD">
      <w:pPr>
        <w:jc w:val="both"/>
        <w:rPr>
          <w:snapToGrid w:val="0"/>
          <w:sz w:val="24"/>
        </w:rPr>
      </w:pPr>
      <w:r>
        <w:rPr>
          <w:snapToGrid w:val="0"/>
          <w:sz w:val="24"/>
        </w:rPr>
        <w:t xml:space="preserve">V. De gelovigen, die hun onmacht nog niet genoegzaam geleerd hebben uit het Woord en eigen ondervinding, blijven hangen in hun eigen krachten, en 't ligt bij hen, hoewel zij anders geloven en belijden, dat die ongestalte uit hen zelf voortkomt, niet zo, alsof zij de Heere geen reden gaven van verlaten, dat zeker een waarheid is; maar alsof de Heere er geen hand in had, en zij door hun nalatigheid en vreemde begeerten hun ziel van God afwenden, en beelden zich stilletjes in, dat ze door hun werkzaamheid wel weer terecht zouden komen, als zij maar aan 't werk trokken, en dat zij, het nalatende, in hun gewisse ondergang lopen. </w:t>
      </w:r>
    </w:p>
    <w:p w14:paraId="65EAD7FF" w14:textId="77777777" w:rsidR="00BE0DCD" w:rsidRDefault="00BE0DCD" w:rsidP="00BE0DCD">
      <w:pPr>
        <w:jc w:val="both"/>
        <w:rPr>
          <w:snapToGrid w:val="0"/>
          <w:sz w:val="24"/>
        </w:rPr>
      </w:pPr>
      <w:r>
        <w:rPr>
          <w:snapToGrid w:val="0"/>
          <w:sz w:val="24"/>
        </w:rPr>
        <w:t xml:space="preserve">Anderen, tastbaar vernemende dat het Gods werk is, dat die hun Zijn gewone bijstand onttrekt, verwerpen terstond hun staat, en geloven dat het een blijk is van Gods toorn en dat het een aankondiging is van hun eeuwige verdoemenis, zijn daarom vol vrees en schrik, en laten bijna alle middelen na, omdat ze menen dat er toch geen hoop is, en worden verslonden door moedeloosheid. </w:t>
      </w:r>
    </w:p>
    <w:p w14:paraId="7D6D3BA8" w14:textId="77777777" w:rsidR="00BE0DCD" w:rsidRDefault="00BE0DCD" w:rsidP="00BE0DCD">
      <w:pPr>
        <w:jc w:val="both"/>
        <w:rPr>
          <w:snapToGrid w:val="0"/>
          <w:sz w:val="24"/>
        </w:rPr>
      </w:pPr>
      <w:r>
        <w:rPr>
          <w:snapToGrid w:val="0"/>
          <w:sz w:val="24"/>
        </w:rPr>
        <w:t xml:space="preserve">Weinigen zwijgen stil en bezitten hun ziel in lijdzaamheid, zien maar op naar de hemel om hulp, en houden vast aan het zoeken hoewel in een dikke duisternis, kleven aan, schreien soms hartelijk, en willen op de Heere hopen, en zou Hij hen doden; dezen worden doorgaans eerder gered, en de verlating doet hun de meeste nuttigheid. </w:t>
      </w:r>
    </w:p>
    <w:p w14:paraId="62969D0E" w14:textId="77777777" w:rsidR="00BE0DCD" w:rsidRDefault="00BE0DCD" w:rsidP="00BE0DCD">
      <w:pPr>
        <w:jc w:val="both"/>
        <w:rPr>
          <w:snapToGrid w:val="0"/>
          <w:sz w:val="24"/>
        </w:rPr>
      </w:pPr>
    </w:p>
    <w:p w14:paraId="47141A32" w14:textId="77777777" w:rsidR="00BE0DCD" w:rsidRDefault="00BE0DCD" w:rsidP="00BE0DCD">
      <w:pPr>
        <w:jc w:val="both"/>
        <w:rPr>
          <w:b/>
          <w:snapToGrid w:val="0"/>
          <w:sz w:val="24"/>
        </w:rPr>
      </w:pPr>
      <w:r>
        <w:rPr>
          <w:b/>
          <w:snapToGrid w:val="0"/>
          <w:sz w:val="24"/>
        </w:rPr>
        <w:t xml:space="preserve">'t Is Gods werk. </w:t>
      </w:r>
    </w:p>
    <w:p w14:paraId="693DD085" w14:textId="77777777" w:rsidR="00BE0DCD" w:rsidRDefault="00BE0DCD" w:rsidP="00BE0DCD">
      <w:pPr>
        <w:jc w:val="both"/>
        <w:rPr>
          <w:snapToGrid w:val="0"/>
          <w:sz w:val="24"/>
        </w:rPr>
      </w:pPr>
      <w:r>
        <w:rPr>
          <w:snapToGrid w:val="0"/>
          <w:sz w:val="24"/>
        </w:rPr>
        <w:t>VI. 't Is van de allergrootste noodzakelijkheid, dat men weet dat in de verlaten staat het de Heere is, die Zijn gewone medewerking, invloeiing, verlichting en vertroosting onttrekt, dit wordt in het Woord met velerlei woorden uitgedrukt, welke telkens een bijzondere manier van verlating te kennen geven, namelijk:</w:t>
      </w:r>
    </w:p>
    <w:p w14:paraId="03756ECA" w14:textId="77777777" w:rsidR="00BE0DCD" w:rsidRDefault="00BE0DCD" w:rsidP="008355E0">
      <w:pPr>
        <w:numPr>
          <w:ilvl w:val="0"/>
          <w:numId w:val="379"/>
        </w:numPr>
        <w:jc w:val="both"/>
        <w:rPr>
          <w:snapToGrid w:val="0"/>
          <w:sz w:val="24"/>
        </w:rPr>
      </w:pPr>
      <w:r>
        <w:rPr>
          <w:snapToGrid w:val="0"/>
          <w:sz w:val="24"/>
        </w:rPr>
        <w:t xml:space="preserve">heengaan, weggaan: Hoséa 5:15. </w:t>
      </w:r>
      <w:r>
        <w:rPr>
          <w:i/>
          <w:snapToGrid w:val="0"/>
          <w:sz w:val="24"/>
        </w:rPr>
        <w:t>Ik zal heengaan en keren weer tot mijn plaats.</w:t>
      </w:r>
      <w:r>
        <w:rPr>
          <w:snapToGrid w:val="0"/>
          <w:sz w:val="24"/>
        </w:rPr>
        <w:t xml:space="preserve"> Hoogl. 5:6. </w:t>
      </w:r>
      <w:r>
        <w:rPr>
          <w:i/>
          <w:snapToGrid w:val="0"/>
          <w:sz w:val="24"/>
        </w:rPr>
        <w:t>Ik deed mijn Liefste open, maar mijn Liefste was geweken, Hij was doorgegaan; mijn ziel ging uit vanwege zijn spreken.</w:t>
      </w:r>
      <w:r>
        <w:rPr>
          <w:snapToGrid w:val="0"/>
          <w:sz w:val="24"/>
        </w:rPr>
        <w:t xml:space="preserve"> (Dat is, bezweek van schaamte en droefheid.)</w:t>
      </w:r>
    </w:p>
    <w:p w14:paraId="4B27E125" w14:textId="77777777" w:rsidR="00BE0DCD" w:rsidRDefault="00BE0DCD" w:rsidP="008355E0">
      <w:pPr>
        <w:numPr>
          <w:ilvl w:val="0"/>
          <w:numId w:val="379"/>
        </w:numPr>
        <w:jc w:val="both"/>
        <w:rPr>
          <w:snapToGrid w:val="0"/>
          <w:sz w:val="24"/>
        </w:rPr>
      </w:pPr>
      <w:r>
        <w:rPr>
          <w:snapToGrid w:val="0"/>
          <w:sz w:val="24"/>
        </w:rPr>
        <w:t xml:space="preserve">Verlaten: Jes. 54:7. </w:t>
      </w:r>
      <w:r>
        <w:rPr>
          <w:i/>
          <w:snapToGrid w:val="0"/>
          <w:sz w:val="24"/>
        </w:rPr>
        <w:t>Voor een klein ogenblik heb Ik u verlaten.</w:t>
      </w:r>
      <w:r>
        <w:rPr>
          <w:snapToGrid w:val="0"/>
          <w:sz w:val="24"/>
        </w:rPr>
        <w:t xml:space="preserve"> Psalm 22:2. </w:t>
      </w:r>
      <w:r>
        <w:rPr>
          <w:i/>
          <w:snapToGrid w:val="0"/>
          <w:sz w:val="24"/>
        </w:rPr>
        <w:t>Mijn God, mijn God! waarom hebt Gij Mij verlaten?</w:t>
      </w:r>
    </w:p>
    <w:p w14:paraId="53F53742" w14:textId="77777777" w:rsidR="00BE0DCD" w:rsidRDefault="00BE0DCD" w:rsidP="008355E0">
      <w:pPr>
        <w:numPr>
          <w:ilvl w:val="0"/>
          <w:numId w:val="379"/>
        </w:numPr>
        <w:jc w:val="both"/>
        <w:rPr>
          <w:snapToGrid w:val="0"/>
          <w:sz w:val="24"/>
        </w:rPr>
      </w:pPr>
      <w:r>
        <w:rPr>
          <w:snapToGrid w:val="0"/>
          <w:sz w:val="24"/>
        </w:rPr>
        <w:t xml:space="preserve">Verbergen: Jes. 57:17. </w:t>
      </w:r>
      <w:r>
        <w:rPr>
          <w:i/>
          <w:snapToGrid w:val="0"/>
          <w:sz w:val="24"/>
        </w:rPr>
        <w:t>Ik was verbolgen over de ongerechtigheid van hun gierigheid, en sloeg hen; Ik verborg Mij.</w:t>
      </w:r>
      <w:r>
        <w:rPr>
          <w:snapToGrid w:val="0"/>
          <w:sz w:val="24"/>
        </w:rPr>
        <w:t xml:space="preserve"> Psalm 13:2 </w:t>
      </w:r>
      <w:r>
        <w:rPr>
          <w:i/>
          <w:snapToGrid w:val="0"/>
          <w:sz w:val="24"/>
        </w:rPr>
        <w:t>Hoe lang zult Gij uw aangezicht voor mij verbergen?</w:t>
      </w:r>
      <w:r>
        <w:rPr>
          <w:snapToGrid w:val="0"/>
          <w:sz w:val="24"/>
        </w:rPr>
        <w:t xml:space="preserve"> </w:t>
      </w:r>
    </w:p>
    <w:p w14:paraId="0155D19F" w14:textId="77777777" w:rsidR="00BE0DCD" w:rsidRDefault="00BE0DCD" w:rsidP="008355E0">
      <w:pPr>
        <w:numPr>
          <w:ilvl w:val="0"/>
          <w:numId w:val="379"/>
        </w:numPr>
        <w:jc w:val="both"/>
        <w:rPr>
          <w:snapToGrid w:val="0"/>
          <w:sz w:val="24"/>
        </w:rPr>
      </w:pPr>
      <w:r>
        <w:rPr>
          <w:snapToGrid w:val="0"/>
          <w:sz w:val="24"/>
        </w:rPr>
        <w:t xml:space="preserve">Vergeten: Psalm 13:2. </w:t>
      </w:r>
      <w:r>
        <w:rPr>
          <w:i/>
          <w:snapToGrid w:val="0"/>
          <w:sz w:val="24"/>
        </w:rPr>
        <w:t>Hoe lang, Heere! zult Gij mij steeds vergeten?</w:t>
      </w:r>
    </w:p>
    <w:p w14:paraId="545770CA" w14:textId="77777777" w:rsidR="00BE0DCD" w:rsidRDefault="00BE0DCD" w:rsidP="008355E0">
      <w:pPr>
        <w:numPr>
          <w:ilvl w:val="0"/>
          <w:numId w:val="379"/>
        </w:numPr>
        <w:jc w:val="both"/>
        <w:rPr>
          <w:snapToGrid w:val="0"/>
          <w:sz w:val="24"/>
        </w:rPr>
      </w:pPr>
      <w:r>
        <w:rPr>
          <w:snapToGrid w:val="0"/>
          <w:sz w:val="24"/>
        </w:rPr>
        <w:t xml:space="preserve">Inhouden: Jes. 63:15 ... </w:t>
      </w:r>
      <w:r>
        <w:rPr>
          <w:i/>
          <w:snapToGrid w:val="0"/>
          <w:sz w:val="24"/>
        </w:rPr>
        <w:t>Waar zijn Uw ijver en Uw mogendheden? Het gerommel uws ingewands en uwer barmhartigheden? Zij houden zich tegen mij in.</w:t>
      </w:r>
    </w:p>
    <w:p w14:paraId="398EDFC8" w14:textId="77777777" w:rsidR="00BE0DCD" w:rsidRDefault="00BE0DCD" w:rsidP="008355E0">
      <w:pPr>
        <w:numPr>
          <w:ilvl w:val="0"/>
          <w:numId w:val="379"/>
        </w:numPr>
        <w:jc w:val="both"/>
        <w:rPr>
          <w:snapToGrid w:val="0"/>
          <w:sz w:val="24"/>
        </w:rPr>
      </w:pPr>
      <w:r>
        <w:rPr>
          <w:snapToGrid w:val="0"/>
          <w:sz w:val="24"/>
        </w:rPr>
        <w:t xml:space="preserve">Zwijgen, als doof houdende: Psalm 83:2. </w:t>
      </w:r>
      <w:r>
        <w:rPr>
          <w:i/>
          <w:snapToGrid w:val="0"/>
          <w:sz w:val="24"/>
        </w:rPr>
        <w:t>O God! zwijg niet; houd U niet als doof, zij niet stil, o God.</w:t>
      </w:r>
    </w:p>
    <w:p w14:paraId="392BDE43" w14:textId="77777777" w:rsidR="00BE0DCD" w:rsidRDefault="00BE0DCD" w:rsidP="008355E0">
      <w:pPr>
        <w:numPr>
          <w:ilvl w:val="0"/>
          <w:numId w:val="379"/>
        </w:numPr>
        <w:jc w:val="both"/>
        <w:rPr>
          <w:snapToGrid w:val="0"/>
          <w:sz w:val="24"/>
        </w:rPr>
      </w:pPr>
      <w:r>
        <w:rPr>
          <w:snapToGrid w:val="0"/>
          <w:sz w:val="24"/>
        </w:rPr>
        <w:t xml:space="preserve">Van verre staan: Psalm 10:1. </w:t>
      </w:r>
      <w:r>
        <w:rPr>
          <w:i/>
          <w:snapToGrid w:val="0"/>
          <w:sz w:val="24"/>
        </w:rPr>
        <w:t>O Heere! waarom staat Gij van verre?</w:t>
      </w:r>
      <w:r>
        <w:rPr>
          <w:snapToGrid w:val="0"/>
          <w:sz w:val="24"/>
        </w:rPr>
        <w:t xml:space="preserve"> </w:t>
      </w:r>
    </w:p>
    <w:p w14:paraId="62FA8BAD" w14:textId="77777777" w:rsidR="00BE0DCD" w:rsidRDefault="00BE0DCD" w:rsidP="008355E0">
      <w:pPr>
        <w:numPr>
          <w:ilvl w:val="0"/>
          <w:numId w:val="379"/>
        </w:numPr>
        <w:jc w:val="both"/>
        <w:rPr>
          <w:snapToGrid w:val="0"/>
          <w:sz w:val="24"/>
        </w:rPr>
      </w:pPr>
      <w:r>
        <w:rPr>
          <w:snapToGrid w:val="0"/>
          <w:sz w:val="24"/>
        </w:rPr>
        <w:t xml:space="preserve">Toesluiten: Psalm 77:10. </w:t>
      </w:r>
      <w:r>
        <w:rPr>
          <w:i/>
          <w:snapToGrid w:val="0"/>
          <w:sz w:val="24"/>
        </w:rPr>
        <w:t>Heeft God vergeten genadig te zijn? Heeft Hij Zijn barmhartigheden door toorn toegesloten!</w:t>
      </w:r>
    </w:p>
    <w:p w14:paraId="40CD55CC" w14:textId="77777777" w:rsidR="00BE0DCD" w:rsidRDefault="00BE0DCD" w:rsidP="008355E0">
      <w:pPr>
        <w:numPr>
          <w:ilvl w:val="0"/>
          <w:numId w:val="379"/>
        </w:numPr>
        <w:jc w:val="both"/>
        <w:rPr>
          <w:snapToGrid w:val="0"/>
          <w:sz w:val="24"/>
        </w:rPr>
      </w:pPr>
      <w:r>
        <w:rPr>
          <w:snapToGrid w:val="0"/>
          <w:sz w:val="24"/>
        </w:rPr>
        <w:t xml:space="preserve">Verstoten: Psalm 88:15. </w:t>
      </w:r>
      <w:r>
        <w:rPr>
          <w:i/>
          <w:snapToGrid w:val="0"/>
          <w:sz w:val="24"/>
        </w:rPr>
        <w:t>Heere! waarom verstoot Gij mijn ziel, en verbergt Uw aanschijn voor mij?</w:t>
      </w:r>
    </w:p>
    <w:p w14:paraId="206146CE" w14:textId="77777777" w:rsidR="00BE0DCD" w:rsidRDefault="00BE0DCD" w:rsidP="008355E0">
      <w:pPr>
        <w:numPr>
          <w:ilvl w:val="0"/>
          <w:numId w:val="379"/>
        </w:numPr>
        <w:jc w:val="both"/>
        <w:rPr>
          <w:snapToGrid w:val="0"/>
          <w:sz w:val="24"/>
        </w:rPr>
      </w:pPr>
      <w:r>
        <w:rPr>
          <w:snapToGrid w:val="0"/>
          <w:sz w:val="24"/>
        </w:rPr>
        <w:t xml:space="preserve">Toornen: Psalm 88:17. </w:t>
      </w:r>
      <w:r>
        <w:rPr>
          <w:i/>
          <w:snapToGrid w:val="0"/>
          <w:sz w:val="24"/>
        </w:rPr>
        <w:t>Uw hittige toornigheden gaan over mij, Uw verschrikkingen doen mij vergaan.</w:t>
      </w:r>
    </w:p>
    <w:p w14:paraId="4EE6228E" w14:textId="77777777" w:rsidR="00BE0DCD" w:rsidRDefault="00BE0DCD" w:rsidP="00BE0DCD">
      <w:pPr>
        <w:jc w:val="both"/>
        <w:rPr>
          <w:snapToGrid w:val="0"/>
          <w:sz w:val="24"/>
        </w:rPr>
      </w:pPr>
    </w:p>
    <w:p w14:paraId="6DC873A1" w14:textId="77777777" w:rsidR="00BE0DCD" w:rsidRDefault="00BE0DCD" w:rsidP="00BE0DCD">
      <w:pPr>
        <w:jc w:val="both"/>
        <w:rPr>
          <w:snapToGrid w:val="0"/>
          <w:sz w:val="24"/>
        </w:rPr>
      </w:pPr>
      <w:r>
        <w:rPr>
          <w:snapToGrid w:val="0"/>
          <w:sz w:val="24"/>
        </w:rPr>
        <w:t xml:space="preserve">Uit deze allen is het klaar, dat de gelovigen niet altijd door hun misdrijf zichzelf brengen in een staat van vervreemding van God, hoewel dat ook in andere gelegenheden wel gebeurt; maar dat God aan Zijn kant Zich ook verbergt, en hen voor een tijd verlaat, en zijn verlichtende, vertroostende en heiligende werkingen inhoudt. </w:t>
      </w:r>
    </w:p>
    <w:p w14:paraId="3E08E3B8" w14:textId="77777777" w:rsidR="00BE0DCD" w:rsidRDefault="00BE0DCD" w:rsidP="00BE0DCD">
      <w:pPr>
        <w:jc w:val="both"/>
        <w:rPr>
          <w:snapToGrid w:val="0"/>
          <w:sz w:val="24"/>
        </w:rPr>
      </w:pPr>
    </w:p>
    <w:p w14:paraId="7614E9F9" w14:textId="77777777" w:rsidR="00BE0DCD" w:rsidRDefault="00BE0DCD" w:rsidP="00BE0DCD">
      <w:pPr>
        <w:jc w:val="both"/>
        <w:rPr>
          <w:b/>
          <w:snapToGrid w:val="0"/>
          <w:sz w:val="24"/>
        </w:rPr>
      </w:pPr>
      <w:r>
        <w:rPr>
          <w:b/>
          <w:snapToGrid w:val="0"/>
          <w:sz w:val="24"/>
        </w:rPr>
        <w:t xml:space="preserve">Is een zeer droevige staat. </w:t>
      </w:r>
    </w:p>
    <w:p w14:paraId="1B60F763" w14:textId="77777777" w:rsidR="00BE0DCD" w:rsidRDefault="00BE0DCD" w:rsidP="00BE0DCD">
      <w:pPr>
        <w:jc w:val="both"/>
        <w:rPr>
          <w:snapToGrid w:val="0"/>
          <w:sz w:val="24"/>
        </w:rPr>
      </w:pPr>
      <w:r>
        <w:rPr>
          <w:snapToGrid w:val="0"/>
          <w:sz w:val="24"/>
        </w:rPr>
        <w:t xml:space="preserve">VII. Dit is een zeer droevige en nare staat, ik heb medelijden met allen, die daarin zijn, ik beklaag ze. Hoewel God de zijnen bewaart voor de eeuwige verdoemenis, laat Hij hun dezelve nog wel enigszins smaken. De verdoemenis bestaat in het missen van Gods aangezicht, en in het gevoel van Zijn toorn, en alle pijnen naar ziel en lichaam. Een onbekeerde weet niet wat het gemis van God is, omdat hij nooit ondervonden heeft, wat zoetigheid in de gemeenschap met God is, en omdat hij in dit leven nog altijd iets heeft, waarmee hij zich vermaken en verkwikken kan. Maar geheel leeg te zijn, en te hebben een huilend hart na vervuld te zijn, en niet te hebben of te kunnen verwachten, 't geen zijn ledigheid vervullen zou, en dan God te missen, dat is een hel in de ziel, ook dan, als de mens nog buiten de hel is. De kinderen van God, kennende en ook gesmaakt hebbende dat 't goed is nabij de Heere te zijn, als die van God verlaten worden, als die niet alleen missen de gemeenschap met God, maar ook gevoelen de onttrekking van God, en in plaats van 't genieten van Zijn gunst, Gods toorn en wegstoten; dan bezwijken ze: Psalm 39:11 ... </w:t>
      </w:r>
      <w:r>
        <w:rPr>
          <w:i/>
          <w:snapToGrid w:val="0"/>
          <w:sz w:val="24"/>
        </w:rPr>
        <w:t>ik ben bezweken van de bestrijding Uwer hand.</w:t>
      </w:r>
      <w:r>
        <w:rPr>
          <w:snapToGrid w:val="0"/>
          <w:sz w:val="24"/>
        </w:rPr>
        <w:t xml:space="preserve"> Dan keert hun hart om en om, Psalm 38:11. Dan is 't met hen als Asaf het uitdrukt: Psalm 77:4. </w:t>
      </w:r>
      <w:r>
        <w:rPr>
          <w:i/>
          <w:snapToGrid w:val="0"/>
          <w:sz w:val="24"/>
        </w:rPr>
        <w:t>Dacht ik aan God, zo maakte ik misbaar; peinsde ik, zo werd mijn ziel overstelpt.</w:t>
      </w:r>
    </w:p>
    <w:p w14:paraId="71FF433D" w14:textId="77777777" w:rsidR="00BE0DCD" w:rsidRDefault="00BE0DCD" w:rsidP="00BE0DCD">
      <w:pPr>
        <w:jc w:val="both"/>
        <w:rPr>
          <w:snapToGrid w:val="0"/>
          <w:sz w:val="24"/>
        </w:rPr>
      </w:pPr>
    </w:p>
    <w:p w14:paraId="68C376CA" w14:textId="77777777" w:rsidR="00BE0DCD" w:rsidRDefault="00BE0DCD" w:rsidP="00BE0DCD">
      <w:pPr>
        <w:jc w:val="both"/>
        <w:rPr>
          <w:b/>
          <w:snapToGrid w:val="0"/>
          <w:sz w:val="24"/>
        </w:rPr>
      </w:pPr>
      <w:r>
        <w:rPr>
          <w:b/>
          <w:snapToGrid w:val="0"/>
          <w:sz w:val="24"/>
        </w:rPr>
        <w:t xml:space="preserve">Hetwelk blijkt. </w:t>
      </w:r>
    </w:p>
    <w:p w14:paraId="2DB1187F" w14:textId="77777777" w:rsidR="00BE0DCD" w:rsidRDefault="00BE0DCD" w:rsidP="00BE0DCD">
      <w:pPr>
        <w:jc w:val="both"/>
        <w:rPr>
          <w:snapToGrid w:val="0"/>
          <w:sz w:val="24"/>
        </w:rPr>
      </w:pPr>
      <w:r>
        <w:rPr>
          <w:snapToGrid w:val="0"/>
          <w:sz w:val="24"/>
        </w:rPr>
        <w:t xml:space="preserve">VIII. Al die nare gedachten en die droevige ontroeringen uit te drukken is bijna onmogelijk, nochtans zullen wij enige voorstellen, opdat de zodanigen weten mogen, dat zij het niet alleen zijn, die het ondervinden, gelijk zij doorgaans menen, en opdat zij weten mogen, dat zij reden hebben te treuren, en of zij, hun staat hun voorgesteld wordende, eens week mogen worden, en aan 't schreien mogen geraken: want dat zal hun ziel nog verkwikken, en 't zal nog hoop baren van nog eens wederom bij God te komen. Ik zeg dan, 't is geen wonder dat gij zo beroerd zijt, want: </w:t>
      </w:r>
    </w:p>
    <w:p w14:paraId="7E05964D" w14:textId="77777777" w:rsidR="00BE0DCD" w:rsidRDefault="00BE0DCD" w:rsidP="00BE0DCD">
      <w:pPr>
        <w:jc w:val="both"/>
        <w:rPr>
          <w:snapToGrid w:val="0"/>
          <w:sz w:val="24"/>
        </w:rPr>
      </w:pPr>
    </w:p>
    <w:p w14:paraId="376403D4" w14:textId="77777777" w:rsidR="00BE0DCD" w:rsidRDefault="00BE0DCD" w:rsidP="00BE0DCD">
      <w:pPr>
        <w:jc w:val="both"/>
        <w:rPr>
          <w:b/>
          <w:snapToGrid w:val="0"/>
          <w:sz w:val="24"/>
        </w:rPr>
      </w:pPr>
      <w:r>
        <w:rPr>
          <w:b/>
          <w:snapToGrid w:val="0"/>
          <w:sz w:val="24"/>
        </w:rPr>
        <w:t xml:space="preserve">Hun Vader verbergt Zich. </w:t>
      </w:r>
    </w:p>
    <w:p w14:paraId="12F3BF99" w14:textId="77777777" w:rsidR="00BE0DCD" w:rsidRDefault="00BE0DCD" w:rsidP="00BE0DCD">
      <w:pPr>
        <w:jc w:val="both"/>
        <w:rPr>
          <w:snapToGrid w:val="0"/>
          <w:sz w:val="24"/>
        </w:rPr>
      </w:pPr>
      <w:r>
        <w:rPr>
          <w:snapToGrid w:val="0"/>
          <w:sz w:val="24"/>
        </w:rPr>
        <w:t xml:space="preserve">1. Uw Vader verbergt Zich. Hoe verlegen is een kindeke, van 't welk vader en moeder zijn weggegaan, en hetzelve op een eenzame en dat in een duistere plaats laten staan; hoe schreit het! Vraagt iemand: </w:t>
      </w:r>
      <w:r>
        <w:rPr>
          <w:i/>
          <w:snapToGrid w:val="0"/>
          <w:sz w:val="24"/>
        </w:rPr>
        <w:t>waarom schrei je?</w:t>
      </w:r>
      <w:r>
        <w:rPr>
          <w:snapToGrid w:val="0"/>
          <w:sz w:val="24"/>
        </w:rPr>
        <w:t xml:space="preserve"> 't Zal antwoorden: </w:t>
      </w:r>
      <w:r>
        <w:rPr>
          <w:i/>
          <w:snapToGrid w:val="0"/>
          <w:sz w:val="24"/>
        </w:rPr>
        <w:t>mijn vader, mijn moeder is weg.</w:t>
      </w:r>
      <w:r>
        <w:rPr>
          <w:snapToGrid w:val="0"/>
          <w:sz w:val="24"/>
        </w:rPr>
        <w:t xml:space="preserve"> En is ook uw hemelse Vader weg? Uw Vader, aan welke u zo gemeenzaam uw nood klaagde, Die u zo smekende uw begeerte kon voordragen, en Die u zo vriendelijk placht te antwoorden en te troosten, tot Wie u pleegt te roepen: </w:t>
      </w:r>
      <w:r>
        <w:rPr>
          <w:i/>
          <w:snapToGrid w:val="0"/>
          <w:sz w:val="24"/>
        </w:rPr>
        <w:t>Mijn Vader, Gij zijt de Leidsman mijner jeugd.</w:t>
      </w:r>
      <w:r>
        <w:rPr>
          <w:snapToGrid w:val="0"/>
          <w:sz w:val="24"/>
        </w:rPr>
        <w:t xml:space="preserve"> Arm kindeke, is uw lieve Vader weg! Men zal zeggen: wist ik dat God mijn Vader was, … ik versmolt. </w:t>
      </w:r>
    </w:p>
    <w:p w14:paraId="2C0A136B" w14:textId="77777777" w:rsidR="00BE0DCD" w:rsidRDefault="00BE0DCD" w:rsidP="00BE0DCD">
      <w:pPr>
        <w:jc w:val="both"/>
        <w:rPr>
          <w:snapToGrid w:val="0"/>
          <w:sz w:val="24"/>
        </w:rPr>
      </w:pPr>
    </w:p>
    <w:p w14:paraId="1997CA9D" w14:textId="77777777" w:rsidR="00BE0DCD" w:rsidRDefault="00BE0DCD" w:rsidP="00BE0DCD">
      <w:pPr>
        <w:jc w:val="both"/>
        <w:rPr>
          <w:b/>
          <w:snapToGrid w:val="0"/>
          <w:sz w:val="24"/>
        </w:rPr>
      </w:pPr>
      <w:r>
        <w:rPr>
          <w:b/>
          <w:snapToGrid w:val="0"/>
          <w:sz w:val="24"/>
        </w:rPr>
        <w:t xml:space="preserve">Hun Bruidegom is weg. </w:t>
      </w:r>
    </w:p>
    <w:p w14:paraId="6F449B3C" w14:textId="77777777" w:rsidR="00BE0DCD" w:rsidRDefault="00BE0DCD" w:rsidP="00BE0DCD">
      <w:pPr>
        <w:jc w:val="both"/>
        <w:rPr>
          <w:snapToGrid w:val="0"/>
          <w:sz w:val="24"/>
        </w:rPr>
      </w:pPr>
      <w:r>
        <w:rPr>
          <w:snapToGrid w:val="0"/>
          <w:sz w:val="24"/>
        </w:rPr>
        <w:t xml:space="preserve">2. Uw Jezus, uw Beminde, uw Bruidegom is weg. Als men u vraagde: waarom bent u zo bedroefd? Zou u niet antwoorden: mijn Liefste, die mij placht te kussen met de kussen van Zijn mond, onder Wiens schaduw ik placht te zitten, en Wiens vrucht mijn gehemelte zoet was, die mij in het wijnhuis voerde, en Zijn liefde als een banier over mij zwaaide, die al mijn vermaak was, op wie ik liefelijk placht te leunen, van wie ik placht te roemen: </w:t>
      </w:r>
      <w:r>
        <w:rPr>
          <w:i/>
          <w:snapToGrid w:val="0"/>
          <w:sz w:val="24"/>
        </w:rPr>
        <w:t>Zijn gehemelte is enkel zoetigheid, en al wat aan Hem is, is geheel begeerlijk,</w:t>
      </w:r>
      <w:r>
        <w:rPr>
          <w:snapToGrid w:val="0"/>
          <w:sz w:val="24"/>
        </w:rPr>
        <w:t xml:space="preserve"> Hoogl. 5:16. Deze mijn Liefste, deze mijn Vriend is weg, daarom ben ik zo bedroefd. </w:t>
      </w:r>
    </w:p>
    <w:p w14:paraId="36044176" w14:textId="77777777" w:rsidR="00BE0DCD" w:rsidRDefault="00BE0DCD" w:rsidP="00BE0DCD">
      <w:pPr>
        <w:jc w:val="both"/>
        <w:rPr>
          <w:snapToGrid w:val="0"/>
          <w:sz w:val="24"/>
        </w:rPr>
      </w:pPr>
    </w:p>
    <w:p w14:paraId="5C501EA9" w14:textId="77777777" w:rsidR="00BE0DCD" w:rsidRDefault="00BE0DCD" w:rsidP="00BE0DCD">
      <w:pPr>
        <w:pStyle w:val="BodyText"/>
        <w:rPr>
          <w:b/>
        </w:rPr>
      </w:pPr>
      <w:r>
        <w:rPr>
          <w:b/>
        </w:rPr>
        <w:t xml:space="preserve">De Heilige Geest houdt Zich in. </w:t>
      </w:r>
    </w:p>
    <w:p w14:paraId="08B52E96" w14:textId="77777777" w:rsidR="00BE0DCD" w:rsidRDefault="00BE0DCD" w:rsidP="00BE0DCD">
      <w:pPr>
        <w:jc w:val="both"/>
        <w:rPr>
          <w:snapToGrid w:val="0"/>
          <w:sz w:val="24"/>
        </w:rPr>
      </w:pPr>
      <w:r>
        <w:rPr>
          <w:snapToGrid w:val="0"/>
          <w:sz w:val="24"/>
        </w:rPr>
        <w:t xml:space="preserve">3. De Heilige Geest houdt op met Zijn invloeden. Wat licht, wat troost, wat vreugde zouden ze dan hebben? Daar kan niet anders zijn dan droefheid, dan onrust, dan benauwdheid: Klaagl. 1:16. </w:t>
      </w:r>
      <w:r>
        <w:rPr>
          <w:i/>
          <w:snapToGrid w:val="0"/>
          <w:sz w:val="24"/>
        </w:rPr>
        <w:t>Om van dezer dingen wille ween ik; mijn oog, mijn oog vliet af van water, omdat de Trooster, die mijn ziel zou verkwikken, ver van mij is.</w:t>
      </w:r>
    </w:p>
    <w:p w14:paraId="29C8E744" w14:textId="77777777" w:rsidR="00BE0DCD" w:rsidRDefault="00BE0DCD" w:rsidP="00BE0DCD">
      <w:pPr>
        <w:jc w:val="both"/>
        <w:rPr>
          <w:snapToGrid w:val="0"/>
          <w:sz w:val="24"/>
        </w:rPr>
      </w:pPr>
    </w:p>
    <w:p w14:paraId="1B5CED14" w14:textId="77777777" w:rsidR="00BE0DCD" w:rsidRDefault="00BE0DCD" w:rsidP="00BE0DCD">
      <w:pPr>
        <w:jc w:val="both"/>
        <w:rPr>
          <w:b/>
          <w:snapToGrid w:val="0"/>
          <w:sz w:val="24"/>
        </w:rPr>
      </w:pPr>
      <w:r>
        <w:rPr>
          <w:b/>
          <w:snapToGrid w:val="0"/>
          <w:sz w:val="24"/>
        </w:rPr>
        <w:t xml:space="preserve">Een verlatene is duister. </w:t>
      </w:r>
    </w:p>
    <w:p w14:paraId="56FFD5C8" w14:textId="77777777" w:rsidR="00BE0DCD" w:rsidRDefault="00BE0DCD" w:rsidP="00BE0DCD">
      <w:pPr>
        <w:jc w:val="both"/>
        <w:rPr>
          <w:snapToGrid w:val="0"/>
          <w:sz w:val="24"/>
        </w:rPr>
      </w:pPr>
      <w:r>
        <w:rPr>
          <w:snapToGrid w:val="0"/>
          <w:sz w:val="24"/>
        </w:rPr>
        <w:t xml:space="preserve">4. Een verlaten ziel is duister, zij wordt met donkerheid rondom omzet, wandelt in de duisternis, zij weet niet waar zij heengaat, zij stoot zich overal, over 't minste struikelt zij; want de Heere, die haar licht is, heeft haar verlaten; de Heere Jezus, de Zon der gerechtigheid is ondergegaan, de Opgang uit de hoogte bestraalt haar niet, de doorluchtige Morgenster gaat in haar hart niet op. Dit maakt haar droevig, beangst en vol vrees. </w:t>
      </w:r>
    </w:p>
    <w:p w14:paraId="2FB9385E" w14:textId="77777777" w:rsidR="00BE0DCD" w:rsidRDefault="00BE0DCD" w:rsidP="00BE0DCD">
      <w:pPr>
        <w:jc w:val="both"/>
        <w:rPr>
          <w:snapToGrid w:val="0"/>
          <w:sz w:val="24"/>
        </w:rPr>
      </w:pPr>
    </w:p>
    <w:p w14:paraId="6FB43866" w14:textId="77777777" w:rsidR="00BE0DCD" w:rsidRDefault="00BE0DCD" w:rsidP="00BE0DCD">
      <w:pPr>
        <w:jc w:val="both"/>
        <w:rPr>
          <w:b/>
          <w:snapToGrid w:val="0"/>
          <w:sz w:val="24"/>
        </w:rPr>
      </w:pPr>
      <w:r>
        <w:rPr>
          <w:b/>
          <w:snapToGrid w:val="0"/>
          <w:sz w:val="24"/>
        </w:rPr>
        <w:t xml:space="preserve">Krachteloos. </w:t>
      </w:r>
    </w:p>
    <w:p w14:paraId="6FE4A17B" w14:textId="77777777" w:rsidR="00BE0DCD" w:rsidRDefault="00BE0DCD" w:rsidP="00BE0DCD">
      <w:pPr>
        <w:jc w:val="both"/>
        <w:rPr>
          <w:snapToGrid w:val="0"/>
          <w:sz w:val="24"/>
        </w:rPr>
      </w:pPr>
      <w:r>
        <w:rPr>
          <w:snapToGrid w:val="0"/>
          <w:sz w:val="24"/>
        </w:rPr>
        <w:t xml:space="preserve">5. Zij is zwak en krachteloos; want de Heere, haar levenskracht, is geweken. Zij is ziek; want de Heere Jezus, haar Medicijnmeester, heeft haar verlaten, daar is voor haar geen balsem in Gilead om haar te genezen, en daarom is ze doodbrakende. </w:t>
      </w:r>
    </w:p>
    <w:p w14:paraId="3113D269" w14:textId="77777777" w:rsidR="00BE0DCD" w:rsidRDefault="00BE0DCD" w:rsidP="00BE0DCD">
      <w:pPr>
        <w:jc w:val="both"/>
        <w:rPr>
          <w:snapToGrid w:val="0"/>
          <w:sz w:val="24"/>
        </w:rPr>
      </w:pPr>
    </w:p>
    <w:p w14:paraId="607BE12E" w14:textId="77777777" w:rsidR="00BE0DCD" w:rsidRDefault="00BE0DCD" w:rsidP="00BE0DCD">
      <w:pPr>
        <w:jc w:val="both"/>
        <w:rPr>
          <w:b/>
          <w:snapToGrid w:val="0"/>
          <w:sz w:val="24"/>
        </w:rPr>
      </w:pPr>
      <w:r>
        <w:rPr>
          <w:b/>
          <w:snapToGrid w:val="0"/>
          <w:sz w:val="24"/>
        </w:rPr>
        <w:t xml:space="preserve">Radeloos. </w:t>
      </w:r>
    </w:p>
    <w:p w14:paraId="0B7A9627" w14:textId="77777777" w:rsidR="00BE0DCD" w:rsidRDefault="00BE0DCD" w:rsidP="00BE0DCD">
      <w:pPr>
        <w:jc w:val="both"/>
        <w:rPr>
          <w:snapToGrid w:val="0"/>
          <w:sz w:val="24"/>
        </w:rPr>
      </w:pPr>
      <w:r>
        <w:rPr>
          <w:snapToGrid w:val="0"/>
          <w:sz w:val="24"/>
        </w:rPr>
        <w:t xml:space="preserve">6. Zij is radeloos en weet niet wat zij zal beginnen. Dan zoekt ze het hier, dan daar, maar zij vindt het nergens; want de Heere Jezus, Wiens Naam is Raad, die in al haar verlegenheden haar zo zoetelijk placht te raden, en de weg en de middelen aan te wijzen, daar ze zich altijd zo wel bij bevonden had, Die laat haar alleen, Die weigert raad te geven; daarom, wat weg zij ook inslaat, zij vindt zich verdoold en in allerlei strikken verward. </w:t>
      </w:r>
    </w:p>
    <w:p w14:paraId="78DF13FB" w14:textId="77777777" w:rsidR="00BE0DCD" w:rsidRDefault="00BE0DCD" w:rsidP="00BE0DCD">
      <w:pPr>
        <w:jc w:val="both"/>
        <w:rPr>
          <w:b/>
          <w:snapToGrid w:val="0"/>
          <w:sz w:val="24"/>
        </w:rPr>
      </w:pPr>
    </w:p>
    <w:p w14:paraId="210E7EC5" w14:textId="77777777" w:rsidR="00BE0DCD" w:rsidRDefault="00BE0DCD" w:rsidP="00BE0DCD">
      <w:pPr>
        <w:jc w:val="both"/>
        <w:rPr>
          <w:snapToGrid w:val="0"/>
          <w:sz w:val="24"/>
        </w:rPr>
      </w:pPr>
      <w:r>
        <w:rPr>
          <w:b/>
          <w:snapToGrid w:val="0"/>
          <w:sz w:val="24"/>
        </w:rPr>
        <w:t>Kan tot God niet naderen.</w:t>
      </w:r>
      <w:r>
        <w:rPr>
          <w:snapToGrid w:val="0"/>
          <w:sz w:val="24"/>
        </w:rPr>
        <w:t xml:space="preserve"> </w:t>
      </w:r>
    </w:p>
    <w:p w14:paraId="44220556" w14:textId="77777777" w:rsidR="00BE0DCD" w:rsidRDefault="00BE0DCD" w:rsidP="00BE0DCD">
      <w:pPr>
        <w:pStyle w:val="BodyText"/>
      </w:pPr>
      <w:r>
        <w:t xml:space="preserve">7. Zij zou wel tot God gaan, zij begint het ook wel, maar zij kan niet, de weg is toegemuurd, is verhouwen en met doornen bezet, zij kan er niet door, want de Heere Jezus, die de weg is, zonder welke niemand tot de Vader komen kan, is weg. De Heilige Geest komt haar zwakheid niet te hulp, en bidt niet door haar met onuitsprekelijke zuchtingen; en als ze al bidt, zo besluit de Heere Zich met een wolk, zodat er geen gebed door kan, en als zij roept, zo antwoordt Hij haar toch niet, en zij moet ongetroost weer heengaan. </w:t>
      </w:r>
    </w:p>
    <w:p w14:paraId="68338FCD" w14:textId="77777777" w:rsidR="00BE0DCD" w:rsidRDefault="00BE0DCD" w:rsidP="00BE0DCD">
      <w:pPr>
        <w:jc w:val="both"/>
        <w:rPr>
          <w:snapToGrid w:val="0"/>
          <w:sz w:val="24"/>
        </w:rPr>
      </w:pPr>
    </w:p>
    <w:p w14:paraId="1D20AA54" w14:textId="77777777" w:rsidR="00BE0DCD" w:rsidRDefault="00BE0DCD" w:rsidP="00BE0DCD">
      <w:pPr>
        <w:jc w:val="both"/>
        <w:rPr>
          <w:b/>
          <w:snapToGrid w:val="0"/>
          <w:sz w:val="24"/>
        </w:rPr>
      </w:pPr>
      <w:r>
        <w:rPr>
          <w:b/>
          <w:snapToGrid w:val="0"/>
          <w:sz w:val="24"/>
        </w:rPr>
        <w:t xml:space="preserve">Het Woord is krachteloos. </w:t>
      </w:r>
    </w:p>
    <w:p w14:paraId="09331FDA" w14:textId="77777777" w:rsidR="00BE0DCD" w:rsidRDefault="00BE0DCD" w:rsidP="00BE0DCD">
      <w:pPr>
        <w:jc w:val="both"/>
        <w:rPr>
          <w:snapToGrid w:val="0"/>
          <w:sz w:val="24"/>
        </w:rPr>
      </w:pPr>
      <w:r>
        <w:rPr>
          <w:snapToGrid w:val="0"/>
          <w:sz w:val="24"/>
        </w:rPr>
        <w:t xml:space="preserve">8. Neemt ze haar toevlucht tot het Woord van God, zal ze daaruit enige vertroostingen halen, 't is voor haar een gesloten boek, zij vindt er niets in voor haar; ja zij slaat haar ogen wel op een Schriftuurplaats, die maar verschrikt, 't werkt alles tegen, dat haar moest oprichten, slaat haar zelfs ter neer. 't Woord is haar niet meer dan een vuur, dan een tweesnijdend zwaard, 't klemt niet, het heeft geen kracht op haar, want de Geest is er niet bij, die werkt er niet door, en daarom heeft het geen kracht. </w:t>
      </w:r>
    </w:p>
    <w:p w14:paraId="09599EAD" w14:textId="77777777" w:rsidR="00BE0DCD" w:rsidRDefault="00BE0DCD" w:rsidP="00BE0DCD">
      <w:pPr>
        <w:jc w:val="both"/>
        <w:rPr>
          <w:snapToGrid w:val="0"/>
          <w:sz w:val="24"/>
        </w:rPr>
      </w:pPr>
    </w:p>
    <w:p w14:paraId="4E291A54" w14:textId="77777777" w:rsidR="00BE0DCD" w:rsidRDefault="00BE0DCD" w:rsidP="00BE0DCD">
      <w:pPr>
        <w:jc w:val="both"/>
        <w:rPr>
          <w:b/>
          <w:snapToGrid w:val="0"/>
          <w:sz w:val="24"/>
        </w:rPr>
      </w:pPr>
      <w:r>
        <w:rPr>
          <w:b/>
          <w:snapToGrid w:val="0"/>
          <w:sz w:val="24"/>
        </w:rPr>
        <w:t xml:space="preserve">De vijanden sterk. </w:t>
      </w:r>
    </w:p>
    <w:p w14:paraId="19E3ED4C" w14:textId="77777777" w:rsidR="00BE0DCD" w:rsidRDefault="00BE0DCD" w:rsidP="00BE0DCD">
      <w:pPr>
        <w:jc w:val="both"/>
        <w:rPr>
          <w:snapToGrid w:val="0"/>
          <w:sz w:val="24"/>
        </w:rPr>
      </w:pPr>
      <w:r>
        <w:rPr>
          <w:snapToGrid w:val="0"/>
          <w:sz w:val="24"/>
        </w:rPr>
        <w:t xml:space="preserve">9. De vijanden overvallen haar aan alle kanten allen, een ieder behaalt voordeel op haar, elke pijl treft, elke aanval des satans gelukt hem, iedere versmaadheid van de wereld verwondt haar, iedere opwelling van een zondige begeerlijkheid trekt haar af. Dus ligt ze verward als een vogel in de strik, want haar koning heeft haar verlaten en trekt met haar niet uit ten strijde; de Heere, die haar schild is, is geweken, en laat haar bloot staan. </w:t>
      </w:r>
    </w:p>
    <w:p w14:paraId="58133BD9" w14:textId="77777777" w:rsidR="00BE0DCD" w:rsidRDefault="00BE0DCD" w:rsidP="00BE0DCD">
      <w:pPr>
        <w:jc w:val="both"/>
        <w:rPr>
          <w:snapToGrid w:val="0"/>
          <w:sz w:val="24"/>
        </w:rPr>
      </w:pPr>
    </w:p>
    <w:p w14:paraId="74EBD95B" w14:textId="77777777" w:rsidR="00BE0DCD" w:rsidRDefault="00BE0DCD" w:rsidP="00BE0DCD">
      <w:pPr>
        <w:jc w:val="both"/>
        <w:rPr>
          <w:b/>
          <w:snapToGrid w:val="0"/>
          <w:sz w:val="24"/>
        </w:rPr>
      </w:pPr>
      <w:r>
        <w:rPr>
          <w:b/>
          <w:snapToGrid w:val="0"/>
          <w:sz w:val="24"/>
        </w:rPr>
        <w:t xml:space="preserve">De ziel ongevoelig. </w:t>
      </w:r>
    </w:p>
    <w:p w14:paraId="16FE7CFC" w14:textId="77777777" w:rsidR="00BE0DCD" w:rsidRDefault="00BE0DCD" w:rsidP="00BE0DCD">
      <w:pPr>
        <w:jc w:val="both"/>
        <w:rPr>
          <w:snapToGrid w:val="0"/>
          <w:sz w:val="24"/>
        </w:rPr>
      </w:pPr>
      <w:r>
        <w:rPr>
          <w:snapToGrid w:val="0"/>
          <w:sz w:val="24"/>
        </w:rPr>
        <w:t xml:space="preserve">10. En was de ziel in al deze nog altijd gevoelig, kon ze week worden, kon ze schreien. Maar neen, moedeloosheid maakt haar ongevoelig, sluit haar hart toe, en zij is als in een barre winter stijf bevroren van koude; want de Heilige Geest, de Heere Jezus, die het hart placht brandende te maken, verwarmt haar niet meer, doopt haar niet meer met vuur, en de fontein des levens is gestopt, die geeft geen water meer op. </w:t>
      </w:r>
    </w:p>
    <w:p w14:paraId="3C0D8C04" w14:textId="77777777" w:rsidR="00BE0DCD" w:rsidRDefault="00BE0DCD" w:rsidP="00BE0DCD">
      <w:pPr>
        <w:jc w:val="both"/>
        <w:rPr>
          <w:snapToGrid w:val="0"/>
          <w:sz w:val="24"/>
        </w:rPr>
      </w:pPr>
    </w:p>
    <w:p w14:paraId="6EC13F54" w14:textId="77777777" w:rsidR="00BE0DCD" w:rsidRDefault="00BE0DCD" w:rsidP="00BE0DCD">
      <w:pPr>
        <w:jc w:val="both"/>
        <w:rPr>
          <w:b/>
          <w:snapToGrid w:val="0"/>
          <w:sz w:val="24"/>
        </w:rPr>
      </w:pPr>
      <w:r>
        <w:rPr>
          <w:b/>
          <w:snapToGrid w:val="0"/>
          <w:sz w:val="24"/>
        </w:rPr>
        <w:t xml:space="preserve">Zonder werkzaam geloof. </w:t>
      </w:r>
    </w:p>
    <w:p w14:paraId="06A77D78" w14:textId="77777777" w:rsidR="00BE0DCD" w:rsidRDefault="00BE0DCD" w:rsidP="00BE0DCD">
      <w:pPr>
        <w:jc w:val="both"/>
        <w:rPr>
          <w:snapToGrid w:val="0"/>
          <w:sz w:val="24"/>
        </w:rPr>
      </w:pPr>
      <w:r>
        <w:rPr>
          <w:snapToGrid w:val="0"/>
          <w:sz w:val="24"/>
        </w:rPr>
        <w:t xml:space="preserve">11. Dit alles zou meer bewegen, zo men geloven kon, dat men een kind Gods was; maar hier ligt de meeste benauwdheid, men gelooft, dat men niet is uitverkoren, dat men nooit genade gehad heeft, dat het alles maar uiterlijke verlichtigen zijn geweest, dat God hem in ware toorn verworpen heeft, dat God hem nooit Zijn genade zal bewijzen, maar dat Hij hem eeuwig zal verdoemen. Daarom wordt hij of door hopeloosheid zo dood en ongevoelig, dat geen ding hem meer kan ontroeren, alleen gevoelt hij een doodsteek in zijn hart, of hij wordt door wanhoop zo verwoed, dat hij, de hel als gevoelende, uitbreekt in alle wanhopende gedachten en woorden; dit verzwaart zijn verdriet, dat hij zo verdrietig is, en dat hij in gelatenheid niet stil kan zijn. </w:t>
      </w:r>
    </w:p>
    <w:p w14:paraId="6285131F" w14:textId="77777777" w:rsidR="00BE0DCD" w:rsidRDefault="00BE0DCD" w:rsidP="00BE0DCD">
      <w:pPr>
        <w:jc w:val="both"/>
        <w:rPr>
          <w:snapToGrid w:val="0"/>
          <w:sz w:val="24"/>
        </w:rPr>
      </w:pPr>
    </w:p>
    <w:p w14:paraId="263B84C0" w14:textId="77777777" w:rsidR="00BE0DCD" w:rsidRDefault="00BE0DCD" w:rsidP="00BE0DCD">
      <w:pPr>
        <w:jc w:val="both"/>
        <w:rPr>
          <w:snapToGrid w:val="0"/>
          <w:sz w:val="24"/>
        </w:rPr>
      </w:pPr>
      <w:r>
        <w:rPr>
          <w:snapToGrid w:val="0"/>
          <w:sz w:val="24"/>
        </w:rPr>
        <w:t xml:space="preserve">Dus kwijnt de arme ziel, en is als een verlaten vrouw en bedroefde van geest, is verdrukt, door onweer voortgedreven, ongetroost. Dus verteert haar leven van droefheid en haar jaren van zuchten. En zo de Heere haar niet heimelijk ondersteunde, waar zou het op uitlopen? Doch de Heere bewaart haar in Zijn kracht, en door Zijn onveranderlijke genade en goedheid tot haar, zal Hij haar nog wederom herstellen. Hij zal Zich nog weer aan haar openbaren, Hij zal nog weer naar haar hart spreken en haar vertroosten: Jes. 57:16, 18, 19. </w:t>
      </w:r>
      <w:r>
        <w:rPr>
          <w:i/>
          <w:snapToGrid w:val="0"/>
          <w:sz w:val="24"/>
        </w:rPr>
        <w:t>Ik zal niet eeuwig twisten, en Ik zal niet gedurig verbolgen zijn; want de Geest zou van voor mijn aangezicht overstelpt worden, en de zielen, die Ik gemaakt heb. Ik zie hun wegen, en Ik zal hen genezen; en Ik zal hen geleiden, en hun vertroostingen teruggeven, namelijk aan hun treurigen. Ik schep de vrucht van de lippen, vrede, vrede degenen, die verre zijn, en degenen, die nabij zijn, zegt de Heere, en Ik zal hen genezen.</w:t>
      </w:r>
    </w:p>
    <w:p w14:paraId="54607039" w14:textId="77777777" w:rsidR="00BE0DCD" w:rsidRDefault="00BE0DCD" w:rsidP="00BE0DCD">
      <w:pPr>
        <w:jc w:val="both"/>
        <w:rPr>
          <w:snapToGrid w:val="0"/>
          <w:sz w:val="24"/>
        </w:rPr>
      </w:pPr>
    </w:p>
    <w:p w14:paraId="12BE1692" w14:textId="77777777" w:rsidR="00BE0DCD" w:rsidRDefault="00BE0DCD" w:rsidP="00BE0DCD">
      <w:pPr>
        <w:jc w:val="both"/>
        <w:rPr>
          <w:b/>
          <w:snapToGrid w:val="0"/>
          <w:sz w:val="24"/>
        </w:rPr>
      </w:pPr>
      <w:r>
        <w:rPr>
          <w:b/>
          <w:snapToGrid w:val="0"/>
          <w:sz w:val="24"/>
        </w:rPr>
        <w:t xml:space="preserve">De redenen, waarom God zo met hen handelt. </w:t>
      </w:r>
    </w:p>
    <w:p w14:paraId="2174AD0B" w14:textId="77777777" w:rsidR="00BE0DCD" w:rsidRDefault="00BE0DCD" w:rsidP="00BE0DCD">
      <w:pPr>
        <w:jc w:val="both"/>
        <w:rPr>
          <w:snapToGrid w:val="0"/>
          <w:sz w:val="24"/>
        </w:rPr>
      </w:pPr>
      <w:r>
        <w:rPr>
          <w:snapToGrid w:val="0"/>
          <w:sz w:val="24"/>
        </w:rPr>
        <w:t xml:space="preserve">IX. 't Is de kinderen van God, als ze in enige ongelegenheid zijn, niet genoeg, dat ze weten dat het van de Heere is, daar zij mede tevreden moesten zijn, dat het de goede, heilige en welbehagende wil van God is, waarmee zij hun wil met genoegen moesten verenigen, al was het met tranen in de ogen. Maar zij willen ook de reden daarvan weten, niet zozeer om te weten, wat aan hun kant te verbeteren is, maar om als rechter over de handelingen Gods te zitten en te oordelen, of het al rechtvaardig is. Want zij redeneren aldus: </w:t>
      </w:r>
      <w:r>
        <w:rPr>
          <w:i/>
          <w:snapToGrid w:val="0"/>
          <w:sz w:val="24"/>
        </w:rPr>
        <w:t>indien ik een kind Gods ben, door Christus verzoend, van God bemind en een erfgenaam van het eeuwige leven, en God met Zijn andere kinderen zo niet handelt, die het alles naar lichaam en ziel voor de wind gaat, hoe kan dan God met mij zo handelen?</w:t>
      </w:r>
      <w:r>
        <w:rPr>
          <w:snapToGrid w:val="0"/>
          <w:sz w:val="24"/>
        </w:rPr>
        <w:t xml:space="preserve"> En het slot zou zijn: </w:t>
      </w:r>
      <w:r>
        <w:rPr>
          <w:i/>
          <w:snapToGrid w:val="0"/>
          <w:sz w:val="24"/>
        </w:rPr>
        <w:t>ik ben geen kind Gods,</w:t>
      </w:r>
      <w:r>
        <w:rPr>
          <w:snapToGrid w:val="0"/>
          <w:sz w:val="24"/>
        </w:rPr>
        <w:t xml:space="preserve"> en dat dikwijls meer uit verdrietigheid dan ernst. Daarom is doorgaans hun vraag: </w:t>
      </w:r>
      <w:r>
        <w:rPr>
          <w:i/>
          <w:snapToGrid w:val="0"/>
          <w:sz w:val="24"/>
        </w:rPr>
        <w:t>Doe mij weten, waarover Gij met mij twist,</w:t>
      </w:r>
      <w:r>
        <w:rPr>
          <w:snapToGrid w:val="0"/>
          <w:sz w:val="24"/>
        </w:rPr>
        <w:t xml:space="preserve"> Job 10:2. Al behoeft gij geen reden te weten, want God antwoordt niet van zijn daden, zo zal ik u nochtans enige geven. </w:t>
      </w:r>
    </w:p>
    <w:p w14:paraId="141F35D9" w14:textId="77777777" w:rsidR="00BE0DCD" w:rsidRDefault="00BE0DCD" w:rsidP="00BE0DCD">
      <w:pPr>
        <w:jc w:val="both"/>
        <w:rPr>
          <w:snapToGrid w:val="0"/>
          <w:sz w:val="24"/>
        </w:rPr>
      </w:pPr>
    </w:p>
    <w:p w14:paraId="0C6177D0" w14:textId="77777777" w:rsidR="00BE0DCD" w:rsidRDefault="00BE0DCD" w:rsidP="00BE0DCD">
      <w:pPr>
        <w:jc w:val="both"/>
        <w:rPr>
          <w:b/>
          <w:snapToGrid w:val="0"/>
          <w:sz w:val="24"/>
        </w:rPr>
      </w:pPr>
      <w:r>
        <w:rPr>
          <w:b/>
          <w:snapToGrid w:val="0"/>
          <w:sz w:val="24"/>
        </w:rPr>
        <w:t xml:space="preserve">God wordt daardoor verheerlijkt. </w:t>
      </w:r>
    </w:p>
    <w:p w14:paraId="123E1FF6" w14:textId="77777777" w:rsidR="00BE0DCD" w:rsidRDefault="00BE0DCD" w:rsidP="00BE0DCD">
      <w:pPr>
        <w:jc w:val="both"/>
        <w:rPr>
          <w:snapToGrid w:val="0"/>
          <w:sz w:val="24"/>
        </w:rPr>
      </w:pPr>
      <w:r>
        <w:rPr>
          <w:snapToGrid w:val="0"/>
          <w:sz w:val="24"/>
        </w:rPr>
        <w:t>X. 1. God wil zo verheerlijkt worden. Daar zijn meerder dan gij, die zien hoe God met u handelt, en aan die en aan u wil God tonen:</w:t>
      </w:r>
    </w:p>
    <w:p w14:paraId="745CD916" w14:textId="77777777" w:rsidR="00BE0DCD" w:rsidRDefault="00BE0DCD" w:rsidP="00BE0DCD">
      <w:pPr>
        <w:jc w:val="both"/>
        <w:rPr>
          <w:snapToGrid w:val="0"/>
          <w:sz w:val="24"/>
        </w:rPr>
      </w:pPr>
      <w:r>
        <w:rPr>
          <w:snapToGrid w:val="0"/>
          <w:sz w:val="24"/>
        </w:rPr>
        <w:t xml:space="preserve">(a) zijn soevereinheid en vrijheid om genade te bewijzen, en aan wie Hij wil en wanneer Hij wil. Dat Hij u aanneemt en anderen liggen laat, dat gij God in Christus kent, dat gij Jezus tot rechtvaardigmaking en heiligmaking tracht aan te nemen, dat gij het beginsel van het geestelijke leven in u hebt, en dat anderen daarvan ontbloot zijn, dat is uw werk niet, maar Gods vrije genade. Rom. 9:15 ... </w:t>
      </w:r>
      <w:r>
        <w:rPr>
          <w:i/>
          <w:snapToGrid w:val="0"/>
          <w:sz w:val="24"/>
        </w:rPr>
        <w:t>Ik zal Mij ontfermen, diens Ik mij ontferm, en zal barmhartig zijn, die Ik barmhartig ben.</w:t>
      </w:r>
    </w:p>
    <w:p w14:paraId="29010E17" w14:textId="77777777" w:rsidR="00BE0DCD" w:rsidRDefault="00BE0DCD" w:rsidP="00BE0DCD">
      <w:pPr>
        <w:jc w:val="both"/>
        <w:rPr>
          <w:snapToGrid w:val="0"/>
          <w:sz w:val="24"/>
        </w:rPr>
      </w:pPr>
      <w:r>
        <w:rPr>
          <w:snapToGrid w:val="0"/>
          <w:sz w:val="24"/>
        </w:rPr>
        <w:t xml:space="preserve">Dit leren engelen en gelovigen, die van uw staat weten, dit leert gij in uw ongelegenheid. God wordt daarover van de anderen verheerlijkt, en zal daarover ook van u verheerlijkt worden. Als men altijd in de omhelzing leefde, men zou stille inbeeldingen hebben, alsof het ons toekwam, en alsof het in onze macht was, ons nabij God te houden; maar als men 't mist, dan leert men de vrijheid van God kennen, men leert ze erkennen en liefhebben; dan houdt op de gedachte: waarom ik zowel niet als een ander? Dan leert men: Hij doet naar zijn wil met het heer des hemels en de </w:t>
      </w:r>
      <w:r>
        <w:rPr>
          <w:i/>
          <w:snapToGrid w:val="0"/>
          <w:sz w:val="24"/>
        </w:rPr>
        <w:t>inwoners der aarde, en er is niemand, die zijn hand afslaan, of tot Hem zeggen kan: Wat doet Gij?</w:t>
      </w:r>
      <w:r>
        <w:rPr>
          <w:snapToGrid w:val="0"/>
          <w:sz w:val="24"/>
        </w:rPr>
        <w:t xml:space="preserve"> Dan. 4:35. Dit te leren is wel wat benauwdheid waard. </w:t>
      </w:r>
    </w:p>
    <w:p w14:paraId="28864DD1" w14:textId="77777777" w:rsidR="00BE0DCD" w:rsidRDefault="00BE0DCD" w:rsidP="00BE0DCD">
      <w:pPr>
        <w:jc w:val="both"/>
        <w:rPr>
          <w:snapToGrid w:val="0"/>
          <w:sz w:val="24"/>
        </w:rPr>
      </w:pPr>
    </w:p>
    <w:p w14:paraId="43640D03" w14:textId="77777777" w:rsidR="00BE0DCD" w:rsidRDefault="00BE0DCD" w:rsidP="00BE0DCD">
      <w:pPr>
        <w:pStyle w:val="BodyText"/>
      </w:pPr>
      <w:r>
        <w:t xml:space="preserve">(b) Hierdoor toont de Heere de grootheid van Zijn barmhartigheid. Hij wordt niet alleen aan zichzelf bekend, hoe zondig en onwaardig hij de minste genade is, en wat wonder het is, dat God op hem met genade zou zien; maar hij kent en erkent ook, dat alles niets is, en dat niet dan God hem vergenoegen kan. O, de barmhartigheid van God wordt hem zo dierbaar, mocht hij daarvan een voorwerp zijn, hij zou alles kunnen en willen missen; en moet hij God missen, hij moet sterven van droefheid. Dit te leren, God te verheffen boven 't hoogste van zijn blijdschap, dat is 't wel waardig eens in verlating te komen. </w:t>
      </w:r>
    </w:p>
    <w:p w14:paraId="70540DDE" w14:textId="77777777" w:rsidR="00BE0DCD" w:rsidRDefault="00BE0DCD" w:rsidP="00BE0DCD">
      <w:pPr>
        <w:jc w:val="both"/>
        <w:rPr>
          <w:snapToGrid w:val="0"/>
          <w:sz w:val="24"/>
        </w:rPr>
      </w:pPr>
    </w:p>
    <w:p w14:paraId="63A4FF6C" w14:textId="77777777" w:rsidR="00BE0DCD" w:rsidRDefault="00BE0DCD" w:rsidP="00BE0DCD">
      <w:pPr>
        <w:jc w:val="both"/>
        <w:rPr>
          <w:snapToGrid w:val="0"/>
          <w:sz w:val="24"/>
        </w:rPr>
      </w:pPr>
      <w:r>
        <w:rPr>
          <w:snapToGrid w:val="0"/>
          <w:sz w:val="24"/>
        </w:rPr>
        <w:t xml:space="preserve">(c) Hierdoor toont de Heere zijn heiligheid en rechtvaardigheid, en dat Hij een afkeer heeft van de zonde, en dat, hoewel hij aangenaam is in Christus, zijn verdorvenheid Hem mishaagt, dat zijn ogen te rein zijn, dan dat Hij het kwade zou aanschouwen, en dat het rechtvaardigheid is, dat God zo met hem handelt, ja dat het rechtvaardigheid zou zijn, als God Hem verliet, en hem voor eeuwig van zijn aangezicht verstiet. Opdat Gij rechtvaardig zijt in uw spreken, en rein zijt in uw richten, Psalm 51:6. Dit te zien en lief te krijgen, is wel wat droefheid waardig. </w:t>
      </w:r>
    </w:p>
    <w:p w14:paraId="4BE7C327" w14:textId="77777777" w:rsidR="00BE0DCD" w:rsidRDefault="00BE0DCD" w:rsidP="00BE0DCD">
      <w:pPr>
        <w:jc w:val="both"/>
        <w:rPr>
          <w:snapToGrid w:val="0"/>
          <w:sz w:val="24"/>
        </w:rPr>
      </w:pPr>
    </w:p>
    <w:p w14:paraId="15367EBF" w14:textId="77777777" w:rsidR="00BE0DCD" w:rsidRDefault="00BE0DCD" w:rsidP="00BE0DCD">
      <w:pPr>
        <w:jc w:val="both"/>
        <w:rPr>
          <w:snapToGrid w:val="0"/>
          <w:sz w:val="24"/>
        </w:rPr>
      </w:pPr>
      <w:r>
        <w:rPr>
          <w:snapToGrid w:val="0"/>
          <w:sz w:val="24"/>
        </w:rPr>
        <w:t xml:space="preserve">(d) Hierdoor openbaart de Heere Zijn onveranderlijkheid, Zijn trouw, Zijn lankmoedigheid en Zijn waarheid. Dat God hem verdraagt in Zijn verkeerde en dwaze handelingen onder Zijn tuchtiging, dat God hem heimelijk ondersteunt en vasthoudt in die verlating, zodat zijn leven niet uitgeblust wordt, en dat hij niet tot wanhoop vervalt, en tot gruwelijke woorden en daden niet uitbreekt, dat God hem niet verwerpt, nog al te zeer verlaat; maar nog bij hem is, als hij door 't water en door 't vuur gaat, hem wederom terecht brengt, en Zijn vorige goedertierenheden hem wederom laten smaken. </w:t>
      </w:r>
    </w:p>
    <w:p w14:paraId="66A9151D" w14:textId="77777777" w:rsidR="00BE0DCD" w:rsidRDefault="00BE0DCD" w:rsidP="00BE0DCD">
      <w:pPr>
        <w:jc w:val="both"/>
        <w:rPr>
          <w:snapToGrid w:val="0"/>
          <w:sz w:val="24"/>
        </w:rPr>
      </w:pPr>
    </w:p>
    <w:p w14:paraId="7F9BEE6B" w14:textId="77777777" w:rsidR="00BE0DCD" w:rsidRDefault="00BE0DCD" w:rsidP="00BE0DCD">
      <w:pPr>
        <w:jc w:val="both"/>
        <w:rPr>
          <w:snapToGrid w:val="0"/>
          <w:sz w:val="24"/>
        </w:rPr>
      </w:pPr>
      <w:r>
        <w:rPr>
          <w:snapToGrid w:val="0"/>
          <w:sz w:val="24"/>
        </w:rPr>
        <w:t xml:space="preserve">Men mag tevoren al deze volmaaktheden geloven en erkennen; maar door de verlating leert men ze door ondervinding kennen; die kennis, die erkentenis, die verheerlijking overtreft verre 't geen men tevoren had. 't Is waar, dat men in de tijd van verlating dit alles zo zeer niet ziet, maar daarna ondervindt men het. </w:t>
      </w:r>
      <w:r>
        <w:rPr>
          <w:i/>
          <w:snapToGrid w:val="0"/>
          <w:sz w:val="24"/>
        </w:rPr>
        <w:t>Met het gehoor des oors heb ik U gehoord; maar nu ziet U mijn oog,</w:t>
      </w:r>
      <w:r>
        <w:rPr>
          <w:snapToGrid w:val="0"/>
          <w:sz w:val="24"/>
        </w:rPr>
        <w:t xml:space="preserve"> Job 42:5. Dus is de verlating tot verheerlijking van God. </w:t>
      </w:r>
    </w:p>
    <w:p w14:paraId="1C168CDD" w14:textId="77777777" w:rsidR="00BE0DCD" w:rsidRDefault="00BE0DCD" w:rsidP="00BE0DCD">
      <w:pPr>
        <w:jc w:val="both"/>
        <w:rPr>
          <w:b/>
          <w:snapToGrid w:val="0"/>
          <w:sz w:val="24"/>
        </w:rPr>
      </w:pPr>
    </w:p>
    <w:p w14:paraId="2826B5DB" w14:textId="77777777" w:rsidR="00BE0DCD" w:rsidRDefault="00BE0DCD" w:rsidP="00BE0DCD">
      <w:pPr>
        <w:pStyle w:val="BodyText"/>
      </w:pPr>
      <w:r>
        <w:rPr>
          <w:b/>
        </w:rPr>
        <w:t>'t Is hun nuttig.</w:t>
      </w:r>
      <w:r>
        <w:t xml:space="preserve"> </w:t>
      </w:r>
    </w:p>
    <w:p w14:paraId="701B558B" w14:textId="77777777" w:rsidR="00BE0DCD" w:rsidRDefault="00BE0DCD" w:rsidP="00BE0DCD">
      <w:pPr>
        <w:jc w:val="both"/>
        <w:rPr>
          <w:snapToGrid w:val="0"/>
          <w:sz w:val="24"/>
        </w:rPr>
      </w:pPr>
      <w:r>
        <w:rPr>
          <w:snapToGrid w:val="0"/>
          <w:sz w:val="24"/>
        </w:rPr>
        <w:t>XI. 2. De verlatingen dienen de kinderen van God ten beste. Niet alleen, omdat zij de volmaaktheden Gods daardoor beter leren kennen en verheerlijken, maar ook:</w:t>
      </w:r>
    </w:p>
    <w:p w14:paraId="63AD9E2B" w14:textId="77777777" w:rsidR="00BE0DCD" w:rsidRDefault="00BE0DCD" w:rsidP="008355E0">
      <w:pPr>
        <w:numPr>
          <w:ilvl w:val="0"/>
          <w:numId w:val="399"/>
        </w:numPr>
        <w:jc w:val="both"/>
        <w:rPr>
          <w:snapToGrid w:val="0"/>
          <w:sz w:val="24"/>
        </w:rPr>
      </w:pPr>
      <w:r>
        <w:rPr>
          <w:snapToGrid w:val="0"/>
          <w:sz w:val="24"/>
        </w:rPr>
        <w:t xml:space="preserve">leren ze zichzelf daardoor beter kennen, zij zien hun zondige natuur en hun zondige daden, hoe walgelijk zij zijn voor God, engelen en mensen, wat ze waardig waren, en wat zij te verwachten hadden, als God hen naar hun gedrag zou willen behandelen; hierdoor zinkt de ziel in nederigheid in haar nietigheid weg, de ziel ondervindt haar machteloosheid, dat ze zich door het geloof niet oprichten kan, en zichzelf daardoor niet kan vertroosten, zodat, zal zij hersteld worden, haar herstel alleen van de Heere moet komen, en dat zonder de minste waardigheid in zich. </w:t>
      </w:r>
    </w:p>
    <w:p w14:paraId="1699CE63" w14:textId="77777777" w:rsidR="00BE0DCD" w:rsidRDefault="00BE0DCD" w:rsidP="008355E0">
      <w:pPr>
        <w:numPr>
          <w:ilvl w:val="0"/>
          <w:numId w:val="399"/>
        </w:numPr>
        <w:jc w:val="both"/>
        <w:rPr>
          <w:snapToGrid w:val="0"/>
          <w:sz w:val="24"/>
        </w:rPr>
      </w:pPr>
      <w:r>
        <w:rPr>
          <w:snapToGrid w:val="0"/>
          <w:sz w:val="24"/>
        </w:rPr>
        <w:t xml:space="preserve">Hierdoor leren ze de genade hoger achten, de kruimpjes, daar zij tevoren niet op achtten, 't minste uitzien naar de Heere Jezus, de minste zucht, 't minste gebed, het minste licht, de minste hoop is hun nu uitnemend dierbaar, verkwikt hen nu, en zij danken er de Heere voor. En zij worden daardoor zorgvuldiger om de genade te bewaren, zij zijn werkzaam om te houden dat ze hebben, om te blijven in de liefde en de gemeenschap met God. Toen Hiskia de verkwikking na zijn droefheid wederom had bekomen, zei hij: </w:t>
      </w:r>
      <w:r>
        <w:rPr>
          <w:i/>
          <w:snapToGrid w:val="0"/>
          <w:sz w:val="24"/>
        </w:rPr>
        <w:t xml:space="preserve">Wat zal ik spreken? Gelijk Hij het mij heeft toegezegd, alzo heeft Hij het gedaan; ik zal nu al zoetjes voorttreden al mijn jaren, vanwege de bitterheid van </w:t>
      </w:r>
      <w:r>
        <w:rPr>
          <w:snapToGrid w:val="0"/>
          <w:sz w:val="24"/>
        </w:rPr>
        <w:t xml:space="preserve">mijn ziel, Jes. 38:15. Als de bruid na de verlating haar bruidegom wedervond, zei zij: Ik hield Hem vast, en liet Hem niet gaan, Hoogl. 3:4. </w:t>
      </w:r>
    </w:p>
    <w:p w14:paraId="258F5B9F" w14:textId="77777777" w:rsidR="00BE0DCD" w:rsidRDefault="00BE0DCD" w:rsidP="008355E0">
      <w:pPr>
        <w:numPr>
          <w:ilvl w:val="0"/>
          <w:numId w:val="399"/>
        </w:numPr>
        <w:jc w:val="both"/>
        <w:rPr>
          <w:snapToGrid w:val="0"/>
          <w:sz w:val="24"/>
        </w:rPr>
      </w:pPr>
      <w:r>
        <w:rPr>
          <w:snapToGrid w:val="0"/>
          <w:sz w:val="24"/>
        </w:rPr>
        <w:t xml:space="preserve">Hierdoor worden ze losgemaakt van de wereld en alle schepselen, zij kleven er nu niet aan, en zien er niet naar om, zij hebben het niet van node, zij verwachten niets van mensen, zij gebruiken maar de middelen in gehoorzaamheid, maar niet, alsof zij daardoor hun begeerten zouden verkrijgen, alsof het daaraan hing. Zij keren zich steeds tot de Heere, als hun Deel, als hun rust, en zeggen: </w:t>
      </w:r>
      <w:r>
        <w:rPr>
          <w:i/>
          <w:snapToGrid w:val="0"/>
          <w:sz w:val="24"/>
        </w:rPr>
        <w:t>Wie heb ik nevens U in de hemel? Nevens U lust mij ook niets op de aarde. Bezwijkt mijn vlees en mijn hart, zo is God de rotssteen mijns harten, en mijn deel in eeuwigheid. Mij aangaande, het is mij goed nabij God te wezen.</w:t>
      </w:r>
      <w:r>
        <w:rPr>
          <w:snapToGrid w:val="0"/>
          <w:sz w:val="24"/>
        </w:rPr>
        <w:t xml:space="preserve"> Psalm 73:25, 26, 28. </w:t>
      </w:r>
    </w:p>
    <w:p w14:paraId="07BAAA52" w14:textId="77777777" w:rsidR="00BE0DCD" w:rsidRDefault="00BE0DCD" w:rsidP="008355E0">
      <w:pPr>
        <w:numPr>
          <w:ilvl w:val="0"/>
          <w:numId w:val="399"/>
        </w:numPr>
        <w:jc w:val="both"/>
        <w:rPr>
          <w:snapToGrid w:val="0"/>
          <w:sz w:val="24"/>
        </w:rPr>
      </w:pPr>
      <w:r>
        <w:rPr>
          <w:snapToGrid w:val="0"/>
          <w:sz w:val="24"/>
        </w:rPr>
        <w:t xml:space="preserve">Hierdoor maakt God aan de wereld en zijn kinderen bekend, wat genaden God in hen heeft gelegd, en toont hun zijn almachtigheid, goedheid, getrouwheid, en onveranderlijkheid. Hoe zou men Jobs lijdzaamheid geweten hebben, indien hij in die ongelegenheid niet was geweest? Hoe zou men Abrahams geloof en gehoorzaamheid hebben gekend, zo bij in die harde beproeving niet was ingeleid? Zo ook, als de gelovigen in de verlating komen, een ieder die daarvan kennis krijgt, en met hen omgaat, ziet uit hun handelingen, dat zij de wereld, met alles wat er in is, versmaden, dat zij al hun vertroosting in de gemeenschap met God stellen, dat ze alleen daarom treuren, omdat zij de gemeenschap met God missen. En als zij wederom terecht komen, hoe zij uitkomen, als goud beproefd, komende uit het vuur, hoe bevreesd zij zijn voor zondigen, hoe hoog en heerlijk God in hun ogen is, hoe dierbaar Jezus hun is, hoe godsdienstig, hoe nederig, hoe lankmoedig, hoe medelijdende, hoe gedienstig dat ze zijn, hoe moedig in de Heere, hoe op Hem vertrouwende, zodat ieder verwondert staat over hun verandering. Dit overtuigt de wereldse mensen, dit leert de kinderen van God, des Heeren wegen te verstaan, dit maakt hen sterk, om in ongelegenheden op de Heere te hopen, dit wekt hen op om de Heere te danken en te verheerlijken, dit verwakkert hen om ook de Heere meer te vrezen en te dienen. </w:t>
      </w:r>
    </w:p>
    <w:p w14:paraId="1F24D12D" w14:textId="77777777" w:rsidR="00BE0DCD" w:rsidRDefault="00BE0DCD" w:rsidP="00BE0DCD">
      <w:pPr>
        <w:jc w:val="both"/>
        <w:rPr>
          <w:snapToGrid w:val="0"/>
          <w:sz w:val="24"/>
        </w:rPr>
      </w:pPr>
    </w:p>
    <w:p w14:paraId="62796677" w14:textId="77777777" w:rsidR="00BE0DCD" w:rsidRDefault="00BE0DCD" w:rsidP="00BE0DCD">
      <w:pPr>
        <w:jc w:val="both"/>
        <w:rPr>
          <w:snapToGrid w:val="0"/>
          <w:sz w:val="24"/>
        </w:rPr>
      </w:pPr>
      <w:r>
        <w:rPr>
          <w:snapToGrid w:val="0"/>
          <w:sz w:val="24"/>
        </w:rPr>
        <w:t xml:space="preserve">Zeg mij nu eens, u die redenen begeerde, waarom de Heere Zijn kinderen in verlating brengt, is er geen wijsheid, geen goedheid van God, geen nuttigheid in? </w:t>
      </w:r>
    </w:p>
    <w:p w14:paraId="665CC922" w14:textId="77777777" w:rsidR="00BE0DCD" w:rsidRDefault="00BE0DCD" w:rsidP="00BE0DCD">
      <w:pPr>
        <w:jc w:val="both"/>
        <w:rPr>
          <w:snapToGrid w:val="0"/>
          <w:sz w:val="24"/>
        </w:rPr>
      </w:pPr>
      <w:r>
        <w:rPr>
          <w:snapToGrid w:val="0"/>
          <w:sz w:val="24"/>
        </w:rPr>
        <w:t xml:space="preserve">Zegt u: </w:t>
      </w:r>
      <w:r>
        <w:rPr>
          <w:i/>
          <w:snapToGrid w:val="0"/>
          <w:sz w:val="24"/>
        </w:rPr>
        <w:t>God kon hun dit alles wel geven, zonder hen in die verlating te brengen.</w:t>
      </w:r>
      <w:r>
        <w:rPr>
          <w:snapToGrid w:val="0"/>
          <w:sz w:val="24"/>
        </w:rPr>
        <w:t xml:space="preserve"> </w:t>
      </w:r>
    </w:p>
    <w:p w14:paraId="109CF865" w14:textId="77777777" w:rsidR="00BE0DCD" w:rsidRDefault="00BE0DCD" w:rsidP="00BE0DCD">
      <w:pPr>
        <w:pStyle w:val="BodyText"/>
      </w:pPr>
      <w:r>
        <w:t xml:space="preserve">Ik antwoord: zij konden het niet door ondervinding hebben, en 't is zoveel gevraagd, als: waarom maakt God Zijn kinderen niet volmaakt van hun geboorte af? Waarom neemt God ze in hun jeugd niet in de hemel? Ik zal u daarop niet anders antwoorden dan: 't is wijsheid, 't is goedheid van God. Engelen en mensen verkrijgen daarin een groter zaligheid, groter verwondering, en worden bekwamer tot hun einde om God te verheerlijken in zijn volmaaktheden, zich openbarende in Christus, in zijn handelingen. </w:t>
      </w:r>
    </w:p>
    <w:p w14:paraId="70F1E267" w14:textId="77777777" w:rsidR="00BE0DCD" w:rsidRDefault="00BE0DCD" w:rsidP="00BE0DCD">
      <w:pPr>
        <w:jc w:val="both"/>
        <w:rPr>
          <w:snapToGrid w:val="0"/>
          <w:sz w:val="24"/>
        </w:rPr>
      </w:pPr>
    </w:p>
    <w:p w14:paraId="0A876D9A" w14:textId="77777777" w:rsidR="00BE0DCD" w:rsidRDefault="00BE0DCD" w:rsidP="00BE0DCD">
      <w:pPr>
        <w:jc w:val="both"/>
        <w:rPr>
          <w:b/>
          <w:snapToGrid w:val="0"/>
          <w:sz w:val="24"/>
        </w:rPr>
      </w:pPr>
      <w:r>
        <w:rPr>
          <w:b/>
          <w:snapToGrid w:val="0"/>
          <w:sz w:val="24"/>
        </w:rPr>
        <w:t xml:space="preserve">Geschiedt om enige bijzondere zonden. </w:t>
      </w:r>
    </w:p>
    <w:p w14:paraId="08845AE1" w14:textId="77777777" w:rsidR="00BE0DCD" w:rsidRDefault="00BE0DCD" w:rsidP="00BE0DCD">
      <w:pPr>
        <w:jc w:val="both"/>
        <w:rPr>
          <w:snapToGrid w:val="0"/>
          <w:sz w:val="24"/>
        </w:rPr>
      </w:pPr>
      <w:r>
        <w:rPr>
          <w:snapToGrid w:val="0"/>
          <w:sz w:val="24"/>
        </w:rPr>
        <w:t>XII. 3. God verlaat zijn kinderen wel om enige bijzondere zonden. God zal zijn kinderen niet verlaten om hun dagelijkse zwakheden en struikelingen, maar wel om enige bijzondere zonden, namelijk:</w:t>
      </w:r>
    </w:p>
    <w:p w14:paraId="589F2A7A" w14:textId="77777777" w:rsidR="00BE0DCD" w:rsidRDefault="00BE0DCD" w:rsidP="008355E0">
      <w:pPr>
        <w:numPr>
          <w:ilvl w:val="0"/>
          <w:numId w:val="400"/>
        </w:numPr>
        <w:jc w:val="both"/>
        <w:rPr>
          <w:snapToGrid w:val="0"/>
          <w:sz w:val="24"/>
        </w:rPr>
      </w:pPr>
      <w:r>
        <w:rPr>
          <w:snapToGrid w:val="0"/>
          <w:sz w:val="24"/>
        </w:rPr>
        <w:t xml:space="preserve">grote zonden, die tegen het geweten met opzet gedaan worden, en dat tegen vele inwendige waarschuwingen, en die grote ergernissen geven, als overspel; gelijk daarom de verlating op David kwam, Psalm 51. Als men, om tot het bekomen van zijn regeerzucht, eerzucht, geldzucht of andere begeerten, met de wereld en wereldse mensen aanspant, de zaak Gods en zijn kinderen verlaat, en zich zo gedraagt, alsof men met de wereld eens was, of als men kwade praktijken met liegen en geveinsde streken in 't werk stelt. Men verneemt, dat God dezulken verlaat, én ten opzicht van inwendige vertroostingen, én ten opzicht van de heiligmaking, én ten opzicht van het uiterlijke, schande, verachting, kwelling, en wegneming van man, vrouw, kinderen, gezondheid, goederen hen toezendt; en dat ze sterven in verschrikking. </w:t>
      </w:r>
    </w:p>
    <w:p w14:paraId="6D2D61C2" w14:textId="77777777" w:rsidR="00BE0DCD" w:rsidRDefault="00BE0DCD" w:rsidP="008355E0">
      <w:pPr>
        <w:numPr>
          <w:ilvl w:val="0"/>
          <w:numId w:val="400"/>
        </w:numPr>
        <w:jc w:val="both"/>
        <w:rPr>
          <w:snapToGrid w:val="0"/>
          <w:sz w:val="24"/>
        </w:rPr>
      </w:pPr>
      <w:r>
        <w:rPr>
          <w:snapToGrid w:val="0"/>
          <w:sz w:val="24"/>
        </w:rPr>
        <w:t xml:space="preserve">Als men hoogmoedig en trots wordt in de burgerlijke omgang, en als men in het geestelijke zich verhovaardigt op zijn gaven, kennis en genade, voor wat groots in de kerk wil geacht worden, de lof van anderen zoekt, en de Godzaligen, die geringer zijn in de wereld, of die kleiner zijn in genade, veracht in zijn hart en met zijn gedrag, en die groter in de wereld, groter in genaden en gaven zijn dan men zelf is, benijdt en in zijn hart, en met spreken en doen werkt 't geen de nijd opwerpt. Hoogmoed is een schrikkelijk ding, die kan God niet verdragen: 1 Petrus 5:5 ... </w:t>
      </w:r>
      <w:r>
        <w:rPr>
          <w:i/>
          <w:snapToGrid w:val="0"/>
          <w:sz w:val="24"/>
        </w:rPr>
        <w:t>God wederstaat de hovaardigen, maar de nederigen geeft Hij genade.</w:t>
      </w:r>
    </w:p>
    <w:p w14:paraId="010C4EB5" w14:textId="77777777" w:rsidR="00BE0DCD" w:rsidRDefault="00BE0DCD" w:rsidP="008355E0">
      <w:pPr>
        <w:numPr>
          <w:ilvl w:val="0"/>
          <w:numId w:val="400"/>
        </w:numPr>
        <w:jc w:val="both"/>
        <w:rPr>
          <w:snapToGrid w:val="0"/>
          <w:sz w:val="24"/>
        </w:rPr>
      </w:pPr>
      <w:r>
        <w:rPr>
          <w:snapToGrid w:val="0"/>
          <w:sz w:val="24"/>
        </w:rPr>
        <w:t xml:space="preserve">Als men de genade, de gemeenschap met God klein acht niet in zijn oordeel, want dat kan niet zijn, maar met zijn wil, praktijk en gedrag; namelijk, als men de wereld lief krijgt, en op twee gedachten hinkt, en het hart en de liefde gedeeld wordt, God wat en de wereld wat. Als men daardoor nalaat God met zijn gehele hart, met ernst en ijver, als het Enige dat men begeert, te zoeken, zijn gezette oefeningen licht verzuimt, of haastig, om het geweten wat te paaien en zalig te worden, doet, als men de kloppende Jezus niet opendoet, maar voor de deur laat staan, en alzo toont, dat men met zijn gemeenschap niet veel op heeft, en zich daarom niet wil verbreken, en als men niet veel smart heeft over het verachteren, dan is 't, alsof God zei: ben Ik u zo weinig waard, ga dan heen, vermaak, vergenoeg u dan in de wereld, en dan onttrekt God Zich en laat hem daar alleen staan. </w:t>
      </w:r>
    </w:p>
    <w:p w14:paraId="503439B7" w14:textId="77777777" w:rsidR="00BE0DCD" w:rsidRDefault="00BE0DCD" w:rsidP="008355E0">
      <w:pPr>
        <w:numPr>
          <w:ilvl w:val="0"/>
          <w:numId w:val="400"/>
        </w:numPr>
        <w:jc w:val="both"/>
        <w:rPr>
          <w:snapToGrid w:val="0"/>
          <w:sz w:val="24"/>
        </w:rPr>
      </w:pPr>
      <w:r>
        <w:rPr>
          <w:snapToGrid w:val="0"/>
          <w:sz w:val="24"/>
        </w:rPr>
        <w:t xml:space="preserve">Als men waanwijs wordt, en afwijkt van de eenvoudigheid, die in Christus Jezus is, als men wat nieuws wil hebben. Men begeeft zich tot de letter, men zal wijs worden, kennis wil men hebben, de geestelijke dienst is te plat, dat zijn zaken, die men wel weet en dikwijls gehoord heeft; al wat nieuw is, grijpt men gretig aan, of het waarheid is of leugen. Dan beeldt men zich in, dat men eerst in 't licht komt, dat men verstandig wordt, dat men vast wordt in het geloof, dat men de vorige talmerijen te boven is. Men belacht die in de tederheid en in strijd leven, men verlaat die en voegt zich tot degenen, die mede van dit nieuwe licht houden, of zij de Heere vrezen of niet; men krijgt dan ruimte, men heeft vrijheid tot al datgene, dat het geweten tevoren kwetste, men kan nu mee pronken, mee doen gelijk de wereld doet, en men beeldt zich in, dat men wonder toeneemt. Maar ondertussen zendt God een magerheid aan hun zielen toe, en omdat ze die liefde van de inwendige geestelijke waarheden niet hartelijker aannemen, zo laat God hen ook wel heengaan, om in de letter hangen te blijven, en de geestelijkheid minder te verstaan. Gelukkig zijn zij, die gedenken, vanwaar zij uitgevallen zijn, zich bekeren en hun eerste werken doen; maar zelden komen, deze wederom tot hun eerste geestelijkheid. </w:t>
      </w:r>
    </w:p>
    <w:p w14:paraId="7E96F1A7" w14:textId="77777777" w:rsidR="00BE0DCD" w:rsidRDefault="00BE0DCD" w:rsidP="00BE0DCD">
      <w:pPr>
        <w:jc w:val="both"/>
        <w:rPr>
          <w:snapToGrid w:val="0"/>
          <w:sz w:val="24"/>
        </w:rPr>
      </w:pPr>
    </w:p>
    <w:p w14:paraId="7FC1869B" w14:textId="77777777" w:rsidR="00BE0DCD" w:rsidRDefault="00BE0DCD" w:rsidP="00BE0DCD">
      <w:pPr>
        <w:jc w:val="both"/>
        <w:rPr>
          <w:b/>
          <w:snapToGrid w:val="0"/>
          <w:sz w:val="24"/>
        </w:rPr>
      </w:pPr>
      <w:r>
        <w:rPr>
          <w:b/>
          <w:snapToGrid w:val="0"/>
          <w:sz w:val="24"/>
        </w:rPr>
        <w:t xml:space="preserve">Verlatenen worden op verscheiden wijzen hersteld. </w:t>
      </w:r>
    </w:p>
    <w:p w14:paraId="3E55DAB9" w14:textId="77777777" w:rsidR="00BE0DCD" w:rsidRDefault="00BE0DCD" w:rsidP="00BE0DCD">
      <w:pPr>
        <w:jc w:val="both"/>
        <w:rPr>
          <w:snapToGrid w:val="0"/>
          <w:sz w:val="24"/>
        </w:rPr>
      </w:pPr>
      <w:r>
        <w:rPr>
          <w:snapToGrid w:val="0"/>
          <w:sz w:val="24"/>
        </w:rPr>
        <w:t xml:space="preserve">XIII. De geestelijke verlating in haar natuur, gevolgen en oorzaken voorgesteld hebbende, begeven wij ons tot hulp om de zodanigen uit die droevige staat uit te helpen, hoewel het zwaar te doen is: Spr. 18:14. </w:t>
      </w:r>
      <w:r>
        <w:rPr>
          <w:i/>
          <w:snapToGrid w:val="0"/>
          <w:sz w:val="24"/>
        </w:rPr>
        <w:t>De geest eens mans zal zijn ziekte ondersteunen; maar een verslagen geest, wie zal die opheffen?</w:t>
      </w:r>
      <w:r>
        <w:rPr>
          <w:snapToGrid w:val="0"/>
          <w:sz w:val="24"/>
        </w:rPr>
        <w:t xml:space="preserve"> Nochtans is het de plicht van de sterken, de zwakken te ondersteunen en de gevallenen wederom op te richten; en God zegent dikwijls de middelen ook boven verwachting. De woorden, al de krachtigste vertroostingen, al de ernstigste opwekkingen en de bewegelijkste redenen zijn niet krachtig genoeg, de verlatene is te ver ontbloot van kracht, om door dezelve zich op te beuren, God, die hen verlaten heeft, moet zelf hun weer voorkomen en bij de hand grijpen. </w:t>
      </w:r>
    </w:p>
    <w:p w14:paraId="7EB4D321" w14:textId="77777777" w:rsidR="00BE0DCD" w:rsidRDefault="00BE0DCD" w:rsidP="008355E0">
      <w:pPr>
        <w:numPr>
          <w:ilvl w:val="0"/>
          <w:numId w:val="377"/>
        </w:numPr>
        <w:jc w:val="both"/>
        <w:rPr>
          <w:snapToGrid w:val="0"/>
          <w:sz w:val="24"/>
        </w:rPr>
      </w:pPr>
      <w:r>
        <w:rPr>
          <w:snapToGrid w:val="0"/>
          <w:sz w:val="24"/>
        </w:rPr>
        <w:t xml:space="preserve">God doet dit soms onmiddellijk, alleen door de Heilige Geest nieuwe genade instortende en de oude opwekkende, zodat zij als in een ogenblik hersteld worden. Soms doet God het door een uiterlijke gelegenheid en voorval, 't welk uit zichzelf niet bekwaam was, om zelfs een middel daartoe te zijn. </w:t>
      </w:r>
    </w:p>
    <w:p w14:paraId="7A1496B7" w14:textId="77777777" w:rsidR="00BE0DCD" w:rsidRDefault="00BE0DCD" w:rsidP="008355E0">
      <w:pPr>
        <w:numPr>
          <w:ilvl w:val="0"/>
          <w:numId w:val="377"/>
        </w:numPr>
        <w:jc w:val="both"/>
        <w:rPr>
          <w:snapToGrid w:val="0"/>
          <w:sz w:val="24"/>
        </w:rPr>
      </w:pPr>
      <w:r>
        <w:rPr>
          <w:snapToGrid w:val="0"/>
          <w:sz w:val="24"/>
        </w:rPr>
        <w:t xml:space="preserve">Maar doorgaans gebruikt God daartoe zijn Woord, gelezen of door andere Godzaligen gesproken en op hen toegepast. </w:t>
      </w:r>
    </w:p>
    <w:p w14:paraId="02E6E2E5" w14:textId="77777777" w:rsidR="00BE0DCD" w:rsidRDefault="00BE0DCD" w:rsidP="008355E0">
      <w:pPr>
        <w:numPr>
          <w:ilvl w:val="0"/>
          <w:numId w:val="377"/>
        </w:numPr>
        <w:jc w:val="both"/>
        <w:rPr>
          <w:snapToGrid w:val="0"/>
          <w:sz w:val="24"/>
        </w:rPr>
      </w:pPr>
      <w:r>
        <w:rPr>
          <w:snapToGrid w:val="0"/>
          <w:sz w:val="24"/>
        </w:rPr>
        <w:t xml:space="preserve">Om een middel tot uw herstel te zijn, zullen wij enige vertroostingen voorstellen en dan enige besturingen geven. </w:t>
      </w:r>
    </w:p>
    <w:p w14:paraId="6E9B1AC5" w14:textId="77777777" w:rsidR="00BE0DCD" w:rsidRDefault="00BE0DCD" w:rsidP="00BE0DCD">
      <w:pPr>
        <w:jc w:val="both"/>
        <w:rPr>
          <w:snapToGrid w:val="0"/>
          <w:sz w:val="24"/>
        </w:rPr>
      </w:pPr>
    </w:p>
    <w:p w14:paraId="4F5EDE85" w14:textId="77777777" w:rsidR="00BE0DCD" w:rsidRDefault="00BE0DCD" w:rsidP="00BE0DCD">
      <w:pPr>
        <w:jc w:val="both"/>
        <w:rPr>
          <w:b/>
          <w:snapToGrid w:val="0"/>
          <w:sz w:val="24"/>
        </w:rPr>
      </w:pPr>
      <w:r>
        <w:rPr>
          <w:b/>
          <w:snapToGrid w:val="0"/>
          <w:sz w:val="24"/>
        </w:rPr>
        <w:t xml:space="preserve">Moeten het herstel ernstig begeren. </w:t>
      </w:r>
    </w:p>
    <w:p w14:paraId="058B74E7" w14:textId="77777777" w:rsidR="00BE0DCD" w:rsidRDefault="00BE0DCD" w:rsidP="00BE0DCD">
      <w:pPr>
        <w:jc w:val="both"/>
        <w:rPr>
          <w:snapToGrid w:val="0"/>
          <w:sz w:val="24"/>
        </w:rPr>
      </w:pPr>
      <w:r>
        <w:rPr>
          <w:snapToGrid w:val="0"/>
          <w:sz w:val="24"/>
        </w:rPr>
        <w:t xml:space="preserve">Maar vooraf zou ik u, die in een verlaten staat leeft, wel eens willen vragen: of u wel uit die staat gered wilt zijn? Zou u wel begeren, dat de Heere uw duisternissen opklaarde en u met Zijn licht bestraalde? Dat de Heere u verzekerde van uw aanneming tot zijn kind en erfgenaam van het eeuwige leven? Dat de Heere tot uw ziel zei: </w:t>
      </w:r>
      <w:r>
        <w:rPr>
          <w:i/>
          <w:snapToGrid w:val="0"/>
          <w:sz w:val="24"/>
        </w:rPr>
        <w:t>Ik ben uw heil!</w:t>
      </w:r>
      <w:r>
        <w:rPr>
          <w:snapToGrid w:val="0"/>
          <w:sz w:val="24"/>
        </w:rPr>
        <w:t xml:space="preserve"> U bij name noemde en verklaarde, dat u genade gevonden had in Zijn ogen? Dat de Heere uw ziel liefelijk omhelsde en al uw zonden achter Zijn rug wegwierp? Dat de Heere Jezus u kuste met de kussen van Zijn mond en u Zijn liefde betoonde? Zou u lust hebben om weer zoetelijk te schreien, te bidden, in geloof en liefde met Hem te verkeren en in tere vreze voor Zijn aangezicht te wandelen? Wat antwoordt u? </w:t>
      </w:r>
    </w:p>
    <w:p w14:paraId="52107A90" w14:textId="77777777" w:rsidR="00BE0DCD" w:rsidRPr="00C234CF" w:rsidRDefault="00BE0DCD" w:rsidP="00BE0DCD">
      <w:pPr>
        <w:pStyle w:val="Heading4"/>
        <w:rPr>
          <w:rFonts w:ascii="Times New Roman" w:hAnsi="Times New Roman" w:cs="Times New Roman"/>
          <w:snapToGrid w:val="0"/>
          <w:color w:val="auto"/>
          <w:sz w:val="24"/>
          <w:szCs w:val="24"/>
        </w:rPr>
      </w:pPr>
      <w:r w:rsidRPr="00C234CF">
        <w:rPr>
          <w:rFonts w:ascii="Times New Roman" w:hAnsi="Times New Roman" w:cs="Times New Roman"/>
          <w:snapToGrid w:val="0"/>
          <w:color w:val="auto"/>
          <w:sz w:val="24"/>
          <w:szCs w:val="24"/>
        </w:rPr>
        <w:t xml:space="preserve">Zegt u: ja! </w:t>
      </w:r>
    </w:p>
    <w:p w14:paraId="5D3ACC70" w14:textId="77777777" w:rsidR="00BE0DCD" w:rsidRDefault="00BE0DCD" w:rsidP="00BE0DCD">
      <w:pPr>
        <w:jc w:val="both"/>
        <w:rPr>
          <w:snapToGrid w:val="0"/>
          <w:sz w:val="24"/>
        </w:rPr>
      </w:pPr>
      <w:r>
        <w:rPr>
          <w:snapToGrid w:val="0"/>
          <w:sz w:val="24"/>
        </w:rPr>
        <w:t>Ik vraag u: is 't waarheid, meent u het? Zegt u wederom, ja met de verzuchting</w:t>
      </w:r>
      <w:r>
        <w:rPr>
          <w:i/>
          <w:snapToGrid w:val="0"/>
          <w:sz w:val="24"/>
        </w:rPr>
        <w:t>: ik wenste het wel, maar kan het niet verwachten.</w:t>
      </w:r>
      <w:r>
        <w:rPr>
          <w:snapToGrid w:val="0"/>
          <w:sz w:val="24"/>
        </w:rPr>
        <w:t xml:space="preserve"> Welnu dan, daar is hoop deze aangaande, alleen als u maar wilt. Maar als u wilt, hoor dan met bedaardheid. </w:t>
      </w:r>
    </w:p>
    <w:p w14:paraId="33C1D4A2" w14:textId="77777777" w:rsidR="00BE0DCD" w:rsidRDefault="00BE0DCD" w:rsidP="00BE0DCD">
      <w:pPr>
        <w:jc w:val="both"/>
        <w:rPr>
          <w:snapToGrid w:val="0"/>
          <w:sz w:val="24"/>
        </w:rPr>
      </w:pPr>
    </w:p>
    <w:p w14:paraId="2E070C91" w14:textId="77777777" w:rsidR="00BE0DCD" w:rsidRDefault="00BE0DCD" w:rsidP="00BE0DCD">
      <w:pPr>
        <w:jc w:val="both"/>
        <w:rPr>
          <w:b/>
          <w:snapToGrid w:val="0"/>
          <w:sz w:val="24"/>
        </w:rPr>
      </w:pPr>
      <w:r>
        <w:rPr>
          <w:b/>
          <w:snapToGrid w:val="0"/>
          <w:sz w:val="24"/>
        </w:rPr>
        <w:t xml:space="preserve">Moedgeving. </w:t>
      </w:r>
    </w:p>
    <w:p w14:paraId="5F79D59D" w14:textId="77777777" w:rsidR="00BE0DCD" w:rsidRDefault="00BE0DCD" w:rsidP="00BE0DCD">
      <w:pPr>
        <w:jc w:val="both"/>
        <w:rPr>
          <w:snapToGrid w:val="0"/>
          <w:sz w:val="24"/>
        </w:rPr>
      </w:pPr>
      <w:r>
        <w:rPr>
          <w:snapToGrid w:val="0"/>
          <w:sz w:val="24"/>
        </w:rPr>
        <w:t xml:space="preserve">XIV. De verlatene gelooft niet, dat hij een begenadigd kind Gods is, zo hij dat geloven kon, hem dunkt, dat hij dan gemoedigd de duisternissen zou kunnen doorwandelen, al beliefde het de Heere dan niet, Zijn genade en vertroostingen hem te laten gevoelen, hoewel hij het zeer begeert, dan zou hij nog stil de Heere aankleven. Zodat het ons eerste werk is de verlatene te overtuigen, dat hij genade heeft. </w:t>
      </w:r>
    </w:p>
    <w:p w14:paraId="6004D80D" w14:textId="77777777" w:rsidR="00BE0DCD" w:rsidRDefault="00BE0DCD" w:rsidP="00BE0DCD">
      <w:pPr>
        <w:jc w:val="both"/>
        <w:rPr>
          <w:snapToGrid w:val="0"/>
          <w:sz w:val="24"/>
        </w:rPr>
      </w:pPr>
    </w:p>
    <w:p w14:paraId="34E159C4" w14:textId="77777777" w:rsidR="00BE0DCD" w:rsidRDefault="00BE0DCD" w:rsidP="00BE0DCD">
      <w:pPr>
        <w:jc w:val="both"/>
        <w:rPr>
          <w:b/>
          <w:snapToGrid w:val="0"/>
          <w:sz w:val="24"/>
        </w:rPr>
      </w:pPr>
      <w:r>
        <w:rPr>
          <w:b/>
          <w:snapToGrid w:val="0"/>
          <w:sz w:val="24"/>
        </w:rPr>
        <w:t xml:space="preserve">Aan de vorige tijd te gedenken. </w:t>
      </w:r>
    </w:p>
    <w:p w14:paraId="443D9563" w14:textId="77777777" w:rsidR="00BE0DCD" w:rsidRDefault="00BE0DCD" w:rsidP="00BE0DCD">
      <w:pPr>
        <w:jc w:val="both"/>
        <w:rPr>
          <w:snapToGrid w:val="0"/>
          <w:sz w:val="24"/>
        </w:rPr>
      </w:pPr>
      <w:r>
        <w:rPr>
          <w:snapToGrid w:val="0"/>
          <w:sz w:val="24"/>
        </w:rPr>
        <w:t>1. Gedenkt eens de dagen vanouds: mag het u ook heugen dat u geheel in de natuur waart, God niet kende en niet zocht? Gaat voort en overdenkt de weg tot uw verandering, en daarop, wat verandering u ondervonden hebt. Herdenkt dat bidden, dat schreien, dat worstelen en dat lopen naar Jezus, dat aannemen van Hem en tot verzoening en tot Godzaligheid. Daarop, wat licht van God en van de weg van de Godzaligheid in u kwam en hoe veel dat verschilde van de kennis van de natuurlijke mensen, en dat u zag, dat zij met al hun kennis nog blind waren. Al verder, wat doorgaans uw oogmerk was, wat vreze Gods, wat tederheid van het geweten, wat gevoel over zonde, wat lopen om telkens vergeving te hebben, wat liefde tot God, tot zijn dienst en tot zijn kinderen u toen had. En daarbij, de stilte, de vrede, de hoop, de verzekering nu en dan, de zoetigheid in God, die uw ziel toen wel is gewaar geworden. Deze dingen weet u, neemt er nu het zondige, dat toch alle kinderen van God aankleeft, eens af, en beschouwt de zaken in haar eigen natuur.</w:t>
      </w:r>
    </w:p>
    <w:p w14:paraId="0998C0FF" w14:textId="77777777" w:rsidR="00BE0DCD" w:rsidRDefault="00BE0DCD" w:rsidP="00BE0DCD">
      <w:pPr>
        <w:jc w:val="both"/>
        <w:rPr>
          <w:snapToGrid w:val="0"/>
          <w:sz w:val="24"/>
        </w:rPr>
      </w:pPr>
      <w:r>
        <w:rPr>
          <w:snapToGrid w:val="0"/>
          <w:sz w:val="24"/>
        </w:rPr>
        <w:t xml:space="preserve">Maakt daaruit het besluit eens op: is dat dan nu geen blijk, dat u ware genade gehad hebt? U kunt immers niet zeggen, dat het geveinsdheid was; want u weet, dat het onderhandelingen met God waren en dat uw hart u menigmaal getuigenis gaf, dat het in waarheid was, 't geen u deed. U kunt ook niet zeggen, dat het maar uitwendige verlichting en maar natuurlijk werk was; want u zag toen het onderscheid tussen u en anderen, die maar uitwendig licht hadden en u wilde al die bewegingen nu wel wederom hebben, dat toont, dat u het nu nog voor waarheid houdt, al spreekt, al denkt u nu met een schielijke inval anders. Zou u nu iemand niet voor waar begenadigd houden, als u iemand zonder zijn weten beluisterde, als hij met God in het gebed worstelt, en als u zijn hart zodanig kende? Dit toont al wederom, dat u uw voorgaande staat begenadigd houdt. Nu dan, gaat in waarheid te werk en besluit, dat uw werk in waarheid geweest is, en keert daarmee tot de Heilige Schrift, en gelooft, dat de genadegiften Gods en Zijn roeping onberouwelijk zijn, en dat Hij het goede werk, dat Hij in u begonnen heeft, ook voleindigen zal en het werk van Zijn handen niet zal laten varen. </w:t>
      </w:r>
    </w:p>
    <w:p w14:paraId="4430BBCC" w14:textId="77777777" w:rsidR="00BE0DCD" w:rsidRDefault="00BE0DCD" w:rsidP="00BE0DCD">
      <w:pPr>
        <w:jc w:val="both"/>
        <w:rPr>
          <w:snapToGrid w:val="0"/>
          <w:sz w:val="24"/>
        </w:rPr>
      </w:pPr>
    </w:p>
    <w:p w14:paraId="1CA14DB0" w14:textId="77777777" w:rsidR="00BE0DCD" w:rsidRDefault="00BE0DCD" w:rsidP="00BE0DCD">
      <w:pPr>
        <w:jc w:val="both"/>
        <w:rPr>
          <w:b/>
          <w:snapToGrid w:val="0"/>
          <w:sz w:val="24"/>
        </w:rPr>
      </w:pPr>
      <w:r>
        <w:rPr>
          <w:b/>
          <w:snapToGrid w:val="0"/>
          <w:sz w:val="24"/>
        </w:rPr>
        <w:t xml:space="preserve">Tegenwoordige staat beschouwen. </w:t>
      </w:r>
    </w:p>
    <w:p w14:paraId="732E24D6" w14:textId="77777777" w:rsidR="00BE0DCD" w:rsidRDefault="00BE0DCD" w:rsidP="00BE0DCD">
      <w:pPr>
        <w:jc w:val="both"/>
        <w:rPr>
          <w:snapToGrid w:val="0"/>
          <w:sz w:val="24"/>
        </w:rPr>
      </w:pPr>
      <w:r>
        <w:rPr>
          <w:snapToGrid w:val="0"/>
          <w:sz w:val="24"/>
        </w:rPr>
        <w:t xml:space="preserve">XV. 2. Beschouwt uw tegenwoordige staat, en u zult er nog genade in vinden, hoe wanhopend u die ook acht te zijn, handelt hier wederom in waarheid, alsof u over een ander zou oordelen. </w:t>
      </w:r>
    </w:p>
    <w:p w14:paraId="4C482605" w14:textId="77777777" w:rsidR="00BE0DCD" w:rsidRDefault="00BE0DCD" w:rsidP="008355E0">
      <w:pPr>
        <w:numPr>
          <w:ilvl w:val="0"/>
          <w:numId w:val="401"/>
        </w:numPr>
        <w:jc w:val="both"/>
        <w:rPr>
          <w:snapToGrid w:val="0"/>
          <w:sz w:val="24"/>
        </w:rPr>
      </w:pPr>
      <w:r>
        <w:rPr>
          <w:snapToGrid w:val="0"/>
          <w:sz w:val="24"/>
        </w:rPr>
        <w:t xml:space="preserve">U hebt licht, u kent de weg van de zaligheid door Christus, u kent de geestelijke gemeenschap met God, u kent de waarachtige onderhandeling met God; niet alleen, wat het geloof is, maar hoe een gelovende ziel werkt. U kent de aard van het inwendig geestelijke leven en wat er van verschilt, en dat alles niet met een donkere sluitreden, het een uit het ander besluitende; maar u kent het in zijn eigen natuur en met zulke kennis, die achting en liefde baart, met begeerte om hetzelve te hebben, ofschoon het nu niet troost. </w:t>
      </w:r>
    </w:p>
    <w:p w14:paraId="06E76676" w14:textId="77777777" w:rsidR="00BE0DCD" w:rsidRDefault="00BE0DCD" w:rsidP="008355E0">
      <w:pPr>
        <w:numPr>
          <w:ilvl w:val="0"/>
          <w:numId w:val="401"/>
        </w:numPr>
        <w:jc w:val="both"/>
        <w:rPr>
          <w:snapToGrid w:val="0"/>
          <w:sz w:val="24"/>
        </w:rPr>
      </w:pPr>
      <w:r>
        <w:rPr>
          <w:snapToGrid w:val="0"/>
          <w:sz w:val="24"/>
        </w:rPr>
        <w:t xml:space="preserve">En waarom bent u droevig? 't Is immers niet over 't gemis van iets aards; maar 't is, omdat God ver is, omdat Jezus weg is, omdat u alleen gelaten zijt. 't Is niet alleen en voornamelijk uit vreze van verdoemd te zullen worden. Als u daarvan verzekerd was, dat u niet verdoemd zou worden, en had alles in de wereld, wat u wensen kon, zou u dan vergenoegd zijn, zou dan uw droefheid over zijn? Immers neen. Deze vraag zal uw genegenheid, gaande maken en u zult met al uw hart zeggen: ik ben droevig, omdat ik God mis, en ik kan niet blijde zijn, zo lang ik tot Hem niet komen kan; maar dan, dan zou ik verblijd zijn. Nu, gevoel van gebrek aan leven is leven, droefheid over gemis is een zeker blijk van liefde. Over zulke treurigen is de zaligspreking en de belofte van vertroosting: </w:t>
      </w:r>
      <w:r>
        <w:rPr>
          <w:i/>
          <w:snapToGrid w:val="0"/>
          <w:sz w:val="24"/>
        </w:rPr>
        <w:t>Zalig zijn de treurigen, want zij zullen vertroost worden.</w:t>
      </w:r>
      <w:r>
        <w:rPr>
          <w:snapToGrid w:val="0"/>
          <w:sz w:val="24"/>
        </w:rPr>
        <w:t xml:space="preserve"> </w:t>
      </w:r>
    </w:p>
    <w:p w14:paraId="76526BC5" w14:textId="77777777" w:rsidR="00BE0DCD" w:rsidRDefault="00BE0DCD" w:rsidP="008355E0">
      <w:pPr>
        <w:numPr>
          <w:ilvl w:val="0"/>
          <w:numId w:val="401"/>
        </w:numPr>
        <w:jc w:val="both"/>
        <w:rPr>
          <w:snapToGrid w:val="0"/>
          <w:sz w:val="24"/>
        </w:rPr>
      </w:pPr>
      <w:r>
        <w:rPr>
          <w:snapToGrid w:val="0"/>
          <w:sz w:val="24"/>
        </w:rPr>
        <w:t xml:space="preserve">Doet hierbij de uitgaande hartstochten naar God. Als ge u eens voorstelt de zoete verkering met God, de vereniging met Christus, het wandelen in de liefde, in gehoorzaamheid, in de dienst van God, en u denkt, dat ik zo eens wederom ware, verlevendigt dat uw ziel niet? Worden de genegenheden niet gaande? En zouden zij niet opvliegen als met vleugelen, indien de hopeloosheid hen niet stuitte? En hoe hopeloos u bent, kunt u uw ogen wel van omhoog houden? Kunt ge u geheel van het gebed afhouden? Wat begeert u dan? Dat toont immers, dat u wat hebben wilt, en dat van God, en uw hart zal zeggen, dat het God zelf is. U bent dus overtuigd, dat u God begeert. Nu, begeerte spruit uit liefde, en de belofte is: </w:t>
      </w:r>
      <w:r>
        <w:rPr>
          <w:i/>
          <w:snapToGrid w:val="0"/>
          <w:sz w:val="24"/>
        </w:rPr>
        <w:t>zalig zijn, die hongeren en dorsten naar de gerechtigheid; want zij zullen verzadigd worden,</w:t>
      </w:r>
      <w:r>
        <w:rPr>
          <w:snapToGrid w:val="0"/>
          <w:sz w:val="24"/>
        </w:rPr>
        <w:t xml:space="preserve"> Matth. 5:6. </w:t>
      </w:r>
    </w:p>
    <w:p w14:paraId="52FD5987" w14:textId="77777777" w:rsidR="00BE0DCD" w:rsidRDefault="00BE0DCD" w:rsidP="00BE0DCD">
      <w:pPr>
        <w:jc w:val="both"/>
        <w:rPr>
          <w:b/>
          <w:snapToGrid w:val="0"/>
          <w:sz w:val="24"/>
        </w:rPr>
      </w:pPr>
    </w:p>
    <w:p w14:paraId="5C607EB6" w14:textId="77777777" w:rsidR="00BE0DCD" w:rsidRDefault="00BE0DCD" w:rsidP="00BE0DCD">
      <w:pPr>
        <w:pStyle w:val="BodyText"/>
      </w:pPr>
      <w:r>
        <w:rPr>
          <w:b/>
        </w:rPr>
        <w:t>Tussenpozen te erkennen.</w:t>
      </w:r>
      <w:r>
        <w:t xml:space="preserve"> </w:t>
      </w:r>
    </w:p>
    <w:p w14:paraId="7CE9F0D1" w14:textId="77777777" w:rsidR="00BE0DCD" w:rsidRDefault="00BE0DCD" w:rsidP="00BE0DCD">
      <w:pPr>
        <w:pStyle w:val="BodyText"/>
      </w:pPr>
      <w:r>
        <w:t>XVI. 3. Erkent de tussenpozen van vertroostingen, die de Heere u geeft in 't midden van de verlating.</w:t>
      </w:r>
    </w:p>
    <w:p w14:paraId="35C886ED" w14:textId="77777777" w:rsidR="00BE0DCD" w:rsidRDefault="00BE0DCD" w:rsidP="008355E0">
      <w:pPr>
        <w:numPr>
          <w:ilvl w:val="0"/>
          <w:numId w:val="402"/>
        </w:numPr>
        <w:jc w:val="both"/>
        <w:rPr>
          <w:snapToGrid w:val="0"/>
          <w:sz w:val="24"/>
        </w:rPr>
      </w:pPr>
      <w:r>
        <w:rPr>
          <w:snapToGrid w:val="0"/>
          <w:sz w:val="24"/>
        </w:rPr>
        <w:t xml:space="preserve">U gaat in de kerk en daar wordt een gepast woord gesproken, dat u raakt, en u wordt gevoelig bewogen, u neemt Jezus hartelijk aan, de scheidsmuur tussen u en God wordt weggenomen, u krijgt een geopende deur en een vrije toegang tot God, en u durft Hem aanspreken: </w:t>
      </w:r>
      <w:r>
        <w:rPr>
          <w:i/>
          <w:snapToGrid w:val="0"/>
          <w:sz w:val="24"/>
        </w:rPr>
        <w:t>Abba, o Vader!</w:t>
      </w:r>
      <w:r>
        <w:rPr>
          <w:snapToGrid w:val="0"/>
          <w:sz w:val="24"/>
        </w:rPr>
        <w:t xml:space="preserve"> U komt onder een gezelschap van Godzaligen, en ziet, de Heere toont aan u, dat hij daar tegenwoordig is. Want uw ziel wordt levend en 't is alsof de duisternis opklaart, en alsof u geheel hersteld wordt. </w:t>
      </w:r>
    </w:p>
    <w:p w14:paraId="68ECF575" w14:textId="77777777" w:rsidR="00BE0DCD" w:rsidRDefault="00BE0DCD" w:rsidP="008355E0">
      <w:pPr>
        <w:numPr>
          <w:ilvl w:val="0"/>
          <w:numId w:val="402"/>
        </w:numPr>
        <w:jc w:val="both"/>
        <w:rPr>
          <w:snapToGrid w:val="0"/>
          <w:sz w:val="24"/>
        </w:rPr>
      </w:pPr>
      <w:r>
        <w:rPr>
          <w:snapToGrid w:val="0"/>
          <w:sz w:val="24"/>
        </w:rPr>
        <w:t xml:space="preserve">Is de Heere u soms niet wel voorgekomen in de slaap, zodat u slapende waakte? U kon bidden, u werd vertroost, u werd levend en ontwakende, was uw slaap zoet geweest; ja verlangt u niet wel naar de nachten, omdat uw ziel zich niet beter bevindt dan in de slaap? Dit gebeurt wel, doch ook wel het tegendeel, gelijk Job getuigt, Job 7:14. </w:t>
      </w:r>
    </w:p>
    <w:p w14:paraId="65916EA8" w14:textId="77777777" w:rsidR="00BE0DCD" w:rsidRDefault="00BE0DCD" w:rsidP="008355E0">
      <w:pPr>
        <w:numPr>
          <w:ilvl w:val="0"/>
          <w:numId w:val="402"/>
        </w:numPr>
        <w:jc w:val="both"/>
        <w:rPr>
          <w:snapToGrid w:val="0"/>
          <w:sz w:val="24"/>
        </w:rPr>
      </w:pPr>
      <w:r>
        <w:rPr>
          <w:snapToGrid w:val="0"/>
          <w:sz w:val="24"/>
        </w:rPr>
        <w:t xml:space="preserve">En het gebeurt u ook nu of dan wel in uw eenzaamheid, 't zij in uw kamer, 't zij in het veld, dat uw hart zoetelijk van Gods Geest bewogen wordt, ja tot tranenvloeden, tot roepen en tot aankleven. En de Heere komt u wel voor met vertroostingen, met verzekeringen en met blijdschap. U, die dit ondervonden hebt, is dat niet een zeker blijk, dat de Heere u niet verlaten heeft, noch verlaten wil? U sterkt u daarmee en houdt vast door het geloof, als licht en leven ontbreken en het ras weer donker wordt. </w:t>
      </w:r>
    </w:p>
    <w:p w14:paraId="174F051D" w14:textId="77777777" w:rsidR="00BE0DCD" w:rsidRDefault="00BE0DCD" w:rsidP="00BE0DCD">
      <w:pPr>
        <w:jc w:val="both"/>
        <w:rPr>
          <w:snapToGrid w:val="0"/>
          <w:sz w:val="24"/>
        </w:rPr>
      </w:pPr>
    </w:p>
    <w:p w14:paraId="4D83FA75" w14:textId="77777777" w:rsidR="00BE0DCD" w:rsidRDefault="00BE0DCD" w:rsidP="00BE0DCD">
      <w:pPr>
        <w:jc w:val="both"/>
        <w:rPr>
          <w:b/>
          <w:snapToGrid w:val="0"/>
          <w:sz w:val="24"/>
        </w:rPr>
      </w:pPr>
      <w:r>
        <w:rPr>
          <w:b/>
          <w:snapToGrid w:val="0"/>
          <w:sz w:val="24"/>
        </w:rPr>
        <w:t xml:space="preserve">Te weten, dat het Gods gewone handeling is. </w:t>
      </w:r>
    </w:p>
    <w:p w14:paraId="5B2C3AEF" w14:textId="77777777" w:rsidR="00BE0DCD" w:rsidRDefault="00BE0DCD" w:rsidP="00BE0DCD">
      <w:pPr>
        <w:jc w:val="both"/>
        <w:rPr>
          <w:snapToGrid w:val="0"/>
          <w:sz w:val="24"/>
        </w:rPr>
      </w:pPr>
      <w:r>
        <w:rPr>
          <w:snapToGrid w:val="0"/>
          <w:sz w:val="24"/>
        </w:rPr>
        <w:t xml:space="preserve">XVII. 4. Weet, dat het de gewone weg God is, zijn kinderen soms in verlatingen te laten komen, bijzonder die, welke Hij meer genade van toenemen en vertroostingen wil geven, U geschiedt niets vreemds. God handelt met u niet anders dan met anderen van zijn kinderen, u hebt misschien de gelegenheid niet met de zodanigen om te gaan, en als u eens zodanigen aantreft, zo staat u verwonderd, dat er meer zijn, die in zulke staat komen als gij, en 't is alsof het u wat moed gaf, en ik zeg u door ondervinding, dat God doorgaans zo handelt met de zijnen. Een ieder mens heeft zijn kruis, vromen en onvromen; maar dit kruis is alleen voor de vromen, anderen weten daar niet van, die bespotten het, die achten het zwaarmoedigheid, fijmelarij. Zodat men zelfs uit dit kruis besluiten mag, dat de Heere genade in hen gelegd heeft, hoewel ze het kwalijk doen kunnen. </w:t>
      </w:r>
      <w:r>
        <w:rPr>
          <w:i/>
          <w:snapToGrid w:val="0"/>
          <w:sz w:val="24"/>
        </w:rPr>
        <w:t>Ontzet er u dan niet over, buigt u, vernedert u onder de krachtige hand des Heeren, opdat Hij u te van zijn tijd verhoge.</w:t>
      </w:r>
      <w:r>
        <w:rPr>
          <w:snapToGrid w:val="0"/>
          <w:sz w:val="24"/>
        </w:rPr>
        <w:t xml:space="preserve"> </w:t>
      </w:r>
    </w:p>
    <w:p w14:paraId="4ADDDA42" w14:textId="77777777" w:rsidR="00BE0DCD" w:rsidRDefault="00BE0DCD" w:rsidP="00BE0DCD">
      <w:pPr>
        <w:jc w:val="both"/>
        <w:rPr>
          <w:snapToGrid w:val="0"/>
          <w:sz w:val="24"/>
        </w:rPr>
      </w:pPr>
    </w:p>
    <w:p w14:paraId="3C0B0459" w14:textId="77777777" w:rsidR="00BE0DCD" w:rsidRDefault="00BE0DCD" w:rsidP="00BE0DCD">
      <w:pPr>
        <w:jc w:val="both"/>
        <w:rPr>
          <w:b/>
          <w:snapToGrid w:val="0"/>
          <w:sz w:val="24"/>
        </w:rPr>
      </w:pPr>
      <w:r>
        <w:rPr>
          <w:b/>
          <w:snapToGrid w:val="0"/>
          <w:sz w:val="24"/>
        </w:rPr>
        <w:t xml:space="preserve">God zal uitkomst geven. </w:t>
      </w:r>
    </w:p>
    <w:p w14:paraId="0DB2932A" w14:textId="77777777" w:rsidR="00BE0DCD" w:rsidRDefault="00BE0DCD" w:rsidP="00BE0DCD">
      <w:pPr>
        <w:jc w:val="both"/>
        <w:rPr>
          <w:snapToGrid w:val="0"/>
          <w:sz w:val="24"/>
        </w:rPr>
      </w:pPr>
      <w:r>
        <w:rPr>
          <w:snapToGrid w:val="0"/>
          <w:sz w:val="24"/>
        </w:rPr>
        <w:t xml:space="preserve">5. Gewis de Heere zal uitkomst geven, Hij zal u wederom herstellen. Zo heeft Hij aan anderen gedaan, hoewel sommigen, die zich niet wel in deze bezoeking gedragen hebben, in dit leven niet zozeer hersteld worden; doch zij ontvangen het in de hemel. Hebt toch moed, ziet op de beloften Gods: Jes. 54:8, 11, 13. </w:t>
      </w:r>
      <w:r>
        <w:rPr>
          <w:i/>
          <w:snapToGrid w:val="0"/>
          <w:sz w:val="24"/>
        </w:rPr>
        <w:t xml:space="preserve">In een kleinen toorn heb Ik mijn aangezicht van u een ogenblik verborgen; maar met eeuwige goedertierenheid zal Ik Mij uwer ontfermen, zegt de Heere, uw Verlosser. Gij verdrukte door onweder voortgedrevene, ongetrooste! Ziet, Ik zal uw stenen geheel sierlijk leggen ... En al uw kinderen zullen van </w:t>
      </w:r>
      <w:r>
        <w:rPr>
          <w:snapToGrid w:val="0"/>
          <w:sz w:val="24"/>
        </w:rPr>
        <w:t>de Heere geleerd zijn, en de vrede uwer kinderen zal groot zijn. Klaagl. 3:31, 32. Want de Heere zal niet verstoten in eeuwigheid; maar als Hij bedroefd heeft, zo zal Hij Zich ontfermen, naar de grootheid Zijner goedertierenheden.</w:t>
      </w:r>
    </w:p>
    <w:p w14:paraId="16C47B04" w14:textId="77777777" w:rsidR="00BE0DCD" w:rsidRDefault="00BE0DCD" w:rsidP="00BE0DCD">
      <w:pPr>
        <w:pStyle w:val="BodyText"/>
      </w:pPr>
      <w:r>
        <w:t xml:space="preserve">Nu dan, laat de vertroostingen Gods u niet te weinig zijn, slaat Zijn beloften niet in de wind, zij zijn waarheid. Anderen hebben het ondervonden en daarna zoveel meer sterkte in het geloof verkregen, en de Heere zal ook u uw vertroostingen teruggeven, strekt dan uw hart met de toezegging Gods: </w:t>
      </w:r>
      <w:r>
        <w:rPr>
          <w:i/>
        </w:rPr>
        <w:t xml:space="preserve">zo Hij vertoeft, verbeidt Hem; want Hij zal gewis komen; Hij zal niet achterblijven, </w:t>
      </w:r>
      <w:r>
        <w:t xml:space="preserve">Hab. 2:3. </w:t>
      </w:r>
    </w:p>
    <w:p w14:paraId="0AB00A3E" w14:textId="77777777" w:rsidR="00BE0DCD" w:rsidRDefault="00BE0DCD" w:rsidP="00BE0DCD">
      <w:pPr>
        <w:jc w:val="both"/>
        <w:rPr>
          <w:snapToGrid w:val="0"/>
          <w:sz w:val="24"/>
        </w:rPr>
      </w:pPr>
    </w:p>
    <w:p w14:paraId="1E85B26F" w14:textId="77777777" w:rsidR="00BE0DCD" w:rsidRDefault="00BE0DCD" w:rsidP="00BE0DCD">
      <w:pPr>
        <w:jc w:val="both"/>
        <w:rPr>
          <w:b/>
          <w:snapToGrid w:val="0"/>
          <w:sz w:val="24"/>
        </w:rPr>
      </w:pPr>
      <w:r>
        <w:rPr>
          <w:b/>
          <w:snapToGrid w:val="0"/>
          <w:sz w:val="24"/>
        </w:rPr>
        <w:t xml:space="preserve">Besturing. </w:t>
      </w:r>
    </w:p>
    <w:p w14:paraId="0A1B11DC" w14:textId="77777777" w:rsidR="00BE0DCD" w:rsidRDefault="00BE0DCD" w:rsidP="00BE0DCD">
      <w:pPr>
        <w:jc w:val="both"/>
        <w:rPr>
          <w:snapToGrid w:val="0"/>
          <w:sz w:val="24"/>
        </w:rPr>
      </w:pPr>
      <w:r>
        <w:rPr>
          <w:snapToGrid w:val="0"/>
          <w:sz w:val="24"/>
        </w:rPr>
        <w:t xml:space="preserve">XVIII. Nu is over, dat wij enige besturingen geven, zo voor de verlatenen, als voor degenen, die met de verlatenen omgaan. De verlatene heeft zich voor enige dingen te wachten en enige dingen te doen. </w:t>
      </w:r>
    </w:p>
    <w:p w14:paraId="4B88EDFA" w14:textId="77777777" w:rsidR="00BE0DCD" w:rsidRDefault="00BE0DCD" w:rsidP="00BE0DCD">
      <w:pPr>
        <w:jc w:val="both"/>
        <w:rPr>
          <w:snapToGrid w:val="0"/>
          <w:sz w:val="24"/>
        </w:rPr>
      </w:pPr>
    </w:p>
    <w:p w14:paraId="5F1E6D7B" w14:textId="77777777" w:rsidR="00BE0DCD" w:rsidRDefault="00BE0DCD" w:rsidP="00BE0DCD">
      <w:pPr>
        <w:jc w:val="both"/>
        <w:rPr>
          <w:snapToGrid w:val="0"/>
          <w:sz w:val="24"/>
        </w:rPr>
      </w:pPr>
      <w:r>
        <w:rPr>
          <w:snapToGrid w:val="0"/>
          <w:sz w:val="24"/>
        </w:rPr>
        <w:t xml:space="preserve">Waarvoor zich te wachten. </w:t>
      </w:r>
    </w:p>
    <w:p w14:paraId="2D5AE379" w14:textId="77777777" w:rsidR="00BE0DCD" w:rsidRDefault="00BE0DCD" w:rsidP="00BE0DCD">
      <w:pPr>
        <w:jc w:val="both"/>
        <w:rPr>
          <w:snapToGrid w:val="0"/>
          <w:sz w:val="24"/>
        </w:rPr>
      </w:pPr>
      <w:r>
        <w:rPr>
          <w:snapToGrid w:val="0"/>
          <w:sz w:val="24"/>
        </w:rPr>
        <w:t xml:space="preserve">1. De verlatene moet zich wachten: </w:t>
      </w:r>
    </w:p>
    <w:p w14:paraId="12D55FFE" w14:textId="77777777" w:rsidR="00BE0DCD" w:rsidRDefault="00BE0DCD" w:rsidP="008355E0">
      <w:pPr>
        <w:numPr>
          <w:ilvl w:val="0"/>
          <w:numId w:val="403"/>
        </w:numPr>
        <w:jc w:val="both"/>
        <w:rPr>
          <w:snapToGrid w:val="0"/>
          <w:sz w:val="24"/>
        </w:rPr>
      </w:pPr>
      <w:r>
        <w:rPr>
          <w:snapToGrid w:val="0"/>
          <w:sz w:val="24"/>
        </w:rPr>
        <w:t xml:space="preserve">De voorgaande staat, zijn werk jegens God en Gods werk jegens hem, te veroordelen. Want zo doende, zou hij het werk van de Heilige Geest voor leugen uitmaken, dat een schrikkelijke zonde is. Hij kan daar nu zo wel niet van oordelen dan toen hij het genot en </w:t>
      </w:r>
      <w:r>
        <w:rPr>
          <w:i/>
          <w:snapToGrid w:val="0"/>
          <w:sz w:val="24"/>
        </w:rPr>
        <w:t>licht had. Kan hij het nu niet vaststellen, hij moet het ten uiterste daar laten en zeggen: ik kan daarvan nu niet oordelen.</w:t>
      </w:r>
      <w:r>
        <w:rPr>
          <w:snapToGrid w:val="0"/>
          <w:sz w:val="24"/>
        </w:rPr>
        <w:t xml:space="preserve"> Want uit zijn tegenwoordige staat kan hij niet besluiten, dat de verledene niet recht was, omdat de ware kinderen van God wel in verlating komen, als boven is getoond. </w:t>
      </w:r>
    </w:p>
    <w:p w14:paraId="1ED04E3F" w14:textId="77777777" w:rsidR="00BE0DCD" w:rsidRDefault="00BE0DCD" w:rsidP="008355E0">
      <w:pPr>
        <w:numPr>
          <w:ilvl w:val="0"/>
          <w:numId w:val="403"/>
        </w:numPr>
        <w:jc w:val="both"/>
        <w:rPr>
          <w:snapToGrid w:val="0"/>
          <w:sz w:val="24"/>
        </w:rPr>
      </w:pPr>
      <w:r>
        <w:rPr>
          <w:snapToGrid w:val="0"/>
          <w:sz w:val="24"/>
        </w:rPr>
        <w:t xml:space="preserve">Hij moet zich wachten voor ongevoeligheid, voor zich tegen de Heere te verharden, alsof men de tuchtiging niet wilde ter harte nemen. Wil God niet vertroosten, zich dan ook daarnaar te willen zetten, alsof men het kon missen, dat zou de Heere zeer mishagen: Jer. 5:3, </w:t>
      </w:r>
      <w:r>
        <w:rPr>
          <w:i/>
          <w:snapToGrid w:val="0"/>
          <w:sz w:val="24"/>
        </w:rPr>
        <w:t>Gij hebt hen geslagen, maar zij hebben geen pijn gevoeld; Gij hebt hen verteerd, maar zij hebben geweigerd de tucht aan te nemen; zij hebben hun aangezichten harder gemaakt dan een steenrots.</w:t>
      </w:r>
    </w:p>
    <w:p w14:paraId="3856787D" w14:textId="77777777" w:rsidR="00BE0DCD" w:rsidRDefault="00BE0DCD" w:rsidP="008355E0">
      <w:pPr>
        <w:numPr>
          <w:ilvl w:val="0"/>
          <w:numId w:val="403"/>
        </w:numPr>
        <w:jc w:val="both"/>
        <w:rPr>
          <w:snapToGrid w:val="0"/>
          <w:sz w:val="24"/>
        </w:rPr>
      </w:pPr>
      <w:r>
        <w:rPr>
          <w:snapToGrid w:val="0"/>
          <w:sz w:val="24"/>
        </w:rPr>
        <w:t xml:space="preserve">Voor murmureren en verdrietig te zijn: Heb 10:38 </w:t>
      </w:r>
      <w:r>
        <w:rPr>
          <w:i/>
          <w:snapToGrid w:val="0"/>
          <w:sz w:val="24"/>
        </w:rPr>
        <w:t>... zo iemand zich onttrekt, mijn ziel heeft in hem geen behagen.</w:t>
      </w:r>
      <w:r>
        <w:rPr>
          <w:snapToGrid w:val="0"/>
          <w:sz w:val="24"/>
        </w:rPr>
        <w:t xml:space="preserve"> Spr. 3:11. </w:t>
      </w:r>
      <w:r>
        <w:rPr>
          <w:i/>
          <w:snapToGrid w:val="0"/>
          <w:sz w:val="24"/>
        </w:rPr>
        <w:t>Mijn zoon! verwerp de tucht des Heeren niet, en wees niet verdrietig over zijn kastijding.</w:t>
      </w:r>
      <w:r>
        <w:rPr>
          <w:snapToGrid w:val="0"/>
          <w:sz w:val="24"/>
        </w:rPr>
        <w:t xml:space="preserve"> De Heere zal zo niet bewogen worden u te helpen, en 't kruis zal u dubbel zwaar zijn. </w:t>
      </w:r>
    </w:p>
    <w:p w14:paraId="685936B0" w14:textId="77777777" w:rsidR="00BE0DCD" w:rsidRDefault="00BE0DCD" w:rsidP="008355E0">
      <w:pPr>
        <w:numPr>
          <w:ilvl w:val="0"/>
          <w:numId w:val="403"/>
        </w:numPr>
        <w:jc w:val="both"/>
        <w:rPr>
          <w:snapToGrid w:val="0"/>
          <w:sz w:val="24"/>
        </w:rPr>
      </w:pPr>
      <w:r>
        <w:rPr>
          <w:snapToGrid w:val="0"/>
          <w:sz w:val="24"/>
        </w:rPr>
        <w:t xml:space="preserve">Voor desperatie en wanhoop, denkende: de Heere heeft mij gesteld tot toorn, 't is met mij gedaan, mijn hoop is uit; waaruit dan wrevelige, wonderlijke en boze gedachten opkomen. Zeg niet: </w:t>
      </w:r>
      <w:r>
        <w:rPr>
          <w:i/>
          <w:snapToGrid w:val="0"/>
          <w:sz w:val="24"/>
        </w:rPr>
        <w:t xml:space="preserve">Mijn sterkte is vergaan, en mijn hoop van den Heere, </w:t>
      </w:r>
      <w:r>
        <w:rPr>
          <w:snapToGrid w:val="0"/>
          <w:sz w:val="24"/>
        </w:rPr>
        <w:t xml:space="preserve">Klaagl. 3:18. Wacht u voor de beroeringen van Job, Job 7:15, 16, </w:t>
      </w:r>
      <w:r>
        <w:rPr>
          <w:i/>
          <w:snapToGrid w:val="0"/>
          <w:sz w:val="24"/>
        </w:rPr>
        <w:t>Mijn ziel kiest de verworging, de dood meer dan mijn beenderen, Ik versmaad ze.</w:t>
      </w:r>
      <w:r>
        <w:rPr>
          <w:snapToGrid w:val="0"/>
          <w:sz w:val="24"/>
        </w:rPr>
        <w:t xml:space="preserve"> Maar volgt hem, toen hij zei: Job 13:15, </w:t>
      </w:r>
      <w:r>
        <w:rPr>
          <w:i/>
          <w:snapToGrid w:val="0"/>
          <w:sz w:val="24"/>
        </w:rPr>
        <w:t>Ziet zo Hij mij doodde, zou ik niet hopen?</w:t>
      </w:r>
      <w:r>
        <w:rPr>
          <w:snapToGrid w:val="0"/>
          <w:sz w:val="24"/>
        </w:rPr>
        <w:t xml:space="preserve"> De stille lijdzaamheid is Gode aangenaam. </w:t>
      </w:r>
    </w:p>
    <w:p w14:paraId="4193F1A1" w14:textId="77777777" w:rsidR="00BE0DCD" w:rsidRDefault="00BE0DCD" w:rsidP="008355E0">
      <w:pPr>
        <w:numPr>
          <w:ilvl w:val="0"/>
          <w:numId w:val="403"/>
        </w:numPr>
        <w:jc w:val="both"/>
        <w:rPr>
          <w:snapToGrid w:val="0"/>
          <w:sz w:val="24"/>
        </w:rPr>
      </w:pPr>
      <w:r>
        <w:rPr>
          <w:snapToGrid w:val="0"/>
          <w:sz w:val="24"/>
        </w:rPr>
        <w:t xml:space="preserve">Voor de middelen te verlaten, het lezen van het Woord, zingen, horen, bidden. Want dat was zo veel, alsof een flauwe van honger niet wilde eten, omdat hij flauw was. </w:t>
      </w:r>
    </w:p>
    <w:p w14:paraId="63A97258" w14:textId="77777777" w:rsidR="00BE0DCD" w:rsidRDefault="00BE0DCD" w:rsidP="008355E0">
      <w:pPr>
        <w:numPr>
          <w:ilvl w:val="0"/>
          <w:numId w:val="403"/>
        </w:numPr>
        <w:jc w:val="both"/>
        <w:rPr>
          <w:snapToGrid w:val="0"/>
          <w:sz w:val="24"/>
        </w:rPr>
      </w:pPr>
      <w:r>
        <w:rPr>
          <w:snapToGrid w:val="0"/>
          <w:sz w:val="24"/>
        </w:rPr>
        <w:t xml:space="preserve">Voor andere verkwikking buiten God te zoeken, zich af te leiden met zijn vermaak te nemen in spijs, drank, plezieren, vermakelijk gezelschap, enz. om daarin te rusten. Lichamelijke verkwikkingen kunnen soms wel een middel zijn tot verlevendiging van de geest. En ook, wacht u dan over te gaan tot andere gevoelens en dwalingen, waardoor men zich in de kennis ophoudt, en geheel de tere omgang met God laat varen, en zo de zielstrijden ontloopt. </w:t>
      </w:r>
    </w:p>
    <w:p w14:paraId="76949765" w14:textId="77777777" w:rsidR="00BE0DCD" w:rsidRDefault="00BE0DCD" w:rsidP="00BE0DCD">
      <w:pPr>
        <w:jc w:val="both"/>
        <w:rPr>
          <w:snapToGrid w:val="0"/>
          <w:sz w:val="24"/>
        </w:rPr>
      </w:pPr>
    </w:p>
    <w:p w14:paraId="3D810071" w14:textId="77777777" w:rsidR="00BE0DCD" w:rsidRDefault="00BE0DCD" w:rsidP="00BE0DCD">
      <w:pPr>
        <w:jc w:val="both"/>
        <w:rPr>
          <w:b/>
          <w:snapToGrid w:val="0"/>
          <w:sz w:val="24"/>
        </w:rPr>
      </w:pPr>
      <w:r>
        <w:rPr>
          <w:b/>
          <w:snapToGrid w:val="0"/>
          <w:sz w:val="24"/>
        </w:rPr>
        <w:t xml:space="preserve">Wat te betrachten. </w:t>
      </w:r>
    </w:p>
    <w:p w14:paraId="18FAC78B" w14:textId="77777777" w:rsidR="00BE0DCD" w:rsidRDefault="00BE0DCD" w:rsidP="00BE0DCD">
      <w:pPr>
        <w:jc w:val="both"/>
        <w:rPr>
          <w:snapToGrid w:val="0"/>
          <w:sz w:val="24"/>
        </w:rPr>
      </w:pPr>
      <w:r>
        <w:rPr>
          <w:snapToGrid w:val="0"/>
          <w:sz w:val="24"/>
        </w:rPr>
        <w:t>XIX. 2. De verlatene heeft ook enige dingen te betrachten. Ik zal hier niet vele middelen voorschrijven; want doorgaans zijn ze zo zwaar te doen als de zaak zelf. Alleen:</w:t>
      </w:r>
    </w:p>
    <w:p w14:paraId="67C5E6D3" w14:textId="77777777" w:rsidR="00BE0DCD" w:rsidRDefault="00BE0DCD" w:rsidP="008355E0">
      <w:pPr>
        <w:numPr>
          <w:ilvl w:val="0"/>
          <w:numId w:val="404"/>
        </w:numPr>
        <w:jc w:val="both"/>
        <w:rPr>
          <w:i/>
          <w:snapToGrid w:val="0"/>
          <w:sz w:val="24"/>
        </w:rPr>
      </w:pPr>
      <w:r>
        <w:rPr>
          <w:snapToGrid w:val="0"/>
          <w:sz w:val="24"/>
        </w:rPr>
        <w:t xml:space="preserve">Tracht zeer naar stille en lijdzame onderwerping onder des Heeren handeling; klein te zijn, te treuren als een duifje, dat zijn wijfje verloren heeft, te kirren als een duif, te piepen als een zwaluw, zich zo aan de Heere te vertonen, en naar Hem uit te zien, dat is een gepaste gestalte in deze ongelegenheden, een bekwame gestalte, dat de Heere daarin werke: Klaagl. 3:28, 29. </w:t>
      </w:r>
      <w:r>
        <w:rPr>
          <w:i/>
          <w:snapToGrid w:val="0"/>
          <w:sz w:val="24"/>
        </w:rPr>
        <w:t>Hij zitte eenzaam, en zwijge stil, omdat Hij het hem opgelegd heeft. Hij steke zijn mond in het stof, zeggende: misschien is er verwachting.</w:t>
      </w:r>
    </w:p>
    <w:p w14:paraId="2E3529DC" w14:textId="77777777" w:rsidR="00BE0DCD" w:rsidRDefault="00BE0DCD" w:rsidP="008355E0">
      <w:pPr>
        <w:numPr>
          <w:ilvl w:val="0"/>
          <w:numId w:val="404"/>
        </w:numPr>
        <w:jc w:val="both"/>
        <w:rPr>
          <w:snapToGrid w:val="0"/>
          <w:sz w:val="24"/>
        </w:rPr>
      </w:pPr>
      <w:r>
        <w:rPr>
          <w:snapToGrid w:val="0"/>
          <w:sz w:val="24"/>
        </w:rPr>
        <w:t xml:space="preserve">Indien men gewaar wordt, dat de Heere Zich onttrokken heeft om een bijzondere zonde, waarvan wij § 12 enige hebben aangetoond, zo is ten hoogste nodig, dat hij zich van die zonde hartelijk bekere, hij vernedere zich diep, hij verfoeie zichzelf, hij belijde ze met droefheid, hij rechtvaardige God over Zijn onttrekking om die zonde, hij neme voor om zich voor dezelve in 't toekomende te wachten, en hij zie op 't bloed van Jezus, om daardoor verzoening te hebben, en hij bidde om vergeving; want hoe kan de kastijding weggenomen worden, zolang men zich over de oorzaken niet vernedert en afstand van dezelve doet? Toen David in een zware gelegenheid was, zodat des Heeren hand dag en nacht op hem was, en zijn sap veranderd werd in zomerdroogte, zei hij: Psalm 32:5, </w:t>
      </w:r>
      <w:r>
        <w:rPr>
          <w:i/>
          <w:snapToGrid w:val="0"/>
          <w:sz w:val="24"/>
        </w:rPr>
        <w:t xml:space="preserve">Mijn zonde maakte ik U bekend, en mijn ongerechtigheid bedekte ik niet. Ik zeide: ik zal belijdenis van mijn overtredingen doen voor de Heere; en Gij vergaf de ongerechtigheid mijner zonde. </w:t>
      </w:r>
    </w:p>
    <w:p w14:paraId="4893A467" w14:textId="77777777" w:rsidR="00BE0DCD" w:rsidRDefault="00BE0DCD" w:rsidP="00BE0DCD">
      <w:pPr>
        <w:jc w:val="both"/>
        <w:rPr>
          <w:snapToGrid w:val="0"/>
          <w:sz w:val="24"/>
        </w:rPr>
      </w:pPr>
    </w:p>
    <w:p w14:paraId="6316E832" w14:textId="77777777" w:rsidR="00BE0DCD" w:rsidRDefault="00BE0DCD" w:rsidP="00BE0DCD">
      <w:pPr>
        <w:jc w:val="both"/>
        <w:rPr>
          <w:snapToGrid w:val="0"/>
          <w:sz w:val="24"/>
        </w:rPr>
      </w:pPr>
      <w:r>
        <w:rPr>
          <w:snapToGrid w:val="0"/>
          <w:sz w:val="24"/>
        </w:rPr>
        <w:t xml:space="preserve"> 3. Houdt vast aan de gang van uw voorgaande oefeningen, verlaat toch deze niet, doet ze zo goed u kunt, leest het Woord, al had u de minste smaak daar niet in, noch de minste beweging daardoor. Buigt uw knieën, zoals u gewoon bent, en bidt zo goed als u kunt, al zou u een psalm lezende bidden. Wordt uw ziel overstelpt, loopt daarom niet weg, verzwaren de aanvechtingen, staat het uit als een hagelbui. </w:t>
      </w:r>
    </w:p>
    <w:p w14:paraId="00D6ABC5" w14:textId="77777777" w:rsidR="00BE0DCD" w:rsidRDefault="00BE0DCD" w:rsidP="00BE0DCD">
      <w:pPr>
        <w:jc w:val="both"/>
        <w:rPr>
          <w:snapToGrid w:val="0"/>
          <w:sz w:val="24"/>
        </w:rPr>
      </w:pPr>
      <w:r>
        <w:rPr>
          <w:snapToGrid w:val="0"/>
          <w:sz w:val="24"/>
        </w:rPr>
        <w:t xml:space="preserve">Zegt u: </w:t>
      </w:r>
      <w:r>
        <w:rPr>
          <w:i/>
          <w:snapToGrid w:val="0"/>
          <w:sz w:val="24"/>
        </w:rPr>
        <w:t>'t is maar lichamelijk werk, 't kan Gode niet aangenaam zijn.</w:t>
      </w:r>
    </w:p>
    <w:p w14:paraId="468863BB" w14:textId="77777777" w:rsidR="00BE0DCD" w:rsidRDefault="00BE0DCD" w:rsidP="00BE0DCD">
      <w:pPr>
        <w:jc w:val="both"/>
        <w:rPr>
          <w:snapToGrid w:val="0"/>
          <w:sz w:val="24"/>
        </w:rPr>
      </w:pPr>
      <w:r>
        <w:rPr>
          <w:snapToGrid w:val="0"/>
          <w:sz w:val="24"/>
        </w:rPr>
        <w:t xml:space="preserve">Doe maar dat lichamelijk werk, de Heere kent wel dat het beginsel geestelijk is, en dat ge u met dat lichamelijke niet vergenoegt, of Hem daarmee wilt dienen, maar dat u het doet als een verordend middel om geholpen te worden. Blijft bezig in uw lichamelijk beroep, verlaat dat niet. Houdt u bij de Godzaligen, wekt nog anderen op, evenals tevoren. Doe het werk, en het zal een middel zijn, dat u niet verder vervreemdt, ja u zult er langzamerhand door terecht komen. </w:t>
      </w:r>
    </w:p>
    <w:p w14:paraId="7966DB7E" w14:textId="77777777" w:rsidR="00BE0DCD" w:rsidRDefault="00BE0DCD" w:rsidP="00BE0DCD">
      <w:pPr>
        <w:jc w:val="both"/>
        <w:rPr>
          <w:snapToGrid w:val="0"/>
          <w:sz w:val="24"/>
        </w:rPr>
      </w:pPr>
    </w:p>
    <w:p w14:paraId="79FF5EEA" w14:textId="77777777" w:rsidR="00BE0DCD" w:rsidRDefault="00BE0DCD" w:rsidP="00BE0DCD">
      <w:pPr>
        <w:jc w:val="both"/>
        <w:rPr>
          <w:snapToGrid w:val="0"/>
          <w:sz w:val="24"/>
        </w:rPr>
      </w:pPr>
      <w:r>
        <w:rPr>
          <w:snapToGrid w:val="0"/>
          <w:sz w:val="24"/>
        </w:rPr>
        <w:t xml:space="preserve">4. Gewent u om door het geloof te leven; ik spreek niet van het geloof van de klaarblijkelijkheid, maar het geloof van aankleven. U kunt u misschien niet stellen in de staat van de genade; u weet nochtans en gelooft, dat de Heere Jezus Zich aanbiedt aan de verloren zondaar, en dat daarom een ieder, die wil, Hem aannemen mag en moet. Ga daarop aan, met uitzien, met wachten, met aannemen, met overgeven, schoon u noch licht, noch troost vindt. Zegt niet: </w:t>
      </w:r>
      <w:r>
        <w:rPr>
          <w:i/>
          <w:snapToGrid w:val="0"/>
          <w:sz w:val="24"/>
        </w:rPr>
        <w:t>'t Is te laat, voor mij is geen hoop;</w:t>
      </w:r>
      <w:r>
        <w:rPr>
          <w:snapToGrid w:val="0"/>
          <w:sz w:val="24"/>
        </w:rPr>
        <w:t xml:space="preserve"> maar beantwoordt hetzelve met te zeggen: 't is leugen, ik leef nog, ik heb nog het Woord, ik wilde wel, zo ik Hem maar vinden kon; geef u in ongelovige gedachten niet toe, maar gaat op 't Woord aan, en u zult ten laatste bevinden, dat de Heere u door die weg wederom zal voorkomen. </w:t>
      </w:r>
    </w:p>
    <w:p w14:paraId="54E937CF" w14:textId="77777777" w:rsidR="00BE0DCD" w:rsidRDefault="00BE0DCD" w:rsidP="00BE0DCD">
      <w:pPr>
        <w:jc w:val="both"/>
        <w:rPr>
          <w:snapToGrid w:val="0"/>
          <w:sz w:val="24"/>
        </w:rPr>
      </w:pPr>
    </w:p>
    <w:p w14:paraId="120EE355" w14:textId="77777777" w:rsidR="00BE0DCD" w:rsidRDefault="00BE0DCD" w:rsidP="00BE0DCD">
      <w:pPr>
        <w:pStyle w:val="BodyText"/>
        <w:rPr>
          <w:b/>
        </w:rPr>
      </w:pPr>
      <w:r>
        <w:rPr>
          <w:b/>
        </w:rPr>
        <w:t xml:space="preserve">Hoe men zich omtrent verlatenen heeft te gedragen. </w:t>
      </w:r>
    </w:p>
    <w:p w14:paraId="6033F344" w14:textId="77777777" w:rsidR="00BE0DCD" w:rsidRDefault="00BE0DCD" w:rsidP="00BE0DCD">
      <w:pPr>
        <w:jc w:val="both"/>
        <w:rPr>
          <w:snapToGrid w:val="0"/>
          <w:sz w:val="24"/>
        </w:rPr>
      </w:pPr>
      <w:r>
        <w:rPr>
          <w:snapToGrid w:val="0"/>
          <w:sz w:val="24"/>
        </w:rPr>
        <w:t xml:space="preserve">XX. Degenen, die met verlatenen omgaan, hebben toe te zien, hoe zij ze behandelen; want de Heere zal er acht op geven, Hij heeft liefde voor zijn verlaten kinderen, indien iemand dat kindeke smart deszelfs smart toedoet, indien iemand het mede verlaat, 't zal de Heere mishagen. Daarom: </w:t>
      </w:r>
    </w:p>
    <w:p w14:paraId="44086B2B" w14:textId="77777777" w:rsidR="00BE0DCD" w:rsidRDefault="00BE0DCD" w:rsidP="00BE0DCD">
      <w:pPr>
        <w:jc w:val="both"/>
        <w:rPr>
          <w:snapToGrid w:val="0"/>
          <w:sz w:val="24"/>
        </w:rPr>
      </w:pPr>
    </w:p>
    <w:p w14:paraId="120426F1" w14:textId="77777777" w:rsidR="00BE0DCD" w:rsidRDefault="00BE0DCD" w:rsidP="00BE0DCD">
      <w:pPr>
        <w:jc w:val="both"/>
        <w:rPr>
          <w:snapToGrid w:val="0"/>
          <w:sz w:val="24"/>
        </w:rPr>
      </w:pPr>
      <w:r>
        <w:rPr>
          <w:snapToGrid w:val="0"/>
          <w:sz w:val="24"/>
        </w:rPr>
        <w:t>1. Wacht u:</w:t>
      </w:r>
    </w:p>
    <w:p w14:paraId="4456A89E" w14:textId="77777777" w:rsidR="00BE0DCD" w:rsidRDefault="00BE0DCD" w:rsidP="008355E0">
      <w:pPr>
        <w:numPr>
          <w:ilvl w:val="0"/>
          <w:numId w:val="405"/>
        </w:numPr>
        <w:jc w:val="both"/>
        <w:rPr>
          <w:snapToGrid w:val="0"/>
          <w:sz w:val="24"/>
        </w:rPr>
      </w:pPr>
      <w:r>
        <w:rPr>
          <w:snapToGrid w:val="0"/>
          <w:sz w:val="24"/>
        </w:rPr>
        <w:t xml:space="preserve">hen te veroordelen, alsof zij groter zondaren waren dan anderen, alsof zij heimelijk in een gruwelijke zonde leefden, 't zij dat u hen veroordeelt in uw hart, of met gelaat en gedrag, of met woorden. Dat was de zonde van de vrienden van Job, die de Heere daarover bestrafte. </w:t>
      </w:r>
    </w:p>
    <w:p w14:paraId="4B8F90A9" w14:textId="77777777" w:rsidR="00BE0DCD" w:rsidRDefault="00BE0DCD" w:rsidP="008355E0">
      <w:pPr>
        <w:numPr>
          <w:ilvl w:val="0"/>
          <w:numId w:val="405"/>
        </w:numPr>
        <w:jc w:val="both"/>
        <w:rPr>
          <w:snapToGrid w:val="0"/>
          <w:sz w:val="24"/>
        </w:rPr>
      </w:pPr>
      <w:r>
        <w:rPr>
          <w:snapToGrid w:val="0"/>
          <w:sz w:val="24"/>
        </w:rPr>
        <w:t xml:space="preserve">Hen te belachen en te bespotten, alsof ze gek werden, zich in inbeeldingen en zwaarmoedigheden toegaven, dat zou zeer des Heeren toorn tegen u ontsteken. </w:t>
      </w:r>
    </w:p>
    <w:p w14:paraId="5DAD8660" w14:textId="77777777" w:rsidR="00BE0DCD" w:rsidRDefault="00BE0DCD" w:rsidP="008355E0">
      <w:pPr>
        <w:numPr>
          <w:ilvl w:val="0"/>
          <w:numId w:val="405"/>
        </w:numPr>
        <w:jc w:val="both"/>
        <w:rPr>
          <w:snapToGrid w:val="0"/>
          <w:sz w:val="24"/>
        </w:rPr>
      </w:pPr>
      <w:r>
        <w:rPr>
          <w:snapToGrid w:val="0"/>
          <w:sz w:val="24"/>
        </w:rPr>
        <w:t xml:space="preserve">Raadt hun niet ten kwade, om de weg van de tedere Godzaligheid te verlaten, zeggende: dat komt er van dat men al te wijs wil zijn, dat men zo kies is, wat meer wil zijn dan een ander; komt, leeft, als een ander, leidt u eens af, vermaakt u met ons, en leeft gelijk een ander mens, dan zullen die inbeeldingen wel overgaan. Dus handelen de wereldse mensen, maar God ziet het wel, 't mishaagt Hem, en zij zullen hun straf daarover dragen. </w:t>
      </w:r>
    </w:p>
    <w:p w14:paraId="6508E8B0" w14:textId="77777777" w:rsidR="00BE0DCD" w:rsidRDefault="00BE0DCD" w:rsidP="008355E0">
      <w:pPr>
        <w:numPr>
          <w:ilvl w:val="0"/>
          <w:numId w:val="405"/>
        </w:numPr>
        <w:jc w:val="both"/>
        <w:rPr>
          <w:snapToGrid w:val="0"/>
          <w:sz w:val="24"/>
        </w:rPr>
      </w:pPr>
      <w:r>
        <w:rPr>
          <w:snapToGrid w:val="0"/>
          <w:sz w:val="24"/>
        </w:rPr>
        <w:t xml:space="preserve">Wees niet hopeloos tot hun herstel, zeggende, </w:t>
      </w:r>
      <w:r>
        <w:rPr>
          <w:i/>
          <w:snapToGrid w:val="0"/>
          <w:sz w:val="24"/>
        </w:rPr>
        <w:t>daar is geen raad toe, 't is gedaan, al wat men aan hen doet, 't is alles vruchteloos.</w:t>
      </w:r>
      <w:r>
        <w:rPr>
          <w:snapToGrid w:val="0"/>
          <w:sz w:val="24"/>
        </w:rPr>
        <w:t xml:space="preserve"> Er is immers hoop tot hun herstel, maar de kracht van dezulken te herstellen, ligt niet in u, noch in uw woorden, maar de Heere gebruikt anderen, om door hun onderhandeling dezulken te herstellen. </w:t>
      </w:r>
    </w:p>
    <w:p w14:paraId="21D3A3A5" w14:textId="77777777" w:rsidR="00BE0DCD" w:rsidRDefault="00BE0DCD" w:rsidP="00BE0DCD">
      <w:pPr>
        <w:jc w:val="both"/>
        <w:rPr>
          <w:snapToGrid w:val="0"/>
          <w:sz w:val="24"/>
        </w:rPr>
      </w:pPr>
    </w:p>
    <w:p w14:paraId="4F39C682" w14:textId="77777777" w:rsidR="00BE0DCD" w:rsidRDefault="00BE0DCD" w:rsidP="00BE0DCD">
      <w:pPr>
        <w:jc w:val="both"/>
        <w:rPr>
          <w:snapToGrid w:val="0"/>
          <w:sz w:val="24"/>
        </w:rPr>
      </w:pPr>
      <w:r>
        <w:rPr>
          <w:snapToGrid w:val="0"/>
          <w:sz w:val="24"/>
        </w:rPr>
        <w:t>2. Maar:</w:t>
      </w:r>
    </w:p>
    <w:p w14:paraId="768153B2" w14:textId="77777777" w:rsidR="00BE0DCD" w:rsidRDefault="00BE0DCD" w:rsidP="008355E0">
      <w:pPr>
        <w:numPr>
          <w:ilvl w:val="0"/>
          <w:numId w:val="406"/>
        </w:numPr>
        <w:jc w:val="both"/>
        <w:rPr>
          <w:snapToGrid w:val="0"/>
          <w:sz w:val="24"/>
        </w:rPr>
      </w:pPr>
      <w:r>
        <w:rPr>
          <w:snapToGrid w:val="0"/>
          <w:sz w:val="24"/>
        </w:rPr>
        <w:t xml:space="preserve">voegt u bij hen, al was het maar om door uw tegenwoordigheid uw liefde te betonen, en de verlatenen daardoor te verkwikken. </w:t>
      </w:r>
    </w:p>
    <w:p w14:paraId="5A74D823" w14:textId="77777777" w:rsidR="00BE0DCD" w:rsidRDefault="00BE0DCD" w:rsidP="008355E0">
      <w:pPr>
        <w:numPr>
          <w:ilvl w:val="0"/>
          <w:numId w:val="406"/>
        </w:numPr>
        <w:jc w:val="both"/>
        <w:rPr>
          <w:snapToGrid w:val="0"/>
          <w:sz w:val="24"/>
        </w:rPr>
      </w:pPr>
      <w:r>
        <w:rPr>
          <w:snapToGrid w:val="0"/>
          <w:sz w:val="24"/>
        </w:rPr>
        <w:t xml:space="preserve">Hebt en toont een gematigd gevoelen over hun bedroefde staat, zijt aan de ene kant niet ongevoelig, noch aan de andere kant kleinmoedig, opdat u de verlatenen niet bedroeft, of kleinmoediger maakt. </w:t>
      </w:r>
    </w:p>
    <w:p w14:paraId="4F9495F3" w14:textId="77777777" w:rsidR="00BE0DCD" w:rsidRDefault="00BE0DCD" w:rsidP="008355E0">
      <w:pPr>
        <w:numPr>
          <w:ilvl w:val="0"/>
          <w:numId w:val="406"/>
        </w:numPr>
        <w:jc w:val="both"/>
        <w:rPr>
          <w:snapToGrid w:val="0"/>
          <w:sz w:val="24"/>
        </w:rPr>
      </w:pPr>
      <w:r>
        <w:rPr>
          <w:snapToGrid w:val="0"/>
          <w:sz w:val="24"/>
        </w:rPr>
        <w:t xml:space="preserve">Toont uw medelijden en geneigdheid om hen te helpen dragen. </w:t>
      </w:r>
    </w:p>
    <w:p w14:paraId="12495FF3" w14:textId="77777777" w:rsidR="00BE0DCD" w:rsidRDefault="00BE0DCD" w:rsidP="008355E0">
      <w:pPr>
        <w:numPr>
          <w:ilvl w:val="0"/>
          <w:numId w:val="406"/>
        </w:numPr>
        <w:jc w:val="both"/>
        <w:rPr>
          <w:snapToGrid w:val="0"/>
          <w:sz w:val="24"/>
        </w:rPr>
      </w:pPr>
      <w:r>
        <w:rPr>
          <w:snapToGrid w:val="0"/>
          <w:sz w:val="24"/>
        </w:rPr>
        <w:t xml:space="preserve">Gebruikt uw bekwaamheid, hoe klein ze ook mocht zijn, om dezelve te vertroosten en moed in te spreken. </w:t>
      </w:r>
    </w:p>
    <w:p w14:paraId="23F2AA7F" w14:textId="77777777" w:rsidR="00BE0DCD" w:rsidRDefault="00BE0DCD" w:rsidP="008355E0">
      <w:pPr>
        <w:numPr>
          <w:ilvl w:val="0"/>
          <w:numId w:val="406"/>
        </w:numPr>
        <w:jc w:val="both"/>
        <w:rPr>
          <w:snapToGrid w:val="0"/>
          <w:sz w:val="24"/>
        </w:rPr>
      </w:pPr>
      <w:r>
        <w:rPr>
          <w:snapToGrid w:val="0"/>
          <w:sz w:val="24"/>
        </w:rPr>
        <w:t xml:space="preserve">Bidt voor dezulken, soms met hen, zo bekwaam of onbekwaam u ook zijt en dagelijks in uw binnenkamer. Dit zal de Heere aangenaam zijn. Psalm 41:2, </w:t>
      </w:r>
      <w:r>
        <w:rPr>
          <w:i/>
          <w:snapToGrid w:val="0"/>
          <w:sz w:val="24"/>
        </w:rPr>
        <w:t>Welgelukzalig is hij, die zich verstandig gedraagt jegens een ellendige; de Heere zal hem bevrijden ten dage des kwaads.</w:t>
      </w:r>
      <w:r>
        <w:rPr>
          <w:snapToGrid w:val="0"/>
          <w:sz w:val="24"/>
        </w:rPr>
        <w:t xml:space="preserve"> </w:t>
      </w:r>
    </w:p>
    <w:p w14:paraId="2F838CF9" w14:textId="77777777" w:rsidR="00BE0DCD" w:rsidRDefault="00BE0DCD" w:rsidP="00BE0DCD">
      <w:pPr>
        <w:jc w:val="both"/>
        <w:rPr>
          <w:b/>
          <w:sz w:val="24"/>
        </w:rPr>
      </w:pPr>
    </w:p>
    <w:p w14:paraId="64C40731" w14:textId="77777777" w:rsidR="00BE0DCD" w:rsidRDefault="00BE0DCD" w:rsidP="00BE0DCD">
      <w:pPr>
        <w:jc w:val="both"/>
        <w:rPr>
          <w:b/>
          <w:sz w:val="24"/>
        </w:rPr>
      </w:pPr>
    </w:p>
    <w:p w14:paraId="4F54E1BB" w14:textId="77777777" w:rsidR="00BE0DCD" w:rsidRDefault="00BE0DCD" w:rsidP="00BE0DCD"/>
    <w:p w14:paraId="0664913D" w14:textId="77777777" w:rsidR="00BE0DCD" w:rsidRDefault="00BE0DCD" w:rsidP="00BE0DCD"/>
    <w:p w14:paraId="5B247D84" w14:textId="77777777" w:rsidR="00BE0DCD" w:rsidRDefault="00BE0DCD" w:rsidP="00BE0DCD">
      <w:pPr>
        <w:rPr>
          <w:sz w:val="24"/>
        </w:rPr>
      </w:pPr>
    </w:p>
    <w:p w14:paraId="21F01F2D" w14:textId="77777777" w:rsidR="00BE0DCD" w:rsidRDefault="00BE0DCD" w:rsidP="00BE0DCD">
      <w:pPr>
        <w:rPr>
          <w:sz w:val="24"/>
        </w:rPr>
      </w:pPr>
    </w:p>
    <w:p w14:paraId="13E8BC3F" w14:textId="77777777" w:rsidR="00BE0DCD" w:rsidRDefault="00BE0DCD" w:rsidP="00BE0DCD">
      <w:pPr>
        <w:rPr>
          <w:sz w:val="24"/>
        </w:rPr>
      </w:pPr>
    </w:p>
    <w:p w14:paraId="5183B7C4" w14:textId="77777777" w:rsidR="00C234CF" w:rsidRDefault="00C234CF" w:rsidP="00C234CF">
      <w:pPr>
        <w:jc w:val="both"/>
        <w:rPr>
          <w:snapToGrid w:val="0"/>
          <w:sz w:val="24"/>
        </w:rPr>
      </w:pPr>
    </w:p>
    <w:p w14:paraId="452DAA9A" w14:textId="77777777" w:rsidR="00C234CF" w:rsidRDefault="00C234CF" w:rsidP="00C234CF">
      <w:pPr>
        <w:jc w:val="center"/>
        <w:rPr>
          <w:b/>
          <w:snapToGrid w:val="0"/>
          <w:sz w:val="24"/>
        </w:rPr>
      </w:pPr>
      <w:r>
        <w:rPr>
          <w:b/>
          <w:snapToGrid w:val="0"/>
          <w:sz w:val="24"/>
        </w:rPr>
        <w:t>HOOFDSTUK 49</w:t>
      </w:r>
    </w:p>
    <w:p w14:paraId="03F6ABF8" w14:textId="77777777" w:rsidR="00C234CF" w:rsidRDefault="00C234CF" w:rsidP="00C234CF">
      <w:pPr>
        <w:jc w:val="center"/>
        <w:rPr>
          <w:b/>
          <w:snapToGrid w:val="0"/>
          <w:sz w:val="24"/>
        </w:rPr>
      </w:pPr>
    </w:p>
    <w:p w14:paraId="292FEA4A" w14:textId="77777777" w:rsidR="00C234CF" w:rsidRDefault="00C234CF" w:rsidP="00C234CF">
      <w:pPr>
        <w:jc w:val="center"/>
        <w:rPr>
          <w:snapToGrid w:val="0"/>
          <w:sz w:val="24"/>
        </w:rPr>
      </w:pPr>
      <w:r>
        <w:rPr>
          <w:b/>
          <w:snapToGrid w:val="0"/>
          <w:sz w:val="24"/>
        </w:rPr>
        <w:t>Van de bestrijding tot Atheïsterij, of Godontkenning.</w:t>
      </w:r>
    </w:p>
    <w:p w14:paraId="2E3BDE45" w14:textId="77777777" w:rsidR="00C234CF" w:rsidRDefault="00C234CF" w:rsidP="00C234CF">
      <w:pPr>
        <w:jc w:val="both"/>
        <w:rPr>
          <w:snapToGrid w:val="0"/>
          <w:sz w:val="24"/>
        </w:rPr>
      </w:pPr>
    </w:p>
    <w:p w14:paraId="49CAB82F" w14:textId="77777777" w:rsidR="00C234CF" w:rsidRDefault="00C234CF" w:rsidP="00C234CF">
      <w:pPr>
        <w:jc w:val="both"/>
        <w:rPr>
          <w:snapToGrid w:val="0"/>
          <w:sz w:val="24"/>
        </w:rPr>
      </w:pPr>
      <w:r>
        <w:rPr>
          <w:snapToGrid w:val="0"/>
          <w:sz w:val="24"/>
        </w:rPr>
        <w:t>I.</w:t>
      </w:r>
      <w:r>
        <w:rPr>
          <w:i/>
          <w:snapToGrid w:val="0"/>
          <w:sz w:val="24"/>
        </w:rPr>
        <w:t xml:space="preserve"> De rechtvaardige zal door het geloof leven.</w:t>
      </w:r>
      <w:r>
        <w:rPr>
          <w:snapToGrid w:val="0"/>
          <w:sz w:val="24"/>
        </w:rPr>
        <w:t xml:space="preserve"> 't Geloof is dat, waardoor het geestelijk leven werkzaam is. 't Geloof is het voordeligste voor een Godzalige; maar ongeloof doet hem de meeste schade. 't Ongeloof doet de inwendige verdorvenheden van het hart opkomen, geeft de wereld groot voordeel op hen, legt hen open voor de aanvallen van de duivel, belet de toenadering tot God en het gebed, beneemt allen vrede en rust, belet alle heiligmaking, is Gode onaangenaam, en verhindert Hem in hen te werken. In één woord, 't ongeloof is de kanker van de ziel, een erbarmelijke staat. </w:t>
      </w:r>
    </w:p>
    <w:p w14:paraId="0108C8FB" w14:textId="77777777" w:rsidR="00C234CF" w:rsidRDefault="00C234CF" w:rsidP="00C234CF">
      <w:pPr>
        <w:jc w:val="both"/>
        <w:rPr>
          <w:snapToGrid w:val="0"/>
          <w:sz w:val="24"/>
        </w:rPr>
      </w:pPr>
      <w:r>
        <w:rPr>
          <w:snapToGrid w:val="0"/>
          <w:sz w:val="24"/>
        </w:rPr>
        <w:t xml:space="preserve">In deze staat komen soms de gelovigen wel eens, daarom zullen wij deze ziekte voorstellen in haar schadelijkheid, opdat een ieder zich daarvan wachte, en niemand zich daarin toegeve, en zullen trachten degene, die in die staat vervallen is, te genezen. Wij zullen niet spreken van de ongelovigheid van de onbekeerden, ook niet van het zaligmakend geloof, ook niet van de kleinheid en zwakheid, die altijd in 't geloof, ook in de besten nog overblijft; noch ook van de korte bezwijkingen in deze of gene daad; maar van de overweldigende en lang aanhoudende kracht van het </w:t>
      </w:r>
      <w:r>
        <w:rPr>
          <w:i/>
          <w:snapToGrid w:val="0"/>
          <w:sz w:val="24"/>
        </w:rPr>
        <w:t>historische ongeloof,</w:t>
      </w:r>
      <w:r>
        <w:rPr>
          <w:snapToGrid w:val="0"/>
          <w:sz w:val="24"/>
        </w:rPr>
        <w:t xml:space="preserve"> waardoor het geestelijk leven uitteert, en als tot aan het sterven geraakt. Dit ongeloof is óf ten opzichte van God óf ten opzichte van het woord van God, óf ten opzichte hun geestelijke staat, en de beloften en handelingen Gods omtrent hen. </w:t>
      </w:r>
    </w:p>
    <w:p w14:paraId="4912F9DC" w14:textId="77777777" w:rsidR="00C234CF" w:rsidRDefault="00C234CF" w:rsidP="00C234CF">
      <w:pPr>
        <w:jc w:val="both"/>
        <w:rPr>
          <w:snapToGrid w:val="0"/>
          <w:sz w:val="24"/>
        </w:rPr>
      </w:pPr>
    </w:p>
    <w:p w14:paraId="78083AFF" w14:textId="77777777" w:rsidR="00C234CF" w:rsidRDefault="00C234CF" w:rsidP="00C234CF">
      <w:pPr>
        <w:pStyle w:val="BodyText3"/>
      </w:pPr>
      <w:r>
        <w:t xml:space="preserve">Bestrijding tot Atheïsterij is algemeen. </w:t>
      </w:r>
    </w:p>
    <w:p w14:paraId="6ECC3847" w14:textId="77777777" w:rsidR="00C234CF" w:rsidRDefault="00C234CF" w:rsidP="00C234CF">
      <w:pPr>
        <w:jc w:val="both"/>
        <w:rPr>
          <w:snapToGrid w:val="0"/>
          <w:sz w:val="24"/>
        </w:rPr>
      </w:pPr>
      <w:r>
        <w:rPr>
          <w:snapToGrid w:val="0"/>
          <w:sz w:val="24"/>
        </w:rPr>
        <w:t xml:space="preserve">II. De Bestrijding tot Atheïsterij is een meer algemene kwelling van de gelovigen, dan men wel denkt, bijzonder in degenen, die schrander van verstand zijn. In velen ligt het verborgen, zodat ze het niet klaar opmerken, nochtans is het een oorzaak, dat ze niet veel troost en vrede uit het geloof scheppen. Anderen merken het wel maar verbergen het, omdat ze menen, dat niemand van die gruwelijkheid weet, en dat een ieder om die boze gedachten hen zou versmaden. </w:t>
      </w:r>
    </w:p>
    <w:p w14:paraId="2B97EE82" w14:textId="77777777" w:rsidR="00C234CF" w:rsidRDefault="00C234CF" w:rsidP="00C234CF">
      <w:pPr>
        <w:jc w:val="both"/>
        <w:rPr>
          <w:snapToGrid w:val="0"/>
          <w:sz w:val="24"/>
        </w:rPr>
      </w:pPr>
      <w:r>
        <w:rPr>
          <w:snapToGrid w:val="0"/>
          <w:sz w:val="24"/>
        </w:rPr>
        <w:t xml:space="preserve">Soms komt het maar schielijk invallen: </w:t>
      </w:r>
      <w:r>
        <w:rPr>
          <w:i/>
          <w:snapToGrid w:val="0"/>
          <w:sz w:val="24"/>
        </w:rPr>
        <w:t>Is er wel een God? Is er wel een hemel of hel? Is mijn ziel wel onsterfelijk? Is 't niet alles maar een fantasie en inbeelding?</w:t>
      </w:r>
      <w:r>
        <w:rPr>
          <w:snapToGrid w:val="0"/>
          <w:sz w:val="24"/>
        </w:rPr>
        <w:t xml:space="preserve"> Sommigen slaan deze invaller de gedachten terstond af, zonder veel schade. </w:t>
      </w:r>
    </w:p>
    <w:p w14:paraId="7EA5CEA9" w14:textId="77777777" w:rsidR="00C234CF" w:rsidRDefault="00C234CF" w:rsidP="00C234CF">
      <w:pPr>
        <w:jc w:val="both"/>
        <w:rPr>
          <w:snapToGrid w:val="0"/>
          <w:sz w:val="24"/>
        </w:rPr>
      </w:pPr>
      <w:r>
        <w:rPr>
          <w:snapToGrid w:val="0"/>
          <w:sz w:val="24"/>
        </w:rPr>
        <w:t xml:space="preserve">Anderen beginnen daarop te malen, waardoor de Atheïsterij vermeerdert, dieper wortelen schiet, begint te kwellen en hinderlijk te zijn in de godsdienst. </w:t>
      </w:r>
    </w:p>
    <w:p w14:paraId="39F616A4" w14:textId="77777777" w:rsidR="00C234CF" w:rsidRDefault="00C234CF" w:rsidP="00C234CF">
      <w:pPr>
        <w:jc w:val="both"/>
        <w:rPr>
          <w:snapToGrid w:val="0"/>
          <w:sz w:val="24"/>
        </w:rPr>
      </w:pPr>
      <w:r>
        <w:rPr>
          <w:snapToGrid w:val="0"/>
          <w:sz w:val="24"/>
        </w:rPr>
        <w:t xml:space="preserve">Anderen klemt het meerder, daar komt een gezette gestalte, daar doen zich schijnredenen op tegen het zijn van God. Men kan niet vaststellen dat God is; de gebeden beginnen op te houden, of dringen niet door; men wordt door die gedachten terstond gestuit; men kan 't geloof, dat in 't hart ligt, niet oefenen, men heeft geen nut uit het gepredikte of gelezen Woord. Hierop volgt een grote beklemdheid van het hart, smartelijke droefheid, schrik en vreze. Dán omdat de liefde tot God, die in 't hart ligt, het niet verdragen kan; dán over de boosheid en gruwelijkheid van de zonde; dán over eeuwig verloren te gaan; men worstelt er wel tegen, maar men kan niet overwinnen, 't heeft de overhand; ja de ziel van sommigen wordt door deze strijd wel zó afgemat, zó moedeloos, dat men er zich niet meer tegen schijnt te zetten. Tevoren wilde men wel geloven, en men deed nog enige tegenweer, maar nu is men bezweken, en 't geestelijke ligt als in zwijm. Niet omdat men genoegen neemt in die staat, maar omdat men moedeloos en krachteloos is geworden. Dit duurt soms wel lang, ja wel jaren achter elkaar. </w:t>
      </w:r>
    </w:p>
    <w:p w14:paraId="30CF6520" w14:textId="77777777" w:rsidR="00C234CF" w:rsidRDefault="00C234CF" w:rsidP="00C234CF">
      <w:pPr>
        <w:jc w:val="both"/>
        <w:rPr>
          <w:snapToGrid w:val="0"/>
          <w:sz w:val="24"/>
        </w:rPr>
      </w:pPr>
      <w:r>
        <w:rPr>
          <w:snapToGrid w:val="0"/>
          <w:sz w:val="24"/>
        </w:rPr>
        <w:t xml:space="preserve">Doch soms komen daar wel tussenvallen, de ziel krijgt soms wel kracht om die gedachten af te slaan, dringt door tot bidden, ontvangt wel zoete vertroostingen, en 't schijnt, alsof zij het te boven was. Bijzonder heeft men deze tussenpozen, als men omtrent anderen bezig is om die te onderwijzen, op te wekken en te vertroosten. Maar het is nog niet over, men raakt er soms wel ras wederom in, en soms wint men wel langzamerhand, maar men is nog zo zwak, dat men er niet aan denken durft. Ja een schielijke inval en het struikelen in een zonde, doen de aanvechtingen wel weer kracht krijgen. </w:t>
      </w:r>
    </w:p>
    <w:p w14:paraId="1F674469" w14:textId="77777777" w:rsidR="00C234CF" w:rsidRDefault="00C234CF" w:rsidP="00C234CF">
      <w:pPr>
        <w:jc w:val="both"/>
        <w:rPr>
          <w:snapToGrid w:val="0"/>
          <w:sz w:val="24"/>
        </w:rPr>
      </w:pPr>
    </w:p>
    <w:p w14:paraId="57B82412" w14:textId="77777777" w:rsidR="00C234CF" w:rsidRDefault="00C234CF" w:rsidP="00C234CF">
      <w:pPr>
        <w:pStyle w:val="BodyText3"/>
      </w:pPr>
      <w:r>
        <w:t xml:space="preserve">De oorzaken zijn vele en verscheiden. </w:t>
      </w:r>
    </w:p>
    <w:p w14:paraId="4E4C9BA8" w14:textId="77777777" w:rsidR="00C234CF" w:rsidRDefault="00C234CF" w:rsidP="00C234CF">
      <w:pPr>
        <w:jc w:val="both"/>
        <w:rPr>
          <w:snapToGrid w:val="0"/>
          <w:sz w:val="24"/>
        </w:rPr>
      </w:pPr>
      <w:r>
        <w:rPr>
          <w:snapToGrid w:val="0"/>
          <w:sz w:val="24"/>
        </w:rPr>
        <w:t xml:space="preserve">III. De oorzaken van deze ellendige staat zijn verscheiden. </w:t>
      </w:r>
    </w:p>
    <w:p w14:paraId="6BFC630E" w14:textId="77777777" w:rsidR="00C234CF" w:rsidRDefault="00C234CF" w:rsidP="008355E0">
      <w:pPr>
        <w:numPr>
          <w:ilvl w:val="0"/>
          <w:numId w:val="407"/>
        </w:numPr>
        <w:jc w:val="both"/>
        <w:rPr>
          <w:snapToGrid w:val="0"/>
          <w:sz w:val="24"/>
        </w:rPr>
      </w:pPr>
      <w:r>
        <w:rPr>
          <w:snapToGrid w:val="0"/>
          <w:sz w:val="24"/>
        </w:rPr>
        <w:t xml:space="preserve">Soms behaagt het de Heere iemand te beproeven, met Zich te verbergen, en de mens enige tijd aan zichzelf te laten. </w:t>
      </w:r>
    </w:p>
    <w:p w14:paraId="4C7106EC" w14:textId="77777777" w:rsidR="00C234CF" w:rsidRDefault="00C234CF" w:rsidP="008355E0">
      <w:pPr>
        <w:numPr>
          <w:ilvl w:val="0"/>
          <w:numId w:val="407"/>
        </w:numPr>
        <w:jc w:val="both"/>
        <w:rPr>
          <w:snapToGrid w:val="0"/>
          <w:sz w:val="24"/>
        </w:rPr>
      </w:pPr>
      <w:r>
        <w:rPr>
          <w:snapToGrid w:val="0"/>
          <w:sz w:val="24"/>
        </w:rPr>
        <w:t xml:space="preserve">Soms ontstaat het uit het weinig lezen van Gods Woord. </w:t>
      </w:r>
    </w:p>
    <w:p w14:paraId="272368DF" w14:textId="77777777" w:rsidR="00C234CF" w:rsidRDefault="00C234CF" w:rsidP="008355E0">
      <w:pPr>
        <w:numPr>
          <w:ilvl w:val="0"/>
          <w:numId w:val="407"/>
        </w:numPr>
        <w:jc w:val="both"/>
        <w:rPr>
          <w:snapToGrid w:val="0"/>
          <w:sz w:val="24"/>
        </w:rPr>
      </w:pPr>
      <w:r>
        <w:rPr>
          <w:snapToGrid w:val="0"/>
          <w:sz w:val="24"/>
        </w:rPr>
        <w:t xml:space="preserve">Soms uit het verzuimen van zijn gezette oefeningen, of het haastig doen van dezelve, en het nalaten van zich aan God te gewennen. </w:t>
      </w:r>
    </w:p>
    <w:p w14:paraId="147B0463" w14:textId="77777777" w:rsidR="00C234CF" w:rsidRDefault="00C234CF" w:rsidP="008355E0">
      <w:pPr>
        <w:numPr>
          <w:ilvl w:val="0"/>
          <w:numId w:val="407"/>
        </w:numPr>
        <w:jc w:val="both"/>
        <w:rPr>
          <w:snapToGrid w:val="0"/>
          <w:sz w:val="24"/>
        </w:rPr>
      </w:pPr>
      <w:r>
        <w:rPr>
          <w:snapToGrid w:val="0"/>
          <w:sz w:val="24"/>
        </w:rPr>
        <w:t xml:space="preserve">Soms uit het toegeven in zonden, 't zij in de trein, 't zij die uitdrukkelijk zijn tegen het geweten, en met meerder stoutheid begaan worden. </w:t>
      </w:r>
    </w:p>
    <w:p w14:paraId="4E64077B" w14:textId="77777777" w:rsidR="00C234CF" w:rsidRDefault="00C234CF" w:rsidP="008355E0">
      <w:pPr>
        <w:numPr>
          <w:ilvl w:val="0"/>
          <w:numId w:val="407"/>
        </w:numPr>
        <w:jc w:val="both"/>
        <w:rPr>
          <w:snapToGrid w:val="0"/>
          <w:sz w:val="24"/>
        </w:rPr>
      </w:pPr>
      <w:r>
        <w:rPr>
          <w:snapToGrid w:val="0"/>
          <w:sz w:val="24"/>
        </w:rPr>
        <w:t xml:space="preserve">Soms uit niet verhoord te worden in zijn gebeden, men is in een bijzonder groot kruis, of men heeft een zeer sterke begeerte tot een zaak, men is ernstig in het bidden, men houdt er in aan, men dringt op de beloften, maar men verkrijgt niet. Hieruit ontstaat of moedeloosheid, of stille wrevel. Hier komen dan wel bij de gedachten: </w:t>
      </w:r>
      <w:r>
        <w:rPr>
          <w:i/>
          <w:snapToGrid w:val="0"/>
          <w:sz w:val="24"/>
        </w:rPr>
        <w:t>als er een God was, dan zou Hij mij wel helpen, ik zie dat het evenveel is, of ik bid of niet.</w:t>
      </w:r>
      <w:r>
        <w:rPr>
          <w:snapToGrid w:val="0"/>
          <w:sz w:val="24"/>
        </w:rPr>
        <w:t xml:space="preserve"> </w:t>
      </w:r>
    </w:p>
    <w:p w14:paraId="6E7FD864" w14:textId="77777777" w:rsidR="00C234CF" w:rsidRDefault="00C234CF" w:rsidP="008355E0">
      <w:pPr>
        <w:numPr>
          <w:ilvl w:val="0"/>
          <w:numId w:val="407"/>
        </w:numPr>
        <w:jc w:val="both"/>
        <w:rPr>
          <w:snapToGrid w:val="0"/>
          <w:sz w:val="24"/>
        </w:rPr>
      </w:pPr>
      <w:r>
        <w:rPr>
          <w:snapToGrid w:val="0"/>
          <w:sz w:val="24"/>
        </w:rPr>
        <w:t xml:space="preserve">Soms uit het toegeven aan het verstand, om God, zijn eeuwigheid zonder tijd, zijn oneindigheid zonder uitgestrektheid, en andere van Zijn volmaaktheden te diep te willen inzien en doorzien. Ons verstand is te klein, de oneindige God is te hoog; zo wij ons te hoog inlaten in de beschouwing van God, zo zullen wij zijn als degenen, die de zon in haar klaarheid recht aanschouwen en daardoor terstond zo duister worden, dat ze niet kunnen zien 't geen vóór hen is en tevoren klaar zagen. Als men evenwel met zijn klein verstand het hoe, de manier hoe God is, en eeuwig en alwetende en oneindig enzovoort, wil begrijpen, en men kan dat niet doen, gelijk men niet kan, zo ontstaat daaruit een verbijstering en een slingeren of God wel is, en wel zodanig is, en daaruit krijgt dan ons hart gelegenheid om al voort en voort te gaan in de Atheïstische gedachten. </w:t>
      </w:r>
    </w:p>
    <w:p w14:paraId="399D64F2" w14:textId="77777777" w:rsidR="00C234CF" w:rsidRDefault="00C234CF" w:rsidP="008355E0">
      <w:pPr>
        <w:numPr>
          <w:ilvl w:val="0"/>
          <w:numId w:val="407"/>
        </w:numPr>
        <w:jc w:val="both"/>
        <w:rPr>
          <w:snapToGrid w:val="0"/>
          <w:sz w:val="24"/>
        </w:rPr>
      </w:pPr>
      <w:r>
        <w:rPr>
          <w:snapToGrid w:val="0"/>
          <w:sz w:val="24"/>
        </w:rPr>
        <w:t xml:space="preserve">Soms als men al te sterke, buitengewone openbaringen van God wil hebben en gevoeliger indruk van Zijn volmaaktheden begeert, niet alleen tot zijn geestelijk vermaak; maar ook stilletjes om zekerder te weten dat Hij is, niet willende zich tevreden houden met de gewone weg, die God Zijn kinderen inleidt. </w:t>
      </w:r>
    </w:p>
    <w:p w14:paraId="6636720D" w14:textId="77777777" w:rsidR="00C234CF" w:rsidRDefault="00C234CF" w:rsidP="008355E0">
      <w:pPr>
        <w:numPr>
          <w:ilvl w:val="0"/>
          <w:numId w:val="407"/>
        </w:numPr>
        <w:jc w:val="both"/>
        <w:rPr>
          <w:snapToGrid w:val="0"/>
          <w:sz w:val="24"/>
        </w:rPr>
      </w:pPr>
      <w:r>
        <w:rPr>
          <w:snapToGrid w:val="0"/>
          <w:sz w:val="24"/>
        </w:rPr>
        <w:t xml:space="preserve">Soms geeft de duivel daartoe aanleiding, soms met plotselinge inwerpingen, soms door listige omleidingen, 't zij door gelegenheden van buiten of heimelijke inblazingen, door vragen: </w:t>
      </w:r>
      <w:r>
        <w:rPr>
          <w:i/>
          <w:snapToGrid w:val="0"/>
          <w:sz w:val="24"/>
        </w:rPr>
        <w:t>is</w:t>
      </w:r>
      <w:r>
        <w:rPr>
          <w:snapToGrid w:val="0"/>
          <w:sz w:val="24"/>
        </w:rPr>
        <w:t xml:space="preserve"> </w:t>
      </w:r>
      <w:r>
        <w:rPr>
          <w:i/>
          <w:snapToGrid w:val="0"/>
          <w:sz w:val="24"/>
        </w:rPr>
        <w:t>'t al waar, zou het zo al zijn?</w:t>
      </w:r>
      <w:r>
        <w:rPr>
          <w:snapToGrid w:val="0"/>
          <w:sz w:val="24"/>
        </w:rPr>
        <w:t xml:space="preserve"> Waardoor het ongeloof, dat in het hart ligt, vat krijgt en daarop begint te denken. </w:t>
      </w:r>
    </w:p>
    <w:p w14:paraId="51C24A44" w14:textId="77777777" w:rsidR="00C234CF" w:rsidRDefault="00C234CF" w:rsidP="008355E0">
      <w:pPr>
        <w:numPr>
          <w:ilvl w:val="0"/>
          <w:numId w:val="407"/>
        </w:numPr>
        <w:jc w:val="both"/>
        <w:rPr>
          <w:snapToGrid w:val="0"/>
          <w:sz w:val="24"/>
        </w:rPr>
      </w:pPr>
      <w:r>
        <w:rPr>
          <w:snapToGrid w:val="0"/>
          <w:sz w:val="24"/>
        </w:rPr>
        <w:t xml:space="preserve">Soms komt men in deze staat door het lezen van Atheïstische boeken, door het horen van Atheïstische lezingen en redeneringen of door het horen van de klachten van degenen, die in zo een staat zijn, en door onvoorzichtige uitdrukkingen van opwellende particuliere gedachten. </w:t>
      </w:r>
    </w:p>
    <w:p w14:paraId="25A801F9" w14:textId="066854E3" w:rsidR="00C234CF" w:rsidRDefault="00C234CF" w:rsidP="00C234CF">
      <w:pPr>
        <w:jc w:val="both"/>
        <w:rPr>
          <w:snapToGrid w:val="0"/>
          <w:sz w:val="24"/>
        </w:rPr>
      </w:pPr>
    </w:p>
    <w:p w14:paraId="6B8D4CA6" w14:textId="26C26163" w:rsidR="00C234CF" w:rsidRDefault="00C234CF" w:rsidP="00C234CF">
      <w:pPr>
        <w:jc w:val="both"/>
        <w:rPr>
          <w:snapToGrid w:val="0"/>
          <w:sz w:val="24"/>
        </w:rPr>
      </w:pPr>
    </w:p>
    <w:p w14:paraId="0A1EC7CB" w14:textId="77777777" w:rsidR="00C234CF" w:rsidRDefault="00C234CF" w:rsidP="00C234CF">
      <w:pPr>
        <w:jc w:val="both"/>
        <w:rPr>
          <w:snapToGrid w:val="0"/>
          <w:sz w:val="24"/>
        </w:rPr>
      </w:pPr>
    </w:p>
    <w:p w14:paraId="39607D2E" w14:textId="77777777" w:rsidR="00C234CF" w:rsidRDefault="00C234CF" w:rsidP="00C234CF">
      <w:pPr>
        <w:pStyle w:val="BodyText3"/>
      </w:pPr>
      <w:r>
        <w:t xml:space="preserve">Opwekking en hulp. </w:t>
      </w:r>
    </w:p>
    <w:p w14:paraId="45AF31BD" w14:textId="77777777" w:rsidR="00C234CF" w:rsidRDefault="00C234CF" w:rsidP="00C234CF">
      <w:pPr>
        <w:jc w:val="both"/>
        <w:rPr>
          <w:snapToGrid w:val="0"/>
          <w:sz w:val="24"/>
        </w:rPr>
      </w:pPr>
      <w:r>
        <w:rPr>
          <w:snapToGrid w:val="0"/>
          <w:sz w:val="24"/>
        </w:rPr>
        <w:t xml:space="preserve">IV. Dit is niet alleen een bedroefde staat, maar hij krenkt het geestelijke leven. Daarom moet een ieder zich zeer wachten voor zulke gelegenheden en voor zich toe te geven in de eerste opkomende gedachten. Hier is vluchten de beste weg tot overwinning. Wil men op zulke gedachten peinzen, wil men die met reden weerleggen en de voorkomende tegenreden beantwoorden, zo zal men lichtelijk gevangen en overwonnen worden. Daarom slaat alles af, met hoe schone schijn of met hoe sterke kracht het inkomt. En bent u reeds in zodanige staat, doet toch uw best er uit verlost te worden en overlegt met aandacht deze zaken: </w:t>
      </w:r>
    </w:p>
    <w:p w14:paraId="6D140C4E" w14:textId="77777777" w:rsidR="00C234CF" w:rsidRDefault="00C234CF" w:rsidP="00C234CF">
      <w:pPr>
        <w:jc w:val="both"/>
        <w:rPr>
          <w:snapToGrid w:val="0"/>
          <w:sz w:val="24"/>
        </w:rPr>
      </w:pPr>
    </w:p>
    <w:p w14:paraId="3528F4B6" w14:textId="77777777" w:rsidR="00C234CF" w:rsidRDefault="00C234CF" w:rsidP="00C234CF">
      <w:pPr>
        <w:pStyle w:val="BodyText3"/>
      </w:pPr>
      <w:r>
        <w:t xml:space="preserve">In alle mensen is een indruk van God. </w:t>
      </w:r>
    </w:p>
    <w:p w14:paraId="7F40C500" w14:textId="77777777" w:rsidR="00C234CF" w:rsidRDefault="00C234CF" w:rsidP="00C234CF">
      <w:pPr>
        <w:jc w:val="both"/>
        <w:rPr>
          <w:snapToGrid w:val="0"/>
          <w:sz w:val="24"/>
        </w:rPr>
      </w:pPr>
      <w:r>
        <w:rPr>
          <w:snapToGrid w:val="0"/>
          <w:sz w:val="24"/>
        </w:rPr>
        <w:t xml:space="preserve">1. Immers is in alle mensen, ook in de domste heidenen, een erkentenis van een Godheid. Bent u wijzer dan de gehele wereld? Stelt het dan ook vast, al is 't alles donker en zonder kracht. </w:t>
      </w:r>
    </w:p>
    <w:p w14:paraId="72D29DDD" w14:textId="77777777" w:rsidR="00C234CF" w:rsidRDefault="00C234CF" w:rsidP="00C234CF">
      <w:pPr>
        <w:jc w:val="both"/>
        <w:rPr>
          <w:snapToGrid w:val="0"/>
          <w:sz w:val="24"/>
        </w:rPr>
      </w:pPr>
    </w:p>
    <w:p w14:paraId="14FF13B6" w14:textId="77777777" w:rsidR="00C234CF" w:rsidRDefault="00C234CF" w:rsidP="00C234CF">
      <w:pPr>
        <w:pStyle w:val="BodyText2"/>
      </w:pPr>
      <w:r>
        <w:t xml:space="preserve">Is de Godzaligen gemeen. </w:t>
      </w:r>
    </w:p>
    <w:p w14:paraId="18A3DA4D" w14:textId="77777777" w:rsidR="00C234CF" w:rsidRDefault="00C234CF" w:rsidP="00C234CF">
      <w:pPr>
        <w:jc w:val="both"/>
        <w:rPr>
          <w:snapToGrid w:val="0"/>
          <w:sz w:val="24"/>
        </w:rPr>
      </w:pPr>
      <w:r>
        <w:rPr>
          <w:snapToGrid w:val="0"/>
          <w:sz w:val="24"/>
        </w:rPr>
        <w:t xml:space="preserve">2. De meeste Godzaligen komen in deze strijd, bijzonder die een helder natuurlijk verstand hebben; wat wonder is het dan, dat het u ook overkomt? Geeft dan de moed niet verloren, de Heere heeft alle anderen uit deze strijd verlost, en zij zijn daarna sterker geworden, de Heere zal u ook verlossen en u zult ook sterker worden. </w:t>
      </w:r>
    </w:p>
    <w:p w14:paraId="60FA83C1" w14:textId="77777777" w:rsidR="00C234CF" w:rsidRDefault="00C234CF" w:rsidP="00C234CF">
      <w:pPr>
        <w:jc w:val="both"/>
        <w:rPr>
          <w:snapToGrid w:val="0"/>
          <w:sz w:val="24"/>
        </w:rPr>
      </w:pPr>
    </w:p>
    <w:p w14:paraId="059D5D68" w14:textId="77777777" w:rsidR="00C234CF" w:rsidRDefault="00C234CF" w:rsidP="00C234CF">
      <w:pPr>
        <w:pStyle w:val="BodyText2"/>
      </w:pPr>
      <w:r>
        <w:t xml:space="preserve">Goddelozen wilden wel, dat er geen God was. </w:t>
      </w:r>
    </w:p>
    <w:p w14:paraId="01150D8A" w14:textId="77777777" w:rsidR="00C234CF" w:rsidRDefault="00C234CF" w:rsidP="00C234CF">
      <w:pPr>
        <w:jc w:val="both"/>
        <w:rPr>
          <w:snapToGrid w:val="0"/>
          <w:sz w:val="24"/>
        </w:rPr>
      </w:pPr>
      <w:r>
        <w:rPr>
          <w:snapToGrid w:val="0"/>
          <w:sz w:val="24"/>
        </w:rPr>
        <w:t xml:space="preserve">3. Aanmerkt, wie zijn zij, die gaarne wilden, dat er geen God was, en die arbeiden om dat te loochenen? 't Zijn immers goddeloze mensen, omdat zij te geruster alle goddeloosheid zouden bedrijven. U wilt immers geen deel hebben met de zodanigen, u verfoeit hen, dat nu toont klaar, dat u gelooft, dat God is. Want indien u dat niet geloofde, ge zou u niet ontstellen, als u hoorde dat zij God ontkenden en kwalijk van God spraken; maar u zou genoegen in hen nemen, omdat zij met u in één gevoelen waren. </w:t>
      </w:r>
    </w:p>
    <w:p w14:paraId="1FB527CC" w14:textId="77777777" w:rsidR="00C234CF" w:rsidRDefault="00C234CF" w:rsidP="00C234CF">
      <w:pPr>
        <w:jc w:val="both"/>
        <w:rPr>
          <w:snapToGrid w:val="0"/>
          <w:sz w:val="24"/>
        </w:rPr>
      </w:pPr>
    </w:p>
    <w:p w14:paraId="03C48D96" w14:textId="77777777" w:rsidR="00C234CF" w:rsidRDefault="00C234CF" w:rsidP="00C234CF">
      <w:pPr>
        <w:pStyle w:val="BodyText2"/>
      </w:pPr>
      <w:r>
        <w:t xml:space="preserve">Uw eigen hart wenst ontslaging. </w:t>
      </w:r>
    </w:p>
    <w:p w14:paraId="2678759E" w14:textId="77777777" w:rsidR="00C234CF" w:rsidRDefault="00C234CF" w:rsidP="00C234CF">
      <w:pPr>
        <w:jc w:val="both"/>
        <w:rPr>
          <w:snapToGrid w:val="0"/>
          <w:sz w:val="24"/>
        </w:rPr>
      </w:pPr>
      <w:r>
        <w:rPr>
          <w:snapToGrid w:val="0"/>
          <w:sz w:val="24"/>
        </w:rPr>
        <w:t xml:space="preserve">4. Let eens op uw eigen hart, is het niet ontroerd, als u in die beproevingen zijt en als die ongelovige gedachten in u oprijzen? Is al uw begeerte niet om ontslagen te worden en God in het geloof te dienen? Dit toont klaar, dat u gelooft, dat God is, anders zou u wel tevreden zijn en u zou u gelukkig achten van die vooroordelen ontslagen te zijn. </w:t>
      </w:r>
    </w:p>
    <w:p w14:paraId="7645007B" w14:textId="77777777" w:rsidR="00C234CF" w:rsidRDefault="00C234CF" w:rsidP="00C234CF">
      <w:pPr>
        <w:jc w:val="both"/>
        <w:rPr>
          <w:snapToGrid w:val="0"/>
          <w:sz w:val="24"/>
        </w:rPr>
      </w:pPr>
    </w:p>
    <w:p w14:paraId="50305B37" w14:textId="77777777" w:rsidR="00C234CF" w:rsidRDefault="00C234CF" w:rsidP="00C234CF">
      <w:pPr>
        <w:pStyle w:val="BodyText2"/>
      </w:pPr>
      <w:r>
        <w:t xml:space="preserve">Vaststellen kan geen kwaad. </w:t>
      </w:r>
    </w:p>
    <w:p w14:paraId="6A283E32" w14:textId="77777777" w:rsidR="00C234CF" w:rsidRDefault="00C234CF" w:rsidP="00C234CF">
      <w:pPr>
        <w:jc w:val="both"/>
        <w:rPr>
          <w:snapToGrid w:val="0"/>
          <w:sz w:val="24"/>
        </w:rPr>
      </w:pPr>
      <w:r>
        <w:rPr>
          <w:snapToGrid w:val="0"/>
          <w:sz w:val="24"/>
        </w:rPr>
        <w:t xml:space="preserve">5. Wat kwaad kan het vast te stellen dat God is? U weet dat het loochenen kwaad zou kunnen en dat een mens daardoor verloren zou kunnen gaan. U weet, dat het te geloven geen kwaad kan, maar vrede zou aanbrengen en aanzetten, om de Heere met zoetigheid in heiligheid te dienen. </w:t>
      </w:r>
    </w:p>
    <w:p w14:paraId="24E6EF9D" w14:textId="77777777" w:rsidR="00C234CF" w:rsidRDefault="00C234CF" w:rsidP="00C234CF">
      <w:pPr>
        <w:jc w:val="both"/>
        <w:rPr>
          <w:snapToGrid w:val="0"/>
          <w:sz w:val="24"/>
        </w:rPr>
      </w:pPr>
    </w:p>
    <w:p w14:paraId="4A831FA5" w14:textId="77777777" w:rsidR="00C234CF" w:rsidRDefault="00C234CF" w:rsidP="00C234CF">
      <w:pPr>
        <w:pStyle w:val="BodyText2"/>
      </w:pPr>
      <w:r>
        <w:t xml:space="preserve">Besturingen. </w:t>
      </w:r>
    </w:p>
    <w:p w14:paraId="2361CCF8" w14:textId="77777777" w:rsidR="00C234CF" w:rsidRDefault="00C234CF" w:rsidP="00C234CF">
      <w:pPr>
        <w:jc w:val="both"/>
        <w:rPr>
          <w:snapToGrid w:val="0"/>
          <w:sz w:val="24"/>
        </w:rPr>
      </w:pPr>
      <w:r>
        <w:rPr>
          <w:snapToGrid w:val="0"/>
          <w:sz w:val="24"/>
        </w:rPr>
        <w:t xml:space="preserve">V. </w:t>
      </w:r>
    </w:p>
    <w:p w14:paraId="7A00F944" w14:textId="77777777" w:rsidR="00C234CF" w:rsidRDefault="00C234CF" w:rsidP="008355E0">
      <w:pPr>
        <w:numPr>
          <w:ilvl w:val="0"/>
          <w:numId w:val="408"/>
        </w:numPr>
        <w:jc w:val="both"/>
        <w:rPr>
          <w:snapToGrid w:val="0"/>
          <w:sz w:val="24"/>
        </w:rPr>
      </w:pPr>
      <w:r>
        <w:rPr>
          <w:snapToGrid w:val="0"/>
          <w:sz w:val="24"/>
        </w:rPr>
        <w:t xml:space="preserve">Begeeft u dan wederom tot het werk van God te zoeken en te dienen, vooronderstelt het eerste maar, alsof het zo ware, waarvan u nu niet zeker overreed bent en zegt: </w:t>
      </w:r>
      <w:r>
        <w:rPr>
          <w:i/>
          <w:snapToGrid w:val="0"/>
          <w:sz w:val="24"/>
        </w:rPr>
        <w:t>ik zal dan zonder zien het Woord stellen als een grond, ik zal dat mij als een regel voorstellen om te geloven al dat het Woord zegt en doen dat het Woord voorschrijft.</w:t>
      </w:r>
      <w:r>
        <w:rPr>
          <w:snapToGrid w:val="0"/>
          <w:sz w:val="24"/>
        </w:rPr>
        <w:t xml:space="preserve"> </w:t>
      </w:r>
    </w:p>
    <w:p w14:paraId="1267A83B" w14:textId="77777777" w:rsidR="00C234CF" w:rsidRDefault="00C234CF" w:rsidP="008355E0">
      <w:pPr>
        <w:numPr>
          <w:ilvl w:val="0"/>
          <w:numId w:val="408"/>
        </w:numPr>
        <w:jc w:val="both"/>
        <w:rPr>
          <w:snapToGrid w:val="0"/>
          <w:sz w:val="24"/>
        </w:rPr>
      </w:pPr>
      <w:r>
        <w:rPr>
          <w:snapToGrid w:val="0"/>
          <w:sz w:val="24"/>
        </w:rPr>
        <w:t xml:space="preserve">En begint zo van onderen op, verheft u niet tot hoge zaken, tot inspanning van verstand en gedachten, maar houdt u maar bij het Woord en leest dat. Gaat op het Woord naar de Heere Jezus als de Borg, neemt Hem aan, niet met inspanning van gezicht, dat zou u kwetsen, maar laag en als met gesloten ogen, verlaat u op Hem, omdat het Woord het gebiedt, en belooft, dat die zich op Hem verlaten, niet beschaamd zullen worden. Bidt zo in diezelfde kleine gestalte, hoort zo het Woord, laat zo het verbodene, doet zo het gebodene. Ik verzeker u, indien u zo begint en zo werkt, dat de Heere u langzamerhand weer terecht zal brengen, al is 't, dat de ongelovige gedachten in 't eerst u heftig bestrijden, en al is 't, dat u enige tijd geen smaak en zoetigheid in het werk vindt. </w:t>
      </w:r>
    </w:p>
    <w:p w14:paraId="2DADA318" w14:textId="77777777" w:rsidR="00C234CF" w:rsidRDefault="00C234CF" w:rsidP="008355E0">
      <w:pPr>
        <w:numPr>
          <w:ilvl w:val="0"/>
          <w:numId w:val="408"/>
        </w:numPr>
        <w:jc w:val="both"/>
        <w:rPr>
          <w:snapToGrid w:val="0"/>
          <w:sz w:val="24"/>
        </w:rPr>
      </w:pPr>
      <w:r>
        <w:rPr>
          <w:snapToGrid w:val="0"/>
          <w:sz w:val="24"/>
        </w:rPr>
        <w:t xml:space="preserve">Houdt uw staat verborgen voor anderen, 't zij onbekeerden 't zij eerstbeginnenden, of zwakke Christenen, en bijzonder ook voor die, welke u merkt, dat ook in die aanvechtingen zijn; want u zou elkaar niet ophelpen, maar neerwerpen. Maar gaat bij een beproefd Leraar of een ander sterk Godzalige, openbaart uw staat aan die, en wees dan niet tegensprekende, maar luistert met aandacht, wat tot u gesproken wordt en houdt u stil, of het de Heere beliefde die woorden u op uw hart te bekrachtigen. En zo niet, gaat daarna al wederom eens heen, gebruikt zo de middelen, die de Heere in het Woord ingesteld heeft en dat in stilte, zonder veel gewoel: </w:t>
      </w:r>
      <w:r>
        <w:rPr>
          <w:i/>
          <w:snapToGrid w:val="0"/>
          <w:sz w:val="24"/>
        </w:rPr>
        <w:t>niet door kracht noch door geweld, maar door des Heeren Geest zult gij hersteld worden.</w:t>
      </w:r>
      <w:r>
        <w:rPr>
          <w:snapToGrid w:val="0"/>
          <w:sz w:val="24"/>
        </w:rPr>
        <w:t xml:space="preserve"> </w:t>
      </w:r>
    </w:p>
    <w:p w14:paraId="7956AA61" w14:textId="77777777" w:rsidR="00C234CF" w:rsidRDefault="00C234CF" w:rsidP="00C234CF">
      <w:pPr>
        <w:jc w:val="both"/>
        <w:rPr>
          <w:b/>
          <w:sz w:val="24"/>
        </w:rPr>
      </w:pPr>
    </w:p>
    <w:p w14:paraId="0CD34334" w14:textId="77777777" w:rsidR="00C234CF" w:rsidRDefault="00C234CF" w:rsidP="00C234CF">
      <w:pPr>
        <w:jc w:val="both"/>
        <w:rPr>
          <w:b/>
          <w:sz w:val="24"/>
        </w:rPr>
      </w:pPr>
    </w:p>
    <w:p w14:paraId="1FC5CE07" w14:textId="77777777" w:rsidR="00C234CF" w:rsidRDefault="00C234CF" w:rsidP="00C234CF">
      <w:pPr>
        <w:jc w:val="both"/>
        <w:rPr>
          <w:b/>
          <w:sz w:val="24"/>
        </w:rPr>
      </w:pPr>
    </w:p>
    <w:p w14:paraId="027D9580" w14:textId="77777777" w:rsidR="00C234CF" w:rsidRDefault="00C234CF" w:rsidP="00C234CF">
      <w:pPr>
        <w:jc w:val="both"/>
        <w:rPr>
          <w:b/>
          <w:sz w:val="24"/>
        </w:rPr>
      </w:pPr>
    </w:p>
    <w:p w14:paraId="26DCF065" w14:textId="77777777" w:rsidR="00C234CF" w:rsidRDefault="00C234CF" w:rsidP="00C234CF">
      <w:pPr>
        <w:jc w:val="both"/>
        <w:rPr>
          <w:b/>
          <w:sz w:val="24"/>
        </w:rPr>
      </w:pPr>
    </w:p>
    <w:p w14:paraId="04FF2292" w14:textId="77777777" w:rsidR="00C234CF" w:rsidRDefault="00C234CF" w:rsidP="00C234CF">
      <w:pPr>
        <w:jc w:val="both"/>
        <w:rPr>
          <w:b/>
          <w:sz w:val="24"/>
        </w:rPr>
      </w:pPr>
    </w:p>
    <w:p w14:paraId="4ADDF748" w14:textId="77777777" w:rsidR="00C234CF" w:rsidRDefault="00C234CF" w:rsidP="00C234CF">
      <w:pPr>
        <w:jc w:val="both"/>
        <w:rPr>
          <w:b/>
          <w:sz w:val="24"/>
        </w:rPr>
      </w:pPr>
    </w:p>
    <w:p w14:paraId="4064607E" w14:textId="77777777" w:rsidR="00C234CF" w:rsidRDefault="00C234CF" w:rsidP="00C234CF">
      <w:pPr>
        <w:jc w:val="both"/>
        <w:rPr>
          <w:b/>
          <w:sz w:val="24"/>
        </w:rPr>
      </w:pPr>
    </w:p>
    <w:p w14:paraId="65D6ABB8" w14:textId="77777777" w:rsidR="00C234CF" w:rsidRDefault="00C234CF" w:rsidP="00C234CF">
      <w:pPr>
        <w:jc w:val="both"/>
        <w:rPr>
          <w:b/>
          <w:sz w:val="24"/>
        </w:rPr>
      </w:pPr>
    </w:p>
    <w:p w14:paraId="7786ABE6" w14:textId="77777777" w:rsidR="00C234CF" w:rsidRDefault="00C234CF" w:rsidP="00C234CF">
      <w:pPr>
        <w:jc w:val="both"/>
        <w:rPr>
          <w:b/>
          <w:sz w:val="24"/>
        </w:rPr>
      </w:pPr>
    </w:p>
    <w:p w14:paraId="047D92A4" w14:textId="77777777" w:rsidR="00C234CF" w:rsidRDefault="00C234CF" w:rsidP="00C234CF">
      <w:pPr>
        <w:jc w:val="both"/>
        <w:rPr>
          <w:b/>
          <w:sz w:val="24"/>
        </w:rPr>
      </w:pPr>
    </w:p>
    <w:p w14:paraId="606F4942" w14:textId="77777777" w:rsidR="00C234CF" w:rsidRDefault="00C234CF" w:rsidP="00C234CF">
      <w:pPr>
        <w:jc w:val="both"/>
        <w:rPr>
          <w:b/>
          <w:sz w:val="24"/>
        </w:rPr>
      </w:pPr>
    </w:p>
    <w:p w14:paraId="285A6536" w14:textId="77777777" w:rsidR="00C234CF" w:rsidRDefault="00C234CF" w:rsidP="00C234CF">
      <w:pPr>
        <w:jc w:val="both"/>
        <w:rPr>
          <w:b/>
          <w:sz w:val="24"/>
        </w:rPr>
      </w:pPr>
    </w:p>
    <w:p w14:paraId="2EE9823D" w14:textId="77777777" w:rsidR="00C234CF" w:rsidRDefault="00C234CF" w:rsidP="00C234CF">
      <w:pPr>
        <w:jc w:val="both"/>
        <w:rPr>
          <w:b/>
          <w:sz w:val="24"/>
        </w:rPr>
      </w:pPr>
    </w:p>
    <w:p w14:paraId="4F362BC9" w14:textId="77777777" w:rsidR="00C234CF" w:rsidRDefault="00C234CF" w:rsidP="00C234CF">
      <w:pPr>
        <w:jc w:val="both"/>
        <w:rPr>
          <w:b/>
          <w:sz w:val="24"/>
        </w:rPr>
      </w:pPr>
    </w:p>
    <w:p w14:paraId="6C3A9EC0" w14:textId="77777777" w:rsidR="00C234CF" w:rsidRDefault="00C234CF" w:rsidP="00C234CF">
      <w:pPr>
        <w:jc w:val="both"/>
        <w:rPr>
          <w:b/>
          <w:sz w:val="24"/>
        </w:rPr>
      </w:pPr>
    </w:p>
    <w:p w14:paraId="1FE918B3" w14:textId="77777777" w:rsidR="00C234CF" w:rsidRDefault="00C234CF" w:rsidP="00C234CF">
      <w:pPr>
        <w:jc w:val="both"/>
        <w:rPr>
          <w:b/>
          <w:sz w:val="24"/>
        </w:rPr>
      </w:pPr>
    </w:p>
    <w:p w14:paraId="4C6542B3" w14:textId="77777777" w:rsidR="00C234CF" w:rsidRDefault="00C234CF" w:rsidP="00C234CF">
      <w:pPr>
        <w:jc w:val="both"/>
        <w:rPr>
          <w:b/>
          <w:sz w:val="24"/>
        </w:rPr>
      </w:pPr>
    </w:p>
    <w:p w14:paraId="63BCA54B" w14:textId="77777777" w:rsidR="00C234CF" w:rsidRDefault="00C234CF" w:rsidP="00C234CF">
      <w:pPr>
        <w:jc w:val="both"/>
        <w:rPr>
          <w:b/>
          <w:sz w:val="24"/>
        </w:rPr>
      </w:pPr>
    </w:p>
    <w:p w14:paraId="571E0709" w14:textId="77777777" w:rsidR="00C234CF" w:rsidRDefault="00C234CF" w:rsidP="00C234CF">
      <w:pPr>
        <w:jc w:val="both"/>
        <w:rPr>
          <w:b/>
          <w:sz w:val="24"/>
        </w:rPr>
      </w:pPr>
    </w:p>
    <w:p w14:paraId="3600C77A" w14:textId="77777777" w:rsidR="00C234CF" w:rsidRDefault="00C234CF" w:rsidP="00C234CF">
      <w:pPr>
        <w:jc w:val="both"/>
        <w:rPr>
          <w:b/>
          <w:sz w:val="24"/>
        </w:rPr>
      </w:pPr>
    </w:p>
    <w:p w14:paraId="56F159AD" w14:textId="77777777" w:rsidR="00C234CF" w:rsidRDefault="00C234CF" w:rsidP="00C234CF">
      <w:pPr>
        <w:jc w:val="both"/>
        <w:rPr>
          <w:b/>
          <w:sz w:val="24"/>
        </w:rPr>
      </w:pPr>
    </w:p>
    <w:p w14:paraId="040A3132" w14:textId="77777777" w:rsidR="00C234CF" w:rsidRDefault="00C234CF" w:rsidP="00C234CF">
      <w:pPr>
        <w:jc w:val="both"/>
        <w:rPr>
          <w:b/>
          <w:sz w:val="24"/>
        </w:rPr>
      </w:pPr>
    </w:p>
    <w:p w14:paraId="160DFB7F" w14:textId="77777777" w:rsidR="00C234CF" w:rsidRDefault="00C234CF" w:rsidP="00C234CF">
      <w:pPr>
        <w:jc w:val="both"/>
        <w:rPr>
          <w:b/>
          <w:sz w:val="24"/>
        </w:rPr>
      </w:pPr>
    </w:p>
    <w:p w14:paraId="3175F0AF" w14:textId="77777777" w:rsidR="00C234CF" w:rsidRDefault="00C234CF" w:rsidP="00C234CF">
      <w:pPr>
        <w:jc w:val="both"/>
        <w:rPr>
          <w:b/>
          <w:sz w:val="24"/>
        </w:rPr>
      </w:pPr>
    </w:p>
    <w:p w14:paraId="149F303C" w14:textId="77777777" w:rsidR="00C234CF" w:rsidRDefault="00C234CF" w:rsidP="00C234CF">
      <w:pPr>
        <w:jc w:val="both"/>
        <w:rPr>
          <w:b/>
          <w:sz w:val="24"/>
        </w:rPr>
      </w:pPr>
    </w:p>
    <w:p w14:paraId="3A0A2C4A" w14:textId="77777777" w:rsidR="00C234CF" w:rsidRDefault="00C234CF" w:rsidP="00C234CF">
      <w:pPr>
        <w:jc w:val="both"/>
        <w:rPr>
          <w:b/>
          <w:sz w:val="24"/>
        </w:rPr>
      </w:pPr>
    </w:p>
    <w:p w14:paraId="3351D917" w14:textId="77777777" w:rsidR="00C234CF" w:rsidRDefault="00C234CF" w:rsidP="00C234CF">
      <w:pPr>
        <w:jc w:val="both"/>
        <w:rPr>
          <w:b/>
          <w:sz w:val="24"/>
        </w:rPr>
      </w:pPr>
    </w:p>
    <w:p w14:paraId="660228C3" w14:textId="77777777" w:rsidR="00C234CF" w:rsidRDefault="00C234CF" w:rsidP="00C234CF">
      <w:pPr>
        <w:jc w:val="both"/>
        <w:rPr>
          <w:b/>
          <w:sz w:val="24"/>
        </w:rPr>
      </w:pPr>
    </w:p>
    <w:p w14:paraId="7BE29FC5" w14:textId="77777777" w:rsidR="00C234CF" w:rsidRDefault="00C234CF" w:rsidP="00C234CF">
      <w:pPr>
        <w:jc w:val="both"/>
        <w:rPr>
          <w:b/>
          <w:sz w:val="24"/>
        </w:rPr>
      </w:pPr>
    </w:p>
    <w:p w14:paraId="40184E17" w14:textId="77777777" w:rsidR="00C234CF" w:rsidRDefault="00C234CF" w:rsidP="00C234CF">
      <w:pPr>
        <w:jc w:val="both"/>
        <w:rPr>
          <w:b/>
          <w:sz w:val="24"/>
        </w:rPr>
      </w:pPr>
    </w:p>
    <w:p w14:paraId="7F789634" w14:textId="77777777" w:rsidR="00C234CF" w:rsidRDefault="00C234CF" w:rsidP="00C234CF">
      <w:pPr>
        <w:jc w:val="both"/>
        <w:rPr>
          <w:b/>
          <w:sz w:val="24"/>
        </w:rPr>
      </w:pPr>
    </w:p>
    <w:p w14:paraId="50273E87" w14:textId="77777777" w:rsidR="00C234CF" w:rsidRDefault="00C234CF" w:rsidP="00C234CF">
      <w:pPr>
        <w:jc w:val="both"/>
        <w:rPr>
          <w:b/>
          <w:sz w:val="24"/>
        </w:rPr>
      </w:pPr>
    </w:p>
    <w:p w14:paraId="04C23AA2" w14:textId="7E935BEE" w:rsidR="00C234CF" w:rsidRDefault="00C234CF" w:rsidP="00C234CF">
      <w:pPr>
        <w:pStyle w:val="Heading3"/>
      </w:pPr>
      <w:r>
        <w:t xml:space="preserve">Hoofdstuk 50  </w:t>
      </w:r>
    </w:p>
    <w:p w14:paraId="5B3AEC98" w14:textId="77777777" w:rsidR="00C234CF" w:rsidRDefault="00C234CF" w:rsidP="00C234CF">
      <w:pPr>
        <w:pStyle w:val="Heading3"/>
      </w:pPr>
    </w:p>
    <w:p w14:paraId="0C96A1C7" w14:textId="2A500775" w:rsidR="00C234CF" w:rsidRDefault="00C234CF" w:rsidP="00C234CF">
      <w:pPr>
        <w:pStyle w:val="Heading3"/>
      </w:pPr>
      <w:r>
        <w:t xml:space="preserve">Van de bestrijding, of het Woord van God de Waarheid is. </w:t>
      </w:r>
    </w:p>
    <w:p w14:paraId="09C915E1" w14:textId="77777777" w:rsidR="00C234CF" w:rsidRDefault="00C234CF" w:rsidP="00C234CF">
      <w:pPr>
        <w:jc w:val="both"/>
        <w:rPr>
          <w:snapToGrid w:val="0"/>
          <w:sz w:val="24"/>
        </w:rPr>
      </w:pPr>
    </w:p>
    <w:p w14:paraId="02591044" w14:textId="77777777" w:rsidR="00C234CF" w:rsidRDefault="00C234CF" w:rsidP="00C234CF">
      <w:pPr>
        <w:jc w:val="both"/>
        <w:rPr>
          <w:snapToGrid w:val="0"/>
          <w:sz w:val="24"/>
        </w:rPr>
      </w:pPr>
      <w:r>
        <w:rPr>
          <w:snapToGrid w:val="0"/>
          <w:sz w:val="24"/>
        </w:rPr>
        <w:t xml:space="preserve">I. Een klein schuitje vaart veilig over de klippen, waarop een groot schip aan stukken stoot. Zo gaat het ook met de mensen omtrent het geloof geven aan Gods Woord. Sommigen zien het Woord zo diep niet in en laten hun gedachten daarover niet ernstig gaan of het Gods Woord is of niet, zij horen en lezen het als wat goeds, meer weten zij daarvan niet te zeggen. Deze zijn doorgaans natuurlijke mensen, die met God en godsdienst niet veel op hebben. Anderen nemen het aan als Goddelijke, omdat de kerk en iedereen het zegt, zij willen en weten dat niet tegen te spreken; deze doen doorgaans met het Woord geen voordeel, laten het in zijn waarde. </w:t>
      </w:r>
    </w:p>
    <w:p w14:paraId="2DD1A4AC" w14:textId="77777777" w:rsidR="00C234CF" w:rsidRDefault="00C234CF" w:rsidP="00C234CF">
      <w:pPr>
        <w:jc w:val="both"/>
        <w:rPr>
          <w:snapToGrid w:val="0"/>
          <w:sz w:val="24"/>
        </w:rPr>
      </w:pPr>
    </w:p>
    <w:p w14:paraId="5EA71527" w14:textId="77777777" w:rsidR="00C234CF" w:rsidRDefault="00C234CF" w:rsidP="00C234CF">
      <w:pPr>
        <w:jc w:val="both"/>
        <w:rPr>
          <w:snapToGrid w:val="0"/>
          <w:sz w:val="24"/>
        </w:rPr>
      </w:pPr>
      <w:r>
        <w:rPr>
          <w:snapToGrid w:val="0"/>
          <w:sz w:val="24"/>
        </w:rPr>
        <w:t xml:space="preserve">Er zijn mensen, ongelukkigen mag ik hen wel noemen, die in </w:t>
      </w:r>
      <w:r>
        <w:rPr>
          <w:i/>
          <w:snapToGrid w:val="0"/>
          <w:sz w:val="24"/>
        </w:rPr>
        <w:t>Des Carte's'</w:t>
      </w:r>
      <w:r>
        <w:rPr>
          <w:snapToGrid w:val="0"/>
          <w:sz w:val="24"/>
        </w:rPr>
        <w:t xml:space="preserve"> twijfel en maalstroom vervallen zijn, deze zijn gauw in hun eigen ogen, zij moeten zien, tasten en gevoelen. Is er wat te kennen, daar moesten zij bij; zij zetten hun rede op de rechterstoel en dagvaarden de Bijbel voor zich om geoordeeld te worden en meteen God Zelf om reden van zijn zeggen aan hen te geven. Maar krijgen tot straf van hun onbeschaamde stoutheid een kracht der dwaling en dikwijls het eeuwig verderf. </w:t>
      </w:r>
    </w:p>
    <w:p w14:paraId="4AE372A0" w14:textId="77777777" w:rsidR="00C234CF" w:rsidRDefault="00C234CF" w:rsidP="00C234CF">
      <w:pPr>
        <w:jc w:val="both"/>
        <w:rPr>
          <w:snapToGrid w:val="0"/>
          <w:sz w:val="24"/>
        </w:rPr>
      </w:pPr>
    </w:p>
    <w:p w14:paraId="12B14ED3" w14:textId="77777777" w:rsidR="00C234CF" w:rsidRDefault="00C234CF" w:rsidP="00C234CF">
      <w:pPr>
        <w:jc w:val="both"/>
        <w:rPr>
          <w:snapToGrid w:val="0"/>
          <w:sz w:val="24"/>
        </w:rPr>
      </w:pPr>
      <w:r>
        <w:rPr>
          <w:snapToGrid w:val="0"/>
          <w:sz w:val="24"/>
        </w:rPr>
        <w:t xml:space="preserve">Sommigen worden door de Heilige Geest stil (zonder dat zij het merken) bewerkt tot het geloven van de waarheid van het Evangelie in het algemeen en van de Goddelijkheid van de Godzaligheid. Zij onderzoeken niet, of zij van deszelfs Goddelijkheid verzekerd zijn of niet, God verschoont hun kleine krachten en leidt hen in deze aanvechtingen niet in. Ik raad hun, dat zij in hun eenvoudigheid maar voortgaan en de leiding des Geestes opvolgen. Dus zullen zij de hemel innemen, terwijl anderen elkaar bestrijden. </w:t>
      </w:r>
    </w:p>
    <w:p w14:paraId="3729C14E" w14:textId="77777777" w:rsidR="00C234CF" w:rsidRDefault="00C234CF" w:rsidP="00C234CF">
      <w:pPr>
        <w:jc w:val="both"/>
        <w:rPr>
          <w:snapToGrid w:val="0"/>
          <w:sz w:val="24"/>
        </w:rPr>
      </w:pPr>
    </w:p>
    <w:p w14:paraId="57E9A035" w14:textId="77777777" w:rsidR="00C234CF" w:rsidRDefault="00C234CF" w:rsidP="00C234CF">
      <w:pPr>
        <w:pStyle w:val="BodyText3"/>
      </w:pPr>
      <w:r>
        <w:t xml:space="preserve">Godzaligen komen wel in twijfeling. </w:t>
      </w:r>
    </w:p>
    <w:p w14:paraId="38B3E70C" w14:textId="77777777" w:rsidR="00C234CF" w:rsidRDefault="00C234CF" w:rsidP="00C234CF">
      <w:pPr>
        <w:jc w:val="both"/>
        <w:rPr>
          <w:snapToGrid w:val="0"/>
          <w:sz w:val="24"/>
        </w:rPr>
      </w:pPr>
      <w:r>
        <w:rPr>
          <w:snapToGrid w:val="0"/>
          <w:sz w:val="24"/>
        </w:rPr>
        <w:t xml:space="preserve">Maar vele Godzaligen komen tegen hun wil in de twijfelingen, of de Bijbel wel Gods Woord is; dikwijls is de duivel de eerste oorzaak daarvan, 't zij met schielijke inwerpingen: </w:t>
      </w:r>
      <w:r>
        <w:rPr>
          <w:i/>
          <w:snapToGrid w:val="0"/>
          <w:sz w:val="24"/>
        </w:rPr>
        <w:t>is het zo al?</w:t>
      </w:r>
      <w:r>
        <w:rPr>
          <w:snapToGrid w:val="0"/>
          <w:sz w:val="24"/>
        </w:rPr>
        <w:t xml:space="preserve"> 't Zij listig zich verbergende en met heimelijk gelegenheid tot zulke gedachten te geven en schijnredenen voort te brengen, met aanporring om die te beantwoorden, daar toch verachten en vluchten hier het veiligst is. Maar ook komen deze twijfelingen uit ons eigen ongelovig hart voort, soms stapt men licht over die opwellingen heen, zonder daarnaar te luisteren, en doen derhalve geen schade. Maar soms hebben de opwellingen meerder vat, men begint de voorkomende redenen van twijfeling, die ik hier om geen gelegenheid te geven, niet noemen wil, aan te houden, en daarop te malen, en als men daarmee verlegen wordt en dezelve wil beantwoorden, zo is men gevangen. </w:t>
      </w:r>
    </w:p>
    <w:p w14:paraId="68B3905F" w14:textId="77777777" w:rsidR="00C234CF" w:rsidRDefault="00C234CF" w:rsidP="00C234CF">
      <w:pPr>
        <w:jc w:val="both"/>
        <w:rPr>
          <w:snapToGrid w:val="0"/>
          <w:sz w:val="24"/>
        </w:rPr>
      </w:pPr>
    </w:p>
    <w:p w14:paraId="4BB6849F" w14:textId="77777777" w:rsidR="00C234CF" w:rsidRDefault="00C234CF" w:rsidP="00C234CF">
      <w:pPr>
        <w:pStyle w:val="BodyText3"/>
      </w:pPr>
      <w:r>
        <w:t xml:space="preserve">Waaruit vele ongestalten komen. </w:t>
      </w:r>
    </w:p>
    <w:p w14:paraId="340AA81F" w14:textId="77777777" w:rsidR="00C234CF" w:rsidRDefault="00C234CF" w:rsidP="00C234CF">
      <w:pPr>
        <w:jc w:val="both"/>
        <w:rPr>
          <w:snapToGrid w:val="0"/>
          <w:sz w:val="24"/>
        </w:rPr>
      </w:pPr>
      <w:r>
        <w:rPr>
          <w:snapToGrid w:val="0"/>
          <w:sz w:val="24"/>
        </w:rPr>
        <w:t xml:space="preserve">II. Hieruit komen dan allerlei ongestalten voort, duisternis over 't verstand, ongeloof, lusteloosheid, onrust, vrees, onmacht; men kan niet dadelijk en sterk tot Jezus komen, om Hem als Borg aan te merken of aan te nemen. Men kan door Hem tot God niet gaan om gerechtvaardigd te worden, men kan zich niet troosten met enige belofte uit het Woord, 't is hun noch hamer, noch vuur, noch zwaard, noch balsem, noch spijze meer. 't Gebed wordt verhinderd, of immers 't is geesteloos en bijna zonder oefening van het geloof, alle oefeningen van de godsdienst worden gestremd, en men zou zich wel tot een godsdienst op zichzelf begeven, die de natuur leert, ten ware het geestelijk licht en leven, dat nog in de ziel is, het belette. En omdat het geestelijke licht en leven evenwel de overhand over het natuurlijke ongeloof, gestijfd wordende door de natuurlijke rede, niet bekomen kan, zo wordt de ziel jammerlijk hier- en daarheen getrokken en geslingerd, daar is geen rust noch stilte in de ziel, maar enkel ontroering en bedroefdheid. Niet alleen omdat ze niet geloven, niet bidden, niet werken kan, maar ook, omdat ze Christus, als de Borg, en de gehele weg ter zaligheid (want dat volgt op de twijfeling aan de Goddelijke Waarheden) niet alleen niet vaststellen kan, maar ook bestreden wordt te verwerpen, waarover, als een gruwelijke en schrikkelijke zonde, hun geweten hen bestraft en hen voor de verdoemenis doet vrezen, zodat deze staat de ziel dapper krenkt. </w:t>
      </w:r>
    </w:p>
    <w:p w14:paraId="17E0775E" w14:textId="77777777" w:rsidR="00C234CF" w:rsidRDefault="00C234CF" w:rsidP="00C234CF">
      <w:pPr>
        <w:jc w:val="both"/>
        <w:rPr>
          <w:snapToGrid w:val="0"/>
          <w:sz w:val="24"/>
        </w:rPr>
      </w:pPr>
    </w:p>
    <w:p w14:paraId="19501D47" w14:textId="77777777" w:rsidR="00C234CF" w:rsidRDefault="00C234CF" w:rsidP="00C234CF">
      <w:pPr>
        <w:pStyle w:val="BodyText3"/>
      </w:pPr>
      <w:r>
        <w:t xml:space="preserve">Verlangen naar verzekering. </w:t>
      </w:r>
    </w:p>
    <w:p w14:paraId="317FF540" w14:textId="77777777" w:rsidR="00C234CF" w:rsidRDefault="00C234CF" w:rsidP="00C234CF">
      <w:pPr>
        <w:jc w:val="both"/>
        <w:rPr>
          <w:snapToGrid w:val="0"/>
          <w:sz w:val="24"/>
        </w:rPr>
      </w:pPr>
      <w:r>
        <w:rPr>
          <w:snapToGrid w:val="0"/>
          <w:sz w:val="24"/>
        </w:rPr>
        <w:t xml:space="preserve">III. Wat zouden de zodanigen blij zijn, indien ze van deze zaak, dat het Gods stem, Gods uitspraak, Gods Woord is, klaar en krachtig overreed waren! Maar omdat het niet door de uiterlijke zinnen, noch door de rede, maar alleen door het geloof vastgesteld moet worden, zo is dit het werk van de Geest van het geloof: 1 Joh. 5:6 ... </w:t>
      </w:r>
      <w:r>
        <w:rPr>
          <w:i/>
          <w:snapToGrid w:val="0"/>
          <w:sz w:val="24"/>
        </w:rPr>
        <w:t>De Geest is het, die getuigt, dat de Geest de Waarheid is.</w:t>
      </w:r>
    </w:p>
    <w:p w14:paraId="14F06488" w14:textId="77777777" w:rsidR="00C234CF" w:rsidRDefault="00C234CF" w:rsidP="00C234CF">
      <w:pPr>
        <w:pStyle w:val="BodyText"/>
      </w:pPr>
      <w:r>
        <w:t xml:space="preserve"> </w:t>
      </w:r>
    </w:p>
    <w:p w14:paraId="654D656F" w14:textId="77777777" w:rsidR="00C234CF" w:rsidRDefault="00C234CF" w:rsidP="00C234CF">
      <w:pPr>
        <w:jc w:val="both"/>
        <w:rPr>
          <w:snapToGrid w:val="0"/>
          <w:sz w:val="24"/>
        </w:rPr>
      </w:pPr>
      <w:r>
        <w:rPr>
          <w:snapToGrid w:val="0"/>
          <w:sz w:val="24"/>
        </w:rPr>
        <w:t xml:space="preserve">De Geest openbaart aan het geweten van de gelovigen, dat het Woord door de Geest Gods is ingegeven en de onfeilbare Waarheid is. Nochtans gelijk het geloof in Christus is door middel van het Woord, zo gebruikt God ook middelen, om ons te overreden van de waarheid des Woords zelf. Doch het zijn maar middelen, die geen kracht hebben, tenzij de Geest daardoor werkt. De Heere bewerke dan het hart van zo een wankelende ziel, terwijl ik werkzaam ben tot haar overtuiging en versterking; en zij wachte zich ondertussen van tegenkanting, maar houde zich stil en late zich buigzaam opleiden door de vertoning dat de Bijbel Gods Woord is. </w:t>
      </w:r>
    </w:p>
    <w:p w14:paraId="65393DB8" w14:textId="77777777" w:rsidR="00C234CF" w:rsidRDefault="00C234CF" w:rsidP="00C234CF">
      <w:pPr>
        <w:jc w:val="both"/>
        <w:rPr>
          <w:snapToGrid w:val="0"/>
          <w:sz w:val="24"/>
        </w:rPr>
      </w:pPr>
    </w:p>
    <w:p w14:paraId="6001B959" w14:textId="77777777" w:rsidR="00C234CF" w:rsidRDefault="00C234CF" w:rsidP="00C234CF">
      <w:pPr>
        <w:pStyle w:val="BodyText3"/>
      </w:pPr>
      <w:r>
        <w:t xml:space="preserve">Door een opleiding van vele zaken. </w:t>
      </w:r>
    </w:p>
    <w:p w14:paraId="3D306EB0" w14:textId="77777777" w:rsidR="00C234CF" w:rsidRDefault="00C234CF" w:rsidP="00C234CF">
      <w:pPr>
        <w:pStyle w:val="BodyText"/>
      </w:pPr>
      <w:r>
        <w:t xml:space="preserve">IV. 1. Indien men zijn verstand machtig is, en zich een mens te zijn weet, zo moet men meer geloven, dan men met zijn ogen ziet, en met zijn oren hoort, en men doet ook het dagelijks zonder achterdocht, als ons iets aangezegd of verhaald wordt. 't Is in onze harten ingeprent, en 't zal er tot op onze dood niet uitgetrokken kunnen worden, dat de Hertog van Alva, om de Religie, vele duizenden mensen in Nederland heeft doen vermoorden, onthalzen, ophangen en verbranden. </w:t>
      </w:r>
    </w:p>
    <w:p w14:paraId="06132A3C" w14:textId="77777777" w:rsidR="00C234CF" w:rsidRDefault="00C234CF" w:rsidP="00C234CF">
      <w:pPr>
        <w:jc w:val="both"/>
        <w:rPr>
          <w:snapToGrid w:val="0"/>
          <w:sz w:val="24"/>
        </w:rPr>
      </w:pPr>
      <w:r>
        <w:rPr>
          <w:snapToGrid w:val="0"/>
          <w:sz w:val="24"/>
        </w:rPr>
        <w:t xml:space="preserve">Ook slaat niemand daar twijfel aan, dat Rome al vóór twee of drie duizend jaren bestaan heeft, en aleer de zitplaats van de keizer is geweest, en tegenwoordig de stoel is van de paus, ofschoon hij het niet gezien heeft. </w:t>
      </w:r>
    </w:p>
    <w:p w14:paraId="28480089" w14:textId="77777777" w:rsidR="00C234CF" w:rsidRDefault="00C234CF" w:rsidP="00C234CF">
      <w:pPr>
        <w:jc w:val="both"/>
        <w:rPr>
          <w:snapToGrid w:val="0"/>
          <w:sz w:val="24"/>
        </w:rPr>
      </w:pPr>
      <w:r>
        <w:rPr>
          <w:snapToGrid w:val="0"/>
          <w:sz w:val="24"/>
        </w:rPr>
        <w:t xml:space="preserve">Men stelt ook ontwijfelbaar vast, dat Jeruzalem een grote stad is geweest, en dat aldaar de aanzienlijke tempel is geweest, die eerst door Salomo is gebouwd, en na de verwoesting door Nebukadnézar, wederom door Zerubbabel is herbouwd geworden. </w:t>
      </w:r>
    </w:p>
    <w:p w14:paraId="6D495F35" w14:textId="77777777" w:rsidR="00C234CF" w:rsidRDefault="00C234CF" w:rsidP="00C234CF">
      <w:pPr>
        <w:jc w:val="both"/>
        <w:rPr>
          <w:snapToGrid w:val="0"/>
          <w:sz w:val="24"/>
        </w:rPr>
      </w:pPr>
      <w:r>
        <w:rPr>
          <w:snapToGrid w:val="0"/>
          <w:sz w:val="24"/>
        </w:rPr>
        <w:t xml:space="preserve">U gelooft dat de Joodse natie in Kanaän heeft gewoond, en hun godsdienst alle de plechtigheden gepleegd heeft, die in de Bijbel staan; dat deze natie van Jakob, Izak en Abraham afkomstig waren, en Abraham door enige tussenvaderen van Noach, in wiens tijd de zondvloed over de gehele aarde gekomen is, en die door enige tussenvaderen, van Adam, de eerste mens, van God uit de aarde geschapen. </w:t>
      </w:r>
    </w:p>
    <w:p w14:paraId="32D6737C" w14:textId="77777777" w:rsidR="00C234CF" w:rsidRDefault="00C234CF" w:rsidP="00C234CF">
      <w:pPr>
        <w:jc w:val="both"/>
        <w:rPr>
          <w:snapToGrid w:val="0"/>
          <w:sz w:val="24"/>
        </w:rPr>
      </w:pPr>
      <w:r>
        <w:rPr>
          <w:snapToGrid w:val="0"/>
          <w:sz w:val="24"/>
        </w:rPr>
        <w:t xml:space="preserve">U gelooft dat Mozes de kinderen Israëls uit Egypte door de woestijn in Kanaän geleid heeft, en dat die Mozes de eerste vijf boeken beschreven heeft, en dat de andere boeken door andere mannen beschreven zijn, en dat de Joodse natie alle de boeken van het Oude Testament van wel bijna twee duizend jaren vóór Christus' geboorte af voor Goddelijk, en voor de enige regel huns geloofs en levens hebben gehouden. </w:t>
      </w:r>
    </w:p>
    <w:p w14:paraId="68192001" w14:textId="77777777" w:rsidR="00C234CF" w:rsidRDefault="00C234CF" w:rsidP="00C234CF">
      <w:pPr>
        <w:jc w:val="both"/>
        <w:rPr>
          <w:snapToGrid w:val="0"/>
          <w:sz w:val="24"/>
        </w:rPr>
      </w:pPr>
      <w:r>
        <w:rPr>
          <w:snapToGrid w:val="0"/>
          <w:sz w:val="24"/>
        </w:rPr>
        <w:t>'t Is bijna allen bekend, Joden, Turken, Christenen houden onfeilbaar vast, dat de Heere Jezus Christus, nu …. jaren geleden, te Bethlehem is geboren, een Profeet is geweest, krachtig in woorden en daden, en dat Hij op 't Paasfeest buiten Jeruzalem is gekruisigd, en dat toen de zon op de middag is verduisterd geworden.</w:t>
      </w:r>
    </w:p>
    <w:p w14:paraId="26EDBCE7" w14:textId="77777777" w:rsidR="00C234CF" w:rsidRDefault="00C234CF" w:rsidP="00C234CF">
      <w:pPr>
        <w:jc w:val="both"/>
        <w:rPr>
          <w:snapToGrid w:val="0"/>
          <w:sz w:val="24"/>
        </w:rPr>
      </w:pPr>
      <w:r>
        <w:rPr>
          <w:snapToGrid w:val="0"/>
          <w:sz w:val="24"/>
        </w:rPr>
        <w:t xml:space="preserve">Deze dingen alle zijn zo bekend, dat de mens eerst zichzelf zou moeten ontmensen, en twijfelen of hij zelf al leeft en of er wel mensen en plaatsen zijn buiten zijn gezicht, en of er wel een woord waar is van al 't geen ooit een mens geschreven heeft, eer hij aan de gezegde dingen kan twijfelen. En u twijfelt er dan ook niet aan, maar 't ligt wat dieper daar 't u schort, 't raakt de weg van de verzoening en van de zaligheid door Christus. Om dan geholpen te worden, verheft uw hart tot het geloof, dat u aan die gezegde waarheden hebt, en 't zal bekwaam zijn om uw hart te bereiden, om door het volgende verder opgeleid te worden. </w:t>
      </w:r>
    </w:p>
    <w:p w14:paraId="0974AB09" w14:textId="77777777" w:rsidR="00C234CF" w:rsidRDefault="00C234CF" w:rsidP="00C234CF">
      <w:pPr>
        <w:jc w:val="both"/>
        <w:rPr>
          <w:b/>
          <w:snapToGrid w:val="0"/>
          <w:sz w:val="24"/>
        </w:rPr>
      </w:pPr>
    </w:p>
    <w:p w14:paraId="5BD225D3" w14:textId="77777777" w:rsidR="00C234CF" w:rsidRDefault="00C234CF" w:rsidP="00C234CF">
      <w:pPr>
        <w:jc w:val="both"/>
        <w:rPr>
          <w:snapToGrid w:val="0"/>
          <w:sz w:val="24"/>
        </w:rPr>
      </w:pPr>
      <w:r>
        <w:rPr>
          <w:b/>
          <w:snapToGrid w:val="0"/>
          <w:sz w:val="24"/>
        </w:rPr>
        <w:t>Uit de profetieën in het Woord.</w:t>
      </w:r>
      <w:r>
        <w:rPr>
          <w:snapToGrid w:val="0"/>
          <w:sz w:val="24"/>
        </w:rPr>
        <w:t xml:space="preserve"> </w:t>
      </w:r>
    </w:p>
    <w:p w14:paraId="2801FA47" w14:textId="77777777" w:rsidR="00C234CF" w:rsidRDefault="00C234CF" w:rsidP="00C234CF">
      <w:pPr>
        <w:jc w:val="both"/>
        <w:rPr>
          <w:snapToGrid w:val="0"/>
          <w:sz w:val="24"/>
        </w:rPr>
      </w:pPr>
      <w:r>
        <w:rPr>
          <w:snapToGrid w:val="0"/>
          <w:sz w:val="24"/>
        </w:rPr>
        <w:t xml:space="preserve">V. 2. Komt nu een stapje nader en slaat uw ogen op die Schriften, welke bekend zijn, dat al vóór twee en drie duizend jaren geschreven zijn, en ziet in dezelve de profetieën, en vergelijkt ze met de vervulling, en ziet wat Goddelijkheid zich daarin openbaart. Neemt deze weinige en bij allen bekende tot een voorbeeld. </w:t>
      </w:r>
    </w:p>
    <w:p w14:paraId="6EEB3B79" w14:textId="77777777" w:rsidR="00C234CF" w:rsidRDefault="00C234CF" w:rsidP="00C234CF">
      <w:pPr>
        <w:jc w:val="both"/>
        <w:rPr>
          <w:snapToGrid w:val="0"/>
          <w:sz w:val="24"/>
        </w:rPr>
      </w:pPr>
      <w:r>
        <w:rPr>
          <w:snapToGrid w:val="0"/>
          <w:sz w:val="24"/>
        </w:rPr>
        <w:t>'t Was aan Abraham voorzegd en beloofd, dat zijn zaad wonderbaar zou vermenigvuldigen, en Kanaän erfelijk bezitten, en dat het na vier honderd jaren daarin zou komen. Is 't ook zo niet geschied?</w:t>
      </w:r>
    </w:p>
    <w:p w14:paraId="51558E50" w14:textId="77777777" w:rsidR="00C234CF" w:rsidRDefault="00C234CF" w:rsidP="00C234CF">
      <w:pPr>
        <w:jc w:val="both"/>
        <w:rPr>
          <w:snapToGrid w:val="0"/>
          <w:sz w:val="24"/>
        </w:rPr>
      </w:pPr>
      <w:r>
        <w:rPr>
          <w:snapToGrid w:val="0"/>
          <w:sz w:val="24"/>
        </w:rPr>
        <w:t xml:space="preserve">'t Was de Joden vele jaren tevoren voorzegd, dat zij uit Kanaän verdreven en naar Babel weggevoerd zouden worden, en dat ze daarna door een koning, die Kores zou genoemd worden, wederom in hun land zouden worden hersteld, en dat ze de tempel, die tot de grond toe verwoest zou worden, wederom zouden opbouwen, en 't is zo geschied. </w:t>
      </w:r>
    </w:p>
    <w:p w14:paraId="5A41688E" w14:textId="77777777" w:rsidR="00C234CF" w:rsidRDefault="00C234CF" w:rsidP="00C234CF">
      <w:pPr>
        <w:jc w:val="both"/>
        <w:rPr>
          <w:snapToGrid w:val="0"/>
          <w:sz w:val="24"/>
        </w:rPr>
      </w:pPr>
      <w:r>
        <w:rPr>
          <w:snapToGrid w:val="0"/>
          <w:sz w:val="24"/>
        </w:rPr>
        <w:t xml:space="preserve">'t Was voorzegd, dat na de herstel Jeruzalem en de tempel zouden vernield, en de gehele Joodse natie onder alle volkeren verstrooid zou worden, en zonder offer, zonder koning, zonder afgoderij, in verachting leven; is 't zo niet op de tegenwoordige tijd? </w:t>
      </w:r>
    </w:p>
    <w:p w14:paraId="1A54F318" w14:textId="77777777" w:rsidR="00C234CF" w:rsidRDefault="00C234CF" w:rsidP="00C234CF">
      <w:pPr>
        <w:jc w:val="both"/>
        <w:rPr>
          <w:snapToGrid w:val="0"/>
          <w:sz w:val="24"/>
        </w:rPr>
      </w:pPr>
      <w:r>
        <w:rPr>
          <w:snapToGrid w:val="0"/>
          <w:sz w:val="24"/>
        </w:rPr>
        <w:t xml:space="preserve">Het was bijna twee duizend jaren tevoren door Mozes, en daarna door andere Profeten voorzegd, dat er een Messias, dat is Christus, een Profeet, een Priester, een Koning zou zijn; dat die zou zijn het zaad, niet van een man, maar van een vrouw, en uit een maagd zou geboren worden, uit het geslacht van Abraham, Juda, David, te Bethlehem, 490 jaren na de herstelling uit Babel. Dat Hij arm en veracht zou zijn, de zonden van de kinderen van God zou dragen, van de overpriesters verstoten, de Heidenen overgeleverd, gegeseld en gekruisigd worden, dat men het lot over Zijn kleren zou werpen, dat Hij zou opstaan uit de doden, ten hemel varen, en dat de Heidenen over de gehele aardbodem in Hem zouden geloven. </w:t>
      </w:r>
    </w:p>
    <w:p w14:paraId="47FE9B96" w14:textId="77777777" w:rsidR="00C234CF" w:rsidRDefault="00C234CF" w:rsidP="00C234CF">
      <w:pPr>
        <w:jc w:val="both"/>
        <w:rPr>
          <w:snapToGrid w:val="0"/>
          <w:sz w:val="24"/>
        </w:rPr>
      </w:pPr>
      <w:r>
        <w:rPr>
          <w:snapToGrid w:val="0"/>
          <w:sz w:val="24"/>
        </w:rPr>
        <w:t xml:space="preserve">Zijn deze dingen alle vele honderden van jaren tevoren in de Heilige Schriften niet geprofeteerd? En zijn ze niet alle letterlijk in de Heere Jezus Christus vervuld? Zijn ze niet alle duidelijk door de Apostelen en Evangelisten beschreven, noemende tijd, plaats, personen, en dat in die tijd, toen vrienden en vijanden nog leefden, die het met hun eigen ogen gezien hadden, en moeten het zelfs de Joden heden ten dage niet bekennen? Getuigen het de Heidense schriften zelf niet? En gelooft de gehele Christenheid het niet? </w:t>
      </w:r>
    </w:p>
    <w:p w14:paraId="0DA3A85B" w14:textId="77777777" w:rsidR="00C234CF" w:rsidRDefault="00C234CF" w:rsidP="00C234CF">
      <w:pPr>
        <w:jc w:val="both"/>
        <w:rPr>
          <w:snapToGrid w:val="0"/>
          <w:sz w:val="24"/>
        </w:rPr>
      </w:pPr>
      <w:r>
        <w:rPr>
          <w:snapToGrid w:val="0"/>
          <w:sz w:val="24"/>
        </w:rPr>
        <w:t xml:space="preserve">Doet hierbij al de voorbeelden, zo van personen, zaken als diensten in en buiten de tempel, en ziet hoe net dat ze alle op de Heere Jezus, als het tegenbeeld, passen, en hoe dat, Hij gekomen zijnde, alles vernietigd is. Deze dingen alle te samen nemende, zo moet hij zijn ogen met geweld toesluiten, die in dezelve de Goddelijkheid van de Schriften niet ziet. </w:t>
      </w:r>
    </w:p>
    <w:p w14:paraId="5A7E5CE2" w14:textId="77777777" w:rsidR="00C234CF" w:rsidRDefault="00C234CF" w:rsidP="00C234CF">
      <w:pPr>
        <w:jc w:val="both"/>
        <w:rPr>
          <w:snapToGrid w:val="0"/>
          <w:sz w:val="24"/>
        </w:rPr>
      </w:pPr>
    </w:p>
    <w:p w14:paraId="3CBE4249" w14:textId="77777777" w:rsidR="00C234CF" w:rsidRDefault="00C234CF" w:rsidP="00C234CF">
      <w:pPr>
        <w:pStyle w:val="BodyText3"/>
      </w:pPr>
      <w:r>
        <w:t xml:space="preserve">Uit de geestelijkheid in het Woord. </w:t>
      </w:r>
    </w:p>
    <w:p w14:paraId="6A01D1D8" w14:textId="77777777" w:rsidR="00C234CF" w:rsidRDefault="00C234CF" w:rsidP="00C234CF">
      <w:pPr>
        <w:jc w:val="both"/>
        <w:rPr>
          <w:snapToGrid w:val="0"/>
          <w:sz w:val="24"/>
        </w:rPr>
      </w:pPr>
      <w:r>
        <w:rPr>
          <w:snapToGrid w:val="0"/>
          <w:sz w:val="24"/>
        </w:rPr>
        <w:t>VI. 3. Let aandachtig op de inhoud van de Schriften, vergelijkt ze eens bij alle menselijke schriften; hoe duister, grof, aards, ijdel en dwaas zijn ze, en wat een Goddelijk licht straalt in deze? En al wat andere schriften van God en godsdienst geschreven hebben, zijn uit deze gehaald, en al wat zij uit deze niet hebben, is kinderlijk en belachelijk. Maar in deze straalt een Goddelijke glans!</w:t>
      </w:r>
    </w:p>
    <w:p w14:paraId="62DC37D0" w14:textId="77777777" w:rsidR="00C234CF" w:rsidRDefault="00C234CF" w:rsidP="00C234CF">
      <w:pPr>
        <w:jc w:val="both"/>
        <w:rPr>
          <w:snapToGrid w:val="0"/>
          <w:sz w:val="24"/>
        </w:rPr>
      </w:pPr>
      <w:r>
        <w:rPr>
          <w:snapToGrid w:val="0"/>
          <w:sz w:val="24"/>
        </w:rPr>
        <w:t xml:space="preserve">Hoe heerlijk spreken zij van God, van de onsterfelijkheid van de ziel, van des mensen vuilheid, verdraaidheid en onmacht, van de gemeenschap van de ziel met God, van de eeuwige heerlijkheid, van de rechtvaardigheid Gods, van de verdoemenis! Let hoe geestelijk de geestelijke zaken voorgesteld worden, hoe diep en voor de mens verborgen dat ze zijn, en voor de mens verborgen zouden gebleven zijn, zo ze in de Heilige Schriften niet waren geopenbaard, en nu ze geopenbaard zijn, dat niemand dezelve geestelijk verstaan kan, tenzij hij zelf geestelijk is. Hoe ze alle daartoe dienen om de mens van het aardse en vergankelijke af te trekken, en tot God te leiden om in zuivere heiligheid, vrede en blijdschap God te dienen en Hem te verheerlijken; wat mens zou zulke geestelijke zaken verzinnen, en zo geestelijk kunnen voorstellen? Dit alles moet een mens overreden, dat de Heilige Schriften waarlijk en alleen van God zijn. </w:t>
      </w:r>
    </w:p>
    <w:p w14:paraId="3556196E" w14:textId="77777777" w:rsidR="00C234CF" w:rsidRDefault="00C234CF" w:rsidP="00C234CF">
      <w:pPr>
        <w:jc w:val="both"/>
        <w:rPr>
          <w:snapToGrid w:val="0"/>
          <w:sz w:val="24"/>
        </w:rPr>
      </w:pPr>
    </w:p>
    <w:p w14:paraId="431A55E5" w14:textId="77777777" w:rsidR="00C234CF" w:rsidRDefault="00C234CF" w:rsidP="00C234CF">
      <w:pPr>
        <w:jc w:val="both"/>
        <w:rPr>
          <w:snapToGrid w:val="0"/>
          <w:sz w:val="24"/>
        </w:rPr>
      </w:pPr>
      <w:r>
        <w:rPr>
          <w:snapToGrid w:val="0"/>
          <w:sz w:val="24"/>
        </w:rPr>
        <w:t xml:space="preserve">Uit de kracht van het Woord in het algemeen. </w:t>
      </w:r>
    </w:p>
    <w:p w14:paraId="645E1039" w14:textId="77777777" w:rsidR="00C234CF" w:rsidRDefault="00C234CF" w:rsidP="00C234CF">
      <w:pPr>
        <w:jc w:val="both"/>
        <w:rPr>
          <w:snapToGrid w:val="0"/>
          <w:sz w:val="24"/>
        </w:rPr>
      </w:pPr>
      <w:r>
        <w:rPr>
          <w:snapToGrid w:val="0"/>
          <w:sz w:val="24"/>
        </w:rPr>
        <w:t xml:space="preserve">VII. 4. Gaat verder en beschouwt wat krachten deze waarheden op het hart van de mens hebben. Toen de apostelen zich keerden tot de Heidenen, wat begonnen ze anders dan een oorlog tegen alle mensen, en dat zonder zwaard en wapenen, wat uitkomst scheen het anders te zullen hebben, dan dat ze van een ieder als zotte mensen gehandeld, ja ten eerste gedood zouden zijn geworden? Zij vonden overal wilde mensen, die geen kennis van God hadden, die, als briesende leeuwen, hen eerder verscheurd, dan naar hen gehoord zouden hebben; maar ziet. wat een onweerstandelijke kracht had het Evangelie op hun harten! Van wolven, leeuwen en beren werden ze lammeren, het nam bij duizenden gevangen, en leidde ze tot de lijdzaamheid van Christus. Zij kregen Hem lief, zij vertrouwden op Hem, zij zetten lijf en leven gewillig bij Hem op en ontzagen noch vuur noch zwaard; maar braken door in de belijdenis van de Goddelijke Waarheden. En zo werd Azië, Afrika en Europa met het Evangelie vervuld, en hoe meer het vervolgd werd, hoe heerlijker het zich uitbreidt tot verwondering en verwoedheid van de vervolgers. </w:t>
      </w:r>
    </w:p>
    <w:p w14:paraId="07A15957" w14:textId="77777777" w:rsidR="00C234CF" w:rsidRDefault="00C234CF" w:rsidP="00C234CF">
      <w:pPr>
        <w:jc w:val="both"/>
        <w:rPr>
          <w:snapToGrid w:val="0"/>
          <w:sz w:val="24"/>
        </w:rPr>
      </w:pPr>
      <w:r>
        <w:rPr>
          <w:snapToGrid w:val="0"/>
          <w:sz w:val="24"/>
        </w:rPr>
        <w:t xml:space="preserve">En als de antichrist alle koningen en machten te hulp nam, om het doorbrekend licht van de hervorming te dempen, zo kon nochtans hun vuur, zwaard, galg en raderen niets uitrichten, dan zichzelf met verdriet te pijnigen. Want het bloed van de martelaren was het zaad van de kerk, en bracht honderdvoudige vruchten voort ten spijt van de goddelozen, en tot blijdschap van de Godzaligen. Wie ziet in al deze niet de Goddelijkheid van het evangelie? </w:t>
      </w:r>
    </w:p>
    <w:p w14:paraId="53ED1108" w14:textId="77777777" w:rsidR="00C234CF" w:rsidRDefault="00C234CF" w:rsidP="00C234CF">
      <w:pPr>
        <w:jc w:val="both"/>
        <w:rPr>
          <w:snapToGrid w:val="0"/>
          <w:sz w:val="24"/>
        </w:rPr>
      </w:pPr>
    </w:p>
    <w:p w14:paraId="48B3431C" w14:textId="77777777" w:rsidR="00C234CF" w:rsidRDefault="00C234CF" w:rsidP="00C234CF">
      <w:pPr>
        <w:pStyle w:val="BodyText3"/>
      </w:pPr>
      <w:r>
        <w:t xml:space="preserve">Uit de kracht van het Woord op 't hart van de gelovigen. </w:t>
      </w:r>
    </w:p>
    <w:p w14:paraId="202275E5" w14:textId="77777777" w:rsidR="00C234CF" w:rsidRDefault="00C234CF" w:rsidP="00C234CF">
      <w:pPr>
        <w:jc w:val="both"/>
        <w:rPr>
          <w:snapToGrid w:val="0"/>
          <w:sz w:val="24"/>
        </w:rPr>
      </w:pPr>
      <w:r>
        <w:rPr>
          <w:snapToGrid w:val="0"/>
          <w:sz w:val="24"/>
        </w:rPr>
        <w:t>VIII. 5. Doet hierbij de kracht, die het Evangelie op het hart van andere gelovigen, en op uw eigen hart heeft; deze is te wonderbaar. Zij worden niet alleen in hun eerste bekering zo veranderd alsof een dode levend werd, maar hun zielen worden daarna met een wonderlijk licht, liefde, zoetigheid, blijdschap, vrede en vrijheid vervuld, zodat ze alles kunnen missen, alles maar als drek achten en alles kunnen verdragen; hoe blij gingen de martelaren naar 't vuur en de galgen! hoe zongen ze in 't midden van de vlam! wat achtten zij het een geluk, voor de Naam Jezus een wrede dood te sterven! Aanmerkt de ontelbare menigte van de gelovigen van alle tijden en plaatsen, zij hebben allen dezelfde grond, allen dezelfde Geest, allen hetzelfde leven; komt men bijgeval bij iemand, en men hoort hem de tale Kanaäns spreken, terstond zijn de harten in de liefde verenigd, meer dan broeders. Merkt dat hetgeen in het Woord waarheid is, ook in uw hart waarheid is; men kan zien en gevoelen, dat het een en dezelfde Geest is, die in beide spreekt. U hebt u menigmaal verwonderd, dat u die zelfde gestalten in de Schrift vond, die u al tevoren in uw hart gewaar was geworden, zonder te weten dat ze ook in de Schrift beschreven waren, en u zei</w:t>
      </w:r>
      <w:r>
        <w:rPr>
          <w:i/>
          <w:snapToGrid w:val="0"/>
          <w:sz w:val="24"/>
        </w:rPr>
        <w:t>: immers dat staat ook in het Woord.</w:t>
      </w:r>
      <w:r>
        <w:rPr>
          <w:snapToGrid w:val="0"/>
          <w:sz w:val="24"/>
        </w:rPr>
        <w:t xml:space="preserve"> Als gij dit alles opmerkt, hoe kan het zijn, of gij moet overtuigd staan en uitroepen: </w:t>
      </w:r>
      <w:r>
        <w:rPr>
          <w:i/>
          <w:snapToGrid w:val="0"/>
          <w:sz w:val="24"/>
        </w:rPr>
        <w:t>uw Woord is de Waarheid! 't Zijn maar ongegronde inwerpingen of opwellingen die mij kwellen.</w:t>
      </w:r>
      <w:r>
        <w:rPr>
          <w:snapToGrid w:val="0"/>
          <w:sz w:val="24"/>
        </w:rPr>
        <w:t xml:space="preserve"> </w:t>
      </w:r>
    </w:p>
    <w:p w14:paraId="65119B2B" w14:textId="77777777" w:rsidR="00C234CF" w:rsidRDefault="00C234CF" w:rsidP="00C234CF">
      <w:pPr>
        <w:jc w:val="both"/>
        <w:rPr>
          <w:snapToGrid w:val="0"/>
          <w:sz w:val="24"/>
        </w:rPr>
      </w:pPr>
    </w:p>
    <w:p w14:paraId="6F7ABDAD" w14:textId="77777777" w:rsidR="00C234CF" w:rsidRDefault="00C234CF" w:rsidP="00C234CF">
      <w:pPr>
        <w:jc w:val="both"/>
        <w:rPr>
          <w:snapToGrid w:val="0"/>
          <w:sz w:val="24"/>
        </w:rPr>
      </w:pPr>
      <w:r>
        <w:rPr>
          <w:snapToGrid w:val="0"/>
          <w:sz w:val="24"/>
        </w:rPr>
        <w:t xml:space="preserve">Versterking van de gelovigen. </w:t>
      </w:r>
    </w:p>
    <w:p w14:paraId="52CB75C1" w14:textId="77777777" w:rsidR="00C234CF" w:rsidRDefault="00C234CF" w:rsidP="00C234CF">
      <w:pPr>
        <w:jc w:val="both"/>
        <w:rPr>
          <w:snapToGrid w:val="0"/>
          <w:sz w:val="24"/>
        </w:rPr>
      </w:pPr>
      <w:r>
        <w:rPr>
          <w:snapToGrid w:val="0"/>
          <w:sz w:val="24"/>
        </w:rPr>
        <w:t xml:space="preserve">IX. Men zal misschien zeggen: </w:t>
      </w:r>
      <w:r>
        <w:rPr>
          <w:i/>
          <w:snapToGrid w:val="0"/>
          <w:sz w:val="24"/>
        </w:rPr>
        <w:t>ik moet op al deze dingen stilzwijgen, en kan het tegendeel niet vaststellen, en het gezegde beweegt mij al vrij om te geloven; maar ik blijf ondertussen vol onrust wegens het opwellend ongeloof, ik wil wel geloven, maar ik kan niet. Och wat raad is tot mij! hoe zal ik nog eens komen tot een krachtig en sterk geloof zonder twijfelingen!</w:t>
      </w:r>
      <w:r>
        <w:rPr>
          <w:snapToGrid w:val="0"/>
          <w:sz w:val="24"/>
        </w:rPr>
        <w:t xml:space="preserve"> </w:t>
      </w:r>
    </w:p>
    <w:p w14:paraId="62715A22" w14:textId="77777777" w:rsidR="00C234CF" w:rsidRDefault="00C234CF" w:rsidP="00C234CF">
      <w:pPr>
        <w:jc w:val="both"/>
        <w:rPr>
          <w:snapToGrid w:val="0"/>
          <w:sz w:val="24"/>
        </w:rPr>
      </w:pPr>
      <w:r>
        <w:rPr>
          <w:snapToGrid w:val="0"/>
          <w:sz w:val="24"/>
        </w:rPr>
        <w:t xml:space="preserve">Antwoord. Maar weet: </w:t>
      </w:r>
    </w:p>
    <w:p w14:paraId="319BAF35" w14:textId="77777777" w:rsidR="00C234CF" w:rsidRDefault="00C234CF" w:rsidP="008355E0">
      <w:pPr>
        <w:pStyle w:val="BodyText"/>
        <w:numPr>
          <w:ilvl w:val="0"/>
          <w:numId w:val="409"/>
        </w:numPr>
      </w:pPr>
      <w:r>
        <w:t xml:space="preserve">Dat God door deze bestrijding de meeste van zijn kinderen, bijzonder die van een vlug verstand zijn, leidt, om hen door dezelve te oefenen en sterker te maken in het geloof, gelijk ze daarna sterker zijn. </w:t>
      </w:r>
    </w:p>
    <w:p w14:paraId="3C9D4A76" w14:textId="77777777" w:rsidR="00C234CF" w:rsidRDefault="00C234CF" w:rsidP="008355E0">
      <w:pPr>
        <w:pStyle w:val="BodyText"/>
        <w:numPr>
          <w:ilvl w:val="0"/>
          <w:numId w:val="409"/>
        </w:numPr>
      </w:pPr>
      <w:r>
        <w:t xml:space="preserve">Dat God hierdoor de zijn hun ongelovig hart en onmacht om te kunnen geloven, bekendmaakt, tot hun vernedering aan de ene zijde, en zijn macht en vrije genade, als Hij het geloof geeft, aan de andere zijde, zodat deze kruisschool hun nutter is dan troost en rust. </w:t>
      </w:r>
    </w:p>
    <w:p w14:paraId="793E7245" w14:textId="77777777" w:rsidR="00C234CF" w:rsidRDefault="00C234CF" w:rsidP="008355E0">
      <w:pPr>
        <w:pStyle w:val="BodyText"/>
        <w:numPr>
          <w:ilvl w:val="0"/>
          <w:numId w:val="409"/>
        </w:numPr>
      </w:pPr>
      <w:r>
        <w:t xml:space="preserve">Dat alle gelovigen het Woord altijd tot hun grond van licht, van troost, van wandel gesteld hebben, en alles daardoor hebben overwonnen, en alles daarvoor hebben uitgestaan. Bent u wijzer dan allen, of wilt ge u voegen bij de godlozen en spotters, hoewel er zelden een gevonden wordt, die aan de Schrift durft raken. </w:t>
      </w:r>
    </w:p>
    <w:p w14:paraId="6BB2C65D" w14:textId="77777777" w:rsidR="00C234CF" w:rsidRDefault="00C234CF" w:rsidP="008355E0">
      <w:pPr>
        <w:pStyle w:val="BodyText"/>
        <w:numPr>
          <w:ilvl w:val="0"/>
          <w:numId w:val="409"/>
        </w:numPr>
      </w:pPr>
      <w:r>
        <w:t>Dat u kiezen moet: óf u de rede tot een grond van uw wandel, rust en troost wilt stellen, óf het geloof. Indien de rede, dan hebt u met de Bijbel niet te doen; indien het geloof, dan hebt u met de rede niet te doen om de waarheid van het Woord vast te maken; want het geloof rust alleen op het zeggen van een ander. De rede is maar een middel.</w:t>
      </w:r>
    </w:p>
    <w:p w14:paraId="4470BD05" w14:textId="77777777" w:rsidR="00C234CF" w:rsidRDefault="00C234CF" w:rsidP="00C234CF">
      <w:pPr>
        <w:pStyle w:val="Heading4"/>
      </w:pPr>
    </w:p>
    <w:p w14:paraId="34103D90" w14:textId="77777777" w:rsidR="00C234CF" w:rsidRPr="00C234CF" w:rsidRDefault="00C234CF" w:rsidP="00C234CF">
      <w:pPr>
        <w:pStyle w:val="Heading4"/>
        <w:jc w:val="both"/>
        <w:rPr>
          <w:rFonts w:ascii="Times New Roman" w:hAnsi="Times New Roman" w:cs="Times New Roman"/>
          <w:i w:val="0"/>
          <w:iCs w:val="0"/>
          <w:color w:val="auto"/>
          <w:sz w:val="24"/>
          <w:szCs w:val="24"/>
        </w:rPr>
      </w:pPr>
      <w:r w:rsidRPr="00C234CF">
        <w:rPr>
          <w:rFonts w:ascii="Times New Roman" w:hAnsi="Times New Roman" w:cs="Times New Roman"/>
          <w:i w:val="0"/>
          <w:iCs w:val="0"/>
          <w:color w:val="auto"/>
          <w:sz w:val="24"/>
          <w:szCs w:val="24"/>
        </w:rPr>
        <w:t xml:space="preserve">Zegt u: 't is mij als de dood, ik kan niet geloven. </w:t>
      </w:r>
    </w:p>
    <w:p w14:paraId="6E16817F" w14:textId="77777777" w:rsidR="00C234CF" w:rsidRPr="00C234CF" w:rsidRDefault="00C234CF" w:rsidP="00C234CF">
      <w:pPr>
        <w:pStyle w:val="Heading4"/>
        <w:jc w:val="both"/>
        <w:rPr>
          <w:rFonts w:ascii="Times New Roman" w:hAnsi="Times New Roman" w:cs="Times New Roman"/>
          <w:i w:val="0"/>
          <w:iCs w:val="0"/>
          <w:color w:val="auto"/>
          <w:sz w:val="24"/>
          <w:szCs w:val="24"/>
        </w:rPr>
      </w:pPr>
      <w:r w:rsidRPr="00C234CF">
        <w:rPr>
          <w:rFonts w:ascii="Times New Roman" w:hAnsi="Times New Roman" w:cs="Times New Roman"/>
          <w:i w:val="0"/>
          <w:iCs w:val="0"/>
          <w:color w:val="auto"/>
          <w:sz w:val="24"/>
          <w:szCs w:val="24"/>
        </w:rPr>
        <w:t xml:space="preserve">Ik antwoord: omdat de Bijbel te verwerpen u schaden kan, en het vaststellen dat de Bijbel Gods Woord is, u niet kan schaden, zo is het immers veiligst op het Woord aan te gaan. Aan godloos te leven hebt u geen lust, u zou evenwel een deugdzaam leven kiezen. Nu, al wat u de rede kan leren, dat leert u ook het Woord; ja meer, en dat hemelser en geestelijker. En zo u geslingerd werd met andere godsdiensten daar is dezelfde rede, al wat deugden die u zouden leren te doen, dat leert u ook de Gereformeerde Religie, en dat veel hemelser en geestelijker. </w:t>
      </w:r>
    </w:p>
    <w:p w14:paraId="7072CA36" w14:textId="77777777" w:rsidR="00C234CF" w:rsidRDefault="00C234CF" w:rsidP="00C234CF">
      <w:pPr>
        <w:jc w:val="both"/>
        <w:rPr>
          <w:snapToGrid w:val="0"/>
          <w:sz w:val="24"/>
        </w:rPr>
      </w:pPr>
      <w:r>
        <w:rPr>
          <w:snapToGrid w:val="0"/>
          <w:sz w:val="24"/>
        </w:rPr>
        <w:t xml:space="preserve">Welaan dan, zet u dan vast, en zegt: ik zal dan het Woord stellen, alsof het 't onfeilbaar Woord van God was; ik stel dat dan nu tot een grond van mijn geloof en leven; ik zal mij stipt daarbij houden, ik zal het gedurig lezen en mij gemeenzaam maken; ik zal alle gedachten, die daar tegen opstuiven, gevangennemen en afslaan; daar lees ik dat de mens in zichzelf verloren is, en zichzelf niet kan redden; dat Jezus Christus is de Borg, en door Zijn lijden en sterven de zondaar, die Hem aanneemt, met God verzoent; dat de gelovige God moet liefhebben, dienen, vrezen, en naar Zijn wil en geboden wandelen; dit stel ik dan vast, daar zal ik mij dan naar schikken, en ik zal al biddende in mijn eenvoudigheid wachten, totdat de Heere mij verder zal verlichten en mij troosten, ofschoon ik van deszelfs Goddelijkheid niet verzekerd ben. </w:t>
      </w:r>
    </w:p>
    <w:p w14:paraId="7EC47B2A" w14:textId="77777777" w:rsidR="00C234CF" w:rsidRDefault="00C234CF" w:rsidP="00C234CF">
      <w:pPr>
        <w:jc w:val="both"/>
        <w:rPr>
          <w:snapToGrid w:val="0"/>
          <w:sz w:val="24"/>
        </w:rPr>
      </w:pPr>
      <w:r>
        <w:rPr>
          <w:snapToGrid w:val="0"/>
          <w:sz w:val="24"/>
        </w:rPr>
        <w:t xml:space="preserve">Op deze weg heeft de Heere velen terecht gebracht, en zal ook u terecht brengen, en de Geest zal aan u getuigen, dat de Geest de waarheid is. </w:t>
      </w:r>
    </w:p>
    <w:p w14:paraId="52B5FCB5" w14:textId="77777777" w:rsidR="00C234CF" w:rsidRDefault="00C234CF" w:rsidP="00C234CF">
      <w:pPr>
        <w:jc w:val="both"/>
        <w:rPr>
          <w:b/>
          <w:sz w:val="24"/>
        </w:rPr>
      </w:pPr>
    </w:p>
    <w:p w14:paraId="2AAC8EBC" w14:textId="77777777" w:rsidR="00C234CF" w:rsidRDefault="00C234CF" w:rsidP="00C234CF">
      <w:pPr>
        <w:jc w:val="both"/>
        <w:rPr>
          <w:b/>
          <w:sz w:val="24"/>
        </w:rPr>
      </w:pPr>
    </w:p>
    <w:p w14:paraId="38EC9A1D" w14:textId="77777777" w:rsidR="00C234CF" w:rsidRDefault="00C234CF" w:rsidP="00C234CF">
      <w:pPr>
        <w:jc w:val="both"/>
        <w:rPr>
          <w:b/>
          <w:sz w:val="24"/>
        </w:rPr>
      </w:pPr>
    </w:p>
    <w:p w14:paraId="67E11FE0" w14:textId="77777777" w:rsidR="00C234CF" w:rsidRDefault="00C234CF" w:rsidP="00C234CF">
      <w:pPr>
        <w:jc w:val="both"/>
        <w:rPr>
          <w:b/>
          <w:sz w:val="24"/>
        </w:rPr>
      </w:pPr>
    </w:p>
    <w:p w14:paraId="4290D04E" w14:textId="77777777" w:rsidR="00C234CF" w:rsidRDefault="00C234CF" w:rsidP="00C234CF">
      <w:pPr>
        <w:jc w:val="both"/>
        <w:rPr>
          <w:b/>
          <w:sz w:val="24"/>
        </w:rPr>
      </w:pPr>
    </w:p>
    <w:p w14:paraId="48942ACF" w14:textId="77777777" w:rsidR="00C234CF" w:rsidRDefault="00C234CF" w:rsidP="00C234CF">
      <w:pPr>
        <w:jc w:val="both"/>
        <w:rPr>
          <w:b/>
          <w:sz w:val="24"/>
        </w:rPr>
      </w:pPr>
    </w:p>
    <w:p w14:paraId="773B254E" w14:textId="77777777" w:rsidR="00C234CF" w:rsidRDefault="00C234CF" w:rsidP="00C234CF">
      <w:pPr>
        <w:jc w:val="both"/>
        <w:rPr>
          <w:b/>
          <w:sz w:val="24"/>
        </w:rPr>
      </w:pPr>
    </w:p>
    <w:p w14:paraId="331326EF" w14:textId="77777777" w:rsidR="00C234CF" w:rsidRDefault="00C234CF" w:rsidP="00C234CF">
      <w:pPr>
        <w:jc w:val="both"/>
        <w:rPr>
          <w:b/>
          <w:sz w:val="24"/>
        </w:rPr>
      </w:pPr>
    </w:p>
    <w:p w14:paraId="00C97393" w14:textId="77777777" w:rsidR="00C234CF" w:rsidRDefault="00C234CF" w:rsidP="00C234CF">
      <w:pPr>
        <w:jc w:val="both"/>
        <w:rPr>
          <w:b/>
          <w:sz w:val="24"/>
        </w:rPr>
      </w:pPr>
    </w:p>
    <w:p w14:paraId="4B636C39" w14:textId="77777777" w:rsidR="00C234CF" w:rsidRDefault="00C234CF" w:rsidP="00C234CF">
      <w:pPr>
        <w:jc w:val="both"/>
        <w:rPr>
          <w:b/>
          <w:sz w:val="24"/>
        </w:rPr>
      </w:pPr>
    </w:p>
    <w:p w14:paraId="403BABC9" w14:textId="77777777" w:rsidR="00C234CF" w:rsidRDefault="00C234CF" w:rsidP="00C234CF">
      <w:pPr>
        <w:jc w:val="both"/>
        <w:rPr>
          <w:b/>
          <w:sz w:val="24"/>
        </w:rPr>
      </w:pPr>
    </w:p>
    <w:p w14:paraId="4C3A2499" w14:textId="77777777" w:rsidR="00C234CF" w:rsidRDefault="00C234CF" w:rsidP="00C234CF">
      <w:pPr>
        <w:jc w:val="both"/>
        <w:rPr>
          <w:b/>
          <w:sz w:val="24"/>
        </w:rPr>
      </w:pPr>
    </w:p>
    <w:p w14:paraId="6D9ACE9B" w14:textId="77777777" w:rsidR="00C234CF" w:rsidRDefault="00C234CF" w:rsidP="00C234CF">
      <w:pPr>
        <w:jc w:val="both"/>
        <w:rPr>
          <w:b/>
          <w:sz w:val="24"/>
        </w:rPr>
      </w:pPr>
    </w:p>
    <w:p w14:paraId="66F50605" w14:textId="77777777" w:rsidR="00C234CF" w:rsidRDefault="00C234CF" w:rsidP="00C234CF">
      <w:pPr>
        <w:jc w:val="both"/>
        <w:rPr>
          <w:b/>
          <w:sz w:val="24"/>
        </w:rPr>
      </w:pPr>
    </w:p>
    <w:p w14:paraId="60F4D571" w14:textId="77777777" w:rsidR="00C234CF" w:rsidRDefault="00C234CF" w:rsidP="00C234CF">
      <w:pPr>
        <w:jc w:val="both"/>
        <w:rPr>
          <w:b/>
          <w:sz w:val="24"/>
        </w:rPr>
      </w:pPr>
    </w:p>
    <w:p w14:paraId="2BAD31E9" w14:textId="77777777" w:rsidR="00C234CF" w:rsidRDefault="00C234CF" w:rsidP="00C234CF">
      <w:pPr>
        <w:jc w:val="both"/>
        <w:rPr>
          <w:b/>
          <w:sz w:val="24"/>
        </w:rPr>
      </w:pPr>
    </w:p>
    <w:p w14:paraId="2E6073AA" w14:textId="77777777" w:rsidR="00C234CF" w:rsidRDefault="00C234CF" w:rsidP="00C234CF">
      <w:pPr>
        <w:jc w:val="both"/>
        <w:rPr>
          <w:b/>
          <w:sz w:val="24"/>
        </w:rPr>
      </w:pPr>
    </w:p>
    <w:p w14:paraId="45420731" w14:textId="77777777" w:rsidR="00C234CF" w:rsidRDefault="00C234CF" w:rsidP="00C234CF">
      <w:pPr>
        <w:jc w:val="both"/>
        <w:rPr>
          <w:b/>
          <w:sz w:val="24"/>
        </w:rPr>
      </w:pPr>
    </w:p>
    <w:p w14:paraId="111AB2C1" w14:textId="77777777" w:rsidR="00C234CF" w:rsidRDefault="00C234CF" w:rsidP="00C234CF">
      <w:pPr>
        <w:jc w:val="both"/>
        <w:rPr>
          <w:b/>
          <w:sz w:val="24"/>
        </w:rPr>
      </w:pPr>
    </w:p>
    <w:p w14:paraId="48484252" w14:textId="77777777" w:rsidR="00C234CF" w:rsidRDefault="00C234CF" w:rsidP="00C234CF">
      <w:pPr>
        <w:jc w:val="both"/>
        <w:rPr>
          <w:b/>
          <w:sz w:val="24"/>
        </w:rPr>
      </w:pPr>
    </w:p>
    <w:p w14:paraId="17252413" w14:textId="77777777" w:rsidR="00C234CF" w:rsidRDefault="00C234CF" w:rsidP="00C234CF">
      <w:pPr>
        <w:jc w:val="both"/>
        <w:rPr>
          <w:b/>
          <w:sz w:val="24"/>
        </w:rPr>
      </w:pPr>
    </w:p>
    <w:p w14:paraId="06E5B00B" w14:textId="77777777" w:rsidR="00C234CF" w:rsidRDefault="00C234CF" w:rsidP="00C234CF">
      <w:pPr>
        <w:jc w:val="both"/>
        <w:rPr>
          <w:b/>
          <w:sz w:val="24"/>
        </w:rPr>
      </w:pPr>
    </w:p>
    <w:p w14:paraId="349F3FE2" w14:textId="77777777" w:rsidR="00C234CF" w:rsidRDefault="00C234CF" w:rsidP="00C234CF">
      <w:pPr>
        <w:jc w:val="both"/>
        <w:rPr>
          <w:b/>
          <w:sz w:val="24"/>
        </w:rPr>
      </w:pPr>
    </w:p>
    <w:p w14:paraId="5C62892E" w14:textId="77777777" w:rsidR="00C234CF" w:rsidRDefault="00C234CF" w:rsidP="00C234CF">
      <w:pPr>
        <w:jc w:val="both"/>
        <w:rPr>
          <w:b/>
          <w:sz w:val="24"/>
        </w:rPr>
      </w:pPr>
    </w:p>
    <w:p w14:paraId="4B359FDF" w14:textId="77777777" w:rsidR="00C234CF" w:rsidRDefault="00C234CF" w:rsidP="00C234CF">
      <w:pPr>
        <w:jc w:val="both"/>
        <w:rPr>
          <w:b/>
          <w:sz w:val="24"/>
        </w:rPr>
      </w:pPr>
    </w:p>
    <w:p w14:paraId="63431902" w14:textId="77777777" w:rsidR="00C234CF" w:rsidRDefault="00C234CF" w:rsidP="00C234CF">
      <w:pPr>
        <w:jc w:val="both"/>
        <w:rPr>
          <w:b/>
          <w:sz w:val="24"/>
        </w:rPr>
      </w:pPr>
    </w:p>
    <w:p w14:paraId="20234A41" w14:textId="77777777" w:rsidR="00C234CF" w:rsidRDefault="00C234CF" w:rsidP="00C234CF">
      <w:pPr>
        <w:jc w:val="both"/>
        <w:rPr>
          <w:b/>
          <w:sz w:val="24"/>
        </w:rPr>
      </w:pPr>
    </w:p>
    <w:p w14:paraId="04E46201" w14:textId="77777777" w:rsidR="00C234CF" w:rsidRDefault="00C234CF" w:rsidP="00C234CF">
      <w:pPr>
        <w:jc w:val="both"/>
        <w:rPr>
          <w:b/>
          <w:sz w:val="24"/>
        </w:rPr>
      </w:pPr>
    </w:p>
    <w:p w14:paraId="4890714B" w14:textId="77777777" w:rsidR="00C234CF" w:rsidRDefault="00C234CF" w:rsidP="00C234CF">
      <w:pPr>
        <w:jc w:val="both"/>
        <w:rPr>
          <w:b/>
          <w:sz w:val="24"/>
        </w:rPr>
      </w:pPr>
    </w:p>
    <w:p w14:paraId="6857152C" w14:textId="77777777" w:rsidR="00C234CF" w:rsidRDefault="00C234CF" w:rsidP="00C234CF">
      <w:pPr>
        <w:jc w:val="both"/>
        <w:rPr>
          <w:b/>
          <w:sz w:val="24"/>
        </w:rPr>
      </w:pPr>
    </w:p>
    <w:p w14:paraId="6FD42B66" w14:textId="77777777" w:rsidR="00C234CF" w:rsidRDefault="00C234CF" w:rsidP="00C234CF">
      <w:pPr>
        <w:jc w:val="both"/>
        <w:rPr>
          <w:b/>
          <w:sz w:val="24"/>
        </w:rPr>
      </w:pPr>
    </w:p>
    <w:p w14:paraId="3991CFE8" w14:textId="77777777" w:rsidR="00C234CF" w:rsidRDefault="00C234CF" w:rsidP="00C234CF">
      <w:pPr>
        <w:jc w:val="both"/>
        <w:rPr>
          <w:b/>
          <w:sz w:val="24"/>
        </w:rPr>
      </w:pPr>
    </w:p>
    <w:p w14:paraId="29E1C7D5" w14:textId="77777777" w:rsidR="00C234CF" w:rsidRDefault="00C234CF" w:rsidP="00C234CF">
      <w:pPr>
        <w:jc w:val="both"/>
        <w:rPr>
          <w:b/>
          <w:sz w:val="24"/>
        </w:rPr>
      </w:pPr>
    </w:p>
    <w:p w14:paraId="55BBF3F8" w14:textId="77777777" w:rsidR="00C234CF" w:rsidRDefault="00C234CF" w:rsidP="00C234CF">
      <w:pPr>
        <w:jc w:val="both"/>
        <w:rPr>
          <w:b/>
          <w:sz w:val="24"/>
        </w:rPr>
      </w:pPr>
    </w:p>
    <w:p w14:paraId="268B56C6" w14:textId="77777777" w:rsidR="00C234CF" w:rsidRDefault="00C234CF" w:rsidP="00C234CF">
      <w:pPr>
        <w:jc w:val="both"/>
        <w:rPr>
          <w:b/>
          <w:sz w:val="24"/>
        </w:rPr>
      </w:pPr>
    </w:p>
    <w:p w14:paraId="4A8CB010" w14:textId="77777777" w:rsidR="00C234CF" w:rsidRDefault="00C234CF" w:rsidP="00C234CF">
      <w:pPr>
        <w:jc w:val="both"/>
        <w:rPr>
          <w:b/>
          <w:sz w:val="24"/>
        </w:rPr>
      </w:pPr>
    </w:p>
    <w:p w14:paraId="124B3041" w14:textId="77777777" w:rsidR="00C234CF" w:rsidRDefault="00C234CF" w:rsidP="00C234CF">
      <w:pPr>
        <w:jc w:val="both"/>
        <w:rPr>
          <w:b/>
          <w:sz w:val="24"/>
        </w:rPr>
      </w:pPr>
    </w:p>
    <w:p w14:paraId="6986EA4E" w14:textId="77777777" w:rsidR="00C234CF" w:rsidRDefault="00C234CF" w:rsidP="00C234CF">
      <w:pPr>
        <w:jc w:val="both"/>
        <w:rPr>
          <w:b/>
          <w:sz w:val="24"/>
        </w:rPr>
      </w:pPr>
    </w:p>
    <w:p w14:paraId="77D7911E" w14:textId="77777777" w:rsidR="00C234CF" w:rsidRDefault="00C234CF" w:rsidP="00C234CF">
      <w:pPr>
        <w:jc w:val="both"/>
        <w:rPr>
          <w:b/>
          <w:sz w:val="24"/>
        </w:rPr>
      </w:pPr>
    </w:p>
    <w:p w14:paraId="23E7237C" w14:textId="77777777" w:rsidR="00C234CF" w:rsidRDefault="00C234CF" w:rsidP="00C234CF">
      <w:pPr>
        <w:jc w:val="both"/>
        <w:rPr>
          <w:b/>
          <w:sz w:val="24"/>
        </w:rPr>
      </w:pPr>
    </w:p>
    <w:p w14:paraId="754921FD" w14:textId="77777777" w:rsidR="00C234CF" w:rsidRDefault="00C234CF" w:rsidP="00C234CF">
      <w:pPr>
        <w:jc w:val="both"/>
        <w:rPr>
          <w:b/>
          <w:sz w:val="24"/>
        </w:rPr>
      </w:pPr>
    </w:p>
    <w:p w14:paraId="11A9CDDD" w14:textId="77777777" w:rsidR="00C234CF" w:rsidRDefault="00C234CF" w:rsidP="00C234CF">
      <w:pPr>
        <w:jc w:val="both"/>
        <w:rPr>
          <w:b/>
          <w:sz w:val="24"/>
        </w:rPr>
      </w:pPr>
    </w:p>
    <w:p w14:paraId="3A4B60F1" w14:textId="77777777" w:rsidR="00C234CF" w:rsidRDefault="00C234CF" w:rsidP="00C234CF">
      <w:pPr>
        <w:jc w:val="both"/>
        <w:rPr>
          <w:b/>
          <w:sz w:val="24"/>
        </w:rPr>
      </w:pPr>
    </w:p>
    <w:p w14:paraId="78D2C63A" w14:textId="77777777" w:rsidR="00C234CF" w:rsidRDefault="00C234CF" w:rsidP="00C234CF">
      <w:pPr>
        <w:pStyle w:val="Heading3"/>
      </w:pPr>
    </w:p>
    <w:p w14:paraId="490BA69E" w14:textId="77777777" w:rsidR="00C234CF" w:rsidRDefault="00C234CF" w:rsidP="00C234CF">
      <w:pPr>
        <w:pStyle w:val="Heading3"/>
      </w:pPr>
      <w:r>
        <w:t xml:space="preserve">Hoofdstuk 51 </w:t>
      </w:r>
    </w:p>
    <w:p w14:paraId="5F03C580" w14:textId="77777777" w:rsidR="00C234CF" w:rsidRDefault="00C234CF" w:rsidP="00C234CF">
      <w:pPr>
        <w:pStyle w:val="Heading3"/>
      </w:pPr>
    </w:p>
    <w:p w14:paraId="2EBCB1FE" w14:textId="77777777" w:rsidR="00C234CF" w:rsidRDefault="00C234CF" w:rsidP="00C234CF">
      <w:pPr>
        <w:pStyle w:val="Heading3"/>
      </w:pPr>
      <w:r>
        <w:t xml:space="preserve"> Van het Ongeloof over zijn eigen staat. </w:t>
      </w:r>
    </w:p>
    <w:p w14:paraId="180525BB" w14:textId="77777777" w:rsidR="00C234CF" w:rsidRDefault="00C234CF" w:rsidP="00C234CF">
      <w:pPr>
        <w:jc w:val="both"/>
        <w:rPr>
          <w:snapToGrid w:val="0"/>
          <w:sz w:val="24"/>
        </w:rPr>
      </w:pPr>
      <w:r>
        <w:rPr>
          <w:snapToGrid w:val="0"/>
          <w:sz w:val="24"/>
        </w:rPr>
        <w:t xml:space="preserve"> </w:t>
      </w:r>
    </w:p>
    <w:p w14:paraId="18854337" w14:textId="77777777" w:rsidR="00C234CF" w:rsidRDefault="00C234CF" w:rsidP="00C234CF">
      <w:pPr>
        <w:jc w:val="both"/>
        <w:rPr>
          <w:snapToGrid w:val="0"/>
          <w:sz w:val="24"/>
        </w:rPr>
      </w:pPr>
    </w:p>
    <w:p w14:paraId="4B704502" w14:textId="77777777" w:rsidR="00C234CF" w:rsidRDefault="00C234CF" w:rsidP="00C234CF">
      <w:pPr>
        <w:pStyle w:val="BodyText"/>
      </w:pPr>
      <w:r>
        <w:t xml:space="preserve">I. Een ware begenadigde te overtuigen, dat hij ongenoegen heeft in zijn zondig hart, gedachten en daden, en tot in het hart daarover smart heeft, dat zijn verlangen naar God is om verzoening, in vrede met God, in ootmoedigheid, in vreze voor Gods aangezicht te wandelen, dat hij Jezus kent als de Borg en Zaligmaker, Hem begeert, Hem kiest, zich naar Jezus toewendt, Hem aanneemt, zich aan Hem overgeeft, en door Hem tot God gaat, om alzo de goederen van het genadeverbond deelachtig te worden. Dat hij in zijn hart vindt een afkeer van de zonde, omdat het tegen de wil Gods is, en een inwendige begeerte om zuiver de Heere welbehaaglijk te leven, en dat dit telkens zijn oogmerk, voornemen en beoging is, dat hij soms wel zoetigheid en stilte in God genoten heeft; … hiervan een begenadigde te overtuigen, is licht te doen. Ja een levendig voorstel van die zaken is een klare spiegel, in welke zij zien, dat die zaken in hen zijn. </w:t>
      </w:r>
    </w:p>
    <w:p w14:paraId="2D144820" w14:textId="77777777" w:rsidR="00C234CF" w:rsidRDefault="00C234CF" w:rsidP="00C234CF">
      <w:pPr>
        <w:jc w:val="both"/>
        <w:rPr>
          <w:snapToGrid w:val="0"/>
          <w:sz w:val="24"/>
        </w:rPr>
      </w:pPr>
      <w:r>
        <w:rPr>
          <w:snapToGrid w:val="0"/>
          <w:sz w:val="24"/>
        </w:rPr>
        <w:t xml:space="preserve">Maar daaruit hen te overtuigen en te verzekeren, dat zij in de staat van de genade zijn, en hen daarover te verblijden, dat is zo licht niet te doen, omdat daartoe een bijzondere werking des Heiligen Geestes vereist wordt. Ziet dit: 1 Kor. 2:12. </w:t>
      </w:r>
      <w:r>
        <w:rPr>
          <w:i/>
          <w:snapToGrid w:val="0"/>
          <w:sz w:val="24"/>
        </w:rPr>
        <w:t>Wij hebben ontvangen ... de Geest die uit God is, opdat wij zouden weten de dingen, die ons van God geschonken zijn.</w:t>
      </w:r>
    </w:p>
    <w:p w14:paraId="7E1FCAC3" w14:textId="77777777" w:rsidR="00C234CF" w:rsidRDefault="00C234CF" w:rsidP="00C234CF">
      <w:pPr>
        <w:jc w:val="both"/>
        <w:rPr>
          <w:snapToGrid w:val="0"/>
          <w:sz w:val="24"/>
        </w:rPr>
      </w:pPr>
      <w:r>
        <w:rPr>
          <w:snapToGrid w:val="0"/>
          <w:sz w:val="24"/>
        </w:rPr>
        <w:t xml:space="preserve">De Geest werkt eerst genade in hen, en dan hebben ze nog van node, dat ze hun getoond worde, en dat zij ze ontvangen hadden: Rom. 8:16. </w:t>
      </w:r>
      <w:r>
        <w:rPr>
          <w:i/>
          <w:snapToGrid w:val="0"/>
          <w:sz w:val="24"/>
        </w:rPr>
        <w:t>Dezelfde Geest getuigt met onze geest, dat wij kinderen Gods zijn.</w:t>
      </w:r>
      <w:r>
        <w:rPr>
          <w:snapToGrid w:val="0"/>
          <w:sz w:val="24"/>
        </w:rPr>
        <w:t xml:space="preserve"> Want van de begenadigden kennen velen met Samuël de stem des Heeren niet; en zo zij al ware genade in zichzelf kennen, zo zien ze die nog niet in zich; en zo zij al wat zien, zo zien ze daarbij zo vele tegenredenen, dat ze tot geen besluit durven komen, dat zij ware genade hebben. </w:t>
      </w:r>
    </w:p>
    <w:p w14:paraId="24B2A48F" w14:textId="77777777" w:rsidR="00C234CF" w:rsidRDefault="00C234CF" w:rsidP="00C234CF">
      <w:pPr>
        <w:jc w:val="both"/>
        <w:rPr>
          <w:snapToGrid w:val="0"/>
          <w:sz w:val="24"/>
        </w:rPr>
      </w:pPr>
    </w:p>
    <w:p w14:paraId="745FD664" w14:textId="77777777" w:rsidR="00C234CF" w:rsidRDefault="00C234CF" w:rsidP="00C234CF">
      <w:pPr>
        <w:pStyle w:val="BodyText3"/>
      </w:pPr>
      <w:r>
        <w:t xml:space="preserve">Verscheiden gestalten. </w:t>
      </w:r>
    </w:p>
    <w:p w14:paraId="1BB0AF5E" w14:textId="77777777" w:rsidR="00C234CF" w:rsidRDefault="00C234CF" w:rsidP="00C234CF">
      <w:pPr>
        <w:pStyle w:val="BodyText"/>
      </w:pPr>
      <w:r>
        <w:t xml:space="preserve">Hierover zijn sommigen niet zeer aangedaan, 't zij dat ze kleinwetende zijn, onder een slechte dienst leven, en geen handleiding hebben, en daarom niet weten dat men verzekerd kan zijn van zijn staat, maar houden zich bezig met bidden en uitzien naar Jezus, en wachten zich voor zonden, op hoop, dat ze de zaligheid mochten verkrijgen. Anderen zijn moedeloos en zien geen raad om tot de verzekering te komen, en gaan beklemd wegens de kracht van hun verdorvenheid daarheen. Anderen zijn slaperig en dood, hebben niet veel ernst over hun staat. Anderen zijn zeer aangedaan over hun staat en leven in veel vreze en schrik. </w:t>
      </w:r>
    </w:p>
    <w:p w14:paraId="6444787F" w14:textId="77777777" w:rsidR="00C234CF" w:rsidRDefault="00C234CF" w:rsidP="00C234CF">
      <w:pPr>
        <w:jc w:val="both"/>
        <w:rPr>
          <w:snapToGrid w:val="0"/>
          <w:sz w:val="24"/>
        </w:rPr>
      </w:pPr>
      <w:r>
        <w:rPr>
          <w:snapToGrid w:val="0"/>
          <w:sz w:val="24"/>
        </w:rPr>
        <w:t xml:space="preserve">Hoedanig ook iemand over zijn staat aangedaan of niet aangedaan is, niet verzekerd te zijn over zijn staat, belet de vreugde en blijdschap in God, de dankbaarheid, en de verheerlijking van God, en de geestelijke wasdom; deze geestelijke ziekte zullen wij in deszelfs natuur en oorzaken voorstellen, en dan trachten dezelve te genezen. </w:t>
      </w:r>
    </w:p>
    <w:p w14:paraId="31CF87B0" w14:textId="77777777" w:rsidR="00C234CF" w:rsidRDefault="00C234CF" w:rsidP="00C234CF">
      <w:pPr>
        <w:jc w:val="both"/>
        <w:rPr>
          <w:snapToGrid w:val="0"/>
          <w:sz w:val="24"/>
        </w:rPr>
      </w:pPr>
    </w:p>
    <w:p w14:paraId="019545D4" w14:textId="77777777" w:rsidR="00C234CF" w:rsidRDefault="00C234CF" w:rsidP="00C234CF">
      <w:pPr>
        <w:pStyle w:val="BodyText3"/>
      </w:pPr>
      <w:r>
        <w:t xml:space="preserve">Ontdekking van geveinsde klagers. </w:t>
      </w:r>
    </w:p>
    <w:p w14:paraId="56A49627" w14:textId="77777777" w:rsidR="00C234CF" w:rsidRDefault="00C234CF" w:rsidP="00C234CF">
      <w:pPr>
        <w:jc w:val="both"/>
        <w:rPr>
          <w:snapToGrid w:val="0"/>
          <w:sz w:val="24"/>
        </w:rPr>
      </w:pPr>
      <w:r>
        <w:rPr>
          <w:snapToGrid w:val="0"/>
          <w:sz w:val="24"/>
        </w:rPr>
        <w:t xml:space="preserve">II. Vooraf zeggen wij, dat wij hier niet te doen hebben met onbekeerde mensen, of die wel weten, dat ze onbegenadigd zijn, of hun gedachten daarover niet laten gaan, of die zich zeer licht gerust stellen en zich van hun zaligheid verzekerd houden; of die een overtuigd geweten hebben en evenwel in de zonde blijven en tot Christus niet waarlijk gaan, en ondertussen mooi zijn met te kunnen klagen, en met door listige uitvluchten de goede leraren, die niet zeer de geest des onderscheids hebben, tot medelijden te verwekken en door hun tederheid omtrent zwakken veel moeite maken om hun tegenwerpingen te beantwoorden, en hun te tonen, dat ze noch genade hebben, daar ze beter zouden doen, dat zij er op sloegen dat het kraakte, opdat ze gezond mochten worden, en zich bekeerden, of ontdekt zijnde, dat ze maar klaagden om te klagen, heen mochten gaan tot de wereld, daar ze toch onder behoren, opdat ze niet meer de goeden hinderden en de goeden leraren meer verdriet baarden in hun prediken en stichten van anderen. Laat ze vrij zeggen, die leraar verstaat het inwendige niet, die is niet bekwaam om zielen te behandelen; als zij ontdekt zijn, zo zullen andere zwakken minder verhinderd worden, de handleiding van zulke goede leraren te gebruiken. Wij spreken dan tot dezulken niet; maar alleen tot die, welke genade hebben en inderdaad gaarne geholpen waren. Deze zijn allen niet in dezelfde staat, de een wordt hierdoor verhinderd, en een ander door wat anders, daarom zullen wij verscheiden gevallen voorstellen en die beantwoorden. </w:t>
      </w:r>
    </w:p>
    <w:p w14:paraId="03214298" w14:textId="77777777" w:rsidR="00C234CF" w:rsidRDefault="00C234CF" w:rsidP="00C234CF">
      <w:pPr>
        <w:jc w:val="both"/>
        <w:rPr>
          <w:b/>
          <w:snapToGrid w:val="0"/>
          <w:sz w:val="24"/>
        </w:rPr>
      </w:pPr>
    </w:p>
    <w:p w14:paraId="2E0479CB" w14:textId="77777777" w:rsidR="00C234CF" w:rsidRDefault="00C234CF" w:rsidP="00C234CF">
      <w:pPr>
        <w:jc w:val="both"/>
        <w:rPr>
          <w:snapToGrid w:val="0"/>
          <w:sz w:val="24"/>
        </w:rPr>
      </w:pPr>
      <w:r>
        <w:rPr>
          <w:b/>
          <w:snapToGrid w:val="0"/>
          <w:sz w:val="24"/>
        </w:rPr>
        <w:t>Oorzaken van twijfeling van de gelovigen.</w:t>
      </w:r>
      <w:r>
        <w:rPr>
          <w:snapToGrid w:val="0"/>
          <w:sz w:val="24"/>
        </w:rPr>
        <w:t xml:space="preserve"> </w:t>
      </w:r>
    </w:p>
    <w:p w14:paraId="7CC1198A" w14:textId="77777777" w:rsidR="00C234CF" w:rsidRDefault="00C234CF" w:rsidP="00C234CF">
      <w:pPr>
        <w:pStyle w:val="BodyText"/>
      </w:pPr>
      <w:r>
        <w:t xml:space="preserve">III. De eerste oorzaak van ongeloof over zijn eigen staat is twijfeling of men uitverkoren is. Het geloof is van de uitverkorenen, 't is niet desgenen die wil, noch desgenen die loopt, maar des ontfermenden Gods; daar is een roeping naar het voornemen Gods; als ik dan niet uitverkoren ben, zo kan ik niet zalig worden, en al wat bewegingen van geloof en bekering ik ook mocht menen te hebben, die zijn niet recht en 't is verloren werk. Hoe langer ik op de verkiezing denk, hoe meer ik geloof, dat ik niet uitverkoren, maar verworpen ben, ik gevoel het aan mijn hart, dat zegt het mij klaar genoeg zo menigmaal ik wil bidden en tot Jezus lopen; dit krenkt mij naar ziel en lichaam. </w:t>
      </w:r>
    </w:p>
    <w:p w14:paraId="16FDCE34" w14:textId="77777777" w:rsidR="00C234CF" w:rsidRDefault="00C234CF" w:rsidP="00C234CF">
      <w:pPr>
        <w:jc w:val="both"/>
        <w:rPr>
          <w:snapToGrid w:val="0"/>
          <w:sz w:val="24"/>
        </w:rPr>
      </w:pPr>
      <w:r>
        <w:rPr>
          <w:snapToGrid w:val="0"/>
          <w:sz w:val="24"/>
        </w:rPr>
        <w:t xml:space="preserve">1. </w:t>
      </w:r>
      <w:r>
        <w:rPr>
          <w:i/>
          <w:snapToGrid w:val="0"/>
          <w:sz w:val="24"/>
        </w:rPr>
        <w:t>Twijfeling of men uitverkoren is.</w:t>
      </w:r>
      <w:r>
        <w:rPr>
          <w:snapToGrid w:val="0"/>
          <w:sz w:val="24"/>
        </w:rPr>
        <w:t xml:space="preserve"> </w:t>
      </w:r>
    </w:p>
    <w:p w14:paraId="21DC592A" w14:textId="77777777" w:rsidR="00C234CF" w:rsidRDefault="00C234CF" w:rsidP="00C234CF">
      <w:pPr>
        <w:pStyle w:val="Heading1"/>
      </w:pPr>
      <w:r>
        <w:t xml:space="preserve">Antwoord </w:t>
      </w:r>
    </w:p>
    <w:p w14:paraId="1D55638C" w14:textId="77777777" w:rsidR="00C234CF" w:rsidRDefault="00C234CF" w:rsidP="008355E0">
      <w:pPr>
        <w:numPr>
          <w:ilvl w:val="0"/>
          <w:numId w:val="410"/>
        </w:numPr>
        <w:jc w:val="both"/>
        <w:rPr>
          <w:snapToGrid w:val="0"/>
          <w:sz w:val="24"/>
        </w:rPr>
      </w:pPr>
      <w:r>
        <w:rPr>
          <w:snapToGrid w:val="0"/>
          <w:sz w:val="24"/>
        </w:rPr>
        <w:t xml:space="preserve">God geeft zelden onmiddellijke inspraken aan zijn lieve kinderen, en zou Hij dan de verworpenen zo verwaardigen, dat Hij aan die onmiddellijke openbaringen zou geven? Wees verzekerd, dat het Gods stem niet is, maar 't is uw eigen dwaas en ongelovig hart, waaronder de listen van de duivel zich vermengen; u hebt in de raad Gods niet gestaan, laat dan de verborgen dingen voor de Heere en wees zo vermetel niet, dat u weten zou hetgeen God in zijn Woord niet heeft geopenbaard. Heeft God u wel geopenbaard de verwerping van een ander? Immers neen; wat grond hebt u dan te geloven, dat God u uw verwerping zou openbaren? Daarom leeft niet door inbeeldingen en eigen invallen, maar handelt met verstand. </w:t>
      </w:r>
    </w:p>
    <w:p w14:paraId="6FD8A9AE" w14:textId="77777777" w:rsidR="00C234CF" w:rsidRDefault="00C234CF" w:rsidP="008355E0">
      <w:pPr>
        <w:numPr>
          <w:ilvl w:val="0"/>
          <w:numId w:val="410"/>
        </w:numPr>
        <w:jc w:val="both"/>
        <w:rPr>
          <w:snapToGrid w:val="0"/>
          <w:sz w:val="24"/>
        </w:rPr>
      </w:pPr>
      <w:r>
        <w:rPr>
          <w:snapToGrid w:val="0"/>
          <w:sz w:val="24"/>
        </w:rPr>
        <w:t xml:space="preserve">Daar zijn vele anderen geweest, die in deze zelfde verzoeking, en dat misschien dieper dan gij, verzonken zijn geweest, en de uitkomst leerde hun, dat zij wel waarlijk uitverkoren waren, en dat zij zichzelf, met zich vast in te beelden dat ze verworpen waren, leugens hadden wijs gemaakt en zichzelf maar verhinderd hadden in de weg van Godzaligheid. </w:t>
      </w:r>
    </w:p>
    <w:p w14:paraId="65F25E69" w14:textId="77777777" w:rsidR="00C234CF" w:rsidRDefault="00C234CF" w:rsidP="008355E0">
      <w:pPr>
        <w:numPr>
          <w:ilvl w:val="0"/>
          <w:numId w:val="410"/>
        </w:numPr>
        <w:jc w:val="both"/>
        <w:rPr>
          <w:snapToGrid w:val="0"/>
          <w:sz w:val="24"/>
        </w:rPr>
      </w:pPr>
      <w:r>
        <w:rPr>
          <w:snapToGrid w:val="0"/>
          <w:sz w:val="24"/>
        </w:rPr>
        <w:t xml:space="preserve">Men moet zijn geloof, hoop, liefde, niet beproeven aan de verkiezing, maar daaruit opklimmen tot de verkiezing. Zodat u geheel verkeerd en zot handelt, u zou dat tegen anderen kunnen zeggen, dat men zo niet handelen moest, waaruit u uw eigen dwaasheid kunt zien in uw verkiezing te verwerpen. God geeft het geloof, de bekering, het leven, de liefde niet aan degenen die Hij niet uitverkoren heeft, maar alleen aan de uitverkorenen. Zo de Heere u dan de beginselen van die heeft gegeven, zo hebt u reden daaruit uw verkiezing vast te maken. </w:t>
      </w:r>
    </w:p>
    <w:p w14:paraId="1E1CD90F" w14:textId="77777777" w:rsidR="00C234CF" w:rsidRDefault="00C234CF" w:rsidP="008355E0">
      <w:pPr>
        <w:numPr>
          <w:ilvl w:val="0"/>
          <w:numId w:val="410"/>
        </w:numPr>
        <w:jc w:val="both"/>
        <w:rPr>
          <w:snapToGrid w:val="0"/>
          <w:sz w:val="24"/>
        </w:rPr>
      </w:pPr>
      <w:r>
        <w:rPr>
          <w:snapToGrid w:val="0"/>
          <w:sz w:val="24"/>
        </w:rPr>
        <w:t xml:space="preserve">God heeft ons het onfeilbaar vaste Woord gegeven, daarnaar heeft men zich in geloof en leven te besturen. Stelt dat voor u, ziet daar de vermaningen, de aanbiedingen van Christus, de beloften aan degenen, die welgevallen in Hem nemen; gaat daarop aan; kunt u daaruit nog niet opklimmen tot uw verkiezing? Immers zeker daar vindt u uw verwerping niet; ja al ware 't dat u in deze tijd nog onbekeerd was, ja de gruwelijkste die leeft, nog kunt u niet besluiten dat u verworpen bent en niet bekeerd zult worden. Legt dan zulke ongegronde en dwaze inbeeldingen af, laat ze u niet meer hinderen en handelt verstandelijk naar het Woord. </w:t>
      </w:r>
    </w:p>
    <w:p w14:paraId="53BFD20A" w14:textId="77777777" w:rsidR="00C234CF" w:rsidRDefault="00C234CF" w:rsidP="00C234CF">
      <w:pPr>
        <w:jc w:val="both"/>
        <w:rPr>
          <w:snapToGrid w:val="0"/>
          <w:sz w:val="24"/>
        </w:rPr>
      </w:pPr>
    </w:p>
    <w:p w14:paraId="00E9AF51" w14:textId="77777777" w:rsidR="00C234CF" w:rsidRDefault="00C234CF" w:rsidP="00C234CF">
      <w:pPr>
        <w:jc w:val="both"/>
        <w:rPr>
          <w:snapToGrid w:val="0"/>
          <w:sz w:val="24"/>
        </w:rPr>
      </w:pPr>
      <w:r>
        <w:rPr>
          <w:snapToGrid w:val="0"/>
          <w:sz w:val="24"/>
        </w:rPr>
        <w:t xml:space="preserve">2. </w:t>
      </w:r>
      <w:r>
        <w:rPr>
          <w:b/>
          <w:snapToGrid w:val="0"/>
          <w:sz w:val="24"/>
        </w:rPr>
        <w:t xml:space="preserve">Of men waarlijk wedergeboren is. </w:t>
      </w:r>
    </w:p>
    <w:p w14:paraId="1FF75633" w14:textId="77777777" w:rsidR="00C234CF" w:rsidRDefault="00C234CF" w:rsidP="00C234CF">
      <w:pPr>
        <w:pStyle w:val="BodyText"/>
      </w:pPr>
      <w:r>
        <w:t xml:space="preserve"> IV. De tweede oorzaak van twijfeling is: </w:t>
      </w:r>
      <w:r>
        <w:rPr>
          <w:i/>
        </w:rPr>
        <w:t>Ik vrees dat ik niet bekeerd ben, en dat alzo de gehele grond niet deugt, en dat het daarom alles niet goed is, wat ik in 't vervolg doe; want:</w:t>
      </w:r>
    </w:p>
    <w:p w14:paraId="6EB2969A" w14:textId="77777777" w:rsidR="00C234CF" w:rsidRDefault="00C234CF" w:rsidP="008355E0">
      <w:pPr>
        <w:numPr>
          <w:ilvl w:val="0"/>
          <w:numId w:val="411"/>
        </w:numPr>
        <w:jc w:val="both"/>
        <w:rPr>
          <w:snapToGrid w:val="0"/>
          <w:sz w:val="24"/>
        </w:rPr>
      </w:pPr>
      <w:r>
        <w:rPr>
          <w:snapToGrid w:val="0"/>
          <w:sz w:val="24"/>
        </w:rPr>
        <w:t xml:space="preserve">ik weet de tijd van mijn bekering niet. </w:t>
      </w:r>
    </w:p>
    <w:p w14:paraId="54488080" w14:textId="77777777" w:rsidR="00C234CF" w:rsidRDefault="00C234CF" w:rsidP="008355E0">
      <w:pPr>
        <w:numPr>
          <w:ilvl w:val="0"/>
          <w:numId w:val="411"/>
        </w:numPr>
        <w:jc w:val="both"/>
        <w:rPr>
          <w:snapToGrid w:val="0"/>
          <w:sz w:val="24"/>
        </w:rPr>
      </w:pPr>
      <w:r>
        <w:rPr>
          <w:snapToGrid w:val="0"/>
          <w:sz w:val="24"/>
        </w:rPr>
        <w:t xml:space="preserve">Ik ben zo'n klaarblijkelijke verandering van blind tot ziende, van dood tot leven, van aards tot hemels niet gewaar geworden. </w:t>
      </w:r>
    </w:p>
    <w:p w14:paraId="7C769BF8" w14:textId="77777777" w:rsidR="00C234CF" w:rsidRDefault="00C234CF" w:rsidP="008355E0">
      <w:pPr>
        <w:numPr>
          <w:ilvl w:val="0"/>
          <w:numId w:val="411"/>
        </w:numPr>
        <w:jc w:val="both"/>
        <w:rPr>
          <w:snapToGrid w:val="0"/>
          <w:sz w:val="24"/>
        </w:rPr>
      </w:pPr>
      <w:r>
        <w:rPr>
          <w:snapToGrid w:val="0"/>
          <w:sz w:val="24"/>
        </w:rPr>
        <w:t xml:space="preserve">Ik was niet zo verbrijzeld door het gezicht van mijn zonden, door 't gevoel van Gods toorn, door de vrees van de verdoemenis, gelijk ik zie, Hand. 2 en gelijk ik van verscheiden Christenen gehoord heb. </w:t>
      </w:r>
    </w:p>
    <w:p w14:paraId="6D4A6164" w14:textId="77777777" w:rsidR="00C234CF" w:rsidRDefault="00C234CF" w:rsidP="008355E0">
      <w:pPr>
        <w:numPr>
          <w:ilvl w:val="0"/>
          <w:numId w:val="411"/>
        </w:numPr>
        <w:jc w:val="both"/>
        <w:rPr>
          <w:snapToGrid w:val="0"/>
          <w:sz w:val="24"/>
        </w:rPr>
      </w:pPr>
      <w:r>
        <w:rPr>
          <w:snapToGrid w:val="0"/>
          <w:sz w:val="24"/>
        </w:rPr>
        <w:t xml:space="preserve">Ik heb begonnen uit eigenliefde, de schrik tot verdoemenis drong mij tot zoeken; maar niet de liefde tot de eer Gods, niet de liefde tot Christus, ook niet de beminnelijkheid van de heiligheid en de zaligheid; daarom denk ik dat de gehele grond niet goed is, maar dat het alles, wat ik heb en doe maar oppervlakkig of volop werk is, en dat het niet voortkomt uit een bekeerd en levendhebbend hart. </w:t>
      </w:r>
    </w:p>
    <w:p w14:paraId="59873389" w14:textId="77777777" w:rsidR="00C234CF" w:rsidRDefault="00C234CF" w:rsidP="00C234CF">
      <w:pPr>
        <w:jc w:val="both"/>
        <w:rPr>
          <w:snapToGrid w:val="0"/>
          <w:sz w:val="24"/>
        </w:rPr>
      </w:pPr>
      <w:r>
        <w:rPr>
          <w:snapToGrid w:val="0"/>
          <w:sz w:val="24"/>
        </w:rPr>
        <w:t>Antwoord</w:t>
      </w:r>
    </w:p>
    <w:p w14:paraId="32D0F280" w14:textId="77777777" w:rsidR="00C234CF" w:rsidRDefault="00C234CF" w:rsidP="008355E0">
      <w:pPr>
        <w:numPr>
          <w:ilvl w:val="0"/>
          <w:numId w:val="412"/>
        </w:numPr>
        <w:jc w:val="both"/>
        <w:rPr>
          <w:snapToGrid w:val="0"/>
          <w:sz w:val="24"/>
        </w:rPr>
      </w:pPr>
      <w:r>
        <w:rPr>
          <w:snapToGrid w:val="0"/>
          <w:sz w:val="24"/>
        </w:rPr>
        <w:t xml:space="preserve">Ziet maar, of u van harte God zoekt door Jezus Christus tot rechtvaardigmaking, heiligmaking, tot uw rust, blijdschap en zaligheid; of u dan weet of niet weet wanneer en hoe het begonnen is, daar is niet aan gelegen, men moet uit zijn bekering niet besluiten of ons werk nu recht of niet recht is; maar integendeel, men besluit uit zijn tegenwoordig werk zijn bekering. </w:t>
      </w:r>
    </w:p>
    <w:p w14:paraId="14F3E947" w14:textId="77777777" w:rsidR="00C234CF" w:rsidRDefault="00C234CF" w:rsidP="008355E0">
      <w:pPr>
        <w:numPr>
          <w:ilvl w:val="0"/>
          <w:numId w:val="412"/>
        </w:numPr>
        <w:jc w:val="both"/>
        <w:rPr>
          <w:snapToGrid w:val="0"/>
          <w:sz w:val="24"/>
        </w:rPr>
      </w:pPr>
      <w:r>
        <w:rPr>
          <w:snapToGrid w:val="0"/>
          <w:sz w:val="24"/>
        </w:rPr>
        <w:t xml:space="preserve">Weinigen weten de tijd van hun bekering; sommigen waren al overgegaan vóór die tijd, die zij de tijd van hun eerste bekering achtten: in anderen waren het maar voorbereidende werkingen, en zijn lange daarna eerst bekeerd. </w:t>
      </w:r>
    </w:p>
    <w:p w14:paraId="6C48F4EC" w14:textId="77777777" w:rsidR="00C234CF" w:rsidRDefault="00C234CF" w:rsidP="008355E0">
      <w:pPr>
        <w:numPr>
          <w:ilvl w:val="0"/>
          <w:numId w:val="412"/>
        </w:numPr>
        <w:jc w:val="both"/>
        <w:rPr>
          <w:snapToGrid w:val="0"/>
          <w:sz w:val="24"/>
        </w:rPr>
      </w:pPr>
      <w:r>
        <w:rPr>
          <w:snapToGrid w:val="0"/>
          <w:sz w:val="24"/>
        </w:rPr>
        <w:t xml:space="preserve">De bekering geschiedt zelden zo klaarblijkelijk, maar 't gaat daarmee langzamerhand, als met het opgaan van de zon, zodat men alleen enige tijd daarna zien kan dat men veranderd is; ja sommigen worden in hun kindse jaren bekeerd, zodat zij geen geheugen hebben van een onbekeerde staat, en hun voortgang is niet een verandering van soort, maar van trap in 't geestelijk licht en leven. Die in hun volwassen jaren bekeerd worden, en goddeloos geleefd hebben, die kunnen best en klaarblijkelijk onderscheid zien, als zij enige tijd vóór hun overtuiging vergelijken met de tijd een wijle na hun overtuiging. </w:t>
      </w:r>
    </w:p>
    <w:p w14:paraId="45E9016A" w14:textId="77777777" w:rsidR="00C234CF" w:rsidRDefault="00C234CF" w:rsidP="008355E0">
      <w:pPr>
        <w:numPr>
          <w:ilvl w:val="0"/>
          <w:numId w:val="412"/>
        </w:numPr>
        <w:jc w:val="both"/>
        <w:rPr>
          <w:snapToGrid w:val="0"/>
          <w:sz w:val="24"/>
        </w:rPr>
      </w:pPr>
      <w:r>
        <w:rPr>
          <w:snapToGrid w:val="0"/>
          <w:sz w:val="24"/>
        </w:rPr>
        <w:t xml:space="preserve">Het is niet nodig dat er veel verbrijzeling, schrik en beven voorafga; sommigen worden door de kennis van de waarheid stilletjes, zonder veel strijd en troost, overgebracht; anderen gaan met Zachéüs met blijdschap over door de beminnelijkheden van het evangelie; sommigen door vallen en opstaan, zodat men uit de ene manier van bekering geen besluit mag maken dat de andere niet goed is. </w:t>
      </w:r>
    </w:p>
    <w:p w14:paraId="16E806C4" w14:textId="77777777" w:rsidR="00C234CF" w:rsidRDefault="00C234CF" w:rsidP="008355E0">
      <w:pPr>
        <w:numPr>
          <w:ilvl w:val="0"/>
          <w:numId w:val="412"/>
        </w:numPr>
        <w:jc w:val="both"/>
        <w:rPr>
          <w:snapToGrid w:val="0"/>
          <w:sz w:val="24"/>
        </w:rPr>
      </w:pPr>
      <w:r>
        <w:rPr>
          <w:snapToGrid w:val="0"/>
          <w:sz w:val="24"/>
        </w:rPr>
        <w:t xml:space="preserve">En of u door eigenliefde bewogen zijt geworden, daaruit is uw bekering niet in twijfel te trekken; eigenliefde is hier een deugd, en het eerste begin van meest alle, zo niet van alle, bekeerden; en of u door schrik bewogen zijt geworden, 't is evenveel, of Naämans melaatsheid, of Bartiméüs' blindheid; of Zachéüs' nieuwsgierigheid, of des stokbewaarders schrik de eerste beginselen zijn geweest om u tot Christus te leiden. Daarom houdt u met deze bedenkingen niet op, ziet u nu ware genade, erkent ze, en versterkt er uw hart door. </w:t>
      </w:r>
    </w:p>
    <w:p w14:paraId="5E585D13" w14:textId="77777777" w:rsidR="00C234CF" w:rsidRDefault="00C234CF" w:rsidP="00C234CF">
      <w:pPr>
        <w:jc w:val="both"/>
        <w:rPr>
          <w:snapToGrid w:val="0"/>
          <w:sz w:val="24"/>
        </w:rPr>
      </w:pPr>
    </w:p>
    <w:p w14:paraId="7EF793DD" w14:textId="77777777" w:rsidR="00C234CF" w:rsidRDefault="00C234CF" w:rsidP="00C234CF">
      <w:pPr>
        <w:jc w:val="both"/>
        <w:rPr>
          <w:snapToGrid w:val="0"/>
          <w:sz w:val="24"/>
        </w:rPr>
      </w:pPr>
      <w:r>
        <w:rPr>
          <w:snapToGrid w:val="0"/>
          <w:sz w:val="24"/>
        </w:rPr>
        <w:t xml:space="preserve">3. </w:t>
      </w:r>
      <w:r>
        <w:rPr>
          <w:b/>
          <w:snapToGrid w:val="0"/>
          <w:sz w:val="24"/>
        </w:rPr>
        <w:t>Het is mij gemakkelijk te geloven.</w:t>
      </w:r>
      <w:r>
        <w:rPr>
          <w:snapToGrid w:val="0"/>
          <w:sz w:val="24"/>
        </w:rPr>
        <w:t xml:space="preserve"> </w:t>
      </w:r>
    </w:p>
    <w:p w14:paraId="7AF0900D" w14:textId="77777777" w:rsidR="00C234CF" w:rsidRDefault="00C234CF" w:rsidP="00C234CF">
      <w:pPr>
        <w:jc w:val="both"/>
        <w:rPr>
          <w:snapToGrid w:val="0"/>
          <w:sz w:val="24"/>
        </w:rPr>
      </w:pPr>
      <w:r>
        <w:rPr>
          <w:snapToGrid w:val="0"/>
          <w:sz w:val="24"/>
        </w:rPr>
        <w:t xml:space="preserve">V. De derde oorzaak van twijfeling: </w:t>
      </w:r>
      <w:r>
        <w:rPr>
          <w:i/>
          <w:snapToGrid w:val="0"/>
          <w:sz w:val="24"/>
        </w:rPr>
        <w:t>Ik kan geloven zo dikwijls als ik wil, en dat zonder enige strijd, 't is mij geen werk.</w:t>
      </w:r>
      <w:r>
        <w:rPr>
          <w:snapToGrid w:val="0"/>
          <w:sz w:val="24"/>
        </w:rPr>
        <w:t xml:space="preserve"> Want ik stel mij voor de aanbieding met de beloften; ik willig ze in, en geef mij zo gemakkelijk aan de Heere Jezus over. Maar het heeft weinig warmte en kracht bij zich; ik heb geen gevoelige droefheid over mijn zonden, ik heb geen levendige lust en begeerten naar vrede, blijdschap, heiligheid en andere goederen van het verbond, maar vergenoeg mij met de daad van inwilligen, en dat gaat alles zo slap als een lamme hand, die men elders oplegt om iets aan te grijpen, de vingers bewegen zich wel om aan te nemen, maar daar is geen kracht van naar zich te halen. Ik ben aan de ene kant niet ontroerd, en aan de andere kant heb ik uit dat slap aannemen noch troost, noch blijdschap. </w:t>
      </w:r>
    </w:p>
    <w:p w14:paraId="79D32BD8" w14:textId="77777777" w:rsidR="00C234CF" w:rsidRDefault="00C234CF" w:rsidP="00C234CF">
      <w:pPr>
        <w:jc w:val="both"/>
        <w:rPr>
          <w:snapToGrid w:val="0"/>
          <w:sz w:val="24"/>
        </w:rPr>
      </w:pPr>
      <w:r>
        <w:rPr>
          <w:i/>
          <w:snapToGrid w:val="0"/>
          <w:sz w:val="24"/>
        </w:rPr>
        <w:t>Maar soms is geloven mij onmogelijk werk.</w:t>
      </w:r>
      <w:r>
        <w:rPr>
          <w:snapToGrid w:val="0"/>
          <w:sz w:val="24"/>
        </w:rPr>
        <w:t xml:space="preserve"> Ik kan Jezus niet vinden, ik kan Hem niet aannemen, ik verbeeld mij maar zo wat, 't is werken in de lucht, ik kan geen onderhandeling met Jezus zelf hebben. En als het er op aankomt als ik in gevaar van de dood of in een ander zwaar ongemak kom, dan bezwijkt het geloof, ik ben dan in grote schrik en vrees, ik roep wel, maar daar is noch vertrouwen, noch stilte, ik kan tot Jezus niet komen, ik kan Hem niet aannemen, ik kan mij op Hem niet verlaten, ik kan Hem mijn ziel niet toevertrouwen; 't zou mij lichter zijn de gehele wet volmaakt te onderhouden, dan soms in Christus te geloven. Dus denk ik dat mijn geloof maar een inbeelding is, en maar een werk van het verstand, beschouwende hoe het geloof werkt. </w:t>
      </w:r>
    </w:p>
    <w:p w14:paraId="51824617" w14:textId="77777777" w:rsidR="0004409A" w:rsidRDefault="0004409A" w:rsidP="00C234CF">
      <w:pPr>
        <w:pStyle w:val="Heading2"/>
      </w:pPr>
    </w:p>
    <w:p w14:paraId="3545F7AE" w14:textId="1D5E9B8E" w:rsidR="00C234CF" w:rsidRDefault="00C234CF" w:rsidP="00C234CF">
      <w:pPr>
        <w:pStyle w:val="Heading2"/>
      </w:pPr>
      <w:r>
        <w:t xml:space="preserve">Antwoord </w:t>
      </w:r>
    </w:p>
    <w:p w14:paraId="583B8B93" w14:textId="77777777" w:rsidR="00C234CF" w:rsidRDefault="00C234CF" w:rsidP="00C234CF">
      <w:pPr>
        <w:jc w:val="both"/>
        <w:rPr>
          <w:snapToGrid w:val="0"/>
          <w:sz w:val="24"/>
        </w:rPr>
      </w:pPr>
      <w:r>
        <w:rPr>
          <w:snapToGrid w:val="0"/>
          <w:sz w:val="24"/>
        </w:rPr>
        <w:t>Dit alles toont dat u waarlijk gelooft, zodat het u niet moest neerslaan, maar opbeuren; want hier is:</w:t>
      </w:r>
    </w:p>
    <w:p w14:paraId="7F667D89" w14:textId="77777777" w:rsidR="00C234CF" w:rsidRDefault="00C234CF" w:rsidP="008355E0">
      <w:pPr>
        <w:numPr>
          <w:ilvl w:val="0"/>
          <w:numId w:val="413"/>
        </w:numPr>
        <w:jc w:val="both"/>
        <w:rPr>
          <w:snapToGrid w:val="0"/>
          <w:sz w:val="24"/>
        </w:rPr>
      </w:pPr>
      <w:r>
        <w:rPr>
          <w:snapToGrid w:val="0"/>
          <w:sz w:val="24"/>
        </w:rPr>
        <w:t xml:space="preserve">licht en kennis van ellende, van de geestelijke goederen van het genadeverbond, van de noodzakelijkheid van Jezus Borg. </w:t>
      </w:r>
    </w:p>
    <w:p w14:paraId="19EAE9A2" w14:textId="77777777" w:rsidR="00C234CF" w:rsidRDefault="00C234CF" w:rsidP="008355E0">
      <w:pPr>
        <w:numPr>
          <w:ilvl w:val="0"/>
          <w:numId w:val="413"/>
        </w:numPr>
        <w:jc w:val="both"/>
        <w:rPr>
          <w:snapToGrid w:val="0"/>
          <w:sz w:val="24"/>
        </w:rPr>
      </w:pPr>
      <w:r>
        <w:rPr>
          <w:snapToGrid w:val="0"/>
          <w:sz w:val="24"/>
        </w:rPr>
        <w:t xml:space="preserve">Hier is waarlijk ongenoegen over de zondige staat buiten Christus, en genoegen en begeerte naar verzoening met God, en alles wat daaruit vloeit, vrede, blijdschap, Godzaligheid. </w:t>
      </w:r>
    </w:p>
    <w:p w14:paraId="64119EE0" w14:textId="77777777" w:rsidR="00C234CF" w:rsidRDefault="00C234CF" w:rsidP="008355E0">
      <w:pPr>
        <w:numPr>
          <w:ilvl w:val="0"/>
          <w:numId w:val="413"/>
        </w:numPr>
        <w:jc w:val="both"/>
        <w:rPr>
          <w:snapToGrid w:val="0"/>
          <w:sz w:val="24"/>
        </w:rPr>
      </w:pPr>
      <w:r>
        <w:rPr>
          <w:snapToGrid w:val="0"/>
          <w:sz w:val="24"/>
        </w:rPr>
        <w:t xml:space="preserve">Hier is waarlijk lopen naar Jezus, inwilliging van zijn verzoek en aanbieding, overgeven aan Hem, om door Hem door een weg, die Hem behagen zal, tot de zaligheid geleid te worden. </w:t>
      </w:r>
    </w:p>
    <w:p w14:paraId="1308EBF7" w14:textId="77777777" w:rsidR="00C234CF" w:rsidRDefault="00C234CF" w:rsidP="008355E0">
      <w:pPr>
        <w:numPr>
          <w:ilvl w:val="0"/>
          <w:numId w:val="413"/>
        </w:numPr>
        <w:jc w:val="both"/>
        <w:rPr>
          <w:snapToGrid w:val="0"/>
          <w:sz w:val="24"/>
        </w:rPr>
      </w:pPr>
      <w:r>
        <w:rPr>
          <w:snapToGrid w:val="0"/>
          <w:sz w:val="24"/>
        </w:rPr>
        <w:t xml:space="preserve">Hier is gevoel over de zwakheid van het geloof, en bekommering of u wel waarlijk gelooft, vermengd met begeerte naar waarheid, ernst en sterkte van geloof. </w:t>
      </w:r>
    </w:p>
    <w:p w14:paraId="58512E7B" w14:textId="77777777" w:rsidR="00C234CF" w:rsidRDefault="00C234CF" w:rsidP="008355E0">
      <w:pPr>
        <w:numPr>
          <w:ilvl w:val="0"/>
          <w:numId w:val="413"/>
        </w:numPr>
        <w:jc w:val="both"/>
        <w:rPr>
          <w:snapToGrid w:val="0"/>
          <w:sz w:val="24"/>
        </w:rPr>
      </w:pPr>
      <w:r>
        <w:rPr>
          <w:snapToGrid w:val="0"/>
          <w:sz w:val="24"/>
        </w:rPr>
        <w:t xml:space="preserve">Hier is een afscheiding van de wereld, zorg om niet te zondigen en een houden met Christus, met zijn zaak en zijn kinderen. </w:t>
      </w:r>
    </w:p>
    <w:p w14:paraId="3D711706" w14:textId="77777777" w:rsidR="00C234CF" w:rsidRDefault="00C234CF" w:rsidP="008355E0">
      <w:pPr>
        <w:numPr>
          <w:ilvl w:val="0"/>
          <w:numId w:val="413"/>
        </w:numPr>
        <w:jc w:val="both"/>
        <w:rPr>
          <w:snapToGrid w:val="0"/>
          <w:sz w:val="24"/>
        </w:rPr>
      </w:pPr>
      <w:r>
        <w:rPr>
          <w:snapToGrid w:val="0"/>
          <w:sz w:val="24"/>
        </w:rPr>
        <w:t xml:space="preserve">Is dit alles niet zo in u? Zegt u voor de Heere: ja in waarheid; maar de gezegde moeilijkheden doen mij denken dat al die zaken in mij het ware geloof niet kunnen zijn; weet, dat het geloof en zijn uitwerkingen verscheiden zaken zijn; het geloof kan in waarheid in iemand zijn, en is waarlijk daar, waar de zo gezegde daden zijn, en nochtans kan het zijn zonder de gewenste uitwerkingen in deze en geen tijd en omstandigheden. </w:t>
      </w:r>
      <w:r>
        <w:rPr>
          <w:i/>
          <w:snapToGrid w:val="0"/>
          <w:sz w:val="24"/>
        </w:rPr>
        <w:t>De verstandige wil</w:t>
      </w:r>
      <w:r>
        <w:rPr>
          <w:snapToGrid w:val="0"/>
          <w:sz w:val="24"/>
        </w:rPr>
        <w:t xml:space="preserve"> is de waarheid van het hart, schoon de hartstochten en driften stiller zijn, en zich niet gevoelig roeren, en of wel de roeringen van de hartstochten meer bewustheid geven van onze begeerten, en alzo meerder verkwikking aan eerstbeginnenden en kleinen in de genade, zo is nochtans de werking van de verstandige wil doorgaans zuiverder. Daarom wordt niet kleinmoedig, al zijn de hartstochten zo driftig niet, als u maar bewust zijt van de uitgaande werkingen van de verstandige wil. </w:t>
      </w:r>
    </w:p>
    <w:p w14:paraId="368D2210" w14:textId="77777777" w:rsidR="00C234CF" w:rsidRDefault="00C234CF" w:rsidP="008355E0">
      <w:pPr>
        <w:numPr>
          <w:ilvl w:val="0"/>
          <w:numId w:val="413"/>
        </w:numPr>
        <w:jc w:val="both"/>
        <w:rPr>
          <w:snapToGrid w:val="0"/>
          <w:sz w:val="24"/>
        </w:rPr>
      </w:pPr>
      <w:r>
        <w:rPr>
          <w:snapToGrid w:val="0"/>
          <w:sz w:val="24"/>
        </w:rPr>
        <w:t xml:space="preserve">Dat het inwilligen van de aanbiedingen en het overgeven aan Jezus u licht valt, en u het doen kunt zo dikwijls als u wilt, dat is de hebbelijkheid van de genade, en dat dit waarheid is, blijkt, omdat het geschiedt met de verstandige wil, en dat het bij zich heeft enige opbeuring om de Heere welbehaaglijk te leven in Christus; dat het slap geschiedt en geen kracht heeft van vertroosting en blijdschap, is dikwijls een bestraffen gebrek van ernst, en een bewijs dat men op zijn levenspad niet zeer gezet is op de gemeenzame omgang met God; en of dat in u te bestraffen is, zo is het geen blijk van niet in waarheid te geloven; vertroost u in het ene, en verwakkert u daardoor tot het andere. </w:t>
      </w:r>
    </w:p>
    <w:p w14:paraId="5F609454" w14:textId="77777777" w:rsidR="00C234CF" w:rsidRDefault="00C234CF" w:rsidP="008355E0">
      <w:pPr>
        <w:numPr>
          <w:ilvl w:val="0"/>
          <w:numId w:val="413"/>
        </w:numPr>
        <w:jc w:val="both"/>
        <w:rPr>
          <w:snapToGrid w:val="0"/>
          <w:sz w:val="24"/>
        </w:rPr>
      </w:pPr>
      <w:r>
        <w:rPr>
          <w:snapToGrid w:val="0"/>
          <w:sz w:val="24"/>
        </w:rPr>
        <w:t xml:space="preserve">Dat u bezwijken noemt van het geloof in gevaar van de dood, en in andere buitengewone voorvallen, is geen bezwijken, maar een verhindering van de vrucht van het geloof, de rust, de vrede, de verzekering van een gewenste uitslag; want dat het geloof ook dan nog werkzaam is, blijkt uit het zien naar Jezus, uit het alsdan nog overgeven aan Hem, uit het roepen om genade en hulp door Jezus; maar de schrik van de dood of een ander buitengewoon ongeval, belet bedachtzaam te letten op de beloften, hierbij komt ook het ongeloof boven, en toont dan ook zijn kracht, zodat men vol vrees en angst is over de uitslag van de zaak, of over de zaligheid van de ziel. </w:t>
      </w:r>
    </w:p>
    <w:p w14:paraId="17275686" w14:textId="77777777" w:rsidR="00C234CF" w:rsidRDefault="00C234CF" w:rsidP="008355E0">
      <w:pPr>
        <w:numPr>
          <w:ilvl w:val="0"/>
          <w:numId w:val="413"/>
        </w:numPr>
        <w:jc w:val="both"/>
        <w:rPr>
          <w:snapToGrid w:val="0"/>
          <w:sz w:val="24"/>
        </w:rPr>
      </w:pPr>
      <w:r>
        <w:rPr>
          <w:snapToGrid w:val="0"/>
          <w:sz w:val="24"/>
        </w:rPr>
        <w:t xml:space="preserve">Dat het geloven, dat u soms licht werk was, soms zo zwaar en zo onmogelijk is, ontstaat uit de verscheidenheid van beoging. Als het geloof licht werk is, dan is men buiten strijd, men ziet dan op de uitgaande daden van het geloof, of men is dan niet gemeenzaam met God verkerende en men loopt er dan licht overheen; maar als het zwaar en onmogelijk is, dan dringt men dieper in, en men begint meer met de rede te werken, daar het Woord van God alleen de grond van het geloof moet zijn. Of men is dan bezig met de vruchten van het geloof, om die te hebben in zo'n trap, als men zichzelf voorstelt, en een verzekering zonder enige zaak, die twijfeling zou kunnen aanbrengen, een vertrouwen enkel in vrede, zonder enige opwellende vreze. Geen wonder dat u dat onmogelijk is; want dat is des Heeren werk, die een ieder daarvan zo veel geeft als het Hem behaagt. Uit al deze ziet u dat uw geloof wel zwak en gebrekkelijk is, maar dat het evenwel in waarheid in u is; dat wij tot die einde getoond hebben, om u daardoor op te beuren uit uw zwakke staat, en met blijdschap u te doen voortgaan in de oprechte weg. </w:t>
      </w:r>
    </w:p>
    <w:p w14:paraId="5B2F1DC2" w14:textId="77777777" w:rsidR="00C234CF" w:rsidRDefault="00C234CF" w:rsidP="00C234CF">
      <w:pPr>
        <w:jc w:val="both"/>
        <w:rPr>
          <w:snapToGrid w:val="0"/>
          <w:sz w:val="24"/>
        </w:rPr>
      </w:pPr>
    </w:p>
    <w:p w14:paraId="39957577" w14:textId="77777777" w:rsidR="00C234CF" w:rsidRDefault="00C234CF" w:rsidP="00C234CF">
      <w:pPr>
        <w:jc w:val="both"/>
        <w:rPr>
          <w:snapToGrid w:val="0"/>
          <w:sz w:val="24"/>
        </w:rPr>
      </w:pPr>
      <w:r>
        <w:rPr>
          <w:snapToGrid w:val="0"/>
          <w:sz w:val="24"/>
        </w:rPr>
        <w:t xml:space="preserve">4. </w:t>
      </w:r>
      <w:r>
        <w:rPr>
          <w:b/>
          <w:snapToGrid w:val="0"/>
          <w:sz w:val="24"/>
        </w:rPr>
        <w:t>Het geloof te stellen in verzekering.</w:t>
      </w:r>
      <w:r>
        <w:rPr>
          <w:snapToGrid w:val="0"/>
          <w:sz w:val="24"/>
        </w:rPr>
        <w:t xml:space="preserve"> </w:t>
      </w:r>
    </w:p>
    <w:p w14:paraId="35C835D7" w14:textId="77777777" w:rsidR="00C234CF" w:rsidRDefault="00C234CF" w:rsidP="00C234CF">
      <w:pPr>
        <w:jc w:val="both"/>
        <w:rPr>
          <w:snapToGrid w:val="0"/>
          <w:sz w:val="24"/>
        </w:rPr>
      </w:pPr>
      <w:r>
        <w:rPr>
          <w:snapToGrid w:val="0"/>
          <w:sz w:val="24"/>
        </w:rPr>
        <w:t xml:space="preserve">VI. De vierde oorzaak van twijfeling is, dat men de natuur van het geloof stelt in verzekering, of ten minste dat het geloof altijd vergezelschapt is met verzekering. Men besluit aldus: indien mijn geloof het ware zaligmakende geloof was, ik zou verzekerd zijn van mijn deel aan Jezus en aan de zaligheid; maar soms kan ik zelfs geen onfeilbare kentekenen, van het geloof en bekering in mij bevinden, waaruit ik besluiten durf, dat ik ware genade heb. En of ik soms wel zulke kentekenen in mij zie, zo kan ik toch tot zo'n besluit niet komen. Ik vrees dat ik de kentekenen, zoals zij in het Woord voorgesteld worden, in hun geestelijke zin niet recht vat, en dat hetgeen ik in mij zie, niet zo geestelijk is, als de Schrift die verstaat. Immers de Heere heeft mij nooit aan het hart verzegeld, en nooit tot mijn ziel gezegd: </w:t>
      </w:r>
      <w:r>
        <w:rPr>
          <w:i/>
          <w:snapToGrid w:val="0"/>
          <w:sz w:val="24"/>
        </w:rPr>
        <w:t>Ik ben uw heil!</w:t>
      </w:r>
      <w:r>
        <w:rPr>
          <w:snapToGrid w:val="0"/>
          <w:sz w:val="24"/>
        </w:rPr>
        <w:t xml:space="preserve"> Ik ben altijd droevig en beklemd, en weet van geen vreugde en blijdschap in God, daarom vrees ik dat ik op 't einde bedrogen zal uitkomen. </w:t>
      </w:r>
    </w:p>
    <w:p w14:paraId="5CC64A40" w14:textId="77777777" w:rsidR="00C234CF" w:rsidRDefault="00C234CF" w:rsidP="00C234CF">
      <w:pPr>
        <w:pStyle w:val="Heading1"/>
      </w:pPr>
      <w:r>
        <w:t xml:space="preserve">Antwoord </w:t>
      </w:r>
    </w:p>
    <w:p w14:paraId="3E1B6E97" w14:textId="77777777" w:rsidR="00C234CF" w:rsidRDefault="00C234CF" w:rsidP="008355E0">
      <w:pPr>
        <w:numPr>
          <w:ilvl w:val="0"/>
          <w:numId w:val="414"/>
        </w:numPr>
        <w:jc w:val="both"/>
        <w:rPr>
          <w:snapToGrid w:val="0"/>
          <w:sz w:val="24"/>
        </w:rPr>
      </w:pPr>
      <w:r>
        <w:rPr>
          <w:snapToGrid w:val="0"/>
          <w:sz w:val="24"/>
        </w:rPr>
        <w:t xml:space="preserve">Wees verzekerd, dat men zonder uitdrukkelijk verzekerd te zijn van deel aan Christus te hebben, wel zalig kan worde; bij duizenden, die nooit de uitdrukkelijke verzekering gehad hebben, zijn alreeds in de hemel, en daar zullen er nog wel zenden zodanigen in komen. Verzekerd te zijn is zoet en begeerlijk, een gelovige kan niet anders dan daarnaar verlangen; maar als het de Heere niet behaagt, zo moet hij zich onderwerpen, en zich ophouden met oefenen van de uitgaande daden van het geloof. </w:t>
      </w:r>
    </w:p>
    <w:p w14:paraId="3D6E5B91" w14:textId="77777777" w:rsidR="00C234CF" w:rsidRDefault="00C234CF" w:rsidP="008355E0">
      <w:pPr>
        <w:numPr>
          <w:ilvl w:val="0"/>
          <w:numId w:val="414"/>
        </w:numPr>
        <w:jc w:val="both"/>
        <w:rPr>
          <w:snapToGrid w:val="0"/>
          <w:sz w:val="24"/>
        </w:rPr>
      </w:pPr>
      <w:r>
        <w:rPr>
          <w:snapToGrid w:val="0"/>
          <w:sz w:val="24"/>
        </w:rPr>
        <w:t xml:space="preserve">De natuur van het geloof bestaat niet in de verzekering, dat is een grote misvatting buiten en tegen het Woord, dat het geloof noemt </w:t>
      </w:r>
      <w:r>
        <w:rPr>
          <w:i/>
          <w:snapToGrid w:val="0"/>
          <w:sz w:val="24"/>
        </w:rPr>
        <w:t>een komen tot Jezus, een aannemen van Hem, een uitzien naar Hem, een zich aan Hem toevertrouwen, een leunen, een verlaten op Hem;</w:t>
      </w:r>
      <w:r>
        <w:rPr>
          <w:snapToGrid w:val="0"/>
          <w:sz w:val="24"/>
        </w:rPr>
        <w:t xml:space="preserve"> maar nooit een verzekerd zijn van deel aan Hem te hebben, en zalig te zullen worden; hoewel de zaligheid op het geloof beloofd wordt en volgt. </w:t>
      </w:r>
    </w:p>
    <w:p w14:paraId="4DBB92CE" w14:textId="77777777" w:rsidR="00C234CF" w:rsidRDefault="00C234CF" w:rsidP="008355E0">
      <w:pPr>
        <w:numPr>
          <w:ilvl w:val="0"/>
          <w:numId w:val="414"/>
        </w:numPr>
        <w:jc w:val="both"/>
        <w:rPr>
          <w:snapToGrid w:val="0"/>
          <w:sz w:val="24"/>
        </w:rPr>
      </w:pPr>
      <w:r>
        <w:rPr>
          <w:snapToGrid w:val="0"/>
          <w:sz w:val="24"/>
        </w:rPr>
        <w:t xml:space="preserve">De verzekering van deel aan Jezus te hebben, kan geheel en al weg zijn van het geloof; neemt eens zulke gevallen als wij § 5 voorstelden, wanneer iemand in vreze van de dood, in watersnood, in handen van moordenaars en dergelijke, met al zijn hart naar Jezus loopt, tot Hem roept, Hem met haast aangrijpt, zich aan Hem overgeeft, en zich in zijn handen werpt, daar is geloof; maar de tijd en ontsteltenissen nemen alle wederkering op zichzelf en zijn daden, en alzo alle verzekering weg, en indien men zo stierf, men zou zonder verzekering, ja in grote schrik en vrees naar de hemel gaan. </w:t>
      </w:r>
    </w:p>
    <w:p w14:paraId="2FFBCD77" w14:textId="77777777" w:rsidR="00C234CF" w:rsidRDefault="00C234CF" w:rsidP="008355E0">
      <w:pPr>
        <w:numPr>
          <w:ilvl w:val="0"/>
          <w:numId w:val="414"/>
        </w:numPr>
        <w:jc w:val="both"/>
        <w:rPr>
          <w:snapToGrid w:val="0"/>
          <w:sz w:val="24"/>
        </w:rPr>
      </w:pPr>
      <w:r>
        <w:rPr>
          <w:snapToGrid w:val="0"/>
          <w:sz w:val="24"/>
        </w:rPr>
        <w:t>Daar is onderscheid tussen de verzekeringen, die doorgaans op de bedaarde oefening van het geloof volgen, en tussen de bewustheid, dat men verzekerd is. Als men met bedaardheid het geloof in Jezus oefent met biddingen, toepassingen, met een goed geweten vragen, en dergelijke, zo zal men daarna, de gestalte van de ziel herdenkende, vernemen, dat daar was een levendige hoop, of stille kalmte, of vrede, of vergenoegen, of toevertrouwen, maar dat men in die tijd van worsteling daarop geen uitdrukkelijk acht gaf, en niet lette op die zaken met te denken: ziet daar, dat en dat gevoelt u immers. Ofschoon men in die tijd daarop geen acht gaf, en daarop niet lette, zo waren evenwel daar daden van verzekering</w:t>
      </w:r>
      <w:r>
        <w:rPr>
          <w:b/>
          <w:snapToGrid w:val="0"/>
          <w:sz w:val="24"/>
        </w:rPr>
        <w:t xml:space="preserve">. </w:t>
      </w:r>
    </w:p>
    <w:p w14:paraId="6A0625E5" w14:textId="77777777" w:rsidR="00C234CF" w:rsidRDefault="00C234CF" w:rsidP="008355E0">
      <w:pPr>
        <w:numPr>
          <w:ilvl w:val="0"/>
          <w:numId w:val="414"/>
        </w:numPr>
        <w:jc w:val="both"/>
        <w:rPr>
          <w:snapToGrid w:val="0"/>
          <w:sz w:val="24"/>
        </w:rPr>
      </w:pPr>
      <w:r>
        <w:rPr>
          <w:i/>
          <w:snapToGrid w:val="0"/>
          <w:sz w:val="24"/>
        </w:rPr>
        <w:t>Misvatting van de verzekering.</w:t>
      </w:r>
      <w:r>
        <w:rPr>
          <w:snapToGrid w:val="0"/>
          <w:sz w:val="24"/>
        </w:rPr>
        <w:t xml:space="preserve"> Men heeft ook een misvatting van de verzekering; men noemt verzekering, en men verstaat daardoor 't gevoel en de smaak van de hemelse goederen, of ten minste zulke verzekering, in welke zich de allerminste hindering niet opdoet of doen kan. Doch deze hebben te weten, dat én de gelover én het geloof onvolmaakt is, en in dit leven onvolmaakt zullen blijven, en dat derhalve het ongelovig hart nog altijd wel enige twijfelingen zou kunnen opwerpen, die de besten in hun verzekering nog zouden benevelen, en daarom van hen, zonder daarnaar te luisteren, verworpen worden. </w:t>
      </w:r>
    </w:p>
    <w:p w14:paraId="08E8AFF7" w14:textId="77777777" w:rsidR="00C234CF" w:rsidRDefault="00C234CF" w:rsidP="00C234CF">
      <w:pPr>
        <w:ind w:left="375"/>
        <w:jc w:val="both"/>
        <w:rPr>
          <w:snapToGrid w:val="0"/>
          <w:sz w:val="24"/>
        </w:rPr>
      </w:pPr>
      <w:r>
        <w:rPr>
          <w:i/>
          <w:snapToGrid w:val="0"/>
          <w:sz w:val="24"/>
        </w:rPr>
        <w:t>Verzekering bestaat in het opmaken van de sluitreden, in welke men de eerste stelling neemt uit het Woord, beschrijvende de natuur van de zaligmakende genade, van de wedergeboorte, van het geloof met zijn werkingen, die zo en zo is, voor die zijn zulke en zulke beloften.</w:t>
      </w:r>
      <w:r>
        <w:rPr>
          <w:snapToGrid w:val="0"/>
          <w:sz w:val="24"/>
        </w:rPr>
        <w:t xml:space="preserve"> Hierin heeft de verzekerde licht en kent de waarheid, en dat zich zonder reden opdoet, ik mocht het Woord misvatten, 't Woord verstaat dat misschien geestelijker dan ik het opneem: dat verwerpt men ook zonder reden, wetende, dat het Woord duidelijk en klaar spreekt, en dat wij het niet natuurlijk, maar geestelijk verstaan. </w:t>
      </w:r>
    </w:p>
    <w:p w14:paraId="61B34E2D" w14:textId="77777777" w:rsidR="00C234CF" w:rsidRDefault="00C234CF" w:rsidP="00C234CF">
      <w:pPr>
        <w:ind w:left="375"/>
        <w:jc w:val="both"/>
        <w:rPr>
          <w:snapToGrid w:val="0"/>
          <w:sz w:val="24"/>
        </w:rPr>
      </w:pPr>
      <w:r>
        <w:rPr>
          <w:snapToGrid w:val="0"/>
          <w:sz w:val="24"/>
        </w:rPr>
        <w:t xml:space="preserve">De tweede stelling neemt men van zijn eigen hart en deszelfs uitgangen voor het oog van de alwetende God, betuigende, en ons geweten mede getuigenis gevende, ik ben zo en zo; men ziet en erkent wel de onvolmaaktheden van de gestalte van het hart en zijn daden; maar men kent evenwel de waarheid van de genaden, die de Heilige Geest daarin gelegd heeft. Hieruit maakt men dan het besluit op: zo ben ik dan in de staat van de genade, wedergeboren en gelovende. Dit is de verzekering. </w:t>
      </w:r>
    </w:p>
    <w:p w14:paraId="36CAFE13" w14:textId="77777777" w:rsidR="00C234CF" w:rsidRDefault="00C234CF" w:rsidP="00C234CF">
      <w:pPr>
        <w:ind w:left="375"/>
        <w:jc w:val="both"/>
        <w:rPr>
          <w:snapToGrid w:val="0"/>
          <w:sz w:val="24"/>
        </w:rPr>
      </w:pPr>
      <w:r>
        <w:rPr>
          <w:snapToGrid w:val="0"/>
          <w:sz w:val="24"/>
        </w:rPr>
        <w:t xml:space="preserve">Soms ziet men de eerste beide stellingen klaar, evenwel blijft het besluit duister, en geeft weinig kracht tot vertroosting. </w:t>
      </w:r>
    </w:p>
    <w:p w14:paraId="2481DDB2" w14:textId="77777777" w:rsidR="00C234CF" w:rsidRDefault="00C234CF" w:rsidP="00C234CF">
      <w:pPr>
        <w:ind w:left="375"/>
        <w:jc w:val="both"/>
        <w:rPr>
          <w:snapToGrid w:val="0"/>
          <w:sz w:val="24"/>
        </w:rPr>
      </w:pPr>
      <w:r>
        <w:rPr>
          <w:snapToGrid w:val="0"/>
          <w:sz w:val="24"/>
        </w:rPr>
        <w:t xml:space="preserve">Soms is het besluit ook klaar, en werkt vertroosting, wegens de zekerheid van zijn deel aan de genade. </w:t>
      </w:r>
    </w:p>
    <w:p w14:paraId="2522B162" w14:textId="77777777" w:rsidR="00C234CF" w:rsidRDefault="00C234CF" w:rsidP="00C234CF">
      <w:pPr>
        <w:ind w:left="375"/>
        <w:jc w:val="both"/>
        <w:rPr>
          <w:snapToGrid w:val="0"/>
          <w:sz w:val="24"/>
        </w:rPr>
      </w:pPr>
      <w:r>
        <w:rPr>
          <w:snapToGrid w:val="0"/>
          <w:sz w:val="24"/>
        </w:rPr>
        <w:t xml:space="preserve">Soms werkt de Heilige Geest krachtiger dan gewoonlijk, en drukt de drie stellingen zo klaar in, als men het cachet indrukt in weke was of lak; dit is de verzegeling. </w:t>
      </w:r>
    </w:p>
    <w:p w14:paraId="3EFBCD86" w14:textId="77777777" w:rsidR="00C234CF" w:rsidRDefault="00C234CF" w:rsidP="00C234CF">
      <w:pPr>
        <w:ind w:left="375"/>
        <w:jc w:val="both"/>
        <w:rPr>
          <w:snapToGrid w:val="0"/>
          <w:sz w:val="24"/>
        </w:rPr>
      </w:pPr>
      <w:r>
        <w:rPr>
          <w:snapToGrid w:val="0"/>
          <w:sz w:val="24"/>
        </w:rPr>
        <w:t xml:space="preserve">Soms geeft de Heilige Geest daarbij wel buitengewone verlichting, en geeft niet alleen verzekering van eigendom aan de zaken, maar ook gevoel en smaak van de zoetigheid en zaligheid van de zaken. Dit laatste zou een gelovige gaarne hebben en gaarne altijd hebben, in welke begeerte wij hen niet tegengaan; maar daarin gaan wij hen tegen, dat ze het laatste, of ten minste op een na het laatste voor de verzekering nemen, en als ze deze missen, dan achten zij dat ze geen verzekering hebben, hier ligt de strik, die hen van de gemoedigdheid en blijgeestigheid afhoudt; maar zij hebben te weten, dat God die twee laatstgenoemde daden niet in allen, en niet altijd werkt. </w:t>
      </w:r>
    </w:p>
    <w:p w14:paraId="5D086E1C" w14:textId="77777777" w:rsidR="00C234CF" w:rsidRDefault="00C234CF" w:rsidP="00C234CF">
      <w:pPr>
        <w:ind w:left="375"/>
        <w:jc w:val="both"/>
        <w:rPr>
          <w:snapToGrid w:val="0"/>
          <w:sz w:val="24"/>
        </w:rPr>
      </w:pPr>
      <w:r>
        <w:rPr>
          <w:snapToGrid w:val="0"/>
          <w:sz w:val="24"/>
        </w:rPr>
        <w:t xml:space="preserve">Dat een gelovige uit zijn sluitreden geen troost en verkwikking heeft, dat ontstaat niet uit gebrek van verzekering, want die sluitreden te kunnen opmaken, is verzekering; maar of uit gebrek van historisch geloof, waardoor men het Woord niet levendig en klaar, als de onfeilbare waarheid houdt, hoewel men het niet merkt, dat het daar hapert; of uit buitengewone donkerheid, die op de ziel is gevallen, waardoor men de heerlijkheid van de zaken en onze gelukzaligheid niet zien kan; of uit een doodsheid, die de ziel heeft bevangen, of omdat men al te gezet is op de onmiddellijke verzegeling van de Heilige Geest, en gevoelige smaak van de genaden zelf, die men alleen voor de verzekering houdt, of waardoor men de dag van de kleine dingen veracht. Daarom verlangt wel naar de onmiddellijke verzegelingen en openbaringen Gods aan uw ziel, en naar de geestelijke vreugde en blijdschap, die daaruit ontstaat, maar weet, dat God in zijn vrij welbehagen dat niet aan allen en altijd doet, en vergenoegt u met de gewone weg, die God Zijn kinderen inleidt. </w:t>
      </w:r>
    </w:p>
    <w:p w14:paraId="27751F9C" w14:textId="77777777" w:rsidR="00C234CF" w:rsidRDefault="00C234CF" w:rsidP="00C234CF">
      <w:pPr>
        <w:ind w:left="375"/>
        <w:jc w:val="both"/>
        <w:rPr>
          <w:snapToGrid w:val="0"/>
          <w:sz w:val="24"/>
        </w:rPr>
      </w:pPr>
      <w:r>
        <w:rPr>
          <w:snapToGrid w:val="0"/>
          <w:sz w:val="24"/>
        </w:rPr>
        <w:t xml:space="preserve">En als u wel bedenkt, bent u nooit verzekerd geweest? Hebt u nooit stilte en vrede van het geweten op de worsteling van het geloof genoten? Hebt u nooit gevoeld dat God u uw zonden vergaf? Nooit ondervonden dat God uw God was? Ik geloof dat u het niet zult durven ontkennen, of u zijt onachtzaam geweest in het op te merken. En indien u zegt: </w:t>
      </w:r>
      <w:r>
        <w:rPr>
          <w:i/>
          <w:snapToGrid w:val="0"/>
          <w:sz w:val="24"/>
        </w:rPr>
        <w:t>ik heb het wel enigszins gehad, maar ik denk dat het inbeeldingen zijn geweest, omdat ik het wel zou behouden hebben,</w:t>
      </w:r>
      <w:r>
        <w:rPr>
          <w:snapToGrid w:val="0"/>
          <w:sz w:val="24"/>
        </w:rPr>
        <w:t xml:space="preserve"> dan raad ik u dat ge u versterkt, door het herdenken van de dagen vanouds, en u verzekerd houdt, dat God in Zijn genade tot u niet veranderd is, noch veranderen kan, schoon het zijn gewone weg is de zijnen dat niet altijd te laten gevoelen. </w:t>
      </w:r>
    </w:p>
    <w:p w14:paraId="534A6BAD" w14:textId="77777777" w:rsidR="00C234CF" w:rsidRDefault="00C234CF" w:rsidP="00C234CF">
      <w:pPr>
        <w:jc w:val="both"/>
        <w:rPr>
          <w:snapToGrid w:val="0"/>
          <w:sz w:val="24"/>
        </w:rPr>
      </w:pPr>
    </w:p>
    <w:p w14:paraId="6911BB0A" w14:textId="77777777" w:rsidR="00C234CF" w:rsidRDefault="00C234CF" w:rsidP="00C234CF">
      <w:pPr>
        <w:pStyle w:val="BodyText3"/>
      </w:pPr>
      <w:r>
        <w:t xml:space="preserve">De vijfde twijfeling is de grootheid van de zaak. </w:t>
      </w:r>
    </w:p>
    <w:p w14:paraId="68415DC0" w14:textId="77777777" w:rsidR="00C234CF" w:rsidRDefault="00C234CF" w:rsidP="00C234CF">
      <w:pPr>
        <w:jc w:val="both"/>
        <w:rPr>
          <w:snapToGrid w:val="0"/>
          <w:sz w:val="24"/>
        </w:rPr>
      </w:pPr>
      <w:r>
        <w:rPr>
          <w:snapToGrid w:val="0"/>
          <w:sz w:val="24"/>
        </w:rPr>
        <w:t xml:space="preserve">VII. De vijfde twijfeling ontstaat uit de aanmerking van de grootheid van de zaak. Sommigen vinden ware blijken van genade in zich, die hun wel zouden verzekeren een kind Gods te zijn; maar daar komt een groot gezicht van hun alleszinse zondigheid aan de ene zijde, en aan de andere zijde krijgen zij een diep gezicht van de grootheid van de zaak, van God eeuwig bemind te zijn. Christus voor hen, en dat uit liefde, gestorven te zijn, de Heilige Geest in hen, als in een tempel te wonen; zij een kind van God; God, de Hoge, de Heilige, de Heerlijke, de Schepper en Heere van hemel en aarde, die God hun God te zijn, zij erfgenamen van de eeuwige en onbegrijpelijke zaligheid te zijn, daar God meest alle mensen in hun ellende laat liggen, en hen om hun zonden verdoemt, en maar weinigen opneemt tot voorwerpen van Zijn genade, en zij onder die weinigen te zijn, … dat is voor hen te groot en te ongelooflijk. Zij achten, dat zou te grote vermetelheid voor hen zijn, zich onder die te stellen. Dit verhindert hun besluit te maken, en zich verzekerd te houden, dat zij in de staat van de genade zijn, dat ze anderszins uit de genade, die ze in zich bevinden, zouden doen. </w:t>
      </w:r>
    </w:p>
    <w:p w14:paraId="2EB676E7" w14:textId="77777777" w:rsidR="00C234CF" w:rsidRDefault="00C234CF" w:rsidP="00C234CF">
      <w:pPr>
        <w:jc w:val="both"/>
        <w:rPr>
          <w:snapToGrid w:val="0"/>
          <w:sz w:val="24"/>
        </w:rPr>
      </w:pPr>
      <w:r>
        <w:rPr>
          <w:snapToGrid w:val="0"/>
          <w:sz w:val="24"/>
        </w:rPr>
        <w:t xml:space="preserve">Antwoord </w:t>
      </w:r>
    </w:p>
    <w:p w14:paraId="28FC41D4" w14:textId="77777777" w:rsidR="00C234CF" w:rsidRDefault="00C234CF" w:rsidP="00C234CF">
      <w:pPr>
        <w:jc w:val="both"/>
        <w:rPr>
          <w:snapToGrid w:val="0"/>
          <w:sz w:val="24"/>
        </w:rPr>
      </w:pPr>
      <w:r>
        <w:rPr>
          <w:snapToGrid w:val="0"/>
          <w:sz w:val="24"/>
        </w:rPr>
        <w:t xml:space="preserve">'t Is jammer, dat men zo'n verkeerd besluit maakt uit de goedheden Gods; hoe kan men zich onthouden van dezulken te berispen? Nochtans, omdat het uit zwakke nederigheid spruit, zullen wij hen onderrichten, op hoop, dat zij, die in staat zijn van verzekerd te kunnen zijn, God met blijdschap en liefde, als hun God, zullen dienen en in een vrolijke hoop van hun eeuwige zaligheid, hun loop met vreugde en verheerlijking Gods zullen uitlopen. Weet dan en wees verzekerd: </w:t>
      </w:r>
    </w:p>
    <w:p w14:paraId="7076278C" w14:textId="77777777" w:rsidR="00C234CF" w:rsidRDefault="00C234CF" w:rsidP="008355E0">
      <w:pPr>
        <w:numPr>
          <w:ilvl w:val="0"/>
          <w:numId w:val="415"/>
        </w:numPr>
        <w:jc w:val="both"/>
        <w:rPr>
          <w:snapToGrid w:val="0"/>
          <w:sz w:val="24"/>
        </w:rPr>
      </w:pPr>
      <w:r>
        <w:rPr>
          <w:snapToGrid w:val="0"/>
          <w:sz w:val="24"/>
        </w:rPr>
        <w:t xml:space="preserve">Dat al is het te groot voor u te ontvangen, dat het voor de Oneindige niet te groot is u te geven. u acht het vermetelheid u te verzekeren, dat u in de staat van de genade zijt, schoon u het uit zekere kentekenen zou kunnen besluiten; maar 't is hoogmoedigheid, u niet verzekerd te houden, alsof u niet meer ontvangen wilde, dan u waardig waart en door ontvangen weldaden geen verbintenis en verplichting op u leggen wilde. 't Is een weldoener te bedroeven, die zich in weldadigheden te bewijzen verblijden wilde; daarom neemt het met blijdschap en dankzegging aan en erkent de grote goedigheid Gods, in u, ellendigen, onbegrijpelijke weldaden te bewijzen. </w:t>
      </w:r>
    </w:p>
    <w:p w14:paraId="7FD81546" w14:textId="77777777" w:rsidR="00C234CF" w:rsidRDefault="00C234CF" w:rsidP="008355E0">
      <w:pPr>
        <w:numPr>
          <w:ilvl w:val="0"/>
          <w:numId w:val="415"/>
        </w:numPr>
        <w:jc w:val="both"/>
        <w:rPr>
          <w:snapToGrid w:val="0"/>
          <w:sz w:val="24"/>
        </w:rPr>
      </w:pPr>
      <w:r>
        <w:rPr>
          <w:snapToGrid w:val="0"/>
          <w:sz w:val="24"/>
        </w:rPr>
        <w:t xml:space="preserve">Weet, dat niemand iets ontvangt, omdat hij het waardig is, of om enige goede gemoedsstemming, gestalte en bekwaamheid die God bewegen zou hem wel te doen; anderen zijn evenzo onwaardig als gij, nochtans willen zij wel oneindige weldaden van God ontvangen en eeuwige verbintenissen op zich leggen zij verwonderen zich daarover, zij erkennen des Heeren goedheid, zij danken en verheerlijken Hem daarover, zij zijn blij met Jakob te mogen zeggen, Gen. 32:10, </w:t>
      </w:r>
      <w:r>
        <w:rPr>
          <w:i/>
          <w:snapToGrid w:val="0"/>
          <w:sz w:val="24"/>
        </w:rPr>
        <w:t>Ik ben geringer dan al deze weldadigheden, en dan al deze trouw, die Gij aan uw knecht gedaan hebt</w:t>
      </w:r>
      <w:r>
        <w:rPr>
          <w:snapToGrid w:val="0"/>
          <w:sz w:val="24"/>
        </w:rPr>
        <w:t xml:space="preserve">. En met David, 2 Sam. 7:18, </w:t>
      </w:r>
      <w:r>
        <w:rPr>
          <w:i/>
          <w:snapToGrid w:val="0"/>
          <w:sz w:val="24"/>
        </w:rPr>
        <w:t>Wie ben ik Heere, Heere, en wat is mijn huis, dat u mij tot hiertoe gebracht hebt?</w:t>
      </w:r>
      <w:r>
        <w:rPr>
          <w:snapToGrid w:val="0"/>
          <w:sz w:val="24"/>
        </w:rPr>
        <w:t xml:space="preserve"> Doet u dat ook zo. </w:t>
      </w:r>
    </w:p>
    <w:p w14:paraId="1FB52288" w14:textId="77777777" w:rsidR="00C234CF" w:rsidRDefault="00C234CF" w:rsidP="008355E0">
      <w:pPr>
        <w:numPr>
          <w:ilvl w:val="0"/>
          <w:numId w:val="415"/>
        </w:numPr>
        <w:jc w:val="both"/>
        <w:rPr>
          <w:snapToGrid w:val="0"/>
          <w:sz w:val="24"/>
        </w:rPr>
      </w:pPr>
      <w:r>
        <w:rPr>
          <w:snapToGrid w:val="0"/>
          <w:sz w:val="24"/>
        </w:rPr>
        <w:t xml:space="preserve">God kende u wel wat u waart en wat u al doen zou, eer Hij u riep, en evenwel zond Hij het Evangelie tot u en zijn boden; riep Hij u en trok u, Hij bracht u tot de Middelaar, Hij gaf u het geloof, Hij wederbaarde u, Hij gaf u het geestelijk licht en leven, en heeft u menigmaal getroost en u getoond, dat Hij u liefhad; indien u het dan in de beginne niet te groot achtte om zalig te worden en met vele tranen Hem durfde aanlopen om Zijn genade; zult u dan nu, nu Hij u Zijn genade geschonken heeft, de genade weigeren, omdat zij te groot is? Of meent u, dat God na al die aan u bewezen weldaden veranderen zou, daar Hij u van tevoren alzo wel kende, hoe ge u naast Hem gedragen zou, als nu? Daarom geeft de Heere de eer en erkent u blijdelijk de aan u bewezen genade. </w:t>
      </w:r>
    </w:p>
    <w:p w14:paraId="02FA77E1" w14:textId="77777777" w:rsidR="00C234CF" w:rsidRDefault="00C234CF" w:rsidP="008355E0">
      <w:pPr>
        <w:numPr>
          <w:ilvl w:val="0"/>
          <w:numId w:val="415"/>
        </w:numPr>
        <w:jc w:val="both"/>
        <w:rPr>
          <w:snapToGrid w:val="0"/>
          <w:sz w:val="24"/>
        </w:rPr>
      </w:pPr>
      <w:r>
        <w:rPr>
          <w:snapToGrid w:val="0"/>
          <w:sz w:val="24"/>
        </w:rPr>
        <w:t xml:space="preserve">Het oogmerk Gods in genade te bewijzen en zulke grote en oneindige zaligheid te geven en dat aan enige weinigen in tegenstelling van anderen, en dat wel aan de allergrootste en aan de alleronwaardigste zondaren, het oogmerk, zeg ik, is tot verheerlijking van Hem, opdat in de openbaring van zijn vrije genade, van oneindige en onbegrijpelijke liefde, van de rijkdom van zijn barmhartigheden, al de engelen en al de uitverkorenen zich verwonderen en verblijden zouden, en in die te aanschouwen en te verheerlijken, hun zaligheid vermeerderd zou worden. Ziet dit: Eféze 1:6. Tot prijs van de heerlijkheid van Zijn genade, door welke Hij ons begenadigd heeft in den Geliefde. 1 Tim.1:16. </w:t>
      </w:r>
      <w:r>
        <w:rPr>
          <w:i/>
          <w:snapToGrid w:val="0"/>
          <w:sz w:val="24"/>
        </w:rPr>
        <w:t>Maar daarom is mij barmhartigheid geschied, opdat Jezus Christus in mij, die de voornaamste (zondaar) ben, al zijn lankmoedigheid zou betonen, tot een voorbeeld van degenen, die in Hem geloven zullen ten eeuwigen leven.</w:t>
      </w:r>
    </w:p>
    <w:p w14:paraId="5DD59641" w14:textId="77777777" w:rsidR="00C234CF" w:rsidRDefault="00C234CF" w:rsidP="00C234CF">
      <w:pPr>
        <w:pStyle w:val="BodyTextIndent"/>
      </w:pPr>
      <w:r>
        <w:t xml:space="preserve">Zou de Heere dit Zijn oogmerk bekomen, zo moest immers daar zo'n groot onderscheid zijn tussen de zondaar en de genadegiften. Als u dan die grote ongelijkheid ook in u bevindt, zo moest u daardoor niet gestuit worden in de erkentenis van de genade Gods; maar zelfs daardoor aangezet worden, om die te erkennen en u uit de blijken van ware genade te verzekeren, opdat u God mocht verheerlijken, en engelen en mensen God verheerlijken mochten over Zijn genade over u. </w:t>
      </w:r>
    </w:p>
    <w:p w14:paraId="65F21933" w14:textId="77777777" w:rsidR="00C234CF" w:rsidRDefault="00C234CF" w:rsidP="00C234CF">
      <w:pPr>
        <w:jc w:val="both"/>
        <w:rPr>
          <w:snapToGrid w:val="0"/>
          <w:sz w:val="24"/>
        </w:rPr>
      </w:pPr>
    </w:p>
    <w:p w14:paraId="13BDA55A" w14:textId="77777777" w:rsidR="00C234CF" w:rsidRDefault="00C234CF" w:rsidP="00C234CF">
      <w:pPr>
        <w:pStyle w:val="BodyText3"/>
      </w:pPr>
      <w:r>
        <w:t xml:space="preserve">De zesde twijfeling is niet te kunnen bidden en niet verhoord te worden. </w:t>
      </w:r>
    </w:p>
    <w:p w14:paraId="6D7D2FC8" w14:textId="77777777" w:rsidR="00C234CF" w:rsidRDefault="00C234CF" w:rsidP="00C234CF">
      <w:pPr>
        <w:jc w:val="both"/>
        <w:rPr>
          <w:snapToGrid w:val="0"/>
          <w:sz w:val="24"/>
        </w:rPr>
      </w:pPr>
      <w:r>
        <w:rPr>
          <w:snapToGrid w:val="0"/>
          <w:sz w:val="24"/>
        </w:rPr>
        <w:t xml:space="preserve">VIII. De zesde twijfeling ontstaat uit niet te kunnen bidden en niet verhoord te worden. Men zegt: de gelovigen hebben de Geest van Christus, die is een Geest des gebeds, die doet hen roepen: </w:t>
      </w:r>
      <w:r>
        <w:rPr>
          <w:i/>
          <w:snapToGrid w:val="0"/>
          <w:sz w:val="24"/>
        </w:rPr>
        <w:t>Abba, o Vader;</w:t>
      </w:r>
      <w:r>
        <w:rPr>
          <w:snapToGrid w:val="0"/>
          <w:sz w:val="24"/>
        </w:rPr>
        <w:t xml:space="preserve"> die bidt voor hen met onuitsprekelijke zuchtingen; maar ik kan niet bidden, als ik mij tot het gebed begeef, dan sluit mijn hart toe en ik kan bijna niet een woord voortbrengen. Ja ik dwaal dan af in andere gedachten; en als ik al iets zeg, zo is het maar lippenwerk, het hart wordt niet bewogen, het gebed dringt niet door, 't is maar of men in de lucht spreekt, ik kan mij God niet vertegenwoordigen en Hem van nabij niet aanspreken, veel minder kan ik het doen in betamelijke ootmoed, eerbiedigheid en geloof van verhoord te worden; en of ik al over een zaak aangedaan ben, ernstig bid, ja met vele herhalingen bid, zo word ik toch niet verhoord en verkrijg mijn begeerte niet, daar toch God zijn uitverkorenen hoort en hun antwoordt op hun gebeden; dit maakt mij moedeloos en doet mij denken, dat ik niet ben in de staat van de genade. </w:t>
      </w:r>
    </w:p>
    <w:p w14:paraId="769EED6F" w14:textId="77777777" w:rsidR="00C234CF" w:rsidRDefault="00C234CF" w:rsidP="00C234CF">
      <w:pPr>
        <w:jc w:val="both"/>
        <w:rPr>
          <w:snapToGrid w:val="0"/>
          <w:sz w:val="24"/>
        </w:rPr>
      </w:pPr>
      <w:r>
        <w:rPr>
          <w:snapToGrid w:val="0"/>
          <w:sz w:val="24"/>
        </w:rPr>
        <w:t xml:space="preserve">Antwoord </w:t>
      </w:r>
    </w:p>
    <w:p w14:paraId="4A07BD2D" w14:textId="77777777" w:rsidR="00C234CF" w:rsidRDefault="00C234CF" w:rsidP="008355E0">
      <w:pPr>
        <w:numPr>
          <w:ilvl w:val="0"/>
          <w:numId w:val="416"/>
        </w:numPr>
        <w:jc w:val="both"/>
        <w:rPr>
          <w:snapToGrid w:val="0"/>
          <w:sz w:val="24"/>
        </w:rPr>
      </w:pPr>
      <w:r>
        <w:rPr>
          <w:snapToGrid w:val="0"/>
          <w:sz w:val="24"/>
        </w:rPr>
        <w:t xml:space="preserve">In deze staat komen alle kinderen van God, de ene tijd of de andere, vraagt maar een ieder waar gelovige, die enige tijd een Christen geweest is, zij zullen het u zeggen; daarom houdt u niet vreemd en besluit daaruit niet, dat u geen genade hebt. Dat anderen ontmoet, waarom zou u het niet ondervinden? Job, David en andere heiligen hebben daarover geklaagd. </w:t>
      </w:r>
    </w:p>
    <w:p w14:paraId="25F138F2" w14:textId="77777777" w:rsidR="00C234CF" w:rsidRDefault="00C234CF" w:rsidP="008355E0">
      <w:pPr>
        <w:numPr>
          <w:ilvl w:val="0"/>
          <w:numId w:val="416"/>
        </w:numPr>
        <w:jc w:val="both"/>
        <w:rPr>
          <w:snapToGrid w:val="0"/>
          <w:sz w:val="24"/>
        </w:rPr>
      </w:pPr>
      <w:r>
        <w:rPr>
          <w:snapToGrid w:val="0"/>
          <w:sz w:val="24"/>
        </w:rPr>
        <w:t xml:space="preserve">'t Is waarlijk een droevige staat en een oorzaak van verachtering in het geestelijk leven; maar de smart over ongestalte en de begeerte om te mogen en te kunnen bidden, en verhoord te worden, toont zelfs dat er in de ziel nog leven is. </w:t>
      </w:r>
    </w:p>
    <w:p w14:paraId="32226E56" w14:textId="77777777" w:rsidR="00C234CF" w:rsidRDefault="00C234CF" w:rsidP="008355E0">
      <w:pPr>
        <w:numPr>
          <w:ilvl w:val="0"/>
          <w:numId w:val="416"/>
        </w:numPr>
        <w:jc w:val="both"/>
        <w:rPr>
          <w:snapToGrid w:val="0"/>
          <w:sz w:val="24"/>
        </w:rPr>
      </w:pPr>
      <w:r>
        <w:rPr>
          <w:snapToGrid w:val="0"/>
          <w:sz w:val="24"/>
        </w:rPr>
        <w:t>Indien u terug ziet, u zult bekennen dat het niet altijd zo geweest is, dat u voor dezen met sterk geroep en tranen hebt kunnen bidden, en in hetzelve aanhouden, en dat God wel getoond heeft, dat Hij in uw smeken en tranen behagen nam, en dat Hij ook wel uw bede u heeft gegeven; maar dat u nu zo niet bidden kunt, komt misschien:</w:t>
      </w:r>
    </w:p>
    <w:p w14:paraId="6DEFAB96" w14:textId="77777777" w:rsidR="00C234CF" w:rsidRDefault="00C234CF" w:rsidP="008355E0">
      <w:pPr>
        <w:numPr>
          <w:ilvl w:val="0"/>
          <w:numId w:val="417"/>
        </w:numPr>
        <w:jc w:val="both"/>
        <w:rPr>
          <w:snapToGrid w:val="0"/>
          <w:sz w:val="24"/>
        </w:rPr>
      </w:pPr>
      <w:r>
        <w:rPr>
          <w:snapToGrid w:val="0"/>
          <w:sz w:val="24"/>
        </w:rPr>
        <w:t xml:space="preserve">omdat u ten eerste te hoog en te nabij wilt zijn. </w:t>
      </w:r>
    </w:p>
    <w:p w14:paraId="1E968B3C" w14:textId="77777777" w:rsidR="00C234CF" w:rsidRDefault="00C234CF" w:rsidP="008355E0">
      <w:pPr>
        <w:numPr>
          <w:ilvl w:val="0"/>
          <w:numId w:val="417"/>
        </w:numPr>
        <w:jc w:val="both"/>
        <w:rPr>
          <w:snapToGrid w:val="0"/>
          <w:sz w:val="24"/>
        </w:rPr>
      </w:pPr>
      <w:r>
        <w:rPr>
          <w:snapToGrid w:val="0"/>
          <w:sz w:val="24"/>
        </w:rPr>
        <w:t xml:space="preserve">Of dat u in uw eigen kracht begint, en niet komt als een ontblote, biddende om te mogen bidden en om de Geest des gebeds, opdat u zou kunnen bidden. </w:t>
      </w:r>
    </w:p>
    <w:p w14:paraId="10684C73" w14:textId="77777777" w:rsidR="00C234CF" w:rsidRDefault="00C234CF" w:rsidP="008355E0">
      <w:pPr>
        <w:numPr>
          <w:ilvl w:val="0"/>
          <w:numId w:val="417"/>
        </w:numPr>
        <w:jc w:val="both"/>
        <w:rPr>
          <w:snapToGrid w:val="0"/>
          <w:sz w:val="24"/>
        </w:rPr>
      </w:pPr>
      <w:r>
        <w:rPr>
          <w:snapToGrid w:val="0"/>
          <w:sz w:val="24"/>
        </w:rPr>
        <w:t xml:space="preserve">Of omdat u in de gewone oefeningen terstond wat buitengewoons wilt doen of ontvangen, daar u tussentijden in uw beroep wel veel bezig kunt zijn in uitschietende gebeden. </w:t>
      </w:r>
    </w:p>
    <w:p w14:paraId="0C498E7A" w14:textId="77777777" w:rsidR="00C234CF" w:rsidRDefault="00C234CF" w:rsidP="008355E0">
      <w:pPr>
        <w:numPr>
          <w:ilvl w:val="0"/>
          <w:numId w:val="417"/>
        </w:numPr>
        <w:jc w:val="both"/>
        <w:rPr>
          <w:snapToGrid w:val="0"/>
          <w:sz w:val="24"/>
        </w:rPr>
      </w:pPr>
      <w:r>
        <w:rPr>
          <w:snapToGrid w:val="0"/>
          <w:sz w:val="24"/>
        </w:rPr>
        <w:t xml:space="preserve">Of omdat er een geestelijke duisternis op uw zielen gevallen is, waardoor u de beminnelijkheid van de zaken niet kunt zien, waardoor uw begeerten ontstoken zouden worden tot dezelve. </w:t>
      </w:r>
    </w:p>
    <w:p w14:paraId="7CEBA8B9" w14:textId="77777777" w:rsidR="00C234CF" w:rsidRDefault="00C234CF" w:rsidP="008355E0">
      <w:pPr>
        <w:numPr>
          <w:ilvl w:val="0"/>
          <w:numId w:val="417"/>
        </w:numPr>
        <w:jc w:val="both"/>
        <w:rPr>
          <w:snapToGrid w:val="0"/>
          <w:sz w:val="24"/>
        </w:rPr>
      </w:pPr>
      <w:r>
        <w:rPr>
          <w:snapToGrid w:val="0"/>
          <w:sz w:val="24"/>
        </w:rPr>
        <w:t xml:space="preserve">Of omdat u gedeelde genegenheden hebt en te veel aan het aardse kleeft. </w:t>
      </w:r>
    </w:p>
    <w:p w14:paraId="77B4A934" w14:textId="77777777" w:rsidR="00C234CF" w:rsidRDefault="00C234CF" w:rsidP="008355E0">
      <w:pPr>
        <w:numPr>
          <w:ilvl w:val="0"/>
          <w:numId w:val="417"/>
        </w:numPr>
        <w:jc w:val="both"/>
        <w:rPr>
          <w:snapToGrid w:val="0"/>
          <w:sz w:val="24"/>
        </w:rPr>
      </w:pPr>
      <w:r>
        <w:rPr>
          <w:snapToGrid w:val="0"/>
          <w:sz w:val="24"/>
        </w:rPr>
        <w:t xml:space="preserve">Of omdat u lui zijt geworden en u niet verbreken wilt in de Heere te zoeken, en u te oefenen in het gebed. Daarom zoekt naar de oorzaak, en zoveel als in u is, doet ze weg en benaarstigt u om met een volkomen hart u aan de Heere te gewennen, opdat u niet verder vervreemdt, en meer verward wordt in de schepselen. </w:t>
      </w:r>
    </w:p>
    <w:p w14:paraId="68CC3496" w14:textId="77777777" w:rsidR="00C234CF" w:rsidRDefault="00C234CF" w:rsidP="00C234CF">
      <w:pPr>
        <w:jc w:val="both"/>
        <w:rPr>
          <w:snapToGrid w:val="0"/>
          <w:sz w:val="24"/>
        </w:rPr>
      </w:pPr>
    </w:p>
    <w:p w14:paraId="7D0A52B4" w14:textId="77777777" w:rsidR="00C234CF" w:rsidRDefault="00C234CF" w:rsidP="008355E0">
      <w:pPr>
        <w:numPr>
          <w:ilvl w:val="0"/>
          <w:numId w:val="415"/>
        </w:numPr>
        <w:jc w:val="both"/>
        <w:rPr>
          <w:snapToGrid w:val="0"/>
          <w:sz w:val="24"/>
        </w:rPr>
      </w:pPr>
      <w:r>
        <w:rPr>
          <w:snapToGrid w:val="0"/>
          <w:sz w:val="24"/>
        </w:rPr>
        <w:t>Durft u wel zeggen, dat de Heere u nooit verhoord heeft? Uw hart zou u bestraffen. Dat u nu niet verkrijgt op uw bidden, dat is:</w:t>
      </w:r>
    </w:p>
    <w:p w14:paraId="1013B908" w14:textId="77777777" w:rsidR="00C234CF" w:rsidRDefault="00C234CF" w:rsidP="008355E0">
      <w:pPr>
        <w:pStyle w:val="BodyTextIndent"/>
        <w:numPr>
          <w:ilvl w:val="0"/>
          <w:numId w:val="418"/>
        </w:numPr>
      </w:pPr>
      <w:r>
        <w:t>óf omdat u lusteloos zijt in het bidden.</w:t>
      </w:r>
    </w:p>
    <w:p w14:paraId="5FAE2246" w14:textId="77777777" w:rsidR="00C234CF" w:rsidRDefault="00C234CF" w:rsidP="008355E0">
      <w:pPr>
        <w:numPr>
          <w:ilvl w:val="0"/>
          <w:numId w:val="418"/>
        </w:numPr>
        <w:jc w:val="both"/>
        <w:rPr>
          <w:snapToGrid w:val="0"/>
          <w:sz w:val="24"/>
        </w:rPr>
      </w:pPr>
      <w:r>
        <w:rPr>
          <w:snapToGrid w:val="0"/>
          <w:sz w:val="24"/>
        </w:rPr>
        <w:t xml:space="preserve">Of omdat u om zaken bidt, die de Heere niet beloofd heeft te geven. </w:t>
      </w:r>
    </w:p>
    <w:p w14:paraId="3665C460" w14:textId="77777777" w:rsidR="00C234CF" w:rsidRDefault="00C234CF" w:rsidP="008355E0">
      <w:pPr>
        <w:numPr>
          <w:ilvl w:val="0"/>
          <w:numId w:val="418"/>
        </w:numPr>
        <w:jc w:val="both"/>
        <w:rPr>
          <w:snapToGrid w:val="0"/>
          <w:sz w:val="24"/>
        </w:rPr>
      </w:pPr>
      <w:r>
        <w:rPr>
          <w:snapToGrid w:val="0"/>
          <w:sz w:val="24"/>
        </w:rPr>
        <w:t xml:space="preserve">Of om zaken, die de Heere onder die bepaling beloofd heeft, zo ver het best is tot uw Godzaligheid en zaligheid, 't welk niet is naar uw oordeel, maar naar de wijze besturing Gods over u. </w:t>
      </w:r>
    </w:p>
    <w:p w14:paraId="792B74C2" w14:textId="77777777" w:rsidR="00C234CF" w:rsidRDefault="00C234CF" w:rsidP="008355E0">
      <w:pPr>
        <w:numPr>
          <w:ilvl w:val="0"/>
          <w:numId w:val="418"/>
        </w:numPr>
        <w:jc w:val="both"/>
        <w:rPr>
          <w:snapToGrid w:val="0"/>
          <w:sz w:val="24"/>
        </w:rPr>
      </w:pPr>
      <w:r>
        <w:rPr>
          <w:snapToGrid w:val="0"/>
          <w:sz w:val="24"/>
        </w:rPr>
        <w:t>Of om u te vernederen en te tonen dat u maar een worm zijt, die niet te zeggen heeft, al wilde God u niet geven, die het voor een onuitsprekelijke goedheid moet achten te mogen bidden.</w:t>
      </w:r>
    </w:p>
    <w:p w14:paraId="132B272C" w14:textId="77777777" w:rsidR="00C234CF" w:rsidRDefault="00C234CF" w:rsidP="008355E0">
      <w:pPr>
        <w:numPr>
          <w:ilvl w:val="0"/>
          <w:numId w:val="418"/>
        </w:numPr>
        <w:jc w:val="both"/>
        <w:rPr>
          <w:snapToGrid w:val="0"/>
          <w:sz w:val="24"/>
        </w:rPr>
      </w:pPr>
      <w:r>
        <w:rPr>
          <w:snapToGrid w:val="0"/>
          <w:sz w:val="24"/>
        </w:rPr>
        <w:t>Of omdat de Heere lust heeft uw begeerten, uw tranen te zien, en uw stem te horen.</w:t>
      </w:r>
    </w:p>
    <w:p w14:paraId="798A7DA6" w14:textId="77777777" w:rsidR="00C234CF" w:rsidRDefault="00C234CF" w:rsidP="008355E0">
      <w:pPr>
        <w:numPr>
          <w:ilvl w:val="0"/>
          <w:numId w:val="418"/>
        </w:numPr>
        <w:jc w:val="both"/>
        <w:rPr>
          <w:snapToGrid w:val="0"/>
          <w:sz w:val="24"/>
        </w:rPr>
      </w:pPr>
      <w:r>
        <w:rPr>
          <w:snapToGrid w:val="0"/>
          <w:sz w:val="24"/>
        </w:rPr>
        <w:t xml:space="preserve">Of om u te bereiden, opdat u de begeerde zaken te bekwamer zou ontvangen en te beter gebruiken. </w:t>
      </w:r>
    </w:p>
    <w:p w14:paraId="5103521F" w14:textId="77777777" w:rsidR="00C234CF" w:rsidRDefault="00C234CF" w:rsidP="008355E0">
      <w:pPr>
        <w:numPr>
          <w:ilvl w:val="0"/>
          <w:numId w:val="418"/>
        </w:numPr>
        <w:jc w:val="both"/>
        <w:rPr>
          <w:snapToGrid w:val="0"/>
          <w:sz w:val="24"/>
        </w:rPr>
      </w:pPr>
      <w:r>
        <w:rPr>
          <w:snapToGrid w:val="0"/>
          <w:sz w:val="24"/>
        </w:rPr>
        <w:t xml:space="preserve">Misschien zijn de zaken, die u begeert zodanige, die God niet op een tijd tegelijk, maar langzamerhand geeft. </w:t>
      </w:r>
    </w:p>
    <w:p w14:paraId="0772632E" w14:textId="77777777" w:rsidR="00C234CF" w:rsidRDefault="00C234CF" w:rsidP="008355E0">
      <w:pPr>
        <w:numPr>
          <w:ilvl w:val="0"/>
          <w:numId w:val="418"/>
        </w:numPr>
        <w:jc w:val="both"/>
        <w:rPr>
          <w:snapToGrid w:val="0"/>
          <w:sz w:val="24"/>
        </w:rPr>
      </w:pPr>
      <w:r>
        <w:rPr>
          <w:snapToGrid w:val="0"/>
          <w:sz w:val="24"/>
        </w:rPr>
        <w:t xml:space="preserve">En misschien geeft de Heere u antwoord op uw gebeden, en misschien geeft Hij u uw begeerte en u merkt er niet op. </w:t>
      </w:r>
    </w:p>
    <w:p w14:paraId="4A538F1D" w14:textId="77777777" w:rsidR="00C234CF" w:rsidRDefault="00C234CF" w:rsidP="00C234CF">
      <w:pPr>
        <w:jc w:val="both"/>
        <w:rPr>
          <w:snapToGrid w:val="0"/>
          <w:sz w:val="24"/>
        </w:rPr>
      </w:pPr>
    </w:p>
    <w:p w14:paraId="02A6163E" w14:textId="77777777" w:rsidR="00C234CF" w:rsidRDefault="00C234CF" w:rsidP="00C234CF">
      <w:pPr>
        <w:jc w:val="both"/>
        <w:rPr>
          <w:snapToGrid w:val="0"/>
          <w:sz w:val="24"/>
        </w:rPr>
      </w:pPr>
      <w:r>
        <w:rPr>
          <w:snapToGrid w:val="0"/>
          <w:sz w:val="24"/>
        </w:rPr>
        <w:t xml:space="preserve">Immers noch uit het niet te kunnen bidden waarover de ziel met smart is aangedaan, niet uit het niet ontvangen van uw begeerte op het gebed, moet u niet ongelovig, moedeloos, noch verdrietig worden; want het is geen teken van onbegenadigd te zijn; maar 't is Gods wijze en goede handeling met u tot uw best. Houdt u dan klein, houdt u klein als een worm, bidt dikwijls zo veel en zo weinig, als het de Heere believen zal u te geven, verbreekt u, al zou u het werk maar natuurlijk doen, doch 't zal vergeestelijkt worden onder het doen, houdt u zo maar bezig, de Heere zal u wel wederom voorkomen, u leren bidden, uw gebeden beantwoorden, en u geven de begeerte van uw ziel, of uw begeerten vergenoegen met zijn wil. </w:t>
      </w:r>
    </w:p>
    <w:p w14:paraId="38AFFFAC" w14:textId="77777777" w:rsidR="00C234CF" w:rsidRDefault="00C234CF" w:rsidP="00C234CF">
      <w:pPr>
        <w:jc w:val="both"/>
        <w:rPr>
          <w:snapToGrid w:val="0"/>
          <w:sz w:val="24"/>
        </w:rPr>
      </w:pPr>
    </w:p>
    <w:p w14:paraId="52F03756" w14:textId="77777777" w:rsidR="00C234CF" w:rsidRDefault="00C234CF" w:rsidP="00C234CF">
      <w:pPr>
        <w:pStyle w:val="BodyText3"/>
      </w:pPr>
      <w:r>
        <w:t xml:space="preserve">Zevende twijfeling is, dat alles uit het verlichte verstand voorkomt. </w:t>
      </w:r>
    </w:p>
    <w:p w14:paraId="6487C484" w14:textId="77777777" w:rsidR="00C234CF" w:rsidRDefault="00C234CF" w:rsidP="00C234CF">
      <w:pPr>
        <w:jc w:val="both"/>
        <w:rPr>
          <w:snapToGrid w:val="0"/>
          <w:sz w:val="24"/>
        </w:rPr>
      </w:pPr>
      <w:r>
        <w:rPr>
          <w:snapToGrid w:val="0"/>
          <w:sz w:val="24"/>
        </w:rPr>
        <w:t xml:space="preserve">IX. Zevende oorzaak van de twijfeling. Ik vrees dat alles maar uit het verlichte verstand voortkomt. Ik ben in de kerk geboren, en in de kerk opgevoed. Ik weet de zaken, daarom volg ik maar de trant, geen ding raakt mij diep in het hart, het treft niet, het dringt niet door tot gevoelige droefheid, levendige ernst en troost, mijn hart is bij geen ding, geen ding komt uit het hart. </w:t>
      </w:r>
    </w:p>
    <w:p w14:paraId="478AF9D5" w14:textId="77777777" w:rsidR="00C234CF" w:rsidRDefault="00C234CF" w:rsidP="00C234CF">
      <w:pPr>
        <w:jc w:val="both"/>
        <w:rPr>
          <w:snapToGrid w:val="0"/>
          <w:sz w:val="24"/>
        </w:rPr>
      </w:pPr>
      <w:r>
        <w:rPr>
          <w:snapToGrid w:val="0"/>
          <w:sz w:val="24"/>
        </w:rPr>
        <w:t>Antwoord.</w:t>
      </w:r>
    </w:p>
    <w:p w14:paraId="399F4037" w14:textId="77777777" w:rsidR="00C234CF" w:rsidRDefault="00C234CF" w:rsidP="00C234CF">
      <w:pPr>
        <w:jc w:val="both"/>
        <w:rPr>
          <w:snapToGrid w:val="0"/>
          <w:sz w:val="24"/>
        </w:rPr>
      </w:pPr>
      <w:r>
        <w:rPr>
          <w:snapToGrid w:val="0"/>
          <w:sz w:val="24"/>
        </w:rPr>
        <w:t xml:space="preserve">1. Deze twijfeling ontstaat uit enkele onkunde, wat het verstand, wat de wil of het hart, wat de hartstochten zijn, en hoe de mens werkt, daarom zal onderrichting van die genoeg zijn. </w:t>
      </w:r>
    </w:p>
    <w:p w14:paraId="2D6F3DAC" w14:textId="77777777" w:rsidR="00C234CF" w:rsidRDefault="00C234CF" w:rsidP="008355E0">
      <w:pPr>
        <w:numPr>
          <w:ilvl w:val="0"/>
          <w:numId w:val="419"/>
        </w:numPr>
        <w:jc w:val="both"/>
        <w:rPr>
          <w:snapToGrid w:val="0"/>
          <w:sz w:val="24"/>
        </w:rPr>
      </w:pPr>
      <w:r>
        <w:rPr>
          <w:i/>
          <w:snapToGrid w:val="0"/>
          <w:sz w:val="24"/>
        </w:rPr>
        <w:t>Het verstand is</w:t>
      </w:r>
      <w:r>
        <w:rPr>
          <w:snapToGrid w:val="0"/>
          <w:sz w:val="24"/>
        </w:rPr>
        <w:t xml:space="preserve"> het begrip, de bevatting, de kennis van een zaak, en het oordeel over dezelve of ze waar of niet waar of ze goed of niet goed is. Niet alleen op zichzelf aangemerkt, maar ook in opzicht van ons, of men ze zoeken of vluchten, doen of laten moet. </w:t>
      </w:r>
    </w:p>
    <w:p w14:paraId="1F9DB219" w14:textId="77777777" w:rsidR="00C234CF" w:rsidRDefault="00C234CF" w:rsidP="008355E0">
      <w:pPr>
        <w:numPr>
          <w:ilvl w:val="0"/>
          <w:numId w:val="419"/>
        </w:numPr>
        <w:jc w:val="both"/>
        <w:rPr>
          <w:snapToGrid w:val="0"/>
          <w:sz w:val="24"/>
        </w:rPr>
      </w:pPr>
      <w:r>
        <w:rPr>
          <w:i/>
          <w:snapToGrid w:val="0"/>
          <w:sz w:val="24"/>
        </w:rPr>
        <w:t>Het hart of de wil</w:t>
      </w:r>
      <w:r>
        <w:rPr>
          <w:snapToGrid w:val="0"/>
          <w:sz w:val="24"/>
        </w:rPr>
        <w:t xml:space="preserve"> is het genoegen of ongenoegen, de afkeer of liefde, het begeren of niet begeren van deze zaak. </w:t>
      </w:r>
    </w:p>
    <w:p w14:paraId="7FC62EE9" w14:textId="77777777" w:rsidR="00C234CF" w:rsidRDefault="00C234CF" w:rsidP="008355E0">
      <w:pPr>
        <w:numPr>
          <w:ilvl w:val="0"/>
          <w:numId w:val="419"/>
        </w:numPr>
        <w:jc w:val="both"/>
        <w:rPr>
          <w:snapToGrid w:val="0"/>
          <w:sz w:val="24"/>
        </w:rPr>
      </w:pPr>
      <w:r>
        <w:rPr>
          <w:i/>
          <w:snapToGrid w:val="0"/>
          <w:sz w:val="24"/>
        </w:rPr>
        <w:t>De hartstochten</w:t>
      </w:r>
      <w:r>
        <w:rPr>
          <w:snapToGrid w:val="0"/>
          <w:sz w:val="24"/>
        </w:rPr>
        <w:t xml:space="preserve"> zijn de driften, de heftige bewegingen in het vluchten of zoeken van een zaak. </w:t>
      </w:r>
    </w:p>
    <w:p w14:paraId="7102ABEF" w14:textId="77777777" w:rsidR="00C234CF" w:rsidRDefault="00C234CF" w:rsidP="008355E0">
      <w:pPr>
        <w:numPr>
          <w:ilvl w:val="0"/>
          <w:numId w:val="419"/>
        </w:numPr>
        <w:jc w:val="both"/>
        <w:rPr>
          <w:snapToGrid w:val="0"/>
          <w:sz w:val="24"/>
        </w:rPr>
      </w:pPr>
      <w:r>
        <w:rPr>
          <w:snapToGrid w:val="0"/>
          <w:sz w:val="24"/>
        </w:rPr>
        <w:t xml:space="preserve">De mens zullende werken, zo is het verstand het eerste, dat werkzaam is, en al wat de mens doet, dat doet hij met verstand, het verstand maakt, de wil werkzaam, en de wil maakt de hartstochten gaande. </w:t>
      </w:r>
    </w:p>
    <w:p w14:paraId="0E8AE371" w14:textId="77777777" w:rsidR="00C234CF" w:rsidRDefault="00C234CF" w:rsidP="00C234CF">
      <w:pPr>
        <w:jc w:val="both"/>
        <w:rPr>
          <w:snapToGrid w:val="0"/>
          <w:sz w:val="24"/>
        </w:rPr>
      </w:pPr>
    </w:p>
    <w:p w14:paraId="01442405" w14:textId="77777777" w:rsidR="00C234CF" w:rsidRDefault="00C234CF" w:rsidP="00C234CF">
      <w:pPr>
        <w:jc w:val="both"/>
        <w:rPr>
          <w:snapToGrid w:val="0"/>
          <w:sz w:val="24"/>
        </w:rPr>
      </w:pPr>
      <w:r>
        <w:rPr>
          <w:snapToGrid w:val="0"/>
          <w:sz w:val="24"/>
        </w:rPr>
        <w:t xml:space="preserve">2. Past dit nu op u toe, en ziet hoe u werkt. Het verstand, als het alleen blijft, beschouwt maar, keurt maar goed of kwaad, heeft geen ongenoegen, geen smart, geen verlangen, laat de zaak daar, houdt zich tevreden met weten; is het zo met u, dan hebt u te denken dat uw staat niet deugt. Maar indien bij het verstand de wil komt, hebbende smart over het gemis, en verlangen om te genieten of te doen, dan werkt u met het hart, het hart is de verstandige wil, hebbende ongenoegen in de zonde, genoegen in Christus en de Weg van de zaligheid, en daardoor begint men te vluchten, te zoeken, te werken. Indien u zo handelt, zo hebt u niet bekommerd te zijn, dat u alleen maar een verlicht verstand hebt. </w:t>
      </w:r>
    </w:p>
    <w:p w14:paraId="2E268F9C" w14:textId="77777777" w:rsidR="00C234CF" w:rsidRDefault="00C234CF" w:rsidP="00C234CF">
      <w:pPr>
        <w:jc w:val="both"/>
        <w:rPr>
          <w:snapToGrid w:val="0"/>
          <w:sz w:val="24"/>
        </w:rPr>
      </w:pPr>
    </w:p>
    <w:p w14:paraId="18602B91" w14:textId="77777777" w:rsidR="00C234CF" w:rsidRDefault="00C234CF" w:rsidP="00C234CF">
      <w:pPr>
        <w:jc w:val="both"/>
        <w:rPr>
          <w:snapToGrid w:val="0"/>
          <w:sz w:val="24"/>
        </w:rPr>
      </w:pPr>
      <w:r>
        <w:rPr>
          <w:snapToGrid w:val="0"/>
          <w:sz w:val="24"/>
        </w:rPr>
        <w:t xml:space="preserve">3. De bekommering spruit hieruit, dat men de hartstochten en gevoelige driften meent het hart te zijn, en als men die dan niet heeft, dan meent men niet te werken met het hart; maar dat is verre mis. De driften komen veel uit het gestel van het lichaam, de ene mens is veel heftiger in hartstochten dan de andere. De driften zijn doorgaans kwade leidslieden; die met vele driften werkt, werkt daarom niet zuiverder, dan die met de verstandige wil werkt. De heftigheid van de driften openbaart zich meest in 't begin van de bekering, als men nog veel vreze heeft; maar daarna zijn ze doorgaans zo heftig niet, omdat er een heimelijk geloof is van deel aan Christus te hebben, of als de ziel, om zo te spreken, alleen werkt, en met diepe inspanning van het verstand de verborgenheden beschouwt, en met de wil omhelst, en in die gestalte verrukt staat. Maar soms is het stil zijn van de hartstochten een bewijs van gebrek aan ernst, ontstaande of uit de gewoonheid van de zaken, of uit duisternis, of uit moedeloosheid, of uit luiheid. Hier heeft men het kwaad te vatten, hieruit moet men trachten zich op te beuren, maar door het gebrek aan hartstochten zijn staat niet omver te werpen, omdat de driften het hart niet zijn, maar de verstandige wil. Als u die in u bevindt, en bewust zijt dat het u om Christus en tot rechtvaardigmaking en tot heiligmaking te doen is, en dat u in die gestalte tot Hem loopt, Hem aanneemt, u aan Hem overgeeft, bidt, het kwade uit vreze Gods vliedt en bestrijdt, en het goede uit liefde om de Heere welbehaaglijk te zijn, najaagt, zo verzekert u vrij van begenadigd te zijn en verblijdt er u over. </w:t>
      </w:r>
    </w:p>
    <w:p w14:paraId="3C741B20" w14:textId="77777777" w:rsidR="00C234CF" w:rsidRDefault="00C234CF" w:rsidP="00C234CF">
      <w:pPr>
        <w:jc w:val="both"/>
        <w:rPr>
          <w:snapToGrid w:val="0"/>
          <w:sz w:val="24"/>
        </w:rPr>
      </w:pPr>
    </w:p>
    <w:p w14:paraId="4D417AB8" w14:textId="77777777" w:rsidR="00C234CF" w:rsidRDefault="00C234CF" w:rsidP="00C234CF">
      <w:pPr>
        <w:pStyle w:val="BodyText3"/>
      </w:pPr>
      <w:r>
        <w:t xml:space="preserve">De achtste twijfeling is verdenking van geveinsdheid. </w:t>
      </w:r>
    </w:p>
    <w:p w14:paraId="640DD024" w14:textId="77777777" w:rsidR="00C234CF" w:rsidRDefault="00C234CF" w:rsidP="00C234CF">
      <w:pPr>
        <w:jc w:val="both"/>
        <w:rPr>
          <w:snapToGrid w:val="0"/>
          <w:sz w:val="24"/>
        </w:rPr>
      </w:pPr>
      <w:r>
        <w:rPr>
          <w:snapToGrid w:val="0"/>
          <w:sz w:val="24"/>
        </w:rPr>
        <w:t xml:space="preserve">X. De achtste twijfeling is verdenking van geveinsdheid. Men denkt, het kan niet zijn dat ik genade heb; want in alle daden bijna beschuldigt mij mijn geweten dat ik veins. Ik schijn God te dienen, maar inderdaad beoog ik mij zelf; zing ik, bid ik met anderen en ga ik voor in het gebed, of doe ik iets in 't oog van de mensen, terstond heeft mijn hart overdenking op mensen, om geacht, bemind en geprezen te worden, dat is de wind die mijn zielen opblaast, dat maakt mij gaande en doet mij ijverig zijn. En als ik iets gedaan heb, zo tracht ik te weten wat men er van zegt; indien men mij prijst, dat hoor ik gaarne en 't verblijdt mij, en dit mensen beogen heeft zo'n hebbelijkheid in mij; ja zelfs als ik alleen ben en iets Godzaligs doe, zo heeft mijn hart overdenking op mensen: ben ik dan niet een geslagen geveinsde? Ja daarbij een dubbelhartig man is ongestadig in al zijn wegen, en voor de oprechte is weggelegd een bestendig wezen; nu, ik ben zeer onbestendig; dan ben ik ijverig, dan lauw, dan loop ik, dan sta ik stil, ja ga terug, dan heb ik moed, dan ben ik moedeloos, dan ben ik hoog, dan ben ik laag, dan ben ik teder van geweten en bestuur mijn woorden en daden door de vreze Gods, dan zijn mijn zondige driften aan het hollen. Dit alles is waarlijk zo in mij, en daarom kan ik niet anders denken, dan dat ik toch een geveinsde ben, en een geveinsde is een voorwerp van Gods haat, en die zullen de verschrikkelijkste hel hebben. </w:t>
      </w:r>
    </w:p>
    <w:p w14:paraId="00F6D31E" w14:textId="77777777" w:rsidR="00C234CF" w:rsidRDefault="00C234CF" w:rsidP="00C234CF">
      <w:pPr>
        <w:jc w:val="both"/>
        <w:rPr>
          <w:snapToGrid w:val="0"/>
          <w:sz w:val="24"/>
        </w:rPr>
      </w:pPr>
      <w:r>
        <w:rPr>
          <w:snapToGrid w:val="0"/>
          <w:sz w:val="24"/>
        </w:rPr>
        <w:t>Antwoord.</w:t>
      </w:r>
    </w:p>
    <w:p w14:paraId="180DD7CE" w14:textId="77777777" w:rsidR="00C234CF" w:rsidRDefault="00C234CF" w:rsidP="00C234CF">
      <w:pPr>
        <w:jc w:val="both"/>
        <w:rPr>
          <w:snapToGrid w:val="0"/>
          <w:sz w:val="24"/>
        </w:rPr>
      </w:pPr>
      <w:r>
        <w:rPr>
          <w:snapToGrid w:val="0"/>
          <w:sz w:val="24"/>
        </w:rPr>
        <w:t xml:space="preserve">1. Al die genoemde zaken zijn kwaad, en bestraffelijke zonden, vernedert u vrij daarover voor God. </w:t>
      </w:r>
    </w:p>
    <w:p w14:paraId="661CAC43" w14:textId="77777777" w:rsidR="00C234CF" w:rsidRDefault="00C234CF" w:rsidP="00C234CF">
      <w:pPr>
        <w:jc w:val="both"/>
        <w:rPr>
          <w:snapToGrid w:val="0"/>
          <w:sz w:val="24"/>
        </w:rPr>
      </w:pPr>
    </w:p>
    <w:p w14:paraId="7509750B" w14:textId="77777777" w:rsidR="00C234CF" w:rsidRDefault="00C234CF" w:rsidP="00C234CF">
      <w:pPr>
        <w:jc w:val="both"/>
        <w:rPr>
          <w:snapToGrid w:val="0"/>
          <w:sz w:val="24"/>
        </w:rPr>
      </w:pPr>
      <w:r>
        <w:rPr>
          <w:snapToGrid w:val="0"/>
          <w:sz w:val="24"/>
        </w:rPr>
        <w:t xml:space="preserve"> 2. 't Kan zijn dat u het te breed uitmeet door uw haat tegen uw geveinsdheid en door de vrees van geen genade te hebben; doch laat het zo zijn, dat het alles zo is als daar gezegd is, wij stellen dat zo, wij merken u zo aan. En dus begeren wij dat u op deze vragen antwoordt. </w:t>
      </w:r>
    </w:p>
    <w:p w14:paraId="06DC2255" w14:textId="77777777" w:rsidR="00C234CF" w:rsidRDefault="00C234CF" w:rsidP="008355E0">
      <w:pPr>
        <w:numPr>
          <w:ilvl w:val="0"/>
          <w:numId w:val="420"/>
        </w:numPr>
        <w:jc w:val="both"/>
        <w:rPr>
          <w:snapToGrid w:val="0"/>
          <w:sz w:val="24"/>
        </w:rPr>
      </w:pPr>
      <w:r>
        <w:rPr>
          <w:snapToGrid w:val="0"/>
          <w:sz w:val="24"/>
        </w:rPr>
        <w:t xml:space="preserve">Zijn die bijoogmerken uw lust en vermaak, of zijn zij u tot een last, tot een smart, tot ongenoegen? </w:t>
      </w:r>
    </w:p>
    <w:p w14:paraId="461DC9C1" w14:textId="77777777" w:rsidR="00C234CF" w:rsidRDefault="00C234CF" w:rsidP="008355E0">
      <w:pPr>
        <w:numPr>
          <w:ilvl w:val="0"/>
          <w:numId w:val="420"/>
        </w:numPr>
        <w:jc w:val="both"/>
        <w:rPr>
          <w:snapToGrid w:val="0"/>
          <w:sz w:val="24"/>
        </w:rPr>
      </w:pPr>
      <w:r>
        <w:rPr>
          <w:snapToGrid w:val="0"/>
          <w:sz w:val="24"/>
        </w:rPr>
        <w:t xml:space="preserve">Is dat uw waarachtig oogmerk, begint u daaruit te werken en als u die bekomen hebt vergenoegt ge u in dat einde? Of komen ze tegen uw dank en wil, tegen uw voornemen, tegen uw bidden, om van die bijoogmerken verlost te zijn, ter zijde in? En benemen ze u alle vrede en blijdschap over het goede werk, dat u gedaan hebt? </w:t>
      </w:r>
    </w:p>
    <w:p w14:paraId="7FD1D7C3" w14:textId="77777777" w:rsidR="00C234CF" w:rsidRDefault="00C234CF" w:rsidP="008355E0">
      <w:pPr>
        <w:numPr>
          <w:ilvl w:val="0"/>
          <w:numId w:val="420"/>
        </w:numPr>
        <w:jc w:val="both"/>
        <w:rPr>
          <w:snapToGrid w:val="0"/>
          <w:sz w:val="24"/>
        </w:rPr>
      </w:pPr>
      <w:r>
        <w:rPr>
          <w:snapToGrid w:val="0"/>
          <w:sz w:val="24"/>
        </w:rPr>
        <w:t>Bent u beter als u alleen bent en tussen God en uw ziel werkt, of bent u beter, inwendig geestelijker, als u bij mensen bent? In het beantwoorden van deze vragen in oprechtheid voor het oog van de Heere, zonder u zelf te vleien, of tegen uw hart u te beschadigen, zult u de grond van uw hart kennen, of de grond oprecht is, dan of die geveinsd is. Als eigen beoging uw voornemen is en overdenken om ze te bekomen, zo 't uw lust en vermaak is, als u het bekomt, zo beter bij mensen dan alleen, wel gaat dan heen als een geveinsde, gelijk u zijt, en bekeert u; maar is eigen beoging u een last, een smart, bidt u er tegen, komen ze als bijoogmerken van terzijde in, beroert het uw ziel, en bederft het uw werk, en zijt u inniger, geestelijker, waarachtiger, als u alleen zijt dan bij mensen, hebt dan moed, oprechten, gelijk u zijt en verwerpt daarom uw staat niet. Maar:</w:t>
      </w:r>
    </w:p>
    <w:p w14:paraId="304F4E33" w14:textId="77777777" w:rsidR="00C234CF" w:rsidRDefault="00C234CF" w:rsidP="008355E0">
      <w:pPr>
        <w:pStyle w:val="BodyTextIndent"/>
        <w:numPr>
          <w:ilvl w:val="0"/>
          <w:numId w:val="421"/>
        </w:numPr>
      </w:pPr>
      <w:r>
        <w:t xml:space="preserve">weet, dat de gelovigen maar ten dele wedergeboren zijn, dat het zaad van allerlei zonden nog in hen overgebleven is, dat geen zonde zo volkomen gedood is, of zij kan nog wel eens weer boven komen, de overgeblevene verdorvenheid werkt naar buiten, naar het gestel van het lichaam, naar de gelegenheden, of andere omstandigheden, daar vandaan is 't, dat de een Godzalige meer in die zonde, en een ander in gene meer valt; in u nu is de eigen beoging de koningzonde; dat deze evenwel daar niet heerst, maar bevochten wordt, blijkt uit het gezegde. Dus kunt u zien dat deze zonde uw vijand is, en is geveinsdheid uw vijand, zo is oprechtheid uw natuur door de genade Gods geworden. </w:t>
      </w:r>
    </w:p>
    <w:p w14:paraId="6D77C5D4" w14:textId="77777777" w:rsidR="00C234CF" w:rsidRDefault="00C234CF" w:rsidP="008355E0">
      <w:pPr>
        <w:numPr>
          <w:ilvl w:val="0"/>
          <w:numId w:val="421"/>
        </w:numPr>
        <w:jc w:val="both"/>
        <w:rPr>
          <w:snapToGrid w:val="0"/>
          <w:sz w:val="24"/>
        </w:rPr>
      </w:pPr>
      <w:r>
        <w:rPr>
          <w:snapToGrid w:val="0"/>
          <w:sz w:val="24"/>
        </w:rPr>
        <w:t xml:space="preserve">Weet daarbij, dat de angst voor de eigen beoging dikwijls ons doet denken aan eigen beoging, en die ons voorstelt, en dat de duivel in de fantasie verbeeldingen van eigen beoging maakt, 't welk sommigen niet opmerkende, ten onrechte zichzelf beschuldigen van de daad, daar het maar of denken, of beschuldigen, of aanlokkingen, of angst waren. Immers u ziet dat u geen geveinsde zijt, schoon u nu en dan bestreden wordt met bijoogmerken, en soms daarin valt tegen uw wil. </w:t>
      </w:r>
    </w:p>
    <w:p w14:paraId="26ED44E9" w14:textId="77777777" w:rsidR="00C234CF" w:rsidRDefault="00C234CF" w:rsidP="008355E0">
      <w:pPr>
        <w:numPr>
          <w:ilvl w:val="0"/>
          <w:numId w:val="421"/>
        </w:numPr>
        <w:jc w:val="both"/>
        <w:rPr>
          <w:snapToGrid w:val="0"/>
          <w:sz w:val="24"/>
        </w:rPr>
      </w:pPr>
      <w:r>
        <w:rPr>
          <w:snapToGrid w:val="0"/>
          <w:sz w:val="24"/>
        </w:rPr>
        <w:t xml:space="preserve">En wat aangaat de ongestadigheid, die is geen teken van geveinsdheid, als de grond van het hart met de Heere is en blijft in die bezwijkingen en het vallen verrukkingen zijn, waarover men bedroefd is, en men geheel van zijn dreef is, als men hier of daar afwijkt van de bestendigheid van het hart bij God, en in zijn weg. Maar de ongestadigheid is een teken van de strijd tussen geest en vlees, in welke nu de geest en dan het vlees de overhand heeft, en 't is een bewijs van bestendigheid in de grond, omdat de geest telkens wederom boven komt, en bedroefd is over de aftrekkingen van het vlees. Daarom bezwijkt zo licht niet, staat in het geloof, houdt u mannelijk, en u zult in sterkte toenemen. </w:t>
      </w:r>
    </w:p>
    <w:p w14:paraId="777971E3" w14:textId="77777777" w:rsidR="00C234CF" w:rsidRDefault="00C234CF" w:rsidP="00C234CF">
      <w:pPr>
        <w:jc w:val="both"/>
        <w:rPr>
          <w:snapToGrid w:val="0"/>
          <w:sz w:val="24"/>
        </w:rPr>
      </w:pPr>
    </w:p>
    <w:p w14:paraId="09130A1A" w14:textId="77777777" w:rsidR="00C234CF" w:rsidRDefault="00C234CF" w:rsidP="00C234CF">
      <w:pPr>
        <w:pStyle w:val="BodyText3"/>
      </w:pPr>
      <w:r>
        <w:t xml:space="preserve">De negende twijfeling is de kracht van de verdorvenheid. </w:t>
      </w:r>
    </w:p>
    <w:p w14:paraId="3A774C01" w14:textId="77777777" w:rsidR="00C234CF" w:rsidRDefault="00C234CF" w:rsidP="00C234CF">
      <w:pPr>
        <w:jc w:val="both"/>
        <w:rPr>
          <w:snapToGrid w:val="0"/>
          <w:sz w:val="24"/>
        </w:rPr>
      </w:pPr>
      <w:r>
        <w:rPr>
          <w:snapToGrid w:val="0"/>
          <w:sz w:val="24"/>
        </w:rPr>
        <w:t xml:space="preserve">XI. De negende oorzaak van twijfeling is de grote verdorvenheid, en de kracht van de zonde. Een twijfelende denkt, rechtvaardigmaking en heiligmaking gaan altijd te samen, daar geen heiligheid is, daar is ook geen wedergeboorte, geen geloof, geen rechtvaardigmaking, een ongeheiligde is niet in de staat van de genade. Ik nu vind niet alleen geen heiligheid in mij, maar niet dan zonde. Ik heb zo'n boos, gruwelijk en vuil hart, dat ik niet geloof dat er zo'n boos hart in iemand is, als ik heb; daaruit komen voort allerlei ijdele en vuile gedachten en malingen op zonden, ik zondig gedurig. En er zijn zulke gruwelijke zonden in mij, die ik niet zou durven noemen, ik val niet alleen nu of dan daarin, maar zij hebben de overhand in mij, zij heersen. Als de genegenheid maar opkomt, zo ben ik terstond gereed en bedrijf ze, ja ik wek de genegenheid zelf wel op en maak ze gaande, en dat nog meerder is, dit alles geschiedt tegen een levend geweten, ja tegen de Zich vertegenwoordigende God, en tegen uitdrukkelijke waarschuwingen des Heiligen Geestes in mijn hart, zodat ik niet anders denken kan, dan dat ik de zonde in de Heilige Geest begaan heb, die niet vergeten wordt in eeuwigheid. Dus is al mijn hoop, die ik wel gehad heb, verloren, ik stel mij onder de verdoemden. </w:t>
      </w:r>
    </w:p>
    <w:p w14:paraId="0DABA3EC" w14:textId="77777777" w:rsidR="00C234CF" w:rsidRDefault="00C234CF" w:rsidP="00C234CF">
      <w:pPr>
        <w:jc w:val="both"/>
        <w:rPr>
          <w:snapToGrid w:val="0"/>
          <w:sz w:val="24"/>
        </w:rPr>
      </w:pPr>
      <w:r>
        <w:rPr>
          <w:snapToGrid w:val="0"/>
          <w:sz w:val="24"/>
        </w:rPr>
        <w:t>Antwoord.</w:t>
      </w:r>
    </w:p>
    <w:p w14:paraId="0CBC5B3F" w14:textId="77777777" w:rsidR="00C234CF" w:rsidRDefault="00C234CF" w:rsidP="00C234CF">
      <w:pPr>
        <w:jc w:val="both"/>
        <w:rPr>
          <w:snapToGrid w:val="0"/>
          <w:sz w:val="24"/>
        </w:rPr>
      </w:pPr>
      <w:r>
        <w:rPr>
          <w:snapToGrid w:val="0"/>
          <w:sz w:val="24"/>
        </w:rPr>
        <w:t xml:space="preserve">1. Schaamt u voor God, voor de heilige engelen en voor de mensen. Foei, gij zondig mens! Waarlijk, indien al deze dingen zo in u zijn, en zo daar niets anders in u is, zo hebt u zeker te denken dat u nog onbekeerd en onbegenadigd zijt, gaat dan vrij heen, ik heb geen troost voor u, bekeert u haastelijk. </w:t>
      </w:r>
    </w:p>
    <w:p w14:paraId="31053071" w14:textId="77777777" w:rsidR="00C234CF" w:rsidRDefault="00C234CF" w:rsidP="00C234CF">
      <w:pPr>
        <w:jc w:val="both"/>
        <w:rPr>
          <w:snapToGrid w:val="0"/>
          <w:sz w:val="24"/>
        </w:rPr>
      </w:pPr>
    </w:p>
    <w:p w14:paraId="2F202D81" w14:textId="77777777" w:rsidR="00C234CF" w:rsidRDefault="00C234CF" w:rsidP="00C234CF">
      <w:pPr>
        <w:jc w:val="both"/>
        <w:rPr>
          <w:snapToGrid w:val="0"/>
          <w:sz w:val="24"/>
        </w:rPr>
      </w:pPr>
      <w:r>
        <w:rPr>
          <w:snapToGrid w:val="0"/>
          <w:sz w:val="24"/>
        </w:rPr>
        <w:t xml:space="preserve">2. Maar het gebeurt wel dat iemand, die waarlijk geestelijk leven in zich heeft, door de kracht van de verdorvenheid, voor enige tijd, zoals daar voorgesteld is, overstroomd en overweldigd wordt, doch in die tijd zelfs openbaart zich noch het geestelijk leven, 't welk in de staat van die overstromende kracht van de verdorvenheid niet opgemerkt wordt, waardoor men in het geloof naast zijn staat bezwijkt; daarom zullen wij aan dezulken tonen, waarin zich dan nog het geestelijke leven vertoont, om de moedelozen te versterken, en hen uit die zondige staat op te heffen, en te herstellen in een Godzalige wandel. Van de kracht van de verdorvenheid als een geestelijke ziekte, en verachtering in het geestelijke leven zal in een volgend hoofdstuk gesproken worden, daarom zullen wij hier kort zijn en alleen tot versterking van een moedeloze over zijn staat tonen, wat genade zich nog vertoont in deze strijd, hoewel zij de nederlaag heeft. </w:t>
      </w:r>
    </w:p>
    <w:p w14:paraId="007E6829" w14:textId="77777777" w:rsidR="00C234CF" w:rsidRDefault="00C234CF" w:rsidP="00C234CF">
      <w:pPr>
        <w:jc w:val="both"/>
        <w:rPr>
          <w:snapToGrid w:val="0"/>
          <w:sz w:val="24"/>
        </w:rPr>
      </w:pPr>
    </w:p>
    <w:p w14:paraId="0C6EAC83" w14:textId="77777777" w:rsidR="00C234CF" w:rsidRDefault="00C234CF" w:rsidP="00C234CF">
      <w:pPr>
        <w:jc w:val="both"/>
        <w:rPr>
          <w:snapToGrid w:val="0"/>
          <w:sz w:val="24"/>
        </w:rPr>
      </w:pPr>
      <w:r>
        <w:rPr>
          <w:snapToGrid w:val="0"/>
          <w:sz w:val="24"/>
        </w:rPr>
        <w:t xml:space="preserve">3. Merkt dan aandachtig, zonder wederstreven, erkennende 't geen in u waarheid is. </w:t>
      </w:r>
    </w:p>
    <w:p w14:paraId="0CDCD93D" w14:textId="77777777" w:rsidR="00C234CF" w:rsidRDefault="00C234CF" w:rsidP="008355E0">
      <w:pPr>
        <w:numPr>
          <w:ilvl w:val="0"/>
          <w:numId w:val="422"/>
        </w:numPr>
        <w:jc w:val="both"/>
        <w:rPr>
          <w:snapToGrid w:val="0"/>
          <w:sz w:val="24"/>
        </w:rPr>
      </w:pPr>
      <w:r>
        <w:rPr>
          <w:snapToGrid w:val="0"/>
          <w:sz w:val="24"/>
        </w:rPr>
        <w:t xml:space="preserve">Is in u een inwendige tegenkanting van het hart tegen het inwendige geestelijk leven, en tegen de ware Godzaligen, en een gehele vereniging van het hart met de zonde, als uw enige lust en vermaak, en met de godlozen, de onbekeerde burgerlijke mensen? Of is het tegendeel in u, namelijk, tegenkanting van het hart tegen zonde als zonde, als tegen de wil Gods, en tegen de zondaren en wereldse mensen, en een lust en liefde tot een vereniging van het hart met de wil Gods en de Godzaligen? </w:t>
      </w:r>
    </w:p>
    <w:p w14:paraId="0F86A842" w14:textId="77777777" w:rsidR="00C234CF" w:rsidRDefault="00C234CF" w:rsidP="008355E0">
      <w:pPr>
        <w:numPr>
          <w:ilvl w:val="0"/>
          <w:numId w:val="422"/>
        </w:numPr>
        <w:jc w:val="both"/>
        <w:rPr>
          <w:snapToGrid w:val="0"/>
          <w:sz w:val="24"/>
        </w:rPr>
      </w:pPr>
      <w:r>
        <w:rPr>
          <w:snapToGrid w:val="0"/>
          <w:sz w:val="24"/>
        </w:rPr>
        <w:t xml:space="preserve">Is er toeleg, voornemen om de zonde te doen, en dat buiten de razende drift tot de zonde, en dat zonder enige tegenkanting van het hart? Of is er buiten de heftigheid van de drift voornemen die zonden niet te bedrijven, en dat met opzicht op God en Christus? </w:t>
      </w:r>
    </w:p>
    <w:p w14:paraId="3BF19274" w14:textId="77777777" w:rsidR="00C234CF" w:rsidRDefault="00C234CF" w:rsidP="008355E0">
      <w:pPr>
        <w:numPr>
          <w:ilvl w:val="0"/>
          <w:numId w:val="422"/>
        </w:numPr>
        <w:jc w:val="both"/>
        <w:rPr>
          <w:snapToGrid w:val="0"/>
          <w:sz w:val="24"/>
        </w:rPr>
      </w:pPr>
      <w:r>
        <w:rPr>
          <w:snapToGrid w:val="0"/>
          <w:sz w:val="24"/>
        </w:rPr>
        <w:t xml:space="preserve">Als u in de zondige staat zijt, zijt u dan vrolijk en welgemoed, of bedroefd, onrustig, beklemd in de geest? </w:t>
      </w:r>
    </w:p>
    <w:p w14:paraId="3D8C3D40" w14:textId="77777777" w:rsidR="00C234CF" w:rsidRDefault="00C234CF" w:rsidP="008355E0">
      <w:pPr>
        <w:numPr>
          <w:ilvl w:val="0"/>
          <w:numId w:val="422"/>
        </w:numPr>
        <w:jc w:val="both"/>
        <w:rPr>
          <w:snapToGrid w:val="0"/>
          <w:sz w:val="24"/>
        </w:rPr>
      </w:pPr>
      <w:r>
        <w:rPr>
          <w:snapToGrid w:val="0"/>
          <w:sz w:val="24"/>
        </w:rPr>
        <w:t xml:space="preserve">Zijt u ongevoelig, als de zonde bedreven is, of verwondt de zonde de ziel, en baart ze smart? Bent u tevreden zo te blijven, of is al uw begeerte om nog eens ontslagen te worden en de Heere in vrijheid en gemoedigdheid te dienen? </w:t>
      </w:r>
    </w:p>
    <w:p w14:paraId="48169EF6" w14:textId="77777777" w:rsidR="00C234CF" w:rsidRDefault="00C234CF" w:rsidP="008355E0">
      <w:pPr>
        <w:numPr>
          <w:ilvl w:val="0"/>
          <w:numId w:val="422"/>
        </w:numPr>
        <w:jc w:val="both"/>
        <w:rPr>
          <w:snapToGrid w:val="0"/>
          <w:sz w:val="24"/>
        </w:rPr>
      </w:pPr>
      <w:r>
        <w:rPr>
          <w:snapToGrid w:val="0"/>
          <w:sz w:val="24"/>
        </w:rPr>
        <w:t xml:space="preserve">Bent u altijd in die zondige staat, of zijn daar tijden, in welke ge u zeer vernederen kunt met tranen voor de Heere, roept om genade, loopt naar de Heere Jezus, om door zijn bloed vergeving te verkrijgen; in welke u verenigd wordt met God in Christus, hoewel nog niet tot verzekering; in welke u levendige opzetten neemt, u voor die zonden en alle andere te wachten, en tot de Heere hartelijk roept om kracht, die u nu overtuigd zijt van uw onmacht, en soms enige tijd leeft in het aankleven aan Christus, in de vreze Gods en in kracht tegen de zonden? Antwoordt hierop met bedaardheid. Zijt u overtuigd van het goede, dat in de vraag is voorgesteld, zo is het klaarblijkelijk dat er nog leven in de ziel is, dat de zonde niet heerst; maar dat het geestelijke leven, hoe zwak het ook is, daartegen aan begeert, zucht, bidt en strijdt. Zo lang als er strijd is, zo lang is er geen volkomen overwinning; hier is het spreekwoord waar: Die onder ligt, vecht mede. </w:t>
      </w:r>
    </w:p>
    <w:p w14:paraId="26DD0D9F" w14:textId="77777777" w:rsidR="00C234CF" w:rsidRDefault="00C234CF" w:rsidP="00C234CF">
      <w:pPr>
        <w:jc w:val="both"/>
        <w:rPr>
          <w:snapToGrid w:val="0"/>
          <w:sz w:val="24"/>
        </w:rPr>
      </w:pPr>
    </w:p>
    <w:p w14:paraId="096066D4" w14:textId="77777777" w:rsidR="00C234CF" w:rsidRDefault="00C234CF" w:rsidP="00C234CF">
      <w:pPr>
        <w:jc w:val="both"/>
        <w:rPr>
          <w:snapToGrid w:val="0"/>
          <w:sz w:val="24"/>
        </w:rPr>
      </w:pPr>
      <w:r>
        <w:rPr>
          <w:snapToGrid w:val="0"/>
          <w:sz w:val="24"/>
        </w:rPr>
        <w:t>Hieruit is het ook klaarblijkelijk, dat u de zonde in de Heilige Geest niet hebt begaan; want:</w:t>
      </w:r>
    </w:p>
    <w:p w14:paraId="5255933A" w14:textId="77777777" w:rsidR="00C234CF" w:rsidRDefault="00C234CF" w:rsidP="008355E0">
      <w:pPr>
        <w:numPr>
          <w:ilvl w:val="0"/>
          <w:numId w:val="423"/>
        </w:numPr>
        <w:jc w:val="both"/>
        <w:rPr>
          <w:snapToGrid w:val="0"/>
          <w:sz w:val="24"/>
        </w:rPr>
      </w:pPr>
      <w:r>
        <w:rPr>
          <w:snapToGrid w:val="0"/>
          <w:sz w:val="24"/>
        </w:rPr>
        <w:t xml:space="preserve">die zonde heeft tot een voorwerp niet de mens zelf, maar de bekende waarheid, en mensen, welke de bekende waarheid belijden en beleven, en dat met een onverzettelijke haat tegen de gehele zaak van Christus. </w:t>
      </w:r>
    </w:p>
    <w:p w14:paraId="37FE0B76" w14:textId="77777777" w:rsidR="00C234CF" w:rsidRDefault="00C234CF" w:rsidP="008355E0">
      <w:pPr>
        <w:numPr>
          <w:ilvl w:val="0"/>
          <w:numId w:val="423"/>
        </w:numPr>
        <w:jc w:val="both"/>
        <w:rPr>
          <w:snapToGrid w:val="0"/>
          <w:sz w:val="24"/>
        </w:rPr>
      </w:pPr>
      <w:r>
        <w:rPr>
          <w:snapToGrid w:val="0"/>
          <w:sz w:val="24"/>
        </w:rPr>
        <w:t>Die zonde wordt niet bestreden van een inwendig beginsel van het leven.</w:t>
      </w:r>
    </w:p>
    <w:p w14:paraId="280A7D38" w14:textId="77777777" w:rsidR="00C234CF" w:rsidRDefault="00C234CF" w:rsidP="008355E0">
      <w:pPr>
        <w:numPr>
          <w:ilvl w:val="0"/>
          <w:numId w:val="423"/>
        </w:numPr>
        <w:jc w:val="both"/>
        <w:rPr>
          <w:snapToGrid w:val="0"/>
          <w:sz w:val="24"/>
        </w:rPr>
      </w:pPr>
      <w:r>
        <w:rPr>
          <w:snapToGrid w:val="0"/>
          <w:sz w:val="24"/>
        </w:rPr>
        <w:t xml:space="preserve">Dezulken krijgen nooit berouw, en begeren nooit vergeving. 't Is waar, het verzwaart de zonde zeer, als ze tegen een verlicht en levendig geweten, en tegen de gevoelige waarschuwing van de Heilige Geest begaan wordt, en men heeft zich daarover bijzonder te verfoeien en te vernederen. Doch dat is de zonde in de Heilige Geest niet, maar de verdorvenheid van de overgebleven oude Adam, die men onderscheiden moet van de nieuwe mens; de oude Adam wordt vijand verklaard, en de nieuwe mens moet men voor zijn ik houden, als Paulus deed: Rom. 7:20. </w:t>
      </w:r>
      <w:r>
        <w:rPr>
          <w:i/>
          <w:snapToGrid w:val="0"/>
          <w:sz w:val="24"/>
        </w:rPr>
        <w:t>Indien ik hetgeen doe, dat ik niet wil, zo doe ik nu hetzelve niet meer, maar de zonde, die in mij woont.</w:t>
      </w:r>
      <w:r>
        <w:rPr>
          <w:snapToGrid w:val="0"/>
          <w:sz w:val="24"/>
        </w:rPr>
        <w:t xml:space="preserve"> Is er dan nog geestelijk leven in u, houdt dan moed, heft het hoofd uit de gebreken, en begint de strijd wederom van nieuws aan in de kracht Gods, die het goede dat Hij in u begonnen heeft, ook voleindigen zal tot op de dag van Christus, die het werk van zijn handen niet varen laat, maar de moeden kracht geeft, en vermenigvuldigt de sterkte degenen, die geen heeft. En gelijk de Heere het goede, dat Hij in u gelegd heeft, aanziet, ziet dat ook aan, erkent het van de Heere te zijn, en richt u daardoor op. </w:t>
      </w:r>
    </w:p>
    <w:p w14:paraId="35728E88" w14:textId="77777777" w:rsidR="00C234CF" w:rsidRDefault="00C234CF" w:rsidP="00C234CF">
      <w:pPr>
        <w:jc w:val="both"/>
        <w:rPr>
          <w:snapToGrid w:val="0"/>
          <w:sz w:val="24"/>
        </w:rPr>
      </w:pPr>
    </w:p>
    <w:p w14:paraId="06D2D24C" w14:textId="77777777" w:rsidR="00C234CF" w:rsidRDefault="00C234CF" w:rsidP="00C234CF">
      <w:pPr>
        <w:pStyle w:val="BodyText3"/>
      </w:pPr>
      <w:r>
        <w:t xml:space="preserve">De tiende twijfeling is ongelovig aan de grondwaarheden. </w:t>
      </w:r>
    </w:p>
    <w:p w14:paraId="60DA6DBF" w14:textId="77777777" w:rsidR="00C234CF" w:rsidRDefault="00C234CF" w:rsidP="00C234CF">
      <w:pPr>
        <w:pStyle w:val="BodyText"/>
      </w:pPr>
      <w:r>
        <w:t xml:space="preserve">XII. De tiende twijfeling heeft haar oorsprong uit het ongeloof aan de grondwaarheden. Ik ellendige, zal iemand zeggen, voor mij is noch hoop noch raad; want ik geloof zelfs niet dat God is, dat de Schrift van een Goddelijke waarheid is, ik twijfel aan hemel en hel, aan de onsterfelijkheid van de ziel, en aan alles, wat men onzichtbaar noemt; ja ik heb lasterlijke gedachten van God; dit kan immers met wedergeboorte niet bestaan. </w:t>
      </w:r>
    </w:p>
    <w:p w14:paraId="36B124CF" w14:textId="77777777" w:rsidR="00C234CF" w:rsidRDefault="00C234CF" w:rsidP="00C234CF">
      <w:pPr>
        <w:jc w:val="both"/>
        <w:rPr>
          <w:snapToGrid w:val="0"/>
          <w:sz w:val="24"/>
        </w:rPr>
      </w:pPr>
      <w:r>
        <w:rPr>
          <w:snapToGrid w:val="0"/>
          <w:sz w:val="24"/>
        </w:rPr>
        <w:t>Antwoord.</w:t>
      </w:r>
    </w:p>
    <w:p w14:paraId="44DDECAB" w14:textId="77777777" w:rsidR="00C234CF" w:rsidRDefault="00C234CF" w:rsidP="00C234CF">
      <w:pPr>
        <w:jc w:val="both"/>
        <w:rPr>
          <w:snapToGrid w:val="0"/>
          <w:sz w:val="24"/>
        </w:rPr>
      </w:pPr>
      <w:r>
        <w:rPr>
          <w:snapToGrid w:val="0"/>
          <w:sz w:val="24"/>
        </w:rPr>
        <w:t xml:space="preserve">Ziet I. deel, hfdst. 14, § 24 en II. deel hfdst. 49 't Is waar, dit is een zeer droevige staat, maar nochtans is het geen teken van onbekeerd te zijn, hij komt de meeste Godzaligen over, en bijzonder die, welke vlug van verstand zijn. Dus hebt u daarom niet hopeloos over uw staat te zijn. U kunt zeer licht merken dat het bestrijdingen zijn; want: </w:t>
      </w:r>
    </w:p>
    <w:p w14:paraId="10CD434D" w14:textId="77777777" w:rsidR="00C234CF" w:rsidRDefault="00C234CF" w:rsidP="008355E0">
      <w:pPr>
        <w:numPr>
          <w:ilvl w:val="0"/>
          <w:numId w:val="424"/>
        </w:numPr>
        <w:jc w:val="both"/>
        <w:rPr>
          <w:snapToGrid w:val="0"/>
          <w:sz w:val="24"/>
        </w:rPr>
      </w:pPr>
      <w:r>
        <w:rPr>
          <w:snapToGrid w:val="0"/>
          <w:sz w:val="24"/>
        </w:rPr>
        <w:t xml:space="preserve">U bent altijd niet in die staat geweest, en u hebt in deze staat noch tussenpozen, in welke zich openbaart de liefde, om gemeenschap met God te hebben in Christus. Hij is uw lust, in Hem is al uw vergenoegen. Verbergt Hij Zich, u bent droevig; komt er hoop, u verblijdt uzelf; openbaart Hij Zich aan u, u vermaakt u. De Heere te vrezen, Zijn wil te doen, met ootmoedigheid voor Zijn aangezicht te wandelen, is het leven uwer ziel. Christus is u dierbaar. Was het zo niet tevoren, is het zo niet in de tussenpozen? Herdenkt dan nu de vorige ondervinding. </w:t>
      </w:r>
    </w:p>
    <w:p w14:paraId="2D9B9905" w14:textId="77777777" w:rsidR="00C234CF" w:rsidRDefault="00C234CF" w:rsidP="008355E0">
      <w:pPr>
        <w:numPr>
          <w:ilvl w:val="0"/>
          <w:numId w:val="424"/>
        </w:numPr>
        <w:jc w:val="both"/>
        <w:rPr>
          <w:snapToGrid w:val="0"/>
          <w:sz w:val="24"/>
        </w:rPr>
      </w:pPr>
      <w:r>
        <w:rPr>
          <w:snapToGrid w:val="0"/>
          <w:sz w:val="24"/>
        </w:rPr>
        <w:t xml:space="preserve">Zelfs, in de aanvechtingen zijnde, openbaren zich nog blijken van het geestelijke leven. Waarom zijt u niet gerust, wat kwaad kan het, als er niets onzichtbaar en onsterfelijk is, eet dan, drinkt dan, volgt uw begeerten op, dan is er immers geen zonde, dan is er immers geen straf te verwachten? Als u dit hoort, komt dan uw liefde niet boven? Zou u niet wel beginnen te wenen? Toont dat niet dat u het alles gelooft, en dat het maar bestrijdingen zijn, of van uw verdorven hart, of van de duivel? En bijzonder, hoe is uw hart ontsteld over de lasterlijke gedachten; en waarom toch? Is het uit vrees van de straf? u zult bevinden niet zo zeer dat, maar dat de ontsteltenissen voortkomen uit liefde Gods, welke niet verdragen kan, dat men iets onbetamelijks van God denkt of spreekt. Staat dan de storm met lijdzaamheid uit, de Heere zal de Satan schelden: want de lasteringen zijn niet uw zonde, maar des Satans, u hoort ze alleen, en 't ontzet u. De Heere zal Zich wederom aan uw ziel openbaren, en tonen dat Hij is, en zo is, als Hij Zich in het Woord verklaart te zijn; de Geest zal u wel getuigen, dat de Geest, in het Woord sprekende, de waarheid is. </w:t>
      </w:r>
    </w:p>
    <w:p w14:paraId="454A298F" w14:textId="77777777" w:rsidR="00C234CF" w:rsidRDefault="00C234CF" w:rsidP="00C234CF">
      <w:pPr>
        <w:jc w:val="both"/>
        <w:rPr>
          <w:snapToGrid w:val="0"/>
          <w:sz w:val="24"/>
        </w:rPr>
      </w:pPr>
    </w:p>
    <w:p w14:paraId="49293D7F" w14:textId="77777777" w:rsidR="00C234CF" w:rsidRDefault="00C234CF" w:rsidP="00C234CF">
      <w:pPr>
        <w:pStyle w:val="BodyText3"/>
      </w:pPr>
      <w:r>
        <w:t xml:space="preserve">De elfde twijfeling is duisternis en doodsheid. </w:t>
      </w:r>
    </w:p>
    <w:p w14:paraId="4E291637" w14:textId="77777777" w:rsidR="00C234CF" w:rsidRDefault="00C234CF" w:rsidP="00C234CF">
      <w:pPr>
        <w:jc w:val="both"/>
        <w:rPr>
          <w:snapToGrid w:val="0"/>
          <w:sz w:val="24"/>
        </w:rPr>
      </w:pPr>
      <w:r>
        <w:rPr>
          <w:snapToGrid w:val="0"/>
          <w:sz w:val="24"/>
        </w:rPr>
        <w:t xml:space="preserve">XIII. De elfde twijfeling ontstaat uit de geestelijke duisternis en doodsheid. Zodanige zal zeggen: o mijn staat is nog ellendiger dan al de voorgaande; want ik acht ze gelukkig die gevoel hebben, die in strijd zijn, maar ik ben dood. Ik geloof wel alles, maar ik heb nergens gevoel van, noch van gunst noch toorn van God, noch van hemel, noch van hel, noch van Godzaligheid, noch van zonde: alles is mij alsof ik het eens gedroomd had, 't is zo ver dat het uit het bereik van mijn gezicht is, ik ben in een Egyptische donkerheid. De godsdienstige oefeningen houden op, ik heb noch uit Woord, noch uit de predikaties enige beweging, bestraffingen verschrikken niet, vertroostingen verblijden niet, opwekkingen bewegen niet; met één woord, ik ben dood en ongevoeliger dan de goddelooste, zodat ik noch geestelijk leven, noch genade heb, en 't is met mij hopelozer dan met de goddelooste zondaar. </w:t>
      </w:r>
    </w:p>
    <w:p w14:paraId="19461719" w14:textId="77777777" w:rsidR="00C234CF" w:rsidRDefault="00C234CF" w:rsidP="00C234CF">
      <w:pPr>
        <w:jc w:val="both"/>
        <w:rPr>
          <w:snapToGrid w:val="0"/>
          <w:sz w:val="24"/>
        </w:rPr>
      </w:pPr>
      <w:r>
        <w:rPr>
          <w:snapToGrid w:val="0"/>
          <w:sz w:val="24"/>
        </w:rPr>
        <w:t>Antwoord.</w:t>
      </w:r>
    </w:p>
    <w:p w14:paraId="30F0C8C3" w14:textId="77777777" w:rsidR="00C234CF" w:rsidRDefault="00C234CF" w:rsidP="00C234CF">
      <w:pPr>
        <w:jc w:val="both"/>
        <w:rPr>
          <w:snapToGrid w:val="0"/>
          <w:sz w:val="24"/>
        </w:rPr>
      </w:pPr>
      <w:r>
        <w:rPr>
          <w:snapToGrid w:val="0"/>
          <w:sz w:val="24"/>
        </w:rPr>
        <w:t xml:space="preserve">Uw klacht is billijk, en uw staat erbarmelijk, maar evenwel niet hopeloos. Ziet deze staat in 't brede verhandeld, hfdst. 55. Hier komt die voor als een reden van twijfeling, of men in de staat van de genade is. Ik zeg dan: </w:t>
      </w:r>
    </w:p>
    <w:p w14:paraId="2052C0E6" w14:textId="77777777" w:rsidR="00C234CF" w:rsidRDefault="00C234CF" w:rsidP="00C234CF">
      <w:pPr>
        <w:jc w:val="both"/>
        <w:rPr>
          <w:snapToGrid w:val="0"/>
          <w:sz w:val="24"/>
        </w:rPr>
      </w:pPr>
    </w:p>
    <w:p w14:paraId="21BF0C27" w14:textId="77777777" w:rsidR="00C234CF" w:rsidRDefault="00C234CF" w:rsidP="008355E0">
      <w:pPr>
        <w:numPr>
          <w:ilvl w:val="0"/>
          <w:numId w:val="425"/>
        </w:numPr>
        <w:jc w:val="both"/>
        <w:rPr>
          <w:snapToGrid w:val="0"/>
          <w:sz w:val="24"/>
        </w:rPr>
      </w:pPr>
      <w:r>
        <w:rPr>
          <w:snapToGrid w:val="0"/>
          <w:sz w:val="24"/>
        </w:rPr>
        <w:t xml:space="preserve">Zeer veel uitnemende Godzaligen zijn in deze zelfde staat geweest waarin u nu zijt, en die zal met u niet ophouden; neemt die tot een steunsel van hoop, van gered te zullen worden. </w:t>
      </w:r>
    </w:p>
    <w:p w14:paraId="3941EA6B" w14:textId="77777777" w:rsidR="00C234CF" w:rsidRDefault="00C234CF" w:rsidP="008355E0">
      <w:pPr>
        <w:numPr>
          <w:ilvl w:val="0"/>
          <w:numId w:val="425"/>
        </w:numPr>
        <w:jc w:val="both"/>
        <w:rPr>
          <w:snapToGrid w:val="0"/>
          <w:sz w:val="24"/>
        </w:rPr>
      </w:pPr>
      <w:r>
        <w:rPr>
          <w:snapToGrid w:val="0"/>
          <w:sz w:val="24"/>
        </w:rPr>
        <w:t xml:space="preserve">Uw staat is niet zo dood als u meent, u neemt de gevoeligheid van de hartstochten voor het leven, dat een grote misvatting is. De verstandige wil naast God, en de weg Gods tot zaligheid door Jezus Christus, is de eerste uitgang van de vereniging van de ziel met God, waarin het geestelijke leven bestaat; indien u nu onpartijdig van u zelf oordeelt, zo zult u die nog vinden. </w:t>
      </w:r>
    </w:p>
    <w:p w14:paraId="30CAD1D4" w14:textId="77777777" w:rsidR="00C234CF" w:rsidRDefault="00C234CF" w:rsidP="008355E0">
      <w:pPr>
        <w:numPr>
          <w:ilvl w:val="0"/>
          <w:numId w:val="425"/>
        </w:numPr>
        <w:jc w:val="both"/>
        <w:rPr>
          <w:snapToGrid w:val="0"/>
          <w:sz w:val="24"/>
        </w:rPr>
      </w:pPr>
      <w:r>
        <w:rPr>
          <w:snapToGrid w:val="0"/>
          <w:sz w:val="24"/>
        </w:rPr>
        <w:t xml:space="preserve">Een geestelijk dode heeft lust aan doden, gelijk bemint gelijk, en haat al wat ongelijk is. Godlozen houden het met godlozen, burgerlijken met burgerlijken, uitwendig godsdienstigen met uitwendig godsdienstigen, en te samen zijn hun harten gekant tegen de inwendige Godzaligen. Indien u dood waait, u zou met hen dezelfde liefde en haat te hebben. Maar nu is het tegendeel in u, de verworpenen zijn in uw ogen veracht, en u eert die de Heere vrezen, en uw hart verenigt zich met hen in de liefde; is dat dan nu niet een blijk, dat u overgebracht zijt uit de dood in het leven? </w:t>
      </w:r>
    </w:p>
    <w:p w14:paraId="6FE08C60" w14:textId="77777777" w:rsidR="00C234CF" w:rsidRDefault="00C234CF" w:rsidP="008355E0">
      <w:pPr>
        <w:numPr>
          <w:ilvl w:val="0"/>
          <w:numId w:val="425"/>
        </w:numPr>
        <w:jc w:val="both"/>
        <w:rPr>
          <w:snapToGrid w:val="0"/>
          <w:sz w:val="24"/>
        </w:rPr>
      </w:pPr>
      <w:r>
        <w:rPr>
          <w:snapToGrid w:val="0"/>
          <w:sz w:val="24"/>
        </w:rPr>
        <w:t xml:space="preserve">Als u zo dood was als ge u inbeeldt, van waar komt dan het ongenoegen in die staat? de verkniezende droefheid? het kwijnen? Een dode gevoelt immers niet. Maar de gevoeligheid over uw ongevoeligheid toont dat er leven is, hoewel zwak. </w:t>
      </w:r>
    </w:p>
    <w:p w14:paraId="14764154" w14:textId="77777777" w:rsidR="00C234CF" w:rsidRDefault="00C234CF" w:rsidP="008355E0">
      <w:pPr>
        <w:numPr>
          <w:ilvl w:val="0"/>
          <w:numId w:val="425"/>
        </w:numPr>
        <w:jc w:val="both"/>
        <w:rPr>
          <w:snapToGrid w:val="0"/>
          <w:sz w:val="24"/>
        </w:rPr>
      </w:pPr>
      <w:r>
        <w:rPr>
          <w:snapToGrid w:val="0"/>
          <w:sz w:val="24"/>
        </w:rPr>
        <w:t xml:space="preserve">Als men u het leven in zijn beminnelijkheid voorstelt, die zoete vereniging met Jezus, het lieflijk leunen op Hem, die vrede van het geweten, wegens de vergeving van de zonden, het eenvoudig en teder wandelen voor des Heeren aangezicht; kent u het niet, terwijl men het u voorstelt? komt u uw vorige ondervinding niet te binnen? Zo het met een woord u zou gegeven worden, zou u het niet kiezen, en dat hartelijk en gretig, uit liefde tot die gestalte? Dit zijn immers klare blijken, dat in de doodsheid nog leven is, en dat u om de doodsheid uw staat niet moet verwerpen. </w:t>
      </w:r>
    </w:p>
    <w:p w14:paraId="17B4F023" w14:textId="77777777" w:rsidR="00C234CF" w:rsidRDefault="00C234CF" w:rsidP="00C234CF">
      <w:pPr>
        <w:jc w:val="both"/>
        <w:rPr>
          <w:snapToGrid w:val="0"/>
          <w:sz w:val="24"/>
        </w:rPr>
      </w:pPr>
    </w:p>
    <w:p w14:paraId="136D202C" w14:textId="77777777" w:rsidR="00C234CF" w:rsidRDefault="00C234CF" w:rsidP="00C234CF">
      <w:pPr>
        <w:pStyle w:val="BodyText3"/>
      </w:pPr>
      <w:r>
        <w:t xml:space="preserve">De twaalfde twijfeling is lichamelijk kruis. </w:t>
      </w:r>
    </w:p>
    <w:p w14:paraId="5C77E6F7" w14:textId="77777777" w:rsidR="00C234CF" w:rsidRDefault="00C234CF" w:rsidP="00C234CF">
      <w:pPr>
        <w:jc w:val="both"/>
        <w:rPr>
          <w:snapToGrid w:val="0"/>
          <w:sz w:val="24"/>
        </w:rPr>
      </w:pPr>
      <w:r>
        <w:rPr>
          <w:snapToGrid w:val="0"/>
          <w:sz w:val="24"/>
        </w:rPr>
        <w:t xml:space="preserve">XIV. De twaalfde twijfeling ontstaat uit lichamelijk kruis. Die hierin niet beproefd is, die weet niet wat het al veroorzaken kan, als het alles tegenloopt, man of vrouw, ouders of kinderen, in die alle ellende te zien of van die alle smart en verdriet te ontvangen; bespot en veracht te worden van een ieder, in armoede te vervallen, zodat men geen uitkomst weet, hoe men met ere bestaan zal, hoe men zijn schulden zal kunnen betalen, ja waar men brood zal bekomen, om zich en de zijnen in het leven te behouden. Met langdurige pijnen en ongemakken bezocht te worden; en zo aan alle kanten door kruis overstelpt te worden, en als de Heere Zich dan verbergt, en men vindt daar geen troost noch hulp, dit, dit, zeg ik, doet wel een sterk Christen schudden en beven. Als hierbij komen de listige aanvechtingen des Satans, en als ons ongelovig, onverloochend en verdrietig hart daarbij boven komt, zo bezwijkt zeer licht het geloof ten opzichte van de verzekerdheid, men is gereed te denken, dat het alles in Gods toorn hen overkomt, dat men geen kind Gods is. Want, denkt men, zo ik een kind Gods was, God zou mij zo niet verlaten, Hij zou mij helpen. Ja men is gereed te twijfelen aan Gods voorzienigheid en vele andere gedachten en bestrijdingen komen daaruit voort. </w:t>
      </w:r>
    </w:p>
    <w:p w14:paraId="7EE4674C" w14:textId="77777777" w:rsidR="00C234CF" w:rsidRDefault="00C234CF" w:rsidP="00C234CF">
      <w:pPr>
        <w:jc w:val="both"/>
        <w:rPr>
          <w:snapToGrid w:val="0"/>
          <w:sz w:val="24"/>
        </w:rPr>
      </w:pPr>
      <w:r>
        <w:rPr>
          <w:snapToGrid w:val="0"/>
          <w:sz w:val="24"/>
        </w:rPr>
        <w:t xml:space="preserve">Antwoord 1. Ook dit is geen reden om zijn staat te verwerpen; waren Job, Jozef, David, Jeremia, waren allen die, van welke de Schrift spreekt, geen ware gelovigen, en in de staat van de genade? Stelt de Heere Jezus in de persoon van de armen Lazarus ons geen begenadigde voor? en nochtans wat was hun kruis zwaar en langdurig; hoe menigmaal bezondigde Job en David zich in hetzelve! Zou u dan die allen, die u gekend hebt, en van welke u hebt horen verhalen, dat ze ja wel nog in een ellendiger staat naar 't lichaam waren dan gij, en dat ze hun ongeduldigheden en ongelovigheden over het kruis hebben gehad en vertoond, zou u die allen daarom veroordelen als onbegenadigden? Immers neen, zo hebt u immers dan geen reden om uw staat te veroordelen. </w:t>
      </w:r>
    </w:p>
    <w:p w14:paraId="1B5BB916" w14:textId="77777777" w:rsidR="00C234CF" w:rsidRDefault="00C234CF" w:rsidP="00C234CF">
      <w:pPr>
        <w:jc w:val="both"/>
        <w:rPr>
          <w:snapToGrid w:val="0"/>
          <w:sz w:val="24"/>
        </w:rPr>
      </w:pPr>
    </w:p>
    <w:p w14:paraId="28D838D1" w14:textId="77777777" w:rsidR="00C234CF" w:rsidRDefault="00C234CF" w:rsidP="00C234CF">
      <w:pPr>
        <w:jc w:val="both"/>
        <w:rPr>
          <w:snapToGrid w:val="0"/>
          <w:sz w:val="24"/>
        </w:rPr>
      </w:pPr>
      <w:r>
        <w:rPr>
          <w:snapToGrid w:val="0"/>
          <w:sz w:val="24"/>
        </w:rPr>
        <w:t>2. Voegt hierbij de veelvuldige verklaringen Gods, dat het zijn weg is de zijnen door velerlei kruis ten hemel te leiden: Psalm 34:20</w:t>
      </w:r>
      <w:r>
        <w:rPr>
          <w:i/>
          <w:snapToGrid w:val="0"/>
          <w:sz w:val="24"/>
        </w:rPr>
        <w:t>. Vele zijn de tegenspoeden der rechtvaardigen.</w:t>
      </w:r>
      <w:r>
        <w:rPr>
          <w:snapToGrid w:val="0"/>
          <w:sz w:val="24"/>
        </w:rPr>
        <w:t xml:space="preserve"> Hand. 14:22 ... </w:t>
      </w:r>
      <w:r>
        <w:rPr>
          <w:i/>
          <w:snapToGrid w:val="0"/>
          <w:sz w:val="24"/>
        </w:rPr>
        <w:t>dat wij door vele verdrukkingen moeten ingaan in het koninkrijk van God.</w:t>
      </w:r>
      <w:r>
        <w:rPr>
          <w:snapToGrid w:val="0"/>
          <w:sz w:val="24"/>
        </w:rPr>
        <w:t xml:space="preserve"> Heb 12:6, 8. </w:t>
      </w:r>
      <w:r>
        <w:rPr>
          <w:i/>
          <w:snapToGrid w:val="0"/>
          <w:sz w:val="24"/>
        </w:rPr>
        <w:t>Die de Heere liefheeft, kastijdt Hij, en Hij geselt een iedere zoon, die Hij aanneemt. Indien gij zonder kastijding zijt, welke allen deelachtig zijn geworden, zo zijt gij dan bastaarden, en niet zonen.</w:t>
      </w:r>
      <w:r>
        <w:rPr>
          <w:snapToGrid w:val="0"/>
          <w:sz w:val="24"/>
        </w:rPr>
        <w:t xml:space="preserve"> Hieruit ziet u, dat kastijding, dat kruis niet zijn een teken van toorn over de zijnen, maar een teken van liefde. </w:t>
      </w:r>
    </w:p>
    <w:p w14:paraId="0A0869C5" w14:textId="77777777" w:rsidR="00C234CF" w:rsidRDefault="00C234CF" w:rsidP="00C234CF">
      <w:pPr>
        <w:jc w:val="both"/>
        <w:rPr>
          <w:snapToGrid w:val="0"/>
          <w:sz w:val="24"/>
        </w:rPr>
      </w:pPr>
      <w:r>
        <w:rPr>
          <w:snapToGrid w:val="0"/>
          <w:sz w:val="24"/>
        </w:rPr>
        <w:t>U zult misschien opvatten: over de Zijnen, maar ik denk dat ik van de zijnen niet ben. Antwoord.</w:t>
      </w:r>
    </w:p>
    <w:p w14:paraId="7FCE54BF" w14:textId="77777777" w:rsidR="00C234CF" w:rsidRDefault="00C234CF" w:rsidP="00C234CF">
      <w:pPr>
        <w:pStyle w:val="BodyText"/>
      </w:pPr>
      <w:r>
        <w:t xml:space="preserve">Dat staat dan evenwel vast, dat u uit de grootheid en langdurigheid van 't kruis niet besluiten kunt niet begenadigd te zijn, en nochtans neemt u dat tot een grond, en dat ten onrechte. </w:t>
      </w:r>
    </w:p>
    <w:p w14:paraId="29962DB5" w14:textId="77777777" w:rsidR="00C234CF" w:rsidRDefault="00C234CF" w:rsidP="00C234CF">
      <w:pPr>
        <w:jc w:val="both"/>
        <w:rPr>
          <w:snapToGrid w:val="0"/>
          <w:sz w:val="24"/>
        </w:rPr>
      </w:pPr>
    </w:p>
    <w:p w14:paraId="01643839" w14:textId="77777777" w:rsidR="00C234CF" w:rsidRDefault="00C234CF" w:rsidP="00C234CF">
      <w:pPr>
        <w:jc w:val="both"/>
        <w:rPr>
          <w:snapToGrid w:val="0"/>
          <w:sz w:val="24"/>
        </w:rPr>
      </w:pPr>
      <w:r>
        <w:rPr>
          <w:snapToGrid w:val="0"/>
          <w:sz w:val="24"/>
        </w:rPr>
        <w:t xml:space="preserve"> 3. In het midden van het kruis zal zich de genade, die in het hart ligt, nog wel vertonen, waarop u hebt acht te geven tot uw versterking. </w:t>
      </w:r>
    </w:p>
    <w:p w14:paraId="7CCD9069" w14:textId="77777777" w:rsidR="00C234CF" w:rsidRDefault="00C234CF" w:rsidP="008355E0">
      <w:pPr>
        <w:numPr>
          <w:ilvl w:val="0"/>
          <w:numId w:val="426"/>
        </w:numPr>
        <w:jc w:val="both"/>
        <w:rPr>
          <w:snapToGrid w:val="0"/>
          <w:sz w:val="24"/>
        </w:rPr>
      </w:pPr>
      <w:r>
        <w:rPr>
          <w:snapToGrid w:val="0"/>
          <w:sz w:val="24"/>
        </w:rPr>
        <w:t xml:space="preserve">Wat smart u meerder, het kruis, of dat u er u niet wel in gedraagt? Dat het kruis zo groot is en zo lang duurt, of dat u zo ongeduldig, zo verdrietig zijt, u met lijdzaamheid niet vernedert onder de krachtige hand van God, en twijfelt aan de voorzienigheid Gods, en denkt of God wel op mensen acht geeft, Zich hun ellende aantrekt, hun gebeden hoort? </w:t>
      </w:r>
    </w:p>
    <w:p w14:paraId="752A04B4" w14:textId="77777777" w:rsidR="00C234CF" w:rsidRDefault="00C234CF" w:rsidP="008355E0">
      <w:pPr>
        <w:numPr>
          <w:ilvl w:val="0"/>
          <w:numId w:val="426"/>
        </w:numPr>
        <w:jc w:val="both"/>
        <w:rPr>
          <w:snapToGrid w:val="0"/>
          <w:sz w:val="24"/>
        </w:rPr>
      </w:pPr>
      <w:r>
        <w:rPr>
          <w:snapToGrid w:val="0"/>
          <w:sz w:val="24"/>
        </w:rPr>
        <w:t xml:space="preserve">Wat begeert u meerder, verzoening met God, en vergeving van de zonden, of verlossing van het kruis? Wat zoekt u meer, vergenoeging en lijdzame onderwerping onder de wil Gods, of maar van 't kruis ontslagen te worden? </w:t>
      </w:r>
    </w:p>
    <w:p w14:paraId="68035CCF" w14:textId="77777777" w:rsidR="00C234CF" w:rsidRDefault="00C234CF" w:rsidP="008355E0">
      <w:pPr>
        <w:numPr>
          <w:ilvl w:val="0"/>
          <w:numId w:val="426"/>
        </w:numPr>
        <w:jc w:val="both"/>
        <w:rPr>
          <w:snapToGrid w:val="0"/>
          <w:sz w:val="24"/>
        </w:rPr>
      </w:pPr>
      <w:r>
        <w:rPr>
          <w:snapToGrid w:val="0"/>
          <w:sz w:val="24"/>
        </w:rPr>
        <w:t xml:space="preserve">Wat kiest u, dat het kruis maar weggenomen worde, of dat u daardoor geheiligd moogt worden; ja dat het kruis toch eerder niet weggenomen worde, eer dat het zijn werk, tot heiliging van uw hart, volbracht heeft? </w:t>
      </w:r>
    </w:p>
    <w:p w14:paraId="640C4EEF" w14:textId="77777777" w:rsidR="00C234CF" w:rsidRDefault="00C234CF" w:rsidP="008355E0">
      <w:pPr>
        <w:numPr>
          <w:ilvl w:val="0"/>
          <w:numId w:val="426"/>
        </w:numPr>
        <w:jc w:val="both"/>
        <w:rPr>
          <w:snapToGrid w:val="0"/>
          <w:sz w:val="24"/>
        </w:rPr>
      </w:pPr>
      <w:r>
        <w:rPr>
          <w:snapToGrid w:val="0"/>
          <w:sz w:val="24"/>
        </w:rPr>
        <w:t xml:space="preserve">Als het in uw keur stond, volstrekt ontslagen te worden, of het in de hand des Heeren te geven; zou u het eerste kiezen, of zou u zeggen: neen, ik wil niet kiezen ontslagen te worden, maar ik geef het geheel in de hand des Heeren? </w:t>
      </w:r>
    </w:p>
    <w:p w14:paraId="473D0994" w14:textId="77777777" w:rsidR="00C234CF" w:rsidRDefault="00C234CF" w:rsidP="008355E0">
      <w:pPr>
        <w:numPr>
          <w:ilvl w:val="0"/>
          <w:numId w:val="426"/>
        </w:numPr>
        <w:jc w:val="both"/>
        <w:rPr>
          <w:snapToGrid w:val="0"/>
          <w:sz w:val="24"/>
        </w:rPr>
      </w:pPr>
      <w:r>
        <w:rPr>
          <w:snapToGrid w:val="0"/>
          <w:sz w:val="24"/>
        </w:rPr>
        <w:t xml:space="preserve">Brengt het u verder van God, laat u bidden, roepen, zoeken na, of vliedt u meer tot de Heere, u menigmaal stil buigende onder zijn tuchtiging, en ootmoedig verzoekende, dat u in zijn gunst mocht verlichting en uitkomst hebben uit uw verlegenheid, die gij, als een kindeke uw nood klagende, de Heere voorstelt? Als u nu deze dingen met bedaardheid inziet, ziet u dan nu geen genade? En zo ja, houdt dan uw staat vast, en het kruis zal u lichter vallen, en 't zal u meerder heiligen, en u zult de goede hand des Heeren tot uw vertroosting en redding vernemen, en met David zeggen: Psalm 119:71, 75. </w:t>
      </w:r>
      <w:r>
        <w:rPr>
          <w:i/>
          <w:snapToGrid w:val="0"/>
          <w:sz w:val="24"/>
        </w:rPr>
        <w:t>Het is mij goed dat ik verdrukt ben geweest, opdat ik uw inzettingen leerde. Ik weet, Heere, dat uw gerichten de gerechtigheid zijn, en dat u mij uit getrouwheid verdrukt hebt.</w:t>
      </w:r>
    </w:p>
    <w:p w14:paraId="0BA55C0B" w14:textId="77777777" w:rsidR="00C234CF" w:rsidRDefault="00C234CF" w:rsidP="00C234CF">
      <w:pPr>
        <w:jc w:val="both"/>
        <w:rPr>
          <w:snapToGrid w:val="0"/>
          <w:sz w:val="24"/>
        </w:rPr>
      </w:pPr>
    </w:p>
    <w:p w14:paraId="61C8CD56" w14:textId="77777777" w:rsidR="00C234CF" w:rsidRDefault="00C234CF" w:rsidP="00C234CF">
      <w:pPr>
        <w:pStyle w:val="BodyText3"/>
      </w:pPr>
      <w:r>
        <w:t xml:space="preserve">De dertiende twijfeling is gebrek aan wasdom. </w:t>
      </w:r>
    </w:p>
    <w:p w14:paraId="6F7A570C" w14:textId="77777777" w:rsidR="00C234CF" w:rsidRDefault="00C234CF" w:rsidP="00C234CF">
      <w:pPr>
        <w:jc w:val="both"/>
        <w:rPr>
          <w:snapToGrid w:val="0"/>
          <w:sz w:val="24"/>
        </w:rPr>
      </w:pPr>
      <w:r>
        <w:rPr>
          <w:snapToGrid w:val="0"/>
          <w:sz w:val="24"/>
        </w:rPr>
        <w:t xml:space="preserve">XV. De dertiende twijfeling ontstaat uit gebrek aan wasdom. Men zegt: Ik ben nu zovele jaren in het Christendom geweest, 't is nu zo lang geleden, dat ik eerst overtuigd werd, en dat ik in het verbond der genade overging; maar ik kan niet vernemen dat ik enige wasdom heb bekomen, ik ben de oude en dezelfde, die ik voor vele jaren was, ja ik kan niet anders zien, of ik ben verachterd, en verachter nog dagelijks hand over hand. Ik was in 't eerste levendig, ik was ijverig, ik kon mij verbreken, en mijn traag vlees overwinnen, ik was bij dag en bij nacht bezig met bidden, ik kon mij niet verzadigen in het lezen van het Woord, de predikaties waren mij zoet, de gezelschappen van de Godzaligen waren mij vermakelijk, ik had gevoelige liefde tot de Godzaligen, zij waren zonderling dierbaar en heerlijk in mijn ogen, ik wandelde met een teder hart voor de Heere, en ik wachtte mij voor mijn ongerechtigheid; maar nu is het heel anders, 't is nu alles koel, ik ben traag, lusteloos, zondig, ijdel. Hoe kan ik anders dan hieruit besluiten, dat ik geen ware genade ooit heb gehad? </w:t>
      </w:r>
      <w:r>
        <w:rPr>
          <w:i/>
          <w:snapToGrid w:val="0"/>
          <w:sz w:val="24"/>
        </w:rPr>
        <w:t>Want het pad van de rechtvaardigen is als een schijnend licht, voortgaande en lichtende tot de volle middag. De rechtvaardige zal groeien als een palmboom, en als een cederboom op Libanon. Die in het huis des Heeren, geplant zijn, die zal het gegeven worden te groeien in de voorhoven des Heeren.</w:t>
      </w:r>
      <w:r>
        <w:rPr>
          <w:snapToGrid w:val="0"/>
          <w:sz w:val="24"/>
        </w:rPr>
        <w:t xml:space="preserve"> Dit nu bevind ik niet in mij, maar het tegendeel, Dus heb ik mij niet onder de begenadigden te stellen. Ja hierdoor rijzen wel beproevingen op, of de wedergeborenen niet wel kunnen afvallen. </w:t>
      </w:r>
    </w:p>
    <w:p w14:paraId="436A5C66" w14:textId="77777777" w:rsidR="00C234CF" w:rsidRDefault="00C234CF" w:rsidP="00C234CF">
      <w:pPr>
        <w:jc w:val="both"/>
        <w:rPr>
          <w:snapToGrid w:val="0"/>
          <w:sz w:val="24"/>
        </w:rPr>
      </w:pPr>
      <w:r>
        <w:rPr>
          <w:snapToGrid w:val="0"/>
          <w:sz w:val="24"/>
        </w:rPr>
        <w:t>Antwoord.</w:t>
      </w:r>
    </w:p>
    <w:p w14:paraId="62678467" w14:textId="77777777" w:rsidR="00C234CF" w:rsidRDefault="00C234CF" w:rsidP="008355E0">
      <w:pPr>
        <w:numPr>
          <w:ilvl w:val="0"/>
          <w:numId w:val="427"/>
        </w:numPr>
        <w:jc w:val="both"/>
        <w:rPr>
          <w:snapToGrid w:val="0"/>
          <w:sz w:val="24"/>
        </w:rPr>
      </w:pPr>
      <w:r>
        <w:rPr>
          <w:snapToGrid w:val="0"/>
          <w:sz w:val="24"/>
        </w:rPr>
        <w:t xml:space="preserve">De gedachten van de afval der heiligen is maar een vliegende beproeving, u weet wel beter, en begeert u meerder onderrichting om vast te staan, ziet hfdst. 57 </w:t>
      </w:r>
    </w:p>
    <w:p w14:paraId="384F4AF8" w14:textId="77777777" w:rsidR="00C234CF" w:rsidRDefault="00C234CF" w:rsidP="008355E0">
      <w:pPr>
        <w:numPr>
          <w:ilvl w:val="0"/>
          <w:numId w:val="427"/>
        </w:numPr>
        <w:jc w:val="both"/>
        <w:rPr>
          <w:snapToGrid w:val="0"/>
          <w:sz w:val="24"/>
        </w:rPr>
      </w:pPr>
      <w:r>
        <w:rPr>
          <w:snapToGrid w:val="0"/>
          <w:sz w:val="24"/>
        </w:rPr>
        <w:t xml:space="preserve">De beloften van de groei worden altijd vervuld in een meerder of minder trap, naar de mate, die de Heere voor een ieder bepaald heeft. Als een boom in een bekwame grond geplant is, en ontvangt gepaste regen en zonneschijn, en is in zijn klimaat van de lucht, zo zal hij groeien. Zo is 't ook met de genade in een gelovige; maar als een boom gekorven en gesneden wordt, als beesten of mensen die gedurig slingeren, of ongedierte aan de wortel knagen, zo zal hij in zijn wasdom belet worden; zo gaat het ook met een begenadigde. </w:t>
      </w:r>
    </w:p>
    <w:p w14:paraId="54FBE6FB" w14:textId="77777777" w:rsidR="00C234CF" w:rsidRDefault="00C234CF" w:rsidP="008355E0">
      <w:pPr>
        <w:numPr>
          <w:ilvl w:val="0"/>
          <w:numId w:val="427"/>
        </w:numPr>
        <w:jc w:val="both"/>
        <w:rPr>
          <w:snapToGrid w:val="0"/>
          <w:sz w:val="24"/>
        </w:rPr>
      </w:pPr>
      <w:r>
        <w:rPr>
          <w:snapToGrid w:val="0"/>
          <w:sz w:val="24"/>
        </w:rPr>
        <w:t xml:space="preserve">De wasdom is niet af te leiden uit de heftigheid van de driften, die zijn wel tevoren heftiger geweest, toen men eerst van soort veranderde, van dood levend, van duister verlicht; maar zij waren min geestelijk, en u zou nu dat genoegen daar niet in hebben, dat ge u verbeeldt, zo u nu weer in die eerste staat was. Maar de wasdom is te kennen uit de meerdere vereniging met Christus, en de werkzaamheid uit de vereniging, ziet hfdst. 47. </w:t>
      </w:r>
    </w:p>
    <w:p w14:paraId="5ED911AF" w14:textId="77777777" w:rsidR="00C234CF" w:rsidRDefault="00C234CF" w:rsidP="008355E0">
      <w:pPr>
        <w:numPr>
          <w:ilvl w:val="0"/>
          <w:numId w:val="427"/>
        </w:numPr>
        <w:jc w:val="both"/>
        <w:rPr>
          <w:snapToGrid w:val="0"/>
          <w:sz w:val="24"/>
        </w:rPr>
      </w:pPr>
      <w:r>
        <w:rPr>
          <w:snapToGrid w:val="0"/>
          <w:sz w:val="24"/>
        </w:rPr>
        <w:t xml:space="preserve">'t Kan waarheid zijn, dat u verachterd want een gelovige kan verachteren, niet alleen in de uitwerkingen, maar ook in de hebbelijke genade; ziet hfdst. 48. Doch in de verachtering blijft hij nog een gelovige, en de genade wordt niet weggenomen; zodat u wel reden hebt van droefheid, als u verachtert, maar geen grond dat u tevoren geen ware genade gehad hebt. </w:t>
      </w:r>
    </w:p>
    <w:p w14:paraId="488852FF" w14:textId="77777777" w:rsidR="00C234CF" w:rsidRDefault="00C234CF" w:rsidP="008355E0">
      <w:pPr>
        <w:numPr>
          <w:ilvl w:val="0"/>
          <w:numId w:val="427"/>
        </w:numPr>
        <w:jc w:val="both"/>
        <w:rPr>
          <w:snapToGrid w:val="0"/>
          <w:sz w:val="24"/>
        </w:rPr>
      </w:pPr>
      <w:r>
        <w:rPr>
          <w:snapToGrid w:val="0"/>
          <w:sz w:val="24"/>
        </w:rPr>
        <w:t>Indien ge u onpartijdig beschouwt, zult u nog bevinden:</w:t>
      </w:r>
    </w:p>
    <w:p w14:paraId="30E4D41C" w14:textId="77777777" w:rsidR="00C234CF" w:rsidRDefault="00C234CF" w:rsidP="008355E0">
      <w:pPr>
        <w:pStyle w:val="BodyTextIndent"/>
        <w:numPr>
          <w:ilvl w:val="0"/>
          <w:numId w:val="428"/>
        </w:numPr>
      </w:pPr>
      <w:r>
        <w:t xml:space="preserve">geestelijk licht om God, Christus, het geestelijke leven de goederen van het genadeverbond in hun eigen en geestelijke natuur te kennen, en te zien dat alle kennis van natuurlijke mensen enkel duisternis is, als u het bij het uw vergelijkt. </w:t>
      </w:r>
    </w:p>
    <w:p w14:paraId="55A9F6FC" w14:textId="77777777" w:rsidR="00C234CF" w:rsidRDefault="00C234CF" w:rsidP="008355E0">
      <w:pPr>
        <w:numPr>
          <w:ilvl w:val="0"/>
          <w:numId w:val="428"/>
        </w:numPr>
        <w:jc w:val="both"/>
        <w:rPr>
          <w:snapToGrid w:val="0"/>
          <w:sz w:val="24"/>
        </w:rPr>
      </w:pPr>
      <w:r>
        <w:rPr>
          <w:snapToGrid w:val="0"/>
          <w:sz w:val="24"/>
        </w:rPr>
        <w:t xml:space="preserve">Smart, droefheid over uw gebrek; waar gevoel is, daar is nog leven. </w:t>
      </w:r>
    </w:p>
    <w:p w14:paraId="7474FFF4" w14:textId="77777777" w:rsidR="00C234CF" w:rsidRDefault="00C234CF" w:rsidP="008355E0">
      <w:pPr>
        <w:numPr>
          <w:ilvl w:val="0"/>
          <w:numId w:val="428"/>
        </w:numPr>
        <w:jc w:val="both"/>
        <w:rPr>
          <w:snapToGrid w:val="0"/>
          <w:sz w:val="24"/>
        </w:rPr>
      </w:pPr>
      <w:r>
        <w:rPr>
          <w:snapToGrid w:val="0"/>
          <w:sz w:val="24"/>
        </w:rPr>
        <w:t xml:space="preserve">Verlangen, reikhalzen, bidden om Geest, troost, kracht geestelijk te leven; daar honger en dorst is naar de gerechtigheid, naar voedsel, daar is nog leven in de ziel. </w:t>
      </w:r>
    </w:p>
    <w:p w14:paraId="478C2EBF" w14:textId="77777777" w:rsidR="00C234CF" w:rsidRDefault="00C234CF" w:rsidP="008355E0">
      <w:pPr>
        <w:numPr>
          <w:ilvl w:val="0"/>
          <w:numId w:val="428"/>
        </w:numPr>
        <w:jc w:val="both"/>
        <w:rPr>
          <w:snapToGrid w:val="0"/>
          <w:sz w:val="24"/>
        </w:rPr>
      </w:pPr>
      <w:r>
        <w:rPr>
          <w:snapToGrid w:val="0"/>
          <w:sz w:val="24"/>
        </w:rPr>
        <w:t xml:space="preserve">Daar men nog heerlijkheid in de begenadigden ziet, hen acht, en 't met hen en de zaak van Christus tegen de wereld houdt, daar is nog de natuur van een wedergeborene. Is het u zo niet? Wel dan, erkent dan wat er nog in u is, acht dat het van God, uit enkele genade in u is gelegd, en dat het ook in u bewaard zal blijven, volgens zo vele dierbare beloften, volgens Gods onveranderlijkheid en zijn almachtigheid; daarom, bezwijkt door uw verachtering niet, maar, houdende de genade vast, richt wederom op de trage handen en slappe knieën. </w:t>
      </w:r>
    </w:p>
    <w:p w14:paraId="67EA4002" w14:textId="77777777" w:rsidR="00C234CF" w:rsidRDefault="00C234CF" w:rsidP="00C234CF">
      <w:pPr>
        <w:jc w:val="both"/>
        <w:rPr>
          <w:snapToGrid w:val="0"/>
          <w:sz w:val="24"/>
        </w:rPr>
      </w:pPr>
    </w:p>
    <w:p w14:paraId="20A678C7" w14:textId="77777777" w:rsidR="00C234CF" w:rsidRDefault="00C234CF" w:rsidP="00C234CF">
      <w:pPr>
        <w:jc w:val="both"/>
        <w:rPr>
          <w:snapToGrid w:val="0"/>
          <w:sz w:val="24"/>
        </w:rPr>
      </w:pPr>
      <w:r>
        <w:rPr>
          <w:snapToGrid w:val="0"/>
          <w:sz w:val="24"/>
        </w:rPr>
        <w:t xml:space="preserve">Dus hebben wij de voornaamste oorzaken, welke de gelovigen beroeren, en aan hun staat doen twijfelen, voorgesteld en beantwoord. Er zijn nog wel andere, maar die zijn van minder gewicht, en zullen gemakkelijk uit het gezegde op de voorgestelde twijfelingen opgelost kunnen worden. </w:t>
      </w:r>
    </w:p>
    <w:p w14:paraId="2D741AEC" w14:textId="77777777" w:rsidR="00C234CF" w:rsidRDefault="00C234CF" w:rsidP="00C234CF">
      <w:pPr>
        <w:jc w:val="both"/>
        <w:rPr>
          <w:b/>
          <w:sz w:val="24"/>
        </w:rPr>
      </w:pPr>
    </w:p>
    <w:p w14:paraId="5A39A527" w14:textId="77777777" w:rsidR="00C234CF" w:rsidRDefault="00C234CF" w:rsidP="00C234CF">
      <w:pPr>
        <w:jc w:val="both"/>
        <w:rPr>
          <w:b/>
          <w:sz w:val="24"/>
        </w:rPr>
      </w:pPr>
    </w:p>
    <w:p w14:paraId="7081A5B4" w14:textId="77777777" w:rsidR="00C234CF" w:rsidRDefault="00C234CF" w:rsidP="00C234CF">
      <w:pPr>
        <w:jc w:val="both"/>
        <w:rPr>
          <w:b/>
          <w:sz w:val="24"/>
        </w:rPr>
      </w:pPr>
    </w:p>
    <w:p w14:paraId="38BED0BE" w14:textId="77777777" w:rsidR="00C234CF" w:rsidRDefault="00C234CF" w:rsidP="00C234CF">
      <w:pPr>
        <w:jc w:val="both"/>
        <w:rPr>
          <w:b/>
          <w:snapToGrid w:val="0"/>
          <w:sz w:val="24"/>
        </w:rPr>
      </w:pPr>
    </w:p>
    <w:p w14:paraId="0B5AE7A9" w14:textId="77777777" w:rsidR="00C234CF" w:rsidRDefault="00C234CF" w:rsidP="00C234CF">
      <w:pPr>
        <w:jc w:val="both"/>
        <w:rPr>
          <w:b/>
          <w:snapToGrid w:val="0"/>
          <w:sz w:val="24"/>
        </w:rPr>
      </w:pPr>
    </w:p>
    <w:p w14:paraId="397601AE" w14:textId="77777777" w:rsidR="00C234CF" w:rsidRDefault="00C234CF" w:rsidP="00C234CF">
      <w:pPr>
        <w:jc w:val="both"/>
        <w:rPr>
          <w:b/>
          <w:snapToGrid w:val="0"/>
          <w:sz w:val="24"/>
        </w:rPr>
      </w:pPr>
    </w:p>
    <w:p w14:paraId="7F2B4E64" w14:textId="77777777" w:rsidR="00C234CF" w:rsidRDefault="00C234CF" w:rsidP="00C234CF">
      <w:pPr>
        <w:jc w:val="both"/>
        <w:rPr>
          <w:b/>
          <w:snapToGrid w:val="0"/>
          <w:sz w:val="24"/>
        </w:rPr>
      </w:pPr>
    </w:p>
    <w:p w14:paraId="3B6B5EE5" w14:textId="77777777" w:rsidR="00C234CF" w:rsidRDefault="00C234CF" w:rsidP="00C234CF">
      <w:pPr>
        <w:jc w:val="both"/>
        <w:rPr>
          <w:b/>
          <w:snapToGrid w:val="0"/>
          <w:sz w:val="24"/>
        </w:rPr>
      </w:pPr>
    </w:p>
    <w:p w14:paraId="74CE75BA" w14:textId="77777777" w:rsidR="00C234CF" w:rsidRDefault="00C234CF" w:rsidP="00C234CF">
      <w:pPr>
        <w:pStyle w:val="Heading3"/>
      </w:pPr>
      <w:r>
        <w:t xml:space="preserve">Hoofdstuk 52 </w:t>
      </w:r>
    </w:p>
    <w:p w14:paraId="2F87560F" w14:textId="77777777" w:rsidR="00C234CF" w:rsidRDefault="00C234CF" w:rsidP="00C234CF">
      <w:pPr>
        <w:pStyle w:val="Heading3"/>
      </w:pPr>
    </w:p>
    <w:p w14:paraId="75FD5018" w14:textId="77777777" w:rsidR="00C234CF" w:rsidRDefault="00C234CF" w:rsidP="00C234CF">
      <w:pPr>
        <w:pStyle w:val="Heading3"/>
      </w:pPr>
      <w:r>
        <w:t xml:space="preserve">Van de Aanvechting des Satans. </w:t>
      </w:r>
    </w:p>
    <w:p w14:paraId="11F68FF9" w14:textId="77777777" w:rsidR="00C234CF" w:rsidRDefault="00C234CF" w:rsidP="00C234CF">
      <w:pPr>
        <w:jc w:val="both"/>
        <w:rPr>
          <w:snapToGrid w:val="0"/>
          <w:sz w:val="24"/>
        </w:rPr>
      </w:pPr>
    </w:p>
    <w:p w14:paraId="3AFE029F" w14:textId="77777777" w:rsidR="00C234CF" w:rsidRDefault="00C234CF" w:rsidP="00C234CF">
      <w:pPr>
        <w:jc w:val="both"/>
        <w:rPr>
          <w:snapToGrid w:val="0"/>
          <w:sz w:val="24"/>
        </w:rPr>
      </w:pPr>
      <w:r>
        <w:rPr>
          <w:snapToGrid w:val="0"/>
          <w:sz w:val="24"/>
        </w:rPr>
        <w:t xml:space="preserve">I. De duivel is een mensenmoorder van de beginne, God heeft vijandschap gezet tussen de gelovigen en de duivel, die gaat om hen als een briesende leeuw, en gebruikt allerlei list en geweld om hen te kwetsen, en, was het mogelijk, te doden. Hiervan zullen wij nu spreken. </w:t>
      </w:r>
    </w:p>
    <w:p w14:paraId="3DB76C52" w14:textId="77777777" w:rsidR="00C234CF" w:rsidRDefault="00C234CF" w:rsidP="00C234CF">
      <w:pPr>
        <w:jc w:val="both"/>
        <w:rPr>
          <w:snapToGrid w:val="0"/>
          <w:sz w:val="24"/>
        </w:rPr>
      </w:pPr>
    </w:p>
    <w:p w14:paraId="40C36878" w14:textId="77777777" w:rsidR="00C234CF" w:rsidRDefault="00C234CF" w:rsidP="00C234CF">
      <w:pPr>
        <w:jc w:val="both"/>
        <w:rPr>
          <w:snapToGrid w:val="0"/>
          <w:sz w:val="24"/>
        </w:rPr>
      </w:pPr>
      <w:r>
        <w:rPr>
          <w:snapToGrid w:val="0"/>
          <w:sz w:val="24"/>
        </w:rPr>
        <w:t xml:space="preserve"> II. Dat de duivel de gelovigen bestrijdt, is onweersprekelijk uit het Woord van God. Zie</w:t>
      </w:r>
    </w:p>
    <w:p w14:paraId="238BA5E7" w14:textId="77777777" w:rsidR="00C234CF" w:rsidRDefault="00C234CF" w:rsidP="008355E0">
      <w:pPr>
        <w:numPr>
          <w:ilvl w:val="0"/>
          <w:numId w:val="429"/>
        </w:numPr>
        <w:jc w:val="both"/>
        <w:rPr>
          <w:snapToGrid w:val="0"/>
          <w:sz w:val="24"/>
        </w:rPr>
      </w:pPr>
      <w:r>
        <w:rPr>
          <w:snapToGrid w:val="0"/>
          <w:sz w:val="24"/>
        </w:rPr>
        <w:t xml:space="preserve">het bevel Gods: Gen. 3:15. </w:t>
      </w:r>
      <w:r>
        <w:rPr>
          <w:i/>
          <w:snapToGrid w:val="0"/>
          <w:sz w:val="24"/>
        </w:rPr>
        <w:t>Ik zal vijandschap zetten tussen u (slang) en tussen deze vrouw, en tussen uw zaad en haar zaad.</w:t>
      </w:r>
    </w:p>
    <w:p w14:paraId="3F684E62" w14:textId="77777777" w:rsidR="00C234CF" w:rsidRDefault="00C234CF" w:rsidP="008355E0">
      <w:pPr>
        <w:numPr>
          <w:ilvl w:val="0"/>
          <w:numId w:val="429"/>
        </w:numPr>
        <w:jc w:val="both"/>
        <w:rPr>
          <w:snapToGrid w:val="0"/>
          <w:sz w:val="24"/>
        </w:rPr>
      </w:pPr>
      <w:r>
        <w:rPr>
          <w:snapToGrid w:val="0"/>
          <w:sz w:val="24"/>
        </w:rPr>
        <w:t xml:space="preserve">De benaming, die hem deze aangaande gegeven wordt als </w:t>
      </w:r>
      <w:r>
        <w:rPr>
          <w:i/>
          <w:snapToGrid w:val="0"/>
          <w:sz w:val="24"/>
        </w:rPr>
        <w:t>de vijand,</w:t>
      </w:r>
      <w:r>
        <w:rPr>
          <w:snapToGrid w:val="0"/>
          <w:sz w:val="24"/>
        </w:rPr>
        <w:t xml:space="preserve"> Matth. 13:39. </w:t>
      </w:r>
      <w:r>
        <w:rPr>
          <w:i/>
          <w:snapToGrid w:val="0"/>
          <w:sz w:val="24"/>
        </w:rPr>
        <w:t>De verzoeker,</w:t>
      </w:r>
      <w:r>
        <w:rPr>
          <w:snapToGrid w:val="0"/>
          <w:sz w:val="24"/>
        </w:rPr>
        <w:t xml:space="preserve"> Matth. 4:3. </w:t>
      </w:r>
      <w:r>
        <w:rPr>
          <w:i/>
          <w:snapToGrid w:val="0"/>
          <w:sz w:val="24"/>
        </w:rPr>
        <w:t>De boze,</w:t>
      </w:r>
      <w:r>
        <w:rPr>
          <w:snapToGrid w:val="0"/>
          <w:sz w:val="24"/>
        </w:rPr>
        <w:t xml:space="preserve"> Matth. 6:16. </w:t>
      </w:r>
      <w:r>
        <w:rPr>
          <w:i/>
          <w:snapToGrid w:val="0"/>
          <w:sz w:val="24"/>
        </w:rPr>
        <w:t>De tegenpartij,</w:t>
      </w:r>
      <w:r>
        <w:rPr>
          <w:snapToGrid w:val="0"/>
          <w:sz w:val="24"/>
        </w:rPr>
        <w:t xml:space="preserve"> 1 Petrus 5:8. </w:t>
      </w:r>
    </w:p>
    <w:p w14:paraId="1F93D9AC" w14:textId="77777777" w:rsidR="00C234CF" w:rsidRDefault="00C234CF" w:rsidP="008355E0">
      <w:pPr>
        <w:numPr>
          <w:ilvl w:val="0"/>
          <w:numId w:val="429"/>
        </w:numPr>
        <w:jc w:val="both"/>
        <w:rPr>
          <w:snapToGrid w:val="0"/>
          <w:sz w:val="24"/>
        </w:rPr>
      </w:pPr>
      <w:r>
        <w:rPr>
          <w:snapToGrid w:val="0"/>
          <w:sz w:val="24"/>
        </w:rPr>
        <w:t xml:space="preserve">De verklaring van zijn werk om te gaan om de gelovigen als een briesende leeuw, zoekende wie hij zou mogen verslinden, 1 Petrus 5:8. Listen in 't werk te stellen, Eféze 6:11. Met vuisten te slaan, 2 Kor. 12:7. Vurige pijlen te schieten, Eféze 6:16. Bedriegen, 2 Kor. 11:3. </w:t>
      </w:r>
    </w:p>
    <w:p w14:paraId="06126DAF" w14:textId="77777777" w:rsidR="00C234CF" w:rsidRDefault="00C234CF" w:rsidP="008355E0">
      <w:pPr>
        <w:numPr>
          <w:ilvl w:val="0"/>
          <w:numId w:val="429"/>
        </w:numPr>
        <w:jc w:val="both"/>
        <w:rPr>
          <w:snapToGrid w:val="0"/>
          <w:sz w:val="24"/>
        </w:rPr>
      </w:pPr>
      <w:r>
        <w:rPr>
          <w:snapToGrid w:val="0"/>
          <w:sz w:val="24"/>
        </w:rPr>
        <w:t xml:space="preserve">De opwekkingen om ons tegen hem te wapenen, en hem te weerstaan: Eféze 6:11. </w:t>
      </w:r>
      <w:r>
        <w:rPr>
          <w:i/>
          <w:snapToGrid w:val="0"/>
          <w:sz w:val="24"/>
        </w:rPr>
        <w:t>Doet aan de gehele wapenrusting Gods, opdat gij kunt staan tegen de listige omleidingen des duivels.</w:t>
      </w:r>
      <w:r>
        <w:rPr>
          <w:snapToGrid w:val="0"/>
          <w:sz w:val="24"/>
        </w:rPr>
        <w:t xml:space="preserve"> 1 Petrus 5:8. </w:t>
      </w:r>
      <w:r>
        <w:rPr>
          <w:i/>
          <w:snapToGrid w:val="0"/>
          <w:sz w:val="24"/>
        </w:rPr>
        <w:t>Zijt nuchteren, en waakt, want uw tegenpartij, de duivel, gaat om als een briesende leeuw.</w:t>
      </w:r>
      <w:r>
        <w:rPr>
          <w:snapToGrid w:val="0"/>
          <w:sz w:val="24"/>
        </w:rPr>
        <w:t xml:space="preserve"> Jak 4:7 </w:t>
      </w:r>
      <w:r>
        <w:rPr>
          <w:i/>
          <w:snapToGrid w:val="0"/>
          <w:sz w:val="24"/>
        </w:rPr>
        <w:t>Wederstaat de duivel, en hij zal van u vluchten.</w:t>
      </w:r>
    </w:p>
    <w:p w14:paraId="0C069005" w14:textId="77777777" w:rsidR="00C234CF" w:rsidRDefault="00C234CF" w:rsidP="00C234CF">
      <w:pPr>
        <w:jc w:val="both"/>
        <w:rPr>
          <w:snapToGrid w:val="0"/>
          <w:sz w:val="24"/>
        </w:rPr>
      </w:pPr>
    </w:p>
    <w:p w14:paraId="72CFC131" w14:textId="77777777" w:rsidR="00C234CF" w:rsidRDefault="00C234CF" w:rsidP="00C234CF">
      <w:pPr>
        <w:jc w:val="both"/>
        <w:rPr>
          <w:snapToGrid w:val="0"/>
          <w:sz w:val="24"/>
        </w:rPr>
      </w:pPr>
      <w:r>
        <w:rPr>
          <w:snapToGrid w:val="0"/>
          <w:sz w:val="24"/>
        </w:rPr>
        <w:t xml:space="preserve">III. Dit is u bekend, en zet er u toe, dat de duivel van die tijd af, dat u gedachten kreeg tot bekering, en dat ge u maar van verre naar Jezus toewendt, als verwoed, al zijn listen en boosheden inspant om u te verhinderen, en indien hij dat niet doen kan, te kwellen en te kwetsen, opdat u noch heilig, noch vrolijk mocht leven. Welaan dan, u aan uw zijde spant ook alle krachten in, grijpt uw sterkte aan, en weerstaat hem in gemoedigdheid. </w:t>
      </w:r>
    </w:p>
    <w:p w14:paraId="2733698A" w14:textId="77777777" w:rsidR="00C234CF" w:rsidRDefault="00C234CF" w:rsidP="00C234CF">
      <w:pPr>
        <w:pStyle w:val="BodyText"/>
      </w:pPr>
      <w:r>
        <w:t xml:space="preserve">'t Is nodig dat u zijn listen en werkingen kent, om te minder beledigd te worden, en te moediger te strijden; daarom zullen wij u enige algemene hier voorstellen. Hij komt doorgaans voor onder drieërlei gedaante, namelijk als een engel des lichts, of als een duivel, of verborgen alsof wij het zelf waren. Onder de laatste gedaante is hij de allerschadelijkste. </w:t>
      </w:r>
    </w:p>
    <w:p w14:paraId="7A64ACF8" w14:textId="77777777" w:rsidR="00C234CF" w:rsidRDefault="00C234CF" w:rsidP="00C234CF">
      <w:pPr>
        <w:jc w:val="both"/>
        <w:rPr>
          <w:snapToGrid w:val="0"/>
          <w:sz w:val="24"/>
        </w:rPr>
      </w:pPr>
    </w:p>
    <w:p w14:paraId="034C9E22" w14:textId="77777777" w:rsidR="00C234CF" w:rsidRDefault="00C234CF" w:rsidP="00C234CF">
      <w:pPr>
        <w:pStyle w:val="BodyText3"/>
      </w:pPr>
      <w:r>
        <w:t xml:space="preserve">Als een engel des lichts op verscheiden manieren. </w:t>
      </w:r>
    </w:p>
    <w:p w14:paraId="2D5B3187" w14:textId="77777777" w:rsidR="00C234CF" w:rsidRDefault="00C234CF" w:rsidP="00C234CF">
      <w:pPr>
        <w:jc w:val="both"/>
        <w:rPr>
          <w:snapToGrid w:val="0"/>
          <w:sz w:val="24"/>
        </w:rPr>
      </w:pPr>
      <w:r>
        <w:rPr>
          <w:snapToGrid w:val="0"/>
          <w:sz w:val="24"/>
        </w:rPr>
        <w:t xml:space="preserve">IV. Dat hij als een engel des lichts ons wel aankomt, leert de apostel: 2 Kor. 11:14, </w:t>
      </w:r>
      <w:r>
        <w:rPr>
          <w:i/>
          <w:snapToGrid w:val="0"/>
          <w:sz w:val="24"/>
        </w:rPr>
        <w:t>De satan zelf verandert zich in een engel des lichts.</w:t>
      </w:r>
      <w:r>
        <w:rPr>
          <w:snapToGrid w:val="0"/>
          <w:sz w:val="24"/>
        </w:rPr>
        <w:t xml:space="preserve"> Niet in waarheid, maar in schijn, ten opzichte van zijn werkingen; want hij komt de Godzaligen menigmaal voor onder een schone schijn van Godzaligheid. </w:t>
      </w:r>
    </w:p>
    <w:p w14:paraId="1E87E436" w14:textId="77777777" w:rsidR="00C234CF" w:rsidRDefault="00C234CF" w:rsidP="008355E0">
      <w:pPr>
        <w:numPr>
          <w:ilvl w:val="0"/>
          <w:numId w:val="430"/>
        </w:numPr>
        <w:jc w:val="both"/>
        <w:rPr>
          <w:snapToGrid w:val="0"/>
          <w:sz w:val="24"/>
        </w:rPr>
      </w:pPr>
      <w:r>
        <w:rPr>
          <w:snapToGrid w:val="0"/>
          <w:sz w:val="24"/>
        </w:rPr>
        <w:t xml:space="preserve">Soms stelt hij goede zaken voor, of een zoete schriftuurplaats, of enige vorige zoete ondervindingen en beweging, en zal zoeken u daarop te doen malen. Maar 't is met een boos oogmerk, hij doet het ontijdig, als men in een bijzondere zaak uitnemende bezig is, of als hij weet dat er wat gepredikt zal worden, dat hun zeer nuttig zou zijn, en dat om de ernst te breken in het werk, dat op die tijd te doen was, te doen staken, en het te prediken woord ongemerkt te doen voorbijgaan, en als men dan zo afgeleid is, zo mist men 't een en het ander, en men is leeg. </w:t>
      </w:r>
    </w:p>
    <w:p w14:paraId="5E4A9FC4" w14:textId="77777777" w:rsidR="00C234CF" w:rsidRDefault="00C234CF" w:rsidP="008355E0">
      <w:pPr>
        <w:numPr>
          <w:ilvl w:val="0"/>
          <w:numId w:val="430"/>
        </w:numPr>
        <w:jc w:val="both"/>
        <w:rPr>
          <w:snapToGrid w:val="0"/>
          <w:sz w:val="24"/>
        </w:rPr>
      </w:pPr>
      <w:r>
        <w:rPr>
          <w:snapToGrid w:val="0"/>
          <w:sz w:val="24"/>
        </w:rPr>
        <w:t xml:space="preserve">Hij mag wel lijden dat iemand, die hij anders niet kan aftrekken, zeer gezet is op deugdzaamheid; ja hij zal iemand wel daartoe aanporren, (hoewel de liefde tot heiligheid uit het hart van een Godzalige zelf voortkomt) maar 't is hem te doen om hem aan te porren, dat hij niet onderworpen zal willen zijn in de bedeling van God, dat hij gedurig sta naar nog al grotere en hogere dingen, om hem verdrietig, moedeloos en ongelovig te maken, of om hem tot hoogheid van het hart te brengen. </w:t>
      </w:r>
    </w:p>
    <w:p w14:paraId="6FE00C39" w14:textId="77777777" w:rsidR="00C234CF" w:rsidRDefault="00C234CF" w:rsidP="008355E0">
      <w:pPr>
        <w:numPr>
          <w:ilvl w:val="0"/>
          <w:numId w:val="430"/>
        </w:numPr>
        <w:jc w:val="both"/>
        <w:rPr>
          <w:snapToGrid w:val="0"/>
          <w:sz w:val="24"/>
        </w:rPr>
      </w:pPr>
      <w:r>
        <w:rPr>
          <w:snapToGrid w:val="0"/>
          <w:sz w:val="24"/>
        </w:rPr>
        <w:t xml:space="preserve">Hij zal iemand ook wel aanzetten tot deugdzaamheid, ja wel tot de allernauwste letting op zijn gedachten, woorden en daden. Maar 't is hem te doen om iemand te vervoeren tot dingen, die buiten zijn beroep of staat zijn, ja wel onder een schone schijn tot dingen, die tegen het gebod Gods zijn, en tot geestdrijverij; en te menen, dat het al van God is wat in de geest opkomt, en waartoe zal hij dan een mens niet vervoeren? Of ook, om hem tot een nauwgezet geweten te brengen, zodat de mens overal zich stoot, en in vele benauwdheid des geestes wandelt, of ook hem, door het doen zien, hoe ver hij te kort komt, zijn staat te doen verwerpen, onder voorwendsel, dat zo'n leven met genade niet bestaan kan. </w:t>
      </w:r>
    </w:p>
    <w:p w14:paraId="0141E7BD" w14:textId="77777777" w:rsidR="00C234CF" w:rsidRDefault="00C234CF" w:rsidP="008355E0">
      <w:pPr>
        <w:numPr>
          <w:ilvl w:val="0"/>
          <w:numId w:val="430"/>
        </w:numPr>
        <w:jc w:val="both"/>
        <w:rPr>
          <w:snapToGrid w:val="0"/>
          <w:sz w:val="24"/>
        </w:rPr>
      </w:pPr>
      <w:r>
        <w:rPr>
          <w:snapToGrid w:val="0"/>
          <w:sz w:val="24"/>
        </w:rPr>
        <w:t xml:space="preserve">Hij zal ook iemand wel aanzetten tot deugdzaamheid; maar 't is hem te doen om hem genoegen in zijn werk te geven, en hem alzo van Christus, en van het zoeken of oefenen van de rechtvaardigmaking af te houden, en hem zo zoetes van zijn troost en zuivere heiligmaking, die uit de rechtvaardigmaking vloeit, te beroven, of ook indien iemand niet wedergeboren is, uit de hemel te houden. Deze dingen moet een ieder in 't oog houden om van de duivel niet bedrogen te worden. </w:t>
      </w:r>
    </w:p>
    <w:p w14:paraId="5863E90B" w14:textId="77777777" w:rsidR="00C234CF" w:rsidRDefault="00C234CF" w:rsidP="00C234CF">
      <w:pPr>
        <w:jc w:val="both"/>
        <w:rPr>
          <w:snapToGrid w:val="0"/>
          <w:sz w:val="24"/>
        </w:rPr>
      </w:pPr>
    </w:p>
    <w:p w14:paraId="0BF02B5C" w14:textId="77777777" w:rsidR="00C234CF" w:rsidRDefault="00C234CF" w:rsidP="00C234CF">
      <w:pPr>
        <w:pStyle w:val="BodyText3"/>
      </w:pPr>
      <w:r>
        <w:t xml:space="preserve">Als een duivel. </w:t>
      </w:r>
    </w:p>
    <w:p w14:paraId="17BC17A1" w14:textId="77777777" w:rsidR="00C234CF" w:rsidRDefault="00C234CF" w:rsidP="00C234CF">
      <w:pPr>
        <w:jc w:val="both"/>
        <w:rPr>
          <w:snapToGrid w:val="0"/>
          <w:sz w:val="24"/>
        </w:rPr>
      </w:pPr>
      <w:r>
        <w:rPr>
          <w:snapToGrid w:val="0"/>
          <w:sz w:val="24"/>
        </w:rPr>
        <w:t>V. Soms komt de duivel als een duivel, om te verschrikken. Dit geschiedt:</w:t>
      </w:r>
    </w:p>
    <w:p w14:paraId="25E33F9A" w14:textId="77777777" w:rsidR="00C234CF" w:rsidRDefault="00C234CF" w:rsidP="008355E0">
      <w:pPr>
        <w:numPr>
          <w:ilvl w:val="0"/>
          <w:numId w:val="431"/>
        </w:numPr>
        <w:jc w:val="both"/>
        <w:rPr>
          <w:snapToGrid w:val="0"/>
          <w:sz w:val="24"/>
        </w:rPr>
      </w:pPr>
      <w:r>
        <w:rPr>
          <w:snapToGrid w:val="0"/>
          <w:sz w:val="24"/>
        </w:rPr>
        <w:t xml:space="preserve">door lichamelijke verschijningen, aangrijpen, geluiden of andere manieren, hoewel het zeldzamer gebeurt, en doorgaans meer op de verbeelding geschiedt, die sommigen niet weten te onderscheiden van de waarheid. </w:t>
      </w:r>
    </w:p>
    <w:p w14:paraId="1A0BAEB2" w14:textId="77777777" w:rsidR="00C234CF" w:rsidRDefault="00C234CF" w:rsidP="008355E0">
      <w:pPr>
        <w:numPr>
          <w:ilvl w:val="0"/>
          <w:numId w:val="431"/>
        </w:numPr>
        <w:jc w:val="both"/>
        <w:rPr>
          <w:snapToGrid w:val="0"/>
          <w:sz w:val="24"/>
        </w:rPr>
      </w:pPr>
      <w:r>
        <w:rPr>
          <w:snapToGrid w:val="0"/>
          <w:sz w:val="24"/>
        </w:rPr>
        <w:t xml:space="preserve">Als hij iemand aanport om zich aan hem over te geven of diergelijke; hoe ver hij hiertoe vervoert, weten zij, die het ondervonden hebben. </w:t>
      </w:r>
    </w:p>
    <w:p w14:paraId="4D399B89" w14:textId="77777777" w:rsidR="00C234CF" w:rsidRDefault="00C234CF" w:rsidP="008355E0">
      <w:pPr>
        <w:numPr>
          <w:ilvl w:val="0"/>
          <w:numId w:val="431"/>
        </w:numPr>
        <w:jc w:val="both"/>
        <w:rPr>
          <w:snapToGrid w:val="0"/>
          <w:sz w:val="24"/>
        </w:rPr>
      </w:pPr>
      <w:r>
        <w:rPr>
          <w:snapToGrid w:val="0"/>
          <w:sz w:val="24"/>
        </w:rPr>
        <w:t xml:space="preserve">Ook als hij iemand dreigt te doden of ander leed te doen, waardoor de aangevochtene in veel vrees leeft. Dus kwelt hij als een duivel; doch als hij hierbij geen andere heimelijke werkingen uitvoeren kan, zo schaadt hij minst, hoewel hij veel goed belet. </w:t>
      </w:r>
    </w:p>
    <w:p w14:paraId="3610AB70" w14:textId="77777777" w:rsidR="00C234CF" w:rsidRDefault="00C234CF" w:rsidP="00C234CF">
      <w:pPr>
        <w:jc w:val="both"/>
        <w:rPr>
          <w:snapToGrid w:val="0"/>
          <w:sz w:val="24"/>
        </w:rPr>
      </w:pPr>
    </w:p>
    <w:p w14:paraId="388DCB45" w14:textId="77777777" w:rsidR="00C234CF" w:rsidRDefault="00C234CF" w:rsidP="00C234CF">
      <w:pPr>
        <w:pStyle w:val="BodyText3"/>
      </w:pPr>
      <w:r>
        <w:t xml:space="preserve">Verborgen alsof het de mens zelf was. </w:t>
      </w:r>
    </w:p>
    <w:p w14:paraId="32BBD8E7" w14:textId="77777777" w:rsidR="00C234CF" w:rsidRDefault="00C234CF" w:rsidP="00C234CF">
      <w:pPr>
        <w:jc w:val="both"/>
        <w:rPr>
          <w:snapToGrid w:val="0"/>
          <w:sz w:val="24"/>
        </w:rPr>
      </w:pPr>
      <w:r>
        <w:rPr>
          <w:snapToGrid w:val="0"/>
          <w:sz w:val="24"/>
        </w:rPr>
        <w:t xml:space="preserve">VI. Meestendeels verbergt zich de duivel, en zoekt de mens wijs te maken, dat hij geen hand daarin heeft, maar dat de mens het zelf is, en dat zulke dingen uit zijn eigen hart voortkomen. Hiermee heeft hij voor, of het goede te verhinderen en te bederven, of tot zonden te brengen, of de ziel in een verbijsterde staat te brengen. Om het goede te verhinderen of te bederven, gebruikt hij vele listige omleidingen, en valt aan of op het geloof, of op het gebed, of op het gehoor, of op de heiligmaking. </w:t>
      </w:r>
    </w:p>
    <w:p w14:paraId="6B7CF0A7" w14:textId="77777777" w:rsidR="00C234CF" w:rsidRDefault="00C234CF" w:rsidP="00C234CF">
      <w:pPr>
        <w:jc w:val="both"/>
        <w:rPr>
          <w:snapToGrid w:val="0"/>
          <w:sz w:val="24"/>
        </w:rPr>
      </w:pPr>
    </w:p>
    <w:p w14:paraId="33293599" w14:textId="77777777" w:rsidR="00C234CF" w:rsidRDefault="00C234CF" w:rsidP="00C234CF">
      <w:pPr>
        <w:pStyle w:val="BodyText3"/>
      </w:pPr>
      <w:r>
        <w:t xml:space="preserve">Om het goede te verhinderen. </w:t>
      </w:r>
    </w:p>
    <w:p w14:paraId="4EF9FD08" w14:textId="77777777" w:rsidR="00C234CF" w:rsidRDefault="00C234CF" w:rsidP="00C234CF">
      <w:pPr>
        <w:jc w:val="both"/>
        <w:rPr>
          <w:snapToGrid w:val="0"/>
          <w:sz w:val="24"/>
        </w:rPr>
      </w:pPr>
      <w:r>
        <w:rPr>
          <w:snapToGrid w:val="0"/>
          <w:sz w:val="24"/>
        </w:rPr>
        <w:t xml:space="preserve">VII. 1. Hij weet, dat het geloof de springader van het geestelijke leven is, daarom zoekt hij dat in al deszelfs daden te verdonkeren. </w:t>
      </w:r>
    </w:p>
    <w:p w14:paraId="676CFC90" w14:textId="0DC7C058" w:rsidR="00C234CF" w:rsidRDefault="00C234CF" w:rsidP="00C234CF">
      <w:pPr>
        <w:jc w:val="both"/>
        <w:rPr>
          <w:snapToGrid w:val="0"/>
          <w:sz w:val="24"/>
        </w:rPr>
      </w:pPr>
    </w:p>
    <w:p w14:paraId="432A973B" w14:textId="53F8932A" w:rsidR="0004409A" w:rsidRDefault="0004409A" w:rsidP="00C234CF">
      <w:pPr>
        <w:jc w:val="both"/>
        <w:rPr>
          <w:snapToGrid w:val="0"/>
          <w:sz w:val="24"/>
        </w:rPr>
      </w:pPr>
    </w:p>
    <w:p w14:paraId="02329F35" w14:textId="77777777" w:rsidR="0004409A" w:rsidRDefault="0004409A" w:rsidP="00C234CF">
      <w:pPr>
        <w:jc w:val="both"/>
        <w:rPr>
          <w:snapToGrid w:val="0"/>
          <w:sz w:val="24"/>
        </w:rPr>
      </w:pPr>
    </w:p>
    <w:p w14:paraId="5B22064A" w14:textId="77777777" w:rsidR="00C234CF" w:rsidRDefault="00C234CF" w:rsidP="00C234CF">
      <w:pPr>
        <w:pStyle w:val="BodyText3"/>
      </w:pPr>
      <w:r>
        <w:t xml:space="preserve">Hij bestrijdt het geloof. </w:t>
      </w:r>
    </w:p>
    <w:p w14:paraId="435826E4" w14:textId="77777777" w:rsidR="00C234CF" w:rsidRDefault="00C234CF" w:rsidP="00C234CF">
      <w:pPr>
        <w:jc w:val="both"/>
        <w:rPr>
          <w:snapToGrid w:val="0"/>
          <w:sz w:val="24"/>
        </w:rPr>
      </w:pPr>
      <w:r>
        <w:rPr>
          <w:snapToGrid w:val="0"/>
          <w:sz w:val="24"/>
        </w:rPr>
        <w:t xml:space="preserve">( a) Hij werpt schielijke invallen in zonder reden; namelijk: Is 't allemaal al waarheid? Is 't niet allemaal een inbeelding? En port daarbij gedurig aan, dat men daarop met zijn gedachten male, en dat men het moet onderzoeken; indien men daarnaar begint te luisteren, zo krijgt hij vat, en begint redenen voort te brengen, en wil dat men die beantwoorden zal. En krijgt hij u zo ver dat u met uw verstand begint te werken, zo gaat hij al voort met redetwisten, en brengt telkens nieuwe bewijsgronden voort, en het verstand te kort schietende, zo gaat hij al verder om van vliegende atheïstische gedachten, u tot gezette atheïsterij of ongodisterij te brengen, en dan zijt u jammerlijk in 't net, en u raakt buiten staat om troost of vrede te hebben, of iets met gemoedigdheid te doen; daarom wacht u acht te geven op de eerste vliegende inwerpingen, maar laat ze voorbij vliegen, en ga u voort, en op het Woord aan. </w:t>
      </w:r>
    </w:p>
    <w:p w14:paraId="27D8C2C9" w14:textId="77777777" w:rsidR="00C234CF" w:rsidRDefault="00C234CF" w:rsidP="00C234CF">
      <w:pPr>
        <w:jc w:val="both"/>
        <w:rPr>
          <w:snapToGrid w:val="0"/>
          <w:sz w:val="24"/>
        </w:rPr>
      </w:pPr>
    </w:p>
    <w:p w14:paraId="41B55736" w14:textId="77777777" w:rsidR="00C234CF" w:rsidRDefault="00C234CF" w:rsidP="00C234CF">
      <w:pPr>
        <w:jc w:val="both"/>
        <w:rPr>
          <w:snapToGrid w:val="0"/>
          <w:sz w:val="24"/>
        </w:rPr>
      </w:pPr>
      <w:r>
        <w:rPr>
          <w:snapToGrid w:val="0"/>
          <w:sz w:val="24"/>
        </w:rPr>
        <w:t xml:space="preserve">( b) Soms schiet bij onverwacht in: bent u al een kind Gods? Is 't al waarheid? Hebt ge u niet bedrogen? Kom, beproef u eens, goed werk mag wel getoetst worden. Dit doet hij op zulke tijden, als men zoetelijk door het geloof leeft, en levendig is in de oefening van deszelfs uitgaande daden, en in de omgang met God; of op zulke tijden, als men minst bekwaam is van zichzelf te oordelen. Indien men luistert, zo krijgt het geloof ten eerste een stuit, en men wordt verhinderd in die goede gestalte voort te gaan; en komende tot beproeving of het fundament al wel gelegd is, zo doet hij zijn best om het goede te verduisteren, en de verdorvenheden op het klaarste voor te stellen, ingevende, zo en zo zijn de Godzaligen; maar hoe ver zijt u van zo'n leven! En daarom u hebt uzelf bedrogen, 't is maar uw verlicht verstand, 't is maar hersenwerk, u bent een tijdgelovige, een geveinsde. En dus zult u aan het wankelen raken. Daarom luister niet naar die inschietingen, gaat u maar voort in die uitgaande daden van het geloof, dat kan niet bedriegen; want als ge u bedrogen had, zo moest u het daar toch beginnen. Het beproeven is 't veiligst, als men in het gebed worstelt en met de Heere in samenspraak en onderhandeling is. </w:t>
      </w:r>
    </w:p>
    <w:p w14:paraId="64DF8350" w14:textId="77777777" w:rsidR="00C234CF" w:rsidRDefault="00C234CF" w:rsidP="00C234CF">
      <w:pPr>
        <w:jc w:val="both"/>
        <w:rPr>
          <w:snapToGrid w:val="0"/>
          <w:sz w:val="24"/>
        </w:rPr>
      </w:pPr>
    </w:p>
    <w:p w14:paraId="6DBD85F3" w14:textId="77777777" w:rsidR="00C234CF" w:rsidRDefault="00C234CF" w:rsidP="00C234CF">
      <w:pPr>
        <w:jc w:val="both"/>
        <w:rPr>
          <w:snapToGrid w:val="0"/>
          <w:sz w:val="24"/>
        </w:rPr>
      </w:pPr>
      <w:r>
        <w:rPr>
          <w:snapToGrid w:val="0"/>
          <w:sz w:val="24"/>
        </w:rPr>
        <w:t xml:space="preserve">( c) Soms stelt hij het lichamelijke kruis wel zwaarder voor dan het is, en meteen, dat er geen uitkomst zal zijn; maar dat het hoe langer hoe zwaarder zal worden en ook het komt u niet over in Gods gunst, maar in zijn toorn, 't is om uw zonden, 't is maar een begin van de eeuwige verdoemenis en dat weet hij zet op zet als met gezag en overheersing in te drukken. Indien u hiernaar luistert, zo krijgt zijn inwerping kracht en het geloof begint te bezwijken en u zult lichtelijk moedeloos worden en het kruis zal u neerdrukken; daarom sla af zulke inwerpingen, neem maar uw kruis op en volg Jezus na en houd u aan de belofte van ondersteuning en van een goede uitkomst. </w:t>
      </w:r>
    </w:p>
    <w:p w14:paraId="1AC8BF14" w14:textId="77777777" w:rsidR="00C234CF" w:rsidRDefault="00C234CF" w:rsidP="00C234CF">
      <w:pPr>
        <w:jc w:val="both"/>
        <w:rPr>
          <w:snapToGrid w:val="0"/>
          <w:sz w:val="24"/>
        </w:rPr>
      </w:pPr>
    </w:p>
    <w:p w14:paraId="2257293A" w14:textId="77777777" w:rsidR="00C234CF" w:rsidRDefault="00C234CF" w:rsidP="00C234CF">
      <w:pPr>
        <w:pStyle w:val="BodyText3"/>
      </w:pPr>
      <w:r>
        <w:t xml:space="preserve">Het gebed. </w:t>
      </w:r>
    </w:p>
    <w:p w14:paraId="04D54A13" w14:textId="77777777" w:rsidR="00C234CF" w:rsidRDefault="00C234CF" w:rsidP="00C234CF">
      <w:pPr>
        <w:jc w:val="both"/>
        <w:rPr>
          <w:snapToGrid w:val="0"/>
          <w:sz w:val="24"/>
        </w:rPr>
      </w:pPr>
      <w:r>
        <w:rPr>
          <w:snapToGrid w:val="0"/>
          <w:sz w:val="24"/>
        </w:rPr>
        <w:t xml:space="preserve">VIII. 2. Omdat de duivel weet wat kracht, troost en nuttigheid in het gebed is, zo is hij met al zijn macht en listigheid doende om u van het gebed af te houden of u daarin te ontroeren. </w:t>
      </w:r>
    </w:p>
    <w:p w14:paraId="058770A1" w14:textId="77777777" w:rsidR="00C234CF" w:rsidRDefault="00C234CF" w:rsidP="00C234CF">
      <w:pPr>
        <w:jc w:val="both"/>
        <w:rPr>
          <w:snapToGrid w:val="0"/>
          <w:sz w:val="24"/>
        </w:rPr>
      </w:pPr>
      <w:r>
        <w:rPr>
          <w:snapToGrid w:val="0"/>
          <w:sz w:val="24"/>
        </w:rPr>
        <w:t xml:space="preserve">(a) Hij geeft zoveel ander werk als hij kan, hij leidt de gedachten af op dit of op dat, hij zoekt uitstel dan en dan, maar dat eerst, en dus zoekt hij de mens te doen omlopen van 't een op het ander en zo men volgt, zo verliest men de begeerten en de levendigheid om tot het gebed te komen. Als u dit ontmoet, pas dan op en weet, dat uw doodsvijand, de duivel, naast u bezig is en zijt u te ernstiger om door alle hinderingen door te breken, en denk, hier heb ik nu te strijden, hierin wil ik een overwinning over hem behalen. </w:t>
      </w:r>
    </w:p>
    <w:p w14:paraId="37F88D08" w14:textId="77777777" w:rsidR="00C234CF" w:rsidRDefault="00C234CF" w:rsidP="00C234CF">
      <w:pPr>
        <w:jc w:val="both"/>
        <w:rPr>
          <w:snapToGrid w:val="0"/>
          <w:sz w:val="24"/>
        </w:rPr>
      </w:pPr>
    </w:p>
    <w:p w14:paraId="55473CC1" w14:textId="77777777" w:rsidR="00C234CF" w:rsidRDefault="00C234CF" w:rsidP="00C234CF">
      <w:pPr>
        <w:jc w:val="both"/>
        <w:rPr>
          <w:snapToGrid w:val="0"/>
          <w:sz w:val="24"/>
        </w:rPr>
      </w:pPr>
      <w:r>
        <w:rPr>
          <w:snapToGrid w:val="0"/>
          <w:sz w:val="24"/>
        </w:rPr>
        <w:t xml:space="preserve">(b) Soms stelt hij 't gebed voor als zo'n zwaar werk, dat het niet te doen is, dat u geheel onbekwaam daartoe zijt, dat u tegenwoordig in al te zondige staat zijt, dat u nog wat wachten moet, totdat u wat meer bekwaamheid hebt. Als u hierdoor tegen het gebed begint aan te zien, zo krijgt hij voordeel op u. </w:t>
      </w:r>
    </w:p>
    <w:p w14:paraId="28F29194" w14:textId="77777777" w:rsidR="00C234CF" w:rsidRDefault="00C234CF" w:rsidP="00C234CF">
      <w:pPr>
        <w:jc w:val="both"/>
        <w:rPr>
          <w:snapToGrid w:val="0"/>
          <w:sz w:val="24"/>
        </w:rPr>
      </w:pPr>
      <w:r>
        <w:rPr>
          <w:snapToGrid w:val="0"/>
          <w:sz w:val="24"/>
        </w:rPr>
        <w:t xml:space="preserve">Daarom ga u voort, laat u niet hinderen, begin maar zo onbekwaam als u bent en zie na het gebed, of het zwaar was of niet, of u onbekwaam bent of niet, en u zult er dan anders van oordelen. </w:t>
      </w:r>
    </w:p>
    <w:p w14:paraId="7CC7AFF5" w14:textId="77777777" w:rsidR="00C234CF" w:rsidRDefault="00C234CF" w:rsidP="00C234CF">
      <w:pPr>
        <w:jc w:val="both"/>
        <w:rPr>
          <w:snapToGrid w:val="0"/>
          <w:sz w:val="24"/>
        </w:rPr>
      </w:pPr>
    </w:p>
    <w:p w14:paraId="13B63800" w14:textId="77777777" w:rsidR="00C234CF" w:rsidRDefault="00C234CF" w:rsidP="00C234CF">
      <w:pPr>
        <w:jc w:val="both"/>
        <w:rPr>
          <w:snapToGrid w:val="0"/>
          <w:sz w:val="24"/>
        </w:rPr>
      </w:pPr>
      <w:r>
        <w:rPr>
          <w:snapToGrid w:val="0"/>
          <w:sz w:val="24"/>
        </w:rPr>
        <w:t xml:space="preserve">( c) Soms stelt hij met een diepe indruk voor de krachteloosheid en vruchteloosheid van het gebed. Hij werpt in: u bidt niet in het geloof, u hebt geen klare indruk van God; maar u bidt een onbekende God aan. U hebt geen recht gezicht van u zelf, u ziet uw zondigheid en onwaardigheid niet, en u bent zo nederig en verbrijzeld niet als een bidder moet zijn; u hebt geen ernst tot de zaken, die u begeert, of immers zulke heilige oogmerken niet als tot het gebed vereist worden, daarom schei er uit, 't is toch Gode niet aangenaam; u zult ook de zaak niet hebben. God verhoort zulke gebeden niet; hebt u niet lang genoeg ondervonden, dat al uw bidden tevergeefs is, wat hebt u ooit op uw bidden verkregen? Dus krenkt hij het geloof in het bidden en vermindert de ernst en het aanhouden, indien u enigszins op zulke inwerpingen acht geeft. Daarom ken zijn listen en dring te ernstiger daardoor heen, houd u op met de beloften Gods en denk altijd, dat God niet om de waardigheid des gebeds, maar op het gebed, als een van Hem verordineerd middel, hoort en op zijn tijd, wijze en mate geeft, en dat u het wel ondervonden hebt. </w:t>
      </w:r>
    </w:p>
    <w:p w14:paraId="508F245A" w14:textId="77777777" w:rsidR="00C234CF" w:rsidRDefault="00C234CF" w:rsidP="00C234CF">
      <w:pPr>
        <w:jc w:val="both"/>
        <w:rPr>
          <w:snapToGrid w:val="0"/>
          <w:sz w:val="24"/>
        </w:rPr>
      </w:pPr>
    </w:p>
    <w:p w14:paraId="1E726E0F" w14:textId="77777777" w:rsidR="00C234CF" w:rsidRDefault="00C234CF" w:rsidP="00C234CF">
      <w:pPr>
        <w:jc w:val="both"/>
        <w:rPr>
          <w:snapToGrid w:val="0"/>
          <w:sz w:val="24"/>
        </w:rPr>
      </w:pPr>
      <w:r>
        <w:rPr>
          <w:snapToGrid w:val="0"/>
          <w:sz w:val="24"/>
        </w:rPr>
        <w:t xml:space="preserve">( d) Soms is de duivel bezig om vele andere gedachten als stof in te werpen, terwijl men in het gebed bezig is. Ook zoekt hij onze ziel in een haastende en jagende gestalte te brengen, alsof er wat te doen was, dat niet wachten kon, hij verwakkert de lust tot het werk, dat men onderhanden heeft, of brengt bekommernis op 't hart en brengt schielijk zaken voor, daar men in lange tijd niet op dacht. </w:t>
      </w:r>
    </w:p>
    <w:p w14:paraId="26F4F55D" w14:textId="77777777" w:rsidR="00C234CF" w:rsidRDefault="00C234CF" w:rsidP="00C234CF">
      <w:pPr>
        <w:jc w:val="both"/>
        <w:rPr>
          <w:snapToGrid w:val="0"/>
          <w:sz w:val="24"/>
        </w:rPr>
      </w:pPr>
      <w:r>
        <w:rPr>
          <w:snapToGrid w:val="0"/>
          <w:sz w:val="24"/>
        </w:rPr>
        <w:t xml:space="preserve">Ken ook deze list en sla ze af als niet achtende. </w:t>
      </w:r>
    </w:p>
    <w:p w14:paraId="1E75C84E" w14:textId="77777777" w:rsidR="00C234CF" w:rsidRDefault="00C234CF" w:rsidP="00C234CF">
      <w:pPr>
        <w:jc w:val="both"/>
        <w:rPr>
          <w:snapToGrid w:val="0"/>
          <w:sz w:val="24"/>
        </w:rPr>
      </w:pPr>
    </w:p>
    <w:p w14:paraId="279211CF" w14:textId="77777777" w:rsidR="00C234CF" w:rsidRDefault="00C234CF" w:rsidP="00C234CF">
      <w:pPr>
        <w:pStyle w:val="BodyText3"/>
      </w:pPr>
      <w:r>
        <w:t xml:space="preserve">De openbare godsdienst. </w:t>
      </w:r>
    </w:p>
    <w:p w14:paraId="29C1F1E4" w14:textId="77777777" w:rsidR="00C234CF" w:rsidRDefault="00C234CF" w:rsidP="00C234CF">
      <w:pPr>
        <w:jc w:val="both"/>
        <w:rPr>
          <w:snapToGrid w:val="0"/>
          <w:sz w:val="24"/>
        </w:rPr>
      </w:pPr>
      <w:r>
        <w:rPr>
          <w:snapToGrid w:val="0"/>
          <w:sz w:val="24"/>
        </w:rPr>
        <w:t xml:space="preserve">IX. 3. Omdat de duivel weet, dat de Heere gewoon is zegen over de vergaderingen van de gelovigen, de bediening des Woords en het gebruik van het Heilig Avondmaal te geven, zo gaat hij al mede ter kerk en tracht zijn praktijken ook daarnevens u in het werk te stellen: dan met u verhinderingen voor te werpen om niet te komen; dan met allerlei gedachten u in te blazen, dan, zo 't hem toegelaten wordt, met een slaapdamp uw hersenen te benevelen, dan met duizend andere dingen om u het Woord, of te ontnemen of krachteloos te maken. </w:t>
      </w:r>
    </w:p>
    <w:p w14:paraId="10697A71" w14:textId="77777777" w:rsidR="00C234CF" w:rsidRDefault="00C234CF" w:rsidP="00C234CF">
      <w:pPr>
        <w:jc w:val="both"/>
        <w:rPr>
          <w:snapToGrid w:val="0"/>
          <w:sz w:val="24"/>
        </w:rPr>
      </w:pPr>
      <w:r>
        <w:rPr>
          <w:snapToGrid w:val="0"/>
          <w:sz w:val="24"/>
        </w:rPr>
        <w:t xml:space="preserve">Stel u dit voor, ken zijn listen, wees op uw hoede en wees hem uit haat en vijandschap in geen ding te wille. Bedenk, u hebt dan te strijden en een overwinning te bevechten. </w:t>
      </w:r>
    </w:p>
    <w:p w14:paraId="398B06E2" w14:textId="77777777" w:rsidR="00C234CF" w:rsidRDefault="00C234CF" w:rsidP="00C234CF">
      <w:pPr>
        <w:jc w:val="both"/>
        <w:rPr>
          <w:snapToGrid w:val="0"/>
          <w:sz w:val="24"/>
        </w:rPr>
      </w:pPr>
    </w:p>
    <w:p w14:paraId="2593F108" w14:textId="77777777" w:rsidR="00C234CF" w:rsidRDefault="00C234CF" w:rsidP="00C234CF">
      <w:pPr>
        <w:pStyle w:val="BodyText3"/>
      </w:pPr>
      <w:r>
        <w:t xml:space="preserve">De heiligmaking. </w:t>
      </w:r>
    </w:p>
    <w:p w14:paraId="37928D15" w14:textId="77777777" w:rsidR="00C234CF" w:rsidRDefault="00C234CF" w:rsidP="00C234CF">
      <w:pPr>
        <w:jc w:val="both"/>
        <w:rPr>
          <w:snapToGrid w:val="0"/>
          <w:sz w:val="24"/>
        </w:rPr>
      </w:pPr>
      <w:r>
        <w:rPr>
          <w:snapToGrid w:val="0"/>
          <w:sz w:val="24"/>
        </w:rPr>
        <w:t xml:space="preserve">X. 4. Omdat de duivel weet, dat de heiligmaking zo beminnelijk voor u en zo bijzonder tot eer van God en stichting van uw naaste is, zo legt hij overal lagen om u daarvan af te houden. Dan is 't, zijt eerst bij u zelf heilig; dan, dat is uw plicht niet, en bijzonder weet hij levendig voor te stellen en te vergroten de bijoogmerken, die hij weet, dat toch in 't hart van de onvolmaakte mens zijn en lichtelijk bij de beste daden bij komen, ja al is 't, dat men al vrij daarvan voor die tijd is, zo blaast hij in, zie daar dat is uw oogmerk. Zingt men, bidt men of voor in een vergadering, of bidt men met anderen, laat men een traan onder de predikatie, geeft men een aalmoes, bestraft, vermaant men anderen, 't is terstond: dat doet u om van mensen gezien te worden. Dus of verhindert hij u om voort te varen, of hij beneemt u de verkwikking, die u daar anders uit hebben zou. Daarom ken zijn boosheid, acht niet op zijn ingevingen ga maar voort en doe de deugd met gebrek, zo goed als u kunt, en de Heere zal u daarin sterker maken. </w:t>
      </w:r>
    </w:p>
    <w:p w14:paraId="0C3B3BEB" w14:textId="77777777" w:rsidR="00C234CF" w:rsidRDefault="00C234CF" w:rsidP="00C234CF">
      <w:pPr>
        <w:jc w:val="both"/>
        <w:rPr>
          <w:snapToGrid w:val="0"/>
          <w:sz w:val="24"/>
        </w:rPr>
      </w:pPr>
    </w:p>
    <w:p w14:paraId="57765F51" w14:textId="77777777" w:rsidR="00C234CF" w:rsidRDefault="00C234CF" w:rsidP="00C234CF">
      <w:pPr>
        <w:pStyle w:val="BodyText3"/>
      </w:pPr>
      <w:r>
        <w:t xml:space="preserve">Is werkzaam om tot zonden te brengen op velerlei wijzen. </w:t>
      </w:r>
    </w:p>
    <w:p w14:paraId="7333820F" w14:textId="77777777" w:rsidR="00C234CF" w:rsidRDefault="00C234CF" w:rsidP="00C234CF">
      <w:pPr>
        <w:jc w:val="both"/>
        <w:rPr>
          <w:snapToGrid w:val="0"/>
          <w:sz w:val="24"/>
        </w:rPr>
      </w:pPr>
      <w:r>
        <w:rPr>
          <w:snapToGrid w:val="0"/>
          <w:sz w:val="24"/>
        </w:rPr>
        <w:t xml:space="preserve">XI. De duivel is niet tevreden met u in het goede te verhinderen, en het te verderven, maar hij tracht u tot allerlei zonden te brengen. Dan port hij David aan tot hoogmoedigheid, om het volk te tellen; dan doet hij een schone Bathseba voorkomen, om tot onkuisheid te verlokken; dan geeft hij gelegenheid tot nijdigheid, dan tot achterklap, dan tot een leugen, dan tot overdaad, dan tot een andere zonde; 't scheelt hem niet, als hij u maar kan doen vallen, hij legt van verre op u toe, en gebruikt duizend middelen en listen. </w:t>
      </w:r>
    </w:p>
    <w:p w14:paraId="1A117F46" w14:textId="77777777" w:rsidR="00C234CF" w:rsidRDefault="00C234CF" w:rsidP="00C234CF">
      <w:pPr>
        <w:jc w:val="both"/>
        <w:rPr>
          <w:snapToGrid w:val="0"/>
          <w:sz w:val="24"/>
        </w:rPr>
      </w:pPr>
      <w:r>
        <w:rPr>
          <w:snapToGrid w:val="0"/>
          <w:sz w:val="24"/>
        </w:rPr>
        <w:t xml:space="preserve">(a) Hij begint dikwijls van verre, verbergt het einde en zijn doel. Hij komt met een schone schijn van uitspanning, en zo zoekt hij u tot ledigheid te brengen, een bekwaam voorwerp voor hem. Hij komt onder een schijn van eerlijk vermaak, en zo zoekt hij u uitgelaten te maken. Hij stelt dan dit, dan dat voor, en is gelijk de kramers: </w:t>
      </w:r>
      <w:r>
        <w:rPr>
          <w:i/>
          <w:snapToGrid w:val="0"/>
          <w:sz w:val="24"/>
        </w:rPr>
        <w:t>wil je dat?</w:t>
      </w:r>
      <w:r>
        <w:rPr>
          <w:snapToGrid w:val="0"/>
          <w:sz w:val="24"/>
        </w:rPr>
        <w:t xml:space="preserve"> Van 't een op het ander, of er iets was, daar u lust toe krijgen mocht. </w:t>
      </w:r>
    </w:p>
    <w:p w14:paraId="2C4C63CB" w14:textId="77777777" w:rsidR="00C234CF" w:rsidRDefault="00C234CF" w:rsidP="00C234CF">
      <w:pPr>
        <w:jc w:val="both"/>
        <w:rPr>
          <w:snapToGrid w:val="0"/>
          <w:sz w:val="24"/>
        </w:rPr>
      </w:pPr>
    </w:p>
    <w:p w14:paraId="099D218A" w14:textId="77777777" w:rsidR="00C234CF" w:rsidRDefault="00C234CF" w:rsidP="00C234CF">
      <w:pPr>
        <w:pStyle w:val="BodyText"/>
      </w:pPr>
      <w:r>
        <w:t xml:space="preserve">(b) Hij begint met kleine dingen, die in 't eerst als geen zonde voorkomen, en verbergt de zondigheid; de ziel zich in die kleine zonde toegevende, zo raakt ze van haar tederheid en van de tedere vreze Gods af, en zo gaat hij al voort van kleine of middelmatige, tot het malen op ijdelheden, en tracht die dingen zoet voor te stellen, en dus krijgt de ziel een kwade gestalte. </w:t>
      </w:r>
    </w:p>
    <w:p w14:paraId="6C1C66D9" w14:textId="77777777" w:rsidR="00C234CF" w:rsidRDefault="00C234CF" w:rsidP="00C234CF">
      <w:pPr>
        <w:jc w:val="both"/>
        <w:rPr>
          <w:snapToGrid w:val="0"/>
          <w:sz w:val="24"/>
        </w:rPr>
      </w:pPr>
      <w:r>
        <w:rPr>
          <w:snapToGrid w:val="0"/>
          <w:sz w:val="24"/>
        </w:rPr>
        <w:t xml:space="preserve">Daarom pas op, geef u nergens toe, hoe klein de zonde ook schijnt. </w:t>
      </w:r>
    </w:p>
    <w:p w14:paraId="18A28A1F" w14:textId="77777777" w:rsidR="00C234CF" w:rsidRDefault="00C234CF" w:rsidP="00C234CF">
      <w:pPr>
        <w:jc w:val="both"/>
        <w:rPr>
          <w:snapToGrid w:val="0"/>
          <w:sz w:val="24"/>
        </w:rPr>
      </w:pPr>
    </w:p>
    <w:p w14:paraId="2E998155" w14:textId="77777777" w:rsidR="00C234CF" w:rsidRDefault="00C234CF" w:rsidP="00C234CF">
      <w:pPr>
        <w:jc w:val="both"/>
        <w:rPr>
          <w:snapToGrid w:val="0"/>
          <w:sz w:val="24"/>
        </w:rPr>
      </w:pPr>
      <w:r>
        <w:rPr>
          <w:snapToGrid w:val="0"/>
          <w:sz w:val="24"/>
        </w:rPr>
        <w:t xml:space="preserve">(c) Dan port hij aan tot grote zonden, en bijzonder tot die, waartoe uw natuur meest genegen is; 't is waar, hij kent het hart niet, maar hij heeft wel opgemerkt, wat zonde u meest bedrijft, en tot wat zonde hij u voor dezen 't gemakkelijkst kon brengen, hij hoort ook de belijdenis uwer zonden, en let op alle omstandigheden, en zo besluit hij daaruit uw verborgen en aanliggende zonden, daar schiet hij dan op toe, en kan soms die zonde zo schielijk, en in zulke beminnelijkheid voor het vlees voorstellen, dat het terstond als buspoeder in de brand vliegt, en die zonde, welke men meende al in zijn macht te hebben, die wordt schielijk wederom levendig, en dan drijft hij de ziel als een tol om, en daar komt wel volharding bij. Daarom, wees op uw hoede! </w:t>
      </w:r>
    </w:p>
    <w:p w14:paraId="52036AF3" w14:textId="77777777" w:rsidR="00C234CF" w:rsidRDefault="00C234CF" w:rsidP="00C234CF">
      <w:pPr>
        <w:jc w:val="both"/>
        <w:rPr>
          <w:snapToGrid w:val="0"/>
          <w:sz w:val="24"/>
        </w:rPr>
      </w:pPr>
    </w:p>
    <w:p w14:paraId="682ADAA5" w14:textId="77777777" w:rsidR="00C234CF" w:rsidRDefault="00C234CF" w:rsidP="00C234CF">
      <w:pPr>
        <w:jc w:val="both"/>
        <w:rPr>
          <w:snapToGrid w:val="0"/>
          <w:sz w:val="24"/>
        </w:rPr>
      </w:pPr>
      <w:r>
        <w:rPr>
          <w:snapToGrid w:val="0"/>
          <w:sz w:val="24"/>
        </w:rPr>
        <w:t xml:space="preserve">(d) Als u dan te laat ziet, waar u geweest zijt, en weer wilt komen tot de Heere, uw rust, en tot de vorige tederheid en volkomenheid van het hart, dan keert hij het blaadje om, om u tot andere inwendige zonden te brengen, tot ongeduld, verdrietigheid, ongelovigheid en wanhoop. Daarom sta vast. </w:t>
      </w:r>
    </w:p>
    <w:p w14:paraId="4F12DB22" w14:textId="77777777" w:rsidR="00C234CF" w:rsidRDefault="00C234CF" w:rsidP="00C234CF">
      <w:pPr>
        <w:jc w:val="both"/>
        <w:rPr>
          <w:snapToGrid w:val="0"/>
          <w:sz w:val="24"/>
        </w:rPr>
      </w:pPr>
    </w:p>
    <w:p w14:paraId="216D9679" w14:textId="77777777" w:rsidR="00C234CF" w:rsidRDefault="00C234CF" w:rsidP="00C234CF">
      <w:pPr>
        <w:jc w:val="both"/>
        <w:rPr>
          <w:snapToGrid w:val="0"/>
          <w:sz w:val="24"/>
        </w:rPr>
      </w:pPr>
      <w:r>
        <w:rPr>
          <w:snapToGrid w:val="0"/>
          <w:sz w:val="24"/>
        </w:rPr>
        <w:t xml:space="preserve">U zult misschien denken, </w:t>
      </w:r>
      <w:r>
        <w:rPr>
          <w:i/>
          <w:snapToGrid w:val="0"/>
          <w:sz w:val="24"/>
        </w:rPr>
        <w:t>dit zijn mijn zonden, zij komen uit mijn eigen hart voort.</w:t>
      </w:r>
      <w:r>
        <w:rPr>
          <w:snapToGrid w:val="0"/>
          <w:sz w:val="24"/>
        </w:rPr>
        <w:t xml:space="preserve"> </w:t>
      </w:r>
    </w:p>
    <w:p w14:paraId="043261C0" w14:textId="77777777" w:rsidR="00C234CF" w:rsidRDefault="00C234CF" w:rsidP="00C234CF">
      <w:pPr>
        <w:jc w:val="both"/>
        <w:rPr>
          <w:snapToGrid w:val="0"/>
          <w:sz w:val="24"/>
        </w:rPr>
      </w:pPr>
      <w:r>
        <w:rPr>
          <w:snapToGrid w:val="0"/>
          <w:sz w:val="24"/>
        </w:rPr>
        <w:t xml:space="preserve">Ik antwoord: Sommigen geven de duivel al te veel schuld, om zich te verontschuldigen, anderen geven hem al te weinig schuld. Ik zeg: ja uw eigen hart is boos genoeg om alle deze dingen voort te brengen. Houdt dit voor enige gewisse waarheid, dat al waar uw eigen wil en genegenheid is, om op zo een zaak te peinzen of uit te werken, dat dit uw eigen zonde is, en op uw rekening staat. </w:t>
      </w:r>
    </w:p>
    <w:p w14:paraId="1BDCA24C" w14:textId="77777777" w:rsidR="00C234CF" w:rsidRDefault="00C234CF" w:rsidP="00C234CF">
      <w:pPr>
        <w:jc w:val="both"/>
        <w:rPr>
          <w:snapToGrid w:val="0"/>
          <w:sz w:val="24"/>
        </w:rPr>
      </w:pPr>
      <w:r>
        <w:rPr>
          <w:snapToGrid w:val="0"/>
          <w:sz w:val="24"/>
        </w:rPr>
        <w:t xml:space="preserve">Maar 't is ook waar, en men heeft zich klaar en gedurig voor te stellen, </w:t>
      </w:r>
    </w:p>
    <w:p w14:paraId="7A4B0324" w14:textId="77777777" w:rsidR="00C234CF" w:rsidRDefault="00C234CF" w:rsidP="008355E0">
      <w:pPr>
        <w:numPr>
          <w:ilvl w:val="0"/>
          <w:numId w:val="432"/>
        </w:numPr>
        <w:jc w:val="both"/>
        <w:rPr>
          <w:snapToGrid w:val="0"/>
          <w:sz w:val="24"/>
        </w:rPr>
      </w:pPr>
      <w:r>
        <w:rPr>
          <w:snapToGrid w:val="0"/>
          <w:sz w:val="24"/>
        </w:rPr>
        <w:t xml:space="preserve">Dat de duivel overal zijn hand zoekt in te krijgen, en op zijn luimen ligt om u een voordeel af te zien, en u tot enige zonden, onder wat schijn het ook zij, op te ruien of voort te stuwen. </w:t>
      </w:r>
    </w:p>
    <w:p w14:paraId="2AC46B80" w14:textId="77777777" w:rsidR="00C234CF" w:rsidRDefault="00C234CF" w:rsidP="008355E0">
      <w:pPr>
        <w:numPr>
          <w:ilvl w:val="0"/>
          <w:numId w:val="432"/>
        </w:numPr>
        <w:jc w:val="both"/>
        <w:rPr>
          <w:snapToGrid w:val="0"/>
          <w:sz w:val="24"/>
        </w:rPr>
      </w:pPr>
      <w:r>
        <w:rPr>
          <w:snapToGrid w:val="0"/>
          <w:sz w:val="24"/>
        </w:rPr>
        <w:t>U mag wel denken, dat de duivel aanleider is:</w:t>
      </w:r>
    </w:p>
    <w:p w14:paraId="4C5CC4DF" w14:textId="77777777" w:rsidR="00C234CF" w:rsidRDefault="00C234CF" w:rsidP="008355E0">
      <w:pPr>
        <w:pStyle w:val="BodyTextIndent"/>
        <w:numPr>
          <w:ilvl w:val="0"/>
          <w:numId w:val="433"/>
        </w:numPr>
      </w:pPr>
      <w:r>
        <w:t xml:space="preserve">als de bovengezegde zaken schielijk invallen, en dat met een ongewone helderheid, voordeligheid en vertoning van zoetigheid en vermakelijkheid. (Ik zeg vertoning; want tot de wil kan hij niet komen, en kan de zoetigheid niet geven.) </w:t>
      </w:r>
    </w:p>
    <w:p w14:paraId="1DF981C5" w14:textId="77777777" w:rsidR="00C234CF" w:rsidRDefault="00C234CF" w:rsidP="008355E0">
      <w:pPr>
        <w:numPr>
          <w:ilvl w:val="0"/>
          <w:numId w:val="433"/>
        </w:numPr>
        <w:jc w:val="both"/>
        <w:rPr>
          <w:snapToGrid w:val="0"/>
          <w:sz w:val="24"/>
        </w:rPr>
      </w:pPr>
      <w:r>
        <w:rPr>
          <w:snapToGrid w:val="0"/>
          <w:sz w:val="24"/>
        </w:rPr>
        <w:t xml:space="preserve">Als daar schielijke beweegreden bij komen, die zelfs tegen oordeel en wil strijden. </w:t>
      </w:r>
    </w:p>
    <w:p w14:paraId="07F4257B" w14:textId="77777777" w:rsidR="00C234CF" w:rsidRDefault="00C234CF" w:rsidP="008355E0">
      <w:pPr>
        <w:numPr>
          <w:ilvl w:val="0"/>
          <w:numId w:val="433"/>
        </w:numPr>
        <w:jc w:val="both"/>
        <w:rPr>
          <w:snapToGrid w:val="0"/>
          <w:sz w:val="24"/>
        </w:rPr>
      </w:pPr>
      <w:r>
        <w:rPr>
          <w:snapToGrid w:val="0"/>
          <w:sz w:val="24"/>
        </w:rPr>
        <w:t xml:space="preserve">Als daarbij komt een gezaghebbende en als heersende inprenting, om door die heersende bevelen de wil te overvallen. </w:t>
      </w:r>
    </w:p>
    <w:p w14:paraId="3C4E9B07" w14:textId="77777777" w:rsidR="00C234CF" w:rsidRDefault="00C234CF" w:rsidP="008355E0">
      <w:pPr>
        <w:numPr>
          <w:ilvl w:val="0"/>
          <w:numId w:val="433"/>
        </w:numPr>
        <w:jc w:val="both"/>
        <w:rPr>
          <w:snapToGrid w:val="0"/>
          <w:sz w:val="24"/>
        </w:rPr>
      </w:pPr>
      <w:r>
        <w:rPr>
          <w:snapToGrid w:val="0"/>
          <w:sz w:val="24"/>
        </w:rPr>
        <w:t xml:space="preserve">Of als daarbij komt een jaging, een schudding van het hart, een buitengewone onbedaardheid en voortdrijvende drift. Als iets zondigs door doen of laten u zo voorkomt, zo kent de klauw van de duivel, dat hij verzoeker en aanleider is, en zo dezelve enige ingang maken en kleven, weet dan, dat hij er dan zelf ook bijkomt. Zo hebt u dan de duivel te kennen als aanleider, en u als volger. </w:t>
      </w:r>
    </w:p>
    <w:p w14:paraId="2E9E2FFD" w14:textId="77777777" w:rsidR="00C234CF" w:rsidRDefault="00C234CF" w:rsidP="00C234CF">
      <w:pPr>
        <w:ind w:left="708"/>
        <w:jc w:val="both"/>
        <w:rPr>
          <w:snapToGrid w:val="0"/>
          <w:sz w:val="24"/>
        </w:rPr>
      </w:pPr>
      <w:r>
        <w:rPr>
          <w:snapToGrid w:val="0"/>
          <w:sz w:val="24"/>
        </w:rPr>
        <w:t xml:space="preserve">Ziet toe, haat de duivel te zeer, dan dat u hem te spraak zou staan, om naar hem te luisteren, en hem te gehoorzamen. </w:t>
      </w:r>
    </w:p>
    <w:p w14:paraId="05A3CB97" w14:textId="77777777" w:rsidR="00C234CF" w:rsidRDefault="00C234CF" w:rsidP="00C234CF">
      <w:pPr>
        <w:jc w:val="both"/>
        <w:rPr>
          <w:snapToGrid w:val="0"/>
          <w:sz w:val="24"/>
        </w:rPr>
      </w:pPr>
    </w:p>
    <w:p w14:paraId="77C608B0" w14:textId="77777777" w:rsidR="00C234CF" w:rsidRDefault="00C234CF" w:rsidP="00C234CF">
      <w:pPr>
        <w:pStyle w:val="BodyText3"/>
      </w:pPr>
      <w:r>
        <w:t xml:space="preserve">Om te kwellen, met inwerpingen op verscheiden manieren. </w:t>
      </w:r>
    </w:p>
    <w:p w14:paraId="034847EB" w14:textId="77777777" w:rsidR="00C234CF" w:rsidRDefault="00C234CF" w:rsidP="00C234CF">
      <w:pPr>
        <w:pStyle w:val="BodyText"/>
      </w:pPr>
      <w:r>
        <w:t xml:space="preserve">XII. Er zijn ook andere bestrijdingen, in welke hij alleen de oorzaak is, en die de kinderen van God alleen tot kwellingen dienen, aan welke zonden de kinderen van God geen deel hebben, tenzij zij daardoor zich buiten staat laten brengen, om God in geloof, hoop en liefde te dienen. Die wangestalte alleen is hun zonde, zij moesten sterker zijn, dan dat zij door zijn schuddingen zondig ontroerd zouden worden. Maar de inwerpingen zelf zijn niet uwe, maar van de duivel zonde; hoewel, (merk hierop) hij u gedurig wil wijs maken, dat het uw eigen zonde is; indien u dat begint te geloven, zo zullen zijn inwerpingen u treffen en tot bedroefde gestalten brengen; maar zo u van de duivel praat kent als zijn spraak, zult u ze gemakkelijker afslaan, en te minder ontroerd worden. </w:t>
      </w:r>
    </w:p>
    <w:p w14:paraId="06FBBF24" w14:textId="77777777" w:rsidR="00C234CF" w:rsidRDefault="00C234CF" w:rsidP="00C234CF">
      <w:pPr>
        <w:jc w:val="both"/>
        <w:rPr>
          <w:snapToGrid w:val="0"/>
          <w:sz w:val="24"/>
        </w:rPr>
      </w:pPr>
      <w:r>
        <w:rPr>
          <w:snapToGrid w:val="0"/>
          <w:sz w:val="24"/>
        </w:rPr>
        <w:t xml:space="preserve">Deze bestrijdingen geschieden op zo velerlei wijze en naast zo vele zaken, dat het niet wel mogelijk is, die alle op te halen, ook wil ik ze alle niet voorstellen, en wenste geheel te zwijgen; maar tot ontdekking van zijn boosheid, en opdat de kinderen van God gewapend mogen zijn tegen de wijsmaking: </w:t>
      </w:r>
      <w:r>
        <w:rPr>
          <w:i/>
          <w:snapToGrid w:val="0"/>
          <w:sz w:val="24"/>
        </w:rPr>
        <w:t>u bent het zelf, het komt uit uw hart voort,</w:t>
      </w:r>
      <w:r>
        <w:rPr>
          <w:snapToGrid w:val="0"/>
          <w:sz w:val="24"/>
        </w:rPr>
        <w:t xml:space="preserve"> zal ik alleen enige dingen in 't gemeen hier voorstellen. </w:t>
      </w:r>
    </w:p>
    <w:p w14:paraId="02E08779" w14:textId="77777777" w:rsidR="00C234CF" w:rsidRDefault="00C234CF" w:rsidP="00C234CF">
      <w:pPr>
        <w:jc w:val="both"/>
        <w:rPr>
          <w:snapToGrid w:val="0"/>
          <w:sz w:val="24"/>
        </w:rPr>
      </w:pPr>
    </w:p>
    <w:p w14:paraId="7AB9EAAF" w14:textId="77777777" w:rsidR="00C234CF" w:rsidRDefault="00C234CF" w:rsidP="008355E0">
      <w:pPr>
        <w:numPr>
          <w:ilvl w:val="0"/>
          <w:numId w:val="434"/>
        </w:numPr>
        <w:jc w:val="both"/>
        <w:rPr>
          <w:snapToGrid w:val="0"/>
          <w:sz w:val="24"/>
        </w:rPr>
      </w:pPr>
      <w:r>
        <w:rPr>
          <w:snapToGrid w:val="0"/>
          <w:sz w:val="24"/>
        </w:rPr>
        <w:t xml:space="preserve">Sommige inwerpingen schijnen geheel kinderlijk en belachelijk; maar daar steken diepten in en hebben doorgaans een smartelijk gevolg. Als bijvoorbeeld: zegt nu dit, zegt nu dat. 't Gaat daarna wat verder, en daar komt bij: zo u 't niet zegt, zo u dat niet aanraakt, zo zijt u verdoemd, zo u 't doet, zo is 't wel. 't Gaat verder, als hij heersende beveelt, dat men dit of dat zal toestemmen, en zoekt u dan te schudden, en u wijs te maken, dat men het toegestemd heeft. Dus eindigt dat kinderlijke in een grote ontsteltenis. (b) Soms schiet hij schielijk een Schriftuurplaats in, die zwaar is om te verstaan, en die dringt hij aan om Gode enige ongerijmdheid toe te schrijven, of uw staat omver te werpen, en port aan dat te beantwoorden, en zo de mens de waarheid, God en zijn staat begint te verdedigen, zo krijgt hij meer vat, want hij is te loze verleider; daarom moet men niet antwoorden, het gaat ook hoe het gaat, maar het voorbij laten waaien. (c) Soms leidt hij de mens tot de eeuwige verkiezing, en tot de roeping en bekering van de ene mens boven de andere, en tot verdoemenis van zo vele mensen, en dat om God te beschuldigen; zo de mens hierop begint te malen, en wil God verdedigen, zo is hij in de strik; daarom slaat af, antwoordt niet; want u zult daardoor in groter ontroering geraken. Des Heeren wil is heilig. </w:t>
      </w:r>
    </w:p>
    <w:p w14:paraId="496D464C" w14:textId="77777777" w:rsidR="00C234CF" w:rsidRDefault="00C234CF" w:rsidP="008355E0">
      <w:pPr>
        <w:numPr>
          <w:ilvl w:val="0"/>
          <w:numId w:val="434"/>
        </w:numPr>
        <w:jc w:val="both"/>
        <w:rPr>
          <w:snapToGrid w:val="0"/>
          <w:sz w:val="24"/>
        </w:rPr>
      </w:pPr>
      <w:r>
        <w:rPr>
          <w:snapToGrid w:val="0"/>
          <w:sz w:val="24"/>
        </w:rPr>
        <w:t xml:space="preserve">Soms neemt hij gelegenheid van lichamelijk of geestelijk kruis, om God te beschuldigen over zijn handelingen, en om allerlei dingen in te blazen, die de ziel onvergelijkbaar zwaarder vallen dan het kruis; maar hoedt u op die inblazingen te letten, laat ze voorbij vliegen, houdt u vast dat God souverein is, en dat Hij alles doet, dat Hem behaagt, en aan de mens geen reden van zijn doen geven wil. </w:t>
      </w:r>
    </w:p>
    <w:p w14:paraId="002EABE7" w14:textId="77777777" w:rsidR="00C234CF" w:rsidRDefault="00C234CF" w:rsidP="008355E0">
      <w:pPr>
        <w:numPr>
          <w:ilvl w:val="0"/>
          <w:numId w:val="434"/>
        </w:numPr>
        <w:jc w:val="both"/>
        <w:rPr>
          <w:snapToGrid w:val="0"/>
          <w:sz w:val="24"/>
        </w:rPr>
      </w:pPr>
      <w:r>
        <w:rPr>
          <w:snapToGrid w:val="0"/>
          <w:sz w:val="24"/>
        </w:rPr>
        <w:t xml:space="preserve">Soms weet hij iemand, die hij enige tijd in de zeef gehad heeft, zo om te voeren, dat de mens, als hij zich tot de Heere begeven wil, of begint te bidden, door de verduistering van de gedachten, en zijn wonderlijke werking op de verbeelding, schijnt van God af tot een ander voorwerp gekeerd te zijn, en alsof hij niet God, maar dat aanbad, dat een grote verhindering van het gebed is. </w:t>
      </w:r>
    </w:p>
    <w:p w14:paraId="19856BAD" w14:textId="77777777" w:rsidR="00C234CF" w:rsidRDefault="00C234CF" w:rsidP="008355E0">
      <w:pPr>
        <w:numPr>
          <w:ilvl w:val="0"/>
          <w:numId w:val="434"/>
        </w:numPr>
        <w:jc w:val="both"/>
        <w:rPr>
          <w:snapToGrid w:val="0"/>
          <w:sz w:val="24"/>
        </w:rPr>
      </w:pPr>
      <w:r>
        <w:rPr>
          <w:snapToGrid w:val="0"/>
          <w:sz w:val="24"/>
        </w:rPr>
        <w:t xml:space="preserve">Soms speelt hij de profeet, en blaast in, dat en dat zal u overkomen, zo zult u nog worden, tot die en die daden zult u nog komen, hij schiet het niet alleen in, maar hij dringt het aan, 't zal zeker zo komen, en dat al weer en weer, zodat dat profeteren geen einde heeft. Hij begint soms enige tijd tevoren in de droom zulke dingen te vertonen, en wilde die droom gaarne voor een goddelijke doen doorgaan, om daarna meerder vat daarop te hebben; hij brengt die droom daarna wederom te pas, en drukt de verbeeldingen van die zaken met vele ontroeringen in, en krenkt alzo lichaam en ziel door de vrees van de voorspelde toekomende zaken. </w:t>
      </w:r>
    </w:p>
    <w:p w14:paraId="2E808C83" w14:textId="77777777" w:rsidR="00C234CF" w:rsidRDefault="00C234CF" w:rsidP="008355E0">
      <w:pPr>
        <w:numPr>
          <w:ilvl w:val="0"/>
          <w:numId w:val="434"/>
        </w:numPr>
        <w:jc w:val="both"/>
        <w:rPr>
          <w:snapToGrid w:val="0"/>
          <w:sz w:val="24"/>
        </w:rPr>
      </w:pPr>
      <w:r>
        <w:rPr>
          <w:snapToGrid w:val="0"/>
          <w:sz w:val="24"/>
        </w:rPr>
        <w:t xml:space="preserve">Soms komt hij met vurige pijlen en kwade gedachten van God, en dat met zulke kracht en zulke gedurigheid, dat de ziel dag noch nacht rust heeft. De arme ziel wordt tot ter dood toe verwond, zij kan 't niet verdragen, en kan die gedachten ook niet afweren, zij komen telkens sterker en sterker, en de inbeelding alsof 't haar eigen gedachten waren, verzwaart de ellende. </w:t>
      </w:r>
    </w:p>
    <w:p w14:paraId="149B5C6F" w14:textId="77777777" w:rsidR="00C234CF" w:rsidRDefault="00C234CF" w:rsidP="00C234CF">
      <w:pPr>
        <w:jc w:val="both"/>
        <w:rPr>
          <w:snapToGrid w:val="0"/>
          <w:sz w:val="24"/>
        </w:rPr>
      </w:pPr>
    </w:p>
    <w:p w14:paraId="2735C805" w14:textId="77777777" w:rsidR="00C234CF" w:rsidRDefault="00C234CF" w:rsidP="00C234CF">
      <w:pPr>
        <w:pStyle w:val="BodyText3"/>
      </w:pPr>
      <w:r>
        <w:t xml:space="preserve">Waaraan te onderkennen. </w:t>
      </w:r>
    </w:p>
    <w:p w14:paraId="55473C69" w14:textId="77777777" w:rsidR="00C234CF" w:rsidRDefault="00C234CF" w:rsidP="00C234CF">
      <w:pPr>
        <w:jc w:val="both"/>
        <w:rPr>
          <w:snapToGrid w:val="0"/>
          <w:sz w:val="24"/>
        </w:rPr>
      </w:pPr>
      <w:r>
        <w:rPr>
          <w:snapToGrid w:val="0"/>
          <w:sz w:val="24"/>
        </w:rPr>
        <w:t xml:space="preserve">XIII. In deze en diergelijke bestrijdingen verbergt zich de duivel, al zijn werk en list is aan te dringen, dat hij het niet is, die zulke gedachten ingeeft, maar dat ze uit het hart van de aangevochtenen zelf voortkomen, en dat zulke zonden met genade niet bestaan kunnen, en dat ze daarom eeuwig verdoemd moeten worden. En wanneer zou er een einde aan deze bestrijdingen zijn, indien de Heere op zijn tijd niet voorkwam en de satan schold? Maar men zal mij vragen, is het de mens zelf niet, mij dunkt dat ze zeker uit mijn eigen hart voortkomen, dat ik dat wist, dat het maar de zonden en zijn inblazingen van de duivel waren, ik was half gered, kan men het weten? En zo ja, waaruit zal men dat kennen? </w:t>
      </w:r>
    </w:p>
    <w:p w14:paraId="28E564C2" w14:textId="77777777" w:rsidR="00C234CF" w:rsidRDefault="00C234CF" w:rsidP="00C234CF">
      <w:pPr>
        <w:jc w:val="both"/>
        <w:rPr>
          <w:snapToGrid w:val="0"/>
          <w:sz w:val="24"/>
        </w:rPr>
      </w:pPr>
      <w:r>
        <w:rPr>
          <w:snapToGrid w:val="0"/>
          <w:sz w:val="24"/>
        </w:rPr>
        <w:t>Antwoord.</w:t>
      </w:r>
    </w:p>
    <w:p w14:paraId="03572D70" w14:textId="77777777" w:rsidR="00C234CF" w:rsidRDefault="00C234CF" w:rsidP="008355E0">
      <w:pPr>
        <w:numPr>
          <w:ilvl w:val="0"/>
          <w:numId w:val="435"/>
        </w:numPr>
        <w:jc w:val="both"/>
        <w:rPr>
          <w:snapToGrid w:val="0"/>
          <w:sz w:val="24"/>
        </w:rPr>
      </w:pPr>
      <w:r>
        <w:rPr>
          <w:snapToGrid w:val="0"/>
          <w:sz w:val="24"/>
        </w:rPr>
        <w:t xml:space="preserve">Dat alle zondige wangestalten van ongelovigheid, moedeloosheid, verdrietigheid, wanhoop, des mensen eigen zonden zijn, hoewel soms veroorzaakt door de bestrijdingen van de satan. Het begin kwam niet van de mens, maar van de duivel. u hebt hem te veel plaats gegeven, u bent er te veel ontroerd door geworden, u moest het zoveel niet geacht hebben. </w:t>
      </w:r>
    </w:p>
    <w:p w14:paraId="4276D5B0" w14:textId="77777777" w:rsidR="00C234CF" w:rsidRDefault="00C234CF" w:rsidP="008355E0">
      <w:pPr>
        <w:numPr>
          <w:ilvl w:val="0"/>
          <w:numId w:val="435"/>
        </w:numPr>
        <w:jc w:val="both"/>
        <w:rPr>
          <w:snapToGrid w:val="0"/>
          <w:sz w:val="24"/>
        </w:rPr>
      </w:pPr>
      <w:r>
        <w:rPr>
          <w:snapToGrid w:val="0"/>
          <w:sz w:val="24"/>
        </w:rPr>
        <w:t xml:space="preserve">Neemt het zo eens, al het bovengestelde kwam uit uw hart voort, wat dan? Onvergeeflijk? Neen; Christus staat gereed om alle ten uiterste bezwaarden met de zonde, ook de grootste van de zondaren, ook godlasteraars, 1 Tim.1:13, aan te nemen. </w:t>
      </w:r>
    </w:p>
    <w:p w14:paraId="63F09D06" w14:textId="77777777" w:rsidR="00C234CF" w:rsidRDefault="00C234CF" w:rsidP="00C234CF">
      <w:pPr>
        <w:pStyle w:val="BodyTextIndent"/>
      </w:pPr>
      <w:r>
        <w:t xml:space="preserve">Zegt gij, </w:t>
      </w:r>
      <w:r>
        <w:rPr>
          <w:i/>
        </w:rPr>
        <w:t>'t is zonde tegen de Heilige Geest, en die is onvergeeflijk.</w:t>
      </w:r>
      <w:r>
        <w:t xml:space="preserve"> </w:t>
      </w:r>
    </w:p>
    <w:p w14:paraId="20C4D216" w14:textId="77777777" w:rsidR="00C234CF" w:rsidRDefault="00C234CF" w:rsidP="00C234CF">
      <w:pPr>
        <w:pStyle w:val="BodyTextIndent"/>
      </w:pPr>
      <w:r>
        <w:t xml:space="preserve">Antwoord 't Is geen zonde tegen de Heilige Geest, over die zonde is geen berouw; maar 't berouwt u, u gaat er onder gedrukt, u bidt. </w:t>
      </w:r>
    </w:p>
    <w:p w14:paraId="39BC66D7" w14:textId="77777777" w:rsidR="00C234CF" w:rsidRDefault="00C234CF" w:rsidP="008355E0">
      <w:pPr>
        <w:numPr>
          <w:ilvl w:val="0"/>
          <w:numId w:val="435"/>
        </w:numPr>
        <w:jc w:val="both"/>
        <w:rPr>
          <w:snapToGrid w:val="0"/>
          <w:sz w:val="24"/>
        </w:rPr>
      </w:pPr>
      <w:r>
        <w:rPr>
          <w:snapToGrid w:val="0"/>
          <w:sz w:val="24"/>
        </w:rPr>
        <w:t xml:space="preserve">Weet, dat deze en diergelijke ontmoetingen het lot zijn van veruit de meesten van de kinderen van God; wat wonder is het dan, dat het ook u te beurt valt? </w:t>
      </w:r>
    </w:p>
    <w:p w14:paraId="0BC21F93" w14:textId="77777777" w:rsidR="00C234CF" w:rsidRDefault="00C234CF" w:rsidP="00C234CF">
      <w:pPr>
        <w:pStyle w:val="BodyTextIndent"/>
      </w:pPr>
      <w:r>
        <w:t xml:space="preserve">U zult zeggen, </w:t>
      </w:r>
      <w:r>
        <w:rPr>
          <w:i/>
        </w:rPr>
        <w:t>mijn gestalte is nog geheel anders, ik heb ze in de bovenverhaalde niet gevonden, noch ooit van diergelijke gestalte gehoord of gelezen.</w:t>
      </w:r>
      <w:r>
        <w:t xml:space="preserve"> </w:t>
      </w:r>
    </w:p>
    <w:p w14:paraId="3141F93C" w14:textId="77777777" w:rsidR="00C234CF" w:rsidRDefault="00C234CF" w:rsidP="00C234CF">
      <w:pPr>
        <w:pStyle w:val="BodyTextIndent"/>
      </w:pPr>
      <w:r>
        <w:t xml:space="preserve">Antwoord. U weet misschien wat anderen ontmoet, en daarom kunt u niet zeggen, anderen ontmoet dat niet; indien u de bovengestelde gevallen met bedaardheid inziet, ik geloof dat u er de uwe in vinden zult; ik heb die niet duidelijker en breder willen voorstellen, die ze ondervindt, zal uit de bedekte voorstellingen zichzelf wel kunnen beschouwen. </w:t>
      </w:r>
    </w:p>
    <w:p w14:paraId="4B033A6E" w14:textId="77777777" w:rsidR="00C234CF" w:rsidRDefault="00C234CF" w:rsidP="008355E0">
      <w:pPr>
        <w:numPr>
          <w:ilvl w:val="0"/>
          <w:numId w:val="435"/>
        </w:numPr>
        <w:jc w:val="both"/>
        <w:rPr>
          <w:snapToGrid w:val="0"/>
          <w:sz w:val="24"/>
        </w:rPr>
      </w:pPr>
      <w:r>
        <w:rPr>
          <w:snapToGrid w:val="0"/>
          <w:sz w:val="24"/>
        </w:rPr>
        <w:t xml:space="preserve">Dat de bovengestelde inwerpingen niet uwe, maar de zonden van de duivel zijn, is te kennen: </w:t>
      </w:r>
    </w:p>
    <w:p w14:paraId="55E55A50" w14:textId="77777777" w:rsidR="00C234CF" w:rsidRDefault="00C234CF" w:rsidP="008355E0">
      <w:pPr>
        <w:pStyle w:val="BodyTextIndent"/>
        <w:numPr>
          <w:ilvl w:val="0"/>
          <w:numId w:val="436"/>
        </w:numPr>
      </w:pPr>
      <w:r>
        <w:t xml:space="preserve">Als ze schielijk, onverwacht, als een bliksem invallen, zelfs als men bezig is in goed en heilig werk; want al wat uit ons eigen hart voortkomt, komt langzamerhand met redeneren voort, en doorgaans bij enige gelegenheid. </w:t>
      </w:r>
    </w:p>
    <w:p w14:paraId="5AC68C6C" w14:textId="77777777" w:rsidR="00C234CF" w:rsidRDefault="00C234CF" w:rsidP="008355E0">
      <w:pPr>
        <w:numPr>
          <w:ilvl w:val="0"/>
          <w:numId w:val="436"/>
        </w:numPr>
        <w:jc w:val="both"/>
        <w:rPr>
          <w:snapToGrid w:val="0"/>
          <w:sz w:val="24"/>
        </w:rPr>
      </w:pPr>
      <w:r>
        <w:rPr>
          <w:snapToGrid w:val="0"/>
          <w:sz w:val="24"/>
        </w:rPr>
        <w:t xml:space="preserve">Als ze met geweld ingedrongen worden, en dat tegen wil en dank, en dat telkens, zodat men zich niet verbergen kan, de ziel slaat af, wil er niet om denken, geeft de minste toestemming niet. Maar 't komt evenwel al weer en weer, zodat men zien kan, dat men alleen lijdende is, gelijk als iemand, die geslagen wordt, en dat die pijlen van buiten ingeschoten worden. Gebruik dan uw verstand en oordeel. </w:t>
      </w:r>
    </w:p>
    <w:p w14:paraId="0E05F184" w14:textId="77777777" w:rsidR="00C234CF" w:rsidRDefault="00C234CF" w:rsidP="008355E0">
      <w:pPr>
        <w:numPr>
          <w:ilvl w:val="0"/>
          <w:numId w:val="436"/>
        </w:numPr>
        <w:jc w:val="both"/>
        <w:rPr>
          <w:snapToGrid w:val="0"/>
          <w:sz w:val="24"/>
        </w:rPr>
      </w:pPr>
      <w:r>
        <w:rPr>
          <w:snapToGrid w:val="0"/>
          <w:sz w:val="24"/>
        </w:rPr>
        <w:t xml:space="preserve">Als zij met verschrikkingen komen, zodat de ziel terstond buiten bedaardheid, in vele ontroeringen komt en buiten staat om verstandig te redeneren. Recht tegenovergesteld is het, als de zonden uit des mensen eigen hart voortkomen. </w:t>
      </w:r>
    </w:p>
    <w:p w14:paraId="150F061C" w14:textId="77777777" w:rsidR="00C234CF" w:rsidRDefault="00C234CF" w:rsidP="008355E0">
      <w:pPr>
        <w:numPr>
          <w:ilvl w:val="0"/>
          <w:numId w:val="436"/>
        </w:numPr>
        <w:jc w:val="both"/>
        <w:rPr>
          <w:snapToGrid w:val="0"/>
          <w:sz w:val="24"/>
        </w:rPr>
      </w:pPr>
      <w:r>
        <w:rPr>
          <w:snapToGrid w:val="0"/>
          <w:sz w:val="24"/>
        </w:rPr>
        <w:t xml:space="preserve">Als de ingeworpen zaken zijn onnatuurlijk, voor welke de natuur zelfs schrikt; indien men dit zo bevindt, zo mag en moet men het voor zeker houden, dat het onze zonden niet zijn, maar van de duivel; daarom moet men zich daarover zo niet ontstellen, maar met verachting de duivel weerstaan. </w:t>
      </w:r>
    </w:p>
    <w:p w14:paraId="7C6A19A3" w14:textId="77777777" w:rsidR="00C234CF" w:rsidRDefault="00C234CF" w:rsidP="008355E0">
      <w:pPr>
        <w:numPr>
          <w:ilvl w:val="0"/>
          <w:numId w:val="435"/>
        </w:numPr>
        <w:jc w:val="both"/>
        <w:rPr>
          <w:snapToGrid w:val="0"/>
          <w:sz w:val="24"/>
        </w:rPr>
      </w:pPr>
      <w:r>
        <w:rPr>
          <w:snapToGrid w:val="0"/>
          <w:sz w:val="24"/>
        </w:rPr>
        <w:t xml:space="preserve">Daar zal in sommigen nog deze gedachte oprijzen: het gebeurt mij wel, dat ik waarlijk gevoelen kan, dat zij mij niet van buiten aankomen, maar dat het mijn eigen gedachten zijn. </w:t>
      </w:r>
    </w:p>
    <w:p w14:paraId="0D668EA2" w14:textId="77777777" w:rsidR="00C234CF" w:rsidRDefault="00C234CF" w:rsidP="00C234CF">
      <w:pPr>
        <w:pStyle w:val="BodyTextIndent"/>
      </w:pPr>
      <w:r>
        <w:t xml:space="preserve">Antwoord. </w:t>
      </w:r>
    </w:p>
    <w:p w14:paraId="327A9F9D" w14:textId="77777777" w:rsidR="00C234CF" w:rsidRDefault="00C234CF" w:rsidP="008355E0">
      <w:pPr>
        <w:numPr>
          <w:ilvl w:val="0"/>
          <w:numId w:val="437"/>
        </w:numPr>
        <w:jc w:val="both"/>
        <w:rPr>
          <w:snapToGrid w:val="0"/>
          <w:sz w:val="24"/>
        </w:rPr>
      </w:pPr>
      <w:r>
        <w:rPr>
          <w:snapToGrid w:val="0"/>
          <w:sz w:val="24"/>
        </w:rPr>
        <w:t xml:space="preserve">Dikwijls is de mens onkundig van de werking van de ziel, daarom kan hij ze niet onderscheiden, wat door de verbeelding of inblazing des satans, of van hem zelf voortkomt; men meent omdat men die dingen verstaat, dat zij daarom uit de ziel zelf voortkomen; als een ander mens schrikkelijke dingen spreekt, zo verstaat u ze ook, en u schrikt en u weet, dat het uw zonden niet is, maar diens, die ze spreekt. Zo is 't hier ook. </w:t>
      </w:r>
    </w:p>
    <w:p w14:paraId="254A1DCF" w14:textId="77777777" w:rsidR="00C234CF" w:rsidRDefault="00C234CF" w:rsidP="008355E0">
      <w:pPr>
        <w:numPr>
          <w:ilvl w:val="0"/>
          <w:numId w:val="437"/>
        </w:numPr>
        <w:jc w:val="both"/>
        <w:rPr>
          <w:snapToGrid w:val="0"/>
          <w:sz w:val="24"/>
        </w:rPr>
      </w:pPr>
      <w:r>
        <w:rPr>
          <w:snapToGrid w:val="0"/>
          <w:sz w:val="24"/>
        </w:rPr>
        <w:t xml:space="preserve">Ook moet men weten dat als de duivel al van u verdreven is, dat men door die voorledene indruk een schrikkende gestalte nog wel enige tijd behoudt, en ook dat ons geheugen nog die dingen niet vergeten heeft, zodat het maar een enkele herinnering is. Nu, die schrikkende gestalte, de herinnering is de zonde niet; ja de schrikkende gestalte toont zelfs uw liefde tot God, van welke u geen ongerijmdheden horen noch denken wilt. </w:t>
      </w:r>
    </w:p>
    <w:p w14:paraId="27664486" w14:textId="77777777" w:rsidR="00C234CF" w:rsidRDefault="00C234CF" w:rsidP="00C234CF">
      <w:pPr>
        <w:jc w:val="both"/>
        <w:rPr>
          <w:snapToGrid w:val="0"/>
          <w:sz w:val="24"/>
        </w:rPr>
      </w:pPr>
    </w:p>
    <w:p w14:paraId="195F969C" w14:textId="77777777" w:rsidR="00C234CF" w:rsidRDefault="00C234CF" w:rsidP="00C234CF">
      <w:pPr>
        <w:pStyle w:val="BodyText3"/>
      </w:pPr>
      <w:r>
        <w:t xml:space="preserve">Hoe zich in deze strijd te gedragen. </w:t>
      </w:r>
    </w:p>
    <w:p w14:paraId="03218E8E" w14:textId="77777777" w:rsidR="00C234CF" w:rsidRDefault="00C234CF" w:rsidP="00C234CF">
      <w:pPr>
        <w:jc w:val="both"/>
        <w:rPr>
          <w:snapToGrid w:val="0"/>
          <w:sz w:val="24"/>
        </w:rPr>
      </w:pPr>
      <w:r>
        <w:rPr>
          <w:snapToGrid w:val="0"/>
          <w:sz w:val="24"/>
        </w:rPr>
        <w:t xml:space="preserve">XIV. 't Is niet genoeg te weten, dat die vurige pijlen van de duivel geschoten worden, want men is daarom van die niet verlost; maar de Heere wil, dat wij tegen de duivel strijden zullen en Hij wil door de strijd de overwinning geven. Zegt gij, wat zal ik doen. </w:t>
      </w:r>
    </w:p>
    <w:p w14:paraId="396693AF" w14:textId="77777777" w:rsidR="00C234CF" w:rsidRDefault="00C234CF" w:rsidP="008355E0">
      <w:pPr>
        <w:numPr>
          <w:ilvl w:val="0"/>
          <w:numId w:val="438"/>
        </w:numPr>
        <w:jc w:val="both"/>
        <w:rPr>
          <w:snapToGrid w:val="0"/>
          <w:sz w:val="24"/>
        </w:rPr>
      </w:pPr>
      <w:r>
        <w:rPr>
          <w:snapToGrid w:val="0"/>
          <w:sz w:val="24"/>
        </w:rPr>
        <w:t xml:space="preserve">Het beste werk in deze is niet achten, afslaan, niet antwoorden, het voorbij laten vliegen en het zo aanmerken; alsof iemand voor uw vensters stond en gedurig die dingen tot u riep, 't zou u lastig zijn en zeer kwellen; maar u zou daarover zo niet ontstellen, alsof u het zelf sprak. </w:t>
      </w:r>
    </w:p>
    <w:p w14:paraId="2F3C7FF6" w14:textId="77777777" w:rsidR="00C234CF" w:rsidRDefault="00C234CF" w:rsidP="008355E0">
      <w:pPr>
        <w:numPr>
          <w:ilvl w:val="0"/>
          <w:numId w:val="438"/>
        </w:numPr>
        <w:jc w:val="both"/>
        <w:rPr>
          <w:snapToGrid w:val="0"/>
          <w:sz w:val="24"/>
        </w:rPr>
      </w:pPr>
      <w:r>
        <w:rPr>
          <w:snapToGrid w:val="0"/>
          <w:sz w:val="24"/>
        </w:rPr>
        <w:t xml:space="preserve">Merkt het aan als een lijden, gelijk pijn in het lichaam, houdt u zo stil en bezit uw ziel in uw lijdzaamheid en ziet altijd op de hand van God, de Heere heeft het bevolen en wil u klein houden, de Heere heeft het bepaald, hoe ver het gaan zal, Job 1:2. </w:t>
      </w:r>
    </w:p>
    <w:p w14:paraId="3F05D39D" w14:textId="77777777" w:rsidR="00C234CF" w:rsidRDefault="00C234CF" w:rsidP="008355E0">
      <w:pPr>
        <w:numPr>
          <w:ilvl w:val="0"/>
          <w:numId w:val="438"/>
        </w:numPr>
        <w:jc w:val="both"/>
        <w:rPr>
          <w:snapToGrid w:val="0"/>
          <w:sz w:val="24"/>
        </w:rPr>
      </w:pPr>
      <w:r>
        <w:rPr>
          <w:snapToGrid w:val="0"/>
          <w:sz w:val="24"/>
        </w:rPr>
        <w:t xml:space="preserve">Houdt het geloof vast, kan 't niet zijn in de levende oefening, laat het evenwel in de grond van het hart zijn, houdt het daarvoor op de vorige ondervinding, dat u een kind Gods zijt; maar houdt u voor die tijd af van beproeven. </w:t>
      </w:r>
    </w:p>
    <w:p w14:paraId="5D94004E" w14:textId="77777777" w:rsidR="00C234CF" w:rsidRDefault="00C234CF" w:rsidP="008355E0">
      <w:pPr>
        <w:numPr>
          <w:ilvl w:val="0"/>
          <w:numId w:val="438"/>
        </w:numPr>
        <w:jc w:val="both"/>
        <w:rPr>
          <w:snapToGrid w:val="0"/>
          <w:sz w:val="24"/>
        </w:rPr>
      </w:pPr>
      <w:r>
        <w:rPr>
          <w:snapToGrid w:val="0"/>
          <w:sz w:val="24"/>
        </w:rPr>
        <w:t xml:space="preserve">Weet, dat de Heere Jezus de duivel overwonnen en hem de kop vermorzeld heeft, Gen. 3:15. Zijn heerschappij is te niet gedaan, Hebr. 2. Daarom zijt gemoedigd tegen een overwonnen vijand. </w:t>
      </w:r>
    </w:p>
    <w:p w14:paraId="11DC9B1D" w14:textId="77777777" w:rsidR="00C234CF" w:rsidRDefault="00C234CF" w:rsidP="008355E0">
      <w:pPr>
        <w:numPr>
          <w:ilvl w:val="0"/>
          <w:numId w:val="438"/>
        </w:numPr>
        <w:jc w:val="both"/>
        <w:rPr>
          <w:i/>
          <w:snapToGrid w:val="0"/>
          <w:sz w:val="24"/>
        </w:rPr>
      </w:pPr>
      <w:r>
        <w:rPr>
          <w:snapToGrid w:val="0"/>
          <w:sz w:val="24"/>
        </w:rPr>
        <w:t>Ziet op de voorbede van de Heere Jezus: Lukas 22:32</w:t>
      </w:r>
      <w:r>
        <w:rPr>
          <w:i/>
          <w:snapToGrid w:val="0"/>
          <w:sz w:val="24"/>
        </w:rPr>
        <w:t>. Ik heb voor u gebeden, dat uw geloof niet ophoude.</w:t>
      </w:r>
    </w:p>
    <w:p w14:paraId="573754CA" w14:textId="77777777" w:rsidR="00C234CF" w:rsidRDefault="00C234CF" w:rsidP="008355E0">
      <w:pPr>
        <w:numPr>
          <w:ilvl w:val="0"/>
          <w:numId w:val="438"/>
        </w:numPr>
        <w:jc w:val="both"/>
        <w:rPr>
          <w:snapToGrid w:val="0"/>
          <w:sz w:val="24"/>
        </w:rPr>
      </w:pPr>
      <w:r>
        <w:rPr>
          <w:snapToGrid w:val="0"/>
          <w:sz w:val="24"/>
        </w:rPr>
        <w:t xml:space="preserve">Gelooft, dat er een goede uitkomst zal zijn volgens de beloften en de voorbeelden van anderen en uw eigen ondervinding in andere strijden. Zoveel meerder troost, vrede, blijdschap en sterkte zal de Heere u geven, naardat uw verdrukkingen nu zwaar zijn; en u wordt zelf in de strijd gewaar; dat u voor vele andere zonden en verheffingen van het hart bewaard wordt. </w:t>
      </w:r>
    </w:p>
    <w:p w14:paraId="00BCBE80" w14:textId="77777777" w:rsidR="00C234CF" w:rsidRDefault="00C234CF" w:rsidP="008355E0">
      <w:pPr>
        <w:numPr>
          <w:ilvl w:val="0"/>
          <w:numId w:val="438"/>
        </w:numPr>
        <w:jc w:val="both"/>
        <w:rPr>
          <w:snapToGrid w:val="0"/>
          <w:sz w:val="24"/>
        </w:rPr>
      </w:pPr>
      <w:r>
        <w:rPr>
          <w:snapToGrid w:val="0"/>
          <w:sz w:val="24"/>
        </w:rPr>
        <w:t xml:space="preserve">Wees veel biddende, is er niet veel kracht tot doordringen in ernst en uitbreiding van uw verzoek, ziet dan maar telkens uit naar de Heere, laat de Heere uw toekeringen tot Hem, uw zuchtingen en uitschietingen zien en horen, en wacht alzo op Hem, van waar uw hulp komen zal, verzuimt de tijd uwer oefeningen niet. </w:t>
      </w:r>
    </w:p>
    <w:p w14:paraId="63E4E44D" w14:textId="77777777" w:rsidR="00C234CF" w:rsidRDefault="00C234CF" w:rsidP="008355E0">
      <w:pPr>
        <w:numPr>
          <w:ilvl w:val="0"/>
          <w:numId w:val="438"/>
        </w:numPr>
        <w:jc w:val="both"/>
        <w:rPr>
          <w:snapToGrid w:val="0"/>
          <w:sz w:val="24"/>
        </w:rPr>
      </w:pPr>
      <w:r>
        <w:rPr>
          <w:snapToGrid w:val="0"/>
          <w:sz w:val="24"/>
        </w:rPr>
        <w:t xml:space="preserve">Gaat in die donkerheid door de hagelbuien heen, volgt het Woord, richt uw gangen daarnaar in een Godzalig leven en in het waarnemen van uw beroep, houdt u daarin altijd bezig; want nooit zult u het kwader hebben, dan als u leeg bent. </w:t>
      </w:r>
    </w:p>
    <w:p w14:paraId="5F1759D4" w14:textId="77777777" w:rsidR="00C234CF" w:rsidRDefault="00C234CF" w:rsidP="008355E0">
      <w:pPr>
        <w:numPr>
          <w:ilvl w:val="0"/>
          <w:numId w:val="438"/>
        </w:numPr>
        <w:jc w:val="both"/>
        <w:rPr>
          <w:snapToGrid w:val="0"/>
          <w:sz w:val="24"/>
        </w:rPr>
      </w:pPr>
      <w:r>
        <w:rPr>
          <w:snapToGrid w:val="0"/>
          <w:sz w:val="24"/>
        </w:rPr>
        <w:t xml:space="preserve">Kunt u een beproefd leraar of een ander sterk Christen hebben, openbaart die uw strijd en smoort het alleen niet; het uitstorten van uw hart, het ondersteunen van hen, hun voorbede, zal een bekwaam middel zijn om gemoedigder te worden en van die ure aan, dat u gemoedigd wordt, zult u toenemen in sterkte. </w:t>
      </w:r>
    </w:p>
    <w:p w14:paraId="1DDE08FD" w14:textId="77777777" w:rsidR="00C234CF" w:rsidRDefault="00C234CF" w:rsidP="00C234CF">
      <w:pPr>
        <w:jc w:val="both"/>
        <w:rPr>
          <w:b/>
          <w:snapToGrid w:val="0"/>
          <w:sz w:val="24"/>
        </w:rPr>
      </w:pPr>
    </w:p>
    <w:p w14:paraId="6A0B85C2" w14:textId="77777777" w:rsidR="00C234CF" w:rsidRDefault="00C234CF" w:rsidP="00C234CF">
      <w:pPr>
        <w:jc w:val="both"/>
        <w:rPr>
          <w:snapToGrid w:val="0"/>
          <w:sz w:val="24"/>
        </w:rPr>
      </w:pPr>
      <w:r>
        <w:rPr>
          <w:b/>
          <w:snapToGrid w:val="0"/>
          <w:sz w:val="24"/>
        </w:rPr>
        <w:t>Opwekking tot wederstand.</w:t>
      </w:r>
      <w:r>
        <w:rPr>
          <w:snapToGrid w:val="0"/>
          <w:sz w:val="24"/>
        </w:rPr>
        <w:t xml:space="preserve"> </w:t>
      </w:r>
    </w:p>
    <w:p w14:paraId="571757FD" w14:textId="77777777" w:rsidR="00C234CF" w:rsidRDefault="00C234CF" w:rsidP="00C234CF">
      <w:pPr>
        <w:pStyle w:val="BodyText"/>
      </w:pPr>
      <w:r>
        <w:t xml:space="preserve">XV. Welaan dan, stelt u tot een kloeken tegenstand; om daarin gemoedigder te zijn, zo wekt u op door het overdenken van deze zaken: </w:t>
      </w:r>
    </w:p>
    <w:p w14:paraId="3597700F" w14:textId="77777777" w:rsidR="00C234CF" w:rsidRDefault="00C234CF" w:rsidP="00C234CF">
      <w:pPr>
        <w:jc w:val="both"/>
        <w:rPr>
          <w:snapToGrid w:val="0"/>
          <w:sz w:val="24"/>
        </w:rPr>
      </w:pPr>
      <w:r>
        <w:rPr>
          <w:snapToGrid w:val="0"/>
          <w:sz w:val="24"/>
        </w:rPr>
        <w:t xml:space="preserve">1. 't Is de wil Gods, dat zijn kinderen gezamenlijk een heerleger zouden uitmaken onder hun Vorst en Koning Jezus om te strijden tegen de duivel en zijn engelen. Ziet zulke strijd: Openb. 12:7 ... </w:t>
      </w:r>
      <w:r>
        <w:rPr>
          <w:i/>
          <w:snapToGrid w:val="0"/>
          <w:sz w:val="24"/>
        </w:rPr>
        <w:t>Michaël en zijn engelen krijgden tegen de draak, en de draak krijgde ook en zijn engelen.</w:t>
      </w:r>
      <w:r>
        <w:rPr>
          <w:snapToGrid w:val="0"/>
          <w:sz w:val="24"/>
        </w:rPr>
        <w:t xml:space="preserve"> Zo ook: Openb. 19:11, 14 ... </w:t>
      </w:r>
      <w:r>
        <w:rPr>
          <w:i/>
          <w:snapToGrid w:val="0"/>
          <w:sz w:val="24"/>
        </w:rPr>
        <w:t>Ziet een wit paard, en die op hetzelve zat, was genoemd Getrouw en Waarachtig, en Hij oordeelt en voert krijg in gerechtigheid. En de heerlegers ... volgden Hem op witte paarden.</w:t>
      </w:r>
      <w:r>
        <w:rPr>
          <w:snapToGrid w:val="0"/>
          <w:sz w:val="24"/>
        </w:rPr>
        <w:t xml:space="preserve"> De Heere Jezus heeft de duivel door Zijn dood te niet gedaan, dat is, alle macht over de Zijnen benomen, en heeft hen uit de beulshanden, aan welke zij door de zonden overgegeven waren, verlost, door voldoening voor hun zonden door Zijn dood, zodat hij geheel geen heerschappij over hen heeft, of ook ooit bekomen zal. Maar de wijsheid en goedheid Gods heeft hem een bepaalde macht gegeven, om als vijand het heirleger van Christus te bestrijden, opdat Zijn kinderen in de strijd geoefend, en al strijdende de overwinning over hen behalen zouden, tot hun verheerlijking en Zijn schande. Omdat dit nu zo is, en ge u in het strijdend heerleger hebt begeven, zo past het u dapper te strijden: want alles, wat in dat heer is, zich tégen deze vijand aankant, en dat in het oog van onze Heervoerder en van de heilige engelen. Welaan dan, wees gewillig, wees dapper. </w:t>
      </w:r>
    </w:p>
    <w:p w14:paraId="0DB2BF8D" w14:textId="77777777" w:rsidR="00C234CF" w:rsidRDefault="00C234CF" w:rsidP="00C234CF">
      <w:pPr>
        <w:jc w:val="both"/>
        <w:rPr>
          <w:snapToGrid w:val="0"/>
          <w:sz w:val="24"/>
        </w:rPr>
      </w:pPr>
    </w:p>
    <w:p w14:paraId="1D6B3E5F" w14:textId="77777777" w:rsidR="00C234CF" w:rsidRDefault="00C234CF" w:rsidP="00C234CF">
      <w:pPr>
        <w:jc w:val="both"/>
        <w:rPr>
          <w:snapToGrid w:val="0"/>
          <w:sz w:val="24"/>
        </w:rPr>
      </w:pPr>
      <w:r>
        <w:rPr>
          <w:snapToGrid w:val="0"/>
          <w:sz w:val="24"/>
        </w:rPr>
        <w:t xml:space="preserve">2. Zien wij op de natuur van deze vijand, hij heeft een dodelijke en afgrijselijke haat tegen onze lieve Heere Jezus, en tegen allen, die Hem aanhangen, en in het bijzonder tegen u; die haat doet hem onzinnig woeden, </w:t>
      </w:r>
      <w:r>
        <w:rPr>
          <w:i/>
          <w:snapToGrid w:val="0"/>
          <w:sz w:val="24"/>
        </w:rPr>
        <w:t>en als een briesende leeuw rondom omgaan, zoekende, wie hij zou mogen verslinden,</w:t>
      </w:r>
      <w:r>
        <w:rPr>
          <w:snapToGrid w:val="0"/>
          <w:sz w:val="24"/>
        </w:rPr>
        <w:t xml:space="preserve"> 1 Petrus 5:8. Hij is listig, hij is wreed, hij is onvermoeid om u een voordeel af te zien, om u te kwetsen en in uw loop te stuiten; dit moet uw haat tegen hem wederom verwekken. Ziet dit in David om hem na te volgen: Psalm 139:21, 22. </w:t>
      </w:r>
      <w:r>
        <w:rPr>
          <w:i/>
          <w:snapToGrid w:val="0"/>
          <w:sz w:val="24"/>
        </w:rPr>
        <w:t>Zou ik niet haten, Heere! die U haten? en verdriet hebben in degenen, die tegen U opstaan? Ik haat hen met volkomen haat, tot vijanden zijn zij mij.</w:t>
      </w:r>
      <w:r>
        <w:rPr>
          <w:snapToGrid w:val="0"/>
          <w:sz w:val="24"/>
        </w:rPr>
        <w:t xml:space="preserve"> Die haat zal hem niet gunnen, dat hij enig genoegen hebbe in u hier of daarin te overwinnen, en over u te triomferen; die haat zal u aanzetten om hem zelfs niet toe te laten, dat hij omtrent u blijve, die haat zal u aanzetten hem te verjagen, dat hij van u vliede, die haat zal u verblijden, als u hem onder uw voeten vertrapt, en dat u hem spijt aandoet. God heeft u die bekwaamheid gegeven, dat hij haten kunt, dat is een volmaaktheid van de natuur, gebruikt ze dan op het scherpste tegen hem. </w:t>
      </w:r>
    </w:p>
    <w:p w14:paraId="36447431" w14:textId="77777777" w:rsidR="00C234CF" w:rsidRDefault="00C234CF" w:rsidP="00C234CF">
      <w:pPr>
        <w:jc w:val="both"/>
        <w:rPr>
          <w:snapToGrid w:val="0"/>
          <w:sz w:val="24"/>
        </w:rPr>
      </w:pPr>
    </w:p>
    <w:p w14:paraId="7B2A3FAF" w14:textId="77777777" w:rsidR="00C234CF" w:rsidRDefault="00C234CF" w:rsidP="00C234CF">
      <w:pPr>
        <w:pStyle w:val="BodyText"/>
      </w:pPr>
      <w:r>
        <w:t xml:space="preserve">3. 't Is zeer schandelijk en beschamend als ge u van hem laat overwinnen door achteloosheid, door ongelovigheid, door opvolgen van die begeerlijkheden, waartoe hij u gaande maakt en aanport: want wees verzekerd, dat hij overal bedekt zijn hand in heeft, en als u dan wederom tot de Heere komt, en van Hem bestraft wordt, dat u zo lafhartig geweest zijt, of het hem terstond hebt gewonnen gegeven, of niet veel tegenstand hebt geboden. Aan de andere kant is het glorieus, als u dapper tegen zijn aanvallen hebt gestreden, al is het met wonden gekregen te hebben, die dapperheid zal u veel vrijmoedigheid geven tot de Heere te naderen, en hoe zoet is het, als de Heere toont, dat Hij behagen heeft genomen in uw strijd, als was het met kleine kracht, omdat u gestreden hebt naar uw kracht, en dat in oprechtheid van het hart; en als de Heere u daarop iets van dat verborgen manna geeft, dat Hij de overwinnaars beloofd heeft, en als Hij zegt: </w:t>
      </w:r>
      <w:r>
        <w:rPr>
          <w:i/>
        </w:rPr>
        <w:t>Wel, gij goede en getrouwe dienstknecht over weinig zijt gij getrouw geweest, over veel zal Ik u zetten; ga in, in de vreugde uws Heeren,</w:t>
      </w:r>
      <w:r>
        <w:t xml:space="preserve"> Matth. 25:21. </w:t>
      </w:r>
    </w:p>
    <w:p w14:paraId="1EDA0C25" w14:textId="77777777" w:rsidR="00C234CF" w:rsidRDefault="00C234CF" w:rsidP="00C234CF">
      <w:pPr>
        <w:jc w:val="both"/>
        <w:rPr>
          <w:snapToGrid w:val="0"/>
          <w:sz w:val="24"/>
        </w:rPr>
      </w:pPr>
    </w:p>
    <w:p w14:paraId="2E10ACC0" w14:textId="77777777" w:rsidR="00C234CF" w:rsidRDefault="00C234CF" w:rsidP="00C234CF">
      <w:pPr>
        <w:jc w:val="both"/>
        <w:rPr>
          <w:snapToGrid w:val="0"/>
          <w:sz w:val="24"/>
        </w:rPr>
      </w:pPr>
      <w:r>
        <w:rPr>
          <w:snapToGrid w:val="0"/>
          <w:sz w:val="24"/>
        </w:rPr>
        <w:t xml:space="preserve">4. De duivel is een overwonnen vijand, daarom is de victorie gewis. De Heere Jezus, als het zaad van de vrouw, heeft hem de kop vermorzeld, Gen. 3:15. Heeft hem door de dood te niet gedaan. Hebr. 2:14. Hij heeft de overheden en de machten uitgeschud, uitgetogen, in het openbaar ten toon gesteld, en door het kruis over hen getriomfeerd, Kol. 2:15. Dat is wel een lafhartig krijgsman, die een ter dood gewonden vijand, die terneder ligt en nog wat spartelt, niet durft aanvallen. God heeft hem dat spartelen nog toegelaten om hem spijt aan te doen, dat een arm mens hem veracht, hem vertreedt, hem doodsteken geeft; hij zal nooit een kind Gods wederom onder zijn geweld krijgen, hij mag het wat wonden geven, maar ten laatste zal ieder gelovige hem in de kracht van Christus overwinnen, en dan zal men juichen: De dood is verslonden tot overwinning. </w:t>
      </w:r>
      <w:r>
        <w:rPr>
          <w:i/>
          <w:snapToGrid w:val="0"/>
          <w:sz w:val="24"/>
        </w:rPr>
        <w:t>Dood, waar is uw prikkel? Hel, waar is uw overwinning? De prikkel nu van de dood is de zonde, en de kracht van de zonde is de wet. Maar Gode zij dank, die ons de overwinning geeft door onze Heere Jezus Christus.</w:t>
      </w:r>
      <w:r>
        <w:rPr>
          <w:snapToGrid w:val="0"/>
          <w:sz w:val="24"/>
        </w:rPr>
        <w:t xml:space="preserve"> 1 Kor. 15:54-57. </w:t>
      </w:r>
      <w:r>
        <w:rPr>
          <w:i/>
          <w:snapToGrid w:val="0"/>
          <w:sz w:val="24"/>
        </w:rPr>
        <w:t xml:space="preserve">Zij hebben hem, </w:t>
      </w:r>
      <w:r>
        <w:rPr>
          <w:snapToGrid w:val="0"/>
          <w:sz w:val="24"/>
        </w:rPr>
        <w:t>- de neergeworpen verklager van de broederen de duivel,</w:t>
      </w:r>
      <w:r>
        <w:rPr>
          <w:i/>
          <w:snapToGrid w:val="0"/>
          <w:sz w:val="24"/>
        </w:rPr>
        <w:t xml:space="preserve"> - overwonnen door het bloed des Lams, en door het woord van hun getuigenis; en zij hebben hun leven niet lief gehad tot de dood toe. </w:t>
      </w:r>
      <w:r>
        <w:rPr>
          <w:snapToGrid w:val="0"/>
          <w:sz w:val="24"/>
        </w:rPr>
        <w:t xml:space="preserve">Openb. 12:11. </w:t>
      </w:r>
    </w:p>
    <w:p w14:paraId="50C01C43" w14:textId="77777777" w:rsidR="00C234CF" w:rsidRDefault="00C234CF" w:rsidP="00C234CF">
      <w:pPr>
        <w:jc w:val="both"/>
        <w:rPr>
          <w:snapToGrid w:val="0"/>
          <w:sz w:val="24"/>
        </w:rPr>
      </w:pPr>
    </w:p>
    <w:p w14:paraId="7509205C" w14:textId="77777777" w:rsidR="00C234CF" w:rsidRDefault="00C234CF" w:rsidP="00C234CF">
      <w:pPr>
        <w:pStyle w:val="BodyText"/>
        <w:rPr>
          <w:b/>
        </w:rPr>
      </w:pPr>
      <w:r>
        <w:rPr>
          <w:b/>
        </w:rPr>
        <w:t xml:space="preserve">Middelen. </w:t>
      </w:r>
    </w:p>
    <w:p w14:paraId="7A2B6A72" w14:textId="77777777" w:rsidR="00C234CF" w:rsidRDefault="00C234CF" w:rsidP="00C234CF">
      <w:pPr>
        <w:jc w:val="both"/>
        <w:rPr>
          <w:snapToGrid w:val="0"/>
          <w:sz w:val="24"/>
        </w:rPr>
      </w:pPr>
      <w:r>
        <w:rPr>
          <w:snapToGrid w:val="0"/>
          <w:sz w:val="24"/>
        </w:rPr>
        <w:t xml:space="preserve">Welaan dan, </w:t>
      </w:r>
    </w:p>
    <w:p w14:paraId="6E9F8F86" w14:textId="77777777" w:rsidR="00C234CF" w:rsidRDefault="00C234CF" w:rsidP="008355E0">
      <w:pPr>
        <w:numPr>
          <w:ilvl w:val="0"/>
          <w:numId w:val="439"/>
        </w:numPr>
        <w:jc w:val="both"/>
        <w:rPr>
          <w:snapToGrid w:val="0"/>
          <w:sz w:val="24"/>
        </w:rPr>
      </w:pPr>
      <w:r>
        <w:rPr>
          <w:snapToGrid w:val="0"/>
          <w:sz w:val="24"/>
        </w:rPr>
        <w:t>Wees moedig tegen hem.</w:t>
      </w:r>
    </w:p>
    <w:p w14:paraId="7A51E81C" w14:textId="77777777" w:rsidR="00C234CF" w:rsidRDefault="00C234CF" w:rsidP="008355E0">
      <w:pPr>
        <w:numPr>
          <w:ilvl w:val="0"/>
          <w:numId w:val="439"/>
        </w:numPr>
        <w:jc w:val="both"/>
        <w:rPr>
          <w:snapToGrid w:val="0"/>
          <w:sz w:val="24"/>
        </w:rPr>
      </w:pPr>
      <w:r>
        <w:rPr>
          <w:snapToGrid w:val="0"/>
          <w:sz w:val="24"/>
        </w:rPr>
        <w:t xml:space="preserve">Maar kent uw zwakheid, en vertrouwt niet op uw kracht, dat zou u schielijk doen vallen. </w:t>
      </w:r>
    </w:p>
    <w:p w14:paraId="334271AF" w14:textId="77777777" w:rsidR="00C234CF" w:rsidRDefault="00C234CF" w:rsidP="008355E0">
      <w:pPr>
        <w:numPr>
          <w:ilvl w:val="0"/>
          <w:numId w:val="439"/>
        </w:numPr>
        <w:jc w:val="both"/>
        <w:rPr>
          <w:snapToGrid w:val="0"/>
          <w:sz w:val="24"/>
        </w:rPr>
      </w:pPr>
      <w:r>
        <w:rPr>
          <w:snapToGrid w:val="0"/>
          <w:sz w:val="24"/>
        </w:rPr>
        <w:t xml:space="preserve">Houdt u dicht bij de veldoverste Jezus, schuilt bij Hem en grijpt zijn sterkte aan, en strijdt door zijn kracht. Bidt zonder ophouden; leid ons niet in verzoeking, maar verlos ons van de boze. </w:t>
      </w:r>
    </w:p>
    <w:p w14:paraId="171015A0" w14:textId="77777777" w:rsidR="00C234CF" w:rsidRDefault="00C234CF" w:rsidP="008355E0">
      <w:pPr>
        <w:numPr>
          <w:ilvl w:val="0"/>
          <w:numId w:val="439"/>
        </w:numPr>
        <w:jc w:val="both"/>
        <w:rPr>
          <w:snapToGrid w:val="0"/>
          <w:sz w:val="24"/>
        </w:rPr>
      </w:pPr>
      <w:r>
        <w:rPr>
          <w:snapToGrid w:val="0"/>
          <w:sz w:val="24"/>
        </w:rPr>
        <w:t xml:space="preserve">Wees voorzichtig en wapent u met de gehele wapenrusting Gods; omgordt uw lendenen met de waarheid, doet aan het borstwapen van de gerechtigheid, schoeit de voeten met de bereidheid van het evangelie des vredes; neemt aan de arm het schild van het geloof, zet op uw hoofd de helm van de zaligheid, en neemt in de hand het zwaard des Geestes, dat is Gods Woord. Met alle bidding en smeking, biddende ten allen tijde in de Geest, en tot hetzelve wakende met alle gedurigheid, Eféze 6:13-18. </w:t>
      </w:r>
    </w:p>
    <w:p w14:paraId="5F1A66CD" w14:textId="77777777" w:rsidR="00C234CF" w:rsidRDefault="00C234CF" w:rsidP="00C234CF">
      <w:pPr>
        <w:ind w:left="360"/>
        <w:jc w:val="both"/>
        <w:rPr>
          <w:snapToGrid w:val="0"/>
          <w:sz w:val="24"/>
        </w:rPr>
      </w:pPr>
      <w:r>
        <w:rPr>
          <w:snapToGrid w:val="0"/>
          <w:sz w:val="24"/>
        </w:rPr>
        <w:t xml:space="preserve">Welaan dan, </w:t>
      </w:r>
      <w:r>
        <w:rPr>
          <w:i/>
          <w:snapToGrid w:val="0"/>
          <w:sz w:val="24"/>
        </w:rPr>
        <w:t xml:space="preserve">Zijt getrouw tot de dood, en Ik, Jezus, zal u geven de kroon des levens, </w:t>
      </w:r>
      <w:r>
        <w:rPr>
          <w:snapToGrid w:val="0"/>
          <w:sz w:val="24"/>
        </w:rPr>
        <w:t xml:space="preserve">Openb. 2:10. </w:t>
      </w:r>
    </w:p>
    <w:p w14:paraId="12E6B1D9" w14:textId="77777777" w:rsidR="00C234CF" w:rsidRDefault="00C234CF" w:rsidP="00C234CF">
      <w:pPr>
        <w:jc w:val="both"/>
        <w:rPr>
          <w:b/>
          <w:sz w:val="24"/>
        </w:rPr>
      </w:pPr>
    </w:p>
    <w:p w14:paraId="37419079" w14:textId="77777777" w:rsidR="00C234CF" w:rsidRDefault="00C234CF" w:rsidP="00C234CF">
      <w:pPr>
        <w:jc w:val="both"/>
        <w:rPr>
          <w:b/>
          <w:sz w:val="24"/>
        </w:rPr>
      </w:pPr>
    </w:p>
    <w:p w14:paraId="69504619" w14:textId="77777777" w:rsidR="00C234CF" w:rsidRDefault="00C234CF" w:rsidP="00C234CF">
      <w:pPr>
        <w:jc w:val="both"/>
        <w:rPr>
          <w:b/>
          <w:sz w:val="24"/>
        </w:rPr>
      </w:pPr>
    </w:p>
    <w:p w14:paraId="479E2C9C" w14:textId="77777777" w:rsidR="00C234CF" w:rsidRDefault="00C234CF" w:rsidP="00C234CF">
      <w:pPr>
        <w:jc w:val="both"/>
        <w:rPr>
          <w:b/>
          <w:sz w:val="24"/>
        </w:rPr>
      </w:pPr>
    </w:p>
    <w:p w14:paraId="1A223C5C" w14:textId="77777777" w:rsidR="00C234CF" w:rsidRDefault="00C234CF" w:rsidP="00C234CF">
      <w:pPr>
        <w:jc w:val="both"/>
        <w:rPr>
          <w:b/>
          <w:sz w:val="24"/>
        </w:rPr>
      </w:pPr>
    </w:p>
    <w:p w14:paraId="2E72472D" w14:textId="77777777" w:rsidR="00C234CF" w:rsidRDefault="00C234CF" w:rsidP="00C234CF">
      <w:pPr>
        <w:jc w:val="both"/>
        <w:rPr>
          <w:b/>
          <w:sz w:val="24"/>
        </w:rPr>
      </w:pPr>
    </w:p>
    <w:p w14:paraId="71215433" w14:textId="77777777" w:rsidR="00C234CF" w:rsidRDefault="00C234CF" w:rsidP="00C234CF">
      <w:pPr>
        <w:jc w:val="both"/>
        <w:rPr>
          <w:b/>
          <w:sz w:val="24"/>
        </w:rPr>
      </w:pPr>
    </w:p>
    <w:p w14:paraId="26A813FA" w14:textId="77777777" w:rsidR="00C234CF" w:rsidRDefault="00C234CF" w:rsidP="00C234CF">
      <w:pPr>
        <w:jc w:val="both"/>
        <w:rPr>
          <w:b/>
          <w:sz w:val="24"/>
        </w:rPr>
      </w:pPr>
    </w:p>
    <w:p w14:paraId="19132395" w14:textId="77777777" w:rsidR="00C234CF" w:rsidRDefault="00C234CF" w:rsidP="00C234CF">
      <w:pPr>
        <w:jc w:val="both"/>
        <w:rPr>
          <w:b/>
          <w:sz w:val="24"/>
        </w:rPr>
      </w:pPr>
    </w:p>
    <w:p w14:paraId="0E48C2BB" w14:textId="77777777" w:rsidR="00C234CF" w:rsidRDefault="00C234CF" w:rsidP="00C234CF">
      <w:pPr>
        <w:jc w:val="both"/>
        <w:rPr>
          <w:b/>
          <w:sz w:val="24"/>
        </w:rPr>
      </w:pPr>
    </w:p>
    <w:p w14:paraId="18632ADF" w14:textId="77777777" w:rsidR="00C234CF" w:rsidRDefault="00C234CF" w:rsidP="00C234CF">
      <w:pPr>
        <w:jc w:val="both"/>
        <w:rPr>
          <w:b/>
          <w:sz w:val="24"/>
        </w:rPr>
      </w:pPr>
    </w:p>
    <w:p w14:paraId="2F706390" w14:textId="77777777" w:rsidR="00C234CF" w:rsidRDefault="00C234CF" w:rsidP="00C234CF">
      <w:pPr>
        <w:jc w:val="both"/>
        <w:rPr>
          <w:b/>
          <w:sz w:val="24"/>
        </w:rPr>
      </w:pPr>
    </w:p>
    <w:p w14:paraId="05A847C9" w14:textId="77777777" w:rsidR="00C234CF" w:rsidRDefault="00C234CF" w:rsidP="00C234CF">
      <w:pPr>
        <w:jc w:val="both"/>
        <w:rPr>
          <w:b/>
          <w:sz w:val="24"/>
        </w:rPr>
      </w:pPr>
    </w:p>
    <w:p w14:paraId="23D68D8A" w14:textId="77777777" w:rsidR="00C234CF" w:rsidRDefault="00C234CF" w:rsidP="00C234CF">
      <w:pPr>
        <w:jc w:val="both"/>
        <w:rPr>
          <w:b/>
          <w:sz w:val="24"/>
        </w:rPr>
      </w:pPr>
    </w:p>
    <w:p w14:paraId="79009E5A" w14:textId="77777777" w:rsidR="00C234CF" w:rsidRDefault="00C234CF" w:rsidP="00C234CF">
      <w:pPr>
        <w:jc w:val="both"/>
        <w:rPr>
          <w:b/>
          <w:sz w:val="24"/>
        </w:rPr>
      </w:pPr>
    </w:p>
    <w:p w14:paraId="27C7DDE1" w14:textId="77777777" w:rsidR="00C234CF" w:rsidRDefault="00C234CF" w:rsidP="00C234CF">
      <w:pPr>
        <w:jc w:val="both"/>
        <w:rPr>
          <w:b/>
          <w:sz w:val="24"/>
        </w:rPr>
      </w:pPr>
    </w:p>
    <w:p w14:paraId="3997CBE4" w14:textId="77777777" w:rsidR="00C234CF" w:rsidRDefault="00C234CF" w:rsidP="00C234CF">
      <w:pPr>
        <w:jc w:val="both"/>
        <w:rPr>
          <w:b/>
          <w:sz w:val="24"/>
        </w:rPr>
      </w:pPr>
    </w:p>
    <w:p w14:paraId="0F75CACA" w14:textId="77777777" w:rsidR="00C234CF" w:rsidRDefault="00C234CF" w:rsidP="00C234CF">
      <w:pPr>
        <w:jc w:val="both"/>
        <w:rPr>
          <w:b/>
          <w:sz w:val="24"/>
        </w:rPr>
      </w:pPr>
    </w:p>
    <w:p w14:paraId="34F15C82" w14:textId="77777777" w:rsidR="00C234CF" w:rsidRDefault="00C234CF" w:rsidP="00C234CF">
      <w:pPr>
        <w:jc w:val="both"/>
        <w:rPr>
          <w:b/>
          <w:sz w:val="24"/>
        </w:rPr>
      </w:pPr>
    </w:p>
    <w:p w14:paraId="2A76B8C0" w14:textId="77777777" w:rsidR="00C234CF" w:rsidRDefault="00C234CF" w:rsidP="00C234CF">
      <w:pPr>
        <w:jc w:val="both"/>
        <w:rPr>
          <w:b/>
          <w:sz w:val="24"/>
        </w:rPr>
      </w:pPr>
    </w:p>
    <w:p w14:paraId="279A6934" w14:textId="77777777" w:rsidR="00C234CF" w:rsidRDefault="00C234CF" w:rsidP="00C234CF">
      <w:pPr>
        <w:jc w:val="both"/>
        <w:rPr>
          <w:b/>
          <w:sz w:val="24"/>
        </w:rPr>
      </w:pPr>
    </w:p>
    <w:p w14:paraId="69C2C65B" w14:textId="77777777" w:rsidR="00C234CF" w:rsidRDefault="00C234CF" w:rsidP="00C234CF">
      <w:pPr>
        <w:jc w:val="both"/>
        <w:rPr>
          <w:b/>
          <w:sz w:val="24"/>
        </w:rPr>
      </w:pPr>
    </w:p>
    <w:p w14:paraId="7040826C" w14:textId="77777777" w:rsidR="00C234CF" w:rsidRDefault="00C234CF" w:rsidP="00C234CF">
      <w:pPr>
        <w:jc w:val="both"/>
        <w:rPr>
          <w:b/>
          <w:sz w:val="24"/>
        </w:rPr>
      </w:pPr>
    </w:p>
    <w:p w14:paraId="75D8629E" w14:textId="77777777" w:rsidR="00C234CF" w:rsidRDefault="00C234CF" w:rsidP="00C234CF">
      <w:pPr>
        <w:jc w:val="both"/>
        <w:rPr>
          <w:b/>
          <w:sz w:val="24"/>
        </w:rPr>
      </w:pPr>
    </w:p>
    <w:p w14:paraId="094C2B22" w14:textId="77777777" w:rsidR="00C234CF" w:rsidRDefault="00C234CF" w:rsidP="00C234CF">
      <w:pPr>
        <w:jc w:val="both"/>
        <w:rPr>
          <w:b/>
          <w:sz w:val="24"/>
        </w:rPr>
      </w:pPr>
    </w:p>
    <w:p w14:paraId="4A1F61D6" w14:textId="77777777" w:rsidR="00C234CF" w:rsidRDefault="00C234CF" w:rsidP="00C234CF">
      <w:pPr>
        <w:jc w:val="both"/>
        <w:rPr>
          <w:b/>
          <w:sz w:val="24"/>
        </w:rPr>
      </w:pPr>
    </w:p>
    <w:p w14:paraId="30F92835" w14:textId="77777777" w:rsidR="00C234CF" w:rsidRDefault="00C234CF" w:rsidP="00C234CF">
      <w:pPr>
        <w:jc w:val="both"/>
        <w:rPr>
          <w:b/>
          <w:sz w:val="24"/>
        </w:rPr>
      </w:pPr>
    </w:p>
    <w:p w14:paraId="61884E72" w14:textId="77777777" w:rsidR="00C234CF" w:rsidRDefault="00C234CF" w:rsidP="00C234CF">
      <w:pPr>
        <w:jc w:val="both"/>
        <w:rPr>
          <w:b/>
          <w:sz w:val="24"/>
        </w:rPr>
      </w:pPr>
    </w:p>
    <w:p w14:paraId="45365969" w14:textId="77777777" w:rsidR="00C234CF" w:rsidRDefault="00C234CF" w:rsidP="00C234CF">
      <w:pPr>
        <w:jc w:val="both"/>
        <w:rPr>
          <w:b/>
          <w:sz w:val="24"/>
        </w:rPr>
      </w:pPr>
    </w:p>
    <w:p w14:paraId="5110DD7F" w14:textId="6B126BC6" w:rsidR="0004409A" w:rsidRDefault="0004409A">
      <w:pPr>
        <w:spacing w:after="160" w:line="259" w:lineRule="auto"/>
        <w:rPr>
          <w:b/>
          <w:sz w:val="24"/>
        </w:rPr>
      </w:pPr>
      <w:r>
        <w:rPr>
          <w:b/>
          <w:sz w:val="24"/>
        </w:rPr>
        <w:br w:type="page"/>
      </w:r>
    </w:p>
    <w:p w14:paraId="3CBD7BA0" w14:textId="77777777" w:rsidR="00C234CF" w:rsidRDefault="00C234CF" w:rsidP="00C234CF">
      <w:pPr>
        <w:jc w:val="both"/>
        <w:rPr>
          <w:b/>
          <w:sz w:val="24"/>
        </w:rPr>
      </w:pPr>
    </w:p>
    <w:p w14:paraId="0F0E2E80" w14:textId="77777777" w:rsidR="00C234CF" w:rsidRDefault="00C234CF" w:rsidP="00C234CF">
      <w:pPr>
        <w:jc w:val="both"/>
        <w:rPr>
          <w:b/>
          <w:sz w:val="24"/>
        </w:rPr>
      </w:pPr>
    </w:p>
    <w:p w14:paraId="2E1AA46A" w14:textId="77777777" w:rsidR="00C234CF" w:rsidRDefault="00C234CF" w:rsidP="00C234CF">
      <w:pPr>
        <w:pStyle w:val="Heading3"/>
      </w:pPr>
      <w:r>
        <w:t xml:space="preserve">Hoofdstuk 53 </w:t>
      </w:r>
    </w:p>
    <w:p w14:paraId="4F224E06" w14:textId="77777777" w:rsidR="00C234CF" w:rsidRDefault="00C234CF" w:rsidP="00C234CF"/>
    <w:p w14:paraId="72181C03" w14:textId="77777777" w:rsidR="00C234CF" w:rsidRDefault="00C234CF" w:rsidP="00C234CF">
      <w:pPr>
        <w:pStyle w:val="Heading3"/>
      </w:pPr>
      <w:r>
        <w:t xml:space="preserve">Van de kracht van de verdorvenheid. </w:t>
      </w:r>
    </w:p>
    <w:p w14:paraId="21F78525" w14:textId="77777777" w:rsidR="00C234CF" w:rsidRDefault="00C234CF" w:rsidP="00C234CF">
      <w:pPr>
        <w:jc w:val="both"/>
        <w:rPr>
          <w:snapToGrid w:val="0"/>
          <w:sz w:val="24"/>
        </w:rPr>
      </w:pPr>
    </w:p>
    <w:p w14:paraId="2FBB9F34" w14:textId="77777777" w:rsidR="00C234CF" w:rsidRDefault="00C234CF" w:rsidP="00C234CF">
      <w:pPr>
        <w:jc w:val="both"/>
        <w:rPr>
          <w:snapToGrid w:val="0"/>
          <w:sz w:val="24"/>
        </w:rPr>
      </w:pPr>
      <w:r>
        <w:rPr>
          <w:snapToGrid w:val="0"/>
          <w:sz w:val="24"/>
        </w:rPr>
        <w:t xml:space="preserve">I. Onder de oorzaken van de verachtering is de overgebleven verdorvenheid de krachtigste. God geeft de Zijnen in de wedergeboorte het geestelijke leven door hun vereniging met Christus. Dit leven is geneigd om toe te nemen, het neemt ook toe, en men zou het kunnen zien, als men zichzelf, hoe men nu is, vergelijkt met zichzelf, hoe men was in de eerste tijd van de verandering. Maar gelijk in het natuurlijke de een mens groter en sterker wordt dan de andere, zo is het ook in het geestelijke. In het natuurlijke wast de mens, totdat hij zijn volkomen grootte heeft, en dan staat hij stil. Maar in het geestelijke wordt de volkomenheid bewaard voor de eeuwigheid; hier verlangt men, hier tracht men er naar, maar men komt er in dit leven niet toe. Gelijk in het natuurlijke de ene mens in gezondheid opwast, in sterkte toeneemt, en de telkens toenemende krachten behoudt, en de andere, door veel tegenstoten in zijn wasdom belet wordt, en door ziekte of andere toevallen zijn krachten verliest, en een man wel zo krachteloos wordt als een kind, zo gaat het ook in het geestelijke; de een is als een plant, welke groot wordt in haar jeugd, hij is als een schijnend licht, voortgaande en lichtende tot de volle middag, hij gaat voort van kracht tot kracht, en wast als een palmboom, en als een cederboom op Libanon. Maar de andere heeft veel tegenstoten, en hij vermindert in zijn sterkte. Onder de oorzaken van de vermindering is de verdorvenheid, die soms grote kracht krijgt, waarvan wij nu spreken. </w:t>
      </w:r>
    </w:p>
    <w:p w14:paraId="4BD761A9" w14:textId="77777777" w:rsidR="00C234CF" w:rsidRDefault="00C234CF" w:rsidP="00C234CF">
      <w:pPr>
        <w:jc w:val="both"/>
        <w:rPr>
          <w:snapToGrid w:val="0"/>
          <w:sz w:val="24"/>
        </w:rPr>
      </w:pPr>
    </w:p>
    <w:p w14:paraId="20CA6D15" w14:textId="77777777" w:rsidR="00C234CF" w:rsidRDefault="00C234CF" w:rsidP="00C234CF">
      <w:pPr>
        <w:pStyle w:val="BodyText3"/>
      </w:pPr>
      <w:r>
        <w:t xml:space="preserve">Kwelt en krenkt de gelovigen. </w:t>
      </w:r>
    </w:p>
    <w:p w14:paraId="10C78C8F" w14:textId="77777777" w:rsidR="00C234CF" w:rsidRDefault="00C234CF" w:rsidP="00C234CF">
      <w:pPr>
        <w:jc w:val="both"/>
        <w:rPr>
          <w:snapToGrid w:val="0"/>
          <w:sz w:val="24"/>
        </w:rPr>
      </w:pPr>
      <w:r>
        <w:rPr>
          <w:snapToGrid w:val="0"/>
          <w:sz w:val="24"/>
        </w:rPr>
        <w:t xml:space="preserve">II. Dat de verdorvenheid de gelovigen zeer kwelt en krenkt, blijkt, </w:t>
      </w:r>
    </w:p>
    <w:p w14:paraId="5267F9D4" w14:textId="77777777" w:rsidR="00C234CF" w:rsidRDefault="00C234CF" w:rsidP="008355E0">
      <w:pPr>
        <w:numPr>
          <w:ilvl w:val="0"/>
          <w:numId w:val="440"/>
        </w:numPr>
        <w:jc w:val="both"/>
        <w:rPr>
          <w:snapToGrid w:val="0"/>
          <w:sz w:val="24"/>
        </w:rPr>
      </w:pPr>
      <w:r>
        <w:rPr>
          <w:snapToGrid w:val="0"/>
          <w:sz w:val="24"/>
        </w:rPr>
        <w:t xml:space="preserve">Uit de klachten van de heiligen: Jes. 63:17. </w:t>
      </w:r>
      <w:r>
        <w:rPr>
          <w:i/>
          <w:snapToGrid w:val="0"/>
          <w:sz w:val="24"/>
        </w:rPr>
        <w:t>Heere! waarom doet Gij ons van Uw wegen dwalen? Waarom verstokt Gij ons hart, dat wij U niet vrezen?</w:t>
      </w:r>
      <w:r>
        <w:rPr>
          <w:snapToGrid w:val="0"/>
          <w:sz w:val="24"/>
        </w:rPr>
        <w:t xml:space="preserve"> Rom. 7:23, 24. </w:t>
      </w:r>
      <w:r>
        <w:rPr>
          <w:i/>
          <w:snapToGrid w:val="0"/>
          <w:sz w:val="24"/>
        </w:rPr>
        <w:t>Maar ik zie een andere wet in mijn leden, welke strijdt tegen de wet mijns gemoeds, en mij gevangen neemt onder de wet der zonde, die in mijn leden is. Ik ellendig mens!</w:t>
      </w:r>
    </w:p>
    <w:p w14:paraId="79E81679" w14:textId="77777777" w:rsidR="00C234CF" w:rsidRDefault="00C234CF" w:rsidP="008355E0">
      <w:pPr>
        <w:numPr>
          <w:ilvl w:val="0"/>
          <w:numId w:val="440"/>
        </w:numPr>
        <w:jc w:val="both"/>
        <w:rPr>
          <w:snapToGrid w:val="0"/>
          <w:sz w:val="24"/>
        </w:rPr>
      </w:pPr>
      <w:r>
        <w:rPr>
          <w:snapToGrid w:val="0"/>
          <w:sz w:val="24"/>
        </w:rPr>
        <w:t xml:space="preserve">Uit zulke plaatsen, in welke zij belijden de kracht van de verdorvenheid in hen: Psalm 65:4. </w:t>
      </w:r>
      <w:r>
        <w:rPr>
          <w:i/>
          <w:snapToGrid w:val="0"/>
          <w:sz w:val="24"/>
        </w:rPr>
        <w:t>Ongerechtige dingen hadden de overhand over mij.</w:t>
      </w:r>
    </w:p>
    <w:p w14:paraId="57B325B4" w14:textId="77777777" w:rsidR="00C234CF" w:rsidRDefault="00C234CF" w:rsidP="008355E0">
      <w:pPr>
        <w:numPr>
          <w:ilvl w:val="0"/>
          <w:numId w:val="440"/>
        </w:numPr>
        <w:jc w:val="both"/>
        <w:rPr>
          <w:snapToGrid w:val="0"/>
          <w:sz w:val="24"/>
        </w:rPr>
      </w:pPr>
      <w:r>
        <w:rPr>
          <w:snapToGrid w:val="0"/>
          <w:sz w:val="24"/>
        </w:rPr>
        <w:t xml:space="preserve">Uit zulke plaatsen, in welke de heiligen bidden, om daarvoor bewaard te zijn: Psalm 19:14. </w:t>
      </w:r>
      <w:r>
        <w:rPr>
          <w:i/>
          <w:snapToGrid w:val="0"/>
          <w:sz w:val="24"/>
        </w:rPr>
        <w:t>Houd uw knecht terug van trotsheden, laat ze niet over mij heersen</w:t>
      </w:r>
      <w:r>
        <w:rPr>
          <w:snapToGrid w:val="0"/>
          <w:sz w:val="24"/>
        </w:rPr>
        <w:t>.</w:t>
      </w:r>
    </w:p>
    <w:p w14:paraId="0EBA4D13" w14:textId="77777777" w:rsidR="00C234CF" w:rsidRDefault="00C234CF" w:rsidP="008355E0">
      <w:pPr>
        <w:numPr>
          <w:ilvl w:val="0"/>
          <w:numId w:val="440"/>
        </w:numPr>
        <w:jc w:val="both"/>
        <w:rPr>
          <w:snapToGrid w:val="0"/>
          <w:sz w:val="24"/>
        </w:rPr>
      </w:pPr>
      <w:r>
        <w:rPr>
          <w:snapToGrid w:val="0"/>
          <w:sz w:val="24"/>
        </w:rPr>
        <w:t xml:space="preserve">Uit de waarschuwingen: Eféze 4:30. </w:t>
      </w:r>
      <w:r>
        <w:rPr>
          <w:i/>
          <w:snapToGrid w:val="0"/>
          <w:sz w:val="24"/>
        </w:rPr>
        <w:t>Bedroeft den Heilige Geest Gods niet, door welke gij verzegeld zijt tot den dag der verlossing.</w:t>
      </w:r>
      <w:r>
        <w:rPr>
          <w:snapToGrid w:val="0"/>
          <w:sz w:val="24"/>
        </w:rPr>
        <w:t xml:space="preserve"> Heb 3:13. </w:t>
      </w:r>
      <w:r>
        <w:rPr>
          <w:i/>
          <w:snapToGrid w:val="0"/>
          <w:sz w:val="24"/>
        </w:rPr>
        <w:t>Vermaant elkaar te allen dage, zolang als het heden genoemd wordt, opdat niet iemand uit u verhard worde door de verleiding der zonde.</w:t>
      </w:r>
    </w:p>
    <w:p w14:paraId="1C2B8DD9" w14:textId="77777777" w:rsidR="00C234CF" w:rsidRDefault="00C234CF" w:rsidP="00C234CF">
      <w:pPr>
        <w:jc w:val="both"/>
        <w:rPr>
          <w:snapToGrid w:val="0"/>
          <w:sz w:val="24"/>
        </w:rPr>
      </w:pPr>
    </w:p>
    <w:p w14:paraId="4DED7D4C" w14:textId="77777777" w:rsidR="00C234CF" w:rsidRDefault="00C234CF" w:rsidP="00C234CF">
      <w:pPr>
        <w:pStyle w:val="BodyText3"/>
      </w:pPr>
      <w:r>
        <w:t xml:space="preserve">Maar heerst in hem niet. </w:t>
      </w:r>
    </w:p>
    <w:p w14:paraId="2AECA0AE" w14:textId="77777777" w:rsidR="00C234CF" w:rsidRDefault="00C234CF" w:rsidP="00C234CF">
      <w:pPr>
        <w:jc w:val="both"/>
        <w:rPr>
          <w:snapToGrid w:val="0"/>
          <w:sz w:val="24"/>
        </w:rPr>
      </w:pPr>
      <w:r>
        <w:rPr>
          <w:snapToGrid w:val="0"/>
          <w:sz w:val="24"/>
        </w:rPr>
        <w:t xml:space="preserve">III. Omdat de wedergeboorte onvolmaakt is, zo blijkt de oude mens altijd in de wedergeborene over, deze behoudt zijn aard, zijn duisterheid, wil en genegenheden, heeft lust tot de zonde, onder de bevatting van eerlijk, voordelig, vermakelijk en heeft een afkeer van het goede, als lastig, onvoordelig, onsmakelijk, onmogelijk. Hieruit ontstaat de strijd tussen vlees en geest. Gal. 5:17. </w:t>
      </w:r>
      <w:r>
        <w:rPr>
          <w:i/>
          <w:snapToGrid w:val="0"/>
          <w:sz w:val="24"/>
        </w:rPr>
        <w:t>Want het vlees begeert tegen den geest, en de geest tegen het vlees, en deze staan tegen elkaar, alzo dat gij niet doet hetgeen gij wilt</w:t>
      </w:r>
      <w:r>
        <w:rPr>
          <w:snapToGrid w:val="0"/>
          <w:sz w:val="24"/>
        </w:rPr>
        <w:t xml:space="preserve">. In deze strijd wint en verliest nu de een, dan de ander, en zo veel de een wint, verliest de ander. De geest zal nooit het vlees geheel uitdrijven: Filip. 3:12 </w:t>
      </w:r>
      <w:r>
        <w:rPr>
          <w:i/>
          <w:snapToGrid w:val="0"/>
          <w:sz w:val="24"/>
        </w:rPr>
        <w:t>Niet dat ik het alreeds gekregen heb, of alreeds volmaakt ben, maar ik jaag daarnaar.</w:t>
      </w:r>
      <w:r>
        <w:rPr>
          <w:snapToGrid w:val="0"/>
          <w:sz w:val="24"/>
        </w:rPr>
        <w:t xml:space="preserve"> En wederom, het vlees zal de geest niet volkomen verdrijven, en over denzelven heersen en triomferen: 1 Joh. 3:9. Want het zaad Gods blijft in hem, dat uit God geboren is. Rom. 6:14. </w:t>
      </w:r>
      <w:r>
        <w:rPr>
          <w:i/>
          <w:snapToGrid w:val="0"/>
          <w:sz w:val="24"/>
        </w:rPr>
        <w:t>Want de zonde zal over u niet heersen, want gij zijt niet onder de wet, maar, onder de genade.</w:t>
      </w:r>
      <w:r>
        <w:rPr>
          <w:snapToGrid w:val="0"/>
          <w:sz w:val="24"/>
        </w:rPr>
        <w:t xml:space="preserve"> Heersen, is de partij geheel overwonnen te hebben, zodat de overwonnene het opgeeft, en zich onderwerpt onder de overwinnaar, om die te gehoorzamen. Dat zal hier nooit plaats hebben. Het vlees krijgt wel zoveel macht, dat het de natuurlijke mogendheden van de ziel en de leden van het lichaam te werk stelt, om zijn begeerte uit te voeren, zodat de geest het niet verhinderen kan. Maar nooit zal het herboren gedeelte zo verre gebracht worden, niet voor een ogenblik, dat het zich onder de wil van het vlees zou stellen, om die, 't zij gewillig, 't zij ongewillig, te gehoorzamen. Het zal zich nog altijd daartegen stellen, al was het maar met tegen zuchten, en alzo zijn afkeer tonen, en als over geweld roepen. Een man kan een kind, bij de arm nemende tegen dank van het kind, met hem snel doen voortlopen, het kind verzet wel zijn voeten, doch 't is niet om te lopen, maar om niet te vallen, en iedere tred is tegenstreven; zo is 't ook met de geest, als hij door de kracht van de verdorvenheid overmand wordt. </w:t>
      </w:r>
    </w:p>
    <w:p w14:paraId="52DD0568" w14:textId="77777777" w:rsidR="00C234CF" w:rsidRDefault="00C234CF" w:rsidP="00C234CF">
      <w:pPr>
        <w:jc w:val="both"/>
        <w:rPr>
          <w:snapToGrid w:val="0"/>
          <w:sz w:val="24"/>
        </w:rPr>
      </w:pPr>
    </w:p>
    <w:p w14:paraId="04254A97" w14:textId="77777777" w:rsidR="00C234CF" w:rsidRDefault="00C234CF" w:rsidP="00C234CF">
      <w:pPr>
        <w:pStyle w:val="BodyText3"/>
      </w:pPr>
      <w:r>
        <w:t xml:space="preserve">De oorzaken waardoor zij soms grote kracht heeft. </w:t>
      </w:r>
    </w:p>
    <w:p w14:paraId="25AB343C" w14:textId="77777777" w:rsidR="00C234CF" w:rsidRDefault="00C234CF" w:rsidP="00C234CF">
      <w:pPr>
        <w:jc w:val="both"/>
        <w:rPr>
          <w:snapToGrid w:val="0"/>
          <w:sz w:val="24"/>
        </w:rPr>
      </w:pPr>
      <w:r>
        <w:rPr>
          <w:snapToGrid w:val="0"/>
          <w:sz w:val="24"/>
        </w:rPr>
        <w:t xml:space="preserve">IV. Verdorvenheid werkt soms op haar gewone wijze, verlokkende en trekkende tot het kwade, en verhinderende en bezoedelende het goede, met gedurige tegenstand van het geestelijke leven. Maar soms krijgt ze meerdere kracht, en behaalt meerder voordeel over de geest; dit wordt veroorzaakt, doordien: </w:t>
      </w:r>
    </w:p>
    <w:p w14:paraId="33FFB02C" w14:textId="77777777" w:rsidR="00C234CF" w:rsidRDefault="00C234CF" w:rsidP="008355E0">
      <w:pPr>
        <w:numPr>
          <w:ilvl w:val="0"/>
          <w:numId w:val="441"/>
        </w:numPr>
        <w:jc w:val="both"/>
        <w:rPr>
          <w:snapToGrid w:val="0"/>
          <w:sz w:val="24"/>
        </w:rPr>
      </w:pPr>
      <w:r>
        <w:rPr>
          <w:snapToGrid w:val="0"/>
          <w:sz w:val="24"/>
        </w:rPr>
        <w:t xml:space="preserve">God Zijn gewone invloed een weinig intrekt om de mens te beproeven, te vernederen, hem Jezus dierbaarder te maken, en zich te meer aan des Heeren sterkte vast te houden. Dit geschiedende, zo is het geestelijke leven niet bestand tegen de grote kracht van de verdorvenheid. </w:t>
      </w:r>
    </w:p>
    <w:p w14:paraId="731661AC" w14:textId="77777777" w:rsidR="00C234CF" w:rsidRDefault="00C234CF" w:rsidP="008355E0">
      <w:pPr>
        <w:numPr>
          <w:ilvl w:val="0"/>
          <w:numId w:val="441"/>
        </w:numPr>
        <w:jc w:val="both"/>
        <w:rPr>
          <w:snapToGrid w:val="0"/>
          <w:sz w:val="24"/>
        </w:rPr>
      </w:pPr>
      <w:r>
        <w:rPr>
          <w:snapToGrid w:val="0"/>
          <w:sz w:val="24"/>
        </w:rPr>
        <w:t xml:space="preserve">Omdat zulke gelegenheden, 't zij van vreze voor leven, eer, goed, zich opdoen, die er tevoren niet waren, waardoor de begeerten ontstoken worden, en kracht krijgen, de mens te vervoeren tot deze en gene zonden, 't zij door een schielijke en onverwachte voor- of overval, 't zij het voorval blijvende, en alzo het geestelijke leven te onder houdende. </w:t>
      </w:r>
    </w:p>
    <w:p w14:paraId="3CADED95" w14:textId="77777777" w:rsidR="00C234CF" w:rsidRDefault="00C234CF" w:rsidP="008355E0">
      <w:pPr>
        <w:numPr>
          <w:ilvl w:val="0"/>
          <w:numId w:val="441"/>
        </w:numPr>
        <w:jc w:val="both"/>
        <w:rPr>
          <w:snapToGrid w:val="0"/>
          <w:sz w:val="24"/>
        </w:rPr>
      </w:pPr>
      <w:r>
        <w:rPr>
          <w:snapToGrid w:val="0"/>
          <w:sz w:val="24"/>
        </w:rPr>
        <w:t xml:space="preserve">Omdat het gestel van het lichaam veranderd is, en de mens nu bekwamer is tot zulke of zulke zonde, en het lichaam daardoor meer prikkelt en aanzet, om door zulke zonde, vermaakt te worden. De gestalte van het lichaam geeft vele zonden eerst op, en ontsteekt de begeerten van de ziel, en de ziel voert dan wederom haar begeerten uit door het lichaam. </w:t>
      </w:r>
    </w:p>
    <w:p w14:paraId="77804EC2" w14:textId="77777777" w:rsidR="00C234CF" w:rsidRDefault="00C234CF" w:rsidP="008355E0">
      <w:pPr>
        <w:numPr>
          <w:ilvl w:val="0"/>
          <w:numId w:val="441"/>
        </w:numPr>
        <w:jc w:val="both"/>
        <w:rPr>
          <w:snapToGrid w:val="0"/>
          <w:sz w:val="24"/>
        </w:rPr>
      </w:pPr>
      <w:r>
        <w:rPr>
          <w:snapToGrid w:val="0"/>
          <w:sz w:val="24"/>
        </w:rPr>
        <w:t xml:space="preserve">Ook omdat de duivel meer losgelaten wordt, en met nieuwe praktijken de mens aanvalt, tegen welke hij niet gewapend was, en in welke hij nog niet was geoefend, waardoor de mens licht wordt overvallen, en het geestelijke leven zo gebonden, dat het zich bijna reppen noch roeren kan. </w:t>
      </w:r>
    </w:p>
    <w:p w14:paraId="105A5C52" w14:textId="77777777" w:rsidR="00C234CF" w:rsidRDefault="00C234CF" w:rsidP="00C234CF">
      <w:pPr>
        <w:jc w:val="both"/>
        <w:rPr>
          <w:snapToGrid w:val="0"/>
          <w:sz w:val="24"/>
        </w:rPr>
      </w:pPr>
    </w:p>
    <w:p w14:paraId="7594625E" w14:textId="77777777" w:rsidR="00C234CF" w:rsidRDefault="00C234CF" w:rsidP="00C234CF">
      <w:pPr>
        <w:pStyle w:val="BodyText3"/>
      </w:pPr>
      <w:r>
        <w:t xml:space="preserve">De verdorvenheid werkt. </w:t>
      </w:r>
    </w:p>
    <w:p w14:paraId="588EB346" w14:textId="77777777" w:rsidR="00C234CF" w:rsidRDefault="00C234CF" w:rsidP="00C234CF">
      <w:pPr>
        <w:jc w:val="both"/>
        <w:rPr>
          <w:snapToGrid w:val="0"/>
          <w:sz w:val="24"/>
        </w:rPr>
      </w:pPr>
      <w:r>
        <w:rPr>
          <w:snapToGrid w:val="0"/>
          <w:sz w:val="24"/>
        </w:rPr>
        <w:t xml:space="preserve">V. De gevolgen van de buitengewone kracht van de verdorvenheid zijn zondig, droevig en gevaarlijk; want de verdorvenheid werkt op al de mogendheden van de ziel en van het lichaam. </w:t>
      </w:r>
    </w:p>
    <w:p w14:paraId="75805978" w14:textId="77777777" w:rsidR="00C234CF" w:rsidRDefault="00C234CF" w:rsidP="00C234CF">
      <w:pPr>
        <w:jc w:val="both"/>
        <w:rPr>
          <w:snapToGrid w:val="0"/>
          <w:sz w:val="24"/>
        </w:rPr>
      </w:pPr>
      <w:r>
        <w:rPr>
          <w:snapToGrid w:val="0"/>
          <w:sz w:val="24"/>
        </w:rPr>
        <w:t xml:space="preserve">1. </w:t>
      </w:r>
      <w:r>
        <w:rPr>
          <w:b/>
          <w:snapToGrid w:val="0"/>
          <w:sz w:val="24"/>
        </w:rPr>
        <w:t>Op 't verstand.</w:t>
      </w:r>
      <w:r>
        <w:rPr>
          <w:snapToGrid w:val="0"/>
          <w:sz w:val="24"/>
        </w:rPr>
        <w:t xml:space="preserve"> </w:t>
      </w:r>
    </w:p>
    <w:p w14:paraId="57F55704" w14:textId="77777777" w:rsidR="00C234CF" w:rsidRDefault="00C234CF" w:rsidP="00C234CF">
      <w:pPr>
        <w:pStyle w:val="BodyText"/>
      </w:pPr>
      <w:r>
        <w:t xml:space="preserve">Zij werkt op het verstand; deze mogendheid is de eerste en het eigenlijke begin van des mensen werkingen, hoewel in de verdorven mens de begeerlijkheden dikwijls al vroeg op zijn, het verstand voorkomen, en zelfs het verstand bedwelmen, zodat men de zondigheid van de zonde en derzelver schadelijke gevolgen niet ziet, en de alwetendheid, tegenwoordigheid, goedheid en rechtvaardigheid Gods niet aangemerkt, en stilletjes de Heere in vergetelheid stelt, of indien de Heere Zich al enigszins openbaart, of indien de nieuwe natuur zich God door het geloof vertegenwoordigt, zo heeft dat gezicht noch klem, noch kracht om de zonde tegen te staan. </w:t>
      </w:r>
    </w:p>
    <w:p w14:paraId="7A180932" w14:textId="77777777" w:rsidR="00C234CF" w:rsidRDefault="00C234CF" w:rsidP="00C234CF">
      <w:pPr>
        <w:jc w:val="both"/>
        <w:rPr>
          <w:snapToGrid w:val="0"/>
          <w:sz w:val="24"/>
        </w:rPr>
      </w:pPr>
    </w:p>
    <w:p w14:paraId="0725ADB7" w14:textId="77777777" w:rsidR="00C234CF" w:rsidRDefault="00C234CF" w:rsidP="00C234CF">
      <w:pPr>
        <w:jc w:val="both"/>
        <w:rPr>
          <w:snapToGrid w:val="0"/>
          <w:sz w:val="24"/>
        </w:rPr>
      </w:pPr>
      <w:r>
        <w:rPr>
          <w:snapToGrid w:val="0"/>
          <w:sz w:val="24"/>
        </w:rPr>
        <w:t xml:space="preserve">2. </w:t>
      </w:r>
      <w:r>
        <w:rPr>
          <w:b/>
          <w:snapToGrid w:val="0"/>
          <w:sz w:val="24"/>
        </w:rPr>
        <w:t xml:space="preserve">Wil. </w:t>
      </w:r>
    </w:p>
    <w:p w14:paraId="4B860458" w14:textId="77777777" w:rsidR="00C234CF" w:rsidRDefault="00C234CF" w:rsidP="00C234CF">
      <w:pPr>
        <w:pStyle w:val="BodyText"/>
      </w:pPr>
      <w:r>
        <w:t xml:space="preserve">De wil zelfs wordt bestormd. De nieuwe mens heeft een afkeer van 't kwade, omdat het tegen de wil Gods is, en heeft lust aan het goede, als het welbehagen Gods. Maar de oude mens heeft een tegenovergestelde wil, deze overmeestert zo de faculteit of mogendheid des wils, dat de nieuwe mens geen macht heeft zijn afkeer van de zonde en zijn lust tot de deugd werkstellig te maken; en of zij wel buiten de heftigheid van de begeerte zich enigszins vertoont en tracht door te breken, zo valt zij als in zwijm, wanneer de zondige begeerte heftig tot het bedrijven van de zonde vervoert, en de daad zelf begaan wordt, zodat het schijnt, alsof de gehele wil niet dan lust tot het kwade had. En al is men buiten de heftigheid, zo kan men dikwijls tot geen volkomen en hartelijk besluit komen, om nu van dit ogenblik af, gehele afstand van die zonde te doen en die zonde nooit meer te doen, maar met alle krachten tegen dezelve te waken en te strijden; men neemt soms wel een voornemen, maar 't is flauw, bolop en 't gaat niet diep tot in de grond van 't hart, en daarom blijft het niet bestendig. Ja men beschuldigt zichzelf, dat men met God niet oprecht te werk gaat; nochtans is er enige oprechtheid, maar die is niet zo sterk, dat zij de begeerlijkheid verdrijven en de gehele wil gevoelig kan innemen, waarbij komt de hopeloosheid om bestendig te blijven, omdat men door de ondervinding heeft, dat alle vorige voornemens vruchteloos zijn geweest. </w:t>
      </w:r>
    </w:p>
    <w:p w14:paraId="6F618D04" w14:textId="77777777" w:rsidR="00C234CF" w:rsidRDefault="00C234CF" w:rsidP="00C234CF">
      <w:pPr>
        <w:jc w:val="both"/>
        <w:rPr>
          <w:snapToGrid w:val="0"/>
          <w:sz w:val="24"/>
        </w:rPr>
      </w:pPr>
    </w:p>
    <w:p w14:paraId="0C6BC59F" w14:textId="77777777" w:rsidR="00C234CF" w:rsidRDefault="00C234CF" w:rsidP="00C234CF">
      <w:pPr>
        <w:jc w:val="both"/>
        <w:rPr>
          <w:snapToGrid w:val="0"/>
          <w:sz w:val="24"/>
        </w:rPr>
      </w:pPr>
      <w:r>
        <w:rPr>
          <w:snapToGrid w:val="0"/>
          <w:sz w:val="24"/>
        </w:rPr>
        <w:t xml:space="preserve">3. </w:t>
      </w:r>
      <w:r>
        <w:rPr>
          <w:b/>
          <w:snapToGrid w:val="0"/>
          <w:sz w:val="24"/>
        </w:rPr>
        <w:t xml:space="preserve">Genegenheden. </w:t>
      </w:r>
    </w:p>
    <w:p w14:paraId="1D891F48" w14:textId="77777777" w:rsidR="00C234CF" w:rsidRDefault="00C234CF" w:rsidP="00C234CF">
      <w:pPr>
        <w:jc w:val="both"/>
        <w:rPr>
          <w:snapToGrid w:val="0"/>
          <w:sz w:val="24"/>
        </w:rPr>
      </w:pPr>
      <w:r>
        <w:rPr>
          <w:snapToGrid w:val="0"/>
          <w:sz w:val="24"/>
        </w:rPr>
        <w:t xml:space="preserve">De verdorvenheid drijft de genegenheden heftig voort en deze aangezet, kunnen noch overleg, noch uitstel dulden, maar lopen als razenden tot de uitvoering van de zonde, zij ontsteken het gehele rad van de geboorte, zij drijven uitzinnig en maken alles gaande tot voldoening van haar lusten, en zo zich iets van de nieuwe mens daartegen opdoet, dat wordt met alle macht bestormd. Ziet dit: Jak 1:14, 15. </w:t>
      </w:r>
      <w:r>
        <w:rPr>
          <w:i/>
          <w:snapToGrid w:val="0"/>
          <w:sz w:val="24"/>
        </w:rPr>
        <w:t>Een ieder wordt verzocht, als hij van zijn eigen begeerlijkheid afgetrokken en verlokt wordt. Daarna de begeerlijkheid ontvangen hebbende, baart de zonde, en de zonde voleindigd zijnde, baart den dood.</w:t>
      </w:r>
      <w:r>
        <w:rPr>
          <w:snapToGrid w:val="0"/>
          <w:sz w:val="24"/>
        </w:rPr>
        <w:t xml:space="preserve"> 1 Petrus 2:11 ... </w:t>
      </w:r>
      <w:r>
        <w:rPr>
          <w:i/>
          <w:snapToGrid w:val="0"/>
          <w:sz w:val="24"/>
        </w:rPr>
        <w:t>Dat gij u onthoudt van de vleselijke begeerlijkheden welke krijg voeren tegen de ziel.</w:t>
      </w:r>
    </w:p>
    <w:p w14:paraId="3081E1AD" w14:textId="77777777" w:rsidR="00C234CF" w:rsidRDefault="00C234CF" w:rsidP="00C234CF">
      <w:pPr>
        <w:jc w:val="both"/>
        <w:rPr>
          <w:snapToGrid w:val="0"/>
          <w:sz w:val="24"/>
        </w:rPr>
      </w:pPr>
    </w:p>
    <w:p w14:paraId="01BB7F7F" w14:textId="77777777" w:rsidR="00C234CF" w:rsidRDefault="00C234CF" w:rsidP="00C234CF">
      <w:pPr>
        <w:jc w:val="both"/>
        <w:rPr>
          <w:snapToGrid w:val="0"/>
          <w:sz w:val="24"/>
        </w:rPr>
      </w:pPr>
      <w:r>
        <w:rPr>
          <w:snapToGrid w:val="0"/>
          <w:sz w:val="24"/>
        </w:rPr>
        <w:t xml:space="preserve">4. </w:t>
      </w:r>
      <w:r>
        <w:rPr>
          <w:b/>
          <w:snapToGrid w:val="0"/>
          <w:sz w:val="24"/>
        </w:rPr>
        <w:t>Gedachten.</w:t>
      </w:r>
      <w:r>
        <w:rPr>
          <w:snapToGrid w:val="0"/>
          <w:sz w:val="24"/>
        </w:rPr>
        <w:t xml:space="preserve"> </w:t>
      </w:r>
    </w:p>
    <w:p w14:paraId="1116CFDB" w14:textId="77777777" w:rsidR="00C234CF" w:rsidRDefault="00C234CF" w:rsidP="00C234CF">
      <w:pPr>
        <w:jc w:val="both"/>
        <w:rPr>
          <w:snapToGrid w:val="0"/>
          <w:sz w:val="24"/>
        </w:rPr>
      </w:pPr>
      <w:r>
        <w:rPr>
          <w:snapToGrid w:val="0"/>
          <w:sz w:val="24"/>
        </w:rPr>
        <w:t xml:space="preserve">Het inwendige dus van de verdorvenheid overweldigd zijnde, dringt door tot de werkingen van ziel en lichaam. Zij stelt de gedachten te werk om op de aanliggende zonde te malen en zich in dat denken te vermaken, 't zij dat men weet, dat die zaak nooit gebeuren zal, 't zij dat zij gebeuren kon, 't zij dat men de daad niet zou willen doen; immers men maakt de lusten tot dezelve gaande. Zij drijft ook tot de daad zelf, en neemt de leden van het lichaam in en gebruikt daartoe de ogen, de oren, de mond, de handen en voeten en al de leden, die in het bedrijven van die zonde te pas komen. Zij is niet tevreden met die aanliggende zonde eens gedaan te hebben, maar zij doet dezelve wel wederom bedrijven. </w:t>
      </w:r>
    </w:p>
    <w:p w14:paraId="3330B830" w14:textId="77777777" w:rsidR="00C234CF" w:rsidRDefault="00C234CF" w:rsidP="00C234CF">
      <w:pPr>
        <w:jc w:val="both"/>
        <w:rPr>
          <w:snapToGrid w:val="0"/>
          <w:sz w:val="24"/>
        </w:rPr>
      </w:pPr>
    </w:p>
    <w:p w14:paraId="465C78C4" w14:textId="77777777" w:rsidR="00C234CF" w:rsidRDefault="00C234CF" w:rsidP="00C234CF">
      <w:pPr>
        <w:pStyle w:val="BodyText3"/>
      </w:pPr>
      <w:r>
        <w:t xml:space="preserve">Gelovigen vallen wel wederom in dezelfde zonden. </w:t>
      </w:r>
    </w:p>
    <w:p w14:paraId="6491C9C6" w14:textId="77777777" w:rsidR="00C234CF" w:rsidRDefault="00C234CF" w:rsidP="00C234CF">
      <w:pPr>
        <w:jc w:val="both"/>
        <w:rPr>
          <w:snapToGrid w:val="0"/>
          <w:sz w:val="24"/>
        </w:rPr>
      </w:pPr>
      <w:r>
        <w:rPr>
          <w:snapToGrid w:val="0"/>
          <w:sz w:val="24"/>
        </w:rPr>
        <w:t xml:space="preserve">VI. Voor geen zonde is een wedergeborene volstrekt veilig, niemand kan zeggen: </w:t>
      </w:r>
      <w:r>
        <w:rPr>
          <w:i/>
          <w:snapToGrid w:val="0"/>
          <w:sz w:val="24"/>
        </w:rPr>
        <w:t>in die zonde zal ik nooit vallen.</w:t>
      </w:r>
      <w:r>
        <w:rPr>
          <w:snapToGrid w:val="0"/>
          <w:sz w:val="24"/>
        </w:rPr>
        <w:t xml:space="preserve"> Hij zal nooit bevrijd zijn van de verdorvenheid van de natuur, die altijd het goede zal verhinderen en bezoedelen, altijd zullen de begeerlijkheden opritselen, dagelijks zal hij in vele struikelen, of uit achteloosheid, of door een schielijk overval. Maar soms heeft een zonde die hem zeer aanliggende is, 't zij voortkomende uit het gestel van het lichaam, of door de gedurige gelegenheden telkens ontstoken wordende, zulke kracht, dat men in dezelve dikwijls valt, bijzonder als het een zonde is, die in het verborgen geschiedt, zonder weten van enig mens. Ook kan het wel gebeuren, dat u valt in een grove zonde die voor de rechter strafbaar is, en die vergezelschapt is met grove ergernis, alhoewel de grote val doorgaans veroorzaakt, dat men meerder afkeer heeft van die, dan van andere en men in al zijn leven tot die niet meer verzocht wordt; 't kan nochtans wel gebeuren en 't gebeurt wel, dat hij in diezelfde grove zonden wel wederom valt, bijzonder in zodanige, die uit de gesteldheid van het lichaam spruit, niet alleen dat men ze wederom begaat in de aanhoudende heftigheid, voordat men zich hartelijk van die zonde bekeerd heeft, zodat men het meer voortduren van dezelve aanmerken kan, dan een weer instorten. Maar men valt wel wederom in dezelve, nadat men ze hartelijk heeft betreurd. Christus tot verzoening aangenomen en besluit heeft genomen tegen die zonde, soms niet lang daarna; soms schijnt die zonde al overwonnen, ja gedood, zodat men geen vrees voor dezelve meer heeft en evenwel zou het kunnen gebeuren dat men er wederom in viel. </w:t>
      </w:r>
    </w:p>
    <w:p w14:paraId="47F69136" w14:textId="77777777" w:rsidR="00C234CF" w:rsidRDefault="00C234CF" w:rsidP="00C234CF">
      <w:pPr>
        <w:jc w:val="both"/>
        <w:rPr>
          <w:snapToGrid w:val="0"/>
          <w:sz w:val="24"/>
        </w:rPr>
      </w:pPr>
      <w:r>
        <w:rPr>
          <w:snapToGrid w:val="0"/>
          <w:sz w:val="24"/>
        </w:rPr>
        <w:t>Want:</w:t>
      </w:r>
    </w:p>
    <w:p w14:paraId="592DAE1D" w14:textId="77777777" w:rsidR="00C234CF" w:rsidRDefault="00C234CF" w:rsidP="008355E0">
      <w:pPr>
        <w:numPr>
          <w:ilvl w:val="0"/>
          <w:numId w:val="442"/>
        </w:numPr>
        <w:jc w:val="both"/>
        <w:rPr>
          <w:snapToGrid w:val="0"/>
          <w:sz w:val="24"/>
        </w:rPr>
      </w:pPr>
      <w:r>
        <w:rPr>
          <w:snapToGrid w:val="0"/>
          <w:sz w:val="24"/>
        </w:rPr>
        <w:t xml:space="preserve">de voorbeelden van Abraham, Izak, Lot, Petrus, leren ons het weer instorten in dezelfde zonde. </w:t>
      </w:r>
    </w:p>
    <w:p w14:paraId="487D8525" w14:textId="77777777" w:rsidR="00C234CF" w:rsidRDefault="00C234CF" w:rsidP="008355E0">
      <w:pPr>
        <w:numPr>
          <w:ilvl w:val="0"/>
          <w:numId w:val="442"/>
        </w:numPr>
        <w:jc w:val="both"/>
        <w:rPr>
          <w:snapToGrid w:val="0"/>
          <w:sz w:val="24"/>
        </w:rPr>
      </w:pPr>
      <w:r>
        <w:rPr>
          <w:snapToGrid w:val="0"/>
          <w:sz w:val="24"/>
        </w:rPr>
        <w:t xml:space="preserve">Het zaad van alle verdorvenheid is nog in hen en zo ook van die. </w:t>
      </w:r>
    </w:p>
    <w:p w14:paraId="1269CAE4" w14:textId="77777777" w:rsidR="00C234CF" w:rsidRDefault="00C234CF" w:rsidP="008355E0">
      <w:pPr>
        <w:numPr>
          <w:ilvl w:val="0"/>
          <w:numId w:val="442"/>
        </w:numPr>
        <w:jc w:val="both"/>
        <w:rPr>
          <w:snapToGrid w:val="0"/>
          <w:sz w:val="24"/>
        </w:rPr>
      </w:pPr>
      <w:r>
        <w:rPr>
          <w:snapToGrid w:val="0"/>
          <w:sz w:val="24"/>
        </w:rPr>
        <w:t xml:space="preserve">Geen belofte is er in het Woord, dat iemand voor die zonde, in welke hij eens gevallen is, niet wederom zou vallen. </w:t>
      </w:r>
    </w:p>
    <w:p w14:paraId="7F993643" w14:textId="77777777" w:rsidR="00C234CF" w:rsidRDefault="00C234CF" w:rsidP="008355E0">
      <w:pPr>
        <w:numPr>
          <w:ilvl w:val="0"/>
          <w:numId w:val="442"/>
        </w:numPr>
        <w:jc w:val="both"/>
        <w:rPr>
          <w:snapToGrid w:val="0"/>
          <w:sz w:val="24"/>
        </w:rPr>
      </w:pPr>
      <w:r>
        <w:rPr>
          <w:snapToGrid w:val="0"/>
          <w:sz w:val="24"/>
        </w:rPr>
        <w:t xml:space="preserve">Zij kunnen in andere wel vallen; waarom dan in dezelfde niet wederom? </w:t>
      </w:r>
    </w:p>
    <w:p w14:paraId="33C39357" w14:textId="77777777" w:rsidR="00C234CF" w:rsidRDefault="00C234CF" w:rsidP="008355E0">
      <w:pPr>
        <w:numPr>
          <w:ilvl w:val="0"/>
          <w:numId w:val="442"/>
        </w:numPr>
        <w:jc w:val="both"/>
        <w:rPr>
          <w:snapToGrid w:val="0"/>
          <w:sz w:val="24"/>
        </w:rPr>
      </w:pPr>
      <w:r>
        <w:rPr>
          <w:snapToGrid w:val="0"/>
          <w:sz w:val="24"/>
        </w:rPr>
        <w:t xml:space="preserve">Als God Zijn Geest onttrekt, zo is het geestelijke leven te zwak om diezelfde zonde, als zij wederom opkomt, tegen te staan, bijzonder als alle gelegenheden aanleiding geven, het gestel van het lichaam prikkelt en de duivel aanvalt. </w:t>
      </w:r>
    </w:p>
    <w:p w14:paraId="70F832C4" w14:textId="77777777" w:rsidR="00C234CF" w:rsidRDefault="00C234CF" w:rsidP="00C234CF">
      <w:pPr>
        <w:jc w:val="both"/>
        <w:rPr>
          <w:snapToGrid w:val="0"/>
          <w:sz w:val="24"/>
        </w:rPr>
      </w:pPr>
    </w:p>
    <w:p w14:paraId="7CC071F3" w14:textId="77777777" w:rsidR="00C234CF" w:rsidRDefault="00C234CF" w:rsidP="00C234CF">
      <w:pPr>
        <w:pStyle w:val="BodyText3"/>
      </w:pPr>
      <w:r>
        <w:t xml:space="preserve">Hoe het geestelijke leven zich vertoont in de bestrijding van de zonden. </w:t>
      </w:r>
    </w:p>
    <w:p w14:paraId="7DE07514" w14:textId="77777777" w:rsidR="00C234CF" w:rsidRDefault="00C234CF" w:rsidP="00C234CF">
      <w:pPr>
        <w:jc w:val="both"/>
        <w:rPr>
          <w:snapToGrid w:val="0"/>
          <w:sz w:val="24"/>
        </w:rPr>
      </w:pPr>
      <w:r>
        <w:rPr>
          <w:snapToGrid w:val="0"/>
          <w:sz w:val="24"/>
        </w:rPr>
        <w:t xml:space="preserve">VII. Men mocht denken, </w:t>
      </w:r>
      <w:r>
        <w:rPr>
          <w:i/>
          <w:snapToGrid w:val="0"/>
          <w:sz w:val="24"/>
        </w:rPr>
        <w:t xml:space="preserve">dat dit een rechte staat en leven van een onbekeerde was en dat men zodanigen niet voor een bekeerde had te houden. </w:t>
      </w:r>
    </w:p>
    <w:p w14:paraId="26F87F92" w14:textId="77777777" w:rsidR="00C234CF" w:rsidRDefault="00C234CF" w:rsidP="00C234CF">
      <w:pPr>
        <w:jc w:val="both"/>
        <w:rPr>
          <w:snapToGrid w:val="0"/>
          <w:sz w:val="24"/>
        </w:rPr>
      </w:pPr>
      <w:r>
        <w:rPr>
          <w:snapToGrid w:val="0"/>
          <w:sz w:val="24"/>
        </w:rPr>
        <w:t xml:space="preserve">Maar ik antwoord, indien iemand zodanig was tot allerlei zonden en dat altijd, en dat zonder strijd niet tussen licht en geweten, en de begeerlijkheden, maar tussen wil en wil, genegenheid en genegenheid, en dat zonder droefgeestig kwijnen, zonder zoeken, bidden, schreien om verzoening, zonder Jezus aan te nemen, zowel tot heiligmaking als rechtvaardigmaking, zonder dikwijls hersteld te worden, en te wandelen in de vreze Gods, dan sta ik het toe: een zodanige is niet bekeerd, hij heeft zich niet te troosten met de zwakheden en 't vallen in zonden van de heiligen. Maar daar ware genade in het hart is, als die in de boven beschreven staat komt, zo zullen deze navolgende zaken zich in hem vertonen, soms minder, soms meer. </w:t>
      </w:r>
    </w:p>
    <w:p w14:paraId="2642CEE5" w14:textId="77777777" w:rsidR="00C234CF" w:rsidRDefault="00C234CF" w:rsidP="00C234CF">
      <w:pPr>
        <w:jc w:val="both"/>
        <w:rPr>
          <w:snapToGrid w:val="0"/>
          <w:sz w:val="24"/>
        </w:rPr>
      </w:pPr>
    </w:p>
    <w:p w14:paraId="6C07EC46" w14:textId="77777777" w:rsidR="00C234CF" w:rsidRDefault="00C234CF" w:rsidP="00C234CF">
      <w:pPr>
        <w:pStyle w:val="BodyText"/>
      </w:pPr>
      <w:r>
        <w:t xml:space="preserve"> 1. De verdorvenheid heeft zulke kracht niet tot alle zonden. De wedergeborenen laten vele zonden, niet, omdat de natuur daartoe geen lust heeft, zij daartoe niet verzocht worden en zij met die aanliggende zonden, hun vermaak genoeg nemen, dat het leven van een onbekeerde is. Maar zij staan de andere zonden, gelegenheden, aanprikkelingen tegen door vereniging met God, door vreze Gods, door de liefde tot de wil Gods, zodat zij niet openliggen voor allerlei zonden. Maar deze aanliggende zonde heeft te grote kracht, het geestelijke leven strijdt er tegen, gelijk boven is getoond, maar het kan het niet houden, 't wordt overmand, 't wordt gevangengenomen, maar nooit overheerst met onderwerping. </w:t>
      </w:r>
    </w:p>
    <w:p w14:paraId="07002568" w14:textId="77777777" w:rsidR="00C234CF" w:rsidRDefault="00C234CF" w:rsidP="00C234CF">
      <w:pPr>
        <w:jc w:val="both"/>
        <w:rPr>
          <w:snapToGrid w:val="0"/>
          <w:sz w:val="24"/>
        </w:rPr>
      </w:pPr>
    </w:p>
    <w:p w14:paraId="2BA7B085" w14:textId="77777777" w:rsidR="00C234CF" w:rsidRDefault="00C234CF" w:rsidP="00C234CF">
      <w:pPr>
        <w:jc w:val="both"/>
        <w:rPr>
          <w:snapToGrid w:val="0"/>
          <w:sz w:val="24"/>
        </w:rPr>
      </w:pPr>
      <w:r>
        <w:rPr>
          <w:snapToGrid w:val="0"/>
          <w:sz w:val="24"/>
        </w:rPr>
        <w:t xml:space="preserve">2. De verdorvenheid heeft niet altijd de kracht tot die aanliggende zonde. Maar het geestelijke leven daartegen strijdende, heeft dikwijls de overhand, steekt het hoofd uit de gebreken op, slaat de verzoekingen namelijk af, ontloopt de gelegenheden, en al biddende en des Heeren sterkte aannemende en nabij de Heere zich houdende, zo gaat men al zoetjes met voorzichtigheid en vreze voort, en men wordt wel enige tijd langer of korter tegen die zonde bewaard, schoon zij zich openbaart en wel gaarne weer boven wil komen. </w:t>
      </w:r>
    </w:p>
    <w:p w14:paraId="5B2B9876" w14:textId="77777777" w:rsidR="00C234CF" w:rsidRDefault="00C234CF" w:rsidP="00C234CF">
      <w:pPr>
        <w:jc w:val="both"/>
        <w:rPr>
          <w:snapToGrid w:val="0"/>
          <w:sz w:val="24"/>
        </w:rPr>
      </w:pPr>
    </w:p>
    <w:p w14:paraId="3284BEE9" w14:textId="77777777" w:rsidR="00C234CF" w:rsidRDefault="00C234CF" w:rsidP="00C234CF">
      <w:pPr>
        <w:jc w:val="both"/>
        <w:rPr>
          <w:snapToGrid w:val="0"/>
          <w:sz w:val="24"/>
        </w:rPr>
      </w:pPr>
      <w:r>
        <w:rPr>
          <w:snapToGrid w:val="0"/>
          <w:sz w:val="24"/>
        </w:rPr>
        <w:t>3. Als de verdorvenheid de overhand heeft, dan is de gelovige niet blij en vrolijk, gelijk een onbekeerde, als hij zijn lust boeten mag zonder schade en schande. Maar hij leeft vol verdriet en hartzeer, hij kwijnt en verteert zijn leven in droefheid, omdat hij om die zonde Gods gemeenschap moet missen, de vrede en 't gevoel van verzoening moet derven, in het geestelijke leven verzwakt en de Heere in zijn standplaats niet kan verheerlijken, en hoe in de heftigheid van de beproeving de begeerlijkheden haar genoegen meer nemen, hoe de smarten van de ziel daarnaar vermenigvuldigen; en als men in de heftigheid van de verzoeking, tot uitvoering van zijn zonde, verhinderd wordt, zo is men niet gemelijk gelijk de onbekeerden, maar men is blij en dankt er de Heere voor. Hieruit ziet u nu het onderscheid tussen het zondigen van een onbekeerde en de kracht van de verdorvenheid met de genade, daartegen strijdende, in de bekeerden. Voegt hierbij, 't geen wij in 't 1</w:t>
      </w:r>
      <w:r>
        <w:rPr>
          <w:snapToGrid w:val="0"/>
          <w:sz w:val="24"/>
          <w:vertAlign w:val="superscript"/>
        </w:rPr>
        <w:t>e</w:t>
      </w:r>
      <w:r>
        <w:rPr>
          <w:snapToGrid w:val="0"/>
          <w:sz w:val="24"/>
        </w:rPr>
        <w:t xml:space="preserve"> Deel, hfdst. 14, gezegd hebben van de heersende en niet heersende zonde. </w:t>
      </w:r>
    </w:p>
    <w:p w14:paraId="299CB488" w14:textId="77777777" w:rsidR="00C234CF" w:rsidRDefault="00C234CF" w:rsidP="00C234CF">
      <w:pPr>
        <w:jc w:val="both"/>
        <w:rPr>
          <w:snapToGrid w:val="0"/>
          <w:sz w:val="24"/>
        </w:rPr>
      </w:pPr>
    </w:p>
    <w:p w14:paraId="7BC68E9C" w14:textId="77777777" w:rsidR="00C234CF" w:rsidRDefault="00C234CF" w:rsidP="00C234CF">
      <w:pPr>
        <w:jc w:val="both"/>
        <w:rPr>
          <w:snapToGrid w:val="0"/>
          <w:sz w:val="24"/>
        </w:rPr>
      </w:pPr>
      <w:r>
        <w:rPr>
          <w:snapToGrid w:val="0"/>
          <w:sz w:val="24"/>
        </w:rPr>
        <w:t xml:space="preserve">Hieruit zal iemand klaar kunnen overtuigd worden of de zonde in hem heerst of niet. Indien de zonde in u nog heerst, laat het u zijn tot overtuiging, dat u nog zijt in een onbekeerde staat en dat u zo blijvende en stervende, tot in eeuwigheid verdoemd zult worden; en laat het u zijn tot opwekking, om de toekomende toorn te ontvluchten, door een haastige bekering en geloof in Christus, omdat Hij u nog wordt aangeboden, eer het laat is. </w:t>
      </w:r>
    </w:p>
    <w:p w14:paraId="0B59E246" w14:textId="77777777" w:rsidR="00C234CF" w:rsidRDefault="00C234CF" w:rsidP="00C234CF">
      <w:pPr>
        <w:jc w:val="both"/>
        <w:rPr>
          <w:snapToGrid w:val="0"/>
          <w:sz w:val="24"/>
        </w:rPr>
      </w:pPr>
      <w:r>
        <w:rPr>
          <w:snapToGrid w:val="0"/>
          <w:sz w:val="24"/>
        </w:rPr>
        <w:t xml:space="preserve">Indien u ziet, dat de zonde in u niet heerst, maar dat er geestelijk leven in u is, dat tegen de verdorvenheid strijdt, al raakt het dikwijls onder, zo erkent de genade Gods, zijt er dankbaar voor, verblijdt er u over en laat het een middel zijn om met nieuwe moed tegen de verdorvenheid te strijden. </w:t>
      </w:r>
    </w:p>
    <w:p w14:paraId="124A449D" w14:textId="77777777" w:rsidR="00C234CF" w:rsidRDefault="00C234CF" w:rsidP="00C234CF">
      <w:pPr>
        <w:jc w:val="both"/>
        <w:rPr>
          <w:snapToGrid w:val="0"/>
          <w:sz w:val="24"/>
        </w:rPr>
      </w:pPr>
    </w:p>
    <w:p w14:paraId="463702D1" w14:textId="77777777" w:rsidR="00C234CF" w:rsidRDefault="00C234CF" w:rsidP="00C234CF">
      <w:pPr>
        <w:pStyle w:val="BodyText3"/>
      </w:pPr>
      <w:r>
        <w:t xml:space="preserve">Opwekking om tegen de kracht van de verdorvenheid te strijden. </w:t>
      </w:r>
    </w:p>
    <w:p w14:paraId="4773E637" w14:textId="77777777" w:rsidR="00C234CF" w:rsidRDefault="00C234CF" w:rsidP="00C234CF">
      <w:pPr>
        <w:jc w:val="both"/>
        <w:rPr>
          <w:snapToGrid w:val="0"/>
          <w:sz w:val="24"/>
        </w:rPr>
      </w:pPr>
      <w:r>
        <w:rPr>
          <w:snapToGrid w:val="0"/>
          <w:sz w:val="24"/>
        </w:rPr>
        <w:t xml:space="preserve">Want, aan de ene kant, u smaakt hoe bitter het is onder de zonde gevangen te liggen; hoe onvrij, onrustig, bedroefd en vol vrees u gedurig leeft; hoe God, in wiens gemeenschap uw blijdschap en leven is, Zich voor u verbergt. Hoe open u ligt voor allerlei beproevingen van het vlees; van de duivel en de wereld; hoe het geestelijke leven in zijn hebbelijkheid verzwakt, en hoe onmogelijk het u wordt de verdorvenheid, die zo veel wast en in sterkte toeneemt, als het geestelijke leven verzwakt, uit te drijven; hoe onbekwaam u bent om het einde van uw roeping, de verheerlijking van God, te vervullen, en hoe u schrikt voor de dood en dat uw uitgang wel duister en naar mocht zijn. </w:t>
      </w:r>
    </w:p>
    <w:p w14:paraId="4453A119" w14:textId="77777777" w:rsidR="00C234CF" w:rsidRDefault="00C234CF" w:rsidP="00C234CF">
      <w:pPr>
        <w:jc w:val="both"/>
        <w:rPr>
          <w:snapToGrid w:val="0"/>
          <w:sz w:val="24"/>
        </w:rPr>
      </w:pPr>
    </w:p>
    <w:p w14:paraId="5758231B" w14:textId="77777777" w:rsidR="00C234CF" w:rsidRDefault="00C234CF" w:rsidP="00C234CF">
      <w:pPr>
        <w:jc w:val="both"/>
        <w:rPr>
          <w:snapToGrid w:val="0"/>
          <w:sz w:val="24"/>
        </w:rPr>
      </w:pPr>
      <w:r>
        <w:rPr>
          <w:snapToGrid w:val="0"/>
          <w:sz w:val="24"/>
        </w:rPr>
        <w:t xml:space="preserve">En aan de andere kant weet u, hoe gaarne het geestelijke leven in u is, geholpen wil zijn, om uit deze gevangenis verlost en in vrijheid gesteld te worden, en hoe het roept om hulp; u kent de onveranderlijkheid van de liefde Gods tot u, 't welk u besluiten kunt uit de overtuiging, dat de Heilige Geest van de genade in u is. U kent de volheid van de Heere Jezus, die gereed staat om u uit Zijn volheid genade voor genade mede te delen. U weet hoe betamelijk het is, dat gij, de tempel des Heiligen Geestes zijnde, die tempel reinigt en de verdorvenheid daaruit drijft. O, hoe vermakelijk is het terugkeren! Het verblijdt God, de Heere Jezus, de engelen, de leraren, andere gelovigen en uzelf. Dan zal de zonde haar kracht verliezen, dan zal u alles lichter vallen en u zult in sterkte toenemen. </w:t>
      </w:r>
    </w:p>
    <w:p w14:paraId="6B47B9A4" w14:textId="77777777" w:rsidR="00C234CF" w:rsidRDefault="00C234CF" w:rsidP="00C234CF">
      <w:pPr>
        <w:jc w:val="both"/>
        <w:rPr>
          <w:b/>
          <w:sz w:val="24"/>
        </w:rPr>
      </w:pPr>
    </w:p>
    <w:p w14:paraId="39A9CBEE" w14:textId="77777777" w:rsidR="00C234CF" w:rsidRDefault="00C234CF" w:rsidP="00C234CF">
      <w:pPr>
        <w:jc w:val="both"/>
        <w:rPr>
          <w:b/>
          <w:sz w:val="24"/>
        </w:rPr>
      </w:pPr>
    </w:p>
    <w:p w14:paraId="42012CF9" w14:textId="77777777" w:rsidR="00C234CF" w:rsidRDefault="00C234CF" w:rsidP="00C234CF">
      <w:pPr>
        <w:jc w:val="both"/>
        <w:rPr>
          <w:b/>
          <w:sz w:val="24"/>
        </w:rPr>
      </w:pPr>
    </w:p>
    <w:p w14:paraId="4227192F" w14:textId="77777777" w:rsidR="00C234CF" w:rsidRDefault="00C234CF" w:rsidP="00C234CF">
      <w:pPr>
        <w:jc w:val="both"/>
        <w:rPr>
          <w:b/>
          <w:sz w:val="24"/>
        </w:rPr>
      </w:pPr>
    </w:p>
    <w:p w14:paraId="70FDF9E9" w14:textId="77777777" w:rsidR="00C234CF" w:rsidRDefault="00C234CF" w:rsidP="00C234CF">
      <w:pPr>
        <w:jc w:val="both"/>
        <w:rPr>
          <w:b/>
          <w:sz w:val="24"/>
        </w:rPr>
      </w:pPr>
    </w:p>
    <w:p w14:paraId="5A6957AE" w14:textId="77777777" w:rsidR="00C234CF" w:rsidRDefault="00C234CF" w:rsidP="00C234CF">
      <w:pPr>
        <w:jc w:val="both"/>
        <w:rPr>
          <w:b/>
          <w:sz w:val="24"/>
        </w:rPr>
      </w:pPr>
    </w:p>
    <w:p w14:paraId="165587C1" w14:textId="77777777" w:rsidR="00C234CF" w:rsidRDefault="00C234CF" w:rsidP="00C234CF">
      <w:pPr>
        <w:jc w:val="both"/>
        <w:rPr>
          <w:b/>
          <w:sz w:val="24"/>
        </w:rPr>
      </w:pPr>
    </w:p>
    <w:p w14:paraId="6A45ACE9" w14:textId="77777777" w:rsidR="00C234CF" w:rsidRDefault="00C234CF" w:rsidP="00C234CF">
      <w:pPr>
        <w:jc w:val="both"/>
        <w:rPr>
          <w:b/>
          <w:sz w:val="24"/>
        </w:rPr>
      </w:pPr>
    </w:p>
    <w:p w14:paraId="0E075086" w14:textId="77777777" w:rsidR="00C234CF" w:rsidRDefault="00C234CF" w:rsidP="00C234CF">
      <w:pPr>
        <w:jc w:val="both"/>
        <w:rPr>
          <w:b/>
          <w:sz w:val="24"/>
        </w:rPr>
      </w:pPr>
    </w:p>
    <w:p w14:paraId="49A8CB0B" w14:textId="77777777" w:rsidR="00C234CF" w:rsidRDefault="00C234CF" w:rsidP="00C234CF">
      <w:pPr>
        <w:jc w:val="both"/>
        <w:rPr>
          <w:b/>
          <w:sz w:val="24"/>
        </w:rPr>
      </w:pPr>
    </w:p>
    <w:p w14:paraId="6B823ED5" w14:textId="77777777" w:rsidR="00C234CF" w:rsidRDefault="00C234CF" w:rsidP="00C234CF">
      <w:pPr>
        <w:jc w:val="both"/>
        <w:rPr>
          <w:b/>
          <w:sz w:val="24"/>
        </w:rPr>
      </w:pPr>
    </w:p>
    <w:p w14:paraId="7EB16969" w14:textId="77777777" w:rsidR="00C234CF" w:rsidRDefault="00C234CF" w:rsidP="00C234CF">
      <w:pPr>
        <w:jc w:val="both"/>
        <w:rPr>
          <w:b/>
          <w:sz w:val="24"/>
        </w:rPr>
      </w:pPr>
    </w:p>
    <w:p w14:paraId="7725E10B" w14:textId="77777777" w:rsidR="00C234CF" w:rsidRDefault="00C234CF" w:rsidP="00C234CF">
      <w:pPr>
        <w:jc w:val="both"/>
        <w:rPr>
          <w:b/>
          <w:sz w:val="24"/>
        </w:rPr>
      </w:pPr>
    </w:p>
    <w:p w14:paraId="0337659A" w14:textId="77777777" w:rsidR="00C234CF" w:rsidRDefault="00C234CF" w:rsidP="00C234CF">
      <w:pPr>
        <w:jc w:val="both"/>
        <w:rPr>
          <w:b/>
          <w:sz w:val="24"/>
        </w:rPr>
      </w:pPr>
    </w:p>
    <w:p w14:paraId="7F416922" w14:textId="77777777" w:rsidR="00C234CF" w:rsidRDefault="00C234CF" w:rsidP="00C234CF">
      <w:pPr>
        <w:jc w:val="both"/>
        <w:rPr>
          <w:b/>
          <w:sz w:val="24"/>
        </w:rPr>
      </w:pPr>
    </w:p>
    <w:p w14:paraId="0B6B334B" w14:textId="77777777" w:rsidR="00C234CF" w:rsidRDefault="00C234CF" w:rsidP="00C234CF">
      <w:pPr>
        <w:jc w:val="both"/>
        <w:rPr>
          <w:b/>
          <w:sz w:val="24"/>
        </w:rPr>
      </w:pPr>
    </w:p>
    <w:p w14:paraId="2A9B8B0E" w14:textId="77777777" w:rsidR="00C234CF" w:rsidRDefault="00C234CF" w:rsidP="00C234CF">
      <w:pPr>
        <w:jc w:val="both"/>
        <w:rPr>
          <w:b/>
          <w:sz w:val="24"/>
        </w:rPr>
      </w:pPr>
    </w:p>
    <w:p w14:paraId="2C326484" w14:textId="77777777" w:rsidR="00C234CF" w:rsidRDefault="00C234CF" w:rsidP="00C234CF">
      <w:pPr>
        <w:jc w:val="both"/>
        <w:rPr>
          <w:b/>
          <w:sz w:val="24"/>
        </w:rPr>
      </w:pPr>
    </w:p>
    <w:p w14:paraId="2446D9EC" w14:textId="77777777" w:rsidR="00C234CF" w:rsidRDefault="00C234CF" w:rsidP="00C234CF">
      <w:pPr>
        <w:jc w:val="both"/>
        <w:rPr>
          <w:b/>
          <w:sz w:val="24"/>
        </w:rPr>
      </w:pPr>
    </w:p>
    <w:p w14:paraId="4D22EE87" w14:textId="77777777" w:rsidR="00C234CF" w:rsidRDefault="00C234CF" w:rsidP="00C234CF">
      <w:pPr>
        <w:jc w:val="both"/>
        <w:rPr>
          <w:b/>
          <w:sz w:val="24"/>
        </w:rPr>
      </w:pPr>
    </w:p>
    <w:p w14:paraId="502588EF" w14:textId="77777777" w:rsidR="00C234CF" w:rsidRDefault="00C234CF" w:rsidP="00C234CF">
      <w:pPr>
        <w:jc w:val="both"/>
        <w:rPr>
          <w:b/>
          <w:sz w:val="24"/>
        </w:rPr>
      </w:pPr>
    </w:p>
    <w:p w14:paraId="4B031523" w14:textId="77777777" w:rsidR="00C234CF" w:rsidRDefault="00C234CF" w:rsidP="00C234CF">
      <w:pPr>
        <w:jc w:val="both"/>
        <w:rPr>
          <w:b/>
          <w:sz w:val="24"/>
        </w:rPr>
      </w:pPr>
    </w:p>
    <w:p w14:paraId="504EB129" w14:textId="77777777" w:rsidR="00C234CF" w:rsidRDefault="00C234CF" w:rsidP="00C234CF">
      <w:pPr>
        <w:jc w:val="both"/>
        <w:rPr>
          <w:b/>
          <w:sz w:val="24"/>
        </w:rPr>
      </w:pPr>
    </w:p>
    <w:p w14:paraId="75EF5CBD" w14:textId="77777777" w:rsidR="00C234CF" w:rsidRDefault="00C234CF" w:rsidP="00C234CF">
      <w:pPr>
        <w:jc w:val="both"/>
        <w:rPr>
          <w:b/>
          <w:sz w:val="24"/>
        </w:rPr>
      </w:pPr>
    </w:p>
    <w:p w14:paraId="7AC5BF9C" w14:textId="77777777" w:rsidR="00C234CF" w:rsidRDefault="00C234CF" w:rsidP="00C234CF">
      <w:pPr>
        <w:jc w:val="both"/>
        <w:rPr>
          <w:b/>
          <w:sz w:val="24"/>
        </w:rPr>
      </w:pPr>
    </w:p>
    <w:p w14:paraId="0F54B4BE" w14:textId="77777777" w:rsidR="00C234CF" w:rsidRDefault="00C234CF" w:rsidP="00C234CF">
      <w:pPr>
        <w:jc w:val="both"/>
        <w:rPr>
          <w:b/>
          <w:sz w:val="24"/>
        </w:rPr>
      </w:pPr>
    </w:p>
    <w:p w14:paraId="3FA6943F" w14:textId="77777777" w:rsidR="00C234CF" w:rsidRDefault="00C234CF" w:rsidP="00C234CF">
      <w:pPr>
        <w:jc w:val="both"/>
        <w:rPr>
          <w:b/>
          <w:sz w:val="24"/>
        </w:rPr>
      </w:pPr>
    </w:p>
    <w:p w14:paraId="749209B4" w14:textId="77777777" w:rsidR="00C234CF" w:rsidRDefault="00C234CF" w:rsidP="00C234CF">
      <w:pPr>
        <w:jc w:val="both"/>
        <w:rPr>
          <w:b/>
          <w:sz w:val="24"/>
        </w:rPr>
      </w:pPr>
    </w:p>
    <w:p w14:paraId="218B2FE9" w14:textId="77777777" w:rsidR="00C234CF" w:rsidRDefault="00C234CF" w:rsidP="00C234CF">
      <w:pPr>
        <w:jc w:val="both"/>
        <w:rPr>
          <w:b/>
          <w:sz w:val="24"/>
        </w:rPr>
      </w:pPr>
    </w:p>
    <w:p w14:paraId="73B9B850" w14:textId="77777777" w:rsidR="00C234CF" w:rsidRDefault="00C234CF" w:rsidP="00C234CF">
      <w:pPr>
        <w:jc w:val="both"/>
        <w:rPr>
          <w:b/>
          <w:sz w:val="24"/>
        </w:rPr>
      </w:pPr>
    </w:p>
    <w:p w14:paraId="36E0B785" w14:textId="77777777" w:rsidR="00C234CF" w:rsidRDefault="00C234CF" w:rsidP="00C234CF">
      <w:pPr>
        <w:jc w:val="both"/>
        <w:rPr>
          <w:b/>
          <w:sz w:val="24"/>
        </w:rPr>
      </w:pPr>
    </w:p>
    <w:p w14:paraId="65ED36DD" w14:textId="77777777" w:rsidR="00C234CF" w:rsidRDefault="00C234CF" w:rsidP="00C234CF">
      <w:pPr>
        <w:jc w:val="both"/>
        <w:rPr>
          <w:b/>
          <w:sz w:val="24"/>
        </w:rPr>
      </w:pPr>
    </w:p>
    <w:p w14:paraId="585EBC69" w14:textId="77777777" w:rsidR="00C234CF" w:rsidRDefault="00C234CF" w:rsidP="00C234CF">
      <w:pPr>
        <w:jc w:val="both"/>
        <w:rPr>
          <w:b/>
          <w:sz w:val="24"/>
        </w:rPr>
      </w:pPr>
    </w:p>
    <w:p w14:paraId="456EF936" w14:textId="77777777" w:rsidR="00C234CF" w:rsidRDefault="00C234CF" w:rsidP="00C234CF">
      <w:pPr>
        <w:jc w:val="both"/>
        <w:rPr>
          <w:b/>
          <w:sz w:val="24"/>
        </w:rPr>
      </w:pPr>
    </w:p>
    <w:p w14:paraId="4D5B6A21" w14:textId="77777777" w:rsidR="00C234CF" w:rsidRDefault="00C234CF" w:rsidP="00C234CF">
      <w:pPr>
        <w:jc w:val="both"/>
        <w:rPr>
          <w:b/>
          <w:sz w:val="24"/>
        </w:rPr>
      </w:pPr>
    </w:p>
    <w:p w14:paraId="470341D7" w14:textId="77777777" w:rsidR="00C234CF" w:rsidRDefault="00C234CF" w:rsidP="00C234CF">
      <w:pPr>
        <w:jc w:val="both"/>
        <w:rPr>
          <w:b/>
          <w:sz w:val="24"/>
        </w:rPr>
      </w:pPr>
    </w:p>
    <w:p w14:paraId="6301A461" w14:textId="77777777" w:rsidR="00C234CF" w:rsidRDefault="00C234CF" w:rsidP="00C234CF">
      <w:pPr>
        <w:jc w:val="both"/>
        <w:rPr>
          <w:b/>
          <w:sz w:val="24"/>
        </w:rPr>
      </w:pPr>
    </w:p>
    <w:p w14:paraId="510BFDD2" w14:textId="77777777" w:rsidR="00C234CF" w:rsidRDefault="00C234CF" w:rsidP="00C234CF">
      <w:pPr>
        <w:jc w:val="both"/>
        <w:rPr>
          <w:b/>
          <w:sz w:val="24"/>
        </w:rPr>
      </w:pPr>
    </w:p>
    <w:p w14:paraId="5415404C" w14:textId="77777777" w:rsidR="00C234CF" w:rsidRDefault="00C234CF" w:rsidP="00C234CF">
      <w:pPr>
        <w:jc w:val="both"/>
        <w:rPr>
          <w:b/>
          <w:sz w:val="24"/>
        </w:rPr>
      </w:pPr>
    </w:p>
    <w:p w14:paraId="4E5089BC" w14:textId="77777777" w:rsidR="00C234CF" w:rsidRDefault="00C234CF" w:rsidP="00C234CF">
      <w:pPr>
        <w:jc w:val="both"/>
        <w:rPr>
          <w:b/>
          <w:sz w:val="24"/>
        </w:rPr>
      </w:pPr>
    </w:p>
    <w:p w14:paraId="02C0E13E" w14:textId="77777777" w:rsidR="00C234CF" w:rsidRDefault="00C234CF" w:rsidP="00C234CF">
      <w:pPr>
        <w:jc w:val="both"/>
        <w:rPr>
          <w:b/>
          <w:sz w:val="24"/>
        </w:rPr>
      </w:pPr>
    </w:p>
    <w:p w14:paraId="3C8DC93C" w14:textId="77777777" w:rsidR="00C234CF" w:rsidRDefault="00C234CF" w:rsidP="00C234CF">
      <w:pPr>
        <w:pStyle w:val="Heading3"/>
      </w:pPr>
    </w:p>
    <w:p w14:paraId="266DE81B" w14:textId="77777777" w:rsidR="00C234CF" w:rsidRDefault="00C234CF" w:rsidP="00C234CF">
      <w:pPr>
        <w:pStyle w:val="Heading3"/>
      </w:pPr>
      <w:r>
        <w:t xml:space="preserve">Hoofdstuk 54 </w:t>
      </w:r>
    </w:p>
    <w:p w14:paraId="616E0E1A" w14:textId="77777777" w:rsidR="00C234CF" w:rsidRDefault="00C234CF" w:rsidP="00C234CF">
      <w:pPr>
        <w:pStyle w:val="Heading3"/>
      </w:pPr>
    </w:p>
    <w:p w14:paraId="561FE16C" w14:textId="77777777" w:rsidR="00C234CF" w:rsidRDefault="00C234CF" w:rsidP="00C234CF">
      <w:pPr>
        <w:pStyle w:val="Heading3"/>
      </w:pPr>
      <w:r>
        <w:t xml:space="preserve">Van de Geestelijke Duisternis. </w:t>
      </w:r>
    </w:p>
    <w:p w14:paraId="2017CE3E" w14:textId="77777777" w:rsidR="00C234CF" w:rsidRDefault="00C234CF" w:rsidP="00C234CF">
      <w:pPr>
        <w:jc w:val="both"/>
        <w:rPr>
          <w:snapToGrid w:val="0"/>
          <w:sz w:val="24"/>
        </w:rPr>
      </w:pPr>
      <w:r>
        <w:rPr>
          <w:snapToGrid w:val="0"/>
          <w:sz w:val="24"/>
        </w:rPr>
        <w:t xml:space="preserve"> </w:t>
      </w:r>
    </w:p>
    <w:p w14:paraId="4C4FEA7A" w14:textId="77777777" w:rsidR="00C234CF" w:rsidRDefault="00C234CF" w:rsidP="00C234CF">
      <w:pPr>
        <w:jc w:val="both"/>
        <w:rPr>
          <w:snapToGrid w:val="0"/>
          <w:sz w:val="24"/>
        </w:rPr>
      </w:pPr>
    </w:p>
    <w:p w14:paraId="30E32EE0" w14:textId="77777777" w:rsidR="00C234CF" w:rsidRDefault="00C234CF" w:rsidP="00C234CF">
      <w:pPr>
        <w:jc w:val="both"/>
        <w:rPr>
          <w:snapToGrid w:val="0"/>
          <w:sz w:val="24"/>
        </w:rPr>
      </w:pPr>
      <w:r>
        <w:rPr>
          <w:snapToGrid w:val="0"/>
          <w:sz w:val="24"/>
        </w:rPr>
        <w:t xml:space="preserve">I. In de wedergeboorte wordt de mens getrokken uit de duisternis tot het wonderbaar licht. Hij verkrijgt verlichte ogen des verstands en ziet onzichtbare zaken; die voor de natuurlijken verborgen zijn en die men natuurlijk ziet, aanschouwt de verlichte op een geheel andere wijze; hij, die duisternis was, wordt licht in de Heere, en de Heilige Geest schijnt in zijn hart, om te geven verlichting van de kennis van de heerlijkheid Gods in 't aangezicht van Jezus Christus. Dit licht verblijdt het hart, verwarmt de ziel en doet ze in liefde branden, verandert en heiligt de gehele mens. Daarom zijn zij, die dit licht beginnen te zien, daarop zo verliefd, dat zij al verder en verder in dat licht begeren in te gaan, ja niet aanmerkende het onderscheid tussen het licht des aanschouwens, dat hier wel begeerd mag en moet worden, maar voor de hemel bewaard wordt, en tussen het licht van het geloof, 't welk voor de wandelaars op aarde is om daarbij met blijdschap de duisternis te doorwandelen. Dit zeg ik, niet aanmerkende, zijn niet tevreden te wandelen bij het licht van het geloof, maar willen hier in het licht des aanschouwens leven, waardoor zij wel ongelegenheden over hun zielen halen en in die gedachten komen, alsof zij nog geheel duister en onbekeerd waren; ja daardoor komt zelfs wel een grote duisternis op hen, zodat zelfs het licht van het geloof zo beneveld wordt, dat zij geen licht zien. </w:t>
      </w:r>
    </w:p>
    <w:p w14:paraId="168A1813" w14:textId="77777777" w:rsidR="00C234CF" w:rsidRDefault="00C234CF" w:rsidP="00C234CF">
      <w:pPr>
        <w:jc w:val="both"/>
        <w:rPr>
          <w:snapToGrid w:val="0"/>
          <w:sz w:val="24"/>
        </w:rPr>
      </w:pPr>
      <w:r>
        <w:rPr>
          <w:snapToGrid w:val="0"/>
          <w:sz w:val="24"/>
        </w:rPr>
        <w:t xml:space="preserve">Deze geestelijke donkerheid is niet dezelfde met van de onbekeerden, die nog geheel blind zijn, ook niet met de eerstbeginnenden, in welke een schemering is, ook verstaan wij hier niet de donkere vlagen, die een gelovige nu of dan overkomen, en ras weer overgaan. </w:t>
      </w:r>
    </w:p>
    <w:p w14:paraId="4ACA5C6E" w14:textId="77777777" w:rsidR="00C234CF" w:rsidRDefault="00C234CF" w:rsidP="00C234CF">
      <w:pPr>
        <w:jc w:val="both"/>
        <w:rPr>
          <w:b/>
          <w:snapToGrid w:val="0"/>
          <w:sz w:val="24"/>
        </w:rPr>
      </w:pPr>
    </w:p>
    <w:p w14:paraId="5048C565" w14:textId="77777777" w:rsidR="00C234CF" w:rsidRDefault="00C234CF" w:rsidP="00C234CF">
      <w:pPr>
        <w:jc w:val="both"/>
        <w:rPr>
          <w:snapToGrid w:val="0"/>
          <w:sz w:val="24"/>
        </w:rPr>
      </w:pPr>
      <w:r>
        <w:rPr>
          <w:b/>
          <w:snapToGrid w:val="0"/>
          <w:sz w:val="24"/>
        </w:rPr>
        <w:t>Beschrijving.</w:t>
      </w:r>
      <w:r>
        <w:rPr>
          <w:snapToGrid w:val="0"/>
          <w:sz w:val="24"/>
        </w:rPr>
        <w:t xml:space="preserve"> </w:t>
      </w:r>
    </w:p>
    <w:p w14:paraId="12C9A0F1" w14:textId="77777777" w:rsidR="00C234CF" w:rsidRDefault="00C234CF" w:rsidP="00C234CF">
      <w:pPr>
        <w:jc w:val="both"/>
        <w:rPr>
          <w:snapToGrid w:val="0"/>
          <w:sz w:val="24"/>
        </w:rPr>
      </w:pPr>
      <w:r>
        <w:rPr>
          <w:snapToGrid w:val="0"/>
          <w:sz w:val="24"/>
        </w:rPr>
        <w:t xml:space="preserve">Maar deze duisternis is een ziekte van de ziel van iemand, die enige voortgang in het Christendom gemaakt heeft, in welke door het missen van de gewone verlichtende invloeden des Heiligen Geestes, en de duisternis van de overgebleven oude natuur, het licht, dat in hem is, zo beneveld en bezwalkt wordt, dat hij de geestelijke dingen die hij tevoren als van nabij zag, nu maar als een verre schemering ziet, en als maar door het geheugen van het verleden zich verbeeldt, waardoor hij zonder blijdschap, warmte en bestuur, in schrik en vreze als in een woestijn, omdoolt. </w:t>
      </w:r>
    </w:p>
    <w:p w14:paraId="5C2FEA95" w14:textId="77777777" w:rsidR="00C234CF" w:rsidRDefault="00C234CF" w:rsidP="00C234CF">
      <w:pPr>
        <w:jc w:val="both"/>
        <w:rPr>
          <w:snapToGrid w:val="0"/>
          <w:sz w:val="24"/>
        </w:rPr>
      </w:pPr>
    </w:p>
    <w:p w14:paraId="35473656" w14:textId="77777777" w:rsidR="00C234CF" w:rsidRDefault="00C234CF" w:rsidP="00C234CF">
      <w:pPr>
        <w:pStyle w:val="BodyText3"/>
      </w:pPr>
      <w:r>
        <w:t xml:space="preserve">Gelovigen komen wel in geestelijke duisternis. </w:t>
      </w:r>
    </w:p>
    <w:p w14:paraId="07FC63C7" w14:textId="77777777" w:rsidR="00C234CF" w:rsidRDefault="00C234CF" w:rsidP="00C234CF">
      <w:pPr>
        <w:pStyle w:val="BodyText"/>
      </w:pPr>
      <w:r>
        <w:t xml:space="preserve">II. Dat de gelovige wel in zulke duisternis komt, leert niet alleen de ervaring, zodat velen geen ander bewijs behoeven dan zichzelf. Maar het Woord toont het ons overvloedig, 't welk zodanigen, die in zulke staat zijn, hebben op te merken, omdat zij doorgaans daaruit besluiten dat ze onbegenadigden zijn, menende dat de Godzaligen in zo'n staat niet komen. 't Geen Abraham, de vader van de gelovigen, ontmoette, komt ook zijn kinderen over: Gen. 15:12 ... </w:t>
      </w:r>
      <w:r>
        <w:rPr>
          <w:i/>
        </w:rPr>
        <w:t>Ziet een schrik en grote duisternis viel op hem.</w:t>
      </w:r>
      <w:r>
        <w:t xml:space="preserve"> Job getuigt van zichzelf, Job 23:8, 9, </w:t>
      </w:r>
      <w:r>
        <w:rPr>
          <w:i/>
        </w:rPr>
        <w:t>Zie, ga ik voorwaarts, zo is Hij daar niet, of achterwaarts, zo verneem ik Hem niet. Als Hij ter linker hand werkt, zo aanschouw ik Hem niet; bedekt Hij Zich ter rechterhand, zo zie ik Hem niet.</w:t>
      </w:r>
      <w:r>
        <w:t xml:space="preserve"> De kerk klaagt daarover: Klaagl. 3:2</w:t>
      </w:r>
      <w:r>
        <w:rPr>
          <w:i/>
        </w:rPr>
        <w:t>. Hij heeft mij geleid en gevoerd in de duisternis, en niet in het licht.</w:t>
      </w:r>
      <w:r>
        <w:t xml:space="preserve"> De Heere dreigt het: Jer. 13:16. </w:t>
      </w:r>
      <w:r>
        <w:rPr>
          <w:i/>
        </w:rPr>
        <w:t xml:space="preserve">Geeft eer den Heere uw God, eerdat Hij het duister maakt. </w:t>
      </w:r>
      <w:r>
        <w:t xml:space="preserve">De profeet geeft raad aan zulken, die in zodanigen staat zijn: Jes. 50:10 </w:t>
      </w:r>
      <w:r>
        <w:rPr>
          <w:i/>
        </w:rPr>
        <w:t>Als hij in de duisternissen wandelt, en geen licht heeft, dat hij betrouwe op de Naam des Heeren, en steune op zijn God.</w:t>
      </w:r>
    </w:p>
    <w:p w14:paraId="788C774C" w14:textId="77777777" w:rsidR="00C234CF" w:rsidRDefault="00C234CF" w:rsidP="00C234CF">
      <w:pPr>
        <w:pStyle w:val="BodyText"/>
      </w:pPr>
      <w:r>
        <w:t xml:space="preserve">Er zijn duisternissen van de vervolging en van troosteloosheid, zowel als van blindheid. Maar zij gaan doorgaans in de kinderen van God te samen, de uitwendige baart wel de inwendige duisternis. </w:t>
      </w:r>
    </w:p>
    <w:p w14:paraId="3FC98CAE" w14:textId="77777777" w:rsidR="00C234CF" w:rsidRDefault="00C234CF" w:rsidP="00C234CF">
      <w:pPr>
        <w:jc w:val="both"/>
        <w:rPr>
          <w:snapToGrid w:val="0"/>
          <w:sz w:val="24"/>
        </w:rPr>
      </w:pPr>
    </w:p>
    <w:p w14:paraId="3226C29B" w14:textId="77777777" w:rsidR="00C234CF" w:rsidRDefault="00C234CF" w:rsidP="00C234CF">
      <w:pPr>
        <w:pStyle w:val="BodyText3"/>
      </w:pPr>
      <w:r>
        <w:t xml:space="preserve">Door verscheiden oorzaken. </w:t>
      </w:r>
    </w:p>
    <w:p w14:paraId="14049485" w14:textId="77777777" w:rsidR="00C234CF" w:rsidRDefault="00C234CF" w:rsidP="00C234CF">
      <w:pPr>
        <w:jc w:val="both"/>
        <w:rPr>
          <w:snapToGrid w:val="0"/>
          <w:sz w:val="24"/>
        </w:rPr>
      </w:pPr>
      <w:r>
        <w:rPr>
          <w:snapToGrid w:val="0"/>
          <w:sz w:val="24"/>
        </w:rPr>
        <w:t>III. Het natuurlijk gezicht wordt door verscheiden oorzaken belet, namelijk door het weggaan van de zon, door de verdikking van de doorluchtige middelruimte, door ondoorschijnbare tussenkomende lichamen, door de ongestalte of toedoen van de ogen, of door het starogen op het lichaam van de zon; zo heeft ook de geestelijke duisternis verscheiden oorzaken, namelijk:</w:t>
      </w:r>
    </w:p>
    <w:p w14:paraId="0EC26E7D" w14:textId="77777777" w:rsidR="00C234CF" w:rsidRDefault="00C234CF" w:rsidP="008355E0">
      <w:pPr>
        <w:numPr>
          <w:ilvl w:val="0"/>
          <w:numId w:val="443"/>
        </w:numPr>
        <w:jc w:val="both"/>
        <w:rPr>
          <w:snapToGrid w:val="0"/>
          <w:sz w:val="24"/>
        </w:rPr>
      </w:pPr>
      <w:r>
        <w:rPr>
          <w:snapToGrid w:val="0"/>
          <w:sz w:val="24"/>
        </w:rPr>
        <w:t xml:space="preserve">Het weggaan van de Zon der gerechtigheid, de Heere Jezus Christus, en de inhouding van de verlichtende bestraling van de Heilige Geest. </w:t>
      </w:r>
    </w:p>
    <w:p w14:paraId="54155F6A" w14:textId="77777777" w:rsidR="00C234CF" w:rsidRDefault="00C234CF" w:rsidP="008355E0">
      <w:pPr>
        <w:numPr>
          <w:ilvl w:val="0"/>
          <w:numId w:val="443"/>
        </w:numPr>
        <w:jc w:val="both"/>
        <w:rPr>
          <w:snapToGrid w:val="0"/>
          <w:sz w:val="24"/>
        </w:rPr>
      </w:pPr>
      <w:r>
        <w:rPr>
          <w:snapToGrid w:val="0"/>
          <w:sz w:val="24"/>
        </w:rPr>
        <w:t xml:space="preserve">Doordien de duivel wolken, nevel, rook van dwalingen, ketterijen, vals licht tussenbeide brengt, de waarheid bedekt, en de mens door dwaallichten afleidt. </w:t>
      </w:r>
    </w:p>
    <w:p w14:paraId="52FA5394" w14:textId="77777777" w:rsidR="00C234CF" w:rsidRDefault="00C234CF" w:rsidP="008355E0">
      <w:pPr>
        <w:numPr>
          <w:ilvl w:val="0"/>
          <w:numId w:val="443"/>
        </w:numPr>
        <w:jc w:val="both"/>
        <w:rPr>
          <w:snapToGrid w:val="0"/>
          <w:sz w:val="24"/>
        </w:rPr>
      </w:pPr>
      <w:r>
        <w:rPr>
          <w:snapToGrid w:val="0"/>
          <w:sz w:val="24"/>
        </w:rPr>
        <w:t xml:space="preserve">Doordien de mens op het licht van het geloof geen acht geeft, omdat op te volgen als te gering, in de liefde tot de waarheid verslapt, naar wat hogers staat, en door het licht des aanschouwens bestraald wil zijn, en door een ander licht, dan God gewoonlijk zijn kinderen leidt, beschenen wil zijn. </w:t>
      </w:r>
    </w:p>
    <w:p w14:paraId="68652815" w14:textId="77777777" w:rsidR="00C234CF" w:rsidRDefault="00C234CF" w:rsidP="008355E0">
      <w:pPr>
        <w:numPr>
          <w:ilvl w:val="0"/>
          <w:numId w:val="443"/>
        </w:numPr>
        <w:jc w:val="both"/>
        <w:rPr>
          <w:snapToGrid w:val="0"/>
          <w:sz w:val="24"/>
        </w:rPr>
      </w:pPr>
      <w:r>
        <w:rPr>
          <w:snapToGrid w:val="0"/>
          <w:sz w:val="24"/>
        </w:rPr>
        <w:t xml:space="preserve">Omdat men door het opvolgen van zijn begeerlijkheden, zijn ogen van het licht afwendt, de ogen toedoet, en zichzelf zand in de ogen werpt, waardoor de waarheid in haar kracht en beminnelijkheid niet gezien wordt. </w:t>
      </w:r>
    </w:p>
    <w:p w14:paraId="0BBFAD3C" w14:textId="77777777" w:rsidR="00C234CF" w:rsidRDefault="00C234CF" w:rsidP="008355E0">
      <w:pPr>
        <w:numPr>
          <w:ilvl w:val="0"/>
          <w:numId w:val="443"/>
        </w:numPr>
        <w:jc w:val="both"/>
        <w:rPr>
          <w:snapToGrid w:val="0"/>
          <w:sz w:val="24"/>
        </w:rPr>
      </w:pPr>
      <w:r>
        <w:rPr>
          <w:snapToGrid w:val="0"/>
          <w:sz w:val="24"/>
        </w:rPr>
        <w:t xml:space="preserve">Omdat men de kracht des geestelijken gezichts te veel inspant om de volmaaktheden Gods, en Zijn ondoorgrondelijke wegen te doorzien, waardoor men, in plaats van licht te bekomen, meer verduisterd wordt; want het licht in het Woord verlatende, en tot de onmiddellijke beschouwing niet kunnende komen, zo komt het verdorven verstand en de redeloze rede boven, en verleidt de ziel met valse overleggingen, waardoor het ware licht hoe langer hoe meer verdonkerd wordt. </w:t>
      </w:r>
    </w:p>
    <w:p w14:paraId="53659716" w14:textId="77777777" w:rsidR="00C234CF" w:rsidRDefault="00C234CF" w:rsidP="00C234CF">
      <w:pPr>
        <w:jc w:val="both"/>
        <w:rPr>
          <w:snapToGrid w:val="0"/>
          <w:sz w:val="24"/>
        </w:rPr>
      </w:pPr>
    </w:p>
    <w:p w14:paraId="7B61FAFC" w14:textId="77777777" w:rsidR="00C234CF" w:rsidRDefault="00C234CF" w:rsidP="00C234CF">
      <w:pPr>
        <w:pStyle w:val="BodyText3"/>
      </w:pPr>
      <w:r>
        <w:t xml:space="preserve">Heeft vele droevige en schadelijke gevolgen. </w:t>
      </w:r>
    </w:p>
    <w:p w14:paraId="78E68723" w14:textId="77777777" w:rsidR="00C234CF" w:rsidRDefault="00C234CF" w:rsidP="00C234CF">
      <w:pPr>
        <w:jc w:val="both"/>
        <w:rPr>
          <w:snapToGrid w:val="0"/>
          <w:sz w:val="24"/>
        </w:rPr>
      </w:pPr>
      <w:r>
        <w:rPr>
          <w:snapToGrid w:val="0"/>
          <w:sz w:val="24"/>
        </w:rPr>
        <w:t xml:space="preserve">IV. Deze geestelijke duisternis brengt de gelovigen in een droevige en zondige staat, als 1. droefgeestigheid. Het licht is de ogen goed, en verblijdt het hart. Maar duistere dagen zijn droevige dagen, de nacht sluit alles toe en beklemt het hart. Zo ook, als een gelovige, die het licht gezien heeft, en pleegt te wandelen in het licht van Gods aangezicht, en zich in licht vermaakt, dat licht mist en met een dikke donkerheid rondom omzet wordt, dat klemt zijn hart toe, en een nare droefheid bezet het, zodat alles hem als toeschreit; hij denkt aan de vorige dagen, toen de Heere zijn lamp deed schijnen over zijn hoofd, en toen hij bij zijn licht de duisternis doorwandelde. Maar nu is het weg, is het droevig donker. </w:t>
      </w:r>
    </w:p>
    <w:p w14:paraId="3EDB31A4" w14:textId="77777777" w:rsidR="00C234CF" w:rsidRDefault="00C234CF" w:rsidP="00C234CF">
      <w:pPr>
        <w:jc w:val="both"/>
        <w:rPr>
          <w:snapToGrid w:val="0"/>
          <w:sz w:val="24"/>
        </w:rPr>
      </w:pPr>
    </w:p>
    <w:p w14:paraId="7A0C3804" w14:textId="77777777" w:rsidR="00C234CF" w:rsidRDefault="00C234CF" w:rsidP="00C234CF">
      <w:pPr>
        <w:jc w:val="both"/>
        <w:rPr>
          <w:snapToGrid w:val="0"/>
          <w:sz w:val="24"/>
        </w:rPr>
      </w:pPr>
      <w:r>
        <w:rPr>
          <w:snapToGrid w:val="0"/>
          <w:sz w:val="24"/>
        </w:rPr>
        <w:t xml:space="preserve">2. In de duisternis komt het ongedierte uit zijn holen; alzo komen ook in deze duisternis allerlei zondige bewegingen op, ongeloof, hopeloosheid, verdrietigheid, murmureren, en zelfs komen vliegende atheïstische gedachten in het hart op, en allerlei verdorven redekavelingen, die de ziel nog meer verduisteren. </w:t>
      </w:r>
    </w:p>
    <w:p w14:paraId="41CDF0AE" w14:textId="77777777" w:rsidR="00C234CF" w:rsidRDefault="00C234CF" w:rsidP="00C234CF">
      <w:pPr>
        <w:jc w:val="both"/>
        <w:rPr>
          <w:snapToGrid w:val="0"/>
          <w:sz w:val="24"/>
        </w:rPr>
      </w:pPr>
    </w:p>
    <w:p w14:paraId="14972D8A" w14:textId="77777777" w:rsidR="00C234CF" w:rsidRDefault="00C234CF" w:rsidP="00C234CF">
      <w:pPr>
        <w:jc w:val="both"/>
        <w:rPr>
          <w:snapToGrid w:val="0"/>
          <w:sz w:val="24"/>
        </w:rPr>
      </w:pPr>
      <w:r>
        <w:rPr>
          <w:snapToGrid w:val="0"/>
          <w:sz w:val="24"/>
        </w:rPr>
        <w:t xml:space="preserve">3. Duisternis is schrikachtig; daar is een schrik ‘s nachts en een pijl, die in de donker vliegt, Psalm 91:5. Zo is het ook hier: men kent kwalijk wat genade is, men ziet ze in zichzelf niet, men vreest voor de toorn van God, voor de verdoemenis, de duivel schiet zijn verschrikkende pijlen, de gedachten, de dromen verschrikken, nergens vindt men veilige rust, nergens een schuilplaats. </w:t>
      </w:r>
    </w:p>
    <w:p w14:paraId="06BAB0F2" w14:textId="77777777" w:rsidR="00C234CF" w:rsidRDefault="00C234CF" w:rsidP="00C234CF">
      <w:pPr>
        <w:jc w:val="both"/>
        <w:rPr>
          <w:snapToGrid w:val="0"/>
          <w:sz w:val="24"/>
        </w:rPr>
      </w:pPr>
    </w:p>
    <w:p w14:paraId="4322F507" w14:textId="77777777" w:rsidR="00C234CF" w:rsidRDefault="00C234CF" w:rsidP="00C234CF">
      <w:pPr>
        <w:jc w:val="both"/>
        <w:rPr>
          <w:snapToGrid w:val="0"/>
          <w:sz w:val="24"/>
        </w:rPr>
      </w:pPr>
      <w:r>
        <w:rPr>
          <w:snapToGrid w:val="0"/>
          <w:sz w:val="24"/>
        </w:rPr>
        <w:t xml:space="preserve">4. Die bij donker over een heide gaat, in welke velerlei wegen zijn, die verdwaalt licht. Zo ook hier: Die in de duisternis wandelt, weet niet waar hij heengaat. Joh. 12:35. Is hij eenzaam, hij dwaalt met de gedachten; is hij bij mensen, hij dwaalt in woorden; zal hij iets doen, moet hij ergens over voornemen nemen, hij dwaalt in zijn keur, en het werk heeft een verkeerde uitslag. Overal is hij in de strik, hij is onvrij in alles wat hij begint. </w:t>
      </w:r>
    </w:p>
    <w:p w14:paraId="2F1EE177" w14:textId="77777777" w:rsidR="00C234CF" w:rsidRDefault="00C234CF" w:rsidP="00C234CF">
      <w:pPr>
        <w:jc w:val="both"/>
        <w:rPr>
          <w:snapToGrid w:val="0"/>
          <w:sz w:val="24"/>
        </w:rPr>
      </w:pPr>
    </w:p>
    <w:p w14:paraId="4EBC567D" w14:textId="77777777" w:rsidR="00C234CF" w:rsidRDefault="00C234CF" w:rsidP="00C234CF">
      <w:pPr>
        <w:jc w:val="both"/>
        <w:rPr>
          <w:snapToGrid w:val="0"/>
          <w:sz w:val="24"/>
        </w:rPr>
      </w:pPr>
      <w:r>
        <w:rPr>
          <w:snapToGrid w:val="0"/>
          <w:sz w:val="24"/>
        </w:rPr>
        <w:t xml:space="preserve">5. Die in de duisternis wandelt, stoot zich licht aan het ene of het andere, dat in zijn weg ligt, omdat hij het niet ziet, en het hollebollige doet hem lichtelijk struikelen. Zo is 't ook hier: de gebaande wegen zijn uit het hart; hij wandelt op oneffen paden; hier ziet hij wat, daar hoort hij wat, en 't ergert hem terstond. Hier komen aanlokselen tot dwalingen in leer, daar tot zonde, daar openbaart zich tegenstand, overal zijn strikken, hij ziet ze niet; daarom wordt hij lichtelijk verstrikt, en hoe meer hij zich beweegt, hoe meer hij verward wordt, hij kan zich niet redden; want hij weet niet, waar hij zijn voet zetten zal. </w:t>
      </w:r>
    </w:p>
    <w:p w14:paraId="2A4EE575" w14:textId="77777777" w:rsidR="00C234CF" w:rsidRDefault="00C234CF" w:rsidP="00C234CF">
      <w:pPr>
        <w:jc w:val="both"/>
        <w:rPr>
          <w:snapToGrid w:val="0"/>
          <w:sz w:val="24"/>
        </w:rPr>
      </w:pPr>
    </w:p>
    <w:p w14:paraId="2FC5907F" w14:textId="77777777" w:rsidR="00C234CF" w:rsidRDefault="00C234CF" w:rsidP="00C234CF">
      <w:pPr>
        <w:jc w:val="both"/>
        <w:rPr>
          <w:snapToGrid w:val="0"/>
          <w:sz w:val="24"/>
        </w:rPr>
      </w:pPr>
      <w:r>
        <w:rPr>
          <w:snapToGrid w:val="0"/>
          <w:sz w:val="24"/>
        </w:rPr>
        <w:t xml:space="preserve">6. Duisternis is onvruchtbaar. In de donkere winter staan de bomen dor en als dood. Onder de Zuid- en Noordpool wast bijna noch loof noch gras, al het gezaaide of geplante in een plaats waarbij geen zon komen kan, heeft geen aarde en staat droevig. Zo ook hier: als een dikke donkerheid de ziel bedekt, zij brengt geen vruchten voort der bekering waardig, zij staat dor en mager, is niet tot verlustiging van de Heere, die haar geplant heeft, is niet tot sieraad van de kerk, de hof des Heeren, is niet tot blijdschap van andere Godzaligen, noch tot aanlokking van onbekeerden, en zo bereikt ze voor die tijd niet het einde, waartoe zij gesteld was. </w:t>
      </w:r>
    </w:p>
    <w:p w14:paraId="49452D8E" w14:textId="77777777" w:rsidR="00C234CF" w:rsidRDefault="00C234CF" w:rsidP="00C234CF">
      <w:pPr>
        <w:jc w:val="both"/>
        <w:rPr>
          <w:snapToGrid w:val="0"/>
          <w:sz w:val="24"/>
        </w:rPr>
      </w:pPr>
    </w:p>
    <w:p w14:paraId="7DF17D1E" w14:textId="77777777" w:rsidR="00C234CF" w:rsidRDefault="00C234CF" w:rsidP="00C234CF">
      <w:pPr>
        <w:jc w:val="both"/>
        <w:rPr>
          <w:snapToGrid w:val="0"/>
          <w:sz w:val="24"/>
        </w:rPr>
      </w:pPr>
      <w:r>
        <w:rPr>
          <w:snapToGrid w:val="0"/>
          <w:sz w:val="24"/>
        </w:rPr>
        <w:t xml:space="preserve">7. De duisternis is koud. Des winters, en onder de polen, verstijft alles door de vorst; zo is het ook hier: raakt iemand in een donkere staat, hij raakt zeer licht in een koude, stijve en ongevoelige staat, van welke ongevoelige staat wij terstond breder zullen spreken. </w:t>
      </w:r>
    </w:p>
    <w:p w14:paraId="3459F49D" w14:textId="77777777" w:rsidR="00C234CF" w:rsidRDefault="00C234CF" w:rsidP="00C234CF">
      <w:pPr>
        <w:jc w:val="both"/>
        <w:rPr>
          <w:snapToGrid w:val="0"/>
          <w:sz w:val="24"/>
        </w:rPr>
      </w:pPr>
    </w:p>
    <w:p w14:paraId="7A0A09AB" w14:textId="77777777" w:rsidR="00C234CF" w:rsidRDefault="00C234CF" w:rsidP="00C234CF">
      <w:pPr>
        <w:pStyle w:val="BodyText3"/>
      </w:pPr>
      <w:r>
        <w:t xml:space="preserve">Middelen om niet in de duisternis te komen. </w:t>
      </w:r>
    </w:p>
    <w:p w14:paraId="6E21CEC4" w14:textId="77777777" w:rsidR="00C234CF" w:rsidRDefault="00C234CF" w:rsidP="00C234CF">
      <w:pPr>
        <w:jc w:val="both"/>
        <w:rPr>
          <w:snapToGrid w:val="0"/>
          <w:sz w:val="24"/>
        </w:rPr>
      </w:pPr>
      <w:r>
        <w:rPr>
          <w:snapToGrid w:val="0"/>
          <w:sz w:val="24"/>
        </w:rPr>
        <w:t>V. Omdat een donkere staat zo schadelijk is, zo heeft dan een ieder toe te zien, dat hij in die staat niet kome, en tot die einde:</w:t>
      </w:r>
    </w:p>
    <w:p w14:paraId="220639E7" w14:textId="77777777" w:rsidR="00C234CF" w:rsidRDefault="00C234CF" w:rsidP="008355E0">
      <w:pPr>
        <w:numPr>
          <w:ilvl w:val="0"/>
          <w:numId w:val="444"/>
        </w:numPr>
        <w:jc w:val="both"/>
        <w:rPr>
          <w:snapToGrid w:val="0"/>
          <w:sz w:val="24"/>
        </w:rPr>
      </w:pPr>
      <w:r>
        <w:rPr>
          <w:snapToGrid w:val="0"/>
          <w:sz w:val="24"/>
        </w:rPr>
        <w:t xml:space="preserve">Wacht u voor de oorzaken, waardoor men er in vervalt, boven § 3 vertoond. </w:t>
      </w:r>
    </w:p>
    <w:p w14:paraId="63E820C4" w14:textId="77777777" w:rsidR="00C234CF" w:rsidRDefault="00C234CF" w:rsidP="008355E0">
      <w:pPr>
        <w:numPr>
          <w:ilvl w:val="0"/>
          <w:numId w:val="444"/>
        </w:numPr>
        <w:jc w:val="both"/>
        <w:rPr>
          <w:snapToGrid w:val="0"/>
          <w:sz w:val="24"/>
        </w:rPr>
      </w:pPr>
      <w:r>
        <w:rPr>
          <w:snapToGrid w:val="0"/>
          <w:sz w:val="24"/>
        </w:rPr>
        <w:t xml:space="preserve">Acht groot dat licht, dat u hebt, hoe klein dat ook in uw ogen mocht zijn. </w:t>
      </w:r>
    </w:p>
    <w:p w14:paraId="5B3DF4D7" w14:textId="77777777" w:rsidR="00C234CF" w:rsidRDefault="00C234CF" w:rsidP="008355E0">
      <w:pPr>
        <w:numPr>
          <w:ilvl w:val="0"/>
          <w:numId w:val="444"/>
        </w:numPr>
        <w:jc w:val="both"/>
        <w:rPr>
          <w:snapToGrid w:val="0"/>
          <w:sz w:val="24"/>
        </w:rPr>
      </w:pPr>
      <w:r>
        <w:rPr>
          <w:snapToGrid w:val="0"/>
          <w:sz w:val="24"/>
        </w:rPr>
        <w:t xml:space="preserve">Verblijdt u, dat u God, Christus, de weg van de zaligheid kent, en het Woord in zijn geestelijke zin verstaat, omdat u zo velen ziet, die dat licht niet hebben: Joh. 5:35 ... </w:t>
      </w:r>
      <w:r>
        <w:rPr>
          <w:i/>
          <w:snapToGrid w:val="0"/>
          <w:sz w:val="24"/>
        </w:rPr>
        <w:t>gij hebt ulieden voor een korte tijd in zijn licht willen verheugen.</w:t>
      </w:r>
    </w:p>
    <w:p w14:paraId="72E6BCAF" w14:textId="77777777" w:rsidR="00C234CF" w:rsidRDefault="00C234CF" w:rsidP="008355E0">
      <w:pPr>
        <w:numPr>
          <w:ilvl w:val="0"/>
          <w:numId w:val="444"/>
        </w:numPr>
        <w:jc w:val="both"/>
        <w:rPr>
          <w:snapToGrid w:val="0"/>
          <w:sz w:val="24"/>
        </w:rPr>
      </w:pPr>
      <w:r>
        <w:rPr>
          <w:snapToGrid w:val="0"/>
          <w:sz w:val="24"/>
        </w:rPr>
        <w:t xml:space="preserve">Geeft acht op het licht, schijnende in het Woord, bestuurt uw gang daarnaar en wandelt er in: Joh. 12:35, </w:t>
      </w:r>
      <w:r>
        <w:rPr>
          <w:i/>
          <w:snapToGrid w:val="0"/>
          <w:sz w:val="24"/>
        </w:rPr>
        <w:t xml:space="preserve">Wandelt terwijl gij het Licht hebt, opdat de duisternis u niet bevange. </w:t>
      </w:r>
      <w:r>
        <w:rPr>
          <w:snapToGrid w:val="0"/>
          <w:sz w:val="24"/>
        </w:rPr>
        <w:t xml:space="preserve">En om daaruit te geraken. </w:t>
      </w:r>
    </w:p>
    <w:p w14:paraId="18E18AF3" w14:textId="77777777" w:rsidR="00C234CF" w:rsidRDefault="00C234CF" w:rsidP="00C234CF">
      <w:pPr>
        <w:jc w:val="both"/>
        <w:rPr>
          <w:snapToGrid w:val="0"/>
          <w:sz w:val="24"/>
        </w:rPr>
      </w:pPr>
    </w:p>
    <w:p w14:paraId="1F9C4C0B" w14:textId="77777777" w:rsidR="00C234CF" w:rsidRDefault="00C234CF" w:rsidP="00C234CF">
      <w:pPr>
        <w:jc w:val="both"/>
        <w:rPr>
          <w:snapToGrid w:val="0"/>
          <w:sz w:val="24"/>
        </w:rPr>
      </w:pPr>
      <w:r>
        <w:rPr>
          <w:snapToGrid w:val="0"/>
          <w:sz w:val="24"/>
        </w:rPr>
        <w:t xml:space="preserve">Bent u van de donkerheid overvallen, geeft daarom de moed niet verloren. Want vele Godzaligen komen in die staat, 't is geen teken van onbegenadigd te zijn, u kent noch de Heere, u ziet noch Zijn weg, al is het van verre, de duisternis is u tot een last, al uw verlangen is naar licht, niet om het maar te zien, maar om er door verblijd, verwarmd, bestuurd en geheiligd te worden. De Heere zal uw duisternis wederom doen opklaren, en Hij zal nog wederom 't licht van Zijn aangezicht over u verheffen, en u zult bevinden, dat de donkerheid u een school geweest is, in welke u veel geleerd hebt. Alleen, geeft u in de duisternis niet toe, maar tracht daaruit verlost te worden. Ik behoef u de onbeminnelijkheid van de duisternis en de beminnelijkheid van het licht niet voor te stellen, om u daardoor op te wekken, u hebt beide staten ondervonden, maar wil u alleen enige besturing geven. </w:t>
      </w:r>
    </w:p>
    <w:p w14:paraId="4A1E0B93" w14:textId="77777777" w:rsidR="00C234CF" w:rsidRDefault="00C234CF" w:rsidP="00C234CF">
      <w:pPr>
        <w:jc w:val="both"/>
        <w:rPr>
          <w:snapToGrid w:val="0"/>
          <w:sz w:val="24"/>
        </w:rPr>
      </w:pPr>
    </w:p>
    <w:p w14:paraId="7DAEEE79" w14:textId="77777777" w:rsidR="00C234CF" w:rsidRDefault="00C234CF" w:rsidP="008355E0">
      <w:pPr>
        <w:numPr>
          <w:ilvl w:val="0"/>
          <w:numId w:val="445"/>
        </w:numPr>
        <w:jc w:val="both"/>
        <w:rPr>
          <w:snapToGrid w:val="0"/>
          <w:sz w:val="24"/>
        </w:rPr>
      </w:pPr>
      <w:r>
        <w:rPr>
          <w:snapToGrid w:val="0"/>
          <w:sz w:val="24"/>
        </w:rPr>
        <w:t xml:space="preserve">Houdt u verzekerd, dat u ten eerste niet wederom zult komen tot die verlichte staat, in welke u tevoren geweest zijt. Die schielijke verlichtingen, die in 't midden van uw duisternissen u bestralen, zijn vertroostingen van God, om u te sterken tegen de nog komende duisternissen. De 'hebbelijkheid' wordt door vele oefeningen verkregen. Zijt dan niet moedeloos, als u die staat ten eerste niet wederom bekomt. </w:t>
      </w:r>
    </w:p>
    <w:p w14:paraId="3AFFA3A0" w14:textId="77777777" w:rsidR="00C234CF" w:rsidRDefault="00C234CF" w:rsidP="008355E0">
      <w:pPr>
        <w:numPr>
          <w:ilvl w:val="0"/>
          <w:numId w:val="445"/>
        </w:numPr>
        <w:jc w:val="both"/>
        <w:rPr>
          <w:snapToGrid w:val="0"/>
          <w:sz w:val="24"/>
        </w:rPr>
      </w:pPr>
      <w:r>
        <w:rPr>
          <w:snapToGrid w:val="0"/>
          <w:sz w:val="24"/>
        </w:rPr>
        <w:t xml:space="preserve">Vergenoegt u met dat kleine licht, dat nog in u is, bij 't welk u het Woord in zijn geestelijke zin verstaat, al geeft het alsnog geen vermaak, noch warmte, 't is genoegzaam om te besturen. </w:t>
      </w:r>
    </w:p>
    <w:p w14:paraId="7C34FAC7" w14:textId="77777777" w:rsidR="00C234CF" w:rsidRDefault="00C234CF" w:rsidP="008355E0">
      <w:pPr>
        <w:numPr>
          <w:ilvl w:val="0"/>
          <w:numId w:val="445"/>
        </w:numPr>
        <w:jc w:val="both"/>
        <w:rPr>
          <w:snapToGrid w:val="0"/>
          <w:sz w:val="24"/>
        </w:rPr>
      </w:pPr>
      <w:r>
        <w:rPr>
          <w:snapToGrid w:val="0"/>
          <w:sz w:val="24"/>
        </w:rPr>
        <w:t xml:space="preserve">Wacht u voor de inspanningen des gezichts tot hoge zaken, maar houdt u laag bij het Woord. Telkens, als u het leest, telkens als u een Schriftuurplaats te binnen komt, denkt: dat is waarheid. Is 't een belofte, houdt u daarbij, uw hart niet hoger verheffende dan het Woord, en aan God meteen denkende, maar niet hoger, dan het Woord Hem beschrijft. Is 't een vermaning tot geloof of een andere deugd, denkt: dat is mijn regel, daarnaar wil ik in mijn eenvoudigheid wandelen. Dus, u laag houdende, zult u veiligst tot verlichting komen. </w:t>
      </w:r>
    </w:p>
    <w:p w14:paraId="17859357" w14:textId="77777777" w:rsidR="00C234CF" w:rsidRDefault="00C234CF" w:rsidP="008355E0">
      <w:pPr>
        <w:numPr>
          <w:ilvl w:val="0"/>
          <w:numId w:val="445"/>
        </w:numPr>
        <w:jc w:val="both"/>
        <w:rPr>
          <w:snapToGrid w:val="0"/>
          <w:sz w:val="24"/>
        </w:rPr>
      </w:pPr>
      <w:r>
        <w:rPr>
          <w:snapToGrid w:val="0"/>
          <w:sz w:val="24"/>
        </w:rPr>
        <w:t xml:space="preserve">Handelt getrouw met dat kleine licht. Begeeft u niet tot redeneren met het natuurlijk vernuft, erkent het door het geloof, en volgt het, wandelt in dat licht in kleinheid, in oprechtheid. Blijft bij de struikelingen niet staan, acht u maar een klein kindeke. Dat aanstellen van uw weg, naar dat kleine licht zal gewis een middel zijn tot meerder verlichting: Joh. 7:17. </w:t>
      </w:r>
      <w:r>
        <w:rPr>
          <w:i/>
          <w:snapToGrid w:val="0"/>
          <w:sz w:val="24"/>
        </w:rPr>
        <w:t>Zo iemand wil Deszelfs wil doen, die zal van deze leer bekennen, of zij uit God is.</w:t>
      </w:r>
      <w:r>
        <w:rPr>
          <w:snapToGrid w:val="0"/>
          <w:sz w:val="24"/>
        </w:rPr>
        <w:t xml:space="preserve"> Joh. 8:31, 32  </w:t>
      </w:r>
      <w:r>
        <w:rPr>
          <w:i/>
          <w:snapToGrid w:val="0"/>
          <w:sz w:val="24"/>
        </w:rPr>
        <w:t>Indien gij in Mijn Woord blijft, zo zijt gij waarlijk Mijn discipelen. En zult de waarheid verstaan, en de waarheid zal u vrij maken.</w:t>
      </w:r>
    </w:p>
    <w:p w14:paraId="7A722B92" w14:textId="77777777" w:rsidR="00C234CF" w:rsidRDefault="00C234CF" w:rsidP="008355E0">
      <w:pPr>
        <w:numPr>
          <w:ilvl w:val="0"/>
          <w:numId w:val="445"/>
        </w:numPr>
        <w:jc w:val="both"/>
        <w:rPr>
          <w:snapToGrid w:val="0"/>
          <w:sz w:val="24"/>
        </w:rPr>
      </w:pPr>
      <w:r>
        <w:rPr>
          <w:snapToGrid w:val="0"/>
          <w:sz w:val="24"/>
        </w:rPr>
        <w:t xml:space="preserve">Houdt vast aan de tijd van uw oefening. Als u die verlaat, u zult nog donkerder en vervreemder worden, maar als ge u daaraan houdt, u zult in licht toenemen. Verpijnigt u niet, om lang daarin bezig te zijn, maar om ze met eenvoudige oprechtheid te doen. Niet om ze op het register van uw deugden te stellen, dan zou u al ras moedeloos worden, maar met dat vaste oogmerk, om ze te doen als een middel van verlichting. Leest het Woord, bidt en roept tot de Heere, die u hoort en ziet, al ziet u Hem niet, u kent Hem nochtans in het Woord. En bijzonder bidt om licht, want van Hem alleen is het licht, Hij kan met één woord het verstand openen, dat men de Schriften verstaat, Lukas 24:45. Hij belooft licht en wijsheid te geven, dien die Hem daarom bidden, Jak 1:5. En gelijk Hij kan en wil zo zal Hij het ook doen, en u zult Hem nog loven voor de verlossing zijns aangezichts. En Zijn aangezicht, in 't welk verzadiging van de vreugden is, nog eens in gerechtigheid aanschouwen. Amen. </w:t>
      </w:r>
    </w:p>
    <w:p w14:paraId="08FE7E5F" w14:textId="77777777" w:rsidR="00C234CF" w:rsidRDefault="00C234CF" w:rsidP="00C234CF">
      <w:pPr>
        <w:jc w:val="both"/>
        <w:rPr>
          <w:b/>
          <w:sz w:val="24"/>
        </w:rPr>
      </w:pPr>
    </w:p>
    <w:p w14:paraId="2642BF95" w14:textId="77777777" w:rsidR="00C234CF" w:rsidRDefault="00C234CF" w:rsidP="00C234CF">
      <w:pPr>
        <w:jc w:val="both"/>
        <w:rPr>
          <w:b/>
          <w:sz w:val="24"/>
        </w:rPr>
      </w:pPr>
    </w:p>
    <w:p w14:paraId="69BC6C07" w14:textId="77777777" w:rsidR="00C234CF" w:rsidRDefault="00C234CF" w:rsidP="00C234CF">
      <w:pPr>
        <w:jc w:val="both"/>
        <w:rPr>
          <w:b/>
          <w:sz w:val="24"/>
        </w:rPr>
      </w:pPr>
    </w:p>
    <w:p w14:paraId="7C892B85" w14:textId="77777777" w:rsidR="00C234CF" w:rsidRDefault="00C234CF" w:rsidP="00C234CF">
      <w:pPr>
        <w:jc w:val="both"/>
        <w:rPr>
          <w:b/>
          <w:sz w:val="24"/>
        </w:rPr>
      </w:pPr>
    </w:p>
    <w:p w14:paraId="35578B7F" w14:textId="77777777" w:rsidR="00C234CF" w:rsidRDefault="00C234CF" w:rsidP="00C234CF">
      <w:pPr>
        <w:jc w:val="both"/>
        <w:rPr>
          <w:b/>
          <w:sz w:val="24"/>
        </w:rPr>
      </w:pPr>
    </w:p>
    <w:p w14:paraId="7A8F5C7A" w14:textId="77777777" w:rsidR="00C234CF" w:rsidRDefault="00C234CF" w:rsidP="00C234CF">
      <w:pPr>
        <w:jc w:val="both"/>
        <w:rPr>
          <w:b/>
          <w:sz w:val="24"/>
        </w:rPr>
      </w:pPr>
    </w:p>
    <w:p w14:paraId="68DBB040" w14:textId="77777777" w:rsidR="00C234CF" w:rsidRDefault="00C234CF" w:rsidP="00C234CF">
      <w:pPr>
        <w:jc w:val="both"/>
        <w:rPr>
          <w:b/>
          <w:snapToGrid w:val="0"/>
          <w:sz w:val="24"/>
        </w:rPr>
      </w:pPr>
    </w:p>
    <w:p w14:paraId="4F0571DF" w14:textId="77777777" w:rsidR="00C234CF" w:rsidRDefault="00C234CF" w:rsidP="00C234CF">
      <w:pPr>
        <w:pStyle w:val="Heading3"/>
      </w:pPr>
      <w:r>
        <w:t xml:space="preserve">Hoofdstuk 55 </w:t>
      </w:r>
    </w:p>
    <w:p w14:paraId="1EEE6410" w14:textId="77777777" w:rsidR="00C234CF" w:rsidRDefault="00C234CF" w:rsidP="00C234CF">
      <w:pPr>
        <w:pStyle w:val="Heading3"/>
      </w:pPr>
    </w:p>
    <w:p w14:paraId="3A816A71" w14:textId="77777777" w:rsidR="00C234CF" w:rsidRDefault="00C234CF" w:rsidP="00C234CF">
      <w:pPr>
        <w:pStyle w:val="Heading3"/>
      </w:pPr>
      <w:r>
        <w:t xml:space="preserve">Van de Geestelijke doodsheid. </w:t>
      </w:r>
    </w:p>
    <w:p w14:paraId="11DD4679" w14:textId="77777777" w:rsidR="00C234CF" w:rsidRDefault="00C234CF" w:rsidP="00C234CF">
      <w:pPr>
        <w:jc w:val="both"/>
        <w:rPr>
          <w:snapToGrid w:val="0"/>
          <w:sz w:val="24"/>
        </w:rPr>
      </w:pPr>
    </w:p>
    <w:p w14:paraId="70E54621" w14:textId="77777777" w:rsidR="00C234CF" w:rsidRDefault="00C234CF" w:rsidP="00C234CF">
      <w:pPr>
        <w:jc w:val="both"/>
        <w:rPr>
          <w:snapToGrid w:val="0"/>
          <w:sz w:val="24"/>
        </w:rPr>
      </w:pPr>
      <w:r>
        <w:rPr>
          <w:snapToGrid w:val="0"/>
          <w:sz w:val="24"/>
        </w:rPr>
        <w:t xml:space="preserve">I. De gelovigen, gelijk ze in andere gevallen velen verwisselingen onderworpen zijn, zo ook in opzicht van de levendigheid of doodsheid. De mens in de natuur is geheel dood en vervreemd van het leven Gods, hij heeft een stenen hart, en op 't allerbeste een steenachtig hart dat niet bekwaam is vruchten te dragen; sommigen van deze verstokken en verharden hun hart, en maken het ongevoeliger, dan het tevoren was, en door gedurig zonden op zonden te hopen, en hun geweten tegen te gaan, zo branden ze hun geweten als met een brandijzer af, en maken hun hart, nu met eelt overdekt, onbeweeglijk. In de wedergeboorte neemt God dat stenen hart weg en geeft een vlezen hart, en maakt het week en gevoelig; doch gelijk het geestelijke leven soms klein is, zo is ook de gevoeligheid klein in het begin, en heeft over vele inwendige gebreken geen ontroering, en over het missen van hoge zaken nog weinig smart, zodat men een klein Christen bij een volwassene vergelijkende, zou denken dat de kleine in een doodse staat was, daar hij nochtans in zijn soort aangemerkt, naar verhouding meer levendigheid heeft, dan de grotere in sommige tijden; want die nu enige voortgang in het geestelijk leven gemaakt hebben, verachteren wel van hun levendigheid, en vervallen wel in een doodsheid. Soms voor een korte tijd, de beste wordt wel gewaar, dat hij in 't begin van zijn gebed geheel dood, ongevoelig en onbeweeglijk is, maar aanhoudende, de vorige levendigheid wederom bekomt; of dat hij, met levendigheid beginnende, in 't midden of in 't einde wel zo'n doodse vlaag krijgt, dat hij er uitscheiden moet; zo gebeurt het ook wel omtrent het Heilige Avondmaal en andere bijzondere voorvallen. Maar soms is de doodsheid lang aanhoudende, en krijgt een hebbelijkheid in de ziel, van welke gestalte wij hier spreken. </w:t>
      </w:r>
    </w:p>
    <w:p w14:paraId="26C04658" w14:textId="77777777" w:rsidR="00C234CF" w:rsidRDefault="00C234CF" w:rsidP="00C234CF">
      <w:pPr>
        <w:jc w:val="both"/>
        <w:rPr>
          <w:snapToGrid w:val="0"/>
          <w:sz w:val="24"/>
        </w:rPr>
      </w:pPr>
      <w:r>
        <w:rPr>
          <w:snapToGrid w:val="0"/>
          <w:sz w:val="24"/>
        </w:rPr>
        <w:t xml:space="preserve">Vijf zaken zullen wij daarvan zeggen: </w:t>
      </w:r>
    </w:p>
    <w:p w14:paraId="3957563E" w14:textId="77777777" w:rsidR="00C234CF" w:rsidRDefault="00C234CF" w:rsidP="008355E0">
      <w:pPr>
        <w:numPr>
          <w:ilvl w:val="0"/>
          <w:numId w:val="446"/>
        </w:numPr>
        <w:jc w:val="both"/>
        <w:rPr>
          <w:snapToGrid w:val="0"/>
          <w:sz w:val="24"/>
        </w:rPr>
      </w:pPr>
      <w:r>
        <w:rPr>
          <w:snapToGrid w:val="0"/>
          <w:sz w:val="24"/>
        </w:rPr>
        <w:t xml:space="preserve">Dat de gelovigen wel in zo'n doodsheid komen. </w:t>
      </w:r>
    </w:p>
    <w:p w14:paraId="66944BCF" w14:textId="77777777" w:rsidR="00C234CF" w:rsidRDefault="00C234CF" w:rsidP="008355E0">
      <w:pPr>
        <w:numPr>
          <w:ilvl w:val="0"/>
          <w:numId w:val="446"/>
        </w:numPr>
        <w:jc w:val="both"/>
        <w:rPr>
          <w:snapToGrid w:val="0"/>
          <w:sz w:val="24"/>
        </w:rPr>
      </w:pPr>
      <w:r>
        <w:rPr>
          <w:snapToGrid w:val="0"/>
          <w:sz w:val="24"/>
        </w:rPr>
        <w:t xml:space="preserve">De oorzaken daarvan. </w:t>
      </w:r>
    </w:p>
    <w:p w14:paraId="622D2262" w14:textId="77777777" w:rsidR="00C234CF" w:rsidRDefault="00C234CF" w:rsidP="008355E0">
      <w:pPr>
        <w:numPr>
          <w:ilvl w:val="0"/>
          <w:numId w:val="446"/>
        </w:numPr>
        <w:jc w:val="both"/>
        <w:rPr>
          <w:snapToGrid w:val="0"/>
          <w:sz w:val="24"/>
        </w:rPr>
      </w:pPr>
      <w:r>
        <w:rPr>
          <w:snapToGrid w:val="0"/>
          <w:sz w:val="24"/>
        </w:rPr>
        <w:t xml:space="preserve">De aard en gevolgen van die. </w:t>
      </w:r>
    </w:p>
    <w:p w14:paraId="788CEFCD" w14:textId="77777777" w:rsidR="00C234CF" w:rsidRDefault="00C234CF" w:rsidP="008355E0">
      <w:pPr>
        <w:numPr>
          <w:ilvl w:val="0"/>
          <w:numId w:val="446"/>
        </w:numPr>
        <w:jc w:val="both"/>
        <w:rPr>
          <w:snapToGrid w:val="0"/>
          <w:sz w:val="24"/>
        </w:rPr>
      </w:pPr>
      <w:r>
        <w:rPr>
          <w:snapToGrid w:val="0"/>
          <w:sz w:val="24"/>
        </w:rPr>
        <w:t xml:space="preserve">Een versterking of vertroosting van de zodanigen. </w:t>
      </w:r>
    </w:p>
    <w:p w14:paraId="51D88262" w14:textId="77777777" w:rsidR="00C234CF" w:rsidRDefault="00C234CF" w:rsidP="008355E0">
      <w:pPr>
        <w:numPr>
          <w:ilvl w:val="0"/>
          <w:numId w:val="446"/>
        </w:numPr>
        <w:jc w:val="both"/>
        <w:rPr>
          <w:snapToGrid w:val="0"/>
          <w:sz w:val="24"/>
        </w:rPr>
      </w:pPr>
      <w:r>
        <w:rPr>
          <w:snapToGrid w:val="0"/>
          <w:sz w:val="24"/>
        </w:rPr>
        <w:t xml:space="preserve">Een besturing. </w:t>
      </w:r>
    </w:p>
    <w:p w14:paraId="7A0ECDA1" w14:textId="77777777" w:rsidR="00C234CF" w:rsidRDefault="00C234CF" w:rsidP="00C234CF">
      <w:pPr>
        <w:jc w:val="both"/>
        <w:rPr>
          <w:snapToGrid w:val="0"/>
          <w:sz w:val="24"/>
        </w:rPr>
      </w:pPr>
    </w:p>
    <w:p w14:paraId="24F38623" w14:textId="77777777" w:rsidR="00C234CF" w:rsidRDefault="00C234CF" w:rsidP="00C234CF">
      <w:pPr>
        <w:pStyle w:val="BodyText3"/>
      </w:pPr>
      <w:r>
        <w:t xml:space="preserve">De gelovigen komen wel in doodsheid. </w:t>
      </w:r>
    </w:p>
    <w:p w14:paraId="2D6DAEE1" w14:textId="77777777" w:rsidR="00C234CF" w:rsidRDefault="00C234CF" w:rsidP="00C234CF">
      <w:pPr>
        <w:pStyle w:val="BodyText"/>
      </w:pPr>
      <w:r>
        <w:t xml:space="preserve">II. 1. Dat de gelovigen wel in zo'n doodse staat komen, blijkt: </w:t>
      </w:r>
    </w:p>
    <w:p w14:paraId="63DAB01F" w14:textId="77777777" w:rsidR="00C234CF" w:rsidRDefault="00C234CF" w:rsidP="00C234CF">
      <w:pPr>
        <w:jc w:val="both"/>
        <w:rPr>
          <w:snapToGrid w:val="0"/>
          <w:sz w:val="24"/>
        </w:rPr>
      </w:pPr>
      <w:r>
        <w:rPr>
          <w:snapToGrid w:val="0"/>
          <w:sz w:val="24"/>
        </w:rPr>
        <w:t xml:space="preserve">(1) Uit uitdrukkelijke plaatsen, in welke deze staat onder verscheiden woorden wordt voorgesteld, namelijk, </w:t>
      </w:r>
    </w:p>
    <w:p w14:paraId="57A392EA" w14:textId="77777777" w:rsidR="00C234CF" w:rsidRDefault="00C234CF" w:rsidP="008355E0">
      <w:pPr>
        <w:numPr>
          <w:ilvl w:val="0"/>
          <w:numId w:val="447"/>
        </w:numPr>
        <w:jc w:val="both"/>
        <w:rPr>
          <w:snapToGrid w:val="0"/>
          <w:sz w:val="24"/>
        </w:rPr>
      </w:pPr>
      <w:r>
        <w:rPr>
          <w:snapToGrid w:val="0"/>
          <w:sz w:val="24"/>
        </w:rPr>
        <w:t xml:space="preserve">Verstoktheid. Jes. 63:17 </w:t>
      </w:r>
      <w:r>
        <w:rPr>
          <w:i/>
          <w:snapToGrid w:val="0"/>
          <w:sz w:val="24"/>
        </w:rPr>
        <w:t>Waarom verstokt Gij ons hart, dat wij U niet vrezen?</w:t>
      </w:r>
    </w:p>
    <w:p w14:paraId="39480C4D" w14:textId="77777777" w:rsidR="00C234CF" w:rsidRDefault="00C234CF" w:rsidP="008355E0">
      <w:pPr>
        <w:numPr>
          <w:ilvl w:val="0"/>
          <w:numId w:val="447"/>
        </w:numPr>
        <w:jc w:val="both"/>
        <w:rPr>
          <w:snapToGrid w:val="0"/>
          <w:sz w:val="24"/>
        </w:rPr>
      </w:pPr>
      <w:r>
        <w:rPr>
          <w:snapToGrid w:val="0"/>
          <w:sz w:val="24"/>
        </w:rPr>
        <w:t xml:space="preserve">Verharding: Markus 8:17 </w:t>
      </w:r>
      <w:r>
        <w:rPr>
          <w:i/>
          <w:snapToGrid w:val="0"/>
          <w:sz w:val="24"/>
        </w:rPr>
        <w:t>Hebt gij nog uw verhard hart?</w:t>
      </w:r>
    </w:p>
    <w:p w14:paraId="1C0CB207" w14:textId="77777777" w:rsidR="00C234CF" w:rsidRDefault="00C234CF" w:rsidP="008355E0">
      <w:pPr>
        <w:numPr>
          <w:ilvl w:val="0"/>
          <w:numId w:val="447"/>
        </w:numPr>
        <w:jc w:val="both"/>
        <w:rPr>
          <w:snapToGrid w:val="0"/>
          <w:sz w:val="24"/>
        </w:rPr>
      </w:pPr>
      <w:r>
        <w:rPr>
          <w:snapToGrid w:val="0"/>
          <w:sz w:val="24"/>
        </w:rPr>
        <w:t xml:space="preserve">Slaperigheid: Hoogl. 5:2. </w:t>
      </w:r>
      <w:r>
        <w:rPr>
          <w:i/>
          <w:snapToGrid w:val="0"/>
          <w:sz w:val="24"/>
        </w:rPr>
        <w:t>Ik sliep, maar mijn hart waakte.</w:t>
      </w:r>
      <w:r>
        <w:rPr>
          <w:snapToGrid w:val="0"/>
          <w:sz w:val="24"/>
        </w:rPr>
        <w:t xml:space="preserve"> Matth. 25:5 </w:t>
      </w:r>
      <w:r>
        <w:rPr>
          <w:i/>
          <w:snapToGrid w:val="0"/>
          <w:sz w:val="24"/>
        </w:rPr>
        <w:t>Zij werden allen sluimerig, en vielen in slaap.</w:t>
      </w:r>
    </w:p>
    <w:p w14:paraId="2E167808" w14:textId="77777777" w:rsidR="00C234CF" w:rsidRDefault="00C234CF" w:rsidP="008355E0">
      <w:pPr>
        <w:numPr>
          <w:ilvl w:val="0"/>
          <w:numId w:val="447"/>
        </w:numPr>
        <w:jc w:val="both"/>
        <w:rPr>
          <w:snapToGrid w:val="0"/>
          <w:sz w:val="24"/>
        </w:rPr>
      </w:pPr>
      <w:r>
        <w:rPr>
          <w:snapToGrid w:val="0"/>
          <w:sz w:val="24"/>
        </w:rPr>
        <w:t xml:space="preserve">Harteloosheid: Psalm 40:13 ... </w:t>
      </w:r>
      <w:r>
        <w:rPr>
          <w:i/>
          <w:snapToGrid w:val="0"/>
          <w:sz w:val="24"/>
        </w:rPr>
        <w:t>Mijn hart heeft mij verlaten</w:t>
      </w:r>
      <w:r>
        <w:rPr>
          <w:snapToGrid w:val="0"/>
          <w:sz w:val="24"/>
        </w:rPr>
        <w:t xml:space="preserve">. Hos 7:11. </w:t>
      </w:r>
      <w:r>
        <w:rPr>
          <w:i/>
          <w:snapToGrid w:val="0"/>
          <w:sz w:val="24"/>
        </w:rPr>
        <w:t>Efraïm is als een botte duif zonder hart.</w:t>
      </w:r>
    </w:p>
    <w:p w14:paraId="2F079B4E" w14:textId="77777777" w:rsidR="00C234CF" w:rsidRDefault="00C234CF" w:rsidP="008355E0">
      <w:pPr>
        <w:numPr>
          <w:ilvl w:val="0"/>
          <w:numId w:val="447"/>
        </w:numPr>
        <w:jc w:val="both"/>
        <w:rPr>
          <w:snapToGrid w:val="0"/>
          <w:sz w:val="24"/>
        </w:rPr>
      </w:pPr>
      <w:r>
        <w:rPr>
          <w:snapToGrid w:val="0"/>
          <w:sz w:val="24"/>
        </w:rPr>
        <w:t xml:space="preserve">Krachteloosheid:  Psalm 38:11 ... </w:t>
      </w:r>
      <w:r>
        <w:rPr>
          <w:i/>
          <w:snapToGrid w:val="0"/>
          <w:sz w:val="24"/>
        </w:rPr>
        <w:t>Mijn kracht heeft mij verlaten.</w:t>
      </w:r>
    </w:p>
    <w:p w14:paraId="51DDD55A" w14:textId="77777777" w:rsidR="00C234CF" w:rsidRDefault="00C234CF" w:rsidP="008355E0">
      <w:pPr>
        <w:numPr>
          <w:ilvl w:val="0"/>
          <w:numId w:val="447"/>
        </w:numPr>
        <w:jc w:val="both"/>
        <w:rPr>
          <w:snapToGrid w:val="0"/>
          <w:sz w:val="24"/>
        </w:rPr>
      </w:pPr>
      <w:r>
        <w:rPr>
          <w:snapToGrid w:val="0"/>
          <w:sz w:val="24"/>
        </w:rPr>
        <w:t xml:space="preserve">Dorheid: Psalm 102:5. </w:t>
      </w:r>
      <w:r>
        <w:rPr>
          <w:i/>
          <w:snapToGrid w:val="0"/>
          <w:sz w:val="24"/>
        </w:rPr>
        <w:t>Mijn hart is geslagen en verdord, als gras.</w:t>
      </w:r>
    </w:p>
    <w:p w14:paraId="464ECB9D" w14:textId="77777777" w:rsidR="00C234CF" w:rsidRDefault="00C234CF" w:rsidP="008355E0">
      <w:pPr>
        <w:numPr>
          <w:ilvl w:val="0"/>
          <w:numId w:val="447"/>
        </w:numPr>
        <w:jc w:val="both"/>
        <w:rPr>
          <w:snapToGrid w:val="0"/>
          <w:sz w:val="24"/>
        </w:rPr>
      </w:pPr>
      <w:r>
        <w:rPr>
          <w:snapToGrid w:val="0"/>
          <w:sz w:val="24"/>
        </w:rPr>
        <w:t xml:space="preserve">Doodsheid: Psalm 88:5, 6 </w:t>
      </w:r>
      <w:r>
        <w:rPr>
          <w:i/>
          <w:snapToGrid w:val="0"/>
          <w:sz w:val="24"/>
        </w:rPr>
        <w:t>Ik ben geworden als een man, die krachteloos is, afgezonderd onder de doden.</w:t>
      </w:r>
    </w:p>
    <w:p w14:paraId="57E631C8" w14:textId="77777777" w:rsidR="00C234CF" w:rsidRDefault="00C234CF" w:rsidP="00C234CF">
      <w:pPr>
        <w:jc w:val="both"/>
        <w:rPr>
          <w:snapToGrid w:val="0"/>
          <w:sz w:val="24"/>
        </w:rPr>
      </w:pPr>
    </w:p>
    <w:p w14:paraId="3510A724" w14:textId="77777777" w:rsidR="00C234CF" w:rsidRDefault="00C234CF" w:rsidP="00C234CF">
      <w:pPr>
        <w:jc w:val="both"/>
        <w:rPr>
          <w:snapToGrid w:val="0"/>
          <w:sz w:val="24"/>
        </w:rPr>
      </w:pPr>
      <w:r>
        <w:rPr>
          <w:snapToGrid w:val="0"/>
          <w:sz w:val="24"/>
        </w:rPr>
        <w:t xml:space="preserve">2. Uit de gebeden van de heiligen om levendigheid: Psalm 119:25 </w:t>
      </w:r>
      <w:r>
        <w:rPr>
          <w:i/>
          <w:snapToGrid w:val="0"/>
          <w:sz w:val="24"/>
        </w:rPr>
        <w:t>Maak mij levend naar uw Woord.</w:t>
      </w:r>
    </w:p>
    <w:p w14:paraId="5AE8CF9E" w14:textId="77777777" w:rsidR="00C234CF" w:rsidRDefault="00C234CF" w:rsidP="00C234CF">
      <w:pPr>
        <w:jc w:val="both"/>
        <w:rPr>
          <w:snapToGrid w:val="0"/>
          <w:sz w:val="24"/>
        </w:rPr>
      </w:pPr>
    </w:p>
    <w:p w14:paraId="3071BB70" w14:textId="77777777" w:rsidR="00C234CF" w:rsidRDefault="00C234CF" w:rsidP="00C234CF">
      <w:pPr>
        <w:jc w:val="both"/>
        <w:rPr>
          <w:snapToGrid w:val="0"/>
          <w:sz w:val="24"/>
        </w:rPr>
      </w:pPr>
      <w:r>
        <w:rPr>
          <w:snapToGrid w:val="0"/>
          <w:sz w:val="24"/>
        </w:rPr>
        <w:t xml:space="preserve">3. Uit de waarschuwingen: Heb 3:13. </w:t>
      </w:r>
      <w:r>
        <w:rPr>
          <w:i/>
          <w:snapToGrid w:val="0"/>
          <w:sz w:val="24"/>
        </w:rPr>
        <w:t>Maar vermaant elkaar te allen dage, zolang als het heden genoemd wordt; opdat niet iemand uit u verhard worde door de verleiding van de zonde.</w:t>
      </w:r>
    </w:p>
    <w:p w14:paraId="163085C4" w14:textId="77777777" w:rsidR="00C234CF" w:rsidRDefault="00C234CF" w:rsidP="00C234CF">
      <w:pPr>
        <w:jc w:val="both"/>
        <w:rPr>
          <w:snapToGrid w:val="0"/>
          <w:sz w:val="24"/>
        </w:rPr>
      </w:pPr>
    </w:p>
    <w:p w14:paraId="5E886E04" w14:textId="77777777" w:rsidR="00C234CF" w:rsidRDefault="00C234CF" w:rsidP="00C234CF">
      <w:pPr>
        <w:jc w:val="both"/>
        <w:rPr>
          <w:snapToGrid w:val="0"/>
          <w:sz w:val="24"/>
        </w:rPr>
      </w:pPr>
      <w:r>
        <w:rPr>
          <w:snapToGrid w:val="0"/>
          <w:sz w:val="24"/>
        </w:rPr>
        <w:t xml:space="preserve">4. Uit de opwekkingen: Eféze 5:14. </w:t>
      </w:r>
      <w:r>
        <w:rPr>
          <w:i/>
          <w:snapToGrid w:val="0"/>
          <w:sz w:val="24"/>
        </w:rPr>
        <w:t>Ontwaakt gij die slaapt, en staat op uit de doden, en Christus zal over u lichten.</w:t>
      </w:r>
    </w:p>
    <w:p w14:paraId="32F18A09" w14:textId="77777777" w:rsidR="00C234CF" w:rsidRDefault="00C234CF" w:rsidP="00C234CF">
      <w:pPr>
        <w:jc w:val="both"/>
        <w:rPr>
          <w:snapToGrid w:val="0"/>
          <w:sz w:val="24"/>
        </w:rPr>
      </w:pPr>
    </w:p>
    <w:p w14:paraId="77495B66" w14:textId="77777777" w:rsidR="00C234CF" w:rsidRDefault="00C234CF" w:rsidP="00C234CF">
      <w:pPr>
        <w:pStyle w:val="BodyText"/>
      </w:pPr>
      <w:r>
        <w:t xml:space="preserve">Voegt hierbij de ondervindingen van zo vele Godzaligen, van welke u gelezen of gehoord hebt. Uit deze allen ziet gij, dat het niemand vreemd moet voorkomen, als u ook in die staat komt omdat zo vele Godzaligen denzelven hebben ondervonden en het Gods weg is, Zijn kinderen door de doodsheid tot een levende staat te brengen. </w:t>
      </w:r>
    </w:p>
    <w:p w14:paraId="544459FB" w14:textId="77777777" w:rsidR="00C234CF" w:rsidRDefault="00C234CF" w:rsidP="00C234CF">
      <w:pPr>
        <w:jc w:val="both"/>
        <w:rPr>
          <w:b/>
          <w:snapToGrid w:val="0"/>
          <w:sz w:val="24"/>
        </w:rPr>
      </w:pPr>
    </w:p>
    <w:p w14:paraId="5D3CCAD3" w14:textId="77777777" w:rsidR="00C234CF" w:rsidRDefault="00C234CF" w:rsidP="00C234CF">
      <w:pPr>
        <w:jc w:val="both"/>
        <w:rPr>
          <w:snapToGrid w:val="0"/>
          <w:sz w:val="24"/>
        </w:rPr>
      </w:pPr>
      <w:r>
        <w:rPr>
          <w:b/>
          <w:snapToGrid w:val="0"/>
          <w:sz w:val="24"/>
        </w:rPr>
        <w:t>De oorzaken.</w:t>
      </w:r>
      <w:r>
        <w:rPr>
          <w:snapToGrid w:val="0"/>
          <w:sz w:val="24"/>
        </w:rPr>
        <w:t xml:space="preserve"> </w:t>
      </w:r>
    </w:p>
    <w:p w14:paraId="003DD5ED" w14:textId="77777777" w:rsidR="00C234CF" w:rsidRDefault="00C234CF" w:rsidP="00C234CF">
      <w:pPr>
        <w:jc w:val="both"/>
        <w:rPr>
          <w:snapToGrid w:val="0"/>
          <w:sz w:val="24"/>
        </w:rPr>
      </w:pPr>
      <w:r>
        <w:rPr>
          <w:snapToGrid w:val="0"/>
          <w:sz w:val="24"/>
        </w:rPr>
        <w:t xml:space="preserve">III. 2. De oorzaken zijn onderscheiden. </w:t>
      </w:r>
    </w:p>
    <w:p w14:paraId="5F448D55" w14:textId="77777777" w:rsidR="00C234CF" w:rsidRDefault="00C234CF" w:rsidP="00C234CF">
      <w:pPr>
        <w:pStyle w:val="BodyText3"/>
      </w:pPr>
      <w:r>
        <w:t xml:space="preserve">Verdorvenheid. </w:t>
      </w:r>
    </w:p>
    <w:p w14:paraId="63EEE479" w14:textId="77777777" w:rsidR="00C234CF" w:rsidRDefault="00C234CF" w:rsidP="00C234CF">
      <w:pPr>
        <w:pStyle w:val="BodyText"/>
      </w:pPr>
      <w:r>
        <w:t xml:space="preserve">1. De doodsheid ontstaat soms uit de verdorvenheid van de overgebleven oude natuur, daar is nogal veel van het stenen hart in de wedergeborenen overgebleven, dat heeft geen lust aan het geestelijke leven en aan deszelfs werkzaamheid, het wedergeboren deel houdt het onder en gaat met zijn werk voort. Maar soms komt die dode natuur wel wederom boven en krijgt het geestelijke leven in de macht, dringt door alle de mogendheden van de ziel en overwasemt die met derzelver doodse stank, waardoor het leven en de levendigheid hand over hand verliest, en in zijn hebbelijkheid verzwakt; waar nu het leven minder wordt, daar wordt de doodsheid meerder. </w:t>
      </w:r>
    </w:p>
    <w:p w14:paraId="5EBFE214" w14:textId="77777777" w:rsidR="00C234CF" w:rsidRDefault="00C234CF" w:rsidP="00C234CF">
      <w:pPr>
        <w:jc w:val="both"/>
        <w:rPr>
          <w:snapToGrid w:val="0"/>
          <w:sz w:val="24"/>
        </w:rPr>
      </w:pPr>
    </w:p>
    <w:p w14:paraId="0250F73B" w14:textId="77777777" w:rsidR="00C234CF" w:rsidRDefault="00C234CF" w:rsidP="00C234CF">
      <w:pPr>
        <w:pStyle w:val="BodyText3"/>
      </w:pPr>
      <w:r>
        <w:t xml:space="preserve">'t Leven weinig te waarderen. </w:t>
      </w:r>
    </w:p>
    <w:p w14:paraId="77293D5D" w14:textId="77777777" w:rsidR="00C234CF" w:rsidRDefault="00C234CF" w:rsidP="00C234CF">
      <w:pPr>
        <w:jc w:val="both"/>
        <w:rPr>
          <w:snapToGrid w:val="0"/>
          <w:sz w:val="24"/>
        </w:rPr>
      </w:pPr>
      <w:r>
        <w:rPr>
          <w:snapToGrid w:val="0"/>
          <w:sz w:val="24"/>
        </w:rPr>
        <w:t xml:space="preserve">2. Als men het geestelijke leven, hoe klein het is, niet behoorlijk waardeert, en niet opkweekt, maar de begeerlijkheden toegeeft, op mindere zonden geen behoorlijk acht geeft, van de ene in de andere valt, dezelfde zonden dikwijls begaat, zodat men ze gewoon wordt, dan wordt het geweten daardoor ongevoeliger, en die ongevoeligheid spreidt zich dan al verder en verder uit. Daarbij als er grover zonden begaan worden, waardoor het geweten verwoest wordt, dan krijgt de ziel diepe wonden, die dezelve ter dood toe ziek maken, bijzonder als Heere om die zonden zijn invloeden inhoudt; uit deze zaken kan niet anders dan doodsheid voortkomen, die men dikwijls niet merkt, totdat men zo ver in gekomen is, dat men de kracht kwijt is om zich te herstellen en de ongevoeligheid gevoelig wordt. </w:t>
      </w:r>
    </w:p>
    <w:p w14:paraId="04241C11" w14:textId="77777777" w:rsidR="00C234CF" w:rsidRDefault="00C234CF" w:rsidP="00C234CF">
      <w:pPr>
        <w:jc w:val="both"/>
        <w:rPr>
          <w:snapToGrid w:val="0"/>
          <w:sz w:val="24"/>
        </w:rPr>
      </w:pPr>
    </w:p>
    <w:p w14:paraId="7855655B" w14:textId="77777777" w:rsidR="00C234CF" w:rsidRDefault="00C234CF" w:rsidP="00C234CF">
      <w:pPr>
        <w:pStyle w:val="BodyText3"/>
      </w:pPr>
      <w:r>
        <w:t xml:space="preserve">Ongeloof. </w:t>
      </w:r>
    </w:p>
    <w:p w14:paraId="7F1E4233" w14:textId="77777777" w:rsidR="00C234CF" w:rsidRDefault="00C234CF" w:rsidP="00C234CF">
      <w:pPr>
        <w:jc w:val="both"/>
        <w:rPr>
          <w:snapToGrid w:val="0"/>
          <w:sz w:val="24"/>
        </w:rPr>
      </w:pPr>
      <w:r>
        <w:rPr>
          <w:snapToGrid w:val="0"/>
          <w:sz w:val="24"/>
        </w:rPr>
        <w:t xml:space="preserve">3. Het ongeloof over zijn staat veroorzaakt droefgeestigheid, de droefgeestigheid lusteloosheid, de lusteloosheid moedeloosheid, en door deze trappen vervalt men tot doodsheid. Men arbeidt dikwijls om ongelovig te worden, men bestrijdt het geloof, men brengt alles bij, wat men kan om een besluit te maken: ik ben onbegenadigd, alsof men het dan gewonnen had, en men laat na eenvoudig Christus aan te nemen, en zijn ziel en zaligheid Hem toe te vertrouwen; omdat nu het geloof het middel is, waardoor men leeft, als dat dan niet gebruikt, maar onderdrukt wordt, zo moet men daardoor gewis dood worden. </w:t>
      </w:r>
    </w:p>
    <w:p w14:paraId="46DE9F54" w14:textId="77777777" w:rsidR="00C234CF" w:rsidRDefault="00C234CF" w:rsidP="00C234CF">
      <w:pPr>
        <w:jc w:val="both"/>
        <w:rPr>
          <w:snapToGrid w:val="0"/>
          <w:sz w:val="24"/>
        </w:rPr>
      </w:pPr>
    </w:p>
    <w:p w14:paraId="65933CA5" w14:textId="77777777" w:rsidR="00C234CF" w:rsidRDefault="00C234CF" w:rsidP="00C234CF">
      <w:pPr>
        <w:pStyle w:val="BodyText3"/>
      </w:pPr>
      <w:r>
        <w:t xml:space="preserve">Verkeerde bevatting van het geestelijk leven. </w:t>
      </w:r>
    </w:p>
    <w:p w14:paraId="5C8A6BB1" w14:textId="77777777" w:rsidR="00C234CF" w:rsidRDefault="00C234CF" w:rsidP="00C234CF">
      <w:pPr>
        <w:jc w:val="both"/>
        <w:rPr>
          <w:snapToGrid w:val="0"/>
          <w:sz w:val="24"/>
        </w:rPr>
      </w:pPr>
      <w:r>
        <w:rPr>
          <w:snapToGrid w:val="0"/>
          <w:sz w:val="24"/>
        </w:rPr>
        <w:t xml:space="preserve">4. Verkeerde bevattingen van het geestelijke leven helpen zeer tot de doodsheid. Sommigen merken niet op, dat het geestelijke leven bestaat in de vereniging met God, door Christus, en zich vertoont in de verstandige uitgangen van het hart naar God, vereniging met deszelfs wil, en in het opzicht hebben op God, in onze daden. Maar letten alleen op de hartstochten en gevoelige bewegingen, en op de klare openbaringen van God aan de ziel. Dit houden ze alleen voor het leven; als ze dit dan niet vinden, gelijk het zeker zeer dikwijls zo niet zal zijn, dan denken ze, dat ze geen geestelijk leven hebben, die inbeelding doet hen denken, of dat ze dood, of ten beste genomen, dood zijn, daar ze het misschien geen van beiden zijn; doch die gedachten veroorzaken wel dat ze waarlijk in een doodse staat komen. </w:t>
      </w:r>
    </w:p>
    <w:p w14:paraId="455258C4" w14:textId="77777777" w:rsidR="00C234CF" w:rsidRDefault="00C234CF" w:rsidP="00C234CF">
      <w:pPr>
        <w:jc w:val="both"/>
        <w:rPr>
          <w:snapToGrid w:val="0"/>
          <w:sz w:val="24"/>
        </w:rPr>
      </w:pPr>
    </w:p>
    <w:p w14:paraId="03242D86" w14:textId="77777777" w:rsidR="00C234CF" w:rsidRDefault="00C234CF" w:rsidP="00C234CF">
      <w:pPr>
        <w:pStyle w:val="BodyText3"/>
      </w:pPr>
      <w:r>
        <w:t xml:space="preserve">Verzuim van God te zoeken. </w:t>
      </w:r>
    </w:p>
    <w:p w14:paraId="1DF32AC0" w14:textId="77777777" w:rsidR="00C234CF" w:rsidRDefault="00C234CF" w:rsidP="00C234CF">
      <w:pPr>
        <w:jc w:val="both"/>
        <w:rPr>
          <w:snapToGrid w:val="0"/>
          <w:sz w:val="24"/>
        </w:rPr>
      </w:pPr>
      <w:r>
        <w:rPr>
          <w:snapToGrid w:val="0"/>
          <w:sz w:val="24"/>
        </w:rPr>
        <w:t xml:space="preserve">5. De doodsheid wordt zeer dikwijls veroorzaakt door nalatigheid van zich aan God te gewennen en zich gedurig bij Hem te houden, als de enigste vergenoeging van hun ziel; door nalaten van de tijden van gewone oefeningen, of die maar terloops te doen, meer om het geweten te stillen, dan omgang met God te oefenen en vermeerdering van het geestelijke leven te bekomen. Hiertoe helpt ook niet weinig een geesteloze dienst, die meer af- dan toeleidt, die tot dwalingen afleidt. Gebrek van handleiding en van omgang met Godzaligen. Als gevonkte kolen bij elkaar gevoegd worden, dan vertonen zij een levende gloed, maar als ze van elkaar verspreid worden, zo doven zij uit en berekenen zich in as; zo gaat het ook hier. </w:t>
      </w:r>
    </w:p>
    <w:p w14:paraId="14BBBCA8" w14:textId="77777777" w:rsidR="00C234CF" w:rsidRDefault="00C234CF" w:rsidP="00C234CF">
      <w:pPr>
        <w:jc w:val="both"/>
        <w:rPr>
          <w:snapToGrid w:val="0"/>
          <w:sz w:val="24"/>
        </w:rPr>
      </w:pPr>
      <w:r>
        <w:rPr>
          <w:snapToGrid w:val="0"/>
          <w:sz w:val="24"/>
        </w:rPr>
        <w:t xml:space="preserve">Hiertoe geeft ook grote aanleiding, als iemand een melancholiek en zwaarmoedig gestel van het lichaam heeft. Als men al te veel bezigheden en lichamelijke beslommeringen heeft in zijn huishouding of beroep; als men met gedurig kruis overstelpt wordt; als men te veel kleeft aan schepselen, aan Godzaligen, aan leraren, aan de goederen van deze wereld, of als men al te veel voorspoed in de wereld heeft. </w:t>
      </w:r>
    </w:p>
    <w:p w14:paraId="0141264B" w14:textId="77777777" w:rsidR="00C234CF" w:rsidRDefault="00C234CF" w:rsidP="00C234CF">
      <w:pPr>
        <w:jc w:val="both"/>
        <w:rPr>
          <w:snapToGrid w:val="0"/>
          <w:sz w:val="24"/>
        </w:rPr>
      </w:pPr>
    </w:p>
    <w:p w14:paraId="3B66B3A2" w14:textId="77777777" w:rsidR="00C234CF" w:rsidRDefault="00C234CF" w:rsidP="00C234CF">
      <w:pPr>
        <w:pStyle w:val="BodyText3"/>
      </w:pPr>
      <w:r>
        <w:t xml:space="preserve">Onttrekking van Geest. </w:t>
      </w:r>
    </w:p>
    <w:p w14:paraId="6E062405" w14:textId="77777777" w:rsidR="00C234CF" w:rsidRDefault="00C234CF" w:rsidP="00C234CF">
      <w:pPr>
        <w:jc w:val="both"/>
        <w:rPr>
          <w:snapToGrid w:val="0"/>
          <w:sz w:val="24"/>
        </w:rPr>
      </w:pPr>
      <w:r>
        <w:rPr>
          <w:snapToGrid w:val="0"/>
          <w:sz w:val="24"/>
        </w:rPr>
        <w:t xml:space="preserve">6. 't Behaagt de Heere, Die vrij en heilig is in al Zijn wegen, Zijn kinderen de gewoonlijke invloed des Heiligen Geestes tot verlevendiging soms voor een tijd te onttrekken. Nooit stort Hij hardigheid van het hart in, dat is tegen Zijn heiligheid, nooit neemt Hij de hebbelijkheid van het geestelijke leven weg. Maar Hij houdt Zijn medewerkingen wel in, laat de mens daar als alleen staan, hoewel Hij heimelijk het geestelijke leven bewaart en ondersteunt. Hierbij laat Hij de vijanden van buiten en van binnen los, om op het leven te stormen, en brengt de mens in zulke omstandigheden, waardoor het leven rondom bezet wordt, zijn kracht verliest en de hardigheid, die in het hart ligt, de overhand krijgt. </w:t>
      </w:r>
    </w:p>
    <w:p w14:paraId="7CA0B4C5" w14:textId="77777777" w:rsidR="00C234CF" w:rsidRDefault="00C234CF" w:rsidP="00C234CF">
      <w:pPr>
        <w:jc w:val="both"/>
        <w:rPr>
          <w:snapToGrid w:val="0"/>
          <w:sz w:val="24"/>
        </w:rPr>
      </w:pPr>
    </w:p>
    <w:p w14:paraId="3C43EB91" w14:textId="77777777" w:rsidR="00C234CF" w:rsidRDefault="00C234CF" w:rsidP="00C234CF">
      <w:pPr>
        <w:pStyle w:val="BodyText3"/>
      </w:pPr>
      <w:r>
        <w:t xml:space="preserve">Natuur en gevolgen van de doodsheid. </w:t>
      </w:r>
    </w:p>
    <w:p w14:paraId="14B0F936" w14:textId="77777777" w:rsidR="00C234CF" w:rsidRDefault="00C234CF" w:rsidP="00C234CF">
      <w:pPr>
        <w:jc w:val="both"/>
        <w:rPr>
          <w:snapToGrid w:val="0"/>
          <w:sz w:val="24"/>
        </w:rPr>
      </w:pPr>
      <w:r>
        <w:rPr>
          <w:snapToGrid w:val="0"/>
          <w:sz w:val="24"/>
        </w:rPr>
        <w:t xml:space="preserve">IV. 3. De natuur en de gevolgen van de doodsheid. </w:t>
      </w:r>
    </w:p>
    <w:p w14:paraId="645556CB" w14:textId="77777777" w:rsidR="00C234CF" w:rsidRDefault="00C234CF" w:rsidP="008355E0">
      <w:pPr>
        <w:numPr>
          <w:ilvl w:val="0"/>
          <w:numId w:val="448"/>
        </w:numPr>
        <w:jc w:val="both"/>
        <w:rPr>
          <w:snapToGrid w:val="0"/>
          <w:sz w:val="24"/>
        </w:rPr>
      </w:pPr>
      <w:r>
        <w:rPr>
          <w:snapToGrid w:val="0"/>
          <w:sz w:val="24"/>
        </w:rPr>
        <w:t xml:space="preserve">Zij heeft opzicht op geestelijke zaken; men kan een levendig humeur hebben en levendig zijn in 't werk van zijn beroeping, in de omgang met mensen en in allerlei lichamelijke bezigheden en evenwel jegens geestelijke zaken dood en ongevoelig zijn. </w:t>
      </w:r>
    </w:p>
    <w:p w14:paraId="38EFA335" w14:textId="77777777" w:rsidR="00C234CF" w:rsidRDefault="00C234CF" w:rsidP="008355E0">
      <w:pPr>
        <w:numPr>
          <w:ilvl w:val="0"/>
          <w:numId w:val="448"/>
        </w:numPr>
        <w:jc w:val="both"/>
        <w:rPr>
          <w:snapToGrid w:val="0"/>
          <w:sz w:val="24"/>
        </w:rPr>
      </w:pPr>
      <w:r>
        <w:rPr>
          <w:snapToGrid w:val="0"/>
          <w:sz w:val="24"/>
        </w:rPr>
        <w:t xml:space="preserve">De doodsheid en ongevoeligheid is niet een gehele ontbering van geestelijk leven en gevoel, want het leven blijft in hen bestendig. Maar zij is een enigszinse doodsheid, en dat in verscheiden trappen en tijden, de een is lager gedaald dan de ander en dezelfde is de een tijd meer doods dan op een andere tijd, ja daar komen wel korte tussenpozen, in welke iemand, schoon doorgaans doods, zeer week, gevoelig en levendig kan zijn, zodat bij meent, dat hij gered is. Maar 't is maar een zonneblik in een donkere en wolkachtige dag, om hem tot sterkte te zijn in hetgeen hij nog heeft uit te staan. </w:t>
      </w:r>
    </w:p>
    <w:p w14:paraId="5C54EC96" w14:textId="77777777" w:rsidR="00C234CF" w:rsidRDefault="00C234CF" w:rsidP="008355E0">
      <w:pPr>
        <w:numPr>
          <w:ilvl w:val="0"/>
          <w:numId w:val="448"/>
        </w:numPr>
        <w:jc w:val="both"/>
        <w:rPr>
          <w:snapToGrid w:val="0"/>
          <w:sz w:val="24"/>
        </w:rPr>
      </w:pPr>
      <w:r>
        <w:rPr>
          <w:snapToGrid w:val="0"/>
          <w:sz w:val="24"/>
        </w:rPr>
        <w:t xml:space="preserve">Zij bestaat niet in het missen van de gevoelige hartstochten, maar in de koudheid en traagheid van de verstandige wil. De doodse behoudt de geestelijke kennis, hij ziet de geestelijke zaken in hun eigen natuur, doch van verre, hij wenst naar levendigheid en gevoeligheid, maar dat is 't ook bijna alles. Zolang iemand in bedaardheid met de verstandige wil werkt, die heeft niet te klagen over doodsheid; al bevindt hij de gevoeligheid van de hartstochten niet, zijn werk is misschien geestelijker dan of hij gevoeliger driften had. Maar als men door de kennis van de geestelijke zaken niet verwarmd wordt in de liefde tot dezelve, als het hart toeklemt, als men aan geestelijke zaken denkt, of tot betrachting van dezelve zich schikt, als men lusteloos en dor is in het werk, of het daardoor nalaat, als alles maar is als een wakende droom, alsof het maar verbeeldingen in de fantasie waren, en dat niet voor een korte tijd, maar in een lang aanhoudenden trein; zodat men het goede al schijnt vergeten te hebben en alleen maar over behouden heeft de gevoeligheid over de ongevoeligheid, en kwijnende zijn dagen doorbrengt, dat is doodsheid en ongevoeligheid. </w:t>
      </w:r>
    </w:p>
    <w:p w14:paraId="41052982" w14:textId="77777777" w:rsidR="00C234CF" w:rsidRDefault="00C234CF" w:rsidP="00C234CF">
      <w:pPr>
        <w:jc w:val="both"/>
        <w:rPr>
          <w:snapToGrid w:val="0"/>
          <w:sz w:val="24"/>
        </w:rPr>
      </w:pPr>
    </w:p>
    <w:p w14:paraId="7E163318" w14:textId="77777777" w:rsidR="00C234CF" w:rsidRDefault="00C234CF" w:rsidP="00C234CF">
      <w:pPr>
        <w:pStyle w:val="BodyText3"/>
      </w:pPr>
      <w:r>
        <w:t xml:space="preserve">Gevolgen. </w:t>
      </w:r>
    </w:p>
    <w:p w14:paraId="34B31BE0" w14:textId="77777777" w:rsidR="00C234CF" w:rsidRDefault="00C234CF" w:rsidP="00C234CF">
      <w:pPr>
        <w:jc w:val="both"/>
        <w:rPr>
          <w:snapToGrid w:val="0"/>
          <w:sz w:val="24"/>
        </w:rPr>
      </w:pPr>
      <w:r>
        <w:rPr>
          <w:snapToGrid w:val="0"/>
          <w:sz w:val="24"/>
        </w:rPr>
        <w:t xml:space="preserve">V. 4. De gevolgen. Zij, die tevoren een week hart hadden, zodat zij zoetelijk wenen konden voor het aangezicht des Heeren, dan van liefde, dan van verlangen, dan over het gemis van het liefelijke aangezicht van God, dan over hun verdorvenheden, die hebben nu een bevroren hart, het oog kan niet een traan laten. 't Hart kan niet een gevoelige zucht voortbrengen. Maar alles is als versteend. Zij, die tevoren niet leven konden, dan in de vriendelijke tegenwoordigheid des Heeren, gaan nu omdolende ver van hun leven en liefde. Gaat men naar het Woord, dat tevoren zo levendig en krachtig was, 't is maar als een dode letter, de beloften verkwikken niet, de dreigementen verschrikken niet, de bestraffingen maken maar harder, de vermaningen bewegen niet; komt men tot de predikaties, men is niet aandachtig, de gedachten vliegen overal van 't een op het ander, ja wel gezettelijk op een aanliggende ijdelheid. en dat men nog hoort, dringt niet door tot het hart en men gaat zo wederom uit de kerk, als men er in gekomen was, ja wel erger; gaat men om te bidden, 't welk tevoren een verlustiging was, men valt neer als een natte doek. Er is noch eerbied, noch ootmoedigheid jegens God, of men kan niet één woord spreken en men staat op en gaat weer heen, of men noemt maar enige zaken zonder ernst en verlangen om ze te bekomen, meer door het verstand dan met het hart. 't Is alsof de hemel niet meer beminnelijk was, de verdoemenis verschrikt niet, vrede, troost, liefde, zielewacht, zonden, deugden, hebben geen kracht van bewegen; het gezelschap van de levende Godzaligen is een last, de liefde tot de Godzaligen is koud, men wil eenzaam zijn en vliedt het gezelschap, alleen wil men nog wel zijn bij de zodanigen, die mede in een doodse staat zijn, om elkaar door nare klachten nog doodser te maken. Tot het heilig Avondmaal heeft men niet alleen geen begeerte, maar men vreest tegen die tijd, of men blijft er van af; of men wordt door veel worstelen van het geweten zo ver gebracht, dat men voorneemt aan te gaan, men kan zich niet bereiden, hoewel men tegen die tijd noch wel de meeste beweging heeft, men vindt honger noch dorst bijna. Zal men de Heere Jezus aannemen, ja geeft men zich over, men gelooft niet, dat men aangenomen wordt; is men aan die heilige tafel geweest, de vrucht daarvan is, dikwijls te denken, dat men zich een oordeel heeft gegeten en gedronken, of heeft men in de voorbereiding, of betrachting een verlevendiging gehad, men raakt alras wederom in zijn dorre en doodse gestalte. Zij hebben bijna nergens lust in dan in hun ongevoeligheid; zij zijn als degenen, die in zwijm vallen, die op die tijd wel zouden willen, dat men hen maar liet geworden en de aangewende middelen om hen voor het verder zwijmen te bewaren, of hen te doen terugkeren verwekken in hen verdrietigheid; zo kunnen zij ook niet wel verdragen, dat men hen uit die slaap opwekt. Zij geloven niet dat er voor hen herstel te verwachten is, zij achtten zich niet uitverkoren te zijn, geen leven noch genade te hebben, onder de toorn van God te liggen, en eeuwig te zullen verloren gaan, dit sluit hun hart meer toe hoewel er schrik en vreze is. In één woord: een jammerlijke staat, en daarin nog ellendiger, omdat alle middelen voor dezulken krachteloos zijn, en alle mensenhulp uit is. Doch de Heere kent hen, ondersteunt hen heimelijk, en zal ze nog eens wederom levend maken. </w:t>
      </w:r>
    </w:p>
    <w:p w14:paraId="56413977" w14:textId="77777777" w:rsidR="00C234CF" w:rsidRDefault="00C234CF" w:rsidP="00C234CF">
      <w:pPr>
        <w:jc w:val="both"/>
        <w:rPr>
          <w:snapToGrid w:val="0"/>
          <w:sz w:val="24"/>
        </w:rPr>
      </w:pPr>
    </w:p>
    <w:p w14:paraId="1F4662F3" w14:textId="77777777" w:rsidR="00C234CF" w:rsidRDefault="00C234CF" w:rsidP="00C234CF">
      <w:pPr>
        <w:pStyle w:val="BodyText3"/>
      </w:pPr>
      <w:r>
        <w:t xml:space="preserve">Versterking. </w:t>
      </w:r>
    </w:p>
    <w:p w14:paraId="6A4EBA26" w14:textId="77777777" w:rsidR="00C234CF" w:rsidRDefault="00C234CF" w:rsidP="00C234CF">
      <w:pPr>
        <w:jc w:val="both"/>
        <w:rPr>
          <w:snapToGrid w:val="0"/>
          <w:sz w:val="24"/>
        </w:rPr>
      </w:pPr>
      <w:r>
        <w:rPr>
          <w:snapToGrid w:val="0"/>
          <w:sz w:val="24"/>
        </w:rPr>
        <w:t xml:space="preserve">VI. 5. De versterking van de doodsen: of wel alle middelen krachteloos zijn ten aanzien van hun kracht, en van de doodsen, die een heimelijke afkeer hebben van alle vertroosting en versterking, gelijk de zieke van medicijnen, zo wil nochtans de Heere middelen gebruiken, als Hij een doodse wil verlevendigen; en in de doodse is nog een begeerte om hersteld te worden, zo daar nog raad en hoop voor hen was. Het krachtige middel is hun te tonen, dat die staat geen teken is van genadeloos te zijn, en dat er ook in die staat tekenen van genade zijn. Tot dit einde: </w:t>
      </w:r>
    </w:p>
    <w:p w14:paraId="694834A5" w14:textId="77777777" w:rsidR="00C234CF" w:rsidRDefault="00C234CF" w:rsidP="00C234CF">
      <w:pPr>
        <w:jc w:val="both"/>
        <w:rPr>
          <w:snapToGrid w:val="0"/>
          <w:sz w:val="24"/>
        </w:rPr>
      </w:pPr>
    </w:p>
    <w:p w14:paraId="12188CEA" w14:textId="77777777" w:rsidR="00C234CF" w:rsidRDefault="00C234CF" w:rsidP="00C234CF">
      <w:pPr>
        <w:pStyle w:val="BodyText3"/>
      </w:pPr>
      <w:r>
        <w:t xml:space="preserve">God handelt zo met Zijn kinderen. </w:t>
      </w:r>
    </w:p>
    <w:p w14:paraId="52E2A0DB" w14:textId="77777777" w:rsidR="00C234CF" w:rsidRDefault="00C234CF" w:rsidP="00C234CF">
      <w:pPr>
        <w:jc w:val="both"/>
        <w:rPr>
          <w:snapToGrid w:val="0"/>
          <w:sz w:val="24"/>
        </w:rPr>
      </w:pPr>
      <w:r>
        <w:rPr>
          <w:snapToGrid w:val="0"/>
          <w:sz w:val="24"/>
        </w:rPr>
        <w:t xml:space="preserve">(1) Weet dan, dat de Heere vele van zijn lieve kinderen in die staat laat komen, dat Hij degenen, die Hij meest wil bevestigen en tot nut voor anderen wil gebruiken, wel in de zwaarste verzoekingen, en ook in deze staat inleidt, om hun bekend te maken wat ze zijn, en wat ze kunnen doen, als de Heere Zijn Geest intrekt, om hun altijd klein en nederig te houden, de genade hoger te doen achten, van het gevoelige niet te zeer te doen afhangen, maar door het geloof te doen leven, het Woord dierbaarder te achten, om daarop vaster te rusten, en bestendiger daarop aan te gaan, om hun te leren anderen, die in zo'n staat komen, niet te veroordelen, maar zich verstandig te gedragen jegens de ellendigen, met hen te ondersteunen. Daarom acht niet dat u wat vreemds ontmoet, als u in deze staat, komt. Maar dat het des Heeren weg is, en dat het u ten beste zal gedijen. </w:t>
      </w:r>
    </w:p>
    <w:p w14:paraId="5B41E612" w14:textId="77777777" w:rsidR="00C234CF" w:rsidRDefault="00C234CF" w:rsidP="00C234CF">
      <w:pPr>
        <w:jc w:val="both"/>
        <w:rPr>
          <w:snapToGrid w:val="0"/>
          <w:sz w:val="24"/>
        </w:rPr>
      </w:pPr>
    </w:p>
    <w:p w14:paraId="0A242BB1" w14:textId="77777777" w:rsidR="00C234CF" w:rsidRDefault="00C234CF" w:rsidP="00C234CF">
      <w:pPr>
        <w:pStyle w:val="BodyText3"/>
      </w:pPr>
      <w:r>
        <w:t xml:space="preserve">De genade die men heeft te kennen. </w:t>
      </w:r>
    </w:p>
    <w:p w14:paraId="28ACCF0A" w14:textId="77777777" w:rsidR="00C234CF" w:rsidRDefault="00C234CF" w:rsidP="00C234CF">
      <w:pPr>
        <w:jc w:val="both"/>
        <w:rPr>
          <w:snapToGrid w:val="0"/>
          <w:sz w:val="24"/>
        </w:rPr>
      </w:pPr>
      <w:r>
        <w:rPr>
          <w:snapToGrid w:val="0"/>
          <w:sz w:val="24"/>
        </w:rPr>
        <w:t xml:space="preserve">(2) Indien ge u in bedaardheid voor de Heere stelt, en vreest ontvangen genade ondankbaarlijk te ontkennen, omdat het Gods goedheid benadeelt, en u een waarachtig oordeel wilt vellen, zo zou u nog kunnen zien. dat u genade hebt. Neemt dan de volgende zaken bij elkaar, en u zult de sluitreden vinden. </w:t>
      </w:r>
    </w:p>
    <w:p w14:paraId="088F6CC8" w14:textId="77777777" w:rsidR="00C234CF" w:rsidRDefault="00C234CF" w:rsidP="008355E0">
      <w:pPr>
        <w:numPr>
          <w:ilvl w:val="0"/>
          <w:numId w:val="449"/>
        </w:numPr>
        <w:jc w:val="both"/>
        <w:rPr>
          <w:snapToGrid w:val="0"/>
          <w:sz w:val="24"/>
        </w:rPr>
      </w:pPr>
      <w:r>
        <w:rPr>
          <w:snapToGrid w:val="0"/>
          <w:sz w:val="24"/>
        </w:rPr>
        <w:t xml:space="preserve">Ziet eens terug op de dagen vanouds, op die vorige overtuigingen, gevoeligheid, ernst, tranen, smekingen, zien op en aannemen van de Heere Jezus, smart over zonden, zoetigheid in het Woord, het teder wandelen voor des Heeren aangezicht, en misschien ook vrede, blijdschap en verzekering. U weet immers, dat u al deze zaken voor dezen hebt gehad, en u weet daarbij, dat Gods roeping en genadegiften onberouwelijk zijn, en of u nu van al die zaken zo levendig niet kunt oordelen, als toen u ze genoot. U weet evenwel dat de natuur u alle deze dingen niet kan geven, en dat het daarom werkingen des Geestes zijn, en dat u met al uw hart zou geloven, dat hij, in wie u deze zaken in waarheid vindt, in de staat van de genade is. </w:t>
      </w:r>
    </w:p>
    <w:p w14:paraId="014CE656" w14:textId="77777777" w:rsidR="00C234CF" w:rsidRDefault="00C234CF" w:rsidP="008355E0">
      <w:pPr>
        <w:numPr>
          <w:ilvl w:val="0"/>
          <w:numId w:val="449"/>
        </w:numPr>
        <w:jc w:val="both"/>
        <w:rPr>
          <w:snapToGrid w:val="0"/>
          <w:sz w:val="24"/>
        </w:rPr>
      </w:pPr>
      <w:r>
        <w:rPr>
          <w:snapToGrid w:val="0"/>
          <w:sz w:val="24"/>
        </w:rPr>
        <w:t xml:space="preserve">En ten opzichte van deze tegenwoordige tijd, kent u de Heere niet, zo als Hij Zich in het werk van de verlossing openbaart? Kent u de Heere Jezus niet in de uitvoering van Zijn borgtocht? Kent u de gestalte van een begenadigde niet in zijn licht, werking van 't geloof, afkeer van zonde, liefde tot God en de Godzalige wandeling voor Gods aangezicht, en begeerte om Hem welbehaaglijk te dienen? Kent u dit alles niet met goedkeuring, hoogachting, en begeerte om zelf zo te zijn? En als u de natuurlijke mensen op hun best, en de begenadigden op hun slechtst, met elkaar vergelijkt, kent u het onderscheid niet te zijn zo groot, als tussen dag en nacht? Gaat uw hart niet uit tot de kleine begenadigden, en is uw ziel niet afkerig van de natuurlijken, schoon op 't best zich vertonende? Oordeelt nu, kan iemand dit zien met goedkeuring, zonder geestelijk licht? </w:t>
      </w:r>
    </w:p>
    <w:p w14:paraId="7E2D3520" w14:textId="77777777" w:rsidR="00C234CF" w:rsidRDefault="00C234CF" w:rsidP="008355E0">
      <w:pPr>
        <w:numPr>
          <w:ilvl w:val="0"/>
          <w:numId w:val="449"/>
        </w:numPr>
        <w:jc w:val="both"/>
        <w:rPr>
          <w:snapToGrid w:val="0"/>
          <w:sz w:val="24"/>
        </w:rPr>
      </w:pPr>
      <w:r>
        <w:rPr>
          <w:snapToGrid w:val="0"/>
          <w:sz w:val="24"/>
        </w:rPr>
        <w:t xml:space="preserve">En of al de bewegingen nu loom, traag en doods zijn, zijn zij er evenwel niet? Namelijk, ongenoegen over uw staat, begeerten naar levendigheid in alle geestelijke oefeningen, de goederen van het genadeverbond? Is er geen gevoel van de ongevoeligheid, niet ten voorname, omdat u straf vreest, maar omdat u zo dor en doods zijt in het geestelijke? Is de doodsheid u niet de zwaarste last? Wat zou uw ziel vertroosten, iets lichamelijks, of is het alleen God in Christus? Al wat gevoel heeft, heeft leven; omdat u dan gevoel hebt over geestelijke doodsheid, hebt u dan geen leven? Wij onderzoeken nu niet, hoe sterk en levendig, maar hoe waarachtig. </w:t>
      </w:r>
    </w:p>
    <w:p w14:paraId="275BFC32" w14:textId="77777777" w:rsidR="00C234CF" w:rsidRDefault="00C234CF" w:rsidP="008355E0">
      <w:pPr>
        <w:numPr>
          <w:ilvl w:val="0"/>
          <w:numId w:val="449"/>
        </w:numPr>
        <w:jc w:val="both"/>
        <w:rPr>
          <w:snapToGrid w:val="0"/>
          <w:sz w:val="24"/>
        </w:rPr>
      </w:pPr>
      <w:r>
        <w:rPr>
          <w:snapToGrid w:val="0"/>
          <w:sz w:val="24"/>
        </w:rPr>
        <w:t xml:space="preserve">Bent u geheel zonder werkzaamheid en oefening van Godzaligheid? Of van zijn zuchtingen, gebeden, gaan naar Jezus om verzoening, en kracht tot verlevendiging? Komen er nog gevoelige tussentijden, hartelijke gebeden met sterk geroep en tranen? Indien u hierop </w:t>
      </w:r>
      <w:r>
        <w:rPr>
          <w:i/>
          <w:snapToGrid w:val="0"/>
          <w:sz w:val="24"/>
        </w:rPr>
        <w:t>ja</w:t>
      </w:r>
      <w:r>
        <w:rPr>
          <w:snapToGrid w:val="0"/>
          <w:sz w:val="24"/>
        </w:rPr>
        <w:t xml:space="preserve"> moet zeggen, hoewel men onrustig is, omdat het zo weinig is, en de levendigheid zo ras weer over gaat, zo ziet u evenwel, dat er leven is. Als een zieke nog hand of hoofd beweegt, nog adem haalt, en nog enige slag van polsader heeft, zo leeft hij nog; zo is 't ook hier. Neemt dit nu bij elkaar, en maakt daaruit de sluitreden op, dat u leven hebt, en hebt u leven, zo hebt moed; want het zal niet sterven, de Heere zal u wederom levendig maken. </w:t>
      </w:r>
    </w:p>
    <w:p w14:paraId="0EE6DB04" w14:textId="77777777" w:rsidR="00C234CF" w:rsidRDefault="00C234CF" w:rsidP="00C234CF">
      <w:pPr>
        <w:jc w:val="both"/>
        <w:rPr>
          <w:snapToGrid w:val="0"/>
          <w:sz w:val="24"/>
        </w:rPr>
      </w:pPr>
    </w:p>
    <w:p w14:paraId="496CDB8E" w14:textId="77777777" w:rsidR="00C234CF" w:rsidRDefault="00C234CF" w:rsidP="00C234CF">
      <w:pPr>
        <w:pStyle w:val="BodyText3"/>
      </w:pPr>
      <w:r>
        <w:t>Besturing voor de doodsen.</w:t>
      </w:r>
    </w:p>
    <w:p w14:paraId="702FABC7" w14:textId="77777777" w:rsidR="00C234CF" w:rsidRDefault="00C234CF" w:rsidP="00C234CF">
      <w:pPr>
        <w:jc w:val="both"/>
        <w:rPr>
          <w:snapToGrid w:val="0"/>
          <w:sz w:val="24"/>
        </w:rPr>
      </w:pPr>
      <w:r>
        <w:rPr>
          <w:snapToGrid w:val="0"/>
          <w:sz w:val="24"/>
        </w:rPr>
        <w:t xml:space="preserve">VII. 6. 't Is hier niet te doen met kracht en geweld, ook is een zodanige niet in staat om te werken. Dus kan ik alleen zodanige zaken voorstellen, die bekwaam zijn om door een bedaarde beschouwing en overdenking het hart te verlevendigen. </w:t>
      </w:r>
    </w:p>
    <w:p w14:paraId="6FDDDF49" w14:textId="77777777" w:rsidR="00C234CF" w:rsidRDefault="00C234CF" w:rsidP="00C234CF">
      <w:pPr>
        <w:jc w:val="both"/>
        <w:rPr>
          <w:snapToGrid w:val="0"/>
          <w:sz w:val="24"/>
        </w:rPr>
      </w:pPr>
    </w:p>
    <w:p w14:paraId="2DCBE63C" w14:textId="77777777" w:rsidR="00C234CF" w:rsidRDefault="00C234CF" w:rsidP="00C234CF">
      <w:pPr>
        <w:pStyle w:val="BodyText3"/>
      </w:pPr>
      <w:r>
        <w:t>Doodsheid en levendigheid te vergelijken.</w:t>
      </w:r>
    </w:p>
    <w:p w14:paraId="024C693D" w14:textId="77777777" w:rsidR="00C234CF" w:rsidRDefault="00C234CF" w:rsidP="00C234CF">
      <w:pPr>
        <w:jc w:val="both"/>
        <w:rPr>
          <w:snapToGrid w:val="0"/>
          <w:sz w:val="24"/>
        </w:rPr>
      </w:pPr>
      <w:r>
        <w:rPr>
          <w:snapToGrid w:val="0"/>
          <w:sz w:val="24"/>
        </w:rPr>
        <w:t xml:space="preserve"> 1. U kent de droevige staat van de doodse ongevoeligheid: u hebt nog heugenis en verbeelding van een levendige en werkzame gestalte, zodat ik niet van node heb u door het ene af te schrikken en door het andere op te wekken. Alleen raad ik u in stilheid die beide staten te aanschouwen. en starogende op dezelve, uw hart te laten bewegen, zoveel als het de Heere behagen zal, doet u alleen het zien daartoe. </w:t>
      </w:r>
    </w:p>
    <w:p w14:paraId="486DE9AE" w14:textId="77777777" w:rsidR="00C234CF" w:rsidRDefault="00C234CF" w:rsidP="00C234CF">
      <w:pPr>
        <w:jc w:val="both"/>
        <w:rPr>
          <w:snapToGrid w:val="0"/>
          <w:sz w:val="24"/>
        </w:rPr>
      </w:pPr>
    </w:p>
    <w:p w14:paraId="3BAA8B9C" w14:textId="77777777" w:rsidR="00C234CF" w:rsidRDefault="00C234CF" w:rsidP="00C234CF">
      <w:pPr>
        <w:pStyle w:val="BodyText3"/>
      </w:pPr>
      <w:r>
        <w:t xml:space="preserve">Luisteren naar de kloppende stem van Christus. </w:t>
      </w:r>
    </w:p>
    <w:p w14:paraId="18BAB086" w14:textId="77777777" w:rsidR="00C234CF" w:rsidRDefault="00C234CF" w:rsidP="00C234CF">
      <w:pPr>
        <w:jc w:val="both"/>
        <w:rPr>
          <w:snapToGrid w:val="0"/>
          <w:sz w:val="24"/>
        </w:rPr>
      </w:pPr>
      <w:r>
        <w:rPr>
          <w:snapToGrid w:val="0"/>
          <w:sz w:val="24"/>
        </w:rPr>
        <w:t xml:space="preserve">2. Luistert naar de kloppende en wakkermakende stem van de Heere Jezus, overdenkt de woorden van de bruid, Hoogl. 5:2, </w:t>
      </w:r>
      <w:r>
        <w:rPr>
          <w:i/>
          <w:snapToGrid w:val="0"/>
          <w:sz w:val="24"/>
        </w:rPr>
        <w:t>Ik sliep, maar mijn hart waakte; de stem mijns Liefsten, Die klopte, was: doe mij open, Mijn zuster, Mijn vriendin, Mijn duive, Mijn volmaakte! Want Mijn hoofd is vervuld met dauw, Mijn haarlokken met nachtdruppen.</w:t>
      </w:r>
      <w:r>
        <w:rPr>
          <w:snapToGrid w:val="0"/>
          <w:sz w:val="24"/>
        </w:rPr>
        <w:t xml:space="preserve"> Zij, niet waardig zijnde om op te staan, zegt vers 4, </w:t>
      </w:r>
      <w:r>
        <w:rPr>
          <w:i/>
          <w:snapToGrid w:val="0"/>
          <w:sz w:val="24"/>
        </w:rPr>
        <w:t>Mijn Liefste trok Zijn hand van het gat der deur; en mijn ingewand werd ontroerd om zijnentwil.</w:t>
      </w:r>
      <w:r>
        <w:rPr>
          <w:snapToGrid w:val="0"/>
          <w:sz w:val="24"/>
        </w:rPr>
        <w:t xml:space="preserve"> vers 6. </w:t>
      </w:r>
      <w:r>
        <w:rPr>
          <w:i/>
          <w:snapToGrid w:val="0"/>
          <w:sz w:val="24"/>
        </w:rPr>
        <w:t>Mijn ziel ging uit vanwege Zijn spreken.</w:t>
      </w:r>
      <w:r>
        <w:rPr>
          <w:snapToGrid w:val="0"/>
          <w:sz w:val="24"/>
        </w:rPr>
        <w:t xml:space="preserve"> Dat is, het overdenken van zijn vriendelijke opwekking, die ik niet beantwoordde, deed mij in flauwte vallen wegens de moeilijkheid, die ik over mijn traagheid en Zijn weggaan had. Daarop raakt zij aan het zoeken. </w:t>
      </w:r>
    </w:p>
    <w:p w14:paraId="4D12B7C8" w14:textId="77777777" w:rsidR="00C234CF" w:rsidRDefault="00C234CF" w:rsidP="00C234CF">
      <w:pPr>
        <w:jc w:val="both"/>
        <w:rPr>
          <w:snapToGrid w:val="0"/>
          <w:sz w:val="24"/>
        </w:rPr>
      </w:pPr>
      <w:r>
        <w:rPr>
          <w:snapToGrid w:val="0"/>
          <w:sz w:val="24"/>
        </w:rPr>
        <w:t>Verbeeld u alsof de Heere Jezus tot u zei: "Mijn kind, Ik heb u liefgehad met een eeuwige liefde, Ik heb u lief, en zal u liefhebben, Ik heb Mij voor u tot Borg gesteld, Ik heb u uit de wereld getrokken, Ik zal u bewaren, Ik zal u tot Mij in de zaligheid opnemen. Loop toch niet van Mij weg, blijf niet moedeloos liggen, spreek niet ongelovig tegen. Ik gedenk aan de weldadigheid uwer jeugd, aan de liefde van uw ondertrouw. Ik gedenk aan de eerste liefde en weldadigheden, die Ik u in het begin van uw bekering bewees. Dit maakt Mij gaande, om u nu wederom op te wekken. Gedenkt u ook aan die Mijn eerste liefde, en erkent dat die eerste bewegingen, aan welke te denken ge u nog verkwikt, van Mij uit liefde in u gewrocht werden. Ik ben dezelfde. Daarom ontwaakt en sta op, Mijn vriendin."</w:t>
      </w:r>
    </w:p>
    <w:p w14:paraId="622148D9" w14:textId="77777777" w:rsidR="00C234CF" w:rsidRDefault="00C234CF" w:rsidP="00C234CF">
      <w:pPr>
        <w:jc w:val="both"/>
        <w:rPr>
          <w:snapToGrid w:val="0"/>
          <w:sz w:val="24"/>
        </w:rPr>
      </w:pPr>
      <w:r>
        <w:rPr>
          <w:snapToGrid w:val="0"/>
          <w:sz w:val="24"/>
        </w:rPr>
        <w:t xml:space="preserve">Ik zeg, neem de moeite maar van dat aandachtig, zonder door ongeloof tegen te spartelen, te overdenken, en laat het stil uw ziel zo ver gaande maken, als het de Heere behagen zal. </w:t>
      </w:r>
    </w:p>
    <w:p w14:paraId="31F49AD4" w14:textId="77777777" w:rsidR="00C234CF" w:rsidRDefault="00C234CF" w:rsidP="00C234CF">
      <w:pPr>
        <w:jc w:val="both"/>
        <w:rPr>
          <w:snapToGrid w:val="0"/>
          <w:sz w:val="24"/>
        </w:rPr>
      </w:pPr>
    </w:p>
    <w:p w14:paraId="0FE4835F" w14:textId="77777777" w:rsidR="00C234CF" w:rsidRDefault="00C234CF" w:rsidP="00C234CF">
      <w:pPr>
        <w:pStyle w:val="BodyText3"/>
      </w:pPr>
      <w:r>
        <w:t xml:space="preserve">De minste beweging hoog te achten. </w:t>
      </w:r>
    </w:p>
    <w:p w14:paraId="4C908A82" w14:textId="77777777" w:rsidR="00C234CF" w:rsidRDefault="00C234CF" w:rsidP="00C234CF">
      <w:pPr>
        <w:jc w:val="both"/>
        <w:rPr>
          <w:snapToGrid w:val="0"/>
          <w:sz w:val="24"/>
        </w:rPr>
      </w:pPr>
      <w:r>
        <w:rPr>
          <w:snapToGrid w:val="0"/>
          <w:sz w:val="24"/>
        </w:rPr>
        <w:t xml:space="preserve">3. Acht zeer hoog de allerminste beweging van de Heilige Geest, zo die welke u tevoren hebt gehad, twist er toch niet tegen, dat neemt de beweging weg. Maar erkent dat het ware genade geweest is, want dat zal de beweging verwakkeren, en 't kan immers geen kwaad, dat u het erkent als genade, omdat het u tot de Heere brengt. Als ook acht hoog de minste beweging, die u nog dagelijks gewaar wordt, ziet ze aan als ondersteuningen en opwekkingen des Geestes, en als een arbeid van het geestelijke leven, dat in u onderdrukt ligt, en doorbreken wil, dankt er de Heere voor. Want u wilde niet, of u had ze gehad, en had ze nog; volgt ze in stilheid op, zo ver de Heere sterkte geeft. </w:t>
      </w:r>
    </w:p>
    <w:p w14:paraId="601E8381" w14:textId="77777777" w:rsidR="00C234CF" w:rsidRDefault="00C234CF" w:rsidP="00C234CF">
      <w:pPr>
        <w:jc w:val="both"/>
        <w:rPr>
          <w:snapToGrid w:val="0"/>
          <w:sz w:val="24"/>
        </w:rPr>
      </w:pPr>
    </w:p>
    <w:p w14:paraId="0DA7C362" w14:textId="77777777" w:rsidR="00C234CF" w:rsidRDefault="00C234CF" w:rsidP="00C234CF">
      <w:pPr>
        <w:pStyle w:val="BodyText3"/>
      </w:pPr>
      <w:r>
        <w:t xml:space="preserve">Naarstig in 't zoeken. </w:t>
      </w:r>
    </w:p>
    <w:p w14:paraId="77FF4012" w14:textId="77777777" w:rsidR="00C234CF" w:rsidRDefault="00C234CF" w:rsidP="00C234CF">
      <w:pPr>
        <w:jc w:val="both"/>
        <w:rPr>
          <w:snapToGrid w:val="0"/>
          <w:sz w:val="24"/>
        </w:rPr>
      </w:pPr>
      <w:r>
        <w:rPr>
          <w:snapToGrid w:val="0"/>
          <w:sz w:val="24"/>
        </w:rPr>
        <w:t xml:space="preserve">4. Houdt u aan het gebruik van de middelen, al had hij geheel geen nut daarvan, want zij zullen niet vruchteloos zijn, al merkt u 't niet op, het ondersteunt het leven nog, daardoor komen nog soms zoete en gevoelige bewegingen, het houdt u nog bij de Heere, en 't zal nog een middel zijn tot herstel. Hoort, leest, bidt, zingt, hebt samenspraken, en dat als een onmachtige en geheel ontblote, als een middel, 't welk de Heere geheiligd heeft, om zelf daardoor te werken, al valt het u wat zwaar, en al is 't gemakkelijker voor het vlees al voort te slapen. Verbreekt u evenwel, en doet het werk, en laat de Heere daardoor werken, en u zult ondervinden, dat de Heere Zijn beloften aan u waarheid zal maken, en Hij zal u verblijden naar de dagen, in welke u verdrukt zijt geweest, naar die jaren, in welke u het kwade hebt gezien. En uw lofzang zal zijn: </w:t>
      </w:r>
      <w:r>
        <w:rPr>
          <w:i/>
          <w:snapToGrid w:val="0"/>
          <w:sz w:val="24"/>
        </w:rPr>
        <w:t>Ik heb de Heere lang verwacht; en Hij heeft Zich tot mij geneigd, en mijn geroep gehoord,</w:t>
      </w:r>
      <w:r>
        <w:rPr>
          <w:snapToGrid w:val="0"/>
          <w:sz w:val="24"/>
        </w:rPr>
        <w:t xml:space="preserve"> Psalm 40:2. </w:t>
      </w:r>
    </w:p>
    <w:p w14:paraId="1649D898" w14:textId="77777777" w:rsidR="00C234CF" w:rsidRDefault="00C234CF" w:rsidP="00C234CF">
      <w:pPr>
        <w:jc w:val="both"/>
        <w:rPr>
          <w:b/>
          <w:sz w:val="24"/>
        </w:rPr>
      </w:pPr>
    </w:p>
    <w:p w14:paraId="2A0701FB" w14:textId="77777777" w:rsidR="00C234CF" w:rsidRDefault="00C234CF" w:rsidP="00C234CF">
      <w:pPr>
        <w:jc w:val="both"/>
        <w:rPr>
          <w:b/>
          <w:sz w:val="24"/>
        </w:rPr>
      </w:pPr>
    </w:p>
    <w:p w14:paraId="69E3CDF4" w14:textId="77777777" w:rsidR="00C234CF" w:rsidRDefault="00C234CF" w:rsidP="00C234CF">
      <w:pPr>
        <w:jc w:val="both"/>
        <w:rPr>
          <w:b/>
          <w:sz w:val="24"/>
        </w:rPr>
      </w:pPr>
    </w:p>
    <w:p w14:paraId="6360E653" w14:textId="77777777" w:rsidR="00C234CF" w:rsidRDefault="00C234CF" w:rsidP="00C234CF">
      <w:pPr>
        <w:jc w:val="both"/>
        <w:rPr>
          <w:b/>
          <w:sz w:val="24"/>
        </w:rPr>
      </w:pPr>
    </w:p>
    <w:p w14:paraId="1770F272" w14:textId="77777777" w:rsidR="00C234CF" w:rsidRDefault="00C234CF" w:rsidP="00C234CF">
      <w:pPr>
        <w:jc w:val="both"/>
        <w:rPr>
          <w:b/>
          <w:sz w:val="24"/>
        </w:rPr>
      </w:pPr>
    </w:p>
    <w:p w14:paraId="6311AF4B" w14:textId="77777777" w:rsidR="00C234CF" w:rsidRDefault="00C234CF" w:rsidP="00C234CF">
      <w:pPr>
        <w:jc w:val="both"/>
        <w:rPr>
          <w:b/>
          <w:sz w:val="24"/>
        </w:rPr>
      </w:pPr>
    </w:p>
    <w:p w14:paraId="387EACB5" w14:textId="77777777" w:rsidR="00C234CF" w:rsidRDefault="00C234CF" w:rsidP="00C234CF">
      <w:pPr>
        <w:jc w:val="both"/>
        <w:rPr>
          <w:b/>
          <w:sz w:val="24"/>
        </w:rPr>
      </w:pPr>
    </w:p>
    <w:p w14:paraId="6EB47B23" w14:textId="77777777" w:rsidR="00C234CF" w:rsidRDefault="00C234CF" w:rsidP="00C234CF">
      <w:pPr>
        <w:jc w:val="both"/>
        <w:rPr>
          <w:b/>
          <w:sz w:val="24"/>
        </w:rPr>
      </w:pPr>
    </w:p>
    <w:p w14:paraId="1CE4D053" w14:textId="77777777" w:rsidR="00C234CF" w:rsidRDefault="00C234CF" w:rsidP="00C234CF">
      <w:pPr>
        <w:jc w:val="both"/>
        <w:rPr>
          <w:b/>
          <w:sz w:val="24"/>
        </w:rPr>
      </w:pPr>
    </w:p>
    <w:p w14:paraId="1118B521" w14:textId="77777777" w:rsidR="00C234CF" w:rsidRDefault="00C234CF" w:rsidP="00C234CF">
      <w:pPr>
        <w:jc w:val="both"/>
        <w:rPr>
          <w:b/>
          <w:sz w:val="24"/>
        </w:rPr>
      </w:pPr>
    </w:p>
    <w:p w14:paraId="7BE97692" w14:textId="4C3C7ADF" w:rsidR="0004409A" w:rsidRDefault="0004409A">
      <w:pPr>
        <w:spacing w:after="160" w:line="259" w:lineRule="auto"/>
        <w:rPr>
          <w:b/>
          <w:sz w:val="24"/>
        </w:rPr>
      </w:pPr>
      <w:r>
        <w:rPr>
          <w:b/>
          <w:sz w:val="24"/>
        </w:rPr>
        <w:br w:type="page"/>
      </w:r>
    </w:p>
    <w:p w14:paraId="47429D5F" w14:textId="77777777" w:rsidR="00C234CF" w:rsidRDefault="00C234CF" w:rsidP="00C234CF">
      <w:pPr>
        <w:jc w:val="both"/>
        <w:rPr>
          <w:b/>
          <w:sz w:val="24"/>
        </w:rPr>
      </w:pPr>
    </w:p>
    <w:p w14:paraId="4676B919" w14:textId="77777777" w:rsidR="00C234CF" w:rsidRDefault="00C234CF" w:rsidP="00C234CF">
      <w:pPr>
        <w:pStyle w:val="Heading3"/>
      </w:pPr>
      <w:r>
        <w:t xml:space="preserve">Hoofdstuk 56 </w:t>
      </w:r>
    </w:p>
    <w:p w14:paraId="53A7C9E0" w14:textId="77777777" w:rsidR="00C234CF" w:rsidRDefault="00C234CF" w:rsidP="00C234CF">
      <w:pPr>
        <w:pStyle w:val="Heading3"/>
      </w:pPr>
    </w:p>
    <w:p w14:paraId="66F86F63" w14:textId="77777777" w:rsidR="00C234CF" w:rsidRDefault="00C234CF" w:rsidP="00C234CF">
      <w:pPr>
        <w:pStyle w:val="Heading3"/>
      </w:pPr>
      <w:r>
        <w:t xml:space="preserve">Van de Volharding der Heiligen. </w:t>
      </w:r>
    </w:p>
    <w:p w14:paraId="63D62113" w14:textId="77777777" w:rsidR="00C234CF" w:rsidRDefault="00C234CF" w:rsidP="00C234CF">
      <w:pPr>
        <w:jc w:val="both"/>
        <w:rPr>
          <w:snapToGrid w:val="0"/>
          <w:sz w:val="24"/>
        </w:rPr>
      </w:pPr>
    </w:p>
    <w:p w14:paraId="28BFB643" w14:textId="77777777" w:rsidR="00C234CF" w:rsidRDefault="00C234CF" w:rsidP="00C234CF">
      <w:pPr>
        <w:jc w:val="both"/>
        <w:rPr>
          <w:snapToGrid w:val="0"/>
          <w:sz w:val="24"/>
        </w:rPr>
      </w:pPr>
      <w:r>
        <w:rPr>
          <w:snapToGrid w:val="0"/>
          <w:sz w:val="24"/>
        </w:rPr>
        <w:t xml:space="preserve">I. Hebbende gezien de heiligmaking, de wasdom in de genade, het afnemen door de ziekten van de ziel, is 't nodig dat wij hierbij voegen de volharding van de gelovigen in de genade; deze aangemerkt aan de zijde Gods, wordt ze genoemd: </w:t>
      </w:r>
    </w:p>
    <w:p w14:paraId="5DBFF271" w14:textId="77777777" w:rsidR="00C234CF" w:rsidRDefault="00C234CF" w:rsidP="008355E0">
      <w:pPr>
        <w:numPr>
          <w:ilvl w:val="0"/>
          <w:numId w:val="447"/>
        </w:numPr>
        <w:jc w:val="both"/>
        <w:rPr>
          <w:snapToGrid w:val="0"/>
          <w:sz w:val="24"/>
        </w:rPr>
      </w:pPr>
      <w:r>
        <w:rPr>
          <w:snapToGrid w:val="0"/>
          <w:sz w:val="24"/>
        </w:rPr>
        <w:t xml:space="preserve">Bewaring: </w:t>
      </w:r>
    </w:p>
    <w:p w14:paraId="27C4CB8B" w14:textId="77777777" w:rsidR="00C234CF" w:rsidRDefault="00C234CF" w:rsidP="008355E0">
      <w:pPr>
        <w:pStyle w:val="BodyTextIndent"/>
        <w:numPr>
          <w:ilvl w:val="0"/>
          <w:numId w:val="451"/>
        </w:numPr>
      </w:pPr>
      <w:r>
        <w:t xml:space="preserve">therein, bewaren, Joh. 17:15. </w:t>
      </w:r>
    </w:p>
    <w:p w14:paraId="43C15BF4" w14:textId="77777777" w:rsidR="00C234CF" w:rsidRDefault="00C234CF" w:rsidP="008355E0">
      <w:pPr>
        <w:pStyle w:val="BodyTextIndent"/>
        <w:numPr>
          <w:ilvl w:val="0"/>
          <w:numId w:val="451"/>
        </w:numPr>
      </w:pPr>
      <w:r>
        <w:t xml:space="preserve">phulassien. Bewaren, Joh. 17:12. </w:t>
      </w:r>
    </w:p>
    <w:p w14:paraId="6BF16BEA" w14:textId="77777777" w:rsidR="00C234CF" w:rsidRDefault="00C234CF" w:rsidP="008355E0">
      <w:pPr>
        <w:pStyle w:val="BodyTextIndent"/>
        <w:numPr>
          <w:ilvl w:val="0"/>
          <w:numId w:val="451"/>
        </w:numPr>
      </w:pPr>
      <w:r>
        <w:t xml:space="preserve">phrourein. Bewaren 1 Petrus 1:5. </w:t>
      </w:r>
    </w:p>
    <w:p w14:paraId="27C5ECC4" w14:textId="77777777" w:rsidR="00C234CF" w:rsidRDefault="00C234CF" w:rsidP="008355E0">
      <w:pPr>
        <w:numPr>
          <w:ilvl w:val="0"/>
          <w:numId w:val="447"/>
        </w:numPr>
        <w:jc w:val="both"/>
        <w:rPr>
          <w:snapToGrid w:val="0"/>
          <w:sz w:val="24"/>
        </w:rPr>
      </w:pPr>
      <w:r>
        <w:rPr>
          <w:snapToGrid w:val="0"/>
          <w:sz w:val="24"/>
        </w:rPr>
        <w:t xml:space="preserve">Sterizein, versterken, 2 Tim.3:3. </w:t>
      </w:r>
    </w:p>
    <w:p w14:paraId="6F18DF4F" w14:textId="77777777" w:rsidR="00C234CF" w:rsidRDefault="00C234CF" w:rsidP="008355E0">
      <w:pPr>
        <w:numPr>
          <w:ilvl w:val="0"/>
          <w:numId w:val="447"/>
        </w:numPr>
        <w:jc w:val="both"/>
        <w:rPr>
          <w:snapToGrid w:val="0"/>
          <w:sz w:val="24"/>
        </w:rPr>
      </w:pPr>
      <w:r>
        <w:rPr>
          <w:snapToGrid w:val="0"/>
          <w:sz w:val="24"/>
        </w:rPr>
        <w:t xml:space="preserve">bebaiein, bevestigen, 1 Kor. 1:8. </w:t>
      </w:r>
    </w:p>
    <w:p w14:paraId="283BDE2D" w14:textId="77777777" w:rsidR="00C234CF" w:rsidRDefault="00C234CF" w:rsidP="008355E0">
      <w:pPr>
        <w:numPr>
          <w:ilvl w:val="0"/>
          <w:numId w:val="447"/>
        </w:numPr>
        <w:jc w:val="both"/>
        <w:rPr>
          <w:snapToGrid w:val="0"/>
          <w:sz w:val="24"/>
        </w:rPr>
      </w:pPr>
      <w:r>
        <w:rPr>
          <w:snapToGrid w:val="0"/>
          <w:sz w:val="24"/>
        </w:rPr>
        <w:t>Aangemerkt aan de zijde van de gelovigen, wordt ze genoemd, hupomonae, volharding, Rom. 2:7.</w:t>
      </w:r>
    </w:p>
    <w:p w14:paraId="1BC71D39" w14:textId="77777777" w:rsidR="00C234CF" w:rsidRDefault="00C234CF" w:rsidP="008355E0">
      <w:pPr>
        <w:numPr>
          <w:ilvl w:val="0"/>
          <w:numId w:val="447"/>
        </w:numPr>
        <w:jc w:val="both"/>
        <w:rPr>
          <w:snapToGrid w:val="0"/>
          <w:sz w:val="24"/>
        </w:rPr>
      </w:pPr>
      <w:r>
        <w:rPr>
          <w:snapToGrid w:val="0"/>
          <w:sz w:val="24"/>
        </w:rPr>
        <w:t xml:space="preserve">Volstandigheid, Lukas 8:15. </w:t>
      </w:r>
    </w:p>
    <w:p w14:paraId="40B8C203" w14:textId="77777777" w:rsidR="00C234CF" w:rsidRDefault="00C234CF" w:rsidP="00C234CF">
      <w:pPr>
        <w:jc w:val="both"/>
        <w:rPr>
          <w:snapToGrid w:val="0"/>
          <w:sz w:val="24"/>
        </w:rPr>
      </w:pPr>
      <w:r>
        <w:rPr>
          <w:snapToGrid w:val="0"/>
          <w:sz w:val="24"/>
        </w:rPr>
        <w:t xml:space="preserve">In de verhandeling hiervan zijn vier zaken aan te merken: </w:t>
      </w:r>
    </w:p>
    <w:p w14:paraId="0AF7D0AC" w14:textId="77777777" w:rsidR="00C234CF" w:rsidRDefault="00C234CF" w:rsidP="008355E0">
      <w:pPr>
        <w:numPr>
          <w:ilvl w:val="0"/>
          <w:numId w:val="450"/>
        </w:numPr>
        <w:jc w:val="both"/>
        <w:rPr>
          <w:snapToGrid w:val="0"/>
          <w:sz w:val="24"/>
        </w:rPr>
      </w:pPr>
      <w:r>
        <w:rPr>
          <w:snapToGrid w:val="0"/>
          <w:sz w:val="24"/>
        </w:rPr>
        <w:t xml:space="preserve">In wie iets bewaard wordt. </w:t>
      </w:r>
    </w:p>
    <w:p w14:paraId="600D1952" w14:textId="77777777" w:rsidR="00C234CF" w:rsidRDefault="00C234CF" w:rsidP="008355E0">
      <w:pPr>
        <w:numPr>
          <w:ilvl w:val="0"/>
          <w:numId w:val="450"/>
        </w:numPr>
        <w:jc w:val="both"/>
        <w:rPr>
          <w:snapToGrid w:val="0"/>
          <w:sz w:val="24"/>
        </w:rPr>
      </w:pPr>
      <w:r>
        <w:rPr>
          <w:snapToGrid w:val="0"/>
          <w:sz w:val="24"/>
        </w:rPr>
        <w:t xml:space="preserve">Wat in hen bewaard wordt. </w:t>
      </w:r>
    </w:p>
    <w:p w14:paraId="71913986" w14:textId="77777777" w:rsidR="00C234CF" w:rsidRDefault="00C234CF" w:rsidP="008355E0">
      <w:pPr>
        <w:numPr>
          <w:ilvl w:val="0"/>
          <w:numId w:val="450"/>
        </w:numPr>
        <w:jc w:val="both"/>
        <w:rPr>
          <w:snapToGrid w:val="0"/>
          <w:sz w:val="24"/>
        </w:rPr>
      </w:pPr>
      <w:r>
        <w:rPr>
          <w:snapToGrid w:val="0"/>
          <w:sz w:val="24"/>
        </w:rPr>
        <w:t xml:space="preserve">De oorzaak, en de middelen die bewaart, en waardoor. </w:t>
      </w:r>
    </w:p>
    <w:p w14:paraId="6B58C89B" w14:textId="77777777" w:rsidR="00C234CF" w:rsidRDefault="00C234CF" w:rsidP="008355E0">
      <w:pPr>
        <w:numPr>
          <w:ilvl w:val="0"/>
          <w:numId w:val="450"/>
        </w:numPr>
        <w:jc w:val="both"/>
        <w:rPr>
          <w:snapToGrid w:val="0"/>
          <w:sz w:val="24"/>
        </w:rPr>
      </w:pPr>
      <w:r>
        <w:rPr>
          <w:snapToGrid w:val="0"/>
          <w:sz w:val="24"/>
        </w:rPr>
        <w:t xml:space="preserve">Het einde waartoe. </w:t>
      </w:r>
    </w:p>
    <w:p w14:paraId="4814D71F" w14:textId="77777777" w:rsidR="00C234CF" w:rsidRDefault="00C234CF" w:rsidP="00C234CF">
      <w:pPr>
        <w:jc w:val="both"/>
        <w:rPr>
          <w:snapToGrid w:val="0"/>
          <w:sz w:val="24"/>
        </w:rPr>
      </w:pPr>
    </w:p>
    <w:p w14:paraId="628DA0FE" w14:textId="77777777" w:rsidR="00C234CF" w:rsidRDefault="00C234CF" w:rsidP="00C234CF">
      <w:pPr>
        <w:pStyle w:val="BodyText3"/>
      </w:pPr>
      <w:r>
        <w:t xml:space="preserve">'t Onderwerp zijn de gelovigen. </w:t>
      </w:r>
    </w:p>
    <w:p w14:paraId="6E661D37" w14:textId="77777777" w:rsidR="00C234CF" w:rsidRDefault="00C234CF" w:rsidP="00C234CF">
      <w:pPr>
        <w:jc w:val="both"/>
        <w:rPr>
          <w:snapToGrid w:val="0"/>
          <w:sz w:val="24"/>
        </w:rPr>
      </w:pPr>
      <w:r>
        <w:rPr>
          <w:snapToGrid w:val="0"/>
          <w:sz w:val="24"/>
        </w:rPr>
        <w:t xml:space="preserve">1. De gelovigen zijn die, welke en in welke iets bewaard wordt. God onderhoudt en bewaart alles, wat Hij geschapen heeft: God bewaart ook de goede engelen in hun bevestigde staat, die </w:t>
      </w:r>
      <w:r>
        <w:rPr>
          <w:i/>
          <w:snapToGrid w:val="0"/>
          <w:sz w:val="24"/>
        </w:rPr>
        <w:t>uitverkorenen</w:t>
      </w:r>
      <w:r>
        <w:rPr>
          <w:snapToGrid w:val="0"/>
          <w:sz w:val="24"/>
        </w:rPr>
        <w:t xml:space="preserve"> genoemd worden, 1 Tim.5:21. Maar hier spreken wij van de bewaring van de uitverkorenen, wedergeborenen, ware gelovigen, aangemerkt in de strijdende kerk op aarde, en wordende besprongen van de vijanden, de duivel, de wereld, het vlees. Deze, omdat zij maar ten dele wedergeboren zijn, zondigen dagelijks; die zonden, in zichzelf aangemerkt, verdienen verwerping, en zij, aan zichzelf gelaten zijnde, hebben geen kracht genoeg, om zich, en 't geloof, en 't geestelijke leven in hen te bewaren, zij zouden bezwijken, als de vijanden op hen aanvallen, maar nochtans worden ze bewaard, doch door een kracht, die van buiten komt: 1 Petrus 1:5. </w:t>
      </w:r>
      <w:r>
        <w:rPr>
          <w:i/>
          <w:snapToGrid w:val="0"/>
          <w:sz w:val="24"/>
        </w:rPr>
        <w:t xml:space="preserve">Die in de kracht Gods bewaard wordt door het geloof tot de zaligheid. </w:t>
      </w:r>
      <w:r>
        <w:rPr>
          <w:snapToGrid w:val="0"/>
          <w:sz w:val="24"/>
        </w:rPr>
        <w:t xml:space="preserve">Psalm 37:24. </w:t>
      </w:r>
      <w:r>
        <w:rPr>
          <w:i/>
          <w:snapToGrid w:val="0"/>
          <w:sz w:val="24"/>
        </w:rPr>
        <w:t>Als hij valt, zou wordt hij niet weggeworpen.</w:t>
      </w:r>
    </w:p>
    <w:p w14:paraId="5E7BCB3A" w14:textId="77777777" w:rsidR="00C234CF" w:rsidRDefault="00C234CF" w:rsidP="00C234CF">
      <w:pPr>
        <w:jc w:val="both"/>
        <w:rPr>
          <w:snapToGrid w:val="0"/>
          <w:sz w:val="24"/>
        </w:rPr>
      </w:pPr>
    </w:p>
    <w:p w14:paraId="4E3060D6" w14:textId="77777777" w:rsidR="00C234CF" w:rsidRDefault="00C234CF" w:rsidP="00C234CF">
      <w:pPr>
        <w:pStyle w:val="BodyText3"/>
      </w:pPr>
      <w:r>
        <w:t xml:space="preserve">'t Voorwerp is het geestelijke leven. </w:t>
      </w:r>
    </w:p>
    <w:p w14:paraId="30FFD9BE" w14:textId="77777777" w:rsidR="00C234CF" w:rsidRDefault="00C234CF" w:rsidP="00C234CF">
      <w:pPr>
        <w:pStyle w:val="BodyText"/>
      </w:pPr>
      <w:r>
        <w:t xml:space="preserve">II. In deze wordt bewaard het geestelijke leven en het geloof, door de Geest Gods in de wedergeboorte hun ingestort. 't Gebeurt wel, dat het geestelijke leven zo omzet wordt met tegenstand, en zo zwak wordt, dat het voor een tijd de daden van het leven maar effen uitwerken kan door een naar boven zien, door een zucht, door een helling en genegenheid naar God. Ja de gelovige valt wel in bezwijming, zodat het geestelijke leven voor een tijd geheel geen uitwerkingen heeft, maar het leven zelf, de vereniging met Christus blijft er, zoveel het wezen aangaat, dat zal er nooit uitgaan: 1 Joh. 3:9 ... </w:t>
      </w:r>
      <w:r>
        <w:rPr>
          <w:i/>
        </w:rPr>
        <w:t>Zijn zaad blijft in Hem.</w:t>
      </w:r>
    </w:p>
    <w:p w14:paraId="62512C5B" w14:textId="77777777" w:rsidR="00C234CF" w:rsidRDefault="00C234CF" w:rsidP="00C234CF">
      <w:pPr>
        <w:pStyle w:val="BodyText"/>
      </w:pPr>
    </w:p>
    <w:p w14:paraId="5F1F9332" w14:textId="77777777" w:rsidR="00C234CF" w:rsidRDefault="00C234CF" w:rsidP="00C234CF">
      <w:pPr>
        <w:pStyle w:val="BodyText"/>
        <w:rPr>
          <w:b/>
        </w:rPr>
      </w:pPr>
      <w:r>
        <w:rPr>
          <w:b/>
        </w:rPr>
        <w:t xml:space="preserve">'t Is een werk Gods. </w:t>
      </w:r>
    </w:p>
    <w:p w14:paraId="595ED3D5" w14:textId="77777777" w:rsidR="00C234CF" w:rsidRDefault="00C234CF" w:rsidP="00C234CF">
      <w:pPr>
        <w:jc w:val="both"/>
        <w:rPr>
          <w:snapToGrid w:val="0"/>
          <w:sz w:val="24"/>
        </w:rPr>
      </w:pPr>
      <w:r>
        <w:rPr>
          <w:snapToGrid w:val="0"/>
          <w:sz w:val="24"/>
        </w:rPr>
        <w:t xml:space="preserve">III. De enige oorzaak van hun volstandigheid is de almachtige en getrouwe God. Dat God het geestelijke leven in hen bewaren kan, is bij allen zeker; dat Hij hen bewaren wil, verzekert ons de Heere Jezus: Joh. 6:39. </w:t>
      </w:r>
      <w:r>
        <w:rPr>
          <w:i/>
          <w:snapToGrid w:val="0"/>
          <w:sz w:val="24"/>
        </w:rPr>
        <w:t>Dit is de wil des Vaders, Die Mij gezonden heeft, dat al wat Hij Mij gegeven heeft, Ik daaruit niet verlieze, maar hetzelve opwekke ten uitersten dage</w:t>
      </w:r>
      <w:r>
        <w:rPr>
          <w:snapToGrid w:val="0"/>
          <w:sz w:val="24"/>
        </w:rPr>
        <w:t xml:space="preserve">. </w:t>
      </w:r>
    </w:p>
    <w:p w14:paraId="25F17716" w14:textId="77777777" w:rsidR="00C234CF" w:rsidRDefault="00C234CF" w:rsidP="00C234CF">
      <w:pPr>
        <w:jc w:val="both"/>
        <w:rPr>
          <w:snapToGrid w:val="0"/>
          <w:sz w:val="24"/>
        </w:rPr>
      </w:pPr>
      <w:r>
        <w:rPr>
          <w:snapToGrid w:val="0"/>
          <w:sz w:val="24"/>
        </w:rPr>
        <w:t xml:space="preserve">Dat Hij het doen zal, blijkt uit de beloften: Hebr. 6:17, 18. </w:t>
      </w:r>
      <w:r>
        <w:rPr>
          <w:i/>
          <w:snapToGrid w:val="0"/>
          <w:sz w:val="24"/>
        </w:rPr>
        <w:t>Waarin God, willende de erfgenamen van de beloftenis overvloediger bewijzen de onveranderlijkheid van zijn raad, is met een eed daartussen gekomen. Opdat wij door twee onveranderlijke dingen, in welke het onmogelijk is dat God liege, een sterke vertroosting zouden hebben.</w:t>
      </w:r>
      <w:r>
        <w:rPr>
          <w:snapToGrid w:val="0"/>
          <w:sz w:val="24"/>
        </w:rPr>
        <w:t xml:space="preserve"> Dat God het ook dadelijk doet, zegt Petrus: 1 Petrus 1:5. </w:t>
      </w:r>
      <w:r>
        <w:rPr>
          <w:i/>
          <w:snapToGrid w:val="0"/>
          <w:sz w:val="24"/>
        </w:rPr>
        <w:t>Die in de kracht Gods bewaard wordt.</w:t>
      </w:r>
    </w:p>
    <w:p w14:paraId="3B723F44" w14:textId="77777777" w:rsidR="00C234CF" w:rsidRDefault="00C234CF" w:rsidP="00C234CF">
      <w:pPr>
        <w:jc w:val="both"/>
        <w:rPr>
          <w:snapToGrid w:val="0"/>
          <w:sz w:val="24"/>
        </w:rPr>
      </w:pPr>
    </w:p>
    <w:p w14:paraId="28F1D6FE" w14:textId="77777777" w:rsidR="00C234CF" w:rsidRDefault="00C234CF" w:rsidP="00C234CF">
      <w:pPr>
        <w:pStyle w:val="BodyText3"/>
      </w:pPr>
      <w:r>
        <w:t xml:space="preserve">Door verscheiden middelen. </w:t>
      </w:r>
    </w:p>
    <w:p w14:paraId="60D18618" w14:textId="77777777" w:rsidR="00C234CF" w:rsidRDefault="00C234CF" w:rsidP="00C234CF">
      <w:pPr>
        <w:jc w:val="both"/>
        <w:rPr>
          <w:snapToGrid w:val="0"/>
          <w:sz w:val="24"/>
        </w:rPr>
      </w:pPr>
      <w:r>
        <w:rPr>
          <w:snapToGrid w:val="0"/>
          <w:sz w:val="24"/>
        </w:rPr>
        <w:t xml:space="preserve">IV. Gelijk de Heere in het werk van de natuur alles werkt door middelen, zo gebruikt God ook middelen in het werk van de genade en zo ook in de bewaring van zijn uitverkorenen, niet dat de kracht is in de middelen, of in de gelovigen, de middelen gebruikende. Maar en het gebruik van de middelen, en de uitwerping van het gebruiken van de middelen, hangt alleen af van de Heere: Filip. 2:13. Het is God, Die in u werkt, beide het willen en het werken, naar zijn welbehagen. Joh. 15:5 </w:t>
      </w:r>
      <w:r>
        <w:rPr>
          <w:i/>
          <w:snapToGrid w:val="0"/>
          <w:sz w:val="24"/>
        </w:rPr>
        <w:t>... Zonder Mij kunt gij niets doen.</w:t>
      </w:r>
    </w:p>
    <w:p w14:paraId="61122CEB" w14:textId="77777777" w:rsidR="00C234CF" w:rsidRDefault="00C234CF" w:rsidP="00C234CF">
      <w:pPr>
        <w:jc w:val="both"/>
        <w:rPr>
          <w:snapToGrid w:val="0"/>
          <w:sz w:val="24"/>
        </w:rPr>
      </w:pPr>
      <w:r>
        <w:rPr>
          <w:snapToGrid w:val="0"/>
          <w:sz w:val="24"/>
        </w:rPr>
        <w:t xml:space="preserve">De middelen, die God in de bewaring van de zijnen gebruikt, zijn onder anderen deze: </w:t>
      </w:r>
    </w:p>
    <w:p w14:paraId="11522A49" w14:textId="77777777" w:rsidR="00C234CF" w:rsidRDefault="00C234CF" w:rsidP="00C234CF">
      <w:pPr>
        <w:jc w:val="both"/>
        <w:rPr>
          <w:snapToGrid w:val="0"/>
          <w:sz w:val="24"/>
        </w:rPr>
      </w:pPr>
    </w:p>
    <w:p w14:paraId="182CF01D" w14:textId="77777777" w:rsidR="00C234CF" w:rsidRDefault="00C234CF" w:rsidP="008355E0">
      <w:pPr>
        <w:numPr>
          <w:ilvl w:val="0"/>
          <w:numId w:val="452"/>
        </w:numPr>
        <w:jc w:val="both"/>
        <w:rPr>
          <w:snapToGrid w:val="0"/>
          <w:sz w:val="24"/>
        </w:rPr>
      </w:pPr>
      <w:r>
        <w:rPr>
          <w:snapToGrid w:val="0"/>
          <w:sz w:val="24"/>
        </w:rPr>
        <w:t xml:space="preserve">Onderwijzing en besturing door het Woord: Psalm 119:9, 105. </w:t>
      </w:r>
      <w:r>
        <w:rPr>
          <w:i/>
          <w:snapToGrid w:val="0"/>
          <w:sz w:val="24"/>
        </w:rPr>
        <w:t>Waarmee zal de jongeling zijn pad zuiver houden? Als hij dat houdt naar Uw Woord. Uw Woord is een lamp voor mijn voet, en een licht voor mijn pad.</w:t>
      </w:r>
    </w:p>
    <w:p w14:paraId="0F0447DA" w14:textId="77777777" w:rsidR="00C234CF" w:rsidRDefault="00C234CF" w:rsidP="008355E0">
      <w:pPr>
        <w:numPr>
          <w:ilvl w:val="0"/>
          <w:numId w:val="452"/>
        </w:numPr>
        <w:jc w:val="both"/>
        <w:rPr>
          <w:snapToGrid w:val="0"/>
          <w:sz w:val="24"/>
        </w:rPr>
      </w:pPr>
      <w:r>
        <w:rPr>
          <w:snapToGrid w:val="0"/>
          <w:sz w:val="24"/>
        </w:rPr>
        <w:t xml:space="preserve">Vertroostende en levendmakende beloften: Psalm 119:50, 92. </w:t>
      </w:r>
      <w:r>
        <w:rPr>
          <w:i/>
          <w:snapToGrid w:val="0"/>
          <w:sz w:val="24"/>
        </w:rPr>
        <w:t>Dit is mijn troost in mijn ellende; want Uw toezegging heeft mij levend gemaakt</w:t>
      </w:r>
      <w:r>
        <w:rPr>
          <w:snapToGrid w:val="0"/>
          <w:sz w:val="24"/>
        </w:rPr>
        <w:t xml:space="preserve"> </w:t>
      </w:r>
      <w:r>
        <w:rPr>
          <w:i/>
          <w:snapToGrid w:val="0"/>
          <w:sz w:val="24"/>
        </w:rPr>
        <w:t>Indien Uw wet niet ware geweest al mijn vermaking, ik ware in mijn druk al lang vergaan.</w:t>
      </w:r>
    </w:p>
    <w:p w14:paraId="32453C54" w14:textId="77777777" w:rsidR="00C234CF" w:rsidRDefault="00C234CF" w:rsidP="008355E0">
      <w:pPr>
        <w:numPr>
          <w:ilvl w:val="0"/>
          <w:numId w:val="452"/>
        </w:numPr>
        <w:jc w:val="both"/>
        <w:rPr>
          <w:snapToGrid w:val="0"/>
          <w:sz w:val="24"/>
        </w:rPr>
      </w:pPr>
      <w:r>
        <w:rPr>
          <w:snapToGrid w:val="0"/>
          <w:sz w:val="24"/>
        </w:rPr>
        <w:t xml:space="preserve">Opwekkende vermaningen: Hand. 14:22. </w:t>
      </w:r>
      <w:r>
        <w:rPr>
          <w:i/>
          <w:snapToGrid w:val="0"/>
          <w:sz w:val="24"/>
        </w:rPr>
        <w:t>Versterkende de zielen van de discipelen, en vermanende, dat ze zouden blijven in het geloof.</w:t>
      </w:r>
      <w:r>
        <w:rPr>
          <w:snapToGrid w:val="0"/>
          <w:sz w:val="24"/>
        </w:rPr>
        <w:t xml:space="preserve"> Matth. 26:41. </w:t>
      </w:r>
      <w:r>
        <w:rPr>
          <w:i/>
          <w:snapToGrid w:val="0"/>
          <w:sz w:val="24"/>
        </w:rPr>
        <w:t>Waakt en bidt, opdat gij niet in verzoeking komt.</w:t>
      </w:r>
    </w:p>
    <w:p w14:paraId="25283CF5" w14:textId="77777777" w:rsidR="00C234CF" w:rsidRDefault="00C234CF" w:rsidP="008355E0">
      <w:pPr>
        <w:numPr>
          <w:ilvl w:val="0"/>
          <w:numId w:val="452"/>
        </w:numPr>
        <w:jc w:val="both"/>
        <w:rPr>
          <w:snapToGrid w:val="0"/>
          <w:sz w:val="24"/>
        </w:rPr>
      </w:pPr>
      <w:r>
        <w:rPr>
          <w:snapToGrid w:val="0"/>
          <w:sz w:val="24"/>
        </w:rPr>
        <w:t xml:space="preserve">Bestraffende bedreigingen: Titus 1:13. </w:t>
      </w:r>
      <w:r>
        <w:rPr>
          <w:i/>
          <w:snapToGrid w:val="0"/>
          <w:sz w:val="24"/>
        </w:rPr>
        <w:t>Bestraft hen scherpelijk, opdat zij gezond mogen zijn in het geloof.</w:t>
      </w:r>
      <w:r>
        <w:rPr>
          <w:snapToGrid w:val="0"/>
          <w:sz w:val="24"/>
        </w:rPr>
        <w:t xml:space="preserve"> Lukas 13:3 ... </w:t>
      </w:r>
      <w:r>
        <w:rPr>
          <w:i/>
          <w:snapToGrid w:val="0"/>
          <w:sz w:val="24"/>
        </w:rPr>
        <w:t xml:space="preserve">Indien ge u niet bekeert, zo zult gij allen evenals vergaan. </w:t>
      </w:r>
      <w:r>
        <w:rPr>
          <w:snapToGrid w:val="0"/>
          <w:sz w:val="24"/>
        </w:rPr>
        <w:t xml:space="preserve">Rom. 8:13. </w:t>
      </w:r>
      <w:r>
        <w:rPr>
          <w:i/>
          <w:snapToGrid w:val="0"/>
          <w:sz w:val="24"/>
        </w:rPr>
        <w:t>Indien gij naar het vlees leeft, zo zult gij sterven.</w:t>
      </w:r>
    </w:p>
    <w:p w14:paraId="13B73FB3" w14:textId="77777777" w:rsidR="00C234CF" w:rsidRDefault="00C234CF" w:rsidP="008355E0">
      <w:pPr>
        <w:numPr>
          <w:ilvl w:val="0"/>
          <w:numId w:val="452"/>
        </w:numPr>
        <w:jc w:val="both"/>
        <w:rPr>
          <w:snapToGrid w:val="0"/>
          <w:sz w:val="24"/>
        </w:rPr>
      </w:pPr>
      <w:r>
        <w:rPr>
          <w:snapToGrid w:val="0"/>
          <w:sz w:val="24"/>
        </w:rPr>
        <w:t xml:space="preserve">Kastijdende roeden: Psalm 119:71. </w:t>
      </w:r>
      <w:r>
        <w:rPr>
          <w:i/>
          <w:snapToGrid w:val="0"/>
          <w:sz w:val="24"/>
        </w:rPr>
        <w:t>Het is mij goed dat ik verdrukt ben geweest, opdat ik Uw inzettingen leerde.</w:t>
      </w:r>
      <w:r>
        <w:rPr>
          <w:snapToGrid w:val="0"/>
          <w:sz w:val="24"/>
        </w:rPr>
        <w:t xml:space="preserve"> Heb 12:10, 11 </w:t>
      </w:r>
      <w:r>
        <w:rPr>
          <w:i/>
          <w:snapToGrid w:val="0"/>
          <w:sz w:val="24"/>
        </w:rPr>
        <w:t>Deze kastijdt ons tot ons nut, opdat wij Zijner heiligheid zouden deelachtig worden ... Zij geeft van zich een vreedzame vrucht der gerechtigheid.</w:t>
      </w:r>
    </w:p>
    <w:p w14:paraId="78136E72" w14:textId="77777777" w:rsidR="00C234CF" w:rsidRDefault="00C234CF" w:rsidP="008355E0">
      <w:pPr>
        <w:numPr>
          <w:ilvl w:val="0"/>
          <w:numId w:val="452"/>
        </w:numPr>
        <w:jc w:val="both"/>
        <w:rPr>
          <w:snapToGrid w:val="0"/>
          <w:sz w:val="24"/>
        </w:rPr>
      </w:pPr>
      <w:r>
        <w:rPr>
          <w:snapToGrid w:val="0"/>
          <w:sz w:val="24"/>
        </w:rPr>
        <w:t xml:space="preserve">Verzegelingen door de sacramenten: Rom. 6:4. </w:t>
      </w:r>
      <w:r>
        <w:rPr>
          <w:i/>
          <w:snapToGrid w:val="0"/>
          <w:sz w:val="24"/>
        </w:rPr>
        <w:t>Wij zijn dan met Hem begraven door de doop in de dood, opdat gelijkerwijs Christus uit de doden opgewekt is, tot de heerlijkheid des Vaders, alzo ook wij in nieuwigheid des levens wandelen zouden.</w:t>
      </w:r>
      <w:r>
        <w:rPr>
          <w:snapToGrid w:val="0"/>
          <w:sz w:val="24"/>
        </w:rPr>
        <w:t xml:space="preserve"> 1 Kor. 10:16. </w:t>
      </w:r>
      <w:r>
        <w:rPr>
          <w:i/>
          <w:snapToGrid w:val="0"/>
          <w:sz w:val="24"/>
        </w:rPr>
        <w:t>De drinkbeker der dankzegging ... is die niet een gemeenschap des bloeds van Christus? Het brood, dat wij breken, is dat niet een gemeenschap des lichaams van Christus?</w:t>
      </w:r>
    </w:p>
    <w:p w14:paraId="1C810301" w14:textId="77777777" w:rsidR="00C234CF" w:rsidRDefault="00C234CF" w:rsidP="008355E0">
      <w:pPr>
        <w:numPr>
          <w:ilvl w:val="0"/>
          <w:numId w:val="452"/>
        </w:numPr>
        <w:jc w:val="both"/>
        <w:rPr>
          <w:snapToGrid w:val="0"/>
          <w:sz w:val="24"/>
        </w:rPr>
      </w:pPr>
      <w:r>
        <w:rPr>
          <w:snapToGrid w:val="0"/>
          <w:sz w:val="24"/>
        </w:rPr>
        <w:t xml:space="preserve">Het gebruik van de sleutelen, als ze geheel uitsporig zijn: 1 Kor. 5:5. </w:t>
      </w:r>
      <w:r>
        <w:rPr>
          <w:i/>
          <w:snapToGrid w:val="0"/>
          <w:sz w:val="24"/>
        </w:rPr>
        <w:t>Denzulken over te geven aan den satan, tot verderf des vleses, opdat de Geest behouden moge worden in de dag van den Heere Jezus.</w:t>
      </w:r>
    </w:p>
    <w:p w14:paraId="1C5CECF2" w14:textId="77777777" w:rsidR="00C234CF" w:rsidRDefault="00C234CF" w:rsidP="00C234CF">
      <w:pPr>
        <w:jc w:val="both"/>
        <w:rPr>
          <w:snapToGrid w:val="0"/>
          <w:sz w:val="24"/>
        </w:rPr>
      </w:pPr>
    </w:p>
    <w:p w14:paraId="33FAC081" w14:textId="77777777" w:rsidR="00C234CF" w:rsidRDefault="00C234CF" w:rsidP="00C234CF">
      <w:pPr>
        <w:pStyle w:val="BodyText3"/>
      </w:pPr>
      <w:r>
        <w:t xml:space="preserve">'t Einde is de zaligheid. </w:t>
      </w:r>
    </w:p>
    <w:p w14:paraId="35B7DE5E" w14:textId="77777777" w:rsidR="00C234CF" w:rsidRDefault="00C234CF" w:rsidP="00C234CF">
      <w:pPr>
        <w:jc w:val="both"/>
        <w:rPr>
          <w:snapToGrid w:val="0"/>
          <w:sz w:val="24"/>
        </w:rPr>
      </w:pPr>
      <w:r>
        <w:rPr>
          <w:snapToGrid w:val="0"/>
          <w:sz w:val="24"/>
        </w:rPr>
        <w:t xml:space="preserve">V. Het einde, waartoe de gelovigen bewaard worden, is de zaligheid: Rom. 8:30. </w:t>
      </w:r>
      <w:r>
        <w:rPr>
          <w:i/>
          <w:snapToGrid w:val="0"/>
          <w:sz w:val="24"/>
        </w:rPr>
        <w:t xml:space="preserve">Die Hij tevoren verordineerd heeft ... dezen heeft Hij ook verheerlijkt. </w:t>
      </w:r>
      <w:r>
        <w:rPr>
          <w:snapToGrid w:val="0"/>
          <w:sz w:val="24"/>
        </w:rPr>
        <w:t>1 Petrus 1:5</w:t>
      </w:r>
      <w:r>
        <w:rPr>
          <w:i/>
          <w:snapToGrid w:val="0"/>
          <w:sz w:val="24"/>
        </w:rPr>
        <w:t>. Die in de kracht Gods bewaard wordt ... tot de zaligheid.</w:t>
      </w:r>
      <w:r>
        <w:rPr>
          <w:snapToGrid w:val="0"/>
          <w:sz w:val="24"/>
        </w:rPr>
        <w:t xml:space="preserve"> Het uiterste einde ten opzichte van God is de betoning van Zijn goedheid, lankmoedigheid, getrouwheid, onveranderlijkheid, wijsheid en macht: 2 Thess. 1:10. </w:t>
      </w:r>
      <w:r>
        <w:rPr>
          <w:i/>
          <w:snapToGrid w:val="0"/>
          <w:sz w:val="24"/>
        </w:rPr>
        <w:t>Wanneer Hij zal gekomen zijn om verheerlijkt te worden in Zijn heiligen, en wonderbaar te worden in allen, die geloven (overmits ons getuigenis onder u is geloofd geworden) in die dag.</w:t>
      </w:r>
    </w:p>
    <w:p w14:paraId="69DA9D41" w14:textId="77777777" w:rsidR="00C234CF" w:rsidRDefault="00C234CF" w:rsidP="00C234CF">
      <w:pPr>
        <w:jc w:val="both"/>
        <w:rPr>
          <w:snapToGrid w:val="0"/>
          <w:sz w:val="24"/>
        </w:rPr>
      </w:pPr>
    </w:p>
    <w:p w14:paraId="02CFB00B" w14:textId="77777777" w:rsidR="00C234CF" w:rsidRDefault="00C234CF" w:rsidP="00C234CF">
      <w:pPr>
        <w:pStyle w:val="BodyText3"/>
      </w:pPr>
      <w:r>
        <w:t xml:space="preserve">Beschrijving. </w:t>
      </w:r>
    </w:p>
    <w:p w14:paraId="74A138E9" w14:textId="77777777" w:rsidR="00C234CF" w:rsidRDefault="00C234CF" w:rsidP="00C234CF">
      <w:pPr>
        <w:pStyle w:val="BodyText"/>
      </w:pPr>
      <w:r>
        <w:t xml:space="preserve">VI. Uit het gezegde blijkt dat de Volharding der Heiligen is: een genadige en krachtige werking Gods, waardoor Hij het geestelijke leven en 't geloof in de ware bekeerden zo bewaart, dat het vanzelfs niet versterft en door de vijanden, de duivel, de wereld en het vlees niet uitgeblust en weggenomen kan worden. Maar dat ze zeker de eeuwige zaligheid zullen bekomen. </w:t>
      </w:r>
    </w:p>
    <w:p w14:paraId="68113536" w14:textId="77777777" w:rsidR="00C234CF" w:rsidRDefault="00C234CF" w:rsidP="00C234CF">
      <w:pPr>
        <w:jc w:val="both"/>
        <w:rPr>
          <w:snapToGrid w:val="0"/>
          <w:sz w:val="24"/>
        </w:rPr>
      </w:pPr>
    </w:p>
    <w:p w14:paraId="77333F0B" w14:textId="77777777" w:rsidR="00C234CF" w:rsidRDefault="00C234CF" w:rsidP="00C234CF">
      <w:pPr>
        <w:jc w:val="both"/>
        <w:rPr>
          <w:snapToGrid w:val="0"/>
          <w:sz w:val="24"/>
        </w:rPr>
      </w:pPr>
      <w:r>
        <w:rPr>
          <w:snapToGrid w:val="0"/>
          <w:sz w:val="24"/>
        </w:rPr>
        <w:t xml:space="preserve">VII. Gelijk andere waarheden altijd hun bestrijders gehad hebben en nog hebben, zo heeft dit punt, zo vol vertroostingen, ook zijn tegenstanders; ja alle partijen van de kerk, de ene meer de andere minder van de waarheid afdwalende, als: Papisten, Socinianen, Mennisten, Remonstranten, en ook de Luthersen, kanten zich, de ene dus, de andere zo tegen de volharding der heiligen. </w:t>
      </w:r>
    </w:p>
    <w:p w14:paraId="04066E74" w14:textId="77777777" w:rsidR="00C234CF" w:rsidRDefault="00C234CF" w:rsidP="00C234CF">
      <w:pPr>
        <w:jc w:val="both"/>
        <w:rPr>
          <w:snapToGrid w:val="0"/>
          <w:sz w:val="24"/>
        </w:rPr>
      </w:pPr>
    </w:p>
    <w:p w14:paraId="05C80986" w14:textId="77777777" w:rsidR="00C234CF" w:rsidRDefault="00C234CF" w:rsidP="00C234CF">
      <w:pPr>
        <w:pStyle w:val="BodyText3"/>
      </w:pPr>
      <w:r>
        <w:t xml:space="preserve">Gelovigen kunnen niet afvallen. </w:t>
      </w:r>
    </w:p>
    <w:p w14:paraId="662201B0" w14:textId="77777777" w:rsidR="00C234CF" w:rsidRDefault="00C234CF" w:rsidP="00C234CF">
      <w:pPr>
        <w:jc w:val="both"/>
        <w:rPr>
          <w:snapToGrid w:val="0"/>
          <w:sz w:val="24"/>
        </w:rPr>
      </w:pPr>
      <w:r>
        <w:rPr>
          <w:snapToGrid w:val="0"/>
          <w:sz w:val="24"/>
        </w:rPr>
        <w:t xml:space="preserve">Vraag. </w:t>
      </w:r>
      <w:r>
        <w:rPr>
          <w:i/>
          <w:snapToGrid w:val="0"/>
          <w:sz w:val="24"/>
        </w:rPr>
        <w:t>Of de ware wedergeborenen en ware gelovigen van het geestelijk leven en geloof kunnen afvallen en verloren gaan?</w:t>
      </w:r>
      <w:r>
        <w:rPr>
          <w:snapToGrid w:val="0"/>
          <w:sz w:val="24"/>
        </w:rPr>
        <w:t xml:space="preserve"> </w:t>
      </w:r>
    </w:p>
    <w:p w14:paraId="41A7BCFD" w14:textId="77777777" w:rsidR="00C234CF" w:rsidRDefault="00C234CF" w:rsidP="00C234CF">
      <w:pPr>
        <w:pStyle w:val="BodyText"/>
      </w:pPr>
      <w:r>
        <w:t xml:space="preserve">Alle andere sekten zeggen ronduit, ja. </w:t>
      </w:r>
    </w:p>
    <w:p w14:paraId="5B0A2002" w14:textId="77777777" w:rsidR="00C234CF" w:rsidRDefault="00C234CF" w:rsidP="00C234CF">
      <w:pPr>
        <w:jc w:val="both"/>
        <w:rPr>
          <w:snapToGrid w:val="0"/>
          <w:sz w:val="24"/>
        </w:rPr>
      </w:pPr>
      <w:r>
        <w:rPr>
          <w:snapToGrid w:val="0"/>
          <w:sz w:val="24"/>
        </w:rPr>
        <w:t xml:space="preserve">De Luthersen belijden, dat de ware gelovigen het geestelijke leven en geloof geheel en al kunnen verliezen. Maar dat God hen voor hun dood zal herstellen, en zeker zalig maken. Zij, drijven de gehele, maar niet de eindelijke afval; de anderen de gehele en de eindelijke. </w:t>
      </w:r>
    </w:p>
    <w:p w14:paraId="2E7ACE5C" w14:textId="77777777" w:rsidR="00C234CF" w:rsidRDefault="00C234CF" w:rsidP="00C234CF">
      <w:pPr>
        <w:jc w:val="both"/>
        <w:rPr>
          <w:snapToGrid w:val="0"/>
          <w:sz w:val="24"/>
        </w:rPr>
      </w:pPr>
      <w:r>
        <w:rPr>
          <w:snapToGrid w:val="0"/>
          <w:sz w:val="24"/>
        </w:rPr>
        <w:t xml:space="preserve">Wij ontkennen én de gehele én de eindelijke afval van de heiligen, en belijden, dat het geestelijke leven, zoveel het wezen aangaat, ofschoon de uitwerkingen voor een tijd meer of minder belet mochten worden, altijd in de gelovigen blijft, en dat zij zeker tot de zaligheid zullen gebracht worden. </w:t>
      </w:r>
    </w:p>
    <w:p w14:paraId="384B6CE6" w14:textId="77777777" w:rsidR="00C234CF" w:rsidRDefault="00C234CF" w:rsidP="00C234CF">
      <w:pPr>
        <w:jc w:val="both"/>
        <w:rPr>
          <w:snapToGrid w:val="0"/>
          <w:sz w:val="24"/>
        </w:rPr>
      </w:pPr>
    </w:p>
    <w:p w14:paraId="409D865A" w14:textId="77777777" w:rsidR="00C234CF" w:rsidRDefault="00C234CF" w:rsidP="00C234CF">
      <w:pPr>
        <w:pStyle w:val="BodyText3"/>
      </w:pPr>
      <w:r>
        <w:t xml:space="preserve">Bewijs 1. </w:t>
      </w:r>
    </w:p>
    <w:p w14:paraId="7637F984" w14:textId="77777777" w:rsidR="00C234CF" w:rsidRDefault="00C234CF" w:rsidP="00C234CF">
      <w:pPr>
        <w:jc w:val="both"/>
        <w:rPr>
          <w:snapToGrid w:val="0"/>
          <w:sz w:val="24"/>
        </w:rPr>
      </w:pPr>
      <w:r>
        <w:rPr>
          <w:snapToGrid w:val="0"/>
          <w:sz w:val="24"/>
        </w:rPr>
        <w:t>VIII. Het eerste bewijs nemen wij uit bijzondere teksten.</w:t>
      </w:r>
    </w:p>
    <w:p w14:paraId="5C6C4073" w14:textId="77777777" w:rsidR="00C234CF" w:rsidRDefault="00C234CF" w:rsidP="00C234CF">
      <w:pPr>
        <w:jc w:val="both"/>
        <w:rPr>
          <w:snapToGrid w:val="0"/>
          <w:sz w:val="24"/>
        </w:rPr>
      </w:pPr>
      <w:r>
        <w:rPr>
          <w:snapToGrid w:val="0"/>
          <w:sz w:val="24"/>
        </w:rPr>
        <w:t xml:space="preserve">a. Psalm 37:24, </w:t>
      </w:r>
      <w:r>
        <w:rPr>
          <w:i/>
          <w:snapToGrid w:val="0"/>
          <w:sz w:val="24"/>
        </w:rPr>
        <w:t xml:space="preserve">Als hij valt </w:t>
      </w:r>
      <w:r>
        <w:rPr>
          <w:snapToGrid w:val="0"/>
          <w:sz w:val="24"/>
        </w:rPr>
        <w:t xml:space="preserve">(de rechtvaardige, Godzalige,) </w:t>
      </w:r>
      <w:r>
        <w:rPr>
          <w:i/>
          <w:snapToGrid w:val="0"/>
          <w:sz w:val="24"/>
        </w:rPr>
        <w:t>zo wordt hij niet weggeworpen; want de Heere ondersteunt zijn hand.</w:t>
      </w:r>
      <w:r>
        <w:rPr>
          <w:snapToGrid w:val="0"/>
          <w:sz w:val="24"/>
        </w:rPr>
        <w:t xml:space="preserve"> De Godzalige komt hier voor, vallende, zondigende, gelijk ze nog dagelijks in velen struikelen; zou hij weggeworpen worden, het moest geschieden om zijner zonden wil. Maar de tekst zegt, dat hij daarom niet zal weggeworpen worden, de reden wordt daarbij gevoegd, niet, omdat hij zelf zich herstelt en opstaat, maar omdat de Heere hem ondersteunt en voor vallen bewaart, Zo zal hij dan zeker staande blijven. </w:t>
      </w:r>
    </w:p>
    <w:p w14:paraId="3FF17397" w14:textId="77777777" w:rsidR="00C234CF" w:rsidRDefault="00C234CF" w:rsidP="00C234CF">
      <w:pPr>
        <w:jc w:val="both"/>
        <w:rPr>
          <w:snapToGrid w:val="0"/>
          <w:sz w:val="24"/>
        </w:rPr>
      </w:pPr>
    </w:p>
    <w:p w14:paraId="2CEC2C57" w14:textId="77777777" w:rsidR="00C234CF" w:rsidRDefault="00C234CF" w:rsidP="00C234CF">
      <w:pPr>
        <w:pStyle w:val="Heading2"/>
      </w:pPr>
      <w:r>
        <w:t xml:space="preserve">Uitvlucht </w:t>
      </w:r>
    </w:p>
    <w:p w14:paraId="7B6DE031" w14:textId="77777777" w:rsidR="00C234CF" w:rsidRDefault="00C234CF" w:rsidP="00C234CF">
      <w:pPr>
        <w:jc w:val="both"/>
        <w:rPr>
          <w:snapToGrid w:val="0"/>
          <w:sz w:val="24"/>
        </w:rPr>
      </w:pPr>
      <w:r>
        <w:rPr>
          <w:snapToGrid w:val="0"/>
          <w:sz w:val="24"/>
        </w:rPr>
        <w:t xml:space="preserve">De tekst spreekt van vallen in lichamelijke tegenspoeden, en niet van vallen in zonden, en het niet wegwerpen is, niet ontkomen in die tegenspoeden. </w:t>
      </w:r>
    </w:p>
    <w:p w14:paraId="413EA8CB" w14:textId="77777777" w:rsidR="00C234CF" w:rsidRDefault="00C234CF" w:rsidP="00C234CF">
      <w:pPr>
        <w:jc w:val="both"/>
        <w:rPr>
          <w:snapToGrid w:val="0"/>
          <w:sz w:val="24"/>
        </w:rPr>
      </w:pPr>
      <w:r>
        <w:rPr>
          <w:snapToGrid w:val="0"/>
          <w:sz w:val="24"/>
        </w:rPr>
        <w:t xml:space="preserve">Antwoord. </w:t>
      </w:r>
    </w:p>
    <w:p w14:paraId="1BDE4A4A" w14:textId="77777777" w:rsidR="00C234CF" w:rsidRDefault="00C234CF" w:rsidP="008355E0">
      <w:pPr>
        <w:numPr>
          <w:ilvl w:val="0"/>
          <w:numId w:val="453"/>
        </w:numPr>
        <w:jc w:val="both"/>
        <w:rPr>
          <w:snapToGrid w:val="0"/>
          <w:sz w:val="24"/>
        </w:rPr>
      </w:pPr>
      <w:r>
        <w:rPr>
          <w:snapToGrid w:val="0"/>
          <w:sz w:val="24"/>
        </w:rPr>
        <w:t xml:space="preserve">De Godzaligen hebben doorgaans meer tegenspoeden dan de goddelozen, en zij komen er wél in om. Jes. 57:1, </w:t>
      </w:r>
      <w:r>
        <w:rPr>
          <w:i/>
          <w:snapToGrid w:val="0"/>
          <w:sz w:val="24"/>
        </w:rPr>
        <w:t>De rechtvaardige komt om.</w:t>
      </w:r>
      <w:r>
        <w:rPr>
          <w:snapToGrid w:val="0"/>
          <w:sz w:val="24"/>
        </w:rPr>
        <w:t xml:space="preserve"> Zodat de volstrekte belofte op het lichamelijke ten voornaamste niet kan passen. </w:t>
      </w:r>
    </w:p>
    <w:p w14:paraId="39D4CADB" w14:textId="77777777" w:rsidR="00C234CF" w:rsidRDefault="00C234CF" w:rsidP="008355E0">
      <w:pPr>
        <w:numPr>
          <w:ilvl w:val="0"/>
          <w:numId w:val="453"/>
        </w:numPr>
        <w:jc w:val="both"/>
        <w:rPr>
          <w:snapToGrid w:val="0"/>
          <w:sz w:val="24"/>
        </w:rPr>
      </w:pPr>
      <w:r>
        <w:rPr>
          <w:snapToGrid w:val="0"/>
          <w:sz w:val="24"/>
        </w:rPr>
        <w:t xml:space="preserve">Indien de Godzaligen altijd in het lichamelijke gezegend zullen zijn en blijven, zo volharden ze dan ook in Godzaligheid; want waarom iets zodanig is, dat is veel meer zodanig. </w:t>
      </w:r>
    </w:p>
    <w:p w14:paraId="33770276" w14:textId="77777777" w:rsidR="00C234CF" w:rsidRDefault="00C234CF" w:rsidP="008355E0">
      <w:pPr>
        <w:numPr>
          <w:ilvl w:val="0"/>
          <w:numId w:val="453"/>
        </w:numPr>
        <w:jc w:val="both"/>
        <w:rPr>
          <w:snapToGrid w:val="0"/>
          <w:sz w:val="24"/>
        </w:rPr>
      </w:pPr>
      <w:r>
        <w:rPr>
          <w:snapToGrid w:val="0"/>
          <w:sz w:val="24"/>
        </w:rPr>
        <w:t xml:space="preserve">En als hier van vallen in ellende gesproken werd, zo is het bewijs voor de volharding krachtig; want dan bewijst de psalmist als Paulus, Rom. 8:35, </w:t>
      </w:r>
      <w:r>
        <w:rPr>
          <w:i/>
          <w:snapToGrid w:val="0"/>
          <w:sz w:val="24"/>
        </w:rPr>
        <w:t>Wie zal ons scheiden van de liefde van Christus?</w:t>
      </w:r>
      <w:r>
        <w:rPr>
          <w:snapToGrid w:val="0"/>
          <w:sz w:val="24"/>
        </w:rPr>
        <w:t xml:space="preserve"> </w:t>
      </w:r>
      <w:r>
        <w:rPr>
          <w:i/>
          <w:snapToGrid w:val="0"/>
          <w:sz w:val="24"/>
        </w:rPr>
        <w:t>Verdrukking?</w:t>
      </w:r>
      <w:r>
        <w:rPr>
          <w:snapToGrid w:val="0"/>
          <w:sz w:val="24"/>
        </w:rPr>
        <w:t xml:space="preserve"> vers 38, 39. </w:t>
      </w:r>
      <w:r>
        <w:rPr>
          <w:i/>
          <w:snapToGrid w:val="0"/>
          <w:sz w:val="24"/>
        </w:rPr>
        <w:t>Want ik ben verzekerd, dat noch dood ... ons zal kunnen scheiden van de liefde Gods.</w:t>
      </w:r>
      <w:r>
        <w:rPr>
          <w:snapToGrid w:val="0"/>
          <w:sz w:val="24"/>
        </w:rPr>
        <w:t xml:space="preserve"> </w:t>
      </w:r>
    </w:p>
    <w:p w14:paraId="77A6269B" w14:textId="77777777" w:rsidR="00C234CF" w:rsidRDefault="00C234CF" w:rsidP="008355E0">
      <w:pPr>
        <w:numPr>
          <w:ilvl w:val="0"/>
          <w:numId w:val="453"/>
        </w:numPr>
        <w:jc w:val="both"/>
        <w:rPr>
          <w:snapToGrid w:val="0"/>
          <w:sz w:val="24"/>
        </w:rPr>
      </w:pPr>
      <w:r>
        <w:rPr>
          <w:snapToGrid w:val="0"/>
          <w:sz w:val="24"/>
        </w:rPr>
        <w:t xml:space="preserve">De psalmist spreekt in deze psalm van het oefenen van Godzaligheid, en dat de Heere hun gerechtigheid zal doen voortkomen als het licht vers 3-6; en verklaart in vers 24, dat ze nog onvolmaakt zijn, en wel struikelen en vallen, en dat ze evenwel niet zullen worden weggeworpen, omdat de Heere hen ondersteunt. </w:t>
      </w:r>
    </w:p>
    <w:p w14:paraId="3C23FBEC" w14:textId="77777777" w:rsidR="00C234CF" w:rsidRDefault="00C234CF" w:rsidP="00C234CF">
      <w:pPr>
        <w:jc w:val="both"/>
        <w:rPr>
          <w:snapToGrid w:val="0"/>
          <w:sz w:val="24"/>
        </w:rPr>
      </w:pPr>
    </w:p>
    <w:p w14:paraId="4B847110" w14:textId="77777777" w:rsidR="00C234CF" w:rsidRDefault="00C234CF" w:rsidP="00C234CF">
      <w:pPr>
        <w:jc w:val="both"/>
        <w:rPr>
          <w:snapToGrid w:val="0"/>
          <w:sz w:val="24"/>
        </w:rPr>
      </w:pPr>
      <w:r>
        <w:rPr>
          <w:snapToGrid w:val="0"/>
          <w:sz w:val="24"/>
        </w:rPr>
        <w:t xml:space="preserve"> IX. b. Matth. 24:24, </w:t>
      </w:r>
      <w:r>
        <w:rPr>
          <w:i/>
          <w:snapToGrid w:val="0"/>
          <w:sz w:val="24"/>
        </w:rPr>
        <w:t>Daar zullen valse Christussen en valse profeten opstaan, en zullen grote tekenen en wonderheden doen, alzo dat zij (indien het mogelijk ware) ook de uitverkorenen zouden verleiden.</w:t>
      </w:r>
      <w:r>
        <w:rPr>
          <w:snapToGrid w:val="0"/>
          <w:sz w:val="24"/>
        </w:rPr>
        <w:t xml:space="preserve"> In dit hfdst. wordt tweeërlei geweld op de uitverkorenen voorgesteld, namelijk, verdrukkingen en verleidingen. Maar dat het onmogelijk is dat de uitverkorenen afgetrokken en verleid zouden kunnen worden: zo is dan hun staat vast. </w:t>
      </w:r>
    </w:p>
    <w:p w14:paraId="32F254F8" w14:textId="77777777" w:rsidR="00C234CF" w:rsidRDefault="00C234CF" w:rsidP="00C234CF">
      <w:pPr>
        <w:jc w:val="both"/>
        <w:rPr>
          <w:snapToGrid w:val="0"/>
          <w:sz w:val="24"/>
        </w:rPr>
      </w:pPr>
    </w:p>
    <w:p w14:paraId="15B285FD" w14:textId="77777777" w:rsidR="00C234CF" w:rsidRDefault="00C234CF" w:rsidP="00C234CF">
      <w:pPr>
        <w:pStyle w:val="BodyText3"/>
      </w:pPr>
      <w:r>
        <w:t xml:space="preserve">Uitvlucht 1. </w:t>
      </w:r>
    </w:p>
    <w:p w14:paraId="7CCAF0DB" w14:textId="77777777" w:rsidR="00C234CF" w:rsidRPr="00C234CF" w:rsidRDefault="00C234CF" w:rsidP="00C234CF">
      <w:pPr>
        <w:jc w:val="both"/>
        <w:rPr>
          <w:snapToGrid w:val="0"/>
          <w:sz w:val="24"/>
          <w:lang w:val="en-GB"/>
        </w:rPr>
      </w:pPr>
      <w:r>
        <w:rPr>
          <w:snapToGrid w:val="0"/>
          <w:sz w:val="24"/>
        </w:rPr>
        <w:t xml:space="preserve">Onmogelijk is te zeggen </w:t>
      </w:r>
      <w:r>
        <w:rPr>
          <w:i/>
          <w:snapToGrid w:val="0"/>
          <w:sz w:val="24"/>
        </w:rPr>
        <w:t>bezwaarlijk.</w:t>
      </w:r>
      <w:r>
        <w:rPr>
          <w:snapToGrid w:val="0"/>
          <w:sz w:val="24"/>
        </w:rPr>
        <w:t xml:space="preserve"> </w:t>
      </w:r>
      <w:r w:rsidRPr="00C234CF">
        <w:rPr>
          <w:snapToGrid w:val="0"/>
          <w:sz w:val="24"/>
          <w:lang w:val="en-GB"/>
        </w:rPr>
        <w:t xml:space="preserve">Matth. 19:26 Matth. 26:39 Hand. 20:16 Rom. 12:18. </w:t>
      </w:r>
    </w:p>
    <w:p w14:paraId="1086F95F" w14:textId="77777777" w:rsidR="00C234CF" w:rsidRPr="00C234CF" w:rsidRDefault="00C234CF" w:rsidP="00C234CF">
      <w:pPr>
        <w:pStyle w:val="BodyText"/>
        <w:rPr>
          <w:lang w:val="en-GB"/>
        </w:rPr>
      </w:pPr>
      <w:r w:rsidRPr="00C234CF">
        <w:rPr>
          <w:lang w:val="en-GB"/>
        </w:rPr>
        <w:t xml:space="preserve">Antwoord. </w:t>
      </w:r>
    </w:p>
    <w:p w14:paraId="25197613" w14:textId="77777777" w:rsidR="00C234CF" w:rsidRDefault="00C234CF" w:rsidP="00C234CF">
      <w:pPr>
        <w:jc w:val="both"/>
        <w:rPr>
          <w:snapToGrid w:val="0"/>
          <w:sz w:val="24"/>
        </w:rPr>
      </w:pPr>
      <w:r>
        <w:rPr>
          <w:snapToGrid w:val="0"/>
          <w:sz w:val="24"/>
        </w:rPr>
        <w:t xml:space="preserve">Onmogelijk betekent nooit bezwaarlijk, ook niet in de aangetogen teksten. </w:t>
      </w:r>
    </w:p>
    <w:p w14:paraId="5CD37218" w14:textId="77777777" w:rsidR="00C234CF" w:rsidRDefault="00C234CF" w:rsidP="00C234CF">
      <w:pPr>
        <w:jc w:val="both"/>
        <w:rPr>
          <w:snapToGrid w:val="0"/>
          <w:sz w:val="24"/>
        </w:rPr>
      </w:pPr>
    </w:p>
    <w:p w14:paraId="36CCEF97" w14:textId="77777777" w:rsidR="00C234CF" w:rsidRDefault="00C234CF" w:rsidP="00C234CF">
      <w:pPr>
        <w:pStyle w:val="BodyText3"/>
      </w:pPr>
      <w:r>
        <w:t xml:space="preserve">Uitvlucht 2. </w:t>
      </w:r>
    </w:p>
    <w:p w14:paraId="6F104AC5" w14:textId="77777777" w:rsidR="00C234CF" w:rsidRDefault="00C234CF" w:rsidP="00C234CF">
      <w:pPr>
        <w:jc w:val="both"/>
        <w:rPr>
          <w:snapToGrid w:val="0"/>
          <w:sz w:val="24"/>
        </w:rPr>
      </w:pPr>
      <w:r>
        <w:rPr>
          <w:snapToGrid w:val="0"/>
          <w:sz w:val="24"/>
        </w:rPr>
        <w:t xml:space="preserve">Deze plaats zegt, wat de valse profeten niet konden doen, maar niet wat zijzelf zouden kunnen doen. </w:t>
      </w:r>
    </w:p>
    <w:p w14:paraId="5F115C61" w14:textId="77777777" w:rsidR="00C234CF" w:rsidRDefault="00C234CF" w:rsidP="00C234CF">
      <w:pPr>
        <w:jc w:val="both"/>
        <w:rPr>
          <w:snapToGrid w:val="0"/>
          <w:sz w:val="24"/>
        </w:rPr>
      </w:pPr>
      <w:r>
        <w:rPr>
          <w:snapToGrid w:val="0"/>
          <w:sz w:val="24"/>
        </w:rPr>
        <w:t xml:space="preserve">Antwoord. </w:t>
      </w:r>
    </w:p>
    <w:p w14:paraId="3811D5F9" w14:textId="77777777" w:rsidR="00C234CF" w:rsidRDefault="00C234CF" w:rsidP="008355E0">
      <w:pPr>
        <w:numPr>
          <w:ilvl w:val="0"/>
          <w:numId w:val="454"/>
        </w:numPr>
        <w:jc w:val="both"/>
        <w:rPr>
          <w:snapToGrid w:val="0"/>
          <w:sz w:val="24"/>
        </w:rPr>
      </w:pPr>
      <w:r>
        <w:rPr>
          <w:snapToGrid w:val="0"/>
          <w:sz w:val="24"/>
        </w:rPr>
        <w:t xml:space="preserve">Zo zijn dan de gelovigen zeker bevrijd voor alles, wat van buiten aankomen kan, dat alles kan dan niet uitwerken, dat zij in verstand, in wil, in dadelijkheid, Christus, 't geloof en de Godzaligheid zouden laten varen, en van dezelve afvallen. Nu is het in de natuur van de mensen, dat zijn begeerlijkheden een voorwerp hebben, dat buiten hen is, door welk voorwerp de begeerlijkheden gaande gemaakt worden; omdat dan niets van buiten kan aankomen, dat hun begeerlijkheden zo gaande zou maken, dat zij van de genade zouden afvallen, zo zijn zij dan in een verzekerde staat. </w:t>
      </w:r>
    </w:p>
    <w:p w14:paraId="1F4A780B" w14:textId="77777777" w:rsidR="00C234CF" w:rsidRDefault="00C234CF" w:rsidP="008355E0">
      <w:pPr>
        <w:numPr>
          <w:ilvl w:val="0"/>
          <w:numId w:val="454"/>
        </w:numPr>
        <w:jc w:val="both"/>
        <w:rPr>
          <w:snapToGrid w:val="0"/>
          <w:sz w:val="24"/>
        </w:rPr>
      </w:pPr>
      <w:r>
        <w:rPr>
          <w:snapToGrid w:val="0"/>
          <w:sz w:val="24"/>
        </w:rPr>
        <w:t xml:space="preserve">De tekst zegt, </w:t>
      </w:r>
      <w:r>
        <w:rPr>
          <w:i/>
          <w:snapToGrid w:val="0"/>
          <w:sz w:val="24"/>
        </w:rPr>
        <w:t xml:space="preserve">dat de eeuwige verkiezing de grond is, </w:t>
      </w:r>
      <w:r>
        <w:rPr>
          <w:snapToGrid w:val="0"/>
          <w:sz w:val="24"/>
        </w:rPr>
        <w:t xml:space="preserve">waardoor het onmogelijk is, dat zij verleid zouden kunnen worden tot afval. Dus is het dan in alle opzichten onmogelijk, zo bij anderen, als bij zichzelf. </w:t>
      </w:r>
    </w:p>
    <w:p w14:paraId="06EBF586" w14:textId="77777777" w:rsidR="00C234CF" w:rsidRDefault="00C234CF" w:rsidP="00C234CF">
      <w:pPr>
        <w:jc w:val="both"/>
        <w:rPr>
          <w:snapToGrid w:val="0"/>
          <w:sz w:val="24"/>
        </w:rPr>
      </w:pPr>
    </w:p>
    <w:p w14:paraId="2536B9A6" w14:textId="77777777" w:rsidR="00C234CF" w:rsidRDefault="00C234CF" w:rsidP="00C234CF">
      <w:pPr>
        <w:pStyle w:val="BodyText3"/>
      </w:pPr>
      <w:r>
        <w:t xml:space="preserve">Uitvlucht 3. </w:t>
      </w:r>
    </w:p>
    <w:p w14:paraId="3F7CCFF9" w14:textId="77777777" w:rsidR="00C234CF" w:rsidRDefault="00C234CF" w:rsidP="00C234CF">
      <w:pPr>
        <w:jc w:val="both"/>
        <w:rPr>
          <w:snapToGrid w:val="0"/>
          <w:sz w:val="24"/>
        </w:rPr>
      </w:pPr>
      <w:r>
        <w:rPr>
          <w:snapToGrid w:val="0"/>
          <w:sz w:val="24"/>
        </w:rPr>
        <w:t xml:space="preserve">Christus spreekt van het werk van de valse profeten, waarop zij toeleggen zouden, en niet van de uitkomst of de uitverkorenen daardoor verleid zouden kunnen worden of niet, zodat van hun vastigheid of onvastigheid zelf niet gesproken wordt. </w:t>
      </w:r>
    </w:p>
    <w:p w14:paraId="324365EA" w14:textId="77777777" w:rsidR="00C234CF" w:rsidRDefault="00C234CF" w:rsidP="00C234CF">
      <w:pPr>
        <w:jc w:val="both"/>
        <w:rPr>
          <w:snapToGrid w:val="0"/>
          <w:sz w:val="24"/>
        </w:rPr>
      </w:pPr>
      <w:r>
        <w:rPr>
          <w:snapToGrid w:val="0"/>
          <w:sz w:val="24"/>
        </w:rPr>
        <w:t xml:space="preserve">Antwoord. </w:t>
      </w:r>
    </w:p>
    <w:p w14:paraId="5EA98F68" w14:textId="77777777" w:rsidR="00C234CF" w:rsidRDefault="00C234CF" w:rsidP="00C234CF">
      <w:pPr>
        <w:jc w:val="both"/>
        <w:rPr>
          <w:snapToGrid w:val="0"/>
          <w:sz w:val="24"/>
        </w:rPr>
      </w:pPr>
      <w:r>
        <w:rPr>
          <w:snapToGrid w:val="0"/>
          <w:sz w:val="24"/>
        </w:rPr>
        <w:t xml:space="preserve">Dat is ronduit tegen de tekst, die spreekt van de uitkomst van de verleiding ten opzichte van de uitverkorenen en dat hun afval onmogelijk is, daarom wordt het óók als een tussenrede tussen twee haakjes gesteld. </w:t>
      </w:r>
    </w:p>
    <w:p w14:paraId="29EF7AF9" w14:textId="77777777" w:rsidR="00C234CF" w:rsidRDefault="00C234CF" w:rsidP="00C234CF">
      <w:pPr>
        <w:jc w:val="both"/>
        <w:rPr>
          <w:snapToGrid w:val="0"/>
          <w:sz w:val="24"/>
        </w:rPr>
      </w:pPr>
    </w:p>
    <w:p w14:paraId="634D7567" w14:textId="77777777" w:rsidR="00C234CF" w:rsidRDefault="00C234CF" w:rsidP="00C234CF">
      <w:pPr>
        <w:pStyle w:val="BodyText3"/>
      </w:pPr>
      <w:r>
        <w:t xml:space="preserve">Uitvlucht 4. </w:t>
      </w:r>
    </w:p>
    <w:p w14:paraId="2D9DCD2E" w14:textId="77777777" w:rsidR="00C234CF" w:rsidRDefault="00C234CF" w:rsidP="00C234CF">
      <w:pPr>
        <w:jc w:val="both"/>
        <w:rPr>
          <w:snapToGrid w:val="0"/>
          <w:sz w:val="24"/>
        </w:rPr>
      </w:pPr>
      <w:r>
        <w:rPr>
          <w:snapToGrid w:val="0"/>
          <w:sz w:val="24"/>
        </w:rPr>
        <w:t xml:space="preserve">Deze tekst spreekt van enige uitmuntende vaste Christenen, en niet van allen. </w:t>
      </w:r>
    </w:p>
    <w:p w14:paraId="19D5329B" w14:textId="77777777" w:rsidR="00C234CF" w:rsidRDefault="00C234CF" w:rsidP="00C234CF">
      <w:pPr>
        <w:jc w:val="both"/>
        <w:rPr>
          <w:snapToGrid w:val="0"/>
          <w:sz w:val="24"/>
        </w:rPr>
      </w:pPr>
      <w:r>
        <w:rPr>
          <w:snapToGrid w:val="0"/>
          <w:sz w:val="24"/>
        </w:rPr>
        <w:t xml:space="preserve">Antwoord. </w:t>
      </w:r>
    </w:p>
    <w:p w14:paraId="2303366F" w14:textId="77777777" w:rsidR="00C234CF" w:rsidRDefault="00C234CF" w:rsidP="008355E0">
      <w:pPr>
        <w:numPr>
          <w:ilvl w:val="0"/>
          <w:numId w:val="455"/>
        </w:numPr>
        <w:jc w:val="both"/>
        <w:rPr>
          <w:snapToGrid w:val="0"/>
          <w:sz w:val="24"/>
        </w:rPr>
      </w:pPr>
      <w:r>
        <w:rPr>
          <w:snapToGrid w:val="0"/>
          <w:sz w:val="24"/>
        </w:rPr>
        <w:t xml:space="preserve">De tekst maakt geen uitzondering, maar spreekt van de uitverkorenen, 't welk allen insluit. </w:t>
      </w:r>
    </w:p>
    <w:p w14:paraId="4D4BF6CC" w14:textId="77777777" w:rsidR="00C234CF" w:rsidRDefault="00C234CF" w:rsidP="008355E0">
      <w:pPr>
        <w:numPr>
          <w:ilvl w:val="0"/>
          <w:numId w:val="455"/>
        </w:numPr>
        <w:jc w:val="both"/>
        <w:rPr>
          <w:snapToGrid w:val="0"/>
          <w:sz w:val="24"/>
        </w:rPr>
      </w:pPr>
      <w:r>
        <w:rPr>
          <w:snapToGrid w:val="0"/>
          <w:sz w:val="24"/>
        </w:rPr>
        <w:t xml:space="preserve">Zo zijn er dan nog enigen, die niet verleid kunnen worden. </w:t>
      </w:r>
    </w:p>
    <w:p w14:paraId="7647CBF8" w14:textId="77777777" w:rsidR="00C234CF" w:rsidRDefault="00C234CF" w:rsidP="008355E0">
      <w:pPr>
        <w:numPr>
          <w:ilvl w:val="0"/>
          <w:numId w:val="455"/>
        </w:numPr>
        <w:jc w:val="both"/>
        <w:rPr>
          <w:snapToGrid w:val="0"/>
          <w:sz w:val="24"/>
        </w:rPr>
      </w:pPr>
      <w:r>
        <w:rPr>
          <w:snapToGrid w:val="0"/>
          <w:sz w:val="24"/>
        </w:rPr>
        <w:t xml:space="preserve">De grond van de vastigheid wordt niet gesteld in de sterkte of zwakheid van de ware gelovigen maar in de verkiezing. </w:t>
      </w:r>
    </w:p>
    <w:p w14:paraId="3B68DD75" w14:textId="77777777" w:rsidR="00C234CF" w:rsidRDefault="00C234CF" w:rsidP="00C234CF">
      <w:pPr>
        <w:jc w:val="both"/>
        <w:rPr>
          <w:snapToGrid w:val="0"/>
          <w:sz w:val="24"/>
        </w:rPr>
      </w:pPr>
    </w:p>
    <w:p w14:paraId="4104AECA" w14:textId="77777777" w:rsidR="00C234CF" w:rsidRDefault="00C234CF" w:rsidP="00C234CF">
      <w:pPr>
        <w:pStyle w:val="BodyText3"/>
      </w:pPr>
      <w:r>
        <w:t xml:space="preserve">Uitvlucht 5. </w:t>
      </w:r>
    </w:p>
    <w:p w14:paraId="6BB25AB0" w14:textId="77777777" w:rsidR="00C234CF" w:rsidRDefault="00C234CF" w:rsidP="00C234CF">
      <w:pPr>
        <w:jc w:val="both"/>
        <w:rPr>
          <w:snapToGrid w:val="0"/>
          <w:sz w:val="24"/>
        </w:rPr>
      </w:pPr>
      <w:r>
        <w:rPr>
          <w:snapToGrid w:val="0"/>
          <w:sz w:val="24"/>
        </w:rPr>
        <w:t xml:space="preserve">De uitverkorenen kunnen voor hun bekering verleid worden, zo dan ook na hun bekering. </w:t>
      </w:r>
    </w:p>
    <w:p w14:paraId="344E13F0" w14:textId="77777777" w:rsidR="00C234CF" w:rsidRDefault="00C234CF" w:rsidP="00C234CF">
      <w:pPr>
        <w:jc w:val="both"/>
        <w:rPr>
          <w:snapToGrid w:val="0"/>
          <w:sz w:val="24"/>
        </w:rPr>
      </w:pPr>
      <w:r>
        <w:rPr>
          <w:snapToGrid w:val="0"/>
          <w:sz w:val="24"/>
        </w:rPr>
        <w:t xml:space="preserve">Antwoord. </w:t>
      </w:r>
    </w:p>
    <w:p w14:paraId="325FBDB9" w14:textId="77777777" w:rsidR="00C234CF" w:rsidRDefault="00C234CF" w:rsidP="00C234CF">
      <w:pPr>
        <w:jc w:val="both"/>
        <w:rPr>
          <w:snapToGrid w:val="0"/>
          <w:sz w:val="24"/>
        </w:rPr>
      </w:pPr>
      <w:r>
        <w:rPr>
          <w:snapToGrid w:val="0"/>
          <w:sz w:val="24"/>
        </w:rPr>
        <w:t xml:space="preserve">Voor de bekering wordt niemand verleid, want dan zijn zij in de zonde en gaan van zonde tot zonde gelijk de anderen, dan is er niets goeds in, dat bewaard zou worden. Maar na hun bekering hebben zij geest en leven, en de bewaring ziet op dat leven en dat zal er niet uitgenomen kunnen worden. </w:t>
      </w:r>
    </w:p>
    <w:p w14:paraId="1DFE2C63" w14:textId="77777777" w:rsidR="00C234CF" w:rsidRDefault="00C234CF" w:rsidP="00C234CF">
      <w:pPr>
        <w:jc w:val="both"/>
        <w:rPr>
          <w:snapToGrid w:val="0"/>
          <w:sz w:val="24"/>
        </w:rPr>
      </w:pPr>
    </w:p>
    <w:p w14:paraId="3AF9A510" w14:textId="77777777" w:rsidR="00C234CF" w:rsidRDefault="00C234CF" w:rsidP="00C234CF">
      <w:pPr>
        <w:pStyle w:val="BodyText3"/>
      </w:pPr>
      <w:r>
        <w:t xml:space="preserve">Uitvlucht 6. </w:t>
      </w:r>
    </w:p>
    <w:p w14:paraId="163E1B26" w14:textId="77777777" w:rsidR="00C234CF" w:rsidRDefault="00C234CF" w:rsidP="00C234CF">
      <w:pPr>
        <w:jc w:val="both"/>
        <w:rPr>
          <w:snapToGrid w:val="0"/>
          <w:sz w:val="24"/>
        </w:rPr>
      </w:pPr>
      <w:r>
        <w:rPr>
          <w:snapToGrid w:val="0"/>
          <w:sz w:val="24"/>
        </w:rPr>
        <w:t xml:space="preserve">De uitverkorenen kunnen niet verleid worden onder voorwaarde, indien zij hun plicht doen en in 't geloof en in de Godzaligheid blijven volharden. </w:t>
      </w:r>
    </w:p>
    <w:p w14:paraId="67A44D74" w14:textId="77777777" w:rsidR="00C234CF" w:rsidRDefault="00C234CF" w:rsidP="00C234CF">
      <w:pPr>
        <w:jc w:val="both"/>
        <w:rPr>
          <w:snapToGrid w:val="0"/>
          <w:sz w:val="24"/>
        </w:rPr>
      </w:pPr>
      <w:r>
        <w:rPr>
          <w:snapToGrid w:val="0"/>
          <w:sz w:val="24"/>
        </w:rPr>
        <w:t xml:space="preserve">Antwoord. </w:t>
      </w:r>
    </w:p>
    <w:p w14:paraId="253C5460" w14:textId="77777777" w:rsidR="00C234CF" w:rsidRDefault="00C234CF" w:rsidP="008355E0">
      <w:pPr>
        <w:numPr>
          <w:ilvl w:val="0"/>
          <w:numId w:val="456"/>
        </w:numPr>
        <w:jc w:val="both"/>
        <w:rPr>
          <w:snapToGrid w:val="0"/>
          <w:sz w:val="24"/>
        </w:rPr>
      </w:pPr>
      <w:r>
        <w:rPr>
          <w:snapToGrid w:val="0"/>
          <w:sz w:val="24"/>
        </w:rPr>
        <w:t xml:space="preserve">Hier staat geen voorwaarde bij; 't is de belofte zelf in 't geloof bewaard te worden. </w:t>
      </w:r>
    </w:p>
    <w:p w14:paraId="167DBCAC" w14:textId="77777777" w:rsidR="00C234CF" w:rsidRDefault="00C234CF" w:rsidP="008355E0">
      <w:pPr>
        <w:numPr>
          <w:ilvl w:val="0"/>
          <w:numId w:val="456"/>
        </w:numPr>
        <w:jc w:val="both"/>
        <w:rPr>
          <w:snapToGrid w:val="0"/>
          <w:sz w:val="24"/>
        </w:rPr>
      </w:pPr>
      <w:r>
        <w:rPr>
          <w:snapToGrid w:val="0"/>
          <w:sz w:val="24"/>
        </w:rPr>
        <w:t xml:space="preserve">Dat is zo veel gezegd, zij kunnen niet verleid worden, als zij niet verleid worden, zij zullen in geloof, hoop en liefde volharden, als zij volharden. De mens zal niet sterven, als hij niet sterft. Dat is dwaasspraak. </w:t>
      </w:r>
    </w:p>
    <w:p w14:paraId="70BBC522" w14:textId="77777777" w:rsidR="00C234CF" w:rsidRDefault="00C234CF" w:rsidP="00C234CF">
      <w:pPr>
        <w:jc w:val="both"/>
        <w:rPr>
          <w:snapToGrid w:val="0"/>
          <w:sz w:val="24"/>
        </w:rPr>
      </w:pPr>
    </w:p>
    <w:p w14:paraId="6E86A176" w14:textId="77777777" w:rsidR="00C234CF" w:rsidRDefault="00C234CF" w:rsidP="00C234CF">
      <w:pPr>
        <w:jc w:val="both"/>
        <w:rPr>
          <w:snapToGrid w:val="0"/>
          <w:sz w:val="24"/>
        </w:rPr>
      </w:pPr>
      <w:r>
        <w:rPr>
          <w:snapToGrid w:val="0"/>
          <w:sz w:val="24"/>
        </w:rPr>
        <w:t xml:space="preserve">X. c. Rom. 8:35, 38, 39, </w:t>
      </w:r>
      <w:r>
        <w:rPr>
          <w:i/>
          <w:snapToGrid w:val="0"/>
          <w:sz w:val="24"/>
        </w:rPr>
        <w:t>Wie zal ons scheiden van de liefde van Christus? Verdrukking?</w:t>
      </w:r>
      <w:r>
        <w:rPr>
          <w:snapToGrid w:val="0"/>
          <w:sz w:val="24"/>
        </w:rPr>
        <w:t xml:space="preserve"> enz. </w:t>
      </w:r>
      <w:r>
        <w:rPr>
          <w:i/>
          <w:snapToGrid w:val="0"/>
          <w:sz w:val="24"/>
        </w:rPr>
        <w:t>Ik ben verzekerd, dat noch dood, noch leven, noch engelen, noch overheden, noch machten, noch tegenwoordige, noch toekomende dingen, noch hoogte, noch diepte, noch enig ander schepsel ons zal kunnen scheiden van de liefde Gods, welke is in Christus Jezus, onze Heere.</w:t>
      </w:r>
      <w:r>
        <w:rPr>
          <w:snapToGrid w:val="0"/>
          <w:sz w:val="24"/>
        </w:rPr>
        <w:t xml:space="preserve"> De tekst spreekt van de uitverkorenen en zegt, dat geen schepsel of enige ontmoeting uit hen, zal kunnen wegnemen de liefde, die zij tot Christus en tot God hebben, en God en Christus tot hen hebben. </w:t>
      </w:r>
    </w:p>
    <w:p w14:paraId="3DED0C4D" w14:textId="77777777" w:rsidR="00C234CF" w:rsidRDefault="00C234CF" w:rsidP="00C234CF">
      <w:pPr>
        <w:jc w:val="both"/>
        <w:rPr>
          <w:snapToGrid w:val="0"/>
          <w:sz w:val="24"/>
        </w:rPr>
      </w:pPr>
    </w:p>
    <w:p w14:paraId="49FDB71F" w14:textId="77777777" w:rsidR="00C234CF" w:rsidRDefault="00C234CF" w:rsidP="00C234CF">
      <w:pPr>
        <w:pStyle w:val="BodyText3"/>
      </w:pPr>
      <w:r>
        <w:t xml:space="preserve">Uitvlucht 7. </w:t>
      </w:r>
    </w:p>
    <w:p w14:paraId="2566EF3D" w14:textId="77777777" w:rsidR="00C234CF" w:rsidRDefault="00C234CF" w:rsidP="00C234CF">
      <w:pPr>
        <w:jc w:val="both"/>
        <w:rPr>
          <w:snapToGrid w:val="0"/>
          <w:sz w:val="24"/>
        </w:rPr>
      </w:pPr>
      <w:r>
        <w:rPr>
          <w:snapToGrid w:val="0"/>
          <w:sz w:val="24"/>
        </w:rPr>
        <w:t xml:space="preserve">Paulus spreekt van verdrukkingen en niet van zonden, hij zegt niet, dat zonden hen niet kunnen afscheiden van de liefde, die God tot hen heeft, en hen in de haat Gods brengen. Maar dat verdrukkingen dat niet kunnen doen. </w:t>
      </w:r>
    </w:p>
    <w:p w14:paraId="78F4BBDE" w14:textId="77777777" w:rsidR="00C234CF" w:rsidRDefault="00C234CF" w:rsidP="00C234CF">
      <w:pPr>
        <w:jc w:val="both"/>
        <w:rPr>
          <w:snapToGrid w:val="0"/>
          <w:sz w:val="24"/>
        </w:rPr>
      </w:pPr>
      <w:r>
        <w:rPr>
          <w:snapToGrid w:val="0"/>
          <w:sz w:val="24"/>
        </w:rPr>
        <w:t xml:space="preserve">Antwoord. </w:t>
      </w:r>
    </w:p>
    <w:p w14:paraId="5FD82324" w14:textId="77777777" w:rsidR="00C234CF" w:rsidRDefault="00C234CF" w:rsidP="008355E0">
      <w:pPr>
        <w:numPr>
          <w:ilvl w:val="0"/>
          <w:numId w:val="457"/>
        </w:numPr>
        <w:jc w:val="both"/>
        <w:rPr>
          <w:snapToGrid w:val="0"/>
          <w:sz w:val="24"/>
        </w:rPr>
      </w:pPr>
      <w:r>
        <w:rPr>
          <w:snapToGrid w:val="0"/>
          <w:sz w:val="24"/>
        </w:rPr>
        <w:t xml:space="preserve">Paulus zegt, dat alle verdrukkingen de liefde, die zij tot God hebben, uit hen niet kunnen wegnemen, dat is, hen tot afval brengen. Dat de apostel spreekt van de liefde van de gelovigen tot God, blijkt daaruit, dat de verdrukkingen tegen de Godzaligen zijn en aanleiding geven om hen te doen bezwijken in geloof, hoop en liefde, en om hen alzo van God af te scheiden. Want de verdrukkingen raken God niet en daarom kunnen die niet in gedachten komen, even alsof God daardoor veranderen zou in de liefde tot hen, en de apostel zegt vers 37, dat zij, de gelovigen, in alle verdrukkingen meer dan overwinnaars zijn en dat het dan verre van daar is, dat de verdrukkingen hen zouden scheiden van de liefde tot Christus. Dus spreekt de apostel immers van zonden en verklaart, dat alle verdrukkingen hen niet konden doen zondigen ter dood, gelijk als is het verlaten van de liefde Gods. </w:t>
      </w:r>
    </w:p>
    <w:p w14:paraId="01C900B6" w14:textId="77777777" w:rsidR="00C234CF" w:rsidRDefault="00C234CF" w:rsidP="008355E0">
      <w:pPr>
        <w:numPr>
          <w:ilvl w:val="0"/>
          <w:numId w:val="457"/>
        </w:numPr>
        <w:jc w:val="both"/>
        <w:rPr>
          <w:snapToGrid w:val="0"/>
          <w:sz w:val="24"/>
        </w:rPr>
      </w:pPr>
      <w:r>
        <w:rPr>
          <w:snapToGrid w:val="0"/>
          <w:sz w:val="24"/>
        </w:rPr>
        <w:t xml:space="preserve">Indien men door de liefde Gods verstond de liefde, die God tot de uitverkorenen heeft, en hier gezegd wordt, dat geen verdrukkingen de liefde Gods tot zijn uitverkorenen kan wegnemen en in haat veranderen, dat kon niet geschieden, dan omdat zij door de verdrukkingen tot de zonde vervielen, want daar is niets, dat Gods liefde wegneemt dan de zonde. Maar omdat de liefde Gods niet kan weggenomen worden van zijn uitverkorenen, zo kunnen dan de verdrukkingen de gelovigen niet tot zulke staat en tot zulke zonde brengen. </w:t>
      </w:r>
    </w:p>
    <w:p w14:paraId="172CF76C" w14:textId="77777777" w:rsidR="00C234CF" w:rsidRDefault="00C234CF" w:rsidP="008355E0">
      <w:pPr>
        <w:numPr>
          <w:ilvl w:val="0"/>
          <w:numId w:val="457"/>
        </w:numPr>
        <w:jc w:val="both"/>
        <w:rPr>
          <w:snapToGrid w:val="0"/>
          <w:sz w:val="24"/>
        </w:rPr>
      </w:pPr>
      <w:r>
        <w:rPr>
          <w:snapToGrid w:val="0"/>
          <w:sz w:val="24"/>
        </w:rPr>
        <w:t xml:space="preserve">Hoe dat men de heide Gods ook opvat, de tekst zegt, dat de liefde onveranderlijk blijft, en dat al wat in hemel en op aarde is, de liefde niet veranderen kan. </w:t>
      </w:r>
    </w:p>
    <w:p w14:paraId="331CB1A5" w14:textId="77777777" w:rsidR="00C234CF" w:rsidRDefault="00C234CF" w:rsidP="00C234CF">
      <w:pPr>
        <w:jc w:val="both"/>
        <w:rPr>
          <w:snapToGrid w:val="0"/>
          <w:sz w:val="24"/>
        </w:rPr>
      </w:pPr>
    </w:p>
    <w:p w14:paraId="6ED7D564" w14:textId="77777777" w:rsidR="00C234CF" w:rsidRDefault="00C234CF" w:rsidP="00C234CF">
      <w:pPr>
        <w:jc w:val="both"/>
        <w:rPr>
          <w:snapToGrid w:val="0"/>
          <w:sz w:val="24"/>
        </w:rPr>
      </w:pPr>
      <w:r>
        <w:rPr>
          <w:snapToGrid w:val="0"/>
          <w:sz w:val="24"/>
        </w:rPr>
        <w:t xml:space="preserve">XI. d. 1 Joh. 3:9, </w:t>
      </w:r>
      <w:r>
        <w:rPr>
          <w:i/>
          <w:snapToGrid w:val="0"/>
          <w:sz w:val="24"/>
        </w:rPr>
        <w:t>Een ieder, die uit God geboren is, doet de zonde niet want zijn zaad blijft in hem; en hij kan niet zondigen, want hij is uit God geboren.</w:t>
      </w:r>
      <w:r>
        <w:rPr>
          <w:snapToGrid w:val="0"/>
          <w:sz w:val="24"/>
        </w:rPr>
        <w:t xml:space="preserve"> De apostel schreef aan de gemeente, in welke altijd kwaden onder de goeden vermengd zijn, en waarschuwt hen, dat zij zich niet zouden bedriegen met zich in te beelden, dat zij wel zalig zouden worden, al gaven zij zich in zonden toe, omdat de ware wedergeborenen niet zondigen, ja niet zondigen kunnen, omdat het zaad Gods in hen is en blijft en zij uit God geboren zijn; zodat zij, die uit God geboren zijn, in een vaste en onveranderlijke staat zijn, ten opzichte van het geestelijke leven, dat in hen is en blijft. Niet dat zij niet struikelen, of zouden kunnen struikelen, dat stelt de apostel vast. l Joh. 1:8; Jak 3:2. Maar zondigen is leven in zondigen, dat tot hun vermaak, lust en leven te hebben, gelijk de goddelozen, van welke hij in het vorige vers 8 zegt</w:t>
      </w:r>
      <w:r>
        <w:rPr>
          <w:i/>
          <w:snapToGrid w:val="0"/>
          <w:sz w:val="24"/>
        </w:rPr>
        <w:t>: Die de zonde doet, is uit de duivel.</w:t>
      </w:r>
      <w:r>
        <w:rPr>
          <w:snapToGrid w:val="0"/>
          <w:sz w:val="24"/>
        </w:rPr>
        <w:t xml:space="preserve"> 't Is onder de heerschappij van de zonde te zijn, dit kan in een wedergeborene niet komen. Rom. 6:14, </w:t>
      </w:r>
      <w:r>
        <w:rPr>
          <w:i/>
          <w:snapToGrid w:val="0"/>
          <w:sz w:val="24"/>
        </w:rPr>
        <w:t>De zonde zal over u niet heersen; want gij zijt niet onder de wet, maar onder de genade.</w:t>
      </w:r>
      <w:r>
        <w:rPr>
          <w:snapToGrid w:val="0"/>
          <w:sz w:val="24"/>
        </w:rPr>
        <w:t xml:space="preserve"> Zodat de apostel hier krachtig beweert de volharding van de gelovigen, als hij zegt: </w:t>
      </w:r>
    </w:p>
    <w:p w14:paraId="69223DFC" w14:textId="77777777" w:rsidR="00C234CF" w:rsidRDefault="00C234CF" w:rsidP="008355E0">
      <w:pPr>
        <w:numPr>
          <w:ilvl w:val="0"/>
          <w:numId w:val="458"/>
        </w:numPr>
        <w:jc w:val="both"/>
        <w:rPr>
          <w:snapToGrid w:val="0"/>
          <w:sz w:val="24"/>
        </w:rPr>
      </w:pPr>
      <w:r>
        <w:rPr>
          <w:snapToGrid w:val="0"/>
          <w:sz w:val="24"/>
        </w:rPr>
        <w:t xml:space="preserve">Hij doet de zonde niet. </w:t>
      </w:r>
    </w:p>
    <w:p w14:paraId="61B0D2AC" w14:textId="77777777" w:rsidR="00C234CF" w:rsidRDefault="00C234CF" w:rsidP="008355E0">
      <w:pPr>
        <w:numPr>
          <w:ilvl w:val="0"/>
          <w:numId w:val="458"/>
        </w:numPr>
        <w:jc w:val="both"/>
        <w:rPr>
          <w:snapToGrid w:val="0"/>
          <w:sz w:val="24"/>
        </w:rPr>
      </w:pPr>
      <w:r>
        <w:rPr>
          <w:snapToGrid w:val="0"/>
          <w:sz w:val="24"/>
        </w:rPr>
        <w:t xml:space="preserve">Het zaad Gods blijft in hem. </w:t>
      </w:r>
    </w:p>
    <w:p w14:paraId="578F006D" w14:textId="77777777" w:rsidR="00C234CF" w:rsidRDefault="00C234CF" w:rsidP="008355E0">
      <w:pPr>
        <w:numPr>
          <w:ilvl w:val="0"/>
          <w:numId w:val="458"/>
        </w:numPr>
        <w:jc w:val="both"/>
        <w:rPr>
          <w:snapToGrid w:val="0"/>
          <w:sz w:val="24"/>
        </w:rPr>
      </w:pPr>
      <w:r>
        <w:rPr>
          <w:snapToGrid w:val="0"/>
          <w:sz w:val="24"/>
        </w:rPr>
        <w:t xml:space="preserve">Hij kan niet zondigen. </w:t>
      </w:r>
    </w:p>
    <w:p w14:paraId="24103DAD" w14:textId="77777777" w:rsidR="00C234CF" w:rsidRDefault="00C234CF" w:rsidP="008355E0">
      <w:pPr>
        <w:numPr>
          <w:ilvl w:val="0"/>
          <w:numId w:val="458"/>
        </w:numPr>
        <w:jc w:val="both"/>
        <w:rPr>
          <w:snapToGrid w:val="0"/>
          <w:sz w:val="24"/>
        </w:rPr>
      </w:pPr>
      <w:r>
        <w:rPr>
          <w:snapToGrid w:val="0"/>
          <w:sz w:val="24"/>
        </w:rPr>
        <w:t xml:space="preserve">Hij kan niet zondigen, omdat hij uit God geboren is. </w:t>
      </w:r>
    </w:p>
    <w:p w14:paraId="1E1AD4CA" w14:textId="77777777" w:rsidR="00C234CF" w:rsidRDefault="00C234CF" w:rsidP="00C234CF">
      <w:pPr>
        <w:jc w:val="both"/>
        <w:rPr>
          <w:snapToGrid w:val="0"/>
          <w:sz w:val="24"/>
        </w:rPr>
      </w:pPr>
      <w:r>
        <w:rPr>
          <w:snapToGrid w:val="0"/>
          <w:sz w:val="24"/>
        </w:rPr>
        <w:t xml:space="preserve">Hierop antwoorden anders de Papisten, anders Remonstranten, anders Luthersen. </w:t>
      </w:r>
    </w:p>
    <w:p w14:paraId="0662130B" w14:textId="77777777" w:rsidR="00C234CF" w:rsidRDefault="00C234CF" w:rsidP="00C234CF">
      <w:pPr>
        <w:jc w:val="both"/>
        <w:rPr>
          <w:snapToGrid w:val="0"/>
          <w:sz w:val="24"/>
        </w:rPr>
      </w:pPr>
    </w:p>
    <w:p w14:paraId="7B812F4F" w14:textId="77777777" w:rsidR="00C234CF" w:rsidRDefault="00C234CF" w:rsidP="00C234CF">
      <w:pPr>
        <w:jc w:val="both"/>
        <w:rPr>
          <w:snapToGrid w:val="0"/>
          <w:sz w:val="24"/>
        </w:rPr>
      </w:pPr>
      <w:r>
        <w:rPr>
          <w:snapToGrid w:val="0"/>
          <w:sz w:val="24"/>
        </w:rPr>
        <w:t xml:space="preserve">Uitvlucht 1. </w:t>
      </w:r>
    </w:p>
    <w:p w14:paraId="2600F13F" w14:textId="77777777" w:rsidR="00C234CF" w:rsidRDefault="00C234CF" w:rsidP="00C234CF">
      <w:pPr>
        <w:jc w:val="both"/>
        <w:rPr>
          <w:snapToGrid w:val="0"/>
          <w:sz w:val="24"/>
        </w:rPr>
      </w:pPr>
      <w:r>
        <w:rPr>
          <w:snapToGrid w:val="0"/>
          <w:sz w:val="24"/>
        </w:rPr>
        <w:t xml:space="preserve">De Papisten zeggen hierop, dat die uit God geboren zijn, niet kunnen zondigen, voor zoveel zij uit God geboren zijn, maar dat ze wel geheel en al tot de zonde kunnen vervallen, als ze het zaad Gods, dat in hen is, verwaarlozen en niet bewaren. </w:t>
      </w:r>
    </w:p>
    <w:p w14:paraId="0D33C7FF" w14:textId="77777777" w:rsidR="00C234CF" w:rsidRDefault="00C234CF" w:rsidP="00C234CF">
      <w:pPr>
        <w:jc w:val="both"/>
        <w:rPr>
          <w:snapToGrid w:val="0"/>
          <w:sz w:val="24"/>
        </w:rPr>
      </w:pPr>
      <w:r>
        <w:rPr>
          <w:snapToGrid w:val="0"/>
          <w:sz w:val="24"/>
        </w:rPr>
        <w:t xml:space="preserve">Antwoord. </w:t>
      </w:r>
    </w:p>
    <w:p w14:paraId="168C2767" w14:textId="77777777" w:rsidR="00C234CF" w:rsidRDefault="00C234CF" w:rsidP="00C234CF">
      <w:pPr>
        <w:jc w:val="both"/>
        <w:rPr>
          <w:snapToGrid w:val="0"/>
          <w:sz w:val="24"/>
        </w:rPr>
      </w:pPr>
      <w:r>
        <w:rPr>
          <w:snapToGrid w:val="0"/>
          <w:sz w:val="24"/>
        </w:rPr>
        <w:t xml:space="preserve">(a) Indien men door de woorden: </w:t>
      </w:r>
      <w:r>
        <w:rPr>
          <w:i/>
          <w:snapToGrid w:val="0"/>
          <w:sz w:val="24"/>
        </w:rPr>
        <w:t>voor zoveel hij uit God geboren is,</w:t>
      </w:r>
      <w:r>
        <w:rPr>
          <w:snapToGrid w:val="0"/>
          <w:sz w:val="24"/>
        </w:rPr>
        <w:t xml:space="preserve"> verstaat het herboren gedeelte, dan is de uitvlucht niet tegen, maar voor ons; want uit het herboren gedeelte kan de zonde niet voortkomen. Als men door voor zoveel verstaat een voorwaarde, </w:t>
      </w:r>
      <w:r>
        <w:rPr>
          <w:i/>
          <w:snapToGrid w:val="0"/>
          <w:sz w:val="24"/>
        </w:rPr>
        <w:t>indien ze volharden,</w:t>
      </w:r>
      <w:r>
        <w:rPr>
          <w:snapToGrid w:val="0"/>
          <w:sz w:val="24"/>
        </w:rPr>
        <w:t xml:space="preserve"> dat is tegen de tekst en tegen de zaak zelf. Tegen de tekst, want hier is de minste schijn niet van een voorwaarde, hier staat niet: zij kunnen niet zondigen, </w:t>
      </w:r>
      <w:r>
        <w:rPr>
          <w:i/>
          <w:snapToGrid w:val="0"/>
          <w:sz w:val="24"/>
        </w:rPr>
        <w:t>zo</w:t>
      </w:r>
      <w:r>
        <w:rPr>
          <w:snapToGrid w:val="0"/>
          <w:sz w:val="24"/>
        </w:rPr>
        <w:t xml:space="preserve"> zij het zaad Gods behouden, </w:t>
      </w:r>
      <w:r>
        <w:rPr>
          <w:i/>
          <w:snapToGrid w:val="0"/>
          <w:sz w:val="24"/>
        </w:rPr>
        <w:t>zo</w:t>
      </w:r>
      <w:r>
        <w:rPr>
          <w:snapToGrid w:val="0"/>
          <w:sz w:val="24"/>
        </w:rPr>
        <w:t xml:space="preserve"> ze blijven uit God geboren. Maar hier staat: </w:t>
      </w:r>
      <w:r>
        <w:rPr>
          <w:i/>
          <w:snapToGrid w:val="0"/>
          <w:sz w:val="24"/>
        </w:rPr>
        <w:t>omdat het zaad Gods in hen blijft, omdat ze uit God geboren zijn.</w:t>
      </w:r>
      <w:r>
        <w:rPr>
          <w:snapToGrid w:val="0"/>
          <w:sz w:val="24"/>
        </w:rPr>
        <w:t xml:space="preserve"> Hier is een volstrekte stelling, zij doen de zonde niet, zij kunnen niet zondigen, die stelling wordt met volstrekt vaststellende redenen bevestigd: want het zaad Gods blijft in hem, want hij is uit God geboren. 't Is ook tegen de zaak zelf, want 't is dwaasspraak, en nietmetal gezegd: hij kan niet zondigen, als hij niet zondigt. </w:t>
      </w:r>
    </w:p>
    <w:p w14:paraId="19D062E0" w14:textId="77777777" w:rsidR="00C234CF" w:rsidRDefault="00C234CF" w:rsidP="00C234CF">
      <w:pPr>
        <w:jc w:val="both"/>
        <w:rPr>
          <w:snapToGrid w:val="0"/>
          <w:sz w:val="24"/>
        </w:rPr>
      </w:pPr>
    </w:p>
    <w:p w14:paraId="6A6DF7A6" w14:textId="77777777" w:rsidR="00C234CF" w:rsidRDefault="00C234CF" w:rsidP="00C234CF">
      <w:pPr>
        <w:pStyle w:val="BodyText3"/>
      </w:pPr>
      <w:r>
        <w:t xml:space="preserve">Uitvlucht 2. </w:t>
      </w:r>
    </w:p>
    <w:p w14:paraId="17C29810" w14:textId="77777777" w:rsidR="00C234CF" w:rsidRDefault="00C234CF" w:rsidP="00C234CF">
      <w:pPr>
        <w:jc w:val="both"/>
        <w:rPr>
          <w:snapToGrid w:val="0"/>
          <w:sz w:val="24"/>
        </w:rPr>
      </w:pPr>
      <w:r>
        <w:rPr>
          <w:snapToGrid w:val="0"/>
          <w:sz w:val="24"/>
        </w:rPr>
        <w:t xml:space="preserve">De Remonstranten zeggen, dat deze tekst alleen zeggen wil, dat het strijdt tegen de genegenheid en de gewoonte van de ware wedergeborenen te zondigen, zij hebben een afkeer van de zonde. Dat uit God geboren te zijn niet is een hoedanigheid van de ware gelovigen, die het zondigen zou beletten, maar dat het 't zelfde is met die woorden niet te zondigen, God gelijk te zijn in leven, en dat het blijven van het zaad Gods in hen, zo veel te zeggen is, als zijn, 't zaad Gods is in hen. Zodat de zin hierop uitkomt, dat de hebbelijkheid van de genade met de hebbelijkheid van de zonde met elkaar niet kan bestaan, en als de hebbelijkheid van de zonde komt, dat dan de hebbelijkheid van de genade verloren wordt, zodat de apostel niet zeggen wil, dat de gelovigen niet kunnen afvallen: want hij zegt vers 14, dat de gelovigen ook in heersende zonden kunnen komen, en afvallen. </w:t>
      </w:r>
    </w:p>
    <w:p w14:paraId="1F5061DA" w14:textId="77777777" w:rsidR="00C234CF" w:rsidRDefault="00C234CF" w:rsidP="00C234CF">
      <w:pPr>
        <w:jc w:val="both"/>
        <w:rPr>
          <w:snapToGrid w:val="0"/>
          <w:sz w:val="24"/>
        </w:rPr>
      </w:pPr>
      <w:r>
        <w:rPr>
          <w:snapToGrid w:val="0"/>
          <w:sz w:val="24"/>
        </w:rPr>
        <w:t xml:space="preserve">Antwoord. </w:t>
      </w:r>
    </w:p>
    <w:p w14:paraId="69C698F9" w14:textId="77777777" w:rsidR="00C234CF" w:rsidRDefault="00C234CF" w:rsidP="008355E0">
      <w:pPr>
        <w:numPr>
          <w:ilvl w:val="0"/>
          <w:numId w:val="459"/>
        </w:numPr>
        <w:jc w:val="both"/>
        <w:rPr>
          <w:snapToGrid w:val="0"/>
          <w:sz w:val="24"/>
        </w:rPr>
      </w:pPr>
      <w:r>
        <w:rPr>
          <w:snapToGrid w:val="0"/>
          <w:sz w:val="24"/>
        </w:rPr>
        <w:t xml:space="preserve">Al deze verdraaiingen zijn klaarblijkelijk tegen de tekst, en daarom zo ras gezegd, zo ras verworpen. De apostel spreekt niet van genegenheid, maar van daden, van zondigen; hij zegt niet, dat het zondigen tegen hun genegenheid is, dat zij er een afkeer van hebben, maar </w:t>
      </w:r>
      <w:r>
        <w:rPr>
          <w:i/>
          <w:snapToGrid w:val="0"/>
          <w:sz w:val="24"/>
        </w:rPr>
        <w:t xml:space="preserve">dat ze de zonde niet doen, dat ze niet kunnen zondigen, </w:t>
      </w:r>
      <w:r>
        <w:rPr>
          <w:snapToGrid w:val="0"/>
          <w:sz w:val="24"/>
        </w:rPr>
        <w:t xml:space="preserve">niet, omdat zij er een afkeer van hebben, dat ook waar is, maar omdat het zaad Gods in hen blijft, omdat ze uit God geboren zijn. </w:t>
      </w:r>
    </w:p>
    <w:p w14:paraId="02E76BD1" w14:textId="77777777" w:rsidR="00C234CF" w:rsidRDefault="00C234CF" w:rsidP="008355E0">
      <w:pPr>
        <w:numPr>
          <w:ilvl w:val="0"/>
          <w:numId w:val="459"/>
        </w:numPr>
        <w:jc w:val="both"/>
        <w:rPr>
          <w:snapToGrid w:val="0"/>
          <w:sz w:val="24"/>
        </w:rPr>
      </w:pPr>
      <w:r>
        <w:rPr>
          <w:i/>
          <w:snapToGrid w:val="0"/>
          <w:sz w:val="24"/>
        </w:rPr>
        <w:t>Het uit God geboren te zijn,</w:t>
      </w:r>
      <w:r>
        <w:rPr>
          <w:snapToGrid w:val="0"/>
          <w:sz w:val="24"/>
        </w:rPr>
        <w:t xml:space="preserve"> zegt immers en wel uitdrukkelijk een hoedanigheid, die door de wedergeboorte in de mens voortgebracht wordt; want daardoor wordt hij een nieuw schepsel, 2 Kor. 5:17. Daardoor wordt hij der Goddelijke natuur deelachtig, 2 Petrus 1:4. </w:t>
      </w:r>
    </w:p>
    <w:p w14:paraId="031FDEDC" w14:textId="77777777" w:rsidR="00C234CF" w:rsidRDefault="00C234CF" w:rsidP="008355E0">
      <w:pPr>
        <w:numPr>
          <w:ilvl w:val="0"/>
          <w:numId w:val="459"/>
        </w:numPr>
        <w:jc w:val="both"/>
        <w:rPr>
          <w:snapToGrid w:val="0"/>
          <w:sz w:val="24"/>
        </w:rPr>
      </w:pPr>
      <w:r>
        <w:rPr>
          <w:i/>
          <w:snapToGrid w:val="0"/>
          <w:sz w:val="24"/>
        </w:rPr>
        <w:t>Blijven</w:t>
      </w:r>
      <w:r>
        <w:rPr>
          <w:snapToGrid w:val="0"/>
          <w:sz w:val="24"/>
        </w:rPr>
        <w:t xml:space="preserve"> zegt meer dan eenvoudig zijn, het zegt bestendig, duurzaam te zijn, niet weg te gaan of genomen te worden, tot de einde toe te blijven. Dit weet een kind van weinig jaren. Ziet dit: Joh. 1:32. </w:t>
      </w:r>
      <w:r>
        <w:rPr>
          <w:i/>
          <w:snapToGrid w:val="0"/>
          <w:sz w:val="24"/>
        </w:rPr>
        <w:t>Ik heb de Geest zien nederdalen uit den hemel, gelijk een duif, en bleef op Hem.</w:t>
      </w:r>
      <w:r>
        <w:rPr>
          <w:snapToGrid w:val="0"/>
          <w:sz w:val="24"/>
        </w:rPr>
        <w:t xml:space="preserve"> Joh. 15:4, 9</w:t>
      </w:r>
      <w:r>
        <w:rPr>
          <w:i/>
          <w:snapToGrid w:val="0"/>
          <w:sz w:val="24"/>
        </w:rPr>
        <w:t>. Blijf in Mij en Ik in u. Blijf in deze Mijn liefde.</w:t>
      </w:r>
    </w:p>
    <w:p w14:paraId="78B55EA9" w14:textId="77777777" w:rsidR="00C234CF" w:rsidRDefault="00C234CF" w:rsidP="008355E0">
      <w:pPr>
        <w:numPr>
          <w:ilvl w:val="0"/>
          <w:numId w:val="459"/>
        </w:numPr>
        <w:jc w:val="both"/>
        <w:rPr>
          <w:snapToGrid w:val="0"/>
          <w:sz w:val="24"/>
        </w:rPr>
      </w:pPr>
      <w:r>
        <w:rPr>
          <w:snapToGrid w:val="0"/>
          <w:sz w:val="24"/>
        </w:rPr>
        <w:t xml:space="preserve">De apostel zegt niet alleen, dat de hebbelijkheid van de heersende zonde met de hebbelijkheid van de genade niet bestaan kan, maar hij zegt, dat daar het zaad Gods, 't welk is de hebbelijkheid van de genade, het nieuwe schepsel, van de Goddelijke natuur deelachtig zijn, is, dat daar de hebbelijkheid van de zonde, de heersende zonde niet zijn kan, dat hij niet zondigen kan. </w:t>
      </w:r>
    </w:p>
    <w:p w14:paraId="60FD67D5" w14:textId="77777777" w:rsidR="00C234CF" w:rsidRDefault="00C234CF" w:rsidP="008355E0">
      <w:pPr>
        <w:numPr>
          <w:ilvl w:val="0"/>
          <w:numId w:val="459"/>
        </w:numPr>
        <w:jc w:val="both"/>
        <w:rPr>
          <w:snapToGrid w:val="0"/>
          <w:sz w:val="24"/>
        </w:rPr>
      </w:pPr>
      <w:r>
        <w:rPr>
          <w:snapToGrid w:val="0"/>
          <w:sz w:val="24"/>
        </w:rPr>
        <w:t xml:space="preserve">Wij ontkennen wel uitdrukkelijk, dat de ware gelovigen onder heersende zonden kunnen komen. 1 Joh. 3:14, </w:t>
      </w:r>
      <w:r>
        <w:rPr>
          <w:i/>
          <w:snapToGrid w:val="0"/>
          <w:sz w:val="24"/>
        </w:rPr>
        <w:t xml:space="preserve">Die zijn broeder niet liefheeft, blijft in den dood, </w:t>
      </w:r>
      <w:r>
        <w:rPr>
          <w:snapToGrid w:val="0"/>
          <w:sz w:val="24"/>
        </w:rPr>
        <w:t xml:space="preserve">bewijst dat niet; want dat spreekt van de onbekeerden, die worden daardoor onderscheiden van de ware bekeerden, die de broederen liefhebben. Deze, die de broederen niet liefhebben, worden gezegd in de dood te blijven, zo waren ze dan nog nooit tot het leven overgebracht. Dat staan wij wel toe, dat de ware gelovigen in grote zonden kunnen vallen, maar de zonde heerst niet over hen, daar is en blijft een strijd, al ligt het herboren gedeelte voor een tijd onder, het gehoorzaamt nochtans van de zonde niet als zijn Heere, en 't komt altijd weer boven, het zaad Gods blijft er. </w:t>
      </w:r>
    </w:p>
    <w:p w14:paraId="7485450C" w14:textId="77777777" w:rsidR="00C234CF" w:rsidRDefault="00C234CF" w:rsidP="00C234CF">
      <w:pPr>
        <w:jc w:val="both"/>
        <w:rPr>
          <w:snapToGrid w:val="0"/>
          <w:sz w:val="24"/>
        </w:rPr>
      </w:pPr>
    </w:p>
    <w:p w14:paraId="37B6C210" w14:textId="77777777" w:rsidR="00C234CF" w:rsidRDefault="00C234CF" w:rsidP="00C234CF">
      <w:pPr>
        <w:pStyle w:val="BodyText3"/>
      </w:pPr>
      <w:r>
        <w:t xml:space="preserve">Uitvlucht 3. </w:t>
      </w:r>
    </w:p>
    <w:p w14:paraId="793FBE72" w14:textId="77777777" w:rsidR="00C234CF" w:rsidRDefault="00C234CF" w:rsidP="00C234CF">
      <w:pPr>
        <w:jc w:val="both"/>
        <w:rPr>
          <w:snapToGrid w:val="0"/>
          <w:sz w:val="24"/>
        </w:rPr>
      </w:pPr>
      <w:r>
        <w:rPr>
          <w:snapToGrid w:val="0"/>
          <w:sz w:val="24"/>
        </w:rPr>
        <w:t xml:space="preserve">De Luthersen, drijvende wel de gehele, maar niet de eindelijke afval, zeggen op deze tekst, </w:t>
      </w:r>
      <w:r>
        <w:rPr>
          <w:i/>
          <w:snapToGrid w:val="0"/>
          <w:sz w:val="24"/>
        </w:rPr>
        <w:t>dat de gelovigen niet kunnen zondigen,</w:t>
      </w:r>
      <w:r>
        <w:rPr>
          <w:snapToGrid w:val="0"/>
          <w:sz w:val="24"/>
        </w:rPr>
        <w:t xml:space="preserve"> dat is, in goddeloosheid zich toegeven en met vermaak in zonden leven, voor zoveel en zo lang het zaad Gods in hen blijft, en dat het woord want geen reden is, waarom hij niet kan zondigen, maar alleen een verdubbeling te kennen geeft, en dat het zoveel is als, en het zaad Gods blijft in hem, en hij is uit God geboren. </w:t>
      </w:r>
    </w:p>
    <w:p w14:paraId="1D7A0511" w14:textId="77777777" w:rsidR="00C234CF" w:rsidRDefault="00C234CF" w:rsidP="00C234CF">
      <w:pPr>
        <w:jc w:val="both"/>
        <w:rPr>
          <w:snapToGrid w:val="0"/>
          <w:sz w:val="24"/>
        </w:rPr>
      </w:pPr>
      <w:r>
        <w:rPr>
          <w:snapToGrid w:val="0"/>
          <w:sz w:val="24"/>
        </w:rPr>
        <w:t xml:space="preserve">Antwoord. </w:t>
      </w:r>
    </w:p>
    <w:p w14:paraId="6D211525" w14:textId="77777777" w:rsidR="00C234CF" w:rsidRDefault="00C234CF" w:rsidP="008355E0">
      <w:pPr>
        <w:numPr>
          <w:ilvl w:val="0"/>
          <w:numId w:val="460"/>
        </w:numPr>
        <w:jc w:val="both"/>
        <w:rPr>
          <w:snapToGrid w:val="0"/>
          <w:sz w:val="24"/>
        </w:rPr>
      </w:pPr>
      <w:r>
        <w:rPr>
          <w:snapToGrid w:val="0"/>
          <w:sz w:val="24"/>
        </w:rPr>
        <w:t xml:space="preserve">Wij staan toe, dat een wedergeborene niet zondigt op die manier als gezegd is, voor zoveel het zaad Gods in hem is, voor zoveel hij uit God geboren is; want de zonde komt niet voort uit de geest, maar uit het vlees, ziet Rom. 7. Ook is 't waarheid, dat hij niet zondigt, zo lang het zaad Gods in hem blijft, en hij uit God geboren is, maar de apostel zegt, dat het zaad Gods in hem blijft, dat het van zelf niet versterft, en dat het er nooit uit weggenomen wordt, en dat derhalve een wedergeborene nooit in de heersende zonde leeft. </w:t>
      </w:r>
    </w:p>
    <w:p w14:paraId="29352095" w14:textId="77777777" w:rsidR="00C234CF" w:rsidRDefault="00C234CF" w:rsidP="008355E0">
      <w:pPr>
        <w:numPr>
          <w:ilvl w:val="0"/>
          <w:numId w:val="460"/>
        </w:numPr>
        <w:jc w:val="both"/>
        <w:rPr>
          <w:snapToGrid w:val="0"/>
          <w:sz w:val="24"/>
        </w:rPr>
      </w:pPr>
      <w:r>
        <w:rPr>
          <w:snapToGrid w:val="0"/>
          <w:sz w:val="24"/>
        </w:rPr>
        <w:t xml:space="preserve">'t Is een dwaasspraak te zeggen, hij zondigt niet, zo ver en zo lang als het zaad Gods in hem blijft, en dan stilletjes daaruit te willen besluiten, maar als het weggaat dan zondigt hij. Want 't is zoveel, alsof men zei: het vuur voor zoveel het verwarmt, zo verkoudt het niet. </w:t>
      </w:r>
    </w:p>
    <w:p w14:paraId="762FBC95" w14:textId="77777777" w:rsidR="00C234CF" w:rsidRDefault="00C234CF" w:rsidP="008355E0">
      <w:pPr>
        <w:numPr>
          <w:ilvl w:val="0"/>
          <w:numId w:val="460"/>
        </w:numPr>
        <w:jc w:val="both"/>
        <w:rPr>
          <w:snapToGrid w:val="0"/>
          <w:sz w:val="24"/>
        </w:rPr>
      </w:pPr>
      <w:r>
        <w:rPr>
          <w:snapToGrid w:val="0"/>
          <w:sz w:val="24"/>
        </w:rPr>
        <w:t xml:space="preserve">Het woord want betekent niet en, maar het zegt de oorzaak, waarom een wedergeborene de zonde niet doet, en niet zondigen kan. </w:t>
      </w:r>
    </w:p>
    <w:p w14:paraId="206292C5" w14:textId="77777777" w:rsidR="00C234CF" w:rsidRDefault="00C234CF" w:rsidP="00C234CF">
      <w:pPr>
        <w:pStyle w:val="BodyTextIndent"/>
      </w:pPr>
      <w:r>
        <w:t xml:space="preserve">Dus blijft het onwrikbaar, dat de wedergeborenen niet kunnen afvallen. </w:t>
      </w:r>
    </w:p>
    <w:p w14:paraId="00A5661D" w14:textId="77777777" w:rsidR="00C234CF" w:rsidRDefault="00C234CF" w:rsidP="00C234CF">
      <w:pPr>
        <w:jc w:val="both"/>
        <w:rPr>
          <w:snapToGrid w:val="0"/>
          <w:sz w:val="24"/>
        </w:rPr>
      </w:pPr>
    </w:p>
    <w:p w14:paraId="644B1224" w14:textId="77777777" w:rsidR="00C234CF" w:rsidRDefault="00C234CF" w:rsidP="00C234CF">
      <w:pPr>
        <w:jc w:val="both"/>
        <w:rPr>
          <w:snapToGrid w:val="0"/>
          <w:sz w:val="24"/>
        </w:rPr>
      </w:pPr>
      <w:r>
        <w:rPr>
          <w:snapToGrid w:val="0"/>
          <w:sz w:val="24"/>
        </w:rPr>
        <w:t xml:space="preserve">Bewijs 2. </w:t>
      </w:r>
      <w:r>
        <w:rPr>
          <w:b/>
          <w:snapToGrid w:val="0"/>
          <w:sz w:val="24"/>
        </w:rPr>
        <w:t>De eeuwige verkiezing.</w:t>
      </w:r>
      <w:r>
        <w:rPr>
          <w:snapToGrid w:val="0"/>
          <w:sz w:val="24"/>
        </w:rPr>
        <w:t xml:space="preserve"> </w:t>
      </w:r>
    </w:p>
    <w:p w14:paraId="2F03E458" w14:textId="77777777" w:rsidR="00C234CF" w:rsidRDefault="00C234CF" w:rsidP="00C234CF">
      <w:pPr>
        <w:jc w:val="both"/>
        <w:rPr>
          <w:snapToGrid w:val="0"/>
          <w:sz w:val="24"/>
        </w:rPr>
      </w:pPr>
      <w:r>
        <w:rPr>
          <w:snapToGrid w:val="0"/>
          <w:sz w:val="24"/>
        </w:rPr>
        <w:t xml:space="preserve">XII. Het tweede bewijs nemen wij uit de onveranderlijkheid van de eeuwige verkiezing. Dit besluit van de alleen wijze en almachtige God is onveranderlijk: Rom. 9:11 ... </w:t>
      </w:r>
      <w:r>
        <w:rPr>
          <w:i/>
          <w:snapToGrid w:val="0"/>
          <w:sz w:val="24"/>
        </w:rPr>
        <w:t>Opdat het voornemen Gods, dat naar de verkiezing is, vast bleve.</w:t>
      </w:r>
      <w:r>
        <w:rPr>
          <w:snapToGrid w:val="0"/>
          <w:sz w:val="24"/>
        </w:rPr>
        <w:t xml:space="preserve"> Hebr. 6:17 </w:t>
      </w:r>
      <w:r>
        <w:rPr>
          <w:i/>
          <w:snapToGrid w:val="0"/>
          <w:sz w:val="24"/>
        </w:rPr>
        <w:t>Waarin God, willende de erfgenamen van de beloftenis overvloediger bewijzen de onverandelijkheid Zijns raads</w:t>
      </w:r>
      <w:r>
        <w:rPr>
          <w:snapToGrid w:val="0"/>
          <w:sz w:val="24"/>
        </w:rPr>
        <w:t xml:space="preserve"> .... 2 Tim.2:19. </w:t>
      </w:r>
      <w:r>
        <w:rPr>
          <w:i/>
          <w:snapToGrid w:val="0"/>
          <w:sz w:val="24"/>
        </w:rPr>
        <w:t>Het vaste fundament Gods staat, hebbende dezen zegel: de Heere kent degenen, die Zijne zijn.</w:t>
      </w:r>
      <w:r>
        <w:rPr>
          <w:snapToGrid w:val="0"/>
          <w:sz w:val="24"/>
        </w:rPr>
        <w:t xml:space="preserve"> Daarom knoopt de apostel de heerlijkmaking door een onverbrekelijke band aan de eeuwige verkiezing: Rom. 8:30. </w:t>
      </w:r>
      <w:r>
        <w:rPr>
          <w:i/>
          <w:snapToGrid w:val="0"/>
          <w:sz w:val="24"/>
        </w:rPr>
        <w:t>Die Hij tevoren verordineerd heeft ... deze heeft Hij ook verheerlijkt.</w:t>
      </w:r>
      <w:r>
        <w:rPr>
          <w:snapToGrid w:val="0"/>
          <w:sz w:val="24"/>
        </w:rPr>
        <w:t xml:space="preserve"> God zal noch kan dat besluit veranderen, omdat Hij onveranderlijk is: Mal 3:6</w:t>
      </w:r>
      <w:r>
        <w:rPr>
          <w:i/>
          <w:snapToGrid w:val="0"/>
          <w:sz w:val="24"/>
        </w:rPr>
        <w:t>. Ik de Heere, word niet veranderd.</w:t>
      </w:r>
      <w:r>
        <w:rPr>
          <w:snapToGrid w:val="0"/>
          <w:sz w:val="24"/>
        </w:rPr>
        <w:t xml:space="preserve"> Jak 1:17 </w:t>
      </w:r>
      <w:r>
        <w:rPr>
          <w:i/>
          <w:snapToGrid w:val="0"/>
          <w:sz w:val="24"/>
        </w:rPr>
        <w:t>... Bij welke geen verandering is of schaduw van omkering.</w:t>
      </w:r>
      <w:r>
        <w:rPr>
          <w:snapToGrid w:val="0"/>
          <w:sz w:val="24"/>
        </w:rPr>
        <w:t xml:space="preserve"> De mens zal Gods raad niet kunnen vernietigen, omdat hij niet op enige voorwaarde is verkoren, maar volstrekt, de Heere wil hem zalig maken door een weg, die Hij zelf hem zal inleiden. Alle schepselen zullen dit besluit niet te niet kunnen maken. </w:t>
      </w:r>
      <w:r>
        <w:rPr>
          <w:i/>
          <w:snapToGrid w:val="0"/>
          <w:sz w:val="24"/>
        </w:rPr>
        <w:t xml:space="preserve">Want de Heere der heirscharen heeft het in Zijn raad besloten, wie zal het dan breken? </w:t>
      </w:r>
      <w:r>
        <w:rPr>
          <w:snapToGrid w:val="0"/>
          <w:sz w:val="24"/>
        </w:rPr>
        <w:t xml:space="preserve">Jes. 19. Omdat dan God door een onveranderlijk, eeuwig besluit Zijn uitverkorenen de zaligheid wil en zal geven, en hun door de weg van geloof en bekering wil en zal de zaligheid deelachtig maken, zo kunnen degenen, die naar Zijn voornemen geroepen zijn, van het geestelijke leven en geloof niet afvallen en verloren gaan. Ziet Deel 1, Hfdst. 6, § 28, enz. </w:t>
      </w:r>
    </w:p>
    <w:p w14:paraId="435BCD2C" w14:textId="77777777" w:rsidR="00C234CF" w:rsidRDefault="00C234CF" w:rsidP="00C234CF">
      <w:pPr>
        <w:jc w:val="both"/>
        <w:rPr>
          <w:snapToGrid w:val="0"/>
          <w:sz w:val="24"/>
        </w:rPr>
      </w:pPr>
    </w:p>
    <w:p w14:paraId="33DAFC95" w14:textId="77777777" w:rsidR="00C234CF" w:rsidRDefault="00C234CF" w:rsidP="00C234CF">
      <w:pPr>
        <w:jc w:val="both"/>
        <w:rPr>
          <w:snapToGrid w:val="0"/>
          <w:sz w:val="24"/>
        </w:rPr>
      </w:pPr>
      <w:r>
        <w:rPr>
          <w:snapToGrid w:val="0"/>
          <w:sz w:val="24"/>
        </w:rPr>
        <w:t xml:space="preserve">Bewijs 3. </w:t>
      </w:r>
      <w:r>
        <w:rPr>
          <w:b/>
          <w:snapToGrid w:val="0"/>
          <w:sz w:val="24"/>
        </w:rPr>
        <w:t>De kracht van Christus' voldoening, voorbidding en bewaring.</w:t>
      </w:r>
      <w:r>
        <w:rPr>
          <w:snapToGrid w:val="0"/>
          <w:sz w:val="24"/>
        </w:rPr>
        <w:t xml:space="preserve"> </w:t>
      </w:r>
    </w:p>
    <w:p w14:paraId="7318B3AC" w14:textId="77777777" w:rsidR="00C234CF" w:rsidRDefault="00C234CF" w:rsidP="00C234CF">
      <w:pPr>
        <w:pStyle w:val="BodyText"/>
      </w:pPr>
      <w:r>
        <w:t xml:space="preserve">XIII. Het derde bewijs nemen wij van de kracht van Christus' voldoening, voorbidding en bewaring. </w:t>
      </w:r>
    </w:p>
    <w:p w14:paraId="15B1BBA2" w14:textId="77777777" w:rsidR="00C234CF" w:rsidRDefault="00C234CF" w:rsidP="008355E0">
      <w:pPr>
        <w:numPr>
          <w:ilvl w:val="0"/>
          <w:numId w:val="461"/>
        </w:numPr>
        <w:jc w:val="both"/>
        <w:rPr>
          <w:snapToGrid w:val="0"/>
          <w:sz w:val="24"/>
        </w:rPr>
      </w:pPr>
      <w:r>
        <w:rPr>
          <w:snapToGrid w:val="0"/>
          <w:sz w:val="24"/>
        </w:rPr>
        <w:t xml:space="preserve">De voldoening van Christus is volmaakt, zo voor erf- als dadelijke zonden, voor alle zonden, die begaan worden tot aan de dood, en dat voor al Zijn uitverkorenen, en alleen voor die, en niet voor anderen, en dat volstrekt zonder enige voorwaarde, die van de mens zou afhangen: 1 Joh. 1:7 ... </w:t>
      </w:r>
      <w:r>
        <w:rPr>
          <w:i/>
          <w:snapToGrid w:val="0"/>
          <w:sz w:val="24"/>
        </w:rPr>
        <w:t>Het bloed van Jezus Christus, Zijn Zoon, reinigt ons van alle zonden.</w:t>
      </w:r>
      <w:r>
        <w:rPr>
          <w:snapToGrid w:val="0"/>
          <w:sz w:val="24"/>
        </w:rPr>
        <w:t xml:space="preserve"> Door Zijn voldoening is God met Zijn uitverkorenen verzoend: Rom. 5:10 ... </w:t>
      </w:r>
      <w:r>
        <w:rPr>
          <w:i/>
          <w:snapToGrid w:val="0"/>
          <w:sz w:val="24"/>
        </w:rPr>
        <w:t xml:space="preserve">Wij, vijanden zijnde, zijn met God verzoend door de dood zijns Zoons. </w:t>
      </w:r>
      <w:r>
        <w:rPr>
          <w:snapToGrid w:val="0"/>
          <w:sz w:val="24"/>
        </w:rPr>
        <w:t xml:space="preserve">Zij zijn in Christus volmaakt, Kol. 2:10, en de rechtvaardigheid Gods, 2 Kor. 5:21. En dat voor eeuwig: Hebr. 10:14. </w:t>
      </w:r>
      <w:r>
        <w:rPr>
          <w:i/>
          <w:snapToGrid w:val="0"/>
          <w:sz w:val="24"/>
        </w:rPr>
        <w:t xml:space="preserve">Met één offerande heeft Hij in eeuwigheid volmaakt degenen, die geheiligd worden. </w:t>
      </w:r>
      <w:r>
        <w:rPr>
          <w:snapToGrid w:val="0"/>
          <w:sz w:val="24"/>
        </w:rPr>
        <w:t>Ziet Deel 1, Hfdst. 22.</w:t>
      </w:r>
    </w:p>
    <w:p w14:paraId="5E77E9ED" w14:textId="77777777" w:rsidR="00C234CF" w:rsidRDefault="00C234CF" w:rsidP="008355E0">
      <w:pPr>
        <w:numPr>
          <w:ilvl w:val="0"/>
          <w:numId w:val="461"/>
        </w:numPr>
        <w:jc w:val="both"/>
        <w:rPr>
          <w:snapToGrid w:val="0"/>
          <w:sz w:val="24"/>
        </w:rPr>
      </w:pPr>
      <w:r>
        <w:rPr>
          <w:snapToGrid w:val="0"/>
          <w:sz w:val="24"/>
        </w:rPr>
        <w:t xml:space="preserve">De voorbidding van Christus is krachtig, en kan niet afgeslagen worden, omdat ze geschiedt door de kracht van zijn voldoening: 1 Joh. 2:1, 2. </w:t>
      </w:r>
      <w:r>
        <w:rPr>
          <w:i/>
          <w:snapToGrid w:val="0"/>
          <w:sz w:val="24"/>
        </w:rPr>
        <w:t>Wij hebben een Voorspraak bij de Vader, Jezus Christus, den Rechtvaardige.</w:t>
      </w:r>
      <w:r>
        <w:rPr>
          <w:snapToGrid w:val="0"/>
          <w:sz w:val="24"/>
        </w:rPr>
        <w:t xml:space="preserve"> </w:t>
      </w:r>
      <w:r>
        <w:rPr>
          <w:i/>
          <w:snapToGrid w:val="0"/>
          <w:sz w:val="24"/>
        </w:rPr>
        <w:t>En Hij is een verzoening voor onze zonden.</w:t>
      </w:r>
      <w:r>
        <w:rPr>
          <w:snapToGrid w:val="0"/>
          <w:sz w:val="24"/>
        </w:rPr>
        <w:t xml:space="preserve"> Daarom zei Hij: Joh. 11:42</w:t>
      </w:r>
      <w:r>
        <w:rPr>
          <w:i/>
          <w:snapToGrid w:val="0"/>
          <w:sz w:val="24"/>
        </w:rPr>
        <w:t>. Ik wist, dat Gij Mij altijd hoort.</w:t>
      </w:r>
      <w:r>
        <w:rPr>
          <w:snapToGrid w:val="0"/>
          <w:sz w:val="24"/>
        </w:rPr>
        <w:t xml:space="preserve"> De Vader belooft Hem zijn eis te geven: Psalm 2:8. </w:t>
      </w:r>
      <w:r>
        <w:rPr>
          <w:i/>
          <w:snapToGrid w:val="0"/>
          <w:sz w:val="24"/>
        </w:rPr>
        <w:t>Eist van Mij, en Ik zal u geven.</w:t>
      </w:r>
      <w:r>
        <w:rPr>
          <w:snapToGrid w:val="0"/>
          <w:sz w:val="24"/>
        </w:rPr>
        <w:t xml:space="preserve"> Nu, Christus eist voor de uitverkorenen bewaring en zaligheid: Joh. 17:11, 24 ... </w:t>
      </w:r>
      <w:r>
        <w:rPr>
          <w:i/>
          <w:snapToGrid w:val="0"/>
          <w:sz w:val="24"/>
        </w:rPr>
        <w:t>Heilige Vader! bewaar ze in uw Naam, die Gij Mij gegeven hebt ... Vader; Ik wil, dat daar Ik ben, ook die bij Mij zijn, die Gij Mij gegeven hebt, opdat zij Mijn heerlijkheid mogen aanschouwen.</w:t>
      </w:r>
      <w:r>
        <w:rPr>
          <w:snapToGrid w:val="0"/>
          <w:sz w:val="24"/>
        </w:rPr>
        <w:t xml:space="preserve"> Hebr. 7:25. Waarom Hij ook volkomen kan zalig maken degenen, die door Hem tot God gaan, alzo Hij altijd leeft om voor hen te bidden. Bidt Christus voor hun bewaring en zaligheid, en wordt Christus altijd verhoord, zo kunnen ze niet afvallen. </w:t>
      </w:r>
    </w:p>
    <w:p w14:paraId="39560C27" w14:textId="77777777" w:rsidR="00C234CF" w:rsidRDefault="00C234CF" w:rsidP="008355E0">
      <w:pPr>
        <w:numPr>
          <w:ilvl w:val="0"/>
          <w:numId w:val="461"/>
        </w:numPr>
        <w:jc w:val="both"/>
        <w:rPr>
          <w:snapToGrid w:val="0"/>
          <w:sz w:val="24"/>
        </w:rPr>
      </w:pPr>
      <w:r>
        <w:rPr>
          <w:snapToGrid w:val="0"/>
          <w:sz w:val="24"/>
        </w:rPr>
        <w:t>De bewaring van Christus is zeker: Joh. 10:27-29</w:t>
      </w:r>
      <w:r>
        <w:rPr>
          <w:i/>
          <w:snapToGrid w:val="0"/>
          <w:sz w:val="24"/>
        </w:rPr>
        <w:t>. Mijn schapen horen Mijn stem, en Ik ken dezelve, en zij volgen Mij.</w:t>
      </w:r>
      <w:r>
        <w:rPr>
          <w:snapToGrid w:val="0"/>
          <w:sz w:val="24"/>
        </w:rPr>
        <w:t xml:space="preserve"> </w:t>
      </w:r>
      <w:r>
        <w:rPr>
          <w:i/>
          <w:snapToGrid w:val="0"/>
          <w:sz w:val="24"/>
        </w:rPr>
        <w:t>En Ik geef hun het eeuwige leven; en zij zullen niet verloren gaan in der eeuwigheid, en niemand zal dezelve uit Mijn hand rukken. Mijn Vader die ze Mij gegeven heeft, is meerder dan allen, en niemand kan ze rukken uit de hand Mijns Vaders</w:t>
      </w:r>
      <w:r>
        <w:rPr>
          <w:snapToGrid w:val="0"/>
          <w:sz w:val="24"/>
        </w:rPr>
        <w:t xml:space="preserve">. Die Christus' stem horen, en volgen, die zijn Zijn schapen; horen en volgen is de natuur van de schapen. Die schapen kent de Heere Jezus, Hij geeft hun het eeuwige leven, zij zullen niet verloren gaan; niemand zal ze noch kan ze uit Christus en des Vaders hand rukken. Dus zijn ze in een vaste, welbewaarde staat, waaruit zij niet vallen kunnen. Duidelijker kan niets gezegd worden. </w:t>
      </w:r>
    </w:p>
    <w:p w14:paraId="351D12F4" w14:textId="77777777" w:rsidR="00C234CF" w:rsidRDefault="00C234CF" w:rsidP="00C234CF">
      <w:pPr>
        <w:jc w:val="both"/>
        <w:rPr>
          <w:snapToGrid w:val="0"/>
          <w:sz w:val="24"/>
        </w:rPr>
      </w:pPr>
    </w:p>
    <w:p w14:paraId="376CEBDD" w14:textId="77777777" w:rsidR="00C234CF" w:rsidRDefault="00C234CF" w:rsidP="00C234CF">
      <w:pPr>
        <w:pStyle w:val="Heading2"/>
      </w:pPr>
      <w:r>
        <w:t xml:space="preserve">Uitvlucht </w:t>
      </w:r>
    </w:p>
    <w:p w14:paraId="68A1533A" w14:textId="77777777" w:rsidR="00C234CF" w:rsidRDefault="00C234CF" w:rsidP="00C234CF">
      <w:pPr>
        <w:jc w:val="both"/>
        <w:rPr>
          <w:snapToGrid w:val="0"/>
          <w:sz w:val="24"/>
        </w:rPr>
      </w:pPr>
      <w:r>
        <w:rPr>
          <w:snapToGrid w:val="0"/>
          <w:sz w:val="24"/>
        </w:rPr>
        <w:t xml:space="preserve">Zij zullen bewaard worden, zo lang zij schapen blijven. </w:t>
      </w:r>
    </w:p>
    <w:p w14:paraId="1002BF06" w14:textId="77777777" w:rsidR="00C234CF" w:rsidRDefault="00C234CF" w:rsidP="00C234CF">
      <w:pPr>
        <w:jc w:val="both"/>
        <w:rPr>
          <w:snapToGrid w:val="0"/>
          <w:sz w:val="24"/>
        </w:rPr>
      </w:pPr>
      <w:r>
        <w:rPr>
          <w:snapToGrid w:val="0"/>
          <w:sz w:val="24"/>
        </w:rPr>
        <w:t xml:space="preserve">Antwoord. </w:t>
      </w:r>
    </w:p>
    <w:p w14:paraId="546712AF" w14:textId="77777777" w:rsidR="00C234CF" w:rsidRDefault="00C234CF" w:rsidP="008355E0">
      <w:pPr>
        <w:numPr>
          <w:ilvl w:val="0"/>
          <w:numId w:val="462"/>
        </w:numPr>
        <w:jc w:val="both"/>
        <w:rPr>
          <w:snapToGrid w:val="0"/>
          <w:sz w:val="24"/>
        </w:rPr>
      </w:pPr>
      <w:r>
        <w:rPr>
          <w:snapToGrid w:val="0"/>
          <w:sz w:val="24"/>
        </w:rPr>
        <w:t xml:space="preserve">Christus zegt, dat ze schapen zullen blijven; die eens schapen zijn geweest, die Hij het eeuwige leven geeft, die niet verloren gaan, blijven schapen. </w:t>
      </w:r>
    </w:p>
    <w:p w14:paraId="1144A4AF" w14:textId="77777777" w:rsidR="00C234CF" w:rsidRDefault="00C234CF" w:rsidP="008355E0">
      <w:pPr>
        <w:numPr>
          <w:ilvl w:val="0"/>
          <w:numId w:val="462"/>
        </w:numPr>
        <w:jc w:val="both"/>
        <w:rPr>
          <w:snapToGrid w:val="0"/>
          <w:sz w:val="24"/>
        </w:rPr>
      </w:pPr>
      <w:r>
        <w:rPr>
          <w:snapToGrid w:val="0"/>
          <w:sz w:val="24"/>
        </w:rPr>
        <w:t xml:space="preserve">Christus zegt dat </w:t>
      </w:r>
      <w:r>
        <w:rPr>
          <w:i/>
          <w:snapToGrid w:val="0"/>
          <w:sz w:val="24"/>
        </w:rPr>
        <w:t>niemand,</w:t>
      </w:r>
      <w:r>
        <w:rPr>
          <w:snapToGrid w:val="0"/>
          <w:sz w:val="24"/>
        </w:rPr>
        <w:t xml:space="preserve"> hij zij ook wie hij zij, en zo ook zij zélf niet</w:t>
      </w:r>
      <w:r>
        <w:rPr>
          <w:i/>
          <w:snapToGrid w:val="0"/>
          <w:sz w:val="24"/>
        </w:rPr>
        <w:t>, hen uit Zijn hand zal rukken.</w:t>
      </w:r>
      <w:r>
        <w:rPr>
          <w:snapToGrid w:val="0"/>
          <w:sz w:val="24"/>
        </w:rPr>
        <w:t xml:space="preserve"> Hier is geen voorwaarde: is iemand een schaap geworden, hij is in zekere bewaring. </w:t>
      </w:r>
    </w:p>
    <w:p w14:paraId="116E90A3" w14:textId="77777777" w:rsidR="00C234CF" w:rsidRDefault="00C234CF" w:rsidP="008355E0">
      <w:pPr>
        <w:numPr>
          <w:ilvl w:val="0"/>
          <w:numId w:val="462"/>
        </w:numPr>
        <w:jc w:val="both"/>
        <w:rPr>
          <w:snapToGrid w:val="0"/>
          <w:sz w:val="24"/>
        </w:rPr>
      </w:pPr>
      <w:r>
        <w:rPr>
          <w:snapToGrid w:val="0"/>
          <w:sz w:val="24"/>
        </w:rPr>
        <w:t xml:space="preserve">Christus is de goede Herder; 't is geen goede herder, die zijn schapen niet bewaart voor de wolf en de dief niet alleen, maar die zijn schapen niet bewaart, als ze vanzelf van de kudde zouden willen weglopen en verdwalen. Daarom zal de getrouwe Herder Jezus Zijn schapen bewaren voor alle kwaad; want daartoe, opdat Hij ze bewaren zou, en hun het eeuwige leven zou geven, zijn ze Hem van de Vader gegeven: Joh. 6:39. </w:t>
      </w:r>
      <w:r>
        <w:rPr>
          <w:i/>
          <w:snapToGrid w:val="0"/>
          <w:sz w:val="24"/>
        </w:rPr>
        <w:t>Dit is de wil des Vaders, die Mij gezonden heeft, dat al, wat Hij Mij gegeven heeft, Ik daaruit niet verlieze, maar hetzelve opwekke ten uiterste dage.</w:t>
      </w:r>
    </w:p>
    <w:p w14:paraId="59AF867E" w14:textId="77777777" w:rsidR="00C234CF" w:rsidRDefault="00C234CF" w:rsidP="00C234CF">
      <w:pPr>
        <w:jc w:val="both"/>
        <w:rPr>
          <w:snapToGrid w:val="0"/>
          <w:sz w:val="24"/>
        </w:rPr>
      </w:pPr>
      <w:r>
        <w:rPr>
          <w:snapToGrid w:val="0"/>
          <w:sz w:val="24"/>
        </w:rPr>
        <w:t xml:space="preserve">Neemt dit nu bij elkaar; voor wier zonden alle Christus volkomen heeft voldaan, voor wie Hij bidt, dat ze bewaard worden, en dat ze het eeuwige leven hebben, en die Hij zelf krachtdadig bewaart, die kunnen het geestelijke en eeuwige leven niet verliezen, die kunnen niet afvallen, die kunnen niet verloren gaan. </w:t>
      </w:r>
    </w:p>
    <w:p w14:paraId="3DC78257" w14:textId="77777777" w:rsidR="00C234CF" w:rsidRDefault="00C234CF" w:rsidP="00C234CF">
      <w:pPr>
        <w:jc w:val="both"/>
        <w:rPr>
          <w:snapToGrid w:val="0"/>
          <w:sz w:val="24"/>
        </w:rPr>
      </w:pPr>
    </w:p>
    <w:p w14:paraId="29E01308" w14:textId="77777777" w:rsidR="00C234CF" w:rsidRDefault="00C234CF" w:rsidP="00C234CF">
      <w:pPr>
        <w:pStyle w:val="BodyText"/>
      </w:pPr>
      <w:r>
        <w:t xml:space="preserve">Bewijs 4. </w:t>
      </w:r>
      <w:r>
        <w:rPr>
          <w:b/>
        </w:rPr>
        <w:t>De werking des Heiligen Geestes.</w:t>
      </w:r>
      <w:r>
        <w:t xml:space="preserve"> </w:t>
      </w:r>
    </w:p>
    <w:p w14:paraId="1446E211" w14:textId="77777777" w:rsidR="00C234CF" w:rsidRDefault="00C234CF" w:rsidP="00C234CF">
      <w:pPr>
        <w:jc w:val="both"/>
        <w:rPr>
          <w:snapToGrid w:val="0"/>
          <w:sz w:val="24"/>
        </w:rPr>
      </w:pPr>
      <w:r>
        <w:rPr>
          <w:snapToGrid w:val="0"/>
          <w:sz w:val="24"/>
        </w:rPr>
        <w:t xml:space="preserve">XIV. Het vierde bewijs nemen wij van de werking des Heiligen Geestes in de gelovigen. </w:t>
      </w:r>
    </w:p>
    <w:p w14:paraId="7E5B5693" w14:textId="77777777" w:rsidR="00C234CF" w:rsidRDefault="00C234CF" w:rsidP="008355E0">
      <w:pPr>
        <w:numPr>
          <w:ilvl w:val="0"/>
          <w:numId w:val="463"/>
        </w:numPr>
        <w:jc w:val="both"/>
        <w:rPr>
          <w:snapToGrid w:val="0"/>
          <w:sz w:val="24"/>
        </w:rPr>
      </w:pPr>
      <w:r>
        <w:rPr>
          <w:snapToGrid w:val="0"/>
          <w:sz w:val="24"/>
        </w:rPr>
        <w:t xml:space="preserve">De Heilige Geest blijft bij hen in der eeuwigheid: Joh. 14:16. </w:t>
      </w:r>
      <w:r>
        <w:rPr>
          <w:i/>
          <w:snapToGrid w:val="0"/>
          <w:sz w:val="24"/>
        </w:rPr>
        <w:t>Ik zal den Vader bidden, en Hij zal u een andere Trooster geven, opdat Hij bij u blijve in der eeuwigheid.</w:t>
      </w:r>
    </w:p>
    <w:p w14:paraId="111552A5" w14:textId="77777777" w:rsidR="00C234CF" w:rsidRDefault="00C234CF" w:rsidP="008355E0">
      <w:pPr>
        <w:numPr>
          <w:ilvl w:val="0"/>
          <w:numId w:val="463"/>
        </w:numPr>
        <w:jc w:val="both"/>
        <w:rPr>
          <w:snapToGrid w:val="0"/>
          <w:sz w:val="24"/>
        </w:rPr>
      </w:pPr>
      <w:r>
        <w:rPr>
          <w:snapToGrid w:val="0"/>
          <w:sz w:val="24"/>
        </w:rPr>
        <w:t xml:space="preserve">De Heilige Geest is hun een Onderpand van hun zaligheid: Eféze 1:13, 14 ... </w:t>
      </w:r>
      <w:r>
        <w:rPr>
          <w:i/>
          <w:snapToGrid w:val="0"/>
          <w:sz w:val="24"/>
        </w:rPr>
        <w:t xml:space="preserve">In welke gij ook, nadat gij geloofd hebt, zijt verzegeld geworden met den Heilige Geest der belofte; die het Onderpand is van onze erfenis tot de verkregen verlossing. </w:t>
      </w:r>
      <w:r>
        <w:rPr>
          <w:snapToGrid w:val="0"/>
          <w:sz w:val="24"/>
        </w:rPr>
        <w:t xml:space="preserve">Eféze 4:30. </w:t>
      </w:r>
      <w:r>
        <w:rPr>
          <w:i/>
          <w:snapToGrid w:val="0"/>
          <w:sz w:val="24"/>
        </w:rPr>
        <w:t>En bedroeft de Heilige Geest Gods niet, door welke gij verzegeld zijt tot den dag der verlossing.</w:t>
      </w:r>
    </w:p>
    <w:p w14:paraId="7A10468D" w14:textId="77777777" w:rsidR="00C234CF" w:rsidRDefault="00C234CF" w:rsidP="008355E0">
      <w:pPr>
        <w:numPr>
          <w:ilvl w:val="0"/>
          <w:numId w:val="463"/>
        </w:numPr>
        <w:jc w:val="both"/>
        <w:rPr>
          <w:snapToGrid w:val="0"/>
          <w:sz w:val="24"/>
        </w:rPr>
      </w:pPr>
      <w:r>
        <w:rPr>
          <w:snapToGrid w:val="0"/>
          <w:sz w:val="24"/>
        </w:rPr>
        <w:t xml:space="preserve">Alle werkingen des Heiligen Geestes zijn bestendig in hen: Rom. 11:29. </w:t>
      </w:r>
      <w:r>
        <w:rPr>
          <w:i/>
          <w:snapToGrid w:val="0"/>
          <w:sz w:val="24"/>
        </w:rPr>
        <w:t>De genadegiften en de roeping Gods zijn onberouwelijk.</w:t>
      </w:r>
    </w:p>
    <w:p w14:paraId="5D6F7B6B" w14:textId="77777777" w:rsidR="00C234CF" w:rsidRDefault="00C234CF" w:rsidP="00C234CF">
      <w:pPr>
        <w:jc w:val="both"/>
        <w:rPr>
          <w:snapToGrid w:val="0"/>
          <w:sz w:val="24"/>
        </w:rPr>
      </w:pPr>
    </w:p>
    <w:p w14:paraId="18DE9CCD" w14:textId="77777777" w:rsidR="00C234CF" w:rsidRDefault="00C234CF" w:rsidP="00C234CF">
      <w:pPr>
        <w:pStyle w:val="Heading2"/>
      </w:pPr>
      <w:r>
        <w:t xml:space="preserve">Uitvlucht </w:t>
      </w:r>
    </w:p>
    <w:p w14:paraId="2F3231A6" w14:textId="77777777" w:rsidR="00C234CF" w:rsidRDefault="00C234CF" w:rsidP="00C234CF">
      <w:pPr>
        <w:pStyle w:val="BodyText"/>
      </w:pPr>
      <w:r>
        <w:t xml:space="preserve">Deze plaats ziet op de bekering van de Joden. </w:t>
      </w:r>
    </w:p>
    <w:p w14:paraId="33A78A97" w14:textId="77777777" w:rsidR="00C234CF" w:rsidRDefault="00C234CF" w:rsidP="00C234CF">
      <w:pPr>
        <w:jc w:val="both"/>
        <w:rPr>
          <w:snapToGrid w:val="0"/>
          <w:sz w:val="24"/>
        </w:rPr>
      </w:pPr>
      <w:r>
        <w:rPr>
          <w:snapToGrid w:val="0"/>
          <w:sz w:val="24"/>
        </w:rPr>
        <w:t xml:space="preserve">Antwoord. </w:t>
      </w:r>
    </w:p>
    <w:p w14:paraId="3D7CA22A" w14:textId="77777777" w:rsidR="00C234CF" w:rsidRDefault="00C234CF" w:rsidP="00C234CF">
      <w:pPr>
        <w:jc w:val="both"/>
        <w:rPr>
          <w:snapToGrid w:val="0"/>
          <w:sz w:val="24"/>
        </w:rPr>
      </w:pPr>
      <w:r>
        <w:rPr>
          <w:snapToGrid w:val="0"/>
          <w:sz w:val="24"/>
        </w:rPr>
        <w:t xml:space="preserve">Deze plaats ziet op de eeuwige zaligheid, door de verkiezing van de genade, Rom. 11:5. Op het bewijzen van barmhartigheid, vers 32. En hij spreekt van genadegiften, die de uitverkoren Joden bewezen werden. Dat dan in die uitverkoren Joden bestendig is, is in alle uitverkorenen bestendig. </w:t>
      </w:r>
    </w:p>
    <w:p w14:paraId="716600E4" w14:textId="77777777" w:rsidR="00C234CF" w:rsidRDefault="00C234CF" w:rsidP="00C234CF">
      <w:pPr>
        <w:jc w:val="both"/>
        <w:rPr>
          <w:snapToGrid w:val="0"/>
          <w:sz w:val="24"/>
        </w:rPr>
      </w:pPr>
      <w:r>
        <w:rPr>
          <w:snapToGrid w:val="0"/>
          <w:sz w:val="24"/>
        </w:rPr>
        <w:t xml:space="preserve">Uit het gezegde besluiten wij aldus. In wie de Heilige Geest in der eeuwigheid blijft, denwelken de Heilige Geest is een Onderpand van de eeuwige zaligheid, die door de Heilige Geest verzegeld zijn tot op de dag van de verlossing, en in wie de werkingen des Heiligen Geestes onberouwelijk bestendig blijven, die kunnen niet afvallen, maar zullen zeker zalig worden. Dit alles nu is waarachtig in de gelovigen. Zo zullen ze dan zeker zalig worden. </w:t>
      </w:r>
    </w:p>
    <w:p w14:paraId="713D30A6" w14:textId="77777777" w:rsidR="00C234CF" w:rsidRDefault="00C234CF" w:rsidP="00C234CF">
      <w:pPr>
        <w:jc w:val="both"/>
        <w:rPr>
          <w:snapToGrid w:val="0"/>
          <w:sz w:val="24"/>
        </w:rPr>
      </w:pPr>
    </w:p>
    <w:p w14:paraId="53803A07" w14:textId="77777777" w:rsidR="00C234CF" w:rsidRDefault="00C234CF" w:rsidP="00C234CF">
      <w:pPr>
        <w:jc w:val="both"/>
        <w:rPr>
          <w:snapToGrid w:val="0"/>
          <w:sz w:val="24"/>
        </w:rPr>
      </w:pPr>
      <w:r>
        <w:rPr>
          <w:snapToGrid w:val="0"/>
          <w:sz w:val="24"/>
        </w:rPr>
        <w:t xml:space="preserve">Bewijs 5. </w:t>
      </w:r>
      <w:r>
        <w:rPr>
          <w:b/>
          <w:snapToGrid w:val="0"/>
          <w:sz w:val="24"/>
        </w:rPr>
        <w:t>Onveranderlijkheid van het verbond.</w:t>
      </w:r>
      <w:r>
        <w:rPr>
          <w:snapToGrid w:val="0"/>
          <w:sz w:val="24"/>
        </w:rPr>
        <w:t xml:space="preserve"> </w:t>
      </w:r>
    </w:p>
    <w:p w14:paraId="793F03C5" w14:textId="77777777" w:rsidR="00C234CF" w:rsidRDefault="00C234CF" w:rsidP="00C234CF">
      <w:pPr>
        <w:jc w:val="both"/>
        <w:rPr>
          <w:snapToGrid w:val="0"/>
          <w:sz w:val="24"/>
        </w:rPr>
      </w:pPr>
      <w:r>
        <w:rPr>
          <w:snapToGrid w:val="0"/>
          <w:sz w:val="24"/>
        </w:rPr>
        <w:t xml:space="preserve">XV. Het vijfde bewijs nemen wij van de onveranderlijkheid van het verbond. Deze blijkt </w:t>
      </w:r>
    </w:p>
    <w:p w14:paraId="0180859F" w14:textId="77777777" w:rsidR="00C234CF" w:rsidRDefault="00C234CF" w:rsidP="00C234CF">
      <w:pPr>
        <w:jc w:val="both"/>
        <w:rPr>
          <w:snapToGrid w:val="0"/>
          <w:sz w:val="24"/>
        </w:rPr>
      </w:pPr>
      <w:r>
        <w:rPr>
          <w:snapToGrid w:val="0"/>
          <w:sz w:val="24"/>
        </w:rPr>
        <w:t xml:space="preserve">a. uit: Jes. 54:10. </w:t>
      </w:r>
      <w:r>
        <w:rPr>
          <w:i/>
          <w:snapToGrid w:val="0"/>
          <w:sz w:val="24"/>
        </w:rPr>
        <w:t>Bergen zullen wijken, en heuvelen wankelen, maar Mijn goedertierenheid zal van u niet wijken, en het verbond Mijns vredes zal niet wankelen.</w:t>
      </w:r>
    </w:p>
    <w:p w14:paraId="3A92CB5A" w14:textId="77777777" w:rsidR="00C234CF" w:rsidRDefault="00C234CF" w:rsidP="00C234CF">
      <w:pPr>
        <w:jc w:val="both"/>
        <w:rPr>
          <w:snapToGrid w:val="0"/>
          <w:sz w:val="24"/>
        </w:rPr>
      </w:pPr>
    </w:p>
    <w:p w14:paraId="2C900414" w14:textId="77777777" w:rsidR="00C234CF" w:rsidRDefault="00C234CF" w:rsidP="00C234CF">
      <w:pPr>
        <w:pStyle w:val="Heading2"/>
      </w:pPr>
      <w:r>
        <w:t xml:space="preserve">Uitvlucht </w:t>
      </w:r>
    </w:p>
    <w:p w14:paraId="2BF9440A" w14:textId="77777777" w:rsidR="00C234CF" w:rsidRDefault="00C234CF" w:rsidP="00C234CF">
      <w:pPr>
        <w:jc w:val="both"/>
        <w:rPr>
          <w:snapToGrid w:val="0"/>
          <w:sz w:val="24"/>
        </w:rPr>
      </w:pPr>
      <w:r>
        <w:rPr>
          <w:snapToGrid w:val="0"/>
          <w:sz w:val="24"/>
        </w:rPr>
        <w:t xml:space="preserve">Dit ziet op de onveranderlijkheid van het verbond, aan de zijde Gods, God zal het aan zijn zijde niet breken. Maar daaruit volgt niet, dat de gelovigen het aan hun kant niet zullen breken. </w:t>
      </w:r>
    </w:p>
    <w:p w14:paraId="14B40622" w14:textId="77777777" w:rsidR="00C234CF" w:rsidRDefault="00C234CF" w:rsidP="00C234CF">
      <w:pPr>
        <w:jc w:val="both"/>
        <w:rPr>
          <w:snapToGrid w:val="0"/>
          <w:sz w:val="24"/>
        </w:rPr>
      </w:pPr>
      <w:r>
        <w:rPr>
          <w:snapToGrid w:val="0"/>
          <w:sz w:val="24"/>
        </w:rPr>
        <w:t xml:space="preserve">Antwoord. </w:t>
      </w:r>
    </w:p>
    <w:p w14:paraId="595BF94D" w14:textId="77777777" w:rsidR="00C234CF" w:rsidRDefault="00C234CF" w:rsidP="008355E0">
      <w:pPr>
        <w:numPr>
          <w:ilvl w:val="0"/>
          <w:numId w:val="464"/>
        </w:numPr>
        <w:jc w:val="both"/>
        <w:rPr>
          <w:snapToGrid w:val="0"/>
          <w:sz w:val="24"/>
        </w:rPr>
      </w:pPr>
      <w:r>
        <w:rPr>
          <w:snapToGrid w:val="0"/>
          <w:sz w:val="24"/>
        </w:rPr>
        <w:t xml:space="preserve">'t Is een verbond der genade, in 't welk God alles wat voor de kinderen van God te doen was, belooft hun te geven en te doen; zodat van de zijde des mensen niet als een voorwaarde beloofd wordt: Ezech. 36:26, 27. </w:t>
      </w:r>
      <w:r>
        <w:rPr>
          <w:i/>
          <w:snapToGrid w:val="0"/>
          <w:sz w:val="24"/>
        </w:rPr>
        <w:t xml:space="preserve">Ik zal het stenen hart uit uw vlees wegnemen, en Ik zal u een vlezen hart geven. En Ik zal Mijn Geest geven in het binnenste van u; en Ik zal maken, dat gij in Mijn inzettingen zult wandelen, en Mijn rechten zult bewaren en doen. </w:t>
      </w:r>
      <w:r>
        <w:rPr>
          <w:snapToGrid w:val="0"/>
          <w:sz w:val="24"/>
        </w:rPr>
        <w:t xml:space="preserve">Daarom is het genoeg, dat het verbond onveranderlijk is aan de zijde Gods, en dan is het geheel onveranderlijk, want de weg, door welke de Heere de zijn tot de zaligheid wil leiden, zal Hij hun zelf doen bewandelen. </w:t>
      </w:r>
    </w:p>
    <w:p w14:paraId="3877EC98" w14:textId="77777777" w:rsidR="00C234CF" w:rsidRDefault="00C234CF" w:rsidP="008355E0">
      <w:pPr>
        <w:numPr>
          <w:ilvl w:val="0"/>
          <w:numId w:val="464"/>
        </w:numPr>
        <w:jc w:val="both"/>
        <w:rPr>
          <w:snapToGrid w:val="0"/>
          <w:sz w:val="24"/>
        </w:rPr>
      </w:pPr>
      <w:r>
        <w:rPr>
          <w:snapToGrid w:val="0"/>
          <w:sz w:val="24"/>
        </w:rPr>
        <w:t xml:space="preserve">Dit verbond heeft zulke vastigheid, als het verbond met Noach, Jes. 54:9. Dat verbond kan noch door de mens, noch door de zonde, noch door wil, noch door macht veranderd worden; zo ook dit niet; want het wordt gezegd zo vast te zijn als dat. </w:t>
      </w:r>
    </w:p>
    <w:p w14:paraId="6BBC5317" w14:textId="77777777" w:rsidR="00C234CF" w:rsidRDefault="00C234CF" w:rsidP="00C234CF">
      <w:pPr>
        <w:jc w:val="both"/>
        <w:rPr>
          <w:snapToGrid w:val="0"/>
          <w:sz w:val="24"/>
        </w:rPr>
      </w:pPr>
    </w:p>
    <w:p w14:paraId="32CC8B53" w14:textId="77777777" w:rsidR="00C234CF" w:rsidRDefault="00C234CF" w:rsidP="00C234CF">
      <w:pPr>
        <w:jc w:val="both"/>
        <w:rPr>
          <w:snapToGrid w:val="0"/>
          <w:sz w:val="24"/>
        </w:rPr>
      </w:pPr>
      <w:r>
        <w:rPr>
          <w:snapToGrid w:val="0"/>
          <w:sz w:val="24"/>
        </w:rPr>
        <w:t xml:space="preserve">b. De onveranderlijkheid blijkt ook uit deze teksten. </w:t>
      </w:r>
    </w:p>
    <w:p w14:paraId="6C09AD44" w14:textId="77777777" w:rsidR="00C234CF" w:rsidRDefault="00C234CF" w:rsidP="008355E0">
      <w:pPr>
        <w:numPr>
          <w:ilvl w:val="0"/>
          <w:numId w:val="447"/>
        </w:numPr>
        <w:jc w:val="both"/>
        <w:rPr>
          <w:snapToGrid w:val="0"/>
          <w:sz w:val="24"/>
        </w:rPr>
      </w:pPr>
      <w:r>
        <w:rPr>
          <w:snapToGrid w:val="0"/>
          <w:sz w:val="24"/>
        </w:rPr>
        <w:t xml:space="preserve">Jer. 31:33, </w:t>
      </w:r>
      <w:r>
        <w:rPr>
          <w:i/>
          <w:snapToGrid w:val="0"/>
          <w:sz w:val="24"/>
        </w:rPr>
        <w:t>Dit is Mijn verbond, dat Ik na die dagen met het huis van Israël maken zal, spreekt de Heere: Ik zal Mijn wet in hun binnenste geven, en zal die in hun hart schrijven; en Ik zal hun tot een God zijn, en zij zullen Mij tot een volk zijn.</w:t>
      </w:r>
      <w:r>
        <w:rPr>
          <w:snapToGrid w:val="0"/>
          <w:sz w:val="24"/>
        </w:rPr>
        <w:t xml:space="preserve"> </w:t>
      </w:r>
    </w:p>
    <w:p w14:paraId="4A48F9CC" w14:textId="77777777" w:rsidR="00C234CF" w:rsidRDefault="00C234CF" w:rsidP="008355E0">
      <w:pPr>
        <w:numPr>
          <w:ilvl w:val="0"/>
          <w:numId w:val="447"/>
        </w:numPr>
        <w:jc w:val="both"/>
        <w:rPr>
          <w:snapToGrid w:val="0"/>
          <w:sz w:val="24"/>
        </w:rPr>
      </w:pPr>
      <w:r>
        <w:rPr>
          <w:snapToGrid w:val="0"/>
          <w:sz w:val="24"/>
        </w:rPr>
        <w:t xml:space="preserve">Jer. 32:40, </w:t>
      </w:r>
      <w:r>
        <w:rPr>
          <w:i/>
          <w:snapToGrid w:val="0"/>
          <w:sz w:val="24"/>
        </w:rPr>
        <w:t>En Ik zal een eeuwig verbond met hen maken, dat Ik van achter hen niet zal afkeren, opdat Ik hun weldoe; en Ik zal Mijn vreze in hun hart geven, dat zij niet van Mij afwijken.</w:t>
      </w:r>
      <w:r>
        <w:rPr>
          <w:snapToGrid w:val="0"/>
          <w:sz w:val="24"/>
        </w:rPr>
        <w:t xml:space="preserve"> Dat verbond kan, noch zal verbroken worden, noch aan de zijde Gods; want Hij, de Waarachtige, belooft het, en het is een enkel genadeverbond, dat niet op enige voorwaarde is aangegaan. En de mens zal het ook niet verbreken; want de Heere belooft het te beletten, en hun te doen, dat Hij wilde, dat ze zouden doen; hoewel dat hun doen en laten geen voorwaarde is. Dat verbond is niet voor enige dagen of jaren, maar 't is een eeuwig verbond, en daarom zal het bestendig blijven. </w:t>
      </w:r>
    </w:p>
    <w:p w14:paraId="6CA3D6C1" w14:textId="77777777" w:rsidR="00C234CF" w:rsidRDefault="00C234CF" w:rsidP="00C234CF">
      <w:pPr>
        <w:jc w:val="both"/>
        <w:rPr>
          <w:snapToGrid w:val="0"/>
          <w:sz w:val="24"/>
        </w:rPr>
      </w:pPr>
    </w:p>
    <w:p w14:paraId="6472AD89" w14:textId="77777777" w:rsidR="00C234CF" w:rsidRDefault="00C234CF" w:rsidP="00C234CF">
      <w:pPr>
        <w:pStyle w:val="BodyText3"/>
      </w:pPr>
      <w:r>
        <w:t xml:space="preserve">Uitvlucht (1) </w:t>
      </w:r>
    </w:p>
    <w:p w14:paraId="1E7851B0" w14:textId="77777777" w:rsidR="00C234CF" w:rsidRDefault="00C234CF" w:rsidP="00C234CF">
      <w:pPr>
        <w:jc w:val="both"/>
        <w:rPr>
          <w:snapToGrid w:val="0"/>
          <w:sz w:val="24"/>
        </w:rPr>
      </w:pPr>
      <w:r>
        <w:rPr>
          <w:snapToGrid w:val="0"/>
          <w:sz w:val="24"/>
        </w:rPr>
        <w:t xml:space="preserve">Deze plaatsen zien op het herstel van de Joden in Kanaän, en niet op de eeuwige zaligheid. </w:t>
      </w:r>
    </w:p>
    <w:p w14:paraId="08E29C84" w14:textId="77777777" w:rsidR="00C234CF" w:rsidRDefault="00C234CF" w:rsidP="00C234CF">
      <w:pPr>
        <w:jc w:val="both"/>
        <w:rPr>
          <w:snapToGrid w:val="0"/>
          <w:sz w:val="24"/>
        </w:rPr>
      </w:pPr>
      <w:r>
        <w:rPr>
          <w:snapToGrid w:val="0"/>
          <w:sz w:val="24"/>
        </w:rPr>
        <w:t xml:space="preserve">Antwoord. </w:t>
      </w:r>
    </w:p>
    <w:p w14:paraId="789B23AE" w14:textId="77777777" w:rsidR="00C234CF" w:rsidRDefault="00C234CF" w:rsidP="008355E0">
      <w:pPr>
        <w:numPr>
          <w:ilvl w:val="0"/>
          <w:numId w:val="465"/>
        </w:numPr>
        <w:jc w:val="both"/>
        <w:rPr>
          <w:snapToGrid w:val="0"/>
          <w:sz w:val="24"/>
        </w:rPr>
      </w:pPr>
      <w:r>
        <w:rPr>
          <w:snapToGrid w:val="0"/>
          <w:sz w:val="24"/>
        </w:rPr>
        <w:t xml:space="preserve">Jer. 31:33, ziet wel duidelijk op de dagen van het Nieuwe Testament, gelijk blijkt uit Hebr. 8:8. </w:t>
      </w:r>
    </w:p>
    <w:p w14:paraId="72B4BF19" w14:textId="77777777" w:rsidR="00C234CF" w:rsidRDefault="00C234CF" w:rsidP="008355E0">
      <w:pPr>
        <w:numPr>
          <w:ilvl w:val="0"/>
          <w:numId w:val="465"/>
        </w:numPr>
        <w:jc w:val="both"/>
        <w:rPr>
          <w:snapToGrid w:val="0"/>
          <w:sz w:val="24"/>
        </w:rPr>
      </w:pPr>
      <w:r>
        <w:rPr>
          <w:snapToGrid w:val="0"/>
          <w:sz w:val="24"/>
        </w:rPr>
        <w:t xml:space="preserve">Of wel Jer. 32:40 ook ziet op het herstel van de kerk in Kanaän, zo ziet het toch ten voornaamste op de geestelijke en eeuwige goederen van het verbond der genade, uit welke vloeide het herstel in Kanaän, omdat de Borg van het verbond in Kanaän moest geboren worden. Daar is maar één verbond, namelijk, het verbond der genade, 't welk lichamelijke goederen als een bijvoegsel heeft, en als een middel en weg, om de uitverkorenen tot de beloofde zaligheid te brengen. </w:t>
      </w:r>
    </w:p>
    <w:p w14:paraId="1B1409B6" w14:textId="77777777" w:rsidR="00C234CF" w:rsidRDefault="00C234CF" w:rsidP="00C234CF">
      <w:pPr>
        <w:jc w:val="both"/>
        <w:rPr>
          <w:snapToGrid w:val="0"/>
          <w:sz w:val="24"/>
        </w:rPr>
      </w:pPr>
    </w:p>
    <w:p w14:paraId="6AC546AF" w14:textId="77777777" w:rsidR="00C234CF" w:rsidRDefault="00C234CF" w:rsidP="00C234CF">
      <w:pPr>
        <w:jc w:val="both"/>
        <w:rPr>
          <w:snapToGrid w:val="0"/>
          <w:sz w:val="24"/>
        </w:rPr>
      </w:pPr>
      <w:r>
        <w:rPr>
          <w:b/>
          <w:snapToGrid w:val="0"/>
          <w:sz w:val="24"/>
        </w:rPr>
        <w:t>Uitvlucht (2)</w:t>
      </w:r>
      <w:r>
        <w:rPr>
          <w:snapToGrid w:val="0"/>
          <w:sz w:val="24"/>
        </w:rPr>
        <w:t xml:space="preserve"> </w:t>
      </w:r>
    </w:p>
    <w:p w14:paraId="2D3590ED" w14:textId="77777777" w:rsidR="00C234CF" w:rsidRDefault="00C234CF" w:rsidP="00C234CF">
      <w:pPr>
        <w:jc w:val="both"/>
        <w:rPr>
          <w:snapToGrid w:val="0"/>
          <w:sz w:val="24"/>
        </w:rPr>
      </w:pPr>
      <w:r>
        <w:rPr>
          <w:snapToGrid w:val="0"/>
          <w:sz w:val="24"/>
        </w:rPr>
        <w:t xml:space="preserve">Deze belofte is aan de gehele Joodse natie gegeven, en het is bekend, dat ze niet zalig worden, Dus kan hier geen belofte van volstandigheid zijn. </w:t>
      </w:r>
    </w:p>
    <w:p w14:paraId="7B05968E" w14:textId="77777777" w:rsidR="00C234CF" w:rsidRDefault="00C234CF" w:rsidP="00C234CF">
      <w:pPr>
        <w:jc w:val="both"/>
        <w:rPr>
          <w:snapToGrid w:val="0"/>
          <w:sz w:val="24"/>
        </w:rPr>
      </w:pPr>
      <w:r>
        <w:rPr>
          <w:snapToGrid w:val="0"/>
          <w:sz w:val="24"/>
        </w:rPr>
        <w:t xml:space="preserve">Antwoord. </w:t>
      </w:r>
    </w:p>
    <w:p w14:paraId="206DCA36" w14:textId="77777777" w:rsidR="00C234CF" w:rsidRDefault="00C234CF" w:rsidP="008355E0">
      <w:pPr>
        <w:numPr>
          <w:ilvl w:val="0"/>
          <w:numId w:val="466"/>
        </w:numPr>
        <w:jc w:val="both"/>
        <w:rPr>
          <w:snapToGrid w:val="0"/>
          <w:sz w:val="24"/>
        </w:rPr>
      </w:pPr>
      <w:r>
        <w:rPr>
          <w:snapToGrid w:val="0"/>
          <w:sz w:val="24"/>
        </w:rPr>
        <w:t xml:space="preserve">Ook zijn alle Joden in Kanaän nooit hersteld; door datzelfde gevolg zou men dan ook mogen zeggen, dat hier geen belofte aan de Joodse natie was; nu, dit is ongerijmd, zo dan ook de uitvlucht zelf. </w:t>
      </w:r>
    </w:p>
    <w:p w14:paraId="2EF34093" w14:textId="77777777" w:rsidR="00C234CF" w:rsidRDefault="00C234CF" w:rsidP="008355E0">
      <w:pPr>
        <w:numPr>
          <w:ilvl w:val="0"/>
          <w:numId w:val="466"/>
        </w:numPr>
        <w:jc w:val="both"/>
        <w:rPr>
          <w:snapToGrid w:val="0"/>
          <w:sz w:val="24"/>
        </w:rPr>
      </w:pPr>
      <w:r>
        <w:rPr>
          <w:snapToGrid w:val="0"/>
          <w:sz w:val="24"/>
        </w:rPr>
        <w:t xml:space="preserve">Hier wordt wel uitdrukkelijk van de geestelijke goederen van het genadeverbond gesproken; als: God tot een God te hebbes, vreze Gods te hebben, van de Heere niet af te wijken, des Heeren wetten in het hart te hebben geschreven. Dus wordt er immers gesproken van de goederen van het genadeverbond, en van hun volstandigheid in dezelve. </w:t>
      </w:r>
    </w:p>
    <w:p w14:paraId="450121C4" w14:textId="77777777" w:rsidR="00C234CF" w:rsidRDefault="00C234CF" w:rsidP="008355E0">
      <w:pPr>
        <w:numPr>
          <w:ilvl w:val="0"/>
          <w:numId w:val="466"/>
        </w:numPr>
        <w:jc w:val="both"/>
        <w:rPr>
          <w:snapToGrid w:val="0"/>
          <w:sz w:val="24"/>
        </w:rPr>
      </w:pPr>
      <w:r>
        <w:rPr>
          <w:snapToGrid w:val="0"/>
          <w:sz w:val="24"/>
        </w:rPr>
        <w:t>Als God beloften aan zijn kerk doet, dan raken de beloften niet aan de bijlopers, maar alleen aan de ware gelovigen, die de kerk uitmaken: Rom. 9:6-8</w:t>
      </w:r>
      <w:r>
        <w:rPr>
          <w:i/>
          <w:snapToGrid w:val="0"/>
          <w:sz w:val="24"/>
        </w:rPr>
        <w:t>, Die zijn niet allen Israël, die uit Israël zijn. Noch, omdat zij Abrahams zaad zijn, zijn zij allen kinderen. Maar: in Izak zal u het zaad genoemd worden. Dat is, niet de kinderen des  vleses, die zijn kinderen Gods. Maar de kinderen der beloftenis worden voor het zaad gerekend.</w:t>
      </w:r>
      <w:r>
        <w:rPr>
          <w:snapToGrid w:val="0"/>
          <w:sz w:val="24"/>
        </w:rPr>
        <w:t xml:space="preserve"> Al is het dan, dat niet alle Joden zalig worden, zo blijft het verbond Gods aan zijn kerk, 't zij uit Joden of uit Heidenen bestaande; want 't is een kerk, vast en onverbrekelijk. </w:t>
      </w:r>
    </w:p>
    <w:p w14:paraId="5779384A" w14:textId="77777777" w:rsidR="00C234CF" w:rsidRDefault="00C234CF" w:rsidP="00C234CF">
      <w:pPr>
        <w:jc w:val="both"/>
        <w:rPr>
          <w:snapToGrid w:val="0"/>
          <w:sz w:val="24"/>
        </w:rPr>
      </w:pPr>
    </w:p>
    <w:p w14:paraId="607151C9" w14:textId="77777777" w:rsidR="00C234CF" w:rsidRDefault="00C234CF" w:rsidP="00C234CF">
      <w:pPr>
        <w:pStyle w:val="BodyText3"/>
      </w:pPr>
      <w:r>
        <w:t xml:space="preserve">Uitvlucht (3) </w:t>
      </w:r>
    </w:p>
    <w:p w14:paraId="765B833A" w14:textId="77777777" w:rsidR="00C234CF" w:rsidRDefault="00C234CF" w:rsidP="00C234CF">
      <w:pPr>
        <w:jc w:val="both"/>
        <w:rPr>
          <w:snapToGrid w:val="0"/>
          <w:sz w:val="24"/>
        </w:rPr>
      </w:pPr>
      <w:r>
        <w:rPr>
          <w:snapToGrid w:val="0"/>
          <w:sz w:val="24"/>
        </w:rPr>
        <w:t xml:space="preserve">Hier wordt iets beloofd, hetgeen tevoren niet was. Dus kan het op de volharding van de heiligen niet zien, omdat de volharding naar ons gevoelen, al van de beginne aan alle gelovigen eigen is geweest. </w:t>
      </w:r>
    </w:p>
    <w:p w14:paraId="2FC647E6" w14:textId="77777777" w:rsidR="00C234CF" w:rsidRDefault="00C234CF" w:rsidP="00C234CF">
      <w:pPr>
        <w:jc w:val="both"/>
        <w:rPr>
          <w:snapToGrid w:val="0"/>
          <w:sz w:val="24"/>
        </w:rPr>
      </w:pPr>
      <w:r>
        <w:rPr>
          <w:snapToGrid w:val="0"/>
          <w:sz w:val="24"/>
        </w:rPr>
        <w:t xml:space="preserve">Antwoord. </w:t>
      </w:r>
    </w:p>
    <w:p w14:paraId="64C117E5" w14:textId="77777777" w:rsidR="00C234CF" w:rsidRDefault="00C234CF" w:rsidP="008355E0">
      <w:pPr>
        <w:numPr>
          <w:ilvl w:val="0"/>
          <w:numId w:val="467"/>
        </w:numPr>
        <w:jc w:val="both"/>
        <w:rPr>
          <w:snapToGrid w:val="0"/>
          <w:sz w:val="24"/>
        </w:rPr>
      </w:pPr>
      <w:r>
        <w:rPr>
          <w:snapToGrid w:val="0"/>
          <w:sz w:val="24"/>
        </w:rPr>
        <w:t xml:space="preserve">Dit onveranderlijk verbond is in wezen van de beginne tot het einde van de wereld hetzelfde, maar in bediening is het onderscheiden, te welke opzichte het nieuw genoemd wordt. </w:t>
      </w:r>
    </w:p>
    <w:p w14:paraId="5EBEA81F" w14:textId="77777777" w:rsidR="00C234CF" w:rsidRDefault="00C234CF" w:rsidP="008355E0">
      <w:pPr>
        <w:numPr>
          <w:ilvl w:val="0"/>
          <w:numId w:val="467"/>
        </w:numPr>
        <w:jc w:val="both"/>
        <w:rPr>
          <w:snapToGrid w:val="0"/>
          <w:sz w:val="24"/>
        </w:rPr>
      </w:pPr>
      <w:r>
        <w:rPr>
          <w:snapToGrid w:val="0"/>
          <w:sz w:val="24"/>
        </w:rPr>
        <w:t xml:space="preserve">God belooft dikwijls de volbrenging van beloften in toekomende, die Hij aan de vorige gelovigen al volbracht had, om de navolgenden te meer te verzekeren, dat Hij het aan hen ook zou volbrengen. Herhalingen van beloften zijn geen ontkenningen van de vorige. Dus is en blijft het onwrikbaar, dat de gelovigen niet kunnen afvallen. </w:t>
      </w:r>
    </w:p>
    <w:p w14:paraId="534497BC" w14:textId="77777777" w:rsidR="00C234CF" w:rsidRDefault="00C234CF" w:rsidP="00C234CF">
      <w:pPr>
        <w:jc w:val="both"/>
        <w:rPr>
          <w:snapToGrid w:val="0"/>
          <w:sz w:val="24"/>
        </w:rPr>
      </w:pPr>
    </w:p>
    <w:p w14:paraId="097DE569" w14:textId="77777777" w:rsidR="00C234CF" w:rsidRDefault="00C234CF" w:rsidP="00C234CF">
      <w:pPr>
        <w:pStyle w:val="BodyText3"/>
      </w:pPr>
      <w:r>
        <w:t xml:space="preserve">Tegenwerping 1. </w:t>
      </w:r>
    </w:p>
    <w:p w14:paraId="3DD6A604" w14:textId="77777777" w:rsidR="00C234CF" w:rsidRDefault="00C234CF" w:rsidP="00C234CF">
      <w:pPr>
        <w:jc w:val="both"/>
        <w:rPr>
          <w:snapToGrid w:val="0"/>
          <w:sz w:val="24"/>
        </w:rPr>
      </w:pPr>
      <w:r>
        <w:rPr>
          <w:snapToGrid w:val="0"/>
          <w:sz w:val="24"/>
        </w:rPr>
        <w:t xml:space="preserve">XVI. Matth. 12:21, </w:t>
      </w:r>
      <w:r>
        <w:rPr>
          <w:i/>
          <w:snapToGrid w:val="0"/>
          <w:sz w:val="24"/>
        </w:rPr>
        <w:t>Doch hij heeft geen wortel in zichzelf, maar is voor een tijd.</w:t>
      </w:r>
      <w:r>
        <w:rPr>
          <w:snapToGrid w:val="0"/>
          <w:sz w:val="24"/>
        </w:rPr>
        <w:t xml:space="preserve"> Hieruit blijkt, dat de gelovigen afvallen kunnen. </w:t>
      </w:r>
    </w:p>
    <w:p w14:paraId="6EABBC1F" w14:textId="77777777" w:rsidR="00C234CF" w:rsidRDefault="00C234CF" w:rsidP="00C234CF">
      <w:pPr>
        <w:jc w:val="both"/>
        <w:rPr>
          <w:snapToGrid w:val="0"/>
          <w:sz w:val="24"/>
        </w:rPr>
      </w:pPr>
      <w:r>
        <w:rPr>
          <w:snapToGrid w:val="0"/>
          <w:sz w:val="24"/>
        </w:rPr>
        <w:t xml:space="preserve">Antwoord. </w:t>
      </w:r>
    </w:p>
    <w:p w14:paraId="4D5CD4D7" w14:textId="77777777" w:rsidR="00C234CF" w:rsidRDefault="00C234CF" w:rsidP="00C234CF">
      <w:pPr>
        <w:pStyle w:val="BodyText"/>
      </w:pPr>
      <w:r>
        <w:t>Al wat geloof genoemd wordt, is het zaligmakende geloof niet, anders was Agrippa ook een gelovige geweest; want Hij geloofde de Heilige Schriften, Hand. 26:27. Zo ook deze tijdgelovigen hadden wel het historisch geloof, vergezelschapt met belijdenis. Maar zij hadden het ware zaligmakende geloof niet. Dat klaar te zien is:</w:t>
      </w:r>
    </w:p>
    <w:p w14:paraId="7D5E2560" w14:textId="77777777" w:rsidR="00C234CF" w:rsidRDefault="00C234CF" w:rsidP="008355E0">
      <w:pPr>
        <w:pStyle w:val="BodyText"/>
        <w:numPr>
          <w:ilvl w:val="0"/>
          <w:numId w:val="468"/>
        </w:numPr>
      </w:pPr>
      <w:r>
        <w:t xml:space="preserve">uit de tegenstellingen tegen de ware gelovigen, de goede aarde, zowel als de bestreden wegen, en de aarde onder de doornen tegen de goede aarde gesteld worden. </w:t>
      </w:r>
    </w:p>
    <w:p w14:paraId="1FCCDBF2" w14:textId="77777777" w:rsidR="00C234CF" w:rsidRDefault="00C234CF" w:rsidP="008355E0">
      <w:pPr>
        <w:pStyle w:val="BodyText"/>
        <w:numPr>
          <w:ilvl w:val="0"/>
          <w:numId w:val="468"/>
        </w:numPr>
      </w:pPr>
      <w:r>
        <w:t xml:space="preserve">Zij hadden een ondeugend hart, zij waren een steenachtige grond; welk stenen hart uit de gelovigen weggenomen wordt, Ezech. 36:26. </w:t>
      </w:r>
    </w:p>
    <w:p w14:paraId="111EA75D" w14:textId="77777777" w:rsidR="00C234CF" w:rsidRDefault="00C234CF" w:rsidP="008355E0">
      <w:pPr>
        <w:pStyle w:val="BodyText"/>
        <w:numPr>
          <w:ilvl w:val="0"/>
          <w:numId w:val="468"/>
        </w:numPr>
      </w:pPr>
      <w:r>
        <w:t xml:space="preserve">Zij hadden geen wortel, daar de ware gelovigen in Christus geworteld zijn, Kol. 2:7. </w:t>
      </w:r>
    </w:p>
    <w:p w14:paraId="60074318" w14:textId="77777777" w:rsidR="00C234CF" w:rsidRDefault="00C234CF" w:rsidP="008355E0">
      <w:pPr>
        <w:pStyle w:val="BodyText"/>
        <w:numPr>
          <w:ilvl w:val="0"/>
          <w:numId w:val="468"/>
        </w:numPr>
      </w:pPr>
      <w:r>
        <w:t xml:space="preserve">Zij droegen geen vruchten. Dus was hun geloof een dood geloof, Jak 2:17. Daar de gelovigen veelvoudige vruchten dragen, Matth. 13:23, en hun geloof werkzaam is door de liefde, Gal. 5:6. </w:t>
      </w:r>
    </w:p>
    <w:p w14:paraId="11A5E549" w14:textId="77777777" w:rsidR="00C234CF" w:rsidRDefault="00C234CF" w:rsidP="00C234CF">
      <w:pPr>
        <w:jc w:val="both"/>
        <w:rPr>
          <w:snapToGrid w:val="0"/>
          <w:sz w:val="24"/>
        </w:rPr>
      </w:pPr>
    </w:p>
    <w:p w14:paraId="2459D4C6" w14:textId="77777777" w:rsidR="00C234CF" w:rsidRDefault="00C234CF" w:rsidP="00C234CF">
      <w:pPr>
        <w:pStyle w:val="BodyText3"/>
      </w:pPr>
      <w:r>
        <w:t xml:space="preserve">Tegenwerping 2. </w:t>
      </w:r>
    </w:p>
    <w:p w14:paraId="25446CB3" w14:textId="77777777" w:rsidR="00C234CF" w:rsidRDefault="00C234CF" w:rsidP="00C234CF">
      <w:pPr>
        <w:jc w:val="both"/>
        <w:rPr>
          <w:snapToGrid w:val="0"/>
          <w:sz w:val="24"/>
        </w:rPr>
      </w:pPr>
      <w:r>
        <w:rPr>
          <w:snapToGrid w:val="0"/>
          <w:sz w:val="24"/>
        </w:rPr>
        <w:t xml:space="preserve">XVII. Joh. 15:2, </w:t>
      </w:r>
      <w:r>
        <w:rPr>
          <w:i/>
          <w:snapToGrid w:val="0"/>
          <w:sz w:val="24"/>
        </w:rPr>
        <w:t>Alle rank, die in Mij geen vrucht draagt, die neemt Hij weg.</w:t>
      </w:r>
      <w:r>
        <w:rPr>
          <w:snapToGrid w:val="0"/>
          <w:sz w:val="24"/>
        </w:rPr>
        <w:t xml:space="preserve"> vers 6. </w:t>
      </w:r>
      <w:r>
        <w:rPr>
          <w:i/>
          <w:snapToGrid w:val="0"/>
          <w:sz w:val="24"/>
        </w:rPr>
        <w:t>Zo iemand in Mij niet blijft, die is buiten geworpen, gelijkerwijs de rank, en is verdord.</w:t>
      </w:r>
      <w:r>
        <w:rPr>
          <w:snapToGrid w:val="0"/>
          <w:sz w:val="24"/>
        </w:rPr>
        <w:t xml:space="preserve"> Hier zijn ranken, die in Christus zijn, welke ranken om hun onvruchtbaarheid en niet blijven in Christus, buiten geworpen worden. Dus kunnen de ware gelovigen afvallen. </w:t>
      </w:r>
    </w:p>
    <w:p w14:paraId="4D0ACE6B" w14:textId="77777777" w:rsidR="00C234CF" w:rsidRDefault="00C234CF" w:rsidP="00C234CF">
      <w:pPr>
        <w:pStyle w:val="BodyText"/>
      </w:pPr>
      <w:r>
        <w:t xml:space="preserve">Antwoord. </w:t>
      </w:r>
    </w:p>
    <w:p w14:paraId="329DABF9" w14:textId="77777777" w:rsidR="00C234CF" w:rsidRDefault="00C234CF" w:rsidP="008355E0">
      <w:pPr>
        <w:numPr>
          <w:ilvl w:val="0"/>
          <w:numId w:val="469"/>
        </w:numPr>
        <w:jc w:val="both"/>
        <w:rPr>
          <w:snapToGrid w:val="0"/>
          <w:sz w:val="24"/>
        </w:rPr>
      </w:pPr>
      <w:r>
        <w:rPr>
          <w:snapToGrid w:val="0"/>
          <w:sz w:val="24"/>
        </w:rPr>
        <w:t xml:space="preserve">De gemeente is des Heeren wijnberg. Jes. 5. Tot de kerk vloeien vele onbekeerden toe, en schijnen alzo Christus ingelijfd te zijn, dat deze van die staat kunnen uitvallen, en dat ze buiten geworpen worden, staan wij gaarne toe. Maar dat raakt ons verschil niet. </w:t>
      </w:r>
    </w:p>
    <w:p w14:paraId="65DB45C6" w14:textId="77777777" w:rsidR="00C234CF" w:rsidRDefault="00C234CF" w:rsidP="008355E0">
      <w:pPr>
        <w:numPr>
          <w:ilvl w:val="0"/>
          <w:numId w:val="469"/>
        </w:numPr>
        <w:jc w:val="both"/>
        <w:rPr>
          <w:snapToGrid w:val="0"/>
          <w:sz w:val="24"/>
        </w:rPr>
      </w:pPr>
      <w:r>
        <w:rPr>
          <w:snapToGrid w:val="0"/>
          <w:sz w:val="24"/>
        </w:rPr>
        <w:t xml:space="preserve">Deze, die hier gezegd worden buiten geworpen te worden, waren nooit ware gelovigen geweest; want zij droegen geen vruchten, en daarom was hun geloof dood. </w:t>
      </w:r>
    </w:p>
    <w:p w14:paraId="2810A05C" w14:textId="77777777" w:rsidR="00C234CF" w:rsidRDefault="00C234CF" w:rsidP="008355E0">
      <w:pPr>
        <w:numPr>
          <w:ilvl w:val="0"/>
          <w:numId w:val="469"/>
        </w:numPr>
        <w:jc w:val="both"/>
        <w:rPr>
          <w:snapToGrid w:val="0"/>
          <w:sz w:val="24"/>
        </w:rPr>
      </w:pPr>
      <w:r>
        <w:rPr>
          <w:snapToGrid w:val="0"/>
          <w:sz w:val="24"/>
        </w:rPr>
        <w:t xml:space="preserve">'t Is een gelijkenis en daarom moet men niet alle omstandigheden trekken, waartoe men wil. Maar men moet alleen zien op het oogmerk; 't oogmerk is klaarblijkelijk, namelijk, om de gelovigen op te wekken tot vruchtbaarheid, en een ieder te waarschuwen dat hij zich niet tevreden houde met uitwendig in de kerk te zijn, en Christus alleen te belijden, omdat alle onvruchtbaren uitgeroeid zullen worden, en hier uit de kerk, en namaals uit de hemel. </w:t>
      </w:r>
    </w:p>
    <w:p w14:paraId="20E4C4B0" w14:textId="77777777" w:rsidR="00C234CF" w:rsidRDefault="00C234CF" w:rsidP="008355E0">
      <w:pPr>
        <w:numPr>
          <w:ilvl w:val="0"/>
          <w:numId w:val="469"/>
        </w:numPr>
        <w:jc w:val="both"/>
        <w:rPr>
          <w:snapToGrid w:val="0"/>
          <w:sz w:val="24"/>
        </w:rPr>
      </w:pPr>
      <w:r>
        <w:rPr>
          <w:snapToGrid w:val="0"/>
          <w:sz w:val="24"/>
        </w:rPr>
        <w:t xml:space="preserve">Hier staat niet, dat deze ooit waarlijk in Christus waren geweest. Maar dat </w:t>
      </w:r>
      <w:r>
        <w:rPr>
          <w:i/>
          <w:snapToGrid w:val="0"/>
          <w:sz w:val="24"/>
        </w:rPr>
        <w:t xml:space="preserve">die in Hem </w:t>
      </w:r>
      <w:r>
        <w:rPr>
          <w:snapToGrid w:val="0"/>
          <w:sz w:val="24"/>
        </w:rPr>
        <w:t>geen vruchten dragen, gelijk alle onbekeerden nooit in Christus vrucht dragen, en nooit in Christus geweest zijn. Het niet blijven in Hem toont dat ze nooit in Hem, en nooit ware gelovigen geweest zijn. 1 Joh. 2:19</w:t>
      </w:r>
      <w:r>
        <w:rPr>
          <w:i/>
          <w:snapToGrid w:val="0"/>
          <w:sz w:val="24"/>
        </w:rPr>
        <w:t>. Zij zijn uit ons uitgegaan. Maar zij waren uit ons niet; want indien zij uit ons geweest waren, zo zouden zij met ons gebleven zijn.</w:t>
      </w:r>
    </w:p>
    <w:p w14:paraId="035A508F" w14:textId="77777777" w:rsidR="00C234CF" w:rsidRDefault="00C234CF" w:rsidP="00C234CF">
      <w:pPr>
        <w:jc w:val="both"/>
        <w:rPr>
          <w:snapToGrid w:val="0"/>
          <w:sz w:val="24"/>
        </w:rPr>
      </w:pPr>
    </w:p>
    <w:p w14:paraId="3AD12F67" w14:textId="77777777" w:rsidR="00C234CF" w:rsidRDefault="00C234CF" w:rsidP="00C234CF">
      <w:pPr>
        <w:pStyle w:val="BodyText3"/>
      </w:pPr>
      <w:r>
        <w:t>Tegenwerping 3.</w:t>
      </w:r>
    </w:p>
    <w:p w14:paraId="061457C4" w14:textId="77777777" w:rsidR="00C234CF" w:rsidRDefault="00C234CF" w:rsidP="00C234CF">
      <w:pPr>
        <w:jc w:val="both"/>
        <w:rPr>
          <w:snapToGrid w:val="0"/>
          <w:sz w:val="24"/>
        </w:rPr>
      </w:pPr>
      <w:r>
        <w:rPr>
          <w:snapToGrid w:val="0"/>
          <w:sz w:val="24"/>
        </w:rPr>
        <w:t xml:space="preserve">XVIII. 1 Tim. 1:19, </w:t>
      </w:r>
      <w:r>
        <w:rPr>
          <w:i/>
          <w:snapToGrid w:val="0"/>
          <w:sz w:val="24"/>
        </w:rPr>
        <w:t>Houdende het geloof en een goed geweten, dat sommigen verstoten hebbende, van het geloof schipbreuk geleden hebben.</w:t>
      </w:r>
      <w:r>
        <w:rPr>
          <w:snapToGrid w:val="0"/>
          <w:sz w:val="24"/>
        </w:rPr>
        <w:t xml:space="preserve"> Hieruit blijkt, dat, die het geloof en een goed geweten hebben, het kunnen verliezen, en van dezelve kunnen afvallen. </w:t>
      </w:r>
    </w:p>
    <w:p w14:paraId="5577A968" w14:textId="77777777" w:rsidR="00C234CF" w:rsidRDefault="00C234CF" w:rsidP="00C234CF">
      <w:pPr>
        <w:jc w:val="both"/>
        <w:rPr>
          <w:snapToGrid w:val="0"/>
          <w:sz w:val="24"/>
        </w:rPr>
      </w:pPr>
      <w:r>
        <w:rPr>
          <w:snapToGrid w:val="0"/>
          <w:sz w:val="24"/>
        </w:rPr>
        <w:t xml:space="preserve">Antwoord. </w:t>
      </w:r>
    </w:p>
    <w:p w14:paraId="6AAAE541" w14:textId="77777777" w:rsidR="00C234CF" w:rsidRDefault="00C234CF" w:rsidP="00C234CF">
      <w:pPr>
        <w:jc w:val="both"/>
        <w:rPr>
          <w:snapToGrid w:val="0"/>
          <w:sz w:val="24"/>
        </w:rPr>
      </w:pPr>
      <w:r>
        <w:rPr>
          <w:snapToGrid w:val="0"/>
          <w:sz w:val="24"/>
        </w:rPr>
        <w:t xml:space="preserve">De apostel vermaant Timotheüs, dat hij volstandig bleve in het vast houden van de ware leer van het geloof en van het goede geweten. De ware leer wordt hier geloof genoemd, gelijk meermalen. Ziet: 1 Tim. 4:1, Sommigen zullen afvallen van het geloof, zich begevende tot verleidende geesten, en leringen van de duivelen. Judas 1:3, </w:t>
      </w:r>
      <w:r>
        <w:rPr>
          <w:i/>
          <w:snapToGrid w:val="0"/>
          <w:sz w:val="24"/>
        </w:rPr>
        <w:t>Strijdt voor het geloof, dat eenmaal de Heiligen overgeleverd is.</w:t>
      </w:r>
      <w:r>
        <w:rPr>
          <w:snapToGrid w:val="0"/>
          <w:sz w:val="24"/>
        </w:rPr>
        <w:t xml:space="preserve"> 2 Tim.2:18</w:t>
      </w:r>
      <w:r>
        <w:rPr>
          <w:i/>
          <w:snapToGrid w:val="0"/>
          <w:sz w:val="24"/>
        </w:rPr>
        <w:t>, En verkeren sommiger geloof.</w:t>
      </w:r>
      <w:r>
        <w:rPr>
          <w:snapToGrid w:val="0"/>
          <w:sz w:val="24"/>
        </w:rPr>
        <w:t xml:space="preserve"> Vele anderen, en ook Hymenéüs en Alexander, hadden dit geloof, deze ware leer van het geloof, met Timotheüs gemeen. Maar het ware zaligmakende geloof, in Christus tot rechtvaardigmaking en heiligmaking, dat in Timotheüs was, dat hadden ze niet, zij zouden anders daarin gebleven zijn, 1 Joh. 2:19. Timotheüs had een goed geweten, in het bloed van Christus gereinigd, Hebr. 9:14. Dat goede geweten hadden zij niet, hoewel zij wel konden gehad hebben een natuurlijke oprechtheid, handelende naar hun geweten zonder geveinsheid, hoedanig Paulus had voor zijn bekering, Hand. 23:1. Dit geloof en dit goede geweten kunnen de onbekeerden zeer licht verstoten, verwerpen, laten varen, als het met hun belang overeenkomt, en het ware zaligmakende geloof, en het goede geweten door Christus' bloed en geest, kunnen ze, ten opzichte van hen, weren, dat zij in dezelve niet ingaan, gelijk de Joden zo het Evangelie verstieten. Hand. 13:46. Deze, die van de leer van het geloof en van de oprechtheid van het geweten afgevallen waren, gaf Paulus aan de satan over, als een middel tot hun bekering, gelijk de bloedschender, 1 Kor. 5:5. Waaruit blijkt, dat hier de minste schijn niet is voor de afval der heiligen. </w:t>
      </w:r>
    </w:p>
    <w:p w14:paraId="3929CCB9" w14:textId="77777777" w:rsidR="00C234CF" w:rsidRDefault="00C234CF" w:rsidP="00C234CF">
      <w:pPr>
        <w:jc w:val="both"/>
        <w:rPr>
          <w:snapToGrid w:val="0"/>
          <w:sz w:val="24"/>
        </w:rPr>
      </w:pPr>
    </w:p>
    <w:p w14:paraId="139FB472" w14:textId="77777777" w:rsidR="00C234CF" w:rsidRDefault="00C234CF" w:rsidP="00C234CF">
      <w:pPr>
        <w:pStyle w:val="BodyText3"/>
      </w:pPr>
      <w:r>
        <w:t xml:space="preserve">Tegenwerping 4. </w:t>
      </w:r>
    </w:p>
    <w:p w14:paraId="70DA27B8" w14:textId="77777777" w:rsidR="00C234CF" w:rsidRDefault="00C234CF" w:rsidP="00C234CF">
      <w:pPr>
        <w:jc w:val="both"/>
        <w:rPr>
          <w:snapToGrid w:val="0"/>
          <w:sz w:val="24"/>
        </w:rPr>
      </w:pPr>
      <w:r>
        <w:rPr>
          <w:snapToGrid w:val="0"/>
          <w:sz w:val="24"/>
        </w:rPr>
        <w:t xml:space="preserve">XIX. Hebr. 6:4-6, </w:t>
      </w:r>
      <w:r>
        <w:rPr>
          <w:i/>
          <w:snapToGrid w:val="0"/>
          <w:sz w:val="24"/>
        </w:rPr>
        <w:t>Want het is onmogelijk, degenen, die eens verlicht zijn geweest, en de hemelse gaven gesmaakt hebben, en des Heiligen Geestes deelachtig geworden zijn, en gesmaakt hebben het goede Woord Gods; en de krachten der toekomende eeuw en afvallig worden; die, zeg ik, wederom te vernieuwen tot bekering, als welke zichzelf den Zoon van God wederom kruisigen, en openlijk te schande maken.</w:t>
      </w:r>
      <w:r>
        <w:rPr>
          <w:snapToGrid w:val="0"/>
          <w:sz w:val="24"/>
        </w:rPr>
        <w:t xml:space="preserve"> Al deze dingen passen op niemand, dan op de ware bekeerden en gelovigen, die kunnen van die staat afvallen, en de Zoon Gods zichzelf wederom kruisigen, en dan is het onmogelijk die wederom te bekeren. </w:t>
      </w:r>
    </w:p>
    <w:p w14:paraId="7C32A16C" w14:textId="77777777" w:rsidR="00C234CF" w:rsidRDefault="00C234CF" w:rsidP="00C234CF">
      <w:pPr>
        <w:jc w:val="both"/>
        <w:rPr>
          <w:snapToGrid w:val="0"/>
          <w:sz w:val="24"/>
        </w:rPr>
      </w:pPr>
      <w:r>
        <w:rPr>
          <w:snapToGrid w:val="0"/>
          <w:sz w:val="24"/>
        </w:rPr>
        <w:t xml:space="preserve">Antwoord. </w:t>
      </w:r>
    </w:p>
    <w:p w14:paraId="3D679582" w14:textId="77777777" w:rsidR="00C234CF" w:rsidRDefault="00C234CF" w:rsidP="008355E0">
      <w:pPr>
        <w:numPr>
          <w:ilvl w:val="0"/>
          <w:numId w:val="470"/>
        </w:numPr>
        <w:jc w:val="both"/>
        <w:rPr>
          <w:snapToGrid w:val="0"/>
          <w:sz w:val="24"/>
        </w:rPr>
      </w:pPr>
      <w:r>
        <w:rPr>
          <w:snapToGrid w:val="0"/>
          <w:sz w:val="24"/>
        </w:rPr>
        <w:t xml:space="preserve">Paulus spreekt onder voorwaarde, indien; een voorwaarde nu stelt niets vast en zegt niet, dat het zo zijn zal of geschieden kan. Zo zegt Paulus, Gal. 1:8, </w:t>
      </w:r>
      <w:r>
        <w:rPr>
          <w:i/>
          <w:snapToGrid w:val="0"/>
          <w:sz w:val="24"/>
        </w:rPr>
        <w:t xml:space="preserve">Al ware het dat ook wij, of een engel uit de hemel u een Evangelie verkondigden, buiten hetgeen wij u verkondigd hebben, die zij vervloekt. </w:t>
      </w:r>
      <w:r>
        <w:rPr>
          <w:snapToGrid w:val="0"/>
          <w:sz w:val="24"/>
        </w:rPr>
        <w:t xml:space="preserve">Zulke voorwaardelijke stellingen zijn maar krachtige waarschuwingen en vermaningen, om zich voor zonden te wachten. </w:t>
      </w:r>
    </w:p>
    <w:p w14:paraId="49DF7E02" w14:textId="77777777" w:rsidR="00C234CF" w:rsidRDefault="00C234CF" w:rsidP="008355E0">
      <w:pPr>
        <w:numPr>
          <w:ilvl w:val="0"/>
          <w:numId w:val="470"/>
        </w:numPr>
        <w:jc w:val="both"/>
        <w:rPr>
          <w:snapToGrid w:val="0"/>
          <w:sz w:val="24"/>
        </w:rPr>
      </w:pPr>
      <w:r>
        <w:rPr>
          <w:snapToGrid w:val="0"/>
          <w:sz w:val="24"/>
        </w:rPr>
        <w:t xml:space="preserve">'t Is klaarblijkelijk, dat Paulus spreekt van zulken die nooit bekeerd zijn geweest, die in hun hart ondeugend waren; want blijvende spreken van zodanigen zegt hij vers 7, </w:t>
      </w:r>
      <w:r>
        <w:rPr>
          <w:i/>
          <w:snapToGrid w:val="0"/>
          <w:sz w:val="24"/>
        </w:rPr>
        <w:t>Want de aarde, die de regen, menigmaal op haar komende, indrinkt en bekwaam kruid voortbrengt, voor degenen, door welke zij ook gebouwd wordt, die ontvangt zegen van God.</w:t>
      </w:r>
      <w:r>
        <w:rPr>
          <w:snapToGrid w:val="0"/>
          <w:sz w:val="24"/>
        </w:rPr>
        <w:t xml:space="preserve"> vers 8, </w:t>
      </w:r>
      <w:r>
        <w:rPr>
          <w:i/>
          <w:snapToGrid w:val="0"/>
          <w:sz w:val="24"/>
        </w:rPr>
        <w:t>Maar die doornen en distelen draagt, die is verwerpelijk en nabij de vervloeking, welker einde is tot verbranding.</w:t>
      </w:r>
      <w:r>
        <w:rPr>
          <w:snapToGrid w:val="0"/>
          <w:sz w:val="24"/>
        </w:rPr>
        <w:t xml:space="preserve"> De afvalligen zijn dezulken, welke geen goede aarde waren en doornen en distelen voortbrengen; over deze nu is het verschil niet, en zo is deze tekst niet tegen ons. </w:t>
      </w:r>
    </w:p>
    <w:p w14:paraId="1DF1EE24" w14:textId="77777777" w:rsidR="00C234CF" w:rsidRDefault="00C234CF" w:rsidP="008355E0">
      <w:pPr>
        <w:numPr>
          <w:ilvl w:val="0"/>
          <w:numId w:val="470"/>
        </w:numPr>
        <w:jc w:val="both"/>
        <w:rPr>
          <w:snapToGrid w:val="0"/>
          <w:sz w:val="24"/>
        </w:rPr>
      </w:pPr>
      <w:r>
        <w:rPr>
          <w:snapToGrid w:val="0"/>
          <w:sz w:val="24"/>
        </w:rPr>
        <w:t xml:space="preserve">Al deze dingen, die hier gezegd worden, zijn geen tekenen van ware wedergeboorte en geloof, zij kunnen zeer wel in de onbekeerden zijn en zijn er dikwijls in. Een onbekeerde kan verlicht zijn om de waarheden van het evangelie te verstaan. Biliam zei, Num. 24:4, </w:t>
      </w:r>
      <w:r>
        <w:rPr>
          <w:i/>
          <w:snapToGrid w:val="0"/>
          <w:sz w:val="24"/>
        </w:rPr>
        <w:t>Die de ogen verlicht worden,</w:t>
      </w:r>
      <w:r>
        <w:rPr>
          <w:snapToGrid w:val="0"/>
          <w:sz w:val="24"/>
        </w:rPr>
        <w:t xml:space="preserve"> kan de hemelse gaven smaken. Hoedanige gaven Paulus verhaalt, 1 Kor. 12. Ook kunnen zij vermaak in die gaven te smaken hebben. Openbaringen van toekomende dingen, wijsheid, gaven van zieken gezond te maken, menigerlei talen te spreken en die te verstaan en uit te leggen, zijn vermakelijke dingen, ook voor het vlees; deze gaven zijn hemels en worden uit de hemel gezonden door de Heilige Geest want deze dingen werkt een en dezelfde geest, 1 Kor. 12:11. In dit opzichte worden ook de onbekeerden des Heiligen Geestes deelachtig. Onbekeerden smaken ook wel het goede Woord van God en de krachten van de toekomende eeuw. Want alle kennis van zaken, die men eerst niet wist, vermaakt, bijzonder dan te kennen de heerlijke staat van de kinderen van God de goederen van het genadeverbond, de verlossing door Christus, aan de rechterhand van Christus in het laatste oordeel te staan en in de eeuwige heerlijkheid opgenomen te worden; door deze beschouwing die goederen te smaken, dat is vermaak en zoetigheid in dezelve te hebben, dat valt in vele onbekeerden; die tijdgelovigen ontvingen het woord met vreugde, Lukas 8:13 Herodes hoorde Johannes gaarne, Markus 6:20. Zodat al deze zaken zeer wel en ook dikwijls vallen in onbekeerde mensen. 't Is geheel wat anders, des Heiligen Geestes deelachtig te zijn, tot wedergeboorte, geloof, hoop, liefde en door de verzekering van zijn deel aan al de goederen van het genadeverbond, zich te verblijden en zich te vermaken in de hoop van de heerlijkheid, waarvan sommige gelovigen wel enige voorsmaakjes ontvangen. Maar dit hadden deze niet, van welke de apostel hier spreekt. </w:t>
      </w:r>
    </w:p>
    <w:p w14:paraId="6549A5A1" w14:textId="77777777" w:rsidR="00C234CF" w:rsidRDefault="00C234CF" w:rsidP="008355E0">
      <w:pPr>
        <w:numPr>
          <w:ilvl w:val="0"/>
          <w:numId w:val="470"/>
        </w:numPr>
        <w:jc w:val="both"/>
        <w:rPr>
          <w:snapToGrid w:val="0"/>
          <w:sz w:val="24"/>
        </w:rPr>
      </w:pPr>
      <w:r>
        <w:rPr>
          <w:snapToGrid w:val="0"/>
          <w:sz w:val="24"/>
        </w:rPr>
        <w:t xml:space="preserve">De woorden wederom vernieuwen tot bekering stelt niet, dat zij tevoren waarlijk bekeerd waren, maar dat het onmogelijk is, de zodanigen tot de ware bekering te brengen, omdat zij verhard zijn geworden en God doorgaans Zijn genade aan zodanigen weigert, anders was het bij God niet onmogelijk. Vernieuwen zegt niet iets te brengen in de staat, in welke het tevoren was, de oudheid, bouwvalligheid in een beter staat te brengen. Maar iets in een beter staat te brengen, dat het tevoren was; zo: Rom. 12:2 </w:t>
      </w:r>
      <w:r>
        <w:rPr>
          <w:i/>
          <w:snapToGrid w:val="0"/>
          <w:sz w:val="24"/>
        </w:rPr>
        <w:t>Wordt veranderd door de vernieuwing uws gemoeds.</w:t>
      </w:r>
      <w:r>
        <w:rPr>
          <w:snapToGrid w:val="0"/>
          <w:sz w:val="24"/>
        </w:rPr>
        <w:t xml:space="preserve"> Titus 3:5. </w:t>
      </w:r>
      <w:r>
        <w:rPr>
          <w:i/>
          <w:snapToGrid w:val="0"/>
          <w:sz w:val="24"/>
        </w:rPr>
        <w:t xml:space="preserve">Hij heeft ons zalig gemaakt ... door de vernieuwing des Heiligen Geestes. </w:t>
      </w:r>
      <w:r>
        <w:rPr>
          <w:snapToGrid w:val="0"/>
          <w:sz w:val="24"/>
        </w:rPr>
        <w:t xml:space="preserve">Het woord wederom zegt ook niet iets te brengen in een staat, in welke het tevoren was. Maar te brengen in een staat, in welke het tevoren niet was. Hetzelfde woord </w:t>
      </w:r>
      <w:r>
        <w:rPr>
          <w:i/>
          <w:snapToGrid w:val="0"/>
          <w:sz w:val="24"/>
        </w:rPr>
        <w:t>palin,</w:t>
      </w:r>
      <w:r>
        <w:rPr>
          <w:snapToGrid w:val="0"/>
          <w:sz w:val="24"/>
        </w:rPr>
        <w:t xml:space="preserve"> wordt gebruikt van de eerste overgang des mensen van de geestelijke dood tot het geestelijke leven. De wedergeboorte. Ziet dit: Titus 3:5. </w:t>
      </w:r>
      <w:r>
        <w:rPr>
          <w:i/>
          <w:snapToGrid w:val="0"/>
          <w:sz w:val="24"/>
        </w:rPr>
        <w:t xml:space="preserve">Hij heeft ons zalig gemaakt ... door het bad der wedergeboorte. </w:t>
      </w:r>
      <w:r>
        <w:rPr>
          <w:snapToGrid w:val="0"/>
          <w:sz w:val="24"/>
        </w:rPr>
        <w:t xml:space="preserve">Zo ook: Matth. 19:28 </w:t>
      </w:r>
      <w:r>
        <w:rPr>
          <w:i/>
          <w:snapToGrid w:val="0"/>
          <w:sz w:val="24"/>
        </w:rPr>
        <w:t>Dat gij, die Mij gevolgd zijt in de wedergeboorte.</w:t>
      </w:r>
    </w:p>
    <w:p w14:paraId="5564076D" w14:textId="77777777" w:rsidR="00C234CF" w:rsidRDefault="00C234CF" w:rsidP="008355E0">
      <w:pPr>
        <w:numPr>
          <w:ilvl w:val="0"/>
          <w:numId w:val="470"/>
        </w:numPr>
        <w:jc w:val="both"/>
        <w:rPr>
          <w:snapToGrid w:val="0"/>
          <w:sz w:val="24"/>
        </w:rPr>
      </w:pPr>
      <w:r>
        <w:rPr>
          <w:snapToGrid w:val="0"/>
          <w:sz w:val="24"/>
        </w:rPr>
        <w:t xml:space="preserve">En wil men, dat wederom vernieuwen tot bekering, zij denzelven wederom te brengen in de staat, in welke hij tevoren was, zo is het hem wederom in de staat van de tijdgelovigen te brengen; want bekering betekent niet altijd ware wedergeboorte, maar ook alleen een uitwendige verandering. Matth. 12:41. </w:t>
      </w:r>
      <w:r>
        <w:rPr>
          <w:i/>
          <w:snapToGrid w:val="0"/>
          <w:sz w:val="24"/>
        </w:rPr>
        <w:t>Zij</w:t>
      </w:r>
      <w:r>
        <w:rPr>
          <w:snapToGrid w:val="0"/>
          <w:sz w:val="24"/>
        </w:rPr>
        <w:t xml:space="preserve"> (de Ninevieten) </w:t>
      </w:r>
      <w:r>
        <w:rPr>
          <w:i/>
          <w:snapToGrid w:val="0"/>
          <w:sz w:val="24"/>
        </w:rPr>
        <w:t>hebben zich bekeerd op de prediking van Jonas.</w:t>
      </w:r>
    </w:p>
    <w:p w14:paraId="797DB6B0" w14:textId="77777777" w:rsidR="00C234CF" w:rsidRDefault="00C234CF" w:rsidP="00C234CF">
      <w:pPr>
        <w:jc w:val="both"/>
        <w:rPr>
          <w:snapToGrid w:val="0"/>
          <w:sz w:val="24"/>
        </w:rPr>
      </w:pPr>
    </w:p>
    <w:p w14:paraId="66D672D3" w14:textId="77777777" w:rsidR="00C234CF" w:rsidRDefault="00C234CF" w:rsidP="00C234CF">
      <w:pPr>
        <w:pStyle w:val="BodyText3"/>
      </w:pPr>
      <w:r>
        <w:t xml:space="preserve">Tegenwerping 5. </w:t>
      </w:r>
    </w:p>
    <w:p w14:paraId="4BFFF047" w14:textId="77777777" w:rsidR="00C234CF" w:rsidRDefault="00C234CF" w:rsidP="00C234CF">
      <w:pPr>
        <w:jc w:val="both"/>
        <w:rPr>
          <w:snapToGrid w:val="0"/>
          <w:sz w:val="24"/>
        </w:rPr>
      </w:pPr>
      <w:r>
        <w:rPr>
          <w:snapToGrid w:val="0"/>
          <w:sz w:val="24"/>
        </w:rPr>
        <w:t xml:space="preserve">XX. Hebr. 10:29. </w:t>
      </w:r>
      <w:r>
        <w:rPr>
          <w:i/>
          <w:snapToGrid w:val="0"/>
          <w:sz w:val="24"/>
        </w:rPr>
        <w:t>Hoe veel te zwaarder straf, meent gij, zal hij waardig geacht worden die de Zoon van God vertreden heeft, en het bloed des Testaments onrein geacht heeft, waardoor hij geheiligd was, en de Geest der genade smaadheid heeft aangedaan?</w:t>
      </w:r>
      <w:r>
        <w:rPr>
          <w:snapToGrid w:val="0"/>
          <w:sz w:val="24"/>
        </w:rPr>
        <w:t xml:space="preserve"> De geheiligden door het bloed van Christus vertreden wel wederom de Zoon Gods, en doen de Heilige Geest smaadheid aan. </w:t>
      </w:r>
    </w:p>
    <w:p w14:paraId="34B1B5A6" w14:textId="77777777" w:rsidR="00C234CF" w:rsidRDefault="00C234CF" w:rsidP="00C234CF">
      <w:pPr>
        <w:jc w:val="both"/>
        <w:rPr>
          <w:snapToGrid w:val="0"/>
          <w:sz w:val="24"/>
        </w:rPr>
      </w:pPr>
      <w:r>
        <w:rPr>
          <w:snapToGrid w:val="0"/>
          <w:sz w:val="24"/>
        </w:rPr>
        <w:t xml:space="preserve">Antwoord. </w:t>
      </w:r>
    </w:p>
    <w:p w14:paraId="209283B0" w14:textId="77777777" w:rsidR="00C234CF" w:rsidRDefault="00C234CF" w:rsidP="008355E0">
      <w:pPr>
        <w:numPr>
          <w:ilvl w:val="0"/>
          <w:numId w:val="471"/>
        </w:numPr>
        <w:jc w:val="both"/>
        <w:rPr>
          <w:snapToGrid w:val="0"/>
          <w:sz w:val="24"/>
        </w:rPr>
      </w:pPr>
      <w:r>
        <w:rPr>
          <w:snapToGrid w:val="0"/>
          <w:sz w:val="24"/>
        </w:rPr>
        <w:t xml:space="preserve">Paulus spreekt onder voorwaarde, waaruit niets besloten kan worden, dan maar een opwekking. </w:t>
      </w:r>
    </w:p>
    <w:p w14:paraId="2FD2BD5F" w14:textId="77777777" w:rsidR="00C234CF" w:rsidRDefault="00C234CF" w:rsidP="008355E0">
      <w:pPr>
        <w:numPr>
          <w:ilvl w:val="0"/>
          <w:numId w:val="471"/>
        </w:numPr>
        <w:jc w:val="both"/>
        <w:rPr>
          <w:snapToGrid w:val="0"/>
          <w:sz w:val="24"/>
        </w:rPr>
      </w:pPr>
      <w:r>
        <w:rPr>
          <w:snapToGrid w:val="0"/>
          <w:sz w:val="24"/>
        </w:rPr>
        <w:t xml:space="preserve">Indien men vaststelt, dat het wel inderdaad geschiedt, zo ligt de gehele schijnkracht in de woorden, geheiligd te zijn door het bloed van Christus, alsof heiligen alleen de ware heiligmaking door de Heilige Geest betekende, daar het ook betekent een afzondering tot een heilig gebruik en een uitwendige heiliging door het uiterlijk inlaten of inbrengen in het verbond: Deut. 7:6. </w:t>
      </w:r>
      <w:r>
        <w:rPr>
          <w:i/>
          <w:snapToGrid w:val="0"/>
          <w:sz w:val="24"/>
        </w:rPr>
        <w:t>Gij zijt een heilig volk de Heere, uw God; u heeft de Heere uw God verkoren, dat u Hem tot een volk des eigendoms zou zijn uit alle volken, die op de aardbodem zijn.</w:t>
      </w:r>
      <w:r>
        <w:rPr>
          <w:snapToGrid w:val="0"/>
          <w:sz w:val="24"/>
        </w:rPr>
        <w:t xml:space="preserve"> 1 Kor. 7:14. De ongelovige man is geheiligd door de vrouw, en de ongelovige vrouw is geheiligd door de man; want anders waren uw kinderen onrein. Maar nu zijn zij heilig. Eer men dan uit Hebr. 10:29 iets voor de afval van de heiligen besluiten kan, zo moest men eerst bewijzen, dat het woord geheiligd zijn hier betekent alleen de ware heiligmaking, de vernieuwing van het beeld Gods in de mens, 't welk nooit geschieden kan. Maar het blijkt, dat hier de uitwendige heiliging verstaan wordt, omdat de geheiligden niet kunnen afvallen. </w:t>
      </w:r>
    </w:p>
    <w:p w14:paraId="42B7B576" w14:textId="77777777" w:rsidR="00C234CF" w:rsidRDefault="00C234CF" w:rsidP="00C234CF">
      <w:pPr>
        <w:jc w:val="both"/>
        <w:rPr>
          <w:snapToGrid w:val="0"/>
          <w:sz w:val="24"/>
        </w:rPr>
      </w:pPr>
    </w:p>
    <w:p w14:paraId="1CB94271" w14:textId="77777777" w:rsidR="00C234CF" w:rsidRDefault="00C234CF" w:rsidP="00C234CF">
      <w:pPr>
        <w:pStyle w:val="Heading2"/>
      </w:pPr>
      <w:r>
        <w:t xml:space="preserve">Aanhouding </w:t>
      </w:r>
    </w:p>
    <w:p w14:paraId="0A36A2F9" w14:textId="77777777" w:rsidR="00C234CF" w:rsidRDefault="00C234CF" w:rsidP="00C234CF">
      <w:pPr>
        <w:jc w:val="both"/>
        <w:rPr>
          <w:snapToGrid w:val="0"/>
          <w:sz w:val="24"/>
        </w:rPr>
      </w:pPr>
      <w:r>
        <w:rPr>
          <w:snapToGrid w:val="0"/>
          <w:sz w:val="24"/>
        </w:rPr>
        <w:t xml:space="preserve">Door Christus' bloed geheiligd te zijn, is de ware heiligmaking. </w:t>
      </w:r>
    </w:p>
    <w:p w14:paraId="6D16ED97" w14:textId="77777777" w:rsidR="00C234CF" w:rsidRDefault="00C234CF" w:rsidP="00C234CF">
      <w:pPr>
        <w:jc w:val="both"/>
        <w:rPr>
          <w:snapToGrid w:val="0"/>
          <w:sz w:val="24"/>
        </w:rPr>
      </w:pPr>
      <w:r>
        <w:rPr>
          <w:snapToGrid w:val="0"/>
          <w:sz w:val="24"/>
        </w:rPr>
        <w:t xml:space="preserve">Antwoord. </w:t>
      </w:r>
    </w:p>
    <w:p w14:paraId="23A5B078" w14:textId="77777777" w:rsidR="00C234CF" w:rsidRDefault="00C234CF" w:rsidP="00C234CF">
      <w:pPr>
        <w:jc w:val="both"/>
        <w:rPr>
          <w:snapToGrid w:val="0"/>
          <w:sz w:val="24"/>
        </w:rPr>
      </w:pPr>
      <w:r>
        <w:rPr>
          <w:snapToGrid w:val="0"/>
          <w:sz w:val="24"/>
        </w:rPr>
        <w:t xml:space="preserve">Dat wordt ontkend. Door Christus' bloed heeft Christus recht en macht ontvangen over alle schepselen en over alle mensen, goeden en kwaden, om ze naar zijn wil te gebruiken tot verheerlijking Gods en nut van de uitverkorenen; door zijn bloed heeft Hij macht ontvangen, om Rechter van hemel en aarde te zijn, Joh. 5:27. En om in het oordeel de goddelozen te verdoemen. Omdat Hij de Vader gehoorzaam geweest is tot de dood des kruises, zo moeten zich alle knieën voor Hem buigen, Filip. 2:8-10. </w:t>
      </w:r>
      <w:r>
        <w:rPr>
          <w:i/>
          <w:snapToGrid w:val="0"/>
          <w:sz w:val="24"/>
        </w:rPr>
        <w:t>Daardoor is Hem gegeven alle macht in hemel en op aarde,</w:t>
      </w:r>
      <w:r>
        <w:rPr>
          <w:snapToGrid w:val="0"/>
          <w:sz w:val="24"/>
        </w:rPr>
        <w:t xml:space="preserve"> Matth. 28:18. Daardoor ontving Hij macht, om vele uitwendige weldaden aan de ook niet uitverkorenen te bewijzen, zo in lichamelijke kwalen te genezen, als ook om naar de ziel hun als profeet het Evangelie te verkondigen, en hen te roepen en uitwendig in zijn kerk te brengen, en hen alzo uitwendig te heiligen en van anderen af te zonderen; zodat door Christus' bloed geheiligd te zijn, niet betekent de ware bekering en de groei in dezelve en het hebben en vertonen van het beeld Gods. Maar alleen uitwendig in de kerk gebracht te zijn, en door de kennis des Heeren Jezus, de besmetting van de wereld, de grove zonden, ontvloden te zijn. Dat deze kunnen afvallen is buiten verschil. </w:t>
      </w:r>
    </w:p>
    <w:p w14:paraId="266FB3C0" w14:textId="77777777" w:rsidR="00C234CF" w:rsidRDefault="00C234CF" w:rsidP="00C234CF">
      <w:pPr>
        <w:jc w:val="both"/>
        <w:rPr>
          <w:snapToGrid w:val="0"/>
          <w:sz w:val="24"/>
        </w:rPr>
      </w:pPr>
    </w:p>
    <w:p w14:paraId="264FA385" w14:textId="77777777" w:rsidR="00C234CF" w:rsidRDefault="00C234CF" w:rsidP="00C234CF">
      <w:pPr>
        <w:pStyle w:val="BodyText3"/>
      </w:pPr>
      <w:r>
        <w:t xml:space="preserve">Tegenwerping 6. </w:t>
      </w:r>
    </w:p>
    <w:p w14:paraId="5840E5D4" w14:textId="77777777" w:rsidR="00C234CF" w:rsidRDefault="00C234CF" w:rsidP="00C234CF">
      <w:pPr>
        <w:jc w:val="both"/>
        <w:rPr>
          <w:snapToGrid w:val="0"/>
          <w:sz w:val="24"/>
        </w:rPr>
      </w:pPr>
      <w:r>
        <w:rPr>
          <w:snapToGrid w:val="0"/>
          <w:sz w:val="24"/>
        </w:rPr>
        <w:t xml:space="preserve">XXI. 2 Petrus 2:1, </w:t>
      </w:r>
      <w:r>
        <w:rPr>
          <w:i/>
          <w:snapToGrid w:val="0"/>
          <w:sz w:val="24"/>
        </w:rPr>
        <w:t>Gelijk ook onder u valse leraren zijn zullen, die verderfelijke ketterijen bedektelijk invoeren zullen, ook de Heere, Die hen gekocht heeft, verloochenende, en een haastig verderf over zichzelf brengende.</w:t>
      </w:r>
      <w:r>
        <w:rPr>
          <w:snapToGrid w:val="0"/>
          <w:sz w:val="24"/>
        </w:rPr>
        <w:t xml:space="preserve"> Gekocht te zijn van Christus, is door Christus' bloed verlost te zijn van schuld en straf, en zijn eigen te zijn, Openb. 5:9. Nu, deze kunnen afvallen en verloren gaan. </w:t>
      </w:r>
    </w:p>
    <w:p w14:paraId="4CBDDEEA" w14:textId="77777777" w:rsidR="00C234CF" w:rsidRDefault="00C234CF" w:rsidP="00C234CF">
      <w:pPr>
        <w:jc w:val="both"/>
        <w:rPr>
          <w:snapToGrid w:val="0"/>
          <w:sz w:val="24"/>
        </w:rPr>
      </w:pPr>
      <w:r>
        <w:rPr>
          <w:snapToGrid w:val="0"/>
          <w:sz w:val="24"/>
        </w:rPr>
        <w:t xml:space="preserve">Antwoord. </w:t>
      </w:r>
    </w:p>
    <w:p w14:paraId="2B1D9C3D" w14:textId="77777777" w:rsidR="00C234CF" w:rsidRDefault="00C234CF" w:rsidP="008355E0">
      <w:pPr>
        <w:pStyle w:val="BodyText"/>
        <w:numPr>
          <w:ilvl w:val="0"/>
          <w:numId w:val="472"/>
        </w:numPr>
      </w:pPr>
      <w:r>
        <w:t xml:space="preserve">Deze waren nooit ware gelovigen geweest; want het waren valse leraren, die verderfelijke ketterijen bedektelijk invoerden. Dus raakt deze plaats het verschil niet. </w:t>
      </w:r>
    </w:p>
    <w:p w14:paraId="29FF92D9" w14:textId="77777777" w:rsidR="00C234CF" w:rsidRDefault="00C234CF" w:rsidP="008355E0">
      <w:pPr>
        <w:numPr>
          <w:ilvl w:val="0"/>
          <w:numId w:val="472"/>
        </w:numPr>
        <w:jc w:val="both"/>
        <w:rPr>
          <w:snapToGrid w:val="0"/>
          <w:sz w:val="24"/>
        </w:rPr>
      </w:pPr>
      <w:r>
        <w:rPr>
          <w:snapToGrid w:val="0"/>
          <w:sz w:val="24"/>
        </w:rPr>
        <w:t xml:space="preserve">Christus koopt de zijnen tot de zaligheid en anderen tot zijn gebruik, gelijk wij in de vijfde tegenwerping uit Hebreeën 10 hebben getoond. Men koopt zo wel vaten ter ere, als ten onere; deze valse leraren, die voorgaven, dat zij deel aan de verdiensten van Christus hadden, waren gekocht om leraren te zijn, maar niet om zalig te worden. Kopen heeft verscheiden doeleinden. </w:t>
      </w:r>
    </w:p>
    <w:p w14:paraId="4CB15BA2" w14:textId="77777777" w:rsidR="00C234CF" w:rsidRDefault="00C234CF" w:rsidP="00C234CF">
      <w:pPr>
        <w:jc w:val="both"/>
        <w:rPr>
          <w:snapToGrid w:val="0"/>
          <w:sz w:val="24"/>
        </w:rPr>
      </w:pPr>
    </w:p>
    <w:p w14:paraId="4B1536A9" w14:textId="77777777" w:rsidR="00C234CF" w:rsidRDefault="00C234CF" w:rsidP="00C234CF">
      <w:pPr>
        <w:pStyle w:val="BodyText3"/>
      </w:pPr>
      <w:r>
        <w:t xml:space="preserve">Tegenwerping 7. </w:t>
      </w:r>
    </w:p>
    <w:p w14:paraId="07DEBEF3" w14:textId="77777777" w:rsidR="00C234CF" w:rsidRDefault="00C234CF" w:rsidP="00C234CF">
      <w:pPr>
        <w:jc w:val="both"/>
        <w:rPr>
          <w:snapToGrid w:val="0"/>
          <w:sz w:val="24"/>
        </w:rPr>
      </w:pPr>
      <w:r>
        <w:rPr>
          <w:snapToGrid w:val="0"/>
          <w:sz w:val="24"/>
        </w:rPr>
        <w:t xml:space="preserve">XXII. Tegen de volharding van de Heiligen brengt men in vele voorbeelden van de afgevallenen. Als: De engelen, die tot duivelen zijn geworden, en Adam. Zijn die afgevallen, zo kunnen ook de Godzaligen afvallen. </w:t>
      </w:r>
    </w:p>
    <w:p w14:paraId="075023AF" w14:textId="77777777" w:rsidR="00C234CF" w:rsidRDefault="00C234CF" w:rsidP="00C234CF">
      <w:pPr>
        <w:jc w:val="both"/>
        <w:rPr>
          <w:snapToGrid w:val="0"/>
          <w:sz w:val="24"/>
        </w:rPr>
      </w:pPr>
      <w:r>
        <w:rPr>
          <w:snapToGrid w:val="0"/>
          <w:sz w:val="24"/>
        </w:rPr>
        <w:t xml:space="preserve">Antwoord. </w:t>
      </w:r>
    </w:p>
    <w:p w14:paraId="287594EB" w14:textId="77777777" w:rsidR="00C234CF" w:rsidRDefault="00C234CF" w:rsidP="008355E0">
      <w:pPr>
        <w:numPr>
          <w:ilvl w:val="0"/>
          <w:numId w:val="473"/>
        </w:numPr>
        <w:jc w:val="both"/>
        <w:rPr>
          <w:snapToGrid w:val="0"/>
          <w:sz w:val="24"/>
        </w:rPr>
      </w:pPr>
      <w:r>
        <w:rPr>
          <w:snapToGrid w:val="0"/>
          <w:sz w:val="24"/>
        </w:rPr>
        <w:t xml:space="preserve">Wij spreken niet wat zou kunnen geschieden, ten opzichte van de Godzaligen, in zichzelf aangemerkt en op zichzelf gelaten. Maar wat niet geschieden kan, omdat zij in Gods kracht bewaard worden. </w:t>
      </w:r>
    </w:p>
    <w:p w14:paraId="41DEB285" w14:textId="77777777" w:rsidR="00C234CF" w:rsidRDefault="00C234CF" w:rsidP="008355E0">
      <w:pPr>
        <w:numPr>
          <w:ilvl w:val="0"/>
          <w:numId w:val="473"/>
        </w:numPr>
        <w:jc w:val="both"/>
        <w:rPr>
          <w:snapToGrid w:val="0"/>
          <w:sz w:val="24"/>
        </w:rPr>
      </w:pPr>
      <w:r>
        <w:rPr>
          <w:snapToGrid w:val="0"/>
          <w:sz w:val="24"/>
        </w:rPr>
        <w:t xml:space="preserve">De engelen en Adam hadden geen beloften van bewaring. Maar de Godzaligen hebben zekere beloften. </w:t>
      </w:r>
    </w:p>
    <w:p w14:paraId="1773662B" w14:textId="77777777" w:rsidR="00C234CF" w:rsidRDefault="00C234CF" w:rsidP="00C234CF">
      <w:pPr>
        <w:jc w:val="both"/>
        <w:rPr>
          <w:snapToGrid w:val="0"/>
          <w:sz w:val="24"/>
        </w:rPr>
      </w:pPr>
    </w:p>
    <w:p w14:paraId="41234EE5" w14:textId="77777777" w:rsidR="00C234CF" w:rsidRDefault="00C234CF" w:rsidP="00C234CF">
      <w:pPr>
        <w:pStyle w:val="BodyText3"/>
      </w:pPr>
      <w:r>
        <w:t>Aanhouden.</w:t>
      </w:r>
    </w:p>
    <w:p w14:paraId="029687C7" w14:textId="77777777" w:rsidR="00C234CF" w:rsidRDefault="00C234CF" w:rsidP="00C234CF">
      <w:pPr>
        <w:jc w:val="both"/>
        <w:rPr>
          <w:snapToGrid w:val="0"/>
          <w:sz w:val="24"/>
        </w:rPr>
      </w:pPr>
      <w:r>
        <w:rPr>
          <w:snapToGrid w:val="0"/>
          <w:sz w:val="24"/>
        </w:rPr>
        <w:t xml:space="preserve">David verviel tot zulke zonden, die met het behouden van geloof en geestelijk leven niet bestaan kunnen, als overspel en voorbedachte doodslag. </w:t>
      </w:r>
    </w:p>
    <w:p w14:paraId="63E395F0" w14:textId="77777777" w:rsidR="00C234CF" w:rsidRDefault="00C234CF" w:rsidP="00C234CF">
      <w:pPr>
        <w:jc w:val="both"/>
        <w:rPr>
          <w:snapToGrid w:val="0"/>
          <w:sz w:val="24"/>
        </w:rPr>
      </w:pPr>
      <w:r>
        <w:rPr>
          <w:snapToGrid w:val="0"/>
          <w:sz w:val="24"/>
        </w:rPr>
        <w:t xml:space="preserve">Antwoord. </w:t>
      </w:r>
    </w:p>
    <w:p w14:paraId="2CFBFE52" w14:textId="77777777" w:rsidR="00C234CF" w:rsidRDefault="00C234CF" w:rsidP="008355E0">
      <w:pPr>
        <w:numPr>
          <w:ilvl w:val="0"/>
          <w:numId w:val="474"/>
        </w:numPr>
        <w:jc w:val="both"/>
        <w:rPr>
          <w:snapToGrid w:val="0"/>
          <w:sz w:val="24"/>
        </w:rPr>
      </w:pPr>
      <w:r>
        <w:rPr>
          <w:snapToGrid w:val="0"/>
          <w:sz w:val="24"/>
        </w:rPr>
        <w:t xml:space="preserve">Zijn bekering, herstel en volharding worden duidelijk aangewezen. Psalm 51. En in de beschrijving van zijn laatste einde. </w:t>
      </w:r>
    </w:p>
    <w:p w14:paraId="5A584A02" w14:textId="77777777" w:rsidR="00C234CF" w:rsidRDefault="00C234CF" w:rsidP="008355E0">
      <w:pPr>
        <w:numPr>
          <w:ilvl w:val="0"/>
          <w:numId w:val="474"/>
        </w:numPr>
        <w:jc w:val="both"/>
        <w:rPr>
          <w:snapToGrid w:val="0"/>
          <w:sz w:val="24"/>
        </w:rPr>
      </w:pPr>
      <w:r>
        <w:rPr>
          <w:snapToGrid w:val="0"/>
          <w:sz w:val="24"/>
        </w:rPr>
        <w:t xml:space="preserve">Al is 't dat in zulke zware zonden het geloof, en 't geestelijke leven in bezwijming is, zo blijft ook dan nog het zaad Gods in de gelovigen. </w:t>
      </w:r>
    </w:p>
    <w:p w14:paraId="081C0DBD" w14:textId="77777777" w:rsidR="00C234CF" w:rsidRDefault="00C234CF" w:rsidP="00C234CF">
      <w:pPr>
        <w:pStyle w:val="BodyText3"/>
      </w:pPr>
      <w:r>
        <w:t>Aanhouden.</w:t>
      </w:r>
    </w:p>
    <w:p w14:paraId="3747CB6D" w14:textId="77777777" w:rsidR="00C234CF" w:rsidRDefault="00C234CF" w:rsidP="00C234CF">
      <w:pPr>
        <w:jc w:val="both"/>
        <w:rPr>
          <w:snapToGrid w:val="0"/>
          <w:sz w:val="24"/>
        </w:rPr>
      </w:pPr>
      <w:r>
        <w:rPr>
          <w:snapToGrid w:val="0"/>
          <w:sz w:val="24"/>
        </w:rPr>
        <w:t xml:space="preserve">Salomo verviel op 't laatst tot afgoderij. </w:t>
      </w:r>
    </w:p>
    <w:p w14:paraId="5853DE2D" w14:textId="77777777" w:rsidR="00C234CF" w:rsidRDefault="00C234CF" w:rsidP="00C234CF">
      <w:pPr>
        <w:jc w:val="both"/>
        <w:rPr>
          <w:snapToGrid w:val="0"/>
          <w:sz w:val="24"/>
        </w:rPr>
      </w:pPr>
      <w:r>
        <w:rPr>
          <w:snapToGrid w:val="0"/>
          <w:sz w:val="24"/>
        </w:rPr>
        <w:t xml:space="preserve">Antwoord. </w:t>
      </w:r>
    </w:p>
    <w:p w14:paraId="247F4C6D" w14:textId="77777777" w:rsidR="00C234CF" w:rsidRDefault="00C234CF" w:rsidP="008355E0">
      <w:pPr>
        <w:numPr>
          <w:ilvl w:val="0"/>
          <w:numId w:val="475"/>
        </w:numPr>
        <w:jc w:val="both"/>
        <w:rPr>
          <w:snapToGrid w:val="0"/>
          <w:sz w:val="24"/>
        </w:rPr>
      </w:pPr>
      <w:r>
        <w:rPr>
          <w:snapToGrid w:val="0"/>
          <w:sz w:val="24"/>
        </w:rPr>
        <w:t xml:space="preserve">Salomo was Jedidja, </w:t>
      </w:r>
      <w:r>
        <w:rPr>
          <w:i/>
          <w:snapToGrid w:val="0"/>
          <w:sz w:val="24"/>
        </w:rPr>
        <w:t>beminde des Heeren,</w:t>
      </w:r>
      <w:r>
        <w:rPr>
          <w:snapToGrid w:val="0"/>
          <w:sz w:val="24"/>
        </w:rPr>
        <w:t xml:space="preserve"> de liefde Gods nu verandert niet. Jer. 31:3 Joh. 13:1. </w:t>
      </w:r>
    </w:p>
    <w:p w14:paraId="42A3B08A" w14:textId="77777777" w:rsidR="00C234CF" w:rsidRDefault="00C234CF" w:rsidP="008355E0">
      <w:pPr>
        <w:numPr>
          <w:ilvl w:val="0"/>
          <w:numId w:val="475"/>
        </w:numPr>
        <w:jc w:val="both"/>
        <w:rPr>
          <w:snapToGrid w:val="0"/>
          <w:sz w:val="24"/>
        </w:rPr>
      </w:pPr>
      <w:r>
        <w:rPr>
          <w:snapToGrid w:val="0"/>
          <w:sz w:val="24"/>
        </w:rPr>
        <w:t xml:space="preserve">Hoe ver Salomo in de afgoderij verviel is niet beschreven, 't zij dat het alleen een toelating is geweest door aanstaan van zijn afgodische vrouwen, 't zij dat het maar een enkele daad van uiterlijke buiging is geweest; immers hij wordt niet gesteld onder de goddeloze koningen, maar onder die, welker hart niet zo volkomen was met de Heere, als het hart van David, 1 Kon. 11:4. Zodat hij de Heere niet heeft verlaten. </w:t>
      </w:r>
    </w:p>
    <w:p w14:paraId="1CB867CA" w14:textId="77777777" w:rsidR="00C234CF" w:rsidRDefault="00C234CF" w:rsidP="008355E0">
      <w:pPr>
        <w:numPr>
          <w:ilvl w:val="0"/>
          <w:numId w:val="475"/>
        </w:numPr>
        <w:jc w:val="both"/>
        <w:rPr>
          <w:snapToGrid w:val="0"/>
          <w:sz w:val="24"/>
        </w:rPr>
      </w:pPr>
      <w:r>
        <w:rPr>
          <w:snapToGrid w:val="0"/>
          <w:sz w:val="24"/>
        </w:rPr>
        <w:t xml:space="preserve">Hij wordt na zijn dood erkend voor een voorbeeld voor anderen, tegelijk met zijn vader David. 2 Kron. 11:17 ... </w:t>
      </w:r>
      <w:r>
        <w:rPr>
          <w:i/>
          <w:snapToGrid w:val="0"/>
          <w:sz w:val="24"/>
        </w:rPr>
        <w:t xml:space="preserve">Want drie jaren wandelden zij in de weg van David en Salomo. </w:t>
      </w:r>
      <w:r>
        <w:rPr>
          <w:snapToGrid w:val="0"/>
          <w:sz w:val="24"/>
        </w:rPr>
        <w:t xml:space="preserve">Waaruit blijkt, dat hij Godzalig is gestorven. </w:t>
      </w:r>
    </w:p>
    <w:p w14:paraId="69727910" w14:textId="77777777" w:rsidR="00C234CF" w:rsidRDefault="00C234CF" w:rsidP="008355E0">
      <w:pPr>
        <w:numPr>
          <w:ilvl w:val="0"/>
          <w:numId w:val="475"/>
        </w:numPr>
        <w:jc w:val="both"/>
        <w:rPr>
          <w:snapToGrid w:val="0"/>
          <w:sz w:val="24"/>
        </w:rPr>
      </w:pPr>
      <w:r>
        <w:rPr>
          <w:snapToGrid w:val="0"/>
          <w:sz w:val="24"/>
        </w:rPr>
        <w:t xml:space="preserve">Het staat alles niet geschreven, en daarom heeft men zijn volharding in de zonde niet te besluiten, omdat van zijn bekering niets uitdrukkelijk gemeld wordt. </w:t>
      </w:r>
    </w:p>
    <w:p w14:paraId="679B3BFE" w14:textId="77777777" w:rsidR="00C234CF" w:rsidRDefault="00C234CF" w:rsidP="00C234CF">
      <w:pPr>
        <w:pStyle w:val="BodyText3"/>
      </w:pPr>
      <w:r>
        <w:t xml:space="preserve">Aanhouding. </w:t>
      </w:r>
    </w:p>
    <w:p w14:paraId="49596FAA" w14:textId="77777777" w:rsidR="00C234CF" w:rsidRDefault="00C234CF" w:rsidP="00C234CF">
      <w:pPr>
        <w:jc w:val="both"/>
        <w:rPr>
          <w:snapToGrid w:val="0"/>
          <w:sz w:val="24"/>
        </w:rPr>
      </w:pPr>
      <w:r>
        <w:rPr>
          <w:snapToGrid w:val="0"/>
          <w:sz w:val="24"/>
        </w:rPr>
        <w:t xml:space="preserve">Petrus verloochende Christus driemaal, en verloochenen van Christus kan met genade niet bestaan. </w:t>
      </w:r>
    </w:p>
    <w:p w14:paraId="071DB849" w14:textId="77777777" w:rsidR="00C234CF" w:rsidRDefault="00C234CF" w:rsidP="00C234CF">
      <w:pPr>
        <w:jc w:val="both"/>
        <w:rPr>
          <w:snapToGrid w:val="0"/>
          <w:sz w:val="24"/>
        </w:rPr>
      </w:pPr>
      <w:r>
        <w:rPr>
          <w:snapToGrid w:val="0"/>
          <w:sz w:val="24"/>
        </w:rPr>
        <w:t xml:space="preserve">Antwoord. </w:t>
      </w:r>
    </w:p>
    <w:p w14:paraId="1A336EBC" w14:textId="77777777" w:rsidR="00C234CF" w:rsidRDefault="00C234CF" w:rsidP="00C234CF">
      <w:pPr>
        <w:jc w:val="both"/>
        <w:rPr>
          <w:snapToGrid w:val="0"/>
          <w:sz w:val="24"/>
        </w:rPr>
      </w:pPr>
      <w:r>
        <w:rPr>
          <w:snapToGrid w:val="0"/>
          <w:sz w:val="24"/>
        </w:rPr>
        <w:t xml:space="preserve">De Heere Jezus zei uitdrukkelijk tot hem, dat de satan hem wel zou schudden, maar dat zijn geloof niet zou ophouden, Lukas 22:32. En hij stond uit zijn schielijke val haastig wederom op, en ging uit en weende bitterlijk. Matth. 26:75. Een gelovige kan wel in een uitwendige daad van verloochening vallen. </w:t>
      </w:r>
    </w:p>
    <w:p w14:paraId="422BEE33" w14:textId="77777777" w:rsidR="00C234CF" w:rsidRDefault="00C234CF" w:rsidP="00C234CF">
      <w:pPr>
        <w:jc w:val="both"/>
        <w:rPr>
          <w:snapToGrid w:val="0"/>
          <w:sz w:val="24"/>
        </w:rPr>
      </w:pPr>
    </w:p>
    <w:p w14:paraId="2A5DF471" w14:textId="77777777" w:rsidR="00C234CF" w:rsidRDefault="00C234CF" w:rsidP="00C234CF">
      <w:pPr>
        <w:pStyle w:val="BodyText3"/>
      </w:pPr>
      <w:r>
        <w:t xml:space="preserve">Aanhouding. </w:t>
      </w:r>
    </w:p>
    <w:p w14:paraId="71776BB0" w14:textId="77777777" w:rsidR="00C234CF" w:rsidRDefault="00C234CF" w:rsidP="00C234CF">
      <w:pPr>
        <w:jc w:val="both"/>
        <w:rPr>
          <w:snapToGrid w:val="0"/>
          <w:sz w:val="24"/>
        </w:rPr>
      </w:pPr>
      <w:r>
        <w:rPr>
          <w:snapToGrid w:val="0"/>
          <w:sz w:val="24"/>
        </w:rPr>
        <w:t xml:space="preserve">Judas was een apostel en hij werd een verrader, en Christus zegt: Joh. 17:12, dat Hij al de apostelen bewaard had, behalve Judas, zo was er dan één uit de gegevenen van den Vader aan Christus verloren gegaan. </w:t>
      </w:r>
    </w:p>
    <w:p w14:paraId="0D6B3A93" w14:textId="77777777" w:rsidR="00C234CF" w:rsidRDefault="00C234CF" w:rsidP="00C234CF">
      <w:pPr>
        <w:jc w:val="both"/>
        <w:rPr>
          <w:snapToGrid w:val="0"/>
          <w:sz w:val="24"/>
        </w:rPr>
      </w:pPr>
      <w:r>
        <w:rPr>
          <w:snapToGrid w:val="0"/>
          <w:sz w:val="24"/>
        </w:rPr>
        <w:t xml:space="preserve">Antwoord. </w:t>
      </w:r>
    </w:p>
    <w:p w14:paraId="65B2C1C9" w14:textId="77777777" w:rsidR="00C234CF" w:rsidRDefault="00C234CF" w:rsidP="00C234CF">
      <w:pPr>
        <w:jc w:val="both"/>
        <w:rPr>
          <w:snapToGrid w:val="0"/>
          <w:sz w:val="24"/>
        </w:rPr>
      </w:pPr>
      <w:r>
        <w:rPr>
          <w:snapToGrid w:val="0"/>
          <w:sz w:val="24"/>
        </w:rPr>
        <w:t>Judas was nooit van de Vader aan Christus gegeven om door Hem verlost te worden, want hij was geen uitverkorene. Joh. 13:18</w:t>
      </w:r>
      <w:r>
        <w:rPr>
          <w:i/>
          <w:snapToGrid w:val="0"/>
          <w:sz w:val="24"/>
        </w:rPr>
        <w:t>, Ik zeg niet van allen; Ik weet, welke Ik uitverkoren heb.</w:t>
      </w:r>
      <w:r>
        <w:rPr>
          <w:snapToGrid w:val="0"/>
          <w:sz w:val="24"/>
        </w:rPr>
        <w:t xml:space="preserve"> Hij was al tevoren, eer hij een verrader werd, een duivel. Joh. 6:70. Een dief, Joh. 12:6. Hij is nooit bekeerd geweest. In de plaats Joh. 17:12. wordt Judas uit het getal van de gegevenen van de Vader om zalig te maken, uitgesloten, en de gegevenen en Judas worden tegengesteld, de gegevenen had Jezus bewaard. Maar Judas, die een zoon van het verderf was, was alleen verloren gegaan, de gegevenen waren niet verloren gegaan, Judas alleen was verloren gegaan. Judas was alleen tot uitvoering van het besluit onder de apostelen. </w:t>
      </w:r>
    </w:p>
    <w:p w14:paraId="15C1388E" w14:textId="77777777" w:rsidR="00C234CF" w:rsidRDefault="00C234CF" w:rsidP="00C234CF">
      <w:pPr>
        <w:jc w:val="both"/>
        <w:rPr>
          <w:snapToGrid w:val="0"/>
          <w:sz w:val="24"/>
        </w:rPr>
      </w:pPr>
    </w:p>
    <w:p w14:paraId="30A34EB8" w14:textId="77777777" w:rsidR="00C234CF" w:rsidRDefault="00C234CF" w:rsidP="00C234CF">
      <w:pPr>
        <w:pStyle w:val="BodyText"/>
      </w:pPr>
      <w:r>
        <w:t xml:space="preserve">Aanhouding. </w:t>
      </w:r>
    </w:p>
    <w:p w14:paraId="040FA5FD" w14:textId="77777777" w:rsidR="00C234CF" w:rsidRDefault="00C234CF" w:rsidP="00C234CF">
      <w:pPr>
        <w:jc w:val="both"/>
        <w:rPr>
          <w:snapToGrid w:val="0"/>
          <w:sz w:val="24"/>
        </w:rPr>
      </w:pPr>
      <w:r>
        <w:rPr>
          <w:snapToGrid w:val="0"/>
          <w:sz w:val="24"/>
        </w:rPr>
        <w:t xml:space="preserve">Demas verliet Paulus, en had de tegenwoordige wereld wederom lief gekregen, 2 Tim.4:10, Nu, </w:t>
      </w:r>
      <w:r>
        <w:rPr>
          <w:i/>
          <w:snapToGrid w:val="0"/>
          <w:sz w:val="24"/>
        </w:rPr>
        <w:t>die de wereld liefheeft de liefde des Vaders is niet in hem,</w:t>
      </w:r>
      <w:r>
        <w:rPr>
          <w:snapToGrid w:val="0"/>
          <w:sz w:val="24"/>
        </w:rPr>
        <w:t xml:space="preserve"> 1 Joh. 2:15. </w:t>
      </w:r>
    </w:p>
    <w:p w14:paraId="675F96C7" w14:textId="77777777" w:rsidR="00C234CF" w:rsidRDefault="00C234CF" w:rsidP="00C234CF">
      <w:pPr>
        <w:jc w:val="both"/>
        <w:rPr>
          <w:snapToGrid w:val="0"/>
          <w:sz w:val="24"/>
        </w:rPr>
      </w:pPr>
      <w:r>
        <w:rPr>
          <w:snapToGrid w:val="0"/>
          <w:sz w:val="24"/>
        </w:rPr>
        <w:t xml:space="preserve">Antwoord. </w:t>
      </w:r>
    </w:p>
    <w:p w14:paraId="59282F27" w14:textId="77777777" w:rsidR="00C234CF" w:rsidRDefault="00C234CF" w:rsidP="00C234CF">
      <w:pPr>
        <w:pStyle w:val="BodyText"/>
      </w:pPr>
      <w:r>
        <w:t xml:space="preserve">Vooraf moest men bewijzen, dat Demas ooit wedergeboren is geweest, waartoe geen blijk is in het Woord, dat hij zich bij Paulus voegde geen blijk van bekering; want velen, die bij Christus zich hielden, weken af, Joh. 6:66. Alexander en Hymenéüs vielen af van de ware leer van het geloof. Ziet van deze boven § 18. </w:t>
      </w:r>
    </w:p>
    <w:p w14:paraId="75A5C35B" w14:textId="77777777" w:rsidR="00C234CF" w:rsidRDefault="00C234CF" w:rsidP="00C234CF">
      <w:pPr>
        <w:jc w:val="both"/>
        <w:rPr>
          <w:snapToGrid w:val="0"/>
          <w:sz w:val="24"/>
        </w:rPr>
      </w:pPr>
    </w:p>
    <w:p w14:paraId="7344723E" w14:textId="77777777" w:rsidR="00C234CF" w:rsidRDefault="00C234CF" w:rsidP="00C234CF">
      <w:pPr>
        <w:jc w:val="both"/>
        <w:rPr>
          <w:snapToGrid w:val="0"/>
          <w:sz w:val="24"/>
        </w:rPr>
      </w:pPr>
      <w:r>
        <w:rPr>
          <w:snapToGrid w:val="0"/>
          <w:sz w:val="24"/>
        </w:rPr>
        <w:t xml:space="preserve">Aanhouding </w:t>
      </w:r>
    </w:p>
    <w:p w14:paraId="23DF9BDA" w14:textId="77777777" w:rsidR="00C234CF" w:rsidRDefault="00C234CF" w:rsidP="00C234CF">
      <w:pPr>
        <w:jc w:val="both"/>
        <w:rPr>
          <w:snapToGrid w:val="0"/>
          <w:sz w:val="24"/>
        </w:rPr>
      </w:pPr>
      <w:r>
        <w:rPr>
          <w:snapToGrid w:val="0"/>
          <w:sz w:val="24"/>
        </w:rPr>
        <w:t xml:space="preserve">De bloedschender was een gelovige, gelijk blijkt uit zijn bekering, 2 Kor. 2:7. Deze was zo ver vervallen, dat hij de satan overgegeven werd, 1 Kor. 5:5 Zo kan dan een gelovige geheel afvallen. </w:t>
      </w:r>
    </w:p>
    <w:p w14:paraId="546AC041" w14:textId="77777777" w:rsidR="00C234CF" w:rsidRDefault="00C234CF" w:rsidP="00C234CF">
      <w:pPr>
        <w:jc w:val="both"/>
        <w:rPr>
          <w:snapToGrid w:val="0"/>
          <w:sz w:val="24"/>
        </w:rPr>
      </w:pPr>
      <w:r>
        <w:rPr>
          <w:snapToGrid w:val="0"/>
          <w:sz w:val="24"/>
        </w:rPr>
        <w:t xml:space="preserve">Antwoord. </w:t>
      </w:r>
    </w:p>
    <w:p w14:paraId="1E5E5116" w14:textId="77777777" w:rsidR="00C234CF" w:rsidRDefault="00C234CF" w:rsidP="008355E0">
      <w:pPr>
        <w:numPr>
          <w:ilvl w:val="0"/>
          <w:numId w:val="476"/>
        </w:numPr>
        <w:jc w:val="both"/>
        <w:rPr>
          <w:snapToGrid w:val="0"/>
          <w:sz w:val="24"/>
        </w:rPr>
      </w:pPr>
      <w:r>
        <w:rPr>
          <w:snapToGrid w:val="0"/>
          <w:sz w:val="24"/>
        </w:rPr>
        <w:t xml:space="preserve">Dat hij voor zijn ergernis een gelovige was, blijkt niet, en dat moest eerst bewezen worden. </w:t>
      </w:r>
    </w:p>
    <w:p w14:paraId="235979CF" w14:textId="77777777" w:rsidR="00C234CF" w:rsidRDefault="00C234CF" w:rsidP="008355E0">
      <w:pPr>
        <w:numPr>
          <w:ilvl w:val="0"/>
          <w:numId w:val="476"/>
        </w:numPr>
        <w:jc w:val="both"/>
        <w:rPr>
          <w:snapToGrid w:val="0"/>
          <w:sz w:val="24"/>
        </w:rPr>
      </w:pPr>
      <w:r>
        <w:rPr>
          <w:snapToGrid w:val="0"/>
          <w:sz w:val="24"/>
        </w:rPr>
        <w:t xml:space="preserve">Iemand kan door de verlichting en wroeging van het geweten tot overgrote droefheid komen, waarop een gewezen ergerlijke van de kerk wederom mag aangenomen worden. </w:t>
      </w:r>
    </w:p>
    <w:p w14:paraId="3AA2B23F" w14:textId="77777777" w:rsidR="00C234CF" w:rsidRDefault="00C234CF" w:rsidP="008355E0">
      <w:pPr>
        <w:numPr>
          <w:ilvl w:val="0"/>
          <w:numId w:val="476"/>
        </w:numPr>
        <w:jc w:val="both"/>
        <w:rPr>
          <w:snapToGrid w:val="0"/>
          <w:sz w:val="24"/>
        </w:rPr>
      </w:pPr>
      <w:r>
        <w:rPr>
          <w:snapToGrid w:val="0"/>
          <w:sz w:val="24"/>
        </w:rPr>
        <w:t xml:space="preserve">De ban kan een middel geweest zijn tot zijn ware bekering. </w:t>
      </w:r>
    </w:p>
    <w:p w14:paraId="0E9CEFA2" w14:textId="77777777" w:rsidR="00C234CF" w:rsidRDefault="00C234CF" w:rsidP="008355E0">
      <w:pPr>
        <w:numPr>
          <w:ilvl w:val="0"/>
          <w:numId w:val="476"/>
        </w:numPr>
        <w:jc w:val="both"/>
        <w:rPr>
          <w:snapToGrid w:val="0"/>
          <w:sz w:val="24"/>
        </w:rPr>
      </w:pPr>
      <w:r>
        <w:rPr>
          <w:snapToGrid w:val="0"/>
          <w:sz w:val="24"/>
        </w:rPr>
        <w:t xml:space="preserve">En zo hij tevoren waarlijk bekeerd was, zo was het zaad Gods nog in hem gebleven; uit het vallen in een zonde kan men geen gehele afval besluiten, vallen in zonde stelt geen heersen van de zonde. De ban bracht hem tot inkeer, en deed hem de zonde verlaten. </w:t>
      </w:r>
    </w:p>
    <w:p w14:paraId="35A1DE0A" w14:textId="77777777" w:rsidR="00C234CF" w:rsidRDefault="00C234CF" w:rsidP="00C234CF">
      <w:pPr>
        <w:jc w:val="both"/>
        <w:rPr>
          <w:snapToGrid w:val="0"/>
          <w:sz w:val="24"/>
        </w:rPr>
      </w:pPr>
    </w:p>
    <w:p w14:paraId="1DCFE45A" w14:textId="77777777" w:rsidR="00C234CF" w:rsidRDefault="00C234CF" w:rsidP="00C234CF">
      <w:pPr>
        <w:pStyle w:val="BodyText3"/>
      </w:pPr>
      <w:r>
        <w:t xml:space="preserve">De volharding der heiligen is een sterke troost. </w:t>
      </w:r>
    </w:p>
    <w:p w14:paraId="4B780572" w14:textId="77777777" w:rsidR="00C234CF" w:rsidRDefault="00C234CF" w:rsidP="00C234CF">
      <w:pPr>
        <w:jc w:val="both"/>
        <w:rPr>
          <w:snapToGrid w:val="0"/>
          <w:sz w:val="24"/>
        </w:rPr>
      </w:pPr>
      <w:r>
        <w:rPr>
          <w:snapToGrid w:val="0"/>
          <w:sz w:val="24"/>
        </w:rPr>
        <w:t xml:space="preserve">XXIII. Gezien hebbende de waarheid van de volharding van de heiligen, gaan wij over tot de kracht, die daarin ligt tot vertroosting en verwakkering in de heiligmaking voor de gelovigen. </w:t>
      </w:r>
    </w:p>
    <w:p w14:paraId="5675BB75" w14:textId="77777777" w:rsidR="00C234CF" w:rsidRDefault="00C234CF" w:rsidP="00C234CF">
      <w:pPr>
        <w:jc w:val="both"/>
        <w:rPr>
          <w:snapToGrid w:val="0"/>
          <w:sz w:val="24"/>
        </w:rPr>
      </w:pPr>
      <w:r>
        <w:rPr>
          <w:snapToGrid w:val="0"/>
          <w:sz w:val="24"/>
        </w:rPr>
        <w:t xml:space="preserve">Dit is het punt, dat de klem geeft aan alle vertroostingen, die de gelovigen uit andere geloofspunten scheppen. Want wat troost kan het zijn, dat men wedergeboren is, tot een kind Gods aangenomen, vergeving van de zonden heeft ontvangen, indien men weet, dat men morgen wederom een kind van de duivel en van de hel kan zijn? Maar als men bij de ontvangen genaden verzekerd is, dat men in de kracht Gods bewaard zal worden, dat het verbond onveranderlijk is, en dat men zeker de eeuwige zaligheid zal deelachtig worden; dan kan de genade eerst recht verblijden, dan wordt men verwakkerd in de liefde, dan kan men vergeten wat achter is, en zich uitstrekken tot hetgeen dat voor is, en jagen als naar een wit, tot de prijs van de roeping Gods, die van boven is. De gelovigen hebben vele droevige en zondige ontmoetingen in deze wereld. Maar dit punt van de volharding wel verstaan, geloofd en beoefend wordende, geeft gemoedigdheid tegen die allen. </w:t>
      </w:r>
    </w:p>
    <w:p w14:paraId="7DA5578F" w14:textId="77777777" w:rsidR="00C234CF" w:rsidRDefault="00C234CF" w:rsidP="00C234CF">
      <w:pPr>
        <w:jc w:val="both"/>
        <w:rPr>
          <w:snapToGrid w:val="0"/>
          <w:sz w:val="24"/>
        </w:rPr>
      </w:pPr>
      <w:r>
        <w:rPr>
          <w:snapToGrid w:val="0"/>
          <w:sz w:val="24"/>
        </w:rPr>
        <w:t xml:space="preserve">'t Is een bijzondere misslag in de Godzaligen, dat ze zo hangen blijven bij zichzelf, en al hun troost willen scheppen uit het genieten van de geestelijke goederen, die zo zeer begeren; en als ze dat dan missen (want 't is de weg Gods niet, dit hun altijd gevoelig te doen genieten) dan liggen zij er toe, en dat is de reden, waarom de Godzaligen doorgaans zo droefgeestig zijn, daar ze met vrolijkheid hun loop zouden uitlopen, indien ze meerder op de onveranderlijkheid Gods, van het verbond en van de beloften leefden, en zij zouden meer tot eer van hun God, en tot opwekking van hun naaste leven. Daarom gewent u van dit punt ten volle verzekerd te zijn, en dat dan gedurig te gebruiken tot vertroosting, en dan zal de kracht tot heiligmaking meteen daaruit vloeien. </w:t>
      </w:r>
    </w:p>
    <w:p w14:paraId="4B1D03E8" w14:textId="77777777" w:rsidR="00C234CF" w:rsidRDefault="00C234CF" w:rsidP="00C234CF">
      <w:pPr>
        <w:jc w:val="both"/>
        <w:rPr>
          <w:snapToGrid w:val="0"/>
          <w:sz w:val="24"/>
        </w:rPr>
      </w:pPr>
    </w:p>
    <w:p w14:paraId="332BB7F8" w14:textId="77777777" w:rsidR="00C234CF" w:rsidRDefault="00C234CF" w:rsidP="00C234CF">
      <w:pPr>
        <w:pStyle w:val="BodyText3"/>
      </w:pPr>
      <w:r>
        <w:t xml:space="preserve">Tegen verlating. </w:t>
      </w:r>
    </w:p>
    <w:p w14:paraId="2F3D7305" w14:textId="77777777" w:rsidR="00C234CF" w:rsidRDefault="00C234CF" w:rsidP="00C234CF">
      <w:pPr>
        <w:jc w:val="both"/>
        <w:rPr>
          <w:snapToGrid w:val="0"/>
          <w:sz w:val="24"/>
        </w:rPr>
      </w:pPr>
      <w:r>
        <w:rPr>
          <w:snapToGrid w:val="0"/>
          <w:sz w:val="24"/>
        </w:rPr>
        <w:t xml:space="preserve">XXIV. Hier is troost tegen de geestelijke verlatingen. 't Wordt de gelovigen niet altijd toegelaten met de discipelen op de heilige berg, en met Paulus in de derde hemel te zijn, en altijd te leven in de omhelzingen en kussen van de Heere Jezus. Maar de Heere verbergt dikwijls Zijn lieflijk aangezicht van hen, staat van verre, bedekt Zich met een wolk, zodat er geen gebed door kan, houdt Zich stil, alsof Hij Zich van hun niet aantrok; houdt de bewegingen van zijn barmhartigheden tegen hen in, overdekt ze met donkere duisternissen, stoot hen als weg, en schijnt op hen te toornen. </w:t>
      </w:r>
    </w:p>
    <w:p w14:paraId="63725D0F" w14:textId="77777777" w:rsidR="00C234CF" w:rsidRDefault="00C234CF" w:rsidP="00C234CF">
      <w:pPr>
        <w:jc w:val="both"/>
        <w:rPr>
          <w:snapToGrid w:val="0"/>
          <w:sz w:val="24"/>
        </w:rPr>
      </w:pPr>
      <w:r>
        <w:rPr>
          <w:snapToGrid w:val="0"/>
          <w:sz w:val="24"/>
        </w:rPr>
        <w:t xml:space="preserve">Maar hier is grond van troost voor u, ware gelovigen, omdat Gods liefde tot u onveranderlijk is, en de roeping en genadegiften onberouwelijk zijn. Daarom oefent dan het geloof, en merkt de Heere aan, als zijnde tot u, die Hij was, toen Hij u op 't allervriendelijkst ontmoette, ja oneindig meer, en Hij zal zeker wederom komen; want Hij zegt, Jes. 54:7, 8, </w:t>
      </w:r>
      <w:r>
        <w:rPr>
          <w:i/>
          <w:snapToGrid w:val="0"/>
          <w:sz w:val="24"/>
        </w:rPr>
        <w:t xml:space="preserve">Voor een klein ogenblik heb Ik u verlaten. Maar met grote ontfermingen zal ik u vergaderen. In een kleine toorn heb Ik mijn aangezicht van u een ogenblik verborgen. Maar met eeuwige goedertierenheid zal Ik Mij uwer ontfermen. </w:t>
      </w:r>
      <w:r>
        <w:rPr>
          <w:snapToGrid w:val="0"/>
          <w:sz w:val="24"/>
        </w:rPr>
        <w:t xml:space="preserve">En Jes. 49:14-16, </w:t>
      </w:r>
      <w:r>
        <w:rPr>
          <w:i/>
          <w:snapToGrid w:val="0"/>
          <w:sz w:val="24"/>
        </w:rPr>
        <w:t>Sion zegt: De Heere heeft mij verlaten, en de Heere heeft mij vergeten. Kan ook een vrouw haar zuigeling vergeten, dat zij zich niet ontferme over de zoon haars buiks? Ofschoon deze vergate, zo zal Ik toch u niet vergeten! Zie! Ik heb u in de beide handpalmen gegraveerd.</w:t>
      </w:r>
      <w:r>
        <w:rPr>
          <w:snapToGrid w:val="0"/>
          <w:sz w:val="24"/>
        </w:rPr>
        <w:t xml:space="preserve"> Mal 3:6, </w:t>
      </w:r>
      <w:r>
        <w:rPr>
          <w:i/>
          <w:snapToGrid w:val="0"/>
          <w:sz w:val="24"/>
        </w:rPr>
        <w:t xml:space="preserve">Ik de Heere wordt niet veranderd; daarom zijt gij, o, kinderen Jakobs! niet verteerd. </w:t>
      </w:r>
    </w:p>
    <w:p w14:paraId="3568E4E9" w14:textId="77777777" w:rsidR="00C234CF" w:rsidRDefault="00C234CF" w:rsidP="00C234CF">
      <w:pPr>
        <w:jc w:val="both"/>
        <w:rPr>
          <w:snapToGrid w:val="0"/>
          <w:sz w:val="24"/>
        </w:rPr>
      </w:pPr>
    </w:p>
    <w:p w14:paraId="14229E08" w14:textId="77777777" w:rsidR="00C234CF" w:rsidRDefault="00C234CF" w:rsidP="00C234CF">
      <w:pPr>
        <w:pStyle w:val="BodyText"/>
        <w:rPr>
          <w:b/>
        </w:rPr>
      </w:pPr>
      <w:r>
        <w:rPr>
          <w:b/>
        </w:rPr>
        <w:t xml:space="preserve">Tegen aanvechting. </w:t>
      </w:r>
    </w:p>
    <w:p w14:paraId="0F155527" w14:textId="77777777" w:rsidR="00C234CF" w:rsidRDefault="00C234CF" w:rsidP="00C234CF">
      <w:pPr>
        <w:jc w:val="both"/>
        <w:rPr>
          <w:snapToGrid w:val="0"/>
          <w:sz w:val="24"/>
        </w:rPr>
      </w:pPr>
      <w:r>
        <w:rPr>
          <w:snapToGrid w:val="0"/>
          <w:sz w:val="24"/>
        </w:rPr>
        <w:t>XXV. Hier is troost tegen de aanvechtingen van de satan. De Heere heeft een onverzoenlijke vijandschap gezet tussen het zaad van de vrouw, Christus en al zijn leden, en tussen het zaad van de duivel, de goddelozen. Met dat de kinderen van God ontwaken uit de strikken van de duivel, en overgaan in het rijk van Christus, vervolgt hen de duivel; dan met listige omleidingen om hen tot zonde te verlokken, en dan met vurige pijlen om hen te verschrikken, dan met vuistslagen om hen te kwetsen, en hun vrede te beletten. Deze aanvallen zijn bekwaam om een gelovige heen en weer te slingeren, en het geloof te doen wankelen, doch niettegenstaande al de stormen van deze boze, machtige en listige vijand, zo zal de duivel niet één, het allertederste schaapje, kunnen doen afvallen en uit de hand van Jezus rukken. Maar de duivel zelf zal onder van de gelovigen voeten vertreden worden: Rom. 16:20</w:t>
      </w:r>
      <w:r>
        <w:rPr>
          <w:i/>
          <w:snapToGrid w:val="0"/>
          <w:sz w:val="24"/>
        </w:rPr>
        <w:t>. De God des vredes zal de satan haast onder uw voeten verpletteren.</w:t>
      </w:r>
      <w:r>
        <w:rPr>
          <w:snapToGrid w:val="0"/>
          <w:sz w:val="24"/>
        </w:rPr>
        <w:t xml:space="preserve"> Daarom mogen ze in de waarheid en kracht Gods juichen over de duivel: Openb. 12:10, 11 </w:t>
      </w:r>
      <w:r>
        <w:rPr>
          <w:i/>
          <w:snapToGrid w:val="0"/>
          <w:sz w:val="24"/>
        </w:rPr>
        <w:t>Nu is de zaligheid, en de kracht, en het koninkrijk geworden onzes Gods, en de macht van zijn Christus; want de verklager van onze broederen, die hen verklaagde voor onze God dag en nacht, is neergeworpen. En zij hebben hem overwonnen door het bloed des Lams, en door het woord van hun getuigenis.</w:t>
      </w:r>
    </w:p>
    <w:p w14:paraId="40706E24" w14:textId="77777777" w:rsidR="00C234CF" w:rsidRDefault="00C234CF" w:rsidP="00C234CF">
      <w:pPr>
        <w:jc w:val="both"/>
        <w:rPr>
          <w:snapToGrid w:val="0"/>
          <w:sz w:val="24"/>
        </w:rPr>
      </w:pPr>
    </w:p>
    <w:p w14:paraId="343E4507" w14:textId="77777777" w:rsidR="00C234CF" w:rsidRDefault="00C234CF" w:rsidP="00C234CF">
      <w:pPr>
        <w:pStyle w:val="BodyText3"/>
      </w:pPr>
      <w:r>
        <w:t xml:space="preserve">Tegen de wereld. </w:t>
      </w:r>
    </w:p>
    <w:p w14:paraId="53EAF13D" w14:textId="77777777" w:rsidR="00C234CF" w:rsidRDefault="00C234CF" w:rsidP="00C234CF">
      <w:pPr>
        <w:jc w:val="both"/>
        <w:rPr>
          <w:i/>
          <w:snapToGrid w:val="0"/>
          <w:sz w:val="24"/>
        </w:rPr>
      </w:pPr>
      <w:r>
        <w:rPr>
          <w:snapToGrid w:val="0"/>
          <w:sz w:val="24"/>
        </w:rPr>
        <w:t xml:space="preserve">XXVI. Hier is vertroosting tegen de wereld. Omdat de kinderen van God uit de wereld zijn uitgegaan, en met hun licht en wandel de wereld overtuigen van zonde; zo haat hen de wereld en tracht hen van hun geloof en Godzalige wandel af te trekken: dan met liefkozingen door de begeerlijkheid van de ogen, door de begeerlijkheid van het vlees en door de grootsheid van het leven; dan door bedreigingen, door onttrekken van alles, dat hen verkwikken zou, door wrede vervolgingen en doden; dit maakt een gelovige bekommerd of hij wel zal staande blijven in de tijd van beproeving. Maar vreest niet. gelovigen! want ook de wereld zal u noch door haar liefkozingen, noch door haar verdrukkingen kunnen scheiden van de liefde Gods, welke is in Christus Jezus, onze Heere, Rom. 8:38, 39. Joh. 16:33 </w:t>
      </w:r>
      <w:r>
        <w:rPr>
          <w:i/>
          <w:snapToGrid w:val="0"/>
          <w:sz w:val="24"/>
        </w:rPr>
        <w:t>In de wereld zult gij verdrukking hebben, maar hebt goede moed, Ik heb de wereld overwonnen.</w:t>
      </w:r>
      <w:r>
        <w:rPr>
          <w:snapToGrid w:val="0"/>
          <w:sz w:val="24"/>
        </w:rPr>
        <w:t xml:space="preserve"> 1 Joh. 4:4. </w:t>
      </w:r>
      <w:r>
        <w:rPr>
          <w:i/>
          <w:snapToGrid w:val="0"/>
          <w:sz w:val="24"/>
        </w:rPr>
        <w:t>Kinderkens, gij zijt uit God, en hebt hen overwonnen; want Hij is meerder, Die in u is, dan die in de wereld is.</w:t>
      </w:r>
    </w:p>
    <w:p w14:paraId="773586E0" w14:textId="77777777" w:rsidR="00C234CF" w:rsidRDefault="00C234CF" w:rsidP="00C234CF">
      <w:pPr>
        <w:jc w:val="both"/>
        <w:rPr>
          <w:snapToGrid w:val="0"/>
          <w:sz w:val="24"/>
        </w:rPr>
      </w:pPr>
      <w:r>
        <w:rPr>
          <w:snapToGrid w:val="0"/>
          <w:sz w:val="24"/>
        </w:rPr>
        <w:t xml:space="preserve">Daarom mogen wij roemen ook in de verdrukkingen; wetende, dat de verdrukking lijdzaamheid werkt, en de lijdzaamheid bevinding, en de bevinding hoop, en de hoop beschaamt niet, Rom. 5:3-5. Hebt dan ook in deze strijd goede moed, en triomfeert met de apostel, Rom. 8:35, 37, </w:t>
      </w:r>
      <w:r>
        <w:rPr>
          <w:i/>
          <w:snapToGrid w:val="0"/>
          <w:sz w:val="24"/>
        </w:rPr>
        <w:t xml:space="preserve">Wie zal ons scheiden van de liefde van Christus? verdrukking, of benauwdheid, of vervolging, of honger, of naaktheid, of gevaar, of zwaard? Maar in deze allen zijn wij meer dan overwinnaars, door Hem Die ons liefgehad heeft. </w:t>
      </w:r>
    </w:p>
    <w:p w14:paraId="5B8437C9" w14:textId="77777777" w:rsidR="00C234CF" w:rsidRDefault="00C234CF" w:rsidP="00C234CF">
      <w:pPr>
        <w:jc w:val="both"/>
        <w:rPr>
          <w:snapToGrid w:val="0"/>
          <w:sz w:val="24"/>
        </w:rPr>
      </w:pPr>
    </w:p>
    <w:p w14:paraId="7A5CEFF6" w14:textId="77777777" w:rsidR="00C234CF" w:rsidRDefault="00C234CF" w:rsidP="00C234CF">
      <w:pPr>
        <w:pStyle w:val="BodyText"/>
        <w:rPr>
          <w:b/>
        </w:rPr>
      </w:pPr>
      <w:r>
        <w:rPr>
          <w:b/>
        </w:rPr>
        <w:t xml:space="preserve">Tegen de zonde. </w:t>
      </w:r>
    </w:p>
    <w:p w14:paraId="5A6E9751" w14:textId="77777777" w:rsidR="00C234CF" w:rsidRDefault="00C234CF" w:rsidP="00C234CF">
      <w:pPr>
        <w:jc w:val="both"/>
        <w:rPr>
          <w:snapToGrid w:val="0"/>
          <w:sz w:val="24"/>
        </w:rPr>
      </w:pPr>
      <w:r>
        <w:rPr>
          <w:snapToGrid w:val="0"/>
          <w:sz w:val="24"/>
        </w:rPr>
        <w:t xml:space="preserve">XXVII. Hier is troost tegen de zonde. De gelovigen zijn maar ten dele wedergeboren, zij hebben nog de oude Adam in zich, die houdt nog zijn natuur en begeerten; deze voeren krijg tegen de ziel, en doen haar dikwijls struikelen en vallen, ja houden haar wel gevangen onder de zonde; dit smart haar niet alleen, maar het baart ook in haar vele twijfelingen en bekommerlijke gedachten, of ze niet wel in het laatst bedrogen mocht uitkomen, omdat de heiligmaking niet kan afgescheiden worden van de rechtvaardigmaking, en omdat het geloof zonder de werken dood is, en daarom of ze niet wel van de genade vervallen zijn. </w:t>
      </w:r>
    </w:p>
    <w:p w14:paraId="5FAFEE71" w14:textId="77777777" w:rsidR="00C234CF" w:rsidRDefault="00C234CF" w:rsidP="00C234CF">
      <w:pPr>
        <w:jc w:val="both"/>
        <w:rPr>
          <w:snapToGrid w:val="0"/>
          <w:sz w:val="24"/>
        </w:rPr>
      </w:pPr>
      <w:r>
        <w:rPr>
          <w:snapToGrid w:val="0"/>
          <w:sz w:val="24"/>
        </w:rPr>
        <w:t xml:space="preserve">Maar nee, gelovigen! die nog strijdt tegen de zonde, al hebt u kleine kracht, nog telkens hersteld wordt en de strijd hervat, die tegen de zonde bidt en naar de Heere Jezus loopt om kracht, hebt goede moed, ook uw zonden, die nog tegen uw wil in u over zijn, zullen u uit de hand van Christus niet nemen, Hij zal u daarom ook niet verstoten; want hij wist tevoren, eer Hij u riep, u bekeerde, u vertroosting gaf, wat u waart en wat u zou doen, en Hij nam u op uit vrije genade, en zei: </w:t>
      </w:r>
      <w:r>
        <w:rPr>
          <w:i/>
          <w:snapToGrid w:val="0"/>
          <w:sz w:val="24"/>
        </w:rPr>
        <w:t>u wil Ik liefhebben, u zal Ik liefhebben tot de einde toe.</w:t>
      </w:r>
      <w:r>
        <w:rPr>
          <w:snapToGrid w:val="0"/>
          <w:sz w:val="24"/>
        </w:rPr>
        <w:t xml:space="preserve"> Psalm 37:24. </w:t>
      </w:r>
      <w:r>
        <w:rPr>
          <w:i/>
          <w:snapToGrid w:val="0"/>
          <w:sz w:val="24"/>
        </w:rPr>
        <w:t>Als hij valt, zo wordt hij niet weggeworpen, want de Heere ondersteunt zijn hand.</w:t>
      </w:r>
      <w:r>
        <w:rPr>
          <w:snapToGrid w:val="0"/>
          <w:sz w:val="24"/>
        </w:rPr>
        <w:t xml:space="preserve"> Jer. 31:37 Indien de hemelen daarboven gemeten, en de fundamenten van de aarde beneden, doorgrond kunnen worden, zo zal Ik ook het gehele zaad Israëls verwerpen, om alles, dat zij gedaan hebben, spreekt de Heere.</w:t>
      </w:r>
    </w:p>
    <w:p w14:paraId="7B5B5417" w14:textId="77777777" w:rsidR="00C234CF" w:rsidRDefault="00C234CF" w:rsidP="00C234CF">
      <w:pPr>
        <w:jc w:val="both"/>
        <w:rPr>
          <w:snapToGrid w:val="0"/>
          <w:sz w:val="24"/>
        </w:rPr>
      </w:pPr>
    </w:p>
    <w:p w14:paraId="79B5FDE6" w14:textId="77777777" w:rsidR="00C234CF" w:rsidRDefault="00C234CF" w:rsidP="00C234CF">
      <w:pPr>
        <w:pStyle w:val="BodyText3"/>
      </w:pPr>
      <w:r>
        <w:t xml:space="preserve">Tegen zwakheid van het geloof. </w:t>
      </w:r>
    </w:p>
    <w:p w14:paraId="55DA5105" w14:textId="77777777" w:rsidR="00C234CF" w:rsidRDefault="00C234CF" w:rsidP="00C234CF">
      <w:pPr>
        <w:jc w:val="both"/>
        <w:rPr>
          <w:snapToGrid w:val="0"/>
          <w:sz w:val="24"/>
        </w:rPr>
      </w:pPr>
      <w:r>
        <w:rPr>
          <w:snapToGrid w:val="0"/>
          <w:sz w:val="24"/>
        </w:rPr>
        <w:t xml:space="preserve">XXVIII. Hier is troost tegen de zwakheid in het geloof, duisternis en alle ongestalte van de ziel. Het geloof van de kinderen van God wordt soms van alle kanten te gelijk bestormd, door aanvallen van de duivel, door geestelijke verlatingen, door lichamelijk kruis, door zonden en duisternis, dat ze niet alleen niet weten, wat ze van zichzelf zullen zeggen, maar dat ze denken, of ze wel enige ware daad van het geloof hebben, omdat zij in de nare donkerheid Jezus niet kunnen vinden, en met Hem in enige onderhandeling komen; hierover ontstaat in hen moedeloosheid, lusteloosheid en doodsheid, zodat ze het schijnen op te geven. Maar de Heere bewaart nochtans het geloof in het hart, en doet het telkens wederom boven komen. Dit is dan hun tot troost, dat de Heere Jezus voor hen bidt, dat hun geloof niet ophoude, Lukas 22:32. En dat ze in de kracht Gods bewaard worden door het geloof, 1 Petrus 1:5. Gelijk de ondervinding hun menigmaal geleerd heeft; daarom zijt ook in die staat gemoedigd, om met Paulus te zeggen: 2 Tim.1:12 </w:t>
      </w:r>
      <w:r>
        <w:rPr>
          <w:i/>
          <w:snapToGrid w:val="0"/>
          <w:sz w:val="24"/>
        </w:rPr>
        <w:t>Ik weet, Wie ik geloofd heb; en ik ben verzekerd, dat Hij machtig is mijn pand, bij Hem weggelegd, te bewaren tot dien dag.</w:t>
      </w:r>
    </w:p>
    <w:p w14:paraId="33631F62" w14:textId="77777777" w:rsidR="00C234CF" w:rsidRDefault="00C234CF" w:rsidP="00C234CF">
      <w:pPr>
        <w:jc w:val="both"/>
        <w:rPr>
          <w:snapToGrid w:val="0"/>
          <w:sz w:val="24"/>
        </w:rPr>
      </w:pPr>
    </w:p>
    <w:p w14:paraId="7CB7C206" w14:textId="77777777" w:rsidR="00C234CF" w:rsidRDefault="00C234CF" w:rsidP="00C234CF">
      <w:pPr>
        <w:pStyle w:val="BodyText3"/>
      </w:pPr>
      <w:r>
        <w:t xml:space="preserve">Tegen de vrees van de dood. </w:t>
      </w:r>
    </w:p>
    <w:p w14:paraId="309B4EB3" w14:textId="77777777" w:rsidR="00C234CF" w:rsidRDefault="00C234CF" w:rsidP="00C234CF">
      <w:pPr>
        <w:jc w:val="both"/>
        <w:rPr>
          <w:snapToGrid w:val="0"/>
          <w:sz w:val="24"/>
        </w:rPr>
      </w:pPr>
      <w:r>
        <w:rPr>
          <w:snapToGrid w:val="0"/>
          <w:sz w:val="24"/>
        </w:rPr>
        <w:t xml:space="preserve">XXIX. Hier is troost tegen de vrees van de dood. De dood is tegen de natuur, is de koning van de verschrikking; al is een gelovige in een redelijke staat, en hij begint zich de dood nabij te stellen, zo bevindt hij wel vreze en beving, soms over de lichamelijke dood, en soms ook rijst in hen op een beseffen van het grote onderscheid van zaligheid en verdoemenis, zij zien zich in zichzelf zo zwak, dat zij denken, waar is mijn geloof, heeft het wel wortel en vastigheid? Waar is mijn heiligmaking? Dat ik eens bedrogen uitkwam! Dus rijst in hem op de verschrikking van de dood. Maar ook daartegen hebben wij een vaste vertroosting in de vastigheid van de bewaring Gods, die de zijn niet alleen in dit leven bewaart in de staat van de genade, maar ook in de dood: 1 Kor. 15:54-57 </w:t>
      </w:r>
      <w:r>
        <w:rPr>
          <w:i/>
          <w:snapToGrid w:val="0"/>
          <w:sz w:val="24"/>
        </w:rPr>
        <w:t>De dood is verslonden tot overwinning. Dood! waar is uw prikkel? Hel! waar is uw overwinning? De prikkel nu van de dood is de zonde, en de kracht van de zonde is de wet. Maar Gode zij dank, Die ons de overwinning geeft door onze Heere Jezus Christus.</w:t>
      </w:r>
    </w:p>
    <w:p w14:paraId="5126FFDE" w14:textId="77777777" w:rsidR="00C234CF" w:rsidRDefault="00C234CF" w:rsidP="00C234CF">
      <w:pPr>
        <w:jc w:val="both"/>
        <w:rPr>
          <w:snapToGrid w:val="0"/>
          <w:sz w:val="24"/>
        </w:rPr>
      </w:pPr>
    </w:p>
    <w:p w14:paraId="6032D57E" w14:textId="77777777" w:rsidR="00C234CF" w:rsidRDefault="00C234CF" w:rsidP="00C234CF">
      <w:pPr>
        <w:pStyle w:val="BodyText3"/>
      </w:pPr>
      <w:r>
        <w:t xml:space="preserve">Is krachtig tot heiligmaking. </w:t>
      </w:r>
    </w:p>
    <w:p w14:paraId="1935278E" w14:textId="77777777" w:rsidR="00C234CF" w:rsidRDefault="00C234CF" w:rsidP="00C234CF">
      <w:pPr>
        <w:jc w:val="both"/>
        <w:rPr>
          <w:snapToGrid w:val="0"/>
          <w:sz w:val="24"/>
        </w:rPr>
      </w:pPr>
      <w:r>
        <w:rPr>
          <w:snapToGrid w:val="0"/>
          <w:sz w:val="24"/>
        </w:rPr>
        <w:t xml:space="preserve">XXX. Gelijk de volstandigheid van de heiligen een krachtige vertroosting is, zo is zij ook een sterke drangrede tot heiligmaking. De partijen, omdat zij niet kennen de natuur van de genade noch van de begenadigden, menen, dat deze leer zorgeloze mensen zou maken. Maar integendeel daar is niets, dat zo zoet en zuiver beweegt tot heiligmaking als de genade en de bestendigheid van die; want de liefde Gods ontsteekt de liefde van de geliefden: 1 Joh. 4:19. </w:t>
      </w:r>
      <w:r>
        <w:rPr>
          <w:i/>
          <w:snapToGrid w:val="0"/>
          <w:sz w:val="24"/>
        </w:rPr>
        <w:t>Wij hebben Hem lief, omdat Hij ons eerst liefgehad heeft.</w:t>
      </w:r>
      <w:r>
        <w:rPr>
          <w:snapToGrid w:val="0"/>
          <w:sz w:val="24"/>
        </w:rPr>
        <w:t xml:space="preserve"> De vaste hoop en de zekere verwachting van de zaligheid is een krachtige spoor tot heiligheid. 1 Joh. 3:3. </w:t>
      </w:r>
      <w:r>
        <w:rPr>
          <w:i/>
          <w:snapToGrid w:val="0"/>
          <w:sz w:val="24"/>
        </w:rPr>
        <w:t>Een ieder, die deze hoop op Hem heeft, die reinigt zichzelf, gelijk Hij rein is</w:t>
      </w:r>
      <w:r>
        <w:rPr>
          <w:snapToGrid w:val="0"/>
          <w:sz w:val="24"/>
        </w:rPr>
        <w:t xml:space="preserve">. Daarom nam de apostel de Gods barmhartigheid tot een grond van zijn opwekking: Rom. 12:1. </w:t>
      </w:r>
      <w:r>
        <w:rPr>
          <w:i/>
          <w:snapToGrid w:val="0"/>
          <w:sz w:val="24"/>
        </w:rPr>
        <w:t>Ik bid u dan, broeders! door de ontfermingen Gods, dat gij uw lichamen stelt tot een levende, heilige en Gode welbehaaglijke offerande.</w:t>
      </w:r>
    </w:p>
    <w:p w14:paraId="273B31D4" w14:textId="77777777" w:rsidR="00C234CF" w:rsidRDefault="00C234CF" w:rsidP="00C234CF">
      <w:pPr>
        <w:jc w:val="both"/>
        <w:rPr>
          <w:snapToGrid w:val="0"/>
          <w:sz w:val="24"/>
        </w:rPr>
      </w:pPr>
    </w:p>
    <w:p w14:paraId="24F3512F" w14:textId="77777777" w:rsidR="00C234CF" w:rsidRDefault="00C234CF" w:rsidP="00C234CF">
      <w:pPr>
        <w:pStyle w:val="Heading2"/>
      </w:pPr>
      <w:r>
        <w:t>Troostrijk besluit</w:t>
      </w:r>
    </w:p>
    <w:p w14:paraId="257E3046" w14:textId="77777777" w:rsidR="00C234CF" w:rsidRDefault="00C234CF" w:rsidP="00C234CF">
      <w:pPr>
        <w:jc w:val="both"/>
        <w:rPr>
          <w:snapToGrid w:val="0"/>
          <w:sz w:val="24"/>
        </w:rPr>
      </w:pPr>
      <w:r>
        <w:rPr>
          <w:snapToGrid w:val="0"/>
          <w:sz w:val="24"/>
        </w:rPr>
        <w:t xml:space="preserve">XXXI. </w:t>
      </w:r>
    </w:p>
    <w:p w14:paraId="750EA9BE" w14:textId="77777777" w:rsidR="00C234CF" w:rsidRDefault="00C234CF" w:rsidP="008355E0">
      <w:pPr>
        <w:numPr>
          <w:ilvl w:val="0"/>
          <w:numId w:val="477"/>
        </w:numPr>
        <w:jc w:val="both"/>
        <w:rPr>
          <w:snapToGrid w:val="0"/>
          <w:sz w:val="24"/>
        </w:rPr>
      </w:pPr>
      <w:r>
        <w:rPr>
          <w:snapToGrid w:val="0"/>
          <w:sz w:val="24"/>
        </w:rPr>
        <w:t xml:space="preserve">Daarom dan, erkent de vastigheid van uw staat en u zult daarin zien de vrije genade, de goedheid, de macht, de lankmoedigheid, de getrouwigheid en onveranderlijkheid Gods, in mensen, die zo zondig zijn, en die van alle kanten zo omsingeld en bestormd worden, te bewaren in het geloof en leven tot op de dag van hun volkomen verlossing. Dit zal stof geven tot verwondering, tot lof en prijs van de heerlijke volmaaktheden van God. </w:t>
      </w:r>
    </w:p>
    <w:p w14:paraId="4E92E6B1" w14:textId="77777777" w:rsidR="00C234CF" w:rsidRDefault="00C234CF" w:rsidP="008355E0">
      <w:pPr>
        <w:numPr>
          <w:ilvl w:val="0"/>
          <w:numId w:val="477"/>
        </w:numPr>
        <w:jc w:val="both"/>
        <w:rPr>
          <w:snapToGrid w:val="0"/>
          <w:sz w:val="24"/>
        </w:rPr>
      </w:pPr>
      <w:r>
        <w:rPr>
          <w:snapToGrid w:val="0"/>
          <w:sz w:val="24"/>
        </w:rPr>
        <w:t xml:space="preserve">Wees dan gemoedigd in alle ongelegenheid, vertrouwt op de Heere, die zal het voor u voltooien, die zal u geleiden door zijn raad, en daarna in heerlijkheid opnemen. </w:t>
      </w:r>
    </w:p>
    <w:p w14:paraId="74A8FA20" w14:textId="77777777" w:rsidR="00C234CF" w:rsidRDefault="00C234CF" w:rsidP="008355E0">
      <w:pPr>
        <w:numPr>
          <w:ilvl w:val="0"/>
          <w:numId w:val="477"/>
        </w:numPr>
        <w:jc w:val="both"/>
        <w:rPr>
          <w:snapToGrid w:val="0"/>
          <w:sz w:val="24"/>
        </w:rPr>
      </w:pPr>
      <w:r>
        <w:rPr>
          <w:snapToGrid w:val="0"/>
          <w:sz w:val="24"/>
        </w:rPr>
        <w:t xml:space="preserve">Wees moedig in de strijd, steunende op de veilige bewaring Gods, wederstaat de duivel, en hij zal van u vluchten. Verzaakt de wereld met al haar schijnheerlijkheden; want het geloof is van die natuur, dat het de wereld overwint, 1 Joh. 5:4. Onthoudt u van de vleselijke begeerlijkheden, die krijg voeren tegen de ziel, wetende, dat dit lopen niet is op het onzeker, en het kampen niet is als de lucht slaande. </w:t>
      </w:r>
      <w:r>
        <w:rPr>
          <w:i/>
          <w:snapToGrid w:val="0"/>
          <w:sz w:val="24"/>
        </w:rPr>
        <w:t>Welaan dan! Waakt, staat in het geloof, houdt u mannelijk, zijt sterk,</w:t>
      </w:r>
      <w:r>
        <w:rPr>
          <w:snapToGrid w:val="0"/>
          <w:sz w:val="24"/>
        </w:rPr>
        <w:t xml:space="preserve"> 1 Kor. 16:13. </w:t>
      </w:r>
      <w:r>
        <w:rPr>
          <w:i/>
          <w:snapToGrid w:val="0"/>
          <w:sz w:val="24"/>
        </w:rPr>
        <w:t>Zijt standvastig, onbewegelijk, altijd overvloedig zijnde in het werk des Heeren, als die weet, dat uw arbeid niet ijdel is in den Heere,</w:t>
      </w:r>
      <w:r>
        <w:rPr>
          <w:snapToGrid w:val="0"/>
          <w:sz w:val="24"/>
        </w:rPr>
        <w:t xml:space="preserve"> 1 Kor. 15:58. </w:t>
      </w:r>
    </w:p>
    <w:p w14:paraId="11909810" w14:textId="77777777" w:rsidR="00C234CF" w:rsidRDefault="00C234CF" w:rsidP="00C234CF">
      <w:pPr>
        <w:jc w:val="both"/>
        <w:rPr>
          <w:b/>
          <w:sz w:val="24"/>
        </w:rPr>
      </w:pPr>
    </w:p>
    <w:p w14:paraId="732649CB" w14:textId="77777777" w:rsidR="00C234CF" w:rsidRDefault="00C234CF" w:rsidP="00C234CF">
      <w:pPr>
        <w:jc w:val="both"/>
        <w:rPr>
          <w:b/>
          <w:sz w:val="24"/>
        </w:rPr>
      </w:pPr>
    </w:p>
    <w:p w14:paraId="1EE9E27D" w14:textId="77777777" w:rsidR="00C234CF" w:rsidRDefault="00C234CF" w:rsidP="00C234CF">
      <w:pPr>
        <w:jc w:val="both"/>
        <w:rPr>
          <w:b/>
          <w:sz w:val="24"/>
        </w:rPr>
      </w:pPr>
    </w:p>
    <w:p w14:paraId="0DA2A510" w14:textId="77777777" w:rsidR="00C234CF" w:rsidRDefault="00C234CF" w:rsidP="00C234CF">
      <w:pPr>
        <w:jc w:val="both"/>
        <w:rPr>
          <w:b/>
          <w:sz w:val="24"/>
        </w:rPr>
      </w:pPr>
    </w:p>
    <w:p w14:paraId="33A30D83" w14:textId="77777777" w:rsidR="00C234CF" w:rsidRDefault="00C234CF" w:rsidP="00C234CF">
      <w:pPr>
        <w:jc w:val="both"/>
        <w:rPr>
          <w:b/>
          <w:sz w:val="24"/>
        </w:rPr>
      </w:pPr>
    </w:p>
    <w:p w14:paraId="114A24FF" w14:textId="77777777" w:rsidR="00C234CF" w:rsidRDefault="00C234CF" w:rsidP="00C234CF">
      <w:pPr>
        <w:jc w:val="both"/>
        <w:rPr>
          <w:b/>
          <w:sz w:val="24"/>
        </w:rPr>
      </w:pPr>
    </w:p>
    <w:p w14:paraId="647A0C46" w14:textId="77777777" w:rsidR="00C234CF" w:rsidRDefault="00C234CF" w:rsidP="00C234CF">
      <w:pPr>
        <w:jc w:val="both"/>
        <w:rPr>
          <w:b/>
          <w:sz w:val="24"/>
        </w:rPr>
      </w:pPr>
    </w:p>
    <w:p w14:paraId="3935B7C4" w14:textId="77777777" w:rsidR="00C234CF" w:rsidRDefault="00C234CF" w:rsidP="00C234CF">
      <w:pPr>
        <w:jc w:val="both"/>
        <w:rPr>
          <w:b/>
          <w:sz w:val="24"/>
        </w:rPr>
      </w:pPr>
    </w:p>
    <w:p w14:paraId="5CD7A7FA" w14:textId="77777777" w:rsidR="00C234CF" w:rsidRDefault="00C234CF" w:rsidP="00C234CF">
      <w:pPr>
        <w:jc w:val="both"/>
        <w:rPr>
          <w:b/>
          <w:sz w:val="24"/>
        </w:rPr>
      </w:pPr>
    </w:p>
    <w:p w14:paraId="5854107D" w14:textId="77777777" w:rsidR="00C234CF" w:rsidRDefault="00C234CF" w:rsidP="00C234CF">
      <w:pPr>
        <w:jc w:val="both"/>
        <w:rPr>
          <w:b/>
          <w:sz w:val="24"/>
        </w:rPr>
      </w:pPr>
    </w:p>
    <w:p w14:paraId="2C09701E" w14:textId="77777777" w:rsidR="00C234CF" w:rsidRDefault="00C234CF" w:rsidP="00C234CF">
      <w:pPr>
        <w:jc w:val="both"/>
        <w:rPr>
          <w:b/>
          <w:sz w:val="24"/>
        </w:rPr>
      </w:pPr>
    </w:p>
    <w:p w14:paraId="011EE72C" w14:textId="77777777" w:rsidR="00C234CF" w:rsidRDefault="00C234CF" w:rsidP="00C234CF">
      <w:pPr>
        <w:jc w:val="both"/>
        <w:rPr>
          <w:b/>
          <w:sz w:val="24"/>
        </w:rPr>
      </w:pPr>
    </w:p>
    <w:p w14:paraId="19974646" w14:textId="77777777" w:rsidR="00C234CF" w:rsidRDefault="00C234CF" w:rsidP="00C234CF">
      <w:pPr>
        <w:jc w:val="both"/>
        <w:rPr>
          <w:b/>
          <w:sz w:val="24"/>
        </w:rPr>
      </w:pPr>
    </w:p>
    <w:p w14:paraId="5B6FA340" w14:textId="77777777" w:rsidR="00C234CF" w:rsidRDefault="00C234CF" w:rsidP="00C234CF">
      <w:pPr>
        <w:jc w:val="both"/>
        <w:rPr>
          <w:b/>
          <w:sz w:val="24"/>
        </w:rPr>
      </w:pPr>
    </w:p>
    <w:p w14:paraId="64D6BFF4" w14:textId="77777777" w:rsidR="00C234CF" w:rsidRDefault="00C234CF" w:rsidP="00C234CF">
      <w:pPr>
        <w:jc w:val="both"/>
        <w:rPr>
          <w:b/>
          <w:sz w:val="24"/>
        </w:rPr>
      </w:pPr>
    </w:p>
    <w:p w14:paraId="1D8ED2CD" w14:textId="77777777" w:rsidR="00C234CF" w:rsidRDefault="00C234CF" w:rsidP="00C234CF">
      <w:pPr>
        <w:jc w:val="both"/>
        <w:rPr>
          <w:b/>
          <w:sz w:val="24"/>
        </w:rPr>
      </w:pPr>
    </w:p>
    <w:p w14:paraId="0B39D02D" w14:textId="77777777" w:rsidR="00C234CF" w:rsidRDefault="00C234CF" w:rsidP="00C234CF">
      <w:pPr>
        <w:jc w:val="both"/>
        <w:rPr>
          <w:b/>
          <w:sz w:val="24"/>
        </w:rPr>
      </w:pPr>
    </w:p>
    <w:p w14:paraId="43F40FAF" w14:textId="77777777" w:rsidR="00C234CF" w:rsidRDefault="00C234CF" w:rsidP="00C234CF">
      <w:pPr>
        <w:jc w:val="both"/>
        <w:rPr>
          <w:b/>
          <w:sz w:val="24"/>
        </w:rPr>
      </w:pPr>
    </w:p>
    <w:p w14:paraId="050A9567" w14:textId="77777777" w:rsidR="00C234CF" w:rsidRDefault="00C234CF" w:rsidP="00C234CF">
      <w:pPr>
        <w:jc w:val="both"/>
        <w:rPr>
          <w:b/>
          <w:sz w:val="24"/>
        </w:rPr>
      </w:pPr>
    </w:p>
    <w:p w14:paraId="02124852" w14:textId="77777777" w:rsidR="00C234CF" w:rsidRDefault="00C234CF" w:rsidP="00C234CF">
      <w:pPr>
        <w:jc w:val="both"/>
        <w:rPr>
          <w:b/>
          <w:sz w:val="24"/>
        </w:rPr>
      </w:pPr>
    </w:p>
    <w:p w14:paraId="126D123C" w14:textId="77777777" w:rsidR="00C234CF" w:rsidRDefault="00C234CF" w:rsidP="00C234CF">
      <w:pPr>
        <w:jc w:val="both"/>
        <w:rPr>
          <w:b/>
          <w:sz w:val="24"/>
        </w:rPr>
      </w:pPr>
    </w:p>
    <w:p w14:paraId="7D615439" w14:textId="77777777" w:rsidR="00C234CF" w:rsidRDefault="00C234CF" w:rsidP="00C234CF">
      <w:pPr>
        <w:jc w:val="both"/>
        <w:rPr>
          <w:b/>
          <w:sz w:val="24"/>
        </w:rPr>
      </w:pPr>
    </w:p>
    <w:p w14:paraId="19E90A0B" w14:textId="77777777" w:rsidR="00C234CF" w:rsidRDefault="00C234CF" w:rsidP="00C234CF">
      <w:pPr>
        <w:jc w:val="both"/>
        <w:rPr>
          <w:b/>
          <w:sz w:val="24"/>
        </w:rPr>
      </w:pPr>
    </w:p>
    <w:p w14:paraId="1C32FAE0" w14:textId="77777777" w:rsidR="00C234CF" w:rsidRDefault="00C234CF" w:rsidP="00C234CF">
      <w:pPr>
        <w:jc w:val="both"/>
        <w:rPr>
          <w:b/>
          <w:sz w:val="24"/>
        </w:rPr>
      </w:pPr>
    </w:p>
    <w:p w14:paraId="6ACF23A9" w14:textId="77777777" w:rsidR="00C234CF" w:rsidRDefault="00C234CF" w:rsidP="00C234CF">
      <w:pPr>
        <w:jc w:val="both"/>
        <w:rPr>
          <w:b/>
          <w:sz w:val="24"/>
        </w:rPr>
      </w:pPr>
    </w:p>
    <w:p w14:paraId="279804C1" w14:textId="77777777" w:rsidR="00C234CF" w:rsidRDefault="00C234CF" w:rsidP="00C234CF">
      <w:pPr>
        <w:jc w:val="both"/>
        <w:rPr>
          <w:b/>
          <w:sz w:val="24"/>
        </w:rPr>
      </w:pPr>
    </w:p>
    <w:p w14:paraId="0DFB2B6B" w14:textId="619C0F9D" w:rsidR="0004409A" w:rsidRDefault="0004409A">
      <w:pPr>
        <w:spacing w:after="160" w:line="259" w:lineRule="auto"/>
        <w:rPr>
          <w:b/>
          <w:snapToGrid w:val="0"/>
          <w:sz w:val="24"/>
        </w:rPr>
      </w:pPr>
      <w:r>
        <w:br w:type="page"/>
      </w:r>
    </w:p>
    <w:p w14:paraId="3B0FEC87" w14:textId="77777777" w:rsidR="00C234CF" w:rsidRDefault="00C234CF" w:rsidP="00C234CF">
      <w:pPr>
        <w:pStyle w:val="Heading3"/>
      </w:pPr>
    </w:p>
    <w:p w14:paraId="77BD7066" w14:textId="77777777" w:rsidR="00C234CF" w:rsidRDefault="00C234CF" w:rsidP="00C234CF">
      <w:pPr>
        <w:pStyle w:val="Heading3"/>
      </w:pPr>
      <w:r>
        <w:t xml:space="preserve">Hoofdstuk 57 </w:t>
      </w:r>
    </w:p>
    <w:p w14:paraId="398DF2AA" w14:textId="77777777" w:rsidR="00C234CF" w:rsidRDefault="00C234CF" w:rsidP="00C234CF">
      <w:pPr>
        <w:pStyle w:val="Heading3"/>
      </w:pPr>
    </w:p>
    <w:p w14:paraId="15A3361B" w14:textId="77777777" w:rsidR="00C234CF" w:rsidRDefault="00C234CF" w:rsidP="00C234CF">
      <w:pPr>
        <w:pStyle w:val="Heading3"/>
      </w:pPr>
      <w:r>
        <w:t xml:space="preserve">Van de dood en staat van de afgescheiden ziel. </w:t>
      </w:r>
    </w:p>
    <w:p w14:paraId="315F7530" w14:textId="77777777" w:rsidR="00C234CF" w:rsidRDefault="00C234CF" w:rsidP="00C234CF">
      <w:pPr>
        <w:jc w:val="both"/>
        <w:rPr>
          <w:snapToGrid w:val="0"/>
          <w:sz w:val="24"/>
        </w:rPr>
      </w:pPr>
    </w:p>
    <w:p w14:paraId="361F81F0" w14:textId="77777777" w:rsidR="00C234CF" w:rsidRDefault="00C234CF" w:rsidP="00C234CF">
      <w:pPr>
        <w:jc w:val="both"/>
        <w:rPr>
          <w:snapToGrid w:val="0"/>
          <w:sz w:val="24"/>
        </w:rPr>
      </w:pPr>
      <w:r>
        <w:rPr>
          <w:snapToGrid w:val="0"/>
          <w:sz w:val="24"/>
        </w:rPr>
        <w:t xml:space="preserve">Als God de uitverkorenen door al de wegen, in het vorige gemeld, geleid heeft, en zij des Heeren raad in hun tijd hebben gediend, dan neemt de Heere hen tot Zich op in de eeuwige gelukzaligheid. Maar dit overgaan van de tijd tot de eeuwigheid, van dit zondig leven tot de volmaakte heiligheid, van de droefheid tot de vreugde, van de strijd tot de kroon, geschiedt door een donkere vallei van de koning der verschrikking, welke is de dood. Henoch in de eerste, en Elia in de tweede wereld, alleen zijn zonder de dood te zien in de hemel ingegaan, maar buiten die twee is er geen, en zal er niemand ten hemel ingaan, dan door deze nare weg. Hoewel het uiteinde van de gelovigen en van de goddelozen onbedenkelijk verschilt, zo hebben ze nochtans het sterven met elkaar gemeen. Dit is de weg van de gehele aarde, Jozua 12:14. </w:t>
      </w:r>
      <w:r>
        <w:rPr>
          <w:i/>
          <w:snapToGrid w:val="0"/>
          <w:sz w:val="24"/>
        </w:rPr>
        <w:t>Wat man leeft er, die de dood niet zien zal, die zijn ziel bevrijden zal van het geweld des grafs?</w:t>
      </w:r>
      <w:r>
        <w:rPr>
          <w:snapToGrid w:val="0"/>
          <w:sz w:val="24"/>
        </w:rPr>
        <w:t xml:space="preserve"> Psalm 89:49. 't Is kind, jongeling, man, dood; 't einde van een ieder is: en hij stierf. Dit is het vaste en onveranderlijke bevel Gods: Heb 9:27</w:t>
      </w:r>
      <w:r>
        <w:rPr>
          <w:i/>
          <w:snapToGrid w:val="0"/>
          <w:sz w:val="24"/>
        </w:rPr>
        <w:t>. Het is de mens gezet, eenmaal te sterven, en daarna het oordeel.</w:t>
      </w:r>
      <w:r>
        <w:rPr>
          <w:snapToGrid w:val="0"/>
          <w:sz w:val="24"/>
        </w:rPr>
        <w:t xml:space="preserve"> Dit is het vonnis</w:t>
      </w:r>
      <w:r>
        <w:rPr>
          <w:i/>
          <w:snapToGrid w:val="0"/>
          <w:sz w:val="24"/>
        </w:rPr>
        <w:t>: gij zijt stof, en gij zult tot stof wederkeren.</w:t>
      </w:r>
      <w:r>
        <w:rPr>
          <w:snapToGrid w:val="0"/>
          <w:sz w:val="24"/>
        </w:rPr>
        <w:t xml:space="preserve"> Gen. 3:19. </w:t>
      </w:r>
    </w:p>
    <w:p w14:paraId="71C8A34F" w14:textId="77777777" w:rsidR="00C234CF" w:rsidRDefault="00C234CF" w:rsidP="00C234CF">
      <w:pPr>
        <w:jc w:val="both"/>
        <w:rPr>
          <w:snapToGrid w:val="0"/>
          <w:sz w:val="24"/>
        </w:rPr>
      </w:pPr>
      <w:r>
        <w:rPr>
          <w:snapToGrid w:val="0"/>
          <w:sz w:val="24"/>
        </w:rPr>
        <w:t xml:space="preserve">Dit leert de ondervinding alle mensen, zodat hiertoe geen bewijs, maar wel indachtigmaking van node is. Hier helpen geen lichamelijke voorrechten; de wijze Salomo sterft zowel als de dwaze Nabal. De sterke Simson zowel als een teder vrouwtje, de schone Rachel; Dina zowel als een Lea teder van ogen; de rijke man zowel als de arme Lazarus. Een koning wordt zowel van de troon gerukt, als een bedelaar uit zijn hut. Daar houden de bozen op van beroering, en daar rusten de vermoeiden van kracht. Daar zijn de gebondenen te samen in rust; zij horen de stem des drijvers niet. </w:t>
      </w:r>
      <w:r>
        <w:rPr>
          <w:i/>
          <w:snapToGrid w:val="0"/>
          <w:sz w:val="24"/>
        </w:rPr>
        <w:t>De kleine en de grote is daar; en de knecht is vrij van zijn heer,</w:t>
      </w:r>
      <w:r>
        <w:rPr>
          <w:snapToGrid w:val="0"/>
          <w:sz w:val="24"/>
        </w:rPr>
        <w:t xml:space="preserve"> Job 3:17-19. </w:t>
      </w:r>
    </w:p>
    <w:p w14:paraId="392E06B6" w14:textId="77777777" w:rsidR="00C234CF" w:rsidRDefault="00C234CF" w:rsidP="00C234CF">
      <w:pPr>
        <w:jc w:val="both"/>
        <w:rPr>
          <w:snapToGrid w:val="0"/>
          <w:sz w:val="24"/>
        </w:rPr>
      </w:pPr>
    </w:p>
    <w:p w14:paraId="35C43515" w14:textId="77777777" w:rsidR="00C234CF" w:rsidRDefault="00C234CF" w:rsidP="00C234CF">
      <w:pPr>
        <w:pStyle w:val="BodyText"/>
        <w:rPr>
          <w:b/>
        </w:rPr>
      </w:pPr>
      <w:r>
        <w:rPr>
          <w:b/>
        </w:rPr>
        <w:t xml:space="preserve">De uitgang ongelijk. Zijn leeftijd is kort. </w:t>
      </w:r>
    </w:p>
    <w:p w14:paraId="43352C9D" w14:textId="77777777" w:rsidR="00C234CF" w:rsidRDefault="00C234CF" w:rsidP="00C234CF">
      <w:pPr>
        <w:jc w:val="both"/>
        <w:rPr>
          <w:snapToGrid w:val="0"/>
          <w:sz w:val="24"/>
        </w:rPr>
      </w:pPr>
      <w:r>
        <w:rPr>
          <w:snapToGrid w:val="0"/>
          <w:sz w:val="24"/>
        </w:rPr>
        <w:t xml:space="preserve">II. De mens moet niet alleen sterven, maar tussen zijn geboorte en sterven is maar een klein tijdje. </w:t>
      </w:r>
      <w:r>
        <w:rPr>
          <w:i/>
          <w:snapToGrid w:val="0"/>
          <w:sz w:val="24"/>
        </w:rPr>
        <w:t>Weinig en kwaad zijn de dagen van de jaren mijns levens geweest,</w:t>
      </w:r>
      <w:r>
        <w:rPr>
          <w:snapToGrid w:val="0"/>
          <w:sz w:val="24"/>
        </w:rPr>
        <w:t xml:space="preserve"> Gen. 47:9. </w:t>
      </w:r>
      <w:r>
        <w:rPr>
          <w:i/>
          <w:snapToGrid w:val="0"/>
          <w:sz w:val="24"/>
        </w:rPr>
        <w:t>De mens, van een vrouw geboren. is kort van dagen en zat van onrust.</w:t>
      </w:r>
      <w:r>
        <w:rPr>
          <w:snapToGrid w:val="0"/>
          <w:sz w:val="24"/>
        </w:rPr>
        <w:t xml:space="preserve"> Job 14:1 Psalm 90:10, </w:t>
      </w:r>
      <w:r>
        <w:rPr>
          <w:i/>
          <w:snapToGrid w:val="0"/>
          <w:sz w:val="24"/>
        </w:rPr>
        <w:t>Aangaande de dagen van onze jaren, daarin zijn zeventig jaren, of, zo wij zeer sterk zijn, tachtig jaren; en het uitnemendste van die is moeite en verdriet.</w:t>
      </w:r>
      <w:r>
        <w:rPr>
          <w:snapToGrid w:val="0"/>
          <w:sz w:val="24"/>
        </w:rPr>
        <w:t xml:space="preserve"> 't Leven des mensen wordt doorgebracht als een gedachte vers 9. </w:t>
      </w:r>
      <w:r>
        <w:rPr>
          <w:i/>
          <w:snapToGrid w:val="0"/>
          <w:sz w:val="24"/>
        </w:rPr>
        <w:t>Wij vliegen daarheen,</w:t>
      </w:r>
      <w:r>
        <w:rPr>
          <w:snapToGrid w:val="0"/>
          <w:sz w:val="24"/>
        </w:rPr>
        <w:t xml:space="preserve"> vers 10. </w:t>
      </w:r>
    </w:p>
    <w:p w14:paraId="69FD4F89" w14:textId="77777777" w:rsidR="00C234CF" w:rsidRDefault="00C234CF" w:rsidP="00C234CF">
      <w:pPr>
        <w:jc w:val="both"/>
        <w:rPr>
          <w:snapToGrid w:val="0"/>
          <w:sz w:val="24"/>
        </w:rPr>
      </w:pPr>
      <w:r>
        <w:rPr>
          <w:snapToGrid w:val="0"/>
          <w:sz w:val="24"/>
        </w:rPr>
        <w:t xml:space="preserve">'t Is lichter dan een weversspoel, die met een snelle vlucht de breedte van 't web doorspringt, Job 7:9. </w:t>
      </w:r>
    </w:p>
    <w:p w14:paraId="35E12611" w14:textId="77777777" w:rsidR="00C234CF" w:rsidRDefault="00C234CF" w:rsidP="00C234CF">
      <w:pPr>
        <w:jc w:val="both"/>
        <w:rPr>
          <w:snapToGrid w:val="0"/>
          <w:sz w:val="24"/>
        </w:rPr>
      </w:pPr>
      <w:r>
        <w:rPr>
          <w:snapToGrid w:val="0"/>
          <w:sz w:val="24"/>
        </w:rPr>
        <w:t xml:space="preserve">Als gras en als een bloem des velds, welke maar voor een kort tijdje is, Psalm 103:15. </w:t>
      </w:r>
    </w:p>
    <w:p w14:paraId="197E3837" w14:textId="77777777" w:rsidR="00C234CF" w:rsidRDefault="00C234CF" w:rsidP="00C234CF">
      <w:pPr>
        <w:jc w:val="both"/>
        <w:rPr>
          <w:snapToGrid w:val="0"/>
          <w:sz w:val="24"/>
        </w:rPr>
      </w:pPr>
      <w:r>
        <w:rPr>
          <w:snapToGrid w:val="0"/>
          <w:sz w:val="24"/>
        </w:rPr>
        <w:t xml:space="preserve">'t Is maar een handbreed, een handbreed zon voor het ondergaan is maar één uur, Psalm 39:6. </w:t>
      </w:r>
    </w:p>
    <w:p w14:paraId="1A3F47E3" w14:textId="77777777" w:rsidR="00C234CF" w:rsidRDefault="00C234CF" w:rsidP="00C234CF">
      <w:pPr>
        <w:jc w:val="both"/>
        <w:rPr>
          <w:snapToGrid w:val="0"/>
          <w:sz w:val="24"/>
        </w:rPr>
      </w:pPr>
      <w:r>
        <w:rPr>
          <w:snapToGrid w:val="0"/>
          <w:sz w:val="24"/>
        </w:rPr>
        <w:t xml:space="preserve">'t Gaat snel voorbij, als een loper, als jachtschepen, als een arend, vliegende naar het aas, Job 9:25, 26. </w:t>
      </w:r>
    </w:p>
    <w:p w14:paraId="08B581E5" w14:textId="77777777" w:rsidR="00C234CF" w:rsidRDefault="00C234CF" w:rsidP="00C234CF">
      <w:pPr>
        <w:jc w:val="both"/>
        <w:rPr>
          <w:snapToGrid w:val="0"/>
          <w:sz w:val="24"/>
        </w:rPr>
      </w:pPr>
      <w:r>
        <w:rPr>
          <w:snapToGrid w:val="0"/>
          <w:sz w:val="24"/>
        </w:rPr>
        <w:t xml:space="preserve">Als een damp, Jak 4:14. Als rook, die wel als een pilaar recht opgaat, maar schielijk verdwijnt, Psalm 102:4. </w:t>
      </w:r>
    </w:p>
    <w:p w14:paraId="3644EB09" w14:textId="77777777" w:rsidR="00C234CF" w:rsidRDefault="00C234CF" w:rsidP="00C234CF">
      <w:pPr>
        <w:jc w:val="both"/>
        <w:rPr>
          <w:snapToGrid w:val="0"/>
          <w:sz w:val="24"/>
        </w:rPr>
      </w:pPr>
      <w:r>
        <w:rPr>
          <w:snapToGrid w:val="0"/>
          <w:sz w:val="24"/>
        </w:rPr>
        <w:t xml:space="preserve">Als een herdershut, die men ras verplaatst. </w:t>
      </w:r>
    </w:p>
    <w:p w14:paraId="0CF97EA1" w14:textId="77777777" w:rsidR="00C234CF" w:rsidRDefault="00C234CF" w:rsidP="00C234CF">
      <w:pPr>
        <w:jc w:val="both"/>
        <w:rPr>
          <w:snapToGrid w:val="0"/>
          <w:sz w:val="24"/>
        </w:rPr>
      </w:pPr>
      <w:r>
        <w:rPr>
          <w:snapToGrid w:val="0"/>
          <w:sz w:val="24"/>
        </w:rPr>
        <w:t xml:space="preserve">Als het afsnijden van een web van de drom, dat in een ogenblik gedaan is, Jes. 38:12. </w:t>
      </w:r>
    </w:p>
    <w:p w14:paraId="5A7BAF78" w14:textId="77777777" w:rsidR="00C234CF" w:rsidRDefault="00C234CF" w:rsidP="00C234CF">
      <w:pPr>
        <w:jc w:val="both"/>
        <w:rPr>
          <w:snapToGrid w:val="0"/>
          <w:sz w:val="24"/>
        </w:rPr>
      </w:pPr>
    </w:p>
    <w:p w14:paraId="56076549" w14:textId="77777777" w:rsidR="00C234CF" w:rsidRDefault="00C234CF" w:rsidP="00C234CF">
      <w:pPr>
        <w:pStyle w:val="BodyText3"/>
      </w:pPr>
      <w:r>
        <w:t xml:space="preserve">De lichamelijke ellende en de tijdelijke dood zijn in de gelovigen geen eigenlijk gezegde straffen. </w:t>
      </w:r>
    </w:p>
    <w:p w14:paraId="74C5816D" w14:textId="77777777" w:rsidR="00C234CF" w:rsidRDefault="00C234CF" w:rsidP="00C234CF">
      <w:pPr>
        <w:jc w:val="both"/>
        <w:rPr>
          <w:snapToGrid w:val="0"/>
          <w:sz w:val="24"/>
        </w:rPr>
      </w:pPr>
      <w:r>
        <w:rPr>
          <w:snapToGrid w:val="0"/>
          <w:sz w:val="24"/>
        </w:rPr>
        <w:t xml:space="preserve">III. Al is sterven alle mensen even gelijk eigen, zo is er nochtans een groot onderscheid tussen het sterven van de goddelozen en van een gelovige. De goddelozen komt de dood, over als een schuldeiser, en als een straf wegens de zonde, en zij worden door denzelven heen gezonden naar de eeuwige dood. Rom. 6:23, </w:t>
      </w:r>
      <w:r>
        <w:rPr>
          <w:i/>
          <w:snapToGrid w:val="0"/>
          <w:sz w:val="24"/>
        </w:rPr>
        <w:t>De bezoldiging der zonde is de dood.</w:t>
      </w:r>
      <w:r>
        <w:rPr>
          <w:snapToGrid w:val="0"/>
          <w:sz w:val="24"/>
        </w:rPr>
        <w:t xml:space="preserve"> De gelovigen komt de dood ook wel over om der zonde wil, maar alleen als een kastijding, omdat de Heere Jezus alle straf van hun zonde heeft gedragen, en hen van dezelve verlost: Rom. 8:10. </w:t>
      </w:r>
      <w:r>
        <w:rPr>
          <w:i/>
          <w:snapToGrid w:val="0"/>
          <w:sz w:val="24"/>
        </w:rPr>
        <w:t>Indien Christus in ulieden is, zo is wel het lichaam dood om van der zonde wil.</w:t>
      </w:r>
      <w:r>
        <w:rPr>
          <w:snapToGrid w:val="0"/>
          <w:sz w:val="24"/>
        </w:rPr>
        <w:t xml:space="preserve"> En de dood is hun een doorgang in het eeuwige leven. Lazarus stierf en werd van de engelen gedragen in de schoot van Abraham, Lukas 16:21. </w:t>
      </w:r>
      <w:r>
        <w:rPr>
          <w:i/>
          <w:snapToGrid w:val="0"/>
          <w:sz w:val="24"/>
        </w:rPr>
        <w:t>Zalig zijn de doden, die in den Heere sterven, van nu aan,</w:t>
      </w:r>
      <w:r>
        <w:rPr>
          <w:snapToGrid w:val="0"/>
          <w:sz w:val="24"/>
        </w:rPr>
        <w:t xml:space="preserve"> Openb. 14:13. </w:t>
      </w:r>
    </w:p>
    <w:p w14:paraId="58031F9E" w14:textId="77777777" w:rsidR="00C234CF" w:rsidRDefault="00C234CF" w:rsidP="00C234CF">
      <w:pPr>
        <w:jc w:val="both"/>
        <w:rPr>
          <w:snapToGrid w:val="0"/>
          <w:sz w:val="24"/>
        </w:rPr>
      </w:pPr>
    </w:p>
    <w:p w14:paraId="0AE0D555" w14:textId="77777777" w:rsidR="00C234CF" w:rsidRDefault="00C234CF" w:rsidP="00C234CF">
      <w:pPr>
        <w:jc w:val="both"/>
        <w:rPr>
          <w:snapToGrid w:val="0"/>
          <w:sz w:val="24"/>
        </w:rPr>
      </w:pPr>
      <w:r>
        <w:rPr>
          <w:snapToGrid w:val="0"/>
          <w:sz w:val="24"/>
        </w:rPr>
        <w:t xml:space="preserve">IV. Vraag. </w:t>
      </w:r>
      <w:r>
        <w:rPr>
          <w:i/>
          <w:snapToGrid w:val="0"/>
          <w:sz w:val="24"/>
        </w:rPr>
        <w:t>Of de tijdelijke ellende en de lichamelijke dood van de gelovigen, welke hun niet overkomen, om de zaak van Christus, zijn eigenlijk gezegde straffen, afkomende van God, als een vertoornd en rechtvaardig Rechter?</w:t>
      </w:r>
      <w:r>
        <w:rPr>
          <w:snapToGrid w:val="0"/>
          <w:sz w:val="24"/>
        </w:rPr>
        <w:t xml:space="preserve"> </w:t>
      </w:r>
    </w:p>
    <w:p w14:paraId="6E64C4B0" w14:textId="77777777" w:rsidR="00C234CF" w:rsidRDefault="00C234CF" w:rsidP="00C234CF">
      <w:pPr>
        <w:jc w:val="both"/>
        <w:rPr>
          <w:snapToGrid w:val="0"/>
          <w:sz w:val="24"/>
        </w:rPr>
      </w:pPr>
      <w:r>
        <w:rPr>
          <w:snapToGrid w:val="0"/>
          <w:sz w:val="24"/>
        </w:rPr>
        <w:t xml:space="preserve">Er is iemand in onze dagen opgestaan welke, onder andere zielverdervende en naar de Sociniaanse kant hellende dwalingen, ook deze drijft, dat de tijdelijke ellenden en de lichamelijke dood de gelovigen eigenlijk gezegde straffen zijn; wij daarentegen zeggen dat het hun alleen zijn vaderlijke kastijdingen. Dit blijkt aldus: </w:t>
      </w:r>
    </w:p>
    <w:p w14:paraId="2ADA9797" w14:textId="77777777" w:rsidR="00C234CF" w:rsidRDefault="00C234CF" w:rsidP="00C234CF">
      <w:pPr>
        <w:jc w:val="both"/>
        <w:rPr>
          <w:snapToGrid w:val="0"/>
          <w:sz w:val="24"/>
        </w:rPr>
      </w:pPr>
    </w:p>
    <w:p w14:paraId="1EF634E1" w14:textId="77777777" w:rsidR="00C234CF" w:rsidRDefault="00C234CF" w:rsidP="00C234CF">
      <w:pPr>
        <w:jc w:val="both"/>
        <w:rPr>
          <w:snapToGrid w:val="0"/>
          <w:sz w:val="24"/>
        </w:rPr>
      </w:pPr>
      <w:r>
        <w:rPr>
          <w:snapToGrid w:val="0"/>
          <w:sz w:val="24"/>
        </w:rPr>
        <w:t xml:space="preserve">Bewijs 1. </w:t>
      </w:r>
      <w:r>
        <w:rPr>
          <w:b/>
          <w:snapToGrid w:val="0"/>
          <w:sz w:val="24"/>
        </w:rPr>
        <w:t>Christus is een volkomen Zaligmaker.</w:t>
      </w:r>
      <w:r>
        <w:rPr>
          <w:snapToGrid w:val="0"/>
          <w:sz w:val="24"/>
        </w:rPr>
        <w:t xml:space="preserve"> </w:t>
      </w:r>
    </w:p>
    <w:p w14:paraId="665757FB" w14:textId="77777777" w:rsidR="00C234CF" w:rsidRDefault="00C234CF" w:rsidP="00C234CF">
      <w:pPr>
        <w:pStyle w:val="BodyText"/>
      </w:pPr>
      <w:r>
        <w:t xml:space="preserve">Christus is een volkomen Zaligmaker, en heeft noch schuld noch straf voor de gelovigen overgelaten: derhalve is de dood van de gelovigen hun geen eigenlijk gezegde straf. Want indien God niet geheel en geheel verzoend was met de uitverkorenen, maar als een vertoornd en rechtvaardig Rechter de gelovigen straft, zo was Christus geen volkomen Zaligmaker, Hij had alle schuld en straf voor de gelovigen niet weggenomen. Zodat dat gevoelen is een openbare ontkenning dat Christus een volkomen Zaligmaker is. </w:t>
      </w:r>
    </w:p>
    <w:p w14:paraId="3FD71386" w14:textId="77777777" w:rsidR="00C234CF" w:rsidRDefault="00C234CF" w:rsidP="00C234CF">
      <w:pPr>
        <w:jc w:val="both"/>
        <w:rPr>
          <w:snapToGrid w:val="0"/>
          <w:sz w:val="24"/>
        </w:rPr>
      </w:pPr>
    </w:p>
    <w:p w14:paraId="3914BF44" w14:textId="77777777" w:rsidR="00C234CF" w:rsidRDefault="00C234CF" w:rsidP="00C234CF">
      <w:pPr>
        <w:jc w:val="both"/>
        <w:rPr>
          <w:snapToGrid w:val="0"/>
          <w:sz w:val="24"/>
        </w:rPr>
      </w:pPr>
      <w:r>
        <w:rPr>
          <w:snapToGrid w:val="0"/>
          <w:sz w:val="24"/>
        </w:rPr>
        <w:t xml:space="preserve">Bewijs 2. </w:t>
      </w:r>
      <w:r>
        <w:rPr>
          <w:b/>
          <w:snapToGrid w:val="0"/>
          <w:sz w:val="24"/>
        </w:rPr>
        <w:t>Ongerijmdheden.</w:t>
      </w:r>
      <w:r>
        <w:rPr>
          <w:snapToGrid w:val="0"/>
          <w:sz w:val="24"/>
        </w:rPr>
        <w:t xml:space="preserve"> </w:t>
      </w:r>
    </w:p>
    <w:p w14:paraId="6BFA6765" w14:textId="77777777" w:rsidR="00C234CF" w:rsidRDefault="00C234CF" w:rsidP="00C234CF">
      <w:pPr>
        <w:pStyle w:val="BodyText"/>
      </w:pPr>
      <w:r>
        <w:t>Indien de tijdelijke ellenden en de lichamelijke dood van de gelovigen eigenlijk gezegde straffen waren, zo moest, naar de rechtvaardigheid Gods, naar welke daar een evenredigheid moet zijn tussen straffen en zonden, een van deze drie waar zijn: óf alle zonden van de gelovigen moesten geen meerdere tijdelijke straffen verdienen, dan ze lijden; óf er moest een of enige zonden onvoldaan van Christus overgelaten zijn, en die verdienden dan geen meerdere straffen in dit leven; óf Christus had een gedeelte van de verdiende straf overgelaten, 't welk Hij niet betaald en gedragen had, en daarom van de gelovigen zelf moest gedragen en betaald worden. Dit zal de partij zelf moeten toestaan. Maar geen van drie is waar. Want:</w:t>
      </w:r>
    </w:p>
    <w:p w14:paraId="005D89C7" w14:textId="77777777" w:rsidR="00C234CF" w:rsidRDefault="00C234CF" w:rsidP="008355E0">
      <w:pPr>
        <w:numPr>
          <w:ilvl w:val="0"/>
          <w:numId w:val="478"/>
        </w:numPr>
        <w:jc w:val="both"/>
        <w:rPr>
          <w:snapToGrid w:val="0"/>
          <w:sz w:val="24"/>
        </w:rPr>
      </w:pPr>
      <w:r>
        <w:rPr>
          <w:snapToGrid w:val="0"/>
          <w:sz w:val="24"/>
        </w:rPr>
        <w:t xml:space="preserve">iedere zonde en een ieder gedeelte van de zonde verdient alle tijdelijke en eeuwige straf, en in de uiterste stap. </w:t>
      </w:r>
    </w:p>
    <w:p w14:paraId="1F7B42FA" w14:textId="77777777" w:rsidR="00C234CF" w:rsidRDefault="00C234CF" w:rsidP="008355E0">
      <w:pPr>
        <w:numPr>
          <w:ilvl w:val="0"/>
          <w:numId w:val="478"/>
        </w:numPr>
        <w:jc w:val="both"/>
        <w:rPr>
          <w:snapToGrid w:val="0"/>
          <w:sz w:val="24"/>
        </w:rPr>
      </w:pPr>
      <w:r>
        <w:rPr>
          <w:snapToGrid w:val="0"/>
          <w:sz w:val="24"/>
        </w:rPr>
        <w:t xml:space="preserve">Dan moesten de gelovigen, die de meeste en zwaarste zonden gedaan hebben, ook de allermeeste tijdelijke straffen dragen, daar nochtans de ondervinding wel het tegendeel leert, en in de lichamelijke dood, als dood, en is geen minder noch meer. </w:t>
      </w:r>
    </w:p>
    <w:p w14:paraId="56C546B0" w14:textId="77777777" w:rsidR="00C234CF" w:rsidRDefault="00C234CF" w:rsidP="008355E0">
      <w:pPr>
        <w:numPr>
          <w:ilvl w:val="0"/>
          <w:numId w:val="478"/>
        </w:numPr>
        <w:jc w:val="both"/>
        <w:rPr>
          <w:snapToGrid w:val="0"/>
          <w:sz w:val="24"/>
        </w:rPr>
      </w:pPr>
      <w:r>
        <w:rPr>
          <w:snapToGrid w:val="0"/>
          <w:sz w:val="24"/>
        </w:rPr>
        <w:t>Dan had Christus voor de ene gelovige meer betaald dan voor de andere, omdat de gelovige die de minste zonde gedaan heeft, wel de zwaarste lichamelijke straf lijdt.</w:t>
      </w:r>
    </w:p>
    <w:p w14:paraId="6935BC4E" w14:textId="77777777" w:rsidR="00C234CF" w:rsidRDefault="00C234CF" w:rsidP="00C234CF">
      <w:pPr>
        <w:jc w:val="both"/>
        <w:rPr>
          <w:snapToGrid w:val="0"/>
          <w:sz w:val="24"/>
        </w:rPr>
      </w:pPr>
      <w:r>
        <w:rPr>
          <w:snapToGrid w:val="0"/>
          <w:sz w:val="24"/>
        </w:rPr>
        <w:t xml:space="preserve">Omdat dan geen van de drie waarheid is, en alle ongerijmd, buiten en tegen Gods Woord zijn, zo blijkt dan dat de tijdelijke ellenden en de lichamelijke dood geen straffen zijn voor de zonde. </w:t>
      </w:r>
    </w:p>
    <w:p w14:paraId="4D85EB87" w14:textId="77777777" w:rsidR="00C234CF" w:rsidRDefault="00C234CF" w:rsidP="00C234CF">
      <w:pPr>
        <w:jc w:val="both"/>
        <w:rPr>
          <w:snapToGrid w:val="0"/>
          <w:sz w:val="24"/>
        </w:rPr>
      </w:pPr>
    </w:p>
    <w:p w14:paraId="25A9892A" w14:textId="77777777" w:rsidR="00C234CF" w:rsidRDefault="00C234CF" w:rsidP="00C234CF">
      <w:pPr>
        <w:jc w:val="both"/>
        <w:rPr>
          <w:snapToGrid w:val="0"/>
          <w:sz w:val="24"/>
        </w:rPr>
      </w:pPr>
      <w:r>
        <w:rPr>
          <w:snapToGrid w:val="0"/>
          <w:sz w:val="24"/>
        </w:rPr>
        <w:t xml:space="preserve">Bewijs 3. </w:t>
      </w:r>
      <w:r>
        <w:rPr>
          <w:b/>
          <w:snapToGrid w:val="0"/>
          <w:sz w:val="24"/>
        </w:rPr>
        <w:t>Ongerijmdheid.</w:t>
      </w:r>
      <w:r>
        <w:rPr>
          <w:snapToGrid w:val="0"/>
          <w:sz w:val="24"/>
        </w:rPr>
        <w:t xml:space="preserve"> </w:t>
      </w:r>
    </w:p>
    <w:p w14:paraId="73FFD20B" w14:textId="77777777" w:rsidR="00C234CF" w:rsidRDefault="00C234CF" w:rsidP="00C234CF">
      <w:pPr>
        <w:pStyle w:val="BodyText"/>
      </w:pPr>
      <w:r>
        <w:t xml:space="preserve">De openstaande schuld, die gestraft wordt met de tijdelijke ellenden en dood, of wordt door het dragen van die voldaan, of zonder volkomen voldoening kwijtgescholden; zo het eerste, dan kan een mens zelf voor zijn zonden voldoen, en kan hij voor enige, een, of een gedeelte voldoen, zo kan hij voor alles, wat hij waardig is in dit leven te lijden, voldoen met meer te lijden. Zo het laatste dan is er geen volkomen voldoening van node, en Christus had niet behoeven te betalen; want indien één zonde zonder volkomen voldoening vergeven kan worden, zo dan wel alle, want één zonde maakt aan alle schuldig, Jak 2:10. Beide tegen Gods Woord 't een paaps, 't andere Sociniaans. </w:t>
      </w:r>
    </w:p>
    <w:p w14:paraId="3829DC45" w14:textId="77777777" w:rsidR="00C234CF" w:rsidRDefault="00C234CF" w:rsidP="00C234CF">
      <w:pPr>
        <w:jc w:val="both"/>
        <w:rPr>
          <w:snapToGrid w:val="0"/>
          <w:sz w:val="24"/>
        </w:rPr>
      </w:pPr>
    </w:p>
    <w:p w14:paraId="38F408AD" w14:textId="77777777" w:rsidR="00C234CF" w:rsidRDefault="00C234CF" w:rsidP="00C234CF">
      <w:pPr>
        <w:jc w:val="both"/>
        <w:rPr>
          <w:snapToGrid w:val="0"/>
          <w:sz w:val="24"/>
        </w:rPr>
      </w:pPr>
      <w:r>
        <w:rPr>
          <w:snapToGrid w:val="0"/>
          <w:sz w:val="24"/>
        </w:rPr>
        <w:t xml:space="preserve">Bewijs 4. </w:t>
      </w:r>
      <w:r>
        <w:rPr>
          <w:b/>
          <w:snapToGrid w:val="0"/>
          <w:sz w:val="24"/>
        </w:rPr>
        <w:t>Henoch en Elia zijn niet gestorven.</w:t>
      </w:r>
      <w:r>
        <w:rPr>
          <w:snapToGrid w:val="0"/>
          <w:sz w:val="24"/>
        </w:rPr>
        <w:t xml:space="preserve"> </w:t>
      </w:r>
    </w:p>
    <w:p w14:paraId="04FDA4E0" w14:textId="77777777" w:rsidR="00C234CF" w:rsidRDefault="00C234CF" w:rsidP="00C234CF">
      <w:pPr>
        <w:jc w:val="both"/>
        <w:rPr>
          <w:snapToGrid w:val="0"/>
          <w:sz w:val="24"/>
        </w:rPr>
      </w:pPr>
      <w:r>
        <w:rPr>
          <w:snapToGrid w:val="0"/>
          <w:sz w:val="24"/>
        </w:rPr>
        <w:t xml:space="preserve">Henoch en Elia, mede zondige mensen, zijn niet gestorven; zo zijn dan die bevrijd geweest van een eigenlijk gezegde straf, die zij zowel als andere mensen verdiend hadden. Is de straf hun zonder voldoening kwijtgescholden, zo kunnen alle straffen zonder voldoening worden kwijtgescholden, en Christus is niet van node. Of Christus heeft voor hen de straf van de dood gedragen, dat Hij voor anderen niet voldaan. </w:t>
      </w:r>
    </w:p>
    <w:p w14:paraId="11AAD88E" w14:textId="77777777" w:rsidR="00C234CF" w:rsidRDefault="00C234CF" w:rsidP="00C234CF">
      <w:pPr>
        <w:pStyle w:val="BodyText"/>
      </w:pPr>
      <w:r>
        <w:t xml:space="preserve">Doet hierbij de martelaren, die hadden met hun zonde de dood verdiend, en nochtans is de dood, naar het zeggen van partijen, hun geen straf voor de zonde. Maar hoe worden ze dan van de straf van de zonde, de dood, die zij zowel als andere mensen verdiend hadden, verlost? Is hun martelaarschap de betaling, of is 't hun zonder voldoening kwijtgescholden, of heeft Christus meer voor hen dan voor anderen betaald? En zo ook de gelovigen, die ten jongste dage leven zullen, zij hebben de dood verdiend, en evenwel sterven ze niet. Hieruit blijkt dat deze dwaling ondermijnt de noodzakelijkheid van de voldoening van Christus. </w:t>
      </w:r>
    </w:p>
    <w:p w14:paraId="62427562" w14:textId="77777777" w:rsidR="00C234CF" w:rsidRDefault="00C234CF" w:rsidP="00C234CF">
      <w:pPr>
        <w:jc w:val="both"/>
        <w:rPr>
          <w:snapToGrid w:val="0"/>
          <w:sz w:val="24"/>
        </w:rPr>
      </w:pPr>
    </w:p>
    <w:p w14:paraId="2A9E1A7A" w14:textId="77777777" w:rsidR="00C234CF" w:rsidRDefault="00C234CF" w:rsidP="00C234CF">
      <w:pPr>
        <w:jc w:val="both"/>
        <w:rPr>
          <w:snapToGrid w:val="0"/>
          <w:sz w:val="24"/>
        </w:rPr>
      </w:pPr>
      <w:r>
        <w:rPr>
          <w:snapToGrid w:val="0"/>
          <w:sz w:val="24"/>
        </w:rPr>
        <w:t xml:space="preserve">Bewijs 5. </w:t>
      </w:r>
      <w:r>
        <w:rPr>
          <w:b/>
          <w:snapToGrid w:val="0"/>
          <w:sz w:val="24"/>
        </w:rPr>
        <w:t>Komen uit liefde voort.</w:t>
      </w:r>
      <w:r>
        <w:rPr>
          <w:snapToGrid w:val="0"/>
          <w:sz w:val="24"/>
        </w:rPr>
        <w:t xml:space="preserve"> </w:t>
      </w:r>
    </w:p>
    <w:p w14:paraId="0E6A870D" w14:textId="77777777" w:rsidR="00C234CF" w:rsidRDefault="00C234CF" w:rsidP="00C234CF">
      <w:pPr>
        <w:jc w:val="both"/>
        <w:rPr>
          <w:snapToGrid w:val="0"/>
          <w:sz w:val="24"/>
        </w:rPr>
      </w:pPr>
      <w:r>
        <w:rPr>
          <w:snapToGrid w:val="0"/>
          <w:sz w:val="24"/>
        </w:rPr>
        <w:t xml:space="preserve">De ellendigheden in dit leven komen de gelovigen over van God als hun Vader, en dat uit liefde, Hebr. 12:10 Openb. 3:19. Zo zijn ze dan geen eigenlijke gezegde straffen. </w:t>
      </w:r>
    </w:p>
    <w:p w14:paraId="27CBB133" w14:textId="77777777" w:rsidR="00C234CF" w:rsidRDefault="00C234CF" w:rsidP="00C234CF">
      <w:pPr>
        <w:jc w:val="both"/>
        <w:rPr>
          <w:snapToGrid w:val="0"/>
          <w:sz w:val="24"/>
        </w:rPr>
      </w:pPr>
    </w:p>
    <w:p w14:paraId="4C59C333" w14:textId="77777777" w:rsidR="00C234CF" w:rsidRDefault="00C234CF" w:rsidP="00C234CF">
      <w:pPr>
        <w:jc w:val="both"/>
        <w:rPr>
          <w:snapToGrid w:val="0"/>
          <w:sz w:val="24"/>
        </w:rPr>
      </w:pPr>
      <w:r>
        <w:rPr>
          <w:snapToGrid w:val="0"/>
          <w:sz w:val="24"/>
        </w:rPr>
        <w:t xml:space="preserve">Bewijs 6. </w:t>
      </w:r>
      <w:r>
        <w:rPr>
          <w:b/>
          <w:snapToGrid w:val="0"/>
          <w:sz w:val="24"/>
        </w:rPr>
        <w:t>Christus' lijden naar lichaam, en sterven is voldoenende voor lichamelijk lijden en dood.</w:t>
      </w:r>
      <w:r>
        <w:rPr>
          <w:snapToGrid w:val="0"/>
          <w:sz w:val="24"/>
        </w:rPr>
        <w:t xml:space="preserve"> </w:t>
      </w:r>
    </w:p>
    <w:p w14:paraId="2AA254EB" w14:textId="77777777" w:rsidR="00C234CF" w:rsidRDefault="00C234CF" w:rsidP="00C234CF">
      <w:pPr>
        <w:pStyle w:val="BodyText"/>
      </w:pPr>
      <w:r>
        <w:t>Christus heeft ook naar het lichaam geleden, en is de lichamelijke dood gestorven. Een van beide nu, of dat lijden en sterven is vergeefs en zonder vrucht geweest, of Hij heeft daardoor ook de lichamelijke straffen weggenomen. Het eerste is onchristelijk te denken. Het tweede is waarheid: Jes. 53:5</w:t>
      </w:r>
      <w:r>
        <w:rPr>
          <w:i/>
        </w:rPr>
        <w:t>. Door Zijn striemen is ons genezing geworden.</w:t>
      </w:r>
      <w:r>
        <w:t xml:space="preserve"> Door het vergeven van de zonde nam Hij de lichamelijke kwalen weg: Matth. 9:6. </w:t>
      </w:r>
      <w:r>
        <w:rPr>
          <w:i/>
        </w:rPr>
        <w:t xml:space="preserve">Doch opdat u moogt weten dat de Zoon des mensen macht heeft op de aarde de zonden te vergeven, </w:t>
      </w:r>
      <w:r>
        <w:t>(toen zei Hij tot de geraakte):</w:t>
      </w:r>
      <w:r>
        <w:rPr>
          <w:i/>
        </w:rPr>
        <w:t xml:space="preserve"> sta op, neem uw bed op, en ga heen naar uw huis.</w:t>
      </w:r>
      <w:r>
        <w:t xml:space="preserve"> Dientengevolge zijn de lichamelijke kwalen en de dood geen gezegde straffen. </w:t>
      </w:r>
    </w:p>
    <w:p w14:paraId="30A08999" w14:textId="77777777" w:rsidR="00C234CF" w:rsidRDefault="00C234CF" w:rsidP="00C234CF">
      <w:pPr>
        <w:jc w:val="both"/>
        <w:rPr>
          <w:snapToGrid w:val="0"/>
          <w:sz w:val="24"/>
        </w:rPr>
      </w:pPr>
    </w:p>
    <w:p w14:paraId="19CB7E56" w14:textId="77777777" w:rsidR="00C234CF" w:rsidRDefault="00C234CF" w:rsidP="00C234CF">
      <w:pPr>
        <w:jc w:val="both"/>
        <w:rPr>
          <w:snapToGrid w:val="0"/>
          <w:sz w:val="24"/>
        </w:rPr>
      </w:pPr>
      <w:r>
        <w:rPr>
          <w:snapToGrid w:val="0"/>
          <w:sz w:val="24"/>
        </w:rPr>
        <w:t xml:space="preserve">Bewijs 7. </w:t>
      </w:r>
      <w:r>
        <w:rPr>
          <w:b/>
          <w:snapToGrid w:val="0"/>
          <w:sz w:val="24"/>
        </w:rPr>
        <w:t>De lichamen van de gelovigen zijn leden van Christus.</w:t>
      </w:r>
      <w:r>
        <w:rPr>
          <w:snapToGrid w:val="0"/>
          <w:sz w:val="24"/>
        </w:rPr>
        <w:t xml:space="preserve"> </w:t>
      </w:r>
    </w:p>
    <w:p w14:paraId="2EBA7539" w14:textId="77777777" w:rsidR="00C234CF" w:rsidRDefault="00C234CF" w:rsidP="00C234CF">
      <w:pPr>
        <w:pStyle w:val="BodyText"/>
      </w:pPr>
      <w:r>
        <w:t xml:space="preserve">De lichamen van de gelovigen zijn leden van Christus, 1 Kor. 6:15, 19, 20, Dus zijn dan hun lichamen zowel verlost van straffen als de ziel; en daarbij, hoe kunnen de leden van Christus nog zijn onder de rechtvaardige toorn van God, en de eigenlijk gezegde straffen onderworpen zijn. 't Zijn tegenstrijdige dingen. </w:t>
      </w:r>
    </w:p>
    <w:p w14:paraId="422FC63A" w14:textId="77777777" w:rsidR="00C234CF" w:rsidRDefault="00C234CF" w:rsidP="00C234CF">
      <w:pPr>
        <w:jc w:val="both"/>
        <w:rPr>
          <w:snapToGrid w:val="0"/>
          <w:sz w:val="24"/>
        </w:rPr>
      </w:pPr>
    </w:p>
    <w:p w14:paraId="3DD47397" w14:textId="77777777" w:rsidR="00C234CF" w:rsidRDefault="00C234CF" w:rsidP="00C234CF">
      <w:pPr>
        <w:jc w:val="both"/>
        <w:rPr>
          <w:snapToGrid w:val="0"/>
          <w:sz w:val="24"/>
        </w:rPr>
      </w:pPr>
      <w:r>
        <w:rPr>
          <w:snapToGrid w:val="0"/>
          <w:sz w:val="24"/>
        </w:rPr>
        <w:t xml:space="preserve">Bewijs 8. </w:t>
      </w:r>
      <w:r>
        <w:rPr>
          <w:b/>
          <w:snapToGrid w:val="0"/>
          <w:sz w:val="24"/>
        </w:rPr>
        <w:t>Ongerijmdheid.</w:t>
      </w:r>
      <w:r>
        <w:rPr>
          <w:snapToGrid w:val="0"/>
          <w:sz w:val="24"/>
        </w:rPr>
        <w:t xml:space="preserve"> </w:t>
      </w:r>
    </w:p>
    <w:p w14:paraId="1A633D80" w14:textId="77777777" w:rsidR="00C234CF" w:rsidRDefault="00C234CF" w:rsidP="00C234CF">
      <w:pPr>
        <w:jc w:val="both"/>
        <w:rPr>
          <w:snapToGrid w:val="0"/>
          <w:sz w:val="24"/>
        </w:rPr>
      </w:pPr>
      <w:r>
        <w:rPr>
          <w:snapToGrid w:val="0"/>
          <w:sz w:val="24"/>
        </w:rPr>
        <w:t xml:space="preserve">Indien de lichaamsellenden en de dood straffen van de zonden zijn, zo zijn dan ook zielsbenauwdheden straffen van de zonden, want in alle lichaamsellenden lijdt de ziel meer dan het lichaam. Dus zou dan Christus niet nuttig zijn in dit leven, maar alleen na de dood, en zo hebben wij in dit leven op Christus niet te hopen. </w:t>
      </w:r>
    </w:p>
    <w:p w14:paraId="6C3B2293" w14:textId="77777777" w:rsidR="00C234CF" w:rsidRDefault="00C234CF" w:rsidP="00C234CF">
      <w:pPr>
        <w:jc w:val="both"/>
        <w:rPr>
          <w:snapToGrid w:val="0"/>
          <w:sz w:val="24"/>
        </w:rPr>
      </w:pPr>
    </w:p>
    <w:p w14:paraId="33AA61C1" w14:textId="77777777" w:rsidR="00C234CF" w:rsidRDefault="00C234CF" w:rsidP="00C234CF">
      <w:pPr>
        <w:pStyle w:val="Heading2"/>
      </w:pPr>
      <w:r>
        <w:t xml:space="preserve">Tegenwerping </w:t>
      </w:r>
    </w:p>
    <w:p w14:paraId="2A7508CC" w14:textId="77777777" w:rsidR="00C234CF" w:rsidRDefault="00C234CF" w:rsidP="00C234CF">
      <w:pPr>
        <w:pStyle w:val="BodyText"/>
      </w:pPr>
      <w:r>
        <w:t xml:space="preserve">V. Omdat deze dwaling ten merendeel overeenkomt met de dwalingen van de papisten, voorgesteld, Deel 1, Hfdst. 22. § 19 zo gebruikt men ook dezelfde tegenwerpingen, welke aldaar ook weerlegd zijn. 't komt alles hierop uit, dat de lichamelijke ellenden straffen genoemd worden, Job 6:4; Psalm 88:17; Micha 7:9. </w:t>
      </w:r>
    </w:p>
    <w:p w14:paraId="66DF5239" w14:textId="77777777" w:rsidR="00C234CF" w:rsidRDefault="00C234CF" w:rsidP="00C234CF">
      <w:pPr>
        <w:jc w:val="both"/>
        <w:rPr>
          <w:snapToGrid w:val="0"/>
          <w:sz w:val="24"/>
        </w:rPr>
      </w:pPr>
      <w:r>
        <w:rPr>
          <w:snapToGrid w:val="0"/>
          <w:sz w:val="24"/>
        </w:rPr>
        <w:t xml:space="preserve">Antwoord. </w:t>
      </w:r>
    </w:p>
    <w:p w14:paraId="206245ED" w14:textId="77777777" w:rsidR="00C234CF" w:rsidRDefault="00C234CF" w:rsidP="008355E0">
      <w:pPr>
        <w:numPr>
          <w:ilvl w:val="0"/>
          <w:numId w:val="479"/>
        </w:numPr>
        <w:jc w:val="both"/>
        <w:rPr>
          <w:snapToGrid w:val="0"/>
          <w:sz w:val="24"/>
        </w:rPr>
      </w:pPr>
      <w:r>
        <w:rPr>
          <w:snapToGrid w:val="0"/>
          <w:sz w:val="24"/>
        </w:rPr>
        <w:t xml:space="preserve">Men moest ten minste een plaats bijbrengen, in welke de lichamelijke dood een straf genoemd wordt. Maar tot nog toe heeft men geen kunnen vinden, dus heeft men geen bewijs voor dat deel des verschils. </w:t>
      </w:r>
    </w:p>
    <w:p w14:paraId="75215A2E" w14:textId="77777777" w:rsidR="00C234CF" w:rsidRDefault="00C234CF" w:rsidP="008355E0">
      <w:pPr>
        <w:numPr>
          <w:ilvl w:val="0"/>
          <w:numId w:val="479"/>
        </w:numPr>
        <w:jc w:val="both"/>
        <w:rPr>
          <w:snapToGrid w:val="0"/>
          <w:sz w:val="24"/>
        </w:rPr>
      </w:pPr>
      <w:r>
        <w:rPr>
          <w:snapToGrid w:val="0"/>
          <w:sz w:val="24"/>
        </w:rPr>
        <w:t xml:space="preserve">De woorden toorn, gramschap, wraak, straf, hebben tweeërlei opzicht, of komende van God, als een rechtvaardig Rechter, of als van een liefhebbende Vader. Een vader heeft gramschap, toorn, en straft zijn kinderen zowel als een rechter de misdaden; een kind lijdt zowel als het gestraft wordt, als een misdadiger van de justitie. Daarom worden dezelfde woorden van beide gebruikt, zo onder de mensen als in de Schriftuur; zodat men in de klank van de woorden niet moet staan blijven, en men uit het woord op zichzelf genomen, noch het een noch het ander besluiten kan. Maar men moet uit de omstandigheden van de tekst zien, of ze eigenlijk gezegde straffen of kastijdingen betekenen. </w:t>
      </w:r>
    </w:p>
    <w:p w14:paraId="1B8D82AF" w14:textId="77777777" w:rsidR="00C234CF" w:rsidRDefault="00C234CF" w:rsidP="008355E0">
      <w:pPr>
        <w:numPr>
          <w:ilvl w:val="0"/>
          <w:numId w:val="479"/>
        </w:numPr>
        <w:jc w:val="both"/>
        <w:rPr>
          <w:snapToGrid w:val="0"/>
          <w:sz w:val="24"/>
        </w:rPr>
      </w:pPr>
      <w:r>
        <w:rPr>
          <w:snapToGrid w:val="0"/>
          <w:sz w:val="24"/>
        </w:rPr>
        <w:t xml:space="preserve">De lichamelijke ellenden worden zowel kastijdingen als straffen genoemd: Psalm 6:2. </w:t>
      </w:r>
      <w:r>
        <w:rPr>
          <w:i/>
          <w:snapToGrid w:val="0"/>
          <w:sz w:val="24"/>
        </w:rPr>
        <w:t>Straf mij niet in uw toorn, en kastijd mij niet in uw grimmigheid.</w:t>
      </w:r>
      <w:r>
        <w:rPr>
          <w:snapToGrid w:val="0"/>
          <w:sz w:val="24"/>
        </w:rPr>
        <w:t xml:space="preserve"> Openb. 3:19. </w:t>
      </w:r>
      <w:r>
        <w:rPr>
          <w:i/>
          <w:snapToGrid w:val="0"/>
          <w:sz w:val="24"/>
        </w:rPr>
        <w:t xml:space="preserve">Zo wie Ik liefheb, die bestraf en kastijd Ik. </w:t>
      </w:r>
      <w:r>
        <w:rPr>
          <w:snapToGrid w:val="0"/>
          <w:sz w:val="24"/>
        </w:rPr>
        <w:t>Hebr. 12:7</w:t>
      </w:r>
      <w:r>
        <w:rPr>
          <w:i/>
          <w:snapToGrid w:val="0"/>
          <w:sz w:val="24"/>
        </w:rPr>
        <w:t>. Indien gij de kastijding verdraagt.</w:t>
      </w:r>
    </w:p>
    <w:p w14:paraId="1EDB43AD" w14:textId="77777777" w:rsidR="00C234CF" w:rsidRDefault="00C234CF" w:rsidP="00C234CF">
      <w:pPr>
        <w:pStyle w:val="BodyTextIndent"/>
      </w:pPr>
      <w:r>
        <w:t xml:space="preserve">Waaruit blijkt, dat straffen en kastijdingen, ten opzichte van de gelovigen, hetzelfde is. Zodat het woord straffen geheel geen grond is voor deze dwaling, die dan dwaling blijft. </w:t>
      </w:r>
    </w:p>
    <w:p w14:paraId="5CBFFDFE" w14:textId="77777777" w:rsidR="00C234CF" w:rsidRDefault="00C234CF" w:rsidP="00C234CF">
      <w:pPr>
        <w:jc w:val="both"/>
        <w:rPr>
          <w:snapToGrid w:val="0"/>
          <w:sz w:val="24"/>
        </w:rPr>
      </w:pPr>
    </w:p>
    <w:p w14:paraId="4C7FD150" w14:textId="77777777" w:rsidR="00C234CF" w:rsidRDefault="00C234CF" w:rsidP="00C234CF">
      <w:pPr>
        <w:pStyle w:val="BodyText3"/>
      </w:pPr>
      <w:r>
        <w:t xml:space="preserve">Praktijk. </w:t>
      </w:r>
    </w:p>
    <w:p w14:paraId="5E8DD44F" w14:textId="77777777" w:rsidR="00C234CF" w:rsidRDefault="00C234CF" w:rsidP="00C234CF">
      <w:pPr>
        <w:jc w:val="both"/>
        <w:rPr>
          <w:snapToGrid w:val="0"/>
          <w:sz w:val="24"/>
        </w:rPr>
      </w:pPr>
      <w:r>
        <w:rPr>
          <w:snapToGrid w:val="0"/>
          <w:sz w:val="24"/>
        </w:rPr>
        <w:t xml:space="preserve">VI. Wij hebben boven getoond, dat alle mensen sterven moeten: dit vast zijnde, moet aanzetten, tot iets te doen: </w:t>
      </w:r>
    </w:p>
    <w:p w14:paraId="0216CA46" w14:textId="77777777" w:rsidR="00C234CF" w:rsidRDefault="00C234CF" w:rsidP="008355E0">
      <w:pPr>
        <w:numPr>
          <w:ilvl w:val="0"/>
          <w:numId w:val="480"/>
        </w:numPr>
        <w:jc w:val="both"/>
        <w:rPr>
          <w:snapToGrid w:val="0"/>
          <w:sz w:val="24"/>
        </w:rPr>
      </w:pPr>
      <w:r>
        <w:rPr>
          <w:snapToGrid w:val="0"/>
          <w:sz w:val="24"/>
        </w:rPr>
        <w:t xml:space="preserve">Omtrent de Godzaligen. </w:t>
      </w:r>
    </w:p>
    <w:p w14:paraId="3F5A7E4D" w14:textId="77777777" w:rsidR="00C234CF" w:rsidRDefault="00C234CF" w:rsidP="008355E0">
      <w:pPr>
        <w:numPr>
          <w:ilvl w:val="0"/>
          <w:numId w:val="480"/>
        </w:numPr>
        <w:jc w:val="both"/>
        <w:rPr>
          <w:snapToGrid w:val="0"/>
          <w:sz w:val="24"/>
        </w:rPr>
      </w:pPr>
      <w:r>
        <w:rPr>
          <w:snapToGrid w:val="0"/>
          <w:sz w:val="24"/>
        </w:rPr>
        <w:t xml:space="preserve">Omtrent onbekeerden. </w:t>
      </w:r>
    </w:p>
    <w:p w14:paraId="0DAC2386" w14:textId="77777777" w:rsidR="00C234CF" w:rsidRDefault="00C234CF" w:rsidP="008355E0">
      <w:pPr>
        <w:numPr>
          <w:ilvl w:val="0"/>
          <w:numId w:val="480"/>
        </w:numPr>
        <w:jc w:val="both"/>
        <w:rPr>
          <w:snapToGrid w:val="0"/>
          <w:sz w:val="24"/>
        </w:rPr>
      </w:pPr>
      <w:r>
        <w:rPr>
          <w:snapToGrid w:val="0"/>
          <w:sz w:val="24"/>
        </w:rPr>
        <w:t xml:space="preserve">Omtrent zichzelf. </w:t>
      </w:r>
    </w:p>
    <w:p w14:paraId="1FDB841A" w14:textId="77777777" w:rsidR="00C234CF" w:rsidRDefault="00C234CF" w:rsidP="00C234CF">
      <w:pPr>
        <w:jc w:val="both"/>
        <w:rPr>
          <w:snapToGrid w:val="0"/>
          <w:sz w:val="24"/>
        </w:rPr>
      </w:pPr>
    </w:p>
    <w:p w14:paraId="4367AAAB" w14:textId="77777777" w:rsidR="00C234CF" w:rsidRDefault="00C234CF" w:rsidP="00C234CF">
      <w:pPr>
        <w:jc w:val="both"/>
        <w:rPr>
          <w:snapToGrid w:val="0"/>
          <w:sz w:val="24"/>
        </w:rPr>
      </w:pPr>
      <w:r>
        <w:rPr>
          <w:snapToGrid w:val="0"/>
          <w:sz w:val="24"/>
        </w:rPr>
        <w:t>1. Me</w:t>
      </w:r>
      <w:r>
        <w:rPr>
          <w:b/>
          <w:snapToGrid w:val="0"/>
          <w:sz w:val="24"/>
        </w:rPr>
        <w:t xml:space="preserve">n heeft iets te doen omtrent Godzaligen. </w:t>
      </w:r>
    </w:p>
    <w:p w14:paraId="7B0B3810" w14:textId="77777777" w:rsidR="00C234CF" w:rsidRDefault="00C234CF" w:rsidP="00C234CF">
      <w:pPr>
        <w:pStyle w:val="BodyText"/>
      </w:pPr>
      <w:r>
        <w:t xml:space="preserve">Allereerst. Omdat u en de Godzaligen sterven moeten, zo hebt u iets te doen omtrent de Godzaligen, zo om aan hen weldadigheden te bewijzen, als om hen te gebruiken. </w:t>
      </w:r>
    </w:p>
    <w:p w14:paraId="7872A4C3" w14:textId="77777777" w:rsidR="00C234CF" w:rsidRDefault="00C234CF" w:rsidP="008355E0">
      <w:pPr>
        <w:numPr>
          <w:ilvl w:val="0"/>
          <w:numId w:val="481"/>
        </w:numPr>
        <w:jc w:val="both"/>
        <w:rPr>
          <w:snapToGrid w:val="0"/>
          <w:sz w:val="24"/>
        </w:rPr>
      </w:pPr>
      <w:r>
        <w:rPr>
          <w:snapToGrid w:val="0"/>
          <w:sz w:val="24"/>
        </w:rPr>
        <w:t xml:space="preserve">Men moet aan Godzaligen weldadigheid oefenen, want zij zullen er niet lang zijn. Zijn ze arm, geeft ze aalmoezen, verkwikt ze met gerecht, drank en kleding; want Christus heeft behagen daaraan, dat men zijn leden goed doet. En als ze vóór u komen te sterven, zo zullen ze u, als u sterft, ontvangen en verwelkomen in de eeuwige tabernakelen, Lukas 16:9. Hebben zij het lichamelijke niet van node, maar zijn ze zwak naar de ziel, vertroost, ondersteunt ze en helpt ze dragen. Dwalen ze af, brengt ze met liefde wederom terecht, wekt ze op, zijn ze in een goede staat, verblijdt ze met uw liefde en vriendelijkheid, worden ze gelasterd, verdedigt hen. </w:t>
      </w:r>
    </w:p>
    <w:p w14:paraId="6127BCDB" w14:textId="77777777" w:rsidR="00C234CF" w:rsidRDefault="00C234CF" w:rsidP="008355E0">
      <w:pPr>
        <w:numPr>
          <w:ilvl w:val="0"/>
          <w:numId w:val="481"/>
        </w:numPr>
        <w:jc w:val="both"/>
        <w:rPr>
          <w:snapToGrid w:val="0"/>
          <w:sz w:val="24"/>
        </w:rPr>
      </w:pPr>
      <w:r>
        <w:rPr>
          <w:snapToGrid w:val="0"/>
          <w:sz w:val="24"/>
        </w:rPr>
        <w:t xml:space="preserve">Men moet de Godzaligen gebruiken, terwijl men ze heeft, want zij gaan haast sterven. Let nauw op hun deugden, en hoe ze zich in ieder geval dragen, stelt u hun nederigheid, zachtmoedigheid, wijsheid, deftigheid, vriendelijkheid en andere deugden, die in deze of gene uitblinken, als voorbeelden voor, hebt gedurig 't oog op hen; en hen aanziende, zo brengt uw ziel in die gestalte over, en tracht het hun na te doen. Zijn ze leraren, of andere beproefden of begaafden, gebruikt naarstig hun onderwijzingen, handleidingen, om de handelingen Gods met zijn kinderen te leren kennen, en om in uw moeilijkheden en gevallen van geweten licht te bekomen. Wij dwaze mensen, kennen dan eerst het goede, als men het verloren heeft. Als men 't geluk van goede leraren heeft, dan gebruikt men ze dikwijls niet, men denkt, men kan altijd gelegenheid hebben. Maar als ze weg zijn, dan had men ze veel te vragen, en dan heeft men smart, dat men ze niet meer gebruikt heeft; daarom gebruikt de Godzaligen, terwijl u ze hebt, want zij gaan heen. </w:t>
      </w:r>
    </w:p>
    <w:p w14:paraId="4C850CAD" w14:textId="77777777" w:rsidR="00C234CF" w:rsidRDefault="00C234CF" w:rsidP="00C234CF">
      <w:pPr>
        <w:jc w:val="both"/>
        <w:rPr>
          <w:snapToGrid w:val="0"/>
          <w:sz w:val="24"/>
        </w:rPr>
      </w:pPr>
    </w:p>
    <w:p w14:paraId="27443100" w14:textId="77777777" w:rsidR="00C234CF" w:rsidRDefault="00C234CF" w:rsidP="00C234CF">
      <w:pPr>
        <w:jc w:val="both"/>
        <w:rPr>
          <w:snapToGrid w:val="0"/>
          <w:sz w:val="24"/>
        </w:rPr>
      </w:pPr>
      <w:r>
        <w:rPr>
          <w:snapToGrid w:val="0"/>
          <w:sz w:val="24"/>
        </w:rPr>
        <w:t xml:space="preserve">2. </w:t>
      </w:r>
      <w:r>
        <w:rPr>
          <w:b/>
          <w:snapToGrid w:val="0"/>
          <w:sz w:val="24"/>
        </w:rPr>
        <w:t>Omtrent goddelozen.</w:t>
      </w:r>
      <w:r>
        <w:rPr>
          <w:snapToGrid w:val="0"/>
          <w:sz w:val="24"/>
        </w:rPr>
        <w:t xml:space="preserve"> </w:t>
      </w:r>
    </w:p>
    <w:p w14:paraId="7E1892E8" w14:textId="77777777" w:rsidR="00C234CF" w:rsidRDefault="00C234CF" w:rsidP="00C234CF">
      <w:pPr>
        <w:jc w:val="both"/>
        <w:rPr>
          <w:snapToGrid w:val="0"/>
          <w:sz w:val="24"/>
        </w:rPr>
      </w:pPr>
      <w:r>
        <w:rPr>
          <w:snapToGrid w:val="0"/>
          <w:sz w:val="24"/>
        </w:rPr>
        <w:t xml:space="preserve">VII. Ten tweede. Omdat u en de goddelozen sterven zult, zo hebt u iets te doen jegens onbekeerden, eer zij sterven. u hebt onbekeerden onder uw bloedverwanten, geburen, bekenden, en met welke u handel drijft, en dus geeft de Heere gelegenheid, om een middel te zijn tot hun bekering. 't Moet u smarten, als u bedenkt, hoe velen van die al weg zijn, en misschien nu al in de hel liggen, en u hebt ze niet eens aangesproken, niet eens gewaarschuwd, niet eens de weg tot de zaligheid aangewezen, en hen bij de hand genomen, om hen tot Christus te leiden, daar u wel wist, dat ze onbekeerd waren, en te post naar de hel liepen, dit zeg ik, moet u smarten, dat gij, zoveel als in u is, u schuldig gemaakt hebt aan hun verderf. Daarom treedt niet meer in Kaïns voetstappen, zeggende: </w:t>
      </w:r>
      <w:r>
        <w:rPr>
          <w:i/>
          <w:snapToGrid w:val="0"/>
          <w:sz w:val="24"/>
        </w:rPr>
        <w:t>Ben ik mijns broeders hoeder?</w:t>
      </w:r>
      <w:r>
        <w:rPr>
          <w:snapToGrid w:val="0"/>
          <w:sz w:val="24"/>
        </w:rPr>
        <w:t xml:space="preserve"> Hebt medelijden met hen, en grijpt ze uit het vuur, terwijl zij nog leven, eer het te laat is; want zij en u gaan sterven. Wat weet u het, u mocht een middel zijn tot hun bekering en zaligheid. Hoe zoet zal het zijn, te zeggen: </w:t>
      </w:r>
      <w:r>
        <w:rPr>
          <w:i/>
          <w:snapToGrid w:val="0"/>
          <w:sz w:val="24"/>
        </w:rPr>
        <w:t>Zie Heere, hier ben ik, en de kinderen, die Gij mij gegeven hebt.</w:t>
      </w:r>
      <w:r>
        <w:rPr>
          <w:snapToGrid w:val="0"/>
          <w:sz w:val="24"/>
        </w:rPr>
        <w:t xml:space="preserve"> En zo zij al naar u niet zouden willen horen, u zult een bevredigd geweten houden, en God zal door u verheerlijkt worden in zijn rechtvaardigheid. Hebt dan teder medelijden met de kostelijke zielen. Ziet toe, en schaamt u niet van Christus en de weg der zaligheid te spreken, en vreest niet, noch voor hun wijsheid, grootheid, rijkdom, boosheid of goedheid; zij zullen het misschien zo kwalijk niet nemen als u vreest, en u zult daarna meer gunst vinden, dan hij, die met de tong vleit. Doen uw woorden op die tijd aan hen geen nut, zij kunnen jaren daarna nog weer in gedachte komen en een middel zijn tot bekering. </w:t>
      </w:r>
    </w:p>
    <w:p w14:paraId="0FC8BA2E" w14:textId="77777777" w:rsidR="00C234CF" w:rsidRDefault="00C234CF" w:rsidP="00C234CF">
      <w:pPr>
        <w:jc w:val="both"/>
        <w:rPr>
          <w:snapToGrid w:val="0"/>
          <w:sz w:val="24"/>
        </w:rPr>
      </w:pPr>
    </w:p>
    <w:p w14:paraId="229B3FC5" w14:textId="77777777" w:rsidR="00C234CF" w:rsidRDefault="00C234CF" w:rsidP="00C234CF">
      <w:pPr>
        <w:jc w:val="both"/>
        <w:rPr>
          <w:snapToGrid w:val="0"/>
          <w:sz w:val="24"/>
        </w:rPr>
      </w:pPr>
      <w:r>
        <w:rPr>
          <w:snapToGrid w:val="0"/>
          <w:sz w:val="24"/>
        </w:rPr>
        <w:t xml:space="preserve">3. </w:t>
      </w:r>
      <w:r>
        <w:rPr>
          <w:b/>
          <w:snapToGrid w:val="0"/>
          <w:sz w:val="24"/>
        </w:rPr>
        <w:t>Omtrent zichzelf.</w:t>
      </w:r>
      <w:r>
        <w:rPr>
          <w:snapToGrid w:val="0"/>
          <w:sz w:val="24"/>
        </w:rPr>
        <w:t xml:space="preserve"> </w:t>
      </w:r>
    </w:p>
    <w:p w14:paraId="38EA1FDD" w14:textId="77777777" w:rsidR="00C234CF" w:rsidRDefault="00C234CF" w:rsidP="00C234CF">
      <w:pPr>
        <w:jc w:val="both"/>
        <w:rPr>
          <w:snapToGrid w:val="0"/>
          <w:sz w:val="24"/>
        </w:rPr>
      </w:pPr>
      <w:r>
        <w:rPr>
          <w:snapToGrid w:val="0"/>
          <w:sz w:val="24"/>
        </w:rPr>
        <w:t xml:space="preserve">VIII. Ten derde. Omdat u zelf sterven gaat, zo hebt u iets te doen aan u zelf. Zijt u onbekeerd, schrik voor de dood. Bent u Godzalig, verblijd er u over, dat aan dit ellendig leven een einde zal zijn en dat de dood u in een blij leven zal brengen, en wie u zijt, de een met de ander, bereide zich tot zijn uitgang uit deze wereld. Bent u onbekeerd? Bekeert u haastig. </w:t>
      </w:r>
    </w:p>
    <w:p w14:paraId="08D53D13" w14:textId="77777777" w:rsidR="00C234CF" w:rsidRDefault="00C234CF" w:rsidP="00C234CF">
      <w:pPr>
        <w:jc w:val="both"/>
        <w:rPr>
          <w:snapToGrid w:val="0"/>
          <w:sz w:val="24"/>
        </w:rPr>
      </w:pPr>
    </w:p>
    <w:p w14:paraId="7794C8EE" w14:textId="77777777" w:rsidR="00C234CF" w:rsidRDefault="00C234CF" w:rsidP="00C234CF">
      <w:pPr>
        <w:jc w:val="both"/>
        <w:rPr>
          <w:snapToGrid w:val="0"/>
          <w:sz w:val="24"/>
        </w:rPr>
      </w:pPr>
      <w:r>
        <w:rPr>
          <w:snapToGrid w:val="0"/>
          <w:sz w:val="24"/>
        </w:rPr>
        <w:t xml:space="preserve">IX. Bent u alsnog onbekeerd, ik heb een woord aan u, om u door verschrikkingen, was het mogelijk, tot bekering te brengen. Hoor eens mens, die als een mol in de aarde wroet, die het zienlijke alleen als wat groots acht, daarnaar alleen verlangt, daarover alleen bekommerd zijt, daarover alle uw gedachten en malingen hebt, dat met alle macht zoekt en daarin eindigt met uw bedoelingen, Hoort eens, gij, die een ijdel en wulps leven leidt en uw vermaak stelt en zoekt in eten, drinken, vermaken, pronken en allerlei dartelheden. Hoort eens, goddeloze vloekers, dobbelaars, spelers, dansers, dronkaards, ontuchtige hoereerders en overspelers, leugenaars, achterklappige lasteraars, onrechtvaardigen, boosaardigen en nijdigen. </w:t>
      </w:r>
    </w:p>
    <w:p w14:paraId="21ED5A29" w14:textId="77777777" w:rsidR="00C234CF" w:rsidRDefault="00C234CF" w:rsidP="008355E0">
      <w:pPr>
        <w:numPr>
          <w:ilvl w:val="0"/>
          <w:numId w:val="482"/>
        </w:numPr>
        <w:jc w:val="both"/>
        <w:rPr>
          <w:snapToGrid w:val="0"/>
          <w:sz w:val="24"/>
        </w:rPr>
      </w:pPr>
      <w:r>
        <w:rPr>
          <w:snapToGrid w:val="0"/>
          <w:sz w:val="24"/>
        </w:rPr>
        <w:t xml:space="preserve">Ziet, u bent onbekeerd en wandelt op de brede weg naar de hel; en u gaat sterven, 't zal niet lang zijn, dat u hier wezen zult, morgen is het misschien met u gedaan. Als de 'koning der verschrikkingen' uw ziel van het lichaam scheidt, daarmee is het uit, uw lekkernijen, de wijn, de kaart en dobbelsteen, uw geld, uw winst, uw eer, uw ambten, uw kostelijke kleren en alles, waarin ge u hebt opgehouden, dat zal u niet bijblijven, 't zal alles tot u als zeggen: ga heen naar de hel, wij houden met u geen gezelschap meer, wij zijn niet meer voor u; 't zal uw beangstigde ziel niet vermaken, noch troosten kunnen. Maar 't zal alles tegen u getuigen en het benauwde geweten tot een onverdraaglijke last zijn. </w:t>
      </w:r>
    </w:p>
    <w:p w14:paraId="29A88893" w14:textId="77777777" w:rsidR="00C234CF" w:rsidRDefault="00C234CF" w:rsidP="008355E0">
      <w:pPr>
        <w:numPr>
          <w:ilvl w:val="0"/>
          <w:numId w:val="482"/>
        </w:numPr>
        <w:jc w:val="both"/>
        <w:rPr>
          <w:snapToGrid w:val="0"/>
          <w:sz w:val="24"/>
        </w:rPr>
      </w:pPr>
      <w:r>
        <w:rPr>
          <w:snapToGrid w:val="0"/>
          <w:sz w:val="24"/>
        </w:rPr>
        <w:t xml:space="preserve">Alle vreugde zal niet alleen weg zijn, maar verschrikkingen zullen in de plaats komen, nu is men zo'n held, nu heeft men zo'n sterke geest, men vreest voor dood, duivel noch hel. Maar als de dood komt, zal uw moed haast gedaan zijn. 't Geen Bélsazar wedervoer, zal u overkomen. Laat toe, dat ik u deze spiegel eens voor uw ogen houde, en gij, ziet er uw toekomende gedaante in: Dan. 5:6. </w:t>
      </w:r>
      <w:r>
        <w:rPr>
          <w:i/>
          <w:snapToGrid w:val="0"/>
          <w:sz w:val="24"/>
        </w:rPr>
        <w:t>Toen veranderde zich de glans van de koning en zijn gedachten verschrikten hem; en de banden van zijn lendenen werden los en zijn knieën stieten tegen elkaar aan</w:t>
      </w:r>
      <w:r>
        <w:rPr>
          <w:snapToGrid w:val="0"/>
          <w:sz w:val="24"/>
        </w:rPr>
        <w:t xml:space="preserve">. Als de bode van de dood tot u eens komen zal, zeggende: nog veertig dagen en u zult vergaan, of in deze nacht zal men uw ziel van u nemen, of u dan vrolijk zult zijn? Dan zal het geweten levend worden, dan zult u een andere bevatting van de toorn van God en van de eeuwige verdoemenis hebben dan nu; als ieder haar een droppel zweet zal hebben, omdat God u tot verschrikking is, waar zult ge u dan heen wenden? Ga dan naar uw vorig goddeloos gezelschap, maar zij zullen van u vluchten. Laat dan volle schotels en glazen voorbrengen, maar 't wil er niet in. Grabbelt dan in uw te samen geschraapt geld, … maar 't zal een naar geklank geven. Trekt dan uw pronkerijen aan … maar 't zal zijn: </w:t>
      </w:r>
      <w:r>
        <w:rPr>
          <w:i/>
          <w:snapToGrid w:val="0"/>
          <w:sz w:val="24"/>
        </w:rPr>
        <w:t>weg met de vodden.</w:t>
      </w:r>
      <w:r>
        <w:rPr>
          <w:snapToGrid w:val="0"/>
          <w:sz w:val="24"/>
        </w:rPr>
        <w:t xml:space="preserve"> Laat dan uw hoeren uw bed beklimmen, maar 't zal zijn: gaat weg, </w:t>
      </w:r>
      <w:r>
        <w:rPr>
          <w:i/>
          <w:snapToGrid w:val="0"/>
          <w:sz w:val="24"/>
        </w:rPr>
        <w:t>ik mag u niet zien</w:t>
      </w:r>
      <w:r>
        <w:rPr>
          <w:snapToGrid w:val="0"/>
          <w:sz w:val="24"/>
        </w:rPr>
        <w:t xml:space="preserve">! Dan is 't: </w:t>
      </w:r>
      <w:r>
        <w:rPr>
          <w:i/>
          <w:snapToGrid w:val="0"/>
          <w:sz w:val="24"/>
        </w:rPr>
        <w:t>weg wereld! Foei wereld!</w:t>
      </w:r>
      <w:r>
        <w:rPr>
          <w:snapToGrid w:val="0"/>
          <w:sz w:val="24"/>
        </w:rPr>
        <w:t xml:space="preserve"> </w:t>
      </w:r>
    </w:p>
    <w:p w14:paraId="418C334A" w14:textId="77777777" w:rsidR="00C234CF" w:rsidRDefault="00C234CF" w:rsidP="00C234CF">
      <w:pPr>
        <w:pStyle w:val="BodyTextIndent"/>
      </w:pPr>
      <w:r>
        <w:t xml:space="preserve">Zegt toch: wat raad dan? Waarheen? Naar God? U zult de hemel gesloten vinden, gelijk de dwaze maagden. Dan zult u ondervinden, 't geen u nu niet gelooft: Spr. 1:24-29. </w:t>
      </w:r>
      <w:r>
        <w:rPr>
          <w:i/>
        </w:rPr>
        <w:t>Omdat Ik geroepen heb, en u geweigerd hebt; mijn hand uitgestrekt heb, en er niemand was, die opmerkte; en hebt al Mijn raad verworpen; en Mijn bestraffing niet gewild; zo zal Ik ook in ulieder verderf lachen; Ik zal spotten, wanneer uw vreze komt. Wanneer uw vreze komt, gelijk een verwoesting, en uw verderf aankomt als een wervelwind; wanneer u benauwdheid en angst overkomt; dan zullen zij tot Mij roepen, maar Ik zal niet antwoorden; zij zullen Mij vroeg zoeken, maar zullen Mij niet vinden.</w:t>
      </w:r>
      <w:r>
        <w:t xml:space="preserve"> Daarom dat zij de wetenschap gehaat hebben en de vreze des Heeren niet hebben verkoren. Waar dan heen, als de Heere u om alle uw zonden voor het gericht zal doen komen? Waar dan heen, als de Heere de duivel bevel zal geven, om uw ziel heen te voeren naar de hel? Huilt dan, schreeuwt dan. Maar daar zal noch medelijden, noch hulp zijn en u zult u in de eeuwige wanhoop en pijn, zonder einde bevinden. Daarom dan heden, als u de stem des Heeren hoort, zo verhardt uw hart niet. </w:t>
      </w:r>
      <w:r>
        <w:rPr>
          <w:i/>
        </w:rPr>
        <w:t>Ontwaakt, ontwaakt, gij die slaapt, en staat op uit de doden en Christus zal over u lichten.</w:t>
      </w:r>
      <w:r>
        <w:t xml:space="preserve"> </w:t>
      </w:r>
    </w:p>
    <w:p w14:paraId="3A986717" w14:textId="77777777" w:rsidR="00C234CF" w:rsidRDefault="00C234CF" w:rsidP="00C234CF">
      <w:pPr>
        <w:pStyle w:val="BodyText3"/>
      </w:pPr>
      <w:r>
        <w:t xml:space="preserve">De Godzaligen hebben zich met de dood te troosten. </w:t>
      </w:r>
    </w:p>
    <w:p w14:paraId="03B7A298" w14:textId="77777777" w:rsidR="00C234CF" w:rsidRDefault="00C234CF" w:rsidP="00C234CF">
      <w:pPr>
        <w:jc w:val="both"/>
        <w:rPr>
          <w:snapToGrid w:val="0"/>
          <w:sz w:val="24"/>
        </w:rPr>
      </w:pPr>
      <w:r>
        <w:rPr>
          <w:snapToGrid w:val="0"/>
          <w:sz w:val="24"/>
        </w:rPr>
        <w:t xml:space="preserve">X. Maar gij, Godzaligen, hebt tegen de dood niet te schrikken. Maar 't is u tot troost, dat men hier niet altijd zal blijven. Als de dood komt, dan is het met al uw verdriet uit. Al het ongenoegen, alle onrustigheid, alle zwakheden en pijnen, alle armoeden en bekommeringen, alle zonden en verdorvenheden volgen u maar tot aan de dood, en u verlaat dat al en dat al verlaat u in de ure van de dood. Wat is het goed, dat er uitkomst is, dat onze verdrukkingen zeer haast voorbijgaan, dat het schreien maar voor een kort tijdje zal zijn! 't Is waar, de dood in zichzelf is verschrikkelijk. Maar hij is tegelijk zeer nuttig, hij snijdt alle droevig en zondig kruis tegelijk en in één ogenblik af en brengt de ziel over in een tevoren nooit recht bevatte gelukzaligheid. Hij is als de verschrikkelijke leeuw van Simson, die gedood zijnde, zoete honing uitleverde; als de Rode Zee, die de kinderen Israëls veilig uit Egypte en Farao's hand verloste. 't Sterven is een gaan in vrede en gaan wonen bij de Heere, een zijn bij Christus; welaan dan gelovigen, zijt gemoedigd in 't kruis, zijt moedig tegen de dood op grond van Christus' verdiensten, verlangt om ontbonden te worden en met Christus te zijn. En roemt, in het geloof bevestigd, over deze laatste vijand, zeggende: </w:t>
      </w:r>
      <w:r>
        <w:rPr>
          <w:i/>
          <w:snapToGrid w:val="0"/>
          <w:sz w:val="24"/>
        </w:rPr>
        <w:t>De dood is verslonden tot overwinning. Dood! waar is uw prikkel? Hel! waar is uw overwinning? De prikkel nu van de dood is de zonde; en de kracht van de zonde is de wet. Maar Gode zij dank,</w:t>
      </w:r>
      <w:r>
        <w:rPr>
          <w:snapToGrid w:val="0"/>
          <w:sz w:val="24"/>
        </w:rPr>
        <w:t xml:space="preserve"> </w:t>
      </w:r>
      <w:r>
        <w:rPr>
          <w:i/>
          <w:snapToGrid w:val="0"/>
          <w:sz w:val="24"/>
        </w:rPr>
        <w:t>Die ons de overwinning geeft door onzen Heere Jezus Christus,</w:t>
      </w:r>
      <w:r>
        <w:rPr>
          <w:snapToGrid w:val="0"/>
          <w:sz w:val="24"/>
        </w:rPr>
        <w:t xml:space="preserve"> 1 Kor. 15:54-57. </w:t>
      </w:r>
    </w:p>
    <w:p w14:paraId="36E54E67" w14:textId="77777777" w:rsidR="00C234CF" w:rsidRDefault="00C234CF" w:rsidP="00C234CF">
      <w:pPr>
        <w:jc w:val="both"/>
        <w:rPr>
          <w:snapToGrid w:val="0"/>
          <w:sz w:val="24"/>
        </w:rPr>
      </w:pPr>
    </w:p>
    <w:p w14:paraId="15FD8D34" w14:textId="77777777" w:rsidR="00C234CF" w:rsidRDefault="00C234CF" w:rsidP="00C234CF">
      <w:pPr>
        <w:pStyle w:val="BodyText3"/>
      </w:pPr>
      <w:r>
        <w:t xml:space="preserve">Men moet zich tot de dood bereiden. </w:t>
      </w:r>
    </w:p>
    <w:p w14:paraId="3B1EB7D1" w14:textId="77777777" w:rsidR="00C234CF" w:rsidRDefault="00C234CF" w:rsidP="00C234CF">
      <w:pPr>
        <w:jc w:val="both"/>
        <w:rPr>
          <w:snapToGrid w:val="0"/>
          <w:sz w:val="24"/>
        </w:rPr>
      </w:pPr>
      <w:r>
        <w:rPr>
          <w:snapToGrid w:val="0"/>
          <w:sz w:val="24"/>
        </w:rPr>
        <w:t xml:space="preserve">XI. Zullen alle mensen sterven, zult u sterven, onbekeerden, en ook gij, Godzaligen, wat is er dan noodzakelijker dan zich tot de dood te bereiden. Och, dat mijn opwekking u tot betrachting aanzette! Want men zal zeker sterven. </w:t>
      </w:r>
    </w:p>
    <w:p w14:paraId="247EA20C" w14:textId="77777777" w:rsidR="00C234CF" w:rsidRDefault="00C234CF" w:rsidP="00C234CF">
      <w:pPr>
        <w:jc w:val="both"/>
        <w:rPr>
          <w:snapToGrid w:val="0"/>
          <w:sz w:val="24"/>
        </w:rPr>
      </w:pPr>
      <w:r>
        <w:rPr>
          <w:snapToGrid w:val="0"/>
          <w:sz w:val="24"/>
        </w:rPr>
        <w:t xml:space="preserve">1. U die dit leest of hoort lezen, ik heb een boodschap van de Heere aan u, de Heere zegt tot u: Geeft bevel aan uw huis, want u zult sterven en niet leven. Ik zeg niet, maakt u gereed om op morgen te sterven, want het mocht wel dat u de morgen niet haalde, maar dat in deze nacht uw ziel van u genomen werd. De dood komt onverwacht en dikwijls als men in de grootste bezigheden is, en minst meent te sterven. </w:t>
      </w:r>
      <w:r>
        <w:rPr>
          <w:i/>
          <w:snapToGrid w:val="0"/>
          <w:sz w:val="24"/>
        </w:rPr>
        <w:t>Daarom zijt ook bereid, want in welke ure u 't niet meent, zal de Zoon des mensen komen. De Heere van deze dienstknecht zal komen ten dage, in welke hij Hem niet verwacht, ter ure, die hij niet weet,</w:t>
      </w:r>
      <w:r>
        <w:rPr>
          <w:snapToGrid w:val="0"/>
          <w:sz w:val="24"/>
        </w:rPr>
        <w:t xml:space="preserve"> Matth. 24:44, 50. </w:t>
      </w:r>
    </w:p>
    <w:p w14:paraId="291B6706" w14:textId="77777777" w:rsidR="00C234CF" w:rsidRDefault="00C234CF" w:rsidP="00C234CF">
      <w:pPr>
        <w:jc w:val="both"/>
        <w:rPr>
          <w:snapToGrid w:val="0"/>
          <w:sz w:val="24"/>
        </w:rPr>
      </w:pPr>
    </w:p>
    <w:p w14:paraId="1B4C21A8" w14:textId="77777777" w:rsidR="00C234CF" w:rsidRDefault="00C234CF" w:rsidP="00C234CF">
      <w:pPr>
        <w:pStyle w:val="BodyText3"/>
      </w:pPr>
      <w:r>
        <w:t xml:space="preserve">Tijd en manier is onzeker. </w:t>
      </w:r>
    </w:p>
    <w:p w14:paraId="52B3E0A7" w14:textId="77777777" w:rsidR="00C234CF" w:rsidRDefault="00C234CF" w:rsidP="00C234CF">
      <w:pPr>
        <w:jc w:val="both"/>
        <w:rPr>
          <w:snapToGrid w:val="0"/>
          <w:sz w:val="24"/>
        </w:rPr>
      </w:pPr>
      <w:r>
        <w:rPr>
          <w:snapToGrid w:val="0"/>
          <w:sz w:val="24"/>
        </w:rPr>
        <w:t xml:space="preserve">2. Zo onzeker als de tijd van sterven is, zo onzeker is ook de manier. Misschien zult u in een ogenblik door een hartvang, door een val, of door een ander onverwacht voorval, uit dit leven weggerukt worden, of zo er een ziekte zal voorgaan, zo zult u misschien terstond bedwelmd en buiten verstand zijn, of u zult zoveel met pijn en benauwdheid te doen hebben, dat u niet éne bedaarde gedachte tot God zult kunnen hebben. En zo ontroerd van binnen, zult u misschien die grote stap treden, aan welke de eeuwigheid hangt. </w:t>
      </w:r>
    </w:p>
    <w:p w14:paraId="59BE5077" w14:textId="77777777" w:rsidR="00C234CF" w:rsidRDefault="00C234CF" w:rsidP="00C234CF">
      <w:pPr>
        <w:jc w:val="both"/>
        <w:rPr>
          <w:snapToGrid w:val="0"/>
          <w:sz w:val="24"/>
        </w:rPr>
      </w:pPr>
    </w:p>
    <w:p w14:paraId="7521D159" w14:textId="77777777" w:rsidR="00C234CF" w:rsidRDefault="00C234CF" w:rsidP="00C234CF">
      <w:pPr>
        <w:pStyle w:val="BodyText3"/>
      </w:pPr>
      <w:r>
        <w:t xml:space="preserve">Aan 't sterven hangt alles. </w:t>
      </w:r>
    </w:p>
    <w:p w14:paraId="2D6947A8" w14:textId="77777777" w:rsidR="00C234CF" w:rsidRDefault="00C234CF" w:rsidP="00C234CF">
      <w:pPr>
        <w:jc w:val="both"/>
        <w:rPr>
          <w:snapToGrid w:val="0"/>
          <w:sz w:val="24"/>
        </w:rPr>
      </w:pPr>
      <w:r>
        <w:rPr>
          <w:snapToGrid w:val="0"/>
          <w:sz w:val="24"/>
        </w:rPr>
        <w:t xml:space="preserve">Aan 't sterven hangt het allemaal; zoals de boom valt, blijft hij liggen. Sterft u onbekeerd, de ziel vaart ter hel; sterft u bekeerd, de ziel gaat terstond naar de hemel in vreugde. Ik wil niet zeggen, dat de zaligheid hangt aan de gestalte, die een gelovige op 't laatste ogenblikje heeft, maar hoe hij in de grond is. Is er leven van binnen, 't einde zal vrede zijn, al gaat hij heen in veel duisterheid, zwakgelovigheid en strijd. Gelijk de uitwendige manier van sterven, dat iemand een harde of zachte dood heeft, niemand zalig of onzalig maakt, zo doet dat ook niet de inwendige staat van de ziel, of een gelovige in de grond heen gaat in vrolijkheid en veel verzekerdheid, of in grote ontroering. </w:t>
      </w:r>
    </w:p>
    <w:p w14:paraId="3AEEC97B" w14:textId="77777777" w:rsidR="00C234CF" w:rsidRDefault="00C234CF" w:rsidP="00C234CF">
      <w:pPr>
        <w:jc w:val="both"/>
        <w:rPr>
          <w:snapToGrid w:val="0"/>
          <w:sz w:val="24"/>
        </w:rPr>
      </w:pPr>
    </w:p>
    <w:p w14:paraId="75B4382A" w14:textId="77777777" w:rsidR="00C234CF" w:rsidRDefault="00C234CF" w:rsidP="00C234CF">
      <w:pPr>
        <w:pStyle w:val="BodyText3"/>
      </w:pPr>
      <w:r>
        <w:t xml:space="preserve">Een late bekering is zelden goed. </w:t>
      </w:r>
    </w:p>
    <w:p w14:paraId="1DDBA436" w14:textId="77777777" w:rsidR="00C234CF" w:rsidRDefault="00C234CF" w:rsidP="00C234CF">
      <w:pPr>
        <w:jc w:val="both"/>
        <w:rPr>
          <w:snapToGrid w:val="0"/>
          <w:sz w:val="24"/>
        </w:rPr>
      </w:pPr>
      <w:r>
        <w:rPr>
          <w:snapToGrid w:val="0"/>
          <w:sz w:val="24"/>
        </w:rPr>
        <w:t xml:space="preserve">4. Een late bekering is zelden een goede. God verbergt Zich doorgaans, en Christus weigert doorgaans genade aan die, welke tegen alle middelen hardnekkig zijn gebleven, en in hun begeerlijkheden te volgen, de gehele tijd huns levens hebben versleten. Al hun droefheid is maar een schrik voor de hel, al hun bidden om genade is maar een opwelling van hun schrik en vreze, al hun lopen naar Jezus is maar een onstuimige drift om maar uit het verderf verlost te worden. Daarom laat het op 't laatste niet aankomen. Doch velen hebben op 't laatst nog geen ernst, maar gaan in ongevoeligheid naar hun einde. Wat een afgrijselijk einde! </w:t>
      </w:r>
    </w:p>
    <w:p w14:paraId="0E377653" w14:textId="77777777" w:rsidR="00C234CF" w:rsidRDefault="00C234CF" w:rsidP="00C234CF">
      <w:pPr>
        <w:jc w:val="both"/>
        <w:rPr>
          <w:snapToGrid w:val="0"/>
          <w:sz w:val="24"/>
        </w:rPr>
      </w:pPr>
    </w:p>
    <w:p w14:paraId="00C3054E" w14:textId="77777777" w:rsidR="00C234CF" w:rsidRDefault="00C234CF" w:rsidP="00C234CF">
      <w:pPr>
        <w:pStyle w:val="BodyText3"/>
      </w:pPr>
      <w:r>
        <w:t xml:space="preserve">Geeft een vredig leven. </w:t>
      </w:r>
    </w:p>
    <w:p w14:paraId="54AF28D2" w14:textId="77777777" w:rsidR="00C234CF" w:rsidRDefault="00C234CF" w:rsidP="00C234CF">
      <w:pPr>
        <w:jc w:val="both"/>
        <w:rPr>
          <w:snapToGrid w:val="0"/>
          <w:sz w:val="24"/>
        </w:rPr>
      </w:pPr>
      <w:r>
        <w:rPr>
          <w:snapToGrid w:val="0"/>
          <w:sz w:val="24"/>
        </w:rPr>
        <w:t xml:space="preserve">5. Een wereldling meent, dat men niet zou kunnen leven, als men gedurig, op 't zwaarste, op zijn dood dacht. 't Is waarheid, zij zouden zo gerust in hun zonden niet kunnen leven, het vermaak zou van de zonden afgaan, en schrik zou al hun blijdschap wegnemen. Maar die zo spreken of denken, die tonen, dat zij de weg van de zaligheid nog nooit hebben bewandeld, en dat zij liever zorgeloos naar de hel willen gaan dan zich nu bekeren. Maar de gelovigen hebben te weten, dat het niet alleen de rechte wijsheid is, in een voorbereiding tegen de dood te leven, maar dat het een recht vermakelijk leven is; want dan verdwijnt al 't wereldse mooi, 't kruis wordt aangezien als haast te zullen eindigen, het geweten van binnen heeft vrede, de hoop van de heerlijkheid verblijdt, en men is werkzaam tot heiligmaking, en de gebaande wegen zijn in 't hart. Hoe beminnelijk is de staat van Paulus: 2 Tim.4:7, 8. </w:t>
      </w:r>
      <w:r>
        <w:rPr>
          <w:i/>
          <w:snapToGrid w:val="0"/>
          <w:sz w:val="24"/>
        </w:rPr>
        <w:t>Ik heb de goeden strijd gestreden, ik heb de loop geëindigd, ik heb het geloof behouden. Voorts is mij weggelegd de kroon der rechtvaardigheid, welke mij de Heere, de rechtvaardige Rechter, in dien dag geven zal; en niet alleen mij, maar ook allen, die Zijn verschijning liefgehad hebben.</w:t>
      </w:r>
    </w:p>
    <w:p w14:paraId="5EBDF5ED" w14:textId="77777777" w:rsidR="00C234CF" w:rsidRDefault="00C234CF" w:rsidP="00C234CF">
      <w:pPr>
        <w:jc w:val="both"/>
        <w:rPr>
          <w:snapToGrid w:val="0"/>
          <w:sz w:val="24"/>
        </w:rPr>
      </w:pPr>
    </w:p>
    <w:p w14:paraId="38907125" w14:textId="77777777" w:rsidR="00C234CF" w:rsidRDefault="00C234CF" w:rsidP="00C234CF">
      <w:pPr>
        <w:pStyle w:val="BodyText3"/>
      </w:pPr>
      <w:r>
        <w:t xml:space="preserve">En een vrolijk sterven. </w:t>
      </w:r>
    </w:p>
    <w:p w14:paraId="18516F70" w14:textId="77777777" w:rsidR="00C234CF" w:rsidRDefault="00C234CF" w:rsidP="00C234CF">
      <w:pPr>
        <w:pStyle w:val="BodyText"/>
      </w:pPr>
      <w:r>
        <w:t xml:space="preserve">6. Wat zou men niet doen om een vrolijke sterfdag? Wat is het een verschrikkelijk sterven, als de tijd van de genade verwaarloosd is, en als men niet anders te verwachten heeft, dan terstond na de dood ter hel te varen! Wat is het zelfs voor een gelovige naar, als hij sterven moet in duisterheid, als men niet weet, of er wel genade ooit in de ziel geweest is, als men vreest niet zalig te zullen worden, maar zo terstond verloren te zullen gaan, en als men zo verward en verbaasd zijn geest moet uitblazen! Integendeel, wat is het een vrolijk sterven, als men dan sterk is in het geloof, als men dan zich verzoend vindt in Christus, en bekleed met zijn gerechtigheid, als men de hemel geopend ziet, en Jezus gereed om de ziel te ontvangen, als men nu al het beginsel van de eeuwige vreugde smaakt! O, dan is de dood geen dood. Nu, dit volgt dikwijls naardat men zich wel pleegt bezig te houden in de voorbereiding ter dood. 't Gebeurt wel, dat een klein Christen, die veel met de zonde te doen heeft gehad, en traag in 't zoeken geweest is, wel een vrolijk einde heeft, en dat een sterk Christen in zijn leven wel in donkerheid sterft. Maar dat is wat buitengewoons. Doorgaans is het sterven, naardat men zich al langzamerhand bereid heeft; niet naardat men vele vertroostingen in dit leven genoten heeft, maar naardat men werkzaam is geweest; want die vele strijden in dit leven gehad hebben, die veel in duisterheden, in zwakgelovigheden hebben geleefd, met de kracht van de verdorvenheden geworsteld, hebben doorgaans een gelovig einde. Daarom, die lust heeft aan een vrolijk sterven, die zij werkzaam in zich veel tot sterven te bereiden. </w:t>
      </w:r>
    </w:p>
    <w:p w14:paraId="072CCABF" w14:textId="77777777" w:rsidR="00C234CF" w:rsidRDefault="00C234CF" w:rsidP="00C234CF">
      <w:pPr>
        <w:jc w:val="both"/>
        <w:rPr>
          <w:snapToGrid w:val="0"/>
          <w:sz w:val="24"/>
        </w:rPr>
      </w:pPr>
    </w:p>
    <w:p w14:paraId="5C6AB78F" w14:textId="77777777" w:rsidR="00C234CF" w:rsidRDefault="00C234CF" w:rsidP="00C234CF">
      <w:pPr>
        <w:jc w:val="both"/>
        <w:rPr>
          <w:snapToGrid w:val="0"/>
          <w:sz w:val="24"/>
        </w:rPr>
      </w:pPr>
      <w:r>
        <w:rPr>
          <w:snapToGrid w:val="0"/>
          <w:sz w:val="24"/>
        </w:rPr>
        <w:t xml:space="preserve">Middelen. </w:t>
      </w:r>
      <w:r>
        <w:rPr>
          <w:b/>
          <w:snapToGrid w:val="0"/>
          <w:sz w:val="24"/>
        </w:rPr>
        <w:t>Maakt u los van de aarde.</w:t>
      </w:r>
      <w:r>
        <w:rPr>
          <w:snapToGrid w:val="0"/>
          <w:sz w:val="24"/>
        </w:rPr>
        <w:t xml:space="preserve"> </w:t>
      </w:r>
    </w:p>
    <w:p w14:paraId="0510CF4E" w14:textId="77777777" w:rsidR="00C234CF" w:rsidRDefault="00C234CF" w:rsidP="00C234CF">
      <w:pPr>
        <w:pStyle w:val="Heading1"/>
      </w:pPr>
      <w:r>
        <w:t xml:space="preserve">XII. Vraagt u wat te doen? Waarin bestaat de voorbereiding? </w:t>
      </w:r>
    </w:p>
    <w:p w14:paraId="70ED9B74" w14:textId="77777777" w:rsidR="00C234CF" w:rsidRDefault="00C234CF" w:rsidP="00C234CF">
      <w:pPr>
        <w:jc w:val="both"/>
        <w:rPr>
          <w:snapToGrid w:val="0"/>
          <w:sz w:val="24"/>
        </w:rPr>
      </w:pPr>
      <w:r>
        <w:rPr>
          <w:snapToGrid w:val="0"/>
          <w:sz w:val="24"/>
        </w:rPr>
        <w:t xml:space="preserve">Ik antwoord: </w:t>
      </w:r>
    </w:p>
    <w:p w14:paraId="6671B337" w14:textId="77777777" w:rsidR="00C234CF" w:rsidRDefault="00C234CF" w:rsidP="00C234CF">
      <w:pPr>
        <w:jc w:val="both"/>
        <w:rPr>
          <w:snapToGrid w:val="0"/>
          <w:sz w:val="24"/>
        </w:rPr>
      </w:pPr>
      <w:r>
        <w:rPr>
          <w:snapToGrid w:val="0"/>
          <w:sz w:val="24"/>
        </w:rPr>
        <w:t xml:space="preserve">1. Maakt u in tijds los van de wereld: Lukas 21:34. </w:t>
      </w:r>
      <w:r>
        <w:rPr>
          <w:i/>
          <w:snapToGrid w:val="0"/>
          <w:sz w:val="24"/>
        </w:rPr>
        <w:t>Wacht u zelf, dat uw harten niet te eniger tijd bezwaard worden met brasserij, en dronkenschap, en zorgvuldigheden dezes levens, en dat u die dag niet onvoorziens overkome.</w:t>
      </w:r>
      <w:r>
        <w:rPr>
          <w:snapToGrid w:val="0"/>
          <w:sz w:val="24"/>
        </w:rPr>
        <w:t xml:space="preserve"> Een boom, die diepe wortelen in de aarde geschoten heeft, kan niet dan met veel scheuren en kraken uit de aarde gerukt worden, daar een boompje, nog niet geworteld, met gemak uit de aarde getrokken wordt. Zo gaat het ook met een mens, die veel aan de aarde kleeft; daar zijn dan de gedachten, dat neemt het hart of geheel in, of ten dele, dat ontneemt stilletjes de tijd, en die mens vindt zich oversneld van de dood, zonder dat hij zich daartoe geschikt had, en daarvandaan dan de ontsteltenis. Daarom gewent u om alles maar als ijdelheid, als onvergenoegende, als gevaarlijk, als snel voorbijgaande aan te merken, en in die losse gestalte van de ziel alles te gebruiken; daar is werk toe van node, om een hebbelijke losheid van de zichtbaarheden te verkrijgen. Maar die bekomen hebbende en bewarende, kan men gemakkelijker er uit stappen, want de ziel was tevoren van die dingen ontledigd. </w:t>
      </w:r>
    </w:p>
    <w:p w14:paraId="32F52B69" w14:textId="77777777" w:rsidR="00C234CF" w:rsidRDefault="00C234CF" w:rsidP="00C234CF">
      <w:pPr>
        <w:jc w:val="both"/>
        <w:rPr>
          <w:snapToGrid w:val="0"/>
          <w:sz w:val="24"/>
        </w:rPr>
      </w:pPr>
    </w:p>
    <w:p w14:paraId="028F1A3D" w14:textId="77777777" w:rsidR="00C234CF" w:rsidRDefault="00C234CF" w:rsidP="00C234CF">
      <w:pPr>
        <w:pStyle w:val="BodyText3"/>
      </w:pPr>
      <w:r>
        <w:t xml:space="preserve">Leeft door het geloof. </w:t>
      </w:r>
    </w:p>
    <w:p w14:paraId="46EE4763" w14:textId="77777777" w:rsidR="00C234CF" w:rsidRDefault="00C234CF" w:rsidP="00C234CF">
      <w:pPr>
        <w:jc w:val="both"/>
        <w:rPr>
          <w:snapToGrid w:val="0"/>
          <w:sz w:val="24"/>
        </w:rPr>
      </w:pPr>
      <w:r>
        <w:rPr>
          <w:snapToGrid w:val="0"/>
          <w:sz w:val="24"/>
        </w:rPr>
        <w:t xml:space="preserve">2. Leert door het geloof te leven, steunende alleen op 't Woord van God. 't Behaagt de Heere niet zijn kinderen hier door zien te geleiden: als men dan daartoe al te grote begeerte heeft, zonder zich te kunnen onderwerpen, en niet tevreden heeft kunnen zijn met de weg van het geloof, zo bevindt men zich dikwijls, als de dood komt, verlegen, als wanneer men doorgaans door het geloof zich moet ophouden. Als men dan tevoren zich in het geloof niet heeft kunnen verblijden, om zoetelijk op Christus te leunen, dan kan men 't kwalijk op 't laatst leren: maar die het geleerd heeft, die heeft hij bij de hand in zijn sterven, en kan heengaan, zeggende: 2 Tim. 1:12, </w:t>
      </w:r>
      <w:r>
        <w:rPr>
          <w:i/>
          <w:snapToGrid w:val="0"/>
          <w:sz w:val="24"/>
        </w:rPr>
        <w:t xml:space="preserve">Ik weet, Wien ik geloofd heb, en ik ben verzekerd, dat Hij machtig is, mijn pand, bij Hem weggelegd, te bewaren tot dien dag. </w:t>
      </w:r>
    </w:p>
    <w:p w14:paraId="3E3587C5" w14:textId="77777777" w:rsidR="00C234CF" w:rsidRDefault="00C234CF" w:rsidP="00C234CF">
      <w:pPr>
        <w:jc w:val="both"/>
        <w:rPr>
          <w:snapToGrid w:val="0"/>
          <w:sz w:val="24"/>
        </w:rPr>
      </w:pPr>
    </w:p>
    <w:p w14:paraId="26A66324" w14:textId="77777777" w:rsidR="00C234CF" w:rsidRDefault="00C234CF" w:rsidP="00C234CF">
      <w:pPr>
        <w:pStyle w:val="BodyText3"/>
      </w:pPr>
      <w:r>
        <w:t xml:space="preserve">Tracht naar een verzoende staat. </w:t>
      </w:r>
    </w:p>
    <w:p w14:paraId="583615FF" w14:textId="77777777" w:rsidR="00C234CF" w:rsidRDefault="00C234CF" w:rsidP="00C234CF">
      <w:pPr>
        <w:jc w:val="both"/>
        <w:rPr>
          <w:snapToGrid w:val="0"/>
          <w:sz w:val="24"/>
        </w:rPr>
      </w:pPr>
      <w:r>
        <w:rPr>
          <w:snapToGrid w:val="0"/>
          <w:sz w:val="24"/>
        </w:rPr>
        <w:t xml:space="preserve">3. Tracht gedurig een verzoend en bevredigd geweten te hebben; u zult gedurig struikelen, maar wacht u daarin te blijven liggen, en met een verward geweten heen te gaan, dat is de rechte weg om in 't einde nog meer verward te zijn, als het geloof het meest bestreden wordt. Maar zich te gewennen na het vallen ras wederom op te staan, en 't bloed van Christus telkens wederom aan te nemen, en zo lang te worstelen, totdat men de verzoening en vrede wederom heeft bekomen. Dat leert in het sterven de zonde te leggen op 't Lam Gods, dat de zonde van de wereld wegneemt; dat maakt, dat men dan het geweten bevindt gereinigd van de dode werken, en in het bloed van Jezus Christus, de Zoon van God, afgewassen van alle zonden, en dat men zich dan bevindt, bekleed met Christus' gerechtigheid, en alzo volmaakt in Hem, zodat men onverschrikt in Hem durft komen voor het oordeel, dat op de dood volgt. </w:t>
      </w:r>
    </w:p>
    <w:p w14:paraId="2DF6C123" w14:textId="77777777" w:rsidR="00C234CF" w:rsidRDefault="00C234CF" w:rsidP="00C234CF">
      <w:pPr>
        <w:jc w:val="both"/>
        <w:rPr>
          <w:snapToGrid w:val="0"/>
          <w:sz w:val="24"/>
        </w:rPr>
      </w:pPr>
    </w:p>
    <w:p w14:paraId="6E5C2BF6" w14:textId="77777777" w:rsidR="00C234CF" w:rsidRDefault="00C234CF" w:rsidP="00C234CF">
      <w:pPr>
        <w:pStyle w:val="BodyText3"/>
      </w:pPr>
      <w:r>
        <w:t xml:space="preserve">Gedurig aan de dood te gedenken. </w:t>
      </w:r>
    </w:p>
    <w:p w14:paraId="610F6ACF" w14:textId="77777777" w:rsidR="00C234CF" w:rsidRDefault="00C234CF" w:rsidP="00C234CF">
      <w:pPr>
        <w:jc w:val="both"/>
        <w:rPr>
          <w:snapToGrid w:val="0"/>
          <w:sz w:val="24"/>
        </w:rPr>
      </w:pPr>
      <w:r>
        <w:rPr>
          <w:snapToGrid w:val="0"/>
          <w:sz w:val="24"/>
        </w:rPr>
        <w:t xml:space="preserve">4. Gewent u de dood gedurig voor uw ogen te hebben, en met de indruk van sterven gedurig te leven. Dat is zo gemakkelijk niet te leren, de natuur heeft een tegenheid daarin, en men stelt zeer licht de dood in vergetenis, of zo men daaraan al een vliegende gedachte heeft, het werkt geen stervende gestalte, en 't geeft geen wijs hart. Heidenen gewenden zich aan de dood werkzaam te gedenken, zij noemden het leven van de wijzen de betrachting van de dood. Zij lieten wel alle morgens voor zich uitroepen: </w:t>
      </w:r>
      <w:r>
        <w:rPr>
          <w:i/>
          <w:snapToGrid w:val="0"/>
          <w:sz w:val="24"/>
        </w:rPr>
        <w:t xml:space="preserve">Gedenkt dat gij een mens zijt, en dat gij sterven zult. </w:t>
      </w:r>
      <w:r>
        <w:rPr>
          <w:snapToGrid w:val="0"/>
          <w:sz w:val="24"/>
        </w:rPr>
        <w:t xml:space="preserve">Christus sprak al dikwijls van zijn sterven. De heiligen baden om een stervende gestalte: Psalm 39:5, 6. </w:t>
      </w:r>
      <w:r>
        <w:rPr>
          <w:i/>
          <w:snapToGrid w:val="0"/>
          <w:sz w:val="24"/>
        </w:rPr>
        <w:t>Heere! maak mij bekend mijn einde, en welke de mate van mijn dagen zij; dat ik wete, hoe vergankelijk ik zij. Zie, Gij hebt mijn dagen een handbreed gesteld, en mijn leeftijd is als niets voor U.</w:t>
      </w:r>
      <w:r>
        <w:rPr>
          <w:snapToGrid w:val="0"/>
          <w:sz w:val="24"/>
        </w:rPr>
        <w:t xml:space="preserve"> Zo deed ook Mozes: Psalm 90:12. </w:t>
      </w:r>
      <w:r>
        <w:rPr>
          <w:i/>
          <w:snapToGrid w:val="0"/>
          <w:sz w:val="24"/>
        </w:rPr>
        <w:t>Leer ons alzo onze dagen tellen, dat wij een wijs hart bekomen.</w:t>
      </w:r>
    </w:p>
    <w:p w14:paraId="27817D83" w14:textId="77777777" w:rsidR="00C234CF" w:rsidRDefault="00C234CF" w:rsidP="00C234CF">
      <w:pPr>
        <w:jc w:val="both"/>
        <w:rPr>
          <w:snapToGrid w:val="0"/>
          <w:sz w:val="24"/>
        </w:rPr>
      </w:pPr>
      <w:r>
        <w:rPr>
          <w:snapToGrid w:val="0"/>
          <w:sz w:val="24"/>
        </w:rPr>
        <w:t xml:space="preserve">In dit gewennen aan de dood te gedenken, tracht alles, wat u doet, te doen als het laatste, en alle kruis zo te dragen, al misschien ‘s avonds daarvan door de dood verlost te zullen worden; wat zal dat een lijdzaamheid baren, en hoe weinig zal men dan in al zijn doen en laten, eer, liefde, nut beogen, en hoe gereed zal men zijn, als de dood, die men nu al lang dagelijks tegemoet gezien had, zal komen! Welaan dan, aan het werk zelf, want 't is met eens te denken: </w:t>
      </w:r>
      <w:r>
        <w:rPr>
          <w:i/>
          <w:snapToGrid w:val="0"/>
          <w:sz w:val="24"/>
        </w:rPr>
        <w:t>ik moet mij bereiden,</w:t>
      </w:r>
      <w:r>
        <w:rPr>
          <w:snapToGrid w:val="0"/>
          <w:sz w:val="24"/>
        </w:rPr>
        <w:t xml:space="preserve"> hier niet te doen. Door vele daden wordt de hebbelijkheid verkregen. </w:t>
      </w:r>
    </w:p>
    <w:p w14:paraId="2DB8DD2A" w14:textId="77777777" w:rsidR="00C234CF" w:rsidRDefault="00C234CF" w:rsidP="00C234CF">
      <w:pPr>
        <w:jc w:val="both"/>
        <w:rPr>
          <w:snapToGrid w:val="0"/>
          <w:sz w:val="24"/>
        </w:rPr>
      </w:pPr>
    </w:p>
    <w:p w14:paraId="28094E2E" w14:textId="77777777" w:rsidR="00C234CF" w:rsidRDefault="00C234CF" w:rsidP="00C234CF">
      <w:pPr>
        <w:pStyle w:val="BodyText3"/>
      </w:pPr>
      <w:r>
        <w:t xml:space="preserve">Haast u uw werk af te doen. </w:t>
      </w:r>
    </w:p>
    <w:p w14:paraId="0808FDDA" w14:textId="77777777" w:rsidR="00C234CF" w:rsidRDefault="00C234CF" w:rsidP="00C234CF">
      <w:pPr>
        <w:jc w:val="both"/>
        <w:rPr>
          <w:snapToGrid w:val="0"/>
          <w:sz w:val="24"/>
        </w:rPr>
      </w:pPr>
      <w:r>
        <w:rPr>
          <w:snapToGrid w:val="0"/>
          <w:sz w:val="24"/>
        </w:rPr>
        <w:t xml:space="preserve">5. Haast u om uw werk af te doen. Doet nu, dat u dan zult wensen gedaan te hebben. u hebt nog zoveel ongedaan werk, en de tijd, die nu overig is, is zeer kort. Hebt u al geloof genoeg? Is uw hart al verwarmd in de liefde? Zijn er nog geen zonden te bestrijden en te overwinnen? Zijt u al verloochend aan de zienlijke dingen, en wandelt u al in de onzienlijke? Hebt ge u al een voorbeeld getoond in nederigheid, zachtmoedigheid, milddadigheid, geestelijkheid, liefde tot de vijanden? Hebt u al een voetstap in de aarde ingedrukt, welke de overgeblevenen na u zullen kennen, en stilletjes zullen denken, hoe voorbeeldig leefden die, och! dat ik hun voetstappen navolgde! Aan dit alles komt u nog veel te kort, daarom haast u met de indruk van maar weinig tijd over te hebben. Hoe zoet zal het sterven zijn, als men met Hiskia op zijn ziekbed kan zeggen: </w:t>
      </w:r>
      <w:r>
        <w:rPr>
          <w:i/>
          <w:snapToGrid w:val="0"/>
          <w:sz w:val="24"/>
        </w:rPr>
        <w:t xml:space="preserve">Och Heere! gedenk toch, dat ik voor Uw aangezicht in waarheid en met een volkomen hart gewandeld, en wat goed in Uw ogen is, gedaan heb, </w:t>
      </w:r>
      <w:r>
        <w:rPr>
          <w:snapToGrid w:val="0"/>
          <w:sz w:val="24"/>
        </w:rPr>
        <w:t xml:space="preserve">Jes. 38:3. </w:t>
      </w:r>
    </w:p>
    <w:p w14:paraId="5BFF3E14" w14:textId="77777777" w:rsidR="00C234CF" w:rsidRDefault="00C234CF" w:rsidP="00C234CF">
      <w:pPr>
        <w:pStyle w:val="BodyText"/>
      </w:pPr>
      <w:r>
        <w:t xml:space="preserve">Welaan dan, bereidt u toch tot sterven! Waakt en bidt, opdat u niet in verzoeking komt, Matth. 26:41. Het einde van alle dingen is nabij; zijt dan nuchteren, en waakt in de gebeden, 1 Petrus 4:7. </w:t>
      </w:r>
      <w:r>
        <w:rPr>
          <w:i/>
        </w:rPr>
        <w:t>Laat uw lenden omgord zijn, en de kaarsen brandende,</w:t>
      </w:r>
      <w:r>
        <w:t xml:space="preserve"> Lukas 12:35. Wees reisvaardig, voorziet u als de wijze maagden met olie, van geloof, hoop en liefde in uw lampen en wacht zo op de komst van de bruidegom. Want, zalig zijn die dienstknechten, welke de heer, als hij komt, zal wakende vinden, Lukas 12:37. Zalig is die dienstknecht, welke zijn heer, komende, zal vinden alzo doende, Matth. 24:46. </w:t>
      </w:r>
    </w:p>
    <w:p w14:paraId="69FD73B5" w14:textId="77777777" w:rsidR="00C234CF" w:rsidRDefault="00C234CF" w:rsidP="00C234CF">
      <w:pPr>
        <w:pStyle w:val="BodyText"/>
      </w:pPr>
    </w:p>
    <w:p w14:paraId="3B4CDCEB" w14:textId="77777777" w:rsidR="00C234CF" w:rsidRDefault="00C234CF" w:rsidP="00C234CF">
      <w:pPr>
        <w:pStyle w:val="BodyText"/>
      </w:pPr>
    </w:p>
    <w:p w14:paraId="0EC3E802" w14:textId="77777777" w:rsidR="00C234CF" w:rsidRDefault="00C234CF" w:rsidP="00C234CF">
      <w:pPr>
        <w:pStyle w:val="BodyText"/>
      </w:pPr>
    </w:p>
    <w:p w14:paraId="0CA856E4" w14:textId="77777777" w:rsidR="00C234CF" w:rsidRDefault="00C234CF" w:rsidP="00C234CF">
      <w:pPr>
        <w:pStyle w:val="BodyText"/>
      </w:pPr>
    </w:p>
    <w:p w14:paraId="311A2B37" w14:textId="77777777" w:rsidR="00C234CF" w:rsidRDefault="00C234CF" w:rsidP="00C234CF">
      <w:pPr>
        <w:pStyle w:val="BodyText"/>
      </w:pPr>
    </w:p>
    <w:p w14:paraId="53F8B445" w14:textId="77777777" w:rsidR="00C234CF" w:rsidRDefault="00C234CF" w:rsidP="00C234CF">
      <w:pPr>
        <w:pStyle w:val="BodyText"/>
      </w:pPr>
    </w:p>
    <w:p w14:paraId="0728AC5D" w14:textId="77777777" w:rsidR="00C234CF" w:rsidRDefault="00C234CF" w:rsidP="00C234CF">
      <w:pPr>
        <w:pStyle w:val="BodyText"/>
      </w:pPr>
    </w:p>
    <w:p w14:paraId="3E691179" w14:textId="77777777" w:rsidR="00C234CF" w:rsidRDefault="00C234CF" w:rsidP="00C234CF">
      <w:pPr>
        <w:pStyle w:val="BodyText"/>
      </w:pPr>
    </w:p>
    <w:p w14:paraId="5FD036CE" w14:textId="77777777" w:rsidR="00C234CF" w:rsidRDefault="00C234CF" w:rsidP="00C234CF">
      <w:pPr>
        <w:pStyle w:val="BodyText"/>
      </w:pPr>
    </w:p>
    <w:p w14:paraId="51D37399" w14:textId="77777777" w:rsidR="00C234CF" w:rsidRDefault="00C234CF" w:rsidP="00C234CF">
      <w:pPr>
        <w:pStyle w:val="BodyText"/>
      </w:pPr>
    </w:p>
    <w:p w14:paraId="38068A9A" w14:textId="77777777" w:rsidR="00C234CF" w:rsidRDefault="00C234CF" w:rsidP="00C234CF">
      <w:pPr>
        <w:pStyle w:val="BodyText"/>
      </w:pPr>
    </w:p>
    <w:p w14:paraId="6DFFFD80" w14:textId="77777777" w:rsidR="00C234CF" w:rsidRDefault="00C234CF" w:rsidP="00C234CF">
      <w:pPr>
        <w:jc w:val="both"/>
        <w:rPr>
          <w:snapToGrid w:val="0"/>
          <w:sz w:val="24"/>
        </w:rPr>
      </w:pPr>
    </w:p>
    <w:p w14:paraId="10AD0340" w14:textId="77777777" w:rsidR="00C234CF" w:rsidRDefault="00C234CF" w:rsidP="00C234CF">
      <w:pPr>
        <w:pStyle w:val="Heading3"/>
      </w:pPr>
      <w:r>
        <w:t xml:space="preserve">Van de staat van de ziel na de dood. </w:t>
      </w:r>
    </w:p>
    <w:p w14:paraId="58626984" w14:textId="77777777" w:rsidR="00C234CF" w:rsidRDefault="00C234CF" w:rsidP="00C234CF">
      <w:pPr>
        <w:jc w:val="both"/>
        <w:rPr>
          <w:snapToGrid w:val="0"/>
          <w:sz w:val="24"/>
        </w:rPr>
      </w:pPr>
    </w:p>
    <w:p w14:paraId="5276E0CB" w14:textId="77777777" w:rsidR="00C234CF" w:rsidRDefault="00C234CF" w:rsidP="00C234CF">
      <w:pPr>
        <w:jc w:val="both"/>
        <w:rPr>
          <w:snapToGrid w:val="0"/>
          <w:sz w:val="24"/>
        </w:rPr>
      </w:pPr>
      <w:r>
        <w:rPr>
          <w:snapToGrid w:val="0"/>
          <w:sz w:val="24"/>
        </w:rPr>
        <w:t xml:space="preserve">XIII. Gezien hebbende, dat alle mensen sterven, zo komt in bedenking: Hoe het met de ziel, afgescheiden van het lichaam, gaat. Wij hebben Deel 1, hfdst. 10 in 't brede gesproken van de ziel, van derzelver wezenlijk bestaan, van derzelver mogendheden en van derzelver werkingen door die faculteiten of mogendheden. God had de mens uit ziel en lichaam samengevoegd, en die zouden in eeuwigheid niet gescheiden zijn geworden, zo de mens niet gezondigd had. Maar door de zonde is de dood, welke is een scheiding van ziel en lichaam, in de wereld gekomen, zodat de ziel voor enige tijd van het lichaam gescheiden wordt, het lichaam keert weer tot stof. Maar de ziel is een zelfstandigheid, niet afhangende in haar bestaan van het lichaam, een onsterfelijk wezen; als zij van het lichaam afgescheiden is, zo blijft zij in wezen, behoudt haar mogendheden, verstand en wil, heeft alsdan nog haar werkingen. De zielen van de gelovigen worden terstond na de dood opgenomen tot God, in de derde hemel, en genieten daar alles, wat de mens, met ziel en lichaam te samen wederom verenigd, in eeuwigheid genieten zal: het verstand is werkzaam in de onmiddellijke beschouwing van God, de wil is vervuld met de liefde, volmaakte heiligheid en onuitsprekelijke blijdschap; doch in hoedanige trap is ons niet bekendgemaakt. </w:t>
      </w:r>
    </w:p>
    <w:p w14:paraId="359A9E8B" w14:textId="77777777" w:rsidR="00C234CF" w:rsidRDefault="00C234CF" w:rsidP="00C234CF">
      <w:pPr>
        <w:jc w:val="both"/>
        <w:rPr>
          <w:snapToGrid w:val="0"/>
          <w:sz w:val="24"/>
        </w:rPr>
      </w:pPr>
      <w:r>
        <w:rPr>
          <w:snapToGrid w:val="0"/>
          <w:sz w:val="24"/>
        </w:rPr>
        <w:t xml:space="preserve">Zij zijn terstond zalig, Openb. 14:13. Zij zijn terstond in de hemel. Lukas 16:22; 2 Kor. 5:1. En verenigd met de triomferende kerk en onder de geesten van de volmaakt rechtvaardigen, Hebr. 12:23. Christus, Filip. 1:23. Waarin alle blijdschap is, 1 Thess. 4:18. </w:t>
      </w:r>
    </w:p>
    <w:p w14:paraId="07C10953" w14:textId="77777777" w:rsidR="00C234CF" w:rsidRDefault="00C234CF" w:rsidP="00C234CF">
      <w:pPr>
        <w:jc w:val="both"/>
        <w:rPr>
          <w:snapToGrid w:val="0"/>
          <w:sz w:val="24"/>
        </w:rPr>
      </w:pPr>
      <w:r>
        <w:rPr>
          <w:snapToGrid w:val="0"/>
          <w:sz w:val="24"/>
        </w:rPr>
        <w:t xml:space="preserve">De zielen van de onbekeerden blijven ook in wezen, behouden ook verstand en wil, maar zijn in straf en pijn, Lukas 16:23, 24. Die zijn in de gevangenis, 1 Petrus 3:19. Dragende de straf des eeuwigen vuurs, Judas 1:7. </w:t>
      </w:r>
    </w:p>
    <w:p w14:paraId="138F6BEE" w14:textId="77777777" w:rsidR="00C234CF" w:rsidRDefault="00C234CF" w:rsidP="00C234CF">
      <w:pPr>
        <w:jc w:val="both"/>
        <w:rPr>
          <w:snapToGrid w:val="0"/>
          <w:sz w:val="24"/>
        </w:rPr>
      </w:pPr>
    </w:p>
    <w:p w14:paraId="002C3479" w14:textId="77777777" w:rsidR="00C234CF" w:rsidRDefault="00C234CF" w:rsidP="00C234CF">
      <w:pPr>
        <w:jc w:val="both"/>
        <w:rPr>
          <w:snapToGrid w:val="0"/>
          <w:sz w:val="24"/>
        </w:rPr>
      </w:pPr>
      <w:r>
        <w:rPr>
          <w:snapToGrid w:val="0"/>
          <w:sz w:val="24"/>
        </w:rPr>
        <w:t xml:space="preserve">Verscheiden dwalingen. </w:t>
      </w:r>
    </w:p>
    <w:p w14:paraId="3AE5C379" w14:textId="77777777" w:rsidR="00C234CF" w:rsidRDefault="00C234CF" w:rsidP="00C234CF">
      <w:pPr>
        <w:jc w:val="both"/>
        <w:rPr>
          <w:snapToGrid w:val="0"/>
          <w:sz w:val="24"/>
        </w:rPr>
      </w:pPr>
      <w:r>
        <w:rPr>
          <w:snapToGrid w:val="0"/>
          <w:sz w:val="24"/>
        </w:rPr>
        <w:t xml:space="preserve">XIV. Omtrent de staat van de zielen, afgescheiden van het lichaam, zijn verscheiden gruwelijke dwalingen. </w:t>
      </w:r>
    </w:p>
    <w:p w14:paraId="1B88D7AC" w14:textId="77777777" w:rsidR="00C234CF" w:rsidRDefault="00C234CF" w:rsidP="008355E0">
      <w:pPr>
        <w:numPr>
          <w:ilvl w:val="0"/>
          <w:numId w:val="447"/>
        </w:numPr>
        <w:jc w:val="both"/>
        <w:rPr>
          <w:snapToGrid w:val="0"/>
          <w:sz w:val="24"/>
        </w:rPr>
      </w:pPr>
      <w:r>
        <w:rPr>
          <w:snapToGrid w:val="0"/>
          <w:sz w:val="24"/>
        </w:rPr>
        <w:t xml:space="preserve">De papisten stellen vast, dat de zielen in wezen blijven, maar zenden die, zo zij in geen, naar hun zeggen, doodzonde sterven, maar een versierd Vagevuur, en de ongedoopte kinderen naar een zekere plaats, die noch de hemel, noch de hel is, en daar zij noch pijn, noch vreugde tot in eeuwigheid hebben. </w:t>
      </w:r>
    </w:p>
    <w:p w14:paraId="6BC693C2" w14:textId="77777777" w:rsidR="00C234CF" w:rsidRDefault="00C234CF" w:rsidP="008355E0">
      <w:pPr>
        <w:numPr>
          <w:ilvl w:val="0"/>
          <w:numId w:val="447"/>
        </w:numPr>
        <w:jc w:val="both"/>
        <w:rPr>
          <w:snapToGrid w:val="0"/>
          <w:sz w:val="24"/>
        </w:rPr>
      </w:pPr>
      <w:r>
        <w:rPr>
          <w:snapToGrid w:val="0"/>
          <w:sz w:val="24"/>
        </w:rPr>
        <w:t xml:space="preserve">De Mennisten geloven, dat de zielen tot de jongste dag toe wel in wezen blijven, maar slapen, en alzo nergens van weten, noch pijn, noch vreugde hebben. </w:t>
      </w:r>
    </w:p>
    <w:p w14:paraId="3C1F751C" w14:textId="77777777" w:rsidR="00C234CF" w:rsidRDefault="00C234CF" w:rsidP="008355E0">
      <w:pPr>
        <w:numPr>
          <w:ilvl w:val="0"/>
          <w:numId w:val="447"/>
        </w:numPr>
        <w:jc w:val="both"/>
        <w:rPr>
          <w:snapToGrid w:val="0"/>
          <w:sz w:val="24"/>
        </w:rPr>
      </w:pPr>
      <w:r>
        <w:rPr>
          <w:snapToGrid w:val="0"/>
          <w:sz w:val="24"/>
        </w:rPr>
        <w:t xml:space="preserve">De Remonstranten, velen van hen zijn met de Mennisten bijkans in één gevoelen, stellende, dat de zielen na de dood geen gedachten of werkingen hebben, noch naar buiten toe, noch van buiten aankomende. </w:t>
      </w:r>
    </w:p>
    <w:p w14:paraId="1DDC81ED" w14:textId="77777777" w:rsidR="00C234CF" w:rsidRDefault="00C234CF" w:rsidP="008355E0">
      <w:pPr>
        <w:numPr>
          <w:ilvl w:val="0"/>
          <w:numId w:val="447"/>
        </w:numPr>
        <w:jc w:val="both"/>
        <w:rPr>
          <w:snapToGrid w:val="0"/>
          <w:sz w:val="24"/>
        </w:rPr>
      </w:pPr>
      <w:r>
        <w:rPr>
          <w:snapToGrid w:val="0"/>
          <w:sz w:val="24"/>
        </w:rPr>
        <w:t xml:space="preserve">De Socinianen, die onder de Christenen niet gerekend kunnen worden en inderdaad maar beschaafde heidenen zijn en onder de heidenen meest met de Epicureërs, in leven en sterven overeenkomen, hebben sommigen het gevoelen van de Mennisten. </w:t>
      </w:r>
    </w:p>
    <w:p w14:paraId="2F7110E7" w14:textId="77777777" w:rsidR="00C234CF" w:rsidRDefault="00C234CF" w:rsidP="008355E0">
      <w:pPr>
        <w:numPr>
          <w:ilvl w:val="0"/>
          <w:numId w:val="447"/>
        </w:numPr>
        <w:jc w:val="both"/>
        <w:rPr>
          <w:snapToGrid w:val="0"/>
          <w:sz w:val="24"/>
        </w:rPr>
      </w:pPr>
      <w:r>
        <w:rPr>
          <w:snapToGrid w:val="0"/>
          <w:sz w:val="24"/>
        </w:rPr>
        <w:t xml:space="preserve">Maar velen, zo niet bijna allen, zeggen dat de ziel maar is een goddelijke wasem, lucht of geblaas, een hoedanigheid, een werkzame kracht of beweging (doch verstandig) gelijk de andere krachten of bewegingen des mensen, als sterkte, handigheid, enz. En dat, als de mens sterft, de ziel als een wind of geblaas, tot God gaat, van welke zij door aanblazing gekomen was, en alzo wederom in God, als iets van God keert en alzo verdwijnt en ophoudt te zijn, gelijk de ziel van de beesten, en alzo noch pijn noch vreugde heeft of iets onderworpen is. En dat in de opstanding, en een ander lichaam en wasem, blaas, wind of beweging, opnieuw wederom voortgebracht zal worden en alzo het eeuwige leven genieten, als een mens een rechtvaardige geweest is, maar anders vernietigd zal blijven. </w:t>
      </w:r>
    </w:p>
    <w:p w14:paraId="1FA2436A" w14:textId="77777777" w:rsidR="00C234CF" w:rsidRDefault="00C234CF" w:rsidP="008355E0">
      <w:pPr>
        <w:numPr>
          <w:ilvl w:val="0"/>
          <w:numId w:val="447"/>
        </w:numPr>
        <w:jc w:val="both"/>
        <w:rPr>
          <w:snapToGrid w:val="0"/>
          <w:sz w:val="24"/>
        </w:rPr>
      </w:pPr>
      <w:r>
        <w:rPr>
          <w:snapToGrid w:val="0"/>
          <w:sz w:val="24"/>
        </w:rPr>
        <w:t xml:space="preserve">Anderen drukken zich een weinig anders uit. Maar 't loopt dezelfde weg heen en 't is te bedenken, of zij wel geheel een opstanding geloven. Want een redelijk mens kan licht zien, dat zo'n weer opnieuw voortbrenging van een ander lichaam, een nieuwe wasem of aanblazing, niet is dezelfde mens, die tevoren geleefd heeft, goed of kwaad heeft gedaan, en dat er alzo geen opstanding van de doden en eigenlijk gezegd laatste oordeel kan zijn. </w:t>
      </w:r>
    </w:p>
    <w:p w14:paraId="2F00F6A7" w14:textId="77777777" w:rsidR="00C234CF" w:rsidRDefault="00C234CF" w:rsidP="00C234CF">
      <w:pPr>
        <w:jc w:val="both"/>
        <w:rPr>
          <w:snapToGrid w:val="0"/>
          <w:sz w:val="24"/>
        </w:rPr>
      </w:pPr>
    </w:p>
    <w:p w14:paraId="53032089" w14:textId="77777777" w:rsidR="00C234CF" w:rsidRDefault="00C234CF" w:rsidP="00C234CF">
      <w:pPr>
        <w:jc w:val="both"/>
        <w:rPr>
          <w:snapToGrid w:val="0"/>
          <w:sz w:val="24"/>
        </w:rPr>
      </w:pPr>
      <w:r>
        <w:rPr>
          <w:snapToGrid w:val="0"/>
          <w:sz w:val="24"/>
        </w:rPr>
        <w:t xml:space="preserve">Eerst zullen wij de onsterfelijkheid van de ziel en het onderworpen zijn van pijn in de hel, of vreugde in de hemel, tegen genoemde partijen verdedigen; en dan zullen wij de zieltjes uit het vagevuur verlossen. </w:t>
      </w:r>
    </w:p>
    <w:p w14:paraId="3A0406A1" w14:textId="77777777" w:rsidR="00C234CF" w:rsidRDefault="00C234CF" w:rsidP="00C234CF">
      <w:pPr>
        <w:jc w:val="both"/>
        <w:rPr>
          <w:snapToGrid w:val="0"/>
          <w:sz w:val="24"/>
        </w:rPr>
      </w:pPr>
    </w:p>
    <w:p w14:paraId="477F26AE" w14:textId="77777777" w:rsidR="00C234CF" w:rsidRDefault="00C234CF" w:rsidP="00C234CF">
      <w:pPr>
        <w:pStyle w:val="BodyText3"/>
      </w:pPr>
      <w:r>
        <w:t xml:space="preserve">De ziel blijft. </w:t>
      </w:r>
    </w:p>
    <w:p w14:paraId="73FBB308" w14:textId="77777777" w:rsidR="00C234CF" w:rsidRDefault="00C234CF" w:rsidP="00C234CF">
      <w:pPr>
        <w:jc w:val="both"/>
        <w:rPr>
          <w:snapToGrid w:val="0"/>
          <w:sz w:val="24"/>
        </w:rPr>
      </w:pPr>
      <w:r>
        <w:rPr>
          <w:snapToGrid w:val="0"/>
          <w:sz w:val="24"/>
        </w:rPr>
        <w:t xml:space="preserve">XV. Vraag: </w:t>
      </w:r>
      <w:r>
        <w:rPr>
          <w:i/>
          <w:snapToGrid w:val="0"/>
          <w:sz w:val="24"/>
        </w:rPr>
        <w:t>Of de ziel des mensen na de dood een zelfstandig, levend redelijk wezen is en blijft en de eeuwige vreugde de derde hemel geniet, indien zij een gelovige is geweest; of de eeuwige pijn in de hel, de plaats van de verdoemden, lijdt, indien zij een onbekeerde geweest is?</w:t>
      </w:r>
      <w:r>
        <w:rPr>
          <w:snapToGrid w:val="0"/>
          <w:sz w:val="24"/>
        </w:rPr>
        <w:t xml:space="preserve"> </w:t>
      </w:r>
    </w:p>
    <w:p w14:paraId="1A10213C" w14:textId="77777777" w:rsidR="00C234CF" w:rsidRDefault="00C234CF" w:rsidP="00C234CF">
      <w:pPr>
        <w:pStyle w:val="BodyText"/>
      </w:pPr>
      <w:r>
        <w:t xml:space="preserve">Wij zeggen ja; Socinianen neen: Menisten en Remonstranten zeggen op 't laatste neen. Ons gevoelen blijkt aldus: </w:t>
      </w:r>
    </w:p>
    <w:p w14:paraId="77D7C0DA" w14:textId="77777777" w:rsidR="00C234CF" w:rsidRDefault="00C234CF" w:rsidP="00C234CF">
      <w:pPr>
        <w:jc w:val="both"/>
        <w:rPr>
          <w:snapToGrid w:val="0"/>
          <w:sz w:val="24"/>
        </w:rPr>
      </w:pPr>
    </w:p>
    <w:p w14:paraId="2B0E6508" w14:textId="77777777" w:rsidR="00C234CF" w:rsidRDefault="00C234CF" w:rsidP="00C234CF">
      <w:pPr>
        <w:pStyle w:val="BodyText3"/>
      </w:pPr>
      <w:r>
        <w:t>Bewijs 1. Teksten</w:t>
      </w:r>
    </w:p>
    <w:p w14:paraId="6246A4DE" w14:textId="77777777" w:rsidR="00C234CF" w:rsidRDefault="00C234CF" w:rsidP="00C234CF">
      <w:pPr>
        <w:jc w:val="both"/>
        <w:rPr>
          <w:snapToGrid w:val="0"/>
          <w:sz w:val="24"/>
        </w:rPr>
      </w:pPr>
      <w:r>
        <w:rPr>
          <w:snapToGrid w:val="0"/>
          <w:sz w:val="24"/>
        </w:rPr>
        <w:t xml:space="preserve">XVI. 1. Uit zulke plaatsen, welke zeggen, dat de ziel na de dood in wezen blijft. </w:t>
      </w:r>
    </w:p>
    <w:p w14:paraId="4B2FC4FF" w14:textId="77777777" w:rsidR="00C234CF" w:rsidRDefault="00C234CF" w:rsidP="008355E0">
      <w:pPr>
        <w:numPr>
          <w:ilvl w:val="0"/>
          <w:numId w:val="483"/>
        </w:numPr>
        <w:jc w:val="both"/>
        <w:rPr>
          <w:snapToGrid w:val="0"/>
          <w:sz w:val="24"/>
        </w:rPr>
      </w:pPr>
      <w:r>
        <w:rPr>
          <w:snapToGrid w:val="0"/>
          <w:sz w:val="24"/>
        </w:rPr>
        <w:t xml:space="preserve">Pred. 3:21, Wie merkt, dat de adem van de kinderen van de mensen opvaart naar boven, en de adem van de beesten nederwaarts vaart in de aarde? Hebreeuws rouach, betekent </w:t>
      </w:r>
      <w:r>
        <w:rPr>
          <w:i/>
          <w:snapToGrid w:val="0"/>
          <w:sz w:val="24"/>
        </w:rPr>
        <w:t>geest, gemoed, adem, wind, ziel.</w:t>
      </w:r>
      <w:r>
        <w:rPr>
          <w:snapToGrid w:val="0"/>
          <w:sz w:val="24"/>
        </w:rPr>
        <w:t xml:space="preserve"> </w:t>
      </w:r>
    </w:p>
    <w:p w14:paraId="02A53724" w14:textId="77777777" w:rsidR="00C234CF" w:rsidRDefault="00C234CF" w:rsidP="00C234CF">
      <w:pPr>
        <w:ind w:left="360"/>
        <w:jc w:val="both"/>
        <w:rPr>
          <w:snapToGrid w:val="0"/>
          <w:sz w:val="24"/>
        </w:rPr>
      </w:pPr>
      <w:r>
        <w:rPr>
          <w:snapToGrid w:val="0"/>
          <w:sz w:val="24"/>
        </w:rPr>
        <w:t xml:space="preserve">Het betekent de Heilige Geest, de derde Persoon in het Goddelijke Wezen, Psalm 33:6. De engelen, Psalm 104:4. De ziel des mensen: Psalm 31:6. </w:t>
      </w:r>
      <w:r>
        <w:rPr>
          <w:i/>
          <w:snapToGrid w:val="0"/>
          <w:sz w:val="24"/>
        </w:rPr>
        <w:t>In Uw hand beveel ik mijn geest.</w:t>
      </w:r>
      <w:r>
        <w:rPr>
          <w:snapToGrid w:val="0"/>
          <w:sz w:val="24"/>
        </w:rPr>
        <w:t xml:space="preserve"> De prediker verhaalt hfd. 3 vers 20, hoe het na de dood met het lichaam gaat; namelijk, dat, zo van de beesten als van de mensen lichamen terugkeren tot stof, en dat zij elkaar daarin gelijk zijn. vers 21 toont hij, hoe het met de zielen van beiden gaat en waarin dat zij elkaar ongelijk zijn; namelijk dat de zielen van de beesten, zijnde het bloed, nederwaarts in de aarde vloeit. Maar dat de ziel van de mensen opvaart naar boven tot God, die haar gegeven heeft, als Rechter, om het vonnis van het leven of van de dood te ontvangen. Hij spreekt in 't gemeen van alle zielen van de mensen, zo van de goeden als van de kwaden, hij zegt hetzelfde van allen, allen keren ze tot God; dat kan niet zijn voor de bozen, een genadige aanneming en zaligmaking. Maar kan alleen zijn als tot de Rechter. </w:t>
      </w:r>
    </w:p>
    <w:p w14:paraId="17412504" w14:textId="77777777" w:rsidR="00C234CF" w:rsidRDefault="00C234CF" w:rsidP="008355E0">
      <w:pPr>
        <w:numPr>
          <w:ilvl w:val="0"/>
          <w:numId w:val="483"/>
        </w:numPr>
        <w:jc w:val="both"/>
        <w:rPr>
          <w:snapToGrid w:val="0"/>
          <w:sz w:val="24"/>
        </w:rPr>
      </w:pPr>
      <w:r>
        <w:rPr>
          <w:snapToGrid w:val="0"/>
          <w:sz w:val="24"/>
        </w:rPr>
        <w:t xml:space="preserve">Matth. 10:28, </w:t>
      </w:r>
      <w:r>
        <w:rPr>
          <w:i/>
          <w:snapToGrid w:val="0"/>
          <w:sz w:val="24"/>
        </w:rPr>
        <w:t>Vreest niet voor degenen, die het lichaam doden, en de ziel niet kunnen doden. Maar vreest veel meer Hem, Die beide, zielen lichaam, kan verderven in de hel.</w:t>
      </w:r>
      <w:r>
        <w:rPr>
          <w:snapToGrid w:val="0"/>
          <w:sz w:val="24"/>
        </w:rPr>
        <w:t xml:space="preserve"> Indien de ziel niet in wezen en levend bleef na de dood, zo konden de mensen de ziel zowel doden als het lichaam. Maar omdat zij alleen het lichaam doden en de ziel niet doden kunnen, zo is 't klaar, dat de ziel na de dood levend blijft. </w:t>
      </w:r>
    </w:p>
    <w:p w14:paraId="3935C221" w14:textId="77777777" w:rsidR="00C234CF" w:rsidRDefault="00C234CF" w:rsidP="008355E0">
      <w:pPr>
        <w:numPr>
          <w:ilvl w:val="0"/>
          <w:numId w:val="483"/>
        </w:numPr>
        <w:jc w:val="both"/>
        <w:rPr>
          <w:snapToGrid w:val="0"/>
          <w:sz w:val="24"/>
        </w:rPr>
      </w:pPr>
      <w:r>
        <w:rPr>
          <w:snapToGrid w:val="0"/>
          <w:sz w:val="24"/>
        </w:rPr>
        <w:t xml:space="preserve">Matth. 22:32, </w:t>
      </w:r>
      <w:r>
        <w:rPr>
          <w:i/>
          <w:snapToGrid w:val="0"/>
          <w:sz w:val="24"/>
        </w:rPr>
        <w:t>Ik ben de God Abrahams, en de God Izaks, en de God Jakobs! God is niet een God der doden, maar der levenden.</w:t>
      </w:r>
      <w:r>
        <w:rPr>
          <w:snapToGrid w:val="0"/>
          <w:sz w:val="24"/>
        </w:rPr>
        <w:t xml:space="preserve"> Abraham, Izak en Jakob leven na hun dood, omdat God hun God is na hun dood; nu naar het lichaam leven zij niet, zo dan naar de ziel. 2 Kor. 12:2, 4, </w:t>
      </w:r>
      <w:r>
        <w:rPr>
          <w:i/>
          <w:snapToGrid w:val="0"/>
          <w:sz w:val="24"/>
        </w:rPr>
        <w:t>Ik ken een mens in Christus, voor veertien jaren, (of het geschied zij in het lichaam ... of buiten het lichaam, weet ik niet, God</w:t>
      </w:r>
      <w:r>
        <w:rPr>
          <w:snapToGrid w:val="0"/>
          <w:sz w:val="24"/>
        </w:rPr>
        <w:t xml:space="preserve"> </w:t>
      </w:r>
      <w:r>
        <w:rPr>
          <w:i/>
          <w:snapToGrid w:val="0"/>
          <w:sz w:val="24"/>
        </w:rPr>
        <w:t>weet het) dat de zodanige opgetrokken is geweest tot in de derde hemel. Dat hij opgetrokken geweest is in het paradijs en gehoord heeft onuitsprekelijke woorden, die het een mens niet is geoorloofd te spreken.</w:t>
      </w:r>
      <w:r>
        <w:rPr>
          <w:snapToGrid w:val="0"/>
          <w:sz w:val="24"/>
        </w:rPr>
        <w:t xml:space="preserve"> Hier toont de apostel, dat de ziel buiten het lichaam kan bestaan en verstaan; want anders had hij er niet aan te twijfelen, of het was niet buiten, maar in het lichaam geschied. Zo kan dan de ziel, terwijl het lichaam op de aarde is, in de plaats van de derde hemel zijn, en daar onuitsprekelijke zaken kennen en genieten. </w:t>
      </w:r>
    </w:p>
    <w:p w14:paraId="5E6534E4" w14:textId="77777777" w:rsidR="00C234CF" w:rsidRDefault="00C234CF" w:rsidP="008355E0">
      <w:pPr>
        <w:numPr>
          <w:ilvl w:val="0"/>
          <w:numId w:val="483"/>
        </w:numPr>
        <w:jc w:val="both"/>
        <w:rPr>
          <w:snapToGrid w:val="0"/>
          <w:sz w:val="24"/>
        </w:rPr>
      </w:pPr>
      <w:r>
        <w:rPr>
          <w:snapToGrid w:val="0"/>
          <w:sz w:val="24"/>
        </w:rPr>
        <w:t xml:space="preserve">Hebr. 12:22, 23, </w:t>
      </w:r>
      <w:r>
        <w:rPr>
          <w:i/>
          <w:snapToGrid w:val="0"/>
          <w:sz w:val="24"/>
        </w:rPr>
        <w:t>Maar gij zijt gekomen tot den berg Sion, en de stad des levenden Gods, tot het hemelse Jeruzalem, en de vele duizenden van de engelen. Tot de algemene vergaderingen de Gemeente van de eerstgeborenen, die in de hemelen opgeschreven zijn, en tot God, de Rechter over allen, en de geesten der volmaakt rechtvaardigen.</w:t>
      </w:r>
      <w:r>
        <w:rPr>
          <w:snapToGrid w:val="0"/>
          <w:sz w:val="24"/>
        </w:rPr>
        <w:t xml:space="preserve"> Al deze, tot welke de gelovigen komen, zijn waarlijk in wezen; nu, onder deze zijn ook de geesten van de volmaakt rechtvaardigen, zo zijn dan zij in wezen. </w:t>
      </w:r>
    </w:p>
    <w:p w14:paraId="6BAB04EA" w14:textId="77777777" w:rsidR="00C234CF" w:rsidRDefault="00C234CF" w:rsidP="008355E0">
      <w:pPr>
        <w:numPr>
          <w:ilvl w:val="0"/>
          <w:numId w:val="483"/>
        </w:numPr>
        <w:jc w:val="both"/>
        <w:rPr>
          <w:snapToGrid w:val="0"/>
          <w:sz w:val="24"/>
        </w:rPr>
      </w:pPr>
      <w:r>
        <w:rPr>
          <w:snapToGrid w:val="0"/>
          <w:sz w:val="24"/>
        </w:rPr>
        <w:t xml:space="preserve">Openb. 6:9-11, </w:t>
      </w:r>
      <w:r>
        <w:rPr>
          <w:i/>
          <w:snapToGrid w:val="0"/>
          <w:sz w:val="24"/>
        </w:rPr>
        <w:t>Ik zag onder het altaar de zielen van degenen, die gedood waren om het Woord van God, en om de getuigenis, dat zij hadden. En zij riepen met grote stem, zeggende: hoe lang, o heilige en waarachtige Heerser! oordeelt en wreekt u ons bloed niet van degenen, die op de aarde wonen? En aan een ieder werden lange witte kleren gegeven, en hun werd gezegd, dat zij nog een kleine tijd rusten zouden.</w:t>
      </w:r>
      <w:r>
        <w:rPr>
          <w:snapToGrid w:val="0"/>
          <w:sz w:val="24"/>
        </w:rPr>
        <w:t xml:space="preserve"> Het altaar is Christus, Hebr. 13:10. Onder Zijn verzoening en bewaring waren de zielen van de gedode martelaren; zo waren dan de zielen van de martelaren na de dood in wezen. De zielen hadden begeerte naar de verheerlijking van Gods rechtvaardigheid in het wreken van het vergoten bloed van zijn kinderen, dit wordt door het roepen uitgedrukt. Zij werden verheerlijkt 't welk door de lange witte kleren te kennen wordt gegeven en tot hen werd gesproken en hun werd bekendgemaakt, wat nog geschieden zou. Dit alles toont klaar dat de zielen na de dood zijn, en levend en verstandig zijn en werken; of wel sommige dingen op lichamelijke wijze uitgedrukt worden, opdat het verstaan zou worden, zo is het uit de gehele manier van spreken klaar, dat het verstaan moet worden op de manier, zoals het de zielen eigen is.</w:t>
      </w:r>
    </w:p>
    <w:p w14:paraId="1AE8690A" w14:textId="77777777" w:rsidR="00C234CF" w:rsidRDefault="00C234CF" w:rsidP="00C234CF">
      <w:pPr>
        <w:ind w:left="360"/>
        <w:jc w:val="both"/>
        <w:rPr>
          <w:b/>
          <w:snapToGrid w:val="0"/>
          <w:sz w:val="24"/>
        </w:rPr>
      </w:pPr>
      <w:r>
        <w:rPr>
          <w:b/>
          <w:snapToGrid w:val="0"/>
          <w:sz w:val="24"/>
        </w:rPr>
        <w:t>Uitvlucht.</w:t>
      </w:r>
    </w:p>
    <w:p w14:paraId="61126AFD" w14:textId="77777777" w:rsidR="00C234CF" w:rsidRDefault="00C234CF" w:rsidP="00C234CF">
      <w:pPr>
        <w:ind w:left="360"/>
        <w:jc w:val="both"/>
        <w:rPr>
          <w:snapToGrid w:val="0"/>
          <w:sz w:val="24"/>
        </w:rPr>
      </w:pPr>
      <w:r>
        <w:rPr>
          <w:snapToGrid w:val="0"/>
          <w:sz w:val="24"/>
        </w:rPr>
        <w:t xml:space="preserve">Abels bloed wordt gezegd </w:t>
      </w:r>
      <w:r>
        <w:rPr>
          <w:i/>
          <w:snapToGrid w:val="0"/>
          <w:sz w:val="24"/>
        </w:rPr>
        <w:t xml:space="preserve">om wraak te roepen, </w:t>
      </w:r>
      <w:r>
        <w:rPr>
          <w:snapToGrid w:val="0"/>
          <w:sz w:val="24"/>
        </w:rPr>
        <w:t xml:space="preserve">Gen. 4:10. </w:t>
      </w:r>
      <w:r>
        <w:rPr>
          <w:i/>
          <w:snapToGrid w:val="0"/>
          <w:sz w:val="24"/>
        </w:rPr>
        <w:t xml:space="preserve">En hij wordt gezegd te spreken nadat hij gestorven was, </w:t>
      </w:r>
      <w:r>
        <w:rPr>
          <w:snapToGrid w:val="0"/>
          <w:sz w:val="24"/>
        </w:rPr>
        <w:t xml:space="preserve">Hebr. 11:4. Nu, dit is niet eigenlijk. Maar daardoor wordt alleen te kennen gegeven, zijn lijden en doen terwijl hij leefde. En zo moet men het ook Openb. 6:9-11, verstaan. </w:t>
      </w:r>
    </w:p>
    <w:p w14:paraId="1A9F5B42" w14:textId="77777777" w:rsidR="00C234CF" w:rsidRDefault="00C234CF" w:rsidP="00C234CF">
      <w:pPr>
        <w:ind w:left="360"/>
        <w:jc w:val="both"/>
        <w:rPr>
          <w:snapToGrid w:val="0"/>
          <w:sz w:val="24"/>
        </w:rPr>
      </w:pPr>
      <w:r>
        <w:rPr>
          <w:snapToGrid w:val="0"/>
          <w:sz w:val="24"/>
        </w:rPr>
        <w:t xml:space="preserve">Antwoord. 't Gevolg wordt ontkend, het bewijs ontbreekt. Deze tekst toont geheel wat anders, hier wordt niet alleen iets gezegd, dat de zielen deden. Maar ook wat hun geantwoord werd en wat aan hen werd gedaan; zodat hier niet van daden, maar van de ziel zelf gesproken wordt. Een klaar bewijs, dat zij leven na de dood, niet slapen, maar rede en verstand gebruiken. </w:t>
      </w:r>
    </w:p>
    <w:p w14:paraId="6E7CA34E" w14:textId="77777777" w:rsidR="00C234CF" w:rsidRDefault="00C234CF" w:rsidP="00C234CF">
      <w:pPr>
        <w:jc w:val="both"/>
        <w:rPr>
          <w:snapToGrid w:val="0"/>
          <w:sz w:val="24"/>
        </w:rPr>
      </w:pPr>
    </w:p>
    <w:p w14:paraId="3E91C73F" w14:textId="77777777" w:rsidR="00C234CF" w:rsidRDefault="00C234CF" w:rsidP="00C234CF">
      <w:pPr>
        <w:pStyle w:val="BodyText3"/>
      </w:pPr>
      <w:r>
        <w:t xml:space="preserve">Bewijs 2. Het verlangen van de gelovigen en hun zaligheid na hun dood. </w:t>
      </w:r>
    </w:p>
    <w:p w14:paraId="7995828A" w14:textId="77777777" w:rsidR="00C234CF" w:rsidRDefault="00C234CF" w:rsidP="00C234CF">
      <w:pPr>
        <w:jc w:val="both"/>
        <w:rPr>
          <w:snapToGrid w:val="0"/>
          <w:sz w:val="24"/>
        </w:rPr>
      </w:pPr>
      <w:r>
        <w:rPr>
          <w:snapToGrid w:val="0"/>
          <w:sz w:val="24"/>
        </w:rPr>
        <w:t xml:space="preserve">XVII. Dat de zielen van de gelovigen na de dood in vreugde zijn blijkt uit de beschrijving van hun staat na de dood en uit het verlangen van de heiligen naar sterven. Openb. 14:13, </w:t>
      </w:r>
      <w:r>
        <w:rPr>
          <w:i/>
          <w:snapToGrid w:val="0"/>
          <w:sz w:val="24"/>
        </w:rPr>
        <w:t xml:space="preserve">Zalig zijn de doden, die in de Heere sterven, van nu aan. Ja, zegt de Geest, opdat zij rusten mogen van hun arbeid; en hun werken volgen met hen. </w:t>
      </w:r>
      <w:r>
        <w:rPr>
          <w:snapToGrid w:val="0"/>
          <w:sz w:val="24"/>
        </w:rPr>
        <w:t xml:space="preserve">Hier is een zaligheid na de dood, Dus blijven de zielen in wezen; want dat niet is daarvan kan niets gezegd worden, dat is niet zalig. De zaligheid van de zielen bestaat niet in slapen, maar in vermaak; en ook is slapen voor het lichaam, de ziel slaapt niet. </w:t>
      </w:r>
      <w:r>
        <w:rPr>
          <w:i/>
          <w:snapToGrid w:val="0"/>
          <w:sz w:val="24"/>
        </w:rPr>
        <w:t>Dat zij rusten,</w:t>
      </w:r>
      <w:r>
        <w:rPr>
          <w:snapToGrid w:val="0"/>
          <w:sz w:val="24"/>
        </w:rPr>
        <w:t xml:space="preserve"> zegt ook geen slapen, Christus rust, de mensen rusten, schoon dat zij waken; het zegt vrij te zijn, op te houden van moeilijke bezigheden: 2 Kor. 5:1. </w:t>
      </w:r>
      <w:r>
        <w:rPr>
          <w:i/>
          <w:snapToGrid w:val="0"/>
          <w:sz w:val="24"/>
        </w:rPr>
        <w:t>Wij weten, dat zo ons aardse huis hiervan tabernakels gebroken wordt, wij een gebouw van God hebben, een huis niet met handen gemaakt, maar eeuwig in de hemelen.</w:t>
      </w:r>
      <w:r>
        <w:rPr>
          <w:snapToGrid w:val="0"/>
          <w:sz w:val="24"/>
        </w:rPr>
        <w:t xml:space="preserve"> Zijn dan de zielen van de gelovigen in de hemel als het lichaam, de aardse tabernakel, 2 Petrus 1:13, gebroken, gestorven is, zo zijn ze dan gelukkig: 2 Kor. 5:8</w:t>
      </w:r>
      <w:r>
        <w:rPr>
          <w:i/>
          <w:snapToGrid w:val="0"/>
          <w:sz w:val="24"/>
        </w:rPr>
        <w:t>. Maar wij hebben goede moed, en hebben meer behagen om uit het lichaam uit te wonen en bij de Heere in te wonen.</w:t>
      </w:r>
      <w:r>
        <w:rPr>
          <w:snapToGrid w:val="0"/>
          <w:sz w:val="24"/>
        </w:rPr>
        <w:t xml:space="preserve"> Dat niet is, woont niet bij de Heere: zo zijn dan de afgescheiden zielen. En het sterk verlangen van de gelovigen, om niet langer op de wereld te leven, maar bij de Heere te wonen, toont, dat de zielen in een veel gelukkiger staat zijn na dit leven, dan in dit leven. Dus slapen de zielen niet. Ziet dit verlangen ook: Filip. 1:23. </w:t>
      </w:r>
      <w:r>
        <w:rPr>
          <w:i/>
          <w:snapToGrid w:val="0"/>
          <w:sz w:val="24"/>
        </w:rPr>
        <w:t>Want ik word van twee gedrongen, hebbende begeerte om ontbonden te worden, en met Christus te zijn, want dat is zeer verre het beste.</w:t>
      </w:r>
    </w:p>
    <w:p w14:paraId="77BDF359" w14:textId="77777777" w:rsidR="00C234CF" w:rsidRDefault="00C234CF" w:rsidP="00C234CF">
      <w:pPr>
        <w:jc w:val="both"/>
        <w:rPr>
          <w:snapToGrid w:val="0"/>
          <w:sz w:val="24"/>
        </w:rPr>
      </w:pPr>
      <w:r>
        <w:rPr>
          <w:snapToGrid w:val="0"/>
          <w:sz w:val="24"/>
        </w:rPr>
        <w:t xml:space="preserve">De dood is niet begeerlijk in zichzelf; </w:t>
      </w:r>
      <w:r>
        <w:rPr>
          <w:i/>
          <w:snapToGrid w:val="0"/>
          <w:sz w:val="24"/>
        </w:rPr>
        <w:t>een levende hond is beter dan een dode leeuw.</w:t>
      </w:r>
      <w:r>
        <w:rPr>
          <w:snapToGrid w:val="0"/>
          <w:sz w:val="24"/>
        </w:rPr>
        <w:t xml:space="preserve"> Paulus was ook zo zwak en verdrietig niet, dat hij uit verdrietigheid naar de dood zou wensen; want hij had geleerd vergenoegd te zijn en vermocht alles, door Christus, Die hem kracht gaf, Filip. 4:11, 13. Ja door de ondersteuning Gods had hij behagen in zwakheden, smadelijkheden, noden, vervolgingen en benauwdheden, 2 Kor. 12:10. Maar daar was wat anders, waarom hij begeerte naar sterven had, namelijk, bij Christus te zijn, en dat was zeer verre het beste; zo wist de apostel, dat zijn ziel zou leven na zijn dood, en dat ze in een veel beter staat zou zijn. </w:t>
      </w:r>
    </w:p>
    <w:p w14:paraId="4D2D8A0D" w14:textId="77777777" w:rsidR="00C234CF" w:rsidRDefault="00C234CF" w:rsidP="00C234CF">
      <w:pPr>
        <w:jc w:val="both"/>
        <w:rPr>
          <w:snapToGrid w:val="0"/>
          <w:sz w:val="24"/>
        </w:rPr>
      </w:pPr>
    </w:p>
    <w:p w14:paraId="67160424" w14:textId="77777777" w:rsidR="00C234CF" w:rsidRDefault="00C234CF" w:rsidP="00C234CF">
      <w:pPr>
        <w:pStyle w:val="BodyText3"/>
      </w:pPr>
      <w:r>
        <w:t xml:space="preserve">En uit der godlozen rampzalige staat. </w:t>
      </w:r>
    </w:p>
    <w:p w14:paraId="52A9B6BD" w14:textId="77777777" w:rsidR="00C234CF" w:rsidRDefault="00C234CF" w:rsidP="00C234CF">
      <w:pPr>
        <w:jc w:val="both"/>
        <w:rPr>
          <w:snapToGrid w:val="0"/>
          <w:sz w:val="24"/>
        </w:rPr>
      </w:pPr>
      <w:r>
        <w:rPr>
          <w:snapToGrid w:val="0"/>
          <w:sz w:val="24"/>
        </w:rPr>
        <w:t xml:space="preserve">En gelijk de zielen van de gelovigen, na de dood, in de hemel zijn in vreugde, zo worden de zielen van de godlozen gezonden naar de hel, en zijn daar in de eeuwige pijn. 1 Petrus 3:19, 20, </w:t>
      </w:r>
      <w:r>
        <w:rPr>
          <w:i/>
          <w:snapToGrid w:val="0"/>
          <w:sz w:val="24"/>
        </w:rPr>
        <w:t>In</w:t>
      </w:r>
      <w:r>
        <w:rPr>
          <w:snapToGrid w:val="0"/>
          <w:sz w:val="24"/>
        </w:rPr>
        <w:t xml:space="preserve"> </w:t>
      </w:r>
      <w:r>
        <w:rPr>
          <w:i/>
          <w:snapToGrid w:val="0"/>
          <w:sz w:val="24"/>
        </w:rPr>
        <w:t xml:space="preserve">welke </w:t>
      </w:r>
      <w:r>
        <w:rPr>
          <w:snapToGrid w:val="0"/>
          <w:sz w:val="24"/>
        </w:rPr>
        <w:t>(te weten Geest)</w:t>
      </w:r>
      <w:r>
        <w:rPr>
          <w:i/>
          <w:snapToGrid w:val="0"/>
          <w:sz w:val="24"/>
        </w:rPr>
        <w:t xml:space="preserve"> hij ook heengegaan zijnde, de geesten, die in de gevangenis zijn, gepredikt heeft, die eertijds ongehoorzaam waren.</w:t>
      </w:r>
      <w:r>
        <w:rPr>
          <w:snapToGrid w:val="0"/>
          <w:sz w:val="24"/>
        </w:rPr>
        <w:t xml:space="preserve"> Christus heeft door zijn Geest, door Noach de ongehoorzame wereld gepredikt. Maar zij gestorven zijnde, zo zijn hun zielen heengezonden naar de gevangenis, dat is, de hel. Judas 1:7, </w:t>
      </w:r>
      <w:r>
        <w:rPr>
          <w:i/>
          <w:snapToGrid w:val="0"/>
          <w:sz w:val="24"/>
        </w:rPr>
        <w:t>Gelijk Sodom en Gomorra, en de steden rondom dezelve, die op gelijke wijze als deze gehoereerd hebben, en ander vlees zijn nagegaan, tot een voorbeeld voorgesteld zijn, dragende de straf des eeuwigen vuurs.</w:t>
      </w:r>
      <w:r>
        <w:rPr>
          <w:snapToGrid w:val="0"/>
          <w:sz w:val="24"/>
        </w:rPr>
        <w:t xml:space="preserve"> Zijn de zielen van de ongehoorzamen in de eerste wereld, zijn de zielen van de godlozen van Sodom en Gomorra in de gevangenis, en dragen ze de straf des eeuwigen vuurs, zo blijven ze na de dood in wezen; zo lijden ze straf en eeuwige pijn, Matth. 25:46. Doet hierbij de gelijkenis van de rijke man en Lazarus, Lukas 16:23, 24. 't Oogmerk van de gelijkenis is, te beschrijven de staat van de zielen na dit leven, om de mens af te schrikken van zonde, en tot deugd op te wekken. Daartoe wordt de ziel van de arme Lazarus vertoond in de hemel in vertroosting, en de ziel van de godloze rijke man wordt vertoont in de hel in smart. </w:t>
      </w:r>
    </w:p>
    <w:p w14:paraId="53D44C72" w14:textId="77777777" w:rsidR="00C234CF" w:rsidRDefault="00C234CF" w:rsidP="00C234CF">
      <w:pPr>
        <w:jc w:val="both"/>
        <w:rPr>
          <w:snapToGrid w:val="0"/>
          <w:sz w:val="24"/>
        </w:rPr>
      </w:pPr>
    </w:p>
    <w:p w14:paraId="12859ED0" w14:textId="77777777" w:rsidR="00C234CF" w:rsidRDefault="00C234CF" w:rsidP="00C234CF">
      <w:pPr>
        <w:pStyle w:val="BodyText3"/>
      </w:pPr>
      <w:r>
        <w:t xml:space="preserve">Bewijs 3. Voorbeelden. </w:t>
      </w:r>
    </w:p>
    <w:p w14:paraId="2B2A4C88" w14:textId="77777777" w:rsidR="00C234CF" w:rsidRDefault="00C234CF" w:rsidP="00C234CF">
      <w:pPr>
        <w:jc w:val="both"/>
        <w:rPr>
          <w:snapToGrid w:val="0"/>
          <w:sz w:val="24"/>
        </w:rPr>
      </w:pPr>
      <w:r>
        <w:rPr>
          <w:snapToGrid w:val="0"/>
          <w:sz w:val="24"/>
        </w:rPr>
        <w:t xml:space="preserve">XVIII. 't Blijkt onweersprekelijk uit de voorbeelden, zo van Christus, de moordenaar, als anderen. Christus' ziel is zeker na de dood in wezen en levend gebleven: Hij zei stervende: </w:t>
      </w:r>
      <w:r>
        <w:rPr>
          <w:i/>
          <w:snapToGrid w:val="0"/>
          <w:sz w:val="24"/>
        </w:rPr>
        <w:t>Vader, in Uw handen beveel Ik Mijn Geest,</w:t>
      </w:r>
      <w:r>
        <w:rPr>
          <w:snapToGrid w:val="0"/>
          <w:sz w:val="24"/>
        </w:rPr>
        <w:t xml:space="preserve"> Lukas 23:46. Hij zei tot de moordenaar, vers 43, </w:t>
      </w:r>
      <w:r>
        <w:rPr>
          <w:i/>
          <w:snapToGrid w:val="0"/>
          <w:sz w:val="24"/>
        </w:rPr>
        <w:t>Voorwaar zeg Ik u, heden zult gij met Mij in het Paradijs zijn.</w:t>
      </w:r>
      <w:r>
        <w:rPr>
          <w:snapToGrid w:val="0"/>
          <w:sz w:val="24"/>
        </w:rPr>
        <w:t xml:space="preserve"> 't Paradijs is de derde hemel, 2 Kor. 12:2, 4. Zo zou dan Christus en de bekeerde moordenaar op die eigen dag huns dood in de derde hemel zijn. Dus bleven hun zielen in wezen, en waren in de hemel, waar niet dan vreugde is. Ziet dit ook in de zielen van de martelaren. Openb. 6:9-11; Openb. 7:9, 10, 14; Openb. 14:13. Uit dit alles is dan klaar en vast bewezen, dat de zielen na de dood blijven, levend en werkzaam zijn, en of vreugde in de hemel, of pijn in de hel hebben. </w:t>
      </w:r>
    </w:p>
    <w:p w14:paraId="10C6D560" w14:textId="77777777" w:rsidR="00C234CF" w:rsidRDefault="00C234CF" w:rsidP="00C234CF">
      <w:pPr>
        <w:jc w:val="both"/>
        <w:rPr>
          <w:snapToGrid w:val="0"/>
          <w:sz w:val="24"/>
        </w:rPr>
      </w:pPr>
    </w:p>
    <w:p w14:paraId="36F480CB" w14:textId="77777777" w:rsidR="00C234CF" w:rsidRDefault="00C234CF" w:rsidP="00C234CF">
      <w:pPr>
        <w:pStyle w:val="BodyText3"/>
      </w:pPr>
      <w:r>
        <w:t xml:space="preserve">Is de natuur ingeschapen. </w:t>
      </w:r>
    </w:p>
    <w:p w14:paraId="5CFDB912" w14:textId="77777777" w:rsidR="00C234CF" w:rsidRDefault="00C234CF" w:rsidP="00C234CF">
      <w:pPr>
        <w:jc w:val="both"/>
        <w:rPr>
          <w:snapToGrid w:val="0"/>
          <w:sz w:val="24"/>
        </w:rPr>
      </w:pPr>
      <w:r>
        <w:rPr>
          <w:snapToGrid w:val="0"/>
          <w:sz w:val="24"/>
        </w:rPr>
        <w:t xml:space="preserve">4. 't Is in de natuur ingeschapen; de heidenen wisten het; daarvandaan kwam het gevoelen van 't verhuizen van de zielen in andere schepselen. Daarvandaan zijn gekomen de versieringen van verdoemde en genoeglijke plaatsen en velden; en heden ten dage hebben de woeste heidenen een indruk van het in wezen blijven van de zielen na de dood. </w:t>
      </w:r>
    </w:p>
    <w:p w14:paraId="0CB1D2C4" w14:textId="77777777" w:rsidR="00C234CF" w:rsidRDefault="00C234CF" w:rsidP="00C234CF">
      <w:pPr>
        <w:jc w:val="both"/>
        <w:rPr>
          <w:snapToGrid w:val="0"/>
          <w:sz w:val="24"/>
        </w:rPr>
      </w:pPr>
    </w:p>
    <w:p w14:paraId="1CEF59E9" w14:textId="77777777" w:rsidR="00C234CF" w:rsidRDefault="00C234CF" w:rsidP="00C234CF">
      <w:pPr>
        <w:pStyle w:val="BodyText3"/>
      </w:pPr>
      <w:r>
        <w:t>Tegenwerping.</w:t>
      </w:r>
    </w:p>
    <w:p w14:paraId="2558F5AB" w14:textId="77777777" w:rsidR="00C234CF" w:rsidRDefault="00C234CF" w:rsidP="00C234CF">
      <w:pPr>
        <w:jc w:val="both"/>
        <w:rPr>
          <w:snapToGrid w:val="0"/>
          <w:sz w:val="24"/>
        </w:rPr>
      </w:pPr>
      <w:r>
        <w:rPr>
          <w:snapToGrid w:val="0"/>
          <w:sz w:val="24"/>
        </w:rPr>
        <w:t xml:space="preserve">XIX. Tegenwerping 1. Pred. 3:19-21. </w:t>
      </w:r>
    </w:p>
    <w:p w14:paraId="60D57989" w14:textId="77777777" w:rsidR="00C234CF" w:rsidRDefault="00C234CF" w:rsidP="00C234CF">
      <w:pPr>
        <w:jc w:val="both"/>
        <w:rPr>
          <w:snapToGrid w:val="0"/>
          <w:sz w:val="24"/>
        </w:rPr>
      </w:pPr>
      <w:r>
        <w:rPr>
          <w:snapToGrid w:val="0"/>
          <w:sz w:val="24"/>
        </w:rPr>
        <w:t xml:space="preserve">Ziet deze plaats beantwoord boven § 16. </w:t>
      </w:r>
    </w:p>
    <w:p w14:paraId="78A4637E" w14:textId="77777777" w:rsidR="00C234CF" w:rsidRDefault="00C234CF" w:rsidP="00C234CF">
      <w:pPr>
        <w:jc w:val="both"/>
        <w:rPr>
          <w:snapToGrid w:val="0"/>
          <w:sz w:val="24"/>
        </w:rPr>
      </w:pPr>
    </w:p>
    <w:p w14:paraId="5589DA19" w14:textId="77777777" w:rsidR="00C234CF" w:rsidRDefault="00C234CF" w:rsidP="00C234CF">
      <w:pPr>
        <w:pStyle w:val="BodyText3"/>
      </w:pPr>
      <w:r>
        <w:t xml:space="preserve">Tegenwerping 2. </w:t>
      </w:r>
    </w:p>
    <w:p w14:paraId="2480DEB4" w14:textId="77777777" w:rsidR="00C234CF" w:rsidRDefault="00C234CF" w:rsidP="00C234CF">
      <w:pPr>
        <w:jc w:val="both"/>
        <w:rPr>
          <w:snapToGrid w:val="0"/>
          <w:sz w:val="24"/>
        </w:rPr>
      </w:pPr>
      <w:r>
        <w:rPr>
          <w:snapToGrid w:val="0"/>
          <w:sz w:val="24"/>
        </w:rPr>
        <w:t xml:space="preserve">Psalm 39:13, </w:t>
      </w:r>
      <w:r>
        <w:rPr>
          <w:i/>
          <w:snapToGrid w:val="0"/>
          <w:sz w:val="24"/>
        </w:rPr>
        <w:t>Eer dat ik heenga en niet meer zij.</w:t>
      </w:r>
      <w:r>
        <w:rPr>
          <w:snapToGrid w:val="0"/>
          <w:sz w:val="24"/>
        </w:rPr>
        <w:t xml:space="preserve"> Jer. 31:15, </w:t>
      </w:r>
      <w:r>
        <w:rPr>
          <w:i/>
          <w:snapToGrid w:val="0"/>
          <w:sz w:val="24"/>
        </w:rPr>
        <w:t xml:space="preserve">Zij (Rachel) weigert zich te laten troosten over haar kinderen, omdat zij niet zijn. </w:t>
      </w:r>
    </w:p>
    <w:p w14:paraId="7EEC6F43" w14:textId="77777777" w:rsidR="00C234CF" w:rsidRDefault="00C234CF" w:rsidP="00C234CF">
      <w:pPr>
        <w:jc w:val="both"/>
        <w:rPr>
          <w:snapToGrid w:val="0"/>
          <w:sz w:val="24"/>
        </w:rPr>
      </w:pPr>
      <w:r>
        <w:rPr>
          <w:snapToGrid w:val="0"/>
          <w:sz w:val="24"/>
        </w:rPr>
        <w:t xml:space="preserve">Antwoord. </w:t>
      </w:r>
    </w:p>
    <w:p w14:paraId="4F754F4E" w14:textId="77777777" w:rsidR="00C234CF" w:rsidRDefault="00C234CF" w:rsidP="00C234CF">
      <w:pPr>
        <w:jc w:val="both"/>
        <w:rPr>
          <w:snapToGrid w:val="0"/>
          <w:sz w:val="24"/>
        </w:rPr>
      </w:pPr>
      <w:r>
        <w:rPr>
          <w:snapToGrid w:val="0"/>
          <w:sz w:val="24"/>
        </w:rPr>
        <w:t xml:space="preserve">Dat is, niet zijn in 't land van de levenden. </w:t>
      </w:r>
    </w:p>
    <w:p w14:paraId="627047D0" w14:textId="77777777" w:rsidR="00C234CF" w:rsidRDefault="00C234CF" w:rsidP="00C234CF">
      <w:pPr>
        <w:jc w:val="both"/>
        <w:rPr>
          <w:snapToGrid w:val="0"/>
          <w:sz w:val="24"/>
        </w:rPr>
      </w:pPr>
    </w:p>
    <w:p w14:paraId="087FE6A9" w14:textId="77777777" w:rsidR="00C234CF" w:rsidRDefault="00C234CF" w:rsidP="00C234CF">
      <w:pPr>
        <w:pStyle w:val="BodyText3"/>
      </w:pPr>
      <w:r>
        <w:t xml:space="preserve">Tegenwerping 3. </w:t>
      </w:r>
    </w:p>
    <w:p w14:paraId="2DC08AAE" w14:textId="77777777" w:rsidR="00C234CF" w:rsidRDefault="00C234CF" w:rsidP="00C234CF">
      <w:pPr>
        <w:jc w:val="both"/>
        <w:rPr>
          <w:snapToGrid w:val="0"/>
          <w:sz w:val="24"/>
        </w:rPr>
      </w:pPr>
      <w:r>
        <w:rPr>
          <w:snapToGrid w:val="0"/>
          <w:sz w:val="24"/>
        </w:rPr>
        <w:t xml:space="preserve">1 Kor. 15:19. </w:t>
      </w:r>
      <w:r>
        <w:rPr>
          <w:i/>
          <w:snapToGrid w:val="0"/>
          <w:sz w:val="24"/>
        </w:rPr>
        <w:t>Indien wij alleen in dit leven op Christus zijn hopende, zo zijn wij de ellendigste van alle mensen.</w:t>
      </w:r>
      <w:r>
        <w:rPr>
          <w:snapToGrid w:val="0"/>
          <w:sz w:val="24"/>
        </w:rPr>
        <w:t xml:space="preserve"> Paulus is doende met de opstanding der doden te bewijzen, en onder andere bewijst hij het daaruit, dat de gelovigen de ellendigsten waren, als er geen opstanding was; dat kon niet klemmen, indien de gelovigen voor de opstanding al zalig waren; want zij verwachtten de zaligheid eerst in de opstanding ten laatste dage, en zegt, dat ze zo lang niet gelukzalig waren. </w:t>
      </w:r>
    </w:p>
    <w:p w14:paraId="4E951245" w14:textId="77777777" w:rsidR="00C234CF" w:rsidRDefault="00C234CF" w:rsidP="00C234CF">
      <w:pPr>
        <w:jc w:val="both"/>
        <w:rPr>
          <w:snapToGrid w:val="0"/>
          <w:sz w:val="24"/>
        </w:rPr>
      </w:pPr>
      <w:r>
        <w:rPr>
          <w:snapToGrid w:val="0"/>
          <w:sz w:val="24"/>
        </w:rPr>
        <w:t xml:space="preserve">Antwoord. </w:t>
      </w:r>
    </w:p>
    <w:p w14:paraId="47EAD1D5" w14:textId="77777777" w:rsidR="00C234CF" w:rsidRDefault="00C234CF" w:rsidP="008355E0">
      <w:pPr>
        <w:pStyle w:val="BodyText"/>
        <w:numPr>
          <w:ilvl w:val="0"/>
          <w:numId w:val="484"/>
        </w:numPr>
      </w:pPr>
      <w:r>
        <w:t xml:space="preserve">Paulus spreekt van ellendig te zijn in dit leven, zodat hij het niet uitrekt tot op de opstanding ten laatste dage. </w:t>
      </w:r>
    </w:p>
    <w:p w14:paraId="1680C062" w14:textId="77777777" w:rsidR="00C234CF" w:rsidRDefault="00C234CF" w:rsidP="008355E0">
      <w:pPr>
        <w:numPr>
          <w:ilvl w:val="0"/>
          <w:numId w:val="484"/>
        </w:numPr>
        <w:jc w:val="both"/>
        <w:rPr>
          <w:snapToGrid w:val="0"/>
          <w:sz w:val="24"/>
        </w:rPr>
      </w:pPr>
      <w:r>
        <w:rPr>
          <w:snapToGrid w:val="0"/>
          <w:sz w:val="24"/>
        </w:rPr>
        <w:t xml:space="preserve">Paulus heeft hier te doen met zulke mensen, die dreven, dat er van de mens niets overbleef na de dood, noch lichaam noch ziel, en dat al het vermaak, dat voor de mens was, in dit leven alleen genoten werd, welker spreekwoord was: Eet, drinkt, speelt, na de dood niemand kweelt. Dit weerlegt de apostel, en toont, dat er na dit leven vreugde was, en dat zij daarom de ellendigste van de mensen niet waren, omdat zij op Christus hoopten na dit leven. </w:t>
      </w:r>
    </w:p>
    <w:p w14:paraId="64612792" w14:textId="77777777" w:rsidR="00C234CF" w:rsidRDefault="00C234CF" w:rsidP="00C234CF">
      <w:pPr>
        <w:jc w:val="both"/>
        <w:rPr>
          <w:snapToGrid w:val="0"/>
          <w:sz w:val="24"/>
        </w:rPr>
      </w:pPr>
    </w:p>
    <w:p w14:paraId="7E38002D" w14:textId="77777777" w:rsidR="00C234CF" w:rsidRDefault="00C234CF" w:rsidP="00C234CF">
      <w:pPr>
        <w:pStyle w:val="BodyText3"/>
      </w:pPr>
      <w:r>
        <w:t xml:space="preserve">Tegenwerping 4. </w:t>
      </w:r>
    </w:p>
    <w:p w14:paraId="456BAD04" w14:textId="77777777" w:rsidR="00C234CF" w:rsidRDefault="00C234CF" w:rsidP="00C234CF">
      <w:pPr>
        <w:jc w:val="both"/>
        <w:rPr>
          <w:snapToGrid w:val="0"/>
          <w:sz w:val="24"/>
        </w:rPr>
      </w:pPr>
      <w:r>
        <w:rPr>
          <w:snapToGrid w:val="0"/>
          <w:sz w:val="24"/>
        </w:rPr>
        <w:t xml:space="preserve">Dan. 12:2, </w:t>
      </w:r>
      <w:r>
        <w:rPr>
          <w:i/>
          <w:snapToGrid w:val="0"/>
          <w:sz w:val="24"/>
        </w:rPr>
        <w:t>Velen van die, die in het stof van de aarde slapen, zullen ontwaken.</w:t>
      </w:r>
      <w:r>
        <w:rPr>
          <w:snapToGrid w:val="0"/>
          <w:sz w:val="24"/>
        </w:rPr>
        <w:t xml:space="preserve"> Hier worden de doden gezegd te slapen, zo slapen dan de zielen. </w:t>
      </w:r>
    </w:p>
    <w:p w14:paraId="4ED9573B" w14:textId="77777777" w:rsidR="00C234CF" w:rsidRDefault="00C234CF" w:rsidP="00C234CF">
      <w:pPr>
        <w:jc w:val="both"/>
        <w:rPr>
          <w:snapToGrid w:val="0"/>
          <w:sz w:val="24"/>
        </w:rPr>
      </w:pPr>
      <w:r>
        <w:rPr>
          <w:snapToGrid w:val="0"/>
          <w:sz w:val="24"/>
        </w:rPr>
        <w:t xml:space="preserve">Antwoord. </w:t>
      </w:r>
    </w:p>
    <w:p w14:paraId="02F4580A" w14:textId="77777777" w:rsidR="00C234CF" w:rsidRDefault="00C234CF" w:rsidP="00C234CF">
      <w:pPr>
        <w:jc w:val="both"/>
        <w:rPr>
          <w:snapToGrid w:val="0"/>
          <w:sz w:val="24"/>
        </w:rPr>
      </w:pPr>
      <w:r>
        <w:rPr>
          <w:snapToGrid w:val="0"/>
          <w:sz w:val="24"/>
        </w:rPr>
        <w:t xml:space="preserve">De dood wordt een slaap genoemd: Joh. 11:11, 13 </w:t>
      </w:r>
      <w:r>
        <w:rPr>
          <w:i/>
          <w:snapToGrid w:val="0"/>
          <w:sz w:val="24"/>
        </w:rPr>
        <w:t>Lazarus, onze vriend, slaapt. Doch Jezus had gesproken van zijn dood, maar zij meenden, dat Hij sprak van de rust des slaaps.</w:t>
      </w:r>
      <w:r>
        <w:rPr>
          <w:snapToGrid w:val="0"/>
          <w:sz w:val="24"/>
        </w:rPr>
        <w:t xml:space="preserve"> De doden worden gezegd te slapen wegens vele overeenkomsten tussen die beide. De zielen worden nooit gezegd te slapen, gelijk dat tegen de natuur van de ziel is, slapen is eigen aan 't lichaam. </w:t>
      </w:r>
    </w:p>
    <w:p w14:paraId="72E236CB" w14:textId="77777777" w:rsidR="00C234CF" w:rsidRDefault="00C234CF" w:rsidP="00C234CF">
      <w:pPr>
        <w:jc w:val="both"/>
        <w:rPr>
          <w:snapToGrid w:val="0"/>
          <w:sz w:val="24"/>
        </w:rPr>
      </w:pPr>
    </w:p>
    <w:p w14:paraId="6B5D0EAB" w14:textId="77777777" w:rsidR="00C234CF" w:rsidRDefault="00C234CF" w:rsidP="00C234CF">
      <w:pPr>
        <w:pStyle w:val="BodyText3"/>
      </w:pPr>
      <w:r>
        <w:t xml:space="preserve">Het vagevuur is een fabel. </w:t>
      </w:r>
    </w:p>
    <w:p w14:paraId="6C08AFE1" w14:textId="77777777" w:rsidR="00C234CF" w:rsidRDefault="00C234CF" w:rsidP="00C234CF">
      <w:pPr>
        <w:jc w:val="both"/>
        <w:rPr>
          <w:snapToGrid w:val="0"/>
          <w:sz w:val="24"/>
        </w:rPr>
      </w:pPr>
      <w:r>
        <w:rPr>
          <w:snapToGrid w:val="0"/>
          <w:sz w:val="24"/>
        </w:rPr>
        <w:t xml:space="preserve">XX. Nu komen wij tot de Fabel van het vagevuur. </w:t>
      </w:r>
    </w:p>
    <w:p w14:paraId="24502B06" w14:textId="77777777" w:rsidR="00C234CF" w:rsidRDefault="00C234CF" w:rsidP="00C234CF">
      <w:pPr>
        <w:jc w:val="both"/>
        <w:rPr>
          <w:snapToGrid w:val="0"/>
          <w:sz w:val="24"/>
        </w:rPr>
      </w:pPr>
      <w:r>
        <w:rPr>
          <w:snapToGrid w:val="0"/>
          <w:sz w:val="24"/>
        </w:rPr>
        <w:t xml:space="preserve">Vraag: </w:t>
      </w:r>
      <w:r>
        <w:rPr>
          <w:i/>
          <w:snapToGrid w:val="0"/>
          <w:sz w:val="24"/>
        </w:rPr>
        <w:t>Of de zielen van de gelovigen, in de dood gescheiden van het lichaam, komen in een vagevuur, om daar eerst volmaakt gezuiverd te worden, 't zij door eigen lijden, 't zij geholpen door de gebeden, missen en verdiensten van de heiligen; dan of de zielen van de gelovigen terstond na hun dood opgenomen worden in de hemel?</w:t>
      </w:r>
      <w:r>
        <w:rPr>
          <w:snapToGrid w:val="0"/>
          <w:sz w:val="24"/>
        </w:rPr>
        <w:t xml:space="preserve"> </w:t>
      </w:r>
    </w:p>
    <w:p w14:paraId="328F4864" w14:textId="77777777" w:rsidR="00C234CF" w:rsidRDefault="00C234CF" w:rsidP="00C234CF">
      <w:pPr>
        <w:pStyle w:val="BodyText"/>
      </w:pPr>
      <w:r>
        <w:t xml:space="preserve">'t Verschil is niet over die godloos sterven, die komen terstond in de hel, 't verschil is niet of de Gereformeerden in het vagevuur komen, want die zijn er zelfs naar 't zeggen van de papisten voor bevrijd. Maar of de zielen van de papisten er niet in komen; want het vagevuur, dat lekker beetje, is alleen voor hen. </w:t>
      </w:r>
    </w:p>
    <w:p w14:paraId="3DD8FB8C" w14:textId="77777777" w:rsidR="00C234CF" w:rsidRDefault="00C234CF" w:rsidP="00C234CF">
      <w:pPr>
        <w:jc w:val="both"/>
        <w:rPr>
          <w:snapToGrid w:val="0"/>
          <w:sz w:val="24"/>
        </w:rPr>
      </w:pPr>
      <w:r>
        <w:rPr>
          <w:snapToGrid w:val="0"/>
          <w:sz w:val="24"/>
        </w:rPr>
        <w:t xml:space="preserve">Dus antwoorden zij op de vraag, vaststellende het eerste, en ontkennende het tweede lid van de vraag. Wij daarentegen ontkennen het eerste en stellen het tweede. </w:t>
      </w:r>
    </w:p>
    <w:p w14:paraId="4836EDD2" w14:textId="77777777" w:rsidR="00C234CF" w:rsidRDefault="00C234CF" w:rsidP="00C234CF">
      <w:pPr>
        <w:jc w:val="both"/>
        <w:rPr>
          <w:snapToGrid w:val="0"/>
          <w:sz w:val="24"/>
        </w:rPr>
      </w:pPr>
      <w:r>
        <w:rPr>
          <w:snapToGrid w:val="0"/>
          <w:sz w:val="24"/>
        </w:rPr>
        <w:t xml:space="preserve">Ons bewijs is dit: </w:t>
      </w:r>
    </w:p>
    <w:p w14:paraId="7E4E6175" w14:textId="77777777" w:rsidR="00C234CF" w:rsidRDefault="00C234CF" w:rsidP="00C234CF">
      <w:pPr>
        <w:jc w:val="both"/>
        <w:rPr>
          <w:snapToGrid w:val="0"/>
          <w:sz w:val="24"/>
        </w:rPr>
      </w:pPr>
    </w:p>
    <w:p w14:paraId="1FFDD358" w14:textId="77777777" w:rsidR="00C234CF" w:rsidRDefault="00C234CF" w:rsidP="00C234CF">
      <w:pPr>
        <w:jc w:val="both"/>
        <w:rPr>
          <w:snapToGrid w:val="0"/>
          <w:sz w:val="24"/>
        </w:rPr>
      </w:pPr>
      <w:r>
        <w:rPr>
          <w:snapToGrid w:val="0"/>
          <w:sz w:val="24"/>
        </w:rPr>
        <w:t xml:space="preserve">Bewijs 1. </w:t>
      </w:r>
      <w:r>
        <w:rPr>
          <w:b/>
          <w:snapToGrid w:val="0"/>
          <w:sz w:val="24"/>
        </w:rPr>
        <w:t>Is in de Bijbel niet te vinden.</w:t>
      </w:r>
      <w:r>
        <w:rPr>
          <w:snapToGrid w:val="0"/>
          <w:sz w:val="24"/>
        </w:rPr>
        <w:t xml:space="preserve"> </w:t>
      </w:r>
    </w:p>
    <w:p w14:paraId="67A1AAF6" w14:textId="77777777" w:rsidR="00C234CF" w:rsidRDefault="00C234CF" w:rsidP="00C234CF">
      <w:pPr>
        <w:pStyle w:val="BodyText"/>
      </w:pPr>
      <w:r>
        <w:t xml:space="preserve">XXI. 1. In de gehele Bijbel staat niet één woord van 't vagevuur, zij zelf weten er geen raad toe, al vragen ze de duivel, gelijk iemand van hen deed, dat die hun een plaats zou aanwijzen. </w:t>
      </w:r>
    </w:p>
    <w:p w14:paraId="402890F5" w14:textId="77777777" w:rsidR="00C234CF" w:rsidRDefault="00C234CF" w:rsidP="00C234CF">
      <w:pPr>
        <w:jc w:val="both"/>
        <w:rPr>
          <w:snapToGrid w:val="0"/>
          <w:sz w:val="24"/>
        </w:rPr>
      </w:pPr>
    </w:p>
    <w:p w14:paraId="6F4DEEED" w14:textId="77777777" w:rsidR="00C234CF" w:rsidRDefault="00C234CF" w:rsidP="00C234CF">
      <w:pPr>
        <w:jc w:val="both"/>
        <w:rPr>
          <w:snapToGrid w:val="0"/>
          <w:sz w:val="24"/>
        </w:rPr>
      </w:pPr>
      <w:r>
        <w:rPr>
          <w:snapToGrid w:val="0"/>
          <w:sz w:val="24"/>
        </w:rPr>
        <w:t xml:space="preserve">Bewijs 2. </w:t>
      </w:r>
      <w:r>
        <w:rPr>
          <w:b/>
          <w:snapToGrid w:val="0"/>
          <w:sz w:val="24"/>
        </w:rPr>
        <w:t>Maar twee wegen.</w:t>
      </w:r>
      <w:r>
        <w:rPr>
          <w:snapToGrid w:val="0"/>
          <w:sz w:val="24"/>
        </w:rPr>
        <w:t xml:space="preserve"> </w:t>
      </w:r>
    </w:p>
    <w:p w14:paraId="1BD3F7D4" w14:textId="77777777" w:rsidR="00C234CF" w:rsidRDefault="00C234CF" w:rsidP="00C234CF">
      <w:pPr>
        <w:jc w:val="both"/>
        <w:rPr>
          <w:snapToGrid w:val="0"/>
          <w:sz w:val="24"/>
        </w:rPr>
      </w:pPr>
      <w:r>
        <w:rPr>
          <w:snapToGrid w:val="0"/>
          <w:sz w:val="24"/>
        </w:rPr>
        <w:t>De Schrift kent maar twee wegen en twee uiteinden, leven en verderf, hemel en hel. Matth. 7:13, 14 Lukas 16:22, 23.</w:t>
      </w:r>
    </w:p>
    <w:p w14:paraId="2DD75210" w14:textId="77777777" w:rsidR="00C234CF" w:rsidRDefault="00C234CF" w:rsidP="00C234CF">
      <w:pPr>
        <w:jc w:val="both"/>
        <w:rPr>
          <w:snapToGrid w:val="0"/>
          <w:sz w:val="24"/>
        </w:rPr>
      </w:pPr>
      <w:r>
        <w:rPr>
          <w:snapToGrid w:val="0"/>
          <w:sz w:val="24"/>
        </w:rPr>
        <w:t>Uitvlucht.</w:t>
      </w:r>
    </w:p>
    <w:p w14:paraId="387405AE" w14:textId="77777777" w:rsidR="00C234CF" w:rsidRDefault="00C234CF" w:rsidP="00C234CF">
      <w:pPr>
        <w:jc w:val="both"/>
        <w:rPr>
          <w:snapToGrid w:val="0"/>
          <w:sz w:val="24"/>
        </w:rPr>
      </w:pPr>
      <w:r>
        <w:rPr>
          <w:snapToGrid w:val="0"/>
          <w:sz w:val="24"/>
        </w:rPr>
        <w:t xml:space="preserve">Die in het vagevuur komen, komen ten laatste in de hemel. </w:t>
      </w:r>
    </w:p>
    <w:p w14:paraId="560AC431" w14:textId="77777777" w:rsidR="00C234CF" w:rsidRDefault="00C234CF" w:rsidP="00C234CF">
      <w:pPr>
        <w:jc w:val="both"/>
        <w:rPr>
          <w:snapToGrid w:val="0"/>
          <w:sz w:val="24"/>
        </w:rPr>
      </w:pPr>
      <w:r>
        <w:rPr>
          <w:snapToGrid w:val="0"/>
          <w:sz w:val="24"/>
        </w:rPr>
        <w:t xml:space="preserve">Antwoord. </w:t>
      </w:r>
    </w:p>
    <w:p w14:paraId="76157FC9" w14:textId="77777777" w:rsidR="00C234CF" w:rsidRDefault="00C234CF" w:rsidP="00C234CF">
      <w:pPr>
        <w:jc w:val="both"/>
        <w:rPr>
          <w:snapToGrid w:val="0"/>
          <w:sz w:val="24"/>
        </w:rPr>
      </w:pPr>
      <w:r>
        <w:rPr>
          <w:snapToGrid w:val="0"/>
          <w:sz w:val="24"/>
        </w:rPr>
        <w:t xml:space="preserve">Na de dood zijn er geen meer plaatsen dan twee, het vagevuur zou een derde zijn, en daarom te verwerpen. </w:t>
      </w:r>
    </w:p>
    <w:p w14:paraId="31D4491E" w14:textId="77777777" w:rsidR="00C234CF" w:rsidRDefault="00C234CF" w:rsidP="00C234CF">
      <w:pPr>
        <w:jc w:val="both"/>
        <w:rPr>
          <w:snapToGrid w:val="0"/>
          <w:sz w:val="24"/>
        </w:rPr>
      </w:pPr>
    </w:p>
    <w:p w14:paraId="3805CA8E" w14:textId="77777777" w:rsidR="00C234CF" w:rsidRDefault="00C234CF" w:rsidP="00C234CF">
      <w:pPr>
        <w:jc w:val="both"/>
        <w:rPr>
          <w:snapToGrid w:val="0"/>
          <w:sz w:val="24"/>
        </w:rPr>
      </w:pPr>
      <w:r>
        <w:rPr>
          <w:snapToGrid w:val="0"/>
          <w:sz w:val="24"/>
        </w:rPr>
        <w:t xml:space="preserve">Bewijs 3. </w:t>
      </w:r>
      <w:r>
        <w:rPr>
          <w:b/>
          <w:snapToGrid w:val="0"/>
          <w:sz w:val="24"/>
        </w:rPr>
        <w:t>Christus' bloed reinigt van alle zonden.</w:t>
      </w:r>
      <w:r>
        <w:rPr>
          <w:snapToGrid w:val="0"/>
          <w:sz w:val="24"/>
        </w:rPr>
        <w:t xml:space="preserve"> </w:t>
      </w:r>
    </w:p>
    <w:p w14:paraId="51388E70" w14:textId="77777777" w:rsidR="00C234CF" w:rsidRDefault="00C234CF" w:rsidP="00C234CF">
      <w:pPr>
        <w:pStyle w:val="BodyText"/>
        <w:rPr>
          <w:i/>
        </w:rPr>
      </w:pPr>
      <w:r>
        <w:t xml:space="preserve">'t Vagevuur is er niet van node; 't kan geen zonden wegnemen, noch de ziel reinigen. Maar de Heere Jezus reinigt de zijnen van al hun zonden, en zij zijn in Hem volmaakt, en de rechtvaardigheid Gods: 1 Joh. 1:7 </w:t>
      </w:r>
      <w:r>
        <w:rPr>
          <w:i/>
        </w:rPr>
        <w:t xml:space="preserve">Het bloed van Jezus Christus, Zijn Zoon, reinigt ons van alle zonde. </w:t>
      </w:r>
      <w:r>
        <w:t xml:space="preserve">Kol. 2:10. </w:t>
      </w:r>
      <w:r>
        <w:rPr>
          <w:i/>
        </w:rPr>
        <w:t>Gij zijt in Hem volmaakt.</w:t>
      </w:r>
      <w:r>
        <w:t xml:space="preserve"> 2 Kor. 5:21 ... </w:t>
      </w:r>
      <w:r>
        <w:rPr>
          <w:i/>
        </w:rPr>
        <w:t>Opdat wij zouden worden rechtvaardigheid Gods in Hem.</w:t>
      </w:r>
    </w:p>
    <w:p w14:paraId="01BD4B43" w14:textId="77777777" w:rsidR="00C234CF" w:rsidRDefault="00C234CF" w:rsidP="00C234CF">
      <w:pPr>
        <w:jc w:val="both"/>
        <w:rPr>
          <w:snapToGrid w:val="0"/>
          <w:sz w:val="24"/>
        </w:rPr>
      </w:pPr>
      <w:r>
        <w:rPr>
          <w:snapToGrid w:val="0"/>
          <w:sz w:val="24"/>
        </w:rPr>
        <w:t xml:space="preserve">Wat nuttigheid kan een vagevuur doen, daar de zonden al weg zijn? En ook kan een vagevuur geen zonden wegnemen, zonder bloedstorting is er geen vergeving van de zonden. Is 't een stoffelijk vuur, dat kan niet zijn tot zuivering van de ziel. De voorbidding en zielsmissen tot nut van de verstorvenen zijn beuzelingen. De verdiensten van de heiligen zijn ijdelheid. 't Is maar om geld te doen, en met geld kan de hemel noch geheel, noch eerder, noch later geopend worden. Het onderscheid tussen doodzonden en vergeeflijke zonden is tegen de Bijbel, die leert ons dat alle zonde dodelijk is, en dat er maar één onvergeeflijke is, namelijk, de zonde tegen de Heilige Geest. </w:t>
      </w:r>
    </w:p>
    <w:p w14:paraId="55FD0462" w14:textId="77777777" w:rsidR="00C234CF" w:rsidRDefault="00C234CF" w:rsidP="00C234CF">
      <w:pPr>
        <w:jc w:val="both"/>
        <w:rPr>
          <w:snapToGrid w:val="0"/>
          <w:sz w:val="24"/>
        </w:rPr>
      </w:pPr>
    </w:p>
    <w:p w14:paraId="669E0289" w14:textId="77777777" w:rsidR="00C234CF" w:rsidRDefault="00C234CF" w:rsidP="00C234CF">
      <w:pPr>
        <w:jc w:val="both"/>
        <w:rPr>
          <w:snapToGrid w:val="0"/>
          <w:sz w:val="24"/>
        </w:rPr>
      </w:pPr>
      <w:r>
        <w:rPr>
          <w:snapToGrid w:val="0"/>
          <w:sz w:val="24"/>
        </w:rPr>
        <w:t xml:space="preserve">Bewijs 4. </w:t>
      </w:r>
      <w:r>
        <w:rPr>
          <w:b/>
          <w:snapToGrid w:val="0"/>
          <w:sz w:val="24"/>
        </w:rPr>
        <w:t>De zielen zijn terstond na hun dood zalig.</w:t>
      </w:r>
      <w:r>
        <w:rPr>
          <w:snapToGrid w:val="0"/>
          <w:sz w:val="24"/>
        </w:rPr>
        <w:t xml:space="preserve"> </w:t>
      </w:r>
    </w:p>
    <w:p w14:paraId="56D437EE" w14:textId="77777777" w:rsidR="00C234CF" w:rsidRDefault="00C234CF" w:rsidP="00C234CF">
      <w:pPr>
        <w:jc w:val="both"/>
        <w:rPr>
          <w:snapToGrid w:val="0"/>
          <w:sz w:val="24"/>
        </w:rPr>
      </w:pPr>
      <w:r>
        <w:rPr>
          <w:snapToGrid w:val="0"/>
          <w:sz w:val="24"/>
        </w:rPr>
        <w:t xml:space="preserve">De Schrift zegt duidelijk, dat de zielen van de gelovigen terstond na hun dood in de hemel komen. </w:t>
      </w:r>
      <w:r>
        <w:rPr>
          <w:i/>
          <w:snapToGrid w:val="0"/>
          <w:sz w:val="24"/>
        </w:rPr>
        <w:t>Als het aardse huis van onze tabernakel gebroken is, dan hebben wij de hemel,</w:t>
      </w:r>
      <w:r>
        <w:rPr>
          <w:snapToGrid w:val="0"/>
          <w:sz w:val="24"/>
        </w:rPr>
        <w:t xml:space="preserve"> 2 Kor. 5:1. </w:t>
      </w:r>
      <w:r>
        <w:rPr>
          <w:i/>
          <w:snapToGrid w:val="0"/>
          <w:sz w:val="24"/>
        </w:rPr>
        <w:t>Uit te wonen uit het lichaam, is in te wonen bij Christus,</w:t>
      </w:r>
      <w:r>
        <w:rPr>
          <w:snapToGrid w:val="0"/>
          <w:sz w:val="24"/>
        </w:rPr>
        <w:t xml:space="preserve"> vers 8. Ontbonden te zijn is bij Christus zijn, en beter dan te leven, Filip. 1:23. Maar 't zou beter zijn te leven tot de jongste dag, dan tot die tijd in een vagevuur, zo het er was, te liggen. </w:t>
      </w:r>
      <w:r>
        <w:rPr>
          <w:i/>
          <w:snapToGrid w:val="0"/>
          <w:sz w:val="24"/>
        </w:rPr>
        <w:t>De doden, stervende in de Heere, zijn zalig van nu aan,</w:t>
      </w:r>
      <w:r>
        <w:rPr>
          <w:snapToGrid w:val="0"/>
          <w:sz w:val="24"/>
        </w:rPr>
        <w:t xml:space="preserve"> Openb. 14:13. Dat is niet alleen van die tijd af, dat dát gezegd werd, want ook voor die tijd was voor de stervenden in Christus zaligheid. Maar ook van de tijd huns doods af. De bekeerde moordenaar was op de dag zijns doods al met Christus in het paradijs. Heden zult u met Mij in het paradijs zijn. Christus bevestigde het met een voorwaar, niet dat Hij dat heden tot hem zei, maar dat Hij heden met hem in de hemel zou zijn. 't Eerste had geen bevestiging van node, dat hoorden de moordenaar en anderen genoeg, maar het tweede was het verzoek van de moordenaar, en dat beloofde Hij hem terstond na zijn dood, op de eigenste dag nog te zullen genieten. </w:t>
      </w:r>
    </w:p>
    <w:p w14:paraId="26729076" w14:textId="77777777" w:rsidR="00C234CF" w:rsidRDefault="00C234CF" w:rsidP="00C234CF">
      <w:pPr>
        <w:jc w:val="both"/>
        <w:rPr>
          <w:snapToGrid w:val="0"/>
          <w:sz w:val="24"/>
        </w:rPr>
      </w:pPr>
    </w:p>
    <w:p w14:paraId="141CC108" w14:textId="77777777" w:rsidR="00C234CF" w:rsidRDefault="00C234CF" w:rsidP="00C234CF">
      <w:pPr>
        <w:jc w:val="both"/>
        <w:rPr>
          <w:snapToGrid w:val="0"/>
          <w:sz w:val="24"/>
        </w:rPr>
      </w:pPr>
      <w:r>
        <w:rPr>
          <w:snapToGrid w:val="0"/>
          <w:sz w:val="24"/>
        </w:rPr>
        <w:t xml:space="preserve">Tegenwerping 1. </w:t>
      </w:r>
    </w:p>
    <w:p w14:paraId="2E26124B" w14:textId="77777777" w:rsidR="00C234CF" w:rsidRDefault="00C234CF" w:rsidP="00C234CF">
      <w:pPr>
        <w:jc w:val="both"/>
        <w:rPr>
          <w:snapToGrid w:val="0"/>
          <w:sz w:val="24"/>
        </w:rPr>
      </w:pPr>
      <w:r>
        <w:rPr>
          <w:snapToGrid w:val="0"/>
          <w:sz w:val="24"/>
        </w:rPr>
        <w:t xml:space="preserve">XXII. Zach. 9:11, </w:t>
      </w:r>
      <w:r>
        <w:rPr>
          <w:i/>
          <w:snapToGrid w:val="0"/>
          <w:sz w:val="24"/>
        </w:rPr>
        <w:t>U ook aangaande, door het bloed uws verbonds heb Ik uw gebondenen uit de kuil, daar geen water in is, uitgelaten.</w:t>
      </w:r>
      <w:r>
        <w:rPr>
          <w:snapToGrid w:val="0"/>
          <w:sz w:val="24"/>
        </w:rPr>
        <w:t xml:space="preserve"> </w:t>
      </w:r>
    </w:p>
    <w:p w14:paraId="05989E8B" w14:textId="77777777" w:rsidR="00C234CF" w:rsidRDefault="00C234CF" w:rsidP="00C234CF">
      <w:pPr>
        <w:jc w:val="both"/>
        <w:rPr>
          <w:snapToGrid w:val="0"/>
          <w:sz w:val="24"/>
        </w:rPr>
      </w:pPr>
      <w:r>
        <w:rPr>
          <w:snapToGrid w:val="0"/>
          <w:sz w:val="24"/>
        </w:rPr>
        <w:t xml:space="preserve">Antwoord. </w:t>
      </w:r>
    </w:p>
    <w:p w14:paraId="4B06DF10" w14:textId="77777777" w:rsidR="00C234CF" w:rsidRDefault="00C234CF" w:rsidP="008355E0">
      <w:pPr>
        <w:numPr>
          <w:ilvl w:val="0"/>
          <w:numId w:val="485"/>
        </w:numPr>
        <w:jc w:val="both"/>
        <w:rPr>
          <w:snapToGrid w:val="0"/>
          <w:sz w:val="24"/>
        </w:rPr>
      </w:pPr>
      <w:r>
        <w:rPr>
          <w:snapToGrid w:val="0"/>
          <w:sz w:val="24"/>
        </w:rPr>
        <w:t xml:space="preserve">Dit kan in alle geval, ook naar hun stelling, het vagevuur niet zijn, want het was er nog niet. Maar het moest zijn het versierde voorburg, in 't welk de gelovigen van het Oude Testament tot op Christus bewaard werden. </w:t>
      </w:r>
    </w:p>
    <w:p w14:paraId="61A834DD" w14:textId="77777777" w:rsidR="00C234CF" w:rsidRDefault="00C234CF" w:rsidP="008355E0">
      <w:pPr>
        <w:numPr>
          <w:ilvl w:val="0"/>
          <w:numId w:val="485"/>
        </w:numPr>
        <w:jc w:val="both"/>
        <w:rPr>
          <w:snapToGrid w:val="0"/>
          <w:sz w:val="24"/>
        </w:rPr>
      </w:pPr>
      <w:r>
        <w:rPr>
          <w:snapToGrid w:val="0"/>
          <w:sz w:val="24"/>
        </w:rPr>
        <w:t xml:space="preserve">De profeet spreekt van de verlossing uit de gevangenis van Babel, dat noemt hij een kuil, omdat de gevangenissen in kuilen onder de aarde gemeenlijk waren en nog zijn; geen water is geen verkwikking, welke de dorstigen door drinken ontvangen. </w:t>
      </w:r>
    </w:p>
    <w:p w14:paraId="0D00EA24" w14:textId="77777777" w:rsidR="00C234CF" w:rsidRDefault="00C234CF" w:rsidP="00C234CF">
      <w:pPr>
        <w:jc w:val="both"/>
        <w:rPr>
          <w:snapToGrid w:val="0"/>
          <w:sz w:val="24"/>
        </w:rPr>
      </w:pPr>
    </w:p>
    <w:p w14:paraId="7723111C" w14:textId="77777777" w:rsidR="00C234CF" w:rsidRDefault="00C234CF" w:rsidP="00C234CF">
      <w:pPr>
        <w:jc w:val="both"/>
        <w:rPr>
          <w:snapToGrid w:val="0"/>
          <w:sz w:val="24"/>
        </w:rPr>
      </w:pPr>
      <w:r>
        <w:rPr>
          <w:snapToGrid w:val="0"/>
          <w:sz w:val="24"/>
        </w:rPr>
        <w:t xml:space="preserve">Tegenwerping 2. </w:t>
      </w:r>
    </w:p>
    <w:p w14:paraId="17545B8E" w14:textId="77777777" w:rsidR="00C234CF" w:rsidRDefault="00C234CF" w:rsidP="00C234CF">
      <w:pPr>
        <w:jc w:val="both"/>
        <w:rPr>
          <w:snapToGrid w:val="0"/>
          <w:sz w:val="24"/>
        </w:rPr>
      </w:pPr>
      <w:r>
        <w:rPr>
          <w:snapToGrid w:val="0"/>
          <w:sz w:val="24"/>
        </w:rPr>
        <w:t xml:space="preserve">Matth. 5:25, 26, </w:t>
      </w:r>
      <w:r>
        <w:rPr>
          <w:i/>
          <w:snapToGrid w:val="0"/>
          <w:sz w:val="24"/>
        </w:rPr>
        <w:t>En gij in de gevangenis geworpen wordt. Voorwaar, Ik zeg u, gij zult daar geenszins uitkomen, totdat u de laatste penning zult betaald hebben.</w:t>
      </w:r>
      <w:r>
        <w:rPr>
          <w:snapToGrid w:val="0"/>
          <w:sz w:val="24"/>
        </w:rPr>
        <w:t xml:space="preserve"> </w:t>
      </w:r>
    </w:p>
    <w:p w14:paraId="1A491E25" w14:textId="77777777" w:rsidR="00C234CF" w:rsidRDefault="00C234CF" w:rsidP="00C234CF">
      <w:pPr>
        <w:jc w:val="both"/>
        <w:rPr>
          <w:snapToGrid w:val="0"/>
          <w:sz w:val="24"/>
        </w:rPr>
      </w:pPr>
      <w:r>
        <w:rPr>
          <w:snapToGrid w:val="0"/>
          <w:sz w:val="24"/>
        </w:rPr>
        <w:t xml:space="preserve">Antwoord. </w:t>
      </w:r>
    </w:p>
    <w:p w14:paraId="021636D4" w14:textId="77777777" w:rsidR="00C234CF" w:rsidRDefault="00C234CF" w:rsidP="00C234CF">
      <w:pPr>
        <w:jc w:val="both"/>
        <w:rPr>
          <w:snapToGrid w:val="0"/>
          <w:sz w:val="24"/>
        </w:rPr>
      </w:pPr>
      <w:r>
        <w:rPr>
          <w:snapToGrid w:val="0"/>
          <w:sz w:val="24"/>
        </w:rPr>
        <w:t xml:space="preserve">'t Is een gelijkenis van de handelingen van de schuldheren met de onvermogende schuldenaren, waardoor Christus de eeuwige verdoemenis aan de onboetvaardige zondaren te kennen geeft, uit welke geen verlossing is totdat hun zonden volkomen betaald zullen zijn, dat in van de eeuwigheid niet zal geschieden. </w:t>
      </w:r>
    </w:p>
    <w:p w14:paraId="29421E23" w14:textId="77777777" w:rsidR="00C234CF" w:rsidRDefault="00C234CF" w:rsidP="00C234CF">
      <w:pPr>
        <w:jc w:val="both"/>
        <w:rPr>
          <w:snapToGrid w:val="0"/>
          <w:sz w:val="24"/>
        </w:rPr>
      </w:pPr>
    </w:p>
    <w:p w14:paraId="688AE441" w14:textId="77777777" w:rsidR="00C234CF" w:rsidRDefault="00C234CF" w:rsidP="00C234CF">
      <w:pPr>
        <w:pStyle w:val="BodyText3"/>
      </w:pPr>
      <w:r>
        <w:t xml:space="preserve">Tegenwerping 3. </w:t>
      </w:r>
    </w:p>
    <w:p w14:paraId="336383A8" w14:textId="77777777" w:rsidR="00C234CF" w:rsidRDefault="00C234CF" w:rsidP="00C234CF">
      <w:pPr>
        <w:pStyle w:val="BodyText"/>
      </w:pPr>
      <w:r>
        <w:t xml:space="preserve">Matth. 12:32, </w:t>
      </w:r>
      <w:r>
        <w:rPr>
          <w:i/>
        </w:rPr>
        <w:t xml:space="preserve">'t Zal hem niet vergeven worden, noch in deze eeuw noch in de toekomende. </w:t>
      </w:r>
      <w:r>
        <w:t xml:space="preserve">Zo is er dan na dit leven nog vergeving te verwachten, dat kan niet zijn dan in het vagevuur. </w:t>
      </w:r>
    </w:p>
    <w:p w14:paraId="0BBE890B" w14:textId="77777777" w:rsidR="00C234CF" w:rsidRDefault="00C234CF" w:rsidP="00C234CF">
      <w:pPr>
        <w:jc w:val="both"/>
        <w:rPr>
          <w:snapToGrid w:val="0"/>
          <w:sz w:val="24"/>
        </w:rPr>
      </w:pPr>
      <w:r>
        <w:rPr>
          <w:snapToGrid w:val="0"/>
          <w:sz w:val="24"/>
        </w:rPr>
        <w:t xml:space="preserve">Antwoord. </w:t>
      </w:r>
    </w:p>
    <w:p w14:paraId="279C29A3" w14:textId="77777777" w:rsidR="00C234CF" w:rsidRDefault="00C234CF" w:rsidP="00C234CF">
      <w:pPr>
        <w:jc w:val="both"/>
        <w:rPr>
          <w:snapToGrid w:val="0"/>
          <w:sz w:val="24"/>
        </w:rPr>
      </w:pPr>
      <w:r>
        <w:rPr>
          <w:snapToGrid w:val="0"/>
          <w:sz w:val="24"/>
        </w:rPr>
        <w:t xml:space="preserve">Zo is er geen vergeving na dit leven te verwachten; want daar wordt wel uitdrukkelijk gezegd dat in de toekomende eeuw de zonde niet vergeven zal worden. Maar nergens wordt gezegd dat in de toekomende eeuw vergeving is. 't Is zo veel gezegd als nu en nooit. </w:t>
      </w:r>
    </w:p>
    <w:p w14:paraId="2CF6265C" w14:textId="77777777" w:rsidR="00C234CF" w:rsidRDefault="00C234CF" w:rsidP="00C234CF">
      <w:pPr>
        <w:jc w:val="both"/>
        <w:rPr>
          <w:snapToGrid w:val="0"/>
          <w:sz w:val="24"/>
        </w:rPr>
      </w:pPr>
    </w:p>
    <w:p w14:paraId="7A2A7095" w14:textId="77777777" w:rsidR="00C234CF" w:rsidRDefault="00C234CF" w:rsidP="00C234CF">
      <w:pPr>
        <w:pStyle w:val="BodyText3"/>
      </w:pPr>
      <w:r>
        <w:t xml:space="preserve">Tegenwerping 4. </w:t>
      </w:r>
    </w:p>
    <w:p w14:paraId="492E0A2D" w14:textId="77777777" w:rsidR="00C234CF" w:rsidRDefault="00C234CF" w:rsidP="00C234CF">
      <w:pPr>
        <w:jc w:val="both"/>
        <w:rPr>
          <w:snapToGrid w:val="0"/>
          <w:sz w:val="24"/>
        </w:rPr>
      </w:pPr>
      <w:r>
        <w:rPr>
          <w:snapToGrid w:val="0"/>
          <w:sz w:val="24"/>
        </w:rPr>
        <w:t xml:space="preserve">1 Kor. 3:13-15, </w:t>
      </w:r>
      <w:r>
        <w:rPr>
          <w:i/>
          <w:snapToGrid w:val="0"/>
          <w:sz w:val="24"/>
        </w:rPr>
        <w:t>Een ieders werk zal openbaar worden; want de dag zal het verklaren, omdat het door vuur ontdekt wordt; en hoedanig eens ieders werk is, zal het vuur beproeven. Zo iemands werk blijft, dat hij daarop gebouwd heeft, die zal loon ontvangen. Zo iemands werk zal verbrand worden, die zal schade lijden. Maar zelf zal hij behouden worden, doch alzo als door vuur.</w:t>
      </w:r>
      <w:r>
        <w:rPr>
          <w:snapToGrid w:val="0"/>
          <w:sz w:val="24"/>
        </w:rPr>
        <w:t xml:space="preserve"> Ziet hier uitdrukkelijk dat een ieder door vuur zal beproefd worden, en dat hij door vuur zal behouden worden. </w:t>
      </w:r>
    </w:p>
    <w:p w14:paraId="0649388B" w14:textId="77777777" w:rsidR="00C234CF" w:rsidRDefault="00C234CF" w:rsidP="00C234CF">
      <w:pPr>
        <w:jc w:val="both"/>
        <w:rPr>
          <w:snapToGrid w:val="0"/>
          <w:sz w:val="24"/>
        </w:rPr>
      </w:pPr>
    </w:p>
    <w:p w14:paraId="420AD7F4" w14:textId="77777777" w:rsidR="00C234CF" w:rsidRDefault="00C234CF" w:rsidP="00C234CF">
      <w:pPr>
        <w:pStyle w:val="BodyText"/>
      </w:pPr>
      <w:r>
        <w:t xml:space="preserve">Antwoord. </w:t>
      </w:r>
    </w:p>
    <w:p w14:paraId="350B92F8" w14:textId="77777777" w:rsidR="00C234CF" w:rsidRDefault="00C234CF" w:rsidP="008355E0">
      <w:pPr>
        <w:numPr>
          <w:ilvl w:val="0"/>
          <w:numId w:val="486"/>
        </w:numPr>
        <w:jc w:val="both"/>
        <w:rPr>
          <w:snapToGrid w:val="0"/>
          <w:sz w:val="24"/>
        </w:rPr>
      </w:pPr>
      <w:r>
        <w:rPr>
          <w:snapToGrid w:val="0"/>
          <w:sz w:val="24"/>
        </w:rPr>
        <w:t xml:space="preserve">Zo men hieruit een vagevuur zou willen smeden, zo moest vooral eerst bewezen worden, dat dit beproeven en behouden door vuur na de dag van des mensen dood geschiedde; doch de apostel spreekt, wat de mens wedervaren zal in dit leven. </w:t>
      </w:r>
    </w:p>
    <w:p w14:paraId="1811FA14" w14:textId="77777777" w:rsidR="00C234CF" w:rsidRDefault="00C234CF" w:rsidP="008355E0">
      <w:pPr>
        <w:numPr>
          <w:ilvl w:val="0"/>
          <w:numId w:val="486"/>
        </w:numPr>
        <w:jc w:val="both"/>
        <w:rPr>
          <w:snapToGrid w:val="0"/>
          <w:sz w:val="24"/>
        </w:rPr>
      </w:pPr>
      <w:r>
        <w:rPr>
          <w:snapToGrid w:val="0"/>
          <w:sz w:val="24"/>
        </w:rPr>
        <w:t xml:space="preserve">Door vuur kan geen stoffelijk vuur verstaan worden, dan op des mensen ziel en werken zou kunnen werken. Maar door vuur wordt verstaan de vervolging, de verdrukking in deze wereld om des Woords wil. Ziet Zach. 3:2, Mal 3:2, 3 Lukas 12:49, </w:t>
      </w:r>
      <w:r>
        <w:rPr>
          <w:i/>
          <w:snapToGrid w:val="0"/>
          <w:sz w:val="24"/>
        </w:rPr>
        <w:t>Ik ben gekomen om vuur op de aarde te werpen; en wat wil Ik, indien het alreeds ontstoken is?</w:t>
      </w:r>
      <w:r>
        <w:rPr>
          <w:snapToGrid w:val="0"/>
          <w:sz w:val="24"/>
        </w:rPr>
        <w:t xml:space="preserve"> De apostel zegt, dat het door de vervolging openbaar zal worden, hoe en wat een ieder op het fundament van het evangelie gebouwd heeft; als de verdrukkingen komen, zo zal hij niet dan waarheid kunnen hebben tot een grond van zijn lijden, en hij zal al dat andere bijgevoegde verwerpen en zo zal het vuur hem behouden. Maar indien hij zuiver te werk gegaan heeft, hij zal vrijmoedig uitkomen in het lijden, en zijn oprechtheid zal openbaar worden in de dag van de beproeving. </w:t>
      </w:r>
    </w:p>
    <w:p w14:paraId="04B39DC5" w14:textId="6CF1BF7F" w:rsidR="00C234CF" w:rsidRDefault="00C234CF" w:rsidP="00C234CF">
      <w:pPr>
        <w:jc w:val="both"/>
        <w:rPr>
          <w:snapToGrid w:val="0"/>
          <w:sz w:val="24"/>
        </w:rPr>
      </w:pPr>
    </w:p>
    <w:p w14:paraId="114C5DC8" w14:textId="39B671D6" w:rsidR="0004409A" w:rsidRDefault="0004409A" w:rsidP="00C234CF">
      <w:pPr>
        <w:jc w:val="both"/>
        <w:rPr>
          <w:snapToGrid w:val="0"/>
          <w:sz w:val="24"/>
        </w:rPr>
      </w:pPr>
    </w:p>
    <w:p w14:paraId="2739F0B7" w14:textId="74D46B61" w:rsidR="0004409A" w:rsidRDefault="0004409A" w:rsidP="00C234CF">
      <w:pPr>
        <w:jc w:val="both"/>
        <w:rPr>
          <w:snapToGrid w:val="0"/>
          <w:sz w:val="24"/>
        </w:rPr>
      </w:pPr>
    </w:p>
    <w:p w14:paraId="14284C58" w14:textId="77777777" w:rsidR="0004409A" w:rsidRDefault="0004409A" w:rsidP="00C234CF">
      <w:pPr>
        <w:jc w:val="both"/>
        <w:rPr>
          <w:snapToGrid w:val="0"/>
          <w:sz w:val="24"/>
        </w:rPr>
      </w:pPr>
    </w:p>
    <w:p w14:paraId="79B8537F" w14:textId="77777777" w:rsidR="00C234CF" w:rsidRDefault="00C234CF" w:rsidP="00C234CF">
      <w:pPr>
        <w:pStyle w:val="BodyText"/>
        <w:rPr>
          <w:b/>
        </w:rPr>
      </w:pPr>
      <w:r>
        <w:rPr>
          <w:b/>
        </w:rPr>
        <w:t xml:space="preserve">Tegenwerping 5. </w:t>
      </w:r>
    </w:p>
    <w:p w14:paraId="2F683389" w14:textId="77777777" w:rsidR="00C234CF" w:rsidRDefault="00C234CF" w:rsidP="00C234CF">
      <w:pPr>
        <w:jc w:val="both"/>
        <w:rPr>
          <w:snapToGrid w:val="0"/>
          <w:sz w:val="24"/>
        </w:rPr>
      </w:pPr>
      <w:r>
        <w:rPr>
          <w:snapToGrid w:val="0"/>
          <w:sz w:val="24"/>
        </w:rPr>
        <w:t xml:space="preserve">Filip. 2:10, </w:t>
      </w:r>
      <w:r>
        <w:rPr>
          <w:i/>
          <w:snapToGrid w:val="0"/>
          <w:sz w:val="24"/>
        </w:rPr>
        <w:t>Opdat in de Naam van Jezus zich zou buigen alle knie van degenen, die in de hemel, en die op de aarde, en die onder de aarde zijn.</w:t>
      </w:r>
      <w:r>
        <w:rPr>
          <w:snapToGrid w:val="0"/>
          <w:sz w:val="24"/>
        </w:rPr>
        <w:t xml:space="preserve"> Nu, onder de aarde kan niemand Jezus eren dan de zielen in het vagevuur, zo moet er dan een vagevuur zijn. </w:t>
      </w:r>
    </w:p>
    <w:p w14:paraId="4B8DE71C" w14:textId="77777777" w:rsidR="00C234CF" w:rsidRDefault="00C234CF" w:rsidP="00C234CF">
      <w:pPr>
        <w:jc w:val="both"/>
        <w:rPr>
          <w:snapToGrid w:val="0"/>
          <w:sz w:val="24"/>
        </w:rPr>
      </w:pPr>
      <w:r>
        <w:rPr>
          <w:snapToGrid w:val="0"/>
          <w:sz w:val="24"/>
        </w:rPr>
        <w:t xml:space="preserve">Antwoord. </w:t>
      </w:r>
    </w:p>
    <w:p w14:paraId="1DE7FCEF" w14:textId="77777777" w:rsidR="00C234CF" w:rsidRDefault="00C234CF" w:rsidP="00C234CF">
      <w:pPr>
        <w:pStyle w:val="BodyText"/>
      </w:pPr>
      <w:r>
        <w:t xml:space="preserve">Onder de aarde zijn ook schepselen, en ook zijn er duivelen; nu, Christus heeft door zijn lijden en sterven alle macht in hemel en aarde verworven, en alles moet Hem onderdanig zijn, gelijk ook de duivelen, als Hij hun gebood uit te gaan. Het buigen van de knieën kan niet eigenlijk genomen worden; want ook de zieltjes in het vagevuur hebben geen knieën. Maar het betekent de onderwerping onder hem, 't zij gewillig, 't zij onwillig. Dus blijft het dan vast dat er geen vagevuur is en daarmee zijn alle paapse zieltjes er uit verlost. </w:t>
      </w:r>
    </w:p>
    <w:p w14:paraId="67DF158B" w14:textId="77777777" w:rsidR="00C234CF" w:rsidRDefault="00C234CF" w:rsidP="00C234CF">
      <w:pPr>
        <w:jc w:val="both"/>
        <w:rPr>
          <w:snapToGrid w:val="0"/>
          <w:sz w:val="24"/>
        </w:rPr>
      </w:pPr>
    </w:p>
    <w:p w14:paraId="744A6297" w14:textId="77777777" w:rsidR="00C234CF" w:rsidRDefault="00C234CF" w:rsidP="00C234CF">
      <w:pPr>
        <w:pStyle w:val="BodyText3"/>
      </w:pPr>
      <w:r>
        <w:t xml:space="preserve">Daar is geen voorburg voor de vaders van het Oude Testament en voor de ongedoopte kinderen. </w:t>
      </w:r>
    </w:p>
    <w:p w14:paraId="64B526AD" w14:textId="77777777" w:rsidR="00C234CF" w:rsidRDefault="00C234CF" w:rsidP="00C234CF">
      <w:pPr>
        <w:jc w:val="both"/>
        <w:rPr>
          <w:snapToGrid w:val="0"/>
          <w:sz w:val="24"/>
        </w:rPr>
      </w:pPr>
      <w:r>
        <w:rPr>
          <w:snapToGrid w:val="0"/>
          <w:sz w:val="24"/>
        </w:rPr>
        <w:t xml:space="preserve">XXIII. Behalve het vagevuur versieren de papisten, op immers zo losse grond, nog twee onderaardse plaatsen. 't Een was voor de vaderen van het Oude Testament, welke Christus in zijn nederdalen ter hel daaruit verlost zou hebben. Maar omdat zij er al uit zijn, zo zullen wij de verdere moeite sparen. Het andere hebben zij bereid voor de kinderen, die ongedoopt sterven, en bij hen noch in de hemel, noch in de hel mogen, maar hier voor eeuwig opgesloten moeten blijven zonder pijn of vreugde. Dit hebben wij boven weerlegd. De Schrift kent zulke plaatsen niet. De kinderen van de bondgenoten hebben de belofte van zaligheid. 't Is niet in de hand van de volwassenen de kinderen te behouden of te verderven, door hen tot de doop te brengen, of hen van denzelven te weren. </w:t>
      </w:r>
    </w:p>
    <w:p w14:paraId="1499A360" w14:textId="77777777" w:rsidR="00C234CF" w:rsidRDefault="00C234CF" w:rsidP="00C234CF">
      <w:pPr>
        <w:jc w:val="both"/>
        <w:rPr>
          <w:snapToGrid w:val="0"/>
          <w:sz w:val="24"/>
        </w:rPr>
      </w:pPr>
    </w:p>
    <w:p w14:paraId="651D5C42" w14:textId="77777777" w:rsidR="00C234CF" w:rsidRDefault="00C234CF" w:rsidP="00C234CF">
      <w:pPr>
        <w:pStyle w:val="BodyText3"/>
      </w:pPr>
      <w:r>
        <w:t xml:space="preserve">Schrik voor godlozen. </w:t>
      </w:r>
    </w:p>
    <w:p w14:paraId="32694DA2" w14:textId="77777777" w:rsidR="00C234CF" w:rsidRDefault="00C234CF" w:rsidP="00C234CF">
      <w:pPr>
        <w:jc w:val="both"/>
        <w:rPr>
          <w:snapToGrid w:val="0"/>
          <w:sz w:val="24"/>
        </w:rPr>
      </w:pPr>
      <w:r>
        <w:rPr>
          <w:snapToGrid w:val="0"/>
          <w:sz w:val="24"/>
        </w:rPr>
        <w:t xml:space="preserve">XXIV. Omdat dan de ziel niet sterft, maar in wezen leven, behoudende verstand en wil, werkzaam blijft, en terstond na de dood zonder in een vagevuur te komen, of in de hel alle verschrikkingen en toorn van God lijdt, of in de hemel alle vreugde en blijdschap in de onmiddellijke gemeenschap met God, in de volmaakte liefde en heiligheid geniet, en onder de engelen en de zielen van de volmaakt rechtvaardigen, dat eeuwig </w:t>
      </w:r>
      <w:r>
        <w:rPr>
          <w:i/>
          <w:snapToGrid w:val="0"/>
          <w:sz w:val="24"/>
        </w:rPr>
        <w:t>Hallelujah</w:t>
      </w:r>
      <w:r>
        <w:rPr>
          <w:snapToGrid w:val="0"/>
          <w:sz w:val="24"/>
        </w:rPr>
        <w:t xml:space="preserve"> uitroept, zo schrikt dan, onbekeerden, en hebt geen inbeelding, dat er na de dood nog hoop van behoudenis zal zijn, door in een vagevuur nog eens uitgezuiverd te zullen worden; want het is maar een fabel, en gij zult u bedrogen vinden, als u terstond u zult bevinden in de hel, waaruit in eeuwigheid geen verlossing is. </w:t>
      </w:r>
    </w:p>
    <w:p w14:paraId="0CD40AC9" w14:textId="77777777" w:rsidR="00C234CF" w:rsidRDefault="00C234CF" w:rsidP="00C234CF">
      <w:pPr>
        <w:jc w:val="both"/>
        <w:rPr>
          <w:snapToGrid w:val="0"/>
          <w:sz w:val="24"/>
        </w:rPr>
      </w:pPr>
    </w:p>
    <w:p w14:paraId="3DAE66B5" w14:textId="77777777" w:rsidR="00C234CF" w:rsidRDefault="00C234CF" w:rsidP="00C234CF">
      <w:pPr>
        <w:pStyle w:val="BodyText3"/>
      </w:pPr>
      <w:r>
        <w:t xml:space="preserve">Troost voor Godzaligen. </w:t>
      </w:r>
    </w:p>
    <w:p w14:paraId="66A7159A" w14:textId="77777777" w:rsidR="00C234CF" w:rsidRDefault="00C234CF" w:rsidP="00C234CF">
      <w:pPr>
        <w:jc w:val="both"/>
        <w:rPr>
          <w:snapToGrid w:val="0"/>
          <w:sz w:val="24"/>
        </w:rPr>
      </w:pPr>
      <w:r>
        <w:rPr>
          <w:snapToGrid w:val="0"/>
          <w:sz w:val="24"/>
        </w:rPr>
        <w:t xml:space="preserve">En gij, gelovigen, vreest niet te sterven; want naar de beloften van de waarachtige God, zal uw ziel terstond na de dood opgenomen worden in heerlijkheid en vreugde; verlangt vrij om ontbonden te worden en met Christus te zijn, dat is u zeer verre het beste. O! wat zal het een schielijke verandering zijn, als de ziel zich bevinden zal vrij van alle zondigheid, duisternis, kwellingen, en in plaats van dat, het aangezicht Gods in gerechtigheid te aanschouwen, en verzadigd te worden met zijn beeld! En alzo onderhouden te worden tot op de jongste dag, in welke zij wederom met haar eigen lichaam verenigd zal worden, om met lichaam en ziel voor eeuwig te genieten dat heerlijke, dat blijde, dat geen oog heeft gezien, geen oor gehoord, en nooit in des mensen hart is opgekomen, dat God bereid heeft voor degenen, die Hem liefhebben. Amen. </w:t>
      </w:r>
    </w:p>
    <w:p w14:paraId="32F4ABB5" w14:textId="77777777" w:rsidR="00C234CF" w:rsidRDefault="00C234CF" w:rsidP="00C234CF">
      <w:pPr>
        <w:jc w:val="both"/>
        <w:rPr>
          <w:b/>
          <w:sz w:val="24"/>
        </w:rPr>
      </w:pPr>
    </w:p>
    <w:p w14:paraId="6F6C14C5" w14:textId="77777777" w:rsidR="00C234CF" w:rsidRDefault="00C234CF" w:rsidP="00C234CF">
      <w:pPr>
        <w:jc w:val="both"/>
        <w:rPr>
          <w:b/>
          <w:sz w:val="24"/>
        </w:rPr>
      </w:pPr>
    </w:p>
    <w:p w14:paraId="2BE4410D" w14:textId="77777777" w:rsidR="00C234CF" w:rsidRDefault="00C234CF" w:rsidP="00C234CF">
      <w:pPr>
        <w:pStyle w:val="Heading3"/>
      </w:pPr>
      <w:r>
        <w:t xml:space="preserve">Hoofdstuk 58 </w:t>
      </w:r>
    </w:p>
    <w:p w14:paraId="6EA06849" w14:textId="77777777" w:rsidR="00C234CF" w:rsidRDefault="00C234CF" w:rsidP="00C234CF">
      <w:pPr>
        <w:pStyle w:val="Heading3"/>
      </w:pPr>
    </w:p>
    <w:p w14:paraId="1ACDAD2F" w14:textId="77777777" w:rsidR="00C234CF" w:rsidRDefault="00C234CF" w:rsidP="00C234CF">
      <w:pPr>
        <w:pStyle w:val="Heading3"/>
      </w:pPr>
      <w:r>
        <w:t xml:space="preserve">Van de Opstanding der doden. </w:t>
      </w:r>
    </w:p>
    <w:p w14:paraId="5F79B6DE" w14:textId="77777777" w:rsidR="00C234CF" w:rsidRDefault="00C234CF" w:rsidP="00C234CF">
      <w:pPr>
        <w:jc w:val="both"/>
        <w:rPr>
          <w:snapToGrid w:val="0"/>
          <w:sz w:val="24"/>
        </w:rPr>
      </w:pPr>
    </w:p>
    <w:p w14:paraId="5B6957D6" w14:textId="77777777" w:rsidR="00C234CF" w:rsidRDefault="00C234CF" w:rsidP="00C234CF">
      <w:pPr>
        <w:jc w:val="both"/>
        <w:rPr>
          <w:snapToGrid w:val="0"/>
          <w:sz w:val="24"/>
        </w:rPr>
      </w:pPr>
      <w:r>
        <w:rPr>
          <w:snapToGrid w:val="0"/>
          <w:sz w:val="24"/>
        </w:rPr>
        <w:t>I. Als na de dood het lichaam tot stof zal wedergekeerd zijn; en de ziel in haar plaats zal bewaard zijn geweest tot op de jongste dag, dan zal ieder stofje wederom tot zijn stof terugkeren, en datzelfde lichaam wederom uitmaken, en de ziel zal wederom met dat eigen lichaam verenigd worden, en alzo dezelfde mens zijn, die hij tevoren was. Opstaan uit de dood, uit de graven, betekent:</w:t>
      </w:r>
    </w:p>
    <w:p w14:paraId="735B89E0" w14:textId="77777777" w:rsidR="00C234CF" w:rsidRDefault="00C234CF" w:rsidP="008355E0">
      <w:pPr>
        <w:numPr>
          <w:ilvl w:val="0"/>
          <w:numId w:val="487"/>
        </w:numPr>
        <w:jc w:val="both"/>
        <w:rPr>
          <w:i/>
          <w:snapToGrid w:val="0"/>
          <w:sz w:val="24"/>
        </w:rPr>
      </w:pPr>
      <w:r>
        <w:rPr>
          <w:snapToGrid w:val="0"/>
          <w:sz w:val="24"/>
        </w:rPr>
        <w:t xml:space="preserve">Soms, gered te worden uit grote verdrukkingen: Ezech. 37:12 </w:t>
      </w:r>
      <w:r>
        <w:rPr>
          <w:i/>
          <w:snapToGrid w:val="0"/>
          <w:sz w:val="24"/>
        </w:rPr>
        <w:t>Ziet, Ik zal uw graven openen, en zal ulieden uit uw graven doen opkomen, o Mijn volk, en Ik zal u brengen in het land Israëls.</w:t>
      </w:r>
    </w:p>
    <w:p w14:paraId="19C54E1D" w14:textId="77777777" w:rsidR="00C234CF" w:rsidRDefault="00C234CF" w:rsidP="008355E0">
      <w:pPr>
        <w:numPr>
          <w:ilvl w:val="0"/>
          <w:numId w:val="487"/>
        </w:numPr>
        <w:jc w:val="both"/>
        <w:rPr>
          <w:snapToGrid w:val="0"/>
          <w:sz w:val="24"/>
        </w:rPr>
      </w:pPr>
      <w:r>
        <w:rPr>
          <w:snapToGrid w:val="0"/>
          <w:sz w:val="24"/>
        </w:rPr>
        <w:t xml:space="preserve">Soms betekent het de wedergeboorte: Eféze 2:5, 6. </w:t>
      </w:r>
      <w:r>
        <w:rPr>
          <w:i/>
          <w:snapToGrid w:val="0"/>
          <w:sz w:val="24"/>
        </w:rPr>
        <w:t>Ook, toen wij dood waren door de misdaden, heeft Hij ons levend gemaakt met Christus ... En heeft ons mede opgewekt. Eféze 5:14 Ontwaakt gij die slaapt! en staat op uit de doden.</w:t>
      </w:r>
    </w:p>
    <w:p w14:paraId="41526C34" w14:textId="77777777" w:rsidR="00C234CF" w:rsidRDefault="00C234CF" w:rsidP="008355E0">
      <w:pPr>
        <w:numPr>
          <w:ilvl w:val="0"/>
          <w:numId w:val="487"/>
        </w:numPr>
        <w:jc w:val="both"/>
        <w:rPr>
          <w:snapToGrid w:val="0"/>
          <w:sz w:val="24"/>
        </w:rPr>
      </w:pPr>
      <w:r>
        <w:rPr>
          <w:snapToGrid w:val="0"/>
          <w:sz w:val="24"/>
        </w:rPr>
        <w:t xml:space="preserve">Maar doorgaans wordt daardoor verstaan de eigenlijke verrijzenis van de verstorvenen. En deze is of bijzonder van degenen, die door een wonder, zo in het Oude Testament als Nieuwe Testament zijn opgewekt, en daarna wederom zijn gestorven, of zij is algemeen van alle mensen, als de Heere Jezus ten oordeel zal komen, in de voleinding van de wereld. Van deze spreken wij nu. </w:t>
      </w:r>
    </w:p>
    <w:p w14:paraId="120DCD2D" w14:textId="77777777" w:rsidR="00C234CF" w:rsidRDefault="00C234CF" w:rsidP="00C234CF">
      <w:pPr>
        <w:jc w:val="both"/>
        <w:rPr>
          <w:snapToGrid w:val="0"/>
          <w:sz w:val="24"/>
        </w:rPr>
      </w:pPr>
    </w:p>
    <w:p w14:paraId="3684F95C" w14:textId="77777777" w:rsidR="00C234CF" w:rsidRDefault="00C234CF" w:rsidP="00C234CF">
      <w:pPr>
        <w:pStyle w:val="BodyText3"/>
      </w:pPr>
      <w:r>
        <w:t xml:space="preserve">Is uit de natuur onbekend. </w:t>
      </w:r>
    </w:p>
    <w:p w14:paraId="265F193D" w14:textId="77777777" w:rsidR="00C234CF" w:rsidRDefault="00C234CF" w:rsidP="00C234CF">
      <w:pPr>
        <w:jc w:val="both"/>
        <w:rPr>
          <w:snapToGrid w:val="0"/>
          <w:sz w:val="24"/>
        </w:rPr>
      </w:pPr>
      <w:r>
        <w:rPr>
          <w:snapToGrid w:val="0"/>
          <w:sz w:val="24"/>
        </w:rPr>
        <w:t xml:space="preserve">II. Dit punt wordt uit de natuur niet gekend, van de heidenen bespot en van de ketters verworpen: maar in de Heilige Schrift wordt het zo duidelijk geopenbaard, tot schrik van de goddelozen en troost van de Godzaligen, dat het te verwonderen is, dat mensen het durven loochenen, gelijk er ten tijde van de apostelen waren, die het begonnen tegen te spreken: 1 Kor. 15:12. </w:t>
      </w:r>
      <w:r>
        <w:rPr>
          <w:i/>
          <w:snapToGrid w:val="0"/>
          <w:sz w:val="24"/>
        </w:rPr>
        <w:t>Hoe zeggen sommigen onder u, dat er geen opstanding der doden is?</w:t>
      </w:r>
    </w:p>
    <w:p w14:paraId="2957F255" w14:textId="77777777" w:rsidR="00C234CF" w:rsidRDefault="00C234CF" w:rsidP="00C234CF">
      <w:pPr>
        <w:jc w:val="both"/>
        <w:rPr>
          <w:snapToGrid w:val="0"/>
          <w:sz w:val="24"/>
        </w:rPr>
      </w:pPr>
    </w:p>
    <w:p w14:paraId="2DF8710F" w14:textId="77777777" w:rsidR="00C234CF" w:rsidRDefault="00C234CF" w:rsidP="00C234CF">
      <w:pPr>
        <w:pStyle w:val="BodyText"/>
        <w:rPr>
          <w:b/>
        </w:rPr>
      </w:pPr>
      <w:r>
        <w:rPr>
          <w:b/>
        </w:rPr>
        <w:t xml:space="preserve">Is een werk Gods. </w:t>
      </w:r>
    </w:p>
    <w:p w14:paraId="2F161F8C" w14:textId="77777777" w:rsidR="00C234CF" w:rsidRDefault="00C234CF" w:rsidP="00C234CF">
      <w:pPr>
        <w:jc w:val="both"/>
        <w:rPr>
          <w:snapToGrid w:val="0"/>
          <w:sz w:val="24"/>
        </w:rPr>
      </w:pPr>
      <w:r>
        <w:rPr>
          <w:snapToGrid w:val="0"/>
          <w:sz w:val="24"/>
        </w:rPr>
        <w:t xml:space="preserve">III. Deze opstanding zal niet veroorzaakt worden door de natuur, alsof na verloop van zo een tijd, door zulke bewegingen, verwisselingen en veranderingen, die lichamen wederom levend gemaakt zouden worden. Ook kan dit niet teweeggebracht worden door engel, of enig schepsel. Maar 't is een werk van almachtigheid, en daarom zal het geschieden door God, de Schepper van hemel en aarde; </w:t>
      </w:r>
      <w:r>
        <w:rPr>
          <w:i/>
          <w:snapToGrid w:val="0"/>
          <w:sz w:val="24"/>
        </w:rPr>
        <w:t>Die de doden levend maakt, en roept de dingen, die niet zijn, alsof ze waren,</w:t>
      </w:r>
      <w:r>
        <w:rPr>
          <w:snapToGrid w:val="0"/>
          <w:sz w:val="24"/>
        </w:rPr>
        <w:t xml:space="preserve"> Rom. 4:17. </w:t>
      </w:r>
      <w:r>
        <w:rPr>
          <w:i/>
          <w:snapToGrid w:val="0"/>
          <w:sz w:val="24"/>
        </w:rPr>
        <w:t>Gelijk de Vader de doden opwekt en levend maakt,</w:t>
      </w:r>
      <w:r>
        <w:rPr>
          <w:snapToGrid w:val="0"/>
          <w:sz w:val="24"/>
        </w:rPr>
        <w:t xml:space="preserve"> Joh. 5:21. </w:t>
      </w:r>
    </w:p>
    <w:p w14:paraId="7EC50231" w14:textId="77777777" w:rsidR="00C234CF" w:rsidRDefault="00C234CF" w:rsidP="00C234CF">
      <w:pPr>
        <w:jc w:val="both"/>
        <w:rPr>
          <w:snapToGrid w:val="0"/>
          <w:sz w:val="24"/>
        </w:rPr>
      </w:pPr>
    </w:p>
    <w:p w14:paraId="66F204D0" w14:textId="77777777" w:rsidR="00C234CF" w:rsidRDefault="00C234CF" w:rsidP="00C234CF">
      <w:pPr>
        <w:pStyle w:val="BodyText3"/>
      </w:pPr>
      <w:r>
        <w:t xml:space="preserve">Zonder middel der engelen, die de opgewekten bijeen vergaderen zullen. </w:t>
      </w:r>
    </w:p>
    <w:p w14:paraId="6DAF98DE" w14:textId="77777777" w:rsidR="00C234CF" w:rsidRDefault="00C234CF" w:rsidP="00C234CF">
      <w:pPr>
        <w:pStyle w:val="BodyText"/>
      </w:pPr>
      <w:r>
        <w:t xml:space="preserve">IV. Gelijk in de schepping geen middeloorzaken zijn geweest, of konden zijn, zo ook niet in de opwekking van de doden, omdat het een werk is van almachtigheid, daar geen eindige kracht te pas kan komen; de engelen zullen niet in de opwekking gebruikt worden, maar God zal ze nochtans gebruiken in het vergaderen van de opgewekten, voor de rechterstoel: Matth. 24:31. </w:t>
      </w:r>
      <w:r>
        <w:rPr>
          <w:i/>
        </w:rPr>
        <w:t>En Hij zal zijn engelen uitzenden met een bazuin van groot geluid, en zij zullen zijn uitverkorenen bijeen vergaderen uit de vier winden, van het ene uiterste van de hemelen tot het andere uiterste derzelve.</w:t>
      </w:r>
    </w:p>
    <w:p w14:paraId="04887FC7" w14:textId="77777777" w:rsidR="00C234CF" w:rsidRDefault="00C234CF" w:rsidP="00C234CF">
      <w:pPr>
        <w:pStyle w:val="BodyText"/>
      </w:pPr>
      <w:r>
        <w:t xml:space="preserve">Gelijk de Heere Jezus in het doen van wonderen doorgaans uitwendige tekenen gebruikte, om de wonderen te klaarblijkelijker te maken, zo zal de Heere bij de algemene opwekking van de doden ook een uitwendig teken voegen; namelijk, een zeer groot geluid, dat de gehele wereld rondom over klinken zal: 1 Kor. 15:52 ... </w:t>
      </w:r>
      <w:r>
        <w:rPr>
          <w:i/>
        </w:rPr>
        <w:t>De bazuin zal slaan, en de doden zullen onverderfelijk opgewekt worden.</w:t>
      </w:r>
      <w:r>
        <w:t xml:space="preserve"> 1 Thess. 4:16. </w:t>
      </w:r>
      <w:r>
        <w:rPr>
          <w:i/>
        </w:rPr>
        <w:t>De Heere zelf zal met een geroep, met de stem des Archangels en met de bazuin Gods nederdalen van de hemel; en die in Christus gestorven zijn, zullen eerst opstaan.</w:t>
      </w:r>
    </w:p>
    <w:p w14:paraId="039AA3FA" w14:textId="77777777" w:rsidR="00C234CF" w:rsidRDefault="00C234CF" w:rsidP="00C234CF">
      <w:pPr>
        <w:jc w:val="both"/>
        <w:rPr>
          <w:snapToGrid w:val="0"/>
          <w:sz w:val="24"/>
        </w:rPr>
      </w:pPr>
    </w:p>
    <w:p w14:paraId="5E916783" w14:textId="77777777" w:rsidR="00C234CF" w:rsidRDefault="00C234CF" w:rsidP="00C234CF">
      <w:pPr>
        <w:pStyle w:val="BodyText3"/>
      </w:pPr>
      <w:r>
        <w:t xml:space="preserve">Alle verstorvenen zullen opstaan. </w:t>
      </w:r>
    </w:p>
    <w:p w14:paraId="0B3D078D" w14:textId="77777777" w:rsidR="00C234CF" w:rsidRDefault="00C234CF" w:rsidP="00C234CF">
      <w:pPr>
        <w:jc w:val="both"/>
        <w:rPr>
          <w:snapToGrid w:val="0"/>
          <w:sz w:val="24"/>
        </w:rPr>
      </w:pPr>
      <w:r>
        <w:rPr>
          <w:snapToGrid w:val="0"/>
          <w:sz w:val="24"/>
        </w:rPr>
        <w:t xml:space="preserve">V. Die opgewekt zullen worden, zullen niet zijn Henoch en Elia; want die zijn niet gestorven; ook niet degenen, die na Christus' opstanding uit de graven zijn opgestaan; ook niet alle die, welke ten jongste dage in 't leven zullen zijn; want die zullen niet sterven, maar alleen in een punt des tijds veranderd worden, 1 Kor. 15:51, 52. Maar buiten die zullen het zijn alle mensen, die gestorven zijn, 't zij voor of na hun geboorte, 't zij klein of groot, 't zij Godzaligen of godlozen, van het begin van de wereld tot aan het einde derzelve. Diezelfde lichamen, die of verbrand, of in zee versmoord, of van beesten of mensen gegeten, of door een gewone dood gestorven en alzo tot stof gekeerd zijn, diezelfde lichamen zullen met de eigenste zielen, die niet gestorven zijn, noch hebben kunnen sterven, wederom verenigd worden, en alzo diezelfde mensen zijn, die zij tevoren geweest waren. Doch de hoedanigheden zullen veranderd zijn, zo van de godlozen, om onsterfelijk te zijn, en bekwaam om in eeuwigheid alle straffen en pijnen te kunnen lijden, als van de Godzaligen, welke naar de ziel volmaakt het beeld Gods zullen hebben, en naar het lichaam Christus gelijkvormig zullen zijn, Filip. 3:21 Onverderfelijkheid, onsterfelijkheid, heerlijkheid, kracht en geestelijkheid zullen aandoen, 1 Kor. 15:42, 44, 53, 54. </w:t>
      </w:r>
    </w:p>
    <w:p w14:paraId="3F576279" w14:textId="77777777" w:rsidR="00C234CF" w:rsidRDefault="00C234CF" w:rsidP="00C234CF">
      <w:pPr>
        <w:jc w:val="both"/>
        <w:rPr>
          <w:snapToGrid w:val="0"/>
          <w:sz w:val="24"/>
        </w:rPr>
      </w:pPr>
    </w:p>
    <w:p w14:paraId="166982EB" w14:textId="77777777" w:rsidR="00C234CF" w:rsidRDefault="00C234CF" w:rsidP="00C234CF">
      <w:pPr>
        <w:pStyle w:val="BodyText3"/>
      </w:pPr>
      <w:r>
        <w:t xml:space="preserve">Ten jongste dage. </w:t>
      </w:r>
    </w:p>
    <w:p w14:paraId="68D0255F" w14:textId="77777777" w:rsidR="00C234CF" w:rsidRDefault="00C234CF" w:rsidP="00C234CF">
      <w:pPr>
        <w:jc w:val="both"/>
        <w:rPr>
          <w:snapToGrid w:val="0"/>
          <w:sz w:val="24"/>
        </w:rPr>
      </w:pPr>
      <w:r>
        <w:rPr>
          <w:snapToGrid w:val="0"/>
          <w:sz w:val="24"/>
        </w:rPr>
        <w:t xml:space="preserve">VI. Deze opstanding zal van alle mensen te gelijk geschieden, ten jongste dage. Daar zal voor die tijd geen lichamelijke opstanding van de martelaren zijn, die, met Christus op de wereld komende, duizend jaren zouden heersen, gelijk de Chiliasten, of duizendjarigen, verzinnen uit Openb. 20. Maar als Christus ten oordeel zal komen, dan zal de opstanding van alle mensen te gelijk geschieden: Joh. 11:24 </w:t>
      </w:r>
      <w:r>
        <w:rPr>
          <w:i/>
          <w:snapToGrid w:val="0"/>
          <w:sz w:val="24"/>
        </w:rPr>
        <w:t>... Ik weet, dat hij opstaan zal in de opstanding ten laatste dage.</w:t>
      </w:r>
      <w:r>
        <w:rPr>
          <w:snapToGrid w:val="0"/>
          <w:sz w:val="24"/>
        </w:rPr>
        <w:t xml:space="preserve"> 1 Kor. 15:52 ... </w:t>
      </w:r>
      <w:r>
        <w:rPr>
          <w:i/>
          <w:snapToGrid w:val="0"/>
          <w:sz w:val="24"/>
        </w:rPr>
        <w:t>Met de laatste bazuin; want de bazuin zal slaan en de doden zullen onverderfelijk opgewekt worden.</w:t>
      </w:r>
      <w:r>
        <w:rPr>
          <w:snapToGrid w:val="0"/>
          <w:sz w:val="24"/>
        </w:rPr>
        <w:t xml:space="preserve"> Joh. 6:40 ... </w:t>
      </w:r>
      <w:r>
        <w:rPr>
          <w:i/>
          <w:snapToGrid w:val="0"/>
          <w:sz w:val="24"/>
        </w:rPr>
        <w:t>Ik zal hem opwekken ten uiterste dage.</w:t>
      </w:r>
      <w:r>
        <w:rPr>
          <w:snapToGrid w:val="0"/>
          <w:sz w:val="24"/>
        </w:rPr>
        <w:t xml:space="preserve"> Wat zal het wonderlijk zijn, als ieder stof tot zijn stof, ieder been tot zijn beenderen zal terugkeren en als de doden zo gelijk zullen levend op de aarde staan! </w:t>
      </w:r>
    </w:p>
    <w:p w14:paraId="1436899A" w14:textId="77777777" w:rsidR="00C234CF" w:rsidRDefault="00C234CF" w:rsidP="00C234CF">
      <w:pPr>
        <w:jc w:val="both"/>
        <w:rPr>
          <w:snapToGrid w:val="0"/>
          <w:sz w:val="24"/>
        </w:rPr>
      </w:pPr>
    </w:p>
    <w:p w14:paraId="0B49957E" w14:textId="77777777" w:rsidR="00C234CF" w:rsidRDefault="00C234CF" w:rsidP="00C234CF">
      <w:pPr>
        <w:pStyle w:val="BodyText3"/>
      </w:pPr>
      <w:r>
        <w:t xml:space="preserve">Er zal een opstanding der doden zijn, der Godzaligen en der godlozen. </w:t>
      </w:r>
    </w:p>
    <w:p w14:paraId="20F8AD43" w14:textId="77777777" w:rsidR="00C234CF" w:rsidRDefault="00C234CF" w:rsidP="00C234CF">
      <w:pPr>
        <w:pStyle w:val="BodyText"/>
      </w:pPr>
      <w:r>
        <w:t xml:space="preserve">VII. Twee zaken hebben wij nader te tonen; dat er een opstanding der doden zijn zal en van dezelfde lichamen. </w:t>
      </w:r>
    </w:p>
    <w:p w14:paraId="7F1B9670" w14:textId="77777777" w:rsidR="00C234CF" w:rsidRDefault="00C234CF" w:rsidP="00C234CF">
      <w:pPr>
        <w:jc w:val="both"/>
        <w:rPr>
          <w:snapToGrid w:val="0"/>
          <w:sz w:val="24"/>
        </w:rPr>
      </w:pPr>
    </w:p>
    <w:p w14:paraId="6067423E" w14:textId="77777777" w:rsidR="00C234CF" w:rsidRDefault="00C234CF" w:rsidP="00C234CF">
      <w:pPr>
        <w:jc w:val="both"/>
        <w:rPr>
          <w:snapToGrid w:val="0"/>
          <w:sz w:val="24"/>
        </w:rPr>
      </w:pPr>
      <w:r>
        <w:rPr>
          <w:snapToGrid w:val="0"/>
          <w:sz w:val="24"/>
        </w:rPr>
        <w:t xml:space="preserve"> Vraag: </w:t>
      </w:r>
      <w:r>
        <w:rPr>
          <w:i/>
          <w:snapToGrid w:val="0"/>
          <w:sz w:val="24"/>
        </w:rPr>
        <w:t>Of er waarlijk een opstanding der doden, zo der Godzaligen als der goddelozen zal zijn?</w:t>
      </w:r>
      <w:r>
        <w:rPr>
          <w:snapToGrid w:val="0"/>
          <w:sz w:val="24"/>
        </w:rPr>
        <w:t xml:space="preserve"> </w:t>
      </w:r>
    </w:p>
    <w:p w14:paraId="74653297" w14:textId="77777777" w:rsidR="00C234CF" w:rsidRDefault="00C234CF" w:rsidP="00C234CF">
      <w:pPr>
        <w:pStyle w:val="BodyText"/>
      </w:pPr>
      <w:r>
        <w:t xml:space="preserve">Uit het zeggen van de Socinianen blijkt, dat de ziel na de dood niet meer in wezen zou zijn, en dat datzelfde lichaam niet wederom zal opstaan en van de goddelozen geheel niet, zodat het is een gehele verloochening van de opstanding. Wij daarentegen houden ontwijfelbaar vast, dat er een opstanding der doden zal zijn, zo van de goeden als van de kwaden. </w:t>
      </w:r>
    </w:p>
    <w:p w14:paraId="6952C489" w14:textId="77777777" w:rsidR="00C234CF" w:rsidRDefault="00C234CF" w:rsidP="00C234CF">
      <w:pPr>
        <w:jc w:val="both"/>
        <w:rPr>
          <w:snapToGrid w:val="0"/>
          <w:sz w:val="24"/>
        </w:rPr>
      </w:pPr>
    </w:p>
    <w:p w14:paraId="274ABB60" w14:textId="77777777" w:rsidR="00C234CF" w:rsidRDefault="00C234CF" w:rsidP="00C234CF">
      <w:pPr>
        <w:jc w:val="both"/>
        <w:rPr>
          <w:snapToGrid w:val="0"/>
          <w:sz w:val="24"/>
        </w:rPr>
      </w:pPr>
      <w:r>
        <w:rPr>
          <w:snapToGrid w:val="0"/>
          <w:sz w:val="24"/>
        </w:rPr>
        <w:t xml:space="preserve">VIII Dit blijkt uit de uitdrukkelijke teksten. 1. Job 19:25-27, </w:t>
      </w:r>
      <w:r>
        <w:rPr>
          <w:i/>
          <w:snapToGrid w:val="0"/>
          <w:sz w:val="24"/>
        </w:rPr>
        <w:t>Want ik weet, mijn Verlosser leeft en Hij zal de laatste over het stof opstaan. En als zij na mijn huid dit doorknaagd zullen hebben, zal ik uit mijn vlees God aanschouwen. Denwelken ik voor</w:t>
      </w:r>
      <w:r>
        <w:rPr>
          <w:snapToGrid w:val="0"/>
          <w:sz w:val="24"/>
        </w:rPr>
        <w:t xml:space="preserve"> </w:t>
      </w:r>
      <w:r>
        <w:rPr>
          <w:i/>
          <w:snapToGrid w:val="0"/>
          <w:sz w:val="24"/>
        </w:rPr>
        <w:t>mij aanschouwen zal, en mijn ogen zien zullen, en niet een vreemde; mijn nieren verlangen zeer in mijn schoot.</w:t>
      </w:r>
      <w:r>
        <w:rPr>
          <w:snapToGrid w:val="0"/>
          <w:sz w:val="24"/>
        </w:rPr>
        <w:t xml:space="preserve"> </w:t>
      </w:r>
    </w:p>
    <w:p w14:paraId="79031229" w14:textId="77777777" w:rsidR="00C234CF" w:rsidRDefault="00C234CF" w:rsidP="008355E0">
      <w:pPr>
        <w:numPr>
          <w:ilvl w:val="0"/>
          <w:numId w:val="488"/>
        </w:numPr>
        <w:jc w:val="both"/>
        <w:rPr>
          <w:snapToGrid w:val="0"/>
          <w:sz w:val="24"/>
        </w:rPr>
      </w:pPr>
      <w:r>
        <w:rPr>
          <w:snapToGrid w:val="0"/>
          <w:sz w:val="24"/>
        </w:rPr>
        <w:t xml:space="preserve">Job spreekt hier niet van een lichamelijk herstel uit zijn ellende. Maar van de opstanding ten laatste dage. Hij zal de laatste. </w:t>
      </w:r>
    </w:p>
    <w:p w14:paraId="05DCA942" w14:textId="77777777" w:rsidR="00C234CF" w:rsidRDefault="00C234CF" w:rsidP="008355E0">
      <w:pPr>
        <w:numPr>
          <w:ilvl w:val="0"/>
          <w:numId w:val="488"/>
        </w:numPr>
        <w:jc w:val="both"/>
        <w:rPr>
          <w:snapToGrid w:val="0"/>
          <w:sz w:val="24"/>
        </w:rPr>
      </w:pPr>
      <w:r>
        <w:rPr>
          <w:snapToGrid w:val="0"/>
          <w:sz w:val="24"/>
        </w:rPr>
        <w:t xml:space="preserve">Hij verwachtte dit na zijn dood, als de wormen zijn huid en vlees doorknaagd zouden hebben en hij tot stof zou zijn geworden. </w:t>
      </w:r>
    </w:p>
    <w:p w14:paraId="7D55EDEA" w14:textId="77777777" w:rsidR="00C234CF" w:rsidRDefault="00C234CF" w:rsidP="008355E0">
      <w:pPr>
        <w:numPr>
          <w:ilvl w:val="0"/>
          <w:numId w:val="488"/>
        </w:numPr>
        <w:jc w:val="both"/>
        <w:rPr>
          <w:snapToGrid w:val="0"/>
          <w:sz w:val="24"/>
        </w:rPr>
      </w:pPr>
      <w:r>
        <w:rPr>
          <w:snapToGrid w:val="0"/>
          <w:sz w:val="24"/>
        </w:rPr>
        <w:t xml:space="preserve">Dat Christus over het stof zou opstaan. Dat is, het wederom levend maken. </w:t>
      </w:r>
    </w:p>
    <w:p w14:paraId="649518E6" w14:textId="77777777" w:rsidR="00C234CF" w:rsidRDefault="00C234CF" w:rsidP="008355E0">
      <w:pPr>
        <w:numPr>
          <w:ilvl w:val="0"/>
          <w:numId w:val="488"/>
        </w:numPr>
        <w:jc w:val="both"/>
        <w:rPr>
          <w:snapToGrid w:val="0"/>
          <w:sz w:val="24"/>
        </w:rPr>
      </w:pPr>
      <w:r>
        <w:rPr>
          <w:snapToGrid w:val="0"/>
          <w:sz w:val="24"/>
        </w:rPr>
        <w:t xml:space="preserve">Dat hij met eigen ogen en uit zijn vlees God zou aanschouwen. Dit alles kan op het herstel van zijn gezondheid niet passen, maar geeft klaar te kennen de opstanding ten laatste dage. </w:t>
      </w:r>
    </w:p>
    <w:p w14:paraId="46E9292A" w14:textId="77777777" w:rsidR="00C234CF" w:rsidRDefault="00C234CF" w:rsidP="00C234CF">
      <w:pPr>
        <w:jc w:val="both"/>
        <w:rPr>
          <w:snapToGrid w:val="0"/>
          <w:sz w:val="24"/>
        </w:rPr>
      </w:pPr>
    </w:p>
    <w:p w14:paraId="79DD0287" w14:textId="77777777" w:rsidR="00C234CF" w:rsidRDefault="00C234CF" w:rsidP="00C234CF">
      <w:pPr>
        <w:jc w:val="both"/>
        <w:rPr>
          <w:snapToGrid w:val="0"/>
          <w:sz w:val="24"/>
        </w:rPr>
      </w:pPr>
      <w:r>
        <w:rPr>
          <w:snapToGrid w:val="0"/>
          <w:sz w:val="24"/>
        </w:rPr>
        <w:t xml:space="preserve">2. Daniël 12:2, </w:t>
      </w:r>
      <w:r>
        <w:rPr>
          <w:i/>
          <w:snapToGrid w:val="0"/>
          <w:sz w:val="24"/>
        </w:rPr>
        <w:t>En velen van die, die in het stof van de aarde slapen, en zullen ontwaken, deze ten eeuwigen leven, en gene tot versmadelijkheden, en tot eeuwige afgrijzing.</w:t>
      </w:r>
      <w:r>
        <w:rPr>
          <w:snapToGrid w:val="0"/>
          <w:sz w:val="24"/>
        </w:rPr>
        <w:t xml:space="preserve"> Hier wordt niet gesproken van de verlossing uit Babel, noch ook van Antiochus, daarvan had hij tevoren gesproken. Maar hier treedt de profeet over tot hetgeen daarna geschieden zou; als Michaël, dat te zeggen is: </w:t>
      </w:r>
      <w:r>
        <w:rPr>
          <w:i/>
          <w:snapToGrid w:val="0"/>
          <w:sz w:val="24"/>
        </w:rPr>
        <w:t>Wie is gelijk God,</w:t>
      </w:r>
      <w:r>
        <w:rPr>
          <w:snapToGrid w:val="0"/>
          <w:sz w:val="24"/>
        </w:rPr>
        <w:t xml:space="preserve"> Welke is de Heere Jezus, zou opstaan in de allerbenauwdste tijd, hoedanig er tevoren niet geweest was, welke benauwdste tijd zou zijn, als Gog en Magog omringen zou de legerplaats van de heiligen en de geliefde stad, Openb. 20:9. </w:t>
      </w:r>
    </w:p>
    <w:p w14:paraId="2EB6DFD1" w14:textId="77777777" w:rsidR="00C234CF" w:rsidRDefault="00C234CF" w:rsidP="008355E0">
      <w:pPr>
        <w:numPr>
          <w:ilvl w:val="0"/>
          <w:numId w:val="489"/>
        </w:numPr>
        <w:jc w:val="both"/>
        <w:rPr>
          <w:snapToGrid w:val="0"/>
          <w:sz w:val="24"/>
        </w:rPr>
      </w:pPr>
      <w:r>
        <w:rPr>
          <w:snapToGrid w:val="0"/>
          <w:sz w:val="24"/>
        </w:rPr>
        <w:t xml:space="preserve">Op welke tijd de Heere Jezus zou komen ten oordeel, als wanneer alle doden zouden opgewekt worden, vers 11-15. Waar dezelfde zaken en naar diezelfde orde, zoals het bij Daniël staat, verhaald worden, en alzo blijkt, dat het dezelfde zaak is. Nu, Openb. 20, is 't klaarblijkelijk van de komst van Christus ten oordeel en van de opstanding der doden, en zo dan ook Dan. 12:2. </w:t>
      </w:r>
    </w:p>
    <w:p w14:paraId="38B5289F" w14:textId="77777777" w:rsidR="00C234CF" w:rsidRDefault="00C234CF" w:rsidP="008355E0">
      <w:pPr>
        <w:numPr>
          <w:ilvl w:val="0"/>
          <w:numId w:val="489"/>
        </w:numPr>
        <w:jc w:val="both"/>
        <w:rPr>
          <w:snapToGrid w:val="0"/>
          <w:sz w:val="24"/>
        </w:rPr>
      </w:pPr>
      <w:r>
        <w:rPr>
          <w:snapToGrid w:val="0"/>
          <w:sz w:val="24"/>
        </w:rPr>
        <w:t xml:space="preserve">Op die tijd zouden de Leraren blinken als de glans des uitspansels, enz. 't welk noch op de verlossing uit Babel, noch van Antiochus geschied is; want de priesters waren ondeugende. </w:t>
      </w:r>
    </w:p>
    <w:p w14:paraId="18E4317B" w14:textId="77777777" w:rsidR="00C234CF" w:rsidRDefault="00C234CF" w:rsidP="008355E0">
      <w:pPr>
        <w:numPr>
          <w:ilvl w:val="0"/>
          <w:numId w:val="489"/>
        </w:numPr>
        <w:jc w:val="both"/>
        <w:rPr>
          <w:snapToGrid w:val="0"/>
          <w:sz w:val="24"/>
        </w:rPr>
      </w:pPr>
      <w:r>
        <w:rPr>
          <w:snapToGrid w:val="0"/>
          <w:sz w:val="24"/>
        </w:rPr>
        <w:t xml:space="preserve">Op deze opstanding zou het eeuwige leven en de eeuwige versmaadheid volgen, 't welk niet dan in de tijd van de voleinding van de wereld geschieden zal. </w:t>
      </w:r>
    </w:p>
    <w:p w14:paraId="054B0DBC" w14:textId="77777777" w:rsidR="00C234CF" w:rsidRDefault="00C234CF" w:rsidP="008355E0">
      <w:pPr>
        <w:numPr>
          <w:ilvl w:val="0"/>
          <w:numId w:val="489"/>
        </w:numPr>
        <w:jc w:val="both"/>
        <w:rPr>
          <w:snapToGrid w:val="0"/>
          <w:sz w:val="24"/>
        </w:rPr>
      </w:pPr>
      <w:r>
        <w:rPr>
          <w:snapToGrid w:val="0"/>
          <w:sz w:val="24"/>
        </w:rPr>
        <w:t>Op die tijd zouden dan de doden ontwaken en opstaan. Dat hier gezegd wordt velen, en niet allen, is niet een tegenstelling van anderen, die niet zouden opgewekt worden, maar omdat de doden velen zijn; of het ziet op de verdeling van die de zaligheid zullen beërven en die verloren zullen gaan</w:t>
      </w:r>
      <w:r>
        <w:rPr>
          <w:i/>
          <w:snapToGrid w:val="0"/>
          <w:sz w:val="24"/>
        </w:rPr>
        <w:t xml:space="preserve">; velen zullen opstaan ten </w:t>
      </w:r>
      <w:r>
        <w:rPr>
          <w:snapToGrid w:val="0"/>
          <w:sz w:val="24"/>
        </w:rPr>
        <w:t xml:space="preserve">eeuwigen leven, velen tot versmaadheid. Ziet zulke manier van spreken: Rom. 5:15. Want indien door de misdaad van één velen gestorven zijn, zo is veel meer de genade ... geweest over velen. Velen tot zondaars, velen tot rechtvaardigen.  Ziet tot bevestiging van deze waarheid Jes. 26:19. </w:t>
      </w:r>
    </w:p>
    <w:p w14:paraId="2B5A94CE" w14:textId="77777777" w:rsidR="00C234CF" w:rsidRDefault="00C234CF" w:rsidP="00C234CF">
      <w:pPr>
        <w:jc w:val="both"/>
        <w:rPr>
          <w:snapToGrid w:val="0"/>
          <w:sz w:val="24"/>
        </w:rPr>
      </w:pPr>
    </w:p>
    <w:p w14:paraId="4D0B5C75" w14:textId="77777777" w:rsidR="00C234CF" w:rsidRDefault="00C234CF" w:rsidP="00C234CF">
      <w:pPr>
        <w:jc w:val="both"/>
        <w:rPr>
          <w:snapToGrid w:val="0"/>
          <w:sz w:val="24"/>
        </w:rPr>
      </w:pPr>
      <w:r>
        <w:rPr>
          <w:snapToGrid w:val="0"/>
          <w:sz w:val="24"/>
        </w:rPr>
        <w:t xml:space="preserve">3. Joh. 6:39, 40, </w:t>
      </w:r>
      <w:r>
        <w:rPr>
          <w:i/>
          <w:snapToGrid w:val="0"/>
          <w:sz w:val="24"/>
        </w:rPr>
        <w:t>Dit is de wil des Vaders, Die Mij gezonden heeft, dat al wat Hij Mij gegeven heeft, Ik daaruit niet verlieze, maar hetzelve opwekke ten uiterste dage. En dit is de wil Desgenen, Die Mij gezonden heeft, dat een ieder, die de Zoon aanschouwt, en in Hem gelooft, het eeuwige leven hebbe; en Ik zal hem opwekken ten uiterste dage.</w:t>
      </w:r>
      <w:r>
        <w:rPr>
          <w:snapToGrid w:val="0"/>
          <w:sz w:val="24"/>
        </w:rPr>
        <w:t xml:space="preserve"> </w:t>
      </w:r>
    </w:p>
    <w:p w14:paraId="47E6C221" w14:textId="77777777" w:rsidR="00C234CF" w:rsidRDefault="00C234CF" w:rsidP="00C234CF">
      <w:pPr>
        <w:jc w:val="both"/>
        <w:rPr>
          <w:snapToGrid w:val="0"/>
          <w:sz w:val="24"/>
        </w:rPr>
      </w:pPr>
      <w:r>
        <w:rPr>
          <w:snapToGrid w:val="0"/>
          <w:sz w:val="24"/>
        </w:rPr>
        <w:t xml:space="preserve">Een Sociniaan besluit hieruit, dat de verstorvenen niet meer in wezen zijn en in de opstanding weer iets worden. Maar de tekst zegt, dat ze immers zijn, want ze hebben het eeuwige leven, eerdat ze ten uiterste dage opgewekt worden, en dat niet in wezen is, kan niet opgewekt worden, want dat opgewekt wordt, was, al was het niet levend; dat niet is, daarvan kan niets gezegd worden. </w:t>
      </w:r>
    </w:p>
    <w:p w14:paraId="7AB24CB8" w14:textId="77777777" w:rsidR="00C234CF" w:rsidRDefault="00C234CF" w:rsidP="00C234CF">
      <w:pPr>
        <w:ind w:left="480" w:hanging="320"/>
        <w:jc w:val="both"/>
        <w:rPr>
          <w:snapToGrid w:val="0"/>
          <w:sz w:val="24"/>
        </w:rPr>
      </w:pPr>
    </w:p>
    <w:p w14:paraId="25361BCB" w14:textId="77777777" w:rsidR="00C234CF" w:rsidRDefault="00C234CF" w:rsidP="00C234CF">
      <w:pPr>
        <w:jc w:val="both"/>
        <w:rPr>
          <w:snapToGrid w:val="0"/>
          <w:sz w:val="24"/>
        </w:rPr>
      </w:pPr>
      <w:r>
        <w:rPr>
          <w:snapToGrid w:val="0"/>
          <w:sz w:val="24"/>
        </w:rPr>
        <w:t xml:space="preserve"> 4. Rom. 8:11, </w:t>
      </w:r>
      <w:r>
        <w:rPr>
          <w:i/>
          <w:snapToGrid w:val="0"/>
          <w:sz w:val="24"/>
        </w:rPr>
        <w:t>Indien de Geest Desgenen, Die Jezus uit de doden opgewekt heeft, in u woont, zo zal Hij, Die Christus uit de doden opgewekt heeft, ook uw sterfelijke</w:t>
      </w:r>
      <w:r>
        <w:rPr>
          <w:snapToGrid w:val="0"/>
          <w:sz w:val="24"/>
        </w:rPr>
        <w:t xml:space="preserve"> </w:t>
      </w:r>
      <w:r>
        <w:rPr>
          <w:i/>
          <w:snapToGrid w:val="0"/>
          <w:sz w:val="24"/>
        </w:rPr>
        <w:t>lichamen levend maken, door zijn Geest, Die in u woont.</w:t>
      </w:r>
      <w:r>
        <w:rPr>
          <w:snapToGrid w:val="0"/>
          <w:sz w:val="24"/>
        </w:rPr>
        <w:t xml:space="preserve"> Hier wordt niet gezegd, dat een ander, in de plaats van het verstorvene, zal komen en gegeven worden, gelijk de Socinianen willen; want opwekken zegt een herstel van hetgeen vervallen was en onze sterfelijke lichamen zullen levend gemaakt worden; zo dan geen andere in de plaats. </w:t>
      </w:r>
    </w:p>
    <w:p w14:paraId="27D4F26B" w14:textId="77777777" w:rsidR="00C234CF" w:rsidRDefault="00C234CF" w:rsidP="00C234CF">
      <w:pPr>
        <w:jc w:val="both"/>
        <w:rPr>
          <w:snapToGrid w:val="0"/>
          <w:sz w:val="24"/>
        </w:rPr>
      </w:pPr>
    </w:p>
    <w:p w14:paraId="2F64CB23" w14:textId="77777777" w:rsidR="00C234CF" w:rsidRDefault="00C234CF" w:rsidP="00C234CF">
      <w:pPr>
        <w:pStyle w:val="BodyText"/>
        <w:rPr>
          <w:b/>
        </w:rPr>
      </w:pPr>
      <w:r>
        <w:rPr>
          <w:b/>
        </w:rPr>
        <w:t xml:space="preserve">Ook der godlozen. </w:t>
      </w:r>
    </w:p>
    <w:p w14:paraId="48D1D681" w14:textId="77777777" w:rsidR="00C234CF" w:rsidRDefault="00C234CF" w:rsidP="00C234CF">
      <w:pPr>
        <w:jc w:val="both"/>
        <w:rPr>
          <w:snapToGrid w:val="0"/>
          <w:sz w:val="24"/>
        </w:rPr>
      </w:pPr>
      <w:r>
        <w:rPr>
          <w:snapToGrid w:val="0"/>
          <w:sz w:val="24"/>
        </w:rPr>
        <w:t>5. Dat ook de goddelozen opgewekt zullen worden, blijkt:</w:t>
      </w:r>
    </w:p>
    <w:p w14:paraId="351EF612" w14:textId="77777777" w:rsidR="00C234CF" w:rsidRDefault="00C234CF" w:rsidP="008355E0">
      <w:pPr>
        <w:numPr>
          <w:ilvl w:val="0"/>
          <w:numId w:val="490"/>
        </w:numPr>
        <w:jc w:val="both"/>
        <w:rPr>
          <w:snapToGrid w:val="0"/>
          <w:sz w:val="24"/>
        </w:rPr>
      </w:pPr>
      <w:r>
        <w:rPr>
          <w:snapToGrid w:val="0"/>
          <w:sz w:val="24"/>
        </w:rPr>
        <w:t xml:space="preserve">uit Dan. 12:2, waar de profeet zegt, dat velen tot versmaadheden en tot eeuwige afgrijzing zullen ontwaken. </w:t>
      </w:r>
    </w:p>
    <w:p w14:paraId="7FD2D6E5" w14:textId="77777777" w:rsidR="00C234CF" w:rsidRDefault="00C234CF" w:rsidP="008355E0">
      <w:pPr>
        <w:numPr>
          <w:ilvl w:val="0"/>
          <w:numId w:val="490"/>
        </w:numPr>
        <w:jc w:val="both"/>
        <w:rPr>
          <w:snapToGrid w:val="0"/>
          <w:sz w:val="24"/>
        </w:rPr>
      </w:pPr>
      <w:r>
        <w:rPr>
          <w:snapToGrid w:val="0"/>
          <w:sz w:val="24"/>
        </w:rPr>
        <w:t xml:space="preserve">Dit zegt de Heere Jezus, Joh. 5:29, </w:t>
      </w:r>
      <w:r>
        <w:rPr>
          <w:i/>
          <w:snapToGrid w:val="0"/>
          <w:sz w:val="24"/>
        </w:rPr>
        <w:t xml:space="preserve">En zullen uitgaan, die het goede gedaan hebben, tot de opstanding van het leven en die het kwade gedaan hebben tot de opstanding van de verdoemenis. </w:t>
      </w:r>
      <w:r>
        <w:rPr>
          <w:snapToGrid w:val="0"/>
          <w:sz w:val="24"/>
        </w:rPr>
        <w:t>Een Sociniaan zal zeggen, hier wordt gesproken van de geestelijke opstanding. Maar de tekst weerlegt hem. Ziet vers 28</w:t>
      </w:r>
      <w:r>
        <w:rPr>
          <w:i/>
          <w:snapToGrid w:val="0"/>
          <w:sz w:val="24"/>
        </w:rPr>
        <w:t xml:space="preserve">, Allen, die in de graven zijn; </w:t>
      </w:r>
      <w:r>
        <w:rPr>
          <w:snapToGrid w:val="0"/>
          <w:sz w:val="24"/>
        </w:rPr>
        <w:t xml:space="preserve">nooit betekent in 't graf te zijn, in een onbekeerde staat te zijn, en uit het graf uit te gaan, bekeerd te worden, en ook allen, die in de graven zijn, worden niet wedergeboren, onbekeerd. Dus kan deze tekst niet spreken van de wedergeboorte. Van de geestelijke opstanding was gesproken. vers 25. Daar worden onbekeerden doden genoemd en de levendwording wordt bepaald tot allen, die Christus' stem zouden horen, in tegenstelling van anderen, die naar Hem niet horen. Daarbij, de opstanding wordt gezegd te zijn zowel tot de verdoemenis als tot leven, dat van de wedergeboorte niet gezegd kan worden, die is alleen ten leven, en dat uiteinde zo tot verdoemenis als ten leven wordt gepast op goeddoeners en kwaaddoeners. Dus wordt hier niet van de wedergeboorte, maar van de opstanding der doden gesproken. </w:t>
      </w:r>
    </w:p>
    <w:p w14:paraId="568AFE89" w14:textId="77777777" w:rsidR="00C234CF" w:rsidRDefault="00C234CF" w:rsidP="008355E0">
      <w:pPr>
        <w:numPr>
          <w:ilvl w:val="0"/>
          <w:numId w:val="490"/>
        </w:numPr>
        <w:jc w:val="both"/>
        <w:rPr>
          <w:snapToGrid w:val="0"/>
          <w:sz w:val="24"/>
        </w:rPr>
      </w:pPr>
      <w:r>
        <w:rPr>
          <w:snapToGrid w:val="0"/>
          <w:sz w:val="24"/>
        </w:rPr>
        <w:t xml:space="preserve">Hand. 24:15, </w:t>
      </w:r>
      <w:r>
        <w:rPr>
          <w:i/>
          <w:snapToGrid w:val="0"/>
          <w:sz w:val="24"/>
        </w:rPr>
        <w:t>Hebbende hoop op God, welke deze ook zelf verwachten, dat er een opstanding der doden wezen zal, beiden van de rechtvaardigen en van de onrechtvaardigen.</w:t>
      </w:r>
      <w:r>
        <w:rPr>
          <w:snapToGrid w:val="0"/>
          <w:sz w:val="24"/>
        </w:rPr>
        <w:t xml:space="preserve"> Duidelijker kan 't niet gezegd worden. </w:t>
      </w:r>
    </w:p>
    <w:p w14:paraId="2D53A49D" w14:textId="77777777" w:rsidR="00C234CF" w:rsidRDefault="00C234CF" w:rsidP="00C234CF">
      <w:pPr>
        <w:jc w:val="both"/>
        <w:rPr>
          <w:b/>
          <w:snapToGrid w:val="0"/>
          <w:sz w:val="24"/>
        </w:rPr>
      </w:pPr>
    </w:p>
    <w:p w14:paraId="7CDEE283" w14:textId="77777777" w:rsidR="00C234CF" w:rsidRDefault="00C234CF" w:rsidP="00C234CF">
      <w:pPr>
        <w:jc w:val="both"/>
        <w:rPr>
          <w:snapToGrid w:val="0"/>
          <w:sz w:val="24"/>
        </w:rPr>
      </w:pPr>
      <w:r>
        <w:rPr>
          <w:b/>
          <w:snapToGrid w:val="0"/>
          <w:sz w:val="24"/>
        </w:rPr>
        <w:t>Uitvlucht</w:t>
      </w:r>
      <w:r>
        <w:rPr>
          <w:snapToGrid w:val="0"/>
          <w:sz w:val="24"/>
        </w:rPr>
        <w:t xml:space="preserve"> </w:t>
      </w:r>
    </w:p>
    <w:p w14:paraId="0DA4C6BC" w14:textId="77777777" w:rsidR="00C234CF" w:rsidRDefault="00C234CF" w:rsidP="00C234CF">
      <w:pPr>
        <w:pStyle w:val="BodyText"/>
      </w:pPr>
      <w:r>
        <w:t xml:space="preserve">Dit bewijst maar de opstanding van de goeden; want hij spreekt van een opstanding, op welke de apostel hoopte, en dat hij onrechtvaardigen noemt, daardoor verstaat hij goeden, die vóór hun bekering onrechtvaardigen waren. </w:t>
      </w:r>
    </w:p>
    <w:p w14:paraId="0568D99D" w14:textId="77777777" w:rsidR="00C234CF" w:rsidRDefault="00C234CF" w:rsidP="00C234CF">
      <w:pPr>
        <w:jc w:val="both"/>
        <w:rPr>
          <w:snapToGrid w:val="0"/>
          <w:sz w:val="24"/>
        </w:rPr>
      </w:pPr>
      <w:r>
        <w:rPr>
          <w:snapToGrid w:val="0"/>
          <w:sz w:val="24"/>
        </w:rPr>
        <w:t xml:space="preserve">Antwoord. </w:t>
      </w:r>
    </w:p>
    <w:p w14:paraId="2271222C" w14:textId="77777777" w:rsidR="00C234CF" w:rsidRDefault="00C234CF" w:rsidP="008355E0">
      <w:pPr>
        <w:numPr>
          <w:ilvl w:val="0"/>
          <w:numId w:val="491"/>
        </w:numPr>
        <w:jc w:val="both"/>
        <w:rPr>
          <w:snapToGrid w:val="0"/>
          <w:sz w:val="24"/>
        </w:rPr>
      </w:pPr>
      <w:r>
        <w:rPr>
          <w:snapToGrid w:val="0"/>
          <w:sz w:val="24"/>
        </w:rPr>
        <w:t xml:space="preserve">Zo moesten dan sommigen vóór hun bekering rechtvaardigen geweest zijn; want anders kon daar geen deling zijn van rechtvaardigen en onrechtvaardigen, zodat hier niemand uitgenomen wordt. </w:t>
      </w:r>
    </w:p>
    <w:p w14:paraId="6938A60F" w14:textId="77777777" w:rsidR="00C234CF" w:rsidRDefault="00C234CF" w:rsidP="008355E0">
      <w:pPr>
        <w:numPr>
          <w:ilvl w:val="0"/>
          <w:numId w:val="491"/>
        </w:numPr>
        <w:jc w:val="both"/>
        <w:rPr>
          <w:snapToGrid w:val="0"/>
          <w:sz w:val="24"/>
        </w:rPr>
      </w:pPr>
      <w:r>
        <w:rPr>
          <w:snapToGrid w:val="0"/>
          <w:sz w:val="24"/>
        </w:rPr>
        <w:t xml:space="preserve">Paulus' hoop tot zijn troost zag wel op de opstanding van de rechtvaardigen. Maar zijn uitspraak was algemeen allen bevattende, en er is een opstanding van de rechtvaardigen, zo ook van de onrechtvaardigen. </w:t>
      </w:r>
    </w:p>
    <w:p w14:paraId="3D477081" w14:textId="77777777" w:rsidR="00C234CF" w:rsidRDefault="00C234CF" w:rsidP="008355E0">
      <w:pPr>
        <w:numPr>
          <w:ilvl w:val="0"/>
          <w:numId w:val="491"/>
        </w:numPr>
        <w:jc w:val="both"/>
        <w:rPr>
          <w:snapToGrid w:val="0"/>
          <w:sz w:val="24"/>
        </w:rPr>
      </w:pPr>
      <w:r>
        <w:rPr>
          <w:snapToGrid w:val="0"/>
          <w:sz w:val="24"/>
        </w:rPr>
        <w:t xml:space="preserve">Dit blijkt ook, 2 Kor. 5:10, Wij allen moeten geopenbaard worden voor de rechterstoel van Christus, opdat een ieder wegdrage hetgeen door het lichaam geschiedt, naardat hij gedaan heeft, hetzij goed, hetzij kwaad. Moeten alle mensen voor Christus' rechterstoel verschijnen, zo moeten ze eerst opstaan en zullen ook, die het kwade gedaan hebben, aldaar verschijnen en naar hun verdiensten de straffen dragen, zo zullen dan ook de goddelozen opstaan. </w:t>
      </w:r>
    </w:p>
    <w:p w14:paraId="78B3E3A5" w14:textId="77777777" w:rsidR="00C234CF" w:rsidRDefault="00C234CF" w:rsidP="00C234CF">
      <w:pPr>
        <w:jc w:val="both"/>
        <w:rPr>
          <w:snapToGrid w:val="0"/>
          <w:sz w:val="24"/>
        </w:rPr>
      </w:pPr>
    </w:p>
    <w:p w14:paraId="28312887" w14:textId="77777777" w:rsidR="00C234CF" w:rsidRDefault="00C234CF" w:rsidP="00C234CF">
      <w:pPr>
        <w:pStyle w:val="Heading2"/>
      </w:pPr>
      <w:r>
        <w:t xml:space="preserve">Uitvlucht </w:t>
      </w:r>
    </w:p>
    <w:p w14:paraId="00EC98FD" w14:textId="77777777" w:rsidR="00C234CF" w:rsidRDefault="00C234CF" w:rsidP="00C234CF">
      <w:pPr>
        <w:pStyle w:val="BodyText2"/>
      </w:pPr>
      <w:r>
        <w:t xml:space="preserve">Door die allen worden maar verstaan diegenen, die ten jongste dage nog zullen leven. </w:t>
      </w:r>
    </w:p>
    <w:p w14:paraId="0FB5E280" w14:textId="77777777" w:rsidR="00C234CF" w:rsidRDefault="00C234CF" w:rsidP="00C234CF">
      <w:pPr>
        <w:jc w:val="both"/>
        <w:rPr>
          <w:snapToGrid w:val="0"/>
          <w:sz w:val="24"/>
        </w:rPr>
      </w:pPr>
      <w:r>
        <w:rPr>
          <w:snapToGrid w:val="0"/>
          <w:sz w:val="24"/>
        </w:rPr>
        <w:t xml:space="preserve">Antwoord. </w:t>
      </w:r>
    </w:p>
    <w:p w14:paraId="4FBF1201" w14:textId="77777777" w:rsidR="00C234CF" w:rsidRDefault="00C234CF" w:rsidP="00C234CF">
      <w:pPr>
        <w:pStyle w:val="BodyText"/>
      </w:pPr>
      <w:r>
        <w:t xml:space="preserve">Paulus spreekt van die allen, die er toen waren, hij zelf en allen, aan wie hij schreef, en tot wier oren en ogen deze brief zou komen, en sluit meteen in alle mensen; want gelijk ze in de dood allen gelijk zijn, zo ook in 't opstaan. Dus spreekt hij niet van die mensen alleen, die ten jongste dage zullen leven, maar van alle, goede en kwade. Dus hebben wij gezien, dat alle mensen zullen opstaan. </w:t>
      </w:r>
    </w:p>
    <w:p w14:paraId="70229CF8" w14:textId="77777777" w:rsidR="00C234CF" w:rsidRDefault="00C234CF" w:rsidP="00C234CF">
      <w:pPr>
        <w:jc w:val="both"/>
        <w:rPr>
          <w:snapToGrid w:val="0"/>
          <w:sz w:val="24"/>
        </w:rPr>
      </w:pPr>
    </w:p>
    <w:p w14:paraId="7AECCE20" w14:textId="77777777" w:rsidR="00C234CF" w:rsidRDefault="00C234CF" w:rsidP="00C234CF">
      <w:pPr>
        <w:pStyle w:val="BodyText3"/>
      </w:pPr>
      <w:r>
        <w:t xml:space="preserve">Dezelfde lichamen zullen opstaan. </w:t>
      </w:r>
    </w:p>
    <w:p w14:paraId="69ACA186" w14:textId="77777777" w:rsidR="00C234CF" w:rsidRDefault="00C234CF" w:rsidP="00C234CF">
      <w:pPr>
        <w:jc w:val="both"/>
        <w:rPr>
          <w:snapToGrid w:val="0"/>
          <w:sz w:val="24"/>
        </w:rPr>
      </w:pPr>
      <w:r>
        <w:rPr>
          <w:snapToGrid w:val="0"/>
          <w:sz w:val="24"/>
        </w:rPr>
        <w:t xml:space="preserve">IX. Vraag: </w:t>
      </w:r>
      <w:r>
        <w:rPr>
          <w:i/>
          <w:snapToGrid w:val="0"/>
          <w:sz w:val="24"/>
        </w:rPr>
        <w:t>Of die zelfde lichamen, die gestorven zijn, zullen opstaan?</w:t>
      </w:r>
      <w:r>
        <w:rPr>
          <w:snapToGrid w:val="0"/>
          <w:sz w:val="24"/>
        </w:rPr>
        <w:t xml:space="preserve"> </w:t>
      </w:r>
    </w:p>
    <w:p w14:paraId="1EBD9448" w14:textId="77777777" w:rsidR="00C234CF" w:rsidRDefault="00C234CF" w:rsidP="00C234CF">
      <w:pPr>
        <w:jc w:val="both"/>
        <w:rPr>
          <w:snapToGrid w:val="0"/>
          <w:sz w:val="24"/>
        </w:rPr>
      </w:pPr>
      <w:r>
        <w:rPr>
          <w:snapToGrid w:val="0"/>
          <w:sz w:val="24"/>
        </w:rPr>
        <w:t xml:space="preserve">De Socinianen zeggen neen, wij ja, en 't blijkt: </w:t>
      </w:r>
    </w:p>
    <w:p w14:paraId="69EE58A2" w14:textId="77777777" w:rsidR="00C234CF" w:rsidRDefault="00C234CF" w:rsidP="00C234CF">
      <w:pPr>
        <w:jc w:val="both"/>
        <w:rPr>
          <w:snapToGrid w:val="0"/>
          <w:sz w:val="24"/>
        </w:rPr>
      </w:pPr>
    </w:p>
    <w:p w14:paraId="77CB2DD1" w14:textId="77777777" w:rsidR="00C234CF" w:rsidRDefault="00C234CF" w:rsidP="00C234CF">
      <w:pPr>
        <w:jc w:val="both"/>
        <w:rPr>
          <w:snapToGrid w:val="0"/>
          <w:sz w:val="24"/>
        </w:rPr>
      </w:pPr>
      <w:r>
        <w:rPr>
          <w:snapToGrid w:val="0"/>
          <w:sz w:val="24"/>
        </w:rPr>
        <w:t xml:space="preserve">1. </w:t>
      </w:r>
      <w:r>
        <w:rPr>
          <w:b/>
          <w:snapToGrid w:val="0"/>
          <w:sz w:val="24"/>
        </w:rPr>
        <w:t>'t woord.</w:t>
      </w:r>
      <w:r>
        <w:rPr>
          <w:snapToGrid w:val="0"/>
          <w:sz w:val="24"/>
        </w:rPr>
        <w:t xml:space="preserve"> </w:t>
      </w:r>
    </w:p>
    <w:p w14:paraId="48A9AB81" w14:textId="77777777" w:rsidR="00C234CF" w:rsidRDefault="00C234CF" w:rsidP="00C234CF">
      <w:pPr>
        <w:jc w:val="both"/>
        <w:rPr>
          <w:snapToGrid w:val="0"/>
          <w:sz w:val="24"/>
        </w:rPr>
      </w:pPr>
      <w:r>
        <w:rPr>
          <w:snapToGrid w:val="0"/>
          <w:sz w:val="24"/>
        </w:rPr>
        <w:t xml:space="preserve">Uit het woord </w:t>
      </w:r>
      <w:r>
        <w:rPr>
          <w:i/>
          <w:snapToGrid w:val="0"/>
          <w:sz w:val="24"/>
        </w:rPr>
        <w:t>opstaan, opgewekt worden;</w:t>
      </w:r>
      <w:r>
        <w:rPr>
          <w:snapToGrid w:val="0"/>
          <w:sz w:val="24"/>
        </w:rPr>
        <w:t xml:space="preserve"> als andere lichamen geschapen zouden worden, dat was geen opstanding, geen opwekking. </w:t>
      </w:r>
    </w:p>
    <w:p w14:paraId="30254204" w14:textId="77777777" w:rsidR="00C234CF" w:rsidRDefault="00C234CF" w:rsidP="00C234CF">
      <w:pPr>
        <w:jc w:val="both"/>
        <w:rPr>
          <w:snapToGrid w:val="0"/>
          <w:sz w:val="24"/>
        </w:rPr>
      </w:pPr>
    </w:p>
    <w:p w14:paraId="2062583D" w14:textId="77777777" w:rsidR="00C234CF" w:rsidRDefault="00C234CF" w:rsidP="00C234CF">
      <w:pPr>
        <w:pStyle w:val="BodyText"/>
      </w:pPr>
      <w:r>
        <w:t xml:space="preserve">2. </w:t>
      </w:r>
      <w:r>
        <w:rPr>
          <w:b/>
        </w:rPr>
        <w:t>Teksten.</w:t>
      </w:r>
      <w:r>
        <w:t xml:space="preserve"> </w:t>
      </w:r>
    </w:p>
    <w:p w14:paraId="77DFEC41" w14:textId="77777777" w:rsidR="00C234CF" w:rsidRDefault="00C234CF" w:rsidP="00C234CF">
      <w:pPr>
        <w:jc w:val="both"/>
        <w:rPr>
          <w:snapToGrid w:val="0"/>
          <w:sz w:val="24"/>
        </w:rPr>
      </w:pPr>
      <w:r>
        <w:rPr>
          <w:snapToGrid w:val="0"/>
          <w:sz w:val="24"/>
        </w:rPr>
        <w:t xml:space="preserve">De Schrift zegt wel duidelijk, dat dezelfde lichamen, die wij in het leven gehad hebben en die gestorven zijn, zullen opstaan. </w:t>
      </w:r>
    </w:p>
    <w:p w14:paraId="6477807B" w14:textId="77777777" w:rsidR="00C234CF" w:rsidRDefault="00C234CF" w:rsidP="008355E0">
      <w:pPr>
        <w:numPr>
          <w:ilvl w:val="0"/>
          <w:numId w:val="492"/>
        </w:numPr>
        <w:jc w:val="both"/>
        <w:rPr>
          <w:snapToGrid w:val="0"/>
          <w:sz w:val="24"/>
        </w:rPr>
      </w:pPr>
      <w:r>
        <w:rPr>
          <w:snapToGrid w:val="0"/>
          <w:sz w:val="24"/>
        </w:rPr>
        <w:t xml:space="preserve">Job 19:25-27. Ziet boven § 8. </w:t>
      </w:r>
      <w:r>
        <w:rPr>
          <w:i/>
          <w:snapToGrid w:val="0"/>
          <w:sz w:val="24"/>
        </w:rPr>
        <w:t>Uit mijn vlees zal ik God aanschouwen, denwelken mijn ogen zien zullen.</w:t>
      </w:r>
      <w:r>
        <w:rPr>
          <w:snapToGrid w:val="0"/>
          <w:sz w:val="24"/>
        </w:rPr>
        <w:t xml:space="preserve"> </w:t>
      </w:r>
    </w:p>
    <w:p w14:paraId="5788ED16" w14:textId="77777777" w:rsidR="00C234CF" w:rsidRDefault="00C234CF" w:rsidP="008355E0">
      <w:pPr>
        <w:numPr>
          <w:ilvl w:val="0"/>
          <w:numId w:val="492"/>
        </w:numPr>
        <w:jc w:val="both"/>
        <w:rPr>
          <w:snapToGrid w:val="0"/>
          <w:sz w:val="24"/>
        </w:rPr>
      </w:pPr>
      <w:r>
        <w:rPr>
          <w:snapToGrid w:val="0"/>
          <w:sz w:val="24"/>
        </w:rPr>
        <w:t xml:space="preserve">1 Kor. 15:42-44. </w:t>
      </w:r>
      <w:r>
        <w:rPr>
          <w:i/>
          <w:snapToGrid w:val="0"/>
          <w:sz w:val="24"/>
        </w:rPr>
        <w:t>Het, te weten lichaam, wordt gezaaid, dat is, sterft en wordt begraven, in verderfelijkheid, het wordt opgewekt in onverderfelijkheid. Het wordt gezaaid in oneer; het wordt opgewekt in heerlijkheid. Het wordt gezaaid in zwakheid, het wordt opgewekt in kracht. Een natuurlijk lichaam wordt er gezaaid, een geestelijk lichaam wordt opgewekt,</w:t>
      </w:r>
      <w:r>
        <w:rPr>
          <w:snapToGrid w:val="0"/>
          <w:sz w:val="24"/>
        </w:rPr>
        <w:t xml:space="preserve"> vers 53. </w:t>
      </w:r>
      <w:r>
        <w:rPr>
          <w:i/>
          <w:snapToGrid w:val="0"/>
          <w:sz w:val="24"/>
        </w:rPr>
        <w:t>Want dit verderfelijke moet onverderfelijkheid aandoen, en dit sterfelijke moet onsterfelijkheid aandoen.</w:t>
      </w:r>
      <w:r>
        <w:rPr>
          <w:snapToGrid w:val="0"/>
          <w:sz w:val="24"/>
        </w:rPr>
        <w:t xml:space="preserve"> De apostel toont, dat onze lichamen in de opstanding andere hoedanigheden zullen hebben, maar dat het dezelfde in zelfstandigheid zullen zijn; want hij zegt, dat het lichaam, dat gezaaid wordt in verderfelijkheid, dat dát lichaam opgewekt wordt in onverderfelijkheid en dat dit verderfelijke, dit sterfelijke de onverderfelijkheid, de onsterfelijkheid moet aandoen. Hij spreekt van 't zelfde subject, hoe het is in 't sterven en hoe het zal zijn in de opstanding. Indien het ene een ander lichaam in substantie was, dat opgewekt wordt als dat sterft, zo kon hij niet zeggen dit lichaam. </w:t>
      </w:r>
    </w:p>
    <w:p w14:paraId="3AFC4F3E" w14:textId="77777777" w:rsidR="00C234CF" w:rsidRDefault="00C234CF" w:rsidP="008355E0">
      <w:pPr>
        <w:numPr>
          <w:ilvl w:val="0"/>
          <w:numId w:val="492"/>
        </w:numPr>
        <w:jc w:val="both"/>
        <w:rPr>
          <w:snapToGrid w:val="0"/>
          <w:sz w:val="24"/>
        </w:rPr>
      </w:pPr>
      <w:r>
        <w:rPr>
          <w:snapToGrid w:val="0"/>
          <w:sz w:val="24"/>
        </w:rPr>
        <w:t xml:space="preserve">Filip. 3:21, </w:t>
      </w:r>
      <w:r>
        <w:rPr>
          <w:i/>
          <w:snapToGrid w:val="0"/>
          <w:sz w:val="24"/>
        </w:rPr>
        <w:t>Die ons vernederd lichaam veranderen zal, opdat hetzelve gelijkvormig worde aan Zijn heerlijk lichaam.</w:t>
      </w:r>
      <w:r>
        <w:rPr>
          <w:snapToGrid w:val="0"/>
          <w:sz w:val="24"/>
        </w:rPr>
        <w:t xml:space="preserve"> Hij spreekt van ons lichaam, van ons vernederd lichaam, en zegt wat aan hetzelve zal geschieden in de opstanding, namelijk, dat het tot heerlijkheid veranderd zal worden. </w:t>
      </w:r>
    </w:p>
    <w:p w14:paraId="7C78C6BA" w14:textId="77777777" w:rsidR="00C234CF" w:rsidRDefault="00C234CF" w:rsidP="00C234CF">
      <w:pPr>
        <w:jc w:val="both"/>
        <w:rPr>
          <w:snapToGrid w:val="0"/>
          <w:sz w:val="24"/>
        </w:rPr>
      </w:pPr>
    </w:p>
    <w:p w14:paraId="406CB92B" w14:textId="77777777" w:rsidR="00C234CF" w:rsidRDefault="00C234CF" w:rsidP="00C234CF">
      <w:pPr>
        <w:pStyle w:val="Heading1"/>
        <w:rPr>
          <w:b/>
        </w:rPr>
      </w:pPr>
      <w:r>
        <w:rPr>
          <w:b/>
        </w:rPr>
        <w:t xml:space="preserve">Uitvlucht </w:t>
      </w:r>
    </w:p>
    <w:p w14:paraId="26087A2B" w14:textId="77777777" w:rsidR="00C234CF" w:rsidRDefault="00C234CF" w:rsidP="00C234CF">
      <w:pPr>
        <w:jc w:val="both"/>
        <w:rPr>
          <w:snapToGrid w:val="0"/>
          <w:sz w:val="24"/>
        </w:rPr>
      </w:pPr>
      <w:r>
        <w:rPr>
          <w:snapToGrid w:val="0"/>
          <w:sz w:val="24"/>
        </w:rPr>
        <w:t xml:space="preserve">Deze manier van spreken wil niet anders zeggen, dan dat wij dan een ander lichaam zullen hebben, gelijk men zegt van een bloem, die in de meitijd wederom voor de dag komt. </w:t>
      </w:r>
    </w:p>
    <w:p w14:paraId="2E438B67" w14:textId="77777777" w:rsidR="00C234CF" w:rsidRDefault="00C234CF" w:rsidP="00C234CF">
      <w:pPr>
        <w:jc w:val="both"/>
        <w:rPr>
          <w:snapToGrid w:val="0"/>
          <w:sz w:val="24"/>
        </w:rPr>
      </w:pPr>
      <w:r>
        <w:rPr>
          <w:snapToGrid w:val="0"/>
          <w:sz w:val="24"/>
        </w:rPr>
        <w:t xml:space="preserve">Antwoord. </w:t>
      </w:r>
    </w:p>
    <w:p w14:paraId="7047C8B4" w14:textId="77777777" w:rsidR="00C234CF" w:rsidRDefault="00C234CF" w:rsidP="00C234CF">
      <w:pPr>
        <w:jc w:val="both"/>
        <w:rPr>
          <w:snapToGrid w:val="0"/>
          <w:sz w:val="24"/>
        </w:rPr>
      </w:pPr>
      <w:r>
        <w:rPr>
          <w:snapToGrid w:val="0"/>
          <w:sz w:val="24"/>
        </w:rPr>
        <w:t xml:space="preserve">Men zegt nooit van een blad dat afvalt, dat dat zelfde wederom te voorschijn komt, en als men het van de bloem zegt, zo verstaat men dat van dezelfde in soort en omdat het uit dezelfde wortel voortkomt. Maar ook is deze spreekwijze niet gelijk, hier is met nadruk gezegd, ons, dit, vernederd. </w:t>
      </w:r>
    </w:p>
    <w:p w14:paraId="0CEB9CE0" w14:textId="77777777" w:rsidR="00C234CF" w:rsidRDefault="00C234CF" w:rsidP="00C234CF">
      <w:pPr>
        <w:jc w:val="both"/>
        <w:rPr>
          <w:snapToGrid w:val="0"/>
          <w:sz w:val="24"/>
        </w:rPr>
      </w:pPr>
    </w:p>
    <w:p w14:paraId="45EDFE0A" w14:textId="77777777" w:rsidR="00C234CF" w:rsidRDefault="00C234CF" w:rsidP="00C234CF">
      <w:pPr>
        <w:pStyle w:val="BodyText3"/>
      </w:pPr>
      <w:r>
        <w:t xml:space="preserve">Voorbeelden. </w:t>
      </w:r>
    </w:p>
    <w:p w14:paraId="5637961B" w14:textId="77777777" w:rsidR="00C234CF" w:rsidRDefault="00C234CF" w:rsidP="00C234CF">
      <w:pPr>
        <w:jc w:val="both"/>
        <w:rPr>
          <w:snapToGrid w:val="0"/>
          <w:sz w:val="24"/>
        </w:rPr>
      </w:pPr>
      <w:r>
        <w:rPr>
          <w:snapToGrid w:val="0"/>
          <w:sz w:val="24"/>
        </w:rPr>
        <w:t>3. 't Blijkt ook uit de opstanding van Christus, welke met zijn eigen lichaam, dat gestorven was, wederom levend is geworden. Dat eigen lichaam, dat in het graf gelegd was, dat stond op en verliet het graf, waarom de engelen zeiden: Matth. 28:6</w:t>
      </w:r>
      <w:r>
        <w:rPr>
          <w:i/>
          <w:snapToGrid w:val="0"/>
          <w:sz w:val="24"/>
        </w:rPr>
        <w:t>. Hij is hier niet, want Hij is opgestaan.</w:t>
      </w:r>
      <w:r>
        <w:rPr>
          <w:snapToGrid w:val="0"/>
          <w:sz w:val="24"/>
        </w:rPr>
        <w:t xml:space="preserve"> Christus komende tot Zijn discipelen, zei: </w:t>
      </w:r>
      <w:r>
        <w:rPr>
          <w:i/>
          <w:snapToGrid w:val="0"/>
          <w:sz w:val="24"/>
        </w:rPr>
        <w:t>Ziet mijn handen en mijn voeten, want Ik ben het zelf. Tast Mij aan en ziet, want een geest heeft geen vlees en benen gelijk u ziet dat Ik heb,</w:t>
      </w:r>
      <w:r>
        <w:rPr>
          <w:snapToGrid w:val="0"/>
          <w:sz w:val="24"/>
        </w:rPr>
        <w:t xml:space="preserve"> Lukas 24:39. 't Blijkt ook uit de opstanding van de heiligen, ten tijde van Christus' dood en opstanding; daar wordt wel uitdrukkelijk gemeld, dat die lichamen, die begraven waren, dat die lichamen van de heiligen, die ontslapen waren, dat die eigenste opgewekt werden: Matth. 27:52. En de graven werden geopend en vele lichamen der heiligen, die ontslapen waren, werden opgewekt. Dus is de opstanding van dezelfde lichamen. </w:t>
      </w:r>
    </w:p>
    <w:p w14:paraId="2D8666CC" w14:textId="77777777" w:rsidR="00C234CF" w:rsidRDefault="00C234CF" w:rsidP="00C234CF">
      <w:pPr>
        <w:jc w:val="both"/>
        <w:rPr>
          <w:snapToGrid w:val="0"/>
          <w:sz w:val="24"/>
        </w:rPr>
      </w:pPr>
    </w:p>
    <w:p w14:paraId="1822638C" w14:textId="77777777" w:rsidR="00C234CF" w:rsidRDefault="00C234CF" w:rsidP="00C234CF">
      <w:pPr>
        <w:jc w:val="both"/>
        <w:rPr>
          <w:snapToGrid w:val="0"/>
          <w:sz w:val="24"/>
        </w:rPr>
      </w:pPr>
      <w:r>
        <w:rPr>
          <w:snapToGrid w:val="0"/>
          <w:sz w:val="24"/>
        </w:rPr>
        <w:t xml:space="preserve">4. </w:t>
      </w:r>
      <w:r>
        <w:rPr>
          <w:b/>
          <w:snapToGrid w:val="0"/>
          <w:sz w:val="24"/>
        </w:rPr>
        <w:t>Rechtvaardigheid Gods.</w:t>
      </w:r>
      <w:r>
        <w:rPr>
          <w:snapToGrid w:val="0"/>
          <w:sz w:val="24"/>
        </w:rPr>
        <w:t xml:space="preserve"> </w:t>
      </w:r>
    </w:p>
    <w:p w14:paraId="7A51B79D" w14:textId="77777777" w:rsidR="00C234CF" w:rsidRDefault="00C234CF" w:rsidP="00C234CF">
      <w:pPr>
        <w:jc w:val="both"/>
        <w:rPr>
          <w:snapToGrid w:val="0"/>
          <w:sz w:val="24"/>
        </w:rPr>
      </w:pPr>
      <w:r>
        <w:rPr>
          <w:snapToGrid w:val="0"/>
          <w:sz w:val="24"/>
        </w:rPr>
        <w:t xml:space="preserve">'t Blijkt ook uit de rechtvaardigheid van God, welke eist, dat het de goeden wel en de godlozen kwalijk zal gaan, dit nu geschiedt niet altijd in dit leven, Dus moet het geschieden na dit leven: 2 Thess. 1:6-8. </w:t>
      </w:r>
      <w:r>
        <w:rPr>
          <w:i/>
          <w:snapToGrid w:val="0"/>
          <w:sz w:val="24"/>
        </w:rPr>
        <w:t>Alzo het recht is bij God verdrukking te vergelden degenen, die u verdrukken; en u, die verdrukt wordt, verkwikking met ons, in de openbaring des Heeren Jezus van de hemel met de engelen van zijn kracht; met vlammend vuur wrake doende,</w:t>
      </w:r>
      <w:r>
        <w:rPr>
          <w:snapToGrid w:val="0"/>
          <w:sz w:val="24"/>
        </w:rPr>
        <w:t xml:space="preserve"> enz.</w:t>
      </w:r>
    </w:p>
    <w:p w14:paraId="2BFE065C" w14:textId="77777777" w:rsidR="00C234CF" w:rsidRDefault="00C234CF" w:rsidP="00C234CF">
      <w:pPr>
        <w:pStyle w:val="BodyText"/>
      </w:pPr>
      <w:r>
        <w:t xml:space="preserve">Deze rechtvaardige vergelding, verdrukking en verkwikking, zou geschieden in de dag van Christus; dit nu kon niet geschieden, indien zij niet opgewekt werden en indien dezelfde lichamen niet opgewekt werden; want dan zouden niet dezelfde lichamen, die geleden hebben, verkwikt worden, maar andere, en dezelfde lichamen, die verdrukt hadden, zouden niet wederom met vlammend vuur verdrukt en gestraft worden, maar andere, daar de apostel uitdrukkelijk zegt dat het geschieden moet aan dezelfde lichamen. 2 Kor. 5:10 ... </w:t>
      </w:r>
      <w:r>
        <w:rPr>
          <w:i/>
        </w:rPr>
        <w:t>opdat een ieder wegdrage hetgeen door het lichaam geschiedt naardat hij gedaan heeft, hetzij goed, hetzij kwaad.</w:t>
      </w:r>
      <w:r>
        <w:t xml:space="preserve"> Uit deze blijkt het, dat dezelfde lichamen opgewekt zullen worden. </w:t>
      </w:r>
    </w:p>
    <w:p w14:paraId="4B46C8DE" w14:textId="77777777" w:rsidR="00C234CF" w:rsidRDefault="00C234CF" w:rsidP="00C234CF">
      <w:pPr>
        <w:jc w:val="both"/>
        <w:rPr>
          <w:b/>
          <w:snapToGrid w:val="0"/>
          <w:sz w:val="24"/>
        </w:rPr>
      </w:pPr>
    </w:p>
    <w:p w14:paraId="7594D77E" w14:textId="77777777" w:rsidR="00C234CF" w:rsidRDefault="00C234CF" w:rsidP="00C234CF">
      <w:pPr>
        <w:pStyle w:val="BodyText"/>
      </w:pPr>
      <w:r>
        <w:rPr>
          <w:b/>
        </w:rPr>
        <w:t>Tegenwerping 1.</w:t>
      </w:r>
      <w:r>
        <w:t xml:space="preserve"> </w:t>
      </w:r>
    </w:p>
    <w:p w14:paraId="6A1BFDB9" w14:textId="77777777" w:rsidR="00C234CF" w:rsidRDefault="00C234CF" w:rsidP="00C234CF">
      <w:pPr>
        <w:jc w:val="both"/>
        <w:rPr>
          <w:snapToGrid w:val="0"/>
          <w:sz w:val="24"/>
        </w:rPr>
      </w:pPr>
      <w:r>
        <w:rPr>
          <w:snapToGrid w:val="0"/>
          <w:sz w:val="24"/>
        </w:rPr>
        <w:t xml:space="preserve">X. Job 14:10-13, </w:t>
      </w:r>
      <w:r>
        <w:rPr>
          <w:i/>
          <w:snapToGrid w:val="0"/>
          <w:sz w:val="24"/>
        </w:rPr>
        <w:t>Maar een man sterft, als hij verzwakt is, en de mens geeft de geest, waar is hij dan? De wateren verlopen uit een meer, en een rivier droogt uit en verdort. Alzo ligt de mens neer en staat niet op; totdat de hemelen niet meer zijn, zullen ze niet opwaken, noch uit hun slaap opgewekt worden.</w:t>
      </w:r>
      <w:r>
        <w:rPr>
          <w:snapToGrid w:val="0"/>
          <w:sz w:val="24"/>
        </w:rPr>
        <w:t xml:space="preserve"> </w:t>
      </w:r>
    </w:p>
    <w:p w14:paraId="4EE19346" w14:textId="77777777" w:rsidR="00C234CF" w:rsidRDefault="00C234CF" w:rsidP="00C234CF">
      <w:pPr>
        <w:pStyle w:val="BodyText"/>
      </w:pPr>
      <w:r>
        <w:t xml:space="preserve">Antwoord. </w:t>
      </w:r>
    </w:p>
    <w:p w14:paraId="3EDBC1F1" w14:textId="77777777" w:rsidR="00C234CF" w:rsidRDefault="00C234CF" w:rsidP="008355E0">
      <w:pPr>
        <w:pStyle w:val="BodyText"/>
        <w:numPr>
          <w:ilvl w:val="0"/>
          <w:numId w:val="493"/>
        </w:numPr>
      </w:pPr>
      <w:r>
        <w:t xml:space="preserve">De mens wordt hier vergeleken, wat hij is in zijn leven en in zijn dood, dan is hij niet meer in 't land der levenden, niet meer onder de mensen, wordt niet meer gezien. </w:t>
      </w:r>
    </w:p>
    <w:p w14:paraId="0FAC0868" w14:textId="77777777" w:rsidR="00C234CF" w:rsidRDefault="00C234CF" w:rsidP="008355E0">
      <w:pPr>
        <w:pStyle w:val="BodyText"/>
        <w:numPr>
          <w:ilvl w:val="0"/>
          <w:numId w:val="493"/>
        </w:numPr>
      </w:pPr>
      <w:r>
        <w:t xml:space="preserve">Hij zal niet terugkomen en onder de mensen verkeren, hij zal niet opstaan noch door de natuur, noch door zijn eigen kracht. </w:t>
      </w:r>
    </w:p>
    <w:p w14:paraId="55CB26B1" w14:textId="77777777" w:rsidR="00C234CF" w:rsidRDefault="00C234CF" w:rsidP="008355E0">
      <w:pPr>
        <w:pStyle w:val="BodyText"/>
        <w:numPr>
          <w:ilvl w:val="0"/>
          <w:numId w:val="493"/>
        </w:numPr>
      </w:pPr>
      <w:r>
        <w:t xml:space="preserve">Hij zal niet opstaan voor de jongste dag, als wanneer de hemelen met een sterk gedruis zullen voorbijgaan, 2 Petrus 3:10. Dit staan wij gaarne toe. Maar daaruit volgt niet dat de mens ten laatste dage niet zal opstaan. </w:t>
      </w:r>
    </w:p>
    <w:p w14:paraId="6D9834E2" w14:textId="77777777" w:rsidR="00C234CF" w:rsidRDefault="00C234CF" w:rsidP="00C234CF">
      <w:pPr>
        <w:jc w:val="both"/>
        <w:rPr>
          <w:snapToGrid w:val="0"/>
          <w:sz w:val="24"/>
        </w:rPr>
      </w:pPr>
    </w:p>
    <w:p w14:paraId="0331A11D" w14:textId="77777777" w:rsidR="00C234CF" w:rsidRDefault="00C234CF" w:rsidP="00C234CF">
      <w:pPr>
        <w:pStyle w:val="BodyText3"/>
      </w:pPr>
      <w:r>
        <w:t xml:space="preserve">Tegenwerping 2. </w:t>
      </w:r>
    </w:p>
    <w:p w14:paraId="21FE954D" w14:textId="77777777" w:rsidR="00C234CF" w:rsidRDefault="00C234CF" w:rsidP="00C234CF">
      <w:pPr>
        <w:jc w:val="both"/>
        <w:rPr>
          <w:snapToGrid w:val="0"/>
          <w:sz w:val="24"/>
        </w:rPr>
      </w:pPr>
      <w:r>
        <w:rPr>
          <w:snapToGrid w:val="0"/>
          <w:sz w:val="24"/>
        </w:rPr>
        <w:t xml:space="preserve">Pred. 3:19, </w:t>
      </w:r>
      <w:r>
        <w:rPr>
          <w:i/>
          <w:snapToGrid w:val="0"/>
          <w:sz w:val="24"/>
        </w:rPr>
        <w:t>Wat de kinderen der mensen wedervaart, dat wedervaart ook de beesten, en énerlei wedervaart hun beide; gelijk die sterft, alzo sterft deze, en zij allen hebben enerlei adem, en de uitnemendheid van de mensen boven de beesten is gene; want allen zijn zij ijdelheid.</w:t>
      </w:r>
      <w:r>
        <w:rPr>
          <w:snapToGrid w:val="0"/>
          <w:sz w:val="24"/>
        </w:rPr>
        <w:t xml:space="preserve"> </w:t>
      </w:r>
    </w:p>
    <w:p w14:paraId="3EB2748E" w14:textId="77777777" w:rsidR="00C234CF" w:rsidRDefault="00C234CF" w:rsidP="00C234CF">
      <w:pPr>
        <w:jc w:val="both"/>
        <w:rPr>
          <w:snapToGrid w:val="0"/>
          <w:sz w:val="24"/>
        </w:rPr>
      </w:pPr>
      <w:r>
        <w:rPr>
          <w:snapToGrid w:val="0"/>
          <w:sz w:val="24"/>
        </w:rPr>
        <w:t xml:space="preserve">Antwoord. </w:t>
      </w:r>
    </w:p>
    <w:p w14:paraId="5F2E444D" w14:textId="77777777" w:rsidR="00C234CF" w:rsidRDefault="00C234CF" w:rsidP="00C234CF">
      <w:pPr>
        <w:pStyle w:val="BodyText"/>
      </w:pPr>
      <w:r>
        <w:t xml:space="preserve">In het leven hebben de mensen vele uitnemendheden boven de beesten; in de dood zijn ze daarin gelijk, dat ze beiden sterven en dat beider lichamen tot stof terugkeren. Maar de ongelijkheid is daarin, dat de ziel van de beesten nederwaarts gaat en vernietigd wordt, en dat de ziel van de mensen opwaarts tot God gaat, en alzo in wezen blijft, en dat het lichaam van de mensen ten laatste dage wederom opgewekt en met de ziel verenigd wordt. De gelijkheid, van welke de prediker spreekt, is in de dood. Maar hij spreekt niet van de opstanding, in welke de ongelijkheid is. </w:t>
      </w:r>
    </w:p>
    <w:p w14:paraId="0CFF1A36" w14:textId="77777777" w:rsidR="00C234CF" w:rsidRDefault="00C234CF" w:rsidP="00C234CF">
      <w:pPr>
        <w:jc w:val="both"/>
        <w:rPr>
          <w:snapToGrid w:val="0"/>
          <w:sz w:val="24"/>
        </w:rPr>
      </w:pPr>
    </w:p>
    <w:p w14:paraId="319D5419" w14:textId="77777777" w:rsidR="00C234CF" w:rsidRDefault="00C234CF" w:rsidP="00C234CF">
      <w:pPr>
        <w:jc w:val="both"/>
        <w:rPr>
          <w:snapToGrid w:val="0"/>
          <w:sz w:val="24"/>
        </w:rPr>
      </w:pPr>
      <w:r>
        <w:rPr>
          <w:snapToGrid w:val="0"/>
          <w:sz w:val="24"/>
        </w:rPr>
        <w:t xml:space="preserve">Tegenwerping 3. </w:t>
      </w:r>
    </w:p>
    <w:p w14:paraId="7BB00BAF" w14:textId="77777777" w:rsidR="00C234CF" w:rsidRDefault="00C234CF" w:rsidP="00C234CF">
      <w:pPr>
        <w:jc w:val="both"/>
        <w:rPr>
          <w:snapToGrid w:val="0"/>
          <w:sz w:val="24"/>
        </w:rPr>
      </w:pPr>
      <w:r>
        <w:rPr>
          <w:snapToGrid w:val="0"/>
          <w:sz w:val="24"/>
        </w:rPr>
        <w:t xml:space="preserve">1 Kor. 15:50, </w:t>
      </w:r>
      <w:r>
        <w:rPr>
          <w:i/>
          <w:snapToGrid w:val="0"/>
          <w:sz w:val="24"/>
        </w:rPr>
        <w:t>Doch dit zeg ik, broeders! dat vlees en bloed het koninkrijk van God niet beërven kunnen, en de verderfelijkheid beërft de onverderfelijkheid niet.</w:t>
      </w:r>
      <w:r>
        <w:rPr>
          <w:snapToGrid w:val="0"/>
          <w:sz w:val="24"/>
        </w:rPr>
        <w:t xml:space="preserve"> 1 Kor. 6:13, </w:t>
      </w:r>
      <w:r>
        <w:rPr>
          <w:i/>
          <w:snapToGrid w:val="0"/>
          <w:sz w:val="24"/>
        </w:rPr>
        <w:t>De spijzen zijn voor de buik, en de buik, is voor de spijzen maar God zal beide deze en die te niet doen.</w:t>
      </w:r>
      <w:r>
        <w:rPr>
          <w:snapToGrid w:val="0"/>
          <w:sz w:val="24"/>
        </w:rPr>
        <w:t xml:space="preserve"> </w:t>
      </w:r>
    </w:p>
    <w:p w14:paraId="2BBD3927" w14:textId="77777777" w:rsidR="00C234CF" w:rsidRDefault="00C234CF" w:rsidP="008355E0">
      <w:pPr>
        <w:pStyle w:val="BodyText"/>
        <w:numPr>
          <w:ilvl w:val="0"/>
          <w:numId w:val="494"/>
        </w:numPr>
      </w:pPr>
      <w:r>
        <w:t xml:space="preserve">De apostel spreekt niet van het wezen van het lichaam, maar van deszelfs zwakheid en verderfelijkheid, die zullen weggenomen worden, en het lichaam zal in plaats van verderfelijkheid, oneer, zwakheid, onverderfelijkheid, heerlijkheid en kracht verkrijgen, gelijk vers 42, 43, 44, 53, 54. </w:t>
      </w:r>
    </w:p>
    <w:p w14:paraId="15465B52" w14:textId="77777777" w:rsidR="00C234CF" w:rsidRDefault="00C234CF" w:rsidP="008355E0">
      <w:pPr>
        <w:numPr>
          <w:ilvl w:val="0"/>
          <w:numId w:val="494"/>
        </w:numPr>
        <w:jc w:val="both"/>
        <w:rPr>
          <w:snapToGrid w:val="0"/>
          <w:sz w:val="24"/>
        </w:rPr>
      </w:pPr>
      <w:r>
        <w:rPr>
          <w:snapToGrid w:val="0"/>
          <w:sz w:val="24"/>
        </w:rPr>
        <w:t xml:space="preserve">Als de Apostel zegt, dat de buik zal te niet gedaan worden; zo verstaat hij het natuurlijk gebruik van spijze en drank. Dat zal ophouden met de dood en in de opstanding zal de buik niet meer dienen tot gebruik van de spijze. </w:t>
      </w:r>
    </w:p>
    <w:p w14:paraId="472A1D93" w14:textId="77777777" w:rsidR="00C234CF" w:rsidRDefault="00C234CF" w:rsidP="00C234CF">
      <w:pPr>
        <w:jc w:val="both"/>
        <w:rPr>
          <w:snapToGrid w:val="0"/>
          <w:sz w:val="24"/>
        </w:rPr>
      </w:pPr>
    </w:p>
    <w:p w14:paraId="35BD6080" w14:textId="77777777" w:rsidR="00C234CF" w:rsidRDefault="00C234CF" w:rsidP="00C234CF">
      <w:pPr>
        <w:pStyle w:val="BodyText3"/>
      </w:pPr>
      <w:r>
        <w:t xml:space="preserve">Tegenwerping 4. </w:t>
      </w:r>
    </w:p>
    <w:p w14:paraId="3D2BEF02" w14:textId="77777777" w:rsidR="00C234CF" w:rsidRDefault="00C234CF" w:rsidP="00C234CF">
      <w:pPr>
        <w:jc w:val="both"/>
        <w:rPr>
          <w:snapToGrid w:val="0"/>
          <w:sz w:val="24"/>
        </w:rPr>
      </w:pPr>
      <w:r>
        <w:rPr>
          <w:snapToGrid w:val="0"/>
          <w:sz w:val="24"/>
        </w:rPr>
        <w:t xml:space="preserve">Lukas 20:36. </w:t>
      </w:r>
      <w:r>
        <w:rPr>
          <w:i/>
          <w:snapToGrid w:val="0"/>
          <w:sz w:val="24"/>
        </w:rPr>
        <w:t>Zij zijn de engelen gelijk.</w:t>
      </w:r>
      <w:r>
        <w:rPr>
          <w:snapToGrid w:val="0"/>
          <w:sz w:val="24"/>
        </w:rPr>
        <w:t xml:space="preserve"> </w:t>
      </w:r>
    </w:p>
    <w:p w14:paraId="597CF7C4" w14:textId="77777777" w:rsidR="00C234CF" w:rsidRDefault="00C234CF" w:rsidP="00C234CF">
      <w:pPr>
        <w:jc w:val="both"/>
        <w:rPr>
          <w:snapToGrid w:val="0"/>
          <w:sz w:val="24"/>
        </w:rPr>
      </w:pPr>
      <w:r>
        <w:rPr>
          <w:snapToGrid w:val="0"/>
          <w:sz w:val="24"/>
        </w:rPr>
        <w:t xml:space="preserve">Antwoord. </w:t>
      </w:r>
    </w:p>
    <w:p w14:paraId="2A3A0474" w14:textId="77777777" w:rsidR="00C234CF" w:rsidRDefault="00C234CF" w:rsidP="00C234CF">
      <w:pPr>
        <w:jc w:val="both"/>
        <w:rPr>
          <w:snapToGrid w:val="0"/>
          <w:sz w:val="24"/>
        </w:rPr>
      </w:pPr>
      <w:r>
        <w:rPr>
          <w:snapToGrid w:val="0"/>
          <w:sz w:val="24"/>
        </w:rPr>
        <w:t xml:space="preserve">Niet in wezen, maar in </w:t>
      </w:r>
      <w:r>
        <w:rPr>
          <w:i/>
          <w:snapToGrid w:val="0"/>
          <w:sz w:val="24"/>
        </w:rPr>
        <w:t>niet- sterven, - trouwen, - voorttelen.</w:t>
      </w:r>
      <w:r>
        <w:rPr>
          <w:snapToGrid w:val="0"/>
          <w:sz w:val="24"/>
        </w:rPr>
        <w:t xml:space="preserve"> </w:t>
      </w:r>
    </w:p>
    <w:p w14:paraId="0EC99F59" w14:textId="77777777" w:rsidR="00C234CF" w:rsidRDefault="00C234CF" w:rsidP="00C234CF">
      <w:pPr>
        <w:jc w:val="both"/>
        <w:rPr>
          <w:snapToGrid w:val="0"/>
          <w:sz w:val="24"/>
        </w:rPr>
      </w:pPr>
    </w:p>
    <w:p w14:paraId="67F2DE90" w14:textId="77777777" w:rsidR="00C234CF" w:rsidRDefault="00C234CF" w:rsidP="00C234CF">
      <w:pPr>
        <w:pStyle w:val="BodyText"/>
        <w:rPr>
          <w:b/>
        </w:rPr>
      </w:pPr>
      <w:r>
        <w:rPr>
          <w:b/>
        </w:rPr>
        <w:t xml:space="preserve">Tegenwerping 5. </w:t>
      </w:r>
    </w:p>
    <w:p w14:paraId="6B513438" w14:textId="77777777" w:rsidR="00C234CF" w:rsidRDefault="00C234CF" w:rsidP="00C234CF">
      <w:pPr>
        <w:jc w:val="both"/>
        <w:rPr>
          <w:snapToGrid w:val="0"/>
          <w:sz w:val="24"/>
        </w:rPr>
      </w:pPr>
      <w:r>
        <w:rPr>
          <w:snapToGrid w:val="0"/>
          <w:sz w:val="24"/>
        </w:rPr>
        <w:t xml:space="preserve">1 Kor. 15:36-41, </w:t>
      </w:r>
      <w:r>
        <w:rPr>
          <w:i/>
          <w:snapToGrid w:val="0"/>
          <w:sz w:val="24"/>
        </w:rPr>
        <w:t xml:space="preserve">Gij dwaas! hetgeen u zaait, wordt niet levend, tenzij dat het gestorven is. En hetgeen u zaait, daarvan zaait u het lichaam niet, dat worden zal, </w:t>
      </w:r>
      <w:r>
        <w:rPr>
          <w:snapToGrid w:val="0"/>
          <w:sz w:val="24"/>
        </w:rPr>
        <w:t xml:space="preserve">enz. Paulus toont hier, dat datzelfde lichaam, dat sterft, niet wederom levend wordt. Maar dat God een ander lichaam geeft. </w:t>
      </w:r>
    </w:p>
    <w:p w14:paraId="254D367E" w14:textId="77777777" w:rsidR="00C234CF" w:rsidRDefault="00C234CF" w:rsidP="00C234CF">
      <w:pPr>
        <w:pStyle w:val="BodyText"/>
      </w:pPr>
      <w:r>
        <w:t xml:space="preserve">Antwoord. </w:t>
      </w:r>
    </w:p>
    <w:p w14:paraId="1E3033DA" w14:textId="77777777" w:rsidR="00C234CF" w:rsidRDefault="00C234CF" w:rsidP="008355E0">
      <w:pPr>
        <w:numPr>
          <w:ilvl w:val="0"/>
          <w:numId w:val="495"/>
        </w:numPr>
        <w:jc w:val="both"/>
        <w:rPr>
          <w:snapToGrid w:val="0"/>
          <w:sz w:val="24"/>
        </w:rPr>
      </w:pPr>
      <w:r>
        <w:rPr>
          <w:snapToGrid w:val="0"/>
          <w:sz w:val="24"/>
        </w:rPr>
        <w:t xml:space="preserve">Paulus antwoordt op de vraag, vers 35, </w:t>
      </w:r>
      <w:r>
        <w:rPr>
          <w:i/>
          <w:snapToGrid w:val="0"/>
          <w:sz w:val="24"/>
        </w:rPr>
        <w:t>Hoe zullen de doden opgewekt worden? En met hoedanig een lichaam zullen zij komen?</w:t>
      </w:r>
      <w:r>
        <w:rPr>
          <w:snapToGrid w:val="0"/>
          <w:sz w:val="24"/>
        </w:rPr>
        <w:t xml:space="preserve"> Zodat hij de opstanding der doden vaststelt, en zo er een opstanding der doden is, zo moeten dezelfde lichamen opstaan, anders was het geen opstanding, maar een nieuwe schepping. Maar hij vraagt naar de manier en hoedanigheden van het opgewekte lichaam. </w:t>
      </w:r>
    </w:p>
    <w:p w14:paraId="3A41EEE3" w14:textId="77777777" w:rsidR="00C234CF" w:rsidRDefault="00C234CF" w:rsidP="008355E0">
      <w:pPr>
        <w:numPr>
          <w:ilvl w:val="0"/>
          <w:numId w:val="495"/>
        </w:numPr>
        <w:jc w:val="both"/>
        <w:rPr>
          <w:snapToGrid w:val="0"/>
          <w:sz w:val="24"/>
        </w:rPr>
      </w:pPr>
      <w:r>
        <w:rPr>
          <w:snapToGrid w:val="0"/>
          <w:sz w:val="24"/>
        </w:rPr>
        <w:t xml:space="preserve">De Heere Jezus past deze zelfde gelijkenis op zijn opstanding, Joh. 12:24. En nochtans is Christus met zijn eigen en 't zelfde lichaam opgestaan. </w:t>
      </w:r>
    </w:p>
    <w:p w14:paraId="0E765941" w14:textId="77777777" w:rsidR="00C234CF" w:rsidRDefault="00C234CF" w:rsidP="008355E0">
      <w:pPr>
        <w:numPr>
          <w:ilvl w:val="0"/>
          <w:numId w:val="495"/>
        </w:numPr>
        <w:jc w:val="both"/>
        <w:rPr>
          <w:snapToGrid w:val="0"/>
          <w:sz w:val="24"/>
        </w:rPr>
      </w:pPr>
      <w:r>
        <w:rPr>
          <w:snapToGrid w:val="0"/>
          <w:sz w:val="24"/>
        </w:rPr>
        <w:t xml:space="preserve">De apostel toont, dat de dood moet voorgaan voor de opstanding en dat hetzelfde graan wederom levend wordt, en dat uit datzelfde graan de scheut en het koren voortkomt, dat ook alzo des mensen zelfde en eigenste lichaam weer levend wordt, en dat uit dat eigenste lichaam een ander lichaam, niet in wezen, maar in hoedanigheden voortkomt, gelijk wij gezien hebben uit vers 40, enz. Zodat het niet opgewekt wordt met dezelfde hoedanigheden, met welke het stierf, maar met heerlijker hoedanigheden, en dat die hoedanigheden uitmuntender zullen zijn in de ene dan in de andere. </w:t>
      </w:r>
    </w:p>
    <w:p w14:paraId="6D4ABD78" w14:textId="77777777" w:rsidR="00C234CF" w:rsidRDefault="00C234CF" w:rsidP="00C234CF">
      <w:pPr>
        <w:jc w:val="both"/>
        <w:rPr>
          <w:snapToGrid w:val="0"/>
          <w:sz w:val="24"/>
        </w:rPr>
      </w:pPr>
    </w:p>
    <w:p w14:paraId="6753A0E6" w14:textId="77777777" w:rsidR="00C234CF" w:rsidRDefault="00C234CF" w:rsidP="00C234CF">
      <w:pPr>
        <w:pStyle w:val="BodyText3"/>
      </w:pPr>
      <w:r>
        <w:t xml:space="preserve">Tegenwerping 6. </w:t>
      </w:r>
    </w:p>
    <w:p w14:paraId="0E507E96" w14:textId="77777777" w:rsidR="00C234CF" w:rsidRDefault="00C234CF" w:rsidP="00C234CF">
      <w:pPr>
        <w:jc w:val="both"/>
        <w:rPr>
          <w:snapToGrid w:val="0"/>
          <w:sz w:val="24"/>
        </w:rPr>
      </w:pPr>
      <w:r>
        <w:rPr>
          <w:snapToGrid w:val="0"/>
          <w:sz w:val="24"/>
        </w:rPr>
        <w:t xml:space="preserve">Veler lichamen zijn verbrand, van de beesten en van mensen zelfs gegeten, daarom is het onmogelijk, dat dezelfde lichamen wederom zouden opstaan. </w:t>
      </w:r>
    </w:p>
    <w:p w14:paraId="4114EA9A" w14:textId="77777777" w:rsidR="00C234CF" w:rsidRDefault="00C234CF" w:rsidP="00C234CF">
      <w:pPr>
        <w:jc w:val="both"/>
        <w:rPr>
          <w:snapToGrid w:val="0"/>
          <w:sz w:val="24"/>
        </w:rPr>
      </w:pPr>
      <w:r>
        <w:rPr>
          <w:snapToGrid w:val="0"/>
          <w:sz w:val="24"/>
        </w:rPr>
        <w:t xml:space="preserve">Antwoord. </w:t>
      </w:r>
    </w:p>
    <w:p w14:paraId="5A78F2EE" w14:textId="77777777" w:rsidR="00C234CF" w:rsidRDefault="00C234CF" w:rsidP="00C234CF">
      <w:pPr>
        <w:jc w:val="both"/>
        <w:rPr>
          <w:snapToGrid w:val="0"/>
          <w:sz w:val="24"/>
        </w:rPr>
      </w:pPr>
      <w:r>
        <w:rPr>
          <w:i/>
          <w:snapToGrid w:val="0"/>
          <w:sz w:val="24"/>
        </w:rPr>
        <w:t>Gij dwaalt, niet wetende de schriften noch de kracht Gods.</w:t>
      </w:r>
      <w:r>
        <w:rPr>
          <w:snapToGrid w:val="0"/>
          <w:sz w:val="24"/>
        </w:rPr>
        <w:t xml:space="preserve"> God is alwetende, en weet, waar ieder stofje gebleven is, en Hij is almachtig, om die wederom samen te brengen al kunnen wij het niet begrijpen. Neemt een pond klein gevijld staal, mengt het onder twintig pond klein geveild koper, tin, lood, zand. Zal een onkundige wel kunnen begrijpen, hoe men zonder smelten en zonder het uit de bak te nemen, in korte tijd al dat staal uit al de andere stoffen, waaruit het niet te onderkennen is, zal kunnen afscheiden, en bij elkaar brengen; zal hij niet zeggen, het is onmogelijk? En nochtans is het licht en ras te doen met een zeilsteen in de vermengde stof omgewenteld, welke alleen het staal zal naar zich trekken, zodat men het tot zijn gewicht wederom bij elkaar vergaderen kan. Dus hebben wij overtuigende genoeg dit troostrijk punt van de opstanding getoond. </w:t>
      </w:r>
    </w:p>
    <w:p w14:paraId="6D0C7E42" w14:textId="77777777" w:rsidR="00C234CF" w:rsidRDefault="00C234CF" w:rsidP="00C234CF">
      <w:pPr>
        <w:jc w:val="both"/>
        <w:rPr>
          <w:snapToGrid w:val="0"/>
          <w:sz w:val="24"/>
        </w:rPr>
      </w:pPr>
    </w:p>
    <w:p w14:paraId="1354961A" w14:textId="77777777" w:rsidR="00C234CF" w:rsidRDefault="00C234CF" w:rsidP="00C234CF">
      <w:pPr>
        <w:pStyle w:val="BodyText3"/>
      </w:pPr>
      <w:r>
        <w:t xml:space="preserve">Verschrikking van de godlozen. </w:t>
      </w:r>
    </w:p>
    <w:p w14:paraId="2F0F1B1E" w14:textId="77777777" w:rsidR="00C234CF" w:rsidRDefault="00C234CF" w:rsidP="00C234CF">
      <w:pPr>
        <w:jc w:val="both"/>
        <w:rPr>
          <w:snapToGrid w:val="0"/>
          <w:sz w:val="24"/>
        </w:rPr>
      </w:pPr>
      <w:r>
        <w:rPr>
          <w:snapToGrid w:val="0"/>
          <w:sz w:val="24"/>
        </w:rPr>
        <w:t xml:space="preserve">XI. De leer van de opstanding is tot verschrikking van de godlozen, omdat het eigenste lichaam, dat ze nu zo koesteren, daar ze nu zo voor slaven, om het zijn genoegen te geven, dat ze nu zo oppronken, eeuwig in de hel onverdraaglijke pijn zal lijden. </w:t>
      </w:r>
    </w:p>
    <w:p w14:paraId="71902629" w14:textId="77777777" w:rsidR="00C234CF" w:rsidRDefault="00C234CF" w:rsidP="008355E0">
      <w:pPr>
        <w:numPr>
          <w:ilvl w:val="0"/>
          <w:numId w:val="447"/>
        </w:numPr>
        <w:jc w:val="both"/>
        <w:rPr>
          <w:snapToGrid w:val="0"/>
          <w:sz w:val="24"/>
        </w:rPr>
      </w:pPr>
      <w:r>
        <w:rPr>
          <w:snapToGrid w:val="0"/>
          <w:sz w:val="24"/>
        </w:rPr>
        <w:t xml:space="preserve">Die ogen, die u nu zo zeer misbruikt tot geile ontuchtigheid, waarmee u nu de toorn, de hoogmoedigheid, de ijdelheid uws harten vertoont, zullen met verschrikking de Heere Jezus, als rechtvaardig Rechter, aanschouwen en nooit enig licht meer zien. </w:t>
      </w:r>
    </w:p>
    <w:p w14:paraId="4214F20C" w14:textId="77777777" w:rsidR="00C234CF" w:rsidRDefault="00C234CF" w:rsidP="008355E0">
      <w:pPr>
        <w:numPr>
          <w:ilvl w:val="0"/>
          <w:numId w:val="447"/>
        </w:numPr>
        <w:jc w:val="both"/>
        <w:rPr>
          <w:snapToGrid w:val="0"/>
          <w:sz w:val="24"/>
        </w:rPr>
      </w:pPr>
      <w:r>
        <w:rPr>
          <w:snapToGrid w:val="0"/>
          <w:sz w:val="24"/>
        </w:rPr>
        <w:t xml:space="preserve">Die oren, die nu open staan voor alle ijdelheid, nieuwsgierigheid, ontuchtige redenen, komedie, achterklap, zullen met verschrikking horen het vonnis van de Rechter: </w:t>
      </w:r>
      <w:r>
        <w:rPr>
          <w:i/>
          <w:snapToGrid w:val="0"/>
          <w:sz w:val="24"/>
        </w:rPr>
        <w:t>gaat weg van Mij, gij vervloekten,</w:t>
      </w:r>
      <w:r>
        <w:rPr>
          <w:snapToGrid w:val="0"/>
          <w:sz w:val="24"/>
        </w:rPr>
        <w:t xml:space="preserve"> en zullen in alle eeuwigheid vervuld worden van het naar gehuil van uw medeverdoemden en met het verschrikkende geluid en gekraak van Gods toorn. </w:t>
      </w:r>
    </w:p>
    <w:p w14:paraId="389699A4" w14:textId="77777777" w:rsidR="00C234CF" w:rsidRDefault="00C234CF" w:rsidP="008355E0">
      <w:pPr>
        <w:numPr>
          <w:ilvl w:val="0"/>
          <w:numId w:val="447"/>
        </w:numPr>
        <w:jc w:val="both"/>
        <w:rPr>
          <w:snapToGrid w:val="0"/>
          <w:sz w:val="24"/>
        </w:rPr>
      </w:pPr>
      <w:r>
        <w:rPr>
          <w:snapToGrid w:val="0"/>
          <w:sz w:val="24"/>
        </w:rPr>
        <w:t xml:space="preserve">Die mond en tong, die u misbruikt tot vloeken, liegen, achterklap, ijdelheid, tot lekkerheid, tot brasserij dronkenschap, ontuchtigheid, zullen huilen en schreeuwen, en die tong zult u van smart kauwen. </w:t>
      </w:r>
    </w:p>
    <w:p w14:paraId="0490F5E8" w14:textId="77777777" w:rsidR="00C234CF" w:rsidRDefault="00C234CF" w:rsidP="008355E0">
      <w:pPr>
        <w:numPr>
          <w:ilvl w:val="0"/>
          <w:numId w:val="447"/>
        </w:numPr>
        <w:jc w:val="both"/>
        <w:rPr>
          <w:snapToGrid w:val="0"/>
          <w:sz w:val="24"/>
        </w:rPr>
      </w:pPr>
      <w:r>
        <w:rPr>
          <w:snapToGrid w:val="0"/>
          <w:sz w:val="24"/>
        </w:rPr>
        <w:t xml:space="preserve">In plaats van de reuken, die u bij u draagt, om uw grootsheid te vertonen, om u bemind te maken, om anderen tot geilheid te verwekken en zelf daardoor tot ontucht verwekt te worden, zal er voor u niet dan onverdraaglijke stank zijn, en die u nu zo vies zijt over de reuk van de armen, zult zelf niet dan morsige stank zijn. </w:t>
      </w:r>
    </w:p>
    <w:p w14:paraId="48368A24" w14:textId="77777777" w:rsidR="00C234CF" w:rsidRDefault="00C234CF" w:rsidP="008355E0">
      <w:pPr>
        <w:numPr>
          <w:ilvl w:val="0"/>
          <w:numId w:val="447"/>
        </w:numPr>
        <w:jc w:val="both"/>
        <w:rPr>
          <w:snapToGrid w:val="0"/>
          <w:sz w:val="24"/>
        </w:rPr>
      </w:pPr>
      <w:r>
        <w:rPr>
          <w:snapToGrid w:val="0"/>
          <w:sz w:val="24"/>
        </w:rPr>
        <w:t xml:space="preserve">De handen, die nu kaart en dobbelstenen hanteren, die u nu misbruikt tot onrechtvaardigheid en tot allerlei loze stukken uit te voeren, die zult u wringen van weedom. </w:t>
      </w:r>
    </w:p>
    <w:p w14:paraId="6F5E5E24" w14:textId="77777777" w:rsidR="00C234CF" w:rsidRDefault="00C234CF" w:rsidP="008355E0">
      <w:pPr>
        <w:numPr>
          <w:ilvl w:val="0"/>
          <w:numId w:val="447"/>
        </w:numPr>
        <w:jc w:val="both"/>
        <w:rPr>
          <w:snapToGrid w:val="0"/>
          <w:sz w:val="24"/>
        </w:rPr>
      </w:pPr>
      <w:r>
        <w:rPr>
          <w:snapToGrid w:val="0"/>
          <w:sz w:val="24"/>
        </w:rPr>
        <w:t xml:space="preserve">Ja, al de leden, die u nu gebruikt tot wapenen van de ongerechtigheid, om de wereld en de zonde te dienen, zullen eeuwig in de vlam zijn, O afgrijselijke staat! Had gij, onbekeerden, enige bevatting hiervan! En dat de schrik des Heeren u bewoog tot het geloof! </w:t>
      </w:r>
    </w:p>
    <w:p w14:paraId="124E8DD5" w14:textId="77777777" w:rsidR="00C234CF" w:rsidRDefault="00C234CF" w:rsidP="00C234CF">
      <w:pPr>
        <w:jc w:val="both"/>
        <w:rPr>
          <w:b/>
          <w:snapToGrid w:val="0"/>
          <w:sz w:val="24"/>
        </w:rPr>
      </w:pPr>
    </w:p>
    <w:p w14:paraId="6AA3D681" w14:textId="77777777" w:rsidR="00C234CF" w:rsidRDefault="00C234CF" w:rsidP="00C234CF">
      <w:pPr>
        <w:jc w:val="both"/>
        <w:rPr>
          <w:snapToGrid w:val="0"/>
          <w:sz w:val="24"/>
        </w:rPr>
      </w:pPr>
      <w:r>
        <w:rPr>
          <w:b/>
          <w:snapToGrid w:val="0"/>
          <w:sz w:val="24"/>
        </w:rPr>
        <w:t>Vertroosting van de Godzaligen.</w:t>
      </w:r>
      <w:r>
        <w:rPr>
          <w:snapToGrid w:val="0"/>
          <w:sz w:val="24"/>
        </w:rPr>
        <w:t xml:space="preserve"> </w:t>
      </w:r>
    </w:p>
    <w:p w14:paraId="2A69008F" w14:textId="77777777" w:rsidR="00C234CF" w:rsidRDefault="00C234CF" w:rsidP="00C234CF">
      <w:pPr>
        <w:pStyle w:val="BodyText"/>
      </w:pPr>
      <w:r>
        <w:t xml:space="preserve">XII. Zo zeer de opstanding van de doden is tot verschrikking van de godlozen, zo zeer is ze tot vertroosting van de Godzaligen. De gelovigen hebben veel verdriet in dit leven, ook naar het lichaam. Velen hebben zwakke lichamen, zijn vol pijn, zijn velen ziekten en ongevallen onderworpen, zij schreien en wenen klagelijk, en zien met verdriet de godloosheden van de wereld, moeten horen de naspraak van velen, de verachtende, bijtende en lasterende woorden van hun wederpartijen, lijden honger, koude, naaktheid, ongelijk, het verderfelijke lichaam bezwaart de ziel, en de aardse tabernakel drukt neer het veel bezorgend gemoed. </w:t>
      </w:r>
    </w:p>
    <w:p w14:paraId="194744CB" w14:textId="77777777" w:rsidR="00C234CF" w:rsidRDefault="00C234CF" w:rsidP="008355E0">
      <w:pPr>
        <w:pStyle w:val="BodyText"/>
        <w:numPr>
          <w:ilvl w:val="0"/>
          <w:numId w:val="451"/>
        </w:numPr>
      </w:pPr>
      <w:r>
        <w:t>Maar weet gelovigen, dat uw lichamen, in welke u nu zo veel moet lijden, van alle smarten eens vrij gemaakt zullen worden.</w:t>
      </w:r>
    </w:p>
    <w:p w14:paraId="5E26E73A" w14:textId="77777777" w:rsidR="00C234CF" w:rsidRDefault="00C234CF" w:rsidP="008355E0">
      <w:pPr>
        <w:pStyle w:val="BodyText"/>
        <w:numPr>
          <w:ilvl w:val="0"/>
          <w:numId w:val="451"/>
        </w:numPr>
      </w:pPr>
      <w:r>
        <w:t xml:space="preserve">De Heere zal de tranen van uw ogen afwissen. </w:t>
      </w:r>
    </w:p>
    <w:p w14:paraId="158180DA" w14:textId="77777777" w:rsidR="00C234CF" w:rsidRDefault="00C234CF" w:rsidP="008355E0">
      <w:pPr>
        <w:pStyle w:val="BodyText"/>
        <w:numPr>
          <w:ilvl w:val="0"/>
          <w:numId w:val="451"/>
        </w:numPr>
      </w:pPr>
      <w:r>
        <w:t xml:space="preserve">Hij zal dit uw vernederd lichaam veranderen, opdat hetzelve gelijkvormig wordt het verheerlijkte lichaam van Christus, dan zal uw lichaam blinken als de sterren, en als de glans des uitspansels. </w:t>
      </w:r>
    </w:p>
    <w:p w14:paraId="2438EA70" w14:textId="77777777" w:rsidR="00C234CF" w:rsidRDefault="00C234CF" w:rsidP="008355E0">
      <w:pPr>
        <w:pStyle w:val="BodyText"/>
        <w:numPr>
          <w:ilvl w:val="0"/>
          <w:numId w:val="451"/>
        </w:numPr>
      </w:pPr>
      <w:r>
        <w:t xml:space="preserve">Uw ogen zullen zich verblijden in het zien van uw beminde Jezus, en in al dat heerlijke, dat in de hemel te zien zal zijn. </w:t>
      </w:r>
    </w:p>
    <w:p w14:paraId="368689DA" w14:textId="77777777" w:rsidR="00C234CF" w:rsidRDefault="00C234CF" w:rsidP="008355E0">
      <w:pPr>
        <w:pStyle w:val="BodyText"/>
        <w:numPr>
          <w:ilvl w:val="0"/>
          <w:numId w:val="451"/>
        </w:numPr>
      </w:pPr>
      <w:r>
        <w:t xml:space="preserve">Uw oren zullen zich vermaken in het horen van de Hemelse </w:t>
      </w:r>
      <w:r>
        <w:rPr>
          <w:i/>
        </w:rPr>
        <w:t>Hallelujah's,</w:t>
      </w:r>
      <w:r>
        <w:t xml:space="preserve"> en u zelf zult met hen zingen de hemelse Lofzangen.</w:t>
      </w:r>
    </w:p>
    <w:p w14:paraId="62634EC1" w14:textId="77777777" w:rsidR="00C234CF" w:rsidRDefault="00C234CF" w:rsidP="008355E0">
      <w:pPr>
        <w:pStyle w:val="BodyText"/>
        <w:numPr>
          <w:ilvl w:val="0"/>
          <w:numId w:val="451"/>
        </w:numPr>
      </w:pPr>
      <w:r>
        <w:t xml:space="preserve">Alles, wat God bereid heeft tot verblijding van het lichaam, zal de Heere u voor eeuwig doen genieten. </w:t>
      </w:r>
    </w:p>
    <w:p w14:paraId="16D124CC" w14:textId="77777777" w:rsidR="00C234CF" w:rsidRDefault="00C234CF" w:rsidP="00C234CF">
      <w:pPr>
        <w:pStyle w:val="BodyText"/>
        <w:ind w:left="360"/>
      </w:pPr>
      <w:r>
        <w:t xml:space="preserve">Wat zal dat een wonderbare verwisseling zijn! Daarom lijdt nu geduldig, al wat naar het lichaam onsmakelijk is, en verzet het lijden met de verwachting van de heerlijkheid. </w:t>
      </w:r>
    </w:p>
    <w:p w14:paraId="707D620D" w14:textId="77777777" w:rsidR="00C234CF" w:rsidRDefault="00C234CF" w:rsidP="00C234CF">
      <w:pPr>
        <w:jc w:val="both"/>
        <w:rPr>
          <w:snapToGrid w:val="0"/>
          <w:sz w:val="24"/>
        </w:rPr>
      </w:pPr>
    </w:p>
    <w:p w14:paraId="1527728E" w14:textId="77777777" w:rsidR="00C234CF" w:rsidRDefault="00C234CF" w:rsidP="00C234CF">
      <w:pPr>
        <w:pStyle w:val="BodyText3"/>
      </w:pPr>
      <w:r>
        <w:t xml:space="preserve">Onze lichamen te gebruiken tot verheerlijking van God. </w:t>
      </w:r>
    </w:p>
    <w:p w14:paraId="25625F5E" w14:textId="77777777" w:rsidR="00C234CF" w:rsidRDefault="00C234CF" w:rsidP="00C234CF">
      <w:pPr>
        <w:jc w:val="both"/>
        <w:rPr>
          <w:snapToGrid w:val="0"/>
          <w:sz w:val="24"/>
        </w:rPr>
      </w:pPr>
      <w:r>
        <w:rPr>
          <w:snapToGrid w:val="0"/>
          <w:sz w:val="24"/>
        </w:rPr>
        <w:t xml:space="preserve">XIII. Is er voor uw lichamen zo'n heerlijkheid te verwachten, o gelovigen, zo gebruikt, dan nu het lichaam ten dienste van de Heere. </w:t>
      </w:r>
      <w:r>
        <w:rPr>
          <w:i/>
          <w:snapToGrid w:val="0"/>
          <w:sz w:val="24"/>
        </w:rPr>
        <w:t>Dat dan de zonde niet heerse in uw sterfelijk lichaam, om haar te gehoorzamen in de begeerlijkheden deszelven lichaams. En stelt uw leden niet der zonde tot wapenen der ongerechtigheid. Maar stelt u zelf Gode, als uit de doden levend geworden zijnde, en stelt uw leden Gode tot wapenen der gerechtigheid,</w:t>
      </w:r>
      <w:r>
        <w:rPr>
          <w:snapToGrid w:val="0"/>
          <w:sz w:val="24"/>
        </w:rPr>
        <w:t xml:space="preserve"> Rom. 6:12, 13. </w:t>
      </w:r>
      <w:r>
        <w:rPr>
          <w:i/>
          <w:snapToGrid w:val="0"/>
          <w:sz w:val="24"/>
        </w:rPr>
        <w:t>Of weet u niet, dat ulieder lichaam een tempel is des Heiligen Geestes, Die in u is, Die gij van God hebt, en dat gij uws zelfs niet zijt? Want gij zijt duur gekocht; zo verheerlijkt dan God in uw lichaam, en in uw geest welke Godes zijn.</w:t>
      </w:r>
      <w:r>
        <w:rPr>
          <w:snapToGrid w:val="0"/>
          <w:sz w:val="24"/>
        </w:rPr>
        <w:t xml:space="preserve"> 1 Kor. 6:19, 20. Het inwendige is voor het oog van de mensen verborgen, maar het wordt door het lichaam openbaar gemaakt; zal men dan zijn licht laten lichten voor de mensen, opdat God verheerlijkt worde, zo moet men het door het lichaam doen; daarom geeft acht op het gehele gestel van het lichaam. </w:t>
      </w:r>
    </w:p>
    <w:p w14:paraId="49F17250" w14:textId="77777777" w:rsidR="00C234CF" w:rsidRDefault="00C234CF" w:rsidP="008355E0">
      <w:pPr>
        <w:numPr>
          <w:ilvl w:val="0"/>
          <w:numId w:val="447"/>
        </w:numPr>
        <w:jc w:val="both"/>
        <w:rPr>
          <w:snapToGrid w:val="0"/>
          <w:sz w:val="24"/>
        </w:rPr>
      </w:pPr>
      <w:r>
        <w:rPr>
          <w:snapToGrid w:val="0"/>
          <w:sz w:val="24"/>
        </w:rPr>
        <w:t xml:space="preserve">Dat het in zo'n postuur zij, dat het geen schijn geve van gemaaktheid of geveinsdheid, de gestalte zij recht, natuurlijk, zedig, wijselijk eerbaar, bevallig. </w:t>
      </w:r>
    </w:p>
    <w:p w14:paraId="4EBB46BF" w14:textId="77777777" w:rsidR="00C234CF" w:rsidRDefault="00C234CF" w:rsidP="008355E0">
      <w:pPr>
        <w:numPr>
          <w:ilvl w:val="0"/>
          <w:numId w:val="447"/>
        </w:numPr>
        <w:jc w:val="both"/>
        <w:rPr>
          <w:snapToGrid w:val="0"/>
          <w:sz w:val="24"/>
        </w:rPr>
      </w:pPr>
      <w:r>
        <w:rPr>
          <w:snapToGrid w:val="0"/>
          <w:sz w:val="24"/>
        </w:rPr>
        <w:t xml:space="preserve">Gebruikt uw ogen tot het aanschouwen van de werken Gods, tot het lezen van zijn Woord. Wacht u, dat er geen ergernissen door uw ogen bekomen, noch door uw ogen gegeven worden. Bewaart uw ogen, dat ze niet stuurs, toornig, hoogmoedig, gluipende, onbeschaamd, geil, nieuwsgierig, vliegende zijn. Maar bestuurt ze wijs, deftig, eerbaar, rechtuit, laat ze zich in ernst, vriendelijkheid, of medelijdendheid bewegen, naar de voorwerpen zijn. Laat uw ogen rechtuit zien, en uw oogleden zich recht voor u heen houden, Spr. 4:25. Het zij uw gedurig gebed: Wendt mijn ogen af, dat ze geen ijdelheid zien, Psalm 119:37. </w:t>
      </w:r>
    </w:p>
    <w:p w14:paraId="0195E582" w14:textId="77777777" w:rsidR="00C234CF" w:rsidRDefault="00C234CF" w:rsidP="008355E0">
      <w:pPr>
        <w:numPr>
          <w:ilvl w:val="0"/>
          <w:numId w:val="447"/>
        </w:numPr>
        <w:jc w:val="both"/>
        <w:rPr>
          <w:snapToGrid w:val="0"/>
          <w:sz w:val="24"/>
        </w:rPr>
      </w:pPr>
      <w:r>
        <w:rPr>
          <w:snapToGrid w:val="0"/>
          <w:sz w:val="24"/>
        </w:rPr>
        <w:t xml:space="preserve">Stopt uw oren voor alle zotternij, ijdele en dartele gesprekken, voor achterklap en nieuwsgierigheid. Maar uw oor zij open voor het Woord des Heeren, voor de klachten van de armen en bedroefden, en hoort bedaard om wel te verstaan 't geen tot ons gezegd wordt. </w:t>
      </w:r>
    </w:p>
    <w:p w14:paraId="6E9250B7" w14:textId="77777777" w:rsidR="00C234CF" w:rsidRDefault="00C234CF" w:rsidP="008355E0">
      <w:pPr>
        <w:numPr>
          <w:ilvl w:val="0"/>
          <w:numId w:val="447"/>
        </w:numPr>
        <w:jc w:val="both"/>
        <w:rPr>
          <w:snapToGrid w:val="0"/>
          <w:sz w:val="24"/>
        </w:rPr>
      </w:pPr>
      <w:r>
        <w:rPr>
          <w:snapToGrid w:val="0"/>
          <w:sz w:val="24"/>
        </w:rPr>
        <w:t xml:space="preserve">Gebruikt uw tong tot eer van God, om zijn lof te zingen en zijn deugden te verkondigen, en tot nut van uw naaste te zijn. </w:t>
      </w:r>
      <w:r>
        <w:rPr>
          <w:i/>
          <w:snapToGrid w:val="0"/>
          <w:sz w:val="24"/>
        </w:rPr>
        <w:t>Geen vuile rede ga uit uw mond, maar zo er enige goede rede is tot nuttige stichting, opdat zij genade geve die, die dezelve horen,</w:t>
      </w:r>
      <w:r>
        <w:rPr>
          <w:snapToGrid w:val="0"/>
          <w:sz w:val="24"/>
        </w:rPr>
        <w:t xml:space="preserve"> Eféze 4:29. </w:t>
      </w:r>
      <w:r>
        <w:rPr>
          <w:i/>
          <w:snapToGrid w:val="0"/>
          <w:sz w:val="24"/>
        </w:rPr>
        <w:t>Wie is de man, die lust heeft ten leven? Die dagen liefheeft, om het goede te zien? Bewaar uw tong van het kwaad, en uw lippen van bedrog te spreken,</w:t>
      </w:r>
      <w:r>
        <w:rPr>
          <w:snapToGrid w:val="0"/>
          <w:sz w:val="24"/>
        </w:rPr>
        <w:t xml:space="preserve"> Psalm 34:13, 14. </w:t>
      </w:r>
      <w:r>
        <w:rPr>
          <w:i/>
          <w:snapToGrid w:val="0"/>
          <w:sz w:val="24"/>
        </w:rPr>
        <w:t xml:space="preserve">Maakt het voornemen van David het uwe. Ik zal mijn wegen bewaren, dat ik niet zondige met mijn tong; ik zal mijn mond met een breidel bewaren, </w:t>
      </w:r>
      <w:r>
        <w:rPr>
          <w:snapToGrid w:val="0"/>
          <w:sz w:val="24"/>
        </w:rPr>
        <w:t xml:space="preserve">Psalm 39:2. Uw gebed zij gedurig: </w:t>
      </w:r>
      <w:r>
        <w:rPr>
          <w:i/>
          <w:snapToGrid w:val="0"/>
          <w:sz w:val="24"/>
        </w:rPr>
        <w:t>Heere! zet een wacht voor mijn mond, behoed de deur van mij lippen,</w:t>
      </w:r>
      <w:r>
        <w:rPr>
          <w:snapToGrid w:val="0"/>
          <w:sz w:val="24"/>
        </w:rPr>
        <w:t xml:space="preserve"> Psalm 141:3. </w:t>
      </w:r>
    </w:p>
    <w:p w14:paraId="7E2F67ED" w14:textId="77777777" w:rsidR="00C234CF" w:rsidRDefault="00C234CF" w:rsidP="008355E0">
      <w:pPr>
        <w:numPr>
          <w:ilvl w:val="0"/>
          <w:numId w:val="447"/>
        </w:numPr>
        <w:jc w:val="both"/>
        <w:rPr>
          <w:snapToGrid w:val="0"/>
          <w:sz w:val="24"/>
        </w:rPr>
      </w:pPr>
      <w:r>
        <w:rPr>
          <w:snapToGrid w:val="0"/>
          <w:sz w:val="24"/>
        </w:rPr>
        <w:t xml:space="preserve">Gebruikt uw handen om naarstig te zijn in uw eerbaar beroep. </w:t>
      </w:r>
      <w:r>
        <w:rPr>
          <w:i/>
          <w:snapToGrid w:val="0"/>
          <w:sz w:val="24"/>
        </w:rPr>
        <w:t>En dat ge u benaarstigt stil te zijn, en uw eigen dingen te doen, en te werken met uw eigen handen, gelijk wij u bevolen hebben,</w:t>
      </w:r>
      <w:r>
        <w:rPr>
          <w:snapToGrid w:val="0"/>
          <w:sz w:val="24"/>
        </w:rPr>
        <w:t xml:space="preserve"> 1 Thess. 4:11. </w:t>
      </w:r>
    </w:p>
    <w:p w14:paraId="7BB2E69B" w14:textId="77777777" w:rsidR="00C234CF" w:rsidRDefault="00C234CF" w:rsidP="008355E0">
      <w:pPr>
        <w:numPr>
          <w:ilvl w:val="0"/>
          <w:numId w:val="447"/>
        </w:numPr>
        <w:jc w:val="both"/>
        <w:rPr>
          <w:snapToGrid w:val="0"/>
          <w:sz w:val="24"/>
        </w:rPr>
      </w:pPr>
      <w:r>
        <w:rPr>
          <w:snapToGrid w:val="0"/>
          <w:sz w:val="24"/>
        </w:rPr>
        <w:t xml:space="preserve">In al het bestuur van het lichaam, en het gebruik van deszelfs leven, beoogt alleen de Godzaligheid sieraad toe te brengen, anderen een voorbeeld te geven, en God te verheerlijken, totdat dit verderfelijke de onverderfelijkheid, dit sterfelijke de onsterfelijkheid, dit vernederde de heerlijkheid aandoe. </w:t>
      </w:r>
    </w:p>
    <w:p w14:paraId="1945BDB9" w14:textId="77777777" w:rsidR="00C234CF" w:rsidRDefault="00C234CF" w:rsidP="00C234CF">
      <w:pPr>
        <w:jc w:val="both"/>
        <w:rPr>
          <w:b/>
          <w:sz w:val="24"/>
        </w:rPr>
      </w:pPr>
    </w:p>
    <w:p w14:paraId="238C2DF6" w14:textId="77777777" w:rsidR="00C234CF" w:rsidRDefault="00C234CF" w:rsidP="00C234CF">
      <w:pPr>
        <w:jc w:val="both"/>
        <w:rPr>
          <w:b/>
          <w:sz w:val="24"/>
        </w:rPr>
      </w:pPr>
    </w:p>
    <w:p w14:paraId="53CC0258" w14:textId="77777777" w:rsidR="00C234CF" w:rsidRDefault="00C234CF" w:rsidP="00C234CF">
      <w:pPr>
        <w:jc w:val="both"/>
        <w:rPr>
          <w:b/>
          <w:sz w:val="24"/>
        </w:rPr>
      </w:pPr>
    </w:p>
    <w:p w14:paraId="5482CADA" w14:textId="77777777" w:rsidR="00C234CF" w:rsidRDefault="00C234CF" w:rsidP="00C234CF">
      <w:pPr>
        <w:jc w:val="both"/>
        <w:rPr>
          <w:b/>
          <w:sz w:val="24"/>
        </w:rPr>
      </w:pPr>
    </w:p>
    <w:p w14:paraId="38ACE1B7" w14:textId="77777777" w:rsidR="00C234CF" w:rsidRDefault="00C234CF" w:rsidP="00C234CF">
      <w:pPr>
        <w:jc w:val="both"/>
        <w:rPr>
          <w:b/>
          <w:sz w:val="24"/>
        </w:rPr>
      </w:pPr>
    </w:p>
    <w:p w14:paraId="5B5BFF1F" w14:textId="77777777" w:rsidR="00C234CF" w:rsidRDefault="00C234CF" w:rsidP="00C234CF">
      <w:pPr>
        <w:jc w:val="both"/>
        <w:rPr>
          <w:b/>
          <w:sz w:val="24"/>
        </w:rPr>
      </w:pPr>
    </w:p>
    <w:p w14:paraId="735739B3" w14:textId="77777777" w:rsidR="00C234CF" w:rsidRDefault="00C234CF" w:rsidP="00C234CF">
      <w:pPr>
        <w:jc w:val="both"/>
        <w:rPr>
          <w:b/>
          <w:sz w:val="24"/>
        </w:rPr>
      </w:pPr>
    </w:p>
    <w:p w14:paraId="744D8860" w14:textId="77777777" w:rsidR="00C234CF" w:rsidRDefault="00C234CF" w:rsidP="00C234CF">
      <w:pPr>
        <w:jc w:val="both"/>
        <w:rPr>
          <w:b/>
          <w:sz w:val="24"/>
        </w:rPr>
      </w:pPr>
    </w:p>
    <w:p w14:paraId="5D75D0EC" w14:textId="77777777" w:rsidR="00C234CF" w:rsidRDefault="00C234CF" w:rsidP="00C234CF">
      <w:pPr>
        <w:jc w:val="both"/>
        <w:rPr>
          <w:b/>
          <w:sz w:val="24"/>
        </w:rPr>
      </w:pPr>
    </w:p>
    <w:p w14:paraId="0BDCC5EE" w14:textId="77777777" w:rsidR="00C234CF" w:rsidRDefault="00C234CF" w:rsidP="00C234CF">
      <w:pPr>
        <w:jc w:val="both"/>
        <w:rPr>
          <w:b/>
          <w:sz w:val="24"/>
        </w:rPr>
      </w:pPr>
    </w:p>
    <w:p w14:paraId="2FA1E6EC" w14:textId="77777777" w:rsidR="00C234CF" w:rsidRDefault="00C234CF" w:rsidP="00C234CF">
      <w:pPr>
        <w:jc w:val="both"/>
        <w:rPr>
          <w:b/>
          <w:sz w:val="24"/>
        </w:rPr>
      </w:pPr>
    </w:p>
    <w:p w14:paraId="7124ACB2" w14:textId="77777777" w:rsidR="00C234CF" w:rsidRDefault="00C234CF" w:rsidP="00C234CF">
      <w:pPr>
        <w:jc w:val="both"/>
        <w:rPr>
          <w:b/>
          <w:sz w:val="24"/>
        </w:rPr>
      </w:pPr>
    </w:p>
    <w:p w14:paraId="27021503" w14:textId="77777777" w:rsidR="00C234CF" w:rsidRDefault="00C234CF" w:rsidP="00C234CF">
      <w:pPr>
        <w:jc w:val="both"/>
        <w:rPr>
          <w:b/>
          <w:sz w:val="24"/>
        </w:rPr>
      </w:pPr>
    </w:p>
    <w:p w14:paraId="15ECE0BF" w14:textId="77777777" w:rsidR="00C234CF" w:rsidRDefault="00C234CF" w:rsidP="00C234CF">
      <w:pPr>
        <w:jc w:val="both"/>
        <w:rPr>
          <w:b/>
          <w:sz w:val="24"/>
        </w:rPr>
      </w:pPr>
    </w:p>
    <w:p w14:paraId="3B76ABE5" w14:textId="77777777" w:rsidR="00C234CF" w:rsidRDefault="00C234CF" w:rsidP="00C234CF">
      <w:pPr>
        <w:jc w:val="both"/>
        <w:rPr>
          <w:b/>
          <w:sz w:val="24"/>
        </w:rPr>
      </w:pPr>
    </w:p>
    <w:p w14:paraId="52AD45FC" w14:textId="77777777" w:rsidR="00C234CF" w:rsidRDefault="00C234CF" w:rsidP="00C234CF">
      <w:pPr>
        <w:jc w:val="both"/>
        <w:rPr>
          <w:b/>
          <w:sz w:val="24"/>
        </w:rPr>
      </w:pPr>
    </w:p>
    <w:p w14:paraId="5C62AD8F" w14:textId="77777777" w:rsidR="00C234CF" w:rsidRDefault="00C234CF" w:rsidP="00C234CF">
      <w:pPr>
        <w:jc w:val="both"/>
        <w:rPr>
          <w:b/>
          <w:sz w:val="24"/>
        </w:rPr>
      </w:pPr>
    </w:p>
    <w:p w14:paraId="50A93F0F" w14:textId="77777777" w:rsidR="00C234CF" w:rsidRDefault="00C234CF" w:rsidP="00C234CF">
      <w:pPr>
        <w:jc w:val="both"/>
        <w:rPr>
          <w:b/>
          <w:sz w:val="24"/>
        </w:rPr>
      </w:pPr>
    </w:p>
    <w:p w14:paraId="07E502D0" w14:textId="77777777" w:rsidR="00C234CF" w:rsidRDefault="00C234CF" w:rsidP="00C234CF">
      <w:pPr>
        <w:jc w:val="both"/>
        <w:rPr>
          <w:b/>
          <w:sz w:val="24"/>
        </w:rPr>
      </w:pPr>
    </w:p>
    <w:p w14:paraId="77A9894D" w14:textId="77777777" w:rsidR="00C234CF" w:rsidRDefault="00C234CF" w:rsidP="00C234CF">
      <w:pPr>
        <w:jc w:val="both"/>
        <w:rPr>
          <w:b/>
          <w:sz w:val="24"/>
        </w:rPr>
      </w:pPr>
    </w:p>
    <w:p w14:paraId="3E054177" w14:textId="77777777" w:rsidR="00C234CF" w:rsidRDefault="00C234CF" w:rsidP="00C234CF">
      <w:pPr>
        <w:jc w:val="both"/>
        <w:rPr>
          <w:b/>
          <w:sz w:val="24"/>
        </w:rPr>
      </w:pPr>
    </w:p>
    <w:p w14:paraId="6AAD3AAF" w14:textId="77777777" w:rsidR="00C234CF" w:rsidRDefault="00C234CF" w:rsidP="00C234CF">
      <w:pPr>
        <w:jc w:val="both"/>
        <w:rPr>
          <w:b/>
          <w:sz w:val="24"/>
        </w:rPr>
      </w:pPr>
    </w:p>
    <w:p w14:paraId="12B13E38" w14:textId="77777777" w:rsidR="00C234CF" w:rsidRDefault="00C234CF" w:rsidP="00C234CF">
      <w:pPr>
        <w:jc w:val="both"/>
        <w:rPr>
          <w:b/>
          <w:sz w:val="24"/>
        </w:rPr>
      </w:pPr>
    </w:p>
    <w:p w14:paraId="34AC9A60" w14:textId="77777777" w:rsidR="00C234CF" w:rsidRDefault="00C234CF" w:rsidP="00C234CF">
      <w:pPr>
        <w:jc w:val="both"/>
        <w:rPr>
          <w:b/>
          <w:sz w:val="24"/>
        </w:rPr>
      </w:pPr>
    </w:p>
    <w:p w14:paraId="5CAB18E9" w14:textId="77777777" w:rsidR="00C234CF" w:rsidRDefault="00C234CF" w:rsidP="00C234CF">
      <w:pPr>
        <w:jc w:val="both"/>
        <w:rPr>
          <w:b/>
          <w:sz w:val="24"/>
        </w:rPr>
      </w:pPr>
    </w:p>
    <w:p w14:paraId="2AE779CA" w14:textId="77777777" w:rsidR="00C234CF" w:rsidRDefault="00C234CF" w:rsidP="00C234CF">
      <w:pPr>
        <w:jc w:val="both"/>
        <w:rPr>
          <w:b/>
          <w:sz w:val="24"/>
        </w:rPr>
      </w:pPr>
    </w:p>
    <w:p w14:paraId="0D37F761" w14:textId="77777777" w:rsidR="00C234CF" w:rsidRDefault="00C234CF" w:rsidP="00C234CF">
      <w:pPr>
        <w:jc w:val="both"/>
        <w:rPr>
          <w:b/>
          <w:sz w:val="24"/>
        </w:rPr>
      </w:pPr>
    </w:p>
    <w:p w14:paraId="3719F22C" w14:textId="77777777" w:rsidR="00C234CF" w:rsidRDefault="00C234CF" w:rsidP="00C234CF">
      <w:pPr>
        <w:jc w:val="both"/>
        <w:rPr>
          <w:b/>
          <w:sz w:val="24"/>
        </w:rPr>
      </w:pPr>
    </w:p>
    <w:p w14:paraId="796C42B8" w14:textId="77777777" w:rsidR="00C234CF" w:rsidRDefault="00C234CF" w:rsidP="00C234CF">
      <w:pPr>
        <w:jc w:val="both"/>
        <w:rPr>
          <w:b/>
          <w:sz w:val="24"/>
        </w:rPr>
      </w:pPr>
    </w:p>
    <w:p w14:paraId="49488AA6" w14:textId="77777777" w:rsidR="00C234CF" w:rsidRDefault="00C234CF" w:rsidP="00C234CF">
      <w:pPr>
        <w:jc w:val="both"/>
        <w:rPr>
          <w:b/>
          <w:sz w:val="24"/>
        </w:rPr>
      </w:pPr>
    </w:p>
    <w:p w14:paraId="7EFBDB3E" w14:textId="77777777" w:rsidR="00C234CF" w:rsidRDefault="00C234CF" w:rsidP="00C234CF">
      <w:pPr>
        <w:jc w:val="both"/>
        <w:rPr>
          <w:b/>
          <w:sz w:val="24"/>
        </w:rPr>
      </w:pPr>
    </w:p>
    <w:p w14:paraId="1F16CAAB" w14:textId="77777777" w:rsidR="00C234CF" w:rsidRDefault="00C234CF" w:rsidP="00C234CF">
      <w:pPr>
        <w:jc w:val="both"/>
        <w:rPr>
          <w:b/>
          <w:sz w:val="24"/>
        </w:rPr>
      </w:pPr>
    </w:p>
    <w:p w14:paraId="4869C063" w14:textId="77777777" w:rsidR="00C234CF" w:rsidRDefault="00C234CF" w:rsidP="00C234CF">
      <w:pPr>
        <w:jc w:val="both"/>
        <w:rPr>
          <w:b/>
          <w:sz w:val="24"/>
        </w:rPr>
      </w:pPr>
    </w:p>
    <w:p w14:paraId="1C066DA2" w14:textId="77777777" w:rsidR="00C234CF" w:rsidRDefault="00C234CF" w:rsidP="00C234CF">
      <w:pPr>
        <w:jc w:val="both"/>
        <w:rPr>
          <w:b/>
          <w:sz w:val="24"/>
        </w:rPr>
      </w:pPr>
    </w:p>
    <w:p w14:paraId="3DA8A742" w14:textId="77777777" w:rsidR="00C234CF" w:rsidRDefault="00C234CF" w:rsidP="00C234CF">
      <w:pPr>
        <w:jc w:val="both"/>
        <w:rPr>
          <w:b/>
          <w:sz w:val="24"/>
        </w:rPr>
      </w:pPr>
    </w:p>
    <w:p w14:paraId="0A256CCA" w14:textId="77777777" w:rsidR="00C234CF" w:rsidRDefault="00C234CF" w:rsidP="00C234CF">
      <w:pPr>
        <w:jc w:val="both"/>
        <w:rPr>
          <w:b/>
          <w:sz w:val="24"/>
        </w:rPr>
      </w:pPr>
    </w:p>
    <w:p w14:paraId="58CB44BE" w14:textId="77777777" w:rsidR="00C234CF" w:rsidRDefault="00C234CF" w:rsidP="00C234CF">
      <w:pPr>
        <w:jc w:val="both"/>
        <w:rPr>
          <w:b/>
          <w:sz w:val="24"/>
        </w:rPr>
      </w:pPr>
    </w:p>
    <w:p w14:paraId="0919122E" w14:textId="77777777" w:rsidR="00C234CF" w:rsidRDefault="00C234CF" w:rsidP="00C234CF">
      <w:pPr>
        <w:jc w:val="both"/>
        <w:rPr>
          <w:b/>
          <w:sz w:val="24"/>
        </w:rPr>
      </w:pPr>
    </w:p>
    <w:p w14:paraId="21DB2A6E" w14:textId="77777777" w:rsidR="00C234CF" w:rsidRDefault="00C234CF" w:rsidP="00C234CF">
      <w:pPr>
        <w:jc w:val="both"/>
        <w:rPr>
          <w:b/>
          <w:sz w:val="24"/>
        </w:rPr>
      </w:pPr>
    </w:p>
    <w:p w14:paraId="6FF78EE2" w14:textId="77777777" w:rsidR="00C234CF" w:rsidRDefault="00C234CF" w:rsidP="00C234CF">
      <w:pPr>
        <w:jc w:val="both"/>
        <w:rPr>
          <w:b/>
          <w:sz w:val="24"/>
        </w:rPr>
      </w:pPr>
    </w:p>
    <w:p w14:paraId="0731548A" w14:textId="77777777" w:rsidR="00C234CF" w:rsidRDefault="00C234CF" w:rsidP="00C234CF">
      <w:pPr>
        <w:pStyle w:val="Heading3"/>
      </w:pPr>
      <w:r>
        <w:t xml:space="preserve">Hoofdstuk 59 </w:t>
      </w:r>
    </w:p>
    <w:p w14:paraId="0A84DCEC" w14:textId="77777777" w:rsidR="00C234CF" w:rsidRDefault="00C234CF" w:rsidP="00C234CF">
      <w:pPr>
        <w:pStyle w:val="Heading3"/>
      </w:pPr>
    </w:p>
    <w:p w14:paraId="261BF259" w14:textId="77777777" w:rsidR="00C234CF" w:rsidRDefault="00C234CF" w:rsidP="00C234CF">
      <w:pPr>
        <w:pStyle w:val="Heading3"/>
      </w:pPr>
      <w:r>
        <w:t xml:space="preserve">Van het laatste Oordeel en van de voleinding der wereld. </w:t>
      </w:r>
    </w:p>
    <w:p w14:paraId="192D050B" w14:textId="77777777" w:rsidR="00C234CF" w:rsidRDefault="00C234CF" w:rsidP="00C234CF">
      <w:pPr>
        <w:jc w:val="both"/>
        <w:rPr>
          <w:snapToGrid w:val="0"/>
          <w:sz w:val="24"/>
        </w:rPr>
      </w:pPr>
    </w:p>
    <w:p w14:paraId="6F274020" w14:textId="77777777" w:rsidR="00C234CF" w:rsidRDefault="00C234CF" w:rsidP="00C234CF">
      <w:pPr>
        <w:jc w:val="both"/>
        <w:rPr>
          <w:snapToGrid w:val="0"/>
          <w:sz w:val="24"/>
        </w:rPr>
      </w:pPr>
      <w:r>
        <w:rPr>
          <w:snapToGrid w:val="0"/>
          <w:sz w:val="24"/>
        </w:rPr>
        <w:t xml:space="preserve">I. Als nu alle mensen, die naar het besluit Gods geboren zouden worden, het zijn en leven ontvangen hebben, en de uitverkorenen bekeerd en toevergaderd zullen zijn, dan zal de Heere op een dag, die Hij daartoe bestemd heeft, alle mensen voor zijn rechterstoel roepen en hen in 't openbaar oordelen. God heeft heerschappij en regering over alle mensen, op aarde levende. Hij straft ook in dit leven de bozen en kastijdt zijn kinderen; dit wordt ook een oordeel genoemd: Psalm 119:120. </w:t>
      </w:r>
      <w:r>
        <w:rPr>
          <w:i/>
          <w:snapToGrid w:val="0"/>
          <w:sz w:val="24"/>
        </w:rPr>
        <w:t>Het haar mijns vleses is te berge gerezen van verschrikking voor U, en ik heb gevreesd voor Uw oordelen.</w:t>
      </w:r>
    </w:p>
    <w:p w14:paraId="4FD3F041" w14:textId="77777777" w:rsidR="00C234CF" w:rsidRDefault="00C234CF" w:rsidP="00C234CF">
      <w:pPr>
        <w:jc w:val="both"/>
        <w:rPr>
          <w:snapToGrid w:val="0"/>
          <w:sz w:val="24"/>
        </w:rPr>
      </w:pPr>
      <w:r>
        <w:rPr>
          <w:snapToGrid w:val="0"/>
          <w:sz w:val="24"/>
        </w:rPr>
        <w:t xml:space="preserve">Ook oordeelt God ieder mens, die door de dood van de tijd tot in de eeuwigheid overgaat, hun zendende naar hun plaats: Heb 9:27. Gelijk het de mensen gezet is eenmaal te sterven, en daarna het oordeel. Maar God zal eens alle mensen te gelijk voor Hem doen komen en in 't openbaar hun allen oordelen; 't welk bij uitnemendheid het eeuwige oordeel genoemd wordt, Hebr. 6:2. </w:t>
      </w:r>
    </w:p>
    <w:p w14:paraId="10B4C55C" w14:textId="77777777" w:rsidR="00C234CF" w:rsidRDefault="00C234CF" w:rsidP="00C234CF">
      <w:pPr>
        <w:jc w:val="both"/>
        <w:rPr>
          <w:snapToGrid w:val="0"/>
          <w:sz w:val="24"/>
        </w:rPr>
      </w:pPr>
    </w:p>
    <w:p w14:paraId="02040270" w14:textId="77777777" w:rsidR="00C234CF" w:rsidRDefault="00C234CF" w:rsidP="00C234CF">
      <w:pPr>
        <w:pStyle w:val="BodyText"/>
        <w:rPr>
          <w:b/>
        </w:rPr>
      </w:pPr>
      <w:r>
        <w:rPr>
          <w:b/>
        </w:rPr>
        <w:t xml:space="preserve">Is voor de natuur onbekend. </w:t>
      </w:r>
    </w:p>
    <w:p w14:paraId="6EDE3603" w14:textId="77777777" w:rsidR="00C234CF" w:rsidRDefault="00C234CF" w:rsidP="00C234CF">
      <w:pPr>
        <w:jc w:val="both"/>
        <w:rPr>
          <w:snapToGrid w:val="0"/>
          <w:sz w:val="24"/>
        </w:rPr>
      </w:pPr>
      <w:r>
        <w:rPr>
          <w:snapToGrid w:val="0"/>
          <w:sz w:val="24"/>
        </w:rPr>
        <w:t xml:space="preserve">II. Dat er zo'n openbaar algemeen oordeel zal zijn, is voor de natuur onbekend; het kan niet dan uit de Schrift geweten en door het geloof vastgesteld worden; het geweten des mensen overtuigt ook de heidenen, dat zij na dit leven het oordeel van God tot heerlijkheid of verdoemenis naar de ziel te verwachten hebben, Rom. 2:15. Ook is het bekend, dat God een rechtvaardig Rechter is om de goeden het wel, en de bozen het kwalijk te doen hebben en 't geen Salomo zegt, is ook enigszins in de natuur ingeprent, Pred. 8:12, 13, </w:t>
      </w:r>
      <w:r>
        <w:rPr>
          <w:i/>
          <w:snapToGrid w:val="0"/>
          <w:sz w:val="24"/>
        </w:rPr>
        <w:t>Hoewel een zondaar honderdmaal kwaad doet, en God hem de dagen verlengt, zo weet ik toch, dat het die zal welgaan, die God vrezen, die voor zijn aangezicht vrezen. Maar de goddeloze zal het niet wel gaan.</w:t>
      </w:r>
      <w:r>
        <w:rPr>
          <w:snapToGrid w:val="0"/>
          <w:sz w:val="24"/>
        </w:rPr>
        <w:t xml:space="preserve"> Dit nu geschiedt niet altijd in dit leven; daarom kan men besluiten dat het na dit leven geschieden zal. Maar de algemeenheid, de openbaarheid, de manier wordt alleen in de Schriftuur geopenbaard. </w:t>
      </w:r>
    </w:p>
    <w:p w14:paraId="5DCAFB30" w14:textId="77777777" w:rsidR="00C234CF" w:rsidRDefault="00C234CF" w:rsidP="00C234CF">
      <w:pPr>
        <w:jc w:val="both"/>
        <w:rPr>
          <w:snapToGrid w:val="0"/>
          <w:sz w:val="24"/>
        </w:rPr>
      </w:pPr>
    </w:p>
    <w:p w14:paraId="4F135925" w14:textId="77777777" w:rsidR="00C234CF" w:rsidRDefault="00C234CF" w:rsidP="00C234CF">
      <w:pPr>
        <w:pStyle w:val="BodyText"/>
        <w:rPr>
          <w:b/>
        </w:rPr>
      </w:pPr>
      <w:r>
        <w:rPr>
          <w:b/>
        </w:rPr>
        <w:t xml:space="preserve">De Heilige Schrift zegt het duidelijk. </w:t>
      </w:r>
    </w:p>
    <w:p w14:paraId="344FD22F" w14:textId="77777777" w:rsidR="00C234CF" w:rsidRDefault="00C234CF" w:rsidP="00C234CF">
      <w:pPr>
        <w:jc w:val="both"/>
        <w:rPr>
          <w:snapToGrid w:val="0"/>
          <w:sz w:val="24"/>
        </w:rPr>
      </w:pPr>
      <w:r>
        <w:rPr>
          <w:snapToGrid w:val="0"/>
          <w:sz w:val="24"/>
        </w:rPr>
        <w:t xml:space="preserve">III. Dat er zodanig een oordeel zal zijn, blijkt onder vele anderen, uit deze plaatsen: </w:t>
      </w:r>
    </w:p>
    <w:p w14:paraId="753F2492" w14:textId="77777777" w:rsidR="00C234CF" w:rsidRDefault="00C234CF" w:rsidP="008355E0">
      <w:pPr>
        <w:numPr>
          <w:ilvl w:val="0"/>
          <w:numId w:val="447"/>
        </w:numPr>
        <w:jc w:val="both"/>
        <w:rPr>
          <w:snapToGrid w:val="0"/>
          <w:sz w:val="24"/>
        </w:rPr>
      </w:pPr>
      <w:r>
        <w:rPr>
          <w:snapToGrid w:val="0"/>
          <w:sz w:val="24"/>
        </w:rPr>
        <w:t xml:space="preserve">Judas 14 en 15. </w:t>
      </w:r>
      <w:r>
        <w:rPr>
          <w:i/>
          <w:snapToGrid w:val="0"/>
          <w:sz w:val="24"/>
        </w:rPr>
        <w:t>Van deze heeft ook Henoch, de zevende van Adam, geprofeteerd, zeggende: Ziet, de Heere is gekomen met zijn vele duizendenheiligen, om gericht te houden tegen allen, en te straffen alle goddelozen onder hen vanwege alle hun goddeloze werken, die zij goddelooslijk gedaan hebben, en vanwege al de harde woorden, die de goddeloze zondaars tegen Hem gesproken hebben.</w:t>
      </w:r>
      <w:r>
        <w:rPr>
          <w:snapToGrid w:val="0"/>
          <w:sz w:val="24"/>
        </w:rPr>
        <w:t xml:space="preserve"> </w:t>
      </w:r>
    </w:p>
    <w:p w14:paraId="126AEA88" w14:textId="77777777" w:rsidR="00C234CF" w:rsidRDefault="00C234CF" w:rsidP="008355E0">
      <w:pPr>
        <w:numPr>
          <w:ilvl w:val="0"/>
          <w:numId w:val="447"/>
        </w:numPr>
        <w:jc w:val="both"/>
        <w:rPr>
          <w:snapToGrid w:val="0"/>
          <w:sz w:val="24"/>
        </w:rPr>
      </w:pPr>
      <w:r>
        <w:rPr>
          <w:snapToGrid w:val="0"/>
          <w:sz w:val="24"/>
        </w:rPr>
        <w:t xml:space="preserve">Pred. 11:9 </w:t>
      </w:r>
      <w:r>
        <w:rPr>
          <w:i/>
          <w:snapToGrid w:val="0"/>
          <w:sz w:val="24"/>
        </w:rPr>
        <w:t>Maar weet, dat God om alle deze dingen u zal doen komen voor het gericht. Pred. 12:14. God zal ieder in het gericht brengen, met al wat verborgen is, 't zij goed, of 't zij kwaad.</w:t>
      </w:r>
    </w:p>
    <w:p w14:paraId="2AB40FB1" w14:textId="77777777" w:rsidR="00C234CF" w:rsidRDefault="00C234CF" w:rsidP="008355E0">
      <w:pPr>
        <w:numPr>
          <w:ilvl w:val="0"/>
          <w:numId w:val="447"/>
        </w:numPr>
        <w:jc w:val="both"/>
        <w:rPr>
          <w:snapToGrid w:val="0"/>
          <w:sz w:val="24"/>
        </w:rPr>
      </w:pPr>
      <w:r>
        <w:rPr>
          <w:snapToGrid w:val="0"/>
          <w:sz w:val="24"/>
        </w:rPr>
        <w:t xml:space="preserve">Matth. 12:36. </w:t>
      </w:r>
      <w:r>
        <w:rPr>
          <w:i/>
          <w:snapToGrid w:val="0"/>
          <w:sz w:val="24"/>
        </w:rPr>
        <w:t>Maar ik zeg u, dat van elk ijdel woord, dat de mensen zullen gesproken hebben, zij van hetzelve zullen rekenschap geven in de dag des oordeels.</w:t>
      </w:r>
    </w:p>
    <w:p w14:paraId="58CABA30" w14:textId="77777777" w:rsidR="00C234CF" w:rsidRDefault="00C234CF" w:rsidP="008355E0">
      <w:pPr>
        <w:numPr>
          <w:ilvl w:val="0"/>
          <w:numId w:val="447"/>
        </w:numPr>
        <w:jc w:val="both"/>
        <w:rPr>
          <w:snapToGrid w:val="0"/>
          <w:sz w:val="24"/>
        </w:rPr>
      </w:pPr>
      <w:r>
        <w:rPr>
          <w:snapToGrid w:val="0"/>
          <w:sz w:val="24"/>
        </w:rPr>
        <w:t xml:space="preserve">2 Kor. 5:10. </w:t>
      </w:r>
      <w:r>
        <w:rPr>
          <w:i/>
          <w:snapToGrid w:val="0"/>
          <w:sz w:val="24"/>
        </w:rPr>
        <w:t>Want wij allen moeten geopenbaard worden voor de rechterstoel van Christus, opdat een ieder wegdrage 't een door het lichaam geschiedt, naardat hij gedaan heeft, hetzij goed, hetzij kwaad.</w:t>
      </w:r>
    </w:p>
    <w:p w14:paraId="7455A8D0" w14:textId="77777777" w:rsidR="00C234CF" w:rsidRDefault="00C234CF" w:rsidP="008355E0">
      <w:pPr>
        <w:numPr>
          <w:ilvl w:val="0"/>
          <w:numId w:val="447"/>
        </w:numPr>
        <w:jc w:val="both"/>
        <w:rPr>
          <w:snapToGrid w:val="0"/>
          <w:sz w:val="24"/>
        </w:rPr>
      </w:pPr>
      <w:r>
        <w:rPr>
          <w:snapToGrid w:val="0"/>
          <w:sz w:val="24"/>
        </w:rPr>
        <w:t xml:space="preserve">2 Tim.4:1. </w:t>
      </w:r>
      <w:r>
        <w:rPr>
          <w:i/>
          <w:snapToGrid w:val="0"/>
          <w:sz w:val="24"/>
        </w:rPr>
        <w:t>Ik betuig dan voor God en de Heere Jezus Christus, Die de levenden en de doden oordelen zal in zijn verschijning, en in Zijn koninkrijk.</w:t>
      </w:r>
    </w:p>
    <w:p w14:paraId="153A2A8D" w14:textId="77777777" w:rsidR="00C234CF" w:rsidRDefault="00C234CF" w:rsidP="00C234CF">
      <w:pPr>
        <w:jc w:val="both"/>
        <w:rPr>
          <w:snapToGrid w:val="0"/>
          <w:sz w:val="24"/>
        </w:rPr>
      </w:pPr>
      <w:r>
        <w:rPr>
          <w:snapToGrid w:val="0"/>
          <w:sz w:val="24"/>
        </w:rPr>
        <w:t xml:space="preserve">Deze zijn genoeg, om een, die het Woord gelooft, te overtuigen van de waarheid van deze zaken, en in het vervolg zullen ons meerder plaatsen voorkomen. </w:t>
      </w:r>
    </w:p>
    <w:p w14:paraId="737F27C7" w14:textId="77777777" w:rsidR="00C234CF" w:rsidRDefault="00C234CF" w:rsidP="00C234CF">
      <w:pPr>
        <w:jc w:val="both"/>
        <w:rPr>
          <w:snapToGrid w:val="0"/>
          <w:sz w:val="24"/>
        </w:rPr>
      </w:pPr>
    </w:p>
    <w:p w14:paraId="70260536" w14:textId="77777777" w:rsidR="00C234CF" w:rsidRDefault="00C234CF" w:rsidP="00C234CF">
      <w:pPr>
        <w:jc w:val="both"/>
        <w:rPr>
          <w:b/>
          <w:snapToGrid w:val="0"/>
          <w:sz w:val="24"/>
        </w:rPr>
      </w:pPr>
      <w:r>
        <w:rPr>
          <w:b/>
          <w:snapToGrid w:val="0"/>
          <w:sz w:val="24"/>
        </w:rPr>
        <w:t xml:space="preserve">De Heere zal Rechter zijn, </w:t>
      </w:r>
    </w:p>
    <w:p w14:paraId="7DA2D5A2" w14:textId="77777777" w:rsidR="00C234CF" w:rsidRDefault="00C234CF" w:rsidP="00C234CF">
      <w:pPr>
        <w:jc w:val="both"/>
        <w:rPr>
          <w:snapToGrid w:val="0"/>
          <w:sz w:val="24"/>
        </w:rPr>
      </w:pPr>
      <w:r>
        <w:rPr>
          <w:snapToGrid w:val="0"/>
          <w:sz w:val="24"/>
        </w:rPr>
        <w:t xml:space="preserve">IV. De Rechter is God, die de hemel en de aarde geschapen heeft. Deze noemt Abraham: De Rechter van de gehele aarde, Gen. 18:25, Deze noemt David, Psalm 7:12, en Paulus, 2 Tim.4:8, De rechtvaardige Rechter. Het oordeel is een rechtvaardig oordeel van God, Rom. 2:5. </w:t>
      </w:r>
      <w:r>
        <w:rPr>
          <w:i/>
          <w:snapToGrid w:val="0"/>
          <w:sz w:val="24"/>
        </w:rPr>
        <w:t>God is de Rechter over allen,</w:t>
      </w:r>
      <w:r>
        <w:rPr>
          <w:snapToGrid w:val="0"/>
          <w:sz w:val="24"/>
        </w:rPr>
        <w:t xml:space="preserve"> Hebr. 12:23. </w:t>
      </w:r>
    </w:p>
    <w:p w14:paraId="6AEAB324" w14:textId="77777777" w:rsidR="00C234CF" w:rsidRDefault="00C234CF" w:rsidP="00C234CF">
      <w:pPr>
        <w:jc w:val="both"/>
        <w:rPr>
          <w:snapToGrid w:val="0"/>
          <w:sz w:val="24"/>
        </w:rPr>
      </w:pPr>
      <w:r>
        <w:rPr>
          <w:snapToGrid w:val="0"/>
          <w:sz w:val="24"/>
        </w:rPr>
        <w:t xml:space="preserve">Maar het oordeel zal door de Heere Jezus zichtbaar uitgevoerd worden: Joh. 5:27. </w:t>
      </w:r>
      <w:r>
        <w:rPr>
          <w:i/>
          <w:snapToGrid w:val="0"/>
          <w:sz w:val="24"/>
        </w:rPr>
        <w:t>En heeft Hem macht gegeven ook gericht te houden, omdat Hij des mensen Zoon is.</w:t>
      </w:r>
      <w:r>
        <w:rPr>
          <w:snapToGrid w:val="0"/>
          <w:sz w:val="24"/>
        </w:rPr>
        <w:t xml:space="preserve"> Dat is, omdat Hij, de Zoon Gods, de menselijke natuur heeft aangenomen, en de Vader gehoorzaam is geweest tot de dood des kruises, het grote werk van de verlossing van de uitverkorenen heeft uitgevoerd; want dan moest het welbehagen Gods door Zijn hand gelukkig voortgaan, Jes. 53:10. Dit is 't geen de Heere Jezus, Joh. 5:22, zegt: </w:t>
      </w:r>
      <w:r>
        <w:rPr>
          <w:i/>
          <w:snapToGrid w:val="0"/>
          <w:sz w:val="24"/>
        </w:rPr>
        <w:t>De Vader oordeelt niemand,</w:t>
      </w:r>
      <w:r>
        <w:rPr>
          <w:snapToGrid w:val="0"/>
          <w:sz w:val="24"/>
        </w:rPr>
        <w:t xml:space="preserve"> afgescheiden van de Zoon, en op zo'n wijze, zichtbaar, </w:t>
      </w:r>
      <w:r>
        <w:rPr>
          <w:i/>
          <w:snapToGrid w:val="0"/>
          <w:sz w:val="24"/>
        </w:rPr>
        <w:t>maar heeft alle het oordeel de Zoon gegeven.</w:t>
      </w:r>
      <w:r>
        <w:rPr>
          <w:snapToGrid w:val="0"/>
          <w:sz w:val="24"/>
        </w:rPr>
        <w:t xml:space="preserve"> Ziet dit ook: Hand. 17:31. Daarom, dat Hij een dag gesteld heeft, op welke Hij de aardbodem rechtvaardig zal oordelen, door een Man, die Hij daartoe geordend heeft, verzekering daarvan doende aan allen, omdat Hij Hem uit de doden opgewekt heeft.</w:t>
      </w:r>
    </w:p>
    <w:p w14:paraId="48E75FB1" w14:textId="77777777" w:rsidR="00C234CF" w:rsidRDefault="00C234CF" w:rsidP="00C234CF">
      <w:pPr>
        <w:jc w:val="both"/>
        <w:rPr>
          <w:snapToGrid w:val="0"/>
          <w:sz w:val="24"/>
        </w:rPr>
      </w:pPr>
    </w:p>
    <w:p w14:paraId="6F4EEDA1" w14:textId="77777777" w:rsidR="00C234CF" w:rsidRDefault="00C234CF" w:rsidP="00C234CF">
      <w:pPr>
        <w:pStyle w:val="BodyText3"/>
      </w:pPr>
      <w:r>
        <w:t xml:space="preserve">Uit de hemel komen. </w:t>
      </w:r>
    </w:p>
    <w:p w14:paraId="41FF1BA5" w14:textId="77777777" w:rsidR="00C234CF" w:rsidRDefault="00C234CF" w:rsidP="00C234CF">
      <w:pPr>
        <w:jc w:val="both"/>
        <w:rPr>
          <w:snapToGrid w:val="0"/>
          <w:sz w:val="24"/>
        </w:rPr>
      </w:pPr>
      <w:r>
        <w:rPr>
          <w:snapToGrid w:val="0"/>
          <w:sz w:val="24"/>
        </w:rPr>
        <w:t xml:space="preserve"> V. De Heere Jezus zal als Rechter uit de hemel komen, niet op de aarde, om aldaar met de martelaren, die opstaan zouden, duizend jaren te regeren, gelijk de Chiliasten of duizendjarigen dromen, kwalijk verstaande Openb. 20. Maar Hij zal komen op een wolk, en dat niet in nederigheid, maar in grote kracht en heerlijkheid, meer dan men zich verbeelden kan. Christus werd eens veranderd op de heilige berg, voor de ogen van drie van zijn discipelen, die aanschouwers waren van zijn majesteit, en van de heerlijkheid, die Hij van God ontving, Matth. 17:5 2 Petrus 1:17, 18. </w:t>
      </w:r>
    </w:p>
    <w:p w14:paraId="72D460FB" w14:textId="77777777" w:rsidR="00C234CF" w:rsidRDefault="00C234CF" w:rsidP="00C234CF">
      <w:pPr>
        <w:jc w:val="both"/>
        <w:rPr>
          <w:snapToGrid w:val="0"/>
          <w:sz w:val="24"/>
        </w:rPr>
      </w:pPr>
      <w:r>
        <w:rPr>
          <w:snapToGrid w:val="0"/>
          <w:sz w:val="24"/>
        </w:rPr>
        <w:t xml:space="preserve">Maar deze heerlijke verschijning zal ook dat onbedenkelijk overtreffen, als Hij zal komen, en in zijn eigen heerlijkheid en in de heerlijkheid des Vaders, en van de heilige engelen, die Hem als zijn dienaars zullen vergezelschappen. Ziet dit: Lukas 9:26. </w:t>
      </w:r>
      <w:r>
        <w:rPr>
          <w:i/>
          <w:snapToGrid w:val="0"/>
          <w:sz w:val="24"/>
        </w:rPr>
        <w:t>Wanneer de Zoon des mensen komen zal in Zijn heerlijkheid, en in de heerlijkheid des Vaders en van de heilige engelen.</w:t>
      </w:r>
      <w:r>
        <w:rPr>
          <w:snapToGrid w:val="0"/>
          <w:sz w:val="24"/>
        </w:rPr>
        <w:t xml:space="preserve"> Lukas 21:27. En alsdan zullen zij de Zoon des mensen zien komen in een wolk, met grote kracht en heerlijkheid. Deze heerlijkheid zal ontzaglijker zich vertonen: </w:t>
      </w:r>
    </w:p>
    <w:p w14:paraId="5899676E" w14:textId="77777777" w:rsidR="00C234CF" w:rsidRDefault="00C234CF" w:rsidP="008355E0">
      <w:pPr>
        <w:numPr>
          <w:ilvl w:val="0"/>
          <w:numId w:val="496"/>
        </w:numPr>
        <w:jc w:val="both"/>
        <w:rPr>
          <w:snapToGrid w:val="0"/>
          <w:sz w:val="24"/>
        </w:rPr>
      </w:pPr>
      <w:r>
        <w:rPr>
          <w:snapToGrid w:val="0"/>
          <w:sz w:val="24"/>
        </w:rPr>
        <w:t>door het grote geluid van de laatste bazuin: 1 Thess. 4:16 De Heere zelf, zal met een geroep, met de stem des archangels, en met de bazuin Gods nederdalen van de hemel.</w:t>
      </w:r>
    </w:p>
    <w:p w14:paraId="1021D6AF" w14:textId="77777777" w:rsidR="00C234CF" w:rsidRDefault="00C234CF" w:rsidP="008355E0">
      <w:pPr>
        <w:numPr>
          <w:ilvl w:val="0"/>
          <w:numId w:val="496"/>
        </w:numPr>
        <w:jc w:val="both"/>
        <w:rPr>
          <w:snapToGrid w:val="0"/>
          <w:sz w:val="24"/>
        </w:rPr>
      </w:pPr>
      <w:r>
        <w:rPr>
          <w:snapToGrid w:val="0"/>
          <w:sz w:val="24"/>
        </w:rPr>
        <w:t xml:space="preserve">Door de heerlijkheid van de troon, die in de wolken zal gezet worden, en op welke Hij, als Rechter, zal gaan zitten. De heerlijkheid van de troon wordt in een gezicht vertoond aan Daniël, Dan. 7:9, ... Zijn troon was vuurvonken, deszelfs raderen een brandend vuur. En van deze troon zegt de Heere Jezus: Matth. 25:31 ... </w:t>
      </w:r>
      <w:r>
        <w:rPr>
          <w:i/>
          <w:snapToGrid w:val="0"/>
          <w:sz w:val="24"/>
        </w:rPr>
        <w:t>Dan zal Hij zitten op de troon Zijner heerlijkheid.</w:t>
      </w:r>
    </w:p>
    <w:p w14:paraId="7D35A461" w14:textId="77777777" w:rsidR="00C234CF" w:rsidRDefault="00C234CF" w:rsidP="008355E0">
      <w:pPr>
        <w:numPr>
          <w:ilvl w:val="0"/>
          <w:numId w:val="496"/>
        </w:numPr>
        <w:jc w:val="both"/>
        <w:rPr>
          <w:snapToGrid w:val="0"/>
          <w:sz w:val="24"/>
        </w:rPr>
      </w:pPr>
      <w:r>
        <w:rPr>
          <w:snapToGrid w:val="0"/>
          <w:sz w:val="24"/>
        </w:rPr>
        <w:t xml:space="preserve">Door de ontelbare menigte van de heilige engelen, die als zijn dienaars daar tegenwoordig zullen zijn: Matth. 25:31. </w:t>
      </w:r>
      <w:r>
        <w:rPr>
          <w:i/>
          <w:snapToGrid w:val="0"/>
          <w:sz w:val="24"/>
        </w:rPr>
        <w:t>Wanneer de Zoon des mensen zal komen in Zijn heerlijkheid, en al de heilige engelen met Hem.</w:t>
      </w:r>
      <w:r>
        <w:rPr>
          <w:snapToGrid w:val="0"/>
          <w:sz w:val="24"/>
        </w:rPr>
        <w:t xml:space="preserve"> O, hoe ontzaglijk, hoe majestueus zal dat komen van die grote Rechter zijn! </w:t>
      </w:r>
    </w:p>
    <w:p w14:paraId="0DF00EE8" w14:textId="77777777" w:rsidR="00C234CF" w:rsidRDefault="00C234CF" w:rsidP="00C234CF">
      <w:pPr>
        <w:jc w:val="both"/>
        <w:rPr>
          <w:snapToGrid w:val="0"/>
          <w:sz w:val="24"/>
        </w:rPr>
      </w:pPr>
    </w:p>
    <w:p w14:paraId="4D78A2E3" w14:textId="77777777" w:rsidR="00C234CF" w:rsidRDefault="00C234CF" w:rsidP="00C234CF">
      <w:pPr>
        <w:pStyle w:val="BodyText3"/>
        <w:rPr>
          <w:b w:val="0"/>
        </w:rPr>
      </w:pPr>
      <w:r>
        <w:t xml:space="preserve">De heiligen zullen het vonnis goedkeuren. </w:t>
      </w:r>
    </w:p>
    <w:p w14:paraId="280DB8AE" w14:textId="77777777" w:rsidR="00C234CF" w:rsidRDefault="00C234CF" w:rsidP="00C234CF">
      <w:pPr>
        <w:pStyle w:val="BodyText3"/>
        <w:rPr>
          <w:b w:val="0"/>
        </w:rPr>
      </w:pPr>
      <w:r>
        <w:rPr>
          <w:b w:val="0"/>
        </w:rPr>
        <w:t xml:space="preserve">VI. De heiligen worden ook gezegd te zullen oordelen: Matth. 19:28 ... </w:t>
      </w:r>
      <w:r>
        <w:rPr>
          <w:b w:val="0"/>
          <w:i/>
        </w:rPr>
        <w:t xml:space="preserve">Dat gij ook zult zitten op twaalf tronen, oordelende de twaalf geslachten Israëls. </w:t>
      </w:r>
      <w:r>
        <w:rPr>
          <w:b w:val="0"/>
        </w:rPr>
        <w:t xml:space="preserve">1 Kor. 6:2. </w:t>
      </w:r>
      <w:r>
        <w:rPr>
          <w:b w:val="0"/>
          <w:i/>
        </w:rPr>
        <w:t>Weet gij niet dat de heiligen de wereld oordelen zullen?</w:t>
      </w:r>
      <w:r>
        <w:rPr>
          <w:b w:val="0"/>
        </w:rPr>
        <w:t xml:space="preserve"> Maar deze zullen niet oordelen met rechterlijke autoriteit en macht, maar als leden van Christus, die meedelende aan de heerlijkheid en 't werk van hun Hoofd, en bijzonder als goedkeurende het oordeel van Christus, gelijk van een engel staat, Openb. 16:7, </w:t>
      </w:r>
      <w:r>
        <w:rPr>
          <w:b w:val="0"/>
          <w:i/>
        </w:rPr>
        <w:t xml:space="preserve">En ik hoorde een ander van het altaar zeggen: Ja, Heere, Gij almachtige God! Uw oordelen zijn waarachtig en rechtvaardig. </w:t>
      </w:r>
      <w:r>
        <w:rPr>
          <w:b w:val="0"/>
        </w:rPr>
        <w:t xml:space="preserve">En ook met hun daden, die daar openbaar zullen worden, en met hun Godzalige tegenwoordigheid de goddelozen zullen veroordelen, gelijk Noach de eerste wereld, Hebr. 11:7. </w:t>
      </w:r>
    </w:p>
    <w:p w14:paraId="3172B95D" w14:textId="77777777" w:rsidR="00C234CF" w:rsidRDefault="00C234CF" w:rsidP="00C234CF">
      <w:pPr>
        <w:jc w:val="both"/>
        <w:rPr>
          <w:snapToGrid w:val="0"/>
          <w:sz w:val="24"/>
        </w:rPr>
      </w:pPr>
    </w:p>
    <w:p w14:paraId="193DE992" w14:textId="77777777" w:rsidR="00C234CF" w:rsidRDefault="00C234CF" w:rsidP="00C234CF">
      <w:pPr>
        <w:pStyle w:val="BodyText"/>
        <w:rPr>
          <w:b/>
        </w:rPr>
      </w:pPr>
      <w:r>
        <w:rPr>
          <w:b/>
        </w:rPr>
        <w:t xml:space="preserve">Die geoordeeld zullen worden zijn duivelen en mensen. </w:t>
      </w:r>
    </w:p>
    <w:p w14:paraId="77365622" w14:textId="77777777" w:rsidR="00C234CF" w:rsidRDefault="00C234CF" w:rsidP="00C234CF">
      <w:pPr>
        <w:jc w:val="both"/>
        <w:rPr>
          <w:snapToGrid w:val="0"/>
          <w:sz w:val="24"/>
        </w:rPr>
      </w:pPr>
      <w:r>
        <w:rPr>
          <w:snapToGrid w:val="0"/>
          <w:sz w:val="24"/>
        </w:rPr>
        <w:t>VII. Die geoordeeld zullen worden zijn:</w:t>
      </w:r>
    </w:p>
    <w:p w14:paraId="7A935D38" w14:textId="77777777" w:rsidR="00C234CF" w:rsidRDefault="00C234CF" w:rsidP="008355E0">
      <w:pPr>
        <w:numPr>
          <w:ilvl w:val="0"/>
          <w:numId w:val="497"/>
        </w:numPr>
        <w:jc w:val="both"/>
        <w:rPr>
          <w:snapToGrid w:val="0"/>
          <w:sz w:val="24"/>
        </w:rPr>
      </w:pPr>
      <w:r>
        <w:rPr>
          <w:snapToGrid w:val="0"/>
          <w:sz w:val="24"/>
        </w:rPr>
        <w:t xml:space="preserve">de duivelen, welke God in de hel geworpen hebbende, overgegeven heeft de ketenen van de duisternis, om tot het oordeel bewaard te worden, 2 Petrus 2:4. </w:t>
      </w:r>
      <w:r>
        <w:rPr>
          <w:i/>
          <w:snapToGrid w:val="0"/>
          <w:sz w:val="24"/>
        </w:rPr>
        <w:t>En heeft ze tot het oordeel des grote dags, met eeuwige banden, onder de duisternis bewaard</w:t>
      </w:r>
      <w:r>
        <w:rPr>
          <w:snapToGrid w:val="0"/>
          <w:sz w:val="24"/>
        </w:rPr>
        <w:t xml:space="preserve">, Judas 1:6. </w:t>
      </w:r>
      <w:r>
        <w:rPr>
          <w:i/>
          <w:snapToGrid w:val="0"/>
          <w:sz w:val="24"/>
        </w:rPr>
        <w:t>Weet gij niet, dat wij de engelen oordelen zullen?</w:t>
      </w:r>
      <w:r>
        <w:rPr>
          <w:snapToGrid w:val="0"/>
          <w:sz w:val="24"/>
        </w:rPr>
        <w:t xml:space="preserve"> 1 Kor. 6:3. </w:t>
      </w:r>
    </w:p>
    <w:p w14:paraId="026C2BC0" w14:textId="77777777" w:rsidR="00C234CF" w:rsidRDefault="00C234CF" w:rsidP="008355E0">
      <w:pPr>
        <w:numPr>
          <w:ilvl w:val="0"/>
          <w:numId w:val="497"/>
        </w:numPr>
        <w:jc w:val="both"/>
        <w:rPr>
          <w:snapToGrid w:val="0"/>
          <w:sz w:val="24"/>
        </w:rPr>
      </w:pPr>
      <w:r>
        <w:rPr>
          <w:snapToGrid w:val="0"/>
          <w:sz w:val="24"/>
        </w:rPr>
        <w:t xml:space="preserve">Die voor het oordeel zullen komen zijn alle mensen, geen uitgezonderd, grote, kleine, jonge, oude, rijke, arme, koningen, bedelaars, hier komt geen hoedanigheid in aanmerking. Is hij mens, hij zal geoordeeld worden: Matth. 25:32. </w:t>
      </w:r>
      <w:r>
        <w:rPr>
          <w:i/>
          <w:snapToGrid w:val="0"/>
          <w:sz w:val="24"/>
        </w:rPr>
        <w:t>Voor Hem zullen al de volken vergaderd worden.</w:t>
      </w:r>
      <w:r>
        <w:rPr>
          <w:snapToGrid w:val="0"/>
          <w:sz w:val="24"/>
        </w:rPr>
        <w:t xml:space="preserve"> 2 Kor. 5:10. </w:t>
      </w:r>
      <w:r>
        <w:rPr>
          <w:i/>
          <w:snapToGrid w:val="0"/>
          <w:sz w:val="24"/>
        </w:rPr>
        <w:t xml:space="preserve">Wij allen moeten geopenbaard worden voor de rechterstoel van Christus. </w:t>
      </w:r>
      <w:r>
        <w:rPr>
          <w:snapToGrid w:val="0"/>
          <w:sz w:val="24"/>
        </w:rPr>
        <w:t xml:space="preserve">Rom. 14:10 ... </w:t>
      </w:r>
      <w:r>
        <w:rPr>
          <w:i/>
          <w:snapToGrid w:val="0"/>
          <w:sz w:val="24"/>
        </w:rPr>
        <w:t>Wij zullen allen voor de rechterstoel van Christus gesteld worden</w:t>
      </w:r>
      <w:r>
        <w:rPr>
          <w:snapToGrid w:val="0"/>
          <w:sz w:val="24"/>
        </w:rPr>
        <w:t xml:space="preserve">. 2 Tim.4:1 </w:t>
      </w:r>
      <w:r>
        <w:rPr>
          <w:i/>
          <w:snapToGrid w:val="0"/>
          <w:sz w:val="24"/>
        </w:rPr>
        <w:t>... Die de levenden en doden oordelen zal.</w:t>
      </w:r>
      <w:r>
        <w:rPr>
          <w:snapToGrid w:val="0"/>
          <w:sz w:val="24"/>
        </w:rPr>
        <w:t xml:space="preserve"> Hand. 17:31. </w:t>
      </w:r>
      <w:r>
        <w:rPr>
          <w:i/>
          <w:snapToGrid w:val="0"/>
          <w:sz w:val="24"/>
        </w:rPr>
        <w:t xml:space="preserve">Op welke dag Hij de aardbodem rechtvaardig zal oordelen. </w:t>
      </w:r>
      <w:r>
        <w:rPr>
          <w:snapToGrid w:val="0"/>
          <w:sz w:val="24"/>
        </w:rPr>
        <w:t xml:space="preserve">Psalm 1:5: </w:t>
      </w:r>
      <w:r>
        <w:rPr>
          <w:i/>
          <w:snapToGrid w:val="0"/>
          <w:sz w:val="24"/>
        </w:rPr>
        <w:t>De goddelozen, al zullen ze niet bestaan in het gericht;</w:t>
      </w:r>
      <w:r>
        <w:rPr>
          <w:snapToGrid w:val="0"/>
          <w:sz w:val="24"/>
        </w:rPr>
        <w:t xml:space="preserve"> zij zullen nochtans daar staan. En de gelovigen, al komen ze in de verdoemenis niet, maar gaan uit de dood over in het leven, Joh. 5:24, zo zullen ze evenwel in dit algemeen oordeel verschijnen. Matth. 25:34. </w:t>
      </w:r>
    </w:p>
    <w:p w14:paraId="0AD728B7" w14:textId="77777777" w:rsidR="00C234CF" w:rsidRDefault="00C234CF" w:rsidP="00C234CF">
      <w:pPr>
        <w:jc w:val="both"/>
        <w:rPr>
          <w:snapToGrid w:val="0"/>
          <w:sz w:val="24"/>
        </w:rPr>
      </w:pPr>
    </w:p>
    <w:p w14:paraId="7B419E4A" w14:textId="77777777" w:rsidR="00C234CF" w:rsidRDefault="00C234CF" w:rsidP="00C234CF">
      <w:pPr>
        <w:pStyle w:val="BodyText3"/>
      </w:pPr>
      <w:r>
        <w:t xml:space="preserve">Hoedanig aan te merken. </w:t>
      </w:r>
    </w:p>
    <w:p w14:paraId="1F627B5B" w14:textId="77777777" w:rsidR="00C234CF" w:rsidRDefault="00C234CF" w:rsidP="00C234CF">
      <w:pPr>
        <w:jc w:val="both"/>
        <w:rPr>
          <w:snapToGrid w:val="0"/>
          <w:sz w:val="24"/>
        </w:rPr>
      </w:pPr>
      <w:r>
        <w:rPr>
          <w:snapToGrid w:val="0"/>
          <w:sz w:val="24"/>
        </w:rPr>
        <w:t xml:space="preserve">VIII. In het oordeel is aan te merken alles, wat tot een openbaar en rechtvaardig oordeel behoort: als: </w:t>
      </w:r>
    </w:p>
    <w:p w14:paraId="20230DC7" w14:textId="77777777" w:rsidR="00C234CF" w:rsidRDefault="00C234CF" w:rsidP="008355E0">
      <w:pPr>
        <w:numPr>
          <w:ilvl w:val="0"/>
          <w:numId w:val="498"/>
        </w:numPr>
        <w:jc w:val="both"/>
        <w:rPr>
          <w:snapToGrid w:val="0"/>
          <w:sz w:val="24"/>
        </w:rPr>
      </w:pPr>
      <w:r>
        <w:rPr>
          <w:snapToGrid w:val="0"/>
          <w:sz w:val="24"/>
        </w:rPr>
        <w:t xml:space="preserve">citatie, </w:t>
      </w:r>
    </w:p>
    <w:p w14:paraId="7BD45C36" w14:textId="77777777" w:rsidR="00C234CF" w:rsidRDefault="00C234CF" w:rsidP="008355E0">
      <w:pPr>
        <w:numPr>
          <w:ilvl w:val="0"/>
          <w:numId w:val="498"/>
        </w:numPr>
        <w:jc w:val="both"/>
        <w:rPr>
          <w:snapToGrid w:val="0"/>
          <w:sz w:val="24"/>
        </w:rPr>
      </w:pPr>
      <w:r>
        <w:rPr>
          <w:snapToGrid w:val="0"/>
          <w:sz w:val="24"/>
        </w:rPr>
        <w:t xml:space="preserve">comparitie, </w:t>
      </w:r>
    </w:p>
    <w:p w14:paraId="1CE28A6A" w14:textId="77777777" w:rsidR="00C234CF" w:rsidRDefault="00C234CF" w:rsidP="008355E0">
      <w:pPr>
        <w:numPr>
          <w:ilvl w:val="0"/>
          <w:numId w:val="498"/>
        </w:numPr>
        <w:jc w:val="both"/>
        <w:rPr>
          <w:snapToGrid w:val="0"/>
          <w:sz w:val="24"/>
        </w:rPr>
      </w:pPr>
      <w:r>
        <w:rPr>
          <w:snapToGrid w:val="0"/>
          <w:sz w:val="24"/>
        </w:rPr>
        <w:t xml:space="preserve">examinatie, </w:t>
      </w:r>
    </w:p>
    <w:p w14:paraId="39E4D5A8" w14:textId="77777777" w:rsidR="00C234CF" w:rsidRDefault="00C234CF" w:rsidP="008355E0">
      <w:pPr>
        <w:numPr>
          <w:ilvl w:val="0"/>
          <w:numId w:val="498"/>
        </w:numPr>
        <w:jc w:val="both"/>
        <w:rPr>
          <w:snapToGrid w:val="0"/>
          <w:sz w:val="24"/>
        </w:rPr>
      </w:pPr>
      <w:r>
        <w:rPr>
          <w:snapToGrid w:val="0"/>
          <w:sz w:val="24"/>
        </w:rPr>
        <w:t xml:space="preserve">pronuntiatie van sententie, </w:t>
      </w:r>
    </w:p>
    <w:p w14:paraId="1AE55D02" w14:textId="77777777" w:rsidR="00C234CF" w:rsidRDefault="00C234CF" w:rsidP="008355E0">
      <w:pPr>
        <w:numPr>
          <w:ilvl w:val="0"/>
          <w:numId w:val="498"/>
        </w:numPr>
        <w:jc w:val="both"/>
        <w:rPr>
          <w:snapToGrid w:val="0"/>
          <w:sz w:val="24"/>
        </w:rPr>
      </w:pPr>
      <w:r>
        <w:rPr>
          <w:snapToGrid w:val="0"/>
          <w:sz w:val="24"/>
        </w:rPr>
        <w:t xml:space="preserve">executie. </w:t>
      </w:r>
    </w:p>
    <w:p w14:paraId="6C2DDA6F" w14:textId="77777777" w:rsidR="00C234CF" w:rsidRDefault="00C234CF" w:rsidP="00C234CF">
      <w:pPr>
        <w:jc w:val="both"/>
        <w:rPr>
          <w:snapToGrid w:val="0"/>
          <w:sz w:val="24"/>
        </w:rPr>
      </w:pPr>
    </w:p>
    <w:p w14:paraId="3621C3D2" w14:textId="77777777" w:rsidR="00C234CF" w:rsidRDefault="00C234CF" w:rsidP="00C234CF">
      <w:pPr>
        <w:jc w:val="both"/>
        <w:rPr>
          <w:snapToGrid w:val="0"/>
          <w:sz w:val="24"/>
        </w:rPr>
      </w:pPr>
      <w:r>
        <w:rPr>
          <w:snapToGrid w:val="0"/>
          <w:sz w:val="24"/>
        </w:rPr>
        <w:t xml:space="preserve">1. </w:t>
      </w:r>
      <w:r>
        <w:rPr>
          <w:b/>
          <w:snapToGrid w:val="0"/>
          <w:sz w:val="24"/>
        </w:rPr>
        <w:t>Citatie.</w:t>
      </w:r>
      <w:r>
        <w:rPr>
          <w:snapToGrid w:val="0"/>
          <w:sz w:val="24"/>
        </w:rPr>
        <w:t xml:space="preserve"> </w:t>
      </w:r>
    </w:p>
    <w:p w14:paraId="48620D8E" w14:textId="77777777" w:rsidR="00C234CF" w:rsidRDefault="00C234CF" w:rsidP="00C234CF">
      <w:pPr>
        <w:jc w:val="both"/>
        <w:rPr>
          <w:snapToGrid w:val="0"/>
          <w:sz w:val="24"/>
        </w:rPr>
      </w:pPr>
      <w:r>
        <w:rPr>
          <w:snapToGrid w:val="0"/>
          <w:sz w:val="24"/>
        </w:rPr>
        <w:t xml:space="preserve">De citatie of dagvaarding zal geschieden door de stem des archangels en van de bazuin Gods, 1 Thess. 4:16. </w:t>
      </w:r>
      <w:r>
        <w:rPr>
          <w:i/>
          <w:snapToGrid w:val="0"/>
          <w:sz w:val="24"/>
        </w:rPr>
        <w:t>Door een bazuin van groot geluid,</w:t>
      </w:r>
      <w:r>
        <w:rPr>
          <w:snapToGrid w:val="0"/>
          <w:sz w:val="24"/>
        </w:rPr>
        <w:t xml:space="preserve"> Matth. 24:31; welker inhoud zal zijn: </w:t>
      </w:r>
      <w:r>
        <w:rPr>
          <w:i/>
          <w:snapToGrid w:val="0"/>
          <w:sz w:val="24"/>
        </w:rPr>
        <w:t>Staat op, gij doden, en komt ten oordeel.</w:t>
      </w:r>
      <w:r>
        <w:rPr>
          <w:snapToGrid w:val="0"/>
          <w:sz w:val="24"/>
        </w:rPr>
        <w:t xml:space="preserve"> </w:t>
      </w:r>
    </w:p>
    <w:p w14:paraId="74AED840" w14:textId="77777777" w:rsidR="00C234CF" w:rsidRDefault="00C234CF" w:rsidP="00C234CF">
      <w:pPr>
        <w:jc w:val="both"/>
        <w:rPr>
          <w:snapToGrid w:val="0"/>
          <w:sz w:val="24"/>
        </w:rPr>
      </w:pPr>
    </w:p>
    <w:p w14:paraId="72AAFD04" w14:textId="77777777" w:rsidR="00C234CF" w:rsidRDefault="00C234CF" w:rsidP="00C234CF">
      <w:pPr>
        <w:jc w:val="both"/>
        <w:rPr>
          <w:snapToGrid w:val="0"/>
          <w:sz w:val="24"/>
        </w:rPr>
      </w:pPr>
      <w:r>
        <w:rPr>
          <w:snapToGrid w:val="0"/>
          <w:sz w:val="24"/>
        </w:rPr>
        <w:t xml:space="preserve">2. </w:t>
      </w:r>
      <w:r>
        <w:rPr>
          <w:b/>
          <w:snapToGrid w:val="0"/>
          <w:sz w:val="24"/>
        </w:rPr>
        <w:t>Comparitie.</w:t>
      </w:r>
      <w:r>
        <w:rPr>
          <w:snapToGrid w:val="0"/>
          <w:sz w:val="24"/>
        </w:rPr>
        <w:t xml:space="preserve"> </w:t>
      </w:r>
    </w:p>
    <w:p w14:paraId="24B986B4" w14:textId="77777777" w:rsidR="00C234CF" w:rsidRDefault="00C234CF" w:rsidP="00C234CF">
      <w:pPr>
        <w:jc w:val="both"/>
        <w:rPr>
          <w:snapToGrid w:val="0"/>
          <w:sz w:val="24"/>
        </w:rPr>
      </w:pPr>
      <w:r>
        <w:rPr>
          <w:snapToGrid w:val="0"/>
          <w:sz w:val="24"/>
        </w:rPr>
        <w:t xml:space="preserve">IX. De comparitie of verschijning van de gedaagden zal terstond daarop volgen, niemand zal kunnen afwijken, alsof de Heere zijn bevoegde Rechter niet ware, of enige uitvlucht kunnen maken; niemand zal zich kunnen verschuilen, of dit oordeel ontvluchten. Niemand zal vergeten worden, de alwetende en almachtige God zal ze doen verschijnen en de engelen zullen ze tot voor de troon vergaderen. En de Heere Jezus zal de goeden van de kwaden afscheiden en zal de schapen aan zijn rechterhand, en de bokken aan zijn linkerhand stellen. De goeden zullen Christus in de wolken tegemoet gevoerd worden, en de kwaden zullen op de aarde staan blijven: 1 Thess. 4:17. </w:t>
      </w:r>
      <w:r>
        <w:rPr>
          <w:i/>
          <w:snapToGrid w:val="0"/>
          <w:sz w:val="24"/>
        </w:rPr>
        <w:t>Wij zullen te samen met hen opgenomen worden in de wolken, de Heere tegemoet, in de lucht.</w:t>
      </w:r>
    </w:p>
    <w:p w14:paraId="7C7171CB" w14:textId="77777777" w:rsidR="00C234CF" w:rsidRDefault="00C234CF" w:rsidP="00C234CF">
      <w:pPr>
        <w:jc w:val="both"/>
        <w:rPr>
          <w:snapToGrid w:val="0"/>
          <w:sz w:val="24"/>
        </w:rPr>
      </w:pPr>
      <w:r>
        <w:rPr>
          <w:snapToGrid w:val="0"/>
          <w:sz w:val="24"/>
        </w:rPr>
        <w:t xml:space="preserve">Ziet van de scheiding: Matth. 25:32, 33. </w:t>
      </w:r>
      <w:r>
        <w:rPr>
          <w:i/>
          <w:snapToGrid w:val="0"/>
          <w:sz w:val="24"/>
        </w:rPr>
        <w:t>Hij zal ze van elkaar scheiden, gelijk de herder zijn schapen van de bokken scheidt. En Hij zal de schapen tot Zijn rechterhand zetten, maar de bokken tot Zijn linkerhand.</w:t>
      </w:r>
      <w:r>
        <w:rPr>
          <w:snapToGrid w:val="0"/>
          <w:sz w:val="24"/>
        </w:rPr>
        <w:t xml:space="preserve"> Hiertoe zullen ook de engelen gebruikt worden: Matth. 24:31. </w:t>
      </w:r>
      <w:r>
        <w:rPr>
          <w:i/>
          <w:snapToGrid w:val="0"/>
          <w:sz w:val="24"/>
        </w:rPr>
        <w:t>En Hij zal zijn engelen uitzenden met een bazuin van groot geluid, en zij zullen zijn uitverkorenen bijeen vergaderen uit de vier winden, van het ene uiterste van de hemelen tot het andere uiterste derzelve.</w:t>
      </w:r>
      <w:r>
        <w:rPr>
          <w:snapToGrid w:val="0"/>
          <w:sz w:val="24"/>
        </w:rPr>
        <w:t xml:space="preserve"> Matth. 13:49. </w:t>
      </w:r>
      <w:r>
        <w:rPr>
          <w:i/>
          <w:snapToGrid w:val="0"/>
          <w:sz w:val="24"/>
        </w:rPr>
        <w:t>De engelen zullen uitgaan, en de bozen uit het midden van de rechtvaardigen afscheiden</w:t>
      </w:r>
      <w:r>
        <w:rPr>
          <w:snapToGrid w:val="0"/>
          <w:sz w:val="24"/>
        </w:rPr>
        <w:t>.</w:t>
      </w:r>
    </w:p>
    <w:p w14:paraId="272760C0" w14:textId="77777777" w:rsidR="00C234CF" w:rsidRDefault="00C234CF" w:rsidP="00C234CF">
      <w:pPr>
        <w:jc w:val="both"/>
        <w:rPr>
          <w:snapToGrid w:val="0"/>
          <w:sz w:val="24"/>
        </w:rPr>
      </w:pPr>
    </w:p>
    <w:p w14:paraId="2CB75DB9" w14:textId="77777777" w:rsidR="00C234CF" w:rsidRDefault="00C234CF" w:rsidP="00C234CF">
      <w:pPr>
        <w:jc w:val="both"/>
        <w:rPr>
          <w:snapToGrid w:val="0"/>
          <w:sz w:val="24"/>
        </w:rPr>
      </w:pPr>
      <w:r>
        <w:rPr>
          <w:snapToGrid w:val="0"/>
          <w:sz w:val="24"/>
        </w:rPr>
        <w:t xml:space="preserve">3. </w:t>
      </w:r>
      <w:r>
        <w:rPr>
          <w:b/>
          <w:snapToGrid w:val="0"/>
          <w:sz w:val="24"/>
        </w:rPr>
        <w:t>Examinatie.</w:t>
      </w:r>
      <w:r>
        <w:rPr>
          <w:snapToGrid w:val="0"/>
          <w:sz w:val="24"/>
        </w:rPr>
        <w:t xml:space="preserve"> </w:t>
      </w:r>
    </w:p>
    <w:p w14:paraId="11934FFC" w14:textId="77777777" w:rsidR="00C234CF" w:rsidRDefault="00C234CF" w:rsidP="00C234CF">
      <w:pPr>
        <w:pStyle w:val="BodyText"/>
      </w:pPr>
      <w:r>
        <w:t xml:space="preserve">X. De examinatie of het onderzoek zal daarop nauwkeurig geschieden. Alle zonden van een ieder zullen daar openbaar gemaakt worden. </w:t>
      </w:r>
    </w:p>
    <w:p w14:paraId="5B703EDA" w14:textId="77777777" w:rsidR="00C234CF" w:rsidRDefault="00C234CF" w:rsidP="008355E0">
      <w:pPr>
        <w:pStyle w:val="BodyText"/>
        <w:numPr>
          <w:ilvl w:val="0"/>
          <w:numId w:val="499"/>
        </w:numPr>
      </w:pPr>
      <w:r>
        <w:t>Alle gedachten, die iedereen ooit gedacht zal hebben, en alzo de innigste gestalte van de ziel: Rom. 2:16. In die dag, wanneer God de verborgene dingen van de mensen zal oordelen. 1 Kor. 4:5 ... Totdat de Heere zal gekomen zijn, welke ook in het licht zal brengen hetgeen in de duisternis verborgen is, en openbaren de overwegingen van de harten.</w:t>
      </w:r>
    </w:p>
    <w:p w14:paraId="7C2815E5" w14:textId="77777777" w:rsidR="00C234CF" w:rsidRDefault="00C234CF" w:rsidP="008355E0">
      <w:pPr>
        <w:pStyle w:val="BodyText"/>
        <w:numPr>
          <w:ilvl w:val="0"/>
          <w:numId w:val="499"/>
        </w:numPr>
      </w:pPr>
      <w:r>
        <w:t xml:space="preserve">Alle woorden, die een ieder zal gesproken hebben: Matth. 12:37, 36. </w:t>
      </w:r>
      <w:r>
        <w:rPr>
          <w:i/>
        </w:rPr>
        <w:t>Uit uw woorden zult gij gerechtvaardigd worden en uit uw woorden zult gij veroordeeld worden. Maar ik zeg u, dat van elk ijdel woord, dat de mensen zullen gesproken hebben, zij van hetzelve zullen rekenschap geven in de dag des oordeels.</w:t>
      </w:r>
      <w:r>
        <w:t xml:space="preserve"> Judas 1:15. </w:t>
      </w:r>
      <w:r>
        <w:rPr>
          <w:i/>
        </w:rPr>
        <w:t>Om gericht te houden tegen allen ... vanwege alle ... de harde woorden, die de goddeloze zondaars tot Hem gesproken hebben.</w:t>
      </w:r>
    </w:p>
    <w:p w14:paraId="28DCF731" w14:textId="77777777" w:rsidR="00C234CF" w:rsidRDefault="00C234CF" w:rsidP="008355E0">
      <w:pPr>
        <w:pStyle w:val="BodyText"/>
        <w:numPr>
          <w:ilvl w:val="0"/>
          <w:numId w:val="499"/>
        </w:numPr>
      </w:pPr>
      <w:r>
        <w:t xml:space="preserve">Alle daden, zo die in 't heimelijk, of in 't openbaar, of met anderen gepleegd zijn, alle de besturingen van de leden van het lichaam en wat met ieder lid gedaan is, met ogen, oren, tong, handen, voeten, enz. Hoe men aan zijn goed gekomen is, en hoe men het gebruikt heeft, van de kleren, van de huizen, huisraden, tuinen, spijs, drank, van uw beroep, handel en wandel. Van alle geestelijke middelen, van iedere predikatie, van iedere overtuiging, van het Woord van God, 't welk u in uw huizen hebt gehad. Van de tijd, hoe lang u geleefd hebt, wat u ieder jaar, maand, dag, uur gedaan hebt; in één woord van alles, klein en groot, goed en kwaad, en dat niet in 't gemeen, maar van iedere zaak in 't particulier, niet alleen maar in het geweten van ieder mens, maar 't zal openbaar worden voor allen: Pred. 12:14. </w:t>
      </w:r>
      <w:r>
        <w:rPr>
          <w:i/>
        </w:rPr>
        <w:t>Want God zal ieder werk in het gericht brengen, met al wat verborgen is hetzij goed, of hetzij kwaad.</w:t>
      </w:r>
    </w:p>
    <w:p w14:paraId="4003D629" w14:textId="77777777" w:rsidR="00C234CF" w:rsidRDefault="00C234CF" w:rsidP="00C234CF">
      <w:pPr>
        <w:pStyle w:val="BodyText"/>
      </w:pPr>
    </w:p>
    <w:p w14:paraId="6E3BC80C" w14:textId="77777777" w:rsidR="00C234CF" w:rsidRDefault="00C234CF" w:rsidP="00C234CF">
      <w:pPr>
        <w:pStyle w:val="BodyText"/>
        <w:rPr>
          <w:b/>
        </w:rPr>
      </w:pPr>
      <w:r>
        <w:rPr>
          <w:b/>
        </w:rPr>
        <w:t xml:space="preserve">Naar de regel van Wet en Evangelie. </w:t>
      </w:r>
    </w:p>
    <w:p w14:paraId="06765672" w14:textId="77777777" w:rsidR="00C234CF" w:rsidRDefault="00C234CF" w:rsidP="00C234CF">
      <w:pPr>
        <w:pStyle w:val="BodyText"/>
      </w:pPr>
      <w:r>
        <w:t xml:space="preserve">XI. De regel, waarnaar het onderzoek geschieden zal, is de Wet, die God ieder mens in het hart heeft ingeschreven, Rom. 2:14, 15. En aan de kerk duidelijker door de Schrift heeft bekendgemaakt; naar die wet zullen de mensen, wie ze zijn geoordeeld worden: Rom. 2:12. </w:t>
      </w:r>
      <w:r>
        <w:rPr>
          <w:i/>
        </w:rPr>
        <w:t>Zo velen als er zonder wet, namelijk, geschrevene, gezondigd hebben, zullen ook zonder wet verloren gaan en zo velen als er onder de wet gezondigd hebben, zullen door de wet geoordeeld worden.</w:t>
      </w:r>
      <w:r>
        <w:t xml:space="preserve"> Als de apostel zegt: Rom. 2:16, </w:t>
      </w:r>
      <w:r>
        <w:rPr>
          <w:i/>
        </w:rPr>
        <w:t>Wanneer God de verborgen dingen van de mensen zal oordelen door Jezus Christus, naar mijn Evangelie,</w:t>
      </w:r>
      <w:r>
        <w:t xml:space="preserve"> dan wil hij niet zeggen, dat het Evangelie de regel zal zijn, waarnaar het onderzoek zal geschieden, en de levenden en de doden zullen geoordeeld worden, want de meesten is het Evangelie nooit verkondigd. Maar dat hij, het Evangelie verkondigende, ook meteen bekendgemaakt heeft, dat er zodanig een openbaar en algemeen oordeel gehouden zou worden, en dat hij door de schrik des Heeren de mensen had getracht te bewegen tot het geloof. 2 Kor. 5:11. 't Evangelie zal zijn tot verzwaring van de zonden van de onbekeerden, en van hun verdoemenis; want het zal Tyrus en Sidon verdraaglijker zijn in de dag des oordeels dan ulieden, Matth. 11:22. Maar de gelovigen zullen naar het Evangelie vrijgesproken worden, omdat zij hebben de voldoening en de heiligheid van de Heere Jezus, en alzo het recht van de wet in zich vervuld, Rom. 8:4. De wet dan is de regel, waarmee des mensen gestalte, gedachten, woorden en daden vergeleken zullen worden, 't welk is het openen van de boeken, zo van het boek van ieders geweten, van het boek van Gods alwetendheid, als van het boek des eeuwigen besluits: Openb. 20:12. </w:t>
      </w:r>
      <w:r>
        <w:rPr>
          <w:i/>
        </w:rPr>
        <w:t>Ik zag de doden, klein en groot, staande voor God, en de boeken werden geopend, en een ander boek werd geopend dat des levens is, en de doden werden geoordeeld uit hetgeen in de boeken geschreven was, naar hun werken.</w:t>
      </w:r>
    </w:p>
    <w:p w14:paraId="04DEFE0D" w14:textId="77777777" w:rsidR="00C234CF" w:rsidRDefault="00C234CF" w:rsidP="00C234CF">
      <w:pPr>
        <w:jc w:val="both"/>
        <w:rPr>
          <w:snapToGrid w:val="0"/>
          <w:sz w:val="24"/>
        </w:rPr>
      </w:pPr>
    </w:p>
    <w:p w14:paraId="79C4F9C2" w14:textId="77777777" w:rsidR="00C234CF" w:rsidRDefault="00C234CF" w:rsidP="00C234CF">
      <w:pPr>
        <w:pStyle w:val="BodyText3"/>
      </w:pPr>
      <w:r>
        <w:t xml:space="preserve">De zonden van de gelovigen zullen ook openbaar worden. </w:t>
      </w:r>
    </w:p>
    <w:p w14:paraId="14AE7ACB" w14:textId="77777777" w:rsidR="00C234CF" w:rsidRDefault="00C234CF" w:rsidP="00C234CF">
      <w:pPr>
        <w:jc w:val="both"/>
        <w:rPr>
          <w:snapToGrid w:val="0"/>
          <w:sz w:val="24"/>
        </w:rPr>
      </w:pPr>
      <w:r>
        <w:rPr>
          <w:snapToGrid w:val="0"/>
          <w:sz w:val="24"/>
        </w:rPr>
        <w:t xml:space="preserve">XII. Vraag. </w:t>
      </w:r>
      <w:r>
        <w:rPr>
          <w:i/>
          <w:snapToGrid w:val="0"/>
          <w:sz w:val="24"/>
        </w:rPr>
        <w:t xml:space="preserve">Of ook de zonden van de gelovigen in het oordeel openbaar zullen worden? </w:t>
      </w:r>
    </w:p>
    <w:p w14:paraId="04A98635" w14:textId="77777777" w:rsidR="00C234CF" w:rsidRDefault="00C234CF" w:rsidP="00C234CF">
      <w:pPr>
        <w:jc w:val="both"/>
        <w:rPr>
          <w:snapToGrid w:val="0"/>
          <w:sz w:val="24"/>
        </w:rPr>
      </w:pPr>
      <w:r>
        <w:rPr>
          <w:snapToGrid w:val="0"/>
          <w:sz w:val="24"/>
        </w:rPr>
        <w:t xml:space="preserve">Sommigen zeggen neen, anderen ja. 't Is geen fundamenteel punt van het geloof, en daarom heeft men elkaar hierover niet te verdenken. Wij houden het daarvoor, dat de zonden van de gelovigen in 't oordeel openbaar zullen worden, doch niet als onverzoend. Dit blijkt: </w:t>
      </w:r>
    </w:p>
    <w:p w14:paraId="768E452A" w14:textId="77777777" w:rsidR="00C234CF" w:rsidRDefault="00C234CF" w:rsidP="008355E0">
      <w:pPr>
        <w:numPr>
          <w:ilvl w:val="0"/>
          <w:numId w:val="500"/>
        </w:numPr>
        <w:jc w:val="both"/>
        <w:rPr>
          <w:snapToGrid w:val="0"/>
          <w:sz w:val="24"/>
        </w:rPr>
      </w:pPr>
      <w:r>
        <w:rPr>
          <w:snapToGrid w:val="0"/>
          <w:sz w:val="24"/>
        </w:rPr>
        <w:t xml:space="preserve">Uit de algemene uitdrukkingen zonder enige uitzondering of uitneming van de zonden van de gelovigen: Rom. 14:12. </w:t>
      </w:r>
      <w:r>
        <w:rPr>
          <w:i/>
          <w:snapToGrid w:val="0"/>
          <w:sz w:val="24"/>
        </w:rPr>
        <w:t>Zo dan een ieder van ons zal voor zichzelf Gode rekenschap geven.</w:t>
      </w:r>
      <w:r>
        <w:rPr>
          <w:snapToGrid w:val="0"/>
          <w:sz w:val="24"/>
        </w:rPr>
        <w:t xml:space="preserve"> Pred. 12:14; Hand. 17:31. Daar de Schrift geen uitzondering maakt, daar mogen wij ze ook niet maken. </w:t>
      </w:r>
    </w:p>
    <w:p w14:paraId="4B005903" w14:textId="77777777" w:rsidR="00C234CF" w:rsidRDefault="00C234CF" w:rsidP="008355E0">
      <w:pPr>
        <w:numPr>
          <w:ilvl w:val="0"/>
          <w:numId w:val="500"/>
        </w:numPr>
        <w:jc w:val="both"/>
        <w:rPr>
          <w:snapToGrid w:val="0"/>
          <w:sz w:val="24"/>
        </w:rPr>
      </w:pPr>
      <w:r>
        <w:rPr>
          <w:snapToGrid w:val="0"/>
          <w:sz w:val="24"/>
        </w:rPr>
        <w:t xml:space="preserve">Omdat de gelovigen voor de rechterstoel zullen verschijnen, zowel als de goddelozen, en God hun Rechter zowel zal zijn als van de goddelozen, en een rechtvaardig Rechter als op 't nauwste onderzoekt, wat voor en wat tegen is, zo eist dan het Rechterambt van de Heere Jezus, dat Hij ook van de Godzaligen daden onderzoeke. De doden werden geoordeeld uit hetgeen in de boeken geschreven was, Openb. 20:12. </w:t>
      </w:r>
    </w:p>
    <w:p w14:paraId="6763B290" w14:textId="77777777" w:rsidR="00C234CF" w:rsidRDefault="00C234CF" w:rsidP="008355E0">
      <w:pPr>
        <w:numPr>
          <w:ilvl w:val="0"/>
          <w:numId w:val="500"/>
        </w:numPr>
        <w:jc w:val="both"/>
        <w:rPr>
          <w:snapToGrid w:val="0"/>
          <w:sz w:val="24"/>
        </w:rPr>
      </w:pPr>
      <w:r>
        <w:rPr>
          <w:snapToGrid w:val="0"/>
          <w:sz w:val="24"/>
        </w:rPr>
        <w:t xml:space="preserve">'t Wordt wel uitdrukkelijk gezegd, dat de getrouwe leraren, die voor de zielen waken, rekenschap zullen geven, Hebr. 13:17. Nu, rekenschap kan niet gedaan worden, dan door nauwkeurige openlegging van al zijn doen en laten, en zo zullen dan de onvolmaaktheden en de misslagen van de getrouwen noodzakelijk mede openbaar moeten worden. </w:t>
      </w:r>
    </w:p>
    <w:p w14:paraId="76C61C6B" w14:textId="77777777" w:rsidR="00C234CF" w:rsidRDefault="00C234CF" w:rsidP="008355E0">
      <w:pPr>
        <w:numPr>
          <w:ilvl w:val="0"/>
          <w:numId w:val="500"/>
        </w:numPr>
        <w:jc w:val="both"/>
        <w:rPr>
          <w:snapToGrid w:val="0"/>
          <w:sz w:val="24"/>
        </w:rPr>
      </w:pPr>
      <w:r>
        <w:rPr>
          <w:snapToGrid w:val="0"/>
          <w:sz w:val="24"/>
        </w:rPr>
        <w:t xml:space="preserve">Hoe kan de rechtvaardigheid van God in het oordeel openbaar worden in de vrijspreking van de gelovigen, zo niet schuld en betaling tegen elkaar overlegd wordt? </w:t>
      </w:r>
    </w:p>
    <w:p w14:paraId="293D3A78" w14:textId="77777777" w:rsidR="00C234CF" w:rsidRDefault="00C234CF" w:rsidP="008355E0">
      <w:pPr>
        <w:numPr>
          <w:ilvl w:val="0"/>
          <w:numId w:val="500"/>
        </w:numPr>
        <w:jc w:val="both"/>
        <w:rPr>
          <w:snapToGrid w:val="0"/>
          <w:sz w:val="24"/>
        </w:rPr>
      </w:pPr>
      <w:r>
        <w:rPr>
          <w:snapToGrid w:val="0"/>
          <w:sz w:val="24"/>
        </w:rPr>
        <w:t xml:space="preserve">En hoe kan Christus' voldoening anders in haar grootheid en kracht gezien worden, zo niet de zonden, voor welke Hij voldaan heeft, openbaar worden? </w:t>
      </w:r>
    </w:p>
    <w:p w14:paraId="2CF8E257" w14:textId="77777777" w:rsidR="00C234CF" w:rsidRDefault="00C234CF" w:rsidP="008355E0">
      <w:pPr>
        <w:numPr>
          <w:ilvl w:val="0"/>
          <w:numId w:val="500"/>
        </w:numPr>
        <w:jc w:val="both"/>
        <w:rPr>
          <w:snapToGrid w:val="0"/>
          <w:sz w:val="24"/>
        </w:rPr>
      </w:pPr>
      <w:r>
        <w:rPr>
          <w:snapToGrid w:val="0"/>
          <w:sz w:val="24"/>
        </w:rPr>
        <w:t xml:space="preserve">Het einde van de zaligheid is tot prijs van Gods heerlijke genade en barmhartigheid, en die kan niet gezien worden dan door openbaring van de schulden van de vaten der barmhartigheid. </w:t>
      </w:r>
    </w:p>
    <w:p w14:paraId="630FE7CA" w14:textId="77777777" w:rsidR="00C234CF" w:rsidRDefault="00C234CF" w:rsidP="008355E0">
      <w:pPr>
        <w:numPr>
          <w:ilvl w:val="0"/>
          <w:numId w:val="500"/>
        </w:numPr>
        <w:jc w:val="both"/>
        <w:rPr>
          <w:snapToGrid w:val="0"/>
          <w:sz w:val="24"/>
        </w:rPr>
      </w:pPr>
      <w:r>
        <w:rPr>
          <w:snapToGrid w:val="0"/>
          <w:sz w:val="24"/>
        </w:rPr>
        <w:t xml:space="preserve">En ook hebben de Godzaligen met de goddelozen te samen gezondigd, en zal dan een zonde van de goddeloze, die hij met de Godzalige bedreven heeft, openbaar worden, zo moet dan meteen de zonde van de Godzalige bekend worden. </w:t>
      </w:r>
    </w:p>
    <w:p w14:paraId="743C1575" w14:textId="77777777" w:rsidR="00C234CF" w:rsidRDefault="00C234CF" w:rsidP="00C234CF">
      <w:pPr>
        <w:ind w:left="480" w:hanging="320"/>
        <w:jc w:val="both"/>
        <w:rPr>
          <w:snapToGrid w:val="0"/>
          <w:sz w:val="24"/>
        </w:rPr>
      </w:pPr>
    </w:p>
    <w:p w14:paraId="40102AFB" w14:textId="77777777" w:rsidR="00C234CF" w:rsidRDefault="00C234CF" w:rsidP="00C234CF">
      <w:pPr>
        <w:pStyle w:val="BodyText3"/>
      </w:pPr>
      <w:r>
        <w:t xml:space="preserve">Tegenwerping 1. </w:t>
      </w:r>
    </w:p>
    <w:p w14:paraId="474DB43A" w14:textId="77777777" w:rsidR="00C234CF" w:rsidRDefault="00C234CF" w:rsidP="00C234CF">
      <w:pPr>
        <w:jc w:val="both"/>
        <w:rPr>
          <w:snapToGrid w:val="0"/>
          <w:sz w:val="24"/>
        </w:rPr>
      </w:pPr>
      <w:r>
        <w:rPr>
          <w:snapToGrid w:val="0"/>
          <w:sz w:val="24"/>
        </w:rPr>
        <w:t xml:space="preserve">XIII. </w:t>
      </w:r>
      <w:r>
        <w:rPr>
          <w:i/>
          <w:snapToGrid w:val="0"/>
          <w:sz w:val="24"/>
        </w:rPr>
        <w:t>De Rechter zelf heeft voor alle hun zonden voldaan, hoe zou Hij dan hun zonden wederom ophalen, en hun die wederom verwijten?</w:t>
      </w:r>
      <w:r>
        <w:rPr>
          <w:snapToGrid w:val="0"/>
          <w:sz w:val="24"/>
        </w:rPr>
        <w:t xml:space="preserve"> </w:t>
      </w:r>
    </w:p>
    <w:p w14:paraId="0B07F522" w14:textId="77777777" w:rsidR="00C234CF" w:rsidRDefault="00C234CF" w:rsidP="00C234CF">
      <w:pPr>
        <w:jc w:val="both"/>
        <w:rPr>
          <w:snapToGrid w:val="0"/>
          <w:sz w:val="24"/>
        </w:rPr>
      </w:pPr>
      <w:r>
        <w:rPr>
          <w:snapToGrid w:val="0"/>
          <w:sz w:val="24"/>
        </w:rPr>
        <w:t xml:space="preserve">Antwoord. </w:t>
      </w:r>
    </w:p>
    <w:p w14:paraId="4B53C795" w14:textId="77777777" w:rsidR="00C234CF" w:rsidRDefault="00C234CF" w:rsidP="00C234CF">
      <w:pPr>
        <w:pStyle w:val="BodyText"/>
      </w:pPr>
      <w:r>
        <w:t xml:space="preserve">De zonden zullen hun niet verweten worden, en ook niet opgehaald worden als onverzoend. Maar zullen voorkomen als gedaan, maar door de Borg voldaan. </w:t>
      </w:r>
    </w:p>
    <w:p w14:paraId="681C7BBD" w14:textId="77777777" w:rsidR="00C234CF" w:rsidRDefault="00C234CF" w:rsidP="00C234CF">
      <w:pPr>
        <w:jc w:val="both"/>
        <w:rPr>
          <w:snapToGrid w:val="0"/>
          <w:sz w:val="24"/>
        </w:rPr>
      </w:pPr>
    </w:p>
    <w:p w14:paraId="27C3EEFB" w14:textId="77777777" w:rsidR="00C234CF" w:rsidRDefault="00C234CF" w:rsidP="00C234CF">
      <w:pPr>
        <w:pStyle w:val="BodyText3"/>
      </w:pPr>
      <w:r>
        <w:t xml:space="preserve">Tegenwerping 2. </w:t>
      </w:r>
    </w:p>
    <w:p w14:paraId="22B3ED8D" w14:textId="77777777" w:rsidR="00C234CF" w:rsidRDefault="00C234CF" w:rsidP="00C234CF">
      <w:pPr>
        <w:jc w:val="both"/>
        <w:rPr>
          <w:snapToGrid w:val="0"/>
          <w:sz w:val="24"/>
        </w:rPr>
      </w:pPr>
      <w:r>
        <w:rPr>
          <w:snapToGrid w:val="0"/>
          <w:sz w:val="24"/>
        </w:rPr>
        <w:t xml:space="preserve">God heeft al hun zonden al vergeven, Hij gedenkt ze niet meer. Hij heeft ze achter Zijn rug, in het diepste van de zee geworpen. Zij zijn bedekt, Psalm 32:1. Dus kunnen zij niet weer voorkomen. </w:t>
      </w:r>
    </w:p>
    <w:p w14:paraId="6BACEFF2" w14:textId="77777777" w:rsidR="00C234CF" w:rsidRDefault="00C234CF" w:rsidP="00C234CF">
      <w:pPr>
        <w:jc w:val="both"/>
        <w:rPr>
          <w:snapToGrid w:val="0"/>
          <w:sz w:val="24"/>
        </w:rPr>
      </w:pPr>
      <w:r>
        <w:rPr>
          <w:snapToGrid w:val="0"/>
          <w:sz w:val="24"/>
        </w:rPr>
        <w:t xml:space="preserve">Antwoord. </w:t>
      </w:r>
    </w:p>
    <w:p w14:paraId="647DF9D1" w14:textId="77777777" w:rsidR="00C234CF" w:rsidRDefault="00C234CF" w:rsidP="00C234CF">
      <w:pPr>
        <w:jc w:val="both"/>
        <w:rPr>
          <w:snapToGrid w:val="0"/>
          <w:sz w:val="24"/>
        </w:rPr>
      </w:pPr>
      <w:r>
        <w:rPr>
          <w:snapToGrid w:val="0"/>
          <w:sz w:val="24"/>
        </w:rPr>
        <w:t xml:space="preserve">Niet gedenken is niet straffen, niet als zondaar behandelen: want bij God is geen vergetenis. En bedekken is niet verbergen; want God ziet ze, de engelen, andere Godzaligen, ook goddelozen hebben ze gezien. Maar 't is niet straffen. </w:t>
      </w:r>
    </w:p>
    <w:p w14:paraId="4FE5BE23" w14:textId="77777777" w:rsidR="00C234CF" w:rsidRDefault="00C234CF" w:rsidP="00C234CF">
      <w:pPr>
        <w:jc w:val="both"/>
        <w:rPr>
          <w:snapToGrid w:val="0"/>
          <w:sz w:val="24"/>
        </w:rPr>
      </w:pPr>
    </w:p>
    <w:p w14:paraId="3BBC1E2E" w14:textId="77777777" w:rsidR="00C234CF" w:rsidRDefault="00C234CF" w:rsidP="00C234CF">
      <w:pPr>
        <w:pStyle w:val="BodyText3"/>
      </w:pPr>
      <w:r>
        <w:t xml:space="preserve">Tegenwerping 3. </w:t>
      </w:r>
    </w:p>
    <w:p w14:paraId="3ADE9FE8" w14:textId="77777777" w:rsidR="00C234CF" w:rsidRDefault="00C234CF" w:rsidP="00C234CF">
      <w:pPr>
        <w:jc w:val="both"/>
        <w:rPr>
          <w:snapToGrid w:val="0"/>
          <w:sz w:val="24"/>
        </w:rPr>
      </w:pPr>
      <w:r>
        <w:rPr>
          <w:snapToGrid w:val="0"/>
          <w:sz w:val="24"/>
        </w:rPr>
        <w:t xml:space="preserve">'t Zou tot smaad en bedroeving van de Godzaligen zijn als al hun zonden hun wederom voorgelegd werden. </w:t>
      </w:r>
    </w:p>
    <w:p w14:paraId="09A94EEB" w14:textId="77777777" w:rsidR="00C234CF" w:rsidRDefault="00C234CF" w:rsidP="00C234CF">
      <w:pPr>
        <w:jc w:val="both"/>
        <w:rPr>
          <w:snapToGrid w:val="0"/>
          <w:sz w:val="24"/>
        </w:rPr>
      </w:pPr>
      <w:r>
        <w:rPr>
          <w:snapToGrid w:val="0"/>
          <w:sz w:val="24"/>
        </w:rPr>
        <w:t xml:space="preserve">Antwoord. </w:t>
      </w:r>
    </w:p>
    <w:p w14:paraId="3F45335C" w14:textId="77777777" w:rsidR="00C234CF" w:rsidRDefault="00C234CF" w:rsidP="00C234CF">
      <w:pPr>
        <w:jc w:val="both"/>
        <w:rPr>
          <w:snapToGrid w:val="0"/>
          <w:sz w:val="24"/>
        </w:rPr>
      </w:pPr>
      <w:r>
        <w:rPr>
          <w:snapToGrid w:val="0"/>
          <w:sz w:val="24"/>
        </w:rPr>
        <w:t xml:space="preserve">Zij zullen het wel willen weten, dat zij zulke zondaren geweest zijn, omdat die openbaring zal zijn tot verheerlijking van Gods barmhartigheid en rechtvaardigheid, en van de voldoening van Christus voor hen. Smaad noch droefheid zal geen plaats aldaar hebben, omdat zij verzoend zijn. </w:t>
      </w:r>
    </w:p>
    <w:p w14:paraId="5CD02DC8" w14:textId="77777777" w:rsidR="00C234CF" w:rsidRDefault="00C234CF" w:rsidP="00C234CF">
      <w:pPr>
        <w:jc w:val="both"/>
        <w:rPr>
          <w:snapToGrid w:val="0"/>
          <w:sz w:val="24"/>
        </w:rPr>
      </w:pPr>
    </w:p>
    <w:p w14:paraId="397937EF" w14:textId="77777777" w:rsidR="00C234CF" w:rsidRDefault="00C234CF" w:rsidP="00C234CF">
      <w:pPr>
        <w:pStyle w:val="BodyText3"/>
      </w:pPr>
      <w:r>
        <w:t xml:space="preserve">Tegenwerping 4. </w:t>
      </w:r>
    </w:p>
    <w:p w14:paraId="7A63A356" w14:textId="77777777" w:rsidR="00C234CF" w:rsidRDefault="00C234CF" w:rsidP="00C234CF">
      <w:pPr>
        <w:jc w:val="both"/>
        <w:rPr>
          <w:snapToGrid w:val="0"/>
          <w:sz w:val="24"/>
        </w:rPr>
      </w:pPr>
      <w:r>
        <w:rPr>
          <w:snapToGrid w:val="0"/>
          <w:sz w:val="24"/>
        </w:rPr>
        <w:t xml:space="preserve">Alleen de goede daden, en niet de kwade zullen vermeld worden in het oordeel: Matth. 25:35, 36. Want ik ben hongerig geweest en u hebt Mij te eten gegeven, enz. Antwoord. </w:t>
      </w:r>
    </w:p>
    <w:p w14:paraId="5B7E2070" w14:textId="77777777" w:rsidR="00C234CF" w:rsidRDefault="00C234CF" w:rsidP="00C234CF">
      <w:pPr>
        <w:jc w:val="both"/>
        <w:rPr>
          <w:snapToGrid w:val="0"/>
          <w:sz w:val="24"/>
        </w:rPr>
      </w:pPr>
      <w:r>
        <w:rPr>
          <w:snapToGrid w:val="0"/>
          <w:sz w:val="24"/>
        </w:rPr>
        <w:t xml:space="preserve">De woorden behoren niet tot het vonnis, en niet tot het onderzoek, waarover de vraag is. In het vonnis geeft de Rechter reden en blijk, dat zij uitverkorenen, en door Christus verlost zijn, en gelovigen zijn geweest, omdat zij hebben liefgehad, 't welk een vrucht van het geloof is, Gal. 5:6. En een blijk is van de liefde Gods tot hen. 1 Joh. 4:19; 1 Kor. 8:3. Deze daden worden aangehaald, niet als verdienende oorzaken van de zaligheid, want zij kregen de hemel als een erfenis. Maar als een bewijs dat zij deel hebben aan de gerechtigheid van Christus omdat rechtvaardigmaking en heiligmaking te samen gaan, en nooit gescheiden kunnen worden. </w:t>
      </w:r>
    </w:p>
    <w:p w14:paraId="10AF4ED1" w14:textId="77777777" w:rsidR="00C234CF" w:rsidRDefault="00C234CF" w:rsidP="00C234CF">
      <w:pPr>
        <w:jc w:val="both"/>
        <w:rPr>
          <w:snapToGrid w:val="0"/>
          <w:sz w:val="24"/>
        </w:rPr>
      </w:pPr>
    </w:p>
    <w:p w14:paraId="306F7182" w14:textId="77777777" w:rsidR="00C234CF" w:rsidRDefault="00C234CF" w:rsidP="00C234CF">
      <w:pPr>
        <w:jc w:val="both"/>
        <w:rPr>
          <w:snapToGrid w:val="0"/>
          <w:sz w:val="24"/>
        </w:rPr>
      </w:pPr>
      <w:r>
        <w:rPr>
          <w:snapToGrid w:val="0"/>
          <w:sz w:val="24"/>
        </w:rPr>
        <w:t xml:space="preserve">4. </w:t>
      </w:r>
      <w:r>
        <w:rPr>
          <w:b/>
          <w:snapToGrid w:val="0"/>
          <w:sz w:val="24"/>
        </w:rPr>
        <w:t>Vonnis.</w:t>
      </w:r>
      <w:r>
        <w:rPr>
          <w:snapToGrid w:val="0"/>
          <w:sz w:val="24"/>
        </w:rPr>
        <w:t xml:space="preserve"> </w:t>
      </w:r>
    </w:p>
    <w:p w14:paraId="3E6249F0" w14:textId="77777777" w:rsidR="00C234CF" w:rsidRDefault="00C234CF" w:rsidP="00C234CF">
      <w:pPr>
        <w:pStyle w:val="BodyText"/>
      </w:pPr>
      <w:r>
        <w:t xml:space="preserve">XIV. Het vierde dat in het oordeel aan te merken is, is bet vonnis over de gedaagden, welk onderscheidenlijk tot de Godzaligen en tot de goddelozen zal uitgesproken worden: Matth. 25:34, 41. </w:t>
      </w:r>
      <w:r>
        <w:rPr>
          <w:i/>
        </w:rPr>
        <w:t>Alsdan zal de Koning zeggen tot degenen, die tot zijn rechterhand zijn: komt gij gezegenden Mijns Vaders! Beërft dat koninkrijk, dat u bereid is van de grondlegging der wereld. Dan zal Hij zal zeggen ook tot degenen die ter linkerhand zijn: gaat weg van Mij, gij vervloekten! in 't eeuwige vuur 't welk de duivel en zijn engelen bereid is.</w:t>
      </w:r>
      <w:r>
        <w:t xml:space="preserve"> Het vonnis over de Godzaligen zal eerst uitgesproken worden, om hen te verheerlijken voor het oog van alle goddelozen, en tot meerdere beschaming en smart van de goddelozen. </w:t>
      </w:r>
    </w:p>
    <w:p w14:paraId="5BBB617D" w14:textId="77777777" w:rsidR="00C234CF" w:rsidRDefault="00C234CF" w:rsidP="00C234CF">
      <w:pPr>
        <w:jc w:val="both"/>
        <w:rPr>
          <w:snapToGrid w:val="0"/>
          <w:sz w:val="24"/>
        </w:rPr>
      </w:pPr>
    </w:p>
    <w:p w14:paraId="3E97E86E" w14:textId="77777777" w:rsidR="00C234CF" w:rsidRDefault="00C234CF" w:rsidP="00C234CF">
      <w:pPr>
        <w:jc w:val="both"/>
        <w:rPr>
          <w:snapToGrid w:val="0"/>
          <w:sz w:val="24"/>
        </w:rPr>
      </w:pPr>
      <w:r>
        <w:rPr>
          <w:snapToGrid w:val="0"/>
          <w:sz w:val="24"/>
        </w:rPr>
        <w:t xml:space="preserve">5. </w:t>
      </w:r>
      <w:r>
        <w:rPr>
          <w:b/>
          <w:snapToGrid w:val="0"/>
          <w:sz w:val="24"/>
        </w:rPr>
        <w:t>Executie.</w:t>
      </w:r>
      <w:r>
        <w:rPr>
          <w:snapToGrid w:val="0"/>
          <w:sz w:val="24"/>
        </w:rPr>
        <w:t xml:space="preserve"> </w:t>
      </w:r>
    </w:p>
    <w:p w14:paraId="64BC8CA4" w14:textId="77777777" w:rsidR="00C234CF" w:rsidRDefault="00C234CF" w:rsidP="00C234CF">
      <w:pPr>
        <w:jc w:val="both"/>
        <w:rPr>
          <w:i/>
          <w:snapToGrid w:val="0"/>
          <w:sz w:val="24"/>
        </w:rPr>
      </w:pPr>
      <w:r>
        <w:rPr>
          <w:snapToGrid w:val="0"/>
          <w:sz w:val="24"/>
        </w:rPr>
        <w:t xml:space="preserve">XV. Daarop zal ten laatste de executie of uitvoering van het vonnis volgen. De goddelozen zullen weg gestoten worden in de hel, om aldaar tot in eeuwigheid gepijnigd te worden. Maar de Godzaligen zullen daarop van de Koning ingeleid worden in de derde hemel, het paradijs Gods, om daar voor eeuwig verzadiging van vreugde te hebben in de onmiddellijke gemeenschap met God. Matth. 25:46. </w:t>
      </w:r>
      <w:r>
        <w:rPr>
          <w:i/>
          <w:snapToGrid w:val="0"/>
          <w:sz w:val="24"/>
        </w:rPr>
        <w:t>Deze zullen gaan in de eeuwige pijn. Maar de rechtvaardigen in het eeuwige leven.</w:t>
      </w:r>
    </w:p>
    <w:p w14:paraId="306C50C3" w14:textId="77777777" w:rsidR="00C234CF" w:rsidRDefault="00C234CF" w:rsidP="00C234CF">
      <w:pPr>
        <w:jc w:val="both"/>
        <w:rPr>
          <w:snapToGrid w:val="0"/>
          <w:sz w:val="24"/>
        </w:rPr>
      </w:pPr>
    </w:p>
    <w:p w14:paraId="466312DE" w14:textId="77777777" w:rsidR="00C234CF" w:rsidRDefault="00C234CF" w:rsidP="00C234CF">
      <w:pPr>
        <w:pStyle w:val="BodyText3"/>
      </w:pPr>
      <w:r>
        <w:t xml:space="preserve">De plaats daar het oordeel zal gehouden worden is de lucht. </w:t>
      </w:r>
    </w:p>
    <w:p w14:paraId="61D7BA2B" w14:textId="77777777" w:rsidR="00C234CF" w:rsidRDefault="00C234CF" w:rsidP="00C234CF">
      <w:pPr>
        <w:pStyle w:val="BodyText"/>
      </w:pPr>
      <w:r>
        <w:t xml:space="preserve">XVI. De plaats, waar het oordeel gehouden zal worden, zal niet zijn het dal van Josafat, gelijk sommigen van de papisten drijven, door misvatting van de tekst: Joël 3:2, 12. </w:t>
      </w:r>
      <w:r>
        <w:rPr>
          <w:i/>
        </w:rPr>
        <w:t>Dan zal Ik alle heidenen vergaderen, en zal hen afvoeren in het dal van Josafat, en Ik zal met hen aldaar richten ... De Heidenen zullen zich opmaken en optrekken naar het dal van Josafat, maar aldaar zal Ik zitten om te richten alle heidenen van rondom.</w:t>
      </w:r>
      <w:r>
        <w:t xml:space="preserve"> In deze tekst wordt gesproken van een zonderlinge verlossing van het volk van God, en van een particuliere straf over deszelfs vijanden, gelijk God eens een zonderlinge verlossing gaf aan Israël, en straf oefende over de vijanden, ten tijde van Josafat, die daarover de Heere loofde, en daarvan die plaats noemde het dal Beracha; dat is: </w:t>
      </w:r>
      <w:r>
        <w:rPr>
          <w:i/>
        </w:rPr>
        <w:t>des lofs,</w:t>
      </w:r>
      <w:r>
        <w:t xml:space="preserve"> 2 Kron. 20:26. </w:t>
      </w:r>
    </w:p>
    <w:p w14:paraId="2C0DF690" w14:textId="77777777" w:rsidR="00C234CF" w:rsidRDefault="00C234CF" w:rsidP="00C234CF">
      <w:pPr>
        <w:pStyle w:val="BodyText"/>
      </w:pPr>
      <w:r>
        <w:t xml:space="preserve">Maar de plaats van het laatste oordeel zal zijn in de lucht, in de wolken: Matth. 24:30 ... </w:t>
      </w:r>
      <w:r>
        <w:rPr>
          <w:i/>
        </w:rPr>
        <w:t>Zij zullen de Zoon des mensen zien. komende op de wolken des hemels.</w:t>
      </w:r>
      <w:r>
        <w:t xml:space="preserve"> 1 Thess. 4:17. </w:t>
      </w:r>
      <w:r>
        <w:rPr>
          <w:i/>
        </w:rPr>
        <w:t>Wij zullen te samen met hen opgenomen worden in de wolken, de Heere tegemoet, in de lucht.</w:t>
      </w:r>
      <w:r>
        <w:t xml:space="preserve"> Openb. 1:7. </w:t>
      </w:r>
      <w:r>
        <w:rPr>
          <w:i/>
        </w:rPr>
        <w:t>Ziet, Hij komt met de wolken.</w:t>
      </w:r>
    </w:p>
    <w:p w14:paraId="2EB8BE37" w14:textId="77777777" w:rsidR="00C234CF" w:rsidRDefault="00C234CF" w:rsidP="00C234CF">
      <w:pPr>
        <w:jc w:val="both"/>
        <w:rPr>
          <w:snapToGrid w:val="0"/>
          <w:sz w:val="24"/>
        </w:rPr>
      </w:pPr>
    </w:p>
    <w:p w14:paraId="00661DE6" w14:textId="77777777" w:rsidR="00C234CF" w:rsidRDefault="00C234CF" w:rsidP="00C234CF">
      <w:pPr>
        <w:pStyle w:val="BodyText3"/>
      </w:pPr>
      <w:r>
        <w:t xml:space="preserve">De tijd wanneer, onbekend. </w:t>
      </w:r>
    </w:p>
    <w:p w14:paraId="6895B2D4" w14:textId="77777777" w:rsidR="00C234CF" w:rsidRDefault="00C234CF" w:rsidP="00C234CF">
      <w:pPr>
        <w:jc w:val="both"/>
        <w:rPr>
          <w:snapToGrid w:val="0"/>
          <w:sz w:val="24"/>
        </w:rPr>
      </w:pPr>
      <w:r>
        <w:rPr>
          <w:snapToGrid w:val="0"/>
          <w:sz w:val="24"/>
        </w:rPr>
        <w:t xml:space="preserve">XVII. De tijd, wanneer het oordeel gehouden zal worden, is ten laatste dage, als de wereld terstond daarna vergaan zal. Maar hoe lang daar nog toe is, dat is voor de mensen verborgen. Maar dat weten wij, dat die dag schielijk en onverwacht zal komen: Markus 13:32. </w:t>
      </w:r>
      <w:r>
        <w:rPr>
          <w:i/>
          <w:snapToGrid w:val="0"/>
          <w:sz w:val="24"/>
        </w:rPr>
        <w:t>Maar van die dag en die ure weet niemand, noch de engelen, die in de hemel zijn, noch de Zoon, dan de Vader.</w:t>
      </w:r>
      <w:r>
        <w:rPr>
          <w:snapToGrid w:val="0"/>
          <w:sz w:val="24"/>
        </w:rPr>
        <w:t xml:space="preserve"> Matth. 25:13. </w:t>
      </w:r>
      <w:r>
        <w:rPr>
          <w:i/>
          <w:snapToGrid w:val="0"/>
          <w:sz w:val="24"/>
        </w:rPr>
        <w:t>Zo waakt dan; want gij weet de dag niet, noch de ure in dewelke de Zoon des mensen komen zal.</w:t>
      </w:r>
      <w:r>
        <w:rPr>
          <w:snapToGrid w:val="0"/>
          <w:sz w:val="24"/>
        </w:rPr>
        <w:t xml:space="preserve"> Lukas 21:35. Gelijk een strik zal hij komen over al degenen, die op de gehele aardbodem gezeten. Hand. 1:7 ... </w:t>
      </w:r>
      <w:r>
        <w:rPr>
          <w:i/>
          <w:snapToGrid w:val="0"/>
          <w:sz w:val="24"/>
        </w:rPr>
        <w:t>Het komt u niet toe, te weten de tijden of gelegenheden, die de Vader in Zijn eigen macht gesteld heeft.</w:t>
      </w:r>
    </w:p>
    <w:p w14:paraId="51FA6AA6" w14:textId="77777777" w:rsidR="00C234CF" w:rsidRDefault="00C234CF" w:rsidP="00C234CF">
      <w:pPr>
        <w:pStyle w:val="BodyText"/>
      </w:pPr>
      <w:r>
        <w:t xml:space="preserve">Er zijn ten allen tijde nieuwsgierige en vermetele mensen geweest, die onderstaan hebben, de tijd uit te rekenen en te zeggen, wanneer het oordeel komen zal. Maar zij zijn alleen door de tijd beschaamd gemaakt. Een Joodse fabel is nog overig, welke uit het eerste vers van Genesis oordeelt, dat de wereld zes duizend jaren zal staan, omdat in dat vers de Hebreeuwse letter a </w:t>
      </w:r>
      <w:r>
        <w:rPr>
          <w:i/>
        </w:rPr>
        <w:t>aleph</w:t>
      </w:r>
      <w:r>
        <w:t xml:space="preserve"> zes maal gevonden wordt, welke de eerste letter van Pla Elef duizend is. Doch los fundament, los gebouw. </w:t>
      </w:r>
    </w:p>
    <w:p w14:paraId="0EDA3F4B" w14:textId="77777777" w:rsidR="00C234CF" w:rsidRDefault="00C234CF" w:rsidP="00C234CF">
      <w:pPr>
        <w:jc w:val="both"/>
        <w:rPr>
          <w:snapToGrid w:val="0"/>
          <w:sz w:val="24"/>
        </w:rPr>
      </w:pPr>
    </w:p>
    <w:p w14:paraId="65BAE3AE" w14:textId="77777777" w:rsidR="00C234CF" w:rsidRDefault="00C234CF" w:rsidP="00C234CF">
      <w:pPr>
        <w:pStyle w:val="BodyText3"/>
      </w:pPr>
      <w:r>
        <w:t xml:space="preserve">Daar zijn nog vele zaken te gebeuren. </w:t>
      </w:r>
    </w:p>
    <w:p w14:paraId="4DBD7655" w14:textId="77777777" w:rsidR="00C234CF" w:rsidRDefault="00C234CF" w:rsidP="00C234CF">
      <w:pPr>
        <w:jc w:val="both"/>
        <w:rPr>
          <w:snapToGrid w:val="0"/>
          <w:sz w:val="24"/>
        </w:rPr>
      </w:pPr>
      <w:r>
        <w:rPr>
          <w:snapToGrid w:val="0"/>
          <w:sz w:val="24"/>
        </w:rPr>
        <w:t xml:space="preserve">Doch de Heere, die ons de nette tijd verborgen heeft gehouden, heeft ons nochtans verscheiden tekenen in zijn Woord gegeven, die de komst van Christus ten oordeel moeten voorgaan, van welke sommigen al merendeels vervuld zijn. Zoals de kracht van verleiding door vele ketterijen en valse profeten, de afval, vreselijke oorlogen, aardbevingen, watervloeden, hongersnoden, gruwelijke vervolgingen en verdrukkingen van de kerk, algemene zorgeloosheid en goddeloosheid, de verkondiging van het Evangelie over de gehele wereld, de openbaring van de antichrist. </w:t>
      </w:r>
    </w:p>
    <w:p w14:paraId="787178D6" w14:textId="77777777" w:rsidR="00C234CF" w:rsidRDefault="00C234CF" w:rsidP="00C234CF">
      <w:pPr>
        <w:jc w:val="both"/>
        <w:rPr>
          <w:snapToGrid w:val="0"/>
          <w:sz w:val="24"/>
        </w:rPr>
      </w:pPr>
      <w:r>
        <w:rPr>
          <w:snapToGrid w:val="0"/>
          <w:sz w:val="24"/>
        </w:rPr>
        <w:t>Maar daar zijn nog zaken, die voor Christus' komst ten oordeel te vervullen staan. Als:</w:t>
      </w:r>
    </w:p>
    <w:p w14:paraId="3435A167" w14:textId="77777777" w:rsidR="00C234CF" w:rsidRDefault="00C234CF" w:rsidP="008355E0">
      <w:pPr>
        <w:numPr>
          <w:ilvl w:val="0"/>
          <w:numId w:val="501"/>
        </w:numPr>
        <w:jc w:val="both"/>
        <w:rPr>
          <w:b/>
          <w:snapToGrid w:val="0"/>
          <w:sz w:val="24"/>
        </w:rPr>
      </w:pPr>
      <w:r>
        <w:rPr>
          <w:b/>
          <w:snapToGrid w:val="0"/>
          <w:sz w:val="24"/>
        </w:rPr>
        <w:t xml:space="preserve">De verwoesting van de stad Rome, de troon van het beest. Openb. 16:13. De naaktuitkleding, verlating en verachtelijke nederwerping van de hoer van Babel. Openb. 17:16. En de uitroeiing van haar rijk, Openb. 18 en Openb. 19. </w:t>
      </w:r>
    </w:p>
    <w:p w14:paraId="087DC968" w14:textId="77777777" w:rsidR="00C234CF" w:rsidRDefault="00C234CF" w:rsidP="008355E0">
      <w:pPr>
        <w:numPr>
          <w:ilvl w:val="0"/>
          <w:numId w:val="501"/>
        </w:numPr>
        <w:jc w:val="both"/>
        <w:rPr>
          <w:b/>
          <w:snapToGrid w:val="0"/>
          <w:sz w:val="24"/>
        </w:rPr>
      </w:pPr>
      <w:r>
        <w:rPr>
          <w:b/>
          <w:snapToGrid w:val="0"/>
          <w:sz w:val="24"/>
        </w:rPr>
        <w:t xml:space="preserve">De bekering van de gehele Joodse natie tot de erkentenis dat Jezus is de Messias. Rom. 11. </w:t>
      </w:r>
    </w:p>
    <w:p w14:paraId="5CA45E37" w14:textId="77777777" w:rsidR="00C234CF" w:rsidRDefault="00C234CF" w:rsidP="008355E0">
      <w:pPr>
        <w:numPr>
          <w:ilvl w:val="0"/>
          <w:numId w:val="501"/>
        </w:numPr>
        <w:jc w:val="both"/>
        <w:rPr>
          <w:b/>
          <w:snapToGrid w:val="0"/>
          <w:sz w:val="24"/>
        </w:rPr>
      </w:pPr>
      <w:r>
        <w:rPr>
          <w:b/>
          <w:snapToGrid w:val="0"/>
          <w:sz w:val="24"/>
        </w:rPr>
        <w:t>De duizendjarige heerlijke staat van de kerk op aarde.</w:t>
      </w:r>
    </w:p>
    <w:p w14:paraId="28BF501B" w14:textId="77777777" w:rsidR="00C234CF" w:rsidRDefault="00C234CF" w:rsidP="008355E0">
      <w:pPr>
        <w:numPr>
          <w:ilvl w:val="0"/>
          <w:numId w:val="501"/>
        </w:numPr>
        <w:jc w:val="both"/>
        <w:rPr>
          <w:snapToGrid w:val="0"/>
          <w:sz w:val="24"/>
        </w:rPr>
      </w:pPr>
      <w:r>
        <w:rPr>
          <w:snapToGrid w:val="0"/>
          <w:sz w:val="24"/>
        </w:rPr>
        <w:t xml:space="preserve">De daarop volgende opstand van Gog en Magog, Openb. 20. Als die de legerplaatsen van de heiligen zullen omringen en hen tot het alleruiterste zullen benauwd hebben; dan zal de Heere Jezus schielijk ten oordeel komen. </w:t>
      </w:r>
    </w:p>
    <w:p w14:paraId="4E70D368" w14:textId="77777777" w:rsidR="00C234CF" w:rsidRDefault="00C234CF" w:rsidP="00C234CF">
      <w:pPr>
        <w:jc w:val="both"/>
        <w:rPr>
          <w:snapToGrid w:val="0"/>
          <w:sz w:val="24"/>
        </w:rPr>
      </w:pPr>
    </w:p>
    <w:p w14:paraId="596B0E14" w14:textId="77777777" w:rsidR="00C234CF" w:rsidRDefault="00C234CF" w:rsidP="00C234CF">
      <w:pPr>
        <w:pStyle w:val="BodyText"/>
      </w:pPr>
      <w:r>
        <w:t xml:space="preserve">Waaruit af te leiden is, dat de dag des oordeels nog zo nabij niet is. Maar ieders dag naakt, en zo als de dood de mens laat, zal de dag des oordeels hem vinden. Andere tekenen zullen de komst van Christus vergezelschappen, als </w:t>
      </w:r>
      <w:r>
        <w:rPr>
          <w:i/>
        </w:rPr>
        <w:t xml:space="preserve">het teken van de Zoon des mensen, </w:t>
      </w:r>
      <w:r>
        <w:t>'t welk alsdan in de hemel verschijnen zal, Matth. 24:30. Wat dit voor een teken is, wordt niet gemeld, en zo is daarvan niets vast te stellen. Sommigen menen, dat het de komst van Christus zelf zal zijn. Anderen het stellen van een heerlijke troon, waarvan Matth. 25:31. Anderen een buitengewone en heerlijke glans. Anderen het groot geluid van de laatste bazuin. De bijgelovige papisten menen, dat het een groot en heerlijk kruis zal zijn; doch 't is wat het is, 't zal iets zijn, waarbij de levenden zullen bekennen en zeggen: da</w:t>
      </w:r>
      <w:r>
        <w:rPr>
          <w:i/>
        </w:rPr>
        <w:t xml:space="preserve">ar komt de Rechter ten oordeel; daar is nu het einde. </w:t>
      </w:r>
    </w:p>
    <w:p w14:paraId="7B07F22C" w14:textId="77777777" w:rsidR="00C234CF" w:rsidRDefault="00C234CF" w:rsidP="00C234CF">
      <w:pPr>
        <w:jc w:val="both"/>
        <w:rPr>
          <w:b/>
          <w:snapToGrid w:val="0"/>
          <w:sz w:val="24"/>
        </w:rPr>
      </w:pPr>
    </w:p>
    <w:p w14:paraId="7AE28B2D" w14:textId="77777777" w:rsidR="00C234CF" w:rsidRDefault="00C234CF" w:rsidP="00C234CF">
      <w:pPr>
        <w:pStyle w:val="BodyText"/>
      </w:pPr>
      <w:r>
        <w:rPr>
          <w:b/>
        </w:rPr>
        <w:t>De tijd hoe lang het duren zal, is ook onbekend.</w:t>
      </w:r>
      <w:r>
        <w:t xml:space="preserve"> </w:t>
      </w:r>
    </w:p>
    <w:p w14:paraId="60022DAA" w14:textId="77777777" w:rsidR="00C234CF" w:rsidRDefault="00C234CF" w:rsidP="00C234CF">
      <w:pPr>
        <w:pStyle w:val="BodyText"/>
      </w:pPr>
      <w:r>
        <w:t xml:space="preserve">XVIII. De tijd hoelang dit oordeel zal duren, is mede onbekend. 't Is uit het gezegde wel af te leiden dat het niet een stomme vertoning zal zijn, en dat maar voor de tijd van één of enige uren, of voor een dag, gelijk sommigen zich verbeelden. Maar dat het al zeer lang zal duren, en of het duizend jaren of twee langer of korter zal duren, als het werk zo veel vereist, daar zal geen haast zijn; de gelovigen zijn dan alreeds in heerlijkheid en blijdschap, en de goddelozen in zulke onverdraaglijke benauwdheid, dat zij wensen zullen van Christus' tegenwoordigheid weg te mogen zijn. Doch deze aangaande is geen tijd vast te stellen. </w:t>
      </w:r>
    </w:p>
    <w:p w14:paraId="4E9EB763" w14:textId="77777777" w:rsidR="00C234CF" w:rsidRDefault="00C234CF" w:rsidP="00C234CF">
      <w:pPr>
        <w:jc w:val="both"/>
        <w:rPr>
          <w:b/>
          <w:snapToGrid w:val="0"/>
          <w:sz w:val="24"/>
        </w:rPr>
      </w:pPr>
    </w:p>
    <w:p w14:paraId="39EE28A2" w14:textId="77777777" w:rsidR="00C234CF" w:rsidRDefault="00C234CF" w:rsidP="00C234CF">
      <w:pPr>
        <w:jc w:val="both"/>
        <w:rPr>
          <w:snapToGrid w:val="0"/>
          <w:sz w:val="24"/>
        </w:rPr>
      </w:pPr>
      <w:r>
        <w:rPr>
          <w:b/>
          <w:snapToGrid w:val="0"/>
          <w:sz w:val="24"/>
        </w:rPr>
        <w:t>'t Zal ontzaglijk zijn, en verschrikkelijk</w:t>
      </w:r>
      <w:r>
        <w:rPr>
          <w:snapToGrid w:val="0"/>
          <w:sz w:val="24"/>
        </w:rPr>
        <w:t xml:space="preserve">. </w:t>
      </w:r>
    </w:p>
    <w:p w14:paraId="00999643" w14:textId="77777777" w:rsidR="00C234CF" w:rsidRDefault="00C234CF" w:rsidP="00C234CF">
      <w:pPr>
        <w:pStyle w:val="BodyText"/>
      </w:pPr>
      <w:r>
        <w:t xml:space="preserve">XIX. Neemt nu al het gezegde eens bij elkaar en brengt het u levendig te binnen. Christus zal komen ten oordeel. Hij zal klaarblijkelijk komen, alle oog zal Hem zien. Hij zal met een grote heerlijkheid komen. Hij zal komen als rechter om te oordelen. Hij zal alle mensen voor Zich doen komen en de goeden van de kwaden scheiden. Hij zal een ieder op het nauwste onderzoeken en al hun daden openbaar maken. Hij zal een vonnis van het leven en van de dood uitspreken naar een ieders werk. Hij zal daarop het vonnis uitvoeren en de goddelozen in de hel verstoten en de Godzaligen in de hemel geleiden. </w:t>
      </w:r>
    </w:p>
    <w:p w14:paraId="1F263FCA" w14:textId="77777777" w:rsidR="00C234CF" w:rsidRDefault="00C234CF" w:rsidP="00C234CF">
      <w:pPr>
        <w:jc w:val="both"/>
        <w:rPr>
          <w:snapToGrid w:val="0"/>
          <w:sz w:val="24"/>
        </w:rPr>
      </w:pPr>
      <w:r>
        <w:rPr>
          <w:snapToGrid w:val="0"/>
          <w:sz w:val="24"/>
        </w:rPr>
        <w:t xml:space="preserve">Wat behoorde dit de goddelozen de haren te berge te doen rijzen van verschrikking; want het zal een vreselijke dag voor hen wezen! 't Is de grote en doorluchtige dag, Hand. 2:20. </w:t>
      </w:r>
      <w:r>
        <w:rPr>
          <w:i/>
          <w:snapToGrid w:val="0"/>
          <w:sz w:val="24"/>
        </w:rPr>
        <w:t>Die dag komt, brandende als een oven; dan zullen alle hoogmoedigen, en al wie goddeloosheid doet, een stoppel zijn, en de toekomstige dag zal ze in vlam zetten, zegt de Heere der heerscharen, Die hun noch wortel, noch tak laten zal,</w:t>
      </w:r>
      <w:r>
        <w:rPr>
          <w:snapToGrid w:val="0"/>
          <w:sz w:val="24"/>
        </w:rPr>
        <w:t xml:space="preserve"> Mal 4:1. Dan zal hun wedervaren, 't geen staat, Jes. 33:14, </w:t>
      </w:r>
      <w:r>
        <w:rPr>
          <w:i/>
          <w:snapToGrid w:val="0"/>
          <w:sz w:val="24"/>
        </w:rPr>
        <w:t>De zondaren te Sion zijn verschrikt; beving heeft de huichelaars aangegrepen; zij zeggen: wie is er onder ons, die bij een verterend vuur wonen kan? Wie is er onder ons, die bij een eeuwige gloed wonen kan?</w:t>
      </w:r>
      <w:r>
        <w:rPr>
          <w:snapToGrid w:val="0"/>
          <w:sz w:val="24"/>
        </w:rPr>
        <w:t xml:space="preserve"> Dan zullen zij zeggen tot de bergen en tot de steenrotsen: valt op ons, en verbergt ons van het aangezicht Desgenen, Die op de troon zit, en van de troon des Lams. </w:t>
      </w:r>
      <w:r>
        <w:rPr>
          <w:i/>
          <w:snapToGrid w:val="0"/>
          <w:sz w:val="24"/>
        </w:rPr>
        <w:t>Want de grote dag zijns toorns is gekomen, en wie kan bestaan?</w:t>
      </w:r>
      <w:r>
        <w:rPr>
          <w:snapToGrid w:val="0"/>
          <w:sz w:val="24"/>
        </w:rPr>
        <w:t xml:space="preserve"> Openb. 6:16, 17. 't Is te verwonderen, dat mensen, die zo begerig zijn om toekomende dingen te weten, en zo zorgvuldig zijn om voor de oude dag, voor hun kinderen en kindskinderen voorraad op te doen en, zo zij kunnen, schatten te vergaderen, nochtans zo zorgeloos zijn over deze grote en vreselijke dag; zij zijn in hun geweten overtuigd van zonden, en zo zij naar hun geweten een weinig luisteren wilden, zij zouden zich de wraak doen vrezen. Maar deze dag heeft in veler harten geen indruk, zij willen er niet aan denken en in de verbeelding van die denzelven beschouwen, zij slaan het in de wind, alsof die dag hun minder overkomen zou, als zij er niet om denken. De duivelen sidderen voor deze dag, een Felix wordt zeer bevreesd, als hij Paulus hoort spreken van het toekomende oordeel. Maar wie wordt door de schrik des Heeren bewogen tot het geloof? 't Is een droevig voorteken, als iemand in zonden leeft en nochtans niet beeft voor dit grote oordeel. </w:t>
      </w:r>
    </w:p>
    <w:p w14:paraId="1969EBBF" w14:textId="77777777" w:rsidR="00C234CF" w:rsidRDefault="00C234CF" w:rsidP="00C234CF">
      <w:pPr>
        <w:jc w:val="both"/>
        <w:rPr>
          <w:snapToGrid w:val="0"/>
          <w:sz w:val="24"/>
        </w:rPr>
      </w:pPr>
    </w:p>
    <w:p w14:paraId="0F85C8AE" w14:textId="77777777" w:rsidR="00C234CF" w:rsidRDefault="00C234CF" w:rsidP="00C234CF">
      <w:pPr>
        <w:pStyle w:val="BodyText3"/>
      </w:pPr>
      <w:r>
        <w:t xml:space="preserve">Voor de goddelozen. </w:t>
      </w:r>
    </w:p>
    <w:p w14:paraId="1A708594" w14:textId="77777777" w:rsidR="00C234CF" w:rsidRDefault="00C234CF" w:rsidP="00C234CF">
      <w:pPr>
        <w:jc w:val="both"/>
        <w:rPr>
          <w:snapToGrid w:val="0"/>
          <w:sz w:val="24"/>
        </w:rPr>
      </w:pPr>
      <w:r>
        <w:rPr>
          <w:snapToGrid w:val="0"/>
          <w:sz w:val="24"/>
        </w:rPr>
        <w:t xml:space="preserve">XX. u zorgelozen, ongevoeligen, in zonden gerusten; u vleselijken, aardsgezinden, in de aarde wroetende mollen; gij ontuchtigen, hoereerders, overspelers, gij hovaardige pronkers en pronksters; gij spelers, dronkaards, dobbelaars; gij leugenaars, achterklappers; gij huichelaars en geveinsden; gij ongehoorzame verwerpers van het Evangelie, hoort en merkt op: </w:t>
      </w:r>
      <w:r>
        <w:rPr>
          <w:i/>
          <w:snapToGrid w:val="0"/>
          <w:sz w:val="24"/>
        </w:rPr>
        <w:t>hoe meent gij, dat het u gaan zal?</w:t>
      </w:r>
      <w:r>
        <w:rPr>
          <w:snapToGrid w:val="0"/>
          <w:sz w:val="24"/>
        </w:rPr>
        <w:t xml:space="preserve"> </w:t>
      </w:r>
    </w:p>
    <w:p w14:paraId="69C15019" w14:textId="77777777" w:rsidR="00C234CF" w:rsidRDefault="00C234CF" w:rsidP="00C234CF">
      <w:pPr>
        <w:jc w:val="both"/>
        <w:rPr>
          <w:snapToGrid w:val="0"/>
          <w:sz w:val="24"/>
        </w:rPr>
      </w:pPr>
      <w:r>
        <w:rPr>
          <w:snapToGrid w:val="0"/>
          <w:sz w:val="24"/>
        </w:rPr>
        <w:t xml:space="preserve">Ik verzeker u, u zult voor het oordeel komen, dezelfde, die u nu bent. U zult de Heere Jezus in heerlijkheid zien, als uw Rechter, zitten op de troon van Zijn heerlijkheid. U zult geroepen worden: </w:t>
      </w:r>
      <w:r>
        <w:rPr>
          <w:i/>
          <w:snapToGrid w:val="0"/>
          <w:sz w:val="24"/>
        </w:rPr>
        <w:t>Adam, waar zijt gij? Wat hebt u gedaan?</w:t>
      </w:r>
      <w:r>
        <w:rPr>
          <w:snapToGrid w:val="0"/>
          <w:sz w:val="24"/>
        </w:rPr>
        <w:t xml:space="preserve"> </w:t>
      </w:r>
    </w:p>
    <w:p w14:paraId="382AC2A9" w14:textId="77777777" w:rsidR="00C234CF" w:rsidRDefault="00C234CF" w:rsidP="00C234CF">
      <w:pPr>
        <w:jc w:val="both"/>
        <w:rPr>
          <w:snapToGrid w:val="0"/>
          <w:sz w:val="24"/>
        </w:rPr>
      </w:pPr>
      <w:r>
        <w:rPr>
          <w:snapToGrid w:val="0"/>
          <w:sz w:val="24"/>
        </w:rPr>
        <w:t xml:space="preserve">Daarop zult u bevende voor de dag komen, daar zal de historie van uw leven en van alle uw heimelijke en openbare zonden u worden voorgelezen. Daarop zult u verstommen. De Rechter zal u in gramschap aanzien en in toorn aanspreken: </w:t>
      </w:r>
      <w:r>
        <w:rPr>
          <w:i/>
          <w:snapToGrid w:val="0"/>
          <w:sz w:val="24"/>
        </w:rPr>
        <w:t xml:space="preserve">gij vervloekten! </w:t>
      </w:r>
      <w:r>
        <w:rPr>
          <w:snapToGrid w:val="0"/>
          <w:sz w:val="24"/>
        </w:rPr>
        <w:t xml:space="preserve">De Godzaligen zullen u in verachting aanzien en uw verdoemenis goedkeuren. Dit alles zult u lange tijd moeten verdragen, in de uiterste benauwdheid en 't zal u onverdraaglijk zijn, dat diegenen, die u nu veracht, dan in heerlijkheid zullen zijn, en u zullen oordelen. </w:t>
      </w:r>
    </w:p>
    <w:p w14:paraId="5B7A9B05" w14:textId="77777777" w:rsidR="00C234CF" w:rsidRDefault="00C234CF" w:rsidP="00C234CF">
      <w:pPr>
        <w:jc w:val="both"/>
        <w:rPr>
          <w:snapToGrid w:val="0"/>
          <w:sz w:val="24"/>
        </w:rPr>
      </w:pPr>
      <w:r>
        <w:rPr>
          <w:snapToGrid w:val="0"/>
          <w:sz w:val="24"/>
        </w:rPr>
        <w:t xml:space="preserve">Daarop zal dan de eeuwige wegstoting volgen in de poel, die van sulfer brandt, daar wening is der ogen, en knersing der tanden, daar de rook uwer pijniging zal opgaan tot in alle eeuwigheid, daar uw worm van het geweten, die u razend zal bijten, nooit zal sterven, dat u de dood zult zoeken zonder vinden, daar u in onlijdelijke wanhoop uw tong van smart zult kauwen. </w:t>
      </w:r>
    </w:p>
    <w:p w14:paraId="0999EF8D" w14:textId="77777777" w:rsidR="00C234CF" w:rsidRDefault="00C234CF" w:rsidP="00C234CF">
      <w:pPr>
        <w:jc w:val="both"/>
        <w:rPr>
          <w:snapToGrid w:val="0"/>
          <w:sz w:val="24"/>
        </w:rPr>
      </w:pPr>
      <w:r>
        <w:rPr>
          <w:snapToGrid w:val="0"/>
          <w:sz w:val="24"/>
        </w:rPr>
        <w:t>Dit zal u overkomen, en waar dan heen? Alle genade is u ontzegd, alle schuilplaatsen zijn u ontnomen, alle verkwikking en verandering en verademing houden op, alleen uw smarten naar ziel en lichaam hebben geen einde. Och! dat wij door de schrik des Heeren u tot het geloof konden bewegen en dat wij u door vreze mochten behouden! Want nu is nog de toorn te ontvluchten, omdat u Christus, de Weg, de Waarheid en het Leven, door het Evangelie nog wordt aangeboden. Bekeert u dan nu en gelooft in de Heere Jezus, en u zult zalig worden.</w:t>
      </w:r>
    </w:p>
    <w:p w14:paraId="7187BACD" w14:textId="77777777" w:rsidR="00C234CF" w:rsidRDefault="00C234CF" w:rsidP="00C234CF">
      <w:pPr>
        <w:jc w:val="both"/>
        <w:rPr>
          <w:snapToGrid w:val="0"/>
          <w:sz w:val="24"/>
        </w:rPr>
      </w:pPr>
      <w:r>
        <w:rPr>
          <w:snapToGrid w:val="0"/>
          <w:sz w:val="24"/>
        </w:rPr>
        <w:t xml:space="preserve">De almachtige God doe u nu tot de Heere en zijn goedheid al bevende komen, opdat u in die dag met grote vrijmoedigheid en blijdschap moogt staan voor de Zoon des mensen, als Hij in Zijn heerlijkheid zal komen! </w:t>
      </w:r>
    </w:p>
    <w:p w14:paraId="7F164EB8" w14:textId="77777777" w:rsidR="00C234CF" w:rsidRDefault="00C234CF" w:rsidP="00C234CF">
      <w:pPr>
        <w:jc w:val="both"/>
        <w:rPr>
          <w:snapToGrid w:val="0"/>
          <w:sz w:val="24"/>
        </w:rPr>
      </w:pPr>
    </w:p>
    <w:p w14:paraId="15D6D99D" w14:textId="77777777" w:rsidR="00C234CF" w:rsidRDefault="00C234CF" w:rsidP="00C234CF">
      <w:pPr>
        <w:pStyle w:val="BodyText3"/>
      </w:pPr>
      <w:r>
        <w:t xml:space="preserve">Tot vertroosting van Godzaligen. </w:t>
      </w:r>
    </w:p>
    <w:p w14:paraId="6E671DBF" w14:textId="77777777" w:rsidR="00C234CF" w:rsidRDefault="00C234CF" w:rsidP="00C234CF">
      <w:pPr>
        <w:jc w:val="both"/>
        <w:rPr>
          <w:snapToGrid w:val="0"/>
          <w:sz w:val="24"/>
        </w:rPr>
      </w:pPr>
      <w:r>
        <w:rPr>
          <w:snapToGrid w:val="0"/>
          <w:sz w:val="24"/>
        </w:rPr>
        <w:t xml:space="preserve">XXI. Maar gij, gelovigen, die nu Jezus zoekt tot rechtvaardigmaking en heiligmaking, vreest u voor de toekomst des Heeren niet. Maar verlangt er naar en ziet ze al reikhalzende met blijdschap tegemoet, hebt zijn verschijning lief, 2 Tim. 4:18. </w:t>
      </w:r>
      <w:r>
        <w:rPr>
          <w:i/>
          <w:snapToGrid w:val="0"/>
          <w:sz w:val="24"/>
        </w:rPr>
        <w:t>Weest gij lankmoedig, versterkt uw harten; want de toekomst des Heeren genaakt.</w:t>
      </w:r>
      <w:r>
        <w:rPr>
          <w:snapToGrid w:val="0"/>
          <w:sz w:val="24"/>
        </w:rPr>
        <w:t xml:space="preserve"> Jak 5:8. Troost u elkaar met de belofte van Zijn toekomst. 1 Thess. 4:16-18. </w:t>
      </w:r>
      <w:r>
        <w:rPr>
          <w:i/>
          <w:snapToGrid w:val="0"/>
          <w:sz w:val="24"/>
        </w:rPr>
        <w:t>En heft u uw hoofden omhoog, want uw verlossing is nabij,</w:t>
      </w:r>
      <w:r>
        <w:rPr>
          <w:snapToGrid w:val="0"/>
          <w:sz w:val="24"/>
        </w:rPr>
        <w:t xml:space="preserve"> Lukas 21:28. En zou u niet? want: </w:t>
      </w:r>
    </w:p>
    <w:p w14:paraId="04ED0DB2" w14:textId="77777777" w:rsidR="00C234CF" w:rsidRDefault="00C234CF" w:rsidP="00C234CF">
      <w:pPr>
        <w:jc w:val="both"/>
        <w:rPr>
          <w:snapToGrid w:val="0"/>
          <w:sz w:val="24"/>
        </w:rPr>
      </w:pPr>
    </w:p>
    <w:p w14:paraId="153308F5" w14:textId="77777777" w:rsidR="00C234CF" w:rsidRDefault="00C234CF" w:rsidP="008355E0">
      <w:pPr>
        <w:pStyle w:val="BodyText"/>
        <w:numPr>
          <w:ilvl w:val="0"/>
          <w:numId w:val="502"/>
        </w:numPr>
      </w:pPr>
      <w:r>
        <w:t xml:space="preserve">Dan zal onze Heere Jezus verheerlijkt worden voor het oog van alle mensen, engelen en duivelen. Hij, die zo vernederd is geweest, toen Hij op aarde verkeerde, die toen was een Man van smarten, verzocht in alle ellenden, veracht en versmaad van 't volk, die onder het gevoel van Gods toorn en bespotting van mensen aan het kruis stierf; die nu, waar Hij gepredikt wordt, zo weinig gerekend, ontzien en gevreesd wordt. Maar smadelijk van de wereld wordt verworpen en in zijn leden wordt bespot en vervolgd; die Jezus zal dan in heerlijkheid gezien worden, zittende op de troon van Zijn heerlijkheid, als Rechter van allen. Daarom verblijdt u, liefhebbers van de Heere Jezus, en verlangt naar die dag, omdat uw Jezus zal verheerlijkt worden in alle Zijn heiligen, en wonderbaar worden in allen, die geloven, 2 Thess. 1:10. </w:t>
      </w:r>
    </w:p>
    <w:p w14:paraId="61EB67AF" w14:textId="77777777" w:rsidR="00C234CF" w:rsidRDefault="00C234CF" w:rsidP="008355E0">
      <w:pPr>
        <w:pStyle w:val="BodyText"/>
        <w:numPr>
          <w:ilvl w:val="0"/>
          <w:numId w:val="502"/>
        </w:numPr>
      </w:pPr>
      <w:r>
        <w:t xml:space="preserve">Die dag zal u een dag van grote verkwikking zijn, 't is een dag van verkoeling, Hand. 3:19. Een dag van verlossing van al uw ellenden. Lukas 21:28, Een dag van verwelkoming en van de bruiloft, Matth. 25:6, Een dag van de kroning, 2 Tim.4:8. </w:t>
      </w:r>
    </w:p>
    <w:p w14:paraId="1EF585C2" w14:textId="77777777" w:rsidR="00C234CF" w:rsidRDefault="00C234CF" w:rsidP="008355E0">
      <w:pPr>
        <w:pStyle w:val="BodyText"/>
        <w:numPr>
          <w:ilvl w:val="0"/>
          <w:numId w:val="502"/>
        </w:numPr>
      </w:pPr>
      <w:r>
        <w:t xml:space="preserve"> Dan zullen de goeden en de kwaden van elkaar gescheiden worden; nu zijn zij tot uw smart in de kerk onder elkaar vermengd. Maar dan zult ... </w:t>
      </w:r>
      <w:r>
        <w:rPr>
          <w:i/>
        </w:rPr>
        <w:t xml:space="preserve">gij zien het onderscheid tussen de rechtvaardige en de goddeloze, tussen die, die God dient, en die, die Hem niet dient, </w:t>
      </w:r>
      <w:r>
        <w:t xml:space="preserve">Mal 3:18. Dan zullen de Godzaligen allen en alleen bij elkaar staan aan Christus' rechterhand, niet één goddeloze of geveinsde zal daaronder kunnen komen. Maar die zullen allen bij elkaar gesteld worden ter linkerhand van de Rechter. </w:t>
      </w:r>
    </w:p>
    <w:p w14:paraId="4C192D81" w14:textId="77777777" w:rsidR="00C234CF" w:rsidRDefault="00C234CF" w:rsidP="008355E0">
      <w:pPr>
        <w:pStyle w:val="BodyText"/>
        <w:numPr>
          <w:ilvl w:val="0"/>
          <w:numId w:val="502"/>
        </w:numPr>
      </w:pPr>
      <w:r>
        <w:t xml:space="preserve">Dan zult u de rechtvaardige wraak zien over alle goddelozen en verdrukkers van de kerk, dan zal Hij met vlammend vuur wraak doen over degenen, die God niet kennen, en over degenen, die het Evangelie van onze Heere Jezus Christus niet gehoorzaam zijn. </w:t>
      </w:r>
    </w:p>
    <w:p w14:paraId="7CF39962" w14:textId="77777777" w:rsidR="00C234CF" w:rsidRDefault="00C234CF" w:rsidP="008355E0">
      <w:pPr>
        <w:pStyle w:val="BodyText"/>
        <w:numPr>
          <w:ilvl w:val="0"/>
          <w:numId w:val="502"/>
        </w:numPr>
      </w:pPr>
      <w:r>
        <w:t xml:space="preserve">Dan zal Hij u belijden voor de engelen en alle mensen, dat Hij u liefheeft, dat Hij uw Borg is en voor al uw zonden heeft voldaan, dat u bent een erfgenaam van het eeuwige leven. O, hoe groot zal alsdan uw heerlijkheid zijn, als u daar van die grote Rechter voor zijn bruid zult erkend worden en van Hem zult ingeleid worden in het huis van Zijn Vader, waarin niet dan licht, heerlijkheid, heiligheid en blijdschap is. Daarom, heft uw hoofden uit al uw droefenissen op en verheugt u. </w:t>
      </w:r>
      <w:r>
        <w:rPr>
          <w:i/>
        </w:rPr>
        <w:t xml:space="preserve">Nu een weinig tijd </w:t>
      </w:r>
      <w:r>
        <w:t>(zo het nodig is)</w:t>
      </w:r>
      <w:r>
        <w:rPr>
          <w:i/>
        </w:rPr>
        <w:t xml:space="preserve"> bedroefd zijnde door menigerlei verzoekingen; opdat de beproeving uws geloofs, die </w:t>
      </w:r>
      <w:r>
        <w:t>(te weten beproeving)</w:t>
      </w:r>
      <w:r>
        <w:rPr>
          <w:i/>
        </w:rPr>
        <w:t xml:space="preserve"> veel kostelijker is dan van het goud, dat vergaat en door het vuur beproefd wordt, bevonden worde te zijn tot lof, en eer, en heerlijkheid, in de openbaring van Jezus Christus,</w:t>
      </w:r>
      <w:r>
        <w:t xml:space="preserve"> 1 Petrus 1:6, 7. </w:t>
      </w:r>
    </w:p>
    <w:p w14:paraId="2850378B" w14:textId="77777777" w:rsidR="00C234CF" w:rsidRDefault="00C234CF" w:rsidP="00C234CF">
      <w:pPr>
        <w:jc w:val="both"/>
        <w:rPr>
          <w:snapToGrid w:val="0"/>
          <w:sz w:val="24"/>
        </w:rPr>
      </w:pPr>
    </w:p>
    <w:p w14:paraId="286F9B8D" w14:textId="77777777" w:rsidR="00C234CF" w:rsidRDefault="00C234CF" w:rsidP="00C234CF">
      <w:pPr>
        <w:pStyle w:val="BodyText"/>
        <w:rPr>
          <w:b/>
        </w:rPr>
      </w:pPr>
      <w:r>
        <w:rPr>
          <w:b/>
        </w:rPr>
        <w:t xml:space="preserve">Bestraffing. </w:t>
      </w:r>
    </w:p>
    <w:p w14:paraId="5CAF31B5" w14:textId="77777777" w:rsidR="00C234CF" w:rsidRDefault="00C234CF" w:rsidP="00C234CF">
      <w:pPr>
        <w:jc w:val="both"/>
        <w:rPr>
          <w:i/>
          <w:snapToGrid w:val="0"/>
          <w:sz w:val="24"/>
        </w:rPr>
      </w:pPr>
      <w:r>
        <w:rPr>
          <w:snapToGrid w:val="0"/>
          <w:sz w:val="24"/>
        </w:rPr>
        <w:t xml:space="preserve">XXII. 't Is een beklaaglijke zaak, dat de gelovigen zich zo weinig verblijden over de komst van Christus ten oordeel en zich daarmee zo weinig kunnen troosten in hun tegenwoordige ziel- en lichaamswederwaardigheden. En vraagt u, </w:t>
      </w:r>
      <w:r>
        <w:rPr>
          <w:i/>
          <w:snapToGrid w:val="0"/>
          <w:sz w:val="24"/>
        </w:rPr>
        <w:t xml:space="preserve">van waar dit komt? </w:t>
      </w:r>
    </w:p>
    <w:p w14:paraId="4812E384" w14:textId="77777777" w:rsidR="00C234CF" w:rsidRDefault="00C234CF" w:rsidP="00C234CF">
      <w:pPr>
        <w:pStyle w:val="BodyText"/>
      </w:pPr>
      <w:r>
        <w:t xml:space="preserve">Ik antwoord. </w:t>
      </w:r>
    </w:p>
    <w:p w14:paraId="17AF14F9" w14:textId="77777777" w:rsidR="00C234CF" w:rsidRDefault="00C234CF" w:rsidP="008355E0">
      <w:pPr>
        <w:numPr>
          <w:ilvl w:val="0"/>
          <w:numId w:val="503"/>
        </w:numPr>
        <w:jc w:val="both"/>
        <w:rPr>
          <w:snapToGrid w:val="0"/>
          <w:sz w:val="24"/>
        </w:rPr>
      </w:pPr>
      <w:r>
        <w:rPr>
          <w:snapToGrid w:val="0"/>
          <w:sz w:val="24"/>
        </w:rPr>
        <w:t xml:space="preserve">'t Komt van een verkeerde bevatting, alsof het heerlijker voor de Heere Jezus en voor de kerk en voor u zou zijn, als het nu in dit leven geschiedde, en alsof het in de dag des oordeels niet zo groot zal zijn. </w:t>
      </w:r>
    </w:p>
    <w:p w14:paraId="32C45C04" w14:textId="77777777" w:rsidR="00C234CF" w:rsidRDefault="00C234CF" w:rsidP="008355E0">
      <w:pPr>
        <w:numPr>
          <w:ilvl w:val="0"/>
          <w:numId w:val="503"/>
        </w:numPr>
        <w:jc w:val="both"/>
        <w:rPr>
          <w:snapToGrid w:val="0"/>
          <w:sz w:val="24"/>
        </w:rPr>
      </w:pPr>
      <w:r>
        <w:rPr>
          <w:snapToGrid w:val="0"/>
          <w:sz w:val="24"/>
        </w:rPr>
        <w:t xml:space="preserve">'t Komt van 't ongeloof, omdat u vreest, dat u geen kind van God bent en dat ge u wel aan de linkerhand alsdan mocht bevinden. O, dat altijd twijfelen aan zijn staat, daar men zo vele redenen heeft om de genade te erkennen. Want is het schadelijk, dat men in de grond wel gelovende overgebracht te zijn en leven te hebben, evenwel uit die staat als een kind Gods, als een mede-erfgenaam van Christus, niet werkt en zich in die staat niet verblijdt. </w:t>
      </w:r>
    </w:p>
    <w:p w14:paraId="320ACAD7" w14:textId="77777777" w:rsidR="00C234CF" w:rsidRDefault="00C234CF" w:rsidP="008355E0">
      <w:pPr>
        <w:numPr>
          <w:ilvl w:val="0"/>
          <w:numId w:val="503"/>
        </w:numPr>
        <w:jc w:val="both"/>
        <w:rPr>
          <w:snapToGrid w:val="0"/>
          <w:sz w:val="24"/>
        </w:rPr>
      </w:pPr>
      <w:r>
        <w:rPr>
          <w:snapToGrid w:val="0"/>
          <w:sz w:val="24"/>
        </w:rPr>
        <w:t xml:space="preserve">'t Komt van de zwakheden van het historische geloof; men gelooft wel stilletjes, dat, ja de Heere Jezus ten oordeel zal komen, maar was het historisch geloof sterker, het zou u die dag als voor uw ogen en als nu tegenwoordig stellen, en u zou het beginsel van die bewegingen, die u alsdan zult hebben, gewaar worden. </w:t>
      </w:r>
    </w:p>
    <w:p w14:paraId="63145539" w14:textId="77777777" w:rsidR="00C234CF" w:rsidRDefault="00C234CF" w:rsidP="008355E0">
      <w:pPr>
        <w:numPr>
          <w:ilvl w:val="0"/>
          <w:numId w:val="503"/>
        </w:numPr>
        <w:jc w:val="both"/>
        <w:rPr>
          <w:snapToGrid w:val="0"/>
          <w:sz w:val="24"/>
        </w:rPr>
      </w:pPr>
      <w:r>
        <w:rPr>
          <w:snapToGrid w:val="0"/>
          <w:sz w:val="24"/>
        </w:rPr>
        <w:t xml:space="preserve">'t Komt van achteloosheid; u blijft te veel in 't aardse met uw gedachten, u wilde hier met Petrus wel tabernakelen maken, 't werkt al om hier naar lichaam en ziel uw genoegen te bekomen. Daarom laat men zijn gedachten zo weinig over het toekomende gaan, alsof dat niet zo beminnelijk was; als men niet veel op die grote en doorluchtige dag met zijn gedachten maalt, die stelt tot zijn vertroosting, blijdschap en heerlijkheid, als men anderen niet veel troost met die woorden, geen wonder dan, dat men daarvan zulke grote gedachten en daarnaar zoveel verlangen niet kan hebben. </w:t>
      </w:r>
    </w:p>
    <w:p w14:paraId="1E16519D" w14:textId="77777777" w:rsidR="00C234CF" w:rsidRDefault="00C234CF" w:rsidP="008355E0">
      <w:pPr>
        <w:numPr>
          <w:ilvl w:val="0"/>
          <w:numId w:val="503"/>
        </w:numPr>
        <w:jc w:val="both"/>
        <w:rPr>
          <w:snapToGrid w:val="0"/>
          <w:sz w:val="24"/>
        </w:rPr>
      </w:pPr>
      <w:r>
        <w:rPr>
          <w:snapToGrid w:val="0"/>
          <w:sz w:val="24"/>
        </w:rPr>
        <w:t xml:space="preserve">'t Komt van gebrek aan liefde tot Christus, had u meer liefde tot Christus' heerlijkheid, en had u meer liefde tot het zien van Jezus in zijn heerlijkheid en tot bij uw Bruidegom te zijn, 't hart zou daar meer op denken en meer daarnaar verlangen. </w:t>
      </w:r>
    </w:p>
    <w:p w14:paraId="5945A8B5" w14:textId="77777777" w:rsidR="00C234CF" w:rsidRDefault="00C234CF" w:rsidP="00C234CF">
      <w:pPr>
        <w:jc w:val="both"/>
        <w:rPr>
          <w:snapToGrid w:val="0"/>
          <w:sz w:val="24"/>
        </w:rPr>
      </w:pPr>
    </w:p>
    <w:p w14:paraId="60661C31" w14:textId="77777777" w:rsidR="00C234CF" w:rsidRDefault="00C234CF" w:rsidP="00C234CF">
      <w:pPr>
        <w:pStyle w:val="BodyText3"/>
      </w:pPr>
      <w:r>
        <w:t xml:space="preserve">Opwekking. </w:t>
      </w:r>
    </w:p>
    <w:p w14:paraId="485467FB" w14:textId="77777777" w:rsidR="00C234CF" w:rsidRDefault="00C234CF" w:rsidP="00C234CF">
      <w:pPr>
        <w:jc w:val="both"/>
        <w:rPr>
          <w:snapToGrid w:val="0"/>
          <w:sz w:val="24"/>
        </w:rPr>
      </w:pPr>
      <w:r>
        <w:rPr>
          <w:snapToGrid w:val="0"/>
          <w:sz w:val="24"/>
        </w:rPr>
        <w:t>XXIII. Omdat de Heere Jezus zal komen ten oordeel:</w:t>
      </w:r>
    </w:p>
    <w:p w14:paraId="6925DC67" w14:textId="77777777" w:rsidR="00C234CF" w:rsidRDefault="00C234CF" w:rsidP="008355E0">
      <w:pPr>
        <w:numPr>
          <w:ilvl w:val="0"/>
          <w:numId w:val="504"/>
        </w:numPr>
        <w:jc w:val="both"/>
        <w:rPr>
          <w:snapToGrid w:val="0"/>
          <w:sz w:val="24"/>
        </w:rPr>
      </w:pPr>
      <w:r>
        <w:rPr>
          <w:snapToGrid w:val="0"/>
          <w:sz w:val="24"/>
        </w:rPr>
        <w:t xml:space="preserve">maakt dan uw rekening klaar, ziet uw schulden over en legt de voldoening van Christus daartegenover, en tracht door geloof dezelve ondertekend te krijgen met het bloed van de Heere Jezus. </w:t>
      </w:r>
    </w:p>
    <w:p w14:paraId="6C853B8C" w14:textId="77777777" w:rsidR="00C234CF" w:rsidRDefault="00C234CF" w:rsidP="008355E0">
      <w:pPr>
        <w:numPr>
          <w:ilvl w:val="0"/>
          <w:numId w:val="504"/>
        </w:numPr>
        <w:jc w:val="both"/>
        <w:rPr>
          <w:snapToGrid w:val="0"/>
          <w:sz w:val="24"/>
        </w:rPr>
      </w:pPr>
      <w:r>
        <w:rPr>
          <w:snapToGrid w:val="0"/>
          <w:sz w:val="24"/>
        </w:rPr>
        <w:t xml:space="preserve">Versiert u tegen die tijd met een heerlijk bruiloftskleed, 't welk is de gerechtigheid van de Heere Jezus, opdat gij, met de kleren van het heil bekleed zijnde en de mantel van de gerechtigheid hebbende omgehangen, in Hem u volmaakt en de gerechtigheid Gods moogt zien, en alzo met vrijmoedigheid die dag moogt verwachten. </w:t>
      </w:r>
    </w:p>
    <w:p w14:paraId="4E4A6BC9" w14:textId="77777777" w:rsidR="00C234CF" w:rsidRDefault="00C234CF" w:rsidP="008355E0">
      <w:pPr>
        <w:numPr>
          <w:ilvl w:val="0"/>
          <w:numId w:val="504"/>
        </w:numPr>
        <w:jc w:val="both"/>
        <w:rPr>
          <w:snapToGrid w:val="0"/>
          <w:sz w:val="24"/>
        </w:rPr>
      </w:pPr>
      <w:r>
        <w:rPr>
          <w:snapToGrid w:val="0"/>
          <w:sz w:val="24"/>
        </w:rPr>
        <w:t xml:space="preserve">Waakt, opdat die dag u niet onverwacht overkome, voorziet uw lampen met olie, houdt de lendenen opgeschort en de kaars brandende, Lukas 12:35. En verwacht al biddende de komst van de Bruidegom. Waakt dan te alle tijd, biddende, dat u moogt waardig geacht worden te ontvluchten al deze dingen, die geschieden zullen, en te staan voor de Zoon des mensen, Lukas 21:36. </w:t>
      </w:r>
    </w:p>
    <w:p w14:paraId="1815D6AA" w14:textId="77777777" w:rsidR="00C234CF" w:rsidRDefault="00C234CF" w:rsidP="008355E0">
      <w:pPr>
        <w:numPr>
          <w:ilvl w:val="0"/>
          <w:numId w:val="504"/>
        </w:numPr>
        <w:jc w:val="both"/>
        <w:rPr>
          <w:snapToGrid w:val="0"/>
          <w:sz w:val="24"/>
        </w:rPr>
      </w:pPr>
      <w:r>
        <w:rPr>
          <w:snapToGrid w:val="0"/>
          <w:sz w:val="24"/>
        </w:rPr>
        <w:t xml:space="preserve">Werkt nu en zijt overvloedig in de oefeningen van deugden; </w:t>
      </w:r>
      <w:r>
        <w:rPr>
          <w:i/>
          <w:snapToGrid w:val="0"/>
          <w:sz w:val="24"/>
        </w:rPr>
        <w:t>Want zalig is die dienstknecht, welke zijn heer, komende, zal vinden alzo doende,</w:t>
      </w:r>
      <w:r>
        <w:rPr>
          <w:snapToGrid w:val="0"/>
          <w:sz w:val="24"/>
        </w:rPr>
        <w:t xml:space="preserve"> Matth. 24:46. Nu moet u oefenen, wilt u dan horen: </w:t>
      </w:r>
      <w:r>
        <w:rPr>
          <w:i/>
          <w:snapToGrid w:val="0"/>
          <w:sz w:val="24"/>
        </w:rPr>
        <w:t>Komt, gij gezegenden ... Want ik ben hongerig geweest, en u hebt Mij te eten gegeven; Ik ben dorstig geweest en gij hebt Mij te drinken gegeven; Ik was een vreemdeling en gij hebt Mij geherbergd; Ik was naakt, en u hebt Mij gekleed; Ik ben ziek geweest, en gij hebt Mij bezocht; Ik was in de gevangenis, en gij zijt tot Mij gekomen.</w:t>
      </w:r>
      <w:r>
        <w:rPr>
          <w:snapToGrid w:val="0"/>
          <w:sz w:val="24"/>
        </w:rPr>
        <w:t xml:space="preserve"> Matth. 25:34-36. </w:t>
      </w:r>
    </w:p>
    <w:p w14:paraId="18D8E6AA" w14:textId="77777777" w:rsidR="00C234CF" w:rsidRDefault="00C234CF" w:rsidP="00C234CF">
      <w:pPr>
        <w:jc w:val="both"/>
        <w:rPr>
          <w:snapToGrid w:val="0"/>
          <w:sz w:val="24"/>
        </w:rPr>
      </w:pPr>
    </w:p>
    <w:p w14:paraId="5415D65B" w14:textId="77777777" w:rsidR="00C234CF" w:rsidRDefault="00C234CF" w:rsidP="00C234CF">
      <w:pPr>
        <w:jc w:val="both"/>
        <w:rPr>
          <w:snapToGrid w:val="0"/>
          <w:sz w:val="24"/>
        </w:rPr>
      </w:pPr>
    </w:p>
    <w:p w14:paraId="64CD4FA7" w14:textId="77777777" w:rsidR="00C234CF" w:rsidRDefault="00C234CF" w:rsidP="00C234CF">
      <w:pPr>
        <w:jc w:val="both"/>
        <w:rPr>
          <w:snapToGrid w:val="0"/>
          <w:sz w:val="24"/>
        </w:rPr>
      </w:pPr>
    </w:p>
    <w:p w14:paraId="33759768" w14:textId="77777777" w:rsidR="00C234CF" w:rsidRDefault="00C234CF" w:rsidP="00C234CF">
      <w:pPr>
        <w:jc w:val="both"/>
        <w:rPr>
          <w:snapToGrid w:val="0"/>
          <w:sz w:val="24"/>
        </w:rPr>
      </w:pPr>
    </w:p>
    <w:p w14:paraId="413E2D2C" w14:textId="77777777" w:rsidR="00C234CF" w:rsidRDefault="00C234CF" w:rsidP="00C234CF">
      <w:pPr>
        <w:jc w:val="both"/>
        <w:rPr>
          <w:snapToGrid w:val="0"/>
          <w:sz w:val="24"/>
        </w:rPr>
      </w:pPr>
    </w:p>
    <w:p w14:paraId="0957DA43" w14:textId="69059938" w:rsidR="0004409A" w:rsidRDefault="0004409A">
      <w:pPr>
        <w:spacing w:after="160" w:line="259" w:lineRule="auto"/>
        <w:rPr>
          <w:b/>
          <w:snapToGrid w:val="0"/>
          <w:sz w:val="24"/>
        </w:rPr>
      </w:pPr>
      <w:r>
        <w:br w:type="page"/>
      </w:r>
    </w:p>
    <w:p w14:paraId="16D3DD9A" w14:textId="77777777" w:rsidR="00C234CF" w:rsidRDefault="00C234CF" w:rsidP="00C234CF">
      <w:pPr>
        <w:pStyle w:val="Heading3"/>
      </w:pPr>
    </w:p>
    <w:p w14:paraId="0A5CF7B0" w14:textId="77777777" w:rsidR="00C234CF" w:rsidRDefault="00C234CF" w:rsidP="00C234CF">
      <w:pPr>
        <w:pStyle w:val="Heading3"/>
      </w:pPr>
      <w:r>
        <w:t xml:space="preserve">Van de voleinding der wereld. </w:t>
      </w:r>
    </w:p>
    <w:p w14:paraId="2B96C905" w14:textId="77777777" w:rsidR="00C234CF" w:rsidRDefault="00C234CF" w:rsidP="00C234CF">
      <w:pPr>
        <w:jc w:val="both"/>
        <w:rPr>
          <w:snapToGrid w:val="0"/>
          <w:sz w:val="24"/>
        </w:rPr>
      </w:pPr>
    </w:p>
    <w:p w14:paraId="52AA937E" w14:textId="77777777" w:rsidR="00C234CF" w:rsidRDefault="00C234CF" w:rsidP="00C234CF">
      <w:pPr>
        <w:jc w:val="both"/>
        <w:rPr>
          <w:snapToGrid w:val="0"/>
          <w:sz w:val="24"/>
        </w:rPr>
      </w:pPr>
      <w:r>
        <w:rPr>
          <w:snapToGrid w:val="0"/>
          <w:sz w:val="24"/>
        </w:rPr>
        <w:t xml:space="preserve">XXIV. Als nu de goddelozen in de hel voor eeuwig zullen opgesloten zijn en de Rechter met zijn uitverkorenen in de hemel zullen zijn ingegaan, dan zal de wereld vergaan. Ten tijde van Noach is de eerste wereld, nadat zij omtrent zestien honderd zes en vijftig jaren bestaan had, door het water vergaan, van welke de historie beschreven wordt, Gen. 6, 7, 8. De Heere heeft beloofd en gezworen, dat de wereld niet meer door het water zal vergaan, en heeft, tot bevestiging van die, de regenboog tot een teken gesteld, Gen. 8:21, 22; Gen. 9:9-17; Jes. 54:9. Doch al zal de wereld niet meer door water vergaan, zo zal zij nog eens vergaan met al wat er in is: Psalm 102:26, 27. </w:t>
      </w:r>
      <w:r>
        <w:rPr>
          <w:i/>
          <w:snapToGrid w:val="0"/>
          <w:sz w:val="24"/>
        </w:rPr>
        <w:t>Gij hebt voormaals de aarde gegrond en de hemelen zijn het werk Uwer handen. Die zullen vergaan, maar u zult staan blijven, en zij allen zullen als een kleed verouden; Gij zult ze veranderen als een gewaad, en zij zullen veranderd zijn.</w:t>
      </w:r>
    </w:p>
    <w:p w14:paraId="74E917F8" w14:textId="77777777" w:rsidR="00C234CF" w:rsidRDefault="00C234CF" w:rsidP="00C234CF">
      <w:pPr>
        <w:pStyle w:val="BodyText"/>
      </w:pPr>
      <w:r>
        <w:t xml:space="preserve">De hemelen en de aarde zullen door vuur vergaan: 2 Petrus 3:7, 10, 12 </w:t>
      </w:r>
      <w:r>
        <w:rPr>
          <w:i/>
        </w:rPr>
        <w:t>Zij worden ten vure bewaard tegen de dag des oordeels en de verderving van de goddeloze mensen ... In welke dag de hemelen met een gedruis zullen voorbijgaan, en de elementen branden zullen en vergaan, en de aarde en de werken, die daarin zijn, zullen verbranden.. In welke dag de hemelen, door vuur ontstoken zijnde, zullen vergaan, en de elementen, brandende, zullen versmelten.</w:t>
      </w:r>
      <w:r>
        <w:t xml:space="preserve"> Niet ten opzichte van de stoffelijkheid, maar hoedanigheden. </w:t>
      </w:r>
    </w:p>
    <w:p w14:paraId="2D498513" w14:textId="77777777" w:rsidR="00C234CF" w:rsidRDefault="00C234CF" w:rsidP="00C234CF">
      <w:pPr>
        <w:jc w:val="both"/>
        <w:rPr>
          <w:snapToGrid w:val="0"/>
          <w:sz w:val="24"/>
        </w:rPr>
      </w:pPr>
    </w:p>
    <w:p w14:paraId="7882E6AB" w14:textId="77777777" w:rsidR="00C234CF" w:rsidRDefault="00C234CF" w:rsidP="00C234CF">
      <w:pPr>
        <w:jc w:val="both"/>
        <w:rPr>
          <w:snapToGrid w:val="0"/>
          <w:sz w:val="24"/>
        </w:rPr>
      </w:pPr>
      <w:r>
        <w:rPr>
          <w:snapToGrid w:val="0"/>
          <w:sz w:val="24"/>
        </w:rPr>
        <w:t xml:space="preserve">XXV. Vraag: </w:t>
      </w:r>
      <w:r>
        <w:rPr>
          <w:i/>
          <w:snapToGrid w:val="0"/>
          <w:sz w:val="24"/>
        </w:rPr>
        <w:t>Of het gebouw van hemel en aarde vernietigd zal worden dan of zij door het vuur gezuiverd zijnde, in hun eerste zuiverheid, schoonheid en heerlijkheid hersteld zullen worden?</w:t>
      </w:r>
      <w:r>
        <w:rPr>
          <w:snapToGrid w:val="0"/>
          <w:sz w:val="24"/>
        </w:rPr>
        <w:t xml:space="preserve"> </w:t>
      </w:r>
    </w:p>
    <w:p w14:paraId="50D813DF" w14:textId="77777777" w:rsidR="00C234CF" w:rsidRDefault="00C234CF" w:rsidP="00C234CF">
      <w:pPr>
        <w:pStyle w:val="BodyText"/>
      </w:pPr>
      <w:r>
        <w:t xml:space="preserve">Hierover zijn de gevoelens verscheiden; sommigen willen het eerste, anderen het tweede. 't Is geen punt om daarover te twisten. Wij achten, dat de hemel en aarde gezuiverd in hun eerste luister hersteld zullen worden. De redenen zijn deze: </w:t>
      </w:r>
    </w:p>
    <w:p w14:paraId="0C7F45A1" w14:textId="77777777" w:rsidR="00C234CF" w:rsidRDefault="00C234CF" w:rsidP="00C234CF">
      <w:pPr>
        <w:jc w:val="both"/>
        <w:rPr>
          <w:snapToGrid w:val="0"/>
          <w:sz w:val="24"/>
        </w:rPr>
      </w:pPr>
    </w:p>
    <w:p w14:paraId="099EEF62" w14:textId="77777777" w:rsidR="00C234CF" w:rsidRDefault="00C234CF" w:rsidP="00C234CF">
      <w:pPr>
        <w:pStyle w:val="BodyText3"/>
      </w:pPr>
      <w:r>
        <w:t>Bewijs 1.</w:t>
      </w:r>
    </w:p>
    <w:p w14:paraId="3152376D" w14:textId="77777777" w:rsidR="00C234CF" w:rsidRDefault="00C234CF" w:rsidP="00C234CF">
      <w:pPr>
        <w:jc w:val="both"/>
        <w:rPr>
          <w:snapToGrid w:val="0"/>
          <w:sz w:val="24"/>
        </w:rPr>
      </w:pPr>
      <w:r>
        <w:rPr>
          <w:snapToGrid w:val="0"/>
          <w:sz w:val="24"/>
        </w:rPr>
        <w:t xml:space="preserve">Hand. 3:21. </w:t>
      </w:r>
      <w:r>
        <w:rPr>
          <w:i/>
          <w:snapToGrid w:val="0"/>
          <w:sz w:val="24"/>
        </w:rPr>
        <w:t xml:space="preserve">Welke de hemel moet ontvangen tot de tijden van de wederoprichting aller dingen. </w:t>
      </w:r>
      <w:r>
        <w:rPr>
          <w:snapToGrid w:val="0"/>
          <w:sz w:val="24"/>
        </w:rPr>
        <w:t xml:space="preserve">Deze tijd is geen andere dan de komst van Christus ten oordeel, wij verwachten Christus voor die dag niet uit de hemel; in het duizendjarige rijk zullen alle dingen niet weer opgericht worden, de verdorvenheden en zonden zullen blijven, zolang als de wereld staat. Deze tijd van Christus' komst ten oordeel wordt genoemd de tijd van de wederoprichting van alle dingen; alle dingen zijn niet de mensen. Maar, gelijk wij boven uit Petrus hebben gezien, hemel en aarde en alles, wat er in is, die alle, zegt de apostel, zullen wederom opgericht worden, zo zullen zij dan ten opzichte van hun stoffelijkheid blijven en alleen in opzichte van hun hoedanigheden veranderd worden. </w:t>
      </w:r>
    </w:p>
    <w:p w14:paraId="3A252C9C" w14:textId="77777777" w:rsidR="00C234CF" w:rsidRDefault="00C234CF" w:rsidP="00C234CF">
      <w:pPr>
        <w:jc w:val="both"/>
        <w:rPr>
          <w:snapToGrid w:val="0"/>
          <w:sz w:val="24"/>
        </w:rPr>
      </w:pPr>
    </w:p>
    <w:p w14:paraId="3F2D389C" w14:textId="77777777" w:rsidR="00C234CF" w:rsidRDefault="00C234CF" w:rsidP="00C234CF">
      <w:pPr>
        <w:pStyle w:val="BodyText3"/>
      </w:pPr>
      <w:r>
        <w:t xml:space="preserve">Bewijs 2. </w:t>
      </w:r>
    </w:p>
    <w:p w14:paraId="44E18DA4" w14:textId="77777777" w:rsidR="00C234CF" w:rsidRDefault="00C234CF" w:rsidP="00C234CF">
      <w:pPr>
        <w:jc w:val="both"/>
        <w:rPr>
          <w:snapToGrid w:val="0"/>
          <w:sz w:val="24"/>
        </w:rPr>
      </w:pPr>
      <w:r>
        <w:rPr>
          <w:snapToGrid w:val="0"/>
          <w:sz w:val="24"/>
        </w:rPr>
        <w:t xml:space="preserve">XXVI. Rom. 8:19-23, </w:t>
      </w:r>
      <w:r>
        <w:rPr>
          <w:i/>
          <w:snapToGrid w:val="0"/>
          <w:sz w:val="24"/>
        </w:rPr>
        <w:t>Want het schepsel, als met opgestoken hoofde, verwacht de openbaring der kinderen van God. Want het schepsel is der ijdelheid onderworpen, niet gewillig, maar om diens wil, die het der ijdelheid onderworpen heeft; op hoop, dat ook het schepsel zelf zal vrijgemaakt worden van de dienstbaarheid van de verderfenis, tot de vrijheid van de heerlijkheid van de kinderen van God. Want wij weten, dat het gehele schepsel te samen zucht en tezamen als in barensnood is tot nu toe. En niet alleen dit, maar ook wij zelf, die de eerstelingen des Geestes hebben, wij ook zelf, zeg ik, zuchten in ons zelf, verwachtende de aanneming tot kinderen,</w:t>
      </w:r>
      <w:r>
        <w:rPr>
          <w:snapToGrid w:val="0"/>
          <w:sz w:val="24"/>
        </w:rPr>
        <w:t xml:space="preserve"> </w:t>
      </w:r>
      <w:r>
        <w:rPr>
          <w:i/>
          <w:snapToGrid w:val="0"/>
          <w:sz w:val="24"/>
        </w:rPr>
        <w:t>namelijk de verlossing onzes lichaams.</w:t>
      </w:r>
      <w:r>
        <w:rPr>
          <w:snapToGrid w:val="0"/>
          <w:sz w:val="24"/>
        </w:rPr>
        <w:t xml:space="preserve"> Door </w:t>
      </w:r>
      <w:r>
        <w:rPr>
          <w:i/>
          <w:snapToGrid w:val="0"/>
          <w:sz w:val="24"/>
        </w:rPr>
        <w:t>dit schepsel,</w:t>
      </w:r>
      <w:r>
        <w:rPr>
          <w:snapToGrid w:val="0"/>
          <w:sz w:val="24"/>
        </w:rPr>
        <w:t xml:space="preserve"> gehele schepsel, kunnen de gelovigen niet verstaan worden, veel minder de apostelen alleen in tegenstelling van de andere gelovigen; want niet alleen hadden de apostelen de eerstelingen des Geestes, maar ook alle gelovigen, en zij allen zijn de eerstelingen aller schepselen, Jak 1:18. Dat de gelovigen door het schepsel niet verstaan worden, blijkt. </w:t>
      </w:r>
    </w:p>
    <w:p w14:paraId="1C03A5AC" w14:textId="77777777" w:rsidR="00C234CF" w:rsidRDefault="00C234CF" w:rsidP="008355E0">
      <w:pPr>
        <w:numPr>
          <w:ilvl w:val="0"/>
          <w:numId w:val="505"/>
        </w:numPr>
        <w:jc w:val="both"/>
        <w:rPr>
          <w:snapToGrid w:val="0"/>
          <w:sz w:val="24"/>
        </w:rPr>
      </w:pPr>
      <w:r>
        <w:rPr>
          <w:snapToGrid w:val="0"/>
          <w:sz w:val="24"/>
        </w:rPr>
        <w:t>Omdat er is een uitdrukkelijke tegenstelling tussen het schepsel en de gelovigen, het schepsel verwacht de openbaring van de kinderen van God. Het schepsel is niet voor zichzelf en zijn schuld van de ijdelheid onderworpen, maar door eens anderen, namelijk, de schuld van de mensen, om welke God het aardrijk vervloekt heeft, Gen. 3:17 Gen. 5:29. En de gelovigen zijn met alle mensen door hun eigen schuld aan de ijdelheid onderworpen. Wederom vers 23</w:t>
      </w:r>
      <w:r>
        <w:rPr>
          <w:i/>
          <w:snapToGrid w:val="0"/>
          <w:sz w:val="24"/>
        </w:rPr>
        <w:t>, Niet alleen dit maar ook wij</w:t>
      </w:r>
      <w:r>
        <w:rPr>
          <w:snapToGrid w:val="0"/>
          <w:sz w:val="24"/>
        </w:rPr>
        <w:t xml:space="preserve">. Zo is er dan een onmiddellijke tegenstelling tussen het schepsel en de gelovigen, en dus zijn de gelovigen het schepsel niet, noch ook de apostelen, omdat de apostelen aan de ijdelheid onderworpen waren, niet door de schuld van de gelovigen, maar gelijk alle gelovigen door hun eigen schuld. </w:t>
      </w:r>
    </w:p>
    <w:p w14:paraId="52F769D6" w14:textId="77777777" w:rsidR="00C234CF" w:rsidRDefault="00C234CF" w:rsidP="008355E0">
      <w:pPr>
        <w:numPr>
          <w:ilvl w:val="0"/>
          <w:numId w:val="505"/>
        </w:numPr>
        <w:jc w:val="both"/>
        <w:rPr>
          <w:snapToGrid w:val="0"/>
          <w:sz w:val="24"/>
        </w:rPr>
      </w:pPr>
      <w:r>
        <w:rPr>
          <w:snapToGrid w:val="0"/>
          <w:sz w:val="24"/>
        </w:rPr>
        <w:t xml:space="preserve">Nooit worden of apostelen of de gelovigen het schepsel noch het gehele schepsel genoemd, ieder gelovige wordt wel </w:t>
      </w:r>
      <w:r>
        <w:rPr>
          <w:i/>
          <w:snapToGrid w:val="0"/>
          <w:sz w:val="24"/>
        </w:rPr>
        <w:t>een nieuw schepsel</w:t>
      </w:r>
      <w:r>
        <w:rPr>
          <w:snapToGrid w:val="0"/>
          <w:sz w:val="24"/>
        </w:rPr>
        <w:t xml:space="preserve"> genoemd, 2 Kor. 5:17. Maar dat is ten opzichte van hen zelf, zoals zij tevoren waren. Want nergens worden zij volstrekt en op zichzelf of in tegenstelling van anderen </w:t>
      </w:r>
      <w:r>
        <w:rPr>
          <w:i/>
          <w:snapToGrid w:val="0"/>
          <w:sz w:val="24"/>
        </w:rPr>
        <w:t>het</w:t>
      </w:r>
      <w:r>
        <w:rPr>
          <w:snapToGrid w:val="0"/>
          <w:sz w:val="24"/>
        </w:rPr>
        <w:t xml:space="preserve"> schepsel, het gehele schepsel genoemd. Maar anderen worden schepselen genoemd in tegenstelling van de gelovigen: Jak 1:18 </w:t>
      </w:r>
      <w:r>
        <w:rPr>
          <w:i/>
          <w:snapToGrid w:val="0"/>
          <w:sz w:val="24"/>
        </w:rPr>
        <w:t>... opdat wij zouden zijn als eerstelingen Zijner schepselen.</w:t>
      </w:r>
      <w:r>
        <w:rPr>
          <w:snapToGrid w:val="0"/>
          <w:sz w:val="24"/>
        </w:rPr>
        <w:t xml:space="preserve"> Ziet ook, Markus 13:19; Rom. 1:25; Rom. 8:39; Hebr. 4:13. Zo is dan het schepsel niet de gelovigen, maar het gebouw van hemel en aarde. Dit schepsel is tegen zijn natuur van de ijdelheid onderworpen en moet de zondige mens dienen. Dit schepsel zal van de dienstbaarheid vrijgemaakt worden. Dit schepsel wordt door een figuurlijke manier gezegd te zuchten, te hopen (gelijk het wordt gezegd, te juichen, de handen samen te klappen) op de vrijmaking en tot vrijheid hersteld te worden, op zijn wijze, gelijk de kinderen van God alsdan in vrijheid van de heerlijkheid gesteld zullen worden. Zo zal dan het gebouw van hemel en aarde in stoffelijkheid niet vernietigd worden, maar blijven. </w:t>
      </w:r>
    </w:p>
    <w:p w14:paraId="78A412FA" w14:textId="77777777" w:rsidR="00C234CF" w:rsidRDefault="00C234CF" w:rsidP="00C234CF">
      <w:pPr>
        <w:jc w:val="both"/>
        <w:rPr>
          <w:snapToGrid w:val="0"/>
          <w:sz w:val="24"/>
        </w:rPr>
      </w:pPr>
    </w:p>
    <w:p w14:paraId="4978F1A9" w14:textId="77777777" w:rsidR="00C234CF" w:rsidRDefault="00C234CF" w:rsidP="00C234CF">
      <w:pPr>
        <w:pStyle w:val="BodyText3"/>
      </w:pPr>
      <w:r>
        <w:t xml:space="preserve">Bewijs 3. </w:t>
      </w:r>
    </w:p>
    <w:p w14:paraId="3FDBCF83" w14:textId="77777777" w:rsidR="00C234CF" w:rsidRDefault="00C234CF" w:rsidP="00C234CF">
      <w:pPr>
        <w:jc w:val="both"/>
        <w:rPr>
          <w:snapToGrid w:val="0"/>
          <w:sz w:val="24"/>
        </w:rPr>
      </w:pPr>
      <w:r>
        <w:rPr>
          <w:snapToGrid w:val="0"/>
          <w:sz w:val="24"/>
        </w:rPr>
        <w:t xml:space="preserve">XXVII. Hebr. 1:11, 12, </w:t>
      </w:r>
      <w:r>
        <w:rPr>
          <w:i/>
          <w:snapToGrid w:val="0"/>
          <w:sz w:val="24"/>
        </w:rPr>
        <w:t xml:space="preserve">Dezelve zullen vergaan, maar Gij blijft altijd, en zij zullen allen als een kleed verouden; en als een dekkleed zult Gij ze ineen rollen, en zij zullen veranderd worden. </w:t>
      </w:r>
      <w:r>
        <w:rPr>
          <w:snapToGrid w:val="0"/>
          <w:sz w:val="24"/>
        </w:rPr>
        <w:t xml:space="preserve">Dat veroudt, dat ineengerold wordt, dat veranderd wordt, dat blijft in wezen, ook betekent vergaan niet vernietigd worden. Maar in staat en hoedanigheden veranderd worden; zo zegt men, dat mensen vergaan zijn, als zij in de zee smoren, en zo zegt de apostel Petrus, dat de eerste wereld vergaan is, daar zij nochtans in stoffelijkheid is gebleven. </w:t>
      </w:r>
    </w:p>
    <w:p w14:paraId="6EB4BCBD" w14:textId="77777777" w:rsidR="00C234CF" w:rsidRDefault="00C234CF" w:rsidP="00C234CF">
      <w:pPr>
        <w:jc w:val="both"/>
        <w:rPr>
          <w:snapToGrid w:val="0"/>
          <w:sz w:val="24"/>
        </w:rPr>
      </w:pPr>
    </w:p>
    <w:p w14:paraId="26B98AEF" w14:textId="77777777" w:rsidR="00C234CF" w:rsidRDefault="00C234CF" w:rsidP="00C234CF">
      <w:pPr>
        <w:pStyle w:val="BodyText"/>
        <w:rPr>
          <w:b/>
        </w:rPr>
      </w:pPr>
      <w:r>
        <w:rPr>
          <w:b/>
        </w:rPr>
        <w:t xml:space="preserve">Bewijs 4. </w:t>
      </w:r>
    </w:p>
    <w:p w14:paraId="3713B86F" w14:textId="77777777" w:rsidR="00C234CF" w:rsidRDefault="00C234CF" w:rsidP="00C234CF">
      <w:pPr>
        <w:jc w:val="both"/>
        <w:rPr>
          <w:snapToGrid w:val="0"/>
          <w:sz w:val="24"/>
        </w:rPr>
      </w:pPr>
      <w:r>
        <w:rPr>
          <w:snapToGrid w:val="0"/>
          <w:sz w:val="24"/>
        </w:rPr>
        <w:t xml:space="preserve">XXVIII. 2 Petrus 3:6, 7, 10-13, </w:t>
      </w:r>
      <w:r>
        <w:rPr>
          <w:i/>
          <w:snapToGrid w:val="0"/>
          <w:sz w:val="24"/>
        </w:rPr>
        <w:t>Door welke de wereld, die toen was, met het water van de zondvloed bedekt zijnde, vergaan is. Maar de hemelen, die nu zijn, en de aarde worden ten vure bewaard ... Zullen met een gedruis voorbij gaan ... Zullen branden ... Verbranden ... Vergaan ... Versmelten ... Maar wij verwachten, naar Zijn belofte, nieuwe hemelen en een nieuwe aarde, in dewelke gerechtigheid woont.</w:t>
      </w:r>
      <w:r>
        <w:rPr>
          <w:snapToGrid w:val="0"/>
          <w:sz w:val="24"/>
        </w:rPr>
        <w:t xml:space="preserve"> Doet hierbij, Openb. 21:1, </w:t>
      </w:r>
      <w:r>
        <w:rPr>
          <w:i/>
          <w:snapToGrid w:val="0"/>
          <w:sz w:val="24"/>
        </w:rPr>
        <w:t>En ik zag een nieuwe hemel en een nieuwe aarde; want de eerste hemel en de eerste aarde was voorbijgegaan; en de zee was niet meer.</w:t>
      </w:r>
      <w:r>
        <w:rPr>
          <w:snapToGrid w:val="0"/>
          <w:sz w:val="24"/>
        </w:rPr>
        <w:t xml:space="preserve"> </w:t>
      </w:r>
    </w:p>
    <w:p w14:paraId="0A974A5A" w14:textId="77777777" w:rsidR="00C234CF" w:rsidRDefault="00C234CF" w:rsidP="008355E0">
      <w:pPr>
        <w:numPr>
          <w:ilvl w:val="0"/>
          <w:numId w:val="506"/>
        </w:numPr>
        <w:jc w:val="both"/>
        <w:rPr>
          <w:snapToGrid w:val="0"/>
          <w:sz w:val="24"/>
        </w:rPr>
      </w:pPr>
      <w:r>
        <w:rPr>
          <w:snapToGrid w:val="0"/>
          <w:sz w:val="24"/>
        </w:rPr>
        <w:t xml:space="preserve">Al deze uitdrukkingen geven wel een wonderlijke verandering te kennen, maar niet een vernietiging, al wat in de wereld vergaat, verbrandt, versmelt, blijft ten opzichte van de stof in wezen, de staat, de hoedanigheden worden veranderd, het wordt in zijn elementen ontdaan. Maar 't wordt in de stoffelijkheid niet vernietigd; zodat men uit die uitdrukkingen niet besluiten kan, dat hemel en aarde vernietigd zullen worden. </w:t>
      </w:r>
    </w:p>
    <w:p w14:paraId="690C11DF" w14:textId="77777777" w:rsidR="00C234CF" w:rsidRDefault="00C234CF" w:rsidP="008355E0">
      <w:pPr>
        <w:numPr>
          <w:ilvl w:val="0"/>
          <w:numId w:val="506"/>
        </w:numPr>
        <w:jc w:val="both"/>
        <w:rPr>
          <w:snapToGrid w:val="0"/>
          <w:sz w:val="24"/>
        </w:rPr>
      </w:pPr>
      <w:r>
        <w:rPr>
          <w:snapToGrid w:val="0"/>
          <w:sz w:val="24"/>
        </w:rPr>
        <w:t xml:space="preserve">De eerste wereld is vergaan, doch daarom niet vernietigd. Na dat vergaan, zal er een nieuwe hemel en een nieuwe aarde zijn. Nu weten wij, dat hetgeen vernieuwd wordt, gezegd wordt nieuw te zijn, Joh. 13:34 Gal. 6:15. Daar zal dan een nieuwe hemel en een nieuwe aarde zijn, dat kan niet ontkend worden; hoe zal die nieuwe komen, zal er een opnieuw geschapen worden? Dat staat in de Bijbel niet. Zo zal dan de hemel en aarde, die nu is, in stoffelijkheid blijven en in staat en hoedanigheden vernieuwd en alzo nieuw zijn. Van de zee alleen staat er een andere uitdrukking, dat die niet meer zal zijn; of dat, in stoffelijkheid of hoedanigheden zal zijn, laten wij onbeantwoord. 't Geen hiertegen ingebracht wordt, zijn de spreekwijzen, boven gemeld en beantwoord. </w:t>
      </w:r>
    </w:p>
    <w:p w14:paraId="0F16742D" w14:textId="77777777" w:rsidR="00C234CF" w:rsidRDefault="00C234CF" w:rsidP="00C234CF">
      <w:pPr>
        <w:jc w:val="both"/>
        <w:rPr>
          <w:snapToGrid w:val="0"/>
          <w:sz w:val="24"/>
        </w:rPr>
      </w:pPr>
    </w:p>
    <w:p w14:paraId="6B73A5DB" w14:textId="77777777" w:rsidR="00C234CF" w:rsidRDefault="00C234CF" w:rsidP="00C234CF">
      <w:pPr>
        <w:pStyle w:val="BodyText3"/>
      </w:pPr>
      <w:r>
        <w:t xml:space="preserve">Nieuwsgierige vragen niet te beantwoorden. </w:t>
      </w:r>
    </w:p>
    <w:p w14:paraId="4EAEB5A6" w14:textId="77777777" w:rsidR="00C234CF" w:rsidRDefault="00C234CF" w:rsidP="00C234CF">
      <w:pPr>
        <w:jc w:val="both"/>
        <w:rPr>
          <w:snapToGrid w:val="0"/>
          <w:sz w:val="24"/>
        </w:rPr>
      </w:pPr>
      <w:r>
        <w:rPr>
          <w:snapToGrid w:val="0"/>
          <w:sz w:val="24"/>
        </w:rPr>
        <w:t xml:space="preserve">XXIX. De nieuwsgierige mens stelt hieromtrent vele vragen voor. Of God dan nieuwe mensen, beesten, bomen, enz. zal scheppen, en dat die mensen het beter zullen maken dan Adam het gemaakt heeft, en niet zullen zondigen, en dat is, 't geen daar gezegd wordt dat in die aarde gerechtigheid zou wonen? Of er dieren zullen zijn? Of daar ook dood zal plaats hebben in beesten en gewassen? Of de dieren zullen voorttelen? enz. </w:t>
      </w:r>
    </w:p>
    <w:p w14:paraId="1F7B7B25" w14:textId="77777777" w:rsidR="00C234CF" w:rsidRDefault="00C234CF" w:rsidP="00C234CF">
      <w:pPr>
        <w:jc w:val="both"/>
        <w:rPr>
          <w:snapToGrid w:val="0"/>
          <w:sz w:val="24"/>
        </w:rPr>
      </w:pPr>
      <w:r>
        <w:rPr>
          <w:snapToGrid w:val="0"/>
          <w:sz w:val="24"/>
        </w:rPr>
        <w:t xml:space="preserve">'t Lust ons niet, op deze en diergelijke zotte vragen te antwoorden. 't Is zeker, dat hemel en aarde niet vergeefs zullen overblijven, dat ze zullen zijn tot verheerlijking van de Schepper, voor engelen en mensen, die misschien door de vlugheid van hun lichamen van de hemel naar de aarde, en van de aarde naar de hemel zich zullen kunnen bewegen. En gelijk de engelen nu de hemel niet missen, als ze op de aarde zijn, zo zullen de gelovige verheerlijkten ook de hemel, en de gemeenschap met God niet missen, al kwamen ze op aarde, en zagen de werken Gods aldaar, zij konden dan God daarin zowel verheerlijken, als de engelen, toen God hemel en aarde schiep, Job 38. </w:t>
      </w:r>
    </w:p>
    <w:p w14:paraId="5F300C1D" w14:textId="77777777" w:rsidR="00C234CF" w:rsidRDefault="00C234CF" w:rsidP="00C234CF">
      <w:pPr>
        <w:jc w:val="both"/>
        <w:rPr>
          <w:snapToGrid w:val="0"/>
          <w:sz w:val="24"/>
        </w:rPr>
      </w:pPr>
      <w:r>
        <w:rPr>
          <w:snapToGrid w:val="0"/>
          <w:sz w:val="24"/>
        </w:rPr>
        <w:t xml:space="preserve">Laat ons maar trachten een erfgenaam te zijn van God, en een mede-erfgenaam van Christus, en door de hoop van de erfenis verwakkerd te worden tot een Godzalige wandel, en deze aarde met al dat er in is, laten voor de goddelozen, als hun deel. </w:t>
      </w:r>
      <w:r>
        <w:rPr>
          <w:i/>
          <w:snapToGrid w:val="0"/>
          <w:sz w:val="24"/>
        </w:rPr>
        <w:t>Hebt de wereld niet lief, noch hetgeen in de wereld is ... De wereld gaat voorbij, en haar begeerlijkheid. Maar die de wil van God doet, blijft in van de eeuwigheid,</w:t>
      </w:r>
      <w:r>
        <w:rPr>
          <w:snapToGrid w:val="0"/>
          <w:sz w:val="24"/>
        </w:rPr>
        <w:t xml:space="preserve"> 1 Joh. 2:15, 17. </w:t>
      </w:r>
      <w:r>
        <w:rPr>
          <w:i/>
          <w:snapToGrid w:val="0"/>
          <w:sz w:val="24"/>
        </w:rPr>
        <w:t>Omdat dan deze dingen alle vergaan, hoedanig behoort u te zijn in heilige wandel en Godzaligheid! Verwachtende en haastende tot de toekomst van de dag Gods,</w:t>
      </w:r>
      <w:r>
        <w:rPr>
          <w:snapToGrid w:val="0"/>
          <w:sz w:val="24"/>
        </w:rPr>
        <w:t xml:space="preserve"> 2 Petrus 3:11, 12. </w:t>
      </w:r>
    </w:p>
    <w:p w14:paraId="514D8DED" w14:textId="77777777" w:rsidR="00C234CF" w:rsidRDefault="00C234CF" w:rsidP="00C234CF">
      <w:pPr>
        <w:jc w:val="both"/>
        <w:rPr>
          <w:b/>
          <w:sz w:val="24"/>
        </w:rPr>
      </w:pPr>
    </w:p>
    <w:p w14:paraId="274A8B53" w14:textId="77777777" w:rsidR="00C234CF" w:rsidRDefault="00C234CF" w:rsidP="00C234CF">
      <w:pPr>
        <w:jc w:val="both"/>
        <w:rPr>
          <w:b/>
          <w:sz w:val="24"/>
        </w:rPr>
      </w:pPr>
    </w:p>
    <w:p w14:paraId="71CFBAE7" w14:textId="77777777" w:rsidR="00C234CF" w:rsidRDefault="00C234CF" w:rsidP="00C234CF">
      <w:pPr>
        <w:jc w:val="both"/>
        <w:rPr>
          <w:b/>
          <w:sz w:val="24"/>
        </w:rPr>
      </w:pPr>
    </w:p>
    <w:p w14:paraId="49422242" w14:textId="77777777" w:rsidR="00C234CF" w:rsidRDefault="00C234CF" w:rsidP="00C234CF">
      <w:pPr>
        <w:jc w:val="both"/>
        <w:rPr>
          <w:b/>
          <w:sz w:val="24"/>
        </w:rPr>
      </w:pPr>
    </w:p>
    <w:p w14:paraId="09291F03" w14:textId="77777777" w:rsidR="00C234CF" w:rsidRDefault="00C234CF" w:rsidP="00C234CF">
      <w:pPr>
        <w:jc w:val="both"/>
        <w:rPr>
          <w:b/>
          <w:sz w:val="24"/>
        </w:rPr>
      </w:pPr>
    </w:p>
    <w:p w14:paraId="09977230" w14:textId="77777777" w:rsidR="00C234CF" w:rsidRDefault="00C234CF" w:rsidP="00C234CF">
      <w:pPr>
        <w:jc w:val="both"/>
        <w:rPr>
          <w:b/>
          <w:sz w:val="24"/>
        </w:rPr>
      </w:pPr>
    </w:p>
    <w:p w14:paraId="1204427A" w14:textId="77777777" w:rsidR="00C234CF" w:rsidRDefault="00C234CF" w:rsidP="00C234CF">
      <w:pPr>
        <w:jc w:val="both"/>
        <w:rPr>
          <w:b/>
          <w:sz w:val="24"/>
        </w:rPr>
      </w:pPr>
    </w:p>
    <w:p w14:paraId="48770E26" w14:textId="77777777" w:rsidR="00C234CF" w:rsidRDefault="00C234CF" w:rsidP="00C234CF">
      <w:pPr>
        <w:jc w:val="both"/>
        <w:rPr>
          <w:b/>
          <w:sz w:val="24"/>
        </w:rPr>
      </w:pPr>
    </w:p>
    <w:p w14:paraId="1A669AC1" w14:textId="77777777" w:rsidR="00C234CF" w:rsidRDefault="00C234CF" w:rsidP="00C234CF">
      <w:pPr>
        <w:jc w:val="both"/>
        <w:rPr>
          <w:b/>
          <w:sz w:val="24"/>
        </w:rPr>
      </w:pPr>
    </w:p>
    <w:p w14:paraId="6D4B9482" w14:textId="77777777" w:rsidR="00C234CF" w:rsidRDefault="00C234CF" w:rsidP="00C234CF">
      <w:pPr>
        <w:jc w:val="both"/>
        <w:rPr>
          <w:b/>
          <w:sz w:val="24"/>
        </w:rPr>
      </w:pPr>
    </w:p>
    <w:p w14:paraId="078D3A7D" w14:textId="77777777" w:rsidR="00C234CF" w:rsidRDefault="00C234CF" w:rsidP="00C234CF">
      <w:pPr>
        <w:jc w:val="both"/>
        <w:rPr>
          <w:b/>
          <w:sz w:val="24"/>
        </w:rPr>
      </w:pPr>
    </w:p>
    <w:p w14:paraId="5009793E" w14:textId="77777777" w:rsidR="00C234CF" w:rsidRDefault="00C234CF" w:rsidP="00C234CF">
      <w:pPr>
        <w:jc w:val="both"/>
        <w:rPr>
          <w:b/>
          <w:sz w:val="24"/>
        </w:rPr>
      </w:pPr>
    </w:p>
    <w:p w14:paraId="167D2355" w14:textId="77777777" w:rsidR="00C234CF" w:rsidRDefault="00C234CF" w:rsidP="00C234CF">
      <w:pPr>
        <w:jc w:val="both"/>
        <w:rPr>
          <w:b/>
          <w:sz w:val="24"/>
        </w:rPr>
      </w:pPr>
    </w:p>
    <w:p w14:paraId="59C12541" w14:textId="77777777" w:rsidR="00C234CF" w:rsidRDefault="00C234CF" w:rsidP="00C234CF">
      <w:pPr>
        <w:pStyle w:val="Heading3"/>
      </w:pPr>
    </w:p>
    <w:p w14:paraId="61BF235A" w14:textId="77777777" w:rsidR="00C234CF" w:rsidRDefault="00C234CF" w:rsidP="00C234CF">
      <w:pPr>
        <w:pStyle w:val="Heading3"/>
      </w:pPr>
      <w:r>
        <w:t xml:space="preserve">Hoofdstuk 60 </w:t>
      </w:r>
    </w:p>
    <w:p w14:paraId="7CBC0D62" w14:textId="77777777" w:rsidR="00C234CF" w:rsidRDefault="00C234CF" w:rsidP="00C234CF">
      <w:pPr>
        <w:pStyle w:val="Heading3"/>
      </w:pPr>
    </w:p>
    <w:p w14:paraId="555A52B3" w14:textId="77777777" w:rsidR="00C234CF" w:rsidRDefault="00C234CF" w:rsidP="00C234CF">
      <w:pPr>
        <w:pStyle w:val="Heading3"/>
      </w:pPr>
      <w:r>
        <w:t xml:space="preserve">Van de Eeuwige Heerlijkheid. </w:t>
      </w:r>
    </w:p>
    <w:p w14:paraId="05237EAA" w14:textId="77777777" w:rsidR="00C234CF" w:rsidRDefault="00C234CF" w:rsidP="00C234CF">
      <w:pPr>
        <w:jc w:val="both"/>
        <w:rPr>
          <w:snapToGrid w:val="0"/>
          <w:sz w:val="24"/>
        </w:rPr>
      </w:pPr>
    </w:p>
    <w:p w14:paraId="3DBEE6DF" w14:textId="77777777" w:rsidR="00C234CF" w:rsidRDefault="00C234CF" w:rsidP="00C234CF">
      <w:pPr>
        <w:jc w:val="both"/>
        <w:rPr>
          <w:snapToGrid w:val="0"/>
          <w:sz w:val="24"/>
        </w:rPr>
      </w:pPr>
      <w:r>
        <w:rPr>
          <w:snapToGrid w:val="0"/>
          <w:sz w:val="24"/>
        </w:rPr>
        <w:t xml:space="preserve">I. Als de Heere Jezus het oordeel voleindigd en de godlozen in de hel zal geworpen hebben, dan zal Hij de uitverkorenen inleiden in de eeuwige heerlijkheid, Psalm 73:24. In het huis des Vaders, in 't welk vele woningen zijn, Joh. 14:2, 3. In het huis niet met handen gemaakt, maar eeuwig in de hemelen, 2 Kor. 5:1. In de derde hemel, het paradijs, 2 Kor. 12:2, 4. In de stad, die fundamenten heeft, welker Kunstenaar en Bouwmeester God is, Hebr. 11:10. In de vreugde des Heeren, Matth. 25:21. In het hemels Koninkrijk, 2 Tim.4:8. En Hij zal hun geven het eeuwige leven, Joh. 10:28. En hun opzetten de kroon der rechtvaardigheid, 2 Tim.4:8. De kroon des levens, Jak 1:12. En zal hen stellen in 't bezit van de onverderfelijke, onbevlekkelijke en onverwelkelijke erfenis, die in de hemel bewaard wordt, 1 Petrus 1:4. En zij zullen genieten 't geen de Heere Jezus voor hen verworven en gebeden heeft: Joh. 17:24. </w:t>
      </w:r>
      <w:r>
        <w:rPr>
          <w:i/>
          <w:snapToGrid w:val="0"/>
          <w:sz w:val="24"/>
        </w:rPr>
        <w:t>Vader! Ik wil, dat waar Ik ben, ook die bij Mij zijn, die Gij Mij gegeven hebt; opdat zij Mijn heerlijkheid mogen aanschouwen, die Gij Mij gegeven hebt.</w:t>
      </w:r>
    </w:p>
    <w:p w14:paraId="5FABCBCE" w14:textId="77777777" w:rsidR="00C234CF" w:rsidRDefault="00C234CF" w:rsidP="00C234CF">
      <w:pPr>
        <w:jc w:val="both"/>
        <w:rPr>
          <w:snapToGrid w:val="0"/>
          <w:sz w:val="24"/>
        </w:rPr>
      </w:pPr>
    </w:p>
    <w:p w14:paraId="5CB69306" w14:textId="77777777" w:rsidR="00C234CF" w:rsidRDefault="00C234CF" w:rsidP="00C234CF">
      <w:pPr>
        <w:pStyle w:val="BodyText3"/>
      </w:pPr>
      <w:r>
        <w:t xml:space="preserve">Heeft God in de derde hemel bereid. </w:t>
      </w:r>
    </w:p>
    <w:p w14:paraId="63332A50" w14:textId="77777777" w:rsidR="00C234CF" w:rsidRDefault="00C234CF" w:rsidP="00C234CF">
      <w:pPr>
        <w:jc w:val="both"/>
        <w:rPr>
          <w:snapToGrid w:val="0"/>
          <w:sz w:val="24"/>
        </w:rPr>
      </w:pPr>
      <w:r>
        <w:rPr>
          <w:snapToGrid w:val="0"/>
          <w:sz w:val="24"/>
        </w:rPr>
        <w:t xml:space="preserve">II. De alleen almachtige, wijze en barmhartige God heeft de derde hemel zelf gebouwd, Hebr. 11:10. Heeft dit koninkrijk van de grondlegging van de wereld voor zijn gezegenden bereid, Matth. 25:34. Hij heeft hen van de beginne verkoren tot zaligheid, 1 Thess. 2:13. Hij heeft Zijn Zoon in de wereld gezonden, om zijn volk zalig te maken, Matth. 1:21. Het is Zijn welbehagen hun het Koninkrijk te geven, Lukas 12:32. </w:t>
      </w:r>
      <w:r>
        <w:rPr>
          <w:i/>
          <w:snapToGrid w:val="0"/>
          <w:sz w:val="24"/>
        </w:rPr>
        <w:t>Uit Hem, en door Hem, en tot Hem zijn alle dingen. Hem zij de heerlijkheid in der eeuwigheid,</w:t>
      </w:r>
      <w:r>
        <w:rPr>
          <w:snapToGrid w:val="0"/>
          <w:sz w:val="24"/>
        </w:rPr>
        <w:t xml:space="preserve"> Rom. 11:36. De Zoon, onze Heere Jezus Christus, heeft de zaligheid voor de uitverkorenen verdiend en verworven. </w:t>
      </w:r>
      <w:r>
        <w:rPr>
          <w:i/>
          <w:snapToGrid w:val="0"/>
          <w:sz w:val="24"/>
        </w:rPr>
        <w:t xml:space="preserve">De genadegift Gods is het eeuwige leven, door Jezus Christus, onze Heere, </w:t>
      </w:r>
      <w:r>
        <w:rPr>
          <w:snapToGrid w:val="0"/>
          <w:sz w:val="24"/>
        </w:rPr>
        <w:t xml:space="preserve">Rom. 6:23 ... Hij is de Overste Leidsman hunner zaligheid, Hebr. 2:10. Hij kan volkomen zaligmaken, Hebr. 7:25 ... Hij stelt Zijn leven voor de schapen, en geeft hun het eeuwige leven, Joh. 10:15, 28. Daarom draagt Hij de Naam van Zaligmaker. De mens doet er nietmetal toe, die wordt daartoe geleid en opgenomen: Psalm 100:3 ... Hij heeft ons gemaakt (en niet wij) zijn volken de schapen van zijn weide. 2 Tim.1:9. </w:t>
      </w:r>
      <w:r>
        <w:rPr>
          <w:i/>
          <w:snapToGrid w:val="0"/>
          <w:sz w:val="24"/>
        </w:rPr>
        <w:t xml:space="preserve">Die ons heeft zalig gemaakt, en geroepen met een heilige roeping; niet naar onze werken, maar naar Zijn eigen voornemen en genade, die ons gegeven is in Christus Jezus, voor de tijden der eeuwen. </w:t>
      </w:r>
      <w:r>
        <w:rPr>
          <w:snapToGrid w:val="0"/>
          <w:sz w:val="24"/>
        </w:rPr>
        <w:t xml:space="preserve">Daarom: </w:t>
      </w:r>
      <w:r>
        <w:rPr>
          <w:i/>
          <w:snapToGrid w:val="0"/>
          <w:sz w:val="24"/>
        </w:rPr>
        <w:t xml:space="preserve">Niet ons, o Heere! niet ons, maar uw Naam geef ere, om uwer goedertierenheid, om uwer waarheid wille, </w:t>
      </w:r>
      <w:r>
        <w:rPr>
          <w:snapToGrid w:val="0"/>
          <w:sz w:val="24"/>
        </w:rPr>
        <w:t xml:space="preserve">Psalm 115:1. </w:t>
      </w:r>
    </w:p>
    <w:p w14:paraId="3CEB36CC" w14:textId="77777777" w:rsidR="00C234CF" w:rsidRDefault="00C234CF" w:rsidP="00C234CF">
      <w:pPr>
        <w:jc w:val="both"/>
        <w:rPr>
          <w:snapToGrid w:val="0"/>
          <w:sz w:val="24"/>
        </w:rPr>
      </w:pPr>
    </w:p>
    <w:p w14:paraId="26A213FE" w14:textId="77777777" w:rsidR="00C234CF" w:rsidRDefault="00C234CF" w:rsidP="00C234CF">
      <w:pPr>
        <w:pStyle w:val="BodyText3"/>
      </w:pPr>
      <w:r>
        <w:t xml:space="preserve">Voor de uitverkorenen. </w:t>
      </w:r>
    </w:p>
    <w:p w14:paraId="32E5AF9F" w14:textId="77777777" w:rsidR="00C234CF" w:rsidRDefault="00C234CF" w:rsidP="00C234CF">
      <w:pPr>
        <w:jc w:val="both"/>
        <w:rPr>
          <w:snapToGrid w:val="0"/>
          <w:sz w:val="24"/>
        </w:rPr>
      </w:pPr>
      <w:r>
        <w:rPr>
          <w:snapToGrid w:val="0"/>
          <w:sz w:val="24"/>
        </w:rPr>
        <w:t xml:space="preserve">III. Die, welke de zaligheid zullen deelachtig worden, zijn de uitverkorenen, de verordineerden: Rom. 8:30. Die Hij tevoren verordineerd heeft ... deze heeft Hij ook verheerlijkt. 't Zijn de gezegenden des Vaders: Matth. 25:34. </w:t>
      </w:r>
      <w:r>
        <w:rPr>
          <w:i/>
          <w:snapToGrid w:val="0"/>
          <w:sz w:val="24"/>
        </w:rPr>
        <w:t>Komt, gij gezegenden Mijns Vaders, beërft dat Koninkrijk.</w:t>
      </w:r>
      <w:r>
        <w:rPr>
          <w:snapToGrid w:val="0"/>
          <w:sz w:val="24"/>
        </w:rPr>
        <w:t xml:space="preserve"> 't Zijn die aan Christus van de Vader gegeven zijn: Joh. 17:24. </w:t>
      </w:r>
      <w:r>
        <w:rPr>
          <w:i/>
          <w:snapToGrid w:val="0"/>
          <w:sz w:val="24"/>
        </w:rPr>
        <w:t>Ik wil, dat waar Ik ben, ook die bij Mij zijn, die Gij Mij gegeven hebt.</w:t>
      </w:r>
      <w:r>
        <w:rPr>
          <w:snapToGrid w:val="0"/>
          <w:sz w:val="24"/>
        </w:rPr>
        <w:t xml:space="preserve"> 't Zijn de gelovigen: Joh. 3:36. </w:t>
      </w:r>
      <w:r>
        <w:rPr>
          <w:i/>
          <w:snapToGrid w:val="0"/>
          <w:sz w:val="24"/>
        </w:rPr>
        <w:t>Die in de Zoon gelooft, die heeft het eeuwige leven.</w:t>
      </w:r>
      <w:r>
        <w:rPr>
          <w:snapToGrid w:val="0"/>
          <w:sz w:val="24"/>
        </w:rPr>
        <w:t xml:space="preserve"> Deze alleen, en al dezen zullen genieters van de zaligheid zijn. </w:t>
      </w:r>
    </w:p>
    <w:p w14:paraId="308F3104" w14:textId="77777777" w:rsidR="00C234CF" w:rsidRDefault="00C234CF" w:rsidP="00C234CF">
      <w:pPr>
        <w:jc w:val="both"/>
        <w:rPr>
          <w:snapToGrid w:val="0"/>
          <w:sz w:val="24"/>
        </w:rPr>
      </w:pPr>
    </w:p>
    <w:p w14:paraId="00584085" w14:textId="77777777" w:rsidR="00C234CF" w:rsidRDefault="00C234CF" w:rsidP="00C234CF">
      <w:pPr>
        <w:jc w:val="both"/>
        <w:rPr>
          <w:snapToGrid w:val="0"/>
          <w:sz w:val="24"/>
        </w:rPr>
      </w:pPr>
      <w:r>
        <w:rPr>
          <w:snapToGrid w:val="0"/>
          <w:sz w:val="24"/>
        </w:rPr>
        <w:t>I</w:t>
      </w:r>
      <w:r>
        <w:rPr>
          <w:b/>
          <w:snapToGrid w:val="0"/>
          <w:sz w:val="24"/>
        </w:rPr>
        <w:t xml:space="preserve">n welke de een meerder, de ander minder trap van heerlijkheid zal hebben. </w:t>
      </w:r>
    </w:p>
    <w:p w14:paraId="54AFEE87" w14:textId="77777777" w:rsidR="00C234CF" w:rsidRDefault="00C234CF" w:rsidP="00C234CF">
      <w:pPr>
        <w:pStyle w:val="BodyText"/>
      </w:pPr>
      <w:r>
        <w:t xml:space="preserve">IV. Hierover is de vraag: </w:t>
      </w:r>
      <w:r>
        <w:rPr>
          <w:i/>
        </w:rPr>
        <w:t>Of de een in de hemel een meerder trap van heerlijkheid zal hebben dan de ander?</w:t>
      </w:r>
      <w:r>
        <w:t xml:space="preserve"> </w:t>
      </w:r>
    </w:p>
    <w:p w14:paraId="7C5EA46E" w14:textId="77777777" w:rsidR="00C234CF" w:rsidRDefault="00C234CF" w:rsidP="00C234CF">
      <w:pPr>
        <w:pStyle w:val="BodyText"/>
      </w:pPr>
      <w:r>
        <w:t xml:space="preserve">Sommigen denken neen, anderen achten dat er onderscheidene trappen zullen zijn. Wij zeggen, dat alle verheerlijkten vol zullen zijn van zaligheid, tot overlopens toe, zo veel als ze houden kunnen, zodat er geen begeerte naar meer zal zijn, of zal kunnen zijn. Verloochening heeft hier geen plaats. Zij allen zullen Gods aangezicht in gerechtigheid aanschouwen, en verzadigd worden met zijn beeld, als zij zullen opwaken, Psalm 17:15. Maar gelijk het ene vat meer vatten kan dan het andere, al zijn ze allen vol, zo achten wij dat ook de een uitmunten zal in heerlijkheid boven de anderen, doch niet om hun verdiensten, gelijk de papisten willen, waarin zij de maagden, monniken, leraren en martelaars zeggen hier uit te munten in verdiensten, daarom ook daar zullen uitsteken. Maar naar Gods vrije genade, in heerlijkheid verheffende, die veel tot een getuigenis voor zijn Naam gedaan, of geleden hebben. Dit blijkt: </w:t>
      </w:r>
    </w:p>
    <w:p w14:paraId="55D7140F" w14:textId="77777777" w:rsidR="00C234CF" w:rsidRDefault="00C234CF" w:rsidP="00C234CF">
      <w:pPr>
        <w:jc w:val="both"/>
        <w:rPr>
          <w:snapToGrid w:val="0"/>
          <w:sz w:val="24"/>
        </w:rPr>
      </w:pPr>
    </w:p>
    <w:p w14:paraId="37296648" w14:textId="77777777" w:rsidR="00C234CF" w:rsidRDefault="00C234CF" w:rsidP="00C234CF">
      <w:pPr>
        <w:pStyle w:val="BodyText3"/>
      </w:pPr>
      <w:r>
        <w:t xml:space="preserve">Bewijs 1. </w:t>
      </w:r>
    </w:p>
    <w:p w14:paraId="4A45A209" w14:textId="77777777" w:rsidR="00C234CF" w:rsidRDefault="00C234CF" w:rsidP="00C234CF">
      <w:pPr>
        <w:jc w:val="both"/>
        <w:rPr>
          <w:snapToGrid w:val="0"/>
          <w:sz w:val="24"/>
        </w:rPr>
      </w:pPr>
      <w:r>
        <w:rPr>
          <w:snapToGrid w:val="0"/>
          <w:sz w:val="24"/>
        </w:rPr>
        <w:t xml:space="preserve">V. Dan. 12:3, </w:t>
      </w:r>
      <w:r>
        <w:rPr>
          <w:i/>
          <w:snapToGrid w:val="0"/>
          <w:sz w:val="24"/>
        </w:rPr>
        <w:t>De leraren nu zullen blinken als de glans des uitspansels, en die er velen rechtvaardigen, gelijk de sterren, altoos en eeuwig.</w:t>
      </w:r>
      <w:r>
        <w:rPr>
          <w:snapToGrid w:val="0"/>
          <w:sz w:val="24"/>
        </w:rPr>
        <w:t xml:space="preserve"> De profeet zegt vers 2, wat alle gelovigen gelijk zullen deelachtig zijn; namelijk, het eeuwige leven, en daarop wordt vers 3 de onderscheiding gemaakt van de leraren en diegenen, welke veel hebben toegebracht tot de bekering van de mensen, en gezegd, dat die bijzonder zullen blinken als de glans des uitspansels en als de sterren. </w:t>
      </w:r>
    </w:p>
    <w:p w14:paraId="6C6610DA" w14:textId="77777777" w:rsidR="00C234CF" w:rsidRDefault="00C234CF" w:rsidP="00C234CF">
      <w:pPr>
        <w:jc w:val="both"/>
        <w:rPr>
          <w:snapToGrid w:val="0"/>
          <w:sz w:val="24"/>
        </w:rPr>
      </w:pPr>
    </w:p>
    <w:p w14:paraId="22A17661" w14:textId="77777777" w:rsidR="00C234CF" w:rsidRDefault="00C234CF" w:rsidP="00C234CF">
      <w:pPr>
        <w:pStyle w:val="BodyText"/>
        <w:rPr>
          <w:b/>
        </w:rPr>
      </w:pPr>
      <w:r>
        <w:rPr>
          <w:b/>
        </w:rPr>
        <w:t xml:space="preserve">Bewijs 2. </w:t>
      </w:r>
    </w:p>
    <w:p w14:paraId="27473265" w14:textId="77777777" w:rsidR="00C234CF" w:rsidRDefault="00C234CF" w:rsidP="00C234CF">
      <w:pPr>
        <w:jc w:val="both"/>
        <w:rPr>
          <w:snapToGrid w:val="0"/>
          <w:sz w:val="24"/>
        </w:rPr>
      </w:pPr>
      <w:r>
        <w:rPr>
          <w:snapToGrid w:val="0"/>
          <w:sz w:val="24"/>
        </w:rPr>
        <w:t xml:space="preserve">1 Kor. 15:41, 42, </w:t>
      </w:r>
      <w:r>
        <w:rPr>
          <w:i/>
          <w:snapToGrid w:val="0"/>
          <w:sz w:val="24"/>
        </w:rPr>
        <w:t>Een andere is de heerlijkheid der zon, en een andere is de heerlijkheid der maan, en een andere is de heerlijkheid der sterren: want de ene ster verschilt in heerlijkheid van de andere ster</w:t>
      </w:r>
      <w:r>
        <w:rPr>
          <w:snapToGrid w:val="0"/>
          <w:sz w:val="24"/>
        </w:rPr>
        <w:t xml:space="preserve">. Alzo zal ook de opstanding van de doden zijn. De apostel geeft niet alleen te kennen, dat dezelfde lichamen andere hoedanigheden zullen hebben, maar dat ook de hoedanigheden verscheiden zullen zijn in de personen, de een heerlijker dan de ander, gelijk er verscheidenheid van glans is in de zon, maan en sterren, en ook de sterren onder elkaar verschillen in glans. </w:t>
      </w:r>
    </w:p>
    <w:p w14:paraId="71650748" w14:textId="77777777" w:rsidR="00C234CF" w:rsidRDefault="00C234CF" w:rsidP="00C234CF">
      <w:pPr>
        <w:jc w:val="both"/>
        <w:rPr>
          <w:snapToGrid w:val="0"/>
          <w:sz w:val="24"/>
        </w:rPr>
      </w:pPr>
    </w:p>
    <w:p w14:paraId="4BD55702" w14:textId="77777777" w:rsidR="00C234CF" w:rsidRDefault="00C234CF" w:rsidP="00C234CF">
      <w:pPr>
        <w:pStyle w:val="BodyText3"/>
      </w:pPr>
      <w:r>
        <w:t xml:space="preserve">Bewijs 3. </w:t>
      </w:r>
    </w:p>
    <w:p w14:paraId="5277B953" w14:textId="77777777" w:rsidR="00C234CF" w:rsidRDefault="00C234CF" w:rsidP="00C234CF">
      <w:pPr>
        <w:jc w:val="both"/>
        <w:rPr>
          <w:snapToGrid w:val="0"/>
          <w:sz w:val="24"/>
        </w:rPr>
      </w:pPr>
      <w:r>
        <w:rPr>
          <w:snapToGrid w:val="0"/>
          <w:sz w:val="24"/>
        </w:rPr>
        <w:t xml:space="preserve">2 Kor. 9:6, </w:t>
      </w:r>
      <w:r>
        <w:rPr>
          <w:i/>
          <w:snapToGrid w:val="0"/>
          <w:sz w:val="24"/>
        </w:rPr>
        <w:t>Die spaarzamelijk zaait, zal ook spaarzamelijk maaien; en die in zegeningen zaait, zal ook in zegeningen maaien.</w:t>
      </w:r>
      <w:r>
        <w:rPr>
          <w:snapToGrid w:val="0"/>
          <w:sz w:val="24"/>
        </w:rPr>
        <w:t xml:space="preserve"> Dat is geen belofte voor dit leven; want dat geschiedt niet altijd, maar het ziet op het eeuwige leven, en 't blijkt ook uit Gal. 6:8, waar de apostel zegt: die in de Geest zaait, zal uit de Geest het eeuwige leven maaien. Spaarzamelijk is een tegenstelling met zegening, betekent geen gebrek, maar meerder en minder. </w:t>
      </w:r>
    </w:p>
    <w:p w14:paraId="560D7793" w14:textId="77777777" w:rsidR="00C234CF" w:rsidRDefault="00C234CF" w:rsidP="00C234CF">
      <w:pPr>
        <w:jc w:val="both"/>
        <w:rPr>
          <w:snapToGrid w:val="0"/>
          <w:sz w:val="24"/>
        </w:rPr>
      </w:pPr>
    </w:p>
    <w:p w14:paraId="5DB114BF" w14:textId="77777777" w:rsidR="00C234CF" w:rsidRDefault="00C234CF" w:rsidP="00C234CF">
      <w:pPr>
        <w:pStyle w:val="BodyText3"/>
      </w:pPr>
      <w:r>
        <w:t xml:space="preserve">Bewijs 4. </w:t>
      </w:r>
    </w:p>
    <w:p w14:paraId="6D75D520" w14:textId="77777777" w:rsidR="00C234CF" w:rsidRDefault="00C234CF" w:rsidP="00C234CF">
      <w:pPr>
        <w:jc w:val="both"/>
        <w:rPr>
          <w:snapToGrid w:val="0"/>
          <w:sz w:val="24"/>
        </w:rPr>
      </w:pPr>
      <w:r>
        <w:rPr>
          <w:snapToGrid w:val="0"/>
          <w:sz w:val="24"/>
        </w:rPr>
        <w:t xml:space="preserve">Lukas 19:12-19. vers 13, </w:t>
      </w:r>
      <w:r>
        <w:rPr>
          <w:i/>
          <w:snapToGrid w:val="0"/>
          <w:sz w:val="24"/>
        </w:rPr>
        <w:t>Geroepen hebbende zijn tien dienstknechten, gaf hij hun tien ponden, en zei tot hen: doet handeling, totdat ik kom.</w:t>
      </w:r>
      <w:r>
        <w:rPr>
          <w:snapToGrid w:val="0"/>
          <w:sz w:val="24"/>
        </w:rPr>
        <w:t xml:space="preserve"> vers 17</w:t>
      </w:r>
      <w:r>
        <w:rPr>
          <w:i/>
          <w:snapToGrid w:val="0"/>
          <w:sz w:val="24"/>
        </w:rPr>
        <w:t>, Heb macht over tien steden.</w:t>
      </w:r>
      <w:r>
        <w:rPr>
          <w:snapToGrid w:val="0"/>
          <w:sz w:val="24"/>
        </w:rPr>
        <w:t xml:space="preserve"> vers 19. </w:t>
      </w:r>
      <w:r>
        <w:rPr>
          <w:i/>
          <w:snapToGrid w:val="0"/>
          <w:sz w:val="24"/>
        </w:rPr>
        <w:t>Wees over vijf steden.</w:t>
      </w:r>
      <w:r>
        <w:rPr>
          <w:snapToGrid w:val="0"/>
          <w:sz w:val="24"/>
        </w:rPr>
        <w:t xml:space="preserve"> Hier wordt niet alleen voorgesteld de vergelding van de getrouwe dienaren, niet alleen in 't gemeen dat er vergelding is, gelijk Matth. 25:21, 23, maar ook die trap van beloning naar ieders winst, 't welk figuurlijkerwijze door heersen over tien en vijf steden wordt uitgedrukt. </w:t>
      </w:r>
    </w:p>
    <w:p w14:paraId="5C7E227C" w14:textId="77777777" w:rsidR="00C234CF" w:rsidRDefault="00C234CF" w:rsidP="00C234CF">
      <w:pPr>
        <w:jc w:val="both"/>
        <w:rPr>
          <w:snapToGrid w:val="0"/>
          <w:sz w:val="24"/>
        </w:rPr>
      </w:pPr>
    </w:p>
    <w:p w14:paraId="6DFDE49B" w14:textId="77777777" w:rsidR="00C234CF" w:rsidRDefault="00C234CF" w:rsidP="00C234CF">
      <w:pPr>
        <w:pStyle w:val="BodyText3"/>
      </w:pPr>
      <w:r>
        <w:t xml:space="preserve">Bewijs 5. </w:t>
      </w:r>
    </w:p>
    <w:p w14:paraId="40380E49" w14:textId="77777777" w:rsidR="00C234CF" w:rsidRDefault="00C234CF" w:rsidP="00C234CF">
      <w:pPr>
        <w:pStyle w:val="BodyText"/>
      </w:pPr>
      <w:r>
        <w:t xml:space="preserve">1 Kor. 3:8, </w:t>
      </w:r>
      <w:r>
        <w:rPr>
          <w:i/>
        </w:rPr>
        <w:t>Maar een ieder zal zijn loon ontvangen naar zijn arbeid.</w:t>
      </w:r>
      <w:r>
        <w:t xml:space="preserve"> Hier is geen tegenstelling tussen getrouwen en ontrouwen, tussen goeden en kwaden, en van die wordt niet gezegd, dat de goeden beloond en de kwaden bestraft zullen worden. Maar de apostel spreekt alleen van getrouwe dienaren, van Paulus en Apollos, en verhaalt hun beider werk, de een plant, de ander maakt nat, zijnde 't planten van de kerk op een plaats meer werk, dan het toedienen van 't geen tot derzelver wasdom dient, en verklaart dat ze wel beiden tot de wasdom niets kunnen doen, maar dat nochtans ieder naar zijn meerder of minder werk beloond zou worden. </w:t>
      </w:r>
    </w:p>
    <w:p w14:paraId="4188E9A6" w14:textId="77777777" w:rsidR="00C234CF" w:rsidRDefault="00C234CF" w:rsidP="00C234CF">
      <w:pPr>
        <w:jc w:val="both"/>
        <w:rPr>
          <w:snapToGrid w:val="0"/>
          <w:sz w:val="24"/>
        </w:rPr>
      </w:pPr>
    </w:p>
    <w:p w14:paraId="3C786B0F" w14:textId="77777777" w:rsidR="00C234CF" w:rsidRDefault="00C234CF" w:rsidP="00C234CF">
      <w:pPr>
        <w:pStyle w:val="BodyText"/>
        <w:rPr>
          <w:b/>
        </w:rPr>
      </w:pPr>
      <w:r>
        <w:rPr>
          <w:b/>
        </w:rPr>
        <w:t xml:space="preserve">Bewijs 6. </w:t>
      </w:r>
    </w:p>
    <w:p w14:paraId="72AFEB8C" w14:textId="77777777" w:rsidR="00C234CF" w:rsidRDefault="00C234CF" w:rsidP="00C234CF">
      <w:pPr>
        <w:jc w:val="both"/>
        <w:rPr>
          <w:snapToGrid w:val="0"/>
          <w:sz w:val="24"/>
        </w:rPr>
      </w:pPr>
      <w:r>
        <w:rPr>
          <w:snapToGrid w:val="0"/>
          <w:sz w:val="24"/>
        </w:rPr>
        <w:t xml:space="preserve">Matth. 8:11, </w:t>
      </w:r>
      <w:r>
        <w:rPr>
          <w:i/>
          <w:snapToGrid w:val="0"/>
          <w:sz w:val="24"/>
        </w:rPr>
        <w:t>Velen ... zullen met Abraham en Izak, en Jakob aanzitten in het koninkrijk der hemelen.</w:t>
      </w:r>
      <w:r>
        <w:rPr>
          <w:snapToGrid w:val="0"/>
          <w:sz w:val="24"/>
        </w:rPr>
        <w:t xml:space="preserve"> Lukas 16:22, En het geschiedde dat de bedelaar stierf, en van de engelen gedragen werd in de schoot van Abraham. Matth. 19:28, ... </w:t>
      </w:r>
      <w:r>
        <w:rPr>
          <w:i/>
          <w:snapToGrid w:val="0"/>
          <w:sz w:val="24"/>
        </w:rPr>
        <w:t xml:space="preserve">Wanneer de Zoon des mensen zal gezeten zijn op de troon van zijn heerlijkheid, dat gij ook zult zitten op twaalf tronen, oordelende de twaalf geslachten Israëls. </w:t>
      </w:r>
      <w:r>
        <w:rPr>
          <w:snapToGrid w:val="0"/>
          <w:sz w:val="24"/>
        </w:rPr>
        <w:t xml:space="preserve">Hier wordt gesproken van de hemel; want Abraham, Izak en Jakob zijn in de kerk op de wereld niet; Lazarus genoot de aanzitting met Abraham, nadat hij gestorven was, en de apostelen zouden op twaalf tronen zitten, als Christus op de troon van zijn heerlijkheid zou zitten. Na deze tijd zou daar onderscheid zijn tussen Abraham, Izak en Jakob, en tussen die velen, die met hen zouden aanzitten, tussen Abraham en Lazarus, tussen de apostelen en de andere gelovigen, dat die op twaalf tronen zouden zitten, dat van de anderen in deze plaats niet gezegd wordt; daaruit blijkt dan de verscheidenheid van trap in de heerlijkheid. </w:t>
      </w:r>
    </w:p>
    <w:p w14:paraId="61EC568A" w14:textId="77777777" w:rsidR="00C234CF" w:rsidRDefault="00C234CF" w:rsidP="00C234CF">
      <w:pPr>
        <w:jc w:val="both"/>
        <w:rPr>
          <w:snapToGrid w:val="0"/>
          <w:sz w:val="24"/>
        </w:rPr>
      </w:pPr>
    </w:p>
    <w:p w14:paraId="42C0CF90" w14:textId="77777777" w:rsidR="00C234CF" w:rsidRDefault="00C234CF" w:rsidP="00C234CF">
      <w:pPr>
        <w:pStyle w:val="BodyText3"/>
      </w:pPr>
      <w:r>
        <w:t xml:space="preserve">Tegenwerping 1. </w:t>
      </w:r>
    </w:p>
    <w:p w14:paraId="79E7A292" w14:textId="77777777" w:rsidR="00C234CF" w:rsidRDefault="00C234CF" w:rsidP="00C234CF">
      <w:pPr>
        <w:jc w:val="both"/>
        <w:rPr>
          <w:snapToGrid w:val="0"/>
          <w:sz w:val="24"/>
        </w:rPr>
      </w:pPr>
      <w:r>
        <w:rPr>
          <w:snapToGrid w:val="0"/>
          <w:sz w:val="24"/>
        </w:rPr>
        <w:t xml:space="preserve">VI. Matth. 20:8, 9, </w:t>
      </w:r>
      <w:r>
        <w:rPr>
          <w:i/>
          <w:snapToGrid w:val="0"/>
          <w:sz w:val="24"/>
        </w:rPr>
        <w:t>Roep de arbeiders, en geef hun het loon, beginnende van de laatsten tot de eersten. En als zij kwamen, die ter elfder ure gehuurd waren, ontvingen zij ieder een penning. En de eersten komende, meenden dat zij meer ontvangen zouden; en zij zelf ontvingen ook elk een penning.</w:t>
      </w:r>
      <w:r>
        <w:rPr>
          <w:snapToGrid w:val="0"/>
          <w:sz w:val="24"/>
        </w:rPr>
        <w:t xml:space="preserve"> Ziet hier is het loon gelijk voor degenen, die veel of weinig gearbeid hadden. Dus zijn er geen trappen in de hemel. </w:t>
      </w:r>
    </w:p>
    <w:p w14:paraId="4654C462" w14:textId="77777777" w:rsidR="00C234CF" w:rsidRDefault="00C234CF" w:rsidP="00C234CF">
      <w:pPr>
        <w:pStyle w:val="BodyText"/>
      </w:pPr>
      <w:r>
        <w:t xml:space="preserve">Antwoord. </w:t>
      </w:r>
    </w:p>
    <w:p w14:paraId="3CFEBB7E" w14:textId="77777777" w:rsidR="00C234CF" w:rsidRDefault="00C234CF" w:rsidP="008355E0">
      <w:pPr>
        <w:numPr>
          <w:ilvl w:val="0"/>
          <w:numId w:val="507"/>
        </w:numPr>
        <w:jc w:val="both"/>
        <w:rPr>
          <w:snapToGrid w:val="0"/>
          <w:sz w:val="24"/>
        </w:rPr>
      </w:pPr>
      <w:r>
        <w:rPr>
          <w:snapToGrid w:val="0"/>
          <w:sz w:val="24"/>
        </w:rPr>
        <w:t xml:space="preserve">Hier is het oogmerk te tonen, dat de beloning niet naar verdiensten, maar uit vrije genade geschiedt. </w:t>
      </w:r>
    </w:p>
    <w:p w14:paraId="136BAD17" w14:textId="77777777" w:rsidR="00C234CF" w:rsidRDefault="00C234CF" w:rsidP="008355E0">
      <w:pPr>
        <w:numPr>
          <w:ilvl w:val="0"/>
          <w:numId w:val="507"/>
        </w:numPr>
        <w:jc w:val="both"/>
        <w:rPr>
          <w:snapToGrid w:val="0"/>
          <w:sz w:val="24"/>
        </w:rPr>
      </w:pPr>
      <w:r>
        <w:rPr>
          <w:snapToGrid w:val="0"/>
          <w:sz w:val="24"/>
        </w:rPr>
        <w:t xml:space="preserve">Door de penning wordt het eeuwige leven niet verstaan, want daar zijn gene, die een boos oog hebben, en die murmureren. </w:t>
      </w:r>
    </w:p>
    <w:p w14:paraId="24DBF671" w14:textId="77777777" w:rsidR="00C234CF" w:rsidRDefault="00C234CF" w:rsidP="00C234CF">
      <w:pPr>
        <w:jc w:val="both"/>
        <w:rPr>
          <w:snapToGrid w:val="0"/>
          <w:sz w:val="24"/>
        </w:rPr>
      </w:pPr>
    </w:p>
    <w:p w14:paraId="258A118A" w14:textId="77777777" w:rsidR="00C234CF" w:rsidRDefault="00C234CF" w:rsidP="00C234CF">
      <w:pPr>
        <w:pStyle w:val="BodyText3"/>
      </w:pPr>
      <w:r>
        <w:t xml:space="preserve">Tegenwerping 2. </w:t>
      </w:r>
    </w:p>
    <w:p w14:paraId="3CCF8F5C" w14:textId="77777777" w:rsidR="00C234CF" w:rsidRDefault="00C234CF" w:rsidP="00C234CF">
      <w:pPr>
        <w:jc w:val="both"/>
        <w:rPr>
          <w:snapToGrid w:val="0"/>
          <w:sz w:val="24"/>
        </w:rPr>
      </w:pPr>
      <w:r>
        <w:rPr>
          <w:snapToGrid w:val="0"/>
          <w:sz w:val="24"/>
        </w:rPr>
        <w:t xml:space="preserve">Alle gelovigen hebben even groot deel aan dezelfde verkiezing, voldoening van Christus, de rechtvaardigmaking, aanneming tot kinderen, en stelling tot erfgenamen, en Dus dan ook even groot deel aan de heerlijkmaking; waaruit dan blijkt dat er geen trappen van heerlijkheid zullen zijn. </w:t>
      </w:r>
    </w:p>
    <w:p w14:paraId="01BB870E" w14:textId="77777777" w:rsidR="00C234CF" w:rsidRDefault="00C234CF" w:rsidP="00C234CF">
      <w:pPr>
        <w:jc w:val="both"/>
        <w:rPr>
          <w:snapToGrid w:val="0"/>
          <w:sz w:val="24"/>
        </w:rPr>
      </w:pPr>
      <w:r>
        <w:rPr>
          <w:snapToGrid w:val="0"/>
          <w:sz w:val="24"/>
        </w:rPr>
        <w:t xml:space="preserve">Antwoord. </w:t>
      </w:r>
    </w:p>
    <w:p w14:paraId="1238D445" w14:textId="77777777" w:rsidR="00C234CF" w:rsidRDefault="00C234CF" w:rsidP="00C234CF">
      <w:pPr>
        <w:jc w:val="both"/>
        <w:rPr>
          <w:snapToGrid w:val="0"/>
          <w:sz w:val="24"/>
        </w:rPr>
      </w:pPr>
      <w:r>
        <w:rPr>
          <w:snapToGrid w:val="0"/>
          <w:sz w:val="24"/>
        </w:rPr>
        <w:t xml:space="preserve">Dit gevolg is krachteloos; want op dezelfde grond kan men besluiten, dat ze dan allen even groot deel aan de heiligmaking moesten hebben, dat de ervaring en de Schrift leert zo niet te zijn. Maar dat er in dit leven zijn vaders in Christus, en jongelingen, en kinderen. En gelijk er trappen zijn in dit leven, in genade en werk, zo dan ook in de beloning. Doch de minste zal tot overlopens toe vol zijn, en zoveel heerlijkheid en zaligheid eeuwig genieten, als hij houden kan. Doch dit moet evenwel een aansporing zijn, om veel voor Christus te doen en te lijden. </w:t>
      </w:r>
    </w:p>
    <w:p w14:paraId="293406AE" w14:textId="77777777" w:rsidR="00C234CF" w:rsidRDefault="00C234CF" w:rsidP="00C234CF">
      <w:pPr>
        <w:jc w:val="both"/>
        <w:rPr>
          <w:snapToGrid w:val="0"/>
          <w:sz w:val="24"/>
        </w:rPr>
      </w:pPr>
    </w:p>
    <w:p w14:paraId="4BF100C0" w14:textId="77777777" w:rsidR="00C234CF" w:rsidRDefault="00C234CF" w:rsidP="00C234CF">
      <w:pPr>
        <w:pStyle w:val="BodyText3"/>
      </w:pPr>
      <w:r>
        <w:t xml:space="preserve">Ook zal er kennis van elkaar zijn. </w:t>
      </w:r>
    </w:p>
    <w:p w14:paraId="77B6A0C9" w14:textId="77777777" w:rsidR="00C234CF" w:rsidRDefault="00C234CF" w:rsidP="00C234CF">
      <w:pPr>
        <w:jc w:val="both"/>
        <w:rPr>
          <w:i/>
          <w:snapToGrid w:val="0"/>
          <w:sz w:val="24"/>
        </w:rPr>
      </w:pPr>
      <w:r>
        <w:rPr>
          <w:snapToGrid w:val="0"/>
          <w:sz w:val="24"/>
        </w:rPr>
        <w:t xml:space="preserve">VII. Nog is er een bedenking: </w:t>
      </w:r>
      <w:r>
        <w:rPr>
          <w:i/>
          <w:snapToGrid w:val="0"/>
          <w:sz w:val="24"/>
        </w:rPr>
        <w:t xml:space="preserve">Of men in de hemel elkaar zal kennen? </w:t>
      </w:r>
    </w:p>
    <w:p w14:paraId="34433376" w14:textId="77777777" w:rsidR="00C234CF" w:rsidRDefault="00C234CF" w:rsidP="00C234CF">
      <w:pPr>
        <w:jc w:val="both"/>
        <w:rPr>
          <w:snapToGrid w:val="0"/>
          <w:sz w:val="24"/>
        </w:rPr>
      </w:pPr>
      <w:r>
        <w:rPr>
          <w:snapToGrid w:val="0"/>
          <w:sz w:val="24"/>
        </w:rPr>
        <w:t xml:space="preserve">Antwoord. Alhoewel de kennis niet zal zijn als hier, en met lichamelijke betrekking en genegenheden vergezelschapt, zo achten wij, dat de leraren de lidmaten, de lidmaten de leraren, de man de vrouw, de vrouw de man, de ouders de kinderen, de kinderen de ouders, de bloedverwanten en hier bekenden elkaar zullen kennen. Dat allen die in de Bijbel geroemden, en allen die in de heerlijkheid uitmunten, van allen gekend zullen worden, en verder, dat allen in de hemel van allen en een ieder gekend zullen worden, en door openbaring Gods, en door de eeuwige omgang met elkaar, daar zal niemand vreemdeling zijn, of als zodanig van iemand aangezien worden, want men zal het geheugen niet verloren hebben. Onkunde is zwakheid, en daar zal geen onvolmaaktheid zijn; de gemeenschap zal daar volmaakt met elkaar zijn, en dus niet blindelings, maar met kennis. Ik acht dat men de wegen, die de Heere een ieder geleid heeft, elkaar zal verhalen, en de volmaaktheden van God, die zich in iedere stap opdeden, met elkaar zal roemen en prijzen, zodat men niet zonder op elkaar te denken, ieder voor zichzelf alleen zal bezig zijn in de onmiddellijke beschouwing van God. Maar dat men als mensen, doch verheerlijkten, met elkaar zal verkeren, en met elkaar God verheerlijken. De discipelen kenden Mozes en Elia op de heilige berg, Matth. 17:3. De armen kennen hun weldoeners, als zij ze in de eeuwige tabernakelen zullen ontvangen, Lukas 16:9, Het missen van de zijnen zal daar geen droefheid baren, omdat alle lichamelijke betrekking en genegenheden daar ophouden, en de rechtvaardigheid van God al zowel de stof van blijdschap en verheerlijking van God zal zijn, als zijn goedheid. </w:t>
      </w:r>
    </w:p>
    <w:p w14:paraId="1119F3D6" w14:textId="77777777" w:rsidR="00C234CF" w:rsidRDefault="00C234CF" w:rsidP="00C234CF">
      <w:pPr>
        <w:jc w:val="both"/>
        <w:rPr>
          <w:snapToGrid w:val="0"/>
          <w:sz w:val="24"/>
        </w:rPr>
      </w:pPr>
    </w:p>
    <w:p w14:paraId="2BAC1489" w14:textId="77777777" w:rsidR="00C234CF" w:rsidRDefault="00C234CF" w:rsidP="00C234CF">
      <w:pPr>
        <w:pStyle w:val="BodyText3"/>
      </w:pPr>
      <w:r>
        <w:t xml:space="preserve">En samenspraak, doch onbekend in welke taal. </w:t>
      </w:r>
    </w:p>
    <w:p w14:paraId="039CA3AA" w14:textId="77777777" w:rsidR="00C234CF" w:rsidRDefault="00C234CF" w:rsidP="00C234CF">
      <w:pPr>
        <w:jc w:val="both"/>
        <w:rPr>
          <w:snapToGrid w:val="0"/>
          <w:sz w:val="24"/>
        </w:rPr>
      </w:pPr>
      <w:r>
        <w:rPr>
          <w:snapToGrid w:val="0"/>
          <w:sz w:val="24"/>
        </w:rPr>
        <w:t xml:space="preserve">VIII. Dat men aldaar zal spreken, is daaruit klaar, dat niet te kunnen spreken een onvolmaaktheid is; hoe zou men anders lofzangen kunnen zingen? Mozes en Elia spraken met Christus, 't is tot verheerlijking van God. Maar wij achten dat de verscheidenheid van de talen zal ophouden, omdat die om de zonde gekomen is. Doch welke taal daar gesproken zal worden, is onbekend. Misschien zal het zijn de taal, die Adam gesproken heeft en tot op de verwarring, zijnde bijna twee duizend jaren, de enige gebleven is, zijnde </w:t>
      </w:r>
      <w:r>
        <w:rPr>
          <w:b/>
          <w:snapToGrid w:val="0"/>
          <w:sz w:val="24"/>
        </w:rPr>
        <w:t>de Hebreeuwse.</w:t>
      </w:r>
      <w:r>
        <w:rPr>
          <w:snapToGrid w:val="0"/>
          <w:sz w:val="24"/>
        </w:rPr>
        <w:t xml:space="preserve"> Of 't zal een taal zijn, die de hemelse zaken in haar natuur beter zal uitdrukken dan een aardse taal die doorgaans van lichamelijke zaken ontleend is. Doch 't zij wat taal het zij, de tong zal zijn tot verheerlijking van God. </w:t>
      </w:r>
    </w:p>
    <w:p w14:paraId="2B3F66B5" w14:textId="77777777" w:rsidR="00C234CF" w:rsidRDefault="00C234CF" w:rsidP="00C234CF">
      <w:pPr>
        <w:jc w:val="both"/>
        <w:rPr>
          <w:snapToGrid w:val="0"/>
          <w:sz w:val="24"/>
        </w:rPr>
      </w:pPr>
    </w:p>
    <w:p w14:paraId="3A53FF34" w14:textId="77777777" w:rsidR="00C234CF" w:rsidRDefault="00C234CF" w:rsidP="00C234CF">
      <w:pPr>
        <w:pStyle w:val="BodyText3"/>
      </w:pPr>
      <w:r>
        <w:t xml:space="preserve">De heerlijkheid is onuitsprekelijk groot. </w:t>
      </w:r>
    </w:p>
    <w:p w14:paraId="43723260" w14:textId="77777777" w:rsidR="00C234CF" w:rsidRDefault="00C234CF" w:rsidP="00C234CF">
      <w:pPr>
        <w:jc w:val="both"/>
        <w:rPr>
          <w:snapToGrid w:val="0"/>
          <w:sz w:val="24"/>
        </w:rPr>
      </w:pPr>
      <w:r>
        <w:rPr>
          <w:snapToGrid w:val="0"/>
          <w:sz w:val="24"/>
        </w:rPr>
        <w:t xml:space="preserve">IX. Nu komen wij tot de zaak zelf, waarin de heerlijkheid van de kinderen van God bestaat. Deze is zeer groot, en blijkt: </w:t>
      </w:r>
    </w:p>
    <w:p w14:paraId="0F036777" w14:textId="77777777" w:rsidR="00C234CF" w:rsidRDefault="00C234CF" w:rsidP="00C234CF">
      <w:pPr>
        <w:jc w:val="both"/>
        <w:rPr>
          <w:snapToGrid w:val="0"/>
          <w:sz w:val="24"/>
        </w:rPr>
      </w:pPr>
      <w:r>
        <w:rPr>
          <w:snapToGrid w:val="0"/>
          <w:sz w:val="24"/>
        </w:rPr>
        <w:t xml:space="preserve">1. Uit de onuitsprekelijkheid; zo iemand daarvan een straaltje maar ziet, en enigszins maar smaakt, de mond zal gesloten worden, en de pen zal stilstaan, omdat hij geen woorden kan vinden om het uit te drukken, hij zal bij zichzelf beschaamd staan over de uitdrukkingen, die hij daarvan maakt, als niet overeenkomende met de zaak zelf. Als David het zou uitdrukken, hij kan er niets anders van zeggen dan: </w:t>
      </w:r>
      <w:r>
        <w:rPr>
          <w:i/>
          <w:snapToGrid w:val="0"/>
          <w:sz w:val="24"/>
        </w:rPr>
        <w:t>O, hoe groot is uw goed, dat Gij weggelegd hebt voor degenen, die U vrezen; dat Gij gewrocht hebt voor degenen, die op U betrouwen, in de tegenwoordigheid der mensenkinderen!</w:t>
      </w:r>
      <w:r>
        <w:rPr>
          <w:snapToGrid w:val="0"/>
          <w:sz w:val="24"/>
        </w:rPr>
        <w:t xml:space="preserve"> Psalm 31:20. Zo iemand er ons wat van zou kunnen zeggen, het moest Paulus zijn, die in de derde hemel was opgenomen geweest. Maar hij kan er anders niet van zeggen, dan dat hij gehoord heeft onuitsprekelijke woorden, die een mens niet is geoorloofd te spreken, dat is, onuitsprekelijke zaken, 2 Kor. 12:4. En zo iemand wat nader de zaak kon uitdrukken, zo kon toch niemand het verstaan, tenzij hij meerder hemels was. Die onuitdrukkelijkheid en onbegrijpelijkheid moet in ons de zaligheid niet verminderen, maar moet in ons verwekken een gedachte van hoger heerlijkheid. Maar de Heere heeft nochtans zo veel van de hemel in zijn Woord geopenbaard, en aan de zielen van zijn kinderen bekendgemaakt, dat ze daaruit zo veel van de hemel kennen, dat ze daardoor alle kwellingen kunnen uitstaan, en hartelijk verlangen die zaligheid deelachtig te worden. </w:t>
      </w:r>
    </w:p>
    <w:p w14:paraId="10A50ADD" w14:textId="77777777" w:rsidR="00C234CF" w:rsidRDefault="00C234CF" w:rsidP="00C234CF">
      <w:pPr>
        <w:jc w:val="both"/>
        <w:rPr>
          <w:snapToGrid w:val="0"/>
          <w:sz w:val="24"/>
        </w:rPr>
      </w:pPr>
    </w:p>
    <w:p w14:paraId="269E7077" w14:textId="77777777" w:rsidR="00C234CF" w:rsidRDefault="00C234CF" w:rsidP="00C234CF">
      <w:pPr>
        <w:jc w:val="both"/>
        <w:rPr>
          <w:snapToGrid w:val="0"/>
          <w:sz w:val="24"/>
        </w:rPr>
      </w:pPr>
      <w:r>
        <w:rPr>
          <w:snapToGrid w:val="0"/>
          <w:sz w:val="24"/>
        </w:rPr>
        <w:t xml:space="preserve">2. Dat moet het allerheerlijkste zijn, dat de alleen wijze en almachtige God, laat ik op menselijke wijze spreken, bij Zichzelf uitgevonden en gedacht heeft om de mens tot de van allergrootste zaligheid te verheffen, en hem met onbedenkelijke heerlijkheid en zoetigheid te vervullen, en om zelf verheerlijkt te worden in zijn heiligen, en wonderbaar te worden in allen, die geloven, 2 Thess. 1:10. Daarom wordt God, Die de Schepper is van hemel en aarde Kunstenaar en Bouwmeester van de hemel genoemd: Heb 11:10. </w:t>
      </w:r>
      <w:r>
        <w:rPr>
          <w:i/>
          <w:snapToGrid w:val="0"/>
          <w:sz w:val="24"/>
        </w:rPr>
        <w:t>Want hij verwachtte de stad, die fundamenten heeft, welker Kunstenaar en Bouwmeester God is.</w:t>
      </w:r>
    </w:p>
    <w:p w14:paraId="274D5734" w14:textId="77777777" w:rsidR="00C234CF" w:rsidRDefault="00C234CF" w:rsidP="00C234CF">
      <w:pPr>
        <w:jc w:val="both"/>
        <w:rPr>
          <w:snapToGrid w:val="0"/>
          <w:sz w:val="24"/>
        </w:rPr>
      </w:pPr>
    </w:p>
    <w:p w14:paraId="5D1734CA" w14:textId="77777777" w:rsidR="00C234CF" w:rsidRDefault="00C234CF" w:rsidP="00C234CF">
      <w:pPr>
        <w:jc w:val="both"/>
        <w:rPr>
          <w:snapToGrid w:val="0"/>
          <w:sz w:val="24"/>
        </w:rPr>
      </w:pPr>
      <w:r>
        <w:rPr>
          <w:snapToGrid w:val="0"/>
          <w:sz w:val="24"/>
        </w:rPr>
        <w:t>3. Zien wij aan degenen, die God tot zaligheid brengt, 't zijn Zijn kinderen; voor kinderen bewaart men het beste, grote personen geven hun kinderen grote erfenissen. Zou dan dat niet wat uitnemends zijn, dat de grote God voor zijn beminde kinderen heeft bereid? Rom. 8:17. Indien wij kinderen zijn, zo zijn wij ook erfgenamen, erfgenamen Gods, en mede-erfgenamen van Christus.</w:t>
      </w:r>
    </w:p>
    <w:p w14:paraId="5E510D7C" w14:textId="77777777" w:rsidR="00C234CF" w:rsidRDefault="00C234CF" w:rsidP="00C234CF">
      <w:pPr>
        <w:jc w:val="both"/>
        <w:rPr>
          <w:snapToGrid w:val="0"/>
          <w:sz w:val="24"/>
        </w:rPr>
      </w:pPr>
    </w:p>
    <w:p w14:paraId="667F41A9" w14:textId="77777777" w:rsidR="00C234CF" w:rsidRDefault="00C234CF" w:rsidP="00C234CF">
      <w:pPr>
        <w:jc w:val="both"/>
        <w:rPr>
          <w:snapToGrid w:val="0"/>
          <w:sz w:val="24"/>
        </w:rPr>
      </w:pPr>
      <w:r>
        <w:rPr>
          <w:snapToGrid w:val="0"/>
          <w:sz w:val="24"/>
        </w:rPr>
        <w:t xml:space="preserve">4. De prijs, door welke deze zaligheid voor hen verworven is, is het allerdierbaarste, 't is het dierbare bloed van Christus, de Zoon van God; om een gering geluk de mens toe te brengen, zou de Zoon van God zo veel niet hebben geleden, en daarom, hoe groot is dan niet wel de zaligheid, die door zulke dure prijs gekocht is! Heb 2:10. </w:t>
      </w:r>
      <w:r>
        <w:rPr>
          <w:i/>
          <w:snapToGrid w:val="0"/>
          <w:sz w:val="24"/>
        </w:rPr>
        <w:t>Want het betaamde Hem, om Welke alle dingen zijn, en door Welke alle dingen zijn, dat Hij, vele kinderen tot de heerlijkheid leidende, de overste Leidsman van hun zaligheid door lijden zou heiligen.</w:t>
      </w:r>
    </w:p>
    <w:p w14:paraId="3B06D4A6" w14:textId="77777777" w:rsidR="00C234CF" w:rsidRDefault="00C234CF" w:rsidP="00C234CF">
      <w:pPr>
        <w:jc w:val="both"/>
        <w:rPr>
          <w:snapToGrid w:val="0"/>
          <w:sz w:val="24"/>
        </w:rPr>
      </w:pPr>
    </w:p>
    <w:p w14:paraId="1018BF7F" w14:textId="77777777" w:rsidR="00C234CF" w:rsidRDefault="00C234CF" w:rsidP="00C234CF">
      <w:pPr>
        <w:pStyle w:val="BodyText"/>
      </w:pPr>
      <w:r>
        <w:t xml:space="preserve">5. Doet hierbij, dat als God het allergrootste aan zijn kinderen beloven wil, dat Hij hun het eeuwige leven belooft: Openb. 2:7, 11, 17 ... </w:t>
      </w:r>
      <w:r>
        <w:rPr>
          <w:i/>
        </w:rPr>
        <w:t>Die overwint, Ik zal hem geven te eten van de boom des levens, die in het midden van het paradijs Gods is ... Die zal van de tweede dood niet beschadigd worden ... Ik zal hem geven te eten van het Manna, dat verborgen is, en Ik zal hem geven een witten keursteen, en op de keursteen een nieuwe Naam geschreven, welke niemand kent dan die hem ontvangt.</w:t>
      </w:r>
      <w:r>
        <w:t xml:space="preserve"> Openb. 3:5, 12, 21 ... </w:t>
      </w:r>
      <w:r>
        <w:rPr>
          <w:i/>
        </w:rPr>
        <w:t>Die zal bekleed worden met witte kleren ... Ik zal hem maken tot een pilaar in de tempel mijns Gods, ... en Ik zal op hem schrijven de Naam Mijns Gods, en de Naam der stad Mijns Gods ... Ik zal hem geven met Mij te zitten in Mijn troon.</w:t>
      </w:r>
      <w:r>
        <w:t xml:space="preserve"> Openb. 21:7. </w:t>
      </w:r>
      <w:r>
        <w:rPr>
          <w:i/>
        </w:rPr>
        <w:t>Die overwint, zal alles beërven.</w:t>
      </w:r>
    </w:p>
    <w:p w14:paraId="207720CA" w14:textId="77777777" w:rsidR="00C234CF" w:rsidRDefault="00C234CF" w:rsidP="00C234CF">
      <w:pPr>
        <w:pStyle w:val="BodyText"/>
      </w:pPr>
    </w:p>
    <w:p w14:paraId="15319AF6" w14:textId="77777777" w:rsidR="00C234CF" w:rsidRDefault="00C234CF" w:rsidP="00C234CF">
      <w:pPr>
        <w:pStyle w:val="BodyText"/>
      </w:pPr>
      <w:r>
        <w:t xml:space="preserve">6. De zaligheid is alle hoop en troost voor de gelovigen, daardoor hebben ze alle kwellingen en wrede doden kunnen uitstaan, hiernaar hebben ze reikhalzende verlangd. Hebr. 11:26. </w:t>
      </w:r>
      <w:r>
        <w:rPr>
          <w:i/>
        </w:rPr>
        <w:t>Achtende de versmaadheid van Christus meerdere rijkdom te zijn, dan de schatten in Egypte; want hij zag op de vergelding des loons.</w:t>
      </w:r>
      <w:r>
        <w:t xml:space="preserve"> Filip. 1:23 ... </w:t>
      </w:r>
      <w:r>
        <w:rPr>
          <w:i/>
        </w:rPr>
        <w:t>hebbende begeerte om ontbonden te worden, en met Christus te zijn; want dat is zeer verre het beste.</w:t>
      </w:r>
    </w:p>
    <w:p w14:paraId="2B127DF9" w14:textId="77777777" w:rsidR="00C234CF" w:rsidRDefault="00C234CF" w:rsidP="00C234CF">
      <w:pPr>
        <w:jc w:val="both"/>
        <w:rPr>
          <w:snapToGrid w:val="0"/>
          <w:sz w:val="24"/>
        </w:rPr>
      </w:pPr>
    </w:p>
    <w:p w14:paraId="7F77928B" w14:textId="77777777" w:rsidR="00C234CF" w:rsidRDefault="00C234CF" w:rsidP="00C234CF">
      <w:pPr>
        <w:pStyle w:val="BodyText"/>
      </w:pPr>
      <w:r>
        <w:t xml:space="preserve">Uit deze allen kan men licht besluiten dat de toekomende zaligheid onuitsprekelijk groot zal zijn. Zou u daarop niet durven aangaan, gelovigen? Zou u al het aardse om dezelve niet blij willen verlaten, alle lijden uitstaan, alle strijden moedig ondergaan, al zag u er niet meer van dan de sluitreden u zegt? Gewis zo 't geloof maar levendig was, u had genoeg om er naar te verlangen. </w:t>
      </w:r>
    </w:p>
    <w:p w14:paraId="293DDD94" w14:textId="58E911C5" w:rsidR="00C234CF" w:rsidRDefault="00C234CF" w:rsidP="00C234CF">
      <w:pPr>
        <w:jc w:val="both"/>
        <w:rPr>
          <w:snapToGrid w:val="0"/>
          <w:sz w:val="24"/>
        </w:rPr>
      </w:pPr>
    </w:p>
    <w:p w14:paraId="005B8E95" w14:textId="53799FB4" w:rsidR="0004409A" w:rsidRDefault="0004409A" w:rsidP="00C234CF">
      <w:pPr>
        <w:jc w:val="both"/>
        <w:rPr>
          <w:snapToGrid w:val="0"/>
          <w:sz w:val="24"/>
        </w:rPr>
      </w:pPr>
    </w:p>
    <w:p w14:paraId="7BF0915C" w14:textId="77777777" w:rsidR="0004409A" w:rsidRDefault="0004409A" w:rsidP="00C234CF">
      <w:pPr>
        <w:jc w:val="both"/>
        <w:rPr>
          <w:snapToGrid w:val="0"/>
          <w:sz w:val="24"/>
        </w:rPr>
      </w:pPr>
    </w:p>
    <w:p w14:paraId="456A2CA4" w14:textId="77777777" w:rsidR="00C234CF" w:rsidRDefault="00C234CF" w:rsidP="00C234CF">
      <w:pPr>
        <w:pStyle w:val="BodyText3"/>
      </w:pPr>
      <w:r>
        <w:t xml:space="preserve">Nochtans is daarvan iets geopenbaard. </w:t>
      </w:r>
    </w:p>
    <w:p w14:paraId="153F5A0F" w14:textId="77777777" w:rsidR="00C234CF" w:rsidRDefault="00C234CF" w:rsidP="00C234CF">
      <w:pPr>
        <w:jc w:val="both"/>
        <w:rPr>
          <w:snapToGrid w:val="0"/>
          <w:sz w:val="24"/>
        </w:rPr>
      </w:pPr>
      <w:r>
        <w:rPr>
          <w:snapToGrid w:val="0"/>
          <w:sz w:val="24"/>
        </w:rPr>
        <w:t xml:space="preserve">X. Ik kan wel denken dat de Godzalige lezer in verlangen is om wat meerder van de zaligheid te horen, en in verwachting is, dat er nog wat bijzonders van de zaak zelf zal volgen. </w:t>
      </w:r>
    </w:p>
    <w:p w14:paraId="3A6EBA0E" w14:textId="77777777" w:rsidR="00C234CF" w:rsidRDefault="00C234CF" w:rsidP="00C234CF">
      <w:pPr>
        <w:jc w:val="both"/>
        <w:rPr>
          <w:snapToGrid w:val="0"/>
          <w:sz w:val="24"/>
        </w:rPr>
      </w:pPr>
      <w:r>
        <w:rPr>
          <w:snapToGrid w:val="0"/>
          <w:sz w:val="24"/>
        </w:rPr>
        <w:t xml:space="preserve">Maar ik moet u zeggen, dat ik uw verlangen en verwachting niet zal kunnen voldoen. 't Is u niet om woorden, maar om de zaak zelf te doen, en die kan ik u niet geven, lichamelijke woorden kunnen dit onuitsprekelijke niet uitdrukken. Nochtans wil ik enige zaken maar noemen, of het de Heere behaagde, dat het een gelegenheid mocht zijn, dat iemand daardoor de zaak zelf in 't oog kreeg en begon te smaken. Eerst zullen wij zeggen, wat daar niet zal zijn, en dan wat daar wèl zal zijn en naar lichaam en naar ziel. </w:t>
      </w:r>
    </w:p>
    <w:p w14:paraId="44E4854D" w14:textId="77777777" w:rsidR="00C234CF" w:rsidRDefault="00C234CF" w:rsidP="00C234CF">
      <w:pPr>
        <w:jc w:val="both"/>
        <w:rPr>
          <w:snapToGrid w:val="0"/>
          <w:sz w:val="24"/>
        </w:rPr>
      </w:pPr>
    </w:p>
    <w:p w14:paraId="0DDAA920" w14:textId="77777777" w:rsidR="00C234CF" w:rsidRDefault="00C234CF" w:rsidP="00C234CF">
      <w:pPr>
        <w:pStyle w:val="BodyText3"/>
      </w:pPr>
      <w:r>
        <w:t xml:space="preserve">Alle kwelling is buiten gesloten. </w:t>
      </w:r>
    </w:p>
    <w:p w14:paraId="1896F569" w14:textId="77777777" w:rsidR="00C234CF" w:rsidRDefault="00C234CF" w:rsidP="00C234CF">
      <w:pPr>
        <w:jc w:val="both"/>
        <w:rPr>
          <w:snapToGrid w:val="0"/>
          <w:sz w:val="24"/>
        </w:rPr>
      </w:pPr>
      <w:r>
        <w:rPr>
          <w:snapToGrid w:val="0"/>
          <w:sz w:val="24"/>
        </w:rPr>
        <w:t>XI. Daar zal niets zijn van al hetgeen dat lichaam of ziel enige ongemakkelijkheid of onrust in dit leven aanbrengt. Geen duisterheid zal het verstand meer bedwelmen, geen zondigheid de ziel meer besmetten. De ziel zal niet meer in verlating komen, de strijd tegen vlees, wereld en duivel zal daar geen plaats meer hebben; alle droefheid, bekommering, hartzeer verdriet en vrees zal weg zijn. Er zal geen armoede, tegenloop, verdrukking, pijn, honger, of iets dat ziel en lichaam zal kwellen, meer zijn: Openb. 21:4. God zal alle tranen van hun ogen afwissen; en de dood zal niet meer zijn; noch rouw, noch gekrijt, noch moeite zal meer zijn, want de eerste dingen zijn weggegaan. Openb. 7:16. Zij zullen niet meer hongeren, en zullen niet meer dorsten, en de zon zal op hen niet vallen, noch enige hitte.</w:t>
      </w:r>
    </w:p>
    <w:p w14:paraId="72518D3D" w14:textId="77777777" w:rsidR="00C234CF" w:rsidRDefault="00C234CF" w:rsidP="00C234CF">
      <w:pPr>
        <w:jc w:val="both"/>
        <w:rPr>
          <w:snapToGrid w:val="0"/>
          <w:sz w:val="24"/>
        </w:rPr>
      </w:pPr>
      <w:r>
        <w:rPr>
          <w:snapToGrid w:val="0"/>
          <w:sz w:val="24"/>
        </w:rPr>
        <w:t xml:space="preserve">Daar is heerlijkheid van het lichaam. In plaats van ellende zal daar alles zijn, wat de ziel en het lichaam verzadigen kan; het lichaam zal met heerlijkheid bekleed zijn, en het verheerlijkte lichaam van Christus gelijkvormig worden, Filip. 3:21. En omdat het lichaam 't gezicht, 't gehoor op een volmaakte wijze zal hebben, zo zal daar niets ontbreken, maar alles zal daar zijn, wat tot blijdschap van dezelve, en daardoor tot verheerlijking van God zal zijn. Doch wat voor 't oog, wat voor 't oor zal zijn, is voor ons verborgen. Maar in 't algemeen kunnen wij zeggen, 't zal wonderlijk, verrukkende en verblijdende zijn, 't geen daar gezien en gehoord zal worden. </w:t>
      </w:r>
    </w:p>
    <w:p w14:paraId="3DA46408" w14:textId="77777777" w:rsidR="00C234CF" w:rsidRDefault="00C234CF" w:rsidP="00C234CF">
      <w:pPr>
        <w:jc w:val="both"/>
        <w:rPr>
          <w:snapToGrid w:val="0"/>
          <w:sz w:val="24"/>
        </w:rPr>
      </w:pPr>
    </w:p>
    <w:p w14:paraId="669E5EF2" w14:textId="77777777" w:rsidR="00C234CF" w:rsidRDefault="00C234CF" w:rsidP="00C234CF">
      <w:pPr>
        <w:pStyle w:val="BodyText3"/>
      </w:pPr>
      <w:r>
        <w:t xml:space="preserve">De plaats. </w:t>
      </w:r>
    </w:p>
    <w:p w14:paraId="64AD5429" w14:textId="77777777" w:rsidR="00C234CF" w:rsidRDefault="00C234CF" w:rsidP="00C234CF">
      <w:pPr>
        <w:jc w:val="both"/>
        <w:rPr>
          <w:snapToGrid w:val="0"/>
          <w:sz w:val="24"/>
        </w:rPr>
      </w:pPr>
      <w:r>
        <w:rPr>
          <w:snapToGrid w:val="0"/>
          <w:sz w:val="24"/>
        </w:rPr>
        <w:t>XIII. Deze plaats van de hemel is en onbedenkelijk groot en vol Goddelijke heerlijkheid, zij wordt ons figuurlijk beschreven Openb. 21, en wordt aldaar vergeleken bij het allerheerlijkste, dat op aarde bij elkaar te stellen is</w:t>
      </w:r>
      <w:r>
        <w:rPr>
          <w:i/>
          <w:snapToGrid w:val="0"/>
          <w:sz w:val="24"/>
        </w:rPr>
        <w:t>. De stad lag vierkant, had twaalf poorten, iedere poort van een parel, de straat van de stad was zuiver goud, gelijk doorluchtig glas, ... en de stad behoeft de zon, en de maan niet dat zij in dezelve zouden schijnen, want de heerlijkheid Gods heeft haar verlicht, en het Lam is haar kaars,</w:t>
      </w:r>
      <w:r>
        <w:rPr>
          <w:snapToGrid w:val="0"/>
          <w:sz w:val="24"/>
        </w:rPr>
        <w:t xml:space="preserve"> Openb. 21:16, 21, 23. </w:t>
      </w:r>
    </w:p>
    <w:p w14:paraId="68829876" w14:textId="77777777" w:rsidR="00C234CF" w:rsidRDefault="00C234CF" w:rsidP="00C234CF">
      <w:pPr>
        <w:jc w:val="both"/>
        <w:rPr>
          <w:snapToGrid w:val="0"/>
          <w:sz w:val="24"/>
        </w:rPr>
      </w:pPr>
    </w:p>
    <w:p w14:paraId="751FD276" w14:textId="77777777" w:rsidR="00C234CF" w:rsidRDefault="00C234CF" w:rsidP="00C234CF">
      <w:pPr>
        <w:pStyle w:val="BodyText3"/>
      </w:pPr>
      <w:r>
        <w:t xml:space="preserve">Het gezelschap. </w:t>
      </w:r>
    </w:p>
    <w:p w14:paraId="60D9F2C6" w14:textId="77777777" w:rsidR="00C234CF" w:rsidRDefault="00C234CF" w:rsidP="00C234CF">
      <w:pPr>
        <w:jc w:val="both"/>
        <w:rPr>
          <w:snapToGrid w:val="0"/>
          <w:sz w:val="24"/>
        </w:rPr>
      </w:pPr>
      <w:r>
        <w:rPr>
          <w:snapToGrid w:val="0"/>
          <w:sz w:val="24"/>
        </w:rPr>
        <w:t xml:space="preserve">Het gezelschap zal ook zeer tot vervrolijking zijn. Zach. 3:7, </w:t>
      </w:r>
      <w:r>
        <w:rPr>
          <w:i/>
          <w:snapToGrid w:val="0"/>
          <w:sz w:val="24"/>
        </w:rPr>
        <w:t>Ik zal u wandelingen geven onder die hier staan.</w:t>
      </w:r>
      <w:r>
        <w:rPr>
          <w:snapToGrid w:val="0"/>
          <w:sz w:val="24"/>
        </w:rPr>
        <w:t xml:space="preserve"> Al de heiligen, ieder in zijn heerlijkheid, beminnelijkheid en liefelijkheid, al de Godzaligen, van Adam tot op de dag van Christus, al de patriarchen, profeten en apostelen, al de martelaren en die als helden gestreden hebben voorde waarheid, zullen met ieder, en ieder met die verkeren, spreken en met hen de Naam des Heeren loven: Openb. 7:10-12. </w:t>
      </w:r>
      <w:r>
        <w:rPr>
          <w:i/>
          <w:snapToGrid w:val="0"/>
          <w:sz w:val="24"/>
        </w:rPr>
        <w:t>En zij riepen met grote stem, zeggende: de zaligheid zij onzen God, Die op de troon zit, en het Lam. En al de engelen stonden rondom de troon en rondom de ouderlingen en de vier dieren; en vielen voor den troon neer op hun aangezichten en aanbaden God, zeggende: Amen. De lof en de heerlijkheid, en de wijsheid, en de dankzegging, en de eer, en de kracht, en de sterkte zij onze God in alle eeuwigheid. Amen.</w:t>
      </w:r>
    </w:p>
    <w:p w14:paraId="24438427" w14:textId="77777777" w:rsidR="00C234CF" w:rsidRDefault="00C234CF" w:rsidP="00C234CF">
      <w:pPr>
        <w:jc w:val="both"/>
        <w:rPr>
          <w:snapToGrid w:val="0"/>
          <w:sz w:val="24"/>
        </w:rPr>
      </w:pPr>
    </w:p>
    <w:p w14:paraId="4D318710" w14:textId="77777777" w:rsidR="00C234CF" w:rsidRDefault="00C234CF" w:rsidP="00C234CF">
      <w:pPr>
        <w:pStyle w:val="BodyText3"/>
      </w:pPr>
      <w:r>
        <w:t xml:space="preserve">De zaligheid bestaat. </w:t>
      </w:r>
    </w:p>
    <w:p w14:paraId="001741D0" w14:textId="77777777" w:rsidR="00C234CF" w:rsidRDefault="00C234CF" w:rsidP="00C234CF">
      <w:pPr>
        <w:jc w:val="both"/>
        <w:rPr>
          <w:snapToGrid w:val="0"/>
          <w:sz w:val="24"/>
        </w:rPr>
      </w:pPr>
      <w:r>
        <w:rPr>
          <w:snapToGrid w:val="0"/>
          <w:sz w:val="24"/>
        </w:rPr>
        <w:t xml:space="preserve">XIV. Doch dit is het nog niet, dat de ziel, die een oneindige begeerte heeft en niet dan met het genieten van het oneindige vervuld kan worden, verzadigen kan. Dus is het nodig de ziel tot wat hogers op te leiden. </w:t>
      </w:r>
    </w:p>
    <w:p w14:paraId="1744899A" w14:textId="77777777" w:rsidR="00C234CF" w:rsidRDefault="00C234CF" w:rsidP="00C234CF">
      <w:pPr>
        <w:jc w:val="both"/>
        <w:rPr>
          <w:snapToGrid w:val="0"/>
          <w:sz w:val="24"/>
        </w:rPr>
      </w:pPr>
    </w:p>
    <w:p w14:paraId="3B5FA5E6" w14:textId="77777777" w:rsidR="00C234CF" w:rsidRDefault="00C234CF" w:rsidP="00C234CF">
      <w:pPr>
        <w:pStyle w:val="BodyText3"/>
      </w:pPr>
      <w:r>
        <w:t xml:space="preserve">In bij God te zijn. </w:t>
      </w:r>
    </w:p>
    <w:p w14:paraId="5F6C3E97" w14:textId="77777777" w:rsidR="00C234CF" w:rsidRDefault="00C234CF" w:rsidP="00C234CF">
      <w:pPr>
        <w:jc w:val="both"/>
        <w:rPr>
          <w:snapToGrid w:val="0"/>
          <w:sz w:val="24"/>
        </w:rPr>
      </w:pPr>
      <w:r>
        <w:rPr>
          <w:snapToGrid w:val="0"/>
          <w:sz w:val="24"/>
        </w:rPr>
        <w:t xml:space="preserve">1. Daar zal men gedurig bij de Heere zijn. Dit is de smart in dit leven, dat men zo verre van de Heere af leeft, dit kost hun menige traan; al het verlangen, al het reikhalzen, al het vermaak is naar de gemeenschap met God: Psalm 73:23, 28. </w:t>
      </w:r>
      <w:r>
        <w:rPr>
          <w:i/>
          <w:snapToGrid w:val="0"/>
          <w:sz w:val="24"/>
        </w:rPr>
        <w:t>Ik zal dan gedurig bij U zijn ... Maar mij aangaande, het is mij goed nabij God te wezen.</w:t>
      </w:r>
      <w:r>
        <w:rPr>
          <w:snapToGrid w:val="0"/>
          <w:sz w:val="24"/>
        </w:rPr>
        <w:t xml:space="preserve"> Maar daar zal de gemeenschap én onmiddellijk én eeuwig zijn: Dit is de troost in dit leven: 1 Thess. 4:17, 18 </w:t>
      </w:r>
      <w:r>
        <w:rPr>
          <w:i/>
          <w:snapToGrid w:val="0"/>
          <w:sz w:val="24"/>
        </w:rPr>
        <w:t>En alzo zullen wij altijd met de Heere wezen Zo dan, vertroost elkaar met deze woorden.</w:t>
      </w:r>
      <w:r>
        <w:rPr>
          <w:snapToGrid w:val="0"/>
          <w:sz w:val="24"/>
        </w:rPr>
        <w:t xml:space="preserve"> Dit was het verlangen van Paulus: Filip. 1:23 ... </w:t>
      </w:r>
      <w:r>
        <w:rPr>
          <w:i/>
          <w:snapToGrid w:val="0"/>
          <w:sz w:val="24"/>
        </w:rPr>
        <w:t>Hebbende begeerte om ontbonden te worden en met Christus te zijn. Want dat is zeer verre het beste.</w:t>
      </w:r>
      <w:r>
        <w:rPr>
          <w:snapToGrid w:val="0"/>
          <w:sz w:val="24"/>
        </w:rPr>
        <w:t xml:space="preserve"> Dit was de toezegging van de getrouwen Jezus: Joh. 12:26 </w:t>
      </w:r>
      <w:r>
        <w:rPr>
          <w:i/>
          <w:snapToGrid w:val="0"/>
          <w:sz w:val="24"/>
        </w:rPr>
        <w:t>Waar ik ben, aldaar zal ook Mijn dienaar zijn.</w:t>
      </w:r>
      <w:r>
        <w:rPr>
          <w:snapToGrid w:val="0"/>
          <w:sz w:val="24"/>
        </w:rPr>
        <w:t xml:space="preserve"> Dit was zijn bede: Joh. 17:24. </w:t>
      </w:r>
      <w:r>
        <w:rPr>
          <w:i/>
          <w:snapToGrid w:val="0"/>
          <w:sz w:val="24"/>
        </w:rPr>
        <w:t>Vader! Ik wil, dat waar Ik ben, ook die bij Mij zijn, die Gij Mij gegeven hebt.</w:t>
      </w:r>
      <w:r>
        <w:rPr>
          <w:snapToGrid w:val="0"/>
          <w:sz w:val="24"/>
        </w:rPr>
        <w:t xml:space="preserve"> Dit wordt ons vertoond: Openb. 7:15. </w:t>
      </w:r>
      <w:r>
        <w:rPr>
          <w:i/>
          <w:snapToGrid w:val="0"/>
          <w:sz w:val="24"/>
        </w:rPr>
        <w:t xml:space="preserve">Daarom zijn zij voor de troon Gods, en dienen Hem dag en nacht in Zijn tempel; en Die op de troon zit, zal hem overschaduwen. </w:t>
      </w:r>
      <w:r>
        <w:rPr>
          <w:snapToGrid w:val="0"/>
          <w:sz w:val="24"/>
        </w:rPr>
        <w:t xml:space="preserve">O hoe zoet zal het zijn, eeuwig te zitten onder het lommer van de almachtige, van de goede, van de liefhebbende, van de algenoegzame, van de vriendelijke God! </w:t>
      </w:r>
    </w:p>
    <w:p w14:paraId="56AA0CE8" w14:textId="77777777" w:rsidR="00C234CF" w:rsidRDefault="00C234CF" w:rsidP="00C234CF">
      <w:pPr>
        <w:jc w:val="both"/>
        <w:rPr>
          <w:snapToGrid w:val="0"/>
          <w:sz w:val="24"/>
        </w:rPr>
      </w:pPr>
    </w:p>
    <w:p w14:paraId="54BE0941" w14:textId="77777777" w:rsidR="00C234CF" w:rsidRDefault="00C234CF" w:rsidP="00C234CF">
      <w:pPr>
        <w:pStyle w:val="BodyText3"/>
      </w:pPr>
      <w:r>
        <w:t xml:space="preserve">In Hem te aanschouwen. </w:t>
      </w:r>
    </w:p>
    <w:p w14:paraId="1975EED0" w14:textId="77777777" w:rsidR="00C234CF" w:rsidRDefault="00C234CF" w:rsidP="00C234CF">
      <w:pPr>
        <w:jc w:val="both"/>
        <w:rPr>
          <w:snapToGrid w:val="0"/>
          <w:sz w:val="24"/>
        </w:rPr>
      </w:pPr>
      <w:r>
        <w:rPr>
          <w:snapToGrid w:val="0"/>
          <w:sz w:val="24"/>
        </w:rPr>
        <w:t xml:space="preserve">XV. 2. De zaligheid bestaat in God te zien. God kan met de ogen van het lichaam niet gezien worden, want Hij is de Onzienlijke, 1 Tim. 6:16; Hebr. 11:27. Maar de Heere Jezus zal naar het lichaam met de ogen van het lichaam tot volle vreugde en liefde gezien worden van alle hemelingen, en dat zo, als dat de volheid van de Godheid lichamelijk, ogenschijnlijk in Hem woont, zodat in Hem de afstralingen van de goddelijke heerlijkheid gezien zullen worden. Jezus zal men zien in Zijn heerlijkheid, met Hem zal men spreken en Hij zal tot ons spreken van aangezicht tot aangezicht. </w:t>
      </w:r>
    </w:p>
    <w:p w14:paraId="5C576020" w14:textId="77777777" w:rsidR="00C234CF" w:rsidRDefault="00C234CF" w:rsidP="00C234CF">
      <w:pPr>
        <w:jc w:val="both"/>
        <w:rPr>
          <w:snapToGrid w:val="0"/>
          <w:sz w:val="24"/>
        </w:rPr>
      </w:pPr>
      <w:r>
        <w:rPr>
          <w:snapToGrid w:val="0"/>
          <w:sz w:val="24"/>
        </w:rPr>
        <w:t xml:space="preserve">Maar God zal van een ieder gezien worden met de ogen des verstands. Nu ziet een gelovige ziel maar van ver en maar een klein straaltje, en dat als achterna, dat verblijdt de ziel wonderlijk, maar 't is een zelden uur van een korte duur, 't is ras weer weg en laat een sterk verlangen met smart vermengd na in degenen, die iets daarvan gezien en gesmaakt hebben, 't is telkens wederom: </w:t>
      </w:r>
      <w:r>
        <w:rPr>
          <w:i/>
          <w:snapToGrid w:val="0"/>
          <w:sz w:val="24"/>
        </w:rPr>
        <w:t>Waarom, o Heere, staat Gij van verre; waarom verbergt Gij U in tijden van benauwdheid?</w:t>
      </w:r>
      <w:r>
        <w:rPr>
          <w:snapToGrid w:val="0"/>
          <w:sz w:val="24"/>
        </w:rPr>
        <w:t xml:space="preserve"> Psalm 10:1</w:t>
      </w:r>
      <w:r>
        <w:rPr>
          <w:i/>
          <w:snapToGrid w:val="0"/>
          <w:sz w:val="24"/>
        </w:rPr>
        <w:t>. Hoe lang zult Gij Uw aangezicht voor mij verbergen?</w:t>
      </w:r>
      <w:r>
        <w:rPr>
          <w:snapToGrid w:val="0"/>
          <w:sz w:val="24"/>
        </w:rPr>
        <w:t xml:space="preserve"> Psalm 13:2. </w:t>
      </w:r>
      <w:r>
        <w:rPr>
          <w:i/>
          <w:snapToGrid w:val="0"/>
          <w:sz w:val="24"/>
        </w:rPr>
        <w:t>Wanneer zu1t Gij tot mij komen?</w:t>
      </w:r>
      <w:r>
        <w:rPr>
          <w:snapToGrid w:val="0"/>
          <w:sz w:val="24"/>
        </w:rPr>
        <w:t xml:space="preserve"> Psalm 101:2. </w:t>
      </w:r>
      <w:r>
        <w:rPr>
          <w:i/>
          <w:snapToGrid w:val="0"/>
          <w:sz w:val="24"/>
        </w:rPr>
        <w:t>Toon mij nu Uw heerlijkheid,</w:t>
      </w:r>
      <w:r>
        <w:rPr>
          <w:snapToGrid w:val="0"/>
          <w:sz w:val="24"/>
        </w:rPr>
        <w:t xml:space="preserve"> Exod. 33:18. </w:t>
      </w:r>
    </w:p>
    <w:p w14:paraId="1F0F9F2B" w14:textId="77777777" w:rsidR="00C234CF" w:rsidRDefault="00C234CF" w:rsidP="00C234CF">
      <w:pPr>
        <w:jc w:val="both"/>
        <w:rPr>
          <w:snapToGrid w:val="0"/>
          <w:sz w:val="24"/>
        </w:rPr>
      </w:pPr>
      <w:r>
        <w:rPr>
          <w:snapToGrid w:val="0"/>
          <w:sz w:val="24"/>
        </w:rPr>
        <w:t xml:space="preserve">Maar dan zal het zijn, als de zon op 't klaarst bij de eerste morgenschemering. </w:t>
      </w:r>
      <w:r>
        <w:rPr>
          <w:i/>
          <w:snapToGrid w:val="0"/>
          <w:sz w:val="24"/>
        </w:rPr>
        <w:t>Nu zien wij door een spiegel in een duistere rede, maar alsdan zullen wij zien aangezicht tot aangezicht; nu ken ik ten dele, maar alsdan zal ik kennen, gelijk ook ik gekend ben,</w:t>
      </w:r>
      <w:r>
        <w:rPr>
          <w:snapToGrid w:val="0"/>
          <w:sz w:val="24"/>
        </w:rPr>
        <w:t xml:space="preserve"> 1 Kor. 13:12. Daar zal de verheerlijkte ziel Gods aangezicht in gerechtigheid aanschouwen en verzadigd worden met zijn beeld, Psalm 17:15. Hiervan zei David, Psalm 16:11. </w:t>
      </w:r>
      <w:r>
        <w:rPr>
          <w:i/>
          <w:snapToGrid w:val="0"/>
          <w:sz w:val="24"/>
        </w:rPr>
        <w:t>Verzadiging der vreugde is bij Uw aangezicht; liefelijkheden zijn in Uw rechterhand eeuwig.</w:t>
      </w:r>
      <w:r>
        <w:rPr>
          <w:snapToGrid w:val="0"/>
          <w:sz w:val="24"/>
        </w:rPr>
        <w:t xml:space="preserve"> Als God daar onmiddellijk van nabij, en op die manier, die God ons nu niet heeft geopenbaard, aan zijn kinderen zal openbaren zijn heerlijke volmaaktheden en de ziel zal doen gevoelen, dat Hij voor haar is, en de verzadigende kracht van die zal doen smaken, dan zal men eerst weten, wat het is Gods vriendelijk, heerlijk, liefhebbend heilig, verblijdend, verzadigend aangezicht te zien. </w:t>
      </w:r>
    </w:p>
    <w:p w14:paraId="3559EB8B" w14:textId="77777777" w:rsidR="00C234CF" w:rsidRDefault="00C234CF" w:rsidP="00C234CF">
      <w:pPr>
        <w:jc w:val="both"/>
        <w:rPr>
          <w:snapToGrid w:val="0"/>
          <w:sz w:val="24"/>
        </w:rPr>
      </w:pPr>
    </w:p>
    <w:p w14:paraId="55AE12CE" w14:textId="77777777" w:rsidR="00C234CF" w:rsidRDefault="00C234CF" w:rsidP="00C234CF">
      <w:pPr>
        <w:pStyle w:val="BodyText"/>
        <w:rPr>
          <w:b/>
        </w:rPr>
      </w:pPr>
      <w:r>
        <w:rPr>
          <w:b/>
        </w:rPr>
        <w:t xml:space="preserve">In liefde. </w:t>
      </w:r>
    </w:p>
    <w:p w14:paraId="1214447A" w14:textId="77777777" w:rsidR="00C234CF" w:rsidRDefault="00C234CF" w:rsidP="00C234CF">
      <w:pPr>
        <w:jc w:val="both"/>
        <w:rPr>
          <w:snapToGrid w:val="0"/>
          <w:sz w:val="24"/>
        </w:rPr>
      </w:pPr>
      <w:r>
        <w:rPr>
          <w:snapToGrid w:val="0"/>
          <w:sz w:val="24"/>
        </w:rPr>
        <w:t xml:space="preserve">XVI. 3. Dit wandelen door aanschouwen zal in blote bespiegeling niet bestaan en eindigen. Maar het zal vergezelschapt zijn met gemeenschap in onderlinge en volmaakte liefde. </w:t>
      </w:r>
      <w:r>
        <w:rPr>
          <w:i/>
          <w:snapToGrid w:val="0"/>
          <w:sz w:val="24"/>
        </w:rPr>
        <w:t>God is liefde,</w:t>
      </w:r>
      <w:r>
        <w:rPr>
          <w:snapToGrid w:val="0"/>
          <w:sz w:val="24"/>
        </w:rPr>
        <w:t xml:space="preserve"> 1 Joh. 4:8. Die oneindige liefde zal de ziel omvangen en vervullen, en de ziel de warmte en zoetigheid van de liefde Gods gevoelende, zal in wederliefde God ontmoeten en in de onderlinge liefde onbegrijpelijke zoetigheid en blijdschap tot verzadigens toe voor eeuwig genieten. </w:t>
      </w:r>
      <w:r>
        <w:rPr>
          <w:i/>
          <w:snapToGrid w:val="0"/>
          <w:sz w:val="24"/>
        </w:rPr>
        <w:t>De liefde vergaat nimmer meer,</w:t>
      </w:r>
      <w:r>
        <w:rPr>
          <w:snapToGrid w:val="0"/>
          <w:sz w:val="24"/>
        </w:rPr>
        <w:t xml:space="preserve"> 1 Kor. 13:8. </w:t>
      </w:r>
    </w:p>
    <w:p w14:paraId="2E93B56B" w14:textId="77777777" w:rsidR="00C234CF" w:rsidRDefault="00C234CF" w:rsidP="00C234CF">
      <w:pPr>
        <w:jc w:val="both"/>
        <w:rPr>
          <w:snapToGrid w:val="0"/>
          <w:sz w:val="24"/>
        </w:rPr>
      </w:pPr>
    </w:p>
    <w:p w14:paraId="73A38D14" w14:textId="77777777" w:rsidR="00C234CF" w:rsidRDefault="00C234CF" w:rsidP="00C234CF">
      <w:pPr>
        <w:pStyle w:val="BodyText"/>
        <w:rPr>
          <w:b/>
        </w:rPr>
      </w:pPr>
      <w:r>
        <w:rPr>
          <w:b/>
        </w:rPr>
        <w:t xml:space="preserve">In heiligheid. </w:t>
      </w:r>
    </w:p>
    <w:p w14:paraId="646835D8" w14:textId="77777777" w:rsidR="00C234CF" w:rsidRDefault="00C234CF" w:rsidP="00C234CF">
      <w:pPr>
        <w:jc w:val="both"/>
        <w:rPr>
          <w:snapToGrid w:val="0"/>
          <w:sz w:val="24"/>
        </w:rPr>
      </w:pPr>
      <w:r>
        <w:rPr>
          <w:snapToGrid w:val="0"/>
          <w:sz w:val="24"/>
        </w:rPr>
        <w:t xml:space="preserve">XVII. 4. Volmaakte liefde is volmaakte heiligheid; het verstand volmaakt God beschouwende, de wil volmaakt in de liefde en onmiddellijke vereniging God genietende, zo kan geen onvolmaaktheid plaats hebben. </w:t>
      </w:r>
      <w:r>
        <w:rPr>
          <w:i/>
          <w:snapToGrid w:val="0"/>
          <w:sz w:val="24"/>
        </w:rPr>
        <w:t>Maar wanneer het volmaakte zal gekomen zijn, dan zal hetgeen, dat ten dele is, te niet gedaan worden</w:t>
      </w:r>
      <w:r>
        <w:rPr>
          <w:snapToGrid w:val="0"/>
          <w:sz w:val="24"/>
        </w:rPr>
        <w:t xml:space="preserve">, 1 Kor. 13:10. Daar zal het beeld Gods volmaakt in ieder zijn. Ik zal verzadigd worden met uw beeld als ik zal opwaken, Psalm 17:15. Daar zal men volmaakt de Goddelijke natuur deelachtig zijn, 2 Petrus 1:4. Een ieder zal blinken in heilig sieraad als de zon, maan en sterren; deze volmaaktheid zal zich openbaren in alle omgang met de verheerlijkten, zich met allen verenigende in volmaakte liefde. </w:t>
      </w:r>
    </w:p>
    <w:p w14:paraId="0CE689CC" w14:textId="77777777" w:rsidR="00C234CF" w:rsidRDefault="00C234CF" w:rsidP="00C234CF">
      <w:pPr>
        <w:jc w:val="both"/>
        <w:rPr>
          <w:snapToGrid w:val="0"/>
          <w:sz w:val="24"/>
        </w:rPr>
      </w:pPr>
    </w:p>
    <w:p w14:paraId="034100EC" w14:textId="77777777" w:rsidR="00C234CF" w:rsidRDefault="00C234CF" w:rsidP="00C234CF">
      <w:pPr>
        <w:pStyle w:val="BodyText"/>
        <w:rPr>
          <w:b/>
        </w:rPr>
      </w:pPr>
      <w:r>
        <w:rPr>
          <w:b/>
        </w:rPr>
        <w:t xml:space="preserve">In blijdschap. </w:t>
      </w:r>
    </w:p>
    <w:p w14:paraId="6FCD1ED8" w14:textId="77777777" w:rsidR="00C234CF" w:rsidRDefault="00C234CF" w:rsidP="00C234CF">
      <w:pPr>
        <w:jc w:val="both"/>
        <w:rPr>
          <w:snapToGrid w:val="0"/>
          <w:sz w:val="24"/>
        </w:rPr>
      </w:pPr>
      <w:r>
        <w:rPr>
          <w:snapToGrid w:val="0"/>
          <w:sz w:val="24"/>
        </w:rPr>
        <w:t xml:space="preserve">XVIII. 5. Daar zal niet zijn dan vreugde en blijdschap: Matth. 25:21 </w:t>
      </w:r>
      <w:r>
        <w:rPr>
          <w:i/>
          <w:snapToGrid w:val="0"/>
          <w:sz w:val="24"/>
        </w:rPr>
        <w:t>... ga in, in de vreugde uws Heeren.</w:t>
      </w:r>
      <w:r>
        <w:rPr>
          <w:snapToGrid w:val="0"/>
          <w:sz w:val="24"/>
        </w:rPr>
        <w:t xml:space="preserve"> Als de ziel volmaakt God zal aanschouwen en met de heerlijkheid des Heeren omschenen, in het licht van zijn aangezicht voor altijd zal wandelen, als God de ziel met zijn algenoegzaamheid zal vervullen, met zijn liefde omvangen en met al zijn volmaaktheden overschaduwen, hoe kan het anders zijn, of een vrede, die alle verstand te boven gaat, een zielverrukkende verwondering, een onuitsprekelijke blijdschap zal de ziel vermaken en zich in God geheel verliezen. O hoe wonderbaar zal het zijn, als men zich met alle engelen en uitverkorenen in eerbied voor de Heere zal neerbuigen en met hen zal uitgalmen het eeuwig halleluja! </w:t>
      </w:r>
    </w:p>
    <w:p w14:paraId="2B253EC1" w14:textId="77777777" w:rsidR="00C234CF" w:rsidRDefault="00C234CF" w:rsidP="00C234CF">
      <w:pPr>
        <w:jc w:val="both"/>
        <w:rPr>
          <w:snapToGrid w:val="0"/>
          <w:sz w:val="24"/>
        </w:rPr>
      </w:pPr>
    </w:p>
    <w:p w14:paraId="4EE54D73" w14:textId="77777777" w:rsidR="00C234CF" w:rsidRDefault="00C234CF" w:rsidP="00C234CF">
      <w:pPr>
        <w:pStyle w:val="BodyText3"/>
      </w:pPr>
      <w:r>
        <w:t xml:space="preserve">Waarvan hier maar kleine voorsmaakjes. </w:t>
      </w:r>
    </w:p>
    <w:p w14:paraId="4DD91EBA" w14:textId="77777777" w:rsidR="00C234CF" w:rsidRDefault="00C234CF" w:rsidP="00C234CF">
      <w:pPr>
        <w:pStyle w:val="BodyText"/>
      </w:pPr>
      <w:r>
        <w:t xml:space="preserve">XIX. 6. Verbeeldt u eens alles, wat u ooit van God hebt gezien, de vrede en blijdschap, die u ooit hebt gesmaakt, die eenheid en gemeenschap met God, die u ooit hebt gehad, die optrekking, die u ooit zijt gewaar geworden. En voegt daarbij de verrukkende predikaties, die u ooit hebt gehoord, en alles wat u anderen van hun ondervindingen hebt verteld, en de liefde, die u ooit in een geestelijk gezelschap hebben vernomen, plaatst dit alles bij elkaar en neemt bij die allerkleinste straaltjes eens af, wat vreugde en blijdschap dan in de volmaaktheid zal zijn. </w:t>
      </w:r>
      <w:r>
        <w:rPr>
          <w:i/>
        </w:rPr>
        <w:t xml:space="preserve">Hetgeen het oog niet heeft gezien, en het oor niet heeft gehoord, en in het hart des mensen niet is opgeklommen, hetgeen God bereid heeft die, die Hem liefhebben, </w:t>
      </w:r>
      <w:r>
        <w:t xml:space="preserve">1 Kor. 2:9.  En dat voor eeuwig. En dat al de zaligheden vermeerderen zal, is dat er geen vrees voor verliezen en voor eindigen, zal zijn, want niemand zal dat storen, niemand zal het bestrijden, niemand zal het wegnemen. Maar 't zal zonder einde tot in alle eeuwigheid zijn. 't Is het eeuwige leven, Joh. 10:28. Een eeuwige erve, Hebr. 9:15. Eeuwige heerlijkheid, 1 Petrus 5:10. Een eeuwig koninkrijk, 2 Petrus 1:11. Eeuwig in de hemelen, 2 Kor. 5:1. </w:t>
      </w:r>
    </w:p>
    <w:p w14:paraId="1D7C9945" w14:textId="77777777" w:rsidR="00C234CF" w:rsidRDefault="00C234CF" w:rsidP="00C234CF">
      <w:pPr>
        <w:jc w:val="both"/>
        <w:rPr>
          <w:snapToGrid w:val="0"/>
          <w:sz w:val="24"/>
        </w:rPr>
      </w:pPr>
    </w:p>
    <w:p w14:paraId="50109B6C" w14:textId="77777777" w:rsidR="00C234CF" w:rsidRDefault="00C234CF" w:rsidP="00C234CF">
      <w:pPr>
        <w:pStyle w:val="BodyText3"/>
      </w:pPr>
      <w:r>
        <w:t xml:space="preserve">Onbekeerden ernstig zoeken. </w:t>
      </w:r>
    </w:p>
    <w:p w14:paraId="28275048" w14:textId="77777777" w:rsidR="00C234CF" w:rsidRDefault="00C234CF" w:rsidP="00C234CF">
      <w:pPr>
        <w:jc w:val="both"/>
        <w:rPr>
          <w:snapToGrid w:val="0"/>
          <w:sz w:val="24"/>
        </w:rPr>
      </w:pPr>
      <w:r>
        <w:rPr>
          <w:snapToGrid w:val="0"/>
          <w:sz w:val="24"/>
        </w:rPr>
        <w:t xml:space="preserve">XX. Zo'n heerlijkheid en zaligheid is voor de gelovigen weggelegd; daarom onbekeerden, tracht toch naar het geloof in Christus, opdat u ook die zaligheid deelachtig moogt worden en ontvluchten moogt de eeuwige verdoemenis, die u anders te verwachten is.  't Wordt u nu aangeboden, daarom tast nu toe, eer het te laat is. En wilt u niet, zo verwondert u niet meer over het strijden, over het uitstaan van kwellingen, over de arbeid van de Godzaligen. Denkt nu niet meer dat het maar fantasie, maar eigenzinnigheid, maar stijfhoofdigheid is, maar dat zij die heerlijkheid kennen, beminnen en dat zij om die kroon te bekomen, strijden. </w:t>
      </w:r>
    </w:p>
    <w:p w14:paraId="073FB007" w14:textId="77777777" w:rsidR="00C234CF" w:rsidRDefault="00C234CF" w:rsidP="00C234CF">
      <w:pPr>
        <w:jc w:val="both"/>
        <w:rPr>
          <w:snapToGrid w:val="0"/>
          <w:sz w:val="24"/>
        </w:rPr>
      </w:pPr>
    </w:p>
    <w:p w14:paraId="3150B62A" w14:textId="77777777" w:rsidR="00C234CF" w:rsidRDefault="00C234CF" w:rsidP="00C234CF">
      <w:pPr>
        <w:pStyle w:val="BodyText3"/>
      </w:pPr>
      <w:r>
        <w:t xml:space="preserve">Gelovigen hebben zich als erfgenamen te gedragen. </w:t>
      </w:r>
    </w:p>
    <w:p w14:paraId="006936E3" w14:textId="77777777" w:rsidR="00C234CF" w:rsidRDefault="00C234CF" w:rsidP="00C234CF">
      <w:pPr>
        <w:jc w:val="both"/>
        <w:rPr>
          <w:snapToGrid w:val="0"/>
          <w:sz w:val="24"/>
        </w:rPr>
      </w:pPr>
      <w:r>
        <w:rPr>
          <w:snapToGrid w:val="0"/>
          <w:sz w:val="24"/>
        </w:rPr>
        <w:t xml:space="preserve">XXI. En u gelovigen, omdat u zo grote zaligheid te verwachten hebt, zo gedraagt u nu als erfgenamen van dezelve. </w:t>
      </w:r>
    </w:p>
    <w:p w14:paraId="5F6B5CD5" w14:textId="77777777" w:rsidR="00C234CF" w:rsidRDefault="00C234CF" w:rsidP="00C234CF">
      <w:pPr>
        <w:pStyle w:val="BodyText3"/>
      </w:pPr>
      <w:r>
        <w:t xml:space="preserve">Aardse dingen klein achten. </w:t>
      </w:r>
    </w:p>
    <w:p w14:paraId="34D54454" w14:textId="77777777" w:rsidR="00C234CF" w:rsidRDefault="00C234CF" w:rsidP="00C234CF">
      <w:pPr>
        <w:jc w:val="both"/>
        <w:rPr>
          <w:snapToGrid w:val="0"/>
          <w:sz w:val="24"/>
        </w:rPr>
      </w:pPr>
      <w:r>
        <w:rPr>
          <w:snapToGrid w:val="0"/>
          <w:sz w:val="24"/>
        </w:rPr>
        <w:t xml:space="preserve">1. Acht nu alle dingen van deze wereld te klein en te voorbijgaande, dan dat ge u met dezelve zou ophouden, zet uw hart niet op voorspoed, rijkdom, eer, vermaak, 't is niet noemenswaard bij deze erfenis, ziet er van af, maakt, dat het u niet belette in uw loop naar deze kroon. Is 't tegenspoed, verdrukking, vervolging, sterven voor de Naam van Christus, armoede, of wat het zijn moge, tilt daar niet zwaar aan, want 't is in vergelijking met deze erfenis nietmetal: Rom. 8:18. </w:t>
      </w:r>
      <w:r>
        <w:rPr>
          <w:i/>
          <w:snapToGrid w:val="0"/>
          <w:sz w:val="24"/>
        </w:rPr>
        <w:t xml:space="preserve">Ik houd het daarvoor, dat het lijden van deze tegenwoordige tijd niet is te waarderen tegen de heerlijkheid, die aan ons geopenbaard zal worden. </w:t>
      </w:r>
      <w:r>
        <w:rPr>
          <w:snapToGrid w:val="0"/>
          <w:sz w:val="24"/>
        </w:rPr>
        <w:t xml:space="preserve">Ja het lijden bereidt ons een meerdere trap van heerlijkheid, als men het wèl draagt: 2 Kor. 4:17. </w:t>
      </w:r>
      <w:r>
        <w:rPr>
          <w:i/>
          <w:snapToGrid w:val="0"/>
          <w:sz w:val="24"/>
        </w:rPr>
        <w:t>Want onze lichte verdrukking, die zeer haast voorbijgaat, werkt ons een geheel zeer uitnemend eeuwig gewicht van de heerlijkheid.</w:t>
      </w:r>
      <w:r>
        <w:rPr>
          <w:snapToGrid w:val="0"/>
          <w:sz w:val="24"/>
        </w:rPr>
        <w:t xml:space="preserve"> Verblijdt u veel liever in de verdrukking, dan dat u daaronder moedeloos zou gaan liggen: Jak 1:12. </w:t>
      </w:r>
      <w:r>
        <w:rPr>
          <w:i/>
          <w:snapToGrid w:val="0"/>
          <w:sz w:val="24"/>
        </w:rPr>
        <w:t>Zalig is de man, die verzoeking verdraagt; want als hij beproefd zal geweest zijn, zo zal hij de kroon des levens ontvangen, welke de Heere beloofd heeft degenen, die Hem liefhebben.</w:t>
      </w:r>
      <w:r>
        <w:rPr>
          <w:snapToGrid w:val="0"/>
          <w:sz w:val="24"/>
        </w:rPr>
        <w:t xml:space="preserve"> In plaats van al het kruis zal de Heere u overvloedige, eeuwige vertroostingen geven. </w:t>
      </w:r>
    </w:p>
    <w:p w14:paraId="74AB106C" w14:textId="77777777" w:rsidR="00C234CF" w:rsidRDefault="00C234CF" w:rsidP="00C234CF">
      <w:pPr>
        <w:jc w:val="both"/>
        <w:rPr>
          <w:snapToGrid w:val="0"/>
          <w:sz w:val="24"/>
        </w:rPr>
      </w:pPr>
      <w:r>
        <w:rPr>
          <w:snapToGrid w:val="0"/>
          <w:sz w:val="24"/>
        </w:rPr>
        <w:t xml:space="preserve">Ziet dit, Openb. 7:13-17. Dit was van mijn vader - zaliger gedachtenis - laatste tekst, die ik daarom hier geheel stel. </w:t>
      </w:r>
    </w:p>
    <w:p w14:paraId="61A1EB21" w14:textId="77777777" w:rsidR="00C234CF" w:rsidRDefault="00C234CF" w:rsidP="00C234CF">
      <w:pPr>
        <w:pStyle w:val="BodyText2"/>
      </w:pPr>
      <w:r>
        <w:t xml:space="preserve">En een uit de ouderlingen antwoordde, zeggende tot mij: Deze, die bekleed zijn met de lange witte kleren, wie zijn zij, en van waar zijn zij gekomen? En ik sprak tot hem: Heere! Gij weet het. En hij zei tot mij: Deze zijn het, die uit de grote verdrukking komen; en zij hebben hun lange kleren gewassen, en hebben hun lange kleren wit gemaakt in het bloeds des Lams. Daarom zijn zij voor de troon van God en dienen Hem dag en nacht in zijn tempel; en Die op de troon zit, zal hen overschaduwen. Zij zullen niet meer hongeren, en zullen niet meer dorsten, en de zon zal op hen niet vallen, noch enige hitte. Want het Lam, Dat in het midden des troons is, zal hen weiden, en zal hun een Leidsman zijn tot levende fonteinen van de wateren; en God zal alle tranen van hun ogen afwissen. </w:t>
      </w:r>
    </w:p>
    <w:p w14:paraId="1BC64069" w14:textId="77777777" w:rsidR="00C234CF" w:rsidRDefault="00C234CF" w:rsidP="00C234CF">
      <w:pPr>
        <w:jc w:val="both"/>
        <w:rPr>
          <w:snapToGrid w:val="0"/>
          <w:sz w:val="24"/>
        </w:rPr>
      </w:pPr>
    </w:p>
    <w:p w14:paraId="2517EC24" w14:textId="77777777" w:rsidR="00C234CF" w:rsidRDefault="00C234CF" w:rsidP="00C234CF">
      <w:pPr>
        <w:pStyle w:val="BodyText3"/>
      </w:pPr>
      <w:r>
        <w:t xml:space="preserve">Zich te verblijden in de hoop. </w:t>
      </w:r>
    </w:p>
    <w:p w14:paraId="21CADC0D" w14:textId="77777777" w:rsidR="00C234CF" w:rsidRDefault="00C234CF" w:rsidP="00C234CF">
      <w:pPr>
        <w:jc w:val="both"/>
        <w:rPr>
          <w:snapToGrid w:val="0"/>
          <w:sz w:val="24"/>
        </w:rPr>
      </w:pPr>
      <w:r>
        <w:rPr>
          <w:snapToGrid w:val="0"/>
          <w:sz w:val="24"/>
        </w:rPr>
        <w:t xml:space="preserve">XXII. 2. Hebt u zulke grote zaligheid te verwachten, verblijdt u dan over die toekomende erfenis: Rom. 12:12. </w:t>
      </w:r>
      <w:r>
        <w:rPr>
          <w:i/>
          <w:snapToGrid w:val="0"/>
          <w:sz w:val="24"/>
        </w:rPr>
        <w:t>Verblijdt u in de hoop.</w:t>
      </w:r>
      <w:r>
        <w:rPr>
          <w:snapToGrid w:val="0"/>
          <w:sz w:val="24"/>
        </w:rPr>
        <w:t xml:space="preserve"> 't Is een gebrek in vele gelovigen, dat zij al te veel zien op het tegenwoordige, dan wilden zij het wel wat beter in de wereld hebben, en dat zou hun dan wat geruster doen leven. Dan zijn zij alleen werkzaam over hun zielsstaat, en of zij wel in de staat van de genade zijn, en dan moeten zij telkens al wederom beproeven, en moeten al wederom en wederom op goede gronden kunnen besluiten, dat zij in de staat van de genade zijn. Dan moesten zij meerder gevoelige genade hebben; dan meer kracht tegen de zonde. En ondertussen loopt de tijd heen en men verheft zijn hart niet genoeg op de grote te verwachten heerlijkheid, dat is maar met een snelle gedachte gedaan. </w:t>
      </w:r>
    </w:p>
    <w:p w14:paraId="7E689052" w14:textId="77777777" w:rsidR="00C234CF" w:rsidRDefault="00C234CF" w:rsidP="00C234CF">
      <w:pPr>
        <w:jc w:val="both"/>
        <w:rPr>
          <w:snapToGrid w:val="0"/>
          <w:sz w:val="24"/>
        </w:rPr>
      </w:pPr>
      <w:r>
        <w:rPr>
          <w:snapToGrid w:val="0"/>
          <w:sz w:val="24"/>
        </w:rPr>
        <w:t xml:space="preserve">Men moest werkzaam zijn in de beschouwing van de eeuwigheid, dan op de zekerheid en gewisheid van die uw erfenis, dan moest men gedurig starogen op de heerlijkheid van die, en door het geloof de hemel doorwandelen en zien, hoe heerlijk Zich de Heere Jezus vertoont, hoe de engelen zich voor Hem neerbuigen, hoe vriendelijk Hij is jegens de verheerlijkten, in wat een licht, onmiddellijke gemeenschap met God, volmaakte liefde en met wat een heerlijke blijdschap zij aangedaan en vervuld zijn jegens God, jegens Christus, jegens engelen, jegens elkaar, hoe liefelijk dat zij des Heeren lof zingen, zich verwonderen en verliezen in de volmaaktheden van God en de volmaaktheden jegens hen. </w:t>
      </w:r>
    </w:p>
    <w:p w14:paraId="0C75A370" w14:textId="77777777" w:rsidR="00C234CF" w:rsidRDefault="00C234CF" w:rsidP="00C234CF">
      <w:pPr>
        <w:jc w:val="both"/>
        <w:rPr>
          <w:snapToGrid w:val="0"/>
          <w:sz w:val="24"/>
        </w:rPr>
      </w:pPr>
      <w:r>
        <w:rPr>
          <w:snapToGrid w:val="0"/>
          <w:sz w:val="24"/>
        </w:rPr>
        <w:t xml:space="preserve">Dus zou men zichzelf vergeten en zich alsmede bevinden onder de verheerlijkte menigte, zich met haar voor de Heere neerbuigen en Hem verheerlijken; en komende wederom als tot zichzelf op de aarde, zo zou men zich vermaken, in de heerlijkheid zich voor te stellen, en men zou met vrolijkheid zijn weg reizen en niet bij iedere moeilijkheid naar ziel of lichaam staan blijven, gelijk iemand, die heengaat om bezit te nemen van een zeer grote erfenis, daar hij nu arm en berooid is, zich een moeilijke dag reizen getroost. Daarom zeg ik u wederom, verblijdt u in de hoop van de heerlijkheid. </w:t>
      </w:r>
      <w:r>
        <w:rPr>
          <w:i/>
          <w:snapToGrid w:val="0"/>
          <w:sz w:val="24"/>
        </w:rPr>
        <w:t xml:space="preserve">De God nu der hoop vervulle ulieden met alle blijdschap en vrede in het geloven, opdat gij overvloedig moogt zijn in de hoop, door de kracht des Heiligen Geestes, </w:t>
      </w:r>
      <w:r>
        <w:rPr>
          <w:snapToGrid w:val="0"/>
          <w:sz w:val="24"/>
        </w:rPr>
        <w:t xml:space="preserve">Rom. 15:13. </w:t>
      </w:r>
    </w:p>
    <w:p w14:paraId="180BA6BA" w14:textId="77777777" w:rsidR="00C234CF" w:rsidRDefault="00C234CF" w:rsidP="00C234CF">
      <w:pPr>
        <w:jc w:val="both"/>
        <w:rPr>
          <w:snapToGrid w:val="0"/>
          <w:sz w:val="24"/>
        </w:rPr>
      </w:pPr>
    </w:p>
    <w:p w14:paraId="1207F967" w14:textId="77777777" w:rsidR="00C234CF" w:rsidRDefault="00C234CF" w:rsidP="00C234CF">
      <w:pPr>
        <w:pStyle w:val="BodyText3"/>
      </w:pPr>
      <w:r>
        <w:t xml:space="preserve">Als het einde voor te stellen. </w:t>
      </w:r>
    </w:p>
    <w:p w14:paraId="56F79100" w14:textId="77777777" w:rsidR="00C234CF" w:rsidRDefault="00C234CF" w:rsidP="00C234CF">
      <w:pPr>
        <w:pStyle w:val="BodyText"/>
      </w:pPr>
      <w:r>
        <w:t xml:space="preserve">XXIII. 3. Stelt u deze heerlijkheid voor als uw enig einde. Het einde maakt de werker gaande, en hoe vuriger hij dat bemint, hoe ernstiger hij in het werk is. </w:t>
      </w:r>
    </w:p>
    <w:p w14:paraId="728289C2" w14:textId="77777777" w:rsidR="00C234CF" w:rsidRDefault="00C234CF" w:rsidP="00C234CF">
      <w:pPr>
        <w:pStyle w:val="BodyText"/>
      </w:pPr>
      <w:r>
        <w:t xml:space="preserve">Welaan dan, hebt geen einde in deze wereld, zoekt hier niets, waarin u rusten zou, neemt het zo nauw niet, al mist u hetgeen u gaarne had, al gaat het u naar de ziel ook niet naar uw wens. 't Is hier geen tijd om met Paulus in de derde hemel opgetrokken te worden, 't is hier tijd van strijden, 't is hier tijd van moeilijkheid; ziet dan maar vooruit en hebt deze heerlijkheid alleen in 't oog, wijkt niet af ter rechter- noch ter linkerhand, blijft niet staan. Maar doelt hierop, en jaagt hiernaar met een volle ren ten hemel in, gelijk Paulus zichzelf alzo tot een voorbeeld voorstelde: Filip. 3:14. Eén ding doe ik, vergetende hetgeen achter is, en strekkende mij tot hetgeen dat voren is, jaag ik naar het wit tot den prijs der roeping Gods, die van boven is in Christus Jezus. Gelijk onze Heere Jezus deed, doet gij ook alzo. Van Hem zegt de apostel, Hebr. 12:2, Ziende op de overste Leidsman en Voleinder van het geloof Jezus, Dewelke voor de vreugde die Hem voorgesteld was, het kruis heeft verdragen, en schande veracht, en is gezeten aan de rechterhand des troons van God. Zo deed Mozes, hij zag op de vergelding des loons, Hebr. 11:26. Welaan dan, de hemel in 't oog, en strijd de goede strijd des geloofs, grijpt naar het eeuwige leven, tot dat u ook geroepen zijt, 1 Tim.6:12. Strijdt om in te gaan door de enge poort, Lukas 13:24. </w:t>
      </w:r>
    </w:p>
    <w:p w14:paraId="03F0148E" w14:textId="77777777" w:rsidR="0004409A" w:rsidRDefault="0004409A" w:rsidP="00C234CF">
      <w:pPr>
        <w:pStyle w:val="BodyText3"/>
      </w:pPr>
    </w:p>
    <w:p w14:paraId="14EBD2BD" w14:textId="57055DE6" w:rsidR="00C234CF" w:rsidRDefault="00C234CF" w:rsidP="00C234CF">
      <w:pPr>
        <w:pStyle w:val="BodyText3"/>
      </w:pPr>
      <w:r>
        <w:t xml:space="preserve">Zich te verwakkeren in heiligmaking. </w:t>
      </w:r>
    </w:p>
    <w:p w14:paraId="3600487F" w14:textId="77777777" w:rsidR="00C234CF" w:rsidRDefault="00C234CF" w:rsidP="00C234CF">
      <w:pPr>
        <w:jc w:val="both"/>
        <w:rPr>
          <w:snapToGrid w:val="0"/>
          <w:sz w:val="24"/>
        </w:rPr>
      </w:pPr>
      <w:r>
        <w:rPr>
          <w:snapToGrid w:val="0"/>
          <w:sz w:val="24"/>
        </w:rPr>
        <w:t xml:space="preserve">XXIV. 4. Verwakkert u door de verwachting van deze heerlijkheid, tot heiligmaking en een hemels leven. Stelt u aan als vreemdelingen in de wereld, die naar hun vaderland gaan, Hebr. 11:9, 10, 13-16. En verheft u gedurig boven de aarde, om nu in de onzichtbaarheden te leven, nu uw wandel in de hemel te hebben, nu u te reinigen en een hemels leven te leiden. 2 Kor. 4:17, 18, </w:t>
      </w:r>
      <w:r>
        <w:rPr>
          <w:i/>
          <w:snapToGrid w:val="0"/>
          <w:sz w:val="24"/>
        </w:rPr>
        <w:t xml:space="preserve">Want onze lichte verdrukking, die zeer haast voorbijgaat, werkt ons een gans zeer uitnemend eeuwig gewicht der heerlijkheid; dewijl wij niet aanmerken de dingen, die men ziet, maar de dingen, die men niet ziet; want de dingen, die men ziet, zijn tijdelijk, maar de dingen die men niet ziet, zijn eeuwig. </w:t>
      </w:r>
      <w:r>
        <w:rPr>
          <w:snapToGrid w:val="0"/>
          <w:sz w:val="24"/>
        </w:rPr>
        <w:t xml:space="preserve">Filip. 3:20, </w:t>
      </w:r>
      <w:r>
        <w:rPr>
          <w:i/>
          <w:snapToGrid w:val="0"/>
          <w:sz w:val="24"/>
        </w:rPr>
        <w:t>Onze wandel is in de hemelen.</w:t>
      </w:r>
      <w:r>
        <w:rPr>
          <w:snapToGrid w:val="0"/>
          <w:sz w:val="24"/>
        </w:rPr>
        <w:t xml:space="preserve"> Die levendig zo'n heerlijkheid verwacht en zich die voorstelt zal door die hoop aangezet worden, om zich daartoe te schikken en te bereiden. 1 Joh. 3:2, 3, </w:t>
      </w:r>
      <w:r>
        <w:rPr>
          <w:i/>
          <w:snapToGrid w:val="0"/>
          <w:sz w:val="24"/>
        </w:rPr>
        <w:t>Geliefden! nu zijn wij kinderen van God, en het is nog niet geopenbaard, wat wij zijn zullen. Maar wij weten, dat als Hij zal geopenbaard zijn, wij Hem zullen gelijk wezen; want wij zullen Hem zien, gelijk Hij is. En een ieder, die deze hoop op Hem heeft die reinigt zichzelf, gelijk Hij rein is.</w:t>
      </w:r>
      <w:r>
        <w:rPr>
          <w:snapToGrid w:val="0"/>
          <w:sz w:val="24"/>
        </w:rPr>
        <w:t xml:space="preserve"> </w:t>
      </w:r>
    </w:p>
    <w:p w14:paraId="43E9ED94" w14:textId="77777777" w:rsidR="00C234CF" w:rsidRDefault="00C234CF" w:rsidP="00C234CF">
      <w:pPr>
        <w:jc w:val="both"/>
        <w:rPr>
          <w:snapToGrid w:val="0"/>
          <w:sz w:val="24"/>
        </w:rPr>
      </w:pPr>
    </w:p>
    <w:p w14:paraId="004C1E83" w14:textId="77777777" w:rsidR="00C234CF" w:rsidRDefault="00C234CF" w:rsidP="00C234CF">
      <w:pPr>
        <w:jc w:val="both"/>
      </w:pPr>
      <w:r>
        <w:rPr>
          <w:snapToGrid w:val="0"/>
          <w:sz w:val="24"/>
        </w:rPr>
        <w:t xml:space="preserve">Welaan dan, gelovigen, zo'n heerlijkheid hebt u te verwachten en dat binnenkort. Haast u dan om uw werk af te doen, vertoont u een voorbeeld in Godzaligheid, in geloof, in gemoedigheid, in hoop op de heerlijkheid. Maakt deze heerlijkheid en de weg tot dezelve anderen bekend en neemt hen mee naar de zaligheid, opdat u met de Heere Jezus moogt zeggen: Joh. 17:4-6, </w:t>
      </w:r>
      <w:r>
        <w:rPr>
          <w:i/>
          <w:snapToGrid w:val="0"/>
          <w:sz w:val="24"/>
        </w:rPr>
        <w:t>Ik heb U verheerlijkt op de aarde; Ik heb voleindigd het werk, dat Gij Mij gegeven hebt om te doen; Ik heb Uw Naam geopenbaard de mensen. En nu verheerlijkt Gij Mij, Vader! Hallelujah!</w:t>
      </w:r>
      <w:r>
        <w:rPr>
          <w:snapToGrid w:val="0"/>
          <w:sz w:val="24"/>
        </w:rPr>
        <w:t xml:space="preserve"> </w:t>
      </w:r>
    </w:p>
    <w:p w14:paraId="628A6785" w14:textId="77777777" w:rsidR="00BE0DCD" w:rsidRDefault="00BE0DCD" w:rsidP="00BE0DCD">
      <w:pPr>
        <w:rPr>
          <w:sz w:val="24"/>
        </w:rPr>
      </w:pPr>
    </w:p>
    <w:p w14:paraId="614C4EE6" w14:textId="77777777" w:rsidR="00BE0DCD" w:rsidRDefault="00BE0DCD"/>
    <w:sectPr w:rsidR="00BE0DCD">
      <w:headerReference w:type="default" r:id="rId9"/>
      <w:pgSz w:w="11907" w:h="16840" w:code="9"/>
      <w:pgMar w:top="1418" w:right="1588" w:bottom="1418" w:left="1985" w:header="851"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D2C3A" w14:textId="77777777" w:rsidR="008355E0" w:rsidRDefault="008355E0" w:rsidP="00394FA1">
      <w:r>
        <w:separator/>
      </w:r>
    </w:p>
  </w:endnote>
  <w:endnote w:type="continuationSeparator" w:id="0">
    <w:p w14:paraId="5F86EAD5" w14:textId="77777777" w:rsidR="008355E0" w:rsidRDefault="008355E0" w:rsidP="00394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Calibri Light">
    <w:altName w:val="Segoe UI"/>
    <w:panose1 w:val="020F0302020204030204"/>
    <w:charset w:val="00"/>
    <w:family w:val="swiss"/>
    <w:pitch w:val="variable"/>
    <w:sig w:usb0="E4002EFF" w:usb1="C000247B" w:usb2="00000009" w:usb3="00000000" w:csb0="000001FF" w:csb1="00000000"/>
  </w:font>
  <w:font w:name="HebraicaII">
    <w:altName w:val="Courier New"/>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73C95" w14:textId="77777777" w:rsidR="008355E0" w:rsidRDefault="008355E0" w:rsidP="00394FA1">
      <w:r>
        <w:separator/>
      </w:r>
    </w:p>
  </w:footnote>
  <w:footnote w:type="continuationSeparator" w:id="0">
    <w:p w14:paraId="2EC6BA48" w14:textId="77777777" w:rsidR="008355E0" w:rsidRDefault="008355E0" w:rsidP="00394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9066" w14:textId="77777777" w:rsidR="00BE0DCD" w:rsidRDefault="00BE0DC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816470" w14:textId="77777777" w:rsidR="00BE0DCD" w:rsidRDefault="00BE0DC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FEC7" w14:textId="77777777" w:rsidR="00BE0DCD" w:rsidRDefault="00BE0DC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107</w:t>
    </w:r>
    <w:r>
      <w:rPr>
        <w:rStyle w:val="PageNumber"/>
      </w:rPr>
      <w:fldChar w:fldCharType="end"/>
    </w:r>
  </w:p>
  <w:p w14:paraId="05ADEAF1" w14:textId="77777777" w:rsidR="00BE0DCD" w:rsidRDefault="00BE0DC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977791"/>
      <w:docPartObj>
        <w:docPartGallery w:val="Page Numbers (Top of Page)"/>
        <w:docPartUnique/>
      </w:docPartObj>
    </w:sdtPr>
    <w:sdtEndPr/>
    <w:sdtContent>
      <w:p w14:paraId="0E7B6F97" w14:textId="06277AD9" w:rsidR="00394FA1" w:rsidRDefault="00394FA1">
        <w:pPr>
          <w:pStyle w:val="Header"/>
          <w:jc w:val="right"/>
        </w:pPr>
        <w:r>
          <w:fldChar w:fldCharType="begin"/>
        </w:r>
        <w:r>
          <w:instrText>PAGE   \* MERGEFORMAT</w:instrText>
        </w:r>
        <w:r>
          <w:fldChar w:fldCharType="separate"/>
        </w:r>
        <w:r>
          <w:t>2</w:t>
        </w:r>
        <w:r>
          <w:fldChar w:fldCharType="end"/>
        </w:r>
      </w:p>
    </w:sdtContent>
  </w:sdt>
  <w:p w14:paraId="6DD77B62" w14:textId="77777777" w:rsidR="00394FA1" w:rsidRDefault="00394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DA4"/>
    <w:multiLevelType w:val="singleLevel"/>
    <w:tmpl w:val="F7007960"/>
    <w:lvl w:ilvl="0">
      <w:start w:val="1"/>
      <w:numFmt w:val="decimal"/>
      <w:lvlText w:val="(%1)"/>
      <w:lvlJc w:val="left"/>
      <w:pPr>
        <w:tabs>
          <w:tab w:val="num" w:pos="375"/>
        </w:tabs>
        <w:ind w:left="375" w:hanging="375"/>
      </w:pPr>
      <w:rPr>
        <w:rFonts w:hint="default"/>
        <w:i w:val="0"/>
      </w:rPr>
    </w:lvl>
  </w:abstractNum>
  <w:abstractNum w:abstractNumId="1" w15:restartNumberingAfterBreak="0">
    <w:nsid w:val="0069611A"/>
    <w:multiLevelType w:val="singleLevel"/>
    <w:tmpl w:val="04130019"/>
    <w:lvl w:ilvl="0">
      <w:start w:val="1"/>
      <w:numFmt w:val="lowerLetter"/>
      <w:lvlText w:val="(%1)"/>
      <w:lvlJc w:val="left"/>
      <w:pPr>
        <w:tabs>
          <w:tab w:val="num" w:pos="360"/>
        </w:tabs>
        <w:ind w:left="360" w:hanging="360"/>
      </w:pPr>
      <w:rPr>
        <w:rFonts w:hint="default"/>
      </w:rPr>
    </w:lvl>
  </w:abstractNum>
  <w:abstractNum w:abstractNumId="2" w15:restartNumberingAfterBreak="0">
    <w:nsid w:val="024A03A3"/>
    <w:multiLevelType w:val="singleLevel"/>
    <w:tmpl w:val="52607C0C"/>
    <w:lvl w:ilvl="0">
      <w:start w:val="1"/>
      <w:numFmt w:val="lowerLetter"/>
      <w:lvlText w:val="(%1)"/>
      <w:lvlJc w:val="left"/>
      <w:pPr>
        <w:tabs>
          <w:tab w:val="num" w:pos="384"/>
        </w:tabs>
        <w:ind w:left="384" w:hanging="384"/>
      </w:pPr>
      <w:rPr>
        <w:rFonts w:hint="default"/>
      </w:rPr>
    </w:lvl>
  </w:abstractNum>
  <w:abstractNum w:abstractNumId="3" w15:restartNumberingAfterBreak="0">
    <w:nsid w:val="02686BC9"/>
    <w:multiLevelType w:val="singleLevel"/>
    <w:tmpl w:val="79D2E89C"/>
    <w:lvl w:ilvl="0">
      <w:start w:val="1"/>
      <w:numFmt w:val="lowerLetter"/>
      <w:lvlText w:val="%1."/>
      <w:lvlJc w:val="left"/>
      <w:pPr>
        <w:tabs>
          <w:tab w:val="num" w:pos="360"/>
        </w:tabs>
        <w:ind w:left="360" w:hanging="360"/>
      </w:pPr>
      <w:rPr>
        <w:rFonts w:hint="default"/>
      </w:rPr>
    </w:lvl>
  </w:abstractNum>
  <w:abstractNum w:abstractNumId="4" w15:restartNumberingAfterBreak="0">
    <w:nsid w:val="028423F2"/>
    <w:multiLevelType w:val="singleLevel"/>
    <w:tmpl w:val="04130019"/>
    <w:lvl w:ilvl="0">
      <w:start w:val="1"/>
      <w:numFmt w:val="lowerLetter"/>
      <w:lvlText w:val="(%1)"/>
      <w:lvlJc w:val="left"/>
      <w:pPr>
        <w:tabs>
          <w:tab w:val="num" w:pos="360"/>
        </w:tabs>
        <w:ind w:left="360" w:hanging="360"/>
      </w:pPr>
      <w:rPr>
        <w:rFonts w:hint="default"/>
      </w:rPr>
    </w:lvl>
  </w:abstractNum>
  <w:abstractNum w:abstractNumId="5" w15:restartNumberingAfterBreak="0">
    <w:nsid w:val="029C3E88"/>
    <w:multiLevelType w:val="singleLevel"/>
    <w:tmpl w:val="04130019"/>
    <w:lvl w:ilvl="0">
      <w:start w:val="1"/>
      <w:numFmt w:val="lowerLetter"/>
      <w:lvlText w:val="(%1)"/>
      <w:lvlJc w:val="left"/>
      <w:pPr>
        <w:tabs>
          <w:tab w:val="num" w:pos="360"/>
        </w:tabs>
        <w:ind w:left="360" w:hanging="360"/>
      </w:pPr>
      <w:rPr>
        <w:rFonts w:hint="default"/>
      </w:rPr>
    </w:lvl>
  </w:abstractNum>
  <w:abstractNum w:abstractNumId="6" w15:restartNumberingAfterBreak="0">
    <w:nsid w:val="02C8659F"/>
    <w:multiLevelType w:val="singleLevel"/>
    <w:tmpl w:val="A9940716"/>
    <w:lvl w:ilvl="0">
      <w:start w:val="1"/>
      <w:numFmt w:val="lowerLetter"/>
      <w:lvlText w:val="(%1)"/>
      <w:lvlJc w:val="left"/>
      <w:pPr>
        <w:tabs>
          <w:tab w:val="num" w:pos="432"/>
        </w:tabs>
        <w:ind w:left="432" w:hanging="432"/>
      </w:pPr>
      <w:rPr>
        <w:rFonts w:hint="default"/>
      </w:rPr>
    </w:lvl>
  </w:abstractNum>
  <w:abstractNum w:abstractNumId="7" w15:restartNumberingAfterBreak="0">
    <w:nsid w:val="02F636F6"/>
    <w:multiLevelType w:val="singleLevel"/>
    <w:tmpl w:val="54A82166"/>
    <w:lvl w:ilvl="0">
      <w:start w:val="1"/>
      <w:numFmt w:val="lowerLetter"/>
      <w:lvlText w:val="(%1)"/>
      <w:lvlJc w:val="left"/>
      <w:pPr>
        <w:tabs>
          <w:tab w:val="num" w:pos="720"/>
        </w:tabs>
        <w:ind w:left="720" w:hanging="360"/>
      </w:pPr>
      <w:rPr>
        <w:rFonts w:hint="default"/>
      </w:rPr>
    </w:lvl>
  </w:abstractNum>
  <w:abstractNum w:abstractNumId="8" w15:restartNumberingAfterBreak="0">
    <w:nsid w:val="03602CA0"/>
    <w:multiLevelType w:val="singleLevel"/>
    <w:tmpl w:val="04130019"/>
    <w:lvl w:ilvl="0">
      <w:start w:val="1"/>
      <w:numFmt w:val="lowerLetter"/>
      <w:lvlText w:val="(%1)"/>
      <w:lvlJc w:val="left"/>
      <w:pPr>
        <w:tabs>
          <w:tab w:val="num" w:pos="360"/>
        </w:tabs>
        <w:ind w:left="360" w:hanging="360"/>
      </w:pPr>
      <w:rPr>
        <w:rFonts w:hint="default"/>
      </w:rPr>
    </w:lvl>
  </w:abstractNum>
  <w:abstractNum w:abstractNumId="9" w15:restartNumberingAfterBreak="0">
    <w:nsid w:val="03A9136E"/>
    <w:multiLevelType w:val="singleLevel"/>
    <w:tmpl w:val="16146082"/>
    <w:lvl w:ilvl="0">
      <w:start w:val="1"/>
      <w:numFmt w:val="decimal"/>
      <w:lvlText w:val="(%1)"/>
      <w:lvlJc w:val="left"/>
      <w:pPr>
        <w:tabs>
          <w:tab w:val="num" w:pos="420"/>
        </w:tabs>
        <w:ind w:left="420" w:hanging="420"/>
      </w:pPr>
      <w:rPr>
        <w:rFonts w:hint="default"/>
      </w:rPr>
    </w:lvl>
  </w:abstractNum>
  <w:abstractNum w:abstractNumId="10" w15:restartNumberingAfterBreak="0">
    <w:nsid w:val="04171120"/>
    <w:multiLevelType w:val="singleLevel"/>
    <w:tmpl w:val="04130019"/>
    <w:lvl w:ilvl="0">
      <w:start w:val="1"/>
      <w:numFmt w:val="lowerLetter"/>
      <w:lvlText w:val="(%1)"/>
      <w:lvlJc w:val="left"/>
      <w:pPr>
        <w:tabs>
          <w:tab w:val="num" w:pos="360"/>
        </w:tabs>
        <w:ind w:left="360" w:hanging="360"/>
      </w:pPr>
      <w:rPr>
        <w:rFonts w:hint="default"/>
      </w:rPr>
    </w:lvl>
  </w:abstractNum>
  <w:abstractNum w:abstractNumId="11" w15:restartNumberingAfterBreak="0">
    <w:nsid w:val="04612DE8"/>
    <w:multiLevelType w:val="singleLevel"/>
    <w:tmpl w:val="B5F652BA"/>
    <w:lvl w:ilvl="0">
      <w:start w:val="1"/>
      <w:numFmt w:val="lowerLetter"/>
      <w:lvlText w:val="(%1)"/>
      <w:lvlJc w:val="left"/>
      <w:pPr>
        <w:tabs>
          <w:tab w:val="num" w:pos="720"/>
        </w:tabs>
        <w:ind w:left="720" w:hanging="360"/>
      </w:pPr>
      <w:rPr>
        <w:rFonts w:hint="default"/>
      </w:rPr>
    </w:lvl>
  </w:abstractNum>
  <w:abstractNum w:abstractNumId="12" w15:restartNumberingAfterBreak="0">
    <w:nsid w:val="047A7B93"/>
    <w:multiLevelType w:val="singleLevel"/>
    <w:tmpl w:val="04130019"/>
    <w:lvl w:ilvl="0">
      <w:start w:val="1"/>
      <w:numFmt w:val="lowerLetter"/>
      <w:lvlText w:val="(%1)"/>
      <w:lvlJc w:val="left"/>
      <w:pPr>
        <w:tabs>
          <w:tab w:val="num" w:pos="360"/>
        </w:tabs>
        <w:ind w:left="360" w:hanging="360"/>
      </w:pPr>
      <w:rPr>
        <w:rFonts w:hint="default"/>
      </w:rPr>
    </w:lvl>
  </w:abstractNum>
  <w:abstractNum w:abstractNumId="13" w15:restartNumberingAfterBreak="0">
    <w:nsid w:val="05106A1A"/>
    <w:multiLevelType w:val="singleLevel"/>
    <w:tmpl w:val="04130019"/>
    <w:lvl w:ilvl="0">
      <w:start w:val="1"/>
      <w:numFmt w:val="lowerLetter"/>
      <w:lvlText w:val="(%1)"/>
      <w:lvlJc w:val="left"/>
      <w:pPr>
        <w:tabs>
          <w:tab w:val="num" w:pos="360"/>
        </w:tabs>
        <w:ind w:left="360" w:hanging="360"/>
      </w:pPr>
      <w:rPr>
        <w:rFonts w:hint="default"/>
      </w:rPr>
    </w:lvl>
  </w:abstractNum>
  <w:abstractNum w:abstractNumId="14" w15:restartNumberingAfterBreak="0">
    <w:nsid w:val="054B3C32"/>
    <w:multiLevelType w:val="singleLevel"/>
    <w:tmpl w:val="0413000F"/>
    <w:lvl w:ilvl="0">
      <w:start w:val="1"/>
      <w:numFmt w:val="decimal"/>
      <w:lvlText w:val="%1."/>
      <w:lvlJc w:val="left"/>
      <w:pPr>
        <w:tabs>
          <w:tab w:val="num" w:pos="360"/>
        </w:tabs>
        <w:ind w:left="360" w:hanging="360"/>
      </w:pPr>
      <w:rPr>
        <w:rFonts w:hint="default"/>
      </w:rPr>
    </w:lvl>
  </w:abstractNum>
  <w:abstractNum w:abstractNumId="15" w15:restartNumberingAfterBreak="0">
    <w:nsid w:val="056803B7"/>
    <w:multiLevelType w:val="singleLevel"/>
    <w:tmpl w:val="04130019"/>
    <w:lvl w:ilvl="0">
      <w:start w:val="1"/>
      <w:numFmt w:val="lowerLetter"/>
      <w:lvlText w:val="(%1)"/>
      <w:lvlJc w:val="left"/>
      <w:pPr>
        <w:tabs>
          <w:tab w:val="num" w:pos="360"/>
        </w:tabs>
        <w:ind w:left="360" w:hanging="360"/>
      </w:pPr>
      <w:rPr>
        <w:rFonts w:hint="default"/>
      </w:rPr>
    </w:lvl>
  </w:abstractNum>
  <w:abstractNum w:abstractNumId="16" w15:restartNumberingAfterBreak="0">
    <w:nsid w:val="057F793B"/>
    <w:multiLevelType w:val="singleLevel"/>
    <w:tmpl w:val="3AEE131C"/>
    <w:lvl w:ilvl="0">
      <w:start w:val="1"/>
      <w:numFmt w:val="lowerLetter"/>
      <w:lvlText w:val="(%1)"/>
      <w:lvlJc w:val="left"/>
      <w:pPr>
        <w:tabs>
          <w:tab w:val="num" w:pos="720"/>
        </w:tabs>
        <w:ind w:left="720" w:hanging="360"/>
      </w:pPr>
      <w:rPr>
        <w:rFonts w:hint="default"/>
      </w:rPr>
    </w:lvl>
  </w:abstractNum>
  <w:abstractNum w:abstractNumId="17" w15:restartNumberingAfterBreak="0">
    <w:nsid w:val="05B47027"/>
    <w:multiLevelType w:val="singleLevel"/>
    <w:tmpl w:val="0413000F"/>
    <w:lvl w:ilvl="0">
      <w:start w:val="1"/>
      <w:numFmt w:val="decimal"/>
      <w:lvlText w:val="%1."/>
      <w:lvlJc w:val="left"/>
      <w:pPr>
        <w:tabs>
          <w:tab w:val="num" w:pos="360"/>
        </w:tabs>
        <w:ind w:left="360" w:hanging="360"/>
      </w:pPr>
      <w:rPr>
        <w:rFonts w:hint="default"/>
      </w:rPr>
    </w:lvl>
  </w:abstractNum>
  <w:abstractNum w:abstractNumId="18" w15:restartNumberingAfterBreak="0">
    <w:nsid w:val="05BE08C3"/>
    <w:multiLevelType w:val="singleLevel"/>
    <w:tmpl w:val="0413000F"/>
    <w:lvl w:ilvl="0">
      <w:start w:val="1"/>
      <w:numFmt w:val="decimal"/>
      <w:lvlText w:val="%1."/>
      <w:lvlJc w:val="left"/>
      <w:pPr>
        <w:tabs>
          <w:tab w:val="num" w:pos="360"/>
        </w:tabs>
        <w:ind w:left="360" w:hanging="360"/>
      </w:pPr>
      <w:rPr>
        <w:rFonts w:hint="default"/>
      </w:rPr>
    </w:lvl>
  </w:abstractNum>
  <w:abstractNum w:abstractNumId="19" w15:restartNumberingAfterBreak="0">
    <w:nsid w:val="05C168B0"/>
    <w:multiLevelType w:val="singleLevel"/>
    <w:tmpl w:val="EA44B72C"/>
    <w:lvl w:ilvl="0">
      <w:start w:val="1"/>
      <w:numFmt w:val="decimal"/>
      <w:lvlText w:val="(%1)"/>
      <w:lvlJc w:val="left"/>
      <w:pPr>
        <w:tabs>
          <w:tab w:val="num" w:pos="360"/>
        </w:tabs>
        <w:ind w:left="360" w:hanging="360"/>
      </w:pPr>
      <w:rPr>
        <w:rFonts w:hint="default"/>
      </w:rPr>
    </w:lvl>
  </w:abstractNum>
  <w:abstractNum w:abstractNumId="20" w15:restartNumberingAfterBreak="0">
    <w:nsid w:val="06B747FA"/>
    <w:multiLevelType w:val="singleLevel"/>
    <w:tmpl w:val="04130019"/>
    <w:lvl w:ilvl="0">
      <w:start w:val="1"/>
      <w:numFmt w:val="lowerLetter"/>
      <w:lvlText w:val="(%1)"/>
      <w:lvlJc w:val="left"/>
      <w:pPr>
        <w:tabs>
          <w:tab w:val="num" w:pos="360"/>
        </w:tabs>
        <w:ind w:left="360" w:hanging="360"/>
      </w:pPr>
      <w:rPr>
        <w:rFonts w:hint="default"/>
      </w:rPr>
    </w:lvl>
  </w:abstractNum>
  <w:abstractNum w:abstractNumId="21" w15:restartNumberingAfterBreak="0">
    <w:nsid w:val="074F1D2E"/>
    <w:multiLevelType w:val="singleLevel"/>
    <w:tmpl w:val="5DC6D5F2"/>
    <w:lvl w:ilvl="0">
      <w:start w:val="1"/>
      <w:numFmt w:val="lowerLetter"/>
      <w:lvlText w:val="(%1)"/>
      <w:lvlJc w:val="left"/>
      <w:pPr>
        <w:tabs>
          <w:tab w:val="num" w:pos="504"/>
        </w:tabs>
        <w:ind w:left="504" w:hanging="504"/>
      </w:pPr>
      <w:rPr>
        <w:rFonts w:hint="default"/>
      </w:rPr>
    </w:lvl>
  </w:abstractNum>
  <w:abstractNum w:abstractNumId="22" w15:restartNumberingAfterBreak="0">
    <w:nsid w:val="076B3E58"/>
    <w:multiLevelType w:val="singleLevel"/>
    <w:tmpl w:val="04130019"/>
    <w:lvl w:ilvl="0">
      <w:start w:val="1"/>
      <w:numFmt w:val="lowerLetter"/>
      <w:lvlText w:val="(%1)"/>
      <w:lvlJc w:val="left"/>
      <w:pPr>
        <w:tabs>
          <w:tab w:val="num" w:pos="360"/>
        </w:tabs>
        <w:ind w:left="360" w:hanging="360"/>
      </w:pPr>
      <w:rPr>
        <w:rFonts w:hint="default"/>
      </w:rPr>
    </w:lvl>
  </w:abstractNum>
  <w:abstractNum w:abstractNumId="23" w15:restartNumberingAfterBreak="0">
    <w:nsid w:val="076F6314"/>
    <w:multiLevelType w:val="singleLevel"/>
    <w:tmpl w:val="737CE99A"/>
    <w:lvl w:ilvl="0">
      <w:start w:val="1"/>
      <w:numFmt w:val="lowerLetter"/>
      <w:lvlText w:val="%1."/>
      <w:lvlJc w:val="left"/>
      <w:pPr>
        <w:tabs>
          <w:tab w:val="num" w:pos="360"/>
        </w:tabs>
        <w:ind w:left="360" w:hanging="360"/>
      </w:pPr>
      <w:rPr>
        <w:rFonts w:hint="default"/>
      </w:rPr>
    </w:lvl>
  </w:abstractNum>
  <w:abstractNum w:abstractNumId="24" w15:restartNumberingAfterBreak="0">
    <w:nsid w:val="07794F85"/>
    <w:multiLevelType w:val="singleLevel"/>
    <w:tmpl w:val="04130019"/>
    <w:lvl w:ilvl="0">
      <w:start w:val="1"/>
      <w:numFmt w:val="lowerLetter"/>
      <w:lvlText w:val="(%1)"/>
      <w:lvlJc w:val="left"/>
      <w:pPr>
        <w:tabs>
          <w:tab w:val="num" w:pos="360"/>
        </w:tabs>
        <w:ind w:left="360" w:hanging="360"/>
      </w:pPr>
      <w:rPr>
        <w:rFonts w:hint="default"/>
      </w:rPr>
    </w:lvl>
  </w:abstractNum>
  <w:abstractNum w:abstractNumId="25" w15:restartNumberingAfterBreak="0">
    <w:nsid w:val="077E1C41"/>
    <w:multiLevelType w:val="singleLevel"/>
    <w:tmpl w:val="0413000F"/>
    <w:lvl w:ilvl="0">
      <w:start w:val="1"/>
      <w:numFmt w:val="decimal"/>
      <w:lvlText w:val="%1."/>
      <w:lvlJc w:val="left"/>
      <w:pPr>
        <w:tabs>
          <w:tab w:val="num" w:pos="360"/>
        </w:tabs>
        <w:ind w:left="360" w:hanging="360"/>
      </w:pPr>
      <w:rPr>
        <w:rFonts w:hint="default"/>
      </w:rPr>
    </w:lvl>
  </w:abstractNum>
  <w:abstractNum w:abstractNumId="26" w15:restartNumberingAfterBreak="0">
    <w:nsid w:val="07CC442F"/>
    <w:multiLevelType w:val="singleLevel"/>
    <w:tmpl w:val="FC6414D8"/>
    <w:lvl w:ilvl="0">
      <w:start w:val="1"/>
      <w:numFmt w:val="lowerLetter"/>
      <w:lvlText w:val="%1."/>
      <w:lvlJc w:val="left"/>
      <w:pPr>
        <w:tabs>
          <w:tab w:val="num" w:pos="360"/>
        </w:tabs>
        <w:ind w:left="360" w:hanging="360"/>
      </w:pPr>
      <w:rPr>
        <w:rFonts w:hint="default"/>
      </w:rPr>
    </w:lvl>
  </w:abstractNum>
  <w:abstractNum w:abstractNumId="27" w15:restartNumberingAfterBreak="0">
    <w:nsid w:val="07CE218C"/>
    <w:multiLevelType w:val="singleLevel"/>
    <w:tmpl w:val="04130019"/>
    <w:lvl w:ilvl="0">
      <w:start w:val="1"/>
      <w:numFmt w:val="lowerLetter"/>
      <w:lvlText w:val="(%1)"/>
      <w:lvlJc w:val="left"/>
      <w:pPr>
        <w:tabs>
          <w:tab w:val="num" w:pos="360"/>
        </w:tabs>
        <w:ind w:left="360" w:hanging="360"/>
      </w:pPr>
      <w:rPr>
        <w:rFonts w:hint="default"/>
      </w:rPr>
    </w:lvl>
  </w:abstractNum>
  <w:abstractNum w:abstractNumId="28" w15:restartNumberingAfterBreak="0">
    <w:nsid w:val="08281E4B"/>
    <w:multiLevelType w:val="singleLevel"/>
    <w:tmpl w:val="B01A7610"/>
    <w:lvl w:ilvl="0">
      <w:start w:val="1"/>
      <w:numFmt w:val="lowerLetter"/>
      <w:lvlText w:val="(%1)"/>
      <w:lvlJc w:val="left"/>
      <w:pPr>
        <w:tabs>
          <w:tab w:val="num" w:pos="720"/>
        </w:tabs>
        <w:ind w:left="720" w:hanging="360"/>
      </w:pPr>
      <w:rPr>
        <w:rFonts w:hint="default"/>
      </w:rPr>
    </w:lvl>
  </w:abstractNum>
  <w:abstractNum w:abstractNumId="29" w15:restartNumberingAfterBreak="0">
    <w:nsid w:val="0843158A"/>
    <w:multiLevelType w:val="singleLevel"/>
    <w:tmpl w:val="11F2E47C"/>
    <w:lvl w:ilvl="0">
      <w:start w:val="1"/>
      <w:numFmt w:val="decimal"/>
      <w:lvlText w:val="(%1)"/>
      <w:lvlJc w:val="left"/>
      <w:pPr>
        <w:tabs>
          <w:tab w:val="num" w:pos="360"/>
        </w:tabs>
        <w:ind w:left="360" w:hanging="360"/>
      </w:pPr>
      <w:rPr>
        <w:rFonts w:hint="default"/>
      </w:rPr>
    </w:lvl>
  </w:abstractNum>
  <w:abstractNum w:abstractNumId="30" w15:restartNumberingAfterBreak="0">
    <w:nsid w:val="084D11FE"/>
    <w:multiLevelType w:val="singleLevel"/>
    <w:tmpl w:val="04130019"/>
    <w:lvl w:ilvl="0">
      <w:start w:val="1"/>
      <w:numFmt w:val="lowerLetter"/>
      <w:lvlText w:val="(%1)"/>
      <w:lvlJc w:val="left"/>
      <w:pPr>
        <w:tabs>
          <w:tab w:val="num" w:pos="360"/>
        </w:tabs>
        <w:ind w:left="360" w:hanging="360"/>
      </w:pPr>
      <w:rPr>
        <w:rFonts w:hint="default"/>
      </w:rPr>
    </w:lvl>
  </w:abstractNum>
  <w:abstractNum w:abstractNumId="31" w15:restartNumberingAfterBreak="0">
    <w:nsid w:val="08623E88"/>
    <w:multiLevelType w:val="singleLevel"/>
    <w:tmpl w:val="04130001"/>
    <w:lvl w:ilvl="0">
      <w:start w:val="5"/>
      <w:numFmt w:val="bullet"/>
      <w:lvlText w:val=""/>
      <w:lvlJc w:val="left"/>
      <w:pPr>
        <w:tabs>
          <w:tab w:val="num" w:pos="360"/>
        </w:tabs>
        <w:ind w:left="360" w:hanging="360"/>
      </w:pPr>
      <w:rPr>
        <w:rFonts w:ascii="Symbol" w:hAnsi="Symbol" w:hint="default"/>
      </w:rPr>
    </w:lvl>
  </w:abstractNum>
  <w:abstractNum w:abstractNumId="32" w15:restartNumberingAfterBreak="0">
    <w:nsid w:val="08F67F74"/>
    <w:multiLevelType w:val="singleLevel"/>
    <w:tmpl w:val="04130019"/>
    <w:lvl w:ilvl="0">
      <w:start w:val="1"/>
      <w:numFmt w:val="lowerLetter"/>
      <w:lvlText w:val="(%1)"/>
      <w:lvlJc w:val="left"/>
      <w:pPr>
        <w:tabs>
          <w:tab w:val="num" w:pos="360"/>
        </w:tabs>
        <w:ind w:left="360" w:hanging="360"/>
      </w:pPr>
      <w:rPr>
        <w:rFonts w:hint="default"/>
      </w:rPr>
    </w:lvl>
  </w:abstractNum>
  <w:abstractNum w:abstractNumId="33" w15:restartNumberingAfterBreak="0">
    <w:nsid w:val="092577BC"/>
    <w:multiLevelType w:val="singleLevel"/>
    <w:tmpl w:val="0413000F"/>
    <w:lvl w:ilvl="0">
      <w:start w:val="1"/>
      <w:numFmt w:val="decimal"/>
      <w:lvlText w:val="%1."/>
      <w:lvlJc w:val="left"/>
      <w:pPr>
        <w:tabs>
          <w:tab w:val="num" w:pos="360"/>
        </w:tabs>
        <w:ind w:left="360" w:hanging="360"/>
      </w:pPr>
      <w:rPr>
        <w:rFonts w:hint="default"/>
      </w:rPr>
    </w:lvl>
  </w:abstractNum>
  <w:abstractNum w:abstractNumId="34" w15:restartNumberingAfterBreak="0">
    <w:nsid w:val="09455160"/>
    <w:multiLevelType w:val="singleLevel"/>
    <w:tmpl w:val="0413000F"/>
    <w:lvl w:ilvl="0">
      <w:start w:val="1"/>
      <w:numFmt w:val="decimal"/>
      <w:lvlText w:val="%1."/>
      <w:lvlJc w:val="left"/>
      <w:pPr>
        <w:tabs>
          <w:tab w:val="num" w:pos="360"/>
        </w:tabs>
        <w:ind w:left="360" w:hanging="360"/>
      </w:pPr>
      <w:rPr>
        <w:rFonts w:hint="default"/>
      </w:rPr>
    </w:lvl>
  </w:abstractNum>
  <w:abstractNum w:abstractNumId="35" w15:restartNumberingAfterBreak="0">
    <w:nsid w:val="095C3F3B"/>
    <w:multiLevelType w:val="singleLevel"/>
    <w:tmpl w:val="0413000F"/>
    <w:lvl w:ilvl="0">
      <w:start w:val="1"/>
      <w:numFmt w:val="decimal"/>
      <w:lvlText w:val="%1."/>
      <w:lvlJc w:val="left"/>
      <w:pPr>
        <w:tabs>
          <w:tab w:val="num" w:pos="360"/>
        </w:tabs>
        <w:ind w:left="360" w:hanging="360"/>
      </w:pPr>
      <w:rPr>
        <w:rFonts w:hint="default"/>
      </w:rPr>
    </w:lvl>
  </w:abstractNum>
  <w:abstractNum w:abstractNumId="36" w15:restartNumberingAfterBreak="0">
    <w:nsid w:val="099541A7"/>
    <w:multiLevelType w:val="singleLevel"/>
    <w:tmpl w:val="04130019"/>
    <w:lvl w:ilvl="0">
      <w:start w:val="1"/>
      <w:numFmt w:val="lowerLetter"/>
      <w:lvlText w:val="(%1)"/>
      <w:lvlJc w:val="left"/>
      <w:pPr>
        <w:tabs>
          <w:tab w:val="num" w:pos="360"/>
        </w:tabs>
        <w:ind w:left="360" w:hanging="360"/>
      </w:pPr>
      <w:rPr>
        <w:rFonts w:hint="default"/>
      </w:rPr>
    </w:lvl>
  </w:abstractNum>
  <w:abstractNum w:abstractNumId="37" w15:restartNumberingAfterBreak="0">
    <w:nsid w:val="0A144EF3"/>
    <w:multiLevelType w:val="singleLevel"/>
    <w:tmpl w:val="00A638FA"/>
    <w:lvl w:ilvl="0">
      <w:start w:val="1"/>
      <w:numFmt w:val="decimal"/>
      <w:lvlText w:val="(%1)"/>
      <w:lvlJc w:val="left"/>
      <w:pPr>
        <w:tabs>
          <w:tab w:val="num" w:pos="360"/>
        </w:tabs>
        <w:ind w:left="360" w:hanging="360"/>
      </w:pPr>
      <w:rPr>
        <w:rFonts w:hint="default"/>
      </w:rPr>
    </w:lvl>
  </w:abstractNum>
  <w:abstractNum w:abstractNumId="38" w15:restartNumberingAfterBreak="0">
    <w:nsid w:val="0A185B6D"/>
    <w:multiLevelType w:val="singleLevel"/>
    <w:tmpl w:val="04130019"/>
    <w:lvl w:ilvl="0">
      <w:start w:val="1"/>
      <w:numFmt w:val="lowerLetter"/>
      <w:lvlText w:val="(%1)"/>
      <w:lvlJc w:val="left"/>
      <w:pPr>
        <w:tabs>
          <w:tab w:val="num" w:pos="360"/>
        </w:tabs>
        <w:ind w:left="360" w:hanging="360"/>
      </w:pPr>
      <w:rPr>
        <w:rFonts w:hint="default"/>
      </w:rPr>
    </w:lvl>
  </w:abstractNum>
  <w:abstractNum w:abstractNumId="39" w15:restartNumberingAfterBreak="0">
    <w:nsid w:val="0A506148"/>
    <w:multiLevelType w:val="singleLevel"/>
    <w:tmpl w:val="04130019"/>
    <w:lvl w:ilvl="0">
      <w:start w:val="1"/>
      <w:numFmt w:val="lowerLetter"/>
      <w:lvlText w:val="(%1)"/>
      <w:lvlJc w:val="left"/>
      <w:pPr>
        <w:tabs>
          <w:tab w:val="num" w:pos="360"/>
        </w:tabs>
        <w:ind w:left="360" w:hanging="360"/>
      </w:pPr>
      <w:rPr>
        <w:rFonts w:hint="default"/>
      </w:rPr>
    </w:lvl>
  </w:abstractNum>
  <w:abstractNum w:abstractNumId="40" w15:restartNumberingAfterBreak="0">
    <w:nsid w:val="0ABA3A82"/>
    <w:multiLevelType w:val="singleLevel"/>
    <w:tmpl w:val="0413000F"/>
    <w:lvl w:ilvl="0">
      <w:start w:val="1"/>
      <w:numFmt w:val="decimal"/>
      <w:lvlText w:val="%1."/>
      <w:lvlJc w:val="left"/>
      <w:pPr>
        <w:tabs>
          <w:tab w:val="num" w:pos="360"/>
        </w:tabs>
        <w:ind w:left="360" w:hanging="360"/>
      </w:pPr>
      <w:rPr>
        <w:rFonts w:hint="default"/>
      </w:rPr>
    </w:lvl>
  </w:abstractNum>
  <w:abstractNum w:abstractNumId="41" w15:restartNumberingAfterBreak="0">
    <w:nsid w:val="0B0D174A"/>
    <w:multiLevelType w:val="singleLevel"/>
    <w:tmpl w:val="305A6434"/>
    <w:lvl w:ilvl="0">
      <w:start w:val="1"/>
      <w:numFmt w:val="lowerLetter"/>
      <w:lvlText w:val="%1."/>
      <w:lvlJc w:val="left"/>
      <w:pPr>
        <w:tabs>
          <w:tab w:val="num" w:pos="360"/>
        </w:tabs>
        <w:ind w:left="360" w:hanging="360"/>
      </w:pPr>
      <w:rPr>
        <w:rFonts w:hint="default"/>
      </w:rPr>
    </w:lvl>
  </w:abstractNum>
  <w:abstractNum w:abstractNumId="42" w15:restartNumberingAfterBreak="0">
    <w:nsid w:val="0B3D6791"/>
    <w:multiLevelType w:val="singleLevel"/>
    <w:tmpl w:val="0413000F"/>
    <w:lvl w:ilvl="0">
      <w:start w:val="1"/>
      <w:numFmt w:val="decimal"/>
      <w:lvlText w:val="%1."/>
      <w:lvlJc w:val="left"/>
      <w:pPr>
        <w:tabs>
          <w:tab w:val="num" w:pos="360"/>
        </w:tabs>
        <w:ind w:left="360" w:hanging="360"/>
      </w:pPr>
      <w:rPr>
        <w:rFonts w:hint="default"/>
      </w:rPr>
    </w:lvl>
  </w:abstractNum>
  <w:abstractNum w:abstractNumId="43" w15:restartNumberingAfterBreak="0">
    <w:nsid w:val="0B7942D0"/>
    <w:multiLevelType w:val="singleLevel"/>
    <w:tmpl w:val="0413000F"/>
    <w:lvl w:ilvl="0">
      <w:start w:val="1"/>
      <w:numFmt w:val="decimal"/>
      <w:lvlText w:val="%1."/>
      <w:lvlJc w:val="left"/>
      <w:pPr>
        <w:tabs>
          <w:tab w:val="num" w:pos="360"/>
        </w:tabs>
        <w:ind w:left="360" w:hanging="360"/>
      </w:pPr>
      <w:rPr>
        <w:rFonts w:hint="default"/>
      </w:rPr>
    </w:lvl>
  </w:abstractNum>
  <w:abstractNum w:abstractNumId="44" w15:restartNumberingAfterBreak="0">
    <w:nsid w:val="0B7A7D88"/>
    <w:multiLevelType w:val="singleLevel"/>
    <w:tmpl w:val="0413000F"/>
    <w:lvl w:ilvl="0">
      <w:start w:val="1"/>
      <w:numFmt w:val="decimal"/>
      <w:lvlText w:val="%1."/>
      <w:lvlJc w:val="left"/>
      <w:pPr>
        <w:tabs>
          <w:tab w:val="num" w:pos="360"/>
        </w:tabs>
        <w:ind w:left="360" w:hanging="360"/>
      </w:pPr>
      <w:rPr>
        <w:rFonts w:hint="default"/>
      </w:rPr>
    </w:lvl>
  </w:abstractNum>
  <w:abstractNum w:abstractNumId="45" w15:restartNumberingAfterBreak="0">
    <w:nsid w:val="0BAC7A73"/>
    <w:multiLevelType w:val="singleLevel"/>
    <w:tmpl w:val="A72497A4"/>
    <w:lvl w:ilvl="0">
      <w:start w:val="1"/>
      <w:numFmt w:val="lowerLetter"/>
      <w:lvlText w:val="(%1)"/>
      <w:lvlJc w:val="left"/>
      <w:pPr>
        <w:tabs>
          <w:tab w:val="num" w:pos="384"/>
        </w:tabs>
        <w:ind w:left="384" w:hanging="384"/>
      </w:pPr>
      <w:rPr>
        <w:rFonts w:hint="default"/>
      </w:rPr>
    </w:lvl>
  </w:abstractNum>
  <w:abstractNum w:abstractNumId="46" w15:restartNumberingAfterBreak="0">
    <w:nsid w:val="0C44364B"/>
    <w:multiLevelType w:val="singleLevel"/>
    <w:tmpl w:val="3AFE70E6"/>
    <w:lvl w:ilvl="0">
      <w:start w:val="1"/>
      <w:numFmt w:val="lowerLetter"/>
      <w:lvlText w:val="%1."/>
      <w:lvlJc w:val="left"/>
      <w:pPr>
        <w:tabs>
          <w:tab w:val="num" w:pos="360"/>
        </w:tabs>
        <w:ind w:left="360" w:hanging="360"/>
      </w:pPr>
      <w:rPr>
        <w:rFonts w:hint="default"/>
        <w:i w:val="0"/>
      </w:rPr>
    </w:lvl>
  </w:abstractNum>
  <w:abstractNum w:abstractNumId="47" w15:restartNumberingAfterBreak="0">
    <w:nsid w:val="0CC80762"/>
    <w:multiLevelType w:val="singleLevel"/>
    <w:tmpl w:val="04130019"/>
    <w:lvl w:ilvl="0">
      <w:start w:val="1"/>
      <w:numFmt w:val="lowerLetter"/>
      <w:lvlText w:val="(%1)"/>
      <w:lvlJc w:val="left"/>
      <w:pPr>
        <w:tabs>
          <w:tab w:val="num" w:pos="360"/>
        </w:tabs>
        <w:ind w:left="360" w:hanging="360"/>
      </w:pPr>
      <w:rPr>
        <w:rFonts w:hint="default"/>
      </w:rPr>
    </w:lvl>
  </w:abstractNum>
  <w:abstractNum w:abstractNumId="48" w15:restartNumberingAfterBreak="0">
    <w:nsid w:val="0CF127BF"/>
    <w:multiLevelType w:val="singleLevel"/>
    <w:tmpl w:val="2ED61B76"/>
    <w:lvl w:ilvl="0">
      <w:start w:val="1"/>
      <w:numFmt w:val="decimal"/>
      <w:lvlText w:val="(%1)"/>
      <w:lvlJc w:val="left"/>
      <w:pPr>
        <w:tabs>
          <w:tab w:val="num" w:pos="360"/>
        </w:tabs>
        <w:ind w:left="360" w:hanging="360"/>
      </w:pPr>
      <w:rPr>
        <w:rFonts w:hint="default"/>
      </w:rPr>
    </w:lvl>
  </w:abstractNum>
  <w:abstractNum w:abstractNumId="49" w15:restartNumberingAfterBreak="0">
    <w:nsid w:val="0CF25047"/>
    <w:multiLevelType w:val="singleLevel"/>
    <w:tmpl w:val="04130019"/>
    <w:lvl w:ilvl="0">
      <w:start w:val="1"/>
      <w:numFmt w:val="lowerLetter"/>
      <w:lvlText w:val="(%1)"/>
      <w:lvlJc w:val="left"/>
      <w:pPr>
        <w:tabs>
          <w:tab w:val="num" w:pos="360"/>
        </w:tabs>
        <w:ind w:left="360" w:hanging="360"/>
      </w:pPr>
      <w:rPr>
        <w:rFonts w:hint="default"/>
      </w:rPr>
    </w:lvl>
  </w:abstractNum>
  <w:abstractNum w:abstractNumId="50" w15:restartNumberingAfterBreak="0">
    <w:nsid w:val="0D2C7D7A"/>
    <w:multiLevelType w:val="singleLevel"/>
    <w:tmpl w:val="04130019"/>
    <w:lvl w:ilvl="0">
      <w:start w:val="1"/>
      <w:numFmt w:val="lowerLetter"/>
      <w:lvlText w:val="(%1)"/>
      <w:lvlJc w:val="left"/>
      <w:pPr>
        <w:tabs>
          <w:tab w:val="num" w:pos="360"/>
        </w:tabs>
        <w:ind w:left="360" w:hanging="360"/>
      </w:pPr>
      <w:rPr>
        <w:rFonts w:hint="default"/>
      </w:rPr>
    </w:lvl>
  </w:abstractNum>
  <w:abstractNum w:abstractNumId="51" w15:restartNumberingAfterBreak="0">
    <w:nsid w:val="0D6207F3"/>
    <w:multiLevelType w:val="singleLevel"/>
    <w:tmpl w:val="04130019"/>
    <w:lvl w:ilvl="0">
      <w:start w:val="1"/>
      <w:numFmt w:val="lowerLetter"/>
      <w:lvlText w:val="(%1)"/>
      <w:lvlJc w:val="left"/>
      <w:pPr>
        <w:tabs>
          <w:tab w:val="num" w:pos="360"/>
        </w:tabs>
        <w:ind w:left="360" w:hanging="360"/>
      </w:pPr>
      <w:rPr>
        <w:rFonts w:hint="default"/>
      </w:rPr>
    </w:lvl>
  </w:abstractNum>
  <w:abstractNum w:abstractNumId="52" w15:restartNumberingAfterBreak="0">
    <w:nsid w:val="0D9073A8"/>
    <w:multiLevelType w:val="singleLevel"/>
    <w:tmpl w:val="850815C8"/>
    <w:lvl w:ilvl="0">
      <w:start w:val="1"/>
      <w:numFmt w:val="lowerLetter"/>
      <w:lvlText w:val="(%1)"/>
      <w:lvlJc w:val="left"/>
      <w:pPr>
        <w:tabs>
          <w:tab w:val="num" w:pos="720"/>
        </w:tabs>
        <w:ind w:left="720" w:hanging="360"/>
      </w:pPr>
      <w:rPr>
        <w:rFonts w:hint="default"/>
      </w:rPr>
    </w:lvl>
  </w:abstractNum>
  <w:abstractNum w:abstractNumId="53" w15:restartNumberingAfterBreak="0">
    <w:nsid w:val="0D9A0FD8"/>
    <w:multiLevelType w:val="singleLevel"/>
    <w:tmpl w:val="0413000F"/>
    <w:lvl w:ilvl="0">
      <w:start w:val="1"/>
      <w:numFmt w:val="decimal"/>
      <w:lvlText w:val="%1."/>
      <w:lvlJc w:val="left"/>
      <w:pPr>
        <w:tabs>
          <w:tab w:val="num" w:pos="360"/>
        </w:tabs>
        <w:ind w:left="360" w:hanging="360"/>
      </w:pPr>
      <w:rPr>
        <w:rFonts w:hint="default"/>
      </w:rPr>
    </w:lvl>
  </w:abstractNum>
  <w:abstractNum w:abstractNumId="54" w15:restartNumberingAfterBreak="0">
    <w:nsid w:val="0DAB1188"/>
    <w:multiLevelType w:val="singleLevel"/>
    <w:tmpl w:val="A802C3CE"/>
    <w:lvl w:ilvl="0">
      <w:start w:val="1"/>
      <w:numFmt w:val="decimal"/>
      <w:lvlText w:val="(%1)"/>
      <w:lvlJc w:val="left"/>
      <w:pPr>
        <w:tabs>
          <w:tab w:val="num" w:pos="420"/>
        </w:tabs>
        <w:ind w:left="420" w:hanging="420"/>
      </w:pPr>
      <w:rPr>
        <w:rFonts w:hint="default"/>
      </w:rPr>
    </w:lvl>
  </w:abstractNum>
  <w:abstractNum w:abstractNumId="55" w15:restartNumberingAfterBreak="0">
    <w:nsid w:val="0DEA7F7D"/>
    <w:multiLevelType w:val="singleLevel"/>
    <w:tmpl w:val="71D0B58C"/>
    <w:lvl w:ilvl="0">
      <w:start w:val="1"/>
      <w:numFmt w:val="lowerLetter"/>
      <w:lvlText w:val="(%1)"/>
      <w:lvlJc w:val="left"/>
      <w:pPr>
        <w:tabs>
          <w:tab w:val="num" w:pos="372"/>
        </w:tabs>
        <w:ind w:left="372" w:hanging="372"/>
      </w:pPr>
      <w:rPr>
        <w:rFonts w:hint="default"/>
      </w:rPr>
    </w:lvl>
  </w:abstractNum>
  <w:abstractNum w:abstractNumId="56" w15:restartNumberingAfterBreak="0">
    <w:nsid w:val="0E26008C"/>
    <w:multiLevelType w:val="singleLevel"/>
    <w:tmpl w:val="04130019"/>
    <w:lvl w:ilvl="0">
      <w:start w:val="1"/>
      <w:numFmt w:val="lowerLetter"/>
      <w:lvlText w:val="(%1)"/>
      <w:lvlJc w:val="left"/>
      <w:pPr>
        <w:tabs>
          <w:tab w:val="num" w:pos="360"/>
        </w:tabs>
        <w:ind w:left="360" w:hanging="360"/>
      </w:pPr>
      <w:rPr>
        <w:rFonts w:hint="default"/>
      </w:rPr>
    </w:lvl>
  </w:abstractNum>
  <w:abstractNum w:abstractNumId="57" w15:restartNumberingAfterBreak="0">
    <w:nsid w:val="0EA20416"/>
    <w:multiLevelType w:val="singleLevel"/>
    <w:tmpl w:val="0413000F"/>
    <w:lvl w:ilvl="0">
      <w:start w:val="1"/>
      <w:numFmt w:val="decimal"/>
      <w:lvlText w:val="%1."/>
      <w:lvlJc w:val="left"/>
      <w:pPr>
        <w:tabs>
          <w:tab w:val="num" w:pos="360"/>
        </w:tabs>
        <w:ind w:left="360" w:hanging="360"/>
      </w:pPr>
      <w:rPr>
        <w:rFonts w:hint="default"/>
      </w:rPr>
    </w:lvl>
  </w:abstractNum>
  <w:abstractNum w:abstractNumId="58" w15:restartNumberingAfterBreak="0">
    <w:nsid w:val="0EB31825"/>
    <w:multiLevelType w:val="singleLevel"/>
    <w:tmpl w:val="04130019"/>
    <w:lvl w:ilvl="0">
      <w:start w:val="1"/>
      <w:numFmt w:val="lowerLetter"/>
      <w:lvlText w:val="(%1)"/>
      <w:lvlJc w:val="left"/>
      <w:pPr>
        <w:tabs>
          <w:tab w:val="num" w:pos="360"/>
        </w:tabs>
        <w:ind w:left="360" w:hanging="360"/>
      </w:pPr>
      <w:rPr>
        <w:rFonts w:hint="default"/>
      </w:rPr>
    </w:lvl>
  </w:abstractNum>
  <w:abstractNum w:abstractNumId="59" w15:restartNumberingAfterBreak="0">
    <w:nsid w:val="0EDB147A"/>
    <w:multiLevelType w:val="singleLevel"/>
    <w:tmpl w:val="633670D0"/>
    <w:lvl w:ilvl="0">
      <w:start w:val="1"/>
      <w:numFmt w:val="lowerLetter"/>
      <w:lvlText w:val="(%1)"/>
      <w:lvlJc w:val="left"/>
      <w:pPr>
        <w:tabs>
          <w:tab w:val="num" w:pos="372"/>
        </w:tabs>
        <w:ind w:left="372" w:hanging="372"/>
      </w:pPr>
      <w:rPr>
        <w:rFonts w:hint="default"/>
      </w:rPr>
    </w:lvl>
  </w:abstractNum>
  <w:abstractNum w:abstractNumId="60" w15:restartNumberingAfterBreak="0">
    <w:nsid w:val="0F167649"/>
    <w:multiLevelType w:val="singleLevel"/>
    <w:tmpl w:val="0413000F"/>
    <w:lvl w:ilvl="0">
      <w:start w:val="1"/>
      <w:numFmt w:val="decimal"/>
      <w:lvlText w:val="%1."/>
      <w:lvlJc w:val="left"/>
      <w:pPr>
        <w:tabs>
          <w:tab w:val="num" w:pos="360"/>
        </w:tabs>
        <w:ind w:left="360" w:hanging="360"/>
      </w:pPr>
      <w:rPr>
        <w:rFonts w:hint="default"/>
      </w:rPr>
    </w:lvl>
  </w:abstractNum>
  <w:abstractNum w:abstractNumId="61" w15:restartNumberingAfterBreak="0">
    <w:nsid w:val="0F183BB1"/>
    <w:multiLevelType w:val="singleLevel"/>
    <w:tmpl w:val="72A6AD8C"/>
    <w:lvl w:ilvl="0">
      <w:start w:val="1"/>
      <w:numFmt w:val="lowerLetter"/>
      <w:lvlText w:val="(%1.)"/>
      <w:lvlJc w:val="left"/>
      <w:pPr>
        <w:tabs>
          <w:tab w:val="num" w:pos="396"/>
        </w:tabs>
        <w:ind w:left="396" w:hanging="396"/>
      </w:pPr>
      <w:rPr>
        <w:rFonts w:hint="default"/>
        <w:i w:val="0"/>
      </w:rPr>
    </w:lvl>
  </w:abstractNum>
  <w:abstractNum w:abstractNumId="62" w15:restartNumberingAfterBreak="0">
    <w:nsid w:val="0F321ED7"/>
    <w:multiLevelType w:val="singleLevel"/>
    <w:tmpl w:val="0413000F"/>
    <w:lvl w:ilvl="0">
      <w:start w:val="1"/>
      <w:numFmt w:val="decimal"/>
      <w:lvlText w:val="%1."/>
      <w:lvlJc w:val="left"/>
      <w:pPr>
        <w:tabs>
          <w:tab w:val="num" w:pos="360"/>
        </w:tabs>
        <w:ind w:left="360" w:hanging="360"/>
      </w:pPr>
      <w:rPr>
        <w:rFonts w:hint="default"/>
      </w:rPr>
    </w:lvl>
  </w:abstractNum>
  <w:abstractNum w:abstractNumId="63" w15:restartNumberingAfterBreak="0">
    <w:nsid w:val="0F375C31"/>
    <w:multiLevelType w:val="singleLevel"/>
    <w:tmpl w:val="0AD25506"/>
    <w:lvl w:ilvl="0">
      <w:start w:val="1"/>
      <w:numFmt w:val="decimal"/>
      <w:lvlText w:val="(%1)"/>
      <w:lvlJc w:val="left"/>
      <w:pPr>
        <w:tabs>
          <w:tab w:val="num" w:pos="360"/>
        </w:tabs>
        <w:ind w:left="360" w:hanging="360"/>
      </w:pPr>
      <w:rPr>
        <w:rFonts w:hint="default"/>
      </w:rPr>
    </w:lvl>
  </w:abstractNum>
  <w:abstractNum w:abstractNumId="64" w15:restartNumberingAfterBreak="0">
    <w:nsid w:val="0F5D13FD"/>
    <w:multiLevelType w:val="singleLevel"/>
    <w:tmpl w:val="04130019"/>
    <w:lvl w:ilvl="0">
      <w:start w:val="1"/>
      <w:numFmt w:val="lowerLetter"/>
      <w:lvlText w:val="(%1)"/>
      <w:lvlJc w:val="left"/>
      <w:pPr>
        <w:tabs>
          <w:tab w:val="num" w:pos="360"/>
        </w:tabs>
        <w:ind w:left="360" w:hanging="360"/>
      </w:pPr>
      <w:rPr>
        <w:rFonts w:hint="default"/>
        <w:i w:val="0"/>
      </w:rPr>
    </w:lvl>
  </w:abstractNum>
  <w:abstractNum w:abstractNumId="65" w15:restartNumberingAfterBreak="0">
    <w:nsid w:val="0F7360F1"/>
    <w:multiLevelType w:val="singleLevel"/>
    <w:tmpl w:val="97F29ED6"/>
    <w:lvl w:ilvl="0">
      <w:start w:val="1"/>
      <w:numFmt w:val="lowerLetter"/>
      <w:lvlText w:val="(%1)"/>
      <w:lvlJc w:val="left"/>
      <w:pPr>
        <w:tabs>
          <w:tab w:val="num" w:pos="720"/>
        </w:tabs>
        <w:ind w:left="720" w:hanging="360"/>
      </w:pPr>
      <w:rPr>
        <w:rFonts w:hint="default"/>
      </w:rPr>
    </w:lvl>
  </w:abstractNum>
  <w:abstractNum w:abstractNumId="66" w15:restartNumberingAfterBreak="0">
    <w:nsid w:val="0F9D2454"/>
    <w:multiLevelType w:val="singleLevel"/>
    <w:tmpl w:val="BF222CEA"/>
    <w:lvl w:ilvl="0">
      <w:start w:val="1"/>
      <w:numFmt w:val="lowerLetter"/>
      <w:lvlText w:val="(%1)"/>
      <w:lvlJc w:val="left"/>
      <w:pPr>
        <w:tabs>
          <w:tab w:val="num" w:pos="396"/>
        </w:tabs>
        <w:ind w:left="396" w:hanging="396"/>
      </w:pPr>
      <w:rPr>
        <w:rFonts w:hint="default"/>
      </w:rPr>
    </w:lvl>
  </w:abstractNum>
  <w:abstractNum w:abstractNumId="67" w15:restartNumberingAfterBreak="0">
    <w:nsid w:val="0F9D3D0B"/>
    <w:multiLevelType w:val="singleLevel"/>
    <w:tmpl w:val="184EE15A"/>
    <w:lvl w:ilvl="0">
      <w:start w:val="1"/>
      <w:numFmt w:val="lowerLetter"/>
      <w:lvlText w:val="%1."/>
      <w:lvlJc w:val="left"/>
      <w:pPr>
        <w:tabs>
          <w:tab w:val="num" w:pos="360"/>
        </w:tabs>
        <w:ind w:left="360" w:hanging="360"/>
      </w:pPr>
      <w:rPr>
        <w:rFonts w:hint="default"/>
      </w:rPr>
    </w:lvl>
  </w:abstractNum>
  <w:abstractNum w:abstractNumId="68" w15:restartNumberingAfterBreak="0">
    <w:nsid w:val="10677432"/>
    <w:multiLevelType w:val="singleLevel"/>
    <w:tmpl w:val="CC3A58E8"/>
    <w:lvl w:ilvl="0">
      <w:start w:val="1"/>
      <w:numFmt w:val="decimal"/>
      <w:lvlText w:val="(%1)"/>
      <w:lvlJc w:val="left"/>
      <w:pPr>
        <w:tabs>
          <w:tab w:val="num" w:pos="390"/>
        </w:tabs>
        <w:ind w:left="390" w:hanging="390"/>
      </w:pPr>
      <w:rPr>
        <w:rFonts w:hint="default"/>
      </w:rPr>
    </w:lvl>
  </w:abstractNum>
  <w:abstractNum w:abstractNumId="69" w15:restartNumberingAfterBreak="0">
    <w:nsid w:val="110A53A0"/>
    <w:multiLevelType w:val="singleLevel"/>
    <w:tmpl w:val="04130019"/>
    <w:lvl w:ilvl="0">
      <w:start w:val="1"/>
      <w:numFmt w:val="lowerLetter"/>
      <w:lvlText w:val="(%1)"/>
      <w:lvlJc w:val="left"/>
      <w:pPr>
        <w:tabs>
          <w:tab w:val="num" w:pos="360"/>
        </w:tabs>
        <w:ind w:left="360" w:hanging="360"/>
      </w:pPr>
      <w:rPr>
        <w:rFonts w:hint="default"/>
      </w:rPr>
    </w:lvl>
  </w:abstractNum>
  <w:abstractNum w:abstractNumId="70" w15:restartNumberingAfterBreak="0">
    <w:nsid w:val="11187AAA"/>
    <w:multiLevelType w:val="singleLevel"/>
    <w:tmpl w:val="31641242"/>
    <w:lvl w:ilvl="0">
      <w:start w:val="1"/>
      <w:numFmt w:val="lowerLetter"/>
      <w:lvlText w:val="(%1)"/>
      <w:lvlJc w:val="left"/>
      <w:pPr>
        <w:tabs>
          <w:tab w:val="num" w:pos="372"/>
        </w:tabs>
        <w:ind w:left="372" w:hanging="372"/>
      </w:pPr>
      <w:rPr>
        <w:rFonts w:hint="default"/>
      </w:rPr>
    </w:lvl>
  </w:abstractNum>
  <w:abstractNum w:abstractNumId="71" w15:restartNumberingAfterBreak="0">
    <w:nsid w:val="11341B5A"/>
    <w:multiLevelType w:val="singleLevel"/>
    <w:tmpl w:val="04130019"/>
    <w:lvl w:ilvl="0">
      <w:start w:val="1"/>
      <w:numFmt w:val="lowerLetter"/>
      <w:lvlText w:val="(%1)"/>
      <w:lvlJc w:val="left"/>
      <w:pPr>
        <w:tabs>
          <w:tab w:val="num" w:pos="360"/>
        </w:tabs>
        <w:ind w:left="360" w:hanging="360"/>
      </w:pPr>
      <w:rPr>
        <w:rFonts w:hint="default"/>
      </w:rPr>
    </w:lvl>
  </w:abstractNum>
  <w:abstractNum w:abstractNumId="72" w15:restartNumberingAfterBreak="0">
    <w:nsid w:val="114D6E38"/>
    <w:multiLevelType w:val="singleLevel"/>
    <w:tmpl w:val="04130019"/>
    <w:lvl w:ilvl="0">
      <w:start w:val="1"/>
      <w:numFmt w:val="lowerLetter"/>
      <w:lvlText w:val="(%1)"/>
      <w:lvlJc w:val="left"/>
      <w:pPr>
        <w:tabs>
          <w:tab w:val="num" w:pos="360"/>
        </w:tabs>
        <w:ind w:left="360" w:hanging="360"/>
      </w:pPr>
      <w:rPr>
        <w:rFonts w:hint="default"/>
      </w:rPr>
    </w:lvl>
  </w:abstractNum>
  <w:abstractNum w:abstractNumId="73" w15:restartNumberingAfterBreak="0">
    <w:nsid w:val="119E00DE"/>
    <w:multiLevelType w:val="singleLevel"/>
    <w:tmpl w:val="04130019"/>
    <w:lvl w:ilvl="0">
      <w:start w:val="1"/>
      <w:numFmt w:val="lowerLetter"/>
      <w:lvlText w:val="(%1)"/>
      <w:lvlJc w:val="left"/>
      <w:pPr>
        <w:tabs>
          <w:tab w:val="num" w:pos="360"/>
        </w:tabs>
        <w:ind w:left="360" w:hanging="360"/>
      </w:pPr>
      <w:rPr>
        <w:rFonts w:hint="default"/>
      </w:rPr>
    </w:lvl>
  </w:abstractNum>
  <w:abstractNum w:abstractNumId="74" w15:restartNumberingAfterBreak="0">
    <w:nsid w:val="124507BC"/>
    <w:multiLevelType w:val="singleLevel"/>
    <w:tmpl w:val="0413000F"/>
    <w:lvl w:ilvl="0">
      <w:start w:val="1"/>
      <w:numFmt w:val="decimal"/>
      <w:lvlText w:val="%1."/>
      <w:lvlJc w:val="left"/>
      <w:pPr>
        <w:tabs>
          <w:tab w:val="num" w:pos="360"/>
        </w:tabs>
        <w:ind w:left="360" w:hanging="360"/>
      </w:pPr>
      <w:rPr>
        <w:rFonts w:hint="default"/>
      </w:rPr>
    </w:lvl>
  </w:abstractNum>
  <w:abstractNum w:abstractNumId="75" w15:restartNumberingAfterBreak="0">
    <w:nsid w:val="128B0286"/>
    <w:multiLevelType w:val="singleLevel"/>
    <w:tmpl w:val="0413000F"/>
    <w:lvl w:ilvl="0">
      <w:start w:val="1"/>
      <w:numFmt w:val="decimal"/>
      <w:lvlText w:val="%1."/>
      <w:lvlJc w:val="left"/>
      <w:pPr>
        <w:tabs>
          <w:tab w:val="num" w:pos="360"/>
        </w:tabs>
        <w:ind w:left="360" w:hanging="360"/>
      </w:pPr>
      <w:rPr>
        <w:rFonts w:hint="default"/>
      </w:rPr>
    </w:lvl>
  </w:abstractNum>
  <w:abstractNum w:abstractNumId="76" w15:restartNumberingAfterBreak="0">
    <w:nsid w:val="12B563A6"/>
    <w:multiLevelType w:val="singleLevel"/>
    <w:tmpl w:val="0413000F"/>
    <w:lvl w:ilvl="0">
      <w:start w:val="1"/>
      <w:numFmt w:val="decimal"/>
      <w:lvlText w:val="%1."/>
      <w:lvlJc w:val="left"/>
      <w:pPr>
        <w:tabs>
          <w:tab w:val="num" w:pos="360"/>
        </w:tabs>
        <w:ind w:left="360" w:hanging="360"/>
      </w:pPr>
      <w:rPr>
        <w:rFonts w:hint="default"/>
      </w:rPr>
    </w:lvl>
  </w:abstractNum>
  <w:abstractNum w:abstractNumId="77" w15:restartNumberingAfterBreak="0">
    <w:nsid w:val="12C82727"/>
    <w:multiLevelType w:val="singleLevel"/>
    <w:tmpl w:val="0413000F"/>
    <w:lvl w:ilvl="0">
      <w:start w:val="1"/>
      <w:numFmt w:val="decimal"/>
      <w:lvlText w:val="%1."/>
      <w:lvlJc w:val="left"/>
      <w:pPr>
        <w:tabs>
          <w:tab w:val="num" w:pos="360"/>
        </w:tabs>
        <w:ind w:left="360" w:hanging="360"/>
      </w:pPr>
      <w:rPr>
        <w:rFonts w:hint="default"/>
      </w:rPr>
    </w:lvl>
  </w:abstractNum>
  <w:abstractNum w:abstractNumId="78" w15:restartNumberingAfterBreak="0">
    <w:nsid w:val="12D10410"/>
    <w:multiLevelType w:val="singleLevel"/>
    <w:tmpl w:val="244247EA"/>
    <w:lvl w:ilvl="0">
      <w:start w:val="1"/>
      <w:numFmt w:val="lowerLetter"/>
      <w:lvlText w:val="%1."/>
      <w:lvlJc w:val="left"/>
      <w:pPr>
        <w:tabs>
          <w:tab w:val="num" w:pos="360"/>
        </w:tabs>
        <w:ind w:left="360" w:hanging="360"/>
      </w:pPr>
      <w:rPr>
        <w:rFonts w:hint="default"/>
      </w:rPr>
    </w:lvl>
  </w:abstractNum>
  <w:abstractNum w:abstractNumId="79" w15:restartNumberingAfterBreak="0">
    <w:nsid w:val="12E173C1"/>
    <w:multiLevelType w:val="singleLevel"/>
    <w:tmpl w:val="0413000F"/>
    <w:lvl w:ilvl="0">
      <w:start w:val="1"/>
      <w:numFmt w:val="decimal"/>
      <w:lvlText w:val="%1."/>
      <w:lvlJc w:val="left"/>
      <w:pPr>
        <w:tabs>
          <w:tab w:val="num" w:pos="360"/>
        </w:tabs>
        <w:ind w:left="360" w:hanging="360"/>
      </w:pPr>
      <w:rPr>
        <w:rFonts w:hint="default"/>
      </w:rPr>
    </w:lvl>
  </w:abstractNum>
  <w:abstractNum w:abstractNumId="80" w15:restartNumberingAfterBreak="0">
    <w:nsid w:val="13864094"/>
    <w:multiLevelType w:val="singleLevel"/>
    <w:tmpl w:val="4FF2832E"/>
    <w:lvl w:ilvl="0">
      <w:start w:val="1"/>
      <w:numFmt w:val="lowerLetter"/>
      <w:lvlText w:val="%1."/>
      <w:lvlJc w:val="left"/>
      <w:pPr>
        <w:tabs>
          <w:tab w:val="num" w:pos="360"/>
        </w:tabs>
        <w:ind w:left="360" w:hanging="360"/>
      </w:pPr>
      <w:rPr>
        <w:rFonts w:hint="default"/>
      </w:rPr>
    </w:lvl>
  </w:abstractNum>
  <w:abstractNum w:abstractNumId="81" w15:restartNumberingAfterBreak="0">
    <w:nsid w:val="14095E28"/>
    <w:multiLevelType w:val="singleLevel"/>
    <w:tmpl w:val="04130019"/>
    <w:lvl w:ilvl="0">
      <w:start w:val="1"/>
      <w:numFmt w:val="lowerLetter"/>
      <w:lvlText w:val="(%1)"/>
      <w:lvlJc w:val="left"/>
      <w:pPr>
        <w:tabs>
          <w:tab w:val="num" w:pos="360"/>
        </w:tabs>
        <w:ind w:left="360" w:hanging="360"/>
      </w:pPr>
      <w:rPr>
        <w:rFonts w:hint="default"/>
      </w:rPr>
    </w:lvl>
  </w:abstractNum>
  <w:abstractNum w:abstractNumId="82" w15:restartNumberingAfterBreak="0">
    <w:nsid w:val="14442930"/>
    <w:multiLevelType w:val="singleLevel"/>
    <w:tmpl w:val="0413000F"/>
    <w:lvl w:ilvl="0">
      <w:start w:val="1"/>
      <w:numFmt w:val="decimal"/>
      <w:lvlText w:val="%1."/>
      <w:lvlJc w:val="left"/>
      <w:pPr>
        <w:tabs>
          <w:tab w:val="num" w:pos="360"/>
        </w:tabs>
        <w:ind w:left="360" w:hanging="360"/>
      </w:pPr>
      <w:rPr>
        <w:rFonts w:hint="default"/>
      </w:rPr>
    </w:lvl>
  </w:abstractNum>
  <w:abstractNum w:abstractNumId="83" w15:restartNumberingAfterBreak="0">
    <w:nsid w:val="145E7C29"/>
    <w:multiLevelType w:val="singleLevel"/>
    <w:tmpl w:val="ECFC4390"/>
    <w:lvl w:ilvl="0">
      <w:start w:val="1"/>
      <w:numFmt w:val="lowerLetter"/>
      <w:lvlText w:val="(%1)"/>
      <w:lvlJc w:val="left"/>
      <w:pPr>
        <w:tabs>
          <w:tab w:val="num" w:pos="384"/>
        </w:tabs>
        <w:ind w:left="384" w:hanging="384"/>
      </w:pPr>
      <w:rPr>
        <w:rFonts w:hint="default"/>
      </w:rPr>
    </w:lvl>
  </w:abstractNum>
  <w:abstractNum w:abstractNumId="84" w15:restartNumberingAfterBreak="0">
    <w:nsid w:val="14B16E41"/>
    <w:multiLevelType w:val="singleLevel"/>
    <w:tmpl w:val="04130019"/>
    <w:lvl w:ilvl="0">
      <w:start w:val="1"/>
      <w:numFmt w:val="lowerLetter"/>
      <w:lvlText w:val="(%1)"/>
      <w:lvlJc w:val="left"/>
      <w:pPr>
        <w:tabs>
          <w:tab w:val="num" w:pos="360"/>
        </w:tabs>
        <w:ind w:left="360" w:hanging="360"/>
      </w:pPr>
      <w:rPr>
        <w:rFonts w:hint="default"/>
      </w:rPr>
    </w:lvl>
  </w:abstractNum>
  <w:abstractNum w:abstractNumId="85" w15:restartNumberingAfterBreak="0">
    <w:nsid w:val="155B030B"/>
    <w:multiLevelType w:val="singleLevel"/>
    <w:tmpl w:val="EB084CCE"/>
    <w:lvl w:ilvl="0">
      <w:start w:val="1"/>
      <w:numFmt w:val="lowerLetter"/>
      <w:lvlText w:val="%1."/>
      <w:lvlJc w:val="left"/>
      <w:pPr>
        <w:tabs>
          <w:tab w:val="num" w:pos="360"/>
        </w:tabs>
        <w:ind w:left="360" w:hanging="360"/>
      </w:pPr>
      <w:rPr>
        <w:rFonts w:hint="default"/>
      </w:rPr>
    </w:lvl>
  </w:abstractNum>
  <w:abstractNum w:abstractNumId="86" w15:restartNumberingAfterBreak="0">
    <w:nsid w:val="156E5208"/>
    <w:multiLevelType w:val="singleLevel"/>
    <w:tmpl w:val="0413000F"/>
    <w:lvl w:ilvl="0">
      <w:start w:val="1"/>
      <w:numFmt w:val="decimal"/>
      <w:lvlText w:val="%1."/>
      <w:lvlJc w:val="left"/>
      <w:pPr>
        <w:tabs>
          <w:tab w:val="num" w:pos="360"/>
        </w:tabs>
        <w:ind w:left="360" w:hanging="360"/>
      </w:pPr>
      <w:rPr>
        <w:rFonts w:hint="default"/>
      </w:rPr>
    </w:lvl>
  </w:abstractNum>
  <w:abstractNum w:abstractNumId="87" w15:restartNumberingAfterBreak="0">
    <w:nsid w:val="157027D8"/>
    <w:multiLevelType w:val="singleLevel"/>
    <w:tmpl w:val="672EAF3A"/>
    <w:lvl w:ilvl="0">
      <w:start w:val="1"/>
      <w:numFmt w:val="lowerLetter"/>
      <w:lvlText w:val="%1."/>
      <w:lvlJc w:val="left"/>
      <w:pPr>
        <w:tabs>
          <w:tab w:val="num" w:pos="360"/>
        </w:tabs>
        <w:ind w:left="360" w:hanging="360"/>
      </w:pPr>
      <w:rPr>
        <w:rFonts w:hint="default"/>
      </w:rPr>
    </w:lvl>
  </w:abstractNum>
  <w:abstractNum w:abstractNumId="88" w15:restartNumberingAfterBreak="0">
    <w:nsid w:val="160F020C"/>
    <w:multiLevelType w:val="multilevel"/>
    <w:tmpl w:val="1ED8BC22"/>
    <w:lvl w:ilvl="0">
      <w:start w:val="1"/>
      <w:numFmt w:val="decimal"/>
      <w:lvlText w:val="%1."/>
      <w:lvlJc w:val="left"/>
      <w:pPr>
        <w:tabs>
          <w:tab w:val="num" w:pos="732"/>
        </w:tabs>
        <w:ind w:left="732" w:hanging="360"/>
      </w:pPr>
      <w:rPr>
        <w:rFonts w:hint="default"/>
      </w:rPr>
    </w:lvl>
    <w:lvl w:ilvl="1">
      <w:start w:val="6"/>
      <w:numFmt w:val="decimal"/>
      <w:isLgl/>
      <w:lvlText w:val="%1.%2"/>
      <w:lvlJc w:val="left"/>
      <w:pPr>
        <w:tabs>
          <w:tab w:val="num" w:pos="732"/>
        </w:tabs>
        <w:ind w:left="732" w:hanging="360"/>
      </w:pPr>
      <w:rPr>
        <w:rFonts w:hint="default"/>
      </w:rPr>
    </w:lvl>
    <w:lvl w:ilvl="2">
      <w:start w:val="1"/>
      <w:numFmt w:val="decimal"/>
      <w:isLgl/>
      <w:lvlText w:val="%1.%2.%3"/>
      <w:lvlJc w:val="left"/>
      <w:pPr>
        <w:tabs>
          <w:tab w:val="num" w:pos="1092"/>
        </w:tabs>
        <w:ind w:left="1092" w:hanging="720"/>
      </w:pPr>
      <w:rPr>
        <w:rFonts w:hint="default"/>
      </w:rPr>
    </w:lvl>
    <w:lvl w:ilvl="3">
      <w:start w:val="1"/>
      <w:numFmt w:val="decimal"/>
      <w:isLgl/>
      <w:lvlText w:val="%1.%2.%3.%4"/>
      <w:lvlJc w:val="left"/>
      <w:pPr>
        <w:tabs>
          <w:tab w:val="num" w:pos="1092"/>
        </w:tabs>
        <w:ind w:left="1092" w:hanging="720"/>
      </w:pPr>
      <w:rPr>
        <w:rFonts w:hint="default"/>
      </w:rPr>
    </w:lvl>
    <w:lvl w:ilvl="4">
      <w:start w:val="1"/>
      <w:numFmt w:val="decimal"/>
      <w:isLgl/>
      <w:lvlText w:val="%1.%2.%3.%4.%5"/>
      <w:lvlJc w:val="left"/>
      <w:pPr>
        <w:tabs>
          <w:tab w:val="num" w:pos="1452"/>
        </w:tabs>
        <w:ind w:left="1452" w:hanging="1080"/>
      </w:pPr>
      <w:rPr>
        <w:rFonts w:hint="default"/>
      </w:rPr>
    </w:lvl>
    <w:lvl w:ilvl="5">
      <w:start w:val="1"/>
      <w:numFmt w:val="decimal"/>
      <w:isLgl/>
      <w:lvlText w:val="%1.%2.%3.%4.%5.%6"/>
      <w:lvlJc w:val="left"/>
      <w:pPr>
        <w:tabs>
          <w:tab w:val="num" w:pos="1452"/>
        </w:tabs>
        <w:ind w:left="1452" w:hanging="1080"/>
      </w:pPr>
      <w:rPr>
        <w:rFonts w:hint="default"/>
      </w:rPr>
    </w:lvl>
    <w:lvl w:ilvl="6">
      <w:start w:val="1"/>
      <w:numFmt w:val="decimal"/>
      <w:isLgl/>
      <w:lvlText w:val="%1.%2.%3.%4.%5.%6.%7"/>
      <w:lvlJc w:val="left"/>
      <w:pPr>
        <w:tabs>
          <w:tab w:val="num" w:pos="1812"/>
        </w:tabs>
        <w:ind w:left="1812" w:hanging="1440"/>
      </w:pPr>
      <w:rPr>
        <w:rFonts w:hint="default"/>
      </w:rPr>
    </w:lvl>
    <w:lvl w:ilvl="7">
      <w:start w:val="1"/>
      <w:numFmt w:val="decimal"/>
      <w:isLgl/>
      <w:lvlText w:val="%1.%2.%3.%4.%5.%6.%7.%8"/>
      <w:lvlJc w:val="left"/>
      <w:pPr>
        <w:tabs>
          <w:tab w:val="num" w:pos="1812"/>
        </w:tabs>
        <w:ind w:left="1812" w:hanging="1440"/>
      </w:pPr>
      <w:rPr>
        <w:rFonts w:hint="default"/>
      </w:rPr>
    </w:lvl>
    <w:lvl w:ilvl="8">
      <w:start w:val="1"/>
      <w:numFmt w:val="decimal"/>
      <w:isLgl/>
      <w:lvlText w:val="%1.%2.%3.%4.%5.%6.%7.%8.%9"/>
      <w:lvlJc w:val="left"/>
      <w:pPr>
        <w:tabs>
          <w:tab w:val="num" w:pos="2172"/>
        </w:tabs>
        <w:ind w:left="2172" w:hanging="1800"/>
      </w:pPr>
      <w:rPr>
        <w:rFonts w:hint="default"/>
      </w:rPr>
    </w:lvl>
  </w:abstractNum>
  <w:abstractNum w:abstractNumId="89" w15:restartNumberingAfterBreak="0">
    <w:nsid w:val="16A43467"/>
    <w:multiLevelType w:val="singleLevel"/>
    <w:tmpl w:val="12B28D34"/>
    <w:lvl w:ilvl="0">
      <w:start w:val="1"/>
      <w:numFmt w:val="lowerLetter"/>
      <w:lvlText w:val="%1."/>
      <w:lvlJc w:val="left"/>
      <w:pPr>
        <w:tabs>
          <w:tab w:val="num" w:pos="360"/>
        </w:tabs>
        <w:ind w:left="360" w:hanging="360"/>
      </w:pPr>
      <w:rPr>
        <w:rFonts w:hint="default"/>
      </w:rPr>
    </w:lvl>
  </w:abstractNum>
  <w:abstractNum w:abstractNumId="90" w15:restartNumberingAfterBreak="0">
    <w:nsid w:val="16FB3F33"/>
    <w:multiLevelType w:val="singleLevel"/>
    <w:tmpl w:val="04130019"/>
    <w:lvl w:ilvl="0">
      <w:start w:val="1"/>
      <w:numFmt w:val="lowerLetter"/>
      <w:lvlText w:val="(%1)"/>
      <w:lvlJc w:val="left"/>
      <w:pPr>
        <w:tabs>
          <w:tab w:val="num" w:pos="360"/>
        </w:tabs>
        <w:ind w:left="360" w:hanging="360"/>
      </w:pPr>
      <w:rPr>
        <w:rFonts w:hint="default"/>
      </w:rPr>
    </w:lvl>
  </w:abstractNum>
  <w:abstractNum w:abstractNumId="91" w15:restartNumberingAfterBreak="0">
    <w:nsid w:val="177767EE"/>
    <w:multiLevelType w:val="singleLevel"/>
    <w:tmpl w:val="04130019"/>
    <w:lvl w:ilvl="0">
      <w:start w:val="1"/>
      <w:numFmt w:val="lowerLetter"/>
      <w:lvlText w:val="(%1)"/>
      <w:lvlJc w:val="left"/>
      <w:pPr>
        <w:tabs>
          <w:tab w:val="num" w:pos="360"/>
        </w:tabs>
        <w:ind w:left="360" w:hanging="360"/>
      </w:pPr>
      <w:rPr>
        <w:rFonts w:hint="default"/>
        <w:i w:val="0"/>
      </w:rPr>
    </w:lvl>
  </w:abstractNum>
  <w:abstractNum w:abstractNumId="92" w15:restartNumberingAfterBreak="0">
    <w:nsid w:val="17A00D00"/>
    <w:multiLevelType w:val="singleLevel"/>
    <w:tmpl w:val="04130019"/>
    <w:lvl w:ilvl="0">
      <w:start w:val="1"/>
      <w:numFmt w:val="lowerLetter"/>
      <w:lvlText w:val="(%1)"/>
      <w:lvlJc w:val="left"/>
      <w:pPr>
        <w:tabs>
          <w:tab w:val="num" w:pos="360"/>
        </w:tabs>
        <w:ind w:left="360" w:hanging="360"/>
      </w:pPr>
      <w:rPr>
        <w:rFonts w:hint="default"/>
      </w:rPr>
    </w:lvl>
  </w:abstractNum>
  <w:abstractNum w:abstractNumId="93" w15:restartNumberingAfterBreak="0">
    <w:nsid w:val="18D8563F"/>
    <w:multiLevelType w:val="singleLevel"/>
    <w:tmpl w:val="0413000F"/>
    <w:lvl w:ilvl="0">
      <w:start w:val="1"/>
      <w:numFmt w:val="decimal"/>
      <w:lvlText w:val="%1."/>
      <w:lvlJc w:val="left"/>
      <w:pPr>
        <w:tabs>
          <w:tab w:val="num" w:pos="360"/>
        </w:tabs>
        <w:ind w:left="360" w:hanging="360"/>
      </w:pPr>
      <w:rPr>
        <w:rFonts w:hint="default"/>
      </w:rPr>
    </w:lvl>
  </w:abstractNum>
  <w:abstractNum w:abstractNumId="94" w15:restartNumberingAfterBreak="0">
    <w:nsid w:val="18F22C85"/>
    <w:multiLevelType w:val="singleLevel"/>
    <w:tmpl w:val="0413000F"/>
    <w:lvl w:ilvl="0">
      <w:start w:val="1"/>
      <w:numFmt w:val="decimal"/>
      <w:lvlText w:val="%1."/>
      <w:lvlJc w:val="left"/>
      <w:pPr>
        <w:tabs>
          <w:tab w:val="num" w:pos="360"/>
        </w:tabs>
        <w:ind w:left="360" w:hanging="360"/>
      </w:pPr>
      <w:rPr>
        <w:rFonts w:hint="default"/>
      </w:rPr>
    </w:lvl>
  </w:abstractNum>
  <w:abstractNum w:abstractNumId="95" w15:restartNumberingAfterBreak="0">
    <w:nsid w:val="19186D69"/>
    <w:multiLevelType w:val="singleLevel"/>
    <w:tmpl w:val="335A62E0"/>
    <w:lvl w:ilvl="0">
      <w:start w:val="4"/>
      <w:numFmt w:val="bullet"/>
      <w:lvlText w:val="-"/>
      <w:lvlJc w:val="left"/>
      <w:pPr>
        <w:tabs>
          <w:tab w:val="num" w:pos="360"/>
        </w:tabs>
        <w:ind w:left="360" w:hanging="360"/>
      </w:pPr>
      <w:rPr>
        <w:rFonts w:hint="default"/>
        <w:i w:val="0"/>
      </w:rPr>
    </w:lvl>
  </w:abstractNum>
  <w:abstractNum w:abstractNumId="96" w15:restartNumberingAfterBreak="0">
    <w:nsid w:val="191A1ED1"/>
    <w:multiLevelType w:val="singleLevel"/>
    <w:tmpl w:val="04130019"/>
    <w:lvl w:ilvl="0">
      <w:start w:val="1"/>
      <w:numFmt w:val="lowerLetter"/>
      <w:lvlText w:val="(%1)"/>
      <w:lvlJc w:val="left"/>
      <w:pPr>
        <w:tabs>
          <w:tab w:val="num" w:pos="360"/>
        </w:tabs>
        <w:ind w:left="360" w:hanging="360"/>
      </w:pPr>
      <w:rPr>
        <w:rFonts w:hint="default"/>
      </w:rPr>
    </w:lvl>
  </w:abstractNum>
  <w:abstractNum w:abstractNumId="97" w15:restartNumberingAfterBreak="0">
    <w:nsid w:val="19493E28"/>
    <w:multiLevelType w:val="singleLevel"/>
    <w:tmpl w:val="04130019"/>
    <w:lvl w:ilvl="0">
      <w:start w:val="1"/>
      <w:numFmt w:val="lowerLetter"/>
      <w:lvlText w:val="(%1)"/>
      <w:lvlJc w:val="left"/>
      <w:pPr>
        <w:tabs>
          <w:tab w:val="num" w:pos="360"/>
        </w:tabs>
        <w:ind w:left="360" w:hanging="360"/>
      </w:pPr>
      <w:rPr>
        <w:rFonts w:hint="default"/>
      </w:rPr>
    </w:lvl>
  </w:abstractNum>
  <w:abstractNum w:abstractNumId="98" w15:restartNumberingAfterBreak="0">
    <w:nsid w:val="194F1B88"/>
    <w:multiLevelType w:val="singleLevel"/>
    <w:tmpl w:val="04130019"/>
    <w:lvl w:ilvl="0">
      <w:start w:val="1"/>
      <w:numFmt w:val="lowerLetter"/>
      <w:lvlText w:val="(%1)"/>
      <w:lvlJc w:val="left"/>
      <w:pPr>
        <w:tabs>
          <w:tab w:val="num" w:pos="360"/>
        </w:tabs>
        <w:ind w:left="360" w:hanging="360"/>
      </w:pPr>
      <w:rPr>
        <w:rFonts w:hint="default"/>
      </w:rPr>
    </w:lvl>
  </w:abstractNum>
  <w:abstractNum w:abstractNumId="99" w15:restartNumberingAfterBreak="0">
    <w:nsid w:val="19521E3D"/>
    <w:multiLevelType w:val="singleLevel"/>
    <w:tmpl w:val="5F4A2B96"/>
    <w:lvl w:ilvl="0">
      <w:start w:val="1"/>
      <w:numFmt w:val="decimal"/>
      <w:lvlText w:val="(%1)"/>
      <w:lvlJc w:val="left"/>
      <w:pPr>
        <w:tabs>
          <w:tab w:val="num" w:pos="372"/>
        </w:tabs>
        <w:ind w:left="372" w:hanging="372"/>
      </w:pPr>
      <w:rPr>
        <w:rFonts w:hint="default"/>
      </w:rPr>
    </w:lvl>
  </w:abstractNum>
  <w:abstractNum w:abstractNumId="100" w15:restartNumberingAfterBreak="0">
    <w:nsid w:val="19952A85"/>
    <w:multiLevelType w:val="singleLevel"/>
    <w:tmpl w:val="0413000F"/>
    <w:lvl w:ilvl="0">
      <w:start w:val="1"/>
      <w:numFmt w:val="decimal"/>
      <w:lvlText w:val="%1."/>
      <w:lvlJc w:val="left"/>
      <w:pPr>
        <w:tabs>
          <w:tab w:val="num" w:pos="360"/>
        </w:tabs>
        <w:ind w:left="360" w:hanging="360"/>
      </w:pPr>
      <w:rPr>
        <w:rFonts w:hint="default"/>
      </w:rPr>
    </w:lvl>
  </w:abstractNum>
  <w:abstractNum w:abstractNumId="101" w15:restartNumberingAfterBreak="0">
    <w:nsid w:val="19BB3EAD"/>
    <w:multiLevelType w:val="singleLevel"/>
    <w:tmpl w:val="04130019"/>
    <w:lvl w:ilvl="0">
      <w:start w:val="1"/>
      <w:numFmt w:val="lowerLetter"/>
      <w:lvlText w:val="(%1)"/>
      <w:lvlJc w:val="left"/>
      <w:pPr>
        <w:tabs>
          <w:tab w:val="num" w:pos="360"/>
        </w:tabs>
        <w:ind w:left="360" w:hanging="360"/>
      </w:pPr>
      <w:rPr>
        <w:rFonts w:hint="default"/>
      </w:rPr>
    </w:lvl>
  </w:abstractNum>
  <w:abstractNum w:abstractNumId="102" w15:restartNumberingAfterBreak="0">
    <w:nsid w:val="1A2D7256"/>
    <w:multiLevelType w:val="singleLevel"/>
    <w:tmpl w:val="0413000F"/>
    <w:lvl w:ilvl="0">
      <w:start w:val="1"/>
      <w:numFmt w:val="decimal"/>
      <w:lvlText w:val="%1."/>
      <w:lvlJc w:val="left"/>
      <w:pPr>
        <w:tabs>
          <w:tab w:val="num" w:pos="360"/>
        </w:tabs>
        <w:ind w:left="360" w:hanging="360"/>
      </w:pPr>
      <w:rPr>
        <w:rFonts w:hint="default"/>
      </w:rPr>
    </w:lvl>
  </w:abstractNum>
  <w:abstractNum w:abstractNumId="103" w15:restartNumberingAfterBreak="0">
    <w:nsid w:val="1AD46604"/>
    <w:multiLevelType w:val="singleLevel"/>
    <w:tmpl w:val="04130019"/>
    <w:lvl w:ilvl="0">
      <w:start w:val="1"/>
      <w:numFmt w:val="lowerLetter"/>
      <w:lvlText w:val="(%1)"/>
      <w:lvlJc w:val="left"/>
      <w:pPr>
        <w:tabs>
          <w:tab w:val="num" w:pos="360"/>
        </w:tabs>
        <w:ind w:left="360" w:hanging="360"/>
      </w:pPr>
      <w:rPr>
        <w:rFonts w:hint="default"/>
      </w:rPr>
    </w:lvl>
  </w:abstractNum>
  <w:abstractNum w:abstractNumId="104" w15:restartNumberingAfterBreak="0">
    <w:nsid w:val="1B4307DA"/>
    <w:multiLevelType w:val="singleLevel"/>
    <w:tmpl w:val="04130019"/>
    <w:lvl w:ilvl="0">
      <w:start w:val="1"/>
      <w:numFmt w:val="lowerLetter"/>
      <w:lvlText w:val="(%1)"/>
      <w:lvlJc w:val="left"/>
      <w:pPr>
        <w:tabs>
          <w:tab w:val="num" w:pos="360"/>
        </w:tabs>
        <w:ind w:left="360" w:hanging="360"/>
      </w:pPr>
      <w:rPr>
        <w:rFonts w:hint="default"/>
      </w:rPr>
    </w:lvl>
  </w:abstractNum>
  <w:abstractNum w:abstractNumId="105" w15:restartNumberingAfterBreak="0">
    <w:nsid w:val="1C495B8D"/>
    <w:multiLevelType w:val="singleLevel"/>
    <w:tmpl w:val="04130019"/>
    <w:lvl w:ilvl="0">
      <w:start w:val="1"/>
      <w:numFmt w:val="lowerLetter"/>
      <w:lvlText w:val="(%1)"/>
      <w:lvlJc w:val="left"/>
      <w:pPr>
        <w:tabs>
          <w:tab w:val="num" w:pos="360"/>
        </w:tabs>
        <w:ind w:left="360" w:hanging="360"/>
      </w:pPr>
      <w:rPr>
        <w:rFonts w:hint="default"/>
      </w:rPr>
    </w:lvl>
  </w:abstractNum>
  <w:abstractNum w:abstractNumId="106" w15:restartNumberingAfterBreak="0">
    <w:nsid w:val="1C5D4174"/>
    <w:multiLevelType w:val="singleLevel"/>
    <w:tmpl w:val="04130019"/>
    <w:lvl w:ilvl="0">
      <w:start w:val="1"/>
      <w:numFmt w:val="lowerLetter"/>
      <w:lvlText w:val="(%1)"/>
      <w:lvlJc w:val="left"/>
      <w:pPr>
        <w:tabs>
          <w:tab w:val="num" w:pos="360"/>
        </w:tabs>
        <w:ind w:left="360" w:hanging="360"/>
      </w:pPr>
      <w:rPr>
        <w:rFonts w:hint="default"/>
      </w:rPr>
    </w:lvl>
  </w:abstractNum>
  <w:abstractNum w:abstractNumId="107" w15:restartNumberingAfterBreak="0">
    <w:nsid w:val="1CDB270C"/>
    <w:multiLevelType w:val="singleLevel"/>
    <w:tmpl w:val="04130019"/>
    <w:lvl w:ilvl="0">
      <w:start w:val="1"/>
      <w:numFmt w:val="lowerLetter"/>
      <w:lvlText w:val="(%1)"/>
      <w:lvlJc w:val="left"/>
      <w:pPr>
        <w:tabs>
          <w:tab w:val="num" w:pos="360"/>
        </w:tabs>
        <w:ind w:left="360" w:hanging="360"/>
      </w:pPr>
      <w:rPr>
        <w:rFonts w:hint="default"/>
      </w:rPr>
    </w:lvl>
  </w:abstractNum>
  <w:abstractNum w:abstractNumId="108" w15:restartNumberingAfterBreak="0">
    <w:nsid w:val="1CE77139"/>
    <w:multiLevelType w:val="singleLevel"/>
    <w:tmpl w:val="D9CCF752"/>
    <w:lvl w:ilvl="0">
      <w:start w:val="1"/>
      <w:numFmt w:val="lowerLetter"/>
      <w:lvlText w:val="(%1)"/>
      <w:lvlJc w:val="left"/>
      <w:pPr>
        <w:tabs>
          <w:tab w:val="num" w:pos="720"/>
        </w:tabs>
        <w:ind w:left="720" w:hanging="360"/>
      </w:pPr>
      <w:rPr>
        <w:rFonts w:hint="default"/>
      </w:rPr>
    </w:lvl>
  </w:abstractNum>
  <w:abstractNum w:abstractNumId="109" w15:restartNumberingAfterBreak="0">
    <w:nsid w:val="1D17316C"/>
    <w:multiLevelType w:val="singleLevel"/>
    <w:tmpl w:val="5C98A078"/>
    <w:lvl w:ilvl="0">
      <w:start w:val="1"/>
      <w:numFmt w:val="lowerLetter"/>
      <w:lvlText w:val="(%1)"/>
      <w:lvlJc w:val="left"/>
      <w:pPr>
        <w:tabs>
          <w:tab w:val="num" w:pos="390"/>
        </w:tabs>
        <w:ind w:left="390" w:hanging="390"/>
      </w:pPr>
      <w:rPr>
        <w:rFonts w:hint="default"/>
      </w:rPr>
    </w:lvl>
  </w:abstractNum>
  <w:abstractNum w:abstractNumId="110" w15:restartNumberingAfterBreak="0">
    <w:nsid w:val="1D3B124D"/>
    <w:multiLevelType w:val="singleLevel"/>
    <w:tmpl w:val="04130019"/>
    <w:lvl w:ilvl="0">
      <w:start w:val="1"/>
      <w:numFmt w:val="lowerLetter"/>
      <w:lvlText w:val="(%1)"/>
      <w:lvlJc w:val="left"/>
      <w:pPr>
        <w:tabs>
          <w:tab w:val="num" w:pos="360"/>
        </w:tabs>
        <w:ind w:left="360" w:hanging="360"/>
      </w:pPr>
      <w:rPr>
        <w:rFonts w:hint="default"/>
      </w:rPr>
    </w:lvl>
  </w:abstractNum>
  <w:abstractNum w:abstractNumId="111" w15:restartNumberingAfterBreak="0">
    <w:nsid w:val="1D48798A"/>
    <w:multiLevelType w:val="singleLevel"/>
    <w:tmpl w:val="0413000F"/>
    <w:lvl w:ilvl="0">
      <w:start w:val="1"/>
      <w:numFmt w:val="decimal"/>
      <w:lvlText w:val="%1."/>
      <w:lvlJc w:val="left"/>
      <w:pPr>
        <w:tabs>
          <w:tab w:val="num" w:pos="360"/>
        </w:tabs>
        <w:ind w:left="360" w:hanging="360"/>
      </w:pPr>
      <w:rPr>
        <w:rFonts w:hint="default"/>
      </w:rPr>
    </w:lvl>
  </w:abstractNum>
  <w:abstractNum w:abstractNumId="112" w15:restartNumberingAfterBreak="0">
    <w:nsid w:val="1D754CDA"/>
    <w:multiLevelType w:val="singleLevel"/>
    <w:tmpl w:val="0413000F"/>
    <w:lvl w:ilvl="0">
      <w:start w:val="1"/>
      <w:numFmt w:val="decimal"/>
      <w:lvlText w:val="%1."/>
      <w:lvlJc w:val="left"/>
      <w:pPr>
        <w:tabs>
          <w:tab w:val="num" w:pos="360"/>
        </w:tabs>
        <w:ind w:left="360" w:hanging="360"/>
      </w:pPr>
      <w:rPr>
        <w:rFonts w:hint="default"/>
      </w:rPr>
    </w:lvl>
  </w:abstractNum>
  <w:abstractNum w:abstractNumId="113" w15:restartNumberingAfterBreak="0">
    <w:nsid w:val="1DBD0006"/>
    <w:multiLevelType w:val="singleLevel"/>
    <w:tmpl w:val="0413000F"/>
    <w:lvl w:ilvl="0">
      <w:start w:val="1"/>
      <w:numFmt w:val="decimal"/>
      <w:lvlText w:val="%1."/>
      <w:lvlJc w:val="left"/>
      <w:pPr>
        <w:tabs>
          <w:tab w:val="num" w:pos="360"/>
        </w:tabs>
        <w:ind w:left="360" w:hanging="360"/>
      </w:pPr>
      <w:rPr>
        <w:rFonts w:hint="default"/>
      </w:rPr>
    </w:lvl>
  </w:abstractNum>
  <w:abstractNum w:abstractNumId="114" w15:restartNumberingAfterBreak="0">
    <w:nsid w:val="1E107B8E"/>
    <w:multiLevelType w:val="singleLevel"/>
    <w:tmpl w:val="0413000F"/>
    <w:lvl w:ilvl="0">
      <w:start w:val="1"/>
      <w:numFmt w:val="decimal"/>
      <w:lvlText w:val="%1."/>
      <w:lvlJc w:val="left"/>
      <w:pPr>
        <w:tabs>
          <w:tab w:val="num" w:pos="360"/>
        </w:tabs>
        <w:ind w:left="360" w:hanging="360"/>
      </w:pPr>
      <w:rPr>
        <w:rFonts w:hint="default"/>
      </w:rPr>
    </w:lvl>
  </w:abstractNum>
  <w:abstractNum w:abstractNumId="115" w15:restartNumberingAfterBreak="0">
    <w:nsid w:val="1F205413"/>
    <w:multiLevelType w:val="singleLevel"/>
    <w:tmpl w:val="0413000F"/>
    <w:lvl w:ilvl="0">
      <w:start w:val="1"/>
      <w:numFmt w:val="decimal"/>
      <w:lvlText w:val="%1."/>
      <w:lvlJc w:val="left"/>
      <w:pPr>
        <w:tabs>
          <w:tab w:val="num" w:pos="360"/>
        </w:tabs>
        <w:ind w:left="360" w:hanging="360"/>
      </w:pPr>
      <w:rPr>
        <w:rFonts w:hint="default"/>
      </w:rPr>
    </w:lvl>
  </w:abstractNum>
  <w:abstractNum w:abstractNumId="116" w15:restartNumberingAfterBreak="0">
    <w:nsid w:val="1F275BA0"/>
    <w:multiLevelType w:val="singleLevel"/>
    <w:tmpl w:val="04130019"/>
    <w:lvl w:ilvl="0">
      <w:start w:val="1"/>
      <w:numFmt w:val="lowerLetter"/>
      <w:lvlText w:val="(%1)"/>
      <w:lvlJc w:val="left"/>
      <w:pPr>
        <w:tabs>
          <w:tab w:val="num" w:pos="360"/>
        </w:tabs>
        <w:ind w:left="360" w:hanging="360"/>
      </w:pPr>
      <w:rPr>
        <w:rFonts w:hint="default"/>
      </w:rPr>
    </w:lvl>
  </w:abstractNum>
  <w:abstractNum w:abstractNumId="117" w15:restartNumberingAfterBreak="0">
    <w:nsid w:val="20231BB0"/>
    <w:multiLevelType w:val="singleLevel"/>
    <w:tmpl w:val="04130019"/>
    <w:lvl w:ilvl="0">
      <w:start w:val="1"/>
      <w:numFmt w:val="lowerLetter"/>
      <w:lvlText w:val="(%1)"/>
      <w:lvlJc w:val="left"/>
      <w:pPr>
        <w:tabs>
          <w:tab w:val="num" w:pos="360"/>
        </w:tabs>
        <w:ind w:left="360" w:hanging="360"/>
      </w:pPr>
      <w:rPr>
        <w:rFonts w:hint="default"/>
      </w:rPr>
    </w:lvl>
  </w:abstractNum>
  <w:abstractNum w:abstractNumId="118" w15:restartNumberingAfterBreak="0">
    <w:nsid w:val="20922AB6"/>
    <w:multiLevelType w:val="singleLevel"/>
    <w:tmpl w:val="04130019"/>
    <w:lvl w:ilvl="0">
      <w:start w:val="1"/>
      <w:numFmt w:val="lowerLetter"/>
      <w:lvlText w:val="(%1)"/>
      <w:lvlJc w:val="left"/>
      <w:pPr>
        <w:tabs>
          <w:tab w:val="num" w:pos="360"/>
        </w:tabs>
        <w:ind w:left="360" w:hanging="360"/>
      </w:pPr>
      <w:rPr>
        <w:rFonts w:hint="default"/>
      </w:rPr>
    </w:lvl>
  </w:abstractNum>
  <w:abstractNum w:abstractNumId="119" w15:restartNumberingAfterBreak="0">
    <w:nsid w:val="20D72308"/>
    <w:multiLevelType w:val="singleLevel"/>
    <w:tmpl w:val="2B3CE172"/>
    <w:lvl w:ilvl="0">
      <w:start w:val="1"/>
      <w:numFmt w:val="lowerLetter"/>
      <w:lvlText w:val="(%1)"/>
      <w:lvlJc w:val="left"/>
      <w:pPr>
        <w:tabs>
          <w:tab w:val="num" w:pos="720"/>
        </w:tabs>
        <w:ind w:left="720" w:hanging="360"/>
      </w:pPr>
      <w:rPr>
        <w:rFonts w:hint="default"/>
      </w:rPr>
    </w:lvl>
  </w:abstractNum>
  <w:abstractNum w:abstractNumId="120" w15:restartNumberingAfterBreak="0">
    <w:nsid w:val="21085AD9"/>
    <w:multiLevelType w:val="singleLevel"/>
    <w:tmpl w:val="1A36DA84"/>
    <w:lvl w:ilvl="0">
      <w:start w:val="1"/>
      <w:numFmt w:val="lowerLetter"/>
      <w:lvlText w:val="(%1)"/>
      <w:lvlJc w:val="left"/>
      <w:pPr>
        <w:tabs>
          <w:tab w:val="num" w:pos="384"/>
        </w:tabs>
        <w:ind w:left="384" w:hanging="384"/>
      </w:pPr>
      <w:rPr>
        <w:rFonts w:hint="default"/>
      </w:rPr>
    </w:lvl>
  </w:abstractNum>
  <w:abstractNum w:abstractNumId="121" w15:restartNumberingAfterBreak="0">
    <w:nsid w:val="21BE3DCE"/>
    <w:multiLevelType w:val="singleLevel"/>
    <w:tmpl w:val="04130019"/>
    <w:lvl w:ilvl="0">
      <w:start w:val="1"/>
      <w:numFmt w:val="lowerLetter"/>
      <w:lvlText w:val="(%1)"/>
      <w:lvlJc w:val="left"/>
      <w:pPr>
        <w:tabs>
          <w:tab w:val="num" w:pos="360"/>
        </w:tabs>
        <w:ind w:left="360" w:hanging="360"/>
      </w:pPr>
      <w:rPr>
        <w:rFonts w:hint="default"/>
      </w:rPr>
    </w:lvl>
  </w:abstractNum>
  <w:abstractNum w:abstractNumId="122" w15:restartNumberingAfterBreak="0">
    <w:nsid w:val="21F317A6"/>
    <w:multiLevelType w:val="singleLevel"/>
    <w:tmpl w:val="04130019"/>
    <w:lvl w:ilvl="0">
      <w:start w:val="1"/>
      <w:numFmt w:val="lowerLetter"/>
      <w:lvlText w:val="(%1)"/>
      <w:lvlJc w:val="left"/>
      <w:pPr>
        <w:tabs>
          <w:tab w:val="num" w:pos="360"/>
        </w:tabs>
        <w:ind w:left="360" w:hanging="360"/>
      </w:pPr>
      <w:rPr>
        <w:rFonts w:hint="default"/>
      </w:rPr>
    </w:lvl>
  </w:abstractNum>
  <w:abstractNum w:abstractNumId="123" w15:restartNumberingAfterBreak="0">
    <w:nsid w:val="224A1F49"/>
    <w:multiLevelType w:val="singleLevel"/>
    <w:tmpl w:val="04130001"/>
    <w:lvl w:ilvl="0">
      <w:start w:val="21"/>
      <w:numFmt w:val="bullet"/>
      <w:lvlText w:val=""/>
      <w:lvlJc w:val="left"/>
      <w:pPr>
        <w:tabs>
          <w:tab w:val="num" w:pos="360"/>
        </w:tabs>
        <w:ind w:left="360" w:hanging="360"/>
      </w:pPr>
      <w:rPr>
        <w:rFonts w:ascii="Symbol" w:hAnsi="Symbol" w:hint="default"/>
      </w:rPr>
    </w:lvl>
  </w:abstractNum>
  <w:abstractNum w:abstractNumId="124" w15:restartNumberingAfterBreak="0">
    <w:nsid w:val="232E4FEC"/>
    <w:multiLevelType w:val="singleLevel"/>
    <w:tmpl w:val="99223054"/>
    <w:lvl w:ilvl="0">
      <w:start w:val="1"/>
      <w:numFmt w:val="lowerLetter"/>
      <w:lvlText w:val="(%1)"/>
      <w:lvlJc w:val="left"/>
      <w:pPr>
        <w:tabs>
          <w:tab w:val="num" w:pos="720"/>
        </w:tabs>
        <w:ind w:left="720" w:hanging="360"/>
      </w:pPr>
      <w:rPr>
        <w:rFonts w:hint="default"/>
      </w:rPr>
    </w:lvl>
  </w:abstractNum>
  <w:abstractNum w:abstractNumId="125" w15:restartNumberingAfterBreak="0">
    <w:nsid w:val="235D711E"/>
    <w:multiLevelType w:val="singleLevel"/>
    <w:tmpl w:val="04130019"/>
    <w:lvl w:ilvl="0">
      <w:start w:val="1"/>
      <w:numFmt w:val="lowerLetter"/>
      <w:lvlText w:val="(%1)"/>
      <w:lvlJc w:val="left"/>
      <w:pPr>
        <w:tabs>
          <w:tab w:val="num" w:pos="360"/>
        </w:tabs>
        <w:ind w:left="360" w:hanging="360"/>
      </w:pPr>
      <w:rPr>
        <w:rFonts w:hint="default"/>
      </w:rPr>
    </w:lvl>
  </w:abstractNum>
  <w:abstractNum w:abstractNumId="126" w15:restartNumberingAfterBreak="0">
    <w:nsid w:val="236B7A4B"/>
    <w:multiLevelType w:val="singleLevel"/>
    <w:tmpl w:val="C43E3B7A"/>
    <w:lvl w:ilvl="0">
      <w:start w:val="1"/>
      <w:numFmt w:val="decimal"/>
      <w:lvlText w:val="(%1)"/>
      <w:lvlJc w:val="left"/>
      <w:pPr>
        <w:tabs>
          <w:tab w:val="num" w:pos="390"/>
        </w:tabs>
        <w:ind w:left="390" w:hanging="390"/>
      </w:pPr>
      <w:rPr>
        <w:rFonts w:hint="default"/>
      </w:rPr>
    </w:lvl>
  </w:abstractNum>
  <w:abstractNum w:abstractNumId="127" w15:restartNumberingAfterBreak="0">
    <w:nsid w:val="23760D26"/>
    <w:multiLevelType w:val="singleLevel"/>
    <w:tmpl w:val="04130019"/>
    <w:lvl w:ilvl="0">
      <w:start w:val="1"/>
      <w:numFmt w:val="lowerLetter"/>
      <w:lvlText w:val="(%1)"/>
      <w:lvlJc w:val="left"/>
      <w:pPr>
        <w:tabs>
          <w:tab w:val="num" w:pos="360"/>
        </w:tabs>
        <w:ind w:left="360" w:hanging="360"/>
      </w:pPr>
      <w:rPr>
        <w:rFonts w:hint="default"/>
      </w:rPr>
    </w:lvl>
  </w:abstractNum>
  <w:abstractNum w:abstractNumId="128" w15:restartNumberingAfterBreak="0">
    <w:nsid w:val="237B601D"/>
    <w:multiLevelType w:val="singleLevel"/>
    <w:tmpl w:val="0413000F"/>
    <w:lvl w:ilvl="0">
      <w:start w:val="1"/>
      <w:numFmt w:val="decimal"/>
      <w:lvlText w:val="%1."/>
      <w:lvlJc w:val="left"/>
      <w:pPr>
        <w:tabs>
          <w:tab w:val="num" w:pos="360"/>
        </w:tabs>
        <w:ind w:left="360" w:hanging="360"/>
      </w:pPr>
      <w:rPr>
        <w:rFonts w:hint="default"/>
      </w:rPr>
    </w:lvl>
  </w:abstractNum>
  <w:abstractNum w:abstractNumId="129" w15:restartNumberingAfterBreak="0">
    <w:nsid w:val="237F7DF5"/>
    <w:multiLevelType w:val="singleLevel"/>
    <w:tmpl w:val="04130019"/>
    <w:lvl w:ilvl="0">
      <w:start w:val="1"/>
      <w:numFmt w:val="lowerLetter"/>
      <w:lvlText w:val="(%1)"/>
      <w:lvlJc w:val="left"/>
      <w:pPr>
        <w:tabs>
          <w:tab w:val="num" w:pos="360"/>
        </w:tabs>
        <w:ind w:left="360" w:hanging="360"/>
      </w:pPr>
      <w:rPr>
        <w:rFonts w:hint="default"/>
      </w:rPr>
    </w:lvl>
  </w:abstractNum>
  <w:abstractNum w:abstractNumId="130" w15:restartNumberingAfterBreak="0">
    <w:nsid w:val="23CA3712"/>
    <w:multiLevelType w:val="singleLevel"/>
    <w:tmpl w:val="0413000F"/>
    <w:lvl w:ilvl="0">
      <w:start w:val="1"/>
      <w:numFmt w:val="decimal"/>
      <w:lvlText w:val="%1."/>
      <w:lvlJc w:val="left"/>
      <w:pPr>
        <w:tabs>
          <w:tab w:val="num" w:pos="360"/>
        </w:tabs>
        <w:ind w:left="360" w:hanging="360"/>
      </w:pPr>
      <w:rPr>
        <w:rFonts w:hint="default"/>
      </w:rPr>
    </w:lvl>
  </w:abstractNum>
  <w:abstractNum w:abstractNumId="131" w15:restartNumberingAfterBreak="0">
    <w:nsid w:val="23D15424"/>
    <w:multiLevelType w:val="singleLevel"/>
    <w:tmpl w:val="68C82A18"/>
    <w:lvl w:ilvl="0">
      <w:start w:val="1"/>
      <w:numFmt w:val="lowerLetter"/>
      <w:lvlText w:val="(%1)"/>
      <w:lvlJc w:val="left"/>
      <w:pPr>
        <w:tabs>
          <w:tab w:val="num" w:pos="720"/>
        </w:tabs>
        <w:ind w:left="720" w:hanging="360"/>
      </w:pPr>
      <w:rPr>
        <w:rFonts w:hint="default"/>
      </w:rPr>
    </w:lvl>
  </w:abstractNum>
  <w:abstractNum w:abstractNumId="132" w15:restartNumberingAfterBreak="0">
    <w:nsid w:val="2408057D"/>
    <w:multiLevelType w:val="singleLevel"/>
    <w:tmpl w:val="0413000F"/>
    <w:lvl w:ilvl="0">
      <w:start w:val="1"/>
      <w:numFmt w:val="decimal"/>
      <w:lvlText w:val="%1."/>
      <w:lvlJc w:val="left"/>
      <w:pPr>
        <w:tabs>
          <w:tab w:val="num" w:pos="360"/>
        </w:tabs>
        <w:ind w:left="360" w:hanging="360"/>
      </w:pPr>
      <w:rPr>
        <w:rFonts w:hint="default"/>
      </w:rPr>
    </w:lvl>
  </w:abstractNum>
  <w:abstractNum w:abstractNumId="133" w15:restartNumberingAfterBreak="0">
    <w:nsid w:val="24155FE4"/>
    <w:multiLevelType w:val="singleLevel"/>
    <w:tmpl w:val="0413000F"/>
    <w:lvl w:ilvl="0">
      <w:start w:val="1"/>
      <w:numFmt w:val="decimal"/>
      <w:lvlText w:val="%1."/>
      <w:lvlJc w:val="left"/>
      <w:pPr>
        <w:tabs>
          <w:tab w:val="num" w:pos="360"/>
        </w:tabs>
        <w:ind w:left="360" w:hanging="360"/>
      </w:pPr>
      <w:rPr>
        <w:rFonts w:hint="default"/>
      </w:rPr>
    </w:lvl>
  </w:abstractNum>
  <w:abstractNum w:abstractNumId="134" w15:restartNumberingAfterBreak="0">
    <w:nsid w:val="244931A7"/>
    <w:multiLevelType w:val="singleLevel"/>
    <w:tmpl w:val="04130019"/>
    <w:lvl w:ilvl="0">
      <w:start w:val="1"/>
      <w:numFmt w:val="lowerLetter"/>
      <w:lvlText w:val="(%1)"/>
      <w:lvlJc w:val="left"/>
      <w:pPr>
        <w:tabs>
          <w:tab w:val="num" w:pos="360"/>
        </w:tabs>
        <w:ind w:left="360" w:hanging="360"/>
      </w:pPr>
      <w:rPr>
        <w:rFonts w:hint="default"/>
      </w:rPr>
    </w:lvl>
  </w:abstractNum>
  <w:abstractNum w:abstractNumId="135" w15:restartNumberingAfterBreak="0">
    <w:nsid w:val="24AF7E45"/>
    <w:multiLevelType w:val="singleLevel"/>
    <w:tmpl w:val="04130019"/>
    <w:lvl w:ilvl="0">
      <w:start w:val="1"/>
      <w:numFmt w:val="lowerLetter"/>
      <w:lvlText w:val="(%1)"/>
      <w:lvlJc w:val="left"/>
      <w:pPr>
        <w:tabs>
          <w:tab w:val="num" w:pos="360"/>
        </w:tabs>
        <w:ind w:left="360" w:hanging="360"/>
      </w:pPr>
      <w:rPr>
        <w:rFonts w:hint="default"/>
      </w:rPr>
    </w:lvl>
  </w:abstractNum>
  <w:abstractNum w:abstractNumId="136" w15:restartNumberingAfterBreak="0">
    <w:nsid w:val="253B0730"/>
    <w:multiLevelType w:val="singleLevel"/>
    <w:tmpl w:val="0413000F"/>
    <w:lvl w:ilvl="0">
      <w:start w:val="1"/>
      <w:numFmt w:val="decimal"/>
      <w:lvlText w:val="%1."/>
      <w:lvlJc w:val="left"/>
      <w:pPr>
        <w:tabs>
          <w:tab w:val="num" w:pos="360"/>
        </w:tabs>
        <w:ind w:left="360" w:hanging="360"/>
      </w:pPr>
      <w:rPr>
        <w:rFonts w:hint="default"/>
      </w:rPr>
    </w:lvl>
  </w:abstractNum>
  <w:abstractNum w:abstractNumId="137" w15:restartNumberingAfterBreak="0">
    <w:nsid w:val="254D24E5"/>
    <w:multiLevelType w:val="singleLevel"/>
    <w:tmpl w:val="0413000F"/>
    <w:lvl w:ilvl="0">
      <w:start w:val="1"/>
      <w:numFmt w:val="decimal"/>
      <w:lvlText w:val="%1."/>
      <w:lvlJc w:val="left"/>
      <w:pPr>
        <w:tabs>
          <w:tab w:val="num" w:pos="360"/>
        </w:tabs>
        <w:ind w:left="360" w:hanging="360"/>
      </w:pPr>
      <w:rPr>
        <w:rFonts w:hint="default"/>
      </w:rPr>
    </w:lvl>
  </w:abstractNum>
  <w:abstractNum w:abstractNumId="138" w15:restartNumberingAfterBreak="0">
    <w:nsid w:val="255C7296"/>
    <w:multiLevelType w:val="singleLevel"/>
    <w:tmpl w:val="53704258"/>
    <w:lvl w:ilvl="0">
      <w:start w:val="1"/>
      <w:numFmt w:val="lowerLetter"/>
      <w:lvlText w:val="%1."/>
      <w:lvlJc w:val="left"/>
      <w:pPr>
        <w:tabs>
          <w:tab w:val="num" w:pos="360"/>
        </w:tabs>
        <w:ind w:left="360" w:hanging="360"/>
      </w:pPr>
      <w:rPr>
        <w:rFonts w:hint="default"/>
      </w:rPr>
    </w:lvl>
  </w:abstractNum>
  <w:abstractNum w:abstractNumId="139" w15:restartNumberingAfterBreak="0">
    <w:nsid w:val="25765602"/>
    <w:multiLevelType w:val="singleLevel"/>
    <w:tmpl w:val="04130019"/>
    <w:lvl w:ilvl="0">
      <w:start w:val="1"/>
      <w:numFmt w:val="lowerLetter"/>
      <w:lvlText w:val="(%1)"/>
      <w:lvlJc w:val="left"/>
      <w:pPr>
        <w:tabs>
          <w:tab w:val="num" w:pos="360"/>
        </w:tabs>
        <w:ind w:left="360" w:hanging="360"/>
      </w:pPr>
      <w:rPr>
        <w:rFonts w:hint="default"/>
      </w:rPr>
    </w:lvl>
  </w:abstractNum>
  <w:abstractNum w:abstractNumId="140" w15:restartNumberingAfterBreak="0">
    <w:nsid w:val="25DA64B3"/>
    <w:multiLevelType w:val="singleLevel"/>
    <w:tmpl w:val="04130019"/>
    <w:lvl w:ilvl="0">
      <w:start w:val="1"/>
      <w:numFmt w:val="lowerLetter"/>
      <w:lvlText w:val="(%1)"/>
      <w:lvlJc w:val="left"/>
      <w:pPr>
        <w:tabs>
          <w:tab w:val="num" w:pos="360"/>
        </w:tabs>
        <w:ind w:left="360" w:hanging="360"/>
      </w:pPr>
      <w:rPr>
        <w:rFonts w:hint="default"/>
      </w:rPr>
    </w:lvl>
  </w:abstractNum>
  <w:abstractNum w:abstractNumId="141" w15:restartNumberingAfterBreak="0">
    <w:nsid w:val="261B0DEA"/>
    <w:multiLevelType w:val="singleLevel"/>
    <w:tmpl w:val="0D60609E"/>
    <w:lvl w:ilvl="0">
      <w:start w:val="1"/>
      <w:numFmt w:val="lowerLetter"/>
      <w:lvlText w:val="(%1)"/>
      <w:lvlJc w:val="left"/>
      <w:pPr>
        <w:tabs>
          <w:tab w:val="num" w:pos="372"/>
        </w:tabs>
        <w:ind w:left="372" w:hanging="372"/>
      </w:pPr>
      <w:rPr>
        <w:rFonts w:hint="default"/>
      </w:rPr>
    </w:lvl>
  </w:abstractNum>
  <w:abstractNum w:abstractNumId="142" w15:restartNumberingAfterBreak="0">
    <w:nsid w:val="266A63BE"/>
    <w:multiLevelType w:val="singleLevel"/>
    <w:tmpl w:val="72824376"/>
    <w:lvl w:ilvl="0">
      <w:start w:val="1"/>
      <w:numFmt w:val="lowerLetter"/>
      <w:lvlText w:val="(%1)"/>
      <w:lvlJc w:val="left"/>
      <w:pPr>
        <w:tabs>
          <w:tab w:val="num" w:pos="384"/>
        </w:tabs>
        <w:ind w:left="384" w:hanging="384"/>
      </w:pPr>
      <w:rPr>
        <w:rFonts w:hint="default"/>
      </w:rPr>
    </w:lvl>
  </w:abstractNum>
  <w:abstractNum w:abstractNumId="143" w15:restartNumberingAfterBreak="0">
    <w:nsid w:val="268150D3"/>
    <w:multiLevelType w:val="singleLevel"/>
    <w:tmpl w:val="0413000F"/>
    <w:lvl w:ilvl="0">
      <w:start w:val="1"/>
      <w:numFmt w:val="decimal"/>
      <w:lvlText w:val="%1."/>
      <w:lvlJc w:val="left"/>
      <w:pPr>
        <w:tabs>
          <w:tab w:val="num" w:pos="360"/>
        </w:tabs>
        <w:ind w:left="360" w:hanging="360"/>
      </w:pPr>
      <w:rPr>
        <w:rFonts w:hint="default"/>
      </w:rPr>
    </w:lvl>
  </w:abstractNum>
  <w:abstractNum w:abstractNumId="144" w15:restartNumberingAfterBreak="0">
    <w:nsid w:val="26862BF6"/>
    <w:multiLevelType w:val="singleLevel"/>
    <w:tmpl w:val="04130001"/>
    <w:lvl w:ilvl="0">
      <w:start w:val="5"/>
      <w:numFmt w:val="bullet"/>
      <w:lvlText w:val=""/>
      <w:lvlJc w:val="left"/>
      <w:pPr>
        <w:tabs>
          <w:tab w:val="num" w:pos="360"/>
        </w:tabs>
        <w:ind w:left="360" w:hanging="360"/>
      </w:pPr>
      <w:rPr>
        <w:rFonts w:ascii="Symbol" w:hAnsi="Symbol" w:hint="default"/>
      </w:rPr>
    </w:lvl>
  </w:abstractNum>
  <w:abstractNum w:abstractNumId="145" w15:restartNumberingAfterBreak="0">
    <w:nsid w:val="27C0223C"/>
    <w:multiLevelType w:val="singleLevel"/>
    <w:tmpl w:val="04130019"/>
    <w:lvl w:ilvl="0">
      <w:start w:val="1"/>
      <w:numFmt w:val="lowerLetter"/>
      <w:lvlText w:val="(%1)"/>
      <w:lvlJc w:val="left"/>
      <w:pPr>
        <w:tabs>
          <w:tab w:val="num" w:pos="360"/>
        </w:tabs>
        <w:ind w:left="360" w:hanging="360"/>
      </w:pPr>
      <w:rPr>
        <w:rFonts w:hint="default"/>
      </w:rPr>
    </w:lvl>
  </w:abstractNum>
  <w:abstractNum w:abstractNumId="146" w15:restartNumberingAfterBreak="0">
    <w:nsid w:val="27D26976"/>
    <w:multiLevelType w:val="singleLevel"/>
    <w:tmpl w:val="48A6572A"/>
    <w:lvl w:ilvl="0">
      <w:start w:val="1"/>
      <w:numFmt w:val="decimal"/>
      <w:lvlText w:val="(%1)"/>
      <w:lvlJc w:val="left"/>
      <w:pPr>
        <w:tabs>
          <w:tab w:val="num" w:pos="360"/>
        </w:tabs>
        <w:ind w:left="360" w:hanging="360"/>
      </w:pPr>
      <w:rPr>
        <w:rFonts w:hint="default"/>
      </w:rPr>
    </w:lvl>
  </w:abstractNum>
  <w:abstractNum w:abstractNumId="147" w15:restartNumberingAfterBreak="0">
    <w:nsid w:val="27EF2FB8"/>
    <w:multiLevelType w:val="singleLevel"/>
    <w:tmpl w:val="0413000F"/>
    <w:lvl w:ilvl="0">
      <w:start w:val="1"/>
      <w:numFmt w:val="decimal"/>
      <w:lvlText w:val="%1."/>
      <w:lvlJc w:val="left"/>
      <w:pPr>
        <w:tabs>
          <w:tab w:val="num" w:pos="360"/>
        </w:tabs>
        <w:ind w:left="360" w:hanging="360"/>
      </w:pPr>
      <w:rPr>
        <w:rFonts w:hint="default"/>
      </w:rPr>
    </w:lvl>
  </w:abstractNum>
  <w:abstractNum w:abstractNumId="148" w15:restartNumberingAfterBreak="0">
    <w:nsid w:val="28975F48"/>
    <w:multiLevelType w:val="singleLevel"/>
    <w:tmpl w:val="332A2474"/>
    <w:lvl w:ilvl="0">
      <w:start w:val="1"/>
      <w:numFmt w:val="lowerLetter"/>
      <w:lvlText w:val="(%1)"/>
      <w:lvlJc w:val="left"/>
      <w:pPr>
        <w:tabs>
          <w:tab w:val="num" w:pos="720"/>
        </w:tabs>
        <w:ind w:left="720" w:hanging="360"/>
      </w:pPr>
      <w:rPr>
        <w:rFonts w:hint="default"/>
      </w:rPr>
    </w:lvl>
  </w:abstractNum>
  <w:abstractNum w:abstractNumId="149" w15:restartNumberingAfterBreak="0">
    <w:nsid w:val="28C36FE7"/>
    <w:multiLevelType w:val="singleLevel"/>
    <w:tmpl w:val="0413000F"/>
    <w:lvl w:ilvl="0">
      <w:start w:val="1"/>
      <w:numFmt w:val="decimal"/>
      <w:lvlText w:val="%1."/>
      <w:lvlJc w:val="left"/>
      <w:pPr>
        <w:tabs>
          <w:tab w:val="num" w:pos="360"/>
        </w:tabs>
        <w:ind w:left="360" w:hanging="360"/>
      </w:pPr>
      <w:rPr>
        <w:rFonts w:hint="default"/>
      </w:rPr>
    </w:lvl>
  </w:abstractNum>
  <w:abstractNum w:abstractNumId="150" w15:restartNumberingAfterBreak="0">
    <w:nsid w:val="28DE0D0A"/>
    <w:multiLevelType w:val="singleLevel"/>
    <w:tmpl w:val="DE04DCAC"/>
    <w:lvl w:ilvl="0">
      <w:start w:val="1"/>
      <w:numFmt w:val="lowerLetter"/>
      <w:lvlText w:val="(%1)"/>
      <w:lvlJc w:val="left"/>
      <w:pPr>
        <w:tabs>
          <w:tab w:val="num" w:pos="720"/>
        </w:tabs>
        <w:ind w:left="720" w:hanging="360"/>
      </w:pPr>
      <w:rPr>
        <w:rFonts w:hint="default"/>
      </w:rPr>
    </w:lvl>
  </w:abstractNum>
  <w:abstractNum w:abstractNumId="151" w15:restartNumberingAfterBreak="0">
    <w:nsid w:val="28FE49D1"/>
    <w:multiLevelType w:val="singleLevel"/>
    <w:tmpl w:val="04130019"/>
    <w:lvl w:ilvl="0">
      <w:start w:val="1"/>
      <w:numFmt w:val="lowerLetter"/>
      <w:lvlText w:val="(%1)"/>
      <w:lvlJc w:val="left"/>
      <w:pPr>
        <w:tabs>
          <w:tab w:val="num" w:pos="360"/>
        </w:tabs>
        <w:ind w:left="360" w:hanging="360"/>
      </w:pPr>
      <w:rPr>
        <w:rFonts w:hint="default"/>
      </w:rPr>
    </w:lvl>
  </w:abstractNum>
  <w:abstractNum w:abstractNumId="152" w15:restartNumberingAfterBreak="0">
    <w:nsid w:val="296E1457"/>
    <w:multiLevelType w:val="singleLevel"/>
    <w:tmpl w:val="0413000F"/>
    <w:lvl w:ilvl="0">
      <w:start w:val="1"/>
      <w:numFmt w:val="decimal"/>
      <w:lvlText w:val="%1."/>
      <w:lvlJc w:val="left"/>
      <w:pPr>
        <w:tabs>
          <w:tab w:val="num" w:pos="360"/>
        </w:tabs>
        <w:ind w:left="360" w:hanging="360"/>
      </w:pPr>
      <w:rPr>
        <w:rFonts w:hint="default"/>
      </w:rPr>
    </w:lvl>
  </w:abstractNum>
  <w:abstractNum w:abstractNumId="153" w15:restartNumberingAfterBreak="0">
    <w:nsid w:val="297F164F"/>
    <w:multiLevelType w:val="singleLevel"/>
    <w:tmpl w:val="0413000F"/>
    <w:lvl w:ilvl="0">
      <w:start w:val="1"/>
      <w:numFmt w:val="decimal"/>
      <w:lvlText w:val="%1."/>
      <w:lvlJc w:val="left"/>
      <w:pPr>
        <w:tabs>
          <w:tab w:val="num" w:pos="360"/>
        </w:tabs>
        <w:ind w:left="360" w:hanging="360"/>
      </w:pPr>
      <w:rPr>
        <w:rFonts w:hint="default"/>
      </w:rPr>
    </w:lvl>
  </w:abstractNum>
  <w:abstractNum w:abstractNumId="154" w15:restartNumberingAfterBreak="0">
    <w:nsid w:val="29E158DE"/>
    <w:multiLevelType w:val="singleLevel"/>
    <w:tmpl w:val="04130019"/>
    <w:lvl w:ilvl="0">
      <w:start w:val="1"/>
      <w:numFmt w:val="lowerLetter"/>
      <w:lvlText w:val="(%1)"/>
      <w:lvlJc w:val="left"/>
      <w:pPr>
        <w:tabs>
          <w:tab w:val="num" w:pos="360"/>
        </w:tabs>
        <w:ind w:left="360" w:hanging="360"/>
      </w:pPr>
      <w:rPr>
        <w:rFonts w:hint="default"/>
      </w:rPr>
    </w:lvl>
  </w:abstractNum>
  <w:abstractNum w:abstractNumId="155" w15:restartNumberingAfterBreak="0">
    <w:nsid w:val="2A217413"/>
    <w:multiLevelType w:val="singleLevel"/>
    <w:tmpl w:val="04130019"/>
    <w:lvl w:ilvl="0">
      <w:start w:val="1"/>
      <w:numFmt w:val="lowerLetter"/>
      <w:lvlText w:val="(%1)"/>
      <w:lvlJc w:val="left"/>
      <w:pPr>
        <w:tabs>
          <w:tab w:val="num" w:pos="360"/>
        </w:tabs>
        <w:ind w:left="360" w:hanging="360"/>
      </w:pPr>
      <w:rPr>
        <w:rFonts w:hint="default"/>
      </w:rPr>
    </w:lvl>
  </w:abstractNum>
  <w:abstractNum w:abstractNumId="156" w15:restartNumberingAfterBreak="0">
    <w:nsid w:val="2A5B17E8"/>
    <w:multiLevelType w:val="singleLevel"/>
    <w:tmpl w:val="04130019"/>
    <w:lvl w:ilvl="0">
      <w:start w:val="1"/>
      <w:numFmt w:val="lowerLetter"/>
      <w:lvlText w:val="(%1)"/>
      <w:lvlJc w:val="left"/>
      <w:pPr>
        <w:tabs>
          <w:tab w:val="num" w:pos="360"/>
        </w:tabs>
        <w:ind w:left="360" w:hanging="360"/>
      </w:pPr>
      <w:rPr>
        <w:rFonts w:hint="default"/>
      </w:rPr>
    </w:lvl>
  </w:abstractNum>
  <w:abstractNum w:abstractNumId="157" w15:restartNumberingAfterBreak="0">
    <w:nsid w:val="2A984CA0"/>
    <w:multiLevelType w:val="singleLevel"/>
    <w:tmpl w:val="04130019"/>
    <w:lvl w:ilvl="0">
      <w:start w:val="1"/>
      <w:numFmt w:val="lowerLetter"/>
      <w:lvlText w:val="(%1)"/>
      <w:lvlJc w:val="left"/>
      <w:pPr>
        <w:tabs>
          <w:tab w:val="num" w:pos="360"/>
        </w:tabs>
        <w:ind w:left="360" w:hanging="360"/>
      </w:pPr>
      <w:rPr>
        <w:rFonts w:hint="default"/>
      </w:rPr>
    </w:lvl>
  </w:abstractNum>
  <w:abstractNum w:abstractNumId="158" w15:restartNumberingAfterBreak="0">
    <w:nsid w:val="2ADE3F28"/>
    <w:multiLevelType w:val="singleLevel"/>
    <w:tmpl w:val="38AEBA7E"/>
    <w:lvl w:ilvl="0">
      <w:start w:val="1"/>
      <w:numFmt w:val="decimal"/>
      <w:lvlText w:val="(%1)"/>
      <w:lvlJc w:val="left"/>
      <w:pPr>
        <w:tabs>
          <w:tab w:val="num" w:pos="360"/>
        </w:tabs>
        <w:ind w:left="360" w:hanging="360"/>
      </w:pPr>
      <w:rPr>
        <w:rFonts w:hint="default"/>
      </w:rPr>
    </w:lvl>
  </w:abstractNum>
  <w:abstractNum w:abstractNumId="159" w15:restartNumberingAfterBreak="0">
    <w:nsid w:val="2AF41669"/>
    <w:multiLevelType w:val="singleLevel"/>
    <w:tmpl w:val="DA2ED406"/>
    <w:lvl w:ilvl="0">
      <w:start w:val="1"/>
      <w:numFmt w:val="decimal"/>
      <w:lvlText w:val="(%1)"/>
      <w:lvlJc w:val="left"/>
      <w:pPr>
        <w:tabs>
          <w:tab w:val="num" w:pos="372"/>
        </w:tabs>
        <w:ind w:left="372" w:hanging="372"/>
      </w:pPr>
      <w:rPr>
        <w:rFonts w:hint="default"/>
      </w:rPr>
    </w:lvl>
  </w:abstractNum>
  <w:abstractNum w:abstractNumId="160" w15:restartNumberingAfterBreak="0">
    <w:nsid w:val="2B10334E"/>
    <w:multiLevelType w:val="singleLevel"/>
    <w:tmpl w:val="D87A5042"/>
    <w:lvl w:ilvl="0">
      <w:start w:val="1"/>
      <w:numFmt w:val="lowerLetter"/>
      <w:lvlText w:val="%1."/>
      <w:lvlJc w:val="left"/>
      <w:pPr>
        <w:tabs>
          <w:tab w:val="num" w:pos="360"/>
        </w:tabs>
        <w:ind w:left="360" w:hanging="360"/>
      </w:pPr>
      <w:rPr>
        <w:rFonts w:hint="default"/>
      </w:rPr>
    </w:lvl>
  </w:abstractNum>
  <w:abstractNum w:abstractNumId="161" w15:restartNumberingAfterBreak="0">
    <w:nsid w:val="2B504EBD"/>
    <w:multiLevelType w:val="singleLevel"/>
    <w:tmpl w:val="04130019"/>
    <w:lvl w:ilvl="0">
      <w:start w:val="1"/>
      <w:numFmt w:val="lowerLetter"/>
      <w:lvlText w:val="(%1)"/>
      <w:lvlJc w:val="left"/>
      <w:pPr>
        <w:tabs>
          <w:tab w:val="num" w:pos="360"/>
        </w:tabs>
        <w:ind w:left="360" w:hanging="360"/>
      </w:pPr>
      <w:rPr>
        <w:rFonts w:hint="default"/>
      </w:rPr>
    </w:lvl>
  </w:abstractNum>
  <w:abstractNum w:abstractNumId="162" w15:restartNumberingAfterBreak="0">
    <w:nsid w:val="2BC262AF"/>
    <w:multiLevelType w:val="singleLevel"/>
    <w:tmpl w:val="2FA092F4"/>
    <w:lvl w:ilvl="0">
      <w:start w:val="1"/>
      <w:numFmt w:val="lowerLetter"/>
      <w:lvlText w:val="%1."/>
      <w:lvlJc w:val="left"/>
      <w:pPr>
        <w:tabs>
          <w:tab w:val="num" w:pos="360"/>
        </w:tabs>
        <w:ind w:left="360" w:hanging="360"/>
      </w:pPr>
      <w:rPr>
        <w:rFonts w:hint="default"/>
      </w:rPr>
    </w:lvl>
  </w:abstractNum>
  <w:abstractNum w:abstractNumId="163" w15:restartNumberingAfterBreak="0">
    <w:nsid w:val="2C0A341A"/>
    <w:multiLevelType w:val="singleLevel"/>
    <w:tmpl w:val="0413000F"/>
    <w:lvl w:ilvl="0">
      <w:start w:val="1"/>
      <w:numFmt w:val="decimal"/>
      <w:lvlText w:val="%1."/>
      <w:lvlJc w:val="left"/>
      <w:pPr>
        <w:tabs>
          <w:tab w:val="num" w:pos="360"/>
        </w:tabs>
        <w:ind w:left="360" w:hanging="360"/>
      </w:pPr>
      <w:rPr>
        <w:rFonts w:hint="default"/>
      </w:rPr>
    </w:lvl>
  </w:abstractNum>
  <w:abstractNum w:abstractNumId="164" w15:restartNumberingAfterBreak="0">
    <w:nsid w:val="2C3D54C8"/>
    <w:multiLevelType w:val="singleLevel"/>
    <w:tmpl w:val="04130019"/>
    <w:lvl w:ilvl="0">
      <w:start w:val="1"/>
      <w:numFmt w:val="lowerLetter"/>
      <w:lvlText w:val="(%1)"/>
      <w:lvlJc w:val="left"/>
      <w:pPr>
        <w:tabs>
          <w:tab w:val="num" w:pos="360"/>
        </w:tabs>
        <w:ind w:left="360" w:hanging="360"/>
      </w:pPr>
      <w:rPr>
        <w:rFonts w:hint="default"/>
      </w:rPr>
    </w:lvl>
  </w:abstractNum>
  <w:abstractNum w:abstractNumId="165" w15:restartNumberingAfterBreak="0">
    <w:nsid w:val="2C545E54"/>
    <w:multiLevelType w:val="singleLevel"/>
    <w:tmpl w:val="221E5616"/>
    <w:lvl w:ilvl="0">
      <w:start w:val="1"/>
      <w:numFmt w:val="lowerLetter"/>
      <w:lvlText w:val="(%1)"/>
      <w:lvlJc w:val="left"/>
      <w:pPr>
        <w:tabs>
          <w:tab w:val="num" w:pos="735"/>
        </w:tabs>
        <w:ind w:left="735" w:hanging="375"/>
      </w:pPr>
      <w:rPr>
        <w:rFonts w:hint="default"/>
      </w:rPr>
    </w:lvl>
  </w:abstractNum>
  <w:abstractNum w:abstractNumId="166" w15:restartNumberingAfterBreak="0">
    <w:nsid w:val="2C573522"/>
    <w:multiLevelType w:val="singleLevel"/>
    <w:tmpl w:val="04130019"/>
    <w:lvl w:ilvl="0">
      <w:start w:val="1"/>
      <w:numFmt w:val="lowerLetter"/>
      <w:lvlText w:val="(%1)"/>
      <w:lvlJc w:val="left"/>
      <w:pPr>
        <w:tabs>
          <w:tab w:val="num" w:pos="360"/>
        </w:tabs>
        <w:ind w:left="360" w:hanging="360"/>
      </w:pPr>
      <w:rPr>
        <w:rFonts w:hint="default"/>
      </w:rPr>
    </w:lvl>
  </w:abstractNum>
  <w:abstractNum w:abstractNumId="167" w15:restartNumberingAfterBreak="0">
    <w:nsid w:val="2C8D61C2"/>
    <w:multiLevelType w:val="singleLevel"/>
    <w:tmpl w:val="303496BE"/>
    <w:lvl w:ilvl="0">
      <w:start w:val="9"/>
      <w:numFmt w:val="bullet"/>
      <w:lvlText w:val="-"/>
      <w:lvlJc w:val="left"/>
      <w:pPr>
        <w:tabs>
          <w:tab w:val="num" w:pos="360"/>
        </w:tabs>
        <w:ind w:left="360" w:hanging="360"/>
      </w:pPr>
      <w:rPr>
        <w:rFonts w:hint="default"/>
      </w:rPr>
    </w:lvl>
  </w:abstractNum>
  <w:abstractNum w:abstractNumId="168" w15:restartNumberingAfterBreak="0">
    <w:nsid w:val="2C9A4AF7"/>
    <w:multiLevelType w:val="singleLevel"/>
    <w:tmpl w:val="5E22B668"/>
    <w:lvl w:ilvl="0">
      <w:start w:val="1"/>
      <w:numFmt w:val="lowerLetter"/>
      <w:lvlText w:val="(%1)"/>
      <w:lvlJc w:val="left"/>
      <w:pPr>
        <w:tabs>
          <w:tab w:val="num" w:pos="420"/>
        </w:tabs>
        <w:ind w:left="420" w:hanging="420"/>
      </w:pPr>
      <w:rPr>
        <w:rFonts w:hint="default"/>
      </w:rPr>
    </w:lvl>
  </w:abstractNum>
  <w:abstractNum w:abstractNumId="169" w15:restartNumberingAfterBreak="0">
    <w:nsid w:val="2D33369F"/>
    <w:multiLevelType w:val="singleLevel"/>
    <w:tmpl w:val="04130019"/>
    <w:lvl w:ilvl="0">
      <w:start w:val="1"/>
      <w:numFmt w:val="lowerLetter"/>
      <w:lvlText w:val="(%1)"/>
      <w:lvlJc w:val="left"/>
      <w:pPr>
        <w:tabs>
          <w:tab w:val="num" w:pos="360"/>
        </w:tabs>
        <w:ind w:left="360" w:hanging="360"/>
      </w:pPr>
      <w:rPr>
        <w:rFonts w:hint="default"/>
      </w:rPr>
    </w:lvl>
  </w:abstractNum>
  <w:abstractNum w:abstractNumId="170" w15:restartNumberingAfterBreak="0">
    <w:nsid w:val="2D722D50"/>
    <w:multiLevelType w:val="singleLevel"/>
    <w:tmpl w:val="29DE7FC2"/>
    <w:lvl w:ilvl="0">
      <w:start w:val="1"/>
      <w:numFmt w:val="decimal"/>
      <w:lvlText w:val="(%1)"/>
      <w:lvlJc w:val="left"/>
      <w:pPr>
        <w:tabs>
          <w:tab w:val="num" w:pos="360"/>
        </w:tabs>
        <w:ind w:left="360" w:hanging="360"/>
      </w:pPr>
      <w:rPr>
        <w:rFonts w:hint="default"/>
      </w:rPr>
    </w:lvl>
  </w:abstractNum>
  <w:abstractNum w:abstractNumId="171" w15:restartNumberingAfterBreak="0">
    <w:nsid w:val="2E3202F7"/>
    <w:multiLevelType w:val="singleLevel"/>
    <w:tmpl w:val="C1D20F5E"/>
    <w:lvl w:ilvl="0">
      <w:start w:val="1"/>
      <w:numFmt w:val="lowerLetter"/>
      <w:lvlText w:val="(%1)"/>
      <w:lvlJc w:val="left"/>
      <w:pPr>
        <w:tabs>
          <w:tab w:val="num" w:pos="408"/>
        </w:tabs>
        <w:ind w:left="408" w:hanging="408"/>
      </w:pPr>
      <w:rPr>
        <w:rFonts w:hint="default"/>
      </w:rPr>
    </w:lvl>
  </w:abstractNum>
  <w:abstractNum w:abstractNumId="172" w15:restartNumberingAfterBreak="0">
    <w:nsid w:val="2E7A3974"/>
    <w:multiLevelType w:val="singleLevel"/>
    <w:tmpl w:val="0413000F"/>
    <w:lvl w:ilvl="0">
      <w:start w:val="1"/>
      <w:numFmt w:val="decimal"/>
      <w:lvlText w:val="%1."/>
      <w:lvlJc w:val="left"/>
      <w:pPr>
        <w:tabs>
          <w:tab w:val="num" w:pos="360"/>
        </w:tabs>
        <w:ind w:left="360" w:hanging="360"/>
      </w:pPr>
      <w:rPr>
        <w:rFonts w:hint="default"/>
      </w:rPr>
    </w:lvl>
  </w:abstractNum>
  <w:abstractNum w:abstractNumId="173" w15:restartNumberingAfterBreak="0">
    <w:nsid w:val="2E94184B"/>
    <w:multiLevelType w:val="singleLevel"/>
    <w:tmpl w:val="04130019"/>
    <w:lvl w:ilvl="0">
      <w:start w:val="1"/>
      <w:numFmt w:val="lowerLetter"/>
      <w:lvlText w:val="(%1)"/>
      <w:lvlJc w:val="left"/>
      <w:pPr>
        <w:tabs>
          <w:tab w:val="num" w:pos="360"/>
        </w:tabs>
        <w:ind w:left="360" w:hanging="360"/>
      </w:pPr>
      <w:rPr>
        <w:rFonts w:hint="default"/>
      </w:rPr>
    </w:lvl>
  </w:abstractNum>
  <w:abstractNum w:abstractNumId="174" w15:restartNumberingAfterBreak="0">
    <w:nsid w:val="2F046B3E"/>
    <w:multiLevelType w:val="singleLevel"/>
    <w:tmpl w:val="0B32D458"/>
    <w:lvl w:ilvl="0">
      <w:start w:val="1"/>
      <w:numFmt w:val="decimal"/>
      <w:lvlText w:val="(%1)"/>
      <w:lvlJc w:val="left"/>
      <w:pPr>
        <w:tabs>
          <w:tab w:val="num" w:pos="384"/>
        </w:tabs>
        <w:ind w:left="384" w:hanging="384"/>
      </w:pPr>
      <w:rPr>
        <w:rFonts w:hint="default"/>
      </w:rPr>
    </w:lvl>
  </w:abstractNum>
  <w:abstractNum w:abstractNumId="175" w15:restartNumberingAfterBreak="0">
    <w:nsid w:val="2F535044"/>
    <w:multiLevelType w:val="singleLevel"/>
    <w:tmpl w:val="ECAAED32"/>
    <w:lvl w:ilvl="0">
      <w:start w:val="1"/>
      <w:numFmt w:val="lowerLetter"/>
      <w:lvlText w:val="(%1)"/>
      <w:lvlJc w:val="left"/>
      <w:pPr>
        <w:tabs>
          <w:tab w:val="num" w:pos="420"/>
        </w:tabs>
        <w:ind w:left="420" w:hanging="420"/>
      </w:pPr>
      <w:rPr>
        <w:rFonts w:hint="default"/>
      </w:rPr>
    </w:lvl>
  </w:abstractNum>
  <w:abstractNum w:abstractNumId="176" w15:restartNumberingAfterBreak="0">
    <w:nsid w:val="2F95196B"/>
    <w:multiLevelType w:val="singleLevel"/>
    <w:tmpl w:val="04130019"/>
    <w:lvl w:ilvl="0">
      <w:start w:val="1"/>
      <w:numFmt w:val="lowerLetter"/>
      <w:lvlText w:val="(%1)"/>
      <w:lvlJc w:val="left"/>
      <w:pPr>
        <w:tabs>
          <w:tab w:val="num" w:pos="360"/>
        </w:tabs>
        <w:ind w:left="360" w:hanging="360"/>
      </w:pPr>
      <w:rPr>
        <w:rFonts w:hint="default"/>
      </w:rPr>
    </w:lvl>
  </w:abstractNum>
  <w:abstractNum w:abstractNumId="177" w15:restartNumberingAfterBreak="0">
    <w:nsid w:val="2FE64270"/>
    <w:multiLevelType w:val="singleLevel"/>
    <w:tmpl w:val="E5B28446"/>
    <w:lvl w:ilvl="0">
      <w:start w:val="1"/>
      <w:numFmt w:val="decimal"/>
      <w:lvlText w:val="(%1)"/>
      <w:lvlJc w:val="left"/>
      <w:pPr>
        <w:tabs>
          <w:tab w:val="num" w:pos="360"/>
        </w:tabs>
        <w:ind w:left="360" w:hanging="360"/>
      </w:pPr>
      <w:rPr>
        <w:rFonts w:hint="default"/>
      </w:rPr>
    </w:lvl>
  </w:abstractNum>
  <w:abstractNum w:abstractNumId="178" w15:restartNumberingAfterBreak="0">
    <w:nsid w:val="2FED588E"/>
    <w:multiLevelType w:val="singleLevel"/>
    <w:tmpl w:val="0A56F210"/>
    <w:lvl w:ilvl="0">
      <w:start w:val="1"/>
      <w:numFmt w:val="lowerLetter"/>
      <w:lvlText w:val="%1."/>
      <w:lvlJc w:val="left"/>
      <w:pPr>
        <w:tabs>
          <w:tab w:val="num" w:pos="360"/>
        </w:tabs>
        <w:ind w:left="360" w:hanging="360"/>
      </w:pPr>
      <w:rPr>
        <w:rFonts w:hint="default"/>
      </w:rPr>
    </w:lvl>
  </w:abstractNum>
  <w:abstractNum w:abstractNumId="179" w15:restartNumberingAfterBreak="0">
    <w:nsid w:val="3009122C"/>
    <w:multiLevelType w:val="singleLevel"/>
    <w:tmpl w:val="04130019"/>
    <w:lvl w:ilvl="0">
      <w:start w:val="1"/>
      <w:numFmt w:val="lowerLetter"/>
      <w:lvlText w:val="(%1)"/>
      <w:lvlJc w:val="left"/>
      <w:pPr>
        <w:tabs>
          <w:tab w:val="num" w:pos="360"/>
        </w:tabs>
        <w:ind w:left="360" w:hanging="360"/>
      </w:pPr>
      <w:rPr>
        <w:rFonts w:hint="default"/>
        <w:i w:val="0"/>
      </w:rPr>
    </w:lvl>
  </w:abstractNum>
  <w:abstractNum w:abstractNumId="180" w15:restartNumberingAfterBreak="0">
    <w:nsid w:val="30241726"/>
    <w:multiLevelType w:val="singleLevel"/>
    <w:tmpl w:val="04130019"/>
    <w:lvl w:ilvl="0">
      <w:start w:val="1"/>
      <w:numFmt w:val="lowerLetter"/>
      <w:lvlText w:val="(%1)"/>
      <w:lvlJc w:val="left"/>
      <w:pPr>
        <w:tabs>
          <w:tab w:val="num" w:pos="360"/>
        </w:tabs>
        <w:ind w:left="360" w:hanging="360"/>
      </w:pPr>
      <w:rPr>
        <w:rFonts w:hint="default"/>
      </w:rPr>
    </w:lvl>
  </w:abstractNum>
  <w:abstractNum w:abstractNumId="181" w15:restartNumberingAfterBreak="0">
    <w:nsid w:val="303823BF"/>
    <w:multiLevelType w:val="singleLevel"/>
    <w:tmpl w:val="1D746E68"/>
    <w:lvl w:ilvl="0">
      <w:start w:val="1"/>
      <w:numFmt w:val="decimal"/>
      <w:lvlText w:val="(%1)"/>
      <w:lvlJc w:val="left"/>
      <w:pPr>
        <w:tabs>
          <w:tab w:val="num" w:pos="360"/>
        </w:tabs>
        <w:ind w:left="360" w:hanging="360"/>
      </w:pPr>
      <w:rPr>
        <w:rFonts w:hint="default"/>
        <w:i w:val="0"/>
      </w:rPr>
    </w:lvl>
  </w:abstractNum>
  <w:abstractNum w:abstractNumId="182" w15:restartNumberingAfterBreak="0">
    <w:nsid w:val="30393F91"/>
    <w:multiLevelType w:val="singleLevel"/>
    <w:tmpl w:val="BECADB40"/>
    <w:lvl w:ilvl="0">
      <w:start w:val="1"/>
      <w:numFmt w:val="lowerLetter"/>
      <w:lvlText w:val="(%1)"/>
      <w:lvlJc w:val="left"/>
      <w:pPr>
        <w:tabs>
          <w:tab w:val="num" w:pos="720"/>
        </w:tabs>
        <w:ind w:left="720" w:hanging="360"/>
      </w:pPr>
      <w:rPr>
        <w:rFonts w:hint="default"/>
      </w:rPr>
    </w:lvl>
  </w:abstractNum>
  <w:abstractNum w:abstractNumId="183" w15:restartNumberingAfterBreak="0">
    <w:nsid w:val="30A1587D"/>
    <w:multiLevelType w:val="singleLevel"/>
    <w:tmpl w:val="0413000F"/>
    <w:lvl w:ilvl="0">
      <w:start w:val="1"/>
      <w:numFmt w:val="decimal"/>
      <w:lvlText w:val="%1."/>
      <w:lvlJc w:val="left"/>
      <w:pPr>
        <w:tabs>
          <w:tab w:val="num" w:pos="360"/>
        </w:tabs>
        <w:ind w:left="360" w:hanging="360"/>
      </w:pPr>
      <w:rPr>
        <w:rFonts w:hint="default"/>
      </w:rPr>
    </w:lvl>
  </w:abstractNum>
  <w:abstractNum w:abstractNumId="184" w15:restartNumberingAfterBreak="0">
    <w:nsid w:val="30D6336B"/>
    <w:multiLevelType w:val="singleLevel"/>
    <w:tmpl w:val="0413000F"/>
    <w:lvl w:ilvl="0">
      <w:start w:val="1"/>
      <w:numFmt w:val="decimal"/>
      <w:lvlText w:val="%1."/>
      <w:lvlJc w:val="left"/>
      <w:pPr>
        <w:tabs>
          <w:tab w:val="num" w:pos="360"/>
        </w:tabs>
        <w:ind w:left="360" w:hanging="360"/>
      </w:pPr>
      <w:rPr>
        <w:rFonts w:hint="default"/>
      </w:rPr>
    </w:lvl>
  </w:abstractNum>
  <w:abstractNum w:abstractNumId="185" w15:restartNumberingAfterBreak="0">
    <w:nsid w:val="30F7289A"/>
    <w:multiLevelType w:val="singleLevel"/>
    <w:tmpl w:val="8F5C6822"/>
    <w:lvl w:ilvl="0">
      <w:start w:val="1"/>
      <w:numFmt w:val="lowerLetter"/>
      <w:lvlText w:val="(%1)"/>
      <w:lvlJc w:val="left"/>
      <w:pPr>
        <w:tabs>
          <w:tab w:val="num" w:pos="720"/>
        </w:tabs>
        <w:ind w:left="720" w:hanging="360"/>
      </w:pPr>
      <w:rPr>
        <w:rFonts w:hint="default"/>
      </w:rPr>
    </w:lvl>
  </w:abstractNum>
  <w:abstractNum w:abstractNumId="186" w15:restartNumberingAfterBreak="0">
    <w:nsid w:val="30FB3FF6"/>
    <w:multiLevelType w:val="multilevel"/>
    <w:tmpl w:val="549A2DD0"/>
    <w:lvl w:ilvl="0">
      <w:start w:val="1"/>
      <w:numFmt w:val="decimal"/>
      <w:lvlText w:val="%1."/>
      <w:lvlJc w:val="left"/>
      <w:pPr>
        <w:tabs>
          <w:tab w:val="num" w:pos="360"/>
        </w:tabs>
        <w:ind w:left="360" w:hanging="360"/>
      </w:pPr>
      <w:rPr>
        <w:rFonts w:hint="default"/>
      </w:r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7" w15:restartNumberingAfterBreak="0">
    <w:nsid w:val="310B26D5"/>
    <w:multiLevelType w:val="singleLevel"/>
    <w:tmpl w:val="E3F82172"/>
    <w:lvl w:ilvl="0">
      <w:start w:val="1"/>
      <w:numFmt w:val="decimal"/>
      <w:lvlText w:val="(%1)"/>
      <w:lvlJc w:val="left"/>
      <w:pPr>
        <w:tabs>
          <w:tab w:val="num" w:pos="360"/>
        </w:tabs>
        <w:ind w:left="360" w:hanging="360"/>
      </w:pPr>
      <w:rPr>
        <w:rFonts w:hint="default"/>
      </w:rPr>
    </w:lvl>
  </w:abstractNum>
  <w:abstractNum w:abstractNumId="188" w15:restartNumberingAfterBreak="0">
    <w:nsid w:val="31E26506"/>
    <w:multiLevelType w:val="singleLevel"/>
    <w:tmpl w:val="D1C05B06"/>
    <w:lvl w:ilvl="0">
      <w:start w:val="1"/>
      <w:numFmt w:val="lowerLetter"/>
      <w:lvlText w:val="(%1)"/>
      <w:lvlJc w:val="left"/>
      <w:pPr>
        <w:tabs>
          <w:tab w:val="num" w:pos="384"/>
        </w:tabs>
        <w:ind w:left="384" w:hanging="384"/>
      </w:pPr>
      <w:rPr>
        <w:rFonts w:hint="default"/>
      </w:rPr>
    </w:lvl>
  </w:abstractNum>
  <w:abstractNum w:abstractNumId="189" w15:restartNumberingAfterBreak="0">
    <w:nsid w:val="31FA7ED7"/>
    <w:multiLevelType w:val="singleLevel"/>
    <w:tmpl w:val="04130019"/>
    <w:lvl w:ilvl="0">
      <w:start w:val="1"/>
      <w:numFmt w:val="lowerLetter"/>
      <w:lvlText w:val="(%1)"/>
      <w:lvlJc w:val="left"/>
      <w:pPr>
        <w:tabs>
          <w:tab w:val="num" w:pos="360"/>
        </w:tabs>
        <w:ind w:left="360" w:hanging="360"/>
      </w:pPr>
      <w:rPr>
        <w:rFonts w:hint="default"/>
      </w:rPr>
    </w:lvl>
  </w:abstractNum>
  <w:abstractNum w:abstractNumId="190" w15:restartNumberingAfterBreak="0">
    <w:nsid w:val="327322F8"/>
    <w:multiLevelType w:val="singleLevel"/>
    <w:tmpl w:val="04130019"/>
    <w:lvl w:ilvl="0">
      <w:start w:val="1"/>
      <w:numFmt w:val="lowerLetter"/>
      <w:lvlText w:val="(%1)"/>
      <w:lvlJc w:val="left"/>
      <w:pPr>
        <w:tabs>
          <w:tab w:val="num" w:pos="360"/>
        </w:tabs>
        <w:ind w:left="360" w:hanging="360"/>
      </w:pPr>
      <w:rPr>
        <w:rFonts w:hint="default"/>
      </w:rPr>
    </w:lvl>
  </w:abstractNum>
  <w:abstractNum w:abstractNumId="191" w15:restartNumberingAfterBreak="0">
    <w:nsid w:val="3281401C"/>
    <w:multiLevelType w:val="singleLevel"/>
    <w:tmpl w:val="50F40EB4"/>
    <w:lvl w:ilvl="0">
      <w:start w:val="1"/>
      <w:numFmt w:val="lowerLetter"/>
      <w:lvlText w:val="(%1)"/>
      <w:lvlJc w:val="left"/>
      <w:pPr>
        <w:tabs>
          <w:tab w:val="num" w:pos="372"/>
        </w:tabs>
        <w:ind w:left="372" w:hanging="372"/>
      </w:pPr>
      <w:rPr>
        <w:rFonts w:hint="default"/>
      </w:rPr>
    </w:lvl>
  </w:abstractNum>
  <w:abstractNum w:abstractNumId="192" w15:restartNumberingAfterBreak="0">
    <w:nsid w:val="32C73427"/>
    <w:multiLevelType w:val="singleLevel"/>
    <w:tmpl w:val="04130019"/>
    <w:lvl w:ilvl="0">
      <w:start w:val="1"/>
      <w:numFmt w:val="lowerLetter"/>
      <w:lvlText w:val="(%1)"/>
      <w:lvlJc w:val="left"/>
      <w:pPr>
        <w:tabs>
          <w:tab w:val="num" w:pos="360"/>
        </w:tabs>
        <w:ind w:left="360" w:hanging="360"/>
      </w:pPr>
      <w:rPr>
        <w:rFonts w:hint="default"/>
      </w:rPr>
    </w:lvl>
  </w:abstractNum>
  <w:abstractNum w:abstractNumId="193" w15:restartNumberingAfterBreak="0">
    <w:nsid w:val="33132499"/>
    <w:multiLevelType w:val="singleLevel"/>
    <w:tmpl w:val="8618B07C"/>
    <w:lvl w:ilvl="0">
      <w:start w:val="1"/>
      <w:numFmt w:val="lowerLetter"/>
      <w:lvlText w:val="(%1)"/>
      <w:lvlJc w:val="left"/>
      <w:pPr>
        <w:tabs>
          <w:tab w:val="num" w:pos="372"/>
        </w:tabs>
        <w:ind w:left="372" w:hanging="372"/>
      </w:pPr>
      <w:rPr>
        <w:rFonts w:hint="default"/>
      </w:rPr>
    </w:lvl>
  </w:abstractNum>
  <w:abstractNum w:abstractNumId="194" w15:restartNumberingAfterBreak="0">
    <w:nsid w:val="33D3727E"/>
    <w:multiLevelType w:val="singleLevel"/>
    <w:tmpl w:val="553A2084"/>
    <w:lvl w:ilvl="0">
      <w:start w:val="1"/>
      <w:numFmt w:val="decimal"/>
      <w:lvlText w:val="(%1)"/>
      <w:lvlJc w:val="left"/>
      <w:pPr>
        <w:tabs>
          <w:tab w:val="num" w:pos="372"/>
        </w:tabs>
        <w:ind w:left="372" w:hanging="372"/>
      </w:pPr>
      <w:rPr>
        <w:rFonts w:hint="default"/>
      </w:rPr>
    </w:lvl>
  </w:abstractNum>
  <w:abstractNum w:abstractNumId="195" w15:restartNumberingAfterBreak="0">
    <w:nsid w:val="340153AA"/>
    <w:multiLevelType w:val="singleLevel"/>
    <w:tmpl w:val="E962126A"/>
    <w:lvl w:ilvl="0">
      <w:start w:val="1"/>
      <w:numFmt w:val="decimal"/>
      <w:lvlText w:val="(%1)"/>
      <w:lvlJc w:val="left"/>
      <w:pPr>
        <w:tabs>
          <w:tab w:val="num" w:pos="396"/>
        </w:tabs>
        <w:ind w:left="396" w:hanging="396"/>
      </w:pPr>
      <w:rPr>
        <w:rFonts w:hint="default"/>
      </w:rPr>
    </w:lvl>
  </w:abstractNum>
  <w:abstractNum w:abstractNumId="196" w15:restartNumberingAfterBreak="0">
    <w:nsid w:val="34321750"/>
    <w:multiLevelType w:val="singleLevel"/>
    <w:tmpl w:val="1024B1C6"/>
    <w:lvl w:ilvl="0">
      <w:start w:val="1"/>
      <w:numFmt w:val="lowerLetter"/>
      <w:lvlText w:val="%1."/>
      <w:lvlJc w:val="left"/>
      <w:pPr>
        <w:tabs>
          <w:tab w:val="num" w:pos="360"/>
        </w:tabs>
        <w:ind w:left="360" w:hanging="360"/>
      </w:pPr>
      <w:rPr>
        <w:rFonts w:hint="default"/>
      </w:rPr>
    </w:lvl>
  </w:abstractNum>
  <w:abstractNum w:abstractNumId="197" w15:restartNumberingAfterBreak="0">
    <w:nsid w:val="344E5702"/>
    <w:multiLevelType w:val="singleLevel"/>
    <w:tmpl w:val="750E102C"/>
    <w:lvl w:ilvl="0">
      <w:start w:val="1"/>
      <w:numFmt w:val="lowerLetter"/>
      <w:lvlText w:val="(%1)"/>
      <w:lvlJc w:val="left"/>
      <w:pPr>
        <w:tabs>
          <w:tab w:val="num" w:pos="396"/>
        </w:tabs>
        <w:ind w:left="396" w:hanging="396"/>
      </w:pPr>
      <w:rPr>
        <w:rFonts w:hint="default"/>
      </w:rPr>
    </w:lvl>
  </w:abstractNum>
  <w:abstractNum w:abstractNumId="198" w15:restartNumberingAfterBreak="0">
    <w:nsid w:val="34F00D08"/>
    <w:multiLevelType w:val="singleLevel"/>
    <w:tmpl w:val="04130019"/>
    <w:lvl w:ilvl="0">
      <w:start w:val="1"/>
      <w:numFmt w:val="lowerLetter"/>
      <w:lvlText w:val="(%1)"/>
      <w:lvlJc w:val="left"/>
      <w:pPr>
        <w:tabs>
          <w:tab w:val="num" w:pos="360"/>
        </w:tabs>
        <w:ind w:left="360" w:hanging="360"/>
      </w:pPr>
      <w:rPr>
        <w:rFonts w:hint="default"/>
      </w:rPr>
    </w:lvl>
  </w:abstractNum>
  <w:abstractNum w:abstractNumId="199" w15:restartNumberingAfterBreak="0">
    <w:nsid w:val="3579104B"/>
    <w:multiLevelType w:val="singleLevel"/>
    <w:tmpl w:val="04130019"/>
    <w:lvl w:ilvl="0">
      <w:start w:val="1"/>
      <w:numFmt w:val="lowerLetter"/>
      <w:lvlText w:val="(%1)"/>
      <w:lvlJc w:val="left"/>
      <w:pPr>
        <w:tabs>
          <w:tab w:val="num" w:pos="360"/>
        </w:tabs>
        <w:ind w:left="360" w:hanging="360"/>
      </w:pPr>
      <w:rPr>
        <w:rFonts w:hint="default"/>
      </w:rPr>
    </w:lvl>
  </w:abstractNum>
  <w:abstractNum w:abstractNumId="200" w15:restartNumberingAfterBreak="0">
    <w:nsid w:val="357B7AEB"/>
    <w:multiLevelType w:val="singleLevel"/>
    <w:tmpl w:val="04130019"/>
    <w:lvl w:ilvl="0">
      <w:start w:val="1"/>
      <w:numFmt w:val="lowerLetter"/>
      <w:lvlText w:val="(%1)"/>
      <w:lvlJc w:val="left"/>
      <w:pPr>
        <w:tabs>
          <w:tab w:val="num" w:pos="360"/>
        </w:tabs>
        <w:ind w:left="360" w:hanging="360"/>
      </w:pPr>
      <w:rPr>
        <w:rFonts w:hint="default"/>
      </w:rPr>
    </w:lvl>
  </w:abstractNum>
  <w:abstractNum w:abstractNumId="201" w15:restartNumberingAfterBreak="0">
    <w:nsid w:val="35914711"/>
    <w:multiLevelType w:val="singleLevel"/>
    <w:tmpl w:val="27DA2B56"/>
    <w:lvl w:ilvl="0">
      <w:start w:val="1"/>
      <w:numFmt w:val="decimal"/>
      <w:lvlText w:val="(%1)"/>
      <w:lvlJc w:val="left"/>
      <w:pPr>
        <w:tabs>
          <w:tab w:val="num" w:pos="360"/>
        </w:tabs>
        <w:ind w:left="360" w:hanging="360"/>
      </w:pPr>
      <w:rPr>
        <w:rFonts w:hint="default"/>
      </w:rPr>
    </w:lvl>
  </w:abstractNum>
  <w:abstractNum w:abstractNumId="202" w15:restartNumberingAfterBreak="0">
    <w:nsid w:val="35984C4E"/>
    <w:multiLevelType w:val="singleLevel"/>
    <w:tmpl w:val="04130019"/>
    <w:lvl w:ilvl="0">
      <w:start w:val="1"/>
      <w:numFmt w:val="lowerLetter"/>
      <w:lvlText w:val="(%1)"/>
      <w:lvlJc w:val="left"/>
      <w:pPr>
        <w:tabs>
          <w:tab w:val="num" w:pos="360"/>
        </w:tabs>
        <w:ind w:left="360" w:hanging="360"/>
      </w:pPr>
      <w:rPr>
        <w:rFonts w:hint="default"/>
      </w:rPr>
    </w:lvl>
  </w:abstractNum>
  <w:abstractNum w:abstractNumId="203" w15:restartNumberingAfterBreak="0">
    <w:nsid w:val="35D02A7E"/>
    <w:multiLevelType w:val="singleLevel"/>
    <w:tmpl w:val="04130015"/>
    <w:lvl w:ilvl="0">
      <w:start w:val="1"/>
      <w:numFmt w:val="upperLetter"/>
      <w:lvlText w:val="%1."/>
      <w:lvlJc w:val="left"/>
      <w:pPr>
        <w:tabs>
          <w:tab w:val="num" w:pos="360"/>
        </w:tabs>
        <w:ind w:left="360" w:hanging="360"/>
      </w:pPr>
      <w:rPr>
        <w:rFonts w:hint="default"/>
      </w:rPr>
    </w:lvl>
  </w:abstractNum>
  <w:abstractNum w:abstractNumId="204" w15:restartNumberingAfterBreak="0">
    <w:nsid w:val="35ED0EFA"/>
    <w:multiLevelType w:val="singleLevel"/>
    <w:tmpl w:val="69FC3E88"/>
    <w:lvl w:ilvl="0">
      <w:start w:val="1"/>
      <w:numFmt w:val="bullet"/>
      <w:lvlText w:val="-"/>
      <w:lvlJc w:val="left"/>
      <w:pPr>
        <w:tabs>
          <w:tab w:val="num" w:pos="720"/>
        </w:tabs>
        <w:ind w:left="720" w:hanging="360"/>
      </w:pPr>
      <w:rPr>
        <w:rFonts w:hint="default"/>
      </w:rPr>
    </w:lvl>
  </w:abstractNum>
  <w:abstractNum w:abstractNumId="205" w15:restartNumberingAfterBreak="0">
    <w:nsid w:val="36117289"/>
    <w:multiLevelType w:val="singleLevel"/>
    <w:tmpl w:val="04130019"/>
    <w:lvl w:ilvl="0">
      <w:start w:val="1"/>
      <w:numFmt w:val="lowerLetter"/>
      <w:lvlText w:val="(%1)"/>
      <w:lvlJc w:val="left"/>
      <w:pPr>
        <w:tabs>
          <w:tab w:val="num" w:pos="360"/>
        </w:tabs>
        <w:ind w:left="360" w:hanging="360"/>
      </w:pPr>
      <w:rPr>
        <w:rFonts w:hint="default"/>
      </w:rPr>
    </w:lvl>
  </w:abstractNum>
  <w:abstractNum w:abstractNumId="206" w15:restartNumberingAfterBreak="0">
    <w:nsid w:val="36936665"/>
    <w:multiLevelType w:val="singleLevel"/>
    <w:tmpl w:val="0413000F"/>
    <w:lvl w:ilvl="0">
      <w:start w:val="1"/>
      <w:numFmt w:val="decimal"/>
      <w:lvlText w:val="%1."/>
      <w:lvlJc w:val="left"/>
      <w:pPr>
        <w:tabs>
          <w:tab w:val="num" w:pos="360"/>
        </w:tabs>
        <w:ind w:left="360" w:hanging="360"/>
      </w:pPr>
      <w:rPr>
        <w:rFonts w:hint="default"/>
      </w:rPr>
    </w:lvl>
  </w:abstractNum>
  <w:abstractNum w:abstractNumId="207" w15:restartNumberingAfterBreak="0">
    <w:nsid w:val="36952039"/>
    <w:multiLevelType w:val="singleLevel"/>
    <w:tmpl w:val="AB60F4E0"/>
    <w:lvl w:ilvl="0">
      <w:start w:val="1"/>
      <w:numFmt w:val="lowerLetter"/>
      <w:lvlText w:val="%1."/>
      <w:lvlJc w:val="left"/>
      <w:pPr>
        <w:tabs>
          <w:tab w:val="num" w:pos="360"/>
        </w:tabs>
        <w:ind w:left="360" w:hanging="360"/>
      </w:pPr>
      <w:rPr>
        <w:rFonts w:hint="default"/>
      </w:rPr>
    </w:lvl>
  </w:abstractNum>
  <w:abstractNum w:abstractNumId="208" w15:restartNumberingAfterBreak="0">
    <w:nsid w:val="36F468F1"/>
    <w:multiLevelType w:val="singleLevel"/>
    <w:tmpl w:val="5038F6FC"/>
    <w:lvl w:ilvl="0">
      <w:start w:val="1"/>
      <w:numFmt w:val="decimal"/>
      <w:lvlText w:val="(%1)"/>
      <w:lvlJc w:val="left"/>
      <w:pPr>
        <w:tabs>
          <w:tab w:val="num" w:pos="360"/>
        </w:tabs>
        <w:ind w:left="360" w:hanging="360"/>
      </w:pPr>
      <w:rPr>
        <w:rFonts w:hint="default"/>
      </w:rPr>
    </w:lvl>
  </w:abstractNum>
  <w:abstractNum w:abstractNumId="209" w15:restartNumberingAfterBreak="0">
    <w:nsid w:val="373F1DEC"/>
    <w:multiLevelType w:val="singleLevel"/>
    <w:tmpl w:val="5174206E"/>
    <w:lvl w:ilvl="0">
      <w:start w:val="1"/>
      <w:numFmt w:val="lowerLetter"/>
      <w:lvlText w:val="%1."/>
      <w:lvlJc w:val="left"/>
      <w:pPr>
        <w:tabs>
          <w:tab w:val="num" w:pos="360"/>
        </w:tabs>
        <w:ind w:left="360" w:hanging="360"/>
      </w:pPr>
      <w:rPr>
        <w:rFonts w:hint="default"/>
      </w:rPr>
    </w:lvl>
  </w:abstractNum>
  <w:abstractNum w:abstractNumId="210" w15:restartNumberingAfterBreak="0">
    <w:nsid w:val="3778432E"/>
    <w:multiLevelType w:val="singleLevel"/>
    <w:tmpl w:val="04130019"/>
    <w:lvl w:ilvl="0">
      <w:start w:val="1"/>
      <w:numFmt w:val="lowerLetter"/>
      <w:lvlText w:val="(%1)"/>
      <w:lvlJc w:val="left"/>
      <w:pPr>
        <w:tabs>
          <w:tab w:val="num" w:pos="360"/>
        </w:tabs>
        <w:ind w:left="360" w:hanging="360"/>
      </w:pPr>
      <w:rPr>
        <w:rFonts w:hint="default"/>
      </w:rPr>
    </w:lvl>
  </w:abstractNum>
  <w:abstractNum w:abstractNumId="211" w15:restartNumberingAfterBreak="0">
    <w:nsid w:val="37DB166A"/>
    <w:multiLevelType w:val="singleLevel"/>
    <w:tmpl w:val="2C122B46"/>
    <w:lvl w:ilvl="0">
      <w:start w:val="1"/>
      <w:numFmt w:val="decimal"/>
      <w:lvlText w:val="(%1)"/>
      <w:lvlJc w:val="left"/>
      <w:pPr>
        <w:tabs>
          <w:tab w:val="num" w:pos="408"/>
        </w:tabs>
        <w:ind w:left="408" w:hanging="408"/>
      </w:pPr>
      <w:rPr>
        <w:rFonts w:hint="default"/>
      </w:rPr>
    </w:lvl>
  </w:abstractNum>
  <w:abstractNum w:abstractNumId="212" w15:restartNumberingAfterBreak="0">
    <w:nsid w:val="37DF2E88"/>
    <w:multiLevelType w:val="singleLevel"/>
    <w:tmpl w:val="0413000F"/>
    <w:lvl w:ilvl="0">
      <w:start w:val="1"/>
      <w:numFmt w:val="decimal"/>
      <w:lvlText w:val="%1."/>
      <w:lvlJc w:val="left"/>
      <w:pPr>
        <w:tabs>
          <w:tab w:val="num" w:pos="360"/>
        </w:tabs>
        <w:ind w:left="360" w:hanging="360"/>
      </w:pPr>
      <w:rPr>
        <w:rFonts w:hint="default"/>
      </w:rPr>
    </w:lvl>
  </w:abstractNum>
  <w:abstractNum w:abstractNumId="213" w15:restartNumberingAfterBreak="0">
    <w:nsid w:val="38246C1D"/>
    <w:multiLevelType w:val="singleLevel"/>
    <w:tmpl w:val="B96C0504"/>
    <w:lvl w:ilvl="0">
      <w:start w:val="1"/>
      <w:numFmt w:val="lowerLetter"/>
      <w:lvlText w:val="%1."/>
      <w:lvlJc w:val="left"/>
      <w:pPr>
        <w:tabs>
          <w:tab w:val="num" w:pos="360"/>
        </w:tabs>
        <w:ind w:left="360" w:hanging="360"/>
      </w:pPr>
      <w:rPr>
        <w:rFonts w:hint="default"/>
      </w:rPr>
    </w:lvl>
  </w:abstractNum>
  <w:abstractNum w:abstractNumId="214" w15:restartNumberingAfterBreak="0">
    <w:nsid w:val="38375E6C"/>
    <w:multiLevelType w:val="singleLevel"/>
    <w:tmpl w:val="04130019"/>
    <w:lvl w:ilvl="0">
      <w:start w:val="1"/>
      <w:numFmt w:val="lowerLetter"/>
      <w:lvlText w:val="(%1)"/>
      <w:lvlJc w:val="left"/>
      <w:pPr>
        <w:tabs>
          <w:tab w:val="num" w:pos="360"/>
        </w:tabs>
        <w:ind w:left="360" w:hanging="360"/>
      </w:pPr>
      <w:rPr>
        <w:rFonts w:hint="default"/>
      </w:rPr>
    </w:lvl>
  </w:abstractNum>
  <w:abstractNum w:abstractNumId="215" w15:restartNumberingAfterBreak="0">
    <w:nsid w:val="38445763"/>
    <w:multiLevelType w:val="singleLevel"/>
    <w:tmpl w:val="04130019"/>
    <w:lvl w:ilvl="0">
      <w:start w:val="1"/>
      <w:numFmt w:val="lowerLetter"/>
      <w:lvlText w:val="(%1)"/>
      <w:lvlJc w:val="left"/>
      <w:pPr>
        <w:tabs>
          <w:tab w:val="num" w:pos="360"/>
        </w:tabs>
        <w:ind w:left="360" w:hanging="360"/>
      </w:pPr>
      <w:rPr>
        <w:rFonts w:hint="default"/>
      </w:rPr>
    </w:lvl>
  </w:abstractNum>
  <w:abstractNum w:abstractNumId="216" w15:restartNumberingAfterBreak="0">
    <w:nsid w:val="38665D69"/>
    <w:multiLevelType w:val="singleLevel"/>
    <w:tmpl w:val="04130019"/>
    <w:lvl w:ilvl="0">
      <w:start w:val="1"/>
      <w:numFmt w:val="lowerLetter"/>
      <w:lvlText w:val="(%1)"/>
      <w:lvlJc w:val="left"/>
      <w:pPr>
        <w:tabs>
          <w:tab w:val="num" w:pos="360"/>
        </w:tabs>
        <w:ind w:left="360" w:hanging="360"/>
      </w:pPr>
      <w:rPr>
        <w:rFonts w:hint="default"/>
      </w:rPr>
    </w:lvl>
  </w:abstractNum>
  <w:abstractNum w:abstractNumId="217" w15:restartNumberingAfterBreak="0">
    <w:nsid w:val="387D64F9"/>
    <w:multiLevelType w:val="singleLevel"/>
    <w:tmpl w:val="0413000F"/>
    <w:lvl w:ilvl="0">
      <w:start w:val="1"/>
      <w:numFmt w:val="decimal"/>
      <w:lvlText w:val="%1."/>
      <w:lvlJc w:val="left"/>
      <w:pPr>
        <w:tabs>
          <w:tab w:val="num" w:pos="360"/>
        </w:tabs>
        <w:ind w:left="360" w:hanging="360"/>
      </w:pPr>
      <w:rPr>
        <w:rFonts w:hint="default"/>
      </w:rPr>
    </w:lvl>
  </w:abstractNum>
  <w:abstractNum w:abstractNumId="218" w15:restartNumberingAfterBreak="0">
    <w:nsid w:val="38D21F2D"/>
    <w:multiLevelType w:val="singleLevel"/>
    <w:tmpl w:val="88B27960"/>
    <w:lvl w:ilvl="0">
      <w:start w:val="1"/>
      <w:numFmt w:val="decimal"/>
      <w:lvlText w:val="(%1)"/>
      <w:lvlJc w:val="left"/>
      <w:pPr>
        <w:tabs>
          <w:tab w:val="num" w:pos="360"/>
        </w:tabs>
        <w:ind w:left="360" w:hanging="360"/>
      </w:pPr>
      <w:rPr>
        <w:rFonts w:hint="default"/>
      </w:rPr>
    </w:lvl>
  </w:abstractNum>
  <w:abstractNum w:abstractNumId="219" w15:restartNumberingAfterBreak="0">
    <w:nsid w:val="39151E92"/>
    <w:multiLevelType w:val="singleLevel"/>
    <w:tmpl w:val="04130019"/>
    <w:lvl w:ilvl="0">
      <w:start w:val="1"/>
      <w:numFmt w:val="lowerLetter"/>
      <w:lvlText w:val="(%1)"/>
      <w:lvlJc w:val="left"/>
      <w:pPr>
        <w:tabs>
          <w:tab w:val="num" w:pos="360"/>
        </w:tabs>
        <w:ind w:left="360" w:hanging="360"/>
      </w:pPr>
      <w:rPr>
        <w:rFonts w:hint="default"/>
      </w:rPr>
    </w:lvl>
  </w:abstractNum>
  <w:abstractNum w:abstractNumId="220" w15:restartNumberingAfterBreak="0">
    <w:nsid w:val="397B74C7"/>
    <w:multiLevelType w:val="singleLevel"/>
    <w:tmpl w:val="A080EF08"/>
    <w:lvl w:ilvl="0">
      <w:start w:val="1"/>
      <w:numFmt w:val="lowerLetter"/>
      <w:lvlText w:val="%1."/>
      <w:lvlJc w:val="left"/>
      <w:pPr>
        <w:tabs>
          <w:tab w:val="num" w:pos="360"/>
        </w:tabs>
        <w:ind w:left="360" w:hanging="360"/>
      </w:pPr>
      <w:rPr>
        <w:rFonts w:hint="default"/>
      </w:rPr>
    </w:lvl>
  </w:abstractNum>
  <w:abstractNum w:abstractNumId="221" w15:restartNumberingAfterBreak="0">
    <w:nsid w:val="39B50143"/>
    <w:multiLevelType w:val="singleLevel"/>
    <w:tmpl w:val="04130019"/>
    <w:lvl w:ilvl="0">
      <w:start w:val="1"/>
      <w:numFmt w:val="lowerLetter"/>
      <w:lvlText w:val="(%1)"/>
      <w:lvlJc w:val="left"/>
      <w:pPr>
        <w:tabs>
          <w:tab w:val="num" w:pos="360"/>
        </w:tabs>
        <w:ind w:left="360" w:hanging="360"/>
      </w:pPr>
      <w:rPr>
        <w:rFonts w:hint="default"/>
        <w:i w:val="0"/>
      </w:rPr>
    </w:lvl>
  </w:abstractNum>
  <w:abstractNum w:abstractNumId="222" w15:restartNumberingAfterBreak="0">
    <w:nsid w:val="39BE60BF"/>
    <w:multiLevelType w:val="singleLevel"/>
    <w:tmpl w:val="925EAADE"/>
    <w:lvl w:ilvl="0">
      <w:start w:val="1"/>
      <w:numFmt w:val="lowerLetter"/>
      <w:lvlText w:val="(%1)"/>
      <w:lvlJc w:val="left"/>
      <w:pPr>
        <w:tabs>
          <w:tab w:val="num" w:pos="384"/>
        </w:tabs>
        <w:ind w:left="384" w:hanging="384"/>
      </w:pPr>
      <w:rPr>
        <w:rFonts w:hint="default"/>
      </w:rPr>
    </w:lvl>
  </w:abstractNum>
  <w:abstractNum w:abstractNumId="223" w15:restartNumberingAfterBreak="0">
    <w:nsid w:val="39D26F86"/>
    <w:multiLevelType w:val="singleLevel"/>
    <w:tmpl w:val="0413000F"/>
    <w:lvl w:ilvl="0">
      <w:start w:val="1"/>
      <w:numFmt w:val="decimal"/>
      <w:lvlText w:val="%1."/>
      <w:lvlJc w:val="left"/>
      <w:pPr>
        <w:tabs>
          <w:tab w:val="num" w:pos="360"/>
        </w:tabs>
        <w:ind w:left="360" w:hanging="360"/>
      </w:pPr>
      <w:rPr>
        <w:rFonts w:hint="default"/>
      </w:rPr>
    </w:lvl>
  </w:abstractNum>
  <w:abstractNum w:abstractNumId="224" w15:restartNumberingAfterBreak="0">
    <w:nsid w:val="39DC6FDD"/>
    <w:multiLevelType w:val="singleLevel"/>
    <w:tmpl w:val="04130019"/>
    <w:lvl w:ilvl="0">
      <w:start w:val="1"/>
      <w:numFmt w:val="lowerLetter"/>
      <w:lvlText w:val="(%1)"/>
      <w:lvlJc w:val="left"/>
      <w:pPr>
        <w:tabs>
          <w:tab w:val="num" w:pos="360"/>
        </w:tabs>
        <w:ind w:left="360" w:hanging="360"/>
      </w:pPr>
      <w:rPr>
        <w:rFonts w:hint="default"/>
      </w:rPr>
    </w:lvl>
  </w:abstractNum>
  <w:abstractNum w:abstractNumId="225" w15:restartNumberingAfterBreak="0">
    <w:nsid w:val="39EE2C1E"/>
    <w:multiLevelType w:val="singleLevel"/>
    <w:tmpl w:val="85A6AEB2"/>
    <w:lvl w:ilvl="0">
      <w:start w:val="1"/>
      <w:numFmt w:val="lowerLetter"/>
      <w:lvlText w:val="%1."/>
      <w:lvlJc w:val="left"/>
      <w:pPr>
        <w:tabs>
          <w:tab w:val="num" w:pos="720"/>
        </w:tabs>
        <w:ind w:left="720" w:hanging="360"/>
      </w:pPr>
      <w:rPr>
        <w:rFonts w:hint="default"/>
      </w:rPr>
    </w:lvl>
  </w:abstractNum>
  <w:abstractNum w:abstractNumId="226" w15:restartNumberingAfterBreak="0">
    <w:nsid w:val="3A6B49FD"/>
    <w:multiLevelType w:val="singleLevel"/>
    <w:tmpl w:val="0413000F"/>
    <w:lvl w:ilvl="0">
      <w:start w:val="1"/>
      <w:numFmt w:val="decimal"/>
      <w:lvlText w:val="%1."/>
      <w:lvlJc w:val="left"/>
      <w:pPr>
        <w:tabs>
          <w:tab w:val="num" w:pos="360"/>
        </w:tabs>
        <w:ind w:left="360" w:hanging="360"/>
      </w:pPr>
      <w:rPr>
        <w:rFonts w:hint="default"/>
      </w:rPr>
    </w:lvl>
  </w:abstractNum>
  <w:abstractNum w:abstractNumId="227" w15:restartNumberingAfterBreak="0">
    <w:nsid w:val="3A7F65CA"/>
    <w:multiLevelType w:val="singleLevel"/>
    <w:tmpl w:val="66DCA578"/>
    <w:lvl w:ilvl="0">
      <w:start w:val="1"/>
      <w:numFmt w:val="decimal"/>
      <w:lvlText w:val="(%1)"/>
      <w:lvlJc w:val="left"/>
      <w:pPr>
        <w:tabs>
          <w:tab w:val="num" w:pos="384"/>
        </w:tabs>
        <w:ind w:left="384" w:hanging="384"/>
      </w:pPr>
      <w:rPr>
        <w:rFonts w:hint="default"/>
      </w:rPr>
    </w:lvl>
  </w:abstractNum>
  <w:abstractNum w:abstractNumId="228" w15:restartNumberingAfterBreak="0">
    <w:nsid w:val="3ADE291A"/>
    <w:multiLevelType w:val="singleLevel"/>
    <w:tmpl w:val="0413000F"/>
    <w:lvl w:ilvl="0">
      <w:start w:val="1"/>
      <w:numFmt w:val="decimal"/>
      <w:lvlText w:val="%1."/>
      <w:lvlJc w:val="left"/>
      <w:pPr>
        <w:tabs>
          <w:tab w:val="num" w:pos="360"/>
        </w:tabs>
        <w:ind w:left="360" w:hanging="360"/>
      </w:pPr>
      <w:rPr>
        <w:rFonts w:hint="default"/>
      </w:rPr>
    </w:lvl>
  </w:abstractNum>
  <w:abstractNum w:abstractNumId="229" w15:restartNumberingAfterBreak="0">
    <w:nsid w:val="3AF056B4"/>
    <w:multiLevelType w:val="singleLevel"/>
    <w:tmpl w:val="0413000F"/>
    <w:lvl w:ilvl="0">
      <w:start w:val="1"/>
      <w:numFmt w:val="decimal"/>
      <w:lvlText w:val="%1."/>
      <w:lvlJc w:val="left"/>
      <w:pPr>
        <w:tabs>
          <w:tab w:val="num" w:pos="360"/>
        </w:tabs>
        <w:ind w:left="360" w:hanging="360"/>
      </w:pPr>
      <w:rPr>
        <w:rFonts w:hint="default"/>
      </w:rPr>
    </w:lvl>
  </w:abstractNum>
  <w:abstractNum w:abstractNumId="230" w15:restartNumberingAfterBreak="0">
    <w:nsid w:val="3B8224A4"/>
    <w:multiLevelType w:val="singleLevel"/>
    <w:tmpl w:val="0413000F"/>
    <w:lvl w:ilvl="0">
      <w:start w:val="1"/>
      <w:numFmt w:val="decimal"/>
      <w:lvlText w:val="%1."/>
      <w:lvlJc w:val="left"/>
      <w:pPr>
        <w:tabs>
          <w:tab w:val="num" w:pos="360"/>
        </w:tabs>
        <w:ind w:left="360" w:hanging="360"/>
      </w:pPr>
      <w:rPr>
        <w:rFonts w:hint="default"/>
      </w:rPr>
    </w:lvl>
  </w:abstractNum>
  <w:abstractNum w:abstractNumId="231" w15:restartNumberingAfterBreak="0">
    <w:nsid w:val="3C3D42CB"/>
    <w:multiLevelType w:val="singleLevel"/>
    <w:tmpl w:val="6798ABE6"/>
    <w:lvl w:ilvl="0">
      <w:start w:val="1"/>
      <w:numFmt w:val="lowerLetter"/>
      <w:lvlText w:val="(%1)"/>
      <w:lvlJc w:val="left"/>
      <w:pPr>
        <w:tabs>
          <w:tab w:val="num" w:pos="720"/>
        </w:tabs>
        <w:ind w:left="720" w:hanging="360"/>
      </w:pPr>
      <w:rPr>
        <w:rFonts w:hint="default"/>
      </w:rPr>
    </w:lvl>
  </w:abstractNum>
  <w:abstractNum w:abstractNumId="232" w15:restartNumberingAfterBreak="0">
    <w:nsid w:val="3C6A79D1"/>
    <w:multiLevelType w:val="singleLevel"/>
    <w:tmpl w:val="0413000F"/>
    <w:lvl w:ilvl="0">
      <w:start w:val="1"/>
      <w:numFmt w:val="decimal"/>
      <w:lvlText w:val="%1."/>
      <w:lvlJc w:val="left"/>
      <w:pPr>
        <w:tabs>
          <w:tab w:val="num" w:pos="360"/>
        </w:tabs>
        <w:ind w:left="360" w:hanging="360"/>
      </w:pPr>
      <w:rPr>
        <w:rFonts w:hint="default"/>
      </w:rPr>
    </w:lvl>
  </w:abstractNum>
  <w:abstractNum w:abstractNumId="233" w15:restartNumberingAfterBreak="0">
    <w:nsid w:val="3C901435"/>
    <w:multiLevelType w:val="singleLevel"/>
    <w:tmpl w:val="04130019"/>
    <w:lvl w:ilvl="0">
      <w:start w:val="1"/>
      <w:numFmt w:val="lowerLetter"/>
      <w:lvlText w:val="(%1)"/>
      <w:lvlJc w:val="left"/>
      <w:pPr>
        <w:tabs>
          <w:tab w:val="num" w:pos="360"/>
        </w:tabs>
        <w:ind w:left="360" w:hanging="360"/>
      </w:pPr>
      <w:rPr>
        <w:rFonts w:hint="default"/>
      </w:rPr>
    </w:lvl>
  </w:abstractNum>
  <w:abstractNum w:abstractNumId="234" w15:restartNumberingAfterBreak="0">
    <w:nsid w:val="3CCC0DD4"/>
    <w:multiLevelType w:val="singleLevel"/>
    <w:tmpl w:val="04130019"/>
    <w:lvl w:ilvl="0">
      <w:start w:val="1"/>
      <w:numFmt w:val="lowerLetter"/>
      <w:lvlText w:val="(%1)"/>
      <w:lvlJc w:val="left"/>
      <w:pPr>
        <w:tabs>
          <w:tab w:val="num" w:pos="360"/>
        </w:tabs>
        <w:ind w:left="360" w:hanging="360"/>
      </w:pPr>
      <w:rPr>
        <w:rFonts w:hint="default"/>
      </w:rPr>
    </w:lvl>
  </w:abstractNum>
  <w:abstractNum w:abstractNumId="235" w15:restartNumberingAfterBreak="0">
    <w:nsid w:val="3D982797"/>
    <w:multiLevelType w:val="singleLevel"/>
    <w:tmpl w:val="0413000F"/>
    <w:lvl w:ilvl="0">
      <w:start w:val="1"/>
      <w:numFmt w:val="decimal"/>
      <w:lvlText w:val="%1."/>
      <w:lvlJc w:val="left"/>
      <w:pPr>
        <w:tabs>
          <w:tab w:val="num" w:pos="360"/>
        </w:tabs>
        <w:ind w:left="360" w:hanging="360"/>
      </w:pPr>
      <w:rPr>
        <w:rFonts w:hint="default"/>
      </w:rPr>
    </w:lvl>
  </w:abstractNum>
  <w:abstractNum w:abstractNumId="236" w15:restartNumberingAfterBreak="0">
    <w:nsid w:val="3E0921BE"/>
    <w:multiLevelType w:val="singleLevel"/>
    <w:tmpl w:val="04130019"/>
    <w:lvl w:ilvl="0">
      <w:start w:val="1"/>
      <w:numFmt w:val="lowerLetter"/>
      <w:lvlText w:val="(%1)"/>
      <w:lvlJc w:val="left"/>
      <w:pPr>
        <w:tabs>
          <w:tab w:val="num" w:pos="360"/>
        </w:tabs>
        <w:ind w:left="360" w:hanging="360"/>
      </w:pPr>
      <w:rPr>
        <w:rFonts w:hint="default"/>
      </w:rPr>
    </w:lvl>
  </w:abstractNum>
  <w:abstractNum w:abstractNumId="237" w15:restartNumberingAfterBreak="0">
    <w:nsid w:val="3ECD07F4"/>
    <w:multiLevelType w:val="singleLevel"/>
    <w:tmpl w:val="0413000F"/>
    <w:lvl w:ilvl="0">
      <w:start w:val="1"/>
      <w:numFmt w:val="decimal"/>
      <w:lvlText w:val="%1."/>
      <w:lvlJc w:val="left"/>
      <w:pPr>
        <w:tabs>
          <w:tab w:val="num" w:pos="360"/>
        </w:tabs>
        <w:ind w:left="360" w:hanging="360"/>
      </w:pPr>
      <w:rPr>
        <w:rFonts w:hint="default"/>
      </w:rPr>
    </w:lvl>
  </w:abstractNum>
  <w:abstractNum w:abstractNumId="238" w15:restartNumberingAfterBreak="0">
    <w:nsid w:val="3EE62D07"/>
    <w:multiLevelType w:val="singleLevel"/>
    <w:tmpl w:val="285E28DC"/>
    <w:lvl w:ilvl="0">
      <w:start w:val="1"/>
      <w:numFmt w:val="decimal"/>
      <w:lvlText w:val="(%1)"/>
      <w:lvlJc w:val="left"/>
      <w:pPr>
        <w:tabs>
          <w:tab w:val="num" w:pos="360"/>
        </w:tabs>
        <w:ind w:left="360" w:hanging="360"/>
      </w:pPr>
      <w:rPr>
        <w:rFonts w:hint="default"/>
      </w:rPr>
    </w:lvl>
  </w:abstractNum>
  <w:abstractNum w:abstractNumId="239" w15:restartNumberingAfterBreak="0">
    <w:nsid w:val="3F333B3D"/>
    <w:multiLevelType w:val="singleLevel"/>
    <w:tmpl w:val="0413000F"/>
    <w:lvl w:ilvl="0">
      <w:start w:val="1"/>
      <w:numFmt w:val="decimal"/>
      <w:lvlText w:val="%1."/>
      <w:lvlJc w:val="left"/>
      <w:pPr>
        <w:tabs>
          <w:tab w:val="num" w:pos="360"/>
        </w:tabs>
        <w:ind w:left="360" w:hanging="360"/>
      </w:pPr>
      <w:rPr>
        <w:rFonts w:hint="default"/>
      </w:rPr>
    </w:lvl>
  </w:abstractNum>
  <w:abstractNum w:abstractNumId="240" w15:restartNumberingAfterBreak="0">
    <w:nsid w:val="3F3B7CF9"/>
    <w:multiLevelType w:val="singleLevel"/>
    <w:tmpl w:val="577E16AC"/>
    <w:lvl w:ilvl="0">
      <w:start w:val="1"/>
      <w:numFmt w:val="lowerLetter"/>
      <w:lvlText w:val="(%1)"/>
      <w:lvlJc w:val="left"/>
      <w:pPr>
        <w:tabs>
          <w:tab w:val="num" w:pos="408"/>
        </w:tabs>
        <w:ind w:left="408" w:hanging="408"/>
      </w:pPr>
      <w:rPr>
        <w:rFonts w:hint="default"/>
      </w:rPr>
    </w:lvl>
  </w:abstractNum>
  <w:abstractNum w:abstractNumId="241" w15:restartNumberingAfterBreak="0">
    <w:nsid w:val="3F585B27"/>
    <w:multiLevelType w:val="singleLevel"/>
    <w:tmpl w:val="85EC3566"/>
    <w:lvl w:ilvl="0">
      <w:start w:val="1"/>
      <w:numFmt w:val="lowerLetter"/>
      <w:lvlText w:val="(%1)"/>
      <w:lvlJc w:val="left"/>
      <w:pPr>
        <w:tabs>
          <w:tab w:val="num" w:pos="396"/>
        </w:tabs>
        <w:ind w:left="396" w:hanging="396"/>
      </w:pPr>
      <w:rPr>
        <w:rFonts w:hint="default"/>
      </w:rPr>
    </w:lvl>
  </w:abstractNum>
  <w:abstractNum w:abstractNumId="242" w15:restartNumberingAfterBreak="0">
    <w:nsid w:val="3F892420"/>
    <w:multiLevelType w:val="singleLevel"/>
    <w:tmpl w:val="04130019"/>
    <w:lvl w:ilvl="0">
      <w:start w:val="1"/>
      <w:numFmt w:val="lowerLetter"/>
      <w:lvlText w:val="(%1)"/>
      <w:lvlJc w:val="left"/>
      <w:pPr>
        <w:tabs>
          <w:tab w:val="num" w:pos="360"/>
        </w:tabs>
        <w:ind w:left="360" w:hanging="360"/>
      </w:pPr>
      <w:rPr>
        <w:rFonts w:hint="default"/>
      </w:rPr>
    </w:lvl>
  </w:abstractNum>
  <w:abstractNum w:abstractNumId="243" w15:restartNumberingAfterBreak="0">
    <w:nsid w:val="3F9F77B4"/>
    <w:multiLevelType w:val="singleLevel"/>
    <w:tmpl w:val="04130019"/>
    <w:lvl w:ilvl="0">
      <w:start w:val="1"/>
      <w:numFmt w:val="lowerLetter"/>
      <w:lvlText w:val="(%1)"/>
      <w:lvlJc w:val="left"/>
      <w:pPr>
        <w:tabs>
          <w:tab w:val="num" w:pos="360"/>
        </w:tabs>
        <w:ind w:left="360" w:hanging="360"/>
      </w:pPr>
      <w:rPr>
        <w:rFonts w:hint="default"/>
      </w:rPr>
    </w:lvl>
  </w:abstractNum>
  <w:abstractNum w:abstractNumId="244" w15:restartNumberingAfterBreak="0">
    <w:nsid w:val="3FAE2A3A"/>
    <w:multiLevelType w:val="singleLevel"/>
    <w:tmpl w:val="04130019"/>
    <w:lvl w:ilvl="0">
      <w:start w:val="1"/>
      <w:numFmt w:val="lowerLetter"/>
      <w:lvlText w:val="(%1)"/>
      <w:lvlJc w:val="left"/>
      <w:pPr>
        <w:tabs>
          <w:tab w:val="num" w:pos="360"/>
        </w:tabs>
        <w:ind w:left="360" w:hanging="360"/>
      </w:pPr>
      <w:rPr>
        <w:rFonts w:hint="default"/>
      </w:rPr>
    </w:lvl>
  </w:abstractNum>
  <w:abstractNum w:abstractNumId="245" w15:restartNumberingAfterBreak="0">
    <w:nsid w:val="400426F4"/>
    <w:multiLevelType w:val="singleLevel"/>
    <w:tmpl w:val="0413000F"/>
    <w:lvl w:ilvl="0">
      <w:start w:val="1"/>
      <w:numFmt w:val="decimal"/>
      <w:lvlText w:val="%1."/>
      <w:lvlJc w:val="left"/>
      <w:pPr>
        <w:tabs>
          <w:tab w:val="num" w:pos="360"/>
        </w:tabs>
        <w:ind w:left="360" w:hanging="360"/>
      </w:pPr>
      <w:rPr>
        <w:rFonts w:hint="default"/>
      </w:rPr>
    </w:lvl>
  </w:abstractNum>
  <w:abstractNum w:abstractNumId="246" w15:restartNumberingAfterBreak="0">
    <w:nsid w:val="401A565C"/>
    <w:multiLevelType w:val="singleLevel"/>
    <w:tmpl w:val="04130019"/>
    <w:lvl w:ilvl="0">
      <w:start w:val="1"/>
      <w:numFmt w:val="lowerLetter"/>
      <w:lvlText w:val="(%1)"/>
      <w:lvlJc w:val="left"/>
      <w:pPr>
        <w:tabs>
          <w:tab w:val="num" w:pos="360"/>
        </w:tabs>
        <w:ind w:left="360" w:hanging="360"/>
      </w:pPr>
      <w:rPr>
        <w:rFonts w:hint="default"/>
      </w:rPr>
    </w:lvl>
  </w:abstractNum>
  <w:abstractNum w:abstractNumId="247" w15:restartNumberingAfterBreak="0">
    <w:nsid w:val="4044242B"/>
    <w:multiLevelType w:val="singleLevel"/>
    <w:tmpl w:val="0413000F"/>
    <w:lvl w:ilvl="0">
      <w:start w:val="1"/>
      <w:numFmt w:val="decimal"/>
      <w:lvlText w:val="%1."/>
      <w:lvlJc w:val="left"/>
      <w:pPr>
        <w:tabs>
          <w:tab w:val="num" w:pos="360"/>
        </w:tabs>
        <w:ind w:left="360" w:hanging="360"/>
      </w:pPr>
      <w:rPr>
        <w:rFonts w:hint="default"/>
      </w:rPr>
    </w:lvl>
  </w:abstractNum>
  <w:abstractNum w:abstractNumId="248" w15:restartNumberingAfterBreak="0">
    <w:nsid w:val="404E3A31"/>
    <w:multiLevelType w:val="singleLevel"/>
    <w:tmpl w:val="0413000F"/>
    <w:lvl w:ilvl="0">
      <w:start w:val="1"/>
      <w:numFmt w:val="decimal"/>
      <w:lvlText w:val="%1."/>
      <w:lvlJc w:val="left"/>
      <w:pPr>
        <w:tabs>
          <w:tab w:val="num" w:pos="360"/>
        </w:tabs>
        <w:ind w:left="360" w:hanging="360"/>
      </w:pPr>
      <w:rPr>
        <w:rFonts w:hint="default"/>
        <w:i w:val="0"/>
      </w:rPr>
    </w:lvl>
  </w:abstractNum>
  <w:abstractNum w:abstractNumId="249" w15:restartNumberingAfterBreak="0">
    <w:nsid w:val="40D27E81"/>
    <w:multiLevelType w:val="singleLevel"/>
    <w:tmpl w:val="04130019"/>
    <w:lvl w:ilvl="0">
      <w:start w:val="1"/>
      <w:numFmt w:val="lowerLetter"/>
      <w:lvlText w:val="(%1)"/>
      <w:lvlJc w:val="left"/>
      <w:pPr>
        <w:tabs>
          <w:tab w:val="num" w:pos="360"/>
        </w:tabs>
        <w:ind w:left="360" w:hanging="360"/>
      </w:pPr>
      <w:rPr>
        <w:rFonts w:hint="default"/>
      </w:rPr>
    </w:lvl>
  </w:abstractNum>
  <w:abstractNum w:abstractNumId="250" w15:restartNumberingAfterBreak="0">
    <w:nsid w:val="41581BBE"/>
    <w:multiLevelType w:val="singleLevel"/>
    <w:tmpl w:val="0B181D0E"/>
    <w:lvl w:ilvl="0">
      <w:start w:val="1"/>
      <w:numFmt w:val="decimal"/>
      <w:lvlText w:val="(%1)"/>
      <w:lvlJc w:val="left"/>
      <w:pPr>
        <w:tabs>
          <w:tab w:val="num" w:pos="360"/>
        </w:tabs>
        <w:ind w:left="360" w:hanging="360"/>
      </w:pPr>
      <w:rPr>
        <w:rFonts w:hint="default"/>
      </w:rPr>
    </w:lvl>
  </w:abstractNum>
  <w:abstractNum w:abstractNumId="251" w15:restartNumberingAfterBreak="0">
    <w:nsid w:val="4172786F"/>
    <w:multiLevelType w:val="singleLevel"/>
    <w:tmpl w:val="3B688A4C"/>
    <w:lvl w:ilvl="0">
      <w:start w:val="1"/>
      <w:numFmt w:val="lowerLetter"/>
      <w:lvlText w:val="(%1)"/>
      <w:lvlJc w:val="left"/>
      <w:pPr>
        <w:tabs>
          <w:tab w:val="num" w:pos="444"/>
        </w:tabs>
        <w:ind w:left="444" w:hanging="444"/>
      </w:pPr>
      <w:rPr>
        <w:rFonts w:hint="default"/>
        <w:i w:val="0"/>
      </w:rPr>
    </w:lvl>
  </w:abstractNum>
  <w:abstractNum w:abstractNumId="252" w15:restartNumberingAfterBreak="0">
    <w:nsid w:val="418A1F11"/>
    <w:multiLevelType w:val="singleLevel"/>
    <w:tmpl w:val="04130019"/>
    <w:lvl w:ilvl="0">
      <w:start w:val="1"/>
      <w:numFmt w:val="lowerLetter"/>
      <w:lvlText w:val="(%1)"/>
      <w:lvlJc w:val="left"/>
      <w:pPr>
        <w:tabs>
          <w:tab w:val="num" w:pos="360"/>
        </w:tabs>
        <w:ind w:left="360" w:hanging="360"/>
      </w:pPr>
      <w:rPr>
        <w:rFonts w:hint="default"/>
      </w:rPr>
    </w:lvl>
  </w:abstractNum>
  <w:abstractNum w:abstractNumId="253" w15:restartNumberingAfterBreak="0">
    <w:nsid w:val="419E1F51"/>
    <w:multiLevelType w:val="singleLevel"/>
    <w:tmpl w:val="51266E8A"/>
    <w:lvl w:ilvl="0">
      <w:start w:val="1"/>
      <w:numFmt w:val="lowerLetter"/>
      <w:lvlText w:val="%1."/>
      <w:lvlJc w:val="left"/>
      <w:pPr>
        <w:tabs>
          <w:tab w:val="num" w:pos="360"/>
        </w:tabs>
        <w:ind w:left="360" w:hanging="360"/>
      </w:pPr>
      <w:rPr>
        <w:rFonts w:hint="default"/>
      </w:rPr>
    </w:lvl>
  </w:abstractNum>
  <w:abstractNum w:abstractNumId="254" w15:restartNumberingAfterBreak="0">
    <w:nsid w:val="41DB4323"/>
    <w:multiLevelType w:val="singleLevel"/>
    <w:tmpl w:val="04130019"/>
    <w:lvl w:ilvl="0">
      <w:start w:val="1"/>
      <w:numFmt w:val="lowerLetter"/>
      <w:lvlText w:val="(%1)"/>
      <w:lvlJc w:val="left"/>
      <w:pPr>
        <w:tabs>
          <w:tab w:val="num" w:pos="360"/>
        </w:tabs>
        <w:ind w:left="360" w:hanging="360"/>
      </w:pPr>
      <w:rPr>
        <w:rFonts w:hint="default"/>
      </w:rPr>
    </w:lvl>
  </w:abstractNum>
  <w:abstractNum w:abstractNumId="255" w15:restartNumberingAfterBreak="0">
    <w:nsid w:val="41F93C30"/>
    <w:multiLevelType w:val="singleLevel"/>
    <w:tmpl w:val="04130019"/>
    <w:lvl w:ilvl="0">
      <w:start w:val="1"/>
      <w:numFmt w:val="lowerLetter"/>
      <w:lvlText w:val="(%1)"/>
      <w:lvlJc w:val="left"/>
      <w:pPr>
        <w:tabs>
          <w:tab w:val="num" w:pos="360"/>
        </w:tabs>
        <w:ind w:left="360" w:hanging="360"/>
      </w:pPr>
      <w:rPr>
        <w:rFonts w:hint="default"/>
      </w:rPr>
    </w:lvl>
  </w:abstractNum>
  <w:abstractNum w:abstractNumId="256" w15:restartNumberingAfterBreak="0">
    <w:nsid w:val="420453E2"/>
    <w:multiLevelType w:val="singleLevel"/>
    <w:tmpl w:val="75281F18"/>
    <w:lvl w:ilvl="0">
      <w:start w:val="1"/>
      <w:numFmt w:val="lowerLetter"/>
      <w:lvlText w:val="(%1)"/>
      <w:lvlJc w:val="left"/>
      <w:pPr>
        <w:tabs>
          <w:tab w:val="num" w:pos="420"/>
        </w:tabs>
        <w:ind w:left="420" w:hanging="420"/>
      </w:pPr>
      <w:rPr>
        <w:rFonts w:hint="default"/>
      </w:rPr>
    </w:lvl>
  </w:abstractNum>
  <w:abstractNum w:abstractNumId="257" w15:restartNumberingAfterBreak="0">
    <w:nsid w:val="426445D2"/>
    <w:multiLevelType w:val="singleLevel"/>
    <w:tmpl w:val="04130019"/>
    <w:lvl w:ilvl="0">
      <w:start w:val="1"/>
      <w:numFmt w:val="lowerLetter"/>
      <w:lvlText w:val="(%1)"/>
      <w:lvlJc w:val="left"/>
      <w:pPr>
        <w:tabs>
          <w:tab w:val="num" w:pos="360"/>
        </w:tabs>
        <w:ind w:left="360" w:hanging="360"/>
      </w:pPr>
      <w:rPr>
        <w:rFonts w:hint="default"/>
      </w:rPr>
    </w:lvl>
  </w:abstractNum>
  <w:abstractNum w:abstractNumId="258" w15:restartNumberingAfterBreak="0">
    <w:nsid w:val="42992A82"/>
    <w:multiLevelType w:val="singleLevel"/>
    <w:tmpl w:val="0413000F"/>
    <w:lvl w:ilvl="0">
      <w:start w:val="1"/>
      <w:numFmt w:val="decimal"/>
      <w:lvlText w:val="%1."/>
      <w:lvlJc w:val="left"/>
      <w:pPr>
        <w:tabs>
          <w:tab w:val="num" w:pos="360"/>
        </w:tabs>
        <w:ind w:left="360" w:hanging="360"/>
      </w:pPr>
      <w:rPr>
        <w:rFonts w:hint="default"/>
      </w:rPr>
    </w:lvl>
  </w:abstractNum>
  <w:abstractNum w:abstractNumId="259" w15:restartNumberingAfterBreak="0">
    <w:nsid w:val="42C96B1F"/>
    <w:multiLevelType w:val="singleLevel"/>
    <w:tmpl w:val="04130019"/>
    <w:lvl w:ilvl="0">
      <w:start w:val="1"/>
      <w:numFmt w:val="lowerLetter"/>
      <w:lvlText w:val="(%1)"/>
      <w:lvlJc w:val="left"/>
      <w:pPr>
        <w:tabs>
          <w:tab w:val="num" w:pos="360"/>
        </w:tabs>
        <w:ind w:left="360" w:hanging="360"/>
      </w:pPr>
      <w:rPr>
        <w:rFonts w:hint="default"/>
      </w:rPr>
    </w:lvl>
  </w:abstractNum>
  <w:abstractNum w:abstractNumId="260" w15:restartNumberingAfterBreak="0">
    <w:nsid w:val="42F8626A"/>
    <w:multiLevelType w:val="singleLevel"/>
    <w:tmpl w:val="76D897F8"/>
    <w:lvl w:ilvl="0">
      <w:start w:val="1"/>
      <w:numFmt w:val="lowerLetter"/>
      <w:lvlText w:val="(%1)"/>
      <w:lvlJc w:val="left"/>
      <w:pPr>
        <w:tabs>
          <w:tab w:val="num" w:pos="408"/>
        </w:tabs>
        <w:ind w:left="408" w:hanging="408"/>
      </w:pPr>
      <w:rPr>
        <w:rFonts w:hint="default"/>
      </w:rPr>
    </w:lvl>
  </w:abstractNum>
  <w:abstractNum w:abstractNumId="261" w15:restartNumberingAfterBreak="0">
    <w:nsid w:val="432526FC"/>
    <w:multiLevelType w:val="singleLevel"/>
    <w:tmpl w:val="865E397E"/>
    <w:lvl w:ilvl="0">
      <w:start w:val="1"/>
      <w:numFmt w:val="lowerLetter"/>
      <w:lvlText w:val="%1."/>
      <w:lvlJc w:val="left"/>
      <w:pPr>
        <w:tabs>
          <w:tab w:val="num" w:pos="360"/>
        </w:tabs>
        <w:ind w:left="360" w:hanging="360"/>
      </w:pPr>
      <w:rPr>
        <w:rFonts w:hint="default"/>
      </w:rPr>
    </w:lvl>
  </w:abstractNum>
  <w:abstractNum w:abstractNumId="262" w15:restartNumberingAfterBreak="0">
    <w:nsid w:val="43304940"/>
    <w:multiLevelType w:val="singleLevel"/>
    <w:tmpl w:val="04130019"/>
    <w:lvl w:ilvl="0">
      <w:start w:val="1"/>
      <w:numFmt w:val="lowerLetter"/>
      <w:lvlText w:val="(%1)"/>
      <w:lvlJc w:val="left"/>
      <w:pPr>
        <w:tabs>
          <w:tab w:val="num" w:pos="360"/>
        </w:tabs>
        <w:ind w:left="360" w:hanging="360"/>
      </w:pPr>
      <w:rPr>
        <w:rFonts w:hint="default"/>
      </w:rPr>
    </w:lvl>
  </w:abstractNum>
  <w:abstractNum w:abstractNumId="263" w15:restartNumberingAfterBreak="0">
    <w:nsid w:val="43AA1466"/>
    <w:multiLevelType w:val="singleLevel"/>
    <w:tmpl w:val="A07AD72C"/>
    <w:lvl w:ilvl="0">
      <w:start w:val="1"/>
      <w:numFmt w:val="lowerLetter"/>
      <w:lvlText w:val="(%1)"/>
      <w:lvlJc w:val="left"/>
      <w:pPr>
        <w:tabs>
          <w:tab w:val="num" w:pos="420"/>
        </w:tabs>
        <w:ind w:left="420" w:hanging="420"/>
      </w:pPr>
      <w:rPr>
        <w:rFonts w:hint="default"/>
      </w:rPr>
    </w:lvl>
  </w:abstractNum>
  <w:abstractNum w:abstractNumId="264" w15:restartNumberingAfterBreak="0">
    <w:nsid w:val="43B64D5E"/>
    <w:multiLevelType w:val="singleLevel"/>
    <w:tmpl w:val="04130019"/>
    <w:lvl w:ilvl="0">
      <w:start w:val="1"/>
      <w:numFmt w:val="lowerLetter"/>
      <w:lvlText w:val="(%1)"/>
      <w:lvlJc w:val="left"/>
      <w:pPr>
        <w:tabs>
          <w:tab w:val="num" w:pos="360"/>
        </w:tabs>
        <w:ind w:left="360" w:hanging="360"/>
      </w:pPr>
      <w:rPr>
        <w:rFonts w:hint="default"/>
      </w:rPr>
    </w:lvl>
  </w:abstractNum>
  <w:abstractNum w:abstractNumId="265" w15:restartNumberingAfterBreak="0">
    <w:nsid w:val="43CB793A"/>
    <w:multiLevelType w:val="singleLevel"/>
    <w:tmpl w:val="04130019"/>
    <w:lvl w:ilvl="0">
      <w:start w:val="1"/>
      <w:numFmt w:val="lowerLetter"/>
      <w:lvlText w:val="(%1)"/>
      <w:lvlJc w:val="left"/>
      <w:pPr>
        <w:tabs>
          <w:tab w:val="num" w:pos="360"/>
        </w:tabs>
        <w:ind w:left="360" w:hanging="360"/>
      </w:pPr>
      <w:rPr>
        <w:rFonts w:hint="default"/>
      </w:rPr>
    </w:lvl>
  </w:abstractNum>
  <w:abstractNum w:abstractNumId="266" w15:restartNumberingAfterBreak="0">
    <w:nsid w:val="4417582A"/>
    <w:multiLevelType w:val="singleLevel"/>
    <w:tmpl w:val="04130019"/>
    <w:lvl w:ilvl="0">
      <w:start w:val="1"/>
      <w:numFmt w:val="lowerLetter"/>
      <w:lvlText w:val="(%1)"/>
      <w:lvlJc w:val="left"/>
      <w:pPr>
        <w:tabs>
          <w:tab w:val="num" w:pos="360"/>
        </w:tabs>
        <w:ind w:left="360" w:hanging="360"/>
      </w:pPr>
      <w:rPr>
        <w:rFonts w:hint="default"/>
      </w:rPr>
    </w:lvl>
  </w:abstractNum>
  <w:abstractNum w:abstractNumId="267" w15:restartNumberingAfterBreak="0">
    <w:nsid w:val="44287B67"/>
    <w:multiLevelType w:val="singleLevel"/>
    <w:tmpl w:val="EBB65F3C"/>
    <w:lvl w:ilvl="0">
      <w:start w:val="1"/>
      <w:numFmt w:val="lowerLetter"/>
      <w:lvlText w:val="%1."/>
      <w:lvlJc w:val="left"/>
      <w:pPr>
        <w:tabs>
          <w:tab w:val="num" w:pos="360"/>
        </w:tabs>
        <w:ind w:left="360" w:hanging="360"/>
      </w:pPr>
      <w:rPr>
        <w:rFonts w:hint="default"/>
      </w:rPr>
    </w:lvl>
  </w:abstractNum>
  <w:abstractNum w:abstractNumId="268" w15:restartNumberingAfterBreak="0">
    <w:nsid w:val="443746C5"/>
    <w:multiLevelType w:val="singleLevel"/>
    <w:tmpl w:val="6B1C7168"/>
    <w:lvl w:ilvl="0">
      <w:start w:val="1"/>
      <w:numFmt w:val="lowerLetter"/>
      <w:lvlText w:val="%1."/>
      <w:lvlJc w:val="left"/>
      <w:pPr>
        <w:tabs>
          <w:tab w:val="num" w:pos="360"/>
        </w:tabs>
        <w:ind w:left="360" w:hanging="360"/>
      </w:pPr>
      <w:rPr>
        <w:rFonts w:hint="default"/>
      </w:rPr>
    </w:lvl>
  </w:abstractNum>
  <w:abstractNum w:abstractNumId="269" w15:restartNumberingAfterBreak="0">
    <w:nsid w:val="44761815"/>
    <w:multiLevelType w:val="singleLevel"/>
    <w:tmpl w:val="4A0C2998"/>
    <w:lvl w:ilvl="0">
      <w:start w:val="1"/>
      <w:numFmt w:val="lowerLetter"/>
      <w:lvlText w:val="%1."/>
      <w:lvlJc w:val="left"/>
      <w:pPr>
        <w:tabs>
          <w:tab w:val="num" w:pos="360"/>
        </w:tabs>
        <w:ind w:left="360" w:hanging="360"/>
      </w:pPr>
      <w:rPr>
        <w:rFonts w:hint="default"/>
      </w:rPr>
    </w:lvl>
  </w:abstractNum>
  <w:abstractNum w:abstractNumId="270" w15:restartNumberingAfterBreak="0">
    <w:nsid w:val="449E1560"/>
    <w:multiLevelType w:val="singleLevel"/>
    <w:tmpl w:val="0413000F"/>
    <w:lvl w:ilvl="0">
      <w:start w:val="1"/>
      <w:numFmt w:val="decimal"/>
      <w:lvlText w:val="%1."/>
      <w:lvlJc w:val="left"/>
      <w:pPr>
        <w:tabs>
          <w:tab w:val="num" w:pos="360"/>
        </w:tabs>
        <w:ind w:left="360" w:hanging="360"/>
      </w:pPr>
      <w:rPr>
        <w:rFonts w:hint="default"/>
      </w:rPr>
    </w:lvl>
  </w:abstractNum>
  <w:abstractNum w:abstractNumId="271" w15:restartNumberingAfterBreak="0">
    <w:nsid w:val="44A36D61"/>
    <w:multiLevelType w:val="singleLevel"/>
    <w:tmpl w:val="04130019"/>
    <w:lvl w:ilvl="0">
      <w:start w:val="1"/>
      <w:numFmt w:val="lowerLetter"/>
      <w:lvlText w:val="(%1)"/>
      <w:lvlJc w:val="left"/>
      <w:pPr>
        <w:tabs>
          <w:tab w:val="num" w:pos="360"/>
        </w:tabs>
        <w:ind w:left="360" w:hanging="360"/>
      </w:pPr>
      <w:rPr>
        <w:rFonts w:hint="default"/>
      </w:rPr>
    </w:lvl>
  </w:abstractNum>
  <w:abstractNum w:abstractNumId="272" w15:restartNumberingAfterBreak="0">
    <w:nsid w:val="44F10892"/>
    <w:multiLevelType w:val="singleLevel"/>
    <w:tmpl w:val="0413000F"/>
    <w:lvl w:ilvl="0">
      <w:start w:val="1"/>
      <w:numFmt w:val="decimal"/>
      <w:lvlText w:val="%1."/>
      <w:lvlJc w:val="left"/>
      <w:pPr>
        <w:tabs>
          <w:tab w:val="num" w:pos="360"/>
        </w:tabs>
        <w:ind w:left="360" w:hanging="360"/>
      </w:pPr>
      <w:rPr>
        <w:rFonts w:hint="default"/>
      </w:rPr>
    </w:lvl>
  </w:abstractNum>
  <w:abstractNum w:abstractNumId="273" w15:restartNumberingAfterBreak="0">
    <w:nsid w:val="44F40A34"/>
    <w:multiLevelType w:val="singleLevel"/>
    <w:tmpl w:val="0413000F"/>
    <w:lvl w:ilvl="0">
      <w:start w:val="1"/>
      <w:numFmt w:val="decimal"/>
      <w:lvlText w:val="%1."/>
      <w:lvlJc w:val="left"/>
      <w:pPr>
        <w:tabs>
          <w:tab w:val="num" w:pos="360"/>
        </w:tabs>
        <w:ind w:left="360" w:hanging="360"/>
      </w:pPr>
      <w:rPr>
        <w:rFonts w:hint="default"/>
      </w:rPr>
    </w:lvl>
  </w:abstractNum>
  <w:abstractNum w:abstractNumId="274" w15:restartNumberingAfterBreak="0">
    <w:nsid w:val="452D077E"/>
    <w:multiLevelType w:val="singleLevel"/>
    <w:tmpl w:val="27FEA926"/>
    <w:lvl w:ilvl="0">
      <w:start w:val="1"/>
      <w:numFmt w:val="decimal"/>
      <w:lvlText w:val="(%1)"/>
      <w:lvlJc w:val="left"/>
      <w:pPr>
        <w:tabs>
          <w:tab w:val="num" w:pos="360"/>
        </w:tabs>
        <w:ind w:left="360" w:hanging="360"/>
      </w:pPr>
      <w:rPr>
        <w:rFonts w:hint="default"/>
      </w:rPr>
    </w:lvl>
  </w:abstractNum>
  <w:abstractNum w:abstractNumId="275" w15:restartNumberingAfterBreak="0">
    <w:nsid w:val="45B734F2"/>
    <w:multiLevelType w:val="singleLevel"/>
    <w:tmpl w:val="B1C0A7C0"/>
    <w:lvl w:ilvl="0">
      <w:start w:val="1"/>
      <w:numFmt w:val="lowerLetter"/>
      <w:lvlText w:val="%1."/>
      <w:lvlJc w:val="left"/>
      <w:pPr>
        <w:tabs>
          <w:tab w:val="num" w:pos="360"/>
        </w:tabs>
        <w:ind w:left="360" w:hanging="360"/>
      </w:pPr>
      <w:rPr>
        <w:rFonts w:hint="default"/>
      </w:rPr>
    </w:lvl>
  </w:abstractNum>
  <w:abstractNum w:abstractNumId="276" w15:restartNumberingAfterBreak="0">
    <w:nsid w:val="45BB54CC"/>
    <w:multiLevelType w:val="singleLevel"/>
    <w:tmpl w:val="0413000F"/>
    <w:lvl w:ilvl="0">
      <w:start w:val="1"/>
      <w:numFmt w:val="decimal"/>
      <w:lvlText w:val="%1."/>
      <w:lvlJc w:val="left"/>
      <w:pPr>
        <w:tabs>
          <w:tab w:val="num" w:pos="360"/>
        </w:tabs>
        <w:ind w:left="360" w:hanging="360"/>
      </w:pPr>
      <w:rPr>
        <w:rFonts w:hint="default"/>
      </w:rPr>
    </w:lvl>
  </w:abstractNum>
  <w:abstractNum w:abstractNumId="277" w15:restartNumberingAfterBreak="0">
    <w:nsid w:val="45DE1C6C"/>
    <w:multiLevelType w:val="singleLevel"/>
    <w:tmpl w:val="04130019"/>
    <w:lvl w:ilvl="0">
      <w:start w:val="1"/>
      <w:numFmt w:val="lowerLetter"/>
      <w:lvlText w:val="(%1)"/>
      <w:lvlJc w:val="left"/>
      <w:pPr>
        <w:tabs>
          <w:tab w:val="num" w:pos="360"/>
        </w:tabs>
        <w:ind w:left="360" w:hanging="360"/>
      </w:pPr>
      <w:rPr>
        <w:rFonts w:hint="default"/>
      </w:rPr>
    </w:lvl>
  </w:abstractNum>
  <w:abstractNum w:abstractNumId="278" w15:restartNumberingAfterBreak="0">
    <w:nsid w:val="463C3464"/>
    <w:multiLevelType w:val="singleLevel"/>
    <w:tmpl w:val="0413000F"/>
    <w:lvl w:ilvl="0">
      <w:start w:val="1"/>
      <w:numFmt w:val="decimal"/>
      <w:lvlText w:val="%1."/>
      <w:lvlJc w:val="left"/>
      <w:pPr>
        <w:tabs>
          <w:tab w:val="num" w:pos="360"/>
        </w:tabs>
        <w:ind w:left="360" w:hanging="360"/>
      </w:pPr>
      <w:rPr>
        <w:rFonts w:hint="default"/>
      </w:rPr>
    </w:lvl>
  </w:abstractNum>
  <w:abstractNum w:abstractNumId="279" w15:restartNumberingAfterBreak="0">
    <w:nsid w:val="4695780C"/>
    <w:multiLevelType w:val="singleLevel"/>
    <w:tmpl w:val="04130019"/>
    <w:lvl w:ilvl="0">
      <w:start w:val="1"/>
      <w:numFmt w:val="lowerLetter"/>
      <w:lvlText w:val="(%1)"/>
      <w:lvlJc w:val="left"/>
      <w:pPr>
        <w:tabs>
          <w:tab w:val="num" w:pos="360"/>
        </w:tabs>
        <w:ind w:left="360" w:hanging="360"/>
      </w:pPr>
      <w:rPr>
        <w:rFonts w:hint="default"/>
      </w:rPr>
    </w:lvl>
  </w:abstractNum>
  <w:abstractNum w:abstractNumId="280" w15:restartNumberingAfterBreak="0">
    <w:nsid w:val="46E926E0"/>
    <w:multiLevelType w:val="singleLevel"/>
    <w:tmpl w:val="04130019"/>
    <w:lvl w:ilvl="0">
      <w:start w:val="1"/>
      <w:numFmt w:val="lowerLetter"/>
      <w:lvlText w:val="(%1)"/>
      <w:lvlJc w:val="left"/>
      <w:pPr>
        <w:tabs>
          <w:tab w:val="num" w:pos="360"/>
        </w:tabs>
        <w:ind w:left="360" w:hanging="360"/>
      </w:pPr>
      <w:rPr>
        <w:rFonts w:hint="default"/>
      </w:rPr>
    </w:lvl>
  </w:abstractNum>
  <w:abstractNum w:abstractNumId="281" w15:restartNumberingAfterBreak="0">
    <w:nsid w:val="471954D9"/>
    <w:multiLevelType w:val="singleLevel"/>
    <w:tmpl w:val="AF84FA3C"/>
    <w:lvl w:ilvl="0">
      <w:start w:val="1"/>
      <w:numFmt w:val="decimal"/>
      <w:lvlText w:val="(%1)"/>
      <w:lvlJc w:val="left"/>
      <w:pPr>
        <w:tabs>
          <w:tab w:val="num" w:pos="396"/>
        </w:tabs>
        <w:ind w:left="396" w:hanging="396"/>
      </w:pPr>
      <w:rPr>
        <w:rFonts w:hint="default"/>
      </w:rPr>
    </w:lvl>
  </w:abstractNum>
  <w:abstractNum w:abstractNumId="282" w15:restartNumberingAfterBreak="0">
    <w:nsid w:val="472A46CD"/>
    <w:multiLevelType w:val="singleLevel"/>
    <w:tmpl w:val="0413000F"/>
    <w:lvl w:ilvl="0">
      <w:start w:val="1"/>
      <w:numFmt w:val="decimal"/>
      <w:lvlText w:val="%1."/>
      <w:lvlJc w:val="left"/>
      <w:pPr>
        <w:tabs>
          <w:tab w:val="num" w:pos="360"/>
        </w:tabs>
        <w:ind w:left="360" w:hanging="360"/>
      </w:pPr>
      <w:rPr>
        <w:rFonts w:hint="default"/>
      </w:rPr>
    </w:lvl>
  </w:abstractNum>
  <w:abstractNum w:abstractNumId="283" w15:restartNumberingAfterBreak="0">
    <w:nsid w:val="473B7622"/>
    <w:multiLevelType w:val="singleLevel"/>
    <w:tmpl w:val="04130019"/>
    <w:lvl w:ilvl="0">
      <w:start w:val="1"/>
      <w:numFmt w:val="lowerLetter"/>
      <w:lvlText w:val="(%1)"/>
      <w:lvlJc w:val="left"/>
      <w:pPr>
        <w:tabs>
          <w:tab w:val="num" w:pos="360"/>
        </w:tabs>
        <w:ind w:left="360" w:hanging="360"/>
      </w:pPr>
      <w:rPr>
        <w:rFonts w:hint="default"/>
      </w:rPr>
    </w:lvl>
  </w:abstractNum>
  <w:abstractNum w:abstractNumId="284" w15:restartNumberingAfterBreak="0">
    <w:nsid w:val="47AA052D"/>
    <w:multiLevelType w:val="singleLevel"/>
    <w:tmpl w:val="04130019"/>
    <w:lvl w:ilvl="0">
      <w:start w:val="1"/>
      <w:numFmt w:val="lowerLetter"/>
      <w:lvlText w:val="(%1)"/>
      <w:lvlJc w:val="left"/>
      <w:pPr>
        <w:tabs>
          <w:tab w:val="num" w:pos="360"/>
        </w:tabs>
        <w:ind w:left="360" w:hanging="360"/>
      </w:pPr>
      <w:rPr>
        <w:rFonts w:hint="default"/>
      </w:rPr>
    </w:lvl>
  </w:abstractNum>
  <w:abstractNum w:abstractNumId="285" w15:restartNumberingAfterBreak="0">
    <w:nsid w:val="47EB43D1"/>
    <w:multiLevelType w:val="singleLevel"/>
    <w:tmpl w:val="04130019"/>
    <w:lvl w:ilvl="0">
      <w:start w:val="1"/>
      <w:numFmt w:val="lowerLetter"/>
      <w:lvlText w:val="(%1)"/>
      <w:lvlJc w:val="left"/>
      <w:pPr>
        <w:tabs>
          <w:tab w:val="num" w:pos="360"/>
        </w:tabs>
        <w:ind w:left="360" w:hanging="360"/>
      </w:pPr>
      <w:rPr>
        <w:rFonts w:hint="default"/>
      </w:rPr>
    </w:lvl>
  </w:abstractNum>
  <w:abstractNum w:abstractNumId="286" w15:restartNumberingAfterBreak="0">
    <w:nsid w:val="47FE2DCA"/>
    <w:multiLevelType w:val="singleLevel"/>
    <w:tmpl w:val="04130019"/>
    <w:lvl w:ilvl="0">
      <w:start w:val="1"/>
      <w:numFmt w:val="lowerLetter"/>
      <w:lvlText w:val="(%1)"/>
      <w:lvlJc w:val="left"/>
      <w:pPr>
        <w:tabs>
          <w:tab w:val="num" w:pos="360"/>
        </w:tabs>
        <w:ind w:left="360" w:hanging="360"/>
      </w:pPr>
      <w:rPr>
        <w:rFonts w:hint="default"/>
      </w:rPr>
    </w:lvl>
  </w:abstractNum>
  <w:abstractNum w:abstractNumId="287" w15:restartNumberingAfterBreak="0">
    <w:nsid w:val="48BD3B75"/>
    <w:multiLevelType w:val="singleLevel"/>
    <w:tmpl w:val="781E7952"/>
    <w:lvl w:ilvl="0">
      <w:start w:val="1"/>
      <w:numFmt w:val="decimal"/>
      <w:lvlText w:val="(%1)"/>
      <w:lvlJc w:val="left"/>
      <w:pPr>
        <w:tabs>
          <w:tab w:val="num" w:pos="360"/>
        </w:tabs>
        <w:ind w:left="360" w:hanging="360"/>
      </w:pPr>
      <w:rPr>
        <w:rFonts w:hint="default"/>
      </w:rPr>
    </w:lvl>
  </w:abstractNum>
  <w:abstractNum w:abstractNumId="288" w15:restartNumberingAfterBreak="0">
    <w:nsid w:val="48FD4429"/>
    <w:multiLevelType w:val="singleLevel"/>
    <w:tmpl w:val="04130019"/>
    <w:lvl w:ilvl="0">
      <w:start w:val="1"/>
      <w:numFmt w:val="lowerLetter"/>
      <w:lvlText w:val="(%1)"/>
      <w:lvlJc w:val="left"/>
      <w:pPr>
        <w:tabs>
          <w:tab w:val="num" w:pos="360"/>
        </w:tabs>
        <w:ind w:left="360" w:hanging="360"/>
      </w:pPr>
      <w:rPr>
        <w:rFonts w:hint="default"/>
      </w:rPr>
    </w:lvl>
  </w:abstractNum>
  <w:abstractNum w:abstractNumId="289" w15:restartNumberingAfterBreak="0">
    <w:nsid w:val="49922556"/>
    <w:multiLevelType w:val="singleLevel"/>
    <w:tmpl w:val="0413000F"/>
    <w:lvl w:ilvl="0">
      <w:start w:val="1"/>
      <w:numFmt w:val="decimal"/>
      <w:lvlText w:val="%1."/>
      <w:lvlJc w:val="left"/>
      <w:pPr>
        <w:tabs>
          <w:tab w:val="num" w:pos="360"/>
        </w:tabs>
        <w:ind w:left="360" w:hanging="360"/>
      </w:pPr>
      <w:rPr>
        <w:rFonts w:hint="default"/>
      </w:rPr>
    </w:lvl>
  </w:abstractNum>
  <w:abstractNum w:abstractNumId="290" w15:restartNumberingAfterBreak="0">
    <w:nsid w:val="49DE04C1"/>
    <w:multiLevelType w:val="singleLevel"/>
    <w:tmpl w:val="21B6CF16"/>
    <w:lvl w:ilvl="0">
      <w:start w:val="1"/>
      <w:numFmt w:val="lowerLetter"/>
      <w:lvlText w:val="(%1)"/>
      <w:lvlJc w:val="left"/>
      <w:pPr>
        <w:tabs>
          <w:tab w:val="num" w:pos="720"/>
        </w:tabs>
        <w:ind w:left="720" w:hanging="360"/>
      </w:pPr>
      <w:rPr>
        <w:rFonts w:hint="default"/>
      </w:rPr>
    </w:lvl>
  </w:abstractNum>
  <w:abstractNum w:abstractNumId="291" w15:restartNumberingAfterBreak="0">
    <w:nsid w:val="4A3C2B29"/>
    <w:multiLevelType w:val="singleLevel"/>
    <w:tmpl w:val="F9000EAE"/>
    <w:lvl w:ilvl="0">
      <w:start w:val="1"/>
      <w:numFmt w:val="lowerLetter"/>
      <w:lvlText w:val="(%1)"/>
      <w:lvlJc w:val="left"/>
      <w:pPr>
        <w:tabs>
          <w:tab w:val="num" w:pos="732"/>
        </w:tabs>
        <w:ind w:left="732" w:hanging="372"/>
      </w:pPr>
      <w:rPr>
        <w:rFonts w:hint="default"/>
      </w:rPr>
    </w:lvl>
  </w:abstractNum>
  <w:abstractNum w:abstractNumId="292" w15:restartNumberingAfterBreak="0">
    <w:nsid w:val="4A41746A"/>
    <w:multiLevelType w:val="singleLevel"/>
    <w:tmpl w:val="04130019"/>
    <w:lvl w:ilvl="0">
      <w:start w:val="1"/>
      <w:numFmt w:val="lowerLetter"/>
      <w:lvlText w:val="(%1)"/>
      <w:lvlJc w:val="left"/>
      <w:pPr>
        <w:tabs>
          <w:tab w:val="num" w:pos="360"/>
        </w:tabs>
        <w:ind w:left="360" w:hanging="360"/>
      </w:pPr>
      <w:rPr>
        <w:rFonts w:hint="default"/>
      </w:rPr>
    </w:lvl>
  </w:abstractNum>
  <w:abstractNum w:abstractNumId="293" w15:restartNumberingAfterBreak="0">
    <w:nsid w:val="4A585D08"/>
    <w:multiLevelType w:val="singleLevel"/>
    <w:tmpl w:val="0413000F"/>
    <w:lvl w:ilvl="0">
      <w:start w:val="1"/>
      <w:numFmt w:val="decimal"/>
      <w:lvlText w:val="%1."/>
      <w:lvlJc w:val="left"/>
      <w:pPr>
        <w:tabs>
          <w:tab w:val="num" w:pos="360"/>
        </w:tabs>
        <w:ind w:left="360" w:hanging="360"/>
      </w:pPr>
      <w:rPr>
        <w:rFonts w:hint="default"/>
      </w:rPr>
    </w:lvl>
  </w:abstractNum>
  <w:abstractNum w:abstractNumId="294" w15:restartNumberingAfterBreak="0">
    <w:nsid w:val="4A5D118F"/>
    <w:multiLevelType w:val="singleLevel"/>
    <w:tmpl w:val="04130019"/>
    <w:lvl w:ilvl="0">
      <w:start w:val="1"/>
      <w:numFmt w:val="lowerLetter"/>
      <w:lvlText w:val="(%1)"/>
      <w:lvlJc w:val="left"/>
      <w:pPr>
        <w:tabs>
          <w:tab w:val="num" w:pos="360"/>
        </w:tabs>
        <w:ind w:left="360" w:hanging="360"/>
      </w:pPr>
      <w:rPr>
        <w:rFonts w:hint="default"/>
      </w:rPr>
    </w:lvl>
  </w:abstractNum>
  <w:abstractNum w:abstractNumId="295" w15:restartNumberingAfterBreak="0">
    <w:nsid w:val="4AB124A6"/>
    <w:multiLevelType w:val="singleLevel"/>
    <w:tmpl w:val="0413000F"/>
    <w:lvl w:ilvl="0">
      <w:start w:val="1"/>
      <w:numFmt w:val="decimal"/>
      <w:lvlText w:val="%1."/>
      <w:lvlJc w:val="left"/>
      <w:pPr>
        <w:tabs>
          <w:tab w:val="num" w:pos="360"/>
        </w:tabs>
        <w:ind w:left="360" w:hanging="360"/>
      </w:pPr>
      <w:rPr>
        <w:rFonts w:hint="default"/>
      </w:rPr>
    </w:lvl>
  </w:abstractNum>
  <w:abstractNum w:abstractNumId="296" w15:restartNumberingAfterBreak="0">
    <w:nsid w:val="4AC4156A"/>
    <w:multiLevelType w:val="singleLevel"/>
    <w:tmpl w:val="04130019"/>
    <w:lvl w:ilvl="0">
      <w:start w:val="1"/>
      <w:numFmt w:val="lowerLetter"/>
      <w:lvlText w:val="(%1)"/>
      <w:lvlJc w:val="left"/>
      <w:pPr>
        <w:tabs>
          <w:tab w:val="num" w:pos="360"/>
        </w:tabs>
        <w:ind w:left="360" w:hanging="360"/>
      </w:pPr>
      <w:rPr>
        <w:rFonts w:hint="default"/>
      </w:rPr>
    </w:lvl>
  </w:abstractNum>
  <w:abstractNum w:abstractNumId="297" w15:restartNumberingAfterBreak="0">
    <w:nsid w:val="4AD33AA3"/>
    <w:multiLevelType w:val="singleLevel"/>
    <w:tmpl w:val="7EB68832"/>
    <w:lvl w:ilvl="0">
      <w:start w:val="1"/>
      <w:numFmt w:val="decimal"/>
      <w:lvlText w:val="(%1)"/>
      <w:lvlJc w:val="left"/>
      <w:pPr>
        <w:tabs>
          <w:tab w:val="num" w:pos="384"/>
        </w:tabs>
        <w:ind w:left="384" w:hanging="384"/>
      </w:pPr>
      <w:rPr>
        <w:rFonts w:hint="default"/>
      </w:rPr>
    </w:lvl>
  </w:abstractNum>
  <w:abstractNum w:abstractNumId="298" w15:restartNumberingAfterBreak="0">
    <w:nsid w:val="4C201C67"/>
    <w:multiLevelType w:val="singleLevel"/>
    <w:tmpl w:val="0413000F"/>
    <w:lvl w:ilvl="0">
      <w:start w:val="1"/>
      <w:numFmt w:val="decimal"/>
      <w:lvlText w:val="%1."/>
      <w:lvlJc w:val="left"/>
      <w:pPr>
        <w:tabs>
          <w:tab w:val="num" w:pos="360"/>
        </w:tabs>
        <w:ind w:left="360" w:hanging="360"/>
      </w:pPr>
      <w:rPr>
        <w:rFonts w:hint="default"/>
      </w:rPr>
    </w:lvl>
  </w:abstractNum>
  <w:abstractNum w:abstractNumId="299" w15:restartNumberingAfterBreak="0">
    <w:nsid w:val="4C4825C8"/>
    <w:multiLevelType w:val="singleLevel"/>
    <w:tmpl w:val="04130015"/>
    <w:lvl w:ilvl="0">
      <w:start w:val="1"/>
      <w:numFmt w:val="upperLetter"/>
      <w:lvlText w:val="%1."/>
      <w:lvlJc w:val="left"/>
      <w:pPr>
        <w:tabs>
          <w:tab w:val="num" w:pos="360"/>
        </w:tabs>
        <w:ind w:left="360" w:hanging="360"/>
      </w:pPr>
      <w:rPr>
        <w:rFonts w:hint="default"/>
      </w:rPr>
    </w:lvl>
  </w:abstractNum>
  <w:abstractNum w:abstractNumId="300" w15:restartNumberingAfterBreak="0">
    <w:nsid w:val="4C800369"/>
    <w:multiLevelType w:val="singleLevel"/>
    <w:tmpl w:val="0413000F"/>
    <w:lvl w:ilvl="0">
      <w:start w:val="1"/>
      <w:numFmt w:val="decimal"/>
      <w:lvlText w:val="%1."/>
      <w:lvlJc w:val="left"/>
      <w:pPr>
        <w:tabs>
          <w:tab w:val="num" w:pos="360"/>
        </w:tabs>
        <w:ind w:left="360" w:hanging="360"/>
      </w:pPr>
      <w:rPr>
        <w:rFonts w:hint="default"/>
      </w:rPr>
    </w:lvl>
  </w:abstractNum>
  <w:abstractNum w:abstractNumId="301" w15:restartNumberingAfterBreak="0">
    <w:nsid w:val="4D1F5395"/>
    <w:multiLevelType w:val="singleLevel"/>
    <w:tmpl w:val="942838A4"/>
    <w:lvl w:ilvl="0">
      <w:start w:val="1"/>
      <w:numFmt w:val="decimal"/>
      <w:lvlText w:val="(%1)"/>
      <w:lvlJc w:val="left"/>
      <w:pPr>
        <w:tabs>
          <w:tab w:val="num" w:pos="384"/>
        </w:tabs>
        <w:ind w:left="384" w:hanging="384"/>
      </w:pPr>
      <w:rPr>
        <w:rFonts w:hint="default"/>
      </w:rPr>
    </w:lvl>
  </w:abstractNum>
  <w:abstractNum w:abstractNumId="302" w15:restartNumberingAfterBreak="0">
    <w:nsid w:val="4D21380F"/>
    <w:multiLevelType w:val="singleLevel"/>
    <w:tmpl w:val="C54470CC"/>
    <w:lvl w:ilvl="0">
      <w:start w:val="1"/>
      <w:numFmt w:val="decimal"/>
      <w:lvlText w:val="(%1)"/>
      <w:lvlJc w:val="left"/>
      <w:pPr>
        <w:tabs>
          <w:tab w:val="num" w:pos="360"/>
        </w:tabs>
        <w:ind w:left="360" w:hanging="360"/>
      </w:pPr>
      <w:rPr>
        <w:rFonts w:hint="default"/>
      </w:rPr>
    </w:lvl>
  </w:abstractNum>
  <w:abstractNum w:abstractNumId="303" w15:restartNumberingAfterBreak="0">
    <w:nsid w:val="4D3A685B"/>
    <w:multiLevelType w:val="singleLevel"/>
    <w:tmpl w:val="8CA87858"/>
    <w:lvl w:ilvl="0">
      <w:start w:val="1"/>
      <w:numFmt w:val="lowerLetter"/>
      <w:lvlText w:val="%1."/>
      <w:lvlJc w:val="left"/>
      <w:pPr>
        <w:tabs>
          <w:tab w:val="num" w:pos="360"/>
        </w:tabs>
        <w:ind w:left="360" w:hanging="360"/>
      </w:pPr>
      <w:rPr>
        <w:rFonts w:hint="default"/>
      </w:rPr>
    </w:lvl>
  </w:abstractNum>
  <w:abstractNum w:abstractNumId="304" w15:restartNumberingAfterBreak="0">
    <w:nsid w:val="4D655A19"/>
    <w:multiLevelType w:val="singleLevel"/>
    <w:tmpl w:val="992E0E1C"/>
    <w:lvl w:ilvl="0">
      <w:start w:val="1"/>
      <w:numFmt w:val="lowerLetter"/>
      <w:lvlText w:val="(%1)"/>
      <w:lvlJc w:val="left"/>
      <w:pPr>
        <w:tabs>
          <w:tab w:val="num" w:pos="372"/>
        </w:tabs>
        <w:ind w:left="372" w:hanging="372"/>
      </w:pPr>
      <w:rPr>
        <w:rFonts w:hint="default"/>
      </w:rPr>
    </w:lvl>
  </w:abstractNum>
  <w:abstractNum w:abstractNumId="305" w15:restartNumberingAfterBreak="0">
    <w:nsid w:val="4D7B25D6"/>
    <w:multiLevelType w:val="singleLevel"/>
    <w:tmpl w:val="0413000F"/>
    <w:lvl w:ilvl="0">
      <w:start w:val="1"/>
      <w:numFmt w:val="decimal"/>
      <w:lvlText w:val="%1."/>
      <w:lvlJc w:val="left"/>
      <w:pPr>
        <w:tabs>
          <w:tab w:val="num" w:pos="360"/>
        </w:tabs>
        <w:ind w:left="360" w:hanging="360"/>
      </w:pPr>
      <w:rPr>
        <w:rFonts w:hint="default"/>
        <w:i w:val="0"/>
      </w:rPr>
    </w:lvl>
  </w:abstractNum>
  <w:abstractNum w:abstractNumId="306" w15:restartNumberingAfterBreak="0">
    <w:nsid w:val="4D976C47"/>
    <w:multiLevelType w:val="singleLevel"/>
    <w:tmpl w:val="66F2E490"/>
    <w:lvl w:ilvl="0">
      <w:start w:val="1"/>
      <w:numFmt w:val="lowerLetter"/>
      <w:lvlText w:val="%1."/>
      <w:lvlJc w:val="left"/>
      <w:pPr>
        <w:tabs>
          <w:tab w:val="num" w:pos="360"/>
        </w:tabs>
        <w:ind w:left="360" w:hanging="360"/>
      </w:pPr>
      <w:rPr>
        <w:rFonts w:hint="default"/>
      </w:rPr>
    </w:lvl>
  </w:abstractNum>
  <w:abstractNum w:abstractNumId="307" w15:restartNumberingAfterBreak="0">
    <w:nsid w:val="4DBA10AC"/>
    <w:multiLevelType w:val="singleLevel"/>
    <w:tmpl w:val="0413000F"/>
    <w:lvl w:ilvl="0">
      <w:start w:val="1"/>
      <w:numFmt w:val="decimal"/>
      <w:lvlText w:val="%1."/>
      <w:lvlJc w:val="left"/>
      <w:pPr>
        <w:tabs>
          <w:tab w:val="num" w:pos="360"/>
        </w:tabs>
        <w:ind w:left="360" w:hanging="360"/>
      </w:pPr>
      <w:rPr>
        <w:rFonts w:hint="default"/>
      </w:rPr>
    </w:lvl>
  </w:abstractNum>
  <w:abstractNum w:abstractNumId="308" w15:restartNumberingAfterBreak="0">
    <w:nsid w:val="4E125553"/>
    <w:multiLevelType w:val="singleLevel"/>
    <w:tmpl w:val="2EE20734"/>
    <w:lvl w:ilvl="0">
      <w:start w:val="1"/>
      <w:numFmt w:val="lowerLetter"/>
      <w:lvlText w:val="(%1)"/>
      <w:lvlJc w:val="left"/>
      <w:pPr>
        <w:tabs>
          <w:tab w:val="num" w:pos="732"/>
        </w:tabs>
        <w:ind w:left="732" w:hanging="372"/>
      </w:pPr>
      <w:rPr>
        <w:rFonts w:hint="default"/>
      </w:rPr>
    </w:lvl>
  </w:abstractNum>
  <w:abstractNum w:abstractNumId="309" w15:restartNumberingAfterBreak="0">
    <w:nsid w:val="4E723D5A"/>
    <w:multiLevelType w:val="singleLevel"/>
    <w:tmpl w:val="04130019"/>
    <w:lvl w:ilvl="0">
      <w:start w:val="1"/>
      <w:numFmt w:val="lowerLetter"/>
      <w:lvlText w:val="(%1)"/>
      <w:lvlJc w:val="left"/>
      <w:pPr>
        <w:tabs>
          <w:tab w:val="num" w:pos="360"/>
        </w:tabs>
        <w:ind w:left="360" w:hanging="360"/>
      </w:pPr>
      <w:rPr>
        <w:rFonts w:hint="default"/>
      </w:rPr>
    </w:lvl>
  </w:abstractNum>
  <w:abstractNum w:abstractNumId="310" w15:restartNumberingAfterBreak="0">
    <w:nsid w:val="4EEB4C6C"/>
    <w:multiLevelType w:val="singleLevel"/>
    <w:tmpl w:val="FFF61AE2"/>
    <w:lvl w:ilvl="0">
      <w:start w:val="1"/>
      <w:numFmt w:val="bullet"/>
      <w:lvlText w:val="-"/>
      <w:lvlJc w:val="left"/>
      <w:pPr>
        <w:tabs>
          <w:tab w:val="num" w:pos="720"/>
        </w:tabs>
        <w:ind w:left="720" w:hanging="360"/>
      </w:pPr>
      <w:rPr>
        <w:rFonts w:hint="default"/>
        <w:i w:val="0"/>
      </w:rPr>
    </w:lvl>
  </w:abstractNum>
  <w:abstractNum w:abstractNumId="311" w15:restartNumberingAfterBreak="0">
    <w:nsid w:val="4F1631D8"/>
    <w:multiLevelType w:val="singleLevel"/>
    <w:tmpl w:val="04130019"/>
    <w:lvl w:ilvl="0">
      <w:start w:val="1"/>
      <w:numFmt w:val="lowerLetter"/>
      <w:lvlText w:val="(%1)"/>
      <w:lvlJc w:val="left"/>
      <w:pPr>
        <w:tabs>
          <w:tab w:val="num" w:pos="360"/>
        </w:tabs>
        <w:ind w:left="360" w:hanging="360"/>
      </w:pPr>
      <w:rPr>
        <w:rFonts w:hint="default"/>
      </w:rPr>
    </w:lvl>
  </w:abstractNum>
  <w:abstractNum w:abstractNumId="312" w15:restartNumberingAfterBreak="0">
    <w:nsid w:val="4F7614CA"/>
    <w:multiLevelType w:val="singleLevel"/>
    <w:tmpl w:val="04130019"/>
    <w:lvl w:ilvl="0">
      <w:start w:val="1"/>
      <w:numFmt w:val="lowerLetter"/>
      <w:lvlText w:val="(%1)"/>
      <w:lvlJc w:val="left"/>
      <w:pPr>
        <w:tabs>
          <w:tab w:val="num" w:pos="360"/>
        </w:tabs>
        <w:ind w:left="360" w:hanging="360"/>
      </w:pPr>
      <w:rPr>
        <w:rFonts w:hint="default"/>
      </w:rPr>
    </w:lvl>
  </w:abstractNum>
  <w:abstractNum w:abstractNumId="313" w15:restartNumberingAfterBreak="0">
    <w:nsid w:val="4FCE6498"/>
    <w:multiLevelType w:val="singleLevel"/>
    <w:tmpl w:val="04130019"/>
    <w:lvl w:ilvl="0">
      <w:start w:val="1"/>
      <w:numFmt w:val="lowerLetter"/>
      <w:lvlText w:val="(%1)"/>
      <w:lvlJc w:val="left"/>
      <w:pPr>
        <w:tabs>
          <w:tab w:val="num" w:pos="360"/>
        </w:tabs>
        <w:ind w:left="360" w:hanging="360"/>
      </w:pPr>
      <w:rPr>
        <w:rFonts w:hint="default"/>
      </w:rPr>
    </w:lvl>
  </w:abstractNum>
  <w:abstractNum w:abstractNumId="314" w15:restartNumberingAfterBreak="0">
    <w:nsid w:val="503426F9"/>
    <w:multiLevelType w:val="singleLevel"/>
    <w:tmpl w:val="04130019"/>
    <w:lvl w:ilvl="0">
      <w:start w:val="1"/>
      <w:numFmt w:val="lowerLetter"/>
      <w:lvlText w:val="(%1)"/>
      <w:lvlJc w:val="left"/>
      <w:pPr>
        <w:tabs>
          <w:tab w:val="num" w:pos="360"/>
        </w:tabs>
        <w:ind w:left="360" w:hanging="360"/>
      </w:pPr>
      <w:rPr>
        <w:rFonts w:hint="default"/>
      </w:rPr>
    </w:lvl>
  </w:abstractNum>
  <w:abstractNum w:abstractNumId="315" w15:restartNumberingAfterBreak="0">
    <w:nsid w:val="504937A6"/>
    <w:multiLevelType w:val="singleLevel"/>
    <w:tmpl w:val="0413000F"/>
    <w:lvl w:ilvl="0">
      <w:start w:val="1"/>
      <w:numFmt w:val="decimal"/>
      <w:lvlText w:val="%1."/>
      <w:lvlJc w:val="left"/>
      <w:pPr>
        <w:tabs>
          <w:tab w:val="num" w:pos="360"/>
        </w:tabs>
        <w:ind w:left="360" w:hanging="360"/>
      </w:pPr>
      <w:rPr>
        <w:rFonts w:hint="default"/>
      </w:rPr>
    </w:lvl>
  </w:abstractNum>
  <w:abstractNum w:abstractNumId="316" w15:restartNumberingAfterBreak="0">
    <w:nsid w:val="509B0DC5"/>
    <w:multiLevelType w:val="singleLevel"/>
    <w:tmpl w:val="0413000F"/>
    <w:lvl w:ilvl="0">
      <w:start w:val="1"/>
      <w:numFmt w:val="decimal"/>
      <w:lvlText w:val="%1."/>
      <w:lvlJc w:val="left"/>
      <w:pPr>
        <w:tabs>
          <w:tab w:val="num" w:pos="360"/>
        </w:tabs>
        <w:ind w:left="360" w:hanging="360"/>
      </w:pPr>
      <w:rPr>
        <w:rFonts w:hint="default"/>
      </w:rPr>
    </w:lvl>
  </w:abstractNum>
  <w:abstractNum w:abstractNumId="317" w15:restartNumberingAfterBreak="0">
    <w:nsid w:val="51056FA9"/>
    <w:multiLevelType w:val="singleLevel"/>
    <w:tmpl w:val="0413000F"/>
    <w:lvl w:ilvl="0">
      <w:start w:val="1"/>
      <w:numFmt w:val="decimal"/>
      <w:lvlText w:val="%1."/>
      <w:lvlJc w:val="left"/>
      <w:pPr>
        <w:tabs>
          <w:tab w:val="num" w:pos="360"/>
        </w:tabs>
        <w:ind w:left="360" w:hanging="360"/>
      </w:pPr>
      <w:rPr>
        <w:rFonts w:hint="default"/>
      </w:rPr>
    </w:lvl>
  </w:abstractNum>
  <w:abstractNum w:abstractNumId="318" w15:restartNumberingAfterBreak="0">
    <w:nsid w:val="52677097"/>
    <w:multiLevelType w:val="singleLevel"/>
    <w:tmpl w:val="47EEDD74"/>
    <w:lvl w:ilvl="0">
      <w:start w:val="1"/>
      <w:numFmt w:val="lowerLetter"/>
      <w:lvlText w:val="(%1)"/>
      <w:lvlJc w:val="left"/>
      <w:pPr>
        <w:tabs>
          <w:tab w:val="num" w:pos="444"/>
        </w:tabs>
        <w:ind w:left="444" w:hanging="444"/>
      </w:pPr>
      <w:rPr>
        <w:rFonts w:hint="default"/>
      </w:rPr>
    </w:lvl>
  </w:abstractNum>
  <w:abstractNum w:abstractNumId="319" w15:restartNumberingAfterBreak="0">
    <w:nsid w:val="529576A5"/>
    <w:multiLevelType w:val="singleLevel"/>
    <w:tmpl w:val="E230ED82"/>
    <w:lvl w:ilvl="0">
      <w:start w:val="1"/>
      <w:numFmt w:val="lowerLetter"/>
      <w:lvlText w:val="(%1)"/>
      <w:lvlJc w:val="left"/>
      <w:pPr>
        <w:tabs>
          <w:tab w:val="num" w:pos="384"/>
        </w:tabs>
        <w:ind w:left="384" w:hanging="384"/>
      </w:pPr>
      <w:rPr>
        <w:rFonts w:hint="default"/>
      </w:rPr>
    </w:lvl>
  </w:abstractNum>
  <w:abstractNum w:abstractNumId="320" w15:restartNumberingAfterBreak="0">
    <w:nsid w:val="52D2118D"/>
    <w:multiLevelType w:val="singleLevel"/>
    <w:tmpl w:val="DEBEA672"/>
    <w:lvl w:ilvl="0">
      <w:start w:val="1"/>
      <w:numFmt w:val="decimal"/>
      <w:lvlText w:val="(%1)"/>
      <w:lvlJc w:val="left"/>
      <w:pPr>
        <w:tabs>
          <w:tab w:val="num" w:pos="360"/>
        </w:tabs>
        <w:ind w:left="360" w:hanging="360"/>
      </w:pPr>
      <w:rPr>
        <w:rFonts w:hint="default"/>
      </w:rPr>
    </w:lvl>
  </w:abstractNum>
  <w:abstractNum w:abstractNumId="321" w15:restartNumberingAfterBreak="0">
    <w:nsid w:val="531465A7"/>
    <w:multiLevelType w:val="singleLevel"/>
    <w:tmpl w:val="F05A2D26"/>
    <w:lvl w:ilvl="0">
      <w:start w:val="1"/>
      <w:numFmt w:val="lowerLetter"/>
      <w:lvlText w:val="%1."/>
      <w:lvlJc w:val="left"/>
      <w:pPr>
        <w:tabs>
          <w:tab w:val="num" w:pos="360"/>
        </w:tabs>
        <w:ind w:left="360" w:hanging="360"/>
      </w:pPr>
      <w:rPr>
        <w:rFonts w:hint="default"/>
      </w:rPr>
    </w:lvl>
  </w:abstractNum>
  <w:abstractNum w:abstractNumId="322" w15:restartNumberingAfterBreak="0">
    <w:nsid w:val="53390855"/>
    <w:multiLevelType w:val="singleLevel"/>
    <w:tmpl w:val="0413000F"/>
    <w:lvl w:ilvl="0">
      <w:start w:val="1"/>
      <w:numFmt w:val="decimal"/>
      <w:lvlText w:val="%1."/>
      <w:lvlJc w:val="left"/>
      <w:pPr>
        <w:tabs>
          <w:tab w:val="num" w:pos="360"/>
        </w:tabs>
        <w:ind w:left="360" w:hanging="360"/>
      </w:pPr>
      <w:rPr>
        <w:rFonts w:hint="default"/>
      </w:rPr>
    </w:lvl>
  </w:abstractNum>
  <w:abstractNum w:abstractNumId="323" w15:restartNumberingAfterBreak="0">
    <w:nsid w:val="53AA7A49"/>
    <w:multiLevelType w:val="singleLevel"/>
    <w:tmpl w:val="04130019"/>
    <w:lvl w:ilvl="0">
      <w:start w:val="1"/>
      <w:numFmt w:val="lowerLetter"/>
      <w:lvlText w:val="(%1)"/>
      <w:lvlJc w:val="left"/>
      <w:pPr>
        <w:tabs>
          <w:tab w:val="num" w:pos="360"/>
        </w:tabs>
        <w:ind w:left="360" w:hanging="360"/>
      </w:pPr>
      <w:rPr>
        <w:rFonts w:hint="default"/>
        <w:i w:val="0"/>
      </w:rPr>
    </w:lvl>
  </w:abstractNum>
  <w:abstractNum w:abstractNumId="324" w15:restartNumberingAfterBreak="0">
    <w:nsid w:val="53C31D33"/>
    <w:multiLevelType w:val="singleLevel"/>
    <w:tmpl w:val="04130019"/>
    <w:lvl w:ilvl="0">
      <w:start w:val="1"/>
      <w:numFmt w:val="lowerLetter"/>
      <w:lvlText w:val="(%1)"/>
      <w:lvlJc w:val="left"/>
      <w:pPr>
        <w:tabs>
          <w:tab w:val="num" w:pos="360"/>
        </w:tabs>
        <w:ind w:left="360" w:hanging="360"/>
      </w:pPr>
      <w:rPr>
        <w:rFonts w:hint="default"/>
      </w:rPr>
    </w:lvl>
  </w:abstractNum>
  <w:abstractNum w:abstractNumId="325" w15:restartNumberingAfterBreak="0">
    <w:nsid w:val="543E140C"/>
    <w:multiLevelType w:val="singleLevel"/>
    <w:tmpl w:val="04130019"/>
    <w:lvl w:ilvl="0">
      <w:start w:val="1"/>
      <w:numFmt w:val="lowerLetter"/>
      <w:lvlText w:val="(%1)"/>
      <w:lvlJc w:val="left"/>
      <w:pPr>
        <w:tabs>
          <w:tab w:val="num" w:pos="360"/>
        </w:tabs>
        <w:ind w:left="360" w:hanging="360"/>
      </w:pPr>
      <w:rPr>
        <w:rFonts w:hint="default"/>
      </w:rPr>
    </w:lvl>
  </w:abstractNum>
  <w:abstractNum w:abstractNumId="326" w15:restartNumberingAfterBreak="0">
    <w:nsid w:val="543F3F7C"/>
    <w:multiLevelType w:val="singleLevel"/>
    <w:tmpl w:val="04130019"/>
    <w:lvl w:ilvl="0">
      <w:start w:val="1"/>
      <w:numFmt w:val="lowerLetter"/>
      <w:lvlText w:val="(%1)"/>
      <w:lvlJc w:val="left"/>
      <w:pPr>
        <w:tabs>
          <w:tab w:val="num" w:pos="360"/>
        </w:tabs>
        <w:ind w:left="360" w:hanging="360"/>
      </w:pPr>
      <w:rPr>
        <w:rFonts w:hint="default"/>
      </w:rPr>
    </w:lvl>
  </w:abstractNum>
  <w:abstractNum w:abstractNumId="327" w15:restartNumberingAfterBreak="0">
    <w:nsid w:val="54494E25"/>
    <w:multiLevelType w:val="singleLevel"/>
    <w:tmpl w:val="04130019"/>
    <w:lvl w:ilvl="0">
      <w:start w:val="1"/>
      <w:numFmt w:val="lowerLetter"/>
      <w:lvlText w:val="(%1)"/>
      <w:lvlJc w:val="left"/>
      <w:pPr>
        <w:tabs>
          <w:tab w:val="num" w:pos="360"/>
        </w:tabs>
        <w:ind w:left="360" w:hanging="360"/>
      </w:pPr>
      <w:rPr>
        <w:rFonts w:hint="default"/>
      </w:rPr>
    </w:lvl>
  </w:abstractNum>
  <w:abstractNum w:abstractNumId="328" w15:restartNumberingAfterBreak="0">
    <w:nsid w:val="545932FD"/>
    <w:multiLevelType w:val="singleLevel"/>
    <w:tmpl w:val="04130019"/>
    <w:lvl w:ilvl="0">
      <w:start w:val="1"/>
      <w:numFmt w:val="lowerLetter"/>
      <w:lvlText w:val="(%1)"/>
      <w:lvlJc w:val="left"/>
      <w:pPr>
        <w:tabs>
          <w:tab w:val="num" w:pos="360"/>
        </w:tabs>
        <w:ind w:left="360" w:hanging="360"/>
      </w:pPr>
      <w:rPr>
        <w:rFonts w:hint="default"/>
      </w:rPr>
    </w:lvl>
  </w:abstractNum>
  <w:abstractNum w:abstractNumId="329" w15:restartNumberingAfterBreak="0">
    <w:nsid w:val="545E65D9"/>
    <w:multiLevelType w:val="singleLevel"/>
    <w:tmpl w:val="04130019"/>
    <w:lvl w:ilvl="0">
      <w:start w:val="1"/>
      <w:numFmt w:val="lowerLetter"/>
      <w:lvlText w:val="(%1)"/>
      <w:lvlJc w:val="left"/>
      <w:pPr>
        <w:tabs>
          <w:tab w:val="num" w:pos="360"/>
        </w:tabs>
        <w:ind w:left="360" w:hanging="360"/>
      </w:pPr>
      <w:rPr>
        <w:rFonts w:hint="default"/>
      </w:rPr>
    </w:lvl>
  </w:abstractNum>
  <w:abstractNum w:abstractNumId="330" w15:restartNumberingAfterBreak="0">
    <w:nsid w:val="546B4C77"/>
    <w:multiLevelType w:val="singleLevel"/>
    <w:tmpl w:val="0413000F"/>
    <w:lvl w:ilvl="0">
      <w:start w:val="1"/>
      <w:numFmt w:val="decimal"/>
      <w:lvlText w:val="%1."/>
      <w:lvlJc w:val="left"/>
      <w:pPr>
        <w:tabs>
          <w:tab w:val="num" w:pos="360"/>
        </w:tabs>
        <w:ind w:left="360" w:hanging="360"/>
      </w:pPr>
      <w:rPr>
        <w:rFonts w:hint="default"/>
      </w:rPr>
    </w:lvl>
  </w:abstractNum>
  <w:abstractNum w:abstractNumId="331" w15:restartNumberingAfterBreak="0">
    <w:nsid w:val="54C00109"/>
    <w:multiLevelType w:val="singleLevel"/>
    <w:tmpl w:val="04130019"/>
    <w:lvl w:ilvl="0">
      <w:start w:val="1"/>
      <w:numFmt w:val="lowerLetter"/>
      <w:lvlText w:val="(%1)"/>
      <w:lvlJc w:val="left"/>
      <w:pPr>
        <w:tabs>
          <w:tab w:val="num" w:pos="360"/>
        </w:tabs>
        <w:ind w:left="360" w:hanging="360"/>
      </w:pPr>
      <w:rPr>
        <w:rFonts w:hint="default"/>
      </w:rPr>
    </w:lvl>
  </w:abstractNum>
  <w:abstractNum w:abstractNumId="332" w15:restartNumberingAfterBreak="0">
    <w:nsid w:val="55AC7863"/>
    <w:multiLevelType w:val="singleLevel"/>
    <w:tmpl w:val="95A0BE3C"/>
    <w:lvl w:ilvl="0">
      <w:start w:val="1"/>
      <w:numFmt w:val="lowerLetter"/>
      <w:lvlText w:val="%1."/>
      <w:lvlJc w:val="left"/>
      <w:pPr>
        <w:tabs>
          <w:tab w:val="num" w:pos="360"/>
        </w:tabs>
        <w:ind w:left="360" w:hanging="360"/>
      </w:pPr>
      <w:rPr>
        <w:rFonts w:hint="default"/>
      </w:rPr>
    </w:lvl>
  </w:abstractNum>
  <w:abstractNum w:abstractNumId="333" w15:restartNumberingAfterBreak="0">
    <w:nsid w:val="564735EC"/>
    <w:multiLevelType w:val="singleLevel"/>
    <w:tmpl w:val="9F620944"/>
    <w:lvl w:ilvl="0">
      <w:start w:val="1"/>
      <w:numFmt w:val="lowerLetter"/>
      <w:lvlText w:val="%1."/>
      <w:lvlJc w:val="left"/>
      <w:pPr>
        <w:tabs>
          <w:tab w:val="num" w:pos="360"/>
        </w:tabs>
        <w:ind w:left="360" w:hanging="360"/>
      </w:pPr>
      <w:rPr>
        <w:rFonts w:hint="default"/>
      </w:rPr>
    </w:lvl>
  </w:abstractNum>
  <w:abstractNum w:abstractNumId="334" w15:restartNumberingAfterBreak="0">
    <w:nsid w:val="568A2988"/>
    <w:multiLevelType w:val="singleLevel"/>
    <w:tmpl w:val="04130019"/>
    <w:lvl w:ilvl="0">
      <w:start w:val="1"/>
      <w:numFmt w:val="lowerLetter"/>
      <w:lvlText w:val="(%1)"/>
      <w:lvlJc w:val="left"/>
      <w:pPr>
        <w:tabs>
          <w:tab w:val="num" w:pos="360"/>
        </w:tabs>
        <w:ind w:left="360" w:hanging="360"/>
      </w:pPr>
      <w:rPr>
        <w:rFonts w:hint="default"/>
      </w:rPr>
    </w:lvl>
  </w:abstractNum>
  <w:abstractNum w:abstractNumId="335" w15:restartNumberingAfterBreak="0">
    <w:nsid w:val="56F54866"/>
    <w:multiLevelType w:val="singleLevel"/>
    <w:tmpl w:val="04130019"/>
    <w:lvl w:ilvl="0">
      <w:start w:val="1"/>
      <w:numFmt w:val="lowerLetter"/>
      <w:lvlText w:val="(%1)"/>
      <w:lvlJc w:val="left"/>
      <w:pPr>
        <w:tabs>
          <w:tab w:val="num" w:pos="360"/>
        </w:tabs>
        <w:ind w:left="360" w:hanging="360"/>
      </w:pPr>
      <w:rPr>
        <w:rFonts w:hint="default"/>
      </w:rPr>
    </w:lvl>
  </w:abstractNum>
  <w:abstractNum w:abstractNumId="336" w15:restartNumberingAfterBreak="0">
    <w:nsid w:val="572146EA"/>
    <w:multiLevelType w:val="singleLevel"/>
    <w:tmpl w:val="04130019"/>
    <w:lvl w:ilvl="0">
      <w:start w:val="1"/>
      <w:numFmt w:val="lowerLetter"/>
      <w:lvlText w:val="(%1)"/>
      <w:lvlJc w:val="left"/>
      <w:pPr>
        <w:tabs>
          <w:tab w:val="num" w:pos="360"/>
        </w:tabs>
        <w:ind w:left="360" w:hanging="360"/>
      </w:pPr>
      <w:rPr>
        <w:rFonts w:hint="default"/>
      </w:rPr>
    </w:lvl>
  </w:abstractNum>
  <w:abstractNum w:abstractNumId="337" w15:restartNumberingAfterBreak="0">
    <w:nsid w:val="57453404"/>
    <w:multiLevelType w:val="singleLevel"/>
    <w:tmpl w:val="6E1EDCFE"/>
    <w:lvl w:ilvl="0">
      <w:start w:val="1"/>
      <w:numFmt w:val="lowerLetter"/>
      <w:lvlText w:val="%1."/>
      <w:lvlJc w:val="left"/>
      <w:pPr>
        <w:tabs>
          <w:tab w:val="num" w:pos="360"/>
        </w:tabs>
        <w:ind w:left="360" w:hanging="360"/>
      </w:pPr>
      <w:rPr>
        <w:rFonts w:hint="default"/>
      </w:rPr>
    </w:lvl>
  </w:abstractNum>
  <w:abstractNum w:abstractNumId="338" w15:restartNumberingAfterBreak="0">
    <w:nsid w:val="57F40061"/>
    <w:multiLevelType w:val="singleLevel"/>
    <w:tmpl w:val="704A5AA0"/>
    <w:lvl w:ilvl="0">
      <w:start w:val="1"/>
      <w:numFmt w:val="lowerLetter"/>
      <w:lvlText w:val="%1."/>
      <w:lvlJc w:val="left"/>
      <w:pPr>
        <w:tabs>
          <w:tab w:val="num" w:pos="360"/>
        </w:tabs>
        <w:ind w:left="360" w:hanging="360"/>
      </w:pPr>
      <w:rPr>
        <w:rFonts w:hint="default"/>
      </w:rPr>
    </w:lvl>
  </w:abstractNum>
  <w:abstractNum w:abstractNumId="339" w15:restartNumberingAfterBreak="0">
    <w:nsid w:val="583D752C"/>
    <w:multiLevelType w:val="singleLevel"/>
    <w:tmpl w:val="0413000F"/>
    <w:lvl w:ilvl="0">
      <w:start w:val="1"/>
      <w:numFmt w:val="decimal"/>
      <w:lvlText w:val="%1."/>
      <w:lvlJc w:val="left"/>
      <w:pPr>
        <w:tabs>
          <w:tab w:val="num" w:pos="360"/>
        </w:tabs>
        <w:ind w:left="360" w:hanging="360"/>
      </w:pPr>
      <w:rPr>
        <w:rFonts w:hint="default"/>
      </w:rPr>
    </w:lvl>
  </w:abstractNum>
  <w:abstractNum w:abstractNumId="340" w15:restartNumberingAfterBreak="0">
    <w:nsid w:val="58550CD8"/>
    <w:multiLevelType w:val="singleLevel"/>
    <w:tmpl w:val="04130019"/>
    <w:lvl w:ilvl="0">
      <w:start w:val="1"/>
      <w:numFmt w:val="lowerLetter"/>
      <w:lvlText w:val="(%1)"/>
      <w:lvlJc w:val="left"/>
      <w:pPr>
        <w:tabs>
          <w:tab w:val="num" w:pos="360"/>
        </w:tabs>
        <w:ind w:left="360" w:hanging="360"/>
      </w:pPr>
      <w:rPr>
        <w:rFonts w:hint="default"/>
      </w:rPr>
    </w:lvl>
  </w:abstractNum>
  <w:abstractNum w:abstractNumId="341" w15:restartNumberingAfterBreak="0">
    <w:nsid w:val="586024EE"/>
    <w:multiLevelType w:val="singleLevel"/>
    <w:tmpl w:val="CAC45B30"/>
    <w:lvl w:ilvl="0">
      <w:start w:val="1"/>
      <w:numFmt w:val="decimal"/>
      <w:lvlText w:val="%1."/>
      <w:lvlJc w:val="left"/>
      <w:pPr>
        <w:tabs>
          <w:tab w:val="num" w:pos="720"/>
        </w:tabs>
        <w:ind w:left="720" w:hanging="360"/>
      </w:pPr>
      <w:rPr>
        <w:rFonts w:hint="default"/>
      </w:rPr>
    </w:lvl>
  </w:abstractNum>
  <w:abstractNum w:abstractNumId="342" w15:restartNumberingAfterBreak="0">
    <w:nsid w:val="58F6201C"/>
    <w:multiLevelType w:val="singleLevel"/>
    <w:tmpl w:val="04130019"/>
    <w:lvl w:ilvl="0">
      <w:start w:val="1"/>
      <w:numFmt w:val="lowerLetter"/>
      <w:lvlText w:val="(%1)"/>
      <w:lvlJc w:val="left"/>
      <w:pPr>
        <w:tabs>
          <w:tab w:val="num" w:pos="360"/>
        </w:tabs>
        <w:ind w:left="360" w:hanging="360"/>
      </w:pPr>
      <w:rPr>
        <w:rFonts w:hint="default"/>
      </w:rPr>
    </w:lvl>
  </w:abstractNum>
  <w:abstractNum w:abstractNumId="343" w15:restartNumberingAfterBreak="0">
    <w:nsid w:val="59027A53"/>
    <w:multiLevelType w:val="singleLevel"/>
    <w:tmpl w:val="04130019"/>
    <w:lvl w:ilvl="0">
      <w:start w:val="1"/>
      <w:numFmt w:val="lowerLetter"/>
      <w:lvlText w:val="(%1)"/>
      <w:lvlJc w:val="left"/>
      <w:pPr>
        <w:tabs>
          <w:tab w:val="num" w:pos="360"/>
        </w:tabs>
        <w:ind w:left="360" w:hanging="360"/>
      </w:pPr>
      <w:rPr>
        <w:rFonts w:hint="default"/>
      </w:rPr>
    </w:lvl>
  </w:abstractNum>
  <w:abstractNum w:abstractNumId="344" w15:restartNumberingAfterBreak="0">
    <w:nsid w:val="59071DB8"/>
    <w:multiLevelType w:val="singleLevel"/>
    <w:tmpl w:val="A6D6F6D2"/>
    <w:lvl w:ilvl="0">
      <w:start w:val="1"/>
      <w:numFmt w:val="decimal"/>
      <w:lvlText w:val="(%1)"/>
      <w:lvlJc w:val="left"/>
      <w:pPr>
        <w:tabs>
          <w:tab w:val="num" w:pos="372"/>
        </w:tabs>
        <w:ind w:left="372" w:hanging="372"/>
      </w:pPr>
      <w:rPr>
        <w:rFonts w:hint="default"/>
      </w:rPr>
    </w:lvl>
  </w:abstractNum>
  <w:abstractNum w:abstractNumId="345" w15:restartNumberingAfterBreak="0">
    <w:nsid w:val="5965458E"/>
    <w:multiLevelType w:val="singleLevel"/>
    <w:tmpl w:val="04130019"/>
    <w:lvl w:ilvl="0">
      <w:start w:val="1"/>
      <w:numFmt w:val="lowerLetter"/>
      <w:lvlText w:val="(%1)"/>
      <w:lvlJc w:val="left"/>
      <w:pPr>
        <w:tabs>
          <w:tab w:val="num" w:pos="360"/>
        </w:tabs>
        <w:ind w:left="360" w:hanging="360"/>
      </w:pPr>
      <w:rPr>
        <w:rFonts w:hint="default"/>
      </w:rPr>
    </w:lvl>
  </w:abstractNum>
  <w:abstractNum w:abstractNumId="346" w15:restartNumberingAfterBreak="0">
    <w:nsid w:val="598228F2"/>
    <w:multiLevelType w:val="singleLevel"/>
    <w:tmpl w:val="E866124A"/>
    <w:lvl w:ilvl="0">
      <w:start w:val="1"/>
      <w:numFmt w:val="decimal"/>
      <w:lvlText w:val="(%1)"/>
      <w:lvlJc w:val="left"/>
      <w:pPr>
        <w:tabs>
          <w:tab w:val="num" w:pos="372"/>
        </w:tabs>
        <w:ind w:left="372" w:hanging="372"/>
      </w:pPr>
      <w:rPr>
        <w:rFonts w:hint="default"/>
      </w:rPr>
    </w:lvl>
  </w:abstractNum>
  <w:abstractNum w:abstractNumId="347" w15:restartNumberingAfterBreak="0">
    <w:nsid w:val="5A566751"/>
    <w:multiLevelType w:val="singleLevel"/>
    <w:tmpl w:val="B0D8BE8A"/>
    <w:lvl w:ilvl="0">
      <w:start w:val="1"/>
      <w:numFmt w:val="lowerLetter"/>
      <w:lvlText w:val="%1."/>
      <w:lvlJc w:val="left"/>
      <w:pPr>
        <w:tabs>
          <w:tab w:val="num" w:pos="360"/>
        </w:tabs>
        <w:ind w:left="360" w:hanging="360"/>
      </w:pPr>
      <w:rPr>
        <w:rFonts w:hint="default"/>
      </w:rPr>
    </w:lvl>
  </w:abstractNum>
  <w:abstractNum w:abstractNumId="348" w15:restartNumberingAfterBreak="0">
    <w:nsid w:val="5A941C71"/>
    <w:multiLevelType w:val="singleLevel"/>
    <w:tmpl w:val="8FB23192"/>
    <w:lvl w:ilvl="0">
      <w:start w:val="1"/>
      <w:numFmt w:val="lowerLetter"/>
      <w:lvlText w:val="(%1)"/>
      <w:lvlJc w:val="left"/>
      <w:pPr>
        <w:tabs>
          <w:tab w:val="num" w:pos="732"/>
        </w:tabs>
        <w:ind w:left="732" w:hanging="372"/>
      </w:pPr>
      <w:rPr>
        <w:rFonts w:hint="default"/>
      </w:rPr>
    </w:lvl>
  </w:abstractNum>
  <w:abstractNum w:abstractNumId="349" w15:restartNumberingAfterBreak="0">
    <w:nsid w:val="5ABA6D74"/>
    <w:multiLevelType w:val="singleLevel"/>
    <w:tmpl w:val="0413000F"/>
    <w:lvl w:ilvl="0">
      <w:start w:val="1"/>
      <w:numFmt w:val="decimal"/>
      <w:lvlText w:val="%1."/>
      <w:lvlJc w:val="left"/>
      <w:pPr>
        <w:tabs>
          <w:tab w:val="num" w:pos="360"/>
        </w:tabs>
        <w:ind w:left="360" w:hanging="360"/>
      </w:pPr>
      <w:rPr>
        <w:rFonts w:hint="default"/>
      </w:rPr>
    </w:lvl>
  </w:abstractNum>
  <w:abstractNum w:abstractNumId="350" w15:restartNumberingAfterBreak="0">
    <w:nsid w:val="5B3A0CAE"/>
    <w:multiLevelType w:val="singleLevel"/>
    <w:tmpl w:val="0413000F"/>
    <w:lvl w:ilvl="0">
      <w:start w:val="1"/>
      <w:numFmt w:val="decimal"/>
      <w:lvlText w:val="%1."/>
      <w:lvlJc w:val="left"/>
      <w:pPr>
        <w:tabs>
          <w:tab w:val="num" w:pos="360"/>
        </w:tabs>
        <w:ind w:left="360" w:hanging="360"/>
      </w:pPr>
      <w:rPr>
        <w:rFonts w:hint="default"/>
      </w:rPr>
    </w:lvl>
  </w:abstractNum>
  <w:abstractNum w:abstractNumId="351" w15:restartNumberingAfterBreak="0">
    <w:nsid w:val="5BA64161"/>
    <w:multiLevelType w:val="singleLevel"/>
    <w:tmpl w:val="0413000F"/>
    <w:lvl w:ilvl="0">
      <w:start w:val="1"/>
      <w:numFmt w:val="decimal"/>
      <w:lvlText w:val="%1."/>
      <w:lvlJc w:val="left"/>
      <w:pPr>
        <w:tabs>
          <w:tab w:val="num" w:pos="360"/>
        </w:tabs>
        <w:ind w:left="360" w:hanging="360"/>
      </w:pPr>
      <w:rPr>
        <w:rFonts w:hint="default"/>
      </w:rPr>
    </w:lvl>
  </w:abstractNum>
  <w:abstractNum w:abstractNumId="352" w15:restartNumberingAfterBreak="0">
    <w:nsid w:val="5BC029EB"/>
    <w:multiLevelType w:val="singleLevel"/>
    <w:tmpl w:val="0413000F"/>
    <w:lvl w:ilvl="0">
      <w:start w:val="1"/>
      <w:numFmt w:val="decimal"/>
      <w:lvlText w:val="%1."/>
      <w:lvlJc w:val="left"/>
      <w:pPr>
        <w:tabs>
          <w:tab w:val="num" w:pos="360"/>
        </w:tabs>
        <w:ind w:left="360" w:hanging="360"/>
      </w:pPr>
      <w:rPr>
        <w:rFonts w:hint="default"/>
      </w:rPr>
    </w:lvl>
  </w:abstractNum>
  <w:abstractNum w:abstractNumId="353" w15:restartNumberingAfterBreak="0">
    <w:nsid w:val="5BE223EB"/>
    <w:multiLevelType w:val="singleLevel"/>
    <w:tmpl w:val="0413000F"/>
    <w:lvl w:ilvl="0">
      <w:start w:val="1"/>
      <w:numFmt w:val="decimal"/>
      <w:lvlText w:val="%1."/>
      <w:lvlJc w:val="left"/>
      <w:pPr>
        <w:tabs>
          <w:tab w:val="num" w:pos="360"/>
        </w:tabs>
        <w:ind w:left="360" w:hanging="360"/>
      </w:pPr>
      <w:rPr>
        <w:rFonts w:hint="default"/>
      </w:rPr>
    </w:lvl>
  </w:abstractNum>
  <w:abstractNum w:abstractNumId="354" w15:restartNumberingAfterBreak="0">
    <w:nsid w:val="5C451C30"/>
    <w:multiLevelType w:val="singleLevel"/>
    <w:tmpl w:val="0413000F"/>
    <w:lvl w:ilvl="0">
      <w:start w:val="1"/>
      <w:numFmt w:val="decimal"/>
      <w:lvlText w:val="%1."/>
      <w:lvlJc w:val="left"/>
      <w:pPr>
        <w:tabs>
          <w:tab w:val="num" w:pos="360"/>
        </w:tabs>
        <w:ind w:left="360" w:hanging="360"/>
      </w:pPr>
      <w:rPr>
        <w:rFonts w:hint="default"/>
      </w:rPr>
    </w:lvl>
  </w:abstractNum>
  <w:abstractNum w:abstractNumId="355" w15:restartNumberingAfterBreak="0">
    <w:nsid w:val="5C6B4C1A"/>
    <w:multiLevelType w:val="singleLevel"/>
    <w:tmpl w:val="0413000F"/>
    <w:lvl w:ilvl="0">
      <w:start w:val="2"/>
      <w:numFmt w:val="decimal"/>
      <w:lvlText w:val="%1."/>
      <w:lvlJc w:val="left"/>
      <w:pPr>
        <w:tabs>
          <w:tab w:val="num" w:pos="360"/>
        </w:tabs>
        <w:ind w:left="360" w:hanging="360"/>
      </w:pPr>
      <w:rPr>
        <w:rFonts w:hint="default"/>
      </w:rPr>
    </w:lvl>
  </w:abstractNum>
  <w:abstractNum w:abstractNumId="356" w15:restartNumberingAfterBreak="0">
    <w:nsid w:val="5C992AC8"/>
    <w:multiLevelType w:val="singleLevel"/>
    <w:tmpl w:val="04130019"/>
    <w:lvl w:ilvl="0">
      <w:start w:val="1"/>
      <w:numFmt w:val="lowerLetter"/>
      <w:lvlText w:val="(%1)"/>
      <w:lvlJc w:val="left"/>
      <w:pPr>
        <w:tabs>
          <w:tab w:val="num" w:pos="360"/>
        </w:tabs>
        <w:ind w:left="360" w:hanging="360"/>
      </w:pPr>
      <w:rPr>
        <w:rFonts w:hint="default"/>
      </w:rPr>
    </w:lvl>
  </w:abstractNum>
  <w:abstractNum w:abstractNumId="357" w15:restartNumberingAfterBreak="0">
    <w:nsid w:val="5CFE576B"/>
    <w:multiLevelType w:val="singleLevel"/>
    <w:tmpl w:val="BC56C176"/>
    <w:lvl w:ilvl="0">
      <w:start w:val="1"/>
      <w:numFmt w:val="lowerLetter"/>
      <w:lvlText w:val="%1."/>
      <w:lvlJc w:val="left"/>
      <w:pPr>
        <w:tabs>
          <w:tab w:val="num" w:pos="360"/>
        </w:tabs>
        <w:ind w:left="360" w:hanging="360"/>
      </w:pPr>
      <w:rPr>
        <w:rFonts w:hint="default"/>
      </w:rPr>
    </w:lvl>
  </w:abstractNum>
  <w:abstractNum w:abstractNumId="358" w15:restartNumberingAfterBreak="0">
    <w:nsid w:val="5D3B7B15"/>
    <w:multiLevelType w:val="singleLevel"/>
    <w:tmpl w:val="48D8F120"/>
    <w:lvl w:ilvl="0">
      <w:start w:val="1"/>
      <w:numFmt w:val="lowerLetter"/>
      <w:lvlText w:val="(%1)"/>
      <w:lvlJc w:val="left"/>
      <w:pPr>
        <w:tabs>
          <w:tab w:val="num" w:pos="384"/>
        </w:tabs>
        <w:ind w:left="384" w:hanging="384"/>
      </w:pPr>
      <w:rPr>
        <w:rFonts w:hint="default"/>
      </w:rPr>
    </w:lvl>
  </w:abstractNum>
  <w:abstractNum w:abstractNumId="359" w15:restartNumberingAfterBreak="0">
    <w:nsid w:val="5D431975"/>
    <w:multiLevelType w:val="singleLevel"/>
    <w:tmpl w:val="B5A2AEF2"/>
    <w:lvl w:ilvl="0">
      <w:start w:val="1"/>
      <w:numFmt w:val="decimal"/>
      <w:lvlText w:val="(%1)"/>
      <w:lvlJc w:val="left"/>
      <w:pPr>
        <w:tabs>
          <w:tab w:val="num" w:pos="360"/>
        </w:tabs>
        <w:ind w:left="360" w:hanging="360"/>
      </w:pPr>
      <w:rPr>
        <w:rFonts w:hint="default"/>
      </w:rPr>
    </w:lvl>
  </w:abstractNum>
  <w:abstractNum w:abstractNumId="360" w15:restartNumberingAfterBreak="0">
    <w:nsid w:val="5D88664D"/>
    <w:multiLevelType w:val="singleLevel"/>
    <w:tmpl w:val="DD324174"/>
    <w:lvl w:ilvl="0">
      <w:start w:val="1"/>
      <w:numFmt w:val="lowerLetter"/>
      <w:lvlText w:val="(%1)"/>
      <w:lvlJc w:val="left"/>
      <w:pPr>
        <w:tabs>
          <w:tab w:val="num" w:pos="372"/>
        </w:tabs>
        <w:ind w:left="372" w:hanging="372"/>
      </w:pPr>
      <w:rPr>
        <w:rFonts w:hint="default"/>
      </w:rPr>
    </w:lvl>
  </w:abstractNum>
  <w:abstractNum w:abstractNumId="361" w15:restartNumberingAfterBreak="0">
    <w:nsid w:val="5EB17FDF"/>
    <w:multiLevelType w:val="singleLevel"/>
    <w:tmpl w:val="A7587C0C"/>
    <w:lvl w:ilvl="0">
      <w:start w:val="1"/>
      <w:numFmt w:val="lowerLetter"/>
      <w:lvlText w:val="(%1)"/>
      <w:lvlJc w:val="left"/>
      <w:pPr>
        <w:tabs>
          <w:tab w:val="num" w:pos="384"/>
        </w:tabs>
        <w:ind w:left="384" w:hanging="384"/>
      </w:pPr>
      <w:rPr>
        <w:rFonts w:hint="default"/>
      </w:rPr>
    </w:lvl>
  </w:abstractNum>
  <w:abstractNum w:abstractNumId="362" w15:restartNumberingAfterBreak="0">
    <w:nsid w:val="5EEB3105"/>
    <w:multiLevelType w:val="singleLevel"/>
    <w:tmpl w:val="04130019"/>
    <w:lvl w:ilvl="0">
      <w:start w:val="1"/>
      <w:numFmt w:val="lowerLetter"/>
      <w:lvlText w:val="(%1)"/>
      <w:lvlJc w:val="left"/>
      <w:pPr>
        <w:tabs>
          <w:tab w:val="num" w:pos="360"/>
        </w:tabs>
        <w:ind w:left="360" w:hanging="360"/>
      </w:pPr>
      <w:rPr>
        <w:rFonts w:hint="default"/>
      </w:rPr>
    </w:lvl>
  </w:abstractNum>
  <w:abstractNum w:abstractNumId="363" w15:restartNumberingAfterBreak="0">
    <w:nsid w:val="5F087167"/>
    <w:multiLevelType w:val="singleLevel"/>
    <w:tmpl w:val="99A022E0"/>
    <w:lvl w:ilvl="0">
      <w:start w:val="1"/>
      <w:numFmt w:val="lowerLetter"/>
      <w:lvlText w:val="%1."/>
      <w:lvlJc w:val="left"/>
      <w:pPr>
        <w:tabs>
          <w:tab w:val="num" w:pos="360"/>
        </w:tabs>
        <w:ind w:left="360" w:hanging="360"/>
      </w:pPr>
      <w:rPr>
        <w:rFonts w:hint="default"/>
      </w:rPr>
    </w:lvl>
  </w:abstractNum>
  <w:abstractNum w:abstractNumId="364" w15:restartNumberingAfterBreak="0">
    <w:nsid w:val="5F36707B"/>
    <w:multiLevelType w:val="singleLevel"/>
    <w:tmpl w:val="C7FC9B08"/>
    <w:lvl w:ilvl="0">
      <w:start w:val="1"/>
      <w:numFmt w:val="lowerLetter"/>
      <w:lvlText w:val="%1."/>
      <w:lvlJc w:val="left"/>
      <w:pPr>
        <w:tabs>
          <w:tab w:val="num" w:pos="360"/>
        </w:tabs>
        <w:ind w:left="360" w:hanging="360"/>
      </w:pPr>
      <w:rPr>
        <w:rFonts w:hint="default"/>
        <w:i w:val="0"/>
      </w:rPr>
    </w:lvl>
  </w:abstractNum>
  <w:abstractNum w:abstractNumId="365" w15:restartNumberingAfterBreak="0">
    <w:nsid w:val="5F407223"/>
    <w:multiLevelType w:val="singleLevel"/>
    <w:tmpl w:val="04130019"/>
    <w:lvl w:ilvl="0">
      <w:start w:val="1"/>
      <w:numFmt w:val="lowerLetter"/>
      <w:lvlText w:val="(%1)"/>
      <w:lvlJc w:val="left"/>
      <w:pPr>
        <w:tabs>
          <w:tab w:val="num" w:pos="360"/>
        </w:tabs>
        <w:ind w:left="360" w:hanging="360"/>
      </w:pPr>
      <w:rPr>
        <w:rFonts w:hint="default"/>
        <w:i w:val="0"/>
      </w:rPr>
    </w:lvl>
  </w:abstractNum>
  <w:abstractNum w:abstractNumId="366" w15:restartNumberingAfterBreak="0">
    <w:nsid w:val="5F6862D6"/>
    <w:multiLevelType w:val="singleLevel"/>
    <w:tmpl w:val="04130019"/>
    <w:lvl w:ilvl="0">
      <w:start w:val="1"/>
      <w:numFmt w:val="lowerLetter"/>
      <w:lvlText w:val="(%1)"/>
      <w:lvlJc w:val="left"/>
      <w:pPr>
        <w:tabs>
          <w:tab w:val="num" w:pos="360"/>
        </w:tabs>
        <w:ind w:left="360" w:hanging="360"/>
      </w:pPr>
      <w:rPr>
        <w:rFonts w:hint="default"/>
      </w:rPr>
    </w:lvl>
  </w:abstractNum>
  <w:abstractNum w:abstractNumId="367" w15:restartNumberingAfterBreak="0">
    <w:nsid w:val="5FEB1225"/>
    <w:multiLevelType w:val="singleLevel"/>
    <w:tmpl w:val="0413000F"/>
    <w:lvl w:ilvl="0">
      <w:start w:val="1"/>
      <w:numFmt w:val="decimal"/>
      <w:lvlText w:val="%1."/>
      <w:lvlJc w:val="left"/>
      <w:pPr>
        <w:tabs>
          <w:tab w:val="num" w:pos="360"/>
        </w:tabs>
        <w:ind w:left="360" w:hanging="360"/>
      </w:pPr>
      <w:rPr>
        <w:rFonts w:hint="default"/>
      </w:rPr>
    </w:lvl>
  </w:abstractNum>
  <w:abstractNum w:abstractNumId="368" w15:restartNumberingAfterBreak="0">
    <w:nsid w:val="5FEF0BB4"/>
    <w:multiLevelType w:val="singleLevel"/>
    <w:tmpl w:val="0413000F"/>
    <w:lvl w:ilvl="0">
      <w:start w:val="1"/>
      <w:numFmt w:val="decimal"/>
      <w:lvlText w:val="%1."/>
      <w:lvlJc w:val="left"/>
      <w:pPr>
        <w:tabs>
          <w:tab w:val="num" w:pos="360"/>
        </w:tabs>
        <w:ind w:left="360" w:hanging="360"/>
      </w:pPr>
      <w:rPr>
        <w:rFonts w:hint="default"/>
        <w:i w:val="0"/>
      </w:rPr>
    </w:lvl>
  </w:abstractNum>
  <w:abstractNum w:abstractNumId="369" w15:restartNumberingAfterBreak="0">
    <w:nsid w:val="60834A19"/>
    <w:multiLevelType w:val="singleLevel"/>
    <w:tmpl w:val="0413000F"/>
    <w:lvl w:ilvl="0">
      <w:start w:val="1"/>
      <w:numFmt w:val="decimal"/>
      <w:lvlText w:val="%1."/>
      <w:lvlJc w:val="left"/>
      <w:pPr>
        <w:tabs>
          <w:tab w:val="num" w:pos="360"/>
        </w:tabs>
        <w:ind w:left="360" w:hanging="360"/>
      </w:pPr>
      <w:rPr>
        <w:rFonts w:hint="default"/>
      </w:rPr>
    </w:lvl>
  </w:abstractNum>
  <w:abstractNum w:abstractNumId="370" w15:restartNumberingAfterBreak="0">
    <w:nsid w:val="60AC77B0"/>
    <w:multiLevelType w:val="singleLevel"/>
    <w:tmpl w:val="0413000F"/>
    <w:lvl w:ilvl="0">
      <w:start w:val="1"/>
      <w:numFmt w:val="decimal"/>
      <w:lvlText w:val="%1."/>
      <w:lvlJc w:val="left"/>
      <w:pPr>
        <w:tabs>
          <w:tab w:val="num" w:pos="360"/>
        </w:tabs>
        <w:ind w:left="360" w:hanging="360"/>
      </w:pPr>
      <w:rPr>
        <w:rFonts w:hint="default"/>
      </w:rPr>
    </w:lvl>
  </w:abstractNum>
  <w:abstractNum w:abstractNumId="371" w15:restartNumberingAfterBreak="0">
    <w:nsid w:val="60C54299"/>
    <w:multiLevelType w:val="singleLevel"/>
    <w:tmpl w:val="04130019"/>
    <w:lvl w:ilvl="0">
      <w:start w:val="1"/>
      <w:numFmt w:val="lowerLetter"/>
      <w:lvlText w:val="(%1)"/>
      <w:lvlJc w:val="left"/>
      <w:pPr>
        <w:tabs>
          <w:tab w:val="num" w:pos="360"/>
        </w:tabs>
        <w:ind w:left="360" w:hanging="360"/>
      </w:pPr>
      <w:rPr>
        <w:rFonts w:hint="default"/>
      </w:rPr>
    </w:lvl>
  </w:abstractNum>
  <w:abstractNum w:abstractNumId="372" w15:restartNumberingAfterBreak="0">
    <w:nsid w:val="60D767BD"/>
    <w:multiLevelType w:val="singleLevel"/>
    <w:tmpl w:val="21D2F524"/>
    <w:lvl w:ilvl="0">
      <w:start w:val="1"/>
      <w:numFmt w:val="lowerLetter"/>
      <w:lvlText w:val="%1."/>
      <w:lvlJc w:val="left"/>
      <w:pPr>
        <w:tabs>
          <w:tab w:val="num" w:pos="360"/>
        </w:tabs>
        <w:ind w:left="360" w:hanging="360"/>
      </w:pPr>
      <w:rPr>
        <w:rFonts w:hint="default"/>
      </w:rPr>
    </w:lvl>
  </w:abstractNum>
  <w:abstractNum w:abstractNumId="373" w15:restartNumberingAfterBreak="0">
    <w:nsid w:val="60E56CB3"/>
    <w:multiLevelType w:val="singleLevel"/>
    <w:tmpl w:val="04130019"/>
    <w:lvl w:ilvl="0">
      <w:start w:val="1"/>
      <w:numFmt w:val="lowerLetter"/>
      <w:lvlText w:val="(%1)"/>
      <w:lvlJc w:val="left"/>
      <w:pPr>
        <w:tabs>
          <w:tab w:val="num" w:pos="360"/>
        </w:tabs>
        <w:ind w:left="360" w:hanging="360"/>
      </w:pPr>
      <w:rPr>
        <w:rFonts w:hint="default"/>
      </w:rPr>
    </w:lvl>
  </w:abstractNum>
  <w:abstractNum w:abstractNumId="374" w15:restartNumberingAfterBreak="0">
    <w:nsid w:val="61083FFA"/>
    <w:multiLevelType w:val="singleLevel"/>
    <w:tmpl w:val="04130001"/>
    <w:lvl w:ilvl="0">
      <w:start w:val="16"/>
      <w:numFmt w:val="bullet"/>
      <w:lvlText w:val=""/>
      <w:lvlJc w:val="left"/>
      <w:pPr>
        <w:tabs>
          <w:tab w:val="num" w:pos="360"/>
        </w:tabs>
        <w:ind w:left="360" w:hanging="360"/>
      </w:pPr>
      <w:rPr>
        <w:rFonts w:ascii="Symbol" w:hAnsi="Symbol" w:hint="default"/>
      </w:rPr>
    </w:lvl>
  </w:abstractNum>
  <w:abstractNum w:abstractNumId="375" w15:restartNumberingAfterBreak="0">
    <w:nsid w:val="612E623C"/>
    <w:multiLevelType w:val="singleLevel"/>
    <w:tmpl w:val="04130019"/>
    <w:lvl w:ilvl="0">
      <w:start w:val="1"/>
      <w:numFmt w:val="lowerLetter"/>
      <w:lvlText w:val="(%1)"/>
      <w:lvlJc w:val="left"/>
      <w:pPr>
        <w:tabs>
          <w:tab w:val="num" w:pos="360"/>
        </w:tabs>
        <w:ind w:left="360" w:hanging="360"/>
      </w:pPr>
      <w:rPr>
        <w:rFonts w:hint="default"/>
        <w:i w:val="0"/>
      </w:rPr>
    </w:lvl>
  </w:abstractNum>
  <w:abstractNum w:abstractNumId="376" w15:restartNumberingAfterBreak="0">
    <w:nsid w:val="61637175"/>
    <w:multiLevelType w:val="singleLevel"/>
    <w:tmpl w:val="0413000F"/>
    <w:lvl w:ilvl="0">
      <w:start w:val="1"/>
      <w:numFmt w:val="decimal"/>
      <w:lvlText w:val="%1."/>
      <w:lvlJc w:val="left"/>
      <w:pPr>
        <w:tabs>
          <w:tab w:val="num" w:pos="360"/>
        </w:tabs>
        <w:ind w:left="360" w:hanging="360"/>
      </w:pPr>
      <w:rPr>
        <w:rFonts w:hint="default"/>
      </w:rPr>
    </w:lvl>
  </w:abstractNum>
  <w:abstractNum w:abstractNumId="377" w15:restartNumberingAfterBreak="0">
    <w:nsid w:val="61C05A52"/>
    <w:multiLevelType w:val="singleLevel"/>
    <w:tmpl w:val="A276F9AC"/>
    <w:lvl w:ilvl="0">
      <w:start w:val="1"/>
      <w:numFmt w:val="decimal"/>
      <w:lvlText w:val="(%1)"/>
      <w:lvlJc w:val="left"/>
      <w:pPr>
        <w:tabs>
          <w:tab w:val="num" w:pos="405"/>
        </w:tabs>
        <w:ind w:left="405" w:hanging="405"/>
      </w:pPr>
      <w:rPr>
        <w:rFonts w:hint="default"/>
      </w:rPr>
    </w:lvl>
  </w:abstractNum>
  <w:abstractNum w:abstractNumId="378" w15:restartNumberingAfterBreak="0">
    <w:nsid w:val="61C51703"/>
    <w:multiLevelType w:val="singleLevel"/>
    <w:tmpl w:val="F83232BC"/>
    <w:lvl w:ilvl="0">
      <w:start w:val="1"/>
      <w:numFmt w:val="lowerLetter"/>
      <w:lvlText w:val="%1."/>
      <w:lvlJc w:val="left"/>
      <w:pPr>
        <w:tabs>
          <w:tab w:val="num" w:pos="360"/>
        </w:tabs>
        <w:ind w:left="360" w:hanging="360"/>
      </w:pPr>
      <w:rPr>
        <w:rFonts w:hint="default"/>
      </w:rPr>
    </w:lvl>
  </w:abstractNum>
  <w:abstractNum w:abstractNumId="379" w15:restartNumberingAfterBreak="0">
    <w:nsid w:val="61D913CE"/>
    <w:multiLevelType w:val="singleLevel"/>
    <w:tmpl w:val="04130019"/>
    <w:lvl w:ilvl="0">
      <w:start w:val="1"/>
      <w:numFmt w:val="lowerLetter"/>
      <w:lvlText w:val="(%1)"/>
      <w:lvlJc w:val="left"/>
      <w:pPr>
        <w:tabs>
          <w:tab w:val="num" w:pos="360"/>
        </w:tabs>
        <w:ind w:left="360" w:hanging="360"/>
      </w:pPr>
      <w:rPr>
        <w:rFonts w:hint="default"/>
      </w:rPr>
    </w:lvl>
  </w:abstractNum>
  <w:abstractNum w:abstractNumId="380" w15:restartNumberingAfterBreak="0">
    <w:nsid w:val="61ED110D"/>
    <w:multiLevelType w:val="singleLevel"/>
    <w:tmpl w:val="04130019"/>
    <w:lvl w:ilvl="0">
      <w:start w:val="1"/>
      <w:numFmt w:val="lowerLetter"/>
      <w:lvlText w:val="(%1)"/>
      <w:lvlJc w:val="left"/>
      <w:pPr>
        <w:tabs>
          <w:tab w:val="num" w:pos="360"/>
        </w:tabs>
        <w:ind w:left="360" w:hanging="360"/>
      </w:pPr>
      <w:rPr>
        <w:rFonts w:hint="default"/>
      </w:rPr>
    </w:lvl>
  </w:abstractNum>
  <w:abstractNum w:abstractNumId="381" w15:restartNumberingAfterBreak="0">
    <w:nsid w:val="62022DA9"/>
    <w:multiLevelType w:val="singleLevel"/>
    <w:tmpl w:val="04130019"/>
    <w:lvl w:ilvl="0">
      <w:start w:val="1"/>
      <w:numFmt w:val="lowerLetter"/>
      <w:lvlText w:val="(%1)"/>
      <w:lvlJc w:val="left"/>
      <w:pPr>
        <w:tabs>
          <w:tab w:val="num" w:pos="360"/>
        </w:tabs>
        <w:ind w:left="360" w:hanging="360"/>
      </w:pPr>
      <w:rPr>
        <w:rFonts w:hint="default"/>
      </w:rPr>
    </w:lvl>
  </w:abstractNum>
  <w:abstractNum w:abstractNumId="382" w15:restartNumberingAfterBreak="0">
    <w:nsid w:val="62757550"/>
    <w:multiLevelType w:val="singleLevel"/>
    <w:tmpl w:val="0413000F"/>
    <w:lvl w:ilvl="0">
      <w:start w:val="1"/>
      <w:numFmt w:val="decimal"/>
      <w:lvlText w:val="%1."/>
      <w:lvlJc w:val="left"/>
      <w:pPr>
        <w:tabs>
          <w:tab w:val="num" w:pos="360"/>
        </w:tabs>
        <w:ind w:left="360" w:hanging="360"/>
      </w:pPr>
      <w:rPr>
        <w:rFonts w:hint="default"/>
      </w:rPr>
    </w:lvl>
  </w:abstractNum>
  <w:abstractNum w:abstractNumId="383" w15:restartNumberingAfterBreak="0">
    <w:nsid w:val="62785EC4"/>
    <w:multiLevelType w:val="singleLevel"/>
    <w:tmpl w:val="04130019"/>
    <w:lvl w:ilvl="0">
      <w:start w:val="1"/>
      <w:numFmt w:val="lowerLetter"/>
      <w:lvlText w:val="(%1)"/>
      <w:lvlJc w:val="left"/>
      <w:pPr>
        <w:tabs>
          <w:tab w:val="num" w:pos="360"/>
        </w:tabs>
        <w:ind w:left="360" w:hanging="360"/>
      </w:pPr>
      <w:rPr>
        <w:rFonts w:hint="default"/>
      </w:rPr>
    </w:lvl>
  </w:abstractNum>
  <w:abstractNum w:abstractNumId="384" w15:restartNumberingAfterBreak="0">
    <w:nsid w:val="628D7A07"/>
    <w:multiLevelType w:val="singleLevel"/>
    <w:tmpl w:val="04130019"/>
    <w:lvl w:ilvl="0">
      <w:start w:val="1"/>
      <w:numFmt w:val="lowerLetter"/>
      <w:lvlText w:val="(%1)"/>
      <w:lvlJc w:val="left"/>
      <w:pPr>
        <w:tabs>
          <w:tab w:val="num" w:pos="360"/>
        </w:tabs>
        <w:ind w:left="360" w:hanging="360"/>
      </w:pPr>
      <w:rPr>
        <w:rFonts w:hint="default"/>
      </w:rPr>
    </w:lvl>
  </w:abstractNum>
  <w:abstractNum w:abstractNumId="385" w15:restartNumberingAfterBreak="0">
    <w:nsid w:val="62C912FA"/>
    <w:multiLevelType w:val="singleLevel"/>
    <w:tmpl w:val="8C3C4C02"/>
    <w:lvl w:ilvl="0">
      <w:start w:val="1"/>
      <w:numFmt w:val="lowerLetter"/>
      <w:lvlText w:val="(%1)"/>
      <w:lvlJc w:val="left"/>
      <w:pPr>
        <w:tabs>
          <w:tab w:val="num" w:pos="384"/>
        </w:tabs>
        <w:ind w:left="384" w:hanging="384"/>
      </w:pPr>
      <w:rPr>
        <w:rFonts w:hint="default"/>
      </w:rPr>
    </w:lvl>
  </w:abstractNum>
  <w:abstractNum w:abstractNumId="386" w15:restartNumberingAfterBreak="0">
    <w:nsid w:val="631149BA"/>
    <w:multiLevelType w:val="singleLevel"/>
    <w:tmpl w:val="592EB54C"/>
    <w:lvl w:ilvl="0">
      <w:start w:val="1"/>
      <w:numFmt w:val="lowerLetter"/>
      <w:lvlText w:val="(%1)"/>
      <w:lvlJc w:val="left"/>
      <w:pPr>
        <w:tabs>
          <w:tab w:val="num" w:pos="720"/>
        </w:tabs>
        <w:ind w:left="720" w:hanging="360"/>
      </w:pPr>
      <w:rPr>
        <w:rFonts w:hint="default"/>
      </w:rPr>
    </w:lvl>
  </w:abstractNum>
  <w:abstractNum w:abstractNumId="387" w15:restartNumberingAfterBreak="0">
    <w:nsid w:val="63377360"/>
    <w:multiLevelType w:val="singleLevel"/>
    <w:tmpl w:val="0413000F"/>
    <w:lvl w:ilvl="0">
      <w:start w:val="1"/>
      <w:numFmt w:val="decimal"/>
      <w:lvlText w:val="%1."/>
      <w:lvlJc w:val="left"/>
      <w:pPr>
        <w:tabs>
          <w:tab w:val="num" w:pos="360"/>
        </w:tabs>
        <w:ind w:left="360" w:hanging="360"/>
      </w:pPr>
      <w:rPr>
        <w:rFonts w:hint="default"/>
      </w:rPr>
    </w:lvl>
  </w:abstractNum>
  <w:abstractNum w:abstractNumId="388" w15:restartNumberingAfterBreak="0">
    <w:nsid w:val="635C01B5"/>
    <w:multiLevelType w:val="singleLevel"/>
    <w:tmpl w:val="57F837A0"/>
    <w:lvl w:ilvl="0">
      <w:start w:val="1"/>
      <w:numFmt w:val="lowerLetter"/>
      <w:lvlText w:val="%1."/>
      <w:lvlJc w:val="left"/>
      <w:pPr>
        <w:tabs>
          <w:tab w:val="num" w:pos="360"/>
        </w:tabs>
        <w:ind w:left="360" w:hanging="360"/>
      </w:pPr>
      <w:rPr>
        <w:rFonts w:hint="default"/>
      </w:rPr>
    </w:lvl>
  </w:abstractNum>
  <w:abstractNum w:abstractNumId="389" w15:restartNumberingAfterBreak="0">
    <w:nsid w:val="636C6E8E"/>
    <w:multiLevelType w:val="singleLevel"/>
    <w:tmpl w:val="04130019"/>
    <w:lvl w:ilvl="0">
      <w:start w:val="1"/>
      <w:numFmt w:val="lowerLetter"/>
      <w:lvlText w:val="(%1)"/>
      <w:lvlJc w:val="left"/>
      <w:pPr>
        <w:tabs>
          <w:tab w:val="num" w:pos="360"/>
        </w:tabs>
        <w:ind w:left="360" w:hanging="360"/>
      </w:pPr>
      <w:rPr>
        <w:rFonts w:hint="default"/>
      </w:rPr>
    </w:lvl>
  </w:abstractNum>
  <w:abstractNum w:abstractNumId="390" w15:restartNumberingAfterBreak="0">
    <w:nsid w:val="63E62BB7"/>
    <w:multiLevelType w:val="singleLevel"/>
    <w:tmpl w:val="ABB268C8"/>
    <w:lvl w:ilvl="0">
      <w:start w:val="1"/>
      <w:numFmt w:val="lowerLetter"/>
      <w:lvlText w:val="(%1)"/>
      <w:lvlJc w:val="left"/>
      <w:pPr>
        <w:tabs>
          <w:tab w:val="num" w:pos="372"/>
        </w:tabs>
        <w:ind w:left="372" w:hanging="372"/>
      </w:pPr>
      <w:rPr>
        <w:rFonts w:hint="default"/>
      </w:rPr>
    </w:lvl>
  </w:abstractNum>
  <w:abstractNum w:abstractNumId="391" w15:restartNumberingAfterBreak="0">
    <w:nsid w:val="644B5F43"/>
    <w:multiLevelType w:val="singleLevel"/>
    <w:tmpl w:val="8DD4AB4C"/>
    <w:lvl w:ilvl="0">
      <w:start w:val="1"/>
      <w:numFmt w:val="lowerLetter"/>
      <w:lvlText w:val="(%1)"/>
      <w:lvlJc w:val="left"/>
      <w:pPr>
        <w:tabs>
          <w:tab w:val="num" w:pos="372"/>
        </w:tabs>
        <w:ind w:left="372" w:hanging="372"/>
      </w:pPr>
      <w:rPr>
        <w:rFonts w:hint="default"/>
      </w:rPr>
    </w:lvl>
  </w:abstractNum>
  <w:abstractNum w:abstractNumId="392" w15:restartNumberingAfterBreak="0">
    <w:nsid w:val="645E424B"/>
    <w:multiLevelType w:val="singleLevel"/>
    <w:tmpl w:val="0413000F"/>
    <w:lvl w:ilvl="0">
      <w:start w:val="1"/>
      <w:numFmt w:val="decimal"/>
      <w:lvlText w:val="%1."/>
      <w:lvlJc w:val="left"/>
      <w:pPr>
        <w:tabs>
          <w:tab w:val="num" w:pos="360"/>
        </w:tabs>
        <w:ind w:left="360" w:hanging="360"/>
      </w:pPr>
      <w:rPr>
        <w:rFonts w:hint="default"/>
      </w:rPr>
    </w:lvl>
  </w:abstractNum>
  <w:abstractNum w:abstractNumId="393" w15:restartNumberingAfterBreak="0">
    <w:nsid w:val="64FA1D6F"/>
    <w:multiLevelType w:val="singleLevel"/>
    <w:tmpl w:val="04130019"/>
    <w:lvl w:ilvl="0">
      <w:start w:val="1"/>
      <w:numFmt w:val="lowerLetter"/>
      <w:lvlText w:val="(%1)"/>
      <w:lvlJc w:val="left"/>
      <w:pPr>
        <w:tabs>
          <w:tab w:val="num" w:pos="360"/>
        </w:tabs>
        <w:ind w:left="360" w:hanging="360"/>
      </w:pPr>
      <w:rPr>
        <w:rFonts w:hint="default"/>
      </w:rPr>
    </w:lvl>
  </w:abstractNum>
  <w:abstractNum w:abstractNumId="394" w15:restartNumberingAfterBreak="0">
    <w:nsid w:val="65065FDE"/>
    <w:multiLevelType w:val="singleLevel"/>
    <w:tmpl w:val="10D89D22"/>
    <w:lvl w:ilvl="0">
      <w:start w:val="1"/>
      <w:numFmt w:val="lowerLetter"/>
      <w:lvlText w:val="%1."/>
      <w:lvlJc w:val="left"/>
      <w:pPr>
        <w:tabs>
          <w:tab w:val="num" w:pos="360"/>
        </w:tabs>
        <w:ind w:left="360" w:hanging="360"/>
      </w:pPr>
      <w:rPr>
        <w:rFonts w:hint="default"/>
      </w:rPr>
    </w:lvl>
  </w:abstractNum>
  <w:abstractNum w:abstractNumId="395" w15:restartNumberingAfterBreak="0">
    <w:nsid w:val="653C0C4D"/>
    <w:multiLevelType w:val="singleLevel"/>
    <w:tmpl w:val="04130019"/>
    <w:lvl w:ilvl="0">
      <w:start w:val="1"/>
      <w:numFmt w:val="lowerLetter"/>
      <w:lvlText w:val="(%1)"/>
      <w:lvlJc w:val="left"/>
      <w:pPr>
        <w:tabs>
          <w:tab w:val="num" w:pos="360"/>
        </w:tabs>
        <w:ind w:left="360" w:hanging="360"/>
      </w:pPr>
      <w:rPr>
        <w:rFonts w:hint="default"/>
      </w:rPr>
    </w:lvl>
  </w:abstractNum>
  <w:abstractNum w:abstractNumId="396" w15:restartNumberingAfterBreak="0">
    <w:nsid w:val="66423726"/>
    <w:multiLevelType w:val="singleLevel"/>
    <w:tmpl w:val="0413000F"/>
    <w:lvl w:ilvl="0">
      <w:start w:val="1"/>
      <w:numFmt w:val="decimal"/>
      <w:lvlText w:val="%1."/>
      <w:lvlJc w:val="left"/>
      <w:pPr>
        <w:tabs>
          <w:tab w:val="num" w:pos="360"/>
        </w:tabs>
        <w:ind w:left="360" w:hanging="360"/>
      </w:pPr>
      <w:rPr>
        <w:rFonts w:hint="default"/>
      </w:rPr>
    </w:lvl>
  </w:abstractNum>
  <w:abstractNum w:abstractNumId="397" w15:restartNumberingAfterBreak="0">
    <w:nsid w:val="66691C2F"/>
    <w:multiLevelType w:val="singleLevel"/>
    <w:tmpl w:val="04130019"/>
    <w:lvl w:ilvl="0">
      <w:start w:val="1"/>
      <w:numFmt w:val="lowerLetter"/>
      <w:lvlText w:val="(%1)"/>
      <w:lvlJc w:val="left"/>
      <w:pPr>
        <w:tabs>
          <w:tab w:val="num" w:pos="360"/>
        </w:tabs>
        <w:ind w:left="360" w:hanging="360"/>
      </w:pPr>
      <w:rPr>
        <w:rFonts w:hint="default"/>
      </w:rPr>
    </w:lvl>
  </w:abstractNum>
  <w:abstractNum w:abstractNumId="398" w15:restartNumberingAfterBreak="0">
    <w:nsid w:val="66FC2772"/>
    <w:multiLevelType w:val="singleLevel"/>
    <w:tmpl w:val="04130019"/>
    <w:lvl w:ilvl="0">
      <w:start w:val="1"/>
      <w:numFmt w:val="lowerLetter"/>
      <w:lvlText w:val="(%1)"/>
      <w:lvlJc w:val="left"/>
      <w:pPr>
        <w:tabs>
          <w:tab w:val="num" w:pos="360"/>
        </w:tabs>
        <w:ind w:left="360" w:hanging="360"/>
      </w:pPr>
      <w:rPr>
        <w:rFonts w:hint="default"/>
      </w:rPr>
    </w:lvl>
  </w:abstractNum>
  <w:abstractNum w:abstractNumId="399" w15:restartNumberingAfterBreak="0">
    <w:nsid w:val="67002879"/>
    <w:multiLevelType w:val="singleLevel"/>
    <w:tmpl w:val="0413000F"/>
    <w:lvl w:ilvl="0">
      <w:start w:val="1"/>
      <w:numFmt w:val="decimal"/>
      <w:lvlText w:val="%1."/>
      <w:lvlJc w:val="left"/>
      <w:pPr>
        <w:tabs>
          <w:tab w:val="num" w:pos="360"/>
        </w:tabs>
        <w:ind w:left="360" w:hanging="360"/>
      </w:pPr>
      <w:rPr>
        <w:rFonts w:hint="default"/>
      </w:rPr>
    </w:lvl>
  </w:abstractNum>
  <w:abstractNum w:abstractNumId="400" w15:restartNumberingAfterBreak="0">
    <w:nsid w:val="672700EF"/>
    <w:multiLevelType w:val="singleLevel"/>
    <w:tmpl w:val="DA6611A8"/>
    <w:lvl w:ilvl="0">
      <w:start w:val="1"/>
      <w:numFmt w:val="decimal"/>
      <w:lvlText w:val="(%1)"/>
      <w:lvlJc w:val="left"/>
      <w:pPr>
        <w:tabs>
          <w:tab w:val="num" w:pos="360"/>
        </w:tabs>
        <w:ind w:left="360" w:hanging="360"/>
      </w:pPr>
      <w:rPr>
        <w:rFonts w:hint="default"/>
      </w:rPr>
    </w:lvl>
  </w:abstractNum>
  <w:abstractNum w:abstractNumId="401" w15:restartNumberingAfterBreak="0">
    <w:nsid w:val="67422B89"/>
    <w:multiLevelType w:val="singleLevel"/>
    <w:tmpl w:val="0413000F"/>
    <w:lvl w:ilvl="0">
      <w:start w:val="1"/>
      <w:numFmt w:val="decimal"/>
      <w:lvlText w:val="%1."/>
      <w:lvlJc w:val="left"/>
      <w:pPr>
        <w:tabs>
          <w:tab w:val="num" w:pos="360"/>
        </w:tabs>
        <w:ind w:left="360" w:hanging="360"/>
      </w:pPr>
      <w:rPr>
        <w:rFonts w:hint="default"/>
      </w:rPr>
    </w:lvl>
  </w:abstractNum>
  <w:abstractNum w:abstractNumId="402" w15:restartNumberingAfterBreak="0">
    <w:nsid w:val="674C1750"/>
    <w:multiLevelType w:val="singleLevel"/>
    <w:tmpl w:val="04130019"/>
    <w:lvl w:ilvl="0">
      <w:start w:val="1"/>
      <w:numFmt w:val="lowerLetter"/>
      <w:lvlText w:val="(%1)"/>
      <w:lvlJc w:val="left"/>
      <w:pPr>
        <w:tabs>
          <w:tab w:val="num" w:pos="360"/>
        </w:tabs>
        <w:ind w:left="360" w:hanging="360"/>
      </w:pPr>
      <w:rPr>
        <w:rFonts w:hint="default"/>
      </w:rPr>
    </w:lvl>
  </w:abstractNum>
  <w:abstractNum w:abstractNumId="403" w15:restartNumberingAfterBreak="0">
    <w:nsid w:val="676855A7"/>
    <w:multiLevelType w:val="singleLevel"/>
    <w:tmpl w:val="04130019"/>
    <w:lvl w:ilvl="0">
      <w:start w:val="1"/>
      <w:numFmt w:val="lowerLetter"/>
      <w:lvlText w:val="(%1)"/>
      <w:lvlJc w:val="left"/>
      <w:pPr>
        <w:tabs>
          <w:tab w:val="num" w:pos="360"/>
        </w:tabs>
        <w:ind w:left="360" w:hanging="360"/>
      </w:pPr>
      <w:rPr>
        <w:rFonts w:hint="default"/>
      </w:rPr>
    </w:lvl>
  </w:abstractNum>
  <w:abstractNum w:abstractNumId="404" w15:restartNumberingAfterBreak="0">
    <w:nsid w:val="679D3293"/>
    <w:multiLevelType w:val="singleLevel"/>
    <w:tmpl w:val="C180F0A6"/>
    <w:lvl w:ilvl="0">
      <w:start w:val="1"/>
      <w:numFmt w:val="decimal"/>
      <w:lvlText w:val="(%1)"/>
      <w:lvlJc w:val="left"/>
      <w:pPr>
        <w:tabs>
          <w:tab w:val="num" w:pos="372"/>
        </w:tabs>
        <w:ind w:left="372" w:hanging="372"/>
      </w:pPr>
      <w:rPr>
        <w:rFonts w:hint="default"/>
      </w:rPr>
    </w:lvl>
  </w:abstractNum>
  <w:abstractNum w:abstractNumId="405" w15:restartNumberingAfterBreak="0">
    <w:nsid w:val="67D40708"/>
    <w:multiLevelType w:val="singleLevel"/>
    <w:tmpl w:val="C9EE2DF0"/>
    <w:lvl w:ilvl="0">
      <w:start w:val="1"/>
      <w:numFmt w:val="lowerLetter"/>
      <w:lvlText w:val="%1."/>
      <w:lvlJc w:val="left"/>
      <w:pPr>
        <w:tabs>
          <w:tab w:val="num" w:pos="360"/>
        </w:tabs>
        <w:ind w:left="360" w:hanging="360"/>
      </w:pPr>
      <w:rPr>
        <w:rFonts w:hint="default"/>
      </w:rPr>
    </w:lvl>
  </w:abstractNum>
  <w:abstractNum w:abstractNumId="406" w15:restartNumberingAfterBreak="0">
    <w:nsid w:val="6804349A"/>
    <w:multiLevelType w:val="singleLevel"/>
    <w:tmpl w:val="04130019"/>
    <w:lvl w:ilvl="0">
      <w:start w:val="1"/>
      <w:numFmt w:val="lowerLetter"/>
      <w:lvlText w:val="(%1)"/>
      <w:lvlJc w:val="left"/>
      <w:pPr>
        <w:tabs>
          <w:tab w:val="num" w:pos="360"/>
        </w:tabs>
        <w:ind w:left="360" w:hanging="360"/>
      </w:pPr>
      <w:rPr>
        <w:rFonts w:hint="default"/>
      </w:rPr>
    </w:lvl>
  </w:abstractNum>
  <w:abstractNum w:abstractNumId="407" w15:restartNumberingAfterBreak="0">
    <w:nsid w:val="686F2ED2"/>
    <w:multiLevelType w:val="singleLevel"/>
    <w:tmpl w:val="04130019"/>
    <w:lvl w:ilvl="0">
      <w:start w:val="1"/>
      <w:numFmt w:val="lowerLetter"/>
      <w:lvlText w:val="(%1)"/>
      <w:lvlJc w:val="left"/>
      <w:pPr>
        <w:tabs>
          <w:tab w:val="num" w:pos="360"/>
        </w:tabs>
        <w:ind w:left="360" w:hanging="360"/>
      </w:pPr>
      <w:rPr>
        <w:rFonts w:hint="default"/>
      </w:rPr>
    </w:lvl>
  </w:abstractNum>
  <w:abstractNum w:abstractNumId="408" w15:restartNumberingAfterBreak="0">
    <w:nsid w:val="68A14697"/>
    <w:multiLevelType w:val="singleLevel"/>
    <w:tmpl w:val="9A44BDF0"/>
    <w:lvl w:ilvl="0">
      <w:start w:val="1"/>
      <w:numFmt w:val="lowerLetter"/>
      <w:lvlText w:val="%1."/>
      <w:lvlJc w:val="left"/>
      <w:pPr>
        <w:tabs>
          <w:tab w:val="num" w:pos="360"/>
        </w:tabs>
        <w:ind w:left="360" w:hanging="360"/>
      </w:pPr>
      <w:rPr>
        <w:rFonts w:hint="default"/>
      </w:rPr>
    </w:lvl>
  </w:abstractNum>
  <w:abstractNum w:abstractNumId="409" w15:restartNumberingAfterBreak="0">
    <w:nsid w:val="695C3A96"/>
    <w:multiLevelType w:val="singleLevel"/>
    <w:tmpl w:val="0413000F"/>
    <w:lvl w:ilvl="0">
      <w:start w:val="1"/>
      <w:numFmt w:val="decimal"/>
      <w:lvlText w:val="%1."/>
      <w:lvlJc w:val="left"/>
      <w:pPr>
        <w:tabs>
          <w:tab w:val="num" w:pos="360"/>
        </w:tabs>
        <w:ind w:left="360" w:hanging="360"/>
      </w:pPr>
      <w:rPr>
        <w:rFonts w:hint="default"/>
      </w:rPr>
    </w:lvl>
  </w:abstractNum>
  <w:abstractNum w:abstractNumId="410" w15:restartNumberingAfterBreak="0">
    <w:nsid w:val="695C3F2F"/>
    <w:multiLevelType w:val="singleLevel"/>
    <w:tmpl w:val="0413000F"/>
    <w:lvl w:ilvl="0">
      <w:start w:val="1"/>
      <w:numFmt w:val="decimal"/>
      <w:lvlText w:val="%1."/>
      <w:lvlJc w:val="left"/>
      <w:pPr>
        <w:tabs>
          <w:tab w:val="num" w:pos="360"/>
        </w:tabs>
        <w:ind w:left="360" w:hanging="360"/>
      </w:pPr>
      <w:rPr>
        <w:rFonts w:hint="default"/>
      </w:rPr>
    </w:lvl>
  </w:abstractNum>
  <w:abstractNum w:abstractNumId="411" w15:restartNumberingAfterBreak="0">
    <w:nsid w:val="69A417C4"/>
    <w:multiLevelType w:val="singleLevel"/>
    <w:tmpl w:val="04130019"/>
    <w:lvl w:ilvl="0">
      <w:start w:val="1"/>
      <w:numFmt w:val="lowerLetter"/>
      <w:lvlText w:val="(%1)"/>
      <w:lvlJc w:val="left"/>
      <w:pPr>
        <w:tabs>
          <w:tab w:val="num" w:pos="360"/>
        </w:tabs>
        <w:ind w:left="360" w:hanging="360"/>
      </w:pPr>
      <w:rPr>
        <w:rFonts w:hint="default"/>
      </w:rPr>
    </w:lvl>
  </w:abstractNum>
  <w:abstractNum w:abstractNumId="412" w15:restartNumberingAfterBreak="0">
    <w:nsid w:val="69CC75DC"/>
    <w:multiLevelType w:val="singleLevel"/>
    <w:tmpl w:val="04130019"/>
    <w:lvl w:ilvl="0">
      <w:start w:val="1"/>
      <w:numFmt w:val="lowerLetter"/>
      <w:lvlText w:val="(%1)"/>
      <w:lvlJc w:val="left"/>
      <w:pPr>
        <w:tabs>
          <w:tab w:val="num" w:pos="360"/>
        </w:tabs>
        <w:ind w:left="360" w:hanging="360"/>
      </w:pPr>
      <w:rPr>
        <w:rFonts w:hint="default"/>
      </w:rPr>
    </w:lvl>
  </w:abstractNum>
  <w:abstractNum w:abstractNumId="413" w15:restartNumberingAfterBreak="0">
    <w:nsid w:val="6A1577D9"/>
    <w:multiLevelType w:val="singleLevel"/>
    <w:tmpl w:val="411C61CA"/>
    <w:lvl w:ilvl="0">
      <w:start w:val="1"/>
      <w:numFmt w:val="lowerLetter"/>
      <w:lvlText w:val="(%1)"/>
      <w:lvlJc w:val="left"/>
      <w:pPr>
        <w:tabs>
          <w:tab w:val="num" w:pos="384"/>
        </w:tabs>
        <w:ind w:left="384" w:hanging="384"/>
      </w:pPr>
      <w:rPr>
        <w:rFonts w:hint="default"/>
      </w:rPr>
    </w:lvl>
  </w:abstractNum>
  <w:abstractNum w:abstractNumId="414" w15:restartNumberingAfterBreak="0">
    <w:nsid w:val="6A2716F1"/>
    <w:multiLevelType w:val="singleLevel"/>
    <w:tmpl w:val="C58AB70E"/>
    <w:lvl w:ilvl="0">
      <w:start w:val="1"/>
      <w:numFmt w:val="lowerLetter"/>
      <w:lvlText w:val="(%1)"/>
      <w:lvlJc w:val="left"/>
      <w:pPr>
        <w:tabs>
          <w:tab w:val="num" w:pos="372"/>
        </w:tabs>
        <w:ind w:left="372" w:hanging="372"/>
      </w:pPr>
      <w:rPr>
        <w:rFonts w:hint="default"/>
      </w:rPr>
    </w:lvl>
  </w:abstractNum>
  <w:abstractNum w:abstractNumId="415" w15:restartNumberingAfterBreak="0">
    <w:nsid w:val="6A3D7D09"/>
    <w:multiLevelType w:val="singleLevel"/>
    <w:tmpl w:val="04130019"/>
    <w:lvl w:ilvl="0">
      <w:start w:val="1"/>
      <w:numFmt w:val="lowerLetter"/>
      <w:lvlText w:val="(%1)"/>
      <w:lvlJc w:val="left"/>
      <w:pPr>
        <w:tabs>
          <w:tab w:val="num" w:pos="360"/>
        </w:tabs>
        <w:ind w:left="360" w:hanging="360"/>
      </w:pPr>
      <w:rPr>
        <w:rFonts w:hint="default"/>
      </w:rPr>
    </w:lvl>
  </w:abstractNum>
  <w:abstractNum w:abstractNumId="416" w15:restartNumberingAfterBreak="0">
    <w:nsid w:val="6A76093A"/>
    <w:multiLevelType w:val="singleLevel"/>
    <w:tmpl w:val="327AEBA0"/>
    <w:lvl w:ilvl="0">
      <w:start w:val="1"/>
      <w:numFmt w:val="lowerLetter"/>
      <w:lvlText w:val="%1."/>
      <w:lvlJc w:val="left"/>
      <w:pPr>
        <w:tabs>
          <w:tab w:val="num" w:pos="360"/>
        </w:tabs>
        <w:ind w:left="360" w:hanging="360"/>
      </w:pPr>
      <w:rPr>
        <w:rFonts w:hint="default"/>
      </w:rPr>
    </w:lvl>
  </w:abstractNum>
  <w:abstractNum w:abstractNumId="417" w15:restartNumberingAfterBreak="0">
    <w:nsid w:val="6AA34A13"/>
    <w:multiLevelType w:val="singleLevel"/>
    <w:tmpl w:val="185E40D0"/>
    <w:lvl w:ilvl="0">
      <w:start w:val="1"/>
      <w:numFmt w:val="lowerLetter"/>
      <w:lvlText w:val="%1."/>
      <w:lvlJc w:val="left"/>
      <w:pPr>
        <w:tabs>
          <w:tab w:val="num" w:pos="360"/>
        </w:tabs>
        <w:ind w:left="360" w:hanging="360"/>
      </w:pPr>
      <w:rPr>
        <w:rFonts w:hint="default"/>
      </w:rPr>
    </w:lvl>
  </w:abstractNum>
  <w:abstractNum w:abstractNumId="418" w15:restartNumberingAfterBreak="0">
    <w:nsid w:val="6ABB6249"/>
    <w:multiLevelType w:val="singleLevel"/>
    <w:tmpl w:val="04130019"/>
    <w:lvl w:ilvl="0">
      <w:start w:val="1"/>
      <w:numFmt w:val="lowerLetter"/>
      <w:lvlText w:val="(%1)"/>
      <w:lvlJc w:val="left"/>
      <w:pPr>
        <w:tabs>
          <w:tab w:val="num" w:pos="360"/>
        </w:tabs>
        <w:ind w:left="360" w:hanging="360"/>
      </w:pPr>
      <w:rPr>
        <w:rFonts w:hint="default"/>
      </w:rPr>
    </w:lvl>
  </w:abstractNum>
  <w:abstractNum w:abstractNumId="419" w15:restartNumberingAfterBreak="0">
    <w:nsid w:val="6AF74A9A"/>
    <w:multiLevelType w:val="singleLevel"/>
    <w:tmpl w:val="04130019"/>
    <w:lvl w:ilvl="0">
      <w:start w:val="1"/>
      <w:numFmt w:val="lowerLetter"/>
      <w:lvlText w:val="(%1)"/>
      <w:lvlJc w:val="left"/>
      <w:pPr>
        <w:tabs>
          <w:tab w:val="num" w:pos="360"/>
        </w:tabs>
        <w:ind w:left="360" w:hanging="360"/>
      </w:pPr>
      <w:rPr>
        <w:rFonts w:hint="default"/>
      </w:rPr>
    </w:lvl>
  </w:abstractNum>
  <w:abstractNum w:abstractNumId="420" w15:restartNumberingAfterBreak="0">
    <w:nsid w:val="6BAB5419"/>
    <w:multiLevelType w:val="singleLevel"/>
    <w:tmpl w:val="39C0FE00"/>
    <w:lvl w:ilvl="0">
      <w:start w:val="1"/>
      <w:numFmt w:val="decimal"/>
      <w:lvlText w:val="%1."/>
      <w:lvlJc w:val="left"/>
      <w:pPr>
        <w:tabs>
          <w:tab w:val="num" w:pos="420"/>
        </w:tabs>
        <w:ind w:left="420" w:hanging="360"/>
      </w:pPr>
      <w:rPr>
        <w:rFonts w:hint="default"/>
        <w:i w:val="0"/>
      </w:rPr>
    </w:lvl>
  </w:abstractNum>
  <w:abstractNum w:abstractNumId="421" w15:restartNumberingAfterBreak="0">
    <w:nsid w:val="6BCB0C19"/>
    <w:multiLevelType w:val="singleLevel"/>
    <w:tmpl w:val="9904DF10"/>
    <w:lvl w:ilvl="0">
      <w:start w:val="1"/>
      <w:numFmt w:val="lowerLetter"/>
      <w:lvlText w:val="%1."/>
      <w:lvlJc w:val="left"/>
      <w:pPr>
        <w:tabs>
          <w:tab w:val="num" w:pos="360"/>
        </w:tabs>
        <w:ind w:left="360" w:hanging="360"/>
      </w:pPr>
      <w:rPr>
        <w:rFonts w:hint="default"/>
      </w:rPr>
    </w:lvl>
  </w:abstractNum>
  <w:abstractNum w:abstractNumId="422" w15:restartNumberingAfterBreak="0">
    <w:nsid w:val="6C245F1A"/>
    <w:multiLevelType w:val="singleLevel"/>
    <w:tmpl w:val="04130019"/>
    <w:lvl w:ilvl="0">
      <w:start w:val="1"/>
      <w:numFmt w:val="lowerLetter"/>
      <w:lvlText w:val="(%1)"/>
      <w:lvlJc w:val="left"/>
      <w:pPr>
        <w:tabs>
          <w:tab w:val="num" w:pos="360"/>
        </w:tabs>
        <w:ind w:left="360" w:hanging="360"/>
      </w:pPr>
      <w:rPr>
        <w:rFonts w:hint="default"/>
      </w:rPr>
    </w:lvl>
  </w:abstractNum>
  <w:abstractNum w:abstractNumId="423" w15:restartNumberingAfterBreak="0">
    <w:nsid w:val="6C8B5B0B"/>
    <w:multiLevelType w:val="singleLevel"/>
    <w:tmpl w:val="20C47F78"/>
    <w:lvl w:ilvl="0">
      <w:start w:val="1"/>
      <w:numFmt w:val="lowerLetter"/>
      <w:lvlText w:val="(%1)"/>
      <w:lvlJc w:val="left"/>
      <w:pPr>
        <w:tabs>
          <w:tab w:val="num" w:pos="720"/>
        </w:tabs>
        <w:ind w:left="720" w:hanging="360"/>
      </w:pPr>
      <w:rPr>
        <w:rFonts w:hint="default"/>
      </w:rPr>
    </w:lvl>
  </w:abstractNum>
  <w:abstractNum w:abstractNumId="424" w15:restartNumberingAfterBreak="0">
    <w:nsid w:val="6CC22785"/>
    <w:multiLevelType w:val="singleLevel"/>
    <w:tmpl w:val="04130019"/>
    <w:lvl w:ilvl="0">
      <w:start w:val="1"/>
      <w:numFmt w:val="lowerLetter"/>
      <w:lvlText w:val="(%1)"/>
      <w:lvlJc w:val="left"/>
      <w:pPr>
        <w:tabs>
          <w:tab w:val="num" w:pos="360"/>
        </w:tabs>
        <w:ind w:left="360" w:hanging="360"/>
      </w:pPr>
      <w:rPr>
        <w:rFonts w:hint="default"/>
      </w:rPr>
    </w:lvl>
  </w:abstractNum>
  <w:abstractNum w:abstractNumId="425" w15:restartNumberingAfterBreak="0">
    <w:nsid w:val="6CCC2B1C"/>
    <w:multiLevelType w:val="singleLevel"/>
    <w:tmpl w:val="0413000F"/>
    <w:lvl w:ilvl="0">
      <w:start w:val="1"/>
      <w:numFmt w:val="decimal"/>
      <w:lvlText w:val="%1."/>
      <w:lvlJc w:val="left"/>
      <w:pPr>
        <w:tabs>
          <w:tab w:val="num" w:pos="360"/>
        </w:tabs>
        <w:ind w:left="360" w:hanging="360"/>
      </w:pPr>
      <w:rPr>
        <w:rFonts w:hint="default"/>
      </w:rPr>
    </w:lvl>
  </w:abstractNum>
  <w:abstractNum w:abstractNumId="426" w15:restartNumberingAfterBreak="0">
    <w:nsid w:val="6D035690"/>
    <w:multiLevelType w:val="singleLevel"/>
    <w:tmpl w:val="04130019"/>
    <w:lvl w:ilvl="0">
      <w:start w:val="1"/>
      <w:numFmt w:val="lowerLetter"/>
      <w:lvlText w:val="(%1)"/>
      <w:lvlJc w:val="left"/>
      <w:pPr>
        <w:tabs>
          <w:tab w:val="num" w:pos="360"/>
        </w:tabs>
        <w:ind w:left="360" w:hanging="360"/>
      </w:pPr>
      <w:rPr>
        <w:rFonts w:hint="default"/>
      </w:rPr>
    </w:lvl>
  </w:abstractNum>
  <w:abstractNum w:abstractNumId="427" w15:restartNumberingAfterBreak="0">
    <w:nsid w:val="6D1E5B4B"/>
    <w:multiLevelType w:val="singleLevel"/>
    <w:tmpl w:val="04130019"/>
    <w:lvl w:ilvl="0">
      <w:start w:val="1"/>
      <w:numFmt w:val="lowerLetter"/>
      <w:lvlText w:val="(%1)"/>
      <w:lvlJc w:val="left"/>
      <w:pPr>
        <w:tabs>
          <w:tab w:val="num" w:pos="360"/>
        </w:tabs>
        <w:ind w:left="360" w:hanging="360"/>
      </w:pPr>
      <w:rPr>
        <w:rFonts w:hint="default"/>
      </w:rPr>
    </w:lvl>
  </w:abstractNum>
  <w:abstractNum w:abstractNumId="428" w15:restartNumberingAfterBreak="0">
    <w:nsid w:val="6D49657E"/>
    <w:multiLevelType w:val="singleLevel"/>
    <w:tmpl w:val="04130019"/>
    <w:lvl w:ilvl="0">
      <w:start w:val="1"/>
      <w:numFmt w:val="lowerLetter"/>
      <w:lvlText w:val="(%1)"/>
      <w:lvlJc w:val="left"/>
      <w:pPr>
        <w:tabs>
          <w:tab w:val="num" w:pos="360"/>
        </w:tabs>
        <w:ind w:left="360" w:hanging="360"/>
      </w:pPr>
      <w:rPr>
        <w:rFonts w:hint="default"/>
      </w:rPr>
    </w:lvl>
  </w:abstractNum>
  <w:abstractNum w:abstractNumId="429" w15:restartNumberingAfterBreak="0">
    <w:nsid w:val="6DBB6C99"/>
    <w:multiLevelType w:val="singleLevel"/>
    <w:tmpl w:val="0413000F"/>
    <w:lvl w:ilvl="0">
      <w:start w:val="1"/>
      <w:numFmt w:val="decimal"/>
      <w:lvlText w:val="%1."/>
      <w:lvlJc w:val="left"/>
      <w:pPr>
        <w:tabs>
          <w:tab w:val="num" w:pos="360"/>
        </w:tabs>
        <w:ind w:left="360" w:hanging="360"/>
      </w:pPr>
      <w:rPr>
        <w:rFonts w:hint="default"/>
      </w:rPr>
    </w:lvl>
  </w:abstractNum>
  <w:abstractNum w:abstractNumId="430" w15:restartNumberingAfterBreak="0">
    <w:nsid w:val="6DC02E37"/>
    <w:multiLevelType w:val="singleLevel"/>
    <w:tmpl w:val="7B70E5FE"/>
    <w:lvl w:ilvl="0">
      <w:start w:val="1"/>
      <w:numFmt w:val="lowerLetter"/>
      <w:lvlText w:val="%1."/>
      <w:lvlJc w:val="left"/>
      <w:pPr>
        <w:tabs>
          <w:tab w:val="num" w:pos="360"/>
        </w:tabs>
        <w:ind w:left="360" w:hanging="360"/>
      </w:pPr>
      <w:rPr>
        <w:rFonts w:hint="default"/>
      </w:rPr>
    </w:lvl>
  </w:abstractNum>
  <w:abstractNum w:abstractNumId="431" w15:restartNumberingAfterBreak="0">
    <w:nsid w:val="6DEA04FD"/>
    <w:multiLevelType w:val="singleLevel"/>
    <w:tmpl w:val="04130019"/>
    <w:lvl w:ilvl="0">
      <w:start w:val="1"/>
      <w:numFmt w:val="lowerLetter"/>
      <w:lvlText w:val="(%1)"/>
      <w:lvlJc w:val="left"/>
      <w:pPr>
        <w:tabs>
          <w:tab w:val="num" w:pos="360"/>
        </w:tabs>
        <w:ind w:left="360" w:hanging="360"/>
      </w:pPr>
      <w:rPr>
        <w:rFonts w:hint="default"/>
      </w:rPr>
    </w:lvl>
  </w:abstractNum>
  <w:abstractNum w:abstractNumId="432" w15:restartNumberingAfterBreak="0">
    <w:nsid w:val="6DF22861"/>
    <w:multiLevelType w:val="singleLevel"/>
    <w:tmpl w:val="04130019"/>
    <w:lvl w:ilvl="0">
      <w:start w:val="1"/>
      <w:numFmt w:val="lowerLetter"/>
      <w:lvlText w:val="(%1)"/>
      <w:lvlJc w:val="left"/>
      <w:pPr>
        <w:tabs>
          <w:tab w:val="num" w:pos="360"/>
        </w:tabs>
        <w:ind w:left="360" w:hanging="360"/>
      </w:pPr>
      <w:rPr>
        <w:rFonts w:hint="default"/>
      </w:rPr>
    </w:lvl>
  </w:abstractNum>
  <w:abstractNum w:abstractNumId="433" w15:restartNumberingAfterBreak="0">
    <w:nsid w:val="6E09158C"/>
    <w:multiLevelType w:val="singleLevel"/>
    <w:tmpl w:val="04130019"/>
    <w:lvl w:ilvl="0">
      <w:start w:val="1"/>
      <w:numFmt w:val="lowerLetter"/>
      <w:lvlText w:val="(%1)"/>
      <w:lvlJc w:val="left"/>
      <w:pPr>
        <w:tabs>
          <w:tab w:val="num" w:pos="360"/>
        </w:tabs>
        <w:ind w:left="360" w:hanging="360"/>
      </w:pPr>
      <w:rPr>
        <w:rFonts w:hint="default"/>
      </w:rPr>
    </w:lvl>
  </w:abstractNum>
  <w:abstractNum w:abstractNumId="434" w15:restartNumberingAfterBreak="0">
    <w:nsid w:val="6EE33AA9"/>
    <w:multiLevelType w:val="singleLevel"/>
    <w:tmpl w:val="0413000F"/>
    <w:lvl w:ilvl="0">
      <w:start w:val="1"/>
      <w:numFmt w:val="decimal"/>
      <w:lvlText w:val="%1."/>
      <w:lvlJc w:val="left"/>
      <w:pPr>
        <w:tabs>
          <w:tab w:val="num" w:pos="360"/>
        </w:tabs>
        <w:ind w:left="360" w:hanging="360"/>
      </w:pPr>
      <w:rPr>
        <w:rFonts w:hint="default"/>
        <w:i w:val="0"/>
      </w:rPr>
    </w:lvl>
  </w:abstractNum>
  <w:abstractNum w:abstractNumId="435" w15:restartNumberingAfterBreak="0">
    <w:nsid w:val="6EF20B4E"/>
    <w:multiLevelType w:val="singleLevel"/>
    <w:tmpl w:val="0413000F"/>
    <w:lvl w:ilvl="0">
      <w:start w:val="1"/>
      <w:numFmt w:val="decimal"/>
      <w:lvlText w:val="%1."/>
      <w:lvlJc w:val="left"/>
      <w:pPr>
        <w:tabs>
          <w:tab w:val="num" w:pos="360"/>
        </w:tabs>
        <w:ind w:left="360" w:hanging="360"/>
      </w:pPr>
      <w:rPr>
        <w:rFonts w:hint="default"/>
      </w:rPr>
    </w:lvl>
  </w:abstractNum>
  <w:abstractNum w:abstractNumId="436" w15:restartNumberingAfterBreak="0">
    <w:nsid w:val="6EFE447A"/>
    <w:multiLevelType w:val="singleLevel"/>
    <w:tmpl w:val="04130019"/>
    <w:lvl w:ilvl="0">
      <w:start w:val="1"/>
      <w:numFmt w:val="lowerLetter"/>
      <w:lvlText w:val="(%1)"/>
      <w:lvlJc w:val="left"/>
      <w:pPr>
        <w:tabs>
          <w:tab w:val="num" w:pos="360"/>
        </w:tabs>
        <w:ind w:left="360" w:hanging="360"/>
      </w:pPr>
      <w:rPr>
        <w:rFonts w:hint="default"/>
      </w:rPr>
    </w:lvl>
  </w:abstractNum>
  <w:abstractNum w:abstractNumId="437" w15:restartNumberingAfterBreak="0">
    <w:nsid w:val="6F573261"/>
    <w:multiLevelType w:val="singleLevel"/>
    <w:tmpl w:val="04130019"/>
    <w:lvl w:ilvl="0">
      <w:start w:val="1"/>
      <w:numFmt w:val="lowerLetter"/>
      <w:lvlText w:val="(%1)"/>
      <w:lvlJc w:val="left"/>
      <w:pPr>
        <w:tabs>
          <w:tab w:val="num" w:pos="360"/>
        </w:tabs>
        <w:ind w:left="360" w:hanging="360"/>
      </w:pPr>
      <w:rPr>
        <w:rFonts w:hint="default"/>
      </w:rPr>
    </w:lvl>
  </w:abstractNum>
  <w:abstractNum w:abstractNumId="438" w15:restartNumberingAfterBreak="0">
    <w:nsid w:val="6F611C84"/>
    <w:multiLevelType w:val="singleLevel"/>
    <w:tmpl w:val="0413000F"/>
    <w:lvl w:ilvl="0">
      <w:start w:val="1"/>
      <w:numFmt w:val="decimal"/>
      <w:lvlText w:val="%1."/>
      <w:lvlJc w:val="left"/>
      <w:pPr>
        <w:tabs>
          <w:tab w:val="num" w:pos="360"/>
        </w:tabs>
        <w:ind w:left="360" w:hanging="360"/>
      </w:pPr>
      <w:rPr>
        <w:rFonts w:hint="default"/>
      </w:rPr>
    </w:lvl>
  </w:abstractNum>
  <w:abstractNum w:abstractNumId="439" w15:restartNumberingAfterBreak="0">
    <w:nsid w:val="6F8B02AA"/>
    <w:multiLevelType w:val="singleLevel"/>
    <w:tmpl w:val="CA720340"/>
    <w:lvl w:ilvl="0">
      <w:start w:val="1"/>
      <w:numFmt w:val="lowerLetter"/>
      <w:lvlText w:val="%1."/>
      <w:lvlJc w:val="left"/>
      <w:pPr>
        <w:tabs>
          <w:tab w:val="num" w:pos="360"/>
        </w:tabs>
        <w:ind w:left="360" w:hanging="360"/>
      </w:pPr>
      <w:rPr>
        <w:rFonts w:hint="default"/>
      </w:rPr>
    </w:lvl>
  </w:abstractNum>
  <w:abstractNum w:abstractNumId="440" w15:restartNumberingAfterBreak="0">
    <w:nsid w:val="6FFD0B63"/>
    <w:multiLevelType w:val="singleLevel"/>
    <w:tmpl w:val="04130019"/>
    <w:lvl w:ilvl="0">
      <w:start w:val="1"/>
      <w:numFmt w:val="lowerLetter"/>
      <w:lvlText w:val="(%1)"/>
      <w:lvlJc w:val="left"/>
      <w:pPr>
        <w:tabs>
          <w:tab w:val="num" w:pos="360"/>
        </w:tabs>
        <w:ind w:left="360" w:hanging="360"/>
      </w:pPr>
      <w:rPr>
        <w:rFonts w:hint="default"/>
      </w:rPr>
    </w:lvl>
  </w:abstractNum>
  <w:abstractNum w:abstractNumId="441" w15:restartNumberingAfterBreak="0">
    <w:nsid w:val="70152FC4"/>
    <w:multiLevelType w:val="multilevel"/>
    <w:tmpl w:val="C254AD5C"/>
    <w:lvl w:ilvl="0">
      <w:start w:val="1"/>
      <w:numFmt w:val="decimal"/>
      <w:lvlText w:val="%1."/>
      <w:lvlJc w:val="left"/>
      <w:pPr>
        <w:tabs>
          <w:tab w:val="num" w:pos="360"/>
        </w:tabs>
        <w:ind w:left="360" w:hanging="360"/>
      </w:pPr>
      <w:rPr>
        <w:rFonts w:hint="default"/>
      </w:rPr>
    </w:lvl>
    <w:lvl w:ilvl="1">
      <w:start w:val="23"/>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42" w15:restartNumberingAfterBreak="0">
    <w:nsid w:val="702809D2"/>
    <w:multiLevelType w:val="singleLevel"/>
    <w:tmpl w:val="DD3E4F56"/>
    <w:lvl w:ilvl="0">
      <w:start w:val="1"/>
      <w:numFmt w:val="lowerLetter"/>
      <w:lvlText w:val="(%1)"/>
      <w:lvlJc w:val="left"/>
      <w:pPr>
        <w:tabs>
          <w:tab w:val="num" w:pos="384"/>
        </w:tabs>
        <w:ind w:left="384" w:hanging="384"/>
      </w:pPr>
      <w:rPr>
        <w:rFonts w:hint="default"/>
        <w:i w:val="0"/>
      </w:rPr>
    </w:lvl>
  </w:abstractNum>
  <w:abstractNum w:abstractNumId="443" w15:restartNumberingAfterBreak="0">
    <w:nsid w:val="70400EA3"/>
    <w:multiLevelType w:val="singleLevel"/>
    <w:tmpl w:val="894CB248"/>
    <w:lvl w:ilvl="0">
      <w:start w:val="1"/>
      <w:numFmt w:val="lowerLetter"/>
      <w:lvlText w:val="(%1)"/>
      <w:lvlJc w:val="left"/>
      <w:pPr>
        <w:tabs>
          <w:tab w:val="num" w:pos="384"/>
        </w:tabs>
        <w:ind w:left="384" w:hanging="384"/>
      </w:pPr>
      <w:rPr>
        <w:rFonts w:hint="default"/>
      </w:rPr>
    </w:lvl>
  </w:abstractNum>
  <w:abstractNum w:abstractNumId="444" w15:restartNumberingAfterBreak="0">
    <w:nsid w:val="704E34E8"/>
    <w:multiLevelType w:val="singleLevel"/>
    <w:tmpl w:val="DAF223CC"/>
    <w:lvl w:ilvl="0">
      <w:start w:val="1"/>
      <w:numFmt w:val="decimal"/>
      <w:lvlText w:val="(%1)"/>
      <w:lvlJc w:val="left"/>
      <w:pPr>
        <w:tabs>
          <w:tab w:val="num" w:pos="360"/>
        </w:tabs>
        <w:ind w:left="360" w:hanging="360"/>
      </w:pPr>
      <w:rPr>
        <w:rFonts w:hint="default"/>
      </w:rPr>
    </w:lvl>
  </w:abstractNum>
  <w:abstractNum w:abstractNumId="445" w15:restartNumberingAfterBreak="0">
    <w:nsid w:val="70A6669E"/>
    <w:multiLevelType w:val="singleLevel"/>
    <w:tmpl w:val="0413000F"/>
    <w:lvl w:ilvl="0">
      <w:start w:val="1"/>
      <w:numFmt w:val="decimal"/>
      <w:lvlText w:val="%1."/>
      <w:lvlJc w:val="left"/>
      <w:pPr>
        <w:tabs>
          <w:tab w:val="num" w:pos="360"/>
        </w:tabs>
        <w:ind w:left="360" w:hanging="360"/>
      </w:pPr>
      <w:rPr>
        <w:rFonts w:hint="default"/>
      </w:rPr>
    </w:lvl>
  </w:abstractNum>
  <w:abstractNum w:abstractNumId="446" w15:restartNumberingAfterBreak="0">
    <w:nsid w:val="70E97AF0"/>
    <w:multiLevelType w:val="singleLevel"/>
    <w:tmpl w:val="1F8A33A2"/>
    <w:lvl w:ilvl="0">
      <w:start w:val="1"/>
      <w:numFmt w:val="lowerLetter"/>
      <w:lvlText w:val="%1."/>
      <w:lvlJc w:val="left"/>
      <w:pPr>
        <w:tabs>
          <w:tab w:val="num" w:pos="360"/>
        </w:tabs>
        <w:ind w:left="360" w:hanging="360"/>
      </w:pPr>
      <w:rPr>
        <w:rFonts w:hint="default"/>
        <w:i w:val="0"/>
      </w:rPr>
    </w:lvl>
  </w:abstractNum>
  <w:abstractNum w:abstractNumId="447" w15:restartNumberingAfterBreak="0">
    <w:nsid w:val="70F40D81"/>
    <w:multiLevelType w:val="singleLevel"/>
    <w:tmpl w:val="0413000F"/>
    <w:lvl w:ilvl="0">
      <w:start w:val="1"/>
      <w:numFmt w:val="decimal"/>
      <w:lvlText w:val="%1."/>
      <w:lvlJc w:val="left"/>
      <w:pPr>
        <w:tabs>
          <w:tab w:val="num" w:pos="360"/>
        </w:tabs>
        <w:ind w:left="360" w:hanging="360"/>
      </w:pPr>
      <w:rPr>
        <w:rFonts w:hint="default"/>
      </w:rPr>
    </w:lvl>
  </w:abstractNum>
  <w:abstractNum w:abstractNumId="448" w15:restartNumberingAfterBreak="0">
    <w:nsid w:val="71121199"/>
    <w:multiLevelType w:val="singleLevel"/>
    <w:tmpl w:val="8D125C0C"/>
    <w:lvl w:ilvl="0">
      <w:start w:val="1"/>
      <w:numFmt w:val="decimal"/>
      <w:lvlText w:val="(%1)"/>
      <w:lvlJc w:val="left"/>
      <w:pPr>
        <w:tabs>
          <w:tab w:val="num" w:pos="735"/>
        </w:tabs>
        <w:ind w:left="735" w:hanging="375"/>
      </w:pPr>
      <w:rPr>
        <w:rFonts w:hint="default"/>
      </w:rPr>
    </w:lvl>
  </w:abstractNum>
  <w:abstractNum w:abstractNumId="449" w15:restartNumberingAfterBreak="0">
    <w:nsid w:val="714E0ED8"/>
    <w:multiLevelType w:val="singleLevel"/>
    <w:tmpl w:val="0413000F"/>
    <w:lvl w:ilvl="0">
      <w:start w:val="1"/>
      <w:numFmt w:val="decimal"/>
      <w:lvlText w:val="%1."/>
      <w:lvlJc w:val="left"/>
      <w:pPr>
        <w:tabs>
          <w:tab w:val="num" w:pos="360"/>
        </w:tabs>
        <w:ind w:left="360" w:hanging="360"/>
      </w:pPr>
      <w:rPr>
        <w:rFonts w:hint="default"/>
      </w:rPr>
    </w:lvl>
  </w:abstractNum>
  <w:abstractNum w:abstractNumId="450" w15:restartNumberingAfterBreak="0">
    <w:nsid w:val="717F66A7"/>
    <w:multiLevelType w:val="singleLevel"/>
    <w:tmpl w:val="0413000F"/>
    <w:lvl w:ilvl="0">
      <w:start w:val="1"/>
      <w:numFmt w:val="decimal"/>
      <w:lvlText w:val="%1."/>
      <w:lvlJc w:val="left"/>
      <w:pPr>
        <w:tabs>
          <w:tab w:val="num" w:pos="360"/>
        </w:tabs>
        <w:ind w:left="360" w:hanging="360"/>
      </w:pPr>
      <w:rPr>
        <w:rFonts w:hint="default"/>
      </w:rPr>
    </w:lvl>
  </w:abstractNum>
  <w:abstractNum w:abstractNumId="451" w15:restartNumberingAfterBreak="0">
    <w:nsid w:val="72E45A34"/>
    <w:multiLevelType w:val="singleLevel"/>
    <w:tmpl w:val="04130019"/>
    <w:lvl w:ilvl="0">
      <w:start w:val="1"/>
      <w:numFmt w:val="lowerLetter"/>
      <w:lvlText w:val="(%1)"/>
      <w:lvlJc w:val="left"/>
      <w:pPr>
        <w:tabs>
          <w:tab w:val="num" w:pos="360"/>
        </w:tabs>
        <w:ind w:left="360" w:hanging="360"/>
      </w:pPr>
      <w:rPr>
        <w:rFonts w:hint="default"/>
      </w:rPr>
    </w:lvl>
  </w:abstractNum>
  <w:abstractNum w:abstractNumId="452" w15:restartNumberingAfterBreak="0">
    <w:nsid w:val="72EE5FB6"/>
    <w:multiLevelType w:val="singleLevel"/>
    <w:tmpl w:val="04130019"/>
    <w:lvl w:ilvl="0">
      <w:start w:val="1"/>
      <w:numFmt w:val="lowerLetter"/>
      <w:lvlText w:val="(%1)"/>
      <w:lvlJc w:val="left"/>
      <w:pPr>
        <w:tabs>
          <w:tab w:val="num" w:pos="360"/>
        </w:tabs>
        <w:ind w:left="360" w:hanging="360"/>
      </w:pPr>
      <w:rPr>
        <w:rFonts w:hint="default"/>
      </w:rPr>
    </w:lvl>
  </w:abstractNum>
  <w:abstractNum w:abstractNumId="453" w15:restartNumberingAfterBreak="0">
    <w:nsid w:val="73100463"/>
    <w:multiLevelType w:val="singleLevel"/>
    <w:tmpl w:val="04130019"/>
    <w:lvl w:ilvl="0">
      <w:start w:val="1"/>
      <w:numFmt w:val="lowerLetter"/>
      <w:lvlText w:val="(%1)"/>
      <w:lvlJc w:val="left"/>
      <w:pPr>
        <w:tabs>
          <w:tab w:val="num" w:pos="360"/>
        </w:tabs>
        <w:ind w:left="360" w:hanging="360"/>
      </w:pPr>
      <w:rPr>
        <w:rFonts w:hint="default"/>
      </w:rPr>
    </w:lvl>
  </w:abstractNum>
  <w:abstractNum w:abstractNumId="454" w15:restartNumberingAfterBreak="0">
    <w:nsid w:val="734C7097"/>
    <w:multiLevelType w:val="singleLevel"/>
    <w:tmpl w:val="0413000F"/>
    <w:lvl w:ilvl="0">
      <w:start w:val="1"/>
      <w:numFmt w:val="decimal"/>
      <w:lvlText w:val="%1."/>
      <w:lvlJc w:val="left"/>
      <w:pPr>
        <w:tabs>
          <w:tab w:val="num" w:pos="360"/>
        </w:tabs>
        <w:ind w:left="360" w:hanging="360"/>
      </w:pPr>
      <w:rPr>
        <w:rFonts w:hint="default"/>
      </w:rPr>
    </w:lvl>
  </w:abstractNum>
  <w:abstractNum w:abstractNumId="455" w15:restartNumberingAfterBreak="0">
    <w:nsid w:val="739562CB"/>
    <w:multiLevelType w:val="singleLevel"/>
    <w:tmpl w:val="973E892E"/>
    <w:lvl w:ilvl="0">
      <w:start w:val="1"/>
      <w:numFmt w:val="decimal"/>
      <w:lvlText w:val="(%1)"/>
      <w:lvlJc w:val="left"/>
      <w:pPr>
        <w:tabs>
          <w:tab w:val="num" w:pos="420"/>
        </w:tabs>
        <w:ind w:left="420" w:hanging="420"/>
      </w:pPr>
      <w:rPr>
        <w:rFonts w:hint="default"/>
      </w:rPr>
    </w:lvl>
  </w:abstractNum>
  <w:abstractNum w:abstractNumId="456" w15:restartNumberingAfterBreak="0">
    <w:nsid w:val="739D2985"/>
    <w:multiLevelType w:val="singleLevel"/>
    <w:tmpl w:val="FEDCC4C6"/>
    <w:lvl w:ilvl="0">
      <w:start w:val="1"/>
      <w:numFmt w:val="lowerLetter"/>
      <w:lvlText w:val="(%1)"/>
      <w:lvlJc w:val="left"/>
      <w:pPr>
        <w:tabs>
          <w:tab w:val="num" w:pos="720"/>
        </w:tabs>
        <w:ind w:left="720" w:hanging="360"/>
      </w:pPr>
      <w:rPr>
        <w:rFonts w:hint="default"/>
      </w:rPr>
    </w:lvl>
  </w:abstractNum>
  <w:abstractNum w:abstractNumId="457" w15:restartNumberingAfterBreak="0">
    <w:nsid w:val="73B3695D"/>
    <w:multiLevelType w:val="singleLevel"/>
    <w:tmpl w:val="04130019"/>
    <w:lvl w:ilvl="0">
      <w:start w:val="1"/>
      <w:numFmt w:val="lowerLetter"/>
      <w:lvlText w:val="(%1)"/>
      <w:lvlJc w:val="left"/>
      <w:pPr>
        <w:tabs>
          <w:tab w:val="num" w:pos="360"/>
        </w:tabs>
        <w:ind w:left="360" w:hanging="360"/>
      </w:pPr>
      <w:rPr>
        <w:rFonts w:hint="default"/>
      </w:rPr>
    </w:lvl>
  </w:abstractNum>
  <w:abstractNum w:abstractNumId="458" w15:restartNumberingAfterBreak="0">
    <w:nsid w:val="73D910EE"/>
    <w:multiLevelType w:val="singleLevel"/>
    <w:tmpl w:val="7968E62E"/>
    <w:lvl w:ilvl="0">
      <w:start w:val="1"/>
      <w:numFmt w:val="decimal"/>
      <w:lvlText w:val="(%1)"/>
      <w:lvlJc w:val="left"/>
      <w:pPr>
        <w:tabs>
          <w:tab w:val="num" w:pos="444"/>
        </w:tabs>
        <w:ind w:left="444" w:hanging="444"/>
      </w:pPr>
      <w:rPr>
        <w:rFonts w:hint="default"/>
      </w:rPr>
    </w:lvl>
  </w:abstractNum>
  <w:abstractNum w:abstractNumId="459" w15:restartNumberingAfterBreak="0">
    <w:nsid w:val="73F67DA8"/>
    <w:multiLevelType w:val="singleLevel"/>
    <w:tmpl w:val="D5D03DA0"/>
    <w:lvl w:ilvl="0">
      <w:start w:val="1"/>
      <w:numFmt w:val="lowerLetter"/>
      <w:lvlText w:val="%1."/>
      <w:lvlJc w:val="left"/>
      <w:pPr>
        <w:tabs>
          <w:tab w:val="num" w:pos="360"/>
        </w:tabs>
        <w:ind w:left="360" w:hanging="360"/>
      </w:pPr>
      <w:rPr>
        <w:rFonts w:hint="default"/>
      </w:rPr>
    </w:lvl>
  </w:abstractNum>
  <w:abstractNum w:abstractNumId="460" w15:restartNumberingAfterBreak="0">
    <w:nsid w:val="74135294"/>
    <w:multiLevelType w:val="singleLevel"/>
    <w:tmpl w:val="0413000F"/>
    <w:lvl w:ilvl="0">
      <w:start w:val="1"/>
      <w:numFmt w:val="decimal"/>
      <w:lvlText w:val="%1."/>
      <w:lvlJc w:val="left"/>
      <w:pPr>
        <w:tabs>
          <w:tab w:val="num" w:pos="360"/>
        </w:tabs>
        <w:ind w:left="360" w:hanging="360"/>
      </w:pPr>
      <w:rPr>
        <w:rFonts w:hint="default"/>
      </w:rPr>
    </w:lvl>
  </w:abstractNum>
  <w:abstractNum w:abstractNumId="461" w15:restartNumberingAfterBreak="0">
    <w:nsid w:val="74176E7E"/>
    <w:multiLevelType w:val="singleLevel"/>
    <w:tmpl w:val="0413000F"/>
    <w:lvl w:ilvl="0">
      <w:start w:val="1"/>
      <w:numFmt w:val="decimal"/>
      <w:lvlText w:val="%1."/>
      <w:lvlJc w:val="left"/>
      <w:pPr>
        <w:tabs>
          <w:tab w:val="num" w:pos="360"/>
        </w:tabs>
        <w:ind w:left="360" w:hanging="360"/>
      </w:pPr>
      <w:rPr>
        <w:rFonts w:hint="default"/>
      </w:rPr>
    </w:lvl>
  </w:abstractNum>
  <w:abstractNum w:abstractNumId="462" w15:restartNumberingAfterBreak="0">
    <w:nsid w:val="7467724E"/>
    <w:multiLevelType w:val="singleLevel"/>
    <w:tmpl w:val="F90C0978"/>
    <w:lvl w:ilvl="0">
      <w:start w:val="1"/>
      <w:numFmt w:val="decimal"/>
      <w:lvlText w:val="(%1)"/>
      <w:lvlJc w:val="left"/>
      <w:pPr>
        <w:tabs>
          <w:tab w:val="num" w:pos="360"/>
        </w:tabs>
        <w:ind w:left="360" w:hanging="360"/>
      </w:pPr>
      <w:rPr>
        <w:rFonts w:hint="default"/>
      </w:rPr>
    </w:lvl>
  </w:abstractNum>
  <w:abstractNum w:abstractNumId="463" w15:restartNumberingAfterBreak="0">
    <w:nsid w:val="747218BA"/>
    <w:multiLevelType w:val="singleLevel"/>
    <w:tmpl w:val="04130019"/>
    <w:lvl w:ilvl="0">
      <w:start w:val="1"/>
      <w:numFmt w:val="lowerLetter"/>
      <w:lvlText w:val="(%1)"/>
      <w:lvlJc w:val="left"/>
      <w:pPr>
        <w:tabs>
          <w:tab w:val="num" w:pos="360"/>
        </w:tabs>
        <w:ind w:left="360" w:hanging="360"/>
      </w:pPr>
      <w:rPr>
        <w:rFonts w:hint="default"/>
      </w:rPr>
    </w:lvl>
  </w:abstractNum>
  <w:abstractNum w:abstractNumId="464" w15:restartNumberingAfterBreak="0">
    <w:nsid w:val="747A3C07"/>
    <w:multiLevelType w:val="singleLevel"/>
    <w:tmpl w:val="04130019"/>
    <w:lvl w:ilvl="0">
      <w:start w:val="1"/>
      <w:numFmt w:val="lowerLetter"/>
      <w:lvlText w:val="(%1)"/>
      <w:lvlJc w:val="left"/>
      <w:pPr>
        <w:tabs>
          <w:tab w:val="num" w:pos="360"/>
        </w:tabs>
        <w:ind w:left="360" w:hanging="360"/>
      </w:pPr>
      <w:rPr>
        <w:rFonts w:hint="default"/>
      </w:rPr>
    </w:lvl>
  </w:abstractNum>
  <w:abstractNum w:abstractNumId="465" w15:restartNumberingAfterBreak="0">
    <w:nsid w:val="749952C2"/>
    <w:multiLevelType w:val="singleLevel"/>
    <w:tmpl w:val="04130019"/>
    <w:lvl w:ilvl="0">
      <w:start w:val="1"/>
      <w:numFmt w:val="lowerLetter"/>
      <w:lvlText w:val="(%1)"/>
      <w:lvlJc w:val="left"/>
      <w:pPr>
        <w:tabs>
          <w:tab w:val="num" w:pos="360"/>
        </w:tabs>
        <w:ind w:left="360" w:hanging="360"/>
      </w:pPr>
      <w:rPr>
        <w:rFonts w:hint="default"/>
      </w:rPr>
    </w:lvl>
  </w:abstractNum>
  <w:abstractNum w:abstractNumId="466" w15:restartNumberingAfterBreak="0">
    <w:nsid w:val="74AA6242"/>
    <w:multiLevelType w:val="singleLevel"/>
    <w:tmpl w:val="AA784976"/>
    <w:lvl w:ilvl="0">
      <w:start w:val="1"/>
      <w:numFmt w:val="bullet"/>
      <w:lvlText w:val="-"/>
      <w:lvlJc w:val="left"/>
      <w:pPr>
        <w:tabs>
          <w:tab w:val="num" w:pos="720"/>
        </w:tabs>
        <w:ind w:left="720" w:hanging="360"/>
      </w:pPr>
      <w:rPr>
        <w:rFonts w:hint="default"/>
      </w:rPr>
    </w:lvl>
  </w:abstractNum>
  <w:abstractNum w:abstractNumId="467" w15:restartNumberingAfterBreak="0">
    <w:nsid w:val="74E37170"/>
    <w:multiLevelType w:val="singleLevel"/>
    <w:tmpl w:val="0413000F"/>
    <w:lvl w:ilvl="0">
      <w:start w:val="1"/>
      <w:numFmt w:val="decimal"/>
      <w:lvlText w:val="%1."/>
      <w:lvlJc w:val="left"/>
      <w:pPr>
        <w:tabs>
          <w:tab w:val="num" w:pos="360"/>
        </w:tabs>
        <w:ind w:left="360" w:hanging="360"/>
      </w:pPr>
      <w:rPr>
        <w:rFonts w:hint="default"/>
      </w:rPr>
    </w:lvl>
  </w:abstractNum>
  <w:abstractNum w:abstractNumId="468" w15:restartNumberingAfterBreak="0">
    <w:nsid w:val="74F81B95"/>
    <w:multiLevelType w:val="singleLevel"/>
    <w:tmpl w:val="04130019"/>
    <w:lvl w:ilvl="0">
      <w:start w:val="1"/>
      <w:numFmt w:val="lowerLetter"/>
      <w:lvlText w:val="(%1)"/>
      <w:lvlJc w:val="left"/>
      <w:pPr>
        <w:tabs>
          <w:tab w:val="num" w:pos="360"/>
        </w:tabs>
        <w:ind w:left="360" w:hanging="360"/>
      </w:pPr>
      <w:rPr>
        <w:rFonts w:hint="default"/>
      </w:rPr>
    </w:lvl>
  </w:abstractNum>
  <w:abstractNum w:abstractNumId="469" w15:restartNumberingAfterBreak="0">
    <w:nsid w:val="75BE3FD4"/>
    <w:multiLevelType w:val="singleLevel"/>
    <w:tmpl w:val="C42C414E"/>
    <w:lvl w:ilvl="0">
      <w:start w:val="1"/>
      <w:numFmt w:val="lowerLetter"/>
      <w:lvlText w:val="%1."/>
      <w:lvlJc w:val="left"/>
      <w:pPr>
        <w:tabs>
          <w:tab w:val="num" w:pos="360"/>
        </w:tabs>
        <w:ind w:left="360" w:hanging="360"/>
      </w:pPr>
      <w:rPr>
        <w:rFonts w:hint="default"/>
      </w:rPr>
    </w:lvl>
  </w:abstractNum>
  <w:abstractNum w:abstractNumId="470" w15:restartNumberingAfterBreak="0">
    <w:nsid w:val="75D70F63"/>
    <w:multiLevelType w:val="singleLevel"/>
    <w:tmpl w:val="04130019"/>
    <w:lvl w:ilvl="0">
      <w:start w:val="1"/>
      <w:numFmt w:val="lowerLetter"/>
      <w:lvlText w:val="(%1)"/>
      <w:lvlJc w:val="left"/>
      <w:pPr>
        <w:tabs>
          <w:tab w:val="num" w:pos="360"/>
        </w:tabs>
        <w:ind w:left="360" w:hanging="360"/>
      </w:pPr>
      <w:rPr>
        <w:rFonts w:hint="default"/>
      </w:rPr>
    </w:lvl>
  </w:abstractNum>
  <w:abstractNum w:abstractNumId="471" w15:restartNumberingAfterBreak="0">
    <w:nsid w:val="75F32C49"/>
    <w:multiLevelType w:val="singleLevel"/>
    <w:tmpl w:val="65E80E5A"/>
    <w:lvl w:ilvl="0">
      <w:start w:val="1"/>
      <w:numFmt w:val="decimal"/>
      <w:lvlText w:val="(%1)"/>
      <w:lvlJc w:val="left"/>
      <w:pPr>
        <w:tabs>
          <w:tab w:val="num" w:pos="360"/>
        </w:tabs>
        <w:ind w:left="360" w:hanging="360"/>
      </w:pPr>
      <w:rPr>
        <w:rFonts w:hint="default"/>
      </w:rPr>
    </w:lvl>
  </w:abstractNum>
  <w:abstractNum w:abstractNumId="472" w15:restartNumberingAfterBreak="0">
    <w:nsid w:val="767D5D22"/>
    <w:multiLevelType w:val="singleLevel"/>
    <w:tmpl w:val="04130019"/>
    <w:lvl w:ilvl="0">
      <w:start w:val="1"/>
      <w:numFmt w:val="lowerLetter"/>
      <w:lvlText w:val="(%1)"/>
      <w:lvlJc w:val="left"/>
      <w:pPr>
        <w:tabs>
          <w:tab w:val="num" w:pos="360"/>
        </w:tabs>
        <w:ind w:left="360" w:hanging="360"/>
      </w:pPr>
      <w:rPr>
        <w:rFonts w:hint="default"/>
      </w:rPr>
    </w:lvl>
  </w:abstractNum>
  <w:abstractNum w:abstractNumId="473" w15:restartNumberingAfterBreak="0">
    <w:nsid w:val="76AE5242"/>
    <w:multiLevelType w:val="singleLevel"/>
    <w:tmpl w:val="04130019"/>
    <w:lvl w:ilvl="0">
      <w:start w:val="1"/>
      <w:numFmt w:val="lowerLetter"/>
      <w:lvlText w:val="(%1)"/>
      <w:lvlJc w:val="left"/>
      <w:pPr>
        <w:tabs>
          <w:tab w:val="num" w:pos="360"/>
        </w:tabs>
        <w:ind w:left="360" w:hanging="360"/>
      </w:pPr>
      <w:rPr>
        <w:rFonts w:hint="default"/>
      </w:rPr>
    </w:lvl>
  </w:abstractNum>
  <w:abstractNum w:abstractNumId="474" w15:restartNumberingAfterBreak="0">
    <w:nsid w:val="76C940D9"/>
    <w:multiLevelType w:val="singleLevel"/>
    <w:tmpl w:val="04130019"/>
    <w:lvl w:ilvl="0">
      <w:start w:val="1"/>
      <w:numFmt w:val="lowerLetter"/>
      <w:lvlText w:val="(%1)"/>
      <w:lvlJc w:val="left"/>
      <w:pPr>
        <w:tabs>
          <w:tab w:val="num" w:pos="360"/>
        </w:tabs>
        <w:ind w:left="360" w:hanging="360"/>
      </w:pPr>
      <w:rPr>
        <w:rFonts w:hint="default"/>
      </w:rPr>
    </w:lvl>
  </w:abstractNum>
  <w:abstractNum w:abstractNumId="475" w15:restartNumberingAfterBreak="0">
    <w:nsid w:val="777754BB"/>
    <w:multiLevelType w:val="singleLevel"/>
    <w:tmpl w:val="04130019"/>
    <w:lvl w:ilvl="0">
      <w:start w:val="1"/>
      <w:numFmt w:val="lowerLetter"/>
      <w:lvlText w:val="(%1)"/>
      <w:lvlJc w:val="left"/>
      <w:pPr>
        <w:tabs>
          <w:tab w:val="num" w:pos="360"/>
        </w:tabs>
        <w:ind w:left="360" w:hanging="360"/>
      </w:pPr>
      <w:rPr>
        <w:rFonts w:hint="default"/>
      </w:rPr>
    </w:lvl>
  </w:abstractNum>
  <w:abstractNum w:abstractNumId="476" w15:restartNumberingAfterBreak="0">
    <w:nsid w:val="77802FCE"/>
    <w:multiLevelType w:val="singleLevel"/>
    <w:tmpl w:val="4DD8D9F2"/>
    <w:lvl w:ilvl="0">
      <w:start w:val="1"/>
      <w:numFmt w:val="lowerLetter"/>
      <w:lvlText w:val="%1."/>
      <w:lvlJc w:val="left"/>
      <w:pPr>
        <w:tabs>
          <w:tab w:val="num" w:pos="360"/>
        </w:tabs>
        <w:ind w:left="360" w:hanging="360"/>
      </w:pPr>
      <w:rPr>
        <w:rFonts w:hint="default"/>
      </w:rPr>
    </w:lvl>
  </w:abstractNum>
  <w:abstractNum w:abstractNumId="477" w15:restartNumberingAfterBreak="0">
    <w:nsid w:val="77814FAB"/>
    <w:multiLevelType w:val="singleLevel"/>
    <w:tmpl w:val="04130001"/>
    <w:lvl w:ilvl="0">
      <w:start w:val="3"/>
      <w:numFmt w:val="bullet"/>
      <w:lvlText w:val=""/>
      <w:lvlJc w:val="left"/>
      <w:pPr>
        <w:tabs>
          <w:tab w:val="num" w:pos="360"/>
        </w:tabs>
        <w:ind w:left="360" w:hanging="360"/>
      </w:pPr>
      <w:rPr>
        <w:rFonts w:ascii="Symbol" w:hAnsi="Symbol" w:hint="default"/>
      </w:rPr>
    </w:lvl>
  </w:abstractNum>
  <w:abstractNum w:abstractNumId="478" w15:restartNumberingAfterBreak="0">
    <w:nsid w:val="78356604"/>
    <w:multiLevelType w:val="singleLevel"/>
    <w:tmpl w:val="0413000F"/>
    <w:lvl w:ilvl="0">
      <w:start w:val="1"/>
      <w:numFmt w:val="decimal"/>
      <w:lvlText w:val="%1."/>
      <w:lvlJc w:val="left"/>
      <w:pPr>
        <w:tabs>
          <w:tab w:val="num" w:pos="360"/>
        </w:tabs>
        <w:ind w:left="360" w:hanging="360"/>
      </w:pPr>
      <w:rPr>
        <w:rFonts w:hint="default"/>
      </w:rPr>
    </w:lvl>
  </w:abstractNum>
  <w:abstractNum w:abstractNumId="479" w15:restartNumberingAfterBreak="0">
    <w:nsid w:val="78CD2F85"/>
    <w:multiLevelType w:val="singleLevel"/>
    <w:tmpl w:val="0413000F"/>
    <w:lvl w:ilvl="0">
      <w:start w:val="1"/>
      <w:numFmt w:val="decimal"/>
      <w:lvlText w:val="%1."/>
      <w:lvlJc w:val="left"/>
      <w:pPr>
        <w:tabs>
          <w:tab w:val="num" w:pos="360"/>
        </w:tabs>
        <w:ind w:left="360" w:hanging="360"/>
      </w:pPr>
      <w:rPr>
        <w:rFonts w:hint="default"/>
      </w:rPr>
    </w:lvl>
  </w:abstractNum>
  <w:abstractNum w:abstractNumId="480" w15:restartNumberingAfterBreak="0">
    <w:nsid w:val="78D26A26"/>
    <w:multiLevelType w:val="singleLevel"/>
    <w:tmpl w:val="04130019"/>
    <w:lvl w:ilvl="0">
      <w:start w:val="1"/>
      <w:numFmt w:val="lowerLetter"/>
      <w:lvlText w:val="(%1)"/>
      <w:lvlJc w:val="left"/>
      <w:pPr>
        <w:tabs>
          <w:tab w:val="num" w:pos="360"/>
        </w:tabs>
        <w:ind w:left="360" w:hanging="360"/>
      </w:pPr>
      <w:rPr>
        <w:rFonts w:hint="default"/>
      </w:rPr>
    </w:lvl>
  </w:abstractNum>
  <w:abstractNum w:abstractNumId="481" w15:restartNumberingAfterBreak="0">
    <w:nsid w:val="78D970EF"/>
    <w:multiLevelType w:val="singleLevel"/>
    <w:tmpl w:val="0413000F"/>
    <w:lvl w:ilvl="0">
      <w:start w:val="1"/>
      <w:numFmt w:val="decimal"/>
      <w:lvlText w:val="%1."/>
      <w:lvlJc w:val="left"/>
      <w:pPr>
        <w:tabs>
          <w:tab w:val="num" w:pos="360"/>
        </w:tabs>
        <w:ind w:left="360" w:hanging="360"/>
      </w:pPr>
      <w:rPr>
        <w:rFonts w:hint="default"/>
      </w:rPr>
    </w:lvl>
  </w:abstractNum>
  <w:abstractNum w:abstractNumId="482" w15:restartNumberingAfterBreak="0">
    <w:nsid w:val="78F93474"/>
    <w:multiLevelType w:val="singleLevel"/>
    <w:tmpl w:val="04130019"/>
    <w:lvl w:ilvl="0">
      <w:start w:val="1"/>
      <w:numFmt w:val="lowerLetter"/>
      <w:lvlText w:val="(%1)"/>
      <w:lvlJc w:val="left"/>
      <w:pPr>
        <w:tabs>
          <w:tab w:val="num" w:pos="360"/>
        </w:tabs>
        <w:ind w:left="360" w:hanging="360"/>
      </w:pPr>
      <w:rPr>
        <w:rFonts w:hint="default"/>
      </w:rPr>
    </w:lvl>
  </w:abstractNum>
  <w:abstractNum w:abstractNumId="483" w15:restartNumberingAfterBreak="0">
    <w:nsid w:val="79644B4A"/>
    <w:multiLevelType w:val="singleLevel"/>
    <w:tmpl w:val="04130019"/>
    <w:lvl w:ilvl="0">
      <w:start w:val="1"/>
      <w:numFmt w:val="lowerLetter"/>
      <w:lvlText w:val="(%1)"/>
      <w:lvlJc w:val="left"/>
      <w:pPr>
        <w:tabs>
          <w:tab w:val="num" w:pos="360"/>
        </w:tabs>
        <w:ind w:left="360" w:hanging="360"/>
      </w:pPr>
      <w:rPr>
        <w:rFonts w:hint="default"/>
      </w:rPr>
    </w:lvl>
  </w:abstractNum>
  <w:abstractNum w:abstractNumId="484" w15:restartNumberingAfterBreak="0">
    <w:nsid w:val="79D10933"/>
    <w:multiLevelType w:val="singleLevel"/>
    <w:tmpl w:val="04130019"/>
    <w:lvl w:ilvl="0">
      <w:start w:val="1"/>
      <w:numFmt w:val="lowerLetter"/>
      <w:lvlText w:val="(%1)"/>
      <w:lvlJc w:val="left"/>
      <w:pPr>
        <w:tabs>
          <w:tab w:val="num" w:pos="360"/>
        </w:tabs>
        <w:ind w:left="360" w:hanging="360"/>
      </w:pPr>
      <w:rPr>
        <w:rFonts w:hint="default"/>
      </w:rPr>
    </w:lvl>
  </w:abstractNum>
  <w:abstractNum w:abstractNumId="485" w15:restartNumberingAfterBreak="0">
    <w:nsid w:val="7A225041"/>
    <w:multiLevelType w:val="singleLevel"/>
    <w:tmpl w:val="04130019"/>
    <w:lvl w:ilvl="0">
      <w:start w:val="1"/>
      <w:numFmt w:val="lowerLetter"/>
      <w:lvlText w:val="(%1)"/>
      <w:lvlJc w:val="left"/>
      <w:pPr>
        <w:tabs>
          <w:tab w:val="num" w:pos="360"/>
        </w:tabs>
        <w:ind w:left="360" w:hanging="360"/>
      </w:pPr>
      <w:rPr>
        <w:rFonts w:hint="default"/>
      </w:rPr>
    </w:lvl>
  </w:abstractNum>
  <w:abstractNum w:abstractNumId="486" w15:restartNumberingAfterBreak="0">
    <w:nsid w:val="7A684C68"/>
    <w:multiLevelType w:val="singleLevel"/>
    <w:tmpl w:val="0413000F"/>
    <w:lvl w:ilvl="0">
      <w:start w:val="1"/>
      <w:numFmt w:val="decimal"/>
      <w:lvlText w:val="%1."/>
      <w:lvlJc w:val="left"/>
      <w:pPr>
        <w:tabs>
          <w:tab w:val="num" w:pos="360"/>
        </w:tabs>
        <w:ind w:left="360" w:hanging="360"/>
      </w:pPr>
      <w:rPr>
        <w:rFonts w:hint="default"/>
      </w:rPr>
    </w:lvl>
  </w:abstractNum>
  <w:abstractNum w:abstractNumId="487" w15:restartNumberingAfterBreak="0">
    <w:nsid w:val="7AD04496"/>
    <w:multiLevelType w:val="singleLevel"/>
    <w:tmpl w:val="04130019"/>
    <w:lvl w:ilvl="0">
      <w:start w:val="1"/>
      <w:numFmt w:val="lowerLetter"/>
      <w:lvlText w:val="(%1)"/>
      <w:lvlJc w:val="left"/>
      <w:pPr>
        <w:tabs>
          <w:tab w:val="num" w:pos="360"/>
        </w:tabs>
        <w:ind w:left="360" w:hanging="360"/>
      </w:pPr>
      <w:rPr>
        <w:rFonts w:hint="default"/>
      </w:rPr>
    </w:lvl>
  </w:abstractNum>
  <w:abstractNum w:abstractNumId="488" w15:restartNumberingAfterBreak="0">
    <w:nsid w:val="7AD34B8F"/>
    <w:multiLevelType w:val="singleLevel"/>
    <w:tmpl w:val="DBB6667E"/>
    <w:lvl w:ilvl="0">
      <w:start w:val="1"/>
      <w:numFmt w:val="lowerLetter"/>
      <w:lvlText w:val="(%1)"/>
      <w:lvlJc w:val="left"/>
      <w:pPr>
        <w:tabs>
          <w:tab w:val="num" w:pos="384"/>
        </w:tabs>
        <w:ind w:left="384" w:hanging="384"/>
      </w:pPr>
      <w:rPr>
        <w:rFonts w:hint="default"/>
      </w:rPr>
    </w:lvl>
  </w:abstractNum>
  <w:abstractNum w:abstractNumId="489" w15:restartNumberingAfterBreak="0">
    <w:nsid w:val="7B3150C2"/>
    <w:multiLevelType w:val="singleLevel"/>
    <w:tmpl w:val="BCB4D286"/>
    <w:lvl w:ilvl="0">
      <w:start w:val="1"/>
      <w:numFmt w:val="decimal"/>
      <w:lvlText w:val="(%1)"/>
      <w:lvlJc w:val="left"/>
      <w:pPr>
        <w:tabs>
          <w:tab w:val="num" w:pos="360"/>
        </w:tabs>
        <w:ind w:left="360" w:hanging="360"/>
      </w:pPr>
      <w:rPr>
        <w:rFonts w:hint="default"/>
      </w:rPr>
    </w:lvl>
  </w:abstractNum>
  <w:abstractNum w:abstractNumId="490" w15:restartNumberingAfterBreak="0">
    <w:nsid w:val="7B4F594C"/>
    <w:multiLevelType w:val="singleLevel"/>
    <w:tmpl w:val="1C00AD4A"/>
    <w:lvl w:ilvl="0">
      <w:start w:val="4"/>
      <w:numFmt w:val="bullet"/>
      <w:lvlText w:val="-"/>
      <w:lvlJc w:val="left"/>
      <w:pPr>
        <w:tabs>
          <w:tab w:val="num" w:pos="360"/>
        </w:tabs>
        <w:ind w:left="360" w:hanging="360"/>
      </w:pPr>
      <w:rPr>
        <w:rFonts w:hint="default"/>
      </w:rPr>
    </w:lvl>
  </w:abstractNum>
  <w:abstractNum w:abstractNumId="491" w15:restartNumberingAfterBreak="0">
    <w:nsid w:val="7B582A1D"/>
    <w:multiLevelType w:val="singleLevel"/>
    <w:tmpl w:val="C24C8C6C"/>
    <w:lvl w:ilvl="0">
      <w:start w:val="1"/>
      <w:numFmt w:val="decimal"/>
      <w:lvlText w:val="(%1)"/>
      <w:lvlJc w:val="left"/>
      <w:pPr>
        <w:tabs>
          <w:tab w:val="num" w:pos="360"/>
        </w:tabs>
        <w:ind w:left="360" w:hanging="360"/>
      </w:pPr>
      <w:rPr>
        <w:rFonts w:hint="default"/>
      </w:rPr>
    </w:lvl>
  </w:abstractNum>
  <w:abstractNum w:abstractNumId="492" w15:restartNumberingAfterBreak="0">
    <w:nsid w:val="7BA06997"/>
    <w:multiLevelType w:val="singleLevel"/>
    <w:tmpl w:val="04130019"/>
    <w:lvl w:ilvl="0">
      <w:start w:val="1"/>
      <w:numFmt w:val="lowerLetter"/>
      <w:lvlText w:val="(%1)"/>
      <w:lvlJc w:val="left"/>
      <w:pPr>
        <w:tabs>
          <w:tab w:val="num" w:pos="360"/>
        </w:tabs>
        <w:ind w:left="360" w:hanging="360"/>
      </w:pPr>
      <w:rPr>
        <w:rFonts w:hint="default"/>
      </w:rPr>
    </w:lvl>
  </w:abstractNum>
  <w:abstractNum w:abstractNumId="493" w15:restartNumberingAfterBreak="0">
    <w:nsid w:val="7C3B450E"/>
    <w:multiLevelType w:val="singleLevel"/>
    <w:tmpl w:val="04130019"/>
    <w:lvl w:ilvl="0">
      <w:start w:val="1"/>
      <w:numFmt w:val="lowerLetter"/>
      <w:lvlText w:val="(%1)"/>
      <w:lvlJc w:val="left"/>
      <w:pPr>
        <w:tabs>
          <w:tab w:val="num" w:pos="360"/>
        </w:tabs>
        <w:ind w:left="360" w:hanging="360"/>
      </w:pPr>
      <w:rPr>
        <w:rFonts w:hint="default"/>
      </w:rPr>
    </w:lvl>
  </w:abstractNum>
  <w:abstractNum w:abstractNumId="494" w15:restartNumberingAfterBreak="0">
    <w:nsid w:val="7C436D32"/>
    <w:multiLevelType w:val="singleLevel"/>
    <w:tmpl w:val="04130019"/>
    <w:lvl w:ilvl="0">
      <w:start w:val="1"/>
      <w:numFmt w:val="lowerLetter"/>
      <w:lvlText w:val="(%1)"/>
      <w:lvlJc w:val="left"/>
      <w:pPr>
        <w:tabs>
          <w:tab w:val="num" w:pos="360"/>
        </w:tabs>
        <w:ind w:left="360" w:hanging="360"/>
      </w:pPr>
      <w:rPr>
        <w:rFonts w:hint="default"/>
      </w:rPr>
    </w:lvl>
  </w:abstractNum>
  <w:abstractNum w:abstractNumId="495" w15:restartNumberingAfterBreak="0">
    <w:nsid w:val="7C4C4E6A"/>
    <w:multiLevelType w:val="singleLevel"/>
    <w:tmpl w:val="DA80188A"/>
    <w:lvl w:ilvl="0">
      <w:start w:val="1"/>
      <w:numFmt w:val="lowerLetter"/>
      <w:lvlText w:val="%1."/>
      <w:lvlJc w:val="left"/>
      <w:pPr>
        <w:tabs>
          <w:tab w:val="num" w:pos="360"/>
        </w:tabs>
        <w:ind w:left="360" w:hanging="360"/>
      </w:pPr>
      <w:rPr>
        <w:rFonts w:hint="default"/>
      </w:rPr>
    </w:lvl>
  </w:abstractNum>
  <w:abstractNum w:abstractNumId="496" w15:restartNumberingAfterBreak="0">
    <w:nsid w:val="7C855443"/>
    <w:multiLevelType w:val="singleLevel"/>
    <w:tmpl w:val="0413000F"/>
    <w:lvl w:ilvl="0">
      <w:start w:val="1"/>
      <w:numFmt w:val="decimal"/>
      <w:lvlText w:val="%1."/>
      <w:lvlJc w:val="left"/>
      <w:pPr>
        <w:tabs>
          <w:tab w:val="num" w:pos="360"/>
        </w:tabs>
        <w:ind w:left="360" w:hanging="360"/>
      </w:pPr>
      <w:rPr>
        <w:rFonts w:hint="default"/>
      </w:rPr>
    </w:lvl>
  </w:abstractNum>
  <w:abstractNum w:abstractNumId="497" w15:restartNumberingAfterBreak="0">
    <w:nsid w:val="7CC43BCF"/>
    <w:multiLevelType w:val="singleLevel"/>
    <w:tmpl w:val="04130019"/>
    <w:lvl w:ilvl="0">
      <w:start w:val="1"/>
      <w:numFmt w:val="lowerLetter"/>
      <w:lvlText w:val="(%1)"/>
      <w:lvlJc w:val="left"/>
      <w:pPr>
        <w:tabs>
          <w:tab w:val="num" w:pos="360"/>
        </w:tabs>
        <w:ind w:left="360" w:hanging="360"/>
      </w:pPr>
      <w:rPr>
        <w:rFonts w:hint="default"/>
      </w:rPr>
    </w:lvl>
  </w:abstractNum>
  <w:abstractNum w:abstractNumId="498" w15:restartNumberingAfterBreak="0">
    <w:nsid w:val="7D172865"/>
    <w:multiLevelType w:val="singleLevel"/>
    <w:tmpl w:val="C9741C5C"/>
    <w:lvl w:ilvl="0">
      <w:start w:val="1"/>
      <w:numFmt w:val="decimal"/>
      <w:lvlText w:val="(%1)"/>
      <w:lvlJc w:val="left"/>
      <w:pPr>
        <w:tabs>
          <w:tab w:val="num" w:pos="372"/>
        </w:tabs>
        <w:ind w:left="372" w:hanging="372"/>
      </w:pPr>
      <w:rPr>
        <w:rFonts w:hint="default"/>
      </w:rPr>
    </w:lvl>
  </w:abstractNum>
  <w:abstractNum w:abstractNumId="499" w15:restartNumberingAfterBreak="0">
    <w:nsid w:val="7D6E2D9D"/>
    <w:multiLevelType w:val="singleLevel"/>
    <w:tmpl w:val="5A6654BE"/>
    <w:lvl w:ilvl="0">
      <w:start w:val="1"/>
      <w:numFmt w:val="decimal"/>
      <w:lvlText w:val="(%1)"/>
      <w:lvlJc w:val="left"/>
      <w:pPr>
        <w:tabs>
          <w:tab w:val="num" w:pos="375"/>
        </w:tabs>
        <w:ind w:left="375" w:hanging="375"/>
      </w:pPr>
      <w:rPr>
        <w:rFonts w:hint="default"/>
      </w:rPr>
    </w:lvl>
  </w:abstractNum>
  <w:abstractNum w:abstractNumId="500" w15:restartNumberingAfterBreak="0">
    <w:nsid w:val="7E000B5E"/>
    <w:multiLevelType w:val="singleLevel"/>
    <w:tmpl w:val="0413000F"/>
    <w:lvl w:ilvl="0">
      <w:start w:val="1"/>
      <w:numFmt w:val="decimal"/>
      <w:lvlText w:val="%1."/>
      <w:lvlJc w:val="left"/>
      <w:pPr>
        <w:tabs>
          <w:tab w:val="num" w:pos="360"/>
        </w:tabs>
        <w:ind w:left="360" w:hanging="360"/>
      </w:pPr>
      <w:rPr>
        <w:rFonts w:hint="default"/>
      </w:rPr>
    </w:lvl>
  </w:abstractNum>
  <w:abstractNum w:abstractNumId="501" w15:restartNumberingAfterBreak="0">
    <w:nsid w:val="7E445929"/>
    <w:multiLevelType w:val="singleLevel"/>
    <w:tmpl w:val="0413000F"/>
    <w:lvl w:ilvl="0">
      <w:start w:val="1"/>
      <w:numFmt w:val="decimal"/>
      <w:lvlText w:val="%1."/>
      <w:lvlJc w:val="left"/>
      <w:pPr>
        <w:tabs>
          <w:tab w:val="num" w:pos="360"/>
        </w:tabs>
        <w:ind w:left="360" w:hanging="360"/>
      </w:pPr>
      <w:rPr>
        <w:rFonts w:hint="default"/>
      </w:rPr>
    </w:lvl>
  </w:abstractNum>
  <w:abstractNum w:abstractNumId="502" w15:restartNumberingAfterBreak="0">
    <w:nsid w:val="7ECC2E50"/>
    <w:multiLevelType w:val="singleLevel"/>
    <w:tmpl w:val="04130019"/>
    <w:lvl w:ilvl="0">
      <w:start w:val="1"/>
      <w:numFmt w:val="lowerLetter"/>
      <w:lvlText w:val="(%1)"/>
      <w:lvlJc w:val="left"/>
      <w:pPr>
        <w:tabs>
          <w:tab w:val="num" w:pos="360"/>
        </w:tabs>
        <w:ind w:left="360" w:hanging="360"/>
      </w:pPr>
      <w:rPr>
        <w:rFonts w:hint="default"/>
      </w:rPr>
    </w:lvl>
  </w:abstractNum>
  <w:abstractNum w:abstractNumId="503" w15:restartNumberingAfterBreak="0">
    <w:nsid w:val="7EE747FA"/>
    <w:multiLevelType w:val="singleLevel"/>
    <w:tmpl w:val="2360A700"/>
    <w:lvl w:ilvl="0">
      <w:start w:val="1"/>
      <w:numFmt w:val="lowerLetter"/>
      <w:lvlText w:val="%1."/>
      <w:lvlJc w:val="left"/>
      <w:pPr>
        <w:tabs>
          <w:tab w:val="num" w:pos="360"/>
        </w:tabs>
        <w:ind w:left="360" w:hanging="360"/>
      </w:pPr>
      <w:rPr>
        <w:rFonts w:hint="default"/>
        <w:i w:val="0"/>
      </w:rPr>
    </w:lvl>
  </w:abstractNum>
  <w:abstractNum w:abstractNumId="504" w15:restartNumberingAfterBreak="0">
    <w:nsid w:val="7F484279"/>
    <w:multiLevelType w:val="singleLevel"/>
    <w:tmpl w:val="B24C90DC"/>
    <w:lvl w:ilvl="0">
      <w:start w:val="1"/>
      <w:numFmt w:val="decimal"/>
      <w:lvlText w:val="(%1)"/>
      <w:lvlJc w:val="left"/>
      <w:pPr>
        <w:tabs>
          <w:tab w:val="num" w:pos="360"/>
        </w:tabs>
        <w:ind w:left="360" w:hanging="360"/>
      </w:pPr>
      <w:rPr>
        <w:rFonts w:hint="default"/>
      </w:rPr>
    </w:lvl>
  </w:abstractNum>
  <w:abstractNum w:abstractNumId="505" w15:restartNumberingAfterBreak="0">
    <w:nsid w:val="7F497043"/>
    <w:multiLevelType w:val="singleLevel"/>
    <w:tmpl w:val="04130019"/>
    <w:lvl w:ilvl="0">
      <w:start w:val="1"/>
      <w:numFmt w:val="lowerLetter"/>
      <w:lvlText w:val="(%1)"/>
      <w:lvlJc w:val="left"/>
      <w:pPr>
        <w:tabs>
          <w:tab w:val="num" w:pos="360"/>
        </w:tabs>
        <w:ind w:left="360" w:hanging="360"/>
      </w:pPr>
      <w:rPr>
        <w:rFonts w:hint="default"/>
      </w:rPr>
    </w:lvl>
  </w:abstractNum>
  <w:abstractNum w:abstractNumId="506" w15:restartNumberingAfterBreak="0">
    <w:nsid w:val="7F4D70C4"/>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399"/>
  </w:num>
  <w:num w:numId="2">
    <w:abstractNumId w:val="423"/>
  </w:num>
  <w:num w:numId="3">
    <w:abstractNumId w:val="354"/>
  </w:num>
  <w:num w:numId="4">
    <w:abstractNumId w:val="95"/>
  </w:num>
  <w:num w:numId="5">
    <w:abstractNumId w:val="349"/>
  </w:num>
  <w:num w:numId="6">
    <w:abstractNumId w:val="199"/>
  </w:num>
  <w:num w:numId="7">
    <w:abstractNumId w:val="249"/>
  </w:num>
  <w:num w:numId="8">
    <w:abstractNumId w:val="437"/>
  </w:num>
  <w:num w:numId="9">
    <w:abstractNumId w:val="374"/>
  </w:num>
  <w:num w:numId="10">
    <w:abstractNumId w:val="91"/>
  </w:num>
  <w:num w:numId="11">
    <w:abstractNumId w:val="442"/>
  </w:num>
  <w:num w:numId="12">
    <w:abstractNumId w:val="486"/>
  </w:num>
  <w:num w:numId="13">
    <w:abstractNumId w:val="480"/>
  </w:num>
  <w:num w:numId="14">
    <w:abstractNumId w:val="6"/>
  </w:num>
  <w:num w:numId="15">
    <w:abstractNumId w:val="113"/>
  </w:num>
  <w:num w:numId="16">
    <w:abstractNumId w:val="12"/>
  </w:num>
  <w:num w:numId="17">
    <w:abstractNumId w:val="50"/>
  </w:num>
  <w:num w:numId="18">
    <w:abstractNumId w:val="2"/>
  </w:num>
  <w:num w:numId="19">
    <w:abstractNumId w:val="335"/>
  </w:num>
  <w:num w:numId="20">
    <w:abstractNumId w:val="156"/>
  </w:num>
  <w:num w:numId="21">
    <w:abstractNumId w:val="391"/>
  </w:num>
  <w:num w:numId="22">
    <w:abstractNumId w:val="88"/>
  </w:num>
  <w:num w:numId="23">
    <w:abstractNumId w:val="181"/>
  </w:num>
  <w:num w:numId="24">
    <w:abstractNumId w:val="457"/>
  </w:num>
  <w:num w:numId="25">
    <w:abstractNumId w:val="319"/>
  </w:num>
  <w:num w:numId="26">
    <w:abstractNumId w:val="120"/>
  </w:num>
  <w:num w:numId="27">
    <w:abstractNumId w:val="326"/>
  </w:num>
  <w:num w:numId="28">
    <w:abstractNumId w:val="164"/>
  </w:num>
  <w:num w:numId="29">
    <w:abstractNumId w:val="329"/>
  </w:num>
  <w:num w:numId="30">
    <w:abstractNumId w:val="443"/>
  </w:num>
  <w:num w:numId="31">
    <w:abstractNumId w:val="470"/>
  </w:num>
  <w:num w:numId="32">
    <w:abstractNumId w:val="32"/>
  </w:num>
  <w:num w:numId="33">
    <w:abstractNumId w:val="389"/>
  </w:num>
  <w:num w:numId="34">
    <w:abstractNumId w:val="24"/>
  </w:num>
  <w:num w:numId="35">
    <w:abstractNumId w:val="465"/>
  </w:num>
  <w:num w:numId="36">
    <w:abstractNumId w:val="90"/>
  </w:num>
  <w:num w:numId="37">
    <w:abstractNumId w:val="483"/>
  </w:num>
  <w:num w:numId="38">
    <w:abstractNumId w:val="412"/>
  </w:num>
  <w:num w:numId="39">
    <w:abstractNumId w:val="265"/>
  </w:num>
  <w:num w:numId="40">
    <w:abstractNumId w:val="401"/>
  </w:num>
  <w:num w:numId="41">
    <w:abstractNumId w:val="214"/>
  </w:num>
  <w:num w:numId="42">
    <w:abstractNumId w:val="73"/>
  </w:num>
  <w:num w:numId="43">
    <w:abstractNumId w:val="379"/>
  </w:num>
  <w:num w:numId="44">
    <w:abstractNumId w:val="451"/>
  </w:num>
  <w:num w:numId="45">
    <w:abstractNumId w:val="216"/>
  </w:num>
  <w:num w:numId="46">
    <w:abstractNumId w:val="243"/>
  </w:num>
  <w:num w:numId="47">
    <w:abstractNumId w:val="474"/>
  </w:num>
  <w:num w:numId="48">
    <w:abstractNumId w:val="30"/>
  </w:num>
  <w:num w:numId="49">
    <w:abstractNumId w:val="504"/>
  </w:num>
  <w:num w:numId="50">
    <w:abstractNumId w:val="344"/>
  </w:num>
  <w:num w:numId="51">
    <w:abstractNumId w:val="285"/>
  </w:num>
  <w:num w:numId="52">
    <w:abstractNumId w:val="464"/>
  </w:num>
  <w:num w:numId="53">
    <w:abstractNumId w:val="49"/>
  </w:num>
  <w:num w:numId="54">
    <w:abstractNumId w:val="453"/>
  </w:num>
  <w:num w:numId="55">
    <w:abstractNumId w:val="427"/>
  </w:num>
  <w:num w:numId="56">
    <w:abstractNumId w:val="132"/>
  </w:num>
  <w:num w:numId="57">
    <w:abstractNumId w:val="183"/>
  </w:num>
  <w:num w:numId="58">
    <w:abstractNumId w:val="14"/>
  </w:num>
  <w:num w:numId="59">
    <w:abstractNumId w:val="112"/>
  </w:num>
  <w:num w:numId="60">
    <w:abstractNumId w:val="108"/>
  </w:num>
  <w:num w:numId="61">
    <w:abstractNumId w:val="351"/>
  </w:num>
  <w:num w:numId="62">
    <w:abstractNumId w:val="51"/>
  </w:num>
  <w:num w:numId="63">
    <w:abstractNumId w:val="215"/>
  </w:num>
  <w:num w:numId="64">
    <w:abstractNumId w:val="186"/>
  </w:num>
  <w:num w:numId="65">
    <w:abstractNumId w:val="127"/>
  </w:num>
  <w:num w:numId="66">
    <w:abstractNumId w:val="110"/>
  </w:num>
  <w:num w:numId="67">
    <w:abstractNumId w:val="251"/>
  </w:num>
  <w:num w:numId="68">
    <w:abstractNumId w:val="20"/>
  </w:num>
  <w:num w:numId="69">
    <w:abstractNumId w:val="472"/>
  </w:num>
  <w:num w:numId="70">
    <w:abstractNumId w:val="140"/>
  </w:num>
  <w:num w:numId="71">
    <w:abstractNumId w:val="411"/>
  </w:num>
  <w:num w:numId="72">
    <w:abstractNumId w:val="395"/>
  </w:num>
  <w:num w:numId="73">
    <w:abstractNumId w:val="279"/>
  </w:num>
  <w:num w:numId="74">
    <w:abstractNumId w:val="255"/>
  </w:num>
  <w:num w:numId="75">
    <w:abstractNumId w:val="40"/>
  </w:num>
  <w:num w:numId="76">
    <w:abstractNumId w:val="218"/>
  </w:num>
  <w:num w:numId="77">
    <w:abstractNumId w:val="463"/>
  </w:num>
  <w:num w:numId="78">
    <w:abstractNumId w:val="233"/>
  </w:num>
  <w:num w:numId="79">
    <w:abstractNumId w:val="282"/>
  </w:num>
  <w:num w:numId="80">
    <w:abstractNumId w:val="497"/>
  </w:num>
  <w:num w:numId="81">
    <w:abstractNumId w:val="166"/>
  </w:num>
  <w:num w:numId="82">
    <w:abstractNumId w:val="53"/>
  </w:num>
  <w:num w:numId="83">
    <w:abstractNumId w:val="496"/>
  </w:num>
  <w:num w:numId="84">
    <w:abstractNumId w:val="291"/>
  </w:num>
  <w:num w:numId="85">
    <w:abstractNumId w:val="298"/>
  </w:num>
  <w:num w:numId="86">
    <w:abstractNumId w:val="277"/>
  </w:num>
  <w:num w:numId="87">
    <w:abstractNumId w:val="39"/>
  </w:num>
  <w:num w:numId="88">
    <w:abstractNumId w:val="1"/>
  </w:num>
  <w:num w:numId="89">
    <w:abstractNumId w:val="447"/>
  </w:num>
  <w:num w:numId="90">
    <w:abstractNumId w:val="177"/>
  </w:num>
  <w:num w:numId="91">
    <w:abstractNumId w:val="19"/>
  </w:num>
  <w:num w:numId="92">
    <w:abstractNumId w:val="297"/>
  </w:num>
  <w:num w:numId="93">
    <w:abstractNumId w:val="193"/>
  </w:num>
  <w:num w:numId="94">
    <w:abstractNumId w:val="488"/>
  </w:num>
  <w:num w:numId="95">
    <w:abstractNumId w:val="208"/>
  </w:num>
  <w:num w:numId="96">
    <w:abstractNumId w:val="382"/>
  </w:num>
  <w:num w:numId="97">
    <w:abstractNumId w:val="299"/>
  </w:num>
  <w:num w:numId="98">
    <w:abstractNumId w:val="203"/>
  </w:num>
  <w:num w:numId="99">
    <w:abstractNumId w:val="422"/>
  </w:num>
  <w:num w:numId="100">
    <w:abstractNumId w:val="175"/>
  </w:num>
  <w:num w:numId="101">
    <w:abstractNumId w:val="159"/>
  </w:num>
  <w:num w:numId="102">
    <w:abstractNumId w:val="250"/>
  </w:num>
  <w:num w:numId="103">
    <w:abstractNumId w:val="65"/>
  </w:num>
  <w:num w:numId="104">
    <w:abstractNumId w:val="482"/>
  </w:num>
  <w:num w:numId="105">
    <w:abstractNumId w:val="54"/>
  </w:num>
  <w:num w:numId="106">
    <w:abstractNumId w:val="187"/>
  </w:num>
  <w:num w:numId="107">
    <w:abstractNumId w:val="182"/>
  </w:num>
  <w:num w:numId="108">
    <w:abstractNumId w:val="440"/>
  </w:num>
  <w:num w:numId="109">
    <w:abstractNumId w:val="481"/>
  </w:num>
  <w:num w:numId="110">
    <w:abstractNumId w:val="272"/>
  </w:num>
  <w:num w:numId="111">
    <w:abstractNumId w:val="33"/>
  </w:num>
  <w:num w:numId="112">
    <w:abstractNumId w:val="212"/>
  </w:num>
  <w:num w:numId="113">
    <w:abstractNumId w:val="322"/>
  </w:num>
  <w:num w:numId="114">
    <w:abstractNumId w:val="385"/>
  </w:num>
  <w:num w:numId="115">
    <w:abstractNumId w:val="163"/>
  </w:num>
  <w:num w:numId="116">
    <w:abstractNumId w:val="52"/>
  </w:num>
  <w:num w:numId="117">
    <w:abstractNumId w:val="11"/>
  </w:num>
  <w:num w:numId="118">
    <w:abstractNumId w:val="93"/>
  </w:num>
  <w:num w:numId="119">
    <w:abstractNumId w:val="456"/>
  </w:num>
  <w:num w:numId="120">
    <w:abstractNumId w:val="292"/>
  </w:num>
  <w:num w:numId="121">
    <w:abstractNumId w:val="301"/>
  </w:num>
  <w:num w:numId="122">
    <w:abstractNumId w:val="146"/>
  </w:num>
  <w:num w:numId="123">
    <w:abstractNumId w:val="158"/>
  </w:num>
  <w:num w:numId="124">
    <w:abstractNumId w:val="194"/>
  </w:num>
  <w:num w:numId="125">
    <w:abstractNumId w:val="455"/>
  </w:num>
  <w:num w:numId="126">
    <w:abstractNumId w:val="153"/>
  </w:num>
  <w:num w:numId="127">
    <w:abstractNumId w:val="501"/>
  </w:num>
  <w:num w:numId="128">
    <w:abstractNumId w:val="239"/>
  </w:num>
  <w:num w:numId="129">
    <w:abstractNumId w:val="392"/>
  </w:num>
  <w:num w:numId="130">
    <w:abstractNumId w:val="161"/>
  </w:num>
  <w:num w:numId="131">
    <w:abstractNumId w:val="415"/>
  </w:num>
  <w:num w:numId="132">
    <w:abstractNumId w:val="94"/>
  </w:num>
  <w:num w:numId="133">
    <w:abstractNumId w:val="150"/>
  </w:num>
  <w:num w:numId="134">
    <w:abstractNumId w:val="493"/>
  </w:num>
  <w:num w:numId="135">
    <w:abstractNumId w:val="406"/>
  </w:num>
  <w:num w:numId="136">
    <w:abstractNumId w:val="125"/>
  </w:num>
  <w:num w:numId="137">
    <w:abstractNumId w:val="313"/>
  </w:num>
  <w:num w:numId="138">
    <w:abstractNumId w:val="387"/>
  </w:num>
  <w:num w:numId="139">
    <w:abstractNumId w:val="435"/>
  </w:num>
  <w:num w:numId="140">
    <w:abstractNumId w:val="404"/>
  </w:num>
  <w:num w:numId="141">
    <w:abstractNumId w:val="302"/>
  </w:num>
  <w:num w:numId="142">
    <w:abstractNumId w:val="433"/>
  </w:num>
  <w:num w:numId="143">
    <w:abstractNumId w:val="56"/>
  </w:num>
  <w:num w:numId="144">
    <w:abstractNumId w:val="180"/>
  </w:num>
  <w:num w:numId="145">
    <w:abstractNumId w:val="367"/>
  </w:num>
  <w:num w:numId="146">
    <w:abstractNumId w:val="312"/>
  </w:num>
  <w:num w:numId="147">
    <w:abstractNumId w:val="206"/>
  </w:num>
  <w:num w:numId="148">
    <w:abstractNumId w:val="62"/>
  </w:num>
  <w:num w:numId="149">
    <w:abstractNumId w:val="288"/>
  </w:num>
  <w:num w:numId="150">
    <w:abstractNumId w:val="101"/>
  </w:num>
  <w:num w:numId="151">
    <w:abstractNumId w:val="242"/>
  </w:num>
  <w:num w:numId="152">
    <w:abstractNumId w:val="38"/>
  </w:num>
  <w:num w:numId="153">
    <w:abstractNumId w:val="136"/>
  </w:num>
  <w:num w:numId="154">
    <w:abstractNumId w:val="348"/>
  </w:num>
  <w:num w:numId="155">
    <w:abstractNumId w:val="55"/>
  </w:num>
  <w:num w:numId="156">
    <w:abstractNumId w:val="42"/>
  </w:num>
  <w:num w:numId="157">
    <w:abstractNumId w:val="492"/>
  </w:num>
  <w:num w:numId="158">
    <w:abstractNumId w:val="115"/>
  </w:num>
  <w:num w:numId="159">
    <w:abstractNumId w:val="365"/>
  </w:num>
  <w:num w:numId="160">
    <w:abstractNumId w:val="189"/>
  </w:num>
  <w:num w:numId="161">
    <w:abstractNumId w:val="371"/>
  </w:num>
  <w:num w:numId="162">
    <w:abstractNumId w:val="147"/>
  </w:num>
  <w:num w:numId="163">
    <w:abstractNumId w:val="418"/>
  </w:num>
  <w:num w:numId="164">
    <w:abstractNumId w:val="331"/>
  </w:num>
  <w:num w:numId="165">
    <w:abstractNumId w:val="369"/>
  </w:num>
  <w:num w:numId="166">
    <w:abstractNumId w:val="475"/>
  </w:num>
  <w:num w:numId="167">
    <w:abstractNumId w:val="384"/>
  </w:num>
  <w:num w:numId="168">
    <w:abstractNumId w:val="128"/>
  </w:num>
  <w:num w:numId="169">
    <w:abstractNumId w:val="70"/>
  </w:num>
  <w:num w:numId="170">
    <w:abstractNumId w:val="414"/>
  </w:num>
  <w:num w:numId="171">
    <w:abstractNumId w:val="139"/>
  </w:num>
  <w:num w:numId="172">
    <w:abstractNumId w:val="380"/>
  </w:num>
  <w:num w:numId="173">
    <w:abstractNumId w:val="263"/>
  </w:num>
  <w:num w:numId="174">
    <w:abstractNumId w:val="229"/>
  </w:num>
  <w:num w:numId="175">
    <w:abstractNumId w:val="8"/>
  </w:num>
  <w:num w:numId="176">
    <w:abstractNumId w:val="204"/>
  </w:num>
  <w:num w:numId="177">
    <w:abstractNumId w:val="360"/>
  </w:num>
  <w:num w:numId="178">
    <w:abstractNumId w:val="284"/>
  </w:num>
  <w:num w:numId="179">
    <w:abstractNumId w:val="234"/>
  </w:num>
  <w:num w:numId="180">
    <w:abstractNumId w:val="240"/>
  </w:num>
  <w:num w:numId="181">
    <w:abstractNumId w:val="116"/>
  </w:num>
  <w:num w:numId="182">
    <w:abstractNumId w:val="343"/>
  </w:num>
  <w:num w:numId="183">
    <w:abstractNumId w:val="103"/>
  </w:num>
  <w:num w:numId="184">
    <w:abstractNumId w:val="222"/>
  </w:num>
  <w:num w:numId="185">
    <w:abstractNumId w:val="264"/>
  </w:num>
  <w:num w:numId="186">
    <w:abstractNumId w:val="403"/>
  </w:num>
  <w:num w:numId="187">
    <w:abstractNumId w:val="172"/>
  </w:num>
  <w:num w:numId="188">
    <w:abstractNumId w:val="350"/>
  </w:num>
  <w:num w:numId="189">
    <w:abstractNumId w:val="192"/>
  </w:num>
  <w:num w:numId="190">
    <w:abstractNumId w:val="485"/>
  </w:num>
  <w:num w:numId="191">
    <w:abstractNumId w:val="133"/>
  </w:num>
  <w:num w:numId="192">
    <w:abstractNumId w:val="436"/>
  </w:num>
  <w:num w:numId="193">
    <w:abstractNumId w:val="43"/>
  </w:num>
  <w:num w:numId="194">
    <w:abstractNumId w:val="179"/>
  </w:num>
  <w:num w:numId="195">
    <w:abstractNumId w:val="330"/>
  </w:num>
  <w:num w:numId="196">
    <w:abstractNumId w:val="257"/>
  </w:num>
  <w:num w:numId="197">
    <w:abstractNumId w:val="64"/>
  </w:num>
  <w:num w:numId="198">
    <w:abstractNumId w:val="21"/>
  </w:num>
  <w:num w:numId="199">
    <w:abstractNumId w:val="72"/>
  </w:num>
  <w:num w:numId="200">
    <w:abstractNumId w:val="226"/>
  </w:num>
  <w:num w:numId="201">
    <w:abstractNumId w:val="223"/>
  </w:num>
  <w:num w:numId="202">
    <w:abstractNumId w:val="241"/>
  </w:num>
  <w:num w:numId="203">
    <w:abstractNumId w:val="144"/>
  </w:num>
  <w:num w:numId="204">
    <w:abstractNumId w:val="59"/>
  </w:num>
  <w:num w:numId="205">
    <w:abstractNumId w:val="141"/>
  </w:num>
  <w:num w:numId="206">
    <w:abstractNumId w:val="97"/>
  </w:num>
  <w:num w:numId="207">
    <w:abstractNumId w:val="300"/>
  </w:num>
  <w:num w:numId="208">
    <w:abstractNumId w:val="441"/>
  </w:num>
  <w:num w:numId="209">
    <w:abstractNumId w:val="173"/>
  </w:num>
  <w:num w:numId="210">
    <w:abstractNumId w:val="129"/>
  </w:num>
  <w:num w:numId="211">
    <w:abstractNumId w:val="373"/>
  </w:num>
  <w:num w:numId="212">
    <w:abstractNumId w:val="75"/>
  </w:num>
  <w:num w:numId="213">
    <w:abstractNumId w:val="87"/>
  </w:num>
  <w:num w:numId="214">
    <w:abstractNumId w:val="394"/>
  </w:num>
  <w:num w:numId="215">
    <w:abstractNumId w:val="341"/>
  </w:num>
  <w:num w:numId="216">
    <w:abstractNumId w:val="430"/>
  </w:num>
  <w:num w:numId="217">
    <w:abstractNumId w:val="503"/>
  </w:num>
  <w:num w:numId="218">
    <w:abstractNumId w:val="46"/>
  </w:num>
  <w:num w:numId="219">
    <w:abstractNumId w:val="245"/>
  </w:num>
  <w:num w:numId="220">
    <w:abstractNumId w:val="44"/>
  </w:num>
  <w:num w:numId="221">
    <w:abstractNumId w:val="79"/>
  </w:num>
  <w:num w:numId="222">
    <w:abstractNumId w:val="67"/>
  </w:num>
  <w:num w:numId="223">
    <w:abstractNumId w:val="372"/>
  </w:num>
  <w:num w:numId="224">
    <w:abstractNumId w:val="78"/>
  </w:num>
  <w:num w:numId="225">
    <w:abstractNumId w:val="196"/>
  </w:num>
  <w:num w:numId="226">
    <w:abstractNumId w:val="207"/>
  </w:num>
  <w:num w:numId="227">
    <w:abstractNumId w:val="500"/>
  </w:num>
  <w:num w:numId="228">
    <w:abstractNumId w:val="268"/>
  </w:num>
  <w:num w:numId="229">
    <w:abstractNumId w:val="477"/>
  </w:num>
  <w:num w:numId="230">
    <w:abstractNumId w:val="162"/>
  </w:num>
  <w:num w:numId="231">
    <w:abstractNumId w:val="86"/>
  </w:num>
  <w:num w:numId="232">
    <w:abstractNumId w:val="253"/>
  </w:num>
  <w:num w:numId="233">
    <w:abstractNumId w:val="85"/>
  </w:num>
  <w:num w:numId="234">
    <w:abstractNumId w:val="459"/>
  </w:num>
  <w:num w:numId="235">
    <w:abstractNumId w:val="316"/>
  </w:num>
  <w:num w:numId="236">
    <w:abstractNumId w:val="421"/>
  </w:num>
  <w:num w:numId="237">
    <w:abstractNumId w:val="89"/>
  </w:num>
  <w:num w:numId="238">
    <w:abstractNumId w:val="209"/>
  </w:num>
  <w:num w:numId="239">
    <w:abstractNumId w:val="220"/>
  </w:num>
  <w:num w:numId="240">
    <w:abstractNumId w:val="295"/>
  </w:num>
  <w:num w:numId="241">
    <w:abstractNumId w:val="124"/>
  </w:num>
  <w:num w:numId="242">
    <w:abstractNumId w:val="260"/>
  </w:num>
  <w:num w:numId="243">
    <w:abstractNumId w:val="201"/>
  </w:num>
  <w:num w:numId="244">
    <w:abstractNumId w:val="505"/>
  </w:num>
  <w:num w:numId="245">
    <w:abstractNumId w:val="426"/>
  </w:num>
  <w:num w:numId="246">
    <w:abstractNumId w:val="169"/>
  </w:num>
  <w:num w:numId="247">
    <w:abstractNumId w:val="121"/>
  </w:num>
  <w:num w:numId="248">
    <w:abstractNumId w:val="286"/>
  </w:num>
  <w:num w:numId="249">
    <w:abstractNumId w:val="336"/>
  </w:num>
  <w:num w:numId="250">
    <w:abstractNumId w:val="224"/>
  </w:num>
  <w:num w:numId="251">
    <w:abstractNumId w:val="311"/>
  </w:num>
  <w:num w:numId="252">
    <w:abstractNumId w:val="325"/>
  </w:num>
  <w:num w:numId="253">
    <w:abstractNumId w:val="236"/>
  </w:num>
  <w:num w:numId="254">
    <w:abstractNumId w:val="197"/>
  </w:num>
  <w:num w:numId="255">
    <w:abstractNumId w:val="449"/>
  </w:num>
  <w:num w:numId="256">
    <w:abstractNumId w:val="105"/>
  </w:num>
  <w:num w:numId="257">
    <w:abstractNumId w:val="438"/>
  </w:num>
  <w:num w:numId="258">
    <w:abstractNumId w:val="171"/>
  </w:num>
  <w:num w:numId="259">
    <w:abstractNumId w:val="22"/>
  </w:num>
  <w:num w:numId="260">
    <w:abstractNumId w:val="130"/>
  </w:num>
  <w:num w:numId="261">
    <w:abstractNumId w:val="398"/>
  </w:num>
  <w:num w:numId="262">
    <w:abstractNumId w:val="293"/>
  </w:num>
  <w:num w:numId="263">
    <w:abstractNumId w:val="340"/>
  </w:num>
  <w:num w:numId="264">
    <w:abstractNumId w:val="473"/>
  </w:num>
  <w:num w:numId="265">
    <w:abstractNumId w:val="362"/>
  </w:num>
  <w:num w:numId="266">
    <w:abstractNumId w:val="309"/>
  </w:num>
  <w:num w:numId="267">
    <w:abstractNumId w:val="461"/>
  </w:num>
  <w:num w:numId="268">
    <w:abstractNumId w:val="122"/>
  </w:num>
  <w:num w:numId="269">
    <w:abstractNumId w:val="410"/>
  </w:num>
  <w:num w:numId="270">
    <w:abstractNumId w:val="254"/>
  </w:num>
  <w:num w:numId="271">
    <w:abstractNumId w:val="396"/>
  </w:num>
  <w:num w:numId="272">
    <w:abstractNumId w:val="419"/>
  </w:num>
  <w:num w:numId="273">
    <w:abstractNumId w:val="154"/>
  </w:num>
  <w:num w:numId="274">
    <w:abstractNumId w:val="98"/>
  </w:num>
  <w:num w:numId="275">
    <w:abstractNumId w:val="402"/>
  </w:num>
  <w:num w:numId="276">
    <w:abstractNumId w:val="45"/>
  </w:num>
  <w:num w:numId="277">
    <w:abstractNumId w:val="425"/>
  </w:num>
  <w:num w:numId="278">
    <w:abstractNumId w:val="484"/>
  </w:num>
  <w:num w:numId="279">
    <w:abstractNumId w:val="143"/>
  </w:num>
  <w:num w:numId="280">
    <w:abstractNumId w:val="7"/>
  </w:num>
  <w:num w:numId="281">
    <w:abstractNumId w:val="317"/>
  </w:num>
  <w:num w:numId="282">
    <w:abstractNumId w:val="29"/>
  </w:num>
  <w:num w:numId="283">
    <w:abstractNumId w:val="305"/>
  </w:num>
  <w:num w:numId="284">
    <w:abstractNumId w:val="231"/>
  </w:num>
  <w:num w:numId="285">
    <w:abstractNumId w:val="27"/>
  </w:num>
  <w:num w:numId="286">
    <w:abstractNumId w:val="167"/>
  </w:num>
  <w:num w:numId="287">
    <w:abstractNumId w:val="271"/>
  </w:num>
  <w:num w:numId="288">
    <w:abstractNumId w:val="498"/>
  </w:num>
  <w:num w:numId="289">
    <w:abstractNumId w:val="174"/>
  </w:num>
  <w:num w:numId="290">
    <w:abstractNumId w:val="346"/>
  </w:num>
  <w:num w:numId="291">
    <w:abstractNumId w:val="444"/>
  </w:num>
  <w:num w:numId="292">
    <w:abstractNumId w:val="376"/>
  </w:num>
  <w:num w:numId="293">
    <w:abstractNumId w:val="445"/>
  </w:num>
  <w:num w:numId="294">
    <w:abstractNumId w:val="142"/>
  </w:num>
  <w:num w:numId="295">
    <w:abstractNumId w:val="227"/>
  </w:num>
  <w:num w:numId="296">
    <w:abstractNumId w:val="235"/>
  </w:num>
  <w:num w:numId="297">
    <w:abstractNumId w:val="471"/>
  </w:num>
  <w:num w:numId="298">
    <w:abstractNumId w:val="281"/>
  </w:num>
  <w:num w:numId="299">
    <w:abstractNumId w:val="195"/>
  </w:num>
  <w:num w:numId="300">
    <w:abstractNumId w:val="429"/>
  </w:num>
  <w:num w:numId="301">
    <w:abstractNumId w:val="420"/>
  </w:num>
  <w:num w:numId="302">
    <w:abstractNumId w:val="273"/>
  </w:num>
  <w:num w:numId="303">
    <w:abstractNumId w:val="99"/>
  </w:num>
  <w:num w:numId="304">
    <w:abstractNumId w:val="211"/>
  </w:num>
  <w:num w:numId="305">
    <w:abstractNumId w:val="274"/>
  </w:num>
  <w:num w:numId="306">
    <w:abstractNumId w:val="320"/>
  </w:num>
  <w:num w:numId="307">
    <w:abstractNumId w:val="454"/>
  </w:num>
  <w:num w:numId="308">
    <w:abstractNumId w:val="76"/>
  </w:num>
  <w:num w:numId="309">
    <w:abstractNumId w:val="148"/>
  </w:num>
  <w:num w:numId="310">
    <w:abstractNumId w:val="458"/>
  </w:num>
  <w:num w:numId="311">
    <w:abstractNumId w:val="74"/>
  </w:num>
  <w:num w:numId="312">
    <w:abstractNumId w:val="479"/>
  </w:num>
  <w:num w:numId="313">
    <w:abstractNumId w:val="276"/>
  </w:num>
  <w:num w:numId="314">
    <w:abstractNumId w:val="307"/>
  </w:num>
  <w:num w:numId="315">
    <w:abstractNumId w:val="370"/>
  </w:num>
  <w:num w:numId="316">
    <w:abstractNumId w:val="359"/>
  </w:num>
  <w:num w:numId="317">
    <w:abstractNumId w:val="71"/>
  </w:num>
  <w:num w:numId="318">
    <w:abstractNumId w:val="68"/>
  </w:num>
  <w:num w:numId="319">
    <w:abstractNumId w:val="104"/>
  </w:num>
  <w:num w:numId="320">
    <w:abstractNumId w:val="428"/>
  </w:num>
  <w:num w:numId="321">
    <w:abstractNumId w:val="383"/>
  </w:num>
  <w:num w:numId="322">
    <w:abstractNumId w:val="238"/>
  </w:num>
  <w:num w:numId="323">
    <w:abstractNumId w:val="491"/>
  </w:num>
  <w:num w:numId="324">
    <w:abstractNumId w:val="296"/>
  </w:num>
  <w:num w:numId="325">
    <w:abstractNumId w:val="145"/>
  </w:num>
  <w:num w:numId="326">
    <w:abstractNumId w:val="306"/>
  </w:num>
  <w:num w:numId="327">
    <w:abstractNumId w:val="290"/>
  </w:num>
  <w:num w:numId="328">
    <w:abstractNumId w:val="490"/>
  </w:num>
  <w:num w:numId="329">
    <w:abstractNumId w:val="248"/>
  </w:num>
  <w:num w:numId="330">
    <w:abstractNumId w:val="117"/>
  </w:num>
  <w:num w:numId="331">
    <w:abstractNumId w:val="83"/>
  </w:num>
  <w:num w:numId="332">
    <w:abstractNumId w:val="190"/>
  </w:num>
  <w:num w:numId="333">
    <w:abstractNumId w:val="259"/>
  </w:num>
  <w:num w:numId="334">
    <w:abstractNumId w:val="256"/>
  </w:num>
  <w:num w:numId="335">
    <w:abstractNumId w:val="106"/>
  </w:num>
  <w:num w:numId="336">
    <w:abstractNumId w:val="258"/>
  </w:num>
  <w:num w:numId="337">
    <w:abstractNumId w:val="28"/>
  </w:num>
  <w:num w:numId="338">
    <w:abstractNumId w:val="446"/>
  </w:num>
  <w:num w:numId="339">
    <w:abstractNumId w:val="123"/>
  </w:num>
  <w:num w:numId="340">
    <w:abstractNumId w:val="364"/>
  </w:num>
  <w:num w:numId="341">
    <w:abstractNumId w:val="84"/>
  </w:num>
  <w:num w:numId="342">
    <w:abstractNumId w:val="66"/>
  </w:num>
  <w:num w:numId="343">
    <w:abstractNumId w:val="157"/>
  </w:num>
  <w:num w:numId="344">
    <w:abstractNumId w:val="368"/>
  </w:num>
  <w:num w:numId="345">
    <w:abstractNumId w:val="114"/>
  </w:num>
  <w:num w:numId="346">
    <w:abstractNumId w:val="308"/>
  </w:num>
  <w:num w:numId="347">
    <w:abstractNumId w:val="318"/>
  </w:num>
  <w:num w:numId="348">
    <w:abstractNumId w:val="135"/>
  </w:num>
  <w:num w:numId="349">
    <w:abstractNumId w:val="357"/>
  </w:num>
  <w:num w:numId="350">
    <w:abstractNumId w:val="35"/>
  </w:num>
  <w:num w:numId="351">
    <w:abstractNumId w:val="202"/>
  </w:num>
  <w:num w:numId="352">
    <w:abstractNumId w:val="107"/>
  </w:num>
  <w:num w:numId="353">
    <w:abstractNumId w:val="200"/>
  </w:num>
  <w:num w:numId="354">
    <w:abstractNumId w:val="375"/>
  </w:num>
  <w:num w:numId="355">
    <w:abstractNumId w:val="452"/>
  </w:num>
  <w:num w:numId="356">
    <w:abstractNumId w:val="168"/>
  </w:num>
  <w:num w:numId="357">
    <w:abstractNumId w:val="81"/>
  </w:num>
  <w:num w:numId="358">
    <w:abstractNumId w:val="353"/>
  </w:num>
  <w:num w:numId="359">
    <w:abstractNumId w:val="184"/>
  </w:num>
  <w:num w:numId="360">
    <w:abstractNumId w:val="246"/>
  </w:num>
  <w:num w:numId="361">
    <w:abstractNumId w:val="323"/>
  </w:num>
  <w:num w:numId="362">
    <w:abstractNumId w:val="25"/>
  </w:num>
  <w:num w:numId="363">
    <w:abstractNumId w:val="131"/>
  </w:num>
  <w:num w:numId="364">
    <w:abstractNumId w:val="198"/>
  </w:num>
  <w:num w:numId="365">
    <w:abstractNumId w:val="102"/>
  </w:num>
  <w:num w:numId="366">
    <w:abstractNumId w:val="82"/>
  </w:num>
  <w:num w:numId="367">
    <w:abstractNumId w:val="390"/>
  </w:num>
  <w:num w:numId="368">
    <w:abstractNumId w:val="151"/>
  </w:num>
  <w:num w:numId="369">
    <w:abstractNumId w:val="221"/>
  </w:num>
  <w:num w:numId="370">
    <w:abstractNumId w:val="96"/>
  </w:num>
  <w:num w:numId="371">
    <w:abstractNumId w:val="397"/>
  </w:num>
  <w:num w:numId="372">
    <w:abstractNumId w:val="413"/>
  </w:num>
  <w:num w:numId="373">
    <w:abstractNumId w:val="450"/>
  </w:num>
  <w:num w:numId="374">
    <w:abstractNumId w:val="434"/>
  </w:num>
  <w:num w:numId="375">
    <w:abstractNumId w:val="152"/>
  </w:num>
  <w:num w:numId="376">
    <w:abstractNumId w:val="18"/>
  </w:num>
  <w:num w:numId="377">
    <w:abstractNumId w:val="310"/>
  </w:num>
  <w:num w:numId="378">
    <w:abstractNumId w:val="334"/>
  </w:num>
  <w:num w:numId="379">
    <w:abstractNumId w:val="31"/>
  </w:num>
  <w:num w:numId="380">
    <w:abstractNumId w:val="118"/>
  </w:num>
  <w:num w:numId="381">
    <w:abstractNumId w:val="409"/>
  </w:num>
  <w:num w:numId="382">
    <w:abstractNumId w:val="356"/>
  </w:num>
  <w:num w:numId="383">
    <w:abstractNumId w:val="205"/>
  </w:num>
  <w:num w:numId="384">
    <w:abstractNumId w:val="230"/>
  </w:num>
  <w:num w:numId="385">
    <w:abstractNumId w:val="315"/>
  </w:num>
  <w:num w:numId="386">
    <w:abstractNumId w:val="61"/>
  </w:num>
  <w:num w:numId="387">
    <w:abstractNumId w:val="237"/>
  </w:num>
  <w:num w:numId="388">
    <w:abstractNumId w:val="352"/>
  </w:num>
  <w:num w:numId="389">
    <w:abstractNumId w:val="431"/>
  </w:num>
  <w:num w:numId="390">
    <w:abstractNumId w:val="36"/>
  </w:num>
  <w:num w:numId="391">
    <w:abstractNumId w:val="269"/>
  </w:num>
  <w:num w:numId="392">
    <w:abstractNumId w:val="478"/>
  </w:num>
  <w:num w:numId="393">
    <w:abstractNumId w:val="469"/>
  </w:num>
  <w:num w:numId="394">
    <w:abstractNumId w:val="337"/>
  </w:num>
  <w:num w:numId="395">
    <w:abstractNumId w:val="355"/>
  </w:num>
  <w:num w:numId="396">
    <w:abstractNumId w:val="338"/>
  </w:num>
  <w:num w:numId="397">
    <w:abstractNumId w:val="80"/>
  </w:num>
  <w:num w:numId="398">
    <w:abstractNumId w:val="34"/>
  </w:num>
  <w:num w:numId="399">
    <w:abstractNumId w:val="109"/>
  </w:num>
  <w:num w:numId="400">
    <w:abstractNumId w:val="280"/>
  </w:num>
  <w:num w:numId="401">
    <w:abstractNumId w:val="287"/>
  </w:num>
  <w:num w:numId="402">
    <w:abstractNumId w:val="400"/>
  </w:num>
  <w:num w:numId="403">
    <w:abstractNumId w:val="377"/>
  </w:num>
  <w:num w:numId="404">
    <w:abstractNumId w:val="0"/>
  </w:num>
  <w:num w:numId="405">
    <w:abstractNumId w:val="63"/>
  </w:num>
  <w:num w:numId="406">
    <w:abstractNumId w:val="126"/>
  </w:num>
  <w:num w:numId="407">
    <w:abstractNumId w:val="48"/>
  </w:num>
  <w:num w:numId="408">
    <w:abstractNumId w:val="9"/>
  </w:num>
  <w:num w:numId="409">
    <w:abstractNumId w:val="467"/>
  </w:num>
  <w:num w:numId="410">
    <w:abstractNumId w:val="489"/>
  </w:num>
  <w:num w:numId="411">
    <w:abstractNumId w:val="502"/>
  </w:num>
  <w:num w:numId="412">
    <w:abstractNumId w:val="462"/>
  </w:num>
  <w:num w:numId="413">
    <w:abstractNumId w:val="266"/>
  </w:num>
  <w:num w:numId="414">
    <w:abstractNumId w:val="499"/>
  </w:num>
  <w:num w:numId="415">
    <w:abstractNumId w:val="170"/>
  </w:num>
  <w:num w:numId="416">
    <w:abstractNumId w:val="289"/>
  </w:num>
  <w:num w:numId="417">
    <w:abstractNumId w:val="119"/>
  </w:num>
  <w:num w:numId="418">
    <w:abstractNumId w:val="185"/>
  </w:num>
  <w:num w:numId="419">
    <w:abstractNumId w:val="487"/>
  </w:num>
  <w:num w:numId="420">
    <w:abstractNumId w:val="366"/>
  </w:num>
  <w:num w:numId="421">
    <w:abstractNumId w:val="448"/>
  </w:num>
  <w:num w:numId="422">
    <w:abstractNumId w:val="283"/>
  </w:num>
  <w:num w:numId="423">
    <w:abstractNumId w:val="314"/>
  </w:num>
  <w:num w:numId="424">
    <w:abstractNumId w:val="247"/>
  </w:num>
  <w:num w:numId="425">
    <w:abstractNumId w:val="270"/>
  </w:num>
  <w:num w:numId="426">
    <w:abstractNumId w:val="294"/>
  </w:num>
  <w:num w:numId="427">
    <w:abstractNumId w:val="339"/>
  </w:num>
  <w:num w:numId="428">
    <w:abstractNumId w:val="386"/>
  </w:num>
  <w:num w:numId="429">
    <w:abstractNumId w:val="328"/>
  </w:num>
  <w:num w:numId="430">
    <w:abstractNumId w:val="381"/>
  </w:num>
  <w:num w:numId="431">
    <w:abstractNumId w:val="342"/>
  </w:num>
  <w:num w:numId="432">
    <w:abstractNumId w:val="77"/>
  </w:num>
  <w:num w:numId="433">
    <w:abstractNumId w:val="165"/>
  </w:num>
  <w:num w:numId="434">
    <w:abstractNumId w:val="10"/>
  </w:num>
  <w:num w:numId="435">
    <w:abstractNumId w:val="228"/>
  </w:num>
  <w:num w:numId="436">
    <w:abstractNumId w:val="16"/>
  </w:num>
  <w:num w:numId="437">
    <w:abstractNumId w:val="225"/>
  </w:num>
  <w:num w:numId="438">
    <w:abstractNumId w:val="217"/>
  </w:num>
  <w:num w:numId="439">
    <w:abstractNumId w:val="408"/>
  </w:num>
  <w:num w:numId="440">
    <w:abstractNumId w:val="60"/>
  </w:num>
  <w:num w:numId="441">
    <w:abstractNumId w:val="178"/>
  </w:num>
  <w:num w:numId="442">
    <w:abstractNumId w:val="476"/>
  </w:num>
  <w:num w:numId="443">
    <w:abstractNumId w:val="321"/>
  </w:num>
  <w:num w:numId="444">
    <w:abstractNumId w:val="388"/>
  </w:num>
  <w:num w:numId="445">
    <w:abstractNumId w:val="232"/>
  </w:num>
  <w:num w:numId="446">
    <w:abstractNumId w:val="137"/>
  </w:num>
  <w:num w:numId="447">
    <w:abstractNumId w:val="506"/>
  </w:num>
  <w:num w:numId="448">
    <w:abstractNumId w:val="324"/>
  </w:num>
  <w:num w:numId="449">
    <w:abstractNumId w:val="417"/>
  </w:num>
  <w:num w:numId="450">
    <w:abstractNumId w:val="57"/>
  </w:num>
  <w:num w:numId="451">
    <w:abstractNumId w:val="466"/>
  </w:num>
  <w:num w:numId="452">
    <w:abstractNumId w:val="378"/>
  </w:num>
  <w:num w:numId="453">
    <w:abstractNumId w:val="393"/>
  </w:num>
  <w:num w:numId="454">
    <w:abstractNumId w:val="345"/>
  </w:num>
  <w:num w:numId="455">
    <w:abstractNumId w:val="58"/>
  </w:num>
  <w:num w:numId="456">
    <w:abstractNumId w:val="15"/>
  </w:num>
  <w:num w:numId="457">
    <w:abstractNumId w:val="252"/>
  </w:num>
  <w:num w:numId="458">
    <w:abstractNumId w:val="92"/>
  </w:num>
  <w:num w:numId="459">
    <w:abstractNumId w:val="494"/>
  </w:num>
  <w:num w:numId="460">
    <w:abstractNumId w:val="424"/>
  </w:num>
  <w:num w:numId="461">
    <w:abstractNumId w:val="327"/>
  </w:num>
  <w:num w:numId="462">
    <w:abstractNumId w:val="155"/>
  </w:num>
  <w:num w:numId="463">
    <w:abstractNumId w:val="304"/>
  </w:num>
  <w:num w:numId="464">
    <w:abstractNumId w:val="5"/>
  </w:num>
  <w:num w:numId="465">
    <w:abstractNumId w:val="134"/>
  </w:num>
  <w:num w:numId="466">
    <w:abstractNumId w:val="69"/>
  </w:num>
  <w:num w:numId="467">
    <w:abstractNumId w:val="468"/>
  </w:num>
  <w:num w:numId="468">
    <w:abstractNumId w:val="361"/>
  </w:num>
  <w:num w:numId="469">
    <w:abstractNumId w:val="219"/>
  </w:num>
  <w:num w:numId="470">
    <w:abstractNumId w:val="191"/>
  </w:num>
  <w:num w:numId="471">
    <w:abstractNumId w:val="176"/>
  </w:num>
  <w:num w:numId="472">
    <w:abstractNumId w:val="358"/>
  </w:num>
  <w:num w:numId="473">
    <w:abstractNumId w:val="4"/>
  </w:num>
  <w:num w:numId="474">
    <w:abstractNumId w:val="262"/>
  </w:num>
  <w:num w:numId="475">
    <w:abstractNumId w:val="407"/>
  </w:num>
  <w:num w:numId="476">
    <w:abstractNumId w:val="13"/>
  </w:num>
  <w:num w:numId="477">
    <w:abstractNumId w:val="188"/>
  </w:num>
  <w:num w:numId="478">
    <w:abstractNumId w:val="244"/>
  </w:num>
  <w:num w:numId="479">
    <w:abstractNumId w:val="210"/>
  </w:num>
  <w:num w:numId="480">
    <w:abstractNumId w:val="17"/>
  </w:num>
  <w:num w:numId="481">
    <w:abstractNumId w:val="303"/>
  </w:num>
  <w:num w:numId="482">
    <w:abstractNumId w:val="149"/>
  </w:num>
  <w:num w:numId="483">
    <w:abstractNumId w:val="275"/>
  </w:num>
  <w:num w:numId="484">
    <w:abstractNumId w:val="47"/>
  </w:num>
  <w:num w:numId="485">
    <w:abstractNumId w:val="432"/>
  </w:num>
  <w:num w:numId="486">
    <w:abstractNumId w:val="333"/>
  </w:num>
  <w:num w:numId="487">
    <w:abstractNumId w:val="363"/>
  </w:num>
  <w:num w:numId="488">
    <w:abstractNumId w:val="439"/>
  </w:num>
  <w:num w:numId="489">
    <w:abstractNumId w:val="3"/>
  </w:num>
  <w:num w:numId="490">
    <w:abstractNumId w:val="213"/>
  </w:num>
  <w:num w:numId="491">
    <w:abstractNumId w:val="332"/>
  </w:num>
  <w:num w:numId="492">
    <w:abstractNumId w:val="261"/>
  </w:num>
  <w:num w:numId="493">
    <w:abstractNumId w:val="23"/>
  </w:num>
  <w:num w:numId="494">
    <w:abstractNumId w:val="138"/>
  </w:num>
  <w:num w:numId="495">
    <w:abstractNumId w:val="267"/>
  </w:num>
  <w:num w:numId="496">
    <w:abstractNumId w:val="495"/>
  </w:num>
  <w:num w:numId="497">
    <w:abstractNumId w:val="347"/>
  </w:num>
  <w:num w:numId="498">
    <w:abstractNumId w:val="111"/>
  </w:num>
  <w:num w:numId="499">
    <w:abstractNumId w:val="26"/>
  </w:num>
  <w:num w:numId="500">
    <w:abstractNumId w:val="460"/>
  </w:num>
  <w:num w:numId="501">
    <w:abstractNumId w:val="278"/>
  </w:num>
  <w:num w:numId="502">
    <w:abstractNumId w:val="100"/>
  </w:num>
  <w:num w:numId="503">
    <w:abstractNumId w:val="405"/>
  </w:num>
  <w:num w:numId="504">
    <w:abstractNumId w:val="416"/>
  </w:num>
  <w:num w:numId="505">
    <w:abstractNumId w:val="37"/>
  </w:num>
  <w:num w:numId="506">
    <w:abstractNumId w:val="160"/>
  </w:num>
  <w:num w:numId="507">
    <w:abstractNumId w:val="41"/>
  </w:num>
  <w:numIdMacAtCleanup w:val="5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D7F"/>
    <w:rsid w:val="0004409A"/>
    <w:rsid w:val="000F1459"/>
    <w:rsid w:val="001A3157"/>
    <w:rsid w:val="00394FA1"/>
    <w:rsid w:val="008355E0"/>
    <w:rsid w:val="00A91D7F"/>
    <w:rsid w:val="00BE0DCD"/>
    <w:rsid w:val="00C234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A3A95"/>
  <w15:chartTrackingRefBased/>
  <w15:docId w15:val="{37CFCADE-AE96-4C7D-88BA-E56038163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F"/>
    <w:pPr>
      <w:spacing w:after="0" w:line="240" w:lineRule="auto"/>
    </w:pPr>
    <w:rPr>
      <w:rFonts w:ascii="Times New Roman" w:eastAsia="Times New Roman" w:hAnsi="Times New Roman" w:cs="Times New Roman"/>
      <w:sz w:val="20"/>
      <w:szCs w:val="20"/>
      <w:lang w:eastAsia="nl-NL"/>
    </w:rPr>
  </w:style>
  <w:style w:type="paragraph" w:styleId="Heading1">
    <w:name w:val="heading 1"/>
    <w:basedOn w:val="Normal"/>
    <w:next w:val="Normal"/>
    <w:link w:val="Heading1Char"/>
    <w:qFormat/>
    <w:rsid w:val="00A91D7F"/>
    <w:pPr>
      <w:keepNext/>
      <w:jc w:val="both"/>
      <w:outlineLvl w:val="0"/>
    </w:pPr>
    <w:rPr>
      <w:snapToGrid w:val="0"/>
      <w:sz w:val="24"/>
    </w:rPr>
  </w:style>
  <w:style w:type="paragraph" w:styleId="Heading2">
    <w:name w:val="heading 2"/>
    <w:basedOn w:val="Normal"/>
    <w:next w:val="Normal"/>
    <w:link w:val="Heading2Char"/>
    <w:qFormat/>
    <w:rsid w:val="00A91D7F"/>
    <w:pPr>
      <w:keepNext/>
      <w:jc w:val="both"/>
      <w:outlineLvl w:val="1"/>
    </w:pPr>
    <w:rPr>
      <w:b/>
      <w:snapToGrid w:val="0"/>
      <w:sz w:val="24"/>
    </w:rPr>
  </w:style>
  <w:style w:type="paragraph" w:styleId="Heading3">
    <w:name w:val="heading 3"/>
    <w:basedOn w:val="Normal"/>
    <w:next w:val="Normal"/>
    <w:link w:val="Heading3Char"/>
    <w:qFormat/>
    <w:rsid w:val="00A91D7F"/>
    <w:pPr>
      <w:keepNext/>
      <w:jc w:val="center"/>
      <w:outlineLvl w:val="2"/>
    </w:pPr>
    <w:rPr>
      <w:b/>
      <w:snapToGrid w:val="0"/>
      <w:sz w:val="24"/>
    </w:rPr>
  </w:style>
  <w:style w:type="paragraph" w:styleId="Heading4">
    <w:name w:val="heading 4"/>
    <w:basedOn w:val="Normal"/>
    <w:next w:val="Normal"/>
    <w:link w:val="Heading4Char"/>
    <w:unhideWhenUsed/>
    <w:qFormat/>
    <w:rsid w:val="00BE0DC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BE0DC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91D7F"/>
    <w:pPr>
      <w:keepNext/>
      <w:jc w:val="center"/>
      <w:outlineLvl w:val="5"/>
    </w:pPr>
    <w:rPr>
      <w:b/>
      <w:color w:val="0000FF"/>
      <w:sz w:val="24"/>
    </w:rPr>
  </w:style>
  <w:style w:type="paragraph" w:styleId="Heading7">
    <w:name w:val="heading 7"/>
    <w:basedOn w:val="Normal"/>
    <w:next w:val="Normal"/>
    <w:link w:val="Heading7Char"/>
    <w:unhideWhenUsed/>
    <w:qFormat/>
    <w:rsid w:val="00BE0DC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qFormat/>
    <w:rsid w:val="00BE0DCD"/>
    <w:pPr>
      <w:keepNext/>
      <w:jc w:val="center"/>
      <w:outlineLvl w:val="7"/>
    </w:pPr>
    <w:rPr>
      <w:b/>
      <w:sz w:val="24"/>
    </w:rPr>
  </w:style>
  <w:style w:type="paragraph" w:styleId="Heading9">
    <w:name w:val="heading 9"/>
    <w:basedOn w:val="Normal"/>
    <w:next w:val="Normal"/>
    <w:link w:val="Heading9Char"/>
    <w:unhideWhenUsed/>
    <w:qFormat/>
    <w:rsid w:val="00BE0DC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1D7F"/>
    <w:rPr>
      <w:rFonts w:ascii="Times New Roman" w:eastAsia="Times New Roman" w:hAnsi="Times New Roman" w:cs="Times New Roman"/>
      <w:snapToGrid w:val="0"/>
      <w:sz w:val="24"/>
      <w:szCs w:val="20"/>
      <w:lang w:eastAsia="nl-NL"/>
    </w:rPr>
  </w:style>
  <w:style w:type="character" w:customStyle="1" w:styleId="Heading2Char">
    <w:name w:val="Heading 2 Char"/>
    <w:basedOn w:val="DefaultParagraphFont"/>
    <w:link w:val="Heading2"/>
    <w:rsid w:val="00A91D7F"/>
    <w:rPr>
      <w:rFonts w:ascii="Times New Roman" w:eastAsia="Times New Roman" w:hAnsi="Times New Roman" w:cs="Times New Roman"/>
      <w:b/>
      <w:snapToGrid w:val="0"/>
      <w:sz w:val="24"/>
      <w:szCs w:val="20"/>
      <w:lang w:eastAsia="nl-NL"/>
    </w:rPr>
  </w:style>
  <w:style w:type="character" w:customStyle="1" w:styleId="Heading3Char">
    <w:name w:val="Heading 3 Char"/>
    <w:basedOn w:val="DefaultParagraphFont"/>
    <w:link w:val="Heading3"/>
    <w:rsid w:val="00A91D7F"/>
    <w:rPr>
      <w:rFonts w:ascii="Times New Roman" w:eastAsia="Times New Roman" w:hAnsi="Times New Roman" w:cs="Times New Roman"/>
      <w:b/>
      <w:snapToGrid w:val="0"/>
      <w:sz w:val="24"/>
      <w:szCs w:val="20"/>
      <w:lang w:eastAsia="nl-NL"/>
    </w:rPr>
  </w:style>
  <w:style w:type="character" w:customStyle="1" w:styleId="Heading6Char">
    <w:name w:val="Heading 6 Char"/>
    <w:basedOn w:val="DefaultParagraphFont"/>
    <w:link w:val="Heading6"/>
    <w:rsid w:val="00A91D7F"/>
    <w:rPr>
      <w:rFonts w:ascii="Times New Roman" w:eastAsia="Times New Roman" w:hAnsi="Times New Roman" w:cs="Times New Roman"/>
      <w:b/>
      <w:color w:val="0000FF"/>
      <w:sz w:val="24"/>
      <w:szCs w:val="20"/>
      <w:lang w:eastAsia="nl-NL"/>
    </w:rPr>
  </w:style>
  <w:style w:type="paragraph" w:styleId="BodyText">
    <w:name w:val="Body Text"/>
    <w:basedOn w:val="Normal"/>
    <w:link w:val="BodyTextChar"/>
    <w:semiHidden/>
    <w:rsid w:val="00A91D7F"/>
    <w:pPr>
      <w:jc w:val="both"/>
    </w:pPr>
    <w:rPr>
      <w:snapToGrid w:val="0"/>
      <w:sz w:val="24"/>
    </w:rPr>
  </w:style>
  <w:style w:type="character" w:customStyle="1" w:styleId="BodyTextChar">
    <w:name w:val="Body Text Char"/>
    <w:basedOn w:val="DefaultParagraphFont"/>
    <w:link w:val="BodyText"/>
    <w:semiHidden/>
    <w:rsid w:val="00A91D7F"/>
    <w:rPr>
      <w:rFonts w:ascii="Times New Roman" w:eastAsia="Times New Roman" w:hAnsi="Times New Roman" w:cs="Times New Roman"/>
      <w:snapToGrid w:val="0"/>
      <w:sz w:val="24"/>
      <w:szCs w:val="20"/>
      <w:lang w:eastAsia="nl-NL"/>
    </w:rPr>
  </w:style>
  <w:style w:type="paragraph" w:styleId="BodyTextIndent">
    <w:name w:val="Body Text Indent"/>
    <w:basedOn w:val="Normal"/>
    <w:link w:val="BodyTextIndentChar"/>
    <w:semiHidden/>
    <w:rsid w:val="00A91D7F"/>
    <w:pPr>
      <w:ind w:left="360"/>
      <w:jc w:val="both"/>
    </w:pPr>
    <w:rPr>
      <w:snapToGrid w:val="0"/>
      <w:sz w:val="24"/>
    </w:rPr>
  </w:style>
  <w:style w:type="character" w:customStyle="1" w:styleId="BodyTextIndentChar">
    <w:name w:val="Body Text Indent Char"/>
    <w:basedOn w:val="DefaultParagraphFont"/>
    <w:link w:val="BodyTextIndent"/>
    <w:semiHidden/>
    <w:rsid w:val="00A91D7F"/>
    <w:rPr>
      <w:rFonts w:ascii="Times New Roman" w:eastAsia="Times New Roman" w:hAnsi="Times New Roman" w:cs="Times New Roman"/>
      <w:snapToGrid w:val="0"/>
      <w:sz w:val="24"/>
      <w:szCs w:val="20"/>
      <w:lang w:eastAsia="nl-NL"/>
    </w:rPr>
  </w:style>
  <w:style w:type="paragraph" w:styleId="BodyTextIndent2">
    <w:name w:val="Body Text Indent 2"/>
    <w:basedOn w:val="Normal"/>
    <w:link w:val="BodyTextIndent2Char"/>
    <w:semiHidden/>
    <w:rsid w:val="00A91D7F"/>
    <w:pPr>
      <w:ind w:left="372"/>
      <w:jc w:val="both"/>
    </w:pPr>
    <w:rPr>
      <w:snapToGrid w:val="0"/>
      <w:sz w:val="24"/>
    </w:rPr>
  </w:style>
  <w:style w:type="character" w:customStyle="1" w:styleId="BodyTextIndent2Char">
    <w:name w:val="Body Text Indent 2 Char"/>
    <w:basedOn w:val="DefaultParagraphFont"/>
    <w:link w:val="BodyTextIndent2"/>
    <w:semiHidden/>
    <w:rsid w:val="00A91D7F"/>
    <w:rPr>
      <w:rFonts w:ascii="Times New Roman" w:eastAsia="Times New Roman" w:hAnsi="Times New Roman" w:cs="Times New Roman"/>
      <w:snapToGrid w:val="0"/>
      <w:sz w:val="24"/>
      <w:szCs w:val="20"/>
      <w:lang w:eastAsia="nl-NL"/>
    </w:rPr>
  </w:style>
  <w:style w:type="paragraph" w:styleId="BodyText2">
    <w:name w:val="Body Text 2"/>
    <w:basedOn w:val="Normal"/>
    <w:link w:val="BodyText2Char"/>
    <w:semiHidden/>
    <w:rsid w:val="00A91D7F"/>
    <w:pPr>
      <w:jc w:val="both"/>
    </w:pPr>
    <w:rPr>
      <w:i/>
      <w:snapToGrid w:val="0"/>
      <w:sz w:val="24"/>
    </w:rPr>
  </w:style>
  <w:style w:type="character" w:customStyle="1" w:styleId="BodyText2Char">
    <w:name w:val="Body Text 2 Char"/>
    <w:basedOn w:val="DefaultParagraphFont"/>
    <w:link w:val="BodyText2"/>
    <w:semiHidden/>
    <w:rsid w:val="00A91D7F"/>
    <w:rPr>
      <w:rFonts w:ascii="Times New Roman" w:eastAsia="Times New Roman" w:hAnsi="Times New Roman" w:cs="Times New Roman"/>
      <w:i/>
      <w:snapToGrid w:val="0"/>
      <w:sz w:val="24"/>
      <w:szCs w:val="20"/>
      <w:lang w:eastAsia="nl-NL"/>
    </w:rPr>
  </w:style>
  <w:style w:type="paragraph" w:styleId="BodyText3">
    <w:name w:val="Body Text 3"/>
    <w:basedOn w:val="Normal"/>
    <w:link w:val="BodyText3Char"/>
    <w:semiHidden/>
    <w:rsid w:val="00A91D7F"/>
    <w:pPr>
      <w:jc w:val="both"/>
    </w:pPr>
    <w:rPr>
      <w:b/>
      <w:snapToGrid w:val="0"/>
      <w:sz w:val="24"/>
    </w:rPr>
  </w:style>
  <w:style w:type="character" w:customStyle="1" w:styleId="BodyText3Char">
    <w:name w:val="Body Text 3 Char"/>
    <w:basedOn w:val="DefaultParagraphFont"/>
    <w:link w:val="BodyText3"/>
    <w:semiHidden/>
    <w:rsid w:val="00A91D7F"/>
    <w:rPr>
      <w:rFonts w:ascii="Times New Roman" w:eastAsia="Times New Roman" w:hAnsi="Times New Roman" w:cs="Times New Roman"/>
      <w:b/>
      <w:snapToGrid w:val="0"/>
      <w:sz w:val="24"/>
      <w:szCs w:val="20"/>
      <w:lang w:eastAsia="nl-NL"/>
    </w:rPr>
  </w:style>
  <w:style w:type="paragraph" w:styleId="BodyTextIndent3">
    <w:name w:val="Body Text Indent 3"/>
    <w:basedOn w:val="Normal"/>
    <w:link w:val="BodyTextIndent3Char"/>
    <w:semiHidden/>
    <w:rsid w:val="00A91D7F"/>
    <w:pPr>
      <w:ind w:left="80"/>
      <w:jc w:val="both"/>
    </w:pPr>
    <w:rPr>
      <w:snapToGrid w:val="0"/>
      <w:sz w:val="24"/>
    </w:rPr>
  </w:style>
  <w:style w:type="character" w:customStyle="1" w:styleId="BodyTextIndent3Char">
    <w:name w:val="Body Text Indent 3 Char"/>
    <w:basedOn w:val="DefaultParagraphFont"/>
    <w:link w:val="BodyTextIndent3"/>
    <w:semiHidden/>
    <w:rsid w:val="00A91D7F"/>
    <w:rPr>
      <w:rFonts w:ascii="Times New Roman" w:eastAsia="Times New Roman" w:hAnsi="Times New Roman" w:cs="Times New Roman"/>
      <w:snapToGrid w:val="0"/>
      <w:sz w:val="24"/>
      <w:szCs w:val="20"/>
      <w:lang w:eastAsia="nl-NL"/>
    </w:rPr>
  </w:style>
  <w:style w:type="paragraph" w:styleId="Header">
    <w:name w:val="header"/>
    <w:basedOn w:val="Normal"/>
    <w:link w:val="HeaderChar"/>
    <w:unhideWhenUsed/>
    <w:rsid w:val="00394FA1"/>
    <w:pPr>
      <w:tabs>
        <w:tab w:val="center" w:pos="4536"/>
        <w:tab w:val="right" w:pos="9072"/>
      </w:tabs>
    </w:pPr>
  </w:style>
  <w:style w:type="character" w:customStyle="1" w:styleId="HeaderChar">
    <w:name w:val="Header Char"/>
    <w:basedOn w:val="DefaultParagraphFont"/>
    <w:link w:val="Header"/>
    <w:uiPriority w:val="99"/>
    <w:rsid w:val="00394FA1"/>
    <w:rPr>
      <w:rFonts w:ascii="Times New Roman" w:eastAsia="Times New Roman" w:hAnsi="Times New Roman" w:cs="Times New Roman"/>
      <w:sz w:val="20"/>
      <w:szCs w:val="20"/>
      <w:lang w:eastAsia="nl-NL"/>
    </w:rPr>
  </w:style>
  <w:style w:type="paragraph" w:styleId="Footer">
    <w:name w:val="footer"/>
    <w:basedOn w:val="Normal"/>
    <w:link w:val="FooterChar"/>
    <w:uiPriority w:val="99"/>
    <w:unhideWhenUsed/>
    <w:rsid w:val="00394FA1"/>
    <w:pPr>
      <w:tabs>
        <w:tab w:val="center" w:pos="4536"/>
        <w:tab w:val="right" w:pos="9072"/>
      </w:tabs>
    </w:pPr>
  </w:style>
  <w:style w:type="character" w:customStyle="1" w:styleId="FooterChar">
    <w:name w:val="Footer Char"/>
    <w:basedOn w:val="DefaultParagraphFont"/>
    <w:link w:val="Footer"/>
    <w:uiPriority w:val="99"/>
    <w:rsid w:val="00394FA1"/>
    <w:rPr>
      <w:rFonts w:ascii="Times New Roman" w:eastAsia="Times New Roman" w:hAnsi="Times New Roman" w:cs="Times New Roman"/>
      <w:sz w:val="20"/>
      <w:szCs w:val="20"/>
      <w:lang w:eastAsia="nl-NL"/>
    </w:rPr>
  </w:style>
  <w:style w:type="character" w:customStyle="1" w:styleId="Heading5Char">
    <w:name w:val="Heading 5 Char"/>
    <w:basedOn w:val="DefaultParagraphFont"/>
    <w:link w:val="Heading5"/>
    <w:uiPriority w:val="9"/>
    <w:semiHidden/>
    <w:rsid w:val="00BE0DCD"/>
    <w:rPr>
      <w:rFonts w:asciiTheme="majorHAnsi" w:eastAsiaTheme="majorEastAsia" w:hAnsiTheme="majorHAnsi" w:cstheme="majorBidi"/>
      <w:color w:val="2F5496" w:themeColor="accent1" w:themeShade="BF"/>
      <w:sz w:val="20"/>
      <w:szCs w:val="20"/>
      <w:lang w:eastAsia="nl-NL"/>
    </w:rPr>
  </w:style>
  <w:style w:type="character" w:styleId="PageNumber">
    <w:name w:val="page number"/>
    <w:basedOn w:val="DefaultParagraphFont"/>
    <w:semiHidden/>
    <w:rsid w:val="00BE0DCD"/>
  </w:style>
  <w:style w:type="character" w:customStyle="1" w:styleId="Heading7Char">
    <w:name w:val="Heading 7 Char"/>
    <w:basedOn w:val="DefaultParagraphFont"/>
    <w:link w:val="Heading7"/>
    <w:uiPriority w:val="9"/>
    <w:semiHidden/>
    <w:rsid w:val="00BE0DCD"/>
    <w:rPr>
      <w:rFonts w:asciiTheme="majorHAnsi" w:eastAsiaTheme="majorEastAsia" w:hAnsiTheme="majorHAnsi" w:cstheme="majorBidi"/>
      <w:i/>
      <w:iCs/>
      <w:color w:val="1F3763" w:themeColor="accent1" w:themeShade="7F"/>
      <w:sz w:val="20"/>
      <w:szCs w:val="20"/>
      <w:lang w:eastAsia="nl-NL"/>
    </w:rPr>
  </w:style>
  <w:style w:type="character" w:customStyle="1" w:styleId="Heading4Char">
    <w:name w:val="Heading 4 Char"/>
    <w:basedOn w:val="DefaultParagraphFont"/>
    <w:link w:val="Heading4"/>
    <w:uiPriority w:val="9"/>
    <w:semiHidden/>
    <w:rsid w:val="00BE0DCD"/>
    <w:rPr>
      <w:rFonts w:asciiTheme="majorHAnsi" w:eastAsiaTheme="majorEastAsia" w:hAnsiTheme="majorHAnsi" w:cstheme="majorBidi"/>
      <w:i/>
      <w:iCs/>
      <w:color w:val="2F5496" w:themeColor="accent1" w:themeShade="BF"/>
      <w:sz w:val="20"/>
      <w:szCs w:val="20"/>
      <w:lang w:eastAsia="nl-NL"/>
    </w:rPr>
  </w:style>
  <w:style w:type="character" w:customStyle="1" w:styleId="Heading9Char">
    <w:name w:val="Heading 9 Char"/>
    <w:basedOn w:val="DefaultParagraphFont"/>
    <w:link w:val="Heading9"/>
    <w:uiPriority w:val="9"/>
    <w:semiHidden/>
    <w:rsid w:val="00BE0DCD"/>
    <w:rPr>
      <w:rFonts w:asciiTheme="majorHAnsi" w:eastAsiaTheme="majorEastAsia" w:hAnsiTheme="majorHAnsi" w:cstheme="majorBidi"/>
      <w:i/>
      <w:iCs/>
      <w:color w:val="272727" w:themeColor="text1" w:themeTint="D8"/>
      <w:sz w:val="21"/>
      <w:szCs w:val="21"/>
      <w:lang w:eastAsia="nl-NL"/>
    </w:rPr>
  </w:style>
  <w:style w:type="character" w:customStyle="1" w:styleId="Heading8Char">
    <w:name w:val="Heading 8 Char"/>
    <w:basedOn w:val="DefaultParagraphFont"/>
    <w:link w:val="Heading8"/>
    <w:rsid w:val="00BE0DCD"/>
    <w:rPr>
      <w:rFonts w:ascii="Times New Roman" w:eastAsia="Times New Roman" w:hAnsi="Times New Roman" w:cs="Times New Roman"/>
      <w:b/>
      <w:sz w:val="24"/>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328942</Words>
  <Characters>1874974</Characters>
  <Application>Microsoft Office Word</Application>
  <DocSecurity>0</DocSecurity>
  <Lines>15624</Lines>
  <Paragraphs>4399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dcterms:created xsi:type="dcterms:W3CDTF">2022-02-10T09:25:00Z</dcterms:created>
  <dcterms:modified xsi:type="dcterms:W3CDTF">2022-02-10T09:25:00Z</dcterms:modified>
</cp:coreProperties>
</file>