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04FEBD" w14:textId="77777777" w:rsidR="00F1128B" w:rsidRPr="00F1128B" w:rsidRDefault="00F1128B" w:rsidP="00F1128B">
      <w:pPr>
        <w:tabs>
          <w:tab w:val="left" w:pos="1080"/>
          <w:tab w:val="center" w:pos="4166"/>
        </w:tabs>
        <w:autoSpaceDE w:val="0"/>
        <w:autoSpaceDN w:val="0"/>
        <w:adjustRightInd w:val="0"/>
        <w:jc w:val="center"/>
        <w:rPr>
          <w:rFonts w:ascii="Garamond" w:hAnsi="Garamond"/>
          <w:b/>
          <w:color w:val="0000FF"/>
        </w:rPr>
      </w:pPr>
    </w:p>
    <w:p w14:paraId="57AD55A7" w14:textId="77777777" w:rsidR="00F1128B" w:rsidRPr="00F1128B" w:rsidRDefault="00F1128B" w:rsidP="00F1128B">
      <w:pPr>
        <w:tabs>
          <w:tab w:val="left" w:pos="1080"/>
          <w:tab w:val="center" w:pos="4166"/>
        </w:tabs>
        <w:autoSpaceDE w:val="0"/>
        <w:autoSpaceDN w:val="0"/>
        <w:adjustRightInd w:val="0"/>
        <w:jc w:val="center"/>
        <w:rPr>
          <w:rFonts w:ascii="Garamond" w:hAnsi="Garamond"/>
          <w:b/>
          <w:color w:val="0000FF"/>
        </w:rPr>
      </w:pPr>
    </w:p>
    <w:p w14:paraId="2FBBBBF7" w14:textId="77777777" w:rsidR="00F1128B" w:rsidRPr="00F1128B" w:rsidRDefault="00F1128B" w:rsidP="00F1128B">
      <w:pPr>
        <w:jc w:val="center"/>
        <w:rPr>
          <w:color w:val="0000FF"/>
          <w:sz w:val="22"/>
          <w:szCs w:val="22"/>
        </w:rPr>
      </w:pPr>
    </w:p>
    <w:p w14:paraId="5026B378" w14:textId="77777777" w:rsidR="00F1128B" w:rsidRPr="00F1128B" w:rsidRDefault="00F1128B" w:rsidP="00F1128B">
      <w:pPr>
        <w:tabs>
          <w:tab w:val="center" w:pos="4166"/>
          <w:tab w:val="left" w:pos="7092"/>
        </w:tabs>
        <w:jc w:val="center"/>
        <w:rPr>
          <w:b/>
          <w:color w:val="0000FF"/>
          <w:sz w:val="36"/>
          <w:szCs w:val="36"/>
        </w:rPr>
      </w:pPr>
      <w:r w:rsidRPr="00F1128B">
        <w:rPr>
          <w:b/>
          <w:color w:val="0000FF"/>
          <w:sz w:val="36"/>
          <w:szCs w:val="36"/>
        </w:rPr>
        <w:t>VERKLARING VAN OPENBARING 20</w:t>
      </w:r>
    </w:p>
    <w:p w14:paraId="77BFDA08" w14:textId="77777777" w:rsidR="00F1128B" w:rsidRPr="00F1128B" w:rsidRDefault="00F1128B" w:rsidP="00F1128B">
      <w:pPr>
        <w:jc w:val="center"/>
        <w:rPr>
          <w:b/>
          <w:color w:val="0000FF"/>
        </w:rPr>
      </w:pPr>
    </w:p>
    <w:p w14:paraId="161C6423" w14:textId="77777777" w:rsidR="00F1128B" w:rsidRPr="00F1128B" w:rsidRDefault="00F1128B" w:rsidP="00F1128B">
      <w:pPr>
        <w:jc w:val="center"/>
        <w:rPr>
          <w:b/>
          <w:color w:val="0000FF"/>
          <w:sz w:val="32"/>
          <w:szCs w:val="32"/>
        </w:rPr>
      </w:pPr>
    </w:p>
    <w:p w14:paraId="5A3A56AC" w14:textId="77777777" w:rsidR="00F1128B" w:rsidRPr="00F1128B" w:rsidRDefault="00F1128B" w:rsidP="00F1128B">
      <w:pPr>
        <w:jc w:val="center"/>
        <w:rPr>
          <w:b/>
          <w:color w:val="0000FF"/>
          <w:sz w:val="32"/>
          <w:szCs w:val="32"/>
        </w:rPr>
      </w:pPr>
      <w:r w:rsidRPr="00F1128B">
        <w:rPr>
          <w:b/>
          <w:color w:val="0000FF"/>
          <w:sz w:val="32"/>
          <w:szCs w:val="32"/>
        </w:rPr>
        <w:t>uit:</w:t>
      </w:r>
    </w:p>
    <w:p w14:paraId="0B1BFB06" w14:textId="77777777" w:rsidR="00F1128B" w:rsidRPr="00F1128B" w:rsidRDefault="00F1128B" w:rsidP="00F1128B">
      <w:pPr>
        <w:jc w:val="center"/>
        <w:rPr>
          <w:b/>
          <w:color w:val="0000FF"/>
          <w:sz w:val="32"/>
          <w:szCs w:val="32"/>
        </w:rPr>
      </w:pPr>
    </w:p>
    <w:p w14:paraId="4B79D64B" w14:textId="77777777" w:rsidR="00F1128B" w:rsidRPr="00F1128B" w:rsidRDefault="00F1128B" w:rsidP="00F1128B">
      <w:pPr>
        <w:jc w:val="center"/>
        <w:rPr>
          <w:b/>
          <w:bCs/>
          <w:i/>
          <w:iCs/>
          <w:color w:val="0000FF"/>
          <w:sz w:val="32"/>
          <w:szCs w:val="32"/>
        </w:rPr>
      </w:pPr>
      <w:r w:rsidRPr="00F1128B">
        <w:rPr>
          <w:b/>
          <w:bCs/>
          <w:i/>
          <w:iCs/>
          <w:color w:val="0000FF"/>
          <w:sz w:val="32"/>
          <w:szCs w:val="32"/>
        </w:rPr>
        <w:t>Nauwkeurig onderzoek van de Goddelyke Openbaring des</w:t>
      </w:r>
    </w:p>
    <w:p w14:paraId="1C1ECF2B" w14:textId="77777777" w:rsidR="00F1128B" w:rsidRPr="00F1128B" w:rsidRDefault="00F1128B" w:rsidP="00F1128B">
      <w:pPr>
        <w:jc w:val="center"/>
        <w:rPr>
          <w:b/>
          <w:bCs/>
          <w:i/>
          <w:iCs/>
          <w:color w:val="0000FF"/>
          <w:sz w:val="32"/>
          <w:szCs w:val="32"/>
        </w:rPr>
      </w:pPr>
      <w:r w:rsidRPr="00F1128B">
        <w:rPr>
          <w:b/>
          <w:bCs/>
          <w:i/>
          <w:iCs/>
          <w:color w:val="0000FF"/>
          <w:sz w:val="32"/>
          <w:szCs w:val="32"/>
        </w:rPr>
        <w:t>H. apostels Johannes,</w:t>
      </w:r>
    </w:p>
    <w:p w14:paraId="64FE68E1" w14:textId="77777777" w:rsidR="00F1128B" w:rsidRPr="00F1128B" w:rsidRDefault="00F1128B" w:rsidP="00F1128B">
      <w:pPr>
        <w:jc w:val="center"/>
        <w:rPr>
          <w:b/>
          <w:bCs/>
          <w:i/>
          <w:iCs/>
          <w:color w:val="0000FF"/>
          <w:sz w:val="32"/>
          <w:szCs w:val="32"/>
        </w:rPr>
      </w:pPr>
    </w:p>
    <w:p w14:paraId="0F0A6BCA" w14:textId="77777777" w:rsidR="00F1128B" w:rsidRPr="00F1128B" w:rsidRDefault="00F1128B" w:rsidP="00F1128B">
      <w:pPr>
        <w:jc w:val="center"/>
        <w:rPr>
          <w:b/>
          <w:color w:val="0000FF"/>
          <w:sz w:val="32"/>
          <w:szCs w:val="32"/>
        </w:rPr>
      </w:pPr>
    </w:p>
    <w:p w14:paraId="1DD5D504" w14:textId="77777777" w:rsidR="00F1128B" w:rsidRPr="00F1128B" w:rsidRDefault="00F1128B" w:rsidP="00F1128B">
      <w:pPr>
        <w:jc w:val="center"/>
        <w:rPr>
          <w:b/>
          <w:color w:val="0000FF"/>
          <w:sz w:val="32"/>
          <w:szCs w:val="32"/>
        </w:rPr>
      </w:pPr>
    </w:p>
    <w:p w14:paraId="2F59A982" w14:textId="77777777" w:rsidR="00F1128B" w:rsidRPr="00F1128B" w:rsidRDefault="00F1128B" w:rsidP="00F1128B">
      <w:pPr>
        <w:jc w:val="center"/>
        <w:rPr>
          <w:b/>
          <w:color w:val="0000FF"/>
          <w:sz w:val="32"/>
          <w:szCs w:val="32"/>
        </w:rPr>
      </w:pPr>
    </w:p>
    <w:p w14:paraId="1DC8BCC4" w14:textId="77777777" w:rsidR="00F1128B" w:rsidRPr="00F1128B" w:rsidRDefault="00F1128B" w:rsidP="00F1128B">
      <w:pPr>
        <w:jc w:val="center"/>
        <w:rPr>
          <w:b/>
          <w:color w:val="0000FF"/>
          <w:sz w:val="32"/>
          <w:szCs w:val="32"/>
        </w:rPr>
      </w:pPr>
    </w:p>
    <w:p w14:paraId="38FE6B31" w14:textId="77777777" w:rsidR="00F1128B" w:rsidRPr="00F1128B" w:rsidRDefault="00F1128B" w:rsidP="00F1128B">
      <w:pPr>
        <w:jc w:val="center"/>
        <w:rPr>
          <w:b/>
          <w:color w:val="0000FF"/>
          <w:sz w:val="32"/>
          <w:szCs w:val="32"/>
        </w:rPr>
      </w:pPr>
    </w:p>
    <w:p w14:paraId="1363154A" w14:textId="77777777" w:rsidR="00F1128B" w:rsidRPr="00F1128B" w:rsidRDefault="00F1128B" w:rsidP="00F1128B">
      <w:pPr>
        <w:jc w:val="center"/>
        <w:rPr>
          <w:b/>
          <w:color w:val="0000FF"/>
          <w:sz w:val="32"/>
          <w:szCs w:val="32"/>
        </w:rPr>
      </w:pPr>
    </w:p>
    <w:p w14:paraId="5B346D3B" w14:textId="77777777" w:rsidR="00F1128B" w:rsidRPr="00F1128B" w:rsidRDefault="00F1128B" w:rsidP="00F1128B">
      <w:pPr>
        <w:jc w:val="center"/>
        <w:rPr>
          <w:b/>
          <w:color w:val="0000FF"/>
          <w:sz w:val="32"/>
          <w:szCs w:val="32"/>
        </w:rPr>
      </w:pPr>
      <w:r w:rsidRPr="00F1128B">
        <w:rPr>
          <w:b/>
          <w:color w:val="0000FF"/>
          <w:sz w:val="32"/>
          <w:szCs w:val="32"/>
        </w:rPr>
        <w:t>DOOR CAMPEGIUS VITRINGA</w:t>
      </w:r>
    </w:p>
    <w:p w14:paraId="054F56DD" w14:textId="77777777" w:rsidR="00F1128B" w:rsidRPr="00F1128B" w:rsidRDefault="00F1128B" w:rsidP="00F1128B">
      <w:pPr>
        <w:tabs>
          <w:tab w:val="left" w:pos="1080"/>
          <w:tab w:val="center" w:pos="4166"/>
        </w:tabs>
        <w:autoSpaceDE w:val="0"/>
        <w:autoSpaceDN w:val="0"/>
        <w:adjustRightInd w:val="0"/>
        <w:jc w:val="center"/>
        <w:rPr>
          <w:rFonts w:ascii="Garamond" w:hAnsi="Garamond"/>
          <w:b/>
          <w:color w:val="0000FF"/>
          <w:sz w:val="32"/>
          <w:szCs w:val="32"/>
        </w:rPr>
      </w:pPr>
    </w:p>
    <w:p w14:paraId="4FC41B60" w14:textId="77777777" w:rsidR="00F1128B" w:rsidRPr="00F1128B" w:rsidRDefault="00F1128B" w:rsidP="00F1128B">
      <w:pPr>
        <w:tabs>
          <w:tab w:val="left" w:pos="1080"/>
          <w:tab w:val="center" w:pos="4166"/>
        </w:tabs>
        <w:autoSpaceDE w:val="0"/>
        <w:autoSpaceDN w:val="0"/>
        <w:adjustRightInd w:val="0"/>
        <w:jc w:val="center"/>
        <w:rPr>
          <w:rFonts w:ascii="Garamond" w:hAnsi="Garamond"/>
          <w:b/>
          <w:color w:val="0000FF"/>
          <w:sz w:val="32"/>
          <w:szCs w:val="32"/>
        </w:rPr>
      </w:pPr>
    </w:p>
    <w:p w14:paraId="315B0978" w14:textId="77777777" w:rsidR="00F1128B" w:rsidRPr="00F1128B" w:rsidRDefault="00F1128B" w:rsidP="00F1128B">
      <w:pPr>
        <w:tabs>
          <w:tab w:val="left" w:pos="1080"/>
          <w:tab w:val="center" w:pos="4166"/>
        </w:tabs>
        <w:autoSpaceDE w:val="0"/>
        <w:autoSpaceDN w:val="0"/>
        <w:adjustRightInd w:val="0"/>
        <w:jc w:val="center"/>
        <w:rPr>
          <w:rFonts w:ascii="Garamond" w:hAnsi="Garamond"/>
          <w:b/>
          <w:color w:val="0000FF"/>
        </w:rPr>
      </w:pPr>
      <w:r w:rsidRPr="00F1128B">
        <w:rPr>
          <w:rFonts w:ascii="Garamond" w:hAnsi="Garamond"/>
          <w:b/>
          <w:color w:val="0000FF"/>
        </w:rPr>
        <w:t>ANTHONI SCHOONENBURG, BOEKVERKOOPER</w:t>
      </w:r>
    </w:p>
    <w:p w14:paraId="0C870109" w14:textId="77777777" w:rsidR="00F1128B" w:rsidRPr="00F1128B" w:rsidRDefault="00F1128B" w:rsidP="00F1128B">
      <w:pPr>
        <w:tabs>
          <w:tab w:val="left" w:pos="1080"/>
          <w:tab w:val="center" w:pos="4166"/>
        </w:tabs>
        <w:autoSpaceDE w:val="0"/>
        <w:autoSpaceDN w:val="0"/>
        <w:adjustRightInd w:val="0"/>
        <w:jc w:val="center"/>
        <w:rPr>
          <w:rFonts w:ascii="Garamond" w:hAnsi="Garamond"/>
          <w:b/>
          <w:color w:val="0000FF"/>
        </w:rPr>
      </w:pPr>
    </w:p>
    <w:p w14:paraId="323F71D7" w14:textId="77777777" w:rsidR="00F1128B" w:rsidRDefault="00F1128B" w:rsidP="00F1128B">
      <w:pPr>
        <w:jc w:val="center"/>
        <w:rPr>
          <w:b/>
          <w:bCs/>
          <w:color w:val="0000FF"/>
          <w:sz w:val="32"/>
          <w:szCs w:val="32"/>
        </w:rPr>
      </w:pPr>
    </w:p>
    <w:p w14:paraId="46FF0817" w14:textId="77777777" w:rsidR="00F1128B" w:rsidRDefault="00F1128B" w:rsidP="00F1128B">
      <w:pPr>
        <w:jc w:val="center"/>
        <w:rPr>
          <w:b/>
          <w:bCs/>
          <w:color w:val="0000FF"/>
          <w:sz w:val="32"/>
          <w:szCs w:val="32"/>
        </w:rPr>
      </w:pPr>
    </w:p>
    <w:p w14:paraId="40E64308" w14:textId="77777777" w:rsidR="00F1128B" w:rsidRPr="00F1128B" w:rsidRDefault="00F1128B" w:rsidP="00F1128B">
      <w:pPr>
        <w:jc w:val="center"/>
        <w:rPr>
          <w:b/>
          <w:bCs/>
          <w:color w:val="0000FF"/>
          <w:sz w:val="32"/>
          <w:szCs w:val="32"/>
        </w:rPr>
      </w:pPr>
      <w:r w:rsidRPr="00F1128B">
        <w:rPr>
          <w:b/>
          <w:bCs/>
          <w:color w:val="0000FF"/>
          <w:sz w:val="32"/>
          <w:szCs w:val="32"/>
        </w:rPr>
        <w:t>Amsterdam 1728.</w:t>
      </w:r>
    </w:p>
    <w:p w14:paraId="5CA65A3A" w14:textId="77777777" w:rsidR="00F1128B" w:rsidRDefault="00F1128B" w:rsidP="00F1128B">
      <w:pPr>
        <w:tabs>
          <w:tab w:val="left" w:pos="1080"/>
          <w:tab w:val="center" w:pos="4166"/>
        </w:tabs>
        <w:autoSpaceDE w:val="0"/>
        <w:autoSpaceDN w:val="0"/>
        <w:adjustRightInd w:val="0"/>
        <w:jc w:val="center"/>
        <w:rPr>
          <w:rFonts w:ascii="Garamond" w:hAnsi="Garamond"/>
          <w:b/>
          <w:color w:val="0000FF"/>
        </w:rPr>
      </w:pPr>
    </w:p>
    <w:p w14:paraId="74E0587B" w14:textId="77777777" w:rsidR="00F1128B" w:rsidRDefault="00F1128B" w:rsidP="00F1128B">
      <w:pPr>
        <w:tabs>
          <w:tab w:val="left" w:pos="1080"/>
          <w:tab w:val="center" w:pos="4166"/>
        </w:tabs>
        <w:autoSpaceDE w:val="0"/>
        <w:autoSpaceDN w:val="0"/>
        <w:adjustRightInd w:val="0"/>
        <w:jc w:val="center"/>
        <w:rPr>
          <w:rFonts w:ascii="Garamond" w:hAnsi="Garamond"/>
          <w:b/>
          <w:color w:val="0000FF"/>
        </w:rPr>
      </w:pPr>
    </w:p>
    <w:p w14:paraId="5DAF58B9" w14:textId="77777777" w:rsidR="00F1128B" w:rsidRDefault="00F1128B" w:rsidP="00F1128B">
      <w:pPr>
        <w:tabs>
          <w:tab w:val="left" w:pos="1080"/>
          <w:tab w:val="center" w:pos="4166"/>
        </w:tabs>
        <w:autoSpaceDE w:val="0"/>
        <w:autoSpaceDN w:val="0"/>
        <w:adjustRightInd w:val="0"/>
        <w:jc w:val="center"/>
        <w:rPr>
          <w:rFonts w:ascii="Garamond" w:hAnsi="Garamond"/>
          <w:b/>
          <w:color w:val="0000FF"/>
        </w:rPr>
      </w:pPr>
    </w:p>
    <w:p w14:paraId="2AEB9CBB" w14:textId="77777777" w:rsidR="00F1128B" w:rsidRDefault="00F1128B" w:rsidP="00F1128B">
      <w:pPr>
        <w:autoSpaceDE w:val="0"/>
        <w:autoSpaceDN w:val="0"/>
        <w:adjustRightInd w:val="0"/>
        <w:jc w:val="center"/>
        <w:rPr>
          <w:b/>
          <w:color w:val="0000FF"/>
        </w:rPr>
      </w:pPr>
      <w:r>
        <w:rPr>
          <w:b/>
          <w:color w:val="0000FF"/>
        </w:rPr>
        <w:t>STICHTING GIHONBRON</w:t>
      </w:r>
    </w:p>
    <w:p w14:paraId="2BE87E83" w14:textId="77777777" w:rsidR="00F1128B" w:rsidRDefault="00F1128B" w:rsidP="00F1128B">
      <w:pPr>
        <w:autoSpaceDE w:val="0"/>
        <w:autoSpaceDN w:val="0"/>
        <w:adjustRightInd w:val="0"/>
        <w:jc w:val="center"/>
        <w:rPr>
          <w:b/>
          <w:color w:val="0000FF"/>
        </w:rPr>
      </w:pPr>
    </w:p>
    <w:p w14:paraId="114A337F" w14:textId="77777777" w:rsidR="00F1128B" w:rsidRDefault="00F1128B" w:rsidP="00F1128B">
      <w:pPr>
        <w:autoSpaceDE w:val="0"/>
        <w:autoSpaceDN w:val="0"/>
        <w:adjustRightInd w:val="0"/>
        <w:jc w:val="center"/>
        <w:rPr>
          <w:b/>
          <w:color w:val="0000FF"/>
        </w:rPr>
      </w:pPr>
      <w:r w:rsidRPr="00407ED0">
        <w:rPr>
          <w:b/>
          <w:color w:val="0000FF"/>
        </w:rPr>
        <w:t xml:space="preserve"> MIDDELBURG</w:t>
      </w:r>
    </w:p>
    <w:p w14:paraId="66A642AF" w14:textId="77777777" w:rsidR="00F1128B" w:rsidRDefault="00F1128B" w:rsidP="00F1128B">
      <w:pPr>
        <w:autoSpaceDE w:val="0"/>
        <w:autoSpaceDN w:val="0"/>
        <w:adjustRightInd w:val="0"/>
        <w:jc w:val="center"/>
        <w:rPr>
          <w:b/>
          <w:color w:val="0000FF"/>
        </w:rPr>
      </w:pPr>
    </w:p>
    <w:p w14:paraId="13593295" w14:textId="77777777" w:rsidR="00F1128B" w:rsidRPr="00F1128B" w:rsidRDefault="00F1128B" w:rsidP="00F1128B">
      <w:pPr>
        <w:autoSpaceDE w:val="0"/>
        <w:autoSpaceDN w:val="0"/>
        <w:adjustRightInd w:val="0"/>
        <w:jc w:val="center"/>
        <w:rPr>
          <w:b/>
          <w:color w:val="0000FF"/>
        </w:rPr>
      </w:pPr>
      <w:r w:rsidRPr="00F1128B">
        <w:rPr>
          <w:b/>
          <w:color w:val="0000FF"/>
        </w:rPr>
        <w:t>2016</w:t>
      </w:r>
    </w:p>
    <w:p w14:paraId="5FF62D08" w14:textId="77777777" w:rsidR="009D5379" w:rsidRPr="00692E1D" w:rsidRDefault="00F1128B" w:rsidP="00F1128B">
      <w:pPr>
        <w:tabs>
          <w:tab w:val="left" w:pos="1080"/>
          <w:tab w:val="center" w:pos="4166"/>
        </w:tabs>
        <w:autoSpaceDE w:val="0"/>
        <w:autoSpaceDN w:val="0"/>
        <w:adjustRightInd w:val="0"/>
        <w:jc w:val="center"/>
        <w:rPr>
          <w:rFonts w:ascii="Garamond" w:hAnsi="Garamond"/>
          <w:b/>
          <w:color w:val="0000FF"/>
        </w:rPr>
      </w:pPr>
      <w:r>
        <w:rPr>
          <w:rFonts w:ascii="Garamond" w:hAnsi="Garamond"/>
          <w:b/>
          <w:color w:val="0000FF"/>
        </w:rPr>
        <w:br w:type="page"/>
      </w:r>
      <w:r w:rsidR="009D5379" w:rsidRPr="00692E1D">
        <w:rPr>
          <w:rFonts w:ascii="Garamond" w:hAnsi="Garamond"/>
          <w:b/>
          <w:color w:val="0000FF"/>
        </w:rPr>
        <w:lastRenderedPageBreak/>
        <w:t>VISIE VAN CAMPEGIUS VITRINGA (1659-1722) OP DE</w:t>
      </w:r>
    </w:p>
    <w:p w14:paraId="022A80E0" w14:textId="77777777" w:rsidR="009D5379" w:rsidRPr="00692E1D" w:rsidRDefault="009D5379" w:rsidP="00057712">
      <w:pPr>
        <w:autoSpaceDE w:val="0"/>
        <w:autoSpaceDN w:val="0"/>
        <w:adjustRightInd w:val="0"/>
        <w:jc w:val="center"/>
        <w:rPr>
          <w:rFonts w:ascii="Garamond" w:hAnsi="Garamond"/>
          <w:b/>
          <w:color w:val="0000FF"/>
        </w:rPr>
      </w:pPr>
      <w:r w:rsidRPr="00692E1D">
        <w:rPr>
          <w:rFonts w:ascii="Garamond" w:hAnsi="Garamond"/>
          <w:b/>
          <w:color w:val="0000FF"/>
        </w:rPr>
        <w:t>BEKERING VAN HET JOODSE VOLK</w:t>
      </w:r>
    </w:p>
    <w:p w14:paraId="339EB33E" w14:textId="77777777" w:rsidR="009D5379" w:rsidRPr="00692E1D" w:rsidRDefault="009D5379" w:rsidP="00057712">
      <w:pPr>
        <w:autoSpaceDE w:val="0"/>
        <w:autoSpaceDN w:val="0"/>
        <w:adjustRightInd w:val="0"/>
        <w:jc w:val="center"/>
        <w:rPr>
          <w:rFonts w:ascii="Garamond" w:hAnsi="Garamond"/>
          <w:b/>
          <w:color w:val="0000FF"/>
        </w:rPr>
      </w:pPr>
    </w:p>
    <w:p w14:paraId="6A4F2F42" w14:textId="77777777" w:rsidR="009D5379" w:rsidRPr="00692E1D" w:rsidRDefault="009D5379" w:rsidP="00057712">
      <w:pPr>
        <w:autoSpaceDE w:val="0"/>
        <w:autoSpaceDN w:val="0"/>
        <w:adjustRightInd w:val="0"/>
        <w:jc w:val="center"/>
        <w:rPr>
          <w:rFonts w:ascii="Garamond" w:hAnsi="Garamond"/>
          <w:b/>
          <w:color w:val="0000FF"/>
        </w:rPr>
      </w:pPr>
      <w:r w:rsidRPr="00692E1D">
        <w:rPr>
          <w:rFonts w:ascii="Garamond" w:hAnsi="Garamond"/>
          <w:b/>
          <w:color w:val="0000FF"/>
        </w:rPr>
        <w:t>OVERGENOMEN UIT:</w:t>
      </w:r>
    </w:p>
    <w:p w14:paraId="7AD4F0BB" w14:textId="77777777" w:rsidR="009D5379" w:rsidRPr="00407ED0" w:rsidRDefault="009D5379" w:rsidP="00057712">
      <w:pPr>
        <w:autoSpaceDE w:val="0"/>
        <w:autoSpaceDN w:val="0"/>
        <w:adjustRightInd w:val="0"/>
        <w:jc w:val="center"/>
        <w:rPr>
          <w:b/>
          <w:color w:val="0000FF"/>
        </w:rPr>
      </w:pPr>
    </w:p>
    <w:p w14:paraId="56243C81" w14:textId="77777777" w:rsidR="009D5379" w:rsidRPr="00407ED0" w:rsidRDefault="009D5379" w:rsidP="00057712">
      <w:pPr>
        <w:autoSpaceDE w:val="0"/>
        <w:autoSpaceDN w:val="0"/>
        <w:adjustRightInd w:val="0"/>
        <w:jc w:val="center"/>
        <w:rPr>
          <w:b/>
          <w:color w:val="0000FF"/>
        </w:rPr>
      </w:pPr>
    </w:p>
    <w:p w14:paraId="47320365" w14:textId="77777777" w:rsidR="009D5379" w:rsidRPr="00407ED0" w:rsidRDefault="009D5379" w:rsidP="00057712">
      <w:pPr>
        <w:autoSpaceDE w:val="0"/>
        <w:autoSpaceDN w:val="0"/>
        <w:adjustRightInd w:val="0"/>
        <w:jc w:val="center"/>
        <w:rPr>
          <w:b/>
          <w:color w:val="0000FF"/>
          <w:sz w:val="32"/>
          <w:szCs w:val="32"/>
        </w:rPr>
      </w:pPr>
      <w:r w:rsidRPr="00407ED0">
        <w:rPr>
          <w:b/>
          <w:color w:val="0000FF"/>
          <w:sz w:val="32"/>
          <w:szCs w:val="32"/>
        </w:rPr>
        <w:t>GANS ISRAËL</w:t>
      </w:r>
    </w:p>
    <w:p w14:paraId="64B90E0F" w14:textId="77777777" w:rsidR="009D5379" w:rsidRPr="00407ED0" w:rsidRDefault="009D5379" w:rsidP="00057712">
      <w:pPr>
        <w:autoSpaceDE w:val="0"/>
        <w:autoSpaceDN w:val="0"/>
        <w:adjustRightInd w:val="0"/>
        <w:jc w:val="center"/>
        <w:rPr>
          <w:b/>
          <w:color w:val="0000FF"/>
          <w:sz w:val="28"/>
          <w:szCs w:val="28"/>
        </w:rPr>
      </w:pPr>
    </w:p>
    <w:p w14:paraId="2A5D4385" w14:textId="77777777" w:rsidR="009D5379" w:rsidRPr="00407ED0" w:rsidRDefault="009D5379" w:rsidP="00057712">
      <w:pPr>
        <w:autoSpaceDE w:val="0"/>
        <w:autoSpaceDN w:val="0"/>
        <w:adjustRightInd w:val="0"/>
        <w:jc w:val="center"/>
        <w:rPr>
          <w:b/>
          <w:color w:val="0000FF"/>
          <w:sz w:val="28"/>
          <w:szCs w:val="28"/>
        </w:rPr>
      </w:pPr>
      <w:r w:rsidRPr="00407ED0">
        <w:rPr>
          <w:b/>
          <w:color w:val="0000FF"/>
          <w:sz w:val="28"/>
          <w:szCs w:val="28"/>
        </w:rPr>
        <w:t xml:space="preserve">Voetiaanse en </w:t>
      </w:r>
      <w:r w:rsidR="009F1466">
        <w:rPr>
          <w:b/>
          <w:color w:val="0000FF"/>
          <w:sz w:val="28"/>
          <w:szCs w:val="28"/>
        </w:rPr>
        <w:t>C</w:t>
      </w:r>
      <w:r w:rsidRPr="00407ED0">
        <w:rPr>
          <w:b/>
          <w:color w:val="0000FF"/>
          <w:sz w:val="28"/>
          <w:szCs w:val="28"/>
        </w:rPr>
        <w:t>occejaanse visies op de joden gedurende de zeventiende en achttiende eeuw</w:t>
      </w:r>
    </w:p>
    <w:p w14:paraId="56F418A3" w14:textId="77777777" w:rsidR="009D5379" w:rsidRPr="00407ED0" w:rsidRDefault="009D5379" w:rsidP="00057712">
      <w:pPr>
        <w:autoSpaceDE w:val="0"/>
        <w:autoSpaceDN w:val="0"/>
        <w:adjustRightInd w:val="0"/>
        <w:jc w:val="center"/>
        <w:rPr>
          <w:b/>
          <w:color w:val="0000FF"/>
        </w:rPr>
      </w:pPr>
    </w:p>
    <w:p w14:paraId="6D61FE74" w14:textId="77777777" w:rsidR="009D5379" w:rsidRPr="00407ED0" w:rsidRDefault="009D5379" w:rsidP="00057712">
      <w:pPr>
        <w:autoSpaceDE w:val="0"/>
        <w:autoSpaceDN w:val="0"/>
        <w:adjustRightInd w:val="0"/>
        <w:jc w:val="center"/>
        <w:rPr>
          <w:b/>
          <w:color w:val="0000FF"/>
        </w:rPr>
      </w:pPr>
      <w:r w:rsidRPr="00407ED0">
        <w:rPr>
          <w:b/>
          <w:color w:val="0000FF"/>
        </w:rPr>
        <w:t>Proefschrift</w:t>
      </w:r>
    </w:p>
    <w:p w14:paraId="636B8ECA" w14:textId="77777777" w:rsidR="009D5379" w:rsidRPr="00407ED0" w:rsidRDefault="009D5379" w:rsidP="00057712">
      <w:pPr>
        <w:autoSpaceDE w:val="0"/>
        <w:autoSpaceDN w:val="0"/>
        <w:adjustRightInd w:val="0"/>
        <w:jc w:val="center"/>
        <w:rPr>
          <w:b/>
          <w:color w:val="0000FF"/>
        </w:rPr>
      </w:pPr>
      <w:r w:rsidRPr="00407ED0">
        <w:rPr>
          <w:b/>
          <w:color w:val="0000FF"/>
        </w:rPr>
        <w:t>ter verkrijging van de graad van Doctor aan de Universiteit Leiden,</w:t>
      </w:r>
    </w:p>
    <w:p w14:paraId="3051D5E4" w14:textId="77777777" w:rsidR="009D5379" w:rsidRPr="00407ED0" w:rsidRDefault="009D5379" w:rsidP="00057712">
      <w:pPr>
        <w:autoSpaceDE w:val="0"/>
        <w:autoSpaceDN w:val="0"/>
        <w:adjustRightInd w:val="0"/>
        <w:jc w:val="center"/>
        <w:rPr>
          <w:b/>
          <w:color w:val="0000FF"/>
        </w:rPr>
      </w:pPr>
      <w:r w:rsidRPr="00407ED0">
        <w:rPr>
          <w:b/>
          <w:color w:val="0000FF"/>
        </w:rPr>
        <w:t>op gezag van de Rector Magnificus Dr. D.D. Breimer,</w:t>
      </w:r>
    </w:p>
    <w:p w14:paraId="4E8764FE" w14:textId="77777777" w:rsidR="009D5379" w:rsidRPr="00407ED0" w:rsidRDefault="009D5379" w:rsidP="00057712">
      <w:pPr>
        <w:autoSpaceDE w:val="0"/>
        <w:autoSpaceDN w:val="0"/>
        <w:adjustRightInd w:val="0"/>
        <w:jc w:val="center"/>
        <w:rPr>
          <w:b/>
          <w:color w:val="0000FF"/>
        </w:rPr>
      </w:pPr>
      <w:r w:rsidRPr="00407ED0">
        <w:rPr>
          <w:b/>
          <w:color w:val="0000FF"/>
        </w:rPr>
        <w:t>hoogleraar in de faculteit der Wiskunde en</w:t>
      </w:r>
    </w:p>
    <w:p w14:paraId="3B3A43F5" w14:textId="77777777" w:rsidR="009D5379" w:rsidRPr="00407ED0" w:rsidRDefault="009D5379" w:rsidP="00057712">
      <w:pPr>
        <w:autoSpaceDE w:val="0"/>
        <w:autoSpaceDN w:val="0"/>
        <w:adjustRightInd w:val="0"/>
        <w:jc w:val="center"/>
        <w:rPr>
          <w:b/>
          <w:color w:val="0000FF"/>
        </w:rPr>
      </w:pPr>
      <w:r w:rsidRPr="00407ED0">
        <w:rPr>
          <w:b/>
          <w:color w:val="0000FF"/>
        </w:rPr>
        <w:t>Natuurwetenschappen en die der Geneeskunde,</w:t>
      </w:r>
    </w:p>
    <w:p w14:paraId="454DE61F" w14:textId="77777777" w:rsidR="009D5379" w:rsidRPr="00407ED0" w:rsidRDefault="009D5379" w:rsidP="00057712">
      <w:pPr>
        <w:autoSpaceDE w:val="0"/>
        <w:autoSpaceDN w:val="0"/>
        <w:adjustRightInd w:val="0"/>
        <w:jc w:val="center"/>
        <w:rPr>
          <w:b/>
          <w:color w:val="0000FF"/>
        </w:rPr>
      </w:pPr>
      <w:r w:rsidRPr="00407ED0">
        <w:rPr>
          <w:b/>
          <w:color w:val="0000FF"/>
        </w:rPr>
        <w:t>volgens besluit van het College voor Promoties</w:t>
      </w:r>
    </w:p>
    <w:p w14:paraId="5881FE1D" w14:textId="77777777" w:rsidR="009D5379" w:rsidRPr="00407ED0" w:rsidRDefault="009D5379" w:rsidP="00057712">
      <w:pPr>
        <w:autoSpaceDE w:val="0"/>
        <w:autoSpaceDN w:val="0"/>
        <w:adjustRightInd w:val="0"/>
        <w:jc w:val="center"/>
        <w:rPr>
          <w:b/>
          <w:color w:val="0000FF"/>
        </w:rPr>
      </w:pPr>
      <w:r w:rsidRPr="00407ED0">
        <w:rPr>
          <w:b/>
          <w:color w:val="0000FF"/>
        </w:rPr>
        <w:t>te verdedigen op woensdag 20 september 2006</w:t>
      </w:r>
    </w:p>
    <w:p w14:paraId="0DFE89FC" w14:textId="77777777" w:rsidR="009D5379" w:rsidRPr="00407ED0" w:rsidRDefault="009D5379" w:rsidP="00057712">
      <w:pPr>
        <w:autoSpaceDE w:val="0"/>
        <w:autoSpaceDN w:val="0"/>
        <w:adjustRightInd w:val="0"/>
        <w:jc w:val="center"/>
        <w:rPr>
          <w:b/>
          <w:color w:val="0000FF"/>
        </w:rPr>
      </w:pPr>
      <w:r w:rsidRPr="00407ED0">
        <w:rPr>
          <w:b/>
          <w:color w:val="0000FF"/>
        </w:rPr>
        <w:t>klokke 15.00 uur</w:t>
      </w:r>
    </w:p>
    <w:p w14:paraId="79004E27" w14:textId="77777777" w:rsidR="009D5379" w:rsidRPr="00407ED0" w:rsidRDefault="009D5379" w:rsidP="00057712">
      <w:pPr>
        <w:autoSpaceDE w:val="0"/>
        <w:autoSpaceDN w:val="0"/>
        <w:adjustRightInd w:val="0"/>
        <w:jc w:val="center"/>
        <w:rPr>
          <w:b/>
          <w:color w:val="0000FF"/>
        </w:rPr>
      </w:pPr>
      <w:r w:rsidRPr="00407ED0">
        <w:rPr>
          <w:b/>
          <w:color w:val="0000FF"/>
        </w:rPr>
        <w:t>door</w:t>
      </w:r>
    </w:p>
    <w:p w14:paraId="1BC3248F" w14:textId="77777777" w:rsidR="009D5379" w:rsidRPr="00407ED0" w:rsidRDefault="009D5379" w:rsidP="00057712">
      <w:pPr>
        <w:autoSpaceDE w:val="0"/>
        <w:autoSpaceDN w:val="0"/>
        <w:adjustRightInd w:val="0"/>
        <w:jc w:val="center"/>
        <w:rPr>
          <w:b/>
          <w:color w:val="0000FF"/>
          <w:sz w:val="28"/>
          <w:szCs w:val="28"/>
        </w:rPr>
      </w:pPr>
    </w:p>
    <w:p w14:paraId="285E3521" w14:textId="77777777" w:rsidR="009D5379" w:rsidRPr="00407ED0" w:rsidRDefault="009D5379" w:rsidP="00057712">
      <w:pPr>
        <w:autoSpaceDE w:val="0"/>
        <w:autoSpaceDN w:val="0"/>
        <w:adjustRightInd w:val="0"/>
        <w:jc w:val="center"/>
        <w:rPr>
          <w:b/>
          <w:color w:val="0000FF"/>
          <w:sz w:val="28"/>
          <w:szCs w:val="28"/>
        </w:rPr>
      </w:pPr>
      <w:r w:rsidRPr="00407ED0">
        <w:rPr>
          <w:b/>
          <w:color w:val="0000FF"/>
          <w:sz w:val="28"/>
          <w:szCs w:val="28"/>
        </w:rPr>
        <w:t>MATHIJS VAN CAMPEN</w:t>
      </w:r>
    </w:p>
    <w:p w14:paraId="4128E8C9" w14:textId="77777777" w:rsidR="009D5379" w:rsidRPr="00407ED0" w:rsidRDefault="009D5379" w:rsidP="00057712">
      <w:pPr>
        <w:autoSpaceDE w:val="0"/>
        <w:autoSpaceDN w:val="0"/>
        <w:adjustRightInd w:val="0"/>
        <w:jc w:val="center"/>
        <w:rPr>
          <w:b/>
          <w:color w:val="0000FF"/>
        </w:rPr>
      </w:pPr>
    </w:p>
    <w:p w14:paraId="597750E4" w14:textId="77777777" w:rsidR="009D5379" w:rsidRPr="00407ED0" w:rsidRDefault="009D5379" w:rsidP="00057712">
      <w:pPr>
        <w:autoSpaceDE w:val="0"/>
        <w:autoSpaceDN w:val="0"/>
        <w:adjustRightInd w:val="0"/>
        <w:jc w:val="center"/>
        <w:rPr>
          <w:b/>
          <w:color w:val="0000FF"/>
        </w:rPr>
      </w:pPr>
      <w:r w:rsidRPr="00407ED0">
        <w:rPr>
          <w:b/>
          <w:color w:val="0000FF"/>
        </w:rPr>
        <w:t>geboren te ’s-Grevelduin-Capelle in 1950</w:t>
      </w:r>
    </w:p>
    <w:p w14:paraId="51672DEB" w14:textId="77777777" w:rsidR="009D5379" w:rsidRPr="00407ED0" w:rsidRDefault="009D5379" w:rsidP="00057712">
      <w:pPr>
        <w:autoSpaceDE w:val="0"/>
        <w:autoSpaceDN w:val="0"/>
        <w:adjustRightInd w:val="0"/>
        <w:jc w:val="center"/>
        <w:rPr>
          <w:b/>
          <w:color w:val="0000FF"/>
        </w:rPr>
      </w:pPr>
    </w:p>
    <w:p w14:paraId="7E596A35" w14:textId="77777777" w:rsidR="009D5379" w:rsidRPr="00407ED0" w:rsidRDefault="009D5379" w:rsidP="00057712">
      <w:pPr>
        <w:autoSpaceDE w:val="0"/>
        <w:autoSpaceDN w:val="0"/>
        <w:adjustRightInd w:val="0"/>
        <w:jc w:val="center"/>
        <w:rPr>
          <w:b/>
          <w:color w:val="0000FF"/>
        </w:rPr>
      </w:pPr>
      <w:r w:rsidRPr="00407ED0">
        <w:rPr>
          <w:b/>
          <w:color w:val="0000FF"/>
        </w:rPr>
        <w:t>Promotiecommissie</w:t>
      </w:r>
    </w:p>
    <w:p w14:paraId="474C6B4A" w14:textId="77777777" w:rsidR="009D5379" w:rsidRPr="00407ED0" w:rsidRDefault="009D5379" w:rsidP="00057712">
      <w:pPr>
        <w:autoSpaceDE w:val="0"/>
        <w:autoSpaceDN w:val="0"/>
        <w:adjustRightInd w:val="0"/>
        <w:jc w:val="center"/>
        <w:rPr>
          <w:b/>
          <w:color w:val="0000FF"/>
        </w:rPr>
      </w:pPr>
      <w:r w:rsidRPr="00407ED0">
        <w:rPr>
          <w:b/>
          <w:color w:val="0000FF"/>
        </w:rPr>
        <w:t>Promotor: Prof. dr. E.G.E. van der Wall</w:t>
      </w:r>
    </w:p>
    <w:p w14:paraId="59BCCF6C" w14:textId="77777777" w:rsidR="009D5379" w:rsidRPr="00407ED0" w:rsidRDefault="009D5379" w:rsidP="00057712">
      <w:pPr>
        <w:autoSpaceDE w:val="0"/>
        <w:autoSpaceDN w:val="0"/>
        <w:adjustRightInd w:val="0"/>
        <w:jc w:val="center"/>
        <w:rPr>
          <w:b/>
          <w:color w:val="0000FF"/>
        </w:rPr>
      </w:pPr>
      <w:r w:rsidRPr="00407ED0">
        <w:rPr>
          <w:b/>
          <w:color w:val="0000FF"/>
        </w:rPr>
        <w:t>Referent: Prof. dr. W. Verboom</w:t>
      </w:r>
    </w:p>
    <w:p w14:paraId="3B6E3E66" w14:textId="77777777" w:rsidR="009D5379" w:rsidRPr="00407ED0" w:rsidRDefault="009D5379" w:rsidP="00057712">
      <w:pPr>
        <w:autoSpaceDE w:val="0"/>
        <w:autoSpaceDN w:val="0"/>
        <w:adjustRightInd w:val="0"/>
        <w:jc w:val="center"/>
        <w:rPr>
          <w:b/>
          <w:color w:val="0000FF"/>
        </w:rPr>
      </w:pPr>
      <w:r w:rsidRPr="00407ED0">
        <w:rPr>
          <w:b/>
          <w:color w:val="0000FF"/>
        </w:rPr>
        <w:t>Overige leden:</w:t>
      </w:r>
    </w:p>
    <w:p w14:paraId="0F5C9292" w14:textId="77777777" w:rsidR="009D5379" w:rsidRPr="00407ED0" w:rsidRDefault="009D5379" w:rsidP="00057712">
      <w:pPr>
        <w:autoSpaceDE w:val="0"/>
        <w:autoSpaceDN w:val="0"/>
        <w:adjustRightInd w:val="0"/>
        <w:jc w:val="center"/>
        <w:rPr>
          <w:b/>
          <w:color w:val="0000FF"/>
        </w:rPr>
      </w:pPr>
      <w:r w:rsidRPr="00407ED0">
        <w:rPr>
          <w:b/>
          <w:color w:val="0000FF"/>
        </w:rPr>
        <w:t>Dr. W. J. van Asselt (Universiteit Utrecht)</w:t>
      </w:r>
    </w:p>
    <w:p w14:paraId="6D6F9166" w14:textId="77777777" w:rsidR="009D5379" w:rsidRPr="00407ED0" w:rsidRDefault="009D5379" w:rsidP="00057712">
      <w:pPr>
        <w:autoSpaceDE w:val="0"/>
        <w:autoSpaceDN w:val="0"/>
        <w:adjustRightInd w:val="0"/>
        <w:jc w:val="center"/>
        <w:rPr>
          <w:b/>
          <w:color w:val="0000FF"/>
        </w:rPr>
      </w:pPr>
      <w:r w:rsidRPr="00407ED0">
        <w:rPr>
          <w:b/>
          <w:color w:val="0000FF"/>
        </w:rPr>
        <w:t>Dr. G. van den Brink</w:t>
      </w:r>
    </w:p>
    <w:p w14:paraId="6C29F641" w14:textId="77777777" w:rsidR="009D5379" w:rsidRPr="00407ED0" w:rsidRDefault="009D5379" w:rsidP="00057712">
      <w:pPr>
        <w:autoSpaceDE w:val="0"/>
        <w:autoSpaceDN w:val="0"/>
        <w:adjustRightInd w:val="0"/>
        <w:jc w:val="center"/>
        <w:rPr>
          <w:b/>
          <w:color w:val="0000FF"/>
        </w:rPr>
      </w:pPr>
      <w:r w:rsidRPr="00407ED0">
        <w:rPr>
          <w:b/>
          <w:color w:val="0000FF"/>
        </w:rPr>
        <w:t>Prof. dr. W.J. op ’t Hof (Vrije Universiteit Amsterdam)</w:t>
      </w:r>
    </w:p>
    <w:p w14:paraId="20D913BA" w14:textId="77777777" w:rsidR="009D5379" w:rsidRPr="00407ED0" w:rsidRDefault="009D5379" w:rsidP="00057712">
      <w:pPr>
        <w:autoSpaceDE w:val="0"/>
        <w:autoSpaceDN w:val="0"/>
        <w:adjustRightInd w:val="0"/>
        <w:jc w:val="center"/>
        <w:rPr>
          <w:b/>
          <w:color w:val="0000FF"/>
        </w:rPr>
      </w:pPr>
      <w:r w:rsidRPr="00407ED0">
        <w:rPr>
          <w:b/>
          <w:color w:val="0000FF"/>
        </w:rPr>
        <w:t>Prof. dr. A. van der Kooij</w:t>
      </w:r>
    </w:p>
    <w:p w14:paraId="42D680A4" w14:textId="77777777" w:rsidR="009D5379" w:rsidRPr="00407ED0" w:rsidRDefault="009D5379" w:rsidP="00057712">
      <w:pPr>
        <w:autoSpaceDE w:val="0"/>
        <w:autoSpaceDN w:val="0"/>
        <w:adjustRightInd w:val="0"/>
        <w:jc w:val="center"/>
        <w:rPr>
          <w:b/>
          <w:color w:val="0000FF"/>
        </w:rPr>
      </w:pPr>
      <w:r w:rsidRPr="00407ED0">
        <w:rPr>
          <w:b/>
          <w:color w:val="0000FF"/>
        </w:rPr>
        <w:t>Prof. dr. A. de Reuver (Universiteit Utrecht)</w:t>
      </w:r>
    </w:p>
    <w:p w14:paraId="3A11E4A7" w14:textId="77777777" w:rsidR="009D5379" w:rsidRPr="00407ED0" w:rsidRDefault="009D5379" w:rsidP="00057712">
      <w:pPr>
        <w:autoSpaceDE w:val="0"/>
        <w:autoSpaceDN w:val="0"/>
        <w:adjustRightInd w:val="0"/>
        <w:jc w:val="center"/>
        <w:rPr>
          <w:b/>
          <w:color w:val="0000FF"/>
        </w:rPr>
      </w:pPr>
    </w:p>
    <w:p w14:paraId="5B7DA2AC" w14:textId="77777777" w:rsidR="009D5379" w:rsidRPr="00407ED0" w:rsidRDefault="009D5379" w:rsidP="00057712">
      <w:pPr>
        <w:autoSpaceDE w:val="0"/>
        <w:autoSpaceDN w:val="0"/>
        <w:adjustRightInd w:val="0"/>
        <w:jc w:val="center"/>
        <w:rPr>
          <w:b/>
          <w:color w:val="0000FF"/>
        </w:rPr>
      </w:pPr>
      <w:r w:rsidRPr="00407ED0">
        <w:rPr>
          <w:b/>
          <w:color w:val="0000FF"/>
        </w:rPr>
        <w:t>Met dank aan het Leids Universiteits Fonds voor het verstrekken van een vervangingssubsidie</w:t>
      </w:r>
    </w:p>
    <w:p w14:paraId="7DD68FAD" w14:textId="77777777" w:rsidR="009D5379" w:rsidRPr="00407ED0" w:rsidRDefault="009D5379" w:rsidP="00057712">
      <w:pPr>
        <w:autoSpaceDE w:val="0"/>
        <w:autoSpaceDN w:val="0"/>
        <w:adjustRightInd w:val="0"/>
        <w:jc w:val="center"/>
        <w:rPr>
          <w:b/>
          <w:color w:val="0000FF"/>
        </w:rPr>
      </w:pPr>
    </w:p>
    <w:p w14:paraId="2B52CEF8" w14:textId="77777777" w:rsidR="009D5379" w:rsidRPr="00407ED0" w:rsidRDefault="009D5379" w:rsidP="00057712">
      <w:pPr>
        <w:autoSpaceDE w:val="0"/>
        <w:autoSpaceDN w:val="0"/>
        <w:adjustRightInd w:val="0"/>
        <w:jc w:val="center"/>
        <w:rPr>
          <w:b/>
          <w:color w:val="0000FF"/>
        </w:rPr>
      </w:pPr>
      <w:r w:rsidRPr="00407ED0">
        <w:rPr>
          <w:b/>
          <w:color w:val="0000FF"/>
        </w:rPr>
        <w:t>Deze publicatie is mede mogelijk gemaakt door:</w:t>
      </w:r>
    </w:p>
    <w:p w14:paraId="22DAC1F5" w14:textId="77777777" w:rsidR="009D5379" w:rsidRPr="00407ED0" w:rsidRDefault="009D5379" w:rsidP="00057712">
      <w:pPr>
        <w:autoSpaceDE w:val="0"/>
        <w:autoSpaceDN w:val="0"/>
        <w:adjustRightInd w:val="0"/>
        <w:jc w:val="center"/>
        <w:rPr>
          <w:color w:val="0000FF"/>
        </w:rPr>
      </w:pPr>
      <w:r w:rsidRPr="00407ED0">
        <w:rPr>
          <w:color w:val="0000FF"/>
        </w:rPr>
        <w:t>de Gereformeerde Bond in de Protestantse Kerk in Nederland</w:t>
      </w:r>
    </w:p>
    <w:p w14:paraId="3D4FA0E1" w14:textId="77777777" w:rsidR="009D5379" w:rsidRPr="00407ED0" w:rsidRDefault="009D5379" w:rsidP="00057712">
      <w:pPr>
        <w:autoSpaceDE w:val="0"/>
        <w:autoSpaceDN w:val="0"/>
        <w:adjustRightInd w:val="0"/>
        <w:jc w:val="center"/>
        <w:rPr>
          <w:color w:val="0000FF"/>
        </w:rPr>
      </w:pPr>
      <w:r w:rsidRPr="00407ED0">
        <w:rPr>
          <w:color w:val="0000FF"/>
        </w:rPr>
        <w:t>de Stichting ‘Aanpakken’</w:t>
      </w:r>
    </w:p>
    <w:p w14:paraId="32DBBF84" w14:textId="77777777" w:rsidR="009D5379" w:rsidRPr="00407ED0" w:rsidRDefault="009D5379" w:rsidP="00057712">
      <w:pPr>
        <w:autoSpaceDE w:val="0"/>
        <w:autoSpaceDN w:val="0"/>
        <w:adjustRightInd w:val="0"/>
        <w:jc w:val="center"/>
        <w:rPr>
          <w:color w:val="0000FF"/>
        </w:rPr>
      </w:pPr>
      <w:r w:rsidRPr="00407ED0">
        <w:rPr>
          <w:color w:val="0000FF"/>
        </w:rPr>
        <w:t>de Stichting ‘Fonds, Legaat “Ad Pias Causas” gemaakt door Pieter Boelen’</w:t>
      </w:r>
    </w:p>
    <w:p w14:paraId="334EF462" w14:textId="77777777" w:rsidR="009D5379" w:rsidRPr="00407ED0" w:rsidRDefault="009D5379" w:rsidP="00057712">
      <w:pPr>
        <w:autoSpaceDE w:val="0"/>
        <w:autoSpaceDN w:val="0"/>
        <w:adjustRightInd w:val="0"/>
        <w:jc w:val="center"/>
        <w:rPr>
          <w:color w:val="0000FF"/>
        </w:rPr>
      </w:pPr>
      <w:r w:rsidRPr="00407ED0">
        <w:rPr>
          <w:color w:val="0000FF"/>
        </w:rPr>
        <w:t>de Stichting Zonneweelde</w:t>
      </w:r>
    </w:p>
    <w:p w14:paraId="77022DBD" w14:textId="77777777" w:rsidR="009D5379" w:rsidRPr="00407ED0" w:rsidRDefault="009D5379" w:rsidP="00057712">
      <w:pPr>
        <w:autoSpaceDE w:val="0"/>
        <w:autoSpaceDN w:val="0"/>
        <w:adjustRightInd w:val="0"/>
        <w:jc w:val="center"/>
        <w:rPr>
          <w:b/>
          <w:color w:val="0000FF"/>
        </w:rPr>
      </w:pPr>
    </w:p>
    <w:p w14:paraId="29A19935" w14:textId="77777777" w:rsidR="009D5379" w:rsidRPr="00407ED0" w:rsidRDefault="009D5379" w:rsidP="00057712">
      <w:pPr>
        <w:autoSpaceDE w:val="0"/>
        <w:autoSpaceDN w:val="0"/>
        <w:adjustRightInd w:val="0"/>
        <w:jc w:val="center"/>
        <w:rPr>
          <w:color w:val="0000FF"/>
        </w:rPr>
      </w:pPr>
      <w:r w:rsidRPr="00407ED0">
        <w:rPr>
          <w:color w:val="0000FF"/>
        </w:rPr>
        <w:t>Van dit proefschrift is ook een handelseditie verschenen bij uitgeverij Boekencentrum te Zoetermeer onder ISBN 90 239 1926 2.</w:t>
      </w:r>
    </w:p>
    <w:p w14:paraId="377F4F4F" w14:textId="77777777" w:rsidR="009D5379" w:rsidRPr="00407ED0" w:rsidRDefault="009D5379" w:rsidP="00057712">
      <w:pPr>
        <w:autoSpaceDE w:val="0"/>
        <w:autoSpaceDN w:val="0"/>
        <w:adjustRightInd w:val="0"/>
        <w:jc w:val="center"/>
        <w:rPr>
          <w:color w:val="0000FF"/>
        </w:rPr>
      </w:pPr>
    </w:p>
    <w:p w14:paraId="2A12675C" w14:textId="77777777" w:rsidR="009D5379" w:rsidRPr="00407ED0" w:rsidRDefault="009D5379" w:rsidP="00057712">
      <w:pPr>
        <w:autoSpaceDE w:val="0"/>
        <w:autoSpaceDN w:val="0"/>
        <w:adjustRightInd w:val="0"/>
        <w:jc w:val="center"/>
        <w:rPr>
          <w:b/>
          <w:color w:val="0000FF"/>
        </w:rPr>
      </w:pPr>
      <w:r w:rsidRPr="00407ED0">
        <w:br w:type="page"/>
      </w:r>
    </w:p>
    <w:p w14:paraId="1F141036" w14:textId="77777777" w:rsidR="009D5379" w:rsidRPr="00407ED0" w:rsidRDefault="009D5379" w:rsidP="00057712">
      <w:pPr>
        <w:autoSpaceDE w:val="0"/>
        <w:autoSpaceDN w:val="0"/>
        <w:adjustRightInd w:val="0"/>
        <w:jc w:val="center"/>
        <w:rPr>
          <w:b/>
          <w:color w:val="0000FF"/>
        </w:rPr>
      </w:pPr>
    </w:p>
    <w:p w14:paraId="5FBEAEA6" w14:textId="77777777" w:rsidR="009D5379" w:rsidRPr="00407ED0" w:rsidRDefault="009D5379" w:rsidP="00407ED0">
      <w:pPr>
        <w:jc w:val="both"/>
        <w:rPr>
          <w:b/>
        </w:rPr>
      </w:pPr>
    </w:p>
    <w:p w14:paraId="313EF7A3" w14:textId="77777777" w:rsidR="009D5379" w:rsidRPr="00407ED0" w:rsidRDefault="009D5379" w:rsidP="00921DF3">
      <w:pPr>
        <w:jc w:val="center"/>
        <w:rPr>
          <w:b/>
        </w:rPr>
      </w:pPr>
      <w:r w:rsidRPr="00407ED0">
        <w:rPr>
          <w:b/>
        </w:rPr>
        <w:t>INHOUD</w:t>
      </w:r>
    </w:p>
    <w:p w14:paraId="57AF002E" w14:textId="77777777" w:rsidR="00D25482" w:rsidRPr="00407ED0" w:rsidRDefault="00D25482" w:rsidP="00407ED0">
      <w:pPr>
        <w:jc w:val="both"/>
        <w:rPr>
          <w:b/>
        </w:rPr>
      </w:pPr>
    </w:p>
    <w:p w14:paraId="6FA6C7FD" w14:textId="77777777" w:rsidR="00D25482" w:rsidRDefault="00D25482" w:rsidP="00407ED0">
      <w:pPr>
        <w:jc w:val="both"/>
        <w:rPr>
          <w:b/>
        </w:rPr>
      </w:pPr>
      <w:r w:rsidRPr="00407ED0">
        <w:rPr>
          <w:b/>
        </w:rPr>
        <w:t>7. Campegius Vitringa (1659-1722)</w:t>
      </w:r>
      <w:r w:rsidR="00921DF3">
        <w:rPr>
          <w:b/>
        </w:rPr>
        <w:t xml:space="preserve"> door Dr. M. van Campen</w:t>
      </w:r>
    </w:p>
    <w:p w14:paraId="6C532899" w14:textId="77777777" w:rsidR="00921DF3" w:rsidRPr="00407ED0" w:rsidRDefault="00921DF3" w:rsidP="00407ED0">
      <w:pPr>
        <w:jc w:val="both"/>
        <w:rPr>
          <w:b/>
        </w:rPr>
      </w:pPr>
    </w:p>
    <w:p w14:paraId="4D4960CE" w14:textId="77777777" w:rsidR="00D25482" w:rsidRPr="00407ED0" w:rsidRDefault="00D25482" w:rsidP="00B45136">
      <w:pPr>
        <w:ind w:left="708"/>
        <w:jc w:val="both"/>
        <w:rPr>
          <w:b/>
        </w:rPr>
      </w:pPr>
      <w:r w:rsidRPr="00407ED0">
        <w:rPr>
          <w:b/>
        </w:rPr>
        <w:t>7.1. EEN PROFEET EN ZIJN VADERLAND</w:t>
      </w:r>
    </w:p>
    <w:p w14:paraId="131395FB" w14:textId="77777777" w:rsidR="00B45136" w:rsidRDefault="00B45136" w:rsidP="00B45136">
      <w:pPr>
        <w:ind w:left="708"/>
        <w:jc w:val="both"/>
      </w:pPr>
      <w:r w:rsidRPr="00407ED0">
        <w:rPr>
          <w:b/>
        </w:rPr>
        <w:t>7.2. PASSIE VOOR HEBREEUWS EN JUDAICA</w:t>
      </w:r>
    </w:p>
    <w:p w14:paraId="716D7B2C" w14:textId="77777777" w:rsidR="00B45136" w:rsidRPr="00407ED0" w:rsidRDefault="00B45136" w:rsidP="00B45136">
      <w:pPr>
        <w:ind w:left="708"/>
        <w:jc w:val="both"/>
        <w:rPr>
          <w:b/>
        </w:rPr>
      </w:pPr>
      <w:r w:rsidRPr="00407ED0">
        <w:rPr>
          <w:b/>
        </w:rPr>
        <w:t>7.3. STUDIUM PROPHETICUM NAAR EIGEN SNIT</w:t>
      </w:r>
    </w:p>
    <w:p w14:paraId="101B41A5" w14:textId="77777777" w:rsidR="00B45136" w:rsidRPr="00407ED0" w:rsidRDefault="00B45136" w:rsidP="00B45136">
      <w:pPr>
        <w:ind w:left="708"/>
        <w:jc w:val="both"/>
        <w:rPr>
          <w:b/>
        </w:rPr>
      </w:pPr>
      <w:r w:rsidRPr="00407ED0">
        <w:rPr>
          <w:b/>
        </w:rPr>
        <w:t>7.4. DE MESSIAS ALS VALSTRIK VOOR HET JOODSE VOLK</w:t>
      </w:r>
    </w:p>
    <w:p w14:paraId="00B217C2" w14:textId="77777777" w:rsidR="00B45136" w:rsidRPr="00407ED0" w:rsidRDefault="00B45136" w:rsidP="00B45136">
      <w:pPr>
        <w:ind w:left="708"/>
        <w:jc w:val="both"/>
        <w:rPr>
          <w:b/>
        </w:rPr>
      </w:pPr>
      <w:r w:rsidRPr="00407ED0">
        <w:rPr>
          <w:b/>
        </w:rPr>
        <w:t>7.5. ISRAËLS BEKERING ALS SCHAKEL IN HET SCENARIO VAN DE EINDTIJD</w:t>
      </w:r>
    </w:p>
    <w:p w14:paraId="4B462586" w14:textId="77777777" w:rsidR="00B45136" w:rsidRPr="00407ED0" w:rsidRDefault="00B45136" w:rsidP="00B45136">
      <w:pPr>
        <w:ind w:left="708"/>
        <w:jc w:val="both"/>
        <w:rPr>
          <w:b/>
        </w:rPr>
      </w:pPr>
      <w:r w:rsidRPr="00407ED0">
        <w:rPr>
          <w:b/>
        </w:rPr>
        <w:t>7.6. JOODSE BEZOEDELING VAN HET MILLENNIUM</w:t>
      </w:r>
    </w:p>
    <w:p w14:paraId="5D1A5A6C" w14:textId="77777777" w:rsidR="00B45136" w:rsidRPr="00407ED0" w:rsidRDefault="00B45136" w:rsidP="00B45136">
      <w:pPr>
        <w:ind w:left="708"/>
        <w:jc w:val="both"/>
        <w:rPr>
          <w:b/>
        </w:rPr>
      </w:pPr>
      <w:r w:rsidRPr="00407ED0">
        <w:rPr>
          <w:b/>
        </w:rPr>
        <w:t>7.7. HET TEMPELVISIOEN VAN EZECHIËL</w:t>
      </w:r>
    </w:p>
    <w:p w14:paraId="570BD73F" w14:textId="77777777" w:rsidR="00B45136" w:rsidRPr="00B45136" w:rsidRDefault="00B45136" w:rsidP="00B45136">
      <w:pPr>
        <w:ind w:left="708"/>
        <w:rPr>
          <w:b/>
        </w:rPr>
      </w:pPr>
      <w:r w:rsidRPr="00B45136">
        <w:rPr>
          <w:b/>
        </w:rPr>
        <w:t>7.8. BRONNEN EN UITSTRALING</w:t>
      </w:r>
    </w:p>
    <w:p w14:paraId="7C4D68F2" w14:textId="77777777" w:rsidR="00B45136" w:rsidRPr="00B45136" w:rsidRDefault="00B45136" w:rsidP="00B45136">
      <w:pPr>
        <w:rPr>
          <w:b/>
        </w:rPr>
      </w:pPr>
    </w:p>
    <w:p w14:paraId="40BFFCAE" w14:textId="77777777" w:rsidR="00FB250C" w:rsidRDefault="00FB250C" w:rsidP="00B45136">
      <w:pPr>
        <w:rPr>
          <w:b/>
        </w:rPr>
      </w:pPr>
    </w:p>
    <w:p w14:paraId="204D874A" w14:textId="77777777" w:rsidR="00B45136" w:rsidRDefault="00B45136" w:rsidP="00B45136">
      <w:pPr>
        <w:rPr>
          <w:b/>
        </w:rPr>
      </w:pPr>
      <w:r w:rsidRPr="00B45136">
        <w:rPr>
          <w:b/>
        </w:rPr>
        <w:t>VERKLAR</w:t>
      </w:r>
      <w:r>
        <w:rPr>
          <w:b/>
        </w:rPr>
        <w:t xml:space="preserve">ING VAN </w:t>
      </w:r>
      <w:r w:rsidRPr="00B45136">
        <w:rPr>
          <w:b/>
        </w:rPr>
        <w:t xml:space="preserve">OPENBARING </w:t>
      </w:r>
      <w:r>
        <w:rPr>
          <w:b/>
        </w:rPr>
        <w:t>20</w:t>
      </w:r>
      <w:r w:rsidR="00921DF3">
        <w:rPr>
          <w:b/>
        </w:rPr>
        <w:t xml:space="preserve"> door Camp. Vitringa</w:t>
      </w:r>
    </w:p>
    <w:p w14:paraId="594BE0D2" w14:textId="77777777" w:rsidR="00921DF3" w:rsidRDefault="00921DF3" w:rsidP="00B45136">
      <w:pPr>
        <w:rPr>
          <w:b/>
        </w:rPr>
      </w:pPr>
    </w:p>
    <w:p w14:paraId="4EFCC84E" w14:textId="77777777" w:rsidR="00FB250C" w:rsidRDefault="00FB250C" w:rsidP="00921DF3">
      <w:pPr>
        <w:autoSpaceDE w:val="0"/>
        <w:autoSpaceDN w:val="0"/>
        <w:adjustRightInd w:val="0"/>
        <w:rPr>
          <w:b/>
        </w:rPr>
      </w:pPr>
    </w:p>
    <w:p w14:paraId="529D4761" w14:textId="77777777" w:rsidR="00921DF3" w:rsidRPr="00C363D2" w:rsidRDefault="00921DF3" w:rsidP="00921DF3">
      <w:pPr>
        <w:autoSpaceDE w:val="0"/>
        <w:autoSpaceDN w:val="0"/>
        <w:adjustRightInd w:val="0"/>
        <w:rPr>
          <w:b/>
        </w:rPr>
      </w:pPr>
      <w:r w:rsidRPr="00921DF3">
        <w:rPr>
          <w:b/>
        </w:rPr>
        <w:t>Openbaring 20: 4</w:t>
      </w:r>
      <w:r>
        <w:rPr>
          <w:b/>
        </w:rPr>
        <w:t xml:space="preserve">. </w:t>
      </w:r>
      <w:r w:rsidRPr="00C363D2">
        <w:rPr>
          <w:b/>
        </w:rPr>
        <w:t>Uit de Bijbelverklaring van Mat</w:t>
      </w:r>
      <w:r>
        <w:rPr>
          <w:b/>
        </w:rPr>
        <w:t>t</w:t>
      </w:r>
      <w:r w:rsidRPr="00C363D2">
        <w:rPr>
          <w:b/>
        </w:rPr>
        <w:t>hew Henry,  met toevoegingen van Engelse en Duitse Godgeleerden.</w:t>
      </w:r>
    </w:p>
    <w:p w14:paraId="76C8356B" w14:textId="77777777" w:rsidR="00921DF3" w:rsidRDefault="00921DF3" w:rsidP="00B45136"/>
    <w:p w14:paraId="79B63A43" w14:textId="77777777" w:rsidR="00FB250C" w:rsidRDefault="00FB250C" w:rsidP="00921DF3">
      <w:pPr>
        <w:rPr>
          <w:b/>
          <w:bCs/>
        </w:rPr>
      </w:pPr>
    </w:p>
    <w:p w14:paraId="5EE607DC" w14:textId="77777777" w:rsidR="00921DF3" w:rsidRDefault="00921DF3" w:rsidP="00921DF3">
      <w:pPr>
        <w:rPr>
          <w:b/>
          <w:bCs/>
        </w:rPr>
      </w:pPr>
      <w:r>
        <w:rPr>
          <w:b/>
          <w:bCs/>
        </w:rPr>
        <w:t>DE HEERLIJKHEID VAN CHRISTUS EN ZIJN KERK VOLGENS OPENBAR</w:t>
      </w:r>
      <w:r w:rsidR="00FB250C">
        <w:rPr>
          <w:b/>
          <w:bCs/>
        </w:rPr>
        <w:t>ING VAN JOHANNES 20. Door W.</w:t>
      </w:r>
      <w:r>
        <w:rPr>
          <w:b/>
          <w:bCs/>
        </w:rPr>
        <w:t xml:space="preserve"> Westerbeke</w:t>
      </w:r>
    </w:p>
    <w:p w14:paraId="39C875F0" w14:textId="77777777" w:rsidR="00415D25" w:rsidRPr="00407ED0" w:rsidRDefault="009D5379" w:rsidP="00B45136">
      <w:r w:rsidRPr="00B45136">
        <w:br w:type="page"/>
      </w:r>
      <w:r w:rsidR="00415D25" w:rsidRPr="00407ED0">
        <w:lastRenderedPageBreak/>
        <w:t>7. Campegius Vitringa (1659-1722)</w:t>
      </w:r>
    </w:p>
    <w:p w14:paraId="5A614B0F" w14:textId="77777777" w:rsidR="00856317" w:rsidRPr="00407ED0" w:rsidRDefault="00856317" w:rsidP="00407ED0">
      <w:pPr>
        <w:jc w:val="both"/>
        <w:rPr>
          <w:b/>
        </w:rPr>
      </w:pPr>
    </w:p>
    <w:p w14:paraId="6189543E" w14:textId="77777777" w:rsidR="00415D25" w:rsidRPr="00407ED0" w:rsidRDefault="00415D25" w:rsidP="00407ED0">
      <w:pPr>
        <w:jc w:val="both"/>
        <w:rPr>
          <w:b/>
        </w:rPr>
      </w:pPr>
      <w:r w:rsidRPr="00407ED0">
        <w:rPr>
          <w:b/>
        </w:rPr>
        <w:t>7.1. EEN PROFEET EN ZIJN VADERLAND</w:t>
      </w:r>
    </w:p>
    <w:p w14:paraId="6C71A789" w14:textId="77777777" w:rsidR="00856317" w:rsidRPr="00407ED0" w:rsidRDefault="00856317" w:rsidP="00407ED0">
      <w:pPr>
        <w:jc w:val="both"/>
      </w:pPr>
    </w:p>
    <w:p w14:paraId="5F352AE1" w14:textId="77777777" w:rsidR="00856317" w:rsidRPr="00407ED0" w:rsidRDefault="00415D25" w:rsidP="00407ED0">
      <w:pPr>
        <w:jc w:val="both"/>
      </w:pPr>
      <w:r w:rsidRPr="00407ED0">
        <w:t>Het gezegde dat een profeet in eigen land niet wordt geëerd, lijkt niet van toepassing</w:t>
      </w:r>
      <w:r w:rsidR="007641C0" w:rsidRPr="00407ED0">
        <w:t xml:space="preserve"> </w:t>
      </w:r>
      <w:r w:rsidRPr="00407ED0">
        <w:t xml:space="preserve">op Campegius (Kempe) Vitringa.1 </w:t>
      </w:r>
    </w:p>
    <w:p w14:paraId="15BADA2D" w14:textId="77777777" w:rsidR="007641C0" w:rsidRPr="00407ED0" w:rsidRDefault="00415D25" w:rsidP="00407ED0">
      <w:pPr>
        <w:jc w:val="both"/>
      </w:pPr>
      <w:r w:rsidRPr="00407ED0">
        <w:t>Hij werd geboren in Leeuwarden, studeerde</w:t>
      </w:r>
      <w:r w:rsidR="007641C0" w:rsidRPr="00407ED0">
        <w:t xml:space="preserve"> </w:t>
      </w:r>
      <w:r w:rsidRPr="00407ED0">
        <w:t xml:space="preserve">theologie in Franeker en Leiden om </w:t>
      </w:r>
      <w:r w:rsidR="007641C0" w:rsidRPr="00407ED0">
        <w:t xml:space="preserve"> v</w:t>
      </w:r>
      <w:r w:rsidRPr="00407ED0">
        <w:t>ervolgens in 1680 aan de Friese academie</w:t>
      </w:r>
      <w:r w:rsidR="007641C0" w:rsidRPr="00407ED0">
        <w:t xml:space="preserve"> </w:t>
      </w:r>
      <w:r w:rsidRPr="00407ED0">
        <w:t>benoemd te worden tot hoogleraar oosterse talen.2 Na verloop van tijd zou</w:t>
      </w:r>
      <w:r w:rsidR="007641C0" w:rsidRPr="00407ED0">
        <w:t xml:space="preserve"> </w:t>
      </w:r>
      <w:r w:rsidRPr="00407ED0">
        <w:t>hij successievelijk ook de leerstoelen theologie en kerkgeschiedenis aangeboden</w:t>
      </w:r>
      <w:r w:rsidR="007641C0" w:rsidRPr="00407ED0">
        <w:t xml:space="preserve"> </w:t>
      </w:r>
      <w:r w:rsidRPr="00407ED0">
        <w:t>krijgen. Vitringa beloonde van zijn kant deze eervolle bejegening met een grote</w:t>
      </w:r>
      <w:r w:rsidR="007641C0" w:rsidRPr="00407ED0">
        <w:t xml:space="preserve"> </w:t>
      </w:r>
      <w:r w:rsidRPr="00407ED0">
        <w:t>mate van trouw aan de theologische faculteit in zijn geboorteprovincie. Tot aan</w:t>
      </w:r>
      <w:r w:rsidR="007641C0" w:rsidRPr="00407ED0">
        <w:t xml:space="preserve"> </w:t>
      </w:r>
      <w:r w:rsidRPr="00407ED0">
        <w:t xml:space="preserve">zijn dood zou hij er blijven wonen en werken. </w:t>
      </w:r>
    </w:p>
    <w:p w14:paraId="3C509B0F" w14:textId="77777777" w:rsidR="00415D25" w:rsidRPr="00407ED0" w:rsidRDefault="00415D25" w:rsidP="00407ED0">
      <w:pPr>
        <w:jc w:val="both"/>
      </w:pPr>
      <w:r w:rsidRPr="00407ED0">
        <w:t>Aan zijn populariteit heeft het niet</w:t>
      </w:r>
      <w:r w:rsidR="007641C0" w:rsidRPr="00407ED0">
        <w:t xml:space="preserve"> </w:t>
      </w:r>
      <w:r w:rsidRPr="00407ED0">
        <w:t>gelegen dat hij de vleugels nooit verder heeft uitgeslagen en evenmin aan zijn</w:t>
      </w:r>
      <w:r w:rsidR="007641C0" w:rsidRPr="00407ED0">
        <w:t xml:space="preserve"> </w:t>
      </w:r>
      <w:r w:rsidRPr="00407ED0">
        <w:t>eruditie. Chr. Sepp typeert hem als ‘het sieraad’ van de Franeker hogeschool.3 Hij</w:t>
      </w:r>
      <w:r w:rsidR="007641C0" w:rsidRPr="00407ED0">
        <w:t xml:space="preserve"> </w:t>
      </w:r>
      <w:r w:rsidRPr="00407ED0">
        <w:t>trok volle collegezalen met studenten uit binnen- en buitenland. Aankomende</w:t>
      </w:r>
      <w:r w:rsidR="007641C0" w:rsidRPr="00407ED0">
        <w:t xml:space="preserve"> </w:t>
      </w:r>
      <w:r w:rsidRPr="00407ED0">
        <w:t>theologen uit Hongarije, Polen, Frankrijk, Duitsland en Schotland wist hij onder</w:t>
      </w:r>
      <w:r w:rsidR="007641C0" w:rsidRPr="00407ED0">
        <w:t xml:space="preserve"> </w:t>
      </w:r>
      <w:r w:rsidRPr="00407ED0">
        <w:t>zijn gehoor te krijgen.4 Hij staat te boek als een van de meest invloedrijke hoogleraren</w:t>
      </w:r>
      <w:r w:rsidR="007641C0" w:rsidRPr="00407ED0">
        <w:t xml:space="preserve"> </w:t>
      </w:r>
      <w:r w:rsidRPr="00407ED0">
        <w:t>aan de Franeker hogeschool5 en tevens als de geleerdste theoloog van zijn</w:t>
      </w:r>
      <w:r w:rsidR="007641C0" w:rsidRPr="00407ED0">
        <w:t xml:space="preserve"> </w:t>
      </w:r>
      <w:r w:rsidRPr="00407ED0">
        <w:t>tijd.6 Tot twee keer toe stond hij op de nominatie om een leerstoel te bekleden</w:t>
      </w:r>
      <w:r w:rsidR="007641C0" w:rsidRPr="00407ED0">
        <w:t xml:space="preserve"> </w:t>
      </w:r>
      <w:r w:rsidRPr="00407ED0">
        <w:t>in Utrecht. De eerste keer stonden de koffers reeds gepakt om af te reizen naar</w:t>
      </w:r>
      <w:r w:rsidR="007641C0" w:rsidRPr="00407ED0">
        <w:t xml:space="preserve"> </w:t>
      </w:r>
      <w:r w:rsidRPr="00407ED0">
        <w:t>de Domstad.7 Om uiteenlopende redenen ging de verhuizing in beide gevallen</w:t>
      </w:r>
      <w:r w:rsidR="007641C0" w:rsidRPr="00407ED0">
        <w:t xml:space="preserve"> </w:t>
      </w:r>
      <w:r w:rsidRPr="00407ED0">
        <w:t>niet door.8</w:t>
      </w:r>
    </w:p>
    <w:p w14:paraId="7B595674" w14:textId="77777777" w:rsidR="007641C0" w:rsidRPr="00407ED0" w:rsidRDefault="00415D25" w:rsidP="00407ED0">
      <w:pPr>
        <w:jc w:val="both"/>
      </w:pPr>
      <w:r w:rsidRPr="00407ED0">
        <w:t>De grote kracht van Vitringa lag met name op exegetisch en archeologisch</w:t>
      </w:r>
      <w:r w:rsidR="007641C0" w:rsidRPr="00407ED0">
        <w:t xml:space="preserve"> </w:t>
      </w:r>
      <w:r w:rsidRPr="00407ED0">
        <w:t>gebied. Van Coccejus heeft hij het verbondsdenken overgenomen. Een serviele</w:t>
      </w:r>
      <w:r w:rsidR="007641C0" w:rsidRPr="00407ED0">
        <w:t xml:space="preserve"> </w:t>
      </w:r>
      <w:r w:rsidRPr="00407ED0">
        <w:t>epigoon was hij echter allerminst, aangezien hij de opvattingen van zijn leermeester</w:t>
      </w:r>
      <w:r w:rsidR="007641C0" w:rsidRPr="00407ED0">
        <w:t xml:space="preserve"> </w:t>
      </w:r>
      <w:r w:rsidRPr="00407ED0">
        <w:t>vrij ingrijpend modificeerde. Een overduidelijke illustratie daarvan is</w:t>
      </w:r>
      <w:r w:rsidR="007641C0" w:rsidRPr="00407ED0">
        <w:t xml:space="preserve"> </w:t>
      </w:r>
      <w:r w:rsidRPr="00407ED0">
        <w:t>zijn veelgelezen Aphorismi dat in 1688 verscheen.9 Het werk kreeg vijf Latijnse en</w:t>
      </w:r>
      <w:r w:rsidR="007641C0" w:rsidRPr="00407ED0">
        <w:t xml:space="preserve"> </w:t>
      </w:r>
      <w:r w:rsidRPr="00407ED0">
        <w:t>vier Nederlandse edities en heeft er sterk aan bijgedragen dat Vitringa een van de</w:t>
      </w:r>
      <w:r w:rsidR="007641C0" w:rsidRPr="00407ED0">
        <w:t xml:space="preserve"> </w:t>
      </w:r>
      <w:r w:rsidRPr="00407ED0">
        <w:t>bekendste coccejaanse theologen van de Republiek werd.10 In een op het brede</w:t>
      </w:r>
      <w:r w:rsidR="007641C0" w:rsidRPr="00407ED0">
        <w:t xml:space="preserve"> publiek gerichte taal</w:t>
      </w:r>
    </w:p>
    <w:p w14:paraId="2D568F56" w14:textId="77777777" w:rsidR="007641C0" w:rsidRPr="00407ED0" w:rsidRDefault="007641C0" w:rsidP="00407ED0">
      <w:pPr>
        <w:jc w:val="both"/>
      </w:pPr>
    </w:p>
    <w:p w14:paraId="6CC59EFF" w14:textId="77777777" w:rsidR="00415D25" w:rsidRPr="00407ED0" w:rsidRDefault="00415D25" w:rsidP="00407ED0">
      <w:pPr>
        <w:jc w:val="both"/>
        <w:rPr>
          <w:sz w:val="22"/>
          <w:szCs w:val="22"/>
        </w:rPr>
      </w:pPr>
      <w:r w:rsidRPr="00407ED0">
        <w:rPr>
          <w:sz w:val="22"/>
          <w:szCs w:val="22"/>
        </w:rPr>
        <w:t>Over hem: W.F.C.J. van Heel, Vitringa; K.M. Witteveen, ‘Campegius Vitringa;’ I. Boot, Hooglied,</w:t>
      </w:r>
      <w:r w:rsidR="001A183B" w:rsidRPr="00407ED0">
        <w:rPr>
          <w:sz w:val="22"/>
          <w:szCs w:val="22"/>
        </w:rPr>
        <w:t xml:space="preserve"> </w:t>
      </w:r>
      <w:r w:rsidRPr="00407ED0">
        <w:rPr>
          <w:sz w:val="22"/>
          <w:szCs w:val="22"/>
        </w:rPr>
        <w:t>270-273; A. Ypey, Kristelijke kerk VIII, 125-141; W.B.S. Boeles, Frieslands Hoogeschool II, 288-294; G.</w:t>
      </w:r>
      <w:r w:rsidR="001A183B" w:rsidRPr="00407ED0">
        <w:rPr>
          <w:sz w:val="22"/>
          <w:szCs w:val="22"/>
        </w:rPr>
        <w:t xml:space="preserve"> </w:t>
      </w:r>
      <w:r w:rsidRPr="00407ED0">
        <w:rPr>
          <w:sz w:val="22"/>
          <w:szCs w:val="22"/>
        </w:rPr>
        <w:t>Schrenk, Gottesreich, 302-319; E.G.E. van der Wall, ‘Between Grotius and Cocceius.’</w:t>
      </w:r>
    </w:p>
    <w:p w14:paraId="747184C9" w14:textId="77777777" w:rsidR="00415D25" w:rsidRPr="00407ED0" w:rsidRDefault="00415D25" w:rsidP="00407ED0">
      <w:pPr>
        <w:jc w:val="both"/>
        <w:rPr>
          <w:sz w:val="22"/>
          <w:szCs w:val="22"/>
        </w:rPr>
      </w:pPr>
      <w:r w:rsidRPr="00407ED0">
        <w:rPr>
          <w:sz w:val="22"/>
          <w:szCs w:val="22"/>
        </w:rPr>
        <w:t>2 Over Vitringa en de academie van Franeker: J. van den Berg, ‘Franeker;’ W. Nijenhuis, ‘Inleiding.’</w:t>
      </w:r>
    </w:p>
    <w:p w14:paraId="41FFFF71" w14:textId="77777777" w:rsidR="00415D25" w:rsidRPr="00407ED0" w:rsidRDefault="00415D25" w:rsidP="00407ED0">
      <w:pPr>
        <w:jc w:val="both"/>
        <w:rPr>
          <w:sz w:val="22"/>
          <w:szCs w:val="22"/>
        </w:rPr>
      </w:pPr>
      <w:r w:rsidRPr="00407ED0">
        <w:rPr>
          <w:sz w:val="22"/>
          <w:szCs w:val="22"/>
        </w:rPr>
        <w:t>3 Chr. Sepp, Godgeleerd onderwijs I, 300.</w:t>
      </w:r>
    </w:p>
    <w:p w14:paraId="14F76599" w14:textId="77777777" w:rsidR="00415D25" w:rsidRPr="00407ED0" w:rsidRDefault="00415D25" w:rsidP="00407ED0">
      <w:pPr>
        <w:jc w:val="both"/>
        <w:rPr>
          <w:sz w:val="22"/>
          <w:szCs w:val="22"/>
        </w:rPr>
      </w:pPr>
      <w:r w:rsidRPr="00407ED0">
        <w:rPr>
          <w:sz w:val="22"/>
          <w:szCs w:val="22"/>
        </w:rPr>
        <w:t>4 Tiberius Hemsterhuis, Oratio Funebris, 4; vgl. W.B.S. Boeles, Frieslands Hoogeschool II, 293; E.G.E.</w:t>
      </w:r>
      <w:r w:rsidR="001A183B" w:rsidRPr="00407ED0">
        <w:rPr>
          <w:sz w:val="22"/>
          <w:szCs w:val="22"/>
        </w:rPr>
        <w:t xml:space="preserve"> </w:t>
      </w:r>
      <w:r w:rsidRPr="00407ED0">
        <w:rPr>
          <w:sz w:val="22"/>
          <w:szCs w:val="22"/>
        </w:rPr>
        <w:t>van der Wall, ‘Between Grotius and Cocceius,’ 198.</w:t>
      </w:r>
    </w:p>
    <w:p w14:paraId="7201665C" w14:textId="77777777" w:rsidR="00415D25" w:rsidRPr="00407ED0" w:rsidRDefault="00415D25" w:rsidP="00407ED0">
      <w:pPr>
        <w:jc w:val="both"/>
        <w:rPr>
          <w:sz w:val="22"/>
          <w:szCs w:val="22"/>
        </w:rPr>
      </w:pPr>
      <w:smartTag w:uri="urn:schemas-microsoft-com:office:smarttags" w:element="metricconverter">
        <w:smartTagPr>
          <w:attr w:name="ProductID" w:val="5 C"/>
        </w:smartTagPr>
        <w:r w:rsidRPr="00407ED0">
          <w:rPr>
            <w:sz w:val="22"/>
            <w:szCs w:val="22"/>
          </w:rPr>
          <w:t>5 C</w:t>
        </w:r>
      </w:smartTag>
      <w:r w:rsidRPr="00407ED0">
        <w:rPr>
          <w:sz w:val="22"/>
          <w:szCs w:val="22"/>
        </w:rPr>
        <w:t>. Graafland, ‘Friedrich Adolph Lampe,’ 151.</w:t>
      </w:r>
    </w:p>
    <w:p w14:paraId="3AC0D813" w14:textId="77777777" w:rsidR="00415D25" w:rsidRPr="00407ED0" w:rsidRDefault="00415D25" w:rsidP="00407ED0">
      <w:pPr>
        <w:jc w:val="both"/>
        <w:rPr>
          <w:sz w:val="22"/>
          <w:szCs w:val="22"/>
        </w:rPr>
      </w:pPr>
      <w:r w:rsidRPr="00407ED0">
        <w:rPr>
          <w:sz w:val="22"/>
          <w:szCs w:val="22"/>
        </w:rPr>
        <w:t>6 J. Reitsma, Geschiedenis, 636.</w:t>
      </w:r>
    </w:p>
    <w:p w14:paraId="132E2619" w14:textId="77777777" w:rsidR="00415D25" w:rsidRPr="00407ED0" w:rsidRDefault="00415D25" w:rsidP="00407ED0">
      <w:pPr>
        <w:jc w:val="both"/>
        <w:rPr>
          <w:sz w:val="22"/>
          <w:szCs w:val="22"/>
        </w:rPr>
      </w:pPr>
      <w:r w:rsidRPr="00407ED0">
        <w:rPr>
          <w:sz w:val="22"/>
          <w:szCs w:val="22"/>
        </w:rPr>
        <w:t>7 W.F.C.J. van Heel, Vitringa, 30. Jaloerse collega’s zouden er bij koning-stadhouder Willem III op</w:t>
      </w:r>
      <w:r w:rsidR="001A183B" w:rsidRPr="00407ED0">
        <w:rPr>
          <w:sz w:val="22"/>
          <w:szCs w:val="22"/>
        </w:rPr>
        <w:t xml:space="preserve"> </w:t>
      </w:r>
      <w:r w:rsidRPr="00407ED0">
        <w:rPr>
          <w:sz w:val="22"/>
          <w:szCs w:val="22"/>
        </w:rPr>
        <w:t>hebben aangedrongen de benoeming van Vitringa ongedaan te maken vanwege coccejaanse smetten.</w:t>
      </w:r>
    </w:p>
    <w:p w14:paraId="6C7854B6" w14:textId="77777777" w:rsidR="00415D25" w:rsidRPr="00407ED0" w:rsidRDefault="00415D25" w:rsidP="00407ED0">
      <w:pPr>
        <w:jc w:val="both"/>
        <w:rPr>
          <w:sz w:val="22"/>
          <w:szCs w:val="22"/>
        </w:rPr>
      </w:pPr>
      <w:r w:rsidRPr="00407ED0">
        <w:rPr>
          <w:sz w:val="22"/>
          <w:szCs w:val="22"/>
        </w:rPr>
        <w:t>8 J. van Genderen, Witsius, 82.</w:t>
      </w:r>
    </w:p>
    <w:p w14:paraId="5F56BCD5" w14:textId="77777777" w:rsidR="00415D25" w:rsidRPr="00407ED0" w:rsidRDefault="00415D25" w:rsidP="00407ED0">
      <w:pPr>
        <w:jc w:val="both"/>
        <w:rPr>
          <w:sz w:val="22"/>
          <w:szCs w:val="22"/>
        </w:rPr>
      </w:pPr>
      <w:smartTag w:uri="urn:schemas-microsoft-com:office:smarttags" w:element="metricconverter">
        <w:smartTagPr>
          <w:attr w:name="ProductID" w:val="9 C"/>
        </w:smartTagPr>
        <w:r w:rsidRPr="00407ED0">
          <w:rPr>
            <w:sz w:val="22"/>
            <w:szCs w:val="22"/>
          </w:rPr>
          <w:t>9 C</w:t>
        </w:r>
      </w:smartTag>
      <w:r w:rsidRPr="00407ED0">
        <w:rPr>
          <w:sz w:val="22"/>
          <w:szCs w:val="22"/>
        </w:rPr>
        <w:t>. Vitringa, Aphorismi, Quibus Fundamenta Sanctae Theologiae Comprehenduntur. In usum Scholarum</w:t>
      </w:r>
      <w:r w:rsidR="001A183B" w:rsidRPr="00407ED0">
        <w:rPr>
          <w:sz w:val="22"/>
          <w:szCs w:val="22"/>
        </w:rPr>
        <w:t xml:space="preserve"> </w:t>
      </w:r>
      <w:r w:rsidRPr="00407ED0">
        <w:rPr>
          <w:sz w:val="22"/>
          <w:szCs w:val="22"/>
        </w:rPr>
        <w:t>privatarum, Franeker 1688.</w:t>
      </w:r>
    </w:p>
    <w:p w14:paraId="1D9714D1" w14:textId="77777777" w:rsidR="00415D25" w:rsidRPr="00407ED0" w:rsidRDefault="00415D25" w:rsidP="00407ED0">
      <w:pPr>
        <w:jc w:val="both"/>
        <w:rPr>
          <w:sz w:val="22"/>
          <w:szCs w:val="22"/>
        </w:rPr>
      </w:pPr>
      <w:r w:rsidRPr="00407ED0">
        <w:rPr>
          <w:sz w:val="22"/>
          <w:szCs w:val="22"/>
        </w:rPr>
        <w:t>10 J.I. Israel, De Republiek II, 1021, 1022.</w:t>
      </w:r>
    </w:p>
    <w:p w14:paraId="48065CCF" w14:textId="77777777" w:rsidR="00415D25" w:rsidRPr="00407ED0" w:rsidRDefault="00415D25" w:rsidP="00407ED0">
      <w:pPr>
        <w:jc w:val="both"/>
        <w:rPr>
          <w:sz w:val="22"/>
          <w:szCs w:val="22"/>
        </w:rPr>
      </w:pPr>
      <w:r w:rsidRPr="00407ED0">
        <w:rPr>
          <w:sz w:val="22"/>
          <w:szCs w:val="22"/>
        </w:rPr>
        <w:t xml:space="preserve">456 </w:t>
      </w:r>
    </w:p>
    <w:p w14:paraId="37234498" w14:textId="77777777" w:rsidR="007641C0" w:rsidRPr="00407ED0" w:rsidRDefault="007641C0" w:rsidP="00407ED0">
      <w:pPr>
        <w:jc w:val="both"/>
      </w:pPr>
    </w:p>
    <w:p w14:paraId="5F0B5B6D" w14:textId="77777777" w:rsidR="00415D25" w:rsidRPr="00407ED0" w:rsidRDefault="00415D25" w:rsidP="00407ED0">
      <w:pPr>
        <w:jc w:val="both"/>
      </w:pPr>
      <w:r w:rsidRPr="00407ED0">
        <w:t>bracht hij wijzigingen aan op de exegetische methode van</w:t>
      </w:r>
      <w:r w:rsidR="001A183B" w:rsidRPr="00407ED0">
        <w:t xml:space="preserve"> </w:t>
      </w:r>
      <w:r w:rsidRPr="00407ED0">
        <w:t>Coccejus. Hij pleitte voor een nauwkeuriger onderscheid tussen de begrippen</w:t>
      </w:r>
      <w:r w:rsidR="001A183B" w:rsidRPr="00407ED0">
        <w:t xml:space="preserve"> </w:t>
      </w:r>
      <w:r w:rsidRPr="00407ED0">
        <w:t xml:space="preserve">‘verbond’ en ‘testament’. De </w:t>
      </w:r>
      <w:r w:rsidRPr="00407ED0">
        <w:lastRenderedPageBreak/>
        <w:t>uitdrukking ‘verbond der werken’ (foedus operum)</w:t>
      </w:r>
      <w:r w:rsidR="001A183B" w:rsidRPr="00407ED0">
        <w:t xml:space="preserve"> </w:t>
      </w:r>
      <w:r w:rsidRPr="00407ED0">
        <w:t>achtte hij weinig gelukkig, aangezien deze niet op de Schrift te baseren valt.11 Zelf</w:t>
      </w:r>
      <w:r w:rsidR="001A183B" w:rsidRPr="00407ED0">
        <w:t xml:space="preserve"> </w:t>
      </w:r>
      <w:r w:rsidRPr="00407ED0">
        <w:t>sprak hij liever van het ‘verbond van de natuur’ (foedus naturale). Hij beschouwde</w:t>
      </w:r>
      <w:r w:rsidR="001A183B" w:rsidRPr="00407ED0">
        <w:t xml:space="preserve"> </w:t>
      </w:r>
      <w:r w:rsidRPr="00407ED0">
        <w:t>het genadeverbond eerder als een voleindiging van het werkverbond dan als een</w:t>
      </w:r>
      <w:r w:rsidR="001A183B" w:rsidRPr="00407ED0">
        <w:t xml:space="preserve"> </w:t>
      </w:r>
      <w:r w:rsidRPr="00407ED0">
        <w:t>compleet nieuw begin. Van een afschaffing (abolitio) van het werkverbond is</w:t>
      </w:r>
      <w:r w:rsidR="001A183B" w:rsidRPr="00407ED0">
        <w:t xml:space="preserve"> </w:t>
      </w:r>
      <w:r w:rsidRPr="00407ED0">
        <w:t>geen sprake, wel van een bevestiging (confirmatio). Coccejus werd bekend als de</w:t>
      </w:r>
      <w:r w:rsidR="001A183B" w:rsidRPr="00407ED0">
        <w:t xml:space="preserve"> </w:t>
      </w:r>
      <w:r w:rsidRPr="00407ED0">
        <w:t>foederaaltheoloog bij uitnemendheid,12 maar volgens J. van Genderen kan men</w:t>
      </w:r>
      <w:r w:rsidR="001A183B" w:rsidRPr="00407ED0">
        <w:t xml:space="preserve"> </w:t>
      </w:r>
      <w:r w:rsidRPr="00407ED0">
        <w:t>Vitringa nauwelijks een foederaaltheoloog noemen.13</w:t>
      </w:r>
    </w:p>
    <w:p w14:paraId="51BF4721" w14:textId="77777777" w:rsidR="00415D25" w:rsidRPr="00407ED0" w:rsidRDefault="00415D25" w:rsidP="00407ED0">
      <w:pPr>
        <w:jc w:val="both"/>
      </w:pPr>
      <w:r w:rsidRPr="00407ED0">
        <w:t>Naast de inzichten van Coccejus herkennen we in het denken van Vitringa ook</w:t>
      </w:r>
      <w:r w:rsidR="001A183B" w:rsidRPr="00407ED0">
        <w:t xml:space="preserve"> </w:t>
      </w:r>
      <w:r w:rsidRPr="00407ED0">
        <w:t>duidelijk de sporen van Herman Witsius, bij wie hij als jongen in Leeuwarden</w:t>
      </w:r>
      <w:r w:rsidR="001A183B" w:rsidRPr="00407ED0">
        <w:t xml:space="preserve"> </w:t>
      </w:r>
      <w:r w:rsidRPr="00407ED0">
        <w:t>kerkganger en catechisant was.14 De geleerde pastor loci gaf hem bovendien privélessen</w:t>
      </w:r>
      <w:r w:rsidR="001A183B" w:rsidRPr="00407ED0">
        <w:t xml:space="preserve"> </w:t>
      </w:r>
      <w:r w:rsidRPr="00407ED0">
        <w:t>Grieks.15 In Franeker zou hij als student opnieuw de invloed van zijn oudpredikant</w:t>
      </w:r>
      <w:r w:rsidR="001A183B" w:rsidRPr="00407ED0">
        <w:t xml:space="preserve"> </w:t>
      </w:r>
      <w:r w:rsidRPr="00407ED0">
        <w:t>ondergaan.16 Witsius moet een bijzondere sympathie voor Campegius</w:t>
      </w:r>
      <w:r w:rsidR="001A183B" w:rsidRPr="00407ED0">
        <w:t xml:space="preserve"> </w:t>
      </w:r>
      <w:r w:rsidRPr="00407ED0">
        <w:t>hebben gekoesterd.17 Toen de leermeester vertrok naar Utrecht zag hij het liefst</w:t>
      </w:r>
      <w:r w:rsidR="001A183B" w:rsidRPr="00407ED0">
        <w:t xml:space="preserve"> </w:t>
      </w:r>
      <w:r w:rsidRPr="00407ED0">
        <w:t>zijn begaafde pupil als opvolger, hetgeen ook inderdaad gebeurd is.</w:t>
      </w:r>
    </w:p>
    <w:p w14:paraId="3218915C" w14:textId="77777777" w:rsidR="001A183B" w:rsidRPr="00407ED0" w:rsidRDefault="00415D25" w:rsidP="00407ED0">
      <w:pPr>
        <w:jc w:val="both"/>
      </w:pPr>
      <w:r w:rsidRPr="00407ED0">
        <w:t>In de tijd dat Vitringa hoogleraar was, hadden de wijsgerige inzichten van</w:t>
      </w:r>
      <w:r w:rsidR="001A183B" w:rsidRPr="00407ED0">
        <w:t xml:space="preserve"> </w:t>
      </w:r>
      <w:r w:rsidRPr="00407ED0">
        <w:t>René Descartes terrein gewonnen aan de meeste universiteiten in de Republiek.18</w:t>
      </w:r>
      <w:r w:rsidR="001A183B" w:rsidRPr="00407ED0">
        <w:t xml:space="preserve"> </w:t>
      </w:r>
      <w:r w:rsidRPr="00407ED0">
        <w:t>Franeker vormde in dit opzicht geen uitzondering en onze theoloog stond niet</w:t>
      </w:r>
      <w:r w:rsidR="001A183B" w:rsidRPr="00407ED0">
        <w:t xml:space="preserve"> </w:t>
      </w:r>
      <w:r w:rsidRPr="00407ED0">
        <w:t>bij voorbaat afwijzend tegenover deze nieuwe wijze van denken.19 Met de Duitse</w:t>
      </w:r>
      <w:r w:rsidR="001A183B" w:rsidRPr="00407ED0">
        <w:t xml:space="preserve"> </w:t>
      </w:r>
      <w:r w:rsidRPr="00407ED0">
        <w:t>coccejaan Herman Alexander Röell (1635-1718), die in 1685 benoemd werd tot</w:t>
      </w:r>
      <w:r w:rsidR="001A183B" w:rsidRPr="00407ED0">
        <w:t xml:space="preserve"> </w:t>
      </w:r>
      <w:r w:rsidRPr="00407ED0">
        <w:t>hoogleraar filosofie te Franeker, onderhield hij goede contacten. J. van Sluis en</w:t>
      </w:r>
      <w:r w:rsidR="001A183B" w:rsidRPr="00407ED0">
        <w:t xml:space="preserve"> </w:t>
      </w:r>
      <w:r w:rsidRPr="00407ED0">
        <w:t>J.I. Israel tekenen Röell als een geleerde die verder ging dan iedere coccejaan vóór</w:t>
      </w:r>
      <w:r w:rsidR="001A183B" w:rsidRPr="00407ED0">
        <w:t xml:space="preserve"> </w:t>
      </w:r>
      <w:r w:rsidRPr="00407ED0">
        <w:t>hem wat betreft het uitbouwen van een rationele theologie. Hij streefde ernaar de</w:t>
      </w:r>
      <w:r w:rsidR="001A183B" w:rsidRPr="00407ED0">
        <w:t xml:space="preserve"> </w:t>
      </w:r>
      <w:r w:rsidRPr="00407ED0">
        <w:t xml:space="preserve">nieuwe wijsgerige methode te verzoenen met de gereformeerde theologie.20 </w:t>
      </w:r>
    </w:p>
    <w:p w14:paraId="738D3E20" w14:textId="77777777" w:rsidR="00415D25" w:rsidRPr="00407ED0" w:rsidRDefault="00415D25" w:rsidP="00407ED0">
      <w:pPr>
        <w:jc w:val="both"/>
      </w:pPr>
      <w:r w:rsidRPr="00407ED0">
        <w:t>Vier</w:t>
      </w:r>
      <w:r w:rsidR="001A183B" w:rsidRPr="00407ED0">
        <w:t xml:space="preserve"> </w:t>
      </w:r>
      <w:r w:rsidRPr="00407ED0">
        <w:t>jaar na diens aantreden in Friesland geraakte Vitringa met de gedreven cartesiococcejaan</w:t>
      </w:r>
      <w:r w:rsidR="001A183B" w:rsidRPr="00407ED0">
        <w:t xml:space="preserve"> </w:t>
      </w:r>
      <w:r w:rsidRPr="00407ED0">
        <w:t>echter in felle disputen rond het christologische dogma, met name ten</w:t>
      </w:r>
      <w:r w:rsidR="001A183B" w:rsidRPr="00407ED0">
        <w:t xml:space="preserve"> </w:t>
      </w:r>
      <w:r w:rsidRPr="00407ED0">
        <w:t>aanzien van de eeuwige geboorte van Christus.21 In toenemende mate wierp hij</w:t>
      </w:r>
      <w:r w:rsidR="001A183B" w:rsidRPr="00407ED0">
        <w:t xml:space="preserve"> z</w:t>
      </w:r>
      <w:r w:rsidRPr="00407ED0">
        <w:t>ich op als de verdediger van het conservatieve coccejanisme in het noordelijke</w:t>
      </w:r>
      <w:r w:rsidR="001A183B" w:rsidRPr="00407ED0">
        <w:t xml:space="preserve"> </w:t>
      </w:r>
      <w:r w:rsidRPr="00407ED0">
        <w:t>deel van Nederland.</w:t>
      </w:r>
    </w:p>
    <w:p w14:paraId="0C954B50" w14:textId="77777777" w:rsidR="001A183B" w:rsidRPr="00407ED0" w:rsidRDefault="001A183B" w:rsidP="00407ED0">
      <w:pPr>
        <w:jc w:val="both"/>
      </w:pPr>
    </w:p>
    <w:p w14:paraId="5676EEF0" w14:textId="77777777" w:rsidR="00415D25" w:rsidRPr="00407ED0" w:rsidRDefault="00415D25" w:rsidP="00407ED0">
      <w:pPr>
        <w:jc w:val="both"/>
        <w:rPr>
          <w:sz w:val="22"/>
          <w:szCs w:val="22"/>
        </w:rPr>
      </w:pPr>
      <w:smartTag w:uri="urn:schemas-microsoft-com:office:smarttags" w:element="metricconverter">
        <w:smartTagPr>
          <w:attr w:name="ProductID" w:val="11 C"/>
        </w:smartTagPr>
        <w:r w:rsidRPr="00407ED0">
          <w:rPr>
            <w:sz w:val="22"/>
            <w:szCs w:val="22"/>
          </w:rPr>
          <w:t>11 C</w:t>
        </w:r>
      </w:smartTag>
      <w:r w:rsidRPr="00407ED0">
        <w:rPr>
          <w:sz w:val="22"/>
          <w:szCs w:val="22"/>
        </w:rPr>
        <w:t>. Vitringa, Aphorismi, cap. VIII § 33.</w:t>
      </w:r>
    </w:p>
    <w:p w14:paraId="2BB953D7" w14:textId="77777777" w:rsidR="00415D25" w:rsidRPr="00407ED0" w:rsidRDefault="00415D25" w:rsidP="00407ED0">
      <w:pPr>
        <w:jc w:val="both"/>
        <w:rPr>
          <w:sz w:val="22"/>
          <w:szCs w:val="22"/>
        </w:rPr>
      </w:pPr>
      <w:r w:rsidRPr="00407ED0">
        <w:rPr>
          <w:sz w:val="22"/>
          <w:szCs w:val="22"/>
        </w:rPr>
        <w:t>12 Chr. Sepp, Godgeleerd onderwijs I, 219.</w:t>
      </w:r>
    </w:p>
    <w:p w14:paraId="7FD23319" w14:textId="77777777" w:rsidR="00415D25" w:rsidRPr="00407ED0" w:rsidRDefault="00415D25" w:rsidP="00407ED0">
      <w:pPr>
        <w:jc w:val="both"/>
        <w:rPr>
          <w:sz w:val="22"/>
          <w:szCs w:val="22"/>
        </w:rPr>
      </w:pPr>
      <w:r w:rsidRPr="00407ED0">
        <w:rPr>
          <w:sz w:val="22"/>
          <w:szCs w:val="22"/>
        </w:rPr>
        <w:t>13 J. van Genderen, Witsius, 231; vgl. W.J. van Asselt, Portret, 95, 96. Niet alle verbondstheologie is</w:t>
      </w:r>
      <w:r w:rsidR="001A183B" w:rsidRPr="00407ED0">
        <w:rPr>
          <w:sz w:val="22"/>
          <w:szCs w:val="22"/>
        </w:rPr>
        <w:t xml:space="preserve"> </w:t>
      </w:r>
      <w:r w:rsidRPr="00407ED0">
        <w:rPr>
          <w:sz w:val="22"/>
          <w:szCs w:val="22"/>
        </w:rPr>
        <w:t>per definitie ook foederaaltheologie. Kenmerkend voor de foederaaltheologie is het onderscheid</w:t>
      </w:r>
      <w:r w:rsidR="001A183B" w:rsidRPr="00407ED0">
        <w:rPr>
          <w:sz w:val="22"/>
          <w:szCs w:val="22"/>
        </w:rPr>
        <w:t xml:space="preserve"> </w:t>
      </w:r>
      <w:r w:rsidRPr="00407ED0">
        <w:rPr>
          <w:sz w:val="22"/>
          <w:szCs w:val="22"/>
        </w:rPr>
        <w:t>tussen drie verbonden, namelijk het foedus operum, dat voor de zondeval met Adam werd opgericht,</w:t>
      </w:r>
      <w:r w:rsidR="001A183B" w:rsidRPr="00407ED0">
        <w:rPr>
          <w:sz w:val="22"/>
          <w:szCs w:val="22"/>
        </w:rPr>
        <w:t xml:space="preserve"> </w:t>
      </w:r>
      <w:r w:rsidRPr="00407ED0">
        <w:rPr>
          <w:sz w:val="22"/>
          <w:szCs w:val="22"/>
        </w:rPr>
        <w:t>het foedus gratiae, dat is gericht op Jezus Christus de tweede Adam en het pactum salutis, het</w:t>
      </w:r>
      <w:r w:rsidR="001A183B" w:rsidRPr="00407ED0">
        <w:rPr>
          <w:sz w:val="22"/>
          <w:szCs w:val="22"/>
        </w:rPr>
        <w:t xml:space="preserve"> </w:t>
      </w:r>
      <w:r w:rsidRPr="00407ED0">
        <w:rPr>
          <w:sz w:val="22"/>
          <w:szCs w:val="22"/>
        </w:rPr>
        <w:t>heilsverdrag ofwel ‘raad des vredes’, dat het eeuwige verbond betreft tussen de Vader, de Zoon en</w:t>
      </w:r>
      <w:r w:rsidR="001A183B" w:rsidRPr="00407ED0">
        <w:rPr>
          <w:sz w:val="22"/>
          <w:szCs w:val="22"/>
        </w:rPr>
        <w:t xml:space="preserve"> </w:t>
      </w:r>
      <w:r w:rsidRPr="00407ED0">
        <w:rPr>
          <w:sz w:val="22"/>
          <w:szCs w:val="22"/>
        </w:rPr>
        <w:t>de Heilige Geest met het oog op de redding van hen die behouden zullen worden.</w:t>
      </w:r>
    </w:p>
    <w:p w14:paraId="3DFF37AC" w14:textId="77777777" w:rsidR="00415D25" w:rsidRPr="00407ED0" w:rsidRDefault="00415D25" w:rsidP="00407ED0">
      <w:pPr>
        <w:jc w:val="both"/>
        <w:rPr>
          <w:sz w:val="22"/>
          <w:szCs w:val="22"/>
        </w:rPr>
      </w:pPr>
      <w:r w:rsidRPr="00407ED0">
        <w:rPr>
          <w:sz w:val="22"/>
          <w:szCs w:val="22"/>
        </w:rPr>
        <w:t>14 J. van Sluis, ‘Herman Witsius,’ 457.</w:t>
      </w:r>
    </w:p>
    <w:p w14:paraId="0307A96A" w14:textId="77777777" w:rsidR="00415D25" w:rsidRPr="00407ED0" w:rsidRDefault="00415D25" w:rsidP="00407ED0">
      <w:pPr>
        <w:jc w:val="both"/>
        <w:rPr>
          <w:sz w:val="22"/>
          <w:szCs w:val="22"/>
        </w:rPr>
      </w:pPr>
      <w:r w:rsidRPr="00407ED0">
        <w:rPr>
          <w:sz w:val="22"/>
          <w:szCs w:val="22"/>
        </w:rPr>
        <w:t>15 J. van Genderen, Witsius, 231.</w:t>
      </w:r>
    </w:p>
    <w:p w14:paraId="57FAF883" w14:textId="77777777" w:rsidR="00415D25" w:rsidRPr="00407ED0" w:rsidRDefault="00415D25" w:rsidP="00407ED0">
      <w:pPr>
        <w:jc w:val="both"/>
        <w:rPr>
          <w:sz w:val="22"/>
          <w:szCs w:val="22"/>
        </w:rPr>
      </w:pPr>
      <w:r w:rsidRPr="00407ED0">
        <w:rPr>
          <w:sz w:val="22"/>
          <w:szCs w:val="22"/>
        </w:rPr>
        <w:t>16 K.M. Witteveen, ‘Campegius Vitringa,’ 379.</w:t>
      </w:r>
    </w:p>
    <w:p w14:paraId="521C8B7D" w14:textId="77777777" w:rsidR="00415D25" w:rsidRPr="00407ED0" w:rsidRDefault="00415D25" w:rsidP="00407ED0">
      <w:pPr>
        <w:jc w:val="both"/>
        <w:rPr>
          <w:sz w:val="22"/>
          <w:szCs w:val="22"/>
        </w:rPr>
      </w:pPr>
      <w:r w:rsidRPr="00407ED0">
        <w:rPr>
          <w:sz w:val="22"/>
          <w:szCs w:val="22"/>
        </w:rPr>
        <w:t>17 W.F.C.J. van Heel, Vitringa, 28.</w:t>
      </w:r>
    </w:p>
    <w:p w14:paraId="2C201959" w14:textId="77777777" w:rsidR="00415D25" w:rsidRPr="00407ED0" w:rsidRDefault="00415D25" w:rsidP="00407ED0">
      <w:pPr>
        <w:jc w:val="both"/>
        <w:rPr>
          <w:sz w:val="22"/>
          <w:szCs w:val="22"/>
        </w:rPr>
      </w:pPr>
      <w:r w:rsidRPr="00407ED0">
        <w:rPr>
          <w:sz w:val="22"/>
          <w:szCs w:val="22"/>
        </w:rPr>
        <w:t>18 J. van Sluis, Herman Alexander Röell, 12-16.</w:t>
      </w:r>
    </w:p>
    <w:p w14:paraId="66792420" w14:textId="77777777" w:rsidR="00415D25" w:rsidRPr="00407ED0" w:rsidRDefault="00415D25" w:rsidP="00407ED0">
      <w:pPr>
        <w:jc w:val="both"/>
        <w:rPr>
          <w:sz w:val="22"/>
          <w:szCs w:val="22"/>
        </w:rPr>
      </w:pPr>
      <w:r w:rsidRPr="00407ED0">
        <w:rPr>
          <w:sz w:val="22"/>
          <w:szCs w:val="22"/>
        </w:rPr>
        <w:t>19 E.G.E. van der Wall, ‘Between Grotius and Cocceius,’ 197.</w:t>
      </w:r>
    </w:p>
    <w:p w14:paraId="506BD3B0" w14:textId="77777777" w:rsidR="00415D25" w:rsidRPr="00407ED0" w:rsidRDefault="00415D25" w:rsidP="00407ED0">
      <w:pPr>
        <w:jc w:val="both"/>
        <w:rPr>
          <w:sz w:val="22"/>
          <w:szCs w:val="22"/>
        </w:rPr>
      </w:pPr>
      <w:r w:rsidRPr="00407ED0">
        <w:rPr>
          <w:sz w:val="22"/>
          <w:szCs w:val="22"/>
        </w:rPr>
        <w:t>20 J. van Sluis, Herman Alexander Röell, 16-18; J. van Sluis, ‘Röell,’ 372; J.I. Israel, De Republiek II, 1021;</w:t>
      </w:r>
      <w:r w:rsidR="001A183B" w:rsidRPr="00407ED0">
        <w:rPr>
          <w:sz w:val="22"/>
          <w:szCs w:val="22"/>
        </w:rPr>
        <w:t xml:space="preserve"> </w:t>
      </w:r>
      <w:r w:rsidRPr="00407ED0">
        <w:rPr>
          <w:sz w:val="22"/>
          <w:szCs w:val="22"/>
        </w:rPr>
        <w:t>overigens plaatst Van Sluis, Herman Alexander Röell, 141, 142 vraagtekens bij de gangbare – te vanzelfsprekende</w:t>
      </w:r>
      <w:r w:rsidR="001A183B" w:rsidRPr="00407ED0">
        <w:rPr>
          <w:sz w:val="22"/>
          <w:szCs w:val="22"/>
        </w:rPr>
        <w:t xml:space="preserve"> </w:t>
      </w:r>
      <w:r w:rsidRPr="00407ED0">
        <w:rPr>
          <w:sz w:val="22"/>
          <w:szCs w:val="22"/>
        </w:rPr>
        <w:t>– typering van Röell als coccejaan. Nog minder voelt hij voor de benaming cartesiococcejaan.</w:t>
      </w:r>
    </w:p>
    <w:p w14:paraId="53A4EEA3" w14:textId="77777777" w:rsidR="00415D25" w:rsidRPr="00407ED0" w:rsidRDefault="00415D25" w:rsidP="00407ED0">
      <w:pPr>
        <w:jc w:val="both"/>
        <w:rPr>
          <w:sz w:val="22"/>
          <w:szCs w:val="22"/>
        </w:rPr>
      </w:pPr>
      <w:r w:rsidRPr="00407ED0">
        <w:rPr>
          <w:sz w:val="22"/>
          <w:szCs w:val="22"/>
        </w:rPr>
        <w:t>21 K.M. Witteveen, ‘Campegius Vitringa,’ 380; vgl. W. Nijenhuis, ‘Inleiding,’ 231, 232.</w:t>
      </w:r>
    </w:p>
    <w:p w14:paraId="7963CC09" w14:textId="77777777" w:rsidR="00415D25" w:rsidRPr="00407ED0" w:rsidRDefault="00415D25" w:rsidP="00407ED0">
      <w:pPr>
        <w:jc w:val="both"/>
      </w:pPr>
      <w:r w:rsidRPr="00407ED0">
        <w:t>457</w:t>
      </w:r>
    </w:p>
    <w:p w14:paraId="049779E6" w14:textId="77777777" w:rsidR="001A183B" w:rsidRPr="00407ED0" w:rsidRDefault="001A183B" w:rsidP="00407ED0">
      <w:pPr>
        <w:jc w:val="both"/>
      </w:pPr>
    </w:p>
    <w:p w14:paraId="422C0D26" w14:textId="77777777" w:rsidR="00976D93" w:rsidRPr="00407ED0" w:rsidRDefault="00415D25" w:rsidP="00407ED0">
      <w:pPr>
        <w:jc w:val="both"/>
      </w:pPr>
      <w:r w:rsidRPr="00407ED0">
        <w:lastRenderedPageBreak/>
        <w:t>Vitringa wordt gerekend tot de groepering van de ernstige coccejanen. Behalve</w:t>
      </w:r>
      <w:r w:rsidR="001A183B" w:rsidRPr="00407ED0">
        <w:t xml:space="preserve"> </w:t>
      </w:r>
      <w:r w:rsidRPr="00407ED0">
        <w:t>vanwege zijn wetenschappelijke begaafdheid werd hij door studenten en andere</w:t>
      </w:r>
      <w:r w:rsidR="001A183B" w:rsidRPr="00407ED0">
        <w:t xml:space="preserve"> </w:t>
      </w:r>
      <w:r w:rsidRPr="00407ED0">
        <w:t>tijdgenoten ook gewaardeerd om zijn praktische vroomheid. Geleerdheid en</w:t>
      </w:r>
      <w:r w:rsidR="001A183B" w:rsidRPr="00407ED0">
        <w:t xml:space="preserve"> </w:t>
      </w:r>
      <w:r w:rsidRPr="00407ED0">
        <w:t>godsvrucht gingen bij hem hand in hand. Zijn publicaties waren erop gericht om</w:t>
      </w:r>
      <w:r w:rsidR="001A183B" w:rsidRPr="00407ED0">
        <w:t xml:space="preserve"> </w:t>
      </w:r>
      <w:r w:rsidRPr="00407ED0">
        <w:t>‘stichting en waare Wijsheid aan te queeken’, aldus de Vlissingse predikant M.</w:t>
      </w:r>
      <w:r w:rsidR="001A183B" w:rsidRPr="00407ED0">
        <w:t xml:space="preserve"> </w:t>
      </w:r>
      <w:r w:rsidRPr="00407ED0">
        <w:t>Gargon, die Vitringa’s verklaring van de Apocalyps uit het Latijn in het Nederlands</w:t>
      </w:r>
      <w:r w:rsidR="001A183B" w:rsidRPr="00407ED0">
        <w:t xml:space="preserve"> </w:t>
      </w:r>
      <w:r w:rsidRPr="00407ED0">
        <w:t xml:space="preserve">vertaalde.22 </w:t>
      </w:r>
    </w:p>
    <w:p w14:paraId="2F01452B" w14:textId="77777777" w:rsidR="00415D25" w:rsidRPr="00407ED0" w:rsidRDefault="00415D25" w:rsidP="00407ED0">
      <w:pPr>
        <w:jc w:val="both"/>
      </w:pPr>
      <w:r w:rsidRPr="00407ED0">
        <w:t>Opmerkelijk is de intense belangstelling voor mystiek, quiëtisme</w:t>
      </w:r>
      <w:r w:rsidR="00976D93" w:rsidRPr="00407ED0">
        <w:t xml:space="preserve"> </w:t>
      </w:r>
      <w:r w:rsidRPr="00407ED0">
        <w:t>en ascetiek die de Franeker theoloog aan de dag legde. Door zijn piëtistisch</w:t>
      </w:r>
      <w:r w:rsidR="00976D93" w:rsidRPr="00407ED0">
        <w:t xml:space="preserve"> </w:t>
      </w:r>
      <w:r w:rsidRPr="00407ED0">
        <w:t>gekleurde vroomheid en irenische persoonlijkheid was hij de aangewezen figuur</w:t>
      </w:r>
      <w:r w:rsidR="00976D93" w:rsidRPr="00407ED0">
        <w:t xml:space="preserve"> </w:t>
      </w:r>
      <w:r w:rsidRPr="00407ED0">
        <w:t>om een brug te slaan tussen coccejanisme en voetianisme. C. Graafland noemt</w:t>
      </w:r>
      <w:r w:rsidR="00976D93" w:rsidRPr="00407ED0">
        <w:t xml:space="preserve"> </w:t>
      </w:r>
      <w:r w:rsidRPr="00407ED0">
        <w:t>hem een van de eerste en belangrijkste woordvoerders van de synthetische lijn.23</w:t>
      </w:r>
    </w:p>
    <w:p w14:paraId="5EC75EB5" w14:textId="77777777" w:rsidR="00976D93" w:rsidRPr="00407ED0" w:rsidRDefault="00415D25" w:rsidP="00407ED0">
      <w:pPr>
        <w:jc w:val="both"/>
      </w:pPr>
      <w:r w:rsidRPr="00407ED0">
        <w:t>De bronnen waardoor Vitringa zich voor zijn geestelijke leven heeft laten</w:t>
      </w:r>
      <w:r w:rsidR="00976D93" w:rsidRPr="00407ED0">
        <w:t xml:space="preserve"> </w:t>
      </w:r>
      <w:r w:rsidRPr="00407ED0">
        <w:t>inspireren zijn verrassend gevarieerd. In zijn Voorrede op de Korte Schets van</w:t>
      </w:r>
      <w:r w:rsidR="00976D93" w:rsidRPr="00407ED0">
        <w:t xml:space="preserve"> </w:t>
      </w:r>
      <w:r w:rsidRPr="00407ED0">
        <w:t>de Christelyke Zeden-Leere Ofte van het Geestelyk Leven Ende desselfs Eigenschappen</w:t>
      </w:r>
      <w:r w:rsidR="00976D93" w:rsidRPr="00407ED0">
        <w:t xml:space="preserve"> </w:t>
      </w:r>
      <w:r w:rsidRPr="00407ED0">
        <w:t xml:space="preserve">passeren namen uit de hele kerkgeschiedenis de revue. 24 </w:t>
      </w:r>
    </w:p>
    <w:p w14:paraId="218928A9" w14:textId="77777777" w:rsidR="00415D25" w:rsidRPr="00407ED0" w:rsidRDefault="00415D25" w:rsidP="00407ED0">
      <w:pPr>
        <w:jc w:val="both"/>
      </w:pPr>
      <w:r w:rsidRPr="00407ED0">
        <w:t>Naast rooms-katholieke</w:t>
      </w:r>
      <w:r w:rsidR="00976D93" w:rsidRPr="00407ED0">
        <w:t xml:space="preserve"> </w:t>
      </w:r>
      <w:r w:rsidRPr="00407ED0">
        <w:t>auteurs komen we ook mystici uit de Vroege Kerk tegen. In het oog springt</w:t>
      </w:r>
      <w:r w:rsidR="00976D93" w:rsidRPr="00407ED0">
        <w:t xml:space="preserve"> </w:t>
      </w:r>
      <w:r w:rsidRPr="00407ED0">
        <w:t>daarbij de Griekse schrijver Macarius, die als monnik leefde in de woestijn van</w:t>
      </w:r>
      <w:r w:rsidR="00976D93" w:rsidRPr="00407ED0">
        <w:t xml:space="preserve"> </w:t>
      </w:r>
      <w:r w:rsidRPr="00407ED0">
        <w:t>Egypte. Deze mysticus uit de vierde eeuw, die door Vitringa een ‘seer heilig Man’</w:t>
      </w:r>
      <w:r w:rsidR="00976D93" w:rsidRPr="00407ED0">
        <w:t xml:space="preserve"> </w:t>
      </w:r>
      <w:r w:rsidRPr="00407ED0">
        <w:t>wordt genoemd, stond in relatie met het Syrische Messalianisme, een stroming</w:t>
      </w:r>
      <w:r w:rsidR="00976D93" w:rsidRPr="00407ED0">
        <w:t xml:space="preserve"> </w:t>
      </w:r>
      <w:r w:rsidRPr="00407ED0">
        <w:t>die haar wortels had in het enkratitische joden-christendom van Edessa.25 Tal</w:t>
      </w:r>
      <w:r w:rsidR="00976D93" w:rsidRPr="00407ED0">
        <w:t xml:space="preserve"> </w:t>
      </w:r>
      <w:r w:rsidRPr="00407ED0">
        <w:t>van joods-christelijke elementen leefden voort in het Messalianisme, dat het</w:t>
      </w:r>
      <w:r w:rsidR="00976D93" w:rsidRPr="00407ED0">
        <w:t xml:space="preserve"> </w:t>
      </w:r>
      <w:r w:rsidRPr="00407ED0">
        <w:t>Evangelie van Thomas en de Handelingen van Thomas in haar geloofsbeleving</w:t>
      </w:r>
      <w:r w:rsidR="00976D93" w:rsidRPr="00407ED0">
        <w:t xml:space="preserve"> </w:t>
      </w:r>
      <w:r w:rsidRPr="00407ED0">
        <w:t>had opgenomen.26</w:t>
      </w:r>
    </w:p>
    <w:p w14:paraId="25E9AC3E" w14:textId="77777777" w:rsidR="00415D25" w:rsidRPr="00407ED0" w:rsidRDefault="00415D25" w:rsidP="00407ED0">
      <w:pPr>
        <w:jc w:val="both"/>
      </w:pPr>
      <w:r w:rsidRPr="00407ED0">
        <w:t>Vitringa heeft een zeer omvangrijk oeuvre nagelaten. Zijn boeken vallen op</w:t>
      </w:r>
      <w:r w:rsidR="00976D93" w:rsidRPr="00407ED0">
        <w:t xml:space="preserve"> </w:t>
      </w:r>
      <w:r w:rsidRPr="00407ED0">
        <w:t>door zowel een fenomenale kennis als een buitenproportionele uitvoerigheid. In</w:t>
      </w:r>
      <w:r w:rsidR="00976D93" w:rsidRPr="00407ED0">
        <w:t xml:space="preserve"> </w:t>
      </w:r>
      <w:r w:rsidRPr="00407ED0">
        <w:t>zijn Voorrede van de commentaar op Jesaja verontschuldigt hij zich bij voorbaat</w:t>
      </w:r>
      <w:r w:rsidR="00976D93" w:rsidRPr="00407ED0">
        <w:t xml:space="preserve"> </w:t>
      </w:r>
      <w:r w:rsidRPr="00407ED0">
        <w:t>voor zijn langdradigheid. Als excuus voert hij aan dat zijn manier van werken</w:t>
      </w:r>
      <w:r w:rsidR="00976D93" w:rsidRPr="00407ED0">
        <w:t xml:space="preserve"> </w:t>
      </w:r>
      <w:r w:rsidRPr="00407ED0">
        <w:t xml:space="preserve">een zekere wijdlopigheid vereiste om recht te doen aan het moeilijke </w:t>
      </w:r>
      <w:r w:rsidR="00E2335B" w:rsidRPr="00407ED0">
        <w:t>Bijbel</w:t>
      </w:r>
      <w:r w:rsidR="00976D93" w:rsidRPr="00407ED0">
        <w:t>boek</w:t>
      </w:r>
      <w:r w:rsidRPr="00407ED0">
        <w:t>.</w:t>
      </w:r>
      <w:r w:rsidR="00976D93" w:rsidRPr="00407ED0">
        <w:t xml:space="preserve"> </w:t>
      </w:r>
      <w:r w:rsidRPr="00407ED0">
        <w:t>Bovendien beroept hij zich op een citaat van de Latijnse auteur Plinius de Jongere</w:t>
      </w:r>
      <w:r w:rsidR="00976D93" w:rsidRPr="00407ED0">
        <w:t xml:space="preserve"> </w:t>
      </w:r>
      <w:r w:rsidRPr="00407ED0">
        <w:t>(61-112 na Chr.) die poneerde dat van een boek hetzelfde geldt als van andere</w:t>
      </w:r>
      <w:r w:rsidR="00976D93" w:rsidRPr="00407ED0">
        <w:t xml:space="preserve"> </w:t>
      </w:r>
      <w:r w:rsidRPr="00407ED0">
        <w:t>zaken: hoe groter hoe beter. Vitringa is het in hoge mate met deze Romeinse</w:t>
      </w:r>
      <w:r w:rsidR="00976D93" w:rsidRPr="00407ED0">
        <w:t xml:space="preserve"> </w:t>
      </w:r>
      <w:r w:rsidRPr="00407ED0">
        <w:t>schrijver eens dat de ‘grootte aan de Boeken zelve enige achtbaarheit en schoonheit</w:t>
      </w:r>
      <w:r w:rsidR="00976D93" w:rsidRPr="00407ED0">
        <w:t xml:space="preserve"> </w:t>
      </w:r>
      <w:r w:rsidRPr="00407ED0">
        <w:t>toebrenge.’27</w:t>
      </w:r>
    </w:p>
    <w:p w14:paraId="10819FFE" w14:textId="77777777" w:rsidR="00976D93" w:rsidRPr="00407ED0" w:rsidRDefault="00976D93" w:rsidP="00407ED0">
      <w:pPr>
        <w:jc w:val="both"/>
      </w:pPr>
    </w:p>
    <w:p w14:paraId="57E3821A" w14:textId="77777777" w:rsidR="00415D25" w:rsidRPr="00407ED0" w:rsidRDefault="00415D25" w:rsidP="00407ED0">
      <w:pPr>
        <w:jc w:val="both"/>
        <w:rPr>
          <w:sz w:val="22"/>
          <w:szCs w:val="22"/>
        </w:rPr>
      </w:pPr>
      <w:smartTag w:uri="urn:schemas-microsoft-com:office:smarttags" w:element="metricconverter">
        <w:smartTagPr>
          <w:attr w:name="ProductID" w:val="22 M"/>
        </w:smartTagPr>
        <w:r w:rsidRPr="00407ED0">
          <w:rPr>
            <w:sz w:val="22"/>
            <w:szCs w:val="22"/>
          </w:rPr>
          <w:t>22 M</w:t>
        </w:r>
      </w:smartTag>
      <w:r w:rsidRPr="00407ED0">
        <w:rPr>
          <w:sz w:val="22"/>
          <w:szCs w:val="22"/>
        </w:rPr>
        <w:t>. Gargon in Voorrede van Vitringa’s uitleg van de Apocalyps.</w:t>
      </w:r>
    </w:p>
    <w:p w14:paraId="4E030D71" w14:textId="77777777" w:rsidR="00415D25" w:rsidRPr="00407ED0" w:rsidRDefault="00415D25" w:rsidP="00407ED0">
      <w:pPr>
        <w:jc w:val="both"/>
        <w:rPr>
          <w:sz w:val="22"/>
          <w:szCs w:val="22"/>
        </w:rPr>
      </w:pPr>
      <w:smartTag w:uri="urn:schemas-microsoft-com:office:smarttags" w:element="metricconverter">
        <w:smartTagPr>
          <w:attr w:name="ProductID" w:val="23 C"/>
        </w:smartTagPr>
        <w:r w:rsidRPr="00407ED0">
          <w:rPr>
            <w:sz w:val="22"/>
            <w:szCs w:val="22"/>
          </w:rPr>
          <w:t>23 C</w:t>
        </w:r>
      </w:smartTag>
      <w:r w:rsidRPr="00407ED0">
        <w:rPr>
          <w:sz w:val="22"/>
          <w:szCs w:val="22"/>
        </w:rPr>
        <w:t>. Graafland, ‘Friedrich Adolph Lampe,’ 155.</w:t>
      </w:r>
    </w:p>
    <w:p w14:paraId="66277467" w14:textId="77777777" w:rsidR="00415D25" w:rsidRPr="00407ED0" w:rsidRDefault="00415D25" w:rsidP="00407ED0">
      <w:pPr>
        <w:jc w:val="both"/>
        <w:rPr>
          <w:sz w:val="22"/>
          <w:szCs w:val="22"/>
        </w:rPr>
      </w:pPr>
      <w:r w:rsidRPr="00407ED0">
        <w:rPr>
          <w:sz w:val="22"/>
          <w:szCs w:val="22"/>
        </w:rPr>
        <w:t>24 Het werk verscheen in het Latijn. Ik gebruikte de Nederlandse vertaling uit 1717 van de hand van</w:t>
      </w:r>
      <w:r w:rsidR="00976D93" w:rsidRPr="00407ED0">
        <w:rPr>
          <w:sz w:val="22"/>
          <w:szCs w:val="22"/>
        </w:rPr>
        <w:t xml:space="preserve"> V</w:t>
      </w:r>
      <w:r w:rsidRPr="00407ED0">
        <w:rPr>
          <w:sz w:val="22"/>
          <w:szCs w:val="22"/>
        </w:rPr>
        <w:t>itringa’s geestverwant J. d ‘Outrein.</w:t>
      </w:r>
    </w:p>
    <w:p w14:paraId="12A970C8" w14:textId="77777777" w:rsidR="00415D25" w:rsidRPr="00407ED0" w:rsidRDefault="00415D25" w:rsidP="00407ED0">
      <w:pPr>
        <w:jc w:val="both"/>
        <w:rPr>
          <w:sz w:val="22"/>
          <w:szCs w:val="22"/>
        </w:rPr>
      </w:pPr>
      <w:r w:rsidRPr="00407ED0">
        <w:rPr>
          <w:sz w:val="22"/>
          <w:szCs w:val="22"/>
        </w:rPr>
        <w:t>25 Zie voor Macarius en het Messalianisme: J.H. van de Bank, Macarius, 46-49.</w:t>
      </w:r>
    </w:p>
    <w:p w14:paraId="09586893" w14:textId="77777777" w:rsidR="00415D25" w:rsidRPr="00407ED0" w:rsidRDefault="00415D25" w:rsidP="00407ED0">
      <w:pPr>
        <w:jc w:val="both"/>
        <w:rPr>
          <w:sz w:val="22"/>
          <w:szCs w:val="22"/>
        </w:rPr>
      </w:pPr>
      <w:smartTag w:uri="urn:schemas-microsoft-com:office:smarttags" w:element="metricconverter">
        <w:smartTagPr>
          <w:attr w:name="ProductID" w:val="26 G"/>
        </w:smartTagPr>
        <w:r w:rsidRPr="00407ED0">
          <w:rPr>
            <w:sz w:val="22"/>
            <w:szCs w:val="22"/>
          </w:rPr>
          <w:t>26 G</w:t>
        </w:r>
      </w:smartTag>
      <w:r w:rsidRPr="00407ED0">
        <w:rPr>
          <w:sz w:val="22"/>
          <w:szCs w:val="22"/>
        </w:rPr>
        <w:t>. Quispel, ‘Sein und Gestalt,’ 191-195; vgl. G. Quispel, Makarius, 9-13 die meent dat Makarius</w:t>
      </w:r>
      <w:r w:rsidR="00976D93" w:rsidRPr="00407ED0">
        <w:rPr>
          <w:sz w:val="22"/>
          <w:szCs w:val="22"/>
        </w:rPr>
        <w:t xml:space="preserve"> </w:t>
      </w:r>
      <w:r w:rsidRPr="00407ED0">
        <w:rPr>
          <w:sz w:val="22"/>
          <w:szCs w:val="22"/>
        </w:rPr>
        <w:t>verstaan moet worden vanuit het joods-christelijke denken.</w:t>
      </w:r>
    </w:p>
    <w:p w14:paraId="1FB0808F" w14:textId="77777777" w:rsidR="00415D25" w:rsidRPr="00407ED0" w:rsidRDefault="00415D25" w:rsidP="00407ED0">
      <w:pPr>
        <w:jc w:val="both"/>
        <w:rPr>
          <w:sz w:val="22"/>
          <w:szCs w:val="22"/>
        </w:rPr>
      </w:pPr>
      <w:smartTag w:uri="urn:schemas-microsoft-com:office:smarttags" w:element="metricconverter">
        <w:smartTagPr>
          <w:attr w:name="ProductID" w:val="27 C"/>
        </w:smartTagPr>
        <w:r w:rsidRPr="00407ED0">
          <w:rPr>
            <w:sz w:val="22"/>
            <w:szCs w:val="22"/>
          </w:rPr>
          <w:t>27 C</w:t>
        </w:r>
      </w:smartTag>
      <w:r w:rsidRPr="00407ED0">
        <w:rPr>
          <w:sz w:val="22"/>
          <w:szCs w:val="22"/>
        </w:rPr>
        <w:t>. Vitringa, Jesaja I, Voorrede, 44; deze voorrede werd door Vitringa in Franeker geschreven op 15</w:t>
      </w:r>
      <w:r w:rsidR="00976D93" w:rsidRPr="00407ED0">
        <w:rPr>
          <w:sz w:val="22"/>
          <w:szCs w:val="22"/>
        </w:rPr>
        <w:t xml:space="preserve"> </w:t>
      </w:r>
      <w:r w:rsidRPr="00407ED0">
        <w:rPr>
          <w:sz w:val="22"/>
          <w:szCs w:val="22"/>
        </w:rPr>
        <w:t>juni 1713. Een jaar later zag het eerste deel van de Latijnse versie te Leeuwarden het licht onder</w:t>
      </w:r>
      <w:r w:rsidR="00976D93" w:rsidRPr="00407ED0">
        <w:rPr>
          <w:sz w:val="22"/>
          <w:szCs w:val="22"/>
        </w:rPr>
        <w:t xml:space="preserve"> </w:t>
      </w:r>
      <w:r w:rsidRPr="00407ED0">
        <w:rPr>
          <w:sz w:val="22"/>
          <w:szCs w:val="22"/>
        </w:rPr>
        <w:t>de titel Commentarius in Librum Prophetiarum Jesaiae, quo Sensus orationis Ejus sedulo investigatur; in</w:t>
      </w:r>
      <w:r w:rsidR="00976D93" w:rsidRPr="00407ED0">
        <w:rPr>
          <w:sz w:val="22"/>
          <w:szCs w:val="22"/>
        </w:rPr>
        <w:t xml:space="preserve"> </w:t>
      </w:r>
      <w:r w:rsidRPr="00407ED0">
        <w:rPr>
          <w:sz w:val="22"/>
          <w:szCs w:val="22"/>
        </w:rPr>
        <w:t>veras Visorum interpretandorum Hypotheses inquiritur, &amp; ex iisdem facta Interpretatio antiquae Historiae</w:t>
      </w:r>
      <w:r w:rsidR="00976D93" w:rsidRPr="00407ED0">
        <w:rPr>
          <w:sz w:val="22"/>
          <w:szCs w:val="22"/>
        </w:rPr>
        <w:t xml:space="preserve"> </w:t>
      </w:r>
      <w:r w:rsidRPr="00407ED0">
        <w:rPr>
          <w:sz w:val="22"/>
          <w:szCs w:val="22"/>
        </w:rPr>
        <w:t>Monumentis confirmatur atque illustratur. Een reprint volgde in 1724. Het tweede deel verscheen</w:t>
      </w:r>
      <w:r w:rsidR="00976D93" w:rsidRPr="00407ED0">
        <w:rPr>
          <w:sz w:val="22"/>
          <w:szCs w:val="22"/>
        </w:rPr>
        <w:t xml:space="preserve"> </w:t>
      </w:r>
      <w:r w:rsidRPr="00407ED0">
        <w:rPr>
          <w:sz w:val="22"/>
          <w:szCs w:val="22"/>
        </w:rPr>
        <w:t>in 1720 en kreeg in 1724 eveneens een herdruk. Het volumineuze werk vond zijn weg naar diverse</w:t>
      </w:r>
      <w:r w:rsidR="00976D93" w:rsidRPr="00407ED0">
        <w:rPr>
          <w:sz w:val="22"/>
          <w:szCs w:val="22"/>
        </w:rPr>
        <w:t xml:space="preserve"> </w:t>
      </w:r>
      <w:r w:rsidRPr="00407ED0">
        <w:rPr>
          <w:sz w:val="22"/>
          <w:szCs w:val="22"/>
        </w:rPr>
        <w:t>andere Europese landen. In Herborn verscheen een editie in 1721. Een Zwitserse uitgave volgde in</w:t>
      </w:r>
      <w:r w:rsidR="00976D93" w:rsidRPr="00407ED0">
        <w:rPr>
          <w:sz w:val="22"/>
          <w:szCs w:val="22"/>
        </w:rPr>
        <w:t xml:space="preserve"> </w:t>
      </w:r>
      <w:r w:rsidRPr="00407ED0">
        <w:rPr>
          <w:sz w:val="22"/>
          <w:szCs w:val="22"/>
        </w:rPr>
        <w:t>1732 (Bazel), terwijl in 1739 zowel een vertaling in het Nederlands (Leeuwarden) als in het Duits</w:t>
      </w:r>
      <w:r w:rsidR="00976D93" w:rsidRPr="00407ED0">
        <w:rPr>
          <w:sz w:val="22"/>
          <w:szCs w:val="22"/>
        </w:rPr>
        <w:t xml:space="preserve"> </w:t>
      </w:r>
      <w:r w:rsidRPr="00407ED0">
        <w:rPr>
          <w:sz w:val="22"/>
          <w:szCs w:val="22"/>
        </w:rPr>
        <w:t>(Halle) op de markt kwam. Voor deze studie raadpleegde ik de tweede druk.</w:t>
      </w:r>
    </w:p>
    <w:p w14:paraId="5140A76B" w14:textId="77777777" w:rsidR="00415D25" w:rsidRPr="00407ED0" w:rsidRDefault="00415D25" w:rsidP="00407ED0">
      <w:pPr>
        <w:jc w:val="both"/>
        <w:rPr>
          <w:sz w:val="22"/>
          <w:szCs w:val="22"/>
        </w:rPr>
      </w:pPr>
      <w:r w:rsidRPr="00407ED0">
        <w:rPr>
          <w:sz w:val="22"/>
          <w:szCs w:val="22"/>
        </w:rPr>
        <w:t xml:space="preserve">458 </w:t>
      </w:r>
    </w:p>
    <w:p w14:paraId="386399ED" w14:textId="77777777" w:rsidR="00976D93" w:rsidRPr="00407ED0" w:rsidRDefault="00976D93" w:rsidP="00407ED0">
      <w:pPr>
        <w:jc w:val="both"/>
        <w:rPr>
          <w:b/>
        </w:rPr>
      </w:pPr>
    </w:p>
    <w:p w14:paraId="6014DBB5" w14:textId="77777777" w:rsidR="00415D25" w:rsidRPr="00407ED0" w:rsidRDefault="00415D25" w:rsidP="00407ED0">
      <w:pPr>
        <w:jc w:val="both"/>
        <w:rPr>
          <w:b/>
        </w:rPr>
      </w:pPr>
      <w:r w:rsidRPr="00407ED0">
        <w:rPr>
          <w:b/>
        </w:rPr>
        <w:t>7.2. PASSIE VOOR HEBREEUWS EN JUDAICA</w:t>
      </w:r>
    </w:p>
    <w:p w14:paraId="1B3D9AF4" w14:textId="77777777" w:rsidR="00976D93" w:rsidRPr="00407ED0" w:rsidRDefault="00976D93" w:rsidP="00407ED0">
      <w:pPr>
        <w:jc w:val="both"/>
      </w:pPr>
    </w:p>
    <w:p w14:paraId="256E4135" w14:textId="77777777" w:rsidR="00415D25" w:rsidRPr="00407ED0" w:rsidRDefault="00415D25" w:rsidP="00407ED0">
      <w:pPr>
        <w:jc w:val="both"/>
      </w:pPr>
      <w:r w:rsidRPr="00407ED0">
        <w:t>Op het terrein van de judaica was Vitringa een befaamd en bewonderd deskundige.</w:t>
      </w:r>
    </w:p>
    <w:p w14:paraId="11C85B6F" w14:textId="77777777" w:rsidR="00415D25" w:rsidRPr="00407ED0" w:rsidRDefault="00415D25" w:rsidP="00407ED0">
      <w:pPr>
        <w:jc w:val="both"/>
      </w:pPr>
      <w:r w:rsidRPr="00407ED0">
        <w:t>Twee geschriften in het bijzonder illustreren zijn interesse voor de joodse</w:t>
      </w:r>
      <w:r w:rsidR="00976D93" w:rsidRPr="00407ED0">
        <w:t xml:space="preserve"> </w:t>
      </w:r>
      <w:r w:rsidRPr="00407ED0">
        <w:t>oudheden. In 1686 publiceerde hij zijn Archisynagogus, Observationibus novis illustratus,</w:t>
      </w:r>
      <w:r w:rsidR="00976D93" w:rsidRPr="00407ED0">
        <w:t xml:space="preserve"> </w:t>
      </w:r>
      <w:r w:rsidRPr="00407ED0">
        <w:t>quibus veteris Synagogae constitutio tota traditur, waarin hij probeerde de</w:t>
      </w:r>
      <w:r w:rsidR="00976D93" w:rsidRPr="00407ED0">
        <w:t xml:space="preserve"> </w:t>
      </w:r>
      <w:r w:rsidRPr="00407ED0">
        <w:t>ambten in de Vroege Kerk terug te voeren op de synagoge, speciaal op de zogeheten</w:t>
      </w:r>
      <w:r w:rsidR="00976D93" w:rsidRPr="00407ED0">
        <w:t xml:space="preserve"> </w:t>
      </w:r>
      <w:r w:rsidRPr="00407ED0">
        <w:t>decem viri otiosi.28 Van grote betekenis is eveneens De Synagoga Vetere, dat in</w:t>
      </w:r>
      <w:r w:rsidR="00976D93" w:rsidRPr="00407ED0">
        <w:t xml:space="preserve"> </w:t>
      </w:r>
      <w:r w:rsidRPr="00407ED0">
        <w:t>1696 verscheen.29 Vitringa trok daarin eveneens lijnen van de synagoge naar de</w:t>
      </w:r>
      <w:r w:rsidR="00976D93" w:rsidRPr="00407ED0">
        <w:t xml:space="preserve"> </w:t>
      </w:r>
      <w:r w:rsidRPr="00407ED0">
        <w:t>kerk, onder meer wat betreft de oorsprong, de bouw, de inrichting en de symbolische</w:t>
      </w:r>
      <w:r w:rsidR="00976D93" w:rsidRPr="00407ED0">
        <w:t xml:space="preserve"> </w:t>
      </w:r>
      <w:r w:rsidRPr="00407ED0">
        <w:t>handelingen in het joodse gebedshuis. Naar zijn mening heeft de kerk in</w:t>
      </w:r>
      <w:r w:rsidR="00976D93" w:rsidRPr="00407ED0">
        <w:t xml:space="preserve"> </w:t>
      </w:r>
      <w:r w:rsidRPr="00407ED0">
        <w:t>hoge mate leentjebuur gespeeld bij de synagoge. De vormgeving en de eredienst</w:t>
      </w:r>
      <w:r w:rsidR="00976D93" w:rsidRPr="00407ED0">
        <w:t xml:space="preserve"> </w:t>
      </w:r>
      <w:r w:rsidRPr="00407ED0">
        <w:t>van het joodse gebedshuis zijn meegenomen in de christelijke kerk. Dit werk</w:t>
      </w:r>
      <w:r w:rsidR="00976D93" w:rsidRPr="00407ED0">
        <w:t xml:space="preserve"> </w:t>
      </w:r>
      <w:r w:rsidRPr="00407ED0">
        <w:t>heeft volgens Albert Schultens, die de lijkrede hield bij Vitringa’s begrafenis, een</w:t>
      </w:r>
      <w:r w:rsidR="00976D93" w:rsidRPr="00407ED0">
        <w:t xml:space="preserve"> </w:t>
      </w:r>
      <w:r w:rsidRPr="00407ED0">
        <w:t>belangrijke bijdrage geleverd aan de studie van de rabbinica.30</w:t>
      </w:r>
    </w:p>
    <w:p w14:paraId="4E68683F" w14:textId="77777777" w:rsidR="00415D25" w:rsidRPr="00407ED0" w:rsidRDefault="00415D25" w:rsidP="00407ED0">
      <w:pPr>
        <w:jc w:val="both"/>
      </w:pPr>
      <w:r w:rsidRPr="00407ED0">
        <w:t>Ook in deze publicatie stelde de geleerde Fries het eerder besproken probleem</w:t>
      </w:r>
      <w:r w:rsidR="00976D93" w:rsidRPr="00407ED0">
        <w:t xml:space="preserve"> </w:t>
      </w:r>
      <w:r w:rsidRPr="00407ED0">
        <w:t>betreffende de decem viri otiosi aan de orde.31 De kwestie hield de gemoederen</w:t>
      </w:r>
      <w:r w:rsidR="00976D93" w:rsidRPr="00407ED0">
        <w:t xml:space="preserve"> </w:t>
      </w:r>
      <w:r w:rsidRPr="00407ED0">
        <w:t>Frontispice De Synagoga Vetere van</w:t>
      </w:r>
      <w:r w:rsidR="00976D93" w:rsidRPr="00407ED0">
        <w:t xml:space="preserve"> </w:t>
      </w:r>
      <w:r w:rsidRPr="00407ED0">
        <w:t>C. Vitringa</w:t>
      </w:r>
      <w:r w:rsidR="00976D93" w:rsidRPr="00407ED0">
        <w:t xml:space="preserve"> destijds</w:t>
      </w:r>
    </w:p>
    <w:p w14:paraId="16741833" w14:textId="77777777" w:rsidR="00976D93" w:rsidRPr="00407ED0" w:rsidRDefault="00976D93" w:rsidP="00407ED0">
      <w:pPr>
        <w:jc w:val="both"/>
      </w:pPr>
    </w:p>
    <w:p w14:paraId="7ED111CC" w14:textId="77777777" w:rsidR="00415D25" w:rsidRPr="00407ED0" w:rsidRDefault="00415D25" w:rsidP="00407ED0">
      <w:pPr>
        <w:jc w:val="both"/>
        <w:rPr>
          <w:sz w:val="22"/>
          <w:szCs w:val="22"/>
        </w:rPr>
      </w:pPr>
      <w:r w:rsidRPr="00407ED0">
        <w:rPr>
          <w:sz w:val="22"/>
          <w:szCs w:val="22"/>
        </w:rPr>
        <w:t>28 K.M. Witteveen, ‘Campegius Vitringa,’ 381; vgl. W.F.C.J. van Heel, Vitringa, 36.</w:t>
      </w:r>
    </w:p>
    <w:p w14:paraId="35A4C4EF" w14:textId="77777777" w:rsidR="00415D25" w:rsidRPr="00407ED0" w:rsidRDefault="00415D25" w:rsidP="00407ED0">
      <w:pPr>
        <w:jc w:val="both"/>
        <w:rPr>
          <w:sz w:val="22"/>
          <w:szCs w:val="22"/>
        </w:rPr>
      </w:pPr>
      <w:smartTag w:uri="urn:schemas-microsoft-com:office:smarttags" w:element="metricconverter">
        <w:smartTagPr>
          <w:attr w:name="ProductID" w:val="29 C"/>
        </w:smartTagPr>
        <w:r w:rsidRPr="00407ED0">
          <w:rPr>
            <w:sz w:val="22"/>
            <w:szCs w:val="22"/>
          </w:rPr>
          <w:t>29 C</w:t>
        </w:r>
      </w:smartTag>
      <w:r w:rsidRPr="00407ED0">
        <w:rPr>
          <w:sz w:val="22"/>
          <w:szCs w:val="22"/>
        </w:rPr>
        <w:t>. Vitringa, De Synagoga Vetere Libri Tres Quibus Tum De Nominibus Structura Origine Praefectis Ministris</w:t>
      </w:r>
    </w:p>
    <w:p w14:paraId="0D23C830" w14:textId="77777777" w:rsidR="00415D25" w:rsidRPr="00407ED0" w:rsidRDefault="00415D25" w:rsidP="00407ED0">
      <w:pPr>
        <w:jc w:val="both"/>
        <w:rPr>
          <w:sz w:val="22"/>
          <w:szCs w:val="22"/>
        </w:rPr>
      </w:pPr>
      <w:r w:rsidRPr="00407ED0">
        <w:rPr>
          <w:sz w:val="22"/>
          <w:szCs w:val="22"/>
        </w:rPr>
        <w:t>et Sacris Synagogarum Agitur Tum Praecipue Formam Regiminis Et Ministerii Earum in Ecclesiam</w:t>
      </w:r>
    </w:p>
    <w:p w14:paraId="30C3983B" w14:textId="77777777" w:rsidR="00415D25" w:rsidRPr="00407ED0" w:rsidRDefault="00415D25" w:rsidP="00407ED0">
      <w:pPr>
        <w:jc w:val="both"/>
        <w:rPr>
          <w:sz w:val="22"/>
          <w:szCs w:val="22"/>
        </w:rPr>
      </w:pPr>
      <w:r w:rsidRPr="00407ED0">
        <w:rPr>
          <w:sz w:val="22"/>
          <w:szCs w:val="22"/>
        </w:rPr>
        <w:t>Christianam. Ik gebruikte de tweede druk die in 1726 te Leucopetra (Weißenfels) het licht zag.</w:t>
      </w:r>
    </w:p>
    <w:p w14:paraId="5AB3CB26" w14:textId="77777777" w:rsidR="00415D25" w:rsidRPr="00407ED0" w:rsidRDefault="00415D25" w:rsidP="00407ED0">
      <w:pPr>
        <w:jc w:val="both"/>
        <w:rPr>
          <w:sz w:val="22"/>
          <w:szCs w:val="22"/>
        </w:rPr>
      </w:pPr>
      <w:smartTag w:uri="urn:schemas-microsoft-com:office:smarttags" w:element="metricconverter">
        <w:smartTagPr>
          <w:attr w:name="ProductID" w:val="30 A"/>
        </w:smartTagPr>
        <w:r w:rsidRPr="00407ED0">
          <w:rPr>
            <w:sz w:val="22"/>
            <w:szCs w:val="22"/>
          </w:rPr>
          <w:t>30 A</w:t>
        </w:r>
      </w:smartTag>
      <w:r w:rsidRPr="00407ED0">
        <w:rPr>
          <w:sz w:val="22"/>
          <w:szCs w:val="22"/>
        </w:rPr>
        <w:t>. Schultens, Laudatio Funebris, 18.</w:t>
      </w:r>
    </w:p>
    <w:p w14:paraId="3E856817" w14:textId="77777777" w:rsidR="00415D25" w:rsidRPr="00407ED0" w:rsidRDefault="00415D25" w:rsidP="00407ED0">
      <w:pPr>
        <w:jc w:val="both"/>
        <w:rPr>
          <w:sz w:val="22"/>
          <w:szCs w:val="22"/>
        </w:rPr>
      </w:pPr>
      <w:smartTag w:uri="urn:schemas-microsoft-com:office:smarttags" w:element="metricconverter">
        <w:smartTagPr>
          <w:attr w:name="ProductID" w:val="31 C"/>
        </w:smartTagPr>
        <w:r w:rsidRPr="00407ED0">
          <w:rPr>
            <w:sz w:val="22"/>
            <w:szCs w:val="22"/>
          </w:rPr>
          <w:t>31 C</w:t>
        </w:r>
      </w:smartTag>
      <w:r w:rsidRPr="00407ED0">
        <w:rPr>
          <w:sz w:val="22"/>
          <w:szCs w:val="22"/>
        </w:rPr>
        <w:t>. Vitringa, De Synagoga Vetere, 530-</w:t>
      </w:r>
      <w:smartTag w:uri="urn:schemas-microsoft-com:office:smarttags" w:element="metricconverter">
        <w:smartTagPr>
          <w:attr w:name="ProductID" w:val="549. In"/>
        </w:smartTagPr>
        <w:r w:rsidRPr="00407ED0">
          <w:rPr>
            <w:sz w:val="22"/>
            <w:szCs w:val="22"/>
          </w:rPr>
          <w:t>549. In</w:t>
        </w:r>
      </w:smartTag>
      <w:r w:rsidRPr="00407ED0">
        <w:rPr>
          <w:sz w:val="22"/>
          <w:szCs w:val="22"/>
        </w:rPr>
        <w:t xml:space="preserve"> 1687 verscheen in Franeker eveneens een geschrift over</w:t>
      </w:r>
      <w:r w:rsidR="00976D93" w:rsidRPr="00407ED0">
        <w:rPr>
          <w:sz w:val="22"/>
          <w:szCs w:val="22"/>
        </w:rPr>
        <w:t xml:space="preserve"> </w:t>
      </w:r>
      <w:r w:rsidRPr="00407ED0">
        <w:rPr>
          <w:sz w:val="22"/>
          <w:szCs w:val="22"/>
        </w:rPr>
        <w:t>deze materie van de hand van Vitringa: De decem viris otiosis ad sacra necessaria veteris synagogae</w:t>
      </w:r>
      <w:r w:rsidR="00976D93" w:rsidRPr="00407ED0">
        <w:rPr>
          <w:sz w:val="22"/>
          <w:szCs w:val="22"/>
        </w:rPr>
        <w:t xml:space="preserve"> </w:t>
      </w:r>
      <w:r w:rsidRPr="00407ED0">
        <w:rPr>
          <w:sz w:val="22"/>
          <w:szCs w:val="22"/>
        </w:rPr>
        <w:t>curanda deputatis.</w:t>
      </w:r>
    </w:p>
    <w:p w14:paraId="1EF71ACA" w14:textId="77777777" w:rsidR="00415D25" w:rsidRPr="00407ED0" w:rsidRDefault="00415D25" w:rsidP="00407ED0">
      <w:pPr>
        <w:jc w:val="both"/>
        <w:rPr>
          <w:sz w:val="22"/>
          <w:szCs w:val="22"/>
        </w:rPr>
      </w:pPr>
      <w:r w:rsidRPr="00407ED0">
        <w:rPr>
          <w:sz w:val="22"/>
          <w:szCs w:val="22"/>
        </w:rPr>
        <w:t>459</w:t>
      </w:r>
    </w:p>
    <w:p w14:paraId="08CB8875" w14:textId="77777777" w:rsidR="00976D93" w:rsidRPr="00407ED0" w:rsidRDefault="00976D93" w:rsidP="00407ED0">
      <w:pPr>
        <w:jc w:val="both"/>
      </w:pPr>
    </w:p>
    <w:p w14:paraId="033EB884" w14:textId="77777777" w:rsidR="00415D25" w:rsidRPr="00407ED0" w:rsidRDefault="00415D25" w:rsidP="00407ED0">
      <w:pPr>
        <w:jc w:val="both"/>
      </w:pPr>
      <w:r w:rsidRPr="00407ED0">
        <w:t>kennelijk hevig bezig.32 Wie worden nu eigenlijk met deze μyglfb of ‘tienmannen’</w:t>
      </w:r>
      <w:r w:rsidR="00976D93" w:rsidRPr="00407ED0">
        <w:t xml:space="preserve"> </w:t>
      </w:r>
      <w:r w:rsidRPr="00407ED0">
        <w:t>bedoeld? Moet men met John Lightfoot denken aan mannen die werkzaamheden</w:t>
      </w:r>
      <w:r w:rsidR="00976D93" w:rsidRPr="00407ED0">
        <w:t xml:space="preserve"> </w:t>
      </w:r>
      <w:r w:rsidRPr="00407ED0">
        <w:t>in de synagoge verrichten? Zijn het geleerden die zich toeleggen op</w:t>
      </w:r>
      <w:r w:rsidR="00976D93" w:rsidRPr="00407ED0">
        <w:t xml:space="preserve"> </w:t>
      </w:r>
      <w:r w:rsidRPr="00407ED0">
        <w:t>de studie van de Thora? Of heeft Salomon Jarchi (Rasji) het bij het rechte eind?</w:t>
      </w:r>
    </w:p>
    <w:p w14:paraId="1839426C" w14:textId="77777777" w:rsidR="00415D25" w:rsidRPr="00407ED0" w:rsidRDefault="00415D25" w:rsidP="00407ED0">
      <w:pPr>
        <w:jc w:val="both"/>
      </w:pPr>
      <w:r w:rsidRPr="00407ED0">
        <w:t>Deze joodse geleerde dacht eerder aan tien joden die voor geld werden ingehuurd</w:t>
      </w:r>
      <w:r w:rsidR="00976D93" w:rsidRPr="00407ED0">
        <w:t xml:space="preserve"> </w:t>
      </w:r>
      <w:r w:rsidRPr="00407ED0">
        <w:t>om van ’s morgens vroeg tot ’s avonds laat in de synagoge hun tijd door te brengen.</w:t>
      </w:r>
      <w:r w:rsidR="00976D93" w:rsidRPr="00407ED0">
        <w:t xml:space="preserve"> </w:t>
      </w:r>
    </w:p>
    <w:p w14:paraId="67B5F1FD" w14:textId="77777777" w:rsidR="00976D93" w:rsidRPr="00407ED0" w:rsidRDefault="00415D25" w:rsidP="00407ED0">
      <w:pPr>
        <w:jc w:val="both"/>
      </w:pPr>
      <w:r w:rsidRPr="00407ED0">
        <w:t>Wanneer er mensen wilden bidden, kon men op zo’n manier in ieder geval</w:t>
      </w:r>
      <w:r w:rsidR="00976D93" w:rsidRPr="00407ED0">
        <w:t xml:space="preserve"> </w:t>
      </w:r>
      <w:r w:rsidRPr="00407ED0">
        <w:t>een minjan vormen.33 Zonder de aanwezigheid van tien joodse mannen kan er</w:t>
      </w:r>
      <w:r w:rsidR="00976D93" w:rsidRPr="00407ED0">
        <w:t xml:space="preserve"> </w:t>
      </w:r>
      <w:r w:rsidRPr="00407ED0">
        <w:t>immers geen gebedsdienst worden gehouden! Of moeten we afgaan op Ludovicus</w:t>
      </w:r>
      <w:r w:rsidR="00976D93" w:rsidRPr="00407ED0">
        <w:t xml:space="preserve"> </w:t>
      </w:r>
      <w:r w:rsidRPr="00407ED0">
        <w:t>Capellus (1585-1658),34 die Maimonides volgde en meende dat de ‘tienmannen’</w:t>
      </w:r>
      <w:r w:rsidR="00976D93" w:rsidRPr="00407ED0">
        <w:t xml:space="preserve"> </w:t>
      </w:r>
      <w:r w:rsidRPr="00407ED0">
        <w:t>de synagoge vertegenwoordigen? Zij vormen een soort kerkelijke senaat,</w:t>
      </w:r>
      <w:r w:rsidR="00976D93" w:rsidRPr="00407ED0">
        <w:t xml:space="preserve"> </w:t>
      </w:r>
      <w:r w:rsidRPr="00407ED0">
        <w:t>een raad, die allerlei zaken betreffende de synagoge afhandelden. Vitringa voelde</w:t>
      </w:r>
      <w:r w:rsidR="00976D93" w:rsidRPr="00407ED0">
        <w:t xml:space="preserve"> </w:t>
      </w:r>
      <w:r w:rsidRPr="00407ED0">
        <w:t>het meest voor de interpretatie van Lightfoot en Capellus. Hij beriep zich op de</w:t>
      </w:r>
      <w:r w:rsidR="00976D93" w:rsidRPr="00407ED0">
        <w:t xml:space="preserve"> </w:t>
      </w:r>
    </w:p>
    <w:p w14:paraId="4A117610" w14:textId="77777777" w:rsidR="00976D93" w:rsidRPr="00407ED0" w:rsidRDefault="00976D93" w:rsidP="00407ED0">
      <w:pPr>
        <w:jc w:val="both"/>
      </w:pPr>
    </w:p>
    <w:p w14:paraId="1AEB2705" w14:textId="77777777" w:rsidR="00415D25" w:rsidRPr="00407ED0" w:rsidRDefault="00415D25" w:rsidP="00407ED0">
      <w:pPr>
        <w:jc w:val="both"/>
        <w:rPr>
          <w:sz w:val="22"/>
          <w:szCs w:val="22"/>
        </w:rPr>
      </w:pPr>
      <w:r w:rsidRPr="00407ED0">
        <w:rPr>
          <w:sz w:val="22"/>
          <w:szCs w:val="22"/>
        </w:rPr>
        <w:t>32 Spanheim en Vander Waeyen (De politia ecclesiarum) twistten erover; vgl. W.F.C.J. van Heel,</w:t>
      </w:r>
      <w:r w:rsidR="00976D93" w:rsidRPr="00407ED0">
        <w:rPr>
          <w:sz w:val="22"/>
          <w:szCs w:val="22"/>
        </w:rPr>
        <w:t xml:space="preserve"> </w:t>
      </w:r>
      <w:r w:rsidRPr="00407ED0">
        <w:rPr>
          <w:sz w:val="22"/>
          <w:szCs w:val="22"/>
        </w:rPr>
        <w:t>Vitringa, 36. Vitringa werd in de kwestie bestreden door zijn collega Jacob Rhenferd. Hij meende</w:t>
      </w:r>
    </w:p>
    <w:p w14:paraId="4A44B12C" w14:textId="77777777" w:rsidR="00415D25" w:rsidRPr="00407ED0" w:rsidRDefault="00415D25" w:rsidP="00407ED0">
      <w:pPr>
        <w:jc w:val="both"/>
        <w:rPr>
          <w:sz w:val="22"/>
          <w:szCs w:val="22"/>
        </w:rPr>
      </w:pPr>
      <w:r w:rsidRPr="00407ED0">
        <w:rPr>
          <w:sz w:val="22"/>
          <w:szCs w:val="22"/>
        </w:rPr>
        <w:t>dat Vitringa in zijn Archisynagogus een verkeerde voorstelling van de ‘tienmannen’ had gegeven en</w:t>
      </w:r>
      <w:r w:rsidR="00976D93" w:rsidRPr="00407ED0">
        <w:rPr>
          <w:sz w:val="22"/>
          <w:szCs w:val="22"/>
        </w:rPr>
        <w:t xml:space="preserve"> </w:t>
      </w:r>
      <w:r w:rsidRPr="00407ED0">
        <w:rPr>
          <w:sz w:val="22"/>
          <w:szCs w:val="22"/>
        </w:rPr>
        <w:t xml:space="preserve">corrigeerde hem in 1686 met twee dissertaties over het subject. Vitringa reageerde </w:t>
      </w:r>
      <w:r w:rsidRPr="00407ED0">
        <w:rPr>
          <w:sz w:val="22"/>
          <w:szCs w:val="22"/>
        </w:rPr>
        <w:lastRenderedPageBreak/>
        <w:t>op Rhenferd in</w:t>
      </w:r>
      <w:r w:rsidR="00976D93" w:rsidRPr="00407ED0">
        <w:rPr>
          <w:sz w:val="22"/>
          <w:szCs w:val="22"/>
        </w:rPr>
        <w:t xml:space="preserve"> </w:t>
      </w:r>
      <w:r w:rsidRPr="00407ED0">
        <w:rPr>
          <w:sz w:val="22"/>
          <w:szCs w:val="22"/>
        </w:rPr>
        <w:t>Specimen animadversionum (1688) en in het voorbericht van zijn Observationes. Na nieuw onderzoek</w:t>
      </w:r>
      <w:r w:rsidR="00976D93" w:rsidRPr="00407ED0">
        <w:rPr>
          <w:sz w:val="22"/>
          <w:szCs w:val="22"/>
        </w:rPr>
        <w:t xml:space="preserve"> </w:t>
      </w:r>
      <w:r w:rsidRPr="00407ED0">
        <w:rPr>
          <w:sz w:val="22"/>
          <w:szCs w:val="22"/>
        </w:rPr>
        <w:t>bracht hij de kwestie weer ter sprake in De Synagoga Vetere.</w:t>
      </w:r>
    </w:p>
    <w:p w14:paraId="484DD454" w14:textId="77777777" w:rsidR="00415D25" w:rsidRPr="00407ED0" w:rsidRDefault="00415D25" w:rsidP="00407ED0">
      <w:pPr>
        <w:jc w:val="both"/>
        <w:rPr>
          <w:sz w:val="22"/>
          <w:szCs w:val="22"/>
        </w:rPr>
      </w:pPr>
      <w:smartTag w:uri="urn:schemas-microsoft-com:office:smarttags" w:element="metricconverter">
        <w:smartTagPr>
          <w:attr w:name="ProductID" w:val="33 L"/>
        </w:smartTagPr>
        <w:r w:rsidRPr="00407ED0">
          <w:rPr>
            <w:sz w:val="22"/>
            <w:szCs w:val="22"/>
          </w:rPr>
          <w:t>33 L</w:t>
        </w:r>
      </w:smartTag>
      <w:r w:rsidRPr="00407ED0">
        <w:rPr>
          <w:sz w:val="22"/>
          <w:szCs w:val="22"/>
        </w:rPr>
        <w:t>. Fuks, ‘Hebreeuwse studies,’ 419 geeft aan dat het conflict tussen Vitringa en Rhenferd een</w:t>
      </w:r>
      <w:r w:rsidR="00976D93" w:rsidRPr="00407ED0">
        <w:rPr>
          <w:sz w:val="22"/>
          <w:szCs w:val="22"/>
        </w:rPr>
        <w:t xml:space="preserve"> </w:t>
      </w:r>
      <w:r w:rsidRPr="00407ED0">
        <w:rPr>
          <w:sz w:val="22"/>
          <w:szCs w:val="22"/>
        </w:rPr>
        <w:t>discussie over het minjan betrof.</w:t>
      </w:r>
    </w:p>
    <w:p w14:paraId="6CD77135" w14:textId="77777777" w:rsidR="00415D25" w:rsidRPr="00407ED0" w:rsidRDefault="00415D25" w:rsidP="00407ED0">
      <w:pPr>
        <w:jc w:val="both"/>
        <w:rPr>
          <w:sz w:val="22"/>
          <w:szCs w:val="22"/>
        </w:rPr>
      </w:pPr>
      <w:r w:rsidRPr="00407ED0">
        <w:rPr>
          <w:sz w:val="22"/>
          <w:szCs w:val="22"/>
        </w:rPr>
        <w:t>34 Ludovicus Capellus was hoogleraar Hebreeuws en theologie aan het protestants seminarium te</w:t>
      </w:r>
      <w:r w:rsidR="00976D93" w:rsidRPr="00407ED0">
        <w:rPr>
          <w:sz w:val="22"/>
          <w:szCs w:val="22"/>
        </w:rPr>
        <w:t xml:space="preserve"> </w:t>
      </w:r>
      <w:r w:rsidRPr="00407ED0">
        <w:rPr>
          <w:sz w:val="22"/>
          <w:szCs w:val="22"/>
        </w:rPr>
        <w:t>Saumur; vgl. L. Fuks, ‘Hebreeuwse studies,’ 417.</w:t>
      </w:r>
    </w:p>
    <w:p w14:paraId="201EDE2A" w14:textId="77777777" w:rsidR="00415D25" w:rsidRPr="00407ED0" w:rsidRDefault="00415D25" w:rsidP="00407ED0">
      <w:pPr>
        <w:jc w:val="both"/>
        <w:rPr>
          <w:sz w:val="22"/>
          <w:szCs w:val="22"/>
        </w:rPr>
      </w:pPr>
      <w:r w:rsidRPr="00407ED0">
        <w:rPr>
          <w:sz w:val="22"/>
          <w:szCs w:val="22"/>
        </w:rPr>
        <w:t xml:space="preserve">460 </w:t>
      </w:r>
    </w:p>
    <w:p w14:paraId="5B3DB7EA" w14:textId="77777777" w:rsidR="00976D93" w:rsidRPr="00407ED0" w:rsidRDefault="00976D93" w:rsidP="00407ED0">
      <w:pPr>
        <w:jc w:val="both"/>
      </w:pPr>
    </w:p>
    <w:p w14:paraId="69C570DC" w14:textId="77777777" w:rsidR="00415D25" w:rsidRPr="00407ED0" w:rsidRDefault="00415D25" w:rsidP="00407ED0">
      <w:pPr>
        <w:jc w:val="both"/>
      </w:pPr>
      <w:r w:rsidRPr="00407ED0">
        <w:t>Talmoed, die gewaagt van tien letterkundigen die in sommige godsdienstige</w:t>
      </w:r>
      <w:r w:rsidR="00976D93" w:rsidRPr="00407ED0">
        <w:t xml:space="preserve"> </w:t>
      </w:r>
      <w:r w:rsidRPr="00407ED0">
        <w:t>vraagstukken werden geraadpleegd. Overigens had hij er weinig bezwaar tegen</w:t>
      </w:r>
      <w:r w:rsidR="00976D93" w:rsidRPr="00407ED0">
        <w:t xml:space="preserve"> </w:t>
      </w:r>
      <w:r w:rsidRPr="00407ED0">
        <w:t>als iemand de uitleg van Rasji wilde overnemen.35</w:t>
      </w:r>
    </w:p>
    <w:p w14:paraId="5687947E" w14:textId="77777777" w:rsidR="00415D25" w:rsidRPr="00407ED0" w:rsidRDefault="00415D25" w:rsidP="00407ED0">
      <w:pPr>
        <w:jc w:val="both"/>
      </w:pPr>
      <w:r w:rsidRPr="00407ED0">
        <w:t>Zonder meer excellent was Vitringa’s kennis van het Hebreeuws. Het feit dat</w:t>
      </w:r>
      <w:r w:rsidR="00976D93" w:rsidRPr="00407ED0">
        <w:t xml:space="preserve"> </w:t>
      </w:r>
      <w:r w:rsidRPr="00407ED0">
        <w:t>hij op eenentwintigjarige leeftijd hoogleraar oosterse talen werd, spreekt in dit</w:t>
      </w:r>
      <w:r w:rsidR="00976D93" w:rsidRPr="00407ED0">
        <w:t xml:space="preserve"> </w:t>
      </w:r>
      <w:r w:rsidRPr="00407ED0">
        <w:t>verband boekdelen. Reeds tijdens zijn schoolperiode te Leeuwarden verdiepte hij</w:t>
      </w:r>
      <w:r w:rsidR="00976D93" w:rsidRPr="00407ED0">
        <w:t xml:space="preserve"> </w:t>
      </w:r>
      <w:r w:rsidRPr="00407ED0">
        <w:t xml:space="preserve">zich in de </w:t>
      </w:r>
      <w:r w:rsidR="00E2335B" w:rsidRPr="00407ED0">
        <w:t>Bijbel</w:t>
      </w:r>
      <w:r w:rsidRPr="00407ED0">
        <w:t>talen onder leiding van rector Romberg. Binnen korte tijd kon hij</w:t>
      </w:r>
      <w:r w:rsidR="00976D93" w:rsidRPr="00407ED0">
        <w:t xml:space="preserve"> </w:t>
      </w:r>
      <w:r w:rsidRPr="00407ED0">
        <w:t>de heilige Schrift zonder hulp van anderen lezen en vertalen. Op de Hogeschool</w:t>
      </w:r>
      <w:r w:rsidR="00976D93" w:rsidRPr="00407ED0">
        <w:t xml:space="preserve"> </w:t>
      </w:r>
      <w:r w:rsidRPr="00407ED0">
        <w:t>van Franeker kreeg hij Hebreeuws van Johannes Terentius. Het niveau van deze</w:t>
      </w:r>
      <w:r w:rsidR="00976D93" w:rsidRPr="00407ED0">
        <w:t xml:space="preserve"> </w:t>
      </w:r>
      <w:r w:rsidRPr="00407ED0">
        <w:t>lessen vond Campegius evenwel te laag, zodat hij door zelfstudie probeerde verder</w:t>
      </w:r>
      <w:r w:rsidR="00976D93" w:rsidRPr="00407ED0">
        <w:t xml:space="preserve"> </w:t>
      </w:r>
      <w:r w:rsidRPr="00407ED0">
        <w:t>te komen. Na het overlijden van Terentius legde hij zich toe op de studie van</w:t>
      </w:r>
      <w:r w:rsidR="00976D93" w:rsidRPr="00407ED0">
        <w:t xml:space="preserve"> </w:t>
      </w:r>
      <w:r w:rsidRPr="00407ED0">
        <w:t>rabbinica, waarvoor hij een beroep deed op een joodse docent, met wie hij commentaren</w:t>
      </w:r>
      <w:r w:rsidR="00976D93" w:rsidRPr="00407ED0">
        <w:t xml:space="preserve"> </w:t>
      </w:r>
      <w:r w:rsidRPr="00407ED0">
        <w:t>van Rasji las.36</w:t>
      </w:r>
    </w:p>
    <w:p w14:paraId="2A58872F" w14:textId="77777777" w:rsidR="00415D25" w:rsidRPr="00407ED0" w:rsidRDefault="00415D25" w:rsidP="00407ED0">
      <w:pPr>
        <w:jc w:val="both"/>
      </w:pPr>
      <w:r w:rsidRPr="00407ED0">
        <w:t>Een uitgesproken voorkeur legde Vitringa aan de dag voor de Hebreeuwse</w:t>
      </w:r>
      <w:r w:rsidR="00976D93" w:rsidRPr="00407ED0">
        <w:t xml:space="preserve"> </w:t>
      </w:r>
      <w:r w:rsidRPr="00407ED0">
        <w:t>versie van het Oude Testament boven de weergave van de Septuaginta.37 In deze</w:t>
      </w:r>
      <w:r w:rsidR="00976D93" w:rsidRPr="00407ED0">
        <w:t xml:space="preserve"> </w:t>
      </w:r>
      <w:r w:rsidRPr="00407ED0">
        <w:t>Griekse vertaling vond hij op tal van plaatsen onjuistheden en verdraaiingen</w:t>
      </w:r>
      <w:r w:rsidR="00976D93" w:rsidRPr="00407ED0">
        <w:t xml:space="preserve"> </w:t>
      </w:r>
      <w:r w:rsidRPr="00407ED0">
        <w:t>van de oorspronkelijke Hebreeuwse tekst. Het werk van de masoreten werd door</w:t>
      </w:r>
      <w:r w:rsidR="00976D93" w:rsidRPr="00407ED0">
        <w:t xml:space="preserve"> </w:t>
      </w:r>
      <w:r w:rsidRPr="00407ED0">
        <w:t>hem zeer gewaardeerd. Hoe bedreven iemand ook moge zijn in de Hebreeuwse</w:t>
      </w:r>
      <w:r w:rsidR="00976D93" w:rsidRPr="00407ED0">
        <w:t xml:space="preserve"> </w:t>
      </w:r>
      <w:r w:rsidRPr="00407ED0">
        <w:t>taal, hij zou de eigenlijke bedoeling van het profetische woord toch nooit kunnen</w:t>
      </w:r>
      <w:r w:rsidR="00976D93" w:rsidRPr="00407ED0">
        <w:t xml:space="preserve"> </w:t>
      </w:r>
      <w:r w:rsidRPr="00407ED0">
        <w:t>doorzien als niet de ‘oude Leezing der Synagoge by overlevering in de Schoolen</w:t>
      </w:r>
      <w:r w:rsidR="00976D93" w:rsidRPr="00407ED0">
        <w:t xml:space="preserve"> </w:t>
      </w:r>
      <w:r w:rsidRPr="00407ED0">
        <w:t>der Hebreeuwen was bewaardt geweest, zoals wy dezelve nu door de klink- en</w:t>
      </w:r>
      <w:r w:rsidR="00976D93" w:rsidRPr="00407ED0">
        <w:t xml:space="preserve"> </w:t>
      </w:r>
      <w:r w:rsidRPr="00407ED0">
        <w:t>toonstippen der Masoreethen uitgedrukt voor ons hebben.’38 Van hun inzet en</w:t>
      </w:r>
      <w:r w:rsidR="00976D93" w:rsidRPr="00407ED0">
        <w:t xml:space="preserve"> </w:t>
      </w:r>
      <w:r w:rsidRPr="00407ED0">
        <w:t>arbeid kon men niet hoog genoeg opgeven.</w:t>
      </w:r>
    </w:p>
    <w:p w14:paraId="2146CEA6" w14:textId="77777777" w:rsidR="00415D25" w:rsidRPr="00407ED0" w:rsidRDefault="00415D25" w:rsidP="00407ED0">
      <w:pPr>
        <w:jc w:val="both"/>
      </w:pPr>
      <w:r w:rsidRPr="00407ED0">
        <w:t>Met de regelmaat van de klok verwijst de geleerde coccejaan naar joodse</w:t>
      </w:r>
      <w:r w:rsidR="00976D93" w:rsidRPr="00407ED0">
        <w:t xml:space="preserve"> </w:t>
      </w:r>
      <w:r w:rsidRPr="00407ED0">
        <w:t>bronnen en auteurs. De werken van Flavius Josephus moet hij onder handbereik</w:t>
      </w:r>
      <w:r w:rsidR="00976D93" w:rsidRPr="00407ED0">
        <w:t xml:space="preserve"> </w:t>
      </w:r>
      <w:r w:rsidRPr="00407ED0">
        <w:t>hebben gehad. Hij was bekend met de geschriften van de joodse geleerde Elia</w:t>
      </w:r>
      <w:r w:rsidR="00976D93" w:rsidRPr="00407ED0">
        <w:t xml:space="preserve"> </w:t>
      </w:r>
      <w:r w:rsidRPr="00407ED0">
        <w:t>Levita, die van grote betekenis is geweest voor de vaardigheid in het Hebreeuws</w:t>
      </w:r>
      <w:r w:rsidR="00976D93" w:rsidRPr="00407ED0">
        <w:t xml:space="preserve"> </w:t>
      </w:r>
      <w:r w:rsidRPr="00407ED0">
        <w:t>onder christenen. Niet altijd heeft Vitringa zijn kennis van de joodse religie</w:t>
      </w:r>
      <w:r w:rsidR="00976D93" w:rsidRPr="00407ED0">
        <w:t xml:space="preserve"> </w:t>
      </w:r>
      <w:r w:rsidRPr="00407ED0">
        <w:t>uit de eerste hand. Frequent koerst hij op het kompas van christen-hebraïci</w:t>
      </w:r>
      <w:r w:rsidR="00976D93" w:rsidRPr="00407ED0">
        <w:t xml:space="preserve"> </w:t>
      </w:r>
      <w:r w:rsidRPr="00407ED0">
        <w:t>zoals J.J. Scaliger,39 J. Drusius,40 J. Buxtorf</w:t>
      </w:r>
      <w:r w:rsidR="00976D93" w:rsidRPr="00407ED0">
        <w:t>,41 C. l’Empereur,42 P. Fagius,</w:t>
      </w:r>
      <w:r w:rsidRPr="00407ED0">
        <w:t>43</w:t>
      </w:r>
      <w:r w:rsidR="00976D93" w:rsidRPr="00407ED0">
        <w:t xml:space="preserve"> </w:t>
      </w:r>
      <w:r w:rsidRPr="00407ED0">
        <w:t xml:space="preserve">J. Selden,44 K. Pellicanus,45 P. Cunaeus46 en J.H. Hottinger.47 </w:t>
      </w:r>
    </w:p>
    <w:p w14:paraId="34726F1A" w14:textId="77777777" w:rsidR="00003160" w:rsidRPr="00407ED0" w:rsidRDefault="00003160" w:rsidP="00407ED0">
      <w:pPr>
        <w:jc w:val="both"/>
      </w:pPr>
    </w:p>
    <w:p w14:paraId="251D0626" w14:textId="77777777" w:rsidR="00415D25" w:rsidRPr="00407ED0" w:rsidRDefault="00415D25" w:rsidP="00407ED0">
      <w:pPr>
        <w:jc w:val="both"/>
        <w:rPr>
          <w:sz w:val="22"/>
          <w:szCs w:val="22"/>
        </w:rPr>
      </w:pPr>
      <w:smartTag w:uri="urn:schemas-microsoft-com:office:smarttags" w:element="metricconverter">
        <w:smartTagPr>
          <w:attr w:name="ProductID" w:val="35 C"/>
        </w:smartTagPr>
        <w:r w:rsidRPr="00407ED0">
          <w:rPr>
            <w:sz w:val="22"/>
            <w:szCs w:val="22"/>
          </w:rPr>
          <w:t>35 C</w:t>
        </w:r>
      </w:smartTag>
      <w:r w:rsidRPr="00407ED0">
        <w:rPr>
          <w:sz w:val="22"/>
          <w:szCs w:val="22"/>
        </w:rPr>
        <w:t>. Vitringa, De Synagoga Vetere, 540.</w:t>
      </w:r>
    </w:p>
    <w:p w14:paraId="6581A124" w14:textId="77777777" w:rsidR="00415D25" w:rsidRPr="00407ED0" w:rsidRDefault="00415D25" w:rsidP="00407ED0">
      <w:pPr>
        <w:jc w:val="both"/>
        <w:rPr>
          <w:sz w:val="22"/>
          <w:szCs w:val="22"/>
        </w:rPr>
      </w:pPr>
      <w:r w:rsidRPr="00407ED0">
        <w:rPr>
          <w:sz w:val="22"/>
          <w:szCs w:val="22"/>
        </w:rPr>
        <w:t>36 W.F.C.J. van Heel, Vitringa, 27, 28; vgl. L. Fuks, ‘Hebreeuwse studies,’ 418; W.B.S. Boeles, Frieslands</w:t>
      </w:r>
      <w:r w:rsidR="00003160" w:rsidRPr="00407ED0">
        <w:rPr>
          <w:sz w:val="22"/>
          <w:szCs w:val="22"/>
        </w:rPr>
        <w:t xml:space="preserve"> </w:t>
      </w:r>
      <w:r w:rsidRPr="00407ED0">
        <w:rPr>
          <w:sz w:val="22"/>
          <w:szCs w:val="22"/>
        </w:rPr>
        <w:t>Hoogeschool II, 289.</w:t>
      </w:r>
    </w:p>
    <w:p w14:paraId="390FCAE7" w14:textId="77777777" w:rsidR="00415D25" w:rsidRPr="00407ED0" w:rsidRDefault="00415D25" w:rsidP="00407ED0">
      <w:pPr>
        <w:jc w:val="both"/>
        <w:rPr>
          <w:sz w:val="22"/>
          <w:szCs w:val="22"/>
        </w:rPr>
      </w:pPr>
      <w:smartTag w:uri="urn:schemas-microsoft-com:office:smarttags" w:element="metricconverter">
        <w:smartTagPr>
          <w:attr w:name="ProductID" w:val="37 In"/>
        </w:smartTagPr>
        <w:r w:rsidRPr="00407ED0">
          <w:rPr>
            <w:sz w:val="22"/>
            <w:szCs w:val="22"/>
          </w:rPr>
          <w:t>37 In</w:t>
        </w:r>
      </w:smartTag>
      <w:r w:rsidRPr="00407ED0">
        <w:rPr>
          <w:sz w:val="22"/>
          <w:szCs w:val="22"/>
        </w:rPr>
        <w:t xml:space="preserve"> de zeventiende eeuw discussieerden Nederlandse theologen en christelijke hebraïsten heftig</w:t>
      </w:r>
      <w:r w:rsidR="00003160" w:rsidRPr="00407ED0">
        <w:rPr>
          <w:sz w:val="22"/>
          <w:szCs w:val="22"/>
        </w:rPr>
        <w:t xml:space="preserve"> </w:t>
      </w:r>
      <w:r w:rsidRPr="00407ED0">
        <w:rPr>
          <w:sz w:val="22"/>
          <w:szCs w:val="22"/>
        </w:rPr>
        <w:t>met elkaar over de vraag welke versie van het Oude Testament het meest betrouwbaar was.</w:t>
      </w:r>
      <w:r w:rsidR="00003160" w:rsidRPr="00407ED0">
        <w:rPr>
          <w:sz w:val="22"/>
          <w:szCs w:val="22"/>
        </w:rPr>
        <w:t xml:space="preserve"> </w:t>
      </w:r>
      <w:r w:rsidRPr="00407ED0">
        <w:rPr>
          <w:sz w:val="22"/>
          <w:szCs w:val="22"/>
        </w:rPr>
        <w:t>Isaac Vossius beschuldigde protestantse godgeleerden als Vitringa die de voorkeur gaven aan</w:t>
      </w:r>
      <w:r w:rsidR="00003160" w:rsidRPr="00407ED0">
        <w:rPr>
          <w:sz w:val="22"/>
          <w:szCs w:val="22"/>
        </w:rPr>
        <w:t xml:space="preserve"> </w:t>
      </w:r>
      <w:r w:rsidRPr="00407ED0">
        <w:rPr>
          <w:sz w:val="22"/>
          <w:szCs w:val="22"/>
        </w:rPr>
        <w:t>de Hebreeuwse tekst boven die van de Septuaginta van ‘rabbinisme’; vgl. L. Fuks, ‘Hebreeuwse</w:t>
      </w:r>
      <w:r w:rsidR="00003160" w:rsidRPr="00407ED0">
        <w:rPr>
          <w:sz w:val="22"/>
          <w:szCs w:val="22"/>
        </w:rPr>
        <w:t xml:space="preserve"> </w:t>
      </w:r>
      <w:r w:rsidRPr="00407ED0">
        <w:rPr>
          <w:sz w:val="22"/>
          <w:szCs w:val="22"/>
        </w:rPr>
        <w:t>studies,’ 418; J.C.H. Lebram, ‘Septuaginta.’</w:t>
      </w:r>
    </w:p>
    <w:p w14:paraId="2DE7DE2E" w14:textId="77777777" w:rsidR="00415D25" w:rsidRPr="00407ED0" w:rsidRDefault="00415D25" w:rsidP="00407ED0">
      <w:pPr>
        <w:jc w:val="both"/>
        <w:rPr>
          <w:sz w:val="22"/>
          <w:szCs w:val="22"/>
        </w:rPr>
      </w:pPr>
      <w:smartTag w:uri="urn:schemas-microsoft-com:office:smarttags" w:element="metricconverter">
        <w:smartTagPr>
          <w:attr w:name="ProductID" w:val="38 C"/>
        </w:smartTagPr>
        <w:r w:rsidRPr="00407ED0">
          <w:rPr>
            <w:sz w:val="22"/>
            <w:szCs w:val="22"/>
          </w:rPr>
          <w:t>38 C</w:t>
        </w:r>
      </w:smartTag>
      <w:r w:rsidRPr="00407ED0">
        <w:rPr>
          <w:sz w:val="22"/>
          <w:szCs w:val="22"/>
        </w:rPr>
        <w:t>. Vitringa, Jesaja I, Voorrede, 8.</w:t>
      </w:r>
    </w:p>
    <w:p w14:paraId="33435185" w14:textId="77777777" w:rsidR="00415D25" w:rsidRPr="00407ED0" w:rsidRDefault="00415D25" w:rsidP="00407ED0">
      <w:pPr>
        <w:jc w:val="both"/>
        <w:rPr>
          <w:sz w:val="22"/>
          <w:szCs w:val="22"/>
        </w:rPr>
      </w:pPr>
      <w:smartTag w:uri="urn:schemas-microsoft-com:office:smarttags" w:element="metricconverter">
        <w:smartTagPr>
          <w:attr w:name="ProductID" w:val="39 C"/>
        </w:smartTagPr>
        <w:r w:rsidRPr="00407ED0">
          <w:rPr>
            <w:sz w:val="22"/>
            <w:szCs w:val="22"/>
          </w:rPr>
          <w:t>39 C</w:t>
        </w:r>
      </w:smartTag>
      <w:r w:rsidRPr="00407ED0">
        <w:rPr>
          <w:sz w:val="22"/>
          <w:szCs w:val="22"/>
        </w:rPr>
        <w:t>. Vitringa, Jesaja I, ‘Voorbereidsels,’ 23; Openbaring I, Voorrede.</w:t>
      </w:r>
    </w:p>
    <w:p w14:paraId="389B27BE" w14:textId="77777777" w:rsidR="00415D25" w:rsidRPr="00407ED0" w:rsidRDefault="00415D25" w:rsidP="00407ED0">
      <w:pPr>
        <w:jc w:val="both"/>
        <w:rPr>
          <w:sz w:val="22"/>
          <w:szCs w:val="22"/>
        </w:rPr>
      </w:pPr>
      <w:smartTag w:uri="urn:schemas-microsoft-com:office:smarttags" w:element="metricconverter">
        <w:smartTagPr>
          <w:attr w:name="ProductID" w:val="40 C"/>
        </w:smartTagPr>
        <w:r w:rsidRPr="00407ED0">
          <w:rPr>
            <w:sz w:val="22"/>
            <w:szCs w:val="22"/>
          </w:rPr>
          <w:t>40 C</w:t>
        </w:r>
      </w:smartTag>
      <w:r w:rsidRPr="00407ED0">
        <w:rPr>
          <w:sz w:val="22"/>
          <w:szCs w:val="22"/>
        </w:rPr>
        <w:t>. Vitringa, Evangelische Parabolen, 167, 619; C. Vitringa, Openbaring I, 598.</w:t>
      </w:r>
    </w:p>
    <w:p w14:paraId="3350885B" w14:textId="77777777" w:rsidR="00415D25" w:rsidRPr="00407ED0" w:rsidRDefault="00415D25" w:rsidP="00407ED0">
      <w:pPr>
        <w:jc w:val="both"/>
        <w:rPr>
          <w:sz w:val="22"/>
          <w:szCs w:val="22"/>
        </w:rPr>
      </w:pPr>
      <w:smartTag w:uri="urn:schemas-microsoft-com:office:smarttags" w:element="metricconverter">
        <w:smartTagPr>
          <w:attr w:name="ProductID" w:val="41 C"/>
        </w:smartTagPr>
        <w:r w:rsidRPr="00407ED0">
          <w:rPr>
            <w:sz w:val="22"/>
            <w:szCs w:val="22"/>
          </w:rPr>
          <w:lastRenderedPageBreak/>
          <w:t>41</w:t>
        </w:r>
        <w:r w:rsidR="00003160" w:rsidRPr="00407ED0">
          <w:rPr>
            <w:sz w:val="22"/>
            <w:szCs w:val="22"/>
          </w:rPr>
          <w:t xml:space="preserve"> </w:t>
        </w:r>
        <w:r w:rsidRPr="00407ED0">
          <w:rPr>
            <w:sz w:val="22"/>
            <w:szCs w:val="22"/>
          </w:rPr>
          <w:t>C</w:t>
        </w:r>
      </w:smartTag>
      <w:r w:rsidRPr="00407ED0">
        <w:rPr>
          <w:sz w:val="22"/>
          <w:szCs w:val="22"/>
        </w:rPr>
        <w:t>. Vitringa, Evangelische Parabolen, 60, 121, 467; C. Vitringa, Jesaja I, ‘Voorbereidsels,’ 9; C. Vitringa,</w:t>
      </w:r>
      <w:r w:rsidR="00003160" w:rsidRPr="00407ED0">
        <w:rPr>
          <w:sz w:val="22"/>
          <w:szCs w:val="22"/>
        </w:rPr>
        <w:t xml:space="preserve"> </w:t>
      </w:r>
      <w:r w:rsidRPr="00407ED0">
        <w:rPr>
          <w:sz w:val="22"/>
          <w:szCs w:val="22"/>
        </w:rPr>
        <w:t>Openbaring I, 579.</w:t>
      </w:r>
    </w:p>
    <w:p w14:paraId="338BC6DA" w14:textId="77777777" w:rsidR="00415D25" w:rsidRPr="00407ED0" w:rsidRDefault="00415D25" w:rsidP="00407ED0">
      <w:pPr>
        <w:jc w:val="both"/>
        <w:rPr>
          <w:sz w:val="22"/>
          <w:szCs w:val="22"/>
        </w:rPr>
      </w:pPr>
      <w:smartTag w:uri="urn:schemas-microsoft-com:office:smarttags" w:element="metricconverter">
        <w:smartTagPr>
          <w:attr w:name="ProductID" w:val="42 C"/>
        </w:smartTagPr>
        <w:r w:rsidRPr="00407ED0">
          <w:rPr>
            <w:sz w:val="22"/>
            <w:szCs w:val="22"/>
          </w:rPr>
          <w:t>42 C</w:t>
        </w:r>
      </w:smartTag>
      <w:r w:rsidRPr="00407ED0">
        <w:rPr>
          <w:sz w:val="22"/>
          <w:szCs w:val="22"/>
        </w:rPr>
        <w:t>. Vitringa, Jesaja I, Voorrede, 12; I, 226; V, 856; C. Vitringa, Tempel II, 531, 537.</w:t>
      </w:r>
    </w:p>
    <w:p w14:paraId="14587117" w14:textId="77777777" w:rsidR="00415D25" w:rsidRPr="00407ED0" w:rsidRDefault="00415D25" w:rsidP="00407ED0">
      <w:pPr>
        <w:jc w:val="both"/>
        <w:rPr>
          <w:sz w:val="22"/>
          <w:szCs w:val="22"/>
        </w:rPr>
      </w:pPr>
      <w:smartTag w:uri="urn:schemas-microsoft-com:office:smarttags" w:element="metricconverter">
        <w:smartTagPr>
          <w:attr w:name="ProductID" w:val="43 C"/>
        </w:smartTagPr>
        <w:r w:rsidRPr="00407ED0">
          <w:rPr>
            <w:sz w:val="22"/>
            <w:szCs w:val="22"/>
          </w:rPr>
          <w:t>43 C</w:t>
        </w:r>
      </w:smartTag>
      <w:r w:rsidRPr="00407ED0">
        <w:rPr>
          <w:sz w:val="22"/>
          <w:szCs w:val="22"/>
        </w:rPr>
        <w:t>. Vitringa, Evangelische Parabolen, 167.</w:t>
      </w:r>
    </w:p>
    <w:p w14:paraId="1FF7354E" w14:textId="77777777" w:rsidR="00415D25" w:rsidRPr="00407ED0" w:rsidRDefault="00415D25" w:rsidP="00407ED0">
      <w:pPr>
        <w:jc w:val="both"/>
        <w:rPr>
          <w:sz w:val="22"/>
          <w:szCs w:val="22"/>
        </w:rPr>
      </w:pPr>
      <w:smartTag w:uri="urn:schemas-microsoft-com:office:smarttags" w:element="metricconverter">
        <w:smartTagPr>
          <w:attr w:name="ProductID" w:val="44 C"/>
        </w:smartTagPr>
        <w:r w:rsidRPr="00407ED0">
          <w:rPr>
            <w:sz w:val="22"/>
            <w:szCs w:val="22"/>
          </w:rPr>
          <w:t>44 C</w:t>
        </w:r>
      </w:smartTag>
      <w:r w:rsidRPr="00407ED0">
        <w:rPr>
          <w:sz w:val="22"/>
          <w:szCs w:val="22"/>
        </w:rPr>
        <w:t>. Vitringa, Jesaja I, 195.</w:t>
      </w:r>
    </w:p>
    <w:p w14:paraId="69C4C2C8" w14:textId="77777777" w:rsidR="00415D25" w:rsidRPr="00407ED0" w:rsidRDefault="00415D25" w:rsidP="00407ED0">
      <w:pPr>
        <w:jc w:val="both"/>
        <w:rPr>
          <w:sz w:val="22"/>
          <w:szCs w:val="22"/>
        </w:rPr>
      </w:pPr>
      <w:smartTag w:uri="urn:schemas-microsoft-com:office:smarttags" w:element="metricconverter">
        <w:smartTagPr>
          <w:attr w:name="ProductID" w:val="45 C"/>
        </w:smartTagPr>
        <w:r w:rsidRPr="00407ED0">
          <w:rPr>
            <w:sz w:val="22"/>
            <w:szCs w:val="22"/>
          </w:rPr>
          <w:t>45 C</w:t>
        </w:r>
      </w:smartTag>
      <w:r w:rsidRPr="00407ED0">
        <w:rPr>
          <w:sz w:val="22"/>
          <w:szCs w:val="22"/>
        </w:rPr>
        <w:t>. Vitringa, Jesaja I, Voorrede 20; Jesaja I, 66, 103.</w:t>
      </w:r>
    </w:p>
    <w:p w14:paraId="3C715D81" w14:textId="77777777" w:rsidR="00415D25" w:rsidRPr="00407ED0" w:rsidRDefault="00415D25" w:rsidP="00407ED0">
      <w:pPr>
        <w:jc w:val="both"/>
        <w:rPr>
          <w:sz w:val="22"/>
          <w:szCs w:val="22"/>
        </w:rPr>
      </w:pPr>
      <w:smartTag w:uri="urn:schemas-microsoft-com:office:smarttags" w:element="metricconverter">
        <w:smartTagPr>
          <w:attr w:name="ProductID" w:val="46 C"/>
        </w:smartTagPr>
        <w:r w:rsidRPr="00407ED0">
          <w:rPr>
            <w:sz w:val="22"/>
            <w:szCs w:val="22"/>
          </w:rPr>
          <w:t>46 C</w:t>
        </w:r>
      </w:smartTag>
      <w:r w:rsidRPr="00407ED0">
        <w:rPr>
          <w:sz w:val="22"/>
          <w:szCs w:val="22"/>
        </w:rPr>
        <w:t>. Vitringa, Jesaja I, ‘Voorbereidsels,’ 5, 16, 21.</w:t>
      </w:r>
    </w:p>
    <w:p w14:paraId="641CF873" w14:textId="77777777" w:rsidR="00415D25" w:rsidRPr="00407ED0" w:rsidRDefault="00415D25" w:rsidP="00407ED0">
      <w:pPr>
        <w:jc w:val="both"/>
        <w:rPr>
          <w:sz w:val="22"/>
          <w:szCs w:val="22"/>
        </w:rPr>
      </w:pPr>
      <w:smartTag w:uri="urn:schemas-microsoft-com:office:smarttags" w:element="metricconverter">
        <w:smartTagPr>
          <w:attr w:name="ProductID" w:val="47 C"/>
        </w:smartTagPr>
        <w:r w:rsidRPr="00407ED0">
          <w:rPr>
            <w:sz w:val="22"/>
            <w:szCs w:val="22"/>
          </w:rPr>
          <w:t>47 C</w:t>
        </w:r>
      </w:smartTag>
      <w:r w:rsidRPr="00407ED0">
        <w:rPr>
          <w:sz w:val="22"/>
          <w:szCs w:val="22"/>
        </w:rPr>
        <w:t>. Vitringa, Jesaja I, ‘Voorbereidsels,’ 54; Jesaja VI, 696.</w:t>
      </w:r>
    </w:p>
    <w:p w14:paraId="467444C5" w14:textId="77777777" w:rsidR="00415D25" w:rsidRPr="00407ED0" w:rsidRDefault="00415D25" w:rsidP="00407ED0">
      <w:pPr>
        <w:jc w:val="both"/>
        <w:rPr>
          <w:sz w:val="22"/>
          <w:szCs w:val="22"/>
        </w:rPr>
      </w:pPr>
      <w:r w:rsidRPr="00407ED0">
        <w:rPr>
          <w:sz w:val="22"/>
          <w:szCs w:val="22"/>
        </w:rPr>
        <w:t>461</w:t>
      </w:r>
    </w:p>
    <w:p w14:paraId="757F101B" w14:textId="77777777" w:rsidR="00003160" w:rsidRPr="00407ED0" w:rsidRDefault="00003160" w:rsidP="00407ED0">
      <w:pPr>
        <w:jc w:val="both"/>
      </w:pPr>
    </w:p>
    <w:p w14:paraId="2699D425" w14:textId="77777777" w:rsidR="00415D25" w:rsidRPr="00407ED0" w:rsidRDefault="00003160" w:rsidP="00407ED0">
      <w:pPr>
        <w:jc w:val="both"/>
      </w:pPr>
      <w:r w:rsidRPr="00407ED0">
        <w:t>Niettemin tref</w:t>
      </w:r>
      <w:r w:rsidR="00415D25" w:rsidRPr="00407ED0">
        <w:t>fen we ook vaak rechtstreekse verwijzingen naar joodse traditiewerken aan.</w:t>
      </w:r>
      <w:r w:rsidRPr="00407ED0">
        <w:t xml:space="preserve"> </w:t>
      </w:r>
      <w:r w:rsidR="00415D25" w:rsidRPr="00407ED0">
        <w:t>Er wordt gerefereerd aan Midrasj48 en Talmoed.49 Hij is op de hoogte van de</w:t>
      </w:r>
      <w:r w:rsidRPr="00407ED0">
        <w:t xml:space="preserve"> </w:t>
      </w:r>
      <w:r w:rsidR="00415D25" w:rsidRPr="00407ED0">
        <w:t>geloofs- en gedachtewereld van de kabbalistiek.50 De Targoem wordt door hem</w:t>
      </w:r>
      <w:r w:rsidRPr="00407ED0">
        <w:t xml:space="preserve"> </w:t>
      </w:r>
      <w:r w:rsidR="00415D25" w:rsidRPr="00407ED0">
        <w:t xml:space="preserve">geraadpleegd bij moeilijk te verklaren </w:t>
      </w:r>
      <w:r w:rsidR="00E2335B" w:rsidRPr="00407ED0">
        <w:t>Bijbel</w:t>
      </w:r>
      <w:r w:rsidR="00415D25" w:rsidRPr="00407ED0">
        <w:t>gedeelten. Hij typeert dit joodse</w:t>
      </w:r>
      <w:r w:rsidRPr="00407ED0">
        <w:t xml:space="preserve"> </w:t>
      </w:r>
      <w:r w:rsidR="00415D25" w:rsidRPr="00407ED0">
        <w:t>standaardwerk als de ‘Chaldeeuwsche Uitbreider’ of ‘Chaldeeuwsche Uitbreiding’</w:t>
      </w:r>
      <w:r w:rsidRPr="00407ED0">
        <w:t xml:space="preserve"> </w:t>
      </w:r>
      <w:r w:rsidR="00415D25" w:rsidRPr="00407ED0">
        <w:t>51 en hij gaat ervan uit dat deze vervaardigd is door een ‘Geleerdt Man’ van</w:t>
      </w:r>
      <w:r w:rsidRPr="00407ED0">
        <w:t xml:space="preserve"> </w:t>
      </w:r>
      <w:r w:rsidR="00415D25" w:rsidRPr="00407ED0">
        <w:t>wie niet bekend is wie hij was en in welke tijd hij geleefd heeft.52 Dikwijls refereert</w:t>
      </w:r>
      <w:r w:rsidRPr="00407ED0">
        <w:t xml:space="preserve"> </w:t>
      </w:r>
      <w:r w:rsidR="00415D25" w:rsidRPr="00407ED0">
        <w:t>hij in het algemeen naar ‘Joodsche Meesters’,53 ‘Joodsche Uitleggers’,54 of</w:t>
      </w:r>
      <w:r w:rsidRPr="00407ED0">
        <w:t xml:space="preserve"> </w:t>
      </w:r>
      <w:r w:rsidR="00415D25" w:rsidRPr="00407ED0">
        <w:t>‘Talmudisten’.55 Herhaaldelijk treffen we verwijzingen aan naar de ‘Overlevering</w:t>
      </w:r>
      <w:r w:rsidRPr="00407ED0">
        <w:t xml:space="preserve"> </w:t>
      </w:r>
      <w:r w:rsidR="00415D25" w:rsidRPr="00407ED0">
        <w:t>der Joodsche Schoole’, de ‘oude Overlevering der Synagoge’ of de ‘Mannen van</w:t>
      </w:r>
      <w:r w:rsidRPr="00407ED0">
        <w:t xml:space="preserve"> </w:t>
      </w:r>
      <w:r w:rsidR="00415D25" w:rsidRPr="00407ED0">
        <w:t>de oude Synagoge’.56 Onder de joodse uitleggers die bij name geciteerd worden,</w:t>
      </w:r>
      <w:r w:rsidRPr="00407ED0">
        <w:t xml:space="preserve"> </w:t>
      </w:r>
      <w:r w:rsidR="00415D25" w:rsidRPr="00407ED0">
        <w:t>stuiten we op geleerden als Jarchi,57 Abrabanel,58 Alschech,59 R. Jonathan,60</w:t>
      </w:r>
      <w:r w:rsidRPr="00407ED0">
        <w:t xml:space="preserve"> </w:t>
      </w:r>
      <w:r w:rsidR="00415D25" w:rsidRPr="00407ED0">
        <w:t>R. Samuel ben Nachman,61 Maimonides,62 David Gans,63 Mozes Haccohen,64</w:t>
      </w:r>
      <w:r w:rsidRPr="00407ED0">
        <w:t xml:space="preserve"> </w:t>
      </w:r>
      <w:r w:rsidR="00415D25" w:rsidRPr="00407ED0">
        <w:t>R. Jeschua Hallevi,65 Joseph Albo66 en anderen. Favoriet zijn zonder twijfel</w:t>
      </w:r>
      <w:r w:rsidRPr="00407ED0">
        <w:t xml:space="preserve"> </w:t>
      </w:r>
      <w:r w:rsidR="00415D25" w:rsidRPr="00407ED0">
        <w:t>Aben Ezra67 en Kimchi68 die naar het inzicht van Vitringa uitblinken in kennis</w:t>
      </w:r>
      <w:r w:rsidRPr="00407ED0">
        <w:t xml:space="preserve"> </w:t>
      </w:r>
      <w:r w:rsidR="00415D25" w:rsidRPr="00407ED0">
        <w:t>van het Hebreeuws. Inhoudelijk kan hij evenwel weinig of niets beginnen met</w:t>
      </w:r>
      <w:r w:rsidRPr="00407ED0">
        <w:t xml:space="preserve"> </w:t>
      </w:r>
      <w:r w:rsidR="00415D25" w:rsidRPr="00407ED0">
        <w:t>de joodse commentaren. Subtiel wijst hij erop dat sommige joodse geleerden</w:t>
      </w:r>
      <w:r w:rsidRPr="00407ED0">
        <w:t xml:space="preserve"> </w:t>
      </w:r>
      <w:r w:rsidR="00415D25" w:rsidRPr="00407ED0">
        <w:t>gebruik maken van christelijke literatuur. Omgekeerd zal hij zelf niets van</w:t>
      </w:r>
      <w:r w:rsidRPr="00407ED0">
        <w:t xml:space="preserve"> </w:t>
      </w:r>
      <w:r w:rsidR="00415D25" w:rsidRPr="00407ED0">
        <w:t>joden overnemen als het gaat om ‘geestelyke of historische zaken’, want daar</w:t>
      </w:r>
      <w:r w:rsidRPr="00407ED0">
        <w:t xml:space="preserve"> </w:t>
      </w:r>
      <w:r w:rsidR="00415D25" w:rsidRPr="00407ED0">
        <w:t>hebben ze geen verstand van. Hij verwijt sommige medechristenen dat ze al</w:t>
      </w:r>
      <w:r w:rsidRPr="00407ED0">
        <w:t xml:space="preserve"> </w:t>
      </w:r>
      <w:r w:rsidR="00415D25" w:rsidRPr="00407ED0">
        <w:t>teveel ontlenen aan de ‘bitteren en geslagenen Vyanden van ons Geloove’. De</w:t>
      </w:r>
      <w:r w:rsidRPr="00407ED0">
        <w:t xml:space="preserve"> </w:t>
      </w:r>
      <w:r w:rsidR="00415D25" w:rsidRPr="00407ED0">
        <w:t>christelijke godsdienst staat door Gods genade op een onwankelbaar fundament</w:t>
      </w:r>
      <w:r w:rsidRPr="00407ED0">
        <w:t xml:space="preserve"> </w:t>
      </w:r>
      <w:r w:rsidR="00415D25" w:rsidRPr="00407ED0">
        <w:t>en heeft dus de instemming van de joden – die het evangelie weerstaan – niet</w:t>
      </w:r>
      <w:r w:rsidRPr="00407ED0">
        <w:t xml:space="preserve"> </w:t>
      </w:r>
      <w:r w:rsidR="00415D25" w:rsidRPr="00407ED0">
        <w:t>nodig.</w:t>
      </w:r>
    </w:p>
    <w:p w14:paraId="766C5E7D" w14:textId="77777777" w:rsidR="00415D25" w:rsidRPr="00407ED0" w:rsidRDefault="00415D25" w:rsidP="00407ED0">
      <w:pPr>
        <w:jc w:val="both"/>
      </w:pPr>
      <w:r w:rsidRPr="00407ED0">
        <w:t>Over regelrechte relaties met comtemporaine joden is weinig bekend. Wel</w:t>
      </w:r>
      <w:r w:rsidR="00003160" w:rsidRPr="00407ED0">
        <w:t xml:space="preserve"> </w:t>
      </w:r>
      <w:r w:rsidRPr="00407ED0">
        <w:t>schijnt hij in contact gestaan te hebben met de tot het christendom bekeerde</w:t>
      </w:r>
      <w:r w:rsidR="00003160" w:rsidRPr="00407ED0">
        <w:t xml:space="preserve"> </w:t>
      </w:r>
      <w:r w:rsidRPr="00407ED0">
        <w:t>jood Friedrich Christiaan Meyer, die wij in het hoofdstuk over Hero Sibersma</w:t>
      </w:r>
      <w:r w:rsidR="00003160" w:rsidRPr="00407ED0">
        <w:t xml:space="preserve"> </w:t>
      </w:r>
      <w:r w:rsidRPr="00407ED0">
        <w:t xml:space="preserve">reeds ontmoetten. Evenals andere Nederlandse </w:t>
      </w:r>
      <w:r w:rsidR="00003160" w:rsidRPr="00407ED0">
        <w:t xml:space="preserve">geleerden prees Vitringa </w:t>
      </w:r>
    </w:p>
    <w:p w14:paraId="3671D374" w14:textId="77777777" w:rsidR="00003160" w:rsidRPr="00407ED0" w:rsidRDefault="00003160" w:rsidP="00407ED0">
      <w:pPr>
        <w:jc w:val="both"/>
      </w:pPr>
    </w:p>
    <w:p w14:paraId="47C9CE4D" w14:textId="77777777" w:rsidR="00415D25" w:rsidRPr="00407ED0" w:rsidRDefault="00415D25" w:rsidP="00407ED0">
      <w:pPr>
        <w:jc w:val="both"/>
        <w:rPr>
          <w:sz w:val="22"/>
          <w:szCs w:val="22"/>
        </w:rPr>
      </w:pPr>
      <w:smartTag w:uri="urn:schemas-microsoft-com:office:smarttags" w:element="metricconverter">
        <w:smartTagPr>
          <w:attr w:name="ProductID" w:val="48 C"/>
        </w:smartTagPr>
        <w:r w:rsidRPr="00407ED0">
          <w:rPr>
            <w:sz w:val="22"/>
            <w:szCs w:val="22"/>
          </w:rPr>
          <w:t>48 C</w:t>
        </w:r>
      </w:smartTag>
      <w:r w:rsidRPr="00407ED0">
        <w:rPr>
          <w:sz w:val="22"/>
          <w:szCs w:val="22"/>
        </w:rPr>
        <w:t>. Vitringa, Jesaja I, Voorrede, 21; C. Vitringa, Tempel II, 532.</w:t>
      </w:r>
    </w:p>
    <w:p w14:paraId="23FC2C8D" w14:textId="77777777" w:rsidR="00415D25" w:rsidRPr="00407ED0" w:rsidRDefault="00415D25" w:rsidP="00407ED0">
      <w:pPr>
        <w:jc w:val="both"/>
        <w:rPr>
          <w:sz w:val="22"/>
          <w:szCs w:val="22"/>
        </w:rPr>
      </w:pPr>
      <w:smartTag w:uri="urn:schemas-microsoft-com:office:smarttags" w:element="metricconverter">
        <w:smartTagPr>
          <w:attr w:name="ProductID" w:val="49 C"/>
        </w:smartTagPr>
        <w:r w:rsidRPr="00407ED0">
          <w:rPr>
            <w:sz w:val="22"/>
            <w:szCs w:val="22"/>
          </w:rPr>
          <w:t>49 C</w:t>
        </w:r>
      </w:smartTag>
      <w:r w:rsidRPr="00407ED0">
        <w:rPr>
          <w:sz w:val="22"/>
          <w:szCs w:val="22"/>
        </w:rPr>
        <w:t>. Vitringa, Jesaja I, 3.</w:t>
      </w:r>
    </w:p>
    <w:p w14:paraId="1C45E921" w14:textId="77777777" w:rsidR="00415D25" w:rsidRPr="00407ED0" w:rsidRDefault="00415D25" w:rsidP="00407ED0">
      <w:pPr>
        <w:jc w:val="both"/>
        <w:rPr>
          <w:sz w:val="22"/>
          <w:szCs w:val="22"/>
        </w:rPr>
      </w:pPr>
      <w:smartTag w:uri="urn:schemas-microsoft-com:office:smarttags" w:element="metricconverter">
        <w:smartTagPr>
          <w:attr w:name="ProductID" w:val="50 C"/>
        </w:smartTagPr>
        <w:r w:rsidRPr="00407ED0">
          <w:rPr>
            <w:sz w:val="22"/>
            <w:szCs w:val="22"/>
          </w:rPr>
          <w:t>50 C</w:t>
        </w:r>
      </w:smartTag>
      <w:r w:rsidRPr="00407ED0">
        <w:rPr>
          <w:sz w:val="22"/>
          <w:szCs w:val="22"/>
        </w:rPr>
        <w:t>. Vitringa, Openbaring I, 301.</w:t>
      </w:r>
    </w:p>
    <w:p w14:paraId="410D4A8A" w14:textId="77777777" w:rsidR="00415D25" w:rsidRPr="00407ED0" w:rsidRDefault="00415D25" w:rsidP="00407ED0">
      <w:pPr>
        <w:jc w:val="both"/>
        <w:rPr>
          <w:sz w:val="22"/>
          <w:szCs w:val="22"/>
        </w:rPr>
      </w:pPr>
      <w:smartTag w:uri="urn:schemas-microsoft-com:office:smarttags" w:element="metricconverter">
        <w:smartTagPr>
          <w:attr w:name="ProductID" w:val="51 C"/>
        </w:smartTagPr>
        <w:r w:rsidRPr="00407ED0">
          <w:rPr>
            <w:sz w:val="22"/>
            <w:szCs w:val="22"/>
          </w:rPr>
          <w:t>51 C</w:t>
        </w:r>
      </w:smartTag>
      <w:r w:rsidRPr="00407ED0">
        <w:rPr>
          <w:sz w:val="22"/>
          <w:szCs w:val="22"/>
        </w:rPr>
        <w:t>. Vitringa, Jesaja I, 195, 780, 781 etc.</w:t>
      </w:r>
    </w:p>
    <w:p w14:paraId="35F168C6" w14:textId="77777777" w:rsidR="00415D25" w:rsidRPr="00407ED0" w:rsidRDefault="00415D25" w:rsidP="00407ED0">
      <w:pPr>
        <w:jc w:val="both"/>
        <w:rPr>
          <w:sz w:val="22"/>
          <w:szCs w:val="22"/>
        </w:rPr>
      </w:pPr>
      <w:smartTag w:uri="urn:schemas-microsoft-com:office:smarttags" w:element="metricconverter">
        <w:smartTagPr>
          <w:attr w:name="ProductID" w:val="52 C"/>
        </w:smartTagPr>
        <w:r w:rsidRPr="00407ED0">
          <w:rPr>
            <w:sz w:val="22"/>
            <w:szCs w:val="22"/>
          </w:rPr>
          <w:t>52 C</w:t>
        </w:r>
      </w:smartTag>
      <w:r w:rsidRPr="00407ED0">
        <w:rPr>
          <w:sz w:val="22"/>
          <w:szCs w:val="22"/>
        </w:rPr>
        <w:t>. Vitringa, Jesaja I, Voorrede, 11.</w:t>
      </w:r>
    </w:p>
    <w:p w14:paraId="094D4934" w14:textId="77777777" w:rsidR="00415D25" w:rsidRPr="00407ED0" w:rsidRDefault="00415D25" w:rsidP="00407ED0">
      <w:pPr>
        <w:jc w:val="both"/>
        <w:rPr>
          <w:sz w:val="22"/>
          <w:szCs w:val="22"/>
        </w:rPr>
      </w:pPr>
      <w:smartTag w:uri="urn:schemas-microsoft-com:office:smarttags" w:element="metricconverter">
        <w:smartTagPr>
          <w:attr w:name="ProductID" w:val="53 C"/>
        </w:smartTagPr>
        <w:r w:rsidRPr="00407ED0">
          <w:rPr>
            <w:sz w:val="22"/>
            <w:szCs w:val="22"/>
          </w:rPr>
          <w:t>53 C</w:t>
        </w:r>
      </w:smartTag>
      <w:r w:rsidRPr="00407ED0">
        <w:rPr>
          <w:sz w:val="22"/>
          <w:szCs w:val="22"/>
        </w:rPr>
        <w:t>. Vitringa, Jesaja I, 77, 92.</w:t>
      </w:r>
    </w:p>
    <w:p w14:paraId="74FDF820" w14:textId="77777777" w:rsidR="00415D25" w:rsidRPr="00407ED0" w:rsidRDefault="00415D25" w:rsidP="00407ED0">
      <w:pPr>
        <w:jc w:val="both"/>
        <w:rPr>
          <w:sz w:val="22"/>
          <w:szCs w:val="22"/>
        </w:rPr>
      </w:pPr>
      <w:smartTag w:uri="urn:schemas-microsoft-com:office:smarttags" w:element="metricconverter">
        <w:smartTagPr>
          <w:attr w:name="ProductID" w:val="54 C"/>
        </w:smartTagPr>
        <w:r w:rsidRPr="00407ED0">
          <w:rPr>
            <w:sz w:val="22"/>
            <w:szCs w:val="22"/>
          </w:rPr>
          <w:t>54 C</w:t>
        </w:r>
      </w:smartTag>
      <w:r w:rsidRPr="00407ED0">
        <w:rPr>
          <w:sz w:val="22"/>
          <w:szCs w:val="22"/>
        </w:rPr>
        <w:t>. Vitringa, Jesaja I, 115, 217, 232, 248 etc.</w:t>
      </w:r>
    </w:p>
    <w:p w14:paraId="4E24D238" w14:textId="77777777" w:rsidR="00415D25" w:rsidRPr="00407ED0" w:rsidRDefault="00415D25" w:rsidP="00407ED0">
      <w:pPr>
        <w:jc w:val="both"/>
        <w:rPr>
          <w:sz w:val="22"/>
          <w:szCs w:val="22"/>
        </w:rPr>
      </w:pPr>
      <w:smartTag w:uri="urn:schemas-microsoft-com:office:smarttags" w:element="metricconverter">
        <w:smartTagPr>
          <w:attr w:name="ProductID" w:val="55 C"/>
        </w:smartTagPr>
        <w:r w:rsidRPr="00407ED0">
          <w:rPr>
            <w:sz w:val="22"/>
            <w:szCs w:val="22"/>
          </w:rPr>
          <w:t>55 C</w:t>
        </w:r>
      </w:smartTag>
      <w:r w:rsidRPr="00407ED0">
        <w:rPr>
          <w:sz w:val="22"/>
          <w:szCs w:val="22"/>
        </w:rPr>
        <w:t>. Vitringa, Jesaja I, 93.</w:t>
      </w:r>
    </w:p>
    <w:p w14:paraId="75A18C13" w14:textId="77777777" w:rsidR="00415D25" w:rsidRPr="00407ED0" w:rsidRDefault="00415D25" w:rsidP="00407ED0">
      <w:pPr>
        <w:jc w:val="both"/>
        <w:rPr>
          <w:sz w:val="22"/>
          <w:szCs w:val="22"/>
        </w:rPr>
      </w:pPr>
      <w:smartTag w:uri="urn:schemas-microsoft-com:office:smarttags" w:element="metricconverter">
        <w:smartTagPr>
          <w:attr w:name="ProductID" w:val="56 C"/>
        </w:smartTagPr>
        <w:r w:rsidRPr="00407ED0">
          <w:rPr>
            <w:sz w:val="22"/>
            <w:szCs w:val="22"/>
          </w:rPr>
          <w:t>56 C</w:t>
        </w:r>
      </w:smartTag>
      <w:r w:rsidRPr="00407ED0">
        <w:rPr>
          <w:sz w:val="22"/>
          <w:szCs w:val="22"/>
        </w:rPr>
        <w:t>. Vitringa, Jesaja I, ‘Voorbereidsels,’ 52, 53, 59 etc.</w:t>
      </w:r>
    </w:p>
    <w:p w14:paraId="5187BE05" w14:textId="77777777" w:rsidR="00415D25" w:rsidRPr="00407ED0" w:rsidRDefault="00415D25" w:rsidP="00407ED0">
      <w:pPr>
        <w:jc w:val="both"/>
        <w:rPr>
          <w:sz w:val="22"/>
          <w:szCs w:val="22"/>
        </w:rPr>
      </w:pPr>
      <w:smartTag w:uri="urn:schemas-microsoft-com:office:smarttags" w:element="metricconverter">
        <w:smartTagPr>
          <w:attr w:name="ProductID" w:val="57 C"/>
        </w:smartTagPr>
        <w:r w:rsidRPr="00407ED0">
          <w:rPr>
            <w:sz w:val="22"/>
            <w:szCs w:val="22"/>
          </w:rPr>
          <w:t>57 C</w:t>
        </w:r>
      </w:smartTag>
      <w:r w:rsidRPr="00407ED0">
        <w:rPr>
          <w:sz w:val="22"/>
          <w:szCs w:val="22"/>
        </w:rPr>
        <w:t>. Vitringa, Jesaja I, Voorrede, 11; Jesaja I, 30, 32, 51, 146, 150, 195, 228, 334 etc.; Jesaja IV, 17.</w:t>
      </w:r>
    </w:p>
    <w:p w14:paraId="5F91AF3D" w14:textId="77777777" w:rsidR="00415D25" w:rsidRPr="00407ED0" w:rsidRDefault="00415D25" w:rsidP="00407ED0">
      <w:pPr>
        <w:jc w:val="both"/>
        <w:rPr>
          <w:sz w:val="22"/>
          <w:szCs w:val="22"/>
        </w:rPr>
      </w:pPr>
      <w:smartTag w:uri="urn:schemas-microsoft-com:office:smarttags" w:element="metricconverter">
        <w:smartTagPr>
          <w:attr w:name="ProductID" w:val="58 C"/>
        </w:smartTagPr>
        <w:r w:rsidRPr="00407ED0">
          <w:rPr>
            <w:sz w:val="22"/>
            <w:szCs w:val="22"/>
          </w:rPr>
          <w:t>58 C</w:t>
        </w:r>
      </w:smartTag>
      <w:r w:rsidRPr="00407ED0">
        <w:rPr>
          <w:sz w:val="22"/>
          <w:szCs w:val="22"/>
        </w:rPr>
        <w:t>. Vitringa, Jesaja I, Voorrede, 11, 12; Jesaja I, ‘Voorbereidsels,’ 6, 16, 53; Jesaja I, 4, 7, 13, 30, 32, 55, 59,</w:t>
      </w:r>
      <w:r w:rsidR="00003160" w:rsidRPr="00407ED0">
        <w:rPr>
          <w:sz w:val="22"/>
          <w:szCs w:val="22"/>
        </w:rPr>
        <w:t xml:space="preserve"> </w:t>
      </w:r>
      <w:r w:rsidRPr="00407ED0">
        <w:rPr>
          <w:sz w:val="22"/>
          <w:szCs w:val="22"/>
        </w:rPr>
        <w:t>75, 147, 150, 172, 233, 236 etc.</w:t>
      </w:r>
    </w:p>
    <w:p w14:paraId="72FCA6CD" w14:textId="77777777" w:rsidR="00415D25" w:rsidRPr="00407ED0" w:rsidRDefault="00415D25" w:rsidP="00407ED0">
      <w:pPr>
        <w:jc w:val="both"/>
        <w:rPr>
          <w:sz w:val="22"/>
          <w:szCs w:val="22"/>
        </w:rPr>
      </w:pPr>
      <w:smartTag w:uri="urn:schemas-microsoft-com:office:smarttags" w:element="metricconverter">
        <w:smartTagPr>
          <w:attr w:name="ProductID" w:val="59 C"/>
        </w:smartTagPr>
        <w:r w:rsidRPr="00407ED0">
          <w:rPr>
            <w:sz w:val="22"/>
            <w:szCs w:val="22"/>
          </w:rPr>
          <w:t>59 C</w:t>
        </w:r>
      </w:smartTag>
      <w:r w:rsidRPr="00407ED0">
        <w:rPr>
          <w:sz w:val="22"/>
          <w:szCs w:val="22"/>
        </w:rPr>
        <w:t>. Vitringa, Jesaja I, Voorrede, 12.</w:t>
      </w:r>
    </w:p>
    <w:p w14:paraId="6197F909" w14:textId="77777777" w:rsidR="00415D25" w:rsidRPr="00407ED0" w:rsidRDefault="00415D25" w:rsidP="00407ED0">
      <w:pPr>
        <w:jc w:val="both"/>
        <w:rPr>
          <w:sz w:val="22"/>
          <w:szCs w:val="22"/>
        </w:rPr>
      </w:pPr>
      <w:smartTag w:uri="urn:schemas-microsoft-com:office:smarttags" w:element="metricconverter">
        <w:smartTagPr>
          <w:attr w:name="ProductID" w:val="60 C"/>
        </w:smartTagPr>
        <w:r w:rsidRPr="00407ED0">
          <w:rPr>
            <w:sz w:val="22"/>
            <w:szCs w:val="22"/>
          </w:rPr>
          <w:lastRenderedPageBreak/>
          <w:t>60 C</w:t>
        </w:r>
      </w:smartTag>
      <w:r w:rsidRPr="00407ED0">
        <w:rPr>
          <w:sz w:val="22"/>
          <w:szCs w:val="22"/>
        </w:rPr>
        <w:t>. Vitringa, Jesaja I, ‘Voorbereidsels,’ 3.</w:t>
      </w:r>
    </w:p>
    <w:p w14:paraId="1E39C422" w14:textId="77777777" w:rsidR="00415D25" w:rsidRPr="00407ED0" w:rsidRDefault="00415D25" w:rsidP="00407ED0">
      <w:pPr>
        <w:jc w:val="both"/>
        <w:rPr>
          <w:sz w:val="22"/>
          <w:szCs w:val="22"/>
        </w:rPr>
      </w:pPr>
      <w:smartTag w:uri="urn:schemas-microsoft-com:office:smarttags" w:element="metricconverter">
        <w:smartTagPr>
          <w:attr w:name="ProductID" w:val="61 C"/>
        </w:smartTagPr>
        <w:r w:rsidRPr="00407ED0">
          <w:rPr>
            <w:sz w:val="22"/>
            <w:szCs w:val="22"/>
          </w:rPr>
          <w:t>61 C</w:t>
        </w:r>
      </w:smartTag>
      <w:r w:rsidRPr="00407ED0">
        <w:rPr>
          <w:sz w:val="22"/>
          <w:szCs w:val="22"/>
        </w:rPr>
        <w:t>. Vitringa, Jesaja I, ‘Voorbereidsels,’ 3.</w:t>
      </w:r>
    </w:p>
    <w:p w14:paraId="29261B7A" w14:textId="77777777" w:rsidR="00415D25" w:rsidRPr="00407ED0" w:rsidRDefault="00415D25" w:rsidP="00407ED0">
      <w:pPr>
        <w:jc w:val="both"/>
        <w:rPr>
          <w:sz w:val="22"/>
          <w:szCs w:val="22"/>
        </w:rPr>
      </w:pPr>
      <w:smartTag w:uri="urn:schemas-microsoft-com:office:smarttags" w:element="metricconverter">
        <w:smartTagPr>
          <w:attr w:name="ProductID" w:val="62 C"/>
        </w:smartTagPr>
        <w:r w:rsidRPr="00407ED0">
          <w:rPr>
            <w:sz w:val="22"/>
            <w:szCs w:val="22"/>
          </w:rPr>
          <w:t>62 C</w:t>
        </w:r>
      </w:smartTag>
      <w:r w:rsidRPr="00407ED0">
        <w:rPr>
          <w:sz w:val="22"/>
          <w:szCs w:val="22"/>
        </w:rPr>
        <w:t>. Vitringa, Jesaja I, ‘Voorbereidsels,’ 23, 54; Jesaja I, 7, 77, 208, 223; C. Vitringa, Tempel I, 20.</w:t>
      </w:r>
    </w:p>
    <w:p w14:paraId="35F8E9F8" w14:textId="77777777" w:rsidR="00415D25" w:rsidRPr="00407ED0" w:rsidRDefault="00415D25" w:rsidP="00407ED0">
      <w:pPr>
        <w:jc w:val="both"/>
        <w:rPr>
          <w:sz w:val="22"/>
          <w:szCs w:val="22"/>
        </w:rPr>
      </w:pPr>
      <w:smartTag w:uri="urn:schemas-microsoft-com:office:smarttags" w:element="metricconverter">
        <w:smartTagPr>
          <w:attr w:name="ProductID" w:val="63 C"/>
        </w:smartTagPr>
        <w:r w:rsidRPr="00407ED0">
          <w:rPr>
            <w:sz w:val="22"/>
            <w:szCs w:val="22"/>
          </w:rPr>
          <w:t>63 C</w:t>
        </w:r>
      </w:smartTag>
      <w:r w:rsidRPr="00407ED0">
        <w:rPr>
          <w:sz w:val="22"/>
          <w:szCs w:val="22"/>
        </w:rPr>
        <w:t>. Vitringa, Tempel II, 524.</w:t>
      </w:r>
    </w:p>
    <w:p w14:paraId="29348FFC" w14:textId="77777777" w:rsidR="00415D25" w:rsidRPr="00407ED0" w:rsidRDefault="00415D25" w:rsidP="00407ED0">
      <w:pPr>
        <w:jc w:val="both"/>
        <w:rPr>
          <w:sz w:val="22"/>
          <w:szCs w:val="22"/>
        </w:rPr>
      </w:pPr>
      <w:smartTag w:uri="urn:schemas-microsoft-com:office:smarttags" w:element="metricconverter">
        <w:smartTagPr>
          <w:attr w:name="ProductID" w:val="64 C"/>
        </w:smartTagPr>
        <w:r w:rsidRPr="00407ED0">
          <w:rPr>
            <w:sz w:val="22"/>
            <w:szCs w:val="22"/>
          </w:rPr>
          <w:t>64 C</w:t>
        </w:r>
      </w:smartTag>
      <w:r w:rsidRPr="00407ED0">
        <w:rPr>
          <w:sz w:val="22"/>
          <w:szCs w:val="22"/>
        </w:rPr>
        <w:t>. Vitringa, Jesaja I, Voorrede, 21.</w:t>
      </w:r>
    </w:p>
    <w:p w14:paraId="6084758F" w14:textId="77777777" w:rsidR="00415D25" w:rsidRPr="00407ED0" w:rsidRDefault="00415D25" w:rsidP="00407ED0">
      <w:pPr>
        <w:jc w:val="both"/>
        <w:rPr>
          <w:sz w:val="22"/>
          <w:szCs w:val="22"/>
        </w:rPr>
      </w:pPr>
      <w:smartTag w:uri="urn:schemas-microsoft-com:office:smarttags" w:element="metricconverter">
        <w:smartTagPr>
          <w:attr w:name="ProductID" w:val="65 C"/>
        </w:smartTagPr>
        <w:r w:rsidRPr="00407ED0">
          <w:rPr>
            <w:sz w:val="22"/>
            <w:szCs w:val="22"/>
          </w:rPr>
          <w:t>65 C</w:t>
        </w:r>
      </w:smartTag>
      <w:r w:rsidRPr="00407ED0">
        <w:rPr>
          <w:sz w:val="22"/>
          <w:szCs w:val="22"/>
        </w:rPr>
        <w:t>. Vitringa, Jesaja I, 32.</w:t>
      </w:r>
    </w:p>
    <w:p w14:paraId="549EE5EF" w14:textId="77777777" w:rsidR="00415D25" w:rsidRPr="00407ED0" w:rsidRDefault="00415D25" w:rsidP="00407ED0">
      <w:pPr>
        <w:jc w:val="both"/>
        <w:rPr>
          <w:sz w:val="22"/>
          <w:szCs w:val="22"/>
        </w:rPr>
      </w:pPr>
      <w:smartTag w:uri="urn:schemas-microsoft-com:office:smarttags" w:element="metricconverter">
        <w:smartTagPr>
          <w:attr w:name="ProductID" w:val="66 C"/>
        </w:smartTagPr>
        <w:r w:rsidRPr="00407ED0">
          <w:rPr>
            <w:sz w:val="22"/>
            <w:szCs w:val="22"/>
          </w:rPr>
          <w:t>66 C</w:t>
        </w:r>
      </w:smartTag>
      <w:r w:rsidRPr="00407ED0">
        <w:rPr>
          <w:sz w:val="22"/>
          <w:szCs w:val="22"/>
        </w:rPr>
        <w:t>. Vitringa, Jesaja I, Voorrede, 34.</w:t>
      </w:r>
    </w:p>
    <w:p w14:paraId="6EE7ECBF" w14:textId="77777777" w:rsidR="00415D25" w:rsidRPr="00407ED0" w:rsidRDefault="00415D25" w:rsidP="00407ED0">
      <w:pPr>
        <w:jc w:val="both"/>
        <w:rPr>
          <w:sz w:val="22"/>
          <w:szCs w:val="22"/>
        </w:rPr>
      </w:pPr>
      <w:smartTag w:uri="urn:schemas-microsoft-com:office:smarttags" w:element="metricconverter">
        <w:smartTagPr>
          <w:attr w:name="ProductID" w:val="67 C"/>
        </w:smartTagPr>
        <w:r w:rsidRPr="00407ED0">
          <w:rPr>
            <w:sz w:val="22"/>
            <w:szCs w:val="22"/>
          </w:rPr>
          <w:t>67 C</w:t>
        </w:r>
      </w:smartTag>
      <w:r w:rsidRPr="00407ED0">
        <w:rPr>
          <w:sz w:val="22"/>
          <w:szCs w:val="22"/>
        </w:rPr>
        <w:t>. Vitringa, Jesaja I, Voorrede, 11, 21; Jesaja I, 14, 32, 82, 89, 204, 247, 334 etc.</w:t>
      </w:r>
    </w:p>
    <w:p w14:paraId="52723CF1" w14:textId="77777777" w:rsidR="00415D25" w:rsidRPr="00407ED0" w:rsidRDefault="00415D25" w:rsidP="00407ED0">
      <w:pPr>
        <w:jc w:val="both"/>
        <w:rPr>
          <w:sz w:val="22"/>
          <w:szCs w:val="22"/>
        </w:rPr>
      </w:pPr>
      <w:smartTag w:uri="urn:schemas-microsoft-com:office:smarttags" w:element="metricconverter">
        <w:smartTagPr>
          <w:attr w:name="ProductID" w:val="68 C"/>
        </w:smartTagPr>
        <w:r w:rsidRPr="00407ED0">
          <w:rPr>
            <w:sz w:val="22"/>
            <w:szCs w:val="22"/>
          </w:rPr>
          <w:t>68 C</w:t>
        </w:r>
      </w:smartTag>
      <w:r w:rsidRPr="00407ED0">
        <w:rPr>
          <w:sz w:val="22"/>
          <w:szCs w:val="22"/>
        </w:rPr>
        <w:t>. Vitringa, Jesaja I, Voorrede, 11, Jesaja I, 14, 44, 53, 55, 59, 89, 113, 150, 172, 173, 206, 213, 233, 236,</w:t>
      </w:r>
    </w:p>
    <w:p w14:paraId="0398D693" w14:textId="77777777" w:rsidR="00415D25" w:rsidRPr="00407ED0" w:rsidRDefault="00415D25" w:rsidP="00407ED0">
      <w:pPr>
        <w:jc w:val="both"/>
        <w:rPr>
          <w:sz w:val="22"/>
          <w:szCs w:val="22"/>
        </w:rPr>
      </w:pPr>
      <w:r w:rsidRPr="00407ED0">
        <w:rPr>
          <w:sz w:val="22"/>
          <w:szCs w:val="22"/>
        </w:rPr>
        <w:t>243, 256; Jesaja II, 689; Jesaja IV, 17, 87 etc.</w:t>
      </w:r>
    </w:p>
    <w:p w14:paraId="196C83E5" w14:textId="77777777" w:rsidR="00415D25" w:rsidRPr="00407ED0" w:rsidRDefault="00415D25" w:rsidP="00407ED0">
      <w:pPr>
        <w:jc w:val="both"/>
        <w:rPr>
          <w:sz w:val="22"/>
          <w:szCs w:val="22"/>
        </w:rPr>
      </w:pPr>
      <w:r w:rsidRPr="00407ED0">
        <w:rPr>
          <w:sz w:val="22"/>
          <w:szCs w:val="22"/>
        </w:rPr>
        <w:t xml:space="preserve">462 </w:t>
      </w:r>
    </w:p>
    <w:p w14:paraId="730CAE65" w14:textId="77777777" w:rsidR="00003160" w:rsidRPr="00407ED0" w:rsidRDefault="00003160" w:rsidP="00407ED0">
      <w:pPr>
        <w:jc w:val="both"/>
      </w:pPr>
    </w:p>
    <w:p w14:paraId="488B6076" w14:textId="77777777" w:rsidR="00415D25" w:rsidRPr="00407ED0" w:rsidRDefault="00003160" w:rsidP="00407ED0">
      <w:pPr>
        <w:jc w:val="both"/>
      </w:pPr>
      <w:r w:rsidRPr="00407ED0">
        <w:t>de zui</w:t>
      </w:r>
      <w:r w:rsidR="00415D25" w:rsidRPr="00407ED0">
        <w:t>verheid van diens christen-zijn en zijn kennis van het Hebreeuws.69 Hoogstwaarschijnlijk</w:t>
      </w:r>
      <w:r w:rsidRPr="00407ED0">
        <w:t xml:space="preserve"> </w:t>
      </w:r>
      <w:r w:rsidR="00415D25" w:rsidRPr="00407ED0">
        <w:t>heeft hij aan de Franeker universiteit nog een enkele zoon van</w:t>
      </w:r>
      <w:r w:rsidRPr="00407ED0">
        <w:t xml:space="preserve"> </w:t>
      </w:r>
      <w:r w:rsidR="00415D25" w:rsidRPr="00407ED0">
        <w:t>Abraham ontmoet. Omstreeks 1700 was er een Poolse jood, Samuel ben Leib</w:t>
      </w:r>
      <w:r w:rsidRPr="00407ED0">
        <w:t xml:space="preserve"> </w:t>
      </w:r>
      <w:r w:rsidR="00415D25" w:rsidRPr="00407ED0">
        <w:t>Halevi uit Posen, werkzaam als deskundige op het terrein van het Hebreeuws</w:t>
      </w:r>
      <w:r w:rsidRPr="00407ED0">
        <w:t xml:space="preserve"> </w:t>
      </w:r>
      <w:r w:rsidR="00415D25" w:rsidRPr="00407ED0">
        <w:t>en het jodendom.70 In diezelfde periode liepen er ook joodse studenten geneeskunde</w:t>
      </w:r>
      <w:r w:rsidRPr="00407ED0">
        <w:t xml:space="preserve"> </w:t>
      </w:r>
      <w:r w:rsidR="00415D25" w:rsidRPr="00407ED0">
        <w:t>rond. De eerste doctorstitel werd in 1747 uitgereikt aan een jood.71</w:t>
      </w:r>
    </w:p>
    <w:p w14:paraId="26006DCE" w14:textId="77777777" w:rsidR="00415D25" w:rsidRPr="00407ED0" w:rsidRDefault="00415D25" w:rsidP="00407ED0">
      <w:pPr>
        <w:jc w:val="both"/>
      </w:pPr>
      <w:r w:rsidRPr="00407ED0">
        <w:t>Overigens was de joodse gemeenschap in Franeker gering van omvang. Pas</w:t>
      </w:r>
      <w:r w:rsidR="00003160" w:rsidRPr="00407ED0">
        <w:t xml:space="preserve"> </w:t>
      </w:r>
      <w:r w:rsidRPr="00407ED0">
        <w:t>aan het begin van de negentiende eeuw zou er een actieve joodse gemeente</w:t>
      </w:r>
      <w:r w:rsidR="00003160" w:rsidRPr="00407ED0">
        <w:t xml:space="preserve"> </w:t>
      </w:r>
      <w:r w:rsidRPr="00407ED0">
        <w:t>komen.</w:t>
      </w:r>
    </w:p>
    <w:p w14:paraId="798130A1" w14:textId="77777777" w:rsidR="00003160" w:rsidRPr="00407ED0" w:rsidRDefault="00003160" w:rsidP="00407ED0">
      <w:pPr>
        <w:jc w:val="both"/>
      </w:pPr>
    </w:p>
    <w:p w14:paraId="6C33848D" w14:textId="77777777" w:rsidR="00415D25" w:rsidRPr="00407ED0" w:rsidRDefault="00003160" w:rsidP="00407ED0">
      <w:pPr>
        <w:jc w:val="both"/>
        <w:rPr>
          <w:b/>
        </w:rPr>
      </w:pPr>
      <w:r w:rsidRPr="00407ED0">
        <w:br w:type="page"/>
      </w:r>
      <w:r w:rsidR="00415D25" w:rsidRPr="00407ED0">
        <w:rPr>
          <w:b/>
        </w:rPr>
        <w:lastRenderedPageBreak/>
        <w:t>7.3. STUDIUM PROPHETICUM NAAR EIGEN SNIT</w:t>
      </w:r>
    </w:p>
    <w:p w14:paraId="0F70FD00" w14:textId="77777777" w:rsidR="00003160" w:rsidRPr="00407ED0" w:rsidRDefault="00003160" w:rsidP="00407ED0">
      <w:pPr>
        <w:jc w:val="both"/>
      </w:pPr>
    </w:p>
    <w:p w14:paraId="7CA6B280" w14:textId="77777777" w:rsidR="00003160" w:rsidRPr="00407ED0" w:rsidRDefault="00415D25" w:rsidP="00407ED0">
      <w:pPr>
        <w:jc w:val="both"/>
      </w:pPr>
      <w:r w:rsidRPr="00407ED0">
        <w:t>De beoefening van de theologia prophetica was ook voor Vitringa een geliefde</w:t>
      </w:r>
      <w:r w:rsidR="00003160" w:rsidRPr="00407ED0">
        <w:t xml:space="preserve"> </w:t>
      </w:r>
      <w:r w:rsidRPr="00407ED0">
        <w:t>bezigheid.72 E.G.E. van der Wall noemt hem een ‘a prophetic theologian par</w:t>
      </w:r>
      <w:r w:rsidR="00003160" w:rsidRPr="00407ED0">
        <w:t xml:space="preserve"> </w:t>
      </w:r>
      <w:r w:rsidRPr="00407ED0">
        <w:t>excellence’.73 In een afzonderlijke publicatie heeft hij zijn opvattingen over deze</w:t>
      </w:r>
      <w:r w:rsidR="00003160" w:rsidRPr="00407ED0">
        <w:t xml:space="preserve"> </w:t>
      </w:r>
      <w:r w:rsidRPr="00407ED0">
        <w:t>populaire manier van exegetiseren uiteengezet. Zijn Typus Doctrinae Propheticae</w:t>
      </w:r>
      <w:r w:rsidR="00003160" w:rsidRPr="00407ED0">
        <w:t xml:space="preserve"> </w:t>
      </w:r>
      <w:r w:rsidRPr="00407ED0">
        <w:t>biedt een handleiding voor het lezen van het profetische woord.74 Onder profetie</w:t>
      </w:r>
      <w:r w:rsidR="00003160" w:rsidRPr="00407ED0">
        <w:t xml:space="preserve"> </w:t>
      </w:r>
      <w:r w:rsidRPr="00407ED0">
        <w:t>verstaat hij het voorzeggen van een toekomstige ‘toevallige zaak’, volgens</w:t>
      </w:r>
      <w:r w:rsidR="00003160" w:rsidRPr="00407ED0">
        <w:t xml:space="preserve"> </w:t>
      </w:r>
      <w:r w:rsidRPr="00407ED0">
        <w:t>onmiddellijke goddelijke openbaring ontvangen. Of in wijdere zin: de kennis en</w:t>
      </w:r>
      <w:r w:rsidR="00003160" w:rsidRPr="00407ED0">
        <w:t xml:space="preserve"> </w:t>
      </w:r>
      <w:r w:rsidRPr="00407ED0">
        <w:t xml:space="preserve">de verklaring van hetgeen niet kan geweten worden dan door goddelijke bekendmaking.75 </w:t>
      </w:r>
    </w:p>
    <w:p w14:paraId="221ADFF9" w14:textId="77777777" w:rsidR="00003160" w:rsidRPr="00407ED0" w:rsidRDefault="00415D25" w:rsidP="00407ED0">
      <w:pPr>
        <w:jc w:val="both"/>
      </w:pPr>
      <w:r w:rsidRPr="00407ED0">
        <w:t>Vitringa formuleert negentien hermeneutische regels voor het duiden</w:t>
      </w:r>
      <w:r w:rsidR="00003160" w:rsidRPr="00407ED0">
        <w:t xml:space="preserve"> </w:t>
      </w:r>
      <w:r w:rsidRPr="00407ED0">
        <w:t>van de profetieën. Van de letterlijke betekenis mag niet worden afgeweken als</w:t>
      </w:r>
      <w:r w:rsidR="00003160" w:rsidRPr="00407ED0">
        <w:t xml:space="preserve"> </w:t>
      </w:r>
      <w:r w:rsidRPr="00407ED0">
        <w:t>alle eigenschappen op de persoon die in de profetie ter sprake komt, kunnen worden</w:t>
      </w:r>
      <w:r w:rsidR="00003160" w:rsidRPr="00407ED0">
        <w:t xml:space="preserve"> </w:t>
      </w:r>
      <w:r w:rsidRPr="00407ED0">
        <w:t>toegepast. Pas wanneer dit niet mogelijk blijkt te zijn, mag men denken aan</w:t>
      </w:r>
      <w:r w:rsidR="00003160" w:rsidRPr="00407ED0">
        <w:t xml:space="preserve"> </w:t>
      </w:r>
      <w:r w:rsidRPr="00407ED0">
        <w:t>een persoon die in tijd verder verwijderd is. De profetieën die handelen over het</w:t>
      </w:r>
      <w:r w:rsidR="00003160" w:rsidRPr="00407ED0">
        <w:t xml:space="preserve"> </w:t>
      </w:r>
      <w:r w:rsidRPr="00407ED0">
        <w:t>Rijk van Christus vermelden naar alle waarschijnlijkheid ook de respectievelijke</w:t>
      </w:r>
      <w:r w:rsidR="00003160" w:rsidRPr="00407ED0">
        <w:t xml:space="preserve"> </w:t>
      </w:r>
      <w:r w:rsidRPr="00407ED0">
        <w:t>lotgevallen van de kerk, tenzij er een zwaarwegende reden is om ze te betrekken</w:t>
      </w:r>
      <w:r w:rsidR="00003160" w:rsidRPr="00407ED0">
        <w:t xml:space="preserve"> </w:t>
      </w:r>
      <w:r w:rsidRPr="00407ED0">
        <w:t>op vroegere tijden.76 Bij het onderzoeken van de toekomst mag men overigens</w:t>
      </w:r>
      <w:r w:rsidR="00003160" w:rsidRPr="00407ED0">
        <w:t xml:space="preserve"> </w:t>
      </w:r>
      <w:r w:rsidRPr="00407ED0">
        <w:t xml:space="preserve">niet te veel voedsel geven aan gissingen.77 </w:t>
      </w:r>
    </w:p>
    <w:p w14:paraId="7C0F1684" w14:textId="77777777" w:rsidR="00415D25" w:rsidRPr="00407ED0" w:rsidRDefault="00415D25" w:rsidP="00407ED0">
      <w:pPr>
        <w:jc w:val="both"/>
      </w:pPr>
      <w:r w:rsidRPr="00407ED0">
        <w:t>Voor het verstaan van de profetieën</w:t>
      </w:r>
      <w:r w:rsidR="00003160" w:rsidRPr="00407ED0">
        <w:t xml:space="preserve"> </w:t>
      </w:r>
      <w:r w:rsidRPr="00407ED0">
        <w:t>acht Vitringa het in zijn algemeenheid belangrijk dat de exegeet bekend is met</w:t>
      </w:r>
      <w:r w:rsidR="00003160" w:rsidRPr="00407ED0">
        <w:t xml:space="preserve"> </w:t>
      </w:r>
      <w:r w:rsidRPr="00407ED0">
        <w:t>de persoon van de auteur, het tijdstip waarop hij schrijft en ook een nauwkeurige</w:t>
      </w:r>
      <w:r w:rsidR="00003160" w:rsidRPr="00407ED0">
        <w:t xml:space="preserve"> </w:t>
      </w:r>
      <w:r w:rsidRPr="00407ED0">
        <w:t>kennis bezit van de geschiedenis. Immers: de historie is het licht van de profetie</w:t>
      </w:r>
      <w:r w:rsidR="00003160" w:rsidRPr="00407ED0">
        <w:t xml:space="preserve"> </w:t>
      </w:r>
      <w:r w:rsidRPr="00407ED0">
        <w:t>(lumen prophetiae).78 Profetie en geschiedenis worden derhalve nauw op elkaar</w:t>
      </w:r>
    </w:p>
    <w:p w14:paraId="69DFB598" w14:textId="77777777" w:rsidR="00003160" w:rsidRPr="00407ED0" w:rsidRDefault="00003160" w:rsidP="00407ED0">
      <w:pPr>
        <w:jc w:val="both"/>
      </w:pPr>
    </w:p>
    <w:p w14:paraId="46467AEF" w14:textId="77777777" w:rsidR="00415D25" w:rsidRPr="00407ED0" w:rsidRDefault="00415D25" w:rsidP="00407ED0">
      <w:pPr>
        <w:jc w:val="both"/>
        <w:rPr>
          <w:sz w:val="22"/>
          <w:szCs w:val="22"/>
        </w:rPr>
      </w:pPr>
      <w:r w:rsidRPr="00407ED0">
        <w:rPr>
          <w:sz w:val="22"/>
          <w:szCs w:val="22"/>
        </w:rPr>
        <w:t>69 J.F.A. de le Roi, Christenheit I, 395, 396.</w:t>
      </w:r>
    </w:p>
    <w:p w14:paraId="18E70030" w14:textId="77777777" w:rsidR="00415D25" w:rsidRPr="00407ED0" w:rsidRDefault="00415D25" w:rsidP="00407ED0">
      <w:pPr>
        <w:jc w:val="both"/>
        <w:rPr>
          <w:sz w:val="22"/>
          <w:szCs w:val="22"/>
        </w:rPr>
      </w:pPr>
      <w:smartTag w:uri="urn:schemas-microsoft-com:office:smarttags" w:element="metricconverter">
        <w:smartTagPr>
          <w:attr w:name="ProductID" w:val="70 L"/>
        </w:smartTagPr>
        <w:r w:rsidRPr="00407ED0">
          <w:rPr>
            <w:sz w:val="22"/>
            <w:szCs w:val="22"/>
          </w:rPr>
          <w:t>70 L</w:t>
        </w:r>
      </w:smartTag>
      <w:r w:rsidRPr="00407ED0">
        <w:rPr>
          <w:sz w:val="22"/>
          <w:szCs w:val="22"/>
        </w:rPr>
        <w:t>. Fuks, ‘Hebreeuwse studies,’ 418.</w:t>
      </w:r>
    </w:p>
    <w:p w14:paraId="70FEF159" w14:textId="77777777" w:rsidR="00415D25" w:rsidRPr="00407ED0" w:rsidRDefault="00415D25" w:rsidP="00407ED0">
      <w:pPr>
        <w:jc w:val="both"/>
        <w:rPr>
          <w:sz w:val="22"/>
          <w:szCs w:val="22"/>
        </w:rPr>
      </w:pPr>
      <w:r w:rsidRPr="00407ED0">
        <w:rPr>
          <w:sz w:val="22"/>
          <w:szCs w:val="22"/>
        </w:rPr>
        <w:t>71 J. Michman, Pinkas, 357; vgl. H. de Ridder-Symoens, ‘Buitenlandse studenten,’ 82.</w:t>
      </w:r>
    </w:p>
    <w:p w14:paraId="7F7DE135" w14:textId="77777777" w:rsidR="00415D25" w:rsidRPr="00407ED0" w:rsidRDefault="00415D25" w:rsidP="00407ED0">
      <w:pPr>
        <w:jc w:val="both"/>
        <w:rPr>
          <w:sz w:val="22"/>
          <w:szCs w:val="22"/>
        </w:rPr>
      </w:pPr>
      <w:r w:rsidRPr="00407ED0">
        <w:rPr>
          <w:sz w:val="22"/>
          <w:szCs w:val="22"/>
        </w:rPr>
        <w:t>72 E.G.E. van der Wall, ‘Between Grotius and Cocceius;’ K.M. Witteveen, ‘Prophetische Theologie;’ G.</w:t>
      </w:r>
      <w:r w:rsidR="00003160" w:rsidRPr="00407ED0">
        <w:rPr>
          <w:sz w:val="22"/>
          <w:szCs w:val="22"/>
        </w:rPr>
        <w:t xml:space="preserve"> </w:t>
      </w:r>
      <w:r w:rsidRPr="00407ED0">
        <w:rPr>
          <w:sz w:val="22"/>
          <w:szCs w:val="22"/>
        </w:rPr>
        <w:t>Möller, Geschichtsbetrachtung, 393-440.</w:t>
      </w:r>
    </w:p>
    <w:p w14:paraId="1B35B474" w14:textId="77777777" w:rsidR="00415D25" w:rsidRPr="00407ED0" w:rsidRDefault="00415D25" w:rsidP="00407ED0">
      <w:pPr>
        <w:jc w:val="both"/>
        <w:rPr>
          <w:sz w:val="22"/>
          <w:szCs w:val="22"/>
        </w:rPr>
      </w:pPr>
      <w:r w:rsidRPr="00407ED0">
        <w:rPr>
          <w:sz w:val="22"/>
          <w:szCs w:val="22"/>
        </w:rPr>
        <w:t>73 E.G.E. van der Wall, ‘Between Grotius and Cocceius,’ 198.</w:t>
      </w:r>
    </w:p>
    <w:p w14:paraId="765885E7" w14:textId="77777777" w:rsidR="00415D25" w:rsidRPr="00407ED0" w:rsidRDefault="00415D25" w:rsidP="00407ED0">
      <w:pPr>
        <w:jc w:val="both"/>
        <w:rPr>
          <w:sz w:val="22"/>
          <w:szCs w:val="22"/>
        </w:rPr>
      </w:pPr>
      <w:r w:rsidRPr="00407ED0">
        <w:rPr>
          <w:sz w:val="22"/>
          <w:szCs w:val="22"/>
        </w:rPr>
        <w:t>74 De eerste druk van dit werk kwam in 1708 te Franeker van de pers. De tweede en derde editie verschenen</w:t>
      </w:r>
      <w:r w:rsidR="00003160" w:rsidRPr="00407ED0">
        <w:rPr>
          <w:sz w:val="22"/>
          <w:szCs w:val="22"/>
        </w:rPr>
        <w:t xml:space="preserve"> </w:t>
      </w:r>
      <w:r w:rsidRPr="00407ED0">
        <w:rPr>
          <w:sz w:val="22"/>
          <w:szCs w:val="22"/>
        </w:rPr>
        <w:t>te Leeuwarden in respectievelijk 1716 en 1722; voor deze studie raadpleegde ik de tweede</w:t>
      </w:r>
      <w:r w:rsidR="00003160" w:rsidRPr="00407ED0">
        <w:rPr>
          <w:sz w:val="22"/>
          <w:szCs w:val="22"/>
        </w:rPr>
        <w:t xml:space="preserve"> </w:t>
      </w:r>
      <w:r w:rsidRPr="00407ED0">
        <w:rPr>
          <w:sz w:val="22"/>
          <w:szCs w:val="22"/>
        </w:rPr>
        <w:t>druk.</w:t>
      </w:r>
    </w:p>
    <w:p w14:paraId="3D15DEDD" w14:textId="77777777" w:rsidR="00415D25" w:rsidRPr="00407ED0" w:rsidRDefault="00415D25" w:rsidP="00407ED0">
      <w:pPr>
        <w:jc w:val="both"/>
        <w:rPr>
          <w:sz w:val="22"/>
          <w:szCs w:val="22"/>
          <w:lang w:val="en-GB"/>
        </w:rPr>
      </w:pPr>
      <w:smartTag w:uri="urn:schemas-microsoft-com:office:smarttags" w:element="metricconverter">
        <w:smartTagPr>
          <w:attr w:name="ProductID" w:val="75 C"/>
        </w:smartTagPr>
        <w:r w:rsidRPr="00407ED0">
          <w:rPr>
            <w:sz w:val="22"/>
            <w:szCs w:val="22"/>
            <w:lang w:val="en-GB"/>
          </w:rPr>
          <w:t>75 C</w:t>
        </w:r>
      </w:smartTag>
      <w:r w:rsidRPr="00407ED0">
        <w:rPr>
          <w:sz w:val="22"/>
          <w:szCs w:val="22"/>
          <w:lang w:val="en-GB"/>
        </w:rPr>
        <w:t>. Vitringa, Typus, 2: Prophetia est Praedictio casus aut eventus contingentis futuri temporis ex</w:t>
      </w:r>
      <w:r w:rsidR="00003160" w:rsidRPr="00407ED0">
        <w:rPr>
          <w:sz w:val="22"/>
          <w:szCs w:val="22"/>
          <w:lang w:val="en-GB"/>
        </w:rPr>
        <w:t xml:space="preserve"> </w:t>
      </w:r>
      <w:r w:rsidRPr="00407ED0">
        <w:rPr>
          <w:sz w:val="22"/>
          <w:szCs w:val="22"/>
          <w:lang w:val="en-GB"/>
        </w:rPr>
        <w:t>Revelatione Divina, eaque immediate excepta; vgl. E.G.E. van der Wall, ‘Between Grotius and Cocceius,’</w:t>
      </w:r>
      <w:r w:rsidR="00003160" w:rsidRPr="00407ED0">
        <w:rPr>
          <w:sz w:val="22"/>
          <w:szCs w:val="22"/>
          <w:lang w:val="en-GB"/>
        </w:rPr>
        <w:t xml:space="preserve"> </w:t>
      </w:r>
      <w:r w:rsidRPr="00407ED0">
        <w:rPr>
          <w:sz w:val="22"/>
          <w:szCs w:val="22"/>
          <w:lang w:val="en-GB"/>
        </w:rPr>
        <w:t>202.</w:t>
      </w:r>
    </w:p>
    <w:p w14:paraId="0B138627" w14:textId="77777777" w:rsidR="00415D25" w:rsidRPr="00407ED0" w:rsidRDefault="00415D25" w:rsidP="00407ED0">
      <w:pPr>
        <w:jc w:val="both"/>
        <w:rPr>
          <w:sz w:val="22"/>
          <w:szCs w:val="22"/>
        </w:rPr>
      </w:pPr>
      <w:smartTag w:uri="urn:schemas-microsoft-com:office:smarttags" w:element="metricconverter">
        <w:smartTagPr>
          <w:attr w:name="ProductID" w:val="76 C"/>
        </w:smartTagPr>
        <w:r w:rsidRPr="00407ED0">
          <w:rPr>
            <w:sz w:val="22"/>
            <w:szCs w:val="22"/>
          </w:rPr>
          <w:t>76 C</w:t>
        </w:r>
      </w:smartTag>
      <w:r w:rsidRPr="00407ED0">
        <w:rPr>
          <w:sz w:val="22"/>
          <w:szCs w:val="22"/>
        </w:rPr>
        <w:t>. Vitringa, Typus, 180.</w:t>
      </w:r>
    </w:p>
    <w:p w14:paraId="070E2CAF" w14:textId="77777777" w:rsidR="00415D25" w:rsidRPr="00407ED0" w:rsidRDefault="00415D25" w:rsidP="00407ED0">
      <w:pPr>
        <w:jc w:val="both"/>
        <w:rPr>
          <w:sz w:val="22"/>
          <w:szCs w:val="22"/>
        </w:rPr>
      </w:pPr>
      <w:smartTag w:uri="urn:schemas-microsoft-com:office:smarttags" w:element="metricconverter">
        <w:smartTagPr>
          <w:attr w:name="ProductID" w:val="77 C"/>
        </w:smartTagPr>
        <w:r w:rsidRPr="00407ED0">
          <w:rPr>
            <w:sz w:val="22"/>
            <w:szCs w:val="22"/>
          </w:rPr>
          <w:t>77 C</w:t>
        </w:r>
      </w:smartTag>
      <w:r w:rsidRPr="00407ED0">
        <w:rPr>
          <w:sz w:val="22"/>
          <w:szCs w:val="22"/>
        </w:rPr>
        <w:t>. Vitringa, Typus, 200, 201.</w:t>
      </w:r>
    </w:p>
    <w:p w14:paraId="45D4F6FD" w14:textId="77777777" w:rsidR="00415D25" w:rsidRPr="00407ED0" w:rsidRDefault="00415D25" w:rsidP="00407ED0">
      <w:pPr>
        <w:jc w:val="both"/>
        <w:rPr>
          <w:sz w:val="22"/>
          <w:szCs w:val="22"/>
        </w:rPr>
      </w:pPr>
      <w:smartTag w:uri="urn:schemas-microsoft-com:office:smarttags" w:element="metricconverter">
        <w:smartTagPr>
          <w:attr w:name="ProductID" w:val="78 C"/>
        </w:smartTagPr>
        <w:r w:rsidRPr="00407ED0">
          <w:rPr>
            <w:sz w:val="22"/>
            <w:szCs w:val="22"/>
          </w:rPr>
          <w:t>78 C</w:t>
        </w:r>
      </w:smartTag>
      <w:r w:rsidRPr="00407ED0">
        <w:rPr>
          <w:sz w:val="22"/>
          <w:szCs w:val="22"/>
        </w:rPr>
        <w:t>. Vitringa, Typus, 205.</w:t>
      </w:r>
    </w:p>
    <w:p w14:paraId="16141158" w14:textId="77777777" w:rsidR="00415D25" w:rsidRPr="00407ED0" w:rsidRDefault="00415D25" w:rsidP="00407ED0">
      <w:pPr>
        <w:jc w:val="both"/>
        <w:rPr>
          <w:sz w:val="22"/>
          <w:szCs w:val="22"/>
        </w:rPr>
      </w:pPr>
      <w:r w:rsidRPr="00407ED0">
        <w:rPr>
          <w:sz w:val="22"/>
          <w:szCs w:val="22"/>
        </w:rPr>
        <w:t>463</w:t>
      </w:r>
    </w:p>
    <w:p w14:paraId="1AEA10BF" w14:textId="77777777" w:rsidR="00003160" w:rsidRPr="00407ED0" w:rsidRDefault="00003160" w:rsidP="00407ED0">
      <w:pPr>
        <w:jc w:val="both"/>
      </w:pPr>
    </w:p>
    <w:p w14:paraId="20913692" w14:textId="77777777" w:rsidR="00415D25" w:rsidRPr="00407ED0" w:rsidRDefault="00415D25" w:rsidP="00407ED0">
      <w:pPr>
        <w:jc w:val="both"/>
      </w:pPr>
      <w:r w:rsidRPr="00407ED0">
        <w:t>betrokken, waarbij Vitringa als regel de contemporaine geschiedenis van de profeet</w:t>
      </w:r>
    </w:p>
    <w:p w14:paraId="7DE747F1" w14:textId="77777777" w:rsidR="00415D25" w:rsidRPr="00407ED0" w:rsidRDefault="00415D25" w:rsidP="00407ED0">
      <w:pPr>
        <w:jc w:val="both"/>
      </w:pPr>
      <w:r w:rsidRPr="00407ED0">
        <w:t>als uitgangspunt neemt.79</w:t>
      </w:r>
    </w:p>
    <w:p w14:paraId="2CBFDEA4" w14:textId="77777777" w:rsidR="00003160" w:rsidRPr="00407ED0" w:rsidRDefault="00415D25" w:rsidP="00407ED0">
      <w:pPr>
        <w:jc w:val="both"/>
      </w:pPr>
      <w:r w:rsidRPr="00407ED0">
        <w:t>Niet minder dan bij zijn geestverwanten spelen de zeven tijdperken bij Vitringa</w:t>
      </w:r>
      <w:r w:rsidR="00003160" w:rsidRPr="00407ED0">
        <w:t xml:space="preserve"> </w:t>
      </w:r>
      <w:r w:rsidRPr="00407ED0">
        <w:t>een belangrijke rol in de beoefening van het studium propheticum. Zowel in zijn</w:t>
      </w:r>
      <w:r w:rsidR="00003160" w:rsidRPr="00407ED0">
        <w:t xml:space="preserve"> </w:t>
      </w:r>
      <w:r w:rsidRPr="00407ED0">
        <w:t>Typus Doctrinae Propheticae als in de Praefatio van zijn commentaar op het laatste</w:t>
      </w:r>
      <w:r w:rsidR="00003160" w:rsidRPr="00407ED0">
        <w:t xml:space="preserve"> </w:t>
      </w:r>
      <w:r w:rsidR="00E2335B" w:rsidRPr="00407ED0">
        <w:t>Bijbel</w:t>
      </w:r>
      <w:r w:rsidRPr="00407ED0">
        <w:t>boek brengt hij de periodenleer uitvoerig ter sprake. In de duiding van de</w:t>
      </w:r>
      <w:r w:rsidR="00003160" w:rsidRPr="00407ED0">
        <w:t xml:space="preserve"> </w:t>
      </w:r>
      <w:r w:rsidRPr="00407ED0">
        <w:t>zeven brieven uit Openbaring 2 en 3 volgt hij meer het voorbeeld van Coccejus dan</w:t>
      </w:r>
      <w:r w:rsidR="00003160" w:rsidRPr="00407ED0">
        <w:t xml:space="preserve"> </w:t>
      </w:r>
      <w:r w:rsidRPr="00407ED0">
        <w:t>van Witsius, al plaatst hij ook hier nadrukkelijk eigen accenten.80 Behalve in de</w:t>
      </w:r>
      <w:r w:rsidR="00003160" w:rsidRPr="00407ED0">
        <w:t xml:space="preserve"> </w:t>
      </w:r>
      <w:r w:rsidRPr="00407ED0">
        <w:t xml:space="preserve">brieven </w:t>
      </w:r>
      <w:r w:rsidRPr="00407ED0">
        <w:lastRenderedPageBreak/>
        <w:t>komt Vitringa de zeven tijdperken van het Nieuwe Verbond ook op tal van</w:t>
      </w:r>
      <w:r w:rsidR="00003160" w:rsidRPr="00407ED0">
        <w:t xml:space="preserve"> </w:t>
      </w:r>
      <w:r w:rsidRPr="00407ED0">
        <w:t>andere plaatsen in de Apocalyps tegen: de zeven zegels, de zeven bazuinen etcetera.</w:t>
      </w:r>
      <w:r w:rsidR="00003160" w:rsidRPr="00407ED0">
        <w:t xml:space="preserve"> </w:t>
      </w:r>
      <w:r w:rsidRPr="00407ED0">
        <w:t xml:space="preserve">81 </w:t>
      </w:r>
    </w:p>
    <w:p w14:paraId="57CCF73E" w14:textId="77777777" w:rsidR="00003160" w:rsidRPr="00407ED0" w:rsidRDefault="00415D25" w:rsidP="00407ED0">
      <w:pPr>
        <w:jc w:val="both"/>
      </w:pPr>
      <w:r w:rsidRPr="00407ED0">
        <w:t>Hij is het met de Leidse magister eens dat de zendbrieven uit Openbaring</w:t>
      </w:r>
      <w:r w:rsidR="00003160" w:rsidRPr="00407ED0">
        <w:t xml:space="preserve"> </w:t>
      </w:r>
      <w:r w:rsidRPr="00407ED0">
        <w:t>de ‘inwendige’ geschiedenis van de kerk beschrijven, terwijl de zeven zegels en de</w:t>
      </w:r>
      <w:r w:rsidR="00003160" w:rsidRPr="00407ED0">
        <w:t xml:space="preserve"> </w:t>
      </w:r>
      <w:r w:rsidRPr="00407ED0">
        <w:t>zeven bazuinen de ‘uitwendige staat’ van de kerk aanduiden.82 Anders dan bij zijn</w:t>
      </w:r>
      <w:r w:rsidR="00003160" w:rsidRPr="00407ED0">
        <w:t xml:space="preserve"> </w:t>
      </w:r>
      <w:r w:rsidRPr="00407ED0">
        <w:t>leermeester lopen brieven, zegels en bazuinen in tijd niet parallel. Onze eigenzinnige</w:t>
      </w:r>
      <w:r w:rsidR="00003160" w:rsidRPr="00407ED0">
        <w:t xml:space="preserve"> </w:t>
      </w:r>
      <w:r w:rsidRPr="00407ED0">
        <w:t>theoloog wijst Coccejus’ gedachte af dat het duizendjarig rijk reeds zou zijn</w:t>
      </w:r>
      <w:r w:rsidR="00003160" w:rsidRPr="00407ED0">
        <w:t xml:space="preserve"> </w:t>
      </w:r>
      <w:r w:rsidRPr="00407ED0">
        <w:t>aangebroken in de derde periode en tevens bestrijdt hij diens visie dat de Reformatie</w:t>
      </w:r>
      <w:r w:rsidR="00003160" w:rsidRPr="00407ED0">
        <w:t xml:space="preserve"> </w:t>
      </w:r>
      <w:r w:rsidRPr="00407ED0">
        <w:t>in het vijfde tijdperk dient te worden gesitueerd. De beschrijving van de fasen</w:t>
      </w:r>
      <w:r w:rsidR="00003160" w:rsidRPr="00407ED0">
        <w:t xml:space="preserve"> </w:t>
      </w:r>
      <w:r w:rsidRPr="00407ED0">
        <w:t>in de kerkgeschiedenis ziet er in zijn Typus Doctrinae Propheticae als volgt uit:</w:t>
      </w:r>
      <w:r w:rsidR="00003160" w:rsidRPr="00407ED0">
        <w:t xml:space="preserve"> </w:t>
      </w:r>
    </w:p>
    <w:p w14:paraId="6D35F22B" w14:textId="77777777" w:rsidR="00415D25" w:rsidRPr="00407ED0" w:rsidRDefault="00415D25" w:rsidP="00407ED0">
      <w:pPr>
        <w:ind w:left="360"/>
        <w:jc w:val="both"/>
      </w:pPr>
      <w:r w:rsidRPr="00407ED0">
        <w:t>1. De apostolische kerk en haar uitbreiding in de wereld.</w:t>
      </w:r>
    </w:p>
    <w:p w14:paraId="499843FF" w14:textId="77777777" w:rsidR="00415D25" w:rsidRPr="00407ED0" w:rsidRDefault="00415D25" w:rsidP="00407ED0">
      <w:pPr>
        <w:ind w:left="360"/>
        <w:jc w:val="both"/>
      </w:pPr>
      <w:r w:rsidRPr="00407ED0">
        <w:t>2. De vervolging van de christenen door de Romeinse keizers tot aan Constantijn</w:t>
      </w:r>
      <w:r w:rsidR="00003160" w:rsidRPr="00407ED0">
        <w:t xml:space="preserve"> </w:t>
      </w:r>
      <w:r w:rsidRPr="00407ED0">
        <w:t>de Grote.</w:t>
      </w:r>
    </w:p>
    <w:p w14:paraId="71756886" w14:textId="77777777" w:rsidR="00415D25" w:rsidRPr="00407ED0" w:rsidRDefault="00415D25" w:rsidP="00407ED0">
      <w:pPr>
        <w:ind w:left="360"/>
        <w:jc w:val="both"/>
      </w:pPr>
      <w:r w:rsidRPr="00407ED0">
        <w:t>3. De leerstrijd in de kerk vanwege verscheidene ketterijen tot aan het einde van</w:t>
      </w:r>
      <w:r w:rsidR="00003160" w:rsidRPr="00407ED0">
        <w:t xml:space="preserve"> </w:t>
      </w:r>
      <w:r w:rsidRPr="00407ED0">
        <w:t>de zevende eeuw.</w:t>
      </w:r>
    </w:p>
    <w:p w14:paraId="4037C32F" w14:textId="77777777" w:rsidR="00415D25" w:rsidRPr="00407ED0" w:rsidRDefault="00415D25" w:rsidP="00407ED0">
      <w:pPr>
        <w:ind w:left="360"/>
        <w:jc w:val="both"/>
      </w:pPr>
      <w:r w:rsidRPr="00407ED0">
        <w:t>4. De hevige worsteling met de islam, met bijgeloof, afgodenverering en hypocrisie</w:t>
      </w:r>
      <w:r w:rsidR="00003160" w:rsidRPr="00407ED0">
        <w:t xml:space="preserve"> </w:t>
      </w:r>
      <w:r w:rsidRPr="00407ED0">
        <w:t>tot aan het optreden van de waldenzen (twaalfde eeuw).</w:t>
      </w:r>
    </w:p>
    <w:p w14:paraId="3647A822" w14:textId="77777777" w:rsidR="00415D25" w:rsidRPr="00407ED0" w:rsidRDefault="00415D25" w:rsidP="00407ED0">
      <w:pPr>
        <w:ind w:left="360"/>
        <w:jc w:val="both"/>
      </w:pPr>
      <w:r w:rsidRPr="00407ED0">
        <w:t>5. Het toenemende bederf in de kerk en de groeiende macht van de paus: vanaf</w:t>
      </w:r>
      <w:r w:rsidR="00003160" w:rsidRPr="00407ED0">
        <w:t xml:space="preserve"> </w:t>
      </w:r>
      <w:r w:rsidRPr="00407ED0">
        <w:t>de waldenzen tot de zestiende eeuw.</w:t>
      </w:r>
    </w:p>
    <w:p w14:paraId="7609F3D2" w14:textId="77777777" w:rsidR="00415D25" w:rsidRPr="00407ED0" w:rsidRDefault="00415D25" w:rsidP="00407ED0">
      <w:pPr>
        <w:ind w:left="360"/>
        <w:jc w:val="both"/>
      </w:pPr>
      <w:r w:rsidRPr="00407ED0">
        <w:t>6. De gereinigde kerk waarin Vitringa zelf leeft. Doordat evenwel het spoor van</w:t>
      </w:r>
      <w:r w:rsidR="00003160" w:rsidRPr="00407ED0">
        <w:t xml:space="preserve"> </w:t>
      </w:r>
      <w:r w:rsidRPr="00407ED0">
        <w:t>de Reformatie goeddeels wordt verlaten, ondervindt de kerk de straffende oordelen</w:t>
      </w:r>
      <w:r w:rsidR="00003160" w:rsidRPr="00407ED0">
        <w:t xml:space="preserve"> </w:t>
      </w:r>
      <w:r w:rsidRPr="00407ED0">
        <w:t>van God.</w:t>
      </w:r>
    </w:p>
    <w:p w14:paraId="76DBA676" w14:textId="77777777" w:rsidR="00415D25" w:rsidRPr="00407ED0" w:rsidRDefault="00415D25" w:rsidP="00407ED0">
      <w:pPr>
        <w:ind w:left="360"/>
        <w:jc w:val="both"/>
      </w:pPr>
      <w:r w:rsidRPr="00407ED0">
        <w:t>7. Een tijd van sabbat voor de kerk, waarin vrede, geestelijke blijdschap en overwinning</w:t>
      </w:r>
      <w:r w:rsidR="00003160" w:rsidRPr="00407ED0">
        <w:t xml:space="preserve"> </w:t>
      </w:r>
      <w:r w:rsidRPr="00407ED0">
        <w:t>op de vijanden zullen plaatshebben. Er zal een overvloed aan gaven</w:t>
      </w:r>
      <w:r w:rsidR="00003160" w:rsidRPr="00407ED0">
        <w:t xml:space="preserve"> </w:t>
      </w:r>
      <w:r w:rsidRPr="00407ED0">
        <w:t>van de Heilige Geest gevonden worden, evenals grote kennis van God en zijn</w:t>
      </w:r>
      <w:r w:rsidR="00003160" w:rsidRPr="00407ED0">
        <w:t xml:space="preserve"> </w:t>
      </w:r>
      <w:r w:rsidRPr="00407ED0">
        <w:t>wegen. Er zal sprake zijn van waarachtige heiliging. In deze periode valt ook</w:t>
      </w:r>
      <w:r w:rsidR="00003160" w:rsidRPr="00407ED0">
        <w:t xml:space="preserve"> </w:t>
      </w:r>
      <w:r w:rsidRPr="00407ED0">
        <w:t>de bekering van joden en heidenen.83</w:t>
      </w:r>
    </w:p>
    <w:p w14:paraId="638E01B7" w14:textId="77777777" w:rsidR="00415D25" w:rsidRPr="00407ED0" w:rsidRDefault="00415D25" w:rsidP="00407ED0">
      <w:pPr>
        <w:jc w:val="both"/>
      </w:pPr>
      <w:r w:rsidRPr="00407ED0">
        <w:t>In de voorrede op de uitleg van Jesaja legt Vitringa opnieuw rekenschap af van de</w:t>
      </w:r>
    </w:p>
    <w:p w14:paraId="59E4A544" w14:textId="77777777" w:rsidR="00415D25" w:rsidRPr="00407ED0" w:rsidRDefault="00415D25" w:rsidP="00407ED0">
      <w:pPr>
        <w:jc w:val="both"/>
      </w:pPr>
      <w:r w:rsidRPr="00407ED0">
        <w:t>wijze waarop hij de theologia prophetica gepraktiseerd wil zien. Hij slaat daarbij</w:t>
      </w:r>
    </w:p>
    <w:p w14:paraId="33A50F19" w14:textId="77777777" w:rsidR="00003160" w:rsidRPr="00407ED0" w:rsidRDefault="00003160" w:rsidP="00407ED0">
      <w:pPr>
        <w:jc w:val="both"/>
      </w:pPr>
    </w:p>
    <w:p w14:paraId="5E41136A" w14:textId="77777777" w:rsidR="00415D25" w:rsidRPr="00407ED0" w:rsidRDefault="00415D25" w:rsidP="00407ED0">
      <w:pPr>
        <w:jc w:val="both"/>
        <w:rPr>
          <w:sz w:val="22"/>
          <w:szCs w:val="22"/>
          <w:lang w:val="en-GB"/>
        </w:rPr>
      </w:pPr>
      <w:smartTag w:uri="urn:schemas-microsoft-com:office:smarttags" w:element="metricconverter">
        <w:smartTagPr>
          <w:attr w:name="ProductID" w:val="79 C"/>
        </w:smartTagPr>
        <w:r w:rsidRPr="00407ED0">
          <w:rPr>
            <w:sz w:val="22"/>
            <w:szCs w:val="22"/>
          </w:rPr>
          <w:t>79 C</w:t>
        </w:r>
      </w:smartTag>
      <w:r w:rsidRPr="00407ED0">
        <w:rPr>
          <w:sz w:val="22"/>
          <w:szCs w:val="22"/>
        </w:rPr>
        <w:t xml:space="preserve">. Vitringa, </w:t>
      </w:r>
      <w:r w:rsidRPr="00407ED0">
        <w:rPr>
          <w:sz w:val="22"/>
          <w:szCs w:val="22"/>
          <w:lang w:val="la-Latn"/>
        </w:rPr>
        <w:t>Typus, 204: Prophetia est narratio rerum gerendarum, historia gestarum: illa praenunciat,</w:t>
      </w:r>
      <w:r w:rsidR="00003160" w:rsidRPr="00407ED0">
        <w:rPr>
          <w:sz w:val="22"/>
          <w:szCs w:val="22"/>
          <w:lang w:val="la-Latn"/>
        </w:rPr>
        <w:t xml:space="preserve"> </w:t>
      </w:r>
      <w:r w:rsidRPr="00407ED0">
        <w:rPr>
          <w:sz w:val="22"/>
          <w:szCs w:val="22"/>
          <w:lang w:val="la-Latn"/>
        </w:rPr>
        <w:t>quid futurum sit; haec demonstrat, quid factum sit; C. Vitringa, Hypotyposis Historiae,</w:t>
      </w:r>
      <w:r w:rsidR="00003160" w:rsidRPr="00407ED0">
        <w:rPr>
          <w:sz w:val="22"/>
          <w:szCs w:val="22"/>
          <w:lang w:val="la-Latn"/>
        </w:rPr>
        <w:t xml:space="preserve"> </w:t>
      </w:r>
      <w:r w:rsidRPr="00407ED0">
        <w:rPr>
          <w:sz w:val="22"/>
          <w:szCs w:val="22"/>
          <w:lang w:val="la-Latn"/>
        </w:rPr>
        <w:t>Praefatio: Historia enim ut est gestarum, sic Prophetia rerum gerendarum narratio. Historia</w:t>
      </w:r>
      <w:r w:rsidR="00003160" w:rsidRPr="00407ED0">
        <w:rPr>
          <w:sz w:val="22"/>
          <w:szCs w:val="22"/>
          <w:lang w:val="la-Latn"/>
        </w:rPr>
        <w:t xml:space="preserve"> </w:t>
      </w:r>
      <w:r w:rsidRPr="00407ED0">
        <w:rPr>
          <w:sz w:val="22"/>
          <w:szCs w:val="22"/>
          <w:lang w:val="la-Latn"/>
        </w:rPr>
        <w:t>lucem foeneratur Prophetiae; Prophetia praevertit, &amp; implementum nacta, vicissim illustrat ac</w:t>
      </w:r>
      <w:r w:rsidR="00003160" w:rsidRPr="00407ED0">
        <w:rPr>
          <w:sz w:val="22"/>
          <w:szCs w:val="22"/>
          <w:lang w:val="la-Latn"/>
        </w:rPr>
        <w:t xml:space="preserve"> </w:t>
      </w:r>
      <w:r w:rsidRPr="00407ED0">
        <w:rPr>
          <w:sz w:val="22"/>
          <w:szCs w:val="22"/>
          <w:lang w:val="la-Latn"/>
        </w:rPr>
        <w:t>confirmat Historiam;</w:t>
      </w:r>
      <w:r w:rsidRPr="00407ED0">
        <w:rPr>
          <w:sz w:val="22"/>
          <w:szCs w:val="22"/>
          <w:lang w:val="en-GB"/>
        </w:rPr>
        <w:t xml:space="preserve"> vgl. E.G.E. van der Wall, ‘Between Grotius and Cocceius,’ 202, 203.</w:t>
      </w:r>
    </w:p>
    <w:p w14:paraId="0192A17A" w14:textId="77777777" w:rsidR="00415D25" w:rsidRPr="00407ED0" w:rsidRDefault="00415D25" w:rsidP="00407ED0">
      <w:pPr>
        <w:jc w:val="both"/>
        <w:rPr>
          <w:sz w:val="22"/>
          <w:szCs w:val="22"/>
        </w:rPr>
      </w:pPr>
      <w:smartTag w:uri="urn:schemas-microsoft-com:office:smarttags" w:element="metricconverter">
        <w:smartTagPr>
          <w:attr w:name="ProductID" w:val="80 L"/>
        </w:smartTagPr>
        <w:r w:rsidRPr="00407ED0">
          <w:rPr>
            <w:sz w:val="22"/>
            <w:szCs w:val="22"/>
          </w:rPr>
          <w:t>80 L</w:t>
        </w:r>
      </w:smartTag>
      <w:r w:rsidRPr="00407ED0">
        <w:rPr>
          <w:sz w:val="22"/>
          <w:szCs w:val="22"/>
        </w:rPr>
        <w:t>. Diestel, Geschichte, 532, 533; Chr. Sepp, Godgeleerd onderwijs II, 292.</w:t>
      </w:r>
    </w:p>
    <w:p w14:paraId="7149823C" w14:textId="77777777" w:rsidR="00415D25" w:rsidRPr="00407ED0" w:rsidRDefault="00415D25" w:rsidP="00407ED0">
      <w:pPr>
        <w:jc w:val="both"/>
        <w:rPr>
          <w:sz w:val="22"/>
          <w:szCs w:val="22"/>
        </w:rPr>
      </w:pPr>
      <w:smartTag w:uri="urn:schemas-microsoft-com:office:smarttags" w:element="metricconverter">
        <w:smartTagPr>
          <w:attr w:name="ProductID" w:val="81 C"/>
        </w:smartTagPr>
        <w:r w:rsidRPr="00407ED0">
          <w:rPr>
            <w:sz w:val="22"/>
            <w:szCs w:val="22"/>
          </w:rPr>
          <w:t>81 C</w:t>
        </w:r>
      </w:smartTag>
      <w:r w:rsidRPr="00407ED0">
        <w:rPr>
          <w:sz w:val="22"/>
          <w:szCs w:val="22"/>
        </w:rPr>
        <w:t>. Vitringa, Typus, 153.</w:t>
      </w:r>
    </w:p>
    <w:p w14:paraId="2C162B7D" w14:textId="77777777" w:rsidR="00415D25" w:rsidRPr="00407ED0" w:rsidRDefault="00415D25" w:rsidP="00407ED0">
      <w:pPr>
        <w:jc w:val="both"/>
        <w:rPr>
          <w:sz w:val="22"/>
          <w:szCs w:val="22"/>
        </w:rPr>
      </w:pPr>
      <w:smartTag w:uri="urn:schemas-microsoft-com:office:smarttags" w:element="metricconverter">
        <w:smartTagPr>
          <w:attr w:name="ProductID" w:val="82 L"/>
        </w:smartTagPr>
        <w:r w:rsidRPr="00407ED0">
          <w:rPr>
            <w:sz w:val="22"/>
            <w:szCs w:val="22"/>
          </w:rPr>
          <w:t>82 L</w:t>
        </w:r>
      </w:smartTag>
      <w:r w:rsidRPr="00407ED0">
        <w:rPr>
          <w:sz w:val="22"/>
          <w:szCs w:val="22"/>
        </w:rPr>
        <w:t>. Diestel, Geschichte, 265.</w:t>
      </w:r>
    </w:p>
    <w:p w14:paraId="698F2ACE" w14:textId="77777777" w:rsidR="00415D25" w:rsidRPr="00407ED0" w:rsidRDefault="00415D25" w:rsidP="00407ED0">
      <w:pPr>
        <w:jc w:val="both"/>
        <w:rPr>
          <w:sz w:val="22"/>
          <w:szCs w:val="22"/>
        </w:rPr>
      </w:pPr>
      <w:smartTag w:uri="urn:schemas-microsoft-com:office:smarttags" w:element="metricconverter">
        <w:smartTagPr>
          <w:attr w:name="ProductID" w:val="83 C"/>
        </w:smartTagPr>
        <w:r w:rsidRPr="00407ED0">
          <w:rPr>
            <w:sz w:val="22"/>
            <w:szCs w:val="22"/>
          </w:rPr>
          <w:t>83 C</w:t>
        </w:r>
      </w:smartTag>
      <w:r w:rsidRPr="00407ED0">
        <w:rPr>
          <w:sz w:val="22"/>
          <w:szCs w:val="22"/>
        </w:rPr>
        <w:t>. Vitringa, Typus, 155-157.</w:t>
      </w:r>
    </w:p>
    <w:p w14:paraId="346A1D38" w14:textId="77777777" w:rsidR="00003160" w:rsidRPr="00407ED0" w:rsidRDefault="00415D25" w:rsidP="00407ED0">
      <w:pPr>
        <w:jc w:val="both"/>
        <w:rPr>
          <w:sz w:val="22"/>
          <w:szCs w:val="22"/>
        </w:rPr>
      </w:pPr>
      <w:r w:rsidRPr="00407ED0">
        <w:rPr>
          <w:sz w:val="22"/>
          <w:szCs w:val="22"/>
        </w:rPr>
        <w:t xml:space="preserve">464 </w:t>
      </w:r>
    </w:p>
    <w:p w14:paraId="65EFB4E6" w14:textId="77777777" w:rsidR="00003160" w:rsidRPr="00407ED0" w:rsidRDefault="00003160" w:rsidP="00407ED0">
      <w:pPr>
        <w:jc w:val="both"/>
      </w:pPr>
    </w:p>
    <w:p w14:paraId="37FBC74D" w14:textId="77777777" w:rsidR="00415D25" w:rsidRPr="00407ED0" w:rsidRDefault="00415D25" w:rsidP="00407ED0">
      <w:pPr>
        <w:jc w:val="both"/>
      </w:pPr>
      <w:r w:rsidRPr="00407ED0">
        <w:t>vier piketpaaltjes waarbinnen hij zijn eigen weg probeert te vinden. Vanwege de</w:t>
      </w:r>
      <w:r w:rsidR="00003160" w:rsidRPr="00407ED0">
        <w:t xml:space="preserve"> </w:t>
      </w:r>
      <w:r w:rsidRPr="00407ED0">
        <w:t>rechtstreekse relevantie voor ons onderzoeksthema brengen wij zijn gedachten</w:t>
      </w:r>
      <w:r w:rsidR="00003160" w:rsidRPr="00407ED0">
        <w:t xml:space="preserve"> </w:t>
      </w:r>
      <w:r w:rsidRPr="00407ED0">
        <w:t>over de uitleg van de profetieën nader voor het voetlicht.</w:t>
      </w:r>
    </w:p>
    <w:p w14:paraId="5119B674" w14:textId="77777777" w:rsidR="00415D25" w:rsidRPr="00407ED0" w:rsidRDefault="00415D25" w:rsidP="00407ED0">
      <w:pPr>
        <w:jc w:val="both"/>
      </w:pPr>
      <w:r w:rsidRPr="00407ED0">
        <w:t>Moeite heeft de Friese godgeleerde met de allegorische exegese van ‘Oude</w:t>
      </w:r>
      <w:r w:rsidR="00003160" w:rsidRPr="00407ED0">
        <w:t xml:space="preserve"> </w:t>
      </w:r>
      <w:r w:rsidRPr="00407ED0">
        <w:t>Christenen’ zoals Origenes en Eusebius van Caesarea. Al te gemakkelijk stappen</w:t>
      </w:r>
      <w:r w:rsidR="00003160" w:rsidRPr="00407ED0">
        <w:t xml:space="preserve"> </w:t>
      </w:r>
      <w:r w:rsidRPr="00407ED0">
        <w:t>zij over de historische context heen en projecteren de vervulling van een profetie</w:t>
      </w:r>
      <w:r w:rsidR="00003160" w:rsidRPr="00407ED0">
        <w:t xml:space="preserve"> </w:t>
      </w:r>
      <w:r w:rsidRPr="00407ED0">
        <w:t>voornamelijk in de toekomst. Te snel passen zij de teksten toe op de komst van</w:t>
      </w:r>
      <w:r w:rsidR="00003160" w:rsidRPr="00407ED0">
        <w:t xml:space="preserve"> </w:t>
      </w:r>
      <w:r w:rsidRPr="00407ED0">
        <w:t>de Messias en zijn koninkrijk. Wanneer de profeet spreekt over de terugkeer van</w:t>
      </w:r>
      <w:r w:rsidR="00003160" w:rsidRPr="00407ED0">
        <w:t xml:space="preserve"> </w:t>
      </w:r>
      <w:r w:rsidRPr="00407ED0">
        <w:t>het joodse volk, denken ze niet zozeer aan de beëindiging van de Babylonische</w:t>
      </w:r>
      <w:r w:rsidR="00003160" w:rsidRPr="00407ED0">
        <w:t xml:space="preserve"> </w:t>
      </w:r>
      <w:r w:rsidRPr="00407ED0">
        <w:lastRenderedPageBreak/>
        <w:t>ballingschap als wel aan de verzameling van de uitverkoren joden, zoals deze</w:t>
      </w:r>
      <w:r w:rsidR="00003160" w:rsidRPr="00407ED0">
        <w:t xml:space="preserve"> </w:t>
      </w:r>
      <w:r w:rsidRPr="00407ED0">
        <w:t>plaatsvindt door de verkondiging van het evangelie, waardoor zij deel kregen</w:t>
      </w:r>
      <w:r w:rsidR="00003160" w:rsidRPr="00407ED0">
        <w:t xml:space="preserve"> </w:t>
      </w:r>
      <w:r w:rsidRPr="00407ED0">
        <w:t>aan de Messias en zijn rijk. En omdat daarmee aan hun vooronderstelling en</w:t>
      </w:r>
      <w:r w:rsidR="00003160" w:rsidRPr="00407ED0">
        <w:t xml:space="preserve"> </w:t>
      </w:r>
      <w:r w:rsidRPr="00407ED0">
        <w:t>verwachting nog niet voldoende recht gedaan is, passen zij deze profetieën nog</w:t>
      </w:r>
      <w:r w:rsidR="00003160" w:rsidRPr="00407ED0">
        <w:t xml:space="preserve"> </w:t>
      </w:r>
      <w:r w:rsidRPr="00407ED0">
        <w:t>liever toe op een ‘algemenere Bekeering der Jooden, welke zy, teffens met een’</w:t>
      </w:r>
      <w:r w:rsidR="00003160" w:rsidRPr="00407ED0">
        <w:t xml:space="preserve"> </w:t>
      </w:r>
      <w:r w:rsidRPr="00407ED0">
        <w:t>zeker’ doorluchtiger openbaringe van het Koningryke des Zoons Godts na eene</w:t>
      </w:r>
      <w:r w:rsidR="00003160" w:rsidRPr="00407ED0">
        <w:t xml:space="preserve"> </w:t>
      </w:r>
      <w:r w:rsidRPr="00407ED0">
        <w:t>weghneming van alle ergernissen verwachten: tot welke van hun verwachte glorieryke</w:t>
      </w:r>
      <w:r w:rsidR="00003160" w:rsidRPr="00407ED0">
        <w:t xml:space="preserve"> </w:t>
      </w:r>
      <w:r w:rsidRPr="00407ED0">
        <w:t>Openbaring van Christus Jezus Koningryke in den laatsten tydt zy meest</w:t>
      </w:r>
      <w:r w:rsidR="00003160" w:rsidRPr="00407ED0">
        <w:t xml:space="preserve"> </w:t>
      </w:r>
      <w:r w:rsidRPr="00407ED0">
        <w:t>alle de andere Godspraaken, welke by onzen Profeet op een’ doorluchtige wyze</w:t>
      </w:r>
      <w:r w:rsidR="00003160" w:rsidRPr="00407ED0">
        <w:t xml:space="preserve"> </w:t>
      </w:r>
      <w:r w:rsidRPr="00407ED0">
        <w:t>voorgesteldt worden, brengen.’84</w:t>
      </w:r>
    </w:p>
    <w:p w14:paraId="6279660B" w14:textId="77777777" w:rsidR="00415D25" w:rsidRPr="00407ED0" w:rsidRDefault="00415D25" w:rsidP="00407ED0">
      <w:pPr>
        <w:jc w:val="both"/>
      </w:pPr>
      <w:r w:rsidRPr="00407ED0">
        <w:t>Een valkuil in tegenovergestelde richting signaleert Vitringa bij de remonstrant</w:t>
      </w:r>
      <w:r w:rsidR="00003160" w:rsidRPr="00407ED0">
        <w:t xml:space="preserve"> </w:t>
      </w:r>
      <w:r w:rsidRPr="00407ED0">
        <w:t>Hugo de Groot, voor wie hij overigens hoge achting koestert.85 Hij noemt</w:t>
      </w:r>
      <w:r w:rsidR="00003160" w:rsidRPr="00407ED0">
        <w:t xml:space="preserve"> </w:t>
      </w:r>
      <w:r w:rsidRPr="00407ED0">
        <w:t>hem een man van een ‘zeer beroemden naame’, die onsterfelijke lof verdient</w:t>
      </w:r>
      <w:r w:rsidR="00003160" w:rsidRPr="00407ED0">
        <w:t xml:space="preserve"> </w:t>
      </w:r>
      <w:r w:rsidRPr="00407ED0">
        <w:t>vanwege zijn kwaliteiten ‘in ’t stuk der Letteren’. Wat de uitleg van de profeten</w:t>
      </w:r>
      <w:r w:rsidR="00003160" w:rsidRPr="00407ED0">
        <w:t xml:space="preserve"> </w:t>
      </w:r>
      <w:r w:rsidRPr="00407ED0">
        <w:t>betreft, is Grotius een weg ingeslagen, die door niemand tevoren nog is bewandeld.</w:t>
      </w:r>
    </w:p>
    <w:p w14:paraId="664C8F08" w14:textId="77777777" w:rsidR="00415D25" w:rsidRPr="00407ED0" w:rsidRDefault="00415D25" w:rsidP="00407ED0">
      <w:pPr>
        <w:jc w:val="both"/>
      </w:pPr>
      <w:r w:rsidRPr="00407ED0">
        <w:t>Zijn veronderstelling is dat de profeten in het bijzonder hebben geprofeteerd</w:t>
      </w:r>
      <w:r w:rsidR="00003160" w:rsidRPr="00407ED0">
        <w:t xml:space="preserve"> </w:t>
      </w:r>
      <w:r w:rsidRPr="00407ED0">
        <w:t>aangaande de lotgevallen van het joodse volk en van de heidenen in de</w:t>
      </w:r>
      <w:r w:rsidR="00003160" w:rsidRPr="00407ED0">
        <w:t xml:space="preserve"> </w:t>
      </w:r>
      <w:r w:rsidRPr="00407ED0">
        <w:t>‘naastbyzynden tydt’.86 Een voorzegging van Jezus Christus en zijn koninkrijk</w:t>
      </w:r>
      <w:r w:rsidR="00003160" w:rsidRPr="00407ED0">
        <w:t xml:space="preserve"> </w:t>
      </w:r>
      <w:r w:rsidRPr="00407ED0">
        <w:t>komt bij hem niet of nauwelijks in het vizier. Grotius noemt het heilswerk van</w:t>
      </w:r>
      <w:r w:rsidR="00003160" w:rsidRPr="00407ED0">
        <w:t xml:space="preserve"> </w:t>
      </w:r>
      <w:r w:rsidRPr="00407ED0">
        <w:t>de Messias alleen als hij zoekt naar de verborgen zin van de profetieën, maar niet</w:t>
      </w:r>
      <w:r w:rsidR="00003160" w:rsidRPr="00407ED0">
        <w:t xml:space="preserve"> </w:t>
      </w:r>
      <w:r w:rsidRPr="00407ED0">
        <w:t>omdat er sprake zou zijn van een historische voorzegging. Vitringa typeert deze</w:t>
      </w:r>
      <w:r w:rsidR="00003160" w:rsidRPr="00407ED0">
        <w:t xml:space="preserve"> </w:t>
      </w:r>
      <w:r w:rsidRPr="00407ED0">
        <w:t>als de ‘geheimzinnigen en leerspreukigen zin’ van het profetische woord. Hij</w:t>
      </w:r>
      <w:r w:rsidR="00003160" w:rsidRPr="00407ED0">
        <w:t xml:space="preserve"> </w:t>
      </w:r>
      <w:r w:rsidRPr="00407ED0">
        <w:t>noemt dit een nieuwe benadering, omdat hij geen voorbeeld van een dergelijke</w:t>
      </w:r>
      <w:r w:rsidR="00003160" w:rsidRPr="00407ED0">
        <w:t xml:space="preserve"> </w:t>
      </w:r>
      <w:r w:rsidRPr="00407ED0">
        <w:t>exegese kent behalve van joodse zijde. Bij Aben Ezra en Mozes Haccohen treffen</w:t>
      </w:r>
      <w:r w:rsidR="00003160" w:rsidRPr="00407ED0">
        <w:t xml:space="preserve"> </w:t>
      </w:r>
      <w:r w:rsidRPr="00407ED0">
        <w:t>we dit interpretatiemodel ook aan, maar deze joodse geleerden wijken daarmee</w:t>
      </w:r>
      <w:r w:rsidR="00003160" w:rsidRPr="00407ED0">
        <w:t xml:space="preserve"> </w:t>
      </w:r>
      <w:r w:rsidRPr="00407ED0">
        <w:t>aantoonbaar af van de gangbare methode die de ‘Oude Schoole hunner Naatsie’</w:t>
      </w:r>
      <w:r w:rsidR="00003160" w:rsidRPr="00407ED0">
        <w:t xml:space="preserve"> </w:t>
      </w:r>
      <w:r w:rsidRPr="00407ED0">
        <w:t>erop nahield. De traditionele joodse exegese vindt in de profetieën de Messias</w:t>
      </w:r>
      <w:r w:rsidR="00003160" w:rsidRPr="00407ED0">
        <w:t xml:space="preserve"> </w:t>
      </w:r>
      <w:r w:rsidRPr="00407ED0">
        <w:t>en zijn koninkrijk niet alleen ‘leenspreukiger’ terug, maar wijst deze ook ‘historischerwyze’</w:t>
      </w:r>
      <w:r w:rsidR="00003160" w:rsidRPr="00407ED0">
        <w:t xml:space="preserve"> </w:t>
      </w:r>
      <w:r w:rsidRPr="00407ED0">
        <w:t>aan.87 De Targoem en de Midrasj zijn in dat opzicht overduidelijk.</w:t>
      </w:r>
    </w:p>
    <w:p w14:paraId="22181A59" w14:textId="77777777" w:rsidR="00415D25" w:rsidRPr="00407ED0" w:rsidRDefault="00415D25" w:rsidP="00407ED0">
      <w:pPr>
        <w:jc w:val="both"/>
      </w:pPr>
      <w:r w:rsidRPr="00407ED0">
        <w:t>Vitringa is het volstrekt oneens met Grotius’ opvatting dat Jesaja in zijn boek</w:t>
      </w:r>
      <w:r w:rsidR="00003160" w:rsidRPr="00407ED0">
        <w:t xml:space="preserve"> </w:t>
      </w:r>
      <w:r w:rsidRPr="00407ED0">
        <w:t>nergens van Christus Jezus en zijn rijk ‘rechtstreex, eigentlyk, duidelyk’ geprofeteerd</w:t>
      </w:r>
    </w:p>
    <w:p w14:paraId="11B78627" w14:textId="77777777" w:rsidR="00415D25" w:rsidRPr="00407ED0" w:rsidRDefault="00415D25" w:rsidP="00407ED0">
      <w:pPr>
        <w:jc w:val="both"/>
      </w:pPr>
      <w:r w:rsidRPr="00407ED0">
        <w:t>zou hebben.88</w:t>
      </w:r>
    </w:p>
    <w:p w14:paraId="48A23406" w14:textId="77777777" w:rsidR="00870D23" w:rsidRPr="00407ED0" w:rsidRDefault="00870D23" w:rsidP="00407ED0">
      <w:pPr>
        <w:jc w:val="both"/>
      </w:pPr>
    </w:p>
    <w:p w14:paraId="11B2AA51" w14:textId="77777777" w:rsidR="00415D25" w:rsidRPr="00407ED0" w:rsidRDefault="00415D25" w:rsidP="00407ED0">
      <w:pPr>
        <w:jc w:val="both"/>
        <w:rPr>
          <w:sz w:val="22"/>
          <w:szCs w:val="22"/>
        </w:rPr>
      </w:pPr>
      <w:smartTag w:uri="urn:schemas-microsoft-com:office:smarttags" w:element="metricconverter">
        <w:smartTagPr>
          <w:attr w:name="ProductID" w:val="84 C"/>
        </w:smartTagPr>
        <w:r w:rsidRPr="00407ED0">
          <w:rPr>
            <w:sz w:val="22"/>
            <w:szCs w:val="22"/>
          </w:rPr>
          <w:t>84 C</w:t>
        </w:r>
      </w:smartTag>
      <w:r w:rsidRPr="00407ED0">
        <w:rPr>
          <w:sz w:val="22"/>
          <w:szCs w:val="22"/>
        </w:rPr>
        <w:t>. Vitringa, Jesaja I, Voorrede, 17, 18.</w:t>
      </w:r>
    </w:p>
    <w:p w14:paraId="0E3C9AA1" w14:textId="77777777" w:rsidR="00415D25" w:rsidRPr="00407ED0" w:rsidRDefault="00415D25" w:rsidP="00407ED0">
      <w:pPr>
        <w:jc w:val="both"/>
        <w:rPr>
          <w:sz w:val="22"/>
          <w:szCs w:val="22"/>
        </w:rPr>
      </w:pPr>
      <w:r w:rsidRPr="00407ED0">
        <w:rPr>
          <w:sz w:val="22"/>
          <w:szCs w:val="22"/>
        </w:rPr>
        <w:t>85 E.G.E. van der Wall, ‘Between Grotius and Cocceius,’ 202, 205, 206, 207.</w:t>
      </w:r>
    </w:p>
    <w:p w14:paraId="4604C49E" w14:textId="77777777" w:rsidR="00415D25" w:rsidRPr="00407ED0" w:rsidRDefault="00415D25" w:rsidP="00407ED0">
      <w:pPr>
        <w:jc w:val="both"/>
        <w:rPr>
          <w:sz w:val="22"/>
          <w:szCs w:val="22"/>
        </w:rPr>
      </w:pPr>
      <w:smartTag w:uri="urn:schemas-microsoft-com:office:smarttags" w:element="metricconverter">
        <w:smartTagPr>
          <w:attr w:name="ProductID" w:val="86 C"/>
        </w:smartTagPr>
        <w:r w:rsidRPr="00407ED0">
          <w:rPr>
            <w:sz w:val="22"/>
            <w:szCs w:val="22"/>
          </w:rPr>
          <w:t>86 C</w:t>
        </w:r>
      </w:smartTag>
      <w:r w:rsidRPr="00407ED0">
        <w:rPr>
          <w:sz w:val="22"/>
          <w:szCs w:val="22"/>
        </w:rPr>
        <w:t>. Vitringa, Jesaja I, Voorrede, 20.</w:t>
      </w:r>
    </w:p>
    <w:p w14:paraId="3FF7A8BB" w14:textId="77777777" w:rsidR="00415D25" w:rsidRPr="00407ED0" w:rsidRDefault="00415D25" w:rsidP="00407ED0">
      <w:pPr>
        <w:jc w:val="both"/>
        <w:rPr>
          <w:sz w:val="22"/>
          <w:szCs w:val="22"/>
        </w:rPr>
      </w:pPr>
      <w:smartTag w:uri="urn:schemas-microsoft-com:office:smarttags" w:element="metricconverter">
        <w:smartTagPr>
          <w:attr w:name="ProductID" w:val="87 C"/>
        </w:smartTagPr>
        <w:r w:rsidRPr="00407ED0">
          <w:rPr>
            <w:sz w:val="22"/>
            <w:szCs w:val="22"/>
          </w:rPr>
          <w:t>87 C</w:t>
        </w:r>
      </w:smartTag>
      <w:r w:rsidRPr="00407ED0">
        <w:rPr>
          <w:sz w:val="22"/>
          <w:szCs w:val="22"/>
        </w:rPr>
        <w:t>. Vitringa, Jesaja I, Voorrede, 21.</w:t>
      </w:r>
    </w:p>
    <w:p w14:paraId="1B10E4C7" w14:textId="77777777" w:rsidR="00415D25" w:rsidRPr="00407ED0" w:rsidRDefault="00415D25" w:rsidP="00407ED0">
      <w:pPr>
        <w:jc w:val="both"/>
        <w:rPr>
          <w:sz w:val="22"/>
          <w:szCs w:val="22"/>
        </w:rPr>
      </w:pPr>
      <w:smartTag w:uri="urn:schemas-microsoft-com:office:smarttags" w:element="metricconverter">
        <w:smartTagPr>
          <w:attr w:name="ProductID" w:val="88 C"/>
        </w:smartTagPr>
        <w:r w:rsidRPr="00407ED0">
          <w:rPr>
            <w:sz w:val="22"/>
            <w:szCs w:val="22"/>
          </w:rPr>
          <w:t>88 C</w:t>
        </w:r>
      </w:smartTag>
      <w:r w:rsidRPr="00407ED0">
        <w:rPr>
          <w:sz w:val="22"/>
          <w:szCs w:val="22"/>
        </w:rPr>
        <w:t>. Vitringa, Jesaja I, Voorrede, 24.</w:t>
      </w:r>
    </w:p>
    <w:p w14:paraId="72256DC6" w14:textId="77777777" w:rsidR="00415D25" w:rsidRPr="00407ED0" w:rsidRDefault="00415D25" w:rsidP="00407ED0">
      <w:pPr>
        <w:jc w:val="both"/>
        <w:rPr>
          <w:sz w:val="22"/>
          <w:szCs w:val="22"/>
        </w:rPr>
      </w:pPr>
      <w:r w:rsidRPr="00407ED0">
        <w:rPr>
          <w:sz w:val="22"/>
          <w:szCs w:val="22"/>
        </w:rPr>
        <w:t>465</w:t>
      </w:r>
    </w:p>
    <w:p w14:paraId="20F129B6" w14:textId="77777777" w:rsidR="00870D23" w:rsidRPr="00407ED0" w:rsidRDefault="00870D23" w:rsidP="00407ED0">
      <w:pPr>
        <w:jc w:val="both"/>
      </w:pPr>
    </w:p>
    <w:p w14:paraId="5ED9EA6E" w14:textId="77777777" w:rsidR="00415D25" w:rsidRPr="00407ED0" w:rsidRDefault="00415D25" w:rsidP="00407ED0">
      <w:pPr>
        <w:jc w:val="both"/>
      </w:pPr>
      <w:r w:rsidRPr="00407ED0">
        <w:t>Significant is dat onze coccejaan niet alleen een nieuwtestamentisch, maar</w:t>
      </w:r>
      <w:r w:rsidR="00870D23" w:rsidRPr="00407ED0">
        <w:t xml:space="preserve"> </w:t>
      </w:r>
      <w:r w:rsidRPr="00407ED0">
        <w:t>ook een apologetisch argument aanvoert om de visie van De Groot te weerleggen.</w:t>
      </w:r>
    </w:p>
    <w:p w14:paraId="69036A74" w14:textId="77777777" w:rsidR="00415D25" w:rsidRPr="00407ED0" w:rsidRDefault="00415D25" w:rsidP="00407ED0">
      <w:pPr>
        <w:jc w:val="both"/>
      </w:pPr>
      <w:r w:rsidRPr="00407ED0">
        <w:t>Als diens stelling juist was, zouden Jezus en de apostelen zich ten onrechte op het</w:t>
      </w:r>
      <w:r w:rsidR="00870D23" w:rsidRPr="00407ED0">
        <w:t xml:space="preserve"> </w:t>
      </w:r>
      <w:r w:rsidRPr="00407ED0">
        <w:t>profetische woord hebben beroepen. Zowel in het onderwijs van de Heiland als in</w:t>
      </w:r>
      <w:r w:rsidR="00870D23" w:rsidRPr="00407ED0">
        <w:t xml:space="preserve"> </w:t>
      </w:r>
      <w:r w:rsidRPr="00407ED0">
        <w:t>de verkondiging van zijn volgelingen staat de vervulling van het Oude Testament</w:t>
      </w:r>
      <w:r w:rsidR="00870D23" w:rsidRPr="00407ED0">
        <w:t xml:space="preserve"> </w:t>
      </w:r>
      <w:r w:rsidRPr="00407ED0">
        <w:t>immers centraal. Daaruit alleen al blijkt dat de ‘Oude Godspraaken’ van Jezus</w:t>
      </w:r>
      <w:r w:rsidR="00870D23" w:rsidRPr="00407ED0">
        <w:t xml:space="preserve"> </w:t>
      </w:r>
      <w:r w:rsidRPr="00407ED0">
        <w:t>getuigen: rechtstreeks, duidelijk en uitdrukkelijk.89 Minstens zo zwaarwegend</w:t>
      </w:r>
      <w:r w:rsidR="00870D23" w:rsidRPr="00407ED0">
        <w:t xml:space="preserve"> </w:t>
      </w:r>
      <w:r w:rsidRPr="00407ED0">
        <w:t>is voor Vitringa dat de aanpak van Hugo de Groot ons min of meer monddood</w:t>
      </w:r>
      <w:r w:rsidR="00870D23" w:rsidRPr="00407ED0">
        <w:t xml:space="preserve"> </w:t>
      </w:r>
      <w:r w:rsidRPr="00407ED0">
        <w:t>maakt in de ontmoeting met het joodse volk. Wij ‘elendige Christenen!’ Op de</w:t>
      </w:r>
      <w:r w:rsidR="00870D23" w:rsidRPr="00407ED0">
        <w:t xml:space="preserve"> </w:t>
      </w:r>
      <w:r w:rsidRPr="00407ED0">
        <w:t>profetische geschriften kunnen we ons dan niet meer beroepen om de zaak van</w:t>
      </w:r>
      <w:r w:rsidR="00870D23" w:rsidRPr="00407ED0">
        <w:t xml:space="preserve"> </w:t>
      </w:r>
      <w:r w:rsidRPr="00407ED0">
        <w:t>het evangelie tegen de joden te verdedigen. Er is geen ‘betoging’ van de waarheid</w:t>
      </w:r>
      <w:r w:rsidR="00870D23" w:rsidRPr="00407ED0">
        <w:t xml:space="preserve"> </w:t>
      </w:r>
      <w:r w:rsidRPr="00407ED0">
        <w:t>van ons geloof en onze godsdienst tegenover hen meer mogelijk. Ieder beroep</w:t>
      </w:r>
      <w:r w:rsidR="00870D23" w:rsidRPr="00407ED0">
        <w:t xml:space="preserve"> </w:t>
      </w:r>
      <w:r w:rsidRPr="00407ED0">
        <w:t xml:space="preserve">op het Oude Testament veronderstelt twee </w:t>
      </w:r>
      <w:r w:rsidRPr="00407ED0">
        <w:lastRenderedPageBreak/>
        <w:t>zaken. De eerste is dat de profeten</w:t>
      </w:r>
      <w:r w:rsidR="00870D23" w:rsidRPr="00407ED0">
        <w:t xml:space="preserve"> </w:t>
      </w:r>
      <w:r w:rsidRPr="00407ED0">
        <w:t>heenwijzen naar een zekere doorluchtige persoon die in de toekomst de koning,</w:t>
      </w:r>
      <w:r w:rsidR="00870D23" w:rsidRPr="00407ED0">
        <w:t xml:space="preserve"> </w:t>
      </w:r>
      <w:r w:rsidRPr="00407ED0">
        <w:t>profeet, heiland, aanbrenger van de gerechtigheid van zijn volk zou zijn. De</w:t>
      </w:r>
      <w:r w:rsidR="00870D23" w:rsidRPr="00407ED0">
        <w:t xml:space="preserve"> </w:t>
      </w:r>
      <w:r w:rsidRPr="00407ED0">
        <w:t>tweede premisse is dat alle voortreffelijke eigenschappen waaraan deze persoon</w:t>
      </w:r>
      <w:r w:rsidR="00870D23" w:rsidRPr="00407ED0">
        <w:t xml:space="preserve"> m</w:t>
      </w:r>
      <w:r w:rsidRPr="00407ED0">
        <w:t>oet beantwoorden te vinden zijn in Jezus Christus.90 Wie zoals Hugo de Groot</w:t>
      </w:r>
      <w:r w:rsidR="00870D23" w:rsidRPr="00407ED0">
        <w:t xml:space="preserve"> </w:t>
      </w:r>
      <w:r w:rsidRPr="00407ED0">
        <w:t>de profetieën beperkt tot de historische context komt tegenover de joden met</w:t>
      </w:r>
      <w:r w:rsidR="00870D23" w:rsidRPr="00407ED0">
        <w:t xml:space="preserve"> </w:t>
      </w:r>
      <w:r w:rsidRPr="00407ED0">
        <w:t>lege handen te staan. Sterker nog, die verzwaart en verdubbelt de bedekking die</w:t>
      </w:r>
      <w:r w:rsidR="00870D23" w:rsidRPr="00407ED0">
        <w:t xml:space="preserve"> </w:t>
      </w:r>
      <w:r w:rsidRPr="00407ED0">
        <w:t>reeds op hun ogen ligt. In het algemeen geloven de joden dat de meeste godsspraken</w:t>
      </w:r>
      <w:r w:rsidR="00870D23" w:rsidRPr="00407ED0">
        <w:t xml:space="preserve"> </w:t>
      </w:r>
      <w:r w:rsidRPr="00407ED0">
        <w:t>die christenen betrekken op Jezus Christus verwijzingen bevatten naar</w:t>
      </w:r>
      <w:r w:rsidR="00870D23" w:rsidRPr="00407ED0">
        <w:t xml:space="preserve"> </w:t>
      </w:r>
      <w:r w:rsidRPr="00407ED0">
        <w:t>de Messias en zijn rijk. Daar ligt hun fout niet. De haat tegen het christendom en</w:t>
      </w:r>
      <w:r w:rsidR="00870D23" w:rsidRPr="00407ED0">
        <w:t xml:space="preserve"> </w:t>
      </w:r>
      <w:r w:rsidRPr="00407ED0">
        <w:t>de verwachting van een aards en werelds koninkrijk verhinderen de joden echter</w:t>
      </w:r>
      <w:r w:rsidR="00870D23" w:rsidRPr="00407ED0">
        <w:t xml:space="preserve"> </w:t>
      </w:r>
      <w:r w:rsidRPr="00407ED0">
        <w:t>te ontdekken dat de profetische voorzeggingen in Christus Jezus zijn vervuld.</w:t>
      </w:r>
    </w:p>
    <w:p w14:paraId="4317E4F1" w14:textId="77777777" w:rsidR="00415D25" w:rsidRPr="00407ED0" w:rsidRDefault="00415D25" w:rsidP="00407ED0">
      <w:pPr>
        <w:jc w:val="both"/>
      </w:pPr>
      <w:r w:rsidRPr="00407ED0">
        <w:t>Door het jodendom ook nog de messiaanse duiding van de oudtestamentische</w:t>
      </w:r>
      <w:r w:rsidR="00870D23" w:rsidRPr="00407ED0">
        <w:t xml:space="preserve"> </w:t>
      </w:r>
      <w:r w:rsidRPr="00407ED0">
        <w:t>beloften te ontnemen, wordt het hun des te moeilijker gemaakt in te zien dat de</w:t>
      </w:r>
      <w:r w:rsidR="00870D23" w:rsidRPr="00407ED0">
        <w:t xml:space="preserve"> </w:t>
      </w:r>
      <w:r w:rsidRPr="00407ED0">
        <w:t>profetieën in Jezus van Nazaret tot vervulling zijn gekomen.91</w:t>
      </w:r>
    </w:p>
    <w:p w14:paraId="06B6D49C" w14:textId="77777777" w:rsidR="00415D25" w:rsidRPr="00407ED0" w:rsidRDefault="00415D25" w:rsidP="00407ED0">
      <w:pPr>
        <w:jc w:val="both"/>
      </w:pPr>
      <w:r w:rsidRPr="00407ED0">
        <w:t>Een derde grens waarvoor Vitringa halt wenst te houden, is gegeven met</w:t>
      </w:r>
      <w:r w:rsidR="00870D23" w:rsidRPr="00407ED0">
        <w:t xml:space="preserve"> </w:t>
      </w:r>
      <w:r w:rsidRPr="00407ED0">
        <w:t>de wijze waarop zijn leermeester Coccejus omgaat met de profetische exegese.</w:t>
      </w:r>
    </w:p>
    <w:p w14:paraId="2F071D18" w14:textId="77777777" w:rsidR="00870D23" w:rsidRPr="00407ED0" w:rsidRDefault="00415D25" w:rsidP="00407ED0">
      <w:pPr>
        <w:jc w:val="both"/>
      </w:pPr>
      <w:r w:rsidRPr="00407ED0">
        <w:t>Vitringa roemt zijn leermeester vanwege diens kennis van het Hebreeuws en zijn</w:t>
      </w:r>
      <w:r w:rsidR="00870D23" w:rsidRPr="00407ED0">
        <w:t xml:space="preserve"> </w:t>
      </w:r>
      <w:r w:rsidRPr="00407ED0">
        <w:t>onderzoek van de ‘Oude Godsspraken’. Coccejus ziet in het profetische woord een</w:t>
      </w:r>
      <w:r w:rsidR="00870D23" w:rsidRPr="00407ED0">
        <w:t xml:space="preserve"> </w:t>
      </w:r>
      <w:r w:rsidRPr="00407ED0">
        <w:t>beschrijving van de lotgevallen van de kerk door alle tijden heen. De spits van de</w:t>
      </w:r>
      <w:r w:rsidR="00870D23" w:rsidRPr="00407ED0">
        <w:t xml:space="preserve"> </w:t>
      </w:r>
      <w:r w:rsidRPr="00407ED0">
        <w:t>profetieën is gericht op de persoon en het koninkrijk van Jezus Christus. Vond</w:t>
      </w:r>
      <w:r w:rsidR="00870D23" w:rsidRPr="00407ED0">
        <w:t xml:space="preserve"> </w:t>
      </w:r>
      <w:r w:rsidRPr="00407ED0">
        <w:t>Grotius in het Oude Testament bijna nergens heenwijzingen naar Christus, Coccejus</w:t>
      </w:r>
      <w:r w:rsidR="00870D23" w:rsidRPr="00407ED0">
        <w:t xml:space="preserve"> </w:t>
      </w:r>
      <w:r w:rsidRPr="00407ED0">
        <w:t xml:space="preserve">meende ze vrijwel in iedere tekst te ontwaren.92 </w:t>
      </w:r>
    </w:p>
    <w:p w14:paraId="3EF3F2F1" w14:textId="77777777" w:rsidR="00415D25" w:rsidRPr="00407ED0" w:rsidRDefault="00415D25" w:rsidP="00407ED0">
      <w:pPr>
        <w:jc w:val="both"/>
      </w:pPr>
      <w:r w:rsidRPr="00407ED0">
        <w:t>Constant en consequent</w:t>
      </w:r>
      <w:r w:rsidR="00870D23" w:rsidRPr="00407ED0">
        <w:t xml:space="preserve"> </w:t>
      </w:r>
      <w:r w:rsidRPr="00407ED0">
        <w:t>worden de oudtestamentische beloften betrokken op Christus en de zeven tijdperken</w:t>
      </w:r>
      <w:r w:rsidR="00870D23" w:rsidRPr="00407ED0">
        <w:t xml:space="preserve"> </w:t>
      </w:r>
      <w:r w:rsidRPr="00407ED0">
        <w:t>waarin zijn koninkrijk zich manifesteert. De profeten tekenen de ‘Beginsels,</w:t>
      </w:r>
      <w:r w:rsidR="00870D23" w:rsidRPr="00407ED0">
        <w:t xml:space="preserve"> </w:t>
      </w:r>
      <w:r w:rsidRPr="00407ED0">
        <w:t>Voortgangen, en Uitkomsten’ van het messiaanse rijk. Beschreven wordt de</w:t>
      </w:r>
      <w:r w:rsidR="00870D23" w:rsidRPr="00407ED0">
        <w:t xml:space="preserve"> </w:t>
      </w:r>
      <w:r w:rsidRPr="00407ED0">
        <w:t>intense worsteling van dit rijk met de weerspannige joden, de ketters, de draak</w:t>
      </w:r>
      <w:r w:rsidR="00870D23" w:rsidRPr="00407ED0">
        <w:t xml:space="preserve"> </w:t>
      </w:r>
      <w:r w:rsidRPr="00407ED0">
        <w:t>die zich zou vertonen in het heidense roomse rijk en met de antichrist. De gelukkige</w:t>
      </w:r>
      <w:r w:rsidR="00870D23" w:rsidRPr="00407ED0">
        <w:t xml:space="preserve"> </w:t>
      </w:r>
      <w:r w:rsidRPr="00407ED0">
        <w:t>afloop van die zware strijd is de bloeiende staat van Christus’ koninkrijk</w:t>
      </w:r>
    </w:p>
    <w:p w14:paraId="2FBBDD7F" w14:textId="77777777" w:rsidR="00870D23" w:rsidRPr="00407ED0" w:rsidRDefault="00870D23" w:rsidP="00407ED0">
      <w:pPr>
        <w:jc w:val="both"/>
      </w:pPr>
    </w:p>
    <w:p w14:paraId="552D11B9" w14:textId="77777777" w:rsidR="00415D25" w:rsidRPr="00407ED0" w:rsidRDefault="00415D25" w:rsidP="00407ED0">
      <w:pPr>
        <w:jc w:val="both"/>
        <w:rPr>
          <w:sz w:val="22"/>
          <w:szCs w:val="22"/>
        </w:rPr>
      </w:pPr>
      <w:smartTag w:uri="urn:schemas-microsoft-com:office:smarttags" w:element="metricconverter">
        <w:smartTagPr>
          <w:attr w:name="ProductID" w:val="89 C"/>
        </w:smartTagPr>
        <w:r w:rsidRPr="00407ED0">
          <w:rPr>
            <w:sz w:val="22"/>
            <w:szCs w:val="22"/>
          </w:rPr>
          <w:t>89 C</w:t>
        </w:r>
      </w:smartTag>
      <w:r w:rsidRPr="00407ED0">
        <w:rPr>
          <w:sz w:val="22"/>
          <w:szCs w:val="22"/>
        </w:rPr>
        <w:t>. Vitringa, Jesaja I, Voorrede, 26.</w:t>
      </w:r>
    </w:p>
    <w:p w14:paraId="3D0DD613" w14:textId="77777777" w:rsidR="00415D25" w:rsidRPr="00407ED0" w:rsidRDefault="00415D25" w:rsidP="00407ED0">
      <w:pPr>
        <w:jc w:val="both"/>
        <w:rPr>
          <w:sz w:val="22"/>
          <w:szCs w:val="22"/>
        </w:rPr>
      </w:pPr>
      <w:smartTag w:uri="urn:schemas-microsoft-com:office:smarttags" w:element="metricconverter">
        <w:smartTagPr>
          <w:attr w:name="ProductID" w:val="90 C"/>
        </w:smartTagPr>
        <w:r w:rsidRPr="00407ED0">
          <w:rPr>
            <w:sz w:val="22"/>
            <w:szCs w:val="22"/>
          </w:rPr>
          <w:t>90 C</w:t>
        </w:r>
      </w:smartTag>
      <w:r w:rsidRPr="00407ED0">
        <w:rPr>
          <w:sz w:val="22"/>
          <w:szCs w:val="22"/>
        </w:rPr>
        <w:t>. Vitringa, Jesaja I, Voorrede, 28, 29.</w:t>
      </w:r>
    </w:p>
    <w:p w14:paraId="56DA7802" w14:textId="77777777" w:rsidR="00415D25" w:rsidRPr="00407ED0" w:rsidRDefault="00415D25" w:rsidP="00407ED0">
      <w:pPr>
        <w:jc w:val="both"/>
        <w:rPr>
          <w:sz w:val="22"/>
          <w:szCs w:val="22"/>
        </w:rPr>
      </w:pPr>
      <w:smartTag w:uri="urn:schemas-microsoft-com:office:smarttags" w:element="metricconverter">
        <w:smartTagPr>
          <w:attr w:name="ProductID" w:val="91 C"/>
        </w:smartTagPr>
        <w:r w:rsidRPr="00407ED0">
          <w:rPr>
            <w:sz w:val="22"/>
            <w:szCs w:val="22"/>
          </w:rPr>
          <w:t>91 C</w:t>
        </w:r>
      </w:smartTag>
      <w:r w:rsidRPr="00407ED0">
        <w:rPr>
          <w:sz w:val="22"/>
          <w:szCs w:val="22"/>
        </w:rPr>
        <w:t>. Vitringa, Jesaja I, Voorrede, 31, 32.</w:t>
      </w:r>
    </w:p>
    <w:p w14:paraId="163ACE27" w14:textId="77777777" w:rsidR="00415D25" w:rsidRPr="00407ED0" w:rsidRDefault="00415D25" w:rsidP="00407ED0">
      <w:pPr>
        <w:jc w:val="both"/>
        <w:rPr>
          <w:sz w:val="22"/>
          <w:szCs w:val="22"/>
        </w:rPr>
      </w:pPr>
      <w:r w:rsidRPr="00407ED0">
        <w:rPr>
          <w:sz w:val="22"/>
          <w:szCs w:val="22"/>
        </w:rPr>
        <w:t>92 Een gevleugelde uitspraak in die tijd was: ‘Grotius nusquam in literis sacris invenit Christum,</w:t>
      </w:r>
      <w:r w:rsidR="00870D23" w:rsidRPr="00407ED0">
        <w:rPr>
          <w:sz w:val="22"/>
          <w:szCs w:val="22"/>
        </w:rPr>
        <w:t xml:space="preserve"> </w:t>
      </w:r>
      <w:r w:rsidRPr="00407ED0">
        <w:rPr>
          <w:sz w:val="22"/>
          <w:szCs w:val="22"/>
        </w:rPr>
        <w:t>Coccejus ubique;’ vgl. K.M. Witteveen, ‘Prophetische Theologie,’ 346; E.G.E. van der Wall, ‘Between</w:t>
      </w:r>
      <w:r w:rsidR="00870D23" w:rsidRPr="00407ED0">
        <w:rPr>
          <w:sz w:val="22"/>
          <w:szCs w:val="22"/>
        </w:rPr>
        <w:t xml:space="preserve"> </w:t>
      </w:r>
      <w:r w:rsidRPr="00407ED0">
        <w:rPr>
          <w:sz w:val="22"/>
          <w:szCs w:val="22"/>
        </w:rPr>
        <w:t>Grotius and Cocceius,’ 199.</w:t>
      </w:r>
    </w:p>
    <w:p w14:paraId="69037772" w14:textId="77777777" w:rsidR="00415D25" w:rsidRPr="00407ED0" w:rsidRDefault="00415D25" w:rsidP="00407ED0">
      <w:pPr>
        <w:jc w:val="both"/>
        <w:rPr>
          <w:sz w:val="22"/>
          <w:szCs w:val="22"/>
        </w:rPr>
      </w:pPr>
      <w:r w:rsidRPr="00407ED0">
        <w:rPr>
          <w:sz w:val="22"/>
          <w:szCs w:val="22"/>
        </w:rPr>
        <w:t xml:space="preserve">466 </w:t>
      </w:r>
    </w:p>
    <w:p w14:paraId="450A42FB" w14:textId="77777777" w:rsidR="00870D23" w:rsidRPr="00407ED0" w:rsidRDefault="00870D23" w:rsidP="00407ED0">
      <w:pPr>
        <w:jc w:val="both"/>
      </w:pPr>
    </w:p>
    <w:p w14:paraId="35B8669C" w14:textId="77777777" w:rsidR="00415D25" w:rsidRPr="00407ED0" w:rsidRDefault="00415D25" w:rsidP="00407ED0">
      <w:pPr>
        <w:jc w:val="both"/>
      </w:pPr>
      <w:r w:rsidRPr="00407ED0">
        <w:t>dat zich zal uitstrekken over de hele aardbodem.93 Ten gevolge van deze aanname</w:t>
      </w:r>
    </w:p>
    <w:p w14:paraId="7E4536D3" w14:textId="77777777" w:rsidR="00415D25" w:rsidRPr="00407ED0" w:rsidRDefault="00415D25" w:rsidP="00407ED0">
      <w:pPr>
        <w:jc w:val="both"/>
      </w:pPr>
      <w:r w:rsidRPr="00407ED0">
        <w:t>laat Coccejus de profetieën bij voorkeur slaan op de verder weg liggende</w:t>
      </w:r>
    </w:p>
    <w:p w14:paraId="405539C8" w14:textId="77777777" w:rsidR="00415D25" w:rsidRPr="00407ED0" w:rsidRDefault="00415D25" w:rsidP="00407ED0">
      <w:pPr>
        <w:jc w:val="both"/>
      </w:pPr>
      <w:r w:rsidRPr="00407ED0">
        <w:t>lotgevallen van kerk en wereld. Het verbaast Vitringa geenszins dat zoveel uitleggers</w:t>
      </w:r>
    </w:p>
    <w:p w14:paraId="209694AF" w14:textId="77777777" w:rsidR="00415D25" w:rsidRPr="00407ED0" w:rsidRDefault="00415D25" w:rsidP="00407ED0">
      <w:pPr>
        <w:jc w:val="both"/>
      </w:pPr>
      <w:r w:rsidRPr="00407ED0">
        <w:t>hem op dit spoor gevolgd zijn. Men is nu eenmaal eerder geneigd om</w:t>
      </w:r>
    </w:p>
    <w:p w14:paraId="4BD2CE0C" w14:textId="77777777" w:rsidR="00415D25" w:rsidRPr="00407ED0" w:rsidRDefault="00415D25" w:rsidP="00407ED0">
      <w:pPr>
        <w:jc w:val="both"/>
      </w:pPr>
      <w:r w:rsidRPr="00407ED0">
        <w:t>uit te zien naar de dingen die ophanden zijn, dan achterom te kijken naar wat</w:t>
      </w:r>
    </w:p>
    <w:p w14:paraId="71377F58" w14:textId="77777777" w:rsidR="00415D25" w:rsidRPr="00407ED0" w:rsidRDefault="00415D25" w:rsidP="00407ED0">
      <w:pPr>
        <w:jc w:val="both"/>
      </w:pPr>
      <w:r w:rsidRPr="00407ED0">
        <w:t>er gebeurd is. De Franeker hoogleraar is evenwel van oordeel dat Coccejus te</w:t>
      </w:r>
    </w:p>
    <w:p w14:paraId="791D3CC4" w14:textId="77777777" w:rsidR="00415D25" w:rsidRPr="00407ED0" w:rsidRDefault="00415D25" w:rsidP="00407ED0">
      <w:pPr>
        <w:jc w:val="both"/>
      </w:pPr>
      <w:r w:rsidRPr="00407ED0">
        <w:t>weinig recht doet aan de historische context. Hij heeft vrijwel geen oog voor de</w:t>
      </w:r>
    </w:p>
    <w:p w14:paraId="71B11752" w14:textId="77777777" w:rsidR="00415D25" w:rsidRPr="00407ED0" w:rsidRDefault="00415D25" w:rsidP="00407ED0">
      <w:pPr>
        <w:jc w:val="both"/>
      </w:pPr>
      <w:r w:rsidRPr="00407ED0">
        <w:t>aanvankelijke vervulling (inchoatum implementum) van de profetieën in de tijd,</w:t>
      </w:r>
    </w:p>
    <w:p w14:paraId="31D8A930" w14:textId="77777777" w:rsidR="00415D25" w:rsidRPr="00407ED0" w:rsidRDefault="00415D25" w:rsidP="00407ED0">
      <w:pPr>
        <w:jc w:val="both"/>
      </w:pPr>
      <w:r w:rsidRPr="00407ED0">
        <w:t>waarin ze werden uitgesproken of in de direct daaropvolgende periode.94 In dit</w:t>
      </w:r>
    </w:p>
    <w:p w14:paraId="5FDF6EC7" w14:textId="77777777" w:rsidR="00415D25" w:rsidRPr="00407ED0" w:rsidRDefault="00415D25" w:rsidP="00407ED0">
      <w:pPr>
        <w:jc w:val="both"/>
      </w:pPr>
      <w:r w:rsidRPr="00407ED0">
        <w:t>opzicht laat Vitringa merken hoezeer het onderwijs van H. Witsius in zijn profetische</w:t>
      </w:r>
    </w:p>
    <w:p w14:paraId="19A9A80E" w14:textId="77777777" w:rsidR="00415D25" w:rsidRPr="00407ED0" w:rsidRDefault="00415D25" w:rsidP="00407ED0">
      <w:pPr>
        <w:jc w:val="both"/>
      </w:pPr>
      <w:r w:rsidRPr="00407ED0">
        <w:t>exegese heeft doorgewerkt. Alvorens de lijnen door te trekken naar de</w:t>
      </w:r>
    </w:p>
    <w:p w14:paraId="1CA0D9CF" w14:textId="77777777" w:rsidR="00415D25" w:rsidRPr="00407ED0" w:rsidRDefault="00415D25" w:rsidP="00407ED0">
      <w:pPr>
        <w:jc w:val="both"/>
      </w:pPr>
      <w:r w:rsidRPr="00407ED0">
        <w:t>tijdperken van de kerk, moeten de profetieën eerst gewogen worden in het licht</w:t>
      </w:r>
    </w:p>
    <w:p w14:paraId="61D0A0EE" w14:textId="77777777" w:rsidR="00415D25" w:rsidRPr="00407ED0" w:rsidRDefault="00415D25" w:rsidP="00407ED0">
      <w:pPr>
        <w:jc w:val="both"/>
      </w:pPr>
      <w:r w:rsidRPr="00407ED0">
        <w:t>van de toenmalige situatie. Pas wanneer een profetie in eigen tijd of vlak daarna</w:t>
      </w:r>
    </w:p>
    <w:p w14:paraId="1BBAB649" w14:textId="77777777" w:rsidR="00415D25" w:rsidRPr="00407ED0" w:rsidRDefault="00415D25" w:rsidP="00407ED0">
      <w:pPr>
        <w:jc w:val="both"/>
      </w:pPr>
      <w:r w:rsidRPr="00407ED0">
        <w:t>niet vervuld is of slechts ten dele tot vervulling is gekomen, heeft de exegeet de</w:t>
      </w:r>
    </w:p>
    <w:p w14:paraId="64EFD09B" w14:textId="77777777" w:rsidR="00415D25" w:rsidRPr="00407ED0" w:rsidRDefault="00415D25" w:rsidP="00407ED0">
      <w:pPr>
        <w:jc w:val="both"/>
      </w:pPr>
      <w:r w:rsidRPr="00407ED0">
        <w:lastRenderedPageBreak/>
        <w:t>vrijheid om te zoeken naar een meer complete vervulling in later tijd. Coccejus’</w:t>
      </w:r>
    </w:p>
    <w:p w14:paraId="5F22AC17" w14:textId="77777777" w:rsidR="00415D25" w:rsidRPr="00407ED0" w:rsidRDefault="00415D25" w:rsidP="00407ED0">
      <w:pPr>
        <w:jc w:val="both"/>
      </w:pPr>
      <w:r w:rsidRPr="00407ED0">
        <w:t>sterke neiging tot typologische interpretatie van het Oude Testament dient te</w:t>
      </w:r>
      <w:r w:rsidR="00870D23" w:rsidRPr="00407ED0">
        <w:t xml:space="preserve"> </w:t>
      </w:r>
      <w:r w:rsidRPr="00407ED0">
        <w:t>worden afgewezen, ter wille van de eigenlijke en letterlijke betekenis van de teksten.</w:t>
      </w:r>
    </w:p>
    <w:p w14:paraId="5030C9C4" w14:textId="77777777" w:rsidR="00415D25" w:rsidRPr="00407ED0" w:rsidRDefault="00415D25" w:rsidP="00407ED0">
      <w:pPr>
        <w:jc w:val="both"/>
      </w:pPr>
      <w:r w:rsidRPr="00407ED0">
        <w:t>Hoe lovend Vitringa zich ook met regelmaat over zijn leermeester uitlaat,</w:t>
      </w:r>
      <w:r w:rsidR="00870D23" w:rsidRPr="00407ED0">
        <w:t xml:space="preserve"> </w:t>
      </w:r>
      <w:r w:rsidRPr="00407ED0">
        <w:t>dat belet hem niet om in de verklaring van bepaalde profetische perikopen forse</w:t>
      </w:r>
      <w:r w:rsidR="00870D23" w:rsidRPr="00407ED0">
        <w:t xml:space="preserve"> </w:t>
      </w:r>
      <w:r w:rsidRPr="00407ED0">
        <w:t>kritiek op Coccejus’ beweringen te geven.95</w:t>
      </w:r>
    </w:p>
    <w:p w14:paraId="7AB9551E" w14:textId="77777777" w:rsidR="00870D23" w:rsidRPr="00407ED0" w:rsidRDefault="00415D25" w:rsidP="00407ED0">
      <w:pPr>
        <w:jc w:val="both"/>
      </w:pPr>
      <w:r w:rsidRPr="00407ED0">
        <w:t>De vierde piketpaal heeft te maken met uitleggers die de vervulling van de</w:t>
      </w:r>
      <w:r w:rsidR="00870D23" w:rsidRPr="00407ED0">
        <w:t xml:space="preserve"> </w:t>
      </w:r>
      <w:r w:rsidRPr="00407ED0">
        <w:t>profetieën het liefst verschuiven naar de slotfase van de geschiedenis. Zij gaan</w:t>
      </w:r>
      <w:r w:rsidR="00870D23" w:rsidRPr="00407ED0">
        <w:t xml:space="preserve"> </w:t>
      </w:r>
      <w:r w:rsidRPr="00407ED0">
        <w:t>aanmerkelijk verder dan Coccejus en betrekken de oudtestamentische voorzeggingen</w:t>
      </w:r>
      <w:r w:rsidR="00870D23" w:rsidRPr="00407ED0">
        <w:t xml:space="preserve"> </w:t>
      </w:r>
      <w:r w:rsidRPr="00407ED0">
        <w:t>vrijwel uitsluitend op de laatste tijdkring van kerk en wereld. Alsof er voor</w:t>
      </w:r>
      <w:r w:rsidR="00870D23" w:rsidRPr="00407ED0">
        <w:t xml:space="preserve"> </w:t>
      </w:r>
      <w:r w:rsidRPr="00407ED0">
        <w:t>deze finale periode nog niets is gebleken van de ‘groote zaaken’ die de profeten aan</w:t>
      </w:r>
      <w:r w:rsidR="00870D23" w:rsidRPr="00407ED0">
        <w:t xml:space="preserve"> </w:t>
      </w:r>
      <w:r w:rsidRPr="00407ED0">
        <w:t>de kerk hebben toegezegd! Vitringa signaleert onder ‘geleerde en godtvruchtige</w:t>
      </w:r>
      <w:r w:rsidR="00870D23" w:rsidRPr="00407ED0">
        <w:t xml:space="preserve"> </w:t>
      </w:r>
      <w:r w:rsidRPr="00407ED0">
        <w:t>Mannen’ van zijn dagen theologen die de hoop van de kerk aldus verklaren met</w:t>
      </w:r>
      <w:r w:rsidR="00870D23" w:rsidRPr="00407ED0">
        <w:t xml:space="preserve"> </w:t>
      </w:r>
      <w:r w:rsidRPr="00407ED0">
        <w:t>een ‘overgrooten yver en een’ groote kracht en volheit van welspreekenheit.’ Zij</w:t>
      </w:r>
      <w:r w:rsidR="00870D23" w:rsidRPr="00407ED0">
        <w:t xml:space="preserve"> </w:t>
      </w:r>
      <w:r w:rsidRPr="00407ED0">
        <w:t>treden op als herauten van koning Jezus en blazen uit alle macht de boetbazuin,</w:t>
      </w:r>
      <w:r w:rsidR="00870D23" w:rsidRPr="00407ED0">
        <w:t xml:space="preserve"> </w:t>
      </w:r>
      <w:r w:rsidRPr="00407ED0">
        <w:t>terwijl ze de meeste godsspraken uitleggen vanuit de veronderstelling dat deze</w:t>
      </w:r>
      <w:r w:rsidR="00870D23" w:rsidRPr="00407ED0">
        <w:t xml:space="preserve"> </w:t>
      </w:r>
      <w:r w:rsidRPr="00407ED0">
        <w:t xml:space="preserve">vooral betrekking hebben op het laatste tijdperk van Christus’ koninkrijk. </w:t>
      </w:r>
    </w:p>
    <w:p w14:paraId="330355D6" w14:textId="77777777" w:rsidR="00870D23" w:rsidRPr="00407ED0" w:rsidRDefault="00415D25" w:rsidP="00407ED0">
      <w:pPr>
        <w:jc w:val="both"/>
      </w:pPr>
      <w:r w:rsidRPr="00407ED0">
        <w:t>Twee</w:t>
      </w:r>
      <w:r w:rsidR="00870D23" w:rsidRPr="00407ED0">
        <w:t xml:space="preserve"> </w:t>
      </w:r>
      <w:r w:rsidRPr="00407ED0">
        <w:t>namen worden hier expliciet genoemd. Enerzijds wijst Vitringa op J. de Labadie</w:t>
      </w:r>
      <w:r w:rsidR="00870D23" w:rsidRPr="00407ED0">
        <w:t xml:space="preserve"> </w:t>
      </w:r>
      <w:r w:rsidRPr="00407ED0">
        <w:t>en zijn Le Heraut du grand Roy Jesus. Daarnaast valt ook de naam van Jac. Alting die</w:t>
      </w:r>
      <w:r w:rsidR="00870D23" w:rsidRPr="00407ED0">
        <w:t xml:space="preserve"> </w:t>
      </w:r>
      <w:r w:rsidRPr="00407ED0">
        <w:t>naar Vitringa’s overtuiging op bijna identieke wijze de beloften voor het joodse</w:t>
      </w:r>
      <w:r w:rsidR="00870D23" w:rsidRPr="00407ED0">
        <w:t xml:space="preserve"> </w:t>
      </w:r>
      <w:r w:rsidRPr="00407ED0">
        <w:t>volk betrekt op de eindtijd, wanneer Israël het geloof in Jezus ‘algemeenlyk’ zal</w:t>
      </w:r>
      <w:r w:rsidR="00870D23" w:rsidRPr="00407ED0">
        <w:t xml:space="preserve"> </w:t>
      </w:r>
      <w:r w:rsidRPr="00407ED0">
        <w:t>aannemen en de kerk – van publieke vervolgingen verlost – over de hele aarde zal</w:t>
      </w:r>
      <w:r w:rsidR="00870D23" w:rsidRPr="00407ED0">
        <w:t xml:space="preserve"> </w:t>
      </w:r>
      <w:r w:rsidRPr="00407ED0">
        <w:t xml:space="preserve">worden uitgebreid en vele voorrechten zal genieten.96 </w:t>
      </w:r>
    </w:p>
    <w:p w14:paraId="2200C8FD" w14:textId="77777777" w:rsidR="00870D23" w:rsidRPr="00407ED0" w:rsidRDefault="00415D25" w:rsidP="00407ED0">
      <w:pPr>
        <w:jc w:val="both"/>
      </w:pPr>
      <w:r w:rsidRPr="00407ED0">
        <w:t>Vitringa is van mening dat</w:t>
      </w:r>
      <w:r w:rsidR="00870D23" w:rsidRPr="00407ED0">
        <w:t xml:space="preserve"> </w:t>
      </w:r>
      <w:r w:rsidRPr="00407ED0">
        <w:t>deze uitleggers te zeer, meer nog dan Coccejus, de vervulling van de profetieën</w:t>
      </w:r>
      <w:r w:rsidR="00870D23" w:rsidRPr="00407ED0">
        <w:t xml:space="preserve"> </w:t>
      </w:r>
      <w:r w:rsidRPr="00407ED0">
        <w:t>uitstellen tot het ultieme tijdperk van de kerk. Sedert het aanbreken van Christus’</w:t>
      </w:r>
      <w:r w:rsidR="00870D23" w:rsidRPr="00407ED0">
        <w:t xml:space="preserve"> </w:t>
      </w:r>
      <w:r w:rsidRPr="00407ED0">
        <w:t>koninkrijk zijn er bijna zeventien eeuwen verlopen. In deze tussentijd zijn</w:t>
      </w:r>
      <w:r w:rsidR="00870D23" w:rsidRPr="00407ED0">
        <w:t xml:space="preserve"> </w:t>
      </w:r>
      <w:r w:rsidRPr="00407ED0">
        <w:t>er ‘wonderbaarlyke en heerlyke uitwerksels’ van dat rijk manifest geworden. De</w:t>
      </w:r>
      <w:r w:rsidR="00870D23" w:rsidRPr="00407ED0">
        <w:t xml:space="preserve"> </w:t>
      </w:r>
      <w:r w:rsidRPr="00407ED0">
        <w:t>bliksemen van Christus, die aan de rechterhand van de Vader is gezeten, hebben</w:t>
      </w:r>
    </w:p>
    <w:p w14:paraId="132B4803" w14:textId="77777777" w:rsidR="00870D23" w:rsidRPr="00407ED0" w:rsidRDefault="00870D23" w:rsidP="00407ED0">
      <w:pPr>
        <w:jc w:val="both"/>
      </w:pPr>
    </w:p>
    <w:p w14:paraId="7E76541B" w14:textId="77777777" w:rsidR="00415D25" w:rsidRPr="00407ED0" w:rsidRDefault="00415D25" w:rsidP="00407ED0">
      <w:pPr>
        <w:jc w:val="both"/>
        <w:rPr>
          <w:sz w:val="22"/>
          <w:szCs w:val="22"/>
        </w:rPr>
      </w:pPr>
      <w:smartTag w:uri="urn:schemas-microsoft-com:office:smarttags" w:element="metricconverter">
        <w:smartTagPr>
          <w:attr w:name="ProductID" w:val="93 C"/>
        </w:smartTagPr>
        <w:r w:rsidRPr="00407ED0">
          <w:rPr>
            <w:sz w:val="22"/>
            <w:szCs w:val="22"/>
          </w:rPr>
          <w:t>93 C</w:t>
        </w:r>
      </w:smartTag>
      <w:r w:rsidRPr="00407ED0">
        <w:rPr>
          <w:sz w:val="22"/>
          <w:szCs w:val="22"/>
        </w:rPr>
        <w:t>. Vitringa, Jesaja I, Voorrede, 22.</w:t>
      </w:r>
    </w:p>
    <w:p w14:paraId="1C8598C8" w14:textId="77777777" w:rsidR="00415D25" w:rsidRPr="00407ED0" w:rsidRDefault="00415D25" w:rsidP="00407ED0">
      <w:pPr>
        <w:jc w:val="both"/>
        <w:rPr>
          <w:sz w:val="22"/>
          <w:szCs w:val="22"/>
        </w:rPr>
      </w:pPr>
      <w:smartTag w:uri="urn:schemas-microsoft-com:office:smarttags" w:element="metricconverter">
        <w:smartTagPr>
          <w:attr w:name="ProductID" w:val="94 C"/>
        </w:smartTagPr>
        <w:r w:rsidRPr="00407ED0">
          <w:rPr>
            <w:sz w:val="22"/>
            <w:szCs w:val="22"/>
          </w:rPr>
          <w:t>94 C</w:t>
        </w:r>
      </w:smartTag>
      <w:r w:rsidRPr="00407ED0">
        <w:rPr>
          <w:sz w:val="22"/>
          <w:szCs w:val="22"/>
        </w:rPr>
        <w:t>. Vitringa, Jesaja I, Voorrede, 35.</w:t>
      </w:r>
    </w:p>
    <w:p w14:paraId="4C42E5A1" w14:textId="77777777" w:rsidR="00415D25" w:rsidRPr="00407ED0" w:rsidRDefault="00415D25" w:rsidP="00407ED0">
      <w:pPr>
        <w:jc w:val="both"/>
        <w:rPr>
          <w:sz w:val="22"/>
          <w:szCs w:val="22"/>
        </w:rPr>
      </w:pPr>
      <w:smartTag w:uri="urn:schemas-microsoft-com:office:smarttags" w:element="metricconverter">
        <w:smartTagPr>
          <w:attr w:name="ProductID" w:val="95 C"/>
        </w:smartTagPr>
        <w:r w:rsidRPr="00407ED0">
          <w:rPr>
            <w:sz w:val="22"/>
            <w:szCs w:val="22"/>
          </w:rPr>
          <w:t>95 C</w:t>
        </w:r>
      </w:smartTag>
      <w:r w:rsidRPr="00407ED0">
        <w:rPr>
          <w:sz w:val="22"/>
          <w:szCs w:val="22"/>
        </w:rPr>
        <w:t>. Vitringa, Jesaja I, 440.</w:t>
      </w:r>
    </w:p>
    <w:p w14:paraId="3D703B70" w14:textId="77777777" w:rsidR="00415D25" w:rsidRPr="00407ED0" w:rsidRDefault="00415D25" w:rsidP="00407ED0">
      <w:pPr>
        <w:jc w:val="both"/>
        <w:rPr>
          <w:sz w:val="22"/>
          <w:szCs w:val="22"/>
        </w:rPr>
      </w:pPr>
      <w:smartTag w:uri="urn:schemas-microsoft-com:office:smarttags" w:element="metricconverter">
        <w:smartTagPr>
          <w:attr w:name="ProductID" w:val="96 C"/>
        </w:smartTagPr>
        <w:r w:rsidRPr="00407ED0">
          <w:rPr>
            <w:sz w:val="22"/>
            <w:szCs w:val="22"/>
          </w:rPr>
          <w:t>96 C</w:t>
        </w:r>
      </w:smartTag>
      <w:r w:rsidRPr="00407ED0">
        <w:rPr>
          <w:sz w:val="22"/>
          <w:szCs w:val="22"/>
        </w:rPr>
        <w:t>. Vitringa, Jesaja I, Voorrede, 38, 39.</w:t>
      </w:r>
    </w:p>
    <w:p w14:paraId="15A50B63" w14:textId="77777777" w:rsidR="00415D25" w:rsidRPr="00407ED0" w:rsidRDefault="00415D25" w:rsidP="00407ED0">
      <w:pPr>
        <w:jc w:val="both"/>
        <w:rPr>
          <w:sz w:val="22"/>
          <w:szCs w:val="22"/>
        </w:rPr>
      </w:pPr>
      <w:r w:rsidRPr="00407ED0">
        <w:rPr>
          <w:sz w:val="22"/>
          <w:szCs w:val="22"/>
        </w:rPr>
        <w:t>467</w:t>
      </w:r>
    </w:p>
    <w:p w14:paraId="77B28451" w14:textId="77777777" w:rsidR="00870D23" w:rsidRPr="00407ED0" w:rsidRDefault="00870D23" w:rsidP="00407ED0">
      <w:pPr>
        <w:jc w:val="both"/>
      </w:pPr>
    </w:p>
    <w:p w14:paraId="168B0FD7" w14:textId="77777777" w:rsidR="00415D25" w:rsidRPr="00407ED0" w:rsidRDefault="00415D25" w:rsidP="00407ED0">
      <w:pPr>
        <w:jc w:val="both"/>
      </w:pPr>
      <w:r w:rsidRPr="00407ED0">
        <w:t>de hele aardbodem verlicht en deze dingen mag men niet geringschatten of over</w:t>
      </w:r>
      <w:r w:rsidR="00870D23" w:rsidRPr="00407ED0">
        <w:t xml:space="preserve"> </w:t>
      </w:r>
      <w:r w:rsidRPr="00407ED0">
        <w:t>het hoofd zien.</w:t>
      </w:r>
    </w:p>
    <w:p w14:paraId="6FEB5AAF" w14:textId="77777777" w:rsidR="00415D25" w:rsidRPr="00407ED0" w:rsidRDefault="00415D25" w:rsidP="00407ED0">
      <w:pPr>
        <w:jc w:val="both"/>
      </w:pPr>
      <w:r w:rsidRPr="00407ED0">
        <w:t>Vitringa’s eigen positie bevindt zich ergens tussen de vier hierboven</w:t>
      </w:r>
      <w:r w:rsidR="00870D23" w:rsidRPr="00407ED0">
        <w:t xml:space="preserve"> </w:t>
      </w:r>
      <w:r w:rsidRPr="00407ED0">
        <w:t>genoemde piketpaaltjes in. Geen van de door hem beschreven methoden wordt</w:t>
      </w:r>
      <w:r w:rsidR="00870D23" w:rsidRPr="00407ED0">
        <w:t xml:space="preserve"> </w:t>
      </w:r>
      <w:r w:rsidRPr="00407ED0">
        <w:t>integraal afgewezen. Hij wil de positieve elementen met elkaar verbinden en</w:t>
      </w:r>
      <w:r w:rsidR="00870D23" w:rsidRPr="00407ED0">
        <w:t xml:space="preserve"> </w:t>
      </w:r>
      <w:r w:rsidRPr="00407ED0">
        <w:t>zich hoeden voor eenzijdigheid.97 Zowel de praeteristische als de futuristische</w:t>
      </w:r>
      <w:r w:rsidR="00870D23" w:rsidRPr="00407ED0">
        <w:t xml:space="preserve"> </w:t>
      </w:r>
      <w:r w:rsidRPr="00407ED0">
        <w:t>uitleg van de profetieën wordt door hem gehonoreerd. Met name de inzichten</w:t>
      </w:r>
      <w:r w:rsidR="00870D23" w:rsidRPr="00407ED0">
        <w:t xml:space="preserve"> </w:t>
      </w:r>
      <w:r w:rsidRPr="00407ED0">
        <w:t>van Grotius en Coccejus heeft hij willen integreren.98 Enerzijds wil hij recht doen</w:t>
      </w:r>
      <w:r w:rsidR="00870D23" w:rsidRPr="00407ED0">
        <w:t xml:space="preserve"> </w:t>
      </w:r>
      <w:r w:rsidRPr="00407ED0">
        <w:t>aan de historische context. De primaire vervulling van het profetische woord</w:t>
      </w:r>
      <w:r w:rsidR="00870D23" w:rsidRPr="00407ED0">
        <w:t xml:space="preserve"> </w:t>
      </w:r>
      <w:r w:rsidRPr="00407ED0">
        <w:t>mag niet over het hoofd worden gezien.99 Zonder dwingende redenen is het niet</w:t>
      </w:r>
      <w:r w:rsidR="00870D23" w:rsidRPr="00407ED0">
        <w:t xml:space="preserve"> </w:t>
      </w:r>
      <w:r w:rsidRPr="00407ED0">
        <w:t>geoorloofd daarvan af te wijken.100 In de regel impliceert dit uitgangspunt dat</w:t>
      </w:r>
      <w:r w:rsidR="00870D23" w:rsidRPr="00407ED0">
        <w:t xml:space="preserve"> </w:t>
      </w:r>
      <w:r w:rsidRPr="00407ED0">
        <w:t>Vitringa de eerste vervulling van de profetieën betreffende het joodse volk zich</w:t>
      </w:r>
      <w:r w:rsidR="00870D23" w:rsidRPr="00407ED0">
        <w:t xml:space="preserve"> </w:t>
      </w:r>
      <w:r w:rsidRPr="00407ED0">
        <w:t>ziet voltrekken in de tijd van de Makkabeeën.101 Tegelijkertijd realiseert Vitringa</w:t>
      </w:r>
      <w:r w:rsidR="00870D23" w:rsidRPr="00407ED0">
        <w:t xml:space="preserve"> </w:t>
      </w:r>
      <w:r w:rsidRPr="00407ED0">
        <w:t>zich dat de oudtestamentische beloften niet alleen betrekking hebben op de</w:t>
      </w:r>
      <w:r w:rsidR="00870D23" w:rsidRPr="00407ED0">
        <w:t xml:space="preserve"> </w:t>
      </w:r>
      <w:r w:rsidRPr="00407ED0">
        <w:t>omstandigheden ten tijde van de profeten maar ook op latere ontwikkelingen.</w:t>
      </w:r>
    </w:p>
    <w:p w14:paraId="3302D287" w14:textId="77777777" w:rsidR="00415D25" w:rsidRPr="00407ED0" w:rsidRDefault="00415D25" w:rsidP="00407ED0">
      <w:pPr>
        <w:jc w:val="both"/>
      </w:pPr>
      <w:r w:rsidRPr="00407ED0">
        <w:lastRenderedPageBreak/>
        <w:t>Er dient onderscheid te worden gemaakt tussen aanvankelijke, onvolkomen en</w:t>
      </w:r>
      <w:r w:rsidR="00870D23" w:rsidRPr="00407ED0">
        <w:t xml:space="preserve"> </w:t>
      </w:r>
      <w:r w:rsidRPr="00407ED0">
        <w:t>volkomen vervulling.102 Men kan spreken van een aanwijsbare groei richting</w:t>
      </w:r>
      <w:r w:rsidR="00870D23" w:rsidRPr="00407ED0">
        <w:t xml:space="preserve"> </w:t>
      </w:r>
      <w:r w:rsidRPr="00407ED0">
        <w:t>de finale uitkomst, de heerlijke staat van het koninkrijk van Christus. Vitringa</w:t>
      </w:r>
      <w:r w:rsidR="00870D23" w:rsidRPr="00407ED0">
        <w:t xml:space="preserve"> </w:t>
      </w:r>
      <w:r w:rsidRPr="00407ED0">
        <w:t>gaat, met andere woorden uit van een meervoudige vervulling van de profetieën.</w:t>
      </w:r>
    </w:p>
    <w:p w14:paraId="0E534EB3" w14:textId="77777777" w:rsidR="00415D25" w:rsidRPr="00407ED0" w:rsidRDefault="00415D25" w:rsidP="00407ED0">
      <w:pPr>
        <w:jc w:val="both"/>
      </w:pPr>
      <w:r w:rsidRPr="00407ED0">
        <w:t>Naast de aanvankelijke uitkomst moet er tevens aandacht zijn voor de meer volmaakte,</w:t>
      </w:r>
      <w:r w:rsidR="00870D23" w:rsidRPr="00407ED0">
        <w:t xml:space="preserve"> </w:t>
      </w:r>
      <w:r w:rsidRPr="00407ED0">
        <w:t>complete vervulling.103 Op deze wijze brengt onze coccejaan een drie- en</w:t>
      </w:r>
    </w:p>
    <w:p w14:paraId="2CFEF1B6" w14:textId="77777777" w:rsidR="00415D25" w:rsidRPr="00407ED0" w:rsidRDefault="00415D25" w:rsidP="00407ED0">
      <w:pPr>
        <w:jc w:val="both"/>
      </w:pPr>
      <w:r w:rsidRPr="00407ED0">
        <w:t>soms zelfs viervoudige gelaagdheid aan in het profetische woord, waarbij hij</w:t>
      </w:r>
      <w:r w:rsidR="00870D23" w:rsidRPr="00407ED0">
        <w:t xml:space="preserve"> </w:t>
      </w:r>
      <w:r w:rsidRPr="00407ED0">
        <w:t>een vervulling ziet in de tijd waarin een profeet leefde, in de tijd van het Nieuwe</w:t>
      </w:r>
      <w:r w:rsidR="00870D23" w:rsidRPr="00407ED0">
        <w:t xml:space="preserve"> </w:t>
      </w:r>
      <w:r w:rsidRPr="00407ED0">
        <w:t>Testament, in de eindtijd als het joodse volk massaal tot bekering komt en ten</w:t>
      </w:r>
      <w:r w:rsidR="00870D23" w:rsidRPr="00407ED0">
        <w:t xml:space="preserve"> </w:t>
      </w:r>
      <w:r w:rsidRPr="00407ED0">
        <w:t>slotte de volmaakte vervulling op de dag van het oordeel.104</w:t>
      </w:r>
      <w:r w:rsidR="00870D23" w:rsidRPr="00407ED0">
        <w:t xml:space="preserve"> </w:t>
      </w:r>
    </w:p>
    <w:p w14:paraId="4B8B8DEF" w14:textId="77777777" w:rsidR="00870D23" w:rsidRPr="00407ED0" w:rsidRDefault="00870D23" w:rsidP="00407ED0">
      <w:pPr>
        <w:jc w:val="both"/>
      </w:pPr>
    </w:p>
    <w:p w14:paraId="43D0FA37" w14:textId="77777777" w:rsidR="00B45136" w:rsidRDefault="00B45136" w:rsidP="00407ED0">
      <w:pPr>
        <w:jc w:val="both"/>
        <w:rPr>
          <w:b/>
        </w:rPr>
      </w:pPr>
    </w:p>
    <w:p w14:paraId="431BFB81" w14:textId="77777777" w:rsidR="00415D25" w:rsidRPr="00407ED0" w:rsidRDefault="00415D25" w:rsidP="00407ED0">
      <w:pPr>
        <w:jc w:val="both"/>
        <w:rPr>
          <w:b/>
        </w:rPr>
      </w:pPr>
      <w:r w:rsidRPr="00407ED0">
        <w:rPr>
          <w:b/>
        </w:rPr>
        <w:t>7.4. DE MESSIAS ALS VALSTRIK VOOR HET JOODSE VOLK</w:t>
      </w:r>
    </w:p>
    <w:p w14:paraId="238C5071" w14:textId="77777777" w:rsidR="00415D25" w:rsidRPr="00407ED0" w:rsidRDefault="00415D25" w:rsidP="00407ED0">
      <w:pPr>
        <w:jc w:val="both"/>
      </w:pPr>
      <w:r w:rsidRPr="00407ED0">
        <w:t>Voor de precisering van Vitringa’s zicht op de plaats van Israël in de heilsgeschiedenis</w:t>
      </w:r>
      <w:r w:rsidR="00870D23" w:rsidRPr="00407ED0">
        <w:t xml:space="preserve"> </w:t>
      </w:r>
      <w:r w:rsidRPr="00407ED0">
        <w:t>wenden we ons allereerst tot zijn verklaring van de profeet Jesaja, niet ten</w:t>
      </w:r>
      <w:r w:rsidR="00870D23" w:rsidRPr="00407ED0">
        <w:t xml:space="preserve"> </w:t>
      </w:r>
      <w:r w:rsidRPr="00407ED0">
        <w:t>onrechte door iemand een monumentum aere perennius genoemd.105 In het licht van</w:t>
      </w:r>
    </w:p>
    <w:p w14:paraId="58F6CAF4" w14:textId="77777777" w:rsidR="00870D23" w:rsidRPr="00407ED0" w:rsidRDefault="00870D23" w:rsidP="00407ED0">
      <w:pPr>
        <w:jc w:val="both"/>
      </w:pPr>
    </w:p>
    <w:p w14:paraId="0ED4CC8F" w14:textId="77777777" w:rsidR="00415D25" w:rsidRPr="00407ED0" w:rsidRDefault="00415D25" w:rsidP="00407ED0">
      <w:pPr>
        <w:jc w:val="both"/>
        <w:rPr>
          <w:sz w:val="22"/>
          <w:szCs w:val="22"/>
        </w:rPr>
      </w:pPr>
      <w:r w:rsidRPr="00407ED0">
        <w:rPr>
          <w:sz w:val="22"/>
          <w:szCs w:val="22"/>
        </w:rPr>
        <w:t>97 E.G.E. van der Wall, ‘Between Grotius and Cocceius,’ 202.</w:t>
      </w:r>
    </w:p>
    <w:p w14:paraId="14B83C3B" w14:textId="77777777" w:rsidR="00415D25" w:rsidRPr="00407ED0" w:rsidRDefault="00415D25" w:rsidP="00407ED0">
      <w:pPr>
        <w:jc w:val="both"/>
        <w:rPr>
          <w:sz w:val="22"/>
          <w:szCs w:val="22"/>
        </w:rPr>
      </w:pPr>
      <w:r w:rsidRPr="00407ED0">
        <w:rPr>
          <w:sz w:val="22"/>
          <w:szCs w:val="22"/>
        </w:rPr>
        <w:t>98 K.M. Witteveen, ‘Prophetische Theologie,’ 357 is van mening dat Campegius in deze opzet niet is</w:t>
      </w:r>
      <w:r w:rsidR="00870D23" w:rsidRPr="00407ED0">
        <w:rPr>
          <w:sz w:val="22"/>
          <w:szCs w:val="22"/>
        </w:rPr>
        <w:t xml:space="preserve"> </w:t>
      </w:r>
      <w:r w:rsidRPr="00407ED0">
        <w:rPr>
          <w:sz w:val="22"/>
          <w:szCs w:val="22"/>
        </w:rPr>
        <w:t>geslaagd; H. Bauch, Lehre, 24 typeert hem in dit verband als een ‘Zwei-Seelen-Mensch’; vgl. Chr.</w:t>
      </w:r>
      <w:r w:rsidR="00870D23" w:rsidRPr="00407ED0">
        <w:rPr>
          <w:sz w:val="22"/>
          <w:szCs w:val="22"/>
        </w:rPr>
        <w:t xml:space="preserve"> </w:t>
      </w:r>
      <w:r w:rsidRPr="00407ED0">
        <w:rPr>
          <w:sz w:val="22"/>
          <w:szCs w:val="22"/>
        </w:rPr>
        <w:t>Sepp, Godgeleerd onderwijs II, 302; E.G.E. van der Wall, ‘Between Grotius and Cocceius,’ 215; J. van</w:t>
      </w:r>
      <w:r w:rsidR="00870D23" w:rsidRPr="00407ED0">
        <w:rPr>
          <w:sz w:val="22"/>
          <w:szCs w:val="22"/>
        </w:rPr>
        <w:t xml:space="preserve"> </w:t>
      </w:r>
      <w:r w:rsidRPr="00407ED0">
        <w:rPr>
          <w:sz w:val="22"/>
          <w:szCs w:val="22"/>
        </w:rPr>
        <w:t>den Berg, ‘Franeker,’ 186.</w:t>
      </w:r>
    </w:p>
    <w:p w14:paraId="7AEB5256" w14:textId="77777777" w:rsidR="00415D25" w:rsidRPr="00407ED0" w:rsidRDefault="00415D25" w:rsidP="00407ED0">
      <w:pPr>
        <w:jc w:val="both"/>
        <w:rPr>
          <w:sz w:val="22"/>
          <w:szCs w:val="22"/>
        </w:rPr>
      </w:pPr>
      <w:smartTag w:uri="urn:schemas-microsoft-com:office:smarttags" w:element="metricconverter">
        <w:smartTagPr>
          <w:attr w:name="ProductID" w:val="99 C"/>
        </w:smartTagPr>
        <w:r w:rsidRPr="00407ED0">
          <w:rPr>
            <w:sz w:val="22"/>
            <w:szCs w:val="22"/>
          </w:rPr>
          <w:t>99 C</w:t>
        </w:r>
      </w:smartTag>
      <w:r w:rsidRPr="00407ED0">
        <w:rPr>
          <w:sz w:val="22"/>
          <w:szCs w:val="22"/>
        </w:rPr>
        <w:t>. Vitringa, Jesaja I, Voorrede, 42.</w:t>
      </w:r>
    </w:p>
    <w:p w14:paraId="30C2A235" w14:textId="77777777" w:rsidR="00415D25" w:rsidRPr="00407ED0" w:rsidRDefault="00415D25" w:rsidP="00407ED0">
      <w:pPr>
        <w:jc w:val="both"/>
        <w:rPr>
          <w:sz w:val="22"/>
          <w:szCs w:val="22"/>
        </w:rPr>
      </w:pPr>
      <w:smartTag w:uri="urn:schemas-microsoft-com:office:smarttags" w:element="metricconverter">
        <w:smartTagPr>
          <w:attr w:name="ProductID" w:val="100 C"/>
        </w:smartTagPr>
        <w:r w:rsidRPr="00407ED0">
          <w:rPr>
            <w:sz w:val="22"/>
            <w:szCs w:val="22"/>
          </w:rPr>
          <w:t>100 C</w:t>
        </w:r>
      </w:smartTag>
      <w:r w:rsidRPr="00407ED0">
        <w:rPr>
          <w:sz w:val="22"/>
          <w:szCs w:val="22"/>
        </w:rPr>
        <w:t>. Vitringa, Jesaja I, Voorrede, 36.</w:t>
      </w:r>
    </w:p>
    <w:p w14:paraId="35D59390" w14:textId="77777777" w:rsidR="00415D25" w:rsidRPr="00407ED0" w:rsidRDefault="00415D25" w:rsidP="00407ED0">
      <w:pPr>
        <w:jc w:val="both"/>
        <w:rPr>
          <w:sz w:val="22"/>
          <w:szCs w:val="22"/>
        </w:rPr>
      </w:pPr>
      <w:r w:rsidRPr="00407ED0">
        <w:rPr>
          <w:sz w:val="22"/>
          <w:szCs w:val="22"/>
        </w:rPr>
        <w:t>101 W.F.C.J. van Heel, Vitringa, 74.</w:t>
      </w:r>
    </w:p>
    <w:p w14:paraId="5D8AB9A7" w14:textId="77777777" w:rsidR="00415D25" w:rsidRPr="00407ED0" w:rsidRDefault="00415D25" w:rsidP="00407ED0">
      <w:pPr>
        <w:jc w:val="both"/>
        <w:rPr>
          <w:sz w:val="22"/>
          <w:szCs w:val="22"/>
        </w:rPr>
      </w:pPr>
      <w:r w:rsidRPr="00407ED0">
        <w:rPr>
          <w:sz w:val="22"/>
          <w:szCs w:val="22"/>
        </w:rPr>
        <w:t>102 K.M. Witteveen, ‘Prophetische Theologie,’ 346.</w:t>
      </w:r>
    </w:p>
    <w:p w14:paraId="2E011A4E" w14:textId="77777777" w:rsidR="00415D25" w:rsidRPr="00407ED0" w:rsidRDefault="00415D25" w:rsidP="00407ED0">
      <w:pPr>
        <w:jc w:val="both"/>
        <w:rPr>
          <w:sz w:val="22"/>
          <w:szCs w:val="22"/>
          <w:lang w:val="la-Latn"/>
        </w:rPr>
      </w:pPr>
      <w:smartTag w:uri="urn:schemas-microsoft-com:office:smarttags" w:element="metricconverter">
        <w:smartTagPr>
          <w:attr w:name="ProductID" w:val="103 C"/>
        </w:smartTagPr>
        <w:r w:rsidRPr="00407ED0">
          <w:rPr>
            <w:sz w:val="22"/>
            <w:szCs w:val="22"/>
            <w:lang w:val="en-GB"/>
          </w:rPr>
          <w:t>103 C</w:t>
        </w:r>
      </w:smartTag>
      <w:r w:rsidRPr="00407ED0">
        <w:rPr>
          <w:sz w:val="22"/>
          <w:szCs w:val="22"/>
          <w:lang w:val="en-GB"/>
        </w:rPr>
        <w:t xml:space="preserve">. Vitringa, Jesaja I, Voorrede, 37; C. Vitringa, </w:t>
      </w:r>
      <w:r w:rsidRPr="00407ED0">
        <w:rPr>
          <w:sz w:val="22"/>
          <w:szCs w:val="22"/>
          <w:lang w:val="la-Latn"/>
        </w:rPr>
        <w:t>Commentarius in Jesaiam I, 16: ‘si aliquale implementum,</w:t>
      </w:r>
      <w:r w:rsidR="00870D23" w:rsidRPr="00407ED0">
        <w:rPr>
          <w:sz w:val="22"/>
          <w:szCs w:val="22"/>
          <w:lang w:val="la-Latn"/>
        </w:rPr>
        <w:t xml:space="preserve"> </w:t>
      </w:r>
      <w:r w:rsidRPr="00407ED0">
        <w:rPr>
          <w:sz w:val="22"/>
          <w:szCs w:val="22"/>
          <w:lang w:val="la-Latn"/>
        </w:rPr>
        <w:t>nec tamen omni parte perfectum &amp; completum: id quidem jubet ratio interpretem non</w:t>
      </w:r>
      <w:r w:rsidR="00870D23" w:rsidRPr="00407ED0">
        <w:rPr>
          <w:sz w:val="22"/>
          <w:szCs w:val="22"/>
          <w:lang w:val="la-Latn"/>
        </w:rPr>
        <w:t xml:space="preserve"> </w:t>
      </w:r>
      <w:r w:rsidRPr="00407ED0">
        <w:rPr>
          <w:sz w:val="22"/>
          <w:szCs w:val="22"/>
          <w:lang w:val="la-Latn"/>
        </w:rPr>
        <w:t>negligere; sed respicere ut implementum inchoatum &amp; incompletum; &amp; perfectius ac mage completum</w:t>
      </w:r>
      <w:r w:rsidR="00870D23" w:rsidRPr="00407ED0">
        <w:rPr>
          <w:sz w:val="22"/>
          <w:szCs w:val="22"/>
          <w:lang w:val="la-Latn"/>
        </w:rPr>
        <w:t xml:space="preserve"> </w:t>
      </w:r>
      <w:r w:rsidRPr="00407ED0">
        <w:rPr>
          <w:sz w:val="22"/>
          <w:szCs w:val="22"/>
          <w:lang w:val="la-Latn"/>
        </w:rPr>
        <w:t>quaerere ac demonstrare in Historia temporis posterioris.’</w:t>
      </w:r>
    </w:p>
    <w:p w14:paraId="7B5AE59E" w14:textId="77777777" w:rsidR="00415D25" w:rsidRPr="00407ED0" w:rsidRDefault="00415D25" w:rsidP="00407ED0">
      <w:pPr>
        <w:jc w:val="both"/>
        <w:rPr>
          <w:sz w:val="22"/>
          <w:szCs w:val="22"/>
        </w:rPr>
      </w:pPr>
      <w:r w:rsidRPr="00407ED0">
        <w:rPr>
          <w:sz w:val="22"/>
          <w:szCs w:val="22"/>
        </w:rPr>
        <w:t>104 Een fraaie illustratie van een viervoudige vervulling vinden we in de uitleg van Jes. 27:13; C.</w:t>
      </w:r>
      <w:r w:rsidR="00870D23" w:rsidRPr="00407ED0">
        <w:rPr>
          <w:sz w:val="22"/>
          <w:szCs w:val="22"/>
        </w:rPr>
        <w:t xml:space="preserve"> </w:t>
      </w:r>
      <w:r w:rsidRPr="00407ED0">
        <w:rPr>
          <w:sz w:val="22"/>
          <w:szCs w:val="22"/>
        </w:rPr>
        <w:t>Vitringa, Jesaja III, 793-796.</w:t>
      </w:r>
    </w:p>
    <w:p w14:paraId="6927E2F2" w14:textId="77777777" w:rsidR="00870D23" w:rsidRPr="00407ED0" w:rsidRDefault="00415D25" w:rsidP="00407ED0">
      <w:pPr>
        <w:jc w:val="both"/>
        <w:rPr>
          <w:sz w:val="22"/>
          <w:szCs w:val="22"/>
        </w:rPr>
      </w:pPr>
      <w:r w:rsidRPr="00407ED0">
        <w:rPr>
          <w:sz w:val="22"/>
          <w:szCs w:val="22"/>
        </w:rPr>
        <w:t>105 K.M. Witteveen, ‘Campegius Vitringa,’ 380; de onlogische keuze om eerst aandacht te schenken</w:t>
      </w:r>
      <w:r w:rsidR="00870D23" w:rsidRPr="00407ED0">
        <w:rPr>
          <w:sz w:val="22"/>
          <w:szCs w:val="22"/>
        </w:rPr>
        <w:t xml:space="preserve"> </w:t>
      </w:r>
      <w:r w:rsidRPr="00407ED0">
        <w:rPr>
          <w:sz w:val="22"/>
          <w:szCs w:val="22"/>
        </w:rPr>
        <w:t>aan Vitringa’s verklaring van Jesaja en vervolgens aan de eerder verschenen uitleg van Openbaring</w:t>
      </w:r>
      <w:r w:rsidR="00870D23" w:rsidRPr="00407ED0">
        <w:rPr>
          <w:sz w:val="22"/>
          <w:szCs w:val="22"/>
        </w:rPr>
        <w:t xml:space="preserve"> </w:t>
      </w:r>
      <w:r w:rsidRPr="00407ED0">
        <w:rPr>
          <w:sz w:val="22"/>
          <w:szCs w:val="22"/>
        </w:rPr>
        <w:t>komt voort uit het feit dat ik wil aansluiten bij de hierboven geschetste hermeneutische verant</w:t>
      </w:r>
      <w:r w:rsidR="00870D23" w:rsidRPr="00407ED0">
        <w:rPr>
          <w:sz w:val="22"/>
          <w:szCs w:val="22"/>
        </w:rPr>
        <w:t>woording in de commentaar op Jesaja. Overigens komt bij de bespreking van de verklaring van de Apocalyps wel de vraag aan de orde of en in welke mate er verschillen bestaan tussen beide werken ten aanzien van de hantering van de theologia prophetica.</w:t>
      </w:r>
    </w:p>
    <w:p w14:paraId="3A3A4431" w14:textId="77777777" w:rsidR="00415D25" w:rsidRPr="00407ED0" w:rsidRDefault="00415D25" w:rsidP="00407ED0">
      <w:pPr>
        <w:jc w:val="both"/>
        <w:rPr>
          <w:sz w:val="22"/>
          <w:szCs w:val="22"/>
        </w:rPr>
      </w:pPr>
      <w:r w:rsidRPr="00407ED0">
        <w:rPr>
          <w:sz w:val="22"/>
          <w:szCs w:val="22"/>
        </w:rPr>
        <w:t>468</w:t>
      </w:r>
    </w:p>
    <w:p w14:paraId="6856E351" w14:textId="77777777" w:rsidR="00870D23" w:rsidRPr="00407ED0" w:rsidRDefault="00870D23" w:rsidP="00407ED0">
      <w:pPr>
        <w:jc w:val="both"/>
      </w:pPr>
    </w:p>
    <w:p w14:paraId="685B7A42" w14:textId="77777777" w:rsidR="00415D25" w:rsidRPr="00407ED0" w:rsidRDefault="00415D25" w:rsidP="00407ED0">
      <w:pPr>
        <w:jc w:val="both"/>
      </w:pPr>
      <w:r w:rsidRPr="00407ED0">
        <w:t>bovenstaande verbaast het ons niet dat in de uitleg van Jesaja het aantal verwijzingen</w:t>
      </w:r>
    </w:p>
    <w:p w14:paraId="186E1C08" w14:textId="77777777" w:rsidR="00415D25" w:rsidRPr="00407ED0" w:rsidRDefault="00415D25" w:rsidP="00407ED0">
      <w:pPr>
        <w:jc w:val="both"/>
      </w:pPr>
      <w:r w:rsidRPr="00407ED0">
        <w:t>naar de toekomst van het joodse volk tamelijk summier is. Minder frequent</w:t>
      </w:r>
      <w:r w:rsidR="00870D23" w:rsidRPr="00407ED0">
        <w:t xml:space="preserve"> </w:t>
      </w:r>
      <w:r w:rsidRPr="00407ED0">
        <w:t>dan in de commentaren van Coccejus en anderen van diens leerlingen komt het</w:t>
      </w:r>
      <w:r w:rsidR="00870D23" w:rsidRPr="00407ED0">
        <w:t xml:space="preserve"> </w:t>
      </w:r>
      <w:r w:rsidRPr="00407ED0">
        <w:t>thema bij de Friese godgeleerde ter sprake. Door de bewuste gerichtheid op de</w:t>
      </w:r>
      <w:r w:rsidR="00870D23" w:rsidRPr="00407ED0">
        <w:t xml:space="preserve"> </w:t>
      </w:r>
      <w:r w:rsidRPr="00407ED0">
        <w:t>prima implementa worden de lijnen slechts in beperkte mate doorgetrokken naar</w:t>
      </w:r>
      <w:r w:rsidR="00870D23" w:rsidRPr="00407ED0">
        <w:t xml:space="preserve"> </w:t>
      </w:r>
      <w:r w:rsidRPr="00407ED0">
        <w:t>de eigen tijd en naar wat nog te wachten staat. Dat impliceert evenwel niet dat de</w:t>
      </w:r>
      <w:r w:rsidR="00870D23" w:rsidRPr="00407ED0">
        <w:t xml:space="preserve"> </w:t>
      </w:r>
      <w:r w:rsidRPr="00407ED0">
        <w:t>weg van Israël post Christum natum geheel en al buiten het vizier blijft.</w:t>
      </w:r>
      <w:r w:rsidR="00870D23" w:rsidRPr="00407ED0">
        <w:t xml:space="preserve"> </w:t>
      </w:r>
    </w:p>
    <w:p w14:paraId="53362184" w14:textId="77777777" w:rsidR="00415D25" w:rsidRPr="00407ED0" w:rsidRDefault="00415D25" w:rsidP="00407ED0">
      <w:pPr>
        <w:jc w:val="both"/>
      </w:pPr>
      <w:r w:rsidRPr="00407ED0">
        <w:t>Over het concrete jodendom na het kruis en de opstanding van Jezus weet de</w:t>
      </w:r>
      <w:r w:rsidR="00870D23" w:rsidRPr="00407ED0">
        <w:t xml:space="preserve"> </w:t>
      </w:r>
      <w:r w:rsidRPr="00407ED0">
        <w:t>ernstige coccejaan over het algemeen weinig goeds te melden. Het aantal negatieve</w:t>
      </w:r>
      <w:r w:rsidR="00870D23" w:rsidRPr="00407ED0">
        <w:t xml:space="preserve"> </w:t>
      </w:r>
      <w:r w:rsidRPr="00407ED0">
        <w:t>kwalificaties in zijn opus magnum is talrijk en zijn oordeel over Israël bij tijd</w:t>
      </w:r>
      <w:r w:rsidR="00870D23" w:rsidRPr="00407ED0">
        <w:t xml:space="preserve"> </w:t>
      </w:r>
      <w:r w:rsidRPr="00407ED0">
        <w:t xml:space="preserve">en wijle </w:t>
      </w:r>
      <w:r w:rsidRPr="00407ED0">
        <w:lastRenderedPageBreak/>
        <w:t>uitgesproken fel. Er vallen woorden als verblinding, verharding, weerspannigheid,</w:t>
      </w:r>
      <w:r w:rsidR="00870D23" w:rsidRPr="00407ED0">
        <w:t xml:space="preserve"> </w:t>
      </w:r>
      <w:r w:rsidRPr="00407ED0">
        <w:t>domme onwetendheid etcetera. Vanwege hun ongehoorzaamheid</w:t>
      </w:r>
      <w:r w:rsidR="00870D23" w:rsidRPr="00407ED0">
        <w:t xml:space="preserve"> </w:t>
      </w:r>
      <w:r w:rsidRPr="00407ED0">
        <w:t>zijn ze, naar het woord van Christus, buiten geworpen in de buitenste duisternis</w:t>
      </w:r>
      <w:r w:rsidR="00870D23" w:rsidRPr="00407ED0">
        <w:t xml:space="preserve"> </w:t>
      </w:r>
      <w:r w:rsidRPr="00407ED0">
        <w:t>(Matth. 8:12).106 Wat het joodse ongeloof betreft is er in de loop der eeuwen</w:t>
      </w:r>
      <w:r w:rsidR="00870D23" w:rsidRPr="00407ED0">
        <w:t xml:space="preserve"> </w:t>
      </w:r>
      <w:r w:rsidRPr="00407ED0">
        <w:t>weinig veranderd. De belijdenis van eigentijdse joden is ten diepste nog altijd</w:t>
      </w:r>
      <w:r w:rsidR="00870D23" w:rsidRPr="00407ED0">
        <w:t xml:space="preserve"> </w:t>
      </w:r>
      <w:r w:rsidRPr="00407ED0">
        <w:t>dezelfde als van de farizeese sekte en derhalve zitten ze in hetzelfde slik als hun</w:t>
      </w:r>
      <w:r w:rsidR="00870D23" w:rsidRPr="00407ED0">
        <w:t xml:space="preserve"> </w:t>
      </w:r>
      <w:r w:rsidRPr="00407ED0">
        <w:t>volksgenoten ten tijde van Jezus. Weliswaar zijn er de laatste eeuwen filosofen,</w:t>
      </w:r>
      <w:r w:rsidR="00870D23" w:rsidRPr="00407ED0">
        <w:t xml:space="preserve"> </w:t>
      </w:r>
      <w:r w:rsidRPr="00407ED0">
        <w:t>taalkundigen en uitleggers van de heilige Schrift van een betere soort onder</w:t>
      </w:r>
      <w:r w:rsidR="00870D23" w:rsidRPr="00407ED0">
        <w:t xml:space="preserve"> </w:t>
      </w:r>
      <w:r w:rsidRPr="00407ED0">
        <w:t>hen opgestaan. Wegens hun gaven en vaardigheden mogen we deze geleerden</w:t>
      </w:r>
    </w:p>
    <w:p w14:paraId="5EB0B126" w14:textId="77777777" w:rsidR="00870D23" w:rsidRPr="00407ED0" w:rsidRDefault="00870D23" w:rsidP="00407ED0">
      <w:pPr>
        <w:jc w:val="both"/>
      </w:pPr>
    </w:p>
    <w:p w14:paraId="3B88E3BC" w14:textId="77777777" w:rsidR="00415D25" w:rsidRPr="00407ED0" w:rsidRDefault="00415D25" w:rsidP="00407ED0">
      <w:pPr>
        <w:jc w:val="both"/>
        <w:rPr>
          <w:sz w:val="22"/>
          <w:szCs w:val="22"/>
        </w:rPr>
      </w:pPr>
      <w:smartTag w:uri="urn:schemas-microsoft-com:office:smarttags" w:element="metricconverter">
        <w:smartTagPr>
          <w:attr w:name="ProductID" w:val="106 C"/>
        </w:smartTagPr>
        <w:r w:rsidRPr="00407ED0">
          <w:rPr>
            <w:sz w:val="22"/>
            <w:szCs w:val="22"/>
          </w:rPr>
          <w:t>106 C</w:t>
        </w:r>
      </w:smartTag>
      <w:r w:rsidRPr="00407ED0">
        <w:rPr>
          <w:sz w:val="22"/>
          <w:szCs w:val="22"/>
        </w:rPr>
        <w:t>. Vitringa, Jesaja I, 785.</w:t>
      </w:r>
      <w:r w:rsidR="00870D23" w:rsidRPr="00407ED0">
        <w:rPr>
          <w:sz w:val="22"/>
          <w:szCs w:val="22"/>
        </w:rPr>
        <w:t xml:space="preserve"> </w:t>
      </w:r>
      <w:r w:rsidRPr="00407ED0">
        <w:rPr>
          <w:sz w:val="22"/>
          <w:szCs w:val="22"/>
        </w:rPr>
        <w:t>Frontispice Jesajacommentaar van</w:t>
      </w:r>
      <w:r w:rsidR="00870D23" w:rsidRPr="00407ED0">
        <w:rPr>
          <w:sz w:val="22"/>
          <w:szCs w:val="22"/>
        </w:rPr>
        <w:t xml:space="preserve"> </w:t>
      </w:r>
      <w:r w:rsidRPr="00407ED0">
        <w:rPr>
          <w:sz w:val="22"/>
          <w:szCs w:val="22"/>
        </w:rPr>
        <w:t>C. Vitringa</w:t>
      </w:r>
    </w:p>
    <w:p w14:paraId="0D95707A" w14:textId="77777777" w:rsidR="00415D25" w:rsidRPr="00407ED0" w:rsidRDefault="00415D25" w:rsidP="00407ED0">
      <w:pPr>
        <w:jc w:val="both"/>
        <w:rPr>
          <w:sz w:val="22"/>
          <w:szCs w:val="22"/>
        </w:rPr>
      </w:pPr>
      <w:r w:rsidRPr="00407ED0">
        <w:rPr>
          <w:sz w:val="22"/>
          <w:szCs w:val="22"/>
        </w:rPr>
        <w:t>469</w:t>
      </w:r>
    </w:p>
    <w:p w14:paraId="3908AF3E" w14:textId="77777777" w:rsidR="00870D23" w:rsidRPr="00407ED0" w:rsidRDefault="00870D23" w:rsidP="00407ED0">
      <w:pPr>
        <w:jc w:val="both"/>
      </w:pPr>
    </w:p>
    <w:p w14:paraId="1D37BCD6" w14:textId="77777777" w:rsidR="00415D25" w:rsidRPr="00407ED0" w:rsidRDefault="00415D25" w:rsidP="00407ED0">
      <w:pPr>
        <w:jc w:val="both"/>
      </w:pPr>
      <w:r w:rsidRPr="00407ED0">
        <w:t>niet verachten, maar in feite zijn het toch ook dienaars van de letter en niet van</w:t>
      </w:r>
      <w:r w:rsidR="00870D23" w:rsidRPr="00407ED0">
        <w:t xml:space="preserve"> </w:t>
      </w:r>
      <w:r w:rsidRPr="00407ED0">
        <w:t>de Geest.107 De farizeese leer wordt door Vitringa een groot vergift genoemd,</w:t>
      </w:r>
      <w:r w:rsidR="00870D23" w:rsidRPr="00407ED0">
        <w:t xml:space="preserve"> </w:t>
      </w:r>
      <w:r w:rsidRPr="00407ED0">
        <w:t>aangezien deze lijnrecht tegenover de boodschap van het evangelie staat. Het</w:t>
      </w:r>
      <w:r w:rsidR="00870D23" w:rsidRPr="00407ED0">
        <w:t xml:space="preserve"> </w:t>
      </w:r>
      <w:r w:rsidRPr="00407ED0">
        <w:t>merendeel van het volk is de Farizeeën gevolgd in hun dwaling. Ze zochten</w:t>
      </w:r>
      <w:r w:rsidR="00870D23" w:rsidRPr="00407ED0">
        <w:t xml:space="preserve"> </w:t>
      </w:r>
      <w:r w:rsidRPr="00407ED0">
        <w:t>hun gerechtigheid in de uiterlijke onderhouding van de wet van Mozes.108 Hun</w:t>
      </w:r>
      <w:r w:rsidR="00870D23" w:rsidRPr="00407ED0">
        <w:t xml:space="preserve"> </w:t>
      </w:r>
      <w:r w:rsidRPr="00407ED0">
        <w:t>‘Hooftmisdaadt’ was evenwel het versmaden van het heil dat hun door de Zoon</w:t>
      </w:r>
      <w:r w:rsidR="00870D23" w:rsidRPr="00407ED0">
        <w:t xml:space="preserve"> </w:t>
      </w:r>
      <w:r w:rsidRPr="00407ED0">
        <w:t>van God werd aangeboden. Ze zaten vol met de grootst mogelijke vooroordelen</w:t>
      </w:r>
      <w:r w:rsidR="00870D23" w:rsidRPr="00407ED0">
        <w:t xml:space="preserve"> </w:t>
      </w:r>
      <w:r w:rsidRPr="00407ED0">
        <w:t>aangaande de weg der zaligheid. Moedwillig verwierpen ze de hun aangereikte</w:t>
      </w:r>
      <w:r w:rsidR="00870D23" w:rsidRPr="00407ED0">
        <w:t xml:space="preserve"> </w:t>
      </w:r>
      <w:r w:rsidRPr="00407ED0">
        <w:t>redding. Daardoor haalden zij zich de toorn van God op de hals. Hij heeft de</w:t>
      </w:r>
      <w:r w:rsidR="00870D23" w:rsidRPr="00407ED0">
        <w:t xml:space="preserve"> </w:t>
      </w:r>
      <w:r w:rsidRPr="00407ED0">
        <w:t>‘Synagoge Moeder’ een scheidbrief gegeven en haar verlaten. Door middel van</w:t>
      </w:r>
      <w:r w:rsidR="00870D23" w:rsidRPr="00407ED0">
        <w:t xml:space="preserve"> </w:t>
      </w:r>
      <w:r w:rsidRPr="00407ED0">
        <w:t>de Romeinen werd het oordeel over Israël voltrokken. De joodse Republiek is ten</w:t>
      </w:r>
      <w:r w:rsidR="00870D23" w:rsidRPr="00407ED0">
        <w:t xml:space="preserve"> </w:t>
      </w:r>
      <w:r w:rsidRPr="00407ED0">
        <w:t>ondergegaan en het volk is opnieuw in ballingschap terechtgekomen. Bovendien</w:t>
      </w:r>
      <w:r w:rsidR="00870D23" w:rsidRPr="00407ED0">
        <w:t xml:space="preserve"> </w:t>
      </w:r>
      <w:r w:rsidRPr="00407ED0">
        <w:t>zijn de joden aan de satan overgegeven, zodat zij ten prooi vielen aan verblinding</w:t>
      </w:r>
      <w:r w:rsidR="00870D23" w:rsidRPr="00407ED0">
        <w:t xml:space="preserve"> </w:t>
      </w:r>
      <w:r w:rsidRPr="00407ED0">
        <w:t>en verharding.109 Daarna ging het van kwaad tot erger. Ze zijn ‘uitgeborsten’ in</w:t>
      </w:r>
      <w:r w:rsidR="00870D23" w:rsidRPr="00407ED0">
        <w:t xml:space="preserve"> </w:t>
      </w:r>
      <w:r w:rsidRPr="00407ED0">
        <w:t>allerlei soorten van ‘godtloosheden / grouwelen / schendaaden en boosheden’,</w:t>
      </w:r>
      <w:r w:rsidR="00870D23" w:rsidRPr="00407ED0">
        <w:t xml:space="preserve"> </w:t>
      </w:r>
      <w:r w:rsidRPr="00407ED0">
        <w:t>zodat de zon nooit iets gruwelijkers heeft aanschouwd.110 Ze hebben bovendien</w:t>
      </w:r>
      <w:r w:rsidR="00870D23" w:rsidRPr="00407ED0">
        <w:t xml:space="preserve"> </w:t>
      </w:r>
      <w:r w:rsidRPr="00407ED0">
        <w:t>niet opgehouden christenen te vervolgen.111</w:t>
      </w:r>
    </w:p>
    <w:p w14:paraId="7E541303" w14:textId="77777777" w:rsidR="00870D23" w:rsidRPr="00407ED0" w:rsidRDefault="00870D23" w:rsidP="00407ED0">
      <w:pPr>
        <w:jc w:val="both"/>
      </w:pPr>
    </w:p>
    <w:p w14:paraId="7A6A5FE9" w14:textId="77777777" w:rsidR="00415D25" w:rsidRPr="00407ED0" w:rsidRDefault="00415D25" w:rsidP="00407ED0">
      <w:pPr>
        <w:jc w:val="both"/>
        <w:rPr>
          <w:sz w:val="22"/>
          <w:szCs w:val="22"/>
        </w:rPr>
      </w:pPr>
      <w:smartTag w:uri="urn:schemas-microsoft-com:office:smarttags" w:element="metricconverter">
        <w:smartTagPr>
          <w:attr w:name="ProductID" w:val="107 C"/>
        </w:smartTagPr>
        <w:r w:rsidRPr="00407ED0">
          <w:rPr>
            <w:sz w:val="22"/>
            <w:szCs w:val="22"/>
          </w:rPr>
          <w:t>107 C</w:t>
        </w:r>
      </w:smartTag>
      <w:r w:rsidRPr="00407ED0">
        <w:rPr>
          <w:sz w:val="22"/>
          <w:szCs w:val="22"/>
        </w:rPr>
        <w:t>. Vitringa, Jesaja III, 851.</w:t>
      </w:r>
    </w:p>
    <w:p w14:paraId="5DEE575E" w14:textId="77777777" w:rsidR="00415D25" w:rsidRPr="00407ED0" w:rsidRDefault="00415D25" w:rsidP="00407ED0">
      <w:pPr>
        <w:jc w:val="both"/>
        <w:rPr>
          <w:sz w:val="22"/>
          <w:szCs w:val="22"/>
        </w:rPr>
      </w:pPr>
      <w:smartTag w:uri="urn:schemas-microsoft-com:office:smarttags" w:element="metricconverter">
        <w:smartTagPr>
          <w:attr w:name="ProductID" w:val="108 C"/>
        </w:smartTagPr>
        <w:r w:rsidRPr="00407ED0">
          <w:rPr>
            <w:sz w:val="22"/>
            <w:szCs w:val="22"/>
          </w:rPr>
          <w:t>108 C</w:t>
        </w:r>
      </w:smartTag>
      <w:r w:rsidRPr="00407ED0">
        <w:rPr>
          <w:sz w:val="22"/>
          <w:szCs w:val="22"/>
        </w:rPr>
        <w:t>. Vitringa, Jesaja V, 658.</w:t>
      </w:r>
    </w:p>
    <w:p w14:paraId="1B9A9661" w14:textId="77777777" w:rsidR="00415D25" w:rsidRPr="00407ED0" w:rsidRDefault="00415D25" w:rsidP="00407ED0">
      <w:pPr>
        <w:jc w:val="both"/>
        <w:rPr>
          <w:sz w:val="22"/>
          <w:szCs w:val="22"/>
        </w:rPr>
      </w:pPr>
      <w:smartTag w:uri="urn:schemas-microsoft-com:office:smarttags" w:element="metricconverter">
        <w:smartTagPr>
          <w:attr w:name="ProductID" w:val="109 C"/>
        </w:smartTagPr>
        <w:r w:rsidRPr="00407ED0">
          <w:rPr>
            <w:sz w:val="22"/>
            <w:szCs w:val="22"/>
          </w:rPr>
          <w:t>109 C</w:t>
        </w:r>
      </w:smartTag>
      <w:r w:rsidRPr="00407ED0">
        <w:rPr>
          <w:sz w:val="22"/>
          <w:szCs w:val="22"/>
        </w:rPr>
        <w:t>. Vitringa, Jesaja V, 657, 659.</w:t>
      </w:r>
    </w:p>
    <w:p w14:paraId="1487C9ED" w14:textId="77777777" w:rsidR="00415D25" w:rsidRPr="00407ED0" w:rsidRDefault="00415D25" w:rsidP="00407ED0">
      <w:pPr>
        <w:jc w:val="both"/>
        <w:rPr>
          <w:sz w:val="22"/>
          <w:szCs w:val="22"/>
        </w:rPr>
      </w:pPr>
      <w:smartTag w:uri="urn:schemas-microsoft-com:office:smarttags" w:element="metricconverter">
        <w:smartTagPr>
          <w:attr w:name="ProductID" w:val="110 C"/>
        </w:smartTagPr>
        <w:r w:rsidRPr="00407ED0">
          <w:rPr>
            <w:sz w:val="22"/>
            <w:szCs w:val="22"/>
          </w:rPr>
          <w:t>110 C</w:t>
        </w:r>
      </w:smartTag>
      <w:r w:rsidRPr="00407ED0">
        <w:rPr>
          <w:sz w:val="22"/>
          <w:szCs w:val="22"/>
        </w:rPr>
        <w:t>. Vitringa, Jesaja V, 659.</w:t>
      </w:r>
    </w:p>
    <w:p w14:paraId="385A55E6" w14:textId="77777777" w:rsidR="00415D25" w:rsidRPr="00407ED0" w:rsidRDefault="00415D25" w:rsidP="00407ED0">
      <w:pPr>
        <w:jc w:val="both"/>
        <w:rPr>
          <w:sz w:val="22"/>
          <w:szCs w:val="22"/>
        </w:rPr>
      </w:pPr>
      <w:smartTag w:uri="urn:schemas-microsoft-com:office:smarttags" w:element="metricconverter">
        <w:smartTagPr>
          <w:attr w:name="ProductID" w:val="111 C"/>
        </w:smartTagPr>
        <w:r w:rsidRPr="00407ED0">
          <w:rPr>
            <w:sz w:val="22"/>
            <w:szCs w:val="22"/>
          </w:rPr>
          <w:t>111 C</w:t>
        </w:r>
      </w:smartTag>
      <w:r w:rsidRPr="00407ED0">
        <w:rPr>
          <w:sz w:val="22"/>
          <w:szCs w:val="22"/>
        </w:rPr>
        <w:t>. Vitringa, Jesaja IV, 1011.</w:t>
      </w:r>
    </w:p>
    <w:p w14:paraId="7C9E395C" w14:textId="77777777" w:rsidR="00870D23" w:rsidRPr="00407ED0" w:rsidRDefault="00415D25" w:rsidP="00407ED0">
      <w:pPr>
        <w:jc w:val="both"/>
        <w:rPr>
          <w:sz w:val="22"/>
          <w:szCs w:val="22"/>
        </w:rPr>
      </w:pPr>
      <w:r w:rsidRPr="00407ED0">
        <w:rPr>
          <w:sz w:val="22"/>
          <w:szCs w:val="22"/>
        </w:rPr>
        <w:t xml:space="preserve">470 </w:t>
      </w:r>
    </w:p>
    <w:p w14:paraId="5D0B7256" w14:textId="77777777" w:rsidR="00870D23" w:rsidRPr="00407ED0" w:rsidRDefault="00870D23" w:rsidP="00407ED0">
      <w:pPr>
        <w:jc w:val="both"/>
      </w:pPr>
    </w:p>
    <w:p w14:paraId="1B2E2715" w14:textId="77777777" w:rsidR="00415D25" w:rsidRPr="00407ED0" w:rsidRDefault="00415D25" w:rsidP="00407ED0">
      <w:pPr>
        <w:jc w:val="both"/>
      </w:pPr>
      <w:r w:rsidRPr="00407ED0">
        <w:t>Alle ellende en narigheid die de joden in de eeuwen daarna moesten ondervinden,</w:t>
      </w:r>
      <w:r w:rsidR="00870D23" w:rsidRPr="00407ED0">
        <w:t xml:space="preserve"> </w:t>
      </w:r>
      <w:r w:rsidRPr="00407ED0">
        <w:t>hebben ze aan zichzelf te wijten. Ze lijden vanwege hun eigen ongerechtigheid.</w:t>
      </w:r>
    </w:p>
    <w:p w14:paraId="549E224D" w14:textId="77777777" w:rsidR="00415D25" w:rsidRPr="00407ED0" w:rsidRDefault="00415D25" w:rsidP="00407ED0">
      <w:pPr>
        <w:jc w:val="both"/>
      </w:pPr>
      <w:r w:rsidRPr="00407ED0">
        <w:t>Ondergaan zij niet dezelfde ‘quaaden, rampen en elenden’ waarmee</w:t>
      </w:r>
      <w:r w:rsidR="00870D23" w:rsidRPr="00407ED0">
        <w:t xml:space="preserve"> </w:t>
      </w:r>
      <w:r w:rsidRPr="00407ED0">
        <w:t>God hen bij monde van Mozes gedreigd had, wanneer ze zijn verbond zouden</w:t>
      </w:r>
      <w:r w:rsidR="00870D23" w:rsidRPr="00407ED0">
        <w:t xml:space="preserve"> </w:t>
      </w:r>
      <w:r w:rsidRPr="00407ED0">
        <w:t>overtreden (Lev. 26:14 v.v.; Deut. 28:15 v.v.; 29:19 v.v. en 32:1 v.v.)? 112 Alle onheil</w:t>
      </w:r>
      <w:r w:rsidR="00E2335B" w:rsidRPr="00407ED0">
        <w:t xml:space="preserve"> </w:t>
      </w:r>
      <w:r w:rsidRPr="00407ED0">
        <w:t>dat hun overkomt, vormt het overduidelijke bewijs van Gods toorn en wraak,</w:t>
      </w:r>
      <w:r w:rsidR="00E2335B" w:rsidRPr="00407ED0">
        <w:t xml:space="preserve"> </w:t>
      </w:r>
      <w:r w:rsidRPr="00407ED0">
        <w:t>hoewel zij zelf de oorzaken van hun lijdensweg niet begrijpen.113 Toch is hun</w:t>
      </w:r>
      <w:r w:rsidR="00E2335B" w:rsidRPr="00407ED0">
        <w:t xml:space="preserve"> </w:t>
      </w:r>
      <w:r w:rsidRPr="00407ED0">
        <w:t>verwerping van Jezus als Messias de verklaring voor het feit dat ze opgejaagd</w:t>
      </w:r>
      <w:r w:rsidR="00E2335B" w:rsidRPr="00407ED0">
        <w:t xml:space="preserve"> </w:t>
      </w:r>
      <w:r w:rsidRPr="00407ED0">
        <w:t>worden door een slecht geweten, verspreid zijn over de hele aarde, voortvluchtig</w:t>
      </w:r>
      <w:r w:rsidR="00E2335B" w:rsidRPr="00407ED0">
        <w:t xml:space="preserve"> </w:t>
      </w:r>
      <w:r w:rsidRPr="00407ED0">
        <w:t>als eertijds Kaïn, van het oosten naar het westen en omgekeerd van het westen</w:t>
      </w:r>
      <w:r w:rsidR="00E2335B" w:rsidRPr="00407ED0">
        <w:t xml:space="preserve"> </w:t>
      </w:r>
      <w:r w:rsidRPr="00407ED0">
        <w:t>naar het oosten, uitgestoten als zwervende koningen en vorsten, overal blootgesteld</w:t>
      </w:r>
      <w:r w:rsidR="00E2335B" w:rsidRPr="00407ED0">
        <w:t xml:space="preserve"> </w:t>
      </w:r>
      <w:r w:rsidRPr="00407ED0">
        <w:t>aan haat, terwijl er niemand is die hun een vaste woonplaats of eigen staat</w:t>
      </w:r>
      <w:r w:rsidR="00E2335B" w:rsidRPr="00407ED0">
        <w:t xml:space="preserve"> </w:t>
      </w:r>
      <w:r w:rsidRPr="00407ED0">
        <w:t>(Respublica) gunt.114</w:t>
      </w:r>
    </w:p>
    <w:p w14:paraId="5196BD5D" w14:textId="77777777" w:rsidR="00415D25" w:rsidRPr="00407ED0" w:rsidRDefault="00415D25" w:rsidP="00407ED0">
      <w:pPr>
        <w:jc w:val="both"/>
      </w:pPr>
      <w:r w:rsidRPr="00407ED0">
        <w:t>De geleerde theoloog ziet de verharding van (een deel van) het joodse volk</w:t>
      </w:r>
      <w:r w:rsidR="00E2335B" w:rsidRPr="00407ED0">
        <w:t xml:space="preserve"> </w:t>
      </w:r>
      <w:r w:rsidRPr="00407ED0">
        <w:t>duidelijk voorzegd in Jesaja 8:14,15. De komst van Christus’ koninkrijk betekende</w:t>
      </w:r>
      <w:r w:rsidR="00E2335B" w:rsidRPr="00407ED0">
        <w:t xml:space="preserve"> </w:t>
      </w:r>
      <w:r w:rsidRPr="00407ED0">
        <w:t xml:space="preserve">voor hen </w:t>
      </w:r>
      <w:r w:rsidRPr="00407ED0">
        <w:lastRenderedPageBreak/>
        <w:t>zoveel als een ‘strik en knip’ – valstrikken zoals men gebruikt om dieren</w:t>
      </w:r>
      <w:r w:rsidR="00E2335B" w:rsidRPr="00407ED0">
        <w:t xml:space="preserve"> </w:t>
      </w:r>
      <w:r w:rsidRPr="00407ED0">
        <w:t>te vangen. Door Jezus’ verschijning zijn ze gevallen in een ‘zwaare en grouwelyke</w:t>
      </w:r>
      <w:r w:rsidR="00E2335B" w:rsidRPr="00407ED0">
        <w:t xml:space="preserve"> </w:t>
      </w:r>
      <w:r w:rsidRPr="00407ED0">
        <w:t>misdaadt’, waardoor ze onder het oordeel van God zijn terechtgekomen.</w:t>
      </w:r>
    </w:p>
    <w:p w14:paraId="1EEB6703" w14:textId="77777777" w:rsidR="00415D25" w:rsidRPr="00407ED0" w:rsidRDefault="00415D25" w:rsidP="00407ED0">
      <w:pPr>
        <w:jc w:val="both"/>
      </w:pPr>
      <w:r w:rsidRPr="00407ED0">
        <w:t>Enerzijds zijn de joden daarvoor zelf volledig verantwoordelijk, anderzijds was</w:t>
      </w:r>
      <w:r w:rsidR="00E2335B" w:rsidRPr="00407ED0">
        <w:t xml:space="preserve"> </w:t>
      </w:r>
      <w:r w:rsidRPr="00407ED0">
        <w:t>deze gang van zaken onontkoombaar aangezien de openbaring van Christus</w:t>
      </w:r>
      <w:r w:rsidR="00E2335B" w:rsidRPr="00407ED0">
        <w:t xml:space="preserve"> </w:t>
      </w:r>
      <w:r w:rsidRPr="00407ED0">
        <w:t>hun ongeloof opriep. Alsof het zo wel móést gaan. Het lijkt er bijna op, tekent</w:t>
      </w:r>
      <w:r w:rsidR="00E2335B" w:rsidRPr="00407ED0">
        <w:t xml:space="preserve"> </w:t>
      </w:r>
      <w:r w:rsidRPr="00407ED0">
        <w:t>Vitringa aan, dat God hun dit lokaas voorgeworpen heeft en hen zo met list en</w:t>
      </w:r>
      <w:r w:rsidR="00E2335B" w:rsidRPr="00407ED0">
        <w:t xml:space="preserve"> </w:t>
      </w:r>
      <w:r w:rsidRPr="00407ED0">
        <w:t>bedrog ten verderve wilde trekken. Niet dat Hij het letterlijk zo bedoelde, maar</w:t>
      </w:r>
      <w:r w:rsidR="00E2335B" w:rsidRPr="00407ED0">
        <w:t xml:space="preserve"> </w:t>
      </w:r>
      <w:r w:rsidRPr="00407ED0">
        <w:t>het heeft er wel de schijn van. Gods raad werd in de verharding van het joodse</w:t>
      </w:r>
      <w:r w:rsidR="00E2335B" w:rsidRPr="00407ED0">
        <w:t xml:space="preserve"> </w:t>
      </w:r>
      <w:r w:rsidRPr="00407ED0">
        <w:t>volk ten uitvoer gebracht. Doordat ze moedwillig gestapt zijn in de valstrik die</w:t>
      </w:r>
      <w:r w:rsidR="00E2335B" w:rsidRPr="00407ED0">
        <w:t xml:space="preserve"> </w:t>
      </w:r>
      <w:r w:rsidRPr="00407ED0">
        <w:t>God met de komst van Jezus en met name door afschaffing van de mozaïsche wet</w:t>
      </w:r>
      <w:r w:rsidR="00E2335B" w:rsidRPr="00407ED0">
        <w:t xml:space="preserve"> </w:t>
      </w:r>
      <w:r w:rsidRPr="00407ED0">
        <w:t>had uitgezet, hebben de joden het oordeel over zichzelf afgeroepen.115</w:t>
      </w:r>
    </w:p>
    <w:p w14:paraId="47DBA9D8" w14:textId="77777777" w:rsidR="00415D25" w:rsidRPr="00407ED0" w:rsidRDefault="00415D25" w:rsidP="00407ED0">
      <w:pPr>
        <w:jc w:val="both"/>
      </w:pPr>
      <w:r w:rsidRPr="00407ED0">
        <w:t>Toch is hiermee niet alles gezegd. Alleen al het feit dat de joden als volk in</w:t>
      </w:r>
      <w:r w:rsidR="00E2335B" w:rsidRPr="00407ED0">
        <w:t xml:space="preserve"> </w:t>
      </w:r>
      <w:r w:rsidRPr="00407ED0">
        <w:t>de verstrooiing een zelfstandige entiteit bleven en niet zijn opgelost te midden</w:t>
      </w:r>
      <w:r w:rsidR="00E2335B" w:rsidRPr="00407ED0">
        <w:t xml:space="preserve"> </w:t>
      </w:r>
      <w:r w:rsidRPr="00407ED0">
        <w:t>van de heidenen, is een bewijs van Gods voorzienigheid. Het is bovendien een</w:t>
      </w:r>
      <w:r w:rsidR="00E2335B" w:rsidRPr="00407ED0">
        <w:t xml:space="preserve"> </w:t>
      </w:r>
      <w:r w:rsidRPr="00407ED0">
        <w:t>teken dat de Eeuwige nog iets goeds met de joden voorheeft. Het moet ons ook</w:t>
      </w:r>
      <w:r w:rsidR="00E2335B" w:rsidRPr="00407ED0">
        <w:t xml:space="preserve"> </w:t>
      </w:r>
      <w:r w:rsidRPr="00407ED0">
        <w:t>opvallen dat zij zich hebben onthouden van de afgodendienst. Daarmee hebben</w:t>
      </w:r>
      <w:r w:rsidR="00E2335B" w:rsidRPr="00407ED0">
        <w:t xml:space="preserve"> </w:t>
      </w:r>
      <w:r w:rsidRPr="00407ED0">
        <w:t>zij getoond nog altijd Gods volk te willen zijn ‘verwachtende de genade / die aan</w:t>
      </w:r>
      <w:r w:rsidR="00E2335B" w:rsidRPr="00407ED0">
        <w:t xml:space="preserve"> </w:t>
      </w:r>
      <w:r w:rsidRPr="00407ED0">
        <w:t>hetzelve in het Verbondt toegezegt is.’ Vitringa verwijst in dit verband naar de</w:t>
      </w:r>
      <w:r w:rsidR="00E2335B" w:rsidRPr="00407ED0">
        <w:t xml:space="preserve"> </w:t>
      </w:r>
      <w:r w:rsidRPr="00407ED0">
        <w:t>veelbelovende tekst uit Hosea 3:3.116 Ondanks alle treurnis blijft hij toch hoop</w:t>
      </w:r>
      <w:r w:rsidR="00E2335B" w:rsidRPr="00407ED0">
        <w:t xml:space="preserve"> </w:t>
      </w:r>
      <w:r w:rsidRPr="00407ED0">
        <w:t>koesteren omtrent het uiteindelijke herstel van het joodse volk.</w:t>
      </w:r>
    </w:p>
    <w:p w14:paraId="510F8F72" w14:textId="77777777" w:rsidR="00415D25" w:rsidRPr="00407ED0" w:rsidRDefault="00415D25" w:rsidP="00407ED0">
      <w:pPr>
        <w:jc w:val="both"/>
      </w:pPr>
      <w:r w:rsidRPr="00407ED0">
        <w:t>Illustratief voor deze positieve verwachting is de zeer uitvoerige exegese van</w:t>
      </w:r>
      <w:r w:rsidR="00E2335B" w:rsidRPr="00407ED0">
        <w:t xml:space="preserve"> </w:t>
      </w:r>
      <w:r w:rsidRPr="00407ED0">
        <w:t>Jesaja 11:11-14, waar onder meer de belofte klinkt dat God de verdrevenen van</w:t>
      </w:r>
      <w:r w:rsidR="00E2335B" w:rsidRPr="00407ED0">
        <w:t xml:space="preserve"> </w:t>
      </w:r>
      <w:r w:rsidRPr="00407ED0">
        <w:t>Israël zal verzamelen en de verstrooide dochters van Juda zal vergaderen van</w:t>
      </w:r>
      <w:r w:rsidR="00E2335B" w:rsidRPr="00407ED0">
        <w:t xml:space="preserve"> </w:t>
      </w:r>
      <w:r w:rsidRPr="00407ED0">
        <w:t>de vier einden der aarde. Vitringa ziet, zoals te verwachten viel, deze profetie</w:t>
      </w:r>
      <w:r w:rsidR="00E2335B" w:rsidRPr="00407ED0">
        <w:t xml:space="preserve"> </w:t>
      </w:r>
      <w:r w:rsidRPr="00407ED0">
        <w:t>allereerst vervuld in de tweevoudige terugkeer van de joden uit de Babylonische</w:t>
      </w:r>
    </w:p>
    <w:p w14:paraId="5CFEE94B" w14:textId="77777777" w:rsidR="00E2335B" w:rsidRPr="00407ED0" w:rsidRDefault="00E2335B" w:rsidP="00407ED0">
      <w:pPr>
        <w:jc w:val="both"/>
      </w:pPr>
    </w:p>
    <w:p w14:paraId="3A48DD21" w14:textId="77777777" w:rsidR="00415D25" w:rsidRPr="00407ED0" w:rsidRDefault="00415D25" w:rsidP="00407ED0">
      <w:pPr>
        <w:jc w:val="both"/>
        <w:rPr>
          <w:sz w:val="22"/>
          <w:szCs w:val="22"/>
        </w:rPr>
      </w:pPr>
      <w:smartTag w:uri="urn:schemas-microsoft-com:office:smarttags" w:element="metricconverter">
        <w:smartTagPr>
          <w:attr w:name="ProductID" w:val="112 C"/>
        </w:smartTagPr>
        <w:r w:rsidRPr="00407ED0">
          <w:rPr>
            <w:sz w:val="22"/>
            <w:szCs w:val="22"/>
          </w:rPr>
          <w:t>112 C</w:t>
        </w:r>
      </w:smartTag>
      <w:r w:rsidRPr="00407ED0">
        <w:rPr>
          <w:sz w:val="22"/>
          <w:szCs w:val="22"/>
        </w:rPr>
        <w:t>. Vitringa, Jesaja V, 863.</w:t>
      </w:r>
    </w:p>
    <w:p w14:paraId="185810A2" w14:textId="77777777" w:rsidR="00415D25" w:rsidRPr="00407ED0" w:rsidRDefault="00415D25" w:rsidP="00407ED0">
      <w:pPr>
        <w:jc w:val="both"/>
        <w:rPr>
          <w:sz w:val="22"/>
          <w:szCs w:val="22"/>
        </w:rPr>
      </w:pPr>
      <w:smartTag w:uri="urn:schemas-microsoft-com:office:smarttags" w:element="metricconverter">
        <w:smartTagPr>
          <w:attr w:name="ProductID" w:val="113 C"/>
        </w:smartTagPr>
        <w:r w:rsidRPr="00407ED0">
          <w:rPr>
            <w:sz w:val="22"/>
            <w:szCs w:val="22"/>
          </w:rPr>
          <w:t>113 C</w:t>
        </w:r>
      </w:smartTag>
      <w:r w:rsidRPr="00407ED0">
        <w:rPr>
          <w:sz w:val="22"/>
          <w:szCs w:val="22"/>
        </w:rPr>
        <w:t>. Vitringa, Jesaja I, 785.</w:t>
      </w:r>
    </w:p>
    <w:p w14:paraId="0582E1EF" w14:textId="77777777" w:rsidR="00415D25" w:rsidRPr="00407ED0" w:rsidRDefault="00415D25" w:rsidP="00407ED0">
      <w:pPr>
        <w:jc w:val="both"/>
        <w:rPr>
          <w:sz w:val="22"/>
          <w:szCs w:val="22"/>
        </w:rPr>
      </w:pPr>
      <w:smartTag w:uri="urn:schemas-microsoft-com:office:smarttags" w:element="metricconverter">
        <w:smartTagPr>
          <w:attr w:name="ProductID" w:val="114 C"/>
        </w:smartTagPr>
        <w:r w:rsidRPr="00407ED0">
          <w:rPr>
            <w:sz w:val="22"/>
            <w:szCs w:val="22"/>
          </w:rPr>
          <w:t>114 C</w:t>
        </w:r>
      </w:smartTag>
      <w:r w:rsidRPr="00407ED0">
        <w:rPr>
          <w:sz w:val="22"/>
          <w:szCs w:val="22"/>
        </w:rPr>
        <w:t>. Vitringa, Jesaja I, 786; C. Vitringa, Commentarius in Jesaiam I, 232.</w:t>
      </w:r>
    </w:p>
    <w:p w14:paraId="09224174" w14:textId="77777777" w:rsidR="00415D25" w:rsidRPr="00407ED0" w:rsidRDefault="00415D25" w:rsidP="00407ED0">
      <w:pPr>
        <w:jc w:val="both"/>
        <w:rPr>
          <w:sz w:val="22"/>
          <w:szCs w:val="22"/>
        </w:rPr>
      </w:pPr>
      <w:smartTag w:uri="urn:schemas-microsoft-com:office:smarttags" w:element="metricconverter">
        <w:smartTagPr>
          <w:attr w:name="ProductID" w:val="115 C"/>
        </w:smartTagPr>
        <w:r w:rsidRPr="00407ED0">
          <w:rPr>
            <w:sz w:val="22"/>
            <w:szCs w:val="22"/>
          </w:rPr>
          <w:t>115 C</w:t>
        </w:r>
      </w:smartTag>
      <w:r w:rsidRPr="00407ED0">
        <w:rPr>
          <w:sz w:val="22"/>
          <w:szCs w:val="22"/>
        </w:rPr>
        <w:t>. Vitringa, Jesaja I, 742-748.</w:t>
      </w:r>
    </w:p>
    <w:p w14:paraId="0235B864" w14:textId="77777777" w:rsidR="00415D25" w:rsidRPr="00407ED0" w:rsidRDefault="00415D25" w:rsidP="00407ED0">
      <w:pPr>
        <w:jc w:val="both"/>
        <w:rPr>
          <w:sz w:val="22"/>
          <w:szCs w:val="22"/>
        </w:rPr>
      </w:pPr>
      <w:smartTag w:uri="urn:schemas-microsoft-com:office:smarttags" w:element="metricconverter">
        <w:smartTagPr>
          <w:attr w:name="ProductID" w:val="116 C"/>
        </w:smartTagPr>
        <w:r w:rsidRPr="00407ED0">
          <w:rPr>
            <w:sz w:val="22"/>
            <w:szCs w:val="22"/>
          </w:rPr>
          <w:t>116 C</w:t>
        </w:r>
      </w:smartTag>
      <w:r w:rsidRPr="00407ED0">
        <w:rPr>
          <w:sz w:val="22"/>
          <w:szCs w:val="22"/>
        </w:rPr>
        <w:t>. Vitringa, Jesaja V, 657.</w:t>
      </w:r>
    </w:p>
    <w:p w14:paraId="61EF7F1C" w14:textId="77777777" w:rsidR="00415D25" w:rsidRPr="00407ED0" w:rsidRDefault="00415D25" w:rsidP="00407ED0">
      <w:pPr>
        <w:jc w:val="both"/>
        <w:rPr>
          <w:sz w:val="22"/>
          <w:szCs w:val="22"/>
        </w:rPr>
      </w:pPr>
      <w:r w:rsidRPr="00407ED0">
        <w:rPr>
          <w:sz w:val="22"/>
          <w:szCs w:val="22"/>
        </w:rPr>
        <w:t>471</w:t>
      </w:r>
    </w:p>
    <w:p w14:paraId="3BEC4A83" w14:textId="77777777" w:rsidR="00E2335B" w:rsidRPr="00407ED0" w:rsidRDefault="00E2335B" w:rsidP="00407ED0">
      <w:pPr>
        <w:jc w:val="both"/>
      </w:pPr>
    </w:p>
    <w:p w14:paraId="72F35F4D" w14:textId="77777777" w:rsidR="00415D25" w:rsidRPr="00407ED0" w:rsidRDefault="00415D25" w:rsidP="00407ED0">
      <w:pPr>
        <w:jc w:val="both"/>
      </w:pPr>
      <w:r w:rsidRPr="00407ED0">
        <w:t>ballingschap.117 Vervolgens voert hij argumenten aan uit de evangeliën en de</w:t>
      </w:r>
      <w:r w:rsidR="00E2335B" w:rsidRPr="00407ED0">
        <w:t xml:space="preserve"> </w:t>
      </w:r>
      <w:r w:rsidRPr="00407ED0">
        <w:t>apostolische brieven om te laten zien dat dit schriftwoord ook vervuld is in de</w:t>
      </w:r>
      <w:r w:rsidR="00E2335B" w:rsidRPr="00407ED0">
        <w:t xml:space="preserve"> </w:t>
      </w:r>
      <w:r w:rsidRPr="00407ED0">
        <w:t>komst van Christus en zijn koninkrijk.118 Door de verkondiging van het evangelie</w:t>
      </w:r>
      <w:r w:rsidR="00E2335B" w:rsidRPr="00407ED0">
        <w:t xml:space="preserve"> </w:t>
      </w:r>
      <w:r w:rsidRPr="00407ED0">
        <w:t>werd een groot aantal joden en jodengenoten die leefden in de diaspora geroepen</w:t>
      </w:r>
      <w:r w:rsidR="00E2335B" w:rsidRPr="00407ED0">
        <w:t xml:space="preserve"> </w:t>
      </w:r>
      <w:r w:rsidRPr="00407ED0">
        <w:t>tot de gemeenschap met de Zoon van God, de ware Messias.119 De belofte dat</w:t>
      </w:r>
      <w:r w:rsidR="00E2335B" w:rsidRPr="00407ED0">
        <w:t xml:space="preserve"> </w:t>
      </w:r>
      <w:r w:rsidRPr="00407ED0">
        <w:t>God hen zal verzamelen vanuit alle windstreken der aarde wordt, na de primum</w:t>
      </w:r>
      <w:r w:rsidR="00E2335B" w:rsidRPr="00407ED0">
        <w:t xml:space="preserve"> </w:t>
      </w:r>
      <w:r w:rsidRPr="00407ED0">
        <w:t>implementum te hebben aangewezen, uitgelegd met het oog op de geestelijke</w:t>
      </w:r>
      <w:r w:rsidR="00E2335B" w:rsidRPr="00407ED0">
        <w:t xml:space="preserve"> </w:t>
      </w:r>
      <w:r w:rsidRPr="00407ED0">
        <w:t>toewending van de joden tot Christus. Na deze aanvankelijke vervulling in de</w:t>
      </w:r>
      <w:r w:rsidR="00E2335B" w:rsidRPr="00407ED0">
        <w:t xml:space="preserve"> </w:t>
      </w:r>
      <w:r w:rsidRPr="00407ED0">
        <w:t>Messias wijst Vitringa echter ook op de volkomen vervulling van deze profetie in</w:t>
      </w:r>
      <w:r w:rsidR="00E2335B" w:rsidRPr="00407ED0">
        <w:t xml:space="preserve"> </w:t>
      </w:r>
      <w:r w:rsidRPr="00407ED0">
        <w:t>het laatste der dagen.120 Een derde verzameling van joden staat ons te wachten in</w:t>
      </w:r>
      <w:r w:rsidR="00E2335B" w:rsidRPr="00407ED0">
        <w:t xml:space="preserve"> </w:t>
      </w:r>
      <w:r w:rsidRPr="00407ED0">
        <w:t>de eindtijd. Deze betreft een ‘algemeene verzameling’ van het joodse volk tot de</w:t>
      </w:r>
      <w:r w:rsidR="00E2335B" w:rsidRPr="00407ED0">
        <w:t xml:space="preserve"> </w:t>
      </w:r>
      <w:r w:rsidRPr="00407ED0">
        <w:t>gemeenschap van Christus en zijn kerk. Behalve Jesaja spreken andere profeten</w:t>
      </w:r>
      <w:r w:rsidR="00E2335B" w:rsidRPr="00407ED0">
        <w:t xml:space="preserve"> </w:t>
      </w:r>
      <w:r w:rsidRPr="00407ED0">
        <w:t>evenzo over deze bekering tot de Heiland, evenals Paulus in Romeinen 11:25,26.121</w:t>
      </w:r>
    </w:p>
    <w:p w14:paraId="7D9BF365" w14:textId="77777777" w:rsidR="00415D25" w:rsidRPr="00407ED0" w:rsidRDefault="00415D25" w:rsidP="00407ED0">
      <w:pPr>
        <w:jc w:val="both"/>
      </w:pPr>
      <w:r w:rsidRPr="00407ED0">
        <w:t>Ook bij deze laatste vervulling gaat het Vitringa om een geestelijke verlossing,</w:t>
      </w:r>
      <w:r w:rsidR="00E2335B" w:rsidRPr="00407ED0">
        <w:t xml:space="preserve"> </w:t>
      </w:r>
      <w:r w:rsidRPr="00407ED0">
        <w:t>die weliswaar algemeen is, maar toch niet alle joden zonder uitzondering zal</w:t>
      </w:r>
      <w:r w:rsidR="00E2335B" w:rsidRPr="00407ED0">
        <w:t xml:space="preserve"> </w:t>
      </w:r>
      <w:r w:rsidRPr="00407ED0">
        <w:t>regarderen. Zoiets wordt nergens in de Schrift geleerd of beloofd. Uiteindelijk</w:t>
      </w:r>
      <w:r w:rsidR="00E2335B" w:rsidRPr="00407ED0">
        <w:t xml:space="preserve"> </w:t>
      </w:r>
      <w:r w:rsidRPr="00407ED0">
        <w:t>zal alleen het uitverkoren deel van Israël behouden worden. In dit opzicht staan</w:t>
      </w:r>
      <w:r w:rsidR="00E2335B" w:rsidRPr="00407ED0">
        <w:t xml:space="preserve"> </w:t>
      </w:r>
      <w:r w:rsidRPr="00407ED0">
        <w:t xml:space="preserve">de joden op één lijn </w:t>
      </w:r>
      <w:r w:rsidRPr="00407ED0">
        <w:lastRenderedPageBreak/>
        <w:t>met de heidenen. Ook de gojim wordt de zaligheid in Christus</w:t>
      </w:r>
      <w:r w:rsidR="00E2335B" w:rsidRPr="00407ED0">
        <w:t xml:space="preserve"> </w:t>
      </w:r>
      <w:r w:rsidRPr="00407ED0">
        <w:t>in het algemeen toegezegd, maar de realisering van deze belofte geschiedt</w:t>
      </w:r>
      <w:r w:rsidR="00E2335B" w:rsidRPr="00407ED0">
        <w:t xml:space="preserve"> </w:t>
      </w:r>
      <w:r w:rsidRPr="00407ED0">
        <w:t>uitsluitend volgens het voornemen van Gods genade.122</w:t>
      </w:r>
    </w:p>
    <w:p w14:paraId="62D57595" w14:textId="77777777" w:rsidR="00E2335B" w:rsidRPr="00407ED0" w:rsidRDefault="00415D25" w:rsidP="00407ED0">
      <w:pPr>
        <w:jc w:val="both"/>
      </w:pPr>
      <w:r w:rsidRPr="00407ED0">
        <w:t>In scherpe bewoordingen hekelt Vitringa de manier waarop de joden met dit</w:t>
      </w:r>
      <w:r w:rsidR="00E2335B" w:rsidRPr="00407ED0">
        <w:t xml:space="preserve"> </w:t>
      </w:r>
      <w:r w:rsidRPr="00407ED0">
        <w:t>gedeelte omgaan. Hun uitleg acht hij te letterlijk en te vleselijk. ‘Wat zien, wat</w:t>
      </w:r>
      <w:r w:rsidR="00E2335B" w:rsidRPr="00407ED0">
        <w:t xml:space="preserve"> </w:t>
      </w:r>
      <w:r w:rsidRPr="00407ED0">
        <w:t>zoeken hier die elendige menschen?’ Ze beelden zich in dat ze ooit een Messias</w:t>
      </w:r>
      <w:r w:rsidR="00E2335B" w:rsidRPr="00407ED0">
        <w:t xml:space="preserve"> </w:t>
      </w:r>
      <w:r w:rsidRPr="00407ED0">
        <w:t>zullen hebben, die hen terugbrengen en verzamelen zal uit de heidenen en die</w:t>
      </w:r>
      <w:r w:rsidR="00E2335B" w:rsidRPr="00407ED0">
        <w:t xml:space="preserve"> </w:t>
      </w:r>
      <w:r w:rsidRPr="00407ED0">
        <w:t>alle vijanden van Israël zal verslaan. Eenmaal in Kanaän teruggekeerd zal Hij een</w:t>
      </w:r>
      <w:r w:rsidR="00E2335B" w:rsidRPr="00407ED0">
        <w:t xml:space="preserve"> </w:t>
      </w:r>
      <w:r w:rsidRPr="00407ED0">
        <w:t>koninkrijk vestigen naar het voorbeeld van David en Salomo. Hij zal de tempel</w:t>
      </w:r>
      <w:r w:rsidR="00E2335B" w:rsidRPr="00407ED0">
        <w:t xml:space="preserve"> </w:t>
      </w:r>
      <w:r w:rsidRPr="00407ED0">
        <w:t>en ‘den vleeschelyken dienst der Levieten herstellen; en, zynen zetel te Jeruzalem</w:t>
      </w:r>
      <w:r w:rsidR="00E2335B" w:rsidRPr="00407ED0">
        <w:t xml:space="preserve"> </w:t>
      </w:r>
      <w:r w:rsidRPr="00407ED0">
        <w:t>gevestigdt hebbende, vandaar de vyanden met kracht bestryden.’123 Zo zal Hij</w:t>
      </w:r>
      <w:r w:rsidR="00E2335B" w:rsidRPr="00407ED0">
        <w:t xml:space="preserve"> </w:t>
      </w:r>
      <w:r w:rsidRPr="00407ED0">
        <w:t>heerlijkheid verwerven zowel voor zichzelf als voor zijn volk. Vitringa komt bijna</w:t>
      </w:r>
      <w:r w:rsidR="00E2335B" w:rsidRPr="00407ED0">
        <w:t xml:space="preserve"> </w:t>
      </w:r>
      <w:r w:rsidRPr="00407ED0">
        <w:t>woorden tekort om de onzinnigheid van deze verwachting uit te drukken. Hoe</w:t>
      </w:r>
      <w:r w:rsidR="00E2335B" w:rsidRPr="00407ED0">
        <w:t xml:space="preserve"> </w:t>
      </w:r>
      <w:r w:rsidRPr="00407ED0">
        <w:t>fraai, hoe verheven, hoe luisterrijk is dit alles? In feite is een dergelijke verwachting</w:t>
      </w:r>
      <w:r w:rsidR="00E2335B" w:rsidRPr="00407ED0">
        <w:t xml:space="preserve"> </w:t>
      </w:r>
      <w:r w:rsidRPr="00407ED0">
        <w:t>gering, ijdel en nietig, onwaardig voor een goddelijke, volmaakte en vreedzame</w:t>
      </w:r>
      <w:r w:rsidR="00E2335B" w:rsidRPr="00407ED0">
        <w:t xml:space="preserve"> </w:t>
      </w:r>
      <w:r w:rsidRPr="00407ED0">
        <w:t>Koning, voor een Leraar en Zaligmaker van joden en van heidenen. Het zal</w:t>
      </w:r>
      <w:r w:rsidR="00E2335B" w:rsidRPr="00407ED0">
        <w:t xml:space="preserve"> </w:t>
      </w:r>
      <w:r w:rsidRPr="00407ED0">
        <w:t>deze ‘elendelingen’ ook niet baten om zulke weldaden te genieten. Wat voor nut</w:t>
      </w:r>
      <w:r w:rsidR="00E2335B" w:rsidRPr="00407ED0">
        <w:t xml:space="preserve"> </w:t>
      </w:r>
      <w:r w:rsidRPr="00407ED0">
        <w:t>zal het hun brengen om Kanaän in te nemen en weer te bebouwen, verwoest als</w:t>
      </w:r>
      <w:r w:rsidR="00E2335B" w:rsidRPr="00407ED0">
        <w:t xml:space="preserve"> </w:t>
      </w:r>
      <w:r w:rsidRPr="00407ED0">
        <w:t>het er thans bijligt, om met veel ongemak hun woonplaatsen daarheen over te</w:t>
      </w:r>
      <w:r w:rsidR="00E2335B" w:rsidRPr="00407ED0">
        <w:t xml:space="preserve"> </w:t>
      </w:r>
      <w:r w:rsidRPr="00407ED0">
        <w:t>brengen? Wat hebben ze eraan op het eind van de wereld de oude, vleselijke tempelcultus</w:t>
      </w:r>
      <w:r w:rsidR="00E2335B" w:rsidRPr="00407ED0">
        <w:t xml:space="preserve"> </w:t>
      </w:r>
      <w:r w:rsidRPr="00407ED0">
        <w:t xml:space="preserve">te herstellen die allang versleten is en overbodig geworden? </w:t>
      </w:r>
    </w:p>
    <w:p w14:paraId="320CB3C4" w14:textId="77777777" w:rsidR="00E2335B" w:rsidRPr="00407ED0" w:rsidRDefault="00E2335B" w:rsidP="00407ED0">
      <w:pPr>
        <w:jc w:val="both"/>
        <w:rPr>
          <w:sz w:val="20"/>
          <w:szCs w:val="20"/>
        </w:rPr>
      </w:pPr>
    </w:p>
    <w:p w14:paraId="2C59297E" w14:textId="77777777" w:rsidR="00415D25" w:rsidRPr="00407ED0" w:rsidRDefault="00415D25" w:rsidP="00407ED0">
      <w:pPr>
        <w:jc w:val="both"/>
        <w:rPr>
          <w:sz w:val="20"/>
          <w:szCs w:val="20"/>
        </w:rPr>
      </w:pPr>
      <w:smartTag w:uri="urn:schemas-microsoft-com:office:smarttags" w:element="metricconverter">
        <w:smartTagPr>
          <w:attr w:name="ProductID" w:val="117 C"/>
        </w:smartTagPr>
        <w:r w:rsidRPr="00407ED0">
          <w:rPr>
            <w:sz w:val="20"/>
            <w:szCs w:val="20"/>
          </w:rPr>
          <w:t>117 C</w:t>
        </w:r>
      </w:smartTag>
      <w:r w:rsidRPr="00407ED0">
        <w:rPr>
          <w:sz w:val="20"/>
          <w:szCs w:val="20"/>
        </w:rPr>
        <w:t>. Vitringa, Jesaja II, 186.</w:t>
      </w:r>
    </w:p>
    <w:p w14:paraId="73997E98" w14:textId="77777777" w:rsidR="00415D25" w:rsidRPr="00407ED0" w:rsidRDefault="00415D25" w:rsidP="00407ED0">
      <w:pPr>
        <w:jc w:val="both"/>
        <w:rPr>
          <w:sz w:val="20"/>
          <w:szCs w:val="20"/>
        </w:rPr>
      </w:pPr>
      <w:smartTag w:uri="urn:schemas-microsoft-com:office:smarttags" w:element="metricconverter">
        <w:smartTagPr>
          <w:attr w:name="ProductID" w:val="118 C"/>
        </w:smartTagPr>
        <w:r w:rsidRPr="00407ED0">
          <w:rPr>
            <w:sz w:val="20"/>
            <w:szCs w:val="20"/>
          </w:rPr>
          <w:t>118 C</w:t>
        </w:r>
      </w:smartTag>
      <w:r w:rsidRPr="00407ED0">
        <w:rPr>
          <w:sz w:val="20"/>
          <w:szCs w:val="20"/>
        </w:rPr>
        <w:t>. Vitringa, Jesaja II, 187, waarbij wordt verwezen naar Matth. 10:6; Joh. 11:52; 1 Petr. 2:25.</w:t>
      </w:r>
    </w:p>
    <w:p w14:paraId="629A736B" w14:textId="77777777" w:rsidR="00415D25" w:rsidRPr="00407ED0" w:rsidRDefault="00415D25" w:rsidP="00407ED0">
      <w:pPr>
        <w:jc w:val="both"/>
        <w:rPr>
          <w:sz w:val="20"/>
          <w:szCs w:val="20"/>
        </w:rPr>
      </w:pPr>
      <w:r w:rsidRPr="00407ED0">
        <w:rPr>
          <w:sz w:val="20"/>
          <w:szCs w:val="20"/>
        </w:rPr>
        <w:t>119 Een soortgelijke voorzegging van dit gebeuren ziet Vitringa bij Ezech. (34:13,14) en andere profeten.</w:t>
      </w:r>
      <w:r w:rsidR="00E2335B" w:rsidRPr="00407ED0">
        <w:rPr>
          <w:sz w:val="20"/>
          <w:szCs w:val="20"/>
        </w:rPr>
        <w:t xml:space="preserve"> </w:t>
      </w:r>
      <w:r w:rsidRPr="00407ED0">
        <w:rPr>
          <w:sz w:val="20"/>
          <w:szCs w:val="20"/>
        </w:rPr>
        <w:t>Hij vergelijkt de evangelieprediking met het brullen van de leeuw, waarover Hosea spreekt</w:t>
      </w:r>
      <w:r w:rsidR="00E2335B" w:rsidRPr="00407ED0">
        <w:rPr>
          <w:sz w:val="20"/>
          <w:szCs w:val="20"/>
        </w:rPr>
        <w:t xml:space="preserve"> </w:t>
      </w:r>
      <w:r w:rsidRPr="00407ED0">
        <w:rPr>
          <w:sz w:val="20"/>
          <w:szCs w:val="20"/>
        </w:rPr>
        <w:t>(11:9-11) en waardoor de geroepen joden – verstrooid onder de heidenen – de Heere zullen gaan</w:t>
      </w:r>
      <w:r w:rsidR="00E2335B" w:rsidRPr="00407ED0">
        <w:rPr>
          <w:sz w:val="20"/>
          <w:szCs w:val="20"/>
        </w:rPr>
        <w:t xml:space="preserve"> </w:t>
      </w:r>
      <w:r w:rsidRPr="00407ED0">
        <w:rPr>
          <w:sz w:val="20"/>
          <w:szCs w:val="20"/>
        </w:rPr>
        <w:t>nawandelen.</w:t>
      </w:r>
    </w:p>
    <w:p w14:paraId="5A4AC6C8" w14:textId="77777777" w:rsidR="00415D25" w:rsidRPr="00407ED0" w:rsidRDefault="00415D25" w:rsidP="00407ED0">
      <w:pPr>
        <w:jc w:val="both"/>
        <w:rPr>
          <w:sz w:val="20"/>
          <w:szCs w:val="20"/>
        </w:rPr>
      </w:pPr>
      <w:smartTag w:uri="urn:schemas-microsoft-com:office:smarttags" w:element="metricconverter">
        <w:smartTagPr>
          <w:attr w:name="ProductID" w:val="120 C"/>
        </w:smartTagPr>
        <w:r w:rsidRPr="00407ED0">
          <w:rPr>
            <w:sz w:val="20"/>
            <w:szCs w:val="20"/>
          </w:rPr>
          <w:t>120 C</w:t>
        </w:r>
      </w:smartTag>
      <w:r w:rsidRPr="00407ED0">
        <w:rPr>
          <w:sz w:val="20"/>
          <w:szCs w:val="20"/>
        </w:rPr>
        <w:t>. Vitringa, Jesaja II, 193, 194.</w:t>
      </w:r>
    </w:p>
    <w:p w14:paraId="01B8CA9D" w14:textId="77777777" w:rsidR="00415D25" w:rsidRPr="00407ED0" w:rsidRDefault="00415D25" w:rsidP="00407ED0">
      <w:pPr>
        <w:jc w:val="both"/>
        <w:rPr>
          <w:sz w:val="20"/>
          <w:szCs w:val="20"/>
        </w:rPr>
      </w:pPr>
      <w:smartTag w:uri="urn:schemas-microsoft-com:office:smarttags" w:element="metricconverter">
        <w:smartTagPr>
          <w:attr w:name="ProductID" w:val="121 C"/>
        </w:smartTagPr>
        <w:r w:rsidRPr="00407ED0">
          <w:rPr>
            <w:sz w:val="20"/>
            <w:szCs w:val="20"/>
          </w:rPr>
          <w:t>121 C</w:t>
        </w:r>
      </w:smartTag>
      <w:r w:rsidRPr="00407ED0">
        <w:rPr>
          <w:sz w:val="20"/>
          <w:szCs w:val="20"/>
        </w:rPr>
        <w:t>. Vitringa, Jesaja II, 187, 192; Vitringa noemt hierbij de bekende ‘coccejaanse’ tekst Hos. 3:5.</w:t>
      </w:r>
    </w:p>
    <w:p w14:paraId="2941A85A" w14:textId="77777777" w:rsidR="00415D25" w:rsidRPr="00407ED0" w:rsidRDefault="00415D25" w:rsidP="00407ED0">
      <w:pPr>
        <w:jc w:val="both"/>
        <w:rPr>
          <w:sz w:val="20"/>
          <w:szCs w:val="20"/>
        </w:rPr>
      </w:pPr>
      <w:smartTag w:uri="urn:schemas-microsoft-com:office:smarttags" w:element="metricconverter">
        <w:smartTagPr>
          <w:attr w:name="ProductID" w:val="122 C"/>
        </w:smartTagPr>
        <w:r w:rsidRPr="00407ED0">
          <w:rPr>
            <w:sz w:val="20"/>
            <w:szCs w:val="20"/>
          </w:rPr>
          <w:t>122 C</w:t>
        </w:r>
      </w:smartTag>
      <w:r w:rsidRPr="00407ED0">
        <w:rPr>
          <w:sz w:val="20"/>
          <w:szCs w:val="20"/>
        </w:rPr>
        <w:t>. Vitringa, Jesaja II, 231.</w:t>
      </w:r>
    </w:p>
    <w:p w14:paraId="56E44AD4" w14:textId="77777777" w:rsidR="00415D25" w:rsidRPr="00407ED0" w:rsidRDefault="00415D25" w:rsidP="00407ED0">
      <w:pPr>
        <w:jc w:val="both"/>
        <w:rPr>
          <w:sz w:val="20"/>
          <w:szCs w:val="20"/>
        </w:rPr>
      </w:pPr>
      <w:smartTag w:uri="urn:schemas-microsoft-com:office:smarttags" w:element="metricconverter">
        <w:smartTagPr>
          <w:attr w:name="ProductID" w:val="123 C"/>
        </w:smartTagPr>
        <w:r w:rsidRPr="00407ED0">
          <w:rPr>
            <w:sz w:val="20"/>
            <w:szCs w:val="20"/>
          </w:rPr>
          <w:t>123 C</w:t>
        </w:r>
      </w:smartTag>
      <w:r w:rsidRPr="00407ED0">
        <w:rPr>
          <w:sz w:val="20"/>
          <w:szCs w:val="20"/>
        </w:rPr>
        <w:t>. Vitringa, Jesaja II, 233, 234.</w:t>
      </w:r>
    </w:p>
    <w:p w14:paraId="0F179876" w14:textId="77777777" w:rsidR="00415D25" w:rsidRPr="00407ED0" w:rsidRDefault="00415D25" w:rsidP="00407ED0">
      <w:pPr>
        <w:jc w:val="both"/>
        <w:rPr>
          <w:sz w:val="20"/>
          <w:szCs w:val="20"/>
        </w:rPr>
      </w:pPr>
      <w:r w:rsidRPr="00407ED0">
        <w:rPr>
          <w:sz w:val="20"/>
          <w:szCs w:val="20"/>
        </w:rPr>
        <w:t xml:space="preserve">472 </w:t>
      </w:r>
    </w:p>
    <w:p w14:paraId="17409A7F" w14:textId="77777777" w:rsidR="00E2335B" w:rsidRPr="00407ED0" w:rsidRDefault="00E2335B" w:rsidP="00407ED0">
      <w:pPr>
        <w:jc w:val="both"/>
      </w:pPr>
    </w:p>
    <w:p w14:paraId="2473B362" w14:textId="77777777" w:rsidR="00415D25" w:rsidRPr="00407ED0" w:rsidRDefault="00E2335B" w:rsidP="00407ED0">
      <w:pPr>
        <w:jc w:val="both"/>
      </w:pPr>
      <w:r w:rsidRPr="00407ED0">
        <w:t xml:space="preserve">Wat baat </w:t>
      </w:r>
      <w:r w:rsidR="00415D25" w:rsidRPr="00407ED0">
        <w:t>het hun onder leiding van de Messias bloedige oorlogen te voeren? Bovendien,</w:t>
      </w:r>
      <w:r w:rsidRPr="00407ED0">
        <w:t xml:space="preserve"> </w:t>
      </w:r>
      <w:r w:rsidR="00415D25" w:rsidRPr="00407ED0">
        <w:t>zo vraagt Vitringa, is Kanaän wel groot genoeg om alle verstrooiden te kunnen</w:t>
      </w:r>
      <w:r w:rsidRPr="00407ED0">
        <w:t xml:space="preserve"> </w:t>
      </w:r>
      <w:r w:rsidR="00415D25" w:rsidRPr="00407ED0">
        <w:t>bergen? En wat missen joden eigenlijk die verstoken zijn van het voorrecht om</w:t>
      </w:r>
      <w:r w:rsidRPr="00407ED0">
        <w:t xml:space="preserve"> </w:t>
      </w:r>
      <w:r w:rsidR="00415D25" w:rsidRPr="00407ED0">
        <w:t>terug te keren naar Eretz Jisraeel? Zijn conclusie luidt klip en klaar, ‘dat het blinde</w:t>
      </w:r>
    </w:p>
    <w:p w14:paraId="05B587C1" w14:textId="77777777" w:rsidR="00415D25" w:rsidRPr="00407ED0" w:rsidRDefault="00415D25" w:rsidP="00407ED0">
      <w:pPr>
        <w:jc w:val="both"/>
      </w:pPr>
      <w:r w:rsidRPr="00407ED0">
        <w:t>verstanden zyn, en allernietigste slaaven des vleeschs, die zich met zodanig eene</w:t>
      </w:r>
      <w:r w:rsidR="00E2335B" w:rsidRPr="00407ED0">
        <w:t xml:space="preserve"> </w:t>
      </w:r>
      <w:r w:rsidRPr="00407ED0">
        <w:t>hope voeden, welke zo zy al immers verkregen hebben, daardoor niet gelukkiger</w:t>
      </w:r>
      <w:r w:rsidR="00E2335B" w:rsidRPr="00407ED0">
        <w:t xml:space="preserve"> </w:t>
      </w:r>
      <w:r w:rsidRPr="00407ED0">
        <w:t>noch zaliger zyn zullen.’124 Er is maar één verlossing en die is geestelijk en goddelijk</w:t>
      </w:r>
      <w:r w:rsidR="00E2335B" w:rsidRPr="00407ED0">
        <w:t xml:space="preserve"> </w:t>
      </w:r>
      <w:r w:rsidRPr="00407ED0">
        <w:t>van aard!</w:t>
      </w:r>
    </w:p>
    <w:p w14:paraId="20259FBA" w14:textId="77777777" w:rsidR="00415D25" w:rsidRPr="00407ED0" w:rsidRDefault="00415D25" w:rsidP="00407ED0">
      <w:pPr>
        <w:jc w:val="both"/>
      </w:pPr>
      <w:r w:rsidRPr="00407ED0">
        <w:t>Op basis van deze tirade richting de joodse uitleggers lijkt de conclusie voor</w:t>
      </w:r>
      <w:r w:rsidR="00E2335B" w:rsidRPr="00407ED0">
        <w:t xml:space="preserve"> </w:t>
      </w:r>
      <w:r w:rsidRPr="00407ED0">
        <w:t>de hand te liggen dat Vitringa niet rekent met een letterlijke terugkeer van de</w:t>
      </w:r>
      <w:r w:rsidR="00E2335B" w:rsidRPr="00407ED0">
        <w:t xml:space="preserve"> </w:t>
      </w:r>
      <w:r w:rsidRPr="00407ED0">
        <w:t>joden naar het land der belofte. Deze gevolgtrekking blijkt echter te voorbarig.</w:t>
      </w:r>
    </w:p>
    <w:p w14:paraId="5E6D6747" w14:textId="77777777" w:rsidR="00E2335B" w:rsidRPr="00407ED0" w:rsidRDefault="00415D25" w:rsidP="00407ED0">
      <w:pPr>
        <w:jc w:val="both"/>
      </w:pPr>
      <w:r w:rsidRPr="00407ED0">
        <w:t>In het zesde en laatste deel van zijn imposante commentaar vernemen we een</w:t>
      </w:r>
      <w:r w:rsidR="00E2335B" w:rsidRPr="00407ED0">
        <w:t xml:space="preserve"> </w:t>
      </w:r>
      <w:r w:rsidRPr="00407ED0">
        <w:t>geluid dat ons verrast. In margine wordt de vraag opgeworpen of Jeruzalem ooit</w:t>
      </w:r>
      <w:r w:rsidR="00E2335B" w:rsidRPr="00407ED0">
        <w:t xml:space="preserve"> </w:t>
      </w:r>
      <w:r w:rsidRPr="00407ED0">
        <w:t>hersteld zal worden. Vitringa stelt de kwestie aan de orde aan de hand van Jesaja</w:t>
      </w:r>
      <w:r w:rsidR="00E2335B" w:rsidRPr="00407ED0">
        <w:t xml:space="preserve"> </w:t>
      </w:r>
      <w:r w:rsidRPr="00407ED0">
        <w:t>64:10-12, waar een weeklacht weerklinkt over Jeruzalem, door onze coccejaan het</w:t>
      </w:r>
      <w:r w:rsidR="00E2335B" w:rsidRPr="00407ED0">
        <w:t xml:space="preserve"> </w:t>
      </w:r>
      <w:r w:rsidRPr="00407ED0">
        <w:t>middelpunt van de wereld genoemd. Sion ligt er desolaat bij, de heilige stad is</w:t>
      </w:r>
      <w:r w:rsidR="00E2335B" w:rsidRPr="00407ED0">
        <w:t xml:space="preserve"> </w:t>
      </w:r>
      <w:r w:rsidRPr="00407ED0">
        <w:t>verwoest. Door wie? Door de Syriërs, die onder Antiochus Epiphanes de tempel</w:t>
      </w:r>
      <w:r w:rsidR="00E2335B" w:rsidRPr="00407ED0">
        <w:t xml:space="preserve"> </w:t>
      </w:r>
      <w:r w:rsidRPr="00407ED0">
        <w:t>gruwelijk ontwijd hebben. Ingrijpender nog is de ravage die de Romeinen onder</w:t>
      </w:r>
      <w:r w:rsidR="00E2335B" w:rsidRPr="00407ED0">
        <w:t xml:space="preserve"> </w:t>
      </w:r>
      <w:r w:rsidRPr="00407ED0">
        <w:t>Titus en Hadrianus hebben aangericht. Door vuur dat als door de hemel was</w:t>
      </w:r>
      <w:r w:rsidR="00E2335B" w:rsidRPr="00407ED0">
        <w:t xml:space="preserve"> </w:t>
      </w:r>
      <w:r w:rsidRPr="00407ED0">
        <w:t xml:space="preserve">aangestoken, is Jeruzalem in de as </w:t>
      </w:r>
      <w:r w:rsidRPr="00407ED0">
        <w:lastRenderedPageBreak/>
        <w:t>gelegd, waardoor de ‘droevigen en beklaaglyke</w:t>
      </w:r>
      <w:r w:rsidR="00E2335B" w:rsidRPr="00407ED0">
        <w:t xml:space="preserve"> </w:t>
      </w:r>
      <w:r w:rsidRPr="00407ED0">
        <w:t>Staat des Joodschen Volks’ is ingeluid.125 De ‘byzondere betrekking’ van het</w:t>
      </w:r>
      <w:r w:rsidR="00E2335B" w:rsidRPr="00407ED0">
        <w:t xml:space="preserve"> </w:t>
      </w:r>
      <w:r w:rsidRPr="00407ED0">
        <w:t>land is onder de nieuwe huishouding (Oeconomia Nova) opgehouden. Het woord</w:t>
      </w:r>
      <w:r w:rsidR="00E2335B" w:rsidRPr="00407ED0">
        <w:t xml:space="preserve"> </w:t>
      </w:r>
      <w:r w:rsidRPr="00407ED0">
        <w:t>van Christus dat Jeruzalem vertrapt zou worden totdat de tijden der heidenen</w:t>
      </w:r>
      <w:r w:rsidR="00E2335B" w:rsidRPr="00407ED0">
        <w:t xml:space="preserve"> </w:t>
      </w:r>
      <w:r w:rsidRPr="00407ED0">
        <w:t xml:space="preserve">vervuld zijn, is in vervulling gegaan. </w:t>
      </w:r>
    </w:p>
    <w:p w14:paraId="261FFE4A" w14:textId="77777777" w:rsidR="00415D25" w:rsidRPr="00407ED0" w:rsidRDefault="00415D25" w:rsidP="00407ED0">
      <w:pPr>
        <w:jc w:val="both"/>
      </w:pPr>
      <w:r w:rsidRPr="00407ED0">
        <w:t>Vitringa rekent evenwel met de mogelijkheid</w:t>
      </w:r>
      <w:r w:rsidR="00E2335B" w:rsidRPr="00407ED0">
        <w:t xml:space="preserve"> </w:t>
      </w:r>
      <w:r w:rsidRPr="00407ED0">
        <w:t>van een wending ten goede. Wanneer God ‘aan het zo lang verworpe Volk</w:t>
      </w:r>
      <w:r w:rsidR="00E2335B" w:rsidRPr="00407ED0">
        <w:t xml:space="preserve"> </w:t>
      </w:r>
      <w:r w:rsidRPr="00407ED0">
        <w:t>genade zal gedaan hebben; houden wy het geloofbaar / dat dat Landt van den Ban</w:t>
      </w:r>
      <w:r w:rsidR="00E2335B" w:rsidRPr="00407ED0">
        <w:t xml:space="preserve"> </w:t>
      </w:r>
      <w:r w:rsidRPr="00407ED0">
        <w:t>zal ontslagen / en aan het Joodsche Volk / deszelfs waare erfgenaamen / wedergegeven</w:t>
      </w:r>
      <w:r w:rsidR="00E2335B" w:rsidRPr="00407ED0">
        <w:t xml:space="preserve"> </w:t>
      </w:r>
      <w:r w:rsidRPr="00407ED0">
        <w:t>worden.’126 De geleerde Fries houdt eraan vast dat God zich over het</w:t>
      </w:r>
      <w:r w:rsidR="00E2335B" w:rsidRPr="00407ED0">
        <w:t xml:space="preserve"> </w:t>
      </w:r>
      <w:r w:rsidRPr="00407ED0">
        <w:t>joodse volk in het algemeen dan wel over het gros daarvan zal ontfermen, wanneer</w:t>
      </w:r>
      <w:r w:rsidR="00E2335B" w:rsidRPr="00407ED0">
        <w:t xml:space="preserve"> </w:t>
      </w:r>
      <w:r w:rsidRPr="00407ED0">
        <w:t>Hij de staat van zijn kerk hier op aarde zal volmaakt hebben. De smeekbede</w:t>
      </w:r>
      <w:r w:rsidR="00E2335B" w:rsidRPr="00407ED0">
        <w:t xml:space="preserve"> </w:t>
      </w:r>
      <w:r w:rsidRPr="00407ED0">
        <w:t>waarmee Jesaja 64 wordt afgesloten, mag worden toegepast op de huidige</w:t>
      </w:r>
      <w:r w:rsidR="00E2335B" w:rsidRPr="00407ED0">
        <w:t xml:space="preserve"> </w:t>
      </w:r>
      <w:r w:rsidRPr="00407ED0">
        <w:t>situatie van het joodse volk en kan niet onverhoord blijven, aangezien het een</w:t>
      </w:r>
      <w:r w:rsidR="00E2335B" w:rsidRPr="00407ED0">
        <w:t xml:space="preserve"> </w:t>
      </w:r>
      <w:r w:rsidRPr="00407ED0">
        <w:t>gebed is dat de Heilige Geest zelf ons heeft nagelaten!127 Op grond daarvan handhaaft</w:t>
      </w:r>
      <w:r w:rsidR="00E2335B" w:rsidRPr="00407ED0">
        <w:t xml:space="preserve"> </w:t>
      </w:r>
      <w:r w:rsidRPr="00407ED0">
        <w:t>hij wel degelijk de blijvende geldigheid van de landbelofte voor het joodse</w:t>
      </w:r>
    </w:p>
    <w:p w14:paraId="346B1B26" w14:textId="77777777" w:rsidR="00415D25" w:rsidRPr="00407ED0" w:rsidRDefault="00415D25" w:rsidP="00407ED0">
      <w:pPr>
        <w:jc w:val="both"/>
      </w:pPr>
      <w:r w:rsidRPr="00407ED0">
        <w:t>volk.128</w:t>
      </w:r>
    </w:p>
    <w:p w14:paraId="0BFD5879" w14:textId="77777777" w:rsidR="00E2335B" w:rsidRPr="00407ED0" w:rsidRDefault="00415D25" w:rsidP="00407ED0">
      <w:pPr>
        <w:jc w:val="both"/>
      </w:pPr>
      <w:r w:rsidRPr="00407ED0">
        <w:t>Het tijdstip waarop Israëls herstel zal plaatsvinden, is voor Vitringa ingebed</w:t>
      </w:r>
      <w:r w:rsidR="00E2335B" w:rsidRPr="00407ED0">
        <w:t xml:space="preserve"> </w:t>
      </w:r>
      <w:r w:rsidRPr="00407ED0">
        <w:t>in een reeks opeenvolgende gebeurtenissen die in de slotfase van de geschiedenis,</w:t>
      </w:r>
      <w:r w:rsidR="00E2335B" w:rsidRPr="00407ED0">
        <w:t xml:space="preserve"> </w:t>
      </w:r>
      <w:r w:rsidRPr="00407ED0">
        <w:t>namelijk in de zevende periode van de nieuwtestamentische huishouding,</w:t>
      </w:r>
      <w:r w:rsidR="00E2335B" w:rsidRPr="00407ED0">
        <w:t xml:space="preserve"> </w:t>
      </w:r>
      <w:r w:rsidRPr="00407ED0">
        <w:t>zullen plaatsvinden. Na de vernietiging van de antichrist en zijn aanhangers</w:t>
      </w:r>
      <w:r w:rsidR="00E2335B" w:rsidRPr="00407ED0">
        <w:t xml:space="preserve"> </w:t>
      </w:r>
    </w:p>
    <w:p w14:paraId="1137E15E" w14:textId="77777777" w:rsidR="00E2335B" w:rsidRPr="00407ED0" w:rsidRDefault="00E2335B" w:rsidP="00407ED0">
      <w:pPr>
        <w:jc w:val="both"/>
      </w:pPr>
    </w:p>
    <w:p w14:paraId="27CD8A99" w14:textId="77777777" w:rsidR="00415D25" w:rsidRPr="00407ED0" w:rsidRDefault="00415D25" w:rsidP="00407ED0">
      <w:pPr>
        <w:jc w:val="both"/>
        <w:rPr>
          <w:sz w:val="22"/>
          <w:szCs w:val="22"/>
        </w:rPr>
      </w:pPr>
      <w:smartTag w:uri="urn:schemas-microsoft-com:office:smarttags" w:element="metricconverter">
        <w:smartTagPr>
          <w:attr w:name="ProductID" w:val="124 C"/>
        </w:smartTagPr>
        <w:r w:rsidRPr="00407ED0">
          <w:rPr>
            <w:sz w:val="22"/>
            <w:szCs w:val="22"/>
          </w:rPr>
          <w:t>124 C</w:t>
        </w:r>
      </w:smartTag>
      <w:r w:rsidRPr="00407ED0">
        <w:rPr>
          <w:sz w:val="22"/>
          <w:szCs w:val="22"/>
        </w:rPr>
        <w:t>. Vitringa, Jesaja II, 234.</w:t>
      </w:r>
    </w:p>
    <w:p w14:paraId="134AD2F2" w14:textId="77777777" w:rsidR="00415D25" w:rsidRPr="00407ED0" w:rsidRDefault="00415D25" w:rsidP="00407ED0">
      <w:pPr>
        <w:jc w:val="both"/>
        <w:rPr>
          <w:sz w:val="22"/>
          <w:szCs w:val="22"/>
        </w:rPr>
      </w:pPr>
      <w:smartTag w:uri="urn:schemas-microsoft-com:office:smarttags" w:element="metricconverter">
        <w:smartTagPr>
          <w:attr w:name="ProductID" w:val="125 C"/>
        </w:smartTagPr>
        <w:r w:rsidRPr="00407ED0">
          <w:rPr>
            <w:sz w:val="22"/>
            <w:szCs w:val="22"/>
          </w:rPr>
          <w:t>125 C</w:t>
        </w:r>
      </w:smartTag>
      <w:r w:rsidRPr="00407ED0">
        <w:rPr>
          <w:sz w:val="22"/>
          <w:szCs w:val="22"/>
        </w:rPr>
        <w:t>. Vitringa, Jesaja VI, 695.</w:t>
      </w:r>
    </w:p>
    <w:p w14:paraId="388B4CB4" w14:textId="77777777" w:rsidR="00415D25" w:rsidRPr="00407ED0" w:rsidRDefault="00415D25" w:rsidP="00407ED0">
      <w:pPr>
        <w:jc w:val="both"/>
        <w:rPr>
          <w:sz w:val="22"/>
          <w:szCs w:val="22"/>
        </w:rPr>
      </w:pPr>
      <w:smartTag w:uri="urn:schemas-microsoft-com:office:smarttags" w:element="metricconverter">
        <w:smartTagPr>
          <w:attr w:name="ProductID" w:val="126 C"/>
        </w:smartTagPr>
        <w:r w:rsidRPr="00407ED0">
          <w:rPr>
            <w:sz w:val="22"/>
            <w:szCs w:val="22"/>
          </w:rPr>
          <w:t>126 C</w:t>
        </w:r>
      </w:smartTag>
      <w:r w:rsidRPr="00407ED0">
        <w:rPr>
          <w:sz w:val="22"/>
          <w:szCs w:val="22"/>
        </w:rPr>
        <w:t>. Vitringa, Jesaja VI, 696; C. Vitringa, Commentarius in Jesaiam II, 885; vgl. C. Vitringa, Canticum</w:t>
      </w:r>
      <w:r w:rsidR="00E2335B" w:rsidRPr="00407ED0">
        <w:rPr>
          <w:sz w:val="22"/>
          <w:szCs w:val="22"/>
        </w:rPr>
        <w:t xml:space="preserve"> </w:t>
      </w:r>
      <w:r w:rsidRPr="00407ED0">
        <w:rPr>
          <w:sz w:val="22"/>
          <w:szCs w:val="22"/>
        </w:rPr>
        <w:t>Mosis, 236-239.</w:t>
      </w:r>
    </w:p>
    <w:p w14:paraId="530A7779" w14:textId="77777777" w:rsidR="00415D25" w:rsidRPr="00407ED0" w:rsidRDefault="00415D25" w:rsidP="00407ED0">
      <w:pPr>
        <w:jc w:val="both"/>
        <w:rPr>
          <w:sz w:val="22"/>
          <w:szCs w:val="22"/>
        </w:rPr>
      </w:pPr>
      <w:smartTag w:uri="urn:schemas-microsoft-com:office:smarttags" w:element="metricconverter">
        <w:smartTagPr>
          <w:attr w:name="ProductID" w:val="127 C"/>
        </w:smartTagPr>
        <w:r w:rsidRPr="00407ED0">
          <w:rPr>
            <w:sz w:val="22"/>
            <w:szCs w:val="22"/>
          </w:rPr>
          <w:t>127 C</w:t>
        </w:r>
      </w:smartTag>
      <w:r w:rsidRPr="00407ED0">
        <w:rPr>
          <w:sz w:val="22"/>
          <w:szCs w:val="22"/>
        </w:rPr>
        <w:t>. Vitringa, Jesaja VI, 697, 698.</w:t>
      </w:r>
    </w:p>
    <w:p w14:paraId="53962DE1" w14:textId="77777777" w:rsidR="00415D25" w:rsidRPr="00407ED0" w:rsidRDefault="00415D25" w:rsidP="00407ED0">
      <w:pPr>
        <w:jc w:val="both"/>
        <w:rPr>
          <w:sz w:val="22"/>
          <w:szCs w:val="22"/>
        </w:rPr>
      </w:pPr>
      <w:r w:rsidRPr="00407ED0">
        <w:rPr>
          <w:sz w:val="22"/>
          <w:szCs w:val="22"/>
        </w:rPr>
        <w:t>128 Op andere plaatsen benadrukt Vitringa het feit dat het land niet het bezit van mensen is, maar</w:t>
      </w:r>
      <w:r w:rsidR="00E2335B" w:rsidRPr="00407ED0">
        <w:rPr>
          <w:sz w:val="22"/>
          <w:szCs w:val="22"/>
        </w:rPr>
        <w:t xml:space="preserve"> </w:t>
      </w:r>
      <w:r w:rsidRPr="00407ED0">
        <w:rPr>
          <w:sz w:val="22"/>
          <w:szCs w:val="22"/>
        </w:rPr>
        <w:t>van God zelf, in het bijzonder van Christus, de Zoon. Dat Hij gekomen is tot het zijne (Joh. 1:11)</w:t>
      </w:r>
      <w:r w:rsidR="00E2335B" w:rsidRPr="00407ED0">
        <w:rPr>
          <w:sz w:val="22"/>
          <w:szCs w:val="22"/>
        </w:rPr>
        <w:t xml:space="preserve"> </w:t>
      </w:r>
      <w:r w:rsidRPr="00407ED0">
        <w:rPr>
          <w:sz w:val="22"/>
          <w:szCs w:val="22"/>
        </w:rPr>
        <w:t>impliceert tevens dat Hij is gekomen tot zijn land; vgl. Jesaja I, 714.</w:t>
      </w:r>
    </w:p>
    <w:p w14:paraId="436AF12C" w14:textId="77777777" w:rsidR="00415D25" w:rsidRPr="00407ED0" w:rsidRDefault="00415D25" w:rsidP="00407ED0">
      <w:pPr>
        <w:jc w:val="both"/>
        <w:rPr>
          <w:sz w:val="22"/>
          <w:szCs w:val="22"/>
        </w:rPr>
      </w:pPr>
      <w:r w:rsidRPr="00407ED0">
        <w:rPr>
          <w:sz w:val="22"/>
          <w:szCs w:val="22"/>
        </w:rPr>
        <w:t>473</w:t>
      </w:r>
    </w:p>
    <w:p w14:paraId="78B2F60E" w14:textId="77777777" w:rsidR="00E2335B" w:rsidRPr="00407ED0" w:rsidRDefault="00E2335B" w:rsidP="00407ED0">
      <w:pPr>
        <w:jc w:val="both"/>
      </w:pPr>
    </w:p>
    <w:p w14:paraId="04966576" w14:textId="77777777" w:rsidR="00415D25" w:rsidRPr="00407ED0" w:rsidRDefault="00415D25" w:rsidP="00407ED0">
      <w:pPr>
        <w:jc w:val="both"/>
      </w:pPr>
      <w:r w:rsidRPr="00407ED0">
        <w:t>volgen: de bekering van heidenen over de hele aardbodem, de uitroeiing van de</w:t>
      </w:r>
      <w:r w:rsidR="00E2335B" w:rsidRPr="00407ED0">
        <w:t xml:space="preserve"> </w:t>
      </w:r>
      <w:r w:rsidRPr="00407ED0">
        <w:t>afgodendienst en de ‘wederbrenging der Jooden tot de gemeenschap der Kerke’.</w:t>
      </w:r>
    </w:p>
    <w:p w14:paraId="18BF0269" w14:textId="77777777" w:rsidR="00415D25" w:rsidRPr="00407ED0" w:rsidRDefault="00415D25" w:rsidP="00407ED0">
      <w:pPr>
        <w:jc w:val="both"/>
      </w:pPr>
      <w:r w:rsidRPr="00407ED0">
        <w:t>Het opzienbarende herstel zal vrede en voorspoed voor de kerk zelf opleveren en</w:t>
      </w:r>
      <w:r w:rsidR="00E2335B" w:rsidRPr="00407ED0">
        <w:t xml:space="preserve"> </w:t>
      </w:r>
      <w:r w:rsidRPr="00407ED0">
        <w:t>gepaard gaan met een overvloed aan geestelijke goederen.129</w:t>
      </w:r>
    </w:p>
    <w:p w14:paraId="72CC45DE" w14:textId="77777777" w:rsidR="00E2335B" w:rsidRPr="00407ED0" w:rsidRDefault="00415D25" w:rsidP="00407ED0">
      <w:pPr>
        <w:jc w:val="both"/>
      </w:pPr>
      <w:r w:rsidRPr="00407ED0">
        <w:t>Vitringa weet zich in zijn opvattingen over de toekomst van Israël ondersteund</w:t>
      </w:r>
      <w:r w:rsidR="00E2335B" w:rsidRPr="00407ED0">
        <w:t xml:space="preserve"> </w:t>
      </w:r>
      <w:r w:rsidRPr="00407ED0">
        <w:t>door veel geleerden uit de oude en nieuwe tijd. Uitvoerig beschrijft de</w:t>
      </w:r>
      <w:r w:rsidR="00E2335B" w:rsidRPr="00407ED0">
        <w:t xml:space="preserve"> </w:t>
      </w:r>
      <w:r w:rsidRPr="00407ED0">
        <w:t>coccejaan wat hij ten aanzien van de aanstaande bekering van de joden in de</w:t>
      </w:r>
      <w:r w:rsidR="00E2335B" w:rsidRPr="00407ED0">
        <w:t xml:space="preserve"> </w:t>
      </w:r>
      <w:r w:rsidRPr="00407ED0">
        <w:t>kerkgeschiedenis heeft gevonden. Luther en vele geleerden met hem weken op</w:t>
      </w:r>
      <w:r w:rsidR="00E2335B" w:rsidRPr="00407ED0">
        <w:t xml:space="preserve"> </w:t>
      </w:r>
      <w:r w:rsidRPr="00407ED0">
        <w:t>dit punt af. Vooral in de Vroege Kerk was deze opvatting echter gemeengoed. Origenes</w:t>
      </w:r>
      <w:r w:rsidR="00E2335B" w:rsidRPr="00407ED0">
        <w:t xml:space="preserve"> </w:t>
      </w:r>
      <w:r w:rsidRPr="00407ED0">
        <w:t>heeft iets tweeslachtigs. Enerzijds beweert de kerkvader dat de joden nooit</w:t>
      </w:r>
      <w:r w:rsidR="00E2335B" w:rsidRPr="00407ED0">
        <w:t xml:space="preserve"> </w:t>
      </w:r>
      <w:r w:rsidRPr="00407ED0">
        <w:t xml:space="preserve">meer hersteld worden. Anderzijds wordt in zijn uitleg van </w:t>
      </w:r>
      <w:r w:rsidR="00E2335B" w:rsidRPr="00407ED0">
        <w:t>Hoséa</w:t>
      </w:r>
      <w:r w:rsidRPr="00407ED0">
        <w:t xml:space="preserve"> 3:4 duidelijk</w:t>
      </w:r>
      <w:r w:rsidR="00E2335B" w:rsidRPr="00407ED0">
        <w:t xml:space="preserve"> </w:t>
      </w:r>
      <w:r w:rsidRPr="00407ED0">
        <w:t>dat hij toch wel rekent met een bekering van Israël in de eindtijd.130 Dat het een</w:t>
      </w:r>
      <w:r w:rsidR="00E2335B" w:rsidRPr="00407ED0">
        <w:t xml:space="preserve"> </w:t>
      </w:r>
      <w:r w:rsidRPr="00407ED0">
        <w:t>zeer oude opvatting is, blijkt ook bij Justinus Martyr. En bij Eusebius is Vitringa</w:t>
      </w:r>
      <w:r w:rsidR="00E2335B" w:rsidRPr="00407ED0">
        <w:t xml:space="preserve"> </w:t>
      </w:r>
      <w:r w:rsidRPr="00407ED0">
        <w:t>het verhaal van de martelaar Paulus tegengekomen. Toen deze op het punt stond</w:t>
      </w:r>
      <w:r w:rsidR="00E2335B" w:rsidRPr="00407ED0">
        <w:t xml:space="preserve"> </w:t>
      </w:r>
      <w:r w:rsidRPr="00407ED0">
        <w:t>onthoofd te worden, kreeg hij van de scherprechter gelegenheid eerst te bidden.</w:t>
      </w:r>
      <w:r w:rsidR="00E2335B" w:rsidRPr="00407ED0">
        <w:t xml:space="preserve"> </w:t>
      </w:r>
      <w:r w:rsidRPr="00407ED0">
        <w:t>Hij stortte zijn gebeden uit voor het hele volk van de christenen. Daarna ook</w:t>
      </w:r>
      <w:r w:rsidR="00E2335B" w:rsidRPr="00407ED0">
        <w:t xml:space="preserve"> </w:t>
      </w:r>
      <w:r w:rsidRPr="00407ED0">
        <w:t>voor de bekering of toebrenging van de joden tot God door Christus. ‘Derhalven</w:t>
      </w:r>
      <w:r w:rsidR="00E2335B" w:rsidRPr="00407ED0">
        <w:t xml:space="preserve"> </w:t>
      </w:r>
      <w:r w:rsidRPr="00407ED0">
        <w:t xml:space="preserve">hielden de Christenen in ’t algemeen deeze hoope vast’. </w:t>
      </w:r>
    </w:p>
    <w:p w14:paraId="21A139AE" w14:textId="77777777" w:rsidR="00415D25" w:rsidRPr="00407ED0" w:rsidRDefault="00415D25" w:rsidP="00407ED0">
      <w:pPr>
        <w:jc w:val="both"/>
      </w:pPr>
      <w:r w:rsidRPr="00407ED0">
        <w:t>De uitleg van Paulus in</w:t>
      </w:r>
      <w:r w:rsidR="00E2335B" w:rsidRPr="00407ED0">
        <w:t xml:space="preserve"> </w:t>
      </w:r>
      <w:r w:rsidRPr="00407ED0">
        <w:t>de Romeinenbrief verwerpt iedere andere interpretatie betreffende dit thema. De</w:t>
      </w:r>
      <w:r w:rsidR="00E2335B" w:rsidRPr="00407ED0">
        <w:t xml:space="preserve"> </w:t>
      </w:r>
      <w:r w:rsidRPr="00407ED0">
        <w:t xml:space="preserve">‘ongelukkige ondernemingen’ van de Engelse theologen </w:t>
      </w:r>
      <w:r w:rsidRPr="00407ED0">
        <w:lastRenderedPageBreak/>
        <w:t>John Lightfoot en Henry</w:t>
      </w:r>
      <w:r w:rsidR="00E2335B" w:rsidRPr="00407ED0">
        <w:t xml:space="preserve"> </w:t>
      </w:r>
      <w:r w:rsidRPr="00407ED0">
        <w:t>Hammond zijn voor Vitringa illustraties van een verkeerde uitleg van Paulus’</w:t>
      </w:r>
      <w:r w:rsidR="00E2335B" w:rsidRPr="00407ED0">
        <w:t xml:space="preserve"> </w:t>
      </w:r>
      <w:r w:rsidRPr="00407ED0">
        <w:t>woorden.131</w:t>
      </w:r>
    </w:p>
    <w:p w14:paraId="412E8E92" w14:textId="77777777" w:rsidR="00E2335B" w:rsidRDefault="00E2335B" w:rsidP="00407ED0">
      <w:pPr>
        <w:jc w:val="both"/>
        <w:rPr>
          <w:b/>
        </w:rPr>
      </w:pPr>
    </w:p>
    <w:p w14:paraId="32204005" w14:textId="77777777" w:rsidR="00B45136" w:rsidRPr="00407ED0" w:rsidRDefault="00B45136" w:rsidP="00407ED0">
      <w:pPr>
        <w:jc w:val="both"/>
        <w:rPr>
          <w:b/>
        </w:rPr>
      </w:pPr>
    </w:p>
    <w:p w14:paraId="1A44D683" w14:textId="77777777" w:rsidR="00415D25" w:rsidRPr="00407ED0" w:rsidRDefault="00415D25" w:rsidP="00407ED0">
      <w:pPr>
        <w:jc w:val="both"/>
        <w:rPr>
          <w:b/>
        </w:rPr>
      </w:pPr>
      <w:r w:rsidRPr="00407ED0">
        <w:rPr>
          <w:b/>
        </w:rPr>
        <w:t>7.5. ISRAËLS BEKERING ALS SCHAKEL IN HET SCENARIO VAN DE EINDTIJD</w:t>
      </w:r>
    </w:p>
    <w:p w14:paraId="5DE61922" w14:textId="77777777" w:rsidR="00E2335B" w:rsidRPr="00407ED0" w:rsidRDefault="00E2335B" w:rsidP="00407ED0">
      <w:pPr>
        <w:jc w:val="both"/>
      </w:pPr>
    </w:p>
    <w:p w14:paraId="5F5F1A5F" w14:textId="77777777" w:rsidR="00415D25" w:rsidRPr="00407ED0" w:rsidRDefault="00415D25" w:rsidP="00407ED0">
      <w:pPr>
        <w:jc w:val="both"/>
      </w:pPr>
      <w:r w:rsidRPr="00407ED0">
        <w:t>Een tweede belangrijke bron die ons inzicht verschaft in Vitringa’s visie op de</w:t>
      </w:r>
      <w:r w:rsidR="00E2335B" w:rsidRPr="00407ED0">
        <w:t xml:space="preserve"> </w:t>
      </w:r>
      <w:r w:rsidRPr="00407ED0">
        <w:t xml:space="preserve">toekomt van het joodse volk is zijn uitleg van het laatste </w:t>
      </w:r>
      <w:r w:rsidR="00E2335B" w:rsidRPr="00407ED0">
        <w:t>Bijbel</w:t>
      </w:r>
      <w:r w:rsidRPr="00407ED0">
        <w:t>boek, getiteld</w:t>
      </w:r>
      <w:r w:rsidR="00E2335B" w:rsidRPr="00407ED0">
        <w:t xml:space="preserve"> </w:t>
      </w:r>
      <w:r w:rsidRPr="00407ED0">
        <w:rPr>
          <w:i/>
        </w:rPr>
        <w:t>Anacrisis Apocalypsios Joannis Apostoli.</w:t>
      </w:r>
      <w:r w:rsidRPr="00407ED0">
        <w:t xml:space="preserve"> De eerste druk van dit werk verscheen te</w:t>
      </w:r>
      <w:r w:rsidR="00E2335B" w:rsidRPr="00407ED0">
        <w:t xml:space="preserve"> </w:t>
      </w:r>
      <w:r w:rsidRPr="00407ED0">
        <w:t>Franeker in 1705.132 De vraag of en in welke mate Vitringa hier andere hermeneutische</w:t>
      </w:r>
      <w:r w:rsidR="00E2335B" w:rsidRPr="00407ED0">
        <w:t xml:space="preserve"> </w:t>
      </w:r>
      <w:r w:rsidRPr="00407ED0">
        <w:t>regels hanteert dan in de Jesajacommentaar hoeft ons in het kader van deze</w:t>
      </w:r>
      <w:r w:rsidR="00E2335B" w:rsidRPr="00407ED0">
        <w:t xml:space="preserve"> </w:t>
      </w:r>
      <w:r w:rsidRPr="00407ED0">
        <w:t>studie niet uitvoerig bezig te houden. H. Bauch heeft aangetekend dat Vitringa in</w:t>
      </w:r>
      <w:r w:rsidR="00E2335B" w:rsidRPr="00407ED0">
        <w:t xml:space="preserve"> </w:t>
      </w:r>
      <w:r w:rsidRPr="00407ED0">
        <w:t>de uitleg van de Apocalyps meer exegetiseerde in de trant van Coccejus, waarbij</w:t>
      </w:r>
      <w:r w:rsidR="00E2335B" w:rsidRPr="00407ED0">
        <w:t xml:space="preserve"> </w:t>
      </w:r>
      <w:r w:rsidRPr="00407ED0">
        <w:t xml:space="preserve">hij Grotius verweet te zeer de profetieën van het laatste </w:t>
      </w:r>
      <w:r w:rsidR="00E2335B" w:rsidRPr="00407ED0">
        <w:t>Bijbel</w:t>
      </w:r>
      <w:r w:rsidRPr="00407ED0">
        <w:t>boek te plaatsen</w:t>
      </w:r>
      <w:r w:rsidR="00E2335B" w:rsidRPr="00407ED0">
        <w:t xml:space="preserve"> </w:t>
      </w:r>
      <w:r w:rsidRPr="00407ED0">
        <w:t>in de contemporaine context. In de commentaar op Jesaja zou Vitringa meer</w:t>
      </w:r>
      <w:r w:rsidR="00E2335B" w:rsidRPr="00407ED0">
        <w:t xml:space="preserve"> </w:t>
      </w:r>
      <w:r w:rsidRPr="00407ED0">
        <w:t>gezocht hebben naar een synthese tussen Grotius en Coccejus.133 We volstaan</w:t>
      </w:r>
      <w:r w:rsidR="00E2335B" w:rsidRPr="00407ED0">
        <w:t xml:space="preserve"> </w:t>
      </w:r>
      <w:r w:rsidRPr="00407ED0">
        <w:t>met de constatering dat Vitringa zelf geen discrepantie heeft ervaren tussen de</w:t>
      </w:r>
      <w:r w:rsidR="00E2335B" w:rsidRPr="00407ED0">
        <w:t xml:space="preserve"> </w:t>
      </w:r>
      <w:r w:rsidRPr="00407ED0">
        <w:t>twee studies134 en dat ook tijdgenoten beide monumentale werken in elkaars</w:t>
      </w:r>
    </w:p>
    <w:p w14:paraId="5E83935D" w14:textId="77777777" w:rsidR="00E2335B" w:rsidRPr="00407ED0" w:rsidRDefault="00E2335B" w:rsidP="00407ED0">
      <w:pPr>
        <w:jc w:val="both"/>
      </w:pPr>
    </w:p>
    <w:p w14:paraId="78B9435A" w14:textId="77777777" w:rsidR="00415D25" w:rsidRPr="00407ED0" w:rsidRDefault="00415D25" w:rsidP="00407ED0">
      <w:pPr>
        <w:jc w:val="both"/>
        <w:rPr>
          <w:sz w:val="22"/>
          <w:szCs w:val="22"/>
        </w:rPr>
      </w:pPr>
      <w:smartTag w:uri="urn:schemas-microsoft-com:office:smarttags" w:element="metricconverter">
        <w:smartTagPr>
          <w:attr w:name="ProductID" w:val="129 C"/>
        </w:smartTagPr>
        <w:r w:rsidRPr="00407ED0">
          <w:rPr>
            <w:sz w:val="22"/>
            <w:szCs w:val="22"/>
          </w:rPr>
          <w:t>129 C</w:t>
        </w:r>
      </w:smartTag>
      <w:r w:rsidRPr="00407ED0">
        <w:rPr>
          <w:sz w:val="22"/>
          <w:szCs w:val="22"/>
        </w:rPr>
        <w:t>. Vitringa, Jesaja I, 234.</w:t>
      </w:r>
    </w:p>
    <w:p w14:paraId="7659DB76" w14:textId="77777777" w:rsidR="00415D25" w:rsidRPr="00407ED0" w:rsidRDefault="00415D25" w:rsidP="00407ED0">
      <w:pPr>
        <w:jc w:val="both"/>
        <w:rPr>
          <w:sz w:val="22"/>
          <w:szCs w:val="22"/>
        </w:rPr>
      </w:pPr>
      <w:smartTag w:uri="urn:schemas-microsoft-com:office:smarttags" w:element="metricconverter">
        <w:smartTagPr>
          <w:attr w:name="ProductID" w:val="130 C"/>
        </w:smartTagPr>
        <w:r w:rsidRPr="00407ED0">
          <w:rPr>
            <w:sz w:val="22"/>
            <w:szCs w:val="22"/>
          </w:rPr>
          <w:t>130 C</w:t>
        </w:r>
      </w:smartTag>
      <w:r w:rsidRPr="00407ED0">
        <w:rPr>
          <w:sz w:val="22"/>
          <w:szCs w:val="22"/>
        </w:rPr>
        <w:t>. Vitringa, Jesaja VI, 697.</w:t>
      </w:r>
    </w:p>
    <w:p w14:paraId="70454329" w14:textId="77777777" w:rsidR="00415D25" w:rsidRPr="00407ED0" w:rsidRDefault="00415D25" w:rsidP="00407ED0">
      <w:pPr>
        <w:jc w:val="both"/>
        <w:rPr>
          <w:sz w:val="22"/>
          <w:szCs w:val="22"/>
        </w:rPr>
      </w:pPr>
      <w:smartTag w:uri="urn:schemas-microsoft-com:office:smarttags" w:element="metricconverter">
        <w:smartTagPr>
          <w:attr w:name="ProductID" w:val="131 C"/>
        </w:smartTagPr>
        <w:r w:rsidRPr="00407ED0">
          <w:rPr>
            <w:sz w:val="22"/>
            <w:szCs w:val="22"/>
          </w:rPr>
          <w:t>131 C</w:t>
        </w:r>
      </w:smartTag>
      <w:r w:rsidRPr="00407ED0">
        <w:rPr>
          <w:sz w:val="22"/>
          <w:szCs w:val="22"/>
        </w:rPr>
        <w:t>. Vitringa, Jesaja VI, 697.</w:t>
      </w:r>
    </w:p>
    <w:p w14:paraId="2C2E817E" w14:textId="77777777" w:rsidR="00415D25" w:rsidRPr="00407ED0" w:rsidRDefault="00415D25" w:rsidP="00407ED0">
      <w:pPr>
        <w:jc w:val="both"/>
        <w:rPr>
          <w:sz w:val="22"/>
          <w:szCs w:val="22"/>
        </w:rPr>
      </w:pPr>
      <w:r w:rsidRPr="00407ED0">
        <w:rPr>
          <w:sz w:val="22"/>
          <w:szCs w:val="22"/>
        </w:rPr>
        <w:t>132 De tweede, uitgebreide druk kwam te Amsterdam van de pers in 1719, terwijl een derde editie</w:t>
      </w:r>
      <w:r w:rsidR="00E2335B" w:rsidRPr="00407ED0">
        <w:rPr>
          <w:sz w:val="22"/>
          <w:szCs w:val="22"/>
        </w:rPr>
        <w:t xml:space="preserve"> </w:t>
      </w:r>
      <w:r w:rsidRPr="00407ED0">
        <w:rPr>
          <w:sz w:val="22"/>
          <w:szCs w:val="22"/>
        </w:rPr>
        <w:t>verscheen in Wittenberg 1721. Een Nederlandse vertaling zag in 1728 het licht te Amsterdam van</w:t>
      </w:r>
      <w:r w:rsidR="00E2335B" w:rsidRPr="00407ED0">
        <w:rPr>
          <w:sz w:val="22"/>
          <w:szCs w:val="22"/>
        </w:rPr>
        <w:t xml:space="preserve"> </w:t>
      </w:r>
      <w:r w:rsidRPr="00407ED0">
        <w:rPr>
          <w:sz w:val="22"/>
          <w:szCs w:val="22"/>
        </w:rPr>
        <w:t>de hand van M. Gargon, predikant te Vlissingen. De titel van de Nederlandstalige vers</w:t>
      </w:r>
      <w:r w:rsidR="00E2335B" w:rsidRPr="00407ED0">
        <w:rPr>
          <w:sz w:val="22"/>
          <w:szCs w:val="22"/>
        </w:rPr>
        <w:t>i</w:t>
      </w:r>
      <w:r w:rsidRPr="00407ED0">
        <w:rPr>
          <w:sz w:val="22"/>
          <w:szCs w:val="22"/>
        </w:rPr>
        <w:t>e luidt:</w:t>
      </w:r>
      <w:r w:rsidR="00E2335B" w:rsidRPr="00407ED0">
        <w:rPr>
          <w:sz w:val="22"/>
          <w:szCs w:val="22"/>
        </w:rPr>
        <w:t xml:space="preserve"> </w:t>
      </w:r>
      <w:r w:rsidRPr="00407ED0">
        <w:rPr>
          <w:sz w:val="22"/>
          <w:szCs w:val="22"/>
        </w:rPr>
        <w:t>Nauwkeurig Onderzoek van de Goddelyke Openbaring Des. H. Apostels Johannes.</w:t>
      </w:r>
    </w:p>
    <w:p w14:paraId="0F2A9385" w14:textId="77777777" w:rsidR="00415D25" w:rsidRPr="00407ED0" w:rsidRDefault="00415D25" w:rsidP="00407ED0">
      <w:pPr>
        <w:jc w:val="both"/>
        <w:rPr>
          <w:sz w:val="22"/>
          <w:szCs w:val="22"/>
        </w:rPr>
      </w:pPr>
      <w:r w:rsidRPr="00407ED0">
        <w:rPr>
          <w:sz w:val="22"/>
          <w:szCs w:val="22"/>
        </w:rPr>
        <w:t>133 H. Bauch, Lehre, 24.</w:t>
      </w:r>
    </w:p>
    <w:p w14:paraId="6F6A1980" w14:textId="77777777" w:rsidR="00415D25" w:rsidRPr="00407ED0" w:rsidRDefault="00415D25" w:rsidP="00407ED0">
      <w:pPr>
        <w:jc w:val="both"/>
        <w:rPr>
          <w:sz w:val="22"/>
          <w:szCs w:val="22"/>
        </w:rPr>
      </w:pPr>
      <w:r w:rsidRPr="00407ED0">
        <w:rPr>
          <w:sz w:val="22"/>
          <w:szCs w:val="22"/>
        </w:rPr>
        <w:t>134 E.G.E. van der Wall, ‘Between Grotius and Cocceius,’ 209; vgl. C. Vitringa, Commentarius in Jesaiam</w:t>
      </w:r>
      <w:r w:rsidR="00E2335B" w:rsidRPr="00407ED0">
        <w:rPr>
          <w:sz w:val="22"/>
          <w:szCs w:val="22"/>
        </w:rPr>
        <w:t xml:space="preserve"> </w:t>
      </w:r>
      <w:r w:rsidRPr="00407ED0">
        <w:rPr>
          <w:sz w:val="22"/>
          <w:szCs w:val="22"/>
        </w:rPr>
        <w:t>II, Praefatio.</w:t>
      </w:r>
    </w:p>
    <w:p w14:paraId="54612894" w14:textId="77777777" w:rsidR="00415D25" w:rsidRPr="00407ED0" w:rsidRDefault="00415D25" w:rsidP="00407ED0">
      <w:pPr>
        <w:jc w:val="both"/>
        <w:rPr>
          <w:sz w:val="22"/>
          <w:szCs w:val="22"/>
        </w:rPr>
      </w:pPr>
      <w:r w:rsidRPr="00407ED0">
        <w:rPr>
          <w:sz w:val="22"/>
          <w:szCs w:val="22"/>
        </w:rPr>
        <w:t xml:space="preserve">474 </w:t>
      </w:r>
    </w:p>
    <w:p w14:paraId="2E5E90F4" w14:textId="77777777" w:rsidR="00E2335B" w:rsidRPr="00407ED0" w:rsidRDefault="00E2335B" w:rsidP="00407ED0">
      <w:pPr>
        <w:jc w:val="both"/>
      </w:pPr>
    </w:p>
    <w:p w14:paraId="7CEBBCA6" w14:textId="77777777" w:rsidR="00415D25" w:rsidRPr="00407ED0" w:rsidRDefault="00415D25" w:rsidP="00407ED0">
      <w:pPr>
        <w:jc w:val="both"/>
      </w:pPr>
      <w:r w:rsidRPr="00407ED0">
        <w:t>verlengde zagen liggen. Albert Schultens, die op 13 april 1722 een oratio funebris</w:t>
      </w:r>
      <w:r w:rsidR="00E2335B" w:rsidRPr="00407ED0">
        <w:t xml:space="preserve"> </w:t>
      </w:r>
      <w:r w:rsidRPr="00407ED0">
        <w:t>hield ter gedachtenis van Vitringa, merkte op dat diens Openbaringcommentaar</w:t>
      </w:r>
      <w:r w:rsidR="00E2335B" w:rsidRPr="00407ED0">
        <w:t xml:space="preserve"> </w:t>
      </w:r>
      <w:r w:rsidRPr="00407ED0">
        <w:t>een ‘voorspel’ (praelusio) en ‘voorloper’ (praecursio) vormde op de verklaring van</w:t>
      </w:r>
      <w:r w:rsidR="00E2335B" w:rsidRPr="00407ED0">
        <w:t xml:space="preserve"> </w:t>
      </w:r>
      <w:r w:rsidRPr="00407ED0">
        <w:t>Jesaja.135</w:t>
      </w:r>
    </w:p>
    <w:p w14:paraId="7AB12E9A" w14:textId="77777777" w:rsidR="00415D25" w:rsidRPr="00407ED0" w:rsidRDefault="00415D25" w:rsidP="00407ED0">
      <w:pPr>
        <w:jc w:val="both"/>
      </w:pPr>
      <w:r w:rsidRPr="00407ED0">
        <w:t>Cruciaal voor het rechte verstaan van de Apocalyps is het hanteren van de</w:t>
      </w:r>
      <w:r w:rsidR="00E2335B" w:rsidRPr="00407ED0">
        <w:t xml:space="preserve"> </w:t>
      </w:r>
      <w:r w:rsidRPr="00407ED0">
        <w:t>juiste ‘onderstellingen’. Deze ‘hypotheses’ vormen de sleutels van de heilige</w:t>
      </w:r>
      <w:r w:rsidR="00E2335B" w:rsidRPr="00407ED0">
        <w:t xml:space="preserve"> </w:t>
      </w:r>
      <w:r w:rsidRPr="00407ED0">
        <w:t>Schrift, zoals Jezus zelf daarover spreekt in Lukas 11:52. Wie de juiste sleutels</w:t>
      </w:r>
      <w:r w:rsidR="00E2335B" w:rsidRPr="00407ED0">
        <w:t xml:space="preserve"> </w:t>
      </w:r>
      <w:r w:rsidRPr="00407ED0">
        <w:t>in handen heeft, vindt geen gesloten deuren meer in het grote gebouw van de</w:t>
      </w:r>
      <w:r w:rsidR="00E2335B" w:rsidRPr="00407ED0">
        <w:t xml:space="preserve"> </w:t>
      </w:r>
      <w:r w:rsidRPr="00407ED0">
        <w:t>Openbaring. Belangrijke premisse bij de uitleg van de Apocalyps is voor Vitringa</w:t>
      </w:r>
      <w:r w:rsidR="00E2335B" w:rsidRPr="00407ED0">
        <w:t xml:space="preserve"> </w:t>
      </w:r>
      <w:r w:rsidRPr="00407ED0">
        <w:t>ook hier dat de geschiedenis het licht van de profetie vormt. De uitkomst van een</w:t>
      </w:r>
      <w:r w:rsidR="00E2335B" w:rsidRPr="00407ED0">
        <w:t xml:space="preserve"> </w:t>
      </w:r>
      <w:r w:rsidRPr="00407ED0">
        <w:t>profetische voorzegging toont de ware bedoeling ervan. De geschiedenis is het</w:t>
      </w:r>
      <w:r w:rsidR="00E2335B" w:rsidRPr="00407ED0">
        <w:t xml:space="preserve"> </w:t>
      </w:r>
      <w:r w:rsidRPr="00407ED0">
        <w:t>‘licht der Profetye’. Om die reden alleen al is het belangrijk dat schriftuitleggers</w:t>
      </w:r>
      <w:r w:rsidR="00E2335B" w:rsidRPr="00407ED0">
        <w:t xml:space="preserve"> </w:t>
      </w:r>
      <w:r w:rsidRPr="00407ED0">
        <w:t>terdege op de hoogte zijn van de profetie enerzijds en de geschiedenis anderzijds,</w:t>
      </w:r>
      <w:r w:rsidR="00E2335B" w:rsidRPr="00407ED0">
        <w:t xml:space="preserve"> </w:t>
      </w:r>
      <w:r w:rsidRPr="00407ED0">
        <w:t>zowel profaan als kerkelijk.136</w:t>
      </w:r>
    </w:p>
    <w:p w14:paraId="7A55C559" w14:textId="77777777" w:rsidR="00E2335B" w:rsidRPr="00407ED0" w:rsidRDefault="00415D25" w:rsidP="00407ED0">
      <w:pPr>
        <w:jc w:val="both"/>
      </w:pPr>
      <w:r w:rsidRPr="00407ED0">
        <w:t>Grote waardering heeft de Friese coccejaan voor de Openbaringcommentaar</w:t>
      </w:r>
      <w:r w:rsidR="00E2335B" w:rsidRPr="00407ED0">
        <w:t xml:space="preserve"> </w:t>
      </w:r>
      <w:r w:rsidRPr="00407ED0">
        <w:t>van Joseph Mede. Aan hem dankt hij het inzicht dat de gezichten in de Apocalyps</w:t>
      </w:r>
      <w:r w:rsidR="00E2335B" w:rsidRPr="00407ED0">
        <w:t xml:space="preserve"> </w:t>
      </w:r>
      <w:r w:rsidRPr="00407ED0">
        <w:t>een structurele en chronologische volgorde laten zien. Vitringa was van oordeel</w:t>
      </w:r>
      <w:r w:rsidR="00E2335B" w:rsidRPr="00407ED0">
        <w:t xml:space="preserve"> </w:t>
      </w:r>
      <w:r w:rsidRPr="00407ED0">
        <w:t xml:space="preserve">dat Mede de beste methode van uitleg van het laatste </w:t>
      </w:r>
      <w:r w:rsidR="00E2335B" w:rsidRPr="00407ED0">
        <w:t>Bijbel</w:t>
      </w:r>
      <w:r w:rsidRPr="00407ED0">
        <w:t>boek had ontwikkeld,</w:t>
      </w:r>
      <w:r w:rsidR="00E2335B" w:rsidRPr="00407ED0">
        <w:t xml:space="preserve"> </w:t>
      </w:r>
      <w:r w:rsidRPr="00407ED0">
        <w:t xml:space="preserve">ook al waren </w:t>
      </w:r>
      <w:r w:rsidRPr="00407ED0">
        <w:lastRenderedPageBreak/>
        <w:t>er enkele fouten in zijn benadering aan te wijzen. Daarnaast</w:t>
      </w:r>
      <w:r w:rsidR="00E2335B" w:rsidRPr="00407ED0">
        <w:t xml:space="preserve"> </w:t>
      </w:r>
      <w:r w:rsidRPr="00407ED0">
        <w:t>raadpleegde hij de verklaringen van veel andere auteurs zoals Hugh Broughton,</w:t>
      </w:r>
      <w:r w:rsidR="00E2335B" w:rsidRPr="00407ED0">
        <w:t xml:space="preserve"> </w:t>
      </w:r>
    </w:p>
    <w:p w14:paraId="4780EDD4" w14:textId="77777777" w:rsidR="00E2335B" w:rsidRPr="00407ED0" w:rsidRDefault="00E2335B" w:rsidP="00407ED0">
      <w:pPr>
        <w:jc w:val="both"/>
      </w:pPr>
    </w:p>
    <w:p w14:paraId="3830B9A7" w14:textId="77777777" w:rsidR="00415D25" w:rsidRPr="00407ED0" w:rsidRDefault="00415D25" w:rsidP="00407ED0">
      <w:pPr>
        <w:jc w:val="both"/>
        <w:rPr>
          <w:sz w:val="22"/>
          <w:szCs w:val="22"/>
        </w:rPr>
      </w:pPr>
      <w:smartTag w:uri="urn:schemas-microsoft-com:office:smarttags" w:element="metricconverter">
        <w:smartTagPr>
          <w:attr w:name="ProductID" w:val="135 A"/>
        </w:smartTagPr>
        <w:r w:rsidRPr="00407ED0">
          <w:rPr>
            <w:sz w:val="22"/>
            <w:szCs w:val="22"/>
          </w:rPr>
          <w:t>135 A</w:t>
        </w:r>
      </w:smartTag>
      <w:r w:rsidRPr="00407ED0">
        <w:rPr>
          <w:sz w:val="22"/>
          <w:szCs w:val="22"/>
        </w:rPr>
        <w:t>. Schultens, Laudatio Funebris, 19, 20.</w:t>
      </w:r>
    </w:p>
    <w:p w14:paraId="404F1B20" w14:textId="77777777" w:rsidR="00415D25" w:rsidRPr="00407ED0" w:rsidRDefault="00415D25" w:rsidP="00407ED0">
      <w:pPr>
        <w:jc w:val="both"/>
        <w:rPr>
          <w:sz w:val="22"/>
          <w:szCs w:val="22"/>
        </w:rPr>
      </w:pPr>
      <w:smartTag w:uri="urn:schemas-microsoft-com:office:smarttags" w:element="metricconverter">
        <w:smartTagPr>
          <w:attr w:name="ProductID" w:val="136 C"/>
        </w:smartTagPr>
        <w:r w:rsidRPr="00407ED0">
          <w:rPr>
            <w:sz w:val="22"/>
            <w:szCs w:val="22"/>
          </w:rPr>
          <w:t>136 C</w:t>
        </w:r>
      </w:smartTag>
      <w:r w:rsidRPr="00407ED0">
        <w:rPr>
          <w:sz w:val="22"/>
          <w:szCs w:val="22"/>
        </w:rPr>
        <w:t>. Vitringa, Openbaring I, Voorrede.</w:t>
      </w:r>
    </w:p>
    <w:p w14:paraId="35D08433" w14:textId="77777777" w:rsidR="00415D25" w:rsidRPr="00407ED0" w:rsidRDefault="00415D25" w:rsidP="00407ED0">
      <w:pPr>
        <w:jc w:val="both"/>
        <w:rPr>
          <w:sz w:val="22"/>
          <w:szCs w:val="22"/>
        </w:rPr>
      </w:pPr>
      <w:r w:rsidRPr="00407ED0">
        <w:rPr>
          <w:sz w:val="22"/>
          <w:szCs w:val="22"/>
        </w:rPr>
        <w:t>475</w:t>
      </w:r>
    </w:p>
    <w:p w14:paraId="1B6C6FBF" w14:textId="77777777" w:rsidR="00E2335B" w:rsidRPr="00407ED0" w:rsidRDefault="00E2335B" w:rsidP="00407ED0">
      <w:pPr>
        <w:jc w:val="both"/>
      </w:pPr>
    </w:p>
    <w:p w14:paraId="2A07B659" w14:textId="77777777" w:rsidR="00E2335B" w:rsidRPr="00407ED0" w:rsidRDefault="00415D25" w:rsidP="00407ED0">
      <w:pPr>
        <w:jc w:val="both"/>
      </w:pPr>
      <w:r w:rsidRPr="00407ED0">
        <w:rPr>
          <w:lang w:val="en-GB"/>
        </w:rPr>
        <w:t xml:space="preserve">Patrick Forbes, Thomas Burnet,137 Francis Potter,138 Daniel </w:t>
      </w:r>
      <w:smartTag w:uri="urn:schemas-microsoft-com:office:smarttags" w:element="place">
        <w:smartTag w:uri="urn:schemas-microsoft-com:office:smarttags" w:element="City">
          <w:r w:rsidRPr="00407ED0">
            <w:rPr>
              <w:lang w:val="en-GB"/>
            </w:rPr>
            <w:t>Whitby</w:t>
          </w:r>
        </w:smartTag>
      </w:smartTag>
      <w:r w:rsidRPr="00407ED0">
        <w:rPr>
          <w:lang w:val="en-GB"/>
        </w:rPr>
        <w:t>,139 Thomas</w:t>
      </w:r>
      <w:r w:rsidR="00E2335B" w:rsidRPr="00407ED0">
        <w:rPr>
          <w:lang w:val="en-GB"/>
        </w:rPr>
        <w:t xml:space="preserve"> </w:t>
      </w:r>
      <w:r w:rsidRPr="00407ED0">
        <w:rPr>
          <w:lang w:val="en-GB"/>
        </w:rPr>
        <w:t xml:space="preserve">Brightman, Pierre de Launay en Johann Heinrich Alsted. </w:t>
      </w:r>
      <w:r w:rsidRPr="00407ED0">
        <w:t>Meermalen gaat hij in</w:t>
      </w:r>
      <w:r w:rsidR="00E2335B" w:rsidRPr="00407ED0">
        <w:t xml:space="preserve"> </w:t>
      </w:r>
      <w:r w:rsidRPr="00407ED0">
        <w:t>op de interpretaties van de Franse rooms-katholieke geleerde Jacques Bénigne</w:t>
      </w:r>
      <w:r w:rsidR="00E2335B" w:rsidRPr="00407ED0">
        <w:t xml:space="preserve"> </w:t>
      </w:r>
      <w:r w:rsidRPr="00407ED0">
        <w:t>Bossuet (1627-1704). Hij benadert diens uitleg kritisch, hoewel hij de bisschop</w:t>
      </w:r>
      <w:r w:rsidR="00E2335B" w:rsidRPr="00407ED0">
        <w:t xml:space="preserve"> </w:t>
      </w:r>
      <w:r w:rsidRPr="00407ED0">
        <w:t xml:space="preserve">van Meaux in de regel hoger inschat dan Grotius.140 </w:t>
      </w:r>
    </w:p>
    <w:p w14:paraId="04EB4482" w14:textId="77777777" w:rsidR="00415D25" w:rsidRPr="00407ED0" w:rsidRDefault="00415D25" w:rsidP="00407ED0">
      <w:pPr>
        <w:jc w:val="both"/>
      </w:pPr>
      <w:r w:rsidRPr="00407ED0">
        <w:t>Frappant is de lof die hij</w:t>
      </w:r>
      <w:r w:rsidR="00E2335B" w:rsidRPr="00407ED0">
        <w:t xml:space="preserve"> </w:t>
      </w:r>
      <w:r w:rsidRPr="00407ED0">
        <w:t>Pierre Yvon, volgeling van Jean de Labadie, toezwaait in de duiding van Gog</w:t>
      </w:r>
      <w:r w:rsidR="00E2335B" w:rsidRPr="00407ED0">
        <w:t xml:space="preserve"> </w:t>
      </w:r>
      <w:r w:rsidRPr="00407ED0">
        <w:t>en Magog (Openb. 20). Hij maakt melding van de ‘onderlinge toegeneegenheid</w:t>
      </w:r>
      <w:r w:rsidR="00E2335B" w:rsidRPr="00407ED0">
        <w:t xml:space="preserve"> </w:t>
      </w:r>
      <w:r w:rsidRPr="00407ED0">
        <w:t>tusschen ons, en ook eenige maagschap,’ die Vitringa zich tot eer heeft gerekend.</w:t>
      </w:r>
      <w:r w:rsidR="00E2335B" w:rsidRPr="00407ED0">
        <w:t xml:space="preserve"> </w:t>
      </w:r>
      <w:r w:rsidRPr="00407ED0">
        <w:t>141</w:t>
      </w:r>
    </w:p>
    <w:p w14:paraId="50AFF057" w14:textId="77777777" w:rsidR="00415D25" w:rsidRPr="00407ED0" w:rsidRDefault="00415D25" w:rsidP="00407ED0">
      <w:pPr>
        <w:jc w:val="both"/>
      </w:pPr>
      <w:r w:rsidRPr="00407ED0">
        <w:t>Ten aanzien van het joodse volk tekent zich hier eenzelfde patroon af als in</w:t>
      </w:r>
      <w:r w:rsidR="00E2335B" w:rsidRPr="00407ED0">
        <w:t xml:space="preserve">  </w:t>
      </w:r>
      <w:r w:rsidRPr="00407ED0">
        <w:t>de uitleg van Jesaja. Vitringa is ten diepste alleen geïnteresseerd in de joden vanwege</w:t>
      </w:r>
      <w:r w:rsidR="00E2335B" w:rsidRPr="00407ED0">
        <w:t xml:space="preserve"> </w:t>
      </w:r>
      <w:r w:rsidRPr="00407ED0">
        <w:t>de rol die hun is toebedeeld in de eindtijd. Hun bekering is een tussenschakel</w:t>
      </w:r>
      <w:r w:rsidR="00E2335B" w:rsidRPr="00407ED0">
        <w:t xml:space="preserve"> </w:t>
      </w:r>
      <w:r w:rsidRPr="00407ED0">
        <w:t>in een reeks van toekomstige gebeurtenissen, een voorwaarde voor het</w:t>
      </w:r>
      <w:r w:rsidR="00E2335B" w:rsidRPr="00407ED0">
        <w:t xml:space="preserve"> </w:t>
      </w:r>
      <w:r w:rsidRPr="00407ED0">
        <w:t>aanbreken van de slotfase van de geschiedenis. Pas na de vernietiging van het</w:t>
      </w:r>
      <w:r w:rsidR="00E2335B" w:rsidRPr="00407ED0">
        <w:t xml:space="preserve"> </w:t>
      </w:r>
      <w:r w:rsidRPr="00407ED0">
        <w:t>beest uit Openbaring 13 – de macht van Rome en haar pausen – en de bekering</w:t>
      </w:r>
      <w:r w:rsidR="00E2335B" w:rsidRPr="00407ED0">
        <w:t xml:space="preserve"> </w:t>
      </w:r>
      <w:r w:rsidRPr="00407ED0">
        <w:t>van de heidenen zullen de joden zich tot Jezus als Messias wenden: de prelude op</w:t>
      </w:r>
      <w:r w:rsidR="00E2335B" w:rsidRPr="00407ED0">
        <w:t xml:space="preserve"> </w:t>
      </w:r>
      <w:r w:rsidRPr="00407ED0">
        <w:t>het aanbreken van het duizendjarig vrederijk.142</w:t>
      </w:r>
    </w:p>
    <w:p w14:paraId="08A40D87" w14:textId="77777777" w:rsidR="00A566ED" w:rsidRPr="00407ED0" w:rsidRDefault="00415D25" w:rsidP="00407ED0">
      <w:pPr>
        <w:jc w:val="both"/>
      </w:pPr>
      <w:r w:rsidRPr="00407ED0">
        <w:t>Anders dan Coccejus situeert Vitringa het millennium niet in het verleden,</w:t>
      </w:r>
      <w:r w:rsidR="00E2335B" w:rsidRPr="00407ED0">
        <w:t xml:space="preserve"> </w:t>
      </w:r>
      <w:r w:rsidRPr="00407ED0">
        <w:t>maar in de toekomst.143 Dat de satan gebonden zou zijn met de regering van keizer</w:t>
      </w:r>
      <w:r w:rsidR="00E2335B" w:rsidRPr="00407ED0">
        <w:t xml:space="preserve"> </w:t>
      </w:r>
      <w:r w:rsidRPr="00407ED0">
        <w:t>Constantijn de Grote wil er bij hem niet in. Wat viel ervan te merken dat de</w:t>
      </w:r>
      <w:r w:rsidR="00E2335B" w:rsidRPr="00407ED0">
        <w:t xml:space="preserve"> </w:t>
      </w:r>
      <w:r w:rsidRPr="00407ED0">
        <w:t>satan gebonden was? De kerk genoot weliswaar vele voordelen en het heidense</w:t>
      </w:r>
      <w:r w:rsidR="00E2335B" w:rsidRPr="00407ED0">
        <w:t xml:space="preserve"> </w:t>
      </w:r>
      <w:r w:rsidRPr="00407ED0">
        <w:t>bijgeloof was vernietigd. Maar anderzijds was deze tijd vol beroerten en bestond</w:t>
      </w:r>
      <w:r w:rsidR="00E2335B" w:rsidRPr="00407ED0">
        <w:t xml:space="preserve"> </w:t>
      </w:r>
      <w:r w:rsidRPr="00407ED0">
        <w:t>er zeer veel ellende. Immers, zo’n driehonderd jaar na deze christelijke machthebber</w:t>
      </w:r>
      <w:r w:rsidR="00E2335B" w:rsidRPr="00407ED0">
        <w:t xml:space="preserve"> </w:t>
      </w:r>
      <w:r w:rsidRPr="00407ED0">
        <w:t>verscheen de islam en in de elfde eeuw bedreigden de Turken de christelijke</w:t>
      </w:r>
      <w:r w:rsidR="00E2335B" w:rsidRPr="00407ED0">
        <w:t xml:space="preserve"> </w:t>
      </w:r>
      <w:r w:rsidRPr="00407ED0">
        <w:t>kerk. Hoeveel ketterijen staken er door de eeuwen niet de kop op?144 Het</w:t>
      </w:r>
      <w:r w:rsidR="00E2335B" w:rsidRPr="00407ED0">
        <w:t xml:space="preserve"> </w:t>
      </w:r>
      <w:r w:rsidRPr="00407ED0">
        <w:t>vrederijk is niet een reeds gepasseerd station, maar staat ons nog te wachten.</w:t>
      </w:r>
      <w:r w:rsidR="00E2335B" w:rsidRPr="00407ED0">
        <w:t xml:space="preserve"> </w:t>
      </w:r>
    </w:p>
    <w:p w14:paraId="18A7B84E" w14:textId="77777777" w:rsidR="00A566ED" w:rsidRPr="00407ED0" w:rsidRDefault="00415D25" w:rsidP="00407ED0">
      <w:pPr>
        <w:jc w:val="both"/>
      </w:pPr>
      <w:r w:rsidRPr="00407ED0">
        <w:t>De briljante coccejaan weet zich in deze uitleg van Openbaring 20 bevestigd</w:t>
      </w:r>
      <w:r w:rsidR="00A566ED" w:rsidRPr="00407ED0">
        <w:t xml:space="preserve"> </w:t>
      </w:r>
      <w:r w:rsidRPr="00407ED0">
        <w:t>door vele andere geleerden. De Vroege Kerk kende tal van leraars die de duizend</w:t>
      </w:r>
      <w:r w:rsidR="00A566ED" w:rsidRPr="00407ED0">
        <w:t xml:space="preserve"> </w:t>
      </w:r>
      <w:r w:rsidRPr="00407ED0">
        <w:t>jaren opvatten als de ‘tyd van vrede en voorspoed der Kerke des Heilands op</w:t>
      </w:r>
      <w:r w:rsidR="00A566ED" w:rsidRPr="00407ED0">
        <w:t xml:space="preserve"> </w:t>
      </w:r>
      <w:r w:rsidRPr="00407ED0">
        <w:t>Aarde’.145 Hij citeert Justinus die verklaart dat deze opvatting van het millennium</w:t>
      </w:r>
      <w:r w:rsidR="00A566ED" w:rsidRPr="00407ED0">
        <w:t xml:space="preserve"> </w:t>
      </w:r>
      <w:r w:rsidRPr="00407ED0">
        <w:t>onder de rechtzinnige christenen tot op Hieronymus en Augustinus toe</w:t>
      </w:r>
      <w:r w:rsidR="00A566ED" w:rsidRPr="00407ED0">
        <w:t xml:space="preserve"> </w:t>
      </w:r>
      <w:r w:rsidRPr="00407ED0">
        <w:t>gemeengoed is geweest. Vermeld worden onder anderen Papias, Irenaeus, Lactantius</w:t>
      </w:r>
      <w:r w:rsidR="00A566ED" w:rsidRPr="00407ED0">
        <w:t xml:space="preserve"> </w:t>
      </w:r>
      <w:r w:rsidRPr="00407ED0">
        <w:t>en Tertullianus. Uit later tijd noemt Vitringa de protestantse theologen</w:t>
      </w:r>
      <w:r w:rsidR="00A566ED" w:rsidRPr="00407ED0">
        <w:t xml:space="preserve"> </w:t>
      </w:r>
    </w:p>
    <w:p w14:paraId="75564E04" w14:textId="77777777" w:rsidR="00A566ED" w:rsidRDefault="00A566ED" w:rsidP="00407ED0">
      <w:pPr>
        <w:jc w:val="both"/>
      </w:pPr>
    </w:p>
    <w:p w14:paraId="0AFBECD0" w14:textId="77777777" w:rsidR="00DA1686" w:rsidRPr="00407ED0" w:rsidRDefault="00DA1686" w:rsidP="00DA1686">
      <w:pPr>
        <w:jc w:val="both"/>
      </w:pPr>
      <w:r w:rsidRPr="00407ED0">
        <w:t xml:space="preserve">137 </w:t>
      </w:r>
      <w:r w:rsidRPr="00DA1686">
        <w:rPr>
          <w:sz w:val="22"/>
          <w:szCs w:val="22"/>
        </w:rPr>
        <w:t>Th. Burnet wist zich zeer betrokken bij de lotgevallen van het joodse volk. Hij liet zijn Gemeene Dwalingen vergezeld gaan van een aanhangsel betreffende de ‘Toekomende Herstelling der Joden’ en een ‘Uitweiding over den staat der Joden in het Duizendjarig Ryk, of het toekomstige Koninkryk van den Messias.’</w:t>
      </w:r>
    </w:p>
    <w:p w14:paraId="7DB896B0" w14:textId="77777777" w:rsidR="00415D25" w:rsidRPr="00407ED0" w:rsidRDefault="00415D25" w:rsidP="00407ED0">
      <w:pPr>
        <w:jc w:val="both"/>
        <w:rPr>
          <w:sz w:val="22"/>
          <w:szCs w:val="22"/>
        </w:rPr>
      </w:pPr>
      <w:r w:rsidRPr="00407ED0">
        <w:rPr>
          <w:sz w:val="22"/>
          <w:szCs w:val="22"/>
        </w:rPr>
        <w:t>138 Over hem: DNB, s.v.</w:t>
      </w:r>
    </w:p>
    <w:p w14:paraId="2D79E7CF" w14:textId="77777777" w:rsidR="00415D25" w:rsidRPr="00407ED0" w:rsidRDefault="00415D25" w:rsidP="00407ED0">
      <w:pPr>
        <w:jc w:val="both"/>
        <w:rPr>
          <w:sz w:val="22"/>
          <w:szCs w:val="22"/>
          <w:lang w:val="en-GB"/>
        </w:rPr>
      </w:pPr>
      <w:r w:rsidRPr="00407ED0">
        <w:rPr>
          <w:sz w:val="22"/>
          <w:szCs w:val="22"/>
        </w:rPr>
        <w:t>139 Over hem: J.A. de Jong, Waters, s.v.; D. Whitby was anglicaan en wordt beschouwd als de vader van</w:t>
      </w:r>
      <w:r w:rsidR="00A566ED" w:rsidRPr="00407ED0">
        <w:rPr>
          <w:sz w:val="22"/>
          <w:szCs w:val="22"/>
        </w:rPr>
        <w:t xml:space="preserve"> </w:t>
      </w:r>
      <w:r w:rsidRPr="00407ED0">
        <w:rPr>
          <w:sz w:val="22"/>
          <w:szCs w:val="22"/>
        </w:rPr>
        <w:t xml:space="preserve">het postmillennianisme. </w:t>
      </w:r>
      <w:r w:rsidRPr="00407ED0">
        <w:rPr>
          <w:sz w:val="22"/>
          <w:szCs w:val="22"/>
          <w:lang w:val="en-GB"/>
        </w:rPr>
        <w:t>Zijn Paraphrase and Commentary on the New Testament had een appendix</w:t>
      </w:r>
      <w:r w:rsidR="00A566ED" w:rsidRPr="00407ED0">
        <w:rPr>
          <w:sz w:val="22"/>
          <w:szCs w:val="22"/>
          <w:lang w:val="en-GB"/>
        </w:rPr>
        <w:t xml:space="preserve"> </w:t>
      </w:r>
      <w:r w:rsidRPr="00407ED0">
        <w:rPr>
          <w:sz w:val="22"/>
          <w:szCs w:val="22"/>
          <w:lang w:val="en-GB"/>
        </w:rPr>
        <w:t>getiteld ‘A Treatise of the Millennium.’</w:t>
      </w:r>
    </w:p>
    <w:p w14:paraId="38BEAC11" w14:textId="77777777" w:rsidR="00415D25" w:rsidRPr="00407ED0" w:rsidRDefault="00415D25" w:rsidP="00407ED0">
      <w:pPr>
        <w:jc w:val="both"/>
        <w:rPr>
          <w:sz w:val="22"/>
          <w:szCs w:val="22"/>
        </w:rPr>
      </w:pPr>
      <w:smartTag w:uri="urn:schemas-microsoft-com:office:smarttags" w:element="metricconverter">
        <w:smartTagPr>
          <w:attr w:name="ProductID" w:val="140 C"/>
        </w:smartTagPr>
        <w:r w:rsidRPr="00407ED0">
          <w:rPr>
            <w:sz w:val="22"/>
            <w:szCs w:val="22"/>
          </w:rPr>
          <w:t>140 C</w:t>
        </w:r>
      </w:smartTag>
      <w:r w:rsidRPr="00407ED0">
        <w:rPr>
          <w:sz w:val="22"/>
          <w:szCs w:val="22"/>
        </w:rPr>
        <w:t>. Vitringa, Openbaring I, Voorrede; J.P. Bossuet schreef L’Apocalypse avec une explication, dat in 1690</w:t>
      </w:r>
      <w:r w:rsidR="00A566ED" w:rsidRPr="00407ED0">
        <w:rPr>
          <w:sz w:val="22"/>
          <w:szCs w:val="22"/>
        </w:rPr>
        <w:t xml:space="preserve"> </w:t>
      </w:r>
      <w:r w:rsidRPr="00407ED0">
        <w:rPr>
          <w:sz w:val="22"/>
          <w:szCs w:val="22"/>
        </w:rPr>
        <w:t>uitkwam.</w:t>
      </w:r>
    </w:p>
    <w:p w14:paraId="05DBE70A" w14:textId="77777777" w:rsidR="00415D25" w:rsidRPr="00407ED0" w:rsidRDefault="00415D25" w:rsidP="00407ED0">
      <w:pPr>
        <w:jc w:val="both"/>
        <w:rPr>
          <w:sz w:val="22"/>
          <w:szCs w:val="22"/>
        </w:rPr>
      </w:pPr>
      <w:smartTag w:uri="urn:schemas-microsoft-com:office:smarttags" w:element="metricconverter">
        <w:smartTagPr>
          <w:attr w:name="ProductID" w:val="141 C"/>
        </w:smartTagPr>
        <w:r w:rsidRPr="00407ED0">
          <w:rPr>
            <w:sz w:val="22"/>
            <w:szCs w:val="22"/>
          </w:rPr>
          <w:lastRenderedPageBreak/>
          <w:t>141 C</w:t>
        </w:r>
      </w:smartTag>
      <w:r w:rsidRPr="00407ED0">
        <w:rPr>
          <w:sz w:val="22"/>
          <w:szCs w:val="22"/>
        </w:rPr>
        <w:t>. Vitringa, Openbaring I, Voorrede.</w:t>
      </w:r>
    </w:p>
    <w:p w14:paraId="603B1C75" w14:textId="77777777" w:rsidR="00415D25" w:rsidRPr="00407ED0" w:rsidRDefault="00415D25" w:rsidP="00407ED0">
      <w:pPr>
        <w:jc w:val="both"/>
        <w:rPr>
          <w:sz w:val="22"/>
          <w:szCs w:val="22"/>
        </w:rPr>
      </w:pPr>
      <w:smartTag w:uri="urn:schemas-microsoft-com:office:smarttags" w:element="metricconverter">
        <w:smartTagPr>
          <w:attr w:name="ProductID" w:val="142 C"/>
        </w:smartTagPr>
        <w:r w:rsidRPr="00407ED0">
          <w:rPr>
            <w:sz w:val="22"/>
            <w:szCs w:val="22"/>
          </w:rPr>
          <w:t>142 C</w:t>
        </w:r>
      </w:smartTag>
      <w:r w:rsidRPr="00407ED0">
        <w:rPr>
          <w:sz w:val="22"/>
          <w:szCs w:val="22"/>
        </w:rPr>
        <w:t>. Vitringa, Openbaring II, 423, 589; vgl. over de betekenis van het beest bij Vitringa, de sleutel voor</w:t>
      </w:r>
      <w:r w:rsidR="00A566ED" w:rsidRPr="00407ED0">
        <w:rPr>
          <w:sz w:val="22"/>
          <w:szCs w:val="22"/>
        </w:rPr>
        <w:t xml:space="preserve"> </w:t>
      </w:r>
      <w:r w:rsidRPr="00407ED0">
        <w:rPr>
          <w:sz w:val="22"/>
          <w:szCs w:val="22"/>
        </w:rPr>
        <w:t>het verstaan van de Apocalyps: E.G.E. van der Wall, ‘Between Grotius and Cocceius,’ 211-213.</w:t>
      </w:r>
    </w:p>
    <w:p w14:paraId="56BFACB0" w14:textId="77777777" w:rsidR="00415D25" w:rsidRPr="00407ED0" w:rsidRDefault="00415D25" w:rsidP="00407ED0">
      <w:pPr>
        <w:jc w:val="both"/>
        <w:rPr>
          <w:sz w:val="22"/>
          <w:szCs w:val="22"/>
        </w:rPr>
      </w:pPr>
      <w:smartTag w:uri="urn:schemas-microsoft-com:office:smarttags" w:element="metricconverter">
        <w:smartTagPr>
          <w:attr w:name="ProductID" w:val="143 C"/>
        </w:smartTagPr>
        <w:r w:rsidRPr="00407ED0">
          <w:rPr>
            <w:sz w:val="22"/>
            <w:szCs w:val="22"/>
          </w:rPr>
          <w:t>143 C</w:t>
        </w:r>
      </w:smartTag>
      <w:r w:rsidRPr="00407ED0">
        <w:rPr>
          <w:sz w:val="22"/>
          <w:szCs w:val="22"/>
        </w:rPr>
        <w:t>. Vitringa, Openbaring I, Voorrede.</w:t>
      </w:r>
    </w:p>
    <w:p w14:paraId="1250C344" w14:textId="77777777" w:rsidR="00415D25" w:rsidRPr="00407ED0" w:rsidRDefault="00415D25" w:rsidP="00407ED0">
      <w:pPr>
        <w:jc w:val="both"/>
        <w:rPr>
          <w:sz w:val="22"/>
          <w:szCs w:val="22"/>
        </w:rPr>
      </w:pPr>
      <w:smartTag w:uri="urn:schemas-microsoft-com:office:smarttags" w:element="metricconverter">
        <w:smartTagPr>
          <w:attr w:name="ProductID" w:val="144 C"/>
        </w:smartTagPr>
        <w:r w:rsidRPr="00407ED0">
          <w:rPr>
            <w:sz w:val="22"/>
            <w:szCs w:val="22"/>
          </w:rPr>
          <w:t>144 C</w:t>
        </w:r>
      </w:smartTag>
      <w:r w:rsidRPr="00407ED0">
        <w:rPr>
          <w:sz w:val="22"/>
          <w:szCs w:val="22"/>
        </w:rPr>
        <w:t>. Vitringa, Openbaring II, 596.</w:t>
      </w:r>
    </w:p>
    <w:p w14:paraId="3F5FCDB0" w14:textId="77777777" w:rsidR="00415D25" w:rsidRPr="00407ED0" w:rsidRDefault="00415D25" w:rsidP="00407ED0">
      <w:pPr>
        <w:jc w:val="both"/>
        <w:rPr>
          <w:sz w:val="22"/>
          <w:szCs w:val="22"/>
        </w:rPr>
      </w:pPr>
      <w:smartTag w:uri="urn:schemas-microsoft-com:office:smarttags" w:element="metricconverter">
        <w:smartTagPr>
          <w:attr w:name="ProductID" w:val="145 C"/>
        </w:smartTagPr>
        <w:r w:rsidRPr="00407ED0">
          <w:rPr>
            <w:sz w:val="22"/>
            <w:szCs w:val="22"/>
          </w:rPr>
          <w:t>145 C</w:t>
        </w:r>
      </w:smartTag>
      <w:r w:rsidRPr="00407ED0">
        <w:rPr>
          <w:sz w:val="22"/>
          <w:szCs w:val="22"/>
        </w:rPr>
        <w:t>. Vitringa, Openbaring II, 602.</w:t>
      </w:r>
    </w:p>
    <w:p w14:paraId="5962A570" w14:textId="77777777" w:rsidR="00415D25" w:rsidRPr="00407ED0" w:rsidRDefault="00415D25" w:rsidP="00407ED0">
      <w:pPr>
        <w:jc w:val="both"/>
        <w:rPr>
          <w:sz w:val="22"/>
          <w:szCs w:val="22"/>
        </w:rPr>
      </w:pPr>
      <w:r w:rsidRPr="00407ED0">
        <w:rPr>
          <w:sz w:val="22"/>
          <w:szCs w:val="22"/>
        </w:rPr>
        <w:t xml:space="preserve">476 </w:t>
      </w:r>
    </w:p>
    <w:p w14:paraId="3871A4FC" w14:textId="77777777" w:rsidR="00A566ED" w:rsidRPr="00407ED0" w:rsidRDefault="00A566ED" w:rsidP="00407ED0">
      <w:pPr>
        <w:jc w:val="both"/>
      </w:pPr>
    </w:p>
    <w:p w14:paraId="7AD33594" w14:textId="77777777" w:rsidR="00415D25" w:rsidRPr="00407ED0" w:rsidRDefault="00415D25" w:rsidP="00407ED0">
      <w:pPr>
        <w:jc w:val="both"/>
      </w:pPr>
      <w:r w:rsidRPr="00407ED0">
        <w:t>Thomas Burnet, Carolus Gallus (1530-1616),146 Joseph Mede en de rooms-katholiek</w:t>
      </w:r>
      <w:r w:rsidR="00A566ED" w:rsidRPr="00407ED0">
        <w:t xml:space="preserve"> </w:t>
      </w:r>
      <w:r w:rsidRPr="00407ED0">
        <w:t>Franciscus Ribera.147</w:t>
      </w:r>
    </w:p>
    <w:p w14:paraId="13BB6D66" w14:textId="77777777" w:rsidR="00415D25" w:rsidRPr="00407ED0" w:rsidRDefault="00415D25" w:rsidP="00407ED0">
      <w:pPr>
        <w:jc w:val="both"/>
      </w:pPr>
      <w:r w:rsidRPr="00407ED0">
        <w:t>Opmerkenswaard is dat deze toekomstverwachting ook de hoop van de joodse</w:t>
      </w:r>
      <w:r w:rsidR="00A566ED" w:rsidRPr="00407ED0">
        <w:t xml:space="preserve"> </w:t>
      </w:r>
      <w:r w:rsidRPr="00407ED0">
        <w:t>kerk was, die in de ‘Schoole der overleveringe’ bewaard is gebleven. Vitringa prijst</w:t>
      </w:r>
      <w:r w:rsidR="00A566ED" w:rsidRPr="00407ED0">
        <w:t xml:space="preserve"> </w:t>
      </w:r>
      <w:r w:rsidRPr="00407ED0">
        <w:t>Joseph Mede vanwege de ‘volgeestige en doorgeleerde redenvoeringe’ die hij aan</w:t>
      </w:r>
      <w:r w:rsidR="00A566ED" w:rsidRPr="00407ED0">
        <w:t xml:space="preserve"> </w:t>
      </w:r>
      <w:r w:rsidRPr="00407ED0">
        <w:t>zijn commentaar op Openbaring heeft toegevoegd en waarin hij de meningen</w:t>
      </w:r>
      <w:r w:rsidR="00A566ED" w:rsidRPr="00407ED0">
        <w:t xml:space="preserve"> </w:t>
      </w:r>
      <w:r w:rsidRPr="00407ED0">
        <w:t>van de joodse leermeesters op dit punt uitvoerig heeft weergegeven.148</w:t>
      </w:r>
    </w:p>
    <w:p w14:paraId="186094A2" w14:textId="77777777" w:rsidR="00A566ED" w:rsidRPr="00407ED0" w:rsidRDefault="00415D25" w:rsidP="00407ED0">
      <w:pPr>
        <w:jc w:val="both"/>
      </w:pPr>
      <w:r w:rsidRPr="00407ED0">
        <w:t>Als bewijs van de oude wortels van deze traditie binnen het jodendom verwijst</w:t>
      </w:r>
      <w:r w:rsidR="00A566ED" w:rsidRPr="00407ED0">
        <w:t xml:space="preserve"> </w:t>
      </w:r>
      <w:r w:rsidRPr="00407ED0">
        <w:t>hij naar een passage uit Gemara Sanhedrin, die hij vond bij Coccejus. ‘R.</w:t>
      </w:r>
      <w:r w:rsidR="00A566ED" w:rsidRPr="00407ED0">
        <w:t xml:space="preserve"> </w:t>
      </w:r>
      <w:r w:rsidRPr="00407ED0">
        <w:t>Ketina zegt: ses duizend jaaren (in de vertaalinge van Coccejus staat: drie duizend</w:t>
      </w:r>
      <w:r w:rsidR="00A566ED" w:rsidRPr="00407ED0">
        <w:t xml:space="preserve"> </w:t>
      </w:r>
      <w:r w:rsidRPr="00407ED0">
        <w:t>jaaren, zo dit van hem is / zo heeft zyne hand / en niet zyn Geest gedwaalt) zal</w:t>
      </w:r>
      <w:r w:rsidR="00A566ED" w:rsidRPr="00407ED0">
        <w:t xml:space="preserve"> </w:t>
      </w:r>
      <w:r w:rsidRPr="00407ED0">
        <w:t>de Weereld staan, en in een Duizend jaar, zal die verwoest worden, dat is / zal de</w:t>
      </w:r>
      <w:r w:rsidR="00A566ED" w:rsidRPr="00407ED0">
        <w:t xml:space="preserve"> </w:t>
      </w:r>
      <w:r w:rsidRPr="00407ED0">
        <w:t>Heere de vyanden vernielen, en zyn Volk wreken.’149 Zoals ieder zevende jaar rust</w:t>
      </w:r>
      <w:r w:rsidR="00A566ED" w:rsidRPr="00407ED0">
        <w:t xml:space="preserve"> </w:t>
      </w:r>
      <w:r w:rsidRPr="00407ED0">
        <w:t>en opschorting van het werk met zich meebrengt – het sabbatsjaar – zo zal er in</w:t>
      </w:r>
      <w:r w:rsidR="00A566ED" w:rsidRPr="00407ED0">
        <w:t xml:space="preserve"> </w:t>
      </w:r>
      <w:r w:rsidRPr="00407ED0">
        <w:t>de geschiedenis eens sprake zijn van duizend jaren rust, waarin God verheerlijkt</w:t>
      </w:r>
      <w:r w:rsidR="00A566ED" w:rsidRPr="00407ED0">
        <w:t xml:space="preserve"> </w:t>
      </w:r>
      <w:r w:rsidRPr="00407ED0">
        <w:t xml:space="preserve">wordt. </w:t>
      </w:r>
    </w:p>
    <w:p w14:paraId="4C32D5A1" w14:textId="77777777" w:rsidR="00415D25" w:rsidRPr="00407ED0" w:rsidRDefault="00415D25" w:rsidP="00407ED0">
      <w:pPr>
        <w:jc w:val="both"/>
      </w:pPr>
      <w:r w:rsidRPr="00407ED0">
        <w:t>Hoewel deze joodse overlevering in de loop van de tijd met allerlei ‘verdichtselen</w:t>
      </w:r>
      <w:r w:rsidR="00A566ED" w:rsidRPr="00407ED0">
        <w:t xml:space="preserve"> </w:t>
      </w:r>
      <w:r w:rsidRPr="00407ED0">
        <w:t>en ydelklap’ verduisterd is, gelooft Vitringa toch dat ze voortgekomen</w:t>
      </w:r>
      <w:r w:rsidR="00A566ED" w:rsidRPr="00407ED0">
        <w:t xml:space="preserve"> </w:t>
      </w:r>
      <w:r w:rsidRPr="00407ED0">
        <w:t>is uit een zuivere bron en dus betrouwbaar geacht kan worden.150</w:t>
      </w:r>
    </w:p>
    <w:p w14:paraId="553A65F7" w14:textId="77777777" w:rsidR="00A566ED" w:rsidRPr="00407ED0" w:rsidRDefault="00415D25" w:rsidP="00407ED0">
      <w:pPr>
        <w:jc w:val="both"/>
      </w:pPr>
      <w:r w:rsidRPr="00407ED0">
        <w:t>Dat de kerk nog een tijd van voorspoed te wachten staat, meer dan voorheen</w:t>
      </w:r>
      <w:r w:rsidR="00A566ED" w:rsidRPr="00407ED0">
        <w:t xml:space="preserve"> </w:t>
      </w:r>
      <w:r w:rsidRPr="00407ED0">
        <w:t>ooit het geval is geweest, lijdt voor onze theoloog geen twijfel. Zou Christus hier</w:t>
      </w:r>
      <w:r w:rsidR="00A566ED" w:rsidRPr="00407ED0">
        <w:t xml:space="preserve"> </w:t>
      </w:r>
      <w:r w:rsidRPr="00407ED0">
        <w:t>op aarde de strijd aanbinden met de duivel en niet overwinnen? Zal de kerk naar</w:t>
      </w:r>
      <w:r w:rsidR="00A566ED" w:rsidRPr="00407ED0">
        <w:t xml:space="preserve"> </w:t>
      </w:r>
      <w:r w:rsidRPr="00407ED0">
        <w:t>het bevel van God onophoudelijk bidden ‘Uw Koningryk kome’, en geen verhoring</w:t>
      </w:r>
      <w:r w:rsidR="00A566ED" w:rsidRPr="00407ED0">
        <w:t xml:space="preserve"> </w:t>
      </w:r>
      <w:r w:rsidRPr="00407ED0">
        <w:t>krijgen? Het hele profetische woord getuigt van het tegenovergestelde.</w:t>
      </w:r>
      <w:r w:rsidR="00A566ED" w:rsidRPr="00407ED0">
        <w:t xml:space="preserve"> </w:t>
      </w:r>
    </w:p>
    <w:p w14:paraId="3C66A4D3" w14:textId="77777777" w:rsidR="00415D25" w:rsidRPr="00407ED0" w:rsidRDefault="00415D25" w:rsidP="00407ED0">
      <w:pPr>
        <w:jc w:val="both"/>
      </w:pPr>
      <w:r w:rsidRPr="00407ED0">
        <w:t>Vitringa realiseert zich dat op deze manier de dag des oordeels en de komst van</w:t>
      </w:r>
      <w:r w:rsidR="00A566ED" w:rsidRPr="00407ED0">
        <w:t xml:space="preserve"> </w:t>
      </w:r>
      <w:r w:rsidRPr="00407ED0">
        <w:t>Christus in heerlijkheid verder wordt opgeschoven dan de meeste mensen in de</w:t>
      </w:r>
      <w:r w:rsidR="00A566ED" w:rsidRPr="00407ED0">
        <w:t xml:space="preserve"> </w:t>
      </w:r>
      <w:r w:rsidRPr="00407ED0">
        <w:t>christelijke kerk zich indenken. Om die reden kan hij slechts ‘al bevende’ spreken</w:t>
      </w:r>
      <w:r w:rsidR="00A566ED" w:rsidRPr="00407ED0">
        <w:t xml:space="preserve"> </w:t>
      </w:r>
      <w:r w:rsidRPr="00407ED0">
        <w:t>over deze zaken. Niettemin is hij er diep van overtuigd dat het de waarheid is.</w:t>
      </w:r>
    </w:p>
    <w:p w14:paraId="48CE024D" w14:textId="77777777" w:rsidR="00415D25" w:rsidRPr="00407ED0" w:rsidRDefault="00415D25" w:rsidP="00407ED0">
      <w:pPr>
        <w:jc w:val="both"/>
      </w:pPr>
      <w:r w:rsidRPr="00407ED0">
        <w:t>Persoonlijk ziet hij met groot verlangen uit naar de wederkomst, maar anderzijds</w:t>
      </w:r>
      <w:r w:rsidR="00A566ED" w:rsidRPr="00407ED0">
        <w:t xml:space="preserve"> </w:t>
      </w:r>
      <w:r w:rsidRPr="00407ED0">
        <w:t>wil hij Christus alle tijd geven om zijn werk op aarde af te maken.151 We moeten</w:t>
      </w:r>
      <w:r w:rsidR="00A566ED" w:rsidRPr="00407ED0">
        <w:t xml:space="preserve"> </w:t>
      </w:r>
      <w:r w:rsidRPr="00407ED0">
        <w:t>niet willen lijken op de vleselijke joden die gewend zijn te bidden: ‘dat hy haaste,</w:t>
      </w:r>
      <w:r w:rsidR="00A566ED" w:rsidRPr="00407ED0">
        <w:t xml:space="preserve"> </w:t>
      </w:r>
      <w:r w:rsidRPr="00407ED0">
        <w:t>dat hy zyn werk spoedige, op dat wy het zien.’ Wie leeft bij de Schrift weet dat</w:t>
      </w:r>
      <w:r w:rsidR="00A566ED" w:rsidRPr="00407ED0">
        <w:t xml:space="preserve"> </w:t>
      </w:r>
      <w:r w:rsidRPr="00407ED0">
        <w:t>God niet onnodig wacht en uitstelt, maar dat Hij op zijn tijd alles op schone wijze</w:t>
      </w:r>
      <w:r w:rsidR="00A566ED" w:rsidRPr="00407ED0">
        <w:t xml:space="preserve"> </w:t>
      </w:r>
      <w:r w:rsidRPr="00407ED0">
        <w:t>tot afronding brengt.</w:t>
      </w:r>
    </w:p>
    <w:p w14:paraId="223B2109" w14:textId="77777777" w:rsidR="00415D25" w:rsidRPr="00407ED0" w:rsidRDefault="00415D25" w:rsidP="00407ED0">
      <w:pPr>
        <w:jc w:val="both"/>
      </w:pPr>
      <w:r w:rsidRPr="00407ED0">
        <w:t>Kenmerkend voor de uitleg van Vitringa is dat hij ook de laatste twee hoofdstukken</w:t>
      </w:r>
      <w:r w:rsidR="00A566ED" w:rsidRPr="00407ED0">
        <w:t xml:space="preserve"> </w:t>
      </w:r>
      <w:r w:rsidRPr="00407ED0">
        <w:t>van de Apocalyps betrekt op de heerlijke staat van de kerk op aarde.</w:t>
      </w:r>
    </w:p>
    <w:p w14:paraId="516F20AC" w14:textId="77777777" w:rsidR="00415D25" w:rsidRPr="00407ED0" w:rsidRDefault="00415D25" w:rsidP="00407ED0">
      <w:pPr>
        <w:jc w:val="both"/>
      </w:pPr>
      <w:r w:rsidRPr="00407ED0">
        <w:t>De Heilige Geest toont ons hier hoe – na de verwoesting van het rijk van het</w:t>
      </w:r>
      <w:r w:rsidR="00A566ED" w:rsidRPr="00407ED0">
        <w:t xml:space="preserve"> </w:t>
      </w:r>
      <w:r w:rsidRPr="00407ED0">
        <w:t>beest – het koninkrijk van Christus gestalte krijgt. In Openbaring 19 werd daarover</w:t>
      </w:r>
      <w:r w:rsidR="00A566ED" w:rsidRPr="00407ED0">
        <w:t xml:space="preserve"> </w:t>
      </w:r>
      <w:r w:rsidRPr="00407ED0">
        <w:t>weinig gezegd. Maar omdat de profeten zo veelvuldig over deze heerlijke</w:t>
      </w:r>
      <w:r w:rsidR="00A566ED" w:rsidRPr="00407ED0">
        <w:t xml:space="preserve"> </w:t>
      </w:r>
    </w:p>
    <w:p w14:paraId="2F454E7C" w14:textId="77777777" w:rsidR="00A566ED" w:rsidRPr="00407ED0" w:rsidRDefault="00A566ED" w:rsidP="00407ED0">
      <w:pPr>
        <w:jc w:val="both"/>
      </w:pPr>
    </w:p>
    <w:p w14:paraId="10E0C963" w14:textId="77777777" w:rsidR="00415D25" w:rsidRPr="00407ED0" w:rsidRDefault="00415D25" w:rsidP="00407ED0">
      <w:pPr>
        <w:jc w:val="both"/>
        <w:rPr>
          <w:sz w:val="22"/>
          <w:szCs w:val="22"/>
        </w:rPr>
      </w:pPr>
      <w:r w:rsidRPr="00407ED0">
        <w:rPr>
          <w:sz w:val="22"/>
          <w:szCs w:val="22"/>
        </w:rPr>
        <w:t>146 Carolus Gallus ofwel Karel de Haan, geboren in Arnhem, studeerde te Genève bij Calvijn en Beza.</w:t>
      </w:r>
      <w:r w:rsidR="00A566ED" w:rsidRPr="00407ED0">
        <w:rPr>
          <w:sz w:val="22"/>
          <w:szCs w:val="22"/>
        </w:rPr>
        <w:t xml:space="preserve"> </w:t>
      </w:r>
      <w:r w:rsidRPr="00407ED0">
        <w:rPr>
          <w:sz w:val="22"/>
          <w:szCs w:val="22"/>
        </w:rPr>
        <w:t>Hij werd predikant in Hamm en werkte later met Johannes Fontanus aan de hervorming in Gelderland;</w:t>
      </w:r>
      <w:r w:rsidR="00A566ED" w:rsidRPr="00407ED0">
        <w:rPr>
          <w:sz w:val="22"/>
          <w:szCs w:val="22"/>
        </w:rPr>
        <w:t xml:space="preserve"> </w:t>
      </w:r>
      <w:r w:rsidRPr="00407ED0">
        <w:rPr>
          <w:sz w:val="22"/>
          <w:szCs w:val="22"/>
        </w:rPr>
        <w:t>over hem: W.H. Neuser, ‘Carolus Gallus,’ 115-125.</w:t>
      </w:r>
    </w:p>
    <w:p w14:paraId="1A9A8261" w14:textId="77777777" w:rsidR="00415D25" w:rsidRPr="00407ED0" w:rsidRDefault="00415D25" w:rsidP="00407ED0">
      <w:pPr>
        <w:jc w:val="both"/>
        <w:rPr>
          <w:sz w:val="22"/>
          <w:szCs w:val="22"/>
        </w:rPr>
      </w:pPr>
      <w:r w:rsidRPr="00407ED0">
        <w:rPr>
          <w:sz w:val="22"/>
          <w:szCs w:val="22"/>
        </w:rPr>
        <w:lastRenderedPageBreak/>
        <w:t>147 De jezuïet Ribera (1537-1591) schreef een uitleg van de twaalf kleine profeten (1587) en een verklaring</w:t>
      </w:r>
      <w:r w:rsidR="00A566ED" w:rsidRPr="00407ED0">
        <w:rPr>
          <w:sz w:val="22"/>
          <w:szCs w:val="22"/>
        </w:rPr>
        <w:t xml:space="preserve"> </w:t>
      </w:r>
      <w:r w:rsidRPr="00407ED0">
        <w:rPr>
          <w:sz w:val="22"/>
          <w:szCs w:val="22"/>
        </w:rPr>
        <w:t xml:space="preserve">van het laatste </w:t>
      </w:r>
      <w:r w:rsidR="00E2335B" w:rsidRPr="00407ED0">
        <w:rPr>
          <w:sz w:val="22"/>
          <w:szCs w:val="22"/>
        </w:rPr>
        <w:t>Bijbel</w:t>
      </w:r>
      <w:r w:rsidRPr="00407ED0">
        <w:rPr>
          <w:sz w:val="22"/>
          <w:szCs w:val="22"/>
        </w:rPr>
        <w:t>boek (1591); vgl. NCE 12, 467; LTK 8, 1282.</w:t>
      </w:r>
    </w:p>
    <w:p w14:paraId="34888B8C" w14:textId="77777777" w:rsidR="00415D25" w:rsidRPr="00407ED0" w:rsidRDefault="00415D25" w:rsidP="00407ED0">
      <w:pPr>
        <w:jc w:val="both"/>
        <w:rPr>
          <w:sz w:val="22"/>
          <w:szCs w:val="22"/>
        </w:rPr>
      </w:pPr>
      <w:smartTag w:uri="urn:schemas-microsoft-com:office:smarttags" w:element="metricconverter">
        <w:smartTagPr>
          <w:attr w:name="ProductID" w:val="148 C"/>
        </w:smartTagPr>
        <w:r w:rsidRPr="00407ED0">
          <w:rPr>
            <w:sz w:val="22"/>
            <w:szCs w:val="22"/>
          </w:rPr>
          <w:t>148 C</w:t>
        </w:r>
      </w:smartTag>
      <w:r w:rsidRPr="00407ED0">
        <w:rPr>
          <w:sz w:val="22"/>
          <w:szCs w:val="22"/>
        </w:rPr>
        <w:t>. Vitringa, Openbaring II, 603.</w:t>
      </w:r>
    </w:p>
    <w:p w14:paraId="755E3832" w14:textId="77777777" w:rsidR="00415D25" w:rsidRPr="00407ED0" w:rsidRDefault="00415D25" w:rsidP="00407ED0">
      <w:pPr>
        <w:jc w:val="both"/>
        <w:rPr>
          <w:sz w:val="22"/>
          <w:szCs w:val="22"/>
        </w:rPr>
      </w:pPr>
      <w:smartTag w:uri="urn:schemas-microsoft-com:office:smarttags" w:element="metricconverter">
        <w:smartTagPr>
          <w:attr w:name="ProductID" w:val="149 C"/>
        </w:smartTagPr>
        <w:r w:rsidRPr="00407ED0">
          <w:rPr>
            <w:sz w:val="22"/>
            <w:szCs w:val="22"/>
          </w:rPr>
          <w:t>149 C</w:t>
        </w:r>
      </w:smartTag>
      <w:r w:rsidRPr="00407ED0">
        <w:rPr>
          <w:sz w:val="22"/>
          <w:szCs w:val="22"/>
        </w:rPr>
        <w:t>. Vitringa, Openbaring II, 604.</w:t>
      </w:r>
    </w:p>
    <w:p w14:paraId="3A9EDB2A" w14:textId="77777777" w:rsidR="00415D25" w:rsidRPr="00407ED0" w:rsidRDefault="00415D25" w:rsidP="00407ED0">
      <w:pPr>
        <w:jc w:val="both"/>
        <w:rPr>
          <w:sz w:val="22"/>
          <w:szCs w:val="22"/>
        </w:rPr>
      </w:pPr>
      <w:smartTag w:uri="urn:schemas-microsoft-com:office:smarttags" w:element="metricconverter">
        <w:smartTagPr>
          <w:attr w:name="ProductID" w:val="150 C"/>
        </w:smartTagPr>
        <w:r w:rsidRPr="00407ED0">
          <w:rPr>
            <w:sz w:val="22"/>
            <w:szCs w:val="22"/>
          </w:rPr>
          <w:t>150 C</w:t>
        </w:r>
      </w:smartTag>
      <w:r w:rsidRPr="00407ED0">
        <w:rPr>
          <w:sz w:val="22"/>
          <w:szCs w:val="22"/>
        </w:rPr>
        <w:t>. Vitringa, Openbaring II, 605.</w:t>
      </w:r>
    </w:p>
    <w:p w14:paraId="7B4A9D9D" w14:textId="77777777" w:rsidR="00415D25" w:rsidRPr="00407ED0" w:rsidRDefault="00415D25" w:rsidP="00407ED0">
      <w:pPr>
        <w:jc w:val="both"/>
        <w:rPr>
          <w:sz w:val="22"/>
          <w:szCs w:val="22"/>
        </w:rPr>
      </w:pPr>
      <w:smartTag w:uri="urn:schemas-microsoft-com:office:smarttags" w:element="metricconverter">
        <w:smartTagPr>
          <w:attr w:name="ProductID" w:val="151 C"/>
        </w:smartTagPr>
        <w:r w:rsidRPr="00407ED0">
          <w:rPr>
            <w:sz w:val="22"/>
            <w:szCs w:val="22"/>
          </w:rPr>
          <w:t>151 C</w:t>
        </w:r>
      </w:smartTag>
      <w:r w:rsidRPr="00407ED0">
        <w:rPr>
          <w:sz w:val="22"/>
          <w:szCs w:val="22"/>
        </w:rPr>
        <w:t>. Vitringa, Openbaring II, 606.</w:t>
      </w:r>
    </w:p>
    <w:p w14:paraId="788D9B8C" w14:textId="77777777" w:rsidR="00415D25" w:rsidRPr="00407ED0" w:rsidRDefault="00415D25" w:rsidP="00407ED0">
      <w:pPr>
        <w:jc w:val="both"/>
        <w:rPr>
          <w:sz w:val="22"/>
          <w:szCs w:val="22"/>
        </w:rPr>
      </w:pPr>
      <w:r w:rsidRPr="00407ED0">
        <w:rPr>
          <w:sz w:val="22"/>
          <w:szCs w:val="22"/>
        </w:rPr>
        <w:t>477</w:t>
      </w:r>
    </w:p>
    <w:p w14:paraId="6B955274" w14:textId="77777777" w:rsidR="00A566ED" w:rsidRPr="00407ED0" w:rsidRDefault="00A566ED" w:rsidP="00407ED0">
      <w:pPr>
        <w:jc w:val="both"/>
      </w:pPr>
    </w:p>
    <w:p w14:paraId="5A890B13" w14:textId="77777777" w:rsidR="00415D25" w:rsidRPr="00407ED0" w:rsidRDefault="00415D25" w:rsidP="00407ED0">
      <w:pPr>
        <w:jc w:val="both"/>
      </w:pPr>
      <w:r w:rsidRPr="00407ED0">
        <w:t>toekomst spreken, moest de kerk daarvan ook meer vernemen in de Apocalyps.</w:t>
      </w:r>
    </w:p>
    <w:p w14:paraId="567AB723" w14:textId="77777777" w:rsidR="00415D25" w:rsidRPr="00407ED0" w:rsidRDefault="00415D25" w:rsidP="00407ED0">
      <w:pPr>
        <w:jc w:val="both"/>
      </w:pPr>
      <w:r w:rsidRPr="00407ED0">
        <w:t>Tevens wilde Johannes de schijn vermijden dat hij meer aandacht zou hebben</w:t>
      </w:r>
      <w:r w:rsidR="00A566ED" w:rsidRPr="00407ED0">
        <w:t xml:space="preserve"> </w:t>
      </w:r>
      <w:r w:rsidRPr="00407ED0">
        <w:t>voor Babel dan voor de ware kerk, het nieuwe Jeruzalem.152 Vitringa bestrijdt de</w:t>
      </w:r>
      <w:r w:rsidR="00A566ED" w:rsidRPr="00407ED0">
        <w:t xml:space="preserve"> </w:t>
      </w:r>
      <w:r w:rsidRPr="00407ED0">
        <w:t>mening dat hier de verheerlijkte staat van de kerk getekend wordt na de dag van</w:t>
      </w:r>
      <w:r w:rsidR="00A566ED" w:rsidRPr="00407ED0">
        <w:t xml:space="preserve"> </w:t>
      </w:r>
      <w:r w:rsidRPr="00407ED0">
        <w:t>het oordeel. Hij is er diep van overtuigd dat Openbaring 21 en 22 slaan op de kerk</w:t>
      </w:r>
      <w:r w:rsidR="00A566ED" w:rsidRPr="00407ED0">
        <w:t xml:space="preserve"> </w:t>
      </w:r>
      <w:r w:rsidRPr="00407ED0">
        <w:t>van Christus op aarde in het laatste der dagen, wanneer het beest vernietigd en</w:t>
      </w:r>
      <w:r w:rsidR="00A566ED" w:rsidRPr="00407ED0">
        <w:t xml:space="preserve"> </w:t>
      </w:r>
      <w:r w:rsidRPr="00407ED0">
        <w:t>Gog en Magog vernield zullen zijn.153 Zoals de kerk zich dan gaat vertonen, zo zal</w:t>
      </w:r>
      <w:r w:rsidR="00A566ED" w:rsidRPr="00407ED0">
        <w:t xml:space="preserve"> </w:t>
      </w:r>
      <w:r w:rsidRPr="00407ED0">
        <w:t>zij er na de oordeelsdag in volmaaktheid uitzien. De voorlaatste verschijning van</w:t>
      </w:r>
      <w:r w:rsidR="00A566ED" w:rsidRPr="00407ED0">
        <w:t xml:space="preserve"> </w:t>
      </w:r>
      <w:r w:rsidRPr="00407ED0">
        <w:t>Christus’ kerk vormt, met andere woorden, een afbeelding van haar definitieve</w:t>
      </w:r>
      <w:r w:rsidR="00A566ED" w:rsidRPr="00407ED0">
        <w:t xml:space="preserve"> </w:t>
      </w:r>
      <w:r w:rsidRPr="00407ED0">
        <w:t>gestalte in de hemel.</w:t>
      </w:r>
    </w:p>
    <w:p w14:paraId="3CD08E62" w14:textId="77777777" w:rsidR="00A566ED" w:rsidRPr="00407ED0" w:rsidRDefault="00A566ED" w:rsidP="00407ED0">
      <w:pPr>
        <w:jc w:val="both"/>
      </w:pPr>
    </w:p>
    <w:p w14:paraId="27F3292F" w14:textId="77777777" w:rsidR="00415D25" w:rsidRPr="00407ED0" w:rsidRDefault="00A566ED" w:rsidP="00407ED0">
      <w:pPr>
        <w:jc w:val="both"/>
        <w:rPr>
          <w:b/>
        </w:rPr>
      </w:pPr>
      <w:r w:rsidRPr="00407ED0">
        <w:rPr>
          <w:b/>
        </w:rPr>
        <w:br w:type="page"/>
      </w:r>
      <w:r w:rsidR="00415D25" w:rsidRPr="00407ED0">
        <w:rPr>
          <w:b/>
        </w:rPr>
        <w:lastRenderedPageBreak/>
        <w:t>7.6. JOODSE BEZOEDELING VAN HET MILLENNIUM</w:t>
      </w:r>
    </w:p>
    <w:p w14:paraId="367FB2E9" w14:textId="77777777" w:rsidR="00B45136" w:rsidRDefault="00B45136" w:rsidP="00407ED0">
      <w:pPr>
        <w:jc w:val="both"/>
      </w:pPr>
    </w:p>
    <w:p w14:paraId="5BFF6F62" w14:textId="77777777" w:rsidR="00415D25" w:rsidRPr="00407ED0" w:rsidRDefault="00415D25" w:rsidP="00407ED0">
      <w:pPr>
        <w:jc w:val="both"/>
      </w:pPr>
      <w:r w:rsidRPr="00407ED0">
        <w:t>Tot de afronding van Gods werk behoort ook de voltooiing van zijn plan met</w:t>
      </w:r>
      <w:r w:rsidR="00A566ED" w:rsidRPr="00407ED0">
        <w:t xml:space="preserve"> </w:t>
      </w:r>
      <w:r w:rsidRPr="00407ED0">
        <w:t>het joodse volk. Vitringa schermt zich evenwel af tegenover bepaalde ideeën die</w:t>
      </w:r>
      <w:r w:rsidR="00A566ED" w:rsidRPr="00407ED0">
        <w:t xml:space="preserve"> </w:t>
      </w:r>
      <w:r w:rsidRPr="00407ED0">
        <w:t>daaromtrent in omloop zijn. De opvattingen van de chiliasten – door Vitringa</w:t>
      </w:r>
      <w:r w:rsidR="00A566ED" w:rsidRPr="00407ED0">
        <w:t xml:space="preserve"> </w:t>
      </w:r>
      <w:r w:rsidRPr="00407ED0">
        <w:t>‘Duizendjaarige Ryks-gezinden’ genoemd – die allang door de voorzichtigste</w:t>
      </w:r>
      <w:r w:rsidR="00A566ED" w:rsidRPr="00407ED0">
        <w:t xml:space="preserve"> </w:t>
      </w:r>
      <w:r w:rsidRPr="00407ED0">
        <w:t>godgeleerden zijn verworpen, wil onze coccejaan geen nieuw leven inblazen.154</w:t>
      </w:r>
    </w:p>
    <w:p w14:paraId="7160DB2A" w14:textId="77777777" w:rsidR="00A566ED" w:rsidRPr="00407ED0" w:rsidRDefault="00415D25" w:rsidP="00407ED0">
      <w:pPr>
        <w:jc w:val="both"/>
      </w:pPr>
      <w:r w:rsidRPr="00407ED0">
        <w:t>Wat dan?, zo luidt hij een aantal retorische vragen in. Zullen wij vaststellen dat</w:t>
      </w:r>
      <w:r w:rsidR="00A566ED" w:rsidRPr="00407ED0">
        <w:t xml:space="preserve"> </w:t>
      </w:r>
      <w:r w:rsidRPr="00407ED0">
        <w:t>na de bekering van de joden tot Christus de stad Jeruzalem heerlijk verbouwd</w:t>
      </w:r>
      <w:r w:rsidR="00A566ED" w:rsidRPr="00407ED0">
        <w:t xml:space="preserve"> </w:t>
      </w:r>
      <w:r w:rsidRPr="00407ED0">
        <w:t>gaat worden? Moet de tempel vernieuwd worden om de cultusdienst te hervatten</w:t>
      </w:r>
      <w:r w:rsidR="00A566ED" w:rsidRPr="00407ED0">
        <w:t xml:space="preserve"> </w:t>
      </w:r>
      <w:r w:rsidRPr="00407ED0">
        <w:t>volgens de zeden van Mozes? Zal Christus Jezus zichtbaar uit de hemel neerdalen,</w:t>
      </w:r>
      <w:r w:rsidR="00A566ED" w:rsidRPr="00407ED0">
        <w:t xml:space="preserve"> </w:t>
      </w:r>
      <w:r w:rsidRPr="00407ED0">
        <w:t>op heerlijke wijze heersen in de heilige stad en heerschappij voeren over de</w:t>
      </w:r>
      <w:r w:rsidR="00A566ED" w:rsidRPr="00407ED0">
        <w:t xml:space="preserve"> </w:t>
      </w:r>
      <w:r w:rsidRPr="00407ED0">
        <w:t>vijanden? Zal het gelaat van de hele aarde door vuur veranderd en hernieuwd</w:t>
      </w:r>
      <w:r w:rsidR="00A566ED" w:rsidRPr="00407ED0">
        <w:t xml:space="preserve"> </w:t>
      </w:r>
      <w:r w:rsidRPr="00407ED0">
        <w:t>worden, zodat zij zonder de arbeid van mensen vele voortreffelijke vruchten zal</w:t>
      </w:r>
      <w:r w:rsidR="00A566ED" w:rsidRPr="00407ED0">
        <w:t xml:space="preserve"> </w:t>
      </w:r>
      <w:r w:rsidRPr="00407ED0">
        <w:t xml:space="preserve">voortbrengen? </w:t>
      </w:r>
    </w:p>
    <w:p w14:paraId="2BC4CEEC" w14:textId="77777777" w:rsidR="00415D25" w:rsidRPr="00407ED0" w:rsidRDefault="00415D25" w:rsidP="00407ED0">
      <w:pPr>
        <w:jc w:val="both"/>
      </w:pPr>
      <w:r w:rsidRPr="00407ED0">
        <w:t>Het antwoord van de hoogleraar uit Franeker laat niets aan duidelijkheid</w:t>
      </w:r>
      <w:r w:rsidR="00A566ED" w:rsidRPr="00407ED0">
        <w:t xml:space="preserve"> </w:t>
      </w:r>
      <w:r w:rsidRPr="00407ED0">
        <w:t>te wensen over: ‘zo dit het Duizendjaarig Ryk betekent / gelyk men dat</w:t>
      </w:r>
      <w:r w:rsidR="00A566ED" w:rsidRPr="00407ED0">
        <w:t xml:space="preserve"> </w:t>
      </w:r>
      <w:r w:rsidRPr="00407ED0">
        <w:t>noemt / zo scheide ik my geheel en al van die Gezindheid af.’155</w:t>
      </w:r>
    </w:p>
    <w:p w14:paraId="38430688" w14:textId="77777777" w:rsidR="00415D25" w:rsidRPr="00407ED0" w:rsidRDefault="00415D25" w:rsidP="00407ED0">
      <w:pPr>
        <w:jc w:val="both"/>
      </w:pPr>
      <w:r w:rsidRPr="00407ED0">
        <w:t>Het diepste motief voor de afwijzing van de chiliasten is Vitringa’s overtuiging</w:t>
      </w:r>
      <w:r w:rsidR="00A566ED" w:rsidRPr="00407ED0">
        <w:t xml:space="preserve"> </w:t>
      </w:r>
      <w:r w:rsidRPr="00407ED0">
        <w:t>dat het nieuwe koninkrijk geheel en al geestelijk is en dat ook Christus’</w:t>
      </w:r>
      <w:r w:rsidR="00A566ED" w:rsidRPr="00407ED0">
        <w:t xml:space="preserve"> </w:t>
      </w:r>
      <w:r w:rsidRPr="00407ED0">
        <w:t>heerlijkheid spiritueel van aard is. Het rijk van Christus zal zonder twijfel hier</w:t>
      </w:r>
      <w:r w:rsidR="00A566ED" w:rsidRPr="00407ED0">
        <w:t xml:space="preserve"> </w:t>
      </w:r>
      <w:r w:rsidRPr="00407ED0">
        <w:t>op aarde gestalte krijgen, maar dat impliceert geenszins dat de ‘natuur’ ervan</w:t>
      </w:r>
      <w:r w:rsidR="00A566ED" w:rsidRPr="00407ED0">
        <w:t xml:space="preserve"> </w:t>
      </w:r>
      <w:r w:rsidRPr="00407ED0">
        <w:t>verandert. Van meet af aan was het geestelijk en het zal ook geestelijk blijven.</w:t>
      </w:r>
    </w:p>
    <w:p w14:paraId="7E5E5E3A" w14:textId="77777777" w:rsidR="00415D25" w:rsidRPr="00407ED0" w:rsidRDefault="00415D25" w:rsidP="00407ED0">
      <w:pPr>
        <w:jc w:val="both"/>
      </w:pPr>
      <w:r w:rsidRPr="00407ED0">
        <w:t>Van alle genoemde aspecten wil onze geleerde theoloog er daarom slechts drie</w:t>
      </w:r>
      <w:r w:rsidR="00A566ED" w:rsidRPr="00407ED0">
        <w:t xml:space="preserve"> </w:t>
      </w:r>
      <w:r w:rsidRPr="00407ED0">
        <w:t>voor zijn rekening nemen, te weten de bekering der joden, de hoop dat het land</w:t>
      </w:r>
      <w:r w:rsidR="00A566ED" w:rsidRPr="00407ED0">
        <w:t xml:space="preserve"> </w:t>
      </w:r>
      <w:r w:rsidRPr="00407ED0">
        <w:t>Kanaän ontheven zal worden van de vloek, waaraan het thans onderworpen is</w:t>
      </w:r>
      <w:r w:rsidR="00A566ED" w:rsidRPr="00407ED0">
        <w:t xml:space="preserve"> </w:t>
      </w:r>
      <w:r w:rsidRPr="00407ED0">
        <w:t>en de verwachting dat de stad Jeruzalem herbouwd en bewoond zal gaan worden.</w:t>
      </w:r>
      <w:r w:rsidR="00A566ED" w:rsidRPr="00407ED0">
        <w:t xml:space="preserve"> </w:t>
      </w:r>
      <w:r w:rsidRPr="00407ED0">
        <w:t>156</w:t>
      </w:r>
    </w:p>
    <w:p w14:paraId="0551DA93" w14:textId="77777777" w:rsidR="00A566ED" w:rsidRPr="00407ED0" w:rsidRDefault="00A566ED" w:rsidP="00407ED0">
      <w:pPr>
        <w:jc w:val="both"/>
      </w:pPr>
    </w:p>
    <w:p w14:paraId="303AE47D" w14:textId="77777777" w:rsidR="00415D25" w:rsidRPr="00407ED0" w:rsidRDefault="00415D25" w:rsidP="00407ED0">
      <w:pPr>
        <w:jc w:val="both"/>
        <w:rPr>
          <w:sz w:val="22"/>
          <w:szCs w:val="22"/>
        </w:rPr>
      </w:pPr>
      <w:smartTag w:uri="urn:schemas-microsoft-com:office:smarttags" w:element="metricconverter">
        <w:smartTagPr>
          <w:attr w:name="ProductID" w:val="152 C"/>
        </w:smartTagPr>
        <w:r w:rsidRPr="00407ED0">
          <w:rPr>
            <w:sz w:val="22"/>
            <w:szCs w:val="22"/>
          </w:rPr>
          <w:t>152 C</w:t>
        </w:r>
      </w:smartTag>
      <w:r w:rsidRPr="00407ED0">
        <w:rPr>
          <w:sz w:val="22"/>
          <w:szCs w:val="22"/>
        </w:rPr>
        <w:t>. Vitringa, Openbaring II, 654.</w:t>
      </w:r>
    </w:p>
    <w:p w14:paraId="5E5C53E5" w14:textId="77777777" w:rsidR="00415D25" w:rsidRPr="00407ED0" w:rsidRDefault="00415D25" w:rsidP="00407ED0">
      <w:pPr>
        <w:jc w:val="both"/>
        <w:rPr>
          <w:sz w:val="22"/>
          <w:szCs w:val="22"/>
        </w:rPr>
      </w:pPr>
      <w:smartTag w:uri="urn:schemas-microsoft-com:office:smarttags" w:element="metricconverter">
        <w:smartTagPr>
          <w:attr w:name="ProductID" w:val="153 C"/>
        </w:smartTagPr>
        <w:r w:rsidRPr="00407ED0">
          <w:rPr>
            <w:sz w:val="22"/>
            <w:szCs w:val="22"/>
          </w:rPr>
          <w:t>153 C</w:t>
        </w:r>
      </w:smartTag>
      <w:r w:rsidRPr="00407ED0">
        <w:rPr>
          <w:sz w:val="22"/>
          <w:szCs w:val="22"/>
        </w:rPr>
        <w:t>. Vitringa, Openbaring II, 657.</w:t>
      </w:r>
    </w:p>
    <w:p w14:paraId="170B52C8" w14:textId="77777777" w:rsidR="00415D25" w:rsidRPr="00407ED0" w:rsidRDefault="00415D25" w:rsidP="00407ED0">
      <w:pPr>
        <w:jc w:val="both"/>
        <w:rPr>
          <w:sz w:val="22"/>
          <w:szCs w:val="22"/>
        </w:rPr>
      </w:pPr>
      <w:smartTag w:uri="urn:schemas-microsoft-com:office:smarttags" w:element="metricconverter">
        <w:smartTagPr>
          <w:attr w:name="ProductID" w:val="154 C"/>
        </w:smartTagPr>
        <w:r w:rsidRPr="00407ED0">
          <w:rPr>
            <w:sz w:val="22"/>
            <w:szCs w:val="22"/>
          </w:rPr>
          <w:t>154 C</w:t>
        </w:r>
      </w:smartTag>
      <w:r w:rsidRPr="00407ED0">
        <w:rPr>
          <w:sz w:val="22"/>
          <w:szCs w:val="22"/>
        </w:rPr>
        <w:t>. Vitringa, Openbaring II, 607; vgl. voor deze benaming ook Openbaring II, 625.</w:t>
      </w:r>
    </w:p>
    <w:p w14:paraId="28738D49" w14:textId="77777777" w:rsidR="00415D25" w:rsidRPr="00407ED0" w:rsidRDefault="00415D25" w:rsidP="00407ED0">
      <w:pPr>
        <w:jc w:val="both"/>
        <w:rPr>
          <w:sz w:val="22"/>
          <w:szCs w:val="22"/>
        </w:rPr>
      </w:pPr>
      <w:smartTag w:uri="urn:schemas-microsoft-com:office:smarttags" w:element="metricconverter">
        <w:smartTagPr>
          <w:attr w:name="ProductID" w:val="155 C"/>
        </w:smartTagPr>
        <w:r w:rsidRPr="00407ED0">
          <w:rPr>
            <w:sz w:val="22"/>
            <w:szCs w:val="22"/>
          </w:rPr>
          <w:t>155 C</w:t>
        </w:r>
      </w:smartTag>
      <w:r w:rsidRPr="00407ED0">
        <w:rPr>
          <w:sz w:val="22"/>
          <w:szCs w:val="22"/>
        </w:rPr>
        <w:t>. Vitringa, Openbaring II, 607.</w:t>
      </w:r>
    </w:p>
    <w:p w14:paraId="7400000F" w14:textId="77777777" w:rsidR="00A566ED" w:rsidRPr="00407ED0" w:rsidRDefault="00415D25" w:rsidP="00407ED0">
      <w:pPr>
        <w:jc w:val="both"/>
        <w:rPr>
          <w:sz w:val="22"/>
          <w:szCs w:val="22"/>
        </w:rPr>
      </w:pPr>
      <w:smartTag w:uri="urn:schemas-microsoft-com:office:smarttags" w:element="metricconverter">
        <w:smartTagPr>
          <w:attr w:name="ProductID" w:val="156 In"/>
        </w:smartTagPr>
        <w:r w:rsidRPr="00407ED0">
          <w:rPr>
            <w:sz w:val="22"/>
            <w:szCs w:val="22"/>
          </w:rPr>
          <w:t>156 In</w:t>
        </w:r>
      </w:smartTag>
      <w:r w:rsidRPr="00407ED0">
        <w:rPr>
          <w:sz w:val="22"/>
          <w:szCs w:val="22"/>
        </w:rPr>
        <w:t xml:space="preserve"> zijn afwijzing van chiliastische ideeën lijkt Vitringa soms terug te komen op eigen uitspraken</w:t>
      </w:r>
      <w:r w:rsidR="00A566ED" w:rsidRPr="00407ED0">
        <w:rPr>
          <w:sz w:val="22"/>
          <w:szCs w:val="22"/>
        </w:rPr>
        <w:t xml:space="preserve"> </w:t>
      </w:r>
      <w:r w:rsidRPr="00407ED0">
        <w:rPr>
          <w:sz w:val="22"/>
          <w:szCs w:val="22"/>
        </w:rPr>
        <w:t>betreffende het herstel van het joodse volk in het land der belofte. Illustratief is wat hij schrijft in</w:t>
      </w:r>
      <w:r w:rsidR="00A566ED" w:rsidRPr="00407ED0">
        <w:rPr>
          <w:sz w:val="22"/>
          <w:szCs w:val="22"/>
        </w:rPr>
        <w:t xml:space="preserve"> </w:t>
      </w:r>
      <w:r w:rsidRPr="00407ED0">
        <w:rPr>
          <w:sz w:val="22"/>
          <w:szCs w:val="22"/>
        </w:rPr>
        <w:t>zijn Evangelische Parabolen, 408: ‘Hier uit volgt / dat die geene niet regt en denken van den staat der</w:t>
      </w:r>
      <w:r w:rsidR="00A566ED" w:rsidRPr="00407ED0">
        <w:rPr>
          <w:sz w:val="22"/>
          <w:szCs w:val="22"/>
        </w:rPr>
        <w:t xml:space="preserve"> </w:t>
      </w:r>
      <w:r w:rsidRPr="00407ED0">
        <w:rPr>
          <w:sz w:val="22"/>
          <w:szCs w:val="22"/>
        </w:rPr>
        <w:t>kerke des Nieuwen Testaments / die van oordeel sijn / dat de Joden niet alleen sullen wederkeeren</w:t>
      </w:r>
      <w:r w:rsidR="00A566ED" w:rsidRPr="00407ED0">
        <w:rPr>
          <w:sz w:val="22"/>
          <w:szCs w:val="22"/>
        </w:rPr>
        <w:t xml:space="preserve"> </w:t>
      </w:r>
      <w:r w:rsidRPr="00407ED0">
        <w:rPr>
          <w:sz w:val="22"/>
          <w:szCs w:val="22"/>
        </w:rPr>
        <w:t>in het land Canaan; maar dat sy aldaar Jerusalem ook sullen herbouwen, ende den tempel. Dat sy</w:t>
      </w:r>
      <w:r w:rsidR="00A566ED" w:rsidRPr="00407ED0">
        <w:rPr>
          <w:sz w:val="22"/>
          <w:szCs w:val="22"/>
        </w:rPr>
        <w:t xml:space="preserve"> daar eenen nieuwen borgerstaat sullen aanstellen / ende den Mosaischen Godsdienst plegen; ende dat sy heerschappye sullen voeren over de Heidenen. Dese selve vooroordeelen / (welke sommige vermaarde Christen-Godgeleerden onses tijds niet hebben ontsien te willen gangbaar maken) hebben de Joden bedrogen.’</w:t>
      </w:r>
    </w:p>
    <w:p w14:paraId="3F0F37C9" w14:textId="77777777" w:rsidR="00415D25" w:rsidRPr="00407ED0" w:rsidRDefault="00415D25" w:rsidP="00407ED0">
      <w:pPr>
        <w:jc w:val="both"/>
        <w:rPr>
          <w:sz w:val="22"/>
          <w:szCs w:val="22"/>
        </w:rPr>
      </w:pPr>
      <w:r w:rsidRPr="00407ED0">
        <w:rPr>
          <w:sz w:val="22"/>
          <w:szCs w:val="22"/>
        </w:rPr>
        <w:t xml:space="preserve">478 </w:t>
      </w:r>
    </w:p>
    <w:p w14:paraId="45DBE912" w14:textId="77777777" w:rsidR="00A566ED" w:rsidRPr="00407ED0" w:rsidRDefault="00A566ED" w:rsidP="00407ED0">
      <w:pPr>
        <w:jc w:val="both"/>
      </w:pPr>
    </w:p>
    <w:p w14:paraId="20892338" w14:textId="77777777" w:rsidR="00415D25" w:rsidRPr="00407ED0" w:rsidRDefault="00415D25" w:rsidP="00407ED0">
      <w:pPr>
        <w:jc w:val="both"/>
      </w:pPr>
      <w:r w:rsidRPr="00407ED0">
        <w:t>Deze zaken schijnen voort te vloeien uit de woorden van Jezus Christus zelf</w:t>
      </w:r>
      <w:r w:rsidR="00A566ED" w:rsidRPr="00407ED0">
        <w:t xml:space="preserve"> </w:t>
      </w:r>
      <w:r w:rsidRPr="00407ED0">
        <w:t>in Lukas 21:24. Voorts is het hem duidelijk dat na de vernietiging van de koninkrijken,</w:t>
      </w:r>
      <w:r w:rsidR="00A566ED" w:rsidRPr="00407ED0">
        <w:t xml:space="preserve">  </w:t>
      </w:r>
      <w:r w:rsidRPr="00407ED0">
        <w:t>die vijandig tegenover Christus staan, de staat der kerk ‘gerust en bevredigt’</w:t>
      </w:r>
      <w:r w:rsidR="00A566ED" w:rsidRPr="00407ED0">
        <w:t xml:space="preserve"> </w:t>
      </w:r>
      <w:r w:rsidRPr="00407ED0">
        <w:t>zal zijn gedurende een lange tijd. De joden worden in de schoot van de kerk</w:t>
      </w:r>
      <w:r w:rsidR="00A566ED" w:rsidRPr="00407ED0">
        <w:t xml:space="preserve"> </w:t>
      </w:r>
      <w:r w:rsidRPr="00407ED0">
        <w:t>gebracht. Het licht van kennis en godsvrucht zal straks de kerk bestralen. De</w:t>
      </w:r>
      <w:r w:rsidR="00A566ED" w:rsidRPr="00407ED0">
        <w:t xml:space="preserve"> </w:t>
      </w:r>
      <w:r w:rsidRPr="00407ED0">
        <w:t>genade van God wordt dan in overvloedige mate uitgestort en de gaven van de</w:t>
      </w:r>
      <w:r w:rsidR="00A566ED" w:rsidRPr="00407ED0">
        <w:t xml:space="preserve"> </w:t>
      </w:r>
      <w:r w:rsidRPr="00407ED0">
        <w:t>Heilige Geest rijkelijk uitgedeeld. Onder het bestuur van godvrezende overheden</w:t>
      </w:r>
      <w:r w:rsidR="00A566ED" w:rsidRPr="00407ED0">
        <w:t xml:space="preserve"> </w:t>
      </w:r>
      <w:r w:rsidRPr="00407ED0">
        <w:t>en voorzichtige herders zal de kerk voorspoedig zijn, ‘zich wijd en zijd uitbreiden</w:t>
      </w:r>
      <w:r w:rsidR="00A566ED" w:rsidRPr="00407ED0">
        <w:t xml:space="preserve"> </w:t>
      </w:r>
      <w:r w:rsidRPr="00407ED0">
        <w:t xml:space="preserve">/ op de hoogte der Aarde ryden </w:t>
      </w:r>
      <w:r w:rsidRPr="00407ED0">
        <w:lastRenderedPageBreak/>
        <w:t>/ en de stralen van haare heerlykheid overal</w:t>
      </w:r>
      <w:r w:rsidR="00A566ED" w:rsidRPr="00407ED0">
        <w:t xml:space="preserve"> </w:t>
      </w:r>
      <w:r w:rsidRPr="00407ED0">
        <w:t>verspreiden.’ Dit is onze hoop, dit is de wens van de gelovigen!</w:t>
      </w:r>
    </w:p>
    <w:p w14:paraId="4818E05A" w14:textId="77777777" w:rsidR="00415D25" w:rsidRPr="00407ED0" w:rsidRDefault="00415D25" w:rsidP="00407ED0">
      <w:pPr>
        <w:jc w:val="both"/>
      </w:pPr>
      <w:r w:rsidRPr="00407ED0">
        <w:t>Veel van de dwalingen van de chiliasten zijn volgens Vitringa ontstaan onder</w:t>
      </w:r>
      <w:r w:rsidR="00A566ED" w:rsidRPr="00407ED0">
        <w:t xml:space="preserve"> </w:t>
      </w:r>
      <w:r w:rsidRPr="00407ED0">
        <w:t>joodse invloed. Ook de visie van Papias ten aanzien van het millennium is met</w:t>
      </w:r>
      <w:r w:rsidR="00A566ED" w:rsidRPr="00407ED0">
        <w:t xml:space="preserve"> </w:t>
      </w:r>
      <w:r w:rsidRPr="00407ED0">
        <w:t>joodse fabels besmet. De onjuiste inkleuring van de gelukkige en vreedzame staat</w:t>
      </w:r>
      <w:r w:rsidR="00A566ED" w:rsidRPr="00407ED0">
        <w:t xml:space="preserve"> </w:t>
      </w:r>
      <w:r w:rsidRPr="00407ED0">
        <w:t>van de kerk wordt door Vitringa geïllustreerd met een voorbeeld dat Irenaeus uit</w:t>
      </w:r>
      <w:r w:rsidR="00A566ED" w:rsidRPr="00407ED0">
        <w:t xml:space="preserve"> </w:t>
      </w:r>
      <w:r w:rsidRPr="00407ED0">
        <w:t>Papias’ verklaring van het Onze Vader heeft geciteerd. Om een indruk te krijgen</w:t>
      </w:r>
      <w:r w:rsidR="00A566ED" w:rsidRPr="00407ED0">
        <w:t xml:space="preserve"> </w:t>
      </w:r>
      <w:r w:rsidRPr="00407ED0">
        <w:t>van Vitringa’s moeite met deze vorm van chiliasme nemen we de betreffende</w:t>
      </w:r>
      <w:r w:rsidR="00A566ED" w:rsidRPr="00407ED0">
        <w:t xml:space="preserve"> </w:t>
      </w:r>
      <w:r w:rsidRPr="00407ED0">
        <w:t>beschrijving van Papias hier over:</w:t>
      </w:r>
    </w:p>
    <w:p w14:paraId="7D63C1B2" w14:textId="77777777" w:rsidR="00415D25" w:rsidRPr="00407ED0" w:rsidRDefault="00415D25" w:rsidP="00407ED0">
      <w:pPr>
        <w:jc w:val="both"/>
      </w:pPr>
      <w:r w:rsidRPr="00407ED0">
        <w:t>479</w:t>
      </w:r>
    </w:p>
    <w:p w14:paraId="770AC42B" w14:textId="77777777" w:rsidR="00A566ED" w:rsidRPr="00407ED0" w:rsidRDefault="00A566ED" w:rsidP="00407ED0">
      <w:pPr>
        <w:jc w:val="both"/>
      </w:pPr>
    </w:p>
    <w:p w14:paraId="7314A539" w14:textId="77777777" w:rsidR="00415D25" w:rsidRPr="00407ED0" w:rsidRDefault="00415D25" w:rsidP="00407ED0">
      <w:pPr>
        <w:jc w:val="both"/>
      </w:pPr>
      <w:r w:rsidRPr="00407ED0">
        <w:t>De Ouderlingen, die Johannes, den Discipel des Heeren gezien hebben, zeiden, dat</w:t>
      </w:r>
      <w:r w:rsidR="00A566ED" w:rsidRPr="00407ED0">
        <w:t xml:space="preserve"> </w:t>
      </w:r>
      <w:r w:rsidRPr="00407ED0">
        <w:t>ze van hem gehoort hadden, gelyk de Heere zelf van die tyden gesproken hadde, dat</w:t>
      </w:r>
      <w:r w:rsidR="00A566ED" w:rsidRPr="00407ED0">
        <w:t xml:space="preserve"> </w:t>
      </w:r>
      <w:r w:rsidRPr="00407ED0">
        <w:t>‘er tyden zouden komen, wanneer daar Wyngaarden zullen wassen, welker een tien</w:t>
      </w:r>
      <w:r w:rsidR="00A566ED" w:rsidRPr="00407ED0">
        <w:t xml:space="preserve"> </w:t>
      </w:r>
      <w:r w:rsidRPr="00407ED0">
        <w:t>duizend Takken zouden hebben, en ieder Tak tien duizend Scheuten, en ieder Scheut</w:t>
      </w:r>
      <w:r w:rsidR="00A566ED" w:rsidRPr="00407ED0">
        <w:t xml:space="preserve"> </w:t>
      </w:r>
      <w:r w:rsidRPr="00407ED0">
        <w:t>tien duizend dikke Takken; en ieder dikke Rank tien duizend Bossen; en ieder Bos tien</w:t>
      </w:r>
      <w:r w:rsidR="00A566ED" w:rsidRPr="00407ED0">
        <w:t xml:space="preserve"> </w:t>
      </w:r>
      <w:r w:rsidRPr="00407ED0">
        <w:t>duizend Druiven, en ieder uitgedrukte Bes zal vyf en twintig metreten Wyn geven. En</w:t>
      </w:r>
      <w:r w:rsidR="00A566ED" w:rsidRPr="00407ED0">
        <w:t xml:space="preserve"> </w:t>
      </w:r>
      <w:r w:rsidRPr="00407ED0">
        <w:t>als iemant een bos Druiven van die Heiligen zal aangrypen, zal een ander Bos zeggen,</w:t>
      </w:r>
      <w:r w:rsidR="00A566ED" w:rsidRPr="00407ED0">
        <w:t xml:space="preserve"> </w:t>
      </w:r>
      <w:r w:rsidRPr="00407ED0">
        <w:t>neem my, ik ben beter, en zegen God in my. Even zo zal ook een Graan Gerste tien</w:t>
      </w:r>
      <w:r w:rsidR="00A566ED" w:rsidRPr="00407ED0">
        <w:t xml:space="preserve"> </w:t>
      </w:r>
      <w:r w:rsidRPr="00407ED0">
        <w:t>duizend halmen voortbrengen, enz.</w:t>
      </w:r>
    </w:p>
    <w:p w14:paraId="7A13626E" w14:textId="77777777" w:rsidR="00A566ED" w:rsidRPr="00407ED0" w:rsidRDefault="00415D25" w:rsidP="00407ED0">
      <w:pPr>
        <w:jc w:val="both"/>
      </w:pPr>
      <w:r w:rsidRPr="00407ED0">
        <w:t>Vitringa wijst een dergelijke duiding van het millennium volstrekt af. Hij ziet</w:t>
      </w:r>
      <w:r w:rsidR="00A566ED" w:rsidRPr="00407ED0">
        <w:t xml:space="preserve"> </w:t>
      </w:r>
      <w:r w:rsidRPr="00407ED0">
        <w:t>in deze weergave het bewijs van de bezoedeling die de leer van de duizend jaren</w:t>
      </w:r>
      <w:r w:rsidR="00A566ED" w:rsidRPr="00407ED0">
        <w:t xml:space="preserve"> </w:t>
      </w:r>
      <w:r w:rsidRPr="00407ED0">
        <w:t>uit de Apocalyps in de loop der tijd heeft opgelopen. Werkelijk onverdraaglijk</w:t>
      </w:r>
      <w:r w:rsidR="00A566ED" w:rsidRPr="00407ED0">
        <w:t xml:space="preserve"> </w:t>
      </w:r>
      <w:r w:rsidRPr="00407ED0">
        <w:t>vindt de Friese geleerde zulke uitweidingen. Christen-hebraïci als Raymundus</w:t>
      </w:r>
      <w:r w:rsidR="00A566ED" w:rsidRPr="00407ED0">
        <w:t xml:space="preserve"> </w:t>
      </w:r>
      <w:r w:rsidRPr="00407ED0">
        <w:t>Martini en Galatinus hebben aangetoond dat de joodse traditie daaraan debet</w:t>
      </w:r>
      <w:r w:rsidR="00A566ED" w:rsidRPr="00407ED0">
        <w:t xml:space="preserve"> </w:t>
      </w:r>
      <w:r w:rsidRPr="00407ED0">
        <w:t>is, aangezien men een dergelijke voorstelling van zaken ook daar meer dan eens</w:t>
      </w:r>
      <w:r w:rsidR="00A566ED" w:rsidRPr="00407ED0">
        <w:t xml:space="preserve"> </w:t>
      </w:r>
      <w:r w:rsidRPr="00407ED0">
        <w:t>kan aantreffen.</w:t>
      </w:r>
    </w:p>
    <w:p w14:paraId="54B4175C" w14:textId="77777777" w:rsidR="00415D25" w:rsidRPr="00407ED0" w:rsidRDefault="00415D25" w:rsidP="00407ED0">
      <w:pPr>
        <w:jc w:val="both"/>
      </w:pPr>
      <w:r w:rsidRPr="00407ED0">
        <w:t xml:space="preserve">Naast de uitleg van Kimchi over </w:t>
      </w:r>
      <w:r w:rsidR="00A566ED" w:rsidRPr="00407ED0">
        <w:t>Hoséa</w:t>
      </w:r>
      <w:r w:rsidRPr="00407ED0">
        <w:t xml:space="preserve"> 14:8 verwijst onze coccejaan</w:t>
      </w:r>
      <w:r w:rsidR="00A566ED" w:rsidRPr="00407ED0">
        <w:t xml:space="preserve"> </w:t>
      </w:r>
      <w:r w:rsidRPr="00407ED0">
        <w:t>naar het Talmoedtraktaat Chetuvot, waaruit Raymundus de volgende – sterk</w:t>
      </w:r>
      <w:r w:rsidR="00A566ED" w:rsidRPr="00407ED0">
        <w:t xml:space="preserve"> </w:t>
      </w:r>
      <w:r w:rsidRPr="00407ED0">
        <w:t>gelijkende – passage haalde:</w:t>
      </w:r>
      <w:r w:rsidR="00A566ED" w:rsidRPr="00407ED0">
        <w:t xml:space="preserve"> </w:t>
      </w:r>
      <w:r w:rsidRPr="00407ED0">
        <w:t>Zy hebben gezegt, dat deeze Weereld niet is, gelyk de toekomende Weereld (…), of de</w:t>
      </w:r>
      <w:r w:rsidR="00A566ED" w:rsidRPr="00407ED0">
        <w:t xml:space="preserve"> </w:t>
      </w:r>
      <w:r w:rsidRPr="00407ED0">
        <w:t>dagen van den Messias, waar van hier gesproken word. Deeze Weereld treurt als zy</w:t>
      </w:r>
    </w:p>
    <w:p w14:paraId="1BF118F0" w14:textId="77777777" w:rsidR="00415D25" w:rsidRPr="00407ED0" w:rsidRDefault="00415D25" w:rsidP="00407ED0">
      <w:pPr>
        <w:jc w:val="both"/>
      </w:pPr>
      <w:r w:rsidRPr="00407ED0">
        <w:t xml:space="preserve">480 </w:t>
      </w:r>
    </w:p>
    <w:p w14:paraId="0B5673FA" w14:textId="77777777" w:rsidR="006A653A" w:rsidRDefault="006A653A" w:rsidP="00407ED0">
      <w:pPr>
        <w:jc w:val="both"/>
      </w:pPr>
    </w:p>
    <w:p w14:paraId="0EABE78F" w14:textId="77777777" w:rsidR="00415D25" w:rsidRPr="00407ED0" w:rsidRDefault="00415D25" w:rsidP="00407ED0">
      <w:pPr>
        <w:jc w:val="both"/>
      </w:pPr>
      <w:r w:rsidRPr="00407ED0">
        <w:t>den Wynoogst inzamelt, en de Druiven trapt; maar in de toekomende Weereld zal een</w:t>
      </w:r>
      <w:r w:rsidR="00A566ED" w:rsidRPr="00407ED0">
        <w:t xml:space="preserve"> </w:t>
      </w:r>
      <w:r w:rsidRPr="00407ED0">
        <w:t>Druif-bos op een Kar gevoert worden, of met een Schip, en zy zullen die in een hoek</w:t>
      </w:r>
      <w:r w:rsidR="00A566ED" w:rsidRPr="00407ED0">
        <w:t xml:space="preserve"> </w:t>
      </w:r>
      <w:r w:rsidRPr="00407ED0">
        <w:t>van hun Huis brengen, als in een Wynkuip, en zullen daar van een langen tyd eeten,</w:t>
      </w:r>
      <w:r w:rsidR="00A566ED" w:rsidRPr="00407ED0">
        <w:t xml:space="preserve"> </w:t>
      </w:r>
      <w:r w:rsidRPr="00407ED0">
        <w:t>de vocht en kracht door den Druif-korrel verspreid zynde, en zyn hout, of bast, zal</w:t>
      </w:r>
      <w:r w:rsidR="00A566ED" w:rsidRPr="00407ED0">
        <w:t xml:space="preserve"> </w:t>
      </w:r>
      <w:r w:rsidRPr="00407ED0">
        <w:t>zeer hard zyn, als hout, en ’t gebruik van hout konnen hebben, en dat onder een ketel</w:t>
      </w:r>
      <w:r w:rsidR="00A566ED" w:rsidRPr="00407ED0">
        <w:t xml:space="preserve"> </w:t>
      </w:r>
      <w:r w:rsidRPr="00407ED0">
        <w:t>branden. En daar zal geen Druif-bes wezen, of die zal dertig vaten Wyn uitleveren.</w:t>
      </w:r>
    </w:p>
    <w:p w14:paraId="73DF1317" w14:textId="77777777" w:rsidR="00415D25" w:rsidRPr="00407ED0" w:rsidRDefault="00415D25" w:rsidP="00407ED0">
      <w:pPr>
        <w:jc w:val="both"/>
      </w:pPr>
      <w:r w:rsidRPr="00407ED0">
        <w:t>Daar zal geen Wyngaard in het Land van Israel zyn, of die zal eene gantsche Stad van</w:t>
      </w:r>
      <w:r w:rsidR="00A566ED" w:rsidRPr="00407ED0">
        <w:t xml:space="preserve"> </w:t>
      </w:r>
      <w:r w:rsidRPr="00407ED0">
        <w:t>nooden hebben voor den Wynoogst.157</w:t>
      </w:r>
    </w:p>
    <w:p w14:paraId="4FEC57C2" w14:textId="77777777" w:rsidR="00415D25" w:rsidRPr="00407ED0" w:rsidRDefault="00415D25" w:rsidP="00407ED0">
      <w:pPr>
        <w:jc w:val="both"/>
      </w:pPr>
      <w:r w:rsidRPr="00407ED0">
        <w:t>Ook de opvatting dat de opstanding van de martelaren (Openb. 20:4) letterlijk</w:t>
      </w:r>
      <w:r w:rsidR="00A566ED" w:rsidRPr="00407ED0">
        <w:t xml:space="preserve"> </w:t>
      </w:r>
      <w:r w:rsidRPr="00407ED0">
        <w:t>opgevat moet worden, is zo’n dwaling die uit joodse kringen stamt en die door</w:t>
      </w:r>
      <w:r w:rsidR="00A566ED" w:rsidRPr="00407ED0">
        <w:t xml:space="preserve"> </w:t>
      </w:r>
      <w:r w:rsidRPr="00407ED0">
        <w:t>Vitringa radicaal van de hand wordt gewezen. De Friese hooggeleerde haalt ter</w:t>
      </w:r>
      <w:r w:rsidR="00A566ED" w:rsidRPr="00407ED0">
        <w:t xml:space="preserve"> </w:t>
      </w:r>
      <w:r w:rsidRPr="00407ED0">
        <w:t>illustratie een citaat aan van een zekere Windetus:</w:t>
      </w:r>
      <w:r w:rsidR="00A566ED" w:rsidRPr="00407ED0">
        <w:t xml:space="preserve"> </w:t>
      </w:r>
      <w:r w:rsidRPr="00407ED0">
        <w:t>De zeer bekende meininge der Jooden is, dat niet alleen Enoch, en Elias, met hunne</w:t>
      </w:r>
      <w:r w:rsidR="00A566ED" w:rsidRPr="00407ED0">
        <w:t xml:space="preserve"> </w:t>
      </w:r>
      <w:r w:rsidRPr="00407ED0">
        <w:t>Lichaamen die zy voor hunnen Hemelvaart hadden, maar ook de overige Zielen der</w:t>
      </w:r>
      <w:r w:rsidR="00A566ED" w:rsidRPr="00407ED0">
        <w:t xml:space="preserve"> </w:t>
      </w:r>
      <w:r w:rsidRPr="00407ED0">
        <w:t>Vroomen op een rytuig in het Oud Paradys gevoerd, waar dat ook zyn mag, alleen</w:t>
      </w:r>
      <w:r w:rsidR="00A566ED" w:rsidRPr="00407ED0">
        <w:t xml:space="preserve"> </w:t>
      </w:r>
      <w:r w:rsidRPr="00407ED0">
        <w:t>leven, tot dat de Messias zal komen, en hunne Lichaamen opwekken, en de Zielen daar</w:t>
      </w:r>
      <w:r w:rsidR="00A566ED" w:rsidRPr="00407ED0">
        <w:t xml:space="preserve"> </w:t>
      </w:r>
      <w:r w:rsidRPr="00407ED0">
        <w:t>mede vereenigen; het geen zy verwachten op het einde van het zesduizendste jaar.158</w:t>
      </w:r>
    </w:p>
    <w:p w14:paraId="38EF97CD" w14:textId="77777777" w:rsidR="00415D25" w:rsidRPr="00407ED0" w:rsidRDefault="00415D25" w:rsidP="00407ED0">
      <w:pPr>
        <w:jc w:val="both"/>
      </w:pPr>
      <w:r w:rsidRPr="00407ED0">
        <w:lastRenderedPageBreak/>
        <w:t>De joden gaan ervan uit dat de opstanding der doden nog voor de jongste dag</w:t>
      </w:r>
      <w:r w:rsidR="00A566ED" w:rsidRPr="00407ED0">
        <w:t xml:space="preserve"> </w:t>
      </w:r>
      <w:r w:rsidRPr="00407ED0">
        <w:t>zal plaatsvinden en die gedachte is ook in de christelijke godsdienst binnengeslopen.</w:t>
      </w:r>
    </w:p>
    <w:p w14:paraId="5A9F63A5" w14:textId="77777777" w:rsidR="00415D25" w:rsidRPr="00407ED0" w:rsidRDefault="00415D25" w:rsidP="00407ED0">
      <w:pPr>
        <w:jc w:val="both"/>
      </w:pPr>
      <w:r w:rsidRPr="00407ED0">
        <w:t xml:space="preserve">Justinus Martyr was die zienswijze al toegedaan. De </w:t>
      </w:r>
      <w:r w:rsidR="001C65AE">
        <w:t>Bloedgetuig</w:t>
      </w:r>
      <w:r w:rsidRPr="00407ED0">
        <w:t>en</w:t>
      </w:r>
      <w:r w:rsidR="001F2B32" w:rsidRPr="00407ED0">
        <w:t xml:space="preserve"> </w:t>
      </w:r>
      <w:r w:rsidRPr="00407ED0">
        <w:t>zouden met Christus lichamelijk heersen in het nieuwe Jeruzalem. Gaandeweg is</w:t>
      </w:r>
      <w:r w:rsidR="001F2B32" w:rsidRPr="00407ED0">
        <w:t xml:space="preserve"> </w:t>
      </w:r>
      <w:r w:rsidRPr="00407ED0">
        <w:t>deze mening aangegroeid met verdichtsels over ‘Lichaamelijke wellusten’ die de</w:t>
      </w:r>
      <w:r w:rsidR="001F2B32" w:rsidRPr="00407ED0">
        <w:t xml:space="preserve"> </w:t>
      </w:r>
      <w:r w:rsidRPr="00407ED0">
        <w:t>mensen gedurende het duizendjarig rijk op aarde zouden genieten. Als uitvinder</w:t>
      </w:r>
      <w:r w:rsidR="001F2B32" w:rsidRPr="00407ED0">
        <w:t xml:space="preserve"> </w:t>
      </w:r>
      <w:r w:rsidRPr="00407ED0">
        <w:t>van dit soort opvattingen wijst Vitringa een zekere Nepos, bisschop in Egypte</w:t>
      </w:r>
      <w:r w:rsidR="001F2B32" w:rsidRPr="00407ED0">
        <w:t xml:space="preserve"> </w:t>
      </w:r>
      <w:r w:rsidRPr="00407ED0">
        <w:t>aan. De geweldige beloften die God aan zijn dienstknechten heeft gedaan, wilde</w:t>
      </w:r>
      <w:r w:rsidR="001F2B32" w:rsidRPr="00407ED0">
        <w:t xml:space="preserve"> </w:t>
      </w:r>
      <w:r w:rsidRPr="00407ED0">
        <w:t>hij op zijn joods duiden en Openbaring 20:4 op bovengenoemde wijze uitleggen.</w:t>
      </w:r>
    </w:p>
    <w:p w14:paraId="2FBE986B" w14:textId="77777777" w:rsidR="003B5F1A" w:rsidRDefault="00415D25" w:rsidP="00407ED0">
      <w:pPr>
        <w:jc w:val="both"/>
      </w:pPr>
      <w:r w:rsidRPr="00407ED0">
        <w:t>Hij werd bestreden door Dionysius van Alexandrië, die aan deze tekst een</w:t>
      </w:r>
      <w:r w:rsidR="001F2B32" w:rsidRPr="00407ED0">
        <w:t xml:space="preserve"> </w:t>
      </w:r>
      <w:r w:rsidRPr="00407ED0">
        <w:t>allegorische uitleg gaf. Daarna zijn velen toch in het spoor van Nepos gegaan,</w:t>
      </w:r>
      <w:r w:rsidR="001F2B32" w:rsidRPr="00407ED0">
        <w:t xml:space="preserve"> </w:t>
      </w:r>
      <w:r w:rsidRPr="00407ED0">
        <w:t xml:space="preserve">zoals bijvoorbeeld blijkt uit de commentaar van Johann Heinrich Alsted. </w:t>
      </w:r>
    </w:p>
    <w:p w14:paraId="3DEA14CB" w14:textId="77777777" w:rsidR="00415D25" w:rsidRPr="00407ED0" w:rsidRDefault="00415D25" w:rsidP="00407ED0">
      <w:pPr>
        <w:jc w:val="both"/>
      </w:pPr>
      <w:r w:rsidRPr="00407ED0">
        <w:t>Voor</w:t>
      </w:r>
      <w:r w:rsidR="001F2B32" w:rsidRPr="00407ED0">
        <w:t xml:space="preserve"> </w:t>
      </w:r>
      <w:r w:rsidRPr="00407ED0">
        <w:t>Vitringa is een dergelijke verwachting al te vleselijk. De beelden uit de Openbaring</w:t>
      </w:r>
      <w:r w:rsidR="001F2B32" w:rsidRPr="00407ED0">
        <w:t xml:space="preserve"> </w:t>
      </w:r>
      <w:r w:rsidRPr="00407ED0">
        <w:t>moeten in de regel zinnebeeldig worden verstaan. Wij dienen te beseffen</w:t>
      </w:r>
      <w:r w:rsidR="001F2B32" w:rsidRPr="00407ED0">
        <w:t xml:space="preserve"> </w:t>
      </w:r>
      <w:r w:rsidRPr="00407ED0">
        <w:t>dat het koninkrijk Gods niet bestaat uit spijs en drank, maar uit gerechtigheid,</w:t>
      </w:r>
      <w:r w:rsidR="001F2B32" w:rsidRPr="00407ED0">
        <w:t xml:space="preserve"> </w:t>
      </w:r>
      <w:r w:rsidRPr="00407ED0">
        <w:t>vrede en blijdschap (Rom. 14:17).159</w:t>
      </w:r>
    </w:p>
    <w:p w14:paraId="582C7401" w14:textId="77777777" w:rsidR="00A566ED" w:rsidRPr="00407ED0" w:rsidRDefault="00415D25" w:rsidP="00407ED0">
      <w:pPr>
        <w:jc w:val="both"/>
      </w:pPr>
      <w:r w:rsidRPr="00407ED0">
        <w:t>Net zo terughoudend als ten aanzien van joodse concepten over het messiaanse</w:t>
      </w:r>
      <w:r w:rsidR="001F2B32" w:rsidRPr="00407ED0">
        <w:t xml:space="preserve"> </w:t>
      </w:r>
      <w:r w:rsidRPr="00407ED0">
        <w:t>rijk is Vitringa ten opzichte van de rol van de joden in de eindtijd. Hoezeer</w:t>
      </w:r>
      <w:r w:rsidR="001F2B32" w:rsidRPr="00407ED0">
        <w:t xml:space="preserve"> </w:t>
      </w:r>
      <w:r w:rsidRPr="00407ED0">
        <w:t>hij ook rekent met de toekomstige bekering der joden als opstap naar de heerlijke</w:t>
      </w:r>
      <w:r w:rsidR="001F2B32" w:rsidRPr="00407ED0">
        <w:t xml:space="preserve"> </w:t>
      </w:r>
      <w:r w:rsidRPr="00407ED0">
        <w:t>staat van de kerk in het millennium, al te veel aandacht – laat staan eer – wenst</w:t>
      </w:r>
      <w:r w:rsidR="001F2B32" w:rsidRPr="00407ED0">
        <w:t xml:space="preserve"> </w:t>
      </w:r>
      <w:r w:rsidRPr="00407ED0">
        <w:t>hij hen niet te geven. Een en andermaal kapittelt hij theologen die in de Openbaring</w:t>
      </w:r>
      <w:r w:rsidR="001F2B32" w:rsidRPr="00407ED0">
        <w:t xml:space="preserve"> </w:t>
      </w:r>
      <w:r w:rsidRPr="00407ED0">
        <w:t>met veel ‘moeite en vlyt’ zoeken naar voorstellingen die kunnen worden</w:t>
      </w:r>
      <w:r w:rsidR="001F2B32" w:rsidRPr="00407ED0">
        <w:t xml:space="preserve"> </w:t>
      </w:r>
      <w:r w:rsidRPr="00407ED0">
        <w:t>toegepast op het joodse volk.160 In dit opzicht wijkt hij expliciet af van Engelse</w:t>
      </w:r>
      <w:r w:rsidR="001F2B32" w:rsidRPr="00407ED0">
        <w:t xml:space="preserve"> </w:t>
      </w:r>
    </w:p>
    <w:p w14:paraId="3C6B3669" w14:textId="77777777" w:rsidR="001F2B32" w:rsidRPr="00407ED0" w:rsidRDefault="001F2B32" w:rsidP="00407ED0">
      <w:pPr>
        <w:jc w:val="both"/>
      </w:pPr>
    </w:p>
    <w:p w14:paraId="78133122" w14:textId="77777777" w:rsidR="00415D25" w:rsidRPr="00407ED0" w:rsidRDefault="00415D25" w:rsidP="00407ED0">
      <w:pPr>
        <w:jc w:val="both"/>
        <w:rPr>
          <w:sz w:val="22"/>
          <w:szCs w:val="22"/>
        </w:rPr>
      </w:pPr>
      <w:smartTag w:uri="urn:schemas-microsoft-com:office:smarttags" w:element="metricconverter">
        <w:smartTagPr>
          <w:attr w:name="ProductID" w:val="157 C"/>
        </w:smartTagPr>
        <w:r w:rsidRPr="00407ED0">
          <w:rPr>
            <w:sz w:val="22"/>
            <w:szCs w:val="22"/>
          </w:rPr>
          <w:t>157 C</w:t>
        </w:r>
      </w:smartTag>
      <w:r w:rsidRPr="00407ED0">
        <w:rPr>
          <w:sz w:val="22"/>
          <w:szCs w:val="22"/>
        </w:rPr>
        <w:t>. Vitringa, Openbaring II, 608, 609.</w:t>
      </w:r>
    </w:p>
    <w:p w14:paraId="1350E123" w14:textId="77777777" w:rsidR="00415D25" w:rsidRPr="00407ED0" w:rsidRDefault="00415D25" w:rsidP="00407ED0">
      <w:pPr>
        <w:jc w:val="both"/>
        <w:rPr>
          <w:sz w:val="22"/>
          <w:szCs w:val="22"/>
        </w:rPr>
      </w:pPr>
      <w:smartTag w:uri="urn:schemas-microsoft-com:office:smarttags" w:element="metricconverter">
        <w:smartTagPr>
          <w:attr w:name="ProductID" w:val="158 C"/>
        </w:smartTagPr>
        <w:r w:rsidRPr="00407ED0">
          <w:rPr>
            <w:sz w:val="22"/>
            <w:szCs w:val="22"/>
          </w:rPr>
          <w:t>158 C</w:t>
        </w:r>
      </w:smartTag>
      <w:r w:rsidRPr="00407ED0">
        <w:rPr>
          <w:sz w:val="22"/>
          <w:szCs w:val="22"/>
        </w:rPr>
        <w:t>. Vitringa, Openbaring II, 624; Vitringa meldt van deze auteur alleen dat hij een boek schreef over</w:t>
      </w:r>
      <w:r w:rsidR="00A566ED" w:rsidRPr="00407ED0">
        <w:rPr>
          <w:sz w:val="22"/>
          <w:szCs w:val="22"/>
        </w:rPr>
        <w:t xml:space="preserve"> </w:t>
      </w:r>
      <w:r w:rsidRPr="00407ED0">
        <w:rPr>
          <w:sz w:val="22"/>
          <w:szCs w:val="22"/>
        </w:rPr>
        <w:t>‘den staat der Dooden’.</w:t>
      </w:r>
    </w:p>
    <w:p w14:paraId="20D9B1E4" w14:textId="77777777" w:rsidR="00415D25" w:rsidRPr="00407ED0" w:rsidRDefault="00415D25" w:rsidP="00407ED0">
      <w:pPr>
        <w:jc w:val="both"/>
        <w:rPr>
          <w:sz w:val="22"/>
          <w:szCs w:val="22"/>
        </w:rPr>
      </w:pPr>
      <w:smartTag w:uri="urn:schemas-microsoft-com:office:smarttags" w:element="metricconverter">
        <w:smartTagPr>
          <w:attr w:name="ProductID" w:val="159 C"/>
        </w:smartTagPr>
        <w:r w:rsidRPr="00407ED0">
          <w:rPr>
            <w:sz w:val="22"/>
            <w:szCs w:val="22"/>
          </w:rPr>
          <w:t>159 C</w:t>
        </w:r>
      </w:smartTag>
      <w:r w:rsidRPr="00407ED0">
        <w:rPr>
          <w:sz w:val="22"/>
          <w:szCs w:val="22"/>
        </w:rPr>
        <w:t>. Vitringa, Openbaring II, 624, 625.</w:t>
      </w:r>
    </w:p>
    <w:p w14:paraId="5A8A37D1" w14:textId="77777777" w:rsidR="00415D25" w:rsidRPr="00407ED0" w:rsidRDefault="00415D25" w:rsidP="00407ED0">
      <w:pPr>
        <w:jc w:val="both"/>
        <w:rPr>
          <w:sz w:val="22"/>
          <w:szCs w:val="22"/>
        </w:rPr>
      </w:pPr>
      <w:smartTag w:uri="urn:schemas-microsoft-com:office:smarttags" w:element="metricconverter">
        <w:smartTagPr>
          <w:attr w:name="ProductID" w:val="160 C"/>
        </w:smartTagPr>
        <w:r w:rsidRPr="00407ED0">
          <w:rPr>
            <w:sz w:val="22"/>
            <w:szCs w:val="22"/>
          </w:rPr>
          <w:t>160 C</w:t>
        </w:r>
      </w:smartTag>
      <w:r w:rsidRPr="00407ED0">
        <w:rPr>
          <w:sz w:val="22"/>
          <w:szCs w:val="22"/>
        </w:rPr>
        <w:t>. Vitringa, Openbaring I, 700.</w:t>
      </w:r>
    </w:p>
    <w:p w14:paraId="038C2B6A" w14:textId="77777777" w:rsidR="00415D25" w:rsidRPr="00407ED0" w:rsidRDefault="00415D25" w:rsidP="00407ED0">
      <w:pPr>
        <w:jc w:val="both"/>
        <w:rPr>
          <w:sz w:val="22"/>
          <w:szCs w:val="22"/>
        </w:rPr>
      </w:pPr>
      <w:r w:rsidRPr="00407ED0">
        <w:rPr>
          <w:sz w:val="22"/>
          <w:szCs w:val="22"/>
        </w:rPr>
        <w:t>481</w:t>
      </w:r>
    </w:p>
    <w:p w14:paraId="336A36DC" w14:textId="77777777" w:rsidR="00A566ED" w:rsidRPr="00407ED0" w:rsidRDefault="00A566ED" w:rsidP="00407ED0">
      <w:pPr>
        <w:jc w:val="both"/>
      </w:pPr>
    </w:p>
    <w:p w14:paraId="0CC755FD" w14:textId="77777777" w:rsidR="00415D25" w:rsidRPr="00407ED0" w:rsidRDefault="00415D25" w:rsidP="00407ED0">
      <w:pPr>
        <w:jc w:val="both"/>
      </w:pPr>
      <w:r w:rsidRPr="00407ED0">
        <w:t>geleerden als Joseph Mede en Thomas Brightman. Ten onrechte betrekken zij de</w:t>
      </w:r>
      <w:r w:rsidR="001F2B32" w:rsidRPr="00407ED0">
        <w:t xml:space="preserve"> </w:t>
      </w:r>
      <w:r w:rsidRPr="00407ED0">
        <w:t>beeldspraak van Openbaring 16:12 op het aanstaande herstel van de joden. Deze</w:t>
      </w:r>
      <w:r w:rsidR="001F2B32" w:rsidRPr="00407ED0">
        <w:t xml:space="preserve"> </w:t>
      </w:r>
      <w:r w:rsidRPr="00407ED0">
        <w:t>tekst beschrijft hoe de zesde engel zijn schaal uitgiet over de rivier de Eufraat</w:t>
      </w:r>
      <w:r w:rsidR="001F2B32" w:rsidRPr="00407ED0">
        <w:t xml:space="preserve"> </w:t>
      </w:r>
      <w:r w:rsidRPr="00407ED0">
        <w:t>zodat het water opdroogt en de weg bereid wordt voor de koningen uit het land</w:t>
      </w:r>
      <w:r w:rsidR="001F2B32" w:rsidRPr="00407ED0">
        <w:t xml:space="preserve"> </w:t>
      </w:r>
      <w:r w:rsidRPr="00407ED0">
        <w:t>van de opgang der zon. De ‘twee Geleerde Uitleggers’ identificeren de koningen</w:t>
      </w:r>
      <w:r w:rsidR="001F2B32" w:rsidRPr="00407ED0">
        <w:t xml:space="preserve"> </w:t>
      </w:r>
      <w:r w:rsidRPr="00407ED0">
        <w:t>uit het Oosten met de bekeerde joden die zullen oprukken om de vijanden – het</w:t>
      </w:r>
      <w:r w:rsidR="001F2B32" w:rsidRPr="00407ED0">
        <w:t xml:space="preserve"> </w:t>
      </w:r>
      <w:r w:rsidRPr="00407ED0">
        <w:t>beest – te bestrijden. Wie kan deze uitleg verdragen?, zo vraagt de geleerde coccejaan.</w:t>
      </w:r>
    </w:p>
    <w:p w14:paraId="563A8A00" w14:textId="77777777" w:rsidR="001F2B32" w:rsidRPr="00407ED0" w:rsidRDefault="00415D25" w:rsidP="00407ED0">
      <w:pPr>
        <w:jc w:val="both"/>
      </w:pPr>
      <w:r w:rsidRPr="00407ED0">
        <w:t>Mede en Brightman hebben hun op zichzelf legitieme verwachting ten</w:t>
      </w:r>
      <w:r w:rsidR="001F2B32" w:rsidRPr="00407ED0">
        <w:t xml:space="preserve"> </w:t>
      </w:r>
      <w:r w:rsidRPr="00407ED0">
        <w:t>aanzien van het herstel van Israël willen terugvinden in de Apocalyps. Toen dat</w:t>
      </w:r>
      <w:r w:rsidR="001F2B32" w:rsidRPr="00407ED0">
        <w:t xml:space="preserve"> </w:t>
      </w:r>
      <w:r w:rsidRPr="00407ED0">
        <w:t>echter niet lukte, hebben ze bepaalde Godsspraken verdraaid. Hun vooronderstellingen</w:t>
      </w:r>
      <w:r w:rsidR="001F2B32" w:rsidRPr="00407ED0">
        <w:t xml:space="preserve"> </w:t>
      </w:r>
      <w:r w:rsidRPr="00407ED0">
        <w:t xml:space="preserve">hebben hen ertoe gebracht de ware uitleg geweld aan te doen. </w:t>
      </w:r>
    </w:p>
    <w:p w14:paraId="1ECCF998" w14:textId="77777777" w:rsidR="00415D25" w:rsidRPr="00407ED0" w:rsidRDefault="00415D25" w:rsidP="00407ED0">
      <w:pPr>
        <w:jc w:val="both"/>
      </w:pPr>
      <w:r w:rsidRPr="00407ED0">
        <w:t>De zaak</w:t>
      </w:r>
      <w:r w:rsidR="001F2B32" w:rsidRPr="00407ED0">
        <w:t xml:space="preserve"> </w:t>
      </w:r>
      <w:r w:rsidRPr="00407ED0">
        <w:t xml:space="preserve">ligt echter totaal anders, meent Vitringa. De profetie van het laatste </w:t>
      </w:r>
      <w:r w:rsidR="00E2335B" w:rsidRPr="00407ED0">
        <w:t>Bijbel</w:t>
      </w:r>
      <w:r w:rsidRPr="00407ED0">
        <w:t>boek</w:t>
      </w:r>
      <w:r w:rsidR="001F2B32" w:rsidRPr="00407ED0">
        <w:t xml:space="preserve"> </w:t>
      </w:r>
      <w:r w:rsidRPr="00407ED0">
        <w:t>beschrijft de lotgevallen van de christelijke kerk, bestaande uit bekeerde heidenen</w:t>
      </w:r>
      <w:r w:rsidR="001F2B32" w:rsidRPr="00407ED0">
        <w:t xml:space="preserve"> </w:t>
      </w:r>
      <w:r w:rsidRPr="00407ED0">
        <w:t>en joden. Die twee groepen vormen samen één lichaam, waarbinnen ieder</w:t>
      </w:r>
      <w:r w:rsidR="001F2B32" w:rsidRPr="00407ED0">
        <w:t xml:space="preserve"> </w:t>
      </w:r>
      <w:r w:rsidRPr="00407ED0">
        <w:t>onderscheid is uitgewist. In Christus’ koninkrijk hebben de joden geen bijzondere</w:t>
      </w:r>
      <w:r w:rsidR="001F2B32" w:rsidRPr="00407ED0">
        <w:t xml:space="preserve"> </w:t>
      </w:r>
      <w:r w:rsidRPr="00407ED0">
        <w:t>voorrechten boven de heidenen. Hoewel hun overblijfsel in het laatste der</w:t>
      </w:r>
      <w:r w:rsidR="001F2B32" w:rsidRPr="00407ED0">
        <w:t xml:space="preserve"> </w:t>
      </w:r>
      <w:r w:rsidRPr="00407ED0">
        <w:t>dagen, na de val van het antichristendom, het christelijk geloof zal aannemen,</w:t>
      </w:r>
      <w:r w:rsidR="001F2B32" w:rsidRPr="00407ED0">
        <w:t xml:space="preserve"> </w:t>
      </w:r>
      <w:r w:rsidRPr="00407ED0">
        <w:t>vormen zij dan toch geen afzonderlijke entiteit meer, maar worden vermengd</w:t>
      </w:r>
      <w:r w:rsidR="001F2B32" w:rsidRPr="00407ED0">
        <w:t xml:space="preserve"> </w:t>
      </w:r>
      <w:r w:rsidRPr="00407ED0">
        <w:t>met andere volken die zich aan Christus zullen onderwerpen. Joden en heidenen</w:t>
      </w:r>
      <w:r w:rsidR="001F2B32" w:rsidRPr="00407ED0">
        <w:t xml:space="preserve"> </w:t>
      </w:r>
      <w:r w:rsidRPr="00407ED0">
        <w:t>zullen samensmelten tot één ‘Gemeenschap en Stad’.161</w:t>
      </w:r>
    </w:p>
    <w:p w14:paraId="388FFCA8" w14:textId="77777777" w:rsidR="00415D25" w:rsidRPr="00407ED0" w:rsidRDefault="00415D25" w:rsidP="00407ED0">
      <w:pPr>
        <w:jc w:val="both"/>
      </w:pPr>
      <w:r w:rsidRPr="00407ED0">
        <w:lastRenderedPageBreak/>
        <w:t>Evenals in de Jesajacommentaar maakt Vitringa ook in de uitleg van de Apocalyps</w:t>
      </w:r>
      <w:r w:rsidR="001F2B32" w:rsidRPr="00407ED0">
        <w:t xml:space="preserve"> </w:t>
      </w:r>
      <w:r w:rsidRPr="00407ED0">
        <w:t>helder, dat men het aantal joden dat zich in de eindtijd zal bekeren niet</w:t>
      </w:r>
      <w:r w:rsidR="001F2B32" w:rsidRPr="00407ED0">
        <w:t xml:space="preserve"> </w:t>
      </w:r>
      <w:r w:rsidRPr="00407ED0">
        <w:t>moet overschatten. Zij zullen zich niet hoofd voor hoofd tot Christus wenden.</w:t>
      </w:r>
    </w:p>
    <w:p w14:paraId="06DC9AF7" w14:textId="77777777" w:rsidR="00415D25" w:rsidRPr="00407ED0" w:rsidRDefault="00415D25" w:rsidP="00407ED0">
      <w:pPr>
        <w:jc w:val="both"/>
      </w:pPr>
      <w:r w:rsidRPr="00407ED0">
        <w:t>Zacharia profeteerde weliswaar dat alle joden eens over Hem zullen rouwklagen</w:t>
      </w:r>
      <w:r w:rsidR="001F2B32" w:rsidRPr="00407ED0">
        <w:t xml:space="preserve"> </w:t>
      </w:r>
      <w:r w:rsidRPr="00407ED0">
        <w:t>(Zach. 12:11,12, geciteerd in Openb. 1:7,8), maar dat moet genuanceerd worden</w:t>
      </w:r>
      <w:r w:rsidR="001F2B32" w:rsidRPr="00407ED0">
        <w:t xml:space="preserve"> </w:t>
      </w:r>
      <w:r w:rsidRPr="00407ED0">
        <w:t>verstaan. Er zullen volgens ‘Gods aanbiddelyken raat’ ook verharde zondaars blijken</w:t>
      </w:r>
      <w:r w:rsidR="001F2B32" w:rsidRPr="00407ED0">
        <w:t xml:space="preserve"> </w:t>
      </w:r>
      <w:r w:rsidRPr="00407ED0">
        <w:t>te zijn. Bij het zien van Christus’ heerlijkheid zullen zij weliswaar aangedaan</w:t>
      </w:r>
      <w:r w:rsidR="001F2B32" w:rsidRPr="00407ED0">
        <w:t xml:space="preserve"> </w:t>
      </w:r>
      <w:r w:rsidRPr="00407ED0">
        <w:t>zijn met leedwezen, maar het is geen droefheid naar God en het brengt hen niet</w:t>
      </w:r>
      <w:r w:rsidR="001F2B32" w:rsidRPr="00407ED0">
        <w:t xml:space="preserve"> </w:t>
      </w:r>
      <w:r w:rsidRPr="00407ED0">
        <w:t>tot ware boetvaardigheid. Anderen – het grootste deel van de joden – zullen echter</w:t>
      </w:r>
      <w:r w:rsidR="001F2B32" w:rsidRPr="00407ED0">
        <w:t xml:space="preserve"> </w:t>
      </w:r>
      <w:r w:rsidRPr="00407ED0">
        <w:t>wel getroffen worden door een ernstig gevoel van smart vanwege de misdaden</w:t>
      </w:r>
      <w:r w:rsidR="001F2B32" w:rsidRPr="00407ED0">
        <w:t xml:space="preserve"> </w:t>
      </w:r>
      <w:r w:rsidRPr="00407ED0">
        <w:t>die zij tegenover Christus hebben bedreven. Zij zullen treuren en ‘zonder dekzel’</w:t>
      </w:r>
      <w:r w:rsidR="001F2B32" w:rsidRPr="00407ED0">
        <w:t xml:space="preserve"> </w:t>
      </w:r>
      <w:r w:rsidRPr="00407ED0">
        <w:t>aanschouwen de heerlijkheid van Christus die weleer ‘van hen is opgehangen’.162</w:t>
      </w:r>
    </w:p>
    <w:p w14:paraId="5831B8B7" w14:textId="77777777" w:rsidR="00415D25" w:rsidRPr="00407ED0" w:rsidRDefault="00415D25" w:rsidP="00407ED0">
      <w:pPr>
        <w:jc w:val="both"/>
      </w:pPr>
      <w:r w:rsidRPr="00407ED0">
        <w:t>Ook hier blijkt hoezeer de predestinatieleer Vitringa’s verwachting ten aanzien</w:t>
      </w:r>
      <w:r w:rsidR="001F2B32" w:rsidRPr="00407ED0">
        <w:t xml:space="preserve"> </w:t>
      </w:r>
      <w:r w:rsidRPr="00407ED0">
        <w:t>van het toekomstige herstel van Israël stempelt en tevens insnoert. De te verwachten</w:t>
      </w:r>
      <w:r w:rsidR="001F2B32" w:rsidRPr="00407ED0">
        <w:t xml:space="preserve"> </w:t>
      </w:r>
      <w:r w:rsidRPr="00407ED0">
        <w:t>bekering blijkt per slot van rekening niet echt algemeen te zijn, maar</w:t>
      </w:r>
      <w:r w:rsidR="001F2B32" w:rsidRPr="00407ED0">
        <w:t xml:space="preserve"> </w:t>
      </w:r>
      <w:r w:rsidRPr="00407ED0">
        <w:t>beperkt zich tot het uitverkoren deel van het joodse volk.</w:t>
      </w:r>
    </w:p>
    <w:p w14:paraId="06882D29" w14:textId="77777777" w:rsidR="001F2B32" w:rsidRPr="00407ED0" w:rsidRDefault="001F2B32" w:rsidP="00407ED0">
      <w:pPr>
        <w:jc w:val="both"/>
      </w:pPr>
    </w:p>
    <w:p w14:paraId="313927DB" w14:textId="77777777" w:rsidR="00B45136" w:rsidRDefault="00B45136" w:rsidP="00407ED0">
      <w:pPr>
        <w:jc w:val="both"/>
        <w:rPr>
          <w:b/>
        </w:rPr>
      </w:pPr>
    </w:p>
    <w:p w14:paraId="78BACB9B" w14:textId="77777777" w:rsidR="00415D25" w:rsidRPr="00407ED0" w:rsidRDefault="00415D25" w:rsidP="00407ED0">
      <w:pPr>
        <w:jc w:val="both"/>
        <w:rPr>
          <w:b/>
        </w:rPr>
      </w:pPr>
      <w:r w:rsidRPr="00407ED0">
        <w:rPr>
          <w:b/>
        </w:rPr>
        <w:t>7.7. HET TEMPELVISIOEN VAN EZECHIËL</w:t>
      </w:r>
    </w:p>
    <w:p w14:paraId="3121EB5A" w14:textId="77777777" w:rsidR="00B45136" w:rsidRDefault="00B45136" w:rsidP="00407ED0">
      <w:pPr>
        <w:jc w:val="both"/>
      </w:pPr>
    </w:p>
    <w:p w14:paraId="7D4EA0DA" w14:textId="77777777" w:rsidR="00415D25" w:rsidRPr="00407ED0" w:rsidRDefault="00415D25" w:rsidP="00407ED0">
      <w:pPr>
        <w:jc w:val="both"/>
      </w:pPr>
      <w:r w:rsidRPr="00407ED0">
        <w:t>Op één aspect van Vitringa’s verwachting betreffende Israël moet nader worden</w:t>
      </w:r>
      <w:r w:rsidR="001F2B32" w:rsidRPr="00407ED0">
        <w:t xml:space="preserve"> </w:t>
      </w:r>
      <w:r w:rsidRPr="00407ED0">
        <w:t>ingegaan. In de kwestie van een eventuele herbouw van de tempel heeft de</w:t>
      </w:r>
      <w:r w:rsidR="001F2B32" w:rsidRPr="00407ED0">
        <w:t xml:space="preserve"> </w:t>
      </w:r>
      <w:r w:rsidRPr="00407ED0">
        <w:t>geleerde coccejaan zich uitvoerig verdiept, toen hij studie maakte van de laatste</w:t>
      </w:r>
      <w:r w:rsidR="001F2B32" w:rsidRPr="00407ED0">
        <w:t xml:space="preserve"> </w:t>
      </w:r>
      <w:r w:rsidRPr="00407ED0">
        <w:t xml:space="preserve">hoofdstukken van het boek Ezechiël. </w:t>
      </w:r>
    </w:p>
    <w:p w14:paraId="4C7DBE23" w14:textId="77777777" w:rsidR="001F2B32" w:rsidRPr="00407ED0" w:rsidRDefault="001F2B32" w:rsidP="00407ED0">
      <w:pPr>
        <w:jc w:val="both"/>
      </w:pPr>
    </w:p>
    <w:p w14:paraId="0EF410C5" w14:textId="77777777" w:rsidR="00415D25" w:rsidRPr="00407ED0" w:rsidRDefault="00415D25" w:rsidP="00407ED0">
      <w:pPr>
        <w:jc w:val="both"/>
        <w:rPr>
          <w:sz w:val="22"/>
          <w:szCs w:val="22"/>
        </w:rPr>
      </w:pPr>
      <w:smartTag w:uri="urn:schemas-microsoft-com:office:smarttags" w:element="metricconverter">
        <w:smartTagPr>
          <w:attr w:name="ProductID" w:val="161 C"/>
        </w:smartTagPr>
        <w:r w:rsidRPr="00407ED0">
          <w:rPr>
            <w:sz w:val="22"/>
            <w:szCs w:val="22"/>
          </w:rPr>
          <w:t>161 C</w:t>
        </w:r>
      </w:smartTag>
      <w:r w:rsidRPr="00407ED0">
        <w:rPr>
          <w:sz w:val="22"/>
          <w:szCs w:val="22"/>
        </w:rPr>
        <w:t>. Vitringa, Openbaring II, 423.</w:t>
      </w:r>
    </w:p>
    <w:p w14:paraId="4434170E" w14:textId="77777777" w:rsidR="00415D25" w:rsidRPr="00407ED0" w:rsidRDefault="00415D25" w:rsidP="00407ED0">
      <w:pPr>
        <w:jc w:val="both"/>
        <w:rPr>
          <w:sz w:val="22"/>
          <w:szCs w:val="22"/>
        </w:rPr>
      </w:pPr>
      <w:smartTag w:uri="urn:schemas-microsoft-com:office:smarttags" w:element="metricconverter">
        <w:smartTagPr>
          <w:attr w:name="ProductID" w:val="162 C"/>
        </w:smartTagPr>
        <w:r w:rsidRPr="00407ED0">
          <w:rPr>
            <w:sz w:val="22"/>
            <w:szCs w:val="22"/>
          </w:rPr>
          <w:t>162 C</w:t>
        </w:r>
      </w:smartTag>
      <w:r w:rsidRPr="00407ED0">
        <w:rPr>
          <w:sz w:val="22"/>
          <w:szCs w:val="22"/>
        </w:rPr>
        <w:t>. Vitringa, Openbaring I, 29, 30.</w:t>
      </w:r>
    </w:p>
    <w:p w14:paraId="1D65447D" w14:textId="77777777" w:rsidR="001F2B32" w:rsidRPr="00407ED0" w:rsidRDefault="00415D25" w:rsidP="00407ED0">
      <w:pPr>
        <w:jc w:val="both"/>
        <w:rPr>
          <w:sz w:val="22"/>
          <w:szCs w:val="22"/>
        </w:rPr>
      </w:pPr>
      <w:r w:rsidRPr="00407ED0">
        <w:rPr>
          <w:sz w:val="22"/>
          <w:szCs w:val="22"/>
        </w:rPr>
        <w:t xml:space="preserve">482 </w:t>
      </w:r>
    </w:p>
    <w:p w14:paraId="51011F10" w14:textId="77777777" w:rsidR="001F2B32" w:rsidRPr="00407ED0" w:rsidRDefault="001F2B32" w:rsidP="00407ED0">
      <w:pPr>
        <w:jc w:val="both"/>
      </w:pPr>
    </w:p>
    <w:p w14:paraId="331196BC" w14:textId="77777777" w:rsidR="001F2B32" w:rsidRPr="00407ED0" w:rsidRDefault="001F2B32" w:rsidP="00407ED0">
      <w:pPr>
        <w:jc w:val="both"/>
      </w:pPr>
      <w:r w:rsidRPr="00407ED0">
        <w:t>In 1687 verscheen te Franeker een tweede</w:t>
      </w:r>
      <w:r w:rsidR="00415D25" w:rsidRPr="00407ED0">
        <w:t>lig werk over zijn bevindingen getiteld Aenleydinge tot het Rechte Verstant van</w:t>
      </w:r>
      <w:r w:rsidRPr="00407ED0">
        <w:t xml:space="preserve"> </w:t>
      </w:r>
      <w:r w:rsidR="00415D25" w:rsidRPr="00407ED0">
        <w:t xml:space="preserve">den Tempel, Die de Propheet Ezechiel gesien en beschreven heeft.163 </w:t>
      </w:r>
    </w:p>
    <w:p w14:paraId="44D06FAE" w14:textId="77777777" w:rsidR="00415D25" w:rsidRPr="00407ED0" w:rsidRDefault="00415D25" w:rsidP="00407ED0">
      <w:pPr>
        <w:jc w:val="both"/>
      </w:pPr>
      <w:r w:rsidRPr="00407ED0">
        <w:t>We vinden in dit</w:t>
      </w:r>
    </w:p>
    <w:p w14:paraId="0B5947B2" w14:textId="77777777" w:rsidR="00415D25" w:rsidRPr="00407ED0" w:rsidRDefault="00415D25" w:rsidP="00407ED0">
      <w:pPr>
        <w:jc w:val="both"/>
      </w:pPr>
      <w:r w:rsidRPr="00407ED0">
        <w:t>geschrift niet zozeer een commentaar op deze capita, eerder een reactie op wat</w:t>
      </w:r>
      <w:r w:rsidR="001F2B32" w:rsidRPr="00407ED0">
        <w:t xml:space="preserve"> </w:t>
      </w:r>
      <w:r w:rsidRPr="00407ED0">
        <w:t>Coccejus over het tempelcomplex van Ezechiël had geschreven in zijn Significatio</w:t>
      </w:r>
      <w:r w:rsidR="001F2B32" w:rsidRPr="00407ED0">
        <w:t xml:space="preserve"> </w:t>
      </w:r>
      <w:r w:rsidRPr="00407ED0">
        <w:t>templi Ezechielis.164 Net als zijn leermeester had ook Vitringa zijn boek geïllustreerd</w:t>
      </w:r>
      <w:r w:rsidR="001F2B32" w:rsidRPr="00407ED0">
        <w:t xml:space="preserve"> </w:t>
      </w:r>
      <w:r w:rsidRPr="00407ED0">
        <w:t>met fraaie pentekeningen.</w:t>
      </w:r>
    </w:p>
    <w:p w14:paraId="7B203733" w14:textId="77777777" w:rsidR="00415D25" w:rsidRPr="00407ED0" w:rsidRDefault="00415D25" w:rsidP="00407ED0">
      <w:pPr>
        <w:jc w:val="both"/>
      </w:pPr>
      <w:r w:rsidRPr="00407ED0">
        <w:t>Zoals wij zagen, bepleitte Coccejus een geestelijke interpretatie van dit visioen.</w:t>
      </w:r>
    </w:p>
    <w:p w14:paraId="1DF2A0EE" w14:textId="77777777" w:rsidR="00415D25" w:rsidRPr="00407ED0" w:rsidRDefault="00415D25" w:rsidP="00407ED0">
      <w:pPr>
        <w:jc w:val="both"/>
      </w:pPr>
      <w:r w:rsidRPr="00407ED0">
        <w:t>Hij constateerde aanzienlijke verschillen tussen de eerste tempel en het</w:t>
      </w:r>
      <w:r w:rsidR="001F2B32" w:rsidRPr="00407ED0">
        <w:t xml:space="preserve"> </w:t>
      </w:r>
      <w:r w:rsidRPr="00407ED0">
        <w:t>gebouw dat de profeet beschrijft. Hij trok daaruit de conclusie dat het niet om</w:t>
      </w:r>
      <w:r w:rsidR="001F2B32" w:rsidRPr="00407ED0">
        <w:t xml:space="preserve"> </w:t>
      </w:r>
      <w:r w:rsidRPr="00407ED0">
        <w:t>dezelfde heiligdommen kon gaan en vervolgens dat het tempelvisioen symbolisch</w:t>
      </w:r>
      <w:r w:rsidR="001F2B32" w:rsidRPr="00407ED0">
        <w:t xml:space="preserve"> </w:t>
      </w:r>
      <w:r w:rsidRPr="00407ED0">
        <w:t>moest worden opgevat, namelijk heenwijzend naar de kerk van het Nieuwe</w:t>
      </w:r>
      <w:r w:rsidR="001F2B32" w:rsidRPr="00407ED0">
        <w:t xml:space="preserve"> </w:t>
      </w:r>
      <w:r w:rsidRPr="00407ED0">
        <w:t>Testament. Vitringa is het in dit opzicht volstrekt oneens met zijn leermeester.165</w:t>
      </w:r>
    </w:p>
    <w:p w14:paraId="0014989E" w14:textId="77777777" w:rsidR="00415D25" w:rsidRPr="00407ED0" w:rsidRDefault="00415D25" w:rsidP="00407ED0">
      <w:pPr>
        <w:jc w:val="both"/>
      </w:pPr>
      <w:r w:rsidRPr="00407ED0">
        <w:t>Hoezeer hij hem ook roemt vanwege zijn eruditie, op dit punt vermeldt Vitringa</w:t>
      </w:r>
      <w:r w:rsidR="001F2B32" w:rsidRPr="00407ED0">
        <w:t xml:space="preserve"> </w:t>
      </w:r>
      <w:r w:rsidRPr="00407ED0">
        <w:t>kort en bondig: ‘Van Coccejus verschillen wy seer veel’.166 Veel meer affiniteit</w:t>
      </w:r>
      <w:r w:rsidR="001F2B32" w:rsidRPr="00407ED0">
        <w:t xml:space="preserve"> </w:t>
      </w:r>
      <w:r w:rsidRPr="00407ED0">
        <w:t>heeft de Friese godgeleerde met de opvattingen van de jezuïet Villalpandus. Er is</w:t>
      </w:r>
      <w:r w:rsidR="001F2B32" w:rsidRPr="00407ED0">
        <w:t xml:space="preserve"> </w:t>
      </w:r>
      <w:r w:rsidRPr="00407ED0">
        <w:t>niemand die ten aanzien van de tempel zoveel lof verdient als hij. Het gezicht van</w:t>
      </w:r>
      <w:r w:rsidR="001F2B32" w:rsidRPr="00407ED0">
        <w:t xml:space="preserve"> </w:t>
      </w:r>
      <w:r w:rsidRPr="00407ED0">
        <w:t>Ezechiël wilde Vitringa niet rechtstreeks betrekken op de christelijke kerk; hij</w:t>
      </w:r>
      <w:r w:rsidR="001F2B32" w:rsidRPr="00407ED0">
        <w:t xml:space="preserve"> </w:t>
      </w:r>
      <w:r w:rsidRPr="00407ED0">
        <w:t>ging er net als de rooms-katholieke bouwkundige vanuit dat hier een stoffelijk</w:t>
      </w:r>
      <w:r w:rsidR="001F2B32" w:rsidRPr="00407ED0">
        <w:t xml:space="preserve"> </w:t>
      </w:r>
      <w:r w:rsidRPr="00407ED0">
        <w:t>gebouw bedoeld wordt. We hebben te denken aan een ‘lichamelijke tempel’, die</w:t>
      </w:r>
      <w:r w:rsidR="001F2B32" w:rsidRPr="00407ED0">
        <w:t xml:space="preserve"> </w:t>
      </w:r>
      <w:r w:rsidRPr="00407ED0">
        <w:t xml:space="preserve">naar het voorbeeld van de </w:t>
      </w:r>
      <w:r w:rsidRPr="00407ED0">
        <w:lastRenderedPageBreak/>
        <w:t>tempel van Salomo gebouwd moest worden door de</w:t>
      </w:r>
      <w:r w:rsidR="001F2B32" w:rsidRPr="00407ED0">
        <w:t xml:space="preserve"> </w:t>
      </w:r>
      <w:r w:rsidRPr="00407ED0">
        <w:t>ballingen die terugkeerden uit Babel.</w:t>
      </w:r>
    </w:p>
    <w:p w14:paraId="312F83D2" w14:textId="77777777" w:rsidR="00415D25" w:rsidRPr="00407ED0" w:rsidRDefault="00415D25" w:rsidP="00407ED0">
      <w:pPr>
        <w:jc w:val="both"/>
      </w:pPr>
      <w:r w:rsidRPr="00407ED0">
        <w:t>De gelijkenis tussen de eerste tempel en het visioen van de profeet is voor</w:t>
      </w:r>
      <w:r w:rsidR="001F2B32" w:rsidRPr="00407ED0">
        <w:t xml:space="preserve"> </w:t>
      </w:r>
      <w:r w:rsidRPr="00407ED0">
        <w:t>Vitringa overduidelijk. Terwijl Coccejus de verschillen (over)accentueerde, lag</w:t>
      </w:r>
      <w:r w:rsidR="001F2B32" w:rsidRPr="00407ED0">
        <w:t xml:space="preserve"> </w:t>
      </w:r>
      <w:r w:rsidRPr="00407ED0">
        <w:t>voor de Franeker theoloog de nadruk juist op de overeenkomsten. In het eerste</w:t>
      </w:r>
      <w:r w:rsidR="001F2B32" w:rsidRPr="00407ED0">
        <w:t xml:space="preserve"> </w:t>
      </w:r>
      <w:r w:rsidRPr="00407ED0">
        <w:t>hoofdstuk van het tweede deel verzamelt hij een reeks argumenten om aan</w:t>
      </w:r>
      <w:r w:rsidR="001F2B32" w:rsidRPr="00407ED0">
        <w:t xml:space="preserve"> </w:t>
      </w:r>
      <w:r w:rsidRPr="00407ED0">
        <w:t>te tonen dat de modellen van Salomo en Ezechiël vrijwel identiek zijn. 167 Hij</w:t>
      </w:r>
      <w:r w:rsidR="001F2B32" w:rsidRPr="00407ED0">
        <w:t xml:space="preserve"> </w:t>
      </w:r>
      <w:r w:rsidRPr="00407ED0">
        <w:t>verwerpt de suggestie van Coccejus dat de derde tempel niet op Sion of Moria</w:t>
      </w:r>
      <w:r w:rsidR="001F2B32" w:rsidRPr="00407ED0">
        <w:t xml:space="preserve"> </w:t>
      </w:r>
      <w:r w:rsidRPr="00407ED0">
        <w:t>kan worden gebouwd, aangezien dit geen ‘seer hoogen bergh’ is geweest, zoals</w:t>
      </w:r>
      <w:r w:rsidR="001F2B32" w:rsidRPr="00407ED0">
        <w:t xml:space="preserve"> </w:t>
      </w:r>
      <w:r w:rsidRPr="00407ED0">
        <w:t>Ezechiël aangeeft. Bovendien wordt de tempel buiten de stam Juda gelokaliseerd,</w:t>
      </w:r>
      <w:r w:rsidR="001F2B32" w:rsidRPr="00407ED0">
        <w:t xml:space="preserve"> </w:t>
      </w:r>
      <w:r w:rsidRPr="00407ED0">
        <w:t>zodat volgens de redenering van Coccejus het wel om een andere berg moest gaan.</w:t>
      </w:r>
    </w:p>
    <w:p w14:paraId="06E0DF65" w14:textId="77777777" w:rsidR="001F2B32" w:rsidRPr="00407ED0" w:rsidRDefault="00415D25" w:rsidP="00407ED0">
      <w:pPr>
        <w:jc w:val="both"/>
      </w:pPr>
      <w:r w:rsidRPr="00407ED0">
        <w:t>Vitringa betoogt dat met de zeer hoge berg wel degelijk Sion bedoeld kan zijn.168</w:t>
      </w:r>
      <w:r w:rsidR="001F2B32" w:rsidRPr="00407ED0">
        <w:t xml:space="preserve"> </w:t>
      </w:r>
      <w:r w:rsidRPr="00407ED0">
        <w:t>De verschillen die ook hij niet kan ontkennen, meent hij op geestelijke wijze te</w:t>
      </w:r>
      <w:r w:rsidR="001F2B32" w:rsidRPr="00407ED0">
        <w:t xml:space="preserve"> </w:t>
      </w:r>
      <w:r w:rsidRPr="00407ED0">
        <w:t>moeten verklaren. Hoezeer het onze coccejaan ook gaat om een letterlijke, een</w:t>
      </w:r>
      <w:r w:rsidR="001F2B32" w:rsidRPr="00407ED0">
        <w:t xml:space="preserve"> </w:t>
      </w:r>
      <w:r w:rsidRPr="00407ED0">
        <w:t>fysieke tempel, dat sluit een symbolische interpretatie kennelijk niet geheel uit.</w:t>
      </w:r>
      <w:r w:rsidR="001F2B32" w:rsidRPr="00407ED0">
        <w:t xml:space="preserve"> </w:t>
      </w:r>
      <w:r w:rsidRPr="00407ED0">
        <w:t>Wat niet terug te voeren valt op de tempel van Salomo en de joodse geschiedenis,</w:t>
      </w:r>
      <w:r w:rsidR="001F2B32" w:rsidRPr="00407ED0">
        <w:t xml:space="preserve"> </w:t>
      </w:r>
      <w:r w:rsidRPr="00407ED0">
        <w:t>moet worden opgevat als ‘een Prophetisch Sinnebeeld van de geheele staet der</w:t>
      </w:r>
      <w:r w:rsidR="001F2B32" w:rsidRPr="00407ED0">
        <w:t xml:space="preserve"> </w:t>
      </w:r>
      <w:r w:rsidRPr="00407ED0">
        <w:t>Kercke des Nieuwen Testaments, ende wel bysonder soo als sigh souden vertonen</w:t>
      </w:r>
      <w:r w:rsidR="001F2B32" w:rsidRPr="00407ED0">
        <w:t xml:space="preserve"> </w:t>
      </w:r>
      <w:r w:rsidRPr="00407ED0">
        <w:t>in ’t laetste der dagen.’169 Het gaat primair om de lichamelijke tempel – daar ligt</w:t>
      </w:r>
      <w:r w:rsidR="001F2B32" w:rsidRPr="00407ED0">
        <w:t xml:space="preserve"> </w:t>
      </w:r>
    </w:p>
    <w:p w14:paraId="7BE6C71B" w14:textId="77777777" w:rsidR="001F2B32" w:rsidRPr="00407ED0" w:rsidRDefault="001F2B32" w:rsidP="00407ED0">
      <w:pPr>
        <w:jc w:val="both"/>
      </w:pPr>
    </w:p>
    <w:p w14:paraId="5F715775" w14:textId="77777777" w:rsidR="00415D25" w:rsidRPr="00407ED0" w:rsidRDefault="00415D25" w:rsidP="00407ED0">
      <w:pPr>
        <w:jc w:val="both"/>
        <w:rPr>
          <w:sz w:val="22"/>
          <w:szCs w:val="22"/>
        </w:rPr>
      </w:pPr>
      <w:r w:rsidRPr="00407ED0">
        <w:rPr>
          <w:sz w:val="22"/>
          <w:szCs w:val="22"/>
        </w:rPr>
        <w:t>163 De ondertitel van het eerste deel luidt: By welcke gelegentheyt gehandelt wort van de situatie der stadt</w:t>
      </w:r>
      <w:r w:rsidR="001F2B32" w:rsidRPr="00407ED0">
        <w:rPr>
          <w:sz w:val="22"/>
          <w:szCs w:val="22"/>
        </w:rPr>
        <w:t xml:space="preserve"> </w:t>
      </w:r>
      <w:r w:rsidRPr="00407ED0">
        <w:rPr>
          <w:sz w:val="22"/>
          <w:szCs w:val="22"/>
        </w:rPr>
        <w:t>Jerusalem, en de grenzen, mitsgaders de verdeelinge van ’t Land van Canaan.</w:t>
      </w:r>
    </w:p>
    <w:p w14:paraId="1A351F10" w14:textId="77777777" w:rsidR="00415D25" w:rsidRPr="00407ED0" w:rsidRDefault="00415D25" w:rsidP="00407ED0">
      <w:pPr>
        <w:jc w:val="both"/>
        <w:rPr>
          <w:sz w:val="22"/>
          <w:szCs w:val="22"/>
        </w:rPr>
      </w:pPr>
      <w:r w:rsidRPr="00407ED0">
        <w:rPr>
          <w:sz w:val="22"/>
          <w:szCs w:val="22"/>
        </w:rPr>
        <w:t>164 Vgl. hoofdstuk 2.7. van deze studie.</w:t>
      </w:r>
    </w:p>
    <w:p w14:paraId="02F57073" w14:textId="77777777" w:rsidR="00415D25" w:rsidRPr="00407ED0" w:rsidRDefault="00415D25" w:rsidP="00407ED0">
      <w:pPr>
        <w:jc w:val="both"/>
        <w:rPr>
          <w:sz w:val="22"/>
          <w:szCs w:val="22"/>
        </w:rPr>
      </w:pPr>
      <w:r w:rsidRPr="00407ED0">
        <w:rPr>
          <w:sz w:val="22"/>
          <w:szCs w:val="22"/>
        </w:rPr>
        <w:t>165 W.J. van Asselt, ‘Ultimum tempus,’ 195, 196.</w:t>
      </w:r>
    </w:p>
    <w:p w14:paraId="1CE791C5" w14:textId="77777777" w:rsidR="00415D25" w:rsidRPr="00407ED0" w:rsidRDefault="00415D25" w:rsidP="00407ED0">
      <w:pPr>
        <w:jc w:val="both"/>
        <w:rPr>
          <w:sz w:val="22"/>
          <w:szCs w:val="22"/>
        </w:rPr>
      </w:pPr>
      <w:smartTag w:uri="urn:schemas-microsoft-com:office:smarttags" w:element="metricconverter">
        <w:smartTagPr>
          <w:attr w:name="ProductID" w:val="166 C"/>
        </w:smartTagPr>
        <w:r w:rsidRPr="00407ED0">
          <w:rPr>
            <w:sz w:val="22"/>
            <w:szCs w:val="22"/>
          </w:rPr>
          <w:t>166 C</w:t>
        </w:r>
      </w:smartTag>
      <w:r w:rsidRPr="00407ED0">
        <w:rPr>
          <w:sz w:val="22"/>
          <w:szCs w:val="22"/>
        </w:rPr>
        <w:t>. Vitringa, Tempel I, Voor-reden.</w:t>
      </w:r>
    </w:p>
    <w:p w14:paraId="7ACFE990" w14:textId="77777777" w:rsidR="00415D25" w:rsidRPr="00407ED0" w:rsidRDefault="00415D25" w:rsidP="00407ED0">
      <w:pPr>
        <w:jc w:val="both"/>
        <w:rPr>
          <w:sz w:val="22"/>
          <w:szCs w:val="22"/>
        </w:rPr>
      </w:pPr>
      <w:smartTag w:uri="urn:schemas-microsoft-com:office:smarttags" w:element="metricconverter">
        <w:smartTagPr>
          <w:attr w:name="ProductID" w:val="167 C"/>
        </w:smartTagPr>
        <w:r w:rsidRPr="00407ED0">
          <w:rPr>
            <w:sz w:val="22"/>
            <w:szCs w:val="22"/>
          </w:rPr>
          <w:t>167 C</w:t>
        </w:r>
      </w:smartTag>
      <w:r w:rsidRPr="00407ED0">
        <w:rPr>
          <w:sz w:val="22"/>
          <w:szCs w:val="22"/>
        </w:rPr>
        <w:t>. Vitringa, Tempel II, cap. I; aan de titel van het tweede deel is veelzeggend toegevoegd: Waar in</w:t>
      </w:r>
      <w:r w:rsidR="001F2B32" w:rsidRPr="00407ED0">
        <w:rPr>
          <w:sz w:val="22"/>
          <w:szCs w:val="22"/>
        </w:rPr>
        <w:t xml:space="preserve"> </w:t>
      </w:r>
      <w:r w:rsidRPr="00407ED0">
        <w:rPr>
          <w:sz w:val="22"/>
          <w:szCs w:val="22"/>
        </w:rPr>
        <w:t>bewesen wort, dat dien Tempel in deelen en maten over een komt met de Tempelen van Salomo en Zerubbabel,</w:t>
      </w:r>
      <w:r w:rsidR="001F2B32" w:rsidRPr="00407ED0">
        <w:rPr>
          <w:sz w:val="22"/>
          <w:szCs w:val="22"/>
        </w:rPr>
        <w:t xml:space="preserve"> </w:t>
      </w:r>
      <w:r w:rsidRPr="00407ED0">
        <w:rPr>
          <w:sz w:val="22"/>
          <w:szCs w:val="22"/>
        </w:rPr>
        <w:t>en te gelijcke het ooghmerck van dit geheele gesichte van Stadt en Tempel aangewesen wort.</w:t>
      </w:r>
    </w:p>
    <w:p w14:paraId="15403698" w14:textId="77777777" w:rsidR="00415D25" w:rsidRPr="00407ED0" w:rsidRDefault="00415D25" w:rsidP="00407ED0">
      <w:pPr>
        <w:jc w:val="both"/>
        <w:rPr>
          <w:sz w:val="22"/>
          <w:szCs w:val="22"/>
        </w:rPr>
      </w:pPr>
      <w:smartTag w:uri="urn:schemas-microsoft-com:office:smarttags" w:element="metricconverter">
        <w:smartTagPr>
          <w:attr w:name="ProductID" w:val="168 C"/>
        </w:smartTagPr>
        <w:r w:rsidRPr="00407ED0">
          <w:rPr>
            <w:sz w:val="22"/>
            <w:szCs w:val="22"/>
          </w:rPr>
          <w:t>168 C</w:t>
        </w:r>
      </w:smartTag>
      <w:r w:rsidRPr="00407ED0">
        <w:rPr>
          <w:sz w:val="22"/>
          <w:szCs w:val="22"/>
        </w:rPr>
        <w:t>. Vitringa, Tempel I, 64, 65.</w:t>
      </w:r>
    </w:p>
    <w:p w14:paraId="5B7B33AB" w14:textId="77777777" w:rsidR="00415D25" w:rsidRPr="00407ED0" w:rsidRDefault="00415D25" w:rsidP="00407ED0">
      <w:pPr>
        <w:jc w:val="both"/>
        <w:rPr>
          <w:sz w:val="22"/>
          <w:szCs w:val="22"/>
        </w:rPr>
      </w:pPr>
      <w:smartTag w:uri="urn:schemas-microsoft-com:office:smarttags" w:element="metricconverter">
        <w:smartTagPr>
          <w:attr w:name="ProductID" w:val="169 C"/>
        </w:smartTagPr>
        <w:r w:rsidRPr="00407ED0">
          <w:rPr>
            <w:sz w:val="22"/>
            <w:szCs w:val="22"/>
          </w:rPr>
          <w:t>169 C</w:t>
        </w:r>
      </w:smartTag>
      <w:r w:rsidRPr="00407ED0">
        <w:rPr>
          <w:sz w:val="22"/>
          <w:szCs w:val="22"/>
        </w:rPr>
        <w:t>. Vitringa, Tempel I, Voor-reden.</w:t>
      </w:r>
    </w:p>
    <w:p w14:paraId="207A07C8" w14:textId="77777777" w:rsidR="00415D25" w:rsidRPr="00407ED0" w:rsidRDefault="00415D25" w:rsidP="00407ED0">
      <w:pPr>
        <w:jc w:val="both"/>
        <w:rPr>
          <w:sz w:val="22"/>
          <w:szCs w:val="22"/>
        </w:rPr>
      </w:pPr>
      <w:r w:rsidRPr="00407ED0">
        <w:rPr>
          <w:sz w:val="22"/>
          <w:szCs w:val="22"/>
        </w:rPr>
        <w:t>483</w:t>
      </w:r>
    </w:p>
    <w:p w14:paraId="04894346" w14:textId="77777777" w:rsidR="001F2B32" w:rsidRPr="00407ED0" w:rsidRDefault="001F2B32" w:rsidP="00407ED0">
      <w:pPr>
        <w:jc w:val="both"/>
      </w:pPr>
    </w:p>
    <w:p w14:paraId="20E69013" w14:textId="77777777" w:rsidR="00415D25" w:rsidRPr="00407ED0" w:rsidRDefault="00415D25" w:rsidP="00407ED0">
      <w:pPr>
        <w:jc w:val="both"/>
      </w:pPr>
      <w:r w:rsidRPr="00407ED0">
        <w:t>het geschil met Coccejus, die alles onmiddellijk duidde op een spiritueel-eschatologische</w:t>
      </w:r>
      <w:r w:rsidR="001F2B32" w:rsidRPr="00407ED0">
        <w:t xml:space="preserve"> </w:t>
      </w:r>
      <w:r w:rsidRPr="00407ED0">
        <w:t>wijze – maar vervolgens ook om de geestelijke interpretatie, de tempel</w:t>
      </w:r>
      <w:r w:rsidR="001F2B32" w:rsidRPr="00407ED0">
        <w:t xml:space="preserve"> </w:t>
      </w:r>
      <w:r w:rsidRPr="00407ED0">
        <w:t>als de gemeente van de levende God.</w:t>
      </w:r>
    </w:p>
    <w:p w14:paraId="4831F2DB" w14:textId="77777777" w:rsidR="00415D25" w:rsidRPr="00407ED0" w:rsidRDefault="00415D25" w:rsidP="00407ED0">
      <w:pPr>
        <w:jc w:val="both"/>
      </w:pPr>
      <w:r w:rsidRPr="00407ED0">
        <w:t>Vitringa gaat in deze intrigerende publicatie ook in gesprek met joodse uitleggers.</w:t>
      </w:r>
    </w:p>
    <w:p w14:paraId="3F3EA01D" w14:textId="77777777" w:rsidR="001F2B32" w:rsidRPr="00407ED0" w:rsidRDefault="00415D25" w:rsidP="00407ED0">
      <w:pPr>
        <w:jc w:val="both"/>
      </w:pPr>
      <w:r w:rsidRPr="00407ED0">
        <w:t>170 Zij menen dat het visioen betrekking heeft op een derde stenen tempel,</w:t>
      </w:r>
      <w:r w:rsidR="001F2B32" w:rsidRPr="00407ED0">
        <w:t xml:space="preserve"> </w:t>
      </w:r>
      <w:r w:rsidRPr="00407ED0">
        <w:t>die gebouwd gaat worden in de messiaanse tijd. Rabbi Machir leerde dat er</w:t>
      </w:r>
      <w:r w:rsidR="001F2B32" w:rsidRPr="00407ED0">
        <w:t xml:space="preserve"> </w:t>
      </w:r>
      <w:r w:rsidRPr="00407ED0">
        <w:t>tien vertroostingen voor Israël komen in het laatste der dagen. Na de komst van</w:t>
      </w:r>
      <w:r w:rsidR="001F2B32" w:rsidRPr="00407ED0">
        <w:t xml:space="preserve"> </w:t>
      </w:r>
      <w:r w:rsidRPr="00407ED0">
        <w:t>de Messias, de verzameling van de verstrooide joden en de opstanding der doden</w:t>
      </w:r>
      <w:r w:rsidR="001F2B32" w:rsidRPr="00407ED0">
        <w:t xml:space="preserve"> </w:t>
      </w:r>
      <w:r w:rsidRPr="00407ED0">
        <w:t>noemde hij als vierde vertroosting de opbouw van de tempel, zoals Ezechiël die</w:t>
      </w:r>
      <w:r w:rsidR="001F2B32" w:rsidRPr="00407ED0">
        <w:t xml:space="preserve"> </w:t>
      </w:r>
      <w:r w:rsidRPr="00407ED0">
        <w:t xml:space="preserve">beschreven heeft.171 </w:t>
      </w:r>
    </w:p>
    <w:p w14:paraId="6091493B" w14:textId="77777777" w:rsidR="001F2B32" w:rsidRPr="00407ED0" w:rsidRDefault="00415D25" w:rsidP="00407ED0">
      <w:pPr>
        <w:jc w:val="both"/>
      </w:pPr>
      <w:r w:rsidRPr="00407ED0">
        <w:t>Rabbi Jehuda Levita typeerde het gebouw van Ezechiël als de</w:t>
      </w:r>
      <w:r w:rsidR="001F2B32" w:rsidRPr="00407ED0">
        <w:t xml:space="preserve"> </w:t>
      </w:r>
      <w:r w:rsidRPr="00407ED0">
        <w:t xml:space="preserve">‘heyligen ende EEUWIGEN TEMPEL’. </w:t>
      </w:r>
    </w:p>
    <w:p w14:paraId="40B34E53" w14:textId="77777777" w:rsidR="00415D25" w:rsidRPr="00407ED0" w:rsidRDefault="00415D25" w:rsidP="00407ED0">
      <w:pPr>
        <w:jc w:val="both"/>
      </w:pPr>
      <w:r w:rsidRPr="00407ED0">
        <w:t>Vitringa noemt in dit kader ook Salomon</w:t>
      </w:r>
      <w:r w:rsidR="001F2B32" w:rsidRPr="00407ED0">
        <w:t xml:space="preserve"> </w:t>
      </w:r>
      <w:r w:rsidRPr="00407ED0">
        <w:t>Jarchi, David Kimchi en Isaac Abrabanel. Sommige joodse geleerden beroepen</w:t>
      </w:r>
      <w:r w:rsidR="001F2B32" w:rsidRPr="00407ED0">
        <w:t xml:space="preserve"> </w:t>
      </w:r>
      <w:r w:rsidRPr="00407ED0">
        <w:t>zich op de tekst uit Hosea 6:2, waar God belooft dat Hij Israël na twee dagen weer</w:t>
      </w:r>
      <w:r w:rsidR="001F2B32" w:rsidRPr="00407ED0">
        <w:t xml:space="preserve"> </w:t>
      </w:r>
      <w:r w:rsidRPr="00407ED0">
        <w:t>levend zal maken en op de derde dag zal doen herrijzen. De interpretatie van de</w:t>
      </w:r>
      <w:r w:rsidR="001F2B32" w:rsidRPr="00407ED0">
        <w:t xml:space="preserve"> </w:t>
      </w:r>
      <w:r w:rsidRPr="00407ED0">
        <w:t>rabbijnen is verrassend. Na twee ballingschappen en twee verwoestingen komt</w:t>
      </w:r>
      <w:r w:rsidR="001F2B32" w:rsidRPr="00407ED0">
        <w:t xml:space="preserve"> </w:t>
      </w:r>
      <w:r w:rsidRPr="00407ED0">
        <w:t>er een keer ten goede voor het joodse volk. Dan zal ook de tempel weer worden</w:t>
      </w:r>
      <w:r w:rsidR="001F2B32" w:rsidRPr="00407ED0">
        <w:t xml:space="preserve"> </w:t>
      </w:r>
      <w:r w:rsidRPr="00407ED0">
        <w:t xml:space="preserve">herbouwd zonder ooit opnieuw verwoest te worden. Volgens de </w:t>
      </w:r>
      <w:r w:rsidRPr="00407ED0">
        <w:lastRenderedPageBreak/>
        <w:t>verwachting</w:t>
      </w:r>
      <w:r w:rsidR="001F2B32" w:rsidRPr="00407ED0">
        <w:t xml:space="preserve"> </w:t>
      </w:r>
      <w:r w:rsidRPr="00407ED0">
        <w:t>van het jodendom zal ook hun religie worden hersteld, inclusief de ceremoniële</w:t>
      </w:r>
      <w:r w:rsidR="001F2B32" w:rsidRPr="00407ED0">
        <w:t xml:space="preserve"> </w:t>
      </w:r>
      <w:r w:rsidRPr="00407ED0">
        <w:t>offerdienst.</w:t>
      </w:r>
    </w:p>
    <w:p w14:paraId="39D0A397" w14:textId="77777777" w:rsidR="00D25482" w:rsidRPr="00407ED0" w:rsidRDefault="00415D25" w:rsidP="00407ED0">
      <w:pPr>
        <w:jc w:val="both"/>
      </w:pPr>
      <w:r w:rsidRPr="00407ED0">
        <w:t>Vitringa neemt het de joden niet erg kwalijk dat zij zo denken. Een jood heeft</w:t>
      </w:r>
      <w:r w:rsidR="001F2B32" w:rsidRPr="00407ED0">
        <w:t xml:space="preserve"> </w:t>
      </w:r>
      <w:r w:rsidRPr="00407ED0">
        <w:t>immers per definitie een deksel op zijn aangezicht, dat hem belet de heerlijkheid</w:t>
      </w:r>
      <w:r w:rsidR="001F2B32" w:rsidRPr="00407ED0">
        <w:t xml:space="preserve"> </w:t>
      </w:r>
      <w:r w:rsidRPr="00407ED0">
        <w:t>van Christus en de spirituele aard van zijn koninkrijk te ontdekken. Maar</w:t>
      </w:r>
      <w:r w:rsidR="001F2B32" w:rsidRPr="00407ED0">
        <w:t xml:space="preserve"> </w:t>
      </w:r>
      <w:r w:rsidRPr="00407ED0">
        <w:t>christenen behoren beter te weten. Een christen kent de wegen van God en de</w:t>
      </w:r>
      <w:r w:rsidR="001F2B32" w:rsidRPr="00407ED0">
        <w:t xml:space="preserve"> </w:t>
      </w:r>
      <w:r w:rsidRPr="00407ED0">
        <w:t>verschillende huishoudingen van de kerk onder het Nieuwe Testament. Toch</w:t>
      </w:r>
      <w:r w:rsidR="001F2B32" w:rsidRPr="00407ED0">
        <w:t xml:space="preserve"> </w:t>
      </w:r>
      <w:r w:rsidRPr="00407ED0">
        <w:t>kent Vitringa een collega die er dergelijke opvattingen op nahoudt. Hij noemt</w:t>
      </w:r>
      <w:r w:rsidR="001F2B32" w:rsidRPr="00407ED0">
        <w:t xml:space="preserve"> </w:t>
      </w:r>
      <w:r w:rsidRPr="00407ED0">
        <w:t>hem een ‘voornaam Godtsgeleerde van dese tijt, wiens gedaghtenisse in Godts</w:t>
      </w:r>
      <w:r w:rsidR="001F2B32" w:rsidRPr="00407ED0">
        <w:t xml:space="preserve"> </w:t>
      </w:r>
      <w:r w:rsidRPr="00407ED0">
        <w:t xml:space="preserve">Kercke altijt sijn sal tot zegeninge.’172 </w:t>
      </w:r>
    </w:p>
    <w:p w14:paraId="14209EBE" w14:textId="77777777" w:rsidR="00415D25" w:rsidRPr="00407ED0" w:rsidRDefault="00415D25" w:rsidP="00407ED0">
      <w:pPr>
        <w:jc w:val="both"/>
      </w:pPr>
      <w:r w:rsidRPr="00407ED0">
        <w:t>Ook deze theoloog gaat ervan uit dat in het</w:t>
      </w:r>
      <w:r w:rsidR="001F2B32" w:rsidRPr="00407ED0">
        <w:t xml:space="preserve"> </w:t>
      </w:r>
      <w:r w:rsidRPr="00407ED0">
        <w:t>gezicht van Ezechiël een materiële tempel bedoeld wordt, ‘sullende in het laatste</w:t>
      </w:r>
      <w:r w:rsidR="001F2B32" w:rsidRPr="00407ED0">
        <w:t xml:space="preserve"> </w:t>
      </w:r>
      <w:r w:rsidRPr="00407ED0">
        <w:t>der dagen met de herstellinge der Joodsche Politie en Godsdienst werden opgetimmert</w:t>
      </w:r>
      <w:r w:rsidR="001F2B32" w:rsidRPr="00407ED0">
        <w:t xml:space="preserve"> </w:t>
      </w:r>
      <w:r w:rsidRPr="00407ED0">
        <w:t>in het land Canaän.’ Vitringa weet niet of de betreffende persoon deze</w:t>
      </w:r>
      <w:r w:rsidR="001F2B32" w:rsidRPr="00407ED0">
        <w:t xml:space="preserve"> </w:t>
      </w:r>
      <w:r w:rsidRPr="00407ED0">
        <w:t>gedachte expliciet heeft geventileerd in zijn geschriften, maar wel dat hij sommige</w:t>
      </w:r>
      <w:r w:rsidR="001F2B32" w:rsidRPr="00407ED0">
        <w:t xml:space="preserve"> </w:t>
      </w:r>
      <w:r w:rsidRPr="00407ED0">
        <w:t>leerlingen die nauw contact met hem hadden op dit spoor heeft gezet. Een</w:t>
      </w:r>
      <w:r w:rsidR="001F2B32" w:rsidRPr="00407ED0">
        <w:t xml:space="preserve"> </w:t>
      </w:r>
      <w:r w:rsidRPr="00407ED0">
        <w:t>naam wordt in dit verband niet genoemd. Zowel het respect waarmee Vitringa</w:t>
      </w:r>
      <w:r w:rsidR="001F2B32" w:rsidRPr="00407ED0">
        <w:t xml:space="preserve"> </w:t>
      </w:r>
      <w:r w:rsidRPr="00407ED0">
        <w:t>over hem spreekt, als de inhoudelijke medelingen doen vermoeden dat het Jacobus</w:t>
      </w:r>
      <w:r w:rsidR="001F2B32" w:rsidRPr="00407ED0">
        <w:t xml:space="preserve"> </w:t>
      </w:r>
      <w:r w:rsidRPr="00407ED0">
        <w:t>Alting betreft.</w:t>
      </w:r>
    </w:p>
    <w:p w14:paraId="42768C0E" w14:textId="77777777" w:rsidR="00415D25" w:rsidRPr="00407ED0" w:rsidRDefault="00415D25" w:rsidP="00407ED0">
      <w:pPr>
        <w:jc w:val="both"/>
      </w:pPr>
      <w:r w:rsidRPr="00407ED0">
        <w:t>Verschillende argumenten voert Vitringa aan om te bewijzen dat een derde</w:t>
      </w:r>
      <w:r w:rsidR="001F2B32" w:rsidRPr="00407ED0">
        <w:t xml:space="preserve"> </w:t>
      </w:r>
      <w:r w:rsidRPr="00407ED0">
        <w:t>tempel niet meer te verwachten valt. Hij refereert aan Openbaring 21 en 22. Deze</w:t>
      </w:r>
      <w:r w:rsidR="001F2B32" w:rsidRPr="00407ED0">
        <w:t xml:space="preserve"> </w:t>
      </w:r>
      <w:r w:rsidRPr="00407ED0">
        <w:t>hoofdstukken slaan – zoals wij eerder stipuleerden – niet op de verheerlijkte kerk</w:t>
      </w:r>
      <w:r w:rsidR="001F2B32" w:rsidRPr="00407ED0">
        <w:t xml:space="preserve"> </w:t>
      </w:r>
      <w:r w:rsidRPr="00407ED0">
        <w:t>in de hemel, maar op de laatste, heerlijke staat van de kerk op aarde. Ze beschrijven</w:t>
      </w:r>
      <w:r w:rsidR="001F2B32" w:rsidRPr="00407ED0">
        <w:t xml:space="preserve"> </w:t>
      </w:r>
      <w:r w:rsidRPr="00407ED0">
        <w:t>de situatie zoals deze zich zal voordoen na ‘den vollen toeloop van Joden en</w:t>
      </w:r>
      <w:r w:rsidR="001F2B32" w:rsidRPr="00407ED0">
        <w:t xml:space="preserve"> </w:t>
      </w:r>
      <w:r w:rsidRPr="00407ED0">
        <w:t>Heydenen voor het eynde van de weerelt ende het oordeel des Soons Godts.’173</w:t>
      </w:r>
      <w:r w:rsidR="001F2B32" w:rsidRPr="00407ED0">
        <w:t xml:space="preserve"> </w:t>
      </w:r>
    </w:p>
    <w:p w14:paraId="58E7D54B" w14:textId="77777777" w:rsidR="00415D25" w:rsidRPr="00407ED0" w:rsidRDefault="00415D25" w:rsidP="00407ED0">
      <w:pPr>
        <w:jc w:val="both"/>
      </w:pPr>
      <w:r w:rsidRPr="00407ED0">
        <w:t>Expliciet wordt hier gemeld dat er in het nieuwe Jeruzalem geen tempel meer zal</w:t>
      </w:r>
    </w:p>
    <w:p w14:paraId="50EE80C7" w14:textId="77777777" w:rsidR="001F2B32" w:rsidRPr="00407ED0" w:rsidRDefault="001F2B32" w:rsidP="00407ED0">
      <w:pPr>
        <w:jc w:val="both"/>
      </w:pPr>
    </w:p>
    <w:p w14:paraId="68CF26A9" w14:textId="77777777" w:rsidR="00415D25" w:rsidRPr="00407ED0" w:rsidRDefault="00415D25" w:rsidP="00407ED0">
      <w:pPr>
        <w:jc w:val="both"/>
        <w:rPr>
          <w:sz w:val="22"/>
          <w:szCs w:val="22"/>
        </w:rPr>
      </w:pPr>
      <w:smartTag w:uri="urn:schemas-microsoft-com:office:smarttags" w:element="metricconverter">
        <w:smartTagPr>
          <w:attr w:name="ProductID" w:val="170 C"/>
        </w:smartTagPr>
        <w:r w:rsidRPr="00407ED0">
          <w:rPr>
            <w:sz w:val="22"/>
            <w:szCs w:val="22"/>
          </w:rPr>
          <w:t>170 C</w:t>
        </w:r>
      </w:smartTag>
      <w:r w:rsidRPr="00407ED0">
        <w:rPr>
          <w:sz w:val="22"/>
          <w:szCs w:val="22"/>
        </w:rPr>
        <w:t>. Vitringa, Tempel I, 18-60.</w:t>
      </w:r>
    </w:p>
    <w:p w14:paraId="6E0B0F76" w14:textId="77777777" w:rsidR="00415D25" w:rsidRPr="00407ED0" w:rsidRDefault="00415D25" w:rsidP="00407ED0">
      <w:pPr>
        <w:jc w:val="both"/>
        <w:rPr>
          <w:sz w:val="22"/>
          <w:szCs w:val="22"/>
        </w:rPr>
      </w:pPr>
      <w:smartTag w:uri="urn:schemas-microsoft-com:office:smarttags" w:element="metricconverter">
        <w:smartTagPr>
          <w:attr w:name="ProductID" w:val="171 C"/>
        </w:smartTagPr>
        <w:r w:rsidRPr="00407ED0">
          <w:rPr>
            <w:sz w:val="22"/>
            <w:szCs w:val="22"/>
          </w:rPr>
          <w:t>171 C</w:t>
        </w:r>
      </w:smartTag>
      <w:r w:rsidRPr="00407ED0">
        <w:rPr>
          <w:sz w:val="22"/>
          <w:szCs w:val="22"/>
        </w:rPr>
        <w:t>. Vitringa, Tempel I, 19.</w:t>
      </w:r>
    </w:p>
    <w:p w14:paraId="395D1B8D" w14:textId="77777777" w:rsidR="00415D25" w:rsidRPr="00407ED0" w:rsidRDefault="00415D25" w:rsidP="00407ED0">
      <w:pPr>
        <w:jc w:val="both"/>
        <w:rPr>
          <w:sz w:val="22"/>
          <w:szCs w:val="22"/>
        </w:rPr>
      </w:pPr>
      <w:smartTag w:uri="urn:schemas-microsoft-com:office:smarttags" w:element="metricconverter">
        <w:smartTagPr>
          <w:attr w:name="ProductID" w:val="172 C"/>
        </w:smartTagPr>
        <w:r w:rsidRPr="00407ED0">
          <w:rPr>
            <w:sz w:val="22"/>
            <w:szCs w:val="22"/>
          </w:rPr>
          <w:t>172 C</w:t>
        </w:r>
      </w:smartTag>
      <w:r w:rsidRPr="00407ED0">
        <w:rPr>
          <w:sz w:val="22"/>
          <w:szCs w:val="22"/>
        </w:rPr>
        <w:t>. Vitringa, Tempel I, 22.</w:t>
      </w:r>
    </w:p>
    <w:p w14:paraId="43F6C976" w14:textId="77777777" w:rsidR="00415D25" w:rsidRPr="00407ED0" w:rsidRDefault="00415D25" w:rsidP="00407ED0">
      <w:pPr>
        <w:jc w:val="both"/>
        <w:rPr>
          <w:sz w:val="22"/>
          <w:szCs w:val="22"/>
        </w:rPr>
      </w:pPr>
      <w:smartTag w:uri="urn:schemas-microsoft-com:office:smarttags" w:element="metricconverter">
        <w:smartTagPr>
          <w:attr w:name="ProductID" w:val="173 C"/>
        </w:smartTagPr>
        <w:r w:rsidRPr="00407ED0">
          <w:rPr>
            <w:sz w:val="22"/>
            <w:szCs w:val="22"/>
          </w:rPr>
          <w:t>173 C</w:t>
        </w:r>
      </w:smartTag>
      <w:r w:rsidRPr="00407ED0">
        <w:rPr>
          <w:sz w:val="22"/>
          <w:szCs w:val="22"/>
        </w:rPr>
        <w:t>. Vitringa, Tempel I, 24, 25.</w:t>
      </w:r>
    </w:p>
    <w:p w14:paraId="6D9B9A84" w14:textId="77777777" w:rsidR="00415D25" w:rsidRPr="00407ED0" w:rsidRDefault="00415D25" w:rsidP="00407ED0">
      <w:pPr>
        <w:jc w:val="both"/>
        <w:rPr>
          <w:sz w:val="22"/>
          <w:szCs w:val="22"/>
        </w:rPr>
      </w:pPr>
      <w:r w:rsidRPr="00407ED0">
        <w:rPr>
          <w:sz w:val="22"/>
          <w:szCs w:val="22"/>
        </w:rPr>
        <w:t xml:space="preserve">484 </w:t>
      </w:r>
    </w:p>
    <w:p w14:paraId="0583B451" w14:textId="77777777" w:rsidR="001F2B32" w:rsidRPr="00407ED0" w:rsidRDefault="001F2B32" w:rsidP="00407ED0">
      <w:pPr>
        <w:jc w:val="both"/>
      </w:pPr>
    </w:p>
    <w:p w14:paraId="28A92C5E" w14:textId="77777777" w:rsidR="00415D25" w:rsidRPr="00407ED0" w:rsidRDefault="00415D25" w:rsidP="00407ED0">
      <w:pPr>
        <w:jc w:val="both"/>
      </w:pPr>
      <w:r w:rsidRPr="00407ED0">
        <w:t>zijn. Dat is ook logisch want in het Nieuwe Testament gaat het om een ‘redelijcke</w:t>
      </w:r>
      <w:r w:rsidR="001F2B32" w:rsidRPr="00407ED0">
        <w:t xml:space="preserve"> </w:t>
      </w:r>
      <w:r w:rsidRPr="00407ED0">
        <w:t>Godtsdienst’, zoals Paulus daarover spreekt in Romeinen 12:1 en een dergelijke</w:t>
      </w:r>
      <w:r w:rsidR="001F2B32" w:rsidRPr="00407ED0">
        <w:t xml:space="preserve"> </w:t>
      </w:r>
      <w:r w:rsidRPr="00407ED0">
        <w:t>religie duldt geen stenen tempel.174 Joden beseffen dit niet. Maar als zij willen</w:t>
      </w:r>
      <w:r w:rsidR="001F2B32" w:rsidRPr="00407ED0">
        <w:t xml:space="preserve"> </w:t>
      </w:r>
      <w:r w:rsidRPr="00407ED0">
        <w:t>dat hun godsdienst aangenaam bij God is, moeten ze dit toch inzien en erkennen.</w:t>
      </w:r>
    </w:p>
    <w:p w14:paraId="7D17DAAD" w14:textId="77777777" w:rsidR="00415D25" w:rsidRPr="00407ED0" w:rsidRDefault="00415D25" w:rsidP="00407ED0">
      <w:pPr>
        <w:jc w:val="both"/>
      </w:pPr>
      <w:r w:rsidRPr="00407ED0">
        <w:t>De Friese hooggeleerde twijfelt er voorts ook aan dat een stenen heiligdom een</w:t>
      </w:r>
      <w:r w:rsidR="001F2B32" w:rsidRPr="00407ED0">
        <w:t xml:space="preserve"> </w:t>
      </w:r>
      <w:r w:rsidRPr="00407ED0">
        <w:t>bedehuis voor alle volken zou kunnen zijn.175</w:t>
      </w:r>
    </w:p>
    <w:p w14:paraId="172D1876" w14:textId="77777777" w:rsidR="00415D25" w:rsidRPr="00407ED0" w:rsidRDefault="00415D25" w:rsidP="00407ED0">
      <w:pPr>
        <w:jc w:val="both"/>
      </w:pPr>
      <w:r w:rsidRPr="00407ED0">
        <w:t>De wijze waarop Vitringa afstand nam ten aanzien van Coccejus’ uitleg van</w:t>
      </w:r>
      <w:r w:rsidR="001F2B32" w:rsidRPr="00407ED0">
        <w:t xml:space="preserve"> </w:t>
      </w:r>
      <w:r w:rsidRPr="00407ED0">
        <w:t>het tempelvisioen werd niet door iedereen geapprecieerd. Diens zoon Johannes</w:t>
      </w:r>
      <w:r w:rsidR="001F2B32" w:rsidRPr="00407ED0">
        <w:t xml:space="preserve"> </w:t>
      </w:r>
      <w:r w:rsidRPr="00407ED0">
        <w:t>Henricus – griffier van de lenen van Holland – reageerde tamelijk geprikkeld</w:t>
      </w:r>
      <w:r w:rsidR="001F2B32" w:rsidRPr="00407ED0">
        <w:t xml:space="preserve"> </w:t>
      </w:r>
      <w:r w:rsidRPr="00407ED0">
        <w:t xml:space="preserve">in een ruim achthonderd pagina’s tellend verweerschrift, onder de titel </w:t>
      </w:r>
      <w:r w:rsidRPr="00407ED0">
        <w:rPr>
          <w:i/>
        </w:rPr>
        <w:t>Naeder</w:t>
      </w:r>
      <w:r w:rsidR="001F2B32" w:rsidRPr="00407ED0">
        <w:rPr>
          <w:i/>
        </w:rPr>
        <w:t xml:space="preserve"> </w:t>
      </w:r>
      <w:r w:rsidRPr="00407ED0">
        <w:rPr>
          <w:i/>
        </w:rPr>
        <w:t>Ondersoeck Van het Rechte Verstand Van den Tempel die den Propheet Ezechiel Gesien</w:t>
      </w:r>
      <w:r w:rsidR="001F2B32" w:rsidRPr="00407ED0">
        <w:rPr>
          <w:i/>
        </w:rPr>
        <w:t xml:space="preserve"> </w:t>
      </w:r>
      <w:r w:rsidRPr="00407ED0">
        <w:rPr>
          <w:i/>
        </w:rPr>
        <w:t>en beschreven heeft in sijn Laetste Gesichte, En des Jesuits Villalpands bevattingen daer</w:t>
      </w:r>
      <w:r w:rsidR="001F2B32" w:rsidRPr="00407ED0">
        <w:rPr>
          <w:i/>
        </w:rPr>
        <w:t xml:space="preserve"> </w:t>
      </w:r>
      <w:r w:rsidRPr="00407ED0">
        <w:rPr>
          <w:i/>
        </w:rPr>
        <w:t>omtrent: Voorgesteld aen den seer Eerwaerden en Geleerden Heer Campegius Vitringa,</w:t>
      </w:r>
      <w:r w:rsidR="001F2B32" w:rsidRPr="00407ED0">
        <w:rPr>
          <w:i/>
        </w:rPr>
        <w:t xml:space="preserve"> </w:t>
      </w:r>
      <w:r w:rsidRPr="00407ED0">
        <w:rPr>
          <w:i/>
        </w:rPr>
        <w:t>Dr. en Professor der H. Theologie in de Accademie tot Franeker</w:t>
      </w:r>
      <w:r w:rsidRPr="00407ED0">
        <w:t>.176 Het boek is in briefvorm</w:t>
      </w:r>
      <w:r w:rsidR="001F2B32" w:rsidRPr="00407ED0">
        <w:t xml:space="preserve"> </w:t>
      </w:r>
      <w:r w:rsidRPr="00407ED0">
        <w:t>geschreven. Net als zijn vader bepleit Johannes Henricus Coccejus een</w:t>
      </w:r>
      <w:r w:rsidR="001F2B32" w:rsidRPr="00407ED0">
        <w:t xml:space="preserve"> </w:t>
      </w:r>
      <w:r w:rsidRPr="00407ED0">
        <w:t>geestelijke uitleg van het tempelgezicht.</w:t>
      </w:r>
    </w:p>
    <w:p w14:paraId="381012DA" w14:textId="77777777" w:rsidR="00415D25" w:rsidRPr="00407ED0" w:rsidRDefault="00415D25" w:rsidP="00407ED0">
      <w:pPr>
        <w:jc w:val="both"/>
      </w:pPr>
      <w:r w:rsidRPr="00407ED0">
        <w:t>Nogal vermakelijk is de wijze waarop de Goudse predikant Jacobus van Ostade</w:t>
      </w:r>
      <w:r w:rsidR="00D25482" w:rsidRPr="00407ED0">
        <w:t xml:space="preserve"> </w:t>
      </w:r>
      <w:r w:rsidRPr="00407ED0">
        <w:t>verslag doet van deze milde broedertwist. Ter inleiding op zijn vertaling van</w:t>
      </w:r>
      <w:r w:rsidR="00D25482" w:rsidRPr="00407ED0">
        <w:t xml:space="preserve"> </w:t>
      </w:r>
      <w:r w:rsidRPr="00407ED0">
        <w:t>de commentaar van Greenhill op de laatste negen hoofdstukken van Ezechiël</w:t>
      </w:r>
      <w:r w:rsidR="00D25482" w:rsidRPr="00407ED0">
        <w:t xml:space="preserve"> </w:t>
      </w:r>
      <w:r w:rsidRPr="00407ED0">
        <w:t xml:space="preserve">brengt hij </w:t>
      </w:r>
      <w:r w:rsidRPr="00407ED0">
        <w:lastRenderedPageBreak/>
        <w:t>het meningsverschil tussen Vitringa en Coccejus ter sprake. Hij doet</w:t>
      </w:r>
      <w:r w:rsidR="00D25482" w:rsidRPr="00407ED0">
        <w:t xml:space="preserve"> </w:t>
      </w:r>
      <w:r w:rsidRPr="00407ED0">
        <w:t>alle moeite om aan te geven dat Vitringa’s attaque vooral niet persoonlijk moet</w:t>
      </w:r>
      <w:r w:rsidR="00D25482" w:rsidRPr="00407ED0">
        <w:t xml:space="preserve"> </w:t>
      </w:r>
      <w:r w:rsidRPr="00407ED0">
        <w:t>worden opgevat.</w:t>
      </w:r>
    </w:p>
    <w:p w14:paraId="5BB00092" w14:textId="77777777" w:rsidR="00415D25" w:rsidRPr="00407ED0" w:rsidRDefault="00415D25" w:rsidP="00407ED0">
      <w:pPr>
        <w:jc w:val="both"/>
      </w:pPr>
      <w:r w:rsidRPr="00407ED0">
        <w:t>De Heer Vitringa, zynde anders een man die hoge achting en genegentheit voor de</w:t>
      </w:r>
      <w:r w:rsidR="00D25482" w:rsidRPr="00407ED0">
        <w:t xml:space="preserve"> </w:t>
      </w:r>
      <w:r w:rsidRPr="00407ED0">
        <w:t>persoon, schriften, en gevoelens van Coccejus had, vondt het echter noodzakelyk om</w:t>
      </w:r>
      <w:r w:rsidR="00D25482" w:rsidRPr="00407ED0">
        <w:t xml:space="preserve"> </w:t>
      </w:r>
      <w:r w:rsidRPr="00407ED0">
        <w:t>in zyn Werk genaamt Aanleiding tot het Rechte Verstand van den Tempel van Ezechiel,</w:t>
      </w:r>
      <w:r w:rsidR="00D25482" w:rsidRPr="00407ED0">
        <w:t xml:space="preserve"> </w:t>
      </w:r>
      <w:r w:rsidRPr="00407ED0">
        <w:t>te Franeker gedrukt 1687, het gevoelen van den Heer Coccejus dikwijls te noemen, en</w:t>
      </w:r>
      <w:r w:rsidR="00D25482" w:rsidRPr="00407ED0">
        <w:t xml:space="preserve"> </w:t>
      </w:r>
      <w:r w:rsidRPr="00407ED0">
        <w:t>te wederleggen: niet uit verwaantheit (zegt hy) of uit kleinachting, of zugt om deszelfs</w:t>
      </w:r>
      <w:r w:rsidR="00D25482" w:rsidRPr="00407ED0">
        <w:t xml:space="preserve"> </w:t>
      </w:r>
      <w:r w:rsidRPr="00407ED0">
        <w:t>naam en achtinge te krenken; maar om dat niemand krachtiger en beknopter het</w:t>
      </w:r>
      <w:r w:rsidR="00D25482" w:rsidRPr="00407ED0">
        <w:t xml:space="preserve"> </w:t>
      </w:r>
      <w:r w:rsidRPr="00407ED0">
        <w:t>gevoelen, daar hy van verschilde, heeft voorgestelt.177</w:t>
      </w:r>
    </w:p>
    <w:p w14:paraId="0A12D6E8" w14:textId="77777777" w:rsidR="00415D25" w:rsidRPr="00407ED0" w:rsidRDefault="00415D25" w:rsidP="00407ED0">
      <w:pPr>
        <w:jc w:val="both"/>
      </w:pPr>
      <w:r w:rsidRPr="00407ED0">
        <w:t>Maar hoewel Vitringa zijn weerwoord in alle ‘zedigheit en eerbied’ had geformuleerd,</w:t>
      </w:r>
      <w:r w:rsidR="00D25482" w:rsidRPr="00407ED0">
        <w:t xml:space="preserve"> </w:t>
      </w:r>
      <w:r w:rsidRPr="00407ED0">
        <w:t>mishaagde het Johannes Henricus – een ‘geleert Theologant, doch in</w:t>
      </w:r>
      <w:r w:rsidR="00D25482" w:rsidRPr="00407ED0">
        <w:t xml:space="preserve"> </w:t>
      </w:r>
      <w:r w:rsidRPr="00407ED0">
        <w:t>Polityke ampten zynde in ’s Gravenhage’ – zozeer dat hij een omstandig antwoord</w:t>
      </w:r>
      <w:r w:rsidR="00D25482" w:rsidRPr="00407ED0">
        <w:t xml:space="preserve"> </w:t>
      </w:r>
      <w:r w:rsidRPr="00407ED0">
        <w:t>schreef om de naam van zijn vader op dit punt te zuiveren. Het was een ‘groot</w:t>
      </w:r>
      <w:r w:rsidR="00D25482" w:rsidRPr="00407ED0">
        <w:t xml:space="preserve"> </w:t>
      </w:r>
      <w:r w:rsidRPr="00407ED0">
        <w:t>boek in Quarto’ geworden waarin Coccejus junior ‘alle de stellingen van zyn Heer</w:t>
      </w:r>
      <w:r w:rsidR="00D25482" w:rsidRPr="00407ED0">
        <w:t xml:space="preserve"> </w:t>
      </w:r>
      <w:r w:rsidRPr="00407ED0">
        <w:t>Vader zeer uitvoerig verdedigt, en het gevoelen van Villalpandus, en Vitringa</w:t>
      </w:r>
      <w:r w:rsidR="00D25482" w:rsidRPr="00407ED0">
        <w:t xml:space="preserve"> </w:t>
      </w:r>
      <w:r w:rsidRPr="00407ED0">
        <w:t>scherpelyk heeft getracht te wederleggen. Doch de Heer Vitringa heeft daar op</w:t>
      </w:r>
      <w:r w:rsidR="00D25482" w:rsidRPr="00407ED0">
        <w:t xml:space="preserve"> </w:t>
      </w:r>
      <w:r w:rsidRPr="00407ED0">
        <w:t>met een klein boekje in Octavo krachtig geantwoord, zyne gevoelens verdedigt,</w:t>
      </w:r>
      <w:r w:rsidR="00D25482" w:rsidRPr="00407ED0">
        <w:t xml:space="preserve"> </w:t>
      </w:r>
      <w:r w:rsidRPr="00407ED0">
        <w:t>en getoont, dat de uitvluchten van dezen Heer Coccejus krachteloos waren.’178</w:t>
      </w:r>
    </w:p>
    <w:p w14:paraId="0FCB2B0C" w14:textId="77777777" w:rsidR="00415D25" w:rsidRPr="00407ED0" w:rsidRDefault="00415D25" w:rsidP="00407ED0">
      <w:pPr>
        <w:jc w:val="both"/>
      </w:pPr>
      <w:r w:rsidRPr="00407ED0">
        <w:t>Van Ostade kan zich geheel en al vinden in het exposé van de coccejaanse Fries,</w:t>
      </w:r>
      <w:r w:rsidR="00D25482" w:rsidRPr="00407ED0">
        <w:t xml:space="preserve">  </w:t>
      </w:r>
      <w:r w:rsidRPr="00407ED0">
        <w:t>hoewel hij het betreurt dat deze geen rechtstreekse uitleg van de hoofdstukken</w:t>
      </w:r>
    </w:p>
    <w:p w14:paraId="003F17A5" w14:textId="77777777" w:rsidR="00D25482" w:rsidRPr="00407ED0" w:rsidRDefault="00D25482" w:rsidP="00407ED0">
      <w:pPr>
        <w:jc w:val="both"/>
      </w:pPr>
    </w:p>
    <w:p w14:paraId="0F7AD5D5" w14:textId="77777777" w:rsidR="00415D25" w:rsidRPr="00407ED0" w:rsidRDefault="00415D25" w:rsidP="00407ED0">
      <w:pPr>
        <w:jc w:val="both"/>
        <w:rPr>
          <w:sz w:val="22"/>
          <w:szCs w:val="22"/>
        </w:rPr>
      </w:pPr>
      <w:smartTag w:uri="urn:schemas-microsoft-com:office:smarttags" w:element="metricconverter">
        <w:smartTagPr>
          <w:attr w:name="ProductID" w:val="174 C"/>
        </w:smartTagPr>
        <w:r w:rsidRPr="00407ED0">
          <w:rPr>
            <w:sz w:val="22"/>
            <w:szCs w:val="22"/>
          </w:rPr>
          <w:t>174 C</w:t>
        </w:r>
      </w:smartTag>
      <w:r w:rsidRPr="00407ED0">
        <w:rPr>
          <w:sz w:val="22"/>
          <w:szCs w:val="22"/>
        </w:rPr>
        <w:t>. Vitringa, Tempel I, 35.</w:t>
      </w:r>
    </w:p>
    <w:p w14:paraId="766A0B64" w14:textId="77777777" w:rsidR="00415D25" w:rsidRPr="00407ED0" w:rsidRDefault="00415D25" w:rsidP="00407ED0">
      <w:pPr>
        <w:jc w:val="both"/>
        <w:rPr>
          <w:sz w:val="22"/>
          <w:szCs w:val="22"/>
        </w:rPr>
      </w:pPr>
      <w:smartTag w:uri="urn:schemas-microsoft-com:office:smarttags" w:element="metricconverter">
        <w:smartTagPr>
          <w:attr w:name="ProductID" w:val="175 C"/>
        </w:smartTagPr>
        <w:r w:rsidRPr="00407ED0">
          <w:rPr>
            <w:sz w:val="22"/>
            <w:szCs w:val="22"/>
          </w:rPr>
          <w:t>175 C</w:t>
        </w:r>
      </w:smartTag>
      <w:r w:rsidRPr="00407ED0">
        <w:rPr>
          <w:sz w:val="22"/>
          <w:szCs w:val="22"/>
        </w:rPr>
        <w:t>. Vitringa, Tempel I, 57.</w:t>
      </w:r>
    </w:p>
    <w:p w14:paraId="5D4400AE" w14:textId="77777777" w:rsidR="00415D25" w:rsidRPr="00407ED0" w:rsidRDefault="00415D25" w:rsidP="00407ED0">
      <w:pPr>
        <w:jc w:val="both"/>
        <w:rPr>
          <w:sz w:val="22"/>
          <w:szCs w:val="22"/>
        </w:rPr>
      </w:pPr>
      <w:r w:rsidRPr="00407ED0">
        <w:rPr>
          <w:sz w:val="22"/>
          <w:szCs w:val="22"/>
        </w:rPr>
        <w:t>176 Het werk verscheen te Amsterdam in 1692; W.J. van Asselt, ‘Ultimum tempus,’ 196 typeert het als</w:t>
      </w:r>
      <w:r w:rsidR="00D25482" w:rsidRPr="00407ED0">
        <w:rPr>
          <w:sz w:val="22"/>
          <w:szCs w:val="22"/>
        </w:rPr>
        <w:t xml:space="preserve"> </w:t>
      </w:r>
      <w:r w:rsidRPr="00407ED0">
        <w:rPr>
          <w:sz w:val="22"/>
          <w:szCs w:val="22"/>
        </w:rPr>
        <w:t>een ‘rommelig geschrift.’</w:t>
      </w:r>
    </w:p>
    <w:p w14:paraId="14DB0149" w14:textId="77777777" w:rsidR="00415D25" w:rsidRPr="00407ED0" w:rsidRDefault="00415D25" w:rsidP="00407ED0">
      <w:pPr>
        <w:jc w:val="both"/>
        <w:rPr>
          <w:sz w:val="22"/>
          <w:szCs w:val="22"/>
        </w:rPr>
      </w:pPr>
      <w:r w:rsidRPr="00407ED0">
        <w:rPr>
          <w:sz w:val="22"/>
          <w:szCs w:val="22"/>
        </w:rPr>
        <w:t>177 W. Greenhill, Ezechiel IV, 681.</w:t>
      </w:r>
    </w:p>
    <w:p w14:paraId="30CCFA7A" w14:textId="77777777" w:rsidR="00415D25" w:rsidRPr="00407ED0" w:rsidRDefault="00415D25" w:rsidP="00407ED0">
      <w:pPr>
        <w:jc w:val="both"/>
        <w:rPr>
          <w:sz w:val="22"/>
          <w:szCs w:val="22"/>
        </w:rPr>
      </w:pPr>
      <w:r w:rsidRPr="00407ED0">
        <w:rPr>
          <w:sz w:val="22"/>
          <w:szCs w:val="22"/>
        </w:rPr>
        <w:t>178 W. Greenhill, Ezechiel IV, 681, 682.</w:t>
      </w:r>
    </w:p>
    <w:p w14:paraId="42B1F38F" w14:textId="77777777" w:rsidR="00415D25" w:rsidRPr="00407ED0" w:rsidRDefault="00415D25" w:rsidP="00407ED0">
      <w:pPr>
        <w:jc w:val="both"/>
        <w:rPr>
          <w:sz w:val="22"/>
          <w:szCs w:val="22"/>
        </w:rPr>
      </w:pPr>
      <w:r w:rsidRPr="00407ED0">
        <w:rPr>
          <w:sz w:val="22"/>
          <w:szCs w:val="22"/>
        </w:rPr>
        <w:t>485</w:t>
      </w:r>
    </w:p>
    <w:p w14:paraId="3FD99B9A" w14:textId="77777777" w:rsidR="00D25482" w:rsidRPr="00407ED0" w:rsidRDefault="00D25482" w:rsidP="00407ED0">
      <w:pPr>
        <w:jc w:val="both"/>
      </w:pPr>
    </w:p>
    <w:p w14:paraId="1A3336F1" w14:textId="77777777" w:rsidR="00415D25" w:rsidRPr="00407ED0" w:rsidRDefault="00415D25" w:rsidP="00407ED0">
      <w:pPr>
        <w:jc w:val="both"/>
      </w:pPr>
      <w:r w:rsidRPr="00407ED0">
        <w:t>uit Ezechiël heeft gegeven die handelen over de nieuwe tempel.</w:t>
      </w:r>
    </w:p>
    <w:p w14:paraId="39CF86C8" w14:textId="77777777" w:rsidR="00415D25" w:rsidRPr="00407ED0" w:rsidRDefault="00415D25" w:rsidP="00407ED0">
      <w:pPr>
        <w:jc w:val="both"/>
      </w:pPr>
      <w:r w:rsidRPr="00407ED0">
        <w:t>Coccejus junior is het eens met Vitringa dat de joodse uitleg van het tempelvisioen,</w:t>
      </w:r>
    </w:p>
    <w:p w14:paraId="69726837" w14:textId="77777777" w:rsidR="00415D25" w:rsidRPr="00407ED0" w:rsidRDefault="00415D25" w:rsidP="00407ED0">
      <w:pPr>
        <w:jc w:val="both"/>
      </w:pPr>
      <w:r w:rsidRPr="00407ED0">
        <w:t>die ook door sommige christenen werd overgenomen, niet deugt. Hij</w:t>
      </w:r>
      <w:r w:rsidR="00D25482" w:rsidRPr="00407ED0">
        <w:t xml:space="preserve"> </w:t>
      </w:r>
      <w:r w:rsidRPr="00407ED0">
        <w:t>keert zich tegen allen die ‘wanen dat den Tempel van Ezechiel ons een lichamelicken</w:t>
      </w:r>
      <w:r w:rsidR="00D25482" w:rsidRPr="00407ED0">
        <w:t xml:space="preserve"> </w:t>
      </w:r>
      <w:r w:rsidRPr="00407ED0">
        <w:t>Tempel soude vertoonen, die opgebouwt sal werden onder den Messias in</w:t>
      </w:r>
      <w:r w:rsidR="00D25482" w:rsidRPr="00407ED0">
        <w:t xml:space="preserve"> </w:t>
      </w:r>
      <w:r w:rsidRPr="00407ED0">
        <w:t>de dagen des Niewen Verbonds.’179 Zoiets is volstrekt tegenstrijdig met de aard</w:t>
      </w:r>
      <w:r w:rsidR="00D25482" w:rsidRPr="00407ED0">
        <w:t xml:space="preserve"> </w:t>
      </w:r>
      <w:r w:rsidRPr="00407ED0">
        <w:t>van het evangelie en de christelijke religie, aangezien Christus zichzelf eenmaal</w:t>
      </w:r>
      <w:r w:rsidR="00D25482" w:rsidRPr="00407ED0">
        <w:t xml:space="preserve"> </w:t>
      </w:r>
      <w:r w:rsidRPr="00407ED0">
        <w:t>voor ons heeft opgeofferd aan het kruishout. Om die reden kan er van nieuwe</w:t>
      </w:r>
      <w:r w:rsidR="00D25482" w:rsidRPr="00407ED0">
        <w:t xml:space="preserve"> </w:t>
      </w:r>
      <w:r w:rsidRPr="00407ED0">
        <w:t>offers geen sprake zijn (Hebr. 10).</w:t>
      </w:r>
    </w:p>
    <w:p w14:paraId="651503B5" w14:textId="77777777" w:rsidR="00415D25" w:rsidRPr="00407ED0" w:rsidRDefault="00415D25" w:rsidP="00407ED0">
      <w:pPr>
        <w:jc w:val="both"/>
      </w:pPr>
      <w:r w:rsidRPr="00407ED0">
        <w:t>Johannes Henricus meent dat het tempelvisioen de joden straks zal beschamen</w:t>
      </w:r>
      <w:r w:rsidR="00D25482" w:rsidRPr="00407ED0">
        <w:t xml:space="preserve"> </w:t>
      </w:r>
      <w:r w:rsidRPr="00407ED0">
        <w:t>vanwege hun ongehoorzaamheid. Vitringa had zoiets uiteraard ook gelezen in</w:t>
      </w:r>
      <w:r w:rsidR="00D25482" w:rsidRPr="00407ED0">
        <w:t xml:space="preserve"> </w:t>
      </w:r>
      <w:r w:rsidRPr="00407ED0">
        <w:t>Ezechiël 43:10,11, maar hij legde het uit met het oog op de joden die terugkeerden</w:t>
      </w:r>
      <w:r w:rsidR="00D25482" w:rsidRPr="00407ED0">
        <w:t xml:space="preserve"> </w:t>
      </w:r>
      <w:r w:rsidRPr="00407ED0">
        <w:t>uit Babel. Coccejus wilde beide teksten echter betrekken op het laatste der dagen</w:t>
      </w:r>
      <w:r w:rsidR="00D25482" w:rsidRPr="00407ED0">
        <w:t xml:space="preserve"> </w:t>
      </w:r>
      <w:r w:rsidRPr="00407ED0">
        <w:t>en refereerde daarbij aan de woorden van Paulus uit Romeinen 11. De joden zullen</w:t>
      </w:r>
      <w:r w:rsidR="00D25482" w:rsidRPr="00407ED0">
        <w:t xml:space="preserve"> </w:t>
      </w:r>
      <w:r w:rsidRPr="00407ED0">
        <w:t>door de heiden-christenen tot jaloersheid verwekt worden en dat impliceert tevens</w:t>
      </w:r>
      <w:r w:rsidR="00D25482" w:rsidRPr="00407ED0">
        <w:t xml:space="preserve"> </w:t>
      </w:r>
      <w:r w:rsidRPr="00407ED0">
        <w:t>een zekere innerlijke schaamte. Zonder twijfel zullen deze dingen eens geschieden.</w:t>
      </w:r>
      <w:r w:rsidR="00D25482" w:rsidRPr="00407ED0">
        <w:t xml:space="preserve"> </w:t>
      </w:r>
      <w:r w:rsidRPr="00407ED0">
        <w:t>De joden worden straks opnieuw ingeënt in hun eigen olijfboom, wanneer</w:t>
      </w:r>
      <w:r w:rsidR="00D25482" w:rsidRPr="00407ED0">
        <w:t xml:space="preserve"> </w:t>
      </w:r>
      <w:r w:rsidRPr="00407ED0">
        <w:t>die ‘salige tijd’ gaat komen, dat zij zullen wederkeren tot ‘haeren God ende tot</w:t>
      </w:r>
      <w:r w:rsidR="00D25482" w:rsidRPr="00407ED0">
        <w:t xml:space="preserve"> </w:t>
      </w:r>
      <w:r w:rsidRPr="00407ED0">
        <w:t>David haeren Koning.’180 Maar hebben zij dan dit tempelvisioen niet nodig om te</w:t>
      </w:r>
      <w:r w:rsidR="00D25482" w:rsidRPr="00407ED0">
        <w:t xml:space="preserve"> </w:t>
      </w:r>
      <w:r w:rsidRPr="00407ED0">
        <w:t>zien wat en hoe de kerk van God in feite is?181 Het gezicht van de tempel toont een</w:t>
      </w:r>
      <w:r w:rsidR="00D25482" w:rsidRPr="00407ED0">
        <w:t xml:space="preserve"> </w:t>
      </w:r>
      <w:r w:rsidRPr="00407ED0">
        <w:t>schets van de ‘voortreffelicheid en uitgebreidheid’ van Christus’ kerk uit joden en</w:t>
      </w:r>
      <w:r w:rsidR="00D25482" w:rsidRPr="00407ED0">
        <w:t xml:space="preserve"> </w:t>
      </w:r>
      <w:r w:rsidRPr="00407ED0">
        <w:t>heidenen in het laatste der dagen, nadat Israël zoveel dagen heeft gezeten zonder</w:t>
      </w:r>
      <w:r w:rsidR="00D25482" w:rsidRPr="00407ED0">
        <w:t xml:space="preserve"> </w:t>
      </w:r>
      <w:r w:rsidRPr="00407ED0">
        <w:t>koning en zonder offer. Wanneer de joden het geestelijke karakter van het heiligdom</w:t>
      </w:r>
      <w:r w:rsidR="00D25482" w:rsidRPr="00407ED0">
        <w:t xml:space="preserve"> </w:t>
      </w:r>
      <w:r w:rsidRPr="00407ED0">
        <w:t xml:space="preserve">ontdekken, zullen </w:t>
      </w:r>
      <w:r w:rsidRPr="00407ED0">
        <w:lastRenderedPageBreak/>
        <w:t>zij schaamrood worden vanwege het feit dat zij riepen:</w:t>
      </w:r>
      <w:r w:rsidR="00D25482" w:rsidRPr="00407ED0">
        <w:t xml:space="preserve"> </w:t>
      </w:r>
      <w:r w:rsidRPr="00407ED0">
        <w:t>‘Zijn bloed over ons en onze kinderen’.182 Voor contemporaine joden die zich tot</w:t>
      </w:r>
      <w:r w:rsidR="00D25482" w:rsidRPr="00407ED0">
        <w:t xml:space="preserve"> </w:t>
      </w:r>
      <w:r w:rsidRPr="00407ED0">
        <w:t>Christus bekeren, is dit perspectief niet alleen beschamend maar tevens vertroostend.</w:t>
      </w:r>
      <w:r w:rsidR="00D25482" w:rsidRPr="00407ED0">
        <w:t xml:space="preserve"> </w:t>
      </w:r>
      <w:r w:rsidRPr="00407ED0">
        <w:t>Zij mogen zich eraan optrekken dat nog ‘geheel Israel, met al zijn stammen’,</w:t>
      </w:r>
      <w:r w:rsidR="00D25482" w:rsidRPr="00407ED0">
        <w:t xml:space="preserve"> </w:t>
      </w:r>
      <w:r w:rsidRPr="00407ED0">
        <w:t>eenmaal deze erfenis zal krijgen en weer gebouwd zal worden tot een tempel van</w:t>
      </w:r>
      <w:r w:rsidR="00D25482" w:rsidRPr="00407ED0">
        <w:t xml:space="preserve"> </w:t>
      </w:r>
      <w:r w:rsidRPr="00407ED0">
        <w:t>God.183</w:t>
      </w:r>
    </w:p>
    <w:p w14:paraId="723C2F03" w14:textId="77777777" w:rsidR="00D25482" w:rsidRPr="00407ED0" w:rsidRDefault="00415D25" w:rsidP="00407ED0">
      <w:pPr>
        <w:jc w:val="both"/>
      </w:pPr>
      <w:r w:rsidRPr="00407ED0">
        <w:t>Vitringa’s dupliek verscheen in 1693, eveneens in de vorm van een uit de hand</w:t>
      </w:r>
      <w:r w:rsidR="00D25482" w:rsidRPr="00407ED0">
        <w:t xml:space="preserve"> gel</w:t>
      </w:r>
      <w:r w:rsidRPr="00407ED0">
        <w:t>open brief die bijna 400 bladzijden besloeg.184 Veel nieuwe inzichten bevatten</w:t>
      </w:r>
      <w:r w:rsidR="00D25482" w:rsidRPr="00407ED0">
        <w:t xml:space="preserve"> </w:t>
      </w:r>
      <w:r w:rsidRPr="00407ED0">
        <w:t>noch het geschrift van Johannes Henricus Coccejus, noch de reactie van het</w:t>
      </w:r>
      <w:r w:rsidR="00D25482" w:rsidRPr="00407ED0">
        <w:t xml:space="preserve"> </w:t>
      </w:r>
      <w:r w:rsidRPr="00407ED0">
        <w:t>boegbeeld van de Franeker Hogeschool. Over en weer verloor men zich in discussies</w:t>
      </w:r>
      <w:r w:rsidR="00D25482" w:rsidRPr="00407ED0">
        <w:t xml:space="preserve"> </w:t>
      </w:r>
      <w:r w:rsidRPr="00407ED0">
        <w:t>over allerlei zaken betreffende het tempelvisioen. Een aangelegen punt</w:t>
      </w:r>
      <w:r w:rsidR="00D25482" w:rsidRPr="00407ED0">
        <w:t xml:space="preserve"> </w:t>
      </w:r>
      <w:r w:rsidRPr="00407ED0">
        <w:t>was bijvoorbeeld de vraag welke lengtemaat in het tempelvisioen nu eigenlijk</w:t>
      </w:r>
      <w:r w:rsidR="00D25482" w:rsidRPr="00407ED0">
        <w:t xml:space="preserve"> </w:t>
      </w:r>
      <w:r w:rsidRPr="00407ED0">
        <w:t>gehanteerd werd. In Ezechiël 40:3 wordt gesproken over een meetstok (q¯aneh)</w:t>
      </w:r>
      <w:r w:rsidR="00D25482" w:rsidRPr="00407ED0">
        <w:t xml:space="preserve"> </w:t>
      </w:r>
      <w:r w:rsidRPr="00407ED0">
        <w:t>in de hand van de hemelbode, die er opuit was gestuurd om de omvang van</w:t>
      </w:r>
      <w:r w:rsidR="00D25482" w:rsidRPr="00407ED0">
        <w:t xml:space="preserve"> </w:t>
      </w:r>
      <w:r w:rsidRPr="00407ED0">
        <w:t>het heiligdom op te meten. Johannes Henricus was van oordeel dat de grootte</w:t>
      </w:r>
      <w:r w:rsidR="00D25482" w:rsidRPr="00407ED0">
        <w:t xml:space="preserve"> </w:t>
      </w:r>
      <w:r w:rsidRPr="00407ED0">
        <w:t>van het tempelcomplex door Vitringa te laag was ingeschat evenals de omvang</w:t>
      </w:r>
      <w:r w:rsidR="00D25482" w:rsidRPr="00407ED0">
        <w:t xml:space="preserve"> </w:t>
      </w:r>
    </w:p>
    <w:p w14:paraId="09E47463" w14:textId="77777777" w:rsidR="00D25482" w:rsidRPr="00407ED0" w:rsidRDefault="00D25482" w:rsidP="00407ED0">
      <w:pPr>
        <w:jc w:val="both"/>
      </w:pPr>
    </w:p>
    <w:p w14:paraId="1C51BBD4" w14:textId="77777777" w:rsidR="00415D25" w:rsidRPr="00407ED0" w:rsidRDefault="00415D25" w:rsidP="00407ED0">
      <w:pPr>
        <w:jc w:val="both"/>
        <w:rPr>
          <w:sz w:val="22"/>
          <w:szCs w:val="22"/>
        </w:rPr>
      </w:pPr>
      <w:r w:rsidRPr="00407ED0">
        <w:rPr>
          <w:sz w:val="22"/>
          <w:szCs w:val="22"/>
        </w:rPr>
        <w:t>179 J.H. Coccejus, Naeder Ondersoeck, 121.</w:t>
      </w:r>
    </w:p>
    <w:p w14:paraId="069F80E5" w14:textId="77777777" w:rsidR="00415D25" w:rsidRPr="00407ED0" w:rsidRDefault="00415D25" w:rsidP="00407ED0">
      <w:pPr>
        <w:jc w:val="both"/>
        <w:rPr>
          <w:sz w:val="22"/>
          <w:szCs w:val="22"/>
        </w:rPr>
      </w:pPr>
      <w:r w:rsidRPr="00407ED0">
        <w:rPr>
          <w:sz w:val="22"/>
          <w:szCs w:val="22"/>
        </w:rPr>
        <w:t>180 J.H. Coccejus, Naeder Ondersoeck, 479, 481.</w:t>
      </w:r>
    </w:p>
    <w:p w14:paraId="3020929B" w14:textId="77777777" w:rsidR="00415D25" w:rsidRPr="00407ED0" w:rsidRDefault="00415D25" w:rsidP="00407ED0">
      <w:pPr>
        <w:jc w:val="both"/>
        <w:rPr>
          <w:sz w:val="22"/>
          <w:szCs w:val="22"/>
        </w:rPr>
      </w:pPr>
      <w:r w:rsidRPr="00407ED0">
        <w:rPr>
          <w:sz w:val="22"/>
          <w:szCs w:val="22"/>
        </w:rPr>
        <w:t>181 J.H. Coccejus, Naeder Ondersoeck, 478, 497.</w:t>
      </w:r>
    </w:p>
    <w:p w14:paraId="6CA50DBC" w14:textId="77777777" w:rsidR="00415D25" w:rsidRPr="00407ED0" w:rsidRDefault="00415D25" w:rsidP="00407ED0">
      <w:pPr>
        <w:jc w:val="both"/>
        <w:rPr>
          <w:sz w:val="22"/>
          <w:szCs w:val="22"/>
        </w:rPr>
      </w:pPr>
      <w:r w:rsidRPr="00407ED0">
        <w:rPr>
          <w:sz w:val="22"/>
          <w:szCs w:val="22"/>
        </w:rPr>
        <w:t>182 J.H. Coccejus, Naeder Ondersoeck, 480, 483.</w:t>
      </w:r>
    </w:p>
    <w:p w14:paraId="130CE5CD" w14:textId="77777777" w:rsidR="00415D25" w:rsidRPr="00407ED0" w:rsidRDefault="00415D25" w:rsidP="00407ED0">
      <w:pPr>
        <w:jc w:val="both"/>
        <w:rPr>
          <w:sz w:val="22"/>
          <w:szCs w:val="22"/>
        </w:rPr>
      </w:pPr>
      <w:r w:rsidRPr="00407ED0">
        <w:rPr>
          <w:sz w:val="22"/>
          <w:szCs w:val="22"/>
        </w:rPr>
        <w:t>183 J.H. Coccejus, Naeder Ondersoeck, 482, 483.</w:t>
      </w:r>
    </w:p>
    <w:p w14:paraId="70D8B0BA" w14:textId="77777777" w:rsidR="00415D25" w:rsidRPr="00407ED0" w:rsidRDefault="00415D25" w:rsidP="00407ED0">
      <w:pPr>
        <w:jc w:val="both"/>
        <w:rPr>
          <w:sz w:val="22"/>
          <w:szCs w:val="22"/>
        </w:rPr>
      </w:pPr>
      <w:smartTag w:uri="urn:schemas-microsoft-com:office:smarttags" w:element="metricconverter">
        <w:smartTagPr>
          <w:attr w:name="ProductID" w:val="184 C"/>
        </w:smartTagPr>
        <w:r w:rsidRPr="00407ED0">
          <w:rPr>
            <w:sz w:val="22"/>
            <w:szCs w:val="22"/>
          </w:rPr>
          <w:t>184 C</w:t>
        </w:r>
      </w:smartTag>
      <w:r w:rsidRPr="00407ED0">
        <w:rPr>
          <w:sz w:val="22"/>
          <w:szCs w:val="22"/>
        </w:rPr>
        <w:t>. Vitringa, ’t Rechte Verstant van den Tempel Ezechiels, Verdeedigt en Bevestigt, in een Brief, dienende</w:t>
      </w:r>
      <w:r w:rsidR="00D25482" w:rsidRPr="00407ED0">
        <w:rPr>
          <w:sz w:val="22"/>
          <w:szCs w:val="22"/>
        </w:rPr>
        <w:t xml:space="preserve"> </w:t>
      </w:r>
      <w:r w:rsidRPr="00407ED0">
        <w:rPr>
          <w:sz w:val="22"/>
          <w:szCs w:val="22"/>
        </w:rPr>
        <w:t>voor antwoord, aen den Ed. en Wel-geleerden Heer, Johannes Henricus Coccejus; S.S. Th. D. Griffier van de</w:t>
      </w:r>
      <w:r w:rsidR="00D25482" w:rsidRPr="00407ED0">
        <w:rPr>
          <w:sz w:val="22"/>
          <w:szCs w:val="22"/>
        </w:rPr>
        <w:t xml:space="preserve"> </w:t>
      </w:r>
      <w:r w:rsidRPr="00407ED0">
        <w:rPr>
          <w:sz w:val="22"/>
          <w:szCs w:val="22"/>
        </w:rPr>
        <w:t>Leenen van Holland &amp;c., Harlingen 1693.</w:t>
      </w:r>
    </w:p>
    <w:p w14:paraId="4400C5CF" w14:textId="77777777" w:rsidR="00D25482" w:rsidRPr="00407ED0" w:rsidRDefault="00415D25" w:rsidP="00407ED0">
      <w:pPr>
        <w:jc w:val="both"/>
        <w:rPr>
          <w:sz w:val="22"/>
          <w:szCs w:val="22"/>
        </w:rPr>
      </w:pPr>
      <w:r w:rsidRPr="00407ED0">
        <w:rPr>
          <w:sz w:val="22"/>
          <w:szCs w:val="22"/>
        </w:rPr>
        <w:t xml:space="preserve">486 </w:t>
      </w:r>
    </w:p>
    <w:p w14:paraId="6CB161F3" w14:textId="77777777" w:rsidR="00D25482" w:rsidRPr="00407ED0" w:rsidRDefault="00D25482" w:rsidP="00407ED0">
      <w:pPr>
        <w:jc w:val="both"/>
      </w:pPr>
    </w:p>
    <w:p w14:paraId="6C07999E" w14:textId="77777777" w:rsidR="00415D25" w:rsidRPr="00407ED0" w:rsidRDefault="00415D25" w:rsidP="00407ED0">
      <w:pPr>
        <w:jc w:val="both"/>
      </w:pPr>
      <w:r w:rsidRPr="00407ED0">
        <w:t>van de stad en het land Kanaän. Zijn eigen berekening viel zes keer zo hoog</w:t>
      </w:r>
      <w:r w:rsidR="00D25482" w:rsidRPr="00407ED0">
        <w:t xml:space="preserve"> </w:t>
      </w:r>
      <w:r w:rsidRPr="00407ED0">
        <w:t>uit.185 Het enorme verschil had te maken met de vraag hoe lang de meetstok van</w:t>
      </w:r>
      <w:r w:rsidR="00D25482" w:rsidRPr="00407ED0">
        <w:t xml:space="preserve"> </w:t>
      </w:r>
      <w:r w:rsidRPr="00407ED0">
        <w:t>de hemelse gezant was. Coccejus jr. volgde zijn vader en beweerde dat het om</w:t>
      </w:r>
      <w:r w:rsidR="00D25482" w:rsidRPr="00407ED0">
        <w:t xml:space="preserve"> </w:t>
      </w:r>
      <w:r w:rsidRPr="00407ED0">
        <w:t>een meetriet van ‘ses groote Konincklicke ellen’ ging, terwijl Vitringa het hield</w:t>
      </w:r>
      <w:r w:rsidR="00D25482" w:rsidRPr="00407ED0">
        <w:t xml:space="preserve"> </w:t>
      </w:r>
      <w:r w:rsidRPr="00407ED0">
        <w:t>op een stok van zes handbreedten, die samen de ‘Heylige elle’ vormden.186</w:t>
      </w:r>
    </w:p>
    <w:p w14:paraId="7A9D236D" w14:textId="77777777" w:rsidR="00D25482" w:rsidRPr="00407ED0" w:rsidRDefault="00415D25" w:rsidP="00407ED0">
      <w:pPr>
        <w:jc w:val="both"/>
      </w:pPr>
      <w:r w:rsidRPr="00407ED0">
        <w:t>Een ander discussiepunt in de verklaring van het tempelvisioen betrof de verdeling</w:t>
      </w:r>
      <w:r w:rsidR="00D25482" w:rsidRPr="00407ED0">
        <w:t xml:space="preserve"> </w:t>
      </w:r>
      <w:r w:rsidRPr="00407ED0">
        <w:t>van het beloofde land, zoals daarover gesproken wordt in Ezechiël 47:13-20. Uitleggers die sterk vergeestelijken, interpreteren dit gedeelte zo dat aan</w:t>
      </w:r>
      <w:r w:rsidR="00D25482" w:rsidRPr="00407ED0">
        <w:t xml:space="preserve"> </w:t>
      </w:r>
      <w:r w:rsidRPr="00407ED0">
        <w:t>iedere stam een even groot stuk land wordt toegekend. Joodse geleerden als Abrabanel,</w:t>
      </w:r>
      <w:r w:rsidR="00D25482" w:rsidRPr="00407ED0">
        <w:t xml:space="preserve"> </w:t>
      </w:r>
      <w:r w:rsidRPr="00407ED0">
        <w:t>Kimchi en Rasji die dit visioen juist betrekken op het aanstaande aardse</w:t>
      </w:r>
      <w:r w:rsidR="00D25482" w:rsidRPr="00407ED0">
        <w:t xml:space="preserve"> </w:t>
      </w:r>
      <w:r w:rsidRPr="00407ED0">
        <w:t xml:space="preserve">messiaanse Rijk komen tot dezelfde conclusie. </w:t>
      </w:r>
    </w:p>
    <w:p w14:paraId="7965157D" w14:textId="77777777" w:rsidR="00415D25" w:rsidRPr="00407ED0" w:rsidRDefault="00415D25" w:rsidP="00407ED0">
      <w:pPr>
        <w:jc w:val="both"/>
      </w:pPr>
      <w:r w:rsidRPr="00407ED0">
        <w:t>Vitringa ontkent daarentegen</w:t>
      </w:r>
      <w:r w:rsidR="00D25482" w:rsidRPr="00407ED0">
        <w:t xml:space="preserve"> </w:t>
      </w:r>
      <w:r w:rsidRPr="00407ED0">
        <w:t>dat het tempelgezicht ons dwingt tot deze gevolgtrekking. Ezechiël 47:14 geeft</w:t>
      </w:r>
      <w:r w:rsidR="00D25482" w:rsidRPr="00407ED0">
        <w:t xml:space="preserve"> </w:t>
      </w:r>
      <w:r w:rsidRPr="00407ED0">
        <w:t>slechts aan dat iedere stam, ja elke huisvader in Kanaän zijn deel zou erven. Dat</w:t>
      </w:r>
      <w:r w:rsidR="00D25482" w:rsidRPr="00407ED0">
        <w:t xml:space="preserve"> </w:t>
      </w:r>
      <w:r w:rsidRPr="00407ED0">
        <w:t>iedere stam per se een evenredig gedeelte zou krijgen, kan men uit deze perikoop</w:t>
      </w:r>
      <w:r w:rsidR="00D25482" w:rsidRPr="00407ED0">
        <w:t xml:space="preserve"> </w:t>
      </w:r>
      <w:r w:rsidRPr="00407ED0">
        <w:t>niet aflezen, net zo min als dat ten tijde van Jozua het geval was.187 De coccejaan</w:t>
      </w:r>
      <w:r w:rsidR="00D25482" w:rsidRPr="00407ED0">
        <w:t xml:space="preserve"> </w:t>
      </w:r>
      <w:r w:rsidRPr="00407ED0">
        <w:t>stelt vast dat men aan deze premisse geen bewijs kan ontlenen om de verdeling</w:t>
      </w:r>
      <w:r w:rsidR="00D25482" w:rsidRPr="00407ED0">
        <w:t xml:space="preserve"> </w:t>
      </w:r>
      <w:r w:rsidRPr="00407ED0">
        <w:t>van Ezechiël als vreemd en onuitvoerbaar te verklaren. Er is geen reden om de</w:t>
      </w:r>
      <w:r w:rsidR="00D25482" w:rsidRPr="00407ED0">
        <w:t xml:space="preserve"> </w:t>
      </w:r>
      <w:r w:rsidRPr="00407ED0">
        <w:t>letterlijke betekenis los te laten en deze voorzegging te vergeestelijken.188</w:t>
      </w:r>
    </w:p>
    <w:p w14:paraId="35F65738" w14:textId="77777777" w:rsidR="00415D25" w:rsidRPr="00407ED0" w:rsidRDefault="00415D25" w:rsidP="00407ED0">
      <w:pPr>
        <w:jc w:val="both"/>
      </w:pPr>
      <w:r w:rsidRPr="00407ED0">
        <w:t>Naast Van Ostade hebben ook andere tijdgenoten met veel instemming gereageerd</w:t>
      </w:r>
      <w:r w:rsidR="00D25482" w:rsidRPr="00407ED0">
        <w:t xml:space="preserve"> </w:t>
      </w:r>
      <w:r w:rsidRPr="00407ED0">
        <w:t>op Vitringa’s opvattingen. In een folio-uitgave uit 1690 valt Wilhelmus</w:t>
      </w:r>
      <w:r w:rsidR="00D25482" w:rsidRPr="00407ED0">
        <w:t xml:space="preserve"> </w:t>
      </w:r>
      <w:r w:rsidRPr="00407ED0">
        <w:t>Goeree (1635-1711)189 de coccejaanse theoloog in hoge mate bij. Goeree was van</w:t>
      </w:r>
      <w:r w:rsidR="00D25482" w:rsidRPr="00407ED0">
        <w:t xml:space="preserve"> </w:t>
      </w:r>
      <w:r w:rsidRPr="00407ED0">
        <w:t>geboorte afkomstig uit Middelburg. Zijn vader – arts en theoloog – stierf jong,</w:t>
      </w:r>
      <w:r w:rsidR="00D25482" w:rsidRPr="00407ED0">
        <w:t xml:space="preserve"> </w:t>
      </w:r>
      <w:r w:rsidRPr="00407ED0">
        <w:t>waardoor Wilhelmus financieel niet in staat was zijn studie af te ronden. Hij</w:t>
      </w:r>
      <w:r w:rsidR="00D25482" w:rsidRPr="00407ED0">
        <w:t xml:space="preserve"> </w:t>
      </w:r>
      <w:r w:rsidRPr="00407ED0">
        <w:t xml:space="preserve">werd boekhandelaar en drukker, eerst in zijn geboorteplaats en vanaf </w:t>
      </w:r>
      <w:smartTag w:uri="urn:schemas-microsoft-com:office:smarttags" w:element="metricconverter">
        <w:smartTagPr>
          <w:attr w:name="ProductID" w:val="1677 in"/>
        </w:smartTagPr>
        <w:r w:rsidRPr="00407ED0">
          <w:t>1677 in</w:t>
        </w:r>
      </w:smartTag>
      <w:r w:rsidR="00D25482" w:rsidRPr="00407ED0">
        <w:t xml:space="preserve"> </w:t>
      </w:r>
      <w:r w:rsidRPr="00407ED0">
        <w:t xml:space="preserve">Amsterdam. </w:t>
      </w:r>
      <w:r w:rsidRPr="00407ED0">
        <w:lastRenderedPageBreak/>
        <w:t>Als autodidact publiceerde hij omvangrijke geschriften over kunst</w:t>
      </w:r>
      <w:r w:rsidR="00D25482" w:rsidRPr="00407ED0">
        <w:t xml:space="preserve"> </w:t>
      </w:r>
      <w:r w:rsidRPr="00407ED0">
        <w:t xml:space="preserve">en judaica. Van de laatste soort was het tweedelige werk </w:t>
      </w:r>
      <w:r w:rsidRPr="00407ED0">
        <w:rPr>
          <w:i/>
        </w:rPr>
        <w:t>Ioodse Oudheden, Ofte</w:t>
      </w:r>
      <w:r w:rsidR="00D25482" w:rsidRPr="00407ED0">
        <w:rPr>
          <w:i/>
        </w:rPr>
        <w:t xml:space="preserve"> </w:t>
      </w:r>
      <w:r w:rsidRPr="00407ED0">
        <w:rPr>
          <w:i/>
        </w:rPr>
        <w:t>Voor-Bereidselen Tot de Bybelsche Wysheid,</w:t>
      </w:r>
      <w:r w:rsidRPr="00407ED0">
        <w:t xml:space="preserve"> waaraan een verhandeling over de</w:t>
      </w:r>
    </w:p>
    <w:p w14:paraId="467CCE18" w14:textId="77777777" w:rsidR="00D25482" w:rsidRPr="00407ED0" w:rsidRDefault="00D25482" w:rsidP="00407ED0">
      <w:pPr>
        <w:jc w:val="both"/>
      </w:pPr>
    </w:p>
    <w:p w14:paraId="3CFB44E3" w14:textId="77777777" w:rsidR="00415D25" w:rsidRPr="00407ED0" w:rsidRDefault="00415D25" w:rsidP="00407ED0">
      <w:pPr>
        <w:jc w:val="both"/>
        <w:rPr>
          <w:sz w:val="22"/>
          <w:szCs w:val="22"/>
        </w:rPr>
      </w:pPr>
      <w:r w:rsidRPr="00407ED0">
        <w:rPr>
          <w:sz w:val="22"/>
          <w:szCs w:val="22"/>
        </w:rPr>
        <w:t xml:space="preserve">185 J.H. Coccejus, </w:t>
      </w:r>
      <w:r w:rsidRPr="00407ED0">
        <w:rPr>
          <w:i/>
          <w:sz w:val="22"/>
          <w:szCs w:val="22"/>
        </w:rPr>
        <w:t>Naeder Ondersoeck,</w:t>
      </w:r>
      <w:r w:rsidRPr="00407ED0">
        <w:rPr>
          <w:sz w:val="22"/>
          <w:szCs w:val="22"/>
        </w:rPr>
        <w:t xml:space="preserve"> 201. Veel hedendaagse uitleggers menen dat met de ‘gewone’ el,</w:t>
      </w:r>
      <w:r w:rsidR="00D25482" w:rsidRPr="00407ED0">
        <w:rPr>
          <w:sz w:val="22"/>
          <w:szCs w:val="22"/>
        </w:rPr>
        <w:t xml:space="preserve"> </w:t>
      </w:r>
      <w:r w:rsidRPr="00407ED0">
        <w:rPr>
          <w:sz w:val="22"/>
          <w:szCs w:val="22"/>
        </w:rPr>
        <w:t xml:space="preserve">die in Ezech. 40:5 genoemd wordt, de zogeheten Egyptische el wordt bedoeld, die ongeveer </w:t>
      </w:r>
      <w:smartTag w:uri="urn:schemas-microsoft-com:office:smarttags" w:element="metricconverter">
        <w:smartTagPr>
          <w:attr w:name="ProductID" w:val="45 cm"/>
        </w:smartTagPr>
        <w:r w:rsidRPr="00407ED0">
          <w:rPr>
            <w:sz w:val="22"/>
            <w:szCs w:val="22"/>
          </w:rPr>
          <w:t>45 cm</w:t>
        </w:r>
      </w:smartTag>
      <w:r w:rsidR="00D25482" w:rsidRPr="00407ED0">
        <w:rPr>
          <w:sz w:val="22"/>
          <w:szCs w:val="22"/>
        </w:rPr>
        <w:t xml:space="preserve"> </w:t>
      </w:r>
      <w:r w:rsidRPr="00407ED0">
        <w:rPr>
          <w:sz w:val="22"/>
          <w:szCs w:val="22"/>
        </w:rPr>
        <w:t>lang was. Dan zou de lengtemaat die hier wordt aangegeven, moeten worden vermeerderd met</w:t>
      </w:r>
      <w:r w:rsidR="00D25482" w:rsidRPr="00407ED0">
        <w:rPr>
          <w:sz w:val="22"/>
          <w:szCs w:val="22"/>
        </w:rPr>
        <w:t xml:space="preserve"> </w:t>
      </w:r>
      <w:r w:rsidRPr="00407ED0">
        <w:rPr>
          <w:sz w:val="22"/>
          <w:szCs w:val="22"/>
        </w:rPr>
        <w:t xml:space="preserve">een ‘handbreedte’ en op ongeveer </w:t>
      </w:r>
      <w:smartTag w:uri="urn:schemas-microsoft-com:office:smarttags" w:element="metricconverter">
        <w:smartTagPr>
          <w:attr w:name="ProductID" w:val="52,5 cm"/>
        </w:smartTagPr>
        <w:r w:rsidRPr="00407ED0">
          <w:rPr>
            <w:sz w:val="22"/>
            <w:szCs w:val="22"/>
          </w:rPr>
          <w:t>52,5 cm</w:t>
        </w:r>
      </w:smartTag>
      <w:r w:rsidRPr="00407ED0">
        <w:rPr>
          <w:sz w:val="22"/>
          <w:szCs w:val="22"/>
        </w:rPr>
        <w:t xml:space="preserve"> uitkomen. De hele meetroede heeft dan een lengte van</w:t>
      </w:r>
      <w:r w:rsidR="00D25482" w:rsidRPr="00407ED0">
        <w:rPr>
          <w:sz w:val="22"/>
          <w:szCs w:val="22"/>
        </w:rPr>
        <w:t xml:space="preserve"> </w:t>
      </w:r>
      <w:smartTag w:uri="urn:schemas-microsoft-com:office:smarttags" w:element="metricconverter">
        <w:smartTagPr>
          <w:attr w:name="ProductID" w:val="3,15 m"/>
        </w:smartTagPr>
        <w:r w:rsidRPr="00407ED0">
          <w:rPr>
            <w:sz w:val="22"/>
            <w:szCs w:val="22"/>
          </w:rPr>
          <w:t>3,15 m</w:t>
        </w:r>
      </w:smartTag>
      <w:r w:rsidRPr="00407ED0">
        <w:rPr>
          <w:sz w:val="22"/>
          <w:szCs w:val="22"/>
        </w:rPr>
        <w:t xml:space="preserve">. Volgens maatstokken die in Egypte gevonden zijn, zou de koninklijke el 0,525 of </w:t>
      </w:r>
      <w:smartTag w:uri="urn:schemas-microsoft-com:office:smarttags" w:element="metricconverter">
        <w:smartTagPr>
          <w:attr w:name="ProductID" w:val="0,530 m"/>
        </w:smartTagPr>
        <w:r w:rsidRPr="00407ED0">
          <w:rPr>
            <w:sz w:val="22"/>
            <w:szCs w:val="22"/>
          </w:rPr>
          <w:t>0,530 m</w:t>
        </w:r>
      </w:smartTag>
      <w:r w:rsidR="00D25482" w:rsidRPr="00407ED0">
        <w:rPr>
          <w:sz w:val="22"/>
          <w:szCs w:val="22"/>
        </w:rPr>
        <w:t xml:space="preserve"> </w:t>
      </w:r>
      <w:r w:rsidRPr="00407ED0">
        <w:rPr>
          <w:sz w:val="22"/>
          <w:szCs w:val="22"/>
        </w:rPr>
        <w:t>gemeten hebben; vgl. B. Maarsingh, Ezechiël III, 142; BHW III, 298, 299; R. de Vaux, Het Oude Israël</w:t>
      </w:r>
      <w:r w:rsidR="00D25482" w:rsidRPr="00407ED0">
        <w:rPr>
          <w:sz w:val="22"/>
          <w:szCs w:val="22"/>
        </w:rPr>
        <w:t xml:space="preserve"> </w:t>
      </w:r>
      <w:r w:rsidRPr="00407ED0">
        <w:rPr>
          <w:sz w:val="22"/>
          <w:szCs w:val="22"/>
        </w:rPr>
        <w:t>I, 350, 351.</w:t>
      </w:r>
    </w:p>
    <w:p w14:paraId="0E8E8DF6" w14:textId="77777777" w:rsidR="00415D25" w:rsidRPr="00407ED0" w:rsidRDefault="00415D25" w:rsidP="00407ED0">
      <w:pPr>
        <w:jc w:val="both"/>
        <w:rPr>
          <w:sz w:val="22"/>
          <w:szCs w:val="22"/>
        </w:rPr>
      </w:pPr>
      <w:smartTag w:uri="urn:schemas-microsoft-com:office:smarttags" w:element="metricconverter">
        <w:smartTagPr>
          <w:attr w:name="ProductID" w:val="186 C"/>
        </w:smartTagPr>
        <w:r w:rsidRPr="00407ED0">
          <w:rPr>
            <w:sz w:val="22"/>
            <w:szCs w:val="22"/>
          </w:rPr>
          <w:t>186 C</w:t>
        </w:r>
      </w:smartTag>
      <w:r w:rsidRPr="00407ED0">
        <w:rPr>
          <w:sz w:val="22"/>
          <w:szCs w:val="22"/>
        </w:rPr>
        <w:t>. Vitringa, Tempel I, 212-214.</w:t>
      </w:r>
    </w:p>
    <w:p w14:paraId="0DE8D383" w14:textId="77777777" w:rsidR="00415D25" w:rsidRPr="00407ED0" w:rsidRDefault="00415D25" w:rsidP="00407ED0">
      <w:pPr>
        <w:jc w:val="both"/>
        <w:rPr>
          <w:sz w:val="22"/>
          <w:szCs w:val="22"/>
        </w:rPr>
      </w:pPr>
      <w:smartTag w:uri="urn:schemas-microsoft-com:office:smarttags" w:element="metricconverter">
        <w:smartTagPr>
          <w:attr w:name="ProductID" w:val="187 C"/>
        </w:smartTagPr>
        <w:r w:rsidRPr="00407ED0">
          <w:rPr>
            <w:sz w:val="22"/>
            <w:szCs w:val="22"/>
          </w:rPr>
          <w:t>187 C</w:t>
        </w:r>
      </w:smartTag>
      <w:r w:rsidRPr="00407ED0">
        <w:rPr>
          <w:sz w:val="22"/>
          <w:szCs w:val="22"/>
        </w:rPr>
        <w:t>. Vitringa, Tempel I, 229.</w:t>
      </w:r>
    </w:p>
    <w:p w14:paraId="38070475" w14:textId="77777777" w:rsidR="00415D25" w:rsidRPr="00407ED0" w:rsidRDefault="00415D25" w:rsidP="00407ED0">
      <w:pPr>
        <w:jc w:val="both"/>
        <w:rPr>
          <w:sz w:val="22"/>
          <w:szCs w:val="22"/>
        </w:rPr>
      </w:pPr>
      <w:smartTag w:uri="urn:schemas-microsoft-com:office:smarttags" w:element="metricconverter">
        <w:smartTagPr>
          <w:attr w:name="ProductID" w:val="188 C"/>
        </w:smartTagPr>
        <w:r w:rsidRPr="00407ED0">
          <w:rPr>
            <w:sz w:val="22"/>
            <w:szCs w:val="22"/>
          </w:rPr>
          <w:t>188 C</w:t>
        </w:r>
      </w:smartTag>
      <w:r w:rsidRPr="00407ED0">
        <w:rPr>
          <w:sz w:val="22"/>
          <w:szCs w:val="22"/>
        </w:rPr>
        <w:t>. Vitringa, Tempel I, 224.</w:t>
      </w:r>
    </w:p>
    <w:p w14:paraId="0042DB5E" w14:textId="77777777" w:rsidR="00415D25" w:rsidRPr="00407ED0" w:rsidRDefault="00415D25" w:rsidP="00407ED0">
      <w:pPr>
        <w:jc w:val="both"/>
        <w:rPr>
          <w:sz w:val="22"/>
          <w:szCs w:val="22"/>
        </w:rPr>
      </w:pPr>
      <w:r w:rsidRPr="00407ED0">
        <w:rPr>
          <w:sz w:val="22"/>
          <w:szCs w:val="22"/>
        </w:rPr>
        <w:t>189 Over Goeree: NNBW 7, 479, 480.</w:t>
      </w:r>
    </w:p>
    <w:p w14:paraId="1FE656FA" w14:textId="77777777" w:rsidR="00D25482" w:rsidRPr="00407ED0" w:rsidRDefault="00415D25" w:rsidP="00407ED0">
      <w:pPr>
        <w:jc w:val="both"/>
        <w:rPr>
          <w:sz w:val="22"/>
          <w:szCs w:val="22"/>
        </w:rPr>
      </w:pPr>
      <w:r w:rsidRPr="00407ED0">
        <w:rPr>
          <w:sz w:val="22"/>
          <w:szCs w:val="22"/>
        </w:rPr>
        <w:t xml:space="preserve">190 De volledige titel van het geschrift, dat in 1690 te Amsterdam werd uitgegeven, luidt: </w:t>
      </w:r>
      <w:r w:rsidRPr="00407ED0">
        <w:rPr>
          <w:i/>
          <w:sz w:val="22"/>
          <w:szCs w:val="22"/>
        </w:rPr>
        <w:t>Ioodse Oudheden,</w:t>
      </w:r>
      <w:r w:rsidR="00D25482" w:rsidRPr="00407ED0">
        <w:rPr>
          <w:i/>
          <w:sz w:val="22"/>
          <w:szCs w:val="22"/>
        </w:rPr>
        <w:t xml:space="preserve"> </w:t>
      </w:r>
      <w:r w:rsidRPr="00407ED0">
        <w:rPr>
          <w:i/>
          <w:sz w:val="22"/>
          <w:szCs w:val="22"/>
        </w:rPr>
        <w:t>Ofte Voor-Bereidselen Tot de Bybelsche Wysheid en Gebruik der Heilige en Kerklijke Historien Uit de</w:t>
      </w:r>
      <w:r w:rsidR="00D25482" w:rsidRPr="00407ED0">
        <w:rPr>
          <w:i/>
          <w:sz w:val="22"/>
          <w:szCs w:val="22"/>
        </w:rPr>
        <w:t xml:space="preserve"> </w:t>
      </w:r>
      <w:r w:rsidRPr="00407ED0">
        <w:rPr>
          <w:i/>
          <w:sz w:val="22"/>
          <w:szCs w:val="22"/>
        </w:rPr>
        <w:t>Alder-Oudste Gedenkkenissen der Hebreen, Chaldeen, Babyloniers, Egiptenaars, Grieken en Romeinen</w:t>
      </w:r>
      <w:r w:rsidRPr="00407ED0">
        <w:rPr>
          <w:sz w:val="22"/>
          <w:szCs w:val="22"/>
        </w:rPr>
        <w:t>. De</w:t>
      </w:r>
      <w:r w:rsidR="00D25482" w:rsidRPr="00407ED0">
        <w:rPr>
          <w:sz w:val="22"/>
          <w:szCs w:val="22"/>
        </w:rPr>
        <w:t xml:space="preserve"> </w:t>
      </w:r>
      <w:r w:rsidRPr="00407ED0">
        <w:rPr>
          <w:sz w:val="22"/>
          <w:szCs w:val="22"/>
        </w:rPr>
        <w:t xml:space="preserve">uiteenzetting over de bouw en herbouw van Salomo’s tempel is te vinden in deel II, 1429-1716. </w:t>
      </w:r>
    </w:p>
    <w:p w14:paraId="62A386A4" w14:textId="77777777" w:rsidR="00D25482" w:rsidRPr="00407ED0" w:rsidRDefault="00415D25" w:rsidP="00407ED0">
      <w:pPr>
        <w:jc w:val="both"/>
        <w:rPr>
          <w:sz w:val="22"/>
          <w:szCs w:val="22"/>
        </w:rPr>
      </w:pPr>
      <w:r w:rsidRPr="00407ED0">
        <w:rPr>
          <w:sz w:val="22"/>
          <w:szCs w:val="22"/>
        </w:rPr>
        <w:t>Tien</w:t>
      </w:r>
      <w:r w:rsidR="00D25482" w:rsidRPr="00407ED0">
        <w:rPr>
          <w:sz w:val="22"/>
          <w:szCs w:val="22"/>
        </w:rPr>
        <w:t xml:space="preserve"> </w:t>
      </w:r>
      <w:r w:rsidRPr="00407ED0">
        <w:rPr>
          <w:sz w:val="22"/>
          <w:szCs w:val="22"/>
        </w:rPr>
        <w:t xml:space="preserve">jaar later verscheen van zijn hand een vierdelig werk op het terrein van judaica getiteld: </w:t>
      </w:r>
      <w:r w:rsidRPr="00407ED0">
        <w:rPr>
          <w:i/>
          <w:sz w:val="22"/>
          <w:szCs w:val="22"/>
        </w:rPr>
        <w:t>Mozaise</w:t>
      </w:r>
      <w:r w:rsidR="00D25482" w:rsidRPr="00407ED0">
        <w:rPr>
          <w:i/>
          <w:sz w:val="22"/>
          <w:szCs w:val="22"/>
        </w:rPr>
        <w:t xml:space="preserve"> </w:t>
      </w:r>
      <w:r w:rsidRPr="00407ED0">
        <w:rPr>
          <w:i/>
          <w:sz w:val="22"/>
          <w:szCs w:val="22"/>
        </w:rPr>
        <w:t>historie der Hebreeuwse Kerke, zoo als dezelve was in Stam-Huyzen der H. vaderen des Ouden Verbonds,</w:t>
      </w:r>
      <w:r w:rsidR="00D25482" w:rsidRPr="00407ED0">
        <w:rPr>
          <w:i/>
          <w:sz w:val="22"/>
          <w:szCs w:val="22"/>
        </w:rPr>
        <w:t xml:space="preserve"> </w:t>
      </w:r>
      <w:r w:rsidRPr="00407ED0">
        <w:rPr>
          <w:i/>
          <w:sz w:val="22"/>
          <w:szCs w:val="22"/>
        </w:rPr>
        <w:t>voor en onder de Belofte; en in alle plegtelijke toebereidzelen van het Dienstbaar Jerusalem, Amsterdam</w:t>
      </w:r>
      <w:r w:rsidR="00D25482" w:rsidRPr="00407ED0">
        <w:rPr>
          <w:i/>
          <w:sz w:val="22"/>
          <w:szCs w:val="22"/>
        </w:rPr>
        <w:t xml:space="preserve"> </w:t>
      </w:r>
      <w:r w:rsidRPr="00407ED0">
        <w:rPr>
          <w:i/>
          <w:sz w:val="22"/>
          <w:szCs w:val="22"/>
        </w:rPr>
        <w:t>1700 (met platen van J. Luyken en Romeyn de Hooghe).</w:t>
      </w:r>
      <w:r w:rsidRPr="00407ED0">
        <w:rPr>
          <w:sz w:val="22"/>
          <w:szCs w:val="22"/>
        </w:rPr>
        <w:t xml:space="preserve"> De uitdrukking ‘Dienstbaar Jerusalem’</w:t>
      </w:r>
      <w:r w:rsidR="00D25482" w:rsidRPr="00407ED0">
        <w:rPr>
          <w:sz w:val="22"/>
          <w:szCs w:val="22"/>
        </w:rPr>
        <w:t xml:space="preserve"> </w:t>
      </w:r>
      <w:r w:rsidRPr="00407ED0">
        <w:rPr>
          <w:sz w:val="22"/>
          <w:szCs w:val="22"/>
        </w:rPr>
        <w:t>herinnert aan de terminologie van H. Sibersma, die Goeree in zijn Amsterdamse jaren zeker ontmoet</w:t>
      </w:r>
      <w:r w:rsidR="00D25482" w:rsidRPr="00407ED0">
        <w:rPr>
          <w:sz w:val="22"/>
          <w:szCs w:val="22"/>
        </w:rPr>
        <w:t xml:space="preserve"> </w:t>
      </w:r>
      <w:r w:rsidRPr="00407ED0">
        <w:rPr>
          <w:sz w:val="22"/>
          <w:szCs w:val="22"/>
        </w:rPr>
        <w:t xml:space="preserve">zal hebben. </w:t>
      </w:r>
    </w:p>
    <w:p w14:paraId="3671374B" w14:textId="77777777" w:rsidR="00415D25" w:rsidRPr="00407ED0" w:rsidRDefault="00415D25" w:rsidP="00407ED0">
      <w:pPr>
        <w:jc w:val="both"/>
        <w:rPr>
          <w:sz w:val="22"/>
          <w:szCs w:val="22"/>
        </w:rPr>
      </w:pPr>
      <w:r w:rsidRPr="00407ED0">
        <w:rPr>
          <w:sz w:val="22"/>
          <w:szCs w:val="22"/>
        </w:rPr>
        <w:t>Een derde geschrift dat hier vermelding verdient, is de vertaling van zijn hand</w:t>
      </w:r>
      <w:r w:rsidR="00D25482" w:rsidRPr="00407ED0">
        <w:rPr>
          <w:sz w:val="22"/>
          <w:szCs w:val="22"/>
        </w:rPr>
        <w:t xml:space="preserve"> </w:t>
      </w:r>
      <w:r w:rsidRPr="00407ED0">
        <w:rPr>
          <w:sz w:val="22"/>
          <w:szCs w:val="22"/>
        </w:rPr>
        <w:t xml:space="preserve">van </w:t>
      </w:r>
      <w:r w:rsidRPr="00407ED0">
        <w:rPr>
          <w:i/>
          <w:sz w:val="22"/>
          <w:szCs w:val="22"/>
        </w:rPr>
        <w:t>De Republyk der Hebreen of Gemeenebest Der Joden,</w:t>
      </w:r>
      <w:r w:rsidRPr="00407ED0">
        <w:rPr>
          <w:sz w:val="22"/>
          <w:szCs w:val="22"/>
        </w:rPr>
        <w:t xml:space="preserve"> geschreven door Petrus Cunaeus. Het werk</w:t>
      </w:r>
      <w:r w:rsidR="00D25482" w:rsidRPr="00407ED0">
        <w:rPr>
          <w:sz w:val="22"/>
          <w:szCs w:val="22"/>
        </w:rPr>
        <w:t xml:space="preserve"> </w:t>
      </w:r>
      <w:r w:rsidRPr="00407ED0">
        <w:rPr>
          <w:sz w:val="22"/>
          <w:szCs w:val="22"/>
        </w:rPr>
        <w:t>verscheen oorspronkelijk in het Latijn, terwijl de Nederlandse vertaling door Goeree het licht zag</w:t>
      </w:r>
      <w:r w:rsidR="00D25482" w:rsidRPr="00407ED0">
        <w:rPr>
          <w:sz w:val="22"/>
          <w:szCs w:val="22"/>
        </w:rPr>
        <w:t xml:space="preserve"> </w:t>
      </w:r>
      <w:r w:rsidRPr="00407ED0">
        <w:rPr>
          <w:sz w:val="22"/>
          <w:szCs w:val="22"/>
        </w:rPr>
        <w:t>te Amsterdam in 1682; ik raadpleegde de editie uit 1700.</w:t>
      </w:r>
    </w:p>
    <w:p w14:paraId="3062F96F" w14:textId="77777777" w:rsidR="00415D25" w:rsidRPr="00407ED0" w:rsidRDefault="00415D25" w:rsidP="00407ED0">
      <w:pPr>
        <w:jc w:val="both"/>
        <w:rPr>
          <w:sz w:val="22"/>
          <w:szCs w:val="22"/>
        </w:rPr>
      </w:pPr>
      <w:r w:rsidRPr="00407ED0">
        <w:rPr>
          <w:sz w:val="22"/>
          <w:szCs w:val="22"/>
        </w:rPr>
        <w:t>487</w:t>
      </w:r>
    </w:p>
    <w:p w14:paraId="6007F236" w14:textId="77777777" w:rsidR="00D25482" w:rsidRPr="00407ED0" w:rsidRDefault="00D25482" w:rsidP="00407ED0">
      <w:pPr>
        <w:jc w:val="both"/>
      </w:pPr>
    </w:p>
    <w:p w14:paraId="2BE3E81F" w14:textId="77777777" w:rsidR="00D25482" w:rsidRPr="00407ED0" w:rsidRDefault="00415D25" w:rsidP="00407ED0">
      <w:pPr>
        <w:jc w:val="both"/>
      </w:pPr>
      <w:r w:rsidRPr="00407ED0">
        <w:t xml:space="preserve">joodse tempel was toegevoegd.190 </w:t>
      </w:r>
    </w:p>
    <w:p w14:paraId="614CB351" w14:textId="77777777" w:rsidR="00415D25" w:rsidRPr="00407ED0" w:rsidRDefault="00415D25" w:rsidP="00407ED0">
      <w:pPr>
        <w:jc w:val="both"/>
      </w:pPr>
      <w:r w:rsidRPr="00407ED0">
        <w:t>Net als de werken van Villalpandus, vader en</w:t>
      </w:r>
      <w:r w:rsidR="00D25482" w:rsidRPr="00407ED0">
        <w:t xml:space="preserve"> </w:t>
      </w:r>
      <w:r w:rsidRPr="00407ED0">
        <w:t>zoon Coccejus en Vitringa is ook de publicatie van Goeree verluchtigd met fraaie</w:t>
      </w:r>
      <w:r w:rsidR="00D25482" w:rsidRPr="00407ED0">
        <w:t xml:space="preserve"> </w:t>
      </w:r>
      <w:r w:rsidRPr="00407ED0">
        <w:t>‘Print-tafelen’, waarop zijn beschouwingen ten aanzien van Ezechiëls tempel tot</w:t>
      </w:r>
      <w:r w:rsidR="00D25482" w:rsidRPr="00407ED0">
        <w:t xml:space="preserve"> </w:t>
      </w:r>
      <w:r w:rsidRPr="00407ED0">
        <w:t>in de kleinste details worden gevisualiseerd. Ook Goeree wijst de joodse interpretatie</w:t>
      </w:r>
      <w:r w:rsidR="00D25482" w:rsidRPr="00407ED0">
        <w:t xml:space="preserve"> </w:t>
      </w:r>
      <w:r w:rsidRPr="00407ED0">
        <w:t>van het tempelvisioen af. Hij kapittelt de talmoedisten die ten onrechte</w:t>
      </w:r>
      <w:r w:rsidR="00D25482" w:rsidRPr="00407ED0">
        <w:t xml:space="preserve"> </w:t>
      </w:r>
      <w:r w:rsidRPr="00407ED0">
        <w:t>verwachten dat deze profetie nog vervuld moet worden.191 Te zeer koersen de</w:t>
      </w:r>
      <w:r w:rsidR="00D25482" w:rsidRPr="00407ED0">
        <w:t xml:space="preserve"> </w:t>
      </w:r>
      <w:r w:rsidRPr="00407ED0">
        <w:t>rabbijnen wat dit aangaat op het joodse traktaat Middoth.192 Net zo min als bij</w:t>
      </w:r>
      <w:r w:rsidR="00D25482" w:rsidRPr="00407ED0">
        <w:t xml:space="preserve"> </w:t>
      </w:r>
      <w:r w:rsidRPr="00407ED0">
        <w:t>Vitringa is er in het denken van Goeree ruimte voor een mogelijke herbouw van</w:t>
      </w:r>
      <w:r w:rsidR="00D25482" w:rsidRPr="00407ED0">
        <w:t xml:space="preserve"> </w:t>
      </w:r>
      <w:r w:rsidRPr="00407ED0">
        <w:t>de tempel in de eindtijd. Zoveel indruk heeft de verklaring van de Franeker hoogleraar</w:t>
      </w:r>
      <w:r w:rsidR="00D25482" w:rsidRPr="00407ED0">
        <w:t xml:space="preserve"> </w:t>
      </w:r>
      <w:r w:rsidRPr="00407ED0">
        <w:t>op deze auteur gemaakt dat naar zijn gevoelen iedereen zich door Vitringa</w:t>
      </w:r>
      <w:r w:rsidR="00D25482" w:rsidRPr="00407ED0">
        <w:t xml:space="preserve"> </w:t>
      </w:r>
      <w:r w:rsidRPr="00407ED0">
        <w:t>zal laten overtuigen. Wie de moeite neemt diens ‘fraaje’ gedachten te overwegen</w:t>
      </w:r>
      <w:r w:rsidR="00D25482" w:rsidRPr="00407ED0">
        <w:t xml:space="preserve"> </w:t>
      </w:r>
      <w:r w:rsidRPr="00407ED0">
        <w:t>zal van vele onzekerheden op dit punt worden bevrijd.193</w:t>
      </w:r>
    </w:p>
    <w:p w14:paraId="56882442" w14:textId="77777777" w:rsidR="00D25482" w:rsidRPr="00407ED0" w:rsidRDefault="00415D25" w:rsidP="00407ED0">
      <w:pPr>
        <w:jc w:val="both"/>
      </w:pPr>
      <w:r w:rsidRPr="00407ED0">
        <w:t>Het wekt wellicht verbazing dat theologen van naam zich zo minutieus verdiepten</w:t>
      </w:r>
      <w:r w:rsidR="00D25482" w:rsidRPr="00407ED0">
        <w:t xml:space="preserve"> </w:t>
      </w:r>
      <w:r w:rsidRPr="00407ED0">
        <w:t>in het tempelvisioen van Ezechiël, inclusief de meetkundige en bouwkundige</w:t>
      </w:r>
      <w:r w:rsidR="00D25482" w:rsidRPr="00407ED0">
        <w:t xml:space="preserve"> </w:t>
      </w:r>
      <w:r w:rsidRPr="00407ED0">
        <w:t>aspecten. Nog verrassender is het gegeven dat christenen in de Republiek</w:t>
      </w:r>
      <w:r w:rsidR="00D25482" w:rsidRPr="00407ED0">
        <w:t xml:space="preserve"> </w:t>
      </w:r>
      <w:r w:rsidRPr="00407ED0">
        <w:t>het konden opbrengen dergelijke geschriften te lezen. Blijkbaar was men</w:t>
      </w:r>
      <w:r w:rsidR="00D25482" w:rsidRPr="00407ED0">
        <w:t xml:space="preserve"> </w:t>
      </w:r>
      <w:r w:rsidRPr="00407ED0">
        <w:t>geïnteresseerd in dit soort zaken, die alles te maken hadden met de exegese van</w:t>
      </w:r>
      <w:r w:rsidR="00D25482" w:rsidRPr="00407ED0">
        <w:t xml:space="preserve"> </w:t>
      </w:r>
      <w:r w:rsidRPr="00407ED0">
        <w:t>het profetische woord, ook en met name als het gaat om de toekomst van het</w:t>
      </w:r>
      <w:r w:rsidR="00D25482" w:rsidRPr="00407ED0">
        <w:t xml:space="preserve"> </w:t>
      </w:r>
      <w:r w:rsidRPr="00407ED0">
        <w:t>joodse volk en de mogelijke herbouw van de tempel in Jeruzalem.</w:t>
      </w:r>
      <w:r w:rsidR="00D25482" w:rsidRPr="00407ED0">
        <w:t xml:space="preserve"> </w:t>
      </w:r>
    </w:p>
    <w:p w14:paraId="3FE3DF27" w14:textId="77777777" w:rsidR="00D25482" w:rsidRPr="00407ED0" w:rsidRDefault="00D25482" w:rsidP="00407ED0">
      <w:pPr>
        <w:jc w:val="both"/>
      </w:pPr>
    </w:p>
    <w:p w14:paraId="23F4B994" w14:textId="77777777" w:rsidR="00415D25" w:rsidRPr="00407ED0" w:rsidRDefault="00415D25" w:rsidP="00407ED0">
      <w:pPr>
        <w:jc w:val="both"/>
        <w:rPr>
          <w:b/>
        </w:rPr>
      </w:pPr>
      <w:r w:rsidRPr="00407ED0">
        <w:rPr>
          <w:b/>
        </w:rPr>
        <w:lastRenderedPageBreak/>
        <w:t>7.8. BRONNEN EN UITSTRALING</w:t>
      </w:r>
    </w:p>
    <w:p w14:paraId="7E803782" w14:textId="77777777" w:rsidR="00B45136" w:rsidRDefault="00B45136" w:rsidP="00407ED0">
      <w:pPr>
        <w:jc w:val="both"/>
      </w:pPr>
    </w:p>
    <w:p w14:paraId="17DE60C7" w14:textId="77777777" w:rsidR="00415D25" w:rsidRPr="00407ED0" w:rsidRDefault="00415D25" w:rsidP="00407ED0">
      <w:pPr>
        <w:jc w:val="both"/>
      </w:pPr>
      <w:r w:rsidRPr="00407ED0">
        <w:t>Men kan de publicaties van Vitringa niet terzijde leggen zonder de grootst mogelijke</w:t>
      </w:r>
      <w:r w:rsidR="00D25482" w:rsidRPr="00407ED0">
        <w:t xml:space="preserve"> </w:t>
      </w:r>
      <w:r w:rsidRPr="00407ED0">
        <w:t>bewondering voor zijn belezenheid en geleerdheid. Hij overzag werkelijk</w:t>
      </w:r>
      <w:r w:rsidR="00D25482" w:rsidRPr="00407ED0">
        <w:t xml:space="preserve"> </w:t>
      </w:r>
      <w:r w:rsidRPr="00407ED0">
        <w:t>het hele veld van de theologiegeschiedenis en deed daarmee selectief zijn voordeel.</w:t>
      </w:r>
    </w:p>
    <w:p w14:paraId="49337128" w14:textId="77777777" w:rsidR="00D25482" w:rsidRPr="00407ED0" w:rsidRDefault="00415D25" w:rsidP="00407ED0">
      <w:pPr>
        <w:jc w:val="both"/>
      </w:pPr>
      <w:r w:rsidRPr="00407ED0">
        <w:t>Zonder naar volledigheid te streven, halen we ter afronding enkele namen</w:t>
      </w:r>
      <w:r w:rsidR="00D25482" w:rsidRPr="00407ED0">
        <w:t xml:space="preserve"> </w:t>
      </w:r>
      <w:r w:rsidRPr="00407ED0">
        <w:t>(nogmaals) voor het voetlicht. Wat ons thema betreft dient te worden vastgesteld</w:t>
      </w:r>
      <w:r w:rsidR="00D25482" w:rsidRPr="00407ED0">
        <w:t xml:space="preserve"> </w:t>
      </w:r>
      <w:r w:rsidRPr="00407ED0">
        <w:t>dat zijn interesse voor de joden tamelijk summier en voornamelijk eschatologisch</w:t>
      </w:r>
      <w:r w:rsidR="00D25482" w:rsidRPr="00407ED0">
        <w:t xml:space="preserve"> </w:t>
      </w:r>
      <w:r w:rsidRPr="00407ED0">
        <w:t>gericht was. Voor het eigentijdse jodendom heeft hij weinig goede woorden</w:t>
      </w:r>
      <w:r w:rsidR="00D25482" w:rsidRPr="00407ED0">
        <w:t xml:space="preserve"> </w:t>
      </w:r>
      <w:r w:rsidRPr="00407ED0">
        <w:t>over. Op bewogenheid met het joodse volk kunnen we hem moeilijk betrappen</w:t>
      </w:r>
      <w:r w:rsidR="00D25482" w:rsidRPr="00407ED0">
        <w:t xml:space="preserve"> </w:t>
      </w:r>
      <w:r w:rsidRPr="00407ED0">
        <w:t>en van een christelijke roeping ten opzichte van de zonen en dochters van</w:t>
      </w:r>
      <w:r w:rsidR="00D25482" w:rsidRPr="00407ED0">
        <w:t xml:space="preserve"> </w:t>
      </w:r>
      <w:r w:rsidRPr="00407ED0">
        <w:t>Abraham vernemen we evenmin veel. Alle aandacht gaat uit naar de capitulatie</w:t>
      </w:r>
      <w:r w:rsidR="00D25482" w:rsidRPr="00407ED0">
        <w:t xml:space="preserve"> </w:t>
      </w:r>
      <w:r w:rsidRPr="00407ED0">
        <w:t>van de joden voor Christus in de eindtijd, gedurende de zevende tijdsorde van</w:t>
      </w:r>
      <w:r w:rsidR="00D25482" w:rsidRPr="00407ED0">
        <w:t xml:space="preserve"> </w:t>
      </w:r>
      <w:r w:rsidR="00514730" w:rsidRPr="00407ED0">
        <w:t>de nieuwtestamentische geschiedenis.</w:t>
      </w:r>
    </w:p>
    <w:p w14:paraId="5588F494" w14:textId="77777777" w:rsidR="00D25482" w:rsidRPr="00407ED0" w:rsidRDefault="00D25482" w:rsidP="00407ED0">
      <w:pPr>
        <w:jc w:val="both"/>
      </w:pPr>
    </w:p>
    <w:p w14:paraId="021BC4EF" w14:textId="77777777" w:rsidR="00415D25" w:rsidRPr="00407ED0" w:rsidRDefault="00415D25" w:rsidP="00407ED0">
      <w:pPr>
        <w:jc w:val="both"/>
        <w:rPr>
          <w:sz w:val="22"/>
          <w:szCs w:val="22"/>
        </w:rPr>
      </w:pPr>
      <w:r w:rsidRPr="00407ED0">
        <w:rPr>
          <w:sz w:val="22"/>
          <w:szCs w:val="22"/>
        </w:rPr>
        <w:t>191 W. Goeree, Voor-Bereidselen, 1591.</w:t>
      </w:r>
    </w:p>
    <w:p w14:paraId="7E5EBF44" w14:textId="77777777" w:rsidR="00415D25" w:rsidRPr="00407ED0" w:rsidRDefault="00415D25" w:rsidP="00407ED0">
      <w:pPr>
        <w:jc w:val="both"/>
        <w:rPr>
          <w:sz w:val="22"/>
          <w:szCs w:val="22"/>
        </w:rPr>
      </w:pPr>
      <w:r w:rsidRPr="00407ED0">
        <w:rPr>
          <w:sz w:val="22"/>
          <w:szCs w:val="22"/>
        </w:rPr>
        <w:t>192 W. Goeree, Voor-Bereidselen, 1591.</w:t>
      </w:r>
    </w:p>
    <w:p w14:paraId="13DC879F" w14:textId="77777777" w:rsidR="00415D25" w:rsidRPr="00407ED0" w:rsidRDefault="00415D25" w:rsidP="00407ED0">
      <w:pPr>
        <w:jc w:val="both"/>
        <w:rPr>
          <w:sz w:val="22"/>
          <w:szCs w:val="22"/>
        </w:rPr>
      </w:pPr>
      <w:r w:rsidRPr="00407ED0">
        <w:rPr>
          <w:sz w:val="22"/>
          <w:szCs w:val="22"/>
        </w:rPr>
        <w:t>193 W. Goeree, Voor-Bereidselen, 1585; het lijkt erop dat Goeree behalve de uitleg van het tempelvisioenook de toon ten opzichte van het jodendom van Vitringa heeft overgenomen. Hij overtreft hem</w:t>
      </w:r>
      <w:r w:rsidR="00D25482" w:rsidRPr="00407ED0">
        <w:rPr>
          <w:sz w:val="22"/>
          <w:szCs w:val="22"/>
        </w:rPr>
        <w:t xml:space="preserve"> </w:t>
      </w:r>
      <w:r w:rsidRPr="00407ED0">
        <w:rPr>
          <w:sz w:val="22"/>
          <w:szCs w:val="22"/>
        </w:rPr>
        <w:t>in het zich op bittere en laatdunkende wijze uitlaten over de joden. Ze verstaan de Schrift niet.</w:t>
      </w:r>
      <w:r w:rsidR="00D25482" w:rsidRPr="00407ED0">
        <w:rPr>
          <w:sz w:val="22"/>
          <w:szCs w:val="22"/>
        </w:rPr>
        <w:t xml:space="preserve"> </w:t>
      </w:r>
      <w:r w:rsidRPr="00407ED0">
        <w:rPr>
          <w:sz w:val="22"/>
          <w:szCs w:val="22"/>
        </w:rPr>
        <w:t>Ze hebben ‘vieze gedachten’ over de keukens van de tempel. Ze misleiden slechts en gaan met</w:t>
      </w:r>
      <w:r w:rsidR="00D25482" w:rsidRPr="00407ED0">
        <w:rPr>
          <w:sz w:val="22"/>
          <w:szCs w:val="22"/>
        </w:rPr>
        <w:t xml:space="preserve"> </w:t>
      </w:r>
      <w:r w:rsidRPr="00407ED0">
        <w:rPr>
          <w:sz w:val="22"/>
          <w:szCs w:val="22"/>
        </w:rPr>
        <w:t>list en bedrog te werk. Ze houden er ‘dwaalsieke gedachten, en tastelyke opsnyerien’ op na. Zoals</w:t>
      </w:r>
      <w:r w:rsidR="00D25482" w:rsidRPr="00407ED0">
        <w:rPr>
          <w:sz w:val="22"/>
          <w:szCs w:val="22"/>
        </w:rPr>
        <w:t xml:space="preserve"> </w:t>
      </w:r>
      <w:r w:rsidRPr="00407ED0">
        <w:rPr>
          <w:sz w:val="22"/>
          <w:szCs w:val="22"/>
        </w:rPr>
        <w:t>de joodse religie na het ‘slopen’ van de tempel haar uitwendige gestalte heeft verloren, zo is bij</w:t>
      </w:r>
      <w:r w:rsidR="00D25482" w:rsidRPr="00407ED0">
        <w:rPr>
          <w:sz w:val="22"/>
          <w:szCs w:val="22"/>
        </w:rPr>
        <w:t xml:space="preserve"> </w:t>
      </w:r>
      <w:r w:rsidRPr="00407ED0">
        <w:rPr>
          <w:sz w:val="22"/>
          <w:szCs w:val="22"/>
        </w:rPr>
        <w:t>het joodse volk ook de kennis ten aanzien van religieuze zaken in het ongerede geraakt en met</w:t>
      </w:r>
      <w:r w:rsidR="00D25482" w:rsidRPr="00407ED0">
        <w:rPr>
          <w:sz w:val="22"/>
          <w:szCs w:val="22"/>
        </w:rPr>
        <w:t xml:space="preserve"> </w:t>
      </w:r>
      <w:r w:rsidRPr="00407ED0">
        <w:rPr>
          <w:sz w:val="22"/>
          <w:szCs w:val="22"/>
        </w:rPr>
        <w:t>‘dwaalzieke bewindselen’ omzwachteld. Goeree eindigt dan ook met een krachtige aansporing tot</w:t>
      </w:r>
      <w:r w:rsidR="00D25482" w:rsidRPr="00407ED0">
        <w:rPr>
          <w:sz w:val="22"/>
          <w:szCs w:val="22"/>
        </w:rPr>
        <w:t xml:space="preserve"> </w:t>
      </w:r>
      <w:r w:rsidRPr="00407ED0">
        <w:rPr>
          <w:sz w:val="22"/>
          <w:szCs w:val="22"/>
        </w:rPr>
        <w:t>de joden om zich te bekeren tot de Messias uit het geslacht van David die allang geleden tot zijn</w:t>
      </w:r>
      <w:r w:rsidR="00D25482" w:rsidRPr="00407ED0">
        <w:rPr>
          <w:sz w:val="22"/>
          <w:szCs w:val="22"/>
        </w:rPr>
        <w:t xml:space="preserve"> </w:t>
      </w:r>
      <w:r w:rsidRPr="00407ED0">
        <w:rPr>
          <w:sz w:val="22"/>
          <w:szCs w:val="22"/>
        </w:rPr>
        <w:t>tempel is gekomen en onder hen heeft gewoond. De laatste woorden in Goerees lijvige publicatie</w:t>
      </w:r>
      <w:r w:rsidR="00D25482" w:rsidRPr="00407ED0">
        <w:rPr>
          <w:sz w:val="22"/>
          <w:szCs w:val="22"/>
        </w:rPr>
        <w:t xml:space="preserve"> </w:t>
      </w:r>
      <w:r w:rsidRPr="00407ED0">
        <w:rPr>
          <w:sz w:val="22"/>
          <w:szCs w:val="22"/>
        </w:rPr>
        <w:t>zijn dat de hele joodse tempeldienst samen met alle andere oudtestamentische riten haar einde</w:t>
      </w:r>
      <w:r w:rsidR="00D25482" w:rsidRPr="00407ED0">
        <w:rPr>
          <w:sz w:val="22"/>
          <w:szCs w:val="22"/>
        </w:rPr>
        <w:t xml:space="preserve"> </w:t>
      </w:r>
      <w:r w:rsidRPr="00407ED0">
        <w:rPr>
          <w:sz w:val="22"/>
          <w:szCs w:val="22"/>
        </w:rPr>
        <w:t>hebben gevonden. Ook ten aanzien van deze aspecten wist de auteur zich ongetwijfeld gesteund</w:t>
      </w:r>
      <w:r w:rsidR="00D25482" w:rsidRPr="00407ED0">
        <w:rPr>
          <w:sz w:val="22"/>
          <w:szCs w:val="22"/>
        </w:rPr>
        <w:t xml:space="preserve"> </w:t>
      </w:r>
      <w:r w:rsidRPr="00407ED0">
        <w:rPr>
          <w:sz w:val="22"/>
          <w:szCs w:val="22"/>
        </w:rPr>
        <w:t>en gevoed door de Franeker hooggeleerde coccejaan.</w:t>
      </w:r>
    </w:p>
    <w:p w14:paraId="0E4BA92B" w14:textId="77777777" w:rsidR="00415D25" w:rsidRPr="00407ED0" w:rsidRDefault="00415D25" w:rsidP="00407ED0">
      <w:pPr>
        <w:jc w:val="both"/>
        <w:rPr>
          <w:sz w:val="22"/>
          <w:szCs w:val="22"/>
        </w:rPr>
      </w:pPr>
      <w:r w:rsidRPr="00407ED0">
        <w:rPr>
          <w:sz w:val="22"/>
          <w:szCs w:val="22"/>
        </w:rPr>
        <w:t xml:space="preserve">488 </w:t>
      </w:r>
    </w:p>
    <w:p w14:paraId="07A59843" w14:textId="77777777" w:rsidR="00514730" w:rsidRPr="00407ED0" w:rsidRDefault="00514730" w:rsidP="00407ED0">
      <w:pPr>
        <w:jc w:val="both"/>
      </w:pPr>
    </w:p>
    <w:p w14:paraId="76CEFA4F" w14:textId="77777777" w:rsidR="00415D25" w:rsidRPr="00407ED0" w:rsidRDefault="00415D25" w:rsidP="00407ED0">
      <w:pPr>
        <w:jc w:val="both"/>
      </w:pPr>
      <w:r w:rsidRPr="00407ED0">
        <w:t>Bij deze uiteindelijke algemene bekering,</w:t>
      </w:r>
      <w:r w:rsidR="00514730" w:rsidRPr="00407ED0">
        <w:t xml:space="preserve"> </w:t>
      </w:r>
      <w:r w:rsidRPr="00407ED0">
        <w:t>die zich overigens beperkt tot de electi onder het volk, zal de christelijke kerk wel</w:t>
      </w:r>
      <w:r w:rsidR="00514730" w:rsidRPr="00407ED0">
        <w:t xml:space="preserve"> </w:t>
      </w:r>
      <w:r w:rsidRPr="00407ED0">
        <w:t>een rol spelen.</w:t>
      </w:r>
    </w:p>
    <w:p w14:paraId="7D659CD6" w14:textId="77777777" w:rsidR="00415D25" w:rsidRPr="00407ED0" w:rsidRDefault="00415D25" w:rsidP="00407ED0">
      <w:pPr>
        <w:jc w:val="both"/>
      </w:pPr>
      <w:r w:rsidRPr="00407ED0">
        <w:t>Voor het zicht op de toekomst van het joodse volk is Vitringa, wat de Vroege</w:t>
      </w:r>
      <w:r w:rsidR="00514730" w:rsidRPr="00407ED0">
        <w:t xml:space="preserve"> </w:t>
      </w:r>
      <w:r w:rsidRPr="00407ED0">
        <w:t>Kerk aangaat, met name te rade gegaan bij Justinus Martyr en het Testament</w:t>
      </w:r>
      <w:r w:rsidR="00514730" w:rsidRPr="00407ED0">
        <w:t xml:space="preserve"> </w:t>
      </w:r>
      <w:r w:rsidRPr="00407ED0">
        <w:t>van de Twaalf Patriarchen.194 De opvatting van de kerkvader Origenes krijgt</w:t>
      </w:r>
      <w:r w:rsidR="00514730" w:rsidRPr="00407ED0">
        <w:t xml:space="preserve"> </w:t>
      </w:r>
      <w:r w:rsidRPr="00407ED0">
        <w:t>een genuanceerde beoordeling.195 Ook voor zijn chiliastische stellingname weet</w:t>
      </w:r>
      <w:r w:rsidR="00514730" w:rsidRPr="00407ED0">
        <w:t xml:space="preserve"> </w:t>
      </w:r>
      <w:r w:rsidRPr="00407ED0">
        <w:t>Vitringa zich verbonden met schrijvers uit de eerste eeuwen van het christendom.</w:t>
      </w:r>
      <w:r w:rsidR="00514730" w:rsidRPr="00407ED0">
        <w:t xml:space="preserve"> </w:t>
      </w:r>
      <w:r w:rsidRPr="00407ED0">
        <w:t>196 Hoewel de naam van Calvijn met regelmaat valt, vindt hij bij de reformator</w:t>
      </w:r>
      <w:r w:rsidR="00514730" w:rsidRPr="00407ED0">
        <w:t xml:space="preserve"> </w:t>
      </w:r>
      <w:r w:rsidRPr="00407ED0">
        <w:t>weinig bouwstenen voor zijn Israëlvisie. De commentaren van de Herbornse</w:t>
      </w:r>
      <w:r w:rsidR="00514730" w:rsidRPr="00407ED0">
        <w:t xml:space="preserve"> </w:t>
      </w:r>
      <w:r w:rsidRPr="00407ED0">
        <w:t>hoogleraar Johannes Piscator werden niet alleen gelezen, maar ook geprezen.197</w:t>
      </w:r>
    </w:p>
    <w:p w14:paraId="3E3EAC90" w14:textId="77777777" w:rsidR="00415D25" w:rsidRPr="00407ED0" w:rsidRDefault="00415D25" w:rsidP="00407ED0">
      <w:pPr>
        <w:jc w:val="both"/>
      </w:pPr>
      <w:r w:rsidRPr="00407ED0">
        <w:t>Hij deelt diens opvatting dat de martelaren uit Openbaring 20:4 in de hemel</w:t>
      </w:r>
      <w:r w:rsidR="00514730" w:rsidRPr="00407ED0">
        <w:t xml:space="preserve"> </w:t>
      </w:r>
      <w:r w:rsidRPr="00407ED0">
        <w:t>worden opgenomen om daar – en niet op de aarde – met Christus te heersen.198</w:t>
      </w:r>
    </w:p>
    <w:p w14:paraId="056EDCAB" w14:textId="77777777" w:rsidR="00415D25" w:rsidRPr="00407ED0" w:rsidRDefault="00415D25" w:rsidP="00407ED0">
      <w:pPr>
        <w:jc w:val="both"/>
      </w:pPr>
      <w:r w:rsidRPr="00407ED0">
        <w:t>Onder de Nederlandse theologen is naast Coccejus ook Hugo de Groot van betekenis,</w:t>
      </w:r>
      <w:r w:rsidR="00514730" w:rsidRPr="00407ED0">
        <w:t xml:space="preserve"> </w:t>
      </w:r>
      <w:r w:rsidRPr="00407ED0">
        <w:t>speciaal wat betreft de interpretatie van de profetische beloften. Hij tracht</w:t>
      </w:r>
      <w:r w:rsidR="00514730" w:rsidRPr="00407ED0">
        <w:t xml:space="preserve"> </w:t>
      </w:r>
      <w:r w:rsidRPr="00407ED0">
        <w:t>beide systemen van profetische theologie met elkaar te verbinden. Vitringa ontpopt</w:t>
      </w:r>
      <w:r w:rsidR="00514730" w:rsidRPr="00407ED0">
        <w:t xml:space="preserve"> </w:t>
      </w:r>
      <w:r w:rsidRPr="00407ED0">
        <w:t>zich daarbij als een coccejaan met een (voorzichtige) openheid voor het</w:t>
      </w:r>
      <w:r w:rsidR="00514730" w:rsidRPr="00407ED0">
        <w:t xml:space="preserve"> </w:t>
      </w:r>
      <w:r w:rsidRPr="00407ED0">
        <w:t>opkomende verlichtingsdenken.199 Zijn zelfstandigheid toont hij door zowel ten</w:t>
      </w:r>
      <w:r w:rsidR="00514730" w:rsidRPr="00407ED0">
        <w:t xml:space="preserve"> </w:t>
      </w:r>
      <w:r w:rsidRPr="00407ED0">
        <w:t>opzichte van Coccejus als Grotius op tal van momenten toch een eigen weg in</w:t>
      </w:r>
      <w:r w:rsidR="00514730" w:rsidRPr="00407ED0">
        <w:t xml:space="preserve"> </w:t>
      </w:r>
      <w:r w:rsidRPr="00407ED0">
        <w:t>te slaan. Wat betreft de periodenleer van Vitringa zijn er niet alleen de sporen</w:t>
      </w:r>
      <w:r w:rsidR="00514730" w:rsidRPr="00407ED0">
        <w:t xml:space="preserve"> </w:t>
      </w:r>
      <w:r w:rsidRPr="00407ED0">
        <w:t>van Coccejus te traceren, maar weet hij zich ook rechtstreeks schatplichtig aan</w:t>
      </w:r>
      <w:r w:rsidR="00514730" w:rsidRPr="00407ED0">
        <w:t xml:space="preserve"> </w:t>
      </w:r>
      <w:r w:rsidRPr="00407ED0">
        <w:t>Joachim van Fiore.200</w:t>
      </w:r>
    </w:p>
    <w:p w14:paraId="0914431F" w14:textId="77777777" w:rsidR="00415D25" w:rsidRPr="00407ED0" w:rsidRDefault="00415D25" w:rsidP="00407ED0">
      <w:pPr>
        <w:jc w:val="both"/>
      </w:pPr>
      <w:r w:rsidRPr="00407ED0">
        <w:lastRenderedPageBreak/>
        <w:t>Regelmatig refereert Vitringa aan Engelse auteurs. Afwijzend staat hij tegenover</w:t>
      </w:r>
    </w:p>
    <w:p w14:paraId="695FBC2C" w14:textId="77777777" w:rsidR="00415D25" w:rsidRPr="00407ED0" w:rsidRDefault="00415D25" w:rsidP="00407ED0">
      <w:pPr>
        <w:jc w:val="both"/>
      </w:pPr>
      <w:r w:rsidRPr="00407ED0">
        <w:t>de Israëlvisie van Lightfoot en Hammond. Meer verwantschap is er met de</w:t>
      </w:r>
      <w:r w:rsidR="00514730" w:rsidRPr="00407ED0">
        <w:t xml:space="preserve"> </w:t>
      </w:r>
      <w:r w:rsidRPr="00407ED0">
        <w:t>opvattingen van Daniël Whitby201 en Thomas Burnet.202 Hoewel hij zich zeer</w:t>
      </w:r>
      <w:r w:rsidR="00514730" w:rsidRPr="00407ED0">
        <w:t xml:space="preserve"> </w:t>
      </w:r>
      <w:r w:rsidRPr="00407ED0">
        <w:t>geïnspireerd weet door de Openbaringcommentaar van Joseph Mede, volgt hij</w:t>
      </w:r>
      <w:r w:rsidR="00514730" w:rsidRPr="00407ED0">
        <w:t xml:space="preserve"> </w:t>
      </w:r>
      <w:r w:rsidRPr="00407ED0">
        <w:t>hem toch niet in alle facetten van diens verwachting voor het joodse volk. Het</w:t>
      </w:r>
      <w:r w:rsidR="00514730" w:rsidRPr="00407ED0">
        <w:t xml:space="preserve"> </w:t>
      </w:r>
      <w:r w:rsidRPr="00407ED0">
        <w:t>premillennianisme van de Engelse anglicaan neemt hij bijvoorbeeld niet over.</w:t>
      </w:r>
    </w:p>
    <w:p w14:paraId="18C2E1DE" w14:textId="77777777" w:rsidR="00514730" w:rsidRPr="00407ED0" w:rsidRDefault="00415D25" w:rsidP="00407ED0">
      <w:pPr>
        <w:jc w:val="both"/>
      </w:pPr>
      <w:r w:rsidRPr="00407ED0">
        <w:t>Brightman komt meermalen ter sprake, maar in meer dan één opzicht gaat</w:t>
      </w:r>
      <w:r w:rsidR="00514730" w:rsidRPr="00407ED0">
        <w:t xml:space="preserve"> </w:t>
      </w:r>
      <w:r w:rsidRPr="00407ED0">
        <w:t>Vitringa niet met deze Brit mee.203 Van Franse zijde hebben de theologen Pierre</w:t>
      </w:r>
      <w:r w:rsidR="00514730" w:rsidRPr="00407ED0">
        <w:t xml:space="preserve"> </w:t>
      </w:r>
      <w:r w:rsidRPr="00407ED0">
        <w:t>de Launay, de rooms-katholieke bisschop Jacques-Bénigne Bossuet en Mathieu</w:t>
      </w:r>
      <w:r w:rsidR="00514730" w:rsidRPr="00407ED0">
        <w:t xml:space="preserve"> </w:t>
      </w:r>
      <w:r w:rsidRPr="00407ED0">
        <w:t xml:space="preserve">Cottière (ong. 1585-1656)204 hem geholpen bij het verstaan van het laatste </w:t>
      </w:r>
      <w:r w:rsidR="00E2335B" w:rsidRPr="00407ED0">
        <w:t>Bijbel</w:t>
      </w:r>
      <w:r w:rsidRPr="00407ED0">
        <w:t>boek.</w:t>
      </w:r>
      <w:r w:rsidR="00514730" w:rsidRPr="00407ED0">
        <w:t xml:space="preserve"> </w:t>
      </w:r>
      <w:r w:rsidRPr="00407ED0">
        <w:t xml:space="preserve">205 </w:t>
      </w:r>
    </w:p>
    <w:p w14:paraId="075FBB1F" w14:textId="77777777" w:rsidR="00415D25" w:rsidRPr="00407ED0" w:rsidRDefault="00415D25" w:rsidP="00407ED0">
      <w:pPr>
        <w:jc w:val="both"/>
      </w:pPr>
      <w:r w:rsidRPr="00407ED0">
        <w:t>Duitse invloed valt te traceren via de commentaren op Romeinen en</w:t>
      </w:r>
      <w:r w:rsidR="00514730" w:rsidRPr="00407ED0">
        <w:t xml:space="preserve"> </w:t>
      </w:r>
      <w:r w:rsidRPr="00407ED0">
        <w:t>Openbaring van de Heidelbergse calvinist David Paraeus (1548-1622)206 en vooral</w:t>
      </w:r>
    </w:p>
    <w:p w14:paraId="7E9A53F3" w14:textId="77777777" w:rsidR="00514730" w:rsidRPr="00407ED0" w:rsidRDefault="00514730" w:rsidP="00407ED0">
      <w:pPr>
        <w:jc w:val="both"/>
      </w:pPr>
    </w:p>
    <w:p w14:paraId="01937A42" w14:textId="77777777" w:rsidR="00415D25" w:rsidRPr="00407ED0" w:rsidRDefault="00415D25" w:rsidP="00407ED0">
      <w:pPr>
        <w:jc w:val="both"/>
        <w:rPr>
          <w:sz w:val="22"/>
          <w:szCs w:val="22"/>
        </w:rPr>
      </w:pPr>
      <w:smartTag w:uri="urn:schemas-microsoft-com:office:smarttags" w:element="metricconverter">
        <w:smartTagPr>
          <w:attr w:name="ProductID" w:val="194 C"/>
        </w:smartTagPr>
        <w:r w:rsidRPr="00407ED0">
          <w:rPr>
            <w:sz w:val="22"/>
            <w:szCs w:val="22"/>
          </w:rPr>
          <w:t>194 C</w:t>
        </w:r>
      </w:smartTag>
      <w:r w:rsidRPr="00407ED0">
        <w:rPr>
          <w:sz w:val="22"/>
          <w:szCs w:val="22"/>
        </w:rPr>
        <w:t>. Vitringa, Jesaja VI, 697.</w:t>
      </w:r>
    </w:p>
    <w:p w14:paraId="11C5D586" w14:textId="77777777" w:rsidR="00415D25" w:rsidRPr="00407ED0" w:rsidRDefault="00415D25" w:rsidP="00407ED0">
      <w:pPr>
        <w:jc w:val="both"/>
        <w:rPr>
          <w:sz w:val="22"/>
          <w:szCs w:val="22"/>
        </w:rPr>
      </w:pPr>
      <w:smartTag w:uri="urn:schemas-microsoft-com:office:smarttags" w:element="metricconverter">
        <w:smartTagPr>
          <w:attr w:name="ProductID" w:val="195 C"/>
        </w:smartTagPr>
        <w:r w:rsidRPr="00407ED0">
          <w:rPr>
            <w:sz w:val="22"/>
            <w:szCs w:val="22"/>
          </w:rPr>
          <w:t>195 C</w:t>
        </w:r>
      </w:smartTag>
      <w:r w:rsidRPr="00407ED0">
        <w:rPr>
          <w:sz w:val="22"/>
          <w:szCs w:val="22"/>
        </w:rPr>
        <w:t>. Vitringa, Jesaja VI, 697.</w:t>
      </w:r>
    </w:p>
    <w:p w14:paraId="6D9D3B36" w14:textId="77777777" w:rsidR="00415D25" w:rsidRPr="00407ED0" w:rsidRDefault="00415D25" w:rsidP="00407ED0">
      <w:pPr>
        <w:jc w:val="both"/>
        <w:rPr>
          <w:sz w:val="22"/>
          <w:szCs w:val="22"/>
        </w:rPr>
      </w:pPr>
      <w:smartTag w:uri="urn:schemas-microsoft-com:office:smarttags" w:element="metricconverter">
        <w:smartTagPr>
          <w:attr w:name="ProductID" w:val="196 C"/>
        </w:smartTagPr>
        <w:r w:rsidRPr="00407ED0">
          <w:rPr>
            <w:sz w:val="22"/>
            <w:szCs w:val="22"/>
          </w:rPr>
          <w:t>196 C</w:t>
        </w:r>
      </w:smartTag>
      <w:r w:rsidRPr="00407ED0">
        <w:rPr>
          <w:sz w:val="22"/>
          <w:szCs w:val="22"/>
        </w:rPr>
        <w:t>. Vitringa, Openbaring II, 602, 603.</w:t>
      </w:r>
    </w:p>
    <w:p w14:paraId="43F5818A" w14:textId="77777777" w:rsidR="00415D25" w:rsidRPr="00407ED0" w:rsidRDefault="00415D25" w:rsidP="00407ED0">
      <w:pPr>
        <w:jc w:val="both"/>
        <w:rPr>
          <w:sz w:val="22"/>
          <w:szCs w:val="22"/>
        </w:rPr>
      </w:pPr>
      <w:smartTag w:uri="urn:schemas-microsoft-com:office:smarttags" w:element="metricconverter">
        <w:smartTagPr>
          <w:attr w:name="ProductID" w:val="197 C"/>
        </w:smartTagPr>
        <w:r w:rsidRPr="00407ED0">
          <w:rPr>
            <w:sz w:val="22"/>
            <w:szCs w:val="22"/>
          </w:rPr>
          <w:t>197 C</w:t>
        </w:r>
      </w:smartTag>
      <w:r w:rsidRPr="00407ED0">
        <w:rPr>
          <w:sz w:val="22"/>
          <w:szCs w:val="22"/>
        </w:rPr>
        <w:t>. Vitringa, Jesaja I, 39, 46, 60, 79, 232.</w:t>
      </w:r>
    </w:p>
    <w:p w14:paraId="3C775131" w14:textId="77777777" w:rsidR="00415D25" w:rsidRPr="00407ED0" w:rsidRDefault="00415D25" w:rsidP="00407ED0">
      <w:pPr>
        <w:jc w:val="both"/>
        <w:rPr>
          <w:sz w:val="22"/>
          <w:szCs w:val="22"/>
        </w:rPr>
      </w:pPr>
      <w:smartTag w:uri="urn:schemas-microsoft-com:office:smarttags" w:element="metricconverter">
        <w:smartTagPr>
          <w:attr w:name="ProductID" w:val="198 C"/>
        </w:smartTagPr>
        <w:r w:rsidRPr="00407ED0">
          <w:rPr>
            <w:sz w:val="22"/>
            <w:szCs w:val="22"/>
          </w:rPr>
          <w:t>198 C</w:t>
        </w:r>
      </w:smartTag>
      <w:r w:rsidRPr="00407ED0">
        <w:rPr>
          <w:sz w:val="22"/>
          <w:szCs w:val="22"/>
        </w:rPr>
        <w:t>. Vitringa, Openbaring II, 624, 625.</w:t>
      </w:r>
    </w:p>
    <w:p w14:paraId="48729845" w14:textId="77777777" w:rsidR="00415D25" w:rsidRPr="00407ED0" w:rsidRDefault="00415D25" w:rsidP="00407ED0">
      <w:pPr>
        <w:jc w:val="both"/>
        <w:rPr>
          <w:sz w:val="22"/>
          <w:szCs w:val="22"/>
        </w:rPr>
      </w:pPr>
      <w:r w:rsidRPr="00407ED0">
        <w:rPr>
          <w:sz w:val="22"/>
          <w:szCs w:val="22"/>
        </w:rPr>
        <w:t>199 E.G.E. van der Wall, ‘Between Grotius and Cocceius,’ 196, 197.</w:t>
      </w:r>
    </w:p>
    <w:p w14:paraId="6F48763D" w14:textId="77777777" w:rsidR="00415D25" w:rsidRPr="00407ED0" w:rsidRDefault="00415D25" w:rsidP="00407ED0">
      <w:pPr>
        <w:jc w:val="both"/>
        <w:rPr>
          <w:sz w:val="22"/>
          <w:szCs w:val="22"/>
        </w:rPr>
      </w:pPr>
      <w:smartTag w:uri="urn:schemas-microsoft-com:office:smarttags" w:element="metricconverter">
        <w:smartTagPr>
          <w:attr w:name="ProductID" w:val="200 G"/>
        </w:smartTagPr>
        <w:r w:rsidRPr="00407ED0">
          <w:rPr>
            <w:sz w:val="22"/>
            <w:szCs w:val="22"/>
          </w:rPr>
          <w:t>200 G</w:t>
        </w:r>
      </w:smartTag>
      <w:r w:rsidRPr="00407ED0">
        <w:rPr>
          <w:sz w:val="22"/>
          <w:szCs w:val="22"/>
        </w:rPr>
        <w:t>. Möller, Geschichtsbetrachtung, 426; vgl. G. Maier, Johannesoffenbarung, 333.</w:t>
      </w:r>
    </w:p>
    <w:p w14:paraId="49ED06EF" w14:textId="77777777" w:rsidR="00415D25" w:rsidRPr="00407ED0" w:rsidRDefault="00415D25" w:rsidP="00407ED0">
      <w:pPr>
        <w:jc w:val="both"/>
        <w:rPr>
          <w:sz w:val="22"/>
          <w:szCs w:val="22"/>
        </w:rPr>
      </w:pPr>
      <w:smartTag w:uri="urn:schemas-microsoft-com:office:smarttags" w:element="metricconverter">
        <w:smartTagPr>
          <w:attr w:name="ProductID" w:val="201 C"/>
        </w:smartTagPr>
        <w:r w:rsidRPr="00407ED0">
          <w:rPr>
            <w:sz w:val="22"/>
            <w:szCs w:val="22"/>
          </w:rPr>
          <w:t>201 C</w:t>
        </w:r>
      </w:smartTag>
      <w:r w:rsidRPr="00407ED0">
        <w:rPr>
          <w:sz w:val="22"/>
          <w:szCs w:val="22"/>
        </w:rPr>
        <w:t>. Vitringa, Jesaja VI, 696; Jesaja II, 193; C. Vitringa, Openbaring II, 608.</w:t>
      </w:r>
    </w:p>
    <w:p w14:paraId="252FD392" w14:textId="77777777" w:rsidR="00415D25" w:rsidRPr="00407ED0" w:rsidRDefault="00415D25" w:rsidP="00407ED0">
      <w:pPr>
        <w:jc w:val="both"/>
        <w:rPr>
          <w:sz w:val="22"/>
          <w:szCs w:val="22"/>
        </w:rPr>
      </w:pPr>
      <w:smartTag w:uri="urn:schemas-microsoft-com:office:smarttags" w:element="metricconverter">
        <w:smartTagPr>
          <w:attr w:name="ProductID" w:val="202 C"/>
        </w:smartTagPr>
        <w:r w:rsidRPr="00407ED0">
          <w:rPr>
            <w:sz w:val="22"/>
            <w:szCs w:val="22"/>
          </w:rPr>
          <w:t>202 C</w:t>
        </w:r>
      </w:smartTag>
      <w:r w:rsidRPr="00407ED0">
        <w:rPr>
          <w:sz w:val="22"/>
          <w:szCs w:val="22"/>
        </w:rPr>
        <w:t>. Vitringa, Openbaring II, 625.</w:t>
      </w:r>
    </w:p>
    <w:p w14:paraId="36D44C3A" w14:textId="77777777" w:rsidR="00415D25" w:rsidRPr="00407ED0" w:rsidRDefault="00415D25" w:rsidP="00407ED0">
      <w:pPr>
        <w:jc w:val="both"/>
        <w:rPr>
          <w:sz w:val="22"/>
          <w:szCs w:val="22"/>
        </w:rPr>
      </w:pPr>
      <w:smartTag w:uri="urn:schemas-microsoft-com:office:smarttags" w:element="metricconverter">
        <w:smartTagPr>
          <w:attr w:name="ProductID" w:val="203 C"/>
        </w:smartTagPr>
        <w:r w:rsidRPr="00407ED0">
          <w:rPr>
            <w:sz w:val="22"/>
            <w:szCs w:val="22"/>
          </w:rPr>
          <w:t>203 C</w:t>
        </w:r>
      </w:smartTag>
      <w:r w:rsidRPr="00407ED0">
        <w:rPr>
          <w:sz w:val="22"/>
          <w:szCs w:val="22"/>
        </w:rPr>
        <w:t>. Vitringa, Openbaring II, 79.</w:t>
      </w:r>
    </w:p>
    <w:p w14:paraId="097D0BCA" w14:textId="77777777" w:rsidR="00415D25" w:rsidRPr="00407ED0" w:rsidRDefault="00415D25" w:rsidP="00407ED0">
      <w:pPr>
        <w:jc w:val="both"/>
        <w:rPr>
          <w:sz w:val="22"/>
          <w:szCs w:val="22"/>
        </w:rPr>
      </w:pPr>
      <w:smartTag w:uri="urn:schemas-microsoft-com:office:smarttags" w:element="metricconverter">
        <w:smartTagPr>
          <w:attr w:name="ProductID" w:val="204 M"/>
        </w:smartTagPr>
        <w:r w:rsidRPr="00407ED0">
          <w:rPr>
            <w:sz w:val="22"/>
            <w:szCs w:val="22"/>
          </w:rPr>
          <w:t>204 M</w:t>
        </w:r>
      </w:smartTag>
      <w:r w:rsidRPr="00407ED0">
        <w:rPr>
          <w:sz w:val="22"/>
          <w:szCs w:val="22"/>
        </w:rPr>
        <w:t>. Cottière was van 1607-1656 predikant in Tours.</w:t>
      </w:r>
    </w:p>
    <w:p w14:paraId="1D39F923" w14:textId="77777777" w:rsidR="00415D25" w:rsidRPr="00407ED0" w:rsidRDefault="00415D25" w:rsidP="00407ED0">
      <w:pPr>
        <w:jc w:val="both"/>
        <w:rPr>
          <w:sz w:val="22"/>
          <w:szCs w:val="22"/>
        </w:rPr>
      </w:pPr>
      <w:smartTag w:uri="urn:schemas-microsoft-com:office:smarttags" w:element="metricconverter">
        <w:smartTagPr>
          <w:attr w:name="ProductID" w:val="205 C"/>
        </w:smartTagPr>
        <w:r w:rsidRPr="00407ED0">
          <w:rPr>
            <w:sz w:val="22"/>
            <w:szCs w:val="22"/>
          </w:rPr>
          <w:t>205 C</w:t>
        </w:r>
      </w:smartTag>
      <w:r w:rsidRPr="00407ED0">
        <w:rPr>
          <w:sz w:val="22"/>
          <w:szCs w:val="22"/>
        </w:rPr>
        <w:t>. Vitringa, Typus, 83.</w:t>
      </w:r>
    </w:p>
    <w:p w14:paraId="54176265" w14:textId="77777777" w:rsidR="00415D25" w:rsidRPr="00407ED0" w:rsidRDefault="00415D25" w:rsidP="00407ED0">
      <w:pPr>
        <w:jc w:val="both"/>
        <w:rPr>
          <w:sz w:val="22"/>
          <w:szCs w:val="22"/>
        </w:rPr>
      </w:pPr>
      <w:smartTag w:uri="urn:schemas-microsoft-com:office:smarttags" w:element="metricconverter">
        <w:smartTagPr>
          <w:attr w:name="ProductID" w:val="206 C"/>
        </w:smartTagPr>
        <w:r w:rsidRPr="00407ED0">
          <w:rPr>
            <w:sz w:val="22"/>
            <w:szCs w:val="22"/>
          </w:rPr>
          <w:t>206 C</w:t>
        </w:r>
      </w:smartTag>
      <w:r w:rsidRPr="00407ED0">
        <w:rPr>
          <w:sz w:val="22"/>
          <w:szCs w:val="22"/>
        </w:rPr>
        <w:t>. Vitringa, Openbaring I, 701.</w:t>
      </w:r>
    </w:p>
    <w:p w14:paraId="20269CC0" w14:textId="77777777" w:rsidR="00415D25" w:rsidRPr="00407ED0" w:rsidRDefault="00415D25" w:rsidP="00407ED0">
      <w:pPr>
        <w:jc w:val="both"/>
        <w:rPr>
          <w:sz w:val="22"/>
          <w:szCs w:val="22"/>
        </w:rPr>
      </w:pPr>
      <w:smartTag w:uri="urn:schemas-microsoft-com:office:smarttags" w:element="metricconverter">
        <w:smartTagPr>
          <w:attr w:name="ProductID" w:val="207 C"/>
        </w:smartTagPr>
        <w:r w:rsidRPr="00407ED0">
          <w:rPr>
            <w:sz w:val="22"/>
            <w:szCs w:val="22"/>
          </w:rPr>
          <w:t>207 C</w:t>
        </w:r>
      </w:smartTag>
      <w:r w:rsidRPr="00407ED0">
        <w:rPr>
          <w:sz w:val="22"/>
          <w:szCs w:val="22"/>
        </w:rPr>
        <w:t>. Vitringa, Openbaring II, 625.</w:t>
      </w:r>
    </w:p>
    <w:p w14:paraId="04584659" w14:textId="77777777" w:rsidR="00415D25" w:rsidRPr="00407ED0" w:rsidRDefault="00415D25" w:rsidP="00407ED0">
      <w:pPr>
        <w:jc w:val="both"/>
        <w:rPr>
          <w:sz w:val="22"/>
          <w:szCs w:val="22"/>
        </w:rPr>
      </w:pPr>
      <w:r w:rsidRPr="00407ED0">
        <w:rPr>
          <w:sz w:val="22"/>
          <w:szCs w:val="22"/>
        </w:rPr>
        <w:t>489</w:t>
      </w:r>
    </w:p>
    <w:p w14:paraId="498F7A94" w14:textId="77777777" w:rsidR="00407ED0" w:rsidRPr="00407ED0" w:rsidRDefault="00407ED0" w:rsidP="00407ED0">
      <w:pPr>
        <w:jc w:val="both"/>
      </w:pPr>
    </w:p>
    <w:p w14:paraId="205E6D17" w14:textId="77777777" w:rsidR="00415D25" w:rsidRPr="00407ED0" w:rsidRDefault="00415D25" w:rsidP="00407ED0">
      <w:pPr>
        <w:jc w:val="both"/>
      </w:pPr>
      <w:r w:rsidRPr="00407ED0">
        <w:t>de Apocalypsverklaring van Johann Heinrich Alsted.207</w:t>
      </w:r>
    </w:p>
    <w:p w14:paraId="618BBF5B" w14:textId="77777777" w:rsidR="00415D25" w:rsidRPr="00407ED0" w:rsidRDefault="00415D25" w:rsidP="00407ED0">
      <w:pPr>
        <w:jc w:val="both"/>
      </w:pPr>
      <w:r w:rsidRPr="00407ED0">
        <w:t>Met diverse geschriften van voetiaanse zijde was de Friese hoogleraar bekend.</w:t>
      </w:r>
    </w:p>
    <w:p w14:paraId="4938E225" w14:textId="77777777" w:rsidR="00415D25" w:rsidRPr="00407ED0" w:rsidRDefault="00415D25" w:rsidP="00407ED0">
      <w:pPr>
        <w:jc w:val="both"/>
      </w:pPr>
      <w:r w:rsidRPr="00407ED0">
        <w:t>Een positieve vermelding krijgt Voetius zelf vanwege zijn verwachting van een</w:t>
      </w:r>
      <w:r w:rsidR="00407ED0" w:rsidRPr="00407ED0">
        <w:t xml:space="preserve"> </w:t>
      </w:r>
      <w:r w:rsidRPr="00407ED0">
        <w:t>algemene bekering van joden in de eindtijd.208 De invloed van zijn vereerde leermeester</w:t>
      </w:r>
      <w:r w:rsidR="00407ED0" w:rsidRPr="00407ED0">
        <w:t xml:space="preserve"> </w:t>
      </w:r>
      <w:r w:rsidRPr="00407ED0">
        <w:t>Witsius betreft met name diens verbondsopvatting en de nadruk op de</w:t>
      </w:r>
      <w:r w:rsidR="00407ED0" w:rsidRPr="00407ED0">
        <w:t xml:space="preserve"> </w:t>
      </w:r>
      <w:r w:rsidRPr="00407ED0">
        <w:t>historische context bij de uitleg van de profeten. Ook ten aanzien van de eschatologische</w:t>
      </w:r>
      <w:r w:rsidR="00407ED0" w:rsidRPr="00407ED0">
        <w:t xml:space="preserve"> </w:t>
      </w:r>
      <w:r w:rsidRPr="00407ED0">
        <w:t>verwachting vertoont Vitringa’s visie veel overeenkomst met die van Witsius.</w:t>
      </w:r>
    </w:p>
    <w:p w14:paraId="26488859" w14:textId="77777777" w:rsidR="00415D25" w:rsidRPr="00407ED0" w:rsidRDefault="00415D25" w:rsidP="00407ED0">
      <w:pPr>
        <w:jc w:val="both"/>
      </w:pPr>
      <w:r w:rsidRPr="00407ED0">
        <w:t>Daarbij valt met name te denken aan de situering van het duizendjarig rijk in</w:t>
      </w:r>
      <w:r w:rsidR="00407ED0" w:rsidRPr="00407ED0">
        <w:t xml:space="preserve"> </w:t>
      </w:r>
      <w:r w:rsidRPr="00407ED0">
        <w:t>de toekomst en de nadruk op het geestelijke karakter van het herstel van Israël.209</w:t>
      </w:r>
    </w:p>
    <w:p w14:paraId="47A38F2E" w14:textId="77777777" w:rsidR="00407ED0" w:rsidRPr="00407ED0" w:rsidRDefault="00415D25" w:rsidP="00407ED0">
      <w:pPr>
        <w:jc w:val="both"/>
      </w:pPr>
      <w:r w:rsidRPr="00407ED0">
        <w:t>Heel opmerkelijk is de waardering die Vitringa koestert voor middeleeuwse</w:t>
      </w:r>
      <w:r w:rsidR="00407ED0" w:rsidRPr="00407ED0">
        <w:t xml:space="preserve"> </w:t>
      </w:r>
      <w:r w:rsidRPr="00407ED0">
        <w:t>geleerden. Wat betreft de kennis van het jodendom en het zicht op de toekomst</w:t>
      </w:r>
      <w:r w:rsidR="00407ED0" w:rsidRPr="00407ED0">
        <w:t xml:space="preserve"> </w:t>
      </w:r>
      <w:r w:rsidRPr="00407ED0">
        <w:t>van Israël gaat hij frank en vrij te rade bij auteurs als Raymundus Martini,210</w:t>
      </w:r>
      <w:r w:rsidR="00407ED0" w:rsidRPr="00407ED0">
        <w:t xml:space="preserve"> </w:t>
      </w:r>
      <w:r w:rsidRPr="00407ED0">
        <w:t xml:space="preserve">Petrus Galatinus211 en Franciscus Ribera. </w:t>
      </w:r>
    </w:p>
    <w:p w14:paraId="68B8B12C" w14:textId="77777777" w:rsidR="00415D25" w:rsidRPr="00407ED0" w:rsidRDefault="00415D25" w:rsidP="00407ED0">
      <w:pPr>
        <w:jc w:val="both"/>
      </w:pPr>
      <w:r w:rsidRPr="00407ED0">
        <w:t>Ten aanzien van het tempelvisioen van</w:t>
      </w:r>
      <w:r w:rsidR="00407ED0" w:rsidRPr="00407ED0">
        <w:t xml:space="preserve"> </w:t>
      </w:r>
      <w:r w:rsidRPr="00407ED0">
        <w:t>Ezechiël blijkt de jezuïet Villalpandus een betrouwbare gids voor hem te zijn.</w:t>
      </w:r>
    </w:p>
    <w:p w14:paraId="1071E08B" w14:textId="77777777" w:rsidR="00407ED0" w:rsidRPr="00407ED0" w:rsidRDefault="00415D25" w:rsidP="00407ED0">
      <w:pPr>
        <w:jc w:val="both"/>
      </w:pPr>
      <w:r w:rsidRPr="00407ED0">
        <w:t>Op zijn beurt heeft Vitringa een aanzienlijke uitstraling gehad. Theologen als</w:t>
      </w:r>
      <w:r w:rsidR="00407ED0" w:rsidRPr="00407ED0">
        <w:t xml:space="preserve"> </w:t>
      </w:r>
      <w:r w:rsidRPr="00407ED0">
        <w:t>Johannes d’Outrein en F.A. Lampe staan bekend als trouwe volgelingen. Herman</w:t>
      </w:r>
      <w:r w:rsidR="00407ED0" w:rsidRPr="00407ED0">
        <w:t xml:space="preserve"> </w:t>
      </w:r>
      <w:r w:rsidRPr="00407ED0">
        <w:t>Venema (1697-1787) – Vitringa’s leerling en later hoogleraar te Franeker – heeft</w:t>
      </w:r>
      <w:r w:rsidR="00407ED0" w:rsidRPr="00407ED0">
        <w:t xml:space="preserve"> </w:t>
      </w:r>
      <w:r w:rsidRPr="00407ED0">
        <w:t>veel van hem overgenomen, ook wat de uitleg van het profetische woord aangaat.212</w:t>
      </w:r>
    </w:p>
    <w:p w14:paraId="7BBFFC20" w14:textId="77777777" w:rsidR="00407ED0" w:rsidRPr="00407ED0" w:rsidRDefault="00415D25" w:rsidP="00407ED0">
      <w:pPr>
        <w:jc w:val="both"/>
      </w:pPr>
      <w:r w:rsidRPr="00407ED0">
        <w:t>Volgens R. Bauckham heeft Vitringa een bijdrage geleverd aan de verbreiding</w:t>
      </w:r>
      <w:r w:rsidR="00407ED0" w:rsidRPr="00407ED0">
        <w:t xml:space="preserve"> </w:t>
      </w:r>
      <w:r w:rsidRPr="00407ED0">
        <w:t>van het postchiliasme in Nederland.213 Hans Bietenhard tekent aan dat</w:t>
      </w:r>
      <w:r w:rsidR="00407ED0" w:rsidRPr="00407ED0">
        <w:t xml:space="preserve"> </w:t>
      </w:r>
      <w:r w:rsidRPr="00407ED0">
        <w:t xml:space="preserve">Vitringa’s grote </w:t>
      </w:r>
      <w:r w:rsidRPr="00407ED0">
        <w:lastRenderedPageBreak/>
        <w:t>commentaar op Openbaring het eschatologisch-eindhistorisch</w:t>
      </w:r>
      <w:r w:rsidR="00407ED0" w:rsidRPr="00407ED0">
        <w:t xml:space="preserve"> </w:t>
      </w:r>
      <w:r w:rsidRPr="00407ED0">
        <w:t>verstaan van de Apocalyps tot doorbraak heeft gebracht binnen het protestantisme.</w:t>
      </w:r>
      <w:r w:rsidR="00407ED0" w:rsidRPr="00407ED0">
        <w:t xml:space="preserve"> </w:t>
      </w:r>
      <w:r w:rsidRPr="00407ED0">
        <w:t xml:space="preserve">214 </w:t>
      </w:r>
    </w:p>
    <w:p w14:paraId="0F384A58" w14:textId="77777777" w:rsidR="00415D25" w:rsidRPr="00407ED0" w:rsidRDefault="00415D25" w:rsidP="00407ED0">
      <w:pPr>
        <w:jc w:val="both"/>
      </w:pPr>
      <w:r w:rsidRPr="00407ED0">
        <w:t>Het Duitse piëtisme is sterk door hem beïnvloed, met name doordat zijn</w:t>
      </w:r>
      <w:r w:rsidR="00407ED0" w:rsidRPr="00407ED0">
        <w:t xml:space="preserve"> </w:t>
      </w:r>
      <w:r w:rsidRPr="00407ED0">
        <w:t>inzichten ruimte gecreëerd hebben voor het (post)chiliasme.215 Te denken valt</w:t>
      </w:r>
      <w:r w:rsidR="00407ED0" w:rsidRPr="00407ED0">
        <w:t xml:space="preserve"> </w:t>
      </w:r>
      <w:r w:rsidRPr="00407ED0">
        <w:t>aan de theologen Ph. J. Spener (1635-1705)216 en A.H. Francke (1663-1727), die beiden</w:t>
      </w:r>
      <w:r w:rsidR="00407ED0" w:rsidRPr="00407ED0">
        <w:t xml:space="preserve"> </w:t>
      </w:r>
      <w:r w:rsidRPr="00407ED0">
        <w:t>zeer betrokken waren op de bekering der joden en een chiliastische getinte</w:t>
      </w:r>
      <w:r w:rsidR="00407ED0" w:rsidRPr="00407ED0">
        <w:t xml:space="preserve"> </w:t>
      </w:r>
      <w:r w:rsidRPr="00407ED0">
        <w:t>hoop ten opzichte van Israël koesterden.217 In het klimaat van dit Lutherse piëtisme</w:t>
      </w:r>
      <w:r w:rsidR="00407ED0" w:rsidRPr="00407ED0">
        <w:t xml:space="preserve"> </w:t>
      </w:r>
      <w:r w:rsidRPr="00407ED0">
        <w:t>heeft ook de vermaarde J.A. Bengel (1687-1752) geademd. Naast indirecte</w:t>
      </w:r>
      <w:r w:rsidR="00407ED0" w:rsidRPr="00407ED0">
        <w:t xml:space="preserve"> </w:t>
      </w:r>
      <w:r w:rsidRPr="00407ED0">
        <w:t>inwerking via Spener heeft Vitringa ook lan</w:t>
      </w:r>
      <w:r w:rsidR="00407ED0" w:rsidRPr="00407ED0">
        <w:t>gs andere wegen het eschatologische denken</w:t>
      </w:r>
    </w:p>
    <w:p w14:paraId="7D88C90A" w14:textId="77777777" w:rsidR="00407ED0" w:rsidRPr="00407ED0" w:rsidRDefault="00407ED0" w:rsidP="00407ED0">
      <w:pPr>
        <w:jc w:val="both"/>
      </w:pPr>
    </w:p>
    <w:p w14:paraId="039571E2" w14:textId="77777777" w:rsidR="00415D25" w:rsidRPr="00407ED0" w:rsidRDefault="00415D25" w:rsidP="00407ED0">
      <w:pPr>
        <w:jc w:val="both"/>
        <w:rPr>
          <w:sz w:val="22"/>
          <w:szCs w:val="22"/>
        </w:rPr>
      </w:pPr>
      <w:smartTag w:uri="urn:schemas-microsoft-com:office:smarttags" w:element="metricconverter">
        <w:smartTagPr>
          <w:attr w:name="ProductID" w:val="208 C"/>
        </w:smartTagPr>
        <w:r w:rsidRPr="00407ED0">
          <w:rPr>
            <w:sz w:val="22"/>
            <w:szCs w:val="22"/>
          </w:rPr>
          <w:t>208 C</w:t>
        </w:r>
      </w:smartTag>
      <w:r w:rsidRPr="00407ED0">
        <w:rPr>
          <w:sz w:val="22"/>
          <w:szCs w:val="22"/>
        </w:rPr>
        <w:t>. Vitringa, Jesaja VI, 696.</w:t>
      </w:r>
    </w:p>
    <w:p w14:paraId="173E9849" w14:textId="77777777" w:rsidR="00415D25" w:rsidRPr="00407ED0" w:rsidRDefault="00415D25" w:rsidP="00407ED0">
      <w:pPr>
        <w:jc w:val="both"/>
        <w:rPr>
          <w:sz w:val="22"/>
          <w:szCs w:val="22"/>
        </w:rPr>
      </w:pPr>
      <w:r w:rsidRPr="00407ED0">
        <w:rPr>
          <w:sz w:val="22"/>
          <w:szCs w:val="22"/>
        </w:rPr>
        <w:t>209 Typerend is wat Witsius over de joden schrijft in zijn Oeffeningen over ’t Gebed des Heeren, 143-147;</w:t>
      </w:r>
      <w:r w:rsidR="00407ED0" w:rsidRPr="00407ED0">
        <w:rPr>
          <w:sz w:val="22"/>
          <w:szCs w:val="22"/>
        </w:rPr>
        <w:t xml:space="preserve"> </w:t>
      </w:r>
      <w:r w:rsidRPr="00407ED0">
        <w:rPr>
          <w:sz w:val="22"/>
          <w:szCs w:val="22"/>
        </w:rPr>
        <w:t>zijn karakterisering van het na</w:t>
      </w:r>
      <w:r w:rsidR="00E2335B" w:rsidRPr="00407ED0">
        <w:rPr>
          <w:sz w:val="22"/>
          <w:szCs w:val="22"/>
        </w:rPr>
        <w:t>Bijbel</w:t>
      </w:r>
      <w:r w:rsidRPr="00407ED0">
        <w:rPr>
          <w:sz w:val="22"/>
          <w:szCs w:val="22"/>
        </w:rPr>
        <w:t>se jodendom is zonder meer negatief. De val van de antichrist</w:t>
      </w:r>
      <w:r w:rsidR="00407ED0" w:rsidRPr="00407ED0">
        <w:rPr>
          <w:sz w:val="22"/>
          <w:szCs w:val="22"/>
        </w:rPr>
        <w:t xml:space="preserve"> </w:t>
      </w:r>
      <w:r w:rsidRPr="00407ED0">
        <w:rPr>
          <w:sz w:val="22"/>
          <w:szCs w:val="22"/>
        </w:rPr>
        <w:t>zal evenwel gepaard gaan met de ‘Doorlugtige Bekeeringe van de Joodsche Natie tot Kristus de</w:t>
      </w:r>
      <w:r w:rsidR="00407ED0" w:rsidRPr="00407ED0">
        <w:rPr>
          <w:sz w:val="22"/>
          <w:szCs w:val="22"/>
        </w:rPr>
        <w:t xml:space="preserve"> </w:t>
      </w:r>
      <w:r w:rsidRPr="00407ED0">
        <w:rPr>
          <w:sz w:val="22"/>
          <w:szCs w:val="22"/>
        </w:rPr>
        <w:t>Heere’. Deze opzienbarende gebeurtenis zal een bloeitijd voor de kerk met zich meebrengen. Door</w:t>
      </w:r>
      <w:r w:rsidR="00407ED0" w:rsidRPr="00407ED0">
        <w:rPr>
          <w:sz w:val="22"/>
          <w:szCs w:val="22"/>
        </w:rPr>
        <w:t xml:space="preserve"> </w:t>
      </w:r>
      <w:r w:rsidRPr="00407ED0">
        <w:rPr>
          <w:sz w:val="22"/>
          <w:szCs w:val="22"/>
        </w:rPr>
        <w:t>de geestelijke vernieuwing van het joodse volk zullen de heidenvolken worden opgewekt om zich</w:t>
      </w:r>
      <w:r w:rsidR="00407ED0" w:rsidRPr="00407ED0">
        <w:rPr>
          <w:sz w:val="22"/>
          <w:szCs w:val="22"/>
        </w:rPr>
        <w:t xml:space="preserve"> </w:t>
      </w:r>
      <w:r w:rsidRPr="00407ED0">
        <w:rPr>
          <w:sz w:val="22"/>
          <w:szCs w:val="22"/>
        </w:rPr>
        <w:t>eveneens tot de christelijke kerk te wenden. Witsius spoort zijn lezers aan om met bidden en</w:t>
      </w:r>
      <w:r w:rsidR="00407ED0" w:rsidRPr="00407ED0">
        <w:rPr>
          <w:sz w:val="22"/>
          <w:szCs w:val="22"/>
        </w:rPr>
        <w:t xml:space="preserve"> </w:t>
      </w:r>
      <w:r w:rsidRPr="00407ED0">
        <w:rPr>
          <w:sz w:val="22"/>
          <w:szCs w:val="22"/>
        </w:rPr>
        <w:t>verlangen naar deze heilstijd uit te zien. Van de Oeffeningen raadpleegde ik de tweede druk die in</w:t>
      </w:r>
      <w:r w:rsidR="00407ED0" w:rsidRPr="00407ED0">
        <w:rPr>
          <w:sz w:val="22"/>
          <w:szCs w:val="22"/>
        </w:rPr>
        <w:t xml:space="preserve"> </w:t>
      </w:r>
      <w:r w:rsidRPr="00407ED0">
        <w:rPr>
          <w:sz w:val="22"/>
          <w:szCs w:val="22"/>
        </w:rPr>
        <w:t>1723 te Delft uitkwam; vgl. H. Witsius, Verbonden Gods, 866-875, waar we eenzelfde gedachtegang</w:t>
      </w:r>
      <w:r w:rsidR="00407ED0" w:rsidRPr="00407ED0">
        <w:rPr>
          <w:sz w:val="22"/>
          <w:szCs w:val="22"/>
        </w:rPr>
        <w:t xml:space="preserve"> </w:t>
      </w:r>
      <w:r w:rsidRPr="00407ED0">
        <w:rPr>
          <w:sz w:val="22"/>
          <w:szCs w:val="22"/>
        </w:rPr>
        <w:t>aantreffen.</w:t>
      </w:r>
    </w:p>
    <w:p w14:paraId="5764F04D" w14:textId="77777777" w:rsidR="00415D25" w:rsidRPr="00407ED0" w:rsidRDefault="00415D25" w:rsidP="00407ED0">
      <w:pPr>
        <w:jc w:val="both"/>
        <w:rPr>
          <w:sz w:val="22"/>
          <w:szCs w:val="22"/>
        </w:rPr>
      </w:pPr>
      <w:smartTag w:uri="urn:schemas-microsoft-com:office:smarttags" w:element="metricconverter">
        <w:smartTagPr>
          <w:attr w:name="ProductID" w:val="210 C"/>
        </w:smartTagPr>
        <w:r w:rsidRPr="00407ED0">
          <w:rPr>
            <w:sz w:val="22"/>
            <w:szCs w:val="22"/>
          </w:rPr>
          <w:t>210 C</w:t>
        </w:r>
      </w:smartTag>
      <w:r w:rsidRPr="00407ED0">
        <w:rPr>
          <w:sz w:val="22"/>
          <w:szCs w:val="22"/>
        </w:rPr>
        <w:t>. Vitringa, Jesaja I, ‘Voorbereidsels,’ 54, Jesaja I, 15, 146; Jesaja V, 856; C. Vitringa, Openbaring II,</w:t>
      </w:r>
      <w:r w:rsidR="00407ED0" w:rsidRPr="00407ED0">
        <w:rPr>
          <w:sz w:val="22"/>
          <w:szCs w:val="22"/>
        </w:rPr>
        <w:t xml:space="preserve"> </w:t>
      </w:r>
      <w:r w:rsidRPr="00407ED0">
        <w:rPr>
          <w:sz w:val="22"/>
          <w:szCs w:val="22"/>
        </w:rPr>
        <w:t>609.</w:t>
      </w:r>
    </w:p>
    <w:p w14:paraId="56639443" w14:textId="77777777" w:rsidR="00415D25" w:rsidRPr="00407ED0" w:rsidRDefault="00415D25" w:rsidP="00407ED0">
      <w:pPr>
        <w:jc w:val="both"/>
        <w:rPr>
          <w:sz w:val="22"/>
          <w:szCs w:val="22"/>
        </w:rPr>
      </w:pPr>
      <w:smartTag w:uri="urn:schemas-microsoft-com:office:smarttags" w:element="metricconverter">
        <w:smartTagPr>
          <w:attr w:name="ProductID" w:val="211 C"/>
        </w:smartTagPr>
        <w:r w:rsidRPr="00407ED0">
          <w:rPr>
            <w:sz w:val="22"/>
            <w:szCs w:val="22"/>
          </w:rPr>
          <w:t>211 C</w:t>
        </w:r>
      </w:smartTag>
      <w:r w:rsidRPr="00407ED0">
        <w:rPr>
          <w:sz w:val="22"/>
          <w:szCs w:val="22"/>
        </w:rPr>
        <w:t>. Vitringa, Openbaring II, 609.</w:t>
      </w:r>
    </w:p>
    <w:p w14:paraId="453BA375" w14:textId="77777777" w:rsidR="00415D25" w:rsidRPr="00407ED0" w:rsidRDefault="00415D25" w:rsidP="00407ED0">
      <w:pPr>
        <w:jc w:val="both"/>
        <w:rPr>
          <w:sz w:val="22"/>
          <w:szCs w:val="22"/>
        </w:rPr>
      </w:pPr>
      <w:r w:rsidRPr="00407ED0">
        <w:rPr>
          <w:sz w:val="22"/>
          <w:szCs w:val="22"/>
        </w:rPr>
        <w:t>212 Over hem: J.C. de Bruïne, Nederlands theoloog; J.C. de Bruïne, ‘Herman Venema,’ 368-371.</w:t>
      </w:r>
    </w:p>
    <w:p w14:paraId="1BFAA688" w14:textId="77777777" w:rsidR="00415D25" w:rsidRPr="00407ED0" w:rsidRDefault="00415D25" w:rsidP="00407ED0">
      <w:pPr>
        <w:jc w:val="both"/>
        <w:rPr>
          <w:sz w:val="22"/>
          <w:szCs w:val="22"/>
        </w:rPr>
      </w:pPr>
      <w:r w:rsidRPr="00407ED0">
        <w:rPr>
          <w:sz w:val="22"/>
          <w:szCs w:val="22"/>
        </w:rPr>
        <w:t>213 R. Bauckham, ‘Chiliasmus IV,’ 741.</w:t>
      </w:r>
    </w:p>
    <w:p w14:paraId="79D37FE0" w14:textId="77777777" w:rsidR="00415D25" w:rsidRPr="00407ED0" w:rsidRDefault="00415D25" w:rsidP="00407ED0">
      <w:pPr>
        <w:jc w:val="both"/>
        <w:rPr>
          <w:sz w:val="22"/>
          <w:szCs w:val="22"/>
        </w:rPr>
      </w:pPr>
      <w:r w:rsidRPr="00407ED0">
        <w:rPr>
          <w:sz w:val="22"/>
          <w:szCs w:val="22"/>
        </w:rPr>
        <w:t>214 H. Bietenhard, Reich, 11.</w:t>
      </w:r>
    </w:p>
    <w:p w14:paraId="41DDB7B9" w14:textId="77777777" w:rsidR="00415D25" w:rsidRPr="00407ED0" w:rsidRDefault="00415D25" w:rsidP="00407ED0">
      <w:pPr>
        <w:jc w:val="both"/>
        <w:rPr>
          <w:sz w:val="22"/>
          <w:szCs w:val="22"/>
        </w:rPr>
      </w:pPr>
      <w:smartTag w:uri="urn:schemas-microsoft-com:office:smarttags" w:element="metricconverter">
        <w:smartTagPr>
          <w:attr w:name="ProductID" w:val="215 G"/>
        </w:smartTagPr>
        <w:r w:rsidRPr="00407ED0">
          <w:rPr>
            <w:sz w:val="22"/>
            <w:szCs w:val="22"/>
          </w:rPr>
          <w:t>215 G</w:t>
        </w:r>
      </w:smartTag>
      <w:r w:rsidRPr="00407ED0">
        <w:rPr>
          <w:sz w:val="22"/>
          <w:szCs w:val="22"/>
        </w:rPr>
        <w:t>. Schrenk, Gottesreich, 303.</w:t>
      </w:r>
    </w:p>
    <w:p w14:paraId="71DE1E14" w14:textId="77777777" w:rsidR="00415D25" w:rsidRPr="00407ED0" w:rsidRDefault="00415D25" w:rsidP="00407ED0">
      <w:pPr>
        <w:jc w:val="both"/>
        <w:rPr>
          <w:sz w:val="22"/>
          <w:szCs w:val="22"/>
        </w:rPr>
      </w:pPr>
      <w:r w:rsidRPr="00407ED0">
        <w:rPr>
          <w:sz w:val="22"/>
          <w:szCs w:val="22"/>
        </w:rPr>
        <w:t>216 Voor Speners visie op de toekomst en de bekering der joden: J. Wallmann, ‘Philipp Jakob Spener,’</w:t>
      </w:r>
      <w:r w:rsidR="00407ED0" w:rsidRPr="00407ED0">
        <w:rPr>
          <w:sz w:val="22"/>
          <w:szCs w:val="22"/>
        </w:rPr>
        <w:t xml:space="preserve"> </w:t>
      </w:r>
      <w:r w:rsidRPr="00407ED0">
        <w:rPr>
          <w:sz w:val="22"/>
          <w:szCs w:val="22"/>
        </w:rPr>
        <w:t>212-213.</w:t>
      </w:r>
    </w:p>
    <w:p w14:paraId="7134D85A" w14:textId="77777777" w:rsidR="00415D25" w:rsidRPr="00407ED0" w:rsidRDefault="00415D25" w:rsidP="00407ED0">
      <w:pPr>
        <w:jc w:val="both"/>
        <w:rPr>
          <w:sz w:val="22"/>
          <w:szCs w:val="22"/>
        </w:rPr>
      </w:pPr>
      <w:r w:rsidRPr="00407ED0">
        <w:rPr>
          <w:sz w:val="22"/>
          <w:szCs w:val="22"/>
        </w:rPr>
        <w:t>217 Over hem: K. Deppermann, Francke; vgl. G. Maier, Johannesoffenbarung, 369 die aantekent dat een</w:t>
      </w:r>
      <w:r w:rsidR="00407ED0" w:rsidRPr="00407ED0">
        <w:rPr>
          <w:sz w:val="22"/>
          <w:szCs w:val="22"/>
        </w:rPr>
        <w:t xml:space="preserve"> </w:t>
      </w:r>
      <w:r w:rsidRPr="00407ED0">
        <w:rPr>
          <w:sz w:val="22"/>
          <w:szCs w:val="22"/>
        </w:rPr>
        <w:t>jaar na de dood van Francke in Halle het Institutum Iudaicum van start ging en daarin doorwerking</w:t>
      </w:r>
      <w:r w:rsidR="00407ED0" w:rsidRPr="00407ED0">
        <w:rPr>
          <w:sz w:val="22"/>
          <w:szCs w:val="22"/>
        </w:rPr>
        <w:t xml:space="preserve"> </w:t>
      </w:r>
      <w:r w:rsidRPr="00407ED0">
        <w:rPr>
          <w:sz w:val="22"/>
          <w:szCs w:val="22"/>
        </w:rPr>
        <w:t>ziet van Speners eschatologie.</w:t>
      </w:r>
    </w:p>
    <w:p w14:paraId="135CF4E7" w14:textId="77777777" w:rsidR="00415D25" w:rsidRPr="00407ED0" w:rsidRDefault="00415D25" w:rsidP="00407ED0">
      <w:pPr>
        <w:jc w:val="both"/>
        <w:rPr>
          <w:sz w:val="22"/>
          <w:szCs w:val="22"/>
        </w:rPr>
      </w:pPr>
      <w:r w:rsidRPr="00407ED0">
        <w:rPr>
          <w:sz w:val="22"/>
          <w:szCs w:val="22"/>
        </w:rPr>
        <w:t xml:space="preserve">490 </w:t>
      </w:r>
    </w:p>
    <w:p w14:paraId="702BED4D" w14:textId="77777777" w:rsidR="00407ED0" w:rsidRPr="00407ED0" w:rsidRDefault="00407ED0" w:rsidP="00407ED0">
      <w:pPr>
        <w:jc w:val="both"/>
      </w:pPr>
    </w:p>
    <w:p w14:paraId="603B8354" w14:textId="77777777" w:rsidR="00407ED0" w:rsidRPr="00407ED0" w:rsidRDefault="00415D25" w:rsidP="00407ED0">
      <w:pPr>
        <w:jc w:val="both"/>
      </w:pPr>
      <w:r w:rsidRPr="00407ED0">
        <w:t>van Bengel mede gevormd. Gedurende zijn studietijd in Tübingen</w:t>
      </w:r>
      <w:r w:rsidR="00407ED0" w:rsidRPr="00407ED0">
        <w:t xml:space="preserve"> </w:t>
      </w:r>
      <w:r w:rsidRPr="00407ED0">
        <w:t>maakte hij reeds kennis met de denkbeelden van Coccejus en Vitringa.218 De door</w:t>
      </w:r>
      <w:r w:rsidR="00407ED0" w:rsidRPr="00407ED0">
        <w:t xml:space="preserve"> </w:t>
      </w:r>
      <w:r w:rsidRPr="00407ED0">
        <w:t>onze Fries geïnspireerde hoogleraar Wolfgang Jäger wekte Bengels interesse voor</w:t>
      </w:r>
      <w:r w:rsidR="00407ED0" w:rsidRPr="00407ED0">
        <w:t xml:space="preserve"> </w:t>
      </w:r>
      <w:r w:rsidRPr="00407ED0">
        <w:t xml:space="preserve">de profetische theologie.219 </w:t>
      </w:r>
    </w:p>
    <w:p w14:paraId="662A1E21" w14:textId="77777777" w:rsidR="00415D25" w:rsidRPr="00407ED0" w:rsidRDefault="00415D25" w:rsidP="00407ED0">
      <w:pPr>
        <w:jc w:val="both"/>
      </w:pPr>
      <w:r w:rsidRPr="00407ED0">
        <w:t>Ook tijdens colleges van Paul Anton te Halle over</w:t>
      </w:r>
      <w:r w:rsidR="00407ED0" w:rsidRPr="00407ED0">
        <w:t xml:space="preserve"> </w:t>
      </w:r>
      <w:r w:rsidRPr="00407ED0">
        <w:t xml:space="preserve">het laatste </w:t>
      </w:r>
      <w:r w:rsidR="00E2335B" w:rsidRPr="00407ED0">
        <w:t>Bijbel</w:t>
      </w:r>
      <w:r w:rsidRPr="00407ED0">
        <w:t>boek klonk regelmatig de naam van Vitringa.220 Joachim Lange</w:t>
      </w:r>
      <w:r w:rsidR="00407ED0" w:rsidRPr="00407ED0">
        <w:t xml:space="preserve"> </w:t>
      </w:r>
      <w:r w:rsidRPr="00407ED0">
        <w:t>(1670-1744), bij wie hij eveneens lessen volgde in Halle, doceerde niet minder in</w:t>
      </w:r>
      <w:r w:rsidR="00407ED0" w:rsidRPr="00407ED0">
        <w:t xml:space="preserve"> </w:t>
      </w:r>
      <w:r w:rsidRPr="00407ED0">
        <w:t>de geest van onze geleerde coccejaan.221 In Bengels Erklärte Offenbarung Johannis</w:t>
      </w:r>
      <w:r w:rsidR="00407ED0" w:rsidRPr="00407ED0">
        <w:t xml:space="preserve"> </w:t>
      </w:r>
      <w:r w:rsidRPr="00407ED0">
        <w:t>oder vielmehr Jesu Christi komen we de naam van Vitringa meer dan eens tegen.</w:t>
      </w:r>
      <w:r w:rsidR="00407ED0" w:rsidRPr="00407ED0">
        <w:t xml:space="preserve"> </w:t>
      </w:r>
    </w:p>
    <w:p w14:paraId="78D2D86A" w14:textId="77777777" w:rsidR="00415D25" w:rsidRPr="00407ED0" w:rsidRDefault="00415D25" w:rsidP="00407ED0">
      <w:pPr>
        <w:jc w:val="both"/>
      </w:pPr>
      <w:r w:rsidRPr="00407ED0">
        <w:t>Zelf geeft hij met zoveel woorden aan dat hij voor het verstaan van de Openbaring</w:t>
      </w:r>
      <w:r w:rsidR="00407ED0" w:rsidRPr="00407ED0">
        <w:t xml:space="preserve"> </w:t>
      </w:r>
      <w:r w:rsidRPr="00407ED0">
        <w:t>veel te danken heeft aan de theoloog uit Franeker.222 Hij leest het als een profetisch</w:t>
      </w:r>
      <w:r w:rsidR="00407ED0" w:rsidRPr="00407ED0">
        <w:t xml:space="preserve"> </w:t>
      </w:r>
      <w:r w:rsidRPr="00407ED0">
        <w:t>boek en ziet de heilvolle toekomst voor Israël in de Apocalyps voorzegd.223</w:t>
      </w:r>
    </w:p>
    <w:p w14:paraId="4BC54116" w14:textId="77777777" w:rsidR="00415D25" w:rsidRPr="00407ED0" w:rsidRDefault="00415D25" w:rsidP="00407ED0">
      <w:pPr>
        <w:jc w:val="both"/>
      </w:pPr>
      <w:r w:rsidRPr="00407ED0">
        <w:t>Van slaafse navolging van Vitringa is evenwel geen sprake. Bengel verwachtte</w:t>
      </w:r>
      <w:r w:rsidR="00407ED0" w:rsidRPr="00407ED0">
        <w:t xml:space="preserve"> </w:t>
      </w:r>
      <w:r w:rsidRPr="00407ED0">
        <w:t>de aanvang van het eerste duizendjarig rijk in 1836, waarbij de satan gebonden</w:t>
      </w:r>
      <w:r w:rsidR="00407ED0" w:rsidRPr="00407ED0">
        <w:t xml:space="preserve"> </w:t>
      </w:r>
      <w:r w:rsidRPr="00407ED0">
        <w:t>zou worden en zowel heidenen als joden zich zouden bekeren. Het zou een tijd</w:t>
      </w:r>
      <w:r w:rsidR="00407ED0" w:rsidRPr="00407ED0">
        <w:t xml:space="preserve"> </w:t>
      </w:r>
      <w:r w:rsidRPr="00407ED0">
        <w:t>van vrede en welvaart zijn. Nadat satan vervolgens een korte tijd ontbonden zou</w:t>
      </w:r>
      <w:r w:rsidR="00407ED0" w:rsidRPr="00407ED0">
        <w:t xml:space="preserve"> </w:t>
      </w:r>
      <w:r w:rsidRPr="00407ED0">
        <w:t>zijn, ving (in het jaar 2836) het tweede duizendjarig rijk aan, waarin de heiligen</w:t>
      </w:r>
      <w:r w:rsidR="00407ED0" w:rsidRPr="00407ED0">
        <w:t xml:space="preserve"> </w:t>
      </w:r>
      <w:r w:rsidRPr="00407ED0">
        <w:t>regeerden.</w:t>
      </w:r>
    </w:p>
    <w:p w14:paraId="695EB617" w14:textId="77777777" w:rsidR="00407ED0" w:rsidRPr="00407ED0" w:rsidRDefault="00407ED0" w:rsidP="00407ED0">
      <w:pPr>
        <w:jc w:val="both"/>
      </w:pPr>
    </w:p>
    <w:p w14:paraId="717C8D09" w14:textId="77777777" w:rsidR="00415D25" w:rsidRPr="00407ED0" w:rsidRDefault="00415D25" w:rsidP="00407ED0">
      <w:pPr>
        <w:jc w:val="both"/>
        <w:rPr>
          <w:sz w:val="22"/>
          <w:szCs w:val="22"/>
        </w:rPr>
      </w:pPr>
      <w:smartTag w:uri="urn:schemas-microsoft-com:office:smarttags" w:element="metricconverter">
        <w:smartTagPr>
          <w:attr w:name="ProductID" w:val="218 G"/>
        </w:smartTagPr>
        <w:r w:rsidRPr="00407ED0">
          <w:rPr>
            <w:sz w:val="22"/>
            <w:szCs w:val="22"/>
          </w:rPr>
          <w:t>218 G</w:t>
        </w:r>
      </w:smartTag>
      <w:r w:rsidRPr="00407ED0">
        <w:rPr>
          <w:sz w:val="22"/>
          <w:szCs w:val="22"/>
        </w:rPr>
        <w:t>. Maier, Johannesoffenbarung, 333, 334.</w:t>
      </w:r>
    </w:p>
    <w:p w14:paraId="523B75B3" w14:textId="77777777" w:rsidR="00415D25" w:rsidRPr="00407ED0" w:rsidRDefault="00415D25" w:rsidP="00407ED0">
      <w:pPr>
        <w:jc w:val="both"/>
        <w:rPr>
          <w:sz w:val="22"/>
          <w:szCs w:val="22"/>
        </w:rPr>
      </w:pPr>
      <w:smartTag w:uri="urn:schemas-microsoft-com:office:smarttags" w:element="metricconverter">
        <w:smartTagPr>
          <w:attr w:name="ProductID" w:val="219 G"/>
        </w:smartTagPr>
        <w:r w:rsidRPr="00407ED0">
          <w:rPr>
            <w:sz w:val="22"/>
            <w:szCs w:val="22"/>
          </w:rPr>
          <w:t>219 G</w:t>
        </w:r>
      </w:smartTag>
      <w:r w:rsidRPr="00407ED0">
        <w:rPr>
          <w:sz w:val="22"/>
          <w:szCs w:val="22"/>
        </w:rPr>
        <w:t>. Mälzer, Bengel, 29-53, 189-219.</w:t>
      </w:r>
    </w:p>
    <w:p w14:paraId="4E1F2F5D" w14:textId="77777777" w:rsidR="00415D25" w:rsidRPr="00407ED0" w:rsidRDefault="00415D25" w:rsidP="00407ED0">
      <w:pPr>
        <w:jc w:val="both"/>
        <w:rPr>
          <w:sz w:val="22"/>
          <w:szCs w:val="22"/>
        </w:rPr>
      </w:pPr>
      <w:r w:rsidRPr="00407ED0">
        <w:rPr>
          <w:sz w:val="22"/>
          <w:szCs w:val="22"/>
        </w:rPr>
        <w:t>220 H. Bauch, Lehre, 210, 211.</w:t>
      </w:r>
    </w:p>
    <w:p w14:paraId="1D68ECBC" w14:textId="77777777" w:rsidR="00415D25" w:rsidRPr="00407ED0" w:rsidRDefault="00415D25" w:rsidP="00407ED0">
      <w:pPr>
        <w:jc w:val="both"/>
        <w:rPr>
          <w:sz w:val="22"/>
          <w:szCs w:val="22"/>
        </w:rPr>
      </w:pPr>
      <w:smartTag w:uri="urn:schemas-microsoft-com:office:smarttags" w:element="metricconverter">
        <w:smartTagPr>
          <w:attr w:name="ProductID" w:val="221 G"/>
        </w:smartTagPr>
        <w:r w:rsidRPr="00407ED0">
          <w:rPr>
            <w:sz w:val="22"/>
            <w:szCs w:val="22"/>
          </w:rPr>
          <w:t>221 G</w:t>
        </w:r>
      </w:smartTag>
      <w:r w:rsidRPr="00407ED0">
        <w:rPr>
          <w:sz w:val="22"/>
          <w:szCs w:val="22"/>
        </w:rPr>
        <w:t>. Maier, Johannesoffenbarung, 334, 369.</w:t>
      </w:r>
    </w:p>
    <w:p w14:paraId="5D4EBBFE" w14:textId="77777777" w:rsidR="00415D25" w:rsidRPr="00407ED0" w:rsidRDefault="00415D25" w:rsidP="00407ED0">
      <w:pPr>
        <w:jc w:val="both"/>
        <w:rPr>
          <w:sz w:val="22"/>
          <w:szCs w:val="22"/>
        </w:rPr>
      </w:pPr>
      <w:smartTag w:uri="urn:schemas-microsoft-com:office:smarttags" w:element="metricconverter">
        <w:smartTagPr>
          <w:attr w:name="ProductID" w:val="222 G"/>
        </w:smartTagPr>
        <w:r w:rsidRPr="00407ED0">
          <w:rPr>
            <w:sz w:val="22"/>
            <w:szCs w:val="22"/>
          </w:rPr>
          <w:t>222 G</w:t>
        </w:r>
      </w:smartTag>
      <w:r w:rsidRPr="00407ED0">
        <w:rPr>
          <w:sz w:val="22"/>
          <w:szCs w:val="22"/>
        </w:rPr>
        <w:t>. Maier, Johannesoffenbarung, 403.</w:t>
      </w:r>
    </w:p>
    <w:p w14:paraId="308ED4FE" w14:textId="77777777" w:rsidR="00C27887" w:rsidRDefault="00415D25" w:rsidP="00407ED0">
      <w:pPr>
        <w:jc w:val="both"/>
        <w:rPr>
          <w:sz w:val="22"/>
          <w:szCs w:val="22"/>
        </w:rPr>
      </w:pPr>
      <w:r w:rsidRPr="00407ED0">
        <w:rPr>
          <w:sz w:val="22"/>
          <w:szCs w:val="22"/>
        </w:rPr>
        <w:t>223 H.R. van de Kamp, Openbaring, 62-65</w:t>
      </w:r>
    </w:p>
    <w:p w14:paraId="728DE651" w14:textId="77777777" w:rsidR="00C27887" w:rsidRDefault="00C27887" w:rsidP="00407ED0">
      <w:pPr>
        <w:jc w:val="both"/>
        <w:rPr>
          <w:sz w:val="22"/>
          <w:szCs w:val="22"/>
        </w:rPr>
      </w:pPr>
    </w:p>
    <w:p w14:paraId="48C9ADA8" w14:textId="77777777" w:rsidR="00C27887" w:rsidRDefault="00C27887" w:rsidP="00407ED0">
      <w:pPr>
        <w:jc w:val="both"/>
        <w:rPr>
          <w:sz w:val="22"/>
          <w:szCs w:val="22"/>
        </w:rPr>
      </w:pPr>
    </w:p>
    <w:p w14:paraId="7C17E629" w14:textId="77777777" w:rsidR="00C27887" w:rsidRDefault="00C27887" w:rsidP="00407ED0">
      <w:pPr>
        <w:jc w:val="both"/>
        <w:rPr>
          <w:sz w:val="22"/>
          <w:szCs w:val="22"/>
        </w:rPr>
      </w:pPr>
    </w:p>
    <w:p w14:paraId="3BE5B4D2" w14:textId="77777777" w:rsidR="00FB0F7F" w:rsidRDefault="00FB0F7F" w:rsidP="00407ED0">
      <w:pPr>
        <w:jc w:val="both"/>
        <w:rPr>
          <w:sz w:val="22"/>
          <w:szCs w:val="22"/>
        </w:rPr>
      </w:pPr>
    </w:p>
    <w:p w14:paraId="7656B4ED" w14:textId="77777777" w:rsidR="00C27887" w:rsidRDefault="00C27887" w:rsidP="00407ED0">
      <w:pPr>
        <w:jc w:val="both"/>
        <w:rPr>
          <w:sz w:val="22"/>
          <w:szCs w:val="22"/>
        </w:rPr>
      </w:pPr>
    </w:p>
    <w:p w14:paraId="7767E3BA" w14:textId="77777777" w:rsidR="00C27887" w:rsidRDefault="00C27887" w:rsidP="00407ED0">
      <w:pPr>
        <w:jc w:val="both"/>
        <w:rPr>
          <w:sz w:val="22"/>
          <w:szCs w:val="22"/>
        </w:rPr>
      </w:pPr>
    </w:p>
    <w:p w14:paraId="67984BAE" w14:textId="77777777" w:rsidR="00C27887" w:rsidRDefault="00C27887" w:rsidP="00407ED0">
      <w:pPr>
        <w:jc w:val="both"/>
        <w:rPr>
          <w:sz w:val="22"/>
          <w:szCs w:val="22"/>
        </w:rPr>
      </w:pPr>
    </w:p>
    <w:p w14:paraId="589C4ED1" w14:textId="77777777" w:rsidR="00C27887" w:rsidRDefault="00C27887" w:rsidP="00407ED0">
      <w:pPr>
        <w:jc w:val="both"/>
        <w:rPr>
          <w:sz w:val="22"/>
          <w:szCs w:val="22"/>
        </w:rPr>
      </w:pPr>
    </w:p>
    <w:p w14:paraId="7F888462" w14:textId="77777777" w:rsidR="00C27887" w:rsidRDefault="00C27887" w:rsidP="00407ED0">
      <w:pPr>
        <w:jc w:val="both"/>
        <w:rPr>
          <w:sz w:val="22"/>
          <w:szCs w:val="22"/>
        </w:rPr>
      </w:pPr>
    </w:p>
    <w:p w14:paraId="334BA95A" w14:textId="77777777" w:rsidR="00C27887" w:rsidRDefault="00C27887" w:rsidP="00407ED0">
      <w:pPr>
        <w:jc w:val="both"/>
        <w:rPr>
          <w:sz w:val="22"/>
          <w:szCs w:val="22"/>
        </w:rPr>
      </w:pPr>
    </w:p>
    <w:p w14:paraId="78AC9E02" w14:textId="77777777" w:rsidR="00C27887" w:rsidRDefault="00C27887" w:rsidP="00407ED0">
      <w:pPr>
        <w:jc w:val="both"/>
        <w:rPr>
          <w:sz w:val="22"/>
          <w:szCs w:val="22"/>
        </w:rPr>
      </w:pPr>
    </w:p>
    <w:p w14:paraId="1136BB66" w14:textId="77777777" w:rsidR="00C27887" w:rsidRDefault="00C27887" w:rsidP="00407ED0">
      <w:pPr>
        <w:jc w:val="both"/>
        <w:rPr>
          <w:sz w:val="22"/>
          <w:szCs w:val="22"/>
        </w:rPr>
      </w:pPr>
    </w:p>
    <w:p w14:paraId="7BBFF784" w14:textId="77777777" w:rsidR="00C27887" w:rsidRDefault="00C27887" w:rsidP="00407ED0">
      <w:pPr>
        <w:jc w:val="both"/>
        <w:rPr>
          <w:sz w:val="22"/>
          <w:szCs w:val="22"/>
        </w:rPr>
      </w:pPr>
    </w:p>
    <w:p w14:paraId="0E877D64" w14:textId="77777777" w:rsidR="00C27887" w:rsidRDefault="00C27887" w:rsidP="00407ED0">
      <w:pPr>
        <w:jc w:val="both"/>
        <w:rPr>
          <w:sz w:val="22"/>
          <w:szCs w:val="22"/>
        </w:rPr>
      </w:pPr>
    </w:p>
    <w:p w14:paraId="7EE2114F" w14:textId="77777777" w:rsidR="00C27887" w:rsidRDefault="00C27887" w:rsidP="00407ED0">
      <w:pPr>
        <w:jc w:val="both"/>
        <w:rPr>
          <w:sz w:val="22"/>
          <w:szCs w:val="22"/>
        </w:rPr>
      </w:pPr>
    </w:p>
    <w:p w14:paraId="41BEF571" w14:textId="77777777" w:rsidR="00C27887" w:rsidRDefault="00C27887" w:rsidP="00407ED0">
      <w:pPr>
        <w:jc w:val="both"/>
        <w:rPr>
          <w:sz w:val="22"/>
          <w:szCs w:val="22"/>
        </w:rPr>
      </w:pPr>
    </w:p>
    <w:p w14:paraId="55DABFB3" w14:textId="77777777" w:rsidR="00C27887" w:rsidRDefault="00C27887" w:rsidP="00407ED0">
      <w:pPr>
        <w:jc w:val="both"/>
        <w:rPr>
          <w:sz w:val="22"/>
          <w:szCs w:val="22"/>
        </w:rPr>
      </w:pPr>
    </w:p>
    <w:p w14:paraId="43F91317" w14:textId="77777777" w:rsidR="00C27887" w:rsidRDefault="00C27887" w:rsidP="00407ED0">
      <w:pPr>
        <w:jc w:val="both"/>
        <w:rPr>
          <w:sz w:val="22"/>
          <w:szCs w:val="22"/>
        </w:rPr>
      </w:pPr>
    </w:p>
    <w:p w14:paraId="455E23C2" w14:textId="77777777" w:rsidR="00C27887" w:rsidRDefault="00C27887" w:rsidP="00407ED0">
      <w:pPr>
        <w:jc w:val="both"/>
        <w:rPr>
          <w:sz w:val="22"/>
          <w:szCs w:val="22"/>
        </w:rPr>
      </w:pPr>
    </w:p>
    <w:p w14:paraId="478EB17A" w14:textId="77777777" w:rsidR="00C27887" w:rsidRDefault="00C27887" w:rsidP="00407ED0">
      <w:pPr>
        <w:jc w:val="both"/>
        <w:rPr>
          <w:sz w:val="22"/>
          <w:szCs w:val="22"/>
        </w:rPr>
      </w:pPr>
    </w:p>
    <w:p w14:paraId="483B73A8" w14:textId="77777777" w:rsidR="00C27887" w:rsidRDefault="00C27887" w:rsidP="00407ED0">
      <w:pPr>
        <w:jc w:val="both"/>
        <w:rPr>
          <w:sz w:val="22"/>
          <w:szCs w:val="22"/>
        </w:rPr>
      </w:pPr>
    </w:p>
    <w:p w14:paraId="2BD0C1CF" w14:textId="77777777" w:rsidR="00C27887" w:rsidRDefault="00C27887" w:rsidP="00407ED0">
      <w:pPr>
        <w:jc w:val="both"/>
        <w:rPr>
          <w:sz w:val="22"/>
          <w:szCs w:val="22"/>
        </w:rPr>
      </w:pPr>
    </w:p>
    <w:p w14:paraId="02A7EA82" w14:textId="77777777" w:rsidR="00C27887" w:rsidRDefault="00C27887" w:rsidP="00407ED0">
      <w:pPr>
        <w:jc w:val="both"/>
        <w:rPr>
          <w:sz w:val="22"/>
          <w:szCs w:val="22"/>
        </w:rPr>
      </w:pPr>
    </w:p>
    <w:p w14:paraId="7EDC3B90" w14:textId="77777777" w:rsidR="00C27887" w:rsidRDefault="00C27887" w:rsidP="00407ED0">
      <w:pPr>
        <w:jc w:val="both"/>
        <w:rPr>
          <w:sz w:val="22"/>
          <w:szCs w:val="22"/>
        </w:rPr>
      </w:pPr>
    </w:p>
    <w:p w14:paraId="61E60850" w14:textId="77777777" w:rsidR="00C27887" w:rsidRDefault="00C27887" w:rsidP="00407ED0">
      <w:pPr>
        <w:jc w:val="both"/>
        <w:rPr>
          <w:sz w:val="22"/>
          <w:szCs w:val="22"/>
        </w:rPr>
      </w:pPr>
    </w:p>
    <w:p w14:paraId="50D9BF5A" w14:textId="77777777" w:rsidR="00C27887" w:rsidRDefault="00C27887" w:rsidP="00407ED0">
      <w:pPr>
        <w:jc w:val="both"/>
        <w:rPr>
          <w:sz w:val="22"/>
          <w:szCs w:val="22"/>
        </w:rPr>
      </w:pPr>
    </w:p>
    <w:p w14:paraId="4C8EB4D0" w14:textId="77777777" w:rsidR="00C27887" w:rsidRDefault="00C27887" w:rsidP="00407ED0">
      <w:pPr>
        <w:jc w:val="both"/>
        <w:rPr>
          <w:sz w:val="22"/>
          <w:szCs w:val="22"/>
        </w:rPr>
      </w:pPr>
    </w:p>
    <w:p w14:paraId="19BB7697" w14:textId="77777777" w:rsidR="00C27887" w:rsidRDefault="00C27887" w:rsidP="00407ED0">
      <w:pPr>
        <w:jc w:val="both"/>
        <w:rPr>
          <w:sz w:val="22"/>
          <w:szCs w:val="22"/>
        </w:rPr>
      </w:pPr>
    </w:p>
    <w:p w14:paraId="47C14F54" w14:textId="77777777" w:rsidR="00C27887" w:rsidRDefault="00C27887" w:rsidP="00407ED0">
      <w:pPr>
        <w:jc w:val="both"/>
        <w:rPr>
          <w:sz w:val="22"/>
          <w:szCs w:val="22"/>
        </w:rPr>
      </w:pPr>
    </w:p>
    <w:p w14:paraId="5E0D2680" w14:textId="77777777" w:rsidR="00C27887" w:rsidRDefault="00C27887" w:rsidP="00407ED0">
      <w:pPr>
        <w:jc w:val="both"/>
        <w:rPr>
          <w:sz w:val="22"/>
          <w:szCs w:val="22"/>
        </w:rPr>
      </w:pPr>
    </w:p>
    <w:p w14:paraId="398AE64D" w14:textId="77777777" w:rsidR="00C27887" w:rsidRDefault="00C27887" w:rsidP="00407ED0">
      <w:pPr>
        <w:jc w:val="both"/>
        <w:rPr>
          <w:sz w:val="22"/>
          <w:szCs w:val="22"/>
        </w:rPr>
      </w:pPr>
    </w:p>
    <w:p w14:paraId="20B1DDBC" w14:textId="77777777" w:rsidR="00C27887" w:rsidRDefault="00C27887" w:rsidP="00407ED0">
      <w:pPr>
        <w:jc w:val="both"/>
        <w:rPr>
          <w:sz w:val="22"/>
          <w:szCs w:val="22"/>
        </w:rPr>
      </w:pPr>
    </w:p>
    <w:p w14:paraId="62942CE4" w14:textId="77777777" w:rsidR="00C27887" w:rsidRDefault="00C27887" w:rsidP="00407ED0">
      <w:pPr>
        <w:jc w:val="both"/>
        <w:rPr>
          <w:sz w:val="22"/>
          <w:szCs w:val="22"/>
        </w:rPr>
      </w:pPr>
    </w:p>
    <w:p w14:paraId="698B1E7D" w14:textId="77777777" w:rsidR="00C27887" w:rsidRDefault="00C27887" w:rsidP="00407ED0">
      <w:pPr>
        <w:jc w:val="both"/>
        <w:rPr>
          <w:sz w:val="22"/>
          <w:szCs w:val="22"/>
        </w:rPr>
      </w:pPr>
    </w:p>
    <w:p w14:paraId="191D7E53" w14:textId="77777777" w:rsidR="00C27887" w:rsidRDefault="00C27887" w:rsidP="00407ED0">
      <w:pPr>
        <w:jc w:val="both"/>
        <w:rPr>
          <w:sz w:val="22"/>
          <w:szCs w:val="22"/>
        </w:rPr>
      </w:pPr>
    </w:p>
    <w:p w14:paraId="1B83F29F" w14:textId="77777777" w:rsidR="00C27887" w:rsidRDefault="00C27887" w:rsidP="00407ED0">
      <w:pPr>
        <w:jc w:val="both"/>
        <w:rPr>
          <w:sz w:val="22"/>
          <w:szCs w:val="22"/>
        </w:rPr>
      </w:pPr>
    </w:p>
    <w:p w14:paraId="2FFF87A4" w14:textId="77777777" w:rsidR="00C27887" w:rsidRDefault="00C27887" w:rsidP="00407ED0">
      <w:pPr>
        <w:jc w:val="both"/>
        <w:rPr>
          <w:sz w:val="22"/>
          <w:szCs w:val="22"/>
        </w:rPr>
      </w:pPr>
    </w:p>
    <w:p w14:paraId="79037C29" w14:textId="77777777" w:rsidR="00C27887" w:rsidRDefault="00C27887" w:rsidP="00407ED0">
      <w:pPr>
        <w:jc w:val="both"/>
        <w:rPr>
          <w:sz w:val="22"/>
          <w:szCs w:val="22"/>
        </w:rPr>
      </w:pPr>
    </w:p>
    <w:p w14:paraId="15BF2C14" w14:textId="77777777" w:rsidR="00C27887" w:rsidRDefault="00C27887" w:rsidP="00407ED0">
      <w:pPr>
        <w:jc w:val="both"/>
        <w:rPr>
          <w:sz w:val="22"/>
          <w:szCs w:val="22"/>
        </w:rPr>
      </w:pPr>
    </w:p>
    <w:p w14:paraId="620AC66B" w14:textId="77777777" w:rsidR="00C27887" w:rsidRDefault="00C27887" w:rsidP="00407ED0">
      <w:pPr>
        <w:jc w:val="both"/>
        <w:rPr>
          <w:sz w:val="22"/>
          <w:szCs w:val="22"/>
        </w:rPr>
      </w:pPr>
    </w:p>
    <w:p w14:paraId="526AD7D4" w14:textId="77777777" w:rsidR="00C27887" w:rsidRDefault="00C27887" w:rsidP="00407ED0">
      <w:pPr>
        <w:jc w:val="both"/>
        <w:rPr>
          <w:sz w:val="22"/>
          <w:szCs w:val="22"/>
        </w:rPr>
      </w:pPr>
    </w:p>
    <w:p w14:paraId="67E6BB80" w14:textId="77777777" w:rsidR="00C27887" w:rsidRDefault="00C27887" w:rsidP="00407ED0">
      <w:pPr>
        <w:jc w:val="both"/>
        <w:rPr>
          <w:sz w:val="22"/>
          <w:szCs w:val="22"/>
        </w:rPr>
      </w:pPr>
    </w:p>
    <w:p w14:paraId="19B41563" w14:textId="77777777" w:rsidR="00C27887" w:rsidRDefault="00C27887" w:rsidP="00407ED0">
      <w:pPr>
        <w:jc w:val="both"/>
        <w:rPr>
          <w:sz w:val="22"/>
          <w:szCs w:val="22"/>
        </w:rPr>
      </w:pPr>
    </w:p>
    <w:p w14:paraId="2CA5426B" w14:textId="77777777" w:rsidR="00C27887" w:rsidRDefault="00C27887" w:rsidP="00407ED0">
      <w:pPr>
        <w:jc w:val="both"/>
        <w:rPr>
          <w:sz w:val="22"/>
          <w:szCs w:val="22"/>
        </w:rPr>
      </w:pPr>
    </w:p>
    <w:p w14:paraId="5AF1D956" w14:textId="77777777" w:rsidR="00C27887" w:rsidRDefault="00C27887" w:rsidP="00407ED0">
      <w:pPr>
        <w:jc w:val="both"/>
        <w:rPr>
          <w:sz w:val="22"/>
          <w:szCs w:val="22"/>
        </w:rPr>
      </w:pPr>
    </w:p>
    <w:p w14:paraId="0B2BA99D" w14:textId="77777777" w:rsidR="00C27887" w:rsidRDefault="00C27887" w:rsidP="00407ED0">
      <w:pPr>
        <w:jc w:val="both"/>
        <w:rPr>
          <w:sz w:val="22"/>
          <w:szCs w:val="22"/>
        </w:rPr>
      </w:pPr>
    </w:p>
    <w:p w14:paraId="251698B2" w14:textId="77777777" w:rsidR="00C27887" w:rsidRDefault="00C27887" w:rsidP="00407ED0">
      <w:pPr>
        <w:jc w:val="both"/>
        <w:rPr>
          <w:sz w:val="22"/>
          <w:szCs w:val="22"/>
        </w:rPr>
      </w:pPr>
    </w:p>
    <w:p w14:paraId="6EECA207" w14:textId="77777777" w:rsidR="00C27887" w:rsidRDefault="00C27887" w:rsidP="00407ED0">
      <w:pPr>
        <w:jc w:val="both"/>
        <w:rPr>
          <w:sz w:val="22"/>
          <w:szCs w:val="22"/>
        </w:rPr>
      </w:pPr>
    </w:p>
    <w:p w14:paraId="0710DDAF" w14:textId="77777777" w:rsidR="00C27887" w:rsidRPr="00B45136" w:rsidRDefault="00C27887" w:rsidP="00B45136">
      <w:pPr>
        <w:jc w:val="both"/>
        <w:rPr>
          <w:sz w:val="22"/>
          <w:szCs w:val="22"/>
        </w:rPr>
      </w:pPr>
    </w:p>
    <w:p w14:paraId="2D152EDC" w14:textId="77777777" w:rsidR="00C27887" w:rsidRPr="00B45136" w:rsidRDefault="00C27887" w:rsidP="00B45136">
      <w:pPr>
        <w:jc w:val="both"/>
        <w:rPr>
          <w:sz w:val="22"/>
          <w:szCs w:val="22"/>
        </w:rPr>
      </w:pPr>
    </w:p>
    <w:p w14:paraId="20B36ED0" w14:textId="77777777" w:rsidR="00C27887" w:rsidRPr="00B45136" w:rsidRDefault="00B45136" w:rsidP="00B45136">
      <w:pPr>
        <w:jc w:val="center"/>
        <w:rPr>
          <w:b/>
        </w:rPr>
      </w:pPr>
      <w:bookmarkStart w:id="0" w:name="1"/>
      <w:bookmarkEnd w:id="0"/>
      <w:r w:rsidRPr="00B45136">
        <w:rPr>
          <w:b/>
        </w:rPr>
        <w:t xml:space="preserve">VERKLARING VAN </w:t>
      </w:r>
      <w:r w:rsidR="00C27887" w:rsidRPr="00B45136">
        <w:rPr>
          <w:b/>
        </w:rPr>
        <w:t xml:space="preserve">OPENBARING </w:t>
      </w:r>
      <w:r w:rsidRPr="00B45136">
        <w:rPr>
          <w:b/>
        </w:rPr>
        <w:t>20</w:t>
      </w:r>
      <w:r w:rsidR="0069648C">
        <w:rPr>
          <w:b/>
        </w:rPr>
        <w:t>, uit:</w:t>
      </w:r>
    </w:p>
    <w:p w14:paraId="1EAEE094" w14:textId="77777777" w:rsidR="00B45136" w:rsidRDefault="00B45136" w:rsidP="00B45136">
      <w:pPr>
        <w:jc w:val="center"/>
        <w:rPr>
          <w:b/>
        </w:rPr>
      </w:pPr>
    </w:p>
    <w:p w14:paraId="35EA5E64" w14:textId="77777777" w:rsidR="0069648C" w:rsidRPr="00B45136" w:rsidRDefault="0069648C" w:rsidP="00B45136">
      <w:pPr>
        <w:jc w:val="center"/>
        <w:rPr>
          <w:b/>
        </w:rPr>
      </w:pPr>
      <w:r>
        <w:rPr>
          <w:i/>
          <w:iCs/>
          <w:color w:val="000000"/>
        </w:rPr>
        <w:t>Nauwkeurig onderzoek van de G</w:t>
      </w:r>
      <w:r w:rsidRPr="007873DB">
        <w:rPr>
          <w:i/>
          <w:iCs/>
          <w:color w:val="000000"/>
        </w:rPr>
        <w:t xml:space="preserve">oddelyke Openbaring des H. apostels Johannes, </w:t>
      </w:r>
      <w:r w:rsidRPr="007873DB">
        <w:rPr>
          <w:color w:val="000000"/>
        </w:rPr>
        <w:t>Amsterdam 1728.</w:t>
      </w:r>
    </w:p>
    <w:p w14:paraId="7B33E6E2" w14:textId="77777777" w:rsidR="0069648C" w:rsidRDefault="0069648C" w:rsidP="0069648C">
      <w:pPr>
        <w:jc w:val="center"/>
        <w:rPr>
          <w:b/>
        </w:rPr>
      </w:pPr>
    </w:p>
    <w:p w14:paraId="112D7406" w14:textId="77777777" w:rsidR="0069648C" w:rsidRDefault="0069648C" w:rsidP="0069648C">
      <w:pPr>
        <w:jc w:val="center"/>
        <w:rPr>
          <w:b/>
        </w:rPr>
      </w:pPr>
      <w:r w:rsidRPr="00B45136">
        <w:rPr>
          <w:b/>
        </w:rPr>
        <w:t>DOOR CAMPEGIUS VITRINGA</w:t>
      </w:r>
    </w:p>
    <w:p w14:paraId="17C8D0D7" w14:textId="77777777" w:rsidR="00C27887" w:rsidRPr="00B45136" w:rsidRDefault="00C27887" w:rsidP="00B45136">
      <w:pPr>
        <w:jc w:val="both"/>
        <w:rPr>
          <w:sz w:val="22"/>
          <w:szCs w:val="22"/>
        </w:rPr>
      </w:pPr>
    </w:p>
    <w:p w14:paraId="0E008699" w14:textId="77777777" w:rsidR="00C27887" w:rsidRPr="00B45136" w:rsidRDefault="00C27887" w:rsidP="00B45136">
      <w:pPr>
        <w:jc w:val="both"/>
        <w:rPr>
          <w:i/>
          <w:sz w:val="22"/>
          <w:szCs w:val="22"/>
        </w:rPr>
      </w:pPr>
      <w:r w:rsidRPr="00B45136">
        <w:rPr>
          <w:i/>
          <w:sz w:val="22"/>
          <w:szCs w:val="22"/>
        </w:rPr>
        <w:t>1 En ik zag een engel afkomen uit den hemel, hebbende den sleutel des afgronds, en een grote keten in zijn hand;</w:t>
      </w:r>
    </w:p>
    <w:p w14:paraId="453861CA" w14:textId="77777777" w:rsidR="00C27887" w:rsidRPr="00B45136" w:rsidRDefault="00C27887" w:rsidP="00B45136">
      <w:pPr>
        <w:jc w:val="both"/>
        <w:rPr>
          <w:i/>
          <w:sz w:val="22"/>
          <w:szCs w:val="22"/>
        </w:rPr>
      </w:pPr>
      <w:bookmarkStart w:id="1" w:name="2"/>
      <w:bookmarkEnd w:id="1"/>
      <w:r w:rsidRPr="00B45136">
        <w:rPr>
          <w:i/>
          <w:sz w:val="22"/>
          <w:szCs w:val="22"/>
        </w:rPr>
        <w:t>2 En hij greep den draak, de oude slang, welke is de duivel en satanas, en bond hem duizend jaren;</w:t>
      </w:r>
    </w:p>
    <w:p w14:paraId="1F0C63CB" w14:textId="77777777" w:rsidR="00C27887" w:rsidRPr="00B45136" w:rsidRDefault="00C27887" w:rsidP="00B45136">
      <w:pPr>
        <w:jc w:val="both"/>
        <w:rPr>
          <w:i/>
          <w:sz w:val="22"/>
          <w:szCs w:val="22"/>
        </w:rPr>
      </w:pPr>
      <w:bookmarkStart w:id="2" w:name="3"/>
      <w:bookmarkEnd w:id="2"/>
      <w:r w:rsidRPr="00B45136">
        <w:rPr>
          <w:i/>
          <w:sz w:val="22"/>
          <w:szCs w:val="22"/>
        </w:rPr>
        <w:t>3 En wierp hem in den afgrond, en sloot hem daarin, en verzegelde dien boven hem, opdat hij de volken niet meer verleiden zou, totdat de duizend jaren zouden geëindigd zijn. En daarna moet hij een kleinen tijd ontbonden worden.</w:t>
      </w:r>
    </w:p>
    <w:p w14:paraId="395D1B51" w14:textId="77777777" w:rsidR="00C27887" w:rsidRPr="00B45136" w:rsidRDefault="00C27887" w:rsidP="00B45136">
      <w:pPr>
        <w:jc w:val="both"/>
        <w:rPr>
          <w:i/>
          <w:sz w:val="22"/>
          <w:szCs w:val="22"/>
        </w:rPr>
      </w:pPr>
      <w:bookmarkStart w:id="3" w:name="4"/>
      <w:bookmarkEnd w:id="3"/>
      <w:r w:rsidRPr="00B45136">
        <w:rPr>
          <w:i/>
          <w:sz w:val="22"/>
          <w:szCs w:val="22"/>
        </w:rPr>
        <w:t>4 En ik zag tronen, en zij zaten op dezelve; en het oordeel werd hun gegeven; en ik zag de zielen dergenen, die onthoofd waren om de getuigenis van Jezus, en om het Woord Gods, en die het beest, en deszelfs beeld niet aangebeden hadden, en die het merkteken niet ontvangen hadden aan hun voorhoofd en aan hun hand; en zij leefden en heersten als koningen met Christus, de duizend jaren.</w:t>
      </w:r>
    </w:p>
    <w:p w14:paraId="43EDD196" w14:textId="77777777" w:rsidR="00C27887" w:rsidRPr="00B45136" w:rsidRDefault="00C27887" w:rsidP="00B45136">
      <w:pPr>
        <w:jc w:val="both"/>
        <w:rPr>
          <w:i/>
          <w:sz w:val="22"/>
          <w:szCs w:val="22"/>
        </w:rPr>
      </w:pPr>
      <w:bookmarkStart w:id="4" w:name="5"/>
      <w:bookmarkEnd w:id="4"/>
      <w:r w:rsidRPr="00B45136">
        <w:rPr>
          <w:i/>
          <w:sz w:val="22"/>
          <w:szCs w:val="22"/>
        </w:rPr>
        <w:t>5 Maar de overigen der doden werden niet weder levend, totdat de duizend jaren geëindigd waren. Deze is de eerste opstanding.</w:t>
      </w:r>
    </w:p>
    <w:p w14:paraId="158E3532" w14:textId="77777777" w:rsidR="00C27887" w:rsidRPr="00B45136" w:rsidRDefault="00C27887" w:rsidP="00B45136">
      <w:pPr>
        <w:jc w:val="both"/>
        <w:rPr>
          <w:i/>
          <w:sz w:val="22"/>
          <w:szCs w:val="22"/>
        </w:rPr>
      </w:pPr>
      <w:bookmarkStart w:id="5" w:name="6"/>
      <w:bookmarkEnd w:id="5"/>
      <w:r w:rsidRPr="00B45136">
        <w:rPr>
          <w:i/>
          <w:sz w:val="22"/>
          <w:szCs w:val="22"/>
        </w:rPr>
        <w:t>6 Zalig en heilig is hij, die deel heeft in de eerste opstanding; over deze heeft de tweede dood geen macht, maar zij zullen priesters van God en Christus zijn, en zij zullen met Hem als koningen heersen duizend jaren.</w:t>
      </w:r>
    </w:p>
    <w:p w14:paraId="0B9B8081" w14:textId="77777777" w:rsidR="00C27887" w:rsidRPr="00B45136" w:rsidRDefault="00C27887" w:rsidP="00B45136">
      <w:pPr>
        <w:jc w:val="both"/>
        <w:rPr>
          <w:i/>
          <w:sz w:val="22"/>
          <w:szCs w:val="22"/>
        </w:rPr>
      </w:pPr>
      <w:bookmarkStart w:id="6" w:name="7"/>
      <w:bookmarkEnd w:id="6"/>
      <w:r w:rsidRPr="00B45136">
        <w:rPr>
          <w:i/>
          <w:sz w:val="22"/>
          <w:szCs w:val="22"/>
        </w:rPr>
        <w:t>7 En wanneer de duizend jaren zullen geëindigd zijn, zal de satanas uit zijn gevangenis ontbonden worden.</w:t>
      </w:r>
    </w:p>
    <w:p w14:paraId="679D9753" w14:textId="77777777" w:rsidR="00C27887" w:rsidRPr="00B45136" w:rsidRDefault="00C27887" w:rsidP="00B45136">
      <w:pPr>
        <w:jc w:val="both"/>
        <w:rPr>
          <w:i/>
          <w:sz w:val="22"/>
          <w:szCs w:val="22"/>
        </w:rPr>
      </w:pPr>
      <w:bookmarkStart w:id="7" w:name="8"/>
      <w:bookmarkEnd w:id="7"/>
      <w:r w:rsidRPr="00B45136">
        <w:rPr>
          <w:i/>
          <w:sz w:val="22"/>
          <w:szCs w:val="22"/>
        </w:rPr>
        <w:t>8 En hij zal uitgaan om de volken te verleiden, die in de vier hoeken der aarde zijn, den Gog en den Magog, om hen te vergaderen tot den krijg; welker getal is als het zand aan de zee.</w:t>
      </w:r>
    </w:p>
    <w:p w14:paraId="23C3296A" w14:textId="77777777" w:rsidR="00C27887" w:rsidRPr="00B45136" w:rsidRDefault="00C27887" w:rsidP="00B45136">
      <w:pPr>
        <w:jc w:val="both"/>
        <w:rPr>
          <w:i/>
          <w:sz w:val="22"/>
          <w:szCs w:val="22"/>
        </w:rPr>
      </w:pPr>
      <w:bookmarkStart w:id="8" w:name="9"/>
      <w:bookmarkEnd w:id="8"/>
      <w:r w:rsidRPr="00B45136">
        <w:rPr>
          <w:i/>
          <w:sz w:val="22"/>
          <w:szCs w:val="22"/>
        </w:rPr>
        <w:t>9 En zij zijn opgekomen op de breedte der aarde, en omringden de legerplaats der heiligen, en de geliefde stad; en er kwam vuur neder van God uit den hemel, en heeft hen verslonden.</w:t>
      </w:r>
    </w:p>
    <w:p w14:paraId="11188E51" w14:textId="77777777" w:rsidR="00415D25" w:rsidRPr="00C27887" w:rsidRDefault="00415D25" w:rsidP="00407ED0">
      <w:pPr>
        <w:jc w:val="both"/>
      </w:pPr>
    </w:p>
    <w:p w14:paraId="761885DA" w14:textId="77777777" w:rsidR="00C27887" w:rsidRPr="00B45136" w:rsidRDefault="00C27887" w:rsidP="00B45136">
      <w:pPr>
        <w:jc w:val="both"/>
        <w:rPr>
          <w:sz w:val="20"/>
          <w:szCs w:val="20"/>
          <w:lang w:val="el-GR"/>
        </w:rPr>
      </w:pPr>
    </w:p>
    <w:p w14:paraId="25D3E087" w14:textId="77777777" w:rsidR="00A76730" w:rsidRPr="00B45136" w:rsidRDefault="00A76730" w:rsidP="00B45136">
      <w:pPr>
        <w:jc w:val="both"/>
        <w:rPr>
          <w:sz w:val="20"/>
          <w:szCs w:val="20"/>
          <w:lang w:val="el-GR"/>
        </w:rPr>
      </w:pPr>
      <w:r w:rsidRPr="00B45136">
        <w:rPr>
          <w:sz w:val="20"/>
          <w:szCs w:val="20"/>
          <w:lang w:val="el-GR"/>
        </w:rPr>
        <w:t>20:1 και ειδον αγγελον καταβαινοντα εκ του ουρανου εχοντα την κλειδα της αβυσσου και αλυσιν μεγαλην επι την χειρα αυτου</w:t>
      </w:r>
    </w:p>
    <w:p w14:paraId="4C5956E9" w14:textId="77777777" w:rsidR="00A76730" w:rsidRPr="00B45136" w:rsidRDefault="00A76730" w:rsidP="00B45136">
      <w:pPr>
        <w:jc w:val="both"/>
        <w:rPr>
          <w:sz w:val="22"/>
          <w:szCs w:val="22"/>
          <w:lang w:val="el-GR"/>
        </w:rPr>
      </w:pPr>
      <w:r w:rsidRPr="00B45136">
        <w:rPr>
          <w:sz w:val="22"/>
          <w:szCs w:val="22"/>
          <w:lang w:val="el-GR"/>
        </w:rPr>
        <w:t>20:2 και εκρατησεν τον δρακοντα τον οφιν τον αρχαιον ος εστιν διαβολος και σατανας και εδησεν αυτον χιλια ετη</w:t>
      </w:r>
    </w:p>
    <w:p w14:paraId="1A680782" w14:textId="77777777" w:rsidR="00A76730" w:rsidRPr="00B45136" w:rsidRDefault="00A76730" w:rsidP="00B45136">
      <w:pPr>
        <w:jc w:val="both"/>
        <w:rPr>
          <w:sz w:val="22"/>
          <w:szCs w:val="22"/>
          <w:lang w:val="el-GR"/>
        </w:rPr>
      </w:pPr>
      <w:r w:rsidRPr="00B45136">
        <w:rPr>
          <w:sz w:val="22"/>
          <w:szCs w:val="22"/>
          <w:lang w:val="el-GR"/>
        </w:rPr>
        <w:t>20:3 και εβαλεν αυτον εις την αβυσσον και εκλεισεν αυτον και εσφραγισεν επανω αυτου ινα μη πλανηση τα εθνη ετι αχρι τελεσθη τα χιλια ετη και μετα ταυτα δει αυτον λυθηναι μικρον χρονον</w:t>
      </w:r>
      <w:r w:rsidRPr="00B45136">
        <w:rPr>
          <w:sz w:val="22"/>
          <w:szCs w:val="22"/>
          <w:lang w:val="el-GR"/>
        </w:rPr>
        <w:br/>
        <w:t>20:4 και ειδον θρονους και εκαθισαν επ αυτους και κριμα εδοθη αυτοις και τας ψυχας των πεπελεκισμενων δια την μαρτυριαν ιησου και δια τον λογον του θεου και οιτινες ου προσεκυνησαν τω θηριω ουτε την εικονα αυτου και ουκ ελαβον το χαραγμα επι το μετωπον αυτων και επι την χειρα αυτων και εζησαν και εβασιλευσαν μετα χριστου χιλια ετη</w:t>
      </w:r>
      <w:r w:rsidRPr="00B45136">
        <w:rPr>
          <w:sz w:val="22"/>
          <w:szCs w:val="22"/>
          <w:lang w:val="el-GR"/>
        </w:rPr>
        <w:br/>
        <w:t>20:5 οι δε λοιποι των νεκρων ουκ ανεζησαν εως τελεσθη τα χιλια ετη αυτη η αναστασις η πρωτη</w:t>
      </w:r>
      <w:r w:rsidRPr="00B45136">
        <w:rPr>
          <w:sz w:val="22"/>
          <w:szCs w:val="22"/>
          <w:lang w:val="el-GR"/>
        </w:rPr>
        <w:br/>
        <w:t>20:6 μακαριος και αγιος ο εχων μερος εν τη αναστασει τη πρωτη επι τουτων ο θανατος ο δευτερος ουκ εχει εξουσιαν αλλ εσονται ιερεις του θεου και του χριστου και βασιλευσουσιν μετ αυτου χιλια ετη</w:t>
      </w:r>
    </w:p>
    <w:p w14:paraId="23F4B80E" w14:textId="77777777" w:rsidR="00A76730" w:rsidRPr="00B45136" w:rsidRDefault="00A76730" w:rsidP="00B45136">
      <w:pPr>
        <w:jc w:val="both"/>
        <w:rPr>
          <w:sz w:val="22"/>
          <w:szCs w:val="22"/>
          <w:lang w:val="el-GR"/>
        </w:rPr>
      </w:pPr>
      <w:r w:rsidRPr="00B45136">
        <w:rPr>
          <w:sz w:val="22"/>
          <w:szCs w:val="22"/>
          <w:lang w:val="el-GR"/>
        </w:rPr>
        <w:t>20:7 και οταν τελεσθη τα χιλια ετη λυθησεται ο σατανας εκ της φυλακης αυτου</w:t>
      </w:r>
      <w:r w:rsidRPr="00B45136">
        <w:rPr>
          <w:sz w:val="22"/>
          <w:szCs w:val="22"/>
          <w:lang w:val="el-GR"/>
        </w:rPr>
        <w:br/>
        <w:t>20:8 και εξελευσεται πλανησαι τα εθνη τα εν ταις τεσσαρσιν γωνιαις της γης τον γωγ και τον μαγωγ συναγαγειν αυτους εις πολεμον ων ο αριθμος ως η αμμος της θαλασσης</w:t>
      </w:r>
      <w:r w:rsidRPr="00B45136">
        <w:rPr>
          <w:sz w:val="22"/>
          <w:szCs w:val="22"/>
          <w:lang w:val="el-GR"/>
        </w:rPr>
        <w:br/>
        <w:t xml:space="preserve">20:9 και ανεβησαν επι το πλατος της γης και εκυκλωσαν την παρεμβολην των αγιων και την </w:t>
      </w:r>
      <w:r w:rsidRPr="00B45136">
        <w:rPr>
          <w:sz w:val="22"/>
          <w:szCs w:val="22"/>
          <w:lang w:val="el-GR"/>
        </w:rPr>
        <w:lastRenderedPageBreak/>
        <w:t>πολιν την ηγαπημενην και κατεβη πυρ απο του θεου εκ του ουρανου και κατεφαγεν αυτους</w:t>
      </w:r>
      <w:r w:rsidRPr="00B45136">
        <w:rPr>
          <w:sz w:val="22"/>
          <w:szCs w:val="22"/>
          <w:lang w:val="el-GR"/>
        </w:rPr>
        <w:br/>
        <w:t>20:10 και ο διαβολος ο πλανων αυτους εβληθη εις την λιμνην του πυρος και θειου οπου το θηριον και ο ψευδοπροφητης και βασανισθησονται ημερας και νυκτος εις τους αιωνας των αιωνων</w:t>
      </w:r>
      <w:r w:rsidRPr="00B45136">
        <w:rPr>
          <w:sz w:val="22"/>
          <w:szCs w:val="22"/>
          <w:lang w:val="el-GR"/>
        </w:rPr>
        <w:br/>
        <w:t>20:11 και ειδον θρονον λευκον μεγαν και τον καθημενον επ αυτου ου απο προσωπου εφυγεν η γη και ο ουρανος και τοπος ουχ ευρεθη αυτοις</w:t>
      </w:r>
    </w:p>
    <w:p w14:paraId="7E45C2E7" w14:textId="77777777" w:rsidR="00A76730" w:rsidRPr="00B45136" w:rsidRDefault="00A76730" w:rsidP="00B45136">
      <w:pPr>
        <w:jc w:val="both"/>
        <w:rPr>
          <w:sz w:val="22"/>
          <w:szCs w:val="22"/>
          <w:lang w:val="el-GR"/>
        </w:rPr>
      </w:pPr>
      <w:r w:rsidRPr="00B45136">
        <w:rPr>
          <w:sz w:val="22"/>
          <w:szCs w:val="22"/>
          <w:lang w:val="el-GR"/>
        </w:rPr>
        <w:t>20:12 και ειδον τους νεκρους μικρους και μεγαλους εστωτας ενωπιον του θεου και βιβλια ηνεωχθησαν και βιβλιον αλλο ηνεωχθη ο εστιν της ζωης και εκριθησαν οι νεκροι εκ των γεγραμμενων εν τοις βιβλιοις κατα τα εργα αυτων</w:t>
      </w:r>
    </w:p>
    <w:p w14:paraId="5553259B" w14:textId="77777777" w:rsidR="00A76730" w:rsidRPr="00B45136" w:rsidRDefault="00A76730" w:rsidP="00B45136">
      <w:pPr>
        <w:jc w:val="both"/>
        <w:rPr>
          <w:sz w:val="22"/>
          <w:szCs w:val="22"/>
          <w:lang w:val="el-GR"/>
        </w:rPr>
      </w:pPr>
      <w:r w:rsidRPr="00B45136">
        <w:rPr>
          <w:sz w:val="22"/>
          <w:szCs w:val="22"/>
          <w:lang w:val="el-GR"/>
        </w:rPr>
        <w:t>20:13 και εδωκεν η θαλασσα τους εν αυτη νεκρους και ο θανατος και ο αδης εδωκαν τους εν αυτοις νεκρους και εκριθησαν εκαστος κατα τα εργα αυτων</w:t>
      </w:r>
    </w:p>
    <w:p w14:paraId="71D697BA" w14:textId="77777777" w:rsidR="00EC3207" w:rsidRPr="00B45136" w:rsidRDefault="00A76730" w:rsidP="00B45136">
      <w:pPr>
        <w:jc w:val="both"/>
        <w:rPr>
          <w:sz w:val="22"/>
          <w:szCs w:val="22"/>
          <w:lang w:val="el-GR"/>
        </w:rPr>
      </w:pPr>
      <w:r w:rsidRPr="00B45136">
        <w:rPr>
          <w:sz w:val="22"/>
          <w:szCs w:val="22"/>
          <w:lang w:val="el-GR"/>
        </w:rPr>
        <w:t>20:14 και ο θανατος και ο αδης εβληθησαν εις την λιμνην του πυρος ουτος εστιν ο δευτερος θανατος</w:t>
      </w:r>
      <w:r w:rsidRPr="00B45136">
        <w:rPr>
          <w:sz w:val="22"/>
          <w:szCs w:val="22"/>
          <w:lang w:val="el-GR"/>
        </w:rPr>
        <w:br/>
        <w:t>20:15 και ει τις ουχ ευρεθη εν τη βιβλω της ζωης γεγραμμενος εβληθη εις την λιμνην του πυρος</w:t>
      </w:r>
    </w:p>
    <w:p w14:paraId="5087B467" w14:textId="77777777" w:rsidR="00A76730" w:rsidRPr="00B45136" w:rsidRDefault="00A76730" w:rsidP="00B45136">
      <w:pPr>
        <w:jc w:val="both"/>
        <w:rPr>
          <w:sz w:val="22"/>
          <w:szCs w:val="22"/>
          <w:lang w:val="el-GR"/>
        </w:rPr>
      </w:pPr>
    </w:p>
    <w:p w14:paraId="0120BAC0" w14:textId="77777777" w:rsidR="00A76730" w:rsidRPr="00B45136" w:rsidRDefault="00A76730" w:rsidP="00407ED0">
      <w:pPr>
        <w:autoSpaceDE w:val="0"/>
        <w:autoSpaceDN w:val="0"/>
        <w:adjustRightInd w:val="0"/>
        <w:jc w:val="both"/>
        <w:rPr>
          <w:b/>
          <w:lang w:val="el-GR"/>
        </w:rPr>
      </w:pPr>
    </w:p>
    <w:p w14:paraId="5FA8F75E" w14:textId="77777777" w:rsidR="009C7CC7" w:rsidRPr="00C27887" w:rsidRDefault="009C7CC7" w:rsidP="00057712">
      <w:pPr>
        <w:autoSpaceDE w:val="0"/>
        <w:autoSpaceDN w:val="0"/>
        <w:adjustRightInd w:val="0"/>
        <w:jc w:val="center"/>
        <w:rPr>
          <w:b/>
        </w:rPr>
      </w:pPr>
      <w:r w:rsidRPr="00C27887">
        <w:rPr>
          <w:b/>
        </w:rPr>
        <w:t>Bladzijde 588. Openbar</w:t>
      </w:r>
      <w:r w:rsidR="00C27887" w:rsidRPr="00C27887">
        <w:rPr>
          <w:b/>
        </w:rPr>
        <w:t>ing</w:t>
      </w:r>
      <w:r w:rsidRPr="00C27887">
        <w:rPr>
          <w:b/>
        </w:rPr>
        <w:t xml:space="preserve"> 2</w:t>
      </w:r>
      <w:r w:rsidR="00C27887" w:rsidRPr="00C27887">
        <w:rPr>
          <w:b/>
        </w:rPr>
        <w:t>0</w:t>
      </w:r>
      <w:r w:rsidRPr="00C27887">
        <w:rPr>
          <w:b/>
        </w:rPr>
        <w:t xml:space="preserve"> vers </w:t>
      </w:r>
      <w:r w:rsidR="00C27887" w:rsidRPr="00C27887">
        <w:rPr>
          <w:b/>
        </w:rPr>
        <w:t>1</w:t>
      </w:r>
      <w:r w:rsidRPr="00C27887">
        <w:rPr>
          <w:b/>
        </w:rPr>
        <w:t xml:space="preserve"> tot 15.</w:t>
      </w:r>
    </w:p>
    <w:p w14:paraId="7026C403" w14:textId="77777777" w:rsidR="00C27887" w:rsidRDefault="00C27887" w:rsidP="00407ED0">
      <w:pPr>
        <w:autoSpaceDE w:val="0"/>
        <w:autoSpaceDN w:val="0"/>
        <w:adjustRightInd w:val="0"/>
        <w:jc w:val="both"/>
      </w:pPr>
    </w:p>
    <w:p w14:paraId="1A3A9DDB" w14:textId="77777777" w:rsidR="00C27887" w:rsidRPr="00C27887" w:rsidRDefault="00C27887" w:rsidP="00407ED0">
      <w:pPr>
        <w:autoSpaceDE w:val="0"/>
        <w:autoSpaceDN w:val="0"/>
        <w:adjustRightInd w:val="0"/>
        <w:jc w:val="both"/>
        <w:rPr>
          <w:b/>
        </w:rPr>
      </w:pPr>
      <w:r w:rsidRPr="00C27887">
        <w:rPr>
          <w:b/>
        </w:rPr>
        <w:t>Korte inhoud</w:t>
      </w:r>
    </w:p>
    <w:p w14:paraId="55C68A49" w14:textId="77777777" w:rsidR="009C7CC7" w:rsidRPr="00C27887" w:rsidRDefault="009C7CC7" w:rsidP="00407ED0">
      <w:pPr>
        <w:autoSpaceDE w:val="0"/>
        <w:autoSpaceDN w:val="0"/>
        <w:adjustRightInd w:val="0"/>
        <w:jc w:val="both"/>
      </w:pPr>
      <w:r w:rsidRPr="00C27887">
        <w:t xml:space="preserve">Dit gezicht is merkwaardig en van geheimvolle betekenis. Het vertoont ons de satan die tot nog toe tegen de kerk van Christus gewoed had, maar nu voor 1000 jaar gebonden en in de </w:t>
      </w:r>
      <w:r w:rsidR="00C27887">
        <w:t>p</w:t>
      </w:r>
      <w:r w:rsidRPr="00C27887">
        <w:t>oel des afgronds geworpen wordt. Terwijl de heiligen en bloed getuigen met Christus heerlijk heersen. Dat daarna nieuwe vijanden van de kerk, de Gog en Magog</w:t>
      </w:r>
      <w:r w:rsidR="00C27887">
        <w:t>, door</w:t>
      </w:r>
      <w:r w:rsidRPr="00C27887">
        <w:t xml:space="preserve"> de satan, die weer voor een korte tijd ontbonden wordt, aangehitst </w:t>
      </w:r>
      <w:r w:rsidR="00C27887">
        <w:t xml:space="preserve">wordt </w:t>
      </w:r>
      <w:r w:rsidRPr="00C27887">
        <w:t>om de rust der kerk te vers</w:t>
      </w:r>
      <w:r w:rsidR="00C27887">
        <w:t>t</w:t>
      </w:r>
      <w:r w:rsidRPr="00C27887">
        <w:t>or</w:t>
      </w:r>
      <w:r w:rsidR="00C27887">
        <w:t>en</w:t>
      </w:r>
      <w:r w:rsidRPr="00C27887">
        <w:t xml:space="preserve">, door Gods oordeel </w:t>
      </w:r>
      <w:r w:rsidR="00C27887">
        <w:t xml:space="preserve">is </w:t>
      </w:r>
      <w:r w:rsidRPr="00C27887">
        <w:t xml:space="preserve">verslagen. </w:t>
      </w:r>
      <w:r w:rsidR="00C27887">
        <w:t>W</w:t>
      </w:r>
      <w:r w:rsidRPr="00C27887">
        <w:t>aarna eindelijk vertoont word</w:t>
      </w:r>
      <w:r w:rsidR="00C27887">
        <w:t>t</w:t>
      </w:r>
      <w:r w:rsidRPr="00C27887">
        <w:t xml:space="preserve"> in een zinnebeeld</w:t>
      </w:r>
      <w:r w:rsidR="00C27887">
        <w:t>,</w:t>
      </w:r>
      <w:r w:rsidRPr="00C27887">
        <w:t xml:space="preserve"> het einde van alles en levenden en doden voor Christus rechterstoel in de Jongste dag ten oordeel komen. Al deze dingen zijn b</w:t>
      </w:r>
      <w:r w:rsidR="00EC3207">
        <w:t>uiten</w:t>
      </w:r>
      <w:r w:rsidRPr="00C27887">
        <w:t xml:space="preserve"> twijfel alle</w:t>
      </w:r>
      <w:r w:rsidR="00EC3207">
        <w:t>r</w:t>
      </w:r>
      <w:r w:rsidRPr="00C27887">
        <w:t xml:space="preserve"> opmerking waard. Deze profetie is drieledig.</w:t>
      </w:r>
    </w:p>
    <w:p w14:paraId="3CB40768" w14:textId="77777777" w:rsidR="009C7CC7" w:rsidRPr="00C27887" w:rsidRDefault="009C7CC7" w:rsidP="00407ED0">
      <w:pPr>
        <w:autoSpaceDE w:val="0"/>
        <w:autoSpaceDN w:val="0"/>
        <w:adjustRightInd w:val="0"/>
        <w:jc w:val="both"/>
      </w:pPr>
      <w:r w:rsidRPr="00C27887">
        <w:t>Het 1e verhaal</w:t>
      </w:r>
      <w:r w:rsidR="00EC3207">
        <w:t>t</w:t>
      </w:r>
      <w:r w:rsidRPr="00C27887">
        <w:t xml:space="preserve"> hetgeen geschieden moet v</w:t>
      </w:r>
      <w:r w:rsidR="00EC3207">
        <w:t>óó</w:t>
      </w:r>
      <w:r w:rsidRPr="00C27887">
        <w:t xml:space="preserve">r de krijg van Gog en Magog, vers </w:t>
      </w:r>
      <w:r w:rsidR="00EC3207">
        <w:t xml:space="preserve">1 </w:t>
      </w:r>
      <w:r w:rsidRPr="00C27887">
        <w:t>tot 6.</w:t>
      </w:r>
    </w:p>
    <w:p w14:paraId="618D0868" w14:textId="77777777" w:rsidR="009C7CC7" w:rsidRPr="00C27887" w:rsidRDefault="00EC3207" w:rsidP="00407ED0">
      <w:pPr>
        <w:autoSpaceDE w:val="0"/>
        <w:autoSpaceDN w:val="0"/>
        <w:adjustRightInd w:val="0"/>
        <w:jc w:val="both"/>
      </w:pPr>
      <w:r>
        <w:t>Het 2e vervat</w:t>
      </w:r>
      <w:r w:rsidR="009C7CC7" w:rsidRPr="00C27887">
        <w:t xml:space="preserve"> de historie van die strijd zelf, vers 7-10.</w:t>
      </w:r>
    </w:p>
    <w:p w14:paraId="7A885FA2" w14:textId="77777777" w:rsidR="009C7CC7" w:rsidRPr="00C27887" w:rsidRDefault="009C7CC7" w:rsidP="00407ED0">
      <w:pPr>
        <w:autoSpaceDE w:val="0"/>
        <w:autoSpaceDN w:val="0"/>
        <w:adjustRightInd w:val="0"/>
        <w:jc w:val="both"/>
      </w:pPr>
      <w:r w:rsidRPr="00C27887">
        <w:t>Het 3e vertoont de roemruchte oordeelsoefening van de vorst Messias, vers 11-15.</w:t>
      </w:r>
    </w:p>
    <w:p w14:paraId="5CC9D298" w14:textId="77777777" w:rsidR="00EC3207" w:rsidRDefault="00EC3207" w:rsidP="00407ED0">
      <w:pPr>
        <w:autoSpaceDE w:val="0"/>
        <w:autoSpaceDN w:val="0"/>
        <w:adjustRightInd w:val="0"/>
        <w:jc w:val="both"/>
      </w:pPr>
    </w:p>
    <w:p w14:paraId="45A0FE17" w14:textId="77777777" w:rsidR="009C7CC7" w:rsidRPr="00C27887" w:rsidRDefault="009C7CC7" w:rsidP="00407ED0">
      <w:pPr>
        <w:autoSpaceDE w:val="0"/>
        <w:autoSpaceDN w:val="0"/>
        <w:adjustRightInd w:val="0"/>
        <w:jc w:val="both"/>
      </w:pPr>
      <w:r w:rsidRPr="00C27887">
        <w:t xml:space="preserve">Het 1e deel heeft 2 leden van de gebonden satan, vers </w:t>
      </w:r>
      <w:r w:rsidR="00EC3207">
        <w:t>1</w:t>
      </w:r>
      <w:r w:rsidRPr="00C27887">
        <w:t xml:space="preserve"> tot 3 en van het rijk der heiligen en </w:t>
      </w:r>
      <w:r w:rsidR="001C65AE">
        <w:t>Bloedgetuig</w:t>
      </w:r>
      <w:r w:rsidRPr="00C27887">
        <w:t>en, vers 4-6.</w:t>
      </w:r>
    </w:p>
    <w:p w14:paraId="4C408F46" w14:textId="77777777" w:rsidR="00EC3207" w:rsidRDefault="009C7CC7" w:rsidP="00EC3207">
      <w:pPr>
        <w:numPr>
          <w:ilvl w:val="0"/>
          <w:numId w:val="1"/>
        </w:numPr>
        <w:autoSpaceDE w:val="0"/>
        <w:autoSpaceDN w:val="0"/>
        <w:adjustRightInd w:val="0"/>
        <w:jc w:val="both"/>
      </w:pPr>
      <w:r w:rsidRPr="00C27887">
        <w:t xml:space="preserve">Het 1e lid wijst aan: aan de </w:t>
      </w:r>
      <w:r w:rsidR="00EC3207">
        <w:t>u</w:t>
      </w:r>
      <w:r w:rsidRPr="00C27887">
        <w:t xml:space="preserve">itwerken van de binding, vers </w:t>
      </w:r>
      <w:r w:rsidR="00EC3207">
        <w:t>1</w:t>
      </w:r>
      <w:r w:rsidRPr="00C27887">
        <w:t xml:space="preserve">. </w:t>
      </w:r>
    </w:p>
    <w:p w14:paraId="63C53EE1" w14:textId="77777777" w:rsidR="009C7CC7" w:rsidRPr="00C27887" w:rsidRDefault="009C7CC7" w:rsidP="00EC3207">
      <w:pPr>
        <w:numPr>
          <w:ilvl w:val="0"/>
          <w:numId w:val="1"/>
        </w:numPr>
        <w:autoSpaceDE w:val="0"/>
        <w:autoSpaceDN w:val="0"/>
        <w:adjustRightInd w:val="0"/>
        <w:jc w:val="both"/>
      </w:pPr>
      <w:r w:rsidRPr="00C27887">
        <w:t>De daad en wijze van die binding, vers 2 en 3.</w:t>
      </w:r>
    </w:p>
    <w:p w14:paraId="210A1E66" w14:textId="77777777" w:rsidR="00EC3207" w:rsidRDefault="009C7CC7" w:rsidP="00EC3207">
      <w:pPr>
        <w:autoSpaceDE w:val="0"/>
        <w:autoSpaceDN w:val="0"/>
        <w:adjustRightInd w:val="0"/>
        <w:ind w:left="708"/>
        <w:jc w:val="both"/>
      </w:pPr>
      <w:r w:rsidRPr="00C27887">
        <w:t>Het 2e lid beschrijft het Rijk zelf, vers 4.</w:t>
      </w:r>
    </w:p>
    <w:p w14:paraId="1C3CEEAC" w14:textId="77777777" w:rsidR="00EC3207" w:rsidRDefault="00EC3207" w:rsidP="00EC3207">
      <w:pPr>
        <w:autoSpaceDE w:val="0"/>
        <w:autoSpaceDN w:val="0"/>
        <w:adjustRightInd w:val="0"/>
        <w:ind w:left="708"/>
        <w:jc w:val="both"/>
      </w:pPr>
    </w:p>
    <w:p w14:paraId="689CF820" w14:textId="77777777" w:rsidR="009C7CC7" w:rsidRPr="00C27887" w:rsidRDefault="009C7CC7" w:rsidP="00EC3207">
      <w:pPr>
        <w:autoSpaceDE w:val="0"/>
        <w:autoSpaceDN w:val="0"/>
        <w:adjustRightInd w:val="0"/>
        <w:ind w:left="708"/>
        <w:jc w:val="both"/>
      </w:pPr>
      <w:r w:rsidRPr="00C27887">
        <w:t xml:space="preserve">C. De verklaring ervan </w:t>
      </w:r>
      <w:r w:rsidR="00EC3207">
        <w:t xml:space="preserve">in </w:t>
      </w:r>
      <w:r w:rsidRPr="00C27887">
        <w:t>vers 5 en 6.</w:t>
      </w:r>
    </w:p>
    <w:p w14:paraId="68E7D3F1" w14:textId="77777777" w:rsidR="009C7CC7" w:rsidRPr="00C27887" w:rsidRDefault="009C7CC7" w:rsidP="00407ED0">
      <w:pPr>
        <w:autoSpaceDE w:val="0"/>
        <w:autoSpaceDN w:val="0"/>
        <w:adjustRightInd w:val="0"/>
        <w:jc w:val="both"/>
      </w:pPr>
      <w:r w:rsidRPr="00C27887">
        <w:t>Opdat wij zonder aanstoot dit mogen uitleggen hebben wij goed gevonden een kort onderzoek van deze profetie vooraf te laten gaan.</w:t>
      </w:r>
    </w:p>
    <w:p w14:paraId="20BAA91B" w14:textId="77777777" w:rsidR="00EC3207" w:rsidRDefault="00EC3207" w:rsidP="00407ED0">
      <w:pPr>
        <w:autoSpaceDE w:val="0"/>
        <w:autoSpaceDN w:val="0"/>
        <w:adjustRightInd w:val="0"/>
        <w:jc w:val="both"/>
      </w:pPr>
    </w:p>
    <w:p w14:paraId="33F64182" w14:textId="77777777" w:rsidR="00EC3207" w:rsidRDefault="00EC3207" w:rsidP="00407ED0">
      <w:pPr>
        <w:autoSpaceDE w:val="0"/>
        <w:autoSpaceDN w:val="0"/>
        <w:adjustRightInd w:val="0"/>
        <w:jc w:val="both"/>
      </w:pPr>
    </w:p>
    <w:p w14:paraId="093BE3C2" w14:textId="77777777" w:rsidR="009C7CC7" w:rsidRPr="00EC3207" w:rsidRDefault="009C7CC7" w:rsidP="00EC3207">
      <w:pPr>
        <w:autoSpaceDE w:val="0"/>
        <w:autoSpaceDN w:val="0"/>
        <w:adjustRightInd w:val="0"/>
        <w:jc w:val="center"/>
        <w:rPr>
          <w:b/>
        </w:rPr>
      </w:pPr>
      <w:r w:rsidRPr="00EC3207">
        <w:rPr>
          <w:b/>
        </w:rPr>
        <w:t xml:space="preserve">Korte onderzoek van het Duizendjarig rijk der Heiligen en </w:t>
      </w:r>
      <w:r w:rsidR="001C65AE">
        <w:rPr>
          <w:b/>
        </w:rPr>
        <w:t>Bloedgetuig</w:t>
      </w:r>
      <w:r w:rsidRPr="00EC3207">
        <w:rPr>
          <w:b/>
        </w:rPr>
        <w:t>en.</w:t>
      </w:r>
    </w:p>
    <w:p w14:paraId="599D408C" w14:textId="77777777" w:rsidR="00EC3207" w:rsidRDefault="00EC3207" w:rsidP="00407ED0">
      <w:pPr>
        <w:autoSpaceDE w:val="0"/>
        <w:autoSpaceDN w:val="0"/>
        <w:adjustRightInd w:val="0"/>
        <w:jc w:val="both"/>
      </w:pPr>
    </w:p>
    <w:p w14:paraId="00C2281C" w14:textId="77777777" w:rsidR="009C7CC7" w:rsidRPr="00C27887" w:rsidRDefault="00D41F28" w:rsidP="00407ED0">
      <w:pPr>
        <w:autoSpaceDE w:val="0"/>
        <w:autoSpaceDN w:val="0"/>
        <w:adjustRightInd w:val="0"/>
        <w:jc w:val="both"/>
      </w:pPr>
      <w:r>
        <w:t xml:space="preserve">I. </w:t>
      </w:r>
      <w:r w:rsidR="009C7CC7" w:rsidRPr="00C27887">
        <w:t>Er zijn 2 systemen, of verklaarschetsen van deze voortreffelijke Godsspraak die hier nader moeten overwogen worden. De een is van Grot</w:t>
      </w:r>
      <w:r w:rsidR="00057712">
        <w:t>ius [</w:t>
      </w:r>
      <w:r w:rsidR="00EC3207">
        <w:t>Hugo de Groot</w:t>
      </w:r>
      <w:r w:rsidR="00057712">
        <w:t>]</w:t>
      </w:r>
      <w:r w:rsidR="00EC3207">
        <w:t xml:space="preserve"> </w:t>
      </w:r>
      <w:r w:rsidR="009C7CC7" w:rsidRPr="00C27887">
        <w:t>en Ha</w:t>
      </w:r>
      <w:r w:rsidR="00EC3207">
        <w:t>m</w:t>
      </w:r>
      <w:r w:rsidR="009C7CC7" w:rsidRPr="00C27887">
        <w:t xml:space="preserve">mond </w:t>
      </w:r>
      <w:r w:rsidR="00CE1C7A">
        <w:t xml:space="preserve">[Engels theoloog] </w:t>
      </w:r>
      <w:r w:rsidR="009C7CC7" w:rsidRPr="00C27887">
        <w:t xml:space="preserve">die veronderstellen dat men door het Beest welks ondergang in de voorgaande profetie geschreven was, het </w:t>
      </w:r>
      <w:r w:rsidR="009C7CC7" w:rsidRPr="00EC3207">
        <w:rPr>
          <w:i/>
        </w:rPr>
        <w:t>Romeins heidensgebied</w:t>
      </w:r>
      <w:r w:rsidR="009C7CC7" w:rsidRPr="00C27887">
        <w:t xml:space="preserve"> verstaan moet. Die ook daarom deze 1000 jaar van het binden van de satan en heersen </w:t>
      </w:r>
      <w:r w:rsidR="009C7CC7" w:rsidRPr="00C27887">
        <w:lastRenderedPageBreak/>
        <w:t xml:space="preserve">van de heiligen en </w:t>
      </w:r>
      <w:r w:rsidR="001C65AE">
        <w:t>Bloedgetuig</w:t>
      </w:r>
      <w:r w:rsidR="009C7CC7" w:rsidRPr="00C27887">
        <w:t>en beginnen met de tijd van de grote Constantijn en eindigen met het einde van de 13e eeuw; toen het rijksgebied van de Turken</w:t>
      </w:r>
      <w:r w:rsidR="00EC3207">
        <w:t>,</w:t>
      </w:r>
      <w:r w:rsidR="009C7CC7" w:rsidRPr="00C27887">
        <w:t xml:space="preserve"> dat voor de christenen tot schrik is geweest, gegrond werd en kracht begon te doen. Die ook volgens hen de Gog en Ma</w:t>
      </w:r>
      <w:r w:rsidR="00EC3207">
        <w:t>g</w:t>
      </w:r>
      <w:r w:rsidR="009C7CC7" w:rsidRPr="00C27887">
        <w:t>o</w:t>
      </w:r>
      <w:r w:rsidR="00EC3207">
        <w:t>g</w:t>
      </w:r>
      <w:r w:rsidR="009C7CC7" w:rsidRPr="00C27887">
        <w:t xml:space="preserve"> zijn, die uit de hoeken der wereld gezegd worden voort te komen en de heilige stad omringd hebben.</w:t>
      </w:r>
    </w:p>
    <w:p w14:paraId="33896734" w14:textId="77777777" w:rsidR="00EC3207" w:rsidRDefault="009C7CC7" w:rsidP="00407ED0">
      <w:pPr>
        <w:autoSpaceDE w:val="0"/>
        <w:autoSpaceDN w:val="0"/>
        <w:adjustRightInd w:val="0"/>
        <w:jc w:val="both"/>
      </w:pPr>
      <w:r w:rsidRPr="00C27887">
        <w:t xml:space="preserve">De andere </w:t>
      </w:r>
      <w:r w:rsidR="00EC3207">
        <w:t xml:space="preserve">verklaring, </w:t>
      </w:r>
      <w:r w:rsidRPr="00C27887">
        <w:t>die volgens de veronderstelling tot nog toe door ons gevolgd werd</w:t>
      </w:r>
      <w:r w:rsidR="00EC3207">
        <w:t>,</w:t>
      </w:r>
      <w:r w:rsidRPr="00C27887">
        <w:t xml:space="preserve"> verstaan door het </w:t>
      </w:r>
      <w:r w:rsidR="00EC3207">
        <w:t xml:space="preserve">Beest het </w:t>
      </w:r>
      <w:r w:rsidRPr="00EC3207">
        <w:rPr>
          <w:i/>
        </w:rPr>
        <w:t xml:space="preserve">anti-christelijk </w:t>
      </w:r>
      <w:r w:rsidR="00EC3207" w:rsidRPr="00EC3207">
        <w:rPr>
          <w:i/>
        </w:rPr>
        <w:t>R</w:t>
      </w:r>
      <w:r w:rsidRPr="00EC3207">
        <w:rPr>
          <w:i/>
        </w:rPr>
        <w:t>ooms gebied.</w:t>
      </w:r>
      <w:r w:rsidRPr="00C27887">
        <w:t xml:space="preserve"> En door d</w:t>
      </w:r>
      <w:r w:rsidR="00EC3207">
        <w:t>e</w:t>
      </w:r>
      <w:r w:rsidRPr="00C27887">
        <w:t xml:space="preserve"> 1000 jaar de bloeistaat en voorspoedige tijd van de kerk die God na de verwoesting van dit tegenstrijdig gebied he</w:t>
      </w:r>
      <w:r w:rsidR="00EC3207">
        <w:t>n</w:t>
      </w:r>
      <w:r w:rsidRPr="00C27887">
        <w:t xml:space="preserve"> verlenen zal op aarde. Welke tijd het bijgevolg de kerk nog niet gezien heeft maar in het toekomende verwacht. </w:t>
      </w:r>
    </w:p>
    <w:p w14:paraId="3949161A" w14:textId="77777777" w:rsidR="00EC3207" w:rsidRDefault="00EC3207" w:rsidP="00407ED0">
      <w:pPr>
        <w:autoSpaceDE w:val="0"/>
        <w:autoSpaceDN w:val="0"/>
        <w:adjustRightInd w:val="0"/>
        <w:jc w:val="both"/>
      </w:pPr>
      <w:r>
        <w:t>Éé</w:t>
      </w:r>
      <w:r w:rsidR="009C7CC7" w:rsidRPr="00C27887">
        <w:t xml:space="preserve">n van beiden moet men kiezen. Als ik </w:t>
      </w:r>
      <w:r>
        <w:t xml:space="preserve">dat </w:t>
      </w:r>
      <w:r w:rsidR="009C7CC7" w:rsidRPr="00C27887">
        <w:t xml:space="preserve">zeg, </w:t>
      </w:r>
      <w:r>
        <w:t>dan</w:t>
      </w:r>
      <w:r w:rsidR="009C7CC7" w:rsidRPr="00C27887">
        <w:t xml:space="preserve"> veronderstel ik dat de</w:t>
      </w:r>
      <w:r>
        <w:t>ze</w:t>
      </w:r>
      <w:r w:rsidR="009C7CC7" w:rsidRPr="00C27887">
        <w:t xml:space="preserve"> profetie </w:t>
      </w:r>
      <w:r>
        <w:t xml:space="preserve">- </w:t>
      </w:r>
      <w:r w:rsidR="009C7CC7" w:rsidRPr="00C27887">
        <w:t xml:space="preserve">met de voorgaande die van de ondergang van het </w:t>
      </w:r>
      <w:r>
        <w:t>Beest</w:t>
      </w:r>
      <w:r w:rsidR="009C7CC7" w:rsidRPr="00C27887">
        <w:t xml:space="preserve"> handel</w:t>
      </w:r>
      <w:r>
        <w:t>t -</w:t>
      </w:r>
      <w:r w:rsidR="009C7CC7" w:rsidRPr="00C27887">
        <w:t xml:space="preserve"> zodanig samenhangen dat de lotgevallen en uitkomsten van deze profetie genoegzaam aan de lotgevallen van de voorgaande voorzegging ondergeschikt zijn. En derhalve dat het 1000 jaar alle</w:t>
      </w:r>
      <w:r>
        <w:t>r</w:t>
      </w:r>
      <w:r w:rsidR="009C7CC7" w:rsidRPr="00C27887">
        <w:t xml:space="preserve">naast zal volgen op de ondergang van het </w:t>
      </w:r>
      <w:r>
        <w:t>Beest</w:t>
      </w:r>
      <w:r w:rsidR="009C7CC7" w:rsidRPr="00C27887">
        <w:t xml:space="preserve">. </w:t>
      </w:r>
    </w:p>
    <w:p w14:paraId="43E1AB1D" w14:textId="77777777" w:rsidR="00D41F28" w:rsidRDefault="009C7CC7" w:rsidP="00407ED0">
      <w:pPr>
        <w:autoSpaceDE w:val="0"/>
        <w:autoSpaceDN w:val="0"/>
        <w:adjustRightInd w:val="0"/>
        <w:jc w:val="both"/>
      </w:pPr>
      <w:r w:rsidRPr="00C27887">
        <w:t>Deze vooronderstelling is, zou het mij immers toeschijnt, zeker en kan met on</w:t>
      </w:r>
      <w:r w:rsidR="00EC3207">
        <w:t>w</w:t>
      </w:r>
      <w:r w:rsidRPr="00C27887">
        <w:t>raa</w:t>
      </w:r>
      <w:r w:rsidR="00EC3207">
        <w:t>kbare</w:t>
      </w:r>
      <w:r w:rsidRPr="00C27887">
        <w:t xml:space="preserve"> bewijzen vast gemaakt worden. Want dat sommige uitleggers onze </w:t>
      </w:r>
      <w:r w:rsidR="00D41F28">
        <w:t xml:space="preserve">uitleg </w:t>
      </w:r>
      <w:r w:rsidRPr="00C27887">
        <w:t xml:space="preserve">wederstreven en deze beide verklaringschetsen </w:t>
      </w:r>
      <w:r w:rsidR="00D41F28">
        <w:t>s</w:t>
      </w:r>
      <w:r w:rsidRPr="00C27887">
        <w:t xml:space="preserve">amensmelten, </w:t>
      </w:r>
      <w:r w:rsidR="00D41F28">
        <w:t xml:space="preserve">- </w:t>
      </w:r>
      <w:r w:rsidRPr="00C27887">
        <w:t xml:space="preserve">hoewel zij met ons door het </w:t>
      </w:r>
      <w:r w:rsidR="00EC3207">
        <w:t>Beest</w:t>
      </w:r>
      <w:r w:rsidRPr="00C27887">
        <w:t xml:space="preserve"> verstaan het rijk van de Antichrist, </w:t>
      </w:r>
      <w:r w:rsidR="00D41F28">
        <w:t xml:space="preserve">- </w:t>
      </w:r>
      <w:r w:rsidRPr="00C27887">
        <w:t>deze 1000 jaar echter hoger ophalen</w:t>
      </w:r>
      <w:r w:rsidR="00D41F28">
        <w:t>,</w:t>
      </w:r>
      <w:r w:rsidRPr="00C27887">
        <w:t xml:space="preserve"> alsof deze profetie </w:t>
      </w:r>
      <w:r w:rsidR="00D41F28" w:rsidRPr="00D41F28">
        <w:rPr>
          <w:i/>
        </w:rPr>
        <w:t>ee</w:t>
      </w:r>
      <w:r w:rsidRPr="00D41F28">
        <w:rPr>
          <w:i/>
        </w:rPr>
        <w:t>n nieuwe schakel van zaken van voorleden tijd</w:t>
      </w:r>
      <w:r w:rsidRPr="00C27887">
        <w:t xml:space="preserve"> vertoonde; </w:t>
      </w:r>
      <w:r w:rsidR="00D41F28">
        <w:t>wat</w:t>
      </w:r>
      <w:r w:rsidRPr="00C27887">
        <w:t xml:space="preserve"> de uitkomsten van de tijden aangaat. </w:t>
      </w:r>
    </w:p>
    <w:p w14:paraId="436E5A97" w14:textId="77777777" w:rsidR="009C7CC7" w:rsidRPr="00C27887" w:rsidRDefault="009C7CC7" w:rsidP="00407ED0">
      <w:pPr>
        <w:autoSpaceDE w:val="0"/>
        <w:autoSpaceDN w:val="0"/>
        <w:adjustRightInd w:val="0"/>
        <w:jc w:val="both"/>
      </w:pPr>
      <w:r w:rsidRPr="00C27887">
        <w:t>Dit schijnt mij zeer gedrongen en ongerijmd. En zal het eerst bewijzen, eer ik de stelling van Grot</w:t>
      </w:r>
      <w:r w:rsidR="00D41F28">
        <w:t>ius</w:t>
      </w:r>
      <w:r w:rsidRPr="00C27887">
        <w:t xml:space="preserve"> en Ha</w:t>
      </w:r>
      <w:r w:rsidR="00D41F28">
        <w:t>m</w:t>
      </w:r>
      <w:r w:rsidRPr="00C27887">
        <w:t xml:space="preserve">mond </w:t>
      </w:r>
      <w:r w:rsidR="00D41F28">
        <w:t>t</w:t>
      </w:r>
      <w:r w:rsidRPr="00C27887">
        <w:t xml:space="preserve">er nadere toets breng. Ik zal het beide ernstig en omstandig doen vanwege de aangelegenheid en </w:t>
      </w:r>
      <w:r w:rsidR="00D41F28">
        <w:t xml:space="preserve">het </w:t>
      </w:r>
      <w:r w:rsidRPr="00C27887">
        <w:t>hoog gewicht van de zaak.</w:t>
      </w:r>
    </w:p>
    <w:p w14:paraId="7B9631A3" w14:textId="77777777" w:rsidR="00D41F28" w:rsidRDefault="00D41F28" w:rsidP="00407ED0">
      <w:pPr>
        <w:autoSpaceDE w:val="0"/>
        <w:autoSpaceDN w:val="0"/>
        <w:adjustRightInd w:val="0"/>
        <w:jc w:val="both"/>
      </w:pPr>
    </w:p>
    <w:p w14:paraId="4BFB31CD" w14:textId="77777777" w:rsidR="009C7CC7" w:rsidRPr="00C27887" w:rsidRDefault="00D41F28" w:rsidP="00407ED0">
      <w:pPr>
        <w:autoSpaceDE w:val="0"/>
        <w:autoSpaceDN w:val="0"/>
        <w:adjustRightInd w:val="0"/>
        <w:jc w:val="both"/>
      </w:pPr>
      <w:r>
        <w:t>II</w:t>
      </w:r>
      <w:r w:rsidR="009C7CC7" w:rsidRPr="00C27887">
        <w:t>. De veronderstelling die ik hier zeker en onfeilbaar verzoek aangenomen te worden is deze: dat de lotgevallen van de kerk die in deze Godsspraak vermeld worden, zoveel de uitkomst en tijd reeks aangaat, moeten ondergeschikt worden aan de wisse</w:t>
      </w:r>
      <w:r w:rsidR="00057712">
        <w:t>l</w:t>
      </w:r>
      <w:r w:rsidR="009C7CC7" w:rsidRPr="00C27887">
        <w:t xml:space="preserve">vallen der voorgaande </w:t>
      </w:r>
      <w:r w:rsidR="00057712" w:rsidRPr="00C27887">
        <w:t>profetieën</w:t>
      </w:r>
      <w:r w:rsidR="009C7CC7" w:rsidRPr="00C27887">
        <w:t xml:space="preserve">, die van de ondergang van het </w:t>
      </w:r>
      <w:r w:rsidR="00EC3207">
        <w:t>Beest</w:t>
      </w:r>
      <w:r w:rsidR="009C7CC7" w:rsidRPr="00C27887">
        <w:t xml:space="preserve"> gehandeld hebben. En dat derhalve de 1000 jaar van </w:t>
      </w:r>
      <w:r w:rsidR="00057712">
        <w:t>h</w:t>
      </w:r>
      <w:r w:rsidR="009C7CC7" w:rsidRPr="00C27887">
        <w:t>et rijk der heiligen dat in deze profetie wordt afgemaa</w:t>
      </w:r>
      <w:r w:rsidR="00057712">
        <w:t>ld</w:t>
      </w:r>
      <w:r w:rsidR="009C7CC7" w:rsidRPr="00C27887">
        <w:t xml:space="preserve">, nog </w:t>
      </w:r>
      <w:r w:rsidR="009C7CC7" w:rsidRPr="00057712">
        <w:rPr>
          <w:i/>
        </w:rPr>
        <w:t>volgen moet op de ondergang</w:t>
      </w:r>
      <w:r w:rsidR="009C7CC7" w:rsidRPr="00C27887">
        <w:t xml:space="preserve"> van dat </w:t>
      </w:r>
      <w:r w:rsidR="00057712">
        <w:t>r</w:t>
      </w:r>
      <w:r w:rsidR="009C7CC7" w:rsidRPr="00C27887">
        <w:t>ijk wat in dit openbar</w:t>
      </w:r>
      <w:r w:rsidR="00057712">
        <w:t>ing</w:t>
      </w:r>
      <w:r w:rsidR="009C7CC7" w:rsidRPr="00C27887">
        <w:t xml:space="preserve">boek </w:t>
      </w:r>
      <w:r w:rsidR="009C7CC7" w:rsidRPr="00057712">
        <w:rPr>
          <w:i/>
        </w:rPr>
        <w:t xml:space="preserve">het </w:t>
      </w:r>
      <w:r w:rsidR="00EC3207" w:rsidRPr="00057712">
        <w:rPr>
          <w:i/>
        </w:rPr>
        <w:t>Beest</w:t>
      </w:r>
      <w:r w:rsidR="009C7CC7" w:rsidRPr="00C27887">
        <w:t xml:space="preserve"> genoemd wordt.</w:t>
      </w:r>
    </w:p>
    <w:p w14:paraId="7EB25B69" w14:textId="77777777" w:rsidR="00057712" w:rsidRDefault="00057712" w:rsidP="00407ED0">
      <w:pPr>
        <w:autoSpaceDE w:val="0"/>
        <w:autoSpaceDN w:val="0"/>
        <w:adjustRightInd w:val="0"/>
        <w:jc w:val="both"/>
      </w:pPr>
      <w:r>
        <w:t>Hier</w:t>
      </w:r>
      <w:r w:rsidR="009C7CC7" w:rsidRPr="00C27887">
        <w:t>tegen staan sommigen gelijk ik gezegd heb, zelfs van onze gezindheid. Hetzij dat ze de tijd van de gebonden satan en van het duizendjarig rijk afleiden van</w:t>
      </w:r>
      <w:r>
        <w:t>af</w:t>
      </w:r>
      <w:r w:rsidR="009C7CC7" w:rsidRPr="00C27887">
        <w:t xml:space="preserve"> de aanvang van de </w:t>
      </w:r>
      <w:r>
        <w:t>C</w:t>
      </w:r>
      <w:r w:rsidR="009C7CC7" w:rsidRPr="00C27887">
        <w:t xml:space="preserve">hristelijke kerk, of van de grote Constantijn. </w:t>
      </w:r>
      <w:r>
        <w:t xml:space="preserve">[Ca. 312] </w:t>
      </w:r>
    </w:p>
    <w:p w14:paraId="1B69D876" w14:textId="77777777" w:rsidR="00057712" w:rsidRDefault="009C7CC7" w:rsidP="00407ED0">
      <w:pPr>
        <w:autoSpaceDE w:val="0"/>
        <w:autoSpaceDN w:val="0"/>
        <w:adjustRightInd w:val="0"/>
        <w:jc w:val="both"/>
      </w:pPr>
      <w:r w:rsidRPr="00C27887">
        <w:t>Het laatste omhels</w:t>
      </w:r>
      <w:r w:rsidR="00057712">
        <w:t>t</w:t>
      </w:r>
      <w:r w:rsidRPr="00C27887">
        <w:t xml:space="preserve"> onder de onzen </w:t>
      </w:r>
      <w:r w:rsidR="00057712">
        <w:t>F</w:t>
      </w:r>
      <w:r w:rsidRPr="00C27887">
        <w:t>orbe</w:t>
      </w:r>
      <w:r w:rsidR="00057712">
        <w:t>sius</w:t>
      </w:r>
      <w:r w:rsidRPr="00C27887">
        <w:t>, Brichtman en z</w:t>
      </w:r>
      <w:r w:rsidR="00057712">
        <w:t>elf</w:t>
      </w:r>
      <w:r w:rsidRPr="00C27887">
        <w:t>s de vermaarde Co</w:t>
      </w:r>
      <w:r w:rsidR="00057712">
        <w:t>ccejus</w:t>
      </w:r>
      <w:r w:rsidRPr="00C27887">
        <w:t xml:space="preserve">. En het </w:t>
      </w:r>
      <w:r w:rsidR="00057712">
        <w:t>eerste</w:t>
      </w:r>
      <w:r w:rsidRPr="00C27887">
        <w:t xml:space="preserve">, bijna al de uitleggers van de </w:t>
      </w:r>
      <w:r w:rsidR="00057712">
        <w:t>Middeleeuwen</w:t>
      </w:r>
      <w:r w:rsidRPr="00C27887">
        <w:t xml:space="preserve"> die do</w:t>
      </w:r>
      <w:r w:rsidR="00057712">
        <w:t>orgaans Augustinus navolgen, die onder elkaar</w:t>
      </w:r>
      <w:r w:rsidRPr="00C27887">
        <w:t xml:space="preserve"> in verscheiden klassen en gevoelen</w:t>
      </w:r>
      <w:r w:rsidR="00057712">
        <w:t>s</w:t>
      </w:r>
      <w:r w:rsidRPr="00C27887">
        <w:t xml:space="preserve"> verdeeld zijn. </w:t>
      </w:r>
      <w:r w:rsidR="00057712">
        <w:t>S</w:t>
      </w:r>
      <w:r w:rsidRPr="00C27887">
        <w:t>om</w:t>
      </w:r>
      <w:r w:rsidR="00057712">
        <w:t>mi</w:t>
      </w:r>
      <w:r w:rsidRPr="00C27887">
        <w:t xml:space="preserve">gen beginnen </w:t>
      </w:r>
      <w:r w:rsidR="00057712">
        <w:t>[</w:t>
      </w:r>
      <w:r w:rsidRPr="00C27887">
        <w:t>die 1000 jaar</w:t>
      </w:r>
      <w:r w:rsidR="00057712">
        <w:t>]</w:t>
      </w:r>
      <w:r w:rsidRPr="00C27887">
        <w:t xml:space="preserve"> van des</w:t>
      </w:r>
      <w:r w:rsidR="00057712">
        <w:t xml:space="preserve"> H</w:t>
      </w:r>
      <w:r w:rsidRPr="00C27887">
        <w:t>eilands ontvangenis of menswording, anderen van Zijn kruislijden en nog anderen van Jeruzalems ondergang. Welke gevoelens nauwkeurig worden opgehaald en verklaard</w:t>
      </w:r>
      <w:r w:rsidR="00057712">
        <w:t xml:space="preserve"> door Jac. </w:t>
      </w:r>
      <w:r w:rsidRPr="00C27887">
        <w:t>U</w:t>
      </w:r>
      <w:r w:rsidR="00057712">
        <w:t>s</w:t>
      </w:r>
      <w:r w:rsidRPr="00C27887">
        <w:t>ser</w:t>
      </w:r>
      <w:r w:rsidR="00057712">
        <w:t>ius</w:t>
      </w:r>
      <w:r w:rsidRPr="00C27887">
        <w:t>, Bisschop van Rama</w:t>
      </w:r>
      <w:r w:rsidR="00057712">
        <w:t xml:space="preserve">ch </w:t>
      </w:r>
      <w:r w:rsidRPr="00C27887">
        <w:t>in zijn boek de Succe</w:t>
      </w:r>
      <w:r w:rsidR="00057712">
        <w:t>ssie E</w:t>
      </w:r>
      <w:r w:rsidRPr="00C27887">
        <w:t>x</w:t>
      </w:r>
      <w:r w:rsidR="00057712">
        <w:t>clesia</w:t>
      </w:r>
      <w:r w:rsidRPr="00C27887">
        <w:t xml:space="preserve">, kapittelde </w:t>
      </w:r>
      <w:r w:rsidR="00057712">
        <w:t>1</w:t>
      </w:r>
      <w:r w:rsidRPr="00C27887">
        <w:t>,</w:t>
      </w:r>
      <w:r w:rsidR="00057712">
        <w:t xml:space="preserve"> par. </w:t>
      </w:r>
      <w:r w:rsidRPr="00C27887">
        <w:t>6, enzovoort. Die ook zelf</w:t>
      </w:r>
      <w:r w:rsidR="00057712">
        <w:t>,</w:t>
      </w:r>
      <w:r w:rsidRPr="00C27887">
        <w:t xml:space="preserve"> </w:t>
      </w:r>
      <w:r w:rsidR="00057712">
        <w:t>hoewel</w:t>
      </w:r>
      <w:r w:rsidRPr="00C27887">
        <w:t xml:space="preserve"> hij een doorgeleerd man was, gemeend heeft dat men die 1000 jaren moest beginnen van de aanvang en opkomst van het christendom. </w:t>
      </w:r>
      <w:r w:rsidR="00057712">
        <w:t>Zoals</w:t>
      </w:r>
      <w:r w:rsidRPr="00C27887">
        <w:t xml:space="preserve"> er onder de onzen meer zijn. </w:t>
      </w:r>
    </w:p>
    <w:p w14:paraId="46A1F086" w14:textId="77777777" w:rsidR="009C7CC7" w:rsidRPr="00C27887" w:rsidRDefault="009C7CC7" w:rsidP="00407ED0">
      <w:pPr>
        <w:autoSpaceDE w:val="0"/>
        <w:autoSpaceDN w:val="0"/>
        <w:adjustRightInd w:val="0"/>
        <w:jc w:val="both"/>
      </w:pPr>
      <w:r w:rsidRPr="00C27887">
        <w:t>Men kan echter niet twijfelen dat bijna al de uitleggers van de middeleeuwen (want dat de ouden van andere gedachten zijn geweest, z</w:t>
      </w:r>
      <w:r w:rsidR="00057712">
        <w:t>al</w:t>
      </w:r>
      <w:r w:rsidRPr="00C27887">
        <w:t xml:space="preserve"> ik hierna bewijzen) zeer veel aan het gezag van Augustinus hebben toegeschreven, die deze profetie met een zeer uitvoerige verklaring heeft opgehelderd in zijn boek van </w:t>
      </w:r>
      <w:r w:rsidRPr="00CE1C7A">
        <w:rPr>
          <w:i/>
        </w:rPr>
        <w:t>de Stad Gods,</w:t>
      </w:r>
      <w:r w:rsidRPr="00C27887">
        <w:t xml:space="preserve"> </w:t>
      </w:r>
      <w:r w:rsidR="00CE1C7A">
        <w:t xml:space="preserve">Lib. </w:t>
      </w:r>
      <w:r w:rsidRPr="00C27887">
        <w:t xml:space="preserve">20, kapittel 6, enzovoort. Maar zijn veronderstellingen hangen niet </w:t>
      </w:r>
      <w:r w:rsidR="00CE1C7A">
        <w:t>goed</w:t>
      </w:r>
      <w:r w:rsidRPr="00C27887">
        <w:t>l te</w:t>
      </w:r>
      <w:r w:rsidR="00CE1C7A">
        <w:t>z</w:t>
      </w:r>
      <w:r w:rsidRPr="00C27887">
        <w:t xml:space="preserve">amen. Zodat </w:t>
      </w:r>
      <w:r w:rsidRPr="00C27887">
        <w:lastRenderedPageBreak/>
        <w:t>hij in engte gebracht</w:t>
      </w:r>
      <w:r w:rsidR="00CE1C7A">
        <w:t>,</w:t>
      </w:r>
      <w:r w:rsidRPr="00C27887">
        <w:t xml:space="preserve"> tegenstrijdige dingen heeft moeten zeggen, gelijk </w:t>
      </w:r>
      <w:r w:rsidR="00CE1C7A">
        <w:t>Rib</w:t>
      </w:r>
      <w:r w:rsidRPr="00C27887">
        <w:t>er</w:t>
      </w:r>
      <w:r w:rsidR="00CE1C7A">
        <w:t xml:space="preserve">a klaar genoeg te kennen geeft, </w:t>
      </w:r>
      <w:r w:rsidRPr="00C27887">
        <w:t>Hoofdstuk 19</w:t>
      </w:r>
      <w:r w:rsidR="00CE1C7A">
        <w:t>;</w:t>
      </w:r>
      <w:r w:rsidRPr="00C27887">
        <w:t xml:space="preserve"> hoewel bijna al de roomsgezinde hem volgen, zelfs de bisschop van Mea</w:t>
      </w:r>
      <w:r w:rsidR="00CE1C7A">
        <w:t>ux</w:t>
      </w:r>
      <w:r w:rsidRPr="00C27887">
        <w:t xml:space="preserve"> </w:t>
      </w:r>
      <w:r w:rsidR="00CE1C7A">
        <w:t xml:space="preserve">- </w:t>
      </w:r>
      <w:r w:rsidRPr="00C27887">
        <w:t>die betere dingen e</w:t>
      </w:r>
      <w:r w:rsidR="00CE1C7A">
        <w:t>n</w:t>
      </w:r>
      <w:r w:rsidRPr="00C27887">
        <w:t xml:space="preserve"> met zijn stellingen meer overeenkomende bij Grot</w:t>
      </w:r>
      <w:r w:rsidR="00CE1C7A">
        <w:t>ius</w:t>
      </w:r>
      <w:r w:rsidRPr="00C27887">
        <w:t xml:space="preserve"> kon lezen, </w:t>
      </w:r>
      <w:r w:rsidR="00CE1C7A">
        <w:t xml:space="preserve">- </w:t>
      </w:r>
      <w:r w:rsidRPr="00C27887">
        <w:t>heeft hem nochtans niet durven verlaten.</w:t>
      </w:r>
    </w:p>
    <w:p w14:paraId="4D950D5C" w14:textId="77777777" w:rsidR="00CE1C7A" w:rsidRDefault="009C7CC7" w:rsidP="00407ED0">
      <w:pPr>
        <w:autoSpaceDE w:val="0"/>
        <w:autoSpaceDN w:val="0"/>
        <w:adjustRightInd w:val="0"/>
        <w:jc w:val="both"/>
      </w:pPr>
      <w:r w:rsidRPr="00C27887">
        <w:t xml:space="preserve">Maar deze allen, indien zij wijs willen handelen, zijn genoodzaakt te stellen: dat deze profetie van het 20e hoofdstuk een nieuwe schakel van zaken begint en dat de gevallen die daarin vermeld worden niet ondergeschikt, </w:t>
      </w:r>
      <w:r w:rsidR="00CE1C7A">
        <w:t xml:space="preserve">- </w:t>
      </w:r>
      <w:r w:rsidRPr="00C27887">
        <w:t xml:space="preserve">noch vooronderstelt zijn, zoveel de uitkomst betreft </w:t>
      </w:r>
      <w:r w:rsidR="00CE1C7A">
        <w:t xml:space="preserve">- </w:t>
      </w:r>
      <w:r w:rsidRPr="00C27887">
        <w:t>aan de lotgevallen der voorga</w:t>
      </w:r>
      <w:r w:rsidR="00CE1C7A">
        <w:t xml:space="preserve">ande Godsspraak. In </w:t>
      </w:r>
      <w:r w:rsidRPr="00C27887">
        <w:t xml:space="preserve">welke veronderstelling </w:t>
      </w:r>
      <w:r w:rsidR="00CE1C7A">
        <w:t xml:space="preserve">nog </w:t>
      </w:r>
      <w:r w:rsidRPr="00C27887">
        <w:t xml:space="preserve">niets ongerijmds zou </w:t>
      </w:r>
      <w:r w:rsidR="00CE1C7A">
        <w:t>li</w:t>
      </w:r>
      <w:r w:rsidRPr="00C27887">
        <w:t xml:space="preserve">ggen, indien de inhoud </w:t>
      </w:r>
      <w:r w:rsidR="00CE1C7A">
        <w:t>d</w:t>
      </w:r>
      <w:r w:rsidRPr="00C27887">
        <w:t xml:space="preserve">er profetie en het verband daarvan met de voorgaande en de overeenstemming van andere </w:t>
      </w:r>
      <w:r w:rsidR="00CE1C7A" w:rsidRPr="00C27887">
        <w:t>profetie</w:t>
      </w:r>
      <w:r w:rsidR="00CE1C7A">
        <w:t>ën,</w:t>
      </w:r>
      <w:r w:rsidRPr="00C27887">
        <w:t xml:space="preserve"> het tegendeel niet vertoond</w:t>
      </w:r>
      <w:r w:rsidR="00CE1C7A">
        <w:t>e</w:t>
      </w:r>
      <w:r w:rsidRPr="00C27887">
        <w:t xml:space="preserve">. </w:t>
      </w:r>
    </w:p>
    <w:p w14:paraId="6A2E639A" w14:textId="77777777" w:rsidR="009C7CC7" w:rsidRPr="00C27887" w:rsidRDefault="009C7CC7" w:rsidP="00407ED0">
      <w:pPr>
        <w:autoSpaceDE w:val="0"/>
        <w:autoSpaceDN w:val="0"/>
        <w:adjustRightInd w:val="0"/>
        <w:jc w:val="both"/>
      </w:pPr>
      <w:r w:rsidRPr="00C27887">
        <w:t xml:space="preserve">Want ik sta graag toe, dat de reeks der zaken in de </w:t>
      </w:r>
      <w:r w:rsidR="00CE1C7A" w:rsidRPr="00C27887">
        <w:t>profetieën</w:t>
      </w:r>
      <w:r w:rsidRPr="00C27887">
        <w:t xml:space="preserve"> van dit boek zeer dikwijls </w:t>
      </w:r>
      <w:r w:rsidR="00CE1C7A">
        <w:t xml:space="preserve">worden </w:t>
      </w:r>
      <w:r w:rsidRPr="00C27887">
        <w:t>afgebroken</w:t>
      </w:r>
      <w:r w:rsidR="00CE1C7A">
        <w:t>, maar</w:t>
      </w:r>
      <w:r w:rsidRPr="00C27887">
        <w:t xml:space="preserve"> dat er weer opgehaal</w:t>
      </w:r>
      <w:r w:rsidR="00CE1C7A">
        <w:t>d worden</w:t>
      </w:r>
      <w:r w:rsidRPr="00C27887">
        <w:t xml:space="preserve"> tot de voorgaande tijden. Maar gelijk ik gezegd heb, het verband en de samenhang van deze profetie met de voorgaande</w:t>
      </w:r>
      <w:r w:rsidR="00CE1C7A">
        <w:t>n</w:t>
      </w:r>
      <w:r w:rsidRPr="00C27887">
        <w:t xml:space="preserve"> en de inhoud der profetie zelf,</w:t>
      </w:r>
      <w:r w:rsidR="00CE1C7A">
        <w:t xml:space="preserve"> -</w:t>
      </w:r>
      <w:r w:rsidRPr="00C27887">
        <w:t xml:space="preserve"> alsook de overeenstemming van andere </w:t>
      </w:r>
      <w:r w:rsidR="00CE1C7A" w:rsidRPr="00C27887">
        <w:t>profetie</w:t>
      </w:r>
      <w:r w:rsidR="00CE1C7A">
        <w:t>ën -</w:t>
      </w:r>
      <w:r w:rsidRPr="00C27887">
        <w:t xml:space="preserve"> zijn daar klaar tegenin; hetgeen mij te bewijzen staat.</w:t>
      </w:r>
    </w:p>
    <w:p w14:paraId="10AFFB57" w14:textId="77777777" w:rsidR="009C7CC7" w:rsidRDefault="009C7CC7" w:rsidP="00407ED0">
      <w:pPr>
        <w:autoSpaceDE w:val="0"/>
        <w:autoSpaceDN w:val="0"/>
        <w:adjustRightInd w:val="0"/>
        <w:jc w:val="both"/>
      </w:pPr>
    </w:p>
    <w:p w14:paraId="4A49FDC4" w14:textId="77777777" w:rsidR="00CE1C7A" w:rsidRDefault="00CE1C7A" w:rsidP="00407ED0">
      <w:pPr>
        <w:autoSpaceDE w:val="0"/>
        <w:autoSpaceDN w:val="0"/>
        <w:adjustRightInd w:val="0"/>
        <w:jc w:val="both"/>
      </w:pPr>
      <w:r>
        <w:t>III. A</w:t>
      </w:r>
      <w:r w:rsidR="009C7CC7" w:rsidRPr="00C27887">
        <w:t xml:space="preserve">. In de voorgaande </w:t>
      </w:r>
      <w:r w:rsidRPr="00C27887">
        <w:t>profeti</w:t>
      </w:r>
      <w:r>
        <w:t>eën</w:t>
      </w:r>
      <w:r w:rsidR="009C7CC7" w:rsidRPr="00C27887">
        <w:t xml:space="preserve"> zagen wij na de ondergang van het </w:t>
      </w:r>
      <w:r>
        <w:t>r</w:t>
      </w:r>
      <w:r w:rsidR="009C7CC7" w:rsidRPr="00C27887">
        <w:t>ijk van de Antichrist dat de koren der hemellingen en gelovigen in hun lofzangen die ze</w:t>
      </w:r>
      <w:r>
        <w:t xml:space="preserve"> de Heere toe</w:t>
      </w:r>
      <w:r w:rsidR="009C7CC7" w:rsidRPr="00C27887">
        <w:t>galmden om deze grote weldaad aan de kerk bewezen met 2 bewijsreden voornamelijk hun vreugde betuigde</w:t>
      </w:r>
      <w:r>
        <w:t>n</w:t>
      </w:r>
      <w:r w:rsidR="009C7CC7" w:rsidRPr="00C27887">
        <w:t xml:space="preserve">. </w:t>
      </w:r>
    </w:p>
    <w:p w14:paraId="139914C8" w14:textId="77777777" w:rsidR="00CE1C7A" w:rsidRDefault="009C7CC7" w:rsidP="00407ED0">
      <w:pPr>
        <w:autoSpaceDE w:val="0"/>
        <w:autoSpaceDN w:val="0"/>
        <w:adjustRightInd w:val="0"/>
        <w:jc w:val="both"/>
      </w:pPr>
      <w:r w:rsidRPr="00C27887">
        <w:t xml:space="preserve">Ten 1e omdat God Zijn rijksgebied </w:t>
      </w:r>
      <w:r w:rsidR="00CE1C7A">
        <w:t>had</w:t>
      </w:r>
      <w:r w:rsidRPr="00C27887">
        <w:t xml:space="preserve"> aanvaard</w:t>
      </w:r>
      <w:r w:rsidR="00CE1C7A">
        <w:t>,</w:t>
      </w:r>
      <w:r w:rsidRPr="00C27887">
        <w:t xml:space="preserve"> hetgeen niemand loochenen kan dat dit het rijk van Christus is. </w:t>
      </w:r>
    </w:p>
    <w:p w14:paraId="72BF088E" w14:textId="77777777" w:rsidR="00CE1C7A" w:rsidRDefault="009C7CC7" w:rsidP="00407ED0">
      <w:pPr>
        <w:autoSpaceDE w:val="0"/>
        <w:autoSpaceDN w:val="0"/>
        <w:adjustRightInd w:val="0"/>
        <w:jc w:val="both"/>
      </w:pPr>
      <w:r w:rsidRPr="00C27887">
        <w:t>Ten 2e omdat de bruiloft des Lams gekomen was. Dat is, de tijd van het bruiloftsm</w:t>
      </w:r>
      <w:r w:rsidR="00CE1C7A">
        <w:t>a</w:t>
      </w:r>
      <w:r w:rsidRPr="00C27887">
        <w:t xml:space="preserve">al te houden en zijn Vrouw zich toebereid had, vers 7. </w:t>
      </w:r>
    </w:p>
    <w:p w14:paraId="25B82FDD" w14:textId="77777777" w:rsidR="00414699" w:rsidRDefault="009C7CC7" w:rsidP="00407ED0">
      <w:pPr>
        <w:autoSpaceDE w:val="0"/>
        <w:autoSpaceDN w:val="0"/>
        <w:adjustRightInd w:val="0"/>
        <w:jc w:val="both"/>
      </w:pPr>
      <w:r w:rsidRPr="00C27887">
        <w:t xml:space="preserve">Maar </w:t>
      </w:r>
      <w:r w:rsidR="00CE1C7A">
        <w:t>doordat</w:t>
      </w:r>
      <w:r w:rsidRPr="00C27887">
        <w:t xml:space="preserve"> zulks alleen terloops gezegd werd, heeft de Heilige Geest dat ordelijk en in zijn delen en op dezelfde orde in de volgende voorzegging willen ophelderen; opdat wij het geluk van die tijd en de ondergang van het </w:t>
      </w:r>
      <w:r w:rsidR="00EC3207">
        <w:t>Beest</w:t>
      </w:r>
      <w:r w:rsidRPr="00C27887">
        <w:t xml:space="preserve"> zullen volgen</w:t>
      </w:r>
      <w:r w:rsidR="00414699">
        <w:t xml:space="preserve"> en</w:t>
      </w:r>
      <w:r w:rsidRPr="00C27887">
        <w:t xml:space="preserve"> onderscheiden zouden </w:t>
      </w:r>
      <w:r w:rsidR="00414699" w:rsidRPr="00C27887">
        <w:t>be</w:t>
      </w:r>
      <w:r w:rsidR="00414699">
        <w:t>g</w:t>
      </w:r>
      <w:r w:rsidR="00414699" w:rsidRPr="00C27887">
        <w:t>rij</w:t>
      </w:r>
      <w:r w:rsidR="00414699">
        <w:t>p</w:t>
      </w:r>
      <w:r w:rsidR="00414699" w:rsidRPr="00C27887">
        <w:t>en</w:t>
      </w:r>
      <w:r w:rsidRPr="00C27887">
        <w:t xml:space="preserve">. </w:t>
      </w:r>
    </w:p>
    <w:p w14:paraId="261109ED" w14:textId="77777777" w:rsidR="00414699" w:rsidRDefault="009C7CC7" w:rsidP="00407ED0">
      <w:pPr>
        <w:autoSpaceDE w:val="0"/>
        <w:autoSpaceDN w:val="0"/>
        <w:adjustRightInd w:val="0"/>
        <w:jc w:val="both"/>
      </w:pPr>
      <w:r w:rsidRPr="00C27887">
        <w:t>Het 1e voert hij in dit 20e hoofdstuk uit</w:t>
      </w:r>
      <w:r w:rsidR="00414699">
        <w:t>;</w:t>
      </w:r>
      <w:r w:rsidRPr="00C27887">
        <w:t xml:space="preserve"> daar hij toont dat Christus zal heersen met de heiligen en </w:t>
      </w:r>
      <w:r w:rsidR="001C65AE">
        <w:t>Bloedgetuig</w:t>
      </w:r>
      <w:r w:rsidRPr="00C27887">
        <w:t>en die m</w:t>
      </w:r>
      <w:r w:rsidR="00414699">
        <w:t>et H</w:t>
      </w:r>
      <w:r w:rsidRPr="00C27887">
        <w:t xml:space="preserve">em op de troon zijn en zitten nadat het rijk van het </w:t>
      </w:r>
      <w:r w:rsidR="00EC3207">
        <w:t>Beest</w:t>
      </w:r>
      <w:r w:rsidRPr="00C27887">
        <w:t xml:space="preserve"> zal vergaan zijn, vers 3. Hetgeen in volle kracht het rijk Gods zal wezen, daar al de profeten van spreken. </w:t>
      </w:r>
    </w:p>
    <w:p w14:paraId="76B69E5D" w14:textId="77777777" w:rsidR="00414699" w:rsidRDefault="009C7CC7" w:rsidP="00407ED0">
      <w:pPr>
        <w:autoSpaceDE w:val="0"/>
        <w:autoSpaceDN w:val="0"/>
        <w:adjustRightInd w:val="0"/>
        <w:jc w:val="both"/>
      </w:pPr>
      <w:r w:rsidRPr="00C27887">
        <w:t>Het 2e word</w:t>
      </w:r>
      <w:r w:rsidR="00414699">
        <w:t>t</w:t>
      </w:r>
      <w:r w:rsidRPr="00C27887">
        <w:t xml:space="preserve"> levendig afgema</w:t>
      </w:r>
      <w:r w:rsidR="00414699">
        <w:t>ald</w:t>
      </w:r>
      <w:r w:rsidRPr="00C27887">
        <w:t xml:space="preserve"> in het </w:t>
      </w:r>
      <w:r w:rsidR="00414699">
        <w:t>21e</w:t>
      </w:r>
      <w:r w:rsidRPr="00C27887">
        <w:t xml:space="preserve"> en 22e hoofdstuk</w:t>
      </w:r>
      <w:r w:rsidR="00414699">
        <w:t>,</w:t>
      </w:r>
      <w:r w:rsidRPr="00C27887">
        <w:t xml:space="preserve"> daar de bruiloft van </w:t>
      </w:r>
      <w:r w:rsidR="00414699">
        <w:t>Christu</w:t>
      </w:r>
      <w:r w:rsidRPr="00C27887">
        <w:t xml:space="preserve">s met Zijn bruid, </w:t>
      </w:r>
      <w:r w:rsidR="00414699">
        <w:t xml:space="preserve">- </w:t>
      </w:r>
      <w:r w:rsidRPr="00C27887">
        <w:t>het nieuwe Jeruzalem, dat uit den hemel zou nederdalen</w:t>
      </w:r>
      <w:r w:rsidR="00414699">
        <w:t xml:space="preserve"> - vol</w:t>
      </w:r>
      <w:r w:rsidRPr="00C27887">
        <w:t>geestig vertoond wordt</w:t>
      </w:r>
      <w:r w:rsidR="00414699">
        <w:t>,</w:t>
      </w:r>
      <w:r w:rsidRPr="00C27887">
        <w:t xml:space="preserve"> en de Godsspraak van dit boek verzegeld. Dit is een openbar</w:t>
      </w:r>
      <w:r w:rsidR="00414699">
        <w:t>e</w:t>
      </w:r>
      <w:r w:rsidRPr="00C27887">
        <w:t xml:space="preserve"> samenschakeling en het verband van deze profetie met de voorgaande. </w:t>
      </w:r>
    </w:p>
    <w:p w14:paraId="56E64ABF" w14:textId="77777777" w:rsidR="009C7CC7" w:rsidRPr="00C27887" w:rsidRDefault="009C7CC7" w:rsidP="00407ED0">
      <w:pPr>
        <w:autoSpaceDE w:val="0"/>
        <w:autoSpaceDN w:val="0"/>
        <w:adjustRightInd w:val="0"/>
        <w:jc w:val="both"/>
      </w:pPr>
      <w:r w:rsidRPr="00C27887">
        <w:t xml:space="preserve">Maar als men stelt dat deze profetie van een andere inhoud is en tussen 2 </w:t>
      </w:r>
      <w:r w:rsidR="00414699" w:rsidRPr="00C27887">
        <w:t>profetieën</w:t>
      </w:r>
      <w:r w:rsidRPr="00C27887">
        <w:t xml:space="preserve"> ingevoegd wordt (want niemand zal ontkennen dat de profetie van hoofdstuk 21 en 22 samenhangt met hoofdstuk 19) zo moet men de schakel en orde van de profetie verbreken.</w:t>
      </w:r>
    </w:p>
    <w:p w14:paraId="5BCE700E" w14:textId="77777777" w:rsidR="00414699" w:rsidRDefault="00414699" w:rsidP="00407ED0">
      <w:pPr>
        <w:autoSpaceDE w:val="0"/>
        <w:autoSpaceDN w:val="0"/>
        <w:adjustRightInd w:val="0"/>
        <w:jc w:val="both"/>
      </w:pPr>
    </w:p>
    <w:p w14:paraId="19ADADCB" w14:textId="77777777" w:rsidR="009C7CC7" w:rsidRPr="00C27887" w:rsidRDefault="00414699" w:rsidP="00407ED0">
      <w:pPr>
        <w:autoSpaceDE w:val="0"/>
        <w:autoSpaceDN w:val="0"/>
        <w:adjustRightInd w:val="0"/>
        <w:jc w:val="both"/>
      </w:pPr>
      <w:r>
        <w:t>IV.</w:t>
      </w:r>
      <w:r w:rsidR="009C7CC7" w:rsidRPr="00C27887">
        <w:t xml:space="preserve"> B. In deze profetie</w:t>
      </w:r>
      <w:r>
        <w:t xml:space="preserve"> hfd 20,</w:t>
      </w:r>
      <w:r w:rsidR="009C7CC7" w:rsidRPr="00C27887">
        <w:t xml:space="preserve"> wordt klaarblijkelijk vooronderstelt dat het rijk van het </w:t>
      </w:r>
      <w:r w:rsidR="00EC3207">
        <w:t>Beest</w:t>
      </w:r>
      <w:r w:rsidR="009C7CC7" w:rsidRPr="00C27887">
        <w:t xml:space="preserve"> al in de wereld geweest en nu vergaan is. Want zo leest men vers 4, dat Johannes zag </w:t>
      </w:r>
      <w:r>
        <w:t>"</w:t>
      </w:r>
      <w:r w:rsidR="009C7CC7" w:rsidRPr="00C27887">
        <w:t xml:space="preserve">dat er tronen gezet werden en dat ze daarop zaten, dien het oordeel geheven werd; en de zielen dergenen die onthoofd waren om het getuigenis van Jezus en het woord Gods en die het </w:t>
      </w:r>
      <w:r w:rsidR="00EC3207">
        <w:t>Beest</w:t>
      </w:r>
      <w:r w:rsidR="009C7CC7" w:rsidRPr="00C27887">
        <w:t xml:space="preserve"> nog der</w:t>
      </w:r>
      <w:r>
        <w:t>zelv</w:t>
      </w:r>
      <w:r w:rsidR="009C7CC7" w:rsidRPr="00C27887">
        <w:t>er beeld niet aangebeden hadden; en dat ze heersten als koningen met Christus, 1000 jaar.</w:t>
      </w:r>
      <w:r>
        <w:t>"</w:t>
      </w:r>
    </w:p>
    <w:p w14:paraId="36F0FD05" w14:textId="77777777" w:rsidR="00414699" w:rsidRDefault="009C7CC7" w:rsidP="00407ED0">
      <w:pPr>
        <w:autoSpaceDE w:val="0"/>
        <w:autoSpaceDN w:val="0"/>
        <w:adjustRightInd w:val="0"/>
        <w:jc w:val="both"/>
      </w:pPr>
      <w:r w:rsidRPr="00C27887">
        <w:t xml:space="preserve">De grondslag van 't </w:t>
      </w:r>
      <w:r w:rsidR="00414699">
        <w:t>R</w:t>
      </w:r>
      <w:r w:rsidRPr="00C27887">
        <w:t xml:space="preserve">ijk der heiligen en </w:t>
      </w:r>
      <w:r w:rsidR="001C65AE">
        <w:t>Bloedgetuig</w:t>
      </w:r>
      <w:r w:rsidRPr="00C27887">
        <w:t>en wordt hier zich</w:t>
      </w:r>
      <w:r w:rsidR="00414699">
        <w:t>tb</w:t>
      </w:r>
      <w:r w:rsidRPr="00C27887">
        <w:t xml:space="preserve">aar gesteld in: het niet aanbidden van het </w:t>
      </w:r>
      <w:r w:rsidR="00EC3207">
        <w:t>Beest</w:t>
      </w:r>
      <w:r w:rsidRPr="00C27887">
        <w:t xml:space="preserve"> no</w:t>
      </w:r>
      <w:r w:rsidR="00414699">
        <w:t>ch</w:t>
      </w:r>
      <w:r w:rsidRPr="00C27887">
        <w:t xml:space="preserve"> van zijn beeld. </w:t>
      </w:r>
    </w:p>
    <w:p w14:paraId="56276C1A" w14:textId="77777777" w:rsidR="00414699" w:rsidRDefault="009C7CC7" w:rsidP="00407ED0">
      <w:pPr>
        <w:autoSpaceDE w:val="0"/>
        <w:autoSpaceDN w:val="0"/>
        <w:adjustRightInd w:val="0"/>
        <w:jc w:val="both"/>
      </w:pPr>
      <w:r w:rsidRPr="00C27887">
        <w:lastRenderedPageBreak/>
        <w:t xml:space="preserve">Maar al die </w:t>
      </w:r>
      <w:r w:rsidR="001C65AE">
        <w:t>Bloedgetuig</w:t>
      </w:r>
      <w:r w:rsidRPr="00C27887">
        <w:t xml:space="preserve">en die het </w:t>
      </w:r>
      <w:r w:rsidR="00EC3207">
        <w:t>Beest</w:t>
      </w:r>
      <w:r w:rsidRPr="00C27887">
        <w:t xml:space="preserve"> no</w:t>
      </w:r>
      <w:r w:rsidR="00414699">
        <w:t>ch</w:t>
      </w:r>
      <w:r w:rsidRPr="00C27887">
        <w:t xml:space="preserve"> zijn beeld niet hadden aangebeden worden gezegd troongenoten te worden in dit duizendjarig rijk. En van die allen wordt voorspeld </w:t>
      </w:r>
      <w:r w:rsidRPr="00414699">
        <w:rPr>
          <w:i/>
        </w:rPr>
        <w:t>dat ze met Christus zullen heersen 1000 jaar lang</w:t>
      </w:r>
      <w:r w:rsidRPr="00C27887">
        <w:t xml:space="preserve">. Niet een zeker gedeelte van 1000 jaar maar </w:t>
      </w:r>
      <w:r w:rsidRPr="00414699">
        <w:rPr>
          <w:i/>
        </w:rPr>
        <w:t xml:space="preserve">geheel 1000 jaar. </w:t>
      </w:r>
      <w:r w:rsidRPr="00C27887">
        <w:t xml:space="preserve">Hetgeen klaar aantoont dat het duizendjarig rijk volgen moet op de ondergang van het </w:t>
      </w:r>
      <w:r w:rsidR="00EC3207">
        <w:t>Beest</w:t>
      </w:r>
      <w:r w:rsidRPr="00C27887">
        <w:t xml:space="preserve">. </w:t>
      </w:r>
    </w:p>
    <w:p w14:paraId="416AFFA1" w14:textId="77777777" w:rsidR="00414699" w:rsidRDefault="009C7CC7" w:rsidP="00407ED0">
      <w:pPr>
        <w:autoSpaceDE w:val="0"/>
        <w:autoSpaceDN w:val="0"/>
        <w:adjustRightInd w:val="0"/>
        <w:jc w:val="both"/>
      </w:pPr>
      <w:r w:rsidRPr="00C27887">
        <w:t xml:space="preserve">Want </w:t>
      </w:r>
      <w:r w:rsidR="00414699">
        <w:t xml:space="preserve">behoorden </w:t>
      </w:r>
      <w:r w:rsidRPr="00C27887">
        <w:t>die 1000 jaren in de tijd van het gebied</w:t>
      </w:r>
      <w:r w:rsidR="00414699">
        <w:t xml:space="preserve"> [tijdens </w:t>
      </w:r>
      <w:r w:rsidRPr="00C27887">
        <w:t>de regering</w:t>
      </w:r>
      <w:r w:rsidR="00414699">
        <w:t>]</w:t>
      </w:r>
      <w:r w:rsidRPr="00C27887">
        <w:t xml:space="preserve"> van het </w:t>
      </w:r>
      <w:r w:rsidR="00EC3207">
        <w:t>Beest</w:t>
      </w:r>
      <w:r w:rsidRPr="00C27887">
        <w:t>, en v</w:t>
      </w:r>
      <w:r w:rsidR="00414699">
        <w:t>óó</w:t>
      </w:r>
      <w:r w:rsidRPr="00C27887">
        <w:t xml:space="preserve">r het einde van </w:t>
      </w:r>
      <w:r w:rsidR="00414699">
        <w:t>de</w:t>
      </w:r>
      <w:r w:rsidRPr="00C27887">
        <w:t xml:space="preserve"> regering van het </w:t>
      </w:r>
      <w:r w:rsidR="00EC3207">
        <w:t>Beest</w:t>
      </w:r>
      <w:r w:rsidRPr="00C27887">
        <w:t xml:space="preserve"> </w:t>
      </w:r>
      <w:r w:rsidR="00414699">
        <w:t>, dan</w:t>
      </w:r>
      <w:r w:rsidRPr="00C27887">
        <w:t xml:space="preserve"> zou het kunnen gebeuren dat iemand het </w:t>
      </w:r>
      <w:r w:rsidR="00EC3207">
        <w:t>Beest</w:t>
      </w:r>
      <w:r w:rsidRPr="00C27887">
        <w:t xml:space="preserve"> of het beeld van het </w:t>
      </w:r>
      <w:r w:rsidR="00EC3207">
        <w:t>Beest</w:t>
      </w:r>
      <w:r w:rsidRPr="00C27887">
        <w:t xml:space="preserve"> niet zou hebben aangebeden en nochtans met Christus geen 1000 jaren zou heersen. Gelijk volgen moet uit de gedachten dergenen die ons tegen zijn. En </w:t>
      </w:r>
      <w:r w:rsidR="00414699">
        <w:t xml:space="preserve">dat </w:t>
      </w:r>
      <w:r w:rsidR="00414699" w:rsidRPr="00C27887">
        <w:t xml:space="preserve">strijd </w:t>
      </w:r>
      <w:r w:rsidRPr="00C27887">
        <w:t>recht</w:t>
      </w:r>
      <w:r w:rsidR="00414699">
        <w:t>d</w:t>
      </w:r>
      <w:r w:rsidRPr="00C27887">
        <w:t xml:space="preserve">raads tegen de zin van deze </w:t>
      </w:r>
      <w:r w:rsidR="00414699">
        <w:t>tekst</w:t>
      </w:r>
      <w:r w:rsidRPr="00C27887">
        <w:t>.</w:t>
      </w:r>
    </w:p>
    <w:p w14:paraId="40DDA9B1" w14:textId="77777777" w:rsidR="009A3526" w:rsidRDefault="009C7CC7" w:rsidP="00407ED0">
      <w:pPr>
        <w:autoSpaceDE w:val="0"/>
        <w:autoSpaceDN w:val="0"/>
        <w:adjustRightInd w:val="0"/>
        <w:jc w:val="both"/>
      </w:pPr>
      <w:r w:rsidRPr="00C27887">
        <w:t>Stel eens bijvoorbeeld, dat die 1000 jaren hun einde hebben gehad omtrent de</w:t>
      </w:r>
      <w:r w:rsidR="00414699">
        <w:t xml:space="preserve"> tijd van Lodewijk van Beieren [</w:t>
      </w:r>
      <w:r w:rsidRPr="00C27887">
        <w:t xml:space="preserve">1173 </w:t>
      </w:r>
      <w:r w:rsidR="00414699">
        <w:t>–</w:t>
      </w:r>
      <w:r w:rsidRPr="00C27887">
        <w:t xml:space="preserve"> 1231</w:t>
      </w:r>
      <w:r w:rsidR="00414699">
        <w:t>]</w:t>
      </w:r>
      <w:r w:rsidRPr="00C27887">
        <w:t xml:space="preserve"> </w:t>
      </w:r>
      <w:r w:rsidR="00414699">
        <w:t>zoals</w:t>
      </w:r>
      <w:r w:rsidRPr="00C27887">
        <w:t xml:space="preserve"> de vermaarde Co</w:t>
      </w:r>
      <w:r w:rsidR="00414699">
        <w:t>ccejus</w:t>
      </w:r>
      <w:r w:rsidRPr="00C27887">
        <w:t xml:space="preserve"> schrijft; of omtrent Bonefaci</w:t>
      </w:r>
      <w:r w:rsidR="009A3526">
        <w:t>us de achterin [paus vanaf 1294</w:t>
      </w:r>
      <w:r w:rsidRPr="00C27887">
        <w:t xml:space="preserve"> </w:t>
      </w:r>
      <w:r w:rsidR="009A3526">
        <w:t>- 130</w:t>
      </w:r>
      <w:r w:rsidRPr="00C27887">
        <w:t>3</w:t>
      </w:r>
      <w:r w:rsidR="009A3526">
        <w:t>]</w:t>
      </w:r>
      <w:r w:rsidRPr="00C27887">
        <w:t xml:space="preserve"> zoals </w:t>
      </w:r>
      <w:r w:rsidR="009A3526">
        <w:t>F</w:t>
      </w:r>
      <w:r w:rsidRPr="00C27887">
        <w:t>or</w:t>
      </w:r>
      <w:r w:rsidR="009A3526">
        <w:t>be</w:t>
      </w:r>
      <w:r w:rsidRPr="00C27887">
        <w:t>zi</w:t>
      </w:r>
      <w:r w:rsidR="009A3526">
        <w:t>us</w:t>
      </w:r>
      <w:r w:rsidRPr="00C27887">
        <w:t xml:space="preserve"> stelt; dan moet volgen</w:t>
      </w:r>
      <w:r w:rsidR="009A3526">
        <w:t>,</w:t>
      </w:r>
      <w:r w:rsidRPr="00C27887">
        <w:t xml:space="preserve"> dat de </w:t>
      </w:r>
      <w:r w:rsidR="001C65AE">
        <w:t>Bloedgetuig</w:t>
      </w:r>
      <w:r w:rsidRPr="00C27887">
        <w:t xml:space="preserve">en die na dezen door het </w:t>
      </w:r>
      <w:r w:rsidR="00EC3207">
        <w:t>Beest</w:t>
      </w:r>
      <w:r w:rsidRPr="00C27887">
        <w:t xml:space="preserve"> gedood zijn</w:t>
      </w:r>
      <w:r w:rsidR="009A3526">
        <w:t xml:space="preserve">, geen deel zouden hebben noch </w:t>
      </w:r>
      <w:r w:rsidRPr="00C27887">
        <w:t>krijgen in dit duizendjarig rijk. Hetgeen regelrecht aanloopt gelijk ik gezegd heb</w:t>
      </w:r>
      <w:r w:rsidR="009A3526">
        <w:t>,</w:t>
      </w:r>
      <w:r w:rsidRPr="00C27887">
        <w:t xml:space="preserve"> tegen de zin van deze profetie. </w:t>
      </w:r>
    </w:p>
    <w:p w14:paraId="12C3BBDA" w14:textId="77777777" w:rsidR="009A3526" w:rsidRDefault="009A3526" w:rsidP="00407ED0">
      <w:pPr>
        <w:autoSpaceDE w:val="0"/>
        <w:autoSpaceDN w:val="0"/>
        <w:adjustRightInd w:val="0"/>
        <w:jc w:val="both"/>
      </w:pPr>
      <w:r>
        <w:t>Indien dan dit duizendjarig</w:t>
      </w:r>
      <w:r w:rsidR="009C7CC7" w:rsidRPr="00C27887">
        <w:t xml:space="preserve">rijk </w:t>
      </w:r>
      <w:r>
        <w:t xml:space="preserve">voor alle </w:t>
      </w:r>
      <w:r w:rsidR="001C65AE">
        <w:t>Bloedgetuig</w:t>
      </w:r>
      <w:r w:rsidR="009C7CC7" w:rsidRPr="00C27887">
        <w:t xml:space="preserve">en betreft, die het </w:t>
      </w:r>
      <w:r w:rsidR="00EC3207">
        <w:t>Beest</w:t>
      </w:r>
      <w:r w:rsidR="009C7CC7" w:rsidRPr="00C27887">
        <w:t xml:space="preserve"> niet hebben aangebeden zo leer</w:t>
      </w:r>
      <w:r>
        <w:t xml:space="preserve">t </w:t>
      </w:r>
      <w:r w:rsidR="009C7CC7" w:rsidRPr="00C27887">
        <w:t xml:space="preserve">de </w:t>
      </w:r>
      <w:r>
        <w:t>r</w:t>
      </w:r>
      <w:r w:rsidR="009C7CC7" w:rsidRPr="00C27887">
        <w:t>e</w:t>
      </w:r>
      <w:r>
        <w:t>de</w:t>
      </w:r>
      <w:r w:rsidR="009C7CC7" w:rsidRPr="00C27887">
        <w:t>n zelf</w:t>
      </w:r>
      <w:r>
        <w:t>,</w:t>
      </w:r>
      <w:r w:rsidR="009C7CC7" w:rsidRPr="00C27887">
        <w:t xml:space="preserve"> dat de 1000 jaar niet v</w:t>
      </w:r>
      <w:r>
        <w:t>óór, maar ná</w:t>
      </w:r>
      <w:r w:rsidR="009C7CC7" w:rsidRPr="00C27887">
        <w:t xml:space="preserve"> de ondergang van het </w:t>
      </w:r>
      <w:r w:rsidR="00EC3207">
        <w:t>Beest</w:t>
      </w:r>
      <w:r w:rsidR="009C7CC7" w:rsidRPr="00C27887">
        <w:t xml:space="preserve"> plaatshebben. </w:t>
      </w:r>
    </w:p>
    <w:p w14:paraId="7A0A57C8" w14:textId="77777777" w:rsidR="009A3526" w:rsidRDefault="009C7CC7" w:rsidP="00407ED0">
      <w:pPr>
        <w:autoSpaceDE w:val="0"/>
        <w:autoSpaceDN w:val="0"/>
        <w:adjustRightInd w:val="0"/>
        <w:jc w:val="both"/>
      </w:pPr>
      <w:r w:rsidRPr="00C27887">
        <w:t xml:space="preserve">Maar wat kan er </w:t>
      </w:r>
      <w:r w:rsidR="009A3526">
        <w:t>duidelijk</w:t>
      </w:r>
      <w:r w:rsidRPr="00C27887">
        <w:t>er gezegd worden tot bewijs van onze stelling</w:t>
      </w:r>
      <w:r w:rsidR="009A3526">
        <w:t>,</w:t>
      </w:r>
      <w:r w:rsidRPr="00C27887">
        <w:t xml:space="preserve"> hetgeen wij lezen in vers 10, daar men ziet </w:t>
      </w:r>
      <w:r w:rsidRPr="009A3526">
        <w:rPr>
          <w:i/>
        </w:rPr>
        <w:t xml:space="preserve">dat de duivel, die Gog </w:t>
      </w:r>
      <w:r w:rsidR="009A3526" w:rsidRPr="009A3526">
        <w:rPr>
          <w:i/>
        </w:rPr>
        <w:t>en</w:t>
      </w:r>
      <w:r w:rsidRPr="009A3526">
        <w:rPr>
          <w:i/>
        </w:rPr>
        <w:t xml:space="preserve"> Magog verleid had, geworpen wordt in de poel des vuurs en s</w:t>
      </w:r>
      <w:r w:rsidR="009A3526" w:rsidRPr="009A3526">
        <w:rPr>
          <w:i/>
        </w:rPr>
        <w:t>ulfers</w:t>
      </w:r>
      <w:r w:rsidRPr="009A3526">
        <w:rPr>
          <w:i/>
        </w:rPr>
        <w:t xml:space="preserve">, daar het </w:t>
      </w:r>
      <w:r w:rsidR="00EC3207" w:rsidRPr="009A3526">
        <w:rPr>
          <w:i/>
        </w:rPr>
        <w:t>Beest</w:t>
      </w:r>
      <w:r w:rsidRPr="009A3526">
        <w:rPr>
          <w:i/>
        </w:rPr>
        <w:t xml:space="preserve"> en de valse profeet was?!</w:t>
      </w:r>
      <w:r w:rsidRPr="00C27887">
        <w:t xml:space="preserve"> </w:t>
      </w:r>
    </w:p>
    <w:p w14:paraId="79D69FB2" w14:textId="77777777" w:rsidR="009A3526" w:rsidRDefault="009C7CC7" w:rsidP="00407ED0">
      <w:pPr>
        <w:autoSpaceDE w:val="0"/>
        <w:autoSpaceDN w:val="0"/>
        <w:adjustRightInd w:val="0"/>
        <w:jc w:val="both"/>
      </w:pPr>
      <w:r w:rsidRPr="00C27887">
        <w:t xml:space="preserve">Zo was dan het </w:t>
      </w:r>
      <w:r w:rsidR="00EC3207">
        <w:t>Beest</w:t>
      </w:r>
      <w:r w:rsidRPr="00C27887">
        <w:t xml:space="preserve"> en de valse profeet al gestraft ten tijde als Gog en Magog van God geoordeeld en gestraft wordt.</w:t>
      </w:r>
      <w:r w:rsidR="009A3526">
        <w:rPr>
          <w:rStyle w:val="FootnoteReference"/>
        </w:rPr>
        <w:footnoteReference w:id="1"/>
      </w:r>
      <w:r w:rsidRPr="00C27887">
        <w:t xml:space="preserve"> Maar Gog en Ma</w:t>
      </w:r>
      <w:r w:rsidR="009A3526">
        <w:t>g</w:t>
      </w:r>
      <w:r w:rsidRPr="00C27887">
        <w:t>og moet</w:t>
      </w:r>
      <w:r w:rsidR="009A3526">
        <w:t>en</w:t>
      </w:r>
      <w:r w:rsidRPr="00C27887">
        <w:t xml:space="preserve"> kort na verloop van de 1000 jaar verschijnen en te gronde gaan. Hoe kan men dan ste</w:t>
      </w:r>
      <w:r w:rsidR="009A3526">
        <w:t>ll</w:t>
      </w:r>
      <w:r w:rsidRPr="00C27887">
        <w:t xml:space="preserve">en, dat het </w:t>
      </w:r>
      <w:r w:rsidR="00EC3207">
        <w:t>Beest</w:t>
      </w:r>
      <w:r w:rsidRPr="00C27887">
        <w:t xml:space="preserve"> en de valse profeet geworpen zijn in de poel des vuurs op dezelfde tijd van die 1000 jaren of voorafgaand aan die 1000 jaar? </w:t>
      </w:r>
    </w:p>
    <w:p w14:paraId="39B95C3C" w14:textId="77777777" w:rsidR="009C7CC7" w:rsidRPr="00C27887" w:rsidRDefault="009C7CC7" w:rsidP="00407ED0">
      <w:pPr>
        <w:autoSpaceDE w:val="0"/>
        <w:autoSpaceDN w:val="0"/>
        <w:adjustRightInd w:val="0"/>
        <w:jc w:val="both"/>
      </w:pPr>
      <w:r w:rsidRPr="00C27887">
        <w:t xml:space="preserve">Het 1e heeft geen de minste waarschijnlijkheid </w:t>
      </w:r>
      <w:r w:rsidR="009A3526">
        <w:t>en</w:t>
      </w:r>
      <w:r w:rsidR="00725599">
        <w:t xml:space="preserve"> het</w:t>
      </w:r>
      <w:r w:rsidR="009A3526">
        <w:t xml:space="preserve"> </w:t>
      </w:r>
      <w:r w:rsidRPr="00C27887">
        <w:t>strijd tegen de ganse samenhang van de profetie</w:t>
      </w:r>
      <w:r w:rsidR="00725599">
        <w:t>. H</w:t>
      </w:r>
      <w:r w:rsidRPr="00C27887">
        <w:t xml:space="preserve">et 2e is </w:t>
      </w:r>
      <w:r w:rsidR="00725599">
        <w:t>het</w:t>
      </w:r>
      <w:r w:rsidRPr="00C27887">
        <w:t xml:space="preserve">geen dat wij </w:t>
      </w:r>
      <w:r w:rsidR="009A3526">
        <w:t>bewijzen</w:t>
      </w:r>
      <w:r w:rsidRPr="00C27887">
        <w:t>.</w:t>
      </w:r>
    </w:p>
    <w:p w14:paraId="17144B48" w14:textId="77777777" w:rsidR="00725599" w:rsidRDefault="00725599" w:rsidP="00407ED0">
      <w:pPr>
        <w:autoSpaceDE w:val="0"/>
        <w:autoSpaceDN w:val="0"/>
        <w:adjustRightInd w:val="0"/>
        <w:jc w:val="both"/>
      </w:pPr>
    </w:p>
    <w:p w14:paraId="0098C8B3" w14:textId="77777777" w:rsidR="00725599" w:rsidRDefault="00725599" w:rsidP="00407ED0">
      <w:pPr>
        <w:autoSpaceDE w:val="0"/>
        <w:autoSpaceDN w:val="0"/>
        <w:adjustRightInd w:val="0"/>
        <w:jc w:val="both"/>
      </w:pPr>
      <w:r>
        <w:t>V.</w:t>
      </w:r>
      <w:r w:rsidR="009C7CC7" w:rsidRPr="00C27887">
        <w:t xml:space="preserve"> C. Indien de zaak </w:t>
      </w:r>
      <w:r>
        <w:t xml:space="preserve">zo was </w:t>
      </w:r>
      <w:r w:rsidR="009C7CC7" w:rsidRPr="00C27887">
        <w:t>gelegen</w:t>
      </w:r>
      <w:r>
        <w:t>,</w:t>
      </w:r>
      <w:r w:rsidR="009C7CC7" w:rsidRPr="00C27887">
        <w:t xml:space="preserve"> gelijk de geleerde uitleggers willen</w:t>
      </w:r>
      <w:r>
        <w:t>,</w:t>
      </w:r>
      <w:r w:rsidR="009C7CC7" w:rsidRPr="00C27887">
        <w:t xml:space="preserve"> zou men genoodzaakt zijn tot die stelling te komen: dat de tijd van het antichrist</w:t>
      </w:r>
      <w:r>
        <w:t xml:space="preserve">elijk </w:t>
      </w:r>
      <w:r w:rsidR="009C7CC7" w:rsidRPr="00C27887">
        <w:t>rijk in d</w:t>
      </w:r>
      <w:r>
        <w:t>i</w:t>
      </w:r>
      <w:r w:rsidR="009C7CC7" w:rsidRPr="00C27887">
        <w:t>e 1000 ja</w:t>
      </w:r>
      <w:r>
        <w:t>a</w:t>
      </w:r>
      <w:r w:rsidR="009C7CC7" w:rsidRPr="00C27887">
        <w:t>r in</w:t>
      </w:r>
      <w:r>
        <w:t>begrepen is</w:t>
      </w:r>
      <w:r w:rsidR="009C7CC7" w:rsidRPr="00C27887">
        <w:t xml:space="preserve">, waarvan in deze profetie gehandeld wordt. </w:t>
      </w:r>
    </w:p>
    <w:p w14:paraId="00582FB5" w14:textId="77777777" w:rsidR="00725599" w:rsidRDefault="009C7CC7" w:rsidP="00407ED0">
      <w:pPr>
        <w:autoSpaceDE w:val="0"/>
        <w:autoSpaceDN w:val="0"/>
        <w:adjustRightInd w:val="0"/>
        <w:jc w:val="both"/>
      </w:pPr>
      <w:r w:rsidRPr="00C27887">
        <w:t xml:space="preserve">Ook </w:t>
      </w:r>
      <w:r w:rsidR="00725599">
        <w:t>w</w:t>
      </w:r>
      <w:r w:rsidRPr="00C27887">
        <w:t>raken degenen die een andere stelling volgen</w:t>
      </w:r>
      <w:r w:rsidR="00725599">
        <w:t>,</w:t>
      </w:r>
      <w:r w:rsidRPr="00C27887">
        <w:t xml:space="preserve"> dat gevolg niet; en de meeste beginnen</w:t>
      </w:r>
      <w:r w:rsidR="00725599">
        <w:t xml:space="preserve"> </w:t>
      </w:r>
      <w:r w:rsidRPr="00C27887">
        <w:t>de tijdrekeni</w:t>
      </w:r>
      <w:r w:rsidR="00725599">
        <w:t>ng van de antichrist in de navolgende eeuw</w:t>
      </w:r>
      <w:r w:rsidRPr="00C27887">
        <w:t xml:space="preserve"> van Constantijn. En de vermaarde C</w:t>
      </w:r>
      <w:r w:rsidR="00725599">
        <w:t xml:space="preserve">occejus </w:t>
      </w:r>
      <w:r w:rsidRPr="00C27887">
        <w:t>klimt nog hoger. Doch de eigenschap van beide tijden zijn dusdanig dat zij niet kunnen samenvallen</w:t>
      </w:r>
      <w:r w:rsidR="00725599">
        <w:t>,</w:t>
      </w:r>
      <w:r w:rsidRPr="00C27887">
        <w:t xml:space="preserve"> doch elka</w:t>
      </w:r>
      <w:r w:rsidR="00725599">
        <w:t>a</w:t>
      </w:r>
      <w:r w:rsidRPr="00C27887">
        <w:t xml:space="preserve">r tegenstrijdig zijn en omverwerpen. </w:t>
      </w:r>
    </w:p>
    <w:p w14:paraId="522ADA77" w14:textId="77777777" w:rsidR="009C7CC7" w:rsidRPr="00C27887" w:rsidRDefault="009C7CC7" w:rsidP="00407ED0">
      <w:pPr>
        <w:autoSpaceDE w:val="0"/>
        <w:autoSpaceDN w:val="0"/>
        <w:adjustRightInd w:val="0"/>
        <w:jc w:val="both"/>
      </w:pPr>
      <w:r w:rsidRPr="00C27887">
        <w:t xml:space="preserve">Want vooreerst is het klaar, dat het tijdperk van de 1000 jaren is het binden van de satan en hem werpen in de poel des afgronds opdat hij de volkeren niet meer zou verleiden. Dat is, tot valse godsdienst verleiden en die voor waarheid </w:t>
      </w:r>
      <w:r w:rsidR="00725599">
        <w:t xml:space="preserve">aan </w:t>
      </w:r>
      <w:r w:rsidRPr="00C27887">
        <w:t xml:space="preserve">het volk </w:t>
      </w:r>
      <w:r w:rsidRPr="00C27887">
        <w:lastRenderedPageBreak/>
        <w:t xml:space="preserve">opdringen; en ook niet meer de mensen Gods vervolgen, zoals duidelijk blijkt uit vers 8. Nu, dit alles heeft de satan buiten twijfel gedaan en hij doet het nog in het gebied van het </w:t>
      </w:r>
      <w:r w:rsidR="00EC3207">
        <w:t>Beest</w:t>
      </w:r>
      <w:r w:rsidRPr="00C27887">
        <w:t xml:space="preserve">. Want door het </w:t>
      </w:r>
      <w:r w:rsidR="00EC3207">
        <w:t>Beest</w:t>
      </w:r>
      <w:r w:rsidRPr="00C27887">
        <w:t xml:space="preserve"> verleid de satan de volkeren tot bijgeloof en afgoderij en </w:t>
      </w:r>
      <w:r w:rsidR="00E53C3E">
        <w:t>w</w:t>
      </w:r>
      <w:r w:rsidRPr="00C27887">
        <w:t>oe</w:t>
      </w:r>
      <w:r w:rsidR="00E53C3E">
        <w:t>d</w:t>
      </w:r>
      <w:r w:rsidRPr="00C27887">
        <w:t>t tegelijk tegen de heiligen en vervolg</w:t>
      </w:r>
      <w:r w:rsidR="00E53C3E">
        <w:t>t</w:t>
      </w:r>
      <w:r w:rsidRPr="00C27887">
        <w:t xml:space="preserve"> en dood he</w:t>
      </w:r>
      <w:r w:rsidR="00E53C3E">
        <w:t>n</w:t>
      </w:r>
      <w:r w:rsidRPr="00C27887">
        <w:t xml:space="preserve">. Maar </w:t>
      </w:r>
      <w:r w:rsidR="00E53C3E">
        <w:t>als</w:t>
      </w:r>
      <w:r w:rsidRPr="00C27887">
        <w:t xml:space="preserve"> d</w:t>
      </w:r>
      <w:r w:rsidR="00E53C3E">
        <w:t>it</w:t>
      </w:r>
      <w:r w:rsidRPr="00C27887">
        <w:t xml:space="preserve"> de tijd kan wezen van de binding des satans, wat merkteken zou men dan hebben van de ontbinding van den satan? Want hetgeen het </w:t>
      </w:r>
      <w:r w:rsidR="00EC3207">
        <w:t>Beest</w:t>
      </w:r>
      <w:r w:rsidRPr="00C27887">
        <w:t xml:space="preserve"> doet, dat doet buiten tegenspraak o</w:t>
      </w:r>
      <w:r w:rsidR="00E53C3E">
        <w:t>ok</w:t>
      </w:r>
      <w:r w:rsidRPr="00C27887">
        <w:t xml:space="preserve"> de satan die het </w:t>
      </w:r>
      <w:r w:rsidR="00EC3207">
        <w:t>Beest</w:t>
      </w:r>
      <w:r w:rsidRPr="00C27887">
        <w:t xml:space="preserve"> al zijn kracht en vermogen heeft gegeven, hoofdstuk 13 vers 2. Alleen verschijnt hij onder een ander momaanzicht op dit toneel. Immers kan men onwedersprekelijk bewijzen uit hoofdstuk 16 vers 13, dat de satan ten tijde van het </w:t>
      </w:r>
      <w:r w:rsidR="00EC3207">
        <w:t>Beest</w:t>
      </w:r>
      <w:r w:rsidRPr="00C27887">
        <w:t xml:space="preserve"> niet gebonden</w:t>
      </w:r>
      <w:r w:rsidR="00E53C3E">
        <w:t>, noch</w:t>
      </w:r>
      <w:r w:rsidRPr="00C27887">
        <w:t xml:space="preserve"> in de poel des afgronds</w:t>
      </w:r>
      <w:r w:rsidR="00E53C3E">
        <w:t xml:space="preserve"> </w:t>
      </w:r>
      <w:r w:rsidRPr="00C27887">
        <w:t xml:space="preserve">geworpen was, omdat er gezegd wordt dat Johannes </w:t>
      </w:r>
      <w:r w:rsidR="00E53C3E">
        <w:t>zag</w:t>
      </w:r>
      <w:r w:rsidRPr="00C27887">
        <w:t xml:space="preserve">: </w:t>
      </w:r>
      <w:r w:rsidRPr="00E53C3E">
        <w:rPr>
          <w:i/>
        </w:rPr>
        <w:t xml:space="preserve">dat uit de mond des draaks en van het </w:t>
      </w:r>
      <w:r w:rsidR="00EC3207" w:rsidRPr="00E53C3E">
        <w:rPr>
          <w:i/>
        </w:rPr>
        <w:t>Beest</w:t>
      </w:r>
      <w:r w:rsidRPr="00E53C3E">
        <w:rPr>
          <w:i/>
        </w:rPr>
        <w:t xml:space="preserve"> en van de valse profeet, </w:t>
      </w:r>
      <w:r w:rsidR="00E53C3E" w:rsidRPr="00E53C3E">
        <w:rPr>
          <w:i/>
        </w:rPr>
        <w:t>drie</w:t>
      </w:r>
      <w:r w:rsidRPr="00E53C3E">
        <w:rPr>
          <w:i/>
        </w:rPr>
        <w:t xml:space="preserve"> onreine geesten uitgingen.</w:t>
      </w:r>
      <w:r w:rsidRPr="00C27887">
        <w:t xml:space="preserve"> Nu, dit is de tijd van het rijk van het </w:t>
      </w:r>
      <w:r w:rsidR="00EC3207">
        <w:t>Beest</w:t>
      </w:r>
      <w:r w:rsidR="00E53C3E">
        <w:t>, w</w:t>
      </w:r>
      <w:r w:rsidRPr="00C27887">
        <w:t>at niemand zal kunnen ontkennen. Zo w</w:t>
      </w:r>
      <w:r w:rsidR="00E53C3E">
        <w:t>erkte</w:t>
      </w:r>
      <w:r w:rsidRPr="00C27887">
        <w:t xml:space="preserve"> dan de draak toen nog en werd </w:t>
      </w:r>
      <w:r w:rsidR="00E53C3E">
        <w:t xml:space="preserve">dor </w:t>
      </w:r>
      <w:r w:rsidRPr="00C27887">
        <w:t>Johannes op zijn plaats gezien als nog niet gebonden, noch in de poel des afgronds geworpen. En dit bewijs is zo krachtig dat het alleen al genoeg is om onze stelling on</w:t>
      </w:r>
      <w:r w:rsidR="00E53C3E">
        <w:t>w</w:t>
      </w:r>
      <w:r w:rsidRPr="00C27887">
        <w:t>rikbaar vast te maken.</w:t>
      </w:r>
    </w:p>
    <w:p w14:paraId="510BF6E9" w14:textId="77777777" w:rsidR="00E53C3E" w:rsidRDefault="009C7CC7" w:rsidP="00407ED0">
      <w:pPr>
        <w:autoSpaceDE w:val="0"/>
        <w:autoSpaceDN w:val="0"/>
        <w:adjustRightInd w:val="0"/>
        <w:jc w:val="both"/>
      </w:pPr>
      <w:r w:rsidRPr="00C27887">
        <w:t xml:space="preserve">Daarenboven is het zeker dat de tussentijd van 1000 jaren die tijd </w:t>
      </w:r>
      <w:r w:rsidR="00E53C3E">
        <w:t>om</w:t>
      </w:r>
      <w:r w:rsidRPr="00C27887">
        <w:t xml:space="preserve">vat, dat het oordeel aan de heiligen gegeven wordt en zij met Christus openbaar heersen, vers 4. Maar is de tijd van het rijk van het </w:t>
      </w:r>
      <w:r w:rsidR="00EC3207">
        <w:t>Beest</w:t>
      </w:r>
      <w:r w:rsidRPr="00C27887">
        <w:t xml:space="preserve"> een en dezelfde tijd als het rijk van de heiligen? Is het oordeel der heiligen gegeven ten tijde als de kerk de verbazendst</w:t>
      </w:r>
      <w:r w:rsidR="00E53C3E">
        <w:t>e</w:t>
      </w:r>
      <w:r w:rsidRPr="00C27887">
        <w:t xml:space="preserve"> verdrukkingen van dat </w:t>
      </w:r>
      <w:r w:rsidR="00E53C3E">
        <w:t>S</w:t>
      </w:r>
      <w:r w:rsidRPr="00C27887">
        <w:t>chrikdier heeft moeten ondergaan? Of</w:t>
      </w:r>
      <w:r w:rsidR="00E53C3E">
        <w:t>,</w:t>
      </w:r>
      <w:r w:rsidRPr="00C27887">
        <w:t xml:space="preserve"> als ze in de woestijn zi</w:t>
      </w:r>
      <w:r w:rsidR="00E53C3E">
        <w:t>ch</w:t>
      </w:r>
      <w:r w:rsidRPr="00C27887">
        <w:t xml:space="preserve"> moet verschuilen? Kunnen de </w:t>
      </w:r>
      <w:r w:rsidR="001C65AE">
        <w:t>Bloedgetuig</w:t>
      </w:r>
      <w:r w:rsidRPr="00C27887">
        <w:t xml:space="preserve">en onder het altaar wraak eisen van hun onschuldig bloed dat zo </w:t>
      </w:r>
      <w:r w:rsidR="00E53C3E">
        <w:t>w</w:t>
      </w:r>
      <w:r w:rsidRPr="00C27887">
        <w:t>reed vergoten werd en nochtans op dezelfde tijd met Christus heersen? Zien wij niet dat zulks tegenstrijdig is en als het in zijn samenhang genomen wordt</w:t>
      </w:r>
      <w:r w:rsidR="00E53C3E">
        <w:t>,</w:t>
      </w:r>
      <w:r w:rsidRPr="00C27887">
        <w:t xml:space="preserve"> elka</w:t>
      </w:r>
      <w:r w:rsidR="00E53C3E">
        <w:t>a</w:t>
      </w:r>
      <w:r w:rsidRPr="00C27887">
        <w:t xml:space="preserve">r omver stoten? </w:t>
      </w:r>
    </w:p>
    <w:p w14:paraId="530C1765" w14:textId="77777777" w:rsidR="00E53C3E" w:rsidRDefault="009C7CC7" w:rsidP="00407ED0">
      <w:pPr>
        <w:autoSpaceDE w:val="0"/>
        <w:autoSpaceDN w:val="0"/>
        <w:adjustRightInd w:val="0"/>
        <w:jc w:val="both"/>
      </w:pPr>
      <w:r w:rsidRPr="00C27887">
        <w:t>De uitvlucht die men bijbrengt om deze strijdigheden onder elkaar te vereffenen zijn ver</w:t>
      </w:r>
      <w:r w:rsidR="00E53C3E">
        <w:t xml:space="preserve"> </w:t>
      </w:r>
      <w:r w:rsidRPr="00C27887">
        <w:t xml:space="preserve">gezocht en gedwongen. En de stralen van deze waarheid kunnen daardoor niet verduisterd worden. </w:t>
      </w:r>
    </w:p>
    <w:p w14:paraId="11EA53DD" w14:textId="77777777" w:rsidR="00E53C3E" w:rsidRDefault="009C7CC7" w:rsidP="00407ED0">
      <w:pPr>
        <w:autoSpaceDE w:val="0"/>
        <w:autoSpaceDN w:val="0"/>
        <w:adjustRightInd w:val="0"/>
        <w:jc w:val="both"/>
      </w:pPr>
      <w:r w:rsidRPr="00C27887">
        <w:t xml:space="preserve">De </w:t>
      </w:r>
      <w:r w:rsidR="001C65AE">
        <w:t>Bloedgetuig</w:t>
      </w:r>
      <w:r w:rsidRPr="00C27887">
        <w:t>en heersen met Christus en met de heiligen als hun zaak openlijk van God verdedigt en gerechtvaardigd wordt. Of, als hun recht in zijn volle daglicht gesteld wordt. Zodat het openba</w:t>
      </w:r>
      <w:r w:rsidR="00E53C3E">
        <w:t>a</w:t>
      </w:r>
      <w:r w:rsidRPr="00C27887">
        <w:t xml:space="preserve">r blijkt dat deze en </w:t>
      </w:r>
      <w:r w:rsidR="00E53C3E">
        <w:t>gene</w:t>
      </w:r>
      <w:r w:rsidRPr="00C27887">
        <w:t>, die voorheen wegens de godsdienst zo zware verdrukkingen geleden hadden en het uiterste moesten uitstaan, t</w:t>
      </w:r>
      <w:r w:rsidR="00E53C3E">
        <w:t>ó</w:t>
      </w:r>
      <w:r w:rsidRPr="00C27887">
        <w:t>ch de ware belijders van het zaligmakende geloof waren en een goede zaak verdedig</w:t>
      </w:r>
      <w:r w:rsidR="00E53C3E">
        <w:t>den</w:t>
      </w:r>
      <w:r w:rsidRPr="00C27887">
        <w:t xml:space="preserve"> en Gode aangenaam waren en werkelijk met Christus in de hemel heers</w:t>
      </w:r>
      <w:r w:rsidR="00E53C3E">
        <w:t>en</w:t>
      </w:r>
      <w:r w:rsidRPr="00C27887">
        <w:t xml:space="preserve">. Hetgeen immers geen merkteken is van de tijd van de antichrist of het </w:t>
      </w:r>
      <w:r w:rsidR="00EC3207">
        <w:t>Beest</w:t>
      </w:r>
      <w:r w:rsidRPr="00C27887">
        <w:t>.</w:t>
      </w:r>
      <w:r w:rsidR="00A45C62" w:rsidRPr="00C27887">
        <w:t xml:space="preserve"> </w:t>
      </w:r>
    </w:p>
    <w:p w14:paraId="659FF46A" w14:textId="77777777" w:rsidR="00E53C3E" w:rsidRDefault="00E53C3E" w:rsidP="00407ED0">
      <w:pPr>
        <w:autoSpaceDE w:val="0"/>
        <w:autoSpaceDN w:val="0"/>
        <w:adjustRightInd w:val="0"/>
        <w:jc w:val="both"/>
      </w:pPr>
    </w:p>
    <w:p w14:paraId="44706A03" w14:textId="77777777" w:rsidR="00917858" w:rsidRDefault="00E53C3E" w:rsidP="00407ED0">
      <w:pPr>
        <w:autoSpaceDE w:val="0"/>
        <w:autoSpaceDN w:val="0"/>
        <w:adjustRightInd w:val="0"/>
        <w:jc w:val="both"/>
      </w:pPr>
      <w:r>
        <w:t>VI</w:t>
      </w:r>
      <w:r w:rsidR="00A45C62" w:rsidRPr="00C27887">
        <w:t xml:space="preserve">. D. Ik voeg hier nog bij geen dit vraagstuk merkbaar zal ophelderen, dat het ganse zinnebeeld van het rijk der heiligen en </w:t>
      </w:r>
      <w:r w:rsidR="001C65AE">
        <w:t>Bloedgetuig</w:t>
      </w:r>
      <w:r w:rsidR="00A45C62" w:rsidRPr="00C27887">
        <w:t>en</w:t>
      </w:r>
      <w:r>
        <w:t>, hetwelk</w:t>
      </w:r>
      <w:r w:rsidR="00A45C62" w:rsidRPr="00C27887">
        <w:t xml:space="preserve"> de Heilige Geest</w:t>
      </w:r>
      <w:r>
        <w:t xml:space="preserve"> in deze profetie af</w:t>
      </w:r>
      <w:r w:rsidR="00A45C62" w:rsidRPr="00C27887">
        <w:t xml:space="preserve">schetst, geschikt wordt naar het gezicht van Daniel van het rijk der heiligen, nadat het </w:t>
      </w:r>
      <w:r w:rsidR="00EC3207">
        <w:t>Beest</w:t>
      </w:r>
      <w:r w:rsidR="00A45C62" w:rsidRPr="00C27887">
        <w:t xml:space="preserve"> met 10 hoornen, </w:t>
      </w:r>
      <w:r>
        <w:t xml:space="preserve">- </w:t>
      </w:r>
      <w:r w:rsidR="00A45C62" w:rsidRPr="00C27887">
        <w:t xml:space="preserve">dat </w:t>
      </w:r>
      <w:r>
        <w:t>is de</w:t>
      </w:r>
      <w:r w:rsidR="00A45C62" w:rsidRPr="00C27887">
        <w:t xml:space="preserve"> 4e </w:t>
      </w:r>
      <w:r>
        <w:t>macht</w:t>
      </w:r>
      <w:r w:rsidR="00A45C62" w:rsidRPr="00C27887">
        <w:t xml:space="preserve"> </w:t>
      </w:r>
      <w:r>
        <w:t xml:space="preserve"> - é</w:t>
      </w:r>
      <w:r w:rsidR="00A45C62" w:rsidRPr="00C27887">
        <w:t xml:space="preserve">n nadat de kleine hoorn vernietigd is, gelijk Mede </w:t>
      </w:r>
      <w:r>
        <w:t xml:space="preserve">[Joseph Mede, Engels theoloog] </w:t>
      </w:r>
      <w:r w:rsidR="00A45C62" w:rsidRPr="00C27887">
        <w:t xml:space="preserve">zeer wel en geleerd heeft aangemerkt. Zeker die aanmerking </w:t>
      </w:r>
      <w:r w:rsidR="00917858">
        <w:t xml:space="preserve">heeft klem </w:t>
      </w:r>
      <w:r w:rsidR="00A45C62" w:rsidRPr="00C27887">
        <w:t xml:space="preserve">en </w:t>
      </w:r>
      <w:r w:rsidR="00917858">
        <w:t>g</w:t>
      </w:r>
      <w:r w:rsidR="00A45C62" w:rsidRPr="00C27887">
        <w:t xml:space="preserve">eeft zeer groot licht aan onze profetie. </w:t>
      </w:r>
    </w:p>
    <w:p w14:paraId="279FD753" w14:textId="77777777" w:rsidR="00A45C62" w:rsidRPr="00C27887" w:rsidRDefault="00A45C62" w:rsidP="00407ED0">
      <w:pPr>
        <w:autoSpaceDE w:val="0"/>
        <w:autoSpaceDN w:val="0"/>
        <w:adjustRightInd w:val="0"/>
        <w:jc w:val="both"/>
      </w:pPr>
      <w:r w:rsidRPr="00C27887">
        <w:t>Om di</w:t>
      </w:r>
      <w:r w:rsidR="00917858">
        <w:t>t</w:t>
      </w:r>
      <w:r w:rsidRPr="00C27887">
        <w:t xml:space="preserve"> klaarder te doen zien zal ik de </w:t>
      </w:r>
      <w:r w:rsidR="00917858">
        <w:t>overeenstemming</w:t>
      </w:r>
      <w:r w:rsidRPr="00C27887">
        <w:t xml:space="preserve"> die de</w:t>
      </w:r>
      <w:r w:rsidR="00917858">
        <w:t>ze</w:t>
      </w:r>
      <w:r w:rsidRPr="00C27887">
        <w:t xml:space="preserve"> geleerde man hier tussen beide gezichten aanwijst</w:t>
      </w:r>
      <w:r w:rsidR="00917858">
        <w:t>,</w:t>
      </w:r>
      <w:r w:rsidRPr="00C27887">
        <w:t xml:space="preserve"> voor ogen stellen.</w:t>
      </w:r>
    </w:p>
    <w:p w14:paraId="3A1443A6" w14:textId="77777777" w:rsidR="00E53C3E" w:rsidRPr="00917858" w:rsidRDefault="00E53C3E" w:rsidP="00407ED0">
      <w:pPr>
        <w:autoSpaceDE w:val="0"/>
        <w:autoSpaceDN w:val="0"/>
        <w:adjustRightInd w:val="0"/>
        <w:jc w:val="both"/>
        <w:rPr>
          <w:b/>
        </w:rPr>
      </w:pPr>
    </w:p>
    <w:p w14:paraId="36740F7F" w14:textId="77777777" w:rsidR="00917858" w:rsidRPr="00917858" w:rsidRDefault="00A45C62" w:rsidP="00917858">
      <w:pPr>
        <w:jc w:val="both"/>
        <w:rPr>
          <w:b/>
        </w:rPr>
      </w:pPr>
      <w:r w:rsidRPr="00917858">
        <w:rPr>
          <w:b/>
        </w:rPr>
        <w:t>Openbar</w:t>
      </w:r>
      <w:r w:rsidR="00917858" w:rsidRPr="00917858">
        <w:rPr>
          <w:b/>
        </w:rPr>
        <w:t>ing</w:t>
      </w:r>
      <w:r w:rsidRPr="00917858">
        <w:rPr>
          <w:b/>
        </w:rPr>
        <w:t xml:space="preserve"> 21 vers 4.</w:t>
      </w:r>
      <w:r w:rsidR="00917858" w:rsidRPr="00917858">
        <w:rPr>
          <w:b/>
        </w:rPr>
        <w:t xml:space="preserve"> </w:t>
      </w:r>
    </w:p>
    <w:p w14:paraId="1D834CF6" w14:textId="77777777" w:rsidR="00A45C62" w:rsidRPr="003375D4" w:rsidRDefault="00917858" w:rsidP="00917858">
      <w:pPr>
        <w:jc w:val="both"/>
        <w:rPr>
          <w:b/>
          <w:i/>
        </w:rPr>
      </w:pPr>
      <w:r w:rsidRPr="003375D4">
        <w:rPr>
          <w:b/>
          <w:i/>
        </w:rPr>
        <w:t>En ik zag tronen</w:t>
      </w:r>
    </w:p>
    <w:p w14:paraId="512C3A54" w14:textId="77777777" w:rsidR="00917858" w:rsidRPr="003375D4" w:rsidRDefault="00917858" w:rsidP="00917858">
      <w:pPr>
        <w:jc w:val="both"/>
        <w:rPr>
          <w:b/>
          <w:i/>
        </w:rPr>
      </w:pPr>
      <w:r w:rsidRPr="003375D4">
        <w:rPr>
          <w:b/>
          <w:i/>
        </w:rPr>
        <w:t>En zij zaten op dezelve</w:t>
      </w:r>
    </w:p>
    <w:p w14:paraId="28C694DD" w14:textId="77777777" w:rsidR="00917858" w:rsidRPr="003375D4" w:rsidRDefault="00917858" w:rsidP="00917858">
      <w:pPr>
        <w:jc w:val="both"/>
        <w:rPr>
          <w:b/>
          <w:i/>
        </w:rPr>
      </w:pPr>
      <w:r w:rsidRPr="003375D4">
        <w:rPr>
          <w:b/>
          <w:i/>
        </w:rPr>
        <w:t>En het oordeel werd hun gegeven.</w:t>
      </w:r>
    </w:p>
    <w:p w14:paraId="6549AEC9" w14:textId="77777777" w:rsidR="00917858" w:rsidRPr="003375D4" w:rsidRDefault="00917858" w:rsidP="00917858">
      <w:pPr>
        <w:jc w:val="both"/>
        <w:rPr>
          <w:b/>
          <w:i/>
        </w:rPr>
      </w:pPr>
      <w:r w:rsidRPr="003375D4">
        <w:rPr>
          <w:b/>
          <w:i/>
        </w:rPr>
        <w:lastRenderedPageBreak/>
        <w:t>En zij leefden en heersten als koningen met Christus duizend jaren.</w:t>
      </w:r>
    </w:p>
    <w:p w14:paraId="56C34051" w14:textId="77777777" w:rsidR="00917858" w:rsidRDefault="00917858" w:rsidP="00917858">
      <w:pPr>
        <w:jc w:val="both"/>
      </w:pPr>
    </w:p>
    <w:p w14:paraId="1B874177" w14:textId="77777777" w:rsidR="00917858" w:rsidRPr="00917858" w:rsidRDefault="00917858" w:rsidP="00917858">
      <w:pPr>
        <w:jc w:val="both"/>
      </w:pPr>
      <w:r w:rsidRPr="00C27887">
        <w:t>Daniel hoofdstuk 7 vers 9, 10,</w:t>
      </w:r>
      <w:r>
        <w:t xml:space="preserve"> </w:t>
      </w:r>
      <w:r w:rsidRPr="00C27887">
        <w:t>22.</w:t>
      </w:r>
    </w:p>
    <w:p w14:paraId="2EE72422" w14:textId="77777777" w:rsidR="00917858" w:rsidRDefault="00917858" w:rsidP="00917858">
      <w:pPr>
        <w:jc w:val="both"/>
      </w:pPr>
      <w:r w:rsidRPr="00917858">
        <w:t>9 </w:t>
      </w:r>
      <w:r w:rsidRPr="00917858">
        <w:rPr>
          <w:b/>
          <w:i/>
        </w:rPr>
        <w:t>Dit zag ik, totdat er tronen gezet werden,</w:t>
      </w:r>
      <w:r w:rsidRPr="00917858">
        <w:t xml:space="preserve"> en de Oude van dagen Zich zette, Wiens kleed wit was als de sneeuw, en het haar Zijns hoofds als zuivere wol; Zijn troon was vuurvonken, deszelfs raderen een brandend vuur.</w:t>
      </w:r>
    </w:p>
    <w:p w14:paraId="74620524" w14:textId="77777777" w:rsidR="00692E1D" w:rsidRPr="001204CB" w:rsidRDefault="001204CB" w:rsidP="00917858">
      <w:pPr>
        <w:jc w:val="both"/>
        <w:rPr>
          <w:sz w:val="22"/>
          <w:szCs w:val="22"/>
        </w:rPr>
      </w:pPr>
      <w:r w:rsidRPr="003375D4">
        <w:rPr>
          <w:b/>
          <w:i/>
          <w:sz w:val="22"/>
          <w:szCs w:val="22"/>
        </w:rPr>
        <w:t>Ik zag dat er tronen gezet werden.</w:t>
      </w:r>
      <w:r w:rsidRPr="001204CB">
        <w:rPr>
          <w:sz w:val="22"/>
          <w:szCs w:val="22"/>
        </w:rPr>
        <w:t xml:space="preserve"> Zo moet men het vertalen evenals de Septuaginta en Theodorus. Zo wordt het gebruikt in de Targum op Jeremia 1 vers 15.</w:t>
      </w:r>
    </w:p>
    <w:p w14:paraId="6F6C1948" w14:textId="77777777" w:rsidR="001204CB" w:rsidRDefault="001204CB" w:rsidP="00917858">
      <w:pPr>
        <w:jc w:val="both"/>
      </w:pPr>
      <w:bookmarkStart w:id="9" w:name="10"/>
      <w:bookmarkEnd w:id="9"/>
    </w:p>
    <w:p w14:paraId="2112CBE1" w14:textId="77777777" w:rsidR="00917858" w:rsidRPr="00917858" w:rsidRDefault="00917858" w:rsidP="00917858">
      <w:pPr>
        <w:jc w:val="both"/>
      </w:pPr>
      <w:r w:rsidRPr="00917858">
        <w:t xml:space="preserve">10 Een vurige rivier vloeide, en ging van voor Hem uit, duizendmaal duizenden dienden Hem, en tien duizendmaal tien duizenden stonden voor Hem; </w:t>
      </w:r>
      <w:r w:rsidRPr="00917858">
        <w:rPr>
          <w:b/>
          <w:i/>
        </w:rPr>
        <w:t>het gericht zette zich,</w:t>
      </w:r>
      <w:r w:rsidRPr="00917858">
        <w:t xml:space="preserve"> en de boeken werden geopend.</w:t>
      </w:r>
    </w:p>
    <w:p w14:paraId="69243FCB" w14:textId="77777777" w:rsidR="001204CB" w:rsidRPr="001204CB" w:rsidRDefault="001204CB" w:rsidP="00917858">
      <w:pPr>
        <w:jc w:val="both"/>
        <w:rPr>
          <w:sz w:val="22"/>
          <w:szCs w:val="22"/>
        </w:rPr>
      </w:pPr>
      <w:bookmarkStart w:id="10" w:name="22"/>
      <w:bookmarkEnd w:id="10"/>
      <w:r w:rsidRPr="003375D4">
        <w:rPr>
          <w:b/>
          <w:i/>
          <w:sz w:val="22"/>
          <w:szCs w:val="22"/>
        </w:rPr>
        <w:t>Het gericht zette zich,</w:t>
      </w:r>
      <w:r w:rsidRPr="001204CB">
        <w:rPr>
          <w:sz w:val="22"/>
          <w:szCs w:val="22"/>
        </w:rPr>
        <w:t xml:space="preserve"> dat is, de rechters zoals in het groot Sanhedrin der Joden, daar de ganse beschrijving naar gericht wordt.</w:t>
      </w:r>
    </w:p>
    <w:p w14:paraId="2EB02C68" w14:textId="77777777" w:rsidR="001204CB" w:rsidRDefault="001204CB" w:rsidP="00917858">
      <w:pPr>
        <w:jc w:val="both"/>
      </w:pPr>
    </w:p>
    <w:p w14:paraId="37A46D92" w14:textId="77777777" w:rsidR="00917858" w:rsidRDefault="00917858" w:rsidP="00917858">
      <w:pPr>
        <w:jc w:val="both"/>
        <w:rPr>
          <w:b/>
          <w:i/>
        </w:rPr>
      </w:pPr>
      <w:r w:rsidRPr="00917858">
        <w:t xml:space="preserve">22 Totdat de Oude van dagen kwam, </w:t>
      </w:r>
      <w:r w:rsidRPr="00917858">
        <w:rPr>
          <w:b/>
          <w:i/>
        </w:rPr>
        <w:t>en het gericht gegeven werd aan de heiligen der hoge plaatsen,</w:t>
      </w:r>
      <w:r w:rsidRPr="00917858">
        <w:t xml:space="preserve"> en dat de bestemde tijd kwam, </w:t>
      </w:r>
      <w:r w:rsidRPr="001204CB">
        <w:rPr>
          <w:b/>
          <w:i/>
        </w:rPr>
        <w:t>dat de heiligen het Rijk bezaten.</w:t>
      </w:r>
    </w:p>
    <w:p w14:paraId="3A0C4112" w14:textId="77777777" w:rsidR="001204CB" w:rsidRPr="003375D4" w:rsidRDefault="00EF7A1E" w:rsidP="00917858">
      <w:pPr>
        <w:jc w:val="both"/>
        <w:rPr>
          <w:b/>
          <w:sz w:val="22"/>
          <w:szCs w:val="22"/>
        </w:rPr>
      </w:pPr>
      <w:r w:rsidRPr="003375D4">
        <w:rPr>
          <w:b/>
          <w:i/>
          <w:sz w:val="22"/>
          <w:szCs w:val="22"/>
        </w:rPr>
        <w:t>En het gericht werd gegeven den heiligen der hoge plaatsen.</w:t>
      </w:r>
      <w:r>
        <w:rPr>
          <w:sz w:val="22"/>
          <w:szCs w:val="22"/>
        </w:rPr>
        <w:t xml:space="preserve"> Dat is, macht en recht om te </w:t>
      </w:r>
      <w:r w:rsidRPr="003375D4">
        <w:rPr>
          <w:b/>
          <w:sz w:val="22"/>
          <w:szCs w:val="22"/>
        </w:rPr>
        <w:t>oordelen. Zo zegt Paulus: de heiligen zullen de wereld oordelen.</w:t>
      </w:r>
    </w:p>
    <w:p w14:paraId="032930E0" w14:textId="77777777" w:rsidR="001204CB" w:rsidRDefault="001204CB" w:rsidP="001204CB">
      <w:pPr>
        <w:autoSpaceDE w:val="0"/>
        <w:autoSpaceDN w:val="0"/>
        <w:adjustRightInd w:val="0"/>
        <w:jc w:val="both"/>
      </w:pPr>
      <w:r w:rsidRPr="003375D4">
        <w:rPr>
          <w:b/>
        </w:rPr>
        <w:t xml:space="preserve">… </w:t>
      </w:r>
      <w:r w:rsidRPr="003375D4">
        <w:rPr>
          <w:b/>
          <w:i/>
          <w:sz w:val="22"/>
          <w:szCs w:val="22"/>
        </w:rPr>
        <w:t>Dat de heiligen het Rijk bezaten.</w:t>
      </w:r>
      <w:r>
        <w:t xml:space="preserve"> </w:t>
      </w:r>
      <w:r>
        <w:rPr>
          <w:sz w:val="22"/>
          <w:szCs w:val="22"/>
        </w:rPr>
        <w:t>'</w:t>
      </w:r>
      <w:r w:rsidRPr="00917858">
        <w:rPr>
          <w:sz w:val="22"/>
          <w:szCs w:val="22"/>
        </w:rPr>
        <w:t>Namelijk met de Zoon des Mensen Die op de wolken des hemels kwam</w:t>
      </w:r>
      <w:r>
        <w:t>.'</w:t>
      </w:r>
    </w:p>
    <w:p w14:paraId="5E44B2FA" w14:textId="77777777" w:rsidR="001204CB" w:rsidRDefault="001204CB" w:rsidP="00407ED0">
      <w:pPr>
        <w:autoSpaceDE w:val="0"/>
        <w:autoSpaceDN w:val="0"/>
        <w:adjustRightInd w:val="0"/>
        <w:jc w:val="both"/>
      </w:pPr>
    </w:p>
    <w:p w14:paraId="0C93041B" w14:textId="77777777" w:rsidR="00A45C62" w:rsidRPr="00C27887" w:rsidRDefault="00A45C62" w:rsidP="00407ED0">
      <w:pPr>
        <w:autoSpaceDE w:val="0"/>
        <w:autoSpaceDN w:val="0"/>
        <w:adjustRightInd w:val="0"/>
        <w:jc w:val="both"/>
      </w:pPr>
      <w:r w:rsidRPr="00C27887">
        <w:t xml:space="preserve">Indien er iets </w:t>
      </w:r>
      <w:r w:rsidR="00EF7A1E">
        <w:t>i</w:t>
      </w:r>
      <w:r w:rsidRPr="00C27887">
        <w:t>s</w:t>
      </w:r>
      <w:r w:rsidR="00EF7A1E">
        <w:t>,</w:t>
      </w:r>
      <w:r w:rsidRPr="00C27887">
        <w:t xml:space="preserve"> </w:t>
      </w:r>
      <w:r w:rsidR="00EF7A1E">
        <w:t xml:space="preserve">- </w:t>
      </w:r>
      <w:r w:rsidRPr="00C27887">
        <w:t xml:space="preserve">dat echter van geen groot belang is waarin ik van die geleerde man verschil in de profetie van Daniel, </w:t>
      </w:r>
      <w:r w:rsidR="00EF7A1E">
        <w:t xml:space="preserve">- </w:t>
      </w:r>
      <w:r w:rsidRPr="00C27887">
        <w:t>dan is er nochtans niets klaar</w:t>
      </w:r>
      <w:r w:rsidR="00EF7A1E">
        <w:t>der en zekerder in dit vertoog,</w:t>
      </w:r>
      <w:r w:rsidRPr="00C27887">
        <w:t xml:space="preserve"> dat Johannes in dit gezicht zich schikt naar </w:t>
      </w:r>
      <w:r w:rsidR="00EF7A1E">
        <w:t>dat</w:t>
      </w:r>
      <w:r w:rsidRPr="00C27887">
        <w:t xml:space="preserve"> van Daniel. En dat aan beide kerken na het vernietigen van de tegenstrijdige koninkrijken </w:t>
      </w:r>
      <w:r w:rsidR="003375D4">
        <w:t xml:space="preserve">- </w:t>
      </w:r>
      <w:r w:rsidRPr="00C27887">
        <w:t>en wel dat van den antichrist wat Johannes bedoelt en dat van de Ottoman</w:t>
      </w:r>
      <w:r w:rsidR="003375D4">
        <w:t>n</w:t>
      </w:r>
      <w:r w:rsidRPr="00C27887">
        <w:t xml:space="preserve">en, dat bij Daniel de </w:t>
      </w:r>
      <w:r w:rsidRPr="003375D4">
        <w:rPr>
          <w:i/>
        </w:rPr>
        <w:t>kleine hoorn</w:t>
      </w:r>
      <w:r w:rsidRPr="00C27887">
        <w:t xml:space="preserve"> is, </w:t>
      </w:r>
      <w:r w:rsidR="003375D4">
        <w:t xml:space="preserve">- </w:t>
      </w:r>
      <w:r w:rsidRPr="00C27887">
        <w:t xml:space="preserve">aan de heiligen het </w:t>
      </w:r>
      <w:r w:rsidR="003375D4">
        <w:t>R</w:t>
      </w:r>
      <w:r w:rsidRPr="00C27887">
        <w:t xml:space="preserve">ijk op aarde beloofd wordt. </w:t>
      </w:r>
      <w:r w:rsidR="003375D4">
        <w:t>Zod</w:t>
      </w:r>
      <w:r w:rsidRPr="00C27887">
        <w:t>at</w:t>
      </w:r>
      <w:r w:rsidR="003375D4">
        <w:t xml:space="preserve"> dit</w:t>
      </w:r>
      <w:r w:rsidRPr="00C27887">
        <w:t xml:space="preserve"> het </w:t>
      </w:r>
      <w:r w:rsidR="003375D4">
        <w:t>R</w:t>
      </w:r>
      <w:r w:rsidRPr="00C27887">
        <w:t xml:space="preserve">ijk van God </w:t>
      </w:r>
      <w:r w:rsidR="003375D4">
        <w:t>Z</w:t>
      </w:r>
      <w:r w:rsidRPr="00C27887">
        <w:t xml:space="preserve">elf en van Christus in volle nadruk wezen zal. Wie kan derhalve nog twijfelen of die 1000 jaar van de voorspoed van de kerk is </w:t>
      </w:r>
      <w:r w:rsidR="003375D4">
        <w:t>t</w:t>
      </w:r>
      <w:r w:rsidRPr="00C27887">
        <w:t>e wachten n</w:t>
      </w:r>
      <w:r w:rsidR="003375D4">
        <w:t>á</w:t>
      </w:r>
      <w:r w:rsidRPr="00C27887">
        <w:t xml:space="preserve"> de ondergang van het anti</w:t>
      </w:r>
      <w:r w:rsidR="003375D4">
        <w:t>-</w:t>
      </w:r>
      <w:r w:rsidRPr="00C27887">
        <w:t xml:space="preserve">christelijke rijk, </w:t>
      </w:r>
      <w:r w:rsidR="003375D4">
        <w:t xml:space="preserve">- </w:t>
      </w:r>
      <w:r w:rsidRPr="00C27887">
        <w:t xml:space="preserve">of van het </w:t>
      </w:r>
      <w:r w:rsidR="00EC3207">
        <w:t>Beest</w:t>
      </w:r>
      <w:r w:rsidRPr="00C27887">
        <w:t xml:space="preserve"> hoedanig dat ook wezen mag,</w:t>
      </w:r>
      <w:r w:rsidR="003375D4">
        <w:t xml:space="preserve"> -</w:t>
      </w:r>
      <w:r w:rsidRPr="00C27887">
        <w:t xml:space="preserve"> hetzij het oude heidense of het anti</w:t>
      </w:r>
      <w:r w:rsidR="003375D4">
        <w:t>-</w:t>
      </w:r>
      <w:r w:rsidRPr="00C27887">
        <w:t xml:space="preserve">christelijke </w:t>
      </w:r>
      <w:r w:rsidR="00EC3207">
        <w:t>Beest</w:t>
      </w:r>
      <w:r w:rsidRPr="00C27887">
        <w:t>?</w:t>
      </w:r>
    </w:p>
    <w:p w14:paraId="7F113DC5" w14:textId="77777777" w:rsidR="00917858" w:rsidRDefault="00917858" w:rsidP="00407ED0">
      <w:pPr>
        <w:autoSpaceDE w:val="0"/>
        <w:autoSpaceDN w:val="0"/>
        <w:adjustRightInd w:val="0"/>
        <w:jc w:val="both"/>
      </w:pPr>
    </w:p>
    <w:p w14:paraId="537BB716" w14:textId="77777777" w:rsidR="003375D4" w:rsidRPr="003375D4" w:rsidRDefault="003375D4" w:rsidP="00407ED0">
      <w:pPr>
        <w:autoSpaceDE w:val="0"/>
        <w:autoSpaceDN w:val="0"/>
        <w:adjustRightInd w:val="0"/>
        <w:jc w:val="both"/>
        <w:rPr>
          <w:b/>
        </w:rPr>
      </w:pPr>
      <w:r w:rsidRPr="003375D4">
        <w:rPr>
          <w:b/>
        </w:rPr>
        <w:t xml:space="preserve">Openbaring 20 is aan de voorgaande profetie ondergeschikt </w:t>
      </w:r>
    </w:p>
    <w:p w14:paraId="4C2B9F08" w14:textId="77777777" w:rsidR="003375D4" w:rsidRDefault="003375D4" w:rsidP="00407ED0">
      <w:pPr>
        <w:autoSpaceDE w:val="0"/>
        <w:autoSpaceDN w:val="0"/>
        <w:adjustRightInd w:val="0"/>
        <w:jc w:val="both"/>
      </w:pPr>
      <w:r>
        <w:t>VII</w:t>
      </w:r>
      <w:r w:rsidR="00A45C62" w:rsidRPr="00C27887">
        <w:t>. Hetgeen ik tot zover bewezen hebt, bestaat hierin, dat de lotgevallen van deze profetie</w:t>
      </w:r>
      <w:r>
        <w:t xml:space="preserve"> </w:t>
      </w:r>
      <w:r w:rsidR="00A45C62" w:rsidRPr="00C27887">
        <w:t xml:space="preserve">aan de voorgaande profetie en haar lotgevallen en uitkomsten ondergeschikt zijn. En dat de tijd van het rijk van het </w:t>
      </w:r>
      <w:r w:rsidR="00EC3207">
        <w:t>Beest</w:t>
      </w:r>
      <w:r w:rsidR="00A45C62" w:rsidRPr="00C27887">
        <w:t xml:space="preserve"> en van de heiligen niet ondereen verward nog vermengd </w:t>
      </w:r>
      <w:r w:rsidRPr="00C27887">
        <w:t xml:space="preserve">moeten </w:t>
      </w:r>
      <w:r w:rsidR="00A45C62" w:rsidRPr="00C27887">
        <w:t>worden. En echter is dit geschil n</w:t>
      </w:r>
      <w:r>
        <w:t>ó</w:t>
      </w:r>
      <w:r w:rsidR="00A45C62" w:rsidRPr="00C27887">
        <w:t xml:space="preserve">g niet uitgewist. </w:t>
      </w:r>
    </w:p>
    <w:p w14:paraId="4080E028" w14:textId="77777777" w:rsidR="00A45C62" w:rsidRPr="00C27887" w:rsidRDefault="00A45C62" w:rsidP="00407ED0">
      <w:pPr>
        <w:autoSpaceDE w:val="0"/>
        <w:autoSpaceDN w:val="0"/>
        <w:adjustRightInd w:val="0"/>
        <w:jc w:val="both"/>
      </w:pPr>
      <w:r w:rsidRPr="00C27887">
        <w:t xml:space="preserve">Want hoewel die allen die mijn veronderstelling van het </w:t>
      </w:r>
      <w:r w:rsidR="00EC3207">
        <w:t>Beest</w:t>
      </w:r>
      <w:r w:rsidRPr="00C27887">
        <w:t xml:space="preserve"> toestemmen</w:t>
      </w:r>
      <w:r w:rsidR="003375D4">
        <w:t xml:space="preserve"> -</w:t>
      </w:r>
      <w:r w:rsidRPr="00C27887">
        <w:t xml:space="preserve"> indien ze mijn betoog aannemen,</w:t>
      </w:r>
      <w:r w:rsidR="003375D4">
        <w:t xml:space="preserve"> -</w:t>
      </w:r>
      <w:r w:rsidRPr="00C27887">
        <w:t xml:space="preserve"> dit </w:t>
      </w:r>
      <w:r w:rsidR="003375D4">
        <w:t>D</w:t>
      </w:r>
      <w:r w:rsidRPr="00C27887">
        <w:t xml:space="preserve">uizendjarig </w:t>
      </w:r>
      <w:r w:rsidR="003375D4">
        <w:t>R</w:t>
      </w:r>
      <w:r w:rsidRPr="00C27887">
        <w:t>ijk met mij vinden n</w:t>
      </w:r>
      <w:r w:rsidR="003375D4">
        <w:t>á</w:t>
      </w:r>
      <w:r w:rsidRPr="00C27887">
        <w:t xml:space="preserve"> de vernietiging van het </w:t>
      </w:r>
      <w:r w:rsidR="003375D4">
        <w:t>Roomse P</w:t>
      </w:r>
      <w:r w:rsidRPr="00C27887">
        <w:t>aa</w:t>
      </w:r>
      <w:r w:rsidR="003375D4">
        <w:t>p</w:t>
      </w:r>
      <w:r w:rsidRPr="00C27887">
        <w:t>sgebied, zou Grot</w:t>
      </w:r>
      <w:r w:rsidR="003375D4">
        <w:t>ius</w:t>
      </w:r>
      <w:r w:rsidRPr="00C27887">
        <w:t xml:space="preserve"> echter zich daar nog tegen kanten</w:t>
      </w:r>
      <w:r w:rsidR="003375D4">
        <w:t xml:space="preserve">. Hij verstaat </w:t>
      </w:r>
      <w:r w:rsidRPr="00C27887">
        <w:t xml:space="preserve">door het rijk van het </w:t>
      </w:r>
      <w:r w:rsidR="00EC3207">
        <w:t>Beest</w:t>
      </w:r>
      <w:r w:rsidRPr="00C27887">
        <w:t xml:space="preserve"> </w:t>
      </w:r>
      <w:r w:rsidR="003375D4">
        <w:t>het heidens R</w:t>
      </w:r>
      <w:r w:rsidRPr="00C27887">
        <w:t>om</w:t>
      </w:r>
      <w:r w:rsidR="003375D4">
        <w:t>ein</w:t>
      </w:r>
      <w:r w:rsidRPr="00C27887">
        <w:t xml:space="preserve">s gebied en dus volgens zijn mening </w:t>
      </w:r>
      <w:r w:rsidR="00E706DA">
        <w:t>valt</w:t>
      </w:r>
      <w:r w:rsidR="003375D4">
        <w:t xml:space="preserve"> </w:t>
      </w:r>
      <w:r w:rsidRPr="00C27887">
        <w:t xml:space="preserve">het duizendjarig rijk van Christus en de </w:t>
      </w:r>
      <w:r w:rsidR="001C65AE">
        <w:t>Bloedgetuig</w:t>
      </w:r>
      <w:r w:rsidRPr="00C27887">
        <w:t xml:space="preserve">en </w:t>
      </w:r>
      <w:r w:rsidR="00E706DA">
        <w:t>het tijdperk wat</w:t>
      </w:r>
      <w:r w:rsidRPr="00C27887">
        <w:t xml:space="preserve"> verlopen is tusse</w:t>
      </w:r>
      <w:r w:rsidR="00E706DA">
        <w:t>n de verdediging der verdrukte C</w:t>
      </w:r>
      <w:r w:rsidRPr="00C27887">
        <w:t>hrist</w:t>
      </w:r>
      <w:r w:rsidR="00E706DA">
        <w:t>e</w:t>
      </w:r>
      <w:r w:rsidRPr="00C27887">
        <w:t xml:space="preserve">nkerk door Constantijn </w:t>
      </w:r>
      <w:r w:rsidR="00E706DA">
        <w:t xml:space="preserve">[circa 312] </w:t>
      </w:r>
      <w:r w:rsidRPr="00C27887">
        <w:t xml:space="preserve">en de opkomst der </w:t>
      </w:r>
      <w:r w:rsidR="00E706DA">
        <w:t>Os</w:t>
      </w:r>
      <w:r w:rsidRPr="00C27887">
        <w:t>manische Turken, die een wijd uitgebreid rijk in de wereld hebbe</w:t>
      </w:r>
      <w:r w:rsidR="00E706DA">
        <w:t>n opgericht omtrent de 13e eeuw;</w:t>
      </w:r>
      <w:r w:rsidRPr="00C27887">
        <w:t xml:space="preserve"> wat bijna een tijd uitmaakt van 1000 jaar.</w:t>
      </w:r>
    </w:p>
    <w:p w14:paraId="2B2427BD" w14:textId="77777777" w:rsidR="00A45C62" w:rsidRPr="00C27887" w:rsidRDefault="00A45C62" w:rsidP="00407ED0">
      <w:pPr>
        <w:autoSpaceDE w:val="0"/>
        <w:autoSpaceDN w:val="0"/>
        <w:adjustRightInd w:val="0"/>
        <w:jc w:val="both"/>
      </w:pPr>
      <w:r w:rsidRPr="00C27887">
        <w:t>Ik wil niet ontkennen dat het laatste deel van de opkomst van het Ottomaanse Rijk enige waarschijnlijkheid aan dit gevoelen bijzet. Waardoor enigen als Genebra</w:t>
      </w:r>
      <w:r w:rsidR="00E706DA">
        <w:t>rds onder de R</w:t>
      </w:r>
      <w:r w:rsidRPr="00C27887">
        <w:t>oomsgezinde en Bricht</w:t>
      </w:r>
      <w:r w:rsidR="00E706DA">
        <w:t>man</w:t>
      </w:r>
      <w:r w:rsidRPr="00C27887">
        <w:t xml:space="preserve"> en anderen onder de </w:t>
      </w:r>
      <w:r w:rsidR="00E706DA">
        <w:t>onzen</w:t>
      </w:r>
      <w:r w:rsidRPr="00C27887">
        <w:t xml:space="preserve"> deze verklaring hebben aangenomen. Zie </w:t>
      </w:r>
      <w:r w:rsidR="00E706DA">
        <w:t>C</w:t>
      </w:r>
      <w:r w:rsidRPr="00C27887">
        <w:t>hronologi</w:t>
      </w:r>
      <w:r w:rsidR="00E706DA">
        <w:t>e</w:t>
      </w:r>
      <w:r w:rsidRPr="00C27887">
        <w:t xml:space="preserve"> li</w:t>
      </w:r>
      <w:r w:rsidR="00E706DA">
        <w:t>b.</w:t>
      </w:r>
      <w:r w:rsidRPr="00C27887">
        <w:t xml:space="preserve"> 4, van Jakobus U</w:t>
      </w:r>
      <w:r w:rsidR="00E706DA">
        <w:t>s</w:t>
      </w:r>
      <w:r w:rsidRPr="00C27887">
        <w:t>s</w:t>
      </w:r>
      <w:r w:rsidR="00E706DA">
        <w:t>e</w:t>
      </w:r>
      <w:r w:rsidRPr="00C27887">
        <w:t xml:space="preserve">r, de </w:t>
      </w:r>
      <w:r w:rsidR="00E706DA">
        <w:t xml:space="preserve">Succes. </w:t>
      </w:r>
      <w:r w:rsidRPr="00C27887">
        <w:t>kapittel 1,</w:t>
      </w:r>
    </w:p>
    <w:p w14:paraId="251542E5" w14:textId="77777777" w:rsidR="00E706DA" w:rsidRDefault="00E706DA" w:rsidP="00407ED0">
      <w:pPr>
        <w:autoSpaceDE w:val="0"/>
        <w:autoSpaceDN w:val="0"/>
        <w:adjustRightInd w:val="0"/>
        <w:jc w:val="both"/>
      </w:pPr>
      <w:r>
        <w:lastRenderedPageBreak/>
        <w:t xml:space="preserve">Par. </w:t>
      </w:r>
      <w:r w:rsidR="00A45C62" w:rsidRPr="00C27887">
        <w:t>3.</w:t>
      </w:r>
      <w:r>
        <w:t xml:space="preserve"> </w:t>
      </w:r>
      <w:r w:rsidR="00A45C62" w:rsidRPr="00C27887">
        <w:t xml:space="preserve">Hoewel deze werkelijk, </w:t>
      </w:r>
      <w:r>
        <w:t>zoals ik</w:t>
      </w:r>
      <w:r w:rsidR="00A45C62" w:rsidRPr="00C27887">
        <w:t xml:space="preserve"> bewezen heb</w:t>
      </w:r>
      <w:r>
        <w:t>,</w:t>
      </w:r>
      <w:r w:rsidR="00A45C62" w:rsidRPr="00C27887">
        <w:t xml:space="preserve"> tegen hun eigen grondstellingen en die van hun gezindheid omtrent het rijk van het </w:t>
      </w:r>
      <w:r w:rsidR="00EC3207">
        <w:t>Beest</w:t>
      </w:r>
      <w:r w:rsidR="00A45C62" w:rsidRPr="00C27887">
        <w:t>, aanlopen. Daar Grot</w:t>
      </w:r>
      <w:r>
        <w:t>ius</w:t>
      </w:r>
      <w:r w:rsidR="00A45C62" w:rsidRPr="00C27887">
        <w:t xml:space="preserve"> uit zijn eigen gronden verkeerd zintwist. Want die met </w:t>
      </w:r>
      <w:r>
        <w:t>Grotius</w:t>
      </w:r>
      <w:r w:rsidR="00A45C62" w:rsidRPr="00C27887">
        <w:t xml:space="preserve"> het </w:t>
      </w:r>
      <w:r>
        <w:t>R</w:t>
      </w:r>
      <w:r w:rsidR="00A45C62" w:rsidRPr="00C27887">
        <w:t>om</w:t>
      </w:r>
      <w:r>
        <w:t>ein</w:t>
      </w:r>
      <w:r w:rsidR="00A45C62" w:rsidRPr="00C27887">
        <w:t xml:space="preserve">s heidenrijk niet </w:t>
      </w:r>
      <w:r>
        <w:t>begrijpen</w:t>
      </w:r>
      <w:r w:rsidR="00A45C62" w:rsidRPr="00C27887">
        <w:t xml:space="preserve">, zullen tegen alle reden zich hierbij voegen. </w:t>
      </w:r>
    </w:p>
    <w:p w14:paraId="3BB41EBD" w14:textId="77777777" w:rsidR="00A45C62" w:rsidRPr="00C27887" w:rsidRDefault="00A45C62" w:rsidP="00407ED0">
      <w:pPr>
        <w:autoSpaceDE w:val="0"/>
        <w:autoSpaceDN w:val="0"/>
        <w:adjustRightInd w:val="0"/>
        <w:jc w:val="both"/>
      </w:pPr>
      <w:r w:rsidRPr="00C27887">
        <w:t>Maar hoewel ik tevoren de gedachten van Grot</w:t>
      </w:r>
      <w:r w:rsidR="00E706DA">
        <w:t>ius</w:t>
      </w:r>
      <w:r w:rsidRPr="00C27887">
        <w:t xml:space="preserve"> omtrent het rijk van het </w:t>
      </w:r>
      <w:r w:rsidR="00EC3207">
        <w:t>Beest</w:t>
      </w:r>
      <w:r w:rsidRPr="00C27887">
        <w:t xml:space="preserve"> opzettelijk weerlegd heb, en daarbij zou kunnen berusten, wil echter de voorzichtigheid dat ik mijn niet ontre</w:t>
      </w:r>
      <w:r w:rsidR="00E706DA">
        <w:t>k</w:t>
      </w:r>
      <w:r w:rsidRPr="00C27887">
        <w:t xml:space="preserve">. Want indien </w:t>
      </w:r>
      <w:r w:rsidR="00E706DA">
        <w:t>Grotius</w:t>
      </w:r>
      <w:r w:rsidRPr="00C27887">
        <w:t xml:space="preserve"> volgens zijn stelling dusdanig het </w:t>
      </w:r>
      <w:r w:rsidR="00E706DA">
        <w:t>D</w:t>
      </w:r>
      <w:r w:rsidRPr="00C27887">
        <w:t xml:space="preserve">uizendjarig </w:t>
      </w:r>
      <w:r w:rsidR="00E706DA">
        <w:t>R</w:t>
      </w:r>
      <w:r w:rsidRPr="00C27887">
        <w:t xml:space="preserve">ijk kan aanwijzen als de profetie hier aan de kerk beloofd, </w:t>
      </w:r>
      <w:r w:rsidR="00E706DA">
        <w:t>dan</w:t>
      </w:r>
      <w:r w:rsidRPr="00C27887">
        <w:t xml:space="preserve"> zou de waarheid van zijn gedachten kunnen blijken. Maar </w:t>
      </w:r>
      <w:r w:rsidR="00E706DA">
        <w:t>als in</w:t>
      </w:r>
      <w:r w:rsidRPr="00C27887">
        <w:t xml:space="preserve"> tegendeel volgens de stelling van </w:t>
      </w:r>
      <w:r w:rsidR="00E706DA">
        <w:t>Grotius -</w:t>
      </w:r>
      <w:r w:rsidRPr="00C27887">
        <w:t xml:space="preserve"> die het rijk van het </w:t>
      </w:r>
      <w:r w:rsidR="00EC3207">
        <w:t>Beest</w:t>
      </w:r>
      <w:r w:rsidRPr="00C27887">
        <w:t xml:space="preserve"> </w:t>
      </w:r>
      <w:r w:rsidR="00E706DA">
        <w:t>zo opvat dat het</w:t>
      </w:r>
      <w:r w:rsidRPr="00C27887">
        <w:t xml:space="preserve"> al</w:t>
      </w:r>
      <w:r w:rsidR="00E706DA">
        <w:t xml:space="preserve"> </w:t>
      </w:r>
      <w:r w:rsidRPr="00C27887">
        <w:t>lange tijd vernield en vergaan is 't we</w:t>
      </w:r>
      <w:r w:rsidR="00723401">
        <w:t>l</w:t>
      </w:r>
      <w:r w:rsidRPr="00C27887">
        <w:t>k niet kan bewezen worden dat die 1000 jaren ooit aan de kerk vergund zijn</w:t>
      </w:r>
      <w:r w:rsidR="00723401">
        <w:t>; dan</w:t>
      </w:r>
      <w:r w:rsidRPr="00C27887">
        <w:t xml:space="preserve"> staa</w:t>
      </w:r>
      <w:r w:rsidR="00723401">
        <w:t>n</w:t>
      </w:r>
      <w:r w:rsidRPr="00C27887">
        <w:t xml:space="preserve"> onze gedachten vast. En zouden </w:t>
      </w:r>
      <w:r w:rsidR="00723401">
        <w:t xml:space="preserve">met </w:t>
      </w:r>
      <w:r w:rsidRPr="00C27887">
        <w:t>geen stelling licht kunnen omgeworpen worden. No</w:t>
      </w:r>
      <w:r w:rsidR="00723401">
        <w:t>ch</w:t>
      </w:r>
      <w:r w:rsidRPr="00C27887">
        <w:t xml:space="preserve"> ook hetgeen wij bijgebracht hebben t</w:t>
      </w:r>
      <w:r w:rsidR="00723401">
        <w:t>ot</w:t>
      </w:r>
      <w:r w:rsidRPr="00C27887">
        <w:t xml:space="preserve"> verklaring van de andere delen van deze profetie.</w:t>
      </w:r>
    </w:p>
    <w:p w14:paraId="080C0072" w14:textId="77777777" w:rsidR="00A45C62" w:rsidRPr="00C27887" w:rsidRDefault="00A45C62" w:rsidP="00407ED0">
      <w:pPr>
        <w:autoSpaceDE w:val="0"/>
        <w:autoSpaceDN w:val="0"/>
        <w:adjustRightInd w:val="0"/>
        <w:jc w:val="both"/>
      </w:pPr>
      <w:r w:rsidRPr="00C27887">
        <w:t>Laat ons dit ernstig onderzoeken en de reden voor en tegen na</w:t>
      </w:r>
      <w:r w:rsidR="00723401">
        <w:t>uw</w:t>
      </w:r>
      <w:r w:rsidRPr="00C27887">
        <w:t>keurig overwegen.</w:t>
      </w:r>
    </w:p>
    <w:p w14:paraId="4F79C957" w14:textId="77777777" w:rsidR="00615832" w:rsidRDefault="00615832" w:rsidP="00407ED0">
      <w:pPr>
        <w:autoSpaceDE w:val="0"/>
        <w:autoSpaceDN w:val="0"/>
        <w:adjustRightInd w:val="0"/>
        <w:jc w:val="both"/>
      </w:pPr>
    </w:p>
    <w:p w14:paraId="0E2DE3BA" w14:textId="77777777" w:rsidR="00723401" w:rsidRPr="00723401" w:rsidRDefault="00723401" w:rsidP="00407ED0">
      <w:pPr>
        <w:autoSpaceDE w:val="0"/>
        <w:autoSpaceDN w:val="0"/>
        <w:adjustRightInd w:val="0"/>
        <w:jc w:val="both"/>
        <w:rPr>
          <w:b/>
        </w:rPr>
      </w:pPr>
      <w:r w:rsidRPr="00723401">
        <w:rPr>
          <w:b/>
        </w:rPr>
        <w:t>Bewijzen dat Satan niet gebonden is vanaf de tijd van Constantijn</w:t>
      </w:r>
    </w:p>
    <w:p w14:paraId="1186173D" w14:textId="77777777" w:rsidR="00A45C62" w:rsidRPr="00C27887" w:rsidRDefault="00723401" w:rsidP="00407ED0">
      <w:pPr>
        <w:autoSpaceDE w:val="0"/>
        <w:autoSpaceDN w:val="0"/>
        <w:adjustRightInd w:val="0"/>
        <w:jc w:val="both"/>
      </w:pPr>
      <w:r>
        <w:t>VIII.</w:t>
      </w:r>
      <w:r w:rsidR="00A45C62" w:rsidRPr="00C27887">
        <w:t xml:space="preserve"> </w:t>
      </w:r>
      <w:r w:rsidR="00615832">
        <w:t xml:space="preserve">A. </w:t>
      </w:r>
      <w:r>
        <w:t>K</w:t>
      </w:r>
      <w:r w:rsidR="00A45C62" w:rsidRPr="00C27887">
        <w:t>an het zijn dat iemand die de geschiedenis</w:t>
      </w:r>
      <w:r>
        <w:t>s</w:t>
      </w:r>
      <w:r w:rsidR="00A45C62" w:rsidRPr="00C27887">
        <w:t xml:space="preserve">n leest van de dingen die </w:t>
      </w:r>
      <w:r>
        <w:t xml:space="preserve">in </w:t>
      </w:r>
      <w:r w:rsidR="00A45C62" w:rsidRPr="00C27887">
        <w:t>de eeuw van Constantijn plaatsvonden, zal geloven dat de satan 1000 jaar zo gebonden is geweest dat hij de volken niet verleid heeft? Want dat is het volzekere merkteken van die tijd. Want hetzij men deze beteugeling van de satan brengt tot de opkomst van nieuwe en schadelijke godsdiensten, die de loop van de ware christelijke godsdienst stuiten, hetzij men die brengt tot de verdrukking</w:t>
      </w:r>
      <w:r>
        <w:t xml:space="preserve"> </w:t>
      </w:r>
      <w:r w:rsidR="00A45C62" w:rsidRPr="00C27887">
        <w:t>en vervolging der</w:t>
      </w:r>
      <w:r>
        <w:t xml:space="preserve"> kerk, waarvan de satan de aanhitser</w:t>
      </w:r>
      <w:r w:rsidR="00A45C62" w:rsidRPr="00C27887">
        <w:t xml:space="preserve"> en de oorzaak is, zou het iemand ter goede trouw kunnen zeggen</w:t>
      </w:r>
      <w:r>
        <w:t>, dat de kerk ná</w:t>
      </w:r>
      <w:r w:rsidR="00A45C62" w:rsidRPr="00C27887">
        <w:t xml:space="preserve"> de tijd van Constantijn de gelukkige 1000 jaren geboren </w:t>
      </w:r>
      <w:r>
        <w:t xml:space="preserve">[vervuld] </w:t>
      </w:r>
      <w:r w:rsidR="00A45C62" w:rsidRPr="00C27887">
        <w:t>zag?</w:t>
      </w:r>
    </w:p>
    <w:p w14:paraId="60362945" w14:textId="77777777" w:rsidR="00723401" w:rsidRDefault="00A45C62" w:rsidP="00407ED0">
      <w:pPr>
        <w:autoSpaceDE w:val="0"/>
        <w:autoSpaceDN w:val="0"/>
        <w:adjustRightInd w:val="0"/>
        <w:jc w:val="both"/>
      </w:pPr>
      <w:r w:rsidRPr="00C27887">
        <w:t>Ik erken gaa</w:t>
      </w:r>
      <w:r w:rsidR="00723401">
        <w:t>r</w:t>
      </w:r>
      <w:r w:rsidRPr="00C27887">
        <w:t>n</w:t>
      </w:r>
      <w:r w:rsidR="00723401">
        <w:t>e</w:t>
      </w:r>
      <w:r w:rsidRPr="00C27887">
        <w:t xml:space="preserve"> en met een dankbaar hart de weldaad die de kerk</w:t>
      </w:r>
      <w:r w:rsidR="00723401">
        <w:t xml:space="preserve"> </w:t>
      </w:r>
      <w:r w:rsidRPr="00C27887">
        <w:t xml:space="preserve">genoot in de vernietiging van het heidens bijgeloof. Maar het is zeker dat die tijden </w:t>
      </w:r>
      <w:r w:rsidR="00723401">
        <w:t xml:space="preserve">- </w:t>
      </w:r>
      <w:r w:rsidRPr="00C27887">
        <w:t xml:space="preserve">zo </w:t>
      </w:r>
      <w:r w:rsidR="00723401">
        <w:t>ooit -</w:t>
      </w:r>
      <w:r w:rsidRPr="00C27887">
        <w:t xml:space="preserve"> vol beroerte </w:t>
      </w:r>
      <w:r w:rsidR="00723401">
        <w:t>en</w:t>
      </w:r>
      <w:r w:rsidRPr="00C27887">
        <w:t xml:space="preserve"> zeer ellende zijn geweest en treurige gevallen hebben ge</w:t>
      </w:r>
      <w:r w:rsidR="00723401">
        <w:t>kend</w:t>
      </w:r>
      <w:r w:rsidRPr="00C27887">
        <w:t xml:space="preserve"> waarin men bewijzen zag van Gods schrikkelijke oordelen. Wa</w:t>
      </w:r>
      <w:r w:rsidR="00723401">
        <w:t>t</w:t>
      </w:r>
      <w:r w:rsidRPr="00C27887">
        <w:t xml:space="preserve"> gezien </w:t>
      </w:r>
      <w:r w:rsidR="00723401">
        <w:t>wordt</w:t>
      </w:r>
      <w:r w:rsidRPr="00C27887">
        <w:t xml:space="preserve"> in de verklaring van de lotgevallen der Zege</w:t>
      </w:r>
      <w:r w:rsidR="00723401">
        <w:t>l</w:t>
      </w:r>
      <w:r w:rsidRPr="00C27887">
        <w:t>en e</w:t>
      </w:r>
      <w:r w:rsidR="00723401">
        <w:t>n</w:t>
      </w:r>
      <w:r w:rsidRPr="00C27887">
        <w:t xml:space="preserve"> Bazuinen. </w:t>
      </w:r>
    </w:p>
    <w:p w14:paraId="18DA190E" w14:textId="77777777" w:rsidR="00723401" w:rsidRDefault="00A45C62" w:rsidP="00407ED0">
      <w:pPr>
        <w:autoSpaceDE w:val="0"/>
        <w:autoSpaceDN w:val="0"/>
        <w:adjustRightInd w:val="0"/>
        <w:jc w:val="both"/>
      </w:pPr>
      <w:r w:rsidRPr="00C27887">
        <w:t xml:space="preserve">Ik zal </w:t>
      </w:r>
      <w:r w:rsidR="00723401">
        <w:t>hier</w:t>
      </w:r>
      <w:r w:rsidRPr="00C27887">
        <w:t xml:space="preserve"> niet</w:t>
      </w:r>
      <w:r w:rsidR="00723401">
        <w:t>s</w:t>
      </w:r>
      <w:r w:rsidRPr="00C27887">
        <w:t xml:space="preserve"> zeggen van de ketterij</w:t>
      </w:r>
      <w:r w:rsidR="00723401">
        <w:t>e</w:t>
      </w:r>
      <w:r w:rsidRPr="00C27887">
        <w:t xml:space="preserve">n of bewegingen die zo vinnig omtrent de godsdienst in het </w:t>
      </w:r>
      <w:r w:rsidR="00723401">
        <w:t>O</w:t>
      </w:r>
      <w:r w:rsidRPr="00C27887">
        <w:t>oste</w:t>
      </w:r>
      <w:r w:rsidR="00723401">
        <w:t>r</w:t>
      </w:r>
      <w:r w:rsidRPr="00C27887">
        <w:t xml:space="preserve">gedeelte van het bewoond </w:t>
      </w:r>
      <w:r w:rsidR="00723401">
        <w:t>R</w:t>
      </w:r>
      <w:r w:rsidRPr="00C27887">
        <w:t>oomse gebied zoveel eeuwen lang gewoed hebben. No</w:t>
      </w:r>
      <w:r w:rsidR="00723401">
        <w:t>ch</w:t>
      </w:r>
      <w:r w:rsidRPr="00C27887">
        <w:t xml:space="preserve"> ook van de gedurige invallen der </w:t>
      </w:r>
      <w:r w:rsidR="00723401">
        <w:t>B</w:t>
      </w:r>
      <w:r w:rsidRPr="00C27887">
        <w:t xml:space="preserve">arbaren die eindelijk het </w:t>
      </w:r>
      <w:r w:rsidR="00723401">
        <w:t>W</w:t>
      </w:r>
      <w:r w:rsidRPr="00C27887">
        <w:t xml:space="preserve">esterse </w:t>
      </w:r>
      <w:r w:rsidR="00723401">
        <w:t>R</w:t>
      </w:r>
      <w:r w:rsidRPr="00C27887">
        <w:t xml:space="preserve">ooms gebied heeft omgekeerd. En het </w:t>
      </w:r>
      <w:r w:rsidR="00723401">
        <w:t>O</w:t>
      </w:r>
      <w:r w:rsidRPr="00C27887">
        <w:t>oste</w:t>
      </w:r>
      <w:r w:rsidR="00723401">
        <w:t>r</w:t>
      </w:r>
      <w:r w:rsidRPr="00C27887">
        <w:t>gebied werk heeft ge</w:t>
      </w:r>
      <w:r w:rsidR="00723401">
        <w:t>g</w:t>
      </w:r>
      <w:r w:rsidRPr="00C27887">
        <w:t>even en doe</w:t>
      </w:r>
      <w:r w:rsidR="00723401">
        <w:t>n</w:t>
      </w:r>
      <w:r w:rsidRPr="00C27887">
        <w:t xml:space="preserve"> </w:t>
      </w:r>
      <w:r w:rsidR="00723401">
        <w:t>w</w:t>
      </w:r>
      <w:r w:rsidRPr="00C27887">
        <w:t>a</w:t>
      </w:r>
      <w:r w:rsidR="00723401">
        <w:t>gg</w:t>
      </w:r>
      <w:r w:rsidRPr="00C27887">
        <w:t xml:space="preserve">elen, </w:t>
      </w:r>
      <w:r w:rsidR="00723401">
        <w:t>omdat</w:t>
      </w:r>
      <w:r w:rsidRPr="00C27887">
        <w:t xml:space="preserve"> de satan daaronder meewerkte. </w:t>
      </w:r>
    </w:p>
    <w:p w14:paraId="01FFF187" w14:textId="77777777" w:rsidR="00FA7F4F" w:rsidRDefault="00A45C62" w:rsidP="00FA7F4F">
      <w:pPr>
        <w:autoSpaceDE w:val="0"/>
        <w:autoSpaceDN w:val="0"/>
        <w:adjustRightInd w:val="0"/>
        <w:jc w:val="both"/>
      </w:pPr>
      <w:r w:rsidRPr="00C27887">
        <w:t>Maar wat zal ik zeg</w:t>
      </w:r>
      <w:r w:rsidR="00723401">
        <w:t>gen van de opkomst van Mohammed</w:t>
      </w:r>
      <w:r w:rsidRPr="00C27887">
        <w:t xml:space="preserve">s wangeloof dat al vroeg in deze tijd </w:t>
      </w:r>
      <w:r w:rsidR="00723401">
        <w:t>opkwam,</w:t>
      </w:r>
      <w:r w:rsidRPr="00C27887">
        <w:t xml:space="preserve"> omtrent 300 jaar na Constantijn</w:t>
      </w:r>
      <w:r w:rsidR="00723401">
        <w:t>? E</w:t>
      </w:r>
      <w:r w:rsidRPr="00C27887">
        <w:t xml:space="preserve">n </w:t>
      </w:r>
      <w:r w:rsidR="00723401">
        <w:t>wat te zeggen van het Turken</w:t>
      </w:r>
      <w:r w:rsidRPr="00C27887">
        <w:t>do</w:t>
      </w:r>
      <w:r w:rsidR="00723401">
        <w:t>m</w:t>
      </w:r>
      <w:r w:rsidRPr="00C27887">
        <w:t xml:space="preserve"> welks </w:t>
      </w:r>
      <w:r w:rsidR="00723401">
        <w:t>b</w:t>
      </w:r>
      <w:r w:rsidRPr="00C27887">
        <w:t xml:space="preserve">erekening gezocht moet worden in de 11e eeuw van de </w:t>
      </w:r>
      <w:r w:rsidR="00723401">
        <w:t>C</w:t>
      </w:r>
      <w:r w:rsidRPr="00C27887">
        <w:t xml:space="preserve">hristelijke tijdrekening; </w:t>
      </w:r>
      <w:r w:rsidR="00723401">
        <w:t>zoals in</w:t>
      </w:r>
      <w:r w:rsidRPr="00C27887">
        <w:t xml:space="preserve"> kapittel 9</w:t>
      </w:r>
      <w:r w:rsidR="00723401">
        <w:t xml:space="preserve"> par. 13 </w:t>
      </w:r>
      <w:r w:rsidR="00FA7F4F">
        <w:t>b</w:t>
      </w:r>
      <w:r w:rsidR="00723401">
        <w:t xml:space="preserve">ewezen </w:t>
      </w:r>
      <w:r w:rsidRPr="00C27887">
        <w:t>en genoeg bekend is</w:t>
      </w:r>
      <w:r w:rsidR="00FA7F4F">
        <w:t>?</w:t>
      </w:r>
    </w:p>
    <w:p w14:paraId="52E16770" w14:textId="77777777" w:rsidR="00FA7F4F" w:rsidRDefault="00A45C62" w:rsidP="00FA7F4F">
      <w:pPr>
        <w:autoSpaceDE w:val="0"/>
        <w:autoSpaceDN w:val="0"/>
        <w:adjustRightInd w:val="0"/>
        <w:jc w:val="both"/>
      </w:pPr>
      <w:r w:rsidRPr="00C27887">
        <w:t xml:space="preserve">Ik zal ook niet spreken van de jammeren en ellende die men in het Westen heeft moeten doorworstelen en die zo groot waren in deze zelfde tijd alle mensen uit </w:t>
      </w:r>
      <w:r w:rsidR="00FA7F4F">
        <w:t>éé</w:t>
      </w:r>
      <w:r w:rsidRPr="00C27887">
        <w:t xml:space="preserve">n mond zeiden: </w:t>
      </w:r>
      <w:r w:rsidRPr="00FA7F4F">
        <w:rPr>
          <w:i/>
        </w:rPr>
        <w:t>dat de satan in die tijd ontbonden was en meer dan ooit in de wereld woede.</w:t>
      </w:r>
      <w:r w:rsidRPr="00C27887">
        <w:t xml:space="preserve"> Gelijk U</w:t>
      </w:r>
      <w:r w:rsidR="00FA7F4F">
        <w:t>s</w:t>
      </w:r>
      <w:r w:rsidRPr="00C27887">
        <w:t xml:space="preserve">sures dat met zonderlinge vlijt bewezen heeft ten tijde van Decimes en in de volgende tijden van de </w:t>
      </w:r>
      <w:r w:rsidR="00FA7F4F">
        <w:t>C</w:t>
      </w:r>
      <w:r w:rsidRPr="00C27887">
        <w:t>hristelijke tijdrekening</w:t>
      </w:r>
      <w:r w:rsidR="00FA7F4F">
        <w:t>;</w:t>
      </w:r>
      <w:r w:rsidRPr="00C27887">
        <w:t xml:space="preserve"> zie de Su</w:t>
      </w:r>
      <w:r w:rsidR="00FA7F4F">
        <w:t>ccess</w:t>
      </w:r>
      <w:r w:rsidRPr="00C27887">
        <w:t>ie kapittel 11 et</w:t>
      </w:r>
      <w:r w:rsidR="00FA7F4F">
        <w:t xml:space="preserve">c. </w:t>
      </w:r>
    </w:p>
    <w:p w14:paraId="2C4A11A7" w14:textId="77777777" w:rsidR="00FA7F4F" w:rsidRDefault="00A45C62" w:rsidP="00FA7F4F">
      <w:pPr>
        <w:autoSpaceDE w:val="0"/>
        <w:autoSpaceDN w:val="0"/>
        <w:adjustRightInd w:val="0"/>
        <w:jc w:val="both"/>
      </w:pPr>
      <w:r w:rsidRPr="00C27887">
        <w:t>En w</w:t>
      </w:r>
      <w:r w:rsidR="00FA7F4F">
        <w:t>elk</w:t>
      </w:r>
      <w:r w:rsidRPr="00C27887">
        <w:t xml:space="preserve"> vertoog van de </w:t>
      </w:r>
      <w:r w:rsidR="00FA7F4F">
        <w:t>M</w:t>
      </w:r>
      <w:r w:rsidRPr="00C27887">
        <w:t xml:space="preserve">ohammedaanse wangeloof </w:t>
      </w:r>
      <w:r w:rsidR="00FA7F4F">
        <w:t xml:space="preserve">kan men geven, </w:t>
      </w:r>
      <w:r w:rsidRPr="00C27887">
        <w:t>dan een verfoeilijke toeleg van de satan</w:t>
      </w:r>
      <w:r w:rsidR="00FA7F4F">
        <w:t>,</w:t>
      </w:r>
      <w:r w:rsidRPr="00C27887">
        <w:t xml:space="preserve"> die zo verderfelijk is geweest voor het christendom? Wie moet niet verbaasd staan</w:t>
      </w:r>
      <w:r w:rsidR="00FA7F4F">
        <w:t>,</w:t>
      </w:r>
      <w:r w:rsidRPr="00C27887">
        <w:t xml:space="preserve"> dat een valse profeet zijn hoofd heeft opgestoken </w:t>
      </w:r>
      <w:r w:rsidR="00FA7F4F">
        <w:t xml:space="preserve">over </w:t>
      </w:r>
      <w:r w:rsidRPr="00C27887">
        <w:t>de christelijke godsdienst die vastgesteld was en 't heidendom bijna uitgeroeid had</w:t>
      </w:r>
      <w:r w:rsidR="00FA7F4F">
        <w:t>? K</w:t>
      </w:r>
      <w:r w:rsidRPr="00C27887">
        <w:t>an dat wel van een andere geest komen dan gelijk we gezegd hebben</w:t>
      </w:r>
      <w:r w:rsidR="00FA7F4F">
        <w:t>,</w:t>
      </w:r>
      <w:r w:rsidRPr="00C27887">
        <w:t xml:space="preserve"> van </w:t>
      </w:r>
      <w:r w:rsidR="00FA7F4F">
        <w:t>e</w:t>
      </w:r>
      <w:r w:rsidRPr="00C27887">
        <w:t xml:space="preserve">en geest </w:t>
      </w:r>
      <w:r w:rsidRPr="00C27887">
        <w:lastRenderedPageBreak/>
        <w:t xml:space="preserve">die van de satan gedreven werd? En </w:t>
      </w:r>
      <w:r w:rsidR="00FA7F4F">
        <w:t xml:space="preserve">die </w:t>
      </w:r>
      <w:r w:rsidRPr="00C27887">
        <w:t xml:space="preserve">de volkeren </w:t>
      </w:r>
      <w:r w:rsidR="00FA7F4F">
        <w:t>een ziels verderfelijke</w:t>
      </w:r>
      <w:r w:rsidRPr="00C27887">
        <w:t xml:space="preserve"> leer inscherpte, namelijk </w:t>
      </w:r>
      <w:r w:rsidR="00FA7F4F">
        <w:t xml:space="preserve">een </w:t>
      </w:r>
      <w:r w:rsidRPr="00C27887">
        <w:t>hervormd heidendom met list en bedrog</w:t>
      </w:r>
      <w:r w:rsidR="00FA7F4F">
        <w:t>? En</w:t>
      </w:r>
      <w:r w:rsidRPr="00C27887">
        <w:t xml:space="preserve"> d</w:t>
      </w:r>
      <w:r w:rsidR="00FA7F4F">
        <w:t>ie</w:t>
      </w:r>
      <w:r w:rsidRPr="00C27887">
        <w:t xml:space="preserve"> in korte tijd tot overgrot</w:t>
      </w:r>
      <w:r w:rsidR="00FA7F4F">
        <w:t>e</w:t>
      </w:r>
      <w:r w:rsidRPr="00C27887">
        <w:t xml:space="preserve"> schande der christenheid door het grootste gedeelte van d</w:t>
      </w:r>
      <w:r w:rsidR="00FA7F4F">
        <w:t xml:space="preserve">e wereld verspreid werd en in de plaatsen tot </w:t>
      </w:r>
      <w:r w:rsidRPr="00C27887">
        <w:t xml:space="preserve">ondergang van het christelijk geloof was, daar het eertijds zo heerlijk gebloeid had? Hoe vreselijk is dat oordeel Gods?! </w:t>
      </w:r>
    </w:p>
    <w:p w14:paraId="3093F59B" w14:textId="77777777" w:rsidR="00FA7F4F" w:rsidRDefault="00A45C62" w:rsidP="00FA7F4F">
      <w:pPr>
        <w:autoSpaceDE w:val="0"/>
        <w:autoSpaceDN w:val="0"/>
        <w:adjustRightInd w:val="0"/>
        <w:jc w:val="both"/>
      </w:pPr>
      <w:r w:rsidRPr="00C27887">
        <w:t>Zijn deze dingen geschied als de satan gebonden en in de Poel van s</w:t>
      </w:r>
      <w:r w:rsidR="00FA7F4F">
        <w:t>ulfer</w:t>
      </w:r>
      <w:r w:rsidRPr="00C27887">
        <w:t xml:space="preserve"> geworpen was? Wat zou er d</w:t>
      </w:r>
      <w:r w:rsidR="00FA7F4F">
        <w:t>á</w:t>
      </w:r>
      <w:r w:rsidRPr="00C27887">
        <w:t xml:space="preserve">n </w:t>
      </w:r>
      <w:r w:rsidR="00FA7F4F">
        <w:t xml:space="preserve">wel </w:t>
      </w:r>
      <w:r w:rsidRPr="00C27887">
        <w:t xml:space="preserve">geschieden als de satan </w:t>
      </w:r>
      <w:r w:rsidRPr="00FA7F4F">
        <w:rPr>
          <w:i/>
        </w:rPr>
        <w:t>ont</w:t>
      </w:r>
      <w:r w:rsidRPr="00C27887">
        <w:t xml:space="preserve">bonden wordt? </w:t>
      </w:r>
    </w:p>
    <w:p w14:paraId="37420F27" w14:textId="77777777" w:rsidR="00FA7F4F" w:rsidRDefault="00A45C62" w:rsidP="00FA7F4F">
      <w:pPr>
        <w:autoSpaceDE w:val="0"/>
        <w:autoSpaceDN w:val="0"/>
        <w:adjustRightInd w:val="0"/>
        <w:jc w:val="both"/>
      </w:pPr>
      <w:r w:rsidRPr="00C27887">
        <w:t>Ja, zegt Grot</w:t>
      </w:r>
      <w:r w:rsidR="00FA7F4F">
        <w:t>ius,</w:t>
      </w:r>
      <w:r w:rsidRPr="00C27887">
        <w:t xml:space="preserve"> </w:t>
      </w:r>
      <w:r w:rsidRPr="00FA7F4F">
        <w:rPr>
          <w:i/>
        </w:rPr>
        <w:t>door de volkeren die verleid zullen worden van de satan</w:t>
      </w:r>
      <w:r w:rsidR="00FA7F4F" w:rsidRPr="00FA7F4F">
        <w:rPr>
          <w:i/>
        </w:rPr>
        <w:t>,</w:t>
      </w:r>
      <w:r w:rsidRPr="00FA7F4F">
        <w:rPr>
          <w:i/>
        </w:rPr>
        <w:t xml:space="preserve"> moet men hier verstaan de volkeren die onder het </w:t>
      </w:r>
      <w:r w:rsidR="00FA7F4F" w:rsidRPr="00FA7F4F">
        <w:rPr>
          <w:i/>
        </w:rPr>
        <w:t>R</w:t>
      </w:r>
      <w:r w:rsidRPr="00FA7F4F">
        <w:rPr>
          <w:i/>
        </w:rPr>
        <w:t>oomse gebied behoren.</w:t>
      </w:r>
      <w:r w:rsidRPr="00C27887">
        <w:t xml:space="preserve"> </w:t>
      </w:r>
    </w:p>
    <w:p w14:paraId="7C4C2ED2" w14:textId="77777777" w:rsidR="00FB0F7F" w:rsidRDefault="00A45C62" w:rsidP="00FA7F4F">
      <w:pPr>
        <w:autoSpaceDE w:val="0"/>
        <w:autoSpaceDN w:val="0"/>
        <w:adjustRightInd w:val="0"/>
        <w:jc w:val="both"/>
      </w:pPr>
      <w:r w:rsidRPr="00C27887">
        <w:t>Maar ten 1e blijkt dat onderscheid der volken uit de profetie zelf niet. Daar</w:t>
      </w:r>
      <w:r w:rsidR="00FA7F4F">
        <w:t>bij</w:t>
      </w:r>
      <w:r w:rsidRPr="00C27887">
        <w:t xml:space="preserve"> loopt dat vlak aan tegen de waarheid der historie. Want de Sar</w:t>
      </w:r>
      <w:r w:rsidR="00FA7F4F">
        <w:t>ac</w:t>
      </w:r>
      <w:r w:rsidRPr="00C27887">
        <w:t>enen hebben</w:t>
      </w:r>
      <w:r w:rsidR="00FA7F4F">
        <w:t>, zoals</w:t>
      </w:r>
      <w:r w:rsidRPr="00C27887">
        <w:t xml:space="preserve"> ieder wee</w:t>
      </w:r>
      <w:r w:rsidR="00FA7F4F">
        <w:t>t</w:t>
      </w:r>
      <w:r w:rsidRPr="00C27887">
        <w:t>, de bloeien</w:t>
      </w:r>
      <w:r w:rsidR="00FA7F4F">
        <w:t>d</w:t>
      </w:r>
      <w:r w:rsidRPr="00C27887">
        <w:t xml:space="preserve">e delen van het </w:t>
      </w:r>
      <w:r w:rsidR="00FA7F4F">
        <w:t>R</w:t>
      </w:r>
      <w:r w:rsidRPr="00C27887">
        <w:t xml:space="preserve">ooms gebied in korte tijd overweldigd en hun </w:t>
      </w:r>
      <w:r w:rsidR="00FA7F4F">
        <w:t xml:space="preserve">[valse] </w:t>
      </w:r>
      <w:r w:rsidRPr="00C27887">
        <w:t>godsdienst daarin vast</w:t>
      </w:r>
      <w:r w:rsidR="00FA7F4F">
        <w:t xml:space="preserve">gesteld, </w:t>
      </w:r>
      <w:r w:rsidRPr="00C27887">
        <w:t>die eindelijk het christelijk geloof  geheel heeft ten ondergebracht. En de Turken die he</w:t>
      </w:r>
      <w:r w:rsidR="00FA7F4F">
        <w:t xml:space="preserve">n [eeuwen later] </w:t>
      </w:r>
      <w:r w:rsidRPr="00C27887">
        <w:t>vervingen</w:t>
      </w:r>
      <w:r w:rsidR="00FA7F4F">
        <w:t>,</w:t>
      </w:r>
      <w:r w:rsidRPr="00C27887">
        <w:t xml:space="preserve"> hebben de christenen in Azië geen kleine rampen toegebracht</w:t>
      </w:r>
      <w:r w:rsidR="00CB71D4">
        <w:t>. Ze waren</w:t>
      </w:r>
      <w:r w:rsidRPr="00C27887">
        <w:t xml:space="preserve"> als werktuigen van de satan gesel</w:t>
      </w:r>
      <w:r w:rsidR="00CB71D4">
        <w:t xml:space="preserve">roeden </w:t>
      </w:r>
      <w:r w:rsidRPr="00C27887">
        <w:t xml:space="preserve">van het christenvolk geweest. </w:t>
      </w:r>
      <w:r w:rsidR="00CB71D4">
        <w:t xml:space="preserve">Dus die </w:t>
      </w:r>
      <w:r w:rsidR="00CB71D4" w:rsidRPr="00C27887">
        <w:t>waren</w:t>
      </w:r>
      <w:r w:rsidR="00CB71D4">
        <w:t xml:space="preserve"> waarlijk ook al</w:t>
      </w:r>
      <w:r w:rsidRPr="00C27887">
        <w:t>lang v</w:t>
      </w:r>
      <w:r w:rsidR="00CB71D4">
        <w:t>óó</w:t>
      </w:r>
      <w:r w:rsidRPr="00C27887">
        <w:t xml:space="preserve">r die 1000 jaren van </w:t>
      </w:r>
      <w:r w:rsidR="00CB71D4">
        <w:t>Grotius</w:t>
      </w:r>
      <w:r w:rsidRPr="00C27887">
        <w:t xml:space="preserve"> op de breedte der aarde verschenen. Zoals dat ieder bekend is.</w:t>
      </w:r>
      <w:r w:rsidR="00B815BB">
        <w:t xml:space="preserve"> </w:t>
      </w:r>
    </w:p>
    <w:p w14:paraId="11AD1E76" w14:textId="77777777" w:rsidR="00B815BB" w:rsidRDefault="00B815BB" w:rsidP="00407ED0">
      <w:pPr>
        <w:jc w:val="both"/>
      </w:pPr>
    </w:p>
    <w:p w14:paraId="39764532" w14:textId="77777777" w:rsidR="00615832" w:rsidRPr="00CB71D4" w:rsidRDefault="00615832" w:rsidP="00407ED0">
      <w:pPr>
        <w:jc w:val="both"/>
        <w:rPr>
          <w:b/>
        </w:rPr>
      </w:pPr>
      <w:r w:rsidRPr="00CB71D4">
        <w:rPr>
          <w:b/>
        </w:rPr>
        <w:t xml:space="preserve">Het rijke van de heiligen en </w:t>
      </w:r>
      <w:r w:rsidR="001C65AE">
        <w:rPr>
          <w:b/>
        </w:rPr>
        <w:t>Bloedgetuig</w:t>
      </w:r>
      <w:r w:rsidRPr="00CB71D4">
        <w:rPr>
          <w:b/>
        </w:rPr>
        <w:t>en is na Constantijn zo heerlijk n</w:t>
      </w:r>
      <w:r w:rsidR="00CB71D4" w:rsidRPr="00CB71D4">
        <w:rPr>
          <w:b/>
        </w:rPr>
        <w:t>ooi</w:t>
      </w:r>
      <w:r w:rsidRPr="00CB71D4">
        <w:rPr>
          <w:b/>
        </w:rPr>
        <w:t>t geweest.</w:t>
      </w:r>
    </w:p>
    <w:p w14:paraId="09496F13" w14:textId="77777777" w:rsidR="00CB71D4" w:rsidRDefault="00B815BB" w:rsidP="00407ED0">
      <w:pPr>
        <w:jc w:val="both"/>
      </w:pPr>
      <w:r>
        <w:t xml:space="preserve">IX. </w:t>
      </w:r>
      <w:r w:rsidR="00615832">
        <w:t xml:space="preserve">B. De historie zal dit ook wel </w:t>
      </w:r>
      <w:r w:rsidR="00CB71D4">
        <w:t xml:space="preserve">tot </w:t>
      </w:r>
      <w:r w:rsidR="00615832">
        <w:t>waarhe</w:t>
      </w:r>
      <w:r w:rsidR="00CB71D4">
        <w:t>i</w:t>
      </w:r>
      <w:r w:rsidR="00615832">
        <w:t>d</w:t>
      </w:r>
      <w:r w:rsidR="00CB71D4">
        <w:t xml:space="preserve"> bewijzen,</w:t>
      </w:r>
      <w:r w:rsidR="00615832">
        <w:t xml:space="preserve"> dat dit rijk van Christus niet met Constantijn geopenbaard en in de wereld verschenen is</w:t>
      </w:r>
      <w:r w:rsidR="00CB71D4">
        <w:t>,</w:t>
      </w:r>
      <w:r w:rsidR="00615832">
        <w:t xml:space="preserve"> waarvan deze profetie spreekt</w:t>
      </w:r>
      <w:r w:rsidR="00552D31">
        <w:t xml:space="preserve"> </w:t>
      </w:r>
      <w:r w:rsidR="00CB71D4">
        <w:t xml:space="preserve">Openb. 20 </w:t>
      </w:r>
      <w:r w:rsidR="00552D31">
        <w:t xml:space="preserve">vers 4. Want </w:t>
      </w:r>
      <w:r w:rsidR="00552D31" w:rsidRPr="00CB71D4">
        <w:rPr>
          <w:i/>
        </w:rPr>
        <w:t>daarin wordt de verborgenheid Gods vervuld,</w:t>
      </w:r>
      <w:r w:rsidR="00552D31">
        <w:t xml:space="preserve"> gelijk de profeten verkondigd hebben, hoofdstuk 10 vers 7. </w:t>
      </w:r>
    </w:p>
    <w:p w14:paraId="6136F28F" w14:textId="77777777" w:rsidR="00CB71D4" w:rsidRDefault="00552D31" w:rsidP="00407ED0">
      <w:pPr>
        <w:jc w:val="both"/>
      </w:pPr>
      <w:r>
        <w:t>Ik sta wel toe, dat de bisschoppen toen op tronen zaten en de gedachtenis der bloed getuigen die om der waarheid wil gestorven waren, in deze tijd meer met bijgeloof dan met waarheid eerbied geëerd werden. Maar hoe groot was het gebrek in die tijd</w:t>
      </w:r>
      <w:r w:rsidR="00CB71D4">
        <w:t xml:space="preserve">, om beter te kunnen </w:t>
      </w:r>
      <w:r>
        <w:t xml:space="preserve">spreken van dit rijk van Christus? </w:t>
      </w:r>
    </w:p>
    <w:p w14:paraId="14043CCE" w14:textId="77777777" w:rsidR="00CB71D4" w:rsidRDefault="00552D31" w:rsidP="00407ED0">
      <w:pPr>
        <w:jc w:val="both"/>
      </w:pPr>
      <w:r>
        <w:t>Want Christus regeert niet overal daar degenen die uitwendig de Naam van Christus belijden op tronen zi</w:t>
      </w:r>
      <w:r w:rsidR="00CB71D4">
        <w:t>tten. Het rijk van Christus is ee</w:t>
      </w:r>
      <w:r>
        <w:t xml:space="preserve">n rijk van gerechtigheid, waarheid, godvruchtigheid, </w:t>
      </w:r>
      <w:r w:rsidR="00CB71D4">
        <w:t xml:space="preserve">liefde, vrede, overvloed van </w:t>
      </w:r>
      <w:r>
        <w:t>geestelijke gaven en zegeningen, zegevieren over de satan, over de wereldw</w:t>
      </w:r>
      <w:r w:rsidR="00CB71D4">
        <w:t>ee</w:t>
      </w:r>
      <w:r>
        <w:t>lde en over de vijanden die dit rijk bestrijden.</w:t>
      </w:r>
      <w:r w:rsidR="00CB71D4">
        <w:t xml:space="preserve"> H</w:t>
      </w:r>
      <w:r>
        <w:t>et koninkrijk van Christus komt niet met uiterlijk ge</w:t>
      </w:r>
      <w:r w:rsidR="00CB71D4">
        <w:t>l</w:t>
      </w:r>
      <w:r>
        <w:t>aat. Dat is, met geen zichtbare glans, noch met heerlijkheid. Het koninkrijk van Christus bestaat in geen woorden, maa</w:t>
      </w:r>
      <w:r w:rsidR="00CB71D4">
        <w:t>r in kracht van Leerstukken</w:t>
      </w:r>
      <w:r>
        <w:t xml:space="preserve">; en dat doet een aangenaam geweld op het gemoed van de mensen. Waar men dit vindt, daar </w:t>
      </w:r>
      <w:r w:rsidR="00CB71D4">
        <w:t>h</w:t>
      </w:r>
      <w:r>
        <w:t xml:space="preserve">eerst Christus. Maar hoe minder dit in de kerk gevonden wordt, hoe minder </w:t>
      </w:r>
      <w:r w:rsidR="00CB71D4">
        <w:t>Christus</w:t>
      </w:r>
      <w:r>
        <w:t xml:space="preserve"> heerst. </w:t>
      </w:r>
    </w:p>
    <w:p w14:paraId="019D710C" w14:textId="77777777" w:rsidR="00CB71D4" w:rsidRDefault="00CB71D4" w:rsidP="00407ED0">
      <w:pPr>
        <w:jc w:val="both"/>
      </w:pPr>
      <w:r>
        <w:t xml:space="preserve">Als </w:t>
      </w:r>
      <w:r w:rsidR="00552D31">
        <w:t xml:space="preserve">men derhalve </w:t>
      </w:r>
      <w:r>
        <w:t xml:space="preserve">vindt </w:t>
      </w:r>
      <w:r w:rsidR="00552D31">
        <w:t>in de kerkbestuurders trotsheid, liefde der wereld, pracht, opgeblazenheid, haat, nijd, kuiperij en hetgeen daaruit volgt, onnodige geschillen en gezochte twisten, vinnig gereden</w:t>
      </w:r>
      <w:r>
        <w:t>eer</w:t>
      </w:r>
      <w:r w:rsidR="00552D31">
        <w:t xml:space="preserve"> en dikwijls ook een onrein</w:t>
      </w:r>
      <w:r>
        <w:t>e leven; en als men de eenvoud</w:t>
      </w:r>
      <w:r w:rsidR="00552D31">
        <w:t>heid van het christelijk geloof bezoedeld met bijgeloof en afgoderij</w:t>
      </w:r>
      <w:r w:rsidR="005A06FB">
        <w:t>; als men in de kerkt</w:t>
      </w:r>
      <w:r>
        <w:t>uch</w:t>
      </w:r>
      <w:r w:rsidR="005A06FB">
        <w:t>t verslapt en openbare zonden en ergernissen door de vingers ziet; en de zonen Gods met de dochteren der mensen zich vermengen; als de kerk zucht onder de dwingelandij of het w</w:t>
      </w:r>
      <w:r>
        <w:t>r</w:t>
      </w:r>
      <w:r w:rsidR="005A06FB">
        <w:t>ee</w:t>
      </w:r>
      <w:r>
        <w:t>d</w:t>
      </w:r>
      <w:r w:rsidR="005A06FB">
        <w:t xml:space="preserve"> geweld van goddeloze en ongodsdienstige vorsten en overheden … </w:t>
      </w:r>
      <w:r>
        <w:t>d</w:t>
      </w:r>
      <w:r w:rsidR="005A06FB">
        <w:t xml:space="preserve">aar heerst Christus, </w:t>
      </w:r>
      <w:r>
        <w:t>ó</w:t>
      </w:r>
      <w:r w:rsidR="005A06FB">
        <w:t xml:space="preserve">f geheel niet, </w:t>
      </w:r>
      <w:r>
        <w:t>ó</w:t>
      </w:r>
      <w:r w:rsidR="005A06FB">
        <w:t>f op geen doorluchtige wij</w:t>
      </w:r>
      <w:r>
        <w:t>ze</w:t>
      </w:r>
      <w:r w:rsidR="005A06FB">
        <w:t xml:space="preserve">. </w:t>
      </w:r>
    </w:p>
    <w:p w14:paraId="10069468" w14:textId="77777777" w:rsidR="00555C5F" w:rsidRDefault="005A06FB" w:rsidP="00407ED0">
      <w:pPr>
        <w:jc w:val="both"/>
      </w:pPr>
      <w:r>
        <w:t xml:space="preserve">En doordat Zijn Rijk en heerlijkheid het Rijk en de heerlijkheid van de </w:t>
      </w:r>
      <w:r w:rsidR="001C65AE">
        <w:t>Bloedgetuig</w:t>
      </w:r>
      <w:r>
        <w:t>en</w:t>
      </w:r>
      <w:r w:rsidR="00CB71D4">
        <w:t xml:space="preserve"> </w:t>
      </w:r>
      <w:r>
        <w:t xml:space="preserve">is, zo heersen de </w:t>
      </w:r>
      <w:r w:rsidR="001C65AE">
        <w:t>Bloedgetuig</w:t>
      </w:r>
      <w:r>
        <w:t xml:space="preserve">en ook niet daar Christus niet heerst. </w:t>
      </w:r>
    </w:p>
    <w:p w14:paraId="6778125A" w14:textId="77777777" w:rsidR="00B815BB" w:rsidRPr="00B45136" w:rsidRDefault="00555C5F" w:rsidP="00B45136">
      <w:pPr>
        <w:jc w:val="both"/>
      </w:pPr>
      <w:r>
        <w:t xml:space="preserve">Maar geef mij vrome en Godvruchtige Overheden, herders en lerars der kerken, of zo ge wilt bisschoppen, die door ijver voor Gods eer en Naam aangedaan zijn en door de </w:t>
      </w:r>
      <w:r>
        <w:lastRenderedPageBreak/>
        <w:t>Geest van de Heiland gedreven, ver van wereldpracht en trotsheid; die d</w:t>
      </w:r>
      <w:r w:rsidR="005A06FB">
        <w:t xml:space="preserve">e zielen hen toevertrouwd </w:t>
      </w:r>
      <w:r>
        <w:t>lei</w:t>
      </w:r>
      <w:r w:rsidR="005A06FB">
        <w:t>den naar de rege</w:t>
      </w:r>
      <w:r>
        <w:t>l</w:t>
      </w:r>
      <w:r w:rsidR="005A06FB">
        <w:t xml:space="preserve"> van Gods woord en de zuiverheid en eenvoud van de apostel</w:t>
      </w:r>
      <w:r>
        <w:t>en</w:t>
      </w:r>
      <w:r w:rsidR="005A06FB">
        <w:t xml:space="preserve"> weer doen wandelen; en onder het bestuur en onder de bescherming van </w:t>
      </w:r>
      <w:r>
        <w:t>G</w:t>
      </w:r>
      <w:r w:rsidR="005A06FB">
        <w:t>odvruchtige overheden onderwijzen en begeleiden en h</w:t>
      </w:r>
      <w:r>
        <w:t>e</w:t>
      </w:r>
      <w:r w:rsidR="005A06FB">
        <w:t>n trouwhartig bewaken, de vrede najagen, de gerechtigheid en billijkheid handhaven, de ergernissen weren en uitroei</w:t>
      </w:r>
      <w:r>
        <w:t>en</w:t>
      </w:r>
      <w:r w:rsidR="005A06FB">
        <w:t>, de gemeente in zuiverheid en heiligheid des levens voorlichten, de goeden tot troost en de kwaden tot schrik zijn;</w:t>
      </w:r>
      <w:r>
        <w:t xml:space="preserve"> </w:t>
      </w:r>
      <w:r w:rsidR="005A06FB">
        <w:t xml:space="preserve">... </w:t>
      </w:r>
      <w:r>
        <w:t>dáá</w:t>
      </w:r>
      <w:r w:rsidR="005A06FB">
        <w:t xml:space="preserve">r zal ik zeggen en gij moet het erkennen </w:t>
      </w:r>
      <w:r w:rsidR="005A06FB" w:rsidRPr="00555C5F">
        <w:rPr>
          <w:i/>
        </w:rPr>
        <w:t>dat Christus heerst.</w:t>
      </w:r>
    </w:p>
    <w:p w14:paraId="0464F15C" w14:textId="77777777" w:rsidR="00555C5F" w:rsidRPr="00B45136" w:rsidRDefault="00513D54" w:rsidP="00B45136">
      <w:pPr>
        <w:autoSpaceDE w:val="0"/>
        <w:autoSpaceDN w:val="0"/>
        <w:adjustRightInd w:val="0"/>
        <w:jc w:val="both"/>
      </w:pPr>
      <w:r w:rsidRPr="00B45136">
        <w:t>Daar is het huis Gods, en de poort des hemels. Daar is de Tempel des Heiligen Geestes. Hoeveel te meer dan, als dit de geda</w:t>
      </w:r>
      <w:r w:rsidR="00B45136">
        <w:t>ante van de kerk in verscheiden</w:t>
      </w:r>
      <w:r w:rsidRPr="00B45136">
        <w:t xml:space="preserve"> plaatsen is en de knechten des Heeren met eenparig hart en met een stemmige </w:t>
      </w:r>
      <w:r w:rsidR="00555C5F" w:rsidRPr="00B45136">
        <w:t xml:space="preserve">beraadslaging en bedoeling </w:t>
      </w:r>
      <w:r w:rsidRPr="00B45136">
        <w:t xml:space="preserve">zich </w:t>
      </w:r>
      <w:r w:rsidR="00B45136" w:rsidRPr="00B45136">
        <w:t xml:space="preserve">hierop </w:t>
      </w:r>
      <w:r w:rsidRPr="00B45136">
        <w:t xml:space="preserve">toeleggen? </w:t>
      </w:r>
    </w:p>
    <w:p w14:paraId="2F8C0C5F" w14:textId="77777777" w:rsidR="00513D54" w:rsidRPr="00B45136" w:rsidRDefault="00513D54" w:rsidP="00B45136">
      <w:pPr>
        <w:autoSpaceDE w:val="0"/>
        <w:autoSpaceDN w:val="0"/>
        <w:adjustRightInd w:val="0"/>
        <w:jc w:val="both"/>
      </w:pPr>
      <w:r w:rsidRPr="00B45136">
        <w:t>En lees nu o mens die de waarheid bemin</w:t>
      </w:r>
      <w:r w:rsidR="00555C5F" w:rsidRPr="00B45136">
        <w:t>t</w:t>
      </w:r>
      <w:r w:rsidRPr="00B45136">
        <w:t>, de geschiedschrijvers van die tijd. En zie eens of u de</w:t>
      </w:r>
      <w:r w:rsidR="00555C5F" w:rsidRPr="00B45136">
        <w:t>ze</w:t>
      </w:r>
      <w:r w:rsidRPr="00B45136">
        <w:t xml:space="preserve"> merktekens daarin kunt vinden, opdat u daaruit zou mogen besluiten of Christus Jezus heerlijk geheerst heeft in die 1000 jaren die samenvallen met het rijksgebied van de keizers?</w:t>
      </w:r>
    </w:p>
    <w:p w14:paraId="2AC369F6" w14:textId="77777777" w:rsidR="00B45136" w:rsidRDefault="00513D54" w:rsidP="00B45136">
      <w:pPr>
        <w:autoSpaceDE w:val="0"/>
        <w:autoSpaceDN w:val="0"/>
        <w:adjustRightInd w:val="0"/>
        <w:jc w:val="both"/>
      </w:pPr>
      <w:r w:rsidRPr="00B45136">
        <w:t xml:space="preserve">Ik wil niet loochenen dat de genade van de </w:t>
      </w:r>
      <w:r w:rsidR="00B45136">
        <w:t>H</w:t>
      </w:r>
      <w:r w:rsidRPr="00B45136">
        <w:t>eiland zich in</w:t>
      </w:r>
      <w:r w:rsidR="00B45136">
        <w:t xml:space="preserve"> vele leden van de kerk in deze</w:t>
      </w:r>
      <w:r w:rsidRPr="00B45136">
        <w:t xml:space="preserve"> tijd vertoonde. En dat die ook in sommige kerkbestuurders krachtig werkte. Inzonderheid dat er een blakende ijver bespeurd werd in de zaak van godsdienst. Maar de heerlijkheid van</w:t>
      </w:r>
      <w:r w:rsidR="00B45136">
        <w:t xml:space="preserve"> 's Heilands R</w:t>
      </w:r>
      <w:r w:rsidRPr="00B45136">
        <w:t>ijk werd in de kerk van die tijd zeer verduisterd</w:t>
      </w:r>
      <w:r w:rsidR="00B45136">
        <w:t>;</w:t>
      </w:r>
      <w:r w:rsidRPr="00B45136">
        <w:t xml:space="preserve"> niet lang na de tijd van Constantijn. En ik kan van mezelf niet verkrijgen dat ik zou zeggen, dat dit het koninkrijk van Christus en van de heiligen en de </w:t>
      </w:r>
      <w:r w:rsidR="001C65AE">
        <w:t>Bloedgetuig</w:t>
      </w:r>
      <w:r w:rsidRPr="00B45136">
        <w:t xml:space="preserve">en is geweest, waar deze onze profetie, </w:t>
      </w:r>
      <w:r w:rsidR="00B45136">
        <w:t>O</w:t>
      </w:r>
      <w:r w:rsidRPr="00B45136">
        <w:t xml:space="preserve">penbaring 20, zo heerlijk van handelt. </w:t>
      </w:r>
    </w:p>
    <w:p w14:paraId="25C4C6DB" w14:textId="77777777" w:rsidR="00513D54" w:rsidRPr="00B45136" w:rsidRDefault="00513D54" w:rsidP="00B45136">
      <w:pPr>
        <w:autoSpaceDE w:val="0"/>
        <w:autoSpaceDN w:val="0"/>
        <w:adjustRightInd w:val="0"/>
        <w:jc w:val="both"/>
      </w:pPr>
      <w:r w:rsidRPr="00B45136">
        <w:t>Deze tijden waren doorgaans droevig en duister. De heerszucht, naijver en nijd had de meeste bisschoppen van de kerk</w:t>
      </w:r>
      <w:r w:rsidR="00E90F25">
        <w:t>, voornamelijk in het O</w:t>
      </w:r>
      <w:r w:rsidRPr="00B45136">
        <w:t>osten, overwonnen en verv</w:t>
      </w:r>
      <w:r w:rsidR="00E90F25">
        <w:t>oerd. Onwetendheid en bijgeloof</w:t>
      </w:r>
      <w:r w:rsidRPr="00B45136">
        <w:t xml:space="preserve"> haar metgezel, maakte dat allengskens de zuivere en geestelijke godsdienst veranderd werd in een vleselijke en tonee</w:t>
      </w:r>
      <w:r w:rsidR="00E90F25">
        <w:t>lachtige wereld</w:t>
      </w:r>
      <w:r w:rsidRPr="00B45136">
        <w:t>dienst. En het o</w:t>
      </w:r>
      <w:r w:rsidR="00E90F25">
        <w:t>n</w:t>
      </w:r>
      <w:r w:rsidRPr="00B45136">
        <w:t>bedr</w:t>
      </w:r>
      <w:r w:rsidR="00E90F25">
        <w:t>e</w:t>
      </w:r>
      <w:r w:rsidRPr="00B45136">
        <w:t>ven volk heeft niet gezuiverd kunnen worden van die misslagen die tot schande en oneer van de christenheid strekken.</w:t>
      </w:r>
    </w:p>
    <w:p w14:paraId="090D73CA" w14:textId="77777777" w:rsidR="00513D54" w:rsidRPr="00B45136" w:rsidRDefault="00513D54" w:rsidP="00B45136">
      <w:pPr>
        <w:autoSpaceDE w:val="0"/>
        <w:autoSpaceDN w:val="0"/>
        <w:adjustRightInd w:val="0"/>
        <w:jc w:val="both"/>
      </w:pPr>
      <w:r w:rsidRPr="00B45136">
        <w:t>Als wij nu verder tot de laatste tijd van d</w:t>
      </w:r>
      <w:r w:rsidR="00E90F25">
        <w:t>eze</w:t>
      </w:r>
      <w:r w:rsidRPr="00B45136">
        <w:t xml:space="preserve"> </w:t>
      </w:r>
      <w:r w:rsidR="00E90F25">
        <w:t>[</w:t>
      </w:r>
      <w:r w:rsidRPr="00B45136">
        <w:t>zogenaamd</w:t>
      </w:r>
      <w:r w:rsidR="00E90F25">
        <w:t>]</w:t>
      </w:r>
      <w:r w:rsidRPr="00B45136">
        <w:t xml:space="preserve"> 1000 jaar v</w:t>
      </w:r>
      <w:r w:rsidR="00E90F25">
        <w:t>erder</w:t>
      </w:r>
      <w:r w:rsidRPr="00B45136">
        <w:t xml:space="preserve">gaan, dat is tot de 10e en de volgende eeuwen van de </w:t>
      </w:r>
      <w:r w:rsidR="00E90F25">
        <w:t xml:space="preserve">Christelijke </w:t>
      </w:r>
      <w:r w:rsidRPr="00B45136">
        <w:t>kerk, dan vinden wij in het Oosten en Westen de afgoderij heers</w:t>
      </w:r>
      <w:r w:rsidR="00E90F25">
        <w:t>t</w:t>
      </w:r>
      <w:r w:rsidRPr="00B45136">
        <w:t xml:space="preserve"> en </w:t>
      </w:r>
      <w:r w:rsidR="00E90F25">
        <w:t xml:space="preserve">dat </w:t>
      </w:r>
      <w:r w:rsidRPr="00B45136">
        <w:t>alles van kwaad tot erger word</w:t>
      </w:r>
      <w:r w:rsidR="00E90F25">
        <w:t>t</w:t>
      </w:r>
      <w:r w:rsidRPr="00B45136">
        <w:t xml:space="preserve">. Want God heeft dat volk niet meer waardig geacht om </w:t>
      </w:r>
      <w:r w:rsidRPr="00E90F25">
        <w:rPr>
          <w:i/>
        </w:rPr>
        <w:t xml:space="preserve">Zijn volk </w:t>
      </w:r>
      <w:r w:rsidR="00E90F25" w:rsidRPr="00E90F25">
        <w:rPr>
          <w:i/>
        </w:rPr>
        <w:t>en</w:t>
      </w:r>
      <w:r w:rsidRPr="00E90F25">
        <w:rPr>
          <w:i/>
        </w:rPr>
        <w:t xml:space="preserve"> het volk van Christus</w:t>
      </w:r>
      <w:r w:rsidRPr="00B45136">
        <w:t xml:space="preserve"> te noemen</w:t>
      </w:r>
      <w:r w:rsidR="00E90F25">
        <w:t>. H</w:t>
      </w:r>
      <w:r w:rsidRPr="00B45136">
        <w:t xml:space="preserve">ij heeft Zijn </w:t>
      </w:r>
      <w:r w:rsidR="00E90F25">
        <w:t>G</w:t>
      </w:r>
      <w:r w:rsidRPr="00B45136">
        <w:t xml:space="preserve">eest en genade onthouden en </w:t>
      </w:r>
      <w:r w:rsidR="00E90F25">
        <w:t xml:space="preserve">hen </w:t>
      </w:r>
      <w:r w:rsidRPr="00B45136">
        <w:t>verblind en overgegeven aan de verbazendste oordelen</w:t>
      </w:r>
      <w:r w:rsidR="00E90F25">
        <w:t>,</w:t>
      </w:r>
      <w:r w:rsidRPr="00B45136">
        <w:t xml:space="preserve"> die ieder bekend zijn. En als men zijn gedachten en ogen laat gaan op de bijgelovigheid en de misstanden van de bisschoppen en kerkbestuurders</w:t>
      </w:r>
      <w:r w:rsidR="00E90F25">
        <w:t>,</w:t>
      </w:r>
      <w:r w:rsidRPr="00B45136">
        <w:t xml:space="preserve"> zal men die niet minder in het Oosten dan in het Westen bevinden.</w:t>
      </w:r>
    </w:p>
    <w:p w14:paraId="641FB0A5" w14:textId="77777777" w:rsidR="00513D54" w:rsidRPr="00B45136" w:rsidRDefault="00513D54" w:rsidP="00B45136">
      <w:pPr>
        <w:autoSpaceDE w:val="0"/>
        <w:autoSpaceDN w:val="0"/>
        <w:adjustRightInd w:val="0"/>
        <w:jc w:val="both"/>
      </w:pPr>
    </w:p>
    <w:p w14:paraId="2EC8A6D9" w14:textId="77777777" w:rsidR="00513D54" w:rsidRPr="00B45136" w:rsidRDefault="00513D54" w:rsidP="00B45136">
      <w:pPr>
        <w:autoSpaceDE w:val="0"/>
        <w:autoSpaceDN w:val="0"/>
        <w:adjustRightInd w:val="0"/>
        <w:jc w:val="both"/>
      </w:pPr>
      <w:r w:rsidRPr="00B45136">
        <w:t xml:space="preserve">In zo'n </w:t>
      </w:r>
      <w:r w:rsidR="00E90F25">
        <w:t>b</w:t>
      </w:r>
      <w:r w:rsidRPr="00B45136">
        <w:t>reed</w:t>
      </w:r>
      <w:r w:rsidR="00E90F25">
        <w:t xml:space="preserve"> </w:t>
      </w:r>
      <w:r w:rsidRPr="00B45136">
        <w:t>veld mag ik alle getuigenissen der schrijvers niet ophalen, want hetgeen ik schrijf weten allen die de kerkelijke histori</w:t>
      </w:r>
      <w:r w:rsidR="00E90F25">
        <w:t>e</w:t>
      </w:r>
      <w:r w:rsidRPr="00B45136">
        <w:t xml:space="preserve"> maar terloops hebben ingezien. Ik zal de woorden van Johannes </w:t>
      </w:r>
      <w:r w:rsidR="00E90F25">
        <w:t>Tz</w:t>
      </w:r>
      <w:r w:rsidRPr="00B45136">
        <w:t>et</w:t>
      </w:r>
      <w:r w:rsidR="00E90F25">
        <w:t>zas</w:t>
      </w:r>
      <w:r w:rsidRPr="00B45136">
        <w:t xml:space="preserve"> van de Staat der Kerk bestuurders in zijn tijd, die mij</w:t>
      </w:r>
      <w:r w:rsidR="00E90F25">
        <w:t xml:space="preserve"> nu voor ogen komen, alleen aan</w:t>
      </w:r>
      <w:r w:rsidRPr="00B45136">
        <w:t xml:space="preserve">halen uit zijn Historie </w:t>
      </w:r>
      <w:r w:rsidR="00E90F25">
        <w:t>Chiliad.</w:t>
      </w:r>
      <w:r w:rsidRPr="00B45136">
        <w:t xml:space="preserve"> 3e </w:t>
      </w:r>
      <w:r w:rsidR="00E90F25">
        <w:t>N</w:t>
      </w:r>
      <w:r w:rsidRPr="00B45136">
        <w:t>B 70.</w:t>
      </w:r>
    </w:p>
    <w:p w14:paraId="62B5A4CD" w14:textId="77777777" w:rsidR="00513D54" w:rsidRPr="00E90F25" w:rsidRDefault="00513D54" w:rsidP="00E90F25">
      <w:pPr>
        <w:autoSpaceDE w:val="0"/>
        <w:autoSpaceDN w:val="0"/>
        <w:adjustRightInd w:val="0"/>
        <w:ind w:left="708"/>
        <w:jc w:val="both"/>
        <w:rPr>
          <w:i/>
        </w:rPr>
      </w:pPr>
      <w:r w:rsidRPr="00E90F25">
        <w:rPr>
          <w:i/>
        </w:rPr>
        <w:t>Ik heb een goede ziel en hart in deze zaken,</w:t>
      </w:r>
    </w:p>
    <w:p w14:paraId="6D8041BC" w14:textId="77777777" w:rsidR="00513D54" w:rsidRPr="00E90F25" w:rsidRDefault="00513D54" w:rsidP="00E90F25">
      <w:pPr>
        <w:autoSpaceDE w:val="0"/>
        <w:autoSpaceDN w:val="0"/>
        <w:adjustRightInd w:val="0"/>
        <w:ind w:left="708"/>
        <w:jc w:val="both"/>
        <w:rPr>
          <w:i/>
        </w:rPr>
      </w:pPr>
      <w:r w:rsidRPr="00E90F25">
        <w:rPr>
          <w:i/>
        </w:rPr>
        <w:t>Elia</w:t>
      </w:r>
      <w:r w:rsidR="00E90F25" w:rsidRPr="00E90F25">
        <w:rPr>
          <w:i/>
        </w:rPr>
        <w:t>'</w:t>
      </w:r>
      <w:r w:rsidRPr="00E90F25">
        <w:rPr>
          <w:i/>
        </w:rPr>
        <w:t>s ijvergeest doet mij in ijver blaken.</w:t>
      </w:r>
    </w:p>
    <w:p w14:paraId="6C66AD66" w14:textId="77777777" w:rsidR="00513D54" w:rsidRPr="00E90F25" w:rsidRDefault="00513D54" w:rsidP="00E90F25">
      <w:pPr>
        <w:autoSpaceDE w:val="0"/>
        <w:autoSpaceDN w:val="0"/>
        <w:adjustRightInd w:val="0"/>
        <w:ind w:left="708"/>
        <w:jc w:val="both"/>
        <w:rPr>
          <w:i/>
        </w:rPr>
      </w:pPr>
      <w:r w:rsidRPr="00E90F25">
        <w:rPr>
          <w:i/>
        </w:rPr>
        <w:t>O</w:t>
      </w:r>
      <w:r w:rsidR="00E90F25" w:rsidRPr="00E90F25">
        <w:rPr>
          <w:i/>
        </w:rPr>
        <w:t>m '</w:t>
      </w:r>
      <w:r w:rsidRPr="00E90F25">
        <w:rPr>
          <w:i/>
        </w:rPr>
        <w:t>t</w:t>
      </w:r>
      <w:r w:rsidR="00E90F25" w:rsidRPr="00E90F25">
        <w:rPr>
          <w:i/>
        </w:rPr>
        <w:t xml:space="preserve"> </w:t>
      </w:r>
      <w:r w:rsidRPr="00E90F25">
        <w:rPr>
          <w:i/>
        </w:rPr>
        <w:t xml:space="preserve">zondig </w:t>
      </w:r>
      <w:r w:rsidR="00E90F25" w:rsidRPr="00E90F25">
        <w:rPr>
          <w:i/>
        </w:rPr>
        <w:t>Papendom</w:t>
      </w:r>
      <w:r w:rsidRPr="00E90F25">
        <w:rPr>
          <w:i/>
        </w:rPr>
        <w:t xml:space="preserve"> van </w:t>
      </w:r>
      <w:r w:rsidR="00E90F25" w:rsidRPr="00E90F25">
        <w:rPr>
          <w:i/>
        </w:rPr>
        <w:t>'</w:t>
      </w:r>
      <w:r w:rsidRPr="00E90F25">
        <w:rPr>
          <w:i/>
        </w:rPr>
        <w:t>t leven te beroven,</w:t>
      </w:r>
    </w:p>
    <w:p w14:paraId="3A1715AB" w14:textId="77777777" w:rsidR="00513D54" w:rsidRPr="00E90F25" w:rsidRDefault="00513D54" w:rsidP="00E90F25">
      <w:pPr>
        <w:autoSpaceDE w:val="0"/>
        <w:autoSpaceDN w:val="0"/>
        <w:adjustRightInd w:val="0"/>
        <w:ind w:left="708"/>
        <w:jc w:val="both"/>
        <w:rPr>
          <w:i/>
        </w:rPr>
      </w:pPr>
      <w:r w:rsidRPr="00E90F25">
        <w:rPr>
          <w:i/>
        </w:rPr>
        <w:t>Als ik hun snoodhei</w:t>
      </w:r>
      <w:r w:rsidR="00E90F25" w:rsidRPr="00E90F25">
        <w:rPr>
          <w:i/>
        </w:rPr>
        <w:t>d</w:t>
      </w:r>
      <w:r w:rsidRPr="00E90F25">
        <w:rPr>
          <w:i/>
        </w:rPr>
        <w:t xml:space="preserve"> zie</w:t>
      </w:r>
      <w:r w:rsidR="00E90F25" w:rsidRPr="00E90F25">
        <w:rPr>
          <w:i/>
        </w:rPr>
        <w:t>,</w:t>
      </w:r>
      <w:r w:rsidRPr="00E90F25">
        <w:rPr>
          <w:i/>
        </w:rPr>
        <w:t xml:space="preserve"> die alles gaat te boven.</w:t>
      </w:r>
    </w:p>
    <w:p w14:paraId="22A72574" w14:textId="77777777" w:rsidR="00513D54" w:rsidRPr="00E90F25" w:rsidRDefault="00513D54" w:rsidP="00E90F25">
      <w:pPr>
        <w:autoSpaceDE w:val="0"/>
        <w:autoSpaceDN w:val="0"/>
        <w:adjustRightInd w:val="0"/>
        <w:ind w:left="708"/>
        <w:jc w:val="both"/>
        <w:rPr>
          <w:i/>
        </w:rPr>
      </w:pPr>
      <w:r w:rsidRPr="00E90F25">
        <w:rPr>
          <w:i/>
        </w:rPr>
        <w:t>En hoe de pausen zelfs de</w:t>
      </w:r>
      <w:r w:rsidR="00E90F25" w:rsidRPr="00E90F25">
        <w:rPr>
          <w:i/>
        </w:rPr>
        <w:t>n</w:t>
      </w:r>
      <w:r w:rsidRPr="00E90F25">
        <w:rPr>
          <w:i/>
        </w:rPr>
        <w:t xml:space="preserve"> vorsten dienen moeten,</w:t>
      </w:r>
    </w:p>
    <w:p w14:paraId="01548EF0" w14:textId="77777777" w:rsidR="00513D54" w:rsidRPr="00E90F25" w:rsidRDefault="00E90F25" w:rsidP="00E90F25">
      <w:pPr>
        <w:autoSpaceDE w:val="0"/>
        <w:autoSpaceDN w:val="0"/>
        <w:adjustRightInd w:val="0"/>
        <w:ind w:left="708"/>
        <w:jc w:val="both"/>
        <w:rPr>
          <w:i/>
        </w:rPr>
      </w:pPr>
      <w:r w:rsidRPr="00E90F25">
        <w:rPr>
          <w:i/>
        </w:rPr>
        <w:t>E</w:t>
      </w:r>
      <w:r w:rsidR="00513D54" w:rsidRPr="00E90F25">
        <w:rPr>
          <w:i/>
        </w:rPr>
        <w:t>n slaaf</w:t>
      </w:r>
      <w:r w:rsidRPr="00E90F25">
        <w:rPr>
          <w:i/>
        </w:rPr>
        <w:t>'lijk</w:t>
      </w:r>
      <w:r w:rsidR="00513D54" w:rsidRPr="00E90F25">
        <w:rPr>
          <w:i/>
        </w:rPr>
        <w:t xml:space="preserve"> le</w:t>
      </w:r>
      <w:r w:rsidRPr="00E90F25">
        <w:rPr>
          <w:i/>
        </w:rPr>
        <w:t>ven om hun gierigheid te boeten.</w:t>
      </w:r>
    </w:p>
    <w:p w14:paraId="23FC3EB8" w14:textId="77777777" w:rsidR="00513D54" w:rsidRPr="00E90F25" w:rsidRDefault="00513D54" w:rsidP="00E90F25">
      <w:pPr>
        <w:autoSpaceDE w:val="0"/>
        <w:autoSpaceDN w:val="0"/>
        <w:adjustRightInd w:val="0"/>
        <w:ind w:left="708"/>
        <w:jc w:val="both"/>
        <w:rPr>
          <w:i/>
        </w:rPr>
      </w:pPr>
      <w:r w:rsidRPr="00E90F25">
        <w:rPr>
          <w:i/>
        </w:rPr>
        <w:t>En d</w:t>
      </w:r>
      <w:r w:rsidR="00E90F25" w:rsidRPr="00E90F25">
        <w:rPr>
          <w:i/>
        </w:rPr>
        <w:t xml:space="preserve">' </w:t>
      </w:r>
      <w:r w:rsidRPr="00E90F25">
        <w:rPr>
          <w:i/>
        </w:rPr>
        <w:t>aa</w:t>
      </w:r>
      <w:r w:rsidR="00E90F25" w:rsidRPr="00E90F25">
        <w:rPr>
          <w:i/>
        </w:rPr>
        <w:t>r</w:t>
      </w:r>
      <w:r w:rsidRPr="00E90F25">
        <w:rPr>
          <w:i/>
        </w:rPr>
        <w:t>d</w:t>
      </w:r>
      <w:r w:rsidR="00E90F25" w:rsidRPr="00E90F25">
        <w:rPr>
          <w:i/>
        </w:rPr>
        <w:t>s</w:t>
      </w:r>
      <w:r w:rsidRPr="00E90F25">
        <w:rPr>
          <w:i/>
        </w:rPr>
        <w:t>e dienstbaarheid met dwingelandij volvoeren</w:t>
      </w:r>
      <w:r w:rsidR="00E90F25" w:rsidRPr="00E90F25">
        <w:rPr>
          <w:i/>
        </w:rPr>
        <w:t>.</w:t>
      </w:r>
    </w:p>
    <w:p w14:paraId="1EFECECC" w14:textId="77777777" w:rsidR="00513D54" w:rsidRPr="00E90F25" w:rsidRDefault="00513D54" w:rsidP="00E90F25">
      <w:pPr>
        <w:autoSpaceDE w:val="0"/>
        <w:autoSpaceDN w:val="0"/>
        <w:adjustRightInd w:val="0"/>
        <w:ind w:left="708"/>
        <w:jc w:val="both"/>
        <w:rPr>
          <w:i/>
        </w:rPr>
      </w:pPr>
      <w:r w:rsidRPr="00E90F25">
        <w:rPr>
          <w:i/>
        </w:rPr>
        <w:t>De priesters zijn gescherpt om alles te b</w:t>
      </w:r>
      <w:r w:rsidR="00E90F25" w:rsidRPr="00E90F25">
        <w:rPr>
          <w:i/>
        </w:rPr>
        <w:t>e</w:t>
      </w:r>
      <w:r w:rsidRPr="00E90F25">
        <w:rPr>
          <w:i/>
        </w:rPr>
        <w:t>roeren,</w:t>
      </w:r>
    </w:p>
    <w:p w14:paraId="30501EB2" w14:textId="77777777" w:rsidR="00513D54" w:rsidRPr="00E90F25" w:rsidRDefault="00513D54" w:rsidP="00E90F25">
      <w:pPr>
        <w:autoSpaceDE w:val="0"/>
        <w:autoSpaceDN w:val="0"/>
        <w:adjustRightInd w:val="0"/>
        <w:ind w:left="708"/>
        <w:jc w:val="both"/>
        <w:rPr>
          <w:i/>
        </w:rPr>
      </w:pPr>
      <w:r w:rsidRPr="00E90F25">
        <w:rPr>
          <w:i/>
        </w:rPr>
        <w:lastRenderedPageBreak/>
        <w:t>Diakens zijn verpest door schandelijke zeden,</w:t>
      </w:r>
    </w:p>
    <w:p w14:paraId="0CB665CD" w14:textId="77777777" w:rsidR="00513D54" w:rsidRPr="00E90F25" w:rsidRDefault="00E90F25" w:rsidP="00E90F25">
      <w:pPr>
        <w:autoSpaceDE w:val="0"/>
        <w:autoSpaceDN w:val="0"/>
        <w:adjustRightInd w:val="0"/>
        <w:ind w:left="708"/>
        <w:jc w:val="both"/>
        <w:rPr>
          <w:i/>
        </w:rPr>
      </w:pPr>
      <w:r w:rsidRPr="00E90F25">
        <w:rPr>
          <w:i/>
        </w:rPr>
        <w:t xml:space="preserve">En 't </w:t>
      </w:r>
      <w:r w:rsidR="00513D54" w:rsidRPr="00E90F25">
        <w:rPr>
          <w:i/>
        </w:rPr>
        <w:t>kwaad dat kanker in door al de zieke leden.</w:t>
      </w:r>
    </w:p>
    <w:p w14:paraId="4C6C1E1C" w14:textId="77777777" w:rsidR="00513D54" w:rsidRPr="00B45136" w:rsidRDefault="00513D54" w:rsidP="00B45136">
      <w:pPr>
        <w:autoSpaceDE w:val="0"/>
        <w:autoSpaceDN w:val="0"/>
        <w:adjustRightInd w:val="0"/>
        <w:jc w:val="both"/>
      </w:pPr>
      <w:r w:rsidRPr="00B45136">
        <w:t xml:space="preserve">Zodanige beschrijvingen volgen </w:t>
      </w:r>
      <w:r w:rsidR="00E90F25">
        <w:t xml:space="preserve">er </w:t>
      </w:r>
      <w:r w:rsidRPr="00B45136">
        <w:t>meer die ik niet wil uitschrijven. Werkelijk, waar zo</w:t>
      </w:r>
      <w:r w:rsidR="00E90F25">
        <w:t>'</w:t>
      </w:r>
      <w:r w:rsidRPr="00B45136">
        <w:t>n slag mensen op de troon zitten, hoewel zij de ere t</w:t>
      </w:r>
      <w:r w:rsidR="00E90F25">
        <w:t>ietel</w:t>
      </w:r>
      <w:r w:rsidRPr="00B45136">
        <w:t>s dragen van bisschoppen, aartsbisschoppen, patriarchen en pausen, die heersen niet met Christus nog Christus met he</w:t>
      </w:r>
      <w:r w:rsidR="00255960">
        <w:t>n</w:t>
      </w:r>
      <w:r w:rsidRPr="00B45136">
        <w:t>.</w:t>
      </w:r>
    </w:p>
    <w:p w14:paraId="6ACBF5F1" w14:textId="77777777" w:rsidR="00513D54" w:rsidRPr="00B45136" w:rsidRDefault="00513D54" w:rsidP="00B45136">
      <w:pPr>
        <w:autoSpaceDE w:val="0"/>
        <w:autoSpaceDN w:val="0"/>
        <w:adjustRightInd w:val="0"/>
        <w:jc w:val="both"/>
      </w:pPr>
    </w:p>
    <w:p w14:paraId="2DA717F0" w14:textId="77777777" w:rsidR="00513D54" w:rsidRPr="00255960" w:rsidRDefault="00513D54" w:rsidP="00B45136">
      <w:pPr>
        <w:autoSpaceDE w:val="0"/>
        <w:autoSpaceDN w:val="0"/>
        <w:adjustRightInd w:val="0"/>
        <w:jc w:val="both"/>
        <w:rPr>
          <w:b/>
        </w:rPr>
      </w:pPr>
      <w:r w:rsidRPr="00255960">
        <w:rPr>
          <w:b/>
        </w:rPr>
        <w:t>Die invulling van de 1000 jaren gerekend vanaf Constantijn</w:t>
      </w:r>
      <w:r w:rsidR="00255960" w:rsidRPr="00255960">
        <w:rPr>
          <w:b/>
        </w:rPr>
        <w:t>,</w:t>
      </w:r>
      <w:r w:rsidRPr="00255960">
        <w:rPr>
          <w:b/>
        </w:rPr>
        <w:t xml:space="preserve"> passen ook niet op het nieuwe Jeruzalem.</w:t>
      </w:r>
    </w:p>
    <w:p w14:paraId="7E4E0F8D" w14:textId="77777777" w:rsidR="00513D54" w:rsidRPr="00B45136" w:rsidRDefault="00513D54" w:rsidP="00B45136">
      <w:pPr>
        <w:autoSpaceDE w:val="0"/>
        <w:autoSpaceDN w:val="0"/>
        <w:adjustRightInd w:val="0"/>
        <w:jc w:val="both"/>
      </w:pPr>
    </w:p>
    <w:p w14:paraId="13B78B5D" w14:textId="77777777" w:rsidR="00513D54" w:rsidRPr="00B45136" w:rsidRDefault="00513D54" w:rsidP="00B45136">
      <w:pPr>
        <w:autoSpaceDE w:val="0"/>
        <w:autoSpaceDN w:val="0"/>
        <w:adjustRightInd w:val="0"/>
        <w:jc w:val="both"/>
      </w:pPr>
      <w:r w:rsidRPr="00B45136">
        <w:t>X. B. Veel minder zal op die tijd van 1000 ja</w:t>
      </w:r>
      <w:r w:rsidR="00255960">
        <w:t>a</w:t>
      </w:r>
      <w:r w:rsidRPr="00B45136">
        <w:t xml:space="preserve">r passen hetgeen ons de profetie van de </w:t>
      </w:r>
      <w:r w:rsidR="00255960">
        <w:t>O</w:t>
      </w:r>
      <w:r w:rsidRPr="00B45136">
        <w:t xml:space="preserve">penbaring vertoont onder het zinnebeeld van het </w:t>
      </w:r>
      <w:r w:rsidRPr="00255960">
        <w:rPr>
          <w:i/>
        </w:rPr>
        <w:t>nieuwe Jeruzalem.</w:t>
      </w:r>
      <w:r w:rsidRPr="00B45136">
        <w:t xml:space="preserve"> Want na de ondergang van het </w:t>
      </w:r>
      <w:r w:rsidR="00255960">
        <w:t>B</w:t>
      </w:r>
      <w:r w:rsidRPr="00B45136">
        <w:t xml:space="preserve">eest moet Christus heersen en met zijn uitverkorenen Bruid, </w:t>
      </w:r>
      <w:r w:rsidR="00255960">
        <w:t xml:space="preserve">- </w:t>
      </w:r>
      <w:r w:rsidRPr="00B45136">
        <w:t>dat is het nieuwe Jeruzalem, de Vrouw des La</w:t>
      </w:r>
      <w:r w:rsidR="00255960">
        <w:t>m</w:t>
      </w:r>
      <w:r w:rsidRPr="00B45136">
        <w:t>s, hoofdstuk 19 vers 7,</w:t>
      </w:r>
      <w:r w:rsidR="00255960">
        <w:t xml:space="preserve"> </w:t>
      </w:r>
      <w:r w:rsidRPr="00B45136">
        <w:t>21</w:t>
      </w:r>
      <w:r w:rsidR="00255960">
        <w:t>:1</w:t>
      </w:r>
      <w:r w:rsidRPr="00B45136">
        <w:t xml:space="preserve"> </w:t>
      </w:r>
      <w:r w:rsidR="00255960">
        <w:t>-</w:t>
      </w:r>
      <w:r w:rsidRPr="00B45136">
        <w:t xml:space="preserve"> een bruiloft houden.</w:t>
      </w:r>
    </w:p>
    <w:p w14:paraId="036A1B12" w14:textId="77777777" w:rsidR="00255960" w:rsidRDefault="00513D54" w:rsidP="00B45136">
      <w:pPr>
        <w:autoSpaceDE w:val="0"/>
        <w:autoSpaceDN w:val="0"/>
        <w:adjustRightInd w:val="0"/>
        <w:jc w:val="both"/>
      </w:pPr>
      <w:r w:rsidRPr="00B45136">
        <w:t xml:space="preserve">Aanschouw die heerlijke gedaante van de ware kerk van de </w:t>
      </w:r>
      <w:r w:rsidR="00255960">
        <w:t>H</w:t>
      </w:r>
      <w:r w:rsidRPr="00B45136">
        <w:t xml:space="preserve">eiland. En zie eens </w:t>
      </w:r>
      <w:r w:rsidR="00255960">
        <w:t xml:space="preserve">naar </w:t>
      </w:r>
      <w:r w:rsidRPr="00B45136">
        <w:t xml:space="preserve"> </w:t>
      </w:r>
      <w:r w:rsidR="00255960">
        <w:t xml:space="preserve">de tijd </w:t>
      </w:r>
      <w:r w:rsidRPr="00B45136">
        <w:t>omtrent Constantijn</w:t>
      </w:r>
      <w:r w:rsidR="00255960">
        <w:t>, of ha hem;</w:t>
      </w:r>
      <w:r w:rsidRPr="00B45136">
        <w:t xml:space="preserve"> </w:t>
      </w:r>
      <w:r w:rsidR="00255960">
        <w:t xml:space="preserve">- </w:t>
      </w:r>
      <w:r w:rsidRPr="00B45136">
        <w:t>of volgens de stelling van Grot</w:t>
      </w:r>
      <w:r w:rsidR="00255960">
        <w:t>ius, ná</w:t>
      </w:r>
      <w:r w:rsidRPr="00B45136">
        <w:t xml:space="preserve"> de </w:t>
      </w:r>
      <w:r w:rsidR="00255960">
        <w:t xml:space="preserve">rampen van Rome, </w:t>
      </w:r>
      <w:r w:rsidRPr="00B45136">
        <w:t xml:space="preserve">door de Goten toegebracht. Of, als iemand dat wil, zie </w:t>
      </w:r>
      <w:r w:rsidR="00255960">
        <w:t xml:space="preserve">eens </w:t>
      </w:r>
      <w:r w:rsidRPr="00B45136">
        <w:t>naar de ondergang van de O</w:t>
      </w:r>
      <w:r w:rsidR="00255960">
        <w:t>stro</w:t>
      </w:r>
      <w:r w:rsidRPr="00B45136">
        <w:t>goten in het Westen, of die</w:t>
      </w:r>
      <w:r w:rsidR="00255960">
        <w:t xml:space="preserve"> heerlijke</w:t>
      </w:r>
      <w:r w:rsidRPr="00B45136">
        <w:t xml:space="preserve"> kerkstaat in de historie kan aangewezen worden? </w:t>
      </w:r>
    </w:p>
    <w:p w14:paraId="189D426E" w14:textId="77777777" w:rsidR="00513D54" w:rsidRPr="00B45136" w:rsidRDefault="00513D54" w:rsidP="00B45136">
      <w:pPr>
        <w:autoSpaceDE w:val="0"/>
        <w:autoSpaceDN w:val="0"/>
        <w:adjustRightInd w:val="0"/>
        <w:jc w:val="both"/>
      </w:pPr>
      <w:r w:rsidRPr="00B45136">
        <w:t xml:space="preserve">Ik wil zeker van de genade Gods aan de kerk toen </w:t>
      </w:r>
      <w:r w:rsidR="00255960">
        <w:t>b</w:t>
      </w:r>
      <w:r w:rsidRPr="00B45136">
        <w:t>e</w:t>
      </w:r>
      <w:r w:rsidR="00255960">
        <w:t>we</w:t>
      </w:r>
      <w:r w:rsidRPr="00B45136">
        <w:t>ze</w:t>
      </w:r>
      <w:r w:rsidR="00255960">
        <w:t>n,</w:t>
      </w:r>
      <w:r w:rsidRPr="00B45136">
        <w:t xml:space="preserve"> wel behoorlijk en gunstig oordelen, maar ik meen niet dat het tot Gods eer str</w:t>
      </w:r>
      <w:r w:rsidR="00255960">
        <w:t>ek</w:t>
      </w:r>
      <w:r w:rsidRPr="00B45136">
        <w:t>ken kan, dat ik de Staat van de kerk die met zoveel misdaden bezoedeld en met zo veel klar</w:t>
      </w:r>
      <w:r w:rsidR="00255960">
        <w:t>e</w:t>
      </w:r>
      <w:r w:rsidRPr="00B45136">
        <w:t xml:space="preserve"> blijk</w:t>
      </w:r>
      <w:r w:rsidR="00255960">
        <w:t>en</w:t>
      </w:r>
      <w:r w:rsidRPr="00B45136">
        <w:t xml:space="preserve"> e</w:t>
      </w:r>
      <w:r w:rsidR="00255960">
        <w:t>n</w:t>
      </w:r>
      <w:r w:rsidRPr="00B45136">
        <w:t xml:space="preserve"> voorbeelden van Gods oordelen gestraft werd, boven haar verdiensten en waarheid verheffen. De geschiedenissen van die tijden leren ons geheel anders. En de Geest des Heeren geeft ons in deze profetie een geheel andere afbeelding. En deze dingen </w:t>
      </w:r>
      <w:r w:rsidR="00255960">
        <w:t>kunn</w:t>
      </w:r>
      <w:r w:rsidRPr="00B45136">
        <w:t>en niet licht overeen gebracht worden.</w:t>
      </w:r>
    </w:p>
    <w:p w14:paraId="640A34F9" w14:textId="77777777" w:rsidR="00513D54" w:rsidRPr="00B45136" w:rsidRDefault="00513D54" w:rsidP="00B45136">
      <w:pPr>
        <w:autoSpaceDE w:val="0"/>
        <w:autoSpaceDN w:val="0"/>
        <w:adjustRightInd w:val="0"/>
        <w:jc w:val="both"/>
      </w:pPr>
    </w:p>
    <w:p w14:paraId="769F2B71" w14:textId="77777777" w:rsidR="00B2632F" w:rsidRDefault="00255960" w:rsidP="00B45136">
      <w:pPr>
        <w:autoSpaceDE w:val="0"/>
        <w:autoSpaceDN w:val="0"/>
        <w:adjustRightInd w:val="0"/>
        <w:jc w:val="both"/>
      </w:pPr>
      <w:r>
        <w:t xml:space="preserve">XI. </w:t>
      </w:r>
      <w:r w:rsidR="00513D54" w:rsidRPr="00B45136">
        <w:t xml:space="preserve">C. Werkelijk, dat gedeelte van de verklaring dat met de </w:t>
      </w:r>
      <w:r>
        <w:t>e</w:t>
      </w:r>
      <w:r w:rsidR="00513D54" w:rsidRPr="00B45136">
        <w:t>e</w:t>
      </w:r>
      <w:r>
        <w:t>rste</w:t>
      </w:r>
      <w:r w:rsidR="00513D54" w:rsidRPr="00B45136">
        <w:t xml:space="preserve"> opslag schijn</w:t>
      </w:r>
      <w:r>
        <w:t xml:space="preserve">baar </w:t>
      </w:r>
      <w:r w:rsidR="00513D54" w:rsidRPr="00B45136">
        <w:t xml:space="preserve">lijkt, gerekend van de </w:t>
      </w:r>
      <w:r>
        <w:t>Os</w:t>
      </w:r>
      <w:r w:rsidR="00513D54" w:rsidRPr="00B45136">
        <w:t>manische Turken, die omtrent 1000 jaar na Constantijn in de wereld verschenen, vernietigt deze grondstelling</w:t>
      </w:r>
      <w:r>
        <w:t>;</w:t>
      </w:r>
      <w:r w:rsidR="00513D54" w:rsidRPr="00B45136">
        <w:t xml:space="preserve"> en Grot</w:t>
      </w:r>
      <w:r>
        <w:t>ius</w:t>
      </w:r>
      <w:r w:rsidR="00513D54" w:rsidRPr="00B45136">
        <w:t xml:space="preserve"> zelf is daarmee zeer verlegen. Want de volkeren, Gog en Maar Gog die na 1000 jaar sedert Constantijn op de breedte der aarde zouden opkomen en de legerstede der heiligen en de stad Gods omringen omtrent het einde van de 14e eeuw, kunnen de </w:t>
      </w:r>
      <w:r>
        <w:t>Os</w:t>
      </w:r>
      <w:r w:rsidR="00513D54" w:rsidRPr="00B45136">
        <w:t>manische Turken niet zijn. Want waar is het vuur des Heeren dat he</w:t>
      </w:r>
      <w:r>
        <w:t>n</w:t>
      </w:r>
      <w:r w:rsidR="00513D54" w:rsidRPr="00B45136">
        <w:t xml:space="preserve"> moest verslinden? Grot</w:t>
      </w:r>
      <w:r>
        <w:t>ius</w:t>
      </w:r>
      <w:r w:rsidR="00513D54" w:rsidRPr="00B45136">
        <w:t xml:space="preserve"> staat verlegen e</w:t>
      </w:r>
      <w:r>
        <w:t>n</w:t>
      </w:r>
      <w:r w:rsidR="00513D54" w:rsidRPr="00B45136">
        <w:t xml:space="preserve"> </w:t>
      </w:r>
      <w:r>
        <w:t>ver</w:t>
      </w:r>
      <w:r w:rsidR="00513D54" w:rsidRPr="00B45136">
        <w:t xml:space="preserve">wacht dat oordeel nog. Hoewel dat rijk nu al 4 </w:t>
      </w:r>
      <w:r w:rsidR="00B2632F">
        <w:t>e</w:t>
      </w:r>
      <w:r w:rsidR="00513D54" w:rsidRPr="00B45136">
        <w:t>e</w:t>
      </w:r>
      <w:r w:rsidR="00B2632F">
        <w:t>uw</w:t>
      </w:r>
      <w:r w:rsidR="00513D54" w:rsidRPr="00B45136">
        <w:t xml:space="preserve">en lang gestaan heeft. </w:t>
      </w:r>
    </w:p>
    <w:p w14:paraId="535278F9" w14:textId="77777777" w:rsidR="00B2632F" w:rsidRDefault="00513D54" w:rsidP="00B45136">
      <w:pPr>
        <w:autoSpaceDE w:val="0"/>
        <w:autoSpaceDN w:val="0"/>
        <w:adjustRightInd w:val="0"/>
        <w:jc w:val="both"/>
      </w:pPr>
      <w:r w:rsidRPr="00B45136">
        <w:t>Of</w:t>
      </w:r>
      <w:r w:rsidR="00B2632F">
        <w:t>,</w:t>
      </w:r>
      <w:r w:rsidRPr="00B45136">
        <w:t xml:space="preserve"> is Constantinopel de geliefde stad Gods? Gelijk </w:t>
      </w:r>
      <w:r w:rsidR="00B2632F">
        <w:t>Grotius</w:t>
      </w:r>
      <w:r w:rsidRPr="00B45136">
        <w:t xml:space="preserve"> stelt</w:t>
      </w:r>
      <w:r w:rsidR="00B2632F">
        <w:t>;</w:t>
      </w:r>
      <w:r w:rsidRPr="00B45136">
        <w:t xml:space="preserve"> die nochtans omtrent deze tijd gelijk iedere</w:t>
      </w:r>
      <w:r w:rsidR="00B2632F">
        <w:t>en</w:t>
      </w:r>
      <w:r w:rsidRPr="00B45136">
        <w:t xml:space="preserve"> wee</w:t>
      </w:r>
      <w:r w:rsidR="00B2632F">
        <w:t>t</w:t>
      </w:r>
      <w:r w:rsidRPr="00B45136">
        <w:t>, zeer verdorven was in dartelheid en bijgeloof? Maar de Osmanische Turken hebben haar niet alleen omringd maar ook veroverd met vreselijke bewijzen van Gods rechtvaardig</w:t>
      </w:r>
      <w:r w:rsidR="00B2632F">
        <w:t>e</w:t>
      </w:r>
      <w:r w:rsidRPr="00B45136">
        <w:t xml:space="preserve"> oordelen</w:t>
      </w:r>
      <w:r w:rsidR="00B2632F">
        <w:t>. En zij</w:t>
      </w:r>
      <w:r w:rsidRPr="00B45136">
        <w:t xml:space="preserve"> hebben die stad tot een zetel van hun rijk gemaakt. </w:t>
      </w:r>
    </w:p>
    <w:p w14:paraId="1DF7CA17" w14:textId="77777777" w:rsidR="00B2632F" w:rsidRDefault="00513D54" w:rsidP="00B45136">
      <w:pPr>
        <w:autoSpaceDE w:val="0"/>
        <w:autoSpaceDN w:val="0"/>
        <w:adjustRightInd w:val="0"/>
        <w:jc w:val="both"/>
      </w:pPr>
      <w:r w:rsidRPr="00B45136">
        <w:t>Maar of dit overeenstemt met de woorden van deze profetie kan iedere</w:t>
      </w:r>
      <w:r w:rsidR="00B2632F">
        <w:t>en</w:t>
      </w:r>
      <w:r w:rsidRPr="00B45136">
        <w:t xml:space="preserve"> zien. Die voortreffelijke man poogt wel dit ieder</w:t>
      </w:r>
      <w:r w:rsidR="00B2632F">
        <w:t>een</w:t>
      </w:r>
      <w:r w:rsidRPr="00B45136">
        <w:t xml:space="preserve"> te doen geloven</w:t>
      </w:r>
      <w:r w:rsidR="00B2632F">
        <w:t>,</w:t>
      </w:r>
      <w:r w:rsidRPr="00B45136">
        <w:t xml:space="preserve"> maar tevergeefs. De legerplaats der heiligen moest omringd worden volgens </w:t>
      </w:r>
      <w:r w:rsidR="00B2632F">
        <w:t>O</w:t>
      </w:r>
      <w:r w:rsidRPr="00B45136">
        <w:t>penbaring 20</w:t>
      </w:r>
      <w:r w:rsidR="00B2632F">
        <w:t>;</w:t>
      </w:r>
      <w:r w:rsidRPr="00B45136">
        <w:t xml:space="preserve"> maar niet ingenomen of veroverd worden. Als ten tijde toen </w:t>
      </w:r>
      <w:r w:rsidR="00B2632F">
        <w:t>Tamer</w:t>
      </w:r>
      <w:r w:rsidRPr="00B45136">
        <w:t>la</w:t>
      </w:r>
      <w:r w:rsidR="00B2632F">
        <w:t>a</w:t>
      </w:r>
      <w:r w:rsidRPr="00B45136">
        <w:t>n, B</w:t>
      </w:r>
      <w:r w:rsidR="00B2632F">
        <w:t>ajazeth</w:t>
      </w:r>
      <w:r w:rsidRPr="00B45136">
        <w:t>, de zoon van A</w:t>
      </w:r>
      <w:r w:rsidR="00B2632F">
        <w:t xml:space="preserve">murath - </w:t>
      </w:r>
      <w:r w:rsidRPr="00B45136">
        <w:t xml:space="preserve">die zo vreselijk tekeer ging tegen de christenen, </w:t>
      </w:r>
      <w:r w:rsidR="00B2632F">
        <w:t xml:space="preserve">- </w:t>
      </w:r>
      <w:r w:rsidRPr="00B45136">
        <w:t xml:space="preserve">dwong de belegering </w:t>
      </w:r>
      <w:r w:rsidR="00B2632F">
        <w:t>van Constantinopel op te breken. Welke stad</w:t>
      </w:r>
      <w:r w:rsidRPr="00B45136">
        <w:t xml:space="preserve"> met de uiterste rampen </w:t>
      </w:r>
      <w:r w:rsidR="00B2632F">
        <w:t xml:space="preserve">bedreigd werd; en </w:t>
      </w:r>
      <w:r w:rsidRPr="00B45136">
        <w:t xml:space="preserve"> hem </w:t>
      </w:r>
      <w:r w:rsidR="00B2632F">
        <w:t>B</w:t>
      </w:r>
      <w:r w:rsidRPr="00B45136">
        <w:t>aj</w:t>
      </w:r>
      <w:r w:rsidR="00B2632F">
        <w:t>azeth</w:t>
      </w:r>
      <w:r w:rsidRPr="00B45136">
        <w:t xml:space="preserve"> </w:t>
      </w:r>
      <w:r w:rsidR="00B2632F">
        <w:t>ee</w:t>
      </w:r>
      <w:r w:rsidRPr="00B45136">
        <w:t>n overgrote nederlaag toebracht en he</w:t>
      </w:r>
      <w:r w:rsidR="00B2632F">
        <w:t>m zelfs levendig gevangen kreeg.</w:t>
      </w:r>
      <w:r w:rsidRPr="00B45136">
        <w:t xml:space="preserve"> </w:t>
      </w:r>
      <w:r w:rsidR="00B2632F">
        <w:t>I</w:t>
      </w:r>
      <w:r w:rsidRPr="00B45136">
        <w:t>ndien</w:t>
      </w:r>
      <w:r w:rsidR="00B2632F">
        <w:t>,</w:t>
      </w:r>
      <w:r w:rsidRPr="00B45136">
        <w:t xml:space="preserve"> zeg ik</w:t>
      </w:r>
      <w:r w:rsidR="00B2632F">
        <w:t>,</w:t>
      </w:r>
      <w:r w:rsidRPr="00B45136">
        <w:t xml:space="preserve"> in die tijd het gebied der Osmanen vernield was en de christenen van die tijd af in het oosten van die schrik hebben want verlost wa</w:t>
      </w:r>
      <w:r w:rsidR="00B2632F">
        <w:t>s</w:t>
      </w:r>
      <w:r w:rsidRPr="00B45136">
        <w:t xml:space="preserve">, </w:t>
      </w:r>
      <w:r w:rsidR="00B2632F">
        <w:t xml:space="preserve">dan </w:t>
      </w:r>
      <w:r w:rsidRPr="00B45136">
        <w:t xml:space="preserve">zou dat </w:t>
      </w:r>
      <w:r w:rsidRPr="00B45136">
        <w:lastRenderedPageBreak/>
        <w:t>Grot</w:t>
      </w:r>
      <w:r w:rsidR="00B2632F">
        <w:t>ius</w:t>
      </w:r>
      <w:r w:rsidRPr="00B45136">
        <w:t xml:space="preserve"> niet weinig in zijn gedachten gestijfd hebben. Want in die onverwachte en verwonderen</w:t>
      </w:r>
      <w:r w:rsidR="00B2632F">
        <w:t>s</w:t>
      </w:r>
      <w:r w:rsidRPr="00B45136">
        <w:t>waard</w:t>
      </w:r>
      <w:r w:rsidR="00B2632F">
        <w:t>ige</w:t>
      </w:r>
      <w:r w:rsidRPr="00B45136">
        <w:t xml:space="preserve"> verlossing die Constantinopel toen genoot door Gods goedgunstigheid, zag men in bijzonder voorbeeld van de </w:t>
      </w:r>
      <w:r w:rsidR="00B2632F">
        <w:t>G</w:t>
      </w:r>
      <w:r w:rsidRPr="00B45136">
        <w:t xml:space="preserve">oddelijke Voorzienigheid. En die </w:t>
      </w:r>
      <w:r w:rsidR="00B2632F">
        <w:t>Timur</w:t>
      </w:r>
      <w:r w:rsidRPr="00B45136">
        <w:t xml:space="preserve"> Le</w:t>
      </w:r>
      <w:r w:rsidR="00B2632F">
        <w:t>ncus, zo men hem noemde, - met d</w:t>
      </w:r>
      <w:r w:rsidRPr="00B45136">
        <w:t>e talloze kri</w:t>
      </w:r>
      <w:r w:rsidR="00B2632F">
        <w:t>jg</w:t>
      </w:r>
      <w:r w:rsidRPr="00B45136">
        <w:t>sbenden van Tartaren die hij met zich voerde, door de hele were</w:t>
      </w:r>
      <w:r w:rsidR="00B2632F">
        <w:t>ld vliegende -</w:t>
      </w:r>
      <w:r w:rsidRPr="00B45136">
        <w:t xml:space="preserve"> was als een </w:t>
      </w:r>
      <w:r w:rsidR="00B2632F">
        <w:t>b</w:t>
      </w:r>
      <w:r w:rsidRPr="00B45136">
        <w:t xml:space="preserve">liksemvuur dat van de hemel neerschiet. </w:t>
      </w:r>
    </w:p>
    <w:p w14:paraId="4610A1D5" w14:textId="77777777" w:rsidR="00513D54" w:rsidRPr="00B45136" w:rsidRDefault="00513D54" w:rsidP="00B45136">
      <w:pPr>
        <w:autoSpaceDE w:val="0"/>
        <w:autoSpaceDN w:val="0"/>
        <w:adjustRightInd w:val="0"/>
        <w:jc w:val="both"/>
      </w:pPr>
      <w:r w:rsidRPr="00B45136">
        <w:t xml:space="preserve">Maar </w:t>
      </w:r>
      <w:r w:rsidR="00B2632F">
        <w:t xml:space="preserve">al </w:t>
      </w:r>
      <w:r w:rsidRPr="00B45136">
        <w:t>het overige komt daarmee niet overeen. Het gebied is aanstonds weer hersteld en Constantinopel heeft het noodlot niet kunnen ontgaan daar het zolang mee bedreigd was. Dit strijd tegen Grot</w:t>
      </w:r>
      <w:r w:rsidR="00B2632F">
        <w:t>ius</w:t>
      </w:r>
      <w:r w:rsidRPr="00B45136">
        <w:t xml:space="preserve"> en za</w:t>
      </w:r>
      <w:r w:rsidR="00B2632F">
        <w:t>l</w:t>
      </w:r>
      <w:r w:rsidRPr="00B45136">
        <w:t xml:space="preserve"> niet </w:t>
      </w:r>
      <w:r w:rsidR="00B2632F">
        <w:t>gemakkelijk</w:t>
      </w:r>
      <w:r w:rsidRPr="00B45136">
        <w:t xml:space="preserve"> opgelost worden.</w:t>
      </w:r>
    </w:p>
    <w:p w14:paraId="071D3B2E" w14:textId="77777777" w:rsidR="00B2632F" w:rsidRDefault="00B2632F" w:rsidP="00B45136">
      <w:pPr>
        <w:autoSpaceDE w:val="0"/>
        <w:autoSpaceDN w:val="0"/>
        <w:adjustRightInd w:val="0"/>
        <w:jc w:val="both"/>
      </w:pPr>
    </w:p>
    <w:p w14:paraId="0773FC2D" w14:textId="77777777" w:rsidR="00513D54" w:rsidRPr="00B45136" w:rsidRDefault="00802A7F" w:rsidP="00B45136">
      <w:pPr>
        <w:autoSpaceDE w:val="0"/>
        <w:autoSpaceDN w:val="0"/>
        <w:adjustRightInd w:val="0"/>
        <w:jc w:val="both"/>
      </w:pPr>
      <w:r>
        <w:t>XII. H</w:t>
      </w:r>
      <w:r w:rsidR="00513D54" w:rsidRPr="00B45136">
        <w:t>et strijdt ook tegen de Godsspraak van Daniel, die wij z</w:t>
      </w:r>
      <w:r>
        <w:t>o-even</w:t>
      </w:r>
      <w:r w:rsidR="00513D54" w:rsidRPr="00B45136">
        <w:t xml:space="preserve"> hebben gemeld. En echter bekent hij </w:t>
      </w:r>
      <w:r>
        <w:t xml:space="preserve">[Grotius] </w:t>
      </w:r>
      <w:r w:rsidR="00513D54" w:rsidRPr="00B45136">
        <w:t xml:space="preserve">dat daar op gedoeld wordt. Het oordeel en </w:t>
      </w:r>
      <w:r>
        <w:t>R</w:t>
      </w:r>
      <w:r w:rsidR="00513D54" w:rsidRPr="00B45136">
        <w:t>ijk</w:t>
      </w:r>
      <w:r>
        <w:t xml:space="preserve"> wordt</w:t>
      </w:r>
      <w:r w:rsidR="00513D54" w:rsidRPr="00B45136">
        <w:t xml:space="preserve"> in de profetie gezegd over </w:t>
      </w:r>
      <w:r w:rsidR="00513D54" w:rsidRPr="00802A7F">
        <w:rPr>
          <w:i/>
        </w:rPr>
        <w:t>gegeven te worden aan de Heiligen der hoge plaats</w:t>
      </w:r>
      <w:r w:rsidRPr="00802A7F">
        <w:rPr>
          <w:i/>
        </w:rPr>
        <w:t>en</w:t>
      </w:r>
      <w:r w:rsidR="00513D54" w:rsidRPr="00802A7F">
        <w:rPr>
          <w:i/>
        </w:rPr>
        <w:t>.</w:t>
      </w:r>
      <w:r w:rsidR="00513D54" w:rsidRPr="00B45136">
        <w:t xml:space="preserve"> Dat is aan het volk Gods, nadat het 10</w:t>
      </w:r>
      <w:r>
        <w:t>-</w:t>
      </w:r>
      <w:r w:rsidR="00513D54" w:rsidRPr="00B45136">
        <w:t>hoorn</w:t>
      </w:r>
      <w:r>
        <w:t>ig</w:t>
      </w:r>
      <w:r w:rsidR="00513D54" w:rsidRPr="00B45136">
        <w:t xml:space="preserve">e </w:t>
      </w:r>
      <w:r>
        <w:t>B</w:t>
      </w:r>
      <w:r w:rsidR="00513D54" w:rsidRPr="00B45136">
        <w:t xml:space="preserve">eest en </w:t>
      </w:r>
      <w:r w:rsidR="00513D54" w:rsidRPr="00802A7F">
        <w:rPr>
          <w:i/>
        </w:rPr>
        <w:t>de kleine hoorn die tussen die hoornen op zou schieten,</w:t>
      </w:r>
      <w:r w:rsidR="00513D54" w:rsidRPr="00B45136">
        <w:t xml:space="preserve"> </w:t>
      </w:r>
      <w:r w:rsidRPr="00B45136">
        <w:t>verniet</w:t>
      </w:r>
      <w:r>
        <w:t>igd</w:t>
      </w:r>
      <w:r w:rsidR="00513D54" w:rsidRPr="00B45136">
        <w:t xml:space="preserve"> waren. Waardoor</w:t>
      </w:r>
      <w:r>
        <w:t>,</w:t>
      </w:r>
      <w:r w:rsidR="00513D54" w:rsidRPr="00B45136">
        <w:t xml:space="preserve"> zoals men uit die Godsspraak zelf kan zien, het Rooms gebied moet verstaan worden, dat op het einde der dagen in 10 </w:t>
      </w:r>
      <w:r>
        <w:t>Rij</w:t>
      </w:r>
      <w:r w:rsidR="00513D54" w:rsidRPr="00B45136">
        <w:t>ken zou verdeeld worden; die zich tegen het rijk van Christus zouden aan</w:t>
      </w:r>
      <w:r>
        <w:t>kanten. En daar</w:t>
      </w:r>
      <w:r w:rsidR="00513D54" w:rsidRPr="00B45136">
        <w:t>boven het rijk der Osmanen</w:t>
      </w:r>
      <w:r>
        <w:t>,</w:t>
      </w:r>
      <w:r w:rsidR="00513D54" w:rsidRPr="00B45136">
        <w:t xml:space="preserve"> dat hier door </w:t>
      </w:r>
      <w:r w:rsidR="00513D54" w:rsidRPr="00802A7F">
        <w:rPr>
          <w:i/>
        </w:rPr>
        <w:t>een kleine hoorn</w:t>
      </w:r>
      <w:r w:rsidR="00513D54" w:rsidRPr="00B45136">
        <w:t xml:space="preserve"> afgebeeld wordt. Na die tijd, zeg ik, zou de kerk dat </w:t>
      </w:r>
      <w:r>
        <w:t>Ri</w:t>
      </w:r>
      <w:r w:rsidR="00513D54" w:rsidRPr="00B45136">
        <w:t>jk mogen verwachten dat hier naar het voorbeeld van Daniel wordt afgema</w:t>
      </w:r>
      <w:r>
        <w:t>ald</w:t>
      </w:r>
      <w:r w:rsidR="00513D54" w:rsidRPr="00B45136">
        <w:t>. Maar dit alles is veel jonger dan de tijd van Constantijn</w:t>
      </w:r>
      <w:r>
        <w:t>;</w:t>
      </w:r>
      <w:r w:rsidR="00513D54" w:rsidRPr="00B45136">
        <w:t xml:space="preserve"> en </w:t>
      </w:r>
      <w:r>
        <w:t xml:space="preserve">het </w:t>
      </w:r>
      <w:r w:rsidR="00513D54" w:rsidRPr="00B45136">
        <w:t xml:space="preserve">heeft zelfs in onze tijd de vervulling </w:t>
      </w:r>
      <w:r w:rsidRPr="00B45136">
        <w:t xml:space="preserve">nog </w:t>
      </w:r>
      <w:r w:rsidR="00513D54" w:rsidRPr="00B45136">
        <w:t>niet gezien.</w:t>
      </w:r>
    </w:p>
    <w:p w14:paraId="079E0120" w14:textId="77777777" w:rsidR="00513D54" w:rsidRPr="00B45136" w:rsidRDefault="00513D54" w:rsidP="00B45136">
      <w:pPr>
        <w:autoSpaceDE w:val="0"/>
        <w:autoSpaceDN w:val="0"/>
        <w:adjustRightInd w:val="0"/>
        <w:jc w:val="both"/>
      </w:pPr>
    </w:p>
    <w:p w14:paraId="539DD3A2" w14:textId="77777777" w:rsidR="00802A7F" w:rsidRDefault="00802A7F" w:rsidP="00B45136">
      <w:pPr>
        <w:autoSpaceDE w:val="0"/>
        <w:autoSpaceDN w:val="0"/>
        <w:adjustRightInd w:val="0"/>
        <w:jc w:val="both"/>
      </w:pPr>
      <w:r>
        <w:t>XIII</w:t>
      </w:r>
      <w:r w:rsidR="00513D54" w:rsidRPr="00B45136">
        <w:t xml:space="preserve">. Wat zullen wij dan eindelijk zeggen en vast stellen? </w:t>
      </w:r>
    </w:p>
    <w:p w14:paraId="68CCD1BB" w14:textId="77777777" w:rsidR="00802A7F" w:rsidRDefault="00513D54" w:rsidP="00B45136">
      <w:pPr>
        <w:autoSpaceDE w:val="0"/>
        <w:autoSpaceDN w:val="0"/>
        <w:adjustRightInd w:val="0"/>
        <w:jc w:val="both"/>
      </w:pPr>
      <w:r w:rsidRPr="00B45136">
        <w:t xml:space="preserve">Daar is zoveel </w:t>
      </w:r>
      <w:r w:rsidR="00802A7F">
        <w:t>ik</w:t>
      </w:r>
      <w:r w:rsidRPr="00B45136">
        <w:t xml:space="preserve"> kan zien, niets anders over, dan dat men de 1000 jar</w:t>
      </w:r>
      <w:r w:rsidR="00802A7F">
        <w:t>en</w:t>
      </w:r>
      <w:r w:rsidRPr="00B45136">
        <w:t xml:space="preserve"> begint met die tijd waarin het Rijk van het </w:t>
      </w:r>
      <w:r w:rsidR="00802A7F">
        <w:t>B</w:t>
      </w:r>
      <w:r w:rsidRPr="00B45136">
        <w:t xml:space="preserve">eest eindigt. En derhalve </w:t>
      </w:r>
      <w:r w:rsidR="00802A7F">
        <w:t>dat</w:t>
      </w:r>
      <w:r w:rsidRPr="00B45136">
        <w:t xml:space="preserve"> </w:t>
      </w:r>
      <w:r w:rsidR="00802A7F">
        <w:t xml:space="preserve">daarna </w:t>
      </w:r>
      <w:r w:rsidRPr="00B45136">
        <w:t>die lange tijd van vrede en voorspoed der kerk</w:t>
      </w:r>
      <w:r w:rsidR="00802A7F">
        <w:t xml:space="preserve"> wordt bedoeld</w:t>
      </w:r>
      <w:r w:rsidRPr="00B45136">
        <w:t xml:space="preserve"> en die gelukkige stand daarvan op aarde; waarvan de profeten doorgaans zo heerlijk spreken. En waarvan </w:t>
      </w:r>
      <w:r w:rsidRPr="00802A7F">
        <w:rPr>
          <w:i/>
        </w:rPr>
        <w:t xml:space="preserve">het stilzwijgen van </w:t>
      </w:r>
      <w:r w:rsidR="00802A7F">
        <w:rPr>
          <w:i/>
        </w:rPr>
        <w:t>half</w:t>
      </w:r>
      <w:r w:rsidRPr="00802A7F">
        <w:rPr>
          <w:i/>
        </w:rPr>
        <w:t xml:space="preserve"> uur</w:t>
      </w:r>
      <w:r w:rsidRPr="00B45136">
        <w:t xml:space="preserve"> e</w:t>
      </w:r>
      <w:r w:rsidR="00802A7F">
        <w:t>e</w:t>
      </w:r>
      <w:r w:rsidRPr="00B45136">
        <w:t>n zi</w:t>
      </w:r>
      <w:r w:rsidR="00802A7F">
        <w:t>nnebeeld was, hoofdstuk 8 vers 1</w:t>
      </w:r>
      <w:r w:rsidRPr="00B45136">
        <w:t xml:space="preserve">, dat Johannes in het hemels Heiligdom onder de 7e zegel werd vertoond. </w:t>
      </w:r>
    </w:p>
    <w:p w14:paraId="1496D1A5" w14:textId="77777777" w:rsidR="00802A7F" w:rsidRDefault="00802A7F" w:rsidP="00B45136">
      <w:pPr>
        <w:autoSpaceDE w:val="0"/>
        <w:autoSpaceDN w:val="0"/>
        <w:adjustRightInd w:val="0"/>
        <w:jc w:val="both"/>
      </w:pPr>
      <w:r>
        <w:t>Maar niemand denke</w:t>
      </w:r>
      <w:r w:rsidR="00513D54" w:rsidRPr="00B45136">
        <w:t>, dat deze gedachten</w:t>
      </w:r>
      <w:r>
        <w:t xml:space="preserve"> </w:t>
      </w:r>
      <w:r w:rsidR="00513D54" w:rsidRPr="00B45136">
        <w:t xml:space="preserve">onrechtzinnig zijn. De geleerde en </w:t>
      </w:r>
      <w:r>
        <w:t>G</w:t>
      </w:r>
      <w:r w:rsidR="00513D54" w:rsidRPr="00B45136">
        <w:t xml:space="preserve">odvruchtige mannen die na de Hervorming waren opgestaan, </w:t>
      </w:r>
      <w:r w:rsidR="00513D54" w:rsidRPr="00802A7F">
        <w:rPr>
          <w:i/>
        </w:rPr>
        <w:t>dit boek</w:t>
      </w:r>
      <w:r w:rsidR="00513D54" w:rsidRPr="00B45136">
        <w:t xml:space="preserve"> doorblader</w:t>
      </w:r>
      <w:r>
        <w:t>d</w:t>
      </w:r>
      <w:r w:rsidR="00513D54" w:rsidRPr="00B45136">
        <w:t xml:space="preserve"> en </w:t>
      </w:r>
      <w:r w:rsidR="00513D54" w:rsidRPr="00802A7F">
        <w:rPr>
          <w:i/>
        </w:rPr>
        <w:t>opgehelderd hebbende</w:t>
      </w:r>
      <w:r w:rsidR="00513D54" w:rsidRPr="00B45136">
        <w:t>, zoveel mi</w:t>
      </w:r>
      <w:r>
        <w:t>j zijn voorgekomen, hebben alle deze stelling omhelsd</w:t>
      </w:r>
      <w:r w:rsidR="00513D54" w:rsidRPr="00B45136">
        <w:t>. Omdat ze zagen dat de samenhang van de profetie en de geschiedenissen der zaken en de kerkelijke lotgevallen di</w:t>
      </w:r>
      <w:r>
        <w:t>t</w:t>
      </w:r>
      <w:r w:rsidR="00513D54" w:rsidRPr="00B45136">
        <w:t xml:space="preserve"> begunstigden. </w:t>
      </w:r>
    </w:p>
    <w:p w14:paraId="78F57131" w14:textId="77777777" w:rsidR="00E54B16" w:rsidRDefault="00513D54" w:rsidP="00B45136">
      <w:pPr>
        <w:autoSpaceDE w:val="0"/>
        <w:autoSpaceDN w:val="0"/>
        <w:adjustRightInd w:val="0"/>
        <w:jc w:val="both"/>
      </w:pPr>
      <w:r w:rsidRPr="00802A7F">
        <w:rPr>
          <w:lang w:val="en-GB"/>
        </w:rPr>
        <w:t>Zoals Franciscus Lambert</w:t>
      </w:r>
      <w:r w:rsidR="00802A7F" w:rsidRPr="00802A7F">
        <w:rPr>
          <w:lang w:val="en-GB"/>
        </w:rPr>
        <w:t>u</w:t>
      </w:r>
      <w:r w:rsidRPr="00802A7F">
        <w:rPr>
          <w:lang w:val="en-GB"/>
        </w:rPr>
        <w:t>s, Carolus Ga</w:t>
      </w:r>
      <w:r w:rsidR="00802A7F" w:rsidRPr="00802A7F">
        <w:rPr>
          <w:lang w:val="en-GB"/>
        </w:rPr>
        <w:t>llu</w:t>
      </w:r>
      <w:r w:rsidRPr="00802A7F">
        <w:rPr>
          <w:lang w:val="en-GB"/>
        </w:rPr>
        <w:t>s, Alfons</w:t>
      </w:r>
      <w:r w:rsidR="00802A7F" w:rsidRPr="00802A7F">
        <w:rPr>
          <w:lang w:val="en-GB"/>
        </w:rPr>
        <w:t>u</w:t>
      </w:r>
      <w:r w:rsidRPr="00802A7F">
        <w:rPr>
          <w:lang w:val="en-GB"/>
        </w:rPr>
        <w:t>s</w:t>
      </w:r>
      <w:r w:rsidR="00802A7F" w:rsidRPr="00802A7F">
        <w:rPr>
          <w:lang w:val="en-GB"/>
        </w:rPr>
        <w:t xml:space="preserve"> Conradus</w:t>
      </w:r>
      <w:r w:rsidRPr="00802A7F">
        <w:rPr>
          <w:lang w:val="en-GB"/>
        </w:rPr>
        <w:t xml:space="preserve"> Mant</w:t>
      </w:r>
      <w:r w:rsidR="00802A7F" w:rsidRPr="00802A7F">
        <w:rPr>
          <w:lang w:val="en-GB"/>
        </w:rPr>
        <w:t>uanus</w:t>
      </w:r>
      <w:r w:rsidRPr="00802A7F">
        <w:rPr>
          <w:lang w:val="en-GB"/>
        </w:rPr>
        <w:t>, Jakobus B</w:t>
      </w:r>
      <w:r w:rsidR="00802A7F" w:rsidRPr="00802A7F">
        <w:rPr>
          <w:lang w:val="en-GB"/>
        </w:rPr>
        <w:t>rocardus</w:t>
      </w:r>
      <w:r w:rsidRPr="00802A7F">
        <w:rPr>
          <w:lang w:val="en-GB"/>
        </w:rPr>
        <w:t>, Albertus Leo</w:t>
      </w:r>
      <w:r w:rsidR="00802A7F" w:rsidRPr="00802A7F">
        <w:rPr>
          <w:lang w:val="en-GB"/>
        </w:rPr>
        <w:t>n</w:t>
      </w:r>
      <w:r w:rsidRPr="00802A7F">
        <w:rPr>
          <w:lang w:val="en-GB"/>
        </w:rPr>
        <w:t>i</w:t>
      </w:r>
      <w:r w:rsidR="00802A7F">
        <w:rPr>
          <w:lang w:val="en-GB"/>
        </w:rPr>
        <w:t>u</w:t>
      </w:r>
      <w:r w:rsidRPr="00802A7F">
        <w:rPr>
          <w:lang w:val="en-GB"/>
        </w:rPr>
        <w:t xml:space="preserve">s. </w:t>
      </w:r>
      <w:r w:rsidRPr="00B45136">
        <w:t>Daar men nog kan b</w:t>
      </w:r>
      <w:r w:rsidR="00802A7F">
        <w:t>ijvoegen de jongere en bedreven</w:t>
      </w:r>
      <w:r w:rsidR="00E54B16">
        <w:t>d</w:t>
      </w:r>
      <w:r w:rsidRPr="00B45136">
        <w:t>ste</w:t>
      </w:r>
      <w:r w:rsidR="00802A7F">
        <w:t xml:space="preserve"> </w:t>
      </w:r>
      <w:r w:rsidRPr="00B45136">
        <w:t>uitleggers van dit boek, zoals La</w:t>
      </w:r>
      <w:r w:rsidR="00E54B16">
        <w:t>eneus</w:t>
      </w:r>
      <w:r w:rsidRPr="00B45136">
        <w:t xml:space="preserve"> en Med</w:t>
      </w:r>
      <w:r w:rsidR="00E54B16">
        <w:t>u</w:t>
      </w:r>
      <w:r w:rsidRPr="00B45136">
        <w:t xml:space="preserve">s </w:t>
      </w:r>
      <w:r w:rsidR="00E54B16">
        <w:t xml:space="preserve">[Joseph Mede] </w:t>
      </w:r>
      <w:r w:rsidRPr="00B45136">
        <w:t>en zelfs</w:t>
      </w:r>
      <w:r w:rsidR="00E54B16">
        <w:t xml:space="preserve"> Cotterius</w:t>
      </w:r>
      <w:r w:rsidRPr="00B45136">
        <w:t xml:space="preserve">, hoewel die zijn verstand teveel toegeeft. Ook is Thomas Burnett, die wegens zijn vernuft en geleerdheid prijzenswaardig is, van deze grondstelling niet afgeweken. Hoewel ik zijn bijzondere en eigen gedachten voor hem laat. </w:t>
      </w:r>
    </w:p>
    <w:p w14:paraId="7B046539" w14:textId="77777777" w:rsidR="00E54B16" w:rsidRDefault="00E54B16" w:rsidP="00B45136">
      <w:pPr>
        <w:autoSpaceDE w:val="0"/>
        <w:autoSpaceDN w:val="0"/>
        <w:adjustRightInd w:val="0"/>
        <w:jc w:val="both"/>
      </w:pPr>
      <w:r>
        <w:t>Hoe</w:t>
      </w:r>
      <w:r w:rsidR="00513D54" w:rsidRPr="00B45136">
        <w:t xml:space="preserve">wel de meeste uitleggers van de </w:t>
      </w:r>
      <w:r>
        <w:t>Middeleeuwen</w:t>
      </w:r>
      <w:r w:rsidR="00513D54" w:rsidRPr="00B45136">
        <w:t xml:space="preserve"> dit duizendjarig rijk hoger afleiden, voornamelijk bewogen door het gezag van Augustinus, die geen bekwaam rechter in deze dingen kan geoordeeld worden, en zelfs tegenstrijdigheden hierover schrijft. Echter zijn er anderen die de heilige Schriften en het profetisch woord met elka</w:t>
      </w:r>
      <w:r>
        <w:t>a</w:t>
      </w:r>
      <w:r w:rsidR="00513D54" w:rsidRPr="00B45136">
        <w:t>r vergeleken hebben</w:t>
      </w:r>
      <w:r>
        <w:t>,</w:t>
      </w:r>
      <w:r w:rsidR="00513D54" w:rsidRPr="00B45136">
        <w:t xml:space="preserve"> die </w:t>
      </w:r>
      <w:r w:rsidRPr="00B45136">
        <w:t>geenszins</w:t>
      </w:r>
      <w:r w:rsidR="00513D54" w:rsidRPr="00B45136">
        <w:t xml:space="preserve"> getwijfeld hebben onze gedachten te onderschrijven. </w:t>
      </w:r>
    </w:p>
    <w:p w14:paraId="72AC48CB" w14:textId="77777777" w:rsidR="00513D54" w:rsidRPr="00B45136" w:rsidRDefault="00513D54" w:rsidP="00B45136">
      <w:pPr>
        <w:autoSpaceDE w:val="0"/>
        <w:autoSpaceDN w:val="0"/>
        <w:adjustRightInd w:val="0"/>
        <w:jc w:val="both"/>
      </w:pPr>
      <w:r w:rsidRPr="00B45136">
        <w:t>Waarvan wij een voortreffelijk voorbeeld vinden in een zekere min</w:t>
      </w:r>
      <w:r w:rsidR="00E54B16">
        <w:t>n</w:t>
      </w:r>
      <w:r w:rsidRPr="00B45136">
        <w:t xml:space="preserve">ebroeder, in zijn boeken van de </w:t>
      </w:r>
      <w:r w:rsidRPr="00E54B16">
        <w:rPr>
          <w:i/>
        </w:rPr>
        <w:t>Wisselvalligheden des toekomenden tijds</w:t>
      </w:r>
      <w:r w:rsidRPr="00B45136">
        <w:t>, van welke Wilhelmus van Na</w:t>
      </w:r>
      <w:r w:rsidR="00E54B16">
        <w:t>ngis</w:t>
      </w:r>
      <w:r w:rsidRPr="00B45136">
        <w:t xml:space="preserve"> in zijn Kroniek met grote lof spreekt; bij Da</w:t>
      </w:r>
      <w:r w:rsidR="00E54B16">
        <w:t>cherius</w:t>
      </w:r>
      <w:r w:rsidRPr="00B45136">
        <w:t xml:space="preserve"> op het jaar 1354. En boven </w:t>
      </w:r>
      <w:r w:rsidRPr="00B45136">
        <w:lastRenderedPageBreak/>
        <w:t xml:space="preserve">hetgeen wij hebben bijgebracht zijn er nog andere bewijzen die </w:t>
      </w:r>
      <w:r w:rsidR="00E54B16">
        <w:t>on</w:t>
      </w:r>
      <w:r w:rsidRPr="00B45136">
        <w:t>ze stelling begunstigen.</w:t>
      </w:r>
    </w:p>
    <w:p w14:paraId="56719525" w14:textId="77777777" w:rsidR="00513D54" w:rsidRPr="00B45136" w:rsidRDefault="00513D54" w:rsidP="00B45136">
      <w:pPr>
        <w:autoSpaceDE w:val="0"/>
        <w:autoSpaceDN w:val="0"/>
        <w:adjustRightInd w:val="0"/>
        <w:jc w:val="both"/>
      </w:pPr>
    </w:p>
    <w:p w14:paraId="5E73A0F4" w14:textId="77777777" w:rsidR="00513D54" w:rsidRPr="00E54B16" w:rsidRDefault="00513D54" w:rsidP="00B45136">
      <w:pPr>
        <w:autoSpaceDE w:val="0"/>
        <w:autoSpaceDN w:val="0"/>
        <w:adjustRightInd w:val="0"/>
        <w:jc w:val="both"/>
        <w:rPr>
          <w:b/>
        </w:rPr>
      </w:pPr>
      <w:r w:rsidRPr="00E54B16">
        <w:rPr>
          <w:b/>
        </w:rPr>
        <w:t>De oudste kerkleraars begunstigen de stelling dat het duizendjarig rijk in het laatst der tijden komen zal.</w:t>
      </w:r>
    </w:p>
    <w:p w14:paraId="14F29BCB" w14:textId="77777777" w:rsidR="00E54B16" w:rsidRDefault="00513D54" w:rsidP="00B45136">
      <w:pPr>
        <w:autoSpaceDE w:val="0"/>
        <w:autoSpaceDN w:val="0"/>
        <w:adjustRightInd w:val="0"/>
        <w:jc w:val="both"/>
      </w:pPr>
      <w:r w:rsidRPr="00B45136">
        <w:t xml:space="preserve">Ten 1e zou ik wensen dat men in </w:t>
      </w:r>
      <w:r w:rsidR="00E54B16">
        <w:t>acht</w:t>
      </w:r>
      <w:r w:rsidRPr="00B45136">
        <w:t xml:space="preserve"> nam hoe de oude </w:t>
      </w:r>
      <w:r w:rsidR="00E54B16">
        <w:t>K</w:t>
      </w:r>
      <w:r w:rsidRPr="00B45136">
        <w:t xml:space="preserve">erkleraars die </w:t>
      </w:r>
      <w:r w:rsidR="00E54B16">
        <w:t>het dichtst na</w:t>
      </w:r>
      <w:r w:rsidRPr="00B45136">
        <w:t xml:space="preserve"> de tijden van de apostelen geleefd hebben, de woorden van Johannes op dezelfde wijze hebben verstaan</w:t>
      </w:r>
      <w:r w:rsidR="00E54B16">
        <w:t>. Ze hebben gemeend,</w:t>
      </w:r>
      <w:r w:rsidRPr="00B45136">
        <w:t xml:space="preserve"> dat men door deze 1000 jaar begrijpen moet, de tijd van vrede en voorspoed der kerk van de </w:t>
      </w:r>
      <w:r w:rsidR="00E54B16">
        <w:t>H</w:t>
      </w:r>
      <w:r w:rsidRPr="00B45136">
        <w:t xml:space="preserve">eiland op aarde, die het einde van alles niet lang zal voorgaan. </w:t>
      </w:r>
    </w:p>
    <w:p w14:paraId="3A4F647B" w14:textId="77777777" w:rsidR="00E54B16" w:rsidRDefault="00513D54" w:rsidP="00B45136">
      <w:pPr>
        <w:autoSpaceDE w:val="0"/>
        <w:autoSpaceDN w:val="0"/>
        <w:adjustRightInd w:val="0"/>
        <w:jc w:val="both"/>
      </w:pPr>
      <w:r w:rsidRPr="00B45136">
        <w:t xml:space="preserve">Welke overlevering hoewel die van sommigen niet zeer gelukkig is verklaard omdat ze daar hun </w:t>
      </w:r>
      <w:r w:rsidR="00E54B16">
        <w:t xml:space="preserve">eigen </w:t>
      </w:r>
      <w:r w:rsidRPr="00B45136">
        <w:t>redeneringen onder vermengden, zoals en zeker geleerd man g</w:t>
      </w:r>
      <w:r w:rsidR="00E54B16">
        <w:t>i</w:t>
      </w:r>
      <w:r w:rsidRPr="00B45136">
        <w:t>st</w:t>
      </w:r>
      <w:r w:rsidR="00E54B16">
        <w:t xml:space="preserve">. </w:t>
      </w:r>
      <w:r w:rsidRPr="00B45136">
        <w:t>Theor</w:t>
      </w:r>
      <w:r w:rsidR="00E54B16">
        <w:t>, Tell. Sacr. Lib. 4 cap 1</w:t>
      </w:r>
      <w:r w:rsidRPr="00B45136">
        <w:t xml:space="preserve">. </w:t>
      </w:r>
      <w:r w:rsidR="00E54B16">
        <w:t>Ik m</w:t>
      </w:r>
      <w:r w:rsidRPr="00B45136">
        <w:t xml:space="preserve">een echter niet dat men aan de ware uitlegging van deze plaats kan twijfelen. Die door de overlevering van die tijd die </w:t>
      </w:r>
      <w:r w:rsidR="00E54B16">
        <w:t xml:space="preserve">het </w:t>
      </w:r>
      <w:r w:rsidRPr="00B45136">
        <w:t>naast</w:t>
      </w:r>
      <w:r w:rsidR="00E54B16">
        <w:t>e</w:t>
      </w:r>
      <w:r w:rsidRPr="00B45136">
        <w:t xml:space="preserve"> aan de tijd van de apostelen kwam, is overhandigd. </w:t>
      </w:r>
    </w:p>
    <w:p w14:paraId="12CEA332" w14:textId="77777777" w:rsidR="00E54B16" w:rsidRDefault="00513D54" w:rsidP="00B45136">
      <w:pPr>
        <w:autoSpaceDE w:val="0"/>
        <w:autoSpaceDN w:val="0"/>
        <w:adjustRightInd w:val="0"/>
        <w:jc w:val="both"/>
      </w:pPr>
      <w:r w:rsidRPr="00B45136">
        <w:t xml:space="preserve">Ook heeft dat gevoelen </w:t>
      </w:r>
      <w:r w:rsidR="00E54B16">
        <w:t>bij</w:t>
      </w:r>
      <w:r w:rsidRPr="00B45136">
        <w:t xml:space="preserve"> de meeste en de geleerdste mannen in de kerk gegolden. Of gelijk Justinus zegt: </w:t>
      </w:r>
      <w:r w:rsidRPr="00E54B16">
        <w:rPr>
          <w:i/>
        </w:rPr>
        <w:t xml:space="preserve">bij de christenen die alleszins rechtzinnig zijn en de </w:t>
      </w:r>
      <w:r w:rsidR="00E54B16" w:rsidRPr="00E54B16">
        <w:rPr>
          <w:i/>
        </w:rPr>
        <w:t>G</w:t>
      </w:r>
      <w:r w:rsidRPr="00E54B16">
        <w:rPr>
          <w:i/>
        </w:rPr>
        <w:t>oddelijke Schriften ervaren zijn geweest tot de tijd van Hieronymus en Augustinus toe.</w:t>
      </w:r>
      <w:r w:rsidRPr="00B45136">
        <w:t xml:space="preserve"> Hoewel deze </w:t>
      </w:r>
      <w:r w:rsidR="00E54B16">
        <w:t xml:space="preserve">[Augustinus] </w:t>
      </w:r>
      <w:r w:rsidRPr="00B45136">
        <w:t>zelf, uit eerbied voor de oudheid</w:t>
      </w:r>
      <w:r w:rsidR="00E54B16">
        <w:t>,</w:t>
      </w:r>
      <w:r w:rsidRPr="00B45136">
        <w:t xml:space="preserve"> die gedachte niet heeft durven verwerpen. </w:t>
      </w:r>
    </w:p>
    <w:p w14:paraId="1C5766D8" w14:textId="77777777" w:rsidR="00985C19" w:rsidRDefault="00513D54" w:rsidP="00B45136">
      <w:pPr>
        <w:autoSpaceDE w:val="0"/>
        <w:autoSpaceDN w:val="0"/>
        <w:adjustRightInd w:val="0"/>
        <w:jc w:val="both"/>
      </w:pPr>
      <w:r w:rsidRPr="00B45136">
        <w:t xml:space="preserve">Wat staat mij </w:t>
      </w:r>
      <w:r w:rsidR="00E54B16">
        <w:t>hier</w:t>
      </w:r>
      <w:r w:rsidR="00E54B16" w:rsidRPr="00B45136">
        <w:t xml:space="preserve">mee </w:t>
      </w:r>
      <w:r w:rsidR="00E54B16">
        <w:t>te doen? Zal ik we</w:t>
      </w:r>
      <w:r w:rsidRPr="00B45136">
        <w:t xml:space="preserve">er alles </w:t>
      </w:r>
      <w:r w:rsidR="00985C19">
        <w:t>h</w:t>
      </w:r>
      <w:r w:rsidRPr="00B45136">
        <w:t xml:space="preserve">erhalen en uitschrijven </w:t>
      </w:r>
      <w:r w:rsidR="00985C19">
        <w:t>d</w:t>
      </w:r>
      <w:r w:rsidRPr="00B45136">
        <w:t>at meer dan eens aangehaald en beredeneerd getuigenis van J</w:t>
      </w:r>
      <w:r w:rsidR="00985C19">
        <w:t xml:space="preserve">ustinus </w:t>
      </w:r>
      <w:r w:rsidRPr="00B45136">
        <w:t>de Martelaar</w:t>
      </w:r>
      <w:r w:rsidR="00985C19">
        <w:t>,</w:t>
      </w:r>
      <w:r w:rsidRPr="00B45136">
        <w:t xml:space="preserve"> van Pa</w:t>
      </w:r>
      <w:r w:rsidR="00985C19">
        <w:t>p</w:t>
      </w:r>
      <w:r w:rsidRPr="00B45136">
        <w:t>ias, Ir</w:t>
      </w:r>
      <w:r w:rsidR="00985C19">
        <w:t>eneus</w:t>
      </w:r>
      <w:r w:rsidRPr="00B45136">
        <w:t>, La</w:t>
      </w:r>
      <w:r w:rsidR="00985C19">
        <w:t>ctantius</w:t>
      </w:r>
      <w:r w:rsidRPr="00B45136">
        <w:t>, waarbij gevoegd mag worden Tertullianus</w:t>
      </w:r>
      <w:r w:rsidR="00985C19">
        <w:t>,</w:t>
      </w:r>
      <w:r w:rsidRPr="00B45136">
        <w:t xml:space="preserve"> wiens boek over deze stof verloren is, alsook Victori</w:t>
      </w:r>
      <w:r w:rsidR="00985C19">
        <w:t>nus</w:t>
      </w:r>
      <w:r w:rsidRPr="00B45136">
        <w:t xml:space="preserve"> Pet</w:t>
      </w:r>
      <w:r w:rsidR="00985C19">
        <w:t>a</w:t>
      </w:r>
      <w:r w:rsidRPr="00B45136">
        <w:t>b</w:t>
      </w:r>
      <w:r w:rsidR="00985C19">
        <w:t>i</w:t>
      </w:r>
      <w:r w:rsidRPr="00B45136">
        <w:t>on</w:t>
      </w:r>
      <w:r w:rsidR="00985C19">
        <w:t>en</w:t>
      </w:r>
      <w:r w:rsidRPr="00B45136">
        <w:t>is. Zal ik de geschiedenis van Dionysius de Alexandrijne</w:t>
      </w:r>
      <w:r w:rsidR="00985C19">
        <w:t>r,</w:t>
      </w:r>
      <w:r w:rsidRPr="00B45136">
        <w:t xml:space="preserve"> met Nep</w:t>
      </w:r>
      <w:r w:rsidR="00115051">
        <w:t>o</w:t>
      </w:r>
      <w:r w:rsidRPr="00B45136">
        <w:t>s twistende over dit stuk</w:t>
      </w:r>
      <w:r w:rsidR="00985C19">
        <w:t>,</w:t>
      </w:r>
      <w:r w:rsidRPr="00B45136">
        <w:t xml:space="preserve"> moeten bijbrengen? </w:t>
      </w:r>
    </w:p>
    <w:p w14:paraId="6011305A" w14:textId="77777777" w:rsidR="00985C19" w:rsidRDefault="00513D54" w:rsidP="00B45136">
      <w:pPr>
        <w:autoSpaceDE w:val="0"/>
        <w:autoSpaceDN w:val="0"/>
        <w:adjustRightInd w:val="0"/>
        <w:jc w:val="both"/>
      </w:pPr>
      <w:r w:rsidRPr="00B45136">
        <w:t>Ik zou verloren arbeid doen. Want geleerde</w:t>
      </w:r>
      <w:r w:rsidR="00985C19">
        <w:t xml:space="preserve"> mannen hebben dit werk al over </w:t>
      </w:r>
      <w:r w:rsidRPr="00B45136">
        <w:t>lange tijd ondernomen. En ik heb daar niets bij te doen inzonderheid bij de verhandeling van de geleerde Thomas Burnett die al de gevoelens der oudheid nauwkeurig opstelt. En behalve dezen zou men kunnen noemen Carolus Gall</w:t>
      </w:r>
      <w:r w:rsidR="00985C19">
        <w:t>u</w:t>
      </w:r>
      <w:r w:rsidRPr="00B45136">
        <w:t>s, Josephus Med</w:t>
      </w:r>
      <w:r w:rsidR="00985C19">
        <w:t>u</w:t>
      </w:r>
      <w:r w:rsidRPr="00B45136">
        <w:t>s van onze gezindheid</w:t>
      </w:r>
      <w:r w:rsidR="00985C19">
        <w:t>,</w:t>
      </w:r>
      <w:r w:rsidRPr="00B45136">
        <w:t xml:space="preserve"> en Franciscus </w:t>
      </w:r>
      <w:r w:rsidR="00985C19">
        <w:t>R</w:t>
      </w:r>
      <w:r w:rsidRPr="00B45136">
        <w:t xml:space="preserve">ibera onder de </w:t>
      </w:r>
      <w:r w:rsidR="00985C19">
        <w:t>R</w:t>
      </w:r>
      <w:r w:rsidRPr="00B45136">
        <w:t xml:space="preserve">oomsgezinden. </w:t>
      </w:r>
    </w:p>
    <w:p w14:paraId="0E78DC44" w14:textId="77777777" w:rsidR="00513D54" w:rsidRPr="00B45136" w:rsidRDefault="00513D54" w:rsidP="00B45136">
      <w:pPr>
        <w:autoSpaceDE w:val="0"/>
        <w:autoSpaceDN w:val="0"/>
        <w:adjustRightInd w:val="0"/>
        <w:jc w:val="both"/>
      </w:pPr>
      <w:r w:rsidRPr="00B45136">
        <w:t xml:space="preserve">Het is mij genoeg, dat die stelling van het duizendjarig vrede Rijk der kerk op deze onze </w:t>
      </w:r>
      <w:r w:rsidR="00985C19">
        <w:t>S</w:t>
      </w:r>
      <w:r w:rsidRPr="00B45136">
        <w:t xml:space="preserve">chriftuurplaatsen is gegrond in de </w:t>
      </w:r>
      <w:r w:rsidR="00985C19">
        <w:t>Eerste K</w:t>
      </w:r>
      <w:r w:rsidRPr="00B45136">
        <w:t>erk de overhand heeft gehad. Hoewel in hetgeen dat de geleerde mannen uit eigen vernuft bij deze overle</w:t>
      </w:r>
      <w:r w:rsidR="00985C19">
        <w:t xml:space="preserve">veringen </w:t>
      </w:r>
      <w:r w:rsidRPr="00B45136">
        <w:t xml:space="preserve">hebben gevoegd, </w:t>
      </w:r>
      <w:r w:rsidR="00985C19">
        <w:t xml:space="preserve">voor </w:t>
      </w:r>
      <w:r w:rsidRPr="00B45136">
        <w:t>h</w:t>
      </w:r>
      <w:r w:rsidR="00985C19">
        <w:t>un</w:t>
      </w:r>
      <w:r w:rsidRPr="00B45136">
        <w:t xml:space="preserve"> verantwoord</w:t>
      </w:r>
      <w:r w:rsidR="00985C19">
        <w:t>ing laat</w:t>
      </w:r>
      <w:r w:rsidRPr="00B45136">
        <w:t>; waarvan straks nader. Want ik zie hier alleen op de grondslag der overlevering. En dat is mij genoeg.</w:t>
      </w:r>
    </w:p>
    <w:p w14:paraId="4DA6E1F0" w14:textId="77777777" w:rsidR="009257B6" w:rsidRDefault="009257B6" w:rsidP="00B45136">
      <w:pPr>
        <w:jc w:val="both"/>
      </w:pPr>
    </w:p>
    <w:p w14:paraId="163687BC" w14:textId="77777777" w:rsidR="00985C19" w:rsidRPr="006A653A" w:rsidRDefault="00985C19" w:rsidP="006A653A">
      <w:pPr>
        <w:jc w:val="both"/>
      </w:pPr>
      <w:r>
        <w:t xml:space="preserve">XV. </w:t>
      </w:r>
      <w:r w:rsidRPr="00985C19">
        <w:rPr>
          <w:b/>
        </w:rPr>
        <w:t xml:space="preserve">Dit is ook de hoop </w:t>
      </w:r>
      <w:r w:rsidR="006A653A">
        <w:rPr>
          <w:b/>
        </w:rPr>
        <w:t xml:space="preserve">van </w:t>
      </w:r>
      <w:r w:rsidRPr="00985C19">
        <w:rPr>
          <w:b/>
        </w:rPr>
        <w:t>de Joodse Kerk geweest</w:t>
      </w:r>
    </w:p>
    <w:p w14:paraId="4501FF14" w14:textId="77777777" w:rsidR="006A653A" w:rsidRDefault="001D3CEF" w:rsidP="006A653A">
      <w:pPr>
        <w:autoSpaceDE w:val="0"/>
        <w:autoSpaceDN w:val="0"/>
        <w:adjustRightInd w:val="0"/>
        <w:jc w:val="both"/>
      </w:pPr>
      <w:r w:rsidRPr="006A653A">
        <w:t xml:space="preserve">Ten 2e, moet niemand het vreemd vinden, dat ik zeg, evenals veel geleerde mannen al voor mij gezegd hebben, dat </w:t>
      </w:r>
      <w:r w:rsidR="006A653A">
        <w:t xml:space="preserve">dit </w:t>
      </w:r>
      <w:r w:rsidRPr="006A653A">
        <w:t xml:space="preserve">ook de hoop van de Joodse Kerk was die in de scholen der Overleveringen bewaard werd en tot het nageslacht overgebracht is. Hetzij dat de vrome en geleerde mannen die na de tijd van de Babylonische ballingschap geleefd hebben dit uit ernstige overpeinzingen van de wettische voorbeelden </w:t>
      </w:r>
      <w:r w:rsidR="006A653A">
        <w:t xml:space="preserve">[typen uit de Mozaïsche Wet] </w:t>
      </w:r>
      <w:r w:rsidRPr="006A653A">
        <w:t>en Gods</w:t>
      </w:r>
      <w:r w:rsidR="00115051">
        <w:t>s</w:t>
      </w:r>
      <w:r w:rsidRPr="006A653A">
        <w:t xml:space="preserve">praken der profeten hebben gehaald; hetzij men dat van hogerhand moet afleiden. Want ik twijfel niet, of die overlevering moet zeer oud zijn. Maar die </w:t>
      </w:r>
      <w:r w:rsidR="006A653A">
        <w:t xml:space="preserve">is, </w:t>
      </w:r>
      <w:r w:rsidRPr="006A653A">
        <w:t xml:space="preserve">zoals dat toegaat, met verloop van tijd door verdichtselen bezoedeld </w:t>
      </w:r>
      <w:r w:rsidR="006A653A">
        <w:t>ge</w:t>
      </w:r>
      <w:r w:rsidRPr="006A653A">
        <w:t>w</w:t>
      </w:r>
      <w:r w:rsidR="006A653A">
        <w:t>o</w:t>
      </w:r>
      <w:r w:rsidRPr="006A653A">
        <w:t>rd</w:t>
      </w:r>
      <w:r w:rsidR="006A653A">
        <w:t>en</w:t>
      </w:r>
      <w:r w:rsidRPr="006A653A">
        <w:t>. Ik zal hier niet breed in zijn omdat Jozef</w:t>
      </w:r>
      <w:r w:rsidR="006A653A">
        <w:t>us</w:t>
      </w:r>
      <w:r w:rsidRPr="006A653A">
        <w:t xml:space="preserve"> Mede</w:t>
      </w:r>
      <w:r w:rsidR="006A653A">
        <w:t xml:space="preserve"> in een volgeestige en door</w:t>
      </w:r>
      <w:r w:rsidRPr="006A653A">
        <w:t xml:space="preserve">geleerde redevoering, die hij gevoegd heeft bij zijn verklaring over het boek der Openbaring, de </w:t>
      </w:r>
      <w:r w:rsidR="006A653A">
        <w:t>g</w:t>
      </w:r>
      <w:r w:rsidRPr="006A653A">
        <w:t xml:space="preserve">evoelens van de Joodse Leermeesters </w:t>
      </w:r>
      <w:r w:rsidR="006A653A">
        <w:t xml:space="preserve">[Rabbi's] </w:t>
      </w:r>
      <w:r w:rsidRPr="006A653A">
        <w:t>hierover nauwkeurig heeft verzameld. En die gedachte zo</w:t>
      </w:r>
      <w:r w:rsidR="006A653A">
        <w:t>-</w:t>
      </w:r>
      <w:r w:rsidRPr="006A653A">
        <w:t xml:space="preserve">even vermeld is ook niet voorbijgegaan bij de geleerde Burnett, die ik al geprezen heb. </w:t>
      </w:r>
      <w:r w:rsidR="006A653A">
        <w:t xml:space="preserve">Burnet </w:t>
      </w:r>
      <w:r w:rsidR="006A653A" w:rsidRPr="0073604A">
        <w:rPr>
          <w:i/>
        </w:rPr>
        <w:t>Theol. Tell. Sacra</w:t>
      </w:r>
      <w:r w:rsidR="006A653A">
        <w:t>. lib 4. cap. 1.</w:t>
      </w:r>
    </w:p>
    <w:p w14:paraId="78A37C8D" w14:textId="77777777" w:rsidR="001D3CEF" w:rsidRPr="006A653A" w:rsidRDefault="001D3CEF" w:rsidP="006A653A">
      <w:pPr>
        <w:autoSpaceDE w:val="0"/>
        <w:autoSpaceDN w:val="0"/>
        <w:adjustRightInd w:val="0"/>
        <w:jc w:val="both"/>
      </w:pPr>
      <w:r w:rsidRPr="006A653A">
        <w:lastRenderedPageBreak/>
        <w:t>Behalve hem zou men kunnen raadplegen met Winde</w:t>
      </w:r>
      <w:r w:rsidR="0073604A">
        <w:t>t</w:t>
      </w:r>
      <w:r w:rsidRPr="006A653A">
        <w:t xml:space="preserve">us, </w:t>
      </w:r>
      <w:r w:rsidR="0073604A" w:rsidRPr="0073604A">
        <w:rPr>
          <w:i/>
        </w:rPr>
        <w:t>De vita Punctorum flatu.</w:t>
      </w:r>
      <w:r w:rsidR="0073604A">
        <w:t xml:space="preserve"> Cap. 7, </w:t>
      </w:r>
      <w:r w:rsidRPr="006A653A">
        <w:t xml:space="preserve">die zeer veel dingen heeft bijgebracht van dezelfde inhoud in zijn redevoering over </w:t>
      </w:r>
      <w:r w:rsidRPr="0073604A">
        <w:rPr>
          <w:i/>
        </w:rPr>
        <w:t>de Staat der gestorvenen.</w:t>
      </w:r>
    </w:p>
    <w:p w14:paraId="32EE28B5" w14:textId="77777777" w:rsidR="001D3CEF" w:rsidRPr="006A653A" w:rsidRDefault="001D3CEF" w:rsidP="006A653A">
      <w:pPr>
        <w:autoSpaceDE w:val="0"/>
        <w:autoSpaceDN w:val="0"/>
        <w:adjustRightInd w:val="0"/>
        <w:jc w:val="both"/>
      </w:pPr>
      <w:r w:rsidRPr="006A653A">
        <w:t xml:space="preserve">Ik zal maar </w:t>
      </w:r>
      <w:r w:rsidR="0073604A">
        <w:t>éé</w:t>
      </w:r>
      <w:r w:rsidRPr="006A653A">
        <w:t>n plaats uitschrijven uit Ge</w:t>
      </w:r>
      <w:r w:rsidR="0073604A">
        <w:t>ma</w:t>
      </w:r>
      <w:r w:rsidRPr="006A653A">
        <w:t xml:space="preserve">ra Sanhedrin, die merkwaardig en niet te verwaarlozen is. </w:t>
      </w:r>
      <w:r w:rsidR="0073604A">
        <w:t>Di</w:t>
      </w:r>
      <w:r w:rsidRPr="006A653A">
        <w:t>e ik uit de uittreksels van de vermaarde Co</w:t>
      </w:r>
      <w:r w:rsidR="0073604A">
        <w:t>ccejus</w:t>
      </w:r>
      <w:r w:rsidRPr="006A653A">
        <w:t xml:space="preserve"> in het geheel zal vertonen.</w:t>
      </w:r>
    </w:p>
    <w:p w14:paraId="759C686A" w14:textId="77777777" w:rsidR="001D3CEF" w:rsidRPr="0073604A" w:rsidRDefault="001D3CEF" w:rsidP="006A653A">
      <w:pPr>
        <w:autoSpaceDE w:val="0"/>
        <w:autoSpaceDN w:val="0"/>
        <w:adjustRightInd w:val="0"/>
        <w:jc w:val="both"/>
        <w:rPr>
          <w:i/>
        </w:rPr>
      </w:pPr>
      <w:r w:rsidRPr="006A653A">
        <w:t>Ra</w:t>
      </w:r>
      <w:r w:rsidR="0073604A">
        <w:t xml:space="preserve">bbi </w:t>
      </w:r>
      <w:r w:rsidRPr="006A653A">
        <w:t>Ke</w:t>
      </w:r>
      <w:r w:rsidR="0073604A">
        <w:t>t</w:t>
      </w:r>
      <w:r w:rsidRPr="006A653A">
        <w:t xml:space="preserve">ina zegt: </w:t>
      </w:r>
      <w:r w:rsidRPr="0073604A">
        <w:rPr>
          <w:i/>
        </w:rPr>
        <w:t>6000 jar</w:t>
      </w:r>
      <w:r w:rsidR="0073604A">
        <w:rPr>
          <w:i/>
        </w:rPr>
        <w:t>en</w:t>
      </w:r>
      <w:r w:rsidRPr="006A653A">
        <w:t xml:space="preserve"> (in de vertaling van Co</w:t>
      </w:r>
      <w:r w:rsidR="0073604A">
        <w:t>ccejus</w:t>
      </w:r>
      <w:r w:rsidRPr="006A653A">
        <w:t xml:space="preserve"> staat: 3000 jaar; als dit van hem is, heeft zijn hand gedwaald maar niet zijn geest) </w:t>
      </w:r>
      <w:r w:rsidRPr="0073604A">
        <w:rPr>
          <w:i/>
        </w:rPr>
        <w:t>zou de wereld bestaan.</w:t>
      </w:r>
      <w:r w:rsidRPr="006A653A">
        <w:t xml:space="preserve"> </w:t>
      </w:r>
      <w:r w:rsidRPr="0073604A">
        <w:rPr>
          <w:i/>
        </w:rPr>
        <w:t xml:space="preserve">En in </w:t>
      </w:r>
      <w:r w:rsidR="0073604A" w:rsidRPr="0073604A">
        <w:rPr>
          <w:i/>
        </w:rPr>
        <w:t>éé</w:t>
      </w:r>
      <w:r w:rsidRPr="0073604A">
        <w:rPr>
          <w:i/>
        </w:rPr>
        <w:t>n 1000 jaar zou die verwoest worden. Dat is, zou de Heere de v</w:t>
      </w:r>
      <w:r w:rsidR="0073604A" w:rsidRPr="0073604A">
        <w:rPr>
          <w:i/>
        </w:rPr>
        <w:t>ijanden vernielen en Zijn volk w</w:t>
      </w:r>
      <w:r w:rsidRPr="0073604A">
        <w:rPr>
          <w:i/>
        </w:rPr>
        <w:t xml:space="preserve">reken. </w:t>
      </w:r>
      <w:r w:rsidRPr="006A653A">
        <w:t xml:space="preserve">Daarom hebben zij dat ook 1000 jaar genoemd, namelijk de dag van het grote Oordeel; gelijk gezegd wordt in Jesaja 11 vers 17: </w:t>
      </w:r>
      <w:r w:rsidRPr="0073604A">
        <w:rPr>
          <w:i/>
        </w:rPr>
        <w:t>en op dien dag z</w:t>
      </w:r>
      <w:r w:rsidR="0073604A" w:rsidRPr="0073604A">
        <w:rPr>
          <w:i/>
        </w:rPr>
        <w:t>al</w:t>
      </w:r>
      <w:r w:rsidRPr="0073604A">
        <w:rPr>
          <w:i/>
        </w:rPr>
        <w:t xml:space="preserve"> de Heere alleen verheerlijkt worden.</w:t>
      </w:r>
    </w:p>
    <w:p w14:paraId="0C5EA159" w14:textId="77777777" w:rsidR="001D3CEF" w:rsidRPr="006A653A" w:rsidRDefault="0073604A" w:rsidP="006A653A">
      <w:pPr>
        <w:autoSpaceDE w:val="0"/>
        <w:autoSpaceDN w:val="0"/>
        <w:adjustRightInd w:val="0"/>
        <w:jc w:val="both"/>
      </w:pPr>
      <w:r>
        <w:t>Abhaeus</w:t>
      </w:r>
      <w:r w:rsidR="001D3CEF" w:rsidRPr="006A653A">
        <w:t>: 2000 jar</w:t>
      </w:r>
      <w:r>
        <w:t>en</w:t>
      </w:r>
      <w:r w:rsidR="001D3CEF" w:rsidRPr="006A653A">
        <w:t xml:space="preserve"> z</w:t>
      </w:r>
      <w:r>
        <w:t>al</w:t>
      </w:r>
      <w:r w:rsidR="001D3CEF" w:rsidRPr="006A653A">
        <w:t xml:space="preserve"> de verwoesting geschieden, gelijk gezegd word</w:t>
      </w:r>
      <w:r>
        <w:t>t</w:t>
      </w:r>
      <w:r w:rsidR="001D3CEF" w:rsidRPr="006A653A">
        <w:t xml:space="preserve"> bij Hoséa 6 vers </w:t>
      </w:r>
      <w:smartTag w:uri="urn:schemas-microsoft-com:office:smarttags" w:element="metricconverter">
        <w:smartTagPr>
          <w:attr w:name="ProductID" w:val="2. In"/>
        </w:smartTagPr>
        <w:r w:rsidR="001D3CEF" w:rsidRPr="006A653A">
          <w:t xml:space="preserve">2. </w:t>
        </w:r>
        <w:r w:rsidR="001D3CEF" w:rsidRPr="0073604A">
          <w:rPr>
            <w:i/>
          </w:rPr>
          <w:t>In</w:t>
        </w:r>
      </w:smartTag>
      <w:r w:rsidR="001D3CEF" w:rsidRPr="0073604A">
        <w:rPr>
          <w:i/>
        </w:rPr>
        <w:t xml:space="preserve"> </w:t>
      </w:r>
      <w:r w:rsidRPr="0073604A">
        <w:rPr>
          <w:i/>
        </w:rPr>
        <w:t>twee</w:t>
      </w:r>
      <w:r w:rsidR="001D3CEF" w:rsidRPr="0073604A">
        <w:rPr>
          <w:i/>
        </w:rPr>
        <w:t xml:space="preserve"> dagen zal </w:t>
      </w:r>
      <w:r w:rsidRPr="0073604A">
        <w:rPr>
          <w:i/>
        </w:rPr>
        <w:t>H</w:t>
      </w:r>
      <w:r w:rsidR="001D3CEF" w:rsidRPr="0073604A">
        <w:rPr>
          <w:i/>
        </w:rPr>
        <w:t>ij ons levendig maken en op den derden dag zal Hij ons doen verrijzen en wij zullen voor Zijn aangezicht leven.</w:t>
      </w:r>
    </w:p>
    <w:p w14:paraId="25608A1B" w14:textId="77777777" w:rsidR="001D3CEF" w:rsidRPr="006A653A" w:rsidRDefault="001D3CEF" w:rsidP="006A653A">
      <w:pPr>
        <w:autoSpaceDE w:val="0"/>
        <w:autoSpaceDN w:val="0"/>
        <w:adjustRightInd w:val="0"/>
        <w:jc w:val="both"/>
      </w:pPr>
      <w:r w:rsidRPr="006A653A">
        <w:t xml:space="preserve">Deze overlevering stemt overeen met Rabbi Ketina: </w:t>
      </w:r>
      <w:r w:rsidRPr="0073604A">
        <w:rPr>
          <w:i/>
        </w:rPr>
        <w:t>gelijk iedere laatste ja</w:t>
      </w:r>
      <w:r w:rsidR="0073604A" w:rsidRPr="0073604A">
        <w:rPr>
          <w:i/>
        </w:rPr>
        <w:t>a</w:t>
      </w:r>
      <w:r w:rsidRPr="0073604A">
        <w:rPr>
          <w:i/>
        </w:rPr>
        <w:t>r van het 7e, rust en opschorting van het werk aanbrengt.</w:t>
      </w:r>
      <w:r w:rsidRPr="006A653A">
        <w:t xml:space="preserve"> Dat is</w:t>
      </w:r>
      <w:r w:rsidR="0073604A">
        <w:t>,</w:t>
      </w:r>
      <w:r w:rsidRPr="006A653A">
        <w:t xml:space="preserve"> het Sabbatjaar of Rus</w:t>
      </w:r>
      <w:r w:rsidR="0073604A">
        <w:t>t</w:t>
      </w:r>
      <w:r w:rsidRPr="006A653A">
        <w:t xml:space="preserve">jaar, alzo zal na </w:t>
      </w:r>
      <w:r w:rsidR="0073604A">
        <w:t>7000 jaar, of liever in de tijd</w:t>
      </w:r>
      <w:r w:rsidRPr="006A653A">
        <w:t xml:space="preserve">sloop van 7000 jaren, </w:t>
      </w:r>
      <w:r w:rsidR="0073604A">
        <w:t>éé</w:t>
      </w:r>
      <w:r w:rsidRPr="006A653A">
        <w:t xml:space="preserve">n 1000 jaar zijn. En dat zal de Rust, ophouding, opschorting Sabbat wezen. Of, het 7e 1000 jaar zal een Sabbatjaar zijn opdat God alleen in die tijd verheerlijkt worde. Waartoe gebracht moet worden hetgeen gezegd wordt in </w:t>
      </w:r>
      <w:r w:rsidR="0073604A">
        <w:t>P</w:t>
      </w:r>
      <w:r w:rsidRPr="006A653A">
        <w:t>salm 92 vers 1.</w:t>
      </w:r>
      <w:r w:rsidR="0073604A">
        <w:t xml:space="preserve"> </w:t>
      </w:r>
      <w:r w:rsidR="0073604A" w:rsidRPr="0073604A">
        <w:rPr>
          <w:i/>
        </w:rPr>
        <w:t>Een</w:t>
      </w:r>
      <w:r w:rsidRPr="0073604A">
        <w:rPr>
          <w:i/>
        </w:rPr>
        <w:t xml:space="preserve"> Psalm, een lied op den sabbatdag.</w:t>
      </w:r>
      <w:r w:rsidRPr="006A653A">
        <w:t xml:space="preserve"> Namelijk</w:t>
      </w:r>
      <w:r w:rsidR="0073604A">
        <w:t>,</w:t>
      </w:r>
      <w:r w:rsidRPr="006A653A">
        <w:t xml:space="preserve"> voor die dag, die geheel sabbat zal zijn.</w:t>
      </w:r>
    </w:p>
    <w:p w14:paraId="039EFF2F" w14:textId="77777777" w:rsidR="0073604A" w:rsidRDefault="0073604A" w:rsidP="006A653A">
      <w:pPr>
        <w:autoSpaceDE w:val="0"/>
        <w:autoSpaceDN w:val="0"/>
        <w:adjustRightInd w:val="0"/>
        <w:jc w:val="both"/>
      </w:pPr>
    </w:p>
    <w:p w14:paraId="05B06B98" w14:textId="77777777" w:rsidR="001D3CEF" w:rsidRPr="006A653A" w:rsidRDefault="001D3CEF" w:rsidP="006A653A">
      <w:pPr>
        <w:autoSpaceDE w:val="0"/>
        <w:autoSpaceDN w:val="0"/>
        <w:adjustRightInd w:val="0"/>
        <w:jc w:val="both"/>
      </w:pPr>
      <w:r w:rsidRPr="006A653A">
        <w:t>D</w:t>
      </w:r>
      <w:r w:rsidR="0073604A">
        <w:t>i</w:t>
      </w:r>
      <w:r w:rsidRPr="006A653A">
        <w:t>e gelovigen van de</w:t>
      </w:r>
      <w:r w:rsidR="0073604A">
        <w:t>n</w:t>
      </w:r>
      <w:r w:rsidRPr="006A653A">
        <w:t xml:space="preserve"> </w:t>
      </w:r>
      <w:r w:rsidR="0073604A">
        <w:t>O</w:t>
      </w:r>
      <w:r w:rsidRPr="006A653A">
        <w:t>uden tijd te merk</w:t>
      </w:r>
      <w:r w:rsidR="0073604A">
        <w:t>t</w:t>
      </w:r>
      <w:r w:rsidRPr="006A653A">
        <w:t>en aan, dat op de 6e dag van Gods werken de sabbat gevolgd w</w:t>
      </w:r>
      <w:r w:rsidR="0073604A">
        <w:t>as</w:t>
      </w:r>
      <w:r w:rsidRPr="006A653A">
        <w:t xml:space="preserve">. En dat God daarvan een gedenkteken ingesteld heeft in de wekelijkse sabbat, in de jaarlijkse sabbat, en in de 7-jarige sabbat en in de 50-jarige sabbat; en in de voornaamste hogere Feesten die bepaald worden binnen de omtrek van 7 dagen. En die op de </w:t>
      </w:r>
      <w:r w:rsidR="0073604A">
        <w:t>eerste</w:t>
      </w:r>
      <w:r w:rsidRPr="006A653A">
        <w:t xml:space="preserve"> en de laatste van die vastgestelde feestdagen een Rustdag of sabbatdag houden. Om al de voorbeelden van de We</w:t>
      </w:r>
      <w:r w:rsidR="0073604A">
        <w:t>t nu</w:t>
      </w:r>
      <w:r w:rsidRPr="006A653A">
        <w:t xml:space="preserve"> niet op te halen.</w:t>
      </w:r>
    </w:p>
    <w:p w14:paraId="5C1C5E90" w14:textId="77777777" w:rsidR="001D3CEF" w:rsidRPr="006A653A" w:rsidRDefault="001D3CEF" w:rsidP="006A653A">
      <w:pPr>
        <w:autoSpaceDE w:val="0"/>
        <w:autoSpaceDN w:val="0"/>
        <w:adjustRightInd w:val="0"/>
        <w:jc w:val="both"/>
      </w:pPr>
      <w:r w:rsidRPr="006A653A">
        <w:t>Welke aanmerking</w:t>
      </w:r>
      <w:r w:rsidR="00115051">
        <w:t>en</w:t>
      </w:r>
      <w:r w:rsidRPr="006A653A">
        <w:t xml:space="preserve"> deze gedachten hen heeft ingegeven, dat hier een verborgenheid in opgesloten lag, die zij zo verklaarden: dat de ganse tijd van de wereld besloten was in 7000 jaar. Waarvan het laatste een Sabbatjaar zou zijn. En dat een sabbat van 1000 jaar al de tijden van de Kerk hier op aarde zou besluiten. Volgens het zeggen van de profeet </w:t>
      </w:r>
      <w:r w:rsidR="00115051">
        <w:t>P</w:t>
      </w:r>
      <w:r w:rsidRPr="006A653A">
        <w:t xml:space="preserve">salm 90 vers 4, </w:t>
      </w:r>
      <w:r w:rsidRPr="00115051">
        <w:rPr>
          <w:i/>
        </w:rPr>
        <w:t xml:space="preserve">dat </w:t>
      </w:r>
      <w:r w:rsidR="00115051" w:rsidRPr="00115051">
        <w:rPr>
          <w:i/>
        </w:rPr>
        <w:t>éé</w:t>
      </w:r>
      <w:r w:rsidRPr="00115051">
        <w:rPr>
          <w:i/>
        </w:rPr>
        <w:t>n dag bij de Heere is als 1000 jaren.</w:t>
      </w:r>
    </w:p>
    <w:p w14:paraId="4764AAEE" w14:textId="77777777" w:rsidR="00115051" w:rsidRDefault="001D3CEF" w:rsidP="006A653A">
      <w:pPr>
        <w:autoSpaceDE w:val="0"/>
        <w:autoSpaceDN w:val="0"/>
        <w:adjustRightInd w:val="0"/>
        <w:jc w:val="both"/>
      </w:pPr>
      <w:r w:rsidRPr="006A653A">
        <w:t>Wat mij betreft, ik wil niet betwisten of deze stelling op waarschijnlijke reden gegrond is. Dit geloof ik, dat ze uit overeenstemming der Voorbeelden en Gods</w:t>
      </w:r>
      <w:r w:rsidR="00115051">
        <w:t>s</w:t>
      </w:r>
      <w:r w:rsidRPr="006A653A">
        <w:t>praken in het Oude Testament</w:t>
      </w:r>
      <w:r w:rsidR="00F37570">
        <w:t>,</w:t>
      </w:r>
      <w:r w:rsidRPr="006A653A">
        <w:t xml:space="preserve"> zeer wel besloten hebben</w:t>
      </w:r>
      <w:r w:rsidR="00115051">
        <w:t>,</w:t>
      </w:r>
      <w:r w:rsidRPr="006A653A">
        <w:t xml:space="preserve"> dat een geruste en gelukkige </w:t>
      </w:r>
      <w:r w:rsidR="00F37570">
        <w:t>S</w:t>
      </w:r>
      <w:r w:rsidRPr="006A653A">
        <w:t xml:space="preserve">taat van de Kerk die lange tijd zal duren, de lotgevallen van de Kerk op aarde zal bepalen. </w:t>
      </w:r>
    </w:p>
    <w:p w14:paraId="7BFE4685" w14:textId="77777777" w:rsidR="001D3CEF" w:rsidRPr="006A653A" w:rsidRDefault="001D3CEF" w:rsidP="006A653A">
      <w:pPr>
        <w:autoSpaceDE w:val="0"/>
        <w:autoSpaceDN w:val="0"/>
        <w:adjustRightInd w:val="0"/>
        <w:jc w:val="both"/>
      </w:pPr>
      <w:r w:rsidRPr="006A653A">
        <w:t>En ik twijfel daarom niet of deze overlevering</w:t>
      </w:r>
      <w:r w:rsidR="00115051">
        <w:t xml:space="preserve"> -</w:t>
      </w:r>
      <w:r w:rsidRPr="006A653A">
        <w:t xml:space="preserve"> hoezeer ook bezoedeld en verduisterd door verdichtselen en ijdel geklap bij verloop van tijd,</w:t>
      </w:r>
      <w:r w:rsidR="00115051">
        <w:t xml:space="preserve"> toch</w:t>
      </w:r>
      <w:r w:rsidRPr="006A653A">
        <w:t xml:space="preserve"> uit zuivere fonteinen </w:t>
      </w:r>
      <w:r w:rsidR="00115051">
        <w:t xml:space="preserve">is </w:t>
      </w:r>
      <w:r w:rsidRPr="006A653A">
        <w:t>voortgevloeid.</w:t>
      </w:r>
    </w:p>
    <w:p w14:paraId="64E46941" w14:textId="77777777" w:rsidR="001D3CEF" w:rsidRPr="006A653A" w:rsidRDefault="001D3CEF" w:rsidP="006A653A">
      <w:pPr>
        <w:autoSpaceDE w:val="0"/>
        <w:autoSpaceDN w:val="0"/>
        <w:adjustRightInd w:val="0"/>
        <w:jc w:val="both"/>
      </w:pPr>
    </w:p>
    <w:p w14:paraId="29A6D614" w14:textId="77777777" w:rsidR="001D3CEF" w:rsidRPr="00115051" w:rsidRDefault="001D3CEF" w:rsidP="006A653A">
      <w:pPr>
        <w:autoSpaceDE w:val="0"/>
        <w:autoSpaceDN w:val="0"/>
        <w:adjustRightInd w:val="0"/>
        <w:jc w:val="both"/>
        <w:rPr>
          <w:b/>
        </w:rPr>
      </w:pPr>
      <w:r w:rsidRPr="00115051">
        <w:rPr>
          <w:b/>
        </w:rPr>
        <w:t>Letterlijk 1000 jaar, niet meer en niet minder.</w:t>
      </w:r>
    </w:p>
    <w:p w14:paraId="006F9396" w14:textId="77777777" w:rsidR="001D3CEF" w:rsidRPr="006A653A" w:rsidRDefault="00115051" w:rsidP="006A653A">
      <w:pPr>
        <w:autoSpaceDE w:val="0"/>
        <w:autoSpaceDN w:val="0"/>
        <w:adjustRightInd w:val="0"/>
        <w:jc w:val="both"/>
      </w:pPr>
      <w:r>
        <w:t xml:space="preserve">XVI. </w:t>
      </w:r>
      <w:r w:rsidR="001D3CEF" w:rsidRPr="006A653A">
        <w:t>Ja dat meer is, indien het koninkrijk van Christus hier op aarde enige voorspoedige tijden te wachten heeft die gelukkiger zullen zijn als die tijden die de kerk tot nu toe heeft genoten</w:t>
      </w:r>
      <w:r w:rsidR="005650FB">
        <w:t>,</w:t>
      </w:r>
      <w:r w:rsidR="001D3CEF" w:rsidRPr="006A653A">
        <w:t xml:space="preserve"> is dat dan te geloven dat die van </w:t>
      </w:r>
      <w:r w:rsidR="005650FB">
        <w:t>korter</w:t>
      </w:r>
      <w:r w:rsidR="001D3CEF" w:rsidRPr="006A653A">
        <w:t xml:space="preserve"> duur zullen zijn dan 1000 jaar?</w:t>
      </w:r>
    </w:p>
    <w:p w14:paraId="537D9E8F" w14:textId="77777777" w:rsidR="00F37570" w:rsidRDefault="00F37570" w:rsidP="006A653A">
      <w:pPr>
        <w:autoSpaceDE w:val="0"/>
        <w:autoSpaceDN w:val="0"/>
        <w:adjustRightInd w:val="0"/>
        <w:jc w:val="both"/>
      </w:pPr>
      <w:r>
        <w:t>Nu, dat de kerk of h</w:t>
      </w:r>
      <w:r w:rsidR="001D3CEF" w:rsidRPr="006A653A">
        <w:t>et rijk van Christus gelukkiger dagen te wachten heeft op aarde leren ons eenstemmig al de God</w:t>
      </w:r>
      <w:r>
        <w:t>s</w:t>
      </w:r>
      <w:r w:rsidR="001D3CEF" w:rsidRPr="006A653A">
        <w:t>spraken der profeten</w:t>
      </w:r>
      <w:r>
        <w:t>. D</w:t>
      </w:r>
      <w:r w:rsidR="001D3CEF" w:rsidRPr="006A653A">
        <w:t>e reden zelf zegt het en alle</w:t>
      </w:r>
      <w:r>
        <w:t>n</w:t>
      </w:r>
      <w:r w:rsidR="001D3CEF" w:rsidRPr="006A653A">
        <w:t xml:space="preserve"> geloven het in deze tijd</w:t>
      </w:r>
      <w:r>
        <w:t>,</w:t>
      </w:r>
      <w:r w:rsidR="001D3CEF" w:rsidRPr="006A653A">
        <w:t xml:space="preserve"> die zich gezet hebben om de Godsgeheimen te verstaan. </w:t>
      </w:r>
    </w:p>
    <w:p w14:paraId="1538AF37" w14:textId="77777777" w:rsidR="001D3CEF" w:rsidRPr="006A653A" w:rsidRDefault="005650FB" w:rsidP="006A653A">
      <w:pPr>
        <w:autoSpaceDE w:val="0"/>
        <w:autoSpaceDN w:val="0"/>
        <w:adjustRightInd w:val="0"/>
        <w:jc w:val="both"/>
      </w:pPr>
      <w:r>
        <w:lastRenderedPageBreak/>
        <w:t>Het is</w:t>
      </w:r>
      <w:r w:rsidR="001D3CEF" w:rsidRPr="006A653A">
        <w:t xml:space="preserve"> ook wel geloof</w:t>
      </w:r>
      <w:r>
        <w:t>baar</w:t>
      </w:r>
      <w:r w:rsidR="001D3CEF" w:rsidRPr="006A653A">
        <w:t>, dat God</w:t>
      </w:r>
      <w:r w:rsidR="007E5F52">
        <w:t>,</w:t>
      </w:r>
      <w:r w:rsidR="001D3CEF" w:rsidRPr="006A653A">
        <w:t xml:space="preserve"> </w:t>
      </w:r>
      <w:r w:rsidR="007E5F52">
        <w:t>D</w:t>
      </w:r>
      <w:r w:rsidR="001D3CEF" w:rsidRPr="006A653A">
        <w:t>ie al Zijn werken volbrengt en volmaakt</w:t>
      </w:r>
      <w:r w:rsidR="007E5F52">
        <w:t>,</w:t>
      </w:r>
      <w:r w:rsidR="001D3CEF" w:rsidRPr="006A653A">
        <w:t xml:space="preserve"> het Rijk van Zijn Zoon op aarde onvolmaakt zou laten? Zal de duivel, zou het Beest heersen en Christus niet heersen? Zou Jezus Christus tegen Zijn vijanden hier op aarde strijden en die nooit volkomen overwinnen? Zou de kerk volgens het voorschrift van de wil van God bidden: </w:t>
      </w:r>
      <w:r w:rsidR="001D3CEF" w:rsidRPr="007E5F52">
        <w:rPr>
          <w:i/>
        </w:rPr>
        <w:t>Uw Koninkrijk kome,</w:t>
      </w:r>
      <w:r w:rsidR="001D3CEF" w:rsidRPr="006A653A">
        <w:t xml:space="preserve"> maar dat </w:t>
      </w:r>
      <w:r w:rsidR="007E5F52">
        <w:t>het R</w:t>
      </w:r>
      <w:r w:rsidR="001D3CEF" w:rsidRPr="006A653A">
        <w:t>ijk Gods en van Zijn Gezalfde nooit komen</w:t>
      </w:r>
      <w:r w:rsidR="007E5F52">
        <w:t>,</w:t>
      </w:r>
      <w:r w:rsidR="001D3CEF" w:rsidRPr="006A653A">
        <w:t xml:space="preserve"> noch kracht doen? Werkelijk, indien deze wereld voornamelijk geschapen is en onderhouden wordt opdat eens het Rijk en de Naam Gods door de gehele wereld geopenbaard en geroemd zal worden, waarom zouden wij die hoop verloren geven die ons het gehele profetische woord inboezemt?</w:t>
      </w:r>
    </w:p>
    <w:p w14:paraId="3AA69910" w14:textId="77777777" w:rsidR="001D3CEF" w:rsidRPr="006A653A" w:rsidRDefault="001D3CEF" w:rsidP="006A653A">
      <w:pPr>
        <w:autoSpaceDE w:val="0"/>
        <w:autoSpaceDN w:val="0"/>
        <w:adjustRightInd w:val="0"/>
        <w:jc w:val="both"/>
      </w:pPr>
      <w:r w:rsidRPr="006A653A">
        <w:t xml:space="preserve">Want </w:t>
      </w:r>
      <w:r w:rsidR="007E5F52">
        <w:t xml:space="preserve">als men </w:t>
      </w:r>
      <w:r w:rsidRPr="006A653A">
        <w:t xml:space="preserve">tot nu toe niet bewijzen kan </w:t>
      </w:r>
      <w:r w:rsidRPr="007E5F52">
        <w:rPr>
          <w:i/>
        </w:rPr>
        <w:t>dat de Steen uit de berg gehouwen, de ganse aarde heeft vervuld</w:t>
      </w:r>
      <w:r w:rsidR="007E5F52">
        <w:t>,</w:t>
      </w:r>
      <w:r w:rsidRPr="006A653A">
        <w:t xml:space="preserve"> Daniel 11 vers 35; en </w:t>
      </w:r>
      <w:r w:rsidRPr="007E5F52">
        <w:rPr>
          <w:i/>
        </w:rPr>
        <w:t xml:space="preserve">dat God </w:t>
      </w:r>
      <w:r w:rsidR="007E5F52" w:rsidRPr="007E5F52">
        <w:rPr>
          <w:i/>
        </w:rPr>
        <w:t>éé</w:t>
      </w:r>
      <w:r w:rsidRPr="007E5F52">
        <w:rPr>
          <w:i/>
        </w:rPr>
        <w:t xml:space="preserve">n zij en </w:t>
      </w:r>
      <w:r w:rsidR="007E5F52" w:rsidRPr="007E5F52">
        <w:rPr>
          <w:i/>
        </w:rPr>
        <w:t>Z</w:t>
      </w:r>
      <w:r w:rsidRPr="007E5F52">
        <w:rPr>
          <w:i/>
        </w:rPr>
        <w:t xml:space="preserve">ijn </w:t>
      </w:r>
      <w:r w:rsidR="007E5F52" w:rsidRPr="007E5F52">
        <w:rPr>
          <w:i/>
        </w:rPr>
        <w:t>N</w:t>
      </w:r>
      <w:r w:rsidRPr="007E5F52">
        <w:rPr>
          <w:i/>
        </w:rPr>
        <w:t xml:space="preserve">aam </w:t>
      </w:r>
      <w:r w:rsidR="007E5F52" w:rsidRPr="007E5F52">
        <w:rPr>
          <w:i/>
        </w:rPr>
        <w:t>éé</w:t>
      </w:r>
      <w:r w:rsidRPr="007E5F52">
        <w:rPr>
          <w:i/>
        </w:rPr>
        <w:t>n zij, over de ganse aarde</w:t>
      </w:r>
      <w:r w:rsidR="007E5F52">
        <w:rPr>
          <w:i/>
        </w:rPr>
        <w:t>,</w:t>
      </w:r>
      <w:r w:rsidRPr="007E5F52">
        <w:rPr>
          <w:i/>
        </w:rPr>
        <w:t xml:space="preserve"> </w:t>
      </w:r>
      <w:r w:rsidRPr="006A653A">
        <w:t>volgens Zacharia 14</w:t>
      </w:r>
      <w:r w:rsidR="007E5F52">
        <w:t xml:space="preserve"> vers 9; </w:t>
      </w:r>
      <w:r w:rsidR="007E5F52" w:rsidRPr="007E5F52">
        <w:rPr>
          <w:i/>
        </w:rPr>
        <w:t xml:space="preserve">en dat de Zijn Naam </w:t>
      </w:r>
      <w:r w:rsidRPr="007E5F52">
        <w:rPr>
          <w:i/>
        </w:rPr>
        <w:t xml:space="preserve">heerlijk zij </w:t>
      </w:r>
      <w:r w:rsidR="007E5F52" w:rsidRPr="007E5F52">
        <w:rPr>
          <w:i/>
        </w:rPr>
        <w:t xml:space="preserve">over </w:t>
      </w:r>
      <w:r w:rsidRPr="007E5F52">
        <w:rPr>
          <w:i/>
        </w:rPr>
        <w:t>de g</w:t>
      </w:r>
      <w:r w:rsidR="007E5F52" w:rsidRPr="007E5F52">
        <w:rPr>
          <w:i/>
        </w:rPr>
        <w:t xml:space="preserve">anse </w:t>
      </w:r>
      <w:r w:rsidRPr="007E5F52">
        <w:rPr>
          <w:i/>
        </w:rPr>
        <w:t xml:space="preserve">wereld, </w:t>
      </w:r>
      <w:r w:rsidR="007E5F52">
        <w:t>P</w:t>
      </w:r>
      <w:r w:rsidRPr="006A653A">
        <w:t xml:space="preserve">salm 8 vers 10; en </w:t>
      </w:r>
      <w:r w:rsidRPr="007E5F52">
        <w:rPr>
          <w:i/>
        </w:rPr>
        <w:t>dat de goddelozen van de aarde vergaan zijn,</w:t>
      </w:r>
      <w:r w:rsidRPr="006A653A">
        <w:t xml:space="preserve"> </w:t>
      </w:r>
      <w:r w:rsidR="007E5F52">
        <w:t>P</w:t>
      </w:r>
      <w:r w:rsidRPr="006A653A">
        <w:t>salm 104 vers 35</w:t>
      </w:r>
      <w:r w:rsidR="007E5F52">
        <w:t>;</w:t>
      </w:r>
      <w:r w:rsidRPr="006A653A">
        <w:t xml:space="preserve"> en vele dergelijke beloften meer, </w:t>
      </w:r>
      <w:r w:rsidR="007E5F52">
        <w:t xml:space="preserve">- </w:t>
      </w:r>
      <w:r w:rsidRPr="006A653A">
        <w:t>daar het toch de Alma</w:t>
      </w:r>
      <w:r w:rsidR="007E5F52">
        <w:t>chtige aan geen macht ontbreekt - …</w:t>
      </w:r>
      <w:r w:rsidRPr="006A653A">
        <w:t xml:space="preserve"> </w:t>
      </w:r>
      <w:r w:rsidR="007E5F52">
        <w:t>w</w:t>
      </w:r>
      <w:r w:rsidRPr="006A653A">
        <w:t>aarom zouden wij deze wijd</w:t>
      </w:r>
      <w:r w:rsidR="007E5F52">
        <w:t xml:space="preserve"> uitgestrekt</w:t>
      </w:r>
      <w:r w:rsidRPr="006A653A">
        <w:t xml:space="preserve">e hoop in enge </w:t>
      </w:r>
      <w:r w:rsidR="007E5F52">
        <w:t>perk</w:t>
      </w:r>
      <w:r w:rsidRPr="006A653A">
        <w:t>en besluiten en minder verwachten dan God beloofd heeft? Immers kan ik niet zie</w:t>
      </w:r>
      <w:r w:rsidR="007E5F52">
        <w:t>n, dat zulks Gods eer verbreidt</w:t>
      </w:r>
      <w:r w:rsidRPr="006A653A">
        <w:t>.</w:t>
      </w:r>
    </w:p>
    <w:p w14:paraId="244ACA9D" w14:textId="77777777" w:rsidR="007E5F52" w:rsidRDefault="007E5F52" w:rsidP="006A653A">
      <w:pPr>
        <w:autoSpaceDE w:val="0"/>
        <w:autoSpaceDN w:val="0"/>
        <w:adjustRightInd w:val="0"/>
        <w:jc w:val="both"/>
      </w:pPr>
    </w:p>
    <w:p w14:paraId="644BADAB" w14:textId="77777777" w:rsidR="001D3CEF" w:rsidRPr="006A653A" w:rsidRDefault="007E5F52" w:rsidP="006A653A">
      <w:pPr>
        <w:autoSpaceDE w:val="0"/>
        <w:autoSpaceDN w:val="0"/>
        <w:adjustRightInd w:val="0"/>
        <w:jc w:val="both"/>
      </w:pPr>
      <w:r>
        <w:t>XVII</w:t>
      </w:r>
      <w:r w:rsidR="001D3CEF" w:rsidRPr="006A653A">
        <w:t xml:space="preserve">. </w:t>
      </w:r>
      <w:r w:rsidR="001D3CEF" w:rsidRPr="007E5F52">
        <w:rPr>
          <w:b/>
        </w:rPr>
        <w:t>Volgens deze verklaring wordt de algemene Oordeels dag niet verschoven.</w:t>
      </w:r>
    </w:p>
    <w:p w14:paraId="465261A5" w14:textId="77777777" w:rsidR="001D3CEF" w:rsidRPr="006A653A" w:rsidRDefault="001D3CEF" w:rsidP="006A653A">
      <w:pPr>
        <w:autoSpaceDE w:val="0"/>
        <w:autoSpaceDN w:val="0"/>
        <w:adjustRightInd w:val="0"/>
        <w:jc w:val="both"/>
      </w:pPr>
      <w:r w:rsidRPr="006A653A">
        <w:t>Maar wellicht wordt dan de grote hoop van de heerlijke komst des Heeren tot de vernietiging van alles en het algemeen Oordeel dat Hem van de Vader is aanbevolen</w:t>
      </w:r>
      <w:r w:rsidR="007E5F52">
        <w:t>, te ver vooruitge</w:t>
      </w:r>
      <w:r w:rsidRPr="006A653A">
        <w:t>schoven.</w:t>
      </w:r>
    </w:p>
    <w:p w14:paraId="6178DFB0" w14:textId="77777777" w:rsidR="007E5F52" w:rsidRDefault="001D3CEF" w:rsidP="006A653A">
      <w:pPr>
        <w:autoSpaceDE w:val="0"/>
        <w:autoSpaceDN w:val="0"/>
        <w:adjustRightInd w:val="0"/>
        <w:jc w:val="both"/>
      </w:pPr>
      <w:r w:rsidRPr="006A653A">
        <w:t>Ik sta toe, dat het verder verschoven wordt dan het in het algemeen het volk in de Christ</w:t>
      </w:r>
      <w:r w:rsidR="007E5F52">
        <w:t xml:space="preserve">elijke </w:t>
      </w:r>
      <w:r w:rsidRPr="006A653A">
        <w:t xml:space="preserve">kerk zich </w:t>
      </w:r>
      <w:r w:rsidR="007E5F52">
        <w:t>i</w:t>
      </w:r>
      <w:r w:rsidRPr="006A653A">
        <w:t xml:space="preserve">nbeeld. En ik schrijf zelf hiervan al bevende. Hoewel ik in het helder Licht van de Waarheid niet schijn te moeten vrezen. Ik bemin de verschijning van Jezus onzen Heere. En ik wens niet naar uitstel van het einde, </w:t>
      </w:r>
      <w:r w:rsidRPr="007E5F52">
        <w:rPr>
          <w:i/>
        </w:rPr>
        <w:t>hopende Barmhartigheid te verkrijgen in dien</w:t>
      </w:r>
      <w:r w:rsidR="007E5F52" w:rsidRPr="007E5F52">
        <w:rPr>
          <w:i/>
        </w:rPr>
        <w:t xml:space="preserve"> </w:t>
      </w:r>
      <w:r w:rsidRPr="007E5F52">
        <w:rPr>
          <w:i/>
        </w:rPr>
        <w:t>dag.</w:t>
      </w:r>
      <w:r w:rsidRPr="006A653A">
        <w:t xml:space="preserve"> Nochtans meen ik, dat het een werk van geloof en voorzichtigheid is, de Heere </w:t>
      </w:r>
      <w:r w:rsidR="007E5F52">
        <w:t>ee</w:t>
      </w:r>
      <w:r w:rsidRPr="006A653A">
        <w:t>n tijd te geven om Zijn werk op aarde te volbrengen</w:t>
      </w:r>
      <w:r w:rsidR="007E5F52">
        <w:t xml:space="preserve"> </w:t>
      </w:r>
      <w:r w:rsidRPr="006A653A">
        <w:t>eer</w:t>
      </w:r>
      <w:r w:rsidR="007E5F52">
        <w:t xml:space="preserve"> </w:t>
      </w:r>
      <w:r w:rsidRPr="006A653A">
        <w:t>Hi</w:t>
      </w:r>
      <w:r w:rsidR="007E5F52">
        <w:t xml:space="preserve">j </w:t>
      </w:r>
      <w:r w:rsidRPr="006A653A">
        <w:t xml:space="preserve">de </w:t>
      </w:r>
      <w:r w:rsidR="007E5F52">
        <w:t>eeuw</w:t>
      </w:r>
      <w:r w:rsidRPr="006A653A">
        <w:t xml:space="preserve">en zal </w:t>
      </w:r>
      <w:r w:rsidR="007E5F52">
        <w:t>be</w:t>
      </w:r>
      <w:r w:rsidR="007E5F52" w:rsidRPr="006A653A">
        <w:t>ëindigen</w:t>
      </w:r>
      <w:r w:rsidRPr="006A653A">
        <w:t>. En dat wij ons niet heerszuchtig moeten aanmatigen, de bepaling der tijden van de wereld en van de kerk</w:t>
      </w:r>
      <w:r w:rsidR="007E5F52">
        <w:t>,</w:t>
      </w:r>
      <w:r w:rsidRPr="006A653A">
        <w:t xml:space="preserve"> die </w:t>
      </w:r>
      <w:r w:rsidR="007E5F52">
        <w:t xml:space="preserve">- </w:t>
      </w:r>
      <w:r w:rsidRPr="006A653A">
        <w:t>zoa</w:t>
      </w:r>
      <w:r w:rsidR="007E5F52">
        <w:t>ls ons de Heilige Schrift leert -</w:t>
      </w:r>
      <w:r w:rsidRPr="006A653A">
        <w:t xml:space="preserve"> God alleen in Zijn hand heeft. Handelingen </w:t>
      </w:r>
      <w:r w:rsidR="007E5F52">
        <w:t xml:space="preserve">1 </w:t>
      </w:r>
      <w:r w:rsidRPr="006A653A">
        <w:t xml:space="preserve">vers 7. </w:t>
      </w:r>
    </w:p>
    <w:p w14:paraId="752A6097" w14:textId="77777777" w:rsidR="00EA351E" w:rsidRDefault="001D3CEF" w:rsidP="006A653A">
      <w:pPr>
        <w:autoSpaceDE w:val="0"/>
        <w:autoSpaceDN w:val="0"/>
        <w:adjustRightInd w:val="0"/>
        <w:jc w:val="both"/>
      </w:pPr>
      <w:r w:rsidRPr="006A653A">
        <w:t xml:space="preserve">Het werk dat God voorgenomen heeft op aarde te vertonen en tot uitvoering </w:t>
      </w:r>
      <w:r w:rsidR="007E5F52">
        <w:t>waar</w:t>
      </w:r>
      <w:r w:rsidRPr="006A653A">
        <w:t xml:space="preserve">van Hij de eeuwen geschapen heeft, is groot en wonderlijk, ja ongelofelijk. Hábakuk </w:t>
      </w:r>
      <w:r w:rsidR="007E5F52">
        <w:t>1vers 5. Het</w:t>
      </w:r>
      <w:r w:rsidRPr="006A653A">
        <w:t>gee</w:t>
      </w:r>
      <w:r w:rsidR="007E5F52">
        <w:t>n onze plicht is, wordt niet af</w:t>
      </w:r>
      <w:r w:rsidRPr="006A653A">
        <w:t>gemeten naar de geringheid van ons ver</w:t>
      </w:r>
      <w:r w:rsidR="007E5F52">
        <w:t xml:space="preserve">stand </w:t>
      </w:r>
      <w:r w:rsidRPr="006A653A">
        <w:t xml:space="preserve">maar moet begrepen worden naar de Majesteit en grootheid en diepe ondoorgrondelijkheid van Zijn Raad. Ook </w:t>
      </w:r>
      <w:r w:rsidR="007E5F52">
        <w:t>i</w:t>
      </w:r>
      <w:r w:rsidRPr="006A653A">
        <w:t>s</w:t>
      </w:r>
      <w:r w:rsidR="007E5F52">
        <w:t xml:space="preserve"> '</w:t>
      </w:r>
      <w:r w:rsidRPr="006A653A">
        <w:t xml:space="preserve">t een bewijs van de geringe kleinheid van ons verstand, die eigen en bekwame tijden die God beraamd heeft tot uitvoering van Zijn </w:t>
      </w:r>
      <w:r w:rsidR="007E5F52">
        <w:t>R</w:t>
      </w:r>
      <w:r w:rsidRPr="006A653A">
        <w:t xml:space="preserve">aad </w:t>
      </w:r>
      <w:r w:rsidR="007E5F52">
        <w:t xml:space="preserve">te </w:t>
      </w:r>
      <w:r w:rsidRPr="006A653A">
        <w:t>besluiten binnen onze en</w:t>
      </w:r>
      <w:r w:rsidR="007E5F52">
        <w:t>g</w:t>
      </w:r>
      <w:r w:rsidRPr="006A653A">
        <w:t>e pa</w:t>
      </w:r>
      <w:r w:rsidR="007E5F52">
        <w:t>l</w:t>
      </w:r>
      <w:r w:rsidRPr="006A653A">
        <w:t>en. Maar het is ook ongeduldigheid en ongelovigheid die met onze gedachten te v</w:t>
      </w:r>
      <w:r w:rsidR="007E5F52">
        <w:t>ervroegen en met de vleselijke J</w:t>
      </w:r>
      <w:r w:rsidRPr="006A653A">
        <w:t xml:space="preserve">oden te zeggen: </w:t>
      </w:r>
      <w:r w:rsidRPr="007E5F52">
        <w:rPr>
          <w:i/>
        </w:rPr>
        <w:t>dat Hij haastte, dat Hij Zijn werk bespoedige, opdat wij het zien,</w:t>
      </w:r>
      <w:r w:rsidRPr="006A653A">
        <w:t xml:space="preserve"> Jesaja 5 vers 19. </w:t>
      </w:r>
    </w:p>
    <w:p w14:paraId="75C87225" w14:textId="77777777" w:rsidR="001D3CEF" w:rsidRPr="006A653A" w:rsidRDefault="001D3CEF" w:rsidP="006A653A">
      <w:pPr>
        <w:autoSpaceDE w:val="0"/>
        <w:autoSpaceDN w:val="0"/>
        <w:adjustRightInd w:val="0"/>
        <w:jc w:val="both"/>
      </w:pPr>
      <w:r w:rsidRPr="006A653A">
        <w:t xml:space="preserve">Daartegenover is het een werk des geloofs niet te haasten en voorzichtigheid, om niet beschaamd te worden. Jesaja 28 vers 16 en Romeinen 10 vers 11. Want die gelooft, weet zeker dat God niet vertoeft hoewel Hij schijnt te vertoeven. Maar dat Hij alles schoon maakt op Zijn tijd, Hábakuk 2 vers 3 en 4. Zou iemand wel kunnen denken dat God het Rijk van Zijn Zoon al voor 4000 jaren beloofd, eindelijk in de wereld zou doen verschijnen en door gedurige worstelingen tot </w:t>
      </w:r>
      <w:r w:rsidR="00EA351E">
        <w:t xml:space="preserve">een </w:t>
      </w:r>
      <w:r w:rsidRPr="006A653A">
        <w:t>zekere volmaaktheid hebben gebracht, opdat het zo haast weer verdwijnen zou, als het verschenen zou zijn?</w:t>
      </w:r>
    </w:p>
    <w:p w14:paraId="25CFE7DC" w14:textId="77777777" w:rsidR="001D3CEF" w:rsidRPr="006A653A" w:rsidRDefault="001D3CEF" w:rsidP="006A653A">
      <w:pPr>
        <w:autoSpaceDE w:val="0"/>
        <w:autoSpaceDN w:val="0"/>
        <w:adjustRightInd w:val="0"/>
        <w:jc w:val="both"/>
      </w:pPr>
      <w:r w:rsidRPr="006A653A">
        <w:lastRenderedPageBreak/>
        <w:t>Ik wil echter die tijd van deze wereld niet uitstrekken boven en buiten de langdurigheid die de profeten ons voordragen. Buiten welke ik niet wijs wil zijn. Daarom wens ik dat mijn bedacht:</w:t>
      </w:r>
    </w:p>
    <w:p w14:paraId="33FEA47C" w14:textId="77777777" w:rsidR="001D3CEF" w:rsidRPr="00EA351E" w:rsidRDefault="001D3CEF" w:rsidP="006A653A">
      <w:pPr>
        <w:autoSpaceDE w:val="0"/>
        <w:autoSpaceDN w:val="0"/>
        <w:adjustRightInd w:val="0"/>
        <w:jc w:val="both"/>
        <w:rPr>
          <w:i/>
        </w:rPr>
      </w:pPr>
      <w:r w:rsidRPr="006A653A">
        <w:t>A. Dat 2</w:t>
      </w:r>
      <w:r w:rsidR="00EA351E">
        <w:t>000</w:t>
      </w:r>
      <w:r w:rsidRPr="006A653A">
        <w:t xml:space="preserve"> of 3000 jaar en nog langer tijdsverloop altijd kort en zeer kort zijn ten opzichte van de eeuwigheid</w:t>
      </w:r>
      <w:r w:rsidR="00EA351E">
        <w:t>;</w:t>
      </w:r>
      <w:r w:rsidRPr="006A653A">
        <w:t xml:space="preserve"> tussen welke en tussen de tijd en eeuwen</w:t>
      </w:r>
      <w:r w:rsidR="00EA351E">
        <w:t>,</w:t>
      </w:r>
      <w:r w:rsidRPr="006A653A">
        <w:t xml:space="preserve"> geen overeenkomst is. Zoals </w:t>
      </w:r>
      <w:r w:rsidR="00EA351E">
        <w:t>Cicero d</w:t>
      </w:r>
      <w:r w:rsidRPr="006A653A">
        <w:t xml:space="preserve">at geleerd bewijst. </w:t>
      </w:r>
      <w:r w:rsidR="00EA351E">
        <w:t>Quast. Tuscul. Lib. 1</w:t>
      </w:r>
      <w:r w:rsidRPr="006A653A">
        <w:t>. Hetgeen de Heilige Petrus zegt in 2 Petrus 3 vers 8, dient hier wel overwog</w:t>
      </w:r>
      <w:r w:rsidR="00EA351E">
        <w:t xml:space="preserve">en te worden, </w:t>
      </w:r>
      <w:r w:rsidR="00EA351E" w:rsidRPr="00EA351E">
        <w:rPr>
          <w:i/>
        </w:rPr>
        <w:t xml:space="preserve">dat duizend jaren bij </w:t>
      </w:r>
      <w:r w:rsidRPr="00EA351E">
        <w:rPr>
          <w:i/>
        </w:rPr>
        <w:t xml:space="preserve">den Heere zijn als </w:t>
      </w:r>
      <w:r w:rsidR="00EA351E" w:rsidRPr="00EA351E">
        <w:rPr>
          <w:i/>
        </w:rPr>
        <w:t>éé</w:t>
      </w:r>
      <w:r w:rsidRPr="00EA351E">
        <w:rPr>
          <w:i/>
        </w:rPr>
        <w:t>n dag.</w:t>
      </w:r>
    </w:p>
    <w:p w14:paraId="4AF9006A" w14:textId="77777777" w:rsidR="00EA351E" w:rsidRDefault="00EA351E" w:rsidP="006A653A">
      <w:pPr>
        <w:autoSpaceDE w:val="0"/>
        <w:autoSpaceDN w:val="0"/>
        <w:adjustRightInd w:val="0"/>
        <w:jc w:val="both"/>
      </w:pPr>
    </w:p>
    <w:p w14:paraId="4D91B467" w14:textId="77777777" w:rsidR="001D3CEF" w:rsidRPr="006A653A" w:rsidRDefault="001D3CEF" w:rsidP="006A653A">
      <w:pPr>
        <w:autoSpaceDE w:val="0"/>
        <w:autoSpaceDN w:val="0"/>
        <w:adjustRightInd w:val="0"/>
        <w:jc w:val="both"/>
      </w:pPr>
      <w:r w:rsidRPr="006A653A">
        <w:t xml:space="preserve">B. Dat men geen bewijzen in de Heilige Schrift vinden zal voor de bestemde kortheid van het Rijk van de Heiland op aarde, die ons leren dat het </w:t>
      </w:r>
      <w:r w:rsidR="00EA351E">
        <w:t>eerder</w:t>
      </w:r>
      <w:r w:rsidRPr="006A653A">
        <w:t xml:space="preserve"> binnen 2</w:t>
      </w:r>
      <w:r w:rsidR="00EA351E">
        <w:t>000</w:t>
      </w:r>
      <w:r w:rsidRPr="006A653A">
        <w:t xml:space="preserve"> als binnen 3000 jaar moet verstaan worden. Welk getal ik nu maar als voorbeeld bijbreng.</w:t>
      </w:r>
    </w:p>
    <w:p w14:paraId="69C2C1B6" w14:textId="77777777" w:rsidR="00EA351E" w:rsidRDefault="00EA351E" w:rsidP="006A653A">
      <w:pPr>
        <w:autoSpaceDE w:val="0"/>
        <w:autoSpaceDN w:val="0"/>
        <w:adjustRightInd w:val="0"/>
        <w:jc w:val="both"/>
      </w:pPr>
    </w:p>
    <w:p w14:paraId="6F8E4B57" w14:textId="77777777" w:rsidR="001D3CEF" w:rsidRPr="006A653A" w:rsidRDefault="00EA351E" w:rsidP="006A653A">
      <w:pPr>
        <w:autoSpaceDE w:val="0"/>
        <w:autoSpaceDN w:val="0"/>
        <w:adjustRightInd w:val="0"/>
        <w:jc w:val="both"/>
      </w:pPr>
      <w:r>
        <w:t>C</w:t>
      </w:r>
      <w:r w:rsidR="001D3CEF" w:rsidRPr="006A653A">
        <w:t>. Dat hetgeen van de komst en verschijning van de Heila</w:t>
      </w:r>
      <w:r>
        <w:t>nd in de Heilige Schrift getuigd</w:t>
      </w:r>
      <w:r w:rsidR="001D3CEF" w:rsidRPr="006A653A">
        <w:t xml:space="preserve"> wordt, niet zo opgevat moet worden dat de Heere Jezus met verscheiden trappen en tijdperken Zich haast tot die heerlijkheid waarin Hij </w:t>
      </w:r>
      <w:r>
        <w:t>Z</w:t>
      </w:r>
      <w:r w:rsidR="001D3CEF" w:rsidRPr="006A653A">
        <w:t xml:space="preserve">ich op de Jongste Dag aan de gehele wereld zal vertonen, als Rechter van levenden en doden. En dat bijgevolg die spreekwijzen van, </w:t>
      </w:r>
      <w:r>
        <w:t>ó</w:t>
      </w:r>
      <w:r w:rsidR="001D3CEF" w:rsidRPr="006A653A">
        <w:t xml:space="preserve">f Zijn laatste toekomst, </w:t>
      </w:r>
      <w:r>
        <w:t>ó</w:t>
      </w:r>
      <w:r w:rsidR="001D3CEF" w:rsidRPr="006A653A">
        <w:t>f de voortekenen van die laatste en eindelijk toekomst betekenen; zo dikwijls Hij op aarde de zaken van Zijn kerk verdedig</w:t>
      </w:r>
      <w:r>
        <w:t>t</w:t>
      </w:r>
      <w:r w:rsidR="001D3CEF" w:rsidRPr="006A653A">
        <w:t xml:space="preserve"> en Zijn vijanden straft. Met bewijs van Zijn grote heerlijkheid, </w:t>
      </w:r>
      <w:r>
        <w:t>P</w:t>
      </w:r>
      <w:r w:rsidR="001D3CEF" w:rsidRPr="006A653A">
        <w:t xml:space="preserve">salm 50 vers </w:t>
      </w:r>
      <w:r>
        <w:t>1</w:t>
      </w:r>
      <w:r w:rsidR="001D3CEF" w:rsidRPr="006A653A">
        <w:t xml:space="preserve"> en 2. </w:t>
      </w:r>
      <w:r w:rsidRPr="006A653A">
        <w:t>Mattheüs</w:t>
      </w:r>
      <w:r w:rsidR="001D3CEF" w:rsidRPr="006A653A">
        <w:t xml:space="preserve"> 24 vers 50 en 51. Maar dit is al </w:t>
      </w:r>
      <w:r>
        <w:t>door</w:t>
      </w:r>
      <w:r w:rsidR="001D3CEF" w:rsidRPr="006A653A">
        <w:t xml:space="preserve"> anderen </w:t>
      </w:r>
      <w:r>
        <w:t>aange</w:t>
      </w:r>
      <w:r w:rsidR="001D3CEF" w:rsidRPr="006A653A">
        <w:t>toon</w:t>
      </w:r>
      <w:r>
        <w:t>d</w:t>
      </w:r>
      <w:r w:rsidR="001D3CEF" w:rsidRPr="006A653A">
        <w:t>.</w:t>
      </w:r>
    </w:p>
    <w:p w14:paraId="40ED3BD8" w14:textId="77777777" w:rsidR="001D3CEF" w:rsidRPr="006A653A" w:rsidRDefault="001D3CEF" w:rsidP="006A653A">
      <w:pPr>
        <w:autoSpaceDE w:val="0"/>
        <w:autoSpaceDN w:val="0"/>
        <w:adjustRightInd w:val="0"/>
        <w:jc w:val="both"/>
      </w:pPr>
    </w:p>
    <w:p w14:paraId="681DB564" w14:textId="77777777" w:rsidR="00B563A2" w:rsidRPr="001D7175" w:rsidRDefault="00EA351E" w:rsidP="006A653A">
      <w:pPr>
        <w:autoSpaceDE w:val="0"/>
        <w:autoSpaceDN w:val="0"/>
        <w:adjustRightInd w:val="0"/>
        <w:jc w:val="both"/>
        <w:rPr>
          <w:b/>
        </w:rPr>
      </w:pPr>
      <w:r>
        <w:t>XVIII</w:t>
      </w:r>
      <w:r w:rsidRPr="006A653A">
        <w:t xml:space="preserve">. </w:t>
      </w:r>
      <w:r w:rsidR="00B563A2" w:rsidRPr="006A653A">
        <w:t xml:space="preserve"> </w:t>
      </w:r>
      <w:r w:rsidR="001D7175" w:rsidRPr="001D7175">
        <w:rPr>
          <w:b/>
        </w:rPr>
        <w:t>Mening van Chiliasten die een werelds Vrederijk drijven weerlegd</w:t>
      </w:r>
    </w:p>
    <w:p w14:paraId="56C4BB0F" w14:textId="77777777" w:rsidR="00B563A2" w:rsidRPr="006A653A" w:rsidRDefault="00B563A2" w:rsidP="006A653A">
      <w:pPr>
        <w:autoSpaceDE w:val="0"/>
        <w:autoSpaceDN w:val="0"/>
        <w:adjustRightInd w:val="0"/>
        <w:jc w:val="both"/>
      </w:pPr>
      <w:r w:rsidRPr="006A653A">
        <w:t>Wat dan? Zullen wij dan opnieuw wederom overgaan tot de zijde der Duizendjaars</w:t>
      </w:r>
      <w:r w:rsidR="00EA351E">
        <w:t xml:space="preserve"> Rijks</w:t>
      </w:r>
      <w:r w:rsidRPr="006A653A">
        <w:t xml:space="preserve">gezinden [Chiliasten] welke gevoelens al overlang van wijze mannen veroordeeld zijn? Zullen wij vaststellen dat met de bekering der Joden Jeruzalem weer heerlijk zal worden opgebouwd? Dat de tempel en de godsdienst naar Mozes' voorschrift wederom zal hersteld worden? Dat Jezus Christus in een zichtbare gestalte van de hemel zal neerdalen en in die stad met luister regeren en over de heidenen heersen zal? Dat de martelaren en heiligen der oude tijden waarlijk uit de dood zullen opstaan en aan het bestuur der kerken zullen gesteld worden? Dat het gelaat der aarde, nadat ze verbrandt zal zijn vernieuwd zou worden en vanzelf zonder veel arbeid van mensen allerlei voortreffelijke vruchten tot onderhoud van de mensen overvloedig zal voortbrengen? </w:t>
      </w:r>
    </w:p>
    <w:p w14:paraId="54490058" w14:textId="77777777" w:rsidR="00EA351E" w:rsidRDefault="00B563A2" w:rsidP="006A653A">
      <w:pPr>
        <w:autoSpaceDE w:val="0"/>
        <w:autoSpaceDN w:val="0"/>
        <w:adjustRightInd w:val="0"/>
        <w:jc w:val="both"/>
      </w:pPr>
      <w:r w:rsidRPr="006A653A">
        <w:t xml:space="preserve">Gewis, indien dit de betekenis is van het Duizendjarig rijk, zo men dat noemt, dan ben ik van hun gevoelen zeer veraf. Immers is het Rijk van Christus nieuw en geheel geestelijk is en dat Zijn heerlijkheid geestelijk is. Hetwelk, indien het zich op deze aarde ooit heerlijk zal vertonen (gelijk ik mij verzeker dat geschieden zal) zo zal het echter zijn natuur niet veranderen, noch zichzelf omverwerpen. </w:t>
      </w:r>
    </w:p>
    <w:p w14:paraId="0F9F1E44" w14:textId="77777777" w:rsidR="00B563A2" w:rsidRPr="006A653A" w:rsidRDefault="00B563A2" w:rsidP="006A653A">
      <w:pPr>
        <w:autoSpaceDE w:val="0"/>
        <w:autoSpaceDN w:val="0"/>
        <w:adjustRightInd w:val="0"/>
        <w:jc w:val="both"/>
      </w:pPr>
      <w:r w:rsidRPr="006A653A">
        <w:t>Daarom verwerp ik al zulke opstellingen, hoeveel en verscheiden die mogen zijn. Want zulke zijn er veel, waarin de verstanden van de Ouden zo gedwaald hebben</w:t>
      </w:r>
      <w:r w:rsidR="00EA351E">
        <w:t>;</w:t>
      </w:r>
      <w:r w:rsidRPr="006A653A">
        <w:t xml:space="preserve"> die ik volkomen verwer</w:t>
      </w:r>
      <w:r w:rsidR="00EA351E">
        <w:t>p</w:t>
      </w:r>
      <w:r w:rsidRPr="006A653A">
        <w:t>.</w:t>
      </w:r>
    </w:p>
    <w:p w14:paraId="6658D890" w14:textId="77777777" w:rsidR="00B563A2" w:rsidRPr="006A653A" w:rsidRDefault="00B563A2" w:rsidP="006A653A">
      <w:pPr>
        <w:autoSpaceDE w:val="0"/>
        <w:autoSpaceDN w:val="0"/>
        <w:adjustRightInd w:val="0"/>
        <w:jc w:val="both"/>
      </w:pPr>
      <w:r w:rsidRPr="006A653A">
        <w:t xml:space="preserve">Uitgenomen, dat ik de bekering der Joden ontwijfelbaar vaststel en ook niet bezwaarlijk toesta dat het land Kanaän ontheven zal worden van de vloek waar het nu onder ligt; en dat misschien ook de stad Jeruzalem zelfs wederom zal herbouwd en bewoond worden. Al hetgeen besloten schijnt te kunnen worden uit de woorden van Jezus Christus, Lukas 21 vers 24. </w:t>
      </w:r>
    </w:p>
    <w:p w14:paraId="7978FF8D" w14:textId="77777777" w:rsidR="00B563A2" w:rsidRPr="006A653A" w:rsidRDefault="00B563A2" w:rsidP="006A653A">
      <w:pPr>
        <w:autoSpaceDE w:val="0"/>
        <w:autoSpaceDN w:val="0"/>
        <w:adjustRightInd w:val="0"/>
        <w:jc w:val="both"/>
      </w:pPr>
      <w:r w:rsidRPr="006A653A">
        <w:t>Voor het overige is het genoeg tot verklaring van deze en andere profetieën, dat men gevoel</w:t>
      </w:r>
      <w:r w:rsidR="00EA351E">
        <w:t>t</w:t>
      </w:r>
      <w:r w:rsidRPr="006A653A">
        <w:t xml:space="preserve"> en vaststel</w:t>
      </w:r>
      <w:r w:rsidR="00EA351E">
        <w:t>t</w:t>
      </w:r>
      <w:r w:rsidRPr="006A653A">
        <w:t xml:space="preserve">: dat er na de verwoesting van de grote heerschappijen die het Rijk van Christus vijandig zijn, er een lange reeks van vredige en rustige tijden zijn zal, in </w:t>
      </w:r>
      <w:r w:rsidRPr="006A653A">
        <w:lastRenderedPageBreak/>
        <w:t xml:space="preserve">welke de Joden in de schoot van de Kerk gebracht worden. </w:t>
      </w:r>
      <w:r w:rsidR="00EA351E">
        <w:t>E</w:t>
      </w:r>
      <w:r w:rsidRPr="006A653A">
        <w:t>n dat de kerk geregeerd zal worden naar de leer en tucht der apostelen; bestraald zijnde met het licht van kennis en Godsvrucht; en dat de genade des Heeren in een overvloedige mate zal uitgestort worden en de gaven van de Heilige Geest rijkelijk worden toebedeeld; en dat de kerk onde</w:t>
      </w:r>
      <w:r w:rsidR="00EA351E">
        <w:t>r de besturing van Godvruchtige</w:t>
      </w:r>
      <w:r w:rsidRPr="006A653A">
        <w:t xml:space="preserve"> Overheden en voorzichtige herders voorspoedig zal zijn en zich wijd en zij</w:t>
      </w:r>
      <w:r w:rsidR="00EA351E">
        <w:t>d</w:t>
      </w:r>
      <w:r w:rsidRPr="006A653A">
        <w:t xml:space="preserve"> zal uitbreiden en op de hoogte der aarde rijden en</w:t>
      </w:r>
      <w:r w:rsidR="00AD3798">
        <w:t xml:space="preserve"> dat</w:t>
      </w:r>
      <w:r w:rsidRPr="006A653A">
        <w:t xml:space="preserve"> de stralen van haar heerlijkheid zich overal verspreiden.</w:t>
      </w:r>
    </w:p>
    <w:p w14:paraId="31F0AC00" w14:textId="77777777" w:rsidR="00AD3798" w:rsidRDefault="00B563A2" w:rsidP="006A653A">
      <w:pPr>
        <w:autoSpaceDE w:val="0"/>
        <w:autoSpaceDN w:val="0"/>
        <w:adjustRightInd w:val="0"/>
        <w:jc w:val="both"/>
      </w:pPr>
      <w:r w:rsidRPr="006A653A">
        <w:t xml:space="preserve">Dit is onze hoop; dit is de wens der gelovigen. </w:t>
      </w:r>
    </w:p>
    <w:p w14:paraId="79034580" w14:textId="77777777" w:rsidR="00B563A2" w:rsidRPr="006A653A" w:rsidRDefault="00B563A2" w:rsidP="006A653A">
      <w:pPr>
        <w:autoSpaceDE w:val="0"/>
        <w:autoSpaceDN w:val="0"/>
        <w:adjustRightInd w:val="0"/>
        <w:jc w:val="both"/>
      </w:pPr>
      <w:r w:rsidRPr="006A653A">
        <w:t>Hier zou ik een ruim veld hebben om de leerstellingen van de Oude en de nieuwe Godgeleerden nauwkeurig na te gaan en te onderzoeken. Maar de langheid van die uitweiding schrik</w:t>
      </w:r>
      <w:r w:rsidR="00AD3798">
        <w:t>t</w:t>
      </w:r>
      <w:r w:rsidRPr="006A653A">
        <w:t xml:space="preserve"> mij af, daar ik die </w:t>
      </w:r>
      <w:r w:rsidR="00AD3798">
        <w:t xml:space="preserve">dan </w:t>
      </w:r>
      <w:r w:rsidRPr="006A653A">
        <w:t>niet zou kunnen ontgaan, maar zou er echter toe gedrongen worden.</w:t>
      </w:r>
    </w:p>
    <w:p w14:paraId="0D8E46F9" w14:textId="77777777" w:rsidR="00AD3798" w:rsidRDefault="00AD3798" w:rsidP="006A653A">
      <w:pPr>
        <w:autoSpaceDE w:val="0"/>
        <w:autoSpaceDN w:val="0"/>
        <w:adjustRightInd w:val="0"/>
        <w:jc w:val="both"/>
      </w:pPr>
    </w:p>
    <w:p w14:paraId="26458185" w14:textId="77777777" w:rsidR="00B563A2" w:rsidRPr="00DA1686" w:rsidRDefault="00B563A2" w:rsidP="006A653A">
      <w:pPr>
        <w:autoSpaceDE w:val="0"/>
        <w:autoSpaceDN w:val="0"/>
        <w:adjustRightInd w:val="0"/>
        <w:jc w:val="both"/>
        <w:rPr>
          <w:sz w:val="22"/>
          <w:szCs w:val="22"/>
        </w:rPr>
      </w:pPr>
      <w:r w:rsidRPr="00DA1686">
        <w:t>Ook heb ik met vermaak gezien dat deze stof onlangs van een zeer geleerd man uitvoerig is behandeld wiens gedachten van</w:t>
      </w:r>
      <w:r w:rsidR="00DA1686">
        <w:t xml:space="preserve"> de onze niet verschillen. </w:t>
      </w:r>
      <w:r w:rsidR="00DA1686" w:rsidRPr="00DA1686">
        <w:rPr>
          <w:sz w:val="22"/>
          <w:szCs w:val="22"/>
        </w:rPr>
        <w:t>Zie Ac</w:t>
      </w:r>
      <w:r w:rsidRPr="00DA1686">
        <w:rPr>
          <w:sz w:val="22"/>
          <w:szCs w:val="22"/>
        </w:rPr>
        <w:t>t</w:t>
      </w:r>
      <w:r w:rsidR="00DA1686" w:rsidRPr="00DA1686">
        <w:rPr>
          <w:sz w:val="22"/>
          <w:szCs w:val="22"/>
        </w:rPr>
        <w:t>a</w:t>
      </w:r>
      <w:r w:rsidRPr="00DA1686">
        <w:rPr>
          <w:sz w:val="22"/>
          <w:szCs w:val="22"/>
        </w:rPr>
        <w:t xml:space="preserve"> Lip</w:t>
      </w:r>
      <w:r w:rsidR="00DA1686" w:rsidRPr="00DA1686">
        <w:rPr>
          <w:sz w:val="22"/>
          <w:szCs w:val="22"/>
        </w:rPr>
        <w:t>s. S</w:t>
      </w:r>
      <w:r w:rsidRPr="00DA1686">
        <w:rPr>
          <w:sz w:val="22"/>
          <w:szCs w:val="22"/>
        </w:rPr>
        <w:t>uppl</w:t>
      </w:r>
      <w:r w:rsidR="00DA1686" w:rsidRPr="00DA1686">
        <w:rPr>
          <w:sz w:val="22"/>
          <w:szCs w:val="22"/>
        </w:rPr>
        <w:t>.</w:t>
      </w:r>
      <w:r w:rsidRPr="00DA1686">
        <w:rPr>
          <w:sz w:val="22"/>
          <w:szCs w:val="22"/>
        </w:rPr>
        <w:t xml:space="preserve"> Tom. 3. </w:t>
      </w:r>
      <w:r w:rsidR="00DA1686" w:rsidRPr="00DA1686">
        <w:rPr>
          <w:sz w:val="22"/>
          <w:szCs w:val="22"/>
        </w:rPr>
        <w:t xml:space="preserve">Secl. 9 </w:t>
      </w:r>
      <w:r w:rsidRPr="00DA1686">
        <w:rPr>
          <w:sz w:val="22"/>
          <w:szCs w:val="22"/>
        </w:rPr>
        <w:t>Pagina 414. Daniel W</w:t>
      </w:r>
      <w:r w:rsidR="00DA1686" w:rsidRPr="00DA1686">
        <w:rPr>
          <w:sz w:val="22"/>
          <w:szCs w:val="22"/>
        </w:rPr>
        <w:t>hitby</w:t>
      </w:r>
      <w:r w:rsidRPr="00DA1686">
        <w:rPr>
          <w:sz w:val="22"/>
          <w:szCs w:val="22"/>
        </w:rPr>
        <w:t xml:space="preserve">. Commentaar in </w:t>
      </w:r>
      <w:r w:rsidR="00DA1686" w:rsidRPr="00DA1686">
        <w:rPr>
          <w:sz w:val="22"/>
          <w:szCs w:val="22"/>
        </w:rPr>
        <w:t>O</w:t>
      </w:r>
      <w:r w:rsidRPr="00DA1686">
        <w:rPr>
          <w:sz w:val="22"/>
          <w:szCs w:val="22"/>
        </w:rPr>
        <w:t>mn</w:t>
      </w:r>
      <w:r w:rsidR="00DA1686" w:rsidRPr="00DA1686">
        <w:rPr>
          <w:sz w:val="22"/>
          <w:szCs w:val="22"/>
        </w:rPr>
        <w:t>e</w:t>
      </w:r>
      <w:r w:rsidRPr="00DA1686">
        <w:rPr>
          <w:sz w:val="22"/>
          <w:szCs w:val="22"/>
        </w:rPr>
        <w:t xml:space="preserve">s </w:t>
      </w:r>
      <w:r w:rsidR="00DA1686" w:rsidRPr="00DA1686">
        <w:rPr>
          <w:sz w:val="22"/>
          <w:szCs w:val="22"/>
        </w:rPr>
        <w:t>Nieuwe T</w:t>
      </w:r>
      <w:r w:rsidRPr="00DA1686">
        <w:rPr>
          <w:sz w:val="22"/>
          <w:szCs w:val="22"/>
        </w:rPr>
        <w:t xml:space="preserve">estament </w:t>
      </w:r>
      <w:r w:rsidR="00DA1686" w:rsidRPr="00DA1686">
        <w:rPr>
          <w:sz w:val="22"/>
          <w:szCs w:val="22"/>
        </w:rPr>
        <w:t>Epistlolas</w:t>
      </w:r>
      <w:r w:rsidRPr="00DA1686">
        <w:rPr>
          <w:sz w:val="22"/>
          <w:szCs w:val="22"/>
        </w:rPr>
        <w:t>.</w:t>
      </w:r>
    </w:p>
    <w:p w14:paraId="53869498" w14:textId="77777777" w:rsidR="00B563A2" w:rsidRPr="006A653A" w:rsidRDefault="00B563A2" w:rsidP="006A653A">
      <w:pPr>
        <w:autoSpaceDE w:val="0"/>
        <w:autoSpaceDN w:val="0"/>
        <w:adjustRightInd w:val="0"/>
        <w:jc w:val="both"/>
      </w:pPr>
      <w:r w:rsidRPr="006A653A">
        <w:t>Ook heb ik gemerkt dat de overleveringen van Pa</w:t>
      </w:r>
      <w:r w:rsidR="00DA1686">
        <w:t>pias</w:t>
      </w:r>
      <w:r w:rsidRPr="006A653A">
        <w:t xml:space="preserve"> als zeker met Joodse fabelen zijn bezoedeld. Nam</w:t>
      </w:r>
      <w:r w:rsidR="00DA1686">
        <w:t>elijk die van een jongere tijd</w:t>
      </w:r>
      <w:r w:rsidRPr="006A653A">
        <w:t xml:space="preserve"> zijn, werden bedorven</w:t>
      </w:r>
      <w:r w:rsidR="001D7175">
        <w:t xml:space="preserve"> en</w:t>
      </w:r>
      <w:r w:rsidRPr="006A653A">
        <w:t xml:space="preserve"> naar dartel</w:t>
      </w:r>
      <w:r w:rsidR="00DA1686">
        <w:t>e</w:t>
      </w:r>
      <w:r w:rsidRPr="006A653A">
        <w:t xml:space="preserve"> vooroordelen des vleses geschikt. Indien er zulke zijn die zonder noodzakelijke aanmerking niet kunnen voorbijgegaan worden, die zullen wij in de verklaring zelf van onze profetie niet verwaarlozen.</w:t>
      </w:r>
    </w:p>
    <w:p w14:paraId="6CFF7DC8" w14:textId="77777777" w:rsidR="00B563A2" w:rsidRPr="006A653A" w:rsidRDefault="00B563A2" w:rsidP="006A653A">
      <w:pPr>
        <w:autoSpaceDE w:val="0"/>
        <w:autoSpaceDN w:val="0"/>
        <w:adjustRightInd w:val="0"/>
        <w:jc w:val="both"/>
      </w:pPr>
      <w:r w:rsidRPr="006A653A">
        <w:t>Hetgeen Papias van de gelukkige en vreedzame tijden der kerk heeft gehoord, heeft hij verkeerd opgevat en hetgeen zinnebeeldig gezegd was</w:t>
      </w:r>
      <w:r w:rsidR="001D7175">
        <w:t>,</w:t>
      </w:r>
      <w:r w:rsidRPr="006A653A">
        <w:t xml:space="preserve"> naar de letter verstaan, of door Joodse vooroordelen van die tijd verblind en door de Leermees</w:t>
      </w:r>
      <w:r w:rsidR="001D7175">
        <w:t>ters onderwezen, heeft hij die beu</w:t>
      </w:r>
      <w:r w:rsidRPr="006A653A">
        <w:t xml:space="preserve">zelingen met de zuivere overlevering der </w:t>
      </w:r>
      <w:r w:rsidR="001D7175">
        <w:t>O</w:t>
      </w:r>
      <w:r w:rsidRPr="006A653A">
        <w:t xml:space="preserve">uden vermengd. Waarvan wij maar </w:t>
      </w:r>
      <w:r w:rsidR="001D7175">
        <w:t>éé</w:t>
      </w:r>
      <w:r w:rsidRPr="006A653A">
        <w:t>n middag klaar voorbeeld zullen bijbrengen.</w:t>
      </w:r>
    </w:p>
    <w:p w14:paraId="20895772" w14:textId="77777777" w:rsidR="001D7175" w:rsidRDefault="00B563A2" w:rsidP="006A653A">
      <w:pPr>
        <w:autoSpaceDE w:val="0"/>
        <w:autoSpaceDN w:val="0"/>
        <w:adjustRightInd w:val="0"/>
        <w:jc w:val="both"/>
      </w:pPr>
      <w:r w:rsidRPr="006A653A">
        <w:t>Ire</w:t>
      </w:r>
      <w:r w:rsidR="001D7175">
        <w:t>naeus</w:t>
      </w:r>
      <w:r w:rsidRPr="006A653A">
        <w:t xml:space="preserve"> </w:t>
      </w:r>
      <w:r w:rsidR="001D7175" w:rsidRPr="001D7175">
        <w:rPr>
          <w:i/>
        </w:rPr>
        <w:t>L</w:t>
      </w:r>
      <w:r w:rsidRPr="001D7175">
        <w:rPr>
          <w:i/>
        </w:rPr>
        <w:t>i</w:t>
      </w:r>
      <w:r w:rsidR="001D7175" w:rsidRPr="001D7175">
        <w:rPr>
          <w:i/>
        </w:rPr>
        <w:t>b</w:t>
      </w:r>
      <w:r w:rsidRPr="001D7175">
        <w:rPr>
          <w:i/>
        </w:rPr>
        <w:t>. 5</w:t>
      </w:r>
      <w:r w:rsidR="001D7175" w:rsidRPr="001D7175">
        <w:rPr>
          <w:i/>
        </w:rPr>
        <w:t xml:space="preserve"> advers. </w:t>
      </w:r>
      <w:r w:rsidRPr="001D7175">
        <w:rPr>
          <w:i/>
        </w:rPr>
        <w:t>Ha</w:t>
      </w:r>
      <w:r w:rsidR="001D7175" w:rsidRPr="001D7175">
        <w:rPr>
          <w:i/>
        </w:rPr>
        <w:t>e</w:t>
      </w:r>
      <w:r w:rsidRPr="001D7175">
        <w:rPr>
          <w:i/>
        </w:rPr>
        <w:t>res. C</w:t>
      </w:r>
      <w:r w:rsidR="001D7175" w:rsidRPr="001D7175">
        <w:rPr>
          <w:i/>
        </w:rPr>
        <w:t>ap. 3</w:t>
      </w:r>
      <w:r w:rsidRPr="001D7175">
        <w:rPr>
          <w:i/>
        </w:rPr>
        <w:t>3,</w:t>
      </w:r>
      <w:r w:rsidRPr="006A653A">
        <w:t xml:space="preserve"> brengt deze woorden van Pa</w:t>
      </w:r>
      <w:r w:rsidR="001D7175">
        <w:t>pias</w:t>
      </w:r>
      <w:r w:rsidRPr="006A653A">
        <w:t xml:space="preserve"> uit zijn boeken bij van de </w:t>
      </w:r>
      <w:r w:rsidRPr="001D7175">
        <w:rPr>
          <w:i/>
        </w:rPr>
        <w:t>Expos. O</w:t>
      </w:r>
      <w:r w:rsidR="001D7175" w:rsidRPr="001D7175">
        <w:rPr>
          <w:i/>
        </w:rPr>
        <w:t xml:space="preserve">rac. </w:t>
      </w:r>
      <w:r w:rsidRPr="001D7175">
        <w:rPr>
          <w:i/>
        </w:rPr>
        <w:t>Dominique.</w:t>
      </w:r>
      <w:r w:rsidRPr="006A653A">
        <w:t xml:space="preserve"> </w:t>
      </w:r>
    </w:p>
    <w:p w14:paraId="4FEC7892" w14:textId="77777777" w:rsidR="001D7175" w:rsidRDefault="00B563A2" w:rsidP="006A653A">
      <w:pPr>
        <w:autoSpaceDE w:val="0"/>
        <w:autoSpaceDN w:val="0"/>
        <w:adjustRightInd w:val="0"/>
        <w:jc w:val="both"/>
      </w:pPr>
      <w:r w:rsidRPr="006A653A">
        <w:t>De ouder</w:t>
      </w:r>
      <w:r w:rsidR="001D7175">
        <w:t>lingen die Johannes de discipel</w:t>
      </w:r>
      <w:r w:rsidRPr="006A653A">
        <w:t xml:space="preserve"> des Heeren gezien hebben</w:t>
      </w:r>
      <w:r w:rsidR="001D7175">
        <w:t>,</w:t>
      </w:r>
      <w:r w:rsidRPr="006A653A">
        <w:t xml:space="preserve"> zeiden dat ze van hem gehoord hadden, </w:t>
      </w:r>
      <w:r w:rsidR="001D7175">
        <w:t xml:space="preserve">- </w:t>
      </w:r>
      <w:r w:rsidRPr="006A653A">
        <w:t>gelijk de Heere Zelf van die tijden had gesproken</w:t>
      </w:r>
      <w:r w:rsidR="001D7175">
        <w:t xml:space="preserve"> -</w:t>
      </w:r>
      <w:r w:rsidRPr="006A653A">
        <w:t xml:space="preserve"> dat er tijden zouden komen wanneer er wijngaarden zullen groeien, welke </w:t>
      </w:r>
      <w:r w:rsidR="001D7175">
        <w:t>éé</w:t>
      </w:r>
      <w:r w:rsidRPr="006A653A">
        <w:t xml:space="preserve">n 10.000 takken zouden hebben en iedere tak 10.000 scheuten en iedere scheut 10.000 dikke takken. En iedere dikke </w:t>
      </w:r>
      <w:r w:rsidR="001D7175">
        <w:t>t</w:t>
      </w:r>
      <w:r w:rsidRPr="006A653A">
        <w:t>ak 10.000 bossen en iedere bos 10.000 dr</w:t>
      </w:r>
      <w:r w:rsidR="001D7175">
        <w:t>u</w:t>
      </w:r>
      <w:r w:rsidRPr="006A653A">
        <w:t>iven en iedere uitgedrukte bos z</w:t>
      </w:r>
      <w:r w:rsidR="001D7175">
        <w:t>al</w:t>
      </w:r>
      <w:r w:rsidRPr="006A653A">
        <w:t xml:space="preserve"> 25 metreten wijn geven. En als iemand een bos druiven van die heiligen zal aangrijpen, zal een andere bos zeggen: </w:t>
      </w:r>
      <w:r w:rsidRPr="001D7175">
        <w:rPr>
          <w:i/>
        </w:rPr>
        <w:t>neem mij, ik ben beter; en zegen God in mij.</w:t>
      </w:r>
      <w:r w:rsidRPr="006A653A">
        <w:t xml:space="preserve"> </w:t>
      </w:r>
    </w:p>
    <w:p w14:paraId="3DDA4FCE" w14:textId="77777777" w:rsidR="001D7175" w:rsidRDefault="00B563A2" w:rsidP="006A653A">
      <w:pPr>
        <w:autoSpaceDE w:val="0"/>
        <w:autoSpaceDN w:val="0"/>
        <w:adjustRightInd w:val="0"/>
        <w:jc w:val="both"/>
      </w:pPr>
      <w:r w:rsidRPr="006A653A">
        <w:t xml:space="preserve">Evenzo zal ook </w:t>
      </w:r>
      <w:r w:rsidR="001D7175">
        <w:t>een</w:t>
      </w:r>
      <w:r w:rsidRPr="006A653A">
        <w:t xml:space="preserve"> groene gerst</w:t>
      </w:r>
      <w:r w:rsidR="001D7175">
        <w:t>e</w:t>
      </w:r>
      <w:r w:rsidRPr="006A653A">
        <w:t xml:space="preserve"> 10.000 h</w:t>
      </w:r>
      <w:r w:rsidR="001D7175">
        <w:t>a</w:t>
      </w:r>
      <w:r w:rsidRPr="006A653A">
        <w:t xml:space="preserve">lmen voortbrengen, </w:t>
      </w:r>
      <w:r w:rsidR="001D7175">
        <w:t xml:space="preserve">… </w:t>
      </w:r>
      <w:r w:rsidRPr="006A653A">
        <w:t xml:space="preserve">enzovoort. </w:t>
      </w:r>
    </w:p>
    <w:p w14:paraId="7B3478B6" w14:textId="77777777" w:rsidR="003F0C8D" w:rsidRDefault="00B563A2" w:rsidP="006A653A">
      <w:pPr>
        <w:autoSpaceDE w:val="0"/>
        <w:autoSpaceDN w:val="0"/>
        <w:adjustRightInd w:val="0"/>
        <w:jc w:val="both"/>
      </w:pPr>
      <w:r w:rsidRPr="006A653A">
        <w:t xml:space="preserve">Indien dit van een vroom mens wellicht geheimzinnig gezegd mag </w:t>
      </w:r>
      <w:r w:rsidR="001D7175">
        <w:t>hebben, z</w:t>
      </w:r>
      <w:r w:rsidRPr="006A653A">
        <w:t xml:space="preserve">al echter niet licht iemand geloven dat zulks uit de mond der Waarheid werd voortgebracht. Of door Johannes met deze woorden </w:t>
      </w:r>
      <w:r w:rsidR="001D7175">
        <w:t xml:space="preserve">zijn </w:t>
      </w:r>
      <w:r w:rsidRPr="006A653A">
        <w:t xml:space="preserve">voorgedragen. Daarom moet men vaststellen dat de overlevering van de voorspoed der </w:t>
      </w:r>
      <w:r w:rsidR="001D7175">
        <w:t>K</w:t>
      </w:r>
      <w:r w:rsidRPr="006A653A">
        <w:t>erk n</w:t>
      </w:r>
      <w:r w:rsidR="001D7175">
        <w:t>á</w:t>
      </w:r>
      <w:r w:rsidRPr="006A653A">
        <w:t xml:space="preserve"> de vernieling van haar vijanden jammerlijk bezoedeld is en door redeneringen en verdichtselen vermeerderd. Want di</w:t>
      </w:r>
      <w:r w:rsidR="003F0C8D">
        <w:t>t</w:t>
      </w:r>
      <w:r w:rsidRPr="006A653A">
        <w:t xml:space="preserve"> was zelfs de gedachte van de latere </w:t>
      </w:r>
      <w:r w:rsidR="003F0C8D">
        <w:t>J</w:t>
      </w:r>
      <w:r w:rsidRPr="006A653A">
        <w:t>oden. Zoals Gra</w:t>
      </w:r>
      <w:r w:rsidR="003F0C8D">
        <w:t>bius</w:t>
      </w:r>
      <w:r w:rsidRPr="006A653A">
        <w:t xml:space="preserve"> in Not. Ad</w:t>
      </w:r>
      <w:r w:rsidR="003F0C8D">
        <w:t>.</w:t>
      </w:r>
      <w:r w:rsidRPr="006A653A">
        <w:t xml:space="preserve"> </w:t>
      </w:r>
      <w:r w:rsidR="003F0C8D">
        <w:t xml:space="preserve">Spicil. </w:t>
      </w:r>
      <w:r w:rsidRPr="006A653A">
        <w:t>Pa</w:t>
      </w:r>
      <w:r w:rsidR="003F0C8D">
        <w:t>tr</w:t>
      </w:r>
      <w:r w:rsidRPr="006A653A">
        <w:t xml:space="preserve">. </w:t>
      </w:r>
      <w:r w:rsidR="003F0C8D">
        <w:t>p</w:t>
      </w:r>
      <w:r w:rsidRPr="006A653A">
        <w:t>art. 11 pagina 230 heeft aangetekend uit Raymond</w:t>
      </w:r>
      <w:r w:rsidR="003F0C8D">
        <w:t xml:space="preserve"> …</w:t>
      </w:r>
      <w:r w:rsidRPr="006A653A">
        <w:t>. Enzovoort</w:t>
      </w:r>
      <w:r w:rsidR="003F0C8D">
        <w:t>.</w:t>
      </w:r>
    </w:p>
    <w:p w14:paraId="2707C705" w14:textId="77777777" w:rsidR="00B563A2" w:rsidRPr="006A653A" w:rsidRDefault="003F0C8D" w:rsidP="006A653A">
      <w:pPr>
        <w:autoSpaceDE w:val="0"/>
        <w:autoSpaceDN w:val="0"/>
        <w:adjustRightInd w:val="0"/>
        <w:jc w:val="both"/>
      </w:pPr>
      <w:r>
        <w:t>I</w:t>
      </w:r>
      <w:r w:rsidR="00B563A2" w:rsidRPr="006A653A">
        <w:t xml:space="preserve">ndien dit </w:t>
      </w:r>
      <w:r>
        <w:t xml:space="preserve">hun </w:t>
      </w:r>
      <w:r w:rsidR="00B563A2" w:rsidRPr="006A653A">
        <w:t>zinspelingen zijn, zijn die inderdaad onverdraaglijk. Bartl</w:t>
      </w:r>
      <w:r>
        <w:t xml:space="preserve">occius </w:t>
      </w:r>
      <w:r w:rsidR="00B563A2" w:rsidRPr="006A653A">
        <w:t>verschaft ons dit. Biblioth</w:t>
      </w:r>
      <w:r>
        <w:t>.</w:t>
      </w:r>
      <w:r w:rsidR="00B563A2" w:rsidRPr="006A653A">
        <w:t xml:space="preserve"> Ra</w:t>
      </w:r>
      <w:r>
        <w:t xml:space="preserve">bb. </w:t>
      </w:r>
      <w:r w:rsidR="00B563A2" w:rsidRPr="006A653A">
        <w:t>To</w:t>
      </w:r>
      <w:r>
        <w:t>m. I.</w:t>
      </w:r>
      <w:r w:rsidR="00B563A2" w:rsidRPr="006A653A">
        <w:t xml:space="preserve"> pagina 525.</w:t>
      </w:r>
    </w:p>
    <w:p w14:paraId="706AC9AE" w14:textId="77777777" w:rsidR="00DA1686" w:rsidRDefault="00DA1686" w:rsidP="006A653A">
      <w:pPr>
        <w:autoSpaceDE w:val="0"/>
        <w:autoSpaceDN w:val="0"/>
        <w:adjustRightInd w:val="0"/>
        <w:jc w:val="both"/>
      </w:pPr>
      <w:r w:rsidRPr="001D7175">
        <w:rPr>
          <w:b/>
          <w:i/>
        </w:rPr>
        <w:t>Zie toelichting van dr. M. van Campen</w:t>
      </w:r>
      <w:r>
        <w:t xml:space="preserve"> op blz. 476-</w:t>
      </w:r>
      <w:smartTag w:uri="urn:schemas-microsoft-com:office:smarttags" w:element="metricconverter">
        <w:smartTagPr>
          <w:attr w:name="ProductID" w:val="479 in"/>
        </w:smartTagPr>
        <w:r>
          <w:t>479 in</w:t>
        </w:r>
      </w:smartTag>
      <w:r>
        <w:t xml:space="preserve"> Gans Israël</w:t>
      </w:r>
      <w:r w:rsidR="001D7175">
        <w:t>, in dit docment</w:t>
      </w:r>
      <w:r>
        <w:t>.</w:t>
      </w:r>
    </w:p>
    <w:p w14:paraId="4BC80143" w14:textId="77777777" w:rsidR="00DA1686" w:rsidRDefault="00DA1686" w:rsidP="006A653A">
      <w:pPr>
        <w:autoSpaceDE w:val="0"/>
        <w:autoSpaceDN w:val="0"/>
        <w:adjustRightInd w:val="0"/>
        <w:jc w:val="both"/>
      </w:pPr>
    </w:p>
    <w:p w14:paraId="52E5344A" w14:textId="77777777" w:rsidR="003F0C8D" w:rsidRPr="003F0C8D" w:rsidRDefault="003F0C8D" w:rsidP="003F0C8D">
      <w:pPr>
        <w:autoSpaceDE w:val="0"/>
        <w:autoSpaceDN w:val="0"/>
        <w:adjustRightInd w:val="0"/>
        <w:jc w:val="center"/>
        <w:rPr>
          <w:b/>
          <w:sz w:val="28"/>
          <w:szCs w:val="28"/>
        </w:rPr>
      </w:pPr>
      <w:r>
        <w:br w:type="page"/>
      </w:r>
      <w:r w:rsidR="001373BC" w:rsidRPr="003F0C8D">
        <w:rPr>
          <w:b/>
          <w:sz w:val="28"/>
          <w:szCs w:val="28"/>
        </w:rPr>
        <w:lastRenderedPageBreak/>
        <w:t xml:space="preserve">De 1000 jaren van het binden van de satan </w:t>
      </w:r>
    </w:p>
    <w:p w14:paraId="3E13E9A1" w14:textId="77777777" w:rsidR="001373BC" w:rsidRPr="003F0C8D" w:rsidRDefault="001373BC" w:rsidP="003F0C8D">
      <w:pPr>
        <w:autoSpaceDE w:val="0"/>
        <w:autoSpaceDN w:val="0"/>
        <w:adjustRightInd w:val="0"/>
        <w:jc w:val="center"/>
        <w:rPr>
          <w:b/>
          <w:sz w:val="28"/>
          <w:szCs w:val="28"/>
        </w:rPr>
      </w:pPr>
      <w:r w:rsidRPr="003F0C8D">
        <w:rPr>
          <w:b/>
          <w:sz w:val="28"/>
          <w:szCs w:val="28"/>
        </w:rPr>
        <w:t>en van het Rijk der heiligen en martelaren.</w:t>
      </w:r>
    </w:p>
    <w:p w14:paraId="1CF68ACD" w14:textId="77777777" w:rsidR="003F0C8D" w:rsidRDefault="003F0C8D" w:rsidP="006A653A">
      <w:pPr>
        <w:autoSpaceDE w:val="0"/>
        <w:autoSpaceDN w:val="0"/>
        <w:adjustRightInd w:val="0"/>
        <w:jc w:val="both"/>
      </w:pPr>
    </w:p>
    <w:p w14:paraId="39378EA0" w14:textId="77777777" w:rsidR="001373BC" w:rsidRPr="003F0C8D" w:rsidRDefault="003F0C8D" w:rsidP="006A653A">
      <w:pPr>
        <w:autoSpaceDE w:val="0"/>
        <w:autoSpaceDN w:val="0"/>
        <w:adjustRightInd w:val="0"/>
        <w:jc w:val="both"/>
        <w:rPr>
          <w:b/>
        </w:rPr>
      </w:pPr>
      <w:r w:rsidRPr="003F0C8D">
        <w:rPr>
          <w:b/>
        </w:rPr>
        <w:t xml:space="preserve">I. </w:t>
      </w:r>
      <w:r w:rsidR="001373BC" w:rsidRPr="003F0C8D">
        <w:rPr>
          <w:b/>
        </w:rPr>
        <w:t>Het binden van de satan.</w:t>
      </w:r>
    </w:p>
    <w:p w14:paraId="236753CA" w14:textId="77777777" w:rsidR="003F0C8D" w:rsidRPr="003F0C8D" w:rsidRDefault="003F0C8D" w:rsidP="006A653A">
      <w:pPr>
        <w:autoSpaceDE w:val="0"/>
        <w:autoSpaceDN w:val="0"/>
        <w:adjustRightInd w:val="0"/>
        <w:jc w:val="both"/>
        <w:rPr>
          <w:b/>
        </w:rPr>
      </w:pPr>
    </w:p>
    <w:p w14:paraId="4E0620AF" w14:textId="77777777" w:rsidR="001373BC" w:rsidRPr="003F0C8D" w:rsidRDefault="00291FB4" w:rsidP="006A653A">
      <w:pPr>
        <w:autoSpaceDE w:val="0"/>
        <w:autoSpaceDN w:val="0"/>
        <w:adjustRightInd w:val="0"/>
        <w:jc w:val="both"/>
        <w:rPr>
          <w:b/>
        </w:rPr>
      </w:pPr>
      <w:r>
        <w:rPr>
          <w:b/>
        </w:rPr>
        <w:t>A</w:t>
      </w:r>
      <w:r w:rsidR="003F0C8D" w:rsidRPr="003F0C8D">
        <w:rPr>
          <w:b/>
        </w:rPr>
        <w:t xml:space="preserve">. </w:t>
      </w:r>
      <w:r w:rsidR="001373BC" w:rsidRPr="003F0C8D">
        <w:rPr>
          <w:b/>
        </w:rPr>
        <w:t>De middellijke oorzaken van de blinden.</w:t>
      </w:r>
    </w:p>
    <w:p w14:paraId="5C20AB2B" w14:textId="77777777" w:rsidR="003F0C8D" w:rsidRDefault="003F0C8D" w:rsidP="006A653A">
      <w:pPr>
        <w:autoSpaceDE w:val="0"/>
        <w:autoSpaceDN w:val="0"/>
        <w:adjustRightInd w:val="0"/>
        <w:jc w:val="both"/>
      </w:pPr>
    </w:p>
    <w:p w14:paraId="6C538967" w14:textId="77777777" w:rsidR="001373BC" w:rsidRPr="006A653A" w:rsidRDefault="003F0C8D" w:rsidP="006A653A">
      <w:pPr>
        <w:autoSpaceDE w:val="0"/>
        <w:autoSpaceDN w:val="0"/>
        <w:adjustRightInd w:val="0"/>
        <w:jc w:val="both"/>
      </w:pPr>
      <w:r>
        <w:t xml:space="preserve">Vers 1. </w:t>
      </w:r>
      <w:r w:rsidR="001373BC" w:rsidRPr="003F0C8D">
        <w:rPr>
          <w:b/>
          <w:i/>
        </w:rPr>
        <w:t>En ik zag een engel afkomen van de hemel, hebbende de sleutel des afgronds en een grote keten in zijn hand.</w:t>
      </w:r>
    </w:p>
    <w:p w14:paraId="5BCB2D20" w14:textId="77777777" w:rsidR="003F0C8D" w:rsidRDefault="001373BC" w:rsidP="006A653A">
      <w:pPr>
        <w:autoSpaceDE w:val="0"/>
        <w:autoSpaceDN w:val="0"/>
        <w:adjustRightInd w:val="0"/>
        <w:jc w:val="both"/>
      </w:pPr>
      <w:r w:rsidRPr="006A653A">
        <w:t>Johannes ziet een engel uit de hemel neerdalen houdende in zijn hand zowel een keten als een sleutel. Of</w:t>
      </w:r>
      <w:r w:rsidR="003F0C8D">
        <w:t>,</w:t>
      </w:r>
      <w:r w:rsidRPr="006A653A">
        <w:t xml:space="preserve"> hebbende een sleutel in zijn hand en een keten rondom zijn hand, of om zijn arm geslingerd. Want dit Griekse</w:t>
      </w:r>
      <w:r w:rsidR="003F0C8D">
        <w:t xml:space="preserve"> woord kan beide</w:t>
      </w:r>
      <w:r w:rsidRPr="006A653A">
        <w:t xml:space="preserve"> betekenen. </w:t>
      </w:r>
    </w:p>
    <w:p w14:paraId="1C8F1672" w14:textId="77777777" w:rsidR="001373BC" w:rsidRPr="006A653A" w:rsidRDefault="001373BC" w:rsidP="006A653A">
      <w:pPr>
        <w:autoSpaceDE w:val="0"/>
        <w:autoSpaceDN w:val="0"/>
        <w:adjustRightInd w:val="0"/>
        <w:jc w:val="both"/>
      </w:pPr>
      <w:r w:rsidRPr="006A653A">
        <w:t xml:space="preserve">Deze heilige engel </w:t>
      </w:r>
      <w:r w:rsidR="003F0C8D">
        <w:t xml:space="preserve">beelt hier </w:t>
      </w:r>
      <w:r w:rsidRPr="006A653A">
        <w:t>af de Goddelijke Voorzienigheid, die de satan beteugel</w:t>
      </w:r>
      <w:r w:rsidR="003F0C8D">
        <w:t>t</w:t>
      </w:r>
      <w:r w:rsidRPr="006A653A">
        <w:t>. Hierbij zou men kunnen blijven</w:t>
      </w:r>
      <w:r w:rsidR="003F0C8D">
        <w:t xml:space="preserve"> staan</w:t>
      </w:r>
      <w:r w:rsidRPr="006A653A">
        <w:t xml:space="preserve">, want het is </w:t>
      </w:r>
      <w:r w:rsidRPr="003F0C8D">
        <w:rPr>
          <w:i/>
        </w:rPr>
        <w:t>Gods</w:t>
      </w:r>
      <w:r w:rsidRPr="006A653A">
        <w:t xml:space="preserve"> werk alleen de satan binnen zijn perken te bedwingen.</w:t>
      </w:r>
    </w:p>
    <w:p w14:paraId="385CC385" w14:textId="77777777" w:rsidR="003F0C8D" w:rsidRDefault="001373BC" w:rsidP="006A653A">
      <w:pPr>
        <w:autoSpaceDE w:val="0"/>
        <w:autoSpaceDN w:val="0"/>
        <w:adjustRightInd w:val="0"/>
        <w:jc w:val="both"/>
      </w:pPr>
      <w:r w:rsidRPr="006A653A">
        <w:t>Maar als men met deze En</w:t>
      </w:r>
      <w:r w:rsidR="003F0C8D">
        <w:t>gel</w:t>
      </w:r>
      <w:r w:rsidRPr="006A653A">
        <w:t xml:space="preserve"> een voortreffelijk Persoon wil aanmerken, zoals Hij in dit gezicht wordt vertoond </w:t>
      </w:r>
      <w:r w:rsidR="003F0C8D">
        <w:t xml:space="preserve">- </w:t>
      </w:r>
      <w:r w:rsidRPr="006A653A">
        <w:t>en wat men gemakkelijk kan toestaan</w:t>
      </w:r>
      <w:r w:rsidR="003F0C8D">
        <w:t xml:space="preserve"> -</w:t>
      </w:r>
      <w:r w:rsidRPr="006A653A">
        <w:t xml:space="preserve"> schijnt men door deze En</w:t>
      </w:r>
      <w:r w:rsidR="003F0C8D">
        <w:t>gel</w:t>
      </w:r>
      <w:r w:rsidRPr="006A653A">
        <w:t xml:space="preserve"> niemand anders te kunnen en moeten verstaan dan Christus. Want onder Zijn merktekens vindt men ook dit, </w:t>
      </w:r>
      <w:r w:rsidRPr="003F0C8D">
        <w:rPr>
          <w:i/>
        </w:rPr>
        <w:t>dat Hij de sleutelen des afgronds heeft</w:t>
      </w:r>
      <w:r w:rsidRPr="006A653A">
        <w:t xml:space="preserve">, hoofdstuk 1 </w:t>
      </w:r>
      <w:r w:rsidR="003F0C8D">
        <w:t xml:space="preserve">vers 18. </w:t>
      </w:r>
      <w:r w:rsidR="003F0C8D" w:rsidRPr="003F0C8D">
        <w:rPr>
          <w:i/>
        </w:rPr>
        <w:t>En dat Hij de machtige</w:t>
      </w:r>
      <w:r w:rsidRPr="003F0C8D">
        <w:rPr>
          <w:i/>
        </w:rPr>
        <w:t xml:space="preserve"> zou binden,</w:t>
      </w:r>
      <w:r w:rsidRPr="006A653A">
        <w:t xml:space="preserve"> </w:t>
      </w:r>
      <w:r w:rsidR="003F0C8D" w:rsidRPr="006A653A">
        <w:t>Mattheüs</w:t>
      </w:r>
      <w:r w:rsidRPr="006A653A">
        <w:t xml:space="preserve"> 12 vers 29. B</w:t>
      </w:r>
      <w:r w:rsidR="003F0C8D">
        <w:t>e</w:t>
      </w:r>
      <w:r w:rsidRPr="006A653A">
        <w:t>ide zinnebeelden vertonen</w:t>
      </w:r>
      <w:r w:rsidR="003F0C8D">
        <w:t xml:space="preserve"> </w:t>
      </w:r>
      <w:r w:rsidRPr="006A653A">
        <w:t xml:space="preserve">'s </w:t>
      </w:r>
      <w:r w:rsidR="003F0C8D">
        <w:t>H</w:t>
      </w:r>
      <w:r w:rsidRPr="006A653A">
        <w:t xml:space="preserve">eiland's macht en kracht, die in Christus niet moeten gescheiden worden. </w:t>
      </w:r>
      <w:r w:rsidRPr="003F0C8D">
        <w:rPr>
          <w:i/>
        </w:rPr>
        <w:t>Mij is gegeven</w:t>
      </w:r>
      <w:r w:rsidRPr="006A653A">
        <w:t xml:space="preserve"> zegt Hijzelf, </w:t>
      </w:r>
      <w:r w:rsidRPr="003F0C8D">
        <w:rPr>
          <w:i/>
        </w:rPr>
        <w:t>alle macht,</w:t>
      </w:r>
      <w:r w:rsidRPr="006A653A">
        <w:t xml:space="preserve"> alle mogendheid, recht, vermogen, </w:t>
      </w:r>
      <w:r w:rsidRPr="003F0C8D">
        <w:rPr>
          <w:i/>
        </w:rPr>
        <w:t>in hemel en op aarde.</w:t>
      </w:r>
      <w:r w:rsidRPr="006A653A">
        <w:t xml:space="preserve"> Dat is recht en gezag met vermogen en kracht. Die de </w:t>
      </w:r>
      <w:r w:rsidR="003F0C8D">
        <w:t>H</w:t>
      </w:r>
      <w:r w:rsidRPr="006A653A">
        <w:t xml:space="preserve">eilige </w:t>
      </w:r>
      <w:r w:rsidR="003F0C8D">
        <w:t>S</w:t>
      </w:r>
      <w:r w:rsidRPr="006A653A">
        <w:t xml:space="preserve">chrift volgens de Griekse woorden noemt </w:t>
      </w:r>
      <w:r w:rsidRPr="003F0C8D">
        <w:rPr>
          <w:i/>
        </w:rPr>
        <w:t>kracht, sterkte, macht</w:t>
      </w:r>
      <w:r w:rsidRPr="006A653A">
        <w:t xml:space="preserve"> die gepaard moeten gaan</w:t>
      </w:r>
      <w:r w:rsidR="003F0C8D">
        <w:t>,</w:t>
      </w:r>
      <w:r w:rsidRPr="006A653A">
        <w:t xml:space="preserve"> of anders tevergeefs zijn. </w:t>
      </w:r>
    </w:p>
    <w:p w14:paraId="59C59052" w14:textId="77777777" w:rsidR="001373BC" w:rsidRPr="006A653A" w:rsidRDefault="001373BC" w:rsidP="006A653A">
      <w:pPr>
        <w:autoSpaceDE w:val="0"/>
        <w:autoSpaceDN w:val="0"/>
        <w:adjustRightInd w:val="0"/>
        <w:jc w:val="both"/>
      </w:pPr>
      <w:r w:rsidRPr="006A653A">
        <w:t>Dit is de keten daarmee de Heere de satan bindt. Dit is de sleutel om de afgrond te openen en te sluiten. Zodat van Hem met oneindig meer recht en waarheid kan gezegd worden hetgeen Lauren</w:t>
      </w:r>
      <w:r w:rsidR="003F0C8D">
        <w:t xml:space="preserve">tius </w:t>
      </w:r>
      <w:r w:rsidRPr="006A653A">
        <w:t>Va</w:t>
      </w:r>
      <w:r w:rsidR="003F0C8D">
        <w:t xml:space="preserve">lla </w:t>
      </w:r>
      <w:r w:rsidRPr="006A653A">
        <w:t xml:space="preserve">van paus Nicolaas de </w:t>
      </w:r>
      <w:r w:rsidR="003F0C8D">
        <w:t>V</w:t>
      </w:r>
      <w:r w:rsidRPr="006A653A">
        <w:t xml:space="preserve"> z</w:t>
      </w:r>
      <w:r w:rsidR="003F0C8D">
        <w:t>e</w:t>
      </w:r>
      <w:r w:rsidRPr="006A653A">
        <w:t xml:space="preserve">i in zijn vleiende woorden: </w:t>
      </w:r>
      <w:r w:rsidRPr="003F0C8D">
        <w:rPr>
          <w:i/>
        </w:rPr>
        <w:t>hij draagt de sleutelen in beide handen; in de ene hand de sleutel van wijsheid e</w:t>
      </w:r>
      <w:r w:rsidR="003F0C8D" w:rsidRPr="003F0C8D">
        <w:rPr>
          <w:i/>
        </w:rPr>
        <w:t>n in de andere hand te sleutel</w:t>
      </w:r>
      <w:r w:rsidRPr="003F0C8D">
        <w:rPr>
          <w:i/>
        </w:rPr>
        <w:t xml:space="preserve"> van macht.</w:t>
      </w:r>
    </w:p>
    <w:p w14:paraId="0B3E6CD0" w14:textId="77777777" w:rsidR="001373BC" w:rsidRPr="006A653A" w:rsidRDefault="001373BC" w:rsidP="006A653A">
      <w:pPr>
        <w:autoSpaceDE w:val="0"/>
        <w:autoSpaceDN w:val="0"/>
        <w:adjustRightInd w:val="0"/>
        <w:jc w:val="both"/>
      </w:pPr>
      <w:r w:rsidRPr="006A653A">
        <w:t xml:space="preserve">Als Hij nu zulks doet, wordt van Hem gezegd, </w:t>
      </w:r>
      <w:r w:rsidRPr="00291FB4">
        <w:rPr>
          <w:i/>
        </w:rPr>
        <w:t>uit de hemel af te komen.</w:t>
      </w:r>
      <w:r w:rsidRPr="006A653A">
        <w:t xml:space="preserve"> Omdat de overeenstemming of analogie van de gedeelten in dit gezicht dat vereist. Want door</w:t>
      </w:r>
      <w:r w:rsidR="00291FB4">
        <w:t xml:space="preserve">dat </w:t>
      </w:r>
      <w:r w:rsidRPr="006A653A">
        <w:t>de heilige Engelen hun woonplaats in de hemel hebben</w:t>
      </w:r>
      <w:r w:rsidR="00291FB4">
        <w:t>, - zoals</w:t>
      </w:r>
      <w:r w:rsidRPr="006A653A">
        <w:t xml:space="preserve"> ook Jezus Christus, </w:t>
      </w:r>
      <w:r w:rsidR="00291FB4">
        <w:t xml:space="preserve">- </w:t>
      </w:r>
      <w:r w:rsidRPr="006A653A">
        <w:t xml:space="preserve">indien zij iets op aarde uitvoeren, of </w:t>
      </w:r>
      <w:r w:rsidR="00291FB4">
        <w:t xml:space="preserve">iets </w:t>
      </w:r>
      <w:r w:rsidRPr="006A653A">
        <w:t>dat het een gezichten vertoon</w:t>
      </w:r>
      <w:r w:rsidR="00291FB4">
        <w:t>d</w:t>
      </w:r>
      <w:r w:rsidRPr="006A653A">
        <w:t xml:space="preserve"> moet worden, vereist de zaak zelf dat </w:t>
      </w:r>
      <w:r w:rsidR="00291FB4">
        <w:t>dit</w:t>
      </w:r>
      <w:r w:rsidRPr="006A653A">
        <w:t xml:space="preserve"> afgebeeld word</w:t>
      </w:r>
      <w:r w:rsidR="00291FB4">
        <w:t xml:space="preserve">t, als </w:t>
      </w:r>
      <w:r w:rsidRPr="006A653A">
        <w:t>uit de hemel neer te dalen.</w:t>
      </w:r>
    </w:p>
    <w:p w14:paraId="74E124ED" w14:textId="77777777" w:rsidR="001373BC" w:rsidRPr="006A653A" w:rsidRDefault="001373BC" w:rsidP="006A653A">
      <w:pPr>
        <w:autoSpaceDE w:val="0"/>
        <w:autoSpaceDN w:val="0"/>
        <w:adjustRightInd w:val="0"/>
        <w:jc w:val="both"/>
      </w:pPr>
      <w:r w:rsidRPr="006A653A">
        <w:t>Ik kan nochtans wel verdragen, dat er door verstaan wordt een voornaam oordeel va</w:t>
      </w:r>
      <w:r w:rsidR="00291FB4">
        <w:t xml:space="preserve">n God en van Christus dat in het binden </w:t>
      </w:r>
      <w:r w:rsidRPr="006A653A">
        <w:t xml:space="preserve">van de satan door de hele wereld bekend wordt. Want als God Zijn oordelen op aarde oefent die zichtbaar en bijzonder zijn, of ook Zijn kerk merkwaardige weldaden bewijst, dan wordt Hijzelf, hetzij door Zichzelf, hetzij door Engelen gezegd: </w:t>
      </w:r>
      <w:r w:rsidRPr="00291FB4">
        <w:rPr>
          <w:i/>
        </w:rPr>
        <w:t>uit de hemel op aarde neer te dalen.</w:t>
      </w:r>
      <w:r w:rsidRPr="006A653A">
        <w:t xml:space="preserve"> </w:t>
      </w:r>
      <w:r w:rsidR="00291FB4" w:rsidRPr="006A653A">
        <w:t>Mattheüs</w:t>
      </w:r>
      <w:r w:rsidRPr="006A653A">
        <w:t xml:space="preserve"> 28 vers 18. Zoals Gro</w:t>
      </w:r>
      <w:r w:rsidR="00291FB4">
        <w:t>ius</w:t>
      </w:r>
      <w:r w:rsidRPr="006A653A">
        <w:t xml:space="preserve"> ook heeft aangemerkt.</w:t>
      </w:r>
    </w:p>
    <w:p w14:paraId="7C528F3B" w14:textId="77777777" w:rsidR="001373BC" w:rsidRPr="006A653A" w:rsidRDefault="001373BC" w:rsidP="006A653A">
      <w:pPr>
        <w:autoSpaceDE w:val="0"/>
        <w:autoSpaceDN w:val="0"/>
        <w:adjustRightInd w:val="0"/>
        <w:jc w:val="both"/>
      </w:pPr>
    </w:p>
    <w:p w14:paraId="064DC372" w14:textId="77777777" w:rsidR="001373BC" w:rsidRPr="00291FB4" w:rsidRDefault="001373BC" w:rsidP="006A653A">
      <w:pPr>
        <w:autoSpaceDE w:val="0"/>
        <w:autoSpaceDN w:val="0"/>
        <w:adjustRightInd w:val="0"/>
        <w:jc w:val="both"/>
        <w:rPr>
          <w:b/>
        </w:rPr>
      </w:pPr>
      <w:r w:rsidRPr="00291FB4">
        <w:rPr>
          <w:b/>
        </w:rPr>
        <w:t>B. Het binden zelf.</w:t>
      </w:r>
    </w:p>
    <w:p w14:paraId="704FAD60" w14:textId="77777777" w:rsidR="00291FB4" w:rsidRDefault="001373BC" w:rsidP="006A653A">
      <w:pPr>
        <w:autoSpaceDE w:val="0"/>
        <w:autoSpaceDN w:val="0"/>
        <w:adjustRightInd w:val="0"/>
        <w:jc w:val="both"/>
      </w:pPr>
      <w:r w:rsidRPr="006A653A">
        <w:t xml:space="preserve">Vers 2. </w:t>
      </w:r>
      <w:r w:rsidR="00291FB4">
        <w:t xml:space="preserve">… </w:t>
      </w:r>
      <w:r w:rsidRPr="00291FB4">
        <w:rPr>
          <w:b/>
          <w:i/>
        </w:rPr>
        <w:t>Die de draak greep</w:t>
      </w:r>
      <w:r w:rsidR="00291FB4" w:rsidRPr="00291FB4">
        <w:rPr>
          <w:b/>
          <w:i/>
        </w:rPr>
        <w:t xml:space="preserve">, </w:t>
      </w:r>
      <w:r w:rsidRPr="00291FB4">
        <w:rPr>
          <w:b/>
          <w:i/>
        </w:rPr>
        <w:t>en de oude slang, welke is de duivel en satanas; en bond hem 1000 jaren.</w:t>
      </w:r>
      <w:r w:rsidRPr="006A653A">
        <w:t xml:space="preserve"> </w:t>
      </w:r>
    </w:p>
    <w:p w14:paraId="3BBB2839" w14:textId="77777777" w:rsidR="00291FB4" w:rsidRDefault="001373BC" w:rsidP="006A653A">
      <w:pPr>
        <w:autoSpaceDE w:val="0"/>
        <w:autoSpaceDN w:val="0"/>
        <w:adjustRightInd w:val="0"/>
        <w:jc w:val="both"/>
      </w:pPr>
      <w:r w:rsidRPr="006A653A">
        <w:t xml:space="preserve">De satan </w:t>
      </w:r>
      <w:r w:rsidR="00291FB4">
        <w:t xml:space="preserve">- </w:t>
      </w:r>
      <w:r w:rsidRPr="006A653A">
        <w:t xml:space="preserve">van </w:t>
      </w:r>
      <w:r w:rsidR="00291FB4">
        <w:t>w</w:t>
      </w:r>
      <w:r w:rsidRPr="006A653A">
        <w:t xml:space="preserve">iens bijnamen die hier worden herhaald wij te voren gezien hebben, </w:t>
      </w:r>
      <w:r w:rsidR="00291FB4">
        <w:t xml:space="preserve">- </w:t>
      </w:r>
      <w:r w:rsidRPr="006A653A">
        <w:t xml:space="preserve">wordt hier vertoond in </w:t>
      </w:r>
      <w:r w:rsidR="00291FB4">
        <w:t>zijn</w:t>
      </w:r>
      <w:r w:rsidRPr="006A653A">
        <w:t xml:space="preserve"> grootste misdaad en schuld waarover hij met ketenen geboeid en in de kerker moet geworpen worden. Zoals aanstonds gezien wordt. </w:t>
      </w:r>
    </w:p>
    <w:p w14:paraId="1602DF5D" w14:textId="77777777" w:rsidR="001373BC" w:rsidRPr="006A653A" w:rsidRDefault="001373BC" w:rsidP="006A653A">
      <w:pPr>
        <w:autoSpaceDE w:val="0"/>
        <w:autoSpaceDN w:val="0"/>
        <w:adjustRightInd w:val="0"/>
        <w:jc w:val="both"/>
      </w:pPr>
      <w:r w:rsidRPr="006A653A">
        <w:t xml:space="preserve">Door dit zinnebeeld is buiten twijfel vertoont een krachtige beteugeling van de satan die, </w:t>
      </w:r>
      <w:r w:rsidR="00291FB4">
        <w:t xml:space="preserve">- </w:t>
      </w:r>
      <w:r w:rsidRPr="006A653A">
        <w:t xml:space="preserve">omdat hij niets op aarde doet dan onder Gods toelating, wiens oordelen waarlijk </w:t>
      </w:r>
      <w:r w:rsidRPr="006A653A">
        <w:lastRenderedPageBreak/>
        <w:t xml:space="preserve">een diepe afgrond zijn, </w:t>
      </w:r>
      <w:r w:rsidR="00291FB4">
        <w:t xml:space="preserve">- </w:t>
      </w:r>
      <w:r w:rsidRPr="006A653A">
        <w:t>aan Gods macht en kracht onderworpen is. En derhalve krachtig kon beteugeld worden en binnen zekere grenzen besloten worden, opdat hij naar zijn welgevallen niet meer kan wo</w:t>
      </w:r>
      <w:r w:rsidR="00291FB4">
        <w:t>e</w:t>
      </w:r>
      <w:r w:rsidRPr="006A653A">
        <w:t xml:space="preserve">den in de wereld en tegen de kerk van de </w:t>
      </w:r>
      <w:r w:rsidR="00291FB4">
        <w:t>H</w:t>
      </w:r>
      <w:r w:rsidRPr="006A653A">
        <w:t>eiland. Welke beteugeling hier be</w:t>
      </w:r>
      <w:r w:rsidR="00291FB4">
        <w:t>p</w:t>
      </w:r>
      <w:r w:rsidRPr="006A653A">
        <w:t>aald wordt op 1000 jaar. Waarvan reeds gehandeld is en nader moet gehandeld worden.</w:t>
      </w:r>
    </w:p>
    <w:p w14:paraId="073F9F4C" w14:textId="77777777" w:rsidR="00291FB4" w:rsidRDefault="00291FB4" w:rsidP="006A653A">
      <w:pPr>
        <w:autoSpaceDE w:val="0"/>
        <w:autoSpaceDN w:val="0"/>
        <w:adjustRightInd w:val="0"/>
        <w:jc w:val="both"/>
      </w:pPr>
    </w:p>
    <w:p w14:paraId="2ECED60A" w14:textId="77777777" w:rsidR="001373BC" w:rsidRPr="006A653A" w:rsidRDefault="001373BC" w:rsidP="006A653A">
      <w:pPr>
        <w:autoSpaceDE w:val="0"/>
        <w:autoSpaceDN w:val="0"/>
        <w:adjustRightInd w:val="0"/>
        <w:jc w:val="both"/>
      </w:pPr>
      <w:r w:rsidRPr="006A653A">
        <w:t xml:space="preserve">Vers 3. </w:t>
      </w:r>
      <w:r w:rsidRPr="00291FB4">
        <w:rPr>
          <w:i/>
        </w:rPr>
        <w:t>En hij wierp hem in de poel des afgronds en sloot hem daarin en verzegelde dien boven he</w:t>
      </w:r>
      <w:r w:rsidR="00291FB4">
        <w:rPr>
          <w:i/>
        </w:rPr>
        <w:t>m</w:t>
      </w:r>
      <w:r w:rsidRPr="00291FB4">
        <w:rPr>
          <w:i/>
        </w:rPr>
        <w:t>; opdat hij de volker</w:t>
      </w:r>
      <w:r w:rsidR="00291FB4">
        <w:rPr>
          <w:i/>
        </w:rPr>
        <w:t>en</w:t>
      </w:r>
      <w:r w:rsidRPr="00291FB4">
        <w:rPr>
          <w:i/>
        </w:rPr>
        <w:t xml:space="preserve"> niet meer verleiden zou; totdat de 1000 jaren zouden geëindigd zijn. En daarna moet hij een kleinen tijd ontbonden worden.</w:t>
      </w:r>
    </w:p>
    <w:p w14:paraId="4FF616A6" w14:textId="77777777" w:rsidR="00667491" w:rsidRDefault="001373BC" w:rsidP="006A653A">
      <w:pPr>
        <w:autoSpaceDE w:val="0"/>
        <w:autoSpaceDN w:val="0"/>
        <w:adjustRightInd w:val="0"/>
        <w:jc w:val="both"/>
      </w:pPr>
      <w:r w:rsidRPr="006A653A">
        <w:t>De heilige apostel zag een grote grondeloze</w:t>
      </w:r>
      <w:r w:rsidR="00291FB4">
        <w:t xml:space="preserve"> poel,</w:t>
      </w:r>
      <w:r w:rsidRPr="006A653A">
        <w:t xml:space="preserve"> als een afgrond binnen zijn deuren en poorten besloten. En een engel die dezelve met sleutelen ontsloot en de draak geketend en gekluisterd daarin </w:t>
      </w:r>
      <w:r w:rsidR="00291FB4">
        <w:t>w</w:t>
      </w:r>
      <w:r w:rsidRPr="006A653A">
        <w:t>ier</w:t>
      </w:r>
      <w:r w:rsidR="00291FB4">
        <w:t>p</w:t>
      </w:r>
      <w:r w:rsidRPr="006A653A">
        <w:t xml:space="preserve"> als in een kerk</w:t>
      </w:r>
      <w:r w:rsidR="00291FB4">
        <w:t>; z</w:t>
      </w:r>
      <w:r w:rsidRPr="006A653A">
        <w:t xml:space="preserve">oals die in vers 7 genoemd wordt. </w:t>
      </w:r>
      <w:r w:rsidR="00291FB4">
        <w:t>En d</w:t>
      </w:r>
      <w:r w:rsidRPr="006A653A">
        <w:t xml:space="preserve">at hij ook niet alleen de deuren toesloot maar die gesloten zijnde, met zijn zegel verzegelde. Want dit was de gewoonte in de </w:t>
      </w:r>
      <w:r w:rsidR="00291FB4">
        <w:t>O</w:t>
      </w:r>
      <w:r w:rsidRPr="006A653A">
        <w:t xml:space="preserve">osterse landen zoals in de historie van Daniel te zien is, hoofdstuk 6 vers 18. De uitdrukking: </w:t>
      </w:r>
      <w:r w:rsidRPr="00291FB4">
        <w:rPr>
          <w:i/>
        </w:rPr>
        <w:t>hij verzegelde dien boven hem</w:t>
      </w:r>
      <w:r w:rsidRPr="006A653A">
        <w:t xml:space="preserve"> luidt in het Hebreeuws ha</w:t>
      </w:r>
      <w:r w:rsidR="00291FB4">
        <w:t>tam</w:t>
      </w:r>
      <w:r w:rsidRPr="006A653A">
        <w:t xml:space="preserve"> </w:t>
      </w:r>
      <w:r w:rsidR="00291FB4">
        <w:t>alihou</w:t>
      </w:r>
      <w:r w:rsidRPr="006A653A">
        <w:t>. Dat drukt nog nadrukkelijker uit. Om</w:t>
      </w:r>
      <w:r w:rsidR="00291FB4">
        <w:t xml:space="preserve"> </w:t>
      </w:r>
      <w:r w:rsidRPr="006A653A">
        <w:t xml:space="preserve">dat beter te verstaan dient aangemerkt te worden dat de Oosterse volkeren het </w:t>
      </w:r>
      <w:r w:rsidR="00291FB4">
        <w:t xml:space="preserve">Hebreeuwse </w:t>
      </w:r>
      <w:r w:rsidRPr="006A653A">
        <w:t>woord</w:t>
      </w:r>
      <w:r w:rsidR="00291FB4">
        <w:t xml:space="preserve"> </w:t>
      </w:r>
      <w:r w:rsidRPr="006A653A">
        <w:t>s</w:t>
      </w:r>
      <w:r w:rsidR="00291FB4">
        <w:t>cheol</w:t>
      </w:r>
      <w:r w:rsidRPr="006A653A">
        <w:t>,</w:t>
      </w:r>
      <w:r w:rsidR="00291FB4">
        <w:t xml:space="preserve"> -</w:t>
      </w:r>
      <w:r w:rsidRPr="006A653A">
        <w:t xml:space="preserve"> de onderaardse plaats of woning der gestorvenen </w:t>
      </w:r>
      <w:r w:rsidR="00291FB4">
        <w:t xml:space="preserve">- </w:t>
      </w:r>
      <w:r w:rsidRPr="006A653A">
        <w:t>gewoon waren zinnebeeldig uit te spreken als van een zeer groot huis met poorten en deuren voorzien dat veel kamers had</w:t>
      </w:r>
      <w:r w:rsidR="00667491">
        <w:t>. E</w:t>
      </w:r>
      <w:r w:rsidRPr="006A653A">
        <w:t>n dat het benedenste de</w:t>
      </w:r>
      <w:r w:rsidR="00667491">
        <w:t>e</w:t>
      </w:r>
      <w:r w:rsidRPr="006A653A">
        <w:t>l</w:t>
      </w:r>
      <w:r w:rsidR="00667491">
        <w:t xml:space="preserve"> aan de vloekel</w:t>
      </w:r>
      <w:r w:rsidRPr="006A653A">
        <w:t>ingen toebehoorde en de allerbooste geesten</w:t>
      </w:r>
      <w:r w:rsidR="00667491">
        <w:t>;</w:t>
      </w:r>
      <w:r w:rsidRPr="006A653A">
        <w:t xml:space="preserve"> hetgeen zij Tartar</w:t>
      </w:r>
      <w:r w:rsidR="00667491">
        <w:t>um</w:t>
      </w:r>
      <w:r w:rsidRPr="006A653A">
        <w:t xml:space="preserve"> noemden of hel, naar de eigenschap van dat woord. Van welke verbloemde spreekwijzen</w:t>
      </w:r>
      <w:r w:rsidR="00667491">
        <w:t xml:space="preserve"> -</w:t>
      </w:r>
      <w:r w:rsidRPr="006A653A">
        <w:t xml:space="preserve"> die door het ganse Oversten verspreid en aangenomen waren, </w:t>
      </w:r>
      <w:r w:rsidR="00667491">
        <w:t xml:space="preserve">- </w:t>
      </w:r>
      <w:r w:rsidRPr="006A653A">
        <w:t xml:space="preserve">de Heilige Schrift meer dan een merkteken opgeeft. Zie </w:t>
      </w:r>
      <w:r w:rsidR="00667491" w:rsidRPr="006A653A">
        <w:t>Mattheüs</w:t>
      </w:r>
      <w:r w:rsidR="00667491">
        <w:t xml:space="preserve"> 16 vers 18, Openbar</w:t>
      </w:r>
      <w:r w:rsidRPr="006A653A">
        <w:t>in</w:t>
      </w:r>
      <w:r w:rsidR="00667491">
        <w:t>g</w:t>
      </w:r>
      <w:r w:rsidRPr="006A653A">
        <w:t xml:space="preserve"> 9 vers </w:t>
      </w:r>
      <w:r w:rsidR="00667491">
        <w:t>1</w:t>
      </w:r>
      <w:r w:rsidRPr="006A653A">
        <w:t>, Jesaja 14 vers 9</w:t>
      </w:r>
      <w:r w:rsidR="00667491">
        <w:t>. enz</w:t>
      </w:r>
      <w:r w:rsidRPr="006A653A">
        <w:t xml:space="preserve">. Zoals Wenerus dat geleerd en uitvoerig heeft bewezen in zijn verhandeling van </w:t>
      </w:r>
      <w:r w:rsidRPr="00667491">
        <w:rPr>
          <w:i/>
        </w:rPr>
        <w:t xml:space="preserve">de </w:t>
      </w:r>
      <w:r w:rsidR="00667491" w:rsidRPr="00667491">
        <w:rPr>
          <w:i/>
        </w:rPr>
        <w:t>S</w:t>
      </w:r>
      <w:r w:rsidRPr="00667491">
        <w:rPr>
          <w:i/>
        </w:rPr>
        <w:t>taat der doden</w:t>
      </w:r>
      <w:r w:rsidR="00667491">
        <w:t>;</w:t>
      </w:r>
      <w:r w:rsidRPr="006A653A">
        <w:t xml:space="preserve"> die hierover waard is nagezien te worden. </w:t>
      </w:r>
    </w:p>
    <w:p w14:paraId="2ECFB00E" w14:textId="77777777" w:rsidR="00667491" w:rsidRDefault="001373BC" w:rsidP="006A653A">
      <w:pPr>
        <w:autoSpaceDE w:val="0"/>
        <w:autoSpaceDN w:val="0"/>
        <w:adjustRightInd w:val="0"/>
        <w:jc w:val="both"/>
      </w:pPr>
      <w:r w:rsidRPr="006A653A">
        <w:t xml:space="preserve">En </w:t>
      </w:r>
      <w:r w:rsidR="00667491">
        <w:t xml:space="preserve">het [Griekse woord] </w:t>
      </w:r>
      <w:r w:rsidR="00667491" w:rsidRPr="00667491">
        <w:rPr>
          <w:i/>
        </w:rPr>
        <w:t>Abussos</w:t>
      </w:r>
      <w:r w:rsidRPr="00667491">
        <w:rPr>
          <w:i/>
        </w:rPr>
        <w:t xml:space="preserve"> </w:t>
      </w:r>
      <w:r w:rsidRPr="006A653A">
        <w:t xml:space="preserve">is hier dan hetzelfde als </w:t>
      </w:r>
      <w:r w:rsidR="00667491" w:rsidRPr="00667491">
        <w:rPr>
          <w:i/>
        </w:rPr>
        <w:t>hades</w:t>
      </w:r>
      <w:r w:rsidRPr="00667491">
        <w:rPr>
          <w:i/>
        </w:rPr>
        <w:t>,</w:t>
      </w:r>
      <w:r w:rsidRPr="006A653A">
        <w:t xml:space="preserve"> hoewel dit woord van een ruimere betekenis is. Of liever</w:t>
      </w:r>
      <w:r w:rsidR="00667491">
        <w:t>,</w:t>
      </w:r>
      <w:r w:rsidRPr="006A653A">
        <w:t xml:space="preserve"> het beneden of linkerdeel van ha</w:t>
      </w:r>
      <w:r w:rsidR="00667491">
        <w:t>d</w:t>
      </w:r>
      <w:r w:rsidRPr="006A653A">
        <w:t xml:space="preserve">es, dat in volle nadruk </w:t>
      </w:r>
      <w:r w:rsidR="00667491">
        <w:t xml:space="preserve">Abussos, dat is </w:t>
      </w:r>
      <w:r w:rsidRPr="00667491">
        <w:rPr>
          <w:i/>
        </w:rPr>
        <w:t xml:space="preserve">afgrond </w:t>
      </w:r>
      <w:r w:rsidRPr="006A653A">
        <w:t xml:space="preserve">genoemd wordt. Hoofdstuk 20 vers 8. </w:t>
      </w:r>
      <w:r w:rsidR="006D15E0">
        <w:rPr>
          <w:rStyle w:val="FootnoteReference"/>
        </w:rPr>
        <w:footnoteReference w:id="2"/>
      </w:r>
    </w:p>
    <w:p w14:paraId="70A1C314" w14:textId="77777777" w:rsidR="00667491" w:rsidRDefault="001373BC" w:rsidP="006A653A">
      <w:pPr>
        <w:autoSpaceDE w:val="0"/>
        <w:autoSpaceDN w:val="0"/>
        <w:adjustRightInd w:val="0"/>
        <w:jc w:val="both"/>
      </w:pPr>
      <w:r w:rsidRPr="006A653A">
        <w:t xml:space="preserve">De mening van het zinnebeeld is dat de satan in de tijd van die 1000 jaar zo streng en krachtig zal beteugeld worden en door Gods hand </w:t>
      </w:r>
      <w:r w:rsidR="00667491">
        <w:t>bed</w:t>
      </w:r>
      <w:r w:rsidRPr="006A653A">
        <w:t xml:space="preserve">wongen dat hij zou schijnen door de gesloten deuren van de afgrond </w:t>
      </w:r>
      <w:r w:rsidR="00667491">
        <w:t xml:space="preserve">- </w:t>
      </w:r>
      <w:r w:rsidRPr="006A653A">
        <w:t xml:space="preserve">die verzegeld werd en goed voorzien zijnde, </w:t>
      </w:r>
      <w:r w:rsidR="00667491">
        <w:t xml:space="preserve">- </w:t>
      </w:r>
      <w:r w:rsidRPr="006A653A">
        <w:t xml:space="preserve">beteugeld werd en daarin door overmacht gevangen zou zitten. </w:t>
      </w:r>
    </w:p>
    <w:p w14:paraId="08C5C6BD" w14:textId="77777777" w:rsidR="00667491" w:rsidRDefault="00667491" w:rsidP="006A653A">
      <w:pPr>
        <w:autoSpaceDE w:val="0"/>
        <w:autoSpaceDN w:val="0"/>
        <w:adjustRightInd w:val="0"/>
        <w:jc w:val="both"/>
      </w:pPr>
    </w:p>
    <w:p w14:paraId="2665E680" w14:textId="77777777" w:rsidR="001373BC" w:rsidRPr="006A653A" w:rsidRDefault="001373BC" w:rsidP="006A653A">
      <w:pPr>
        <w:autoSpaceDE w:val="0"/>
        <w:autoSpaceDN w:val="0"/>
        <w:adjustRightInd w:val="0"/>
        <w:jc w:val="both"/>
      </w:pPr>
      <w:r w:rsidRPr="00667491">
        <w:rPr>
          <w:i/>
        </w:rPr>
        <w:t>Opdat hij de volkeren niet meer verleiden zou.</w:t>
      </w:r>
      <w:r w:rsidRPr="006A653A">
        <w:t xml:space="preserve"> Wat dit betekent kan niet duister zijn. De satan verleidt de volkeren als hij hen raadslagen ingeeft die schadelijk en verderfelijk zijn voor Gods kerk. Dat is</w:t>
      </w:r>
      <w:r w:rsidR="00667491">
        <w:t>,</w:t>
      </w:r>
      <w:r w:rsidRPr="006A653A">
        <w:t xml:space="preserve"> als hij he</w:t>
      </w:r>
      <w:r w:rsidR="00667491">
        <w:t>n</w:t>
      </w:r>
      <w:r w:rsidRPr="006A653A">
        <w:t xml:space="preserve"> liefde to</w:t>
      </w:r>
      <w:r w:rsidR="002805F1">
        <w:t>t bijgeloof, afgoderij en valse</w:t>
      </w:r>
      <w:r w:rsidRPr="006A653A">
        <w:t xml:space="preserve"> godsdienst inboezemt en haat en afkeer van de waarheid en de ware godsdienst; en door </w:t>
      </w:r>
      <w:r w:rsidR="002805F1">
        <w:t>hun</w:t>
      </w:r>
      <w:r w:rsidRPr="006A653A">
        <w:t xml:space="preserve"> snode hartstochten aanspoort tot vervolging en </w:t>
      </w:r>
      <w:r w:rsidR="002805F1">
        <w:t>w</w:t>
      </w:r>
      <w:r w:rsidRPr="006A653A">
        <w:t>reedheid tegen de ware kerk en het volk van God. Want daar de satan veel andere verleidingen gebruikt</w:t>
      </w:r>
      <w:r w:rsidR="002805F1">
        <w:t>,</w:t>
      </w:r>
      <w:r w:rsidRPr="006A653A">
        <w:t xml:space="preserve"> wordt hier eigenlijk op dit soort gezien, zoals uit dit gezicht en de gelijksoort</w:t>
      </w:r>
      <w:r w:rsidR="002805F1">
        <w:t>ig</w:t>
      </w:r>
      <w:r w:rsidRPr="006A653A">
        <w:t xml:space="preserve">e blijkt. </w:t>
      </w:r>
      <w:r w:rsidRPr="006A653A">
        <w:lastRenderedPageBreak/>
        <w:t xml:space="preserve">En </w:t>
      </w:r>
      <w:r w:rsidR="002805F1">
        <w:t xml:space="preserve">wat </w:t>
      </w:r>
      <w:r w:rsidRPr="006A653A">
        <w:t xml:space="preserve">uit het woord </w:t>
      </w:r>
      <w:r w:rsidRPr="002805F1">
        <w:rPr>
          <w:i/>
        </w:rPr>
        <w:t xml:space="preserve">verleiden </w:t>
      </w:r>
      <w:r w:rsidRPr="006A653A">
        <w:t xml:space="preserve">kan afgenomen worden. Want dat heeft zijn opzicht op de Leer des geloofs, zie Lukas 8 vers 31, </w:t>
      </w:r>
      <w:r w:rsidR="002805F1">
        <w:t>O</w:t>
      </w:r>
      <w:r w:rsidRPr="006A653A">
        <w:t xml:space="preserve">penbaring 20 vers 8 en 12 vers 9. </w:t>
      </w:r>
      <w:r w:rsidR="002805F1" w:rsidRPr="006A653A">
        <w:t>Mattheüs</w:t>
      </w:r>
      <w:r w:rsidRPr="006A653A">
        <w:t xml:space="preserve"> 24 vers 5-11.</w:t>
      </w:r>
    </w:p>
    <w:p w14:paraId="2E488BED" w14:textId="77777777" w:rsidR="001373BC" w:rsidRPr="006A653A" w:rsidRDefault="001373BC" w:rsidP="006A653A">
      <w:pPr>
        <w:autoSpaceDE w:val="0"/>
        <w:autoSpaceDN w:val="0"/>
        <w:adjustRightInd w:val="0"/>
        <w:jc w:val="both"/>
      </w:pPr>
      <w:r w:rsidRPr="006A653A">
        <w:t xml:space="preserve">Het blijkt ook uit de zaak zelf, dat deze dingen niet vaneen gescheiden kunnen worden zoals sommige uitleggers doen. De haat en afkeer van de kerke Gods spruit alleen uit liefde tot de valse godsdienst. Niemand kan de kerk Gods haten die haar godsdienst bemint waaruit ze bestaat. Dit is daarom het </w:t>
      </w:r>
      <w:r w:rsidR="006D15E0">
        <w:t>eerste</w:t>
      </w:r>
      <w:r w:rsidRPr="006A653A">
        <w:t xml:space="preserve"> teken van die tijd: de satan is gebonden en in de afgrondskerker geworpen en verleidt de volkeren niet meer tot valse godsdienst om de gelovigen te vervolgen. In deze tijd zou er geen vervolging der kerk zijn in het openbaar. Daar zal geen valse godsdienst opstaan die tegen de christelijke godsdienst zou strijdig zijn. Geen afgoderij nog bijgelovigheid die de mensen van de satan aan</w:t>
      </w:r>
      <w:r w:rsidR="006D15E0">
        <w:t>h</w:t>
      </w:r>
      <w:r w:rsidRPr="006A653A">
        <w:t>i</w:t>
      </w:r>
      <w:r w:rsidR="006D15E0">
        <w:t>t</w:t>
      </w:r>
      <w:r w:rsidRPr="006A653A">
        <w:t>st</w:t>
      </w:r>
      <w:r w:rsidR="006D15E0">
        <w:t>,</w:t>
      </w:r>
      <w:r w:rsidRPr="006A653A">
        <w:t xml:space="preserve"> tot woede aandringt, zou de vervolging der kerk inboezemen. En indien enige volken in de hoeken der wereld volgens vers 8 halsstarrige bi</w:t>
      </w:r>
      <w:r w:rsidR="006D15E0">
        <w:t xml:space="preserve">j </w:t>
      </w:r>
      <w:r w:rsidRPr="006A653A">
        <w:t xml:space="preserve">de </w:t>
      </w:r>
      <w:r w:rsidR="006D15E0">
        <w:t>dwaal</w:t>
      </w:r>
      <w:r w:rsidRPr="006A653A">
        <w:t>gronden van hun voorouders willen blijven, zou echter de satan hen niet kunnen aanhitsen tot bloedige aanslagen om hun godsdienst te handhaven of voort te zetten en de rust en vrede van de kerk te verstoren.</w:t>
      </w:r>
    </w:p>
    <w:p w14:paraId="302CCB41" w14:textId="77777777" w:rsidR="006D15E0" w:rsidRDefault="006D15E0" w:rsidP="006A653A">
      <w:pPr>
        <w:autoSpaceDE w:val="0"/>
        <w:autoSpaceDN w:val="0"/>
        <w:adjustRightInd w:val="0"/>
        <w:jc w:val="both"/>
      </w:pPr>
    </w:p>
    <w:p w14:paraId="417E5361" w14:textId="77777777" w:rsidR="006D15E0" w:rsidRDefault="001373BC" w:rsidP="006A653A">
      <w:pPr>
        <w:autoSpaceDE w:val="0"/>
        <w:autoSpaceDN w:val="0"/>
        <w:adjustRightInd w:val="0"/>
        <w:jc w:val="both"/>
      </w:pPr>
      <w:r w:rsidRPr="006A653A">
        <w:t>Die tijd wordt bepaald in 1000 jaar</w:t>
      </w:r>
      <w:r w:rsidR="006D15E0">
        <w:t>,</w:t>
      </w:r>
      <w:r w:rsidRPr="006A653A">
        <w:t xml:space="preserve"> die in dit gezicht dikwijls herhaald worden</w:t>
      </w:r>
      <w:r w:rsidR="006D15E0">
        <w:t>,</w:t>
      </w:r>
      <w:r w:rsidRPr="006A653A">
        <w:t xml:space="preserve"> vers 4,</w:t>
      </w:r>
      <w:r w:rsidR="006D15E0">
        <w:t xml:space="preserve"> </w:t>
      </w:r>
      <w:r w:rsidRPr="006A653A">
        <w:t>5, 6,</w:t>
      </w:r>
      <w:r w:rsidR="006D15E0">
        <w:t xml:space="preserve"> </w:t>
      </w:r>
      <w:r w:rsidRPr="006A653A">
        <w:t>7. Of men nu door die 1000 jaren juist zoveel jaren moet begrijpen of een lange tijd</w:t>
      </w:r>
      <w:r w:rsidR="006D15E0">
        <w:t>,</w:t>
      </w:r>
      <w:r w:rsidRPr="006A653A">
        <w:t xml:space="preserve"> niet minder dan 1000 jaren</w:t>
      </w:r>
      <w:r w:rsidR="006D15E0">
        <w:t>,</w:t>
      </w:r>
      <w:r w:rsidRPr="006A653A">
        <w:t xml:space="preserve"> daarover zijn de uitleggers het niet eens. Hoewel het laatst het waarschijnlijkste is. Maar ik zou geenszins toestemmen dat die 1000 jaren de ganse tijd</w:t>
      </w:r>
      <w:r w:rsidR="006D15E0">
        <w:t>sver</w:t>
      </w:r>
      <w:r w:rsidRPr="006A653A">
        <w:t>loop van de oprichting van</w:t>
      </w:r>
      <w:r w:rsidR="006D15E0">
        <w:t xml:space="preserve"> </w:t>
      </w:r>
      <w:r w:rsidRPr="006A653A">
        <w:t xml:space="preserve">'s </w:t>
      </w:r>
      <w:r w:rsidR="006D15E0">
        <w:t>Heilands</w:t>
      </w:r>
      <w:r w:rsidRPr="006A653A">
        <w:t xml:space="preserve"> koninkrijk op aarde tot de laatste vervolging van de antichrist en v</w:t>
      </w:r>
      <w:r w:rsidR="006D15E0">
        <w:t>óó</w:t>
      </w:r>
      <w:r w:rsidRPr="006A653A">
        <w:t>r de Jongste Dag</w:t>
      </w:r>
      <w:r w:rsidR="006D15E0">
        <w:t>,</w:t>
      </w:r>
      <w:r w:rsidRPr="006A653A">
        <w:t xml:space="preserve"> zou voorgaan; </w:t>
      </w:r>
      <w:r w:rsidR="006D15E0">
        <w:t>alsof dit de betekenis er</w:t>
      </w:r>
      <w:r w:rsidRPr="006A653A">
        <w:t xml:space="preserve">van is. </w:t>
      </w:r>
    </w:p>
    <w:p w14:paraId="2651971E" w14:textId="77777777" w:rsidR="006D15E0" w:rsidRDefault="006D15E0" w:rsidP="006A653A">
      <w:pPr>
        <w:autoSpaceDE w:val="0"/>
        <w:autoSpaceDN w:val="0"/>
        <w:adjustRightInd w:val="0"/>
        <w:jc w:val="both"/>
      </w:pPr>
      <w:r>
        <w:rPr>
          <w:i/>
        </w:rPr>
        <w:t>"</w:t>
      </w:r>
      <w:r w:rsidR="001373BC" w:rsidRPr="006D15E0">
        <w:rPr>
          <w:i/>
        </w:rPr>
        <w:t>Of zeker</w:t>
      </w:r>
      <w:r w:rsidRPr="006D15E0">
        <w:rPr>
          <w:i/>
        </w:rPr>
        <w:t>lijk</w:t>
      </w:r>
      <w:r w:rsidR="001373BC" w:rsidRPr="006D15E0">
        <w:rPr>
          <w:i/>
        </w:rPr>
        <w:t>,</w:t>
      </w:r>
      <w:r w:rsidR="001373BC" w:rsidRPr="006A653A">
        <w:t xml:space="preserve"> zegt </w:t>
      </w:r>
      <w:r w:rsidR="001373BC" w:rsidRPr="006D15E0">
        <w:rPr>
          <w:b/>
          <w:i/>
        </w:rPr>
        <w:t>Augustinus,</w:t>
      </w:r>
      <w:r w:rsidR="001373BC" w:rsidRPr="006A653A">
        <w:t xml:space="preserve"> hij heeft 1000 jaren gesteld voor al die jaren dezer eeuw opdat de volheid des tijds door een rond getal zou uitgedrukt worden. Want 1000 getal geeft een volkomen viertal van 10 aan.</w:t>
      </w:r>
      <w:r>
        <w:t>"</w:t>
      </w:r>
      <w:r w:rsidR="001373BC" w:rsidRPr="006A653A">
        <w:t xml:space="preserve"> </w:t>
      </w:r>
    </w:p>
    <w:p w14:paraId="231F1C70" w14:textId="77777777" w:rsidR="001373BC" w:rsidRPr="006A653A" w:rsidRDefault="001373BC" w:rsidP="006A653A">
      <w:pPr>
        <w:autoSpaceDE w:val="0"/>
        <w:autoSpaceDN w:val="0"/>
        <w:adjustRightInd w:val="0"/>
        <w:jc w:val="both"/>
      </w:pPr>
      <w:r w:rsidRPr="006A653A">
        <w:t>Dit volgen doorgaans de uitleggers van de Roomsgezinde en de bisschop van Me</w:t>
      </w:r>
      <w:r w:rsidR="006D15E0">
        <w:t>aux</w:t>
      </w:r>
      <w:r w:rsidRPr="006A653A">
        <w:t xml:space="preserve"> ook ze bij niet vanaf.</w:t>
      </w:r>
      <w:r w:rsidR="006D15E0">
        <w:rPr>
          <w:rStyle w:val="FootnoteReference"/>
        </w:rPr>
        <w:footnoteReference w:id="3"/>
      </w:r>
    </w:p>
    <w:p w14:paraId="7B92B38D" w14:textId="77777777" w:rsidR="004C2495" w:rsidRPr="004C2495" w:rsidRDefault="001373BC" w:rsidP="006A653A">
      <w:pPr>
        <w:autoSpaceDE w:val="0"/>
        <w:autoSpaceDN w:val="0"/>
        <w:adjustRightInd w:val="0"/>
        <w:jc w:val="both"/>
        <w:rPr>
          <w:b/>
          <w:i/>
        </w:rPr>
      </w:pPr>
      <w:r w:rsidRPr="006A653A">
        <w:t xml:space="preserve">Ik ontken ook niet dat op andere plaatsen als de omstandigheden dat met zich </w:t>
      </w:r>
      <w:r w:rsidR="004C2495">
        <w:t>mee</w:t>
      </w:r>
      <w:r w:rsidRPr="006A653A">
        <w:t xml:space="preserve">brengen 1000 jaren voor </w:t>
      </w:r>
      <w:r w:rsidR="004C2495">
        <w:t>'een</w:t>
      </w:r>
      <w:r w:rsidRPr="006A653A">
        <w:t xml:space="preserve"> eeuwigheid</w:t>
      </w:r>
      <w:r w:rsidR="004C2495">
        <w:t>'</w:t>
      </w:r>
      <w:r w:rsidRPr="006A653A">
        <w:t xml:space="preserve"> genomen worden. Maar dat kan hier geen plaats hebben, daar deze 1000 jaar in tegenstelling staan van de voorgaande en de volgende tijd. </w:t>
      </w:r>
      <w:r w:rsidR="004C2495">
        <w:t>Nu,</w:t>
      </w:r>
      <w:r w:rsidRPr="006A653A">
        <w:t xml:space="preserve"> de volgende tijd bepaalt de voorgaande tijd. </w:t>
      </w:r>
      <w:r w:rsidRPr="004C2495">
        <w:rPr>
          <w:b/>
          <w:i/>
        </w:rPr>
        <w:t xml:space="preserve">Daarom kan men hier een lange tijd en niet minder dan 1000 jaar opvatten. </w:t>
      </w:r>
    </w:p>
    <w:p w14:paraId="45FF1146" w14:textId="77777777" w:rsidR="004C2495" w:rsidRDefault="001373BC" w:rsidP="006A653A">
      <w:pPr>
        <w:autoSpaceDE w:val="0"/>
        <w:autoSpaceDN w:val="0"/>
        <w:adjustRightInd w:val="0"/>
        <w:jc w:val="both"/>
      </w:pPr>
      <w:r w:rsidRPr="006A653A">
        <w:t xml:space="preserve">En dat is hier genoeg. Want indien de Heilige Geest een langere tijd had willen te kennen geven, zou Hij ons die raad Gods zeer gemakkelijke door een groter totaal jaren hebben kunnen uitrukken. </w:t>
      </w:r>
    </w:p>
    <w:p w14:paraId="65467761" w14:textId="77777777" w:rsidR="004C2495" w:rsidRDefault="001373BC" w:rsidP="006A653A">
      <w:pPr>
        <w:autoSpaceDE w:val="0"/>
        <w:autoSpaceDN w:val="0"/>
        <w:adjustRightInd w:val="0"/>
        <w:jc w:val="both"/>
      </w:pPr>
      <w:r w:rsidRPr="006A653A">
        <w:t xml:space="preserve">Na deze 1000 jaren </w:t>
      </w:r>
      <w:r w:rsidRPr="004C2495">
        <w:rPr>
          <w:i/>
        </w:rPr>
        <w:t>moet de satan weer voor een korte tijd ontbonden worden.</w:t>
      </w:r>
      <w:r w:rsidRPr="006A653A">
        <w:t xml:space="preserve"> </w:t>
      </w:r>
      <w:r w:rsidR="004C2495">
        <w:t>En s</w:t>
      </w:r>
      <w:r w:rsidRPr="006A653A">
        <w:t xml:space="preserve">ommige volkeren in de hoeken der aarde aanhitsen tot een nieuwe oorlog. Waarvan wij zullen spreken over vers 7. </w:t>
      </w:r>
    </w:p>
    <w:p w14:paraId="5B5EB2FB" w14:textId="77777777" w:rsidR="004C2495" w:rsidRDefault="001373BC" w:rsidP="006A653A">
      <w:pPr>
        <w:autoSpaceDE w:val="0"/>
        <w:autoSpaceDN w:val="0"/>
        <w:adjustRightInd w:val="0"/>
        <w:jc w:val="both"/>
      </w:pPr>
      <w:r w:rsidRPr="006A653A">
        <w:t xml:space="preserve">Alleen is waarschijnlijk dat die </w:t>
      </w:r>
      <w:r w:rsidRPr="004C2495">
        <w:rPr>
          <w:i/>
        </w:rPr>
        <w:t xml:space="preserve">korte tijd </w:t>
      </w:r>
      <w:r w:rsidRPr="006A653A">
        <w:t xml:space="preserve">zo genoemd wordt, met betrekking op deze 1000 jaar en op het rijk van het Beest, dat een zeer geruime </w:t>
      </w:r>
      <w:r w:rsidR="004C2495">
        <w:t>tijd gestaan had.</w:t>
      </w:r>
    </w:p>
    <w:p w14:paraId="5B0532DB" w14:textId="77777777" w:rsidR="004C2495" w:rsidRDefault="004C2495" w:rsidP="006A653A">
      <w:pPr>
        <w:autoSpaceDE w:val="0"/>
        <w:autoSpaceDN w:val="0"/>
        <w:adjustRightInd w:val="0"/>
        <w:jc w:val="both"/>
      </w:pPr>
      <w:r>
        <w:t xml:space="preserve"> </w:t>
      </w:r>
    </w:p>
    <w:p w14:paraId="717CD612" w14:textId="77777777" w:rsidR="001373BC" w:rsidRPr="006A653A" w:rsidRDefault="004C2495" w:rsidP="006A653A">
      <w:pPr>
        <w:autoSpaceDE w:val="0"/>
        <w:autoSpaceDN w:val="0"/>
        <w:adjustRightInd w:val="0"/>
        <w:jc w:val="both"/>
      </w:pPr>
      <w:r w:rsidRPr="00DE545C">
        <w:t>Als men nu de</w:t>
      </w:r>
      <w:r w:rsidR="001373BC" w:rsidRPr="00DE545C">
        <w:t xml:space="preserve"> geschiedenissen van deze 1000 jaren zoekt in de wisselvalligheden tot op onze tijd toe, zal men die niet, of bezwaarlijk kunnen vinden. Wij hebben daarover geredetwist in ons nader onderzoek. Maar hierin staat </w:t>
      </w:r>
      <w:r w:rsidR="00DE545C">
        <w:t xml:space="preserve">nog </w:t>
      </w:r>
      <w:r w:rsidR="001373BC" w:rsidRPr="00DE545C">
        <w:t>iets naders te onderzoeken omtrent</w:t>
      </w:r>
      <w:r w:rsidR="001373BC" w:rsidRPr="006A653A">
        <w:t xml:space="preserve"> dit stuk. Want als iemand in het algemeen vraagt, </w:t>
      </w:r>
      <w:r w:rsidR="001373BC" w:rsidRPr="00DE545C">
        <w:rPr>
          <w:i/>
        </w:rPr>
        <w:t>of men niet in een goede en gezonde zin zou kunnen zeggen, dat de satan gebonden wer</w:t>
      </w:r>
      <w:r w:rsidR="00DE545C" w:rsidRPr="00DE545C">
        <w:rPr>
          <w:i/>
        </w:rPr>
        <w:t>d</w:t>
      </w:r>
      <w:r w:rsidR="001373BC" w:rsidRPr="00DE545C">
        <w:rPr>
          <w:i/>
        </w:rPr>
        <w:t xml:space="preserve"> toen onze Heere Jezus </w:t>
      </w:r>
      <w:r w:rsidR="001373BC" w:rsidRPr="00DE545C">
        <w:rPr>
          <w:i/>
        </w:rPr>
        <w:lastRenderedPageBreak/>
        <w:t xml:space="preserve">ten hemel werd opgenomen en de gevangenis gevankelijk wegvoerde en toen het </w:t>
      </w:r>
      <w:r w:rsidR="00DE545C" w:rsidRPr="00DE545C">
        <w:rPr>
          <w:i/>
        </w:rPr>
        <w:t>E</w:t>
      </w:r>
      <w:r w:rsidR="001373BC" w:rsidRPr="00DE545C">
        <w:rPr>
          <w:i/>
        </w:rPr>
        <w:t xml:space="preserve">vangeliewoord door de wereld </w:t>
      </w:r>
      <w:r w:rsidR="00DE545C" w:rsidRPr="00DE545C">
        <w:rPr>
          <w:i/>
        </w:rPr>
        <w:t xml:space="preserve">werd </w:t>
      </w:r>
      <w:r w:rsidR="001373BC" w:rsidRPr="00DE545C">
        <w:rPr>
          <w:i/>
        </w:rPr>
        <w:t>verkondigd, de volkeren aftrok van hun afgoderij en bijgelovigheid,</w:t>
      </w:r>
      <w:r w:rsidR="001373BC" w:rsidRPr="006A653A">
        <w:t xml:space="preserve"> die de hele wereld zoveel eeuwen lang verblind had.</w:t>
      </w:r>
    </w:p>
    <w:p w14:paraId="5D2D5A90" w14:textId="77777777" w:rsidR="001373BC" w:rsidRPr="006A653A" w:rsidRDefault="001373BC" w:rsidP="00DE545C">
      <w:pPr>
        <w:autoSpaceDE w:val="0"/>
        <w:autoSpaceDN w:val="0"/>
        <w:adjustRightInd w:val="0"/>
        <w:jc w:val="both"/>
      </w:pPr>
      <w:r w:rsidRPr="006A653A">
        <w:t>Ik zou zeggen, jazeker, zo iemand dit op zichzelf aanmerkt kan dat in een zekere zin en niet on</w:t>
      </w:r>
      <w:r w:rsidR="00DE545C">
        <w:t>terecht</w:t>
      </w:r>
      <w:r w:rsidRPr="006A653A">
        <w:t xml:space="preserve"> gezegd worden. Maar </w:t>
      </w:r>
      <w:r w:rsidR="00DE545C">
        <w:t xml:space="preserve">het </w:t>
      </w:r>
      <w:r w:rsidRPr="006A653A">
        <w:t xml:space="preserve">voldoet geenszins aan deze profetie. </w:t>
      </w:r>
      <w:r w:rsidR="00DE545C">
        <w:t>Ja,</w:t>
      </w:r>
      <w:r w:rsidRPr="006A653A">
        <w:t xml:space="preserve"> het kan ook op deze niet toegepast worden in de omstandigheden waarin die hier</w:t>
      </w:r>
      <w:r w:rsidR="00DE545C">
        <w:t xml:space="preserve"> voor</w:t>
      </w:r>
      <w:r w:rsidRPr="006A653A">
        <w:t>komt. Want</w:t>
      </w:r>
      <w:r w:rsidR="00DE545C">
        <w:t>:</w:t>
      </w:r>
    </w:p>
    <w:p w14:paraId="2FF8210D" w14:textId="77777777" w:rsidR="001373BC" w:rsidRPr="006A653A" w:rsidRDefault="001373BC" w:rsidP="006A653A">
      <w:pPr>
        <w:autoSpaceDE w:val="0"/>
        <w:autoSpaceDN w:val="0"/>
        <w:adjustRightInd w:val="0"/>
        <w:jc w:val="both"/>
      </w:pPr>
      <w:r w:rsidRPr="006A653A">
        <w:t xml:space="preserve">a. Hier wordt niet </w:t>
      </w:r>
      <w:r w:rsidR="00DE545C">
        <w:t xml:space="preserve">in het </w:t>
      </w:r>
      <w:r w:rsidRPr="006A653A">
        <w:t>al</w:t>
      </w:r>
      <w:r w:rsidR="00DE545C">
        <w:t>gemeen gesproken, van d</w:t>
      </w:r>
      <w:r w:rsidRPr="006A653A">
        <w:t xml:space="preserve">e binding van de satan als een gelukkig </w:t>
      </w:r>
      <w:r w:rsidR="00DE545C">
        <w:t>voorrecht</w:t>
      </w:r>
      <w:r w:rsidRPr="006A653A">
        <w:t xml:space="preserve"> van </w:t>
      </w:r>
      <w:r w:rsidR="00DE545C">
        <w:t>de kerk onder het</w:t>
      </w:r>
      <w:r w:rsidRPr="006A653A">
        <w:t xml:space="preserve"> Nieuwe Testament, maar van een zekere bijzondere binding van de satan</w:t>
      </w:r>
      <w:r w:rsidR="00DE545C">
        <w:t>; d</w:t>
      </w:r>
      <w:r w:rsidRPr="006A653A">
        <w:t>ie bijzondere merktekens van een zekere bepaalde tijd vertoont. Namelijk, de bedwingen van de satan dat hij de volkeren niet meer zou verleiden door valse leraars, die valse leerstellingen inboezemen</w:t>
      </w:r>
      <w:r w:rsidR="00DE545C">
        <w:t xml:space="preserve"> tot vervolging van de kerk door aan</w:t>
      </w:r>
      <w:r w:rsidRPr="006A653A">
        <w:t>hitsen en doldriftig woorden, zoals ik hierboven bewezen heb.</w:t>
      </w:r>
    </w:p>
    <w:p w14:paraId="5D18C849" w14:textId="77777777" w:rsidR="001373BC" w:rsidRPr="006A653A" w:rsidRDefault="00DE545C" w:rsidP="006A653A">
      <w:pPr>
        <w:autoSpaceDE w:val="0"/>
        <w:autoSpaceDN w:val="0"/>
        <w:adjustRightInd w:val="0"/>
        <w:jc w:val="both"/>
      </w:pPr>
      <w:r>
        <w:t>b</w:t>
      </w:r>
      <w:r w:rsidR="001373BC" w:rsidRPr="006A653A">
        <w:t xml:space="preserve">. Van de </w:t>
      </w:r>
      <w:r>
        <w:t>b</w:t>
      </w:r>
      <w:r w:rsidR="001373BC" w:rsidRPr="006A653A">
        <w:t>ind</w:t>
      </w:r>
      <w:r>
        <w:t>ing</w:t>
      </w:r>
      <w:r w:rsidR="001373BC" w:rsidRPr="006A653A">
        <w:t xml:space="preserve"> van de satan moet men oordelen volgens de overeenstemming van de profetie met die van de overige gezichten in de</w:t>
      </w:r>
      <w:r>
        <w:t>ze O</w:t>
      </w:r>
      <w:r w:rsidR="001373BC" w:rsidRPr="006A653A">
        <w:t xml:space="preserve">penbaring. Als wij die merktekens in </w:t>
      </w:r>
      <w:r>
        <w:t>acht</w:t>
      </w:r>
      <w:r w:rsidR="001373BC" w:rsidRPr="006A653A">
        <w:t xml:space="preserve"> nemen, zullen wij niet kunnen zeggen, dat de satan totnogtoe gebonden of in de poel des afgronds is geworpen. Van </w:t>
      </w:r>
      <w:r>
        <w:t>'</w:t>
      </w:r>
      <w:r w:rsidR="001373BC" w:rsidRPr="006A653A">
        <w:t>s</w:t>
      </w:r>
      <w:r>
        <w:t xml:space="preserve"> H</w:t>
      </w:r>
      <w:r w:rsidR="001373BC" w:rsidRPr="006A653A">
        <w:t>ei</w:t>
      </w:r>
      <w:r>
        <w:t>lands</w:t>
      </w:r>
      <w:r w:rsidR="001373BC" w:rsidRPr="006A653A">
        <w:t xml:space="preserve">s Hemelvaart tot de dagen van Constantijn is de satan ook niet gebonden of in de afgrond </w:t>
      </w:r>
      <w:r>
        <w:t>n</w:t>
      </w:r>
      <w:r w:rsidR="001373BC" w:rsidRPr="006A653A">
        <w:t>eergeworpen. Omdat hij op die tijd openlijk heeft ge</w:t>
      </w:r>
      <w:r>
        <w:t>woed</w:t>
      </w:r>
      <w:r w:rsidR="001373BC" w:rsidRPr="006A653A">
        <w:t xml:space="preserve"> door Nero, Domitianus, </w:t>
      </w:r>
      <w:r>
        <w:t xml:space="preserve">Decius en </w:t>
      </w:r>
      <w:r w:rsidR="001373BC" w:rsidRPr="006A653A">
        <w:t>Di</w:t>
      </w:r>
      <w:r>
        <w:t>ocletianus</w:t>
      </w:r>
      <w:r w:rsidR="001373BC" w:rsidRPr="006A653A">
        <w:t xml:space="preserve">, geweldhebbers van het Romeinse gebied, vervolgens van de </w:t>
      </w:r>
      <w:r>
        <w:t>C</w:t>
      </w:r>
      <w:r w:rsidR="001373BC" w:rsidRPr="006A653A">
        <w:t>hristelijke kerk. Derhalve zou men tegen de reden en waarheid van deze geschiedenis zeggen</w:t>
      </w:r>
      <w:r>
        <w:t>,</w:t>
      </w:r>
      <w:r w:rsidR="001373BC" w:rsidRPr="006A653A">
        <w:t xml:space="preserve"> dat de satan toen al gebonden was.</w:t>
      </w:r>
    </w:p>
    <w:p w14:paraId="1AC88D2F" w14:textId="77777777" w:rsidR="00474230" w:rsidRDefault="001373BC" w:rsidP="006A653A">
      <w:pPr>
        <w:autoSpaceDE w:val="0"/>
        <w:autoSpaceDN w:val="0"/>
        <w:adjustRightInd w:val="0"/>
        <w:jc w:val="both"/>
      </w:pPr>
      <w:r w:rsidRPr="006A653A">
        <w:t>Maar van Constantijn af tot op het gebied der Osmanen is de satan immers ook niet gebonden</w:t>
      </w:r>
      <w:r w:rsidR="00DE545C">
        <w:t xml:space="preserve">, </w:t>
      </w:r>
      <w:r w:rsidRPr="006A653A">
        <w:t>no</w:t>
      </w:r>
      <w:r w:rsidR="00DE545C">
        <w:t>ch</w:t>
      </w:r>
      <w:r w:rsidRPr="006A653A">
        <w:t xml:space="preserve"> in de afgrond geworpen. Want de geschied</w:t>
      </w:r>
      <w:r w:rsidR="00DE545C">
        <w:t>enis</w:t>
      </w:r>
      <w:r w:rsidRPr="006A653A">
        <w:t xml:space="preserve">schrijvers leren ons dat in deze tussentijd het </w:t>
      </w:r>
      <w:r w:rsidR="00474230">
        <w:t xml:space="preserve">Mohamedanistisch </w:t>
      </w:r>
      <w:r w:rsidRPr="006A653A">
        <w:t>wa</w:t>
      </w:r>
      <w:r w:rsidR="00474230">
        <w:t>an</w:t>
      </w:r>
      <w:r w:rsidRPr="006A653A">
        <w:t xml:space="preserve">geloof geboren werd, dat de Turken en andere volkeren der Barbaren in Azië en Griekenland invielen en dat het gebied van de </w:t>
      </w:r>
      <w:r w:rsidR="00474230">
        <w:t>Antichrist begon en toena</w:t>
      </w:r>
      <w:r w:rsidRPr="006A653A">
        <w:t>m</w:t>
      </w:r>
      <w:r w:rsidR="00474230">
        <w:t>;</w:t>
      </w:r>
      <w:r w:rsidRPr="006A653A">
        <w:t xml:space="preserve"> en wreed tegen de rechtzinnige belijders der waarheid gewoed heeft. </w:t>
      </w:r>
    </w:p>
    <w:p w14:paraId="1ADD16CC" w14:textId="77777777" w:rsidR="001373BC" w:rsidRPr="006A653A" w:rsidRDefault="00474230" w:rsidP="006A653A">
      <w:pPr>
        <w:autoSpaceDE w:val="0"/>
        <w:autoSpaceDN w:val="0"/>
        <w:adjustRightInd w:val="0"/>
        <w:jc w:val="both"/>
      </w:pPr>
      <w:r>
        <w:t>Als</w:t>
      </w:r>
      <w:r w:rsidR="001373BC" w:rsidRPr="006A653A">
        <w:t xml:space="preserve"> dit nu de tijd is dat de satan gebonden was, w</w:t>
      </w:r>
      <w:r>
        <w:t>at zou dan de</w:t>
      </w:r>
      <w:r w:rsidR="001373BC" w:rsidRPr="006A653A">
        <w:t xml:space="preserve"> tijd zijn dat hij ontbonden was? Immers hebben in de 10e en de 11e ee</w:t>
      </w:r>
      <w:r>
        <w:t>uw</w:t>
      </w:r>
      <w:r w:rsidR="001373BC" w:rsidRPr="006A653A">
        <w:t xml:space="preserve"> alle mensen geroepen dat de satan </w:t>
      </w:r>
      <w:r w:rsidR="001373BC" w:rsidRPr="00474230">
        <w:rPr>
          <w:i/>
        </w:rPr>
        <w:t>ont</w:t>
      </w:r>
      <w:r w:rsidR="001373BC" w:rsidRPr="006A653A">
        <w:t xml:space="preserve">bonden was. Want die tijden waren bedroefde, duistere, ellendige tijden, vol schrik </w:t>
      </w:r>
      <w:r>
        <w:t>en</w:t>
      </w:r>
      <w:r w:rsidR="001373BC" w:rsidRPr="006A653A">
        <w:t xml:space="preserve"> vreze des doods. Was de satan gebonden en in de poel geworpen ten tijde als het </w:t>
      </w:r>
      <w:r>
        <w:t>B</w:t>
      </w:r>
      <w:r w:rsidR="001373BC" w:rsidRPr="006A653A">
        <w:t xml:space="preserve">eest tegen de kerk </w:t>
      </w:r>
      <w:r>
        <w:t>w</w:t>
      </w:r>
      <w:r w:rsidR="001373BC" w:rsidRPr="006A653A">
        <w:t>oe</w:t>
      </w:r>
      <w:r>
        <w:t>d</w:t>
      </w:r>
      <w:r w:rsidR="001373BC" w:rsidRPr="006A653A">
        <w:t xml:space="preserve">e volgens de stelling van </w:t>
      </w:r>
      <w:r>
        <w:t xml:space="preserve">de </w:t>
      </w:r>
      <w:r w:rsidR="001373BC" w:rsidRPr="006A653A">
        <w:t>Hervormde</w:t>
      </w:r>
      <w:r>
        <w:t>n</w:t>
      </w:r>
      <w:r w:rsidR="001373BC" w:rsidRPr="006A653A">
        <w:t xml:space="preserve">? De vermaarde </w:t>
      </w:r>
      <w:r>
        <w:t>Coccejus</w:t>
      </w:r>
      <w:r w:rsidR="001373BC" w:rsidRPr="006A653A">
        <w:t xml:space="preserve"> schrijft wel: </w:t>
      </w:r>
      <w:r>
        <w:t>"V</w:t>
      </w:r>
      <w:r w:rsidR="001373BC" w:rsidRPr="006A653A">
        <w:t>an de tijden van de grote Constantijn tot op de tijden van Lodewijk van Beieren werd deze gedaante van tijd gevonden</w:t>
      </w:r>
      <w:r>
        <w:t>,</w:t>
      </w:r>
      <w:r w:rsidR="001373BC" w:rsidRPr="006A653A">
        <w:t xml:space="preserve"> die laatste de pausen heeft weerstand geboden en derzelver beteugeling en verhindering was.</w:t>
      </w:r>
      <w:r>
        <w:t>"</w:t>
      </w:r>
    </w:p>
    <w:p w14:paraId="2EC057F8" w14:textId="77777777" w:rsidR="00474230" w:rsidRDefault="001373BC" w:rsidP="006A653A">
      <w:pPr>
        <w:autoSpaceDE w:val="0"/>
        <w:autoSpaceDN w:val="0"/>
        <w:adjustRightInd w:val="0"/>
        <w:jc w:val="both"/>
      </w:pPr>
      <w:r w:rsidRPr="006A653A">
        <w:t>Maar als men de waarheid zeggen mag, zo stond het geheel anders met de zaak volgens de geschiedenisschrijvers. En dit kan ook niet</w:t>
      </w:r>
      <w:r w:rsidR="00474230">
        <w:t xml:space="preserve"> met de stellingen van die roem</w:t>
      </w:r>
      <w:r w:rsidRPr="006A653A">
        <w:t>waardig man overeen gebracht worden. Ik ben wel verzekerd, dat die grote man dit niet zou gezegd hebben</w:t>
      </w:r>
      <w:r w:rsidR="00474230">
        <w:t>,</w:t>
      </w:r>
      <w:r w:rsidRPr="006A653A">
        <w:t xml:space="preserve"> indien hij zijn veron</w:t>
      </w:r>
      <w:r w:rsidR="00474230">
        <w:t>derstellingen met andere reden</w:t>
      </w:r>
      <w:r w:rsidRPr="006A653A">
        <w:t xml:space="preserve"> had kunnen bewijzen. </w:t>
      </w:r>
    </w:p>
    <w:p w14:paraId="23FB7FFD" w14:textId="77777777" w:rsidR="001357A9" w:rsidRDefault="001373BC" w:rsidP="006A653A">
      <w:pPr>
        <w:autoSpaceDE w:val="0"/>
        <w:autoSpaceDN w:val="0"/>
        <w:adjustRightInd w:val="0"/>
        <w:jc w:val="both"/>
      </w:pPr>
      <w:r w:rsidRPr="006A653A">
        <w:t>De keizers van Duitsland hebben met de</w:t>
      </w:r>
      <w:r w:rsidR="00474230">
        <w:t xml:space="preserve"> pausen over de godsdienst </w:t>
      </w:r>
      <w:r w:rsidR="00474230" w:rsidRPr="00474230">
        <w:rPr>
          <w:i/>
        </w:rPr>
        <w:t>niet</w:t>
      </w:r>
      <w:r w:rsidRPr="00474230">
        <w:rPr>
          <w:i/>
        </w:rPr>
        <w:t xml:space="preserve"> getwist</w:t>
      </w:r>
      <w:r w:rsidRPr="006A653A">
        <w:t xml:space="preserve"> of over de afgoderij en bijgelovigheid die zij in de kerk hebben ingevoerd. Ook hebben zijn he</w:t>
      </w:r>
      <w:r w:rsidR="00474230">
        <w:t>n</w:t>
      </w:r>
      <w:r w:rsidRPr="006A653A">
        <w:t xml:space="preserve"> niet gestuit die de kerk van de</w:t>
      </w:r>
      <w:r w:rsidR="00474230">
        <w:t xml:space="preserve"> H</w:t>
      </w:r>
      <w:r w:rsidRPr="006A653A">
        <w:t>eiland vervolgt hebben. No</w:t>
      </w:r>
      <w:r w:rsidR="00474230">
        <w:t xml:space="preserve">ch </w:t>
      </w:r>
      <w:r w:rsidRPr="006A653A">
        <w:t xml:space="preserve">zelfs de voorrang in het stuk van de godsdienst geweigerd. Maar ze hebben </w:t>
      </w:r>
      <w:r w:rsidR="00474230">
        <w:t xml:space="preserve">wel </w:t>
      </w:r>
      <w:r w:rsidRPr="006A653A">
        <w:t xml:space="preserve">met hem getwist over het </w:t>
      </w:r>
      <w:r w:rsidRPr="00474230">
        <w:rPr>
          <w:i/>
        </w:rPr>
        <w:t>recht en de erenaam van het Duitse of rooms gebied</w:t>
      </w:r>
      <w:r w:rsidRPr="006A653A">
        <w:t xml:space="preserve">; zoals bekend is. Maar dit heeft in het algemeen niets </w:t>
      </w:r>
      <w:r w:rsidR="00474230">
        <w:t>af</w:t>
      </w:r>
      <w:r w:rsidRPr="006A653A">
        <w:t xml:space="preserve">gedaan tot het geestelijk gebied van de pausen, zoals in deze profetie vertoond wordt. Zodat het ganse pauselijk gebied </w:t>
      </w:r>
      <w:r w:rsidR="001357A9">
        <w:t xml:space="preserve">staande kon </w:t>
      </w:r>
      <w:r w:rsidRPr="006A653A">
        <w:t>blijven, hoewel de pausen in dit geschil w</w:t>
      </w:r>
      <w:r w:rsidR="001357A9">
        <w:t>erd</w:t>
      </w:r>
      <w:r w:rsidRPr="006A653A">
        <w:t>en overwonnen. Het pauselijk gebied was al v</w:t>
      </w:r>
      <w:r w:rsidR="001357A9">
        <w:t>óó</w:t>
      </w:r>
      <w:r w:rsidRPr="006A653A">
        <w:t>r de dagen van Lodewijk van Beieren tot zijn top</w:t>
      </w:r>
      <w:r w:rsidR="001357A9">
        <w:t xml:space="preserve"> </w:t>
      </w:r>
      <w:r w:rsidRPr="006A653A">
        <w:t>gestegen</w:t>
      </w:r>
      <w:r w:rsidR="001357A9">
        <w:t>;</w:t>
      </w:r>
      <w:r w:rsidRPr="006A653A">
        <w:t xml:space="preserve"> en veel meer </w:t>
      </w:r>
      <w:r w:rsidR="001357A9">
        <w:lastRenderedPageBreak/>
        <w:t>omtrent deze</w:t>
      </w:r>
      <w:r w:rsidRPr="006A653A">
        <w:t xml:space="preserve"> tijd verminderd en aan het wankelen geweest dan bevestigd of nog vermeerderd. Want in deze tijd sprak en klaagde men vrijpostige dag over de Paapse of pauselijke dwingelandij. </w:t>
      </w:r>
    </w:p>
    <w:p w14:paraId="0269DDE9" w14:textId="77777777" w:rsidR="001357A9" w:rsidRDefault="001373BC" w:rsidP="006A653A">
      <w:pPr>
        <w:autoSpaceDE w:val="0"/>
        <w:autoSpaceDN w:val="0"/>
        <w:adjustRightInd w:val="0"/>
        <w:jc w:val="both"/>
      </w:pPr>
      <w:r w:rsidRPr="006A653A">
        <w:t>Wat? Indien de opkomst van het antichriste</w:t>
      </w:r>
      <w:r w:rsidR="001357A9">
        <w:t>lij</w:t>
      </w:r>
      <w:r w:rsidRPr="006A653A">
        <w:t>k</w:t>
      </w:r>
      <w:r w:rsidR="001357A9">
        <w:t xml:space="preserve"> </w:t>
      </w:r>
      <w:r w:rsidRPr="006A653A">
        <w:t>gebied al v</w:t>
      </w:r>
      <w:r w:rsidR="001357A9">
        <w:t>óó</w:t>
      </w:r>
      <w:r w:rsidRPr="006A653A">
        <w:t>r de tijd van Constantijn gesteld wordt, gelijk de vermaarde man stelt, zou dan de machthebber wel eerst vernield zijn na 1000 jaren</w:t>
      </w:r>
      <w:r w:rsidR="001357A9">
        <w:t>;</w:t>
      </w:r>
      <w:r w:rsidRPr="006A653A">
        <w:t xml:space="preserve"> en dat omtrent de tijd van Lodewijk van Beieren? Of zal de tijd van Christus en het antichrist</w:t>
      </w:r>
      <w:r w:rsidR="001357A9">
        <w:t>elijk</w:t>
      </w:r>
      <w:r w:rsidRPr="006A653A">
        <w:t xml:space="preserve"> rijk </w:t>
      </w:r>
      <w:r w:rsidR="001357A9">
        <w:t>dez</w:t>
      </w:r>
      <w:r w:rsidRPr="006A653A">
        <w:t xml:space="preserve">elfde tijd zijn? Zou de satan op dezelfde tijd gebonden en het </w:t>
      </w:r>
      <w:r w:rsidR="001357A9">
        <w:t>B</w:t>
      </w:r>
      <w:r w:rsidRPr="006A653A">
        <w:t>eest uit de poel des afgronds opkomen om tegen de kerk te w</w:t>
      </w:r>
      <w:r w:rsidR="001357A9">
        <w:t>oed</w:t>
      </w:r>
      <w:r w:rsidRPr="006A653A">
        <w:t xml:space="preserve">en? </w:t>
      </w:r>
    </w:p>
    <w:p w14:paraId="3272F4AF" w14:textId="77777777" w:rsidR="001373BC" w:rsidRPr="006A653A" w:rsidRDefault="001373BC" w:rsidP="006A653A">
      <w:pPr>
        <w:autoSpaceDE w:val="0"/>
        <w:autoSpaceDN w:val="0"/>
        <w:adjustRightInd w:val="0"/>
        <w:jc w:val="both"/>
      </w:pPr>
      <w:r w:rsidRPr="006A653A">
        <w:t>Wat meer is, gelijk ik in de 2e plaats heb aangemerkt en hier noodzakelijk moet herhalen, de overeenkomsten van de</w:t>
      </w:r>
      <w:r w:rsidR="001357A9">
        <w:t xml:space="preserve"> </w:t>
      </w:r>
      <w:r w:rsidRPr="006A653A">
        <w:t>gezichten van dit boek waarin van de satan gesproken wordt strijd ten enenmale tegen de veronderstelling van die uitleggers die v</w:t>
      </w:r>
      <w:r w:rsidR="001357A9">
        <w:t>óó</w:t>
      </w:r>
      <w:r w:rsidRPr="006A653A">
        <w:t>r</w:t>
      </w:r>
      <w:r w:rsidR="001357A9">
        <w:t>af aan</w:t>
      </w:r>
      <w:r w:rsidRPr="006A653A">
        <w:t xml:space="preserve"> de vernietiging van het rijk van het </w:t>
      </w:r>
      <w:r w:rsidR="001357A9">
        <w:t>B</w:t>
      </w:r>
      <w:r w:rsidRPr="006A653A">
        <w:t>eest</w:t>
      </w:r>
      <w:r w:rsidR="001357A9">
        <w:t>,</w:t>
      </w:r>
      <w:r w:rsidRPr="006A653A">
        <w:t xml:space="preserve"> deze 1000 jaar beginnen. De profetie van het boek der Openbaring vertoont ons de geschiedenis van de ondergang van satans </w:t>
      </w:r>
      <w:r w:rsidR="001357A9">
        <w:t>k</w:t>
      </w:r>
      <w:r w:rsidRPr="006A653A">
        <w:t>oninkr</w:t>
      </w:r>
      <w:r w:rsidR="001357A9">
        <w:t>ijk;</w:t>
      </w:r>
      <w:r w:rsidRPr="006A653A">
        <w:t xml:space="preserve"> maar bij trappen en in</w:t>
      </w:r>
      <w:r w:rsidR="001357A9">
        <w:t xml:space="preserve"> </w:t>
      </w:r>
      <w:r w:rsidRPr="006A653A">
        <w:t>tussentijden die hier klaarblijkelijk tot 3 toe worden opgeteld.</w:t>
      </w:r>
    </w:p>
    <w:p w14:paraId="7F21AA86" w14:textId="77777777" w:rsidR="001373BC" w:rsidRPr="006A653A" w:rsidRDefault="001373BC" w:rsidP="006A653A">
      <w:pPr>
        <w:autoSpaceDE w:val="0"/>
        <w:autoSpaceDN w:val="0"/>
        <w:adjustRightInd w:val="0"/>
        <w:jc w:val="both"/>
      </w:pPr>
      <w:r w:rsidRPr="006A653A">
        <w:t xml:space="preserve">De 1e </w:t>
      </w:r>
      <w:r w:rsidR="001357A9">
        <w:t>t</w:t>
      </w:r>
      <w:r w:rsidRPr="006A653A">
        <w:t>ra</w:t>
      </w:r>
      <w:r w:rsidR="001357A9">
        <w:t>p</w:t>
      </w:r>
      <w:r w:rsidRPr="006A653A">
        <w:t xml:space="preserve"> is</w:t>
      </w:r>
      <w:r w:rsidR="001357A9">
        <w:t>,</w:t>
      </w:r>
      <w:r w:rsidRPr="006A653A">
        <w:t xml:space="preserve"> dat de satan </w:t>
      </w:r>
      <w:r w:rsidR="001357A9">
        <w:t>uit de</w:t>
      </w:r>
      <w:r w:rsidRPr="006A653A">
        <w:t xml:space="preserve"> hemel geworpen wordt na de voorgaande strijd, hoofdstuk 12 vers 9.</w:t>
      </w:r>
    </w:p>
    <w:p w14:paraId="4997DC6D" w14:textId="77777777" w:rsidR="001373BC" w:rsidRPr="006A653A" w:rsidRDefault="001373BC" w:rsidP="006A653A">
      <w:pPr>
        <w:autoSpaceDE w:val="0"/>
        <w:autoSpaceDN w:val="0"/>
        <w:adjustRightInd w:val="0"/>
        <w:jc w:val="both"/>
      </w:pPr>
      <w:r w:rsidRPr="006A653A">
        <w:t>De 2e tra</w:t>
      </w:r>
      <w:r w:rsidR="001357A9">
        <w:t>p is,</w:t>
      </w:r>
      <w:r w:rsidRPr="006A653A">
        <w:t xml:space="preserve"> dat de satan die</w:t>
      </w:r>
      <w:r w:rsidR="001357A9">
        <w:t xml:space="preserve"> vervolgens</w:t>
      </w:r>
      <w:r w:rsidRPr="006A653A">
        <w:t xml:space="preserve"> op de aarde heerste, </w:t>
      </w:r>
      <w:r w:rsidR="001357A9">
        <w:t xml:space="preserve">maar nu </w:t>
      </w:r>
      <w:r w:rsidRPr="006A653A">
        <w:t>gebonden en in de poel des afgronds geworpen wordt; 1000 jaar lang, waarvan hier gesproken wordt.</w:t>
      </w:r>
    </w:p>
    <w:p w14:paraId="61F02447" w14:textId="77777777" w:rsidR="001373BC" w:rsidRPr="006A653A" w:rsidRDefault="001373BC" w:rsidP="006A653A">
      <w:pPr>
        <w:autoSpaceDE w:val="0"/>
        <w:autoSpaceDN w:val="0"/>
        <w:adjustRightInd w:val="0"/>
        <w:jc w:val="both"/>
      </w:pPr>
      <w:r w:rsidRPr="006A653A">
        <w:t>De 3e trap is, dat de satan die voor een korte tijd ontbonden is</w:t>
      </w:r>
      <w:r w:rsidR="001357A9">
        <w:t>,</w:t>
      </w:r>
      <w:r w:rsidRPr="006A653A">
        <w:t xml:space="preserve"> voor eeuwig veroordeeld wordt. Waarvan in dit hoofdstuk in vers 10 gehandeld wordt.</w:t>
      </w:r>
    </w:p>
    <w:p w14:paraId="54AC9A19" w14:textId="77777777" w:rsidR="001357A9" w:rsidRDefault="001357A9" w:rsidP="006A653A">
      <w:pPr>
        <w:autoSpaceDE w:val="0"/>
        <w:autoSpaceDN w:val="0"/>
        <w:adjustRightInd w:val="0"/>
        <w:jc w:val="both"/>
      </w:pPr>
    </w:p>
    <w:p w14:paraId="7CA096E8" w14:textId="77777777" w:rsidR="001373BC" w:rsidRPr="006A653A" w:rsidRDefault="001373BC" w:rsidP="006A653A">
      <w:pPr>
        <w:autoSpaceDE w:val="0"/>
        <w:autoSpaceDN w:val="0"/>
        <w:adjustRightInd w:val="0"/>
        <w:jc w:val="both"/>
      </w:pPr>
      <w:r w:rsidRPr="006A653A">
        <w:t xml:space="preserve">De satan wordt in een geheimzinnige afbeelding vertoont </w:t>
      </w:r>
      <w:r w:rsidRPr="001357A9">
        <w:rPr>
          <w:i/>
        </w:rPr>
        <w:t>als in de hemel</w:t>
      </w:r>
      <w:r w:rsidRPr="006A653A">
        <w:t xml:space="preserve">, zolang de afgoderij die hij in de wereld had ingevoerd de overheersende godsdienst is geweest in het </w:t>
      </w:r>
      <w:r w:rsidR="001357A9">
        <w:t>R</w:t>
      </w:r>
      <w:r w:rsidRPr="006A653A">
        <w:t>oomse gebied. Dat is</w:t>
      </w:r>
      <w:r w:rsidR="001357A9">
        <w:t>,</w:t>
      </w:r>
      <w:r w:rsidRPr="006A653A">
        <w:t xml:space="preserve"> zolang de keizers in oppermogendheid gesteld, die godsdienst handhaafden</w:t>
      </w:r>
      <w:r w:rsidR="001357A9">
        <w:t>. U</w:t>
      </w:r>
      <w:r w:rsidRPr="006A653A">
        <w:t xml:space="preserve">it welke </w:t>
      </w:r>
      <w:r w:rsidR="001357A9">
        <w:t>s</w:t>
      </w:r>
      <w:r w:rsidRPr="006A653A">
        <w:t>ta</w:t>
      </w:r>
      <w:r w:rsidR="001357A9">
        <w:t>a</w:t>
      </w:r>
      <w:r w:rsidRPr="006A653A">
        <w:t xml:space="preserve">t de satan </w:t>
      </w:r>
      <w:r w:rsidR="001357A9">
        <w:t>n</w:t>
      </w:r>
      <w:r w:rsidRPr="006A653A">
        <w:t xml:space="preserve">eergeworpen is </w:t>
      </w:r>
      <w:r w:rsidR="001357A9" w:rsidRPr="006A653A">
        <w:t>op aarde</w:t>
      </w:r>
      <w:r w:rsidR="001357A9">
        <w:t>,</w:t>
      </w:r>
      <w:r w:rsidR="001357A9" w:rsidRPr="006A653A">
        <w:t xml:space="preserve"> </w:t>
      </w:r>
      <w:r w:rsidRPr="006A653A">
        <w:t>na een zware strijd van de kerk, omtrent de tijd van Constantijn.</w:t>
      </w:r>
    </w:p>
    <w:p w14:paraId="37CA3CB7" w14:textId="77777777" w:rsidR="00493764" w:rsidRDefault="001373BC" w:rsidP="006A653A">
      <w:pPr>
        <w:autoSpaceDE w:val="0"/>
        <w:autoSpaceDN w:val="0"/>
        <w:adjustRightInd w:val="0"/>
        <w:jc w:val="both"/>
      </w:pPr>
      <w:r w:rsidRPr="006A653A">
        <w:t>Maar tot zover was de satan op aarde en nog niet in de poel des afgronds geworpen. Zelfs leert ons de profeet dat als de satan op aarde geworpen w</w:t>
      </w:r>
      <w:r w:rsidR="001357A9">
        <w:t>erd, hij doldriftig daa</w:t>
      </w:r>
      <w:r w:rsidRPr="006A653A">
        <w:t xml:space="preserve">r zou gaan woeden, hoofdstuk 12 vers 12. </w:t>
      </w:r>
      <w:r w:rsidR="001357A9">
        <w:t>En</w:t>
      </w:r>
      <w:r w:rsidRPr="006A653A">
        <w:t xml:space="preserve"> dat hij</w:t>
      </w:r>
      <w:r w:rsidR="001357A9">
        <w:t xml:space="preserve"> juist</w:t>
      </w:r>
      <w:r w:rsidRPr="006A653A">
        <w:t xml:space="preserve"> door het </w:t>
      </w:r>
      <w:r w:rsidR="001357A9">
        <w:t>B</w:t>
      </w:r>
      <w:r w:rsidRPr="006A653A">
        <w:t>eest tegen de kerk heeft ge</w:t>
      </w:r>
      <w:r w:rsidR="001357A9">
        <w:t>w</w:t>
      </w:r>
      <w:r w:rsidRPr="006A653A">
        <w:t>oe</w:t>
      </w:r>
      <w:r w:rsidR="001357A9">
        <w:t>d,</w:t>
      </w:r>
      <w:r w:rsidRPr="006A653A">
        <w:t xml:space="preserve"> als hij hetzel</w:t>
      </w:r>
      <w:r w:rsidR="00493764">
        <w:t>ve uit de</w:t>
      </w:r>
      <w:r w:rsidRPr="006A653A">
        <w:t xml:space="preserve"> afgrond </w:t>
      </w:r>
      <w:r w:rsidR="00493764">
        <w:t xml:space="preserve">deed </w:t>
      </w:r>
      <w:r w:rsidRPr="006A653A">
        <w:t>opkomen</w:t>
      </w:r>
      <w:r w:rsidR="00493764">
        <w:t xml:space="preserve"> en hem</w:t>
      </w:r>
      <w:r w:rsidRPr="006A653A">
        <w:t xml:space="preserve"> zijn macht gaf volgens hoofdstuk 13 vers </w:t>
      </w:r>
      <w:r w:rsidR="00493764">
        <w:t>1</w:t>
      </w:r>
      <w:r w:rsidRPr="006A653A">
        <w:t xml:space="preserve">. Zo was dan het </w:t>
      </w:r>
      <w:r w:rsidR="00493764">
        <w:t>B</w:t>
      </w:r>
      <w:r w:rsidRPr="006A653A">
        <w:t xml:space="preserve">eest het werktuig van de satan en zijn werk. Want dat de satan op die tijd als het </w:t>
      </w:r>
      <w:r w:rsidR="00493764">
        <w:t>B</w:t>
      </w:r>
      <w:r w:rsidRPr="006A653A">
        <w:t xml:space="preserve">eest tegen de kerk </w:t>
      </w:r>
      <w:r w:rsidR="00493764">
        <w:t>w</w:t>
      </w:r>
      <w:r w:rsidRPr="006A653A">
        <w:t xml:space="preserve">oede </w:t>
      </w:r>
      <w:r w:rsidR="00493764">
        <w:t xml:space="preserve">nog </w:t>
      </w:r>
      <w:r w:rsidRPr="006A653A">
        <w:t>niet in de afgrond geworpen was maar nog op aarde zweefde en d</w:t>
      </w:r>
      <w:r w:rsidR="00493764">
        <w:t>áá</w:t>
      </w:r>
      <w:r w:rsidRPr="006A653A">
        <w:t xml:space="preserve">r </w:t>
      </w:r>
      <w:r w:rsidR="00493764" w:rsidRPr="006A653A">
        <w:t xml:space="preserve">gezien </w:t>
      </w:r>
      <w:r w:rsidR="00493764">
        <w:t xml:space="preserve">werd </w:t>
      </w:r>
      <w:r w:rsidRPr="006A653A">
        <w:t>door Johannes</w:t>
      </w:r>
      <w:r w:rsidR="00493764">
        <w:t>,</w:t>
      </w:r>
      <w:r w:rsidRPr="006A653A">
        <w:t xml:space="preserve"> is duidelijk. En het is reeds bewezen in hoofdstuk 16</w:t>
      </w:r>
      <w:r w:rsidR="00493764">
        <w:t xml:space="preserve"> vers </w:t>
      </w:r>
      <w:r w:rsidRPr="006A653A">
        <w:t xml:space="preserve">13. </w:t>
      </w:r>
    </w:p>
    <w:p w14:paraId="64880AD3" w14:textId="77777777" w:rsidR="001373BC" w:rsidRPr="006A653A" w:rsidRDefault="001373BC" w:rsidP="006A653A">
      <w:pPr>
        <w:autoSpaceDE w:val="0"/>
        <w:autoSpaceDN w:val="0"/>
        <w:adjustRightInd w:val="0"/>
        <w:jc w:val="both"/>
      </w:pPr>
      <w:r w:rsidRPr="006A653A">
        <w:t xml:space="preserve">Ook is het eigen merktekenen van het rijk van het </w:t>
      </w:r>
      <w:r w:rsidR="00493764">
        <w:t>Beest</w:t>
      </w:r>
      <w:r w:rsidRPr="006A653A">
        <w:t xml:space="preserve">, </w:t>
      </w:r>
      <w:r w:rsidRPr="00493764">
        <w:rPr>
          <w:i/>
        </w:rPr>
        <w:t>dat alle volken in zijn tijd zouden verleid worden.</w:t>
      </w:r>
      <w:r w:rsidRPr="006A653A">
        <w:t xml:space="preserve"> Hoofdstuk 18 vers </w:t>
      </w:r>
      <w:smartTag w:uri="urn:schemas-microsoft-com:office:smarttags" w:element="metricconverter">
        <w:smartTagPr>
          <w:attr w:name="ProductID" w:val="23. In"/>
        </w:smartTagPr>
        <w:r w:rsidRPr="006A653A">
          <w:t>23. In</w:t>
        </w:r>
      </w:smartTag>
      <w:r w:rsidRPr="006A653A">
        <w:t xml:space="preserve"> welk opzicht de satan in deze </w:t>
      </w:r>
      <w:r w:rsidR="00493764">
        <w:t>profetie</w:t>
      </w:r>
      <w:r w:rsidRPr="006A653A">
        <w:t xml:space="preserve"> gezegd wordt </w:t>
      </w:r>
      <w:r w:rsidRPr="00493764">
        <w:rPr>
          <w:i/>
        </w:rPr>
        <w:t>in de poel geworpen te zijn en de volkeren niet meer te verl</w:t>
      </w:r>
      <w:r w:rsidR="00493764">
        <w:rPr>
          <w:i/>
        </w:rPr>
        <w:t>e</w:t>
      </w:r>
      <w:r w:rsidRPr="00493764">
        <w:rPr>
          <w:i/>
        </w:rPr>
        <w:t>iden</w:t>
      </w:r>
      <w:r w:rsidR="00493764">
        <w:rPr>
          <w:i/>
        </w:rPr>
        <w:t>,</w:t>
      </w:r>
      <w:r w:rsidR="00493764">
        <w:t xml:space="preserve"> z</w:t>
      </w:r>
      <w:r w:rsidRPr="006A653A">
        <w:t xml:space="preserve">oals hij onder het rijk van het </w:t>
      </w:r>
      <w:r w:rsidR="00493764">
        <w:t>Beest</w:t>
      </w:r>
      <w:r w:rsidRPr="006A653A">
        <w:t xml:space="preserve"> had gedaan.</w:t>
      </w:r>
      <w:r w:rsidR="00493764">
        <w:t xml:space="preserve"> Hfd. 20</w:t>
      </w:r>
      <w:r w:rsidRPr="006A653A">
        <w:t xml:space="preserve"> vers 3.</w:t>
      </w:r>
    </w:p>
    <w:p w14:paraId="52143265" w14:textId="77777777" w:rsidR="00493764" w:rsidRDefault="001373BC" w:rsidP="006A653A">
      <w:pPr>
        <w:autoSpaceDE w:val="0"/>
        <w:autoSpaceDN w:val="0"/>
        <w:adjustRightInd w:val="0"/>
        <w:jc w:val="both"/>
      </w:pPr>
      <w:r w:rsidRPr="006A653A">
        <w:t xml:space="preserve">Derhalve, naar de overeenstemming van deze gezichten </w:t>
      </w:r>
      <w:r w:rsidR="00493764">
        <w:t>i</w:t>
      </w:r>
      <w:r w:rsidRPr="006A653A">
        <w:t>n dit boek zal men vast moeten stellen dat de satan d</w:t>
      </w:r>
      <w:r w:rsidR="00493764">
        <w:t>á</w:t>
      </w:r>
      <w:r w:rsidRPr="006A653A">
        <w:t xml:space="preserve">n eerst zou geworpen worden in de poel des afgronds als het rijk van het </w:t>
      </w:r>
      <w:r w:rsidR="00493764">
        <w:t>Beest</w:t>
      </w:r>
      <w:r w:rsidRPr="006A653A">
        <w:t xml:space="preserve"> zal vernietigd zijn.</w:t>
      </w:r>
      <w:r w:rsidR="00493764">
        <w:t xml:space="preserve"> </w:t>
      </w:r>
    </w:p>
    <w:p w14:paraId="6BDE1C30" w14:textId="77777777" w:rsidR="00B563A2" w:rsidRPr="006A653A" w:rsidRDefault="001373BC" w:rsidP="006A653A">
      <w:pPr>
        <w:autoSpaceDE w:val="0"/>
        <w:autoSpaceDN w:val="0"/>
        <w:adjustRightInd w:val="0"/>
        <w:jc w:val="both"/>
      </w:pPr>
      <w:r w:rsidRPr="006A653A">
        <w:t xml:space="preserve">Maar als dit </w:t>
      </w:r>
      <w:r w:rsidR="00493764">
        <w:t xml:space="preserve">dus </w:t>
      </w:r>
      <w:r w:rsidRPr="006A653A">
        <w:t xml:space="preserve">het geheimzinnige </w:t>
      </w:r>
      <w:r w:rsidR="00493764">
        <w:t>R</w:t>
      </w:r>
      <w:r w:rsidRPr="006A653A">
        <w:t>ooms gebied is, dan z</w:t>
      </w:r>
      <w:r w:rsidR="00493764">
        <w:t>al</w:t>
      </w:r>
      <w:r w:rsidRPr="006A653A">
        <w:t xml:space="preserve"> men die tijd nog moeten afwachten. Of</w:t>
      </w:r>
      <w:r w:rsidR="00493764">
        <w:t>,</w:t>
      </w:r>
      <w:r w:rsidRPr="006A653A">
        <w:t xml:space="preserve"> iemand moest die 1000 jaren </w:t>
      </w:r>
      <w:r w:rsidR="00493764">
        <w:t>evenals Cotterius</w:t>
      </w:r>
      <w:r w:rsidRPr="006A653A">
        <w:t xml:space="preserve"> stellen in de tijd van de Reformatie</w:t>
      </w:r>
      <w:r w:rsidR="00493764">
        <w:t>,</w:t>
      </w:r>
      <w:r w:rsidRPr="006A653A">
        <w:t xml:space="preserve"> wanneer buiten twijfel de 1</w:t>
      </w:r>
      <w:r w:rsidRPr="003B5F1A">
        <w:rPr>
          <w:vertAlign w:val="superscript"/>
        </w:rPr>
        <w:t>e</w:t>
      </w:r>
      <w:r w:rsidR="003B5F1A">
        <w:t xml:space="preserve"> </w:t>
      </w:r>
      <w:r w:rsidRPr="006A653A">
        <w:t xml:space="preserve">val van de </w:t>
      </w:r>
      <w:r w:rsidR="00493764">
        <w:t>A</w:t>
      </w:r>
      <w:r w:rsidRPr="006A653A">
        <w:t>ntichrist</w:t>
      </w:r>
      <w:r w:rsidR="00493764">
        <w:t>,</w:t>
      </w:r>
      <w:r w:rsidRPr="006A653A">
        <w:t xml:space="preserve"> </w:t>
      </w:r>
      <w:r w:rsidR="00493764" w:rsidRPr="006A653A">
        <w:t xml:space="preserve">of van het geestelijk Babel </w:t>
      </w:r>
      <w:r w:rsidR="00493764">
        <w:t>is</w:t>
      </w:r>
      <w:r w:rsidRPr="006A653A">
        <w:t xml:space="preserve"> geschied. Welke gedachte</w:t>
      </w:r>
      <w:r w:rsidR="00493764">
        <w:t>, - hoewel</w:t>
      </w:r>
      <w:r w:rsidRPr="006A653A">
        <w:t xml:space="preserve"> die niet alleszins verkeerd is,</w:t>
      </w:r>
      <w:r w:rsidR="00493764">
        <w:t xml:space="preserve"> -</w:t>
      </w:r>
      <w:r w:rsidRPr="006A653A">
        <w:t xml:space="preserve"> toch deze grote zwarigheid in zich heeft dat op diezelfde tijd de satan in verscheiden gewesten van Europa en in republieken </w:t>
      </w:r>
      <w:r w:rsidR="00493764">
        <w:t>i</w:t>
      </w:r>
      <w:r w:rsidRPr="006A653A">
        <w:t xml:space="preserve">n andere wereldstreken zeer grote vervolgingen, </w:t>
      </w:r>
      <w:r w:rsidRPr="006A653A">
        <w:lastRenderedPageBreak/>
        <w:t>omkeringen, en bewegingen heeft verwekt om het grote werk Gods te verijdelen</w:t>
      </w:r>
      <w:r w:rsidR="00493764">
        <w:t>. En</w:t>
      </w:r>
      <w:r w:rsidRPr="006A653A">
        <w:t xml:space="preserve"> dat wij n</w:t>
      </w:r>
      <w:r w:rsidR="00493764">
        <w:t>ó</w:t>
      </w:r>
      <w:r w:rsidRPr="006A653A">
        <w:t>g zwaarder tijden te wachten hebben.</w:t>
      </w:r>
    </w:p>
    <w:p w14:paraId="42EC52ED" w14:textId="77777777" w:rsidR="00FD3CE4" w:rsidRPr="006A653A" w:rsidRDefault="00FD3CE4" w:rsidP="006A653A">
      <w:pPr>
        <w:autoSpaceDE w:val="0"/>
        <w:autoSpaceDN w:val="0"/>
        <w:adjustRightInd w:val="0"/>
        <w:jc w:val="both"/>
      </w:pPr>
      <w:r w:rsidRPr="006A653A">
        <w:t xml:space="preserve">Het is het veiligst om niet te haasten maar de </w:t>
      </w:r>
      <w:r w:rsidR="00493764">
        <w:t>G</w:t>
      </w:r>
      <w:r w:rsidRPr="006A653A">
        <w:t xml:space="preserve">oddelijke Voorzienigheid te laten werken en met opgeheven hoofd geduldig uit te zien naar betere en gelukkiger tijden. Waarvan zelfs de schranderste wijsgeren van </w:t>
      </w:r>
      <w:r w:rsidR="00493764">
        <w:t>'</w:t>
      </w:r>
      <w:r w:rsidRPr="006A653A">
        <w:t>t</w:t>
      </w:r>
      <w:r w:rsidR="00493764">
        <w:t xml:space="preserve"> O</w:t>
      </w:r>
      <w:r w:rsidRPr="006A653A">
        <w:t>osten</w:t>
      </w:r>
      <w:r w:rsidR="00493764">
        <w:t>, -</w:t>
      </w:r>
      <w:r w:rsidRPr="006A653A">
        <w:t xml:space="preserve"> ik weet niet uit welke beginselen</w:t>
      </w:r>
      <w:r w:rsidR="00493764">
        <w:t xml:space="preserve"> -</w:t>
      </w:r>
      <w:r w:rsidRPr="006A653A">
        <w:t xml:space="preserve"> iets groots voorzien en voorzegd hebben. Hetgeen zij in, of van de overlevering der </w:t>
      </w:r>
      <w:r w:rsidR="00493764">
        <w:t>O</w:t>
      </w:r>
      <w:r w:rsidRPr="006A653A">
        <w:t xml:space="preserve">uden moeten gehoord hebben, </w:t>
      </w:r>
      <w:r w:rsidR="00493764">
        <w:t>ó</w:t>
      </w:r>
      <w:r w:rsidRPr="006A653A">
        <w:t>f de reden zelf moet hen geleerd hebben</w:t>
      </w:r>
      <w:r w:rsidR="00493764">
        <w:t xml:space="preserve"> - zo</w:t>
      </w:r>
      <w:r w:rsidRPr="006A653A">
        <w:t>a</w:t>
      </w:r>
      <w:r w:rsidR="00493764">
        <w:t>l</w:t>
      </w:r>
      <w:r w:rsidRPr="006A653A">
        <w:t>s mij toeschijnt dat het waarschijnlijkst is,</w:t>
      </w:r>
      <w:r w:rsidR="00493764">
        <w:t xml:space="preserve"> -</w:t>
      </w:r>
      <w:r w:rsidRPr="006A653A">
        <w:t xml:space="preserve"> dat God het rijk des satans eens op aarde zal vernietigen.</w:t>
      </w:r>
    </w:p>
    <w:p w14:paraId="7F3620BD" w14:textId="77777777" w:rsidR="00493764" w:rsidRDefault="00493764" w:rsidP="006A653A">
      <w:pPr>
        <w:autoSpaceDE w:val="0"/>
        <w:autoSpaceDN w:val="0"/>
        <w:adjustRightInd w:val="0"/>
        <w:jc w:val="both"/>
      </w:pPr>
    </w:p>
    <w:p w14:paraId="5A930046" w14:textId="77777777" w:rsidR="001541CC" w:rsidRDefault="00FD3CE4" w:rsidP="006A653A">
      <w:pPr>
        <w:autoSpaceDE w:val="0"/>
        <w:autoSpaceDN w:val="0"/>
        <w:adjustRightInd w:val="0"/>
        <w:jc w:val="both"/>
      </w:pPr>
      <w:r w:rsidRPr="001541CC">
        <w:t xml:space="preserve">Men vindt een merkwaardige plaats hiervan bij Plutarchus in zijn boek van </w:t>
      </w:r>
      <w:r w:rsidR="001541CC">
        <w:t>Izis en Oziris,</w:t>
      </w:r>
      <w:r w:rsidRPr="001541CC">
        <w:t xml:space="preserve"> pagina 370 die </w:t>
      </w:r>
      <w:r w:rsidR="001541CC">
        <w:t>we</w:t>
      </w:r>
      <w:r w:rsidRPr="001541CC">
        <w:t xml:space="preserve"> niet zwijgend voorbij</w:t>
      </w:r>
      <w:r w:rsidR="001541CC">
        <w:t xml:space="preserve"> moeten</w:t>
      </w:r>
      <w:r w:rsidRPr="001541CC">
        <w:t xml:space="preserve"> gaan. </w:t>
      </w:r>
    </w:p>
    <w:p w14:paraId="547E62F5" w14:textId="77777777" w:rsidR="002D36F3" w:rsidRDefault="001541CC" w:rsidP="006A653A">
      <w:pPr>
        <w:autoSpaceDE w:val="0"/>
        <w:autoSpaceDN w:val="0"/>
        <w:adjustRightInd w:val="0"/>
        <w:jc w:val="both"/>
      </w:pPr>
      <w:r>
        <w:t>"</w:t>
      </w:r>
      <w:r w:rsidR="00FD3CE4" w:rsidRPr="001541CC">
        <w:t xml:space="preserve">De wijzen van </w:t>
      </w:r>
      <w:r>
        <w:t>'</w:t>
      </w:r>
      <w:r w:rsidR="00FD3CE4" w:rsidRPr="001541CC">
        <w:t>t</w:t>
      </w:r>
      <w:r>
        <w:t xml:space="preserve"> O</w:t>
      </w:r>
      <w:r w:rsidR="00FD3CE4" w:rsidRPr="001541CC">
        <w:t>osten, zegt hij</w:t>
      </w:r>
      <w:r>
        <w:t>,</w:t>
      </w:r>
      <w:r w:rsidR="00FD3CE4" w:rsidRPr="001541CC">
        <w:t xml:space="preserve"> hebben van aloude tijden af, onder de verborgenheden van de </w:t>
      </w:r>
      <w:r>
        <w:t>G</w:t>
      </w:r>
      <w:r w:rsidR="00FD3CE4" w:rsidRPr="001541CC">
        <w:t>oddelijke kennis voorgesteld, dat er 2 hoofdbeginselen van alles zijn: het ene van g</w:t>
      </w:r>
      <w:r>
        <w:t>oed, het ander van kwaad; die</w:t>
      </w:r>
      <w:r w:rsidR="00FD3CE4" w:rsidRPr="001541CC">
        <w:t xml:space="preserve"> </w:t>
      </w:r>
      <w:r w:rsidRPr="001541CC">
        <w:t>sommigen</w:t>
      </w:r>
      <w:r>
        <w:t>,</w:t>
      </w:r>
      <w:r w:rsidRPr="001541CC">
        <w:t xml:space="preserve"> </w:t>
      </w:r>
      <w:r w:rsidR="00FD3CE4" w:rsidRPr="001541CC">
        <w:t xml:space="preserve">de </w:t>
      </w:r>
      <w:r w:rsidRPr="001541CC">
        <w:rPr>
          <w:i/>
        </w:rPr>
        <w:t>goede</w:t>
      </w:r>
      <w:r w:rsidR="00FD3CE4" w:rsidRPr="001541CC">
        <w:t xml:space="preserve"> God </w:t>
      </w:r>
      <w:r w:rsidRPr="006A653A">
        <w:t>noemden</w:t>
      </w:r>
      <w:r w:rsidRPr="001541CC">
        <w:t xml:space="preserve"> </w:t>
      </w:r>
      <w:r>
        <w:t xml:space="preserve">en de </w:t>
      </w:r>
      <w:r w:rsidRPr="001541CC">
        <w:rPr>
          <w:i/>
        </w:rPr>
        <w:t>kwade</w:t>
      </w:r>
      <w:r w:rsidR="00FD3CE4" w:rsidRPr="001541CC">
        <w:rPr>
          <w:i/>
        </w:rPr>
        <w:t>,</w:t>
      </w:r>
      <w:r w:rsidR="00FD3CE4" w:rsidRPr="001541CC">
        <w:t xml:space="preserve"> demon</w:t>
      </w:r>
      <w:r>
        <w:t>,</w:t>
      </w:r>
      <w:r w:rsidR="00FD3CE4" w:rsidRPr="001541CC">
        <w:t xml:space="preserve"> of</w:t>
      </w:r>
      <w:r w:rsidR="00FD3CE4" w:rsidRPr="006A653A">
        <w:t xml:space="preserve"> duivel. Zo</w:t>
      </w:r>
      <w:r>
        <w:t>roaster,</w:t>
      </w:r>
      <w:r w:rsidR="00FD3CE4" w:rsidRPr="006A653A">
        <w:t xml:space="preserve"> de overste der sterrenkundigen bij de Perzen</w:t>
      </w:r>
      <w:r>
        <w:t>,</w:t>
      </w:r>
      <w:r w:rsidR="00FD3CE4" w:rsidRPr="006A653A">
        <w:t xml:space="preserve"> welke de zogenaamde </w:t>
      </w:r>
      <w:r>
        <w:t>M</w:t>
      </w:r>
      <w:r w:rsidR="00FD3CE4" w:rsidRPr="006A653A">
        <w:t xml:space="preserve">agie of </w:t>
      </w:r>
      <w:r>
        <w:t>W</w:t>
      </w:r>
      <w:r w:rsidR="00FD3CE4" w:rsidRPr="006A653A">
        <w:t>ijzen navolgen, was van dezelfd</w:t>
      </w:r>
      <w:r>
        <w:t>e gedachte. Ze noemden de goede</w:t>
      </w:r>
      <w:r w:rsidR="00FD3CE4" w:rsidRPr="006A653A">
        <w:t xml:space="preserve"> God o</w:t>
      </w:r>
      <w:r>
        <w:t>f okomazen,</w:t>
      </w:r>
      <w:r w:rsidR="00FD3CE4" w:rsidRPr="006A653A">
        <w:t xml:space="preserve"> die uit het </w:t>
      </w:r>
      <w:r>
        <w:t>zuiv</w:t>
      </w:r>
      <w:r w:rsidR="00FD3CE4" w:rsidRPr="006A653A">
        <w:t xml:space="preserve">er </w:t>
      </w:r>
      <w:r>
        <w:t>L</w:t>
      </w:r>
      <w:r w:rsidR="00FD3CE4" w:rsidRPr="006A653A">
        <w:t>i</w:t>
      </w:r>
      <w:r>
        <w:t>ch</w:t>
      </w:r>
      <w:r w:rsidR="00FD3CE4" w:rsidRPr="006A653A">
        <w:t>t volgens he</w:t>
      </w:r>
      <w:r>
        <w:t>n</w:t>
      </w:r>
      <w:r w:rsidR="00FD3CE4" w:rsidRPr="006A653A">
        <w:t xml:space="preserve"> was voortgebracht. Maar de kwade geest noemden zij</w:t>
      </w:r>
      <w:r w:rsidR="002D36F3">
        <w:t xml:space="preserve"> Arimanium</w:t>
      </w:r>
      <w:r w:rsidR="00FD3CE4" w:rsidRPr="006A653A">
        <w:t>, die uit de duisternis</w:t>
      </w:r>
      <w:r w:rsidR="002D36F3" w:rsidRPr="002D36F3">
        <w:t xml:space="preserve"> </w:t>
      </w:r>
      <w:r w:rsidR="002D36F3" w:rsidRPr="006A653A">
        <w:t>was voortgesproten</w:t>
      </w:r>
      <w:r w:rsidR="002D36F3">
        <w:t>,</w:t>
      </w:r>
      <w:r w:rsidR="00FD3CE4" w:rsidRPr="006A653A">
        <w:t xml:space="preserve"> volgens hun gedachten. </w:t>
      </w:r>
    </w:p>
    <w:p w14:paraId="0FA72F91" w14:textId="77777777" w:rsidR="00FD3CE4" w:rsidRPr="00500091" w:rsidRDefault="00FD3CE4" w:rsidP="006A653A">
      <w:pPr>
        <w:autoSpaceDE w:val="0"/>
        <w:autoSpaceDN w:val="0"/>
        <w:adjustRightInd w:val="0"/>
        <w:jc w:val="both"/>
        <w:rPr>
          <w:i/>
        </w:rPr>
      </w:pPr>
      <w:r w:rsidRPr="006A653A">
        <w:t>Voorts k</w:t>
      </w:r>
      <w:r w:rsidR="002D36F3">
        <w:t xml:space="preserve">omt </w:t>
      </w:r>
      <w:r w:rsidRPr="006A653A">
        <w:t>eindel</w:t>
      </w:r>
      <w:r w:rsidR="002D36F3">
        <w:t>ijk die</w:t>
      </w:r>
      <w:r w:rsidRPr="006A653A">
        <w:t xml:space="preserve"> tijd aan</w:t>
      </w:r>
      <w:r w:rsidR="002D36F3">
        <w:t>,</w:t>
      </w:r>
      <w:r w:rsidRPr="006A653A">
        <w:t xml:space="preserve"> </w:t>
      </w:r>
      <w:r w:rsidRPr="002D36F3">
        <w:rPr>
          <w:i/>
        </w:rPr>
        <w:t xml:space="preserve">wanneer men zal moeten </w:t>
      </w:r>
      <w:r w:rsidR="002D36F3" w:rsidRPr="002D36F3">
        <w:rPr>
          <w:i/>
        </w:rPr>
        <w:t xml:space="preserve">Arimanium, </w:t>
      </w:r>
      <w:r w:rsidRPr="002D36F3">
        <w:rPr>
          <w:i/>
        </w:rPr>
        <w:t xml:space="preserve">die </w:t>
      </w:r>
      <w:r w:rsidR="002D36F3" w:rsidRPr="002D36F3">
        <w:rPr>
          <w:i/>
        </w:rPr>
        <w:t>p</w:t>
      </w:r>
      <w:r w:rsidRPr="002D36F3">
        <w:rPr>
          <w:i/>
        </w:rPr>
        <w:t>lagen en hongersnood aanbrengt</w:t>
      </w:r>
      <w:r w:rsidRPr="006A653A">
        <w:t xml:space="preserve"> </w:t>
      </w:r>
      <w:r w:rsidR="002D36F3">
        <w:t>(</w:t>
      </w:r>
      <w:r w:rsidRPr="006A653A">
        <w:t>want zo wordt die plaats bij</w:t>
      </w:r>
      <w:r w:rsidR="002D36F3">
        <w:t xml:space="preserve"> Stamlejus Phi</w:t>
      </w:r>
      <w:r w:rsidRPr="006A653A">
        <w:t>l</w:t>
      </w:r>
      <w:r w:rsidR="002D36F3">
        <w:t>.</w:t>
      </w:r>
      <w:r w:rsidRPr="006A653A">
        <w:t xml:space="preserve"> </w:t>
      </w:r>
      <w:r w:rsidR="002D36F3" w:rsidRPr="006A653A">
        <w:t>O</w:t>
      </w:r>
      <w:r w:rsidRPr="006A653A">
        <w:t>riënt</w:t>
      </w:r>
      <w:r w:rsidR="002D36F3">
        <w:t>.</w:t>
      </w:r>
      <w:r w:rsidRPr="006A653A">
        <w:t xml:space="preserve"> </w:t>
      </w:r>
      <w:r w:rsidR="002D36F3" w:rsidRPr="006A653A">
        <w:t>L</w:t>
      </w:r>
      <w:r w:rsidRPr="006A653A">
        <w:t>i</w:t>
      </w:r>
      <w:r w:rsidR="002D36F3">
        <w:t>b. 11 kapittel</w:t>
      </w:r>
      <w:r w:rsidRPr="006A653A">
        <w:t xml:space="preserve"> 6</w:t>
      </w:r>
      <w:r w:rsidR="002D36F3">
        <w:t>,</w:t>
      </w:r>
      <w:r w:rsidRPr="006A653A">
        <w:t xml:space="preserve"> zeer wel vertaald</w:t>
      </w:r>
      <w:r w:rsidR="002D36F3">
        <w:t>;</w:t>
      </w:r>
      <w:r w:rsidRPr="006A653A">
        <w:t xml:space="preserve"> en niet gelijk </w:t>
      </w:r>
      <w:r w:rsidR="002D36F3">
        <w:t>Xyl</w:t>
      </w:r>
      <w:r w:rsidRPr="006A653A">
        <w:t>ander die verkeert had overgezet</w:t>
      </w:r>
      <w:r w:rsidR="002D36F3">
        <w:t>:</w:t>
      </w:r>
      <w:r w:rsidRPr="006A653A">
        <w:t xml:space="preserve"> pest en hongersnood door hem voortgebracht</w:t>
      </w:r>
      <w:r w:rsidR="002D36F3">
        <w:t>)</w:t>
      </w:r>
      <w:r w:rsidRPr="006A653A">
        <w:t xml:space="preserve"> </w:t>
      </w:r>
      <w:r w:rsidR="00500091">
        <w:t>–</w:t>
      </w:r>
      <w:r w:rsidR="002D36F3">
        <w:t xml:space="preserve"> </w:t>
      </w:r>
      <w:r w:rsidR="00500091">
        <w:t xml:space="preserve">van deze goden die Oromaze </w:t>
      </w:r>
      <w:r w:rsidRPr="006A653A">
        <w:t>had v</w:t>
      </w:r>
      <w:r w:rsidR="00500091">
        <w:t xml:space="preserve">oortgebracht - </w:t>
      </w:r>
      <w:r w:rsidR="00500091" w:rsidRPr="00500091">
        <w:rPr>
          <w:i/>
        </w:rPr>
        <w:t>verniel</w:t>
      </w:r>
      <w:r w:rsidRPr="00500091">
        <w:rPr>
          <w:i/>
        </w:rPr>
        <w:t>en en gans verwijderen. En dat de aarde geëffend en vlak gemaakt zijnde</w:t>
      </w:r>
      <w:r w:rsidR="00500091" w:rsidRPr="00500091">
        <w:rPr>
          <w:i/>
        </w:rPr>
        <w:t>,</w:t>
      </w:r>
      <w:r w:rsidRPr="00500091">
        <w:rPr>
          <w:i/>
        </w:rPr>
        <w:t xml:space="preserve"> maar </w:t>
      </w:r>
      <w:r w:rsidR="00500091" w:rsidRPr="00500091">
        <w:rPr>
          <w:i/>
        </w:rPr>
        <w:t>éé</w:t>
      </w:r>
      <w:r w:rsidRPr="00500091">
        <w:rPr>
          <w:i/>
        </w:rPr>
        <w:t xml:space="preserve">n enige weg en </w:t>
      </w:r>
      <w:r w:rsidR="00500091" w:rsidRPr="00500091">
        <w:rPr>
          <w:i/>
        </w:rPr>
        <w:t>éé</w:t>
      </w:r>
      <w:r w:rsidRPr="00500091">
        <w:rPr>
          <w:i/>
        </w:rPr>
        <w:t xml:space="preserve">n stad aan alle de gelukzalige mensen zal verlenen; </w:t>
      </w:r>
      <w:r w:rsidR="00500091" w:rsidRPr="00500091">
        <w:rPr>
          <w:i/>
        </w:rPr>
        <w:t xml:space="preserve">die </w:t>
      </w:r>
      <w:r w:rsidRPr="00500091">
        <w:rPr>
          <w:i/>
        </w:rPr>
        <w:t>da</w:t>
      </w:r>
      <w:r w:rsidR="00500091" w:rsidRPr="00500091">
        <w:rPr>
          <w:i/>
        </w:rPr>
        <w:t>n</w:t>
      </w:r>
      <w:r w:rsidRPr="00500091">
        <w:rPr>
          <w:i/>
        </w:rPr>
        <w:t xml:space="preserve"> allen maar </w:t>
      </w:r>
      <w:r w:rsidR="00500091" w:rsidRPr="00500091">
        <w:rPr>
          <w:i/>
        </w:rPr>
        <w:t>éé</w:t>
      </w:r>
      <w:r w:rsidRPr="00500091">
        <w:rPr>
          <w:i/>
        </w:rPr>
        <w:t>n taal gebruiken zullen.</w:t>
      </w:r>
      <w:r w:rsidR="00500091">
        <w:rPr>
          <w:i/>
        </w:rPr>
        <w:t>"</w:t>
      </w:r>
    </w:p>
    <w:p w14:paraId="1BD889FF" w14:textId="77777777" w:rsidR="00FD3CE4" w:rsidRPr="006A653A" w:rsidRDefault="00FD3CE4" w:rsidP="006A653A">
      <w:pPr>
        <w:autoSpaceDE w:val="0"/>
        <w:autoSpaceDN w:val="0"/>
        <w:adjustRightInd w:val="0"/>
        <w:jc w:val="both"/>
      </w:pPr>
    </w:p>
    <w:p w14:paraId="5D32B794" w14:textId="77777777" w:rsidR="00FD3CE4" w:rsidRPr="00500091" w:rsidRDefault="00FD3CE4" w:rsidP="00500091">
      <w:pPr>
        <w:autoSpaceDE w:val="0"/>
        <w:autoSpaceDN w:val="0"/>
        <w:adjustRightInd w:val="0"/>
        <w:jc w:val="center"/>
        <w:rPr>
          <w:b/>
        </w:rPr>
      </w:pPr>
      <w:r w:rsidRPr="00500091">
        <w:rPr>
          <w:b/>
        </w:rPr>
        <w:t>Het rijk van Christus en van de heiligen en de martelaren.</w:t>
      </w:r>
    </w:p>
    <w:p w14:paraId="7DB98E97" w14:textId="77777777" w:rsidR="00500091" w:rsidRDefault="00500091" w:rsidP="006A653A">
      <w:pPr>
        <w:autoSpaceDE w:val="0"/>
        <w:autoSpaceDN w:val="0"/>
        <w:adjustRightInd w:val="0"/>
        <w:jc w:val="both"/>
      </w:pPr>
    </w:p>
    <w:p w14:paraId="52A0314A" w14:textId="77777777" w:rsidR="00FD3CE4" w:rsidRPr="006A653A" w:rsidRDefault="00500091" w:rsidP="006A653A">
      <w:pPr>
        <w:autoSpaceDE w:val="0"/>
        <w:autoSpaceDN w:val="0"/>
        <w:adjustRightInd w:val="0"/>
        <w:jc w:val="both"/>
      </w:pPr>
      <w:r>
        <w:t xml:space="preserve">A. </w:t>
      </w:r>
      <w:r w:rsidR="00FD3CE4" w:rsidRPr="006A653A">
        <w:t>Voorgesteld.</w:t>
      </w:r>
    </w:p>
    <w:p w14:paraId="668FB63A" w14:textId="77777777" w:rsidR="00FD3CE4" w:rsidRPr="006A653A" w:rsidRDefault="00FD3CE4" w:rsidP="006A653A">
      <w:pPr>
        <w:autoSpaceDE w:val="0"/>
        <w:autoSpaceDN w:val="0"/>
        <w:adjustRightInd w:val="0"/>
        <w:jc w:val="both"/>
      </w:pPr>
      <w:r w:rsidRPr="00500091">
        <w:rPr>
          <w:b/>
          <w:i/>
        </w:rPr>
        <w:t>En ik zag tronen en zij zaten op dezelve; en het oordeel werd he</w:t>
      </w:r>
      <w:r w:rsidR="00500091" w:rsidRPr="00500091">
        <w:rPr>
          <w:b/>
          <w:i/>
        </w:rPr>
        <w:t>n</w:t>
      </w:r>
      <w:r w:rsidRPr="00500091">
        <w:rPr>
          <w:b/>
          <w:i/>
        </w:rPr>
        <w:t xml:space="preserve"> gegeven.</w:t>
      </w:r>
      <w:r w:rsidRPr="006A653A">
        <w:t xml:space="preserve"> Vers 4.</w:t>
      </w:r>
    </w:p>
    <w:p w14:paraId="324EC0D0" w14:textId="77777777" w:rsidR="00FD3CE4" w:rsidRPr="006A653A" w:rsidRDefault="00FD3CE4" w:rsidP="006A653A">
      <w:pPr>
        <w:autoSpaceDE w:val="0"/>
        <w:autoSpaceDN w:val="0"/>
        <w:adjustRightInd w:val="0"/>
        <w:jc w:val="both"/>
      </w:pPr>
      <w:r w:rsidRPr="006A653A">
        <w:t>Hier vindt men</w:t>
      </w:r>
      <w:r w:rsidR="00500091">
        <w:t xml:space="preserve"> nieuwe </w:t>
      </w:r>
      <w:r w:rsidRPr="006A653A">
        <w:t>merktekenen van het 1000 jar</w:t>
      </w:r>
      <w:r w:rsidR="00500091">
        <w:t>ig Rijk</w:t>
      </w:r>
      <w:r w:rsidRPr="006A653A">
        <w:t xml:space="preserve"> waarvan de Heilige Geest al had begonnen te spreken. Op deze tijd </w:t>
      </w:r>
      <w:r w:rsidRPr="00500091">
        <w:rPr>
          <w:i/>
        </w:rPr>
        <w:t xml:space="preserve">zou Christus heersen en de </w:t>
      </w:r>
      <w:r w:rsidR="001C65AE">
        <w:rPr>
          <w:i/>
        </w:rPr>
        <w:t>Bloedgetuig</w:t>
      </w:r>
      <w:r w:rsidR="00500091" w:rsidRPr="00500091">
        <w:rPr>
          <w:i/>
        </w:rPr>
        <w:t>en met H</w:t>
      </w:r>
      <w:r w:rsidRPr="00500091">
        <w:rPr>
          <w:i/>
        </w:rPr>
        <w:t>em en het oordeel zou de heiligen worden gegeven.</w:t>
      </w:r>
      <w:r w:rsidRPr="006A653A">
        <w:t xml:space="preserve"> Dit laatste moet volgens de </w:t>
      </w:r>
      <w:r w:rsidR="00500091">
        <w:t>d</w:t>
      </w:r>
      <w:r w:rsidRPr="006A653A">
        <w:t>raad der profetie eerst onderzocht worden.</w:t>
      </w:r>
    </w:p>
    <w:p w14:paraId="1247BB11" w14:textId="77777777" w:rsidR="00FD3CE4" w:rsidRPr="006A653A" w:rsidRDefault="00FD3CE4" w:rsidP="006A653A">
      <w:pPr>
        <w:autoSpaceDE w:val="0"/>
        <w:autoSpaceDN w:val="0"/>
        <w:adjustRightInd w:val="0"/>
        <w:jc w:val="both"/>
      </w:pPr>
      <w:r w:rsidRPr="006A653A">
        <w:t xml:space="preserve">Johannes zegt, </w:t>
      </w:r>
      <w:r w:rsidRPr="00500091">
        <w:rPr>
          <w:i/>
        </w:rPr>
        <w:t xml:space="preserve">dat hij tronen zag en dat er waren die daarop zaten, denwelken het oordeel werd gegeven. </w:t>
      </w:r>
      <w:r w:rsidRPr="006A653A">
        <w:t xml:space="preserve">Want zo moet dat laatste </w:t>
      </w:r>
      <w:r w:rsidRPr="001A10B6">
        <w:rPr>
          <w:i/>
        </w:rPr>
        <w:t>en</w:t>
      </w:r>
      <w:r w:rsidRPr="006A653A">
        <w:t xml:space="preserve"> vertaald worden volgens de eigenschap van de Griekse taal.</w:t>
      </w:r>
      <w:r w:rsidR="001A10B6">
        <w:t xml:space="preserve"> Waarvan Glassius in zijn grammatica Sac. Lib.3 Tract. 2 Can. 15 veel voorbeelden bijbrangt.</w:t>
      </w:r>
    </w:p>
    <w:p w14:paraId="64E023EF" w14:textId="77777777" w:rsidR="00FD3CE4" w:rsidRPr="006A653A" w:rsidRDefault="00FD3CE4" w:rsidP="006A653A">
      <w:pPr>
        <w:autoSpaceDE w:val="0"/>
        <w:autoSpaceDN w:val="0"/>
        <w:adjustRightInd w:val="0"/>
        <w:jc w:val="both"/>
      </w:pPr>
      <w:r w:rsidRPr="006A653A">
        <w:t xml:space="preserve">Door </w:t>
      </w:r>
      <w:r w:rsidRPr="001A10B6">
        <w:rPr>
          <w:i/>
        </w:rPr>
        <w:t>het oordeel</w:t>
      </w:r>
      <w:r w:rsidRPr="006A653A">
        <w:t xml:space="preserve"> moet hier buiten twijfel verstaan worden de gerechtsoefeningen en de waardigheid en plicht van een rechter. Johannes volgt de spreekwijze van Daniel hoofdstuk 7 vers 12 daar hij zegt: </w:t>
      </w:r>
      <w:r w:rsidRPr="001A10B6">
        <w:rPr>
          <w:i/>
        </w:rPr>
        <w:t>het gericht za</w:t>
      </w:r>
      <w:r w:rsidR="001A10B6" w:rsidRPr="001A10B6">
        <w:rPr>
          <w:i/>
        </w:rPr>
        <w:t>t</w:t>
      </w:r>
      <w:r w:rsidRPr="006A653A">
        <w:t>; dat is</w:t>
      </w:r>
      <w:r w:rsidR="001A10B6">
        <w:t>,</w:t>
      </w:r>
      <w:r w:rsidRPr="006A653A">
        <w:t xml:space="preserve"> de rechters die recht en macht hadden om te oordelen en met rechterlijke waardigheid bekleed waren. In het Hebreeuws staat </w:t>
      </w:r>
      <w:r w:rsidR="001A10B6" w:rsidRPr="001A10B6">
        <w:rPr>
          <w:i/>
        </w:rPr>
        <w:t>misphat</w:t>
      </w:r>
      <w:r w:rsidRPr="001A10B6">
        <w:rPr>
          <w:i/>
        </w:rPr>
        <w:t xml:space="preserve"> </w:t>
      </w:r>
      <w:r w:rsidRPr="006A653A">
        <w:t>en het gelijk</w:t>
      </w:r>
      <w:r w:rsidR="001A10B6">
        <w:t xml:space="preserve"> betekenende Grieks</w:t>
      </w:r>
      <w:r w:rsidRPr="006A653A">
        <w:t xml:space="preserve"> heeft in de </w:t>
      </w:r>
      <w:r w:rsidR="001A10B6">
        <w:t>H</w:t>
      </w:r>
      <w:r w:rsidRPr="006A653A">
        <w:t xml:space="preserve">eilige Schrift </w:t>
      </w:r>
      <w:r w:rsidR="001A10B6">
        <w:t>éé</w:t>
      </w:r>
      <w:r w:rsidRPr="006A653A">
        <w:t>n en dezelfde betekenis.</w:t>
      </w:r>
    </w:p>
    <w:p w14:paraId="05CF80D6" w14:textId="77777777" w:rsidR="00FD3CE4" w:rsidRPr="006A653A" w:rsidRDefault="00FD3CE4" w:rsidP="006A653A">
      <w:pPr>
        <w:autoSpaceDE w:val="0"/>
        <w:autoSpaceDN w:val="0"/>
        <w:adjustRightInd w:val="0"/>
        <w:jc w:val="both"/>
      </w:pPr>
      <w:r w:rsidRPr="006A653A">
        <w:t xml:space="preserve">Het oordeel bevat ook in zich </w:t>
      </w:r>
      <w:r w:rsidRPr="001A10B6">
        <w:rPr>
          <w:i/>
        </w:rPr>
        <w:t>een rijksgebied</w:t>
      </w:r>
      <w:r w:rsidR="001A10B6">
        <w:t>, zoals L</w:t>
      </w:r>
      <w:r w:rsidRPr="006A653A">
        <w:t>a</w:t>
      </w:r>
      <w:r w:rsidR="001A10B6">
        <w:t>uneus</w:t>
      </w:r>
      <w:r w:rsidRPr="006A653A">
        <w:t xml:space="preserve"> zeer wel heeft opgemerkt. Omdat </w:t>
      </w:r>
      <w:r w:rsidRPr="001A10B6">
        <w:rPr>
          <w:i/>
        </w:rPr>
        <w:t>oordelen</w:t>
      </w:r>
      <w:r w:rsidRPr="006A653A">
        <w:t xml:space="preserve"> in de </w:t>
      </w:r>
      <w:r w:rsidR="001A10B6">
        <w:t>B</w:t>
      </w:r>
      <w:r w:rsidRPr="006A653A">
        <w:t>ijbe</w:t>
      </w:r>
      <w:r w:rsidR="001A10B6">
        <w:t>l</w:t>
      </w:r>
      <w:r w:rsidRPr="006A653A">
        <w:t>ta</w:t>
      </w:r>
      <w:r w:rsidR="001A10B6">
        <w:t>a</w:t>
      </w:r>
      <w:r w:rsidRPr="006A653A">
        <w:t xml:space="preserve">l van het Oude Testament betekent </w:t>
      </w:r>
      <w:r w:rsidRPr="00455099">
        <w:rPr>
          <w:i/>
        </w:rPr>
        <w:t>heersen.</w:t>
      </w:r>
      <w:r w:rsidRPr="006A653A">
        <w:t xml:space="preserve"> Zie Ezechiël 21 vers 32. Johannes 5 vers 22. Genesis 19 vers 9.</w:t>
      </w:r>
      <w:r w:rsidR="00455099">
        <w:t xml:space="preserve"> </w:t>
      </w:r>
      <w:r w:rsidRPr="006A653A">
        <w:t>1 Samuel 4 vers 18 en 7 vers 15, enzovoort.</w:t>
      </w:r>
    </w:p>
    <w:p w14:paraId="048E52A2" w14:textId="77777777" w:rsidR="00FD3CE4" w:rsidRPr="006A653A" w:rsidRDefault="00FD3CE4" w:rsidP="006A653A">
      <w:pPr>
        <w:autoSpaceDE w:val="0"/>
        <w:autoSpaceDN w:val="0"/>
        <w:adjustRightInd w:val="0"/>
        <w:jc w:val="both"/>
      </w:pPr>
      <w:r w:rsidRPr="006A653A">
        <w:lastRenderedPageBreak/>
        <w:t>De rede</w:t>
      </w:r>
      <w:r w:rsidR="00455099">
        <w:t>n hiervan</w:t>
      </w:r>
      <w:r w:rsidRPr="006A653A">
        <w:t xml:space="preserve"> is, omdat oudtijds de koningen voornamelijk verkoren werden om de twisten en geschillen onder het volk te beslissen door hun rechtspraak. Nochtans wordt </w:t>
      </w:r>
      <w:r w:rsidRPr="00455099">
        <w:rPr>
          <w:i/>
        </w:rPr>
        <w:t>niet</w:t>
      </w:r>
      <w:r w:rsidRPr="006A653A">
        <w:t xml:space="preserve"> uitdrukkelijk gezegd aan </w:t>
      </w:r>
      <w:r w:rsidR="00455099">
        <w:t>w</w:t>
      </w:r>
      <w:r w:rsidRPr="006A653A">
        <w:t>ie dit gericht en oordeel ge</w:t>
      </w:r>
      <w:r w:rsidR="00455099">
        <w:t>g</w:t>
      </w:r>
      <w:r w:rsidRPr="006A653A">
        <w:t>even werd</w:t>
      </w:r>
      <w:r w:rsidR="00455099">
        <w:t xml:space="preserve">, </w:t>
      </w:r>
      <w:r w:rsidRPr="006A653A">
        <w:t>no</w:t>
      </w:r>
      <w:r w:rsidR="00455099">
        <w:t xml:space="preserve">ch wordt </w:t>
      </w:r>
      <w:r w:rsidRPr="006A653A">
        <w:t>het soort oordeel bepaald.</w:t>
      </w:r>
    </w:p>
    <w:p w14:paraId="6304CFDD" w14:textId="77777777" w:rsidR="00BB6333" w:rsidRDefault="00FD3CE4" w:rsidP="006A653A">
      <w:pPr>
        <w:autoSpaceDE w:val="0"/>
        <w:autoSpaceDN w:val="0"/>
        <w:adjustRightInd w:val="0"/>
        <w:jc w:val="both"/>
      </w:pPr>
      <w:r w:rsidRPr="006A653A">
        <w:t xml:space="preserve">Wat nu de rechters betreft, daar zijn er niet uit de volgende tekst </w:t>
      </w:r>
      <w:r w:rsidRPr="00455099">
        <w:rPr>
          <w:i/>
        </w:rPr>
        <w:t xml:space="preserve">de zielen der </w:t>
      </w:r>
      <w:r w:rsidR="001C65AE">
        <w:rPr>
          <w:i/>
        </w:rPr>
        <w:t>Bloedgetuig</w:t>
      </w:r>
      <w:r w:rsidRPr="00455099">
        <w:rPr>
          <w:i/>
        </w:rPr>
        <w:t>en</w:t>
      </w:r>
      <w:r w:rsidRPr="006A653A">
        <w:t xml:space="preserve">, </w:t>
      </w:r>
      <w:r w:rsidR="00455099" w:rsidRPr="006A653A">
        <w:t>hier invoeren</w:t>
      </w:r>
      <w:r w:rsidR="00455099">
        <w:t xml:space="preserve">; </w:t>
      </w:r>
      <w:r w:rsidRPr="006A653A">
        <w:t xml:space="preserve">hoewel </w:t>
      </w:r>
      <w:r w:rsidR="00455099">
        <w:t>de</w:t>
      </w:r>
      <w:r w:rsidRPr="006A653A">
        <w:t xml:space="preserve"> woordsamenstell</w:t>
      </w:r>
      <w:r w:rsidR="00455099">
        <w:t>ing</w:t>
      </w:r>
      <w:r w:rsidRPr="006A653A">
        <w:t xml:space="preserve"> in he</w:t>
      </w:r>
      <w:r w:rsidR="00455099">
        <w:t>t Grieks dat niet toelaat. W</w:t>
      </w:r>
      <w:r w:rsidRPr="006A653A">
        <w:t xml:space="preserve">ant het geslacht van het woord </w:t>
      </w:r>
      <w:r w:rsidR="00455099">
        <w:t xml:space="preserve">– relativum - </w:t>
      </w:r>
      <w:r w:rsidRPr="006A653A">
        <w:t xml:space="preserve">komt niet overeen met </w:t>
      </w:r>
      <w:r w:rsidRPr="00455099">
        <w:rPr>
          <w:i/>
        </w:rPr>
        <w:t>de zielen.</w:t>
      </w:r>
      <w:r w:rsidRPr="006A653A">
        <w:t xml:space="preserve"> En iedere </w:t>
      </w:r>
      <w:r w:rsidR="00455099">
        <w:t xml:space="preserve">die </w:t>
      </w:r>
      <w:r w:rsidRPr="006A653A">
        <w:t xml:space="preserve">de worden maar </w:t>
      </w:r>
      <w:r w:rsidR="00455099">
        <w:t>in</w:t>
      </w:r>
      <w:r w:rsidRPr="006A653A">
        <w:t xml:space="preserve">ziet zal aanstonds kunnen opmerken dat de personen die hier in aanmerking komen van </w:t>
      </w:r>
      <w:r w:rsidR="00455099">
        <w:rPr>
          <w:i/>
        </w:rPr>
        <w:t xml:space="preserve">de zielen der </w:t>
      </w:r>
      <w:r w:rsidR="001C65AE">
        <w:rPr>
          <w:i/>
        </w:rPr>
        <w:t>Bloedgetuig</w:t>
      </w:r>
      <w:r w:rsidRPr="00455099">
        <w:rPr>
          <w:i/>
        </w:rPr>
        <w:t>en</w:t>
      </w:r>
      <w:r w:rsidRPr="006A653A">
        <w:t xml:space="preserve"> onderscheiden zijn. Niet dat ik ontken dat </w:t>
      </w:r>
      <w:r w:rsidR="00BB6333">
        <w:t xml:space="preserve">voor </w:t>
      </w:r>
      <w:r w:rsidRPr="006A653A">
        <w:t xml:space="preserve">de </w:t>
      </w:r>
      <w:r w:rsidR="001C65AE">
        <w:t>Bloedgetuig</w:t>
      </w:r>
      <w:r w:rsidRPr="006A653A">
        <w:t>en o</w:t>
      </w:r>
      <w:r w:rsidR="00BB6333">
        <w:t>ok</w:t>
      </w:r>
      <w:r w:rsidRPr="006A653A">
        <w:t xml:space="preserve"> tronen voorgezet worden, waarvan aanstonds gesproken word</w:t>
      </w:r>
      <w:r w:rsidR="00BB6333">
        <w:t>t</w:t>
      </w:r>
      <w:r w:rsidRPr="006A653A">
        <w:t xml:space="preserve">, maar omdat de </w:t>
      </w:r>
      <w:r w:rsidR="00BB6333">
        <w:t>eerste</w:t>
      </w:r>
      <w:r w:rsidRPr="006A653A">
        <w:t xml:space="preserve"> of voorname personen in dit gezicht</w:t>
      </w:r>
      <w:r w:rsidR="00BB6333">
        <w:t>,</w:t>
      </w:r>
      <w:r w:rsidRPr="006A653A">
        <w:t xml:space="preserve"> van de </w:t>
      </w:r>
      <w:r w:rsidR="001C65AE">
        <w:t>Bloedgetuig</w:t>
      </w:r>
      <w:r w:rsidRPr="006A653A">
        <w:t xml:space="preserve">en onderscheiden worden. Zoals ik al gezegd heb. </w:t>
      </w:r>
    </w:p>
    <w:p w14:paraId="4AA74845" w14:textId="77777777" w:rsidR="00FD3CE4" w:rsidRPr="006A653A" w:rsidRDefault="00FD3CE4" w:rsidP="006A653A">
      <w:pPr>
        <w:autoSpaceDE w:val="0"/>
        <w:autoSpaceDN w:val="0"/>
        <w:adjustRightInd w:val="0"/>
        <w:jc w:val="both"/>
      </w:pPr>
      <w:r w:rsidRPr="006A653A">
        <w:t xml:space="preserve">Zal men dan met </w:t>
      </w:r>
      <w:r w:rsidR="00BB6333">
        <w:t xml:space="preserve">Grotius </w:t>
      </w:r>
      <w:r w:rsidRPr="006A653A">
        <w:t>hier de heilige engelen moeten invoeren? Maar Johannes heeft gedacht dat zijn lezers hier niet konden d</w:t>
      </w:r>
      <w:r w:rsidR="00BB6333">
        <w:t>w</w:t>
      </w:r>
      <w:r w:rsidRPr="006A653A">
        <w:t>a</w:t>
      </w:r>
      <w:r w:rsidR="00BB6333">
        <w:t>l</w:t>
      </w:r>
      <w:r w:rsidRPr="006A653A">
        <w:t>en wanneer zij deze zijn profetie vergeleken met de gelijkluidende van Daniel</w:t>
      </w:r>
      <w:r w:rsidR="00BB6333">
        <w:t>,</w:t>
      </w:r>
      <w:r w:rsidRPr="006A653A">
        <w:t xml:space="preserve"> wiens spreekwijze hij navolgt. Die profetie vindt men in Daniel 7 vers 22. En luidt aldus: </w:t>
      </w:r>
      <w:r w:rsidRPr="00BB6333">
        <w:rPr>
          <w:i/>
        </w:rPr>
        <w:t>en het gericht werd gegeven aan de heiligen der hoge plaatsen</w:t>
      </w:r>
      <w:r w:rsidR="00BB6333">
        <w:t xml:space="preserve"> die de grote en hoogste God zijn toe</w:t>
      </w:r>
      <w:r w:rsidRPr="006A653A">
        <w:t>geheiligd.</w:t>
      </w:r>
    </w:p>
    <w:p w14:paraId="0E8C69FE" w14:textId="77777777" w:rsidR="00BB6333" w:rsidRDefault="00FD3CE4" w:rsidP="006A653A">
      <w:pPr>
        <w:autoSpaceDE w:val="0"/>
        <w:autoSpaceDN w:val="0"/>
        <w:adjustRightInd w:val="0"/>
        <w:jc w:val="both"/>
      </w:pPr>
      <w:r w:rsidRPr="00BB6333">
        <w:rPr>
          <w:i/>
        </w:rPr>
        <w:t>En de bestemde tijd kwam en de heiligen bezaten het rijk,</w:t>
      </w:r>
      <w:r w:rsidRPr="006A653A">
        <w:t xml:space="preserve"> welke heiligen straks daarna vers 27 genoemd worden: </w:t>
      </w:r>
      <w:r w:rsidRPr="00BB6333">
        <w:rPr>
          <w:i/>
        </w:rPr>
        <w:t>het volk der heiligen der hoge plaats</w:t>
      </w:r>
      <w:r w:rsidR="00BB6333">
        <w:rPr>
          <w:i/>
        </w:rPr>
        <w:t>en</w:t>
      </w:r>
      <w:r w:rsidRPr="00BB6333">
        <w:rPr>
          <w:i/>
        </w:rPr>
        <w:t>.</w:t>
      </w:r>
      <w:r w:rsidRPr="006A653A">
        <w:t xml:space="preserve"> </w:t>
      </w:r>
    </w:p>
    <w:p w14:paraId="3BCAF078" w14:textId="77777777" w:rsidR="00FD3CE4" w:rsidRPr="006A653A" w:rsidRDefault="00FD3CE4" w:rsidP="006A653A">
      <w:pPr>
        <w:autoSpaceDE w:val="0"/>
        <w:autoSpaceDN w:val="0"/>
        <w:adjustRightInd w:val="0"/>
        <w:jc w:val="both"/>
      </w:pPr>
      <w:r w:rsidRPr="006A653A">
        <w:t>Wat aa</w:t>
      </w:r>
      <w:r w:rsidR="00BB6333">
        <w:t xml:space="preserve">rzelen, </w:t>
      </w:r>
      <w:r w:rsidRPr="006A653A">
        <w:t xml:space="preserve">wat twijfelen wij dan in zulk een middagklare zaak? Paulus ziet hier zeker op zoals hij zegt </w:t>
      </w:r>
      <w:r w:rsidR="00BB6333">
        <w:t>1</w:t>
      </w:r>
      <w:r w:rsidRPr="006A653A">
        <w:t xml:space="preserve"> Korinthe 6 vers 2: </w:t>
      </w:r>
      <w:r w:rsidR="00BB6333" w:rsidRPr="00BB6333">
        <w:rPr>
          <w:i/>
        </w:rPr>
        <w:t>W</w:t>
      </w:r>
      <w:r w:rsidRPr="00BB6333">
        <w:rPr>
          <w:i/>
        </w:rPr>
        <w:t>eet gijlieden niet dat de heiligen de wereld zullen oordelen?</w:t>
      </w:r>
      <w:r w:rsidRPr="006A653A">
        <w:t xml:space="preserve"> Waaruit men ook lichtelijk zou kunnen afnemen wat soort van gericht het wezen zal. Want, </w:t>
      </w:r>
      <w:r w:rsidR="00BB6333">
        <w:t xml:space="preserve">- </w:t>
      </w:r>
      <w:r w:rsidRPr="006A653A">
        <w:t xml:space="preserve">ofwel het zeggen van Paulus breder betekenis heeft, zodat wij de plaats van Daniel en Paulus hier tegelijk zouden kunnen toelaten, </w:t>
      </w:r>
      <w:r w:rsidR="00BB6333">
        <w:t xml:space="preserve">- </w:t>
      </w:r>
      <w:r w:rsidRPr="006A653A">
        <w:t>is er echter niets zo duidelijk dan dat hier ter plaatse niet zozeer een tijdelijk of werelds gericht bedoeld wordt</w:t>
      </w:r>
      <w:r w:rsidR="00BB6333">
        <w:t>, d</w:t>
      </w:r>
      <w:r w:rsidRPr="006A653A">
        <w:t>at christelijke hoge overheden aanbevolen is,</w:t>
      </w:r>
      <w:r w:rsidR="00BB6333">
        <w:t xml:space="preserve"> -</w:t>
      </w:r>
      <w:r w:rsidRPr="006A653A">
        <w:t xml:space="preserve"> maar wel enig geestelijk en kerkelijk oordeel, dat voornamelijk opzieners, herders en leraren is toevertrouwd.</w:t>
      </w:r>
    </w:p>
    <w:p w14:paraId="7377F219" w14:textId="77777777" w:rsidR="00FD3CE4" w:rsidRPr="006A653A" w:rsidRDefault="00FD3CE4" w:rsidP="006A653A">
      <w:pPr>
        <w:autoSpaceDE w:val="0"/>
        <w:autoSpaceDN w:val="0"/>
        <w:adjustRightInd w:val="0"/>
        <w:jc w:val="both"/>
      </w:pPr>
      <w:r w:rsidRPr="006A653A">
        <w:t xml:space="preserve">Deze tronen zijn </w:t>
      </w:r>
      <w:r w:rsidR="00BB6333">
        <w:t xml:space="preserve">de </w:t>
      </w:r>
      <w:r w:rsidRPr="006A653A">
        <w:t>gesto</w:t>
      </w:r>
      <w:r w:rsidR="00BB6333">
        <w:t>el</w:t>
      </w:r>
      <w:r w:rsidRPr="006A653A">
        <w:t xml:space="preserve">ten der kerkbestuurders, zoals Johannes in een gezicht vertoont werden in hoofdstuk 4 vers 4. Aan wie het voornaamste deel van </w:t>
      </w:r>
      <w:r w:rsidRPr="005D7DEB">
        <w:rPr>
          <w:i/>
        </w:rPr>
        <w:t>het oordeel dat de godsdienst betreft</w:t>
      </w:r>
      <w:r w:rsidRPr="006A653A">
        <w:t xml:space="preserve"> is aanbevolen. Want deze rechters, richten en </w:t>
      </w:r>
      <w:r w:rsidRPr="005D7DEB">
        <w:rPr>
          <w:i/>
        </w:rPr>
        <w:t>heersen met Christus,</w:t>
      </w:r>
      <w:r w:rsidRPr="006A653A">
        <w:t xml:space="preserve"> zoals hij aanstonds zullen tonen.</w:t>
      </w:r>
    </w:p>
    <w:p w14:paraId="5B8FA65C" w14:textId="77777777" w:rsidR="005D7DEB" w:rsidRDefault="00FD3CE4" w:rsidP="006A653A">
      <w:pPr>
        <w:autoSpaceDE w:val="0"/>
        <w:autoSpaceDN w:val="0"/>
        <w:adjustRightInd w:val="0"/>
        <w:jc w:val="both"/>
      </w:pPr>
      <w:r w:rsidRPr="006A653A">
        <w:t xml:space="preserve">Maar het koninkrijk </w:t>
      </w:r>
      <w:r w:rsidR="005D7DEB">
        <w:t xml:space="preserve">van </w:t>
      </w:r>
      <w:r w:rsidRPr="006A653A">
        <w:t>de Hei</w:t>
      </w:r>
      <w:r w:rsidR="005D7DEB">
        <w:t>l</w:t>
      </w:r>
      <w:r w:rsidRPr="006A653A">
        <w:t>an</w:t>
      </w:r>
      <w:r w:rsidR="005D7DEB">
        <w:t>d</w:t>
      </w:r>
      <w:r w:rsidRPr="006A653A">
        <w:t xml:space="preserve"> is niet van deze wereld. Derhalve leert ons deze profetie dat de kerk niet meer zal onderworpen zijn aan de stoel der goddeloosheid maar nu in vrijheid gesteld en naar</w:t>
      </w:r>
      <w:r w:rsidR="005D7DEB">
        <w:t xml:space="preserve"> de regel v</w:t>
      </w:r>
      <w:r w:rsidRPr="006A653A">
        <w:t>an de apostolis</w:t>
      </w:r>
      <w:r w:rsidR="005D7DEB">
        <w:t>che tuchtleer ingericht wordt. Ze zullen hun</w:t>
      </w:r>
      <w:r w:rsidRPr="006A653A">
        <w:t xml:space="preserve"> opzieners en verzamelplaatsen hebben</w:t>
      </w:r>
      <w:r w:rsidR="005D7DEB">
        <w:t>,</w:t>
      </w:r>
      <w:r w:rsidRPr="006A653A">
        <w:t xml:space="preserve"> waarin </w:t>
      </w:r>
      <w:r w:rsidR="005D7DEB">
        <w:t>G</w:t>
      </w:r>
      <w:r w:rsidRPr="006A653A">
        <w:t xml:space="preserve">odvruchtige, voorzichtige en geestelijke dingen door kundige mannen </w:t>
      </w:r>
      <w:r w:rsidR="005D7DEB">
        <w:t xml:space="preserve">- </w:t>
      </w:r>
      <w:r w:rsidRPr="006A653A">
        <w:t>en daarom eerwaardige leraren met hoge achting gelijk</w:t>
      </w:r>
      <w:r w:rsidR="005D7DEB">
        <w:t xml:space="preserve"> </w:t>
      </w:r>
      <w:r w:rsidRPr="006A653A">
        <w:t xml:space="preserve">getrouwe dienstknechten van Christus toekomt, </w:t>
      </w:r>
      <w:r w:rsidR="005D7DEB">
        <w:t>-</w:t>
      </w:r>
      <w:r w:rsidRPr="006A653A">
        <w:t>vergaderen z</w:t>
      </w:r>
      <w:r w:rsidR="005D7DEB">
        <w:t>ullen</w:t>
      </w:r>
      <w:r w:rsidRPr="006A653A">
        <w:t xml:space="preserve">. En dat </w:t>
      </w:r>
      <w:r w:rsidR="005D7DEB">
        <w:t>de</w:t>
      </w:r>
      <w:r w:rsidRPr="006A653A">
        <w:t>ze met overweging van keurstemmen het n</w:t>
      </w:r>
      <w:r w:rsidR="005D7DEB">
        <w:t>u</w:t>
      </w:r>
      <w:r w:rsidRPr="006A653A">
        <w:t>t en voordeel van de kerk bezorgen. Ze zouden als in Gods tegenwoordigheid oordelen, zoals Tertullianus zegt</w:t>
      </w:r>
      <w:r w:rsidR="005D7DEB">
        <w:t>;</w:t>
      </w:r>
      <w:r w:rsidRPr="006A653A">
        <w:t xml:space="preserve"> en gedreven worden door Christus Zelf en door Zijn Heilige Geest. Die zoiets doen, richten en heersen met Christus; </w:t>
      </w:r>
      <w:r w:rsidR="005D7DEB">
        <w:t>want</w:t>
      </w:r>
      <w:r w:rsidRPr="006A653A">
        <w:t xml:space="preserve"> </w:t>
      </w:r>
      <w:r w:rsidRPr="005D7DEB">
        <w:rPr>
          <w:i/>
        </w:rPr>
        <w:t>dit oordeel is niet de</w:t>
      </w:r>
      <w:r w:rsidR="005D7DEB" w:rsidRPr="005D7DEB">
        <w:rPr>
          <w:i/>
        </w:rPr>
        <w:t>n</w:t>
      </w:r>
      <w:r w:rsidRPr="005D7DEB">
        <w:rPr>
          <w:i/>
        </w:rPr>
        <w:t xml:space="preserve"> mensen, maar Godes en Zijns Gezalfden.</w:t>
      </w:r>
      <w:r w:rsidRPr="006A653A">
        <w:t xml:space="preserve"> Waarvan ik nog iets zal aantekenen als ik de vervulling van deze profetie zal aanwijzen. </w:t>
      </w:r>
    </w:p>
    <w:p w14:paraId="30EE0C3C" w14:textId="77777777" w:rsidR="00712D48" w:rsidRDefault="00FD3CE4" w:rsidP="006A653A">
      <w:pPr>
        <w:autoSpaceDE w:val="0"/>
        <w:autoSpaceDN w:val="0"/>
        <w:adjustRightInd w:val="0"/>
        <w:jc w:val="both"/>
      </w:pPr>
      <w:r w:rsidRPr="006A653A">
        <w:t>Maar wat is echter d</w:t>
      </w:r>
      <w:r w:rsidR="005D7DEB">
        <w:t>it</w:t>
      </w:r>
      <w:r w:rsidRPr="006A653A">
        <w:t>, dat ik bij Ro</w:t>
      </w:r>
      <w:r w:rsidR="005D7DEB">
        <w:t xml:space="preserve">cardus </w:t>
      </w:r>
      <w:r w:rsidRPr="006A653A">
        <w:t>lees</w:t>
      </w:r>
      <w:r w:rsidR="005D7DEB">
        <w:t>,</w:t>
      </w:r>
      <w:r w:rsidRPr="006A653A">
        <w:t xml:space="preserve"> als hij zegt: </w:t>
      </w:r>
      <w:r w:rsidR="00712D48">
        <w:t>'D</w:t>
      </w:r>
      <w:r w:rsidRPr="006A653A">
        <w:t>e kerkvergadering der Evangelischen z</w:t>
      </w:r>
      <w:r w:rsidR="005D7DEB">
        <w:t>al</w:t>
      </w:r>
      <w:r w:rsidRPr="006A653A">
        <w:t xml:space="preserve"> mijns inziens te </w:t>
      </w:r>
      <w:r w:rsidR="00712D48">
        <w:t>Venetië</w:t>
      </w:r>
      <w:r w:rsidRPr="006A653A">
        <w:t xml:space="preserve"> gehouden worden, waarin al het christen</w:t>
      </w:r>
      <w:r w:rsidR="00712D48">
        <w:t>volk zal verenigd worden in de h</w:t>
      </w:r>
      <w:r w:rsidRPr="006A653A">
        <w:t>ernieuw</w:t>
      </w:r>
      <w:r w:rsidR="00712D48">
        <w:t>de kerk?'</w:t>
      </w:r>
    </w:p>
    <w:p w14:paraId="37583A75" w14:textId="77777777" w:rsidR="00FD3CE4" w:rsidRDefault="00FD3CE4" w:rsidP="006A653A">
      <w:pPr>
        <w:autoSpaceDE w:val="0"/>
        <w:autoSpaceDN w:val="0"/>
        <w:adjustRightInd w:val="0"/>
        <w:jc w:val="both"/>
      </w:pPr>
      <w:r w:rsidRPr="006A653A">
        <w:lastRenderedPageBreak/>
        <w:t>Dit is al te gezocht en ond</w:t>
      </w:r>
      <w:r w:rsidR="00712D48">
        <w:t>bedacht. Hoewel ik graag toesta</w:t>
      </w:r>
      <w:r w:rsidRPr="006A653A">
        <w:t xml:space="preserve"> dat in deze tijd</w:t>
      </w:r>
      <w:r w:rsidR="00712D48">
        <w:t>,</w:t>
      </w:r>
      <w:r w:rsidRPr="006A653A">
        <w:t xml:space="preserve"> waarvan deze Godsspraak handelt</w:t>
      </w:r>
      <w:r w:rsidR="00712D48">
        <w:t xml:space="preserve">, </w:t>
      </w:r>
      <w:r w:rsidRPr="006A653A">
        <w:t>vo</w:t>
      </w:r>
      <w:r w:rsidR="00712D48">
        <w:t>l</w:t>
      </w:r>
      <w:r w:rsidRPr="006A653A">
        <w:t>heerlijke kerkvergadering</w:t>
      </w:r>
      <w:r w:rsidR="00712D48">
        <w:t>en</w:t>
      </w:r>
      <w:r w:rsidRPr="006A653A">
        <w:t xml:space="preserve"> gehouden worden</w:t>
      </w:r>
      <w:r w:rsidR="00712D48">
        <w:t>;</w:t>
      </w:r>
      <w:r w:rsidRPr="006A653A">
        <w:t xml:space="preserve"> en dat die hier ook bedoeld zijn.</w:t>
      </w:r>
    </w:p>
    <w:p w14:paraId="4EC75A1E" w14:textId="77777777" w:rsidR="00712D48" w:rsidRPr="006A653A" w:rsidRDefault="00712D48" w:rsidP="006A653A">
      <w:pPr>
        <w:autoSpaceDE w:val="0"/>
        <w:autoSpaceDN w:val="0"/>
        <w:adjustRightInd w:val="0"/>
        <w:jc w:val="both"/>
      </w:pPr>
    </w:p>
    <w:p w14:paraId="50D912E7" w14:textId="77777777" w:rsidR="00FD3CE4" w:rsidRPr="00712D48" w:rsidRDefault="00712D48" w:rsidP="006A653A">
      <w:pPr>
        <w:autoSpaceDE w:val="0"/>
        <w:autoSpaceDN w:val="0"/>
        <w:adjustRightInd w:val="0"/>
        <w:jc w:val="both"/>
        <w:rPr>
          <w:b/>
        </w:rPr>
      </w:pPr>
      <w:r w:rsidRPr="00712D48">
        <w:rPr>
          <w:b/>
        </w:rPr>
        <w:t>Hierbij worden de martelaren gevoegd</w:t>
      </w:r>
    </w:p>
    <w:p w14:paraId="32B7183D" w14:textId="77777777" w:rsidR="004B17CB" w:rsidRPr="006A653A" w:rsidRDefault="00712D48" w:rsidP="006A653A">
      <w:pPr>
        <w:autoSpaceDE w:val="0"/>
        <w:autoSpaceDN w:val="0"/>
        <w:adjustRightInd w:val="0"/>
        <w:jc w:val="both"/>
      </w:pPr>
      <w:r>
        <w:t xml:space="preserve">… </w:t>
      </w:r>
      <w:r w:rsidR="004B17CB" w:rsidRPr="00712D48">
        <w:rPr>
          <w:b/>
          <w:i/>
        </w:rPr>
        <w:t xml:space="preserve">En de zielen dergenen die onthoofd waren om het getuigenis van Jezus en het woord Gods en die het </w:t>
      </w:r>
      <w:r w:rsidR="00493764" w:rsidRPr="00712D48">
        <w:rPr>
          <w:b/>
          <w:i/>
        </w:rPr>
        <w:t>Beest</w:t>
      </w:r>
      <w:r w:rsidR="004B17CB" w:rsidRPr="00712D48">
        <w:rPr>
          <w:b/>
          <w:i/>
        </w:rPr>
        <w:t xml:space="preserve"> niet hebben aangebeden, noch </w:t>
      </w:r>
      <w:r w:rsidRPr="00712D48">
        <w:rPr>
          <w:b/>
          <w:i/>
        </w:rPr>
        <w:t>deszelfs</w:t>
      </w:r>
      <w:r w:rsidR="004B17CB" w:rsidRPr="00712D48">
        <w:rPr>
          <w:b/>
          <w:i/>
        </w:rPr>
        <w:t xml:space="preserve"> beeld en het merkteken niet ontvangen hadden aan hun voorhoofd, of hun hand; en zij leefden en heersten als koningen met Christus, die 1000 jaren.</w:t>
      </w:r>
    </w:p>
    <w:p w14:paraId="35299A5A" w14:textId="77777777" w:rsidR="004B17CB" w:rsidRPr="006A653A" w:rsidRDefault="00712D48" w:rsidP="006A653A">
      <w:pPr>
        <w:autoSpaceDE w:val="0"/>
        <w:autoSpaceDN w:val="0"/>
        <w:adjustRightInd w:val="0"/>
        <w:jc w:val="both"/>
      </w:pPr>
      <w:r>
        <w:t>Dat is, dat</w:t>
      </w:r>
      <w:r w:rsidR="004B17CB" w:rsidRPr="006A653A">
        <w:t xml:space="preserve"> de hemel in deze tijd als 't ware op aarde was neergedaald en Christus nu Zijn troon op aarde had om daar heerlijker dan ooit te heersen. De profeet leert ook dat de </w:t>
      </w:r>
      <w:r w:rsidR="001C65AE">
        <w:rPr>
          <w:i/>
        </w:rPr>
        <w:t>Bloedgetuig</w:t>
      </w:r>
      <w:r w:rsidR="004B17CB" w:rsidRPr="00712D48">
        <w:rPr>
          <w:i/>
        </w:rPr>
        <w:t>en</w:t>
      </w:r>
      <w:r w:rsidR="004B17CB" w:rsidRPr="006A653A">
        <w:t xml:space="preserve"> medegenoten van deze heerlijkheid zullen zijn. En wat wij hier vooraf zullen zeggen, met en </w:t>
      </w:r>
      <w:r w:rsidR="004B17CB" w:rsidRPr="00712D48">
        <w:rPr>
          <w:i/>
        </w:rPr>
        <w:t>naast</w:t>
      </w:r>
      <w:r w:rsidR="004B17CB" w:rsidRPr="006A653A">
        <w:t xml:space="preserve"> de martelaren, de voortreffelijkste mannen die in de kerk door heiligheid en hemel</w:t>
      </w:r>
      <w:r>
        <w:t>g</w:t>
      </w:r>
      <w:r w:rsidR="004B17CB" w:rsidRPr="006A653A">
        <w:t>a</w:t>
      </w:r>
      <w:r>
        <w:t>v</w:t>
      </w:r>
      <w:r w:rsidR="004B17CB" w:rsidRPr="006A653A">
        <w:t>en uitmunt</w:t>
      </w:r>
      <w:r>
        <w:t>t</w:t>
      </w:r>
      <w:r w:rsidR="004B17CB" w:rsidRPr="006A653A">
        <w:t>en in de voor</w:t>
      </w:r>
      <w:r>
        <w:t xml:space="preserve">gaande </w:t>
      </w:r>
      <w:r w:rsidR="004B17CB" w:rsidRPr="006A653A">
        <w:t>tijd</w:t>
      </w:r>
      <w:r>
        <w:t xml:space="preserve"> en die</w:t>
      </w:r>
      <w:r w:rsidR="004B17CB" w:rsidRPr="006A653A">
        <w:t xml:space="preserve"> in den Heere gestorven waren</w:t>
      </w:r>
      <w:r>
        <w:t>;</w:t>
      </w:r>
      <w:r w:rsidR="004B17CB" w:rsidRPr="006A653A">
        <w:t xml:space="preserve"> </w:t>
      </w:r>
      <w:r w:rsidR="006D413B">
        <w:t>maar nu als uit de dood verrezen. Deze wo</w:t>
      </w:r>
      <w:r w:rsidR="004B17CB" w:rsidRPr="006A653A">
        <w:t>rden Johannes vertoont.</w:t>
      </w:r>
    </w:p>
    <w:p w14:paraId="18133F65" w14:textId="77777777" w:rsidR="00A50219" w:rsidRDefault="004B17CB" w:rsidP="006A653A">
      <w:pPr>
        <w:autoSpaceDE w:val="0"/>
        <w:autoSpaceDN w:val="0"/>
        <w:adjustRightInd w:val="0"/>
        <w:jc w:val="both"/>
      </w:pPr>
      <w:r w:rsidRPr="006A653A">
        <w:t>Dit is de eenvoudige zin van dit zinnebeeld die de lezer aanstonds ontdekt. Daarom is het vertoog van dit gezicht Johannes alzo voorgekomen: hij zag in een groot vertrek van 't hemelhof</w:t>
      </w:r>
      <w:r w:rsidR="006D413B">
        <w:t>,</w:t>
      </w:r>
      <w:r w:rsidRPr="006A653A">
        <w:t xml:space="preserve"> </w:t>
      </w:r>
      <w:r w:rsidR="006D413B">
        <w:t xml:space="preserve">- </w:t>
      </w:r>
      <w:r w:rsidRPr="006A653A">
        <w:t xml:space="preserve">anders </w:t>
      </w:r>
      <w:r w:rsidR="006D413B">
        <w:t>v</w:t>
      </w:r>
      <w:r w:rsidRPr="006A653A">
        <w:t>an de tempel</w:t>
      </w:r>
      <w:r w:rsidR="006D413B">
        <w:t>,</w:t>
      </w:r>
      <w:r w:rsidRPr="006A653A">
        <w:t xml:space="preserve"> al was het een kamer; een g</w:t>
      </w:r>
      <w:r w:rsidR="006D413B">
        <w:t>azith</w:t>
      </w:r>
      <w:r w:rsidRPr="006A653A">
        <w:t>, van de geplaveide stenen daar de grote Raad op zat,</w:t>
      </w:r>
      <w:r w:rsidR="006D413B">
        <w:t xml:space="preserve"> -</w:t>
      </w:r>
      <w:r w:rsidRPr="006A653A">
        <w:t xml:space="preserve"> een verheven troon gesteld die hij herkende voor de troon van de Heiland, als Koning en Rechter. Alsook</w:t>
      </w:r>
      <w:r w:rsidR="006D413B">
        <w:t xml:space="preserve"> andere </w:t>
      </w:r>
      <w:r w:rsidRPr="006A653A">
        <w:t>gesto</w:t>
      </w:r>
      <w:r w:rsidR="006D413B">
        <w:t>el</w:t>
      </w:r>
      <w:r w:rsidRPr="006A653A">
        <w:t>ten of tronen, waarop de bestuurders en leraars va</w:t>
      </w:r>
      <w:r w:rsidR="006D413B">
        <w:t xml:space="preserve">n de kerk en de heiligen zaten; aan </w:t>
      </w:r>
      <w:r w:rsidRPr="006A653A">
        <w:t>welke het bestuur der kerk was toevertrouwd en het oordeel der gemeenten, dat Christus door Zijn Geest moest uitvoeren</w:t>
      </w:r>
      <w:r w:rsidR="006D413B">
        <w:t>;</w:t>
      </w:r>
      <w:r w:rsidRPr="006A653A">
        <w:t xml:space="preserve"> als hij de martelaren en voortreffelijke mannen van de voorgaande tijden die in den Heere gestorven waren,</w:t>
      </w:r>
      <w:r w:rsidR="006D413B">
        <w:t xml:space="preserve"> </w:t>
      </w:r>
      <w:r w:rsidRPr="006A653A">
        <w:t>zag als weer levendig geworden en in diezelfde vergadering verschijnende om met Christus en de heiligen te heersen. Hetzij dat hun gelijk waarschijnlijk is</w:t>
      </w:r>
      <w:r w:rsidR="006D413B">
        <w:t>,</w:t>
      </w:r>
      <w:r w:rsidRPr="006A653A">
        <w:t xml:space="preserve"> ook</w:t>
      </w:r>
      <w:r w:rsidR="006D413B">
        <w:t xml:space="preserve"> </w:t>
      </w:r>
      <w:r w:rsidRPr="006A653A">
        <w:t>tronen en gesto</w:t>
      </w:r>
      <w:r w:rsidR="006D413B">
        <w:t>el</w:t>
      </w:r>
      <w:r w:rsidRPr="006A653A">
        <w:t>ten gegeven werden, hetzij dat zij met kronen en witte klederen versierd waren en zich als koningen en priesters vertoonden</w:t>
      </w:r>
      <w:r w:rsidR="006D413B">
        <w:t>;</w:t>
      </w:r>
      <w:r w:rsidRPr="006A653A">
        <w:t xml:space="preserve"> zoals te zien is in vers 6. </w:t>
      </w:r>
    </w:p>
    <w:p w14:paraId="3573D138" w14:textId="77777777" w:rsidR="00A50219" w:rsidRDefault="004B17CB" w:rsidP="006A653A">
      <w:pPr>
        <w:autoSpaceDE w:val="0"/>
        <w:autoSpaceDN w:val="0"/>
        <w:adjustRightInd w:val="0"/>
        <w:jc w:val="both"/>
      </w:pPr>
      <w:r w:rsidRPr="006A653A">
        <w:t>Om dit duidelijker te begrijpen moeten wij de woorden van Johannes nader onderzoeken en de rechte betekenis</w:t>
      </w:r>
      <w:r w:rsidR="00A50219">
        <w:t xml:space="preserve"> -</w:t>
      </w:r>
      <w:r w:rsidRPr="006A653A">
        <w:t xml:space="preserve"> die van </w:t>
      </w:r>
      <w:r w:rsidR="00A50219">
        <w:t>v</w:t>
      </w:r>
      <w:r w:rsidRPr="006A653A">
        <w:t>e</w:t>
      </w:r>
      <w:r w:rsidR="00A50219">
        <w:t>le</w:t>
      </w:r>
      <w:r w:rsidRPr="006A653A">
        <w:t xml:space="preserve">n verduisterde </w:t>
      </w:r>
      <w:r w:rsidR="00A50219">
        <w:t>wordt -</w:t>
      </w:r>
      <w:r w:rsidRPr="006A653A">
        <w:t xml:space="preserve"> in zijn volle daglicht stellen. </w:t>
      </w:r>
    </w:p>
    <w:p w14:paraId="372E2EC8" w14:textId="77777777" w:rsidR="00A50219" w:rsidRDefault="004B17CB" w:rsidP="006A653A">
      <w:pPr>
        <w:autoSpaceDE w:val="0"/>
        <w:autoSpaceDN w:val="0"/>
        <w:adjustRightInd w:val="0"/>
        <w:jc w:val="both"/>
      </w:pPr>
      <w:r w:rsidRPr="006A653A">
        <w:t xml:space="preserve">De heilige schrijver zegt: </w:t>
      </w:r>
      <w:r w:rsidRPr="00A50219">
        <w:rPr>
          <w:i/>
        </w:rPr>
        <w:t>ik zag de zielen dergenen die onthoofd waren;</w:t>
      </w:r>
      <w:r w:rsidRPr="006A653A">
        <w:t xml:space="preserve"> en niet zoals </w:t>
      </w:r>
      <w:r w:rsidR="00A50219">
        <w:t xml:space="preserve">een </w:t>
      </w:r>
      <w:r w:rsidRPr="006A653A">
        <w:t>Alexandrijn</w:t>
      </w:r>
      <w:r w:rsidR="00A50219">
        <w:t>s</w:t>
      </w:r>
      <w:r w:rsidRPr="006A653A">
        <w:t xml:space="preserve"> exempla</w:t>
      </w:r>
      <w:r w:rsidR="00A50219">
        <w:t>a</w:t>
      </w:r>
      <w:r w:rsidRPr="006A653A">
        <w:t>r verkeerd heeft overgezet. Zoals de geleerde.</w:t>
      </w:r>
      <w:r w:rsidR="00A50219">
        <w:t xml:space="preserve"> Dod</w:t>
      </w:r>
      <w:r w:rsidRPr="006A653A">
        <w:t>wel</w:t>
      </w:r>
      <w:r w:rsidR="00A50219">
        <w:t>l</w:t>
      </w:r>
      <w:r w:rsidRPr="006A653A">
        <w:t xml:space="preserve"> in zijn dissertatie </w:t>
      </w:r>
      <w:r w:rsidR="00A50219">
        <w:t xml:space="preserve">- </w:t>
      </w:r>
      <w:r w:rsidRPr="006A653A">
        <w:t>Cypr</w:t>
      </w:r>
      <w:r w:rsidR="00A50219">
        <w:t>.</w:t>
      </w:r>
      <w:r w:rsidRPr="006A653A">
        <w:t xml:space="preserve"> 12</w:t>
      </w:r>
      <w:r w:rsidR="00A50219">
        <w:t>,</w:t>
      </w:r>
      <w:r w:rsidRPr="006A653A">
        <w:t xml:space="preserve"> de For</w:t>
      </w:r>
      <w:r w:rsidR="00A50219">
        <w:t>rit,</w:t>
      </w:r>
      <w:r w:rsidRPr="006A653A">
        <w:t xml:space="preserve"> </w:t>
      </w:r>
      <w:r w:rsidR="00A50219">
        <w:t>Mrt. par. 20</w:t>
      </w:r>
      <w:r w:rsidRPr="006A653A">
        <w:t xml:space="preserve"> zeer wel heeft </w:t>
      </w:r>
      <w:r w:rsidR="00A50219">
        <w:t>op</w:t>
      </w:r>
      <w:r w:rsidRPr="006A653A">
        <w:t>gemerkt en uitvoerig bewezen</w:t>
      </w:r>
      <w:r w:rsidR="00A50219">
        <w:t xml:space="preserve"> -</w:t>
      </w:r>
      <w:r w:rsidRPr="006A653A">
        <w:t xml:space="preserve"> </w:t>
      </w:r>
      <w:r w:rsidRPr="00A50219">
        <w:rPr>
          <w:i/>
        </w:rPr>
        <w:t>om het getuigenis van Jezus. En zij hebben geleefd en met Christus geheerst.</w:t>
      </w:r>
      <w:r w:rsidRPr="006A653A">
        <w:t xml:space="preserve"> </w:t>
      </w:r>
    </w:p>
    <w:p w14:paraId="01C5758B" w14:textId="77777777" w:rsidR="004B17CB" w:rsidRPr="006A653A" w:rsidRDefault="004B17CB" w:rsidP="006A653A">
      <w:pPr>
        <w:autoSpaceDE w:val="0"/>
        <w:autoSpaceDN w:val="0"/>
        <w:adjustRightInd w:val="0"/>
        <w:jc w:val="both"/>
      </w:pPr>
      <w:r w:rsidRPr="006A653A">
        <w:t xml:space="preserve">Welke woorden de oude uitleggers van dit boek die </w:t>
      </w:r>
      <w:r w:rsidR="00A50219">
        <w:t>'t dicht</w:t>
      </w:r>
      <w:r w:rsidRPr="006A653A">
        <w:t>st aan de tijd van Johannes geleefd hebben</w:t>
      </w:r>
      <w:r w:rsidR="00A50219">
        <w:t>, zo</w:t>
      </w:r>
      <w:r w:rsidRPr="006A653A">
        <w:t xml:space="preserve"> verklaren, </w:t>
      </w:r>
      <w:r w:rsidRPr="00A50219">
        <w:rPr>
          <w:i/>
        </w:rPr>
        <w:t>dat Johannes de zielen van de martelaren zag met hun lichamen verenigd en daarin herlevend.</w:t>
      </w:r>
      <w:r w:rsidRPr="006A653A">
        <w:t xml:space="preserve"> Waardoor in de oude kerk de voornaamste leraars van die gedachten waren, dat de </w:t>
      </w:r>
      <w:r w:rsidR="001C65AE">
        <w:t>Bloedgetuig</w:t>
      </w:r>
      <w:r w:rsidRPr="006A653A">
        <w:t xml:space="preserve">en die om de waarheid wil hun leven hadden afgelegd, werkelijk in dit </w:t>
      </w:r>
      <w:r w:rsidR="00A50219">
        <w:t>D</w:t>
      </w:r>
      <w:r w:rsidRPr="006A653A">
        <w:t>uizendjarig rijk heerlijk zouden opstaan en weder levend worden en met Christus hier op aarde zouden heersen.</w:t>
      </w:r>
    </w:p>
    <w:p w14:paraId="0F3B0288" w14:textId="77777777" w:rsidR="00960552" w:rsidRDefault="004B17CB" w:rsidP="006A653A">
      <w:pPr>
        <w:autoSpaceDE w:val="0"/>
        <w:autoSpaceDN w:val="0"/>
        <w:adjustRightInd w:val="0"/>
        <w:jc w:val="both"/>
      </w:pPr>
      <w:r w:rsidRPr="006A653A">
        <w:t xml:space="preserve">Maar doordat dit gevoelen veel ongerijmdheden </w:t>
      </w:r>
      <w:r w:rsidR="00960552">
        <w:t>met</w:t>
      </w:r>
      <w:r w:rsidRPr="006A653A">
        <w:t xml:space="preserve"> zich sleept en de gedachten der </w:t>
      </w:r>
      <w:r w:rsidR="00960552">
        <w:t>D</w:t>
      </w:r>
      <w:r w:rsidRPr="006A653A">
        <w:t>uizendjarig rijk</w:t>
      </w:r>
      <w:r w:rsidR="00960552">
        <w:t>s</w:t>
      </w:r>
      <w:r w:rsidRPr="006A653A">
        <w:t xml:space="preserve">gezinden voornamelijk na Hieronymus en Augustinus van velen verworpen werden, </w:t>
      </w:r>
      <w:r w:rsidR="00960552">
        <w:t xml:space="preserve">- </w:t>
      </w:r>
      <w:r w:rsidRPr="006A653A">
        <w:t xml:space="preserve">gelijk ook doorgaans de uitleggers van later tijden hebben gedaan; </w:t>
      </w:r>
      <w:r w:rsidR="00960552">
        <w:t xml:space="preserve">- </w:t>
      </w:r>
      <w:r w:rsidRPr="006A653A">
        <w:t>hebben de voorvechters van dat Rijk gepoogd zich op aller</w:t>
      </w:r>
      <w:r w:rsidR="00960552">
        <w:t>lei wijze uit die zwarigheid</w:t>
      </w:r>
      <w:r w:rsidRPr="006A653A">
        <w:t xml:space="preserve"> te wikkelen. Daarom merken zij aan</w:t>
      </w:r>
      <w:r w:rsidR="00960552">
        <w:t>,</w:t>
      </w:r>
      <w:r w:rsidRPr="006A653A">
        <w:t xml:space="preserve"> dat de Johannes niet spreekt van de opstanding der martelaren, maar alleen zegt dat </w:t>
      </w:r>
      <w:r w:rsidRPr="00960552">
        <w:rPr>
          <w:i/>
        </w:rPr>
        <w:t>de zielen der martelaren geleefd en geheerst hebben.</w:t>
      </w:r>
      <w:r w:rsidRPr="006A653A">
        <w:t xml:space="preserve"> Hetgeen sommigen eenvoudig zo opvatten dat de zielen der </w:t>
      </w:r>
      <w:r w:rsidR="001C65AE">
        <w:lastRenderedPageBreak/>
        <w:t>Bloedgetuig</w:t>
      </w:r>
      <w:r w:rsidR="00960552">
        <w:t>en t</w:t>
      </w:r>
      <w:r w:rsidRPr="006A653A">
        <w:t xml:space="preserve"> voren in de staat der gelukzaligheid ingebracht, nu deelgenoten  worden va</w:t>
      </w:r>
      <w:r w:rsidR="00960552">
        <w:t>n deze heerlijkheid des Heiland</w:t>
      </w:r>
      <w:r w:rsidRPr="006A653A">
        <w:t xml:space="preserve">s en grote Koning Jezus Christus; </w:t>
      </w:r>
      <w:r w:rsidR="00960552">
        <w:t xml:space="preserve">omdat </w:t>
      </w:r>
      <w:r w:rsidRPr="006A653A">
        <w:t xml:space="preserve">zij Hem had </w:t>
      </w:r>
      <w:r w:rsidR="00960552">
        <w:t>alle</w:t>
      </w:r>
      <w:r w:rsidRPr="006A653A">
        <w:t>r</w:t>
      </w:r>
      <w:r w:rsidR="00960552">
        <w:t>-dichtst</w:t>
      </w:r>
      <w:r w:rsidRPr="006A653A">
        <w:t xml:space="preserve"> genieten. </w:t>
      </w:r>
    </w:p>
    <w:p w14:paraId="65DCD540" w14:textId="77777777" w:rsidR="00960552" w:rsidRDefault="004B17CB" w:rsidP="006A653A">
      <w:pPr>
        <w:autoSpaceDE w:val="0"/>
        <w:autoSpaceDN w:val="0"/>
        <w:adjustRightInd w:val="0"/>
        <w:jc w:val="both"/>
      </w:pPr>
      <w:r w:rsidRPr="006A653A">
        <w:t>Als men hen tegenwer</w:t>
      </w:r>
      <w:r w:rsidR="00960552">
        <w:t>p</w:t>
      </w:r>
      <w:r w:rsidRPr="006A653A">
        <w:t xml:space="preserve">t, dat al de zielen der gelovigen volgens onze geloofsgronden deze gelukzaligheid genieten, </w:t>
      </w:r>
      <w:r w:rsidRPr="00960552">
        <w:rPr>
          <w:i/>
        </w:rPr>
        <w:t xml:space="preserve">dat ze uit het lichaam </w:t>
      </w:r>
      <w:r w:rsidR="00960552" w:rsidRPr="00960552">
        <w:rPr>
          <w:i/>
        </w:rPr>
        <w:t xml:space="preserve">ontkerkerd </w:t>
      </w:r>
      <w:r w:rsidRPr="00960552">
        <w:rPr>
          <w:i/>
        </w:rPr>
        <w:t>vergebracht worden tot de gemeenschap van C</w:t>
      </w:r>
      <w:r w:rsidR="00960552" w:rsidRPr="00960552">
        <w:rPr>
          <w:i/>
        </w:rPr>
        <w:t>hristus en met Hem in de hemel</w:t>
      </w:r>
      <w:r w:rsidRPr="00960552">
        <w:rPr>
          <w:i/>
        </w:rPr>
        <w:t xml:space="preserve"> heersen,</w:t>
      </w:r>
      <w:r w:rsidRPr="006A653A">
        <w:t xml:space="preserve"> antwoorden zij: </w:t>
      </w:r>
      <w:r w:rsidR="004E4E68">
        <w:t>'</w:t>
      </w:r>
      <w:r w:rsidRPr="006A653A">
        <w:t xml:space="preserve">dat de zielen van al de andere gelovigen geenszins uitgesloten worden, maar hier ook onder verstaan moeten worden. En dat degenen die in vers 5 gezegd worden niet </w:t>
      </w:r>
      <w:r w:rsidR="00960552">
        <w:t>opge</w:t>
      </w:r>
      <w:r w:rsidRPr="006A653A">
        <w:t>staan</w:t>
      </w:r>
      <w:r w:rsidR="004E4E68">
        <w:t xml:space="preserve"> te</w:t>
      </w:r>
      <w:r w:rsidRPr="006A653A">
        <w:t xml:space="preserve"> zijn</w:t>
      </w:r>
      <w:r w:rsidR="00960552">
        <w:t>,</w:t>
      </w:r>
      <w:r w:rsidRPr="006A653A">
        <w:t xml:space="preserve"> de goddelozen e</w:t>
      </w:r>
      <w:r w:rsidR="00960552">
        <w:t>n</w:t>
      </w:r>
      <w:r w:rsidR="004E4E68">
        <w:t xml:space="preserve"> ongelovige</w:t>
      </w:r>
      <w:r w:rsidRPr="006A653A">
        <w:t xml:space="preserve"> aanhangers van het </w:t>
      </w:r>
      <w:r w:rsidR="00493764">
        <w:t>Beest</w:t>
      </w:r>
      <w:r w:rsidR="004E4E68">
        <w:t xml:space="preserve"> zijn. W</w:t>
      </w:r>
      <w:r w:rsidRPr="006A653A">
        <w:t xml:space="preserve">elke zielen </w:t>
      </w:r>
      <w:r w:rsidR="004E4E68">
        <w:t>i</w:t>
      </w:r>
      <w:r w:rsidRPr="006A653A">
        <w:t>n die</w:t>
      </w:r>
      <w:r w:rsidR="004E4E68">
        <w:t xml:space="preserve"> tijd</w:t>
      </w:r>
      <w:r w:rsidRPr="006A653A">
        <w:t xml:space="preserve"> niet worden toegelaten tot deze hemelse heerlijkheid. </w:t>
      </w:r>
      <w:r w:rsidR="004D5D7F">
        <w:t xml:space="preserve">Anders dat ze </w:t>
      </w:r>
      <w:r w:rsidRPr="006A653A">
        <w:t xml:space="preserve">zich wel gekweten te hebben </w:t>
      </w:r>
      <w:r w:rsidR="004D5D7F">
        <w:t>hierin; en de slagen der Chiliasten ontweken hebben</w:t>
      </w:r>
      <w:r w:rsidRPr="006A653A">
        <w:t>.</w:t>
      </w:r>
    </w:p>
    <w:p w14:paraId="63EDF1C8" w14:textId="77777777" w:rsidR="004B17CB" w:rsidRPr="006A653A" w:rsidRDefault="004B17CB" w:rsidP="006A653A">
      <w:pPr>
        <w:autoSpaceDE w:val="0"/>
        <w:autoSpaceDN w:val="0"/>
        <w:adjustRightInd w:val="0"/>
        <w:jc w:val="both"/>
      </w:pPr>
      <w:r w:rsidRPr="006A653A">
        <w:t xml:space="preserve">Maar ik wordt tot gans andere gedachten overgehaald omdat ik van de </w:t>
      </w:r>
      <w:r w:rsidR="004D5D7F">
        <w:t>dw</w:t>
      </w:r>
      <w:r w:rsidRPr="006A653A">
        <w:t xml:space="preserve">aalgronden der 1000-jarige </w:t>
      </w:r>
      <w:r w:rsidR="004D5D7F">
        <w:t>R</w:t>
      </w:r>
      <w:r w:rsidRPr="006A653A">
        <w:t xml:space="preserve">ijksgezinden wel als zij een afkeer heb. Ik ben verzekerd dat niemand die zonder vooroordeel </w:t>
      </w:r>
      <w:r w:rsidR="004D5D7F">
        <w:t>i</w:t>
      </w:r>
      <w:r w:rsidRPr="006A653A">
        <w:t>s</w:t>
      </w:r>
      <w:r w:rsidR="004D5D7F">
        <w:t>,</w:t>
      </w:r>
      <w:r w:rsidRPr="006A653A">
        <w:t xml:space="preserve"> deze plaats van Johannes zal inzien of hij z</w:t>
      </w:r>
      <w:r w:rsidR="004D5D7F">
        <w:t>a</w:t>
      </w:r>
      <w:r w:rsidRPr="006A653A">
        <w:t>l bespeuren dat hij zeggen wil: d</w:t>
      </w:r>
      <w:r w:rsidRPr="004D5D7F">
        <w:rPr>
          <w:i/>
        </w:rPr>
        <w:t xml:space="preserve">at de </w:t>
      </w:r>
      <w:r w:rsidR="001C65AE">
        <w:rPr>
          <w:i/>
        </w:rPr>
        <w:t>Bloedgetuig</w:t>
      </w:r>
      <w:r w:rsidRPr="004D5D7F">
        <w:rPr>
          <w:i/>
        </w:rPr>
        <w:t>en in deze 1000 jaren zullen opgewekt worden. En dat deze opstanding hun voorrecht is dat ze boven vele anderen zullen genieten die ook in den Heere gestorven zijn.</w:t>
      </w:r>
    </w:p>
    <w:p w14:paraId="3A617753" w14:textId="77777777" w:rsidR="004B17CB" w:rsidRPr="006A653A" w:rsidRDefault="004B17CB" w:rsidP="006A653A">
      <w:pPr>
        <w:autoSpaceDE w:val="0"/>
        <w:autoSpaceDN w:val="0"/>
        <w:adjustRightInd w:val="0"/>
        <w:jc w:val="both"/>
      </w:pPr>
      <w:r w:rsidRPr="006A653A">
        <w:t xml:space="preserve">Immers blijkt dat uit vers 5, daar uitdrukkelijk wordt gezegd: </w:t>
      </w:r>
      <w:r w:rsidRPr="004D5D7F">
        <w:rPr>
          <w:i/>
        </w:rPr>
        <w:t xml:space="preserve">maar de overige doden zij niet weder levend geworden; </w:t>
      </w:r>
      <w:r w:rsidRPr="006A653A">
        <w:t xml:space="preserve">en uit het volgende: </w:t>
      </w:r>
      <w:r w:rsidRPr="004D5D7F">
        <w:rPr>
          <w:i/>
        </w:rPr>
        <w:t xml:space="preserve">dit is de </w:t>
      </w:r>
      <w:r w:rsidR="004D5D7F" w:rsidRPr="004D5D7F">
        <w:rPr>
          <w:i/>
        </w:rPr>
        <w:t>e</w:t>
      </w:r>
      <w:r w:rsidRPr="004D5D7F">
        <w:rPr>
          <w:i/>
        </w:rPr>
        <w:t>e</w:t>
      </w:r>
      <w:r w:rsidR="004D5D7F" w:rsidRPr="004D5D7F">
        <w:rPr>
          <w:i/>
        </w:rPr>
        <w:t>rste</w:t>
      </w:r>
      <w:r w:rsidRPr="004D5D7F">
        <w:rPr>
          <w:i/>
        </w:rPr>
        <w:t xml:space="preserve"> opstanding.</w:t>
      </w:r>
    </w:p>
    <w:p w14:paraId="482B73AF" w14:textId="77777777" w:rsidR="00831E40" w:rsidRDefault="004B17CB" w:rsidP="006A653A">
      <w:pPr>
        <w:autoSpaceDE w:val="0"/>
        <w:autoSpaceDN w:val="0"/>
        <w:adjustRightInd w:val="0"/>
        <w:jc w:val="both"/>
      </w:pPr>
      <w:r w:rsidRPr="006A653A">
        <w:t>Want waartoe dienen die woorden als hier alleen gesproken zou worden van het leven der ziel</w:t>
      </w:r>
      <w:r w:rsidR="00831E40">
        <w:t>en</w:t>
      </w:r>
      <w:r w:rsidRPr="006A653A">
        <w:t xml:space="preserve"> van de martelaren die </w:t>
      </w:r>
      <w:r w:rsidR="00831E40">
        <w:t>ge</w:t>
      </w:r>
      <w:r w:rsidRPr="006A653A">
        <w:t>za</w:t>
      </w:r>
      <w:r w:rsidR="00831E40">
        <w:t>l</w:t>
      </w:r>
      <w:r w:rsidRPr="006A653A">
        <w:t xml:space="preserve">igd zijn? En dat men veronderstelt </w:t>
      </w:r>
      <w:r w:rsidR="00831E40">
        <w:t xml:space="preserve">dat </w:t>
      </w:r>
      <w:r w:rsidRPr="006A653A">
        <w:t>alle gelovigen die in den Heere sterven gemeen</w:t>
      </w:r>
      <w:r w:rsidR="00831E40">
        <w:t>schappelijk hebben</w:t>
      </w:r>
      <w:r w:rsidRPr="006A653A">
        <w:t xml:space="preserve">? </w:t>
      </w:r>
    </w:p>
    <w:p w14:paraId="4601D3D2" w14:textId="77777777" w:rsidR="004B17CB" w:rsidRPr="006A653A" w:rsidRDefault="004B17CB" w:rsidP="006A653A">
      <w:pPr>
        <w:autoSpaceDE w:val="0"/>
        <w:autoSpaceDN w:val="0"/>
        <w:adjustRightInd w:val="0"/>
        <w:jc w:val="both"/>
      </w:pPr>
      <w:r w:rsidRPr="006A653A">
        <w:t>De</w:t>
      </w:r>
      <w:r w:rsidR="00831E40">
        <w:t>r</w:t>
      </w:r>
      <w:r w:rsidRPr="006A653A">
        <w:t xml:space="preserve">halve men </w:t>
      </w:r>
      <w:r w:rsidR="00831E40" w:rsidRPr="006A653A">
        <w:t xml:space="preserve">moet </w:t>
      </w:r>
      <w:r w:rsidRPr="006A653A">
        <w:t>buiten twijfel zeggen</w:t>
      </w:r>
      <w:r w:rsidR="00831E40">
        <w:t>,</w:t>
      </w:r>
      <w:r w:rsidRPr="006A653A">
        <w:t xml:space="preserve"> dat het woord</w:t>
      </w:r>
      <w:r w:rsidRPr="00831E40">
        <w:rPr>
          <w:i/>
        </w:rPr>
        <w:t xml:space="preserve"> leven</w:t>
      </w:r>
      <w:r w:rsidRPr="006A653A">
        <w:t xml:space="preserve"> in onze tekstwoorden hetzelfde is als </w:t>
      </w:r>
      <w:r w:rsidRPr="00831E40">
        <w:rPr>
          <w:i/>
        </w:rPr>
        <w:t>herleven</w:t>
      </w:r>
      <w:r w:rsidR="00831E40">
        <w:t>,</w:t>
      </w:r>
      <w:r w:rsidRPr="006A653A">
        <w:t xml:space="preserve"> zoals elders in dit boek. Hoofdstuk 2 vers 8. </w:t>
      </w:r>
      <w:r w:rsidRPr="00831E40">
        <w:rPr>
          <w:i/>
        </w:rPr>
        <w:t xml:space="preserve">Dit zegt de </w:t>
      </w:r>
      <w:r w:rsidR="00831E40" w:rsidRPr="00831E40">
        <w:rPr>
          <w:i/>
        </w:rPr>
        <w:t>Eerste</w:t>
      </w:r>
      <w:r w:rsidRPr="00831E40">
        <w:rPr>
          <w:i/>
        </w:rPr>
        <w:t xml:space="preserve"> en de </w:t>
      </w:r>
      <w:r w:rsidR="00831E40" w:rsidRPr="00831E40">
        <w:rPr>
          <w:i/>
        </w:rPr>
        <w:t>L</w:t>
      </w:r>
      <w:r w:rsidRPr="00831E40">
        <w:rPr>
          <w:i/>
        </w:rPr>
        <w:t>aatste, Die dood is geweest en leeft.</w:t>
      </w:r>
      <w:r w:rsidRPr="006A653A">
        <w:t xml:space="preserve"> Dat is, </w:t>
      </w:r>
      <w:r w:rsidRPr="00831E40">
        <w:rPr>
          <w:i/>
        </w:rPr>
        <w:t>her</w:t>
      </w:r>
      <w:r w:rsidRPr="006A653A">
        <w:t xml:space="preserve">leeft. En hoofdstuk 22 vers 14: </w:t>
      </w:r>
      <w:r w:rsidRPr="00831E40">
        <w:rPr>
          <w:i/>
        </w:rPr>
        <w:t xml:space="preserve">zeggende tot de inwoners der aarde, dat zij het </w:t>
      </w:r>
      <w:r w:rsidR="00493764" w:rsidRPr="00831E40">
        <w:rPr>
          <w:i/>
        </w:rPr>
        <w:t>Beest</w:t>
      </w:r>
      <w:r w:rsidRPr="00831E40">
        <w:rPr>
          <w:i/>
        </w:rPr>
        <w:t xml:space="preserve"> dat door het zwaard gewond was en leefde</w:t>
      </w:r>
      <w:r w:rsidRPr="006A653A">
        <w:t xml:space="preserve">, </w:t>
      </w:r>
      <w:r w:rsidR="00831E40">
        <w:t xml:space="preserve">- </w:t>
      </w:r>
      <w:r w:rsidRPr="006A653A">
        <w:t>dat is herleef</w:t>
      </w:r>
      <w:r w:rsidR="00831E40">
        <w:t>de -</w:t>
      </w:r>
      <w:r w:rsidRPr="006A653A">
        <w:t xml:space="preserve"> </w:t>
      </w:r>
      <w:r w:rsidRPr="00831E40">
        <w:rPr>
          <w:i/>
        </w:rPr>
        <w:t>een beeld zouden maken.</w:t>
      </w:r>
    </w:p>
    <w:p w14:paraId="4F27F18F" w14:textId="77777777" w:rsidR="00831E40" w:rsidRDefault="00831E40" w:rsidP="006A653A">
      <w:pPr>
        <w:autoSpaceDE w:val="0"/>
        <w:autoSpaceDN w:val="0"/>
        <w:adjustRightInd w:val="0"/>
        <w:jc w:val="both"/>
      </w:pPr>
    </w:p>
    <w:p w14:paraId="4A6AE5B9" w14:textId="77777777" w:rsidR="004B17CB" w:rsidRPr="006A653A" w:rsidRDefault="004B17CB" w:rsidP="006A653A">
      <w:pPr>
        <w:autoSpaceDE w:val="0"/>
        <w:autoSpaceDN w:val="0"/>
        <w:adjustRightInd w:val="0"/>
        <w:jc w:val="both"/>
      </w:pPr>
      <w:r w:rsidRPr="006A653A">
        <w:t xml:space="preserve">Maar zal iemand zeggen: wat is dit, dat de zielen dergenen die onthoofd waren herleven? Waren dan de zielen der </w:t>
      </w:r>
      <w:r w:rsidR="001C65AE">
        <w:t>Bloedgetuig</w:t>
      </w:r>
      <w:r w:rsidRPr="006A653A">
        <w:t>en na hun dood gestorven of vergaan?</w:t>
      </w:r>
    </w:p>
    <w:p w14:paraId="01FBBDD5" w14:textId="77777777" w:rsidR="004B17CB" w:rsidRPr="006A653A" w:rsidRDefault="004B17CB" w:rsidP="006A653A">
      <w:pPr>
        <w:autoSpaceDE w:val="0"/>
        <w:autoSpaceDN w:val="0"/>
        <w:adjustRightInd w:val="0"/>
        <w:jc w:val="both"/>
      </w:pPr>
      <w:r w:rsidRPr="006A653A">
        <w:t>Het zij verre dat ons die gedachte bekruip</w:t>
      </w:r>
      <w:r w:rsidR="003967A8">
        <w:t>en</w:t>
      </w:r>
      <w:r w:rsidRPr="006A653A">
        <w:t xml:space="preserve"> zou. Ik zou kunnen zeggen, dat de zielen der </w:t>
      </w:r>
      <w:r w:rsidR="001C65AE">
        <w:t>Bloedgetuig</w:t>
      </w:r>
      <w:r w:rsidRPr="006A653A">
        <w:t xml:space="preserve">en volgens de gewone spreekwijze der Hebreeën </w:t>
      </w:r>
      <w:r w:rsidRPr="003967A8">
        <w:rPr>
          <w:i/>
        </w:rPr>
        <w:t xml:space="preserve">de personen der </w:t>
      </w:r>
      <w:r w:rsidR="001C65AE">
        <w:rPr>
          <w:i/>
        </w:rPr>
        <w:t>Bloedgetuig</w:t>
      </w:r>
      <w:r w:rsidRPr="003967A8">
        <w:rPr>
          <w:i/>
        </w:rPr>
        <w:t>en</w:t>
      </w:r>
      <w:r w:rsidRPr="006A653A">
        <w:t xml:space="preserve"> zijn. Zoals dikwijls in de Heilig</w:t>
      </w:r>
      <w:r w:rsidR="003967A8">
        <w:t>e Schrift wordt gesproken. Zie H</w:t>
      </w:r>
      <w:r w:rsidRPr="006A653A">
        <w:t>andeling</w:t>
      </w:r>
      <w:r w:rsidR="003967A8">
        <w:t>en 3 vers 23, Romeinen 13 vers 1</w:t>
      </w:r>
      <w:r w:rsidRPr="006A653A">
        <w:t xml:space="preserve">, </w:t>
      </w:r>
      <w:r w:rsidR="003967A8">
        <w:t>P</w:t>
      </w:r>
      <w:r w:rsidRPr="006A653A">
        <w:t xml:space="preserve">salm 16 vers 10. Maar dit wil Johannes hier niet zeggen, waarom ik daar niet bij stil </w:t>
      </w:r>
      <w:r w:rsidR="003967A8">
        <w:t xml:space="preserve">zal </w:t>
      </w:r>
      <w:r w:rsidRPr="006A653A">
        <w:t>blijven staan.</w:t>
      </w:r>
    </w:p>
    <w:p w14:paraId="31AE3CC4" w14:textId="77777777" w:rsidR="003967A8" w:rsidRDefault="004B17CB" w:rsidP="006A653A">
      <w:pPr>
        <w:autoSpaceDE w:val="0"/>
        <w:autoSpaceDN w:val="0"/>
        <w:adjustRightInd w:val="0"/>
        <w:jc w:val="both"/>
      </w:pPr>
      <w:r w:rsidRPr="006A653A">
        <w:t xml:space="preserve">De eenvoudige zin is: </w:t>
      </w:r>
      <w:r w:rsidRPr="003967A8">
        <w:rPr>
          <w:i/>
        </w:rPr>
        <w:t xml:space="preserve">ik zag </w:t>
      </w:r>
      <w:r w:rsidR="003967A8" w:rsidRPr="003967A8">
        <w:rPr>
          <w:i/>
        </w:rPr>
        <w:t>d</w:t>
      </w:r>
      <w:r w:rsidRPr="003967A8">
        <w:rPr>
          <w:i/>
        </w:rPr>
        <w:t>e onthoofden om der waarheid</w:t>
      </w:r>
      <w:r w:rsidR="003967A8" w:rsidRPr="003967A8">
        <w:rPr>
          <w:i/>
        </w:rPr>
        <w:t xml:space="preserve"> wil, d</w:t>
      </w:r>
      <w:r w:rsidRPr="003967A8">
        <w:rPr>
          <w:i/>
        </w:rPr>
        <w:t xml:space="preserve">ie tot dusver </w:t>
      </w:r>
      <w:r w:rsidR="003967A8" w:rsidRPr="003967A8">
        <w:rPr>
          <w:i/>
        </w:rPr>
        <w:t>alleen</w:t>
      </w:r>
      <w:r w:rsidRPr="003967A8">
        <w:rPr>
          <w:i/>
        </w:rPr>
        <w:t xml:space="preserve"> naar de ziel leef</w:t>
      </w:r>
      <w:r w:rsidR="003967A8" w:rsidRPr="003967A8">
        <w:rPr>
          <w:i/>
        </w:rPr>
        <w:t>den</w:t>
      </w:r>
      <w:r w:rsidRPr="003967A8">
        <w:rPr>
          <w:i/>
        </w:rPr>
        <w:t>, herleven.</w:t>
      </w:r>
      <w:r w:rsidRPr="006A653A">
        <w:t xml:space="preserve"> Hij noemt hen</w:t>
      </w:r>
      <w:r w:rsidR="003967A8">
        <w:t>,</w:t>
      </w:r>
      <w:r w:rsidRPr="006A653A">
        <w:t xml:space="preserve"> zeg ik daarom </w:t>
      </w:r>
      <w:r w:rsidRPr="003967A8">
        <w:rPr>
          <w:i/>
        </w:rPr>
        <w:t>zielen,</w:t>
      </w:r>
      <w:r w:rsidR="003967A8">
        <w:t xml:space="preserve"> omdat voordat die martelaren we</w:t>
      </w:r>
      <w:r w:rsidRPr="006A653A">
        <w:t>er levendig geworden waren</w:t>
      </w:r>
      <w:r w:rsidR="003967A8">
        <w:t>,</w:t>
      </w:r>
      <w:r w:rsidRPr="006A653A">
        <w:t xml:space="preserve"> zij alleen </w:t>
      </w:r>
      <w:r w:rsidRPr="003967A8">
        <w:rPr>
          <w:i/>
        </w:rPr>
        <w:t xml:space="preserve">zielen </w:t>
      </w:r>
      <w:r w:rsidRPr="006A653A">
        <w:t>waren. De heilige apostel heeft zich</w:t>
      </w:r>
      <w:r w:rsidR="003967A8">
        <w:t>tb</w:t>
      </w:r>
      <w:r w:rsidRPr="006A653A">
        <w:t xml:space="preserve">aar het oog op hetgeen hij </w:t>
      </w:r>
      <w:r w:rsidR="003967A8">
        <w:t>te</w:t>
      </w:r>
      <w:r w:rsidRPr="006A653A">
        <w:t>vor</w:t>
      </w:r>
      <w:r w:rsidR="003967A8">
        <w:t>en</w:t>
      </w:r>
      <w:r w:rsidRPr="006A653A">
        <w:t xml:space="preserve"> gezegd heeft in hoofdstuk 6 vers 9. Als het 5e zegel geopend was, </w:t>
      </w:r>
      <w:r w:rsidRPr="003967A8">
        <w:rPr>
          <w:i/>
        </w:rPr>
        <w:t xml:space="preserve">zag ik de zielen dergenen die gedood waren om het woord Gods en </w:t>
      </w:r>
      <w:r w:rsidR="003967A8">
        <w:rPr>
          <w:i/>
        </w:rPr>
        <w:t>o</w:t>
      </w:r>
      <w:r w:rsidRPr="003967A8">
        <w:rPr>
          <w:i/>
        </w:rPr>
        <w:t>m het getuigenis dat zij hadden.</w:t>
      </w:r>
      <w:r w:rsidRPr="006A653A">
        <w:t xml:space="preserve"> </w:t>
      </w:r>
    </w:p>
    <w:p w14:paraId="045E0161" w14:textId="77777777" w:rsidR="004B17CB" w:rsidRPr="006A653A" w:rsidRDefault="004B17CB" w:rsidP="006A653A">
      <w:pPr>
        <w:autoSpaceDE w:val="0"/>
        <w:autoSpaceDN w:val="0"/>
        <w:adjustRightInd w:val="0"/>
        <w:jc w:val="both"/>
      </w:pPr>
      <w:r w:rsidRPr="006A653A">
        <w:t>Deze zielen zag hij nu weer levendig geworden in hun lichamen. Dat is</w:t>
      </w:r>
      <w:r w:rsidR="003967A8">
        <w:t>,</w:t>
      </w:r>
      <w:r w:rsidRPr="006A653A">
        <w:t xml:space="preserve"> </w:t>
      </w:r>
      <w:r w:rsidR="003967A8">
        <w:t xml:space="preserve">dat die </w:t>
      </w:r>
      <w:r w:rsidRPr="006A653A">
        <w:t xml:space="preserve">weer verenigd met hun lichamen in het hemels Hof verschijnen en de tronen die hen werden toebereid, bezitten. Want ze worden niet alleen gezegd </w:t>
      </w:r>
      <w:r w:rsidRPr="003967A8">
        <w:rPr>
          <w:i/>
        </w:rPr>
        <w:t>weder levendig geworden te zijn,</w:t>
      </w:r>
      <w:r w:rsidRPr="006A653A">
        <w:t xml:space="preserve"> maar ook </w:t>
      </w:r>
      <w:r w:rsidRPr="003967A8">
        <w:rPr>
          <w:i/>
        </w:rPr>
        <w:t>met Christus te heersen.</w:t>
      </w:r>
      <w:r w:rsidRPr="006A653A">
        <w:t xml:space="preserve"> Dat is, hun aandeel te hebben in de geestelijke</w:t>
      </w:r>
      <w:r w:rsidR="003967A8">
        <w:t xml:space="preserve"> </w:t>
      </w:r>
      <w:r w:rsidRPr="006A653A">
        <w:t xml:space="preserve">besturing en rechtsoefening in de </w:t>
      </w:r>
      <w:r w:rsidR="00805F91">
        <w:t>K</w:t>
      </w:r>
      <w:r w:rsidRPr="006A653A">
        <w:t>erk die Christus in deze 1000 jaar zou beheersen.</w:t>
      </w:r>
    </w:p>
    <w:p w14:paraId="25678603" w14:textId="77777777" w:rsidR="00805F91" w:rsidRDefault="004B17CB" w:rsidP="006A653A">
      <w:pPr>
        <w:autoSpaceDE w:val="0"/>
        <w:autoSpaceDN w:val="0"/>
        <w:adjustRightInd w:val="0"/>
        <w:jc w:val="both"/>
      </w:pPr>
      <w:r w:rsidRPr="006A653A">
        <w:t xml:space="preserve">Maar deze martelaren worden 2 delen gesplitst. </w:t>
      </w:r>
    </w:p>
    <w:p w14:paraId="0F8CD52B" w14:textId="77777777" w:rsidR="004B17CB" w:rsidRPr="006A653A" w:rsidRDefault="00805F91" w:rsidP="006A653A">
      <w:pPr>
        <w:autoSpaceDE w:val="0"/>
        <w:autoSpaceDN w:val="0"/>
        <w:adjustRightInd w:val="0"/>
        <w:jc w:val="both"/>
      </w:pPr>
      <w:r>
        <w:t xml:space="preserve">(1) </w:t>
      </w:r>
      <w:r w:rsidR="004B17CB" w:rsidRPr="006A653A">
        <w:t xml:space="preserve">De </w:t>
      </w:r>
      <w:r>
        <w:t>eerste</w:t>
      </w:r>
      <w:r w:rsidR="004B17CB" w:rsidRPr="006A653A">
        <w:t xml:space="preserve"> zijn</w:t>
      </w:r>
      <w:r>
        <w:t>,</w:t>
      </w:r>
      <w:r w:rsidR="004B17CB" w:rsidRPr="006A653A">
        <w:t xml:space="preserve"> </w:t>
      </w:r>
      <w:r w:rsidR="004B17CB" w:rsidRPr="00805F91">
        <w:rPr>
          <w:i/>
        </w:rPr>
        <w:t xml:space="preserve">die door het zwaard zijn onthoofd </w:t>
      </w:r>
      <w:r w:rsidRPr="00805F91">
        <w:rPr>
          <w:i/>
        </w:rPr>
        <w:t>waren,</w:t>
      </w:r>
      <w:r>
        <w:t xml:space="preserve"> </w:t>
      </w:r>
      <w:r w:rsidR="004B17CB" w:rsidRPr="006A653A">
        <w:t>naar de gewoonte der Romeinen om het getuigenis van Christus en het woord Gods</w:t>
      </w:r>
      <w:r>
        <w:t>. D</w:t>
      </w:r>
      <w:r w:rsidR="004B17CB" w:rsidRPr="006A653A">
        <w:t>at is</w:t>
      </w:r>
      <w:r>
        <w:t>,</w:t>
      </w:r>
      <w:r w:rsidR="004B17CB" w:rsidRPr="006A653A">
        <w:t xml:space="preserve"> om de waarheid der </w:t>
      </w:r>
      <w:r>
        <w:t>E</w:t>
      </w:r>
      <w:r w:rsidR="004B17CB" w:rsidRPr="006A653A">
        <w:t>vangelieleer, zoals wij in hoofdstuk 6</w:t>
      </w:r>
      <w:r>
        <w:t xml:space="preserve"> vers </w:t>
      </w:r>
      <w:r w:rsidR="004B17CB" w:rsidRPr="006A653A">
        <w:t xml:space="preserve">9 hebben gezien. En deze zijn de </w:t>
      </w:r>
      <w:r w:rsidR="004B17CB" w:rsidRPr="006A653A">
        <w:lastRenderedPageBreak/>
        <w:t>belijders der waarheid, die met de straf des doods gestraft zijn onder de heidense keizers.</w:t>
      </w:r>
    </w:p>
    <w:p w14:paraId="28DA8F51" w14:textId="77777777" w:rsidR="004B17CB" w:rsidRPr="006A653A" w:rsidRDefault="00805F91" w:rsidP="006A653A">
      <w:pPr>
        <w:autoSpaceDE w:val="0"/>
        <w:autoSpaceDN w:val="0"/>
        <w:adjustRightInd w:val="0"/>
        <w:jc w:val="both"/>
      </w:pPr>
      <w:r>
        <w:t xml:space="preserve">(2) </w:t>
      </w:r>
      <w:r w:rsidR="004B17CB" w:rsidRPr="006A653A">
        <w:t xml:space="preserve">De anderen zijn, die </w:t>
      </w:r>
      <w:r>
        <w:t xml:space="preserve">een </w:t>
      </w:r>
      <w:r w:rsidR="004B17CB" w:rsidRPr="006A653A">
        <w:t xml:space="preserve">dergelijk lot hebben ondergaan onder het rijk van het </w:t>
      </w:r>
      <w:r w:rsidR="00493764">
        <w:t>Beest</w:t>
      </w:r>
      <w:r>
        <w:t>. Deze</w:t>
      </w:r>
      <w:r w:rsidR="004B17CB" w:rsidRPr="006A653A">
        <w:t xml:space="preserve"> worden </w:t>
      </w:r>
      <w:r>
        <w:t xml:space="preserve">met deze </w:t>
      </w:r>
      <w:r w:rsidR="004B17CB" w:rsidRPr="006A653A">
        <w:t>w</w:t>
      </w:r>
      <w:r>
        <w:t>o</w:t>
      </w:r>
      <w:r w:rsidR="004B17CB" w:rsidRPr="006A653A">
        <w:t xml:space="preserve">orden aangewezen: </w:t>
      </w:r>
      <w:r w:rsidR="004B17CB" w:rsidRPr="00805F91">
        <w:rPr>
          <w:i/>
        </w:rPr>
        <w:t xml:space="preserve">en die het </w:t>
      </w:r>
      <w:r w:rsidR="00493764" w:rsidRPr="00805F91">
        <w:rPr>
          <w:i/>
        </w:rPr>
        <w:t>Beest</w:t>
      </w:r>
      <w:r w:rsidR="004B17CB" w:rsidRPr="00805F91">
        <w:rPr>
          <w:i/>
        </w:rPr>
        <w:t xml:space="preserve"> niet h</w:t>
      </w:r>
      <w:r w:rsidRPr="00805F91">
        <w:rPr>
          <w:i/>
        </w:rPr>
        <w:t>ad</w:t>
      </w:r>
      <w:r w:rsidR="004B17CB" w:rsidRPr="00805F91">
        <w:rPr>
          <w:i/>
        </w:rPr>
        <w:t>den aangebeden</w:t>
      </w:r>
      <w:r w:rsidRPr="00805F91">
        <w:rPr>
          <w:i/>
        </w:rPr>
        <w:t>; of</w:t>
      </w:r>
      <w:r w:rsidR="004B17CB" w:rsidRPr="00805F91">
        <w:rPr>
          <w:i/>
        </w:rPr>
        <w:t xml:space="preserve"> de</w:t>
      </w:r>
      <w:r w:rsidRPr="00805F91">
        <w:rPr>
          <w:i/>
        </w:rPr>
        <w:t>szelfs B</w:t>
      </w:r>
      <w:r w:rsidR="004B17CB" w:rsidRPr="00805F91">
        <w:rPr>
          <w:i/>
        </w:rPr>
        <w:t>eel</w:t>
      </w:r>
      <w:r w:rsidRPr="00805F91">
        <w:rPr>
          <w:i/>
        </w:rPr>
        <w:t>d</w:t>
      </w:r>
      <w:r w:rsidR="004B17CB" w:rsidRPr="00805F91">
        <w:rPr>
          <w:i/>
        </w:rPr>
        <w:t xml:space="preserve"> en het merkteken van het </w:t>
      </w:r>
      <w:r w:rsidR="00493764" w:rsidRPr="00805F91">
        <w:rPr>
          <w:i/>
        </w:rPr>
        <w:t>Beest</w:t>
      </w:r>
      <w:r w:rsidR="004B17CB" w:rsidRPr="00805F91">
        <w:rPr>
          <w:i/>
        </w:rPr>
        <w:t xml:space="preserve"> </w:t>
      </w:r>
      <w:r w:rsidRPr="00805F91">
        <w:rPr>
          <w:i/>
        </w:rPr>
        <w:t xml:space="preserve">niet ontvangen hadden </w:t>
      </w:r>
      <w:r w:rsidR="004B17CB" w:rsidRPr="00805F91">
        <w:rPr>
          <w:i/>
        </w:rPr>
        <w:t>op voorhoofd of hand.</w:t>
      </w:r>
      <w:r>
        <w:t xml:space="preserve"> Want de ellipsis</w:t>
      </w:r>
      <w:r w:rsidR="004B17CB" w:rsidRPr="006A653A">
        <w:t xml:space="preserve"> of uitlating</w:t>
      </w:r>
      <w:r>
        <w:t>,</w:t>
      </w:r>
      <w:r w:rsidR="004B17CB" w:rsidRPr="006A653A">
        <w:t xml:space="preserve"> is zeer gewoon en gemakkelijk in te vullen: </w:t>
      </w:r>
      <w:r w:rsidR="004B17CB" w:rsidRPr="00805F91">
        <w:rPr>
          <w:i/>
        </w:rPr>
        <w:t xml:space="preserve">en van degenen die het </w:t>
      </w:r>
      <w:r w:rsidR="00493764" w:rsidRPr="00805F91">
        <w:rPr>
          <w:i/>
        </w:rPr>
        <w:t>Beest</w:t>
      </w:r>
      <w:r w:rsidR="004B17CB" w:rsidRPr="00805F91">
        <w:rPr>
          <w:i/>
        </w:rPr>
        <w:t xml:space="preserve"> niet h</w:t>
      </w:r>
      <w:r>
        <w:rPr>
          <w:i/>
        </w:rPr>
        <w:t>ad</w:t>
      </w:r>
      <w:r w:rsidR="004B17CB" w:rsidRPr="00805F91">
        <w:rPr>
          <w:i/>
        </w:rPr>
        <w:t>den aangebeden.</w:t>
      </w:r>
      <w:r w:rsidR="004B17CB" w:rsidRPr="006A653A">
        <w:t xml:space="preserve"> Want dat deze een ander deel van de </w:t>
      </w:r>
      <w:r w:rsidR="001C65AE">
        <w:t>Bloedgetuig</w:t>
      </w:r>
      <w:r w:rsidR="004B17CB" w:rsidRPr="006A653A">
        <w:t xml:space="preserve">en uitmaken blijkt uit het hoort </w:t>
      </w:r>
      <w:r w:rsidR="004B17CB" w:rsidRPr="00EF7BA6">
        <w:rPr>
          <w:i/>
        </w:rPr>
        <w:t>dezen</w:t>
      </w:r>
      <w:r w:rsidR="004B17CB" w:rsidRPr="006A653A">
        <w:t>.</w:t>
      </w:r>
    </w:p>
    <w:p w14:paraId="63B8CED8" w14:textId="77777777" w:rsidR="004B17CB" w:rsidRPr="006A653A" w:rsidRDefault="004B17CB" w:rsidP="006A653A">
      <w:pPr>
        <w:autoSpaceDE w:val="0"/>
        <w:autoSpaceDN w:val="0"/>
        <w:adjustRightInd w:val="0"/>
        <w:jc w:val="both"/>
      </w:pPr>
      <w:r w:rsidRPr="006A653A">
        <w:t>Zodat de aanmerking van de bisschop van M</w:t>
      </w:r>
      <w:r w:rsidR="00EF7BA6">
        <w:t>eaux</w:t>
      </w:r>
      <w:r w:rsidRPr="006A653A">
        <w:t xml:space="preserve"> geen kle</w:t>
      </w:r>
      <w:r w:rsidR="00EF7BA6">
        <w:t>m</w:t>
      </w:r>
      <w:r w:rsidRPr="006A653A">
        <w:t xml:space="preserve"> heeft als hij zegt, dat uit deze plaats duidelijk blijkt, dat het boek der O</w:t>
      </w:r>
      <w:r w:rsidR="00EF7BA6">
        <w:t>penb</w:t>
      </w:r>
      <w:r w:rsidRPr="006A653A">
        <w:t>arin</w:t>
      </w:r>
      <w:r w:rsidR="00EF7BA6">
        <w:t>g</w:t>
      </w:r>
      <w:r w:rsidRPr="006A653A">
        <w:t xml:space="preserve"> nog geen martelaren kent dan die met doodstraf van de heidense </w:t>
      </w:r>
      <w:r w:rsidR="00EF7BA6">
        <w:t>R</w:t>
      </w:r>
      <w:r w:rsidRPr="006A653A">
        <w:t>oom</w:t>
      </w:r>
      <w:r w:rsidR="00EF7BA6">
        <w:t>ein</w:t>
      </w:r>
      <w:r w:rsidRPr="006A653A">
        <w:t xml:space="preserve">se keizers gestraft werden, die tot een merkteken van oppergebied het zwaard voerden. Ook heeft al zijn bewijs geen kracht omdat het bekend is, dat het </w:t>
      </w:r>
      <w:r w:rsidRPr="00EF7BA6">
        <w:rPr>
          <w:i/>
        </w:rPr>
        <w:t xml:space="preserve">zwaard </w:t>
      </w:r>
      <w:r w:rsidRPr="006A653A">
        <w:t xml:space="preserve">een </w:t>
      </w:r>
      <w:r w:rsidR="00805343">
        <w:t>uitdrukking is die</w:t>
      </w:r>
      <w:r w:rsidRPr="006A653A">
        <w:t xml:space="preserve"> aller</w:t>
      </w:r>
      <w:r w:rsidR="00805343">
        <w:t xml:space="preserve">lei </w:t>
      </w:r>
      <w:r w:rsidRPr="006A653A">
        <w:t>straffen beteken</w:t>
      </w:r>
      <w:r w:rsidR="00805343">
        <w:t>t, en hier ook zo wordt genomen; dat een alles</w:t>
      </w:r>
      <w:r w:rsidRPr="006A653A">
        <w:t>bevattende</w:t>
      </w:r>
      <w:r w:rsidR="00805343">
        <w:t xml:space="preserve"> synecdochice</w:t>
      </w:r>
      <w:r w:rsidR="00805343">
        <w:rPr>
          <w:rStyle w:val="FootnoteReference"/>
        </w:rPr>
        <w:footnoteReference w:id="4"/>
      </w:r>
      <w:r w:rsidR="00805343">
        <w:t xml:space="preserve"> is. En </w:t>
      </w:r>
      <w:r w:rsidRPr="006A653A">
        <w:t>dat ook de doodstraf ten tijde van Johannes onder de Romeinen algemeen in gebruik was.</w:t>
      </w:r>
    </w:p>
    <w:p w14:paraId="43E42C0E" w14:textId="77777777" w:rsidR="004B17CB" w:rsidRPr="006A653A" w:rsidRDefault="004B17CB" w:rsidP="006A653A">
      <w:pPr>
        <w:autoSpaceDE w:val="0"/>
        <w:autoSpaceDN w:val="0"/>
        <w:adjustRightInd w:val="0"/>
        <w:jc w:val="both"/>
      </w:pPr>
      <w:r w:rsidRPr="006A653A">
        <w:t xml:space="preserve">Wie weet ook niet dat de belijders van het christelijk geloof onder de </w:t>
      </w:r>
      <w:r w:rsidR="00495F53">
        <w:t>R</w:t>
      </w:r>
      <w:r w:rsidRPr="006A653A">
        <w:t>oomse keizers vele andere straffen hebben geleden dan b</w:t>
      </w:r>
      <w:r w:rsidR="00495F53">
        <w:t xml:space="preserve">ijl </w:t>
      </w:r>
      <w:r w:rsidRPr="006A653A">
        <w:t>en zwaard? Hetzi</w:t>
      </w:r>
      <w:r w:rsidR="00495F53">
        <w:t>j</w:t>
      </w:r>
      <w:r w:rsidRPr="006A653A">
        <w:t xml:space="preserve"> dat ze in het water versmoord of met vuur verbrand of aan kruisen vastgenageld, of voor de </w:t>
      </w:r>
      <w:r w:rsidR="00493764">
        <w:t>Beest</w:t>
      </w:r>
      <w:r w:rsidRPr="006A653A">
        <w:t>en geworden</w:t>
      </w:r>
      <w:r w:rsidR="00495F53">
        <w:t xml:space="preserve"> en in stukken gekapt werden;</w:t>
      </w:r>
      <w:r w:rsidRPr="006A653A">
        <w:t xml:space="preserve"> of gewurgd, of door het zwaard vernield zijn, of door anderen </w:t>
      </w:r>
      <w:r w:rsidR="00495F53">
        <w:t>p</w:t>
      </w:r>
      <w:r w:rsidRPr="006A653A">
        <w:t>lagen, ge</w:t>
      </w:r>
      <w:r w:rsidR="00495F53">
        <w:t>sels</w:t>
      </w:r>
      <w:r w:rsidRPr="006A653A">
        <w:t xml:space="preserve">lagen, folteringen of anders aan hun einde gekomen zijn. Deze </w:t>
      </w:r>
      <w:r w:rsidR="00495F53">
        <w:t xml:space="preserve">allen </w:t>
      </w:r>
      <w:r w:rsidRPr="006A653A">
        <w:t xml:space="preserve">komen hiervoor onder de algemene naam van: </w:t>
      </w:r>
      <w:r w:rsidRPr="00495F53">
        <w:rPr>
          <w:i/>
        </w:rPr>
        <w:t>die onthoofd zijn voor</w:t>
      </w:r>
      <w:r w:rsidR="00495F53">
        <w:rPr>
          <w:i/>
        </w:rPr>
        <w:t>…</w:t>
      </w:r>
      <w:r w:rsidRPr="006A653A">
        <w:t>; welke doodstraf omdat er geen algemener is hier voor al de straffen genomen wordt.</w:t>
      </w:r>
    </w:p>
    <w:p w14:paraId="237AEB08" w14:textId="77777777" w:rsidR="00FD3CE4" w:rsidRDefault="004B17CB" w:rsidP="006A653A">
      <w:pPr>
        <w:autoSpaceDE w:val="0"/>
        <w:autoSpaceDN w:val="0"/>
        <w:adjustRightInd w:val="0"/>
        <w:jc w:val="both"/>
      </w:pPr>
      <w:r w:rsidRPr="006A653A">
        <w:t>Maar het is gelijk ik al gezegd heb</w:t>
      </w:r>
      <w:r w:rsidR="00495F53">
        <w:t>,</w:t>
      </w:r>
      <w:r w:rsidRPr="006A653A">
        <w:t xml:space="preserve"> zeker en uit de woorden zelf ogenschi</w:t>
      </w:r>
      <w:r w:rsidR="00495F53">
        <w:t xml:space="preserve">jnlijk dat hier 2 soorten </w:t>
      </w:r>
      <w:r w:rsidR="001C65AE">
        <w:t>Bloedgetuig</w:t>
      </w:r>
      <w:r w:rsidRPr="006A653A">
        <w:t xml:space="preserve">en worden vertoond, welke ene bestaat uit </w:t>
      </w:r>
      <w:r w:rsidRPr="00495F53">
        <w:rPr>
          <w:i/>
        </w:rPr>
        <w:t>onthoofd zijn</w:t>
      </w:r>
      <w:r w:rsidRPr="006A653A">
        <w:t xml:space="preserve"> en de andere uit degenen </w:t>
      </w:r>
      <w:r w:rsidRPr="00495F53">
        <w:rPr>
          <w:i/>
        </w:rPr>
        <w:t xml:space="preserve">die het </w:t>
      </w:r>
      <w:r w:rsidR="00493764" w:rsidRPr="00495F53">
        <w:rPr>
          <w:i/>
        </w:rPr>
        <w:t>Beest</w:t>
      </w:r>
      <w:r w:rsidRPr="00495F53">
        <w:rPr>
          <w:i/>
        </w:rPr>
        <w:t xml:space="preserve"> no</w:t>
      </w:r>
      <w:r w:rsidR="00495F53" w:rsidRPr="00495F53">
        <w:rPr>
          <w:i/>
        </w:rPr>
        <w:t>ch zijn Beeld</w:t>
      </w:r>
      <w:r w:rsidRPr="00495F53">
        <w:rPr>
          <w:i/>
        </w:rPr>
        <w:t xml:space="preserve"> hebben aangebeden</w:t>
      </w:r>
      <w:r w:rsidR="00495F53" w:rsidRPr="00495F53">
        <w:rPr>
          <w:i/>
        </w:rPr>
        <w:t xml:space="preserve">, </w:t>
      </w:r>
      <w:r w:rsidRPr="00495F53">
        <w:rPr>
          <w:i/>
        </w:rPr>
        <w:t>no</w:t>
      </w:r>
      <w:r w:rsidR="00495F53" w:rsidRPr="00495F53">
        <w:rPr>
          <w:i/>
        </w:rPr>
        <w:t>ch</w:t>
      </w:r>
      <w:r w:rsidRPr="00495F53">
        <w:rPr>
          <w:i/>
        </w:rPr>
        <w:t xml:space="preserve"> o</w:t>
      </w:r>
      <w:r w:rsidR="00495F53" w:rsidRPr="00495F53">
        <w:rPr>
          <w:i/>
        </w:rPr>
        <w:t>ok</w:t>
      </w:r>
      <w:r w:rsidRPr="00495F53">
        <w:rPr>
          <w:i/>
        </w:rPr>
        <w:t xml:space="preserve"> zijn merkteken hebben ontvangen. </w:t>
      </w:r>
      <w:r w:rsidRPr="006A653A">
        <w:t xml:space="preserve">Dat is, zich met geen bijgeloof nog afgoderij bezoedeld hebben, noch </w:t>
      </w:r>
      <w:r w:rsidR="00495F53">
        <w:t xml:space="preserve">zich </w:t>
      </w:r>
      <w:r w:rsidRPr="006A653A">
        <w:t xml:space="preserve">met de zonden van de </w:t>
      </w:r>
      <w:r w:rsidR="00495F53">
        <w:t>R</w:t>
      </w:r>
      <w:r w:rsidRPr="006A653A">
        <w:t>oomse kerk besmet vinden. Zoals wij voorheen getoond hebben dat</w:t>
      </w:r>
      <w:r w:rsidR="00495F53">
        <w:t xml:space="preserve"> deze</w:t>
      </w:r>
      <w:r w:rsidRPr="006A653A">
        <w:t xml:space="preserve"> spreekwijze</w:t>
      </w:r>
      <w:r w:rsidR="00495F53">
        <w:t>n</w:t>
      </w:r>
      <w:r w:rsidRPr="006A653A">
        <w:t xml:space="preserve"> </w:t>
      </w:r>
      <w:r w:rsidR="00495F53">
        <w:t xml:space="preserve">zó </w:t>
      </w:r>
      <w:r w:rsidRPr="006A653A">
        <w:t>moeten verstaan worden</w:t>
      </w:r>
      <w:r w:rsidR="00495F53">
        <w:t>; dat</w:t>
      </w:r>
      <w:r w:rsidRPr="006A653A">
        <w:t xml:space="preserve"> wij hier niet herhalen w</w:t>
      </w:r>
      <w:r w:rsidR="00495F53">
        <w:t>ill</w:t>
      </w:r>
      <w:r w:rsidRPr="006A653A">
        <w:t>en, hoofdstuk</w:t>
      </w:r>
      <w:r w:rsidR="004C2495">
        <w:t xml:space="preserve"> 13 vers 16,</w:t>
      </w:r>
      <w:r w:rsidR="00E55210">
        <w:t xml:space="preserve"> </w:t>
      </w:r>
      <w:r w:rsidR="004C2495">
        <w:t>17 en hoofdstuk 14 v</w:t>
      </w:r>
      <w:r w:rsidRPr="006A653A">
        <w:t>e</w:t>
      </w:r>
      <w:r w:rsidR="004C2495">
        <w:t>r</w:t>
      </w:r>
      <w:r w:rsidRPr="006A653A">
        <w:t>s 9.</w:t>
      </w:r>
    </w:p>
    <w:p w14:paraId="3D97527F" w14:textId="77777777" w:rsidR="00495F53" w:rsidRPr="006B01F8" w:rsidRDefault="00495F53" w:rsidP="006A653A">
      <w:pPr>
        <w:autoSpaceDE w:val="0"/>
        <w:autoSpaceDN w:val="0"/>
        <w:adjustRightInd w:val="0"/>
        <w:jc w:val="both"/>
      </w:pPr>
    </w:p>
    <w:p w14:paraId="71449BA4" w14:textId="77777777" w:rsidR="006B01F8" w:rsidRDefault="006C3042" w:rsidP="006B01F8">
      <w:pPr>
        <w:autoSpaceDE w:val="0"/>
        <w:autoSpaceDN w:val="0"/>
        <w:adjustRightInd w:val="0"/>
        <w:jc w:val="both"/>
      </w:pPr>
      <w:r w:rsidRPr="006B01F8">
        <w:t>Er zijn ook uitle</w:t>
      </w:r>
      <w:r w:rsidR="00495F53" w:rsidRPr="006B01F8">
        <w:t>gg</w:t>
      </w:r>
      <w:r w:rsidRPr="006B01F8">
        <w:t xml:space="preserve">ers die in deze woorden </w:t>
      </w:r>
      <w:r w:rsidR="00495F53" w:rsidRPr="006B01F8">
        <w:t xml:space="preserve">een derde </w:t>
      </w:r>
      <w:r w:rsidRPr="006B01F8">
        <w:t xml:space="preserve">soort martelaren zoeken. Namelijk, die gedood werden om de Belijdenis van het </w:t>
      </w:r>
      <w:r w:rsidR="006B01F8" w:rsidRPr="006B01F8">
        <w:t>C</w:t>
      </w:r>
      <w:r w:rsidRPr="006B01F8">
        <w:t>oncilie van Ni</w:t>
      </w:r>
      <w:r w:rsidR="006B01F8">
        <w:t>cé</w:t>
      </w:r>
      <w:r w:rsidR="006B01F8" w:rsidRPr="006B01F8">
        <w:t>a</w:t>
      </w:r>
      <w:r w:rsidRPr="006B01F8">
        <w:t>; onder de Ariaanse vervolgingen. De belijders van de war</w:t>
      </w:r>
      <w:r w:rsidR="006B01F8" w:rsidRPr="006B01F8">
        <w:t>e</w:t>
      </w:r>
      <w:r w:rsidRPr="006B01F8">
        <w:t xml:space="preserve"> Evangelieleer die om de waarheid gedood werden, houden zij voor hen</w:t>
      </w:r>
      <w:r w:rsidR="006B01F8">
        <w:t>,</w:t>
      </w:r>
      <w:r w:rsidRPr="006B01F8">
        <w:t xml:space="preserve"> </w:t>
      </w:r>
      <w:r w:rsidRPr="006B01F8">
        <w:rPr>
          <w:i/>
        </w:rPr>
        <w:t>die onthoofd zijn om het getuigenis van Jezus Christus.</w:t>
      </w:r>
      <w:r w:rsidRPr="006B01F8">
        <w:t xml:space="preserve"> </w:t>
      </w:r>
    </w:p>
    <w:p w14:paraId="7013C3AF" w14:textId="77777777" w:rsidR="006C3042" w:rsidRPr="006B01F8" w:rsidRDefault="006B01F8" w:rsidP="006B01F8">
      <w:pPr>
        <w:autoSpaceDE w:val="0"/>
        <w:autoSpaceDN w:val="0"/>
        <w:adjustRightInd w:val="0"/>
        <w:jc w:val="both"/>
      </w:pPr>
      <w:r w:rsidRPr="006B01F8">
        <w:t>M</w:t>
      </w:r>
      <w:r w:rsidR="006C3042" w:rsidRPr="006B01F8">
        <w:t>aar die gedood zijn om de Belijdenis van de ware Godheid van onze Heere Jezus Christus, hetzij door de keizers die de Ariaanse dwaling toegenegen waren, hetzij door de koningen van de Van</w:t>
      </w:r>
      <w:r>
        <w:t xml:space="preserve">dalen, </w:t>
      </w:r>
      <w:r w:rsidR="006C3042" w:rsidRPr="006B01F8">
        <w:t>vatten zij z</w:t>
      </w:r>
      <w:r>
        <w:t>ó</w:t>
      </w:r>
      <w:r w:rsidR="006C3042" w:rsidRPr="006B01F8">
        <w:t xml:space="preserve"> op, dat ze behoren onder </w:t>
      </w:r>
      <w:r w:rsidR="006C3042" w:rsidRPr="006B01F8">
        <w:rPr>
          <w:i/>
        </w:rPr>
        <w:t xml:space="preserve">hen die om het </w:t>
      </w:r>
      <w:r>
        <w:rPr>
          <w:i/>
        </w:rPr>
        <w:t>W</w:t>
      </w:r>
      <w:r w:rsidR="006C3042" w:rsidRPr="006B01F8">
        <w:rPr>
          <w:i/>
        </w:rPr>
        <w:t xml:space="preserve">oord Gods onthoofd zijn. </w:t>
      </w:r>
      <w:r w:rsidR="006C3042" w:rsidRPr="006B01F8">
        <w:t>En dan verstaan zijn door het Woord Gods de Zoon van God, Die zo genoemd wordt ten opzichte van Zijn Goddelijke Natuur.</w:t>
      </w:r>
    </w:p>
    <w:p w14:paraId="4146FA00" w14:textId="77777777" w:rsidR="006C3042" w:rsidRPr="006B01F8" w:rsidRDefault="006C3042" w:rsidP="006B01F8">
      <w:pPr>
        <w:autoSpaceDE w:val="0"/>
        <w:autoSpaceDN w:val="0"/>
        <w:adjustRightInd w:val="0"/>
        <w:jc w:val="both"/>
      </w:pPr>
      <w:r w:rsidRPr="006B01F8">
        <w:t>Maar dit is wat al te subtiel en gezocht</w:t>
      </w:r>
      <w:r w:rsidR="006B01F8">
        <w:t>,</w:t>
      </w:r>
      <w:r w:rsidRPr="006B01F8">
        <w:t xml:space="preserve"> om opgevolgd te worden. Beter wordt het woord Gods hier in zijn gewone betekenis genomen voor het woord Gods, of voor de leer der zaligheid in het woord Gods gegrond. Zoals het in dergelijke omstandigheden aangenomen wordt. Hoofdstuk 6 vers 9. Om niet te zeggen, dat men vele dingen nauwkeuriger zou kunnen toepassen op de vervolgingen die de homo</w:t>
      </w:r>
      <w:r w:rsidR="006B01F8">
        <w:t>-ouziani</w:t>
      </w:r>
      <w:r w:rsidRPr="006B01F8">
        <w:t>, of de Zelfstandig</w:t>
      </w:r>
      <w:r w:rsidR="006B01F8">
        <w:t>-</w:t>
      </w:r>
      <w:r w:rsidRPr="006B01F8">
        <w:t xml:space="preserve">gezinden </w:t>
      </w:r>
      <w:r w:rsidR="006B01F8">
        <w:t>door</w:t>
      </w:r>
      <w:r w:rsidRPr="006B01F8">
        <w:t xml:space="preserve"> de Arianen geleden hebben. </w:t>
      </w:r>
      <w:r w:rsidR="006B01F8">
        <w:t xml:space="preserve">Wat </w:t>
      </w:r>
      <w:r w:rsidRPr="006B01F8">
        <w:t>ik zou oordelen dat zulks hier kon plaatshebben.</w:t>
      </w:r>
    </w:p>
    <w:p w14:paraId="5AF19B5A" w14:textId="77777777" w:rsidR="001C65AE" w:rsidRDefault="001C65AE" w:rsidP="006B01F8">
      <w:pPr>
        <w:autoSpaceDE w:val="0"/>
        <w:autoSpaceDN w:val="0"/>
        <w:adjustRightInd w:val="0"/>
        <w:jc w:val="both"/>
      </w:pPr>
    </w:p>
    <w:p w14:paraId="01E1C53C" w14:textId="77777777" w:rsidR="001C65AE" w:rsidRDefault="006C3042" w:rsidP="006B01F8">
      <w:pPr>
        <w:autoSpaceDE w:val="0"/>
        <w:autoSpaceDN w:val="0"/>
        <w:adjustRightInd w:val="0"/>
        <w:jc w:val="both"/>
      </w:pPr>
      <w:r w:rsidRPr="006B01F8">
        <w:t xml:space="preserve">Deze allen zag Johannes </w:t>
      </w:r>
      <w:r w:rsidRPr="001C65AE">
        <w:rPr>
          <w:i/>
        </w:rPr>
        <w:t>herleven in hun lichamen en in het hemels Hof verschijnen om als koningen met Christus te heersen.</w:t>
      </w:r>
      <w:r w:rsidRPr="006B01F8">
        <w:t xml:space="preserve"> Maar zijn zij alleen? </w:t>
      </w:r>
    </w:p>
    <w:p w14:paraId="4D5833BC" w14:textId="77777777" w:rsidR="001C65AE" w:rsidRDefault="006C3042" w:rsidP="006B01F8">
      <w:pPr>
        <w:autoSpaceDE w:val="0"/>
        <w:autoSpaceDN w:val="0"/>
        <w:adjustRightInd w:val="0"/>
        <w:jc w:val="both"/>
      </w:pPr>
      <w:r w:rsidRPr="006B01F8">
        <w:t xml:space="preserve">Dat zou ik niet willen </w:t>
      </w:r>
      <w:r w:rsidR="001C65AE">
        <w:t>noch</w:t>
      </w:r>
      <w:r w:rsidRPr="006B01F8">
        <w:t xml:space="preserve"> durven zeggen. Want er zijn nog vele anderen van een uitnemende heiligheid, ijver en geleerdheid die dezelfde wil hadden en dezelfde toeleg om God en Christus te verheerlijken zoals de </w:t>
      </w:r>
      <w:r w:rsidR="001C65AE">
        <w:t>Bloedgetuig</w:t>
      </w:r>
      <w:r w:rsidRPr="006B01F8">
        <w:t>en hebben gehad. Maar die nochtans het martelaarschap niet hebben kunnen ondergaan.</w:t>
      </w:r>
      <w:r w:rsidR="001C65AE">
        <w:t xml:space="preserve"> Zouden deze daarom een minder</w:t>
      </w:r>
      <w:r w:rsidRPr="006B01F8">
        <w:t xml:space="preserve"> lot hebben en geen </w:t>
      </w:r>
      <w:r w:rsidR="001C65AE">
        <w:t>aan</w:t>
      </w:r>
      <w:r w:rsidRPr="006B01F8">
        <w:t>deel in dit koninkrijk en in de heerlijkheid van Christus? Zal Johannes de heilige apostel</w:t>
      </w:r>
      <w:r w:rsidR="001C65AE">
        <w:t>,</w:t>
      </w:r>
      <w:r w:rsidRPr="006B01F8">
        <w:t xml:space="preserve"> omdat hij naar het voorbeeld van Petrus, Jacobus, Paulus en anderen, door zijn dood God niet verheerlijkte, </w:t>
      </w:r>
      <w:r w:rsidR="001C65AE">
        <w:t xml:space="preserve">- </w:t>
      </w:r>
      <w:r w:rsidRPr="006B01F8">
        <w:t>maar zou</w:t>
      </w:r>
      <w:r w:rsidR="001C65AE">
        <w:t xml:space="preserve"> kunnen </w:t>
      </w:r>
      <w:r w:rsidRPr="006B01F8">
        <w:t xml:space="preserve"> blijven totdat de Heere kwam, Johannes 21 vers 19 - 21,</w:t>
      </w:r>
      <w:r w:rsidR="001C65AE">
        <w:t xml:space="preserve"> -</w:t>
      </w:r>
      <w:r w:rsidRPr="006B01F8">
        <w:t xml:space="preserve"> daarom naar hun voorbeeld niet opgewekt worden? Zal O</w:t>
      </w:r>
      <w:r w:rsidR="001C65AE">
        <w:t>rigenes</w:t>
      </w:r>
      <w:r w:rsidRPr="006B01F8">
        <w:t xml:space="preserve"> de </w:t>
      </w:r>
      <w:r w:rsidR="001C65AE">
        <w:t>W</w:t>
      </w:r>
      <w:r w:rsidRPr="006B01F8">
        <w:t>aarheidbelijde</w:t>
      </w:r>
      <w:r w:rsidR="001C65AE">
        <w:t>r</w:t>
      </w:r>
      <w:r w:rsidRPr="006B01F8">
        <w:t xml:space="preserve"> een ander lot genieten dan </w:t>
      </w:r>
      <w:r w:rsidR="001C65AE">
        <w:t>Cyprianus</w:t>
      </w:r>
      <w:r w:rsidRPr="006B01F8">
        <w:t xml:space="preserve"> de </w:t>
      </w:r>
      <w:r w:rsidR="001C65AE">
        <w:t>Bloedgetuige</w:t>
      </w:r>
      <w:r w:rsidRPr="006B01F8">
        <w:t xml:space="preserve">? </w:t>
      </w:r>
    </w:p>
    <w:p w14:paraId="4BC5A231" w14:textId="77777777" w:rsidR="006C3042" w:rsidRPr="006B01F8" w:rsidRDefault="006C3042" w:rsidP="006B01F8">
      <w:pPr>
        <w:autoSpaceDE w:val="0"/>
        <w:autoSpaceDN w:val="0"/>
        <w:adjustRightInd w:val="0"/>
        <w:jc w:val="both"/>
      </w:pPr>
      <w:r w:rsidRPr="006B01F8">
        <w:t>Dat heeft weinig schijn. Het is geloofw</w:t>
      </w:r>
      <w:r w:rsidR="001C65AE">
        <w:t>aardiger dat onder de naam van B</w:t>
      </w:r>
      <w:r w:rsidRPr="006B01F8">
        <w:t>loed</w:t>
      </w:r>
      <w:r w:rsidR="001C65AE">
        <w:t>getuigen</w:t>
      </w:r>
      <w:r w:rsidRPr="006B01F8">
        <w:t xml:space="preserve"> verstaan moeten worden alleen voortreffelijke kerkleraars en bestuurders die door naarstigheid, arbeid en ijver aan de kerk van God grote diensten hebben bewezen en derhalve met recht bij de Martelaren kunnen gerekend worden. De reden leert dit duidelijk; en de ware uitleg van </w:t>
      </w:r>
      <w:r w:rsidR="001C65AE">
        <w:t>deze</w:t>
      </w:r>
      <w:r w:rsidRPr="006B01F8">
        <w:t xml:space="preserve"> Opstanding die wij in aanstonds zullen bewijzen, zal dat </w:t>
      </w:r>
      <w:r w:rsidR="001C65AE">
        <w:t xml:space="preserve">bevestigen. Deze dus, </w:t>
      </w:r>
      <w:r w:rsidRPr="006B01F8">
        <w:t>die onderscheiden worden van al de anderen, die ook in het geloof gestorven zijn, moeten opgewekt worden en deze 1000 jaren met Christus leven en heersen, volgens de inhoud van deze profetie.</w:t>
      </w:r>
    </w:p>
    <w:p w14:paraId="77EC1C0C" w14:textId="77777777" w:rsidR="004C10F2" w:rsidRDefault="004C10F2" w:rsidP="006B01F8">
      <w:pPr>
        <w:autoSpaceDE w:val="0"/>
        <w:autoSpaceDN w:val="0"/>
        <w:adjustRightInd w:val="0"/>
        <w:jc w:val="both"/>
      </w:pPr>
    </w:p>
    <w:p w14:paraId="37FCE7EE" w14:textId="77777777" w:rsidR="004C10F2" w:rsidRPr="004C10F2" w:rsidRDefault="004C10F2" w:rsidP="006B01F8">
      <w:pPr>
        <w:autoSpaceDE w:val="0"/>
        <w:autoSpaceDN w:val="0"/>
        <w:adjustRightInd w:val="0"/>
        <w:jc w:val="both"/>
        <w:rPr>
          <w:b/>
        </w:rPr>
      </w:pPr>
      <w:r w:rsidRPr="004C10F2">
        <w:rPr>
          <w:b/>
        </w:rPr>
        <w:t>Lichamelijk opstaan?</w:t>
      </w:r>
    </w:p>
    <w:p w14:paraId="7C5A5AC4" w14:textId="77777777" w:rsidR="006C3042" w:rsidRPr="006B01F8" w:rsidRDefault="006C3042" w:rsidP="006B01F8">
      <w:pPr>
        <w:autoSpaceDE w:val="0"/>
        <w:autoSpaceDN w:val="0"/>
        <w:adjustRightInd w:val="0"/>
        <w:jc w:val="both"/>
      </w:pPr>
      <w:r w:rsidRPr="006B01F8">
        <w:t>Maar hoe zullen ze opstaan? Door een ware en eigen</w:t>
      </w:r>
      <w:r w:rsidR="001C65AE">
        <w:t>lijk</w:t>
      </w:r>
      <w:r w:rsidRPr="006B01F8">
        <w:t xml:space="preserve"> gezegde opstanding? Of liever zinnebeeldig en geheimzinnig en een geestelijke opstanding?</w:t>
      </w:r>
    </w:p>
    <w:p w14:paraId="31591215" w14:textId="77777777" w:rsidR="006C3042" w:rsidRPr="006B01F8" w:rsidRDefault="006C3042" w:rsidP="006B01F8">
      <w:pPr>
        <w:autoSpaceDE w:val="0"/>
        <w:autoSpaceDN w:val="0"/>
        <w:adjustRightInd w:val="0"/>
        <w:jc w:val="both"/>
      </w:pPr>
      <w:r w:rsidRPr="006B01F8">
        <w:t>Dit is het geschil en een s</w:t>
      </w:r>
      <w:r w:rsidR="004C10F2">
        <w:t>tuk van groot belang dat de ker</w:t>
      </w:r>
      <w:r w:rsidRPr="006B01F8">
        <w:t xml:space="preserve"> leraars en uitleggers van deze duistere plaats in verscheiden gedachten verdeeld heeft.</w:t>
      </w:r>
    </w:p>
    <w:p w14:paraId="4117734A" w14:textId="77777777" w:rsidR="004C10F2" w:rsidRDefault="006C3042" w:rsidP="006B01F8">
      <w:pPr>
        <w:autoSpaceDE w:val="0"/>
        <w:autoSpaceDN w:val="0"/>
        <w:adjustRightInd w:val="0"/>
        <w:jc w:val="both"/>
      </w:pPr>
      <w:r w:rsidRPr="006B01F8">
        <w:t>De oude 1000-jarig Rijksgezinden, zelfs de rechtzinnige zoals Justinus de Martela</w:t>
      </w:r>
      <w:r w:rsidR="004C10F2">
        <w:t>a</w:t>
      </w:r>
      <w:r w:rsidRPr="006B01F8">
        <w:t>r in zijn Samenspraak met Tryf</w:t>
      </w:r>
      <w:r w:rsidR="004C10F2">
        <w:t>o</w:t>
      </w:r>
      <w:r w:rsidRPr="006B01F8">
        <w:t>n, hebben deze woorden</w:t>
      </w:r>
      <w:r w:rsidR="004C10F2">
        <w:t xml:space="preserve"> verstaan van een ware en eigenlijk </w:t>
      </w:r>
      <w:r w:rsidRPr="006B01F8">
        <w:t xml:space="preserve">gezegde </w:t>
      </w:r>
      <w:r w:rsidR="004C10F2">
        <w:t xml:space="preserve">[lichamelijke] </w:t>
      </w:r>
      <w:r w:rsidRPr="006B01F8">
        <w:t xml:space="preserve">Opstanding. Zij geloofden dat de </w:t>
      </w:r>
      <w:r w:rsidR="001C65AE">
        <w:t>Bloedgetuig</w:t>
      </w:r>
      <w:r w:rsidRPr="006B01F8">
        <w:t xml:space="preserve">en waarlijk zouden opstaan en met Christus binnen Jeruzalem heersen. Welke gedachten niet weinig bekrachtigd werden door </w:t>
      </w:r>
      <w:r w:rsidR="004C10F2">
        <w:t>de vooroordelen der J</w:t>
      </w:r>
      <w:r w:rsidRPr="006B01F8">
        <w:t xml:space="preserve">oden in de christelijke godsdienst overgebracht, gelijk tevoren al gezegd is. </w:t>
      </w:r>
    </w:p>
    <w:p w14:paraId="3BAEB88C" w14:textId="77777777" w:rsidR="004C10F2" w:rsidRDefault="006C3042" w:rsidP="006B01F8">
      <w:pPr>
        <w:autoSpaceDE w:val="0"/>
        <w:autoSpaceDN w:val="0"/>
        <w:adjustRightInd w:val="0"/>
        <w:jc w:val="both"/>
      </w:pPr>
      <w:r w:rsidRPr="006B01F8">
        <w:t>Wi</w:t>
      </w:r>
      <w:r w:rsidR="004C10F2">
        <w:t>n</w:t>
      </w:r>
      <w:r w:rsidRPr="006B01F8">
        <w:t>d</w:t>
      </w:r>
      <w:r w:rsidR="004C10F2">
        <w:t>etus</w:t>
      </w:r>
      <w:r w:rsidRPr="006B01F8">
        <w:t xml:space="preserve"> van de </w:t>
      </w:r>
      <w:r w:rsidRPr="004C10F2">
        <w:rPr>
          <w:i/>
        </w:rPr>
        <w:t>Staat der doden,</w:t>
      </w:r>
      <w:r w:rsidRPr="006B01F8">
        <w:t xml:space="preserve"> sectie 7. </w:t>
      </w:r>
      <w:r w:rsidR="004C10F2">
        <w:t>"De zeer bekende mening der J</w:t>
      </w:r>
      <w:r w:rsidRPr="006B01F8">
        <w:t>oden is, dat niet alleen Heno</w:t>
      </w:r>
      <w:r w:rsidR="004C10F2">
        <w:t>ch</w:t>
      </w:r>
      <w:r w:rsidRPr="006B01F8">
        <w:t xml:space="preserve"> en Elias met hun lichamen die zij v</w:t>
      </w:r>
      <w:r w:rsidR="004C10F2">
        <w:t>óó</w:t>
      </w:r>
      <w:r w:rsidRPr="006B01F8">
        <w:t>r hun Hemelvaart hadden, maar ook de overige zielen de</w:t>
      </w:r>
      <w:r w:rsidR="004C10F2">
        <w:t>r vromen op een rijtuig in het Oud</w:t>
      </w:r>
      <w:r w:rsidRPr="006B01F8">
        <w:t xml:space="preserve"> Paradijs gevoerd</w:t>
      </w:r>
      <w:r w:rsidR="004C10F2">
        <w:t xml:space="preserve"> worden, waar dat ook zijn mag. Dat ze a</w:t>
      </w:r>
      <w:r w:rsidRPr="006B01F8">
        <w:t>lleen leven, totdat de Messias z</w:t>
      </w:r>
      <w:r w:rsidR="004C10F2">
        <w:t>al</w:t>
      </w:r>
      <w:r w:rsidRPr="006B01F8">
        <w:t xml:space="preserve"> komen en hun lichamen opwekken en de zielen daarmee verenigen. </w:t>
      </w:r>
    </w:p>
    <w:p w14:paraId="38EAA475" w14:textId="77777777" w:rsidR="006C3042" w:rsidRPr="006B01F8" w:rsidRDefault="006C3042" w:rsidP="006B01F8">
      <w:pPr>
        <w:autoSpaceDE w:val="0"/>
        <w:autoSpaceDN w:val="0"/>
        <w:adjustRightInd w:val="0"/>
        <w:jc w:val="both"/>
      </w:pPr>
      <w:r w:rsidRPr="006B01F8">
        <w:t>Hetgeen zij verwachten op het einde van het 6000</w:t>
      </w:r>
      <w:r w:rsidR="004C10F2" w:rsidRPr="004C10F2">
        <w:rPr>
          <w:vertAlign w:val="superscript"/>
        </w:rPr>
        <w:t>e</w:t>
      </w:r>
      <w:r w:rsidR="004C10F2">
        <w:t xml:space="preserve"> </w:t>
      </w:r>
      <w:r w:rsidRPr="006B01F8">
        <w:t>jaar. Welke opstanding lang voor de Jongste Dag zou plaatsvinden.</w:t>
      </w:r>
      <w:r w:rsidR="004C10F2">
        <w:t>"</w:t>
      </w:r>
    </w:p>
    <w:p w14:paraId="1CB3EEED" w14:textId="77777777" w:rsidR="006C3042" w:rsidRPr="006B01F8" w:rsidRDefault="006C3042" w:rsidP="006B01F8">
      <w:pPr>
        <w:autoSpaceDE w:val="0"/>
        <w:autoSpaceDN w:val="0"/>
        <w:adjustRightInd w:val="0"/>
        <w:jc w:val="both"/>
      </w:pPr>
    </w:p>
    <w:p w14:paraId="3DE1CC72" w14:textId="77777777" w:rsidR="006C3042" w:rsidRPr="006B01F8" w:rsidRDefault="006C3042" w:rsidP="006B01F8">
      <w:pPr>
        <w:autoSpaceDE w:val="0"/>
        <w:autoSpaceDN w:val="0"/>
        <w:adjustRightInd w:val="0"/>
        <w:jc w:val="both"/>
      </w:pPr>
      <w:r w:rsidRPr="006B01F8">
        <w:t>Maar bij deze gedachten kwamen haast veel verdichtselen van lichamelijke wellusten die de mensen dan op aarde zouden genieten. En de schr</w:t>
      </w:r>
      <w:r w:rsidR="004D0E6E">
        <w:t xml:space="preserve">andersten </w:t>
      </w:r>
      <w:r w:rsidRPr="006B01F8">
        <w:t>bespeurden wel dat dit niet overeenkomt met</w:t>
      </w:r>
      <w:r w:rsidR="004D0E6E">
        <w:t xml:space="preserve"> 's Heiland</w:t>
      </w:r>
      <w:r w:rsidRPr="006B01F8">
        <w:t xml:space="preserve">s Koninkrijk. </w:t>
      </w:r>
      <w:r w:rsidR="004D0E6E">
        <w:t>Er</w:t>
      </w:r>
      <w:r w:rsidRPr="006B01F8">
        <w:t xml:space="preserve"> wordt gezegd </w:t>
      </w:r>
      <w:r w:rsidR="004D0E6E">
        <w:t xml:space="preserve">dat </w:t>
      </w:r>
      <w:r w:rsidRPr="006B01F8">
        <w:t>Ni</w:t>
      </w:r>
      <w:r w:rsidR="004D0E6E">
        <w:t>po</w:t>
      </w:r>
      <w:r w:rsidRPr="006B01F8">
        <w:t xml:space="preserve">s, die een bisschop </w:t>
      </w:r>
      <w:r w:rsidR="004D0E6E">
        <w:t>i</w:t>
      </w:r>
      <w:r w:rsidRPr="006B01F8">
        <w:t>n Egypte was</w:t>
      </w:r>
      <w:r w:rsidR="004D0E6E" w:rsidRPr="004D0E6E">
        <w:t xml:space="preserve"> </w:t>
      </w:r>
      <w:r w:rsidR="004D0E6E">
        <w:t>d</w:t>
      </w:r>
      <w:r w:rsidR="004D0E6E" w:rsidRPr="006B01F8">
        <w:t>e uitvinder van die</w:t>
      </w:r>
      <w:r w:rsidR="004D0E6E">
        <w:t xml:space="preserve"> stelling was</w:t>
      </w:r>
      <w:r w:rsidRPr="006B01F8">
        <w:t>. D</w:t>
      </w:r>
      <w:r w:rsidR="004D0E6E">
        <w:t>i</w:t>
      </w:r>
      <w:r w:rsidRPr="006B01F8">
        <w:t>e</w:t>
      </w:r>
      <w:r w:rsidR="004D0E6E">
        <w:t xml:space="preserve"> overigens</w:t>
      </w:r>
      <w:r w:rsidRPr="006B01F8">
        <w:t xml:space="preserve"> door zijn naarstigheid en ervaring in de Heilige Schrift roemwaardig w</w:t>
      </w:r>
      <w:r w:rsidR="004D0E6E">
        <w:t>a</w:t>
      </w:r>
      <w:r w:rsidRPr="006B01F8">
        <w:t xml:space="preserve">s. Deze wilde de grote beloften aan de heilige mannen gedaan op zijn Joods opvatten. En uit deze </w:t>
      </w:r>
      <w:r w:rsidR="004D0E6E">
        <w:t>teksten</w:t>
      </w:r>
      <w:r w:rsidRPr="006B01F8">
        <w:t xml:space="preserve"> van de Openbar</w:t>
      </w:r>
      <w:r w:rsidR="004D0E6E">
        <w:t xml:space="preserve">ing </w:t>
      </w:r>
      <w:r w:rsidRPr="006B01F8">
        <w:t xml:space="preserve">zijn opvattingen </w:t>
      </w:r>
    </w:p>
    <w:p w14:paraId="1A6CFCCB" w14:textId="77777777" w:rsidR="006C3042" w:rsidRPr="006B01F8" w:rsidRDefault="006C3042" w:rsidP="006B01F8">
      <w:pPr>
        <w:autoSpaceDE w:val="0"/>
        <w:autoSpaceDN w:val="0"/>
        <w:adjustRightInd w:val="0"/>
        <w:jc w:val="both"/>
      </w:pPr>
      <w:r w:rsidRPr="006B01F8">
        <w:t>Maar als de voorzichtigsten dit niet konden verdragen</w:t>
      </w:r>
      <w:r w:rsidR="004D0E6E">
        <w:t>,</w:t>
      </w:r>
      <w:r w:rsidRPr="006B01F8">
        <w:t xml:space="preserve"> leerden ze daartegen</w:t>
      </w:r>
      <w:r w:rsidR="004D0E6E">
        <w:t>over</w:t>
      </w:r>
      <w:r w:rsidRPr="006B01F8">
        <w:t xml:space="preserve"> dat de Godsspraak </w:t>
      </w:r>
      <w:r w:rsidR="004D0E6E">
        <w:t xml:space="preserve">van </w:t>
      </w:r>
      <w:r w:rsidRPr="006B01F8">
        <w:t xml:space="preserve">de profeten en dus ook deze onze tekst, zinnebeeldig moesten </w:t>
      </w:r>
      <w:r w:rsidRPr="006B01F8">
        <w:lastRenderedPageBreak/>
        <w:t>verklaard worden</w:t>
      </w:r>
      <w:r w:rsidR="004D0E6E">
        <w:t xml:space="preserve">; die </w:t>
      </w:r>
      <w:r w:rsidRPr="006B01F8">
        <w:t>daarom alleg</w:t>
      </w:r>
      <w:r w:rsidR="004D0E6E">
        <w:t>oristen werd</w:t>
      </w:r>
      <w:r w:rsidRPr="006B01F8">
        <w:t>en genoemd. Onder w</w:t>
      </w:r>
      <w:r w:rsidR="004D0E6E">
        <w:t>i</w:t>
      </w:r>
      <w:r w:rsidRPr="006B01F8">
        <w:t>e Dionysius de Alexandrië</w:t>
      </w:r>
      <w:r w:rsidR="004D0E6E">
        <w:t>r</w:t>
      </w:r>
      <w:r w:rsidRPr="006B01F8">
        <w:t xml:space="preserve"> een was, die zich vol i</w:t>
      </w:r>
      <w:r w:rsidR="004D0E6E">
        <w:t>jverig tegen de dwalingen van Nepos</w:t>
      </w:r>
      <w:r w:rsidRPr="006B01F8">
        <w:t xml:space="preserve"> zijn aanhang kant</w:t>
      </w:r>
      <w:r w:rsidR="004D0E6E">
        <w:t>te</w:t>
      </w:r>
      <w:r w:rsidRPr="006B01F8">
        <w:t xml:space="preserve">. </w:t>
      </w:r>
      <w:r w:rsidR="004D0E6E">
        <w:t>Zoasl</w:t>
      </w:r>
      <w:r w:rsidRPr="006B01F8">
        <w:t xml:space="preserve"> Eusebius in zijn Kerkelijke Historie li</w:t>
      </w:r>
      <w:r w:rsidR="004D0E6E">
        <w:t>b</w:t>
      </w:r>
      <w:r w:rsidRPr="006B01F8">
        <w:t>. 7. C</w:t>
      </w:r>
      <w:r w:rsidR="004D0E6E">
        <w:t xml:space="preserve">ap. </w:t>
      </w:r>
      <w:r w:rsidRPr="006B01F8">
        <w:t>24 - 27 uitvoerig verhaalt. Hoewel het zeker is</w:t>
      </w:r>
      <w:r w:rsidR="004D0E6E">
        <w:t>,</w:t>
      </w:r>
      <w:r w:rsidRPr="006B01F8">
        <w:t xml:space="preserve"> dat ook n</w:t>
      </w:r>
      <w:r w:rsidR="004D0E6E">
        <w:t>á</w:t>
      </w:r>
      <w:r w:rsidRPr="006B01F8">
        <w:t xml:space="preserve"> Dionysius de Alexandrië</w:t>
      </w:r>
      <w:r w:rsidR="004D0E6E">
        <w:t>r</w:t>
      </w:r>
      <w:r w:rsidRPr="006B01F8">
        <w:t xml:space="preserve"> dit gevoelen van een lichamelijke opstanding der martelaren</w:t>
      </w:r>
      <w:r w:rsidR="004D0E6E">
        <w:t>,</w:t>
      </w:r>
      <w:r w:rsidRPr="006B01F8">
        <w:t xml:space="preserve"> in de kerk door velen werd geloofd en aangenomen.</w:t>
      </w:r>
    </w:p>
    <w:p w14:paraId="622AC73E" w14:textId="77777777" w:rsidR="00D650F5" w:rsidRDefault="006C3042" w:rsidP="006B01F8">
      <w:pPr>
        <w:autoSpaceDE w:val="0"/>
        <w:autoSpaceDN w:val="0"/>
        <w:adjustRightInd w:val="0"/>
        <w:jc w:val="both"/>
      </w:pPr>
      <w:r w:rsidRPr="006B01F8">
        <w:t>En zelfs in onze tijd is dat niet geheel vergaan, no</w:t>
      </w:r>
      <w:r w:rsidR="004D0E6E">
        <w:t>ch</w:t>
      </w:r>
      <w:r w:rsidRPr="006B01F8">
        <w:t xml:space="preserve"> zodanig uitgedoofd dat het nu en dan niet weer het hoofd opsteekt. </w:t>
      </w:r>
    </w:p>
    <w:p w14:paraId="1E2A8B03" w14:textId="77777777" w:rsidR="006C3042" w:rsidRPr="004D0E6E" w:rsidRDefault="006C3042" w:rsidP="006B01F8">
      <w:pPr>
        <w:autoSpaceDE w:val="0"/>
        <w:autoSpaceDN w:val="0"/>
        <w:adjustRightInd w:val="0"/>
        <w:jc w:val="both"/>
        <w:rPr>
          <w:i/>
        </w:rPr>
      </w:pPr>
      <w:r w:rsidRPr="00D650F5">
        <w:rPr>
          <w:b/>
          <w:i/>
        </w:rPr>
        <w:t>Pris</w:t>
      </w:r>
      <w:r w:rsidR="004D0E6E" w:rsidRPr="00D650F5">
        <w:rPr>
          <w:b/>
          <w:i/>
        </w:rPr>
        <w:t>c</w:t>
      </w:r>
      <w:r w:rsidRPr="00D650F5">
        <w:rPr>
          <w:b/>
          <w:i/>
        </w:rPr>
        <w:t xml:space="preserve">ator </w:t>
      </w:r>
      <w:r w:rsidRPr="006B01F8">
        <w:t xml:space="preserve">die zo bedreven was in de </w:t>
      </w:r>
      <w:r w:rsidR="004D0E6E">
        <w:t>G</w:t>
      </w:r>
      <w:r w:rsidRPr="006B01F8">
        <w:t xml:space="preserve">oddelijke Schrift heeft uit deze tekst vastgesteld </w:t>
      </w:r>
      <w:r w:rsidRPr="004D0E6E">
        <w:rPr>
          <w:i/>
        </w:rPr>
        <w:t xml:space="preserve">dat de Martelaren zeker zullen opstaan nadat de gedaante van de Kerk zou vernieuwd zijn en het rijk van de </w:t>
      </w:r>
      <w:r w:rsidR="004D0E6E" w:rsidRPr="004D0E6E">
        <w:rPr>
          <w:i/>
        </w:rPr>
        <w:t>A</w:t>
      </w:r>
      <w:r w:rsidRPr="004D0E6E">
        <w:rPr>
          <w:i/>
        </w:rPr>
        <w:t>ntichrist vernietigd.</w:t>
      </w:r>
      <w:r w:rsidRPr="006B01F8">
        <w:t xml:space="preserve"> </w:t>
      </w:r>
      <w:r w:rsidRPr="004D0E6E">
        <w:rPr>
          <w:i/>
        </w:rPr>
        <w:t xml:space="preserve">Maar dat zij </w:t>
      </w:r>
      <w:r w:rsidR="004D0E6E" w:rsidRPr="004D0E6E">
        <w:rPr>
          <w:i/>
        </w:rPr>
        <w:t xml:space="preserve">dan </w:t>
      </w:r>
      <w:r w:rsidRPr="004D0E6E">
        <w:rPr>
          <w:i/>
        </w:rPr>
        <w:t xml:space="preserve">ten hemel zouden opgenomen worden en daar </w:t>
      </w:r>
      <w:r w:rsidR="004D0E6E" w:rsidRPr="004D0E6E">
        <w:t>-</w:t>
      </w:r>
      <w:r w:rsidRPr="004D0E6E">
        <w:t xml:space="preserve"> en niet op aarde</w:t>
      </w:r>
      <w:r w:rsidR="004D0E6E" w:rsidRPr="004D0E6E">
        <w:t xml:space="preserve"> -</w:t>
      </w:r>
      <w:r w:rsidRPr="004D0E6E">
        <w:rPr>
          <w:i/>
        </w:rPr>
        <w:t xml:space="preserve"> met Christus zullen heersen.</w:t>
      </w:r>
    </w:p>
    <w:p w14:paraId="6123C4BC" w14:textId="77777777" w:rsidR="00D650F5" w:rsidRDefault="006C3042" w:rsidP="006B01F8">
      <w:pPr>
        <w:autoSpaceDE w:val="0"/>
        <w:autoSpaceDN w:val="0"/>
        <w:adjustRightInd w:val="0"/>
        <w:jc w:val="both"/>
      </w:pPr>
      <w:r w:rsidRPr="006B01F8">
        <w:t>Als</w:t>
      </w:r>
      <w:r w:rsidR="004D0E6E">
        <w:t>ted</w:t>
      </w:r>
      <w:r w:rsidRPr="006B01F8">
        <w:t xml:space="preserve"> echter, deze stelling van de ware opstanding der Martelaren omhelzende, meende dat ze op aarde zouden blijven en door de Heiland over het bestuur der kerken aangesteld te worden. Hetgeen hij met ijv</w:t>
      </w:r>
      <w:r w:rsidR="00D650F5">
        <w:t xml:space="preserve">er </w:t>
      </w:r>
      <w:r w:rsidRPr="006B01F8">
        <w:t>zocht vast te stellen.</w:t>
      </w:r>
    </w:p>
    <w:p w14:paraId="343F478D" w14:textId="77777777" w:rsidR="00D650F5" w:rsidRDefault="006C3042" w:rsidP="006B01F8">
      <w:pPr>
        <w:autoSpaceDE w:val="0"/>
        <w:autoSpaceDN w:val="0"/>
        <w:adjustRightInd w:val="0"/>
        <w:jc w:val="both"/>
      </w:pPr>
      <w:r w:rsidRPr="006B01F8">
        <w:t>Onlangs heeft de geleerde en verstandige Burnett (om al de andere Duizendjarige Rijks</w:t>
      </w:r>
      <w:r w:rsidR="00D650F5">
        <w:t>gezinden</w:t>
      </w:r>
      <w:r w:rsidRPr="006B01F8">
        <w:t xml:space="preserve"> die wij in de historie van de </w:t>
      </w:r>
      <w:r w:rsidR="00D650F5">
        <w:t>l</w:t>
      </w:r>
      <w:r w:rsidRPr="006B01F8">
        <w:t xml:space="preserve">aaste tijden kunnen aanwijzen voorbij te gaan) in zijn nieuwe schets van </w:t>
      </w:r>
      <w:r w:rsidRPr="00D650F5">
        <w:rPr>
          <w:i/>
        </w:rPr>
        <w:t>de nieuwe Hemel en de nieuwe Aarde,</w:t>
      </w:r>
      <w:r w:rsidRPr="006B01F8">
        <w:t xml:space="preserve"> dat is van de vernieuwing van deze wereld, </w:t>
      </w:r>
      <w:r w:rsidR="00D650F5">
        <w:t xml:space="preserve">- </w:t>
      </w:r>
      <w:r w:rsidRPr="006B01F8">
        <w:t>nadat die verbrand zal zijn door de heiligen</w:t>
      </w:r>
      <w:r w:rsidR="00D650F5">
        <w:t>,</w:t>
      </w:r>
      <w:r w:rsidRPr="006B01F8">
        <w:t xml:space="preserve"> </w:t>
      </w:r>
      <w:r w:rsidR="00D650F5">
        <w:t xml:space="preserve">- </w:t>
      </w:r>
      <w:r w:rsidRPr="006B01F8">
        <w:t>zal bewoond worden. Te</w:t>
      </w:r>
      <w:r w:rsidR="00D650F5">
        <w:t>o</w:t>
      </w:r>
      <w:r w:rsidRPr="006B01F8">
        <w:t>r. Tel. Li</w:t>
      </w:r>
      <w:r w:rsidR="00D650F5">
        <w:t>b</w:t>
      </w:r>
      <w:r w:rsidRPr="006B01F8">
        <w:t xml:space="preserve">. 3. Waarin dan ook eindelijk de voortreffelijke Godsspraken der profeten hun vervulling krijgen en het heerlijk Koninkrijk van Christus genieten. </w:t>
      </w:r>
    </w:p>
    <w:p w14:paraId="7AA8AB3C" w14:textId="77777777" w:rsidR="006C3042" w:rsidRPr="006B01F8" w:rsidRDefault="006C3042" w:rsidP="006B01F8">
      <w:pPr>
        <w:autoSpaceDE w:val="0"/>
        <w:autoSpaceDN w:val="0"/>
        <w:adjustRightInd w:val="0"/>
        <w:jc w:val="both"/>
      </w:pPr>
      <w:r w:rsidRPr="006B01F8">
        <w:t>Zo beweert hij zonder omwegen dat de bewoners van d</w:t>
      </w:r>
      <w:r w:rsidR="00D650F5">
        <w:t>i</w:t>
      </w:r>
      <w:r w:rsidRPr="006B01F8">
        <w:t xml:space="preserve">e wereld uit de staat der doden door God zullen opgewekt worden. Welk hij vastmaakt met onze tekstwoorden in zijn Tenor. Tel. </w:t>
      </w:r>
      <w:r w:rsidR="00D650F5">
        <w:t>S</w:t>
      </w:r>
      <w:r w:rsidRPr="006B01F8">
        <w:t>a</w:t>
      </w:r>
      <w:r w:rsidR="00D650F5">
        <w:t>c</w:t>
      </w:r>
      <w:r w:rsidRPr="006B01F8">
        <w:t>r. Li</w:t>
      </w:r>
      <w:r w:rsidR="00D650F5">
        <w:t>b</w:t>
      </w:r>
      <w:r w:rsidRPr="006B01F8">
        <w:t>. 4. C</w:t>
      </w:r>
      <w:r w:rsidR="00D650F5">
        <w:t>ap. 1</w:t>
      </w:r>
      <w:r w:rsidRPr="006B01F8">
        <w:t xml:space="preserve"> en 3.</w:t>
      </w:r>
    </w:p>
    <w:p w14:paraId="33BE13C9" w14:textId="77777777" w:rsidR="006C3042" w:rsidRPr="006B01F8" w:rsidRDefault="006C3042" w:rsidP="006B01F8">
      <w:pPr>
        <w:autoSpaceDE w:val="0"/>
        <w:autoSpaceDN w:val="0"/>
        <w:adjustRightInd w:val="0"/>
        <w:jc w:val="both"/>
      </w:pPr>
      <w:r w:rsidRPr="006B01F8">
        <w:t>Maar dit laatste gevoelen is werkelijk ongerijmd en niet gemakkelijk overeen te brengen met de</w:t>
      </w:r>
      <w:r w:rsidR="00D650F5">
        <w:t xml:space="preserve"> </w:t>
      </w:r>
      <w:r w:rsidRPr="006B01F8">
        <w:t xml:space="preserve">gedeelten van de Heilige Schrift, noch met de staat dergenen die zullen opstaan. Doch dit te willen gronden op deze tekst die een andere zin kan hebben, is de onredelijkheid zelf. Want de zinnebeelden van dit boek zijn bijna alle geheimzinnig en moeten geestelijk verstaan worden. En wij weten </w:t>
      </w:r>
      <w:r w:rsidRPr="00D650F5">
        <w:rPr>
          <w:i/>
        </w:rPr>
        <w:t>dat het Koninkrijk Gods no</w:t>
      </w:r>
      <w:r w:rsidR="00D650F5" w:rsidRPr="00D650F5">
        <w:rPr>
          <w:i/>
        </w:rPr>
        <w:t>ch</w:t>
      </w:r>
      <w:r w:rsidRPr="00D650F5">
        <w:rPr>
          <w:i/>
        </w:rPr>
        <w:t xml:space="preserve"> spijs, noch drank is, maar gerechtigheid, vrede en blijdschap door de Heilige Geest. </w:t>
      </w:r>
      <w:r w:rsidRPr="006B01F8">
        <w:t>Romeinen 14 vers 17.</w:t>
      </w:r>
    </w:p>
    <w:p w14:paraId="1E09CA95" w14:textId="77777777" w:rsidR="006C3042" w:rsidRPr="006B01F8" w:rsidRDefault="006C3042" w:rsidP="006B01F8">
      <w:pPr>
        <w:autoSpaceDE w:val="0"/>
        <w:autoSpaceDN w:val="0"/>
        <w:adjustRightInd w:val="0"/>
        <w:jc w:val="both"/>
      </w:pPr>
      <w:r w:rsidRPr="006B01F8">
        <w:t xml:space="preserve">Die geleerde man zou om zijn stelling vast te gronden en te ondersteunen na zoveel arbeid als hij daarin besteed had, zijn ogen en gedachten hebben kunnen laten gaan op Gog en Magog die na het eindigen van deze 1000 jaren uit de </w:t>
      </w:r>
      <w:r w:rsidR="00D650F5">
        <w:t>vier</w:t>
      </w:r>
      <w:r w:rsidRPr="006B01F8">
        <w:t xml:space="preserve"> hoeken van de aarde zal voortkomen om de heilige Stad te bestrijden, vers 7. Ongetwijfeld zou hij weinig aanhangers vinden indien hij ste</w:t>
      </w:r>
      <w:r w:rsidR="00D650F5">
        <w:t>lde</w:t>
      </w:r>
      <w:r w:rsidRPr="006B01F8">
        <w:t xml:space="preserve"> dat die volkeren uit het slijk der aarde zouden voortspruiten, gelijk onredelijke dieren. Wij zijn welbewust, dat de dieren van deze aarde alzo weinig uit de aarde voortkomen als de mensen. Meer zal ik er niet bijvoegen om dit gevoelen verwerpelijk te maken.</w:t>
      </w:r>
    </w:p>
    <w:p w14:paraId="78AD7152" w14:textId="77777777" w:rsidR="00D650F5" w:rsidRDefault="00D650F5" w:rsidP="006B01F8">
      <w:pPr>
        <w:autoSpaceDE w:val="0"/>
        <w:autoSpaceDN w:val="0"/>
        <w:adjustRightInd w:val="0"/>
        <w:jc w:val="both"/>
      </w:pPr>
    </w:p>
    <w:p w14:paraId="30E143A9" w14:textId="77777777" w:rsidR="00D650F5" w:rsidRDefault="006C3042" w:rsidP="006B01F8">
      <w:pPr>
        <w:autoSpaceDE w:val="0"/>
        <w:autoSpaceDN w:val="0"/>
        <w:adjustRightInd w:val="0"/>
        <w:jc w:val="both"/>
      </w:pPr>
      <w:r w:rsidRPr="006B01F8">
        <w:t xml:space="preserve">Ik beken dat de mening van </w:t>
      </w:r>
      <w:r w:rsidR="00D650F5">
        <w:t>Pi</w:t>
      </w:r>
      <w:r w:rsidRPr="006B01F8">
        <w:t>s</w:t>
      </w:r>
      <w:r w:rsidR="00D650F5">
        <w:t>cator</w:t>
      </w:r>
      <w:r w:rsidRPr="006B01F8">
        <w:t xml:space="preserve"> deze zwarigheid niet onderhevig is, die de mening van Als</w:t>
      </w:r>
      <w:r w:rsidR="00D650F5">
        <w:t>t</w:t>
      </w:r>
      <w:r w:rsidRPr="006B01F8">
        <w:t xml:space="preserve">ed en van de </w:t>
      </w:r>
      <w:r w:rsidR="00D650F5">
        <w:t>Chiliasten m</w:t>
      </w:r>
      <w:r w:rsidRPr="006B01F8">
        <w:t xml:space="preserve">et zich sleept; daar 1000 onoplosbare bedenkelijkheden uitspruiten. </w:t>
      </w:r>
      <w:r w:rsidR="00D650F5">
        <w:t xml:space="preserve">Want </w:t>
      </w:r>
      <w:r w:rsidRPr="006B01F8">
        <w:t xml:space="preserve">de </w:t>
      </w:r>
      <w:r w:rsidR="00D650F5">
        <w:t>H</w:t>
      </w:r>
      <w:r w:rsidRPr="006B01F8">
        <w:t xml:space="preserve">eilige Schrift stelt maar </w:t>
      </w:r>
      <w:r w:rsidR="00D650F5">
        <w:t>één O</w:t>
      </w:r>
      <w:r w:rsidRPr="006B01F8">
        <w:t>pstanding van rechtvaardigen en onrechtvaardigen</w:t>
      </w:r>
      <w:r w:rsidR="00D650F5">
        <w:t>, zoda</w:t>
      </w:r>
      <w:r w:rsidRPr="006B01F8">
        <w:t>t hij rechtstreeks tegen de opstanding der martelaren all</w:t>
      </w:r>
      <w:r w:rsidR="00D650F5">
        <w:t>éé</w:t>
      </w:r>
      <w:r w:rsidRPr="006B01F8">
        <w:t xml:space="preserve">n, strijdig is. </w:t>
      </w:r>
    </w:p>
    <w:p w14:paraId="4CED8163" w14:textId="77777777" w:rsidR="006C3042" w:rsidRPr="006B01F8" w:rsidRDefault="006C3042" w:rsidP="006B01F8">
      <w:pPr>
        <w:autoSpaceDE w:val="0"/>
        <w:autoSpaceDN w:val="0"/>
        <w:adjustRightInd w:val="0"/>
        <w:jc w:val="both"/>
      </w:pPr>
      <w:r w:rsidRPr="006B01F8">
        <w:t xml:space="preserve">En </w:t>
      </w:r>
      <w:r w:rsidR="00D650F5">
        <w:t>e</w:t>
      </w:r>
      <w:r w:rsidRPr="006B01F8">
        <w:t>r kan geen gegronde reden van deze opstanding der martelaren gegeven worden die de dag van het algemene oordeel zou v</w:t>
      </w:r>
      <w:r w:rsidR="00D650F5">
        <w:t>óó</w:t>
      </w:r>
      <w:r w:rsidRPr="006B01F8">
        <w:t xml:space="preserve">rgaan. Want, omdat zij naar hun beste deel in de volheerlijke gemeenschap van de </w:t>
      </w:r>
      <w:r w:rsidR="00D650F5">
        <w:t>H</w:t>
      </w:r>
      <w:r w:rsidRPr="006B01F8">
        <w:t xml:space="preserve">eiland in de hemel leven, kan het uitstel </w:t>
      </w:r>
      <w:r w:rsidRPr="006B01F8">
        <w:lastRenderedPageBreak/>
        <w:t>dat God bepaald heeft tot de Jongste Dag en het laatste Oordeel, hen niet moeilijk vallen.</w:t>
      </w:r>
    </w:p>
    <w:p w14:paraId="4E898862" w14:textId="77777777" w:rsidR="006C3042" w:rsidRPr="006B01F8" w:rsidRDefault="006C3042" w:rsidP="006B01F8">
      <w:pPr>
        <w:autoSpaceDE w:val="0"/>
        <w:autoSpaceDN w:val="0"/>
        <w:adjustRightInd w:val="0"/>
        <w:jc w:val="both"/>
      </w:pPr>
      <w:r w:rsidRPr="006B01F8">
        <w:t>Daarom is er niets veiliger is dan te stellen dat Johannes hier spre</w:t>
      </w:r>
      <w:r w:rsidR="00D650F5">
        <w:t>e</w:t>
      </w:r>
      <w:r w:rsidRPr="006B01F8">
        <w:t>k</w:t>
      </w:r>
      <w:r w:rsidR="00D650F5">
        <w:t>t</w:t>
      </w:r>
      <w:r w:rsidRPr="006B01F8">
        <w:t xml:space="preserve"> van een geheimzinnige en oneigenlijke opstanding der martelaren volgens de stijl van de profeten die hij zelf op het einde van dit hoofdstuk onderscheidt van de ware en de eigen</w:t>
      </w:r>
      <w:r w:rsidR="00D650F5">
        <w:t>lijke O</w:t>
      </w:r>
      <w:r w:rsidRPr="006B01F8">
        <w:t>pstanding.</w:t>
      </w:r>
    </w:p>
    <w:p w14:paraId="0D41F424" w14:textId="77777777" w:rsidR="006C3042" w:rsidRPr="006B01F8" w:rsidRDefault="006C3042" w:rsidP="006B01F8">
      <w:pPr>
        <w:autoSpaceDE w:val="0"/>
        <w:autoSpaceDN w:val="0"/>
        <w:adjustRightInd w:val="0"/>
        <w:jc w:val="both"/>
      </w:pPr>
      <w:r w:rsidRPr="006B01F8">
        <w:t xml:space="preserve">De kerk die zolang door </w:t>
      </w:r>
      <w:r w:rsidR="00D650F5" w:rsidRPr="006B01F8">
        <w:t>zoveel</w:t>
      </w:r>
      <w:r w:rsidRPr="006B01F8">
        <w:t xml:space="preserve"> e</w:t>
      </w:r>
      <w:r w:rsidR="00D650F5">
        <w:t>euwen</w:t>
      </w:r>
      <w:r w:rsidRPr="006B01F8">
        <w:t xml:space="preserve"> vanaf de tijd der apostelen zoveel vervolgingen van satan had moeten doorworstelen, </w:t>
      </w:r>
      <w:r w:rsidR="00D650F5">
        <w:t>zo</w:t>
      </w:r>
      <w:r w:rsidRPr="006B01F8">
        <w:t xml:space="preserve">als die van de heidenen, van de ketterijen en van de antichrist, zou in deze tijd zegepralen over haar overwonnen vijanden. En </w:t>
      </w:r>
      <w:r w:rsidR="00D650F5">
        <w:t xml:space="preserve">zal </w:t>
      </w:r>
      <w:r w:rsidRPr="006B01F8">
        <w:t xml:space="preserve">naar het voorbeeld van de </w:t>
      </w:r>
      <w:r w:rsidR="00D650F5">
        <w:t>A</w:t>
      </w:r>
      <w:r w:rsidRPr="006B01F8">
        <w:t xml:space="preserve">postolische leer en tucht gevormd worden, uitmuntende hemelgaven en genade van de Heilige Geest uit de hemel genieten, </w:t>
      </w:r>
      <w:r w:rsidRPr="00D650F5">
        <w:rPr>
          <w:i/>
        </w:rPr>
        <w:t xml:space="preserve">waardoor de staat van de kerk een gedaante zou vertonen van het leven uit de dood. </w:t>
      </w:r>
      <w:r w:rsidRPr="006B01F8">
        <w:t xml:space="preserve">Romeinen 11 vers 15. Ook zou de geloofsleer van de ware </w:t>
      </w:r>
      <w:r w:rsidR="001C65AE">
        <w:t>Bloedgetuig</w:t>
      </w:r>
      <w:r w:rsidRPr="006B01F8">
        <w:t xml:space="preserve">en, die de woede van de </w:t>
      </w:r>
      <w:r w:rsidR="00D650F5">
        <w:t>D</w:t>
      </w:r>
      <w:r w:rsidRPr="006B01F8">
        <w:t xml:space="preserve">raak of van het </w:t>
      </w:r>
      <w:r w:rsidR="00493764" w:rsidRPr="006B01F8">
        <w:t>Beest</w:t>
      </w:r>
      <w:r w:rsidRPr="006B01F8">
        <w:t xml:space="preserve"> hadden moeten uitstaan en voornamelijk onder het gebied van de </w:t>
      </w:r>
      <w:r w:rsidR="00D650F5">
        <w:t>A</w:t>
      </w:r>
      <w:r w:rsidRPr="006B01F8">
        <w:t>ntichrist openba</w:t>
      </w:r>
      <w:r w:rsidR="00D650F5">
        <w:t>a</w:t>
      </w:r>
      <w:r w:rsidRPr="006B01F8">
        <w:t>r</w:t>
      </w:r>
      <w:r w:rsidR="00435113">
        <w:t xml:space="preserve"> werden</w:t>
      </w:r>
      <w:r w:rsidRPr="006B01F8">
        <w:t xml:space="preserve"> veroordeeld als ketters en door de doodvonnissen van Synoden en rechtbanken tot het helse vuur verwezen werden, deze zullen nu in het licht verschijnen, verdedig</w:t>
      </w:r>
      <w:r w:rsidR="00435113">
        <w:t>d</w:t>
      </w:r>
      <w:r w:rsidRPr="006B01F8">
        <w:t xml:space="preserve"> en verheerlijkt worden. En de overeenkomst van hun geloofsleer met die van Christus en van Zijn apostelen </w:t>
      </w:r>
      <w:r w:rsidR="00435113">
        <w:t xml:space="preserve">zal </w:t>
      </w:r>
      <w:r w:rsidRPr="006B01F8">
        <w:t xml:space="preserve">openlijk worden bewezen. De </w:t>
      </w:r>
      <w:r w:rsidR="001C65AE">
        <w:t>Bloedgetuig</w:t>
      </w:r>
      <w:r w:rsidRPr="006B01F8">
        <w:t>en zelf z</w:t>
      </w:r>
      <w:r w:rsidR="00435113">
        <w:t>ull</w:t>
      </w:r>
      <w:r w:rsidRPr="006B01F8">
        <w:t>en van de laster waarmee hun goede naam beklad was, verlost en in Gods kerk als getrouwe</w:t>
      </w:r>
      <w:r w:rsidR="004D0E6E">
        <w:t xml:space="preserve"> </w:t>
      </w:r>
      <w:r w:rsidRPr="006B01F8">
        <w:t>leraars en rechtzinnige dienstknechten des Heeren geroemd worden. En hun arbeid, strijd en voorbeeld die uit getrouwe geschiedenisschrijvers met vlijt verzameld worden, zullen in Gods kerk aangeprezen en als voorbeeld gesteld worden.</w:t>
      </w:r>
    </w:p>
    <w:p w14:paraId="363FC911" w14:textId="77777777" w:rsidR="00435113" w:rsidRDefault="00435113" w:rsidP="006B01F8">
      <w:pPr>
        <w:autoSpaceDE w:val="0"/>
        <w:autoSpaceDN w:val="0"/>
        <w:adjustRightInd w:val="0"/>
        <w:jc w:val="both"/>
      </w:pPr>
    </w:p>
    <w:p w14:paraId="48116FA9" w14:textId="77777777" w:rsidR="00435113" w:rsidRPr="00435113" w:rsidRDefault="00435113" w:rsidP="006B01F8">
      <w:pPr>
        <w:autoSpaceDE w:val="0"/>
        <w:autoSpaceDN w:val="0"/>
        <w:adjustRightInd w:val="0"/>
        <w:jc w:val="both"/>
        <w:rPr>
          <w:b/>
        </w:rPr>
      </w:pPr>
      <w:r w:rsidRPr="00435113">
        <w:rPr>
          <w:b/>
        </w:rPr>
        <w:t>Vreugde in de hemel</w:t>
      </w:r>
    </w:p>
    <w:p w14:paraId="5FF5821B" w14:textId="77777777" w:rsidR="00435113" w:rsidRDefault="006C3042" w:rsidP="006B01F8">
      <w:pPr>
        <w:autoSpaceDE w:val="0"/>
        <w:autoSpaceDN w:val="0"/>
        <w:adjustRightInd w:val="0"/>
        <w:jc w:val="both"/>
      </w:pPr>
      <w:r w:rsidRPr="006B01F8">
        <w:t>Maar de apostelen en martelaren en voortreffelijke leraars van Christus die in Zijn heerlijke gemeenschap leven, zullen niet onbe</w:t>
      </w:r>
      <w:r w:rsidR="00435113">
        <w:t>kend</w:t>
      </w:r>
      <w:r w:rsidRPr="006B01F8">
        <w:t xml:space="preserve"> blijven van deze staat verandering van de kerk. Zij zullen in de hemel daar</w:t>
      </w:r>
      <w:r w:rsidR="00435113">
        <w:t>over</w:t>
      </w:r>
      <w:r w:rsidRPr="006B01F8">
        <w:t xml:space="preserve"> vreugdestof bevinden. En om de spreekwijze van de profeten de mijne te maken: </w:t>
      </w:r>
      <w:r w:rsidRPr="00435113">
        <w:rPr>
          <w:i/>
        </w:rPr>
        <w:t>vreugde bedrijven,</w:t>
      </w:r>
      <w:r w:rsidRPr="006B01F8">
        <w:t xml:space="preserve"> Openbaring 18 vers 20. </w:t>
      </w:r>
      <w:r w:rsidR="00435113" w:rsidRPr="00435113">
        <w:rPr>
          <w:i/>
        </w:rPr>
        <w:t>En</w:t>
      </w:r>
      <w:r w:rsidRPr="00435113">
        <w:rPr>
          <w:i/>
        </w:rPr>
        <w:t xml:space="preserve"> hun hoofden,</w:t>
      </w:r>
      <w:r w:rsidRPr="006B01F8">
        <w:t xml:space="preserve"> om zo te zeggen, </w:t>
      </w:r>
      <w:r w:rsidR="00435113" w:rsidRPr="00435113">
        <w:rPr>
          <w:i/>
        </w:rPr>
        <w:t xml:space="preserve">zullen ze </w:t>
      </w:r>
      <w:r w:rsidRPr="00435113">
        <w:rPr>
          <w:i/>
        </w:rPr>
        <w:t>verheffen</w:t>
      </w:r>
      <w:r w:rsidRPr="006B01F8">
        <w:t xml:space="preserve"> nadat hun zaak openba</w:t>
      </w:r>
      <w:r w:rsidR="00435113">
        <w:t>a</w:t>
      </w:r>
      <w:r w:rsidRPr="006B01F8">
        <w:t>r verdedig</w:t>
      </w:r>
      <w:r w:rsidR="00435113">
        <w:t>d</w:t>
      </w:r>
      <w:r w:rsidRPr="006B01F8">
        <w:t xml:space="preserve"> is. Dit is de opstanding der kerk en van de</w:t>
      </w:r>
      <w:r w:rsidR="00435113">
        <w:t xml:space="preserve"> profeten en apostelen en bloed</w:t>
      </w:r>
      <w:r w:rsidRPr="006B01F8">
        <w:t>getuigen en voortreffelijke dienstknecht</w:t>
      </w:r>
      <w:r w:rsidR="00435113">
        <w:t>en</w:t>
      </w:r>
      <w:r w:rsidRPr="006B01F8">
        <w:t xml:space="preserve"> des Heeren, waar deze profetie van spreekt </w:t>
      </w:r>
      <w:r w:rsidR="00435113">
        <w:t>op</w:t>
      </w:r>
      <w:r w:rsidRPr="006B01F8">
        <w:t xml:space="preserve"> een zinnebeeld</w:t>
      </w:r>
      <w:r w:rsidR="00435113">
        <w:t>ige</w:t>
      </w:r>
      <w:r w:rsidRPr="006B01F8">
        <w:t xml:space="preserve"> en verbloemde manier. Zoals Johannes vertoond heeft in de </w:t>
      </w:r>
      <w:r w:rsidR="00435113">
        <w:t>O</w:t>
      </w:r>
      <w:r w:rsidRPr="006B01F8">
        <w:t>pstanding van de 2 getuigen, hoofdstuk 11 vers 11 en Jesaja hoofdstuk 26 ver</w:t>
      </w:r>
      <w:r w:rsidR="00435113">
        <w:t>s</w:t>
      </w:r>
      <w:r w:rsidRPr="006B01F8">
        <w:t xml:space="preserve"> 19 sprekende van dezelfde tijd der kerk</w:t>
      </w:r>
      <w:r w:rsidR="00435113">
        <w:t>,</w:t>
      </w:r>
      <w:r w:rsidRPr="006B01F8">
        <w:t xml:space="preserve"> wat hij onder hetzelfde zinnebeeld beschrijft. </w:t>
      </w:r>
    </w:p>
    <w:p w14:paraId="688D2C3C" w14:textId="77777777" w:rsidR="004C2495" w:rsidRPr="006B01F8" w:rsidRDefault="006C3042" w:rsidP="006B01F8">
      <w:pPr>
        <w:autoSpaceDE w:val="0"/>
        <w:autoSpaceDN w:val="0"/>
        <w:adjustRightInd w:val="0"/>
        <w:jc w:val="both"/>
      </w:pPr>
      <w:r w:rsidRPr="006B01F8">
        <w:t>En d</w:t>
      </w:r>
      <w:r w:rsidR="00435113">
        <w:t>e</w:t>
      </w:r>
      <w:r w:rsidRPr="006B01F8">
        <w:t xml:space="preserve">rgelijke voorbeelden zijn er meer die in een geestelijke zin hiertoe moeten gebracht worden; zie Hoséa 6 vers 2, Ezechiël 37 vers </w:t>
      </w:r>
      <w:r w:rsidR="00435113">
        <w:t>1</w:t>
      </w:r>
      <w:r w:rsidRPr="006B01F8">
        <w:t xml:space="preserve"> en 2 en Daniel 12 vers </w:t>
      </w:r>
      <w:r w:rsidR="00435113">
        <w:t>1</w:t>
      </w:r>
      <w:r w:rsidRPr="006B01F8">
        <w:t xml:space="preserve"> en 2. Deze </w:t>
      </w:r>
      <w:r w:rsidR="00435113">
        <w:t>betekenis van de profetie is al</w:t>
      </w:r>
      <w:r w:rsidRPr="006B01F8">
        <w:t xml:space="preserve">lang van bedreven </w:t>
      </w:r>
      <w:r w:rsidR="00435113">
        <w:t>G</w:t>
      </w:r>
      <w:r w:rsidRPr="006B01F8">
        <w:t>odgeleerden ontdekt.</w:t>
      </w:r>
    </w:p>
    <w:p w14:paraId="0AE6DF41" w14:textId="77777777" w:rsidR="00435113" w:rsidRDefault="00435113" w:rsidP="006B01F8">
      <w:pPr>
        <w:autoSpaceDE w:val="0"/>
        <w:autoSpaceDN w:val="0"/>
        <w:adjustRightInd w:val="0"/>
        <w:jc w:val="both"/>
      </w:pPr>
    </w:p>
    <w:p w14:paraId="560F71D7" w14:textId="77777777" w:rsidR="00435113" w:rsidRDefault="00435113" w:rsidP="006B01F8">
      <w:pPr>
        <w:autoSpaceDE w:val="0"/>
        <w:autoSpaceDN w:val="0"/>
        <w:adjustRightInd w:val="0"/>
        <w:jc w:val="both"/>
      </w:pPr>
      <w:r>
        <w:t>Alfondus Conradus M</w:t>
      </w:r>
      <w:r w:rsidR="0004593F">
        <w:t>a</w:t>
      </w:r>
      <w:r>
        <w:t>ntuanus</w:t>
      </w:r>
      <w:r w:rsidR="00BD05F6" w:rsidRPr="006B01F8">
        <w:t xml:space="preserve"> zegt over deze plaats: </w:t>
      </w:r>
    </w:p>
    <w:p w14:paraId="298F2BE9" w14:textId="77777777" w:rsidR="00BD05F6" w:rsidRPr="006B01F8" w:rsidRDefault="00435113" w:rsidP="006B01F8">
      <w:pPr>
        <w:autoSpaceDE w:val="0"/>
        <w:autoSpaceDN w:val="0"/>
        <w:adjustRightInd w:val="0"/>
        <w:jc w:val="both"/>
      </w:pPr>
      <w:r>
        <w:t>"</w:t>
      </w:r>
      <w:r w:rsidR="00BD05F6" w:rsidRPr="006B01F8">
        <w:t>Weshalve wij niet geloven dat hier gewag wordt gemaakt van die opstanding waardoor de ziel uit haar lichaam verhuist weer met haar lichaam verenigd wordt, maar wij geloven dat hier die opstanding beschreven wordt die meermalen in de Heilige Schrift voorkomt</w:t>
      </w:r>
      <w:r>
        <w:t>;</w:t>
      </w:r>
      <w:r w:rsidR="00BD05F6" w:rsidRPr="006B01F8">
        <w:t xml:space="preserve"> en daarin bestaat, dat hen die wij dood achten nog levendig bevonden worden; want die zou</w:t>
      </w:r>
      <w:r>
        <w:t>den</w:t>
      </w:r>
      <w:r w:rsidR="00BD05F6" w:rsidRPr="006B01F8">
        <w:t xml:space="preserve"> weder gevonden worden, zijn</w:t>
      </w:r>
      <w:r>
        <w:t>de</w:t>
      </w:r>
      <w:r w:rsidR="00BD05F6" w:rsidRPr="006B01F8">
        <w:t xml:space="preserve"> tot geen kleine verwondering, dan alsof zij uit het graf verrezen waren.</w:t>
      </w:r>
    </w:p>
    <w:p w14:paraId="74944536" w14:textId="77777777" w:rsidR="00435113" w:rsidRDefault="00BD05F6" w:rsidP="006B01F8">
      <w:pPr>
        <w:autoSpaceDE w:val="0"/>
        <w:autoSpaceDN w:val="0"/>
        <w:adjustRightInd w:val="0"/>
        <w:jc w:val="both"/>
      </w:pPr>
      <w:r w:rsidRPr="006B01F8">
        <w:t xml:space="preserve">En in zulke zin leest men in Lukas 15 vers 24, dat de verloren zoon, die al zijn goed verspeeld had, weer levendig was geworden. Niet dat hij werkelijk gestorven was, maar dat hij uit het getal der levenden zo zeker was weggerukt, alsof hij in het graf was neergedaald. Zo heeft ook Johannes de zielen der onthoofden om het getuigenis </w:t>
      </w:r>
      <w:r w:rsidRPr="006B01F8">
        <w:lastRenderedPageBreak/>
        <w:t xml:space="preserve">van Jezus en het woord Gods zien leven. Daar men door de zielen der onthoofden, de ziel zelf niet </w:t>
      </w:r>
      <w:r w:rsidR="00435113">
        <w:t>moet</w:t>
      </w:r>
      <w:r w:rsidRPr="006B01F8">
        <w:t xml:space="preserve"> verstaan van het lichaam ontbloot, maar de mensen zelf die onthoofd waren. Dit is een manier van spreken in de Heilige Schrift gebruikelijk. Ze worden gezegd te herleven, nadat zij werkelijk dood waren, </w:t>
      </w:r>
      <w:r w:rsidR="00435113">
        <w:t>en</w:t>
      </w:r>
      <w:r w:rsidRPr="006B01F8">
        <w:t xml:space="preserve"> dat men oordeelde  dat het z</w:t>
      </w:r>
      <w:r w:rsidR="00435113">
        <w:t>ó</w:t>
      </w:r>
      <w:r w:rsidRPr="006B01F8">
        <w:t xml:space="preserve"> volkomen met hen gedaan was, </w:t>
      </w:r>
      <w:r w:rsidR="00435113">
        <w:t>vanwege</w:t>
      </w:r>
      <w:r w:rsidRPr="006B01F8">
        <w:t xml:space="preserve"> de toorn van de paus die zij verwekt hadden</w:t>
      </w:r>
      <w:r w:rsidR="00435113">
        <w:t>,</w:t>
      </w:r>
      <w:r w:rsidRPr="006B01F8">
        <w:t xml:space="preserve"> alsof ze geen leven meer ha</w:t>
      </w:r>
      <w:r w:rsidR="00435113">
        <w:t>dd</w:t>
      </w:r>
      <w:r w:rsidR="00C7754F">
        <w:t>en."</w:t>
      </w:r>
    </w:p>
    <w:p w14:paraId="773011F7" w14:textId="77777777" w:rsidR="00BD05F6" w:rsidRPr="006B01F8" w:rsidRDefault="00BD05F6" w:rsidP="006B01F8">
      <w:pPr>
        <w:autoSpaceDE w:val="0"/>
        <w:autoSpaceDN w:val="0"/>
        <w:adjustRightInd w:val="0"/>
        <w:jc w:val="both"/>
      </w:pPr>
      <w:r w:rsidRPr="006B01F8">
        <w:t>Carolus Gall</w:t>
      </w:r>
      <w:r w:rsidR="00435113">
        <w:t>us</w:t>
      </w:r>
      <w:r w:rsidRPr="006B01F8">
        <w:t xml:space="preserve"> zegt: </w:t>
      </w:r>
      <w:r w:rsidR="00C7754F">
        <w:t>"D</w:t>
      </w:r>
      <w:r w:rsidRPr="006B01F8">
        <w:t xml:space="preserve">e Heilige Geest profeteert in de Openbaring van een bijzondere en merkwaardige opstanding en vernieuwing van de kerk. Dat zij, namelijk in het laatste der dagen als Joden en heidenen, doden en levenden zullen bestaan en veel heerlijker dan </w:t>
      </w:r>
      <w:r w:rsidR="00C7754F">
        <w:t>ooit</w:t>
      </w:r>
      <w:r w:rsidRPr="006B01F8">
        <w:t xml:space="preserve"> als he</w:t>
      </w:r>
      <w:r w:rsidR="00C7754F">
        <w:t>r</w:t>
      </w:r>
      <w:r w:rsidRPr="006B01F8">
        <w:t xml:space="preserve">leven, vernieuwd worden en bloeien. De zielen der </w:t>
      </w:r>
      <w:r w:rsidR="00C7754F">
        <w:t>G</w:t>
      </w:r>
      <w:r w:rsidRPr="006B01F8">
        <w:t xml:space="preserve">odvruchtige </w:t>
      </w:r>
      <w:r w:rsidR="00C7754F">
        <w:t>B</w:t>
      </w:r>
      <w:r w:rsidRPr="006B01F8">
        <w:t>loedgetuigen die in de ogen van de dwazen schenen te sterven, daar zij in de rust zijn, zullen dan voornamelijk herleven en met Christus heersen</w:t>
      </w:r>
      <w:r w:rsidR="00C7754F">
        <w:t>. E</w:t>
      </w:r>
      <w:r w:rsidRPr="006B01F8">
        <w:t xml:space="preserve">n daar zij als ketters waren uitgekreten zullen zijn dan voor </w:t>
      </w:r>
      <w:r w:rsidR="001C65AE">
        <w:t>Bloedgetuig</w:t>
      </w:r>
      <w:r w:rsidRPr="006B01F8">
        <w:t>en van Christus geacht worden.</w:t>
      </w:r>
      <w:r w:rsidR="00C7754F">
        <w:t>"</w:t>
      </w:r>
    </w:p>
    <w:p w14:paraId="0A2E198F" w14:textId="77777777" w:rsidR="00BD05F6" w:rsidRPr="006B01F8" w:rsidRDefault="00BD05F6" w:rsidP="006B01F8">
      <w:pPr>
        <w:autoSpaceDE w:val="0"/>
        <w:autoSpaceDN w:val="0"/>
        <w:adjustRightInd w:val="0"/>
        <w:jc w:val="both"/>
      </w:pPr>
    </w:p>
    <w:p w14:paraId="25973AEC" w14:textId="77777777" w:rsidR="00955DB6" w:rsidRDefault="00BD05F6" w:rsidP="006B01F8">
      <w:pPr>
        <w:autoSpaceDE w:val="0"/>
        <w:autoSpaceDN w:val="0"/>
        <w:adjustRightInd w:val="0"/>
        <w:jc w:val="both"/>
      </w:pPr>
      <w:r w:rsidRPr="006B01F8">
        <w:t xml:space="preserve">Nu dan, elk wachtte zich van dit </w:t>
      </w:r>
      <w:r w:rsidR="00C7754F">
        <w:t>R</w:t>
      </w:r>
      <w:r w:rsidRPr="006B01F8">
        <w:t>ijk van de Heiland in een tijdelijk koninkrijk te verwisselen. Het koninkrijk van Christus komt met geen uiterlijk gelaat dat het kan gezien worden, Lukas 17 vers 20. Pracht, heerlijkheid, werelds</w:t>
      </w:r>
      <w:r w:rsidR="00C7754F">
        <w:t>e</w:t>
      </w:r>
      <w:r w:rsidRPr="006B01F8">
        <w:t xml:space="preserve"> glans is verre van dit koninkrijk. Des Konings dochter is schoon en verheerlijkt inwendig, </w:t>
      </w:r>
      <w:r w:rsidR="00C7754F">
        <w:t>P</w:t>
      </w:r>
      <w:r w:rsidRPr="006B01F8">
        <w:t xml:space="preserve">salm 45 vers 14. De kerk verlost van het bijgeloof en afgoderij </w:t>
      </w:r>
      <w:r w:rsidR="00C7754F">
        <w:t>en de ergernissen en de gewetens</w:t>
      </w:r>
      <w:r w:rsidRPr="006B01F8">
        <w:t>dwang, zal de breedte der aarde bezitten. En de koninkrijken der aarde die zich tot d</w:t>
      </w:r>
      <w:r w:rsidR="00C7754F">
        <w:t>á</w:t>
      </w:r>
      <w:r w:rsidRPr="006B01F8">
        <w:t>n toe tegen hen hadden aan</w:t>
      </w:r>
      <w:r w:rsidR="00C7754F">
        <w:t>ge</w:t>
      </w:r>
      <w:r w:rsidRPr="006B01F8">
        <w:t xml:space="preserve">kant, zullen haar begunstigen en voeden. De zuiverheid van de ware Godsdienst en de kracht der Godzaligheid zal de wereld bestralen. De waarheid zal </w:t>
      </w:r>
      <w:r w:rsidR="00C7754F">
        <w:t>over de schadelijke dwaling en kett</w:t>
      </w:r>
      <w:r w:rsidRPr="006B01F8">
        <w:t>e</w:t>
      </w:r>
      <w:r w:rsidR="00C7754F">
        <w:t xml:space="preserve">rijen </w:t>
      </w:r>
      <w:r w:rsidRPr="006B01F8">
        <w:t>openlijk zegepralen. En de broedertwisten die de kerk verdeeld houden, zullen beslist worden. God zal voorzichtige, getrouw</w:t>
      </w:r>
      <w:r w:rsidR="00C7754F">
        <w:t>e</w:t>
      </w:r>
      <w:r w:rsidRPr="006B01F8">
        <w:t>, Godvruchtige en in de school van de Heilige Geest goed onderwezen man</w:t>
      </w:r>
      <w:r w:rsidR="00C7754F">
        <w:t>n</w:t>
      </w:r>
      <w:r w:rsidRPr="006B01F8">
        <w:t xml:space="preserve">en verwekken die van vorsten en overheden zullen geëerd worden en </w:t>
      </w:r>
      <w:r w:rsidR="00C7754F">
        <w:t xml:space="preserve">die </w:t>
      </w:r>
      <w:r w:rsidRPr="006B01F8">
        <w:t>de kerk van God naar het voorschrift van Gods Woord in gemoede en naar het geleide van Gods Geest besturen. De ergernissen zullen uitgeroeid worden en door strengheid van kerktu</w:t>
      </w:r>
      <w:r w:rsidR="00C7754F">
        <w:t>cht</w:t>
      </w:r>
      <w:r w:rsidRPr="006B01F8">
        <w:t xml:space="preserve"> bedwongen worden. De vorsten en koningen der aarde </w:t>
      </w:r>
      <w:r w:rsidR="00955DB6">
        <w:t xml:space="preserve">door </w:t>
      </w:r>
      <w:r w:rsidR="00C7754F">
        <w:t>we</w:t>
      </w:r>
      <w:r w:rsidR="00955DB6">
        <w:t>lker</w:t>
      </w:r>
      <w:r w:rsidRPr="006B01F8">
        <w:t xml:space="preserve"> heerszucht in de </w:t>
      </w:r>
      <w:r w:rsidR="00C7754F">
        <w:t>C</w:t>
      </w:r>
      <w:r w:rsidRPr="006B01F8">
        <w:t xml:space="preserve">hristelijke wereld niet minder als </w:t>
      </w:r>
      <w:r w:rsidR="00C7754F">
        <w:t xml:space="preserve">in </w:t>
      </w:r>
      <w:r w:rsidRPr="006B01F8">
        <w:t xml:space="preserve">de heidense </w:t>
      </w:r>
      <w:r w:rsidR="00955DB6">
        <w:t>wereld vroeger</w:t>
      </w:r>
      <w:r w:rsidRPr="006B01F8">
        <w:t xml:space="preserve"> plaats vond en </w:t>
      </w:r>
      <w:r w:rsidR="00955DB6">
        <w:t>- o, wat</w:t>
      </w:r>
      <w:r w:rsidRPr="006B01F8">
        <w:t xml:space="preserve"> schande en droefheid! </w:t>
      </w:r>
      <w:r w:rsidR="00955DB6">
        <w:t>– daardoor g</w:t>
      </w:r>
      <w:r w:rsidRPr="006B01F8">
        <w:t xml:space="preserve">escheurd en op vele plaatsen gedrukt werd, zullen </w:t>
      </w:r>
      <w:r w:rsidR="00955DB6">
        <w:t xml:space="preserve">dán </w:t>
      </w:r>
      <w:r w:rsidRPr="006B01F8">
        <w:t xml:space="preserve">de </w:t>
      </w:r>
      <w:r w:rsidR="00955DB6">
        <w:t>G</w:t>
      </w:r>
      <w:r w:rsidRPr="006B01F8">
        <w:t>odsvrucht en gerechtigheid handhaven. Immers z</w:t>
      </w:r>
      <w:r w:rsidR="00955DB6">
        <w:t>al d</w:t>
      </w:r>
      <w:r w:rsidRPr="006B01F8">
        <w:t>oor he</w:t>
      </w:r>
      <w:r w:rsidR="00955DB6">
        <w:t>n</w:t>
      </w:r>
      <w:r w:rsidRPr="006B01F8">
        <w:t xml:space="preserve"> de vrede in de kerk bloeien. En </w:t>
      </w:r>
      <w:r w:rsidR="00955DB6">
        <w:t>hun</w:t>
      </w:r>
      <w:r w:rsidRPr="006B01F8">
        <w:t xml:space="preserve"> goede beslissingen uit eerbied voor he</w:t>
      </w:r>
      <w:r w:rsidR="00955DB6">
        <w:t>n</w:t>
      </w:r>
      <w:r w:rsidRPr="006B01F8">
        <w:t xml:space="preserve"> opgevolgd worden. De Joden </w:t>
      </w:r>
      <w:r w:rsidR="00955DB6">
        <w:t xml:space="preserve">die </w:t>
      </w:r>
      <w:r w:rsidRPr="006B01F8">
        <w:t>naar het voorbeeld van Mirjam door Gods oordeel met melaatsheid geslagen en 7 dagen lang uit het leger van Israel gesloten</w:t>
      </w:r>
      <w:r w:rsidR="00955DB6">
        <w:t xml:space="preserve"> werd</w:t>
      </w:r>
      <w:r w:rsidRPr="006B01F8">
        <w:t xml:space="preserve">, zullen in die tijd met vreugde en gejuich tot de gemeenschap van Gods volk toegelaten worden en grote heerlijkheid in de kerk inbrengen. </w:t>
      </w:r>
    </w:p>
    <w:p w14:paraId="35BC3D83" w14:textId="77777777" w:rsidR="00BD05F6" w:rsidRPr="006B01F8" w:rsidRDefault="00BD05F6" w:rsidP="006B01F8">
      <w:pPr>
        <w:autoSpaceDE w:val="0"/>
        <w:autoSpaceDN w:val="0"/>
        <w:adjustRightInd w:val="0"/>
        <w:jc w:val="both"/>
      </w:pPr>
      <w:r w:rsidRPr="006B01F8">
        <w:t>Dit zal de ijver van de volken ontsteken en met lust Gods woord doen naspeuren</w:t>
      </w:r>
      <w:r w:rsidR="00955DB6">
        <w:t>. E</w:t>
      </w:r>
      <w:r w:rsidRPr="006B01F8">
        <w:t>n vele heilge</w:t>
      </w:r>
      <w:r w:rsidR="00955DB6">
        <w:t>heime</w:t>
      </w:r>
      <w:r w:rsidRPr="006B01F8">
        <w:t xml:space="preserve">n </w:t>
      </w:r>
      <w:r w:rsidR="00955DB6">
        <w:t>die bij</w:t>
      </w:r>
      <w:r w:rsidRPr="006B01F8">
        <w:t xml:space="preserve"> onze voorouders verborgen waren, zullen kla</w:t>
      </w:r>
      <w:r w:rsidR="00955DB6">
        <w:t>ar ontdekt worden. Zo zal er Lich</w:t>
      </w:r>
      <w:r w:rsidRPr="006B01F8">
        <w:t>t en heerlijkheid in Gods kerk zijn,</w:t>
      </w:r>
      <w:r w:rsidR="00955DB6">
        <w:t xml:space="preserve"> daar de volken uit alle wereldgewesten naar toe</w:t>
      </w:r>
      <w:r w:rsidRPr="006B01F8">
        <w:t>vloeien. Dit z</w:t>
      </w:r>
      <w:r w:rsidR="00955DB6">
        <w:t>al</w:t>
      </w:r>
      <w:r w:rsidRPr="006B01F8">
        <w:t xml:space="preserve"> het Rijk van Christus en van de </w:t>
      </w:r>
      <w:r w:rsidR="001C65AE">
        <w:t>Bloedgetuig</w:t>
      </w:r>
      <w:r w:rsidRPr="006B01F8">
        <w:t>en en van de heiligen zijn. En het zal niet minder dan 1000 jaren duren.</w:t>
      </w:r>
      <w:r w:rsidR="000104AB">
        <w:t xml:space="preserve"> </w:t>
      </w:r>
      <w:r w:rsidR="0004593F">
        <w:t>Hoewel</w:t>
      </w:r>
      <w:r w:rsidRPr="0004593F">
        <w:t xml:space="preserve"> sommige menselijke zwakheden die door de verdorvenheid der natuur in de mensen heersen, </w:t>
      </w:r>
      <w:r w:rsidR="000104AB" w:rsidRPr="0004593F">
        <w:t xml:space="preserve">- </w:t>
      </w:r>
      <w:r w:rsidRPr="0004593F">
        <w:t>en zelfs enige verborgen vijandelijkheden van sommigen tegen de kerk</w:t>
      </w:r>
      <w:r w:rsidR="00BE2226" w:rsidRPr="0004593F">
        <w:t>,</w:t>
      </w:r>
      <w:r w:rsidRPr="0004593F">
        <w:t xml:space="preserve"> </w:t>
      </w:r>
      <w:r w:rsidR="000104AB" w:rsidRPr="0004593F">
        <w:t xml:space="preserve">- </w:t>
      </w:r>
      <w:r w:rsidRPr="0004593F">
        <w:t>niet uitsluit. Zoals de profeten zelf voorspellen, die ons deze gelukkige tijd aan</w:t>
      </w:r>
      <w:r w:rsidR="000104AB" w:rsidRPr="0004593F">
        <w:t>kondigen</w:t>
      </w:r>
      <w:r w:rsidRPr="0004593F">
        <w:t>, zoals Jesaja 66 vers 24, Ezechiël 47 werd 15, Zacharias 14 vers 17-19. Maar in de beschrijving van het nieuwe Jeruzalem zullen we van dit alles nader moeten handelen.</w:t>
      </w:r>
    </w:p>
    <w:p w14:paraId="119092E6" w14:textId="77777777" w:rsidR="000104AB" w:rsidRDefault="00BD05F6" w:rsidP="006B01F8">
      <w:pPr>
        <w:autoSpaceDE w:val="0"/>
        <w:autoSpaceDN w:val="0"/>
        <w:adjustRightInd w:val="0"/>
        <w:jc w:val="both"/>
      </w:pPr>
      <w:r w:rsidRPr="006B01F8">
        <w:t xml:space="preserve">Uw vraagt wellicht: hoe zullen deze dingen geschieden? </w:t>
      </w:r>
    </w:p>
    <w:p w14:paraId="72603FE4" w14:textId="77777777" w:rsidR="00BD05F6" w:rsidRPr="006B01F8" w:rsidRDefault="00BD05F6" w:rsidP="006B01F8">
      <w:pPr>
        <w:autoSpaceDE w:val="0"/>
        <w:autoSpaceDN w:val="0"/>
        <w:adjustRightInd w:val="0"/>
        <w:jc w:val="both"/>
      </w:pPr>
      <w:r w:rsidRPr="006B01F8">
        <w:lastRenderedPageBreak/>
        <w:t>Antwoord</w:t>
      </w:r>
      <w:r w:rsidR="0004593F">
        <w:t>:</w:t>
      </w:r>
      <w:r w:rsidRPr="006B01F8">
        <w:t xml:space="preserve"> </w:t>
      </w:r>
      <w:r w:rsidRPr="0004593F">
        <w:rPr>
          <w:i/>
        </w:rPr>
        <w:t>niet door menselijke macht of geweld, maar door Mijn Geest zal het geschieden, zegt de Heere,</w:t>
      </w:r>
      <w:r w:rsidRPr="006B01F8">
        <w:t xml:space="preserve"> Zacharia 4 vers 6. De </w:t>
      </w:r>
      <w:r w:rsidR="000104AB">
        <w:t>g</w:t>
      </w:r>
      <w:r w:rsidRPr="006B01F8">
        <w:t>angen God in Zijn heiligdom zijn wonderlijk en ontzagwekkend</w:t>
      </w:r>
      <w:r w:rsidR="000104AB">
        <w:t xml:space="preserve"> zoals ze zien</w:t>
      </w:r>
      <w:r w:rsidRPr="006B01F8">
        <w:t xml:space="preserve"> die daarop letten, dat</w:t>
      </w:r>
      <w:r w:rsidR="000104AB">
        <w:t xml:space="preserve"> God Zich allengskens een weg </w:t>
      </w:r>
      <w:r w:rsidRPr="006B01F8">
        <w:t>baan</w:t>
      </w:r>
      <w:r w:rsidR="000104AB">
        <w:t>t</w:t>
      </w:r>
      <w:r w:rsidRPr="006B01F8">
        <w:t xml:space="preserve"> en reeds gebaand heeft tot vo</w:t>
      </w:r>
      <w:r w:rsidR="000104AB">
        <w:t>l</w:t>
      </w:r>
      <w:r w:rsidRPr="006B01F8">
        <w:t>voering van dit grote genadewerk ter bekwamer tijd. Ondertussen moet men dat heil van de kerk met stilheid en hoop verwachten.</w:t>
      </w:r>
    </w:p>
    <w:p w14:paraId="718012D3" w14:textId="77777777" w:rsidR="00BD05F6" w:rsidRPr="006B01F8" w:rsidRDefault="00BD05F6" w:rsidP="006B01F8">
      <w:pPr>
        <w:autoSpaceDE w:val="0"/>
        <w:autoSpaceDN w:val="0"/>
        <w:adjustRightInd w:val="0"/>
        <w:jc w:val="both"/>
      </w:pPr>
    </w:p>
    <w:p w14:paraId="595F1260" w14:textId="77777777" w:rsidR="00BD05F6" w:rsidRPr="006B01F8" w:rsidRDefault="000104AB" w:rsidP="006B01F8">
      <w:pPr>
        <w:autoSpaceDE w:val="0"/>
        <w:autoSpaceDN w:val="0"/>
        <w:adjustRightInd w:val="0"/>
        <w:jc w:val="both"/>
      </w:pPr>
      <w:r>
        <w:t xml:space="preserve">Vers 5. </w:t>
      </w:r>
      <w:r w:rsidRPr="000104AB">
        <w:rPr>
          <w:b/>
          <w:i/>
        </w:rPr>
        <w:t>Maar de overige</w:t>
      </w:r>
      <w:r w:rsidR="00BD05F6" w:rsidRPr="000104AB">
        <w:rPr>
          <w:b/>
          <w:i/>
        </w:rPr>
        <w:t xml:space="preserve"> der doden werden niet weder levendig, totdat de 1000 jaren geëindigd waren.</w:t>
      </w:r>
    </w:p>
    <w:p w14:paraId="2F50D21B" w14:textId="77777777" w:rsidR="000104AB" w:rsidRDefault="00BD05F6" w:rsidP="006B01F8">
      <w:pPr>
        <w:autoSpaceDE w:val="0"/>
        <w:autoSpaceDN w:val="0"/>
        <w:adjustRightInd w:val="0"/>
        <w:jc w:val="both"/>
      </w:pPr>
      <w:r w:rsidRPr="006B01F8">
        <w:t>De eenvoudige en klare bedoeling van deze woorden zegt, dat deze Opstanding van de martelaren en voortreffelijke leraren van de kerk, zinnebeeldig en o</w:t>
      </w:r>
      <w:r w:rsidR="000104AB">
        <w:t>n</w:t>
      </w:r>
      <w:r w:rsidRPr="006B01F8">
        <w:t>eigenlijk is. En dat de</w:t>
      </w:r>
      <w:r w:rsidR="000104AB">
        <w:t>zen dán</w:t>
      </w:r>
      <w:r w:rsidRPr="006B01F8">
        <w:t xml:space="preserve"> openlijk zullen gerechtvaardigd en verdedigd worden tegen alle lasteringen die hun goede naam bezwa</w:t>
      </w:r>
      <w:r w:rsidR="000104AB">
        <w:t xml:space="preserve">lkt </w:t>
      </w:r>
      <w:r w:rsidRPr="006B01F8">
        <w:t>h</w:t>
      </w:r>
      <w:r w:rsidR="000104AB">
        <w:t>add</w:t>
      </w:r>
      <w:r w:rsidRPr="006B01F8">
        <w:t>en. En dat men deze Opstanding niet moet vermengen met de algemene Opstanding van alle mensen die ten Jongsten Dage te verwachten staat, n</w:t>
      </w:r>
      <w:r w:rsidR="000104AB">
        <w:t>á verloop van die 1000 jaren; w</w:t>
      </w:r>
      <w:r w:rsidRPr="006B01F8">
        <w:t xml:space="preserve">anneer die martelaren, die zinnebeeldiger wijze waren opgestaan, daadwerkelijk met alle mensen in de 2e Opstanding zullen verrijzen. </w:t>
      </w:r>
    </w:p>
    <w:p w14:paraId="4A99187F" w14:textId="77777777" w:rsidR="00BD05F6" w:rsidRPr="006B01F8" w:rsidRDefault="00BD05F6" w:rsidP="006B01F8">
      <w:pPr>
        <w:autoSpaceDE w:val="0"/>
        <w:autoSpaceDN w:val="0"/>
        <w:adjustRightInd w:val="0"/>
        <w:jc w:val="both"/>
      </w:pPr>
      <w:r w:rsidRPr="006B01F8">
        <w:t>Zo z</w:t>
      </w:r>
      <w:r w:rsidR="000104AB">
        <w:t>al</w:t>
      </w:r>
      <w:r w:rsidRPr="006B01F8">
        <w:t xml:space="preserve"> die zinnebeeldige Opstanding een voorrecht van de </w:t>
      </w:r>
      <w:r w:rsidR="001C65AE">
        <w:t>Bloedgetuig</w:t>
      </w:r>
      <w:r w:rsidRPr="006B01F8">
        <w:t>en zijn en van de voortreffelijke kerkleraars welker goede naam e</w:t>
      </w:r>
      <w:r w:rsidR="000104AB">
        <w:t>n</w:t>
      </w:r>
      <w:r w:rsidRPr="006B01F8">
        <w:t xml:space="preserve"> werken door de vijanden verduisterd was. In deze tijd z</w:t>
      </w:r>
      <w:r w:rsidR="000104AB">
        <w:t>ullen ze in hun vorig</w:t>
      </w:r>
      <w:r w:rsidRPr="006B01F8">
        <w:t xml:space="preserve"> daglicht gesteld en openlijk geprezen worden. De kerk z</w:t>
      </w:r>
      <w:r w:rsidR="000104AB">
        <w:t>al</w:t>
      </w:r>
      <w:r w:rsidRPr="006B01F8">
        <w:t xml:space="preserve"> in deze tijd hun naam zegenen en uit de geschiedenisschrijvers </w:t>
      </w:r>
      <w:r w:rsidR="000104AB">
        <w:t xml:space="preserve">hen </w:t>
      </w:r>
      <w:r w:rsidRPr="006B01F8">
        <w:t>doen herleven en hun gemeenschap in het openbaar betuigen.</w:t>
      </w:r>
    </w:p>
    <w:p w14:paraId="6E4D8CF0" w14:textId="77777777" w:rsidR="0004593F" w:rsidRDefault="00BD05F6" w:rsidP="006B01F8">
      <w:pPr>
        <w:autoSpaceDE w:val="0"/>
        <w:autoSpaceDN w:val="0"/>
        <w:adjustRightInd w:val="0"/>
        <w:jc w:val="both"/>
      </w:pPr>
      <w:r w:rsidRPr="006B01F8">
        <w:t xml:space="preserve">Dit is de eenvoudige betekenis van deze </w:t>
      </w:r>
      <w:r w:rsidR="000104AB">
        <w:t>tekst</w:t>
      </w:r>
      <w:r w:rsidRPr="006B01F8">
        <w:t xml:space="preserve"> waarin de verklaring van de uitleggers zeer veel verschillen. </w:t>
      </w:r>
    </w:p>
    <w:p w14:paraId="3024B3FF" w14:textId="77777777" w:rsidR="0004593F" w:rsidRDefault="0004593F" w:rsidP="006B01F8">
      <w:pPr>
        <w:autoSpaceDE w:val="0"/>
        <w:autoSpaceDN w:val="0"/>
        <w:adjustRightInd w:val="0"/>
        <w:jc w:val="both"/>
      </w:pPr>
    </w:p>
    <w:p w14:paraId="0B1A0B31" w14:textId="77777777" w:rsidR="000104AB" w:rsidRDefault="0004593F" w:rsidP="006B01F8">
      <w:pPr>
        <w:autoSpaceDE w:val="0"/>
        <w:autoSpaceDN w:val="0"/>
        <w:adjustRightInd w:val="0"/>
        <w:jc w:val="both"/>
      </w:pPr>
      <w:r>
        <w:t>Echter</w:t>
      </w:r>
      <w:r w:rsidR="00BD05F6" w:rsidRPr="006B01F8">
        <w:t xml:space="preserve"> sommigen vatten deze woorden op, als van de doden gesproken, die </w:t>
      </w:r>
      <w:r w:rsidR="00BD05F6" w:rsidRPr="0004593F">
        <w:rPr>
          <w:i/>
        </w:rPr>
        <w:t>geestelijk dood</w:t>
      </w:r>
      <w:r w:rsidR="00BD05F6" w:rsidRPr="006B01F8">
        <w:t xml:space="preserve"> genoemd worden en onder de macht der duisternis en dwalingen en </w:t>
      </w:r>
      <w:r>
        <w:t>bleven</w:t>
      </w:r>
      <w:r w:rsidR="00BD05F6" w:rsidRPr="006B01F8">
        <w:t xml:space="preserve"> verkeren en halsstarrig het </w:t>
      </w:r>
      <w:r w:rsidR="00493764" w:rsidRPr="006B01F8">
        <w:t>Beest</w:t>
      </w:r>
      <w:r w:rsidR="00BD05F6" w:rsidRPr="006B01F8">
        <w:t xml:space="preserve"> aankleven. Die volgens he</w:t>
      </w:r>
      <w:r w:rsidR="000104AB">
        <w:t>n</w:t>
      </w:r>
      <w:r w:rsidR="00BD05F6" w:rsidRPr="006B01F8">
        <w:t xml:space="preserve"> niet weer zullen herleven, omdat ze in deze staat van geestelijke dood zullen blijven. Maar hiertegen strijd:</w:t>
      </w:r>
    </w:p>
    <w:p w14:paraId="012C0A35" w14:textId="77777777" w:rsidR="00BD05F6" w:rsidRPr="006B01F8" w:rsidRDefault="00BD05F6" w:rsidP="006B01F8">
      <w:pPr>
        <w:autoSpaceDE w:val="0"/>
        <w:autoSpaceDN w:val="0"/>
        <w:adjustRightInd w:val="0"/>
        <w:jc w:val="both"/>
      </w:pPr>
      <w:r w:rsidRPr="006B01F8">
        <w:t xml:space="preserve"> a dat de doden die hier gezegd worden niet te zullen herleven, verondersteld worden reeds geleefd te hebben. Maar </w:t>
      </w:r>
      <w:r w:rsidR="000104AB">
        <w:t>al</w:t>
      </w:r>
      <w:r w:rsidR="0004593F">
        <w:t>s</w:t>
      </w:r>
      <w:r w:rsidRPr="006B01F8">
        <w:t xml:space="preserve"> dit</w:t>
      </w:r>
      <w:r w:rsidR="000104AB">
        <w:t xml:space="preserve"> een </w:t>
      </w:r>
      <w:r w:rsidR="000104AB" w:rsidRPr="0004593F">
        <w:rPr>
          <w:i/>
        </w:rPr>
        <w:t>geestelijk</w:t>
      </w:r>
      <w:r w:rsidRPr="0004593F">
        <w:rPr>
          <w:i/>
        </w:rPr>
        <w:t xml:space="preserve"> </w:t>
      </w:r>
      <w:r w:rsidRPr="006B01F8">
        <w:t>leven was, zou er uit moeten volgen dat ze uit de staat van geestelijk leven waren gevallen en tot de geestelijke dood weer terug vervallen. Hetgeen niet kan aangenomen worden.</w:t>
      </w:r>
    </w:p>
    <w:p w14:paraId="11903799" w14:textId="77777777" w:rsidR="009A4D73" w:rsidRDefault="009A4D73" w:rsidP="006B01F8">
      <w:pPr>
        <w:autoSpaceDE w:val="0"/>
        <w:autoSpaceDN w:val="0"/>
        <w:adjustRightInd w:val="0"/>
        <w:jc w:val="both"/>
      </w:pPr>
      <w:r>
        <w:t>b. D</w:t>
      </w:r>
      <w:r w:rsidR="00BD05F6" w:rsidRPr="006B01F8">
        <w:t>e Godsspraak leert uitdrukkelijk, dat deze doden die op deze tijd zullen herleven, na die 1000 jaren</w:t>
      </w:r>
      <w:r w:rsidR="0004593F">
        <w:t xml:space="preserve"> [in de oordeelsdag] </w:t>
      </w:r>
      <w:r w:rsidR="00BD05F6" w:rsidRPr="006B01F8">
        <w:t xml:space="preserve">zullen herleven; geen immers geen geestelijk leven kan zijn. </w:t>
      </w:r>
    </w:p>
    <w:p w14:paraId="64B19FBA" w14:textId="77777777" w:rsidR="00BD05F6" w:rsidRPr="006B01F8" w:rsidRDefault="00BD05F6" w:rsidP="006B01F8">
      <w:pPr>
        <w:autoSpaceDE w:val="0"/>
        <w:autoSpaceDN w:val="0"/>
        <w:adjustRightInd w:val="0"/>
        <w:jc w:val="both"/>
      </w:pPr>
      <w:r w:rsidRPr="006B01F8">
        <w:t xml:space="preserve">Dat men hier tegenin brengt dat het woord </w:t>
      </w:r>
      <w:r w:rsidRPr="0004593F">
        <w:rPr>
          <w:i/>
        </w:rPr>
        <w:t>don</w:t>
      </w:r>
      <w:r w:rsidR="0004593F" w:rsidRPr="0004593F">
        <w:rPr>
          <w:i/>
        </w:rPr>
        <w:t>ec</w:t>
      </w:r>
      <w:r w:rsidRPr="0004593F">
        <w:rPr>
          <w:i/>
        </w:rPr>
        <w:t>,</w:t>
      </w:r>
      <w:r w:rsidRPr="006B01F8">
        <w:t xml:space="preserve"> totdat, geen vervolg van tijd uitsluit, noch enige bepaling aanwijst; heeft hier geen plaats. Want de profetie stel</w:t>
      </w:r>
      <w:r w:rsidR="0004593F">
        <w:t>t zichtbaar dat er 2 opstanding</w:t>
      </w:r>
      <w:r w:rsidRPr="006B01F8">
        <w:t xml:space="preserve">en zullen zijn. De </w:t>
      </w:r>
      <w:r w:rsidR="0004593F">
        <w:t>eerste</w:t>
      </w:r>
      <w:r w:rsidRPr="006B01F8">
        <w:t xml:space="preserve"> maar van sommige mensen die wij bewezen hebben </w:t>
      </w:r>
      <w:r w:rsidRPr="0004593F">
        <w:rPr>
          <w:i/>
        </w:rPr>
        <w:t>zinnebeeldig en</w:t>
      </w:r>
      <w:r w:rsidRPr="006B01F8">
        <w:t xml:space="preserve"> oneigenlijk te zijn. De laatste opstanding wanneer alle mensen </w:t>
      </w:r>
      <w:r w:rsidR="0004593F">
        <w:t xml:space="preserve">[in de oordeelsdag] </w:t>
      </w:r>
      <w:r w:rsidRPr="006B01F8">
        <w:t>na verloop van die 1000 jaren die hier in dit gezicht vertoond worden, zullen opstaan en weer herleven.</w:t>
      </w:r>
    </w:p>
    <w:p w14:paraId="0D49A24A" w14:textId="77777777" w:rsidR="009A4D73" w:rsidRDefault="009A4D73" w:rsidP="006B01F8">
      <w:pPr>
        <w:autoSpaceDE w:val="0"/>
        <w:autoSpaceDN w:val="0"/>
        <w:adjustRightInd w:val="0"/>
        <w:jc w:val="both"/>
      </w:pPr>
    </w:p>
    <w:p w14:paraId="5CE3A87A" w14:textId="77777777" w:rsidR="00BD05F6" w:rsidRPr="006B01F8" w:rsidRDefault="00BD05F6" w:rsidP="006B01F8">
      <w:pPr>
        <w:autoSpaceDE w:val="0"/>
        <w:autoSpaceDN w:val="0"/>
        <w:adjustRightInd w:val="0"/>
        <w:jc w:val="both"/>
      </w:pPr>
      <w:r w:rsidRPr="0004593F">
        <w:rPr>
          <w:i/>
        </w:rPr>
        <w:t>Dit is de e</w:t>
      </w:r>
      <w:r w:rsidR="0004593F">
        <w:rPr>
          <w:i/>
        </w:rPr>
        <w:t>erste</w:t>
      </w:r>
      <w:r w:rsidRPr="0004593F">
        <w:rPr>
          <w:i/>
        </w:rPr>
        <w:t xml:space="preserve"> opstanding.</w:t>
      </w:r>
      <w:r w:rsidRPr="006B01F8">
        <w:t xml:space="preserve"> Deze woorden behoren tot de voorgaande zin en strekken tot opheldering van dit gehele gezicht. Ze moeten goed opgevat worden. Er is een zekere </w:t>
      </w:r>
      <w:r w:rsidR="0004593F">
        <w:t>e</w:t>
      </w:r>
      <w:r w:rsidRPr="006B01F8">
        <w:t>e</w:t>
      </w:r>
      <w:r w:rsidR="0004593F">
        <w:t>rste</w:t>
      </w:r>
      <w:r w:rsidRPr="006B01F8">
        <w:t xml:space="preserve"> opstanding van alle gelovigen in bijzonder waardoor zij uit de staat van de geestelijke dood opstaan tot een </w:t>
      </w:r>
      <w:r w:rsidRPr="0004593F">
        <w:rPr>
          <w:i/>
        </w:rPr>
        <w:t>geestelijk leven</w:t>
      </w:r>
      <w:r w:rsidRPr="006B01F8">
        <w:t xml:space="preserve"> in de gemeenschap met de Heiland. En zo wordt die meermalen in de </w:t>
      </w:r>
      <w:r w:rsidR="0004593F">
        <w:t>Heilige Schrift genoemd. Zie</w:t>
      </w:r>
      <w:r w:rsidRPr="006B01F8">
        <w:t xml:space="preserve"> </w:t>
      </w:r>
      <w:r w:rsidR="0004593F" w:rsidRPr="006B01F8">
        <w:t>Eféze</w:t>
      </w:r>
      <w:r w:rsidRPr="006B01F8">
        <w:t xml:space="preserve"> 2 vers </w:t>
      </w:r>
      <w:r w:rsidRPr="006B01F8">
        <w:lastRenderedPageBreak/>
        <w:t xml:space="preserve">6, Kolossenzen 3 vers </w:t>
      </w:r>
      <w:r w:rsidR="0004593F">
        <w:t>1</w:t>
      </w:r>
      <w:r w:rsidRPr="006B01F8">
        <w:t>, enz. Hiermee komt overeen een zekere opstanding van de wereld uit haar dwalingen en zonden. Dat is, van de mensen in de wereld verspreid; inzonderheid van de heidenen die door het Evangeliewoord tot de ware</w:t>
      </w:r>
      <w:r w:rsidR="0004593F">
        <w:t xml:space="preserve"> </w:t>
      </w:r>
      <w:r w:rsidRPr="006B01F8">
        <w:t xml:space="preserve">kennis en liefde Gods overgebracht en tot de staat van geestelijk leven getrokken worden. Waarvan Jezus </w:t>
      </w:r>
      <w:r w:rsidR="002D42B1">
        <w:t>s</w:t>
      </w:r>
      <w:r w:rsidRPr="006B01F8">
        <w:t>preekt bij Johannes hoofdstuk 5 vers 25.</w:t>
      </w:r>
    </w:p>
    <w:p w14:paraId="24C347FC" w14:textId="77777777" w:rsidR="002D42B1" w:rsidRDefault="00BD05F6" w:rsidP="006B01F8">
      <w:pPr>
        <w:autoSpaceDE w:val="0"/>
        <w:autoSpaceDN w:val="0"/>
        <w:adjustRightInd w:val="0"/>
        <w:jc w:val="both"/>
      </w:pPr>
      <w:r w:rsidRPr="006B01F8">
        <w:t xml:space="preserve">Maar van een zodanige geestelijke opstanding handelt de Geest Gods hier niet; zoals enigen onvoorzichtig vaststellen. Deze profetie beschrijft een zekere opstanding van de kerk </w:t>
      </w:r>
      <w:r w:rsidR="002D42B1">
        <w:t>en</w:t>
      </w:r>
      <w:r w:rsidRPr="006B01F8">
        <w:t xml:space="preserve"> martelaren</w:t>
      </w:r>
      <w:r w:rsidR="002D42B1">
        <w:t>,</w:t>
      </w:r>
      <w:r w:rsidRPr="006B01F8">
        <w:t xml:space="preserve"> die het geestelijk leven in Christus al overlang bezaten. </w:t>
      </w:r>
    </w:p>
    <w:p w14:paraId="72AD4518" w14:textId="77777777" w:rsidR="00BD05F6" w:rsidRPr="006B01F8" w:rsidRDefault="002D42B1" w:rsidP="006B01F8">
      <w:pPr>
        <w:autoSpaceDE w:val="0"/>
        <w:autoSpaceDN w:val="0"/>
        <w:adjustRightInd w:val="0"/>
        <w:jc w:val="both"/>
      </w:pPr>
      <w:r>
        <w:t xml:space="preserve">Nu, </w:t>
      </w:r>
      <w:r w:rsidR="00BD05F6" w:rsidRPr="006B01F8">
        <w:t xml:space="preserve">de </w:t>
      </w:r>
      <w:r>
        <w:t>K</w:t>
      </w:r>
      <w:r w:rsidR="00BD05F6" w:rsidRPr="006B01F8">
        <w:t>erk wordt gezegd op te staan, als zij uit de staat van verdrukkende rampen en smaadheid in een staat van vrijheid en blijheid worden gesteld. En voornamelijk, als ze uit het geweld van het Rijksgebied dat zulke verderfelijke dwalingen koestert en inboezemt, in het stuk van de godsdienst, verlost worden</w:t>
      </w:r>
      <w:r>
        <w:t>;</w:t>
      </w:r>
      <w:r w:rsidR="00BD05F6" w:rsidRPr="006B01F8">
        <w:t xml:space="preserve"> en die staat </w:t>
      </w:r>
      <w:r>
        <w:t xml:space="preserve">van duisternis, </w:t>
      </w:r>
      <w:r w:rsidR="00BD05F6" w:rsidRPr="006B01F8">
        <w:t xml:space="preserve">gewetensdwang en dwaling verwisselen in een verheuglijke staat van licht en waarheid. De </w:t>
      </w:r>
      <w:r w:rsidR="001C65AE">
        <w:t>Bloedgetuig</w:t>
      </w:r>
      <w:r w:rsidR="00BD05F6" w:rsidRPr="006B01F8">
        <w:t xml:space="preserve">en en heiligen genieten deze opstanding als de </w:t>
      </w:r>
      <w:r>
        <w:t>K</w:t>
      </w:r>
      <w:r w:rsidR="00BD05F6" w:rsidRPr="006B01F8">
        <w:t>erk in deze staat gesteld wordt</w:t>
      </w:r>
      <w:r>
        <w:t>,</w:t>
      </w:r>
      <w:r w:rsidR="00BD05F6" w:rsidRPr="006B01F8">
        <w:t xml:space="preserve"> haar gemeenschap met dezel</w:t>
      </w:r>
      <w:r>
        <w:t xml:space="preserve">ve </w:t>
      </w:r>
      <w:r w:rsidR="00BD05F6" w:rsidRPr="006B01F8">
        <w:t>beli</w:t>
      </w:r>
      <w:r>
        <w:t>j</w:t>
      </w:r>
      <w:r w:rsidR="00BD05F6" w:rsidRPr="006B01F8">
        <w:t>d</w:t>
      </w:r>
      <w:r>
        <w:t>t</w:t>
      </w:r>
      <w:r w:rsidR="00BD05F6" w:rsidRPr="006B01F8">
        <w:t xml:space="preserve"> en h</w:t>
      </w:r>
      <w:r>
        <w:t>aar</w:t>
      </w:r>
      <w:r w:rsidR="00BD05F6" w:rsidRPr="006B01F8">
        <w:t xml:space="preserve"> naam en leer verdedig</w:t>
      </w:r>
      <w:r>
        <w:t>t</w:t>
      </w:r>
      <w:r w:rsidR="00BD05F6" w:rsidRPr="006B01F8">
        <w:t xml:space="preserve"> tegen de lastertaal van de vijanden</w:t>
      </w:r>
      <w:r>
        <w:t>,</w:t>
      </w:r>
      <w:r w:rsidR="00BD05F6" w:rsidRPr="006B01F8">
        <w:t xml:space="preserve"> en h</w:t>
      </w:r>
      <w:r>
        <w:t xml:space="preserve">aar deugden en verdiensten </w:t>
      </w:r>
      <w:r w:rsidR="00BD05F6" w:rsidRPr="006B01F8">
        <w:t>roem</w:t>
      </w:r>
      <w:r>
        <w:t>t</w:t>
      </w:r>
      <w:r w:rsidR="00BD05F6" w:rsidRPr="006B01F8">
        <w:t>.</w:t>
      </w:r>
    </w:p>
    <w:p w14:paraId="7C408C8C" w14:textId="77777777" w:rsidR="002D42B1" w:rsidRDefault="00BD05F6" w:rsidP="006B01F8">
      <w:pPr>
        <w:autoSpaceDE w:val="0"/>
        <w:autoSpaceDN w:val="0"/>
        <w:adjustRightInd w:val="0"/>
        <w:jc w:val="both"/>
      </w:pPr>
      <w:r w:rsidRPr="006B01F8">
        <w:t>Zodanige opstanding geno</w:t>
      </w:r>
      <w:r w:rsidR="002D42B1">
        <w:t>o</w:t>
      </w:r>
      <w:r w:rsidRPr="006B01F8">
        <w:t>t</w:t>
      </w:r>
      <w:r w:rsidR="002D42B1">
        <w:t xml:space="preserve"> de K</w:t>
      </w:r>
      <w:r w:rsidRPr="006B01F8">
        <w:t>erk ten tijde van Constantijn wanneer ze verlost werd van de wrede vervolgingen van Dio</w:t>
      </w:r>
      <w:r w:rsidR="002D42B1">
        <w:t>cl</w:t>
      </w:r>
      <w:r w:rsidRPr="006B01F8">
        <w:t>e</w:t>
      </w:r>
      <w:r w:rsidR="002D42B1">
        <w:t>tianus</w:t>
      </w:r>
      <w:r w:rsidRPr="006B01F8">
        <w:t xml:space="preserve"> en in vreugde en vrijheid gesteld werd.</w:t>
      </w:r>
      <w:r w:rsidR="002D42B1">
        <w:t xml:space="preserve"> </w:t>
      </w:r>
      <w:r w:rsidRPr="006B01F8">
        <w:t xml:space="preserve">De martelaren die onder het </w:t>
      </w:r>
      <w:r w:rsidR="002D42B1">
        <w:t>R</w:t>
      </w:r>
      <w:r w:rsidRPr="006B01F8">
        <w:t>ooms-heidens gebied onthoofd waren, zijn toen openba</w:t>
      </w:r>
      <w:r w:rsidR="002D42B1">
        <w:t>a</w:t>
      </w:r>
      <w:r w:rsidRPr="006B01F8">
        <w:t xml:space="preserve">r gerechtvaardigd, hun namen en gedachtenis met ere genoemd en hun leer begon als te herleven. </w:t>
      </w:r>
    </w:p>
    <w:p w14:paraId="535CC72D" w14:textId="77777777" w:rsidR="002D42B1" w:rsidRDefault="00BD05F6" w:rsidP="006B01F8">
      <w:pPr>
        <w:autoSpaceDE w:val="0"/>
        <w:autoSpaceDN w:val="0"/>
        <w:adjustRightInd w:val="0"/>
        <w:jc w:val="both"/>
      </w:pPr>
      <w:r w:rsidRPr="006B01F8">
        <w:t xml:space="preserve">Maar die opstanding was niet volkomen omdat het koninkrijk van Christus toen nog met die heerlijkheid niet was geopenbaard </w:t>
      </w:r>
      <w:r w:rsidR="002D42B1">
        <w:t>zoals</w:t>
      </w:r>
      <w:r w:rsidRPr="006B01F8">
        <w:t xml:space="preserve"> het eens te verschijnen moet</w:t>
      </w:r>
      <w:r w:rsidR="002D42B1">
        <w:t xml:space="preserve"> komen, </w:t>
      </w:r>
      <w:r w:rsidRPr="006B01F8">
        <w:t xml:space="preserve"> volgens het profetisch woord. Het heidendom h</w:t>
      </w:r>
      <w:r w:rsidR="002D42B1">
        <w:t>eeft</w:t>
      </w:r>
      <w:r w:rsidRPr="006B01F8">
        <w:t xml:space="preserve"> nog lange tijd daarna zijn kracht geoefend. De ketterijen vervulde</w:t>
      </w:r>
      <w:r w:rsidR="002D42B1">
        <w:t>n</w:t>
      </w:r>
      <w:r w:rsidRPr="006B01F8">
        <w:t xml:space="preserve"> Gods </w:t>
      </w:r>
      <w:r w:rsidR="002D42B1">
        <w:t>K</w:t>
      </w:r>
      <w:r w:rsidRPr="006B01F8">
        <w:t>erk. Veel rampen zijn h</w:t>
      </w:r>
      <w:r w:rsidR="002D42B1">
        <w:t>aar</w:t>
      </w:r>
      <w:r w:rsidRPr="006B01F8">
        <w:t xml:space="preserve"> toegebracht door de barbaarse volken. </w:t>
      </w:r>
    </w:p>
    <w:p w14:paraId="2951EDFA" w14:textId="77777777" w:rsidR="002D42B1" w:rsidRDefault="00BD05F6" w:rsidP="006B01F8">
      <w:pPr>
        <w:autoSpaceDE w:val="0"/>
        <w:autoSpaceDN w:val="0"/>
        <w:adjustRightInd w:val="0"/>
        <w:jc w:val="both"/>
      </w:pPr>
      <w:r w:rsidRPr="006B01F8">
        <w:t>Daarna is het Mohammedaanse wa</w:t>
      </w:r>
      <w:r w:rsidR="002D42B1">
        <w:t>a</w:t>
      </w:r>
      <w:r w:rsidRPr="006B01F8">
        <w:t xml:space="preserve">ngeloof tegen het </w:t>
      </w:r>
      <w:r w:rsidR="002D42B1">
        <w:t>C</w:t>
      </w:r>
      <w:r w:rsidRPr="006B01F8">
        <w:t>hristendom opgestaan. En de grootste en zwaarste tegenstand werd geboren uit het w</w:t>
      </w:r>
      <w:r w:rsidR="002D42B1">
        <w:t>r</w:t>
      </w:r>
      <w:r w:rsidRPr="006B01F8">
        <w:t>ee</w:t>
      </w:r>
      <w:r w:rsidR="002D42B1">
        <w:t xml:space="preserve">d </w:t>
      </w:r>
      <w:r w:rsidRPr="006B01F8">
        <w:t xml:space="preserve">gebied van het </w:t>
      </w:r>
      <w:r w:rsidRPr="002D42B1">
        <w:rPr>
          <w:i/>
        </w:rPr>
        <w:t>geestelijk Babel</w:t>
      </w:r>
      <w:r w:rsidRPr="006B01F8">
        <w:t xml:space="preserve">, dat veel meer </w:t>
      </w:r>
      <w:r w:rsidR="001C65AE">
        <w:t>Bloedgetuig</w:t>
      </w:r>
      <w:r w:rsidRPr="006B01F8">
        <w:t xml:space="preserve">en heeft gedood dan het </w:t>
      </w:r>
      <w:r w:rsidRPr="002D42B1">
        <w:rPr>
          <w:i/>
        </w:rPr>
        <w:t xml:space="preserve">heidens </w:t>
      </w:r>
      <w:r w:rsidRPr="006B01F8">
        <w:t xml:space="preserve">Rome. De </w:t>
      </w:r>
      <w:r w:rsidR="002D42B1">
        <w:t>J</w:t>
      </w:r>
      <w:r w:rsidRPr="006B01F8">
        <w:t>oden bl</w:t>
      </w:r>
      <w:r w:rsidR="002D42B1">
        <w:t>e</w:t>
      </w:r>
      <w:r w:rsidRPr="006B01F8">
        <w:t xml:space="preserve">ven ook tot zover bij hun misverstand en het deksel is nog van hun ogen niet afgenomen. </w:t>
      </w:r>
    </w:p>
    <w:p w14:paraId="4723677C" w14:textId="77777777" w:rsidR="002D42B1" w:rsidRDefault="00BD05F6" w:rsidP="006B01F8">
      <w:pPr>
        <w:autoSpaceDE w:val="0"/>
        <w:autoSpaceDN w:val="0"/>
        <w:adjustRightInd w:val="0"/>
        <w:jc w:val="both"/>
      </w:pPr>
      <w:r w:rsidRPr="006B01F8">
        <w:t>Derhalve beloofde de Godssprak</w:t>
      </w:r>
      <w:r w:rsidR="002D42B1">
        <w:t>e</w:t>
      </w:r>
      <w:r w:rsidRPr="006B01F8">
        <w:t>n der profeten een heerlijke en roemruchtige Opstanding, wanneer de kerk zeer vreselijk en bloedige vervolgingen was ontworsteld en met glans en heerlijkheid des Heeren z</w:t>
      </w:r>
      <w:r w:rsidR="002D42B1">
        <w:t>al</w:t>
      </w:r>
      <w:r w:rsidRPr="006B01F8">
        <w:t xml:space="preserve"> verlicht worden. En het rijk van Christus na de verwoesting der tegenstrijdige rijken en overheden in zijn eigen en rechte gedaante aan de wereld z</w:t>
      </w:r>
      <w:r w:rsidR="002D42B1">
        <w:t>al</w:t>
      </w:r>
      <w:r w:rsidRPr="006B01F8">
        <w:t xml:space="preserve"> vertoond worden. Deze tijden had </w:t>
      </w:r>
      <w:r w:rsidR="002D42B1">
        <w:t>d</w:t>
      </w:r>
      <w:r w:rsidRPr="006B01F8">
        <w:t xml:space="preserve">e Heilige Geest in het oog als Hij zei: </w:t>
      </w:r>
      <w:r w:rsidRPr="002D42B1">
        <w:rPr>
          <w:i/>
        </w:rPr>
        <w:t xml:space="preserve">dit is de </w:t>
      </w:r>
      <w:r w:rsidR="002D42B1" w:rsidRPr="002D42B1">
        <w:rPr>
          <w:i/>
        </w:rPr>
        <w:t>e</w:t>
      </w:r>
      <w:r w:rsidRPr="002D42B1">
        <w:rPr>
          <w:i/>
        </w:rPr>
        <w:t>e</w:t>
      </w:r>
      <w:r w:rsidR="002D42B1" w:rsidRPr="002D42B1">
        <w:rPr>
          <w:i/>
        </w:rPr>
        <w:t>rste</w:t>
      </w:r>
      <w:r w:rsidRPr="002D42B1">
        <w:rPr>
          <w:i/>
        </w:rPr>
        <w:t xml:space="preserve"> opstanding.</w:t>
      </w:r>
      <w:r w:rsidRPr="006B01F8">
        <w:t xml:space="preserve"> </w:t>
      </w:r>
    </w:p>
    <w:p w14:paraId="3445EDD1" w14:textId="77777777" w:rsidR="00BD05F6" w:rsidRPr="006B01F8" w:rsidRDefault="00BD05F6" w:rsidP="006B01F8">
      <w:pPr>
        <w:autoSpaceDE w:val="0"/>
        <w:autoSpaceDN w:val="0"/>
        <w:adjustRightInd w:val="0"/>
        <w:jc w:val="both"/>
      </w:pPr>
      <w:r w:rsidRPr="006B01F8">
        <w:t xml:space="preserve">Alsof </w:t>
      </w:r>
      <w:r w:rsidR="002D42B1">
        <w:t>H</w:t>
      </w:r>
      <w:r w:rsidRPr="006B01F8">
        <w:t xml:space="preserve">ij zei: deze opstanding van de kerk, die bestaan zal in de verlossing, niet alleen van de vervolgingen maar ook van de bijgelovigheid en afgoderij, gepaard met de rechtvaardigmaking van alle martelaren zelfs van degenen die van de valse kerk veroordeeld werden; alsook met de bekering der </w:t>
      </w:r>
      <w:r w:rsidR="002D42B1">
        <w:t>J</w:t>
      </w:r>
      <w:r w:rsidRPr="006B01F8">
        <w:t xml:space="preserve">oden tot het </w:t>
      </w:r>
      <w:r w:rsidR="002D42B1">
        <w:t>C</w:t>
      </w:r>
      <w:r w:rsidRPr="006B01F8">
        <w:t xml:space="preserve">hristelijk geloof; deze opstanding zeg ik, is en verdient werkelijk genoemd </w:t>
      </w:r>
      <w:r w:rsidR="002D42B1">
        <w:t xml:space="preserve">te </w:t>
      </w:r>
      <w:r w:rsidRPr="006B01F8">
        <w:t xml:space="preserve">worden: </w:t>
      </w:r>
      <w:r w:rsidRPr="002D42B1">
        <w:rPr>
          <w:i/>
        </w:rPr>
        <w:t>de e</w:t>
      </w:r>
      <w:r w:rsidR="002D42B1" w:rsidRPr="002D42B1">
        <w:rPr>
          <w:i/>
        </w:rPr>
        <w:t>erste</w:t>
      </w:r>
      <w:r w:rsidRPr="002D42B1">
        <w:rPr>
          <w:i/>
        </w:rPr>
        <w:t xml:space="preserve"> opstanding.</w:t>
      </w:r>
      <w:r w:rsidRPr="006B01F8">
        <w:t xml:space="preserve"> Van </w:t>
      </w:r>
      <w:r w:rsidR="009F1466">
        <w:t>d</w:t>
      </w:r>
      <w:r w:rsidR="002D42B1">
        <w:t xml:space="preserve">eze hebben </w:t>
      </w:r>
      <w:r w:rsidRPr="006B01F8">
        <w:t xml:space="preserve">de profeten onder de geheimzinnige naam van </w:t>
      </w:r>
      <w:r w:rsidRPr="002D42B1">
        <w:rPr>
          <w:i/>
        </w:rPr>
        <w:t xml:space="preserve">opstanding </w:t>
      </w:r>
      <w:r w:rsidRPr="006B01F8">
        <w:t xml:space="preserve">geprofeteerd en onder </w:t>
      </w:r>
      <w:r w:rsidR="007E201E">
        <w:t>e</w:t>
      </w:r>
      <w:r w:rsidRPr="006B01F8">
        <w:t>e</w:t>
      </w:r>
      <w:r w:rsidR="007E201E">
        <w:t>n</w:t>
      </w:r>
      <w:r w:rsidRPr="006B01F8">
        <w:t xml:space="preserve"> verbloemde spreekwijs gesproken. Als de Heilige Geest zo spreekt, zinspeelt Hij ten dele op de reeds bijgebrachte Godsspraken van de profeten en ten dele op de profetie van Ezech</w:t>
      </w:r>
      <w:r w:rsidR="007E201E">
        <w:t>iël die van de wederkering der J</w:t>
      </w:r>
      <w:r w:rsidRPr="006B01F8">
        <w:t xml:space="preserve">oden uit dat </w:t>
      </w:r>
      <w:r w:rsidR="007E201E">
        <w:t>de</w:t>
      </w:r>
      <w:r w:rsidRPr="006B01F8">
        <w:t xml:space="preserve"> </w:t>
      </w:r>
      <w:r w:rsidR="007E201E">
        <w:t>Babylon</w:t>
      </w:r>
      <w:r w:rsidRPr="006B01F8">
        <w:t>ische gevangenschap onder het zinnebeeld van de opstanding geprofeteerd had, hoofdstuk 37. Waarvan een zichtbare bewijs is dat, zo</w:t>
      </w:r>
      <w:r w:rsidR="007E201E">
        <w:t>dra</w:t>
      </w:r>
      <w:r w:rsidRPr="006B01F8">
        <w:t xml:space="preserve"> Ezechiël gesproken  h</w:t>
      </w:r>
      <w:r w:rsidR="007E201E">
        <w:t>ad</w:t>
      </w:r>
      <w:r w:rsidRPr="006B01F8">
        <w:t xml:space="preserve"> van die opstanding, </w:t>
      </w:r>
      <w:r w:rsidR="007E201E">
        <w:t xml:space="preserve">daarna </w:t>
      </w:r>
      <w:r w:rsidRPr="006B01F8">
        <w:t xml:space="preserve">van de strijd van Gog en Magog spreekt; dat de </w:t>
      </w:r>
      <w:r w:rsidRPr="006B01F8">
        <w:lastRenderedPageBreak/>
        <w:t>Heilige Geest evenzo handel</w:t>
      </w:r>
      <w:r w:rsidR="007E201E">
        <w:t>t</w:t>
      </w:r>
      <w:r w:rsidRPr="006B01F8">
        <w:t xml:space="preserve"> in deze plaats. Dit is de geleerde opmerkingen van La</w:t>
      </w:r>
      <w:r w:rsidR="007E201E">
        <w:t>u</w:t>
      </w:r>
      <w:r w:rsidRPr="006B01F8">
        <w:t>ne</w:t>
      </w:r>
      <w:r w:rsidR="007E201E">
        <w:t>u</w:t>
      </w:r>
      <w:r w:rsidRPr="006B01F8">
        <w:t>s die hier veel</w:t>
      </w:r>
      <w:r w:rsidR="007E201E">
        <w:t xml:space="preserve"> </w:t>
      </w:r>
      <w:r w:rsidRPr="006B01F8">
        <w:t>licht toebrengt.</w:t>
      </w:r>
    </w:p>
    <w:p w14:paraId="79C148BC" w14:textId="77777777" w:rsidR="00BD05F6" w:rsidRPr="006B01F8" w:rsidRDefault="007E201E" w:rsidP="006B01F8">
      <w:pPr>
        <w:autoSpaceDE w:val="0"/>
        <w:autoSpaceDN w:val="0"/>
        <w:adjustRightInd w:val="0"/>
        <w:jc w:val="both"/>
      </w:pPr>
      <w:r>
        <w:t>Maar de verlossing der J</w:t>
      </w:r>
      <w:r w:rsidR="00BD05F6" w:rsidRPr="006B01F8">
        <w:t>oden uit de Babylonische gevangenschap was geen zinnebeeld van die wel</w:t>
      </w:r>
      <w:r>
        <w:t>daad die ten tijde van de grote</w:t>
      </w:r>
      <w:r w:rsidR="00BD05F6" w:rsidRPr="006B01F8">
        <w:t xml:space="preserve"> Constantijn aan de </w:t>
      </w:r>
      <w:r>
        <w:t>K</w:t>
      </w:r>
      <w:r w:rsidR="00BD05F6" w:rsidRPr="006B01F8">
        <w:t xml:space="preserve">erk bewezen werd. Maar dit zou de </w:t>
      </w:r>
      <w:r>
        <w:t>K</w:t>
      </w:r>
      <w:r w:rsidR="00BD05F6" w:rsidRPr="006B01F8">
        <w:t>erk toegebracht worden na een langdurige verdrukking in het geestelijk Babel</w:t>
      </w:r>
      <w:r>
        <w:t>,</w:t>
      </w:r>
      <w:r w:rsidR="00BD05F6" w:rsidRPr="006B01F8">
        <w:t xml:space="preserve"> wanneer ze in volle vrijheid z</w:t>
      </w:r>
      <w:r>
        <w:t>al</w:t>
      </w:r>
      <w:r w:rsidR="00BD05F6" w:rsidRPr="006B01F8">
        <w:t xml:space="preserve"> gesteld worden. Vandaar leert ons de Heilige Geest dat er in de profetie van Ezechiël een geestelijke zin ligt opgesloten, die geestelijk moet overgebracht worden tot die grote verlossing die God aan de kerk van het Nieuwe Testament eindelijk eens z</w:t>
      </w:r>
      <w:r>
        <w:t>al</w:t>
      </w:r>
      <w:r w:rsidR="00BD05F6" w:rsidRPr="006B01F8">
        <w:t xml:space="preserve"> toebrengen; na een langdurige verdrukking en strijd met het rijk der goddeloosheid en bijgelovigheid. Wanneer de Heere Zijn beloften z</w:t>
      </w:r>
      <w:r>
        <w:t>al</w:t>
      </w:r>
      <w:r w:rsidR="00BD05F6" w:rsidRPr="006B01F8">
        <w:t xml:space="preserve"> vervu</w:t>
      </w:r>
      <w:r>
        <w:t>l</w:t>
      </w:r>
      <w:r w:rsidR="00BD05F6" w:rsidRPr="006B01F8">
        <w:t>len en tonen getrouw te zijn.</w:t>
      </w:r>
    </w:p>
    <w:p w14:paraId="07103E06" w14:textId="77777777" w:rsidR="00BD05F6" w:rsidRPr="006B01F8" w:rsidRDefault="00BD05F6" w:rsidP="006B01F8">
      <w:pPr>
        <w:autoSpaceDE w:val="0"/>
        <w:autoSpaceDN w:val="0"/>
        <w:adjustRightInd w:val="0"/>
        <w:jc w:val="both"/>
      </w:pPr>
    </w:p>
    <w:p w14:paraId="15282B0C" w14:textId="77777777" w:rsidR="00BD05F6" w:rsidRPr="007E201E" w:rsidRDefault="00BD05F6" w:rsidP="006B01F8">
      <w:pPr>
        <w:autoSpaceDE w:val="0"/>
        <w:autoSpaceDN w:val="0"/>
        <w:adjustRightInd w:val="0"/>
        <w:jc w:val="both"/>
        <w:rPr>
          <w:b/>
        </w:rPr>
      </w:pPr>
      <w:r w:rsidRPr="007E201E">
        <w:rPr>
          <w:b/>
        </w:rPr>
        <w:t>C. Toejuichingen aan deze voorzegging gehecht.</w:t>
      </w:r>
    </w:p>
    <w:p w14:paraId="41082E0C" w14:textId="77777777" w:rsidR="00BD05F6" w:rsidRPr="006B01F8" w:rsidRDefault="00BD05F6" w:rsidP="006B01F8">
      <w:pPr>
        <w:autoSpaceDE w:val="0"/>
        <w:autoSpaceDN w:val="0"/>
        <w:adjustRightInd w:val="0"/>
        <w:jc w:val="both"/>
      </w:pPr>
      <w:r w:rsidRPr="006B01F8">
        <w:t xml:space="preserve">Vers 6. </w:t>
      </w:r>
      <w:r w:rsidRPr="009F1466">
        <w:rPr>
          <w:i/>
        </w:rPr>
        <w:t>Gelukkig en heilig die deel heeft aan de e</w:t>
      </w:r>
      <w:r w:rsidR="009F1466" w:rsidRPr="009F1466">
        <w:rPr>
          <w:i/>
        </w:rPr>
        <w:t>erste</w:t>
      </w:r>
      <w:r w:rsidRPr="009F1466">
        <w:rPr>
          <w:i/>
        </w:rPr>
        <w:t xml:space="preserve"> opstanding; de </w:t>
      </w:r>
      <w:r w:rsidR="009F1466" w:rsidRPr="009F1466">
        <w:rPr>
          <w:i/>
        </w:rPr>
        <w:t>tweed</w:t>
      </w:r>
      <w:r w:rsidRPr="009F1466">
        <w:rPr>
          <w:i/>
        </w:rPr>
        <w:t xml:space="preserve">e dood heeft over dezen geen macht. Maar </w:t>
      </w:r>
      <w:r w:rsidR="009F1466" w:rsidRPr="009F1466">
        <w:rPr>
          <w:i/>
        </w:rPr>
        <w:t>z</w:t>
      </w:r>
      <w:r w:rsidRPr="009F1466">
        <w:rPr>
          <w:i/>
        </w:rPr>
        <w:t xml:space="preserve">ij zullen priesters Gods en van Christus wezen en zij zullen met </w:t>
      </w:r>
      <w:r w:rsidR="009F1466" w:rsidRPr="009F1466">
        <w:rPr>
          <w:i/>
        </w:rPr>
        <w:t>H</w:t>
      </w:r>
      <w:r w:rsidRPr="009F1466">
        <w:rPr>
          <w:i/>
        </w:rPr>
        <w:t>em heersen 1000 jaren.</w:t>
      </w:r>
    </w:p>
    <w:p w14:paraId="71DB4F28" w14:textId="77777777" w:rsidR="00BD05F6" w:rsidRPr="006B01F8" w:rsidRDefault="00BD05F6" w:rsidP="006B01F8">
      <w:pPr>
        <w:autoSpaceDE w:val="0"/>
        <w:autoSpaceDN w:val="0"/>
        <w:adjustRightInd w:val="0"/>
        <w:jc w:val="both"/>
      </w:pPr>
      <w:r w:rsidRPr="006B01F8">
        <w:t xml:space="preserve">De Heilige Geest voegt bij dit gezicht een toejuichende slotzang dat tot opheldering strekt </w:t>
      </w:r>
      <w:r w:rsidR="009F1466">
        <w:t>é</w:t>
      </w:r>
      <w:r w:rsidRPr="006B01F8">
        <w:t xml:space="preserve">n een zaligspreking van degenen die deel hebben aan deze </w:t>
      </w:r>
      <w:r w:rsidR="009F1466">
        <w:t>eerst</w:t>
      </w:r>
      <w:r w:rsidRPr="006B01F8">
        <w:t>e opstanding. Dat kan geen ander gebruik nog betekenis hebben dan:</w:t>
      </w:r>
    </w:p>
    <w:p w14:paraId="0578B8B5" w14:textId="77777777" w:rsidR="00BD05F6" w:rsidRPr="006B01F8" w:rsidRDefault="00BD05F6" w:rsidP="006B01F8">
      <w:pPr>
        <w:autoSpaceDE w:val="0"/>
        <w:autoSpaceDN w:val="0"/>
        <w:adjustRightInd w:val="0"/>
        <w:jc w:val="both"/>
      </w:pPr>
      <w:r w:rsidRPr="006B01F8">
        <w:t>A. D</w:t>
      </w:r>
      <w:r w:rsidR="00DC71DD">
        <w:t>e kerk Gods tot troost en oplev</w:t>
      </w:r>
      <w:r w:rsidRPr="006B01F8">
        <w:t>ing te strekken die deze weldaad genieten z</w:t>
      </w:r>
      <w:r w:rsidR="00DC71DD">
        <w:t>al</w:t>
      </w:r>
      <w:r w:rsidRPr="006B01F8">
        <w:t xml:space="preserve"> van de opstanding. Omdat allen in hun gemeenschap gelukkig zullen zijn. Want die kerk zou blijken de ware kerk te zijn en het koninkrijk van Christus</w:t>
      </w:r>
      <w:r w:rsidR="00DC71DD">
        <w:t>,</w:t>
      </w:r>
      <w:r w:rsidRPr="006B01F8">
        <w:t xml:space="preserve"> in tegenstelling van de valse kerk en het vleselijk </w:t>
      </w:r>
      <w:r w:rsidR="00DC71DD">
        <w:t>k</w:t>
      </w:r>
      <w:r w:rsidRPr="006B01F8">
        <w:t>oninkrijk</w:t>
      </w:r>
    </w:p>
    <w:p w14:paraId="03529EF2" w14:textId="77777777" w:rsidR="00BD05F6" w:rsidRPr="006B01F8" w:rsidRDefault="00BD05F6" w:rsidP="006B01F8">
      <w:pPr>
        <w:autoSpaceDE w:val="0"/>
        <w:autoSpaceDN w:val="0"/>
        <w:adjustRightInd w:val="0"/>
        <w:jc w:val="both"/>
      </w:pPr>
      <w:r w:rsidRPr="006B01F8">
        <w:t>B. De gelovigen moe</w:t>
      </w:r>
      <w:r w:rsidR="00DC71DD">
        <w:t>d</w:t>
      </w:r>
      <w:r w:rsidRPr="006B01F8">
        <w:t xml:space="preserve"> te geven om zich in tijden van verdrukking niet te laten afschrikken van de belijdenis der waarheid. Al moesten zij die met hun bloed bezegelen. Doordat hen de Heere beloofd een </w:t>
      </w:r>
      <w:r w:rsidR="00DC71DD">
        <w:t>O</w:t>
      </w:r>
      <w:r w:rsidRPr="006B01F8">
        <w:t>pstanding tot loon van hun trouw en standvastigheid. Zodat ze met roem en lof in de kerk en wereld z</w:t>
      </w:r>
      <w:r w:rsidR="00DC71DD">
        <w:t>ull</w:t>
      </w:r>
      <w:r w:rsidRPr="006B01F8">
        <w:t xml:space="preserve">en gerechtvaardigd worden en hun Geloofsleer om welker wil zij de dood hadden geleden, zou herkend worden voor dezelfde als die van de </w:t>
      </w:r>
      <w:r w:rsidR="00DC71DD">
        <w:t>H</w:t>
      </w:r>
      <w:r w:rsidRPr="006B01F8">
        <w:t>erstelde kerk of de Hervormde kerk</w:t>
      </w:r>
      <w:r w:rsidR="00DC71DD">
        <w:t xml:space="preserve"> [ná de ondergang van de Antichrist]</w:t>
      </w:r>
      <w:r w:rsidRPr="006B01F8">
        <w:t>. Hun belijdenis</w:t>
      </w:r>
      <w:r w:rsidR="00DC71DD">
        <w:t>,</w:t>
      </w:r>
      <w:r w:rsidRPr="006B01F8">
        <w:t xml:space="preserve"> door de valse kerk verketterd zal van d</w:t>
      </w:r>
      <w:r w:rsidR="00DC71DD">
        <w:t>ie lasteringen</w:t>
      </w:r>
      <w:r w:rsidRPr="006B01F8">
        <w:t xml:space="preserve"> bevrijd en </w:t>
      </w:r>
      <w:r w:rsidR="00DC71DD">
        <w:t xml:space="preserve">zal </w:t>
      </w:r>
      <w:r w:rsidRPr="006B01F8">
        <w:t xml:space="preserve">gezegend worden. En zo zullen zij met de apostelen gehouden worden als de naaste </w:t>
      </w:r>
      <w:r w:rsidR="00DC71DD">
        <w:t>T</w:t>
      </w:r>
      <w:r w:rsidRPr="006B01F8">
        <w:t>ro</w:t>
      </w:r>
      <w:r w:rsidR="00DC71DD">
        <w:t>on</w:t>
      </w:r>
      <w:r w:rsidRPr="006B01F8">
        <w:t xml:space="preserve">genoten van Jezus Christus in dit </w:t>
      </w:r>
      <w:r w:rsidR="00DC71DD">
        <w:t>K</w:t>
      </w:r>
      <w:r w:rsidRPr="006B01F8">
        <w:t xml:space="preserve">oninkrijk. </w:t>
      </w:r>
      <w:r w:rsidR="00DC71DD">
        <w:t xml:space="preserve">Zó </w:t>
      </w:r>
      <w:r w:rsidRPr="006B01F8">
        <w:t>hebben de gelovigen van de Oude tijd deze woorden verstaan.</w:t>
      </w:r>
    </w:p>
    <w:p w14:paraId="13A85D51" w14:textId="77777777" w:rsidR="00BD05F6" w:rsidRPr="006B01F8" w:rsidRDefault="00BD05F6" w:rsidP="006B01F8">
      <w:pPr>
        <w:autoSpaceDE w:val="0"/>
        <w:autoSpaceDN w:val="0"/>
        <w:adjustRightInd w:val="0"/>
        <w:jc w:val="both"/>
      </w:pPr>
      <w:r w:rsidRPr="006B01F8">
        <w:t>Hier</w:t>
      </w:r>
      <w:r w:rsidR="00DC71DD">
        <w:t>bij</w:t>
      </w:r>
      <w:r w:rsidRPr="006B01F8">
        <w:t xml:space="preserve"> kwam onder andere reden</w:t>
      </w:r>
      <w:r w:rsidR="00DC71DD">
        <w:t>,</w:t>
      </w:r>
      <w:r w:rsidRPr="006B01F8">
        <w:t xml:space="preserve"> die drift vandaan om het martelaarschap te li</w:t>
      </w:r>
      <w:r w:rsidR="00DC71DD">
        <w:t>j</w:t>
      </w:r>
      <w:r w:rsidRPr="006B01F8">
        <w:t>den. En velen bedroefden zich dat h</w:t>
      </w:r>
      <w:r w:rsidR="00DC71DD">
        <w:t>e</w:t>
      </w:r>
      <w:r w:rsidRPr="006B01F8">
        <w:t xml:space="preserve">n de gelegenheid niet gegeven werd om de godsdienstwil hun bloed te mogen storten. Van dezen kon met waarheid gezegd worden, hetgeen </w:t>
      </w:r>
      <w:r w:rsidR="00DC71DD">
        <w:t>Diocletianus</w:t>
      </w:r>
      <w:r w:rsidRPr="006B01F8">
        <w:t xml:space="preserve"> zegt: dat de christenen gaarne willen sterven en hun leven niet dierbaar achten. Zien Lac</w:t>
      </w:r>
      <w:r w:rsidR="00DC71DD">
        <w:t>tanius</w:t>
      </w:r>
      <w:r w:rsidRPr="006B01F8">
        <w:t xml:space="preserve">, </w:t>
      </w:r>
      <w:r w:rsidR="00DC71DD">
        <w:t>D</w:t>
      </w:r>
      <w:r w:rsidRPr="006B01F8">
        <w:t xml:space="preserve">e </w:t>
      </w:r>
      <w:r w:rsidR="00DC71DD">
        <w:t xml:space="preserve">Mort. Perfec. </w:t>
      </w:r>
      <w:r w:rsidRPr="006B01F8">
        <w:t>Kap 2.</w:t>
      </w:r>
    </w:p>
    <w:p w14:paraId="3D10B722" w14:textId="77777777" w:rsidR="00BD05F6" w:rsidRPr="006B01F8" w:rsidRDefault="00BD05F6" w:rsidP="006B01F8">
      <w:pPr>
        <w:autoSpaceDE w:val="0"/>
        <w:autoSpaceDN w:val="0"/>
        <w:adjustRightInd w:val="0"/>
        <w:jc w:val="both"/>
      </w:pPr>
      <w:r w:rsidRPr="006B01F8">
        <w:t>Want het loon en het voorrecht van het martelaarschap speelde he</w:t>
      </w:r>
      <w:r w:rsidR="00DC71DD">
        <w:t>n</w:t>
      </w:r>
      <w:r w:rsidRPr="006B01F8">
        <w:t xml:space="preserve"> voor ogen en in het hart. En tegelijk ook de</w:t>
      </w:r>
      <w:r w:rsidR="00DC71DD">
        <w:t>ze</w:t>
      </w:r>
      <w:r w:rsidRPr="006B01F8">
        <w:t xml:space="preserve"> </w:t>
      </w:r>
      <w:r w:rsidR="00DC71DD">
        <w:t>O</w:t>
      </w:r>
      <w:r w:rsidRPr="006B01F8">
        <w:t xml:space="preserve">pstanding </w:t>
      </w:r>
      <w:r w:rsidR="00DC71DD">
        <w:t>zoals ze die</w:t>
      </w:r>
      <w:r w:rsidRPr="006B01F8">
        <w:t xml:space="preserve"> </w:t>
      </w:r>
      <w:r w:rsidR="00DC71DD">
        <w:t>ware en eigenlijk gezegde O</w:t>
      </w:r>
      <w:r w:rsidRPr="006B01F8">
        <w:t>pstanding</w:t>
      </w:r>
      <w:r w:rsidR="00DC71DD">
        <w:t xml:space="preserve"> </w:t>
      </w:r>
      <w:r w:rsidRPr="006B01F8">
        <w:t>der</w:t>
      </w:r>
      <w:r w:rsidR="00DC71DD">
        <w:t xml:space="preserve"> Bloed</w:t>
      </w:r>
      <w:r w:rsidRPr="006B01F8">
        <w:t>getuigen verstonden, v</w:t>
      </w:r>
      <w:r w:rsidR="00DC71DD">
        <w:t>óó</w:t>
      </w:r>
      <w:r w:rsidRPr="006B01F8">
        <w:t>r de algemene opstanding</w:t>
      </w:r>
      <w:r w:rsidR="00DC71DD">
        <w:t>,</w:t>
      </w:r>
      <w:r w:rsidRPr="006B01F8">
        <w:t xml:space="preserve"> die hen te wachten stond. Gelijk</w:t>
      </w:r>
      <w:r w:rsidR="00DC71DD">
        <w:t xml:space="preserve"> Dod</w:t>
      </w:r>
      <w:r w:rsidRPr="006B01F8">
        <w:t>wel</w:t>
      </w:r>
      <w:r w:rsidR="00DC71DD">
        <w:t>l</w:t>
      </w:r>
      <w:r w:rsidRPr="006B01F8">
        <w:t xml:space="preserve"> uitvoerig heeft bewezen. Zie D</w:t>
      </w:r>
      <w:r w:rsidR="00DC645A">
        <w:t>i</w:t>
      </w:r>
      <w:r w:rsidRPr="006B01F8">
        <w:t xml:space="preserve">ssert. </w:t>
      </w:r>
      <w:r w:rsidR="00DC645A">
        <w:t>Cyp</w:t>
      </w:r>
      <w:r w:rsidRPr="006B01F8">
        <w:t>r. 12</w:t>
      </w:r>
      <w:r w:rsidR="00DC645A">
        <w:t xml:space="preserve"> par. </w:t>
      </w:r>
      <w:r w:rsidRPr="006B01F8">
        <w:t>20,</w:t>
      </w:r>
      <w:r w:rsidR="00DC645A">
        <w:t xml:space="preserve"> </w:t>
      </w:r>
      <w:r w:rsidRPr="006B01F8">
        <w:t xml:space="preserve">21, de </w:t>
      </w:r>
      <w:r w:rsidR="00DC645A">
        <w:t>Mort. Fotitud</w:t>
      </w:r>
      <w:r w:rsidRPr="006B01F8">
        <w:t xml:space="preserve">. </w:t>
      </w:r>
      <w:r w:rsidR="00DC645A">
        <w:t>"D</w:t>
      </w:r>
      <w:r w:rsidRPr="006B01F8">
        <w:t xml:space="preserve">e </w:t>
      </w:r>
      <w:r w:rsidR="00DC645A">
        <w:t>eerst</w:t>
      </w:r>
      <w:r w:rsidRPr="006B01F8">
        <w:t xml:space="preserve">e christenen geloofden </w:t>
      </w:r>
      <w:r w:rsidRPr="00DC645A">
        <w:rPr>
          <w:i/>
        </w:rPr>
        <w:t xml:space="preserve">dat de </w:t>
      </w:r>
      <w:r w:rsidR="00DC645A" w:rsidRPr="00DC645A">
        <w:rPr>
          <w:i/>
        </w:rPr>
        <w:t>eerste O</w:t>
      </w:r>
      <w:r w:rsidRPr="00DC645A">
        <w:rPr>
          <w:i/>
        </w:rPr>
        <w:t>pstanding in het duizendjarig rijk geschieden zou</w:t>
      </w:r>
      <w:r w:rsidRPr="006B01F8">
        <w:t xml:space="preserve"> en gelijk zij die oordelen eigen te zijn aan de rechtvaardigen, zo schreven ze ook het grootste gedeelte daarvan toe aan de martelaren.</w:t>
      </w:r>
      <w:r w:rsidR="00DC645A">
        <w:t>"</w:t>
      </w:r>
    </w:p>
    <w:p w14:paraId="454E6180" w14:textId="77777777" w:rsidR="00DC645A" w:rsidRDefault="00BD05F6" w:rsidP="006B01F8">
      <w:pPr>
        <w:autoSpaceDE w:val="0"/>
        <w:autoSpaceDN w:val="0"/>
        <w:adjustRightInd w:val="0"/>
        <w:jc w:val="both"/>
      </w:pPr>
      <w:r w:rsidRPr="006B01F8">
        <w:t>Hoewel wij die opstanding geestelijk opvatten</w:t>
      </w:r>
      <w:r w:rsidR="00DC645A">
        <w:t>,</w:t>
      </w:r>
      <w:r w:rsidRPr="006B01F8">
        <w:t xml:space="preserve"> nochtans is het een en hetzelfde. De voorrechten van de martelaren blijven in hun waarde en dat voor allen die deel hebben in deze </w:t>
      </w:r>
      <w:r w:rsidR="00DC645A">
        <w:t>O</w:t>
      </w:r>
      <w:r w:rsidRPr="006B01F8">
        <w:t xml:space="preserve">pstanding. </w:t>
      </w:r>
      <w:r w:rsidR="00DC645A">
        <w:t>H</w:t>
      </w:r>
      <w:r w:rsidRPr="006B01F8">
        <w:t xml:space="preserve">et rijk van Christus dat in deze tijd zal geopenbaard worden, zal een zuiver zinnebeeld zijn van het eeuwig hemels koninkrijk. En zij die in de ware </w:t>
      </w:r>
      <w:r w:rsidRPr="006B01F8">
        <w:lastRenderedPageBreak/>
        <w:t>gemeenscha</w:t>
      </w:r>
      <w:r w:rsidR="00DC645A">
        <w:t>p van dit koninkrijk leven, die</w:t>
      </w:r>
      <w:r w:rsidRPr="006B01F8">
        <w:t xml:space="preserve"> zullen de verwachte heerlijkheid en godzaligheid niet ontgaan. Die in dit koninkrijk gerechtvaardigd zijn, zullen ten Jongsten Dage niet veroordeeld worden. </w:t>
      </w:r>
    </w:p>
    <w:p w14:paraId="6AFF56A5" w14:textId="77777777" w:rsidR="00DC645A" w:rsidRDefault="00BD05F6" w:rsidP="006B01F8">
      <w:pPr>
        <w:autoSpaceDE w:val="0"/>
        <w:autoSpaceDN w:val="0"/>
        <w:adjustRightInd w:val="0"/>
        <w:jc w:val="both"/>
      </w:pPr>
      <w:r w:rsidRPr="006B01F8">
        <w:t>Die in deze tijd van smaad en laster ontheven word</w:t>
      </w:r>
      <w:r w:rsidR="00DC645A">
        <w:t xml:space="preserve">en, zullen </w:t>
      </w:r>
      <w:r w:rsidRPr="006B01F8">
        <w:t>hun hoofden opheffen in de zalige gemeenschap met Christus</w:t>
      </w:r>
      <w:r w:rsidR="00DC645A">
        <w:t>,</w:t>
      </w:r>
      <w:r w:rsidRPr="006B01F8">
        <w:t xml:space="preserve"> waar</w:t>
      </w:r>
      <w:r w:rsidR="00DC645A">
        <w:t xml:space="preserve">in ze het grootste belang </w:t>
      </w:r>
      <w:r w:rsidRPr="006B01F8">
        <w:t xml:space="preserve">hebben, dat dit koninkrijk eens geopenbaard zal worden en de kerk in een gelukkiger staat gesteld wordt. En dus niet alleen op aarde maar als in de hemel zelf opstaan en hun opstanding daar genieten. </w:t>
      </w:r>
    </w:p>
    <w:p w14:paraId="60ABEE67" w14:textId="77777777" w:rsidR="00DC645A" w:rsidRPr="00DC645A" w:rsidRDefault="00BD05F6" w:rsidP="006B01F8">
      <w:pPr>
        <w:autoSpaceDE w:val="0"/>
        <w:autoSpaceDN w:val="0"/>
        <w:adjustRightInd w:val="0"/>
        <w:jc w:val="both"/>
        <w:rPr>
          <w:i/>
        </w:rPr>
      </w:pPr>
      <w:r w:rsidRPr="00DC645A">
        <w:rPr>
          <w:i/>
        </w:rPr>
        <w:t>D</w:t>
      </w:r>
      <w:r w:rsidR="00DC645A" w:rsidRPr="00DC645A">
        <w:rPr>
          <w:i/>
        </w:rPr>
        <w:t>eze</w:t>
      </w:r>
      <w:r w:rsidRPr="00DC645A">
        <w:rPr>
          <w:i/>
        </w:rPr>
        <w:t xml:space="preserve"> kunnen in de 2e dood niet komen. </w:t>
      </w:r>
    </w:p>
    <w:p w14:paraId="3EE5C600" w14:textId="77777777" w:rsidR="00DC645A" w:rsidRDefault="00BD05F6" w:rsidP="006B01F8">
      <w:pPr>
        <w:autoSpaceDE w:val="0"/>
        <w:autoSpaceDN w:val="0"/>
        <w:adjustRightInd w:val="0"/>
        <w:jc w:val="both"/>
      </w:pPr>
      <w:r w:rsidRPr="006B01F8">
        <w:t xml:space="preserve">Door welke spreekwijze wij te voren getoond hebben dat de dood van het eeuwig verderf hier verstaan wordt. </w:t>
      </w:r>
    </w:p>
    <w:p w14:paraId="0FE9CD03" w14:textId="77777777" w:rsidR="00DC645A" w:rsidRDefault="00BD05F6" w:rsidP="006B01F8">
      <w:pPr>
        <w:autoSpaceDE w:val="0"/>
        <w:autoSpaceDN w:val="0"/>
        <w:adjustRightInd w:val="0"/>
        <w:jc w:val="both"/>
      </w:pPr>
      <w:r w:rsidRPr="00DC645A">
        <w:rPr>
          <w:i/>
        </w:rPr>
        <w:t>Maar zij zullen als priesters van God en van Christus,</w:t>
      </w:r>
      <w:r w:rsidRPr="006B01F8">
        <w:t xml:space="preserve"> </w:t>
      </w:r>
      <w:r w:rsidR="00DC645A">
        <w:t xml:space="preserve">- </w:t>
      </w:r>
      <w:r w:rsidRPr="006B01F8">
        <w:t xml:space="preserve">dat is pas gunstgenoten en boezemvrienden van God en Christus en </w:t>
      </w:r>
      <w:r w:rsidR="00DC645A">
        <w:t>door God</w:t>
      </w:r>
      <w:r w:rsidRPr="006B01F8">
        <w:t xml:space="preserve"> en Christus uitverkorenen,</w:t>
      </w:r>
      <w:r w:rsidR="00DC645A">
        <w:t xml:space="preserve"> -</w:t>
      </w:r>
      <w:r w:rsidRPr="006B01F8">
        <w:t xml:space="preserve"> </w:t>
      </w:r>
      <w:r w:rsidRPr="00DC645A">
        <w:rPr>
          <w:i/>
        </w:rPr>
        <w:t>met Christus 1000 jaren heersen.</w:t>
      </w:r>
      <w:r w:rsidRPr="006B01F8">
        <w:t xml:space="preserve"> </w:t>
      </w:r>
      <w:r w:rsidR="00DC645A">
        <w:t>W</w:t>
      </w:r>
      <w:r w:rsidRPr="006B01F8">
        <w:t>ant zij zullen een voornaam deel hebben in al de heerlijkheid van hun Koning die thans haar stralen zal verspreiden door de gehele wereld. Alle volken, alle geslachten zullen hun le</w:t>
      </w:r>
      <w:r w:rsidR="00DC645A">
        <w:t>e</w:t>
      </w:r>
      <w:r w:rsidRPr="006B01F8">
        <w:t>rgronden en belijdenis</w:t>
      </w:r>
      <w:r w:rsidR="00DC645A">
        <w:t>sen</w:t>
      </w:r>
      <w:r w:rsidRPr="006B01F8">
        <w:t xml:space="preserve"> naar het voorschrift van de </w:t>
      </w:r>
      <w:r w:rsidR="00DC645A">
        <w:t>A</w:t>
      </w:r>
      <w:r w:rsidRPr="006B01F8">
        <w:t xml:space="preserve">postelen ingericht, roemen en goedkeuren. Hun namen en gedachtenis zegenen, en </w:t>
      </w:r>
      <w:r w:rsidR="00DC645A">
        <w:t xml:space="preserve">hen </w:t>
      </w:r>
      <w:r w:rsidRPr="006B01F8">
        <w:t xml:space="preserve">waardig keuren om de voornaamste heerlijkheid in de hemel te bezitten. En </w:t>
      </w:r>
      <w:r w:rsidR="00DC645A">
        <w:t xml:space="preserve">ze zullen </w:t>
      </w:r>
      <w:r w:rsidRPr="006B01F8">
        <w:t>in deze tijd</w:t>
      </w:r>
      <w:r w:rsidR="00DC645A">
        <w:t>,</w:t>
      </w:r>
      <w:r w:rsidRPr="006B01F8">
        <w:t xml:space="preserve"> uit bewustheid van d</w:t>
      </w:r>
      <w:r w:rsidR="00DC645A">
        <w:t>i</w:t>
      </w:r>
      <w:r w:rsidRPr="006B01F8">
        <w:t xml:space="preserve">e staat der opgewekte en Hervormde kerk, een overgrote vreugde en blijdschap genieten. </w:t>
      </w:r>
    </w:p>
    <w:p w14:paraId="176AABDB" w14:textId="77777777" w:rsidR="00BD05F6" w:rsidRPr="006B01F8" w:rsidRDefault="00BD05F6" w:rsidP="006B01F8">
      <w:pPr>
        <w:autoSpaceDE w:val="0"/>
        <w:autoSpaceDN w:val="0"/>
        <w:adjustRightInd w:val="0"/>
        <w:jc w:val="both"/>
      </w:pPr>
      <w:r w:rsidRPr="006B01F8">
        <w:t xml:space="preserve">Die de </w:t>
      </w:r>
      <w:r w:rsidR="00DC645A">
        <w:t>R</w:t>
      </w:r>
      <w:r w:rsidRPr="006B01F8">
        <w:t>oomse kerk had verketterd, van hun waardigheid berooft, ten vure gedoemd, en als kinderen des verderfs de</w:t>
      </w:r>
      <w:r w:rsidR="00DC645A">
        <w:t>n</w:t>
      </w:r>
      <w:r w:rsidRPr="006B01F8">
        <w:t xml:space="preserve"> volkeren hebben afgemaa</w:t>
      </w:r>
      <w:r w:rsidR="00DC645A">
        <w:t>ld</w:t>
      </w:r>
      <w:r w:rsidRPr="006B01F8">
        <w:t xml:space="preserve">, en voor dwaalgeesten, schadelijke leraren, </w:t>
      </w:r>
      <w:r w:rsidR="00DC645A">
        <w:t xml:space="preserve">als </w:t>
      </w:r>
      <w:r w:rsidRPr="006B01F8">
        <w:t>vergiftige en zielsverderfe</w:t>
      </w:r>
      <w:r w:rsidR="00DC645A">
        <w:t xml:space="preserve">lijke </w:t>
      </w:r>
      <w:r w:rsidRPr="006B01F8">
        <w:t>verleiders werden uitgekreten, die het volk met verkeerde en helse leerlingen verstr</w:t>
      </w:r>
      <w:r w:rsidR="00443CF2">
        <w:t>i</w:t>
      </w:r>
      <w:r w:rsidRPr="006B01F8">
        <w:t>kten en daarom door vuur en zwaard moeten uitgeroeid worden</w:t>
      </w:r>
      <w:r w:rsidR="00443CF2">
        <w:t xml:space="preserve"> </w:t>
      </w:r>
      <w:r w:rsidRPr="006B01F8">
        <w:t>...</w:t>
      </w:r>
      <w:r w:rsidR="00443CF2">
        <w:t xml:space="preserve"> d</w:t>
      </w:r>
      <w:r w:rsidRPr="006B01F8">
        <w:t xml:space="preserve">ezen zullen met witte klederen bekleed als priesters van God en Christus en in een praalgewaad met geestelijke ogen in de kerk van die tijd aanschouwd worden; als van de dood verrees en weder levendig geworden en uit duisternis in volle dag gesteld om als metgezellen, gunstgenoten en </w:t>
      </w:r>
      <w:r w:rsidR="00443CF2">
        <w:t>T</w:t>
      </w:r>
      <w:r w:rsidRPr="006B01F8">
        <w:t xml:space="preserve">roongenoten van de </w:t>
      </w:r>
      <w:r w:rsidR="00443CF2">
        <w:t>H</w:t>
      </w:r>
      <w:r w:rsidRPr="006B01F8">
        <w:t>eiland de heerlijkheid te genieten.</w:t>
      </w:r>
    </w:p>
    <w:p w14:paraId="724FBA23" w14:textId="77777777" w:rsidR="00443CF2" w:rsidRDefault="00443CF2" w:rsidP="006B01F8">
      <w:pPr>
        <w:autoSpaceDE w:val="0"/>
        <w:autoSpaceDN w:val="0"/>
        <w:adjustRightInd w:val="0"/>
        <w:jc w:val="both"/>
      </w:pPr>
    </w:p>
    <w:p w14:paraId="77A4B8CA" w14:textId="77777777" w:rsidR="00BD05F6" w:rsidRPr="00443CF2" w:rsidRDefault="00BD05F6" w:rsidP="00443CF2">
      <w:pPr>
        <w:autoSpaceDE w:val="0"/>
        <w:autoSpaceDN w:val="0"/>
        <w:adjustRightInd w:val="0"/>
        <w:jc w:val="center"/>
        <w:rPr>
          <w:b/>
        </w:rPr>
      </w:pPr>
      <w:r w:rsidRPr="00443CF2">
        <w:rPr>
          <w:b/>
        </w:rPr>
        <w:t>Vervulling van deze profetie.</w:t>
      </w:r>
    </w:p>
    <w:p w14:paraId="055202C4" w14:textId="77777777" w:rsidR="00443CF2" w:rsidRDefault="00443CF2" w:rsidP="006B01F8">
      <w:pPr>
        <w:autoSpaceDE w:val="0"/>
        <w:autoSpaceDN w:val="0"/>
        <w:adjustRightInd w:val="0"/>
        <w:jc w:val="both"/>
      </w:pPr>
    </w:p>
    <w:p w14:paraId="3640C38A" w14:textId="77777777" w:rsidR="00EA4211" w:rsidRDefault="00BD05F6" w:rsidP="006B01F8">
      <w:pPr>
        <w:autoSpaceDE w:val="0"/>
        <w:autoSpaceDN w:val="0"/>
        <w:adjustRightInd w:val="0"/>
        <w:jc w:val="both"/>
      </w:pPr>
      <w:r w:rsidRPr="006B01F8">
        <w:t>Uit de verklaring die ik van deze profetie gegeven heb, kan men gemakkelijk van de vervulling oordelen. Vele uitleggers stellen die omtrent de tijd van Constantijn zoals hiervo</w:t>
      </w:r>
      <w:r w:rsidR="00EA4211">
        <w:t>o</w:t>
      </w:r>
      <w:r w:rsidRPr="006B01F8">
        <w:t xml:space="preserve">r is gezegd. Ik ontken niet dat ik kerk in die tijd een schaduw en schilderij van deze staat heeft genoten die hier </w:t>
      </w:r>
      <w:r w:rsidR="00EA4211">
        <w:t xml:space="preserve">[Openbaring 20] </w:t>
      </w:r>
      <w:r w:rsidRPr="006B01F8">
        <w:t xml:space="preserve">afgebeeld wordt, maar veel te onvolmaakt om op dit voortreffelijke zinnebeeld toegepast te kunnen worden. Toen heeft men op tronen gezeten, dat sta ik toe. Want onder die naam drukte men de </w:t>
      </w:r>
      <w:r w:rsidRPr="00EA4211">
        <w:rPr>
          <w:i/>
        </w:rPr>
        <w:t>bisschoppelijke stoelen</w:t>
      </w:r>
      <w:r w:rsidRPr="006B01F8">
        <w:t xml:space="preserve"> uit. En de bestuurders </w:t>
      </w:r>
      <w:r w:rsidR="00EA4211">
        <w:t>d</w:t>
      </w:r>
      <w:r w:rsidRPr="006B01F8">
        <w:t xml:space="preserve">er kerk oefenden </w:t>
      </w:r>
      <w:r w:rsidR="00EA4211">
        <w:t xml:space="preserve">daar </w:t>
      </w:r>
      <w:r w:rsidRPr="006B01F8">
        <w:t xml:space="preserve">hun uitspraken in de kerkgeschillen tot welzijn van het gehele lichaam van de christenheid. Hoedanige synoden in </w:t>
      </w:r>
      <w:r w:rsidR="00EA4211" w:rsidRPr="006B01F8">
        <w:t>A</w:t>
      </w:r>
      <w:r w:rsidR="00EA4211">
        <w:t>z</w:t>
      </w:r>
      <w:r w:rsidR="00EA4211" w:rsidRPr="006B01F8">
        <w:t>ië</w:t>
      </w:r>
      <w:r w:rsidRPr="006B01F8">
        <w:t>, Egypte, Afrika, Italië, Frankrijk en Spanje geweest zijn. Maar dit is bekend en niemand zal het ontkennen</w:t>
      </w:r>
      <w:r w:rsidR="00EA4211">
        <w:t>,</w:t>
      </w:r>
      <w:r w:rsidRPr="006B01F8">
        <w:t xml:space="preserve"> dat het verderf welhaast in de kerk is ingeslo</w:t>
      </w:r>
      <w:r w:rsidR="00EA4211">
        <w:t>p</w:t>
      </w:r>
      <w:r w:rsidRPr="006B01F8">
        <w:t>en en zeer veel en grote ergernissen en o</w:t>
      </w:r>
      <w:r w:rsidR="00EA4211">
        <w:t>n</w:t>
      </w:r>
      <w:r w:rsidRPr="006B01F8">
        <w:t>hei</w:t>
      </w:r>
      <w:r w:rsidR="00EA4211">
        <w:t>l</w:t>
      </w:r>
      <w:r w:rsidRPr="006B01F8">
        <w:t>en na zich sleept</w:t>
      </w:r>
      <w:r w:rsidR="00EA4211">
        <w:t>e</w:t>
      </w:r>
      <w:r w:rsidRPr="006B01F8">
        <w:t xml:space="preserve">. Het getal van de getrouwe en voorzichtige kerkleraars werd hoe </w:t>
      </w:r>
      <w:r w:rsidR="00EA4211">
        <w:t>langer hoe kleiner. De zuivere G</w:t>
      </w:r>
      <w:r w:rsidRPr="006B01F8">
        <w:t>odsvrucht ontaardde in bijgeloof. De goede ijver van ware godsdienst en broederlijke liefde, de eendracht en oprechtheid werd door heerszucht uitgeblust. De tronen der kerken dienden tot hoogmoed en trotsheid van vleselijke mensen. In de kerkvergaderingen, voornamelijk in het Oosten, werden veel besluiten opro</w:t>
      </w:r>
      <w:r w:rsidR="00EA4211">
        <w:t>erig</w:t>
      </w:r>
      <w:r w:rsidRPr="006B01F8">
        <w:t xml:space="preserve"> en onvoorzichtig genomen. </w:t>
      </w:r>
      <w:r w:rsidR="00EA4211">
        <w:t>Al die</w:t>
      </w:r>
      <w:r w:rsidRPr="006B01F8">
        <w:t xml:space="preserve"> dingen</w:t>
      </w:r>
      <w:r w:rsidR="00EA4211">
        <w:t>,</w:t>
      </w:r>
      <w:r w:rsidRPr="006B01F8">
        <w:t xml:space="preserve"> die hierboven meer vermeld zijn, maken niet dat wij aan de kerk van </w:t>
      </w:r>
      <w:r w:rsidR="00EA4211">
        <w:t xml:space="preserve">die tijd </w:t>
      </w:r>
      <w:r w:rsidRPr="006B01F8">
        <w:t>en de daaropvolgende</w:t>
      </w:r>
      <w:r w:rsidR="00EA4211">
        <w:t>,</w:t>
      </w:r>
      <w:r w:rsidRPr="006B01F8">
        <w:t xml:space="preserve"> de naam van </w:t>
      </w:r>
      <w:r w:rsidRPr="00EA4211">
        <w:rPr>
          <w:i/>
        </w:rPr>
        <w:t xml:space="preserve">ware </w:t>
      </w:r>
      <w:r w:rsidR="00EA4211">
        <w:rPr>
          <w:i/>
        </w:rPr>
        <w:t>K</w:t>
      </w:r>
      <w:r w:rsidRPr="00EA4211">
        <w:rPr>
          <w:i/>
        </w:rPr>
        <w:t>erk</w:t>
      </w:r>
      <w:r w:rsidRPr="006B01F8">
        <w:t xml:space="preserve"> kunnen </w:t>
      </w:r>
      <w:r w:rsidRPr="006B01F8">
        <w:lastRenderedPageBreak/>
        <w:t xml:space="preserve">toe-eigenen. </w:t>
      </w:r>
      <w:r w:rsidR="00EA4211">
        <w:t>W</w:t>
      </w:r>
      <w:r w:rsidRPr="006B01F8">
        <w:t xml:space="preserve">ij kunnen daarin het koninkrijk van Christus niet herkennen. </w:t>
      </w:r>
      <w:r w:rsidR="00EA4211">
        <w:t>En</w:t>
      </w:r>
      <w:r w:rsidRPr="006B01F8">
        <w:t xml:space="preserve"> even</w:t>
      </w:r>
      <w:r w:rsidR="00EA4211">
        <w:t>min</w:t>
      </w:r>
      <w:r w:rsidRPr="006B01F8">
        <w:t xml:space="preserve"> k</w:t>
      </w:r>
      <w:r w:rsidR="00EA4211">
        <w:t>unn</w:t>
      </w:r>
      <w:r w:rsidRPr="006B01F8">
        <w:t>en zij die schone beeltenis van dit ons Gezicht</w:t>
      </w:r>
      <w:r w:rsidR="00EA4211">
        <w:t>,</w:t>
      </w:r>
      <w:r w:rsidRPr="006B01F8">
        <w:t xml:space="preserve"> niet vertonen</w:t>
      </w:r>
      <w:r w:rsidR="00EA4211">
        <w:t>,</w:t>
      </w:r>
      <w:r w:rsidRPr="006B01F8">
        <w:t xml:space="preserve"> die ons kerkleraars afbeeldt, hun oordeel en de gericht oefenende in de Synoden en met Christus heersende. Want </w:t>
      </w:r>
      <w:r w:rsidR="00EA4211">
        <w:t>e</w:t>
      </w:r>
      <w:r w:rsidRPr="006B01F8">
        <w:t xml:space="preserve">r kan best </w:t>
      </w:r>
      <w:r w:rsidR="00EA4211">
        <w:t xml:space="preserve">een </w:t>
      </w:r>
      <w:r w:rsidRPr="006B01F8">
        <w:t>volmaakter voorbeeld van Christus</w:t>
      </w:r>
      <w:r w:rsidR="00EA4211">
        <w:t>'</w:t>
      </w:r>
      <w:r w:rsidRPr="006B01F8">
        <w:t xml:space="preserve"> rijk op aarde zijn. Waarbij ik wens</w:t>
      </w:r>
      <w:r w:rsidR="00EA4211">
        <w:t>te</w:t>
      </w:r>
      <w:r w:rsidRPr="006B01F8">
        <w:t xml:space="preserve"> dat vergeleken wordt hetgeen ik zo</w:t>
      </w:r>
      <w:r w:rsidR="00EA4211">
        <w:t>-</w:t>
      </w:r>
      <w:r w:rsidRPr="006B01F8">
        <w:t xml:space="preserve">even van de </w:t>
      </w:r>
      <w:r w:rsidR="00EA4211">
        <w:t>O</w:t>
      </w:r>
      <w:r w:rsidRPr="006B01F8">
        <w:t xml:space="preserve">pstanding der kerk </w:t>
      </w:r>
      <w:r w:rsidR="00EA4211">
        <w:t>al</w:t>
      </w:r>
      <w:r w:rsidRPr="006B01F8">
        <w:t xml:space="preserve"> gezegd heb. </w:t>
      </w:r>
    </w:p>
    <w:p w14:paraId="6D9A50A8" w14:textId="77777777" w:rsidR="00BD05F6" w:rsidRPr="006B01F8" w:rsidRDefault="00BD05F6" w:rsidP="006B01F8">
      <w:pPr>
        <w:autoSpaceDE w:val="0"/>
        <w:autoSpaceDN w:val="0"/>
        <w:adjustRightInd w:val="0"/>
        <w:jc w:val="both"/>
      </w:pPr>
      <w:r w:rsidRPr="006B01F8">
        <w:t>Zullen wij ons dan met Co</w:t>
      </w:r>
      <w:r w:rsidR="00EA4211">
        <w:t>t</w:t>
      </w:r>
      <w:r w:rsidRPr="006B01F8">
        <w:t>t</w:t>
      </w:r>
      <w:r w:rsidR="00EA4211">
        <w:t>e</w:t>
      </w:r>
      <w:r w:rsidRPr="006B01F8">
        <w:t>ri</w:t>
      </w:r>
      <w:r w:rsidR="00EA4211">
        <w:t>u</w:t>
      </w:r>
      <w:r w:rsidRPr="006B01F8">
        <w:t>s</w:t>
      </w:r>
      <w:r w:rsidR="00691BF3">
        <w:rPr>
          <w:rStyle w:val="FootnoteReference"/>
        </w:rPr>
        <w:footnoteReference w:id="5"/>
      </w:r>
      <w:r w:rsidRPr="006B01F8">
        <w:t xml:space="preserve"> tot de kerk wenden die in de 16e eeuw in betere staat gebracht is, waarvan hij meent dat toen de 1000 jaren begonnen zijn?</w:t>
      </w:r>
    </w:p>
    <w:p w14:paraId="541540D4" w14:textId="77777777" w:rsidR="006237E8" w:rsidRDefault="00BD05F6" w:rsidP="006B01F8">
      <w:pPr>
        <w:autoSpaceDE w:val="0"/>
        <w:autoSpaceDN w:val="0"/>
        <w:adjustRightInd w:val="0"/>
        <w:jc w:val="both"/>
      </w:pPr>
      <w:r w:rsidRPr="006B01F8">
        <w:t>Zeker met meer recht, want de kerk van die tijd verbeterde naar</w:t>
      </w:r>
      <w:r w:rsidR="00EA4211">
        <w:t xml:space="preserve"> de leer en tucht der apostelen</w:t>
      </w:r>
      <w:r w:rsidRPr="006B01F8">
        <w:t xml:space="preserve">. Deze </w:t>
      </w:r>
      <w:r w:rsidR="00EA4211">
        <w:t>vertoon</w:t>
      </w:r>
      <w:r w:rsidRPr="006B01F8">
        <w:t xml:space="preserve">de het allerbeste de </w:t>
      </w:r>
      <w:r w:rsidR="00EA4211">
        <w:t>A</w:t>
      </w:r>
      <w:r w:rsidRPr="006B01F8">
        <w:t xml:space="preserve">postolische Kerk </w:t>
      </w:r>
      <w:r w:rsidR="00EA4211">
        <w:t>é</w:t>
      </w:r>
      <w:r w:rsidRPr="006B01F8">
        <w:t>n die onder de</w:t>
      </w:r>
      <w:r w:rsidR="00EA4211">
        <w:t>ze</w:t>
      </w:r>
      <w:r w:rsidRPr="006B01F8">
        <w:t xml:space="preserve"> kerk de voornaamste was, </w:t>
      </w:r>
      <w:r w:rsidR="00EA4211">
        <w:t xml:space="preserve">namelijk </w:t>
      </w:r>
      <w:r w:rsidRPr="006B01F8">
        <w:t>de kerk van Jeruzalem</w:t>
      </w:r>
      <w:r w:rsidR="00EA4211">
        <w:t>;</w:t>
      </w:r>
      <w:r w:rsidRPr="006B01F8">
        <w:t xml:space="preserve"> en veel beter dan de kerk</w:t>
      </w:r>
      <w:r w:rsidR="00EA4211">
        <w:t>en v</w:t>
      </w:r>
      <w:r w:rsidRPr="006B01F8">
        <w:t xml:space="preserve">an de Oude tijden. Toen is waarlijk de kerk als van de doden opgestaan en heeft een nieuw leven verkregen. Men heeft ook synoden in Frankrijk gehouden en voornamelijk in Schotland daar de kerk naar het voorbeeld van Genève </w:t>
      </w:r>
      <w:r w:rsidR="00EA4211">
        <w:t>H</w:t>
      </w:r>
      <w:r w:rsidRPr="006B01F8">
        <w:t>ervormd, voortreffelijke leraars heeft geha</w:t>
      </w:r>
      <w:r w:rsidR="00EA4211">
        <w:t>d</w:t>
      </w:r>
      <w:r w:rsidRPr="006B01F8">
        <w:t xml:space="preserve"> en waaronder uitmunt</w:t>
      </w:r>
      <w:r w:rsidR="00EA4211">
        <w:t>te</w:t>
      </w:r>
      <w:r w:rsidRPr="006B01F8">
        <w:t xml:space="preserve"> </w:t>
      </w:r>
      <w:r w:rsidR="00EA4211">
        <w:t>John</w:t>
      </w:r>
      <w:r w:rsidRPr="006B01F8">
        <w:t xml:space="preserve"> Knox een </w:t>
      </w:r>
      <w:r w:rsidR="00EA4211">
        <w:t>G</w:t>
      </w:r>
      <w:r w:rsidRPr="006B01F8">
        <w:t>odzalig man, volijve</w:t>
      </w:r>
      <w:r w:rsidR="00EA4211">
        <w:t>rig en vol van de Heilige geest</w:t>
      </w:r>
      <w:r w:rsidRPr="006B01F8">
        <w:t xml:space="preserve">; </w:t>
      </w:r>
      <w:r w:rsidR="00EA4211">
        <w:t>werke</w:t>
      </w:r>
      <w:r w:rsidRPr="006B01F8">
        <w:t>lijk een apostolisch man. Ook hebben enige</w:t>
      </w:r>
      <w:r w:rsidR="006237E8">
        <w:t xml:space="preserve"> kerken in Duitsl</w:t>
      </w:r>
      <w:r w:rsidRPr="006B01F8">
        <w:t xml:space="preserve">and, Zwitserland, Genève en </w:t>
      </w:r>
      <w:r w:rsidR="006237E8">
        <w:t>Hongarije h</w:t>
      </w:r>
      <w:r w:rsidRPr="006B01F8">
        <w:t>et bestuur van wijze en godvruchtige overheden heerlijk ge</w:t>
      </w:r>
      <w:r w:rsidR="006237E8">
        <w:t>b</w:t>
      </w:r>
      <w:r w:rsidRPr="006B01F8">
        <w:t>lo</w:t>
      </w:r>
      <w:r w:rsidR="006237E8">
        <w:t>e</w:t>
      </w:r>
      <w:r w:rsidRPr="006B01F8">
        <w:t xml:space="preserve">id; gelijk na die tijd ook in Engeland en Nederland. </w:t>
      </w:r>
    </w:p>
    <w:p w14:paraId="4E64F256" w14:textId="77777777" w:rsidR="006237E8" w:rsidRDefault="00BD05F6" w:rsidP="006B01F8">
      <w:pPr>
        <w:autoSpaceDE w:val="0"/>
        <w:autoSpaceDN w:val="0"/>
        <w:adjustRightInd w:val="0"/>
        <w:jc w:val="both"/>
      </w:pPr>
      <w:r w:rsidRPr="006B01F8">
        <w:t>Maar nochtans kan men niet zeggen, hoeveel bewegingen, rampen en ergernissen van de verg</w:t>
      </w:r>
      <w:r w:rsidR="006237E8">
        <w:t xml:space="preserve">rimde </w:t>
      </w:r>
      <w:r w:rsidRPr="006B01F8">
        <w:t xml:space="preserve">satan </w:t>
      </w:r>
      <w:r w:rsidR="006237E8">
        <w:t xml:space="preserve">hfd. 12, </w:t>
      </w:r>
      <w:r w:rsidRPr="006B01F8">
        <w:t>verwekt werden en opgehoopte</w:t>
      </w:r>
      <w:r w:rsidR="006237E8">
        <w:t xml:space="preserve"> gebeurtenissen</w:t>
      </w:r>
      <w:r w:rsidRPr="006B01F8">
        <w:t xml:space="preserve"> zijn ontstaan die het grote werk Gods beschadigd hebben. Al de </w:t>
      </w:r>
      <w:r w:rsidR="006237E8">
        <w:t>G</w:t>
      </w:r>
      <w:r w:rsidRPr="006B01F8">
        <w:t>odvruchtige mannen van die tijd klagen daarover</w:t>
      </w:r>
      <w:r w:rsidR="006237E8">
        <w:t>,</w:t>
      </w:r>
      <w:r w:rsidRPr="006B01F8">
        <w:t xml:space="preserve"> maar het kwaad ko</w:t>
      </w:r>
      <w:r w:rsidR="006237E8">
        <w:t>nd</w:t>
      </w:r>
      <w:r w:rsidRPr="006B01F8">
        <w:t xml:space="preserve">en zij niet keren. </w:t>
      </w:r>
    </w:p>
    <w:p w14:paraId="11B1A79C" w14:textId="77777777" w:rsidR="00BD05F6" w:rsidRPr="006B01F8" w:rsidRDefault="00BD05F6" w:rsidP="006B01F8">
      <w:pPr>
        <w:autoSpaceDE w:val="0"/>
        <w:autoSpaceDN w:val="0"/>
        <w:adjustRightInd w:val="0"/>
        <w:jc w:val="both"/>
      </w:pPr>
      <w:r w:rsidRPr="006B01F8">
        <w:t>Niets z</w:t>
      </w:r>
      <w:r w:rsidR="006237E8">
        <w:t>ou</w:t>
      </w:r>
      <w:r w:rsidRPr="006B01F8">
        <w:t xml:space="preserve"> de kerk het voordelige zijn geweest dan </w:t>
      </w:r>
      <w:r w:rsidR="006237E8">
        <w:t>in</w:t>
      </w:r>
      <w:r w:rsidRPr="006B01F8">
        <w:t xml:space="preserve"> de Hervormde staat </w:t>
      </w:r>
      <w:r w:rsidR="006237E8">
        <w:t>d</w:t>
      </w:r>
      <w:r w:rsidRPr="006B01F8">
        <w:t xml:space="preserve">er kerk </w:t>
      </w:r>
      <w:r w:rsidR="006237E8">
        <w:t xml:space="preserve">- </w:t>
      </w:r>
      <w:r w:rsidRPr="006B01F8">
        <w:t xml:space="preserve">die nu op vele plaatsen was vastgesteld </w:t>
      </w:r>
      <w:r w:rsidR="006237E8">
        <w:t>- ee</w:t>
      </w:r>
      <w:r w:rsidRPr="006B01F8">
        <w:t>n algemene Synode vergader</w:t>
      </w:r>
      <w:r w:rsidR="006237E8">
        <w:t>d</w:t>
      </w:r>
      <w:r w:rsidRPr="006B01F8">
        <w:t xml:space="preserve"> te hebben </w:t>
      </w:r>
      <w:r w:rsidR="006237E8">
        <w:t>met G</w:t>
      </w:r>
      <w:r w:rsidRPr="006B01F8">
        <w:t>odvruchtige en geleerde mannen uit alle kerken die het juk van Babel hadden afgeschud</w:t>
      </w:r>
      <w:r w:rsidR="006237E8">
        <w:t>, om daar met een eenparige</w:t>
      </w:r>
      <w:r w:rsidRPr="006B01F8">
        <w:t xml:space="preserve"> schouder en met eenstemmigheid een </w:t>
      </w:r>
      <w:r w:rsidR="006237E8">
        <w:t>B</w:t>
      </w:r>
      <w:r w:rsidRPr="006B01F8">
        <w:t>elijdenis des geloofs</w:t>
      </w:r>
      <w:r w:rsidR="006237E8">
        <w:t xml:space="preserve"> </w:t>
      </w:r>
      <w:r w:rsidRPr="006B01F8">
        <w:t>van tucht en kerkbestuur op te stellen, naar het aller</w:t>
      </w:r>
      <w:r w:rsidR="006237E8">
        <w:t>-</w:t>
      </w:r>
      <w:r w:rsidRPr="006B01F8">
        <w:t xml:space="preserve">nauwkeurigst voorschrift van Gods </w:t>
      </w:r>
      <w:r w:rsidR="006237E8">
        <w:t>W</w:t>
      </w:r>
      <w:r w:rsidRPr="006B01F8">
        <w:t>oord en besluiten</w:t>
      </w:r>
      <w:r w:rsidR="006237E8">
        <w:t>;</w:t>
      </w:r>
      <w:r w:rsidRPr="006B01F8">
        <w:t xml:space="preserve"> tot eendracht en rust der kerk, </w:t>
      </w:r>
      <w:r w:rsidR="006237E8">
        <w:t xml:space="preserve">opdat </w:t>
      </w:r>
      <w:r w:rsidRPr="006B01F8">
        <w:t xml:space="preserve">alle onenigheden en geschillen beslist </w:t>
      </w:r>
      <w:r w:rsidR="006237E8">
        <w:t>werde</w:t>
      </w:r>
      <w:r w:rsidRPr="006B01F8">
        <w:t>n.</w:t>
      </w:r>
    </w:p>
    <w:p w14:paraId="6777C165" w14:textId="77777777" w:rsidR="006237E8" w:rsidRDefault="00BD05F6" w:rsidP="006B01F8">
      <w:pPr>
        <w:autoSpaceDE w:val="0"/>
        <w:autoSpaceDN w:val="0"/>
        <w:adjustRightInd w:val="0"/>
        <w:jc w:val="both"/>
      </w:pPr>
      <w:r w:rsidRPr="006B01F8">
        <w:t xml:space="preserve">Dit zag de voorzichtige bisschop van </w:t>
      </w:r>
      <w:r w:rsidR="006237E8">
        <w:t>C</w:t>
      </w:r>
      <w:r w:rsidRPr="006B01F8">
        <w:t>antel</w:t>
      </w:r>
      <w:r w:rsidR="006237E8">
        <w:t>bury</w:t>
      </w:r>
      <w:r w:rsidRPr="006B01F8">
        <w:t xml:space="preserve"> Thomas </w:t>
      </w:r>
      <w:r w:rsidR="006237E8">
        <w:t>C</w:t>
      </w:r>
      <w:r w:rsidRPr="006B01F8">
        <w:t>r</w:t>
      </w:r>
      <w:r w:rsidR="006237E8">
        <w:t>anmer</w:t>
      </w:r>
      <w:r w:rsidRPr="006B01F8">
        <w:t xml:space="preserve"> </w:t>
      </w:r>
      <w:r w:rsidR="002C3C34">
        <w:t xml:space="preserve">[zie noot 1] </w:t>
      </w:r>
      <w:r w:rsidRPr="006B01F8">
        <w:t xml:space="preserve">van gewicht </w:t>
      </w:r>
      <w:r w:rsidR="006237E8">
        <w:t xml:space="preserve">te </w:t>
      </w:r>
      <w:r w:rsidRPr="006B01F8">
        <w:t>zijn en heeft zijn heilzame raad bij Calvijn smakelijk gemaakt. En had het Gode behaagd, het leven van koning Eduard die voortreffelijke vorst van Engeland</w:t>
      </w:r>
      <w:r w:rsidR="006237E8">
        <w:t>,</w:t>
      </w:r>
      <w:r w:rsidRPr="006B01F8">
        <w:t xml:space="preserve"> langer uit te trekken, wellicht zou die zaak gelukt hebben. En Engeland zou de heerlijke stoel van de doorluchtige bijeenkomst </w:t>
      </w:r>
      <w:r w:rsidR="006237E8">
        <w:t xml:space="preserve">kunnen zijn, waarin men </w:t>
      </w:r>
      <w:r w:rsidRPr="006B01F8">
        <w:t xml:space="preserve">zou kunnen zien, </w:t>
      </w:r>
      <w:r w:rsidRPr="006237E8">
        <w:rPr>
          <w:i/>
        </w:rPr>
        <w:t>dat het Oordeel den heiligen overgegeven werd.</w:t>
      </w:r>
      <w:r w:rsidRPr="006B01F8">
        <w:t xml:space="preserve"> </w:t>
      </w:r>
    </w:p>
    <w:p w14:paraId="78432298" w14:textId="77777777" w:rsidR="00BD05F6" w:rsidRPr="006B01F8" w:rsidRDefault="00BD05F6" w:rsidP="006B01F8">
      <w:pPr>
        <w:autoSpaceDE w:val="0"/>
        <w:autoSpaceDN w:val="0"/>
        <w:adjustRightInd w:val="0"/>
        <w:jc w:val="both"/>
      </w:pPr>
      <w:r w:rsidRPr="006B01F8">
        <w:t xml:space="preserve">Maar God, de wisselvalligheden van </w:t>
      </w:r>
      <w:r w:rsidR="006237E8">
        <w:t xml:space="preserve">de </w:t>
      </w:r>
      <w:r w:rsidRPr="006B01F8">
        <w:t xml:space="preserve">Kerk en wereld anders besturende, </w:t>
      </w:r>
      <w:r w:rsidR="006237E8">
        <w:t xml:space="preserve">- </w:t>
      </w:r>
      <w:r w:rsidRPr="006B01F8">
        <w:t xml:space="preserve">daar die heuglijke dag nog niet geboren werd, </w:t>
      </w:r>
      <w:r w:rsidR="006237E8">
        <w:t xml:space="preserve">- </w:t>
      </w:r>
      <w:r w:rsidRPr="006B01F8">
        <w:t>is de zaak geheel anders uitgevallen. En Engeland, daar het licht der waarheid onder Eduard zo lieflijk was opge</w:t>
      </w:r>
      <w:r w:rsidR="006237E8">
        <w:t>gaan</w:t>
      </w:r>
      <w:r w:rsidRPr="006B01F8">
        <w:t xml:space="preserve">, </w:t>
      </w:r>
      <w:r w:rsidR="006237E8">
        <w:t xml:space="preserve">- </w:t>
      </w:r>
      <w:r w:rsidRPr="006B01F8">
        <w:t xml:space="preserve">terwijl de zaken in Duitsland zo verward en beroerd waren </w:t>
      </w:r>
      <w:r w:rsidR="006237E8">
        <w:t xml:space="preserve">- </w:t>
      </w:r>
      <w:r w:rsidRPr="006B01F8">
        <w:t>en wel verheugelijke</w:t>
      </w:r>
      <w:r w:rsidR="006237E8">
        <w:t>r</w:t>
      </w:r>
      <w:r w:rsidRPr="006B01F8">
        <w:t xml:space="preserve"> voortgang beloofde dan onder zijn vader H</w:t>
      </w:r>
      <w:r w:rsidR="006237E8">
        <w:t>endrik,</w:t>
      </w:r>
      <w:r w:rsidRPr="006B01F8">
        <w:t xml:space="preserve"> is een schouwtoneel geworden van Gods vreselijke oordelen</w:t>
      </w:r>
      <w:r w:rsidR="00382D27">
        <w:t>;</w:t>
      </w:r>
      <w:r w:rsidRPr="006B01F8">
        <w:t xml:space="preserve"> daar het scheen dat alle duisternis</w:t>
      </w:r>
      <w:r w:rsidR="00382D27">
        <w:t>sen en</w:t>
      </w:r>
      <w:r w:rsidRPr="006B01F8">
        <w:t xml:space="preserve"> nevelen der voorgaande e</w:t>
      </w:r>
      <w:r w:rsidR="00382D27">
        <w:t xml:space="preserve">euwen al </w:t>
      </w:r>
      <w:r w:rsidRPr="006B01F8">
        <w:t xml:space="preserve">gelukkig </w:t>
      </w:r>
      <w:r w:rsidR="00382D27">
        <w:t>begonnen te</w:t>
      </w:r>
      <w:r w:rsidRPr="006B01F8">
        <w:t xml:space="preserve"> verdwijnen.</w:t>
      </w:r>
    </w:p>
    <w:p w14:paraId="4293186E" w14:textId="77777777" w:rsidR="00BD05F6" w:rsidRPr="006B01F8" w:rsidRDefault="00BD05F6" w:rsidP="006B01F8">
      <w:pPr>
        <w:autoSpaceDE w:val="0"/>
        <w:autoSpaceDN w:val="0"/>
        <w:adjustRightInd w:val="0"/>
        <w:jc w:val="both"/>
      </w:pPr>
      <w:r w:rsidRPr="006B01F8">
        <w:t>Doch in Duitsland, zolang met keizer K</w:t>
      </w:r>
      <w:r w:rsidR="00382D27">
        <w:t>arel over</w:t>
      </w:r>
      <w:r w:rsidRPr="006B01F8">
        <w:t xml:space="preserve"> een vrije Concilie gehandeld werd, in welke de verschillen van godsdienst zouden bepaald worden, </w:t>
      </w:r>
      <w:r w:rsidR="00382D27">
        <w:t xml:space="preserve">maar </w:t>
      </w:r>
      <w:r w:rsidRPr="006B01F8">
        <w:t>dat toch de protestanten nooit konden verkrijgen, had men hier</w:t>
      </w:r>
      <w:r w:rsidR="00382D27">
        <w:t>va</w:t>
      </w:r>
      <w:r w:rsidRPr="006B01F8">
        <w:t xml:space="preserve">n niets goeds te wachten. </w:t>
      </w:r>
      <w:r w:rsidR="00382D27">
        <w:t xml:space="preserve">Want </w:t>
      </w:r>
      <w:r w:rsidRPr="006B01F8">
        <w:t>na de vergadering van Concilie van Tren</w:t>
      </w:r>
      <w:r w:rsidR="00382D27">
        <w:t>te</w:t>
      </w:r>
      <w:r w:rsidRPr="006B01F8">
        <w:t xml:space="preserve">, waarvan de protestanten geen heil konden </w:t>
      </w:r>
      <w:r w:rsidRPr="006B01F8">
        <w:lastRenderedPageBreak/>
        <w:t>verwachten, is het geschil over de sacramenten of Bondzegels zo hevig ontstoken</w:t>
      </w:r>
      <w:r w:rsidR="00382D27">
        <w:t xml:space="preserve"> en de gemoederen twistgierig zó</w:t>
      </w:r>
      <w:r w:rsidR="002C3C34">
        <w:t xml:space="preserve"> </w:t>
      </w:r>
      <w:r w:rsidRPr="006B01F8">
        <w:t>ver van elka</w:t>
      </w:r>
      <w:r w:rsidR="00382D27">
        <w:t>a</w:t>
      </w:r>
      <w:r w:rsidRPr="006B01F8">
        <w:t xml:space="preserve">r verwijderd, dat men tot nog toe tevergeefs in samenspraak en bijeenkomsten gepoogd heeft </w:t>
      </w:r>
      <w:r w:rsidR="002C3C34">
        <w:t>de</w:t>
      </w:r>
      <w:r w:rsidRPr="006B01F8">
        <w:t xml:space="preserve"> eend</w:t>
      </w:r>
      <w:r w:rsidR="002C3C34">
        <w:t>racht te vinden. Zeker tot over</w:t>
      </w:r>
      <w:r w:rsidRPr="006B01F8">
        <w:t>groot nadeel van Gods kerk.</w:t>
      </w:r>
    </w:p>
    <w:p w14:paraId="201D0D81" w14:textId="77777777" w:rsidR="002C3C34" w:rsidRDefault="00BD05F6" w:rsidP="006B01F8">
      <w:pPr>
        <w:autoSpaceDE w:val="0"/>
        <w:autoSpaceDN w:val="0"/>
        <w:adjustRightInd w:val="0"/>
        <w:jc w:val="both"/>
      </w:pPr>
      <w:r w:rsidRPr="006B01F8">
        <w:t xml:space="preserve">Wat zullen wij dan eindelijk zeggen? Wat anders dan dat wij betere tijden moeten afwachten. Gelijk ook </w:t>
      </w:r>
      <w:r w:rsidR="002C3C34">
        <w:t>G</w:t>
      </w:r>
      <w:r w:rsidRPr="006B01F8">
        <w:t>odvruchtige mannen van die tijd a</w:t>
      </w:r>
      <w:r w:rsidR="002C3C34">
        <w:t>l ingezien hebben. [Noot 2]</w:t>
      </w:r>
    </w:p>
    <w:p w14:paraId="159BC3AA" w14:textId="77777777" w:rsidR="00BD05F6" w:rsidRPr="006B01F8" w:rsidRDefault="002C3C34" w:rsidP="006B01F8">
      <w:pPr>
        <w:autoSpaceDE w:val="0"/>
        <w:autoSpaceDN w:val="0"/>
        <w:adjustRightInd w:val="0"/>
        <w:jc w:val="both"/>
      </w:pPr>
      <w:r>
        <w:t>Daar zal een</w:t>
      </w:r>
      <w:r w:rsidR="00BD05F6" w:rsidRPr="006B01F8">
        <w:t xml:space="preserve"> dag komen die de Heere maken zal, wanneer Hij dit grot</w:t>
      </w:r>
      <w:r>
        <w:t>e werk van Zijn rechterhand vol</w:t>
      </w:r>
      <w:r w:rsidR="00BD05F6" w:rsidRPr="006B01F8">
        <w:t>eindigen zal.</w:t>
      </w:r>
    </w:p>
    <w:p w14:paraId="13AE1445" w14:textId="77777777" w:rsidR="002C3C34" w:rsidRDefault="002C3C34" w:rsidP="006B01F8">
      <w:pPr>
        <w:autoSpaceDE w:val="0"/>
        <w:autoSpaceDN w:val="0"/>
        <w:adjustRightInd w:val="0"/>
        <w:jc w:val="both"/>
      </w:pPr>
    </w:p>
    <w:p w14:paraId="184C67CC" w14:textId="77777777" w:rsidR="002C3C34" w:rsidRDefault="002C3C34" w:rsidP="006B01F8">
      <w:pPr>
        <w:autoSpaceDE w:val="0"/>
        <w:autoSpaceDN w:val="0"/>
        <w:adjustRightInd w:val="0"/>
        <w:jc w:val="both"/>
      </w:pPr>
      <w:r>
        <w:t>Noot 1</w:t>
      </w:r>
    </w:p>
    <w:p w14:paraId="4636B096" w14:textId="77777777" w:rsidR="002C3C34" w:rsidRDefault="002C3C34" w:rsidP="006B01F8">
      <w:pPr>
        <w:autoSpaceDE w:val="0"/>
        <w:autoSpaceDN w:val="0"/>
        <w:adjustRightInd w:val="0"/>
        <w:jc w:val="both"/>
      </w:pPr>
      <w:r>
        <w:t>Cranmer</w:t>
      </w:r>
      <w:r w:rsidR="00BD05F6" w:rsidRPr="006B01F8">
        <w:t xml:space="preserve"> aan Calvijn anno </w:t>
      </w:r>
      <w:smartTag w:uri="urn:schemas-microsoft-com:office:smarttags" w:element="metricconverter">
        <w:smartTagPr>
          <w:attr w:name="ProductID" w:val="1552 in"/>
        </w:smartTagPr>
        <w:r w:rsidR="00BD05F6" w:rsidRPr="006B01F8">
          <w:t>1552 in</w:t>
        </w:r>
      </w:smartTag>
      <w:r w:rsidR="00BD05F6" w:rsidRPr="006B01F8">
        <w:t xml:space="preserve"> </w:t>
      </w:r>
      <w:r>
        <w:t>Epist</w:t>
      </w:r>
      <w:r w:rsidR="00BD05F6" w:rsidRPr="006B01F8">
        <w:t xml:space="preserve">. Calvin. P.M. </w:t>
      </w:r>
      <w:r>
        <w:t>268.</w:t>
      </w:r>
    </w:p>
    <w:p w14:paraId="3B213C2A" w14:textId="77777777" w:rsidR="00BD05F6" w:rsidRPr="006B01F8" w:rsidRDefault="002C3C34" w:rsidP="006B01F8">
      <w:pPr>
        <w:autoSpaceDE w:val="0"/>
        <w:autoSpaceDN w:val="0"/>
        <w:adjustRightInd w:val="0"/>
        <w:jc w:val="both"/>
      </w:pPr>
      <w:r>
        <w:t>"</w:t>
      </w:r>
      <w:r w:rsidR="00BD05F6" w:rsidRPr="006B01F8">
        <w:t>Weshalve ik dikwijls gewenst heb en nog wel eens</w:t>
      </w:r>
      <w:r>
        <w:t>, dat geleerde en G</w:t>
      </w:r>
      <w:r w:rsidR="00BD05F6" w:rsidRPr="006B01F8">
        <w:t>odvruchtige mannen die anderen in geleerdheid en schranderheid overtref</w:t>
      </w:r>
      <w:r>
        <w:t>fen op een veilige plaats samen</w:t>
      </w:r>
      <w:r w:rsidR="00BD05F6" w:rsidRPr="006B01F8">
        <w:t>kwamen daar zij al de hoofdstukken van de kerkleer met onderlinge overwegingen en beraadslagingen verhandelden; en niet alleen van de zaak zelf maar ook van de spreekwijzen</w:t>
      </w:r>
      <w:r>
        <w:t>,</w:t>
      </w:r>
      <w:r w:rsidR="00BD05F6" w:rsidRPr="006B01F8">
        <w:t xml:space="preserve"> het een of ander werk met hoog ontzaglijke deftigheid</w:t>
      </w:r>
      <w:r>
        <w:t>,</w:t>
      </w:r>
      <w:r w:rsidR="00BD05F6" w:rsidRPr="006B01F8">
        <w:t xml:space="preserve"> aan de nakomelingen overg</w:t>
      </w:r>
      <w:r>
        <w:t>av</w:t>
      </w:r>
      <w:r w:rsidR="00BD05F6" w:rsidRPr="006B01F8">
        <w:t xml:space="preserve">en. Onze tegenstrevers hebben nu het concilie van Twente </w:t>
      </w:r>
      <w:r>
        <w:t xml:space="preserve"> … </w:t>
      </w:r>
      <w:r w:rsidR="00BD05F6" w:rsidRPr="006B01F8">
        <w:t>en gij onze wens, waarover ik Bulling</w:t>
      </w:r>
      <w:r>
        <w:t>e</w:t>
      </w:r>
      <w:r w:rsidR="00BD05F6" w:rsidRPr="006B01F8">
        <w:t>r ook geschreven heb; ik bid u overleg met elkander hoe die vergadering best zou bijeenkomen.</w:t>
      </w:r>
      <w:r>
        <w:t>"</w:t>
      </w:r>
    </w:p>
    <w:p w14:paraId="050DF0A7" w14:textId="77777777" w:rsidR="002C3C34" w:rsidRDefault="002C3C34" w:rsidP="006B01F8">
      <w:pPr>
        <w:autoSpaceDE w:val="0"/>
        <w:autoSpaceDN w:val="0"/>
        <w:adjustRightInd w:val="0"/>
        <w:jc w:val="both"/>
      </w:pPr>
    </w:p>
    <w:p w14:paraId="02D5DE89" w14:textId="77777777" w:rsidR="00BD05F6" w:rsidRPr="006B01F8" w:rsidRDefault="00BD05F6" w:rsidP="006B01F8">
      <w:pPr>
        <w:autoSpaceDE w:val="0"/>
        <w:autoSpaceDN w:val="0"/>
        <w:adjustRightInd w:val="0"/>
        <w:jc w:val="both"/>
      </w:pPr>
      <w:r w:rsidRPr="006B01F8">
        <w:t xml:space="preserve">Calvijn aan </w:t>
      </w:r>
      <w:r w:rsidR="002C3C34">
        <w:t>Cranmer</w:t>
      </w:r>
      <w:r w:rsidRPr="006B01F8">
        <w:t xml:space="preserve">. </w:t>
      </w:r>
      <w:r w:rsidR="002C3C34">
        <w:t>… "</w:t>
      </w:r>
      <w:r w:rsidRPr="006B01F8">
        <w:t>Niet alleen moest de edelmoe</w:t>
      </w:r>
      <w:r w:rsidR="002C3C34">
        <w:t xml:space="preserve">dige inborst van de grootmachtige </w:t>
      </w:r>
      <w:r w:rsidRPr="006B01F8">
        <w:t xml:space="preserve">koning, maar ook zijn </w:t>
      </w:r>
      <w:r w:rsidR="002C3C34">
        <w:t>G</w:t>
      </w:r>
      <w:r w:rsidRPr="006B01F8">
        <w:t>odvruchtigheid geëerbiedigd worden</w:t>
      </w:r>
      <w:r w:rsidR="002C3C34">
        <w:t>,</w:t>
      </w:r>
      <w:r w:rsidRPr="006B01F8">
        <w:t xml:space="preserve"> wanneer bi</w:t>
      </w:r>
      <w:r w:rsidR="002C3C34">
        <w:t xml:space="preserve">j </w:t>
      </w:r>
      <w:r w:rsidRPr="006B01F8">
        <w:t>d</w:t>
      </w:r>
      <w:r w:rsidR="002C3C34">
        <w:t>i</w:t>
      </w:r>
      <w:r w:rsidRPr="006B01F8">
        <w:t xml:space="preserve">e godvruchtige </w:t>
      </w:r>
      <w:r w:rsidR="002C3C34">
        <w:t>Raad van zodanige bijeenkomst</w:t>
      </w:r>
      <w:r w:rsidRPr="006B01F8">
        <w:t xml:space="preserve"> begunstigd, en daartoe zelfs een plaats in zijn koninkrijk aanbiedt.</w:t>
      </w:r>
    </w:p>
    <w:p w14:paraId="61C6D328" w14:textId="77777777" w:rsidR="002C3C34" w:rsidRDefault="002C3C34" w:rsidP="006B01F8">
      <w:pPr>
        <w:autoSpaceDE w:val="0"/>
        <w:autoSpaceDN w:val="0"/>
        <w:adjustRightInd w:val="0"/>
        <w:jc w:val="both"/>
      </w:pPr>
    </w:p>
    <w:p w14:paraId="239F97E0" w14:textId="77777777" w:rsidR="002C3C34" w:rsidRDefault="002C3C34" w:rsidP="006B01F8">
      <w:pPr>
        <w:autoSpaceDE w:val="0"/>
        <w:autoSpaceDN w:val="0"/>
        <w:adjustRightInd w:val="0"/>
        <w:jc w:val="both"/>
      </w:pPr>
      <w:r>
        <w:t>Noot 2</w:t>
      </w:r>
    </w:p>
    <w:p w14:paraId="3C923DE6" w14:textId="77777777" w:rsidR="006C3042" w:rsidRPr="006B01F8" w:rsidRDefault="00BD05F6" w:rsidP="006B01F8">
      <w:pPr>
        <w:autoSpaceDE w:val="0"/>
        <w:autoSpaceDN w:val="0"/>
        <w:adjustRightInd w:val="0"/>
        <w:jc w:val="both"/>
      </w:pPr>
      <w:r w:rsidRPr="006B01F8">
        <w:t>Franciscus Lambertus, nadat hij o</w:t>
      </w:r>
      <w:r w:rsidR="002C3C34">
        <w:t>ver een vreedzame staat d</w:t>
      </w:r>
      <w:r w:rsidRPr="006B01F8">
        <w:t>er kerk gehandeld had</w:t>
      </w:r>
      <w:r w:rsidR="002C3C34">
        <w:t>.</w:t>
      </w:r>
      <w:r w:rsidRPr="006B01F8">
        <w:t xml:space="preserve"> laat zich zo horen: </w:t>
      </w:r>
      <w:r w:rsidR="002C3C34">
        <w:t>"A</w:t>
      </w:r>
      <w:r w:rsidRPr="006B01F8">
        <w:t>ch, wanneer z</w:t>
      </w:r>
      <w:r w:rsidR="002C3C34">
        <w:t>al</w:t>
      </w:r>
      <w:r w:rsidRPr="006B01F8">
        <w:t xml:space="preserve"> die gelukkige eeuw geboren worden, wanneer allen met g</w:t>
      </w:r>
      <w:r w:rsidR="002C3C34">
        <w:t xml:space="preserve">ouden </w:t>
      </w:r>
      <w:r w:rsidRPr="006B01F8">
        <w:t>klederen zullen bekleed en overvloedig gezegend worden</w:t>
      </w:r>
      <w:r w:rsidR="002C3C34">
        <w:t>,</w:t>
      </w:r>
      <w:r w:rsidRPr="006B01F8">
        <w:t xml:space="preserve"> die een recht </w:t>
      </w:r>
      <w:r w:rsidR="002C3C34">
        <w:t>C</w:t>
      </w:r>
      <w:r w:rsidRPr="006B01F8">
        <w:t>hrist</w:t>
      </w:r>
      <w:r w:rsidR="002C3C34">
        <w:t>elijk leven leiden en waarlijk E</w:t>
      </w:r>
      <w:r w:rsidRPr="006B01F8">
        <w:t xml:space="preserve">vangelies zijn. Want veel </w:t>
      </w:r>
      <w:r w:rsidR="002C3C34">
        <w:t>Evangeli</w:t>
      </w:r>
      <w:r w:rsidRPr="006B01F8">
        <w:t>s</w:t>
      </w:r>
      <w:r w:rsidR="002C3C34">
        <w:t xml:space="preserve">chen </w:t>
      </w:r>
      <w:r w:rsidRPr="006B01F8">
        <w:t xml:space="preserve">die nu zijn, kan ik niet zonder moeite daarvoor erkennen. Want van dezen wordt tot God wel gezegd: </w:t>
      </w:r>
      <w:r w:rsidR="002C3C34" w:rsidRPr="002C3C34">
        <w:rPr>
          <w:i/>
        </w:rPr>
        <w:t>G</w:t>
      </w:r>
      <w:r w:rsidRPr="002C3C34">
        <w:rPr>
          <w:i/>
        </w:rPr>
        <w:t>ij hebt het volk vermeerderd, maar Gij hebt de vreugde niet groot gemaakt,</w:t>
      </w:r>
      <w:r w:rsidR="003B5F1A">
        <w:rPr>
          <w:i/>
        </w:rPr>
        <w:t>"</w:t>
      </w:r>
      <w:r w:rsidRPr="006B01F8">
        <w:t xml:space="preserve"> Jesaja 22 vers 2.</w:t>
      </w:r>
    </w:p>
    <w:p w14:paraId="515D6C02" w14:textId="77777777" w:rsidR="009257B6" w:rsidRPr="006B01F8" w:rsidRDefault="009257B6" w:rsidP="006B01F8">
      <w:pPr>
        <w:jc w:val="both"/>
      </w:pPr>
      <w:r w:rsidRPr="006B01F8">
        <w:br w:type="page"/>
      </w:r>
    </w:p>
    <w:p w14:paraId="08055F33" w14:textId="77777777" w:rsidR="009257B6" w:rsidRPr="006B01F8" w:rsidRDefault="009257B6" w:rsidP="006B01F8">
      <w:pPr>
        <w:jc w:val="both"/>
        <w:rPr>
          <w:lang w:eastAsia="en-US"/>
        </w:rPr>
      </w:pPr>
      <w:r w:rsidRPr="006B01F8">
        <w:rPr>
          <w:lang w:eastAsia="en-US"/>
        </w:rPr>
        <w:t xml:space="preserve">Over </w:t>
      </w:r>
      <w:r w:rsidRPr="006B01F8">
        <w:rPr>
          <w:b/>
          <w:bCs/>
          <w:i/>
          <w:iCs/>
          <w:lang w:eastAsia="en-US"/>
        </w:rPr>
        <w:t>Openbaring 21 en 22</w:t>
      </w:r>
      <w:r w:rsidRPr="006B01F8">
        <w:rPr>
          <w:lang w:eastAsia="en-US"/>
        </w:rPr>
        <w:t xml:space="preserve"> schrijft Vitringa in </w:t>
      </w:r>
      <w:r w:rsidRPr="006B01F8">
        <w:rPr>
          <w:i/>
          <w:lang w:eastAsia="en-US"/>
        </w:rPr>
        <w:t>de inleiding</w:t>
      </w:r>
      <w:r w:rsidRPr="006B01F8">
        <w:rPr>
          <w:lang w:eastAsia="en-US"/>
        </w:rPr>
        <w:t xml:space="preserve"> van deze hoofdstukken. (Verkorte weergave) </w:t>
      </w:r>
    </w:p>
    <w:p w14:paraId="5121CC2B" w14:textId="77777777" w:rsidR="009257B6" w:rsidRPr="006B01F8" w:rsidRDefault="009257B6" w:rsidP="006B01F8">
      <w:pPr>
        <w:jc w:val="both"/>
        <w:rPr>
          <w:lang w:eastAsia="en-US"/>
        </w:rPr>
      </w:pPr>
      <w:r w:rsidRPr="006B01F8">
        <w:rPr>
          <w:lang w:eastAsia="en-US"/>
        </w:rPr>
        <w:t>“Hier dient zich een vertoog aan dat waarlijk heerlijk en uitmuntend is. Johannes verkeerde in het hemels Heiligdom en zag een verwonderingwaardige gedaante van een stad, die volmaakt en met alle geestelijke heerlijkheid versierd was, gele</w:t>
      </w:r>
      <w:r w:rsidRPr="006B01F8">
        <w:rPr>
          <w:lang w:eastAsia="en-US"/>
        </w:rPr>
        <w:softHyphen/>
        <w:t xml:space="preserve">gen op een hoge berg, die hem, ongetwijfeld in dit gezicht aan de zuidzijde van het hemels Heiligdom, vertoond werd. Maar nadien hij die stad tevoren niet gezien had, scheen hem die uit de hemel neer te dalen; en de heilige Engel leerde hem hierna dat het de stad Jeruzalem was, die nieuw en door God gebouwd en het waar en volmaakt beeld van </w:t>
      </w:r>
      <w:r w:rsidRPr="006B01F8">
        <w:rPr>
          <w:i/>
          <w:lang w:eastAsia="en-US"/>
        </w:rPr>
        <w:t>de Kerk van Jezus</w:t>
      </w:r>
      <w:r w:rsidRPr="006B01F8">
        <w:rPr>
          <w:lang w:eastAsia="en-US"/>
        </w:rPr>
        <w:t xml:space="preserve"> was. Eer hij nu tot nadere beschouwing van deze stad, die hij nauwkeurig wenste te kennen, werd opgevoerd, krijgt hij in het hemels Heiligdom, vooraf enige openbaringen omtrent enige dingen, die tot rechte kennis van die voortreffelijke stad vereist werden en in deze zinsnede, die ik hier aantoon, ontworpen worden. Dit is de algemene inhoud van dit gezicht, hoewel de uitleggers het niet eens zijn over de hoedanigheid en aard om deze Kerk te bepalen. Maar nadien zulks noodzakelijk moet bepaald worden zal het billijk zijn een kort onderzoek te laten voorafgaan.</w:t>
      </w:r>
    </w:p>
    <w:p w14:paraId="18A260A5" w14:textId="77777777" w:rsidR="009257B6" w:rsidRPr="006B01F8" w:rsidRDefault="009257B6" w:rsidP="006B01F8">
      <w:pPr>
        <w:jc w:val="both"/>
        <w:rPr>
          <w:b/>
          <w:i/>
          <w:lang w:eastAsia="en-US"/>
        </w:rPr>
      </w:pPr>
    </w:p>
    <w:p w14:paraId="2862574F" w14:textId="77777777" w:rsidR="009257B6" w:rsidRPr="006B01F8" w:rsidRDefault="009257B6" w:rsidP="006B01F8">
      <w:pPr>
        <w:jc w:val="both"/>
        <w:rPr>
          <w:b/>
          <w:i/>
          <w:lang w:eastAsia="en-US"/>
        </w:rPr>
      </w:pPr>
      <w:r w:rsidRPr="006B01F8">
        <w:rPr>
          <w:b/>
          <w:i/>
          <w:lang w:eastAsia="en-US"/>
        </w:rPr>
        <w:t>Oplossende navorsing van dit Gezicht.</w:t>
      </w:r>
    </w:p>
    <w:p w14:paraId="5FBC4278" w14:textId="77777777" w:rsidR="009257B6" w:rsidRPr="006B01F8" w:rsidRDefault="009257B6" w:rsidP="006B01F8">
      <w:pPr>
        <w:jc w:val="both"/>
        <w:rPr>
          <w:lang w:eastAsia="en-US"/>
        </w:rPr>
      </w:pPr>
      <w:r w:rsidRPr="006B01F8">
        <w:rPr>
          <w:lang w:eastAsia="en-US"/>
        </w:rPr>
        <w:t xml:space="preserve">1. De stijl van de profeet, die deze stad beschrijft, is zo hoogdravend en verheven van trant, dat verscheidene uitleggers gemeend hebben, dat hij de staat van de Kerk hier op aarde niet in de toekomende tijd beschrijft, maar de verheerlijkte Kerk, die na de dag van het laatste oordeel in de hemel gelukzalig zal vertoond worden. Launeus kiest de middenweg tussen die twee gedachten en betrekt de eerste acht verzen op de staat van de Kerk, na de laatste dag in de hemel, omdat zij volmaakt zal zijn, maar het volgende laat hij slaan op de staat van de Kerk hier beneden, nadat de tegenstrijdige rijken zullen vernield zijn; maar zijn redenen voldoen mij niet. </w:t>
      </w:r>
    </w:p>
    <w:p w14:paraId="544EEE74" w14:textId="77777777" w:rsidR="009257B6" w:rsidRPr="006B01F8" w:rsidRDefault="009257B6" w:rsidP="006B01F8">
      <w:pPr>
        <w:jc w:val="both"/>
        <w:rPr>
          <w:lang w:eastAsia="en-US"/>
        </w:rPr>
      </w:pPr>
      <w:r w:rsidRPr="006B01F8">
        <w:rPr>
          <w:lang w:eastAsia="en-US"/>
        </w:rPr>
        <w:t xml:space="preserve">Een ieder, die deze profetie leest, ziet zonneklaar, dat de eerste acht verzen als voorrede voor dit Gezicht moeten gezien worden. Het gezicht zal direct nader verklaard worden. De eigenschappen of bijnamen die in deze verzen voor het Nieuwe Jeruzalem gebruikt worden, slaan op de Bruid van de Heiland, die in het volgende gezicht, dat die verzen vervangt, gevonden worden. Maar ik heb zekere redenen, die mij tot nu toe overtuigd hebben, dat in deze gezichten vertoond worden de staat van de Kerk van Christus, die </w:t>
      </w:r>
      <w:r w:rsidRPr="006B01F8">
        <w:rPr>
          <w:i/>
          <w:lang w:eastAsia="en-US"/>
        </w:rPr>
        <w:t>in de laatste dagen hier op aarde</w:t>
      </w:r>
      <w:r w:rsidRPr="006B01F8">
        <w:rPr>
          <w:lang w:eastAsia="en-US"/>
        </w:rPr>
        <w:t xml:space="preserve"> zal vertoond worden, zowel na de verwoesting van het rijk van het </w:t>
      </w:r>
      <w:r w:rsidR="00493764" w:rsidRPr="006B01F8">
        <w:rPr>
          <w:lang w:eastAsia="en-US"/>
        </w:rPr>
        <w:t>Beest</w:t>
      </w:r>
      <w:r w:rsidRPr="006B01F8">
        <w:rPr>
          <w:lang w:eastAsia="en-US"/>
        </w:rPr>
        <w:t xml:space="preserve">, als nadat Gog en Magog zal vernield zijn. </w:t>
      </w:r>
    </w:p>
    <w:p w14:paraId="731EB174" w14:textId="77777777" w:rsidR="009257B6" w:rsidRPr="006B01F8" w:rsidRDefault="009257B6" w:rsidP="006B01F8">
      <w:pPr>
        <w:jc w:val="both"/>
        <w:rPr>
          <w:lang w:eastAsia="en-US"/>
        </w:rPr>
      </w:pPr>
      <w:r w:rsidRPr="006B01F8">
        <w:rPr>
          <w:lang w:eastAsia="en-US"/>
        </w:rPr>
        <w:t xml:space="preserve">Hoewel ik de vrijheid van de tegensprekers overal genoeg kan verdragen, maar hier niet, omdat het genoeg blijkt, dat de Heilige Geest in het levendig beschrijven van deze beeltenis hemel en aarde als ondereen gemengd en zijn rede zo schikt dat Hij ons onder die verbeelding </w:t>
      </w:r>
      <w:r w:rsidRPr="006B01F8">
        <w:rPr>
          <w:i/>
          <w:lang w:eastAsia="en-US"/>
        </w:rPr>
        <w:t xml:space="preserve">tegelijk de staat van de verheerlijkte Kerk, die in de hemel volmaakt zal zijn, </w:t>
      </w:r>
      <w:r w:rsidRPr="006B01F8">
        <w:rPr>
          <w:lang w:eastAsia="en-US"/>
        </w:rPr>
        <w:t>en waar de Kerk, die hier op aarde in vreemdelingschap is, haar volmaaktheid zal krijgen. Was het anders, hij zou de Kerk van Christus, die hier altijd enige onvolmaaktheid zal hebben, met die verwen niet hebben afge</w:t>
      </w:r>
      <w:r w:rsidRPr="006B01F8">
        <w:rPr>
          <w:lang w:eastAsia="en-US"/>
        </w:rPr>
        <w:softHyphen/>
        <w:t>schilderd. Nochtans is hier niets in, dat op de kerkstaat hier op aarde, zoals die in het laatste van de dagen nadat de ergernissen zullen geweest zijn, zich vertonen zal, niet toepasselijk is; zoals ik hoop uit de overeenstemming met andere profe</w:t>
      </w:r>
      <w:r w:rsidRPr="006B01F8">
        <w:rPr>
          <w:lang w:eastAsia="en-US"/>
        </w:rPr>
        <w:softHyphen/>
        <w:t xml:space="preserve">tieën te bewijzen, als men </w:t>
      </w:r>
      <w:r w:rsidRPr="006B01F8">
        <w:rPr>
          <w:i/>
          <w:lang w:eastAsia="en-US"/>
        </w:rPr>
        <w:t>de kracht en de nadruk van de woorden</w:t>
      </w:r>
      <w:r w:rsidRPr="006B01F8">
        <w:rPr>
          <w:lang w:eastAsia="en-US"/>
        </w:rPr>
        <w:t xml:space="preserve"> maar voor de Hemel bewaart; daar alle onvolmaaktheid eens zal voorbij zijn. Ondertussen wens ik, dat men het gewicht van </w:t>
      </w:r>
      <w:r w:rsidRPr="006B01F8">
        <w:rPr>
          <w:lang w:eastAsia="en-US"/>
        </w:rPr>
        <w:lastRenderedPageBreak/>
        <w:t>onze redenen, die wij met andere uitleggers, van onze én van de voorleden tijd, voor onze gedachten bijbrengen, goed en rijpelijk overwe</w:t>
      </w:r>
      <w:r w:rsidRPr="006B01F8">
        <w:rPr>
          <w:lang w:eastAsia="en-US"/>
        </w:rPr>
        <w:softHyphen/>
        <w:t>gen mag.</w:t>
      </w:r>
    </w:p>
    <w:p w14:paraId="7B8A9CC2" w14:textId="77777777" w:rsidR="009257B6" w:rsidRPr="006B01F8" w:rsidRDefault="009257B6" w:rsidP="006B01F8">
      <w:pPr>
        <w:jc w:val="both"/>
        <w:rPr>
          <w:lang w:eastAsia="en-US"/>
        </w:rPr>
      </w:pPr>
    </w:p>
    <w:p w14:paraId="0FACB4CB" w14:textId="77777777" w:rsidR="009257B6" w:rsidRPr="006B01F8" w:rsidRDefault="009257B6" w:rsidP="006B01F8">
      <w:pPr>
        <w:widowControl w:val="0"/>
        <w:numPr>
          <w:ilvl w:val="0"/>
          <w:numId w:val="3"/>
        </w:numPr>
        <w:tabs>
          <w:tab w:val="clear" w:pos="786"/>
        </w:tabs>
        <w:kinsoku w:val="0"/>
        <w:ind w:left="426" w:hanging="426"/>
        <w:jc w:val="both"/>
        <w:rPr>
          <w:lang w:eastAsia="en-US"/>
        </w:rPr>
      </w:pPr>
      <w:r w:rsidRPr="006B01F8">
        <w:rPr>
          <w:lang w:eastAsia="en-US"/>
        </w:rPr>
        <w:t xml:space="preserve">2. Het verband van deze profetie met de voorgaande, hoofdstuk 19:6-7, bewijst onweersprekelijk wat wij beweren. Na de ondergang van het rijk van het </w:t>
      </w:r>
      <w:r w:rsidR="00493764" w:rsidRPr="006B01F8">
        <w:rPr>
          <w:lang w:eastAsia="en-US"/>
        </w:rPr>
        <w:t>Beest</w:t>
      </w:r>
      <w:r w:rsidRPr="006B01F8">
        <w:rPr>
          <w:lang w:eastAsia="en-US"/>
        </w:rPr>
        <w:t xml:space="preserve"> moest God Zijn koninkrijk aanvaarden, wat wij getoond hebben en alle profeten getuigen, het Rijk van Christus op aarde te zijn. Nu is de tijd van dat Koninkrijk, de tijd van </w:t>
      </w:r>
      <w:r w:rsidRPr="006B01F8">
        <w:rPr>
          <w:i/>
          <w:lang w:eastAsia="en-US"/>
        </w:rPr>
        <w:t>de Bruiloft van het Lam,</w:t>
      </w:r>
      <w:r w:rsidRPr="006B01F8">
        <w:rPr>
          <w:lang w:eastAsia="en-US"/>
        </w:rPr>
        <w:t xml:space="preserve"> zoals op die plaats gezegd wordt; en de vrouw van het Lam is niemand anders dat het Nieuwe Jeruzalem, dat voor haar Bruide</w:t>
      </w:r>
      <w:r w:rsidRPr="006B01F8">
        <w:rPr>
          <w:lang w:eastAsia="en-US"/>
        </w:rPr>
        <w:softHyphen/>
        <w:t>gom toebereid is.</w:t>
      </w:r>
    </w:p>
    <w:p w14:paraId="6FA07C07" w14:textId="77777777" w:rsidR="009257B6" w:rsidRPr="006B01F8" w:rsidRDefault="009257B6" w:rsidP="006B01F8">
      <w:pPr>
        <w:widowControl w:val="0"/>
        <w:numPr>
          <w:ilvl w:val="0"/>
          <w:numId w:val="3"/>
        </w:numPr>
        <w:tabs>
          <w:tab w:val="clear" w:pos="786"/>
        </w:tabs>
        <w:kinsoku w:val="0"/>
        <w:ind w:left="426" w:hanging="426"/>
        <w:jc w:val="both"/>
        <w:rPr>
          <w:lang w:eastAsia="en-US"/>
        </w:rPr>
      </w:pPr>
      <w:r w:rsidRPr="006B01F8">
        <w:rPr>
          <w:lang w:eastAsia="en-US"/>
        </w:rPr>
        <w:t xml:space="preserve">Deze hele profetie is opgesteld in navolging van de profetieën van het Oude Testament, die buiten alle twijfel de staat van de Kerk in de gelukkige dagen van het Nieuwe Testament hier op aarde, afschaduwen, zoals Jesaja 25, 35, 52, 60 en 61, 62 Dit is duidelijk genoeg. Of de verklaarders nu de laatste hoofdstukken van de Bijbel al of niet toegepast hebben op de kerk in het Vrederijk, ze hebben in elk geval dit rijk verwacht ná de volkomen ondergang van de machten der duisternis, ná de binding van de satan. </w:t>
      </w:r>
    </w:p>
    <w:p w14:paraId="7AC2FFCA" w14:textId="77777777" w:rsidR="009257B6" w:rsidRPr="006B01F8" w:rsidRDefault="009257B6" w:rsidP="006B01F8">
      <w:pPr>
        <w:widowControl w:val="0"/>
        <w:numPr>
          <w:ilvl w:val="0"/>
          <w:numId w:val="3"/>
        </w:numPr>
        <w:tabs>
          <w:tab w:val="clear" w:pos="786"/>
        </w:tabs>
        <w:kinsoku w:val="0"/>
        <w:ind w:left="426" w:hanging="426"/>
        <w:jc w:val="both"/>
        <w:rPr>
          <w:lang w:eastAsia="en-US"/>
        </w:rPr>
      </w:pPr>
      <w:r w:rsidRPr="006B01F8">
        <w:rPr>
          <w:lang w:eastAsia="en-US"/>
        </w:rPr>
        <w:t xml:space="preserve">De eigenschappen passen alle niet, maar alleen sommige op de verheerlijkte Kerk, die in het laatste van de dagen moet volmaakt zijn, als dat Jeruzalem uit de hemel neerdaalt (vers 1). Maar wat zegt dat anders dan dat de Kerk hier op aarde in een hemelse staat moet vertoond worden? De Kerk van de uitverkorenen zal op de jongste dag van de aarde naar de hemel opgenomen worden, want deze aarde was en zal nooit de woonplaats van heerlijkheid en eeuwige gelukzaligheid zijn. Van dezelfde zaak spreekt vers 24: "En de volken die zalig worden, zullen in haar licht wandelen; (het is opmerkelijk dat in deze tekst de woorden </w:t>
      </w:r>
      <w:r w:rsidRPr="006B01F8">
        <w:rPr>
          <w:i/>
          <w:lang w:eastAsia="en-US"/>
        </w:rPr>
        <w:t>die zalig worden</w:t>
      </w:r>
      <w:r w:rsidRPr="006B01F8">
        <w:rPr>
          <w:lang w:eastAsia="en-US"/>
        </w:rPr>
        <w:t xml:space="preserve"> niet in de Griekse tekst voorkomen) en weer: "En de koningen van de aarde zullen hun heerlijkheid en eer in dezelve brengen"; en vers 26: "Zij zullen de heerlijkheid en eer van de vol</w:t>
      </w:r>
      <w:r w:rsidRPr="006B01F8">
        <w:rPr>
          <w:lang w:eastAsia="en-US"/>
        </w:rPr>
        <w:softHyphen/>
        <w:t>ken daar inbrengen". En hoofdstuk 22:2: "In het midden van haar straten was de boom des levens, voortbrengende twaalf vruchten, en de bladeren waren tot gene</w:t>
      </w:r>
      <w:r w:rsidRPr="006B01F8">
        <w:rPr>
          <w:lang w:eastAsia="en-US"/>
        </w:rPr>
        <w:softHyphen/>
        <w:t>zing der heidenen." De staat van de Hemelse heerlijkheid kent geen onderscheid van volken en daar zal de waardigheid van de koningen ophouden. De heidenen zullen dáár ook geen geestelijke genezing nodig hebben; om niet te zeggen, dat deze woorden in die profetieën gelezen worden, die buiten alle tegenspraak hande</w:t>
      </w:r>
      <w:r w:rsidRPr="006B01F8">
        <w:rPr>
          <w:lang w:eastAsia="en-US"/>
        </w:rPr>
        <w:softHyphen/>
        <w:t>len over de staat van de Kerk hier op aarde.</w:t>
      </w:r>
    </w:p>
    <w:p w14:paraId="25DBF447" w14:textId="77777777" w:rsidR="009257B6" w:rsidRPr="006B01F8" w:rsidRDefault="009257B6" w:rsidP="006B01F8">
      <w:pPr>
        <w:widowControl w:val="0"/>
        <w:numPr>
          <w:ilvl w:val="0"/>
          <w:numId w:val="3"/>
        </w:numPr>
        <w:tabs>
          <w:tab w:val="clear" w:pos="786"/>
        </w:tabs>
        <w:kinsoku w:val="0"/>
        <w:ind w:left="426" w:hanging="426"/>
        <w:jc w:val="both"/>
        <w:rPr>
          <w:lang w:eastAsia="en-US"/>
        </w:rPr>
      </w:pPr>
      <w:r w:rsidRPr="006B01F8">
        <w:rPr>
          <w:lang w:eastAsia="en-US"/>
        </w:rPr>
        <w:t xml:space="preserve">Nadien dit boek profetisch is en de profeten de lotgevallen van de Kerk hier op aarde beschrijven, zo is het niet te denken, dat door deze profetie de heerlijke en hemelse staat van de Kerk ná het einde van de eeuwen wordt afgeschilderd. Het doelwit van deze profetie is de dienstknechten van de Heere </w:t>
      </w:r>
      <w:r w:rsidRPr="006B01F8">
        <w:rPr>
          <w:i/>
          <w:lang w:eastAsia="en-US"/>
        </w:rPr>
        <w:t>de dingen te tonen, die haast geschieden moeten</w:t>
      </w:r>
      <w:r w:rsidRPr="006B01F8">
        <w:rPr>
          <w:lang w:eastAsia="en-US"/>
        </w:rPr>
        <w:t xml:space="preserve"> (hoofdstuk 1:1). Dat nu veel dingen voortreffelijk en heerlijk van dit nieuwe Jeruzalem gezegd worden, die zeer nabij de staat van de Kerk in de hemel komen, dat moet ons te binnen brengen dat er vele heerlijke dingen van de Kerk op aarde, zoals die in het laatste van de dagen, in haar rechte gedaante, moet vertoond worden, kunnen gezegd worden, volgens de Godspraak van David in Psalm 87 vers 3: "Zeer heerlijke dingen worden van u gesproken, o stad Gods", en dat de Kerk van Jezus Christus waarlijk een Koninkrijk van de hemelen is, Mattheüs 3:2. Dat er tussen die staat en de staat van de Kerk van de Heiland zeer grote overeenkomst en vereniging is. Want nu staat de hemel open, die eertijds gesloten was en als met de aarde verenigd en de aarde met de hemel vermengd. Hemel en aarde is een heiligdom en woonplaats van God. De ladder, </w:t>
      </w:r>
      <w:r w:rsidRPr="006B01F8">
        <w:rPr>
          <w:lang w:eastAsia="en-US"/>
        </w:rPr>
        <w:lastRenderedPageBreak/>
        <w:t xml:space="preserve">tussen hemel en aarde, waarlangs de engelen neerdalen en opklimmen, verenigt hemel en aarde zodanig, dat de aarde het Huis van God en de </w:t>
      </w:r>
      <w:r w:rsidRPr="006B01F8">
        <w:rPr>
          <w:i/>
          <w:lang w:eastAsia="en-US"/>
        </w:rPr>
        <w:t>poort</w:t>
      </w:r>
      <w:r w:rsidRPr="006B01F8">
        <w:rPr>
          <w:lang w:eastAsia="en-US"/>
        </w:rPr>
        <w:t xml:space="preserve"> van de Hemel is (Gen. 28:17);</w:t>
      </w:r>
      <w:r w:rsidRPr="006B01F8">
        <w:rPr>
          <w:rStyle w:val="FootnoteReference"/>
          <w:lang w:eastAsia="en-US"/>
        </w:rPr>
        <w:footnoteReference w:id="6"/>
      </w:r>
      <w:r w:rsidRPr="006B01F8">
        <w:rPr>
          <w:lang w:eastAsia="en-US"/>
        </w:rPr>
        <w:t xml:space="preserve"> en dat die op aarde leven, nu schijnen in de hemel te verkeren en met Christus in de hemel gezet zijn (Ef. 3:6-12), en Zijn Troon en eergenot te zijn, Ef. 3:2-6; Openb. 1:6. In dit vertoog komen ons de dingen voor die Johannes zag.</w:t>
      </w:r>
    </w:p>
    <w:p w14:paraId="02370011" w14:textId="77777777" w:rsidR="009257B6" w:rsidRPr="006B01F8" w:rsidRDefault="009257B6" w:rsidP="006B01F8">
      <w:pPr>
        <w:jc w:val="both"/>
        <w:rPr>
          <w:lang w:eastAsia="en-US"/>
        </w:rPr>
      </w:pPr>
    </w:p>
    <w:p w14:paraId="130A4F77" w14:textId="77777777" w:rsidR="009257B6" w:rsidRPr="006B01F8" w:rsidRDefault="009257B6" w:rsidP="006B01F8">
      <w:pPr>
        <w:jc w:val="both"/>
        <w:rPr>
          <w:b/>
          <w:i/>
          <w:lang w:eastAsia="en-US"/>
        </w:rPr>
      </w:pPr>
      <w:r w:rsidRPr="006B01F8">
        <w:rPr>
          <w:lang w:eastAsia="en-US"/>
        </w:rPr>
        <w:t xml:space="preserve">A. </w:t>
      </w:r>
      <w:r w:rsidRPr="006B01F8">
        <w:rPr>
          <w:b/>
          <w:i/>
          <w:lang w:eastAsia="en-US"/>
        </w:rPr>
        <w:t>Een nieuwe hemel en een nieuwe aarde.</w:t>
      </w:r>
    </w:p>
    <w:p w14:paraId="0D97400F" w14:textId="77777777" w:rsidR="009257B6" w:rsidRPr="006B01F8" w:rsidRDefault="009257B6" w:rsidP="006B01F8">
      <w:pPr>
        <w:jc w:val="both"/>
        <w:rPr>
          <w:lang w:eastAsia="en-US"/>
        </w:rPr>
      </w:pPr>
      <w:r w:rsidRPr="006B01F8">
        <w:rPr>
          <w:lang w:eastAsia="en-US"/>
        </w:rPr>
        <w:t xml:space="preserve">Vers 1: "Ik zag een nieuwe hemel en nieuwe aarde, want de eerste hemel en eerste aarde was voorbijgegaan en de zee was niet meer". De uitwendige en vleselijke huishouding, die door de roomse, valse profeten in de kerk was ingevoerd, en haar ware gedaante verduisterd had, nam een einde met de Hervorming van de kerk. Het Goddelijk werk was niet ten einde, maar zal volbracht worden als het rijk van het </w:t>
      </w:r>
      <w:r w:rsidR="00493764" w:rsidRPr="006B01F8">
        <w:rPr>
          <w:lang w:eastAsia="en-US"/>
        </w:rPr>
        <w:t>Beest</w:t>
      </w:r>
      <w:r w:rsidRPr="006B01F8">
        <w:rPr>
          <w:lang w:eastAsia="en-US"/>
        </w:rPr>
        <w:t xml:space="preserve"> zal vernietigd worden, wanneer de kerk, ten tijde, als de heiligen met Christus op een troon zitten, zich vertonen zal in al haar schoonheid en heerlijk</w:t>
      </w:r>
      <w:r w:rsidRPr="006B01F8">
        <w:rPr>
          <w:lang w:eastAsia="en-US"/>
        </w:rPr>
        <w:softHyphen/>
        <w:t>heid; en de gedaante van hemel en aarde nieuw zal schijnen, de oude hemel en aarde vernietigd zijnde. Zo hebben wij dat zinnebeeld uitvoerig verklaard. Hoofd</w:t>
      </w:r>
      <w:r w:rsidRPr="006B01F8">
        <w:rPr>
          <w:lang w:eastAsia="en-US"/>
        </w:rPr>
        <w:softHyphen/>
        <w:t>stuk 6:12 en 16:17-18, waarop hier gezinspeeld werd; als ook op de profeten van het Oude Testament, daar de hernieuwing van de kerkstaat op dezelfde wijze wordt afgeschilderd; ziet Jesaja 24:23, Haggaï 11:3 en vooral Jesaja 65:17, zoals de uitleggers doorgaans aanmerken, en die Schriftkundige mannen allang voor</w:t>
      </w:r>
      <w:r w:rsidRPr="006B01F8">
        <w:rPr>
          <w:lang w:eastAsia="en-US"/>
        </w:rPr>
        <w:softHyphen/>
        <w:t>heen gezien hebben.</w:t>
      </w:r>
    </w:p>
    <w:p w14:paraId="7E812FED" w14:textId="77777777" w:rsidR="009257B6" w:rsidRPr="006B01F8" w:rsidRDefault="009257B6" w:rsidP="006B01F8">
      <w:pPr>
        <w:jc w:val="both"/>
        <w:rPr>
          <w:lang w:eastAsia="en-US"/>
        </w:rPr>
      </w:pPr>
      <w:r w:rsidRPr="006B01F8">
        <w:rPr>
          <w:lang w:eastAsia="en-US"/>
        </w:rPr>
        <w:t xml:space="preserve">Dat er nu bijgevoegd wordt, </w:t>
      </w:r>
      <w:r w:rsidRPr="006B01F8">
        <w:rPr>
          <w:i/>
          <w:lang w:eastAsia="en-US"/>
        </w:rPr>
        <w:t>dat de zee niet meer was</w:t>
      </w:r>
      <w:r w:rsidRPr="006B01F8">
        <w:rPr>
          <w:lang w:eastAsia="en-US"/>
        </w:rPr>
        <w:t xml:space="preserve"> op deze nieuwe aarde, bete</w:t>
      </w:r>
      <w:r w:rsidRPr="006B01F8">
        <w:rPr>
          <w:lang w:eastAsia="en-US"/>
        </w:rPr>
        <w:softHyphen/>
        <w:t>kent, dat de barbaarse volken, die dus lang in het heidendom, of in de dwalingen van de valse godsdienst gezeten hadden, in deze nieuwe wereld het christelijk geloof zouden aannemen; en het heidendom, dat in het Mohammedaanse ongeloof herleefde, zouden vernietigd worden; zoals de kerk zulks genieten zou in de volle nadruk na de ondergang van Gog en Magog, want de Heilige Geest heeft dat ver</w:t>
      </w:r>
      <w:r w:rsidRPr="006B01F8">
        <w:rPr>
          <w:lang w:eastAsia="en-US"/>
        </w:rPr>
        <w:softHyphen/>
        <w:t>toog in alle Zijn volmaaktheid willen voorstellen. Anders was het niet strijdig, dat op de nieuwe aarde ook een zekere zee was van de aarde onderscheiden. Wij moe</w:t>
      </w:r>
      <w:r w:rsidRPr="006B01F8">
        <w:rPr>
          <w:lang w:eastAsia="en-US"/>
        </w:rPr>
        <w:softHyphen/>
        <w:t>ten dan hier aan de woorden van de Heiland denken, Matth. 24:14: "En dit Evan</w:t>
      </w:r>
      <w:r w:rsidRPr="006B01F8">
        <w:rPr>
          <w:lang w:eastAsia="en-US"/>
        </w:rPr>
        <w:softHyphen/>
        <w:t xml:space="preserve">gelie des Koninkrijks zal in de hele wereld gepredikt worden, tot een getuigenis alle volken, en dan zal het einde komen". Deze Hervormde wereld, of </w:t>
      </w:r>
      <w:r w:rsidRPr="006B01F8">
        <w:rPr>
          <w:i/>
          <w:lang w:eastAsia="en-US"/>
        </w:rPr>
        <w:t>nieuwe ge</w:t>
      </w:r>
      <w:r w:rsidRPr="006B01F8">
        <w:rPr>
          <w:i/>
          <w:lang w:eastAsia="en-US"/>
        </w:rPr>
        <w:softHyphen/>
        <w:t>daante van hemel en aarde</w:t>
      </w:r>
      <w:r w:rsidRPr="006B01F8">
        <w:rPr>
          <w:lang w:eastAsia="en-US"/>
        </w:rPr>
        <w:t xml:space="preserve"> zag Johannes na de verwoesting van het rijk van het </w:t>
      </w:r>
      <w:r w:rsidR="00493764" w:rsidRPr="006B01F8">
        <w:rPr>
          <w:lang w:eastAsia="en-US"/>
        </w:rPr>
        <w:t>Beest</w:t>
      </w:r>
      <w:r w:rsidRPr="006B01F8">
        <w:rPr>
          <w:lang w:eastAsia="en-US"/>
        </w:rPr>
        <w:t>; en na de straf over Gog en Magog, zag hij geen zee op die aarde, nadien nu de hele aarde de akker van de Heere was en het bergrijk van de hele aarde vervul</w:t>
      </w:r>
      <w:r w:rsidRPr="006B01F8">
        <w:rPr>
          <w:lang w:eastAsia="en-US"/>
        </w:rPr>
        <w:softHyphen/>
        <w:t>de (Dan. 2:35), nadat alle koninkrijken, die hetzelfde bestreden hadden, waren vernield en vernietigd.</w:t>
      </w:r>
    </w:p>
    <w:p w14:paraId="3D1884F1" w14:textId="77777777" w:rsidR="009257B6" w:rsidRPr="006B01F8" w:rsidRDefault="009257B6" w:rsidP="006B01F8">
      <w:pPr>
        <w:jc w:val="both"/>
        <w:rPr>
          <w:lang w:eastAsia="en-US"/>
        </w:rPr>
      </w:pPr>
    </w:p>
    <w:p w14:paraId="70B0F67A" w14:textId="77777777" w:rsidR="009257B6" w:rsidRPr="006B01F8" w:rsidRDefault="009257B6" w:rsidP="006B01F8">
      <w:pPr>
        <w:jc w:val="both"/>
        <w:rPr>
          <w:lang w:eastAsia="en-US"/>
        </w:rPr>
      </w:pPr>
      <w:r w:rsidRPr="006B01F8">
        <w:rPr>
          <w:lang w:eastAsia="en-US"/>
        </w:rPr>
        <w:t xml:space="preserve">B. </w:t>
      </w:r>
      <w:r w:rsidRPr="006B01F8">
        <w:rPr>
          <w:b/>
          <w:i/>
          <w:lang w:eastAsia="en-US"/>
        </w:rPr>
        <w:t>Het nieuwe Jeruzalem.</w:t>
      </w:r>
    </w:p>
    <w:p w14:paraId="4FEC99DC" w14:textId="77777777" w:rsidR="009257B6" w:rsidRPr="006B01F8" w:rsidRDefault="009257B6" w:rsidP="006B01F8">
      <w:pPr>
        <w:jc w:val="both"/>
        <w:rPr>
          <w:lang w:eastAsia="en-US"/>
        </w:rPr>
      </w:pPr>
      <w:r w:rsidRPr="006B01F8">
        <w:rPr>
          <w:lang w:eastAsia="en-US"/>
        </w:rPr>
        <w:t>Vers 2: "En ik, Johannes, zag de heilige stad, het nieuwe Jeruzalem, neerdalende van God uit de hemel, toebereid als een Bruid, die voor haar man versierd is". Johannes, die nog in het hemels Heiligdom verkeerde, zag de aarde als de hemelse tempel met een veranderde en blijde gedaante, alsof die aarde in een stad veran</w:t>
      </w:r>
      <w:r w:rsidRPr="006B01F8">
        <w:rPr>
          <w:lang w:eastAsia="en-US"/>
        </w:rPr>
        <w:softHyphen/>
        <w:t xml:space="preserve">derd was, zag hij op een hoge berg onder het hemels Heiligdom een stad van uitmuntende schoonheid en heerlijkheid, die, zoals hij van de engel begreep, het nieuwe Jeruzalem was; dat is, de </w:t>
      </w:r>
      <w:r w:rsidRPr="006B01F8">
        <w:rPr>
          <w:i/>
          <w:lang w:eastAsia="en-US"/>
        </w:rPr>
        <w:t>Bruid van de Heiland,</w:t>
      </w:r>
      <w:r w:rsidRPr="006B01F8">
        <w:rPr>
          <w:lang w:eastAsia="en-US"/>
        </w:rPr>
        <w:t xml:space="preserve"> van welke de heiligen in hun lofzang gewag hadden gemaakt. Openb. 19. Verstaat hier de Kerk van Christus, die in de laatste tijd veel volmaakter in de wereld zal vertoond worden, dan in de tijd die verlopen is tussen Constantijn en Justinianus, waartoe Grotius deze profetie brengt. Zij wordt een </w:t>
      </w:r>
      <w:r w:rsidRPr="006B01F8">
        <w:rPr>
          <w:i/>
          <w:lang w:eastAsia="en-US"/>
        </w:rPr>
        <w:t>stad</w:t>
      </w:r>
      <w:r w:rsidRPr="006B01F8">
        <w:rPr>
          <w:lang w:eastAsia="en-US"/>
        </w:rPr>
        <w:t xml:space="preserve"> </w:t>
      </w:r>
      <w:r w:rsidRPr="006B01F8">
        <w:rPr>
          <w:lang w:eastAsia="en-US"/>
        </w:rPr>
        <w:lastRenderedPageBreak/>
        <w:t>genoemd, omdat zij in deze tijd voornamelijk, een over</w:t>
      </w:r>
      <w:r w:rsidRPr="006B01F8">
        <w:rPr>
          <w:lang w:eastAsia="en-US"/>
        </w:rPr>
        <w:softHyphen/>
        <w:t>grote vergadering van mensen zal uitmaken, die door gemeenschap van wetten en gebied samen zullen verbonden zijn (Jesaja 60:14).</w:t>
      </w:r>
    </w:p>
    <w:p w14:paraId="42D76A5C" w14:textId="77777777" w:rsidR="009257B6" w:rsidRPr="006B01F8" w:rsidRDefault="009257B6" w:rsidP="006B01F8">
      <w:pPr>
        <w:jc w:val="both"/>
        <w:rPr>
          <w:lang w:eastAsia="en-US"/>
        </w:rPr>
      </w:pPr>
      <w:r w:rsidRPr="006B01F8">
        <w:rPr>
          <w:lang w:eastAsia="en-US"/>
        </w:rPr>
        <w:t xml:space="preserve">Zij wordt </w:t>
      </w:r>
      <w:r w:rsidRPr="006B01F8">
        <w:rPr>
          <w:i/>
          <w:lang w:eastAsia="en-US"/>
        </w:rPr>
        <w:t>heilig</w:t>
      </w:r>
      <w:r w:rsidRPr="006B01F8">
        <w:rPr>
          <w:lang w:eastAsia="en-US"/>
        </w:rPr>
        <w:t xml:space="preserve"> genoemd, omdat zij uit heiligen zal bestaan, die, volgens de huis</w:t>
      </w:r>
      <w:r w:rsidRPr="006B01F8">
        <w:rPr>
          <w:lang w:eastAsia="en-US"/>
        </w:rPr>
        <w:softHyphen/>
        <w:t>houding van het Nieuwe Testament de besnijdenis van het hart ontvangen, die zonder handen geschied, zoals de profeet Jesaja zegt in hoofdstuk 3:1 en 60:31, waarop hier gezinspeeld wordt. Want de schijnheiligen, die zich onder deze verga</w:t>
      </w:r>
      <w:r w:rsidRPr="006B01F8">
        <w:rPr>
          <w:lang w:eastAsia="en-US"/>
        </w:rPr>
        <w:softHyphen/>
        <w:t xml:space="preserve">deringen mengen en heiligheid en reinheid van zeden voorwenden, worden onder de ware lidmaten van de Kerk niet geteld, die volgens de huishouding van het nieuwe en geestelijk Verbond geen andere voor Borg erkent dan heiligen die door het Bloed van Christus afgewassen zijn. </w:t>
      </w:r>
    </w:p>
    <w:p w14:paraId="5D18124D" w14:textId="77777777" w:rsidR="009257B6" w:rsidRPr="006B01F8" w:rsidRDefault="009257B6" w:rsidP="006B01F8">
      <w:pPr>
        <w:jc w:val="both"/>
        <w:rPr>
          <w:lang w:eastAsia="en-US"/>
        </w:rPr>
      </w:pPr>
      <w:r w:rsidRPr="006B01F8">
        <w:rPr>
          <w:lang w:eastAsia="en-US"/>
        </w:rPr>
        <w:t xml:space="preserve">Zij wordt </w:t>
      </w:r>
      <w:r w:rsidRPr="006B01F8">
        <w:rPr>
          <w:i/>
          <w:lang w:eastAsia="en-US"/>
        </w:rPr>
        <w:t>Jeruzalem</w:t>
      </w:r>
      <w:r w:rsidRPr="006B01F8">
        <w:rPr>
          <w:lang w:eastAsia="en-US"/>
        </w:rPr>
        <w:t xml:space="preserve"> geheten, omdat ze het waar en levend tegenbeeld van het oud Jeruzalem is, dat deze merktekenen draagt (Ps. 48:1-2, 125:1 en 132:13).”</w:t>
      </w:r>
    </w:p>
    <w:p w14:paraId="7F830DBA" w14:textId="77777777" w:rsidR="009257B6" w:rsidRPr="006B01F8" w:rsidRDefault="009257B6" w:rsidP="006B01F8">
      <w:pPr>
        <w:jc w:val="both"/>
        <w:rPr>
          <w:lang w:eastAsia="en-US"/>
        </w:rPr>
      </w:pPr>
    </w:p>
    <w:p w14:paraId="61B29F24" w14:textId="77777777" w:rsidR="009257B6" w:rsidRPr="006B01F8" w:rsidRDefault="009257B6" w:rsidP="006B01F8">
      <w:pPr>
        <w:jc w:val="both"/>
        <w:rPr>
          <w:lang w:eastAsia="en-US"/>
        </w:rPr>
      </w:pPr>
    </w:p>
    <w:p w14:paraId="1C900A9C" w14:textId="77777777" w:rsidR="009257B6" w:rsidRPr="006B01F8" w:rsidRDefault="009257B6" w:rsidP="006B01F8">
      <w:pPr>
        <w:jc w:val="both"/>
        <w:rPr>
          <w:lang w:eastAsia="en-US"/>
        </w:rPr>
      </w:pPr>
      <w:r w:rsidRPr="006B01F8">
        <w:rPr>
          <w:lang w:eastAsia="en-US"/>
        </w:rPr>
        <w:br w:type="page"/>
      </w:r>
      <w:r w:rsidRPr="006B01F8">
        <w:rPr>
          <w:b/>
          <w:bCs/>
          <w:lang w:eastAsia="en-US"/>
        </w:rPr>
        <w:lastRenderedPageBreak/>
        <w:t xml:space="preserve"> (K)CAMPEGIUS VITRINGA</w:t>
      </w:r>
      <w:r w:rsidRPr="006B01F8">
        <w:rPr>
          <w:lang w:eastAsia="en-US"/>
        </w:rPr>
        <w:t xml:space="preserve">. (1669-1722) </w:t>
      </w:r>
    </w:p>
    <w:p w14:paraId="5CF3D70A" w14:textId="77777777" w:rsidR="009257B6" w:rsidRPr="006B01F8" w:rsidRDefault="009257B6" w:rsidP="006B01F8">
      <w:pPr>
        <w:jc w:val="both"/>
        <w:rPr>
          <w:lang w:eastAsia="en-US"/>
        </w:rPr>
      </w:pPr>
    </w:p>
    <w:p w14:paraId="118D88B5" w14:textId="77777777" w:rsidR="00C54CC8" w:rsidRDefault="009257B6" w:rsidP="006B01F8">
      <w:pPr>
        <w:jc w:val="both"/>
        <w:rPr>
          <w:lang w:eastAsia="en-US"/>
        </w:rPr>
      </w:pPr>
      <w:r w:rsidRPr="006B01F8">
        <w:rPr>
          <w:b/>
          <w:i/>
          <w:iCs/>
          <w:lang w:eastAsia="en-US"/>
        </w:rPr>
        <w:t>Uitlegging over het boek der profetieën van Jesaja</w:t>
      </w:r>
      <w:r w:rsidRPr="006B01F8">
        <w:rPr>
          <w:i/>
          <w:iCs/>
          <w:lang w:eastAsia="en-US"/>
        </w:rPr>
        <w:t>,</w:t>
      </w:r>
      <w:r w:rsidRPr="006B01F8">
        <w:rPr>
          <w:lang w:eastAsia="en-US"/>
        </w:rPr>
        <w:t xml:space="preserve"> door Kampegius Vitringa. Leiden 1741. </w:t>
      </w:r>
    </w:p>
    <w:p w14:paraId="7DC234B5" w14:textId="77777777" w:rsidR="009257B6" w:rsidRPr="006B01F8" w:rsidRDefault="009257B6" w:rsidP="006B01F8">
      <w:pPr>
        <w:jc w:val="both"/>
        <w:rPr>
          <w:lang w:eastAsia="en-US"/>
        </w:rPr>
      </w:pPr>
      <w:r w:rsidRPr="006B01F8">
        <w:rPr>
          <w:lang w:eastAsia="en-US"/>
        </w:rPr>
        <w:t>Jesaja 63: 1 t/m 6 betrekt hij op de geweldige strijd tussen Christus en Zijn vijanden. Deel 6 blz. 575:</w:t>
      </w:r>
    </w:p>
    <w:p w14:paraId="1E6D035C" w14:textId="77777777" w:rsidR="009257B6" w:rsidRPr="006B01F8" w:rsidRDefault="009257B6" w:rsidP="006B01F8">
      <w:pPr>
        <w:jc w:val="both"/>
        <w:rPr>
          <w:lang w:eastAsia="en-US"/>
        </w:rPr>
      </w:pPr>
      <w:r w:rsidRPr="006B01F8">
        <w:rPr>
          <w:lang w:eastAsia="en-US"/>
        </w:rPr>
        <w:t>“Ik veronderstel derhalve ten vierden, dat onder dit zinnebeeld beschreven wordt het (uit)eindelijk oordeel, waardoor de Messias, als de Verlosser van Zijn volk, een zeer strenge wraak en die met zeer veel bloed bevlekt, zal nemen van die vorsten en volkeren, aan het afgodische en afvallige Rome onderdanig en dat voorstaande; gereed om de ware kerk Gods op aarde, tot het uiterste gebracht zijnde, en van machtige verdedigers verstoken, uit te roeien, en vast voorgenomen hebbende om deze hun bloedige raadslagen met verzamelde heirlegers uit te voeren. Even dat</w:t>
      </w:r>
      <w:r w:rsidRPr="006B01F8">
        <w:rPr>
          <w:lang w:eastAsia="en-US"/>
        </w:rPr>
        <w:softHyphen/>
        <w:t xml:space="preserve">zelfde is het, hetgeen ik bij hoofdstuk Jesaja 59:15 en vervolgens, veronderstel en met gelijkluidende profetische plaatsen aangedrongen heb, welke ik niet herhaal. De gezichten uit Openbaring, hoofdstukken 14:18 en 19:12 en vervolgens, laten hier geen twijfel over. Op het oordeel op het heidense Rome, de vervolger der heiligen -alhoewel dat zeer merkwaardig is - zie ik hier niet. (...) </w:t>
      </w:r>
    </w:p>
    <w:p w14:paraId="5726A0C9" w14:textId="77777777" w:rsidR="009257B6" w:rsidRPr="006B01F8" w:rsidRDefault="009257B6" w:rsidP="006B01F8">
      <w:pPr>
        <w:jc w:val="both"/>
        <w:rPr>
          <w:lang w:eastAsia="en-US"/>
        </w:rPr>
      </w:pPr>
      <w:r w:rsidRPr="006B01F8">
        <w:rPr>
          <w:lang w:eastAsia="en-US"/>
        </w:rPr>
        <w:t xml:space="preserve">Derhalve zal de dag, die voor een ieder te vrezen en te (ver)schrikken is, iets anders en groters leren. Sommigen onder de ouden hebben iets gezien van hetgeen ik hier stel. Hieronymus woorden zijn: </w:t>
      </w:r>
      <w:r w:rsidRPr="006B01F8">
        <w:rPr>
          <w:i/>
          <w:iCs/>
          <w:lang w:eastAsia="en-US"/>
        </w:rPr>
        <w:t>Velen van de onzen brengen dit tot het einde van de wereld, waarin zij beweren, dat dit of lichamelijk of geestelijk, (want het gevoelen van de meesten is verschillend) vervuld zal worden.</w:t>
      </w:r>
      <w:r w:rsidRPr="006B01F8">
        <w:rPr>
          <w:lang w:eastAsia="en-US"/>
        </w:rPr>
        <w:t xml:space="preserve"> Zo zij gezien hebben op het laatste oordeel, hebben zij gedwaald. Beter en geleerder zegt Liranus, dat er door te ken</w:t>
      </w:r>
      <w:r w:rsidRPr="006B01F8">
        <w:rPr>
          <w:lang w:eastAsia="en-US"/>
        </w:rPr>
        <w:softHyphen/>
        <w:t xml:space="preserve">nen gegeven wordt </w:t>
      </w:r>
      <w:r w:rsidRPr="006B01F8">
        <w:rPr>
          <w:i/>
          <w:iCs/>
          <w:lang w:eastAsia="en-US"/>
        </w:rPr>
        <w:t>de uitroeiing van de antichrist.</w:t>
      </w:r>
      <w:r w:rsidRPr="006B01F8">
        <w:rPr>
          <w:lang w:eastAsia="en-US"/>
        </w:rPr>
        <w:t xml:space="preserve"> Onder de onzen is dit hetzelfde en duidelijke gevoelen van Piscator. De Joden zien hier insgelijks het eindelijke oordeel van Rome, wat met hun verlossing zal samengaan. Maakten zij maar daarvan onze Messias tot den Veroorzaker; niet die ingebeelde, die zij verwachten.” Enz.</w:t>
      </w:r>
    </w:p>
    <w:p w14:paraId="7FF319FB" w14:textId="77777777" w:rsidR="009257B6" w:rsidRPr="006B01F8" w:rsidRDefault="009257B6" w:rsidP="006B01F8">
      <w:pPr>
        <w:jc w:val="both"/>
        <w:rPr>
          <w:lang w:eastAsia="en-US"/>
        </w:rPr>
      </w:pPr>
    </w:p>
    <w:p w14:paraId="2C389FA8" w14:textId="77777777" w:rsidR="009257B6" w:rsidRPr="006B01F8" w:rsidRDefault="009257B6" w:rsidP="006B01F8">
      <w:pPr>
        <w:jc w:val="both"/>
        <w:rPr>
          <w:lang w:eastAsia="en-US"/>
        </w:rPr>
      </w:pPr>
      <w:r w:rsidRPr="006B01F8">
        <w:rPr>
          <w:lang w:eastAsia="en-US"/>
        </w:rPr>
        <w:t>Over Jesaja 64: 10-12 (blz. 696) merkt Vitringa op:</w:t>
      </w:r>
    </w:p>
    <w:p w14:paraId="1351B20C" w14:textId="77777777" w:rsidR="009257B6" w:rsidRPr="006B01F8" w:rsidRDefault="009257B6" w:rsidP="006B01F8">
      <w:pPr>
        <w:jc w:val="both"/>
        <w:rPr>
          <w:lang w:eastAsia="en-US"/>
        </w:rPr>
      </w:pPr>
      <w:r w:rsidRPr="006B01F8">
        <w:rPr>
          <w:lang w:eastAsia="en-US"/>
        </w:rPr>
        <w:t>“Het is wel zo dat de bijzondere betrekking van dat land onder de Nieuwe huishouding ophoudt, maar wanneer God aan het zo lang verworpen volk genade zal gedaan hebben; houden wij het geloofbaar dat het land van de ban ontslagen zal worden en aan het Joodse volk deszelfs ware erfgenamen wedergegeven worden. Hetgeen ik zoo vaststel dt ik van de andere dingen niets roekeloos van tevoren bepaal. Terwijl ik ondertussen met de Geleerden (</w:t>
      </w:r>
      <w:r w:rsidRPr="006B01F8">
        <w:rPr>
          <w:b/>
          <w:bCs/>
          <w:lang w:eastAsia="en-US"/>
        </w:rPr>
        <w:t>A</w:t>
      </w:r>
      <w:r w:rsidR="00C54CC8">
        <w:rPr>
          <w:lang w:eastAsia="en-US"/>
        </w:rPr>
        <w:t>) van de ouden en latere</w:t>
      </w:r>
      <w:r w:rsidRPr="006B01F8">
        <w:rPr>
          <w:lang w:eastAsia="en-US"/>
        </w:rPr>
        <w:t xml:space="preserve"> tijd dit gevoelen vasthoud, dat het geschieden zal, dat God Zich over dat volk in het algemeen of ten aanzien van het gros ontfermen zal wanneer Hij de staat Zijner kerk hier op aarde haar vijanden verstrooid hebbende, zal volmaakt hebben.”</w:t>
      </w:r>
    </w:p>
    <w:p w14:paraId="40282ACF" w14:textId="77777777" w:rsidR="00C54CC8" w:rsidRDefault="00C54CC8" w:rsidP="006B01F8">
      <w:pPr>
        <w:jc w:val="both"/>
        <w:rPr>
          <w:lang w:eastAsia="en-US"/>
        </w:rPr>
      </w:pPr>
    </w:p>
    <w:p w14:paraId="5FFF26BB" w14:textId="77777777" w:rsidR="009257B6" w:rsidRPr="00C54CC8" w:rsidRDefault="009257B6" w:rsidP="006B01F8">
      <w:pPr>
        <w:jc w:val="both"/>
        <w:rPr>
          <w:sz w:val="22"/>
          <w:szCs w:val="22"/>
          <w:lang w:eastAsia="en-US"/>
        </w:rPr>
      </w:pPr>
      <w:r w:rsidRPr="006B01F8">
        <w:rPr>
          <w:lang w:eastAsia="en-US"/>
        </w:rPr>
        <w:t xml:space="preserve">Noot </w:t>
      </w:r>
      <w:r w:rsidRPr="006B01F8">
        <w:rPr>
          <w:b/>
          <w:bCs/>
          <w:lang w:eastAsia="en-US"/>
        </w:rPr>
        <w:t>A</w:t>
      </w:r>
      <w:r w:rsidRPr="006B01F8">
        <w:rPr>
          <w:lang w:eastAsia="en-US"/>
        </w:rPr>
        <w:t xml:space="preserve"> luidt als volgt: </w:t>
      </w:r>
      <w:r w:rsidRPr="00C54CC8">
        <w:rPr>
          <w:sz w:val="22"/>
          <w:szCs w:val="22"/>
          <w:lang w:eastAsia="en-US"/>
        </w:rPr>
        <w:t>“De historie van dit verschilstuk hebben allang opgemaakt de geleerde mannen, Gisbertus Voetsius, Joh. Henricus Hottingerus, en onder de lateren Daniël Whitby, uit welken gij verstaan zult, dat de meeste vermaardste leraars van de ouden, middel en latere tijd deze hoop van de algemene bekering van het Joodse volk beleden hebben. En er zijn van de Ouden zeer veel dingen aangaande dit stuk van mijzelven opgemerkt, welke ik thans niet voor den dag breng. Luther, een man van geen lichtvaardig oordeel heeft hiervan verschil; en evenwel zijn er vermaarde Godgeleerden van de Augsburgse Belijdenis welke van die grote Meester afgegaan zijn. Hoewel ondertussen andere deftige mannen van die Gezindte zich bij hem gevoegd hebben, welke de geleerde Joh. Benedictus Carpsonius vermeldt. (…)</w:t>
      </w:r>
    </w:p>
    <w:p w14:paraId="5A7DC479" w14:textId="77777777" w:rsidR="009257B6" w:rsidRPr="00C54CC8" w:rsidRDefault="009257B6" w:rsidP="006B01F8">
      <w:pPr>
        <w:jc w:val="both"/>
        <w:rPr>
          <w:sz w:val="22"/>
          <w:szCs w:val="22"/>
          <w:lang w:eastAsia="en-US"/>
        </w:rPr>
      </w:pPr>
      <w:r w:rsidRPr="00C54CC8">
        <w:rPr>
          <w:sz w:val="22"/>
          <w:szCs w:val="22"/>
          <w:lang w:eastAsia="en-US"/>
        </w:rPr>
        <w:t>Één ding doe ik er nog bij dat aanmerkenswaardig is en hiertoe strekt, dat Eusebius van de “Martelaren van Palestina”</w:t>
      </w:r>
      <w:r w:rsidR="00C54CC8">
        <w:rPr>
          <w:sz w:val="22"/>
          <w:szCs w:val="22"/>
          <w:lang w:eastAsia="en-US"/>
        </w:rPr>
        <w:t xml:space="preserve"> </w:t>
      </w:r>
      <w:r w:rsidRPr="00C54CC8">
        <w:rPr>
          <w:sz w:val="22"/>
          <w:szCs w:val="22"/>
          <w:lang w:eastAsia="en-US"/>
        </w:rPr>
        <w:t xml:space="preserve">Cap. VIII verhalende de heerlijke uitgang van de martelaar (een </w:t>
      </w:r>
      <w:r w:rsidRPr="00C54CC8">
        <w:rPr>
          <w:sz w:val="22"/>
          <w:szCs w:val="22"/>
          <w:lang w:eastAsia="en-US"/>
        </w:rPr>
        <w:lastRenderedPageBreak/>
        <w:t xml:space="preserve">zekere) Paulus aantekent. Dat hij onthoofd zullende worden, van de scherprechter vrijheid verkregen hebbende, wel éérst voor het ganse volk der Christenen gebeden uitgestort heeft, maar daarna ook voor de Bekering of toebrenging van de Joden tot God door Christus. Derhalve hielden de Christenen in het algemeen deze hoop vast. “Enz. </w:t>
      </w:r>
    </w:p>
    <w:p w14:paraId="25E74F6B" w14:textId="77777777" w:rsidR="009257B6" w:rsidRPr="006B01F8" w:rsidRDefault="009257B6" w:rsidP="006B01F8">
      <w:pPr>
        <w:jc w:val="both"/>
        <w:rPr>
          <w:lang w:eastAsia="en-US"/>
        </w:rPr>
      </w:pPr>
    </w:p>
    <w:p w14:paraId="35DE8035" w14:textId="77777777" w:rsidR="009257B6" w:rsidRPr="006B01F8" w:rsidRDefault="009257B6" w:rsidP="006B01F8">
      <w:pPr>
        <w:autoSpaceDE w:val="0"/>
        <w:autoSpaceDN w:val="0"/>
        <w:adjustRightInd w:val="0"/>
        <w:jc w:val="both"/>
      </w:pPr>
      <w:r w:rsidRPr="006B01F8">
        <w:t xml:space="preserve">Jesaja 65: 21 -23. “Dat het iets groots is hetgeen hier gezegd wordt, zien zij allen. Maar op welke wijze de profetie opgevat moet worden is een stuk van een omzichtiger onderzoek. </w:t>
      </w:r>
    </w:p>
    <w:p w14:paraId="33E93DE8" w14:textId="77777777" w:rsidR="009257B6" w:rsidRPr="006B01F8" w:rsidRDefault="009257B6" w:rsidP="006B01F8">
      <w:pPr>
        <w:autoSpaceDE w:val="0"/>
        <w:autoSpaceDN w:val="0"/>
        <w:adjustRightInd w:val="0"/>
        <w:jc w:val="both"/>
      </w:pPr>
      <w:r w:rsidRPr="006B01F8">
        <w:t xml:space="preserve">Hiëronymus en zijn navolgers brengen volgens hun veronderstelling al hetgeen hier gezegd wordt tot </w:t>
      </w:r>
      <w:r w:rsidRPr="006B01F8">
        <w:rPr>
          <w:i/>
          <w:iCs/>
        </w:rPr>
        <w:t>de stand der toekomstige gelukzaligheid.</w:t>
      </w:r>
      <w:r w:rsidRPr="006B01F8">
        <w:t xml:space="preserve"> Hetwelk echter een iegelijk vanzelf gemakkelijk kan nemen; (doch) niet zonder een zeker gemaakte overbrenging der spreekwijze verbloemenderwijs verklaart, te kunnen geschieden. Waarom ik niet zou menen dat er thans ter tijd zijn die dat gevoelen zullen prijzen. </w:t>
      </w:r>
    </w:p>
    <w:p w14:paraId="15F8C028" w14:textId="77777777" w:rsidR="009257B6" w:rsidRPr="006B01F8" w:rsidRDefault="009257B6" w:rsidP="006B01F8">
      <w:pPr>
        <w:autoSpaceDE w:val="0"/>
        <w:autoSpaceDN w:val="0"/>
        <w:adjustRightInd w:val="0"/>
        <w:jc w:val="both"/>
      </w:pPr>
      <w:r w:rsidRPr="006B01F8">
        <w:t xml:space="preserve">Anderen wie onder de ouderen Cyrilles voorgaat, passen dit ganse rededeel zowel als het voorgaande toe, op de staat der kerk onder de Nieuwe Huishouding voor zover die tegen de Oude Huishouding overgesteld en onderscheiden is. In welke tegenstelling zij hier bij de bijzondere leden trachten te tonen. Procopius legt dit gevoelen zonder echter het eerste over te slaan, geleerd uit. Maar ook even dit gaat niet gemakkelijk genoeg voor. Want des profeten rede, hoewel ze ook naar mijn gevoelen geestelijke dingen insluit is zó opgesteld, dat men nauwelijks van zichzelf kan verkrijgen om hier alle betrekking van tijdelijke goederen uit te sluiten. </w:t>
      </w:r>
    </w:p>
    <w:p w14:paraId="02F06DF7" w14:textId="77777777" w:rsidR="00C54CC8" w:rsidRDefault="009257B6" w:rsidP="006B01F8">
      <w:pPr>
        <w:autoSpaceDE w:val="0"/>
        <w:autoSpaceDN w:val="0"/>
        <w:adjustRightInd w:val="0"/>
        <w:jc w:val="both"/>
      </w:pPr>
      <w:r w:rsidRPr="006B01F8">
        <w:t xml:space="preserve">Waarom er onder de ouden naast aan de tijden der apostelen, geen ontbroken hebben die dit ganse rededeel gebracht hebben tot de gelukkige staat der Kerk, welke de profeten leren, dat ná de verstoring van de verstoorders der aarde (=Kerk) te verwachten is. En welke, zo zij oordelen in de 1000 jaren der Openbaring omschreven wordt, gelijk ik in het voorgaande alreeds vermaand heb. Waarvan wij een gewis getuige in Justinus Martyr hebben. </w:t>
      </w:r>
    </w:p>
    <w:p w14:paraId="5CB74F61" w14:textId="77777777" w:rsidR="009257B6" w:rsidRPr="006B01F8" w:rsidRDefault="009257B6" w:rsidP="006B01F8">
      <w:pPr>
        <w:autoSpaceDE w:val="0"/>
        <w:autoSpaceDN w:val="0"/>
        <w:adjustRightInd w:val="0"/>
        <w:jc w:val="both"/>
      </w:pPr>
      <w:r w:rsidRPr="006B01F8">
        <w:t xml:space="preserve">En er zijn ook onder de latere zelfs geleerde mannen van onze tijd velen welke dit gevoelen toestemmen. Welke ik gemerkt heb, ‘t geen hier gezegd wordt volstrekt naar de letter opvatten en ook de lange levenstijd zelf, welke vermeld wordt tot 1000 jaren bepaald is; ofschoon zij anderszins van een vleselijke chiliasterij vreemd zijn. Ook ik verwacht met hen betere tijden en ik ben totnogtoe van oordeel geweest dat de 1000 jaren der Openbaring daartoe gebracht moeten worden. Alhoewel velen van degenen die de herstelling van de staat der Kerk verwachten daarin niet toestemmen. Doch ik belijd: </w:t>
      </w:r>
    </w:p>
    <w:p w14:paraId="7F6D3459" w14:textId="77777777" w:rsidR="009257B6" w:rsidRPr="006B01F8" w:rsidRDefault="009257B6" w:rsidP="006B01F8">
      <w:pPr>
        <w:autoSpaceDE w:val="0"/>
        <w:autoSpaceDN w:val="0"/>
        <w:adjustRightInd w:val="0"/>
        <w:jc w:val="both"/>
      </w:pPr>
      <w:r w:rsidRPr="006B01F8">
        <w:t xml:space="preserve">Ten eerste, dat ik in opzicht van de eigenschappen deze tijden met die geleerde mannen welke dit gevoelen in onze tijd sterk verdedigd hebben, niet volgens overeenkom, ofschoon ik zodanig gemoed ben, dat ik het verschillende gevoelen liever wil daarlaten, dan hun veronderstellingen bestrijden of stoutelijk veroordelen. Als maar niemand hier enige herstelling van de Levitische Dienst versierde; het geestelijk koninkrijk van Christus Jezus in een uitwendig en zichtbaar koninkrijk veranderde en Zijn troon aan een zekere aards Jeruzalem vastmaakt; of hetgeen in de profetieën dikwijls zinnebeeldig en verbloemd gezegd wordt, dat alles naar de letter verklaart zijnde hierheen brengt; alhoewel ook hier het oordeel van Hiëronymus zachter en gematigder is geweest. ... </w:t>
      </w:r>
    </w:p>
    <w:p w14:paraId="1B7E31B2" w14:textId="77777777" w:rsidR="009257B6" w:rsidRPr="006B01F8" w:rsidRDefault="009257B6" w:rsidP="006B01F8">
      <w:pPr>
        <w:autoSpaceDE w:val="0"/>
        <w:autoSpaceDN w:val="0"/>
        <w:adjustRightInd w:val="0"/>
        <w:jc w:val="both"/>
      </w:pPr>
    </w:p>
    <w:p w14:paraId="53453AC7" w14:textId="77777777" w:rsidR="009257B6" w:rsidRPr="006B01F8" w:rsidRDefault="009257B6" w:rsidP="006B01F8">
      <w:pPr>
        <w:autoSpaceDE w:val="0"/>
        <w:autoSpaceDN w:val="0"/>
        <w:adjustRightInd w:val="0"/>
        <w:jc w:val="both"/>
      </w:pPr>
      <w:r w:rsidRPr="006B01F8">
        <w:t xml:space="preserve">Derhalve zo men op de </w:t>
      </w:r>
      <w:r w:rsidRPr="006B01F8">
        <w:rPr>
          <w:i/>
          <w:iCs/>
        </w:rPr>
        <w:t>tijdelijke staat der kerk</w:t>
      </w:r>
      <w:r w:rsidRPr="006B01F8">
        <w:t xml:space="preserve"> van deze tijd ziet zal men bevinden dat onder deze woorden de volgende beloften verborgen liggen.</w:t>
      </w:r>
    </w:p>
    <w:p w14:paraId="21ECB837" w14:textId="77777777" w:rsidR="009257B6" w:rsidRPr="006B01F8" w:rsidRDefault="009257B6" w:rsidP="006B01F8">
      <w:pPr>
        <w:numPr>
          <w:ilvl w:val="0"/>
          <w:numId w:val="2"/>
        </w:numPr>
        <w:autoSpaceDE w:val="0"/>
        <w:autoSpaceDN w:val="0"/>
        <w:adjustRightInd w:val="0"/>
        <w:jc w:val="both"/>
      </w:pPr>
      <w:r w:rsidRPr="006B01F8">
        <w:t xml:space="preserve">Ten eerste, dat Gods uitverkorenen en geliefden in deze tijd een leven zullen leiden in een volheid en overvloed van alle dingen, in vrede, rust, veiligheid </w:t>
      </w:r>
      <w:r w:rsidRPr="006B01F8">
        <w:lastRenderedPageBreak/>
        <w:t xml:space="preserve">zonder een burgerlijke uitwendige of inwendige beroering, en wel een langdurig leven. </w:t>
      </w:r>
    </w:p>
    <w:p w14:paraId="1163DA3E" w14:textId="77777777" w:rsidR="009257B6" w:rsidRPr="006B01F8" w:rsidRDefault="009257B6" w:rsidP="006B01F8">
      <w:pPr>
        <w:numPr>
          <w:ilvl w:val="0"/>
          <w:numId w:val="2"/>
        </w:numPr>
        <w:autoSpaceDE w:val="0"/>
        <w:autoSpaceDN w:val="0"/>
        <w:adjustRightInd w:val="0"/>
        <w:jc w:val="both"/>
      </w:pPr>
      <w:r w:rsidRPr="006B01F8">
        <w:t xml:space="preserve">Ten tweede dat zij uit zich een nakroost zien zullen, 't welk eerlijk, bezadigd is, de deugd en luister der ouderen navolgende, zullen ze met hen lang leven. </w:t>
      </w:r>
    </w:p>
    <w:p w14:paraId="3EB84235" w14:textId="77777777" w:rsidR="009257B6" w:rsidRPr="006B01F8" w:rsidRDefault="009257B6" w:rsidP="006B01F8">
      <w:pPr>
        <w:numPr>
          <w:ilvl w:val="0"/>
          <w:numId w:val="2"/>
        </w:numPr>
        <w:autoSpaceDE w:val="0"/>
        <w:autoSpaceDN w:val="0"/>
        <w:adjustRightInd w:val="0"/>
        <w:jc w:val="both"/>
      </w:pPr>
      <w:r w:rsidRPr="006B01F8">
        <w:t xml:space="preserve">Ten derde dat zij in hun zaaien, maaien, of enig ander werk de zonderlinge voorzorg van de Goddelijke voorzienigheid ondervinden zullen en de zegeningen genieten; welke tegengestelde vloeken als tekenen van de Goddelijke toorn bij Mozes, Leviticus 26, Deuteronomium 28 beschreven zijn. </w:t>
      </w:r>
    </w:p>
    <w:p w14:paraId="3DD0C23F" w14:textId="77777777" w:rsidR="009257B6" w:rsidRPr="006B01F8" w:rsidRDefault="009257B6" w:rsidP="006B01F8">
      <w:pPr>
        <w:numPr>
          <w:ilvl w:val="0"/>
          <w:numId w:val="2"/>
        </w:numPr>
        <w:autoSpaceDE w:val="0"/>
        <w:autoSpaceDN w:val="0"/>
        <w:adjustRightInd w:val="0"/>
        <w:jc w:val="both"/>
      </w:pPr>
      <w:r w:rsidRPr="006B01F8">
        <w:t xml:space="preserve">Ten vierde. En dat de vruchten van hun werken bestendig en duurzaam zijn zullen, door de bezitters zelf zullen genoten en niet van vreemden of van vijanden ontnomen worden. Uitmuntend zijn hier onder de Psalmen van David; Ps. 67, 72, 149, behalve de Psalmen 37 en 85 en de gelijkluidende plaatsen uit de profetieën meermalen aangehaald. En ik heb hetgeen hiertoe behoort verklaard in een verhandeling over </w:t>
      </w:r>
      <w:r w:rsidRPr="006B01F8">
        <w:rPr>
          <w:i/>
          <w:iCs/>
        </w:rPr>
        <w:t>de erfenis van de aarde.</w:t>
      </w:r>
      <w:r w:rsidRPr="006B01F8">
        <w:t xml:space="preserve"> De Goddelijke zegen zal zich over alle staten der gelovigen uitbreiden.</w:t>
      </w:r>
    </w:p>
    <w:p w14:paraId="0CB8C04F" w14:textId="77777777" w:rsidR="009257B6" w:rsidRPr="006B01F8" w:rsidRDefault="009257B6" w:rsidP="006B01F8">
      <w:pPr>
        <w:autoSpaceDE w:val="0"/>
        <w:autoSpaceDN w:val="0"/>
        <w:adjustRightInd w:val="0"/>
        <w:jc w:val="both"/>
      </w:pPr>
    </w:p>
    <w:p w14:paraId="26B64CE0" w14:textId="77777777" w:rsidR="009257B6" w:rsidRPr="006B01F8" w:rsidRDefault="009257B6" w:rsidP="006B01F8">
      <w:pPr>
        <w:jc w:val="both"/>
      </w:pPr>
      <w:r w:rsidRPr="006B01F8">
        <w:t xml:space="preserve">Het geestelijk aanzien nu der woorden doet ons aan dit volgende denken. </w:t>
      </w:r>
    </w:p>
    <w:p w14:paraId="3AAFED5D" w14:textId="77777777" w:rsidR="009257B6" w:rsidRPr="006B01F8" w:rsidRDefault="009257B6" w:rsidP="006B01F8">
      <w:pPr>
        <w:widowControl w:val="0"/>
        <w:numPr>
          <w:ilvl w:val="0"/>
          <w:numId w:val="2"/>
        </w:numPr>
        <w:kinsoku w:val="0"/>
        <w:jc w:val="both"/>
      </w:pPr>
      <w:r w:rsidRPr="006B01F8">
        <w:t xml:space="preserve">Ten eerste, dat de gelovigen in deze gewenste eeuw door de genade van de Heilige Geest onderschraagt zijnde, hun geestelijke staat geheel en al vast en bevestigd maken zullen; want iemand wordt gezegd </w:t>
      </w:r>
      <w:r w:rsidRPr="006B01F8">
        <w:rPr>
          <w:i/>
          <w:iCs/>
        </w:rPr>
        <w:t>voor zich een huis te bouwen</w:t>
      </w:r>
      <w:r w:rsidRPr="006B01F8">
        <w:t xml:space="preserve">, die zijn staat versterkt en bevestigd, 1 Samuël 2: 3. </w:t>
      </w:r>
    </w:p>
    <w:p w14:paraId="0A31E746" w14:textId="77777777" w:rsidR="009257B6" w:rsidRPr="006B01F8" w:rsidRDefault="009257B6" w:rsidP="006B01F8">
      <w:pPr>
        <w:widowControl w:val="0"/>
        <w:numPr>
          <w:ilvl w:val="0"/>
          <w:numId w:val="2"/>
        </w:numPr>
        <w:kinsoku w:val="0"/>
        <w:jc w:val="both"/>
        <w:rPr>
          <w:lang w:eastAsia="en-US"/>
        </w:rPr>
      </w:pPr>
      <w:r w:rsidRPr="006B01F8">
        <w:t xml:space="preserve">Ten tweede dat zij zich door werken, welke lang duren zullen, zich zullen bereiden een stof van ware blijdschap, hetzij met hun overdenkingen en boekoefeningen en algemene nut der broederen in het licht te geven; hetzij met heilige vergaderingen en gemeenten, lang zullende duren (geestelijke wijngaarden) te gronden en het koninkrijk Gods alom voort te zetten. Uit welke werken zij zelfs een grote vergenoeging en vertroosting scheppen zullen; hetwelk is wijngaarden te planten. De apostel zegt tot de Filippenzen: </w:t>
      </w:r>
      <w:r w:rsidRPr="006B01F8">
        <w:rPr>
          <w:i/>
          <w:iCs/>
        </w:rPr>
        <w:t xml:space="preserve">Zo dan, mijn geliefde en zeer gewenste broeders, mijn blijdschap en kroon, </w:t>
      </w:r>
      <w:r w:rsidRPr="006B01F8">
        <w:t xml:space="preserve">hoofdstuk 4: 1. </w:t>
      </w:r>
    </w:p>
    <w:p w14:paraId="37821DC8" w14:textId="77777777" w:rsidR="009257B6" w:rsidRPr="006B01F8" w:rsidRDefault="009257B6" w:rsidP="006B01F8">
      <w:pPr>
        <w:widowControl w:val="0"/>
        <w:numPr>
          <w:ilvl w:val="0"/>
          <w:numId w:val="2"/>
        </w:numPr>
        <w:kinsoku w:val="0"/>
        <w:jc w:val="both"/>
        <w:rPr>
          <w:lang w:eastAsia="en-US"/>
        </w:rPr>
      </w:pPr>
      <w:r w:rsidRPr="006B01F8">
        <w:t xml:space="preserve">Ten derde, dat zij uit hun arbeid, hetzij tot hun eigen, hetzij tot het algemeen gebruik aanleggende, een gewisse en wezenlijke vrucht trekken zullen; </w:t>
      </w:r>
      <w:r w:rsidRPr="006B01F8">
        <w:rPr>
          <w:i/>
          <w:iCs/>
        </w:rPr>
        <w:t xml:space="preserve">dat geen arbeid en werk tevergeefs zal zijn. </w:t>
      </w:r>
      <w:r w:rsidRPr="006B01F8">
        <w:t xml:space="preserve">Dus zegt de apostel tot de Korinthiërs: </w:t>
      </w:r>
      <w:r w:rsidRPr="006B01F8">
        <w:rPr>
          <w:i/>
          <w:iCs/>
        </w:rPr>
        <w:t>Zo dan mijn geliefde broeders, zijt standvastig, onbewegelijk altijd overvloedig zijnde in het werk des Heeren, als die weet dat uw arbeid niet ijdel, (vruchteloos) is in den Heere</w:t>
      </w:r>
      <w:r w:rsidRPr="006B01F8">
        <w:t xml:space="preserve">, 1 Korinthe 15: 58. Dat is hetgeen de profeet hier ter plaatse zegt: </w:t>
      </w:r>
      <w:r w:rsidRPr="006B01F8">
        <w:rPr>
          <w:i/>
          <w:iCs/>
        </w:rPr>
        <w:t>zij zullen niet tevergeefs arbeiden.</w:t>
      </w:r>
      <w:r w:rsidRPr="006B01F8">
        <w:t xml:space="preserve"> Onze profeet: </w:t>
      </w:r>
      <w:r w:rsidRPr="006B01F8">
        <w:rPr>
          <w:i/>
          <w:iCs/>
        </w:rPr>
        <w:t>zegt den rechtvaardige dat het hem wel gaan zal, dat zij de vruchten der werken zullen eten,</w:t>
      </w:r>
      <w:r w:rsidRPr="006B01F8">
        <w:t xml:space="preserve"> Jesaja 3: 10. </w:t>
      </w:r>
    </w:p>
    <w:p w14:paraId="15BD41B9" w14:textId="77777777" w:rsidR="009257B6" w:rsidRPr="006B01F8" w:rsidRDefault="009257B6" w:rsidP="006B01F8">
      <w:pPr>
        <w:widowControl w:val="0"/>
        <w:numPr>
          <w:ilvl w:val="0"/>
          <w:numId w:val="2"/>
        </w:numPr>
        <w:kinsoku w:val="0"/>
        <w:jc w:val="both"/>
        <w:rPr>
          <w:lang w:eastAsia="en-US"/>
        </w:rPr>
      </w:pPr>
      <w:r w:rsidRPr="006B01F8">
        <w:t xml:space="preserve">Ten vierde dat het niet geschieden zal dat hun werken zullen ontvreemd of ontnomen of omgedraaid worden van vreemden. Hetwelk in het geestelijke geschied, bijvoorbeeld wanneer iemand een gemeente door zijn arbeid plant, welke naderhand een valse leraar bederft en tot de partij van zijn dwaling getrokken hebbende, als heer inneemt en zichzelf toe-eigent; hetgeen de Apostels in hun tijd en allermeest na hun tijd meermalen ondervonden hebben. Zie Galaten 4: 17; 2 Petrus 2: 3. En 2 Korinthe 1: 24. Datzelfde geschiedt wanneer iemands gezegden, schriften, overdenkingen ter bevestiging van dwalingen of tot valse veronderstellingen, de eerzucht begunstigende, tegen de mening van de schrijver getrokken worden; gelijk bijna alle ketterij en het ganse gebouw der verdorven kerk van de leraren gebouwd is op de plaatsen der heilige Schrift die verkeerd opgevat zijn. Wanneer iemands gedachten, geschriften en leringen van een goede waarde, openlijk in het licht gegeven zijnde, van andere nijdige of eerzuchtige </w:t>
      </w:r>
      <w:r w:rsidRPr="006B01F8">
        <w:lastRenderedPageBreak/>
        <w:t>mensen uit eerzucht of nijdigheid en afgunst gelasterd, weerlegd of verduisterd worden; om de lof en vrucht van een anders werk zichzelf toe te eigenen, enzovoort. (…)</w:t>
      </w:r>
    </w:p>
    <w:p w14:paraId="188F154D" w14:textId="77777777" w:rsidR="009257B6" w:rsidRPr="006B01F8" w:rsidRDefault="009257B6" w:rsidP="006B01F8">
      <w:pPr>
        <w:jc w:val="both"/>
        <w:rPr>
          <w:lang w:eastAsia="en-US"/>
        </w:rPr>
      </w:pPr>
    </w:p>
    <w:p w14:paraId="4430DC33" w14:textId="77777777" w:rsidR="009257B6" w:rsidRPr="006B01F8" w:rsidRDefault="009257B6" w:rsidP="006B01F8">
      <w:pPr>
        <w:jc w:val="both"/>
        <w:rPr>
          <w:lang w:eastAsia="en-US"/>
        </w:rPr>
      </w:pPr>
    </w:p>
    <w:p w14:paraId="217C7755" w14:textId="77777777" w:rsidR="009257B6" w:rsidRPr="006B01F8" w:rsidRDefault="009257B6" w:rsidP="006B01F8">
      <w:pPr>
        <w:jc w:val="both"/>
        <w:rPr>
          <w:lang w:eastAsia="en-US"/>
        </w:rPr>
      </w:pPr>
      <w:r w:rsidRPr="006B01F8">
        <w:rPr>
          <w:b/>
          <w:lang w:eastAsia="en-US"/>
        </w:rPr>
        <w:t>Vitringa</w:t>
      </w:r>
      <w:r w:rsidRPr="006B01F8">
        <w:rPr>
          <w:lang w:eastAsia="en-US"/>
        </w:rPr>
        <w:t xml:space="preserve"> schrijft in zijn </w:t>
      </w:r>
      <w:r w:rsidRPr="006B01F8">
        <w:rPr>
          <w:i/>
          <w:lang w:eastAsia="en-US"/>
        </w:rPr>
        <w:t>Verklaring der Parabolen,</w:t>
      </w:r>
      <w:r w:rsidRPr="006B01F8">
        <w:rPr>
          <w:lang w:eastAsia="en-US"/>
        </w:rPr>
        <w:t xml:space="preserve"> blz. 546: </w:t>
      </w:r>
    </w:p>
    <w:p w14:paraId="3EFAB373" w14:textId="77777777" w:rsidR="009257B6" w:rsidRPr="006B01F8" w:rsidRDefault="009257B6" w:rsidP="006B01F8">
      <w:pPr>
        <w:jc w:val="both"/>
        <w:rPr>
          <w:lang w:eastAsia="en-US"/>
        </w:rPr>
      </w:pPr>
      <w:r w:rsidRPr="006B01F8">
        <w:rPr>
          <w:lang w:eastAsia="en-US"/>
        </w:rPr>
        <w:t xml:space="preserve">“Men heeft een merkwaardige voorbode van de komst des Heeren gehad, in de </w:t>
      </w:r>
      <w:r w:rsidR="00C54CC8">
        <w:rPr>
          <w:lang w:eastAsia="en-US"/>
        </w:rPr>
        <w:t>H</w:t>
      </w:r>
      <w:r w:rsidRPr="006B01F8">
        <w:rPr>
          <w:lang w:eastAsia="en-US"/>
        </w:rPr>
        <w:t>ervorming van de kerk in de 1</w:t>
      </w:r>
      <w:r w:rsidRPr="006B01F8">
        <w:rPr>
          <w:vertAlign w:val="superscript"/>
          <w:lang w:eastAsia="en-US"/>
        </w:rPr>
        <w:t>e</w:t>
      </w:r>
      <w:r w:rsidRPr="006B01F8">
        <w:rPr>
          <w:lang w:eastAsia="en-US"/>
        </w:rPr>
        <w:t xml:space="preserve"> eeuw. En onze hoop wast meer en meer aan, dat de Heere dit Zijn werk volmaken zal. Immers, Hij heeft waarlijk in de Re</w:t>
      </w:r>
      <w:r w:rsidRPr="006B01F8">
        <w:rPr>
          <w:lang w:eastAsia="en-US"/>
        </w:rPr>
        <w:softHyphen/>
        <w:t>formatie gedaan hetgeen Hij gezegd heeft te zullen doen in Zijn toekomst. Daarom zullen wij zodanig te werk gaan in de verklaring van de overige delen van deze gelijkenis, dat wij, hetgeen hier wordt gezegd van de komst des Hee</w:t>
      </w:r>
      <w:r w:rsidRPr="006B01F8">
        <w:rPr>
          <w:lang w:eastAsia="en-US"/>
        </w:rPr>
        <w:softHyphen/>
        <w:t>ren en de gevolgen daarvan, zullen brengen tot het werk, dat de Heere in de 16e eeuw heeft begonnen, als een voorbeeld en voorspel van een groter en voortreffelijker werk, hetgeen wij verwachten met lijdzaamheid.”</w:t>
      </w:r>
    </w:p>
    <w:p w14:paraId="32C305C4" w14:textId="77777777" w:rsidR="009257B6" w:rsidRPr="006B01F8" w:rsidRDefault="009257B6" w:rsidP="006B01F8">
      <w:pPr>
        <w:jc w:val="both"/>
        <w:rPr>
          <w:lang w:eastAsia="en-US"/>
        </w:rPr>
      </w:pPr>
    </w:p>
    <w:p w14:paraId="7EC0F283" w14:textId="77777777" w:rsidR="009257B6" w:rsidRPr="006B01F8" w:rsidRDefault="009257B6" w:rsidP="006B01F8">
      <w:pPr>
        <w:jc w:val="both"/>
        <w:rPr>
          <w:lang w:eastAsia="en-US"/>
        </w:rPr>
      </w:pPr>
    </w:p>
    <w:p w14:paraId="4B248247" w14:textId="77777777" w:rsidR="00921DF3" w:rsidRPr="00921DF3" w:rsidRDefault="00921DF3" w:rsidP="00921DF3">
      <w:pPr>
        <w:autoSpaceDE w:val="0"/>
        <w:autoSpaceDN w:val="0"/>
        <w:adjustRightInd w:val="0"/>
        <w:jc w:val="center"/>
        <w:rPr>
          <w:b/>
        </w:rPr>
      </w:pPr>
      <w:r>
        <w:br w:type="page"/>
      </w:r>
      <w:r w:rsidRPr="00921DF3">
        <w:rPr>
          <w:b/>
        </w:rPr>
        <w:lastRenderedPageBreak/>
        <w:t>Openbaring 20: 4</w:t>
      </w:r>
    </w:p>
    <w:p w14:paraId="52A6ACD7" w14:textId="77777777" w:rsidR="00921DF3" w:rsidRDefault="00921DF3" w:rsidP="00921DF3">
      <w:pPr>
        <w:autoSpaceDE w:val="0"/>
        <w:autoSpaceDN w:val="0"/>
        <w:adjustRightInd w:val="0"/>
        <w:jc w:val="center"/>
      </w:pPr>
    </w:p>
    <w:p w14:paraId="5F41A625" w14:textId="77777777" w:rsidR="00921DF3" w:rsidRDefault="00921DF3" w:rsidP="00921DF3">
      <w:pPr>
        <w:autoSpaceDE w:val="0"/>
        <w:autoSpaceDN w:val="0"/>
        <w:adjustRightInd w:val="0"/>
        <w:jc w:val="center"/>
        <w:rPr>
          <w:b/>
        </w:rPr>
      </w:pPr>
      <w:r w:rsidRPr="00C363D2">
        <w:rPr>
          <w:b/>
        </w:rPr>
        <w:t>Uit de Bijbelverklaring van Mat</w:t>
      </w:r>
      <w:r>
        <w:rPr>
          <w:b/>
        </w:rPr>
        <w:t>t</w:t>
      </w:r>
      <w:r w:rsidRPr="00C363D2">
        <w:rPr>
          <w:b/>
        </w:rPr>
        <w:t xml:space="preserve">hew Henry,  </w:t>
      </w:r>
    </w:p>
    <w:p w14:paraId="748FC4D0" w14:textId="77777777" w:rsidR="00921DF3" w:rsidRDefault="00921DF3" w:rsidP="00921DF3">
      <w:pPr>
        <w:autoSpaceDE w:val="0"/>
        <w:autoSpaceDN w:val="0"/>
        <w:adjustRightInd w:val="0"/>
        <w:jc w:val="center"/>
        <w:rPr>
          <w:b/>
        </w:rPr>
      </w:pPr>
    </w:p>
    <w:p w14:paraId="4A7E4491" w14:textId="77777777" w:rsidR="00921DF3" w:rsidRPr="00C363D2" w:rsidRDefault="00921DF3" w:rsidP="00921DF3">
      <w:pPr>
        <w:autoSpaceDE w:val="0"/>
        <w:autoSpaceDN w:val="0"/>
        <w:adjustRightInd w:val="0"/>
        <w:jc w:val="center"/>
        <w:rPr>
          <w:b/>
        </w:rPr>
      </w:pPr>
      <w:r w:rsidRPr="00C363D2">
        <w:rPr>
          <w:b/>
        </w:rPr>
        <w:t>met toevoegingen van Engelse en Duitse Godgeleerden.</w:t>
      </w:r>
    </w:p>
    <w:p w14:paraId="691942D1" w14:textId="77777777" w:rsidR="00921DF3" w:rsidRDefault="00921DF3" w:rsidP="00921DF3">
      <w:pPr>
        <w:autoSpaceDE w:val="0"/>
        <w:autoSpaceDN w:val="0"/>
        <w:adjustRightInd w:val="0"/>
        <w:jc w:val="both"/>
      </w:pPr>
    </w:p>
    <w:p w14:paraId="09254B75" w14:textId="77777777" w:rsidR="00921DF3" w:rsidRDefault="00921DF3" w:rsidP="00921DF3">
      <w:pPr>
        <w:autoSpaceDE w:val="0"/>
        <w:autoSpaceDN w:val="0"/>
        <w:adjustRightInd w:val="0"/>
        <w:jc w:val="both"/>
      </w:pPr>
      <w:r>
        <w:t xml:space="preserve">Deze is verschenen vanaf 1741 tot 1787. Het boek Openbaring wordt aangevuld met een groot aantal citaten. Onder meer van Duitse theologen zoals J. H. Starcke, Chr. Starcke, J. D. Michaëlis, j. W. Petersen, enz. </w:t>
      </w:r>
    </w:p>
    <w:p w14:paraId="76CC80D2" w14:textId="77777777" w:rsidR="00921DF3" w:rsidRDefault="00921DF3" w:rsidP="00921DF3">
      <w:pPr>
        <w:autoSpaceDE w:val="0"/>
        <w:autoSpaceDN w:val="0"/>
        <w:adjustRightInd w:val="0"/>
        <w:jc w:val="both"/>
      </w:pPr>
      <w:r>
        <w:t>De Nederlandse vertalers en bewerkers worden niet genoemd. In de verkorte uitgave van 1910-1916 zijn al de toevoegingen van andere Godgeleerden weggelaten.</w:t>
      </w:r>
    </w:p>
    <w:p w14:paraId="1E76F6C5" w14:textId="77777777" w:rsidR="00921DF3" w:rsidRPr="00502538" w:rsidRDefault="00921DF3" w:rsidP="00921DF3">
      <w:pPr>
        <w:autoSpaceDE w:val="0"/>
        <w:autoSpaceDN w:val="0"/>
        <w:adjustRightInd w:val="0"/>
        <w:jc w:val="both"/>
      </w:pPr>
    </w:p>
    <w:p w14:paraId="54E5AE6B" w14:textId="77777777" w:rsidR="00921DF3" w:rsidRPr="00502538" w:rsidRDefault="00921DF3" w:rsidP="00921DF3">
      <w:pPr>
        <w:autoSpaceDE w:val="0"/>
        <w:autoSpaceDN w:val="0"/>
        <w:adjustRightInd w:val="0"/>
        <w:jc w:val="both"/>
      </w:pPr>
      <w:r w:rsidRPr="00502538">
        <w:t xml:space="preserve">Vers 4. </w:t>
      </w:r>
      <w:r w:rsidRPr="00C363D2">
        <w:rPr>
          <w:b/>
          <w:i/>
        </w:rPr>
        <w:t>En ik zag tronen.</w:t>
      </w:r>
      <w:r w:rsidRPr="00B2363D">
        <w:rPr>
          <w:i/>
        </w:rPr>
        <w:t xml:space="preserve"> </w:t>
      </w:r>
      <w:r w:rsidRPr="00502538">
        <w:t xml:space="preserve">Het hoge Duits leest: </w:t>
      </w:r>
      <w:r w:rsidRPr="00B2363D">
        <w:rPr>
          <w:i/>
        </w:rPr>
        <w:t>en ik zag stoelen.</w:t>
      </w:r>
      <w:r w:rsidRPr="00502538">
        <w:t xml:space="preserve"> Als de schadelijke en </w:t>
      </w:r>
      <w:r>
        <w:t>ty</w:t>
      </w:r>
      <w:r w:rsidRPr="00502538">
        <w:t>ra</w:t>
      </w:r>
      <w:r>
        <w:t>n</w:t>
      </w:r>
      <w:r w:rsidRPr="00502538">
        <w:t>ische leer</w:t>
      </w:r>
      <w:r>
        <w:t>-</w:t>
      </w:r>
      <w:r w:rsidRPr="00502538">
        <w:t xml:space="preserve"> en heersstoel van het Beest, die de satan hem gegeven had,</w:t>
      </w:r>
      <w:r>
        <w:t xml:space="preserve"> was omver</w:t>
      </w:r>
      <w:r w:rsidRPr="00502538">
        <w:t>gestoten en uit de weg geruimd, werd de Apostolische Leerstoel weer opgericht. De leerlingen van de Apostelen kwamen weer in aanzien.</w:t>
      </w:r>
    </w:p>
    <w:p w14:paraId="0A612A52" w14:textId="77777777" w:rsidR="00921DF3" w:rsidRDefault="00921DF3" w:rsidP="00921DF3">
      <w:pPr>
        <w:autoSpaceDE w:val="0"/>
        <w:autoSpaceDN w:val="0"/>
        <w:adjustRightInd w:val="0"/>
        <w:jc w:val="both"/>
      </w:pPr>
    </w:p>
    <w:p w14:paraId="4CA15166" w14:textId="77777777" w:rsidR="00921DF3" w:rsidRDefault="00921DF3" w:rsidP="00921DF3">
      <w:pPr>
        <w:autoSpaceDE w:val="0"/>
        <w:autoSpaceDN w:val="0"/>
        <w:adjustRightInd w:val="0"/>
        <w:jc w:val="both"/>
      </w:pPr>
      <w:r w:rsidRPr="00B2363D">
        <w:rPr>
          <w:i/>
        </w:rPr>
        <w:t>En zij.</w:t>
      </w:r>
      <w:r w:rsidRPr="00502538">
        <w:t xml:space="preserve"> Te weten de heiligen. Er zijn uitleggers die daardoor verstaan de zielen van de martelaars van </w:t>
      </w:r>
      <w:r>
        <w:t xml:space="preserve">wie </w:t>
      </w:r>
      <w:r w:rsidRPr="00502538">
        <w:t>aanstonds wordt gesproken. Maar dit li</w:t>
      </w:r>
      <w:r>
        <w:t>j</w:t>
      </w:r>
      <w:r w:rsidRPr="00502538">
        <w:t>dt de samenhang niet. Het woord auto</w:t>
      </w:r>
      <w:r>
        <w:t>ïs</w:t>
      </w:r>
      <w:r w:rsidRPr="00502538">
        <w:t xml:space="preserve"> komt niet overeen met de woorden </w:t>
      </w:r>
      <w:r>
        <w:t xml:space="preserve">ψυχη psu’che, [zn. vr. de levensadem, een levende ziel] </w:t>
      </w:r>
    </w:p>
    <w:p w14:paraId="63BC8614" w14:textId="77777777" w:rsidR="00921DF3" w:rsidRPr="00502538" w:rsidRDefault="00921DF3" w:rsidP="00921DF3">
      <w:pPr>
        <w:autoSpaceDE w:val="0"/>
        <w:autoSpaceDN w:val="0"/>
        <w:adjustRightInd w:val="0"/>
        <w:jc w:val="both"/>
      </w:pPr>
      <w:r w:rsidRPr="00502538">
        <w:t>Het blijkt ook duidelijk, wanneer men de woorden recht inziet, dat de personen van</w:t>
      </w:r>
      <w:r>
        <w:t xml:space="preserve"> wie</w:t>
      </w:r>
      <w:r w:rsidRPr="00502538">
        <w:t xml:space="preserve"> hier gesproken wordt van de </w:t>
      </w:r>
      <w:r w:rsidRPr="00BC5458">
        <w:rPr>
          <w:i/>
        </w:rPr>
        <w:t>zielen der Martelaars</w:t>
      </w:r>
      <w:r w:rsidRPr="00502538">
        <w:t xml:space="preserve"> onderscheiden zijn.</w:t>
      </w:r>
    </w:p>
    <w:p w14:paraId="527086CE" w14:textId="77777777" w:rsidR="00921DF3" w:rsidRPr="00502538" w:rsidRDefault="00921DF3" w:rsidP="00921DF3">
      <w:pPr>
        <w:autoSpaceDE w:val="0"/>
        <w:autoSpaceDN w:val="0"/>
        <w:adjustRightInd w:val="0"/>
        <w:jc w:val="both"/>
      </w:pPr>
      <w:r w:rsidRPr="00502538">
        <w:t xml:space="preserve">Anderen verstaan het van de volkeren, die voorheen van de satan verleid werden van </w:t>
      </w:r>
      <w:r>
        <w:t>w</w:t>
      </w:r>
      <w:r w:rsidRPr="00502538">
        <w:t>ie even tevoren werd gesproken, vers 3. Maar of</w:t>
      </w:r>
      <w:r>
        <w:t>wel</w:t>
      </w:r>
      <w:r w:rsidRPr="00502538">
        <w:t xml:space="preserve"> deze volkeren, in zover zij zich bekeren en heiligen worden, daarvan niet worden uitgesloten, zijn zij eigenlijk niet bedoeld, die hier verstaan worden. Maar het zijn de heiligen</w:t>
      </w:r>
      <w:r>
        <w:t>, zoals uit Daniel 7 vers 22 en 2.</w:t>
      </w:r>
      <w:r w:rsidRPr="00502538">
        <w:t xml:space="preserve"> En </w:t>
      </w:r>
      <w:r>
        <w:t>1</w:t>
      </w:r>
      <w:r w:rsidRPr="00502538">
        <w:t xml:space="preserve"> Korinthe 6 vers 2 te zien is.</w:t>
      </w:r>
    </w:p>
    <w:p w14:paraId="41F068FF" w14:textId="77777777" w:rsidR="00921DF3" w:rsidRPr="00BC5458" w:rsidRDefault="00921DF3" w:rsidP="00921DF3">
      <w:pPr>
        <w:autoSpaceDE w:val="0"/>
        <w:autoSpaceDN w:val="0"/>
        <w:adjustRightInd w:val="0"/>
        <w:jc w:val="both"/>
        <w:rPr>
          <w:i/>
        </w:rPr>
      </w:pPr>
    </w:p>
    <w:p w14:paraId="3EF8E883" w14:textId="77777777" w:rsidR="00921DF3" w:rsidRPr="00502538" w:rsidRDefault="00921DF3" w:rsidP="00921DF3">
      <w:pPr>
        <w:autoSpaceDE w:val="0"/>
        <w:autoSpaceDN w:val="0"/>
        <w:adjustRightInd w:val="0"/>
        <w:jc w:val="both"/>
      </w:pPr>
      <w:r w:rsidRPr="00BC5458">
        <w:rPr>
          <w:i/>
        </w:rPr>
        <w:t>Zaten op dezelve.</w:t>
      </w:r>
      <w:r w:rsidRPr="00502538">
        <w:t xml:space="preserve"> </w:t>
      </w:r>
      <w:r w:rsidRPr="00BC5458">
        <w:rPr>
          <w:i/>
        </w:rPr>
        <w:t>En het oordeel werd hen gegeven.</w:t>
      </w:r>
      <w:r w:rsidRPr="00502538">
        <w:t xml:space="preserve"> Dat is, macht en gezag om het geestelijk kerkgericht te houden, </w:t>
      </w:r>
      <w:r>
        <w:t>P</w:t>
      </w:r>
      <w:r w:rsidRPr="00502538">
        <w:t xml:space="preserve">salm 122 vers </w:t>
      </w:r>
      <w:r>
        <w:t>1</w:t>
      </w:r>
      <w:r w:rsidRPr="00502538">
        <w:t xml:space="preserve">. </w:t>
      </w:r>
      <w:r>
        <w:t>En d</w:t>
      </w:r>
      <w:r w:rsidRPr="00502538">
        <w:t>e leringen</w:t>
      </w:r>
      <w:r>
        <w:t>,</w:t>
      </w:r>
      <w:r w:rsidRPr="00502538">
        <w:t xml:space="preserve"> de staat en werken van de mensen, niet naar menselijke inzettingen maar naar Gods woord, gelijk ten tijde van de Apostelen, te beoordelen en te richten.</w:t>
      </w:r>
    </w:p>
    <w:p w14:paraId="6DFCB650" w14:textId="77777777" w:rsidR="00921DF3" w:rsidRDefault="00921DF3" w:rsidP="00921DF3">
      <w:pPr>
        <w:autoSpaceDE w:val="0"/>
        <w:autoSpaceDN w:val="0"/>
        <w:adjustRightInd w:val="0"/>
        <w:jc w:val="both"/>
      </w:pPr>
    </w:p>
    <w:p w14:paraId="12EB1B45" w14:textId="77777777" w:rsidR="00921DF3" w:rsidRPr="00502538" w:rsidRDefault="00921DF3" w:rsidP="00921DF3">
      <w:pPr>
        <w:autoSpaceDE w:val="0"/>
        <w:autoSpaceDN w:val="0"/>
        <w:adjustRightInd w:val="0"/>
        <w:jc w:val="both"/>
      </w:pPr>
      <w:r w:rsidRPr="00CE6631">
        <w:rPr>
          <w:i/>
        </w:rPr>
        <w:t>En (ik zag) de zielen.</w:t>
      </w:r>
      <w:r>
        <w:t xml:space="preserve"> Meestal betekent </w:t>
      </w:r>
      <w:r w:rsidRPr="00CE6631">
        <w:rPr>
          <w:i/>
        </w:rPr>
        <w:t>de zielen</w:t>
      </w:r>
      <w:r w:rsidRPr="00502538">
        <w:t xml:space="preserve"> al de levendige mensen in de wereld, </w:t>
      </w:r>
      <w:r>
        <w:t>H</w:t>
      </w:r>
      <w:r w:rsidRPr="00502538">
        <w:t>andelingen 7 vers 14</w:t>
      </w:r>
      <w:r>
        <w:t>;</w:t>
      </w:r>
      <w:r w:rsidRPr="00502538">
        <w:t xml:space="preserve"> ook de onsterfelijke geest, die door de dood van het lichaam werd afgescheiden. Apocrief boek der </w:t>
      </w:r>
      <w:r>
        <w:t>W</w:t>
      </w:r>
      <w:r w:rsidRPr="00502538">
        <w:t xml:space="preserve">ijsheid 3 vers </w:t>
      </w:r>
      <w:r>
        <w:t>1</w:t>
      </w:r>
      <w:r w:rsidRPr="00502538">
        <w:t>.</w:t>
      </w:r>
    </w:p>
    <w:p w14:paraId="6081D173" w14:textId="77777777" w:rsidR="00921DF3" w:rsidRPr="00502538" w:rsidRDefault="00921DF3" w:rsidP="00921DF3">
      <w:pPr>
        <w:autoSpaceDE w:val="0"/>
        <w:autoSpaceDN w:val="0"/>
        <w:adjustRightInd w:val="0"/>
        <w:jc w:val="both"/>
      </w:pPr>
      <w:r w:rsidRPr="00502538">
        <w:t>Na</w:t>
      </w:r>
      <w:r>
        <w:t xml:space="preserve">ardat </w:t>
      </w:r>
      <w:r w:rsidRPr="00502538">
        <w:t>de e</w:t>
      </w:r>
      <w:r>
        <w:t>erste</w:t>
      </w:r>
      <w:r w:rsidRPr="00502538">
        <w:t xml:space="preserve"> opstanding wordt uitgelegd, is daarnaar ook de betekenis der zielen te verkiezen. Johannes noemt maar alleen </w:t>
      </w:r>
      <w:r w:rsidRPr="00CE6631">
        <w:rPr>
          <w:i/>
        </w:rPr>
        <w:t>hun ziel,</w:t>
      </w:r>
      <w:r w:rsidRPr="00502538">
        <w:t xml:space="preserve"> doordat niet hun lichaam maar hun</w:t>
      </w:r>
      <w:r>
        <w:t xml:space="preserve"> geest, hun kracht, gaven, leer en hun </w:t>
      </w:r>
      <w:r w:rsidRPr="00502538">
        <w:t>ij</w:t>
      </w:r>
      <w:r>
        <w:t>ver</w:t>
      </w:r>
      <w:r w:rsidRPr="00502538">
        <w:t xml:space="preserve"> in hun </w:t>
      </w:r>
      <w:r w:rsidRPr="00CE6631">
        <w:rPr>
          <w:i/>
        </w:rPr>
        <w:t>navolgers</w:t>
      </w:r>
      <w:r w:rsidRPr="00502538">
        <w:t xml:space="preserve"> o</w:t>
      </w:r>
      <w:r>
        <w:t>pstaan en zich levendig voor</w:t>
      </w:r>
      <w:r w:rsidRPr="00502538">
        <w:t xml:space="preserve"> ieders oog vertonen zal. Want daar hij alleen maar </w:t>
      </w:r>
      <w:r>
        <w:t xml:space="preserve">de ziel uitdrukkelijk noemt, </w:t>
      </w:r>
      <w:r w:rsidRPr="00502538">
        <w:t>wil hij de lezer voornamelijk wijzen op dat deel van de mens</w:t>
      </w:r>
      <w:r>
        <w:t>,</w:t>
      </w:r>
      <w:r w:rsidRPr="00502538">
        <w:t xml:space="preserve"> dat de ziel wordt genoemd</w:t>
      </w:r>
      <w:r>
        <w:t>;</w:t>
      </w:r>
      <w:r w:rsidRPr="00502538">
        <w:t xml:space="preserve"> en </w:t>
      </w:r>
      <w:r>
        <w:t xml:space="preserve">wil </w:t>
      </w:r>
      <w:r w:rsidRPr="00502538">
        <w:t>h</w:t>
      </w:r>
      <w:r>
        <w:t>et</w:t>
      </w:r>
      <w:r w:rsidRPr="00502538">
        <w:t xml:space="preserve"> onderwerp voornamelijk </w:t>
      </w:r>
      <w:r>
        <w:t>alleen</w:t>
      </w:r>
      <w:r w:rsidRPr="00502538">
        <w:t xml:space="preserve"> de ziel en eigenlijk niet </w:t>
      </w:r>
      <w:r>
        <w:t>van het lichaam verstaan</w:t>
      </w:r>
      <w:r w:rsidRPr="00502538">
        <w:t xml:space="preserve"> hebben.</w:t>
      </w:r>
    </w:p>
    <w:p w14:paraId="6F4D0922" w14:textId="77777777" w:rsidR="00921DF3" w:rsidRPr="00CE6631" w:rsidRDefault="00921DF3" w:rsidP="00921DF3">
      <w:pPr>
        <w:autoSpaceDE w:val="0"/>
        <w:autoSpaceDN w:val="0"/>
        <w:adjustRightInd w:val="0"/>
        <w:jc w:val="both"/>
        <w:rPr>
          <w:i/>
        </w:rPr>
      </w:pPr>
    </w:p>
    <w:p w14:paraId="79644DD1" w14:textId="77777777" w:rsidR="00921DF3" w:rsidRPr="00502538" w:rsidRDefault="00921DF3" w:rsidP="00921DF3">
      <w:pPr>
        <w:autoSpaceDE w:val="0"/>
        <w:autoSpaceDN w:val="0"/>
        <w:adjustRightInd w:val="0"/>
        <w:jc w:val="both"/>
      </w:pPr>
      <w:r w:rsidRPr="00CE6631">
        <w:rPr>
          <w:i/>
        </w:rPr>
        <w:t>Dergenen die onthoofd waren.</w:t>
      </w:r>
      <w:r w:rsidRPr="00502538">
        <w:t xml:space="preserve"> Dit geeft het te kennen dat het </w:t>
      </w:r>
      <w:r>
        <w:t>r</w:t>
      </w:r>
      <w:r w:rsidRPr="00502538">
        <w:t>ijk waarin de Martelaars dit lijden bijzonder ondergaan z</w:t>
      </w:r>
      <w:r>
        <w:t>ouden, het Ro</w:t>
      </w:r>
      <w:r w:rsidRPr="00502538">
        <w:t xml:space="preserve">meinse rijk was. Want de </w:t>
      </w:r>
      <w:r>
        <w:t>b</w:t>
      </w:r>
      <w:r w:rsidRPr="00502538">
        <w:t>ijl was het teken der Romeinse opperbeve</w:t>
      </w:r>
      <w:r>
        <w:t>lhebbers, dat men voor hen heen</w:t>
      </w:r>
      <w:r w:rsidRPr="00502538">
        <w:t>droeg. Men droeg minder of meer bijlen nadat de waardigheid van de oversten was. De Romeinse Burgemeesters lie</w:t>
      </w:r>
      <w:r>
        <w:t>t</w:t>
      </w:r>
      <w:r w:rsidRPr="00502538">
        <w:t>en 12 bijlen, als een teken van hun regering voor zich uitdragen.</w:t>
      </w:r>
    </w:p>
    <w:p w14:paraId="180A3D7E" w14:textId="77777777" w:rsidR="00921DF3" w:rsidRPr="00CE6631" w:rsidRDefault="00921DF3" w:rsidP="00921DF3">
      <w:pPr>
        <w:autoSpaceDE w:val="0"/>
        <w:autoSpaceDN w:val="0"/>
        <w:adjustRightInd w:val="0"/>
        <w:jc w:val="both"/>
        <w:rPr>
          <w:i/>
        </w:rPr>
      </w:pPr>
    </w:p>
    <w:p w14:paraId="5BE5DA45" w14:textId="77777777" w:rsidR="00921DF3" w:rsidRPr="00502538" w:rsidRDefault="00921DF3" w:rsidP="00921DF3">
      <w:pPr>
        <w:autoSpaceDE w:val="0"/>
        <w:autoSpaceDN w:val="0"/>
        <w:adjustRightInd w:val="0"/>
        <w:jc w:val="both"/>
      </w:pPr>
      <w:r w:rsidRPr="00CE6631">
        <w:rPr>
          <w:i/>
        </w:rPr>
        <w:t>Om het getuigenis van Jezus.</w:t>
      </w:r>
      <w:r w:rsidRPr="00502538">
        <w:t xml:space="preserve"> Onder de heidense keizer.</w:t>
      </w:r>
    </w:p>
    <w:p w14:paraId="1BF37E8E" w14:textId="77777777" w:rsidR="00921DF3" w:rsidRDefault="00921DF3" w:rsidP="00921DF3">
      <w:pPr>
        <w:autoSpaceDE w:val="0"/>
        <w:autoSpaceDN w:val="0"/>
        <w:adjustRightInd w:val="0"/>
        <w:jc w:val="both"/>
      </w:pPr>
    </w:p>
    <w:p w14:paraId="674AE03B" w14:textId="77777777" w:rsidR="00921DF3" w:rsidRPr="00502538" w:rsidRDefault="00921DF3" w:rsidP="00921DF3">
      <w:pPr>
        <w:autoSpaceDE w:val="0"/>
        <w:autoSpaceDN w:val="0"/>
        <w:adjustRightInd w:val="0"/>
        <w:jc w:val="both"/>
      </w:pPr>
      <w:r w:rsidRPr="00CE6631">
        <w:rPr>
          <w:i/>
        </w:rPr>
        <w:t>En om het woord Gods.</w:t>
      </w:r>
      <w:r w:rsidRPr="00502538">
        <w:t xml:space="preserve"> Onder de regering van de Heere. Daar Christus</w:t>
      </w:r>
      <w:r>
        <w:t>'</w:t>
      </w:r>
      <w:r w:rsidRPr="00502538">
        <w:t xml:space="preserve"> woord werd verworpen en in plaats daarvan een menigte menselijke inzettingen werden aangenomen.</w:t>
      </w:r>
    </w:p>
    <w:p w14:paraId="3E891EAF" w14:textId="77777777" w:rsidR="00921DF3" w:rsidRPr="00CE6631" w:rsidRDefault="00921DF3" w:rsidP="00921DF3">
      <w:pPr>
        <w:autoSpaceDE w:val="0"/>
        <w:autoSpaceDN w:val="0"/>
        <w:adjustRightInd w:val="0"/>
        <w:jc w:val="both"/>
        <w:rPr>
          <w:i/>
        </w:rPr>
      </w:pPr>
    </w:p>
    <w:p w14:paraId="2D6B04F4" w14:textId="77777777" w:rsidR="00921DF3" w:rsidRPr="00502538" w:rsidRDefault="00921DF3" w:rsidP="00921DF3">
      <w:pPr>
        <w:autoSpaceDE w:val="0"/>
        <w:autoSpaceDN w:val="0"/>
        <w:adjustRightInd w:val="0"/>
        <w:jc w:val="both"/>
      </w:pPr>
      <w:r w:rsidRPr="00CE6631">
        <w:rPr>
          <w:i/>
        </w:rPr>
        <w:t xml:space="preserve">En die het beest nog </w:t>
      </w:r>
      <w:r>
        <w:rPr>
          <w:i/>
        </w:rPr>
        <w:t>deszelfs</w:t>
      </w:r>
      <w:r w:rsidRPr="00CE6631">
        <w:rPr>
          <w:i/>
        </w:rPr>
        <w:t xml:space="preserve"> niet aangebeden hadden.</w:t>
      </w:r>
      <w:r w:rsidRPr="00502538">
        <w:t xml:space="preserve"> Anderen vertalen: zulke mensen die onder de regering van het Beest niet aangebeden hadden, </w:t>
      </w:r>
      <w:r>
        <w:t xml:space="preserve">nóch </w:t>
      </w:r>
      <w:r w:rsidRPr="00502538">
        <w:t>het beest no</w:t>
      </w:r>
      <w:r>
        <w:t>ch</w:t>
      </w:r>
      <w:r w:rsidRPr="00502538">
        <w:t xml:space="preserve"> </w:t>
      </w:r>
      <w:r>
        <w:t>deszelfs</w:t>
      </w:r>
      <w:r w:rsidRPr="00502538">
        <w:t xml:space="preserve"> beeld.</w:t>
      </w:r>
    </w:p>
    <w:p w14:paraId="7DA9D543" w14:textId="77777777" w:rsidR="00921DF3" w:rsidRDefault="00921DF3" w:rsidP="00921DF3">
      <w:pPr>
        <w:autoSpaceDE w:val="0"/>
        <w:autoSpaceDN w:val="0"/>
        <w:adjustRightInd w:val="0"/>
        <w:jc w:val="both"/>
      </w:pPr>
    </w:p>
    <w:p w14:paraId="77675642" w14:textId="77777777" w:rsidR="00921DF3" w:rsidRPr="00502538" w:rsidRDefault="00921DF3" w:rsidP="00921DF3">
      <w:pPr>
        <w:autoSpaceDE w:val="0"/>
        <w:autoSpaceDN w:val="0"/>
        <w:adjustRightInd w:val="0"/>
        <w:jc w:val="both"/>
      </w:pPr>
      <w:r w:rsidRPr="00CE6631">
        <w:rPr>
          <w:i/>
        </w:rPr>
        <w:t>En die het merkteken niet ontvangen hadden aan haar voorhoofden en aan haar hand.</w:t>
      </w:r>
      <w:r w:rsidRPr="00502538">
        <w:t xml:space="preserve"> Hoofdstuk 13 vers 15-17. Van deze zowel </w:t>
      </w:r>
      <w:r>
        <w:t>H</w:t>
      </w:r>
      <w:r w:rsidRPr="00502538">
        <w:t xml:space="preserve">eiligen als </w:t>
      </w:r>
      <w:r>
        <w:t>M</w:t>
      </w:r>
      <w:r w:rsidRPr="00502538">
        <w:t>artelaars wordt hier gesproken.</w:t>
      </w:r>
    </w:p>
    <w:p w14:paraId="526529F8" w14:textId="77777777" w:rsidR="00921DF3" w:rsidRPr="00CE6631" w:rsidRDefault="00921DF3" w:rsidP="00921DF3">
      <w:pPr>
        <w:autoSpaceDE w:val="0"/>
        <w:autoSpaceDN w:val="0"/>
        <w:adjustRightInd w:val="0"/>
        <w:jc w:val="both"/>
        <w:rPr>
          <w:i/>
        </w:rPr>
      </w:pPr>
    </w:p>
    <w:p w14:paraId="0E080303" w14:textId="77777777" w:rsidR="00921DF3" w:rsidRDefault="00921DF3" w:rsidP="00921DF3">
      <w:pPr>
        <w:autoSpaceDE w:val="0"/>
        <w:autoSpaceDN w:val="0"/>
        <w:adjustRightInd w:val="0"/>
        <w:jc w:val="both"/>
      </w:pPr>
      <w:r w:rsidRPr="00CE6631">
        <w:rPr>
          <w:i/>
        </w:rPr>
        <w:t>En zij leefden en heersten als koningen met Christus 1000 jaren.</w:t>
      </w:r>
      <w:r w:rsidRPr="00502538">
        <w:t xml:space="preserve"> De</w:t>
      </w:r>
      <w:r>
        <w:t>ze</w:t>
      </w:r>
      <w:r w:rsidRPr="00502538">
        <w:t xml:space="preserve"> levend</w:t>
      </w:r>
      <w:r>
        <w:t xml:space="preserve">making </w:t>
      </w:r>
      <w:r w:rsidRPr="00502538">
        <w:t xml:space="preserve">of opstanding wordt in het algemeen onderscheiden. </w:t>
      </w:r>
    </w:p>
    <w:p w14:paraId="64683D7D" w14:textId="77777777" w:rsidR="00921DF3" w:rsidRDefault="00921DF3" w:rsidP="00921DF3">
      <w:pPr>
        <w:numPr>
          <w:ilvl w:val="0"/>
          <w:numId w:val="10"/>
        </w:numPr>
        <w:autoSpaceDE w:val="0"/>
        <w:autoSpaceDN w:val="0"/>
        <w:adjustRightInd w:val="0"/>
        <w:jc w:val="both"/>
      </w:pPr>
      <w:r w:rsidRPr="00502538">
        <w:t>Een geestelijke opstanding daar de gelovigen van de dood der zonden opstaan tot het geestelijk leven in de gemeenschap van Christus, Efeze 2 vers 5-6.</w:t>
      </w:r>
    </w:p>
    <w:p w14:paraId="0E0BD57B" w14:textId="77777777" w:rsidR="00921DF3" w:rsidRDefault="00921DF3" w:rsidP="00921DF3">
      <w:pPr>
        <w:numPr>
          <w:ilvl w:val="0"/>
          <w:numId w:val="10"/>
        </w:numPr>
        <w:autoSpaceDE w:val="0"/>
        <w:autoSpaceDN w:val="0"/>
        <w:adjustRightInd w:val="0"/>
        <w:jc w:val="both"/>
      </w:pPr>
      <w:r w:rsidRPr="00502538">
        <w:t>Een figuurlijke, zedelijke of burgerlijke opstanding daar men uit een ellendige staat in een betere gesteld wordt. Ezechiël 37 vers 13-14, de Hoséa 6 vers 2. Mega 7 vers 8.</w:t>
      </w:r>
    </w:p>
    <w:p w14:paraId="770986D4" w14:textId="77777777" w:rsidR="00921DF3" w:rsidRDefault="00921DF3" w:rsidP="00921DF3">
      <w:pPr>
        <w:numPr>
          <w:ilvl w:val="0"/>
          <w:numId w:val="10"/>
        </w:numPr>
        <w:autoSpaceDE w:val="0"/>
        <w:autoSpaceDN w:val="0"/>
        <w:adjustRightInd w:val="0"/>
        <w:jc w:val="both"/>
      </w:pPr>
      <w:r>
        <w:t>Een</w:t>
      </w:r>
      <w:r w:rsidRPr="00502538">
        <w:t xml:space="preserve"> lichamelijke opstanding waarin dezen die hun leven om der waarheid wil onder de regering van de </w:t>
      </w:r>
      <w:r>
        <w:t>A</w:t>
      </w:r>
      <w:r w:rsidRPr="00502538">
        <w:t>ntichrist verloren hebben</w:t>
      </w:r>
      <w:r>
        <w:t>,</w:t>
      </w:r>
      <w:r w:rsidRPr="00502538">
        <w:t xml:space="preserve"> naar het l</w:t>
      </w:r>
      <w:r>
        <w:t>ichaam werkelijk opstaan zullen.</w:t>
      </w:r>
    </w:p>
    <w:p w14:paraId="4386673B" w14:textId="77777777" w:rsidR="00921DF3" w:rsidRPr="00502538" w:rsidRDefault="00921DF3" w:rsidP="00921DF3">
      <w:pPr>
        <w:numPr>
          <w:ilvl w:val="0"/>
          <w:numId w:val="10"/>
        </w:numPr>
        <w:autoSpaceDE w:val="0"/>
        <w:autoSpaceDN w:val="0"/>
        <w:adjustRightInd w:val="0"/>
        <w:jc w:val="both"/>
      </w:pPr>
      <w:r>
        <w:t>W</w:t>
      </w:r>
      <w:r w:rsidRPr="00502538">
        <w:t>aarop na de 1000 jaren, de algemene opstanding van de overige doden volgen zal, een Korinthe 15 vers 23 en 24.</w:t>
      </w:r>
    </w:p>
    <w:p w14:paraId="163311C9" w14:textId="77777777" w:rsidR="00921DF3" w:rsidRDefault="00921DF3" w:rsidP="00921DF3">
      <w:pPr>
        <w:autoSpaceDE w:val="0"/>
        <w:autoSpaceDN w:val="0"/>
        <w:adjustRightInd w:val="0"/>
        <w:jc w:val="both"/>
      </w:pPr>
    </w:p>
    <w:p w14:paraId="403E0D35" w14:textId="77777777" w:rsidR="00921DF3" w:rsidRPr="00401527" w:rsidRDefault="00921DF3" w:rsidP="00921DF3">
      <w:pPr>
        <w:autoSpaceDE w:val="0"/>
        <w:autoSpaceDN w:val="0"/>
        <w:adjustRightInd w:val="0"/>
        <w:jc w:val="both"/>
        <w:rPr>
          <w:i/>
        </w:rPr>
      </w:pPr>
      <w:r w:rsidRPr="00502538">
        <w:t xml:space="preserve">I. Degenen die </w:t>
      </w:r>
      <w:r>
        <w:t>de 1000 jaren als reeds voorbij</w:t>
      </w:r>
      <w:r w:rsidRPr="00502538">
        <w:t xml:space="preserve">gegaan zijn opvatten, verstaan hier </w:t>
      </w:r>
      <w:r w:rsidRPr="00401527">
        <w:rPr>
          <w:i/>
        </w:rPr>
        <w:t>een geestelijke opstanding van de dood der zonden, die geschied in ware boetvaardigheid en bestaat in de wedergeboorte.</w:t>
      </w:r>
    </w:p>
    <w:p w14:paraId="278D8525" w14:textId="77777777" w:rsidR="00921DF3" w:rsidRDefault="00921DF3" w:rsidP="00921DF3">
      <w:pPr>
        <w:autoSpaceDE w:val="0"/>
        <w:autoSpaceDN w:val="0"/>
        <w:adjustRightInd w:val="0"/>
        <w:ind w:firstLine="708"/>
        <w:jc w:val="both"/>
      </w:pPr>
      <w:r w:rsidRPr="00502538">
        <w:t xml:space="preserve">Dit gevoelen heeft tegen zich: ten </w:t>
      </w:r>
    </w:p>
    <w:p w14:paraId="7B399C94" w14:textId="77777777" w:rsidR="00921DF3" w:rsidRPr="00502538" w:rsidRDefault="00921DF3" w:rsidP="00921DF3">
      <w:pPr>
        <w:autoSpaceDE w:val="0"/>
        <w:autoSpaceDN w:val="0"/>
        <w:adjustRightInd w:val="0"/>
        <w:jc w:val="both"/>
      </w:pPr>
      <w:r w:rsidRPr="00502538">
        <w:t>1e. H</w:t>
      </w:r>
      <w:r>
        <w:t>ie</w:t>
      </w:r>
      <w:r w:rsidRPr="00502538">
        <w:t>r wordt niet gesproken van zulk een opstanding waartoe zij reeds gekomen zijn v</w:t>
      </w:r>
      <w:r>
        <w:t>óó</w:t>
      </w:r>
      <w:r w:rsidRPr="00502538">
        <w:t>r hun martelaarschap, toen zij kinderen Gods werden; maar van z</w:t>
      </w:r>
      <w:r>
        <w:t>o'</w:t>
      </w:r>
      <w:r w:rsidRPr="00502538">
        <w:t>n opstanding waartoe zij n</w:t>
      </w:r>
      <w:r>
        <w:t>á</w:t>
      </w:r>
      <w:r w:rsidRPr="00502538">
        <w:t xml:space="preserve"> hun Martelaarschap</w:t>
      </w:r>
      <w:r>
        <w:t>,</w:t>
      </w:r>
      <w:r w:rsidRPr="00502538">
        <w:t xml:space="preserve"> toen zij gedood werden, gekomen zijn. Anders moest het luiden: </w:t>
      </w:r>
      <w:r w:rsidRPr="00401527">
        <w:rPr>
          <w:i/>
        </w:rPr>
        <w:t>de geestelijk opgestanen stonden geestelijk op.</w:t>
      </w:r>
      <w:r w:rsidRPr="00502538">
        <w:t xml:space="preserve"> Of, </w:t>
      </w:r>
      <w:r>
        <w:t>'</w:t>
      </w:r>
      <w:r w:rsidRPr="00502538">
        <w:t xml:space="preserve">de </w:t>
      </w:r>
      <w:r>
        <w:t>M</w:t>
      </w:r>
      <w:r w:rsidRPr="00502538">
        <w:t>artelaars, die om de Naam van Jezus wil hun leven gelaten hadden, hebben zich eindelijk ook bekeerd.</w:t>
      </w:r>
      <w:r>
        <w:t>'</w:t>
      </w:r>
      <w:r w:rsidRPr="00502538">
        <w:t xml:space="preserve"> Welke zin bij niemand aannemelijk kan zijn.</w:t>
      </w:r>
    </w:p>
    <w:p w14:paraId="6C38C62F" w14:textId="77777777" w:rsidR="00921DF3" w:rsidRPr="00502538" w:rsidRDefault="00921DF3" w:rsidP="00921DF3">
      <w:pPr>
        <w:autoSpaceDE w:val="0"/>
        <w:autoSpaceDN w:val="0"/>
        <w:adjustRightInd w:val="0"/>
        <w:jc w:val="both"/>
      </w:pPr>
      <w:r w:rsidRPr="00502538">
        <w:t>Ten 2e. Hier wordt niet gesproken van zulk een opstanding die altijd geschied; zoals de geestelijke in de bekering. Maar van een opstanding d</w:t>
      </w:r>
      <w:r>
        <w:t>i</w:t>
      </w:r>
      <w:r w:rsidRPr="00502538">
        <w:t>e met de 1000 jaren begint.</w:t>
      </w:r>
    </w:p>
    <w:p w14:paraId="5917F2FB" w14:textId="77777777" w:rsidR="00921DF3" w:rsidRPr="00502538" w:rsidRDefault="00921DF3" w:rsidP="00921DF3">
      <w:pPr>
        <w:autoSpaceDE w:val="0"/>
        <w:autoSpaceDN w:val="0"/>
        <w:adjustRightInd w:val="0"/>
        <w:jc w:val="both"/>
      </w:pPr>
      <w:r w:rsidRPr="00502538">
        <w:t>Ten 3e. Hier wordt gesproken van zulke mensen, die juist om</w:t>
      </w:r>
      <w:r>
        <w:t>wille van</w:t>
      </w:r>
      <w:r w:rsidRPr="00502538">
        <w:t xml:space="preserve"> de</w:t>
      </w:r>
      <w:r>
        <w:t xml:space="preserve"> </w:t>
      </w:r>
      <w:r w:rsidRPr="00502538">
        <w:t>geestelijke opstanding, of bekering, onthoofd werden en dien tengevolge niet eerst bij het begin van de 1000 jaren zich bekeren.</w:t>
      </w:r>
    </w:p>
    <w:p w14:paraId="06D17568" w14:textId="77777777" w:rsidR="00921DF3" w:rsidRPr="00502538" w:rsidRDefault="00921DF3" w:rsidP="00921DF3">
      <w:pPr>
        <w:autoSpaceDE w:val="0"/>
        <w:autoSpaceDN w:val="0"/>
        <w:adjustRightInd w:val="0"/>
        <w:jc w:val="both"/>
      </w:pPr>
      <w:r w:rsidRPr="00502538">
        <w:t xml:space="preserve">Ten 4e. Het zou volgen dat de andere doden, vers 5, die bij het begin van de 1000 jaren niet levendig worden, na die 1000 jaren zich bekeren en geestelijk zullen opstaan; daar nochtans de goddelozen wanneer zij 1000 jaren in hun zonden dood zijn geweest, na de 1000 jaren niet geestelijk opstaan kunnen. Zie Lange, pagina 177. </w:t>
      </w:r>
      <w:r>
        <w:t>Dimpel</w:t>
      </w:r>
      <w:r w:rsidRPr="00502538">
        <w:t xml:space="preserve">, pagina 808. </w:t>
      </w:r>
      <w:r>
        <w:t>Loesecke</w:t>
      </w:r>
      <w:r w:rsidRPr="00502538">
        <w:t>, pagina 796.</w:t>
      </w:r>
    </w:p>
    <w:p w14:paraId="2C91D1AD" w14:textId="77777777" w:rsidR="00921DF3" w:rsidRDefault="00921DF3" w:rsidP="00921DF3">
      <w:pPr>
        <w:autoSpaceDE w:val="0"/>
        <w:autoSpaceDN w:val="0"/>
        <w:adjustRightInd w:val="0"/>
        <w:jc w:val="both"/>
      </w:pPr>
    </w:p>
    <w:p w14:paraId="7125AAD8" w14:textId="77777777" w:rsidR="00921DF3" w:rsidRPr="00502538" w:rsidRDefault="00921DF3" w:rsidP="00921DF3">
      <w:pPr>
        <w:autoSpaceDE w:val="0"/>
        <w:autoSpaceDN w:val="0"/>
        <w:adjustRightInd w:val="0"/>
        <w:jc w:val="both"/>
      </w:pPr>
      <w:r w:rsidRPr="00502538">
        <w:lastRenderedPageBreak/>
        <w:t>II</w:t>
      </w:r>
      <w:r>
        <w:t>.</w:t>
      </w:r>
      <w:r w:rsidRPr="00502538">
        <w:t xml:space="preserve"> Dez</w:t>
      </w:r>
      <w:r>
        <w:t>en,</w:t>
      </w:r>
      <w:r w:rsidRPr="00502538">
        <w:t xml:space="preserve"> die </w:t>
      </w:r>
      <w:r w:rsidRPr="00401527">
        <w:rPr>
          <w:i/>
        </w:rPr>
        <w:t>een zinnebeeldige en figuurlijke opstanding verstaan;</w:t>
      </w:r>
      <w:r w:rsidRPr="00502538">
        <w:t xml:space="preserve"> zie </w:t>
      </w:r>
      <w:r>
        <w:t>Vitringa,</w:t>
      </w:r>
      <w:r w:rsidRPr="00502538">
        <w:t xml:space="preserve"> pagina 861. Rein</w:t>
      </w:r>
      <w:r>
        <w:t xml:space="preserve">e, par. </w:t>
      </w:r>
      <w:r w:rsidRPr="00502538">
        <w:t>173. Loes</w:t>
      </w:r>
      <w:r>
        <w:t>ecke</w:t>
      </w:r>
      <w:r w:rsidRPr="00502538">
        <w:t>, pagina 796.</w:t>
      </w:r>
      <w:r>
        <w:t xml:space="preserve"> Zij </w:t>
      </w:r>
      <w:r w:rsidRPr="00502538">
        <w:t xml:space="preserve">houden deze </w:t>
      </w:r>
      <w:r>
        <w:t xml:space="preserve">opstanding </w:t>
      </w:r>
      <w:r w:rsidRPr="00502538">
        <w:t>gegrond</w:t>
      </w:r>
      <w:r>
        <w:t xml:space="preserve"> in</w:t>
      </w:r>
      <w:r w:rsidRPr="00502538">
        <w:t>:</w:t>
      </w:r>
    </w:p>
    <w:p w14:paraId="4D1807DF" w14:textId="77777777" w:rsidR="00921DF3" w:rsidRPr="00502538" w:rsidRDefault="00921DF3" w:rsidP="00921DF3">
      <w:pPr>
        <w:autoSpaceDE w:val="0"/>
        <w:autoSpaceDN w:val="0"/>
        <w:adjustRightInd w:val="0"/>
        <w:jc w:val="both"/>
      </w:pPr>
      <w:r w:rsidRPr="00502538">
        <w:t xml:space="preserve">1e </w:t>
      </w:r>
      <w:r>
        <w:t>In de profeten. Ezechiël 37 vers 1</w:t>
      </w:r>
      <w:r w:rsidRPr="00502538">
        <w:t xml:space="preserve"> tot 14, daar God de profeet een vallei vol doods</w:t>
      </w:r>
      <w:r>
        <w:t>beenderen toonde, die daarna weer</w:t>
      </w:r>
      <w:r w:rsidRPr="00502538">
        <w:t xml:space="preserve"> levendig werden. Waardoor Hij te kennen gaf, dat hoewel het huis Israëls deze dor</w:t>
      </w:r>
      <w:r>
        <w:t>re</w:t>
      </w:r>
      <w:r w:rsidRPr="00502538">
        <w:t xml:space="preserve"> doodsbeenderen gelijk was, nochtans </w:t>
      </w:r>
      <w:r>
        <w:t xml:space="preserve">zij </w:t>
      </w:r>
      <w:r w:rsidRPr="00502538">
        <w:t>weer opgeheven zal worden en in een goede staat komen. Ja, hetgeen nog meer aangaande deze waarheid verzekerd is</w:t>
      </w:r>
      <w:r>
        <w:t>,</w:t>
      </w:r>
      <w:r w:rsidRPr="00502538">
        <w:t xml:space="preserve"> </w:t>
      </w:r>
      <w:r>
        <w:t xml:space="preserve">dat </w:t>
      </w:r>
      <w:r w:rsidRPr="00502538">
        <w:t xml:space="preserve">Ezechiël </w:t>
      </w:r>
      <w:r>
        <w:t>d</w:t>
      </w:r>
      <w:r w:rsidRPr="00502538">
        <w:t>aar ook gewag maakt van de krijgen met de Gog en Magog, hoofdstuk 38 en 39; evenals Johannes na de 1000 jaren van de krijg met de Gog en de Magog melding maakt, hoofdstuk 20 vers 7-10.</w:t>
      </w:r>
    </w:p>
    <w:p w14:paraId="2DF2C2F7" w14:textId="77777777" w:rsidR="00921DF3" w:rsidRPr="00502538" w:rsidRDefault="00921DF3" w:rsidP="00921DF3">
      <w:pPr>
        <w:autoSpaceDE w:val="0"/>
        <w:autoSpaceDN w:val="0"/>
        <w:adjustRightInd w:val="0"/>
        <w:jc w:val="both"/>
      </w:pPr>
      <w:r w:rsidRPr="00502538">
        <w:t>Ten 2</w:t>
      </w:r>
      <w:r w:rsidRPr="00401527">
        <w:rPr>
          <w:vertAlign w:val="superscript"/>
        </w:rPr>
        <w:t>e</w:t>
      </w:r>
      <w:r>
        <w:t>,</w:t>
      </w:r>
      <w:r w:rsidRPr="00502538">
        <w:t xml:space="preserve"> in het voorbeeld van de 2 Getuigen, hoofdstuk 11 vers 7,</w:t>
      </w:r>
      <w:r>
        <w:t xml:space="preserve"> </w:t>
      </w:r>
      <w:r w:rsidRPr="00502538">
        <w:t xml:space="preserve">11, die gedood </w:t>
      </w:r>
      <w:r>
        <w:t>waren, maar na 3 dagen en een halve,</w:t>
      </w:r>
      <w:r w:rsidRPr="00502538">
        <w:t xml:space="preserve"> weer levendig werden. Dit kan geen lichamelijke opstanding zijn, maar zoals deze Getuigen af</w:t>
      </w:r>
      <w:r>
        <w:t>be</w:t>
      </w:r>
      <w:r w:rsidRPr="00502538">
        <w:t>e</w:t>
      </w:r>
      <w:r>
        <w:t>l</w:t>
      </w:r>
      <w:r w:rsidRPr="00502538">
        <w:t>den a</w:t>
      </w:r>
      <w:r>
        <w:t>l</w:t>
      </w:r>
      <w:r w:rsidRPr="00502538">
        <w:t xml:space="preserve"> de rechtgeaarde Getuigen van de waarheid en zoals het doden van hen voorstelt de uiterlijke verhindering van het getuigenis </w:t>
      </w:r>
      <w:r>
        <w:t>der</w:t>
      </w:r>
      <w:r w:rsidRPr="00502538">
        <w:t xml:space="preserve"> waarheid, zo tekent hun leven</w:t>
      </w:r>
      <w:r>
        <w:t>d</w:t>
      </w:r>
      <w:r w:rsidRPr="00502538">
        <w:t>makin</w:t>
      </w:r>
      <w:r>
        <w:t>g</w:t>
      </w:r>
      <w:r w:rsidRPr="00502538">
        <w:t xml:space="preserve">, dat ter gezetter tijd andere getuigen van de waarheid weer zullen </w:t>
      </w:r>
      <w:r>
        <w:t>opstaa</w:t>
      </w:r>
      <w:r w:rsidRPr="00502538">
        <w:t>n.</w:t>
      </w:r>
    </w:p>
    <w:p w14:paraId="552E461C" w14:textId="77777777" w:rsidR="00921DF3" w:rsidRPr="00502538" w:rsidRDefault="00921DF3" w:rsidP="00921DF3">
      <w:pPr>
        <w:autoSpaceDE w:val="0"/>
        <w:autoSpaceDN w:val="0"/>
        <w:adjustRightInd w:val="0"/>
        <w:jc w:val="both"/>
      </w:pPr>
      <w:r w:rsidRPr="00502538">
        <w:t>Ten 3</w:t>
      </w:r>
      <w:r w:rsidRPr="00C363D2">
        <w:rPr>
          <w:vertAlign w:val="superscript"/>
        </w:rPr>
        <w:t>e</w:t>
      </w:r>
      <w:r>
        <w:t>,</w:t>
      </w:r>
      <w:r w:rsidRPr="00502538">
        <w:t xml:space="preserve"> in het tegen</w:t>
      </w:r>
      <w:r>
        <w:t>over</w:t>
      </w:r>
      <w:r w:rsidRPr="00502538">
        <w:t xml:space="preserve">gestelde: want de getuigen Gods zouden in hun tijd </w:t>
      </w:r>
      <w:r>
        <w:t>door</w:t>
      </w:r>
      <w:r w:rsidRPr="00502538">
        <w:t xml:space="preserve"> de antichrist niet naar de geest maar voornamelijk aan h</w:t>
      </w:r>
      <w:r>
        <w:t>un ambt</w:t>
      </w:r>
      <w:r w:rsidRPr="00502538">
        <w:t xml:space="preserve"> en eer gedood worden. </w:t>
      </w:r>
      <w:r>
        <w:t>Maar</w:t>
      </w:r>
      <w:r w:rsidRPr="00502538">
        <w:t xml:space="preserve"> hier staat</w:t>
      </w:r>
      <w:r>
        <w:t xml:space="preserve">: </w:t>
      </w:r>
      <w:r w:rsidRPr="00C363D2">
        <w:rPr>
          <w:i/>
        </w:rPr>
        <w:t>zij zullen met Christus leven en heersen.</w:t>
      </w:r>
      <w:r w:rsidRPr="00502538">
        <w:t xml:space="preserve"> Dus toont het tegenovergestelde dat er voornamelijk wordt gesproken van </w:t>
      </w:r>
      <w:r>
        <w:t>dat</w:t>
      </w:r>
      <w:r w:rsidRPr="00502538">
        <w:t xml:space="preserve"> leven, </w:t>
      </w:r>
      <w:r>
        <w:t>waar</w:t>
      </w:r>
      <w:r w:rsidRPr="00502538">
        <w:t xml:space="preserve"> de burgerlijke dood tegenovergesteld wordt.</w:t>
      </w:r>
    </w:p>
    <w:p w14:paraId="6B448BD7" w14:textId="77777777" w:rsidR="00921DF3" w:rsidRPr="00502538" w:rsidRDefault="00921DF3" w:rsidP="00921DF3">
      <w:pPr>
        <w:autoSpaceDE w:val="0"/>
        <w:autoSpaceDN w:val="0"/>
        <w:adjustRightInd w:val="0"/>
        <w:jc w:val="both"/>
      </w:pPr>
      <w:r w:rsidRPr="00502538">
        <w:t>Ten 4</w:t>
      </w:r>
      <w:r w:rsidRPr="00C363D2">
        <w:rPr>
          <w:vertAlign w:val="superscript"/>
        </w:rPr>
        <w:t>e</w:t>
      </w:r>
      <w:r>
        <w:t>,</w:t>
      </w:r>
      <w:r w:rsidRPr="00502538">
        <w:t xml:space="preserve"> in de samengaan met het voorgaande: want dit opstaan heeft zijn opzicht op de kort tevoren ellendige staat van de kerk, toen zij door het </w:t>
      </w:r>
      <w:r>
        <w:t>B</w:t>
      </w:r>
      <w:r w:rsidRPr="00502538">
        <w:t>eest neergedr</w:t>
      </w:r>
      <w:r>
        <w:t>ukt en als dood en de gestorven</w:t>
      </w:r>
      <w:r w:rsidRPr="00502538">
        <w:t xml:space="preserve"> lag. Maar nu, daar het </w:t>
      </w:r>
      <w:r>
        <w:t>B</w:t>
      </w:r>
      <w:r w:rsidRPr="00502538">
        <w:t>eest overwonnen is</w:t>
      </w:r>
      <w:r>
        <w:t xml:space="preserve"> en</w:t>
      </w:r>
      <w:r w:rsidRPr="00502538">
        <w:t xml:space="preserve"> </w:t>
      </w:r>
      <w:r>
        <w:t xml:space="preserve">de kerk </w:t>
      </w:r>
      <w:r w:rsidRPr="00502538">
        <w:t xml:space="preserve">als uit de dood weer opstaat en levendig wordt, kan men terecht zien, dat zij leeft en dat Christus in hen leeft en heerst en de overhand heeft. En deze staat van de kerk zou </w:t>
      </w:r>
      <w:r>
        <w:t>ee</w:t>
      </w:r>
      <w:r w:rsidRPr="00502538">
        <w:t xml:space="preserve">n beeld zijn van </w:t>
      </w:r>
      <w:r w:rsidRPr="00C363D2">
        <w:rPr>
          <w:i/>
        </w:rPr>
        <w:t>het leven uit de doden,</w:t>
      </w:r>
      <w:r w:rsidRPr="00502538">
        <w:t xml:space="preserve"> Romeinen 11 vers 15. De m</w:t>
      </w:r>
      <w:r>
        <w:t>artelaars en heiligen zullen we</w:t>
      </w:r>
      <w:r w:rsidRPr="00502538">
        <w:t>er levendig worden</w:t>
      </w:r>
      <w:r>
        <w:t>;</w:t>
      </w:r>
      <w:r w:rsidRPr="00502538">
        <w:t xml:space="preserve"> niet in hun </w:t>
      </w:r>
      <w:r w:rsidRPr="00C363D2">
        <w:rPr>
          <w:i/>
        </w:rPr>
        <w:t>personen</w:t>
      </w:r>
      <w:r w:rsidRPr="00502538">
        <w:t>, maar:</w:t>
      </w:r>
    </w:p>
    <w:p w14:paraId="3FB5B7FC" w14:textId="77777777" w:rsidR="00921DF3" w:rsidRPr="00502538" w:rsidRDefault="00921DF3" w:rsidP="00921DF3">
      <w:pPr>
        <w:autoSpaceDE w:val="0"/>
        <w:autoSpaceDN w:val="0"/>
        <w:adjustRightInd w:val="0"/>
        <w:ind w:left="360"/>
        <w:jc w:val="both"/>
      </w:pPr>
      <w:r w:rsidRPr="00502538">
        <w:t>ten 1e in hun navolgers</w:t>
      </w:r>
      <w:r>
        <w:t>,</w:t>
      </w:r>
      <w:r w:rsidRPr="00502538">
        <w:t xml:space="preserve"> die met hen van </w:t>
      </w:r>
      <w:r>
        <w:t xml:space="preserve">hetzelfde </w:t>
      </w:r>
      <w:r w:rsidRPr="00502538">
        <w:t>gevoelen zijn. Zoals Elias en Johannes levendig werd</w:t>
      </w:r>
      <w:r>
        <w:t>en</w:t>
      </w:r>
      <w:r w:rsidRPr="00502538">
        <w:t xml:space="preserve">, </w:t>
      </w:r>
      <w:r>
        <w:t>Openb.</w:t>
      </w:r>
      <w:r w:rsidRPr="00502538">
        <w:t xml:space="preserve"> 11 vers 11, Matthe</w:t>
      </w:r>
      <w:r>
        <w:t>ü</w:t>
      </w:r>
      <w:r w:rsidRPr="00502538">
        <w:t>s 27 vers 12 en 13, Lukas een vers 17.</w:t>
      </w:r>
    </w:p>
    <w:p w14:paraId="39600235" w14:textId="77777777" w:rsidR="00921DF3" w:rsidRPr="00502538" w:rsidRDefault="00921DF3" w:rsidP="00921DF3">
      <w:pPr>
        <w:autoSpaceDE w:val="0"/>
        <w:autoSpaceDN w:val="0"/>
        <w:adjustRightInd w:val="0"/>
        <w:ind w:left="360"/>
        <w:jc w:val="both"/>
      </w:pPr>
      <w:r w:rsidRPr="00502538">
        <w:t>Ten 2e in hen leer. De leer die onder de antichrist als ketters veroordeeld en verdoemd werd, diezelve le</w:t>
      </w:r>
      <w:r>
        <w:t>e</w:t>
      </w:r>
      <w:r w:rsidRPr="00502538">
        <w:t xml:space="preserve">r zal </w:t>
      </w:r>
      <w:r>
        <w:t xml:space="preserve">- </w:t>
      </w:r>
      <w:r w:rsidRPr="00502538">
        <w:t xml:space="preserve">als overeenkomstig met de leer van Christus en Zijn Apostelen, </w:t>
      </w:r>
      <w:r>
        <w:t xml:space="preserve">- </w:t>
      </w:r>
      <w:r w:rsidRPr="00502538">
        <w:t>gerechtvaardigd, aan het licht gebracht en aangenomen worden.</w:t>
      </w:r>
    </w:p>
    <w:p w14:paraId="334185EB" w14:textId="77777777" w:rsidR="00921DF3" w:rsidRDefault="00921DF3" w:rsidP="00921DF3">
      <w:pPr>
        <w:autoSpaceDE w:val="0"/>
        <w:autoSpaceDN w:val="0"/>
        <w:adjustRightInd w:val="0"/>
        <w:ind w:left="360"/>
        <w:jc w:val="both"/>
      </w:pPr>
      <w:r>
        <w:t>Ten 3e in het</w:t>
      </w:r>
      <w:r w:rsidRPr="00502538">
        <w:t xml:space="preserve"> openba</w:t>
      </w:r>
      <w:r>
        <w:t>a</w:t>
      </w:r>
      <w:r w:rsidRPr="00502538">
        <w:t>r</w:t>
      </w:r>
      <w:r>
        <w:t xml:space="preserve"> </w:t>
      </w:r>
      <w:r w:rsidRPr="00502538">
        <w:t>word</w:t>
      </w:r>
      <w:r>
        <w:t>e</w:t>
      </w:r>
      <w:r w:rsidRPr="00502538">
        <w:t xml:space="preserve">n van het onrecht hen aangedaan. Zij zullen </w:t>
      </w:r>
      <w:r>
        <w:t>v</w:t>
      </w:r>
      <w:r w:rsidRPr="00502538">
        <w:t>an de la</w:t>
      </w:r>
      <w:r>
        <w:t>stering</w:t>
      </w:r>
      <w:r w:rsidRPr="00502538">
        <w:t>en vrijgesproken en voor</w:t>
      </w:r>
      <w:r>
        <w:t xml:space="preserve"> </w:t>
      </w:r>
      <w:r w:rsidRPr="00502538">
        <w:t>ware dienaars van Christus erkend worden. Hun arbeid, verdienst</w:t>
      </w:r>
      <w:r>
        <w:t>en</w:t>
      </w:r>
      <w:r w:rsidRPr="00502538">
        <w:t>, strijdt, standvastigheid, zal de kerk voor</w:t>
      </w:r>
      <w:r>
        <w:t>g</w:t>
      </w:r>
      <w:r w:rsidRPr="00502538">
        <w:t xml:space="preserve">ehouden en tot voorbeelden van navolging aangeprezen worden. </w:t>
      </w:r>
    </w:p>
    <w:p w14:paraId="73BB59F7" w14:textId="77777777" w:rsidR="00921DF3" w:rsidRPr="00502538" w:rsidRDefault="00921DF3" w:rsidP="00921DF3">
      <w:pPr>
        <w:autoSpaceDE w:val="0"/>
        <w:autoSpaceDN w:val="0"/>
        <w:adjustRightInd w:val="0"/>
        <w:ind w:left="360"/>
        <w:jc w:val="both"/>
      </w:pPr>
      <w:r>
        <w:t>Ten 4e i</w:t>
      </w:r>
      <w:r w:rsidRPr="00502538">
        <w:t xml:space="preserve">n het </w:t>
      </w:r>
      <w:r>
        <w:t>onder</w:t>
      </w:r>
      <w:r w:rsidRPr="00502538">
        <w:t>vinden van een vreugde in de hemel. Doordat zij in de gemeenschap van Christus leven, kan hen deze veranderde kerkstaat niet onbekend blijven</w:t>
      </w:r>
      <w:r>
        <w:t>. D</w:t>
      </w:r>
      <w:r w:rsidRPr="00502538">
        <w:t xml:space="preserve">aarom zullen zij in de hemel </w:t>
      </w:r>
      <w:r>
        <w:t xml:space="preserve">ook </w:t>
      </w:r>
      <w:r w:rsidRPr="00502538">
        <w:t>reden tot blijdschap hebben. Hoofdstuk 18 vers 20</w:t>
      </w:r>
      <w:r>
        <w:t xml:space="preserve">. Ze zullen </w:t>
      </w:r>
      <w:r w:rsidRPr="00502538">
        <w:t xml:space="preserve">eenparig hun </w:t>
      </w:r>
      <w:r>
        <w:t>h</w:t>
      </w:r>
      <w:r w:rsidRPr="00502538">
        <w:t>oofd des te blijmoedige</w:t>
      </w:r>
      <w:r>
        <w:t>r</w:t>
      </w:r>
      <w:r w:rsidRPr="00502538">
        <w:t xml:space="preserve"> omhoog heffen, </w:t>
      </w:r>
      <w:r>
        <w:t xml:space="preserve">omdat </w:t>
      </w:r>
      <w:r w:rsidRPr="00502538">
        <w:t xml:space="preserve">hun zaak openlijk </w:t>
      </w:r>
      <w:r>
        <w:t>wordt</w:t>
      </w:r>
      <w:r w:rsidRPr="00502538">
        <w:t xml:space="preserve"> gerechtvaardigd.</w:t>
      </w:r>
    </w:p>
    <w:p w14:paraId="75775183" w14:textId="77777777" w:rsidR="00921DF3" w:rsidRDefault="00921DF3" w:rsidP="00921DF3">
      <w:pPr>
        <w:autoSpaceDE w:val="0"/>
        <w:autoSpaceDN w:val="0"/>
        <w:adjustRightInd w:val="0"/>
        <w:jc w:val="both"/>
      </w:pPr>
    </w:p>
    <w:p w14:paraId="7D7F074C" w14:textId="77777777" w:rsidR="00921DF3" w:rsidRPr="00502538" w:rsidRDefault="00921DF3" w:rsidP="00921DF3">
      <w:pPr>
        <w:autoSpaceDE w:val="0"/>
        <w:autoSpaceDN w:val="0"/>
        <w:adjustRightInd w:val="0"/>
        <w:jc w:val="both"/>
      </w:pPr>
      <w:r>
        <w:t>De tegenredenen zijn</w:t>
      </w:r>
      <w:r w:rsidRPr="00502538">
        <w:t xml:space="preserve"> </w:t>
      </w:r>
      <w:r>
        <w:t>(Dimpel</w:t>
      </w:r>
      <w:r w:rsidRPr="00502538">
        <w:t>, pagina 807</w:t>
      </w:r>
      <w:r>
        <w:t>)</w:t>
      </w:r>
      <w:r w:rsidRPr="00502538">
        <w:t>:</w:t>
      </w:r>
    </w:p>
    <w:p w14:paraId="0D47E06E" w14:textId="77777777" w:rsidR="00921DF3" w:rsidRPr="00502538" w:rsidRDefault="00921DF3" w:rsidP="00921DF3">
      <w:pPr>
        <w:autoSpaceDE w:val="0"/>
        <w:autoSpaceDN w:val="0"/>
        <w:adjustRightInd w:val="0"/>
        <w:jc w:val="both"/>
      </w:pPr>
      <w:r>
        <w:t>1. D</w:t>
      </w:r>
      <w:r w:rsidRPr="00502538">
        <w:t xml:space="preserve">e woorden in vers 5 bewijzen dat in het ganse 20e hoofdstuk maar van enerlei, namelijk </w:t>
      </w:r>
      <w:r>
        <w:t>één</w:t>
      </w:r>
      <w:r w:rsidRPr="00502538">
        <w:t xml:space="preserve"> lichamelijke dood wordt gesproken. Want Johannes zegt niet </w:t>
      </w:r>
      <w:r w:rsidRPr="00CF6344">
        <w:rPr>
          <w:i/>
        </w:rPr>
        <w:t>andere doden,</w:t>
      </w:r>
      <w:r w:rsidRPr="00502538">
        <w:t xml:space="preserve"> waaruit m</w:t>
      </w:r>
      <w:r>
        <w:t>e</w:t>
      </w:r>
      <w:r w:rsidRPr="00502538">
        <w:t>n besluiten</w:t>
      </w:r>
      <w:r>
        <w:t xml:space="preserve"> kan,</w:t>
      </w:r>
      <w:r w:rsidRPr="00502538">
        <w:t xml:space="preserve"> dat vooraf zulke doden </w:t>
      </w:r>
      <w:r>
        <w:t xml:space="preserve">- </w:t>
      </w:r>
      <w:r w:rsidRPr="00502538">
        <w:t xml:space="preserve">die wel hier op aarde nog leven, maar die wegens hun ellendige toestand bij doden vergeleken worden, </w:t>
      </w:r>
      <w:r>
        <w:t xml:space="preserve">- </w:t>
      </w:r>
      <w:r w:rsidRPr="00502538">
        <w:t xml:space="preserve">zullen opstaan. Maar hij zegt: de </w:t>
      </w:r>
      <w:r w:rsidRPr="00CF6344">
        <w:rPr>
          <w:i/>
        </w:rPr>
        <w:t>overige doden</w:t>
      </w:r>
      <w:r w:rsidRPr="00502538">
        <w:t>; die met de vorige van hetzelfde soort zijn.</w:t>
      </w:r>
    </w:p>
    <w:p w14:paraId="19798C24" w14:textId="77777777" w:rsidR="00921DF3" w:rsidRPr="00502538" w:rsidRDefault="00921DF3" w:rsidP="00921DF3">
      <w:pPr>
        <w:autoSpaceDE w:val="0"/>
        <w:autoSpaceDN w:val="0"/>
        <w:adjustRightInd w:val="0"/>
        <w:jc w:val="both"/>
      </w:pPr>
      <w:r w:rsidRPr="00502538">
        <w:lastRenderedPageBreak/>
        <w:t>2. Hoewel alle uitverkorenen</w:t>
      </w:r>
      <w:r>
        <w:t xml:space="preserve"> en zaligen in de hemel aan de </w:t>
      </w:r>
      <w:r w:rsidRPr="00502538">
        <w:t>e</w:t>
      </w:r>
      <w:r>
        <w:t>erste</w:t>
      </w:r>
      <w:r w:rsidRPr="00502538">
        <w:t xml:space="preserve"> opstanding deel hebben, zal men nochtans geen plaats in de </w:t>
      </w:r>
      <w:r>
        <w:t>H</w:t>
      </w:r>
      <w:r w:rsidRPr="00502538">
        <w:t>eilige Schrift kunnen aanwijzen, daar deze een figuurlijke en zinnebeeldige opstanding toegeëigend wordt.</w:t>
      </w:r>
    </w:p>
    <w:p w14:paraId="6702130C" w14:textId="77777777" w:rsidR="00921DF3" w:rsidRPr="00502538" w:rsidRDefault="00921DF3" w:rsidP="00921DF3">
      <w:pPr>
        <w:autoSpaceDE w:val="0"/>
        <w:autoSpaceDN w:val="0"/>
        <w:adjustRightInd w:val="0"/>
        <w:jc w:val="both"/>
      </w:pPr>
    </w:p>
    <w:p w14:paraId="55A1A89F" w14:textId="77777777" w:rsidR="00921DF3" w:rsidRDefault="00921DF3" w:rsidP="00921DF3">
      <w:pPr>
        <w:autoSpaceDE w:val="0"/>
        <w:autoSpaceDN w:val="0"/>
        <w:adjustRightInd w:val="0"/>
        <w:jc w:val="both"/>
      </w:pPr>
      <w:r>
        <w:t>III. Z</w:t>
      </w:r>
      <w:r w:rsidRPr="00502538">
        <w:t xml:space="preserve">ulken, die dit van een lichamelijke opstanding verstaan, zijn niet van gedachte dat er gestorven martelaars en heiligen tot dit aardse leven weer zullen opgewekt worden en dat deze onder de bekeerde volkeren en gelovigen op aarde verkeren zullen. Neen. Want doordat de kerk op aarde, wanneer hun toestand nog zo heilig, bloeiend en gezegend is, dan evenwel nog een </w:t>
      </w:r>
      <w:r w:rsidRPr="00CF6344">
        <w:rPr>
          <w:i/>
        </w:rPr>
        <w:t>rijk der genade</w:t>
      </w:r>
      <w:r w:rsidRPr="00502538">
        <w:t xml:space="preserve"> zijn za</w:t>
      </w:r>
      <w:r>
        <w:t>l. En omdat</w:t>
      </w:r>
      <w:r w:rsidRPr="00502538">
        <w:t xml:space="preserve"> de Martelaars en Heiligen reeds in het rijk der heerlijkheid geweest zijn, zou het n</w:t>
      </w:r>
      <w:r>
        <w:t>óch</w:t>
      </w:r>
      <w:r w:rsidRPr="00502538">
        <w:t xml:space="preserve"> voor hun ziel, noch voor hun verheerlijkte lichamen, noch voor hun staat voegen, dat ze op aarde weer een aards, hoewel heilige leven, zullen leiden. </w:t>
      </w:r>
    </w:p>
    <w:p w14:paraId="35CEBFDE" w14:textId="77777777" w:rsidR="00921DF3" w:rsidRDefault="00921DF3" w:rsidP="00921DF3">
      <w:pPr>
        <w:autoSpaceDE w:val="0"/>
        <w:autoSpaceDN w:val="0"/>
        <w:adjustRightInd w:val="0"/>
        <w:jc w:val="both"/>
      </w:pPr>
      <w:r w:rsidRPr="00502538">
        <w:t xml:space="preserve">Maar het is wel een </w:t>
      </w:r>
      <w:r w:rsidRPr="00CF6344">
        <w:rPr>
          <w:i/>
        </w:rPr>
        <w:t>lichamelijke opstanding</w:t>
      </w:r>
      <w:r>
        <w:t xml:space="preserve"> in zover de</w:t>
      </w:r>
      <w:r w:rsidRPr="00502538">
        <w:t xml:space="preserve"> lichamen</w:t>
      </w:r>
      <w:r>
        <w:t xml:space="preserve"> van de</w:t>
      </w:r>
      <w:r w:rsidRPr="00502538">
        <w:t xml:space="preserve"> rechtvaardigen opgewekt en met hun zielen verenigd worden</w:t>
      </w:r>
      <w:r>
        <w:t>. M</w:t>
      </w:r>
      <w:r w:rsidRPr="00502538">
        <w:t>aar</w:t>
      </w:r>
      <w:r>
        <w:t xml:space="preserve"> dat ze</w:t>
      </w:r>
      <w:r w:rsidRPr="00502538">
        <w:t xml:space="preserve"> een leven in de hemel in het rijk der heerlijkheid en een heersen met Christus zullen krijgen. 2 Timotheüs 2 vers 12. </w:t>
      </w:r>
    </w:p>
    <w:p w14:paraId="57A374E6" w14:textId="77777777" w:rsidR="00921DF3" w:rsidRPr="00502538" w:rsidRDefault="00921DF3" w:rsidP="00921DF3">
      <w:pPr>
        <w:autoSpaceDE w:val="0"/>
        <w:autoSpaceDN w:val="0"/>
        <w:adjustRightInd w:val="0"/>
        <w:jc w:val="both"/>
      </w:pPr>
      <w:r>
        <w:t xml:space="preserve">(Dimpel, </w:t>
      </w:r>
      <w:r w:rsidRPr="00502538">
        <w:t>pagina 106-809; Lange, pagina 178. V</w:t>
      </w:r>
      <w:r>
        <w:t>itringa</w:t>
      </w:r>
      <w:r w:rsidRPr="00502538">
        <w:t>, pagina 8 vers 7.</w:t>
      </w:r>
      <w:r>
        <w:t>)</w:t>
      </w:r>
    </w:p>
    <w:p w14:paraId="34C87FCF" w14:textId="77777777" w:rsidR="00921DF3" w:rsidRDefault="00921DF3" w:rsidP="00921DF3">
      <w:pPr>
        <w:autoSpaceDE w:val="0"/>
        <w:autoSpaceDN w:val="0"/>
        <w:adjustRightInd w:val="0"/>
        <w:jc w:val="both"/>
      </w:pPr>
    </w:p>
    <w:p w14:paraId="0ADC0364" w14:textId="77777777" w:rsidR="00921DF3" w:rsidRDefault="00921DF3" w:rsidP="00921DF3">
      <w:pPr>
        <w:autoSpaceDE w:val="0"/>
        <w:autoSpaceDN w:val="0"/>
        <w:adjustRightInd w:val="0"/>
        <w:jc w:val="both"/>
      </w:pPr>
      <w:r w:rsidRPr="00502538">
        <w:t>Deze opstanding</w:t>
      </w:r>
      <w:r>
        <w:t xml:space="preserve"> toont:</w:t>
      </w:r>
    </w:p>
    <w:p w14:paraId="357AC8FA" w14:textId="77777777" w:rsidR="00921DF3" w:rsidRDefault="00921DF3" w:rsidP="00921DF3">
      <w:pPr>
        <w:autoSpaceDE w:val="0"/>
        <w:autoSpaceDN w:val="0"/>
        <w:adjustRightInd w:val="0"/>
        <w:jc w:val="both"/>
      </w:pPr>
      <w:r w:rsidRPr="00502538">
        <w:t xml:space="preserve">Ten 1e. </w:t>
      </w:r>
      <w:r w:rsidRPr="00CD11A0">
        <w:rPr>
          <w:b/>
        </w:rPr>
        <w:t>De tekst.</w:t>
      </w:r>
      <w:r w:rsidRPr="00502538">
        <w:t xml:space="preserve"> </w:t>
      </w:r>
    </w:p>
    <w:p w14:paraId="427CFAC2" w14:textId="77777777" w:rsidR="00921DF3" w:rsidRPr="00502538" w:rsidRDefault="00921DF3" w:rsidP="00921DF3">
      <w:pPr>
        <w:autoSpaceDE w:val="0"/>
        <w:autoSpaceDN w:val="0"/>
        <w:adjustRightInd w:val="0"/>
        <w:jc w:val="both"/>
      </w:pPr>
      <w:r w:rsidRPr="00502538">
        <w:t>Want hoewel Johannes maar alleen ziel</w:t>
      </w:r>
      <w:r>
        <w:t>e</w:t>
      </w:r>
      <w:r w:rsidRPr="00502538">
        <w:t>n</w:t>
      </w:r>
      <w:r>
        <w:t xml:space="preserve"> </w:t>
      </w:r>
      <w:r w:rsidRPr="00502538">
        <w:t>zag, nochtans geschied zulks alleen daarom doordat de zielen die tot hiertoe in een zekere graad de hemelse vreugde genoten hadden, nu met hun lichamen verenigd en door dezelve verenigd in een veel grotere vreugde en heerlijkheid verplaatst z</w:t>
      </w:r>
      <w:r>
        <w:t>ull</w:t>
      </w:r>
      <w:r w:rsidRPr="00502538">
        <w:t>en worden.</w:t>
      </w:r>
    </w:p>
    <w:p w14:paraId="4FACB972" w14:textId="77777777" w:rsidR="00921DF3" w:rsidRPr="00502538" w:rsidRDefault="00921DF3" w:rsidP="00921DF3">
      <w:pPr>
        <w:autoSpaceDE w:val="0"/>
        <w:autoSpaceDN w:val="0"/>
        <w:adjustRightInd w:val="0"/>
        <w:jc w:val="both"/>
      </w:pPr>
      <w:r w:rsidRPr="00502538">
        <w:t xml:space="preserve">Ook zegt Johannes niet, de </w:t>
      </w:r>
      <w:r w:rsidRPr="00CD11A0">
        <w:rPr>
          <w:i/>
          <w:u w:val="single"/>
        </w:rPr>
        <w:t>zielen</w:t>
      </w:r>
      <w:r w:rsidRPr="00CD11A0">
        <w:rPr>
          <w:i/>
        </w:rPr>
        <w:t xml:space="preserve"> leefden en heersten</w:t>
      </w:r>
      <w:r w:rsidRPr="00502538">
        <w:t xml:space="preserve">, maar hij zegt dit van de ganse persoon. Zij werden levendig (door de vereniging van de ziel met het lichaam) en heersten met Christus, 1000 jaren. </w:t>
      </w:r>
      <w:r>
        <w:t xml:space="preserve">Het Grieks </w:t>
      </w:r>
      <w:r w:rsidRPr="00502538">
        <w:t xml:space="preserve">betekent </w:t>
      </w:r>
      <w:r>
        <w:t xml:space="preserve">zoveel </w:t>
      </w:r>
      <w:r w:rsidRPr="00502538">
        <w:t xml:space="preserve">als </w:t>
      </w:r>
      <w:r w:rsidRPr="00CD11A0">
        <w:rPr>
          <w:i/>
        </w:rPr>
        <w:t>zij werden levendig,</w:t>
      </w:r>
      <w:r w:rsidRPr="00502538">
        <w:t xml:space="preserve"> </w:t>
      </w:r>
      <w:r>
        <w:t>wat</w:t>
      </w:r>
      <w:r w:rsidRPr="00502538">
        <w:t xml:space="preserve"> uit hoofdstuk 2 vers 8 en 13 vers 14 </w:t>
      </w:r>
      <w:r>
        <w:t xml:space="preserve">ook </w:t>
      </w:r>
      <w:r w:rsidRPr="00502538">
        <w:t>duidelijk te zien</w:t>
      </w:r>
      <w:r>
        <w:t xml:space="preserve"> is</w:t>
      </w:r>
      <w:r w:rsidRPr="00502538">
        <w:t>. De S</w:t>
      </w:r>
      <w:r>
        <w:t xml:space="preserve">eptuagint schrijvers </w:t>
      </w:r>
      <w:r w:rsidRPr="00502538">
        <w:t>hebben dit woord ook zo gebruikt in Ezechiël 37 vers 10, Johannes 5 vers 25 en Romeinen 8 vers 13.</w:t>
      </w:r>
    </w:p>
    <w:p w14:paraId="30532381" w14:textId="77777777" w:rsidR="00921DF3" w:rsidRDefault="00921DF3" w:rsidP="00921DF3">
      <w:pPr>
        <w:autoSpaceDE w:val="0"/>
        <w:autoSpaceDN w:val="0"/>
        <w:adjustRightInd w:val="0"/>
        <w:jc w:val="both"/>
      </w:pPr>
    </w:p>
    <w:p w14:paraId="0085E495" w14:textId="77777777" w:rsidR="00921DF3" w:rsidRDefault="00921DF3" w:rsidP="00921DF3">
      <w:pPr>
        <w:autoSpaceDE w:val="0"/>
        <w:autoSpaceDN w:val="0"/>
        <w:adjustRightInd w:val="0"/>
        <w:jc w:val="both"/>
      </w:pPr>
      <w:r w:rsidRPr="00502538">
        <w:t xml:space="preserve">Ten 2e. </w:t>
      </w:r>
      <w:r w:rsidRPr="00CD11A0">
        <w:rPr>
          <w:b/>
        </w:rPr>
        <w:t>Het volgende.</w:t>
      </w:r>
      <w:r w:rsidRPr="00502538">
        <w:t xml:space="preserve"> </w:t>
      </w:r>
    </w:p>
    <w:p w14:paraId="2B9EDE01" w14:textId="77777777" w:rsidR="00921DF3" w:rsidRPr="00502538" w:rsidRDefault="00921DF3" w:rsidP="00921DF3">
      <w:pPr>
        <w:autoSpaceDE w:val="0"/>
        <w:autoSpaceDN w:val="0"/>
        <w:adjustRightInd w:val="0"/>
        <w:jc w:val="both"/>
      </w:pPr>
      <w:r w:rsidRPr="00502538">
        <w:t>Want er staat vers 6 niet</w:t>
      </w:r>
      <w:r>
        <w:t>,</w:t>
      </w:r>
      <w:r w:rsidRPr="00502538">
        <w:t xml:space="preserve"> </w:t>
      </w:r>
      <w:r w:rsidRPr="00CD11A0">
        <w:rPr>
          <w:i/>
        </w:rPr>
        <w:t>zalig en heilig is de ziel</w:t>
      </w:r>
      <w:r w:rsidRPr="00502538">
        <w:t xml:space="preserve">, maar van de ganse persoon die uit ziel en lichaam bestaat: </w:t>
      </w:r>
      <w:r w:rsidRPr="00CD11A0">
        <w:rPr>
          <w:i/>
        </w:rPr>
        <w:t>zalig en heilig is hij, die deel heeft aan de eerste opstanding.</w:t>
      </w:r>
      <w:r w:rsidRPr="00502538">
        <w:t xml:space="preserve"> En wanneer de e</w:t>
      </w:r>
      <w:r>
        <w:t>erste</w:t>
      </w:r>
      <w:r w:rsidRPr="00502538">
        <w:t xml:space="preserve"> opstanding en het heersen met Christus alleen van de zielen te verstaan was, dan moest Johannes in vers 5 zeggen: </w:t>
      </w:r>
      <w:r w:rsidRPr="00CD11A0">
        <w:rPr>
          <w:i/>
        </w:rPr>
        <w:t>en de overige zielen werden niet weder levendig.</w:t>
      </w:r>
      <w:r w:rsidRPr="00502538">
        <w:t xml:space="preserve"> Maar gelijk hij hier van de </w:t>
      </w:r>
      <w:r w:rsidRPr="00CD11A0">
        <w:rPr>
          <w:i/>
        </w:rPr>
        <w:t>ganse persoon</w:t>
      </w:r>
      <w:r w:rsidRPr="00502538">
        <w:t xml:space="preserve"> zegt: </w:t>
      </w:r>
      <w:r w:rsidRPr="00CD11A0">
        <w:rPr>
          <w:i/>
        </w:rPr>
        <w:t xml:space="preserve">de overige doden werden niet weder levendig, </w:t>
      </w:r>
      <w:r>
        <w:t>- het</w:t>
      </w:r>
      <w:r w:rsidRPr="00502538">
        <w:t>welk eerst na de 1000 jare</w:t>
      </w:r>
      <w:r>
        <w:t>n geschieden zal, vers 12 en 13</w:t>
      </w:r>
      <w:r w:rsidRPr="00502538">
        <w:t xml:space="preserve"> </w:t>
      </w:r>
      <w:r>
        <w:t>- zo</w:t>
      </w:r>
      <w:r w:rsidRPr="00502538">
        <w:t xml:space="preserve"> moet men ook het leven en heersen met Christus verklar</w:t>
      </w:r>
      <w:r>
        <w:t>en</w:t>
      </w:r>
      <w:r w:rsidRPr="00502538">
        <w:t>.</w:t>
      </w:r>
    </w:p>
    <w:p w14:paraId="08B796D9" w14:textId="77777777" w:rsidR="00921DF3" w:rsidRDefault="00921DF3" w:rsidP="00921DF3">
      <w:pPr>
        <w:autoSpaceDE w:val="0"/>
        <w:autoSpaceDN w:val="0"/>
        <w:adjustRightInd w:val="0"/>
        <w:jc w:val="both"/>
      </w:pPr>
    </w:p>
    <w:p w14:paraId="0622B094" w14:textId="77777777" w:rsidR="00921DF3" w:rsidRDefault="00921DF3" w:rsidP="00921DF3">
      <w:pPr>
        <w:autoSpaceDE w:val="0"/>
        <w:autoSpaceDN w:val="0"/>
        <w:adjustRightInd w:val="0"/>
        <w:jc w:val="both"/>
      </w:pPr>
      <w:r w:rsidRPr="00502538">
        <w:t>Ten 3</w:t>
      </w:r>
      <w:r w:rsidRPr="00CD11A0">
        <w:rPr>
          <w:vertAlign w:val="superscript"/>
        </w:rPr>
        <w:t>e</w:t>
      </w:r>
      <w:r>
        <w:t xml:space="preserve">. </w:t>
      </w:r>
      <w:r w:rsidRPr="00502538">
        <w:t xml:space="preserve"> </w:t>
      </w:r>
      <w:r>
        <w:t>A</w:t>
      </w:r>
      <w:r w:rsidRPr="00CD11A0">
        <w:rPr>
          <w:b/>
        </w:rPr>
        <w:t xml:space="preserve">ndere plaatsen van de </w:t>
      </w:r>
      <w:r>
        <w:rPr>
          <w:b/>
        </w:rPr>
        <w:t>H</w:t>
      </w:r>
      <w:r w:rsidRPr="00CD11A0">
        <w:rPr>
          <w:b/>
        </w:rPr>
        <w:t xml:space="preserve">eilige </w:t>
      </w:r>
      <w:r>
        <w:rPr>
          <w:b/>
        </w:rPr>
        <w:t>S</w:t>
      </w:r>
      <w:r w:rsidRPr="00CD11A0">
        <w:rPr>
          <w:b/>
        </w:rPr>
        <w:t>chrift.</w:t>
      </w:r>
      <w:r w:rsidRPr="00502538">
        <w:t xml:space="preserve"> </w:t>
      </w:r>
    </w:p>
    <w:p w14:paraId="7BDCE043" w14:textId="77777777" w:rsidR="00921DF3" w:rsidRDefault="00921DF3" w:rsidP="00921DF3">
      <w:pPr>
        <w:autoSpaceDE w:val="0"/>
        <w:autoSpaceDN w:val="0"/>
        <w:adjustRightInd w:val="0"/>
        <w:jc w:val="both"/>
        <w:rPr>
          <w:i/>
        </w:rPr>
      </w:pPr>
      <w:r w:rsidRPr="00502538">
        <w:t>Want in Lukas 14 ve</w:t>
      </w:r>
      <w:r>
        <w:t>rs 14 zegt Christus niet alleen</w:t>
      </w:r>
      <w:r w:rsidRPr="00502538">
        <w:t xml:space="preserve">: het zal u vergolden worden in de opstanding der </w:t>
      </w:r>
      <w:r w:rsidRPr="00CD11A0">
        <w:rPr>
          <w:i/>
        </w:rPr>
        <w:t>doden,</w:t>
      </w:r>
      <w:r w:rsidRPr="00502538">
        <w:t xml:space="preserve"> maar</w:t>
      </w:r>
      <w:r>
        <w:t>:</w:t>
      </w:r>
      <w:r w:rsidRPr="00502538">
        <w:t xml:space="preserve"> </w:t>
      </w:r>
      <w:r w:rsidRPr="00CD11A0">
        <w:rPr>
          <w:i/>
        </w:rPr>
        <w:t xml:space="preserve">in de Opstanding der rechtvaardigen. </w:t>
      </w:r>
    </w:p>
    <w:p w14:paraId="63945F43" w14:textId="77777777" w:rsidR="00921DF3" w:rsidRDefault="00921DF3" w:rsidP="00921DF3">
      <w:pPr>
        <w:numPr>
          <w:ilvl w:val="0"/>
          <w:numId w:val="11"/>
        </w:numPr>
        <w:autoSpaceDE w:val="0"/>
        <w:autoSpaceDN w:val="0"/>
        <w:adjustRightInd w:val="0"/>
        <w:jc w:val="both"/>
      </w:pPr>
      <w:r w:rsidRPr="00502538">
        <w:t>In Johannes 5 vers 24 spreekt Jezus van de geestelijke opstanding, o</w:t>
      </w:r>
      <w:r>
        <w:t>f</w:t>
      </w:r>
      <w:r w:rsidRPr="00502538">
        <w:t xml:space="preserve"> wedergeboorte en in vers 25 van de lichamelijke, maar </w:t>
      </w:r>
      <w:r>
        <w:t>i</w:t>
      </w:r>
      <w:r w:rsidRPr="00502538">
        <w:t xml:space="preserve">n </w:t>
      </w:r>
      <w:r>
        <w:t xml:space="preserve">'t bijzonder van de </w:t>
      </w:r>
      <w:r w:rsidRPr="00CD11A0">
        <w:rPr>
          <w:i/>
        </w:rPr>
        <w:t>eerste opstanding</w:t>
      </w:r>
      <w:r w:rsidRPr="00502538">
        <w:t xml:space="preserve">. Want </w:t>
      </w:r>
      <w:r>
        <w:t>H</w:t>
      </w:r>
      <w:r w:rsidRPr="00502538">
        <w:t xml:space="preserve">ij gebruikt hier niet het woord </w:t>
      </w:r>
      <w:r w:rsidRPr="00CD11A0">
        <w:rPr>
          <w:i/>
        </w:rPr>
        <w:t xml:space="preserve">alle </w:t>
      </w:r>
      <w:r w:rsidRPr="00502538">
        <w:t>zoals een vers 28. Hij zegt ook niet alleen: zij zullen opstaan, maar</w:t>
      </w:r>
      <w:r>
        <w:t>:</w:t>
      </w:r>
      <w:r w:rsidRPr="00502538">
        <w:t xml:space="preserve"> </w:t>
      </w:r>
      <w:r w:rsidRPr="00CD11A0">
        <w:rPr>
          <w:i/>
        </w:rPr>
        <w:t xml:space="preserve">die </w:t>
      </w:r>
      <w:r w:rsidRPr="00AE424C">
        <w:rPr>
          <w:i/>
          <w:u w:val="single"/>
        </w:rPr>
        <w:t>de stem van de Zone Gods</w:t>
      </w:r>
      <w:r w:rsidRPr="00CD11A0">
        <w:rPr>
          <w:i/>
        </w:rPr>
        <w:t xml:space="preserve"> horen, zullen leven.</w:t>
      </w:r>
      <w:r w:rsidRPr="00502538">
        <w:t xml:space="preserve"> </w:t>
      </w:r>
      <w:r>
        <w:t xml:space="preserve">Dat betekent, dat dan </w:t>
      </w:r>
      <w:r w:rsidRPr="00502538">
        <w:t>niet allen de stem van de Zoon van God horen</w:t>
      </w:r>
      <w:r>
        <w:t>;</w:t>
      </w:r>
      <w:r w:rsidRPr="00502538">
        <w:t xml:space="preserve"> en in de algemene opstanding </w:t>
      </w:r>
      <w:r>
        <w:t xml:space="preserve">zullen </w:t>
      </w:r>
      <w:r w:rsidRPr="00502538">
        <w:t xml:space="preserve">niet allen ten leven, maar de meesten der verdoemenis opstaan. </w:t>
      </w:r>
    </w:p>
    <w:p w14:paraId="4E178BBE" w14:textId="77777777" w:rsidR="00921DF3" w:rsidRDefault="00921DF3" w:rsidP="00921DF3">
      <w:pPr>
        <w:numPr>
          <w:ilvl w:val="0"/>
          <w:numId w:val="11"/>
        </w:numPr>
        <w:autoSpaceDE w:val="0"/>
        <w:autoSpaceDN w:val="0"/>
        <w:adjustRightInd w:val="0"/>
        <w:jc w:val="both"/>
      </w:pPr>
      <w:r w:rsidRPr="00502538">
        <w:lastRenderedPageBreak/>
        <w:t xml:space="preserve">De woorden de </w:t>
      </w:r>
      <w:r w:rsidRPr="00AE424C">
        <w:rPr>
          <w:i/>
        </w:rPr>
        <w:t>ure komt en is nu</w:t>
      </w:r>
      <w:r w:rsidRPr="00502538">
        <w:t xml:space="preserve">, zijn niet alleen </w:t>
      </w:r>
      <w:r>
        <w:t xml:space="preserve">degenen </w:t>
      </w:r>
      <w:r w:rsidRPr="00502538">
        <w:t xml:space="preserve">van de toenmaals tegenwoordige tijd, </w:t>
      </w:r>
      <w:r>
        <w:t xml:space="preserve">- </w:t>
      </w:r>
      <w:r w:rsidRPr="00502538">
        <w:t xml:space="preserve">maar </w:t>
      </w:r>
      <w:r>
        <w:t xml:space="preserve">moeten </w:t>
      </w:r>
      <w:r w:rsidRPr="00502538">
        <w:t>naar Johannes</w:t>
      </w:r>
      <w:r>
        <w:t>'</w:t>
      </w:r>
      <w:r w:rsidRPr="00502538">
        <w:t xml:space="preserve"> manier </w:t>
      </w:r>
      <w:r>
        <w:t>van spreken 1</w:t>
      </w:r>
      <w:r w:rsidRPr="00502538">
        <w:t xml:space="preserve"> Johannes 2 vers 18,</w:t>
      </w:r>
      <w:r>
        <w:t xml:space="preserve"> -</w:t>
      </w:r>
      <w:r w:rsidRPr="00502538">
        <w:t xml:space="preserve"> van de ganse tijd van het </w:t>
      </w:r>
      <w:r>
        <w:t>N</w:t>
      </w:r>
      <w:r w:rsidRPr="00502538">
        <w:t xml:space="preserve">ieuwe </w:t>
      </w:r>
      <w:r>
        <w:t>T</w:t>
      </w:r>
      <w:r w:rsidRPr="00502538">
        <w:t>estament verstaan</w:t>
      </w:r>
      <w:r>
        <w:t xml:space="preserve"> worden. Zie hoofdstuk 8 vers 1</w:t>
      </w:r>
      <w:r w:rsidRPr="00502538">
        <w:t xml:space="preserve">. Hierop volgt vers 27 het </w:t>
      </w:r>
      <w:r>
        <w:t>eind</w:t>
      </w:r>
      <w:r w:rsidRPr="00502538">
        <w:t>gericht en na de 1000 jaren de algemene opstanding der doden, vers 28.</w:t>
      </w:r>
    </w:p>
    <w:p w14:paraId="7858E245" w14:textId="77777777" w:rsidR="00921DF3" w:rsidRDefault="00921DF3" w:rsidP="00921DF3">
      <w:pPr>
        <w:numPr>
          <w:ilvl w:val="0"/>
          <w:numId w:val="11"/>
        </w:numPr>
        <w:autoSpaceDE w:val="0"/>
        <w:autoSpaceDN w:val="0"/>
        <w:adjustRightInd w:val="0"/>
        <w:jc w:val="both"/>
      </w:pPr>
      <w:r w:rsidRPr="00502538">
        <w:t>Bij Johannes 6 vers 39,</w:t>
      </w:r>
      <w:r>
        <w:t xml:space="preserve"> </w:t>
      </w:r>
      <w:r w:rsidRPr="00502538">
        <w:t>40, 44,</w:t>
      </w:r>
      <w:r>
        <w:t xml:space="preserve"> </w:t>
      </w:r>
      <w:r w:rsidRPr="00502538">
        <w:t xml:space="preserve">54, belooft Jezus de gelovigen </w:t>
      </w:r>
      <w:r w:rsidRPr="00EF798D">
        <w:rPr>
          <w:i/>
        </w:rPr>
        <w:t>hen ten uitersten dage op te wekken.</w:t>
      </w:r>
      <w:r w:rsidRPr="00502538">
        <w:t xml:space="preserve"> Doordat dit nu een bijzondere genade van de uitverkorenen zijn zal, kan </w:t>
      </w:r>
      <w:r>
        <w:t>H</w:t>
      </w:r>
      <w:r w:rsidRPr="00502538">
        <w:t>ij ook daarmee de algemene opstanding niet bedoelen, want die wedervar</w:t>
      </w:r>
      <w:r>
        <w:t>en</w:t>
      </w:r>
      <w:r w:rsidRPr="00502538">
        <w:t xml:space="preserve"> ook de verdoemden. En </w:t>
      </w:r>
      <w:r>
        <w:t xml:space="preserve">hoewel </w:t>
      </w:r>
      <w:r w:rsidRPr="00502538">
        <w:t xml:space="preserve">Hij daarbij van de Jongste </w:t>
      </w:r>
      <w:r>
        <w:t>dag</w:t>
      </w:r>
      <w:r w:rsidRPr="00502538">
        <w:t xml:space="preserve"> of </w:t>
      </w:r>
      <w:r>
        <w:t xml:space="preserve">ten </w:t>
      </w:r>
      <w:r w:rsidRPr="00502538">
        <w:t>uiterste</w:t>
      </w:r>
      <w:r>
        <w:t>n dage m</w:t>
      </w:r>
      <w:r w:rsidRPr="00502538">
        <w:t xml:space="preserve">elding maakt, gaat toch Zijn opzicht op </w:t>
      </w:r>
      <w:r w:rsidRPr="00EF798D">
        <w:rPr>
          <w:i/>
        </w:rPr>
        <w:t>de laatste tijd</w:t>
      </w:r>
      <w:r w:rsidRPr="00502538">
        <w:t xml:space="preserve"> van deze tegenwoordige boze wereld. Galaten </w:t>
      </w:r>
      <w:r>
        <w:t>1</w:t>
      </w:r>
      <w:r w:rsidRPr="00502538">
        <w:t xml:space="preserve"> vers 4, waarop de toekomstige he</w:t>
      </w:r>
      <w:r>
        <w:t xml:space="preserve">erlijke rechtvaardige wereld </w:t>
      </w:r>
      <w:r w:rsidRPr="00502538">
        <w:t>volg</w:t>
      </w:r>
      <w:r>
        <w:t>t</w:t>
      </w:r>
      <w:r w:rsidRPr="00502538">
        <w:t>, Lukas 20 vers 35,</w:t>
      </w:r>
      <w:r>
        <w:t xml:space="preserve"> </w:t>
      </w:r>
      <w:r w:rsidRPr="00502538">
        <w:t xml:space="preserve">2 Petrus 3 vers 13. </w:t>
      </w:r>
    </w:p>
    <w:p w14:paraId="04ED60A3" w14:textId="77777777" w:rsidR="00921DF3" w:rsidRDefault="00921DF3" w:rsidP="00921DF3">
      <w:pPr>
        <w:jc w:val="both"/>
      </w:pPr>
    </w:p>
    <w:p w14:paraId="21A11287" w14:textId="77777777" w:rsidR="00921DF3" w:rsidRPr="00502538" w:rsidRDefault="00921DF3" w:rsidP="00921DF3">
      <w:pPr>
        <w:jc w:val="both"/>
      </w:pPr>
      <w:r w:rsidRPr="00502538">
        <w:t xml:space="preserve">En in </w:t>
      </w:r>
      <w:r>
        <w:t>1</w:t>
      </w:r>
      <w:r w:rsidRPr="00502538">
        <w:t xml:space="preserve"> Korinthe 15 vers 23-26 maakt Paulus 3 ordeningen in de opstanding der doden.</w:t>
      </w:r>
    </w:p>
    <w:p w14:paraId="3B507932" w14:textId="77777777" w:rsidR="00921DF3" w:rsidRDefault="00921DF3" w:rsidP="00921DF3">
      <w:pPr>
        <w:numPr>
          <w:ilvl w:val="0"/>
          <w:numId w:val="10"/>
        </w:numPr>
        <w:autoSpaceDE w:val="0"/>
        <w:autoSpaceDN w:val="0"/>
        <w:adjustRightInd w:val="0"/>
        <w:jc w:val="both"/>
      </w:pPr>
      <w:r w:rsidRPr="00502538">
        <w:t xml:space="preserve">Ten 1e in spreekt Paulus van de Eersteling Christus. </w:t>
      </w:r>
    </w:p>
    <w:p w14:paraId="194636D4" w14:textId="77777777" w:rsidR="00921DF3" w:rsidRDefault="00921DF3" w:rsidP="00921DF3">
      <w:pPr>
        <w:numPr>
          <w:ilvl w:val="0"/>
          <w:numId w:val="10"/>
        </w:numPr>
        <w:autoSpaceDE w:val="0"/>
        <w:autoSpaceDN w:val="0"/>
        <w:adjustRightInd w:val="0"/>
        <w:jc w:val="both"/>
      </w:pPr>
      <w:r w:rsidRPr="00502538">
        <w:t xml:space="preserve">Dan van zulken die Christus toebehoren wanneer Hij komen zal. </w:t>
      </w:r>
    </w:p>
    <w:p w14:paraId="35B21751" w14:textId="77777777" w:rsidR="00921DF3" w:rsidRDefault="00921DF3" w:rsidP="00921DF3">
      <w:pPr>
        <w:numPr>
          <w:ilvl w:val="0"/>
          <w:numId w:val="10"/>
        </w:numPr>
        <w:autoSpaceDE w:val="0"/>
        <w:autoSpaceDN w:val="0"/>
        <w:adjustRightInd w:val="0"/>
        <w:jc w:val="both"/>
      </w:pPr>
      <w:r w:rsidRPr="00502538">
        <w:t>Eindelijk nadat Christus het koninkrijk aan de Vader overgeeft, wordt de laatste vijand de dood</w:t>
      </w:r>
      <w:r>
        <w:t xml:space="preserve">, </w:t>
      </w:r>
      <w:r w:rsidRPr="00502538">
        <w:t xml:space="preserve">gans teniet gedaan. </w:t>
      </w:r>
    </w:p>
    <w:p w14:paraId="0C355007" w14:textId="77777777" w:rsidR="00921DF3" w:rsidRPr="00502538" w:rsidRDefault="00921DF3" w:rsidP="00921DF3">
      <w:pPr>
        <w:autoSpaceDE w:val="0"/>
        <w:autoSpaceDN w:val="0"/>
        <w:adjustRightInd w:val="0"/>
        <w:ind w:left="360"/>
        <w:jc w:val="both"/>
      </w:pPr>
      <w:r w:rsidRPr="00502538">
        <w:t>Zoals nu na de 1e orde reeds mee</w:t>
      </w:r>
      <w:r>
        <w:t xml:space="preserve">r dan 17 eeuwen verlopen zijn, zó </w:t>
      </w:r>
      <w:r w:rsidRPr="00502538">
        <w:t xml:space="preserve">zal de 2e van de 3e orde door 1000 jaren onderscheiden zijn. Zie </w:t>
      </w:r>
      <w:r>
        <w:t>1</w:t>
      </w:r>
      <w:r w:rsidRPr="00502538">
        <w:t xml:space="preserve"> Korinthe 15 vers 23 en verder; 1 Thessalonicenzen 4 vers 16. </w:t>
      </w:r>
      <w:r w:rsidRPr="00EF798D">
        <w:rPr>
          <w:i/>
        </w:rPr>
        <w:t>De doden in Christus zullen eerst opstaan.</w:t>
      </w:r>
      <w:r w:rsidRPr="00502538">
        <w:t xml:space="preserve"> Wanneer nu bij de toekomst des Heeren alle doden zonder onderscheid z</w:t>
      </w:r>
      <w:r>
        <w:t>ouden</w:t>
      </w:r>
      <w:r w:rsidRPr="00502538">
        <w:t xml:space="preserve"> opstaan, dan zou ook de apostel niet van </w:t>
      </w:r>
      <w:r w:rsidRPr="00EF798D">
        <w:rPr>
          <w:i/>
        </w:rPr>
        <w:t>de doden in Christus</w:t>
      </w:r>
      <w:r w:rsidRPr="00502538">
        <w:t xml:space="preserve"> alleen spreken.</w:t>
      </w:r>
    </w:p>
    <w:p w14:paraId="744BC899" w14:textId="77777777" w:rsidR="00921DF3" w:rsidRDefault="00921DF3" w:rsidP="00921DF3">
      <w:pPr>
        <w:autoSpaceDE w:val="0"/>
        <w:autoSpaceDN w:val="0"/>
        <w:adjustRightInd w:val="0"/>
        <w:jc w:val="both"/>
      </w:pPr>
    </w:p>
    <w:p w14:paraId="1A5B8E4B" w14:textId="77777777" w:rsidR="00921DF3" w:rsidRDefault="00921DF3" w:rsidP="00921DF3">
      <w:pPr>
        <w:autoSpaceDE w:val="0"/>
        <w:autoSpaceDN w:val="0"/>
        <w:adjustRightInd w:val="0"/>
        <w:jc w:val="both"/>
      </w:pPr>
      <w:r w:rsidRPr="00502538">
        <w:t>Ten 4</w:t>
      </w:r>
      <w:r w:rsidRPr="00EF798D">
        <w:rPr>
          <w:vertAlign w:val="superscript"/>
        </w:rPr>
        <w:t>e</w:t>
      </w:r>
      <w:r>
        <w:t>.</w:t>
      </w:r>
      <w:r w:rsidRPr="00502538">
        <w:t xml:space="preserve"> </w:t>
      </w:r>
      <w:r w:rsidRPr="00EF798D">
        <w:rPr>
          <w:b/>
        </w:rPr>
        <w:t>De verklaring van de oude kerkvaders</w:t>
      </w:r>
    </w:p>
    <w:p w14:paraId="456E9EB3" w14:textId="77777777" w:rsidR="00921DF3" w:rsidRDefault="00921DF3" w:rsidP="00921DF3">
      <w:pPr>
        <w:autoSpaceDE w:val="0"/>
        <w:autoSpaceDN w:val="0"/>
        <w:adjustRightInd w:val="0"/>
        <w:jc w:val="both"/>
      </w:pPr>
      <w:r>
        <w:t xml:space="preserve">Zij hebben </w:t>
      </w:r>
      <w:r w:rsidRPr="00502538">
        <w:t xml:space="preserve">het dichtst aan de tijd van de apostelen geleefd, </w:t>
      </w:r>
      <w:r>
        <w:t>en leerden</w:t>
      </w:r>
      <w:r w:rsidRPr="00502538">
        <w:t xml:space="preserve"> een lichamelijke opstanding tot het koninkrijk der heerlijkheid</w:t>
      </w:r>
      <w:r>
        <w:t>;</w:t>
      </w:r>
      <w:r w:rsidRPr="00502538">
        <w:t xml:space="preserve"> maar niet </w:t>
      </w:r>
      <w:r>
        <w:t xml:space="preserve">terugkeren </w:t>
      </w:r>
      <w:r w:rsidRPr="00502538">
        <w:t>tot dit aardse leven</w:t>
      </w:r>
      <w:r>
        <w:t>. N</w:t>
      </w:r>
      <w:r w:rsidRPr="00502538">
        <w:t>amelijk Pa</w:t>
      </w:r>
      <w:r>
        <w:t>p</w:t>
      </w:r>
      <w:r w:rsidRPr="00502538">
        <w:t>ias, bisschop te H</w:t>
      </w:r>
      <w:r>
        <w:t>i</w:t>
      </w:r>
      <w:r w:rsidRPr="00502538">
        <w:t>er</w:t>
      </w:r>
      <w:r>
        <w:t>o</w:t>
      </w:r>
      <w:r w:rsidRPr="00502538">
        <w:t>polis, Justinus Mar</w:t>
      </w:r>
      <w:r>
        <w:t>tyr, Ireneüs, T</w:t>
      </w:r>
      <w:r w:rsidRPr="00502538">
        <w:t>e</w:t>
      </w:r>
      <w:r>
        <w:t>rtu</w:t>
      </w:r>
      <w:r w:rsidRPr="00502538">
        <w:t>lian</w:t>
      </w:r>
      <w:r>
        <w:t>us</w:t>
      </w:r>
      <w:r w:rsidRPr="00502538">
        <w:t>, Victorin</w:t>
      </w:r>
      <w:r>
        <w:t>u</w:t>
      </w:r>
      <w:r w:rsidRPr="00502538">
        <w:t>s, La</w:t>
      </w:r>
      <w:r>
        <w:t>c</w:t>
      </w:r>
      <w:r w:rsidRPr="00502538">
        <w:t>t</w:t>
      </w:r>
      <w:r>
        <w:t>ant</w:t>
      </w:r>
      <w:r w:rsidRPr="00502538">
        <w:t>i</w:t>
      </w:r>
      <w:r>
        <w:t>u</w:t>
      </w:r>
      <w:r w:rsidRPr="00502538">
        <w:t>s</w:t>
      </w:r>
      <w:r>
        <w:t>,</w:t>
      </w:r>
      <w:r w:rsidRPr="00502538">
        <w:t xml:space="preserve"> enzovoort; welke naar de betuiging van </w:t>
      </w:r>
      <w:r w:rsidRPr="006822FC">
        <w:rPr>
          <w:i/>
        </w:rPr>
        <w:t>Justini de Orthodoxi,</w:t>
      </w:r>
      <w:r w:rsidRPr="00502538">
        <w:t xml:space="preserve"> deze </w:t>
      </w:r>
      <w:r>
        <w:t>tekst</w:t>
      </w:r>
      <w:r w:rsidRPr="00502538">
        <w:t xml:space="preserve"> van een </w:t>
      </w:r>
      <w:r>
        <w:t>eigen</w:t>
      </w:r>
      <w:r w:rsidRPr="00502538">
        <w:t xml:space="preserve">lijke lichamelijke opstanding hebben verstaan. </w:t>
      </w:r>
    </w:p>
    <w:p w14:paraId="3FCB0F7F" w14:textId="77777777" w:rsidR="00921DF3" w:rsidRPr="00502538" w:rsidRDefault="00921DF3" w:rsidP="00921DF3">
      <w:pPr>
        <w:autoSpaceDE w:val="0"/>
        <w:autoSpaceDN w:val="0"/>
        <w:adjustRightInd w:val="0"/>
        <w:jc w:val="both"/>
      </w:pPr>
      <w:r w:rsidRPr="00502538">
        <w:t xml:space="preserve">Onder de latere leraren zijn er die dezelve ook zo verstaan. Niet alleen de </w:t>
      </w:r>
      <w:r>
        <w:t>G</w:t>
      </w:r>
      <w:r w:rsidRPr="00502538">
        <w:t xml:space="preserve">ereformeerden, zoals </w:t>
      </w:r>
      <w:r>
        <w:t xml:space="preserve">Piscator, Alsted, </w:t>
      </w:r>
      <w:r w:rsidRPr="00502538">
        <w:t>Bri</w:t>
      </w:r>
      <w:r>
        <w:t>g</w:t>
      </w:r>
      <w:r w:rsidRPr="00502538">
        <w:t>tman, Cru</w:t>
      </w:r>
      <w:r>
        <w:t>cotius</w:t>
      </w:r>
      <w:r w:rsidRPr="00502538">
        <w:t>, Jozef Med</w:t>
      </w:r>
      <w:r>
        <w:t>e</w:t>
      </w:r>
      <w:r w:rsidRPr="00502538">
        <w:t>, enzovoort</w:t>
      </w:r>
      <w:r>
        <w:t>;</w:t>
      </w:r>
      <w:r w:rsidRPr="00502538">
        <w:t xml:space="preserve"> ma</w:t>
      </w:r>
      <w:r>
        <w:t xml:space="preserve">ar ook Luthersen. De terecht </w:t>
      </w:r>
      <w:r w:rsidRPr="00502538">
        <w:t>wa</w:t>
      </w:r>
      <w:r>
        <w:t>ardige Dr. Dan</w:t>
      </w:r>
      <w:r w:rsidRPr="00502538">
        <w:t>h</w:t>
      </w:r>
      <w:r>
        <w:t>a</w:t>
      </w:r>
      <w:r w:rsidRPr="00502538">
        <w:t xml:space="preserve">uwer houdt dit gevoelen voor het waarschijnlijkst in zijn </w:t>
      </w:r>
      <w:r w:rsidRPr="006822FC">
        <w:rPr>
          <w:i/>
        </w:rPr>
        <w:t xml:space="preserve">Hodosophia </w:t>
      </w:r>
      <w:r w:rsidRPr="00502538">
        <w:t>pagina 1445</w:t>
      </w:r>
      <w:r>
        <w:t>,</w:t>
      </w:r>
      <w:r w:rsidRPr="00502538">
        <w:t xml:space="preserve"> wa</w:t>
      </w:r>
      <w:r>
        <w:t>a</w:t>
      </w:r>
      <w:r w:rsidRPr="00502538">
        <w:t>r hij spreekt over de algemene opstanding.</w:t>
      </w:r>
      <w:r>
        <w:t xml:space="preserve"> </w:t>
      </w:r>
      <w:r w:rsidRPr="00502538">
        <w:t xml:space="preserve">En Dr. </w:t>
      </w:r>
      <w:r>
        <w:t>Seineccer</w:t>
      </w:r>
      <w:r w:rsidRPr="00502538">
        <w:t xml:space="preserve"> over Daniel 12 vers 2 en vervolgens</w:t>
      </w:r>
      <w:r>
        <w:t>,</w:t>
      </w:r>
      <w:r w:rsidRPr="00502538">
        <w:t xml:space="preserve"> gaat nog verder.</w:t>
      </w:r>
    </w:p>
    <w:p w14:paraId="6C1E4623" w14:textId="77777777" w:rsidR="00921DF3" w:rsidRDefault="00921DF3" w:rsidP="00921DF3">
      <w:pPr>
        <w:autoSpaceDE w:val="0"/>
        <w:autoSpaceDN w:val="0"/>
        <w:adjustRightInd w:val="0"/>
        <w:jc w:val="both"/>
      </w:pPr>
    </w:p>
    <w:p w14:paraId="6075A619" w14:textId="77777777" w:rsidR="00921DF3" w:rsidRDefault="00921DF3" w:rsidP="00921DF3">
      <w:pPr>
        <w:autoSpaceDE w:val="0"/>
        <w:autoSpaceDN w:val="0"/>
        <w:adjustRightInd w:val="0"/>
        <w:jc w:val="both"/>
      </w:pPr>
      <w:r>
        <w:t xml:space="preserve">De tegenreden </w:t>
      </w:r>
      <w:r w:rsidRPr="00502538">
        <w:t xml:space="preserve">zijn: </w:t>
      </w:r>
    </w:p>
    <w:p w14:paraId="1C71F0D0" w14:textId="77777777" w:rsidR="00921DF3" w:rsidRPr="00502538" w:rsidRDefault="00921DF3" w:rsidP="00921DF3">
      <w:pPr>
        <w:autoSpaceDE w:val="0"/>
        <w:autoSpaceDN w:val="0"/>
        <w:adjustRightInd w:val="0"/>
        <w:jc w:val="both"/>
      </w:pPr>
      <w:r>
        <w:t>T</w:t>
      </w:r>
      <w:r w:rsidRPr="00502538">
        <w:t>en 1</w:t>
      </w:r>
      <w:r w:rsidRPr="006822FC">
        <w:rPr>
          <w:vertAlign w:val="superscript"/>
        </w:rPr>
        <w:t>e</w:t>
      </w:r>
      <w:r>
        <w:t>,</w:t>
      </w:r>
      <w:r w:rsidRPr="00502538">
        <w:t xml:space="preserve"> het is uit de tekst klaar dat in de 1000 jaren ook leven en heersen zullen de </w:t>
      </w:r>
      <w:r w:rsidRPr="00C93DDF">
        <w:rPr>
          <w:i/>
        </w:rPr>
        <w:t xml:space="preserve">zielen </w:t>
      </w:r>
      <w:r w:rsidRPr="00502538">
        <w:t>der martelaars</w:t>
      </w:r>
      <w:r>
        <w:t>,</w:t>
      </w:r>
      <w:r w:rsidRPr="00502538">
        <w:t xml:space="preserve"> vers 4. Daarom kan dit niet eerst na de opstanding der martelaars beginnen, noch op aarde zijn, terwijl de zielen der martelaren ook niet op aarde, maa</w:t>
      </w:r>
      <w:r>
        <w:t>r in de hemel</w:t>
      </w:r>
      <w:r w:rsidRPr="00502538">
        <w:t xml:space="preserve"> zijn.</w:t>
      </w:r>
    </w:p>
    <w:p w14:paraId="5A302C55" w14:textId="77777777" w:rsidR="00921DF3" w:rsidRPr="00502538" w:rsidRDefault="00921DF3" w:rsidP="00921DF3">
      <w:pPr>
        <w:autoSpaceDE w:val="0"/>
        <w:autoSpaceDN w:val="0"/>
        <w:adjustRightInd w:val="0"/>
        <w:jc w:val="both"/>
      </w:pPr>
      <w:r w:rsidRPr="00502538">
        <w:t>Ten 2</w:t>
      </w:r>
      <w:r w:rsidRPr="00C93DDF">
        <w:rPr>
          <w:vertAlign w:val="superscript"/>
        </w:rPr>
        <w:t>e</w:t>
      </w:r>
      <w:r>
        <w:t>,</w:t>
      </w:r>
      <w:r w:rsidRPr="00502538">
        <w:t xml:space="preserve"> wanneer het na het verloop van de 6000 jaren van de wereld, noch 1000 jaren moeten komen, en er dan nog een tijd tot aan de jongste dag zijn zal</w:t>
      </w:r>
      <w:r>
        <w:t>, dan kan de J</w:t>
      </w:r>
      <w:r w:rsidRPr="00502538">
        <w:t xml:space="preserve">ongste dag zo nabij nog niet zijn, zoals de Apostelen getuigen, </w:t>
      </w:r>
      <w:r>
        <w:t>Openb.</w:t>
      </w:r>
      <w:r w:rsidRPr="00502538">
        <w:t xml:space="preserve"> 22 vers 12,</w:t>
      </w:r>
      <w:r>
        <w:t xml:space="preserve"> </w:t>
      </w:r>
      <w:r w:rsidRPr="00502538">
        <w:t>20 en 1 Petrus 4 vers 7 en Jakobus 5vers 8.</w:t>
      </w:r>
    </w:p>
    <w:p w14:paraId="0521B1BE" w14:textId="77777777" w:rsidR="00921DF3" w:rsidRPr="00502538" w:rsidRDefault="00921DF3" w:rsidP="00921DF3">
      <w:pPr>
        <w:autoSpaceDE w:val="0"/>
        <w:autoSpaceDN w:val="0"/>
        <w:adjustRightInd w:val="0"/>
        <w:jc w:val="both"/>
      </w:pPr>
      <w:r w:rsidRPr="00502538">
        <w:t>Ten 3</w:t>
      </w:r>
      <w:r w:rsidRPr="00C93DDF">
        <w:rPr>
          <w:vertAlign w:val="superscript"/>
        </w:rPr>
        <w:t>e</w:t>
      </w:r>
      <w:r>
        <w:t>,</w:t>
      </w:r>
      <w:r w:rsidRPr="00502538">
        <w:t xml:space="preserve"> de duivel en de volkeren zullen na de 1000 jaren tegen </w:t>
      </w:r>
      <w:r>
        <w:t>heir heir</w:t>
      </w:r>
      <w:r w:rsidRPr="00502538">
        <w:t xml:space="preserve">leger der heiligen strijden, vers 9. Dit kan niet gezegd worden van de heiligen in de hemel, noch van de heiligen die reeds naar de ziel in de hemel zijn geweest, en van de dood zijn </w:t>
      </w:r>
      <w:r w:rsidRPr="00502538">
        <w:lastRenderedPageBreak/>
        <w:t xml:space="preserve">opgestaan. Want anders moesten ze terugkeren van de overwinning </w:t>
      </w:r>
      <w:r>
        <w:t>i</w:t>
      </w:r>
      <w:r w:rsidRPr="00502538">
        <w:t>n de strijd en van de vrede in de oorlog</w:t>
      </w:r>
      <w:r>
        <w:t>.</w:t>
      </w:r>
    </w:p>
    <w:p w14:paraId="78AC78F9" w14:textId="77777777" w:rsidR="00921DF3" w:rsidRPr="00502538" w:rsidRDefault="00921DF3" w:rsidP="00921DF3">
      <w:pPr>
        <w:autoSpaceDE w:val="0"/>
        <w:autoSpaceDN w:val="0"/>
        <w:adjustRightInd w:val="0"/>
        <w:jc w:val="both"/>
      </w:pPr>
      <w:r>
        <w:t>T</w:t>
      </w:r>
      <w:r w:rsidRPr="00502538">
        <w:t>en 4</w:t>
      </w:r>
      <w:r w:rsidRPr="00C93DDF">
        <w:rPr>
          <w:vertAlign w:val="superscript"/>
        </w:rPr>
        <w:t>e</w:t>
      </w:r>
      <w:r>
        <w:t>,</w:t>
      </w:r>
      <w:r w:rsidRPr="00502538">
        <w:t xml:space="preserve"> </w:t>
      </w:r>
      <w:r>
        <w:t>d</w:t>
      </w:r>
      <w:r w:rsidRPr="00502538">
        <w:t>e opstanding der doden zal eens geschieden na de 1000 jaren en na de krijg met de Gog en Magog</w:t>
      </w:r>
      <w:r>
        <w:t>, zoals</w:t>
      </w:r>
      <w:r w:rsidRPr="00502538">
        <w:t xml:space="preserve"> uit vers 12 en 13 te zien is. Daarom zullen de </w:t>
      </w:r>
      <w:r>
        <w:t>G</w:t>
      </w:r>
      <w:r w:rsidRPr="00502538">
        <w:t>odzaligen niet tevoren opstaan.</w:t>
      </w:r>
    </w:p>
    <w:p w14:paraId="0BA9D615" w14:textId="77777777" w:rsidR="00921DF3" w:rsidRPr="00502538" w:rsidRDefault="00921DF3" w:rsidP="00921DF3">
      <w:pPr>
        <w:autoSpaceDE w:val="0"/>
        <w:autoSpaceDN w:val="0"/>
        <w:adjustRightInd w:val="0"/>
        <w:jc w:val="both"/>
      </w:pPr>
      <w:r w:rsidRPr="00502538">
        <w:t>Ten 5</w:t>
      </w:r>
      <w:r w:rsidRPr="00C93DDF">
        <w:rPr>
          <w:vertAlign w:val="superscript"/>
        </w:rPr>
        <w:t>e</w:t>
      </w:r>
      <w:r>
        <w:t>,</w:t>
      </w:r>
      <w:r w:rsidRPr="00502538">
        <w:t xml:space="preserve"> als wij willen zeggen</w:t>
      </w:r>
      <w:r>
        <w:t>,</w:t>
      </w:r>
      <w:r w:rsidRPr="00502538">
        <w:t xml:space="preserve"> dat er een opstanding der rechtvaardigen onderscheiden is van de algemene opstanding, geloofd wordt, dan strijd dat tegen </w:t>
      </w:r>
      <w:r w:rsidRPr="00C93DDF">
        <w:rPr>
          <w:i/>
        </w:rPr>
        <w:t>alle</w:t>
      </w:r>
      <w:r w:rsidRPr="00502538">
        <w:t xml:space="preserve"> gelovigen of alleen tegen </w:t>
      </w:r>
      <w:r w:rsidRPr="00C93DDF">
        <w:rPr>
          <w:i/>
        </w:rPr>
        <w:t>sommigen</w:t>
      </w:r>
      <w:r w:rsidRPr="00502538">
        <w:t xml:space="preserve">. Kiest men het 1e, dan zullen er geen </w:t>
      </w:r>
      <w:r>
        <w:t>G</w:t>
      </w:r>
      <w:r w:rsidRPr="00502538">
        <w:t>odzaligen meer overblijven, die in de laatste opstanding zalig gesproken worden. Tegen</w:t>
      </w:r>
      <w:r>
        <w:t>i</w:t>
      </w:r>
      <w:r w:rsidRPr="00502538">
        <w:t>n de duidelijke teksten Johannes 5 vers 29, Daniel 12, Mattheus 25 vers 3</w:t>
      </w:r>
      <w:r>
        <w:t>1</w:t>
      </w:r>
      <w:r w:rsidRPr="00502538">
        <w:t xml:space="preserve"> en vervolgens. Ja nogmaals, vers 12, en 15 waar nog n</w:t>
      </w:r>
      <w:r>
        <w:t>á</w:t>
      </w:r>
      <w:r w:rsidRPr="00502538">
        <w:t xml:space="preserve"> de 1000 jaren</w:t>
      </w:r>
      <w:r>
        <w:t xml:space="preserve"> en ná</w:t>
      </w:r>
      <w:r w:rsidRPr="00502538">
        <w:t xml:space="preserve"> de laatste opstanding gesproken wordt</w:t>
      </w:r>
      <w:r>
        <w:t>,</w:t>
      </w:r>
      <w:r w:rsidRPr="00502538">
        <w:t xml:space="preserve"> van zulken die in het boek des levens geschreven en die niet daarin geschreven staan. </w:t>
      </w:r>
      <w:r w:rsidRPr="00C93DDF">
        <w:rPr>
          <w:i/>
        </w:rPr>
        <w:t>Alsdan zal er geoordeeld worden, opdat een iegelijk wegdrage hetgeen door het lichaam geschied is, hetzij goed, hetzij kwaad</w:t>
      </w:r>
      <w:r w:rsidRPr="00502538">
        <w:t xml:space="preserve">. Zie </w:t>
      </w:r>
      <w:r>
        <w:t>1</w:t>
      </w:r>
      <w:r w:rsidRPr="00502538">
        <w:t xml:space="preserve"> Korinthe 4 vers 5,</w:t>
      </w:r>
      <w:r>
        <w:t xml:space="preserve"> </w:t>
      </w:r>
      <w:r w:rsidRPr="00502538">
        <w:t>2 Korinthe 5 vers 10, Romeinen 14 vers 11 en 12.</w:t>
      </w:r>
    </w:p>
    <w:p w14:paraId="0D868D38" w14:textId="77777777" w:rsidR="00921DF3" w:rsidRDefault="00921DF3" w:rsidP="00921DF3">
      <w:pPr>
        <w:autoSpaceDE w:val="0"/>
        <w:autoSpaceDN w:val="0"/>
        <w:adjustRightInd w:val="0"/>
        <w:jc w:val="both"/>
      </w:pPr>
      <w:r w:rsidRPr="00502538">
        <w:t xml:space="preserve">Maar wil men </w:t>
      </w:r>
      <w:r>
        <w:t xml:space="preserve">voor </w:t>
      </w:r>
      <w:r w:rsidRPr="00502538">
        <w:t xml:space="preserve">het laatste </w:t>
      </w:r>
      <w:r>
        <w:t xml:space="preserve">kiezen, dat </w:t>
      </w:r>
      <w:r w:rsidRPr="00C93DDF">
        <w:rPr>
          <w:i/>
        </w:rPr>
        <w:t>het namelijk een bijzondere opstanding zal zijn</w:t>
      </w:r>
      <w:r w:rsidRPr="00502538">
        <w:t xml:space="preserve">, dan komt </w:t>
      </w:r>
      <w:r>
        <w:t>dat</w:t>
      </w:r>
      <w:r w:rsidRPr="00502538">
        <w:t xml:space="preserve"> weer</w:t>
      </w:r>
      <w:r>
        <w:t xml:space="preserve"> niet </w:t>
      </w:r>
      <w:r w:rsidRPr="00502538">
        <w:t xml:space="preserve">met de Heilige Schrift </w:t>
      </w:r>
      <w:r>
        <w:t>overeen;</w:t>
      </w:r>
      <w:r w:rsidRPr="00502538">
        <w:t xml:space="preserve"> want het zullen de</w:t>
      </w:r>
      <w:r>
        <w:t xml:space="preserve">genen </w:t>
      </w:r>
      <w:r w:rsidRPr="00502538">
        <w:t xml:space="preserve">zijn, die Christus toebehoren, </w:t>
      </w:r>
      <w:r>
        <w:t>1</w:t>
      </w:r>
      <w:r w:rsidRPr="00502538">
        <w:t xml:space="preserve"> Korinthe 15 vers 23</w:t>
      </w:r>
      <w:r>
        <w:t>;</w:t>
      </w:r>
      <w:r w:rsidRPr="00502538">
        <w:t xml:space="preserve"> dit zijn al de gelovigen. </w:t>
      </w:r>
    </w:p>
    <w:p w14:paraId="7DE4498C" w14:textId="77777777" w:rsidR="00921DF3" w:rsidRDefault="00921DF3" w:rsidP="00921DF3">
      <w:pPr>
        <w:autoSpaceDE w:val="0"/>
        <w:autoSpaceDN w:val="0"/>
        <w:adjustRightInd w:val="0"/>
        <w:jc w:val="both"/>
      </w:pPr>
      <w:r w:rsidRPr="00502538">
        <w:t xml:space="preserve">Dus worden in vers 4 genoemd niet alleen de martelaren maar al degenen die het </w:t>
      </w:r>
      <w:r>
        <w:t>B</w:t>
      </w:r>
      <w:r w:rsidRPr="00502538">
        <w:t>eest niet hebben aangebeden en zo al de zodanige</w:t>
      </w:r>
      <w:r>
        <w:t>n</w:t>
      </w:r>
      <w:r w:rsidRPr="00502538">
        <w:t xml:space="preserve"> die in de bedroefde tijd van de kerk de Heere getrouw zijn gebleven. </w:t>
      </w:r>
    </w:p>
    <w:p w14:paraId="39E68682" w14:textId="77777777" w:rsidR="00921DF3" w:rsidRDefault="00921DF3" w:rsidP="00921DF3">
      <w:pPr>
        <w:autoSpaceDE w:val="0"/>
        <w:autoSpaceDN w:val="0"/>
        <w:adjustRightInd w:val="0"/>
        <w:jc w:val="both"/>
      </w:pPr>
      <w:r w:rsidRPr="00502538">
        <w:t>Zie Lucius pagina 1106. Spene</w:t>
      </w:r>
      <w:r>
        <w:t>r</w:t>
      </w:r>
      <w:r w:rsidRPr="00502538">
        <w:t xml:space="preserve">s, </w:t>
      </w:r>
      <w:r>
        <w:t>T</w:t>
      </w:r>
      <w:r w:rsidRPr="00502538">
        <w:t>heologische bedenkingen,</w:t>
      </w:r>
      <w:r>
        <w:t xml:space="preserve"> par. </w:t>
      </w:r>
      <w:r w:rsidRPr="00502538">
        <w:t>4, pagina 37.</w:t>
      </w:r>
    </w:p>
    <w:p w14:paraId="5BC2EC70" w14:textId="77777777" w:rsidR="00921DF3" w:rsidRDefault="00921DF3" w:rsidP="00921DF3">
      <w:pPr>
        <w:autoSpaceDE w:val="0"/>
        <w:autoSpaceDN w:val="0"/>
        <w:adjustRightInd w:val="0"/>
        <w:jc w:val="both"/>
      </w:pPr>
    </w:p>
    <w:p w14:paraId="5FF55BE7" w14:textId="77777777" w:rsidR="00921DF3" w:rsidRPr="00502538" w:rsidRDefault="00921DF3" w:rsidP="00921DF3">
      <w:pPr>
        <w:autoSpaceDE w:val="0"/>
        <w:autoSpaceDN w:val="0"/>
        <w:adjustRightInd w:val="0"/>
        <w:jc w:val="both"/>
      </w:pPr>
      <w:r w:rsidRPr="00502538">
        <w:t>Dus zal het overal waar men zich wend</w:t>
      </w:r>
      <w:r>
        <w:t>t</w:t>
      </w:r>
      <w:r w:rsidRPr="00502538">
        <w:t xml:space="preserve"> zwarigheid ontmoeten. </w:t>
      </w:r>
    </w:p>
    <w:p w14:paraId="62D3973D" w14:textId="77777777" w:rsidR="00921DF3" w:rsidRDefault="00921DF3" w:rsidP="00921DF3">
      <w:pPr>
        <w:autoSpaceDE w:val="0"/>
        <w:autoSpaceDN w:val="0"/>
        <w:adjustRightInd w:val="0"/>
        <w:jc w:val="both"/>
      </w:pPr>
    </w:p>
    <w:p w14:paraId="6A5DF5B2" w14:textId="77777777" w:rsidR="00921DF3" w:rsidRPr="00502538" w:rsidRDefault="00921DF3" w:rsidP="00921DF3">
      <w:pPr>
        <w:autoSpaceDE w:val="0"/>
        <w:autoSpaceDN w:val="0"/>
        <w:adjustRightInd w:val="0"/>
        <w:jc w:val="both"/>
      </w:pPr>
      <w:r w:rsidRPr="00502538">
        <w:t xml:space="preserve">De lezer heeft hij hier de bijzondere uitleggingen met </w:t>
      </w:r>
      <w:r>
        <w:t>der</w:t>
      </w:r>
      <w:r w:rsidRPr="00502538">
        <w:t>zel</w:t>
      </w:r>
      <w:r>
        <w:t>v</w:t>
      </w:r>
      <w:r w:rsidRPr="00502538">
        <w:t xml:space="preserve">er redenen en tegenreden. Echter, </w:t>
      </w:r>
      <w:r>
        <w:t>éé</w:t>
      </w:r>
      <w:r w:rsidRPr="00502538">
        <w:t>n ervan kan maar waar zijn. Hij moet ze daarom goed overwegen en toetsen. Het is zo gemakkelijk niet om de ene boven de andere toe te stemmen, als</w:t>
      </w:r>
      <w:r>
        <w:t xml:space="preserve"> menigeen </w:t>
      </w:r>
      <w:r w:rsidRPr="00502538">
        <w:t>wellicht denkt, die zich tot geen verder onderzoek willen wenden.</w:t>
      </w:r>
    </w:p>
    <w:p w14:paraId="31A79524" w14:textId="77777777" w:rsidR="00921DF3" w:rsidRDefault="00921DF3" w:rsidP="00921DF3">
      <w:pPr>
        <w:autoSpaceDE w:val="0"/>
        <w:autoSpaceDN w:val="0"/>
        <w:adjustRightInd w:val="0"/>
        <w:jc w:val="both"/>
      </w:pPr>
    </w:p>
    <w:p w14:paraId="05115A00" w14:textId="77777777" w:rsidR="00921DF3" w:rsidRPr="00C56813" w:rsidRDefault="00921DF3" w:rsidP="00921DF3">
      <w:pPr>
        <w:autoSpaceDE w:val="0"/>
        <w:autoSpaceDN w:val="0"/>
        <w:adjustRightInd w:val="0"/>
        <w:jc w:val="both"/>
        <w:rPr>
          <w:b/>
          <w:i/>
        </w:rPr>
      </w:pPr>
      <w:r>
        <w:t>De h</w:t>
      </w:r>
      <w:r w:rsidRPr="00502538">
        <w:t>eer St</w:t>
      </w:r>
      <w:r>
        <w:t>a</w:t>
      </w:r>
      <w:r w:rsidRPr="00502538">
        <w:t>rke veronderstelling vervolgens</w:t>
      </w:r>
      <w:r>
        <w:t>,</w:t>
      </w:r>
      <w:r w:rsidRPr="00502538">
        <w:t xml:space="preserve"> dat zulken die denken dat zij de 1e of 2e uitleg met de tekst en met gelijkluidende schriftuur plaatsen kunnen vergelijken, wel </w:t>
      </w:r>
      <w:r w:rsidRPr="00C56813">
        <w:rPr>
          <w:i/>
        </w:rPr>
        <w:t>zoveel christelijke bescheidenheid zullen bezitten</w:t>
      </w:r>
      <w:r w:rsidRPr="00502538">
        <w:t xml:space="preserve">, dat zij in geval iemand de </w:t>
      </w:r>
      <w:r w:rsidRPr="00C56813">
        <w:rPr>
          <w:b/>
          <w:i/>
        </w:rPr>
        <w:t>3e uitleg</w:t>
      </w:r>
      <w:r w:rsidRPr="00502538">
        <w:t xml:space="preserve"> van de </w:t>
      </w:r>
      <w:r w:rsidRPr="00C56813">
        <w:rPr>
          <w:i/>
        </w:rPr>
        <w:t>lichamelijke opstanding der martelaren</w:t>
      </w:r>
      <w:r w:rsidRPr="00502538">
        <w:t xml:space="preserve"> tot het koninkrijk der heerlijkheid, evenals de </w:t>
      </w:r>
      <w:r>
        <w:t>eerste K</w:t>
      </w:r>
      <w:r w:rsidRPr="00502538">
        <w:t>erkvaderen verk</w:t>
      </w:r>
      <w:r>
        <w:t>iez</w:t>
      </w:r>
      <w:r w:rsidRPr="00502538">
        <w:t xml:space="preserve">en, </w:t>
      </w:r>
      <w:r w:rsidRPr="00C56813">
        <w:rPr>
          <w:b/>
          <w:i/>
        </w:rPr>
        <w:t>zo iemand daarom van geen dwaling in de leer zullen beschuldigen.</w:t>
      </w:r>
    </w:p>
    <w:p w14:paraId="05B67643" w14:textId="77777777" w:rsidR="00921DF3" w:rsidRDefault="00921DF3" w:rsidP="00921DF3">
      <w:pPr>
        <w:autoSpaceDE w:val="0"/>
        <w:autoSpaceDN w:val="0"/>
        <w:adjustRightInd w:val="0"/>
        <w:jc w:val="both"/>
      </w:pPr>
    </w:p>
    <w:p w14:paraId="43E3AE06" w14:textId="77777777" w:rsidR="00921DF3" w:rsidRPr="00502538" w:rsidRDefault="00921DF3" w:rsidP="00921DF3">
      <w:pPr>
        <w:autoSpaceDE w:val="0"/>
        <w:autoSpaceDN w:val="0"/>
        <w:adjustRightInd w:val="0"/>
        <w:jc w:val="both"/>
      </w:pPr>
      <w:r>
        <w:t>"</w:t>
      </w:r>
      <w:r w:rsidRPr="00502538">
        <w:t xml:space="preserve">Dan, de </w:t>
      </w:r>
      <w:r>
        <w:t>H</w:t>
      </w:r>
      <w:r w:rsidRPr="00502538">
        <w:t xml:space="preserve">eilige </w:t>
      </w:r>
      <w:r>
        <w:t>S</w:t>
      </w:r>
      <w:r w:rsidRPr="00502538">
        <w:t xml:space="preserve">chrift stelt maar </w:t>
      </w:r>
      <w:r>
        <w:t>éé</w:t>
      </w:r>
      <w:r w:rsidRPr="00502538">
        <w:t>n opstanding der rechtvaardigen en onrechtvaardigen dat rechtd</w:t>
      </w:r>
      <w:r>
        <w:t>r</w:t>
      </w:r>
      <w:r w:rsidRPr="00502538">
        <w:t>aads tegen de opstanding der martelaren alleen</w:t>
      </w:r>
      <w:r>
        <w:t>,</w:t>
      </w:r>
      <w:r w:rsidRPr="00502538">
        <w:t xml:space="preserve"> strijdig is. </w:t>
      </w:r>
      <w:r>
        <w:t>..</w:t>
      </w:r>
      <w:r w:rsidRPr="00502538">
        <w:t>. Er is n</w:t>
      </w:r>
      <w:r>
        <w:t>iets vrijwilligers dan (met de h</w:t>
      </w:r>
      <w:r w:rsidRPr="00502538">
        <w:t>eer V</w:t>
      </w:r>
      <w:r>
        <w:t>itrin</w:t>
      </w:r>
      <w:r w:rsidRPr="00502538">
        <w:t>ga) te stellen dat Johannes hier spreken wil van een geheimzinnig</w:t>
      </w:r>
      <w:r>
        <w:t>e</w:t>
      </w:r>
      <w:r w:rsidRPr="00502538">
        <w:t xml:space="preserve"> en one</w:t>
      </w:r>
      <w:r>
        <w:t>igenl</w:t>
      </w:r>
      <w:r w:rsidRPr="00502538">
        <w:t>ijke opstanding der martelaren volgens de stijl der profeten die hij zelfs op het einde van dit hoofdstuk onderscheid</w:t>
      </w:r>
      <w:r>
        <w:t>t</w:t>
      </w:r>
      <w:r w:rsidRPr="00502538">
        <w:t xml:space="preserve"> van de ware en e</w:t>
      </w:r>
      <w:r>
        <w:t>igenlijk</w:t>
      </w:r>
      <w:r w:rsidRPr="00502538">
        <w:t xml:space="preserve"> gezegde opstanding.</w:t>
      </w:r>
      <w:r>
        <w:t>"</w:t>
      </w:r>
      <w:r w:rsidRPr="00502538">
        <w:t xml:space="preserve"> </w:t>
      </w:r>
      <w:r w:rsidR="00F52EB4">
        <w:t>(</w:t>
      </w:r>
      <w:r w:rsidRPr="00502538">
        <w:t>Zie verklaring</w:t>
      </w:r>
      <w:r>
        <w:t xml:space="preserve"> Vitringa Openbaring 20.</w:t>
      </w:r>
      <w:r w:rsidR="00F52EB4">
        <w:t>)</w:t>
      </w:r>
    </w:p>
    <w:p w14:paraId="1097F32D" w14:textId="77777777" w:rsidR="00921DF3" w:rsidRPr="00502538" w:rsidRDefault="00921DF3" w:rsidP="00921DF3">
      <w:pPr>
        <w:autoSpaceDE w:val="0"/>
        <w:autoSpaceDN w:val="0"/>
        <w:adjustRightInd w:val="0"/>
        <w:jc w:val="both"/>
      </w:pPr>
    </w:p>
    <w:p w14:paraId="3058B467" w14:textId="77777777" w:rsidR="00921DF3" w:rsidRDefault="00921DF3" w:rsidP="00921DF3">
      <w:pPr>
        <w:jc w:val="both"/>
      </w:pPr>
      <w:r>
        <w:t>…</w:t>
      </w:r>
      <w:r w:rsidRPr="00502538">
        <w:t xml:space="preserve"> De godvruchtige </w:t>
      </w:r>
      <w:r w:rsidRPr="00F52EB4">
        <w:rPr>
          <w:b/>
        </w:rPr>
        <w:t>Jonathan Edwards,</w:t>
      </w:r>
      <w:r w:rsidRPr="00502538">
        <w:t xml:space="preserve"> een van deze staat ter kerk sprekende zegt: </w:t>
      </w:r>
    </w:p>
    <w:p w14:paraId="560DAFF4" w14:textId="77777777" w:rsidR="00921DF3" w:rsidRDefault="00921DF3" w:rsidP="00921DF3">
      <w:pPr>
        <w:jc w:val="both"/>
      </w:pPr>
    </w:p>
    <w:p w14:paraId="662409FE" w14:textId="77777777" w:rsidR="00FB250C" w:rsidRDefault="00FB250C" w:rsidP="00FB250C">
      <w:pPr>
        <w:jc w:val="both"/>
      </w:pPr>
      <w:r>
        <w:rPr>
          <w:b/>
        </w:rPr>
        <w:br w:type="page"/>
      </w:r>
      <w:r>
        <w:rPr>
          <w:b/>
        </w:rPr>
        <w:lastRenderedPageBreak/>
        <w:t>B. Ten tweede zou ik willen spreken over de bloei van de Kerk gedurende het grootste gedeelte van deze periode.</w:t>
      </w:r>
      <w:r>
        <w:t xml:space="preserve"> En in het algemeen zou ik twee dingen willen opmerken:</w:t>
      </w:r>
    </w:p>
    <w:p w14:paraId="0FA033C3" w14:textId="77777777" w:rsidR="00FB250C" w:rsidRDefault="00FB250C" w:rsidP="00FB250C">
      <w:pPr>
        <w:jc w:val="both"/>
      </w:pPr>
    </w:p>
    <w:p w14:paraId="0FEE7531" w14:textId="77777777" w:rsidR="00FB250C" w:rsidRDefault="00FB250C" w:rsidP="00FB250C">
      <w:pPr>
        <w:numPr>
          <w:ilvl w:val="0"/>
          <w:numId w:val="12"/>
        </w:numPr>
        <w:jc w:val="both"/>
      </w:pPr>
      <w:r>
        <w:rPr>
          <w:i/>
        </w:rPr>
        <w:t xml:space="preserve">Dat dit eigenlijk pas goed het koninkrijk des hemels op aarde is. </w:t>
      </w:r>
      <w:r>
        <w:t>Hoewel het koninkrijk des hemels tot op zekere hoogte werd opgericht spoedig na Christus' opstanding en in nader opzicht in de tijd van Constantijn, en hoewel de Christelijke Kerk door alle eeuwen heen het koninkrijk des hemels genoemd wordt, toch is dit de voornaamste tijd van het koninkrijk des hemels op aarde, de tijd die voornamelijk bedoeld wordt door de profe</w:t>
      </w:r>
      <w:r>
        <w:softHyphen/>
        <w:t>tieën van Daniël, waaraan de Joden de naam "koninkrijk des hemels" ontleenden.</w:t>
      </w:r>
    </w:p>
    <w:p w14:paraId="4A1298DD" w14:textId="77777777" w:rsidR="00FB250C" w:rsidRDefault="00FB250C" w:rsidP="00FB250C">
      <w:pPr>
        <w:numPr>
          <w:ilvl w:val="0"/>
          <w:numId w:val="12"/>
        </w:numPr>
        <w:tabs>
          <w:tab w:val="clear" w:pos="705"/>
        </w:tabs>
        <w:jc w:val="both"/>
      </w:pPr>
      <w:r>
        <w:t>Nu geschiedt de voornaamste vervulling van alle pro</w:t>
      </w:r>
      <w:r>
        <w:softHyphen/>
        <w:t>fetieën van het Oude Testament die spreken van de heerlijke tijden van het evangelie in</w:t>
      </w:r>
      <w:r>
        <w:rPr>
          <w:b/>
        </w:rPr>
        <w:t xml:space="preserve"> </w:t>
      </w:r>
      <w:r>
        <w:t xml:space="preserve">de laatste dagen. Hoewel er reeds een zegenrijke vervulling- van deze profetieën geweest is in de dagen van de apostelen en van Constantijn enz., toch zijn die uitdrukkingen te groots om geheel van toepassing te zijn op een andere tijd </w:t>
      </w:r>
      <w:r>
        <w:rPr>
          <w:i/>
        </w:rPr>
        <w:t>dan die welke moet volgen op de val van de</w:t>
      </w:r>
      <w:r>
        <w:t xml:space="preserve"> </w:t>
      </w:r>
      <w:r>
        <w:rPr>
          <w:i/>
        </w:rPr>
        <w:t xml:space="preserve">Antichrist. </w:t>
      </w:r>
      <w:r>
        <w:t>Dit</w:t>
      </w:r>
      <w:r>
        <w:rPr>
          <w:i/>
        </w:rPr>
        <w:t xml:space="preserve"> </w:t>
      </w:r>
      <w:r>
        <w:t xml:space="preserve">is eigenlijk de zegenrijke dag van het evangelie. </w:t>
      </w:r>
      <w:r>
        <w:rPr>
          <w:i/>
        </w:rPr>
        <w:t>Andere perioden zijn slechts voorlopers en voorbereiders daarvan:</w:t>
      </w:r>
      <w:r>
        <w:t xml:space="preserve"> </w:t>
      </w:r>
      <w:r>
        <w:rPr>
          <w:i/>
        </w:rPr>
        <w:t>zij waren de zaaitijd, maar dit is de oogst.</w:t>
      </w:r>
    </w:p>
    <w:p w14:paraId="467F3BBD" w14:textId="77777777" w:rsidR="00F52EB4" w:rsidRDefault="00F52EB4" w:rsidP="00FB250C">
      <w:pPr>
        <w:jc w:val="both"/>
      </w:pPr>
    </w:p>
    <w:p w14:paraId="1A239941" w14:textId="77777777" w:rsidR="00FB250C" w:rsidRDefault="00FB250C" w:rsidP="00FB250C">
      <w:pPr>
        <w:jc w:val="both"/>
      </w:pPr>
      <w:r>
        <w:t xml:space="preserve">Maar meer in het bijzonder: </w:t>
      </w:r>
    </w:p>
    <w:p w14:paraId="62BB130D" w14:textId="77777777" w:rsidR="00FB250C" w:rsidRDefault="00FB250C" w:rsidP="00FB250C">
      <w:pPr>
        <w:numPr>
          <w:ilvl w:val="0"/>
          <w:numId w:val="13"/>
        </w:numPr>
        <w:jc w:val="both"/>
      </w:pPr>
    </w:p>
    <w:p w14:paraId="3DD6BBA8" w14:textId="77777777" w:rsidR="00FB250C" w:rsidRDefault="00FB250C" w:rsidP="00FB250C">
      <w:pPr>
        <w:jc w:val="both"/>
      </w:pPr>
      <w:r>
        <w:t>Het zal een tijd zijn vol licht en kennis. Onze dagen zijn erg duister in vergelijking met die tijd. Het licht van die heerlijke tijd zal zo groot zijn dat het wordt voorgesteld alsof er dan geen nacht zou zijn maar enkel dag: geen avond of duisternis. Zie Zacharia 14:6, 7: "En het zal te dien dage geschieden, dat er niet zal zijn het kostelijk licht en de dikke duisternis; maar het zal een enige dag zijn, die de HEERE bekend zal zijn; het zal noch dag noch nacht zijn; en het zal geschieden ten tijde des avonds, dat het licht zal wezen". Het wordt verder voorgesteld, alsof God dan zulk een licht aan Zijn Kerk zou schenken, dat het de heerlijkheid van het licht van de zon en de maan zo ver zou overtreffen dat zij beschaamd zouden worden, Jesaja 24:23: "En de maan zal schaamrood worden en de zon zal beschaamd worden, als de HEERE der heirscharen regeren zal op de berg Sion en te Jeruzalem, en voor zijn oudsten zal heerlijkheid zijn". Er is nu een soort sluier geworpen over het grootste ge</w:t>
      </w:r>
      <w:r>
        <w:softHyphen/>
        <w:t>deelte van de wereld, die het in duisternis houdt, maar dan zal deze sluier vernietigd worden, Jesaja 25:7: "En Hij zal op deze berg verslinden het bewindsel des aangezichts, waar</w:t>
      </w:r>
      <w:r>
        <w:softHyphen/>
        <w:t xml:space="preserve">mede alle volken bewonden zijn, en het deksel, waarmede alle natiën bedekt zijn". </w:t>
      </w:r>
    </w:p>
    <w:p w14:paraId="71E9DF04" w14:textId="77777777" w:rsidR="00FB250C" w:rsidRDefault="00FB250C" w:rsidP="00FB250C">
      <w:pPr>
        <w:jc w:val="both"/>
      </w:pPr>
      <w:r>
        <w:t>Dan zullen alle landen en naties, zelfs diegenen, die nu het meest onwetend zijn, vervuld worden met licht en kennis. Grote kennis zal overal de overhand behalen. We mogen hopen, dat dan velen van de Negers en de Indianen Godgeleerden zullen worden en dat uitstekende boeken gepubli</w:t>
      </w:r>
      <w:r>
        <w:softHyphen/>
        <w:t>ceerd zullen worden in Afrika, in Ethiopië, in Tartarië en in andere landen, die nu zo onbeschaafd zijn. En niet alleen geleerde mannen, maar ook anderen met een meer gewone opleiding, zullen vol kennis zijn van de religie. Jesaja 32:3 en 4: "En de ogen dergenen, die zien, zullen niet terugzien, en de oren dergenen die horen, zullen opmerken. En het hart der onbedachtzamen zal de wetenschap verstaan, en de tong der stamelenden zal vaardig zijn om bescheidenlijk te spreken". Kennis zal dan zeer algemeen zijn onder alle soor</w:t>
      </w:r>
      <w:r>
        <w:softHyphen/>
        <w:t xml:space="preserve">ten personen, Jeremia 31:34 "En zij zullen niet meer een iegelijk zijn naaste en een iegelijk zijn broeder leren, zeggende: Kent de HEERE; want zij zullen </w:t>
      </w:r>
      <w:r>
        <w:rPr>
          <w:i/>
        </w:rPr>
        <w:t>Mij allen kennen</w:t>
      </w:r>
      <w:r>
        <w:t>, van hun kleinste af tot hun grootste toe, spreekt de HEERE".</w:t>
      </w:r>
    </w:p>
    <w:p w14:paraId="341D8521" w14:textId="77777777" w:rsidR="00FB250C" w:rsidRDefault="00FB250C" w:rsidP="00FB250C">
      <w:pPr>
        <w:jc w:val="both"/>
      </w:pPr>
      <w:r>
        <w:rPr>
          <w:i/>
        </w:rPr>
        <w:lastRenderedPageBreak/>
        <w:t>Daar zal dan zijn een wonderbaarlijke ontwarring van de moeilijk</w:t>
      </w:r>
      <w:r>
        <w:softHyphen/>
      </w:r>
      <w:r>
        <w:rPr>
          <w:i/>
        </w:rPr>
        <w:t>heden in de leerstukken van de religie en opheldering van schijnbare</w:t>
      </w:r>
      <w:r>
        <w:t xml:space="preserve"> </w:t>
      </w:r>
      <w:r>
        <w:rPr>
          <w:i/>
        </w:rPr>
        <w:t xml:space="preserve">tegenstrijdigheden. </w:t>
      </w:r>
      <w:r>
        <w:t>Zo zullen kromme dingen recht gemaakt worden, en oneffen plaatsen zullen vlak gemaakt worden en duisternis zal veranderen in licht voor Gods volk. Moeilijk</w:t>
      </w:r>
      <w:r>
        <w:softHyphen/>
        <w:t>heden in de Schrift zullen dan opgehelderd worden en</w:t>
      </w:r>
      <w:r>
        <w:rPr>
          <w:i/>
        </w:rPr>
        <w:t xml:space="preserve"> wonderlijke</w:t>
      </w:r>
      <w:r>
        <w:t xml:space="preserve"> </w:t>
      </w:r>
      <w:r>
        <w:rPr>
          <w:i/>
        </w:rPr>
        <w:t>dingen zullen dan ontdekt worden in het Woord van God; zaken, die</w:t>
      </w:r>
      <w:r>
        <w:t xml:space="preserve"> </w:t>
      </w:r>
      <w:r>
        <w:rPr>
          <w:i/>
        </w:rPr>
        <w:t xml:space="preserve">nooit tevoren ontdekt werden. </w:t>
      </w:r>
      <w:r>
        <w:t>De grote ontdekking van deze dingen in de religie, die tevoren verborgen waren gebleven, schijnt vergeleken te worden met het verwijderen van een sluier en de openbaring aan het volk van de ark des verbonds die tevoren verborgen werd gehouden in het ge</w:t>
      </w:r>
      <w:r>
        <w:softHyphen/>
        <w:t>heimste deel van de tempel, en die nog nooit door hen werd gezien. Want op het bazuinen van de zevende engel, wan</w:t>
      </w:r>
      <w:r>
        <w:softHyphen/>
        <w:t>neer wordt verkondigd, dat "de koninkrijken der wereld zijn geworden onzes Heeren en</w:t>
      </w:r>
      <w:r>
        <w:rPr>
          <w:b/>
        </w:rPr>
        <w:t xml:space="preserve"> </w:t>
      </w:r>
      <w:r>
        <w:t>van Zijn Christus", wordt er aan toegevoegd, dat "De tempel Gods in de hemel is geopend geworden, en de ark Zijns verbonds is gezien in Zijn tempel". Zo groot zal de toename van kennis in deze tijd zijn, dat de hemel als het ware geopend zal zijn voor Gods Kerk op aarde.</w:t>
      </w:r>
    </w:p>
    <w:p w14:paraId="6B891362" w14:textId="77777777" w:rsidR="00F52EB4" w:rsidRDefault="00F52EB4" w:rsidP="00FB250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04B992FD" w14:textId="77777777" w:rsidR="00FB250C" w:rsidRDefault="00FB250C" w:rsidP="00FB250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2.</w:t>
      </w:r>
      <w:r>
        <w:tab/>
      </w:r>
    </w:p>
    <w:p w14:paraId="5E48951A" w14:textId="77777777" w:rsidR="00FB250C" w:rsidRDefault="00FB250C" w:rsidP="00FB250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Het zal een tijd zijn van grote heiligheid. Nu zal de levende religie overal zegevieren en heersen. Godsdienst zal geen lege belijdenis zijn zoals het nu meestal is, maar heiligheid van hart en leven zal overvloedig heer</w:t>
      </w:r>
      <w:r>
        <w:softHyphen/>
        <w:t>sen. Deze tijden zullen een uitzondering zijn vergeleken bij wat Christus zegt over de normale staat van de Kerk, namelijk, dat er slechts weinigen behouden zullen worden; want nu zal de heiligheid algemeen worden, Jesaja 60.21: "En uw volk zullen allen te samen rechtvaardigen zijn". Niet dat er nu geen mensen zullen overblijven in een toestand zonder Christus, maar die zichtbare goddeloosheid zal overal onder</w:t>
      </w:r>
      <w:r>
        <w:softHyphen/>
        <w:t>drukt worden en de ware heiligheid zal algemeen worden, hoewel niet overal. Het zal een wonderlijke tijd zijn, niet alleen vanwege de grote</w:t>
      </w:r>
      <w:r>
        <w:rPr>
          <w:b/>
        </w:rPr>
        <w:t xml:space="preserve"> </w:t>
      </w:r>
      <w:r>
        <w:t>menigte godvruchtige mensen, maar ook vanwege de uitnemende genade, Jesaja 65:20: "Van daar zal niet meer wezen een zuigeling van weinige dagen, noch een oud man, die zijn dagen niet zal vervullen; want een jongeling zal sterven, honderd jaar oud zijnde, maar een zondaar, honderd jaar oud zijnde, zal ver</w:t>
      </w:r>
      <w:r>
        <w:softHyphen/>
        <w:t>vloekt worden." Zacharia 12:8 "Te dien dage zal de HEERE de inwoners van Jeruzalem beschutten, en wie onder hen struikelen zou, zal te dien dage zijn als David, en het huis Davids zal zijn als goden, als de Engel des HEEREN voor hun aangezicht". En heiligheid zal dan</w:t>
      </w:r>
      <w:r>
        <w:rPr>
          <w:b/>
        </w:rPr>
        <w:t xml:space="preserve"> </w:t>
      </w:r>
      <w:r>
        <w:t>als het ware overal in gegraveerd zijn, in de gewone zaken en bezigheden van alle mensen en de gewone levensbehoeften. Alles zal dan aan God gewijd zijn en aangewend worden voor heilige doeleinden; alles zal dan gedaan worden tot eer</w:t>
      </w:r>
      <w:r>
        <w:rPr>
          <w:b/>
        </w:rPr>
        <w:t xml:space="preserve"> </w:t>
      </w:r>
      <w:r>
        <w:t>van God</w:t>
      </w:r>
      <w:r>
        <w:rPr>
          <w:b/>
        </w:rPr>
        <w:t xml:space="preserve">, </w:t>
      </w:r>
      <w:r>
        <w:t>Jesaja 23:18 "En</w:t>
      </w:r>
      <w:r>
        <w:rPr>
          <w:b/>
        </w:rPr>
        <w:t xml:space="preserve"> </w:t>
      </w:r>
      <w:r>
        <w:t>haar koophandel en haar hoerenloon zal den HEERE heilig zijn".</w:t>
      </w:r>
      <w:r>
        <w:rPr>
          <w:b/>
        </w:rPr>
        <w:t xml:space="preserve"> </w:t>
      </w:r>
      <w:r>
        <w:t>Zie</w:t>
      </w:r>
      <w:r>
        <w:rPr>
          <w:b/>
        </w:rPr>
        <w:t xml:space="preserve"> </w:t>
      </w:r>
      <w:r>
        <w:t>ook</w:t>
      </w:r>
      <w:r>
        <w:rPr>
          <w:b/>
        </w:rPr>
        <w:t xml:space="preserve"> </w:t>
      </w:r>
      <w:r>
        <w:t>Zacharia 14:20, 21. En als Gods volk dan uitnemend zal zijn in heiligheid des harten, zo zal het dat ook zijn in heiligheid van leven en praktijk.</w:t>
      </w:r>
    </w:p>
    <w:p w14:paraId="218CF232" w14:textId="77777777" w:rsidR="00F52EB4" w:rsidRDefault="00F52EB4" w:rsidP="00FB250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37342349" w14:textId="77777777" w:rsidR="00FB250C" w:rsidRDefault="00FB250C" w:rsidP="00FB250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3.</w:t>
      </w:r>
    </w:p>
    <w:p w14:paraId="663A670F" w14:textId="77777777" w:rsidR="00FB250C" w:rsidRDefault="00FB250C" w:rsidP="00FB250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Het zal een tijd zijn, waarin de religie in elk opzicht het voornaamste zal zijn in de wereld. Zij zal grote achting en eer ontvangen. De heiligen zijn voor het grootste gedeelte tot dan toe onderdrukt, en goddeloze mensen hebben geregeerd, maar nu zullen zij de hoogsten zijn. Het koninkrijk zal ge</w:t>
      </w:r>
      <w:r>
        <w:softHyphen/>
        <w:t>geven worden in handen van de heiligen van de allerhoogste God, Daniël 7:27. "En zij zullen als koningen heersen op de aarde", Openbaring 5: 10. Zij zullen leven en heersen "als koningen met Christus de duizend jaren", Openbaring 20:4. In die dag zullen mensen die uitmunten in ware vroom</w:t>
      </w:r>
      <w:r>
        <w:softHyphen/>
        <w:t>heid en godsvrucht bevorderd worden naar posities van ver</w:t>
      </w:r>
      <w:r>
        <w:softHyphen/>
        <w:t xml:space="preserve">trouwen en gezag. De levende religie zal dan bezit nemen van de paleizen en tronen der koningen; en de </w:t>
      </w:r>
      <w:r>
        <w:lastRenderedPageBreak/>
        <w:t>hoogste geplaatste personen zullen heilige mannen zijn, Jesaja 49:23: "En koningen zullen uw voedsterheren zijn, en hun vorstinnen uw zoogvrouwen". Koningen zullen al hun macht en eer en rijkdommen aanwenden voor de be</w:t>
      </w:r>
      <w:r>
        <w:softHyphen/>
        <w:t>vordering van de eer en de glorie van Christus en het goede van Zijn Kerk, Jesaja 60:16: "En gij zult de melk der heide</w:t>
      </w:r>
      <w:r>
        <w:softHyphen/>
        <w:t>nen zuigen, en gij zult de borsten der koningen zuigen". En de grote mannen van de wereld en de rijke kooplieden en anderen die grote rijkdom en invloed bezitten, zullen alles wijden aan Christus en Zijn Kerk, Psalm 45:13: "En de dochter van Tyrus, de rijken onder het volk zullen uw aange</w:t>
      </w:r>
      <w:r>
        <w:softHyphen/>
        <w:t>zicht met geschenk smeken".</w:t>
      </w:r>
    </w:p>
    <w:p w14:paraId="6990857C" w14:textId="77777777" w:rsidR="00F52EB4" w:rsidRDefault="00F52EB4" w:rsidP="00FB250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685DDA7C" w14:textId="77777777" w:rsidR="00FB250C" w:rsidRDefault="00FB250C" w:rsidP="00FB250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4.</w:t>
      </w:r>
    </w:p>
    <w:p w14:paraId="7393AB39" w14:textId="77777777" w:rsidR="00FB250C" w:rsidRDefault="00FB250C" w:rsidP="00FB250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Dit zullen tijden zijn van grote vrede en liefde. Er zal dan een algehele vrede zijn en een goed begrip, onder de naties van de wereld, in plaats van verwarring, oorlogen en bloedvergieten, Jesaja 2:4: "En Hij zal richten onder de heidenen, en bestraffen vele volken, en zij zullen hunne zwaarden slaan tot spaden, en hunne spiesen tot sikkels; het ene volk zal tegen het andere volk geen zwaard opheffen, en zij zullen geen oorlog meer leren". Het wordt voorgesteld alsof alle oorlogstuig vernietigd zal worden, daar het nutteloos ge</w:t>
      </w:r>
      <w:r>
        <w:softHyphen/>
        <w:t>worden is, Psalm 46: 10: "Die de oorlogen doet ophouden tot aan het einde der aarde, de boog verbreekt en de spies aan twee slaat, de wagens met vuur verbrandt." Zie ook Zacharia 9: 10. Dan zullen alle naties rustig en veilig wonen, zonder vrees voor welke vijand dan ook, Jesaja 32:18: "En mijn volk zal in een woonplaats des vredes wonen, en in wel</w:t>
      </w:r>
      <w:r>
        <w:softHyphen/>
        <w:t>verzekerde woningen, en in stille geruste plaatsen." Zie ook Zacharia 8:10, 11. Dan zullen boosheid, en nijd, en toorn, en wraak overal onderdrukt worden; en vrede en liefde zullen onder elkaar heersen, hetgeen zo buitengewoon sierlijk uiteengezet wordt in Jesaja 11: 6-10. Dan zal er vrede en liefde heersen tussen regeerders en die onder hen staan. Regeerders zullen hun volk liefhebben en met al hun macht het beste voor hen zoeken; en het volk zal zijn regeerders liefhebben, zich met vreugde aan hen onderwerpen en hun de eer geven die hun toekomt. Ook zal er een gelukkige verstandhouding be</w:t>
      </w:r>
      <w:r>
        <w:softHyphen/>
        <w:t>staan tussen machthebbers en hun volk, Maleachi 4:6 "En hij zal het hart der vaders tot de kinderen weder brengen, en het hart der kinderen tot hunne vaders". Dan zullen op uit</w:t>
      </w:r>
      <w:r>
        <w:softHyphen/>
        <w:t>nemende wijze die Christelijke deugden van zachtmoedig</w:t>
      </w:r>
      <w:r>
        <w:softHyphen/>
        <w:t>heid, vergevensgezindheid, goedheid, lankmoedigheid, vrien</w:t>
      </w:r>
      <w:r>
        <w:softHyphen/>
        <w:t>delijkheid en broederliefde, bloeien, die uitmuntende vruch</w:t>
      </w:r>
      <w:r>
        <w:softHyphen/>
        <w:t>ten van de Geest. Mannen van allerlei aard en gezindheid zullen dan worden als het Lam Gods, de liefelijke Jezus. Het lichaam zal gelijkvormig worden aan het Hoofd.</w:t>
      </w:r>
    </w:p>
    <w:p w14:paraId="031CA44B" w14:textId="77777777" w:rsidR="00FB250C" w:rsidRDefault="00FB250C" w:rsidP="00FB250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Dan zal de gehele wereld verenigd worden tot een beminne</w:t>
      </w:r>
      <w:r>
        <w:softHyphen/>
        <w:t xml:space="preserve">lijk gezelschap. Alle naties, in alle delen van de wereld, aan elke zijde van de aardbol zullen dan aaneengesmeed worden in zoete harmonie. Alle delen van Gods Kerk zullen het geestelijke welzijn van elkander helpen bevorderen. </w:t>
      </w:r>
      <w:r>
        <w:rPr>
          <w:i/>
        </w:rPr>
        <w:t>Met dat doel zal er tussen alle delen van de wereld communicatie onderhouden worden. En de (art of navigation) stuurmanskunst die nu zo dik</w:t>
      </w:r>
      <w:r>
        <w:rPr>
          <w:i/>
        </w:rPr>
        <w:softHyphen/>
        <w:t>wijls aangewend wordt ten gunste van 's mensen ijdelheid en trots en die zo vaak ten dienste staat aan goddeloze, liederlijke mannen, zal dan gewijd zijn aan God en gebruikt worden voor heilige doeleinden. Zie Jesaja 60:5-9.</w:t>
      </w:r>
      <w:r>
        <w:t xml:space="preserve"> En dan zullen de mensen overvloedig zijn in het doen blijken van hun liefde tot elkaar, niet alleen door woorden, maar ook door liefde</w:t>
      </w:r>
      <w:r>
        <w:softHyphen/>
        <w:t>daden, Jesaja 32: 5: "De dwaas zal niet meer genoemd worden milddadig, en de gierige zal niet meer mild geheten worden" en vers 8 "maar een milddadige beraadslaagt milddadigheden en staat op milddadigheden".</w:t>
      </w:r>
    </w:p>
    <w:p w14:paraId="7CD78B03" w14:textId="77777777" w:rsidR="00F52EB4" w:rsidRDefault="00F52EB4" w:rsidP="00FB250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73FCF404" w14:textId="77777777" w:rsidR="00F52EB4" w:rsidRDefault="00F52EB4" w:rsidP="00FB250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4A2A2D05" w14:textId="77777777" w:rsidR="00F52EB4" w:rsidRDefault="00F52EB4" w:rsidP="00FB250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4F0E047D" w14:textId="77777777" w:rsidR="00FB250C" w:rsidRDefault="00FB250C" w:rsidP="00FB250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lastRenderedPageBreak/>
        <w:t>5.</w:t>
      </w:r>
    </w:p>
    <w:p w14:paraId="67CF09EC" w14:textId="77777777" w:rsidR="00FB250C" w:rsidRDefault="00FB250C" w:rsidP="00FB250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Het zal dan een tijd zijn van uitstekende orde in de Kerk van Christus. De ware regering en discipline van de Kerk zal dan gevestigd en in praktijk gebracht worden. De gehele wereld zal dan zijn als één Kerk, één ordelijke, ge</w:t>
      </w:r>
      <w:r>
        <w:softHyphen/>
        <w:t>regelde, schitterende gemeenschap. En als het lichaam één zal zijn, zullen de leden zich in de juiste verhouding tot elkander bevinden. Dan zal bewaarheid worden wat geschreven staat in Psalm 122:3: "Jeruzalem is gebouwd als een stad, die wel samengevoegd is".</w:t>
      </w:r>
    </w:p>
    <w:p w14:paraId="0CBC8CC3" w14:textId="77777777" w:rsidR="00F52EB4" w:rsidRDefault="00F52EB4" w:rsidP="00FB250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3870C924" w14:textId="77777777" w:rsidR="00FB250C" w:rsidRDefault="00FB250C" w:rsidP="00FB250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6.</w:t>
      </w:r>
    </w:p>
    <w:p w14:paraId="59E13BAC" w14:textId="77777777" w:rsidR="00FB250C" w:rsidRDefault="00FB250C" w:rsidP="00FB250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Gods Kerk zal dan voortreffelijk en heerlijk zijn op deze gronden, ja, zij zal verschijnen in heerlijk sieraad, Jesaja 60: 1: "Maak u op, word verlicht, want uw Licht komt, en de heerlijkheid des HEEREN gaat over u op". Jesaja 61: 10: "Want Hij heeft mij bekleed met de klederen des heils, de mantel der gerechtigheid heeft Hij mij omgedaan; gelijk een bruidegom zich</w:t>
      </w:r>
      <w:r>
        <w:rPr>
          <w:b/>
        </w:rPr>
        <w:t xml:space="preserve"> </w:t>
      </w:r>
      <w:r>
        <w:t>met priesterlijk sieraad versiert, en als een bruid zich versiert met haar gereedschap". Op deze gronden zal de Kerk dan het grootste toonbeeld van de hemel zelf zijn.</w:t>
      </w:r>
    </w:p>
    <w:p w14:paraId="30BB2E45" w14:textId="77777777" w:rsidR="00F52EB4" w:rsidRDefault="00F52EB4" w:rsidP="00FB250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17EADF6A" w14:textId="77777777" w:rsidR="00FB250C" w:rsidRDefault="00FB250C" w:rsidP="00FB250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7.</w:t>
      </w:r>
    </w:p>
    <w:p w14:paraId="2889B0E3" w14:textId="77777777" w:rsidR="00FB250C" w:rsidRDefault="00FB250C" w:rsidP="00FB250C">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t>Het zal een tijd zijn</w:t>
      </w:r>
      <w:r>
        <w:rPr>
          <w:b/>
        </w:rPr>
        <w:t xml:space="preserve"> </w:t>
      </w:r>
      <w:r>
        <w:t>van grote aardse bloei. Een geestelijke toestand zoals wij zo juist hebben beschreven heeft natuurlijke gevolgen voor de gezondheid en een lang leven; dat dit inderdaad het geval zal zijn, blijkt uit Zacharia 8:4 "Alzo zegt de HEERE der heirscharen: er zullen nog oude mannen en oude vrouwen zitten op de straten van Jeruzalem, en ieder zal zijn stok in zijn hand hebben, vanwege de veelheid der dagen". Een ander natuurlijk gevolg is het verkrijgen van vrede, rust, blijdschap en vrolijkheid des harten; ook rijkdom, en een grote toename van kinderen, zoals is aangegeven in Zacharia 8:5 "En de straten dier stad zullen vervuld worden met knechtjes en meisjes, spelende op hare straten". Nog meer, de aardse voorspoed van het volk van God zal ook worden bevorderd door opmerkelijke hemelse zegeningen, Jesaja 65:21 "En zij zullen huizen bouwen en bewonen, en zij zullen wijngaarden planten en derzelver vrucht eten". En in Micha 4:4 "Maar zij zullen zitten een ieder onder zijn wijnstok en onder zijn vijgenboom, en er zal niemand zijn, die hen verschrikt". Zacharia 8:12 "Want het zaad zal voor</w:t>
      </w:r>
      <w:r>
        <w:softHyphen/>
        <w:t>spoedig zijn, de wijnstok zal zijn vrucht geven, en de aarde zal haar inkomen geven, en de hemelen zullen hun dauw geven, en Ik zal het overblijfsel dezes volks dit alles doen erven". Zie ook Jeremia 21:12, 13 en Amos 9:13. Ja, dan zullen zij op velerlei wijzen ontvangen de blijken van Gods tegenwoordigheid, van Zijn gunst en genade, Jeremia 33:9: "En het zal Mij zijn tot een vrolijke naam, tot een roem en tot een sieraad bij alle heidenen der aarde, die al het goede zullen horen, dat Ik hun doe, en zij zullen vrezen en beroerd zijn over al het goede en over al de vrede, die Ik hun beschik". Zelfs de dagen van Salomo waren slechts een afschaduwing van die dagen voor wat betreft de aardse bloei, die dan zal heersen.</w:t>
      </w:r>
    </w:p>
    <w:p w14:paraId="4553C3F7" w14:textId="77777777" w:rsidR="00F52EB4" w:rsidRDefault="00F52EB4" w:rsidP="00FB250C">
      <w:pPr>
        <w:jc w:val="both"/>
      </w:pPr>
    </w:p>
    <w:p w14:paraId="3991A9DB" w14:textId="77777777" w:rsidR="00FB250C" w:rsidRDefault="00FB250C" w:rsidP="00FB250C">
      <w:pPr>
        <w:jc w:val="both"/>
      </w:pPr>
      <w:r>
        <w:t>8.</w:t>
      </w:r>
    </w:p>
    <w:p w14:paraId="242E0935" w14:textId="77777777" w:rsidR="00FB250C" w:rsidRDefault="00FB250C" w:rsidP="00FB250C">
      <w:pPr>
        <w:jc w:val="both"/>
      </w:pPr>
      <w:r>
        <w:t>Het zal ook een tijd van grote vreugde zijn, Jesaja 35:10 "En de vrijgekochten des HEEREN zullen wederkeren en tot Sion komen met gejuich, en eeuwige blijdschap zal op hun hoofd wezen; vrolijkheid en blijdschap zullen zij ver</w:t>
      </w:r>
      <w:r>
        <w:softHyphen/>
        <w:t xml:space="preserve">krijgen, maar droefenis en zuchting zullen wegvlieden". Hoofdstuk 55:12 "Want in blijdschap zult gijlieden uittrekken, en met vrede voortgeleid worden; de bergen en heuvelen zullen geschal maken met vrolijk gezang voor uw aangezicht". Hoofdstuk 66: 11 "Opdat gij moogt zuigen en verzadigd worden van de borsten harer vertroostingen, opdat gij moogt uitzuigen en u verlustigen met de glans harer heerlijkheid". Hoofdstuk 12:3 </w:t>
      </w:r>
      <w:r>
        <w:lastRenderedPageBreak/>
        <w:t>"En gijlieden zult water scheppen met vreugde uit de fonteinen des heils". Dat zal de heerlijke bruiloft zijn van de Kerk met Christus op aarde: Openbaring 19:7 "Laat ons blijde zijn en vreugde bedrijven, en Hem de heerlijkheid geven; want de bruiloft des Lams is gekomen, en Zijn vrouw heeft zichzelf bereid". Vers 9 "Zalig zijn zij, die geroepen zijn tot het avondmaal van de bruiloft des Lams'.</w:t>
      </w:r>
    </w:p>
    <w:p w14:paraId="1523F725" w14:textId="77777777" w:rsidR="00F52EB4" w:rsidRDefault="00F52EB4" w:rsidP="00FB250C">
      <w:pPr>
        <w:jc w:val="both"/>
      </w:pPr>
    </w:p>
    <w:p w14:paraId="1FCD0575" w14:textId="77777777" w:rsidR="00FB250C" w:rsidRDefault="00FB250C" w:rsidP="00FB250C">
      <w:pPr>
        <w:jc w:val="both"/>
      </w:pPr>
      <w:r>
        <w:t>De Schrift getuigt overal, dat deze bloei langdurig zal zijn. Van de eerdere tussentijden van rust en bloei wordt aange</w:t>
      </w:r>
      <w:r>
        <w:softHyphen/>
        <w:t>geven, zoals wij hiervoor reeds hebben opgemerkt, dat zij slecht kort zullen zijn; maar de vermeldingen over deze toestand zijn geheel anders. Openbaring 20:4 "En ik zag de zielen dergenen, die onthoofd waren om de getuigenis van Jezus... en zij leefden en heersten als koningen met Christus de duizend jaren". Jesaja 60:15: "In plaats dat gij verlaten en gehaat zijt geweest, zodat niemand door u heenging, zo zal Ik u stellen tot een eeuwige heerlijkheid, tot een vreugde van geslacht tot geslacht". Dit kan voldoende zijn voor wat betreft de heerlijke Kerkstaat, gedurende het grootste gedeelte van de periode van de vernietiging van Satans zichtbare koninkrijk in de wereld, tot Christus' verschijning op de wol</w:t>
      </w:r>
      <w:r>
        <w:softHyphen/>
        <w:t>ken des hemels om te oordelen.</w:t>
      </w:r>
    </w:p>
    <w:p w14:paraId="17572A21" w14:textId="77777777" w:rsidR="00FB250C" w:rsidRDefault="00FB250C" w:rsidP="00FB250C">
      <w:pPr>
        <w:jc w:val="both"/>
      </w:pPr>
    </w:p>
    <w:p w14:paraId="05F7F88D" w14:textId="77777777" w:rsidR="00FB250C" w:rsidRDefault="00FB250C" w:rsidP="00FB250C">
      <w:pPr>
        <w:jc w:val="both"/>
      </w:pPr>
    </w:p>
    <w:p w14:paraId="1506F46B" w14:textId="77777777" w:rsidR="00921DF3" w:rsidRDefault="00921DF3" w:rsidP="00921DF3">
      <w:pPr>
        <w:jc w:val="both"/>
      </w:pPr>
      <w:r>
        <w:t>Zie</w:t>
      </w:r>
      <w:r w:rsidRPr="00502538">
        <w:t xml:space="preserve"> over de onvervulde profetie: </w:t>
      </w:r>
      <w:hyperlink r:id="rId7" w:history="1">
        <w:r w:rsidR="00FB250C" w:rsidRPr="00813E5D">
          <w:rPr>
            <w:rStyle w:val="Hyperlink"/>
          </w:rPr>
          <w:t>www.theologienet.nl</w:t>
        </w:r>
      </w:hyperlink>
    </w:p>
    <w:p w14:paraId="46DB7361" w14:textId="77777777" w:rsidR="00FB250C" w:rsidRPr="00FB250C" w:rsidRDefault="00FB250C" w:rsidP="00FB250C">
      <w:pPr>
        <w:pStyle w:val="Heading2"/>
        <w:jc w:val="left"/>
        <w:rPr>
          <w:color w:val="auto"/>
          <w:szCs w:val="24"/>
        </w:rPr>
      </w:pPr>
      <w:r w:rsidRPr="00FB250C">
        <w:rPr>
          <w:color w:val="auto"/>
        </w:rPr>
        <w:t>DE GESCHIEDENIS VAN DE VERLOSSING</w:t>
      </w:r>
      <w:r>
        <w:t xml:space="preserve"> </w:t>
      </w:r>
      <w:r w:rsidRPr="00FB250C">
        <w:rPr>
          <w:color w:val="auto"/>
          <w:szCs w:val="24"/>
        </w:rPr>
        <w:t>door JONATHAN EDWARDS</w:t>
      </w:r>
    </w:p>
    <w:p w14:paraId="6BE62727" w14:textId="77777777" w:rsidR="00FB250C" w:rsidRPr="00FB250C" w:rsidRDefault="00FB250C" w:rsidP="00FB250C">
      <w:pPr>
        <w:jc w:val="center"/>
        <w:rPr>
          <w:b/>
        </w:rPr>
      </w:pPr>
    </w:p>
    <w:p w14:paraId="7778F7FA" w14:textId="77777777" w:rsidR="00FB250C" w:rsidRPr="00FB250C" w:rsidRDefault="00FB250C" w:rsidP="00FB250C">
      <w:pPr>
        <w:jc w:val="both"/>
      </w:pPr>
    </w:p>
    <w:p w14:paraId="76CE38EA" w14:textId="77777777" w:rsidR="00FB250C" w:rsidRPr="00FB250C" w:rsidRDefault="00FB250C" w:rsidP="00FB250C">
      <w:pPr>
        <w:jc w:val="both"/>
      </w:pPr>
    </w:p>
    <w:p w14:paraId="606A5607" w14:textId="77777777" w:rsidR="00AD7E1F" w:rsidRDefault="00676F17" w:rsidP="00921DF3">
      <w:r w:rsidRPr="00FB250C">
        <w:br w:type="page"/>
      </w:r>
    </w:p>
    <w:p w14:paraId="6A732F78" w14:textId="77777777" w:rsidR="00676F17" w:rsidRDefault="00676F17" w:rsidP="00676F17">
      <w:pPr>
        <w:jc w:val="center"/>
        <w:rPr>
          <w:b/>
        </w:rPr>
      </w:pPr>
      <w:r>
        <w:rPr>
          <w:b/>
          <w:bCs/>
        </w:rPr>
        <w:t>DE HEERLIJKHEID VAN CHRISTUS EN ZIJN KERK VOLGENS OPENBARING VAN JOHANNES</w:t>
      </w:r>
      <w:r w:rsidR="00AD7E1F">
        <w:rPr>
          <w:b/>
          <w:bCs/>
        </w:rPr>
        <w:t xml:space="preserve"> 20</w:t>
      </w:r>
      <w:r w:rsidR="00AD7E1F">
        <w:rPr>
          <w:rStyle w:val="FootnoteReference"/>
          <w:b/>
          <w:bCs/>
        </w:rPr>
        <w:footnoteReference w:id="7"/>
      </w:r>
    </w:p>
    <w:p w14:paraId="5FF10222" w14:textId="77777777" w:rsidR="00676F17" w:rsidRDefault="00676F17" w:rsidP="00676F17">
      <w:pPr>
        <w:jc w:val="both"/>
        <w:rPr>
          <w:b/>
          <w:bCs/>
        </w:rPr>
      </w:pPr>
    </w:p>
    <w:p w14:paraId="3BEBAFA3" w14:textId="77777777" w:rsidR="00676F17" w:rsidRDefault="00676F17" w:rsidP="00676F17">
      <w:pPr>
        <w:jc w:val="center"/>
        <w:rPr>
          <w:b/>
          <w:bCs/>
        </w:rPr>
      </w:pPr>
      <w:r>
        <w:rPr>
          <w:b/>
          <w:bCs/>
        </w:rPr>
        <w:t xml:space="preserve">Door </w:t>
      </w:r>
      <w:smartTag w:uri="urn:schemas-microsoft-com:office:smarttags" w:element="PersonName">
        <w:r>
          <w:rPr>
            <w:b/>
            <w:bCs/>
          </w:rPr>
          <w:t>Willem Westerbeke</w:t>
        </w:r>
      </w:smartTag>
    </w:p>
    <w:p w14:paraId="5BBDDF86" w14:textId="77777777" w:rsidR="00676F17" w:rsidRDefault="00676F17" w:rsidP="00676F17">
      <w:pPr>
        <w:autoSpaceDE w:val="0"/>
        <w:autoSpaceDN w:val="0"/>
        <w:adjustRightInd w:val="0"/>
        <w:jc w:val="both"/>
        <w:rPr>
          <w:b/>
        </w:rPr>
      </w:pPr>
    </w:p>
    <w:p w14:paraId="1E34F352" w14:textId="77777777" w:rsidR="00676F17" w:rsidRDefault="00676F17" w:rsidP="00676F17">
      <w:pPr>
        <w:jc w:val="both"/>
        <w:rPr>
          <w:b/>
        </w:rPr>
      </w:pPr>
      <w:r>
        <w:rPr>
          <w:b/>
        </w:rPr>
        <w:t>De bloeistaat van Gods kerk, Openbaring 20:1-5.</w:t>
      </w:r>
    </w:p>
    <w:p w14:paraId="706749E2" w14:textId="77777777" w:rsidR="00676F17" w:rsidRDefault="00676F17" w:rsidP="00676F17">
      <w:pPr>
        <w:widowControl w:val="0"/>
        <w:numPr>
          <w:ilvl w:val="0"/>
          <w:numId w:val="4"/>
        </w:numPr>
        <w:kinsoku w:val="0"/>
        <w:autoSpaceDE w:val="0"/>
        <w:autoSpaceDN w:val="0"/>
        <w:adjustRightInd w:val="0"/>
        <w:jc w:val="both"/>
      </w:pPr>
      <w:bookmarkStart w:id="11" w:name="De_plaats_van_dit_visioen_1"/>
      <w:r>
        <w:t>De binding van de satan.</w:t>
      </w:r>
    </w:p>
    <w:p w14:paraId="458A4CAD" w14:textId="77777777" w:rsidR="00676F17" w:rsidRDefault="00676F17" w:rsidP="00676F17">
      <w:pPr>
        <w:widowControl w:val="0"/>
        <w:numPr>
          <w:ilvl w:val="0"/>
          <w:numId w:val="4"/>
        </w:numPr>
        <w:kinsoku w:val="0"/>
        <w:autoSpaceDE w:val="0"/>
        <w:autoSpaceDN w:val="0"/>
        <w:adjustRightInd w:val="0"/>
        <w:jc w:val="both"/>
      </w:pPr>
      <w:r>
        <w:t xml:space="preserve">Wat de eerste opstanding inhoudt. </w:t>
      </w:r>
    </w:p>
    <w:p w14:paraId="65AC6023" w14:textId="77777777" w:rsidR="00676F17" w:rsidRDefault="00676F17" w:rsidP="00676F17">
      <w:pPr>
        <w:widowControl w:val="0"/>
        <w:numPr>
          <w:ilvl w:val="0"/>
          <w:numId w:val="4"/>
        </w:numPr>
        <w:kinsoku w:val="0"/>
        <w:autoSpaceDE w:val="0"/>
        <w:autoSpaceDN w:val="0"/>
        <w:adjustRightInd w:val="0"/>
        <w:jc w:val="both"/>
      </w:pPr>
      <w:r>
        <w:t>De eerste opstanding in verband met de profetie uit het Oude en het Nieuwe Testament.</w:t>
      </w:r>
    </w:p>
    <w:p w14:paraId="20F11002" w14:textId="77777777" w:rsidR="00676F17" w:rsidRDefault="00676F17" w:rsidP="00676F17">
      <w:pPr>
        <w:widowControl w:val="0"/>
        <w:numPr>
          <w:ilvl w:val="0"/>
          <w:numId w:val="4"/>
        </w:numPr>
        <w:kinsoku w:val="0"/>
        <w:autoSpaceDE w:val="0"/>
        <w:autoSpaceDN w:val="0"/>
        <w:adjustRightInd w:val="0"/>
        <w:jc w:val="both"/>
      </w:pPr>
      <w:r>
        <w:t>De regering van Christus Zelf met Zijn kinderen.</w:t>
      </w:r>
    </w:p>
    <w:p w14:paraId="5AFFE8C7" w14:textId="77777777" w:rsidR="00676F17" w:rsidRPr="00B2493F" w:rsidRDefault="00676F17" w:rsidP="00676F17">
      <w:pPr>
        <w:jc w:val="both"/>
        <w:rPr>
          <w:b/>
        </w:rPr>
      </w:pPr>
    </w:p>
    <w:p w14:paraId="26920225" w14:textId="77777777" w:rsidR="00676F17" w:rsidRDefault="00676F17" w:rsidP="00676F17">
      <w:pPr>
        <w:jc w:val="both"/>
      </w:pPr>
    </w:p>
    <w:p w14:paraId="4A6915D7" w14:textId="77777777" w:rsidR="00676F17" w:rsidRDefault="00676F17" w:rsidP="00676F17">
      <w:pPr>
        <w:jc w:val="both"/>
      </w:pPr>
    </w:p>
    <w:p w14:paraId="3C77AF20" w14:textId="77777777" w:rsidR="00676F17" w:rsidRDefault="00676F17" w:rsidP="00676F17">
      <w:pPr>
        <w:jc w:val="both"/>
      </w:pPr>
    </w:p>
    <w:p w14:paraId="5686262E" w14:textId="77777777" w:rsidR="00676F17" w:rsidRDefault="00676F17" w:rsidP="00676F17">
      <w:pPr>
        <w:jc w:val="both"/>
      </w:pPr>
    </w:p>
    <w:p w14:paraId="73739E74" w14:textId="77777777" w:rsidR="00676F17" w:rsidRDefault="00676F17" w:rsidP="00676F17">
      <w:pPr>
        <w:jc w:val="both"/>
      </w:pPr>
    </w:p>
    <w:p w14:paraId="3592CFFD" w14:textId="77777777" w:rsidR="00676F17" w:rsidRDefault="00676F17" w:rsidP="00676F17">
      <w:pPr>
        <w:jc w:val="both"/>
      </w:pPr>
    </w:p>
    <w:p w14:paraId="5C41DC86" w14:textId="77777777" w:rsidR="00676F17" w:rsidRDefault="00676F17" w:rsidP="00676F17">
      <w:pPr>
        <w:jc w:val="both"/>
      </w:pPr>
    </w:p>
    <w:p w14:paraId="65B5E2AF" w14:textId="77777777" w:rsidR="00676F17" w:rsidRDefault="00676F17" w:rsidP="00676F17">
      <w:pPr>
        <w:jc w:val="both"/>
      </w:pPr>
    </w:p>
    <w:p w14:paraId="0DC643E5" w14:textId="77777777" w:rsidR="00676F17" w:rsidRDefault="00676F17" w:rsidP="00676F17">
      <w:pPr>
        <w:jc w:val="both"/>
      </w:pPr>
    </w:p>
    <w:p w14:paraId="0A276663" w14:textId="77777777" w:rsidR="00676F17" w:rsidRDefault="00676F17" w:rsidP="00676F17">
      <w:pPr>
        <w:jc w:val="both"/>
      </w:pPr>
    </w:p>
    <w:p w14:paraId="248F8E4D" w14:textId="77777777" w:rsidR="00676F17" w:rsidRDefault="00676F17" w:rsidP="00676F17">
      <w:pPr>
        <w:jc w:val="both"/>
      </w:pPr>
    </w:p>
    <w:p w14:paraId="3252EB80" w14:textId="77777777" w:rsidR="00676F17" w:rsidRDefault="00676F17" w:rsidP="00676F17">
      <w:pPr>
        <w:jc w:val="both"/>
      </w:pPr>
    </w:p>
    <w:p w14:paraId="32216AF0" w14:textId="77777777" w:rsidR="00676F17" w:rsidRDefault="00676F17" w:rsidP="00676F17">
      <w:pPr>
        <w:jc w:val="both"/>
      </w:pPr>
    </w:p>
    <w:p w14:paraId="47104012" w14:textId="77777777" w:rsidR="00676F17" w:rsidRDefault="00676F17" w:rsidP="00676F17">
      <w:pPr>
        <w:jc w:val="both"/>
      </w:pPr>
    </w:p>
    <w:p w14:paraId="5576C5EF" w14:textId="77777777" w:rsidR="00676F17" w:rsidRDefault="00676F17" w:rsidP="00AD7E1F">
      <w:pPr>
        <w:jc w:val="center"/>
        <w:rPr>
          <w:b/>
        </w:rPr>
      </w:pPr>
      <w:r>
        <w:rPr>
          <w:b/>
          <w:bCs/>
        </w:rPr>
        <w:br w:type="page"/>
      </w:r>
      <w:r w:rsidR="00AD7E1F">
        <w:rPr>
          <w:b/>
        </w:rPr>
        <w:lastRenderedPageBreak/>
        <w:t xml:space="preserve"> </w:t>
      </w:r>
      <w:r>
        <w:rPr>
          <w:b/>
        </w:rPr>
        <w:t>De samenhang van de visioenen in Openbaring van Johannes.</w:t>
      </w:r>
      <w:bookmarkEnd w:id="11"/>
    </w:p>
    <w:p w14:paraId="48944208" w14:textId="77777777" w:rsidR="00676F17" w:rsidRDefault="00676F17" w:rsidP="00676F17">
      <w:pPr>
        <w:jc w:val="both"/>
      </w:pPr>
      <w:r>
        <w:t> </w:t>
      </w:r>
    </w:p>
    <w:p w14:paraId="7AB60F6F" w14:textId="77777777" w:rsidR="00676F17" w:rsidRDefault="00676F17" w:rsidP="00676F17">
      <w:pPr>
        <w:jc w:val="both"/>
      </w:pPr>
      <w:r>
        <w:t xml:space="preserve">Vanzelf moeten wij Openbaring 20:1-6 niet los zien van het geheel van de Openbaring, nog minder los van hoofdstuk 19. Want dan kunnen wij ervan maken, wat wij zelf willen. Nee, het is een onderdeel, maar een zeer belangrijk, van die gebeurtenissen, die aan het einde van het tijdperk van de fiolen van Gods toorn over de volken en Israël zullen gebeuren. </w:t>
      </w:r>
    </w:p>
    <w:p w14:paraId="357B100F" w14:textId="77777777" w:rsidR="00676F17" w:rsidRDefault="00676F17" w:rsidP="00676F17">
      <w:pPr>
        <w:jc w:val="both"/>
      </w:pPr>
      <w:r>
        <w:t>Laten wij een kort overzicht geven van de volgorde die de Heere Zelf in het laatste Bijbelboek heeft gegeven.</w:t>
      </w:r>
    </w:p>
    <w:p w14:paraId="4D23D74E" w14:textId="77777777" w:rsidR="00676F17" w:rsidRDefault="00676F17" w:rsidP="00676F17">
      <w:pPr>
        <w:autoSpaceDE w:val="0"/>
        <w:autoSpaceDN w:val="0"/>
        <w:adjustRightInd w:val="0"/>
        <w:jc w:val="both"/>
        <w:rPr>
          <w:b/>
          <w:i/>
        </w:rPr>
      </w:pPr>
      <w:r>
        <w:t> </w:t>
      </w:r>
    </w:p>
    <w:p w14:paraId="7307AC97" w14:textId="77777777" w:rsidR="00676F17" w:rsidRDefault="00676F17" w:rsidP="00676F17">
      <w:pPr>
        <w:autoSpaceDE w:val="0"/>
        <w:autoSpaceDN w:val="0"/>
        <w:adjustRightInd w:val="0"/>
        <w:jc w:val="both"/>
      </w:pPr>
      <w:r>
        <w:t xml:space="preserve">A. Hoofdstuk 6 tot en met 9 beschrijft toestand in de kerk en wereld ten tijde van de </w:t>
      </w:r>
      <w:r w:rsidRPr="0017652E">
        <w:rPr>
          <w:b/>
          <w:i/>
        </w:rPr>
        <w:t>zegelen.</w:t>
      </w:r>
      <w:r>
        <w:t xml:space="preserve"> Hoofdstuk 10 en 11: 1 - 13 beschrijft een overgang naar het tijdperk van de bazuinen.</w:t>
      </w:r>
    </w:p>
    <w:p w14:paraId="08751438" w14:textId="77777777" w:rsidR="00676F17" w:rsidRDefault="00676F17" w:rsidP="00676F17">
      <w:pPr>
        <w:autoSpaceDE w:val="0"/>
        <w:autoSpaceDN w:val="0"/>
        <w:adjustRightInd w:val="0"/>
        <w:jc w:val="both"/>
      </w:pPr>
    </w:p>
    <w:p w14:paraId="0E956976" w14:textId="77777777" w:rsidR="00676F17" w:rsidRDefault="00676F17" w:rsidP="00676F17">
      <w:pPr>
        <w:autoSpaceDE w:val="0"/>
        <w:autoSpaceDN w:val="0"/>
        <w:adjustRightInd w:val="0"/>
        <w:jc w:val="both"/>
      </w:pPr>
      <w:r>
        <w:t xml:space="preserve">B. In hoofdstuk 11: 14 wordt </w:t>
      </w:r>
      <w:r>
        <w:rPr>
          <w:i/>
        </w:rPr>
        <w:t>het derde grote wee</w:t>
      </w:r>
      <w:r>
        <w:t xml:space="preserve"> aangekondigd. Dat derde wee is een tijdsperiode die onderverdeeld is in zeven tijdperken, afgebeeld onder het blazen van </w:t>
      </w:r>
      <w:r w:rsidRPr="0017652E">
        <w:rPr>
          <w:b/>
          <w:i/>
        </w:rPr>
        <w:t>zeven bazuinen;</w:t>
      </w:r>
      <w:r>
        <w:t xml:space="preserve"> beschreven vanaf hoofdstuk 11: 15 - tot en met hoofdstuk 14.</w:t>
      </w:r>
    </w:p>
    <w:p w14:paraId="14FB816D" w14:textId="77777777" w:rsidR="00676F17" w:rsidRDefault="00676F17" w:rsidP="00676F17">
      <w:pPr>
        <w:autoSpaceDE w:val="0"/>
        <w:autoSpaceDN w:val="0"/>
        <w:adjustRightInd w:val="0"/>
        <w:jc w:val="both"/>
      </w:pPr>
    </w:p>
    <w:p w14:paraId="0FA0F6DC" w14:textId="77777777" w:rsidR="00676F17" w:rsidRDefault="00676F17" w:rsidP="00676F17">
      <w:pPr>
        <w:autoSpaceDE w:val="0"/>
        <w:autoSpaceDN w:val="0"/>
        <w:adjustRightInd w:val="0"/>
        <w:jc w:val="both"/>
      </w:pPr>
      <w:r>
        <w:t xml:space="preserve">C. Vervolgens ziet Johannes een ander groot en wonderlijk teken in de hemel. Het visioen wordt in de hemel vertoont van hetgeen op aarde gebeuren zal, </w:t>
      </w:r>
      <w:r>
        <w:rPr>
          <w:i/>
        </w:rPr>
        <w:t xml:space="preserve">totdat de toorn Gods geëindigd is. </w:t>
      </w:r>
      <w:r>
        <w:t xml:space="preserve">Dit gezicht van </w:t>
      </w:r>
      <w:r w:rsidRPr="0017652E">
        <w:rPr>
          <w:b/>
        </w:rPr>
        <w:t>7 fiolen</w:t>
      </w:r>
      <w:r>
        <w:t xml:space="preserve"> wordt beschreven vanaf hoofdstuk 15: 1 - 19: 10.</w:t>
      </w:r>
    </w:p>
    <w:p w14:paraId="2D2B1B9B" w14:textId="77777777" w:rsidR="00676F17" w:rsidRDefault="00676F17" w:rsidP="00676F17">
      <w:pPr>
        <w:jc w:val="both"/>
      </w:pPr>
    </w:p>
    <w:p w14:paraId="69CEE04C" w14:textId="77777777" w:rsidR="00676F17" w:rsidRDefault="00676F17" w:rsidP="00676F17">
      <w:pPr>
        <w:jc w:val="both"/>
      </w:pPr>
      <w:r>
        <w:t xml:space="preserve">D. Het einde van Gods toorn over de </w:t>
      </w:r>
      <w:r>
        <w:rPr>
          <w:i/>
          <w:iCs/>
        </w:rPr>
        <w:t xml:space="preserve">antichristelijke </w:t>
      </w:r>
      <w:r>
        <w:t xml:space="preserve">wereld en de verlossing van Zijn kerk wordt beschreven vanaf hoofdstuk 19: 11. Vers 11-16. "En ik zag de hemel geopend; en ziet een wit paard, en Die daarop zat was genaamd Getrouw en Waarachtig, en Hij oordeelt en voert krijg in gerechtigheid. En Zijn ogen waren als een vlam van vuur en op Zijn hoofd waren vele koninklijke hoeden; en Hij had een naam geschreven, die niemand wist, dan Hij Zelf. En Hij was bekleed met een kleed, dat met bloed geverfd was; en Zijn naam wordt genoemd het Woord van God. En de heirlegers in den hemel volgden Hem op witte paarden, gekleed met wit en rein fijn lijnwaad. En uit Zijn mond ging een scherp zwaard, opdat Hij daarmede de heidenen slaan zou. En Hij zal hen hoeden met een ijzeren roede; en Hij treedt den wijnpersbak van den wijn des toorns en der gramschap des almachtigen Gods. En Hij heeft op Zijn kleed en op Zijn dij dezen Naam geschreven: Koning der koningen, en Heere der heren. Enz." </w:t>
      </w:r>
    </w:p>
    <w:p w14:paraId="407FBF64" w14:textId="77777777" w:rsidR="00676F17" w:rsidRDefault="00676F17" w:rsidP="00676F17">
      <w:pPr>
        <w:jc w:val="both"/>
      </w:pPr>
      <w:r>
        <w:t>De inhoud van dit hele visioen, de binding van de satan en de heerlijke staat van Christus' kerk eindigt in hoofdstuk 20: 6.</w:t>
      </w:r>
    </w:p>
    <w:p w14:paraId="7FDE3BDC" w14:textId="77777777" w:rsidR="00676F17" w:rsidRDefault="00676F17" w:rsidP="00676F17">
      <w:pPr>
        <w:jc w:val="both"/>
      </w:pPr>
    </w:p>
    <w:p w14:paraId="0BAB73A4" w14:textId="77777777" w:rsidR="00676F17" w:rsidRDefault="00676F17" w:rsidP="00676F17">
      <w:pPr>
        <w:jc w:val="both"/>
      </w:pPr>
      <w:r>
        <w:t>E. Daarna volgt het ontbinden van satan. De tijd van afval na de duizendjarige periode en het eindgericht wordt beschreven in hoofdstuk 20: 7 -15; of, volgens anderen tot hoofdstuk 21: 4. Alle aardse machten die de strijd aanbinden tegen de Heere en Zijn heiligen, wor</w:t>
      </w:r>
      <w:r>
        <w:softHyphen/>
        <w:t>den door het vuur van de hemel verslonden: "En de duivel die hen verleidde, werd geworpen in de poel van vuur en sulfer, waar het beest en de valse pro</w:t>
      </w:r>
      <w:r>
        <w:softHyphen/>
        <w:t>feet zijn, en zij zullen dag en nacht tot gepijnigd worden in alle eeuwigheid." Vervolgens wordt de algemene opstanding beschreven en het laatste oordeel. Openbaring 20:7-10.</w:t>
      </w:r>
    </w:p>
    <w:p w14:paraId="4B8012D9" w14:textId="77777777" w:rsidR="00676F17" w:rsidRDefault="00676F17" w:rsidP="00676F17">
      <w:pPr>
        <w:jc w:val="both"/>
      </w:pPr>
    </w:p>
    <w:p w14:paraId="0B5FF87C" w14:textId="77777777" w:rsidR="00676F17" w:rsidRDefault="00676F17" w:rsidP="00676F17">
      <w:pPr>
        <w:jc w:val="both"/>
      </w:pPr>
      <w:r>
        <w:t xml:space="preserve">F. Hoofdstuk 21: 5 tot hoofdstuk 22: 5. </w:t>
      </w:r>
      <w:r>
        <w:rPr>
          <w:i/>
        </w:rPr>
        <w:t>Tot mij kwam een van de zeven engelen.</w:t>
      </w:r>
      <w:r>
        <w:t xml:space="preserve"> Deze engelen hadden macht over de zeven laatste plagen (7 fiolen) voorafgaande aan de </w:t>
      </w:r>
      <w:r>
        <w:lastRenderedPageBreak/>
        <w:t xml:space="preserve">heerlijke kerkstaat. </w:t>
      </w:r>
      <w:r w:rsidR="00E60B98">
        <w:t>Een van d</w:t>
      </w:r>
      <w:r>
        <w:t>eze engel</w:t>
      </w:r>
      <w:r w:rsidR="00E60B98">
        <w:t xml:space="preserve">en – die het begintijdperk en het einde van de 7 fiolen actief bezig was geweest - </w:t>
      </w:r>
      <w:r>
        <w:t xml:space="preserve">verklaart in beeldspraak de heerlijkheid van de verloste kerk in de hemel waarvan een afspiegeling zal zijn van de kerk op aarde tijdens de 1000-jarige periode. </w:t>
      </w:r>
    </w:p>
    <w:p w14:paraId="7BCC64DD" w14:textId="77777777" w:rsidR="00676F17" w:rsidRDefault="00676F17" w:rsidP="00676F17">
      <w:pPr>
        <w:jc w:val="both"/>
      </w:pPr>
      <w:r>
        <w:t xml:space="preserve">Vanaf hoofdstuk 22: 5 tot het einde is het slot van de hele profetie. Welke invulling en vervulling men ook aan de gezichten van Johannes kan geven, de orde in zijn boek is niet zo ingewikkeld als veel verklaarders het gemaakt hebben. De beste verklaarders beschouwen de hoofdtijdperken van de zegels, bazuinen en fiolen chronologisch, in tijdopvolging. Anderen zien die meer cyclisch, ze behoren alle drie tot dezelfde cyclus van zeven onderverdeelde tijdperken: de eerste zegels, bazuinen en fiolen vallen gelijktijdig, enzovoort. </w:t>
      </w:r>
    </w:p>
    <w:p w14:paraId="6B467ED9" w14:textId="77777777" w:rsidR="00676F17" w:rsidRDefault="00676F17" w:rsidP="00676F17">
      <w:pPr>
        <w:jc w:val="both"/>
        <w:rPr>
          <w:i/>
        </w:rPr>
      </w:pPr>
      <w:r>
        <w:t xml:space="preserve">Hoe men het invult, één ding is zeker en gewis: alle lijnen lopen naar één punt: </w:t>
      </w:r>
      <w:r>
        <w:rPr>
          <w:i/>
          <w:iCs/>
        </w:rPr>
        <w:t>de opstanding en het laatste oordeel.</w:t>
      </w:r>
      <w:r>
        <w:t xml:space="preserve"> En het einde gaat vooraf aan 1000 jaar en een korte tijd van de laatste afval. "</w:t>
      </w:r>
      <w:r>
        <w:rPr>
          <w:i/>
        </w:rPr>
        <w:t xml:space="preserve">Deze zaak is in het besluit der Wachters en deze begeerte is in het woord der heiligen; opdat de levenden bekennen dat de Allerhoogste heerschappij heeft over de koninkrijken der mensen en geeft ze aan wie Hij wil." </w:t>
      </w:r>
      <w:r>
        <w:t>Daniël 4:17.</w:t>
      </w:r>
    </w:p>
    <w:p w14:paraId="0A7D41BF" w14:textId="77777777" w:rsidR="00676F17" w:rsidRDefault="00676F17" w:rsidP="00676F17">
      <w:pPr>
        <w:jc w:val="both"/>
        <w:rPr>
          <w:bCs/>
        </w:rPr>
      </w:pPr>
      <w:r>
        <w:t xml:space="preserve">Het boek besluit met de ernstige waarschuwingen niets af- noch toe te doen aan de Goddelijke Openbaring. Het eindigt met de belofte van Christus aan Zijn Bruid: </w:t>
      </w:r>
      <w:r>
        <w:rPr>
          <w:i/>
          <w:iCs/>
        </w:rPr>
        <w:t>"Hij Die deze dingen betuigt zegt: Ja Ik kom haastig. Amen. Ja, kom Heere Jezus!"</w:t>
      </w:r>
    </w:p>
    <w:p w14:paraId="024FFA0F" w14:textId="77777777" w:rsidR="00676F17" w:rsidRDefault="00676F17" w:rsidP="00676F17">
      <w:pPr>
        <w:autoSpaceDE w:val="0"/>
        <w:autoSpaceDN w:val="0"/>
        <w:adjustRightInd w:val="0"/>
        <w:jc w:val="both"/>
      </w:pPr>
    </w:p>
    <w:p w14:paraId="5138B15E" w14:textId="77777777" w:rsidR="00676F17" w:rsidRDefault="00676F17" w:rsidP="00676F17">
      <w:pPr>
        <w:jc w:val="both"/>
      </w:pPr>
      <w:r>
        <w:rPr>
          <w:b/>
        </w:rPr>
        <w:br w:type="page"/>
      </w:r>
      <w:r>
        <w:lastRenderedPageBreak/>
        <w:t xml:space="preserve"> </w:t>
      </w:r>
    </w:p>
    <w:p w14:paraId="06F94B88" w14:textId="77777777" w:rsidR="00676F17" w:rsidRDefault="00676F17" w:rsidP="00E60B98">
      <w:pPr>
        <w:jc w:val="center"/>
        <w:rPr>
          <w:b/>
        </w:rPr>
      </w:pPr>
      <w:r>
        <w:rPr>
          <w:b/>
        </w:rPr>
        <w:t>De bloeistaat van Gods kerk, Openbaring 20:1-5.</w:t>
      </w:r>
    </w:p>
    <w:p w14:paraId="24D3457F" w14:textId="77777777" w:rsidR="00E60B98" w:rsidRDefault="00E60B98" w:rsidP="00E60B98">
      <w:pPr>
        <w:jc w:val="center"/>
      </w:pPr>
    </w:p>
    <w:p w14:paraId="581DEF9A" w14:textId="77777777" w:rsidR="00676F17" w:rsidRDefault="00676F17" w:rsidP="00676F17">
      <w:pPr>
        <w:numPr>
          <w:ilvl w:val="0"/>
          <w:numId w:val="6"/>
        </w:numPr>
        <w:jc w:val="both"/>
      </w:pPr>
      <w:r>
        <w:t>De binding van de satan.</w:t>
      </w:r>
    </w:p>
    <w:p w14:paraId="0F7DD851" w14:textId="77777777" w:rsidR="00676F17" w:rsidRDefault="00676F17" w:rsidP="00676F17">
      <w:pPr>
        <w:numPr>
          <w:ilvl w:val="0"/>
          <w:numId w:val="6"/>
        </w:numPr>
        <w:jc w:val="both"/>
      </w:pPr>
      <w:r>
        <w:t>Wie aan de eerste opstanding deelheb</w:t>
      </w:r>
      <w:r>
        <w:softHyphen/>
        <w:t>ben.</w:t>
      </w:r>
    </w:p>
    <w:p w14:paraId="69E04815" w14:textId="77777777" w:rsidR="00676F17" w:rsidRDefault="00676F17" w:rsidP="00676F17">
      <w:pPr>
        <w:numPr>
          <w:ilvl w:val="0"/>
          <w:numId w:val="6"/>
        </w:numPr>
        <w:jc w:val="both"/>
      </w:pPr>
      <w:r>
        <w:t>De eerste opstanding in verband met de profetie uit het Oude en Nieuwe Testament.</w:t>
      </w:r>
    </w:p>
    <w:p w14:paraId="5C3A315B" w14:textId="77777777" w:rsidR="00676F17" w:rsidRDefault="00676F17" w:rsidP="00676F17">
      <w:pPr>
        <w:numPr>
          <w:ilvl w:val="0"/>
          <w:numId w:val="6"/>
        </w:numPr>
        <w:jc w:val="both"/>
      </w:pPr>
      <w:r>
        <w:t>De regering van Christus Zelf en Zijn kinderen.</w:t>
      </w:r>
    </w:p>
    <w:p w14:paraId="3F846732" w14:textId="77777777" w:rsidR="00676F17" w:rsidRDefault="00676F17" w:rsidP="00676F17">
      <w:pPr>
        <w:jc w:val="both"/>
      </w:pPr>
      <w:r>
        <w:t> </w:t>
      </w:r>
    </w:p>
    <w:p w14:paraId="5577BBA9" w14:textId="77777777" w:rsidR="00676F17" w:rsidRDefault="00676F17" w:rsidP="00676F17">
      <w:pPr>
        <w:ind w:firstLine="360"/>
        <w:jc w:val="both"/>
        <w:rPr>
          <w:b/>
          <w:i/>
        </w:rPr>
      </w:pPr>
      <w:r>
        <w:t xml:space="preserve">(1) </w:t>
      </w:r>
      <w:r>
        <w:rPr>
          <w:b/>
          <w:bCs/>
        </w:rPr>
        <w:t>De binding van de satan</w:t>
      </w:r>
    </w:p>
    <w:p w14:paraId="6D671BB5" w14:textId="77777777" w:rsidR="00676F17" w:rsidRDefault="00676F17" w:rsidP="00676F17">
      <w:pPr>
        <w:jc w:val="both"/>
        <w:rPr>
          <w:b/>
          <w:i/>
        </w:rPr>
      </w:pPr>
      <w:r>
        <w:rPr>
          <w:b/>
          <w:i/>
        </w:rPr>
        <w:t>"En ik zag een engel afkomen uit de hemel."</w:t>
      </w:r>
    </w:p>
    <w:p w14:paraId="279EDC60" w14:textId="77777777" w:rsidR="00676F17" w:rsidRDefault="00676F17" w:rsidP="00676F17">
      <w:pPr>
        <w:jc w:val="both"/>
      </w:pPr>
      <w:r>
        <w:t xml:space="preserve">In Openbaring 19 wordt Christus vertoont als het WOORD GODS, een Ruiter op een wit paard. Vers 11. </w:t>
      </w:r>
      <w:r>
        <w:rPr>
          <w:i/>
          <w:iCs/>
        </w:rPr>
        <w:t>"En ik zag de hemel geopend; en ziet een wit paard, en Die daarop zat was genaamd Getrouw en Waarachtig, en Hij oordeelt en voert krijg in gerechtigheid. </w:t>
      </w:r>
    </w:p>
    <w:p w14:paraId="14791ED4" w14:textId="77777777" w:rsidR="00676F17" w:rsidRDefault="00676F17" w:rsidP="00676F17">
      <w:pPr>
        <w:autoSpaceDE w:val="0"/>
        <w:autoSpaceDN w:val="0"/>
        <w:adjustRightInd w:val="0"/>
        <w:jc w:val="both"/>
      </w:pPr>
      <w:r>
        <w:t xml:space="preserve">Van Christus wordt hier m.i. niet gezegd </w:t>
      </w:r>
      <w:r>
        <w:rPr>
          <w:i/>
          <w:iCs/>
        </w:rPr>
        <w:t>dat Hij in Persoon afdaalt van de hemel,</w:t>
      </w:r>
      <w:r>
        <w:t xml:space="preserve"> maar op een zinnebeeldige manier wordt Zijn grote werk op </w:t>
      </w:r>
      <w:r>
        <w:rPr>
          <w:i/>
          <w:iCs/>
        </w:rPr>
        <w:t xml:space="preserve">aarde </w:t>
      </w:r>
      <w:r>
        <w:t xml:space="preserve">beschreven. Dat houdt in, de verlossing van Zijn Kerk en de ondergang van de vijanden. Het Beest en de valse profeet worden geworpen in de poel die brandt van vuur en sulfer. </w:t>
      </w:r>
    </w:p>
    <w:p w14:paraId="05A0573A" w14:textId="77777777" w:rsidR="00676F17" w:rsidRDefault="00676F17" w:rsidP="00676F17">
      <w:pPr>
        <w:autoSpaceDE w:val="0"/>
        <w:autoSpaceDN w:val="0"/>
        <w:adjustRightInd w:val="0"/>
        <w:jc w:val="both"/>
      </w:pPr>
      <w:r>
        <w:t xml:space="preserve">Hier kunnen we opmerken dat de hele tijd vanaf de prediking van Gods Woord in de Romeinse wereld door de apostelen, het Beest heeft geheerst en daarna de valse profeet vanaf zijn opkomst beschreven in Openbaring 13. Aan deze politieke en kerkelijke machten, - dus niet aan één persoon - komt een einde door eeuwige ondergang. Welke vreselijke gerichten, oordelen en straffen zullen hiermee samengaan! In de 14e eeuw werd Europa ontvolkt door de pest. Tussen 1346 en 1351 koste de pest in Europa tussen de 75 en 100 miljoen mensen het leven. De wereldoorlogen maakten meer dan 100 miljoen slachtoffers. </w:t>
      </w:r>
    </w:p>
    <w:p w14:paraId="733F05FD" w14:textId="77777777" w:rsidR="00676F17" w:rsidRDefault="00676F17" w:rsidP="00676F17">
      <w:pPr>
        <w:autoSpaceDE w:val="0"/>
        <w:autoSpaceDN w:val="0"/>
        <w:adjustRightInd w:val="0"/>
        <w:jc w:val="both"/>
      </w:pPr>
      <w:r>
        <w:t xml:space="preserve">Wat zal het einde zijn van deze laatste strijd voorafgegaan aan de overwinning op alle antichristelijke wereldlijke en kerkelijke machten? Wij lezen in Openbaring niet dat </w:t>
      </w:r>
      <w:r>
        <w:rPr>
          <w:i/>
          <w:iCs/>
        </w:rPr>
        <w:t>de helft</w:t>
      </w:r>
      <w:r>
        <w:t xml:space="preserve"> van de bewoners op aarde gedood werd, maar wel dat </w:t>
      </w:r>
      <w:r>
        <w:rPr>
          <w:i/>
          <w:iCs/>
        </w:rPr>
        <w:t>een derde</w:t>
      </w:r>
      <w:r>
        <w:t xml:space="preserve"> van de bevolking stierf, hetzij een geestelijke of lichamelijke dood. Dit kan weer gebeuren!</w:t>
      </w:r>
    </w:p>
    <w:p w14:paraId="53D5A469" w14:textId="77777777" w:rsidR="00676F17" w:rsidRDefault="00676F17" w:rsidP="00676F17">
      <w:pPr>
        <w:jc w:val="both"/>
      </w:pPr>
    </w:p>
    <w:p w14:paraId="46112065" w14:textId="77777777" w:rsidR="00676F17" w:rsidRDefault="00676F17" w:rsidP="00676F17">
      <w:pPr>
        <w:jc w:val="both"/>
      </w:pPr>
      <w:r>
        <w:t xml:space="preserve">Verder kunnen we opmerken, dat de mensen die het Beest volgden verslagen worden door </w:t>
      </w:r>
      <w:r w:rsidRPr="0017652E">
        <w:rPr>
          <w:i/>
        </w:rPr>
        <w:t>het Woord.</w:t>
      </w:r>
      <w:r>
        <w:t xml:space="preserve"> Dat houdt in dat de mensen tot bekering komen, óf, indien ze zich niet bekeren met het Beest in de eeuwige verdoemenis terecht komen. Beide aspecten is het werk van de Koninklijke Overwinnaar. "Kust den Zoon, opdat Hij niet toorne, en gij op de weg vergaat." Psalm 2.</w:t>
      </w:r>
    </w:p>
    <w:p w14:paraId="1A148AC6" w14:textId="77777777" w:rsidR="00676F17" w:rsidRDefault="00676F17" w:rsidP="00676F17">
      <w:pPr>
        <w:jc w:val="both"/>
        <w:rPr>
          <w:i/>
          <w:iCs/>
        </w:rPr>
      </w:pPr>
    </w:p>
    <w:p w14:paraId="211C9DBB" w14:textId="77777777" w:rsidR="00676F17" w:rsidRDefault="00676F17" w:rsidP="00676F17">
      <w:pPr>
        <w:jc w:val="both"/>
      </w:pPr>
      <w:r>
        <w:rPr>
          <w:i/>
          <w:iCs/>
        </w:rPr>
        <w:t xml:space="preserve">Wie is deze engel? </w:t>
      </w:r>
      <w:r>
        <w:t>Velen hebben gemeend, dat dit ontzaglijke werk on</w:t>
      </w:r>
      <w:r>
        <w:softHyphen/>
        <w:t>mogelijk verricht zal kunnen worden door een ge</w:t>
      </w:r>
      <w:r>
        <w:softHyphen/>
        <w:t xml:space="preserve">schapen engel en dat wij daarom aan Christus Zelf hebben te denken. De kanttekening verwijst naar Michaël, een Naam van de Verbondsengel Christus. Sommigen denken hier aan de Heilige Geest, zoals Joh. Coccejus. Niet zonder reden, want al het werk van Christus op aarde is door Zijn Geest. </w:t>
      </w:r>
    </w:p>
    <w:p w14:paraId="61DBD391" w14:textId="77777777" w:rsidR="00676F17" w:rsidRDefault="00676F17" w:rsidP="00676F17">
      <w:pPr>
        <w:jc w:val="both"/>
      </w:pPr>
      <w:r>
        <w:t xml:space="preserve">Christus wordt in Openbaring vertoont als ‘des mensen Zoon', bekleed met priesterlijk gewaad, als een ruiter, als een leeuw, als een lam, als een zon, als een engel die offert, etc. Zijn werk voert Hij uit door één of meerdere van Zijn dienstknechten. In Openbaring 12 triomfeert Michaël aan het hoofd van de hemelse legers over de draak en zijn engelen. Michaël wordt uitdrukkelijk de aartsengel genoemd in Judas </w:t>
      </w:r>
      <w:smartTag w:uri="urn:schemas-microsoft-com:office:smarttags" w:element="metricconverter">
        <w:smartTagPr>
          <w:attr w:name="ProductID" w:val="1. In"/>
        </w:smartTagPr>
        <w:r>
          <w:t>1. In</w:t>
        </w:r>
      </w:smartTag>
      <w:r>
        <w:t xml:space="preserve"> </w:t>
      </w:r>
      <w:r>
        <w:lastRenderedPageBreak/>
        <w:t xml:space="preserve">Openbaring 20 schijnt het ook </w:t>
      </w:r>
      <w:r>
        <w:rPr>
          <w:i/>
          <w:iCs/>
        </w:rPr>
        <w:t>een geschapen engel</w:t>
      </w:r>
      <w:r>
        <w:t xml:space="preserve"> te zijn die handelt op bevel en in de kracht van Christus. </w:t>
      </w:r>
    </w:p>
    <w:p w14:paraId="49504A33" w14:textId="77777777" w:rsidR="00676F17" w:rsidRDefault="00676F17" w:rsidP="00676F17">
      <w:pPr>
        <w:jc w:val="both"/>
        <w:rPr>
          <w:b/>
          <w:i/>
        </w:rPr>
      </w:pPr>
    </w:p>
    <w:p w14:paraId="283B6F47" w14:textId="77777777" w:rsidR="00676F17" w:rsidRDefault="00676F17" w:rsidP="00676F17">
      <w:pPr>
        <w:jc w:val="both"/>
        <w:rPr>
          <w:b/>
          <w:i/>
        </w:rPr>
      </w:pPr>
      <w:r>
        <w:rPr>
          <w:b/>
          <w:i/>
        </w:rPr>
        <w:t>"Hebbend de sleutel van de afgrond".</w:t>
      </w:r>
    </w:p>
    <w:p w14:paraId="0B28CE17" w14:textId="77777777" w:rsidR="00676F17" w:rsidRDefault="00676F17" w:rsidP="00676F17">
      <w:pPr>
        <w:jc w:val="both"/>
      </w:pPr>
      <w:r>
        <w:t>Het Griekse woord abussos komt in het Nieuwe Testament niet vaak voor. In Rom. 10:7 in tegenstelling met de hemel als de plaats, waar Christus is, gezeten aan de rechterhand van God. In Lukas 8:31 en Openbaring 9:1 en 11, 11:17, 17:8, 20:1, 3; komt het woord voor als een woonplaats van de duivels met satan als koning. De Griekse vertaling van het Oude Testament, de Septuaginta, gebruikt het woord in Gen. 8:2, Deut. 8:7, Job 28:14, Ps. 42:8, 104:6, Jes. 51:10, Ezech. 26:19; waar overal gesproken wordt van onpeilbare diepten in het hart van de aarde of zee.</w:t>
      </w:r>
    </w:p>
    <w:p w14:paraId="3776ECEC" w14:textId="77777777" w:rsidR="00676F17" w:rsidRDefault="00676F17" w:rsidP="00676F17">
      <w:pPr>
        <w:jc w:val="both"/>
      </w:pPr>
      <w:r>
        <w:t xml:space="preserve">Met de abussos in het Nieuwe Testament wordt verstaan </w:t>
      </w:r>
      <w:r w:rsidRPr="00E55678">
        <w:rPr>
          <w:i/>
        </w:rPr>
        <w:t>de verblijfplaats van de duivelen en boze geesten gedurende de tijd van de aardse bedeling.</w:t>
      </w:r>
      <w:r>
        <w:t xml:space="preserve"> Deze plaats wordt onderscheiden van de ei</w:t>
      </w:r>
      <w:r>
        <w:softHyphen/>
        <w:t>genlijke hel of poel van vuur waar de duivel en zijn engelen eenmaal in geworpen zullen worden, waarvoor zij zo vreselijk bang zijn. De Schrift geeft ons verder geen verklaring. Wel is het duidelijk, dat de satan ge</w:t>
      </w:r>
      <w:r>
        <w:softHyphen/>
        <w:t>durende de duizendjarige heerschappij van Christus niet het luchtruim of de aarde zal mogen bewonen. En dat hij dus ook nog niet ge</w:t>
      </w:r>
      <w:r>
        <w:softHyphen/>
        <w:t>worpen is in de eeuwige vuurpoel, nadat hij zijn eindvonnis gekregen heeft, volgens Judas vers 6. Hij zal worden op</w:t>
      </w:r>
      <w:r>
        <w:softHyphen/>
        <w:t xml:space="preserve">gesloten in die "abussos", die afgrond, de plaats van de duisternis. </w:t>
      </w:r>
    </w:p>
    <w:p w14:paraId="686BE5C9" w14:textId="77777777" w:rsidR="00676F17" w:rsidRDefault="00676F17" w:rsidP="00676F17">
      <w:pPr>
        <w:jc w:val="both"/>
      </w:pPr>
      <w:r>
        <w:t xml:space="preserve">De vraag, of hier ook de </w:t>
      </w:r>
      <w:r w:rsidRPr="00E55678">
        <w:rPr>
          <w:i/>
        </w:rPr>
        <w:t xml:space="preserve">zielen </w:t>
      </w:r>
      <w:r>
        <w:t xml:space="preserve">zijn van mensen die buiten Christus gestorven zijn en pas ná de algemene opstanding bij de duivels in de hel zullen opgesloten worden, schijnt geen grond in de Schrift te hebben. </w:t>
      </w:r>
    </w:p>
    <w:p w14:paraId="0E5B37E0" w14:textId="77777777" w:rsidR="00676F17" w:rsidRDefault="00676F17" w:rsidP="00676F17">
      <w:pPr>
        <w:jc w:val="both"/>
      </w:pPr>
      <w:r>
        <w:t xml:space="preserve">In Jesaja 66 wordt beschreven </w:t>
      </w:r>
      <w:r w:rsidRPr="00E55678">
        <w:rPr>
          <w:i/>
        </w:rPr>
        <w:t>dat ze de dode lichamen zien van degenen die tegen Mij vertreden hebben,</w:t>
      </w:r>
      <w:r>
        <w:t xml:space="preserve"> enz. Dat dit niet plaats vindt na de Algemene Opstanding is duidelijk, want dan hebben de mensen geen dode lichamen meer. Het vindt plaats na de schepping van de nieuwe hemel en aarde. Allen stemmen overeen, dat deze nieuwe schepping begonnen is bij de dood en opstanding van Christus. Een aantal theologen schrijven dat die nieuwe hemel en aarde aanvankelijk voltooid wordt bij het begin van het duizendjarig rijk en volkomen bij de ondergang van de wereld. </w:t>
      </w:r>
    </w:p>
    <w:p w14:paraId="5C7B3669" w14:textId="77777777" w:rsidR="00676F17" w:rsidRDefault="00676F17" w:rsidP="00676F17">
      <w:pPr>
        <w:jc w:val="both"/>
      </w:pPr>
      <w:r>
        <w:t xml:space="preserve">In elk geval is zeker, dat die uiteindelijke en eeuwige vreselijke bestemming van duivelen en mensen </w:t>
      </w:r>
      <w:r>
        <w:rPr>
          <w:i/>
        </w:rPr>
        <w:t>de tweede dood</w:t>
      </w:r>
      <w:r>
        <w:t xml:space="preserve"> genoemd wordt. </w:t>
      </w:r>
    </w:p>
    <w:p w14:paraId="7DE33029" w14:textId="77777777" w:rsidR="00676F17" w:rsidRDefault="00676F17" w:rsidP="00676F17">
      <w:pPr>
        <w:jc w:val="both"/>
      </w:pPr>
    </w:p>
    <w:p w14:paraId="0FBB82D1" w14:textId="77777777" w:rsidR="00676F17" w:rsidRDefault="00676F17" w:rsidP="00676F17">
      <w:pPr>
        <w:jc w:val="both"/>
      </w:pPr>
      <w:r>
        <w:t>Christus heeft de sleutel van ‘de put van de af</w:t>
      </w:r>
      <w:r>
        <w:softHyphen/>
        <w:t xml:space="preserve">grond', dat is, Hij heeft de macht om te openen en te sluiten. Deze sleutel van de afgrond geeft Christus mee aan die engel, om, nadat hij satan met zijn duivels in de afgrond heeft geworpen, deze boven hem te sluiten en te verzegelen. </w:t>
      </w:r>
      <w:r>
        <w:rPr>
          <w:i/>
        </w:rPr>
        <w:t xml:space="preserve">Verzegelen </w:t>
      </w:r>
      <w:r>
        <w:t>wil zeggen, met autoriteit in de Naam van de Gezagsdrager dit uit te voeren.</w:t>
      </w:r>
    </w:p>
    <w:p w14:paraId="27965163" w14:textId="77777777" w:rsidR="00676F17" w:rsidRDefault="00676F17" w:rsidP="00676F17">
      <w:pPr>
        <w:jc w:val="both"/>
        <w:rPr>
          <w:b/>
          <w:i/>
        </w:rPr>
      </w:pPr>
      <w:r>
        <w:rPr>
          <w:b/>
          <w:i/>
        </w:rPr>
        <w:t> </w:t>
      </w:r>
    </w:p>
    <w:p w14:paraId="4CBD050D" w14:textId="77777777" w:rsidR="00676F17" w:rsidRDefault="00676F17" w:rsidP="00676F17">
      <w:pPr>
        <w:jc w:val="both"/>
        <w:rPr>
          <w:b/>
          <w:i/>
        </w:rPr>
      </w:pPr>
      <w:r>
        <w:rPr>
          <w:b/>
          <w:i/>
        </w:rPr>
        <w:t>"En een grote keten in zijn hand."</w:t>
      </w:r>
    </w:p>
    <w:p w14:paraId="0A77A582" w14:textId="77777777" w:rsidR="00676F17" w:rsidRDefault="00676F17" w:rsidP="00676F17">
      <w:pPr>
        <w:jc w:val="both"/>
      </w:pPr>
      <w:r>
        <w:t xml:space="preserve">Praktisch alle waarheden, wezenlijkheden en realiteiten worden in Openbaring zinnebeeldig beschreven. Dit zien we ook in de Oud Testamentische profetieën en in de gelijkenissen die Jezus uitsprak. Deze waarheden te vergeestelijken wil zeggen, die toe te passen op het geestelijk leven van een individu of de Kerk in het algemeen. </w:t>
      </w:r>
    </w:p>
    <w:p w14:paraId="2B152147" w14:textId="77777777" w:rsidR="00676F17" w:rsidRDefault="00676F17" w:rsidP="00676F17">
      <w:pPr>
        <w:jc w:val="both"/>
      </w:pPr>
      <w:r>
        <w:t>De engel wordt figuurlijk beschreven, want engelen hebben geen hand. Een engel wordt vertoond als een man; zijn keten betekent het bindend gezag waarmee de duivel geketend wordt binnen een bepaalde plaats. Het is de ko</w:t>
      </w:r>
      <w:r>
        <w:softHyphen/>
        <w:t>ninklijke macht van de verheerlijkte Middelaar, Die aan Zijn Kruis "de overheden en de machten uitgeto</w:t>
      </w:r>
      <w:r>
        <w:softHyphen/>
        <w:t>gen heeft." Col. 2:15. Christus had toen dadelijk satan in de afgrond kunnen werpen, maar naar Gods raad heeft Hij hem toegela</w:t>
      </w:r>
      <w:r>
        <w:softHyphen/>
        <w:t xml:space="preserve">ten, al zijn macht en al zijn list te ontwikkelen </w:t>
      </w:r>
      <w:r>
        <w:lastRenderedPageBreak/>
        <w:t>tegen Hem en Zijn rijk. Christus zal komen en hem Zijn wettig verkregen kroondomein "de einden van de aarde" (Psalm 2:8) ontnemen. Hij gaat met Zijn alomte</w:t>
      </w:r>
      <w:r>
        <w:softHyphen/>
        <w:t>genwoordige majesteit met de engel, Zijn dienstknecht mee, en laat zo'n glans van Zijn heerlijkheid uitstralen, dat we zelfs niet lezen van enige tegenweer van sa</w:t>
      </w:r>
      <w:r>
        <w:softHyphen/>
        <w:t>tan.</w:t>
      </w:r>
    </w:p>
    <w:p w14:paraId="64AA6B58" w14:textId="77777777" w:rsidR="00676F17" w:rsidRDefault="00676F17" w:rsidP="00676F17">
      <w:pPr>
        <w:jc w:val="both"/>
        <w:rPr>
          <w:b/>
          <w:i/>
        </w:rPr>
      </w:pPr>
      <w:r>
        <w:t> </w:t>
      </w:r>
    </w:p>
    <w:p w14:paraId="78E504E7" w14:textId="77777777" w:rsidR="00676F17" w:rsidRDefault="00676F17" w:rsidP="00676F17">
      <w:pPr>
        <w:jc w:val="both"/>
        <w:rPr>
          <w:b/>
          <w:i/>
        </w:rPr>
      </w:pPr>
      <w:r>
        <w:rPr>
          <w:b/>
          <w:i/>
        </w:rPr>
        <w:t>"En hij greep de draak, de oude slang welk is de duivel en satanas."</w:t>
      </w:r>
    </w:p>
    <w:p w14:paraId="04FA0E61" w14:textId="77777777" w:rsidR="00676F17" w:rsidRDefault="00676F17" w:rsidP="00676F17">
      <w:pPr>
        <w:jc w:val="both"/>
      </w:pPr>
      <w:r>
        <w:t>Op het gezicht van de grote keten, n.l. de ko</w:t>
      </w:r>
      <w:r>
        <w:softHyphen/>
        <w:t>ninklijke macht van Christus, werd satan lam van ontzetting. Nu had deze engel slechts zijn opdracht te vervullen, hem te grijpen en te binden, zodat hij gedurende al de tijd van Zijn gevangenschap zich niet tegen Christus zou kunnen roeren of bewegen. Letten we hier op de op</w:t>
      </w:r>
      <w:r>
        <w:softHyphen/>
        <w:t>eenstapeling van namen, aan de vorst der duister</w:t>
      </w:r>
      <w:r>
        <w:softHyphen/>
        <w:t xml:space="preserve">nis gegeven: </w:t>
      </w:r>
      <w:r>
        <w:rPr>
          <w:i/>
        </w:rPr>
        <w:t xml:space="preserve">de draak, </w:t>
      </w:r>
      <w:r>
        <w:t xml:space="preserve">een afzichtelijk monster, zoals hij in de Openbaring twaalf keer genoemd wordt, als een verwoester van de kerk; </w:t>
      </w:r>
      <w:r>
        <w:rPr>
          <w:i/>
        </w:rPr>
        <w:t>de oude slang</w:t>
      </w:r>
      <w:r>
        <w:t xml:space="preserve"> waarmee wordt teruggewezen naar de zondeval, die zijn werk was om de mens te verleiden "als een mensen</w:t>
      </w:r>
      <w:r>
        <w:softHyphen/>
        <w:t xml:space="preserve">moorder van den beginne" (Joh. 8.44); </w:t>
      </w:r>
      <w:r>
        <w:rPr>
          <w:i/>
        </w:rPr>
        <w:t>de duivel;</w:t>
      </w:r>
      <w:r>
        <w:t xml:space="preserve"> de diabolus, de grove vernieler van Gods heerlijke schepping; </w:t>
      </w:r>
      <w:r>
        <w:rPr>
          <w:i/>
        </w:rPr>
        <w:t>de satan</w:t>
      </w:r>
      <w:r>
        <w:t>, de listige lasteraar en tegenstander van Christus en Zijn Geest. Draak en slang zijn zinnebeeldige namen uit de dierenwereld om de duivel en satan letterlijk aan te wijzen.</w:t>
      </w:r>
    </w:p>
    <w:p w14:paraId="0806477B" w14:textId="77777777" w:rsidR="00676F17" w:rsidRDefault="00676F17" w:rsidP="00676F17">
      <w:pPr>
        <w:jc w:val="both"/>
      </w:pPr>
      <w:r>
        <w:t> </w:t>
      </w:r>
    </w:p>
    <w:p w14:paraId="73F0DB8C" w14:textId="77777777" w:rsidR="00676F17" w:rsidRDefault="00676F17" w:rsidP="00676F17">
      <w:pPr>
        <w:jc w:val="both"/>
        <w:rPr>
          <w:b/>
          <w:i/>
        </w:rPr>
      </w:pPr>
      <w:r>
        <w:rPr>
          <w:b/>
          <w:i/>
        </w:rPr>
        <w:t>"En bond hem duizend jaren".</w:t>
      </w:r>
    </w:p>
    <w:p w14:paraId="7A238DF4" w14:textId="77777777" w:rsidR="00676F17" w:rsidRDefault="00676F17" w:rsidP="00676F17">
      <w:pPr>
        <w:jc w:val="both"/>
      </w:pPr>
      <w:r>
        <w:t>Hier is sprake van een bepaalde lange tijd. Hebben wij dit getal, dat ook in vers 3, 4, 5 en 6 voorkomt en waarnaar de periode van Chris</w:t>
      </w:r>
      <w:r>
        <w:softHyphen/>
        <w:t>tus' vrederijk, ‘het dui</w:t>
      </w:r>
      <w:r>
        <w:softHyphen/>
        <w:t xml:space="preserve">zendjarig rijk' genoemd wordt, letterlijk op te vatten? Ja, waarom niet? De meeste oude schrijvers doen het ook. Echter, al zouden deze jaren niet letterlijk maar symbolisch te verstaan zijn, doet dit aan de zaak zelf niets af of toe. Met een eerlijk geweten voor God kan men deze symbolisch opvatten. Dan nog ligt er in ieder geval dit in uitgedrukt, dat het een langdurige periode in de geschiedenis zal zijn. Als men het maar niet opvat als een drievoud van tien: 10x10x10 jaar, met de verklaring, dat het een periode van 10 jaar kan zijn met volle zekerheid, omdat het in 3-voud wordt uitgedrukt. Dergelijke Schriftvervalsing behoort een theoloog nooit toe te staan of te publiceren. </w:t>
      </w:r>
    </w:p>
    <w:p w14:paraId="4109D2D6" w14:textId="77777777" w:rsidR="00676F17" w:rsidRDefault="00676F17" w:rsidP="00676F17">
      <w:pPr>
        <w:autoSpaceDE w:val="0"/>
        <w:autoSpaceDN w:val="0"/>
        <w:adjustRightInd w:val="0"/>
        <w:jc w:val="both"/>
      </w:pPr>
      <w:r>
        <w:t xml:space="preserve">Men schrijft, dat </w:t>
      </w:r>
      <w:r>
        <w:rPr>
          <w:i/>
        </w:rPr>
        <w:t xml:space="preserve">alle getallen in de Openbaring symbolisch zijn. </w:t>
      </w:r>
      <w:r>
        <w:t xml:space="preserve">Ja, en nee; de zeven sterren in de hand van Christus en de zeven kandelaren zijn een type van letterlijk 7 gemeenten. De 12 geslachten van Israël zien letterlijk op de 12 zonen/stammen van Jakob, een type van Israëls volk zowel natuurlijk als geestelijk. De zeven zegels, zeven bazuinen en de zeven fiolen waren werkelijk alle drie typen van 7 (afzonderlijke) tijdperken die de Almachtige door Zijn engelen uitvoert. De 1260 dagen zijn letterlijk 3,5 jaar, die een profetische betekenis hebben zoals in Ezechiël 4:5 staat: </w:t>
      </w:r>
      <w:r>
        <w:rPr>
          <w:i/>
        </w:rPr>
        <w:t>jaren naar het getal der dagen.</w:t>
      </w:r>
      <w:r>
        <w:t xml:space="preserve"> De éne engel met een keten in Zijn hand bond de satan 1000 jaren; deze is letterlijk één engel en geen twee. </w:t>
      </w:r>
    </w:p>
    <w:p w14:paraId="30EA25B3" w14:textId="77777777" w:rsidR="00676F17" w:rsidRDefault="00676F17" w:rsidP="00676F17">
      <w:pPr>
        <w:autoSpaceDE w:val="0"/>
        <w:autoSpaceDN w:val="0"/>
        <w:adjustRightInd w:val="0"/>
        <w:jc w:val="both"/>
      </w:pPr>
      <w:r>
        <w:t xml:space="preserve">Die bewuste periode noemt die Engel zes keer 1000 jaar. Nergens in de Schrift wordt een periode in zo'n klein aantal woorden zó dikwijls uitgedrukt. Dit is dus geen 10x10x10, wat zou betekenen een volle periode. Nee, in die woorden van de Zoon van God is niets verdraaids, noch verkeerds. </w:t>
      </w:r>
    </w:p>
    <w:p w14:paraId="21B50238" w14:textId="77777777" w:rsidR="00676F17" w:rsidRDefault="00676F17" w:rsidP="00676F17">
      <w:pPr>
        <w:autoSpaceDE w:val="0"/>
        <w:autoSpaceDN w:val="0"/>
        <w:adjustRightInd w:val="0"/>
        <w:jc w:val="both"/>
      </w:pPr>
      <w:r>
        <w:t>Sommigen hebben opgemerkt dat het Heilige der Heiligen 10x10x10 ellen besloeg. De tabernakel was een type van de Kerk. Het voorhof typeert de Kerk onder het Oude Verbond; het heilige typeert de Kerk onder het Nieuwe Verbond (met name uit het heidendom); het heilige der heiligen typeert de Kerk tijdens de 1000-jarige periode. Deze visie is wellicht gezocht, maar zeker niet beledigend voor de Auteur. 1000 jaar kan van Gods kant gezien één dag zijn, zoals Petrus zegt in 2 Petrus 3:8. Maar in God is alles eeuwigheid.</w:t>
      </w:r>
    </w:p>
    <w:p w14:paraId="3822EF0B" w14:textId="77777777" w:rsidR="00676F17" w:rsidRDefault="00676F17" w:rsidP="00676F17">
      <w:pPr>
        <w:jc w:val="both"/>
      </w:pPr>
      <w:r>
        <w:lastRenderedPageBreak/>
        <w:t> </w:t>
      </w:r>
    </w:p>
    <w:p w14:paraId="2F394486" w14:textId="77777777" w:rsidR="00676F17" w:rsidRDefault="00676F17" w:rsidP="00676F17">
      <w:pPr>
        <w:jc w:val="both"/>
      </w:pPr>
    </w:p>
    <w:p w14:paraId="4306A61E" w14:textId="77777777" w:rsidR="00676F17" w:rsidRDefault="00676F17" w:rsidP="00676F17">
      <w:pPr>
        <w:jc w:val="both"/>
        <w:rPr>
          <w:b/>
          <w:bCs/>
          <w:i/>
          <w:iCs/>
        </w:rPr>
      </w:pPr>
      <w:r>
        <w:rPr>
          <w:b/>
          <w:bCs/>
          <w:i/>
          <w:iCs/>
        </w:rPr>
        <w:t>"En wierp hem in de afgrond, en sloot hem daarin, en verzegelde die boven hem; opdat hij de volken niet meer verleiden zou, totdat de duizend jaren geëindigd zijn."</w:t>
      </w:r>
    </w:p>
    <w:p w14:paraId="711F93C7" w14:textId="77777777" w:rsidR="00676F17" w:rsidRDefault="00676F17" w:rsidP="00676F17">
      <w:pPr>
        <w:jc w:val="both"/>
        <w:rPr>
          <w:i/>
          <w:iCs/>
        </w:rPr>
      </w:pPr>
      <w:r>
        <w:t>Het grote werk van de Satan is de mensheid te verleiden, zoals hij gedaan heeft bij moeder Eva en door haar bij Adam. En zo doet hij nog; en niet zo'n klein beetje ook. Dàt is zijn werkzaamheid, waarin hij rusteloos bezig is. Hij verleidde de volken vóór de Zondvloed, daarna met het bouwen van de toren van Babel en de oude wereldrijken. Hij verleidde het Theocratische volk Israël zelfs zó, dat het zijn Messias verwierp, en daarna eeuwen lang zwierf onder de volken. Hoe heeft hij de Keizers van Rome verleid, om Christus' Kerk te wer</w:t>
      </w:r>
      <w:r>
        <w:softHyphen/>
        <w:t>pen voor de opengesperde muilen van uitgehongerde verscheurende dieren. Maar toen het bloed van de martelaren het zaad van de Kerk bleek, heeft hij zijn methode veranderd, en haar geprikkeld door weelde</w:t>
      </w:r>
      <w:r>
        <w:softHyphen/>
        <w:t>schittering binnen de kerken en aanroeping van de heiligen. De pauselijke hiërar</w:t>
      </w:r>
      <w:r>
        <w:softHyphen/>
        <w:t>chie is zijn uitvinding en hoeveel zielen en volken heeft hij daardoor ver</w:t>
      </w:r>
      <w:r>
        <w:softHyphen/>
        <w:t>leid tot op deze dag! Hij verleidt de volken na de afname van de Pauselijke macht door Antichristelijke machten in de 19</w:t>
      </w:r>
      <w:r>
        <w:rPr>
          <w:vertAlign w:val="superscript"/>
        </w:rPr>
        <w:t>e</w:t>
      </w:r>
      <w:r>
        <w:t xml:space="preserve"> en 20</w:t>
      </w:r>
      <w:r>
        <w:rPr>
          <w:vertAlign w:val="superscript"/>
        </w:rPr>
        <w:t>e</w:t>
      </w:r>
      <w:r>
        <w:t xml:space="preserve"> eeuw. Wetend dat hij een kleine tijd heeft, verdub</w:t>
      </w:r>
      <w:r>
        <w:softHyphen/>
        <w:t>belt hij zijn actie. En nog is het satan niet genoeg. Ja, ‘In</w:t>
      </w:r>
      <w:r>
        <w:softHyphen/>
        <w:t xml:space="preserve">dien het mogelijk was, zou hij ook de uitverkorenen verleiden. Matth. 24:24. Wel mocht de Heere Jezus ons leren bidden: </w:t>
      </w:r>
      <w:r>
        <w:rPr>
          <w:i/>
          <w:iCs/>
        </w:rPr>
        <w:t>"Leid ons niet in verzoeking, maar verlos ons van den Boze." </w:t>
      </w:r>
    </w:p>
    <w:p w14:paraId="6375330D" w14:textId="77777777" w:rsidR="00676F17" w:rsidRDefault="00676F17" w:rsidP="00676F17">
      <w:pPr>
        <w:jc w:val="both"/>
      </w:pPr>
      <w:r>
        <w:t>Christus Zelf kondigt ons in dit visioen aan, dat Satan zal gebonden worden, opdat hij de volken niet meer zal kunnen verleiden. De binding waarvan hier gesproken wordt uitdrukkelijk onderscheiden van de binding bij het allerlaatste oordeel over duivelen en mensen. "En daarna moet hij een kleine tijd ontbonden worden." Het is opmerkelijk dat er geen ingewikkelde beeldspraak voorkomt, maar dat de Geest van Christus Johannes zó leidt, dat hij in gewone, duidelijke taal voorzegt, wat er ná het duizendjarig rijk nog moet gebeuren.</w:t>
      </w:r>
    </w:p>
    <w:p w14:paraId="22345A02" w14:textId="77777777" w:rsidR="00676F17" w:rsidRDefault="00676F17" w:rsidP="00676F17">
      <w:pPr>
        <w:jc w:val="both"/>
      </w:pPr>
    </w:p>
    <w:p w14:paraId="4D6DC1DD" w14:textId="77777777" w:rsidR="00676F17" w:rsidRDefault="00676F17" w:rsidP="00676F17">
      <w:pPr>
        <w:jc w:val="both"/>
      </w:pPr>
      <w:r>
        <w:t xml:space="preserve">De vraag is, </w:t>
      </w:r>
      <w:r w:rsidRPr="0017652E">
        <w:rPr>
          <w:b/>
          <w:i/>
        </w:rPr>
        <w:t>wat die binding van satan inhoudt en hoever die betrekking heeft op al de inwoners van de aarde?</w:t>
      </w:r>
      <w:r>
        <w:t xml:space="preserve"> </w:t>
      </w:r>
    </w:p>
    <w:p w14:paraId="06B30B8A" w14:textId="77777777" w:rsidR="00676F17" w:rsidRDefault="00676F17" w:rsidP="00676F17">
      <w:pPr>
        <w:jc w:val="both"/>
      </w:pPr>
      <w:r>
        <w:t xml:space="preserve">De Schrift zegt duidelijk, dat het Beest en de valse Profeet gedood worden, waardoor de Satan de volkeren verleidde. Het Beest is een type van de Antichristelijke wereldlijke machten en de valse Profeet van de kerkelijke en godsdienstige machten. Er zal dus geen overheid zijn die de kerk verdrukt en geen valse kerk meer zijn. </w:t>
      </w:r>
      <w:r>
        <w:rPr>
          <w:i/>
          <w:iCs/>
        </w:rPr>
        <w:t>Te dien dage zal de Heere één zijn en Zijn Naam een.</w:t>
      </w:r>
      <w:r>
        <w:t xml:space="preserve"> Zach. 14.</w:t>
      </w:r>
    </w:p>
    <w:p w14:paraId="1DCE4EDA" w14:textId="77777777" w:rsidR="00676F17" w:rsidRDefault="00676F17" w:rsidP="00676F17">
      <w:pPr>
        <w:autoSpaceDE w:val="0"/>
        <w:autoSpaceDN w:val="0"/>
        <w:adjustRightInd w:val="0"/>
        <w:jc w:val="both"/>
      </w:pPr>
      <w:r>
        <w:t xml:space="preserve">Wat zal er gebeuren met alle miljarden boze geesten? Nu hun hoofdaanvoerder opgesloten is, kunnen zij zich niet meer ontplooien als tevoren. Maar er is in de Bijbel geen bewijs om aan te nemen dat ze er niet meer zijn op aarde. </w:t>
      </w:r>
      <w:r>
        <w:rPr>
          <w:i/>
          <w:iCs/>
        </w:rPr>
        <w:t>De mens van nature is uit de vader de duivel,</w:t>
      </w:r>
      <w:r>
        <w:t xml:space="preserve"> zegt Jezus tot de zeer godsdienstige Joden. Daardoor is hij vatbaar voor boze geesten. Als er geen boze geesten meer op aarde zouden zijn, was de aarde méér dan een volmaakt paradijs, want daar kwam de duivel met zijn aanhang nog binnensluipen. Ondanks de binding van de satan zullen er altijd grote zondaars blijven, die een grote Zaligmaker nodig hebben.</w:t>
      </w:r>
    </w:p>
    <w:p w14:paraId="0EB3D0FF" w14:textId="77777777" w:rsidR="00676F17" w:rsidRDefault="00676F17" w:rsidP="00676F17"/>
    <w:p w14:paraId="23658B46" w14:textId="77777777" w:rsidR="00676F17" w:rsidRDefault="00676F17" w:rsidP="00676F17"/>
    <w:p w14:paraId="099CBE98" w14:textId="77777777" w:rsidR="00676F17" w:rsidRDefault="00676F17" w:rsidP="00676F17">
      <w:pPr>
        <w:numPr>
          <w:ilvl w:val="0"/>
          <w:numId w:val="7"/>
        </w:numPr>
        <w:jc w:val="both"/>
        <w:rPr>
          <w:b/>
          <w:bCs/>
        </w:rPr>
      </w:pPr>
      <w:r>
        <w:rPr>
          <w:b/>
          <w:bCs/>
        </w:rPr>
        <w:t xml:space="preserve">Wie aan de eerste opstanding deel hebben. </w:t>
      </w:r>
    </w:p>
    <w:p w14:paraId="5D488F9B" w14:textId="77777777" w:rsidR="00676F17" w:rsidRDefault="00676F17" w:rsidP="00676F17">
      <w:pPr>
        <w:jc w:val="both"/>
      </w:pPr>
    </w:p>
    <w:p w14:paraId="43BA049A" w14:textId="77777777" w:rsidR="00676F17" w:rsidRDefault="00676F17" w:rsidP="00676F17">
      <w:pPr>
        <w:jc w:val="both"/>
        <w:rPr>
          <w:b/>
          <w:bCs/>
          <w:i/>
          <w:iCs/>
        </w:rPr>
      </w:pPr>
      <w:r>
        <w:t>Vers 4. "</w:t>
      </w:r>
      <w:r>
        <w:rPr>
          <w:b/>
          <w:bCs/>
          <w:i/>
          <w:iCs/>
        </w:rPr>
        <w:t>En ik zag tronen, en zij zaten op dezelve, en het oordeel werd hun ge</w:t>
      </w:r>
      <w:r>
        <w:rPr>
          <w:b/>
          <w:bCs/>
          <w:i/>
          <w:iCs/>
        </w:rPr>
        <w:softHyphen/>
        <w:t xml:space="preserve">geven. </w:t>
      </w:r>
    </w:p>
    <w:p w14:paraId="524F52DF" w14:textId="77777777" w:rsidR="00676F17" w:rsidRDefault="00676F17" w:rsidP="00676F17">
      <w:pPr>
        <w:jc w:val="both"/>
        <w:rPr>
          <w:b/>
          <w:bCs/>
          <w:i/>
          <w:iCs/>
        </w:rPr>
      </w:pPr>
      <w:r>
        <w:rPr>
          <w:b/>
          <w:bCs/>
          <w:i/>
          <w:iCs/>
        </w:rPr>
        <w:lastRenderedPageBreak/>
        <w:t>En (ik zag) de zielen van hen, die ont</w:t>
      </w:r>
      <w:r>
        <w:rPr>
          <w:b/>
          <w:bCs/>
          <w:i/>
          <w:iCs/>
        </w:rPr>
        <w:softHyphen/>
        <w:t>hoofd waren om het getuigenis van Jezus, en om het Woord van God; en die het beest en diens beeld niet aangebeden hadden, en die het merkteken niet ontvan</w:t>
      </w:r>
      <w:r>
        <w:rPr>
          <w:b/>
          <w:bCs/>
          <w:i/>
          <w:iCs/>
        </w:rPr>
        <w:softHyphen/>
        <w:t>gen hadden aan hun voorhoofd en aan hun hand.</w:t>
      </w:r>
    </w:p>
    <w:p w14:paraId="482B276D" w14:textId="77777777" w:rsidR="00676F17" w:rsidRDefault="00676F17" w:rsidP="00676F17">
      <w:pPr>
        <w:autoSpaceDE w:val="0"/>
        <w:autoSpaceDN w:val="0"/>
        <w:adjustRightInd w:val="0"/>
        <w:jc w:val="both"/>
        <w:rPr>
          <w:b/>
        </w:rPr>
      </w:pPr>
      <w:r>
        <w:rPr>
          <w:b/>
          <w:bCs/>
          <w:i/>
          <w:iCs/>
        </w:rPr>
        <w:t>En zij leefden en heersten als koningen met Christus, de duizend jaren."</w:t>
      </w:r>
    </w:p>
    <w:p w14:paraId="3A946873" w14:textId="77777777" w:rsidR="00676F17" w:rsidRDefault="00676F17" w:rsidP="00676F17">
      <w:pPr>
        <w:autoSpaceDE w:val="0"/>
        <w:autoSpaceDN w:val="0"/>
        <w:adjustRightInd w:val="0"/>
        <w:jc w:val="both"/>
      </w:pPr>
    </w:p>
    <w:p w14:paraId="6A77D42C" w14:textId="77777777" w:rsidR="00676F17" w:rsidRDefault="00676F17" w:rsidP="00676F17">
      <w:pPr>
        <w:autoSpaceDE w:val="0"/>
        <w:autoSpaceDN w:val="0"/>
        <w:adjustRightInd w:val="0"/>
        <w:jc w:val="both"/>
      </w:pPr>
      <w:r>
        <w:rPr>
          <w:b/>
          <w:bCs/>
          <w:i/>
          <w:iCs/>
        </w:rPr>
        <w:t>Ik zag tronen en zij zaten op dezelve.</w:t>
      </w:r>
      <w:r>
        <w:t xml:space="preserve"> Deze beschrijving komt overeen met Daniël 7: 9, 10, 22. Een troon betekende de zetel van heerschappij en rechtspraak. De beeldspraak in dit visioen is ontleend aan begrippen die in de tijd van Johannes gangbaar waren en voor ieder begrijpelijk. Waaruit wij wellicht niet moeten afleiden, dat er koningshuizen of keizerlijke residenties zullen zijn in die heerlijke kerkstaat. De tekst leidt ons eerder naar Theocratie.</w:t>
      </w:r>
    </w:p>
    <w:p w14:paraId="1213985E" w14:textId="77777777" w:rsidR="00676F17" w:rsidRDefault="00676F17" w:rsidP="00676F17">
      <w:pPr>
        <w:autoSpaceDE w:val="0"/>
        <w:autoSpaceDN w:val="0"/>
        <w:adjustRightInd w:val="0"/>
        <w:jc w:val="both"/>
      </w:pPr>
    </w:p>
    <w:p w14:paraId="14C915B5" w14:textId="77777777" w:rsidR="00676F17" w:rsidRDefault="00676F17" w:rsidP="00676F17">
      <w:pPr>
        <w:autoSpaceDE w:val="0"/>
        <w:autoSpaceDN w:val="0"/>
        <w:adjustRightInd w:val="0"/>
        <w:jc w:val="both"/>
      </w:pPr>
      <w:r>
        <w:t xml:space="preserve">(1) Wie zijn zij die erop zitten? Meestal wordt aangenomen dat het de zielen zijn die verderop in de tekst genoemd worden; namelijk </w:t>
      </w:r>
      <w:r>
        <w:rPr>
          <w:i/>
          <w:iCs/>
        </w:rPr>
        <w:t>die onthoofd waren,</w:t>
      </w:r>
      <w:r>
        <w:t xml:space="preserve"> enz. Het is niet onmogelijk, maar in dat geval zou Johannes er geen deel aan hebben, want hij is volgens kerkelijke overlevering de natuurlijke dood gestorven. De groep die onthoofd zijn worden door de meeste verklaarders onderscheiden van de eerste groep personen die Johannes zag zitten op tronen. In Openbaring 4 wordt gesproken van 24 ouderlingen, in het wit gekleed, gekroond, zittend op 24 tronen. De tronen waar hierover (vers 4) gesproken wordt zijn daarvan wellicht onderscheiden. Het meest aannemelijk is, dat het de vervulling van de belofte uitmaakt, die Jezus Zijn discipelen deed in Matthéüs 19: 28. "En Jezus zeide tot hen: voorwaar, Ik zeg u, dat gij, die Mij gevolgd zijt, in de wedergeboorte wanneer de Zoon des mensen zal gezeten zijn op den troon Zijner heerlijkheid, dat gij ook zult zitten op twaalf tronen, oordelende de twaalf geslachten </w:t>
      </w:r>
      <w:r w:rsidR="00E60B98">
        <w:t>Israëls</w:t>
      </w:r>
      <w:r>
        <w:t xml:space="preserve">." </w:t>
      </w:r>
    </w:p>
    <w:p w14:paraId="01528624" w14:textId="77777777" w:rsidR="00676F17" w:rsidRDefault="00676F17" w:rsidP="00676F17">
      <w:pPr>
        <w:autoSpaceDE w:val="0"/>
        <w:autoSpaceDN w:val="0"/>
        <w:adjustRightInd w:val="0"/>
        <w:jc w:val="both"/>
      </w:pPr>
      <w:r>
        <w:t>Als deze belofte van Jezus inderdaad zijn vervulling krijgt in de eerste opstanding, dan zal Christus Zich ook lichamelijk vertonen op aarde. De grote vraag is, of deze openbaring van Christus als God-Mens in Zijn geestelijk lichaam blijvend zal zijn, dan alleen bij het begin van het duizendjarig rijk?</w:t>
      </w:r>
    </w:p>
    <w:p w14:paraId="55F0CE32" w14:textId="77777777" w:rsidR="00676F17" w:rsidRDefault="00676F17" w:rsidP="00676F17">
      <w:pPr>
        <w:autoSpaceDE w:val="0"/>
        <w:autoSpaceDN w:val="0"/>
        <w:adjustRightInd w:val="0"/>
        <w:jc w:val="both"/>
      </w:pPr>
      <w:r>
        <w:t>Sommige verklaarders menen dat Christus Zich zal vertonen hetzij in de lucht zoals Hij Zich aan Paulus openbaarde bij zijn bekering, of op aarde, zoals Hij Zich openbaarde aan Johannes op Padmos, volgens Openbaring 1. Anderen menen - waaronder een groot aantal theologen uit de eerste Christenkerk en een aantal Puriteinen - dat Zijn verblijf op aarde gedurende de hele tijd van 1000 jaar zijn zal. Niet op een aardse, wereldse manier of in vleselijk genot, waarvan zij soms heftig beschuldigd worden, juist het tegendeel. Christus' tegenwoordigheid doodt de zonde.</w:t>
      </w:r>
    </w:p>
    <w:p w14:paraId="12233A12" w14:textId="77777777" w:rsidR="00676F17" w:rsidRDefault="00676F17" w:rsidP="00676F17">
      <w:pPr>
        <w:jc w:val="both"/>
      </w:pPr>
    </w:p>
    <w:p w14:paraId="6C7784AD" w14:textId="77777777" w:rsidR="00676F17" w:rsidRDefault="00676F17" w:rsidP="00676F17">
      <w:pPr>
        <w:jc w:val="both"/>
      </w:pPr>
      <w:r>
        <w:t>(2) De tekst vervolgt met een 2</w:t>
      </w:r>
      <w:r>
        <w:rPr>
          <w:vertAlign w:val="superscript"/>
        </w:rPr>
        <w:t>e</w:t>
      </w:r>
      <w:r>
        <w:t xml:space="preserve"> groep: </w:t>
      </w:r>
      <w:r>
        <w:rPr>
          <w:b/>
          <w:bCs/>
          <w:i/>
          <w:iCs/>
        </w:rPr>
        <w:t>En (ik zag) de zielen van hen, die ont</w:t>
      </w:r>
      <w:r>
        <w:rPr>
          <w:b/>
          <w:bCs/>
          <w:i/>
          <w:iCs/>
        </w:rPr>
        <w:softHyphen/>
        <w:t xml:space="preserve">hoofd waren, </w:t>
      </w:r>
      <w:r>
        <w:t>enz.</w:t>
      </w:r>
      <w:r>
        <w:rPr>
          <w:b/>
          <w:bCs/>
          <w:i/>
          <w:iCs/>
        </w:rPr>
        <w:t xml:space="preserve"> </w:t>
      </w:r>
      <w:r>
        <w:t xml:space="preserve">In het Grieks staat niet: </w:t>
      </w:r>
      <w:r>
        <w:rPr>
          <w:i/>
          <w:iCs/>
        </w:rPr>
        <w:t>ik zag,</w:t>
      </w:r>
      <w:r>
        <w:t xml:space="preserve"> maar het wordt aangevuld uit de voorgaande zin. Vanzelfsprekend moeten wij aan personen denken, want een ziel is een geest en wordt niet met het oog gezien. Zielen worden in de Heilige Schrift dikwijls bedoeld als personen met ziel en lichaam. In de ark werden "weinige, dat is acht zielen behouden door het water" 1 Petrus 3: 20. </w:t>
      </w:r>
    </w:p>
    <w:p w14:paraId="4029CD45" w14:textId="77777777" w:rsidR="00676F17" w:rsidRDefault="00676F17" w:rsidP="00676F17">
      <w:pPr>
        <w:autoSpaceDE w:val="0"/>
        <w:autoSpaceDN w:val="0"/>
        <w:adjustRightInd w:val="0"/>
        <w:jc w:val="both"/>
      </w:pPr>
      <w:r>
        <w:t xml:space="preserve">Deze groep zijn degenen die onthoofd waren, </w:t>
      </w:r>
      <w:r>
        <w:rPr>
          <w:b/>
          <w:bCs/>
          <w:i/>
          <w:iCs/>
        </w:rPr>
        <w:t>om het getuigenis van Jezus, en om het Woord van God.</w:t>
      </w:r>
      <w:r>
        <w:t xml:space="preserve"> Volgens de Griekse tekst betekent het: onthoofd met het zwaard. Deze Romeinse straf was bij Johannes en zijn tijdgenoten goed bekend.</w:t>
      </w:r>
    </w:p>
    <w:p w14:paraId="1EB4A39D" w14:textId="77777777" w:rsidR="00676F17" w:rsidRDefault="00676F17" w:rsidP="00676F17">
      <w:pPr>
        <w:jc w:val="both"/>
      </w:pPr>
      <w:r>
        <w:t>Bij de opening van het vijfde zegel horen wij de triomferende kerk bidden en roepen om de volkomen overwinning van Christus over al Zijn en hun vijanden. De Heere ant</w:t>
      </w:r>
      <w:r>
        <w:softHyphen/>
        <w:t xml:space="preserve">woordde hen dat "zij nog een kleine tijd wachten zouden totdat ook hun mededienstknechten en hun broeders zouden vervuld zijn, die gedood zouden worden </w:t>
      </w:r>
      <w:r>
        <w:lastRenderedPageBreak/>
        <w:t>gelijk zij." Openb. 6:9-11. Het kan bijna niet anders of hier in Openbaring 20 wordt de belofte die Christus deed (hfd. 6), letterlijk aan hen vervuld. Daaruit blijkt dat er onderscheid is tussen hun overwinning die hun ziel in de hemel genoot en tussen de overwinning die zij op aarde ontvangen door hun heerschappij met Christus.</w:t>
      </w:r>
    </w:p>
    <w:p w14:paraId="12F585D2" w14:textId="77777777" w:rsidR="00676F17" w:rsidRDefault="00676F17" w:rsidP="00676F17">
      <w:pPr>
        <w:autoSpaceDE w:val="0"/>
        <w:autoSpaceDN w:val="0"/>
        <w:adjustRightInd w:val="0"/>
        <w:jc w:val="both"/>
      </w:pPr>
    </w:p>
    <w:p w14:paraId="701B7D36" w14:textId="77777777" w:rsidR="00676F17" w:rsidRDefault="00676F17" w:rsidP="00676F17">
      <w:pPr>
        <w:autoSpaceDE w:val="0"/>
        <w:autoSpaceDN w:val="0"/>
        <w:adjustRightInd w:val="0"/>
        <w:jc w:val="both"/>
      </w:pPr>
      <w:r>
        <w:t xml:space="preserve">(3) Een derde groep waren zij, </w:t>
      </w:r>
      <w:r>
        <w:rPr>
          <w:b/>
          <w:bCs/>
          <w:i/>
          <w:iCs/>
        </w:rPr>
        <w:t>die het beest en diens beeld niet aangebeden hadden</w:t>
      </w:r>
      <w:r>
        <w:t>, enz.</w:t>
      </w:r>
      <w:r>
        <w:rPr>
          <w:b/>
          <w:bCs/>
          <w:i/>
          <w:iCs/>
        </w:rPr>
        <w:t xml:space="preserve"> </w:t>
      </w:r>
      <w:r>
        <w:t>Het Beest ziet eerst op het Romeinse keizerrijk en de staatsdwang om de keizercultus te aanbidden. Verder ziet het op het groot aantal politieke opvolgers van het Romeinse Rijk, in al zijn vertakkingen, tot vandaag toe.</w:t>
      </w:r>
    </w:p>
    <w:p w14:paraId="699F7C19" w14:textId="77777777" w:rsidR="00676F17" w:rsidRDefault="00676F17" w:rsidP="00676F17">
      <w:pPr>
        <w:autoSpaceDE w:val="0"/>
        <w:autoSpaceDN w:val="0"/>
        <w:adjustRightInd w:val="0"/>
        <w:jc w:val="both"/>
      </w:pPr>
      <w:r>
        <w:t xml:space="preserve">Het Beeld van het Beest, is in Openbaring 13 een type van de kerkelijke hiërarchie. Deze wordt afgebeeld door een hoer in Openbaring 17 en door de valse Profeet in Openbaring 19; waaronder alle valse godsdiensten meegerekend worden. </w:t>
      </w:r>
    </w:p>
    <w:p w14:paraId="2668B21C" w14:textId="77777777" w:rsidR="00676F17" w:rsidRDefault="00676F17" w:rsidP="00676F17">
      <w:pPr>
        <w:autoSpaceDE w:val="0"/>
        <w:autoSpaceDN w:val="0"/>
        <w:adjustRightInd w:val="0"/>
        <w:jc w:val="both"/>
      </w:pPr>
      <w:r>
        <w:rPr>
          <w:i/>
        </w:rPr>
        <w:t>…"En die het beest en zijn beeld niet aangebeden hadden en die het merkteken niet ontvangen hadden aan hun voor</w:t>
      </w:r>
      <w:r>
        <w:rPr>
          <w:i/>
        </w:rPr>
        <w:softHyphen/>
        <w:t>hoofd en aan hun hand."</w:t>
      </w:r>
      <w:r>
        <w:t xml:space="preserve"> Deze zijn oprechte gelovigen die standvastig zijn gebleven te midden van verleiding en vervolging. Wij kunnen hier terugzien op de belofte des Heeren van volharding, door de derde engel uitgeroepen: "Hier is de lijdzaamheid der heiligen, hier zijn zij, die de geboden van God bewaren en het geloof van Jezus. En ik hoorde een stem uit de hemel, die tot mij zei: "Zalig zijn de doden, die in de Heere sterven, van nu aan. Ja, zegt de Geest, opdat ze rusten van hun ar</w:t>
      </w:r>
      <w:r>
        <w:softHyphen/>
        <w:t>beid; en hun werken volgen met hen." Openb. 14:12, 13."</w:t>
      </w:r>
    </w:p>
    <w:p w14:paraId="1985ACA6" w14:textId="77777777" w:rsidR="00676F17" w:rsidRDefault="00676F17" w:rsidP="00676F17">
      <w:pPr>
        <w:autoSpaceDE w:val="0"/>
        <w:autoSpaceDN w:val="0"/>
        <w:adjustRightInd w:val="0"/>
        <w:jc w:val="both"/>
      </w:pPr>
      <w:r>
        <w:t xml:space="preserve">Van deze groepen wordt gezegd, </w:t>
      </w:r>
      <w:r>
        <w:rPr>
          <w:bCs/>
          <w:i/>
          <w:iCs/>
        </w:rPr>
        <w:t>dat zij leefden en heersten als koningen met Christus, de duizend jaren.</w:t>
      </w:r>
      <w:r>
        <w:t xml:space="preserve"> </w:t>
      </w:r>
    </w:p>
    <w:p w14:paraId="383D12EE" w14:textId="77777777" w:rsidR="00676F17" w:rsidRDefault="00676F17" w:rsidP="00676F17">
      <w:pPr>
        <w:autoSpaceDE w:val="0"/>
        <w:autoSpaceDN w:val="0"/>
        <w:adjustRightInd w:val="0"/>
        <w:jc w:val="both"/>
      </w:pPr>
    </w:p>
    <w:p w14:paraId="1A0BF7E6" w14:textId="77777777" w:rsidR="00676F17" w:rsidRDefault="00676F17" w:rsidP="00676F17">
      <w:pPr>
        <w:autoSpaceDE w:val="0"/>
        <w:autoSpaceDN w:val="0"/>
        <w:adjustRightInd w:val="0"/>
        <w:jc w:val="both"/>
      </w:pPr>
      <w:r>
        <w:t xml:space="preserve">Vers 5. </w:t>
      </w:r>
      <w:r>
        <w:rPr>
          <w:b/>
          <w:i/>
        </w:rPr>
        <w:t>De overige der doden werden niet weder levend, totdat de duizend jaren geëindigd zijn.</w:t>
      </w:r>
      <w:r>
        <w:t xml:space="preserve"> </w:t>
      </w:r>
      <w:r>
        <w:rPr>
          <w:b/>
          <w:i/>
        </w:rPr>
        <w:t>Deze is de eerste opstanding.</w:t>
      </w:r>
    </w:p>
    <w:p w14:paraId="5831F850" w14:textId="77777777" w:rsidR="00676F17" w:rsidRDefault="00676F17" w:rsidP="00676F17">
      <w:pPr>
        <w:autoSpaceDE w:val="0"/>
        <w:autoSpaceDN w:val="0"/>
        <w:adjustRightInd w:val="0"/>
        <w:jc w:val="both"/>
      </w:pPr>
      <w:r>
        <w:t xml:space="preserve">Wie zijn deze </w:t>
      </w:r>
      <w:r>
        <w:rPr>
          <w:i/>
        </w:rPr>
        <w:t xml:space="preserve">overige doden? </w:t>
      </w:r>
      <w:r>
        <w:t xml:space="preserve">In Openbaring 19: 23 wordt gezegd dat het Woord Gods de </w:t>
      </w:r>
      <w:r>
        <w:rPr>
          <w:i/>
        </w:rPr>
        <w:t>overigen dode</w:t>
      </w:r>
      <w:r>
        <w:t xml:space="preserve"> met het zwaard. Dit zijn mensen die onder bevel van het Beest de strijd hadden aangebonden tegen Christus. Zij worden gedood. In de stijl van deze profetie betekent het dat zij onbekeerd sterven en in de poel van vuur en sulfer geworpen worden. Er is geen duidelijke aanwijzing in de profetie dat déze doden hier in vers 5 bedoeld worden. </w:t>
      </w:r>
    </w:p>
    <w:p w14:paraId="100FF307" w14:textId="77777777" w:rsidR="00676F17" w:rsidRDefault="00676F17" w:rsidP="00676F17">
      <w:pPr>
        <w:autoSpaceDE w:val="0"/>
        <w:autoSpaceDN w:val="0"/>
        <w:adjustRightInd w:val="0"/>
        <w:jc w:val="both"/>
      </w:pPr>
      <w:r>
        <w:t xml:space="preserve">In de Bijbelverklaring van Patrick, Polus en Wels wordt gezegd, ‘dat in vers 5 bedoeld worden degenen die dood waren in zonden en misdaden bij het begin van het duizendjarig rijk. De eerste groepen stonden geestelijk op in hun opvolgers, maar deze bleven dood in de zonde, maar konden zich tijdens de binding van de satan niet uitleven. Zij, dat wil zeggen hun nageslacht, werden geestelijk in hun zonden en vervolging van de kerk volledig actief bij het eind van de 1000 jaren. Hun zonden werden weer levendig.' Deze verklaring volgt uit kracht van tegenstelling. De martelaren werden geestelijk levend, dan worden de overige doden ook geestelijk levend. </w:t>
      </w:r>
    </w:p>
    <w:p w14:paraId="4EEAFE7A" w14:textId="77777777" w:rsidR="00676F17" w:rsidRDefault="00676F17" w:rsidP="00676F17">
      <w:pPr>
        <w:autoSpaceDE w:val="0"/>
        <w:autoSpaceDN w:val="0"/>
        <w:adjustRightInd w:val="0"/>
        <w:jc w:val="both"/>
      </w:pPr>
      <w:r>
        <w:t xml:space="preserve">(Deze uitdrukking </w:t>
      </w:r>
      <w:r>
        <w:rPr>
          <w:i/>
        </w:rPr>
        <w:t>dat de zonde weer levendig wordt</w:t>
      </w:r>
      <w:r>
        <w:t xml:space="preserve"> vinden we één keer terug in de Bijbel, in Romeinen </w:t>
      </w:r>
      <w:smartTag w:uri="urn:schemas-microsoft-com:office:smarttags" w:element="metricconverter">
        <w:smartTagPr>
          <w:attr w:name="ProductID" w:val="7, in"/>
        </w:smartTagPr>
        <w:r>
          <w:t>7, in</w:t>
        </w:r>
      </w:smartTag>
      <w:r>
        <w:t xml:space="preserve"> totaal ander verband.) Onze kanttekenaars delen die onbegrijpelijke mening van enkele Engelse verklaarders beslist niet. De kanttekenaars verklaren de tekst zo</w:t>
      </w:r>
      <w:r>
        <w:rPr>
          <w:i/>
        </w:rPr>
        <w:t>, dat de geestelijke doden zich niet bekeerden tijdens de binding van satan;</w:t>
      </w:r>
      <w:r>
        <w:t xml:space="preserve"> en zeker niet daarna toen de satan weer ontbonden werd. </w:t>
      </w:r>
    </w:p>
    <w:p w14:paraId="28316B3C" w14:textId="77777777" w:rsidR="00676F17" w:rsidRDefault="00676F17" w:rsidP="00676F17">
      <w:pPr>
        <w:autoSpaceDE w:val="0"/>
        <w:autoSpaceDN w:val="0"/>
        <w:adjustRightInd w:val="0"/>
        <w:jc w:val="both"/>
      </w:pPr>
      <w:r>
        <w:t xml:space="preserve">Behoudens onze hoge achting voor die Engelse Bijbelverklaarders en onze Hollandse kanttekenaars moeten wij eerlijk erkennen dat er een kronkel in deze tekst uitleggingen ligt. Het gaat volgens hen ‘over de martelaren die vanwege hun getuigenis vroeger gedood waren naar het lichaam én in hun getuigenis, maar hun ziel </w:t>
      </w:r>
      <w:r>
        <w:lastRenderedPageBreak/>
        <w:t xml:space="preserve">leeft in de hemel. Bij de aanvang van het duizendjarig rijk herleeft hun getuigenis in zondaren die uit de geestelijke dood opstaan.' </w:t>
      </w:r>
    </w:p>
    <w:p w14:paraId="0AEB9944" w14:textId="77777777" w:rsidR="00676F17" w:rsidRDefault="00676F17" w:rsidP="00676F17">
      <w:pPr>
        <w:autoSpaceDE w:val="0"/>
        <w:autoSpaceDN w:val="0"/>
        <w:adjustRightInd w:val="0"/>
        <w:jc w:val="both"/>
      </w:pPr>
      <w:r>
        <w:t xml:space="preserve">Het is echter de grote vraag waar er ooit in de Schrift gesproken wordt over de levendmaking van een onherboren zondaar als zijnde de </w:t>
      </w:r>
      <w:r>
        <w:rPr>
          <w:i/>
        </w:rPr>
        <w:t>eerste</w:t>
      </w:r>
      <w:r>
        <w:t xml:space="preserve"> opstanding? Hoewel deze zo genoemd kan worden, klopt bovendien deze verklaring van geen kanten met hun visie dat de 1000 jaren zijn begonnen met de Hemelvaart van Christus. Want toen bestonden die martelaren nog niet. In theoretische zin zou </w:t>
      </w:r>
      <w:r>
        <w:rPr>
          <w:i/>
        </w:rPr>
        <w:t>de eerste</w:t>
      </w:r>
      <w:r>
        <w:t xml:space="preserve"> opstanding kunnen gelden als we de 1000 jaar stellen vanaf de verlossing van Christus' kerk tijdens de regering van keizer Constantijn de Grote, die in 313 met het Edict van Milaan een einde maakte aan de Christenvervolging. Echter, dan zouden de donkere Middeleeuwen de ‘verlichte' duizendjarige binding van satan inhouden. Hoe ongerijmd!</w:t>
      </w:r>
    </w:p>
    <w:p w14:paraId="0B638F96" w14:textId="77777777" w:rsidR="00676F17" w:rsidRDefault="00676F17" w:rsidP="00676F17">
      <w:pPr>
        <w:autoSpaceDE w:val="0"/>
        <w:autoSpaceDN w:val="0"/>
        <w:adjustRightInd w:val="0"/>
        <w:jc w:val="both"/>
      </w:pPr>
      <w:r>
        <w:t xml:space="preserve">Behalve dat, wordt door deze verklaring de heerlijkheid die God bestemd heeft voor de martelaren verlegd naar hun </w:t>
      </w:r>
      <w:r>
        <w:rPr>
          <w:i/>
        </w:rPr>
        <w:t>opvolgers</w:t>
      </w:r>
      <w:r>
        <w:t xml:space="preserve"> tijdens het duizendjarig rijk. Koelman wijst er terecht op, dat men zo tekort doet aan de heerlijke positie van de personen van de martelaren. Zie </w:t>
      </w:r>
      <w:r>
        <w:rPr>
          <w:i/>
        </w:rPr>
        <w:t>Sleutel voor de Openbaring,</w:t>
      </w:r>
      <w:r>
        <w:t xml:space="preserve"> bladzij 208.</w:t>
      </w:r>
    </w:p>
    <w:p w14:paraId="058824B8" w14:textId="77777777" w:rsidR="00676F17" w:rsidRDefault="00676F17" w:rsidP="00676F17">
      <w:pPr>
        <w:autoSpaceDE w:val="0"/>
        <w:autoSpaceDN w:val="0"/>
        <w:adjustRightInd w:val="0"/>
        <w:jc w:val="both"/>
      </w:pPr>
      <w:r>
        <w:t xml:space="preserve">En als er van de </w:t>
      </w:r>
      <w:r>
        <w:rPr>
          <w:i/>
        </w:rPr>
        <w:t>overige doden</w:t>
      </w:r>
      <w:r>
        <w:t xml:space="preserve"> staat, </w:t>
      </w:r>
      <w:r>
        <w:rPr>
          <w:i/>
        </w:rPr>
        <w:t>dat ze niet weder levend worden dan nadat de 1000 jaren geëindigd zijn,</w:t>
      </w:r>
      <w:r>
        <w:t xml:space="preserve"> betekent het volgens de </w:t>
      </w:r>
      <w:r w:rsidR="00E60B98">
        <w:t>Kanttekenaren</w:t>
      </w:r>
      <w:r>
        <w:t xml:space="preserve"> beslist niet, dat ze hun zonden konden voortzetten met nieuwe kracht, nóch dat hun opvolgers dat konden doen. Maar het is een verwijzing naar de Algemene Opstanding, die voor hen eindigt in de </w:t>
      </w:r>
      <w:r>
        <w:rPr>
          <w:i/>
        </w:rPr>
        <w:t>tweede dood.</w:t>
      </w:r>
      <w:r>
        <w:t xml:space="preserve"> En dat is aannemelijk.</w:t>
      </w:r>
    </w:p>
    <w:p w14:paraId="52F5554C" w14:textId="77777777" w:rsidR="00676F17" w:rsidRDefault="00676F17" w:rsidP="00676F17">
      <w:pPr>
        <w:jc w:val="both"/>
      </w:pPr>
    </w:p>
    <w:p w14:paraId="28D63621" w14:textId="77777777" w:rsidR="00676F17" w:rsidRDefault="00676F17" w:rsidP="00676F17">
      <w:pPr>
        <w:jc w:val="both"/>
      </w:pPr>
      <w:r>
        <w:t xml:space="preserve">Veel liever kunnen we de mening aanvaarden, dat </w:t>
      </w:r>
      <w:r>
        <w:rPr>
          <w:i/>
        </w:rPr>
        <w:t>de overige doden</w:t>
      </w:r>
      <w:r>
        <w:t xml:space="preserve"> (ook) kinderen Gods zijn, die opstaan zullen bij de Algemene Opstanding. Alle gelovigen vanaf Adam liggen dood in de aarde, behalve Enoch, Mozes, Elia en zij die opstonden bij de dood van Jezus. "En de graven werden geopend, en vele li</w:t>
      </w:r>
      <w:r>
        <w:softHyphen/>
        <w:t>chamen van de heiligen die ontslapen waren, werden opgewekt; en uit de graven gegaan zijnde, na Zijn op</w:t>
      </w:r>
      <w:r>
        <w:softHyphen/>
        <w:t xml:space="preserve">standing, kwamen zij in de heilige stad, en zijn aan velen verschenen," Matth. 27: 52, 53. Nu, in de eerste opstanding staan apostelen en de martelaren op, en velen die hun getuigenis in oprechtheid hadden gegeven. (Of er nog meer opstonden uit de tijd van het Oude Testament onderzoeken we straks.) </w:t>
      </w:r>
    </w:p>
    <w:p w14:paraId="3CE74A95" w14:textId="77777777" w:rsidR="00676F17" w:rsidRDefault="00676F17" w:rsidP="00676F17">
      <w:pPr>
        <w:jc w:val="both"/>
      </w:pPr>
      <w:r>
        <w:t xml:space="preserve">De </w:t>
      </w:r>
      <w:r>
        <w:rPr>
          <w:i/>
        </w:rPr>
        <w:t>overige doden</w:t>
      </w:r>
      <w:r>
        <w:t xml:space="preserve"> - namelijk alle mensen die geleefd hebben vóór en na de 1000 jaar - zullen ook opstaan bij de Algemene Opstanding. 1 Thess. 4: 13-18. "Doch, broeders, ik wil niet, dat gij onwetende zijt van degenen, die ontslapen zijn, opdat gij niet bedroefd zijt, gelijk als de anderen, die geen hoop hebben. Want indien wij geloven, dat Jezus gestorven is en opgestaan, alzo zal ook God degenen, die ontslapen zijn in Jezus, wederbrengen met Hem. Want dat zeggen wij u door het Woord des Heeren, dat wij, die levend overblijven zullen tot de toekomst des Heeren, niet zullen voorkomen degenen, die ontslapen zijn. Want de Heere Zelf zal met een geroep, met de stem des archangels, en met de bazuin Gods nederdalen van den hemel; </w:t>
      </w:r>
      <w:r>
        <w:rPr>
          <w:b/>
          <w:i/>
        </w:rPr>
        <w:t xml:space="preserve">en die in Christus gestorven zijn, zullen eerst opstaan; </w:t>
      </w:r>
      <w:r>
        <w:t>Daarna wij, die leve</w:t>
      </w:r>
      <w:r w:rsidR="00E60B98">
        <w:t>nd overgebleven zijn, zullen te</w:t>
      </w:r>
      <w:r>
        <w:t>zamen met hen opgenomen worden in de wolken, den Heere tegemoet, in de lucht; en alzo zullen wij altijd met den Heere wezen. Zo dan, vertroost elkander met deze woorden."</w:t>
      </w:r>
    </w:p>
    <w:p w14:paraId="1025119F" w14:textId="77777777" w:rsidR="00676F17" w:rsidRDefault="00676F17" w:rsidP="00676F17">
      <w:pPr>
        <w:autoSpaceDE w:val="0"/>
        <w:autoSpaceDN w:val="0"/>
        <w:adjustRightInd w:val="0"/>
        <w:jc w:val="both"/>
      </w:pPr>
      <w:r>
        <w:t xml:space="preserve">Er zijn verklaarders die deze tekst toepassen op het begin van de 1000 jarige periode omdat er letterlijk hetzelfde staat als in Openbaring 20: </w:t>
      </w:r>
      <w:r>
        <w:rPr>
          <w:i/>
        </w:rPr>
        <w:t>eerst opstaan.</w:t>
      </w:r>
      <w:r>
        <w:t xml:space="preserve"> Echter de samenhang met hoofdstuk 5 wijst ons meer op de Algemene Opstanding en het laatste oordeel. In elk geval is het een sterk bewijs dat de </w:t>
      </w:r>
      <w:r>
        <w:rPr>
          <w:i/>
        </w:rPr>
        <w:t xml:space="preserve">eerste </w:t>
      </w:r>
      <w:r>
        <w:t xml:space="preserve">opstanding in Openbaring 20 </w:t>
      </w:r>
      <w:r>
        <w:rPr>
          <w:b/>
          <w:i/>
        </w:rPr>
        <w:t xml:space="preserve">lichamelijk </w:t>
      </w:r>
      <w:r>
        <w:t xml:space="preserve">is. </w:t>
      </w:r>
    </w:p>
    <w:p w14:paraId="7921ABEB" w14:textId="77777777" w:rsidR="00676F17" w:rsidRDefault="00676F17" w:rsidP="00676F17">
      <w:pPr>
        <w:jc w:val="both"/>
      </w:pPr>
      <w:r>
        <w:lastRenderedPageBreak/>
        <w:t xml:space="preserve">Men vraagt, als de martelaren en meerderen opstaan zullen voorafgaand aan de 1000-jarige periode, zijn er dan geen gelovigen meer die opstaan bij de algemene Opstanding? </w:t>
      </w:r>
    </w:p>
    <w:p w14:paraId="1BCD4831" w14:textId="77777777" w:rsidR="00676F17" w:rsidRDefault="00676F17" w:rsidP="00676F17">
      <w:pPr>
        <w:jc w:val="both"/>
      </w:pPr>
      <w:r>
        <w:t>Ja, natuurlijk. Hoeveel miljarden mensen, gelovigen en ongelovigen zullen er nog leven na het begin van de 1000 jaren tot het einde van de wereld!</w:t>
      </w:r>
    </w:p>
    <w:p w14:paraId="2D572FFB" w14:textId="77777777" w:rsidR="00676F17" w:rsidRDefault="00676F17" w:rsidP="00676F17">
      <w:pPr>
        <w:jc w:val="both"/>
      </w:pPr>
    </w:p>
    <w:p w14:paraId="04D88229" w14:textId="77777777" w:rsidR="00676F17" w:rsidRDefault="00676F17" w:rsidP="00676F17">
      <w:pPr>
        <w:jc w:val="both"/>
      </w:pPr>
      <w:r>
        <w:t xml:space="preserve">De Heere noemt het: </w:t>
      </w:r>
      <w:r>
        <w:rPr>
          <w:b/>
          <w:i/>
          <w:iCs/>
        </w:rPr>
        <w:t>de eerste opstanding.</w:t>
      </w:r>
      <w:r>
        <w:rPr>
          <w:iCs/>
        </w:rPr>
        <w:t xml:space="preserve"> Vers 5.</w:t>
      </w:r>
      <w:r>
        <w:t xml:space="preserve"> Het Griekse </w:t>
      </w:r>
      <w:r>
        <w:rPr>
          <w:i/>
        </w:rPr>
        <w:t>anastasis</w:t>
      </w:r>
      <w:r>
        <w:t xml:space="preserve"> wordt geen enkele maal in het Nieuwe Testa</w:t>
      </w:r>
      <w:r>
        <w:softHyphen/>
        <w:t xml:space="preserve">ment gebruikt in een andere zin dan om uit te drukken: </w:t>
      </w:r>
      <w:r>
        <w:rPr>
          <w:bCs/>
          <w:i/>
        </w:rPr>
        <w:t xml:space="preserve">het weer opkomen van het </w:t>
      </w:r>
      <w:r>
        <w:rPr>
          <w:bCs/>
          <w:i/>
          <w:u w:val="single"/>
        </w:rPr>
        <w:t>lichaam</w:t>
      </w:r>
      <w:r>
        <w:rPr>
          <w:bCs/>
          <w:i/>
        </w:rPr>
        <w:t xml:space="preserve"> uit het graf, of uit de (doods)slaap.</w:t>
      </w:r>
      <w:r>
        <w:rPr>
          <w:bCs/>
        </w:rPr>
        <w:t xml:space="preserve"> </w:t>
      </w:r>
      <w:r>
        <w:t>Meer dan veertigmaal komt het voor en al</w:t>
      </w:r>
      <w:r>
        <w:softHyphen/>
        <w:t>tijd in die éne gelijkwaardige en bepaalde zin.</w:t>
      </w:r>
    </w:p>
    <w:p w14:paraId="0106076F" w14:textId="77777777" w:rsidR="00676F17" w:rsidRDefault="00676F17" w:rsidP="00676F17">
      <w:pPr>
        <w:autoSpaceDE w:val="0"/>
        <w:autoSpaceDN w:val="0"/>
        <w:adjustRightInd w:val="0"/>
        <w:jc w:val="both"/>
      </w:pPr>
      <w:r>
        <w:t xml:space="preserve">Hun opstanding wordt ook genoemd, </w:t>
      </w:r>
      <w:r>
        <w:rPr>
          <w:i/>
        </w:rPr>
        <w:t>een weder levendig worden.</w:t>
      </w:r>
      <w:r>
        <w:t xml:space="preserve"> De personen worden regelrecht geplaatst tegenover de </w:t>
      </w:r>
      <w:r>
        <w:rPr>
          <w:bCs/>
          <w:i/>
          <w:iCs/>
        </w:rPr>
        <w:t>overige doden die niet weder levendig worden</w:t>
      </w:r>
      <w:r>
        <w:t xml:space="preserve">, vers 5. </w:t>
      </w:r>
    </w:p>
    <w:p w14:paraId="5F57EB10" w14:textId="77777777" w:rsidR="00676F17" w:rsidRDefault="00676F17" w:rsidP="00676F17">
      <w:pPr>
        <w:jc w:val="both"/>
      </w:pPr>
    </w:p>
    <w:p w14:paraId="4AE1B86D" w14:textId="77777777" w:rsidR="00676F17" w:rsidRDefault="00676F17" w:rsidP="00676F17">
      <w:pPr>
        <w:autoSpaceDE w:val="0"/>
        <w:autoSpaceDN w:val="0"/>
        <w:adjustRightInd w:val="0"/>
        <w:jc w:val="both"/>
      </w:pPr>
      <w:r>
        <w:rPr>
          <w:b/>
        </w:rPr>
        <w:t>Er is onder de uitleggers groot verschil of deze opstanding lichamelijk dan wel geestelijk is.</w:t>
      </w:r>
      <w:r>
        <w:t xml:space="preserve"> </w:t>
      </w:r>
    </w:p>
    <w:p w14:paraId="506D1D51" w14:textId="77777777" w:rsidR="00676F17" w:rsidRDefault="00676F17" w:rsidP="00676F17">
      <w:pPr>
        <w:autoSpaceDE w:val="0"/>
        <w:autoSpaceDN w:val="0"/>
        <w:adjustRightInd w:val="0"/>
        <w:jc w:val="both"/>
      </w:pPr>
      <w:r>
        <w:t xml:space="preserve">In de vorige brochure is aangetoond dat verreweg de meeste oudvaders uit de Vaderlandse kerk in de 16e, 17e, en 18e eeuw deze opstanding geestelijk uitlegden. Namelijk, een nieuw leven in Christus' kerk op aarde door de bekering van de Joden en de volkeren, enz. W. á Brakel verklaart dit onderwerp heel uitvoerig. </w:t>
      </w:r>
    </w:p>
    <w:p w14:paraId="050A7F9A" w14:textId="77777777" w:rsidR="00676F17" w:rsidRDefault="00676F17" w:rsidP="00676F17">
      <w:pPr>
        <w:autoSpaceDE w:val="0"/>
        <w:autoSpaceDN w:val="0"/>
        <w:adjustRightInd w:val="0"/>
        <w:jc w:val="both"/>
      </w:pPr>
      <w:r>
        <w:t xml:space="preserve">Een klein aantal van hen was overtuigd dat deze opstanding lichamelijke zal zijn, meestal met de uitleg dat de opgestane personen in hun nieuw geestelijk lichaam en ziel opvaren naar de hemel om nooit meer te sterven. Onder de Engelse theologen zijn een groot aantal die een lichamelijke opstanding verwachten, namelijk </w:t>
      </w:r>
      <w:r>
        <w:rPr>
          <w:i/>
        </w:rPr>
        <w:t xml:space="preserve">de opstanding der rechtvaardigen, </w:t>
      </w:r>
      <w:r>
        <w:t xml:space="preserve">al dan niet op deze aarde verblijvende. Matthew Henri, een wijs uitlegger geeft beide uitleggingen de ruimte, met voorrang aan de figuurlijke verklaring: </w:t>
      </w:r>
      <w:r>
        <w:rPr>
          <w:i/>
          <w:iCs/>
        </w:rPr>
        <w:t>deze tekst kan letterlijk of figuurlijk opgevat worden.</w:t>
      </w:r>
    </w:p>
    <w:p w14:paraId="7ECDDBE2" w14:textId="77777777" w:rsidR="00676F17" w:rsidRDefault="00676F17" w:rsidP="00676F17">
      <w:pPr>
        <w:jc w:val="both"/>
      </w:pPr>
      <w:r>
        <w:t xml:space="preserve">Gaan we ervan uit dat de opgestane personen 1000 jaren op aarde verblijven, ligt de vraag voor de hand: </w:t>
      </w:r>
      <w:r>
        <w:rPr>
          <w:i/>
        </w:rPr>
        <w:t>Waar, hoe en wat voor leven beoefenen zij? Moeten ze de kwelling van zonde weer aanschouwen?</w:t>
      </w:r>
      <w:r>
        <w:t xml:space="preserve"> </w:t>
      </w:r>
    </w:p>
    <w:p w14:paraId="3A795BFF" w14:textId="77777777" w:rsidR="00676F17" w:rsidRDefault="00676F17" w:rsidP="00676F17">
      <w:pPr>
        <w:jc w:val="both"/>
      </w:pPr>
      <w:r>
        <w:t xml:space="preserve">Bij de Heere zijn natuurlijk alle dingen mogen en Hij kan alles zo maken dat het met Zijn eer overeenkomt en de heerlijkheid van de opgestane personen ten goede werkt. Maar menselijker wijze gezien stuiten wij toch wel op veel bezwaren. </w:t>
      </w:r>
    </w:p>
    <w:p w14:paraId="5CCB18E1" w14:textId="77777777" w:rsidR="00676F17" w:rsidRDefault="00676F17" w:rsidP="00676F17">
      <w:pPr>
        <w:jc w:val="both"/>
        <w:rPr>
          <w:i/>
          <w:iCs/>
        </w:rPr>
      </w:pPr>
      <w:r>
        <w:t xml:space="preserve">En de andere kant, de verklaring dat deze opstanding </w:t>
      </w:r>
      <w:r>
        <w:rPr>
          <w:i/>
          <w:iCs/>
        </w:rPr>
        <w:t>geestelijk</w:t>
      </w:r>
      <w:r>
        <w:t xml:space="preserve"> is en nieuw leven in de Kerk geeft, strijd tegen de context en de samenhang van het hele hoofdstuk. Als wij zonder vooroordeel de teksten tegenover elkaar plaatsen, de tegenstellingen van personen goed in ogenschouw nemen, de eenvoudige taal van de Schrift hanteren, is de letterlijke, de lichamelijke betekenis van de opstanding legaal: </w:t>
      </w:r>
      <w:r>
        <w:rPr>
          <w:i/>
          <w:iCs/>
        </w:rPr>
        <w:t>het lichaam komt met de ziel tot nieuw leven.</w:t>
      </w:r>
    </w:p>
    <w:p w14:paraId="7686685F" w14:textId="77777777" w:rsidR="00676F17" w:rsidRDefault="00676F17" w:rsidP="00676F17">
      <w:pPr>
        <w:jc w:val="both"/>
      </w:pPr>
      <w:r>
        <w:rPr>
          <w:b/>
          <w:i/>
        </w:rPr>
        <w:t>Deze is de eerste opstanding.</w:t>
      </w:r>
      <w:r>
        <w:t xml:space="preserve"> Het is opmerkelijk, dat dit gesproken wordt met loslating van de visionaire vorm en beeldspraak. Het wordt ons door de Heilige Geest in leertaal gezegd.</w:t>
      </w:r>
    </w:p>
    <w:p w14:paraId="1D5EEF49" w14:textId="77777777" w:rsidR="00676F17" w:rsidRDefault="00676F17" w:rsidP="00676F17">
      <w:pPr>
        <w:jc w:val="both"/>
      </w:pPr>
    </w:p>
    <w:p w14:paraId="5E0E9737" w14:textId="77777777" w:rsidR="00676F17" w:rsidRDefault="00676F17" w:rsidP="00676F17">
      <w:pPr>
        <w:jc w:val="both"/>
      </w:pPr>
      <w:r>
        <w:rPr>
          <w:b/>
        </w:rPr>
        <w:t>Conclusie:</w:t>
      </w:r>
      <w:r>
        <w:t xml:space="preserve"> is er een eerste opstanding, dan ook een tweede. Is er een eerste dood dan ook een tweede. Wij vinden geen grond in de Schrift om de doodstaat in zonden en misdaden de </w:t>
      </w:r>
      <w:r>
        <w:rPr>
          <w:i/>
        </w:rPr>
        <w:t xml:space="preserve">eerste </w:t>
      </w:r>
      <w:r>
        <w:t xml:space="preserve">dood en de levendmaking van een zondaar de </w:t>
      </w:r>
      <w:r>
        <w:rPr>
          <w:i/>
        </w:rPr>
        <w:t xml:space="preserve">eerste </w:t>
      </w:r>
      <w:r>
        <w:t xml:space="preserve">opstanding te noemen, namelijk in die zin zoals er in Openbaring 20 over gesproken wordt. Dus </w:t>
      </w:r>
      <w:r>
        <w:rPr>
          <w:i/>
        </w:rPr>
        <w:t>eerste</w:t>
      </w:r>
      <w:r>
        <w:t xml:space="preserve"> opstanding en </w:t>
      </w:r>
      <w:r>
        <w:rPr>
          <w:i/>
        </w:rPr>
        <w:t>tweede</w:t>
      </w:r>
      <w:r>
        <w:t xml:space="preserve"> dood is Bijbels regelrecht gerelateerd aan het lichaam. In Openbaring 20 wordt dus gesproken over twee hoofdgroepen, twee opstandingen, twee soorten personen die dood zijn, en twee soorten doodse toestand/staat.</w:t>
      </w:r>
    </w:p>
    <w:p w14:paraId="70CBEEB2" w14:textId="77777777" w:rsidR="00676F17" w:rsidRDefault="00676F17" w:rsidP="00676F17">
      <w:pPr>
        <w:numPr>
          <w:ilvl w:val="0"/>
          <w:numId w:val="8"/>
        </w:numPr>
        <w:tabs>
          <w:tab w:val="num" w:pos="540"/>
        </w:tabs>
        <w:ind w:left="540" w:hanging="540"/>
        <w:jc w:val="both"/>
      </w:pPr>
      <w:r>
        <w:lastRenderedPageBreak/>
        <w:t>Deze is</w:t>
      </w:r>
      <w:r>
        <w:rPr>
          <w:i/>
        </w:rPr>
        <w:t xml:space="preserve"> de eerste </w:t>
      </w:r>
      <w:r>
        <w:t>op</w:t>
      </w:r>
      <w:r>
        <w:softHyphen/>
        <w:t xml:space="preserve">standing. Het is een </w:t>
      </w:r>
      <w:r>
        <w:rPr>
          <w:i/>
        </w:rPr>
        <w:t>lichamelijke</w:t>
      </w:r>
      <w:r>
        <w:t xml:space="preserve"> opstanding en vindt plaats bij het begin van het duizendjarig koninkrijk der hemelen. Ze wordt genoemd de opstanding der Rechtvaardigen. "Zij zullen priesters van God en Chris</w:t>
      </w:r>
      <w:r>
        <w:softHyphen/>
        <w:t>tus zijn en zij zullen met Hem als koningen heersen duizend jaren."</w:t>
      </w:r>
    </w:p>
    <w:p w14:paraId="5A911B13" w14:textId="77777777" w:rsidR="00676F17" w:rsidRDefault="00676F17" w:rsidP="00676F17">
      <w:pPr>
        <w:numPr>
          <w:ilvl w:val="0"/>
          <w:numId w:val="8"/>
        </w:numPr>
        <w:tabs>
          <w:tab w:val="num" w:pos="540"/>
        </w:tabs>
        <w:ind w:left="540" w:hanging="540"/>
        <w:jc w:val="both"/>
      </w:pPr>
      <w:r>
        <w:t xml:space="preserve">De </w:t>
      </w:r>
      <w:r>
        <w:rPr>
          <w:i/>
        </w:rPr>
        <w:t xml:space="preserve">tweede </w:t>
      </w:r>
      <w:r>
        <w:t xml:space="preserve">opstanding is de Algemene </w:t>
      </w:r>
      <w:r>
        <w:rPr>
          <w:i/>
        </w:rPr>
        <w:t xml:space="preserve">lichamelijke </w:t>
      </w:r>
      <w:r>
        <w:t xml:space="preserve">Opstanding voorafgaand aan het laatste oordeel. Daaronder vallen allen. Eerst zullen alle kinderen Gods opstaan vanaf het begin van de wereld. En niet te vergeten allen die gestorven zijn tijdens de 1000 jarige periode en kort daarna. Vervolgens, alle goddelozen van alle tijden die in hun geestelijk </w:t>
      </w:r>
      <w:r>
        <w:rPr>
          <w:i/>
        </w:rPr>
        <w:t>doodse staat</w:t>
      </w:r>
      <w:r>
        <w:t xml:space="preserve"> gestorven zijn.</w:t>
      </w:r>
    </w:p>
    <w:p w14:paraId="0BC87DD9" w14:textId="77777777" w:rsidR="00676F17" w:rsidRDefault="00676F17" w:rsidP="00676F17">
      <w:pPr>
        <w:numPr>
          <w:ilvl w:val="0"/>
          <w:numId w:val="8"/>
        </w:numPr>
        <w:tabs>
          <w:tab w:val="num" w:pos="540"/>
        </w:tabs>
        <w:ind w:left="540" w:hanging="540"/>
        <w:jc w:val="both"/>
      </w:pPr>
      <w:r>
        <w:t xml:space="preserve">De </w:t>
      </w:r>
      <w:r>
        <w:rPr>
          <w:i/>
        </w:rPr>
        <w:t>eerste dood</w:t>
      </w:r>
      <w:r>
        <w:t xml:space="preserve"> is de </w:t>
      </w:r>
      <w:r>
        <w:rPr>
          <w:i/>
        </w:rPr>
        <w:t xml:space="preserve">lichaamsdood </w:t>
      </w:r>
      <w:r>
        <w:t xml:space="preserve">(of, </w:t>
      </w:r>
      <w:r>
        <w:rPr>
          <w:i/>
        </w:rPr>
        <w:t>doodse staat)</w:t>
      </w:r>
      <w:r>
        <w:t xml:space="preserve"> die alle mensen onderworpen zijn in het graf. Met dit grote verschil dat de zielen van Gods kinderen in de hemel zijn en van de onbekeerden in de hel. Hun lichaam ondervindt geen pijniging.</w:t>
      </w:r>
    </w:p>
    <w:p w14:paraId="2590AE6C" w14:textId="77777777" w:rsidR="00676F17" w:rsidRDefault="00676F17" w:rsidP="00676F17">
      <w:pPr>
        <w:numPr>
          <w:ilvl w:val="0"/>
          <w:numId w:val="8"/>
        </w:numPr>
        <w:tabs>
          <w:tab w:val="num" w:pos="540"/>
        </w:tabs>
        <w:ind w:left="540" w:hanging="540"/>
        <w:jc w:val="both"/>
      </w:pPr>
      <w:r>
        <w:t xml:space="preserve">De </w:t>
      </w:r>
      <w:r>
        <w:rPr>
          <w:i/>
        </w:rPr>
        <w:t>tweede dood</w:t>
      </w:r>
      <w:r>
        <w:t xml:space="preserve"> is de pijniging van </w:t>
      </w:r>
      <w:r>
        <w:rPr>
          <w:i/>
        </w:rPr>
        <w:t>lichaam</w:t>
      </w:r>
      <w:r>
        <w:t xml:space="preserve"> en ziel in de hel. In Openbaring 20: 14 staat met nadruk: </w:t>
      </w:r>
      <w:r>
        <w:rPr>
          <w:i/>
        </w:rPr>
        <w:t xml:space="preserve">dit is de tweede dood. </w:t>
      </w:r>
      <w:r>
        <w:t xml:space="preserve">De tweede dood staat tegenover de eerste opstanding, </w:t>
      </w:r>
      <w:r>
        <w:rPr>
          <w:i/>
        </w:rPr>
        <w:t xml:space="preserve">want over dezen heeft de tweede dood geen macht, </w:t>
      </w:r>
      <w:r>
        <w:t xml:space="preserve">vers 6. De eerste opstanding kan dus niet vergeestelijkt worden, want dan moet de tweede dood ook vergeestelijkt worden. Met de tweede dood kan toch niet anders bedoeld worden, dan dat de </w:t>
      </w:r>
      <w:r>
        <w:rPr>
          <w:i/>
        </w:rPr>
        <w:t xml:space="preserve">ziel </w:t>
      </w:r>
      <w:r>
        <w:t xml:space="preserve">en ook het </w:t>
      </w:r>
      <w:r>
        <w:rPr>
          <w:i/>
        </w:rPr>
        <w:t>li</w:t>
      </w:r>
      <w:r>
        <w:rPr>
          <w:i/>
        </w:rPr>
        <w:softHyphen/>
        <w:t>chaam</w:t>
      </w:r>
      <w:r>
        <w:t xml:space="preserve"> in de hel geworpen worden.</w:t>
      </w:r>
    </w:p>
    <w:p w14:paraId="3A802EBD" w14:textId="77777777" w:rsidR="00676F17" w:rsidRDefault="00676F17" w:rsidP="00676F17">
      <w:pPr>
        <w:jc w:val="both"/>
      </w:pPr>
    </w:p>
    <w:p w14:paraId="628DE9C4" w14:textId="77777777" w:rsidR="00676F17" w:rsidRDefault="00676F17" w:rsidP="00676F17">
      <w:pPr>
        <w:jc w:val="both"/>
      </w:pPr>
    </w:p>
    <w:p w14:paraId="794DEDA0" w14:textId="77777777" w:rsidR="00676F17" w:rsidRDefault="00676F17" w:rsidP="00676F17">
      <w:pPr>
        <w:jc w:val="both"/>
      </w:pPr>
      <w:r>
        <w:t>(3) </w:t>
      </w:r>
      <w:r>
        <w:rPr>
          <w:b/>
        </w:rPr>
        <w:t>De eerste opstanding in verband met de profetie uit het Oude en Nieuwe Testament.</w:t>
      </w:r>
    </w:p>
    <w:p w14:paraId="3DA202C5" w14:textId="77777777" w:rsidR="00676F17" w:rsidRDefault="00676F17" w:rsidP="00676F17">
      <w:pPr>
        <w:jc w:val="both"/>
      </w:pPr>
      <w:r>
        <w:t xml:space="preserve">Wanneer wij de </w:t>
      </w:r>
      <w:r>
        <w:rPr>
          <w:i/>
        </w:rPr>
        <w:t>eerste op</w:t>
      </w:r>
      <w:r>
        <w:rPr>
          <w:i/>
        </w:rPr>
        <w:softHyphen/>
        <w:t>standing</w:t>
      </w:r>
      <w:r>
        <w:t xml:space="preserve"> in Openbaring 20 lichamelijk opvatten worden er profetieën uit het Oude Testament duidelijker. Lange, een Bijbelverklaarder merkt op: "De profetie van de duizendjarige regering van Christus op aarde is een ware parel van de Christe</w:t>
      </w:r>
      <w:r>
        <w:softHyphen/>
        <w:t xml:space="preserve">lijke waarheid en belijdenis, omdat zij licht brengt in een gehele reeks van duistere Bijbelse begrippen." </w:t>
      </w:r>
    </w:p>
    <w:p w14:paraId="0B510BEC" w14:textId="77777777" w:rsidR="00676F17" w:rsidRDefault="00676F17" w:rsidP="00676F17">
      <w:pPr>
        <w:jc w:val="both"/>
      </w:pPr>
      <w:r>
        <w:t>Diverse Psalmen spreken over deze heerlijke dagen, zoals Psalm 8, 49 en 50. Maar deze laten we hier buiten beschouwing om niet te uitvoerig te worden. We gaan naar Jesaja.</w:t>
      </w:r>
    </w:p>
    <w:p w14:paraId="3F4313BB" w14:textId="77777777" w:rsidR="00676F17" w:rsidRDefault="00676F17" w:rsidP="00676F17">
      <w:pPr>
        <w:jc w:val="both"/>
      </w:pPr>
      <w:r>
        <w:t xml:space="preserve">"En het zal geschieden te dien dage, dat de HEERE bezoeking doen zal over de heirscharen des hogen in de hoogte, en over de koningen des aardbodems op den aardbodem. En zij zullen samenvergaderd worden, gelijk de gevangenen in een put, en zij zullen besloten worden in een gevangenis, maar na vele dagen weder bezocht worden. En de maan zal schaamrood worden, en de zon zal beschaamd worden, als de HEERE der heirscharen regeren zal op den berg Sion en te Jeruzalem; en voor zijn oudsten zal heerlijkheid zijn." Jesaja 24:21-23. </w:t>
      </w:r>
    </w:p>
    <w:p w14:paraId="0B58D337" w14:textId="77777777" w:rsidR="00676F17" w:rsidRDefault="00676F17" w:rsidP="00676F17">
      <w:pPr>
        <w:jc w:val="both"/>
      </w:pPr>
      <w:r>
        <w:t>De vergelijking met de nederlaag van het Beest en de valse Profeet die beschreven wordt in Openbaring 19 en de daarop volgende regering van de martelaren is frappant. Ja, hoe klinkt het als een juichkreet uit het open graf, waarin Israël om zijn zonde was verzon</w:t>
      </w:r>
      <w:r>
        <w:softHyphen/>
        <w:t>ken, als Jesaja uitroept, ziende op de van God be</w:t>
      </w:r>
      <w:r>
        <w:softHyphen/>
        <w:t xml:space="preserve">loofde verlossing: </w:t>
      </w:r>
      <w:r w:rsidRPr="00AD7E1F">
        <w:rPr>
          <w:b/>
          <w:i/>
        </w:rPr>
        <w:t>"Uw doden zullen leven, ook mijn dood lichaam,</w:t>
      </w:r>
      <w:r>
        <w:t xml:space="preserve"> zij zullen opstaan; waakt op en juicht, gij die in het stof woont! Want uw dauw zal zijn als de dauw der moeskruiden, en het land zal de overle</w:t>
      </w:r>
      <w:r>
        <w:softHyphen/>
        <w:t>denen uitwerpen." Jesaja 26:19. </w:t>
      </w:r>
    </w:p>
    <w:p w14:paraId="69AB9622" w14:textId="77777777" w:rsidR="00676F17" w:rsidRDefault="00676F17" w:rsidP="00676F17">
      <w:pPr>
        <w:jc w:val="both"/>
      </w:pPr>
      <w:r>
        <w:t>Dit kan wel enigszins toe</w:t>
      </w:r>
      <w:r>
        <w:softHyphen/>
        <w:t xml:space="preserve">gepast op de algemene opstanding maar veel meer op de </w:t>
      </w:r>
      <w:r>
        <w:rPr>
          <w:i/>
        </w:rPr>
        <w:t>eerste opstanding der rechtvaardigen</w:t>
      </w:r>
      <w:r>
        <w:t xml:space="preserve">. In vers 14 staat de tegenstelling met de goddelozen: "Dood zijnde zullen zij niet weder leven; overleden zijnde, zullen zij niet opstaan, daarom hebt Gij hen bezocht en hebt hen verdelgd en Gij hebt al hun gedachtenis doen vergaan." Een gedeelte van de gestorvenen zal niet opstaan, terwijl </w:t>
      </w:r>
      <w:r>
        <w:lastRenderedPageBreak/>
        <w:t>een ander gedeelte juist in hun opgewekt worden een grote onderscheiding van God ontvan</w:t>
      </w:r>
      <w:r>
        <w:softHyphen/>
        <w:t>gen zal. Over de eerste zal dan de straf van God voor ieder duidelijk worden in hun blijven liggen in de vernedering en verderving van de dood, in tegen</w:t>
      </w:r>
      <w:r>
        <w:softHyphen/>
        <w:t>overstelling van de kinderen van God, die reeds mo</w:t>
      </w:r>
      <w:r>
        <w:softHyphen/>
        <w:t>gen wandelen in het opstandingslichaam. "Want de Heere zal uit Zijn plaats uitgaan, om de ongerechtig</w:t>
      </w:r>
      <w:r>
        <w:softHyphen/>
        <w:t>heid van de inwoners van de aarde over hen te be</w:t>
      </w:r>
      <w:r>
        <w:softHyphen/>
        <w:t>zoeken; en de aarde zal haar bloed ontdekken, en zal haar doodgeslagenen niet langer bedekt houden." Jesaja 26:21.</w:t>
      </w:r>
    </w:p>
    <w:p w14:paraId="76AB762F" w14:textId="77777777" w:rsidR="00676F17" w:rsidRDefault="00676F17" w:rsidP="00676F17">
      <w:pPr>
        <w:jc w:val="both"/>
      </w:pPr>
    </w:p>
    <w:p w14:paraId="2AE1CF21" w14:textId="77777777" w:rsidR="00676F17" w:rsidRPr="009025B6" w:rsidRDefault="00676F17" w:rsidP="00676F17">
      <w:pPr>
        <w:jc w:val="both"/>
      </w:pPr>
      <w:r w:rsidRPr="009025B6">
        <w:rPr>
          <w:b/>
        </w:rPr>
        <w:t>Dr. J. Gill</w:t>
      </w:r>
      <w:r w:rsidRPr="009025B6">
        <w:t xml:space="preserve"> wordt selectief geciteerd in de Bijbelverklaring van Patrick, Polus en Welsh en andere Godgeleerden. Heel zijn uitleg over de toekomstvisie betreffende de heerlijke kerkstaat van Christus op aarde, wordt weggelaten. Onderstaand citaat is vertaald uit de Engelse editie.</w:t>
      </w:r>
      <w:r>
        <w:t xml:space="preserve"> </w:t>
      </w:r>
    </w:p>
    <w:p w14:paraId="33D3E7C0" w14:textId="77777777" w:rsidR="00676F17" w:rsidRPr="009025B6" w:rsidRDefault="00676F17" w:rsidP="00676F17">
      <w:pPr>
        <w:jc w:val="both"/>
      </w:pPr>
    </w:p>
    <w:p w14:paraId="636E8485" w14:textId="77777777" w:rsidR="00676F17" w:rsidRPr="009025B6" w:rsidRDefault="00676F17" w:rsidP="00676F17">
      <w:pPr>
        <w:jc w:val="both"/>
      </w:pPr>
      <w:r w:rsidRPr="009025B6">
        <w:rPr>
          <w:b/>
          <w:i/>
        </w:rPr>
        <w:t>Dood zijnde, zullen zij niet weder leven.</w:t>
      </w:r>
      <w:r w:rsidRPr="009025B6">
        <w:t xml:space="preserve"> Jesaja 26: 14.</w:t>
      </w:r>
    </w:p>
    <w:p w14:paraId="21DEBF01" w14:textId="77777777" w:rsidR="00676F17" w:rsidRPr="009025B6" w:rsidRDefault="00676F17" w:rsidP="00676F17">
      <w:pPr>
        <w:jc w:val="both"/>
      </w:pPr>
      <w:r w:rsidRPr="009025B6">
        <w:t>Ze zijn overleden, zij zullen niet opstaan​​, etc. De bovenstaande tirannieke vorsten, de koningen der aarde en hun helden, medewerkers van de Roomse antichrist, die verzameld waren, worden samen verslagen bij de slag bij Armageddon; deze zullen niet opnieuw leven in deze wereld, noch uit hun graven opstaan​​ en terugkeren naar hun vroegere staat, macht en autoriteit; noch opniew tiranniseren, verderven, verstoren, onderdrukken, en het volk ​​van God vervolgen, hoewel zij weer zullen leven aan het einde van de duizend jaren, en dan zullen ontwaken tot eeuwig schande en verachting, en opkomen in de opstanding der verdoemenis. … Het beest en de valse profeet zullen levend geworpen worden in de vurige oven, en de rest zal worden gedood door het zwaard, komend uit de mond van Christus, Openb. 19:18-21.</w:t>
      </w:r>
    </w:p>
    <w:p w14:paraId="79525749" w14:textId="77777777" w:rsidR="00676F17" w:rsidRPr="009025B6" w:rsidRDefault="00676F17" w:rsidP="00676F17">
      <w:pPr>
        <w:jc w:val="both"/>
      </w:pPr>
    </w:p>
    <w:p w14:paraId="66EB8820" w14:textId="77777777" w:rsidR="00676F17" w:rsidRPr="009025B6" w:rsidRDefault="00676F17" w:rsidP="00676F17">
      <w:pPr>
        <w:jc w:val="both"/>
      </w:pPr>
      <w:r w:rsidRPr="009025B6">
        <w:rPr>
          <w:b/>
          <w:i/>
        </w:rPr>
        <w:t xml:space="preserve">Uw doden zullen leven, ook mijn dood lichaam, zij zullen opstaan; waakt  op en juicht, gij, die in het stof woont! want uw dauw zal zijn als  een dauw der moeskruiden, en het land zal de overledenen uitwerpen. </w:t>
      </w:r>
      <w:r w:rsidRPr="009025B6">
        <w:t>Jesaja 26: 19.</w:t>
      </w:r>
    </w:p>
    <w:p w14:paraId="74D21029" w14:textId="77777777" w:rsidR="00676F17" w:rsidRPr="009025B6" w:rsidRDefault="00676F17" w:rsidP="00676F17">
      <w:pPr>
        <w:jc w:val="both"/>
      </w:pPr>
    </w:p>
    <w:p w14:paraId="39C2DB3F" w14:textId="77777777" w:rsidR="00676F17" w:rsidRPr="009025B6" w:rsidRDefault="00676F17" w:rsidP="00676F17">
      <w:pPr>
        <w:jc w:val="both"/>
      </w:pPr>
      <w:r w:rsidRPr="009025B6">
        <w:rPr>
          <w:b/>
        </w:rPr>
        <w:t>J. Calvijn</w:t>
      </w:r>
      <w:r w:rsidRPr="009025B6">
        <w:t xml:space="preserve"> schrijft over deze tekst: “De Joden betrekken het op de tijd van de Messias. Maar ze vergissen zich in</w:t>
      </w:r>
      <w:r>
        <w:t xml:space="preserve"> </w:t>
      </w:r>
      <w:r w:rsidRPr="009025B6">
        <w:t>zover, dat volgens hen deze belofte al direct bij het eerste optreden van de Messias in vervulling zal gaan. Ook de Christenen vergissen zich, als ze wat hier beloofd wordt tot het laatste oorde</w:t>
      </w:r>
      <w:r>
        <w:t>e</w:t>
      </w:r>
      <w:r w:rsidRPr="009025B6">
        <w:t xml:space="preserve">l beperken.” </w:t>
      </w:r>
    </w:p>
    <w:p w14:paraId="0361DE86" w14:textId="77777777" w:rsidR="00676F17" w:rsidRPr="009025B6" w:rsidRDefault="00676F17" w:rsidP="00676F17">
      <w:pPr>
        <w:jc w:val="both"/>
      </w:pPr>
    </w:p>
    <w:p w14:paraId="5CA27DF7" w14:textId="77777777" w:rsidR="00676F17" w:rsidRPr="009025B6" w:rsidRDefault="00676F17" w:rsidP="00676F17">
      <w:pPr>
        <w:jc w:val="both"/>
      </w:pPr>
      <w:r w:rsidRPr="009025B6">
        <w:rPr>
          <w:b/>
        </w:rPr>
        <w:t>De Kanttekening</w:t>
      </w:r>
      <w:r w:rsidRPr="009025B6">
        <w:t xml:space="preserve"> zegt treffend: (64) “Uw doden. Met deze woorden verklaart de kerk in het algemeen, en elke gelovige in het bijzonder, een vast vertrouwen van de zalige opstanding uit den dood, tot de heerlijkheid van het eeuwige leven; waarvan de verlossing uit de Babylonische gevangenschap een voorbeeld zou zijn, en daarom van de Joden met vertrouwen was te verwachten. Vergelijk Ezechiël 37. </w:t>
      </w:r>
    </w:p>
    <w:p w14:paraId="60C74AEA" w14:textId="77777777" w:rsidR="00676F17" w:rsidRPr="009025B6" w:rsidRDefault="00676F17" w:rsidP="00676F17">
      <w:pPr>
        <w:jc w:val="both"/>
      </w:pPr>
      <w:r w:rsidRPr="009025B6">
        <w:t xml:space="preserve">(66) mijn dood lichaam; Dit spreekt iedere gelovige mens voor zichzelf.”  </w:t>
      </w:r>
    </w:p>
    <w:p w14:paraId="5891D935" w14:textId="77777777" w:rsidR="00676F17" w:rsidRPr="009025B6" w:rsidRDefault="00676F17" w:rsidP="00676F17">
      <w:pPr>
        <w:jc w:val="both"/>
      </w:pPr>
    </w:p>
    <w:p w14:paraId="6E46BD2A" w14:textId="77777777" w:rsidR="00676F17" w:rsidRPr="009025B6" w:rsidRDefault="00676F17" w:rsidP="00676F17">
      <w:pPr>
        <w:jc w:val="both"/>
      </w:pPr>
      <w:r w:rsidRPr="009025B6">
        <w:rPr>
          <w:b/>
        </w:rPr>
        <w:t>Dr. J. Gill:</w:t>
      </w:r>
      <w:r w:rsidRPr="009025B6">
        <w:t xml:space="preserve"> </w:t>
      </w:r>
      <w:r w:rsidRPr="00C34E1D">
        <w:rPr>
          <w:i/>
        </w:rPr>
        <w:t>Uw doden zullen leven, ook mijn dood lichaam, zij zullen opstaan; waakt  op en juicht, gij, die in het stof woont! want uw dauw zal zijn als  een dauw der moeskruiden, en het land zal de overledenen uitwerpen.</w:t>
      </w:r>
      <w:r w:rsidRPr="009025B6">
        <w:t xml:space="preserve"> Jesaja 26: 19.</w:t>
      </w:r>
    </w:p>
    <w:p w14:paraId="2AD3D837" w14:textId="77777777" w:rsidR="00676F17" w:rsidRPr="009025B6" w:rsidRDefault="00676F17" w:rsidP="00676F17">
      <w:pPr>
        <w:jc w:val="both"/>
      </w:pPr>
      <w:r w:rsidRPr="006D5B82">
        <w:rPr>
          <w:i/>
        </w:rPr>
        <w:t>Uw doden</w:t>
      </w:r>
      <w:r w:rsidRPr="009025B6">
        <w:t xml:space="preserve"> (man</w:t>
      </w:r>
      <w:r>
        <w:t>n</w:t>
      </w:r>
      <w:r w:rsidRPr="009025B6">
        <w:t xml:space="preserve">. meerv) </w:t>
      </w:r>
      <w:r w:rsidRPr="006D5B82">
        <w:rPr>
          <w:i/>
        </w:rPr>
        <w:t>zullen leven</w:t>
      </w:r>
      <w:r w:rsidRPr="009025B6">
        <w:t xml:space="preserve">, etc. Dit zijn de woorden van Christus aan Zijn kerk en volk, grote en goede dingen belovende aan hen wanneer hun benauwdheden voorbij zijn. Zo troost Hij hen onder al hun beproevingen en teleurstellingen dat deze dingen moeten geschieden. Dat zou zijn als het leven uit de doden: de bekering van de Joden en van grote aantallen heidenen, dood in zonden en misdaden, en een grote </w:t>
      </w:r>
      <w:r w:rsidRPr="009025B6">
        <w:lastRenderedPageBreak/>
        <w:t xml:space="preserve">herleving in de belangen van de Waarheid en van de belijders, die koud, dood en levenloos geworden waren; en een wederopstaan van de getuigen, die gedood lagen. </w:t>
      </w:r>
    </w:p>
    <w:p w14:paraId="1C1A7572" w14:textId="77777777" w:rsidR="00676F17" w:rsidRPr="009025B6" w:rsidRDefault="00676F17" w:rsidP="00676F17">
      <w:pPr>
        <w:jc w:val="both"/>
      </w:pPr>
      <w:r w:rsidRPr="009025B6">
        <w:t>En bovendien kan dit verwijzen naar de Eerste Opstanding, bij de terugkeer van Christus, als de kerk dood zal zijn en de doden die in Christus’ ontslapen zijn weer zullen leven, en eerst opstaan; en zij zullen uitgaan tot de opstanding ten leven, en leven en regeren met Christus, duizend jaren.</w:t>
      </w:r>
    </w:p>
    <w:p w14:paraId="3E186A7C" w14:textId="77777777" w:rsidR="00676F17" w:rsidRPr="009025B6" w:rsidRDefault="00676F17" w:rsidP="00676F17">
      <w:pPr>
        <w:jc w:val="both"/>
      </w:pPr>
      <w:r w:rsidRPr="006D5B82">
        <w:rPr>
          <w:i/>
        </w:rPr>
        <w:t>Ook mijn dood lichaam; zij zullen opstaan.</w:t>
      </w:r>
      <w:r w:rsidRPr="009025B6">
        <w:t xml:space="preserve"> (Samen met) mijn dode lichaam, zij zullen opstaan. Of, "sta op ​​mijn dood lichaam", nl. de kerk, het mystieke lichaam van Christus en ieder lid ervan; al zijn ze dood, ze zullen opstaan, ieder van hen, en het tot een lichaam maken; dat is, tot de volheid van Hem, Die alles in allen vervult, en dat op grond van hun vereniging met Hem. Er was een onderpand en voorteken hiervan toen Christus opstond uit de dood, waarop de graven werden geopend, en velen van de heiligen uitkwamen,  Matth. 27:51-53, zie Hoséa 6:2.</w:t>
      </w:r>
    </w:p>
    <w:p w14:paraId="49B9E93E" w14:textId="77777777" w:rsidR="00676F17" w:rsidRPr="009025B6" w:rsidRDefault="00676F17" w:rsidP="00676F17">
      <w:pPr>
        <w:jc w:val="both"/>
      </w:pPr>
      <w:r w:rsidRPr="009025B6">
        <w:t xml:space="preserve">Het kan ook betekenen: 'als mijn lichaam zullen zij zien’ Hoséa 6:2; of, 'als mijn dood lichaam, zij zullen opstaan​​" zoals Kimchi en Ben Melech het vertalen. </w:t>
      </w:r>
    </w:p>
    <w:p w14:paraId="7C35D353" w14:textId="77777777" w:rsidR="00676F17" w:rsidRPr="009025B6" w:rsidRDefault="00676F17" w:rsidP="00676F17">
      <w:pPr>
        <w:jc w:val="both"/>
      </w:pPr>
      <w:r w:rsidRPr="009025B6">
        <w:t>Zo zeker als het dode lichaam van Christus is opgewekt, zo zeker zal een ieder van Zijn volk opstaan. De opstanding van Christus is een onderpand en pleitgrond voor hen; omdat Hij leeft, zullen zij ook leven. Hij is de eerste Vrucht van hen die ontslapen zijn. Op gelijke wijze Hij werd opgewekt, zo worden zij ook opgewekt. Zoals Hij onverderfelijk werd opgewekt, krachtig, geestelijk, glorieus en in hetzelfde lichaam, zo zullen hun verachtelijke lichamen worden gevormd gelijk Zijn verheerlijkte lichaam.</w:t>
      </w:r>
    </w:p>
    <w:p w14:paraId="37F91542" w14:textId="77777777" w:rsidR="00676F17" w:rsidRPr="009025B6" w:rsidRDefault="00676F17" w:rsidP="00676F17">
      <w:pPr>
        <w:jc w:val="both"/>
      </w:pPr>
      <w:r w:rsidRPr="009025B6">
        <w:t>Dit is een van de plaatsen in de Schrift waaruit de Joden bewijzen de opstanding van de doden, en dat zij van toepassing zijn op de tijd van de Messias, en van de opstanding in Zijn dagen. T. Bab. Sanhedrin, fol. 90. 2, &amp; Cetubot, fol. III. 1. Midrasj Prediker, fol. 62. 3. Targum in loc. Elias Levita in zijn Tishbi, p. 109.</w:t>
      </w:r>
    </w:p>
    <w:p w14:paraId="69B1536D" w14:textId="77777777" w:rsidR="00676F17" w:rsidRPr="009025B6" w:rsidRDefault="00676F17" w:rsidP="00676F17">
      <w:pPr>
        <w:jc w:val="both"/>
      </w:pPr>
    </w:p>
    <w:p w14:paraId="52DA5D41" w14:textId="77777777" w:rsidR="00676F17" w:rsidRPr="009025B6" w:rsidRDefault="00676F17" w:rsidP="00676F17">
      <w:pPr>
        <w:jc w:val="both"/>
        <w:rPr>
          <w:b/>
          <w:i/>
        </w:rPr>
      </w:pPr>
      <w:r w:rsidRPr="009025B6">
        <w:t xml:space="preserve">De vraag is gesteld, </w:t>
      </w:r>
      <w:r w:rsidRPr="009025B6">
        <w:rPr>
          <w:b/>
          <w:i/>
        </w:rPr>
        <w:t xml:space="preserve">of er ook martelaren opstaan die gedood zijn vóór de tijd van Christus? </w:t>
      </w:r>
    </w:p>
    <w:p w14:paraId="1E386C98" w14:textId="77777777" w:rsidR="00676F17" w:rsidRDefault="00676F17" w:rsidP="00676F17">
      <w:pPr>
        <w:jc w:val="both"/>
      </w:pPr>
      <w:r>
        <w:t>Dat is heel goed mogelijk, zoals bleek bij de dood van Jezus, maar in Openbaring 20 wordt dit niet helder geopenbaard; althans in zover wij kunnen zien. En ons inzicht is zeer gebrekkig.</w:t>
      </w:r>
    </w:p>
    <w:p w14:paraId="75AABEDC" w14:textId="77777777" w:rsidR="00676F17" w:rsidRDefault="00676F17" w:rsidP="00676F17">
      <w:pPr>
        <w:autoSpaceDE w:val="0"/>
        <w:autoSpaceDN w:val="0"/>
        <w:adjustRightInd w:val="0"/>
        <w:jc w:val="both"/>
      </w:pPr>
    </w:p>
    <w:p w14:paraId="3268EE3E" w14:textId="77777777" w:rsidR="00676F17" w:rsidRDefault="00676F17" w:rsidP="00676F17">
      <w:pPr>
        <w:jc w:val="both"/>
      </w:pPr>
      <w:r>
        <w:t xml:space="preserve">Het gedachtegoed van de </w:t>
      </w:r>
      <w:r>
        <w:rPr>
          <w:i/>
        </w:rPr>
        <w:t>opstanding van de rechtvaardigen</w:t>
      </w:r>
      <w:r>
        <w:t xml:space="preserve"> vóórafgaand aan de algemene opstanding leefde onder de Israëlieten tijdens de periode van het Oude Testament. Deze verwachting werd beschreven in het boek </w:t>
      </w:r>
      <w:r>
        <w:rPr>
          <w:b/>
        </w:rPr>
        <w:t>1 Henoch 92:3.</w:t>
      </w:r>
      <w:r>
        <w:t xml:space="preserve"> Daar staat: "De rechtvaardigen zullen opgewekt worden, opstaan uit de slaap en wandelen op de wet der gerechtigheid." In later eeuwen is deze verwachting beschreven in de Mishna, de Talmoed, e.d. </w:t>
      </w:r>
    </w:p>
    <w:p w14:paraId="7E887EC9" w14:textId="77777777" w:rsidR="00676F17" w:rsidRDefault="00F52EB4" w:rsidP="00676F17">
      <w:pPr>
        <w:jc w:val="both"/>
      </w:pPr>
      <w:r>
        <w:t>Basnage beschri</w:t>
      </w:r>
      <w:r w:rsidR="00676F17">
        <w:t xml:space="preserve">jft deze leer als volgt: </w:t>
      </w:r>
    </w:p>
    <w:p w14:paraId="5574E30C" w14:textId="77777777" w:rsidR="00676F17" w:rsidRDefault="00676F17" w:rsidP="00676F17">
      <w:pPr>
        <w:autoSpaceDE w:val="0"/>
        <w:autoSpaceDN w:val="0"/>
        <w:adjustRightInd w:val="0"/>
        <w:jc w:val="both"/>
      </w:pPr>
      <w:r>
        <w:t xml:space="preserve">"Er zijn sommige (leraren onder de Joden) die geloven, dat de zielen naar </w:t>
      </w:r>
      <w:r>
        <w:rPr>
          <w:i/>
        </w:rPr>
        <w:t>de Hof van Heden</w:t>
      </w:r>
      <w:r>
        <w:t xml:space="preserve"> (anders door hen genoemd: </w:t>
      </w:r>
      <w:r>
        <w:rPr>
          <w:i/>
        </w:rPr>
        <w:t>het Paradijs</w:t>
      </w:r>
      <w:r>
        <w:t xml:space="preserve">) gaan. Daarom eist men gewoonlijk in de gebeden die men voor stervenden doet, </w:t>
      </w:r>
      <w:r>
        <w:rPr>
          <w:i/>
        </w:rPr>
        <w:t>dat zijn ziel haar deel mag hebben in Eden en in de toekomende eeuw;</w:t>
      </w:r>
      <w:r>
        <w:t xml:space="preserve"> de engel des doods belet het inkomen daarin aan de levenden. Men maakte heerlijke beschrijvingen van die plaats. De huizen zijn er van kostbare stenen gebouwd; dat overeenkomt met hetgeen Johannes zegt in zijn Openbaring. ... De zielen zullen dan uit haar huisjes gaan waarin ze opgesloten zijn en zich met hun lichaam verenigende, zullen ze onder de regering van de Messias leven. Men zal met vermaak eten en drinken, zoals men tegenwoordig doet. Het telen van kinderen zal ook plaatshebben. Omdat de aarde niet groot genoeg zal zijn om al de </w:t>
      </w:r>
      <w:r>
        <w:lastRenderedPageBreak/>
        <w:t xml:space="preserve">mensen te bevatten, zullen de vromen en heiligen alleen opstaan en de gelukzaligheid genieten die de Messias te weeg zal brengen. Deze gelukzaligheid moet de tijd van 300 jaar duren; dat is, een lange tijd. En alsdan het lichaam vernietigd wordende, zal de ziel alleen in de toekomende eeuw, of in het Paradijs omhoog komen. Dit gevoelen is te vinden bij Maimonides." </w:t>
      </w:r>
      <w:r>
        <w:rPr>
          <w:b/>
          <w:bCs/>
          <w:i/>
        </w:rPr>
        <w:t>Een</w:t>
      </w:r>
      <w:r>
        <w:rPr>
          <w:b/>
          <w:i/>
        </w:rPr>
        <w:t xml:space="preserve"> algemene Historie der Joodse natie,</w:t>
      </w:r>
      <w:r>
        <w:t xml:space="preserve"> door Jacob Basnage, Delft, 1726, bladzij 752.</w:t>
      </w:r>
    </w:p>
    <w:p w14:paraId="00373149" w14:textId="77777777" w:rsidR="00676F17" w:rsidRDefault="00676F17" w:rsidP="00676F17">
      <w:pPr>
        <w:autoSpaceDE w:val="0"/>
        <w:autoSpaceDN w:val="0"/>
        <w:adjustRightInd w:val="0"/>
        <w:jc w:val="both"/>
      </w:pPr>
    </w:p>
    <w:p w14:paraId="606A5C8A" w14:textId="77777777" w:rsidR="00676F17" w:rsidRDefault="00676F17" w:rsidP="00676F17">
      <w:pPr>
        <w:autoSpaceDE w:val="0"/>
        <w:autoSpaceDN w:val="0"/>
        <w:adjustRightInd w:val="0"/>
        <w:jc w:val="both"/>
      </w:pPr>
      <w:r>
        <w:t xml:space="preserve">De Joden kennen de term </w:t>
      </w:r>
      <w:r>
        <w:rPr>
          <w:i/>
        </w:rPr>
        <w:t>de opstanding der Rechtvaardigen</w:t>
      </w:r>
      <w:r>
        <w:t xml:space="preserve"> en geloven dat een tijdperk van natuurlijke en geestelijke bloei daarop volgen zal. Hun denkbeeld dat de zielen van de heiligen in een verblijfplaats (in huisjes) verblijven, - dus niet in de derde hemel, - schijnt onder andere ook Dr. Abraham Capadose aan te hangen. De beeldspraak dat zielen in huisjes of woningen leven vinden wij ook in Johannes 14: 2. "In het huis Mijns Vaders zijn vele woningen." Bij Jezus heeft het een andere inhoud. Veel beeldspraak die Jezus gebruikte zijn identiek aan de Joodse kerkelijke taalgebruik uit Zijn tijd. </w:t>
      </w:r>
    </w:p>
    <w:p w14:paraId="6B6CFB9D" w14:textId="77777777" w:rsidR="00676F17" w:rsidRDefault="00676F17" w:rsidP="00676F17">
      <w:pPr>
        <w:autoSpaceDE w:val="0"/>
        <w:autoSpaceDN w:val="0"/>
        <w:adjustRightInd w:val="0"/>
        <w:jc w:val="both"/>
      </w:pPr>
      <w:r>
        <w:t>De gedachte dat gestorven heiligen in een soort zielen slaap voortleven tot de dag van de opstanding leefde ook onder een aantal Dopersen en Mennisten. De Reformatoren wezen deze visie af.</w:t>
      </w:r>
    </w:p>
    <w:p w14:paraId="4EFDAA53" w14:textId="77777777" w:rsidR="00676F17" w:rsidRDefault="00676F17" w:rsidP="00676F17">
      <w:pPr>
        <w:autoSpaceDE w:val="0"/>
        <w:autoSpaceDN w:val="0"/>
        <w:adjustRightInd w:val="0"/>
        <w:jc w:val="both"/>
      </w:pPr>
      <w:r>
        <w:t xml:space="preserve">De Joden hadden in de tijd vanaf het afsluiten van de Bijbel kennis dat er een </w:t>
      </w:r>
      <w:r w:rsidRPr="00FE1EDA">
        <w:rPr>
          <w:i/>
        </w:rPr>
        <w:t>Opstanding van de Rechtvaardigen</w:t>
      </w:r>
      <w:r>
        <w:t xml:space="preserve"> zal zijn, terwijl de wereld geregeerd zal worden door de Messias. Dus, vóór de Algemene Opstanding aan het einde van de wereld. Hoezeer deze verwachting met aardse en vleselijke uitleg vermengd werd, de kern was waarheid. Later er fabels aan toegevoegd zijn, de kern ervan wordt geleerd in het Oude en Nieuwe Testament. We mogen niet zeggen, dat het allemaal Joods fabels zijn, want dat doen we de Heilige Schrift tekort; en dat is erger dan ons leven tekort te doen. </w:t>
      </w:r>
    </w:p>
    <w:p w14:paraId="747C0864" w14:textId="77777777" w:rsidR="00676F17" w:rsidRDefault="00676F17" w:rsidP="00676F17">
      <w:pPr>
        <w:jc w:val="both"/>
      </w:pPr>
      <w:r>
        <w:t xml:space="preserve">Waarschijnlijk spreekt Jezus over de </w:t>
      </w:r>
      <w:r w:rsidRPr="00FE1EDA">
        <w:rPr>
          <w:i/>
        </w:rPr>
        <w:t>eerste opstanding</w:t>
      </w:r>
      <w:r>
        <w:t xml:space="preserve"> in Lukas 14. Als men gedrongen door de liefde van Christus, "armen, verminkten, kreupelen en blinden" nodigde tot de maaltijd die men bereid had, dan zou men de zaligheid ervan ondervinden en eens het genadeloon daarvoor ont</w:t>
      </w:r>
      <w:r>
        <w:softHyphen/>
        <w:t xml:space="preserve">vangen. "Gij zult zalig zijn, omdat zij niet hebben om u te vergelden; want het zal u vergolden worden </w:t>
      </w:r>
      <w:r>
        <w:rPr>
          <w:i/>
        </w:rPr>
        <w:t>in de opstanding van de rechtvaardigen."</w:t>
      </w:r>
      <w:r>
        <w:t xml:space="preserve"> Lukas 14:14. Hier is ongetwijfeld sprake van een bijzondere opstanding, van de algemene onderscheiden. De toevoeging </w:t>
      </w:r>
      <w:r>
        <w:rPr>
          <w:i/>
          <w:iCs/>
        </w:rPr>
        <w:t>rechtvaardigen</w:t>
      </w:r>
      <w:r>
        <w:t xml:space="preserve"> zou volstrekt zinloos zijn, wan</w:t>
      </w:r>
      <w:r>
        <w:softHyphen/>
        <w:t xml:space="preserve">neer Jezus aan de Algemene Opstanding had gedacht, welke Hij die in Johannes 5:28 beschrijft. </w:t>
      </w:r>
    </w:p>
    <w:p w14:paraId="555AE727" w14:textId="77777777" w:rsidR="00676F17" w:rsidRDefault="00676F17" w:rsidP="00676F17">
      <w:pPr>
        <w:jc w:val="both"/>
        <w:rPr>
          <w:bCs/>
        </w:rPr>
      </w:pPr>
    </w:p>
    <w:p w14:paraId="1B62A2B4" w14:textId="77777777" w:rsidR="00676F17" w:rsidRDefault="00676F17" w:rsidP="00676F17">
      <w:pPr>
        <w:jc w:val="both"/>
      </w:pPr>
      <w:r>
        <w:rPr>
          <w:bCs/>
        </w:rPr>
        <w:t>Nog duidelijker spreekt de Heere Jezus van een afzonderlijke opstanding in Lukas 20:34-36.</w:t>
      </w:r>
      <w:r>
        <w:rPr>
          <w:b/>
          <w:bCs/>
        </w:rPr>
        <w:t xml:space="preserve"> </w:t>
      </w:r>
      <w:r>
        <w:t xml:space="preserve">"En Jezus, antwoordende, zeide tot hen: De kinderen dezer eeuw trouwen, en worden ten huwelijk uitgegeven. Maar die waardig zullen geacht zijn die eeuw te verwerven en de opstanding </w:t>
      </w:r>
      <w:r w:rsidRPr="00FE1EDA">
        <w:rPr>
          <w:b/>
          <w:i/>
        </w:rPr>
        <w:t>uit</w:t>
      </w:r>
      <w:r>
        <w:t xml:space="preserve"> de doden, zullen noch trouwen, noch ten huwelijk uitgegeven worden. Want zij kunnen niet meer sterven, want zij zijn den engelen gelijk; en zij zijn kinderen Gods, dewijl zij kinderen der opstanding zijn. En dat de doden opgewekt zullen worden, heeft ook Mozes aangewezen bij het doornenbos, als hij den Heere noemt den God Abrahams, en den God Izaks, en den God Jakobs. God nu is niet een God der doden, maar der levenden; want zij leven Hem allen."</w:t>
      </w:r>
    </w:p>
    <w:p w14:paraId="32089D92" w14:textId="77777777" w:rsidR="00676F17" w:rsidRDefault="00676F17" w:rsidP="00676F17">
      <w:pPr>
        <w:jc w:val="both"/>
        <w:rPr>
          <w:bCs/>
        </w:rPr>
      </w:pPr>
      <w:r>
        <w:rPr>
          <w:bCs/>
        </w:rPr>
        <w:t xml:space="preserve">Verschillende hoofdpunten staan tegenover elkaar. Tegenover 'deze eeuw' (of dit tijdvak) wordt gesteld ‘die eeuw' (of ‘dàt tijdvak'); in het Grieks: aioon. Wij blijven dus met de periode waarvan Christus hier spreekt, en dus ook met de opstanding, die aan ‘het verwerven van die eeuw' verbonden is, aan deze zijde van de Algemene Opstanding. Zo komt het woord ‘eeuw' (aioon) ook voor in Matth. 12:32, Markus </w:t>
      </w:r>
      <w:r>
        <w:rPr>
          <w:bCs/>
        </w:rPr>
        <w:lastRenderedPageBreak/>
        <w:t xml:space="preserve">10:30, Lukas 18:30. In het Nieuwe Testament betekent het woord aioon feitelijk niet anders dan een ‘lange tijdsduur'. Als het over de ‘eindeloze eeuwigheid' gaat spreekt de Schrift van de 'voleinding van de eeuwen', Matth. 13:49, 1 Kor 10:11, Hebr. 9:26. </w:t>
      </w:r>
    </w:p>
    <w:p w14:paraId="0F91BD23" w14:textId="77777777" w:rsidR="00676F17" w:rsidRDefault="00676F17" w:rsidP="00676F17">
      <w:pPr>
        <w:jc w:val="both"/>
        <w:rPr>
          <w:bCs/>
        </w:rPr>
      </w:pPr>
      <w:r>
        <w:rPr>
          <w:bCs/>
        </w:rPr>
        <w:t xml:space="preserve">Zo is het ook in de Nederlandse taal. Wij spreken van </w:t>
      </w:r>
      <w:r>
        <w:rPr>
          <w:bCs/>
          <w:i/>
          <w:iCs/>
        </w:rPr>
        <w:t xml:space="preserve">eeuwen </w:t>
      </w:r>
      <w:r>
        <w:rPr>
          <w:bCs/>
        </w:rPr>
        <w:t xml:space="preserve">en bedoelen een aantal perioden van 100 jaar. Met </w:t>
      </w:r>
      <w:r>
        <w:rPr>
          <w:bCs/>
          <w:i/>
          <w:iCs/>
        </w:rPr>
        <w:t>eeuwigheid</w:t>
      </w:r>
      <w:r>
        <w:rPr>
          <w:bCs/>
        </w:rPr>
        <w:t xml:space="preserve"> bedoelen we de eindeloosheid. Soms komt in Gods woord zowel als in het Nederlands de uitdrukking </w:t>
      </w:r>
      <w:r>
        <w:rPr>
          <w:bCs/>
          <w:i/>
          <w:iCs/>
        </w:rPr>
        <w:t xml:space="preserve">eeuwig </w:t>
      </w:r>
      <w:r>
        <w:rPr>
          <w:bCs/>
        </w:rPr>
        <w:t xml:space="preserve">voor, met bedoeling van zeer lange tijd, zolang als de wereld bestaat. Bijvoorbeeld, eeuwige bergen, eeuwige dingen. Overigens hebben de Bijbelvertalers moeite gehad met het groot aantal woorden in het Hebreeuws en Grieks wat zowel lang, eeuwig, eeuwigheid als wereldduur kan betekenen. </w:t>
      </w:r>
    </w:p>
    <w:p w14:paraId="6511AC0C" w14:textId="77777777" w:rsidR="00676F17" w:rsidRDefault="00676F17" w:rsidP="00676F17">
      <w:pPr>
        <w:jc w:val="both"/>
      </w:pPr>
      <w:r>
        <w:t xml:space="preserve">Jezus spreekt over de opstanding </w:t>
      </w:r>
      <w:r>
        <w:rPr>
          <w:i/>
        </w:rPr>
        <w:t xml:space="preserve">uit </w:t>
      </w:r>
      <w:r>
        <w:t xml:space="preserve">de doden. Het Griekse </w:t>
      </w:r>
      <w:r>
        <w:rPr>
          <w:bCs/>
        </w:rPr>
        <w:t xml:space="preserve">woordje wordt heel dikwijls in deze zin gebruikt: 'van tussen', 'tussen uit'. Daartegenover wordt dit nooit gezegd van de algemene opstanding. Dan is het altijd: "de opstanding der doden." Zoals Hand. 17:32, 24:15 en 21. </w:t>
      </w:r>
      <w:r>
        <w:t>Terwijl dus een groot gedeelte van de doden blijft rusten in het stof van de dood, zal er </w:t>
      </w:r>
      <w:r>
        <w:rPr>
          <w:i/>
        </w:rPr>
        <w:t>van tussen hen uit</w:t>
      </w:r>
      <w:r>
        <w:t> een an</w:t>
      </w:r>
      <w:r>
        <w:softHyphen/>
        <w:t>der gedeelte opstaan.</w:t>
      </w:r>
    </w:p>
    <w:p w14:paraId="72023B5F" w14:textId="77777777" w:rsidR="00676F17" w:rsidRDefault="00676F17" w:rsidP="00676F17">
      <w:pPr>
        <w:jc w:val="both"/>
      </w:pPr>
      <w:r>
        <w:t>Ook het: "die zullen nooit trouwen, noch ten huwe</w:t>
      </w:r>
      <w:r>
        <w:softHyphen/>
        <w:t>lijk uitgegeven worden" heeft grote betekenis. Als Jezus dit bedoelde ná de Algemene Opstanding is het echt overtollig. Hun bijzonder voor</w:t>
      </w:r>
      <w:r>
        <w:softHyphen/>
        <w:t xml:space="preserve">recht omschrijft Jezus: "want zij zijn de engelen gelijk; en zij zijn kinderen van God, </w:t>
      </w:r>
      <w:r>
        <w:rPr>
          <w:i/>
        </w:rPr>
        <w:t>omdat</w:t>
      </w:r>
      <w:r>
        <w:t xml:space="preserve"> zij kinderen van de opstanding zijn." </w:t>
      </w:r>
    </w:p>
    <w:p w14:paraId="5AACA4BF" w14:textId="77777777" w:rsidR="00676F17" w:rsidRDefault="00676F17" w:rsidP="00676F17">
      <w:pPr>
        <w:jc w:val="both"/>
      </w:pPr>
      <w:r>
        <w:t xml:space="preserve">In het Griekst staat: </w:t>
      </w:r>
      <w:r>
        <w:rPr>
          <w:i/>
        </w:rPr>
        <w:t>en zij zijn zonen van God, opstandingszonen zijnde.</w:t>
      </w:r>
      <w:r>
        <w:t xml:space="preserve"> Dus is het een duidelijke heenwijzing naar </w:t>
      </w:r>
      <w:r>
        <w:rPr>
          <w:i/>
        </w:rPr>
        <w:t>de opstanding der Rechtvaardigen,</w:t>
      </w:r>
      <w:r>
        <w:t xml:space="preserve"> dat ze zich van de aarde naar de hemel en andersom in één ogenblik kunnen verplaatsen.</w:t>
      </w:r>
    </w:p>
    <w:p w14:paraId="2C390955" w14:textId="77777777" w:rsidR="00676F17" w:rsidRDefault="00676F17" w:rsidP="00676F17">
      <w:pPr>
        <w:jc w:val="both"/>
      </w:pPr>
      <w:r>
        <w:t xml:space="preserve">De Joden wisten heel goed dat het hemelleven niet met huwelijksleven samenging. Jezus geeft hen onderwijs in de manier van de opstanding van de Rechtvaardigen. En de Sadduceeën worden naar huis gestuurd met het bewijs dat God een God der levenden is en niet der doden. "Gij dwaalt dan zeer, niet wetende de Schriften, noch de kracht Gods." Matth. 22:29. Jezus beroept zich voor beide opstandingen op de Schrift. En dwaalden wij wat minder in de Schrift van het Oude Verbond, we zouden deze zaken er ook meer in zien liggen. </w:t>
      </w:r>
    </w:p>
    <w:p w14:paraId="2327C278" w14:textId="77777777" w:rsidR="00676F17" w:rsidRDefault="00676F17" w:rsidP="00676F17">
      <w:pPr>
        <w:autoSpaceDE w:val="0"/>
        <w:autoSpaceDN w:val="0"/>
        <w:adjustRightInd w:val="0"/>
        <w:jc w:val="both"/>
      </w:pPr>
    </w:p>
    <w:p w14:paraId="475C3F19" w14:textId="77777777" w:rsidR="00676F17" w:rsidRDefault="00676F17" w:rsidP="00676F17">
      <w:pPr>
        <w:autoSpaceDE w:val="0"/>
        <w:autoSpaceDN w:val="0"/>
        <w:adjustRightInd w:val="0"/>
        <w:jc w:val="both"/>
      </w:pPr>
      <w:r>
        <w:t xml:space="preserve">De meeste Nederlandse theologen plaatsen die opstanding der Rechtvaardigen direct voorafgaand aan het laatste oordeel, zoals Paulus zegt in 1 Thessalonicenzen 4: 15-17. Onder de Engelse theologen zijn een aanzienlijk aantal die deze opstanding plaatsen voorafgaand aan de 1000-jarige periode. Meerdere teksten zouden genoemd kunnen worden. Vooral de uitleg van 1 Korinthe 15:23-28 is zeer leerzaam; maar dan wordt het geheel te uitgebreid. </w:t>
      </w:r>
    </w:p>
    <w:p w14:paraId="38ED8331" w14:textId="77777777" w:rsidR="00676F17" w:rsidRDefault="00676F17" w:rsidP="00676F17">
      <w:pPr>
        <w:jc w:val="both"/>
      </w:pPr>
    </w:p>
    <w:p w14:paraId="0ACEB1DD" w14:textId="77777777" w:rsidR="00676F17" w:rsidRDefault="00676F17" w:rsidP="00676F17">
      <w:pPr>
        <w:jc w:val="both"/>
      </w:pPr>
    </w:p>
    <w:p w14:paraId="368A3491" w14:textId="77777777" w:rsidR="00676F17" w:rsidRDefault="00676F17" w:rsidP="00676F17">
      <w:pPr>
        <w:jc w:val="both"/>
        <w:rPr>
          <w:b/>
        </w:rPr>
      </w:pPr>
      <w:r>
        <w:t> </w:t>
      </w:r>
      <w:r>
        <w:tab/>
      </w:r>
      <w:r>
        <w:rPr>
          <w:b/>
        </w:rPr>
        <w:t>(4) De regering van Christus Zelf en Zijn kinderen.</w:t>
      </w:r>
    </w:p>
    <w:p w14:paraId="6F0F6AE0" w14:textId="77777777" w:rsidR="00676F17" w:rsidRDefault="00676F17" w:rsidP="00676F17">
      <w:pPr>
        <w:jc w:val="both"/>
      </w:pPr>
      <w:r>
        <w:t>"En ik zag tro</w:t>
      </w:r>
      <w:r>
        <w:softHyphen/>
        <w:t>nen, en zij zaten er op; en het oordeel werd hun gegeven; en ze leefden en heersten als koningen met Christus, de dui</w:t>
      </w:r>
      <w:r>
        <w:softHyphen/>
        <w:t xml:space="preserve">zend jaren; zij zullen priesters van God en Christus zijn, </w:t>
      </w:r>
      <w:r>
        <w:rPr>
          <w:b/>
          <w:i/>
        </w:rPr>
        <w:t>en zij zullen met Hem als koningen heersen duizend ja</w:t>
      </w:r>
      <w:r>
        <w:rPr>
          <w:b/>
          <w:i/>
        </w:rPr>
        <w:softHyphen/>
        <w:t>ren."</w:t>
      </w:r>
      <w:r>
        <w:t xml:space="preserve"> Vers 4.</w:t>
      </w:r>
    </w:p>
    <w:p w14:paraId="3D84092A" w14:textId="77777777" w:rsidR="00676F17" w:rsidRDefault="00676F17" w:rsidP="00676F17">
      <w:pPr>
        <w:jc w:val="both"/>
      </w:pPr>
      <w:r>
        <w:t xml:space="preserve">Wondervolle woorden! Zoals we al gezien hebben menen sommige verklaarders dat Christus Zich zal openbaren als overwinnend Koning. Hetzij in de lucht zoals Hij Zich aan Paulus openbaarde bij zijn bekering, of op aarde, zoals Hij Zich openbaarde aan Johannes op Padmos, volgens Openbaring 1. </w:t>
      </w:r>
    </w:p>
    <w:p w14:paraId="0D60586B" w14:textId="77777777" w:rsidR="00676F17" w:rsidRDefault="00676F17" w:rsidP="00676F17">
      <w:pPr>
        <w:jc w:val="both"/>
      </w:pPr>
      <w:r>
        <w:t xml:space="preserve">Anderen menen dat Christus werkelijk in Persoon Zich in Jeruzalem zal vestigen gedurende de hele tijd van 1000 jaar. Om de hele aarde te regeren met de martelaren en het Joodse volk bijzonder te bevoordelen. Niet op een wereldse manier of in </w:t>
      </w:r>
      <w:r>
        <w:lastRenderedPageBreak/>
        <w:t xml:space="preserve">vleselijk genot, - waarvan zij ten onrechte zo heftig beschuldigd worden, - maar een regering in rechtvaardigheid en heiligheid. </w:t>
      </w:r>
    </w:p>
    <w:p w14:paraId="442CB146" w14:textId="77777777" w:rsidR="00676F17" w:rsidRDefault="00676F17" w:rsidP="00676F17">
      <w:pPr>
        <w:jc w:val="both"/>
      </w:pPr>
      <w:r>
        <w:t>Afgezien van het feit dat de stad Jeruzalem, ja het hele land van Israël de 12 stammen en al de martelaren nooit zal kunnen bevatten, is het toch niet zo gemakkelijk te bedenken. </w:t>
      </w:r>
    </w:p>
    <w:p w14:paraId="0199B14F" w14:textId="77777777" w:rsidR="00676F17" w:rsidRDefault="00676F17" w:rsidP="00676F17">
      <w:pPr>
        <w:jc w:val="both"/>
      </w:pPr>
      <w:r>
        <w:t>Het zogenoemde grove, of aardsgezinde Chiliasme heeft door de vreemdste beweringen die geen Schriftuurlijke grond bezitten, aan de echt Bijbelse verwachting van de Christusre</w:t>
      </w:r>
      <w:r>
        <w:softHyphen/>
        <w:t>gering onberekenbare schade gedaan. Men heeft de Christocratie in de felste kleuren ge</w:t>
      </w:r>
      <w:r>
        <w:softHyphen/>
        <w:t>schilderd en er maar op los gefantaseerd. Dat deden de Puriteinse vaderen niet. Laat ons in deze tere punten ons zo nauw mo</w:t>
      </w:r>
      <w:r>
        <w:softHyphen/>
        <w:t xml:space="preserve">gelijk binden aan de Heilige Schrift. Waar zij spreekt, laten wij daar ook spreken; maar waar zij zwijgt, laten wij daar toch vooral zwijgen. </w:t>
      </w:r>
    </w:p>
    <w:p w14:paraId="0033E63D" w14:textId="77777777" w:rsidR="00676F17" w:rsidRDefault="00676F17" w:rsidP="00676F17">
      <w:pPr>
        <w:jc w:val="both"/>
      </w:pPr>
      <w:r>
        <w:t>De Schrift spreekt van een zichtbare verschijning van Jezus' om de antichriste</w:t>
      </w:r>
      <w:r>
        <w:softHyphen/>
        <w:t xml:space="preserve">lijke macht voor ieders oog neer te werpen, en Zich als de Koning van de wereld te openbaren, ook aan Zijn vijanden. Of Hij dat doet door </w:t>
      </w:r>
      <w:r>
        <w:rPr>
          <w:i/>
        </w:rPr>
        <w:t xml:space="preserve">lichamelijke </w:t>
      </w:r>
      <w:r>
        <w:t xml:space="preserve">verschijning kan wel gebeuren, al zou het maar een paar seconden zijn zoals bij Stéfanus en Paulus. Hoewel het Zijn gewone werk is door middelen te werken. </w:t>
      </w:r>
    </w:p>
    <w:p w14:paraId="62147106" w14:textId="77777777" w:rsidR="00676F17" w:rsidRDefault="00676F17" w:rsidP="00676F17">
      <w:pPr>
        <w:jc w:val="both"/>
      </w:pPr>
      <w:r>
        <w:t xml:space="preserve">Verder zwijgt de Schrift over de details van Jezus' komst en verblijf onder de Zijnen. De kern van Openbaring 20:1-6 heeft ons veel te zeggen: </w:t>
      </w:r>
      <w:r w:rsidRPr="00B2493F">
        <w:rPr>
          <w:i/>
        </w:rPr>
        <w:t>Christus zal heersen die duizend jaren;</w:t>
      </w:r>
      <w:r>
        <w:t xml:space="preserve"> dat is het wezen van de Christo</w:t>
      </w:r>
      <w:r>
        <w:softHyphen/>
        <w:t>cratie, of Theocratie.</w:t>
      </w:r>
    </w:p>
    <w:p w14:paraId="4540E7BB" w14:textId="77777777" w:rsidR="00676F17" w:rsidRDefault="00676F17" w:rsidP="00676F17">
      <w:pPr>
        <w:autoSpaceDE w:val="0"/>
        <w:autoSpaceDN w:val="0"/>
        <w:adjustRightInd w:val="0"/>
        <w:jc w:val="both"/>
      </w:pPr>
      <w:r>
        <w:t xml:space="preserve">Als Christus Zichzelf werkelijk zichtbaar zal vertonen, of op een geestelijke wijze met een zicht- en hoorbaar teken, is er geen twijfel aan, dat de personen in Openbaring 20: 4 genoemd lichamelijk zullen opstaan. </w:t>
      </w:r>
    </w:p>
    <w:p w14:paraId="6606B843" w14:textId="77777777" w:rsidR="00676F17" w:rsidRDefault="00676F17" w:rsidP="00676F17">
      <w:pPr>
        <w:autoSpaceDE w:val="0"/>
        <w:autoSpaceDN w:val="0"/>
        <w:adjustRightInd w:val="0"/>
        <w:jc w:val="both"/>
      </w:pPr>
      <w:r>
        <w:t xml:space="preserve">Een aantal gelovigen uit de tijd van het Oude verbond stond op toen Jezus stierf. Het is onbegrijpelijk dat hieraan zo weinig aandacht wordt gegeven. Stonden zij op bij Jezus' opstanding, zouden er dan geen anderen kunnen opstaan bij Jezus' grote openbaring aan het volk Israël? </w:t>
      </w:r>
    </w:p>
    <w:p w14:paraId="2AD7DF8C" w14:textId="77777777" w:rsidR="00676F17" w:rsidRDefault="00676F17" w:rsidP="00676F17">
      <w:pPr>
        <w:autoSpaceDE w:val="0"/>
        <w:autoSpaceDN w:val="0"/>
        <w:adjustRightInd w:val="0"/>
        <w:jc w:val="both"/>
      </w:pPr>
      <w:r>
        <w:t xml:space="preserve">Dit klemt temeer omdat de Heere Jezus Zelf zegt in Mattheüs 23: 38, 39 en Lukas 21: 24: </w:t>
      </w:r>
      <w:r>
        <w:rPr>
          <w:i/>
        </w:rPr>
        <w:t>Van nu aan zult gij Mij niet meer zien, totdat gij zeggen zult: gezegend is Hij, Die komt in de Naam des Heeren.</w:t>
      </w:r>
      <w:r>
        <w:t xml:space="preserve"> De Joden zagen Hem met hun lichamelijke ogen toen Jezus deze woorden sprak. Uit kracht van de overeenkomst tussen dit zien en het zien in latere tijd, schijnt het, dat we dit als een letterlijk, lichamelijke zien moeten opvatten. Wellicht is het dezelfde betekenis als de profetie in Zacharia 12 waar gezegd wordt, </w:t>
      </w:r>
      <w:r>
        <w:rPr>
          <w:i/>
        </w:rPr>
        <w:t>dat ze Hem zullen aanschouwen, Dien zij doorstoken hebben.</w:t>
      </w:r>
      <w:r>
        <w:t xml:space="preserve"> Het doorsteken van Hem zagen zij letterlijk aan het kruis; het berouwvol zien op Hem kan ook letterlijk zijn, wat een geestelijk geloofsgezicht insluit.</w:t>
      </w:r>
    </w:p>
    <w:p w14:paraId="36A7C558" w14:textId="77777777" w:rsidR="00676F17" w:rsidRDefault="00676F17" w:rsidP="00676F17">
      <w:pPr>
        <w:jc w:val="both"/>
        <w:rPr>
          <w:bCs/>
          <w:iCs/>
        </w:rPr>
      </w:pPr>
    </w:p>
    <w:p w14:paraId="5D4A7F62" w14:textId="77777777" w:rsidR="00676F17" w:rsidRDefault="00676F17" w:rsidP="00676F17">
      <w:pPr>
        <w:autoSpaceDE w:val="0"/>
        <w:autoSpaceDN w:val="0"/>
        <w:adjustRightInd w:val="0"/>
        <w:jc w:val="both"/>
        <w:rPr>
          <w:bCs/>
          <w:iCs/>
        </w:rPr>
      </w:pPr>
      <w:r>
        <w:rPr>
          <w:bCs/>
          <w:iCs/>
        </w:rPr>
        <w:t xml:space="preserve">Het leven en regeren van de opgestane martelaren met Christus is geestelijk. </w:t>
      </w:r>
      <w:r>
        <w:rPr>
          <w:i/>
        </w:rPr>
        <w:t>Geestelijk</w:t>
      </w:r>
      <w:r>
        <w:t xml:space="preserve"> betekent in Bijbelse bewoordingen, niet altijd iets onzichtbaars, maar veelmeer wat met onze geest, of liever wat met de Heilige Geest overeenkomt, wat met de Geest vervuld wordt. </w:t>
      </w:r>
      <w:r>
        <w:rPr>
          <w:bCs/>
          <w:iCs/>
        </w:rPr>
        <w:t xml:space="preserve">Ze leven met Christus het opstandingsleven, en zó heersen zij met Hem op de aarde. Daaruit volgt tweeërlei: dat zij hun zetel met Christus hebben en houden in de hemel, maar ook dat er een voortdurende gemeenschap zal zijn met en een telkens heengaan naar de aarde. Zo zal het op de meest harmonieuze wijze blijken: "De Heere heeft Zijn troon in de hemelen bevestigd, en Zijn Koninkrijk heerst over alles." Psalm 103:19. </w:t>
      </w:r>
    </w:p>
    <w:p w14:paraId="0E05B835" w14:textId="77777777" w:rsidR="00676F17" w:rsidRDefault="00676F17" w:rsidP="00676F17">
      <w:pPr>
        <w:numPr>
          <w:ilvl w:val="1"/>
          <w:numId w:val="4"/>
        </w:numPr>
        <w:tabs>
          <w:tab w:val="num" w:pos="284"/>
        </w:tabs>
        <w:autoSpaceDE w:val="0"/>
        <w:autoSpaceDN w:val="0"/>
        <w:adjustRightInd w:val="0"/>
        <w:ind w:left="284" w:hanging="284"/>
        <w:jc w:val="both"/>
        <w:rPr>
          <w:bCs/>
          <w:iCs/>
        </w:rPr>
      </w:pPr>
      <w:r>
        <w:rPr>
          <w:bCs/>
          <w:iCs/>
        </w:rPr>
        <w:t xml:space="preserve">Misschien zal </w:t>
      </w:r>
      <w:r>
        <w:rPr>
          <w:bCs/>
          <w:i/>
          <w:iCs/>
        </w:rPr>
        <w:t xml:space="preserve">Christus </w:t>
      </w:r>
      <w:r>
        <w:rPr>
          <w:bCs/>
          <w:iCs/>
        </w:rPr>
        <w:t xml:space="preserve">aan de Zijnen af en toe verschijnen in Persoon op de aarde. </w:t>
      </w:r>
    </w:p>
    <w:p w14:paraId="0C78886C" w14:textId="77777777" w:rsidR="00676F17" w:rsidRDefault="00676F17" w:rsidP="00676F17">
      <w:pPr>
        <w:numPr>
          <w:ilvl w:val="1"/>
          <w:numId w:val="4"/>
        </w:numPr>
        <w:tabs>
          <w:tab w:val="num" w:pos="284"/>
        </w:tabs>
        <w:autoSpaceDE w:val="0"/>
        <w:autoSpaceDN w:val="0"/>
        <w:adjustRightInd w:val="0"/>
        <w:ind w:left="284" w:hanging="284"/>
        <w:jc w:val="both"/>
      </w:pPr>
      <w:r>
        <w:rPr>
          <w:bCs/>
          <w:iCs/>
        </w:rPr>
        <w:t xml:space="preserve">En wellicht zullen de </w:t>
      </w:r>
      <w:r>
        <w:rPr>
          <w:bCs/>
          <w:i/>
          <w:iCs/>
        </w:rPr>
        <w:t>opgestane heiligen</w:t>
      </w:r>
      <w:r>
        <w:rPr>
          <w:bCs/>
          <w:iCs/>
        </w:rPr>
        <w:t xml:space="preserve"> in een veel nauwere gemeenschap leven met de nog levende heiligen op aarde, dan wij nu hebben. Vooral aan hen, die van </w:t>
      </w:r>
      <w:r>
        <w:rPr>
          <w:bCs/>
          <w:iCs/>
        </w:rPr>
        <w:lastRenderedPageBreak/>
        <w:t xml:space="preserve">ganser harte met Hem verenigd zijn, en als Zijn onderdanen wandelen in de evangelische ordinanties van Zijn rijk. </w:t>
      </w:r>
    </w:p>
    <w:p w14:paraId="07164F6F" w14:textId="77777777" w:rsidR="00676F17" w:rsidRDefault="00676F17" w:rsidP="00676F17">
      <w:pPr>
        <w:numPr>
          <w:ilvl w:val="1"/>
          <w:numId w:val="4"/>
        </w:numPr>
        <w:tabs>
          <w:tab w:val="num" w:pos="284"/>
        </w:tabs>
        <w:autoSpaceDE w:val="0"/>
        <w:autoSpaceDN w:val="0"/>
        <w:adjustRightInd w:val="0"/>
        <w:ind w:left="284" w:hanging="284"/>
        <w:jc w:val="both"/>
      </w:pPr>
      <w:r>
        <w:rPr>
          <w:bCs/>
          <w:iCs/>
        </w:rPr>
        <w:t xml:space="preserve">Laten we ook niet vergeten hoe zuiver de omgang met de </w:t>
      </w:r>
      <w:r>
        <w:rPr>
          <w:bCs/>
          <w:i/>
          <w:iCs/>
        </w:rPr>
        <w:t>heilige engelen</w:t>
      </w:r>
      <w:r>
        <w:rPr>
          <w:bCs/>
          <w:iCs/>
        </w:rPr>
        <w:t xml:space="preserve"> zal wezen.</w:t>
      </w:r>
      <w:r>
        <w:t xml:space="preserve"> "Want Ik zeg u, dat hun engelen, in de hemelen, altijd zien het aangezicht van Mijn Va</w:t>
      </w:r>
      <w:r>
        <w:softHyphen/>
        <w:t>der, Die in de hemelen is." Matth. 18.10.</w:t>
      </w:r>
    </w:p>
    <w:p w14:paraId="7DF211A3" w14:textId="77777777" w:rsidR="00676F17" w:rsidRDefault="00676F17" w:rsidP="00676F17">
      <w:pPr>
        <w:jc w:val="both"/>
        <w:rPr>
          <w:b/>
          <w:bCs/>
          <w:i/>
          <w:iCs/>
        </w:rPr>
      </w:pPr>
    </w:p>
    <w:p w14:paraId="4A9BA2E2" w14:textId="77777777" w:rsidR="00676F17" w:rsidRDefault="00676F17" w:rsidP="00676F17">
      <w:pPr>
        <w:jc w:val="both"/>
        <w:rPr>
          <w:b/>
          <w:bCs/>
          <w:i/>
          <w:iCs/>
        </w:rPr>
      </w:pPr>
    </w:p>
    <w:p w14:paraId="4FC49DEE" w14:textId="77777777" w:rsidR="00676F17" w:rsidRPr="00BD3DC6" w:rsidRDefault="00676F17" w:rsidP="00676F17">
      <w:pPr>
        <w:jc w:val="both"/>
        <w:rPr>
          <w:bCs/>
          <w:iCs/>
        </w:rPr>
      </w:pPr>
      <w:r w:rsidRPr="0036505F">
        <w:rPr>
          <w:b/>
          <w:bCs/>
          <w:iCs/>
        </w:rPr>
        <w:t>Matthew Meade</w:t>
      </w:r>
      <w:r w:rsidRPr="00BD3DC6">
        <w:rPr>
          <w:bCs/>
          <w:iCs/>
        </w:rPr>
        <w:t xml:space="preserve"> (1629-1699) heft een schitterende passage nagelaten </w:t>
      </w:r>
      <w:r>
        <w:rPr>
          <w:bCs/>
          <w:iCs/>
        </w:rPr>
        <w:t xml:space="preserve">over de bekering van Israël als natie </w:t>
      </w:r>
      <w:r w:rsidRPr="00BD3DC6">
        <w:rPr>
          <w:bCs/>
          <w:iCs/>
        </w:rPr>
        <w:t xml:space="preserve">in zijn boek: </w:t>
      </w:r>
      <w:r w:rsidRPr="00BD3DC6">
        <w:rPr>
          <w:bCs/>
          <w:i/>
          <w:iCs/>
        </w:rPr>
        <w:t>Dorre doodsbeenderen.</w:t>
      </w:r>
      <w:r w:rsidRPr="00BD3DC6">
        <w:rPr>
          <w:bCs/>
          <w:iCs/>
        </w:rPr>
        <w:t xml:space="preserve"> </w:t>
      </w:r>
    </w:p>
    <w:p w14:paraId="44EB8788" w14:textId="77777777" w:rsidR="00676F17" w:rsidRDefault="00676F17" w:rsidP="00676F17">
      <w:pPr>
        <w:numPr>
          <w:ilvl w:val="12"/>
          <w:numId w:val="0"/>
        </w:numPr>
        <w:jc w:val="both"/>
      </w:pPr>
    </w:p>
    <w:p w14:paraId="1ABB3E9B" w14:textId="77777777" w:rsidR="00676F17" w:rsidRDefault="00676F17" w:rsidP="00676F17">
      <w:pPr>
        <w:numPr>
          <w:ilvl w:val="12"/>
          <w:numId w:val="0"/>
        </w:numPr>
        <w:jc w:val="both"/>
      </w:pPr>
      <w:r>
        <w:t xml:space="preserve">(1) </w:t>
      </w:r>
      <w:r>
        <w:rPr>
          <w:i/>
          <w:iCs/>
        </w:rPr>
        <w:t>Nu,</w:t>
      </w:r>
      <w:r>
        <w:t xml:space="preserve"> </w:t>
      </w:r>
      <w:r>
        <w:rPr>
          <w:i/>
          <w:iCs/>
        </w:rPr>
        <w:t>deze verborgenheid wordt nog wonderlijker dan enige bevrijding, die God ooit eerder voor hen bewerkte.</w:t>
      </w:r>
      <w:r>
        <w:t xml:space="preserve"> God heeft vroeger wonderlijke bevrijdingen voor dat volk gewrocht. </w:t>
      </w:r>
    </w:p>
    <w:p w14:paraId="1C5D7DC1" w14:textId="77777777" w:rsidR="00676F17" w:rsidRDefault="00676F17" w:rsidP="00676F17">
      <w:pPr>
        <w:numPr>
          <w:ilvl w:val="12"/>
          <w:numId w:val="0"/>
        </w:numPr>
        <w:jc w:val="both"/>
      </w:pPr>
      <w:r>
        <w:t>Zo handelde Hij nooit met een ander volk; toch zal deze redding ze alle overtreffen. De bevrijding uit Babel was een wonderlijke bevrijding, maar die was slechts een voorbeeld van deze. Welk een wonderlijke bevrijding was die uit Egypte. Hij toonde hun wonderbaarlijke dingen in het land van Cham, door de zee te verdelen en er hun een weg door te banen, door de rotsen te splijten om hun water te geven, en door hun brood uit de hemel in de woestijn te zenden.</w:t>
      </w:r>
    </w:p>
    <w:p w14:paraId="49AE067E" w14:textId="77777777" w:rsidR="00676F17" w:rsidRDefault="00676F17" w:rsidP="00676F17">
      <w:pPr>
        <w:numPr>
          <w:ilvl w:val="12"/>
          <w:numId w:val="0"/>
        </w:numPr>
        <w:jc w:val="both"/>
      </w:pPr>
      <w:r>
        <w:t>Maar God wil nog groter dingen doen dan deze. Daarom staat er: 'Zie, de dagen komen, spreekt de HEERE, dat zij niet meer zullen zeggen: Zo waarachtig als de HEERE leeft, Die de kinde</w:t>
      </w:r>
      <w:r>
        <w:softHyphen/>
        <w:t>ren Israëls uit Egypteland heeft opgevoerd, maar: Zo waarachtig als de HEERE leeft, Die het zaad van het huis Israëls... aange</w:t>
      </w:r>
      <w:r>
        <w:softHyphen/>
        <w:t>bracht heeft uit al de landen, waar Ik hen heengedreven had; want zij zullen wonen in hun land' (Jer. 23:7v.). 'Gedenkt der vorige dingen niet, en overlegt de oude dingen niet. Zie, Ik zal wat nieuws maken' (Jes. 43:18v.).</w:t>
      </w:r>
    </w:p>
    <w:p w14:paraId="343BDE26" w14:textId="77777777" w:rsidR="00676F17" w:rsidRDefault="00676F17" w:rsidP="00676F17">
      <w:pPr>
        <w:numPr>
          <w:ilvl w:val="12"/>
          <w:numId w:val="0"/>
        </w:numPr>
        <w:jc w:val="both"/>
      </w:pPr>
      <w:r>
        <w:t xml:space="preserve">Dus deze zal </w:t>
      </w:r>
      <w:r>
        <w:rPr>
          <w:i/>
          <w:iCs/>
        </w:rPr>
        <w:t>wonderlijker</w:t>
      </w:r>
      <w:r>
        <w:t xml:space="preserve"> zijn dan enige vroegere bevrijding. Want zij verkeren in een droeviger verspreiding dan tevoren. In Egypte waren zij in één land, en in Babel onder één bestuur, maar nu zijn ze in alle landen verdreven, verstrooid over de gehele aarde. Nu is het tegelijk terugbrengen en vergaderen van een volk uit zo'n verstrooiing wonderlijker dan de bevrijding uit Egypte.</w:t>
      </w:r>
    </w:p>
    <w:p w14:paraId="77C6317E" w14:textId="77777777" w:rsidR="00676F17" w:rsidRDefault="00676F17" w:rsidP="00676F17">
      <w:pPr>
        <w:numPr>
          <w:ilvl w:val="12"/>
          <w:numId w:val="0"/>
        </w:numPr>
        <w:jc w:val="both"/>
      </w:pPr>
      <w:r>
        <w:t xml:space="preserve">Verder is deze een </w:t>
      </w:r>
      <w:r>
        <w:rPr>
          <w:i/>
          <w:iCs/>
        </w:rPr>
        <w:t>vollediger</w:t>
      </w:r>
      <w:r>
        <w:t xml:space="preserve"> bevrijding dan enige andere. Want dan is een bevrijding volledig, wanneer ze eens voor allen en voor altijd geschiedt. Maar dat was die uit Egypte niet. Want daarna waren zij nog dikwijls onderworpen. Maar wanneer déze komt, zullen ze nooit meer geknecht worden. Dan zal geen vreemde</w:t>
      </w:r>
      <w:r>
        <w:softHyphen/>
        <w:t xml:space="preserve">ling meer door haar heengaan. 'De heiligen der hoge plaatsen zullen... het Rijk bezitten tot in der eeuwigheid' (Dan. 7:18). Dat wordt </w:t>
      </w:r>
      <w:r>
        <w:rPr>
          <w:i/>
          <w:iCs/>
        </w:rPr>
        <w:t>een opstanding uit de doden</w:t>
      </w:r>
      <w:r>
        <w:t xml:space="preserve"> genoemd, en die is steeds gerekend onder de grootste wonderen. </w:t>
      </w:r>
    </w:p>
    <w:p w14:paraId="096598E0" w14:textId="77777777" w:rsidR="00676F17" w:rsidRDefault="00676F17" w:rsidP="00676F17">
      <w:pPr>
        <w:numPr>
          <w:ilvl w:val="12"/>
          <w:numId w:val="0"/>
        </w:numPr>
        <w:jc w:val="both"/>
      </w:pPr>
      <w:r>
        <w:t>Thans verkeren de Joden onder een tweevoudige dood.</w:t>
      </w:r>
    </w:p>
    <w:p w14:paraId="19A684A5" w14:textId="77777777" w:rsidR="00676F17" w:rsidRDefault="00676F17" w:rsidP="00676F17">
      <w:pPr>
        <w:widowControl w:val="0"/>
        <w:numPr>
          <w:ilvl w:val="0"/>
          <w:numId w:val="9"/>
        </w:numPr>
        <w:overflowPunct w:val="0"/>
        <w:autoSpaceDE w:val="0"/>
        <w:autoSpaceDN w:val="0"/>
        <w:adjustRightInd w:val="0"/>
        <w:jc w:val="both"/>
        <w:textAlignment w:val="baseline"/>
      </w:pPr>
      <w:r>
        <w:t>Een dood van onderdrukking en lijden; want ellende is een levende dood. Daarom noemt de Schrift het grote lijden de dood. En als lijden een dood is, groot lijden een grote dood, en langdurig lijden een langdurige dood is, welk een grote dood is er dan op hen geweest!</w:t>
      </w:r>
    </w:p>
    <w:p w14:paraId="243B7B6B" w14:textId="77777777" w:rsidR="00676F17" w:rsidRDefault="00676F17" w:rsidP="00676F17">
      <w:pPr>
        <w:widowControl w:val="0"/>
        <w:numPr>
          <w:ilvl w:val="0"/>
          <w:numId w:val="9"/>
        </w:numPr>
        <w:overflowPunct w:val="0"/>
        <w:autoSpaceDE w:val="0"/>
        <w:autoSpaceDN w:val="0"/>
        <w:adjustRightInd w:val="0"/>
        <w:jc w:val="both"/>
        <w:textAlignment w:val="baseline"/>
      </w:pPr>
      <w:r>
        <w:t xml:space="preserve">Ze liggen dood in de zonde, en dat is inderdaad de dood. Van alle doden is dat de meest dodelijke. Onderdrukking is een dood, die het lichaam doodt, maar zonde is de dood van de ziel. En dat is de toestand van dit arme volk: dood en nogmaals dood. Welnu, welk een wonderlijke opstanding zal het zijn, wanneer God dit arme volk van beide doden tegelijk zal opwekken! 'Zie, Ik zal uw graven openen en zal ulieden uit uw graven doen opkomen, o mijn volk, en Ik zal Mijn Geest in u geven en gij zult leven', wijzende op deze beide doden. Bent u dood in onderdrukking? </w:t>
      </w:r>
      <w:r>
        <w:rPr>
          <w:i/>
          <w:iCs/>
        </w:rPr>
        <w:t xml:space="preserve">Ik </w:t>
      </w:r>
      <w:r>
        <w:rPr>
          <w:i/>
          <w:iCs/>
        </w:rPr>
        <w:lastRenderedPageBreak/>
        <w:t>zal uw graven openen.</w:t>
      </w:r>
      <w:r>
        <w:t xml:space="preserve"> Bent u dood in de zonde? </w:t>
      </w:r>
      <w:r>
        <w:rPr>
          <w:i/>
          <w:iCs/>
        </w:rPr>
        <w:t>Ik zal Mijn Geest in u geven en gij zult leven.</w:t>
      </w:r>
      <w:r>
        <w:t xml:space="preserve"> </w:t>
      </w:r>
    </w:p>
    <w:p w14:paraId="18FA8AAB" w14:textId="77777777" w:rsidR="00676F17" w:rsidRDefault="00676F17" w:rsidP="00676F17">
      <w:pPr>
        <w:numPr>
          <w:ilvl w:val="12"/>
          <w:numId w:val="0"/>
        </w:numPr>
        <w:ind w:left="360"/>
        <w:jc w:val="both"/>
      </w:pPr>
      <w:r>
        <w:t xml:space="preserve">Hier is niet alleen een staatkundige, maar ook een geestelijke opstanding; en de staatkundige en geestelijke opstanding zo verenigd te zijn, is een grote verborgenheid. God wil niet alleen deze bevrijding bewerken, die wonderlijk zijn zal met betrekking tot het werk zelf, maar het zal ook wonderlijk zijn in de wijze waarop ze geschiedt. Ze zal tegelijk tot stand komen. Dat is niet het geval bij andere volken. </w:t>
      </w:r>
    </w:p>
    <w:p w14:paraId="5EA690F2" w14:textId="77777777" w:rsidR="00676F17" w:rsidRDefault="00676F17" w:rsidP="00676F17">
      <w:pPr>
        <w:numPr>
          <w:ilvl w:val="12"/>
          <w:numId w:val="0"/>
        </w:numPr>
        <w:ind w:left="360"/>
        <w:jc w:val="both"/>
      </w:pPr>
      <w:r>
        <w:rPr>
          <w:b/>
          <w:bCs/>
          <w:i/>
          <w:iCs/>
        </w:rPr>
        <w:t>Wanneer bekeerde God ooit een volk tegelijk?</w:t>
      </w:r>
      <w:r>
        <w:t xml:space="preserve"> Maar wanneer de tijd komt voor de bekering der Joden, dan zal ze tegelijk geschieden. Dus zoals het werk wonderlijk is, zal ook de wijze waarop wonderlijk zijn. 'Eer zij (namelijk Sion) barensnood had, heeft zij gebaard' (Jes. 66:7). Hier wordt een groot en plotseling behoud voorzegd, dat God voor Zijn volk wil bewerken. Er staat in de Openbaring van Johannes, dat de vrouw in haar barensnood riep, zijnde in de pijn om verlost te worden, dat wil zeggen, dat de heidenen zich bekeren zullen. Maar hier is een bevrijd worden zonder pijn. En daarover spreekt de profeet als een wonderlijke zaak: de aarde kan in een dag voortbrengen; en een geheel volk wordt tegelijk geboren.</w:t>
      </w:r>
    </w:p>
    <w:p w14:paraId="3713710D" w14:textId="77777777" w:rsidR="00676F17" w:rsidRDefault="00676F17" w:rsidP="00676F17">
      <w:pPr>
        <w:numPr>
          <w:ilvl w:val="12"/>
          <w:numId w:val="0"/>
        </w:numPr>
        <w:jc w:val="both"/>
      </w:pPr>
    </w:p>
    <w:p w14:paraId="7FE4D117" w14:textId="77777777" w:rsidR="00676F17" w:rsidRDefault="00676F17" w:rsidP="00676F17">
      <w:pPr>
        <w:numPr>
          <w:ilvl w:val="12"/>
          <w:numId w:val="0"/>
        </w:numPr>
        <w:jc w:val="both"/>
      </w:pPr>
      <w:r>
        <w:t xml:space="preserve">(2) </w:t>
      </w:r>
      <w:r>
        <w:rPr>
          <w:i/>
          <w:iCs/>
        </w:rPr>
        <w:t>Ook de middelen die dit teweegbrengen, zijn wonderlijk.</w:t>
      </w:r>
      <w:r>
        <w:t xml:space="preserve"> </w:t>
      </w:r>
    </w:p>
    <w:p w14:paraId="0836699A" w14:textId="77777777" w:rsidR="00676F17" w:rsidRDefault="00676F17" w:rsidP="00676F17">
      <w:pPr>
        <w:numPr>
          <w:ilvl w:val="12"/>
          <w:numId w:val="0"/>
        </w:numPr>
        <w:jc w:val="both"/>
        <w:rPr>
          <w:b/>
          <w:bCs/>
          <w:i/>
          <w:iCs/>
        </w:rPr>
      </w:pPr>
      <w:r>
        <w:t xml:space="preserve">Het eerste middel tot hun bekering zal een teken uit de hemel zijn; door de verschijning van Christus. 'Alsdan zal in den hemel verschijnen het teken van den Zoon des mensen; en dan zullen al de geslachten der aarde wenen' (Matth. 24:30). Sommigen verstaan dit van de wonderlijke openbaring van Christus ten einde de Joden te bekeren. Openbaring 11:19 kan daarover enig licht geven. Daar staat: 'De tempel Gods in den hemel is geopend geworden, en de ark Zijns verbonds is gezien in Zijn tempel'. Onder deze ark moet Christus verstaan worden. Nu, de ark des verbonds wordt in de hemel gezien bij het blazen van de zevende bazuin. </w:t>
      </w:r>
      <w:r>
        <w:rPr>
          <w:b/>
          <w:bCs/>
          <w:i/>
          <w:iCs/>
        </w:rPr>
        <w:t>Dan zal Christus zichtbaar verschijnen, en bij het beginnen van deze bazuin zullen de Joden bekeerd worden.</w:t>
      </w:r>
    </w:p>
    <w:p w14:paraId="2A7DF15E" w14:textId="77777777" w:rsidR="00676F17" w:rsidRDefault="00676F17" w:rsidP="00676F17">
      <w:pPr>
        <w:numPr>
          <w:ilvl w:val="12"/>
          <w:numId w:val="0"/>
        </w:numPr>
        <w:jc w:val="both"/>
      </w:pPr>
      <w:r>
        <w:t xml:space="preserve">Dus het blijkt, dat de bekering der Joden, wanneer die zal gaan komen, niet slechts bewerkt zal worden door het gewone middel van de Evangelieprediking, maar door een wonderlijk gezicht uit de hemel. </w:t>
      </w:r>
    </w:p>
    <w:p w14:paraId="3CA1745F" w14:textId="77777777" w:rsidR="00676F17" w:rsidRDefault="00676F17" w:rsidP="00676F17">
      <w:pPr>
        <w:numPr>
          <w:ilvl w:val="12"/>
          <w:numId w:val="0"/>
        </w:numPr>
        <w:jc w:val="both"/>
      </w:pPr>
      <w:r>
        <w:t xml:space="preserve">En hetgeen deze opmerking schijnt bevestigen, is de wijze van Paulus' bekering. 'Daarom is mij barmhartigheid geschied, opdat Jezus Christus in mij, die de voornaamste ben, al Zijn lankmoedigheid zou betonen, tot een voorbeeld dergenen, die in Hem geloven zullen ten eeuwigen leven' (1 Tim. 1:16). Waarom zegt Paulus, dat Christus in hem een voorbeeld zou tonen? Dat moet slaan op de wijze van zijn bekering, die met een lichamelijk gezicht van Christus begon. Een gezicht uit de hemel bekeerde Paulus. Christus verscheen zó aan hem om hem te bekeren, dat hij tot een voorbeeld kon dienen van Gods genade en van de wijze waarop God bij </w:t>
      </w:r>
      <w:r>
        <w:rPr>
          <w:i/>
          <w:iCs/>
        </w:rPr>
        <w:t>de Joden</w:t>
      </w:r>
      <w:r>
        <w:t xml:space="preserve"> werkt. Want het geldt niet de heidenen; zij worden niet naar dit voorbeeld geroepen. maar het geldt degenen die hierna zouden gelo</w:t>
      </w:r>
      <w:r>
        <w:softHyphen/>
        <w:t>ven, dat wil zeggen de Joden, die thans niet geloven, maar in ongeloof volharden. Maar hierna zouden zij toegebracht worden, en dan op de manier zoals Paulus toegebracht werd, namelijk door een teken uit de hemel. En dat maakt de wijze van hun bekering zo wonderlijk. Want al kan hun bekering voltooid worden door het Evangelie, toch zal ze begonnen worden door een licht uit de hemel. 'Zij zullen Mij aanschouwen, Dien zij doorstoken hebben, en zij zullen over Hem rouwklagen' (Zach. 12:10). 'Zie, Hij komt met de wolken, en alle oog zal Hem zien, ook degenen die Hem doorstoken hebben' (Openb. 1:7).</w:t>
      </w:r>
    </w:p>
    <w:p w14:paraId="18FA3675" w14:textId="77777777" w:rsidR="00676F17" w:rsidRDefault="00676F17" w:rsidP="00676F17">
      <w:pPr>
        <w:numPr>
          <w:ilvl w:val="12"/>
          <w:numId w:val="0"/>
        </w:numPr>
        <w:jc w:val="both"/>
      </w:pPr>
    </w:p>
    <w:p w14:paraId="5207E717" w14:textId="77777777" w:rsidR="00676F17" w:rsidRDefault="00676F17" w:rsidP="00676F17">
      <w:pPr>
        <w:numPr>
          <w:ilvl w:val="12"/>
          <w:numId w:val="0"/>
        </w:numPr>
        <w:jc w:val="both"/>
      </w:pPr>
      <w:r>
        <w:t xml:space="preserve">(3) </w:t>
      </w:r>
      <w:r>
        <w:rPr>
          <w:i/>
          <w:iCs/>
        </w:rPr>
        <w:t>Bovendien zal het wonderlijk zijn, als strijdig met de verwach</w:t>
      </w:r>
      <w:r>
        <w:rPr>
          <w:i/>
          <w:iCs/>
        </w:rPr>
        <w:softHyphen/>
        <w:t>ting.</w:t>
      </w:r>
      <w:r>
        <w:t xml:space="preserve"> </w:t>
      </w:r>
    </w:p>
    <w:p w14:paraId="14394D3A" w14:textId="77777777" w:rsidR="00676F17" w:rsidRDefault="00676F17" w:rsidP="00676F17">
      <w:pPr>
        <w:numPr>
          <w:ilvl w:val="12"/>
          <w:numId w:val="0"/>
        </w:numPr>
        <w:jc w:val="both"/>
      </w:pPr>
      <w:r>
        <w:t>Hetgeen in tegenstelling met geloof, hoop en verwachting gaat gebeuren, is zeer wonderlijk. Hoe weinigen geloven aan, en zien uit naar de redding der Joden! Toch is er geen enkele waar</w:t>
      </w:r>
      <w:r>
        <w:softHyphen/>
        <w:t>heid, die overvloediger in de Schrift betuigd wordt; een zaak waarvan door alle profeten gesproken is.</w:t>
      </w:r>
    </w:p>
    <w:p w14:paraId="755464D0" w14:textId="77777777" w:rsidR="00676F17" w:rsidRDefault="00676F17" w:rsidP="00676F17">
      <w:pPr>
        <w:numPr>
          <w:ilvl w:val="12"/>
          <w:numId w:val="0"/>
        </w:numPr>
        <w:jc w:val="both"/>
      </w:pPr>
      <w:r>
        <w:t>Verder zal het wonderlijk zijn vanwege hun grote afkerigheid en onovertuigbaarheid om Christus als de Messias te erkennen. Nie</w:t>
      </w:r>
      <w:r>
        <w:softHyphen/>
        <w:t>mand is zo verhard tegen Christus als de Joden. Het is gemakke</w:t>
      </w:r>
      <w:r>
        <w:softHyphen/>
        <w:t xml:space="preserve">lijker een heiden of mohammedaan tot Christus te bekeren dan een Jood. Daarom zal hun bekering heel wonderlijk zijn. </w:t>
      </w:r>
    </w:p>
    <w:p w14:paraId="41AC68FD" w14:textId="77777777" w:rsidR="00676F17" w:rsidRDefault="00676F17" w:rsidP="00676F17">
      <w:pPr>
        <w:numPr>
          <w:ilvl w:val="12"/>
          <w:numId w:val="0"/>
        </w:numPr>
        <w:jc w:val="both"/>
      </w:pPr>
      <w:r>
        <w:t>Tot zover Meade.</w:t>
      </w:r>
    </w:p>
    <w:p w14:paraId="0E447B45" w14:textId="77777777" w:rsidR="00676F17" w:rsidRDefault="00676F17" w:rsidP="00676F17">
      <w:pPr>
        <w:jc w:val="both"/>
        <w:rPr>
          <w:b/>
          <w:bCs/>
          <w:iCs/>
        </w:rPr>
      </w:pPr>
    </w:p>
    <w:p w14:paraId="7439B2DF" w14:textId="77777777" w:rsidR="00513D54" w:rsidRPr="006B01F8" w:rsidRDefault="00513D54" w:rsidP="006B01F8">
      <w:pPr>
        <w:jc w:val="both"/>
      </w:pPr>
    </w:p>
    <w:sectPr w:rsidR="00513D54" w:rsidRPr="006B01F8" w:rsidSect="007641C0">
      <w:headerReference w:type="even" r:id="rId8"/>
      <w:headerReference w:type="default" r:id="rId9"/>
      <w:pgSz w:w="11906" w:h="16838" w:code="9"/>
      <w:pgMar w:top="1418" w:right="158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85C1B" w14:textId="77777777" w:rsidR="00470A42" w:rsidRDefault="00470A42">
      <w:r>
        <w:separator/>
      </w:r>
    </w:p>
  </w:endnote>
  <w:endnote w:type="continuationSeparator" w:id="0">
    <w:p w14:paraId="3C856BC4" w14:textId="77777777" w:rsidR="00470A42" w:rsidRDefault="00470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50CB61" w14:textId="77777777" w:rsidR="00470A42" w:rsidRDefault="00470A42">
      <w:r>
        <w:separator/>
      </w:r>
    </w:p>
  </w:footnote>
  <w:footnote w:type="continuationSeparator" w:id="0">
    <w:p w14:paraId="776B5452" w14:textId="77777777" w:rsidR="00470A42" w:rsidRDefault="00470A42">
      <w:r>
        <w:continuationSeparator/>
      </w:r>
    </w:p>
  </w:footnote>
  <w:footnote w:id="1">
    <w:p w14:paraId="7B04DA4E" w14:textId="77777777" w:rsidR="00F5356F" w:rsidRDefault="00F5356F" w:rsidP="00725599">
      <w:pPr>
        <w:pStyle w:val="FootnoteText"/>
        <w:jc w:val="both"/>
      </w:pPr>
      <w:r>
        <w:rPr>
          <w:rStyle w:val="FootnoteReference"/>
        </w:rPr>
        <w:footnoteRef/>
      </w:r>
      <w:r>
        <w:t xml:space="preserve"> Vitringa maakt onderscheid tussen Gog en Magog die in Ezechiël 38 en 39 tegen Israel strijden en de God en Magog die aan het eind van het 1000jarig rijk tegen de Kerk van Christus strijden. Dezelfde naam wordt aan de vijanden van de kerk gegeven, hoewel ze in verscheiden tijd de strijd aangingen. </w:t>
      </w:r>
    </w:p>
    <w:p w14:paraId="0437E0D2" w14:textId="77777777" w:rsidR="00000000" w:rsidRDefault="00F5356F" w:rsidP="00725599">
      <w:pPr>
        <w:pStyle w:val="FootnoteText"/>
        <w:jc w:val="both"/>
      </w:pPr>
      <w:r>
        <w:t>Hetzelfde lezen we van Babel. Deze was ten eerste een machtig volk in de tijd van de Koningen, circa 600 vóór Chr., daarna werd Babel als een type beschouwd voor het Romeinse Rijk en tenslotte als type voor het Roomse Antichristelijk rijk, Openb. 18 wat tot nog toe duurt en in Openb. 19 het Beest genoemd wordt met alle Anti-christelijke rijken op aarde.</w:t>
      </w:r>
    </w:p>
  </w:footnote>
  <w:footnote w:id="2">
    <w:p w14:paraId="6EB87CC7" w14:textId="77777777" w:rsidR="00000000" w:rsidRDefault="00F5356F" w:rsidP="006D15E0">
      <w:pPr>
        <w:pStyle w:val="FootnoteText"/>
        <w:jc w:val="both"/>
      </w:pPr>
      <w:r w:rsidRPr="006D15E0">
        <w:rPr>
          <w:rStyle w:val="FootnoteReference"/>
        </w:rPr>
        <w:footnoteRef/>
      </w:r>
      <w:r w:rsidRPr="006D15E0">
        <w:t xml:space="preserve"> </w:t>
      </w:r>
      <w:r w:rsidRPr="006D15E0">
        <w:rPr>
          <w:color w:val="000000"/>
          <w:shd w:val="clear" w:color="auto" w:fill="FFFFFF"/>
        </w:rPr>
        <w:t>Hades is de weergave (geen vertaling) van een Grieks woord. dat 'het ongeziene'. betekent. Het is de Griekse aanduiding voor de plaats waar de gestorvenen heengaan.</w:t>
      </w:r>
      <w:r w:rsidRPr="006D15E0">
        <w:rPr>
          <w:rStyle w:val="apple-converted-space"/>
          <w:color w:val="000000"/>
          <w:shd w:val="clear" w:color="auto" w:fill="FFFFFF"/>
        </w:rPr>
        <w:t> </w:t>
      </w:r>
      <w:r w:rsidRPr="006D15E0">
        <w:rPr>
          <w:color w:val="000000"/>
          <w:shd w:val="clear" w:color="auto" w:fill="FFFFFF"/>
        </w:rPr>
        <w:t>Volgens de heidense Grieken gingen de goeden naar de afdeling die ze 'Elysium' noemden en de slechten gingen naar de afdeling die ze 'Tartarus' noemden.</w:t>
      </w:r>
      <w:r w:rsidRPr="006D15E0">
        <w:rPr>
          <w:rStyle w:val="apple-converted-space"/>
          <w:color w:val="000000"/>
          <w:shd w:val="clear" w:color="auto" w:fill="FFFFFF"/>
        </w:rPr>
        <w:t> </w:t>
      </w:r>
      <w:r w:rsidRPr="006D15E0">
        <w:rPr>
          <w:color w:val="000000"/>
          <w:shd w:val="clear" w:color="auto" w:fill="FFFFFF"/>
        </w:rPr>
        <w:t>In de Septuaginta, dat is de Griekse vertaling van het Oude Testament, is het woord hades gebruikt als vertaling van het Hebreeuwse 'Sheol'.</w:t>
      </w:r>
      <w:r w:rsidRPr="006D15E0">
        <w:rPr>
          <w:rStyle w:val="apple-converted-space"/>
          <w:color w:val="000000"/>
          <w:shd w:val="clear" w:color="auto" w:fill="FFFFFF"/>
        </w:rPr>
        <w:t> </w:t>
      </w:r>
      <w:r w:rsidRPr="006D15E0">
        <w:rPr>
          <w:color w:val="000000"/>
          <w:shd w:val="clear" w:color="auto" w:fill="FFFFFF"/>
        </w:rPr>
        <w:t>De Statenvertalers hebben het woord 'hades' weergegeven met 'hel'. De heidense voorstelling van het dodenrijk was dus dat er twee afdelingen waren. Het woord hades komt voor in de volgende plaatsen: Matt. 11:23; 16:18; Luk. 10:15; 16:23; Hand. 2:27, 31 zie voetnoot 2); Openb. 1:18; 6:8; 20:13, 14</w:t>
      </w:r>
      <w:r>
        <w:rPr>
          <w:color w:val="000000"/>
          <w:shd w:val="clear" w:color="auto" w:fill="FFFFFF"/>
        </w:rPr>
        <w:t xml:space="preserve">. </w:t>
      </w:r>
      <w:r w:rsidRPr="006D15E0">
        <w:rPr>
          <w:i/>
          <w:color w:val="000000"/>
          <w:shd w:val="clear" w:color="auto" w:fill="FFFFFF"/>
        </w:rPr>
        <w:t>Tartarus</w:t>
      </w:r>
      <w:r w:rsidRPr="006D15E0">
        <w:rPr>
          <w:rStyle w:val="apple-converted-space"/>
          <w:color w:val="000000"/>
          <w:shd w:val="clear" w:color="auto" w:fill="FFFFFF"/>
        </w:rPr>
        <w:t> </w:t>
      </w:r>
      <w:r>
        <w:rPr>
          <w:color w:val="000000"/>
          <w:shd w:val="clear" w:color="auto" w:fill="FFFFFF"/>
        </w:rPr>
        <w:t>komt voor in 2 Petrus</w:t>
      </w:r>
      <w:r w:rsidRPr="006D15E0">
        <w:rPr>
          <w:color w:val="000000"/>
          <w:shd w:val="clear" w:color="auto" w:fill="FFFFFF"/>
        </w:rPr>
        <w:t xml:space="preserve"> 2:4. De Statenvertalers hebben ook dit woord met hel weergegeven. De NBG vertaling en Telos hebben hier 'afgrond' staan. Het is de plaats waar bepaalde gevallen engelen zijn opgesloten.</w:t>
      </w:r>
    </w:p>
  </w:footnote>
  <w:footnote w:id="3">
    <w:p w14:paraId="3697C9BE" w14:textId="77777777" w:rsidR="00000000" w:rsidRDefault="00F5356F">
      <w:pPr>
        <w:pStyle w:val="FootnoteText"/>
      </w:pPr>
      <w:r>
        <w:rPr>
          <w:rStyle w:val="FootnoteReference"/>
        </w:rPr>
        <w:footnoteRef/>
      </w:r>
      <w:r>
        <w:t xml:space="preserve"> Deze visie volgt ook dr. A. Kuyper en allen die hem volgen in de Gereformeerde Gezindte. 1000 jaar is: 10x10x10.</w:t>
      </w:r>
    </w:p>
  </w:footnote>
  <w:footnote w:id="4">
    <w:p w14:paraId="782343C7" w14:textId="77777777" w:rsidR="00000000" w:rsidRDefault="00F5356F">
      <w:pPr>
        <w:pStyle w:val="FootnoteText"/>
      </w:pPr>
      <w:r>
        <w:rPr>
          <w:rStyle w:val="FootnoteReference"/>
        </w:rPr>
        <w:footnoteRef/>
      </w:r>
      <w:r>
        <w:t xml:space="preserve"> Het geheel noemen met de naam van een onderdeel. </w:t>
      </w:r>
    </w:p>
  </w:footnote>
  <w:footnote w:id="5">
    <w:p w14:paraId="7BEC2D9D" w14:textId="77777777" w:rsidR="00F5356F" w:rsidRPr="006B01F8" w:rsidRDefault="00F5356F" w:rsidP="00691BF3">
      <w:pPr>
        <w:autoSpaceDE w:val="0"/>
        <w:autoSpaceDN w:val="0"/>
        <w:adjustRightInd w:val="0"/>
        <w:jc w:val="both"/>
      </w:pPr>
      <w:r>
        <w:rPr>
          <w:rStyle w:val="FootnoteReference"/>
        </w:rPr>
        <w:footnoteRef/>
      </w:r>
      <w:r>
        <w:t xml:space="preserve"> </w:t>
      </w:r>
      <w:r w:rsidRPr="00691BF3">
        <w:rPr>
          <w:sz w:val="20"/>
          <w:szCs w:val="20"/>
        </w:rPr>
        <w:t>Matthew Cotterius, Engels theoloog</w:t>
      </w:r>
      <w:r w:rsidRPr="006B01F8">
        <w:t xml:space="preserve"> </w:t>
      </w:r>
    </w:p>
    <w:p w14:paraId="2E9ED7D9" w14:textId="77777777" w:rsidR="00000000" w:rsidRDefault="00470A42" w:rsidP="00691BF3">
      <w:pPr>
        <w:autoSpaceDE w:val="0"/>
        <w:autoSpaceDN w:val="0"/>
        <w:adjustRightInd w:val="0"/>
        <w:jc w:val="both"/>
      </w:pPr>
    </w:p>
  </w:footnote>
  <w:footnote w:id="6">
    <w:p w14:paraId="1ECB6465" w14:textId="77777777" w:rsidR="00000000" w:rsidRDefault="00F5356F" w:rsidP="009257B6">
      <w:pPr>
        <w:pStyle w:val="FootnoteText"/>
      </w:pPr>
      <w:r>
        <w:rPr>
          <w:rStyle w:val="FootnoteReference"/>
        </w:rPr>
        <w:footnoteRef/>
      </w:r>
      <w:r>
        <w:t xml:space="preserve"> </w:t>
      </w:r>
      <w:r>
        <w:rPr>
          <w:lang w:eastAsia="en-US"/>
        </w:rPr>
        <w:t>Het Koninkrijk der hemelen is op aarde.</w:t>
      </w:r>
    </w:p>
  </w:footnote>
  <w:footnote w:id="7">
    <w:p w14:paraId="7BD731E2" w14:textId="77777777" w:rsidR="00000000" w:rsidRDefault="00F5356F" w:rsidP="00AD7E1F">
      <w:pPr>
        <w:pStyle w:val="FootnoteText"/>
        <w:jc w:val="both"/>
      </w:pPr>
      <w:r>
        <w:rPr>
          <w:rStyle w:val="FootnoteReference"/>
        </w:rPr>
        <w:footnoteRef/>
      </w:r>
      <w:r>
        <w:t xml:space="preserve"> Zie voor volledige uitwerking van dit onderdeel, m'n bijdrage in het boek van Dr. J.A. Seiss, </w:t>
      </w:r>
      <w:r w:rsidRPr="00AD7E1F">
        <w:rPr>
          <w:i/>
        </w:rPr>
        <w:t>De Komende Christus</w:t>
      </w:r>
      <w:r>
        <w:rPr>
          <w:i/>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332B" w14:textId="77777777" w:rsidR="00F5356F" w:rsidRDefault="00F5356F" w:rsidP="004423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B1EB0D1" w14:textId="77777777" w:rsidR="00F5356F" w:rsidRDefault="00F5356F" w:rsidP="00921DF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3309C" w14:textId="77777777" w:rsidR="00F5356F" w:rsidRDefault="00F5356F" w:rsidP="004423E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6700">
      <w:rPr>
        <w:rStyle w:val="PageNumber"/>
        <w:noProof/>
      </w:rPr>
      <w:t>1</w:t>
    </w:r>
    <w:r>
      <w:rPr>
        <w:rStyle w:val="PageNumber"/>
      </w:rPr>
      <w:fldChar w:fldCharType="end"/>
    </w:r>
  </w:p>
  <w:p w14:paraId="189CDCDE" w14:textId="77777777" w:rsidR="00F5356F" w:rsidRDefault="00F5356F" w:rsidP="00921D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C7382"/>
    <w:multiLevelType w:val="hybridMultilevel"/>
    <w:tmpl w:val="40EAC4B8"/>
    <w:lvl w:ilvl="0" w:tplc="0D0E4F06">
      <w:start w:val="2"/>
      <w:numFmt w:val="decimal"/>
      <w:lvlText w:val="(%1)"/>
      <w:lvlJc w:val="left"/>
      <w:pPr>
        <w:tabs>
          <w:tab w:val="num" w:pos="720"/>
        </w:tabs>
        <w:ind w:left="720" w:hanging="360"/>
      </w:pPr>
      <w:rPr>
        <w:rFonts w:cs="Times New Roman" w:hint="default"/>
      </w:rPr>
    </w:lvl>
    <w:lvl w:ilvl="1" w:tplc="04130019">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5D3736F"/>
    <w:multiLevelType w:val="hybridMultilevel"/>
    <w:tmpl w:val="45CAC134"/>
    <w:lvl w:ilvl="0" w:tplc="0413000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3C3C2D"/>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3" w15:restartNumberingAfterBreak="0">
    <w:nsid w:val="23675F40"/>
    <w:multiLevelType w:val="singleLevel"/>
    <w:tmpl w:val="B52A949C"/>
    <w:lvl w:ilvl="0">
      <w:start w:val="1"/>
      <w:numFmt w:val="decimal"/>
      <w:lvlText w:val="%1."/>
      <w:lvlJc w:val="left"/>
      <w:pPr>
        <w:tabs>
          <w:tab w:val="num" w:pos="705"/>
        </w:tabs>
        <w:ind w:left="705" w:hanging="705"/>
      </w:pPr>
      <w:rPr>
        <w:rFonts w:cs="Times New Roman" w:hint="default"/>
      </w:rPr>
    </w:lvl>
  </w:abstractNum>
  <w:abstractNum w:abstractNumId="4" w15:restartNumberingAfterBreak="0">
    <w:nsid w:val="309A301C"/>
    <w:multiLevelType w:val="hybridMultilevel"/>
    <w:tmpl w:val="552E2AEE"/>
    <w:lvl w:ilvl="0" w:tplc="374476A0">
      <w:start w:val="1"/>
      <w:numFmt w:val="lowerLetter"/>
      <w:lvlText w:val="%1."/>
      <w:lvlJc w:val="left"/>
      <w:pPr>
        <w:tabs>
          <w:tab w:val="num" w:pos="786"/>
        </w:tabs>
        <w:ind w:left="786" w:hanging="360"/>
      </w:pPr>
      <w:rPr>
        <w:rFonts w:cs="Times New Roman" w:hint="default"/>
      </w:rPr>
    </w:lvl>
    <w:lvl w:ilvl="1" w:tplc="04130019" w:tentative="1">
      <w:start w:val="1"/>
      <w:numFmt w:val="lowerLetter"/>
      <w:lvlText w:val="%2."/>
      <w:lvlJc w:val="left"/>
      <w:pPr>
        <w:tabs>
          <w:tab w:val="num" w:pos="1506"/>
        </w:tabs>
        <w:ind w:left="1506" w:hanging="360"/>
      </w:pPr>
      <w:rPr>
        <w:rFonts w:cs="Times New Roman"/>
      </w:rPr>
    </w:lvl>
    <w:lvl w:ilvl="2" w:tplc="0413001B" w:tentative="1">
      <w:start w:val="1"/>
      <w:numFmt w:val="lowerRoman"/>
      <w:lvlText w:val="%3."/>
      <w:lvlJc w:val="right"/>
      <w:pPr>
        <w:tabs>
          <w:tab w:val="num" w:pos="2226"/>
        </w:tabs>
        <w:ind w:left="2226" w:hanging="180"/>
      </w:pPr>
      <w:rPr>
        <w:rFonts w:cs="Times New Roman"/>
      </w:rPr>
    </w:lvl>
    <w:lvl w:ilvl="3" w:tplc="0413000F" w:tentative="1">
      <w:start w:val="1"/>
      <w:numFmt w:val="decimal"/>
      <w:lvlText w:val="%4."/>
      <w:lvlJc w:val="left"/>
      <w:pPr>
        <w:tabs>
          <w:tab w:val="num" w:pos="2946"/>
        </w:tabs>
        <w:ind w:left="2946" w:hanging="360"/>
      </w:pPr>
      <w:rPr>
        <w:rFonts w:cs="Times New Roman"/>
      </w:rPr>
    </w:lvl>
    <w:lvl w:ilvl="4" w:tplc="04130019" w:tentative="1">
      <w:start w:val="1"/>
      <w:numFmt w:val="lowerLetter"/>
      <w:lvlText w:val="%5."/>
      <w:lvlJc w:val="left"/>
      <w:pPr>
        <w:tabs>
          <w:tab w:val="num" w:pos="3666"/>
        </w:tabs>
        <w:ind w:left="3666" w:hanging="360"/>
      </w:pPr>
      <w:rPr>
        <w:rFonts w:cs="Times New Roman"/>
      </w:rPr>
    </w:lvl>
    <w:lvl w:ilvl="5" w:tplc="0413001B" w:tentative="1">
      <w:start w:val="1"/>
      <w:numFmt w:val="lowerRoman"/>
      <w:lvlText w:val="%6."/>
      <w:lvlJc w:val="right"/>
      <w:pPr>
        <w:tabs>
          <w:tab w:val="num" w:pos="4386"/>
        </w:tabs>
        <w:ind w:left="4386" w:hanging="180"/>
      </w:pPr>
      <w:rPr>
        <w:rFonts w:cs="Times New Roman"/>
      </w:rPr>
    </w:lvl>
    <w:lvl w:ilvl="6" w:tplc="0413000F" w:tentative="1">
      <w:start w:val="1"/>
      <w:numFmt w:val="decimal"/>
      <w:lvlText w:val="%7."/>
      <w:lvlJc w:val="left"/>
      <w:pPr>
        <w:tabs>
          <w:tab w:val="num" w:pos="5106"/>
        </w:tabs>
        <w:ind w:left="5106" w:hanging="360"/>
      </w:pPr>
      <w:rPr>
        <w:rFonts w:cs="Times New Roman"/>
      </w:rPr>
    </w:lvl>
    <w:lvl w:ilvl="7" w:tplc="04130019" w:tentative="1">
      <w:start w:val="1"/>
      <w:numFmt w:val="lowerLetter"/>
      <w:lvlText w:val="%8."/>
      <w:lvlJc w:val="left"/>
      <w:pPr>
        <w:tabs>
          <w:tab w:val="num" w:pos="5826"/>
        </w:tabs>
        <w:ind w:left="5826" w:hanging="360"/>
      </w:pPr>
      <w:rPr>
        <w:rFonts w:cs="Times New Roman"/>
      </w:rPr>
    </w:lvl>
    <w:lvl w:ilvl="8" w:tplc="0413001B" w:tentative="1">
      <w:start w:val="1"/>
      <w:numFmt w:val="lowerRoman"/>
      <w:lvlText w:val="%9."/>
      <w:lvlJc w:val="right"/>
      <w:pPr>
        <w:tabs>
          <w:tab w:val="num" w:pos="6546"/>
        </w:tabs>
        <w:ind w:left="6546" w:hanging="180"/>
      </w:pPr>
      <w:rPr>
        <w:rFonts w:cs="Times New Roman"/>
      </w:rPr>
    </w:lvl>
  </w:abstractNum>
  <w:abstractNum w:abstractNumId="5" w15:restartNumberingAfterBreak="0">
    <w:nsid w:val="361F02A1"/>
    <w:multiLevelType w:val="singleLevel"/>
    <w:tmpl w:val="B2B8D39E"/>
    <w:lvl w:ilvl="0">
      <w:start w:val="1"/>
      <w:numFmt w:val="decimal"/>
      <w:lvlText w:val="(%1)"/>
      <w:legacy w:legacy="1" w:legacySpace="0" w:legacyIndent="360"/>
      <w:lvlJc w:val="left"/>
      <w:pPr>
        <w:ind w:left="360" w:hanging="360"/>
      </w:pPr>
      <w:rPr>
        <w:rFonts w:cs="Times New Roman"/>
      </w:rPr>
    </w:lvl>
  </w:abstractNum>
  <w:abstractNum w:abstractNumId="6" w15:restartNumberingAfterBreak="0">
    <w:nsid w:val="3CFF4D0C"/>
    <w:multiLevelType w:val="singleLevel"/>
    <w:tmpl w:val="0413000F"/>
    <w:lvl w:ilvl="0">
      <w:start w:val="1"/>
      <w:numFmt w:val="decimal"/>
      <w:lvlText w:val="%1."/>
      <w:lvlJc w:val="left"/>
      <w:pPr>
        <w:tabs>
          <w:tab w:val="num" w:pos="360"/>
        </w:tabs>
        <w:ind w:left="360" w:hanging="360"/>
      </w:pPr>
      <w:rPr>
        <w:rFonts w:cs="Times New Roman" w:hint="default"/>
      </w:rPr>
    </w:lvl>
  </w:abstractNum>
  <w:abstractNum w:abstractNumId="7" w15:restartNumberingAfterBreak="0">
    <w:nsid w:val="4CD55158"/>
    <w:multiLevelType w:val="hybridMultilevel"/>
    <w:tmpl w:val="E26CE942"/>
    <w:lvl w:ilvl="0" w:tplc="B4521F68">
      <w:start w:val="1"/>
      <w:numFmt w:val="decimal"/>
      <w:lvlText w:val="(%1)"/>
      <w:lvlJc w:val="left"/>
      <w:pPr>
        <w:tabs>
          <w:tab w:val="num" w:pos="720"/>
        </w:tabs>
        <w:ind w:left="720" w:hanging="360"/>
      </w:pPr>
      <w:rPr>
        <w:rFonts w:cs="Times New Roman" w:hint="default"/>
        <w:b/>
      </w:rPr>
    </w:lvl>
    <w:lvl w:ilvl="1" w:tplc="0A6C2402">
      <w:start w:val="4"/>
      <w:numFmt w:val="bullet"/>
      <w:lvlText w:val=""/>
      <w:lvlJc w:val="left"/>
      <w:pPr>
        <w:tabs>
          <w:tab w:val="num" w:pos="1440"/>
        </w:tabs>
        <w:ind w:left="1440" w:hanging="360"/>
      </w:pPr>
      <w:rPr>
        <w:rFonts w:ascii="Symbol" w:eastAsia="Times New Roman" w:hAnsi="Symbol" w:hint="default"/>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6477754D"/>
    <w:multiLevelType w:val="hybridMultilevel"/>
    <w:tmpl w:val="394A5A36"/>
    <w:lvl w:ilvl="0" w:tplc="E0DE319A">
      <w:start w:val="3"/>
      <w:numFmt w:val="bullet"/>
      <w:lvlText w:val="-"/>
      <w:lvlJc w:val="left"/>
      <w:pPr>
        <w:tabs>
          <w:tab w:val="num" w:pos="720"/>
        </w:tabs>
        <w:ind w:left="720" w:hanging="360"/>
      </w:pPr>
      <w:rPr>
        <w:rFonts w:ascii="Times New Roman" w:eastAsia="Times New Roman" w:hAnsi="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7E7520F"/>
    <w:multiLevelType w:val="singleLevel"/>
    <w:tmpl w:val="83FE1838"/>
    <w:lvl w:ilvl="0">
      <w:start w:val="1"/>
      <w:numFmt w:val="bullet"/>
      <w:lvlText w:val="-"/>
      <w:lvlJc w:val="left"/>
      <w:pPr>
        <w:tabs>
          <w:tab w:val="num" w:pos="360"/>
        </w:tabs>
        <w:ind w:left="360" w:hanging="360"/>
      </w:pPr>
      <w:rPr>
        <w:rFonts w:hint="default"/>
      </w:rPr>
    </w:lvl>
  </w:abstractNum>
  <w:abstractNum w:abstractNumId="10" w15:restartNumberingAfterBreak="0">
    <w:nsid w:val="6B073E9D"/>
    <w:multiLevelType w:val="hybridMultilevel"/>
    <w:tmpl w:val="F3A470D0"/>
    <w:lvl w:ilvl="0" w:tplc="FA7E511C">
      <w:start w:val="1"/>
      <w:numFmt w:val="upperLetter"/>
      <w:lvlText w:val="%1."/>
      <w:lvlJc w:val="left"/>
      <w:pPr>
        <w:tabs>
          <w:tab w:val="num" w:pos="1068"/>
        </w:tabs>
        <w:ind w:left="1068" w:hanging="360"/>
      </w:pPr>
      <w:rPr>
        <w:rFonts w:cs="Times New Roman" w:hint="default"/>
      </w:rPr>
    </w:lvl>
    <w:lvl w:ilvl="1" w:tplc="04130019" w:tentative="1">
      <w:start w:val="1"/>
      <w:numFmt w:val="lowerLetter"/>
      <w:lvlText w:val="%2."/>
      <w:lvlJc w:val="left"/>
      <w:pPr>
        <w:tabs>
          <w:tab w:val="num" w:pos="1788"/>
        </w:tabs>
        <w:ind w:left="1788" w:hanging="360"/>
      </w:pPr>
      <w:rPr>
        <w:rFonts w:cs="Times New Roman"/>
      </w:rPr>
    </w:lvl>
    <w:lvl w:ilvl="2" w:tplc="0413001B" w:tentative="1">
      <w:start w:val="1"/>
      <w:numFmt w:val="lowerRoman"/>
      <w:lvlText w:val="%3."/>
      <w:lvlJc w:val="right"/>
      <w:pPr>
        <w:tabs>
          <w:tab w:val="num" w:pos="2508"/>
        </w:tabs>
        <w:ind w:left="2508" w:hanging="180"/>
      </w:pPr>
      <w:rPr>
        <w:rFonts w:cs="Times New Roman"/>
      </w:rPr>
    </w:lvl>
    <w:lvl w:ilvl="3" w:tplc="0413000F" w:tentative="1">
      <w:start w:val="1"/>
      <w:numFmt w:val="decimal"/>
      <w:lvlText w:val="%4."/>
      <w:lvlJc w:val="left"/>
      <w:pPr>
        <w:tabs>
          <w:tab w:val="num" w:pos="3228"/>
        </w:tabs>
        <w:ind w:left="3228" w:hanging="360"/>
      </w:pPr>
      <w:rPr>
        <w:rFonts w:cs="Times New Roman"/>
      </w:rPr>
    </w:lvl>
    <w:lvl w:ilvl="4" w:tplc="04130019" w:tentative="1">
      <w:start w:val="1"/>
      <w:numFmt w:val="lowerLetter"/>
      <w:lvlText w:val="%5."/>
      <w:lvlJc w:val="left"/>
      <w:pPr>
        <w:tabs>
          <w:tab w:val="num" w:pos="3948"/>
        </w:tabs>
        <w:ind w:left="3948" w:hanging="360"/>
      </w:pPr>
      <w:rPr>
        <w:rFonts w:cs="Times New Roman"/>
      </w:rPr>
    </w:lvl>
    <w:lvl w:ilvl="5" w:tplc="0413001B" w:tentative="1">
      <w:start w:val="1"/>
      <w:numFmt w:val="lowerRoman"/>
      <w:lvlText w:val="%6."/>
      <w:lvlJc w:val="right"/>
      <w:pPr>
        <w:tabs>
          <w:tab w:val="num" w:pos="4668"/>
        </w:tabs>
        <w:ind w:left="4668" w:hanging="180"/>
      </w:pPr>
      <w:rPr>
        <w:rFonts w:cs="Times New Roman"/>
      </w:rPr>
    </w:lvl>
    <w:lvl w:ilvl="6" w:tplc="0413000F" w:tentative="1">
      <w:start w:val="1"/>
      <w:numFmt w:val="decimal"/>
      <w:lvlText w:val="%7."/>
      <w:lvlJc w:val="left"/>
      <w:pPr>
        <w:tabs>
          <w:tab w:val="num" w:pos="5388"/>
        </w:tabs>
        <w:ind w:left="5388" w:hanging="360"/>
      </w:pPr>
      <w:rPr>
        <w:rFonts w:cs="Times New Roman"/>
      </w:rPr>
    </w:lvl>
    <w:lvl w:ilvl="7" w:tplc="04130019" w:tentative="1">
      <w:start w:val="1"/>
      <w:numFmt w:val="lowerLetter"/>
      <w:lvlText w:val="%8."/>
      <w:lvlJc w:val="left"/>
      <w:pPr>
        <w:tabs>
          <w:tab w:val="num" w:pos="6108"/>
        </w:tabs>
        <w:ind w:left="6108" w:hanging="360"/>
      </w:pPr>
      <w:rPr>
        <w:rFonts w:cs="Times New Roman"/>
      </w:rPr>
    </w:lvl>
    <w:lvl w:ilvl="8" w:tplc="0413001B" w:tentative="1">
      <w:start w:val="1"/>
      <w:numFmt w:val="lowerRoman"/>
      <w:lvlText w:val="%9."/>
      <w:lvlJc w:val="right"/>
      <w:pPr>
        <w:tabs>
          <w:tab w:val="num" w:pos="6828"/>
        </w:tabs>
        <w:ind w:left="6828" w:hanging="180"/>
      </w:pPr>
      <w:rPr>
        <w:rFonts w:cs="Times New Roman"/>
      </w:rPr>
    </w:lvl>
  </w:abstractNum>
  <w:abstractNum w:abstractNumId="11" w15:restartNumberingAfterBreak="0">
    <w:nsid w:val="6C6A6E96"/>
    <w:multiLevelType w:val="hybridMultilevel"/>
    <w:tmpl w:val="CC741226"/>
    <w:lvl w:ilvl="0" w:tplc="FB8CD75E">
      <w:start w:val="1"/>
      <w:numFmt w:val="decimal"/>
      <w:lvlText w:val="(%1)"/>
      <w:lvlJc w:val="left"/>
      <w:pPr>
        <w:tabs>
          <w:tab w:val="num" w:pos="732"/>
        </w:tabs>
        <w:ind w:left="732" w:hanging="372"/>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21F5BA4"/>
    <w:multiLevelType w:val="hybridMultilevel"/>
    <w:tmpl w:val="49E8DF4E"/>
    <w:lvl w:ilvl="0" w:tplc="0D0E4F0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77E71DBD"/>
    <w:multiLevelType w:val="hybridMultilevel"/>
    <w:tmpl w:val="A91879B0"/>
    <w:lvl w:ilvl="0" w:tplc="8E945A96">
      <w:start w:val="1"/>
      <w:numFmt w:val="decimal"/>
      <w:lvlText w:val="%1."/>
      <w:lvlJc w:val="left"/>
      <w:pPr>
        <w:tabs>
          <w:tab w:val="num" w:pos="720"/>
        </w:tabs>
        <w:ind w:left="720" w:hanging="360"/>
      </w:pPr>
      <w:rPr>
        <w:rFonts w:cs="Times New Roman" w:hint="default"/>
      </w:rPr>
    </w:lvl>
    <w:lvl w:ilvl="1" w:tplc="FB44E372">
      <w:start w:val="1"/>
      <w:numFmt w:val="decimal"/>
      <w:lvlText w:val="(%2)"/>
      <w:lvlJc w:val="left"/>
      <w:pPr>
        <w:tabs>
          <w:tab w:val="num" w:pos="1440"/>
        </w:tabs>
        <w:ind w:left="1440" w:hanging="360"/>
      </w:pPr>
      <w:rPr>
        <w:rFonts w:ascii="Times New Roman" w:eastAsia="Times New Roman" w:hAnsi="Times New Roman" w:cs="Times New Roman"/>
        <w:i w:val="0"/>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9"/>
  </w:num>
  <w:num w:numId="3">
    <w:abstractNumId w:val="4"/>
  </w:num>
  <w:num w:numId="4">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
  </w:num>
  <w:num w:numId="11">
    <w:abstractNumId w:val="8"/>
  </w:num>
  <w:num w:numId="12">
    <w:abstractNumId w:val="3"/>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dgnword-docGUID" w:val="{BECAD45F-475E-48A5-8C0F-DB19BA6C0032}"/>
    <w:docVar w:name="dgnword-eventsink" w:val="73938944"/>
  </w:docVars>
  <w:rsids>
    <w:rsidRoot w:val="00415D25"/>
    <w:rsid w:val="00003160"/>
    <w:rsid w:val="000104AB"/>
    <w:rsid w:val="0004593F"/>
    <w:rsid w:val="00057712"/>
    <w:rsid w:val="000B700F"/>
    <w:rsid w:val="000D6C98"/>
    <w:rsid w:val="0010028C"/>
    <w:rsid w:val="00115051"/>
    <w:rsid w:val="001204CB"/>
    <w:rsid w:val="001357A9"/>
    <w:rsid w:val="001373BC"/>
    <w:rsid w:val="001541CC"/>
    <w:rsid w:val="0017652E"/>
    <w:rsid w:val="00182FDA"/>
    <w:rsid w:val="001A10B6"/>
    <w:rsid w:val="001A183B"/>
    <w:rsid w:val="001C642A"/>
    <w:rsid w:val="001C65AE"/>
    <w:rsid w:val="001D3CEF"/>
    <w:rsid w:val="001D7175"/>
    <w:rsid w:val="001F2B32"/>
    <w:rsid w:val="0020258E"/>
    <w:rsid w:val="00237DCB"/>
    <w:rsid w:val="00255960"/>
    <w:rsid w:val="002620DD"/>
    <w:rsid w:val="002805F1"/>
    <w:rsid w:val="00291FB4"/>
    <w:rsid w:val="002A22EB"/>
    <w:rsid w:val="002C3C34"/>
    <w:rsid w:val="002D36F3"/>
    <w:rsid w:val="002D42B1"/>
    <w:rsid w:val="003375D4"/>
    <w:rsid w:val="00345520"/>
    <w:rsid w:val="0035044E"/>
    <w:rsid w:val="0036505F"/>
    <w:rsid w:val="00382D27"/>
    <w:rsid w:val="003900B7"/>
    <w:rsid w:val="003967A8"/>
    <w:rsid w:val="003B5F1A"/>
    <w:rsid w:val="003F0C8D"/>
    <w:rsid w:val="00401527"/>
    <w:rsid w:val="00407ED0"/>
    <w:rsid w:val="00414699"/>
    <w:rsid w:val="00415630"/>
    <w:rsid w:val="00415D25"/>
    <w:rsid w:val="00435113"/>
    <w:rsid w:val="004423E4"/>
    <w:rsid w:val="00443CF2"/>
    <w:rsid w:val="00455099"/>
    <w:rsid w:val="00470A42"/>
    <w:rsid w:val="00474230"/>
    <w:rsid w:val="00493764"/>
    <w:rsid w:val="00495F53"/>
    <w:rsid w:val="004B17CB"/>
    <w:rsid w:val="004C10F2"/>
    <w:rsid w:val="004C2495"/>
    <w:rsid w:val="004C44E9"/>
    <w:rsid w:val="004D0E6E"/>
    <w:rsid w:val="004D5D7F"/>
    <w:rsid w:val="004E4E68"/>
    <w:rsid w:val="00500091"/>
    <w:rsid w:val="00502538"/>
    <w:rsid w:val="00513D54"/>
    <w:rsid w:val="00514730"/>
    <w:rsid w:val="00552D31"/>
    <w:rsid w:val="00555C5F"/>
    <w:rsid w:val="005650FB"/>
    <w:rsid w:val="005A06FB"/>
    <w:rsid w:val="005D7DEB"/>
    <w:rsid w:val="00615832"/>
    <w:rsid w:val="006237E8"/>
    <w:rsid w:val="00667491"/>
    <w:rsid w:val="00676F17"/>
    <w:rsid w:val="006822FC"/>
    <w:rsid w:val="00691BF3"/>
    <w:rsid w:val="00692E1D"/>
    <w:rsid w:val="0069648C"/>
    <w:rsid w:val="006A653A"/>
    <w:rsid w:val="006B01F8"/>
    <w:rsid w:val="006C3042"/>
    <w:rsid w:val="006D15E0"/>
    <w:rsid w:val="006D413B"/>
    <w:rsid w:val="006D5B82"/>
    <w:rsid w:val="006F26FD"/>
    <w:rsid w:val="00712D48"/>
    <w:rsid w:val="00720597"/>
    <w:rsid w:val="00723401"/>
    <w:rsid w:val="00725599"/>
    <w:rsid w:val="0073604A"/>
    <w:rsid w:val="007641C0"/>
    <w:rsid w:val="00776CE8"/>
    <w:rsid w:val="0078246F"/>
    <w:rsid w:val="007873DB"/>
    <w:rsid w:val="007E201E"/>
    <w:rsid w:val="007E5F52"/>
    <w:rsid w:val="00802A7F"/>
    <w:rsid w:val="00805343"/>
    <w:rsid w:val="00805F91"/>
    <w:rsid w:val="00813E5D"/>
    <w:rsid w:val="00831E40"/>
    <w:rsid w:val="00856317"/>
    <w:rsid w:val="00870D23"/>
    <w:rsid w:val="00886E8E"/>
    <w:rsid w:val="009025B6"/>
    <w:rsid w:val="00917858"/>
    <w:rsid w:val="00921DF3"/>
    <w:rsid w:val="009257B6"/>
    <w:rsid w:val="00955DB6"/>
    <w:rsid w:val="00960552"/>
    <w:rsid w:val="00971E21"/>
    <w:rsid w:val="00976700"/>
    <w:rsid w:val="00976D93"/>
    <w:rsid w:val="00985C19"/>
    <w:rsid w:val="009A3526"/>
    <w:rsid w:val="009A4D73"/>
    <w:rsid w:val="009A7E75"/>
    <w:rsid w:val="009C7CC7"/>
    <w:rsid w:val="009D5379"/>
    <w:rsid w:val="009F1466"/>
    <w:rsid w:val="00A45C62"/>
    <w:rsid w:val="00A476EB"/>
    <w:rsid w:val="00A50219"/>
    <w:rsid w:val="00A566ED"/>
    <w:rsid w:val="00A76730"/>
    <w:rsid w:val="00AD3798"/>
    <w:rsid w:val="00AD7E1F"/>
    <w:rsid w:val="00AE424C"/>
    <w:rsid w:val="00B00593"/>
    <w:rsid w:val="00B2363D"/>
    <w:rsid w:val="00B2493F"/>
    <w:rsid w:val="00B2632F"/>
    <w:rsid w:val="00B44C15"/>
    <w:rsid w:val="00B45136"/>
    <w:rsid w:val="00B563A2"/>
    <w:rsid w:val="00B815BB"/>
    <w:rsid w:val="00BB6333"/>
    <w:rsid w:val="00BC5458"/>
    <w:rsid w:val="00BD05F6"/>
    <w:rsid w:val="00BD3DC6"/>
    <w:rsid w:val="00BE2226"/>
    <w:rsid w:val="00C02063"/>
    <w:rsid w:val="00C27887"/>
    <w:rsid w:val="00C34E1D"/>
    <w:rsid w:val="00C363D2"/>
    <w:rsid w:val="00C54CC8"/>
    <w:rsid w:val="00C56813"/>
    <w:rsid w:val="00C7754F"/>
    <w:rsid w:val="00C93DDF"/>
    <w:rsid w:val="00CB71D4"/>
    <w:rsid w:val="00CD11A0"/>
    <w:rsid w:val="00CE1C7A"/>
    <w:rsid w:val="00CE6631"/>
    <w:rsid w:val="00CF6344"/>
    <w:rsid w:val="00D25482"/>
    <w:rsid w:val="00D3159B"/>
    <w:rsid w:val="00D41F28"/>
    <w:rsid w:val="00D60273"/>
    <w:rsid w:val="00D64E9D"/>
    <w:rsid w:val="00D650F5"/>
    <w:rsid w:val="00DA1686"/>
    <w:rsid w:val="00DC645A"/>
    <w:rsid w:val="00DC71DD"/>
    <w:rsid w:val="00DE545C"/>
    <w:rsid w:val="00E2335B"/>
    <w:rsid w:val="00E53C3E"/>
    <w:rsid w:val="00E54B16"/>
    <w:rsid w:val="00E55210"/>
    <w:rsid w:val="00E55678"/>
    <w:rsid w:val="00E60B98"/>
    <w:rsid w:val="00E706DA"/>
    <w:rsid w:val="00E90F25"/>
    <w:rsid w:val="00E940A7"/>
    <w:rsid w:val="00EA351E"/>
    <w:rsid w:val="00EA4211"/>
    <w:rsid w:val="00EC3207"/>
    <w:rsid w:val="00EF16C0"/>
    <w:rsid w:val="00EF798D"/>
    <w:rsid w:val="00EF7A1E"/>
    <w:rsid w:val="00EF7BA6"/>
    <w:rsid w:val="00F1128B"/>
    <w:rsid w:val="00F37570"/>
    <w:rsid w:val="00F52EB4"/>
    <w:rsid w:val="00F5356F"/>
    <w:rsid w:val="00F5511E"/>
    <w:rsid w:val="00FA7F4F"/>
    <w:rsid w:val="00FB0F7F"/>
    <w:rsid w:val="00FB250C"/>
    <w:rsid w:val="00FD3CE4"/>
    <w:rsid w:val="00FD678B"/>
    <w:rsid w:val="00FE1E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737ACB31"/>
  <w14:defaultImageDpi w14:val="0"/>
  <w15:docId w15:val="{53F465C4-9F77-4441-9B16-7D9D77C55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nl-NL" w:eastAsia="nl-NL"/>
    </w:rPr>
  </w:style>
  <w:style w:type="paragraph" w:styleId="Heading2">
    <w:name w:val="heading 2"/>
    <w:basedOn w:val="Normal"/>
    <w:next w:val="Normal"/>
    <w:link w:val="Heading2Char"/>
    <w:uiPriority w:val="9"/>
    <w:qFormat/>
    <w:rsid w:val="00FB250C"/>
    <w:pPr>
      <w:keepNext/>
      <w:jc w:val="center"/>
      <w:outlineLvl w:val="1"/>
    </w:pPr>
    <w:rPr>
      <w:b/>
      <w:color w:val="FF0000"/>
      <w:szCs w:val="20"/>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semiHidden/>
    <w:rPr>
      <w:rFonts w:ascii="Cambria" w:eastAsia="Times New Roman" w:hAnsi="Cambria" w:cs="Times New Roman"/>
      <w:b/>
      <w:bCs/>
      <w:i/>
      <w:iCs/>
      <w:sz w:val="28"/>
      <w:szCs w:val="28"/>
      <w:lang w:val="nl-NL" w:eastAsia="nl-NL"/>
    </w:rPr>
  </w:style>
  <w:style w:type="paragraph" w:styleId="Header">
    <w:name w:val="header"/>
    <w:basedOn w:val="Normal"/>
    <w:link w:val="HeaderChar"/>
    <w:uiPriority w:val="99"/>
    <w:rsid w:val="00407ED0"/>
    <w:pPr>
      <w:tabs>
        <w:tab w:val="center" w:pos="4536"/>
        <w:tab w:val="right" w:pos="9072"/>
      </w:tabs>
    </w:pPr>
  </w:style>
  <w:style w:type="character" w:customStyle="1" w:styleId="HeaderChar">
    <w:name w:val="Header Char"/>
    <w:link w:val="Header"/>
    <w:uiPriority w:val="99"/>
    <w:semiHidden/>
    <w:rPr>
      <w:sz w:val="24"/>
      <w:szCs w:val="24"/>
      <w:lang w:val="nl-NL" w:eastAsia="nl-NL"/>
    </w:rPr>
  </w:style>
  <w:style w:type="character" w:styleId="PageNumber">
    <w:name w:val="page number"/>
    <w:uiPriority w:val="99"/>
    <w:rsid w:val="00407ED0"/>
    <w:rPr>
      <w:rFonts w:cs="Times New Roman"/>
    </w:rPr>
  </w:style>
  <w:style w:type="paragraph" w:styleId="NormalWeb">
    <w:name w:val="Normal (Web)"/>
    <w:basedOn w:val="Normal"/>
    <w:uiPriority w:val="99"/>
    <w:rsid w:val="00C27887"/>
    <w:pPr>
      <w:spacing w:before="100" w:beforeAutospacing="1" w:after="100" w:afterAutospacing="1"/>
    </w:pPr>
  </w:style>
  <w:style w:type="character" w:customStyle="1" w:styleId="apple-converted-space">
    <w:name w:val="apple-converted-space"/>
    <w:rsid w:val="00C27887"/>
    <w:rPr>
      <w:rFonts w:cs="Times New Roman"/>
    </w:rPr>
  </w:style>
  <w:style w:type="character" w:styleId="Hyperlink">
    <w:name w:val="Hyperlink"/>
    <w:uiPriority w:val="99"/>
    <w:rsid w:val="00C27887"/>
    <w:rPr>
      <w:rFonts w:cs="Times New Roman"/>
      <w:color w:val="0000FF"/>
      <w:u w:val="single"/>
    </w:rPr>
  </w:style>
  <w:style w:type="paragraph" w:styleId="FootnoteText">
    <w:name w:val="footnote text"/>
    <w:basedOn w:val="Normal"/>
    <w:link w:val="FootnoteTextChar"/>
    <w:uiPriority w:val="99"/>
    <w:semiHidden/>
    <w:rsid w:val="009A3526"/>
    <w:rPr>
      <w:sz w:val="20"/>
      <w:szCs w:val="20"/>
    </w:rPr>
  </w:style>
  <w:style w:type="character" w:styleId="FootnoteReference">
    <w:name w:val="footnote reference"/>
    <w:uiPriority w:val="99"/>
    <w:semiHidden/>
    <w:rsid w:val="009A3526"/>
    <w:rPr>
      <w:rFonts w:cs="Times New Roman"/>
      <w:vertAlign w:val="superscript"/>
    </w:rPr>
  </w:style>
  <w:style w:type="character" w:customStyle="1" w:styleId="FootnoteTextChar">
    <w:name w:val="Footnote Text Char"/>
    <w:link w:val="FootnoteText"/>
    <w:semiHidden/>
    <w:locked/>
    <w:rsid w:val="009257B6"/>
    <w:rPr>
      <w:rFonts w:cs="Times New Roman"/>
      <w:lang w:val="nl-NL" w:eastAsia="nl-NL"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091215">
      <w:marLeft w:val="0"/>
      <w:marRight w:val="0"/>
      <w:marTop w:val="0"/>
      <w:marBottom w:val="0"/>
      <w:divBdr>
        <w:top w:val="none" w:sz="0" w:space="0" w:color="auto"/>
        <w:left w:val="none" w:sz="0" w:space="0" w:color="auto"/>
        <w:bottom w:val="none" w:sz="0" w:space="0" w:color="auto"/>
        <w:right w:val="none" w:sz="0" w:space="0" w:color="auto"/>
      </w:divBdr>
    </w:div>
    <w:div w:id="1167091217">
      <w:marLeft w:val="0"/>
      <w:marRight w:val="0"/>
      <w:marTop w:val="0"/>
      <w:marBottom w:val="0"/>
      <w:divBdr>
        <w:top w:val="none" w:sz="0" w:space="0" w:color="auto"/>
        <w:left w:val="none" w:sz="0" w:space="0" w:color="auto"/>
        <w:bottom w:val="none" w:sz="0" w:space="0" w:color="auto"/>
        <w:right w:val="none" w:sz="0" w:space="0" w:color="auto"/>
      </w:divBdr>
      <w:divsChild>
        <w:div w:id="1167091216">
          <w:marLeft w:val="0"/>
          <w:marRight w:val="0"/>
          <w:marTop w:val="0"/>
          <w:marBottom w:val="0"/>
          <w:divBdr>
            <w:top w:val="none" w:sz="0" w:space="0" w:color="auto"/>
            <w:left w:val="none" w:sz="0" w:space="0" w:color="auto"/>
            <w:bottom w:val="none" w:sz="0" w:space="0" w:color="auto"/>
            <w:right w:val="none" w:sz="0" w:space="0" w:color="auto"/>
          </w:divBdr>
        </w:div>
      </w:divsChild>
    </w:div>
    <w:div w:id="1167091219">
      <w:marLeft w:val="0"/>
      <w:marRight w:val="0"/>
      <w:marTop w:val="0"/>
      <w:marBottom w:val="0"/>
      <w:divBdr>
        <w:top w:val="none" w:sz="0" w:space="0" w:color="auto"/>
        <w:left w:val="none" w:sz="0" w:space="0" w:color="auto"/>
        <w:bottom w:val="none" w:sz="0" w:space="0" w:color="auto"/>
        <w:right w:val="none" w:sz="0" w:space="0" w:color="auto"/>
      </w:divBdr>
      <w:divsChild>
        <w:div w:id="11670912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heologienet.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113</Pages>
  <Words>54161</Words>
  <Characters>308721</Characters>
  <Application>Microsoft Office Word</Application>
  <DocSecurity>0</DocSecurity>
  <Lines>2572</Lines>
  <Paragraphs>724</Paragraphs>
  <ScaleCrop>false</ScaleCrop>
  <Company>Hewlett-Packard Company</Company>
  <LinksUpToDate>false</LinksUpToDate>
  <CharactersWithSpaces>362158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Westerbeke</dc:creator>
  <cp:keywords/>
  <dc:description/>
  <cp:lastModifiedBy>Matthijs Bolier</cp:lastModifiedBy>
  <cp:revision>2</cp:revision>
  <cp:lastPrinted>2017-09-05T18:01:00Z</cp:lastPrinted>
  <dcterms:created xsi:type="dcterms:W3CDTF">2022-02-09T08:27:00Z</dcterms:created>
  <dcterms:modified xsi:type="dcterms:W3CDTF">2022-02-09T08:27:00Z</dcterms:modified>
</cp:coreProperties>
</file>